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CBD90D" w14:textId="659D8667" w:rsidR="005B069C" w:rsidRPr="009522A6" w:rsidRDefault="00D21EFA" w:rsidP="003F1709">
      <w:pPr>
        <w:pStyle w:val="TOC1"/>
        <w:rPr>
          <w:rFonts w:asciiTheme="minorHAnsi" w:hAnsiTheme="minorHAnsi" w:cstheme="minorHAnsi"/>
        </w:rPr>
      </w:pPr>
      <w:r w:rsidRPr="009522A6">
        <w:rPr>
          <w:rFonts w:asciiTheme="minorHAnsi" w:hAnsiTheme="minorHAnsi" w:cstheme="minorHAnsi"/>
          <w:noProof/>
        </w:rPr>
        <w:drawing>
          <wp:anchor distT="0" distB="0" distL="114300" distR="114300" simplePos="0" relativeHeight="251658242" behindDoc="0" locked="0" layoutInCell="1" allowOverlap="1" wp14:anchorId="590E7763" wp14:editId="6D5CBF7F">
            <wp:simplePos x="0" y="0"/>
            <wp:positionH relativeFrom="column">
              <wp:posOffset>3836504</wp:posOffset>
            </wp:positionH>
            <wp:positionV relativeFrom="paragraph">
              <wp:posOffset>-41192</wp:posOffset>
            </wp:positionV>
            <wp:extent cx="1399430" cy="59475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l_rgb_170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445056" cy="61414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4E20466" w14:textId="77777777" w:rsidR="0049226E" w:rsidRPr="009522A6" w:rsidRDefault="0049226E" w:rsidP="0049226E">
      <w:pPr>
        <w:rPr>
          <w:rFonts w:cstheme="minorHAnsi"/>
        </w:rPr>
      </w:pPr>
    </w:p>
    <w:p w14:paraId="3252744E" w14:textId="6E643B5C" w:rsidR="005B069C" w:rsidRPr="009522A6" w:rsidRDefault="005B069C" w:rsidP="003F1709">
      <w:pPr>
        <w:pStyle w:val="TOC1"/>
        <w:rPr>
          <w:rFonts w:asciiTheme="minorHAnsi" w:hAnsiTheme="minorHAnsi" w:cstheme="minorHAnsi"/>
        </w:rPr>
      </w:pPr>
    </w:p>
    <w:p w14:paraId="2044B119" w14:textId="77777777" w:rsidR="005B069C" w:rsidRPr="009522A6" w:rsidRDefault="005B069C" w:rsidP="00401E31">
      <w:pPr>
        <w:pStyle w:val="DateTitlePage"/>
        <w:tabs>
          <w:tab w:val="left" w:pos="0"/>
        </w:tabs>
        <w:ind w:right="-185"/>
        <w:jc w:val="both"/>
        <w:rPr>
          <w:rFonts w:asciiTheme="minorHAnsi" w:hAnsiTheme="minorHAnsi" w:cstheme="minorHAnsi"/>
          <w:i w:val="0"/>
        </w:rPr>
      </w:pPr>
    </w:p>
    <w:p w14:paraId="064AE0FB" w14:textId="77777777" w:rsidR="005B069C" w:rsidRPr="009522A6" w:rsidRDefault="005B069C" w:rsidP="00401E31">
      <w:pPr>
        <w:pStyle w:val="DateTitlePage"/>
        <w:tabs>
          <w:tab w:val="left" w:pos="0"/>
        </w:tabs>
        <w:ind w:right="-185"/>
        <w:jc w:val="both"/>
        <w:rPr>
          <w:rFonts w:asciiTheme="minorHAnsi" w:hAnsiTheme="minorHAnsi" w:cstheme="minorHAnsi"/>
          <w:i w:val="0"/>
        </w:rPr>
      </w:pPr>
    </w:p>
    <w:p w14:paraId="3B4EACE1" w14:textId="54516253" w:rsidR="005B069C" w:rsidRPr="009522A6" w:rsidRDefault="00346166" w:rsidP="009E51F3">
      <w:pPr>
        <w:pStyle w:val="DocTitle"/>
        <w:tabs>
          <w:tab w:val="left" w:pos="0"/>
        </w:tabs>
        <w:ind w:right="-185"/>
        <w:jc w:val="center"/>
        <w:rPr>
          <w:rFonts w:cstheme="minorHAnsi"/>
        </w:rPr>
      </w:pPr>
      <w:r w:rsidRPr="009522A6">
        <w:rPr>
          <w:rFonts w:cstheme="minorHAnsi"/>
        </w:rPr>
        <w:t>NVL-</w:t>
      </w:r>
      <w:r w:rsidR="0024160B">
        <w:rPr>
          <w:rFonts w:cstheme="minorHAnsi"/>
        </w:rPr>
        <w:t>AX</w:t>
      </w:r>
      <w:r w:rsidR="005B069C" w:rsidRPr="009522A6">
        <w:rPr>
          <w:rFonts w:cstheme="minorHAnsi"/>
        </w:rPr>
        <w:t xml:space="preserve"> RVP Hardware Architecture Specification</w:t>
      </w:r>
    </w:p>
    <w:p w14:paraId="544AFB5E" w14:textId="77777777" w:rsidR="005B069C" w:rsidRPr="009522A6" w:rsidRDefault="005B069C" w:rsidP="00401E31">
      <w:pPr>
        <w:pStyle w:val="DocType"/>
        <w:tabs>
          <w:tab w:val="left" w:pos="0"/>
        </w:tabs>
        <w:ind w:right="-185"/>
        <w:jc w:val="both"/>
        <w:rPr>
          <w:rFonts w:asciiTheme="minorHAnsi" w:hAnsiTheme="minorHAnsi" w:cstheme="minorHAnsi"/>
        </w:rPr>
      </w:pPr>
    </w:p>
    <w:p w14:paraId="465DF6A5" w14:textId="436E4EA7" w:rsidR="005B069C" w:rsidRPr="009522A6" w:rsidRDefault="005B069C" w:rsidP="5AC0C45F">
      <w:pPr>
        <w:pStyle w:val="DateTitlePage"/>
        <w:spacing w:before="240"/>
        <w:ind w:left="-1138" w:right="-187"/>
        <w:jc w:val="center"/>
        <w:rPr>
          <w:rFonts w:asciiTheme="minorHAnsi" w:hAnsiTheme="minorHAnsi" w:cstheme="minorBidi"/>
          <w:i w:val="0"/>
        </w:rPr>
      </w:pPr>
      <w:r w:rsidRPr="5AC0C45F">
        <w:rPr>
          <w:rFonts w:asciiTheme="minorHAnsi" w:hAnsiTheme="minorHAnsi" w:cstheme="minorBidi"/>
          <w:i w:val="0"/>
        </w:rPr>
        <w:t xml:space="preserve">Revision </w:t>
      </w:r>
      <w:r w:rsidR="00346166" w:rsidRPr="5AC0C45F">
        <w:rPr>
          <w:rFonts w:asciiTheme="minorHAnsi" w:hAnsiTheme="minorHAnsi" w:cstheme="minorBidi"/>
          <w:i w:val="0"/>
        </w:rPr>
        <w:t>0</w:t>
      </w:r>
      <w:r w:rsidR="004C0B4D" w:rsidRPr="5AC0C45F">
        <w:rPr>
          <w:rFonts w:asciiTheme="minorHAnsi" w:hAnsiTheme="minorHAnsi" w:cstheme="minorBidi"/>
          <w:i w:val="0"/>
        </w:rPr>
        <w:t>.</w:t>
      </w:r>
      <w:r w:rsidR="008447A5" w:rsidRPr="5AC0C45F">
        <w:rPr>
          <w:rFonts w:asciiTheme="minorHAnsi" w:hAnsiTheme="minorHAnsi" w:cstheme="minorBidi"/>
          <w:i w:val="0"/>
        </w:rPr>
        <w:t>5</w:t>
      </w:r>
    </w:p>
    <w:p w14:paraId="0C7E312B" w14:textId="0098C72A" w:rsidR="00A2317C" w:rsidRPr="009522A6" w:rsidRDefault="00DB17C1" w:rsidP="004D3EBE">
      <w:pPr>
        <w:pStyle w:val="DateTitlePage"/>
        <w:ind w:right="-185"/>
        <w:jc w:val="center"/>
        <w:rPr>
          <w:rFonts w:asciiTheme="minorHAnsi" w:hAnsiTheme="minorHAnsi" w:cstheme="minorHAnsi"/>
          <w:i w:val="0"/>
        </w:rPr>
      </w:pPr>
      <w:r w:rsidRPr="0084098D">
        <w:rPr>
          <w:rFonts w:asciiTheme="minorHAnsi" w:hAnsiTheme="minorHAnsi" w:cstheme="minorHAnsi"/>
          <w:i w:val="0"/>
        </w:rPr>
        <w:t>WW</w:t>
      </w:r>
      <w:r w:rsidR="0024160B">
        <w:rPr>
          <w:rFonts w:asciiTheme="minorHAnsi" w:hAnsiTheme="minorHAnsi" w:cstheme="minorHAnsi"/>
          <w:i w:val="0"/>
        </w:rPr>
        <w:t>3</w:t>
      </w:r>
      <w:r w:rsidR="00C406B3">
        <w:rPr>
          <w:rFonts w:asciiTheme="minorHAnsi" w:hAnsiTheme="minorHAnsi" w:cstheme="minorHAnsi"/>
          <w:i w:val="0"/>
        </w:rPr>
        <w:t>4</w:t>
      </w:r>
      <w:r w:rsidRPr="0084098D">
        <w:rPr>
          <w:rFonts w:asciiTheme="minorHAnsi" w:hAnsiTheme="minorHAnsi" w:cstheme="minorHAnsi"/>
          <w:i w:val="0"/>
        </w:rPr>
        <w:t>’</w:t>
      </w:r>
      <w:r w:rsidR="005136E9" w:rsidRPr="009522A6">
        <w:rPr>
          <w:rFonts w:asciiTheme="minorHAnsi" w:hAnsiTheme="minorHAnsi" w:cstheme="minorHAnsi"/>
          <w:i w:val="0"/>
        </w:rPr>
        <w:t xml:space="preserve"> </w:t>
      </w:r>
      <w:r w:rsidR="00712856" w:rsidRPr="009522A6">
        <w:rPr>
          <w:rFonts w:asciiTheme="minorHAnsi" w:hAnsiTheme="minorHAnsi" w:cstheme="minorHAnsi"/>
          <w:i w:val="0"/>
        </w:rPr>
        <w:t>202</w:t>
      </w:r>
      <w:r w:rsidR="007C1318">
        <w:rPr>
          <w:rFonts w:asciiTheme="minorHAnsi" w:hAnsiTheme="minorHAnsi" w:cstheme="minorHAnsi"/>
          <w:i w:val="0"/>
        </w:rPr>
        <w:t>5</w:t>
      </w:r>
    </w:p>
    <w:p w14:paraId="1DCBFE39" w14:textId="77777777" w:rsidR="005B069C" w:rsidRPr="009522A6" w:rsidRDefault="005B069C" w:rsidP="004D3EBE">
      <w:pPr>
        <w:pStyle w:val="DateTitlePage"/>
        <w:tabs>
          <w:tab w:val="left" w:pos="0"/>
        </w:tabs>
        <w:ind w:right="-185"/>
        <w:jc w:val="center"/>
        <w:rPr>
          <w:rFonts w:asciiTheme="minorHAnsi" w:hAnsiTheme="minorHAnsi" w:cstheme="minorHAnsi"/>
          <w:i w:val="0"/>
        </w:rPr>
      </w:pPr>
    </w:p>
    <w:p w14:paraId="35E481DC" w14:textId="77777777" w:rsidR="005B069C" w:rsidRPr="009522A6" w:rsidRDefault="005B069C" w:rsidP="004D3EBE">
      <w:pPr>
        <w:pStyle w:val="DateTitlePage"/>
        <w:tabs>
          <w:tab w:val="left" w:pos="0"/>
        </w:tabs>
        <w:ind w:right="-185"/>
        <w:jc w:val="center"/>
        <w:rPr>
          <w:rFonts w:asciiTheme="minorHAnsi" w:hAnsiTheme="minorHAnsi" w:cstheme="minorHAnsi"/>
          <w:i w:val="0"/>
        </w:rPr>
      </w:pPr>
    </w:p>
    <w:p w14:paraId="650C5515" w14:textId="4B513B87" w:rsidR="0086302D" w:rsidRPr="009522A6" w:rsidRDefault="003C7784" w:rsidP="004D3EBE">
      <w:pPr>
        <w:pStyle w:val="DateTitlePage"/>
        <w:tabs>
          <w:tab w:val="left" w:pos="0"/>
        </w:tabs>
        <w:ind w:right="-185"/>
        <w:jc w:val="center"/>
        <w:rPr>
          <w:rFonts w:asciiTheme="minorHAnsi" w:hAnsiTheme="minorHAnsi" w:cstheme="minorHAnsi"/>
          <w:i w:val="0"/>
        </w:rPr>
      </w:pPr>
      <w:r>
        <w:rPr>
          <w:rFonts w:asciiTheme="minorHAnsi" w:hAnsiTheme="minorHAnsi" w:cstheme="minorBidi"/>
          <w:i w:val="0"/>
        </w:rPr>
        <w:t>test</w:t>
      </w:r>
    </w:p>
    <w:p w14:paraId="2C166F25" w14:textId="43A7256E" w:rsidR="0086302D" w:rsidRPr="009522A6" w:rsidRDefault="0086302D" w:rsidP="004D3EBE">
      <w:pPr>
        <w:pStyle w:val="DateTitlePage"/>
        <w:tabs>
          <w:tab w:val="left" w:pos="0"/>
        </w:tabs>
        <w:ind w:right="-185"/>
        <w:jc w:val="center"/>
        <w:rPr>
          <w:rFonts w:asciiTheme="minorHAnsi" w:hAnsiTheme="minorHAnsi" w:cstheme="minorHAnsi"/>
          <w:i w:val="0"/>
        </w:rPr>
      </w:pPr>
    </w:p>
    <w:p w14:paraId="7E53D3C2" w14:textId="61ED7DD8" w:rsidR="0086302D" w:rsidRPr="009522A6" w:rsidRDefault="0086302D" w:rsidP="004D3EBE">
      <w:pPr>
        <w:pStyle w:val="DateTitlePage"/>
        <w:tabs>
          <w:tab w:val="left" w:pos="0"/>
        </w:tabs>
        <w:ind w:right="-185"/>
        <w:jc w:val="center"/>
        <w:rPr>
          <w:rFonts w:asciiTheme="minorHAnsi" w:hAnsiTheme="minorHAnsi" w:cstheme="minorHAnsi"/>
          <w:i w:val="0"/>
        </w:rPr>
      </w:pPr>
    </w:p>
    <w:p w14:paraId="6F01C44C" w14:textId="1CDEACBB" w:rsidR="0086302D" w:rsidRPr="009522A6" w:rsidRDefault="0086302D" w:rsidP="004D3EBE">
      <w:pPr>
        <w:pStyle w:val="DateTitlePage"/>
        <w:tabs>
          <w:tab w:val="left" w:pos="0"/>
        </w:tabs>
        <w:ind w:right="-185"/>
        <w:jc w:val="center"/>
        <w:rPr>
          <w:rFonts w:asciiTheme="minorHAnsi" w:hAnsiTheme="minorHAnsi" w:cstheme="minorHAnsi"/>
          <w:i w:val="0"/>
        </w:rPr>
      </w:pPr>
    </w:p>
    <w:p w14:paraId="25953855" w14:textId="39A9B490" w:rsidR="0086302D" w:rsidRPr="009522A6" w:rsidRDefault="0086302D" w:rsidP="004D3EBE">
      <w:pPr>
        <w:pStyle w:val="DateTitlePage"/>
        <w:tabs>
          <w:tab w:val="left" w:pos="0"/>
        </w:tabs>
        <w:ind w:right="-185"/>
        <w:jc w:val="center"/>
        <w:rPr>
          <w:rFonts w:asciiTheme="minorHAnsi" w:hAnsiTheme="minorHAnsi" w:cstheme="minorHAnsi"/>
          <w:i w:val="0"/>
        </w:rPr>
      </w:pPr>
    </w:p>
    <w:p w14:paraId="3E80D586" w14:textId="7D006CC1" w:rsidR="0086302D" w:rsidRPr="009522A6" w:rsidRDefault="0086302D" w:rsidP="004D3EBE">
      <w:pPr>
        <w:pStyle w:val="DateTitlePage"/>
        <w:tabs>
          <w:tab w:val="left" w:pos="0"/>
        </w:tabs>
        <w:ind w:right="-185"/>
        <w:jc w:val="center"/>
        <w:rPr>
          <w:rFonts w:asciiTheme="minorHAnsi" w:hAnsiTheme="minorHAnsi" w:cstheme="minorHAnsi"/>
          <w:i w:val="0"/>
        </w:rPr>
      </w:pPr>
    </w:p>
    <w:p w14:paraId="14591583" w14:textId="11D2EF5B" w:rsidR="0086302D" w:rsidRPr="009522A6" w:rsidRDefault="0086302D" w:rsidP="004D3EBE">
      <w:pPr>
        <w:pStyle w:val="DateTitlePage"/>
        <w:tabs>
          <w:tab w:val="left" w:pos="0"/>
        </w:tabs>
        <w:ind w:right="-185"/>
        <w:jc w:val="center"/>
        <w:rPr>
          <w:rFonts w:asciiTheme="minorHAnsi" w:hAnsiTheme="minorHAnsi" w:cstheme="minorHAnsi"/>
          <w:i w:val="0"/>
        </w:rPr>
      </w:pPr>
    </w:p>
    <w:p w14:paraId="6435281C" w14:textId="0D87FBA0" w:rsidR="0086302D" w:rsidRPr="009522A6" w:rsidRDefault="0086302D" w:rsidP="00F306D5">
      <w:pPr>
        <w:pStyle w:val="DateTitlePage"/>
        <w:tabs>
          <w:tab w:val="left" w:pos="0"/>
        </w:tabs>
        <w:ind w:right="-185"/>
        <w:rPr>
          <w:rFonts w:asciiTheme="minorHAnsi" w:hAnsiTheme="minorHAnsi" w:cstheme="minorHAnsi"/>
          <w:i w:val="0"/>
        </w:rPr>
      </w:pPr>
    </w:p>
    <w:p w14:paraId="34CCD81B" w14:textId="2213D9FB" w:rsidR="0086302D" w:rsidRPr="009522A6" w:rsidRDefault="0086302D" w:rsidP="004D3EBE">
      <w:pPr>
        <w:pStyle w:val="DateTitlePage"/>
        <w:tabs>
          <w:tab w:val="left" w:pos="0"/>
        </w:tabs>
        <w:ind w:right="-185"/>
        <w:jc w:val="center"/>
        <w:rPr>
          <w:rFonts w:asciiTheme="minorHAnsi" w:hAnsiTheme="minorHAnsi" w:cstheme="minorHAnsi"/>
          <w:i w:val="0"/>
        </w:rPr>
      </w:pPr>
    </w:p>
    <w:p w14:paraId="158CBE6B" w14:textId="77777777" w:rsidR="005B069C" w:rsidRPr="009522A6" w:rsidRDefault="005B069C" w:rsidP="004D3EBE">
      <w:pPr>
        <w:pStyle w:val="DateTitlePage"/>
        <w:tabs>
          <w:tab w:val="left" w:pos="0"/>
        </w:tabs>
        <w:ind w:right="-185"/>
        <w:jc w:val="center"/>
        <w:rPr>
          <w:rFonts w:asciiTheme="minorHAnsi" w:hAnsiTheme="minorHAnsi" w:cstheme="minorHAnsi"/>
          <w:i w:val="0"/>
        </w:rPr>
      </w:pPr>
      <w:r w:rsidRPr="009522A6">
        <w:rPr>
          <w:rFonts w:asciiTheme="minorHAnsi" w:hAnsiTheme="minorHAnsi" w:cstheme="minorHAnsi"/>
          <w:i w:val="0"/>
        </w:rPr>
        <w:t>Intel Confidential. For Internal Use Only.</w:t>
      </w:r>
    </w:p>
    <w:p w14:paraId="5371DC0C" w14:textId="77777777" w:rsidR="005B069C" w:rsidRPr="009522A6" w:rsidRDefault="005B069C" w:rsidP="00831CD0">
      <w:pPr>
        <w:pStyle w:val="HeadingTOC"/>
        <w:tabs>
          <w:tab w:val="left" w:pos="0"/>
        </w:tabs>
        <w:ind w:right="-185"/>
        <w:rPr>
          <w:rFonts w:cstheme="minorHAnsi"/>
          <w:i w:val="0"/>
        </w:rPr>
      </w:pPr>
      <w:bookmarkStart w:id="0" w:name="_Toc517084395"/>
      <w:bookmarkStart w:id="1" w:name="_Toc206401896"/>
      <w:r w:rsidRPr="009522A6">
        <w:rPr>
          <w:rFonts w:cstheme="minorHAnsi"/>
          <w:i w:val="0"/>
        </w:rPr>
        <w:lastRenderedPageBreak/>
        <w:t>Revision History</w:t>
      </w:r>
      <w:bookmarkEnd w:id="0"/>
      <w:bookmarkEnd w:id="1"/>
    </w:p>
    <w:p w14:paraId="521395A5" w14:textId="77777777" w:rsidR="005B069C" w:rsidRPr="009522A6" w:rsidRDefault="005B069C" w:rsidP="00831CD0">
      <w:pPr>
        <w:tabs>
          <w:tab w:val="left" w:pos="0"/>
        </w:tabs>
        <w:ind w:right="-185"/>
        <w:rPr>
          <w:rFonts w:cstheme="minorHAnsi"/>
        </w:rPr>
      </w:pPr>
    </w:p>
    <w:tbl>
      <w:tblPr>
        <w:tblStyle w:val="TableGrid"/>
        <w:tblW w:w="4829" w:type="pct"/>
        <w:tblLook w:val="04A0" w:firstRow="1" w:lastRow="0" w:firstColumn="1" w:lastColumn="0" w:noHBand="0" w:noVBand="1"/>
      </w:tblPr>
      <w:tblGrid>
        <w:gridCol w:w="1297"/>
        <w:gridCol w:w="6437"/>
        <w:gridCol w:w="1531"/>
      </w:tblGrid>
      <w:tr w:rsidR="00FD0218" w:rsidRPr="009522A6" w14:paraId="51372616" w14:textId="77777777" w:rsidTr="00416E22">
        <w:trPr>
          <w:trHeight w:val="215"/>
        </w:trPr>
        <w:tc>
          <w:tcPr>
            <w:tcW w:w="700" w:type="pct"/>
            <w:shd w:val="clear" w:color="auto" w:fill="0070C0"/>
            <w:vAlign w:val="center"/>
          </w:tcPr>
          <w:p w14:paraId="45E264DF" w14:textId="09C796FD" w:rsidR="00FD0218" w:rsidRPr="009522A6" w:rsidRDefault="00FD0218" w:rsidP="00E73018">
            <w:pPr>
              <w:tabs>
                <w:tab w:val="left" w:pos="0"/>
              </w:tabs>
              <w:spacing w:before="0" w:after="0"/>
              <w:jc w:val="center"/>
              <w:rPr>
                <w:rFonts w:cstheme="minorHAnsi"/>
                <w:b/>
                <w:color w:val="FFFFFF" w:themeColor="background1"/>
                <w:sz w:val="22"/>
                <w:szCs w:val="22"/>
              </w:rPr>
            </w:pPr>
            <w:r w:rsidRPr="009522A6">
              <w:rPr>
                <w:rFonts w:cstheme="minorHAnsi"/>
                <w:b/>
                <w:color w:val="FFFFFF" w:themeColor="background1"/>
                <w:sz w:val="22"/>
                <w:szCs w:val="22"/>
              </w:rPr>
              <w:t>Rev</w:t>
            </w:r>
            <w:r w:rsidR="004B7F68" w:rsidRPr="009522A6">
              <w:rPr>
                <w:rFonts w:cstheme="minorHAnsi"/>
                <w:b/>
                <w:color w:val="FFFFFF" w:themeColor="background1"/>
                <w:sz w:val="22"/>
                <w:szCs w:val="22"/>
              </w:rPr>
              <w:t>#</w:t>
            </w:r>
            <w:r w:rsidRPr="009522A6">
              <w:rPr>
                <w:rFonts w:cstheme="minorHAnsi"/>
                <w:b/>
                <w:color w:val="FFFFFF" w:themeColor="background1"/>
                <w:sz w:val="22"/>
                <w:szCs w:val="22"/>
              </w:rPr>
              <w:t xml:space="preserve"> </w:t>
            </w:r>
          </w:p>
        </w:tc>
        <w:tc>
          <w:tcPr>
            <w:tcW w:w="3474" w:type="pct"/>
            <w:shd w:val="clear" w:color="auto" w:fill="0070C0"/>
            <w:vAlign w:val="center"/>
          </w:tcPr>
          <w:p w14:paraId="19449FAC" w14:textId="77777777" w:rsidR="00FD0218" w:rsidRPr="009522A6" w:rsidRDefault="00FD0218" w:rsidP="00E73018">
            <w:pPr>
              <w:tabs>
                <w:tab w:val="left" w:pos="0"/>
              </w:tabs>
              <w:spacing w:before="0" w:after="0"/>
              <w:jc w:val="center"/>
              <w:rPr>
                <w:rFonts w:cstheme="minorHAnsi"/>
                <w:b/>
                <w:color w:val="FFFFFF" w:themeColor="background1"/>
                <w:sz w:val="22"/>
                <w:szCs w:val="22"/>
              </w:rPr>
            </w:pPr>
            <w:r w:rsidRPr="009522A6">
              <w:rPr>
                <w:rFonts w:cstheme="minorHAnsi"/>
                <w:b/>
                <w:color w:val="FFFFFF" w:themeColor="background1"/>
                <w:sz w:val="22"/>
                <w:szCs w:val="22"/>
              </w:rPr>
              <w:t>Description</w:t>
            </w:r>
          </w:p>
        </w:tc>
        <w:tc>
          <w:tcPr>
            <w:tcW w:w="826" w:type="pct"/>
            <w:shd w:val="clear" w:color="auto" w:fill="0070C0"/>
            <w:vAlign w:val="center"/>
          </w:tcPr>
          <w:p w14:paraId="78AE4918" w14:textId="77777777" w:rsidR="00FD0218" w:rsidRPr="009522A6" w:rsidRDefault="00FD0218" w:rsidP="00E73018">
            <w:pPr>
              <w:tabs>
                <w:tab w:val="left" w:pos="0"/>
              </w:tabs>
              <w:spacing w:before="0" w:after="0"/>
              <w:jc w:val="center"/>
              <w:rPr>
                <w:rFonts w:cstheme="minorHAnsi"/>
                <w:b/>
                <w:color w:val="FFFFFF" w:themeColor="background1"/>
                <w:sz w:val="22"/>
                <w:szCs w:val="22"/>
              </w:rPr>
            </w:pPr>
            <w:r w:rsidRPr="009522A6">
              <w:rPr>
                <w:rFonts w:cstheme="minorHAnsi"/>
                <w:b/>
                <w:color w:val="FFFFFF" w:themeColor="background1"/>
                <w:sz w:val="22"/>
                <w:szCs w:val="22"/>
              </w:rPr>
              <w:t>Date</w:t>
            </w:r>
          </w:p>
        </w:tc>
      </w:tr>
      <w:tr w:rsidR="00FD0218" w:rsidRPr="009522A6" w14:paraId="41596397" w14:textId="77777777" w:rsidTr="00416E22">
        <w:trPr>
          <w:trHeight w:val="73"/>
        </w:trPr>
        <w:tc>
          <w:tcPr>
            <w:tcW w:w="700" w:type="pct"/>
            <w:vAlign w:val="center"/>
          </w:tcPr>
          <w:p w14:paraId="4BBD0A4F" w14:textId="47899BB4" w:rsidR="00FD0218" w:rsidRPr="009522A6" w:rsidRDefault="00FD0218" w:rsidP="00E73018">
            <w:pPr>
              <w:tabs>
                <w:tab w:val="left" w:pos="0"/>
              </w:tabs>
              <w:spacing w:before="0" w:after="0"/>
              <w:jc w:val="center"/>
              <w:rPr>
                <w:rFonts w:cstheme="minorHAnsi"/>
              </w:rPr>
            </w:pPr>
          </w:p>
        </w:tc>
        <w:tc>
          <w:tcPr>
            <w:tcW w:w="3474" w:type="pct"/>
            <w:vAlign w:val="center"/>
          </w:tcPr>
          <w:p w14:paraId="2E415D41" w14:textId="00A15013" w:rsidR="00FD0218" w:rsidRPr="009522A6" w:rsidRDefault="00FD0218" w:rsidP="00E73018">
            <w:pPr>
              <w:tabs>
                <w:tab w:val="left" w:pos="0"/>
              </w:tabs>
              <w:spacing w:before="0" w:after="0"/>
              <w:rPr>
                <w:rFonts w:cstheme="minorHAnsi"/>
              </w:rPr>
            </w:pPr>
          </w:p>
        </w:tc>
        <w:tc>
          <w:tcPr>
            <w:tcW w:w="826" w:type="pct"/>
            <w:vAlign w:val="center"/>
          </w:tcPr>
          <w:p w14:paraId="1CA35750" w14:textId="286332D1" w:rsidR="00266A4D" w:rsidRPr="009522A6" w:rsidRDefault="00266A4D" w:rsidP="004B7F68">
            <w:pPr>
              <w:tabs>
                <w:tab w:val="left" w:pos="0"/>
              </w:tabs>
              <w:spacing w:before="0" w:after="0"/>
              <w:jc w:val="center"/>
              <w:rPr>
                <w:rFonts w:cstheme="minorHAnsi"/>
              </w:rPr>
            </w:pPr>
          </w:p>
        </w:tc>
      </w:tr>
      <w:tr w:rsidR="000033B1" w:rsidRPr="009522A6" w14:paraId="148AEAA9" w14:textId="77777777" w:rsidTr="00416E22">
        <w:trPr>
          <w:trHeight w:val="464"/>
        </w:trPr>
        <w:tc>
          <w:tcPr>
            <w:tcW w:w="700" w:type="pct"/>
            <w:vAlign w:val="center"/>
          </w:tcPr>
          <w:p w14:paraId="5A1A6A8A" w14:textId="5D22F8E4" w:rsidR="000033B1" w:rsidRPr="009522A6" w:rsidRDefault="000033B1" w:rsidP="00E73018">
            <w:pPr>
              <w:tabs>
                <w:tab w:val="left" w:pos="0"/>
              </w:tabs>
              <w:spacing w:before="0" w:after="0"/>
              <w:jc w:val="center"/>
              <w:rPr>
                <w:rFonts w:cstheme="minorHAnsi"/>
              </w:rPr>
            </w:pPr>
          </w:p>
        </w:tc>
        <w:tc>
          <w:tcPr>
            <w:tcW w:w="3474" w:type="pct"/>
            <w:vAlign w:val="center"/>
          </w:tcPr>
          <w:p w14:paraId="427623D3" w14:textId="049B83FB" w:rsidR="000033B1" w:rsidRPr="009522A6" w:rsidRDefault="000033B1" w:rsidP="00E73018">
            <w:pPr>
              <w:tabs>
                <w:tab w:val="left" w:pos="0"/>
              </w:tabs>
              <w:spacing w:before="0" w:after="0"/>
              <w:rPr>
                <w:rFonts w:cstheme="minorHAnsi"/>
              </w:rPr>
            </w:pPr>
          </w:p>
        </w:tc>
        <w:tc>
          <w:tcPr>
            <w:tcW w:w="826" w:type="pct"/>
            <w:vAlign w:val="center"/>
          </w:tcPr>
          <w:p w14:paraId="49491A83" w14:textId="20B616F5" w:rsidR="000033B1" w:rsidRPr="009522A6" w:rsidRDefault="000033B1" w:rsidP="004B7F68">
            <w:pPr>
              <w:tabs>
                <w:tab w:val="left" w:pos="0"/>
              </w:tabs>
              <w:spacing w:before="0" w:after="0"/>
              <w:jc w:val="center"/>
              <w:rPr>
                <w:rFonts w:cstheme="minorHAnsi"/>
              </w:rPr>
            </w:pPr>
          </w:p>
        </w:tc>
      </w:tr>
      <w:tr w:rsidR="000033B1" w:rsidRPr="009522A6" w14:paraId="16CD6D83" w14:textId="77777777" w:rsidTr="00416E22">
        <w:trPr>
          <w:trHeight w:val="73"/>
        </w:trPr>
        <w:tc>
          <w:tcPr>
            <w:tcW w:w="700" w:type="pct"/>
            <w:vAlign w:val="center"/>
          </w:tcPr>
          <w:p w14:paraId="698FB015" w14:textId="3FB2D88A" w:rsidR="000033B1" w:rsidRPr="009522A6" w:rsidRDefault="000033B1" w:rsidP="00E73018">
            <w:pPr>
              <w:tabs>
                <w:tab w:val="left" w:pos="0"/>
              </w:tabs>
              <w:spacing w:before="0" w:after="0"/>
              <w:jc w:val="center"/>
              <w:rPr>
                <w:rFonts w:cstheme="minorHAnsi"/>
              </w:rPr>
            </w:pPr>
          </w:p>
        </w:tc>
        <w:tc>
          <w:tcPr>
            <w:tcW w:w="3474" w:type="pct"/>
            <w:vAlign w:val="center"/>
          </w:tcPr>
          <w:p w14:paraId="486305CC" w14:textId="729E586A" w:rsidR="00D75839" w:rsidRPr="001D07A8" w:rsidRDefault="00D75839" w:rsidP="001D07A8">
            <w:pPr>
              <w:tabs>
                <w:tab w:val="left" w:pos="0"/>
              </w:tabs>
              <w:spacing w:before="0" w:after="0"/>
              <w:rPr>
                <w:rFonts w:cstheme="minorHAnsi"/>
                <w:b/>
                <w:u w:val="single"/>
              </w:rPr>
            </w:pPr>
          </w:p>
        </w:tc>
        <w:tc>
          <w:tcPr>
            <w:tcW w:w="826" w:type="pct"/>
            <w:vAlign w:val="center"/>
          </w:tcPr>
          <w:p w14:paraId="19E239BB" w14:textId="21B33253" w:rsidR="000033B1" w:rsidRPr="009522A6" w:rsidRDefault="000033B1" w:rsidP="004B7F68">
            <w:pPr>
              <w:tabs>
                <w:tab w:val="left" w:pos="0"/>
              </w:tabs>
              <w:spacing w:before="0" w:after="0"/>
              <w:jc w:val="center"/>
              <w:rPr>
                <w:rFonts w:cstheme="minorHAnsi"/>
              </w:rPr>
            </w:pPr>
          </w:p>
        </w:tc>
      </w:tr>
      <w:tr w:rsidR="000033B1" w:rsidRPr="009522A6" w14:paraId="1490748C" w14:textId="77777777" w:rsidTr="00416E22">
        <w:trPr>
          <w:trHeight w:val="73"/>
        </w:trPr>
        <w:tc>
          <w:tcPr>
            <w:tcW w:w="700" w:type="pct"/>
            <w:vAlign w:val="center"/>
          </w:tcPr>
          <w:p w14:paraId="64200005" w14:textId="18736F0F" w:rsidR="000033B1" w:rsidRPr="009522A6" w:rsidRDefault="000033B1" w:rsidP="00E73018">
            <w:pPr>
              <w:spacing w:before="0" w:after="0"/>
              <w:jc w:val="center"/>
              <w:rPr>
                <w:rFonts w:cstheme="minorHAnsi"/>
              </w:rPr>
            </w:pPr>
          </w:p>
        </w:tc>
        <w:tc>
          <w:tcPr>
            <w:tcW w:w="3474" w:type="pct"/>
            <w:vAlign w:val="center"/>
          </w:tcPr>
          <w:p w14:paraId="580FBE5A" w14:textId="229064B0" w:rsidR="00524133" w:rsidRPr="009522A6" w:rsidRDefault="00524133" w:rsidP="00F14991">
            <w:pPr>
              <w:spacing w:before="0" w:after="0"/>
              <w:jc w:val="left"/>
              <w:rPr>
                <w:rFonts w:cstheme="minorHAnsi"/>
              </w:rPr>
            </w:pPr>
          </w:p>
        </w:tc>
        <w:tc>
          <w:tcPr>
            <w:tcW w:w="826" w:type="pct"/>
            <w:vAlign w:val="center"/>
          </w:tcPr>
          <w:p w14:paraId="1A8D40F3" w14:textId="4B29EDB0" w:rsidR="000033B1" w:rsidRPr="009522A6" w:rsidRDefault="000033B1" w:rsidP="004B7F68">
            <w:pPr>
              <w:spacing w:before="0" w:after="0"/>
              <w:jc w:val="center"/>
              <w:rPr>
                <w:rFonts w:cstheme="minorHAnsi"/>
              </w:rPr>
            </w:pPr>
          </w:p>
        </w:tc>
      </w:tr>
      <w:tr w:rsidR="000033B1" w:rsidRPr="009522A6" w14:paraId="5B1FB80F" w14:textId="77777777" w:rsidTr="00416E22">
        <w:trPr>
          <w:trHeight w:val="73"/>
        </w:trPr>
        <w:tc>
          <w:tcPr>
            <w:tcW w:w="700" w:type="pct"/>
            <w:vAlign w:val="center"/>
          </w:tcPr>
          <w:p w14:paraId="297354E7" w14:textId="7DFF0559" w:rsidR="000033B1" w:rsidRPr="009522A6" w:rsidRDefault="000033B1" w:rsidP="00E73018">
            <w:pPr>
              <w:spacing w:before="0" w:after="0"/>
              <w:jc w:val="center"/>
              <w:rPr>
                <w:rFonts w:cstheme="minorHAnsi"/>
              </w:rPr>
            </w:pPr>
          </w:p>
        </w:tc>
        <w:tc>
          <w:tcPr>
            <w:tcW w:w="3474" w:type="pct"/>
            <w:vAlign w:val="center"/>
          </w:tcPr>
          <w:p w14:paraId="488CECC5" w14:textId="65EE31F2" w:rsidR="00EA5B32" w:rsidRPr="009522A6" w:rsidRDefault="00EA5B32" w:rsidP="00E73018">
            <w:pPr>
              <w:spacing w:before="0" w:after="0"/>
              <w:rPr>
                <w:rFonts w:cstheme="minorHAnsi"/>
              </w:rPr>
            </w:pPr>
          </w:p>
        </w:tc>
        <w:tc>
          <w:tcPr>
            <w:tcW w:w="826" w:type="pct"/>
            <w:vAlign w:val="center"/>
          </w:tcPr>
          <w:p w14:paraId="61642D03" w14:textId="1F7851FE" w:rsidR="000033B1" w:rsidRPr="009522A6" w:rsidRDefault="000033B1" w:rsidP="004B7F68">
            <w:pPr>
              <w:spacing w:before="0" w:after="0"/>
              <w:jc w:val="center"/>
              <w:rPr>
                <w:rFonts w:cstheme="minorHAnsi"/>
              </w:rPr>
            </w:pPr>
          </w:p>
        </w:tc>
      </w:tr>
      <w:tr w:rsidR="000033B1" w:rsidRPr="009522A6" w14:paraId="0B2E6636" w14:textId="77777777" w:rsidTr="00416E22">
        <w:trPr>
          <w:trHeight w:val="73"/>
        </w:trPr>
        <w:tc>
          <w:tcPr>
            <w:tcW w:w="700" w:type="pct"/>
            <w:vAlign w:val="center"/>
          </w:tcPr>
          <w:p w14:paraId="518F6E8B" w14:textId="4CEF32AB" w:rsidR="000033B1" w:rsidRPr="009522A6" w:rsidRDefault="000033B1" w:rsidP="00E73018">
            <w:pPr>
              <w:spacing w:before="0" w:after="0"/>
              <w:jc w:val="center"/>
              <w:rPr>
                <w:rFonts w:cstheme="minorHAnsi"/>
              </w:rPr>
            </w:pPr>
          </w:p>
        </w:tc>
        <w:tc>
          <w:tcPr>
            <w:tcW w:w="3474" w:type="pct"/>
            <w:vAlign w:val="center"/>
          </w:tcPr>
          <w:p w14:paraId="06909C3F" w14:textId="3B7D31E0" w:rsidR="00FA25CE" w:rsidRPr="009522A6" w:rsidRDefault="00FA25CE" w:rsidP="00945ED2">
            <w:pPr>
              <w:spacing w:before="0" w:after="0"/>
              <w:rPr>
                <w:rFonts w:cstheme="minorHAnsi"/>
              </w:rPr>
            </w:pPr>
          </w:p>
        </w:tc>
        <w:tc>
          <w:tcPr>
            <w:tcW w:w="826" w:type="pct"/>
            <w:vAlign w:val="center"/>
          </w:tcPr>
          <w:p w14:paraId="74C6D6E1" w14:textId="694DD015" w:rsidR="000033B1" w:rsidRPr="009522A6" w:rsidRDefault="000033B1" w:rsidP="004B7F68">
            <w:pPr>
              <w:spacing w:before="0" w:after="0"/>
              <w:jc w:val="center"/>
              <w:rPr>
                <w:rFonts w:cstheme="minorHAnsi"/>
              </w:rPr>
            </w:pPr>
          </w:p>
        </w:tc>
      </w:tr>
      <w:tr w:rsidR="000033B1" w:rsidRPr="009522A6" w14:paraId="6F03F5FF" w14:textId="77777777" w:rsidTr="00416E22">
        <w:trPr>
          <w:trHeight w:val="73"/>
        </w:trPr>
        <w:tc>
          <w:tcPr>
            <w:tcW w:w="700" w:type="pct"/>
            <w:vAlign w:val="center"/>
          </w:tcPr>
          <w:p w14:paraId="339A7A78" w14:textId="6C2B656C" w:rsidR="000033B1" w:rsidRPr="009522A6" w:rsidRDefault="000033B1" w:rsidP="00E73018">
            <w:pPr>
              <w:spacing w:before="0" w:after="0"/>
              <w:jc w:val="center"/>
              <w:rPr>
                <w:rFonts w:cstheme="minorHAnsi"/>
              </w:rPr>
            </w:pPr>
          </w:p>
        </w:tc>
        <w:tc>
          <w:tcPr>
            <w:tcW w:w="3474" w:type="pct"/>
            <w:vAlign w:val="center"/>
          </w:tcPr>
          <w:p w14:paraId="48592FAD" w14:textId="2D3BDA1D" w:rsidR="000033B1" w:rsidRPr="009522A6" w:rsidRDefault="000033B1" w:rsidP="00E73018">
            <w:pPr>
              <w:spacing w:before="0" w:after="0"/>
              <w:rPr>
                <w:rFonts w:cstheme="minorHAnsi"/>
              </w:rPr>
            </w:pPr>
          </w:p>
        </w:tc>
        <w:tc>
          <w:tcPr>
            <w:tcW w:w="826" w:type="pct"/>
            <w:vAlign w:val="center"/>
          </w:tcPr>
          <w:p w14:paraId="2086D0C6" w14:textId="7DC085E2" w:rsidR="000033B1" w:rsidRPr="009522A6" w:rsidRDefault="000033B1" w:rsidP="004B7F68">
            <w:pPr>
              <w:spacing w:before="0" w:after="0"/>
              <w:jc w:val="center"/>
              <w:rPr>
                <w:rFonts w:cstheme="minorHAnsi"/>
              </w:rPr>
            </w:pPr>
          </w:p>
        </w:tc>
      </w:tr>
      <w:tr w:rsidR="000033B1" w:rsidRPr="009522A6" w14:paraId="4C7AEAE4" w14:textId="77777777" w:rsidTr="00416E22">
        <w:trPr>
          <w:trHeight w:val="73"/>
        </w:trPr>
        <w:tc>
          <w:tcPr>
            <w:tcW w:w="700" w:type="pct"/>
            <w:vAlign w:val="center"/>
          </w:tcPr>
          <w:p w14:paraId="7964F389" w14:textId="35E48D47" w:rsidR="000033B1" w:rsidRPr="009522A6" w:rsidRDefault="000033B1" w:rsidP="00E73018">
            <w:pPr>
              <w:spacing w:before="0" w:after="0"/>
              <w:jc w:val="center"/>
              <w:rPr>
                <w:rFonts w:cstheme="minorHAnsi"/>
                <w:highlight w:val="cyan"/>
              </w:rPr>
            </w:pPr>
          </w:p>
        </w:tc>
        <w:tc>
          <w:tcPr>
            <w:tcW w:w="3474" w:type="pct"/>
            <w:vAlign w:val="center"/>
          </w:tcPr>
          <w:p w14:paraId="30DFB68C" w14:textId="537C86B8" w:rsidR="000033B1" w:rsidRPr="009522A6" w:rsidRDefault="000033B1" w:rsidP="00E73018">
            <w:pPr>
              <w:spacing w:before="0" w:after="0"/>
              <w:rPr>
                <w:rFonts w:cstheme="minorHAnsi"/>
                <w:highlight w:val="cyan"/>
              </w:rPr>
            </w:pPr>
          </w:p>
        </w:tc>
        <w:tc>
          <w:tcPr>
            <w:tcW w:w="826" w:type="pct"/>
            <w:vAlign w:val="center"/>
          </w:tcPr>
          <w:p w14:paraId="116AE25E" w14:textId="57DEC6BC" w:rsidR="000033B1" w:rsidRPr="009522A6" w:rsidRDefault="000033B1" w:rsidP="004B7F68">
            <w:pPr>
              <w:spacing w:before="0" w:after="0"/>
              <w:jc w:val="center"/>
              <w:rPr>
                <w:rFonts w:cstheme="minorHAnsi"/>
                <w:highlight w:val="cyan"/>
              </w:rPr>
            </w:pPr>
          </w:p>
        </w:tc>
      </w:tr>
    </w:tbl>
    <w:p w14:paraId="3BE74785" w14:textId="00906D5B" w:rsidR="005B069C" w:rsidRPr="009522A6" w:rsidRDefault="00340373" w:rsidP="00831CD0">
      <w:pPr>
        <w:tabs>
          <w:tab w:val="left" w:pos="0"/>
        </w:tabs>
        <w:ind w:right="-185"/>
        <w:rPr>
          <w:rFonts w:cstheme="minorHAnsi"/>
        </w:rPr>
      </w:pPr>
      <w:r w:rsidRPr="009522A6">
        <w:rPr>
          <w:rFonts w:cstheme="minorHAnsi"/>
        </w:rPr>
        <w:t xml:space="preserve"> </w:t>
      </w:r>
      <w:r w:rsidR="005B069C" w:rsidRPr="009522A6">
        <w:rPr>
          <w:rFonts w:cstheme="minorHAnsi"/>
        </w:rPr>
        <w:br w:type="page"/>
      </w:r>
    </w:p>
    <w:p w14:paraId="32AF82D2" w14:textId="77777777" w:rsidR="005B069C" w:rsidRPr="009522A6" w:rsidRDefault="005B069C" w:rsidP="00913B82">
      <w:pPr>
        <w:pStyle w:val="HeadingTOC"/>
        <w:tabs>
          <w:tab w:val="left" w:pos="0"/>
        </w:tabs>
        <w:ind w:left="-180" w:right="-185"/>
        <w:jc w:val="center"/>
        <w:rPr>
          <w:rFonts w:cstheme="minorHAnsi"/>
          <w:i w:val="0"/>
        </w:rPr>
      </w:pPr>
      <w:bookmarkStart w:id="2" w:name="_Figures"/>
      <w:bookmarkStart w:id="3" w:name="_Toc517084279"/>
      <w:bookmarkStart w:id="4" w:name="_Toc517084396"/>
      <w:bookmarkStart w:id="5" w:name="_Toc206401897"/>
      <w:bookmarkStart w:id="6" w:name="_Toc507403421"/>
      <w:bookmarkStart w:id="7" w:name="_Toc428761831"/>
      <w:bookmarkStart w:id="8" w:name="_Toc431308718"/>
      <w:bookmarkStart w:id="9" w:name="_Toc112736946"/>
      <w:bookmarkStart w:id="10" w:name="_Toc125788471"/>
      <w:bookmarkEnd w:id="2"/>
      <w:r w:rsidRPr="009522A6">
        <w:rPr>
          <w:rFonts w:cstheme="minorHAnsi"/>
          <w:i w:val="0"/>
        </w:rPr>
        <w:lastRenderedPageBreak/>
        <w:t>Contents</w:t>
      </w:r>
      <w:bookmarkEnd w:id="3"/>
      <w:bookmarkEnd w:id="4"/>
      <w:bookmarkEnd w:id="5"/>
    </w:p>
    <w:p w14:paraId="760E7317" w14:textId="6FF92C41" w:rsidR="009C00E1" w:rsidRDefault="005B069C">
      <w:pPr>
        <w:pStyle w:val="TOC1"/>
        <w:rPr>
          <w:rFonts w:asciiTheme="minorHAnsi" w:eastAsiaTheme="minorEastAsia" w:hAnsiTheme="minorHAnsi"/>
          <w:b w:val="0"/>
          <w:noProof/>
          <w:color w:val="auto"/>
          <w:kern w:val="2"/>
          <w:sz w:val="24"/>
          <w:szCs w:val="24"/>
          <w14:ligatures w14:val="standardContextual"/>
        </w:rPr>
      </w:pPr>
      <w:r w:rsidRPr="009522A6">
        <w:rPr>
          <w:rFonts w:asciiTheme="minorHAnsi" w:hAnsiTheme="minorHAnsi" w:cstheme="minorHAnsi"/>
        </w:rPr>
        <w:fldChar w:fldCharType="begin"/>
      </w:r>
      <w:r w:rsidRPr="009522A6">
        <w:rPr>
          <w:rFonts w:asciiTheme="minorHAnsi" w:hAnsiTheme="minorHAnsi" w:cstheme="minorHAnsi"/>
        </w:rPr>
        <w:instrText xml:space="preserve"> TOC \o "1-3" \h \z \t "Heading (TOC,1,Heading (LOT,1" </w:instrText>
      </w:r>
      <w:r w:rsidRPr="009522A6">
        <w:rPr>
          <w:rFonts w:asciiTheme="minorHAnsi" w:hAnsiTheme="minorHAnsi" w:cstheme="minorHAnsi"/>
        </w:rPr>
        <w:fldChar w:fldCharType="separate"/>
      </w:r>
      <w:hyperlink w:anchor="_Toc206401896" w:history="1">
        <w:r w:rsidR="009C00E1" w:rsidRPr="002516C9">
          <w:rPr>
            <w:rStyle w:val="Hyperlink"/>
            <w:rFonts w:cstheme="minorHAnsi"/>
            <w:noProof/>
          </w:rPr>
          <w:t>Revision History</w:t>
        </w:r>
        <w:r w:rsidR="009C00E1">
          <w:rPr>
            <w:noProof/>
            <w:webHidden/>
          </w:rPr>
          <w:tab/>
        </w:r>
        <w:r w:rsidR="009C00E1">
          <w:rPr>
            <w:noProof/>
            <w:webHidden/>
          </w:rPr>
          <w:fldChar w:fldCharType="begin"/>
        </w:r>
        <w:r w:rsidR="009C00E1">
          <w:rPr>
            <w:noProof/>
            <w:webHidden/>
          </w:rPr>
          <w:instrText xml:space="preserve"> PAGEREF _Toc206401896 \h </w:instrText>
        </w:r>
        <w:r w:rsidR="009C00E1">
          <w:rPr>
            <w:noProof/>
            <w:webHidden/>
          </w:rPr>
        </w:r>
        <w:r w:rsidR="009C00E1">
          <w:rPr>
            <w:noProof/>
            <w:webHidden/>
          </w:rPr>
          <w:fldChar w:fldCharType="separate"/>
        </w:r>
        <w:r w:rsidR="009C00E1">
          <w:rPr>
            <w:noProof/>
            <w:webHidden/>
          </w:rPr>
          <w:t>2</w:t>
        </w:r>
        <w:r w:rsidR="009C00E1">
          <w:rPr>
            <w:noProof/>
            <w:webHidden/>
          </w:rPr>
          <w:fldChar w:fldCharType="end"/>
        </w:r>
      </w:hyperlink>
    </w:p>
    <w:p w14:paraId="2362422D" w14:textId="05D8E178"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897" w:history="1">
        <w:r w:rsidRPr="002516C9">
          <w:rPr>
            <w:rStyle w:val="Hyperlink"/>
            <w:rFonts w:cstheme="minorHAnsi"/>
            <w:noProof/>
          </w:rPr>
          <w:t>Contents</w:t>
        </w:r>
        <w:r>
          <w:rPr>
            <w:noProof/>
            <w:webHidden/>
          </w:rPr>
          <w:tab/>
        </w:r>
        <w:r>
          <w:rPr>
            <w:noProof/>
            <w:webHidden/>
          </w:rPr>
          <w:fldChar w:fldCharType="begin"/>
        </w:r>
        <w:r>
          <w:rPr>
            <w:noProof/>
            <w:webHidden/>
          </w:rPr>
          <w:instrText xml:space="preserve"> PAGEREF _Toc206401897 \h </w:instrText>
        </w:r>
        <w:r>
          <w:rPr>
            <w:noProof/>
            <w:webHidden/>
          </w:rPr>
        </w:r>
        <w:r>
          <w:rPr>
            <w:noProof/>
            <w:webHidden/>
          </w:rPr>
          <w:fldChar w:fldCharType="separate"/>
        </w:r>
        <w:r>
          <w:rPr>
            <w:noProof/>
            <w:webHidden/>
          </w:rPr>
          <w:t>3</w:t>
        </w:r>
        <w:r>
          <w:rPr>
            <w:noProof/>
            <w:webHidden/>
          </w:rPr>
          <w:fldChar w:fldCharType="end"/>
        </w:r>
      </w:hyperlink>
    </w:p>
    <w:p w14:paraId="0B9185E7" w14:textId="1A4F40CA"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898" w:history="1">
        <w:r w:rsidRPr="002516C9">
          <w:rPr>
            <w:rStyle w:val="Hyperlink"/>
            <w:rFonts w:cstheme="minorHAnsi"/>
            <w:noProof/>
          </w:rPr>
          <w:t>List of Figures</w:t>
        </w:r>
        <w:r>
          <w:rPr>
            <w:noProof/>
            <w:webHidden/>
          </w:rPr>
          <w:tab/>
        </w:r>
        <w:r>
          <w:rPr>
            <w:noProof/>
            <w:webHidden/>
          </w:rPr>
          <w:fldChar w:fldCharType="begin"/>
        </w:r>
        <w:r>
          <w:rPr>
            <w:noProof/>
            <w:webHidden/>
          </w:rPr>
          <w:instrText xml:space="preserve"> PAGEREF _Toc206401898 \h </w:instrText>
        </w:r>
        <w:r>
          <w:rPr>
            <w:noProof/>
            <w:webHidden/>
          </w:rPr>
        </w:r>
        <w:r>
          <w:rPr>
            <w:noProof/>
            <w:webHidden/>
          </w:rPr>
          <w:fldChar w:fldCharType="separate"/>
        </w:r>
        <w:r>
          <w:rPr>
            <w:noProof/>
            <w:webHidden/>
          </w:rPr>
          <w:t>11</w:t>
        </w:r>
        <w:r>
          <w:rPr>
            <w:noProof/>
            <w:webHidden/>
          </w:rPr>
          <w:fldChar w:fldCharType="end"/>
        </w:r>
      </w:hyperlink>
    </w:p>
    <w:p w14:paraId="68CAA251" w14:textId="446C6918"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899" w:history="1">
        <w:r w:rsidRPr="002516C9">
          <w:rPr>
            <w:rStyle w:val="Hyperlink"/>
            <w:rFonts w:cstheme="minorHAnsi"/>
            <w:noProof/>
          </w:rPr>
          <w:t>List of Tables</w:t>
        </w:r>
        <w:r>
          <w:rPr>
            <w:noProof/>
            <w:webHidden/>
          </w:rPr>
          <w:tab/>
        </w:r>
        <w:r>
          <w:rPr>
            <w:noProof/>
            <w:webHidden/>
          </w:rPr>
          <w:fldChar w:fldCharType="begin"/>
        </w:r>
        <w:r>
          <w:rPr>
            <w:noProof/>
            <w:webHidden/>
          </w:rPr>
          <w:instrText xml:space="preserve"> PAGEREF _Toc206401899 \h </w:instrText>
        </w:r>
        <w:r>
          <w:rPr>
            <w:noProof/>
            <w:webHidden/>
          </w:rPr>
        </w:r>
        <w:r>
          <w:rPr>
            <w:noProof/>
            <w:webHidden/>
          </w:rPr>
          <w:fldChar w:fldCharType="separate"/>
        </w:r>
        <w:r>
          <w:rPr>
            <w:noProof/>
            <w:webHidden/>
          </w:rPr>
          <w:t>13</w:t>
        </w:r>
        <w:r>
          <w:rPr>
            <w:noProof/>
            <w:webHidden/>
          </w:rPr>
          <w:fldChar w:fldCharType="end"/>
        </w:r>
      </w:hyperlink>
    </w:p>
    <w:p w14:paraId="40C1EE7E" w14:textId="7BED0C22"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900" w:history="1">
        <w:r w:rsidRPr="002516C9">
          <w:rPr>
            <w:rStyle w:val="Hyperlink"/>
            <w:noProof/>
          </w:rPr>
          <w:t>1.</w:t>
        </w:r>
        <w:r>
          <w:rPr>
            <w:rFonts w:asciiTheme="minorHAnsi" w:eastAsiaTheme="minorEastAsia" w:hAnsiTheme="minorHAnsi"/>
            <w:b w:val="0"/>
            <w:noProof/>
            <w:color w:val="auto"/>
            <w:kern w:val="2"/>
            <w:sz w:val="24"/>
            <w:szCs w:val="24"/>
            <w14:ligatures w14:val="standardContextual"/>
          </w:rPr>
          <w:tab/>
        </w:r>
        <w:r w:rsidRPr="002516C9">
          <w:rPr>
            <w:rStyle w:val="Hyperlink"/>
            <w:noProof/>
          </w:rPr>
          <w:t>Introduction</w:t>
        </w:r>
        <w:r>
          <w:rPr>
            <w:noProof/>
            <w:webHidden/>
          </w:rPr>
          <w:tab/>
        </w:r>
        <w:r>
          <w:rPr>
            <w:noProof/>
            <w:webHidden/>
          </w:rPr>
          <w:fldChar w:fldCharType="begin"/>
        </w:r>
        <w:r>
          <w:rPr>
            <w:noProof/>
            <w:webHidden/>
          </w:rPr>
          <w:instrText xml:space="preserve"> PAGEREF _Toc206401900 \h </w:instrText>
        </w:r>
        <w:r>
          <w:rPr>
            <w:noProof/>
            <w:webHidden/>
          </w:rPr>
        </w:r>
        <w:r>
          <w:rPr>
            <w:noProof/>
            <w:webHidden/>
          </w:rPr>
          <w:fldChar w:fldCharType="separate"/>
        </w:r>
        <w:r>
          <w:rPr>
            <w:noProof/>
            <w:webHidden/>
          </w:rPr>
          <w:t>21</w:t>
        </w:r>
        <w:r>
          <w:rPr>
            <w:noProof/>
            <w:webHidden/>
          </w:rPr>
          <w:fldChar w:fldCharType="end"/>
        </w:r>
      </w:hyperlink>
    </w:p>
    <w:p w14:paraId="6AE73548" w14:textId="6300002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01" w:history="1">
        <w:r w:rsidRPr="002516C9">
          <w:rPr>
            <w:rStyle w:val="Hyperlink"/>
            <w:noProof/>
          </w:rPr>
          <w:t>1.1.</w:t>
        </w:r>
        <w:r>
          <w:rPr>
            <w:rFonts w:asciiTheme="minorHAnsi" w:eastAsiaTheme="minorEastAsia" w:hAnsiTheme="minorHAnsi"/>
            <w:noProof/>
            <w:color w:val="auto"/>
            <w:kern w:val="2"/>
            <w:sz w:val="24"/>
            <w:szCs w:val="24"/>
            <w14:ligatures w14:val="standardContextual"/>
          </w:rPr>
          <w:tab/>
        </w:r>
        <w:r w:rsidRPr="002516C9">
          <w:rPr>
            <w:rStyle w:val="Hyperlink"/>
            <w:noProof/>
          </w:rPr>
          <w:t>Design Team</w:t>
        </w:r>
        <w:r>
          <w:rPr>
            <w:noProof/>
            <w:webHidden/>
          </w:rPr>
          <w:tab/>
        </w:r>
        <w:r>
          <w:rPr>
            <w:noProof/>
            <w:webHidden/>
          </w:rPr>
          <w:fldChar w:fldCharType="begin"/>
        </w:r>
        <w:r>
          <w:rPr>
            <w:noProof/>
            <w:webHidden/>
          </w:rPr>
          <w:instrText xml:space="preserve"> PAGEREF _Toc206401901 \h </w:instrText>
        </w:r>
        <w:r>
          <w:rPr>
            <w:noProof/>
            <w:webHidden/>
          </w:rPr>
        </w:r>
        <w:r>
          <w:rPr>
            <w:noProof/>
            <w:webHidden/>
          </w:rPr>
          <w:fldChar w:fldCharType="separate"/>
        </w:r>
        <w:r>
          <w:rPr>
            <w:noProof/>
            <w:webHidden/>
          </w:rPr>
          <w:t>21</w:t>
        </w:r>
        <w:r>
          <w:rPr>
            <w:noProof/>
            <w:webHidden/>
          </w:rPr>
          <w:fldChar w:fldCharType="end"/>
        </w:r>
      </w:hyperlink>
    </w:p>
    <w:p w14:paraId="42F3FF5F" w14:textId="17D2F7C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02" w:history="1">
        <w:r w:rsidRPr="002516C9">
          <w:rPr>
            <w:rStyle w:val="Hyperlink"/>
            <w:noProof/>
          </w:rPr>
          <w:t>1.2.</w:t>
        </w:r>
        <w:r>
          <w:rPr>
            <w:rFonts w:asciiTheme="minorHAnsi" w:eastAsiaTheme="minorEastAsia" w:hAnsiTheme="minorHAnsi"/>
            <w:noProof/>
            <w:color w:val="auto"/>
            <w:kern w:val="2"/>
            <w:sz w:val="24"/>
            <w:szCs w:val="24"/>
            <w14:ligatures w14:val="standardContextual"/>
          </w:rPr>
          <w:tab/>
        </w:r>
        <w:r w:rsidRPr="002516C9">
          <w:rPr>
            <w:rStyle w:val="Hyperlink"/>
            <w:noProof/>
          </w:rPr>
          <w:t>RVP Strategy</w:t>
        </w:r>
        <w:r>
          <w:rPr>
            <w:noProof/>
            <w:webHidden/>
          </w:rPr>
          <w:tab/>
        </w:r>
        <w:r>
          <w:rPr>
            <w:noProof/>
            <w:webHidden/>
          </w:rPr>
          <w:fldChar w:fldCharType="begin"/>
        </w:r>
        <w:r>
          <w:rPr>
            <w:noProof/>
            <w:webHidden/>
          </w:rPr>
          <w:instrText xml:space="preserve"> PAGEREF _Toc206401902 \h </w:instrText>
        </w:r>
        <w:r>
          <w:rPr>
            <w:noProof/>
            <w:webHidden/>
          </w:rPr>
        </w:r>
        <w:r>
          <w:rPr>
            <w:noProof/>
            <w:webHidden/>
          </w:rPr>
          <w:fldChar w:fldCharType="separate"/>
        </w:r>
        <w:r>
          <w:rPr>
            <w:noProof/>
            <w:webHidden/>
          </w:rPr>
          <w:t>21</w:t>
        </w:r>
        <w:r>
          <w:rPr>
            <w:noProof/>
            <w:webHidden/>
          </w:rPr>
          <w:fldChar w:fldCharType="end"/>
        </w:r>
      </w:hyperlink>
    </w:p>
    <w:p w14:paraId="2598AEDD" w14:textId="33663BE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03" w:history="1">
        <w:r w:rsidRPr="002516C9">
          <w:rPr>
            <w:rStyle w:val="Hyperlink"/>
            <w:noProof/>
          </w:rPr>
          <w:t>1.3.</w:t>
        </w:r>
        <w:r>
          <w:rPr>
            <w:rFonts w:asciiTheme="minorHAnsi" w:eastAsiaTheme="minorEastAsia" w:hAnsiTheme="minorHAnsi"/>
            <w:noProof/>
            <w:color w:val="auto"/>
            <w:kern w:val="2"/>
            <w:sz w:val="24"/>
            <w:szCs w:val="24"/>
            <w14:ligatures w14:val="standardContextual"/>
          </w:rPr>
          <w:tab/>
        </w:r>
        <w:r w:rsidRPr="002516C9">
          <w:rPr>
            <w:rStyle w:val="Hyperlink"/>
            <w:noProof/>
          </w:rPr>
          <w:t>RVP design SKUs</w:t>
        </w:r>
        <w:r>
          <w:rPr>
            <w:noProof/>
            <w:webHidden/>
          </w:rPr>
          <w:tab/>
        </w:r>
        <w:r>
          <w:rPr>
            <w:noProof/>
            <w:webHidden/>
          </w:rPr>
          <w:fldChar w:fldCharType="begin"/>
        </w:r>
        <w:r>
          <w:rPr>
            <w:noProof/>
            <w:webHidden/>
          </w:rPr>
          <w:instrText xml:space="preserve"> PAGEREF _Toc206401903 \h </w:instrText>
        </w:r>
        <w:r>
          <w:rPr>
            <w:noProof/>
            <w:webHidden/>
          </w:rPr>
        </w:r>
        <w:r>
          <w:rPr>
            <w:noProof/>
            <w:webHidden/>
          </w:rPr>
          <w:fldChar w:fldCharType="separate"/>
        </w:r>
        <w:r>
          <w:rPr>
            <w:noProof/>
            <w:webHidden/>
          </w:rPr>
          <w:t>21</w:t>
        </w:r>
        <w:r>
          <w:rPr>
            <w:noProof/>
            <w:webHidden/>
          </w:rPr>
          <w:fldChar w:fldCharType="end"/>
        </w:r>
      </w:hyperlink>
    </w:p>
    <w:p w14:paraId="6D791578" w14:textId="52F072E6"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904" w:history="1">
        <w:r w:rsidRPr="002516C9">
          <w:rPr>
            <w:rStyle w:val="Hyperlink"/>
            <w:noProof/>
          </w:rPr>
          <w:t>2.</w:t>
        </w:r>
        <w:r>
          <w:rPr>
            <w:rFonts w:asciiTheme="minorHAnsi" w:eastAsiaTheme="minorEastAsia" w:hAnsiTheme="minorHAnsi"/>
            <w:b w:val="0"/>
            <w:noProof/>
            <w:color w:val="auto"/>
            <w:kern w:val="2"/>
            <w:sz w:val="24"/>
            <w:szCs w:val="24"/>
            <w14:ligatures w14:val="standardContextual"/>
          </w:rPr>
          <w:tab/>
        </w:r>
        <w:r w:rsidRPr="002516C9">
          <w:rPr>
            <w:rStyle w:val="Hyperlink"/>
            <w:noProof/>
          </w:rPr>
          <w:t>Feature Set &amp; HW-BOM</w:t>
        </w:r>
        <w:r>
          <w:rPr>
            <w:noProof/>
            <w:webHidden/>
          </w:rPr>
          <w:tab/>
        </w:r>
        <w:r>
          <w:rPr>
            <w:noProof/>
            <w:webHidden/>
          </w:rPr>
          <w:fldChar w:fldCharType="begin"/>
        </w:r>
        <w:r>
          <w:rPr>
            <w:noProof/>
            <w:webHidden/>
          </w:rPr>
          <w:instrText xml:space="preserve"> PAGEREF _Toc206401904 \h </w:instrText>
        </w:r>
        <w:r>
          <w:rPr>
            <w:noProof/>
            <w:webHidden/>
          </w:rPr>
        </w:r>
        <w:r>
          <w:rPr>
            <w:noProof/>
            <w:webHidden/>
          </w:rPr>
          <w:fldChar w:fldCharType="separate"/>
        </w:r>
        <w:r>
          <w:rPr>
            <w:noProof/>
            <w:webHidden/>
          </w:rPr>
          <w:t>23</w:t>
        </w:r>
        <w:r>
          <w:rPr>
            <w:noProof/>
            <w:webHidden/>
          </w:rPr>
          <w:fldChar w:fldCharType="end"/>
        </w:r>
      </w:hyperlink>
    </w:p>
    <w:p w14:paraId="59399DD8" w14:textId="353CC13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05" w:history="1">
        <w:r w:rsidRPr="002516C9">
          <w:rPr>
            <w:rStyle w:val="Hyperlink"/>
            <w:noProof/>
          </w:rPr>
          <w:t>2.1.</w:t>
        </w:r>
        <w:r>
          <w:rPr>
            <w:rFonts w:asciiTheme="minorHAnsi" w:eastAsiaTheme="minorEastAsia" w:hAnsiTheme="minorHAnsi"/>
            <w:noProof/>
            <w:color w:val="auto"/>
            <w:kern w:val="2"/>
            <w:sz w:val="24"/>
            <w:szCs w:val="24"/>
            <w14:ligatures w14:val="standardContextual"/>
          </w:rPr>
          <w:tab/>
        </w:r>
        <w:r w:rsidRPr="002516C9">
          <w:rPr>
            <w:rStyle w:val="Hyperlink"/>
            <w:noProof/>
          </w:rPr>
          <w:t>RVP Landing Zone</w:t>
        </w:r>
        <w:r>
          <w:rPr>
            <w:noProof/>
            <w:webHidden/>
          </w:rPr>
          <w:tab/>
        </w:r>
        <w:r>
          <w:rPr>
            <w:noProof/>
            <w:webHidden/>
          </w:rPr>
          <w:fldChar w:fldCharType="begin"/>
        </w:r>
        <w:r>
          <w:rPr>
            <w:noProof/>
            <w:webHidden/>
          </w:rPr>
          <w:instrText xml:space="preserve"> PAGEREF _Toc206401905 \h </w:instrText>
        </w:r>
        <w:r>
          <w:rPr>
            <w:noProof/>
            <w:webHidden/>
          </w:rPr>
        </w:r>
        <w:r>
          <w:rPr>
            <w:noProof/>
            <w:webHidden/>
          </w:rPr>
          <w:fldChar w:fldCharType="separate"/>
        </w:r>
        <w:r>
          <w:rPr>
            <w:noProof/>
            <w:webHidden/>
          </w:rPr>
          <w:t>23</w:t>
        </w:r>
        <w:r>
          <w:rPr>
            <w:noProof/>
            <w:webHidden/>
          </w:rPr>
          <w:fldChar w:fldCharType="end"/>
        </w:r>
      </w:hyperlink>
    </w:p>
    <w:p w14:paraId="12694E0C" w14:textId="42D341D8"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06" w:history="1">
        <w:r w:rsidRPr="002516C9">
          <w:rPr>
            <w:rStyle w:val="Hyperlink"/>
            <w:noProof/>
          </w:rPr>
          <w:t>2.2.</w:t>
        </w:r>
        <w:r>
          <w:rPr>
            <w:rFonts w:asciiTheme="minorHAnsi" w:eastAsiaTheme="minorEastAsia" w:hAnsiTheme="minorHAnsi"/>
            <w:noProof/>
            <w:color w:val="auto"/>
            <w:kern w:val="2"/>
            <w:sz w:val="24"/>
            <w:szCs w:val="24"/>
            <w14:ligatures w14:val="standardContextual"/>
          </w:rPr>
          <w:tab/>
        </w:r>
        <w:r w:rsidRPr="002516C9">
          <w:rPr>
            <w:rStyle w:val="Hyperlink"/>
            <w:noProof/>
          </w:rPr>
          <w:t>Platform HW BOM</w:t>
        </w:r>
        <w:r>
          <w:rPr>
            <w:noProof/>
            <w:webHidden/>
          </w:rPr>
          <w:tab/>
        </w:r>
        <w:r>
          <w:rPr>
            <w:noProof/>
            <w:webHidden/>
          </w:rPr>
          <w:fldChar w:fldCharType="begin"/>
        </w:r>
        <w:r>
          <w:rPr>
            <w:noProof/>
            <w:webHidden/>
          </w:rPr>
          <w:instrText xml:space="preserve"> PAGEREF _Toc206401906 \h </w:instrText>
        </w:r>
        <w:r>
          <w:rPr>
            <w:noProof/>
            <w:webHidden/>
          </w:rPr>
        </w:r>
        <w:r>
          <w:rPr>
            <w:noProof/>
            <w:webHidden/>
          </w:rPr>
          <w:fldChar w:fldCharType="separate"/>
        </w:r>
        <w:r>
          <w:rPr>
            <w:noProof/>
            <w:webHidden/>
          </w:rPr>
          <w:t>23</w:t>
        </w:r>
        <w:r>
          <w:rPr>
            <w:noProof/>
            <w:webHidden/>
          </w:rPr>
          <w:fldChar w:fldCharType="end"/>
        </w:r>
      </w:hyperlink>
    </w:p>
    <w:p w14:paraId="6CE3EF62" w14:textId="1FC4FCF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07" w:history="1">
        <w:r w:rsidRPr="002516C9">
          <w:rPr>
            <w:rStyle w:val="Hyperlink"/>
            <w:noProof/>
          </w:rPr>
          <w:t>2.3.</w:t>
        </w:r>
        <w:r>
          <w:rPr>
            <w:rFonts w:asciiTheme="minorHAnsi" w:eastAsiaTheme="minorEastAsia" w:hAnsiTheme="minorHAnsi"/>
            <w:noProof/>
            <w:color w:val="auto"/>
            <w:kern w:val="2"/>
            <w:sz w:val="24"/>
            <w:szCs w:val="24"/>
            <w14:ligatures w14:val="standardContextual"/>
          </w:rPr>
          <w:tab/>
        </w:r>
        <w:r w:rsidRPr="002516C9">
          <w:rPr>
            <w:rStyle w:val="Hyperlink"/>
            <w:noProof/>
          </w:rPr>
          <w:t>Platform Validation Configuration</w:t>
        </w:r>
        <w:r>
          <w:rPr>
            <w:noProof/>
            <w:webHidden/>
          </w:rPr>
          <w:tab/>
        </w:r>
        <w:r>
          <w:rPr>
            <w:noProof/>
            <w:webHidden/>
          </w:rPr>
          <w:fldChar w:fldCharType="begin"/>
        </w:r>
        <w:r>
          <w:rPr>
            <w:noProof/>
            <w:webHidden/>
          </w:rPr>
          <w:instrText xml:space="preserve"> PAGEREF _Toc206401907 \h </w:instrText>
        </w:r>
        <w:r>
          <w:rPr>
            <w:noProof/>
            <w:webHidden/>
          </w:rPr>
        </w:r>
        <w:r>
          <w:rPr>
            <w:noProof/>
            <w:webHidden/>
          </w:rPr>
          <w:fldChar w:fldCharType="separate"/>
        </w:r>
        <w:r>
          <w:rPr>
            <w:noProof/>
            <w:webHidden/>
          </w:rPr>
          <w:t>23</w:t>
        </w:r>
        <w:r>
          <w:rPr>
            <w:noProof/>
            <w:webHidden/>
          </w:rPr>
          <w:fldChar w:fldCharType="end"/>
        </w:r>
      </w:hyperlink>
    </w:p>
    <w:p w14:paraId="7F63784F" w14:textId="3967319C"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908" w:history="1">
        <w:r w:rsidRPr="002516C9">
          <w:rPr>
            <w:rStyle w:val="Hyperlink"/>
            <w:noProof/>
          </w:rPr>
          <w:t>3.</w:t>
        </w:r>
        <w:r>
          <w:rPr>
            <w:rFonts w:asciiTheme="minorHAnsi" w:eastAsiaTheme="minorEastAsia" w:hAnsiTheme="minorHAnsi"/>
            <w:b w:val="0"/>
            <w:noProof/>
            <w:color w:val="auto"/>
            <w:kern w:val="2"/>
            <w:sz w:val="24"/>
            <w:szCs w:val="24"/>
            <w14:ligatures w14:val="standardContextual"/>
          </w:rPr>
          <w:tab/>
        </w:r>
        <w:r w:rsidRPr="002516C9">
          <w:rPr>
            <w:rStyle w:val="Hyperlink"/>
            <w:noProof/>
          </w:rPr>
          <w:t>General Architecture</w:t>
        </w:r>
        <w:r>
          <w:rPr>
            <w:noProof/>
            <w:webHidden/>
          </w:rPr>
          <w:tab/>
        </w:r>
        <w:r>
          <w:rPr>
            <w:noProof/>
            <w:webHidden/>
          </w:rPr>
          <w:fldChar w:fldCharType="begin"/>
        </w:r>
        <w:r>
          <w:rPr>
            <w:noProof/>
            <w:webHidden/>
          </w:rPr>
          <w:instrText xml:space="preserve"> PAGEREF _Toc206401908 \h </w:instrText>
        </w:r>
        <w:r>
          <w:rPr>
            <w:noProof/>
            <w:webHidden/>
          </w:rPr>
        </w:r>
        <w:r>
          <w:rPr>
            <w:noProof/>
            <w:webHidden/>
          </w:rPr>
          <w:fldChar w:fldCharType="separate"/>
        </w:r>
        <w:r>
          <w:rPr>
            <w:noProof/>
            <w:webHidden/>
          </w:rPr>
          <w:t>24</w:t>
        </w:r>
        <w:r>
          <w:rPr>
            <w:noProof/>
            <w:webHidden/>
          </w:rPr>
          <w:fldChar w:fldCharType="end"/>
        </w:r>
      </w:hyperlink>
    </w:p>
    <w:p w14:paraId="260B7CB1" w14:textId="270F8A2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09" w:history="1">
        <w:r w:rsidRPr="002516C9">
          <w:rPr>
            <w:rStyle w:val="Hyperlink"/>
            <w:noProof/>
          </w:rPr>
          <w:t>3.1.</w:t>
        </w:r>
        <w:r>
          <w:rPr>
            <w:rFonts w:asciiTheme="minorHAnsi" w:eastAsiaTheme="minorEastAsia" w:hAnsiTheme="minorHAnsi"/>
            <w:noProof/>
            <w:color w:val="auto"/>
            <w:kern w:val="2"/>
            <w:sz w:val="24"/>
            <w:szCs w:val="24"/>
            <w14:ligatures w14:val="standardContextual"/>
          </w:rPr>
          <w:tab/>
        </w:r>
        <w:r w:rsidRPr="002516C9">
          <w:rPr>
            <w:rStyle w:val="Hyperlink"/>
            <w:noProof/>
          </w:rPr>
          <w:t>Platform Block Diagram</w:t>
        </w:r>
        <w:r>
          <w:rPr>
            <w:noProof/>
            <w:webHidden/>
          </w:rPr>
          <w:tab/>
        </w:r>
        <w:r>
          <w:rPr>
            <w:noProof/>
            <w:webHidden/>
          </w:rPr>
          <w:fldChar w:fldCharType="begin"/>
        </w:r>
        <w:r>
          <w:rPr>
            <w:noProof/>
            <w:webHidden/>
          </w:rPr>
          <w:instrText xml:space="preserve"> PAGEREF _Toc206401909 \h </w:instrText>
        </w:r>
        <w:r>
          <w:rPr>
            <w:noProof/>
            <w:webHidden/>
          </w:rPr>
        </w:r>
        <w:r>
          <w:rPr>
            <w:noProof/>
            <w:webHidden/>
          </w:rPr>
          <w:fldChar w:fldCharType="separate"/>
        </w:r>
        <w:r>
          <w:rPr>
            <w:noProof/>
            <w:webHidden/>
          </w:rPr>
          <w:t>24</w:t>
        </w:r>
        <w:r>
          <w:rPr>
            <w:noProof/>
            <w:webHidden/>
          </w:rPr>
          <w:fldChar w:fldCharType="end"/>
        </w:r>
      </w:hyperlink>
    </w:p>
    <w:p w14:paraId="21BB4DDF" w14:textId="5C1AE68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10" w:history="1">
        <w:r w:rsidRPr="002516C9">
          <w:rPr>
            <w:rStyle w:val="Hyperlink"/>
            <w:noProof/>
          </w:rPr>
          <w:t>3.2.</w:t>
        </w:r>
        <w:r>
          <w:rPr>
            <w:rFonts w:asciiTheme="minorHAnsi" w:eastAsiaTheme="minorEastAsia" w:hAnsiTheme="minorHAnsi"/>
            <w:noProof/>
            <w:color w:val="auto"/>
            <w:kern w:val="2"/>
            <w:sz w:val="24"/>
            <w:szCs w:val="24"/>
            <w14:ligatures w14:val="standardContextual"/>
          </w:rPr>
          <w:tab/>
        </w:r>
        <w:r w:rsidRPr="002516C9">
          <w:rPr>
            <w:rStyle w:val="Hyperlink"/>
            <w:noProof/>
          </w:rPr>
          <w:t>Novalake AX/AM SoC overview</w:t>
        </w:r>
        <w:r>
          <w:rPr>
            <w:noProof/>
            <w:webHidden/>
          </w:rPr>
          <w:tab/>
        </w:r>
        <w:r>
          <w:rPr>
            <w:noProof/>
            <w:webHidden/>
          </w:rPr>
          <w:fldChar w:fldCharType="begin"/>
        </w:r>
        <w:r>
          <w:rPr>
            <w:noProof/>
            <w:webHidden/>
          </w:rPr>
          <w:instrText xml:space="preserve"> PAGEREF _Toc206401910 \h </w:instrText>
        </w:r>
        <w:r>
          <w:rPr>
            <w:noProof/>
            <w:webHidden/>
          </w:rPr>
        </w:r>
        <w:r>
          <w:rPr>
            <w:noProof/>
            <w:webHidden/>
          </w:rPr>
          <w:fldChar w:fldCharType="separate"/>
        </w:r>
        <w:r>
          <w:rPr>
            <w:noProof/>
            <w:webHidden/>
          </w:rPr>
          <w:t>25</w:t>
        </w:r>
        <w:r>
          <w:rPr>
            <w:noProof/>
            <w:webHidden/>
          </w:rPr>
          <w:fldChar w:fldCharType="end"/>
        </w:r>
      </w:hyperlink>
    </w:p>
    <w:p w14:paraId="29A72700" w14:textId="040C11E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11" w:history="1">
        <w:r w:rsidRPr="002516C9">
          <w:rPr>
            <w:rStyle w:val="Hyperlink"/>
            <w:noProof/>
          </w:rPr>
          <w:t>3.3.</w:t>
        </w:r>
        <w:r>
          <w:rPr>
            <w:rFonts w:asciiTheme="minorHAnsi" w:eastAsiaTheme="minorEastAsia" w:hAnsiTheme="minorHAnsi"/>
            <w:noProof/>
            <w:color w:val="auto"/>
            <w:kern w:val="2"/>
            <w:sz w:val="24"/>
            <w:szCs w:val="24"/>
            <w14:ligatures w14:val="standardContextual"/>
          </w:rPr>
          <w:tab/>
        </w:r>
        <w:r w:rsidRPr="002516C9">
          <w:rPr>
            <w:rStyle w:val="Hyperlink"/>
            <w:noProof/>
          </w:rPr>
          <w:t>NVL-AX/AM platform SoC/Interface support overview</w:t>
        </w:r>
        <w:r>
          <w:rPr>
            <w:noProof/>
            <w:webHidden/>
          </w:rPr>
          <w:tab/>
        </w:r>
        <w:r>
          <w:rPr>
            <w:noProof/>
            <w:webHidden/>
          </w:rPr>
          <w:fldChar w:fldCharType="begin"/>
        </w:r>
        <w:r>
          <w:rPr>
            <w:noProof/>
            <w:webHidden/>
          </w:rPr>
          <w:instrText xml:space="preserve"> PAGEREF _Toc206401911 \h </w:instrText>
        </w:r>
        <w:r>
          <w:rPr>
            <w:noProof/>
            <w:webHidden/>
          </w:rPr>
        </w:r>
        <w:r>
          <w:rPr>
            <w:noProof/>
            <w:webHidden/>
          </w:rPr>
          <w:fldChar w:fldCharType="separate"/>
        </w:r>
        <w:r>
          <w:rPr>
            <w:noProof/>
            <w:webHidden/>
          </w:rPr>
          <w:t>26</w:t>
        </w:r>
        <w:r>
          <w:rPr>
            <w:noProof/>
            <w:webHidden/>
          </w:rPr>
          <w:fldChar w:fldCharType="end"/>
        </w:r>
      </w:hyperlink>
    </w:p>
    <w:p w14:paraId="0C8FED51" w14:textId="3913133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12" w:history="1">
        <w:r w:rsidRPr="002516C9">
          <w:rPr>
            <w:rStyle w:val="Hyperlink"/>
            <w:noProof/>
          </w:rPr>
          <w:t>3.4.</w:t>
        </w:r>
        <w:r>
          <w:rPr>
            <w:rFonts w:asciiTheme="minorHAnsi" w:eastAsiaTheme="minorEastAsia" w:hAnsiTheme="minorHAnsi"/>
            <w:noProof/>
            <w:color w:val="auto"/>
            <w:kern w:val="2"/>
            <w:sz w:val="24"/>
            <w:szCs w:val="24"/>
            <w14:ligatures w14:val="standardContextual"/>
          </w:rPr>
          <w:tab/>
        </w:r>
        <w:r w:rsidRPr="002516C9">
          <w:rPr>
            <w:rStyle w:val="Hyperlink"/>
            <w:noProof/>
          </w:rPr>
          <w:t>Form Factor</w:t>
        </w:r>
        <w:r>
          <w:rPr>
            <w:noProof/>
            <w:webHidden/>
          </w:rPr>
          <w:tab/>
        </w:r>
        <w:r>
          <w:rPr>
            <w:noProof/>
            <w:webHidden/>
          </w:rPr>
          <w:fldChar w:fldCharType="begin"/>
        </w:r>
        <w:r>
          <w:rPr>
            <w:noProof/>
            <w:webHidden/>
          </w:rPr>
          <w:instrText xml:space="preserve"> PAGEREF _Toc206401912 \h </w:instrText>
        </w:r>
        <w:r>
          <w:rPr>
            <w:noProof/>
            <w:webHidden/>
          </w:rPr>
        </w:r>
        <w:r>
          <w:rPr>
            <w:noProof/>
            <w:webHidden/>
          </w:rPr>
          <w:fldChar w:fldCharType="separate"/>
        </w:r>
        <w:r>
          <w:rPr>
            <w:noProof/>
            <w:webHidden/>
          </w:rPr>
          <w:t>27</w:t>
        </w:r>
        <w:r>
          <w:rPr>
            <w:noProof/>
            <w:webHidden/>
          </w:rPr>
          <w:fldChar w:fldCharType="end"/>
        </w:r>
      </w:hyperlink>
    </w:p>
    <w:p w14:paraId="088FE664" w14:textId="36464BE7"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913" w:history="1">
        <w:r w:rsidRPr="002516C9">
          <w:rPr>
            <w:rStyle w:val="Hyperlink"/>
            <w:noProof/>
          </w:rPr>
          <w:t>4.</w:t>
        </w:r>
        <w:r>
          <w:rPr>
            <w:rFonts w:asciiTheme="minorHAnsi" w:eastAsiaTheme="minorEastAsia" w:hAnsiTheme="minorHAnsi"/>
            <w:b w:val="0"/>
            <w:noProof/>
            <w:color w:val="auto"/>
            <w:kern w:val="2"/>
            <w:sz w:val="24"/>
            <w:szCs w:val="24"/>
            <w14:ligatures w14:val="standardContextual"/>
          </w:rPr>
          <w:tab/>
        </w:r>
        <w:r w:rsidRPr="002516C9">
          <w:rPr>
            <w:rStyle w:val="Hyperlink"/>
            <w:noProof/>
          </w:rPr>
          <w:t>Main Memory</w:t>
        </w:r>
        <w:r>
          <w:rPr>
            <w:noProof/>
            <w:webHidden/>
          </w:rPr>
          <w:tab/>
        </w:r>
        <w:r>
          <w:rPr>
            <w:noProof/>
            <w:webHidden/>
          </w:rPr>
          <w:fldChar w:fldCharType="begin"/>
        </w:r>
        <w:r>
          <w:rPr>
            <w:noProof/>
            <w:webHidden/>
          </w:rPr>
          <w:instrText xml:space="preserve"> PAGEREF _Toc206401913 \h </w:instrText>
        </w:r>
        <w:r>
          <w:rPr>
            <w:noProof/>
            <w:webHidden/>
          </w:rPr>
        </w:r>
        <w:r>
          <w:rPr>
            <w:noProof/>
            <w:webHidden/>
          </w:rPr>
          <w:fldChar w:fldCharType="separate"/>
        </w:r>
        <w:r>
          <w:rPr>
            <w:noProof/>
            <w:webHidden/>
          </w:rPr>
          <w:t>28</w:t>
        </w:r>
        <w:r>
          <w:rPr>
            <w:noProof/>
            <w:webHidden/>
          </w:rPr>
          <w:fldChar w:fldCharType="end"/>
        </w:r>
      </w:hyperlink>
    </w:p>
    <w:p w14:paraId="13863304" w14:textId="7F6B3918"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14" w:history="1">
        <w:r w:rsidRPr="002516C9">
          <w:rPr>
            <w:rStyle w:val="Hyperlink"/>
            <w:noProof/>
          </w:rPr>
          <w:t>4.1.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_Toc206401914 \h </w:instrText>
        </w:r>
        <w:r>
          <w:rPr>
            <w:noProof/>
            <w:webHidden/>
          </w:rPr>
        </w:r>
        <w:r>
          <w:rPr>
            <w:noProof/>
            <w:webHidden/>
          </w:rPr>
          <w:fldChar w:fldCharType="separate"/>
        </w:r>
        <w:r>
          <w:rPr>
            <w:noProof/>
            <w:webHidden/>
          </w:rPr>
          <w:t>28</w:t>
        </w:r>
        <w:r>
          <w:rPr>
            <w:noProof/>
            <w:webHidden/>
          </w:rPr>
          <w:fldChar w:fldCharType="end"/>
        </w:r>
      </w:hyperlink>
    </w:p>
    <w:p w14:paraId="1E5FEC22" w14:textId="1EFE4BA9"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915" w:history="1">
        <w:r w:rsidRPr="002516C9">
          <w:rPr>
            <w:rStyle w:val="Hyperlink"/>
            <w:noProof/>
          </w:rPr>
          <w:t>5.</w:t>
        </w:r>
        <w:r>
          <w:rPr>
            <w:rFonts w:asciiTheme="minorHAnsi" w:eastAsiaTheme="minorEastAsia" w:hAnsiTheme="minorHAnsi"/>
            <w:b w:val="0"/>
            <w:noProof/>
            <w:color w:val="auto"/>
            <w:kern w:val="2"/>
            <w:sz w:val="24"/>
            <w:szCs w:val="24"/>
            <w14:ligatures w14:val="standardContextual"/>
          </w:rPr>
          <w:tab/>
        </w:r>
        <w:r w:rsidRPr="002516C9">
          <w:rPr>
            <w:rStyle w:val="Hyperlink"/>
            <w:noProof/>
          </w:rPr>
          <w:t>Display</w:t>
        </w:r>
        <w:r>
          <w:rPr>
            <w:noProof/>
            <w:webHidden/>
          </w:rPr>
          <w:tab/>
        </w:r>
        <w:r>
          <w:rPr>
            <w:noProof/>
            <w:webHidden/>
          </w:rPr>
          <w:fldChar w:fldCharType="begin"/>
        </w:r>
        <w:r>
          <w:rPr>
            <w:noProof/>
            <w:webHidden/>
          </w:rPr>
          <w:instrText xml:space="preserve"> PAGEREF _Toc206401915 \h </w:instrText>
        </w:r>
        <w:r>
          <w:rPr>
            <w:noProof/>
            <w:webHidden/>
          </w:rPr>
        </w:r>
        <w:r>
          <w:rPr>
            <w:noProof/>
            <w:webHidden/>
          </w:rPr>
          <w:fldChar w:fldCharType="separate"/>
        </w:r>
        <w:r>
          <w:rPr>
            <w:noProof/>
            <w:webHidden/>
          </w:rPr>
          <w:t>30</w:t>
        </w:r>
        <w:r>
          <w:rPr>
            <w:noProof/>
            <w:webHidden/>
          </w:rPr>
          <w:fldChar w:fldCharType="end"/>
        </w:r>
      </w:hyperlink>
    </w:p>
    <w:p w14:paraId="60F2995C" w14:textId="272653F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16" w:history="1">
        <w:r w:rsidRPr="002516C9">
          <w:rPr>
            <w:rStyle w:val="Hyperlink"/>
            <w:noProof/>
          </w:rPr>
          <w:t>5.1.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_Toc206401916 \h </w:instrText>
        </w:r>
        <w:r>
          <w:rPr>
            <w:noProof/>
            <w:webHidden/>
          </w:rPr>
        </w:r>
        <w:r>
          <w:rPr>
            <w:noProof/>
            <w:webHidden/>
          </w:rPr>
          <w:fldChar w:fldCharType="separate"/>
        </w:r>
        <w:r>
          <w:rPr>
            <w:noProof/>
            <w:webHidden/>
          </w:rPr>
          <w:t>30</w:t>
        </w:r>
        <w:r>
          <w:rPr>
            <w:noProof/>
            <w:webHidden/>
          </w:rPr>
          <w:fldChar w:fldCharType="end"/>
        </w:r>
      </w:hyperlink>
    </w:p>
    <w:p w14:paraId="55F2436D" w14:textId="3F31294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17" w:history="1">
        <w:r w:rsidRPr="002516C9">
          <w:rPr>
            <w:rStyle w:val="Hyperlink"/>
            <w:noProof/>
          </w:rPr>
          <w:t>5.2.</w:t>
        </w:r>
        <w:r>
          <w:rPr>
            <w:rFonts w:asciiTheme="minorHAnsi" w:eastAsiaTheme="minorEastAsia" w:hAnsiTheme="minorHAnsi"/>
            <w:noProof/>
            <w:color w:val="auto"/>
            <w:kern w:val="2"/>
            <w:sz w:val="24"/>
            <w:szCs w:val="24"/>
            <w14:ligatures w14:val="standardContextual"/>
          </w:rPr>
          <w:tab/>
        </w:r>
        <w:r w:rsidRPr="002516C9">
          <w:rPr>
            <w:rStyle w:val="Hyperlink"/>
            <w:noProof/>
          </w:rPr>
          <w:t>Display domain platform MRD/PRD</w:t>
        </w:r>
        <w:r>
          <w:rPr>
            <w:noProof/>
            <w:webHidden/>
          </w:rPr>
          <w:tab/>
        </w:r>
        <w:r>
          <w:rPr>
            <w:noProof/>
            <w:webHidden/>
          </w:rPr>
          <w:fldChar w:fldCharType="begin"/>
        </w:r>
        <w:r>
          <w:rPr>
            <w:noProof/>
            <w:webHidden/>
          </w:rPr>
          <w:instrText xml:space="preserve"> PAGEREF _Toc206401917 \h </w:instrText>
        </w:r>
        <w:r>
          <w:rPr>
            <w:noProof/>
            <w:webHidden/>
          </w:rPr>
        </w:r>
        <w:r>
          <w:rPr>
            <w:noProof/>
            <w:webHidden/>
          </w:rPr>
          <w:fldChar w:fldCharType="separate"/>
        </w:r>
        <w:r>
          <w:rPr>
            <w:noProof/>
            <w:webHidden/>
          </w:rPr>
          <w:t>31</w:t>
        </w:r>
        <w:r>
          <w:rPr>
            <w:noProof/>
            <w:webHidden/>
          </w:rPr>
          <w:fldChar w:fldCharType="end"/>
        </w:r>
      </w:hyperlink>
    </w:p>
    <w:p w14:paraId="4A1180BE" w14:textId="19716AD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18" w:history="1">
        <w:r w:rsidRPr="002516C9">
          <w:rPr>
            <w:rStyle w:val="Hyperlink"/>
            <w:noProof/>
          </w:rPr>
          <w:t>5.3.</w:t>
        </w:r>
        <w:r>
          <w:rPr>
            <w:rFonts w:asciiTheme="minorHAnsi" w:eastAsiaTheme="minorEastAsia" w:hAnsiTheme="minorHAnsi"/>
            <w:noProof/>
            <w:color w:val="auto"/>
            <w:kern w:val="2"/>
            <w:sz w:val="24"/>
            <w:szCs w:val="24"/>
            <w14:ligatures w14:val="standardContextual"/>
          </w:rPr>
          <w:tab/>
        </w:r>
        <w:r w:rsidRPr="002516C9">
          <w:rPr>
            <w:rStyle w:val="Hyperlink"/>
            <w:noProof/>
          </w:rPr>
          <w:t>Display domain RVP LZ/ PRD</w:t>
        </w:r>
        <w:r>
          <w:rPr>
            <w:noProof/>
            <w:webHidden/>
          </w:rPr>
          <w:tab/>
        </w:r>
        <w:r>
          <w:rPr>
            <w:noProof/>
            <w:webHidden/>
          </w:rPr>
          <w:fldChar w:fldCharType="begin"/>
        </w:r>
        <w:r>
          <w:rPr>
            <w:noProof/>
            <w:webHidden/>
          </w:rPr>
          <w:instrText xml:space="preserve"> PAGEREF _Toc206401918 \h </w:instrText>
        </w:r>
        <w:r>
          <w:rPr>
            <w:noProof/>
            <w:webHidden/>
          </w:rPr>
        </w:r>
        <w:r>
          <w:rPr>
            <w:noProof/>
            <w:webHidden/>
          </w:rPr>
          <w:fldChar w:fldCharType="separate"/>
        </w:r>
        <w:r>
          <w:rPr>
            <w:noProof/>
            <w:webHidden/>
          </w:rPr>
          <w:t>31</w:t>
        </w:r>
        <w:r>
          <w:rPr>
            <w:noProof/>
            <w:webHidden/>
          </w:rPr>
          <w:fldChar w:fldCharType="end"/>
        </w:r>
      </w:hyperlink>
    </w:p>
    <w:p w14:paraId="1C84D231" w14:textId="70122565"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19" w:history="1">
        <w:r w:rsidRPr="002516C9">
          <w:rPr>
            <w:rStyle w:val="Hyperlink"/>
          </w:rPr>
          <w:t>5.3.1.</w:t>
        </w:r>
        <w:r>
          <w:rPr>
            <w:rFonts w:asciiTheme="minorHAnsi" w:eastAsiaTheme="minorEastAsia" w:hAnsiTheme="minorHAnsi" w:cstheme="minorBidi"/>
            <w:kern w:val="2"/>
            <w:szCs w:val="24"/>
            <w:lang w:val="en-US" w:eastAsia="en-US"/>
            <w14:ligatures w14:val="standardContextual"/>
          </w:rPr>
          <w:tab/>
        </w:r>
        <w:r w:rsidRPr="002516C9">
          <w:rPr>
            <w:rStyle w:val="Hyperlink"/>
          </w:rPr>
          <w:t>NVL RVP Display Topology port mapping</w:t>
        </w:r>
        <w:r>
          <w:rPr>
            <w:webHidden/>
          </w:rPr>
          <w:tab/>
        </w:r>
        <w:r>
          <w:rPr>
            <w:webHidden/>
          </w:rPr>
          <w:fldChar w:fldCharType="begin"/>
        </w:r>
        <w:r>
          <w:rPr>
            <w:webHidden/>
          </w:rPr>
          <w:instrText xml:space="preserve"> PAGEREF _Toc206401919 \h </w:instrText>
        </w:r>
        <w:r>
          <w:rPr>
            <w:webHidden/>
          </w:rPr>
        </w:r>
        <w:r>
          <w:rPr>
            <w:webHidden/>
          </w:rPr>
          <w:fldChar w:fldCharType="separate"/>
        </w:r>
        <w:r>
          <w:rPr>
            <w:webHidden/>
          </w:rPr>
          <w:t>31</w:t>
        </w:r>
        <w:r>
          <w:rPr>
            <w:webHidden/>
          </w:rPr>
          <w:fldChar w:fldCharType="end"/>
        </w:r>
      </w:hyperlink>
    </w:p>
    <w:p w14:paraId="2E805B1F" w14:textId="1CF2CD5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20" w:history="1">
        <w:r w:rsidRPr="002516C9">
          <w:rPr>
            <w:rStyle w:val="Hyperlink"/>
            <w:noProof/>
          </w:rPr>
          <w:t>5.4.</w:t>
        </w:r>
        <w:r>
          <w:rPr>
            <w:rFonts w:asciiTheme="minorHAnsi" w:eastAsiaTheme="minorEastAsia" w:hAnsiTheme="minorHAnsi"/>
            <w:noProof/>
            <w:color w:val="auto"/>
            <w:kern w:val="2"/>
            <w:sz w:val="24"/>
            <w:szCs w:val="24"/>
            <w14:ligatures w14:val="standardContextual"/>
          </w:rPr>
          <w:tab/>
        </w:r>
        <w:r w:rsidRPr="002516C9">
          <w:rPr>
            <w:rStyle w:val="Hyperlink"/>
            <w:noProof/>
          </w:rPr>
          <w:t>HW BOM</w:t>
        </w:r>
        <w:r>
          <w:rPr>
            <w:noProof/>
            <w:webHidden/>
          </w:rPr>
          <w:tab/>
        </w:r>
        <w:r>
          <w:rPr>
            <w:noProof/>
            <w:webHidden/>
          </w:rPr>
          <w:fldChar w:fldCharType="begin"/>
        </w:r>
        <w:r>
          <w:rPr>
            <w:noProof/>
            <w:webHidden/>
          </w:rPr>
          <w:instrText xml:space="preserve"> PAGEREF _Toc206401920 \h </w:instrText>
        </w:r>
        <w:r>
          <w:rPr>
            <w:noProof/>
            <w:webHidden/>
          </w:rPr>
        </w:r>
        <w:r>
          <w:rPr>
            <w:noProof/>
            <w:webHidden/>
          </w:rPr>
          <w:fldChar w:fldCharType="separate"/>
        </w:r>
        <w:r>
          <w:rPr>
            <w:noProof/>
            <w:webHidden/>
          </w:rPr>
          <w:t>31</w:t>
        </w:r>
        <w:r>
          <w:rPr>
            <w:noProof/>
            <w:webHidden/>
          </w:rPr>
          <w:fldChar w:fldCharType="end"/>
        </w:r>
      </w:hyperlink>
    </w:p>
    <w:p w14:paraId="0D348C61" w14:textId="1B9A6A8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21" w:history="1">
        <w:r w:rsidRPr="002516C9">
          <w:rPr>
            <w:rStyle w:val="Hyperlink"/>
            <w:noProof/>
          </w:rPr>
          <w:t>5.5.</w:t>
        </w:r>
        <w:r>
          <w:rPr>
            <w:rFonts w:asciiTheme="minorHAnsi" w:eastAsiaTheme="minorEastAsia" w:hAnsiTheme="minorHAnsi"/>
            <w:noProof/>
            <w:color w:val="auto"/>
            <w:kern w:val="2"/>
            <w:sz w:val="24"/>
            <w:szCs w:val="24"/>
            <w14:ligatures w14:val="standardContextual"/>
          </w:rPr>
          <w:tab/>
        </w:r>
        <w:r w:rsidRPr="002516C9">
          <w:rPr>
            <w:rStyle w:val="Hyperlink"/>
            <w:noProof/>
          </w:rPr>
          <w:t>AIC List</w:t>
        </w:r>
        <w:r>
          <w:rPr>
            <w:noProof/>
            <w:webHidden/>
          </w:rPr>
          <w:tab/>
        </w:r>
        <w:r>
          <w:rPr>
            <w:noProof/>
            <w:webHidden/>
          </w:rPr>
          <w:fldChar w:fldCharType="begin"/>
        </w:r>
        <w:r>
          <w:rPr>
            <w:noProof/>
            <w:webHidden/>
          </w:rPr>
          <w:instrText xml:space="preserve"> PAGEREF _Toc206401921 \h </w:instrText>
        </w:r>
        <w:r>
          <w:rPr>
            <w:noProof/>
            <w:webHidden/>
          </w:rPr>
        </w:r>
        <w:r>
          <w:rPr>
            <w:noProof/>
            <w:webHidden/>
          </w:rPr>
          <w:fldChar w:fldCharType="separate"/>
        </w:r>
        <w:r>
          <w:rPr>
            <w:noProof/>
            <w:webHidden/>
          </w:rPr>
          <w:t>32</w:t>
        </w:r>
        <w:r>
          <w:rPr>
            <w:noProof/>
            <w:webHidden/>
          </w:rPr>
          <w:fldChar w:fldCharType="end"/>
        </w:r>
      </w:hyperlink>
    </w:p>
    <w:p w14:paraId="33FA3018" w14:textId="7C295DB8"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22" w:history="1">
        <w:r w:rsidRPr="002516C9">
          <w:rPr>
            <w:rStyle w:val="Hyperlink"/>
            <w:noProof/>
          </w:rPr>
          <w:t>5.6.</w:t>
        </w:r>
        <w:r>
          <w:rPr>
            <w:rFonts w:asciiTheme="minorHAnsi" w:eastAsiaTheme="minorEastAsia" w:hAnsiTheme="minorHAnsi"/>
            <w:noProof/>
            <w:color w:val="auto"/>
            <w:kern w:val="2"/>
            <w:sz w:val="24"/>
            <w:szCs w:val="24"/>
            <w14:ligatures w14:val="standardContextual"/>
          </w:rPr>
          <w:tab/>
        </w:r>
        <w:r w:rsidRPr="002516C9">
          <w:rPr>
            <w:rStyle w:val="Hyperlink"/>
            <w:noProof/>
          </w:rPr>
          <w:t>Display Topology</w:t>
        </w:r>
        <w:r>
          <w:rPr>
            <w:noProof/>
            <w:webHidden/>
          </w:rPr>
          <w:tab/>
        </w:r>
        <w:r>
          <w:rPr>
            <w:noProof/>
            <w:webHidden/>
          </w:rPr>
          <w:fldChar w:fldCharType="begin"/>
        </w:r>
        <w:r>
          <w:rPr>
            <w:noProof/>
            <w:webHidden/>
          </w:rPr>
          <w:instrText xml:space="preserve"> PAGEREF _Toc206401922 \h </w:instrText>
        </w:r>
        <w:r>
          <w:rPr>
            <w:noProof/>
            <w:webHidden/>
          </w:rPr>
        </w:r>
        <w:r>
          <w:rPr>
            <w:noProof/>
            <w:webHidden/>
          </w:rPr>
          <w:fldChar w:fldCharType="separate"/>
        </w:r>
        <w:r>
          <w:rPr>
            <w:noProof/>
            <w:webHidden/>
          </w:rPr>
          <w:t>32</w:t>
        </w:r>
        <w:r>
          <w:rPr>
            <w:noProof/>
            <w:webHidden/>
          </w:rPr>
          <w:fldChar w:fldCharType="end"/>
        </w:r>
      </w:hyperlink>
    </w:p>
    <w:p w14:paraId="2013CDCE" w14:textId="667958D9"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23" w:history="1">
        <w:r w:rsidRPr="002516C9">
          <w:rPr>
            <w:rStyle w:val="Hyperlink"/>
          </w:rPr>
          <w:t>5.6.1.</w:t>
        </w:r>
        <w:r>
          <w:rPr>
            <w:rFonts w:asciiTheme="minorHAnsi" w:eastAsiaTheme="minorEastAsia" w:hAnsiTheme="minorHAnsi" w:cstheme="minorBidi"/>
            <w:kern w:val="2"/>
            <w:szCs w:val="24"/>
            <w:lang w:val="en-US" w:eastAsia="en-US"/>
            <w14:ligatures w14:val="standardContextual"/>
          </w:rPr>
          <w:tab/>
        </w:r>
        <w:r w:rsidRPr="002516C9">
          <w:rPr>
            <w:rStyle w:val="Hyperlink"/>
          </w:rPr>
          <w:t>NVL RVP Display Topology block diagram</w:t>
        </w:r>
        <w:r>
          <w:rPr>
            <w:webHidden/>
          </w:rPr>
          <w:tab/>
        </w:r>
        <w:r>
          <w:rPr>
            <w:webHidden/>
          </w:rPr>
          <w:fldChar w:fldCharType="begin"/>
        </w:r>
        <w:r>
          <w:rPr>
            <w:webHidden/>
          </w:rPr>
          <w:instrText xml:space="preserve"> PAGEREF _Toc206401923 \h </w:instrText>
        </w:r>
        <w:r>
          <w:rPr>
            <w:webHidden/>
          </w:rPr>
        </w:r>
        <w:r>
          <w:rPr>
            <w:webHidden/>
          </w:rPr>
          <w:fldChar w:fldCharType="separate"/>
        </w:r>
        <w:r>
          <w:rPr>
            <w:webHidden/>
          </w:rPr>
          <w:t>32</w:t>
        </w:r>
        <w:r>
          <w:rPr>
            <w:webHidden/>
          </w:rPr>
          <w:fldChar w:fldCharType="end"/>
        </w:r>
      </w:hyperlink>
    </w:p>
    <w:p w14:paraId="32CB1D72" w14:textId="6C381A9C"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24" w:history="1">
        <w:r w:rsidRPr="002516C9">
          <w:rPr>
            <w:rStyle w:val="Hyperlink"/>
          </w:rPr>
          <w:t>5.6.2.</w:t>
        </w:r>
        <w:r>
          <w:rPr>
            <w:rFonts w:asciiTheme="minorHAnsi" w:eastAsiaTheme="minorEastAsia" w:hAnsiTheme="minorHAnsi" w:cstheme="minorBidi"/>
            <w:kern w:val="2"/>
            <w:szCs w:val="24"/>
            <w:lang w:val="en-US" w:eastAsia="en-US"/>
            <w14:ligatures w14:val="standardContextual"/>
          </w:rPr>
          <w:tab/>
        </w:r>
        <w:r w:rsidRPr="002516C9">
          <w:rPr>
            <w:rStyle w:val="Hyperlink"/>
          </w:rPr>
          <w:t xml:space="preserve">NVL RVP eDP Display mux Topology </w:t>
        </w:r>
        <w:r w:rsidRPr="002516C9">
          <w:rPr>
            <w:rStyle w:val="Hyperlink"/>
            <w:highlight w:val="yellow"/>
          </w:rPr>
          <w:t>(TBD)</w:t>
        </w:r>
        <w:r>
          <w:rPr>
            <w:webHidden/>
          </w:rPr>
          <w:tab/>
        </w:r>
        <w:r>
          <w:rPr>
            <w:webHidden/>
          </w:rPr>
          <w:fldChar w:fldCharType="begin"/>
        </w:r>
        <w:r>
          <w:rPr>
            <w:webHidden/>
          </w:rPr>
          <w:instrText xml:space="preserve"> PAGEREF _Toc206401924 \h </w:instrText>
        </w:r>
        <w:r>
          <w:rPr>
            <w:webHidden/>
          </w:rPr>
        </w:r>
        <w:r>
          <w:rPr>
            <w:webHidden/>
          </w:rPr>
          <w:fldChar w:fldCharType="separate"/>
        </w:r>
        <w:r>
          <w:rPr>
            <w:webHidden/>
          </w:rPr>
          <w:t>33</w:t>
        </w:r>
        <w:r>
          <w:rPr>
            <w:webHidden/>
          </w:rPr>
          <w:fldChar w:fldCharType="end"/>
        </w:r>
      </w:hyperlink>
    </w:p>
    <w:p w14:paraId="35356E70" w14:textId="21C2084D"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25" w:history="1">
        <w:r w:rsidRPr="002516C9">
          <w:rPr>
            <w:rStyle w:val="Hyperlink"/>
          </w:rPr>
          <w:t>5.6.3.</w:t>
        </w:r>
        <w:r>
          <w:rPr>
            <w:rFonts w:asciiTheme="minorHAnsi" w:eastAsiaTheme="minorEastAsia" w:hAnsiTheme="minorHAnsi" w:cstheme="minorBidi"/>
            <w:kern w:val="2"/>
            <w:szCs w:val="24"/>
            <w:lang w:val="en-US" w:eastAsia="en-US"/>
            <w14:ligatures w14:val="standardContextual"/>
          </w:rPr>
          <w:tab/>
        </w:r>
        <w:r w:rsidRPr="002516C9">
          <w:rPr>
            <w:rStyle w:val="Hyperlink"/>
          </w:rPr>
          <w:t>NVL RVP DP 2.1 Retimer Mux topology to BR AIC (Via TCSS Module)</w:t>
        </w:r>
        <w:r>
          <w:rPr>
            <w:webHidden/>
          </w:rPr>
          <w:tab/>
        </w:r>
        <w:r>
          <w:rPr>
            <w:webHidden/>
          </w:rPr>
          <w:fldChar w:fldCharType="begin"/>
        </w:r>
        <w:r>
          <w:rPr>
            <w:webHidden/>
          </w:rPr>
          <w:instrText xml:space="preserve"> PAGEREF _Toc206401925 \h </w:instrText>
        </w:r>
        <w:r>
          <w:rPr>
            <w:webHidden/>
          </w:rPr>
        </w:r>
        <w:r>
          <w:rPr>
            <w:webHidden/>
          </w:rPr>
          <w:fldChar w:fldCharType="separate"/>
        </w:r>
        <w:r>
          <w:rPr>
            <w:webHidden/>
          </w:rPr>
          <w:t>33</w:t>
        </w:r>
        <w:r>
          <w:rPr>
            <w:webHidden/>
          </w:rPr>
          <w:fldChar w:fldCharType="end"/>
        </w:r>
      </w:hyperlink>
    </w:p>
    <w:p w14:paraId="5DDA983A" w14:textId="47C70118"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26" w:history="1">
        <w:r w:rsidRPr="002516C9">
          <w:rPr>
            <w:rStyle w:val="Hyperlink"/>
            <w:noProof/>
          </w:rPr>
          <w:t>5.7.</w:t>
        </w:r>
        <w:r>
          <w:rPr>
            <w:rFonts w:asciiTheme="minorHAnsi" w:eastAsiaTheme="minorEastAsia" w:hAnsiTheme="minorHAnsi"/>
            <w:noProof/>
            <w:color w:val="auto"/>
            <w:kern w:val="2"/>
            <w:sz w:val="24"/>
            <w:szCs w:val="24"/>
            <w14:ligatures w14:val="standardContextual"/>
          </w:rPr>
          <w:tab/>
        </w:r>
        <w:r w:rsidRPr="002516C9">
          <w:rPr>
            <w:rStyle w:val="Hyperlink"/>
            <w:noProof/>
          </w:rPr>
          <w:t>Display Topology from TCSS ports</w:t>
        </w:r>
        <w:r>
          <w:rPr>
            <w:noProof/>
            <w:webHidden/>
          </w:rPr>
          <w:tab/>
        </w:r>
        <w:r>
          <w:rPr>
            <w:noProof/>
            <w:webHidden/>
          </w:rPr>
          <w:fldChar w:fldCharType="begin"/>
        </w:r>
        <w:r>
          <w:rPr>
            <w:noProof/>
            <w:webHidden/>
          </w:rPr>
          <w:instrText xml:space="preserve"> PAGEREF _Toc206401926 \h </w:instrText>
        </w:r>
        <w:r>
          <w:rPr>
            <w:noProof/>
            <w:webHidden/>
          </w:rPr>
        </w:r>
        <w:r>
          <w:rPr>
            <w:noProof/>
            <w:webHidden/>
          </w:rPr>
          <w:fldChar w:fldCharType="separate"/>
        </w:r>
        <w:r>
          <w:rPr>
            <w:noProof/>
            <w:webHidden/>
          </w:rPr>
          <w:t>33</w:t>
        </w:r>
        <w:r>
          <w:rPr>
            <w:noProof/>
            <w:webHidden/>
          </w:rPr>
          <w:fldChar w:fldCharType="end"/>
        </w:r>
      </w:hyperlink>
    </w:p>
    <w:p w14:paraId="260EC53C" w14:textId="64BCECDF"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27" w:history="1">
        <w:r w:rsidRPr="002516C9">
          <w:rPr>
            <w:rStyle w:val="Hyperlink"/>
            <w:noProof/>
          </w:rPr>
          <w:t>5.8.</w:t>
        </w:r>
        <w:r>
          <w:rPr>
            <w:rFonts w:asciiTheme="minorHAnsi" w:eastAsiaTheme="minorEastAsia" w:hAnsiTheme="minorHAnsi"/>
            <w:noProof/>
            <w:color w:val="auto"/>
            <w:kern w:val="2"/>
            <w:sz w:val="24"/>
            <w:szCs w:val="24"/>
            <w14:ligatures w14:val="standardContextual"/>
          </w:rPr>
          <w:tab/>
        </w:r>
        <w:r w:rsidRPr="002516C9">
          <w:rPr>
            <w:rStyle w:val="Hyperlink"/>
            <w:noProof/>
          </w:rPr>
          <w:t>DG Support</w:t>
        </w:r>
        <w:r>
          <w:rPr>
            <w:noProof/>
            <w:webHidden/>
          </w:rPr>
          <w:tab/>
        </w:r>
        <w:r>
          <w:rPr>
            <w:noProof/>
            <w:webHidden/>
          </w:rPr>
          <w:fldChar w:fldCharType="begin"/>
        </w:r>
        <w:r>
          <w:rPr>
            <w:noProof/>
            <w:webHidden/>
          </w:rPr>
          <w:instrText xml:space="preserve"> PAGEREF _Toc206401927 \h </w:instrText>
        </w:r>
        <w:r>
          <w:rPr>
            <w:noProof/>
            <w:webHidden/>
          </w:rPr>
        </w:r>
        <w:r>
          <w:rPr>
            <w:noProof/>
            <w:webHidden/>
          </w:rPr>
          <w:fldChar w:fldCharType="separate"/>
        </w:r>
        <w:r>
          <w:rPr>
            <w:noProof/>
            <w:webHidden/>
          </w:rPr>
          <w:t>33</w:t>
        </w:r>
        <w:r>
          <w:rPr>
            <w:noProof/>
            <w:webHidden/>
          </w:rPr>
          <w:fldChar w:fldCharType="end"/>
        </w:r>
      </w:hyperlink>
    </w:p>
    <w:p w14:paraId="1FB1524F" w14:textId="0437683C"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28" w:history="1">
        <w:r w:rsidRPr="002516C9">
          <w:rPr>
            <w:rStyle w:val="Hyperlink"/>
          </w:rPr>
          <w:t>5.8.1.</w:t>
        </w:r>
        <w:r>
          <w:rPr>
            <w:rFonts w:asciiTheme="minorHAnsi" w:eastAsiaTheme="minorEastAsia" w:hAnsiTheme="minorHAnsi" w:cstheme="minorBidi"/>
            <w:kern w:val="2"/>
            <w:szCs w:val="24"/>
            <w:lang w:val="en-US" w:eastAsia="en-US"/>
            <w14:ligatures w14:val="standardContextual"/>
          </w:rPr>
          <w:tab/>
        </w:r>
        <w:r w:rsidRPr="002516C9">
          <w:rPr>
            <w:rStyle w:val="Hyperlink"/>
          </w:rPr>
          <w:t>3</w:t>
        </w:r>
        <w:r w:rsidRPr="002516C9">
          <w:rPr>
            <w:rStyle w:val="Hyperlink"/>
            <w:vertAlign w:val="superscript"/>
          </w:rPr>
          <w:t>rd</w:t>
        </w:r>
        <w:r w:rsidRPr="002516C9">
          <w:rPr>
            <w:rStyle w:val="Hyperlink"/>
          </w:rPr>
          <w:t xml:space="preserve"> party Graphics card support on x8 PCIe slot</w:t>
        </w:r>
        <w:r>
          <w:rPr>
            <w:webHidden/>
          </w:rPr>
          <w:tab/>
        </w:r>
        <w:r>
          <w:rPr>
            <w:webHidden/>
          </w:rPr>
          <w:fldChar w:fldCharType="begin"/>
        </w:r>
        <w:r>
          <w:rPr>
            <w:webHidden/>
          </w:rPr>
          <w:instrText xml:space="preserve"> PAGEREF _Toc206401928 \h </w:instrText>
        </w:r>
        <w:r>
          <w:rPr>
            <w:webHidden/>
          </w:rPr>
        </w:r>
        <w:r>
          <w:rPr>
            <w:webHidden/>
          </w:rPr>
          <w:fldChar w:fldCharType="separate"/>
        </w:r>
        <w:r>
          <w:rPr>
            <w:webHidden/>
          </w:rPr>
          <w:t>33</w:t>
        </w:r>
        <w:r>
          <w:rPr>
            <w:webHidden/>
          </w:rPr>
          <w:fldChar w:fldCharType="end"/>
        </w:r>
      </w:hyperlink>
    </w:p>
    <w:p w14:paraId="70AF6D6C" w14:textId="7B111261"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29" w:history="1">
        <w:r w:rsidRPr="002516C9">
          <w:rPr>
            <w:rStyle w:val="Hyperlink"/>
            <w:lang w:val="fr-FR"/>
          </w:rPr>
          <w:t>5.8.2.</w:t>
        </w:r>
        <w:r>
          <w:rPr>
            <w:rFonts w:asciiTheme="minorHAnsi" w:eastAsiaTheme="minorEastAsia" w:hAnsiTheme="minorHAnsi" w:cstheme="minorBidi"/>
            <w:kern w:val="2"/>
            <w:szCs w:val="24"/>
            <w:lang w:val="en-US" w:eastAsia="en-US"/>
            <w14:ligatures w14:val="standardContextual"/>
          </w:rPr>
          <w:tab/>
        </w:r>
        <w:r w:rsidRPr="002516C9">
          <w:rPr>
            <w:rStyle w:val="Hyperlink"/>
            <w:lang w:val="fr-FR"/>
          </w:rPr>
          <w:t>PCIe CEM implementation on RVP (DG)</w:t>
        </w:r>
        <w:r>
          <w:rPr>
            <w:webHidden/>
          </w:rPr>
          <w:tab/>
        </w:r>
        <w:r>
          <w:rPr>
            <w:webHidden/>
          </w:rPr>
          <w:fldChar w:fldCharType="begin"/>
        </w:r>
        <w:r>
          <w:rPr>
            <w:webHidden/>
          </w:rPr>
          <w:instrText xml:space="preserve"> PAGEREF _Toc206401929 \h </w:instrText>
        </w:r>
        <w:r>
          <w:rPr>
            <w:webHidden/>
          </w:rPr>
        </w:r>
        <w:r>
          <w:rPr>
            <w:webHidden/>
          </w:rPr>
          <w:fldChar w:fldCharType="separate"/>
        </w:r>
        <w:r>
          <w:rPr>
            <w:webHidden/>
          </w:rPr>
          <w:t>35</w:t>
        </w:r>
        <w:r>
          <w:rPr>
            <w:webHidden/>
          </w:rPr>
          <w:fldChar w:fldCharType="end"/>
        </w:r>
      </w:hyperlink>
    </w:p>
    <w:p w14:paraId="1505C871" w14:textId="34B535E6"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930" w:history="1">
        <w:r w:rsidRPr="002516C9">
          <w:rPr>
            <w:rStyle w:val="Hyperlink"/>
            <w:noProof/>
          </w:rPr>
          <w:t>6.</w:t>
        </w:r>
        <w:r>
          <w:rPr>
            <w:rFonts w:asciiTheme="minorHAnsi" w:eastAsiaTheme="minorEastAsia" w:hAnsiTheme="minorHAnsi"/>
            <w:b w:val="0"/>
            <w:noProof/>
            <w:color w:val="auto"/>
            <w:kern w:val="2"/>
            <w:sz w:val="24"/>
            <w:szCs w:val="24"/>
            <w14:ligatures w14:val="standardContextual"/>
          </w:rPr>
          <w:tab/>
        </w:r>
        <w:r w:rsidRPr="002516C9">
          <w:rPr>
            <w:rStyle w:val="Hyperlink"/>
            <w:noProof/>
          </w:rPr>
          <w:t>Type-C &amp; Thunderbolt</w:t>
        </w:r>
        <w:r>
          <w:rPr>
            <w:noProof/>
            <w:webHidden/>
          </w:rPr>
          <w:tab/>
        </w:r>
        <w:r>
          <w:rPr>
            <w:noProof/>
            <w:webHidden/>
          </w:rPr>
          <w:fldChar w:fldCharType="begin"/>
        </w:r>
        <w:r>
          <w:rPr>
            <w:noProof/>
            <w:webHidden/>
          </w:rPr>
          <w:instrText xml:space="preserve"> PAGEREF _Toc206401930 \h </w:instrText>
        </w:r>
        <w:r>
          <w:rPr>
            <w:noProof/>
            <w:webHidden/>
          </w:rPr>
        </w:r>
        <w:r>
          <w:rPr>
            <w:noProof/>
            <w:webHidden/>
          </w:rPr>
          <w:fldChar w:fldCharType="separate"/>
        </w:r>
        <w:r>
          <w:rPr>
            <w:noProof/>
            <w:webHidden/>
          </w:rPr>
          <w:t>36</w:t>
        </w:r>
        <w:r>
          <w:rPr>
            <w:noProof/>
            <w:webHidden/>
          </w:rPr>
          <w:fldChar w:fldCharType="end"/>
        </w:r>
      </w:hyperlink>
    </w:p>
    <w:p w14:paraId="19E74270" w14:textId="336444C6"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31" w:history="1">
        <w:r w:rsidRPr="002516C9">
          <w:rPr>
            <w:rStyle w:val="Hyperlink"/>
            <w:noProof/>
          </w:rPr>
          <w:t>6.1.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_Toc206401931 \h </w:instrText>
        </w:r>
        <w:r>
          <w:rPr>
            <w:noProof/>
            <w:webHidden/>
          </w:rPr>
        </w:r>
        <w:r>
          <w:rPr>
            <w:noProof/>
            <w:webHidden/>
          </w:rPr>
          <w:fldChar w:fldCharType="separate"/>
        </w:r>
        <w:r>
          <w:rPr>
            <w:noProof/>
            <w:webHidden/>
          </w:rPr>
          <w:t>36</w:t>
        </w:r>
        <w:r>
          <w:rPr>
            <w:noProof/>
            <w:webHidden/>
          </w:rPr>
          <w:fldChar w:fldCharType="end"/>
        </w:r>
      </w:hyperlink>
    </w:p>
    <w:p w14:paraId="57EC7CAE" w14:textId="64A9F35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32" w:history="1">
        <w:r w:rsidRPr="002516C9">
          <w:rPr>
            <w:rStyle w:val="Hyperlink"/>
            <w:noProof/>
          </w:rPr>
          <w:t>6.2.</w:t>
        </w:r>
        <w:r>
          <w:rPr>
            <w:rFonts w:asciiTheme="minorHAnsi" w:eastAsiaTheme="minorEastAsia" w:hAnsiTheme="minorHAnsi"/>
            <w:noProof/>
            <w:color w:val="auto"/>
            <w:kern w:val="2"/>
            <w:sz w:val="24"/>
            <w:szCs w:val="24"/>
            <w14:ligatures w14:val="standardContextual"/>
          </w:rPr>
          <w:tab/>
        </w:r>
        <w:r w:rsidRPr="002516C9">
          <w:rPr>
            <w:rStyle w:val="Hyperlink"/>
            <w:noProof/>
          </w:rPr>
          <w:t>Type-C &amp; Thunderbolt domain platform MRD/PRD</w:t>
        </w:r>
        <w:r>
          <w:rPr>
            <w:noProof/>
            <w:webHidden/>
          </w:rPr>
          <w:tab/>
        </w:r>
        <w:r>
          <w:rPr>
            <w:noProof/>
            <w:webHidden/>
          </w:rPr>
          <w:fldChar w:fldCharType="begin"/>
        </w:r>
        <w:r>
          <w:rPr>
            <w:noProof/>
            <w:webHidden/>
          </w:rPr>
          <w:instrText xml:space="preserve"> PAGEREF _Toc206401932 \h </w:instrText>
        </w:r>
        <w:r>
          <w:rPr>
            <w:noProof/>
            <w:webHidden/>
          </w:rPr>
        </w:r>
        <w:r>
          <w:rPr>
            <w:noProof/>
            <w:webHidden/>
          </w:rPr>
          <w:fldChar w:fldCharType="separate"/>
        </w:r>
        <w:r>
          <w:rPr>
            <w:noProof/>
            <w:webHidden/>
          </w:rPr>
          <w:t>36</w:t>
        </w:r>
        <w:r>
          <w:rPr>
            <w:noProof/>
            <w:webHidden/>
          </w:rPr>
          <w:fldChar w:fldCharType="end"/>
        </w:r>
      </w:hyperlink>
    </w:p>
    <w:p w14:paraId="26780FAE" w14:textId="2AB5094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33" w:history="1">
        <w:r w:rsidRPr="002516C9">
          <w:rPr>
            <w:rStyle w:val="Hyperlink"/>
            <w:noProof/>
          </w:rPr>
          <w:t>6.3.</w:t>
        </w:r>
        <w:r>
          <w:rPr>
            <w:rFonts w:asciiTheme="minorHAnsi" w:eastAsiaTheme="minorEastAsia" w:hAnsiTheme="minorHAnsi"/>
            <w:noProof/>
            <w:color w:val="auto"/>
            <w:kern w:val="2"/>
            <w:sz w:val="24"/>
            <w:szCs w:val="24"/>
            <w14:ligatures w14:val="standardContextual"/>
          </w:rPr>
          <w:tab/>
        </w:r>
        <w:r w:rsidRPr="002516C9">
          <w:rPr>
            <w:rStyle w:val="Hyperlink"/>
            <w:noProof/>
          </w:rPr>
          <w:t>Type-C &amp; Thunderbolt Features Supported (RVP LZ/ PRD)</w:t>
        </w:r>
        <w:r>
          <w:rPr>
            <w:noProof/>
            <w:webHidden/>
          </w:rPr>
          <w:tab/>
        </w:r>
        <w:r>
          <w:rPr>
            <w:noProof/>
            <w:webHidden/>
          </w:rPr>
          <w:fldChar w:fldCharType="begin"/>
        </w:r>
        <w:r>
          <w:rPr>
            <w:noProof/>
            <w:webHidden/>
          </w:rPr>
          <w:instrText xml:space="preserve"> PAGEREF _Toc206401933 \h </w:instrText>
        </w:r>
        <w:r>
          <w:rPr>
            <w:noProof/>
            <w:webHidden/>
          </w:rPr>
        </w:r>
        <w:r>
          <w:rPr>
            <w:noProof/>
            <w:webHidden/>
          </w:rPr>
          <w:fldChar w:fldCharType="separate"/>
        </w:r>
        <w:r>
          <w:rPr>
            <w:noProof/>
            <w:webHidden/>
          </w:rPr>
          <w:t>36</w:t>
        </w:r>
        <w:r>
          <w:rPr>
            <w:noProof/>
            <w:webHidden/>
          </w:rPr>
          <w:fldChar w:fldCharType="end"/>
        </w:r>
      </w:hyperlink>
    </w:p>
    <w:p w14:paraId="66FE5256" w14:textId="70EEBC87"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34" w:history="1">
        <w:r w:rsidRPr="002516C9">
          <w:rPr>
            <w:rStyle w:val="Hyperlink"/>
          </w:rPr>
          <w:t>6.3.1.</w:t>
        </w:r>
        <w:r>
          <w:rPr>
            <w:rFonts w:asciiTheme="minorHAnsi" w:eastAsiaTheme="minorEastAsia" w:hAnsiTheme="minorHAnsi" w:cstheme="minorBidi"/>
            <w:kern w:val="2"/>
            <w:szCs w:val="24"/>
            <w:lang w:val="en-US" w:eastAsia="en-US"/>
            <w14:ligatures w14:val="standardContextual"/>
          </w:rPr>
          <w:tab/>
        </w:r>
        <w:r w:rsidRPr="002516C9">
          <w:rPr>
            <w:rStyle w:val="Hyperlink"/>
          </w:rPr>
          <w:t>RVP PRD for Type C and Thunderbolt</w:t>
        </w:r>
        <w:r>
          <w:rPr>
            <w:webHidden/>
          </w:rPr>
          <w:tab/>
        </w:r>
        <w:r>
          <w:rPr>
            <w:webHidden/>
          </w:rPr>
          <w:fldChar w:fldCharType="begin"/>
        </w:r>
        <w:r>
          <w:rPr>
            <w:webHidden/>
          </w:rPr>
          <w:instrText xml:space="preserve"> PAGEREF _Toc206401934 \h </w:instrText>
        </w:r>
        <w:r>
          <w:rPr>
            <w:webHidden/>
          </w:rPr>
        </w:r>
        <w:r>
          <w:rPr>
            <w:webHidden/>
          </w:rPr>
          <w:fldChar w:fldCharType="separate"/>
        </w:r>
        <w:r>
          <w:rPr>
            <w:webHidden/>
          </w:rPr>
          <w:t>36</w:t>
        </w:r>
        <w:r>
          <w:rPr>
            <w:webHidden/>
          </w:rPr>
          <w:fldChar w:fldCharType="end"/>
        </w:r>
      </w:hyperlink>
    </w:p>
    <w:p w14:paraId="45A99C10" w14:textId="12486EBE"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35" w:history="1">
        <w:r w:rsidRPr="002516C9">
          <w:rPr>
            <w:rStyle w:val="Hyperlink"/>
          </w:rPr>
          <w:t>6.3.2.</w:t>
        </w:r>
        <w:r>
          <w:rPr>
            <w:rFonts w:asciiTheme="minorHAnsi" w:eastAsiaTheme="minorEastAsia" w:hAnsiTheme="minorHAnsi" w:cstheme="minorBidi"/>
            <w:kern w:val="2"/>
            <w:szCs w:val="24"/>
            <w:lang w:val="en-US" w:eastAsia="en-US"/>
            <w14:ligatures w14:val="standardContextual"/>
          </w:rPr>
          <w:tab/>
        </w:r>
        <w:r w:rsidRPr="002516C9">
          <w:rPr>
            <w:rStyle w:val="Hyperlink"/>
            <w:lang w:val="en-US"/>
          </w:rPr>
          <w:t xml:space="preserve">NVL AX/AM </w:t>
        </w:r>
        <w:r w:rsidRPr="002516C9">
          <w:rPr>
            <w:rStyle w:val="Hyperlink"/>
          </w:rPr>
          <w:t>Type C and Thunderbolt Domain LZ support</w:t>
        </w:r>
        <w:r>
          <w:rPr>
            <w:webHidden/>
          </w:rPr>
          <w:tab/>
        </w:r>
        <w:r>
          <w:rPr>
            <w:webHidden/>
          </w:rPr>
          <w:fldChar w:fldCharType="begin"/>
        </w:r>
        <w:r>
          <w:rPr>
            <w:webHidden/>
          </w:rPr>
          <w:instrText xml:space="preserve"> PAGEREF _Toc206401935 \h </w:instrText>
        </w:r>
        <w:r>
          <w:rPr>
            <w:webHidden/>
          </w:rPr>
        </w:r>
        <w:r>
          <w:rPr>
            <w:webHidden/>
          </w:rPr>
          <w:fldChar w:fldCharType="separate"/>
        </w:r>
        <w:r>
          <w:rPr>
            <w:webHidden/>
          </w:rPr>
          <w:t>36</w:t>
        </w:r>
        <w:r>
          <w:rPr>
            <w:webHidden/>
          </w:rPr>
          <w:fldChar w:fldCharType="end"/>
        </w:r>
      </w:hyperlink>
    </w:p>
    <w:p w14:paraId="16D4DE18" w14:textId="7F8B4DCF"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36" w:history="1">
        <w:r w:rsidRPr="002516C9">
          <w:rPr>
            <w:rStyle w:val="Hyperlink"/>
          </w:rPr>
          <w:t>6.3.3.</w:t>
        </w:r>
        <w:r>
          <w:rPr>
            <w:rFonts w:asciiTheme="minorHAnsi" w:eastAsiaTheme="minorEastAsia" w:hAnsiTheme="minorHAnsi" w:cstheme="minorBidi"/>
            <w:kern w:val="2"/>
            <w:szCs w:val="24"/>
            <w:lang w:val="en-US" w:eastAsia="en-US"/>
            <w14:ligatures w14:val="standardContextual"/>
          </w:rPr>
          <w:tab/>
        </w:r>
        <w:r w:rsidRPr="002516C9">
          <w:rPr>
            <w:rStyle w:val="Hyperlink"/>
          </w:rPr>
          <w:t xml:space="preserve">NVL AX/AM Type-C and Thunderbolt </w:t>
        </w:r>
        <w:r w:rsidRPr="002516C9">
          <w:rPr>
            <w:rStyle w:val="Hyperlink"/>
            <w:iCs/>
          </w:rPr>
          <w:t>Port Mapping</w:t>
        </w:r>
        <w:r>
          <w:rPr>
            <w:webHidden/>
          </w:rPr>
          <w:tab/>
        </w:r>
        <w:r>
          <w:rPr>
            <w:webHidden/>
          </w:rPr>
          <w:fldChar w:fldCharType="begin"/>
        </w:r>
        <w:r>
          <w:rPr>
            <w:webHidden/>
          </w:rPr>
          <w:instrText xml:space="preserve"> PAGEREF _Toc206401936 \h </w:instrText>
        </w:r>
        <w:r>
          <w:rPr>
            <w:webHidden/>
          </w:rPr>
        </w:r>
        <w:r>
          <w:rPr>
            <w:webHidden/>
          </w:rPr>
          <w:fldChar w:fldCharType="separate"/>
        </w:r>
        <w:r>
          <w:rPr>
            <w:webHidden/>
          </w:rPr>
          <w:t>38</w:t>
        </w:r>
        <w:r>
          <w:rPr>
            <w:webHidden/>
          </w:rPr>
          <w:fldChar w:fldCharType="end"/>
        </w:r>
      </w:hyperlink>
    </w:p>
    <w:p w14:paraId="7F58EEBF" w14:textId="72E53D98"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37" w:history="1">
        <w:r w:rsidRPr="002516C9">
          <w:rPr>
            <w:rStyle w:val="Hyperlink"/>
            <w:noProof/>
          </w:rPr>
          <w:t>6.4.</w:t>
        </w:r>
        <w:r>
          <w:rPr>
            <w:rFonts w:asciiTheme="minorHAnsi" w:eastAsiaTheme="minorEastAsia" w:hAnsiTheme="minorHAnsi"/>
            <w:noProof/>
            <w:color w:val="auto"/>
            <w:kern w:val="2"/>
            <w:sz w:val="24"/>
            <w:szCs w:val="24"/>
            <w14:ligatures w14:val="standardContextual"/>
          </w:rPr>
          <w:tab/>
        </w:r>
        <w:r w:rsidRPr="002516C9">
          <w:rPr>
            <w:rStyle w:val="Hyperlink"/>
            <w:noProof/>
          </w:rPr>
          <w:t>HW BOM</w:t>
        </w:r>
        <w:r>
          <w:rPr>
            <w:noProof/>
            <w:webHidden/>
          </w:rPr>
          <w:tab/>
        </w:r>
        <w:r>
          <w:rPr>
            <w:noProof/>
            <w:webHidden/>
          </w:rPr>
          <w:fldChar w:fldCharType="begin"/>
        </w:r>
        <w:r>
          <w:rPr>
            <w:noProof/>
            <w:webHidden/>
          </w:rPr>
          <w:instrText xml:space="preserve"> PAGEREF _Toc206401937 \h </w:instrText>
        </w:r>
        <w:r>
          <w:rPr>
            <w:noProof/>
            <w:webHidden/>
          </w:rPr>
        </w:r>
        <w:r>
          <w:rPr>
            <w:noProof/>
            <w:webHidden/>
          </w:rPr>
          <w:fldChar w:fldCharType="separate"/>
        </w:r>
        <w:r>
          <w:rPr>
            <w:noProof/>
            <w:webHidden/>
          </w:rPr>
          <w:t>38</w:t>
        </w:r>
        <w:r>
          <w:rPr>
            <w:noProof/>
            <w:webHidden/>
          </w:rPr>
          <w:fldChar w:fldCharType="end"/>
        </w:r>
      </w:hyperlink>
    </w:p>
    <w:p w14:paraId="11CBFFCA" w14:textId="3931448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38" w:history="1">
        <w:r w:rsidRPr="002516C9">
          <w:rPr>
            <w:rStyle w:val="Hyperlink"/>
            <w:noProof/>
          </w:rPr>
          <w:t>6.5.</w:t>
        </w:r>
        <w:r>
          <w:rPr>
            <w:rFonts w:asciiTheme="minorHAnsi" w:eastAsiaTheme="minorEastAsia" w:hAnsiTheme="minorHAnsi"/>
            <w:noProof/>
            <w:color w:val="auto"/>
            <w:kern w:val="2"/>
            <w:sz w:val="24"/>
            <w:szCs w:val="24"/>
            <w14:ligatures w14:val="standardContextual"/>
          </w:rPr>
          <w:tab/>
        </w:r>
        <w:r w:rsidRPr="002516C9">
          <w:rPr>
            <w:rStyle w:val="Hyperlink"/>
            <w:noProof/>
          </w:rPr>
          <w:t>Type-C AIC/ TCSS Module LIST</w:t>
        </w:r>
        <w:r>
          <w:rPr>
            <w:noProof/>
            <w:webHidden/>
          </w:rPr>
          <w:tab/>
        </w:r>
        <w:r>
          <w:rPr>
            <w:noProof/>
            <w:webHidden/>
          </w:rPr>
          <w:fldChar w:fldCharType="begin"/>
        </w:r>
        <w:r>
          <w:rPr>
            <w:noProof/>
            <w:webHidden/>
          </w:rPr>
          <w:instrText xml:space="preserve"> PAGEREF _Toc206401938 \h </w:instrText>
        </w:r>
        <w:r>
          <w:rPr>
            <w:noProof/>
            <w:webHidden/>
          </w:rPr>
        </w:r>
        <w:r>
          <w:rPr>
            <w:noProof/>
            <w:webHidden/>
          </w:rPr>
          <w:fldChar w:fldCharType="separate"/>
        </w:r>
        <w:r>
          <w:rPr>
            <w:noProof/>
            <w:webHidden/>
          </w:rPr>
          <w:t>38</w:t>
        </w:r>
        <w:r>
          <w:rPr>
            <w:noProof/>
            <w:webHidden/>
          </w:rPr>
          <w:fldChar w:fldCharType="end"/>
        </w:r>
      </w:hyperlink>
    </w:p>
    <w:p w14:paraId="5A209929" w14:textId="44714CC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39" w:history="1">
        <w:r w:rsidRPr="002516C9">
          <w:rPr>
            <w:rStyle w:val="Hyperlink"/>
            <w:noProof/>
          </w:rPr>
          <w:t>6.6.</w:t>
        </w:r>
        <w:r>
          <w:rPr>
            <w:rFonts w:asciiTheme="minorHAnsi" w:eastAsiaTheme="minorEastAsia" w:hAnsiTheme="minorHAnsi"/>
            <w:noProof/>
            <w:color w:val="auto"/>
            <w:kern w:val="2"/>
            <w:sz w:val="24"/>
            <w:szCs w:val="24"/>
            <w14:ligatures w14:val="standardContextual"/>
          </w:rPr>
          <w:tab/>
        </w:r>
        <w:r w:rsidRPr="002516C9">
          <w:rPr>
            <w:rStyle w:val="Hyperlink"/>
            <w:noProof/>
          </w:rPr>
          <w:t>Type C &amp; TBT high level Block Diagram</w:t>
        </w:r>
        <w:r>
          <w:rPr>
            <w:noProof/>
            <w:webHidden/>
          </w:rPr>
          <w:tab/>
        </w:r>
        <w:r>
          <w:rPr>
            <w:noProof/>
            <w:webHidden/>
          </w:rPr>
          <w:fldChar w:fldCharType="begin"/>
        </w:r>
        <w:r>
          <w:rPr>
            <w:noProof/>
            <w:webHidden/>
          </w:rPr>
          <w:instrText xml:space="preserve"> PAGEREF _Toc206401939 \h </w:instrText>
        </w:r>
        <w:r>
          <w:rPr>
            <w:noProof/>
            <w:webHidden/>
          </w:rPr>
        </w:r>
        <w:r>
          <w:rPr>
            <w:noProof/>
            <w:webHidden/>
          </w:rPr>
          <w:fldChar w:fldCharType="separate"/>
        </w:r>
        <w:r>
          <w:rPr>
            <w:noProof/>
            <w:webHidden/>
          </w:rPr>
          <w:t>40</w:t>
        </w:r>
        <w:r>
          <w:rPr>
            <w:noProof/>
            <w:webHidden/>
          </w:rPr>
          <w:fldChar w:fldCharType="end"/>
        </w:r>
      </w:hyperlink>
    </w:p>
    <w:p w14:paraId="2FA09D40" w14:textId="0EE7915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40" w:history="1">
        <w:r w:rsidRPr="002516C9">
          <w:rPr>
            <w:rStyle w:val="Hyperlink"/>
            <w:noProof/>
          </w:rPr>
          <w:t>6.7.</w:t>
        </w:r>
        <w:r>
          <w:rPr>
            <w:rFonts w:asciiTheme="minorHAnsi" w:eastAsiaTheme="minorEastAsia" w:hAnsiTheme="minorHAnsi"/>
            <w:noProof/>
            <w:color w:val="auto"/>
            <w:kern w:val="2"/>
            <w:sz w:val="24"/>
            <w:szCs w:val="24"/>
            <w14:ligatures w14:val="standardContextual"/>
          </w:rPr>
          <w:tab/>
        </w:r>
        <w:r w:rsidRPr="002516C9">
          <w:rPr>
            <w:rStyle w:val="Hyperlink"/>
            <w:noProof/>
          </w:rPr>
          <w:t>I3C debug</w:t>
        </w:r>
        <w:r>
          <w:rPr>
            <w:noProof/>
            <w:webHidden/>
          </w:rPr>
          <w:tab/>
        </w:r>
        <w:r>
          <w:rPr>
            <w:noProof/>
            <w:webHidden/>
          </w:rPr>
          <w:fldChar w:fldCharType="begin"/>
        </w:r>
        <w:r>
          <w:rPr>
            <w:noProof/>
            <w:webHidden/>
          </w:rPr>
          <w:instrText xml:space="preserve"> PAGEREF _Toc206401940 \h </w:instrText>
        </w:r>
        <w:r>
          <w:rPr>
            <w:noProof/>
            <w:webHidden/>
          </w:rPr>
        </w:r>
        <w:r>
          <w:rPr>
            <w:noProof/>
            <w:webHidden/>
          </w:rPr>
          <w:fldChar w:fldCharType="separate"/>
        </w:r>
        <w:r>
          <w:rPr>
            <w:noProof/>
            <w:webHidden/>
          </w:rPr>
          <w:t>40</w:t>
        </w:r>
        <w:r>
          <w:rPr>
            <w:noProof/>
            <w:webHidden/>
          </w:rPr>
          <w:fldChar w:fldCharType="end"/>
        </w:r>
      </w:hyperlink>
    </w:p>
    <w:p w14:paraId="3FBD748B" w14:textId="059EB5F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41" w:history="1">
        <w:r w:rsidRPr="002516C9">
          <w:rPr>
            <w:rStyle w:val="Hyperlink"/>
            <w:noProof/>
          </w:rPr>
          <w:t>6.8.</w:t>
        </w:r>
        <w:r>
          <w:rPr>
            <w:rFonts w:asciiTheme="minorHAnsi" w:eastAsiaTheme="minorEastAsia" w:hAnsiTheme="minorHAnsi"/>
            <w:noProof/>
            <w:color w:val="auto"/>
            <w:kern w:val="2"/>
            <w:sz w:val="24"/>
            <w:szCs w:val="24"/>
            <w14:ligatures w14:val="standardContextual"/>
          </w:rPr>
          <w:tab/>
        </w:r>
        <w:r w:rsidRPr="002516C9">
          <w:rPr>
            <w:rStyle w:val="Hyperlink"/>
            <w:noProof/>
          </w:rPr>
          <w:t>TBT Retimer and Flash support</w:t>
        </w:r>
        <w:r>
          <w:rPr>
            <w:noProof/>
            <w:webHidden/>
          </w:rPr>
          <w:tab/>
        </w:r>
        <w:r>
          <w:rPr>
            <w:noProof/>
            <w:webHidden/>
          </w:rPr>
          <w:fldChar w:fldCharType="begin"/>
        </w:r>
        <w:r>
          <w:rPr>
            <w:noProof/>
            <w:webHidden/>
          </w:rPr>
          <w:instrText xml:space="preserve"> PAGEREF _Toc206401941 \h </w:instrText>
        </w:r>
        <w:r>
          <w:rPr>
            <w:noProof/>
            <w:webHidden/>
          </w:rPr>
        </w:r>
        <w:r>
          <w:rPr>
            <w:noProof/>
            <w:webHidden/>
          </w:rPr>
          <w:fldChar w:fldCharType="separate"/>
        </w:r>
        <w:r>
          <w:rPr>
            <w:noProof/>
            <w:webHidden/>
          </w:rPr>
          <w:t>40</w:t>
        </w:r>
        <w:r>
          <w:rPr>
            <w:noProof/>
            <w:webHidden/>
          </w:rPr>
          <w:fldChar w:fldCharType="end"/>
        </w:r>
      </w:hyperlink>
    </w:p>
    <w:p w14:paraId="622CDF98" w14:textId="68FC27B8"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42" w:history="1">
        <w:r w:rsidRPr="002516C9">
          <w:rPr>
            <w:rStyle w:val="Hyperlink"/>
          </w:rPr>
          <w:t>6.8.1.</w:t>
        </w:r>
        <w:r>
          <w:rPr>
            <w:rFonts w:asciiTheme="minorHAnsi" w:eastAsiaTheme="minorEastAsia" w:hAnsiTheme="minorHAnsi" w:cstheme="minorBidi"/>
            <w:kern w:val="2"/>
            <w:szCs w:val="24"/>
            <w:lang w:val="en-US" w:eastAsia="en-US"/>
            <w14:ligatures w14:val="standardContextual"/>
          </w:rPr>
          <w:tab/>
        </w:r>
        <w:r w:rsidRPr="002516C9">
          <w:rPr>
            <w:rStyle w:val="Hyperlink"/>
          </w:rPr>
          <w:t>Thunderbolt Retimer</w:t>
        </w:r>
        <w:r>
          <w:rPr>
            <w:webHidden/>
          </w:rPr>
          <w:tab/>
        </w:r>
        <w:r>
          <w:rPr>
            <w:webHidden/>
          </w:rPr>
          <w:fldChar w:fldCharType="begin"/>
        </w:r>
        <w:r>
          <w:rPr>
            <w:webHidden/>
          </w:rPr>
          <w:instrText xml:space="preserve"> PAGEREF _Toc206401942 \h </w:instrText>
        </w:r>
        <w:r>
          <w:rPr>
            <w:webHidden/>
          </w:rPr>
        </w:r>
        <w:r>
          <w:rPr>
            <w:webHidden/>
          </w:rPr>
          <w:fldChar w:fldCharType="separate"/>
        </w:r>
        <w:r>
          <w:rPr>
            <w:webHidden/>
          </w:rPr>
          <w:t>41</w:t>
        </w:r>
        <w:r>
          <w:rPr>
            <w:webHidden/>
          </w:rPr>
          <w:fldChar w:fldCharType="end"/>
        </w:r>
      </w:hyperlink>
    </w:p>
    <w:p w14:paraId="6E8AC805" w14:textId="2C89595F"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43" w:history="1">
        <w:r w:rsidRPr="002516C9">
          <w:rPr>
            <w:rStyle w:val="Hyperlink"/>
          </w:rPr>
          <w:t>6.8.2.</w:t>
        </w:r>
        <w:r>
          <w:rPr>
            <w:rFonts w:asciiTheme="minorHAnsi" w:eastAsiaTheme="minorEastAsia" w:hAnsiTheme="minorHAnsi" w:cstheme="minorBidi"/>
            <w:kern w:val="2"/>
            <w:szCs w:val="24"/>
            <w:lang w:val="en-US" w:eastAsia="en-US"/>
            <w14:ligatures w14:val="standardContextual"/>
          </w:rPr>
          <w:tab/>
        </w:r>
        <w:r w:rsidRPr="002516C9">
          <w:rPr>
            <w:rStyle w:val="Hyperlink"/>
          </w:rPr>
          <w:t>Retimer Flash Sharing</w:t>
        </w:r>
        <w:r>
          <w:rPr>
            <w:webHidden/>
          </w:rPr>
          <w:tab/>
        </w:r>
        <w:r>
          <w:rPr>
            <w:webHidden/>
          </w:rPr>
          <w:fldChar w:fldCharType="begin"/>
        </w:r>
        <w:r>
          <w:rPr>
            <w:webHidden/>
          </w:rPr>
          <w:instrText xml:space="preserve"> PAGEREF _Toc206401943 \h </w:instrText>
        </w:r>
        <w:r>
          <w:rPr>
            <w:webHidden/>
          </w:rPr>
        </w:r>
        <w:r>
          <w:rPr>
            <w:webHidden/>
          </w:rPr>
          <w:fldChar w:fldCharType="separate"/>
        </w:r>
        <w:r>
          <w:rPr>
            <w:webHidden/>
          </w:rPr>
          <w:t>41</w:t>
        </w:r>
        <w:r>
          <w:rPr>
            <w:webHidden/>
          </w:rPr>
          <w:fldChar w:fldCharType="end"/>
        </w:r>
      </w:hyperlink>
    </w:p>
    <w:p w14:paraId="5D28670B" w14:textId="3D1AA06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44" w:history="1">
        <w:r w:rsidRPr="002516C9">
          <w:rPr>
            <w:rStyle w:val="Hyperlink"/>
            <w:noProof/>
          </w:rPr>
          <w:t>6.9.</w:t>
        </w:r>
        <w:r>
          <w:rPr>
            <w:rFonts w:asciiTheme="minorHAnsi" w:eastAsiaTheme="minorEastAsia" w:hAnsiTheme="minorHAnsi"/>
            <w:noProof/>
            <w:color w:val="auto"/>
            <w:kern w:val="2"/>
            <w:sz w:val="24"/>
            <w:szCs w:val="24"/>
            <w14:ligatures w14:val="standardContextual"/>
          </w:rPr>
          <w:tab/>
        </w:r>
        <w:r w:rsidRPr="002516C9">
          <w:rPr>
            <w:rStyle w:val="Hyperlink"/>
            <w:noProof/>
          </w:rPr>
          <w:t>PD Controller Support</w:t>
        </w:r>
        <w:r>
          <w:rPr>
            <w:noProof/>
            <w:webHidden/>
          </w:rPr>
          <w:tab/>
        </w:r>
        <w:r>
          <w:rPr>
            <w:noProof/>
            <w:webHidden/>
          </w:rPr>
          <w:fldChar w:fldCharType="begin"/>
        </w:r>
        <w:r>
          <w:rPr>
            <w:noProof/>
            <w:webHidden/>
          </w:rPr>
          <w:instrText xml:space="preserve"> PAGEREF _Toc206401944 \h </w:instrText>
        </w:r>
        <w:r>
          <w:rPr>
            <w:noProof/>
            <w:webHidden/>
          </w:rPr>
        </w:r>
        <w:r>
          <w:rPr>
            <w:noProof/>
            <w:webHidden/>
          </w:rPr>
          <w:fldChar w:fldCharType="separate"/>
        </w:r>
        <w:r>
          <w:rPr>
            <w:noProof/>
            <w:webHidden/>
          </w:rPr>
          <w:t>41</w:t>
        </w:r>
        <w:r>
          <w:rPr>
            <w:noProof/>
            <w:webHidden/>
          </w:rPr>
          <w:fldChar w:fldCharType="end"/>
        </w:r>
      </w:hyperlink>
    </w:p>
    <w:p w14:paraId="7205FB51" w14:textId="0577968E"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45" w:history="1">
        <w:r w:rsidRPr="002516C9">
          <w:rPr>
            <w:rStyle w:val="Hyperlink"/>
          </w:rPr>
          <w:t>6.9.1.</w:t>
        </w:r>
        <w:r>
          <w:rPr>
            <w:rFonts w:asciiTheme="minorHAnsi" w:eastAsiaTheme="minorEastAsia" w:hAnsiTheme="minorHAnsi" w:cstheme="minorBidi"/>
            <w:kern w:val="2"/>
            <w:szCs w:val="24"/>
            <w:lang w:val="en-US" w:eastAsia="en-US"/>
            <w14:ligatures w14:val="standardContextual"/>
          </w:rPr>
          <w:tab/>
        </w:r>
        <w:r w:rsidRPr="002516C9">
          <w:rPr>
            <w:rStyle w:val="Hyperlink"/>
          </w:rPr>
          <w:t>PD Controller Communication</w:t>
        </w:r>
        <w:r>
          <w:rPr>
            <w:webHidden/>
          </w:rPr>
          <w:tab/>
        </w:r>
        <w:r>
          <w:rPr>
            <w:webHidden/>
          </w:rPr>
          <w:fldChar w:fldCharType="begin"/>
        </w:r>
        <w:r>
          <w:rPr>
            <w:webHidden/>
          </w:rPr>
          <w:instrText xml:space="preserve"> PAGEREF _Toc206401945 \h </w:instrText>
        </w:r>
        <w:r>
          <w:rPr>
            <w:webHidden/>
          </w:rPr>
        </w:r>
        <w:r>
          <w:rPr>
            <w:webHidden/>
          </w:rPr>
          <w:fldChar w:fldCharType="separate"/>
        </w:r>
        <w:r>
          <w:rPr>
            <w:webHidden/>
          </w:rPr>
          <w:t>41</w:t>
        </w:r>
        <w:r>
          <w:rPr>
            <w:webHidden/>
          </w:rPr>
          <w:fldChar w:fldCharType="end"/>
        </w:r>
      </w:hyperlink>
    </w:p>
    <w:p w14:paraId="6A8748F6" w14:textId="01070415"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46" w:history="1">
        <w:r w:rsidRPr="002516C9">
          <w:rPr>
            <w:rStyle w:val="Hyperlink"/>
          </w:rPr>
          <w:t>6.9.2.</w:t>
        </w:r>
        <w:r>
          <w:rPr>
            <w:rFonts w:asciiTheme="minorHAnsi" w:eastAsiaTheme="minorEastAsia" w:hAnsiTheme="minorHAnsi" w:cstheme="minorBidi"/>
            <w:kern w:val="2"/>
            <w:szCs w:val="24"/>
            <w:lang w:val="en-US" w:eastAsia="en-US"/>
            <w14:ligatures w14:val="standardContextual"/>
          </w:rPr>
          <w:tab/>
        </w:r>
        <w:r w:rsidRPr="002516C9">
          <w:rPr>
            <w:rStyle w:val="Hyperlink"/>
          </w:rPr>
          <w:t>PD and Retimer Debug Support</w:t>
        </w:r>
        <w:r>
          <w:rPr>
            <w:webHidden/>
          </w:rPr>
          <w:tab/>
        </w:r>
        <w:r>
          <w:rPr>
            <w:webHidden/>
          </w:rPr>
          <w:fldChar w:fldCharType="begin"/>
        </w:r>
        <w:r>
          <w:rPr>
            <w:webHidden/>
          </w:rPr>
          <w:instrText xml:space="preserve"> PAGEREF _Toc206401946 \h </w:instrText>
        </w:r>
        <w:r>
          <w:rPr>
            <w:webHidden/>
          </w:rPr>
        </w:r>
        <w:r>
          <w:rPr>
            <w:webHidden/>
          </w:rPr>
          <w:fldChar w:fldCharType="separate"/>
        </w:r>
        <w:r>
          <w:rPr>
            <w:webHidden/>
          </w:rPr>
          <w:t>42</w:t>
        </w:r>
        <w:r>
          <w:rPr>
            <w:webHidden/>
          </w:rPr>
          <w:fldChar w:fldCharType="end"/>
        </w:r>
      </w:hyperlink>
    </w:p>
    <w:p w14:paraId="6306ECFE" w14:textId="42877618"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47" w:history="1">
        <w:r w:rsidRPr="002516C9">
          <w:rPr>
            <w:rStyle w:val="Hyperlink"/>
          </w:rPr>
          <w:t>6.9.3.</w:t>
        </w:r>
        <w:r>
          <w:rPr>
            <w:rFonts w:asciiTheme="minorHAnsi" w:eastAsiaTheme="minorEastAsia" w:hAnsiTheme="minorHAnsi" w:cstheme="minorBidi"/>
            <w:kern w:val="2"/>
            <w:szCs w:val="24"/>
            <w:lang w:val="en-US" w:eastAsia="en-US"/>
            <w14:ligatures w14:val="standardContextual"/>
          </w:rPr>
          <w:tab/>
        </w:r>
        <w:r w:rsidRPr="002516C9">
          <w:rPr>
            <w:rStyle w:val="Hyperlink"/>
          </w:rPr>
          <w:t>PD GPIO Configuration</w:t>
        </w:r>
        <w:r>
          <w:rPr>
            <w:webHidden/>
          </w:rPr>
          <w:tab/>
        </w:r>
        <w:r>
          <w:rPr>
            <w:webHidden/>
          </w:rPr>
          <w:fldChar w:fldCharType="begin"/>
        </w:r>
        <w:r>
          <w:rPr>
            <w:webHidden/>
          </w:rPr>
          <w:instrText xml:space="preserve"> PAGEREF _Toc206401947 \h </w:instrText>
        </w:r>
        <w:r>
          <w:rPr>
            <w:webHidden/>
          </w:rPr>
        </w:r>
        <w:r>
          <w:rPr>
            <w:webHidden/>
          </w:rPr>
          <w:fldChar w:fldCharType="separate"/>
        </w:r>
        <w:r>
          <w:rPr>
            <w:webHidden/>
          </w:rPr>
          <w:t>42</w:t>
        </w:r>
        <w:r>
          <w:rPr>
            <w:webHidden/>
          </w:rPr>
          <w:fldChar w:fldCharType="end"/>
        </w:r>
      </w:hyperlink>
    </w:p>
    <w:p w14:paraId="1BBEAE22" w14:textId="294ED3E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48" w:history="1">
        <w:r w:rsidRPr="002516C9">
          <w:rPr>
            <w:rStyle w:val="Hyperlink"/>
            <w:noProof/>
          </w:rPr>
          <w:t>6.10.</w:t>
        </w:r>
        <w:r>
          <w:rPr>
            <w:rFonts w:asciiTheme="minorHAnsi" w:eastAsiaTheme="minorEastAsia" w:hAnsiTheme="minorHAnsi"/>
            <w:noProof/>
            <w:color w:val="auto"/>
            <w:kern w:val="2"/>
            <w:sz w:val="24"/>
            <w:szCs w:val="24"/>
            <w14:ligatures w14:val="standardContextual"/>
          </w:rPr>
          <w:tab/>
        </w:r>
        <w:r w:rsidRPr="002516C9">
          <w:rPr>
            <w:rStyle w:val="Hyperlink"/>
            <w:noProof/>
          </w:rPr>
          <w:t>Discrete TBT Barlow Ridge support</w:t>
        </w:r>
        <w:r>
          <w:rPr>
            <w:noProof/>
            <w:webHidden/>
          </w:rPr>
          <w:tab/>
        </w:r>
        <w:r>
          <w:rPr>
            <w:noProof/>
            <w:webHidden/>
          </w:rPr>
          <w:fldChar w:fldCharType="begin"/>
        </w:r>
        <w:r>
          <w:rPr>
            <w:noProof/>
            <w:webHidden/>
          </w:rPr>
          <w:instrText xml:space="preserve"> PAGEREF _Toc206401948 \h </w:instrText>
        </w:r>
        <w:r>
          <w:rPr>
            <w:noProof/>
            <w:webHidden/>
          </w:rPr>
        </w:r>
        <w:r>
          <w:rPr>
            <w:noProof/>
            <w:webHidden/>
          </w:rPr>
          <w:fldChar w:fldCharType="separate"/>
        </w:r>
        <w:r>
          <w:rPr>
            <w:noProof/>
            <w:webHidden/>
          </w:rPr>
          <w:t>42</w:t>
        </w:r>
        <w:r>
          <w:rPr>
            <w:noProof/>
            <w:webHidden/>
          </w:rPr>
          <w:fldChar w:fldCharType="end"/>
        </w:r>
      </w:hyperlink>
    </w:p>
    <w:p w14:paraId="7D2B0A5E" w14:textId="287746ED"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49" w:history="1">
        <w:r w:rsidRPr="002516C9">
          <w:rPr>
            <w:rStyle w:val="Hyperlink"/>
          </w:rPr>
          <w:t>6.10.1.</w:t>
        </w:r>
        <w:r>
          <w:rPr>
            <w:rFonts w:asciiTheme="minorHAnsi" w:eastAsiaTheme="minorEastAsia" w:hAnsiTheme="minorHAnsi" w:cstheme="minorBidi"/>
            <w:kern w:val="2"/>
            <w:szCs w:val="24"/>
            <w:lang w:val="en-US" w:eastAsia="en-US"/>
            <w14:ligatures w14:val="standardContextual"/>
          </w:rPr>
          <w:tab/>
        </w:r>
        <w:r w:rsidRPr="002516C9">
          <w:rPr>
            <w:rStyle w:val="Hyperlink"/>
          </w:rPr>
          <w:t>Power and data path on Barlow Ridge</w:t>
        </w:r>
        <w:r>
          <w:rPr>
            <w:webHidden/>
          </w:rPr>
          <w:tab/>
        </w:r>
        <w:r>
          <w:rPr>
            <w:webHidden/>
          </w:rPr>
          <w:fldChar w:fldCharType="begin"/>
        </w:r>
        <w:r>
          <w:rPr>
            <w:webHidden/>
          </w:rPr>
          <w:instrText xml:space="preserve"> PAGEREF _Toc206401949 \h </w:instrText>
        </w:r>
        <w:r>
          <w:rPr>
            <w:webHidden/>
          </w:rPr>
        </w:r>
        <w:r>
          <w:rPr>
            <w:webHidden/>
          </w:rPr>
          <w:fldChar w:fldCharType="separate"/>
        </w:r>
        <w:r>
          <w:rPr>
            <w:webHidden/>
          </w:rPr>
          <w:t>43</w:t>
        </w:r>
        <w:r>
          <w:rPr>
            <w:webHidden/>
          </w:rPr>
          <w:fldChar w:fldCharType="end"/>
        </w:r>
      </w:hyperlink>
    </w:p>
    <w:p w14:paraId="7739A4F1" w14:textId="3391D9A7"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50" w:history="1">
        <w:r w:rsidRPr="002516C9">
          <w:rPr>
            <w:rStyle w:val="Hyperlink"/>
          </w:rPr>
          <w:t>6.10.2.</w:t>
        </w:r>
        <w:r>
          <w:rPr>
            <w:rFonts w:asciiTheme="minorHAnsi" w:eastAsiaTheme="minorEastAsia" w:hAnsiTheme="minorHAnsi" w:cstheme="minorBidi"/>
            <w:kern w:val="2"/>
            <w:szCs w:val="24"/>
            <w:lang w:val="en-US" w:eastAsia="en-US"/>
            <w14:ligatures w14:val="standardContextual"/>
          </w:rPr>
          <w:tab/>
        </w:r>
        <w:r w:rsidRPr="002516C9">
          <w:rPr>
            <w:rStyle w:val="Hyperlink"/>
          </w:rPr>
          <w:t>iGPU support over barlow ridge</w:t>
        </w:r>
        <w:r>
          <w:rPr>
            <w:webHidden/>
          </w:rPr>
          <w:tab/>
        </w:r>
        <w:r>
          <w:rPr>
            <w:webHidden/>
          </w:rPr>
          <w:fldChar w:fldCharType="begin"/>
        </w:r>
        <w:r>
          <w:rPr>
            <w:webHidden/>
          </w:rPr>
          <w:instrText xml:space="preserve"> PAGEREF _Toc206401950 \h </w:instrText>
        </w:r>
        <w:r>
          <w:rPr>
            <w:webHidden/>
          </w:rPr>
        </w:r>
        <w:r>
          <w:rPr>
            <w:webHidden/>
          </w:rPr>
          <w:fldChar w:fldCharType="separate"/>
        </w:r>
        <w:r>
          <w:rPr>
            <w:webHidden/>
          </w:rPr>
          <w:t>44</w:t>
        </w:r>
        <w:r>
          <w:rPr>
            <w:webHidden/>
          </w:rPr>
          <w:fldChar w:fldCharType="end"/>
        </w:r>
      </w:hyperlink>
    </w:p>
    <w:p w14:paraId="7979A7DC" w14:textId="2518303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51" w:history="1">
        <w:r w:rsidRPr="002516C9">
          <w:rPr>
            <w:rStyle w:val="Hyperlink"/>
            <w:noProof/>
          </w:rPr>
          <w:t>6.11.</w:t>
        </w:r>
        <w:r>
          <w:rPr>
            <w:rFonts w:asciiTheme="minorHAnsi" w:eastAsiaTheme="minorEastAsia" w:hAnsiTheme="minorHAnsi"/>
            <w:noProof/>
            <w:color w:val="auto"/>
            <w:kern w:val="2"/>
            <w:sz w:val="24"/>
            <w:szCs w:val="24"/>
            <w14:ligatures w14:val="standardContextual"/>
          </w:rPr>
          <w:tab/>
        </w:r>
        <w:r w:rsidRPr="002516C9">
          <w:rPr>
            <w:rStyle w:val="Hyperlink"/>
            <w:noProof/>
          </w:rPr>
          <w:t>Download &amp; Execute (DnX) Support</w:t>
        </w:r>
        <w:r>
          <w:rPr>
            <w:noProof/>
            <w:webHidden/>
          </w:rPr>
          <w:tab/>
        </w:r>
        <w:r>
          <w:rPr>
            <w:noProof/>
            <w:webHidden/>
          </w:rPr>
          <w:fldChar w:fldCharType="begin"/>
        </w:r>
        <w:r>
          <w:rPr>
            <w:noProof/>
            <w:webHidden/>
          </w:rPr>
          <w:instrText xml:space="preserve"> PAGEREF _Toc206401951 \h </w:instrText>
        </w:r>
        <w:r>
          <w:rPr>
            <w:noProof/>
            <w:webHidden/>
          </w:rPr>
        </w:r>
        <w:r>
          <w:rPr>
            <w:noProof/>
            <w:webHidden/>
          </w:rPr>
          <w:fldChar w:fldCharType="separate"/>
        </w:r>
        <w:r>
          <w:rPr>
            <w:noProof/>
            <w:webHidden/>
          </w:rPr>
          <w:t>44</w:t>
        </w:r>
        <w:r>
          <w:rPr>
            <w:noProof/>
            <w:webHidden/>
          </w:rPr>
          <w:fldChar w:fldCharType="end"/>
        </w:r>
      </w:hyperlink>
    </w:p>
    <w:p w14:paraId="4B299BEE" w14:textId="6E711F6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52" w:history="1">
        <w:r w:rsidRPr="002516C9">
          <w:rPr>
            <w:rStyle w:val="Hyperlink"/>
            <w:noProof/>
          </w:rPr>
          <w:t>6.12.</w:t>
        </w:r>
        <w:r>
          <w:rPr>
            <w:rFonts w:asciiTheme="minorHAnsi" w:eastAsiaTheme="minorEastAsia" w:hAnsiTheme="minorHAnsi"/>
            <w:noProof/>
            <w:color w:val="auto"/>
            <w:kern w:val="2"/>
            <w:sz w:val="24"/>
            <w:szCs w:val="24"/>
            <w14:ligatures w14:val="standardContextual"/>
          </w:rPr>
          <w:tab/>
        </w:r>
        <w:r w:rsidRPr="002516C9">
          <w:rPr>
            <w:rStyle w:val="Hyperlink"/>
            <w:noProof/>
          </w:rPr>
          <w:t>Protection Circuit</w:t>
        </w:r>
        <w:r>
          <w:rPr>
            <w:noProof/>
            <w:webHidden/>
          </w:rPr>
          <w:tab/>
        </w:r>
        <w:r>
          <w:rPr>
            <w:noProof/>
            <w:webHidden/>
          </w:rPr>
          <w:fldChar w:fldCharType="begin"/>
        </w:r>
        <w:r>
          <w:rPr>
            <w:noProof/>
            <w:webHidden/>
          </w:rPr>
          <w:instrText xml:space="preserve"> PAGEREF _Toc206401952 \h </w:instrText>
        </w:r>
        <w:r>
          <w:rPr>
            <w:noProof/>
            <w:webHidden/>
          </w:rPr>
        </w:r>
        <w:r>
          <w:rPr>
            <w:noProof/>
            <w:webHidden/>
          </w:rPr>
          <w:fldChar w:fldCharType="separate"/>
        </w:r>
        <w:r>
          <w:rPr>
            <w:noProof/>
            <w:webHidden/>
          </w:rPr>
          <w:t>44</w:t>
        </w:r>
        <w:r>
          <w:rPr>
            <w:noProof/>
            <w:webHidden/>
          </w:rPr>
          <w:fldChar w:fldCharType="end"/>
        </w:r>
      </w:hyperlink>
    </w:p>
    <w:p w14:paraId="164FE0CA" w14:textId="6CDFCF7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53" w:history="1">
        <w:r w:rsidRPr="002516C9">
          <w:rPr>
            <w:rStyle w:val="Hyperlink"/>
            <w:noProof/>
          </w:rPr>
          <w:t>6.13.</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_Toc206401953 \h </w:instrText>
        </w:r>
        <w:r>
          <w:rPr>
            <w:noProof/>
            <w:webHidden/>
          </w:rPr>
        </w:r>
        <w:r>
          <w:rPr>
            <w:noProof/>
            <w:webHidden/>
          </w:rPr>
          <w:fldChar w:fldCharType="separate"/>
        </w:r>
        <w:r>
          <w:rPr>
            <w:noProof/>
            <w:webHidden/>
          </w:rPr>
          <w:t>44</w:t>
        </w:r>
        <w:r>
          <w:rPr>
            <w:noProof/>
            <w:webHidden/>
          </w:rPr>
          <w:fldChar w:fldCharType="end"/>
        </w:r>
      </w:hyperlink>
    </w:p>
    <w:p w14:paraId="116F6B5E" w14:textId="259744F4"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954" w:history="1">
        <w:r w:rsidRPr="002516C9">
          <w:rPr>
            <w:rStyle w:val="Hyperlink"/>
            <w:noProof/>
          </w:rPr>
          <w:t>7.</w:t>
        </w:r>
        <w:r>
          <w:rPr>
            <w:rFonts w:asciiTheme="minorHAnsi" w:eastAsiaTheme="minorEastAsia" w:hAnsiTheme="minorHAnsi"/>
            <w:b w:val="0"/>
            <w:noProof/>
            <w:color w:val="auto"/>
            <w:kern w:val="2"/>
            <w:sz w:val="24"/>
            <w:szCs w:val="24"/>
            <w14:ligatures w14:val="standardContextual"/>
          </w:rPr>
          <w:tab/>
        </w:r>
        <w:r w:rsidRPr="002516C9">
          <w:rPr>
            <w:rStyle w:val="Hyperlink"/>
            <w:noProof/>
          </w:rPr>
          <w:t>Imaging – CSI Camera</w:t>
        </w:r>
        <w:r>
          <w:rPr>
            <w:noProof/>
            <w:webHidden/>
          </w:rPr>
          <w:tab/>
        </w:r>
        <w:r>
          <w:rPr>
            <w:noProof/>
            <w:webHidden/>
          </w:rPr>
          <w:fldChar w:fldCharType="begin"/>
        </w:r>
        <w:r>
          <w:rPr>
            <w:noProof/>
            <w:webHidden/>
          </w:rPr>
          <w:instrText xml:space="preserve"> PAGEREF _Toc206401954 \h </w:instrText>
        </w:r>
        <w:r>
          <w:rPr>
            <w:noProof/>
            <w:webHidden/>
          </w:rPr>
        </w:r>
        <w:r>
          <w:rPr>
            <w:noProof/>
            <w:webHidden/>
          </w:rPr>
          <w:fldChar w:fldCharType="separate"/>
        </w:r>
        <w:r>
          <w:rPr>
            <w:noProof/>
            <w:webHidden/>
          </w:rPr>
          <w:t>45</w:t>
        </w:r>
        <w:r>
          <w:rPr>
            <w:noProof/>
            <w:webHidden/>
          </w:rPr>
          <w:fldChar w:fldCharType="end"/>
        </w:r>
      </w:hyperlink>
    </w:p>
    <w:p w14:paraId="7A76C1A6" w14:textId="3D54570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55" w:history="1">
        <w:r w:rsidRPr="002516C9">
          <w:rPr>
            <w:rStyle w:val="Hyperlink"/>
            <w:noProof/>
          </w:rPr>
          <w:t>7.1.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_Toc206401955 \h </w:instrText>
        </w:r>
        <w:r>
          <w:rPr>
            <w:noProof/>
            <w:webHidden/>
          </w:rPr>
        </w:r>
        <w:r>
          <w:rPr>
            <w:noProof/>
            <w:webHidden/>
          </w:rPr>
          <w:fldChar w:fldCharType="separate"/>
        </w:r>
        <w:r>
          <w:rPr>
            <w:noProof/>
            <w:webHidden/>
          </w:rPr>
          <w:t>45</w:t>
        </w:r>
        <w:r>
          <w:rPr>
            <w:noProof/>
            <w:webHidden/>
          </w:rPr>
          <w:fldChar w:fldCharType="end"/>
        </w:r>
      </w:hyperlink>
    </w:p>
    <w:p w14:paraId="38EFE89A" w14:textId="641B81D8"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56" w:history="1">
        <w:r w:rsidRPr="002516C9">
          <w:rPr>
            <w:rStyle w:val="Hyperlink"/>
          </w:rPr>
          <w:t>7.1.1.</w:t>
        </w:r>
        <w:r>
          <w:rPr>
            <w:rFonts w:asciiTheme="minorHAnsi" w:eastAsiaTheme="minorEastAsia" w:hAnsiTheme="minorHAnsi" w:cstheme="minorBidi"/>
            <w:kern w:val="2"/>
            <w:szCs w:val="24"/>
            <w:lang w:val="en-US" w:eastAsia="en-US"/>
            <w14:ligatures w14:val="standardContextual"/>
          </w:rPr>
          <w:tab/>
        </w:r>
        <w:r w:rsidRPr="002516C9">
          <w:rPr>
            <w:rStyle w:val="Hyperlink"/>
          </w:rPr>
          <w:t>Camera Over eUSB2</w:t>
        </w:r>
        <w:r>
          <w:rPr>
            <w:webHidden/>
          </w:rPr>
          <w:tab/>
        </w:r>
        <w:r>
          <w:rPr>
            <w:webHidden/>
          </w:rPr>
          <w:fldChar w:fldCharType="begin"/>
        </w:r>
        <w:r>
          <w:rPr>
            <w:webHidden/>
          </w:rPr>
          <w:instrText xml:space="preserve"> PAGEREF _Toc206401956 \h </w:instrText>
        </w:r>
        <w:r>
          <w:rPr>
            <w:webHidden/>
          </w:rPr>
        </w:r>
        <w:r>
          <w:rPr>
            <w:webHidden/>
          </w:rPr>
          <w:fldChar w:fldCharType="separate"/>
        </w:r>
        <w:r>
          <w:rPr>
            <w:webHidden/>
          </w:rPr>
          <w:t>46</w:t>
        </w:r>
        <w:r>
          <w:rPr>
            <w:webHidden/>
          </w:rPr>
          <w:fldChar w:fldCharType="end"/>
        </w:r>
      </w:hyperlink>
    </w:p>
    <w:p w14:paraId="66BB39FA" w14:textId="5A65C9F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57" w:history="1">
        <w:r w:rsidRPr="002516C9">
          <w:rPr>
            <w:rStyle w:val="Hyperlink"/>
            <w:noProof/>
          </w:rPr>
          <w:t>7.2.</w:t>
        </w:r>
        <w:r>
          <w:rPr>
            <w:rFonts w:asciiTheme="minorHAnsi" w:eastAsiaTheme="minorEastAsia" w:hAnsiTheme="minorHAnsi"/>
            <w:noProof/>
            <w:color w:val="auto"/>
            <w:kern w:val="2"/>
            <w:sz w:val="24"/>
            <w:szCs w:val="24"/>
            <w14:ligatures w14:val="standardContextual"/>
          </w:rPr>
          <w:tab/>
        </w:r>
        <w:r w:rsidRPr="002516C9">
          <w:rPr>
            <w:rStyle w:val="Hyperlink"/>
            <w:noProof/>
          </w:rPr>
          <w:t>Imaging domain platform MRD/PRD</w:t>
        </w:r>
        <w:r>
          <w:rPr>
            <w:noProof/>
            <w:webHidden/>
          </w:rPr>
          <w:tab/>
        </w:r>
        <w:r>
          <w:rPr>
            <w:noProof/>
            <w:webHidden/>
          </w:rPr>
          <w:fldChar w:fldCharType="begin"/>
        </w:r>
        <w:r>
          <w:rPr>
            <w:noProof/>
            <w:webHidden/>
          </w:rPr>
          <w:instrText xml:space="preserve"> PAGEREF _Toc206401957 \h </w:instrText>
        </w:r>
        <w:r>
          <w:rPr>
            <w:noProof/>
            <w:webHidden/>
          </w:rPr>
        </w:r>
        <w:r>
          <w:rPr>
            <w:noProof/>
            <w:webHidden/>
          </w:rPr>
          <w:fldChar w:fldCharType="separate"/>
        </w:r>
        <w:r>
          <w:rPr>
            <w:noProof/>
            <w:webHidden/>
          </w:rPr>
          <w:t>46</w:t>
        </w:r>
        <w:r>
          <w:rPr>
            <w:noProof/>
            <w:webHidden/>
          </w:rPr>
          <w:fldChar w:fldCharType="end"/>
        </w:r>
      </w:hyperlink>
    </w:p>
    <w:p w14:paraId="37AC2A73" w14:textId="5BF57F6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58" w:history="1">
        <w:r w:rsidRPr="002516C9">
          <w:rPr>
            <w:rStyle w:val="Hyperlink"/>
            <w:noProof/>
          </w:rPr>
          <w:t>7.3.</w:t>
        </w:r>
        <w:r>
          <w:rPr>
            <w:rFonts w:asciiTheme="minorHAnsi" w:eastAsiaTheme="minorEastAsia" w:hAnsiTheme="minorHAnsi"/>
            <w:noProof/>
            <w:color w:val="auto"/>
            <w:kern w:val="2"/>
            <w:sz w:val="24"/>
            <w:szCs w:val="24"/>
            <w14:ligatures w14:val="standardContextual"/>
          </w:rPr>
          <w:tab/>
        </w:r>
        <w:r w:rsidRPr="002516C9">
          <w:rPr>
            <w:rStyle w:val="Hyperlink"/>
            <w:noProof/>
          </w:rPr>
          <w:t>Imaging domain RVP LZ/ PRD</w:t>
        </w:r>
        <w:r>
          <w:rPr>
            <w:noProof/>
            <w:webHidden/>
          </w:rPr>
          <w:tab/>
        </w:r>
        <w:r>
          <w:rPr>
            <w:noProof/>
            <w:webHidden/>
          </w:rPr>
          <w:fldChar w:fldCharType="begin"/>
        </w:r>
        <w:r>
          <w:rPr>
            <w:noProof/>
            <w:webHidden/>
          </w:rPr>
          <w:instrText xml:space="preserve"> PAGEREF _Toc206401958 \h </w:instrText>
        </w:r>
        <w:r>
          <w:rPr>
            <w:noProof/>
            <w:webHidden/>
          </w:rPr>
        </w:r>
        <w:r>
          <w:rPr>
            <w:noProof/>
            <w:webHidden/>
          </w:rPr>
          <w:fldChar w:fldCharType="separate"/>
        </w:r>
        <w:r>
          <w:rPr>
            <w:noProof/>
            <w:webHidden/>
          </w:rPr>
          <w:t>46</w:t>
        </w:r>
        <w:r>
          <w:rPr>
            <w:noProof/>
            <w:webHidden/>
          </w:rPr>
          <w:fldChar w:fldCharType="end"/>
        </w:r>
      </w:hyperlink>
    </w:p>
    <w:p w14:paraId="62E55691" w14:textId="6DD6356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59" w:history="1">
        <w:r w:rsidRPr="002516C9">
          <w:rPr>
            <w:rStyle w:val="Hyperlink"/>
            <w:noProof/>
          </w:rPr>
          <w:t>7.4.</w:t>
        </w:r>
        <w:r>
          <w:rPr>
            <w:rFonts w:asciiTheme="minorHAnsi" w:eastAsiaTheme="minorEastAsia" w:hAnsiTheme="minorHAnsi"/>
            <w:noProof/>
            <w:color w:val="auto"/>
            <w:kern w:val="2"/>
            <w:sz w:val="24"/>
            <w:szCs w:val="24"/>
            <w14:ligatures w14:val="standardContextual"/>
          </w:rPr>
          <w:tab/>
        </w:r>
        <w:r w:rsidRPr="002516C9">
          <w:rPr>
            <w:rStyle w:val="Hyperlink"/>
            <w:noProof/>
          </w:rPr>
          <w:t>HW BOM</w:t>
        </w:r>
        <w:r>
          <w:rPr>
            <w:noProof/>
            <w:webHidden/>
          </w:rPr>
          <w:tab/>
        </w:r>
        <w:r>
          <w:rPr>
            <w:noProof/>
            <w:webHidden/>
          </w:rPr>
          <w:fldChar w:fldCharType="begin"/>
        </w:r>
        <w:r>
          <w:rPr>
            <w:noProof/>
            <w:webHidden/>
          </w:rPr>
          <w:instrText xml:space="preserve"> PAGEREF _Toc206401959 \h </w:instrText>
        </w:r>
        <w:r>
          <w:rPr>
            <w:noProof/>
            <w:webHidden/>
          </w:rPr>
        </w:r>
        <w:r>
          <w:rPr>
            <w:noProof/>
            <w:webHidden/>
          </w:rPr>
          <w:fldChar w:fldCharType="separate"/>
        </w:r>
        <w:r>
          <w:rPr>
            <w:noProof/>
            <w:webHidden/>
          </w:rPr>
          <w:t>48</w:t>
        </w:r>
        <w:r>
          <w:rPr>
            <w:noProof/>
            <w:webHidden/>
          </w:rPr>
          <w:fldChar w:fldCharType="end"/>
        </w:r>
      </w:hyperlink>
    </w:p>
    <w:p w14:paraId="1336DBE2" w14:textId="1A8E5226"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60" w:history="1">
        <w:r w:rsidRPr="002516C9">
          <w:rPr>
            <w:rStyle w:val="Hyperlink"/>
            <w:noProof/>
          </w:rPr>
          <w:t>7.5.</w:t>
        </w:r>
        <w:r>
          <w:rPr>
            <w:rFonts w:asciiTheme="minorHAnsi" w:eastAsiaTheme="minorEastAsia" w:hAnsiTheme="minorHAnsi"/>
            <w:noProof/>
            <w:color w:val="auto"/>
            <w:kern w:val="2"/>
            <w:sz w:val="24"/>
            <w:szCs w:val="24"/>
            <w14:ligatures w14:val="standardContextual"/>
          </w:rPr>
          <w:tab/>
        </w:r>
        <w:r w:rsidRPr="002516C9">
          <w:rPr>
            <w:rStyle w:val="Hyperlink"/>
            <w:noProof/>
          </w:rPr>
          <w:t>AIC List</w:t>
        </w:r>
        <w:r>
          <w:rPr>
            <w:noProof/>
            <w:webHidden/>
          </w:rPr>
          <w:tab/>
        </w:r>
        <w:r>
          <w:rPr>
            <w:noProof/>
            <w:webHidden/>
          </w:rPr>
          <w:fldChar w:fldCharType="begin"/>
        </w:r>
        <w:r>
          <w:rPr>
            <w:noProof/>
            <w:webHidden/>
          </w:rPr>
          <w:instrText xml:space="preserve"> PAGEREF _Toc206401960 \h </w:instrText>
        </w:r>
        <w:r>
          <w:rPr>
            <w:noProof/>
            <w:webHidden/>
          </w:rPr>
        </w:r>
        <w:r>
          <w:rPr>
            <w:noProof/>
            <w:webHidden/>
          </w:rPr>
          <w:fldChar w:fldCharType="separate"/>
        </w:r>
        <w:r>
          <w:rPr>
            <w:noProof/>
            <w:webHidden/>
          </w:rPr>
          <w:t>48</w:t>
        </w:r>
        <w:r>
          <w:rPr>
            <w:noProof/>
            <w:webHidden/>
          </w:rPr>
          <w:fldChar w:fldCharType="end"/>
        </w:r>
      </w:hyperlink>
    </w:p>
    <w:p w14:paraId="3A9E3376" w14:textId="483775D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61" w:history="1">
        <w:r w:rsidRPr="002516C9">
          <w:rPr>
            <w:rStyle w:val="Hyperlink"/>
            <w:noProof/>
          </w:rPr>
          <w:t>7.6.</w:t>
        </w:r>
        <w:r>
          <w:rPr>
            <w:rFonts w:asciiTheme="minorHAnsi" w:eastAsiaTheme="minorEastAsia" w:hAnsiTheme="minorHAnsi"/>
            <w:noProof/>
            <w:color w:val="auto"/>
            <w:kern w:val="2"/>
            <w:sz w:val="24"/>
            <w:szCs w:val="24"/>
            <w14:ligatures w14:val="standardContextual"/>
          </w:rPr>
          <w:tab/>
        </w:r>
        <w:r w:rsidRPr="002516C9">
          <w:rPr>
            <w:rStyle w:val="Hyperlink"/>
            <w:noProof/>
          </w:rPr>
          <w:t>High level Block diagram</w:t>
        </w:r>
        <w:r>
          <w:rPr>
            <w:noProof/>
            <w:webHidden/>
          </w:rPr>
          <w:tab/>
        </w:r>
        <w:r>
          <w:rPr>
            <w:noProof/>
            <w:webHidden/>
          </w:rPr>
          <w:fldChar w:fldCharType="begin"/>
        </w:r>
        <w:r>
          <w:rPr>
            <w:noProof/>
            <w:webHidden/>
          </w:rPr>
          <w:instrText xml:space="preserve"> PAGEREF _Toc206401961 \h </w:instrText>
        </w:r>
        <w:r>
          <w:rPr>
            <w:noProof/>
            <w:webHidden/>
          </w:rPr>
        </w:r>
        <w:r>
          <w:rPr>
            <w:noProof/>
            <w:webHidden/>
          </w:rPr>
          <w:fldChar w:fldCharType="separate"/>
        </w:r>
        <w:r>
          <w:rPr>
            <w:noProof/>
            <w:webHidden/>
          </w:rPr>
          <w:t>49</w:t>
        </w:r>
        <w:r>
          <w:rPr>
            <w:noProof/>
            <w:webHidden/>
          </w:rPr>
          <w:fldChar w:fldCharType="end"/>
        </w:r>
      </w:hyperlink>
    </w:p>
    <w:p w14:paraId="6228FED8" w14:textId="44B8DF24"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62" w:history="1">
        <w:r w:rsidRPr="002516C9">
          <w:rPr>
            <w:rStyle w:val="Hyperlink"/>
            <w:noProof/>
          </w:rPr>
          <w:t>7.7.</w:t>
        </w:r>
        <w:r>
          <w:rPr>
            <w:rFonts w:asciiTheme="minorHAnsi" w:eastAsiaTheme="minorEastAsia" w:hAnsiTheme="minorHAnsi"/>
            <w:noProof/>
            <w:color w:val="auto"/>
            <w:kern w:val="2"/>
            <w:sz w:val="24"/>
            <w:szCs w:val="24"/>
            <w14:ligatures w14:val="standardContextual"/>
          </w:rPr>
          <w:tab/>
        </w:r>
        <w:r w:rsidRPr="002516C9">
          <w:rPr>
            <w:rStyle w:val="Hyperlink"/>
            <w:noProof/>
          </w:rPr>
          <w:t>CRD- 60 Connector Pinout</w:t>
        </w:r>
        <w:r>
          <w:rPr>
            <w:noProof/>
            <w:webHidden/>
          </w:rPr>
          <w:tab/>
        </w:r>
        <w:r>
          <w:rPr>
            <w:noProof/>
            <w:webHidden/>
          </w:rPr>
          <w:fldChar w:fldCharType="begin"/>
        </w:r>
        <w:r>
          <w:rPr>
            <w:noProof/>
            <w:webHidden/>
          </w:rPr>
          <w:instrText xml:space="preserve"> PAGEREF _Toc206401962 \h </w:instrText>
        </w:r>
        <w:r>
          <w:rPr>
            <w:noProof/>
            <w:webHidden/>
          </w:rPr>
        </w:r>
        <w:r>
          <w:rPr>
            <w:noProof/>
            <w:webHidden/>
          </w:rPr>
          <w:fldChar w:fldCharType="separate"/>
        </w:r>
        <w:r>
          <w:rPr>
            <w:noProof/>
            <w:webHidden/>
          </w:rPr>
          <w:t>49</w:t>
        </w:r>
        <w:r>
          <w:rPr>
            <w:noProof/>
            <w:webHidden/>
          </w:rPr>
          <w:fldChar w:fldCharType="end"/>
        </w:r>
      </w:hyperlink>
    </w:p>
    <w:p w14:paraId="59C5A186" w14:textId="78530B9A"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963" w:history="1">
        <w:r w:rsidRPr="002516C9">
          <w:rPr>
            <w:rStyle w:val="Hyperlink"/>
            <w:noProof/>
          </w:rPr>
          <w:t>8.</w:t>
        </w:r>
        <w:r>
          <w:rPr>
            <w:rFonts w:asciiTheme="minorHAnsi" w:eastAsiaTheme="minorEastAsia" w:hAnsiTheme="minorHAnsi"/>
            <w:b w:val="0"/>
            <w:noProof/>
            <w:color w:val="auto"/>
            <w:kern w:val="2"/>
            <w:sz w:val="24"/>
            <w:szCs w:val="24"/>
            <w14:ligatures w14:val="standardContextual"/>
          </w:rPr>
          <w:tab/>
        </w:r>
        <w:r w:rsidRPr="002516C9">
          <w:rPr>
            <w:rStyle w:val="Hyperlink"/>
            <w:noProof/>
          </w:rPr>
          <w:t>Clocks</w:t>
        </w:r>
        <w:r>
          <w:rPr>
            <w:noProof/>
            <w:webHidden/>
          </w:rPr>
          <w:tab/>
        </w:r>
        <w:r>
          <w:rPr>
            <w:noProof/>
            <w:webHidden/>
          </w:rPr>
          <w:fldChar w:fldCharType="begin"/>
        </w:r>
        <w:r>
          <w:rPr>
            <w:noProof/>
            <w:webHidden/>
          </w:rPr>
          <w:instrText xml:space="preserve"> PAGEREF _Toc206401963 \h </w:instrText>
        </w:r>
        <w:r>
          <w:rPr>
            <w:noProof/>
            <w:webHidden/>
          </w:rPr>
        </w:r>
        <w:r>
          <w:rPr>
            <w:noProof/>
            <w:webHidden/>
          </w:rPr>
          <w:fldChar w:fldCharType="separate"/>
        </w:r>
        <w:r>
          <w:rPr>
            <w:noProof/>
            <w:webHidden/>
          </w:rPr>
          <w:t>50</w:t>
        </w:r>
        <w:r>
          <w:rPr>
            <w:noProof/>
            <w:webHidden/>
          </w:rPr>
          <w:fldChar w:fldCharType="end"/>
        </w:r>
      </w:hyperlink>
    </w:p>
    <w:p w14:paraId="0DD27197" w14:textId="4D36BB8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64" w:history="1">
        <w:r w:rsidRPr="002516C9">
          <w:rPr>
            <w:rStyle w:val="Hyperlink"/>
            <w:noProof/>
          </w:rPr>
          <w:t>8.1.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_Toc206401964 \h </w:instrText>
        </w:r>
        <w:r>
          <w:rPr>
            <w:noProof/>
            <w:webHidden/>
          </w:rPr>
        </w:r>
        <w:r>
          <w:rPr>
            <w:noProof/>
            <w:webHidden/>
          </w:rPr>
          <w:fldChar w:fldCharType="separate"/>
        </w:r>
        <w:r>
          <w:rPr>
            <w:noProof/>
            <w:webHidden/>
          </w:rPr>
          <w:t>50</w:t>
        </w:r>
        <w:r>
          <w:rPr>
            <w:noProof/>
            <w:webHidden/>
          </w:rPr>
          <w:fldChar w:fldCharType="end"/>
        </w:r>
      </w:hyperlink>
    </w:p>
    <w:p w14:paraId="5D5C7483" w14:textId="0BF6B8E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65" w:history="1">
        <w:r w:rsidRPr="002516C9">
          <w:rPr>
            <w:rStyle w:val="Hyperlink"/>
            <w:noProof/>
          </w:rPr>
          <w:t>8.2.</w:t>
        </w:r>
        <w:r>
          <w:rPr>
            <w:rFonts w:asciiTheme="minorHAnsi" w:eastAsiaTheme="minorEastAsia" w:hAnsiTheme="minorHAnsi"/>
            <w:noProof/>
            <w:color w:val="auto"/>
            <w:kern w:val="2"/>
            <w:sz w:val="24"/>
            <w:szCs w:val="24"/>
            <w14:ligatures w14:val="standardContextual"/>
          </w:rPr>
          <w:tab/>
        </w:r>
        <w:r w:rsidRPr="002516C9">
          <w:rPr>
            <w:rStyle w:val="Hyperlink"/>
            <w:noProof/>
          </w:rPr>
          <w:t>Clock domain platform MRD/PRD</w:t>
        </w:r>
        <w:r>
          <w:rPr>
            <w:noProof/>
            <w:webHidden/>
          </w:rPr>
          <w:tab/>
        </w:r>
        <w:r>
          <w:rPr>
            <w:noProof/>
            <w:webHidden/>
          </w:rPr>
          <w:fldChar w:fldCharType="begin"/>
        </w:r>
        <w:r>
          <w:rPr>
            <w:noProof/>
            <w:webHidden/>
          </w:rPr>
          <w:instrText xml:space="preserve"> PAGEREF _Toc206401965 \h </w:instrText>
        </w:r>
        <w:r>
          <w:rPr>
            <w:noProof/>
            <w:webHidden/>
          </w:rPr>
        </w:r>
        <w:r>
          <w:rPr>
            <w:noProof/>
            <w:webHidden/>
          </w:rPr>
          <w:fldChar w:fldCharType="separate"/>
        </w:r>
        <w:r>
          <w:rPr>
            <w:noProof/>
            <w:webHidden/>
          </w:rPr>
          <w:t>50</w:t>
        </w:r>
        <w:r>
          <w:rPr>
            <w:noProof/>
            <w:webHidden/>
          </w:rPr>
          <w:fldChar w:fldCharType="end"/>
        </w:r>
      </w:hyperlink>
    </w:p>
    <w:p w14:paraId="3EEEAA72" w14:textId="65A72CA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66" w:history="1">
        <w:r w:rsidRPr="002516C9">
          <w:rPr>
            <w:rStyle w:val="Hyperlink"/>
            <w:noProof/>
          </w:rPr>
          <w:t>8.3.</w:t>
        </w:r>
        <w:r>
          <w:rPr>
            <w:rFonts w:asciiTheme="minorHAnsi" w:eastAsiaTheme="minorEastAsia" w:hAnsiTheme="minorHAnsi"/>
            <w:noProof/>
            <w:color w:val="auto"/>
            <w:kern w:val="2"/>
            <w:sz w:val="24"/>
            <w:szCs w:val="24"/>
            <w14:ligatures w14:val="standardContextual"/>
          </w:rPr>
          <w:tab/>
        </w:r>
        <w:r w:rsidRPr="002516C9">
          <w:rPr>
            <w:rStyle w:val="Hyperlink"/>
            <w:noProof/>
          </w:rPr>
          <w:t>NVL Clock specification</w:t>
        </w:r>
        <w:r>
          <w:rPr>
            <w:noProof/>
            <w:webHidden/>
          </w:rPr>
          <w:tab/>
        </w:r>
        <w:r>
          <w:rPr>
            <w:noProof/>
            <w:webHidden/>
          </w:rPr>
          <w:fldChar w:fldCharType="begin"/>
        </w:r>
        <w:r>
          <w:rPr>
            <w:noProof/>
            <w:webHidden/>
          </w:rPr>
          <w:instrText xml:space="preserve"> PAGEREF _Toc206401966 \h </w:instrText>
        </w:r>
        <w:r>
          <w:rPr>
            <w:noProof/>
            <w:webHidden/>
          </w:rPr>
        </w:r>
        <w:r>
          <w:rPr>
            <w:noProof/>
            <w:webHidden/>
          </w:rPr>
          <w:fldChar w:fldCharType="separate"/>
        </w:r>
        <w:r>
          <w:rPr>
            <w:noProof/>
            <w:webHidden/>
          </w:rPr>
          <w:t>50</w:t>
        </w:r>
        <w:r>
          <w:rPr>
            <w:noProof/>
            <w:webHidden/>
          </w:rPr>
          <w:fldChar w:fldCharType="end"/>
        </w:r>
      </w:hyperlink>
    </w:p>
    <w:p w14:paraId="650D9D9F" w14:textId="1547E38E"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67" w:history="1">
        <w:r w:rsidRPr="002516C9">
          <w:rPr>
            <w:rStyle w:val="Hyperlink"/>
          </w:rPr>
          <w:t>8.3.1.</w:t>
        </w:r>
        <w:r>
          <w:rPr>
            <w:rFonts w:asciiTheme="minorHAnsi" w:eastAsiaTheme="minorEastAsia" w:hAnsiTheme="minorHAnsi" w:cstheme="minorBidi"/>
            <w:kern w:val="2"/>
            <w:szCs w:val="24"/>
            <w:lang w:val="en-US" w:eastAsia="en-US"/>
            <w14:ligatures w14:val="standardContextual"/>
          </w:rPr>
          <w:tab/>
        </w:r>
        <w:r w:rsidRPr="002516C9">
          <w:rPr>
            <w:rStyle w:val="Hyperlink"/>
          </w:rPr>
          <w:t>38.4 MHz Crystal</w:t>
        </w:r>
        <w:r>
          <w:rPr>
            <w:webHidden/>
          </w:rPr>
          <w:tab/>
        </w:r>
        <w:r>
          <w:rPr>
            <w:webHidden/>
          </w:rPr>
          <w:fldChar w:fldCharType="begin"/>
        </w:r>
        <w:r>
          <w:rPr>
            <w:webHidden/>
          </w:rPr>
          <w:instrText xml:space="preserve"> PAGEREF _Toc206401967 \h </w:instrText>
        </w:r>
        <w:r>
          <w:rPr>
            <w:webHidden/>
          </w:rPr>
        </w:r>
        <w:r>
          <w:rPr>
            <w:webHidden/>
          </w:rPr>
          <w:fldChar w:fldCharType="separate"/>
        </w:r>
        <w:r>
          <w:rPr>
            <w:webHidden/>
          </w:rPr>
          <w:t>50</w:t>
        </w:r>
        <w:r>
          <w:rPr>
            <w:webHidden/>
          </w:rPr>
          <w:fldChar w:fldCharType="end"/>
        </w:r>
      </w:hyperlink>
    </w:p>
    <w:p w14:paraId="5664BE2B" w14:textId="28862C68"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68" w:history="1">
        <w:r w:rsidRPr="002516C9">
          <w:rPr>
            <w:rStyle w:val="Hyperlink"/>
          </w:rPr>
          <w:t>8.3.2.</w:t>
        </w:r>
        <w:r>
          <w:rPr>
            <w:rFonts w:asciiTheme="minorHAnsi" w:eastAsiaTheme="minorEastAsia" w:hAnsiTheme="minorHAnsi" w:cstheme="minorBidi"/>
            <w:kern w:val="2"/>
            <w:szCs w:val="24"/>
            <w:lang w:val="en-US" w:eastAsia="en-US"/>
            <w14:ligatures w14:val="standardContextual"/>
          </w:rPr>
          <w:tab/>
        </w:r>
        <w:r w:rsidRPr="002516C9">
          <w:rPr>
            <w:rStyle w:val="Hyperlink"/>
          </w:rPr>
          <w:t>32.768 kHz Crystal</w:t>
        </w:r>
        <w:r>
          <w:rPr>
            <w:webHidden/>
          </w:rPr>
          <w:tab/>
        </w:r>
        <w:r>
          <w:rPr>
            <w:webHidden/>
          </w:rPr>
          <w:fldChar w:fldCharType="begin"/>
        </w:r>
        <w:r>
          <w:rPr>
            <w:webHidden/>
          </w:rPr>
          <w:instrText xml:space="preserve"> PAGEREF _Toc206401968 \h </w:instrText>
        </w:r>
        <w:r>
          <w:rPr>
            <w:webHidden/>
          </w:rPr>
        </w:r>
        <w:r>
          <w:rPr>
            <w:webHidden/>
          </w:rPr>
          <w:fldChar w:fldCharType="separate"/>
        </w:r>
        <w:r>
          <w:rPr>
            <w:webHidden/>
          </w:rPr>
          <w:t>51</w:t>
        </w:r>
        <w:r>
          <w:rPr>
            <w:webHidden/>
          </w:rPr>
          <w:fldChar w:fldCharType="end"/>
        </w:r>
      </w:hyperlink>
    </w:p>
    <w:p w14:paraId="71E0568D" w14:textId="5DC81DF7"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69" w:history="1">
        <w:r w:rsidRPr="002516C9">
          <w:rPr>
            <w:rStyle w:val="Hyperlink"/>
          </w:rPr>
          <w:t>8.3.3.</w:t>
        </w:r>
        <w:r>
          <w:rPr>
            <w:rFonts w:asciiTheme="minorHAnsi" w:eastAsiaTheme="minorEastAsia" w:hAnsiTheme="minorHAnsi" w:cstheme="minorBidi"/>
            <w:kern w:val="2"/>
            <w:szCs w:val="24"/>
            <w:lang w:val="en-US" w:eastAsia="en-US"/>
            <w14:ligatures w14:val="standardContextual"/>
          </w:rPr>
          <w:tab/>
        </w:r>
        <w:r w:rsidRPr="002516C9">
          <w:rPr>
            <w:rStyle w:val="Hyperlink"/>
          </w:rPr>
          <w:t>NVL Clock signals</w:t>
        </w:r>
        <w:r>
          <w:rPr>
            <w:webHidden/>
          </w:rPr>
          <w:tab/>
        </w:r>
        <w:r>
          <w:rPr>
            <w:webHidden/>
          </w:rPr>
          <w:fldChar w:fldCharType="begin"/>
        </w:r>
        <w:r>
          <w:rPr>
            <w:webHidden/>
          </w:rPr>
          <w:instrText xml:space="preserve"> PAGEREF _Toc206401969 \h </w:instrText>
        </w:r>
        <w:r>
          <w:rPr>
            <w:webHidden/>
          </w:rPr>
        </w:r>
        <w:r>
          <w:rPr>
            <w:webHidden/>
          </w:rPr>
          <w:fldChar w:fldCharType="separate"/>
        </w:r>
        <w:r>
          <w:rPr>
            <w:webHidden/>
          </w:rPr>
          <w:t>52</w:t>
        </w:r>
        <w:r>
          <w:rPr>
            <w:webHidden/>
          </w:rPr>
          <w:fldChar w:fldCharType="end"/>
        </w:r>
      </w:hyperlink>
    </w:p>
    <w:p w14:paraId="466564BF" w14:textId="6813E400"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70" w:history="1">
        <w:r w:rsidRPr="002516C9">
          <w:rPr>
            <w:rStyle w:val="Hyperlink"/>
            <w:noProof/>
          </w:rPr>
          <w:t>8.4.</w:t>
        </w:r>
        <w:r>
          <w:rPr>
            <w:rFonts w:asciiTheme="minorHAnsi" w:eastAsiaTheme="minorEastAsia" w:hAnsiTheme="minorHAnsi"/>
            <w:noProof/>
            <w:color w:val="auto"/>
            <w:kern w:val="2"/>
            <w:sz w:val="24"/>
            <w:szCs w:val="24"/>
            <w14:ligatures w14:val="standardContextual"/>
          </w:rPr>
          <w:tab/>
        </w:r>
        <w:r w:rsidRPr="002516C9">
          <w:rPr>
            <w:rStyle w:val="Hyperlink"/>
            <w:noProof/>
          </w:rPr>
          <w:t>NVL RVP: SRC Clock and CLK REQ Mapping</w:t>
        </w:r>
        <w:r>
          <w:rPr>
            <w:noProof/>
            <w:webHidden/>
          </w:rPr>
          <w:tab/>
        </w:r>
        <w:r>
          <w:rPr>
            <w:noProof/>
            <w:webHidden/>
          </w:rPr>
          <w:fldChar w:fldCharType="begin"/>
        </w:r>
        <w:r>
          <w:rPr>
            <w:noProof/>
            <w:webHidden/>
          </w:rPr>
          <w:instrText xml:space="preserve"> PAGEREF _Toc206401970 \h </w:instrText>
        </w:r>
        <w:r>
          <w:rPr>
            <w:noProof/>
            <w:webHidden/>
          </w:rPr>
        </w:r>
        <w:r>
          <w:rPr>
            <w:noProof/>
            <w:webHidden/>
          </w:rPr>
          <w:fldChar w:fldCharType="separate"/>
        </w:r>
        <w:r>
          <w:rPr>
            <w:noProof/>
            <w:webHidden/>
          </w:rPr>
          <w:t>53</w:t>
        </w:r>
        <w:r>
          <w:rPr>
            <w:noProof/>
            <w:webHidden/>
          </w:rPr>
          <w:fldChar w:fldCharType="end"/>
        </w:r>
      </w:hyperlink>
    </w:p>
    <w:p w14:paraId="3AD6C13D" w14:textId="5ACED97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71" w:history="1">
        <w:r w:rsidRPr="002516C9">
          <w:rPr>
            <w:rStyle w:val="Hyperlink"/>
            <w:noProof/>
          </w:rPr>
          <w:t>8.5.</w:t>
        </w:r>
        <w:r>
          <w:rPr>
            <w:rFonts w:asciiTheme="minorHAnsi" w:eastAsiaTheme="minorEastAsia" w:hAnsiTheme="minorHAnsi"/>
            <w:noProof/>
            <w:color w:val="auto"/>
            <w:kern w:val="2"/>
            <w:sz w:val="24"/>
            <w:szCs w:val="24"/>
            <w14:ligatures w14:val="standardContextual"/>
          </w:rPr>
          <w:tab/>
        </w:r>
        <w:r w:rsidRPr="002516C9">
          <w:rPr>
            <w:rStyle w:val="Hyperlink"/>
            <w:noProof/>
          </w:rPr>
          <w:t>NVL Clock mapping Block Diagram</w:t>
        </w:r>
        <w:r>
          <w:rPr>
            <w:noProof/>
            <w:webHidden/>
          </w:rPr>
          <w:tab/>
        </w:r>
        <w:r>
          <w:rPr>
            <w:noProof/>
            <w:webHidden/>
          </w:rPr>
          <w:fldChar w:fldCharType="begin"/>
        </w:r>
        <w:r>
          <w:rPr>
            <w:noProof/>
            <w:webHidden/>
          </w:rPr>
          <w:instrText xml:space="preserve"> PAGEREF _Toc206401971 \h </w:instrText>
        </w:r>
        <w:r>
          <w:rPr>
            <w:noProof/>
            <w:webHidden/>
          </w:rPr>
        </w:r>
        <w:r>
          <w:rPr>
            <w:noProof/>
            <w:webHidden/>
          </w:rPr>
          <w:fldChar w:fldCharType="separate"/>
        </w:r>
        <w:r>
          <w:rPr>
            <w:noProof/>
            <w:webHidden/>
          </w:rPr>
          <w:t>55</w:t>
        </w:r>
        <w:r>
          <w:rPr>
            <w:noProof/>
            <w:webHidden/>
          </w:rPr>
          <w:fldChar w:fldCharType="end"/>
        </w:r>
      </w:hyperlink>
    </w:p>
    <w:p w14:paraId="5BC0106F" w14:textId="6E422765"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972" w:history="1">
        <w:r w:rsidRPr="002516C9">
          <w:rPr>
            <w:rStyle w:val="Hyperlink"/>
            <w:noProof/>
          </w:rPr>
          <w:t>9.</w:t>
        </w:r>
        <w:r>
          <w:rPr>
            <w:rFonts w:asciiTheme="minorHAnsi" w:eastAsiaTheme="minorEastAsia" w:hAnsiTheme="minorHAnsi"/>
            <w:b w:val="0"/>
            <w:noProof/>
            <w:color w:val="auto"/>
            <w:kern w:val="2"/>
            <w:sz w:val="24"/>
            <w:szCs w:val="24"/>
            <w14:ligatures w14:val="standardContextual"/>
          </w:rPr>
          <w:tab/>
        </w:r>
        <w:r w:rsidRPr="002516C9">
          <w:rPr>
            <w:rStyle w:val="Hyperlink"/>
            <w:noProof/>
          </w:rPr>
          <w:t>HSIO</w:t>
        </w:r>
        <w:r>
          <w:rPr>
            <w:noProof/>
            <w:webHidden/>
          </w:rPr>
          <w:tab/>
        </w:r>
        <w:r>
          <w:rPr>
            <w:noProof/>
            <w:webHidden/>
          </w:rPr>
          <w:fldChar w:fldCharType="begin"/>
        </w:r>
        <w:r>
          <w:rPr>
            <w:noProof/>
            <w:webHidden/>
          </w:rPr>
          <w:instrText xml:space="preserve"> PAGEREF _Toc206401972 \h </w:instrText>
        </w:r>
        <w:r>
          <w:rPr>
            <w:noProof/>
            <w:webHidden/>
          </w:rPr>
        </w:r>
        <w:r>
          <w:rPr>
            <w:noProof/>
            <w:webHidden/>
          </w:rPr>
          <w:fldChar w:fldCharType="separate"/>
        </w:r>
        <w:r>
          <w:rPr>
            <w:noProof/>
            <w:webHidden/>
          </w:rPr>
          <w:t>56</w:t>
        </w:r>
        <w:r>
          <w:rPr>
            <w:noProof/>
            <w:webHidden/>
          </w:rPr>
          <w:fldChar w:fldCharType="end"/>
        </w:r>
      </w:hyperlink>
    </w:p>
    <w:p w14:paraId="724352E7" w14:textId="23519A6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73" w:history="1">
        <w:r w:rsidRPr="002516C9">
          <w:rPr>
            <w:rStyle w:val="Hyperlink"/>
            <w:noProof/>
          </w:rPr>
          <w:t>9.1.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_Toc206401973 \h </w:instrText>
        </w:r>
        <w:r>
          <w:rPr>
            <w:noProof/>
            <w:webHidden/>
          </w:rPr>
        </w:r>
        <w:r>
          <w:rPr>
            <w:noProof/>
            <w:webHidden/>
          </w:rPr>
          <w:fldChar w:fldCharType="separate"/>
        </w:r>
        <w:r>
          <w:rPr>
            <w:noProof/>
            <w:webHidden/>
          </w:rPr>
          <w:t>56</w:t>
        </w:r>
        <w:r>
          <w:rPr>
            <w:noProof/>
            <w:webHidden/>
          </w:rPr>
          <w:fldChar w:fldCharType="end"/>
        </w:r>
      </w:hyperlink>
    </w:p>
    <w:p w14:paraId="1BD06D4B" w14:textId="6F4BB544"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74" w:history="1">
        <w:r w:rsidRPr="002516C9">
          <w:rPr>
            <w:rStyle w:val="Hyperlink"/>
          </w:rPr>
          <w:t>9.1.1.</w:t>
        </w:r>
        <w:r>
          <w:rPr>
            <w:rFonts w:asciiTheme="minorHAnsi" w:eastAsiaTheme="minorEastAsia" w:hAnsiTheme="minorHAnsi" w:cstheme="minorBidi"/>
            <w:kern w:val="2"/>
            <w:szCs w:val="24"/>
            <w:lang w:val="en-US" w:eastAsia="en-US"/>
            <w14:ligatures w14:val="standardContextual"/>
          </w:rPr>
          <w:tab/>
        </w:r>
        <w:r w:rsidRPr="002516C9">
          <w:rPr>
            <w:rStyle w:val="Hyperlink"/>
          </w:rPr>
          <w:t>NVL Platform HSIO support details</w:t>
        </w:r>
        <w:r>
          <w:rPr>
            <w:webHidden/>
          </w:rPr>
          <w:tab/>
        </w:r>
        <w:r>
          <w:rPr>
            <w:webHidden/>
          </w:rPr>
          <w:fldChar w:fldCharType="begin"/>
        </w:r>
        <w:r>
          <w:rPr>
            <w:webHidden/>
          </w:rPr>
          <w:instrText xml:space="preserve"> PAGEREF _Toc206401974 \h </w:instrText>
        </w:r>
        <w:r>
          <w:rPr>
            <w:webHidden/>
          </w:rPr>
        </w:r>
        <w:r>
          <w:rPr>
            <w:webHidden/>
          </w:rPr>
          <w:fldChar w:fldCharType="separate"/>
        </w:r>
        <w:r>
          <w:rPr>
            <w:webHidden/>
          </w:rPr>
          <w:t>56</w:t>
        </w:r>
        <w:r>
          <w:rPr>
            <w:webHidden/>
          </w:rPr>
          <w:fldChar w:fldCharType="end"/>
        </w:r>
      </w:hyperlink>
    </w:p>
    <w:p w14:paraId="25FD9603" w14:textId="328C8889"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75" w:history="1">
        <w:r w:rsidRPr="002516C9">
          <w:rPr>
            <w:rStyle w:val="Hyperlink"/>
            <w:lang w:val="fr-FR"/>
          </w:rPr>
          <w:t>9.1.2.</w:t>
        </w:r>
        <w:r>
          <w:rPr>
            <w:rFonts w:asciiTheme="minorHAnsi" w:eastAsiaTheme="minorEastAsia" w:hAnsiTheme="minorHAnsi" w:cstheme="minorBidi"/>
            <w:kern w:val="2"/>
            <w:szCs w:val="24"/>
            <w:lang w:val="en-US" w:eastAsia="en-US"/>
            <w14:ligatures w14:val="standardContextual"/>
          </w:rPr>
          <w:tab/>
        </w:r>
        <w:r w:rsidRPr="002516C9">
          <w:rPr>
            <w:rStyle w:val="Hyperlink"/>
            <w:lang w:val="fr-FR"/>
          </w:rPr>
          <w:t>PCIe device support on NVL-AX/AM RVP</w:t>
        </w:r>
        <w:r>
          <w:rPr>
            <w:webHidden/>
          </w:rPr>
          <w:tab/>
        </w:r>
        <w:r>
          <w:rPr>
            <w:webHidden/>
          </w:rPr>
          <w:fldChar w:fldCharType="begin"/>
        </w:r>
        <w:r>
          <w:rPr>
            <w:webHidden/>
          </w:rPr>
          <w:instrText xml:space="preserve"> PAGEREF _Toc206401975 \h </w:instrText>
        </w:r>
        <w:r>
          <w:rPr>
            <w:webHidden/>
          </w:rPr>
        </w:r>
        <w:r>
          <w:rPr>
            <w:webHidden/>
          </w:rPr>
          <w:fldChar w:fldCharType="separate"/>
        </w:r>
        <w:r>
          <w:rPr>
            <w:webHidden/>
          </w:rPr>
          <w:t>56</w:t>
        </w:r>
        <w:r>
          <w:rPr>
            <w:webHidden/>
          </w:rPr>
          <w:fldChar w:fldCharType="end"/>
        </w:r>
      </w:hyperlink>
    </w:p>
    <w:p w14:paraId="0C70BAAC" w14:textId="4F83C438"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76" w:history="1">
        <w:r w:rsidRPr="002516C9">
          <w:rPr>
            <w:rStyle w:val="Hyperlink"/>
            <w:noProof/>
          </w:rPr>
          <w:t>9.2.</w:t>
        </w:r>
        <w:r>
          <w:rPr>
            <w:rFonts w:asciiTheme="minorHAnsi" w:eastAsiaTheme="minorEastAsia" w:hAnsiTheme="minorHAnsi"/>
            <w:noProof/>
            <w:color w:val="auto"/>
            <w:kern w:val="2"/>
            <w:sz w:val="24"/>
            <w:szCs w:val="24"/>
            <w14:ligatures w14:val="standardContextual"/>
          </w:rPr>
          <w:tab/>
        </w:r>
        <w:r w:rsidRPr="002516C9">
          <w:rPr>
            <w:rStyle w:val="Hyperlink"/>
            <w:noProof/>
          </w:rPr>
          <w:t>HSIO domain platform MRD/PRD</w:t>
        </w:r>
        <w:r>
          <w:rPr>
            <w:noProof/>
            <w:webHidden/>
          </w:rPr>
          <w:tab/>
        </w:r>
        <w:r>
          <w:rPr>
            <w:noProof/>
            <w:webHidden/>
          </w:rPr>
          <w:fldChar w:fldCharType="begin"/>
        </w:r>
        <w:r>
          <w:rPr>
            <w:noProof/>
            <w:webHidden/>
          </w:rPr>
          <w:instrText xml:space="preserve"> PAGEREF _Toc206401976 \h </w:instrText>
        </w:r>
        <w:r>
          <w:rPr>
            <w:noProof/>
            <w:webHidden/>
          </w:rPr>
        </w:r>
        <w:r>
          <w:rPr>
            <w:noProof/>
            <w:webHidden/>
          </w:rPr>
          <w:fldChar w:fldCharType="separate"/>
        </w:r>
        <w:r>
          <w:rPr>
            <w:noProof/>
            <w:webHidden/>
          </w:rPr>
          <w:t>56</w:t>
        </w:r>
        <w:r>
          <w:rPr>
            <w:noProof/>
            <w:webHidden/>
          </w:rPr>
          <w:fldChar w:fldCharType="end"/>
        </w:r>
      </w:hyperlink>
    </w:p>
    <w:p w14:paraId="5BB61A32" w14:textId="0CAC554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77" w:history="1">
        <w:r w:rsidRPr="002516C9">
          <w:rPr>
            <w:rStyle w:val="Hyperlink"/>
            <w:noProof/>
          </w:rPr>
          <w:t>9.3.</w:t>
        </w:r>
        <w:r>
          <w:rPr>
            <w:rFonts w:asciiTheme="minorHAnsi" w:eastAsiaTheme="minorEastAsia" w:hAnsiTheme="minorHAnsi"/>
            <w:noProof/>
            <w:color w:val="auto"/>
            <w:kern w:val="2"/>
            <w:sz w:val="24"/>
            <w:szCs w:val="24"/>
            <w14:ligatures w14:val="standardContextual"/>
          </w:rPr>
          <w:tab/>
        </w:r>
        <w:r w:rsidRPr="002516C9">
          <w:rPr>
            <w:rStyle w:val="Hyperlink"/>
            <w:noProof/>
          </w:rPr>
          <w:t>HSIO Features Supported (RVP LZ/ PRD)</w:t>
        </w:r>
        <w:r>
          <w:rPr>
            <w:noProof/>
            <w:webHidden/>
          </w:rPr>
          <w:tab/>
        </w:r>
        <w:r>
          <w:rPr>
            <w:noProof/>
            <w:webHidden/>
          </w:rPr>
          <w:fldChar w:fldCharType="begin"/>
        </w:r>
        <w:r>
          <w:rPr>
            <w:noProof/>
            <w:webHidden/>
          </w:rPr>
          <w:instrText xml:space="preserve"> PAGEREF _Toc206401977 \h </w:instrText>
        </w:r>
        <w:r>
          <w:rPr>
            <w:noProof/>
            <w:webHidden/>
          </w:rPr>
        </w:r>
        <w:r>
          <w:rPr>
            <w:noProof/>
            <w:webHidden/>
          </w:rPr>
          <w:fldChar w:fldCharType="separate"/>
        </w:r>
        <w:r>
          <w:rPr>
            <w:noProof/>
            <w:webHidden/>
          </w:rPr>
          <w:t>56</w:t>
        </w:r>
        <w:r>
          <w:rPr>
            <w:noProof/>
            <w:webHidden/>
          </w:rPr>
          <w:fldChar w:fldCharType="end"/>
        </w:r>
      </w:hyperlink>
    </w:p>
    <w:p w14:paraId="7417D577" w14:textId="169679E5"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78" w:history="1">
        <w:r w:rsidRPr="002516C9">
          <w:rPr>
            <w:rStyle w:val="Hyperlink"/>
          </w:rPr>
          <w:t>9.3.1.</w:t>
        </w:r>
        <w:r>
          <w:rPr>
            <w:rFonts w:asciiTheme="minorHAnsi" w:eastAsiaTheme="minorEastAsia" w:hAnsiTheme="minorHAnsi" w:cstheme="minorBidi"/>
            <w:kern w:val="2"/>
            <w:szCs w:val="24"/>
            <w:lang w:val="en-US" w:eastAsia="en-US"/>
            <w14:ligatures w14:val="standardContextual"/>
          </w:rPr>
          <w:tab/>
        </w:r>
        <w:r w:rsidRPr="002516C9">
          <w:rPr>
            <w:rStyle w:val="Hyperlink"/>
          </w:rPr>
          <w:t>RVP PRD</w:t>
        </w:r>
        <w:r>
          <w:rPr>
            <w:webHidden/>
          </w:rPr>
          <w:tab/>
        </w:r>
        <w:r>
          <w:rPr>
            <w:webHidden/>
          </w:rPr>
          <w:fldChar w:fldCharType="begin"/>
        </w:r>
        <w:r>
          <w:rPr>
            <w:webHidden/>
          </w:rPr>
          <w:instrText xml:space="preserve"> PAGEREF _Toc206401978 \h </w:instrText>
        </w:r>
        <w:r>
          <w:rPr>
            <w:webHidden/>
          </w:rPr>
        </w:r>
        <w:r>
          <w:rPr>
            <w:webHidden/>
          </w:rPr>
          <w:fldChar w:fldCharType="separate"/>
        </w:r>
        <w:r>
          <w:rPr>
            <w:webHidden/>
          </w:rPr>
          <w:t>56</w:t>
        </w:r>
        <w:r>
          <w:rPr>
            <w:webHidden/>
          </w:rPr>
          <w:fldChar w:fldCharType="end"/>
        </w:r>
      </w:hyperlink>
    </w:p>
    <w:p w14:paraId="5165263F" w14:textId="11AE76E4"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79" w:history="1">
        <w:r w:rsidRPr="002516C9">
          <w:rPr>
            <w:rStyle w:val="Hyperlink"/>
          </w:rPr>
          <w:t>9.3.2.</w:t>
        </w:r>
        <w:r>
          <w:rPr>
            <w:rFonts w:asciiTheme="minorHAnsi" w:eastAsiaTheme="minorEastAsia" w:hAnsiTheme="minorHAnsi" w:cstheme="minorBidi"/>
            <w:kern w:val="2"/>
            <w:szCs w:val="24"/>
            <w:lang w:val="en-US" w:eastAsia="en-US"/>
            <w14:ligatures w14:val="standardContextual"/>
          </w:rPr>
          <w:tab/>
        </w:r>
        <w:r w:rsidRPr="002516C9">
          <w:rPr>
            <w:rStyle w:val="Hyperlink"/>
          </w:rPr>
          <w:t>Feature support for HSIO</w:t>
        </w:r>
        <w:r>
          <w:rPr>
            <w:webHidden/>
          </w:rPr>
          <w:tab/>
        </w:r>
        <w:r>
          <w:rPr>
            <w:webHidden/>
          </w:rPr>
          <w:fldChar w:fldCharType="begin"/>
        </w:r>
        <w:r>
          <w:rPr>
            <w:webHidden/>
          </w:rPr>
          <w:instrText xml:space="preserve"> PAGEREF _Toc206401979 \h </w:instrText>
        </w:r>
        <w:r>
          <w:rPr>
            <w:webHidden/>
          </w:rPr>
        </w:r>
        <w:r>
          <w:rPr>
            <w:webHidden/>
          </w:rPr>
          <w:fldChar w:fldCharType="separate"/>
        </w:r>
        <w:r>
          <w:rPr>
            <w:webHidden/>
          </w:rPr>
          <w:t>56</w:t>
        </w:r>
        <w:r>
          <w:rPr>
            <w:webHidden/>
          </w:rPr>
          <w:fldChar w:fldCharType="end"/>
        </w:r>
      </w:hyperlink>
    </w:p>
    <w:p w14:paraId="30792E02" w14:textId="27E13CE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80" w:history="1">
        <w:r w:rsidRPr="002516C9">
          <w:rPr>
            <w:rStyle w:val="Hyperlink"/>
            <w:noProof/>
          </w:rPr>
          <w:t>9.4.</w:t>
        </w:r>
        <w:r>
          <w:rPr>
            <w:rFonts w:asciiTheme="minorHAnsi" w:eastAsiaTheme="minorEastAsia" w:hAnsiTheme="minorHAnsi"/>
            <w:noProof/>
            <w:color w:val="auto"/>
            <w:kern w:val="2"/>
            <w:sz w:val="24"/>
            <w:szCs w:val="24"/>
            <w14:ligatures w14:val="standardContextual"/>
          </w:rPr>
          <w:tab/>
        </w:r>
        <w:r w:rsidRPr="002516C9">
          <w:rPr>
            <w:rStyle w:val="Hyperlink"/>
            <w:noProof/>
          </w:rPr>
          <w:t>HSIO configurations in NVL RVP’s</w:t>
        </w:r>
        <w:r>
          <w:rPr>
            <w:noProof/>
            <w:webHidden/>
          </w:rPr>
          <w:tab/>
        </w:r>
        <w:r>
          <w:rPr>
            <w:noProof/>
            <w:webHidden/>
          </w:rPr>
          <w:fldChar w:fldCharType="begin"/>
        </w:r>
        <w:r>
          <w:rPr>
            <w:noProof/>
            <w:webHidden/>
          </w:rPr>
          <w:instrText xml:space="preserve"> PAGEREF _Toc206401980 \h </w:instrText>
        </w:r>
        <w:r>
          <w:rPr>
            <w:noProof/>
            <w:webHidden/>
          </w:rPr>
        </w:r>
        <w:r>
          <w:rPr>
            <w:noProof/>
            <w:webHidden/>
          </w:rPr>
          <w:fldChar w:fldCharType="separate"/>
        </w:r>
        <w:r>
          <w:rPr>
            <w:noProof/>
            <w:webHidden/>
          </w:rPr>
          <w:t>58</w:t>
        </w:r>
        <w:r>
          <w:rPr>
            <w:noProof/>
            <w:webHidden/>
          </w:rPr>
          <w:fldChar w:fldCharType="end"/>
        </w:r>
      </w:hyperlink>
    </w:p>
    <w:p w14:paraId="33E6C484" w14:textId="43B1B1A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81" w:history="1">
        <w:r w:rsidRPr="002516C9">
          <w:rPr>
            <w:rStyle w:val="Hyperlink"/>
            <w:noProof/>
          </w:rPr>
          <w:t>9.5.</w:t>
        </w:r>
        <w:r>
          <w:rPr>
            <w:rFonts w:asciiTheme="minorHAnsi" w:eastAsiaTheme="minorEastAsia" w:hAnsiTheme="minorHAnsi"/>
            <w:noProof/>
            <w:color w:val="auto"/>
            <w:kern w:val="2"/>
            <w:sz w:val="24"/>
            <w:szCs w:val="24"/>
            <w14:ligatures w14:val="standardContextual"/>
          </w:rPr>
          <w:tab/>
        </w:r>
        <w:r w:rsidRPr="002516C9">
          <w:rPr>
            <w:rStyle w:val="Hyperlink"/>
            <w:noProof/>
          </w:rPr>
          <w:t>AIC List</w:t>
        </w:r>
        <w:r>
          <w:rPr>
            <w:noProof/>
            <w:webHidden/>
          </w:rPr>
          <w:tab/>
        </w:r>
        <w:r>
          <w:rPr>
            <w:noProof/>
            <w:webHidden/>
          </w:rPr>
          <w:fldChar w:fldCharType="begin"/>
        </w:r>
        <w:r>
          <w:rPr>
            <w:noProof/>
            <w:webHidden/>
          </w:rPr>
          <w:instrText xml:space="preserve"> PAGEREF _Toc206401981 \h </w:instrText>
        </w:r>
        <w:r>
          <w:rPr>
            <w:noProof/>
            <w:webHidden/>
          </w:rPr>
        </w:r>
        <w:r>
          <w:rPr>
            <w:noProof/>
            <w:webHidden/>
          </w:rPr>
          <w:fldChar w:fldCharType="separate"/>
        </w:r>
        <w:r>
          <w:rPr>
            <w:noProof/>
            <w:webHidden/>
          </w:rPr>
          <w:t>60</w:t>
        </w:r>
        <w:r>
          <w:rPr>
            <w:noProof/>
            <w:webHidden/>
          </w:rPr>
          <w:fldChar w:fldCharType="end"/>
        </w:r>
      </w:hyperlink>
    </w:p>
    <w:p w14:paraId="370DC1DD" w14:textId="1F4AD32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82" w:history="1">
        <w:r w:rsidRPr="002516C9">
          <w:rPr>
            <w:rStyle w:val="Hyperlink"/>
            <w:noProof/>
          </w:rPr>
          <w:t>9.6.</w:t>
        </w:r>
        <w:r>
          <w:rPr>
            <w:rFonts w:asciiTheme="minorHAnsi" w:eastAsiaTheme="minorEastAsia" w:hAnsiTheme="minorHAnsi"/>
            <w:noProof/>
            <w:color w:val="auto"/>
            <w:kern w:val="2"/>
            <w:sz w:val="24"/>
            <w:szCs w:val="24"/>
            <w14:ligatures w14:val="standardContextual"/>
          </w:rPr>
          <w:tab/>
        </w:r>
        <w:r w:rsidRPr="002516C9">
          <w:rPr>
            <w:rStyle w:val="Hyperlink"/>
            <w:noProof/>
          </w:rPr>
          <w:t>NVL RVP PCIe Mapping Block diagram</w:t>
        </w:r>
        <w:r>
          <w:rPr>
            <w:noProof/>
            <w:webHidden/>
          </w:rPr>
          <w:tab/>
        </w:r>
        <w:r>
          <w:rPr>
            <w:noProof/>
            <w:webHidden/>
          </w:rPr>
          <w:fldChar w:fldCharType="begin"/>
        </w:r>
        <w:r>
          <w:rPr>
            <w:noProof/>
            <w:webHidden/>
          </w:rPr>
          <w:instrText xml:space="preserve"> PAGEREF _Toc206401982 \h </w:instrText>
        </w:r>
        <w:r>
          <w:rPr>
            <w:noProof/>
            <w:webHidden/>
          </w:rPr>
        </w:r>
        <w:r>
          <w:rPr>
            <w:noProof/>
            <w:webHidden/>
          </w:rPr>
          <w:fldChar w:fldCharType="separate"/>
        </w:r>
        <w:r>
          <w:rPr>
            <w:noProof/>
            <w:webHidden/>
          </w:rPr>
          <w:t>61</w:t>
        </w:r>
        <w:r>
          <w:rPr>
            <w:noProof/>
            <w:webHidden/>
          </w:rPr>
          <w:fldChar w:fldCharType="end"/>
        </w:r>
      </w:hyperlink>
    </w:p>
    <w:p w14:paraId="25D300D2" w14:textId="1906468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83" w:history="1">
        <w:r w:rsidRPr="002516C9">
          <w:rPr>
            <w:rStyle w:val="Hyperlink"/>
            <w:noProof/>
          </w:rPr>
          <w:t>9.7.</w:t>
        </w:r>
        <w:r>
          <w:rPr>
            <w:rFonts w:asciiTheme="minorHAnsi" w:eastAsiaTheme="minorEastAsia" w:hAnsiTheme="minorHAnsi"/>
            <w:noProof/>
            <w:color w:val="auto"/>
            <w:kern w:val="2"/>
            <w:sz w:val="24"/>
            <w:szCs w:val="24"/>
            <w14:ligatures w14:val="standardContextual"/>
          </w:rPr>
          <w:tab/>
        </w:r>
        <w:r w:rsidRPr="002516C9">
          <w:rPr>
            <w:rStyle w:val="Hyperlink"/>
            <w:noProof/>
          </w:rPr>
          <w:t>Direct Media Interface (DMI)</w:t>
        </w:r>
        <w:r>
          <w:rPr>
            <w:noProof/>
            <w:webHidden/>
          </w:rPr>
          <w:tab/>
        </w:r>
        <w:r>
          <w:rPr>
            <w:noProof/>
            <w:webHidden/>
          </w:rPr>
          <w:fldChar w:fldCharType="begin"/>
        </w:r>
        <w:r>
          <w:rPr>
            <w:noProof/>
            <w:webHidden/>
          </w:rPr>
          <w:instrText xml:space="preserve"> PAGEREF _Toc206401983 \h </w:instrText>
        </w:r>
        <w:r>
          <w:rPr>
            <w:noProof/>
            <w:webHidden/>
          </w:rPr>
        </w:r>
        <w:r>
          <w:rPr>
            <w:noProof/>
            <w:webHidden/>
          </w:rPr>
          <w:fldChar w:fldCharType="separate"/>
        </w:r>
        <w:r>
          <w:rPr>
            <w:noProof/>
            <w:webHidden/>
          </w:rPr>
          <w:t>62</w:t>
        </w:r>
        <w:r>
          <w:rPr>
            <w:noProof/>
            <w:webHidden/>
          </w:rPr>
          <w:fldChar w:fldCharType="end"/>
        </w:r>
      </w:hyperlink>
    </w:p>
    <w:p w14:paraId="2AD34159" w14:textId="07BC6904"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84" w:history="1">
        <w:r w:rsidRPr="002516C9">
          <w:rPr>
            <w:rStyle w:val="Hyperlink"/>
            <w:noProof/>
            <w:highlight w:val="yellow"/>
          </w:rPr>
          <w:t>9.8.</w:t>
        </w:r>
        <w:r>
          <w:rPr>
            <w:rFonts w:asciiTheme="minorHAnsi" w:eastAsiaTheme="minorEastAsia" w:hAnsiTheme="minorHAnsi"/>
            <w:noProof/>
            <w:color w:val="auto"/>
            <w:kern w:val="2"/>
            <w:sz w:val="24"/>
            <w:szCs w:val="24"/>
            <w14:ligatures w14:val="standardContextual"/>
          </w:rPr>
          <w:tab/>
        </w:r>
        <w:r w:rsidRPr="002516C9">
          <w:rPr>
            <w:rStyle w:val="Hyperlink"/>
            <w:noProof/>
          </w:rPr>
          <w:t xml:space="preserve">MCIO Interface </w:t>
        </w:r>
        <w:r w:rsidRPr="002516C9">
          <w:rPr>
            <w:rStyle w:val="Hyperlink"/>
            <w:noProof/>
            <w:highlight w:val="yellow"/>
          </w:rPr>
          <w:t>(TBD)</w:t>
        </w:r>
        <w:r>
          <w:rPr>
            <w:noProof/>
            <w:webHidden/>
          </w:rPr>
          <w:tab/>
        </w:r>
        <w:r>
          <w:rPr>
            <w:noProof/>
            <w:webHidden/>
          </w:rPr>
          <w:fldChar w:fldCharType="begin"/>
        </w:r>
        <w:r>
          <w:rPr>
            <w:noProof/>
            <w:webHidden/>
          </w:rPr>
          <w:instrText xml:space="preserve"> PAGEREF _Toc206401984 \h </w:instrText>
        </w:r>
        <w:r>
          <w:rPr>
            <w:noProof/>
            <w:webHidden/>
          </w:rPr>
        </w:r>
        <w:r>
          <w:rPr>
            <w:noProof/>
            <w:webHidden/>
          </w:rPr>
          <w:fldChar w:fldCharType="separate"/>
        </w:r>
        <w:r>
          <w:rPr>
            <w:noProof/>
            <w:webHidden/>
          </w:rPr>
          <w:t>63</w:t>
        </w:r>
        <w:r>
          <w:rPr>
            <w:noProof/>
            <w:webHidden/>
          </w:rPr>
          <w:fldChar w:fldCharType="end"/>
        </w:r>
      </w:hyperlink>
    </w:p>
    <w:p w14:paraId="057EAAA2" w14:textId="6D19799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85" w:history="1">
        <w:r w:rsidRPr="002516C9">
          <w:rPr>
            <w:rStyle w:val="Hyperlink"/>
            <w:noProof/>
          </w:rPr>
          <w:t>9.9.</w:t>
        </w:r>
        <w:r>
          <w:rPr>
            <w:rFonts w:asciiTheme="minorHAnsi" w:eastAsiaTheme="minorEastAsia" w:hAnsiTheme="minorHAnsi"/>
            <w:noProof/>
            <w:color w:val="auto"/>
            <w:kern w:val="2"/>
            <w:sz w:val="24"/>
            <w:szCs w:val="24"/>
            <w14:ligatures w14:val="standardContextual"/>
          </w:rPr>
          <w:tab/>
        </w:r>
        <w:r w:rsidRPr="002516C9">
          <w:rPr>
            <w:rStyle w:val="Hyperlink"/>
            <w:noProof/>
          </w:rPr>
          <w:t>AIC descriptions</w:t>
        </w:r>
        <w:r>
          <w:rPr>
            <w:noProof/>
            <w:webHidden/>
          </w:rPr>
          <w:tab/>
        </w:r>
        <w:r>
          <w:rPr>
            <w:noProof/>
            <w:webHidden/>
          </w:rPr>
          <w:fldChar w:fldCharType="begin"/>
        </w:r>
        <w:r>
          <w:rPr>
            <w:noProof/>
            <w:webHidden/>
          </w:rPr>
          <w:instrText xml:space="preserve"> PAGEREF _Toc206401985 \h </w:instrText>
        </w:r>
        <w:r>
          <w:rPr>
            <w:noProof/>
            <w:webHidden/>
          </w:rPr>
        </w:r>
        <w:r>
          <w:rPr>
            <w:noProof/>
            <w:webHidden/>
          </w:rPr>
          <w:fldChar w:fldCharType="separate"/>
        </w:r>
        <w:r>
          <w:rPr>
            <w:noProof/>
            <w:webHidden/>
          </w:rPr>
          <w:t>63</w:t>
        </w:r>
        <w:r>
          <w:rPr>
            <w:noProof/>
            <w:webHidden/>
          </w:rPr>
          <w:fldChar w:fldCharType="end"/>
        </w:r>
      </w:hyperlink>
    </w:p>
    <w:p w14:paraId="6764BE46" w14:textId="1C89FDA8"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86" w:history="1">
        <w:r w:rsidRPr="002516C9">
          <w:rPr>
            <w:rStyle w:val="Hyperlink"/>
            <w:highlight w:val="yellow"/>
          </w:rPr>
          <w:t>9.9.1.</w:t>
        </w:r>
        <w:r>
          <w:rPr>
            <w:rFonts w:asciiTheme="minorHAnsi" w:eastAsiaTheme="minorEastAsia" w:hAnsiTheme="minorHAnsi" w:cstheme="minorBidi"/>
            <w:kern w:val="2"/>
            <w:szCs w:val="24"/>
            <w:lang w:val="en-US" w:eastAsia="en-US"/>
            <w14:ligatures w14:val="standardContextual"/>
          </w:rPr>
          <w:tab/>
        </w:r>
        <w:r w:rsidRPr="002516C9">
          <w:rPr>
            <w:rStyle w:val="Hyperlink"/>
            <w:highlight w:val="yellow"/>
          </w:rPr>
          <w:t>Race Point Beach AIC (TBD)</w:t>
        </w:r>
        <w:r>
          <w:rPr>
            <w:webHidden/>
          </w:rPr>
          <w:tab/>
        </w:r>
        <w:r>
          <w:rPr>
            <w:webHidden/>
          </w:rPr>
          <w:fldChar w:fldCharType="begin"/>
        </w:r>
        <w:r>
          <w:rPr>
            <w:webHidden/>
          </w:rPr>
          <w:instrText xml:space="preserve"> PAGEREF _Toc206401986 \h </w:instrText>
        </w:r>
        <w:r>
          <w:rPr>
            <w:webHidden/>
          </w:rPr>
        </w:r>
        <w:r>
          <w:rPr>
            <w:webHidden/>
          </w:rPr>
          <w:fldChar w:fldCharType="separate"/>
        </w:r>
        <w:r>
          <w:rPr>
            <w:webHidden/>
          </w:rPr>
          <w:t>63</w:t>
        </w:r>
        <w:r>
          <w:rPr>
            <w:webHidden/>
          </w:rPr>
          <w:fldChar w:fldCharType="end"/>
        </w:r>
      </w:hyperlink>
    </w:p>
    <w:p w14:paraId="1EE470D4" w14:textId="26DAFD0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87" w:history="1">
        <w:r w:rsidRPr="002516C9">
          <w:rPr>
            <w:rStyle w:val="Hyperlink"/>
            <w:noProof/>
          </w:rPr>
          <w:t>9.10.</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_Toc206401987 \h </w:instrText>
        </w:r>
        <w:r>
          <w:rPr>
            <w:noProof/>
            <w:webHidden/>
          </w:rPr>
        </w:r>
        <w:r>
          <w:rPr>
            <w:noProof/>
            <w:webHidden/>
          </w:rPr>
          <w:fldChar w:fldCharType="separate"/>
        </w:r>
        <w:r>
          <w:rPr>
            <w:noProof/>
            <w:webHidden/>
          </w:rPr>
          <w:t>63</w:t>
        </w:r>
        <w:r>
          <w:rPr>
            <w:noProof/>
            <w:webHidden/>
          </w:rPr>
          <w:fldChar w:fldCharType="end"/>
        </w:r>
      </w:hyperlink>
    </w:p>
    <w:p w14:paraId="3CC92FFC" w14:textId="4ED7BDF1"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1988" w:history="1">
        <w:r w:rsidRPr="002516C9">
          <w:rPr>
            <w:rStyle w:val="Hyperlink"/>
            <w:noProof/>
          </w:rPr>
          <w:t>10.</w:t>
        </w:r>
        <w:r>
          <w:rPr>
            <w:rFonts w:asciiTheme="minorHAnsi" w:eastAsiaTheme="minorEastAsia" w:hAnsiTheme="minorHAnsi"/>
            <w:b w:val="0"/>
            <w:noProof/>
            <w:color w:val="auto"/>
            <w:kern w:val="2"/>
            <w:sz w:val="24"/>
            <w:szCs w:val="24"/>
            <w14:ligatures w14:val="standardContextual"/>
          </w:rPr>
          <w:tab/>
        </w:r>
        <w:r w:rsidRPr="002516C9">
          <w:rPr>
            <w:rStyle w:val="Hyperlink"/>
            <w:noProof/>
          </w:rPr>
          <w:t>Storage</w:t>
        </w:r>
        <w:r>
          <w:rPr>
            <w:noProof/>
            <w:webHidden/>
          </w:rPr>
          <w:tab/>
        </w:r>
        <w:r>
          <w:rPr>
            <w:noProof/>
            <w:webHidden/>
          </w:rPr>
          <w:fldChar w:fldCharType="begin"/>
        </w:r>
        <w:r>
          <w:rPr>
            <w:noProof/>
            <w:webHidden/>
          </w:rPr>
          <w:instrText xml:space="preserve"> PAGEREF _Toc206401988 \h </w:instrText>
        </w:r>
        <w:r>
          <w:rPr>
            <w:noProof/>
            <w:webHidden/>
          </w:rPr>
        </w:r>
        <w:r>
          <w:rPr>
            <w:noProof/>
            <w:webHidden/>
          </w:rPr>
          <w:fldChar w:fldCharType="separate"/>
        </w:r>
        <w:r>
          <w:rPr>
            <w:noProof/>
            <w:webHidden/>
          </w:rPr>
          <w:t>64</w:t>
        </w:r>
        <w:r>
          <w:rPr>
            <w:noProof/>
            <w:webHidden/>
          </w:rPr>
          <w:fldChar w:fldCharType="end"/>
        </w:r>
      </w:hyperlink>
    </w:p>
    <w:p w14:paraId="0D42AE84" w14:textId="715F2F4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89" w:history="1">
        <w:r w:rsidRPr="002516C9">
          <w:rPr>
            <w:rStyle w:val="Hyperlink"/>
            <w:noProof/>
          </w:rPr>
          <w:t>10.1.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_Toc206401989 \h </w:instrText>
        </w:r>
        <w:r>
          <w:rPr>
            <w:noProof/>
            <w:webHidden/>
          </w:rPr>
        </w:r>
        <w:r>
          <w:rPr>
            <w:noProof/>
            <w:webHidden/>
          </w:rPr>
          <w:fldChar w:fldCharType="separate"/>
        </w:r>
        <w:r>
          <w:rPr>
            <w:noProof/>
            <w:webHidden/>
          </w:rPr>
          <w:t>64</w:t>
        </w:r>
        <w:r>
          <w:rPr>
            <w:noProof/>
            <w:webHidden/>
          </w:rPr>
          <w:fldChar w:fldCharType="end"/>
        </w:r>
      </w:hyperlink>
    </w:p>
    <w:p w14:paraId="522DBADE" w14:textId="61055B9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90" w:history="1">
        <w:r w:rsidRPr="002516C9">
          <w:rPr>
            <w:rStyle w:val="Hyperlink"/>
            <w:noProof/>
          </w:rPr>
          <w:t>10.2.</w:t>
        </w:r>
        <w:r>
          <w:rPr>
            <w:rFonts w:asciiTheme="minorHAnsi" w:eastAsiaTheme="minorEastAsia" w:hAnsiTheme="minorHAnsi"/>
            <w:noProof/>
            <w:color w:val="auto"/>
            <w:kern w:val="2"/>
            <w:sz w:val="24"/>
            <w:szCs w:val="24"/>
            <w14:ligatures w14:val="standardContextual"/>
          </w:rPr>
          <w:tab/>
        </w:r>
        <w:r w:rsidRPr="002516C9">
          <w:rPr>
            <w:rStyle w:val="Hyperlink"/>
            <w:noProof/>
          </w:rPr>
          <w:t>Storage domain platform MRD/PRD</w:t>
        </w:r>
        <w:r>
          <w:rPr>
            <w:noProof/>
            <w:webHidden/>
          </w:rPr>
          <w:tab/>
        </w:r>
        <w:r>
          <w:rPr>
            <w:noProof/>
            <w:webHidden/>
          </w:rPr>
          <w:fldChar w:fldCharType="begin"/>
        </w:r>
        <w:r>
          <w:rPr>
            <w:noProof/>
            <w:webHidden/>
          </w:rPr>
          <w:instrText xml:space="preserve"> PAGEREF _Toc206401990 \h </w:instrText>
        </w:r>
        <w:r>
          <w:rPr>
            <w:noProof/>
            <w:webHidden/>
          </w:rPr>
        </w:r>
        <w:r>
          <w:rPr>
            <w:noProof/>
            <w:webHidden/>
          </w:rPr>
          <w:fldChar w:fldCharType="separate"/>
        </w:r>
        <w:r>
          <w:rPr>
            <w:noProof/>
            <w:webHidden/>
          </w:rPr>
          <w:t>64</w:t>
        </w:r>
        <w:r>
          <w:rPr>
            <w:noProof/>
            <w:webHidden/>
          </w:rPr>
          <w:fldChar w:fldCharType="end"/>
        </w:r>
      </w:hyperlink>
    </w:p>
    <w:p w14:paraId="3F66CA57" w14:textId="51428E4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91" w:history="1">
        <w:r w:rsidRPr="002516C9">
          <w:rPr>
            <w:rStyle w:val="Hyperlink"/>
            <w:noProof/>
          </w:rPr>
          <w:t>10.3.</w:t>
        </w:r>
        <w:r>
          <w:rPr>
            <w:rFonts w:asciiTheme="minorHAnsi" w:eastAsiaTheme="minorEastAsia" w:hAnsiTheme="minorHAnsi"/>
            <w:noProof/>
            <w:color w:val="auto"/>
            <w:kern w:val="2"/>
            <w:sz w:val="24"/>
            <w:szCs w:val="24"/>
            <w14:ligatures w14:val="standardContextual"/>
          </w:rPr>
          <w:tab/>
        </w:r>
        <w:r w:rsidRPr="002516C9">
          <w:rPr>
            <w:rStyle w:val="Hyperlink"/>
            <w:noProof/>
          </w:rPr>
          <w:t>Storage Features Supported (RVP LZ/ PRD)</w:t>
        </w:r>
        <w:r>
          <w:rPr>
            <w:noProof/>
            <w:webHidden/>
          </w:rPr>
          <w:tab/>
        </w:r>
        <w:r>
          <w:rPr>
            <w:noProof/>
            <w:webHidden/>
          </w:rPr>
          <w:fldChar w:fldCharType="begin"/>
        </w:r>
        <w:r>
          <w:rPr>
            <w:noProof/>
            <w:webHidden/>
          </w:rPr>
          <w:instrText xml:space="preserve"> PAGEREF _Toc206401991 \h </w:instrText>
        </w:r>
        <w:r>
          <w:rPr>
            <w:noProof/>
            <w:webHidden/>
          </w:rPr>
        </w:r>
        <w:r>
          <w:rPr>
            <w:noProof/>
            <w:webHidden/>
          </w:rPr>
          <w:fldChar w:fldCharType="separate"/>
        </w:r>
        <w:r>
          <w:rPr>
            <w:noProof/>
            <w:webHidden/>
          </w:rPr>
          <w:t>64</w:t>
        </w:r>
        <w:r>
          <w:rPr>
            <w:noProof/>
            <w:webHidden/>
          </w:rPr>
          <w:fldChar w:fldCharType="end"/>
        </w:r>
      </w:hyperlink>
    </w:p>
    <w:p w14:paraId="656D3076" w14:textId="54C297F3"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92" w:history="1">
        <w:r w:rsidRPr="002516C9">
          <w:rPr>
            <w:rStyle w:val="Hyperlink"/>
          </w:rPr>
          <w:t>10.3.1.</w:t>
        </w:r>
        <w:r>
          <w:rPr>
            <w:rFonts w:asciiTheme="minorHAnsi" w:eastAsiaTheme="minorEastAsia" w:hAnsiTheme="minorHAnsi" w:cstheme="minorBidi"/>
            <w:kern w:val="2"/>
            <w:szCs w:val="24"/>
            <w:lang w:val="en-US" w:eastAsia="en-US"/>
            <w14:ligatures w14:val="standardContextual"/>
          </w:rPr>
          <w:tab/>
        </w:r>
        <w:r w:rsidRPr="002516C9">
          <w:rPr>
            <w:rStyle w:val="Hyperlink"/>
          </w:rPr>
          <w:t>RVP PRD</w:t>
        </w:r>
        <w:r>
          <w:rPr>
            <w:webHidden/>
          </w:rPr>
          <w:tab/>
        </w:r>
        <w:r>
          <w:rPr>
            <w:webHidden/>
          </w:rPr>
          <w:fldChar w:fldCharType="begin"/>
        </w:r>
        <w:r>
          <w:rPr>
            <w:webHidden/>
          </w:rPr>
          <w:instrText xml:space="preserve"> PAGEREF _Toc206401992 \h </w:instrText>
        </w:r>
        <w:r>
          <w:rPr>
            <w:webHidden/>
          </w:rPr>
        </w:r>
        <w:r>
          <w:rPr>
            <w:webHidden/>
          </w:rPr>
          <w:fldChar w:fldCharType="separate"/>
        </w:r>
        <w:r>
          <w:rPr>
            <w:webHidden/>
          </w:rPr>
          <w:t>64</w:t>
        </w:r>
        <w:r>
          <w:rPr>
            <w:webHidden/>
          </w:rPr>
          <w:fldChar w:fldCharType="end"/>
        </w:r>
      </w:hyperlink>
    </w:p>
    <w:p w14:paraId="28E91C4D" w14:textId="2BFF1747"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93" w:history="1">
        <w:r w:rsidRPr="002516C9">
          <w:rPr>
            <w:rStyle w:val="Hyperlink"/>
          </w:rPr>
          <w:t>10.3.2.</w:t>
        </w:r>
        <w:r>
          <w:rPr>
            <w:rFonts w:asciiTheme="minorHAnsi" w:eastAsiaTheme="minorEastAsia" w:hAnsiTheme="minorHAnsi" w:cstheme="minorBidi"/>
            <w:kern w:val="2"/>
            <w:szCs w:val="24"/>
            <w:lang w:val="en-US" w:eastAsia="en-US"/>
            <w14:ligatures w14:val="standardContextual"/>
          </w:rPr>
          <w:tab/>
        </w:r>
        <w:r w:rsidRPr="002516C9">
          <w:rPr>
            <w:rStyle w:val="Hyperlink"/>
          </w:rPr>
          <w:t>RVP Landing Zone for HSIO</w:t>
        </w:r>
        <w:r>
          <w:rPr>
            <w:webHidden/>
          </w:rPr>
          <w:tab/>
        </w:r>
        <w:r>
          <w:rPr>
            <w:webHidden/>
          </w:rPr>
          <w:fldChar w:fldCharType="begin"/>
        </w:r>
        <w:r>
          <w:rPr>
            <w:webHidden/>
          </w:rPr>
          <w:instrText xml:space="preserve"> PAGEREF _Toc206401993 \h </w:instrText>
        </w:r>
        <w:r>
          <w:rPr>
            <w:webHidden/>
          </w:rPr>
        </w:r>
        <w:r>
          <w:rPr>
            <w:webHidden/>
          </w:rPr>
          <w:fldChar w:fldCharType="separate"/>
        </w:r>
        <w:r>
          <w:rPr>
            <w:webHidden/>
          </w:rPr>
          <w:t>64</w:t>
        </w:r>
        <w:r>
          <w:rPr>
            <w:webHidden/>
          </w:rPr>
          <w:fldChar w:fldCharType="end"/>
        </w:r>
      </w:hyperlink>
    </w:p>
    <w:p w14:paraId="11EF6C00" w14:textId="73AB5C9F"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94" w:history="1">
        <w:r w:rsidRPr="002516C9">
          <w:rPr>
            <w:rStyle w:val="Hyperlink"/>
            <w:noProof/>
          </w:rPr>
          <w:t>10.4.</w:t>
        </w:r>
        <w:r>
          <w:rPr>
            <w:rFonts w:asciiTheme="minorHAnsi" w:eastAsiaTheme="minorEastAsia" w:hAnsiTheme="minorHAnsi"/>
            <w:noProof/>
            <w:color w:val="auto"/>
            <w:kern w:val="2"/>
            <w:sz w:val="24"/>
            <w:szCs w:val="24"/>
            <w14:ligatures w14:val="standardContextual"/>
          </w:rPr>
          <w:tab/>
        </w:r>
        <w:r w:rsidRPr="002516C9">
          <w:rPr>
            <w:rStyle w:val="Hyperlink"/>
            <w:noProof/>
          </w:rPr>
          <w:t>NVL RVP: Storage Mapping block diagram</w:t>
        </w:r>
        <w:r>
          <w:rPr>
            <w:noProof/>
            <w:webHidden/>
          </w:rPr>
          <w:tab/>
        </w:r>
        <w:r>
          <w:rPr>
            <w:noProof/>
            <w:webHidden/>
          </w:rPr>
          <w:fldChar w:fldCharType="begin"/>
        </w:r>
        <w:r>
          <w:rPr>
            <w:noProof/>
            <w:webHidden/>
          </w:rPr>
          <w:instrText xml:space="preserve"> PAGEREF _Toc206401994 \h </w:instrText>
        </w:r>
        <w:r>
          <w:rPr>
            <w:noProof/>
            <w:webHidden/>
          </w:rPr>
        </w:r>
        <w:r>
          <w:rPr>
            <w:noProof/>
            <w:webHidden/>
          </w:rPr>
          <w:fldChar w:fldCharType="separate"/>
        </w:r>
        <w:r>
          <w:rPr>
            <w:noProof/>
            <w:webHidden/>
          </w:rPr>
          <w:t>64</w:t>
        </w:r>
        <w:r>
          <w:rPr>
            <w:noProof/>
            <w:webHidden/>
          </w:rPr>
          <w:fldChar w:fldCharType="end"/>
        </w:r>
      </w:hyperlink>
    </w:p>
    <w:p w14:paraId="290EEE0E" w14:textId="652E119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95" w:history="1">
        <w:r w:rsidRPr="002516C9">
          <w:rPr>
            <w:rStyle w:val="Hyperlink"/>
            <w:noProof/>
          </w:rPr>
          <w:t>10.5.</w:t>
        </w:r>
        <w:r>
          <w:rPr>
            <w:rFonts w:asciiTheme="minorHAnsi" w:eastAsiaTheme="minorEastAsia" w:hAnsiTheme="minorHAnsi"/>
            <w:noProof/>
            <w:color w:val="auto"/>
            <w:kern w:val="2"/>
            <w:sz w:val="24"/>
            <w:szCs w:val="24"/>
            <w14:ligatures w14:val="standardContextual"/>
          </w:rPr>
          <w:tab/>
        </w:r>
        <w:r w:rsidRPr="002516C9">
          <w:rPr>
            <w:rStyle w:val="Hyperlink"/>
            <w:noProof/>
          </w:rPr>
          <w:t>HW BOM</w:t>
        </w:r>
        <w:r>
          <w:rPr>
            <w:noProof/>
            <w:webHidden/>
          </w:rPr>
          <w:tab/>
        </w:r>
        <w:r>
          <w:rPr>
            <w:noProof/>
            <w:webHidden/>
          </w:rPr>
          <w:fldChar w:fldCharType="begin"/>
        </w:r>
        <w:r>
          <w:rPr>
            <w:noProof/>
            <w:webHidden/>
          </w:rPr>
          <w:instrText xml:space="preserve"> PAGEREF _Toc206401995 \h </w:instrText>
        </w:r>
        <w:r>
          <w:rPr>
            <w:noProof/>
            <w:webHidden/>
          </w:rPr>
        </w:r>
        <w:r>
          <w:rPr>
            <w:noProof/>
            <w:webHidden/>
          </w:rPr>
          <w:fldChar w:fldCharType="separate"/>
        </w:r>
        <w:r>
          <w:rPr>
            <w:noProof/>
            <w:webHidden/>
          </w:rPr>
          <w:t>66</w:t>
        </w:r>
        <w:r>
          <w:rPr>
            <w:noProof/>
            <w:webHidden/>
          </w:rPr>
          <w:fldChar w:fldCharType="end"/>
        </w:r>
      </w:hyperlink>
    </w:p>
    <w:p w14:paraId="3CCF4F73" w14:textId="3B6F15F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96" w:history="1">
        <w:r w:rsidRPr="002516C9">
          <w:rPr>
            <w:rStyle w:val="Hyperlink"/>
            <w:noProof/>
          </w:rPr>
          <w:t>10.6.</w:t>
        </w:r>
        <w:r>
          <w:rPr>
            <w:rFonts w:asciiTheme="minorHAnsi" w:eastAsiaTheme="minorEastAsia" w:hAnsiTheme="minorHAnsi"/>
            <w:noProof/>
            <w:color w:val="auto"/>
            <w:kern w:val="2"/>
            <w:sz w:val="24"/>
            <w:szCs w:val="24"/>
            <w14:ligatures w14:val="standardContextual"/>
          </w:rPr>
          <w:tab/>
        </w:r>
        <w:r w:rsidRPr="002516C9">
          <w:rPr>
            <w:rStyle w:val="Hyperlink"/>
            <w:noProof/>
          </w:rPr>
          <w:t>AIC List</w:t>
        </w:r>
        <w:r>
          <w:rPr>
            <w:noProof/>
            <w:webHidden/>
          </w:rPr>
          <w:tab/>
        </w:r>
        <w:r>
          <w:rPr>
            <w:noProof/>
            <w:webHidden/>
          </w:rPr>
          <w:fldChar w:fldCharType="begin"/>
        </w:r>
        <w:r>
          <w:rPr>
            <w:noProof/>
            <w:webHidden/>
          </w:rPr>
          <w:instrText xml:space="preserve"> PAGEREF _Toc206401996 \h </w:instrText>
        </w:r>
        <w:r>
          <w:rPr>
            <w:noProof/>
            <w:webHidden/>
          </w:rPr>
        </w:r>
        <w:r>
          <w:rPr>
            <w:noProof/>
            <w:webHidden/>
          </w:rPr>
          <w:fldChar w:fldCharType="separate"/>
        </w:r>
        <w:r>
          <w:rPr>
            <w:noProof/>
            <w:webHidden/>
          </w:rPr>
          <w:t>66</w:t>
        </w:r>
        <w:r>
          <w:rPr>
            <w:noProof/>
            <w:webHidden/>
          </w:rPr>
          <w:fldChar w:fldCharType="end"/>
        </w:r>
      </w:hyperlink>
    </w:p>
    <w:p w14:paraId="7827C9BD" w14:textId="4E9DB43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1997" w:history="1">
        <w:r w:rsidRPr="002516C9">
          <w:rPr>
            <w:rStyle w:val="Hyperlink"/>
            <w:noProof/>
          </w:rPr>
          <w:t>10.7.</w:t>
        </w:r>
        <w:r>
          <w:rPr>
            <w:rFonts w:asciiTheme="minorHAnsi" w:eastAsiaTheme="minorEastAsia" w:hAnsiTheme="minorHAnsi"/>
            <w:noProof/>
            <w:color w:val="auto"/>
            <w:kern w:val="2"/>
            <w:sz w:val="24"/>
            <w:szCs w:val="24"/>
            <w14:ligatures w14:val="standardContextual"/>
          </w:rPr>
          <w:tab/>
        </w:r>
        <w:r w:rsidRPr="002516C9">
          <w:rPr>
            <w:rStyle w:val="Hyperlink"/>
            <w:noProof/>
          </w:rPr>
          <w:t>M.2 Key-M Connector</w:t>
        </w:r>
        <w:r>
          <w:rPr>
            <w:noProof/>
            <w:webHidden/>
          </w:rPr>
          <w:tab/>
        </w:r>
        <w:r>
          <w:rPr>
            <w:noProof/>
            <w:webHidden/>
          </w:rPr>
          <w:fldChar w:fldCharType="begin"/>
        </w:r>
        <w:r>
          <w:rPr>
            <w:noProof/>
            <w:webHidden/>
          </w:rPr>
          <w:instrText xml:space="preserve"> PAGEREF _Toc206401997 \h </w:instrText>
        </w:r>
        <w:r>
          <w:rPr>
            <w:noProof/>
            <w:webHidden/>
          </w:rPr>
        </w:r>
        <w:r>
          <w:rPr>
            <w:noProof/>
            <w:webHidden/>
          </w:rPr>
          <w:fldChar w:fldCharType="separate"/>
        </w:r>
        <w:r>
          <w:rPr>
            <w:noProof/>
            <w:webHidden/>
          </w:rPr>
          <w:t>67</w:t>
        </w:r>
        <w:r>
          <w:rPr>
            <w:noProof/>
            <w:webHidden/>
          </w:rPr>
          <w:fldChar w:fldCharType="end"/>
        </w:r>
      </w:hyperlink>
    </w:p>
    <w:p w14:paraId="29734522" w14:textId="65775ABD"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98" w:history="1">
        <w:r w:rsidRPr="002516C9">
          <w:rPr>
            <w:rStyle w:val="Hyperlink"/>
          </w:rPr>
          <w:t>10.7.1.</w:t>
        </w:r>
        <w:r>
          <w:rPr>
            <w:rFonts w:asciiTheme="minorHAnsi" w:eastAsiaTheme="minorEastAsia" w:hAnsiTheme="minorHAnsi" w:cstheme="minorBidi"/>
            <w:kern w:val="2"/>
            <w:szCs w:val="24"/>
            <w:lang w:val="en-US" w:eastAsia="en-US"/>
            <w14:ligatures w14:val="standardContextual"/>
          </w:rPr>
          <w:tab/>
        </w:r>
        <w:r w:rsidRPr="002516C9">
          <w:rPr>
            <w:rStyle w:val="Hyperlink"/>
          </w:rPr>
          <w:t>Dynamic M.2 Key-M SSD sideband GPIO voltage level switching (3.3V vs 1.8V)</w:t>
        </w:r>
        <w:r>
          <w:rPr>
            <w:webHidden/>
          </w:rPr>
          <w:tab/>
        </w:r>
        <w:r>
          <w:rPr>
            <w:webHidden/>
          </w:rPr>
          <w:fldChar w:fldCharType="begin"/>
        </w:r>
        <w:r>
          <w:rPr>
            <w:webHidden/>
          </w:rPr>
          <w:instrText xml:space="preserve"> PAGEREF _Toc206401998 \h </w:instrText>
        </w:r>
        <w:r>
          <w:rPr>
            <w:webHidden/>
          </w:rPr>
        </w:r>
        <w:r>
          <w:rPr>
            <w:webHidden/>
          </w:rPr>
          <w:fldChar w:fldCharType="separate"/>
        </w:r>
        <w:r>
          <w:rPr>
            <w:webHidden/>
          </w:rPr>
          <w:t>68</w:t>
        </w:r>
        <w:r>
          <w:rPr>
            <w:webHidden/>
          </w:rPr>
          <w:fldChar w:fldCharType="end"/>
        </w:r>
      </w:hyperlink>
    </w:p>
    <w:p w14:paraId="462FEB5D" w14:textId="063A29DA"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1999" w:history="1">
        <w:r w:rsidRPr="002516C9">
          <w:rPr>
            <w:rStyle w:val="Hyperlink"/>
          </w:rPr>
          <w:t>10.7.2.</w:t>
        </w:r>
        <w:r>
          <w:rPr>
            <w:rFonts w:asciiTheme="minorHAnsi" w:eastAsiaTheme="minorEastAsia" w:hAnsiTheme="minorHAnsi" w:cstheme="minorBidi"/>
            <w:kern w:val="2"/>
            <w:szCs w:val="24"/>
            <w:lang w:val="en-US" w:eastAsia="en-US"/>
            <w14:ligatures w14:val="standardContextual"/>
          </w:rPr>
          <w:tab/>
        </w:r>
        <w:r w:rsidRPr="002516C9">
          <w:rPr>
            <w:rStyle w:val="Hyperlink"/>
          </w:rPr>
          <w:t>Power Loss Notification (PLN) Support</w:t>
        </w:r>
        <w:r>
          <w:rPr>
            <w:webHidden/>
          </w:rPr>
          <w:tab/>
        </w:r>
        <w:r>
          <w:rPr>
            <w:webHidden/>
          </w:rPr>
          <w:fldChar w:fldCharType="begin"/>
        </w:r>
        <w:r>
          <w:rPr>
            <w:webHidden/>
          </w:rPr>
          <w:instrText xml:space="preserve"> PAGEREF _Toc206401999 \h </w:instrText>
        </w:r>
        <w:r>
          <w:rPr>
            <w:webHidden/>
          </w:rPr>
        </w:r>
        <w:r>
          <w:rPr>
            <w:webHidden/>
          </w:rPr>
          <w:fldChar w:fldCharType="separate"/>
        </w:r>
        <w:r>
          <w:rPr>
            <w:webHidden/>
          </w:rPr>
          <w:t>68</w:t>
        </w:r>
        <w:r>
          <w:rPr>
            <w:webHidden/>
          </w:rPr>
          <w:fldChar w:fldCharType="end"/>
        </w:r>
      </w:hyperlink>
    </w:p>
    <w:p w14:paraId="37652999" w14:textId="242E3082"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00" w:history="1">
        <w:r w:rsidRPr="002516C9">
          <w:rPr>
            <w:rStyle w:val="Hyperlink"/>
          </w:rPr>
          <w:t>10.7.3.</w:t>
        </w:r>
        <w:r>
          <w:rPr>
            <w:rFonts w:asciiTheme="minorHAnsi" w:eastAsiaTheme="minorEastAsia" w:hAnsiTheme="minorHAnsi" w:cstheme="minorBidi"/>
            <w:kern w:val="2"/>
            <w:szCs w:val="24"/>
            <w:lang w:val="en-US" w:eastAsia="en-US"/>
            <w14:ligatures w14:val="standardContextual"/>
          </w:rPr>
          <w:tab/>
        </w:r>
        <w:r w:rsidRPr="002516C9">
          <w:rPr>
            <w:rStyle w:val="Hyperlink"/>
          </w:rPr>
          <w:t>BIOS recovery architecture</w:t>
        </w:r>
        <w:r>
          <w:rPr>
            <w:webHidden/>
          </w:rPr>
          <w:tab/>
        </w:r>
        <w:r>
          <w:rPr>
            <w:webHidden/>
          </w:rPr>
          <w:fldChar w:fldCharType="begin"/>
        </w:r>
        <w:r>
          <w:rPr>
            <w:webHidden/>
          </w:rPr>
          <w:instrText xml:space="preserve"> PAGEREF _Toc206402000 \h </w:instrText>
        </w:r>
        <w:r>
          <w:rPr>
            <w:webHidden/>
          </w:rPr>
        </w:r>
        <w:r>
          <w:rPr>
            <w:webHidden/>
          </w:rPr>
          <w:fldChar w:fldCharType="separate"/>
        </w:r>
        <w:r>
          <w:rPr>
            <w:webHidden/>
          </w:rPr>
          <w:t>69</w:t>
        </w:r>
        <w:r>
          <w:rPr>
            <w:webHidden/>
          </w:rPr>
          <w:fldChar w:fldCharType="end"/>
        </w:r>
      </w:hyperlink>
    </w:p>
    <w:p w14:paraId="3EF9B21E" w14:textId="116B3C68"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01" w:history="1">
        <w:r w:rsidRPr="002516C9">
          <w:rPr>
            <w:rStyle w:val="Hyperlink"/>
          </w:rPr>
          <w:t>10.7.4.</w:t>
        </w:r>
        <w:r>
          <w:rPr>
            <w:rFonts w:asciiTheme="minorHAnsi" w:eastAsiaTheme="minorEastAsia" w:hAnsiTheme="minorHAnsi" w:cstheme="minorBidi"/>
            <w:kern w:val="2"/>
            <w:szCs w:val="24"/>
            <w:lang w:val="en-US" w:eastAsia="en-US"/>
            <w14:ligatures w14:val="standardContextual"/>
          </w:rPr>
          <w:tab/>
        </w:r>
        <w:r w:rsidRPr="002516C9">
          <w:rPr>
            <w:rStyle w:val="Hyperlink"/>
          </w:rPr>
          <w:t>SPI Descriptor Recovery</w:t>
        </w:r>
        <w:r>
          <w:rPr>
            <w:webHidden/>
          </w:rPr>
          <w:tab/>
        </w:r>
        <w:r>
          <w:rPr>
            <w:webHidden/>
          </w:rPr>
          <w:fldChar w:fldCharType="begin"/>
        </w:r>
        <w:r>
          <w:rPr>
            <w:webHidden/>
          </w:rPr>
          <w:instrText xml:space="preserve"> PAGEREF _Toc206402001 \h </w:instrText>
        </w:r>
        <w:r>
          <w:rPr>
            <w:webHidden/>
          </w:rPr>
        </w:r>
        <w:r>
          <w:rPr>
            <w:webHidden/>
          </w:rPr>
          <w:fldChar w:fldCharType="separate"/>
        </w:r>
        <w:r>
          <w:rPr>
            <w:webHidden/>
          </w:rPr>
          <w:t>69</w:t>
        </w:r>
        <w:r>
          <w:rPr>
            <w:webHidden/>
          </w:rPr>
          <w:fldChar w:fldCharType="end"/>
        </w:r>
      </w:hyperlink>
    </w:p>
    <w:p w14:paraId="0C32F315" w14:textId="42444713"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02" w:history="1">
        <w:r w:rsidRPr="002516C9">
          <w:rPr>
            <w:rStyle w:val="Hyperlink"/>
          </w:rPr>
          <w:t>10.7.5.</w:t>
        </w:r>
        <w:r>
          <w:rPr>
            <w:rFonts w:asciiTheme="minorHAnsi" w:eastAsiaTheme="minorEastAsia" w:hAnsiTheme="minorHAnsi" w:cstheme="minorBidi"/>
            <w:kern w:val="2"/>
            <w:szCs w:val="24"/>
            <w:lang w:val="en-US" w:eastAsia="en-US"/>
            <w14:ligatures w14:val="standardContextual"/>
          </w:rPr>
          <w:tab/>
        </w:r>
        <w:r w:rsidRPr="002516C9">
          <w:rPr>
            <w:rStyle w:val="Hyperlink"/>
          </w:rPr>
          <w:t>NVMe Recovery</w:t>
        </w:r>
        <w:r>
          <w:rPr>
            <w:webHidden/>
          </w:rPr>
          <w:tab/>
        </w:r>
        <w:r>
          <w:rPr>
            <w:webHidden/>
          </w:rPr>
          <w:fldChar w:fldCharType="begin"/>
        </w:r>
        <w:r>
          <w:rPr>
            <w:webHidden/>
          </w:rPr>
          <w:instrText xml:space="preserve"> PAGEREF _Toc206402002 \h </w:instrText>
        </w:r>
        <w:r>
          <w:rPr>
            <w:webHidden/>
          </w:rPr>
        </w:r>
        <w:r>
          <w:rPr>
            <w:webHidden/>
          </w:rPr>
          <w:fldChar w:fldCharType="separate"/>
        </w:r>
        <w:r>
          <w:rPr>
            <w:webHidden/>
          </w:rPr>
          <w:t>69</w:t>
        </w:r>
        <w:r>
          <w:rPr>
            <w:webHidden/>
          </w:rPr>
          <w:fldChar w:fldCharType="end"/>
        </w:r>
      </w:hyperlink>
    </w:p>
    <w:p w14:paraId="19A4195D" w14:textId="2B306C24"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03" w:history="1">
        <w:r w:rsidRPr="002516C9">
          <w:rPr>
            <w:rStyle w:val="Hyperlink"/>
            <w:noProof/>
          </w:rPr>
          <w:t>10.8.</w:t>
        </w:r>
        <w:r>
          <w:rPr>
            <w:rFonts w:asciiTheme="minorHAnsi" w:eastAsiaTheme="minorEastAsia" w:hAnsiTheme="minorHAnsi"/>
            <w:noProof/>
            <w:color w:val="auto"/>
            <w:kern w:val="2"/>
            <w:sz w:val="24"/>
            <w:szCs w:val="24"/>
            <w14:ligatures w14:val="standardContextual"/>
          </w:rPr>
          <w:tab/>
        </w:r>
        <w:r w:rsidRPr="002516C9">
          <w:rPr>
            <w:rStyle w:val="Hyperlink"/>
            <w:noProof/>
          </w:rPr>
          <w:t>UFS</w:t>
        </w:r>
        <w:r>
          <w:rPr>
            <w:noProof/>
            <w:webHidden/>
          </w:rPr>
          <w:tab/>
        </w:r>
        <w:r>
          <w:rPr>
            <w:noProof/>
            <w:webHidden/>
          </w:rPr>
          <w:fldChar w:fldCharType="begin"/>
        </w:r>
        <w:r>
          <w:rPr>
            <w:noProof/>
            <w:webHidden/>
          </w:rPr>
          <w:instrText xml:space="preserve"> PAGEREF _Toc206402003 \h </w:instrText>
        </w:r>
        <w:r>
          <w:rPr>
            <w:noProof/>
            <w:webHidden/>
          </w:rPr>
        </w:r>
        <w:r>
          <w:rPr>
            <w:noProof/>
            <w:webHidden/>
          </w:rPr>
          <w:fldChar w:fldCharType="separate"/>
        </w:r>
        <w:r>
          <w:rPr>
            <w:noProof/>
            <w:webHidden/>
          </w:rPr>
          <w:t>73</w:t>
        </w:r>
        <w:r>
          <w:rPr>
            <w:noProof/>
            <w:webHidden/>
          </w:rPr>
          <w:fldChar w:fldCharType="end"/>
        </w:r>
      </w:hyperlink>
    </w:p>
    <w:p w14:paraId="476DC91F" w14:textId="5EB1E9FD"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04" w:history="1">
        <w:r w:rsidRPr="002516C9">
          <w:rPr>
            <w:rStyle w:val="Hyperlink"/>
          </w:rPr>
          <w:t>10.8.1.</w:t>
        </w:r>
        <w:r>
          <w:rPr>
            <w:rFonts w:asciiTheme="minorHAnsi" w:eastAsiaTheme="minorEastAsia" w:hAnsiTheme="minorHAnsi" w:cstheme="minorBidi"/>
            <w:kern w:val="2"/>
            <w:szCs w:val="24"/>
            <w:lang w:val="en-US" w:eastAsia="en-US"/>
            <w14:ligatures w14:val="standardContextual"/>
          </w:rPr>
          <w:tab/>
        </w:r>
        <w:r w:rsidRPr="002516C9">
          <w:rPr>
            <w:rStyle w:val="Hyperlink"/>
          </w:rPr>
          <w:t>SD card over PCIe DT CEM Slot</w:t>
        </w:r>
        <w:r>
          <w:rPr>
            <w:webHidden/>
          </w:rPr>
          <w:tab/>
        </w:r>
        <w:r>
          <w:rPr>
            <w:webHidden/>
          </w:rPr>
          <w:fldChar w:fldCharType="begin"/>
        </w:r>
        <w:r>
          <w:rPr>
            <w:webHidden/>
          </w:rPr>
          <w:instrText xml:space="preserve"> PAGEREF _Toc206402004 \h </w:instrText>
        </w:r>
        <w:r>
          <w:rPr>
            <w:webHidden/>
          </w:rPr>
        </w:r>
        <w:r>
          <w:rPr>
            <w:webHidden/>
          </w:rPr>
          <w:fldChar w:fldCharType="separate"/>
        </w:r>
        <w:r>
          <w:rPr>
            <w:webHidden/>
          </w:rPr>
          <w:t>73</w:t>
        </w:r>
        <w:r>
          <w:rPr>
            <w:webHidden/>
          </w:rPr>
          <w:fldChar w:fldCharType="end"/>
        </w:r>
      </w:hyperlink>
    </w:p>
    <w:p w14:paraId="59C976EA" w14:textId="0F2A6076"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05" w:history="1">
        <w:r w:rsidRPr="002516C9">
          <w:rPr>
            <w:rStyle w:val="Hyperlink"/>
            <w:noProof/>
          </w:rPr>
          <w:t>10.9.</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_Toc206402005 \h </w:instrText>
        </w:r>
        <w:r>
          <w:rPr>
            <w:noProof/>
            <w:webHidden/>
          </w:rPr>
        </w:r>
        <w:r>
          <w:rPr>
            <w:noProof/>
            <w:webHidden/>
          </w:rPr>
          <w:fldChar w:fldCharType="separate"/>
        </w:r>
        <w:r>
          <w:rPr>
            <w:noProof/>
            <w:webHidden/>
          </w:rPr>
          <w:t>73</w:t>
        </w:r>
        <w:r>
          <w:rPr>
            <w:noProof/>
            <w:webHidden/>
          </w:rPr>
          <w:fldChar w:fldCharType="end"/>
        </w:r>
      </w:hyperlink>
    </w:p>
    <w:p w14:paraId="20E3C1E1" w14:textId="47F4C5BA"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006" w:history="1">
        <w:r w:rsidRPr="002516C9">
          <w:rPr>
            <w:rStyle w:val="Hyperlink"/>
            <w:noProof/>
          </w:rPr>
          <w:t>11.</w:t>
        </w:r>
        <w:r>
          <w:rPr>
            <w:rFonts w:asciiTheme="minorHAnsi" w:eastAsiaTheme="minorEastAsia" w:hAnsiTheme="minorHAnsi"/>
            <w:b w:val="0"/>
            <w:noProof/>
            <w:color w:val="auto"/>
            <w:kern w:val="2"/>
            <w:sz w:val="24"/>
            <w:szCs w:val="24"/>
            <w14:ligatures w14:val="standardContextual"/>
          </w:rPr>
          <w:tab/>
        </w:r>
        <w:r w:rsidRPr="002516C9">
          <w:rPr>
            <w:rStyle w:val="Hyperlink"/>
            <w:noProof/>
          </w:rPr>
          <w:t>Connectivity</w:t>
        </w:r>
        <w:r>
          <w:rPr>
            <w:noProof/>
            <w:webHidden/>
          </w:rPr>
          <w:tab/>
        </w:r>
        <w:r>
          <w:rPr>
            <w:noProof/>
            <w:webHidden/>
          </w:rPr>
          <w:fldChar w:fldCharType="begin"/>
        </w:r>
        <w:r>
          <w:rPr>
            <w:noProof/>
            <w:webHidden/>
          </w:rPr>
          <w:instrText xml:space="preserve"> PAGEREF _Toc206402006 \h </w:instrText>
        </w:r>
        <w:r>
          <w:rPr>
            <w:noProof/>
            <w:webHidden/>
          </w:rPr>
        </w:r>
        <w:r>
          <w:rPr>
            <w:noProof/>
            <w:webHidden/>
          </w:rPr>
          <w:fldChar w:fldCharType="separate"/>
        </w:r>
        <w:r>
          <w:rPr>
            <w:noProof/>
            <w:webHidden/>
          </w:rPr>
          <w:t>74</w:t>
        </w:r>
        <w:r>
          <w:rPr>
            <w:noProof/>
            <w:webHidden/>
          </w:rPr>
          <w:fldChar w:fldCharType="end"/>
        </w:r>
      </w:hyperlink>
    </w:p>
    <w:p w14:paraId="5C91AA88" w14:textId="3619D78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07" w:history="1">
        <w:r w:rsidRPr="002516C9">
          <w:rPr>
            <w:rStyle w:val="Hyperlink"/>
            <w:noProof/>
          </w:rPr>
          <w:t>11.1.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_Toc206402007 \h </w:instrText>
        </w:r>
        <w:r>
          <w:rPr>
            <w:noProof/>
            <w:webHidden/>
          </w:rPr>
        </w:r>
        <w:r>
          <w:rPr>
            <w:noProof/>
            <w:webHidden/>
          </w:rPr>
          <w:fldChar w:fldCharType="separate"/>
        </w:r>
        <w:r>
          <w:rPr>
            <w:noProof/>
            <w:webHidden/>
          </w:rPr>
          <w:t>74</w:t>
        </w:r>
        <w:r>
          <w:rPr>
            <w:noProof/>
            <w:webHidden/>
          </w:rPr>
          <w:fldChar w:fldCharType="end"/>
        </w:r>
      </w:hyperlink>
    </w:p>
    <w:p w14:paraId="5B47FC6B" w14:textId="32809DC6"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08" w:history="1">
        <w:r w:rsidRPr="002516C9">
          <w:rPr>
            <w:rStyle w:val="Hyperlink"/>
            <w:noProof/>
          </w:rPr>
          <w:t>11.2.</w:t>
        </w:r>
        <w:r>
          <w:rPr>
            <w:rFonts w:asciiTheme="minorHAnsi" w:eastAsiaTheme="minorEastAsia" w:hAnsiTheme="minorHAnsi"/>
            <w:noProof/>
            <w:color w:val="auto"/>
            <w:kern w:val="2"/>
            <w:sz w:val="24"/>
            <w:szCs w:val="24"/>
            <w14:ligatures w14:val="standardContextual"/>
          </w:rPr>
          <w:tab/>
        </w:r>
        <w:r w:rsidRPr="002516C9">
          <w:rPr>
            <w:rStyle w:val="Hyperlink"/>
            <w:noProof/>
          </w:rPr>
          <w:t>Connectivity domain platform MRD/PRD</w:t>
        </w:r>
        <w:r>
          <w:rPr>
            <w:noProof/>
            <w:webHidden/>
          </w:rPr>
          <w:tab/>
        </w:r>
        <w:r>
          <w:rPr>
            <w:noProof/>
            <w:webHidden/>
          </w:rPr>
          <w:fldChar w:fldCharType="begin"/>
        </w:r>
        <w:r>
          <w:rPr>
            <w:noProof/>
            <w:webHidden/>
          </w:rPr>
          <w:instrText xml:space="preserve"> PAGEREF _Toc206402008 \h </w:instrText>
        </w:r>
        <w:r>
          <w:rPr>
            <w:noProof/>
            <w:webHidden/>
          </w:rPr>
        </w:r>
        <w:r>
          <w:rPr>
            <w:noProof/>
            <w:webHidden/>
          </w:rPr>
          <w:fldChar w:fldCharType="separate"/>
        </w:r>
        <w:r>
          <w:rPr>
            <w:noProof/>
            <w:webHidden/>
          </w:rPr>
          <w:t>74</w:t>
        </w:r>
        <w:r>
          <w:rPr>
            <w:noProof/>
            <w:webHidden/>
          </w:rPr>
          <w:fldChar w:fldCharType="end"/>
        </w:r>
      </w:hyperlink>
    </w:p>
    <w:p w14:paraId="73AB8CFA" w14:textId="03A716A0"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09" w:history="1">
        <w:r w:rsidRPr="002516C9">
          <w:rPr>
            <w:rStyle w:val="Hyperlink"/>
            <w:noProof/>
          </w:rPr>
          <w:t>11.3.</w:t>
        </w:r>
        <w:r>
          <w:rPr>
            <w:rFonts w:asciiTheme="minorHAnsi" w:eastAsiaTheme="minorEastAsia" w:hAnsiTheme="minorHAnsi"/>
            <w:noProof/>
            <w:color w:val="auto"/>
            <w:kern w:val="2"/>
            <w:sz w:val="24"/>
            <w:szCs w:val="24"/>
            <w14:ligatures w14:val="standardContextual"/>
          </w:rPr>
          <w:tab/>
        </w:r>
        <w:r w:rsidRPr="002516C9">
          <w:rPr>
            <w:rStyle w:val="Hyperlink"/>
            <w:noProof/>
          </w:rPr>
          <w:t>Connectivity domain RVP LZ/ PRD</w:t>
        </w:r>
        <w:r>
          <w:rPr>
            <w:noProof/>
            <w:webHidden/>
          </w:rPr>
          <w:tab/>
        </w:r>
        <w:r>
          <w:rPr>
            <w:noProof/>
            <w:webHidden/>
          </w:rPr>
          <w:fldChar w:fldCharType="begin"/>
        </w:r>
        <w:r>
          <w:rPr>
            <w:noProof/>
            <w:webHidden/>
          </w:rPr>
          <w:instrText xml:space="preserve"> PAGEREF _Toc206402009 \h </w:instrText>
        </w:r>
        <w:r>
          <w:rPr>
            <w:noProof/>
            <w:webHidden/>
          </w:rPr>
        </w:r>
        <w:r>
          <w:rPr>
            <w:noProof/>
            <w:webHidden/>
          </w:rPr>
          <w:fldChar w:fldCharType="separate"/>
        </w:r>
        <w:r>
          <w:rPr>
            <w:noProof/>
            <w:webHidden/>
          </w:rPr>
          <w:t>74</w:t>
        </w:r>
        <w:r>
          <w:rPr>
            <w:noProof/>
            <w:webHidden/>
          </w:rPr>
          <w:fldChar w:fldCharType="end"/>
        </w:r>
      </w:hyperlink>
    </w:p>
    <w:p w14:paraId="174C598B" w14:textId="0EA9AC9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10" w:history="1">
        <w:r w:rsidRPr="002516C9">
          <w:rPr>
            <w:rStyle w:val="Hyperlink"/>
            <w:noProof/>
          </w:rPr>
          <w:t>11.4.</w:t>
        </w:r>
        <w:r>
          <w:rPr>
            <w:rFonts w:asciiTheme="minorHAnsi" w:eastAsiaTheme="minorEastAsia" w:hAnsiTheme="minorHAnsi"/>
            <w:noProof/>
            <w:color w:val="auto"/>
            <w:kern w:val="2"/>
            <w:sz w:val="24"/>
            <w:szCs w:val="24"/>
            <w14:ligatures w14:val="standardContextual"/>
          </w:rPr>
          <w:tab/>
        </w:r>
        <w:r w:rsidRPr="002516C9">
          <w:rPr>
            <w:rStyle w:val="Hyperlink"/>
            <w:noProof/>
          </w:rPr>
          <w:t>HW BOM/ Module Details</w:t>
        </w:r>
        <w:r>
          <w:rPr>
            <w:noProof/>
            <w:webHidden/>
          </w:rPr>
          <w:tab/>
        </w:r>
        <w:r>
          <w:rPr>
            <w:noProof/>
            <w:webHidden/>
          </w:rPr>
          <w:fldChar w:fldCharType="begin"/>
        </w:r>
        <w:r>
          <w:rPr>
            <w:noProof/>
            <w:webHidden/>
          </w:rPr>
          <w:instrText xml:space="preserve"> PAGEREF _Toc206402010 \h </w:instrText>
        </w:r>
        <w:r>
          <w:rPr>
            <w:noProof/>
            <w:webHidden/>
          </w:rPr>
        </w:r>
        <w:r>
          <w:rPr>
            <w:noProof/>
            <w:webHidden/>
          </w:rPr>
          <w:fldChar w:fldCharType="separate"/>
        </w:r>
        <w:r>
          <w:rPr>
            <w:noProof/>
            <w:webHidden/>
          </w:rPr>
          <w:t>75</w:t>
        </w:r>
        <w:r>
          <w:rPr>
            <w:noProof/>
            <w:webHidden/>
          </w:rPr>
          <w:fldChar w:fldCharType="end"/>
        </w:r>
      </w:hyperlink>
    </w:p>
    <w:p w14:paraId="6713F3BF" w14:textId="2E282B5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11" w:history="1">
        <w:r w:rsidRPr="002516C9">
          <w:rPr>
            <w:rStyle w:val="Hyperlink"/>
            <w:noProof/>
            <w:highlight w:val="yellow"/>
          </w:rPr>
          <w:t>1: Post TTM WiFi8 support</w:t>
        </w:r>
        <w:r>
          <w:rPr>
            <w:noProof/>
            <w:webHidden/>
          </w:rPr>
          <w:tab/>
        </w:r>
        <w:r>
          <w:rPr>
            <w:noProof/>
            <w:webHidden/>
          </w:rPr>
          <w:fldChar w:fldCharType="begin"/>
        </w:r>
        <w:r>
          <w:rPr>
            <w:noProof/>
            <w:webHidden/>
          </w:rPr>
          <w:instrText xml:space="preserve"> PAGEREF _Toc206402011 \h </w:instrText>
        </w:r>
        <w:r>
          <w:rPr>
            <w:noProof/>
            <w:webHidden/>
          </w:rPr>
        </w:r>
        <w:r>
          <w:rPr>
            <w:noProof/>
            <w:webHidden/>
          </w:rPr>
          <w:fldChar w:fldCharType="separate"/>
        </w:r>
        <w:r>
          <w:rPr>
            <w:noProof/>
            <w:webHidden/>
          </w:rPr>
          <w:t>75</w:t>
        </w:r>
        <w:r>
          <w:rPr>
            <w:noProof/>
            <w:webHidden/>
          </w:rPr>
          <w:fldChar w:fldCharType="end"/>
        </w:r>
      </w:hyperlink>
    </w:p>
    <w:p w14:paraId="037AE6D1" w14:textId="2BF7872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12" w:history="1">
        <w:r w:rsidRPr="002516C9">
          <w:rPr>
            <w:rStyle w:val="Hyperlink"/>
            <w:noProof/>
            <w:highlight w:val="yellow"/>
          </w:rPr>
          <w:t>2: Supported but not POR.</w:t>
        </w:r>
        <w:r>
          <w:rPr>
            <w:noProof/>
            <w:webHidden/>
          </w:rPr>
          <w:tab/>
        </w:r>
        <w:r>
          <w:rPr>
            <w:noProof/>
            <w:webHidden/>
          </w:rPr>
          <w:fldChar w:fldCharType="begin"/>
        </w:r>
        <w:r>
          <w:rPr>
            <w:noProof/>
            <w:webHidden/>
          </w:rPr>
          <w:instrText xml:space="preserve"> PAGEREF _Toc206402012 \h </w:instrText>
        </w:r>
        <w:r>
          <w:rPr>
            <w:noProof/>
            <w:webHidden/>
          </w:rPr>
        </w:r>
        <w:r>
          <w:rPr>
            <w:noProof/>
            <w:webHidden/>
          </w:rPr>
          <w:fldChar w:fldCharType="separate"/>
        </w:r>
        <w:r>
          <w:rPr>
            <w:noProof/>
            <w:webHidden/>
          </w:rPr>
          <w:t>75</w:t>
        </w:r>
        <w:r>
          <w:rPr>
            <w:noProof/>
            <w:webHidden/>
          </w:rPr>
          <w:fldChar w:fldCharType="end"/>
        </w:r>
      </w:hyperlink>
    </w:p>
    <w:p w14:paraId="1CF5A024" w14:textId="528D6AB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13" w:history="1">
        <w:r w:rsidRPr="002516C9">
          <w:rPr>
            <w:rStyle w:val="Hyperlink"/>
            <w:noProof/>
          </w:rPr>
          <w:t>11.5.</w:t>
        </w:r>
        <w:r>
          <w:rPr>
            <w:rFonts w:asciiTheme="minorHAnsi" w:eastAsiaTheme="minorEastAsia" w:hAnsiTheme="minorHAnsi"/>
            <w:noProof/>
            <w:color w:val="auto"/>
            <w:kern w:val="2"/>
            <w:sz w:val="24"/>
            <w:szCs w:val="24"/>
            <w14:ligatures w14:val="standardContextual"/>
          </w:rPr>
          <w:tab/>
        </w:r>
        <w:r w:rsidRPr="002516C9">
          <w:rPr>
            <w:rStyle w:val="Hyperlink"/>
            <w:noProof/>
          </w:rPr>
          <w:t>Connectivity High level block diagram</w:t>
        </w:r>
        <w:r>
          <w:rPr>
            <w:noProof/>
            <w:webHidden/>
          </w:rPr>
          <w:tab/>
        </w:r>
        <w:r>
          <w:rPr>
            <w:noProof/>
            <w:webHidden/>
          </w:rPr>
          <w:fldChar w:fldCharType="begin"/>
        </w:r>
        <w:r>
          <w:rPr>
            <w:noProof/>
            <w:webHidden/>
          </w:rPr>
          <w:instrText xml:space="preserve"> PAGEREF _Toc206402013 \h </w:instrText>
        </w:r>
        <w:r>
          <w:rPr>
            <w:noProof/>
            <w:webHidden/>
          </w:rPr>
        </w:r>
        <w:r>
          <w:rPr>
            <w:noProof/>
            <w:webHidden/>
          </w:rPr>
          <w:fldChar w:fldCharType="separate"/>
        </w:r>
        <w:r>
          <w:rPr>
            <w:noProof/>
            <w:webHidden/>
          </w:rPr>
          <w:t>75</w:t>
        </w:r>
        <w:r>
          <w:rPr>
            <w:noProof/>
            <w:webHidden/>
          </w:rPr>
          <w:fldChar w:fldCharType="end"/>
        </w:r>
      </w:hyperlink>
    </w:p>
    <w:p w14:paraId="160D521B" w14:textId="60551F4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14" w:history="1">
        <w:r w:rsidRPr="002516C9">
          <w:rPr>
            <w:rStyle w:val="Hyperlink"/>
            <w:noProof/>
          </w:rPr>
          <w:t>11.6.</w:t>
        </w:r>
        <w:r>
          <w:rPr>
            <w:rFonts w:asciiTheme="minorHAnsi" w:eastAsiaTheme="minorEastAsia" w:hAnsiTheme="minorHAnsi"/>
            <w:noProof/>
            <w:color w:val="auto"/>
            <w:kern w:val="2"/>
            <w:sz w:val="24"/>
            <w:szCs w:val="24"/>
            <w14:ligatures w14:val="standardContextual"/>
          </w:rPr>
          <w:tab/>
        </w:r>
        <w:r w:rsidRPr="002516C9">
          <w:rPr>
            <w:rStyle w:val="Hyperlink"/>
            <w:noProof/>
          </w:rPr>
          <w:t>Connectivity Integration (CNVi)</w:t>
        </w:r>
        <w:r>
          <w:rPr>
            <w:noProof/>
            <w:webHidden/>
          </w:rPr>
          <w:tab/>
        </w:r>
        <w:r>
          <w:rPr>
            <w:noProof/>
            <w:webHidden/>
          </w:rPr>
          <w:fldChar w:fldCharType="begin"/>
        </w:r>
        <w:r>
          <w:rPr>
            <w:noProof/>
            <w:webHidden/>
          </w:rPr>
          <w:instrText xml:space="preserve"> PAGEREF _Toc206402014 \h </w:instrText>
        </w:r>
        <w:r>
          <w:rPr>
            <w:noProof/>
            <w:webHidden/>
          </w:rPr>
        </w:r>
        <w:r>
          <w:rPr>
            <w:noProof/>
            <w:webHidden/>
          </w:rPr>
          <w:fldChar w:fldCharType="separate"/>
        </w:r>
        <w:r>
          <w:rPr>
            <w:noProof/>
            <w:webHidden/>
          </w:rPr>
          <w:t>76</w:t>
        </w:r>
        <w:r>
          <w:rPr>
            <w:noProof/>
            <w:webHidden/>
          </w:rPr>
          <w:fldChar w:fldCharType="end"/>
        </w:r>
      </w:hyperlink>
    </w:p>
    <w:p w14:paraId="1813A529" w14:textId="288D039F"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15" w:history="1">
        <w:r w:rsidRPr="002516C9">
          <w:rPr>
            <w:rStyle w:val="Hyperlink"/>
          </w:rPr>
          <w:t>11.6.1.</w:t>
        </w:r>
        <w:r>
          <w:rPr>
            <w:rFonts w:asciiTheme="minorHAnsi" w:eastAsiaTheme="minorEastAsia" w:hAnsiTheme="minorHAnsi" w:cstheme="minorBidi"/>
            <w:kern w:val="2"/>
            <w:szCs w:val="24"/>
            <w:lang w:val="en-US" w:eastAsia="en-US"/>
            <w14:ligatures w14:val="standardContextual"/>
          </w:rPr>
          <w:tab/>
        </w:r>
        <w:r w:rsidRPr="002516C9">
          <w:rPr>
            <w:rStyle w:val="Hyperlink"/>
          </w:rPr>
          <w:t>M.2-1A Key E Connector</w:t>
        </w:r>
        <w:r>
          <w:rPr>
            <w:webHidden/>
          </w:rPr>
          <w:tab/>
        </w:r>
        <w:r>
          <w:rPr>
            <w:webHidden/>
          </w:rPr>
          <w:fldChar w:fldCharType="begin"/>
        </w:r>
        <w:r>
          <w:rPr>
            <w:webHidden/>
          </w:rPr>
          <w:instrText xml:space="preserve"> PAGEREF _Toc206402015 \h </w:instrText>
        </w:r>
        <w:r>
          <w:rPr>
            <w:webHidden/>
          </w:rPr>
        </w:r>
        <w:r>
          <w:rPr>
            <w:webHidden/>
          </w:rPr>
          <w:fldChar w:fldCharType="separate"/>
        </w:r>
        <w:r>
          <w:rPr>
            <w:webHidden/>
          </w:rPr>
          <w:t>76</w:t>
        </w:r>
        <w:r>
          <w:rPr>
            <w:webHidden/>
          </w:rPr>
          <w:fldChar w:fldCharType="end"/>
        </w:r>
      </w:hyperlink>
    </w:p>
    <w:p w14:paraId="44B3D715" w14:textId="1710654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16" w:history="1">
        <w:r w:rsidRPr="002516C9">
          <w:rPr>
            <w:rStyle w:val="Hyperlink"/>
            <w:noProof/>
          </w:rPr>
          <w:t>11.7.</w:t>
        </w:r>
        <w:r>
          <w:rPr>
            <w:rFonts w:asciiTheme="minorHAnsi" w:eastAsiaTheme="minorEastAsia" w:hAnsiTheme="minorHAnsi"/>
            <w:noProof/>
            <w:color w:val="auto"/>
            <w:kern w:val="2"/>
            <w:sz w:val="24"/>
            <w:szCs w:val="24"/>
            <w14:ligatures w14:val="standardContextual"/>
          </w:rPr>
          <w:tab/>
        </w:r>
        <w:r w:rsidRPr="002516C9">
          <w:rPr>
            <w:rStyle w:val="Hyperlink"/>
            <w:noProof/>
          </w:rPr>
          <w:t>WWAN M.2 Module</w:t>
        </w:r>
        <w:r>
          <w:rPr>
            <w:noProof/>
            <w:webHidden/>
          </w:rPr>
          <w:tab/>
        </w:r>
        <w:r>
          <w:rPr>
            <w:noProof/>
            <w:webHidden/>
          </w:rPr>
          <w:fldChar w:fldCharType="begin"/>
        </w:r>
        <w:r>
          <w:rPr>
            <w:noProof/>
            <w:webHidden/>
          </w:rPr>
          <w:instrText xml:space="preserve"> PAGEREF _Toc206402016 \h </w:instrText>
        </w:r>
        <w:r>
          <w:rPr>
            <w:noProof/>
            <w:webHidden/>
          </w:rPr>
        </w:r>
        <w:r>
          <w:rPr>
            <w:noProof/>
            <w:webHidden/>
          </w:rPr>
          <w:fldChar w:fldCharType="separate"/>
        </w:r>
        <w:r>
          <w:rPr>
            <w:noProof/>
            <w:webHidden/>
          </w:rPr>
          <w:t>77</w:t>
        </w:r>
        <w:r>
          <w:rPr>
            <w:noProof/>
            <w:webHidden/>
          </w:rPr>
          <w:fldChar w:fldCharType="end"/>
        </w:r>
      </w:hyperlink>
    </w:p>
    <w:p w14:paraId="424F1B84" w14:textId="61F3305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17" w:history="1">
        <w:r w:rsidRPr="002516C9">
          <w:rPr>
            <w:rStyle w:val="Hyperlink"/>
            <w:noProof/>
          </w:rPr>
          <w:t>11.8.</w:t>
        </w:r>
        <w:r>
          <w:rPr>
            <w:rFonts w:asciiTheme="minorHAnsi" w:eastAsiaTheme="minorEastAsia" w:hAnsiTheme="minorHAnsi"/>
            <w:noProof/>
            <w:color w:val="auto"/>
            <w:kern w:val="2"/>
            <w:sz w:val="24"/>
            <w:szCs w:val="24"/>
            <w14:ligatures w14:val="standardContextual"/>
          </w:rPr>
          <w:tab/>
        </w:r>
        <w:r w:rsidRPr="002516C9">
          <w:rPr>
            <w:rStyle w:val="Hyperlink"/>
            <w:noProof/>
          </w:rPr>
          <w:t>GbE LAN</w:t>
        </w:r>
        <w:r>
          <w:rPr>
            <w:noProof/>
            <w:webHidden/>
          </w:rPr>
          <w:tab/>
        </w:r>
        <w:r>
          <w:rPr>
            <w:noProof/>
            <w:webHidden/>
          </w:rPr>
          <w:fldChar w:fldCharType="begin"/>
        </w:r>
        <w:r>
          <w:rPr>
            <w:noProof/>
            <w:webHidden/>
          </w:rPr>
          <w:instrText xml:space="preserve"> PAGEREF _Toc206402017 \h </w:instrText>
        </w:r>
        <w:r>
          <w:rPr>
            <w:noProof/>
            <w:webHidden/>
          </w:rPr>
        </w:r>
        <w:r>
          <w:rPr>
            <w:noProof/>
            <w:webHidden/>
          </w:rPr>
          <w:fldChar w:fldCharType="separate"/>
        </w:r>
        <w:r>
          <w:rPr>
            <w:noProof/>
            <w:webHidden/>
          </w:rPr>
          <w:t>77</w:t>
        </w:r>
        <w:r>
          <w:rPr>
            <w:noProof/>
            <w:webHidden/>
          </w:rPr>
          <w:fldChar w:fldCharType="end"/>
        </w:r>
      </w:hyperlink>
    </w:p>
    <w:p w14:paraId="6FDF7D74" w14:textId="29C149BD"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18" w:history="1">
        <w:r w:rsidRPr="002516C9">
          <w:rPr>
            <w:rStyle w:val="Hyperlink"/>
          </w:rPr>
          <w:t>11.8.1.</w:t>
        </w:r>
        <w:r>
          <w:rPr>
            <w:rFonts w:asciiTheme="minorHAnsi" w:eastAsiaTheme="minorEastAsia" w:hAnsiTheme="minorHAnsi" w:cstheme="minorBidi"/>
            <w:kern w:val="2"/>
            <w:szCs w:val="24"/>
            <w:lang w:val="en-US" w:eastAsia="en-US"/>
            <w14:ligatures w14:val="standardContextual"/>
          </w:rPr>
          <w:tab/>
        </w:r>
        <w:r w:rsidRPr="002516C9">
          <w:rPr>
            <w:rStyle w:val="Hyperlink"/>
          </w:rPr>
          <w:t>Jackson Ville Controller</w:t>
        </w:r>
        <w:r>
          <w:rPr>
            <w:webHidden/>
          </w:rPr>
          <w:tab/>
        </w:r>
        <w:r>
          <w:rPr>
            <w:webHidden/>
          </w:rPr>
          <w:fldChar w:fldCharType="begin"/>
        </w:r>
        <w:r>
          <w:rPr>
            <w:webHidden/>
          </w:rPr>
          <w:instrText xml:space="preserve"> PAGEREF _Toc206402018 \h </w:instrText>
        </w:r>
        <w:r>
          <w:rPr>
            <w:webHidden/>
          </w:rPr>
        </w:r>
        <w:r>
          <w:rPr>
            <w:webHidden/>
          </w:rPr>
          <w:fldChar w:fldCharType="separate"/>
        </w:r>
        <w:r>
          <w:rPr>
            <w:webHidden/>
          </w:rPr>
          <w:t>77</w:t>
        </w:r>
        <w:r>
          <w:rPr>
            <w:webHidden/>
          </w:rPr>
          <w:fldChar w:fldCharType="end"/>
        </w:r>
      </w:hyperlink>
    </w:p>
    <w:p w14:paraId="6BDCB78F" w14:textId="05D1A95E"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19" w:history="1">
        <w:r w:rsidRPr="002516C9">
          <w:rPr>
            <w:rStyle w:val="Hyperlink"/>
          </w:rPr>
          <w:t>11.8.2.</w:t>
        </w:r>
        <w:r>
          <w:rPr>
            <w:rFonts w:asciiTheme="minorHAnsi" w:eastAsiaTheme="minorEastAsia" w:hAnsiTheme="minorHAnsi" w:cstheme="minorBidi"/>
            <w:kern w:val="2"/>
            <w:szCs w:val="24"/>
            <w:lang w:val="en-US" w:eastAsia="en-US"/>
            <w14:ligatures w14:val="standardContextual"/>
          </w:rPr>
          <w:tab/>
        </w:r>
        <w:r w:rsidRPr="002516C9">
          <w:rPr>
            <w:rStyle w:val="Hyperlink"/>
          </w:rPr>
          <w:t>Foxville Controller</w:t>
        </w:r>
        <w:r>
          <w:rPr>
            <w:webHidden/>
          </w:rPr>
          <w:tab/>
        </w:r>
        <w:r>
          <w:rPr>
            <w:webHidden/>
          </w:rPr>
          <w:fldChar w:fldCharType="begin"/>
        </w:r>
        <w:r>
          <w:rPr>
            <w:webHidden/>
          </w:rPr>
          <w:instrText xml:space="preserve"> PAGEREF _Toc206402019 \h </w:instrText>
        </w:r>
        <w:r>
          <w:rPr>
            <w:webHidden/>
          </w:rPr>
        </w:r>
        <w:r>
          <w:rPr>
            <w:webHidden/>
          </w:rPr>
          <w:fldChar w:fldCharType="separate"/>
        </w:r>
        <w:r>
          <w:rPr>
            <w:webHidden/>
          </w:rPr>
          <w:t>78</w:t>
        </w:r>
        <w:r>
          <w:rPr>
            <w:webHidden/>
          </w:rPr>
          <w:fldChar w:fldCharType="end"/>
        </w:r>
      </w:hyperlink>
    </w:p>
    <w:p w14:paraId="0D7AE2DC" w14:textId="626E66E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20" w:history="1">
        <w:r w:rsidRPr="002516C9">
          <w:rPr>
            <w:rStyle w:val="Hyperlink"/>
            <w:noProof/>
          </w:rPr>
          <w:t>11.9.</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_Toc206402020 \h </w:instrText>
        </w:r>
        <w:r>
          <w:rPr>
            <w:noProof/>
            <w:webHidden/>
          </w:rPr>
        </w:r>
        <w:r>
          <w:rPr>
            <w:noProof/>
            <w:webHidden/>
          </w:rPr>
          <w:fldChar w:fldCharType="separate"/>
        </w:r>
        <w:r>
          <w:rPr>
            <w:noProof/>
            <w:webHidden/>
          </w:rPr>
          <w:t>78</w:t>
        </w:r>
        <w:r>
          <w:rPr>
            <w:noProof/>
            <w:webHidden/>
          </w:rPr>
          <w:fldChar w:fldCharType="end"/>
        </w:r>
      </w:hyperlink>
    </w:p>
    <w:p w14:paraId="3E5DD9C7" w14:textId="63434EE6"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021" w:history="1">
        <w:r w:rsidRPr="002516C9">
          <w:rPr>
            <w:rStyle w:val="Hyperlink"/>
            <w:noProof/>
          </w:rPr>
          <w:t>12.</w:t>
        </w:r>
        <w:r>
          <w:rPr>
            <w:rFonts w:asciiTheme="minorHAnsi" w:eastAsiaTheme="minorEastAsia" w:hAnsiTheme="minorHAnsi"/>
            <w:b w:val="0"/>
            <w:noProof/>
            <w:color w:val="auto"/>
            <w:kern w:val="2"/>
            <w:sz w:val="24"/>
            <w:szCs w:val="24"/>
            <w14:ligatures w14:val="standardContextual"/>
          </w:rPr>
          <w:tab/>
        </w:r>
        <w:r w:rsidRPr="002516C9">
          <w:rPr>
            <w:rStyle w:val="Hyperlink"/>
            <w:noProof/>
          </w:rPr>
          <w:t>USB 3.2, USB2.0 &amp; eUSB2</w:t>
        </w:r>
        <w:r>
          <w:rPr>
            <w:noProof/>
            <w:webHidden/>
          </w:rPr>
          <w:tab/>
        </w:r>
        <w:r>
          <w:rPr>
            <w:noProof/>
            <w:webHidden/>
          </w:rPr>
          <w:fldChar w:fldCharType="begin"/>
        </w:r>
        <w:r>
          <w:rPr>
            <w:noProof/>
            <w:webHidden/>
          </w:rPr>
          <w:instrText xml:space="preserve"> PAGEREF _Toc206402021 \h </w:instrText>
        </w:r>
        <w:r>
          <w:rPr>
            <w:noProof/>
            <w:webHidden/>
          </w:rPr>
        </w:r>
        <w:r>
          <w:rPr>
            <w:noProof/>
            <w:webHidden/>
          </w:rPr>
          <w:fldChar w:fldCharType="separate"/>
        </w:r>
        <w:r>
          <w:rPr>
            <w:noProof/>
            <w:webHidden/>
          </w:rPr>
          <w:t>79</w:t>
        </w:r>
        <w:r>
          <w:rPr>
            <w:noProof/>
            <w:webHidden/>
          </w:rPr>
          <w:fldChar w:fldCharType="end"/>
        </w:r>
      </w:hyperlink>
    </w:p>
    <w:p w14:paraId="3178888D" w14:textId="56D9FBA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22" w:history="1">
        <w:r w:rsidRPr="002516C9">
          <w:rPr>
            <w:rStyle w:val="Hyperlink"/>
            <w:noProof/>
          </w:rPr>
          <w:t>12.1.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_Toc206402022 \h </w:instrText>
        </w:r>
        <w:r>
          <w:rPr>
            <w:noProof/>
            <w:webHidden/>
          </w:rPr>
        </w:r>
        <w:r>
          <w:rPr>
            <w:noProof/>
            <w:webHidden/>
          </w:rPr>
          <w:fldChar w:fldCharType="separate"/>
        </w:r>
        <w:r>
          <w:rPr>
            <w:noProof/>
            <w:webHidden/>
          </w:rPr>
          <w:t>79</w:t>
        </w:r>
        <w:r>
          <w:rPr>
            <w:noProof/>
            <w:webHidden/>
          </w:rPr>
          <w:fldChar w:fldCharType="end"/>
        </w:r>
      </w:hyperlink>
    </w:p>
    <w:p w14:paraId="781B5A38" w14:textId="148AE08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23" w:history="1">
        <w:r w:rsidRPr="002516C9">
          <w:rPr>
            <w:rStyle w:val="Hyperlink"/>
            <w:noProof/>
          </w:rPr>
          <w:t>12.2.</w:t>
        </w:r>
        <w:r>
          <w:rPr>
            <w:rFonts w:asciiTheme="minorHAnsi" w:eastAsiaTheme="minorEastAsia" w:hAnsiTheme="minorHAnsi"/>
            <w:noProof/>
            <w:color w:val="auto"/>
            <w:kern w:val="2"/>
            <w:sz w:val="24"/>
            <w:szCs w:val="24"/>
            <w14:ligatures w14:val="standardContextual"/>
          </w:rPr>
          <w:tab/>
        </w:r>
        <w:r w:rsidRPr="002516C9">
          <w:rPr>
            <w:rStyle w:val="Hyperlink"/>
            <w:noProof/>
          </w:rPr>
          <w:t>NVL AX/AM USB MRD/ PRDs</w:t>
        </w:r>
        <w:r>
          <w:rPr>
            <w:noProof/>
            <w:webHidden/>
          </w:rPr>
          <w:tab/>
        </w:r>
        <w:r>
          <w:rPr>
            <w:noProof/>
            <w:webHidden/>
          </w:rPr>
          <w:fldChar w:fldCharType="begin"/>
        </w:r>
        <w:r>
          <w:rPr>
            <w:noProof/>
            <w:webHidden/>
          </w:rPr>
          <w:instrText xml:space="preserve"> PAGEREF _Toc206402023 \h </w:instrText>
        </w:r>
        <w:r>
          <w:rPr>
            <w:noProof/>
            <w:webHidden/>
          </w:rPr>
        </w:r>
        <w:r>
          <w:rPr>
            <w:noProof/>
            <w:webHidden/>
          </w:rPr>
          <w:fldChar w:fldCharType="separate"/>
        </w:r>
        <w:r>
          <w:rPr>
            <w:noProof/>
            <w:webHidden/>
          </w:rPr>
          <w:t>79</w:t>
        </w:r>
        <w:r>
          <w:rPr>
            <w:noProof/>
            <w:webHidden/>
          </w:rPr>
          <w:fldChar w:fldCharType="end"/>
        </w:r>
      </w:hyperlink>
    </w:p>
    <w:p w14:paraId="4C60FDBF" w14:textId="34C93BB0"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24" w:history="1">
        <w:r w:rsidRPr="002516C9">
          <w:rPr>
            <w:rStyle w:val="Hyperlink"/>
            <w:noProof/>
          </w:rPr>
          <w:t>12.3.</w:t>
        </w:r>
        <w:r>
          <w:rPr>
            <w:rFonts w:asciiTheme="minorHAnsi" w:eastAsiaTheme="minorEastAsia" w:hAnsiTheme="minorHAnsi"/>
            <w:noProof/>
            <w:color w:val="auto"/>
            <w:kern w:val="2"/>
            <w:sz w:val="24"/>
            <w:szCs w:val="24"/>
            <w14:ligatures w14:val="standardContextual"/>
          </w:rPr>
          <w:tab/>
        </w:r>
        <w:r w:rsidRPr="002516C9">
          <w:rPr>
            <w:rStyle w:val="Hyperlink"/>
            <w:noProof/>
          </w:rPr>
          <w:t>USB Features Supported (RVP LZ/ PRD)</w:t>
        </w:r>
        <w:r>
          <w:rPr>
            <w:noProof/>
            <w:webHidden/>
          </w:rPr>
          <w:tab/>
        </w:r>
        <w:r>
          <w:rPr>
            <w:noProof/>
            <w:webHidden/>
          </w:rPr>
          <w:fldChar w:fldCharType="begin"/>
        </w:r>
        <w:r>
          <w:rPr>
            <w:noProof/>
            <w:webHidden/>
          </w:rPr>
          <w:instrText xml:space="preserve"> PAGEREF _Toc206402024 \h </w:instrText>
        </w:r>
        <w:r>
          <w:rPr>
            <w:noProof/>
            <w:webHidden/>
          </w:rPr>
        </w:r>
        <w:r>
          <w:rPr>
            <w:noProof/>
            <w:webHidden/>
          </w:rPr>
          <w:fldChar w:fldCharType="separate"/>
        </w:r>
        <w:r>
          <w:rPr>
            <w:noProof/>
            <w:webHidden/>
          </w:rPr>
          <w:t>79</w:t>
        </w:r>
        <w:r>
          <w:rPr>
            <w:noProof/>
            <w:webHidden/>
          </w:rPr>
          <w:fldChar w:fldCharType="end"/>
        </w:r>
      </w:hyperlink>
    </w:p>
    <w:p w14:paraId="3FF35557" w14:textId="507A8278"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25" w:history="1">
        <w:r w:rsidRPr="002516C9">
          <w:rPr>
            <w:rStyle w:val="Hyperlink"/>
          </w:rPr>
          <w:t>12.3.1.</w:t>
        </w:r>
        <w:r>
          <w:rPr>
            <w:rFonts w:asciiTheme="minorHAnsi" w:eastAsiaTheme="minorEastAsia" w:hAnsiTheme="minorHAnsi" w:cstheme="minorBidi"/>
            <w:kern w:val="2"/>
            <w:szCs w:val="24"/>
            <w:lang w:val="en-US" w:eastAsia="en-US"/>
            <w14:ligatures w14:val="standardContextual"/>
          </w:rPr>
          <w:tab/>
        </w:r>
        <w:r w:rsidRPr="002516C9">
          <w:rPr>
            <w:rStyle w:val="Hyperlink"/>
          </w:rPr>
          <w:t>RVP PRD for USB</w:t>
        </w:r>
        <w:r>
          <w:rPr>
            <w:webHidden/>
          </w:rPr>
          <w:tab/>
        </w:r>
        <w:r>
          <w:rPr>
            <w:webHidden/>
          </w:rPr>
          <w:fldChar w:fldCharType="begin"/>
        </w:r>
        <w:r>
          <w:rPr>
            <w:webHidden/>
          </w:rPr>
          <w:instrText xml:space="preserve"> PAGEREF _Toc206402025 \h </w:instrText>
        </w:r>
        <w:r>
          <w:rPr>
            <w:webHidden/>
          </w:rPr>
        </w:r>
        <w:r>
          <w:rPr>
            <w:webHidden/>
          </w:rPr>
          <w:fldChar w:fldCharType="separate"/>
        </w:r>
        <w:r>
          <w:rPr>
            <w:webHidden/>
          </w:rPr>
          <w:t>79</w:t>
        </w:r>
        <w:r>
          <w:rPr>
            <w:webHidden/>
          </w:rPr>
          <w:fldChar w:fldCharType="end"/>
        </w:r>
      </w:hyperlink>
    </w:p>
    <w:p w14:paraId="751DB2FC" w14:textId="27417C35"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26" w:history="1">
        <w:r w:rsidRPr="002516C9">
          <w:rPr>
            <w:rStyle w:val="Hyperlink"/>
            <w:i/>
          </w:rPr>
          <w:t>12.3.2.</w:t>
        </w:r>
        <w:r>
          <w:rPr>
            <w:rFonts w:asciiTheme="minorHAnsi" w:eastAsiaTheme="minorEastAsia" w:hAnsiTheme="minorHAnsi" w:cstheme="minorBidi"/>
            <w:kern w:val="2"/>
            <w:szCs w:val="24"/>
            <w:lang w:val="en-US" w:eastAsia="en-US"/>
            <w14:ligatures w14:val="standardContextual"/>
          </w:rPr>
          <w:tab/>
        </w:r>
        <w:r w:rsidRPr="002516C9">
          <w:rPr>
            <w:rStyle w:val="Hyperlink"/>
          </w:rPr>
          <w:t xml:space="preserve">NVL AX/AM USB 3.2 </w:t>
        </w:r>
        <w:r w:rsidRPr="002516C9">
          <w:rPr>
            <w:rStyle w:val="Hyperlink"/>
            <w:i/>
          </w:rPr>
          <w:t>Port Mapping</w:t>
        </w:r>
        <w:r>
          <w:rPr>
            <w:webHidden/>
          </w:rPr>
          <w:tab/>
        </w:r>
        <w:r>
          <w:rPr>
            <w:webHidden/>
          </w:rPr>
          <w:fldChar w:fldCharType="begin"/>
        </w:r>
        <w:r>
          <w:rPr>
            <w:webHidden/>
          </w:rPr>
          <w:instrText xml:space="preserve"> PAGEREF _Toc206402026 \h </w:instrText>
        </w:r>
        <w:r>
          <w:rPr>
            <w:webHidden/>
          </w:rPr>
        </w:r>
        <w:r>
          <w:rPr>
            <w:webHidden/>
          </w:rPr>
          <w:fldChar w:fldCharType="separate"/>
        </w:r>
        <w:r>
          <w:rPr>
            <w:webHidden/>
          </w:rPr>
          <w:t>79</w:t>
        </w:r>
        <w:r>
          <w:rPr>
            <w:webHidden/>
          </w:rPr>
          <w:fldChar w:fldCharType="end"/>
        </w:r>
      </w:hyperlink>
    </w:p>
    <w:p w14:paraId="0F685939" w14:textId="3471DF84"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27" w:history="1">
        <w:r w:rsidRPr="002516C9">
          <w:rPr>
            <w:rStyle w:val="Hyperlink"/>
          </w:rPr>
          <w:t>12.3.3.</w:t>
        </w:r>
        <w:r>
          <w:rPr>
            <w:rFonts w:asciiTheme="minorHAnsi" w:eastAsiaTheme="minorEastAsia" w:hAnsiTheme="minorHAnsi" w:cstheme="minorBidi"/>
            <w:kern w:val="2"/>
            <w:szCs w:val="24"/>
            <w:lang w:val="en-US" w:eastAsia="en-US"/>
            <w14:ligatures w14:val="standardContextual"/>
          </w:rPr>
          <w:tab/>
        </w:r>
        <w:r w:rsidRPr="002516C9">
          <w:rPr>
            <w:rStyle w:val="Hyperlink"/>
          </w:rPr>
          <w:t>NVL AX/AM eUSB/USB 2.0 Port Mapping</w:t>
        </w:r>
        <w:r>
          <w:rPr>
            <w:webHidden/>
          </w:rPr>
          <w:tab/>
        </w:r>
        <w:r>
          <w:rPr>
            <w:webHidden/>
          </w:rPr>
          <w:fldChar w:fldCharType="begin"/>
        </w:r>
        <w:r>
          <w:rPr>
            <w:webHidden/>
          </w:rPr>
          <w:instrText xml:space="preserve"> PAGEREF _Toc206402027 \h </w:instrText>
        </w:r>
        <w:r>
          <w:rPr>
            <w:webHidden/>
          </w:rPr>
        </w:r>
        <w:r>
          <w:rPr>
            <w:webHidden/>
          </w:rPr>
          <w:fldChar w:fldCharType="separate"/>
        </w:r>
        <w:r>
          <w:rPr>
            <w:webHidden/>
          </w:rPr>
          <w:t>79</w:t>
        </w:r>
        <w:r>
          <w:rPr>
            <w:webHidden/>
          </w:rPr>
          <w:fldChar w:fldCharType="end"/>
        </w:r>
      </w:hyperlink>
    </w:p>
    <w:p w14:paraId="313393EF" w14:textId="6C2AE61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28" w:history="1">
        <w:r w:rsidRPr="002516C9">
          <w:rPr>
            <w:rStyle w:val="Hyperlink"/>
            <w:noProof/>
          </w:rPr>
          <w:t>12.4.</w:t>
        </w:r>
        <w:r>
          <w:rPr>
            <w:rFonts w:asciiTheme="minorHAnsi" w:eastAsiaTheme="minorEastAsia" w:hAnsiTheme="minorHAnsi"/>
            <w:noProof/>
            <w:color w:val="auto"/>
            <w:kern w:val="2"/>
            <w:sz w:val="24"/>
            <w:szCs w:val="24"/>
            <w14:ligatures w14:val="standardContextual"/>
          </w:rPr>
          <w:tab/>
        </w:r>
        <w:r w:rsidRPr="002516C9">
          <w:rPr>
            <w:rStyle w:val="Hyperlink"/>
            <w:noProof/>
          </w:rPr>
          <w:t>NVL AX/AM RVP USB3.2 Block Diagram</w:t>
        </w:r>
        <w:r>
          <w:rPr>
            <w:noProof/>
            <w:webHidden/>
          </w:rPr>
          <w:tab/>
        </w:r>
        <w:r>
          <w:rPr>
            <w:noProof/>
            <w:webHidden/>
          </w:rPr>
          <w:fldChar w:fldCharType="begin"/>
        </w:r>
        <w:r>
          <w:rPr>
            <w:noProof/>
            <w:webHidden/>
          </w:rPr>
          <w:instrText xml:space="preserve"> PAGEREF _Toc206402028 \h </w:instrText>
        </w:r>
        <w:r>
          <w:rPr>
            <w:noProof/>
            <w:webHidden/>
          </w:rPr>
        </w:r>
        <w:r>
          <w:rPr>
            <w:noProof/>
            <w:webHidden/>
          </w:rPr>
          <w:fldChar w:fldCharType="separate"/>
        </w:r>
        <w:r>
          <w:rPr>
            <w:noProof/>
            <w:webHidden/>
          </w:rPr>
          <w:t>81</w:t>
        </w:r>
        <w:r>
          <w:rPr>
            <w:noProof/>
            <w:webHidden/>
          </w:rPr>
          <w:fldChar w:fldCharType="end"/>
        </w:r>
      </w:hyperlink>
    </w:p>
    <w:p w14:paraId="22BF0274" w14:textId="2C85EB3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29" w:history="1">
        <w:r w:rsidRPr="002516C9">
          <w:rPr>
            <w:rStyle w:val="Hyperlink"/>
            <w:noProof/>
          </w:rPr>
          <w:t>12.5.</w:t>
        </w:r>
        <w:r>
          <w:rPr>
            <w:rFonts w:asciiTheme="minorHAnsi" w:eastAsiaTheme="minorEastAsia" w:hAnsiTheme="minorHAnsi"/>
            <w:noProof/>
            <w:color w:val="auto"/>
            <w:kern w:val="2"/>
            <w:sz w:val="24"/>
            <w:szCs w:val="24"/>
            <w14:ligatures w14:val="standardContextual"/>
          </w:rPr>
          <w:tab/>
        </w:r>
        <w:r w:rsidRPr="002516C9">
          <w:rPr>
            <w:rStyle w:val="Hyperlink"/>
            <w:noProof/>
          </w:rPr>
          <w:t>NVL AX/AM RVP: eUSB2 and USB2.0 Mapping</w:t>
        </w:r>
        <w:r>
          <w:rPr>
            <w:noProof/>
            <w:webHidden/>
          </w:rPr>
          <w:tab/>
        </w:r>
        <w:r>
          <w:rPr>
            <w:noProof/>
            <w:webHidden/>
          </w:rPr>
          <w:fldChar w:fldCharType="begin"/>
        </w:r>
        <w:r>
          <w:rPr>
            <w:noProof/>
            <w:webHidden/>
          </w:rPr>
          <w:instrText xml:space="preserve"> PAGEREF _Toc206402029 \h </w:instrText>
        </w:r>
        <w:r>
          <w:rPr>
            <w:noProof/>
            <w:webHidden/>
          </w:rPr>
        </w:r>
        <w:r>
          <w:rPr>
            <w:noProof/>
            <w:webHidden/>
          </w:rPr>
          <w:fldChar w:fldCharType="separate"/>
        </w:r>
        <w:r>
          <w:rPr>
            <w:noProof/>
            <w:webHidden/>
          </w:rPr>
          <w:t>81</w:t>
        </w:r>
        <w:r>
          <w:rPr>
            <w:noProof/>
            <w:webHidden/>
          </w:rPr>
          <w:fldChar w:fldCharType="end"/>
        </w:r>
      </w:hyperlink>
    </w:p>
    <w:p w14:paraId="14CDF2B0" w14:textId="220831C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30" w:history="1">
        <w:r w:rsidRPr="002516C9">
          <w:rPr>
            <w:rStyle w:val="Hyperlink"/>
            <w:noProof/>
          </w:rPr>
          <w:t>12.6.</w:t>
        </w:r>
        <w:r>
          <w:rPr>
            <w:rFonts w:asciiTheme="minorHAnsi" w:eastAsiaTheme="minorEastAsia" w:hAnsiTheme="minorHAnsi"/>
            <w:noProof/>
            <w:color w:val="auto"/>
            <w:kern w:val="2"/>
            <w:sz w:val="24"/>
            <w:szCs w:val="24"/>
            <w14:ligatures w14:val="standardContextual"/>
          </w:rPr>
          <w:tab/>
        </w:r>
        <w:r w:rsidRPr="002516C9">
          <w:rPr>
            <w:rStyle w:val="Hyperlink"/>
            <w:noProof/>
          </w:rPr>
          <w:t>HW BOM</w:t>
        </w:r>
        <w:r>
          <w:rPr>
            <w:noProof/>
            <w:webHidden/>
          </w:rPr>
          <w:tab/>
        </w:r>
        <w:r>
          <w:rPr>
            <w:noProof/>
            <w:webHidden/>
          </w:rPr>
          <w:fldChar w:fldCharType="begin"/>
        </w:r>
        <w:r>
          <w:rPr>
            <w:noProof/>
            <w:webHidden/>
          </w:rPr>
          <w:instrText xml:space="preserve"> PAGEREF _Toc206402030 \h </w:instrText>
        </w:r>
        <w:r>
          <w:rPr>
            <w:noProof/>
            <w:webHidden/>
          </w:rPr>
        </w:r>
        <w:r>
          <w:rPr>
            <w:noProof/>
            <w:webHidden/>
          </w:rPr>
          <w:fldChar w:fldCharType="separate"/>
        </w:r>
        <w:r>
          <w:rPr>
            <w:noProof/>
            <w:webHidden/>
          </w:rPr>
          <w:t>83</w:t>
        </w:r>
        <w:r>
          <w:rPr>
            <w:noProof/>
            <w:webHidden/>
          </w:rPr>
          <w:fldChar w:fldCharType="end"/>
        </w:r>
      </w:hyperlink>
    </w:p>
    <w:p w14:paraId="3BE3F58C" w14:textId="41A51ABB"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31" w:history="1">
        <w:r w:rsidRPr="002516C9">
          <w:rPr>
            <w:rStyle w:val="Hyperlink"/>
          </w:rPr>
          <w:t>12.6.1.</w:t>
        </w:r>
        <w:r>
          <w:rPr>
            <w:rFonts w:asciiTheme="minorHAnsi" w:eastAsiaTheme="minorEastAsia" w:hAnsiTheme="minorHAnsi" w:cstheme="minorBidi"/>
            <w:kern w:val="2"/>
            <w:szCs w:val="24"/>
            <w:lang w:val="en-US" w:eastAsia="en-US"/>
            <w14:ligatures w14:val="standardContextual"/>
          </w:rPr>
          <w:tab/>
        </w:r>
        <w:r w:rsidRPr="002516C9">
          <w:rPr>
            <w:rStyle w:val="Hyperlink"/>
          </w:rPr>
          <w:t>NVL AX/AM eUSB/USB2.0 HW BOM</w:t>
        </w:r>
        <w:r>
          <w:rPr>
            <w:webHidden/>
          </w:rPr>
          <w:tab/>
        </w:r>
        <w:r>
          <w:rPr>
            <w:webHidden/>
          </w:rPr>
          <w:fldChar w:fldCharType="begin"/>
        </w:r>
        <w:r>
          <w:rPr>
            <w:webHidden/>
          </w:rPr>
          <w:instrText xml:space="preserve"> PAGEREF _Toc206402031 \h </w:instrText>
        </w:r>
        <w:r>
          <w:rPr>
            <w:webHidden/>
          </w:rPr>
        </w:r>
        <w:r>
          <w:rPr>
            <w:webHidden/>
          </w:rPr>
          <w:fldChar w:fldCharType="separate"/>
        </w:r>
        <w:r>
          <w:rPr>
            <w:webHidden/>
          </w:rPr>
          <w:t>83</w:t>
        </w:r>
        <w:r>
          <w:rPr>
            <w:webHidden/>
          </w:rPr>
          <w:fldChar w:fldCharType="end"/>
        </w:r>
      </w:hyperlink>
    </w:p>
    <w:p w14:paraId="334FCAC3" w14:textId="5F2D47E2"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32" w:history="1">
        <w:r w:rsidRPr="002516C9">
          <w:rPr>
            <w:rStyle w:val="Hyperlink"/>
          </w:rPr>
          <w:t>12.6.2.</w:t>
        </w:r>
        <w:r>
          <w:rPr>
            <w:rFonts w:asciiTheme="minorHAnsi" w:eastAsiaTheme="minorEastAsia" w:hAnsiTheme="minorHAnsi" w:cstheme="minorBidi"/>
            <w:kern w:val="2"/>
            <w:szCs w:val="24"/>
            <w:lang w:val="en-US" w:eastAsia="en-US"/>
            <w14:ligatures w14:val="standardContextual"/>
          </w:rPr>
          <w:tab/>
        </w:r>
        <w:r w:rsidRPr="002516C9">
          <w:rPr>
            <w:rStyle w:val="Hyperlink"/>
          </w:rPr>
          <w:t>NVL AX/AM USB 3.2 HW BOM</w:t>
        </w:r>
        <w:r>
          <w:rPr>
            <w:webHidden/>
          </w:rPr>
          <w:tab/>
        </w:r>
        <w:r>
          <w:rPr>
            <w:webHidden/>
          </w:rPr>
          <w:fldChar w:fldCharType="begin"/>
        </w:r>
        <w:r>
          <w:rPr>
            <w:webHidden/>
          </w:rPr>
          <w:instrText xml:space="preserve"> PAGEREF _Toc206402032 \h </w:instrText>
        </w:r>
        <w:r>
          <w:rPr>
            <w:webHidden/>
          </w:rPr>
        </w:r>
        <w:r>
          <w:rPr>
            <w:webHidden/>
          </w:rPr>
          <w:fldChar w:fldCharType="separate"/>
        </w:r>
        <w:r>
          <w:rPr>
            <w:webHidden/>
          </w:rPr>
          <w:t>83</w:t>
        </w:r>
        <w:r>
          <w:rPr>
            <w:webHidden/>
          </w:rPr>
          <w:fldChar w:fldCharType="end"/>
        </w:r>
      </w:hyperlink>
    </w:p>
    <w:p w14:paraId="17225895" w14:textId="0F83F89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33" w:history="1">
        <w:r w:rsidRPr="002516C9">
          <w:rPr>
            <w:rStyle w:val="Hyperlink"/>
            <w:noProof/>
          </w:rPr>
          <w:t>12.7.</w:t>
        </w:r>
        <w:r>
          <w:rPr>
            <w:rFonts w:asciiTheme="minorHAnsi" w:eastAsiaTheme="minorEastAsia" w:hAnsiTheme="minorHAnsi"/>
            <w:noProof/>
            <w:color w:val="auto"/>
            <w:kern w:val="2"/>
            <w:sz w:val="24"/>
            <w:szCs w:val="24"/>
            <w14:ligatures w14:val="standardContextual"/>
          </w:rPr>
          <w:tab/>
        </w:r>
        <w:r w:rsidRPr="002516C9">
          <w:rPr>
            <w:rStyle w:val="Hyperlink"/>
            <w:noProof/>
          </w:rPr>
          <w:t>USB Signal Protection</w:t>
        </w:r>
        <w:r>
          <w:rPr>
            <w:noProof/>
            <w:webHidden/>
          </w:rPr>
          <w:tab/>
        </w:r>
        <w:r>
          <w:rPr>
            <w:noProof/>
            <w:webHidden/>
          </w:rPr>
          <w:fldChar w:fldCharType="begin"/>
        </w:r>
        <w:r>
          <w:rPr>
            <w:noProof/>
            <w:webHidden/>
          </w:rPr>
          <w:instrText xml:space="preserve"> PAGEREF _Toc206402033 \h </w:instrText>
        </w:r>
        <w:r>
          <w:rPr>
            <w:noProof/>
            <w:webHidden/>
          </w:rPr>
        </w:r>
        <w:r>
          <w:rPr>
            <w:noProof/>
            <w:webHidden/>
          </w:rPr>
          <w:fldChar w:fldCharType="separate"/>
        </w:r>
        <w:r>
          <w:rPr>
            <w:noProof/>
            <w:webHidden/>
          </w:rPr>
          <w:t>84</w:t>
        </w:r>
        <w:r>
          <w:rPr>
            <w:noProof/>
            <w:webHidden/>
          </w:rPr>
          <w:fldChar w:fldCharType="end"/>
        </w:r>
      </w:hyperlink>
    </w:p>
    <w:p w14:paraId="1BAD1962" w14:textId="690BDE8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34" w:history="1">
        <w:r w:rsidRPr="002516C9">
          <w:rPr>
            <w:rStyle w:val="Hyperlink"/>
            <w:noProof/>
          </w:rPr>
          <w:t>12.8.</w:t>
        </w:r>
        <w:r>
          <w:rPr>
            <w:rFonts w:asciiTheme="minorHAnsi" w:eastAsiaTheme="minorEastAsia" w:hAnsiTheme="minorHAnsi"/>
            <w:noProof/>
            <w:color w:val="auto"/>
            <w:kern w:val="2"/>
            <w:sz w:val="24"/>
            <w:szCs w:val="24"/>
            <w14:ligatures w14:val="standardContextual"/>
          </w:rPr>
          <w:tab/>
        </w:r>
        <w:r w:rsidRPr="002516C9">
          <w:rPr>
            <w:rStyle w:val="Hyperlink"/>
            <w:noProof/>
          </w:rPr>
          <w:t>USB Debug Support</w:t>
        </w:r>
        <w:r>
          <w:rPr>
            <w:noProof/>
            <w:webHidden/>
          </w:rPr>
          <w:tab/>
        </w:r>
        <w:r>
          <w:rPr>
            <w:noProof/>
            <w:webHidden/>
          </w:rPr>
          <w:fldChar w:fldCharType="begin"/>
        </w:r>
        <w:r>
          <w:rPr>
            <w:noProof/>
            <w:webHidden/>
          </w:rPr>
          <w:instrText xml:space="preserve"> PAGEREF _Toc206402034 \h </w:instrText>
        </w:r>
        <w:r>
          <w:rPr>
            <w:noProof/>
            <w:webHidden/>
          </w:rPr>
        </w:r>
        <w:r>
          <w:rPr>
            <w:noProof/>
            <w:webHidden/>
          </w:rPr>
          <w:fldChar w:fldCharType="separate"/>
        </w:r>
        <w:r>
          <w:rPr>
            <w:noProof/>
            <w:webHidden/>
          </w:rPr>
          <w:t>84</w:t>
        </w:r>
        <w:r>
          <w:rPr>
            <w:noProof/>
            <w:webHidden/>
          </w:rPr>
          <w:fldChar w:fldCharType="end"/>
        </w:r>
      </w:hyperlink>
    </w:p>
    <w:p w14:paraId="5AB3827E" w14:textId="5BCD6EF0"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35" w:history="1">
        <w:r w:rsidRPr="002516C9">
          <w:rPr>
            <w:rStyle w:val="Hyperlink"/>
            <w:noProof/>
          </w:rPr>
          <w:t>12.9.</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_Toc206402035 \h </w:instrText>
        </w:r>
        <w:r>
          <w:rPr>
            <w:noProof/>
            <w:webHidden/>
          </w:rPr>
        </w:r>
        <w:r>
          <w:rPr>
            <w:noProof/>
            <w:webHidden/>
          </w:rPr>
          <w:fldChar w:fldCharType="separate"/>
        </w:r>
        <w:r>
          <w:rPr>
            <w:noProof/>
            <w:webHidden/>
          </w:rPr>
          <w:t>84</w:t>
        </w:r>
        <w:r>
          <w:rPr>
            <w:noProof/>
            <w:webHidden/>
          </w:rPr>
          <w:fldChar w:fldCharType="end"/>
        </w:r>
      </w:hyperlink>
    </w:p>
    <w:p w14:paraId="33A1F6F6" w14:textId="0E704544"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036" w:history="1">
        <w:r w:rsidRPr="002516C9">
          <w:rPr>
            <w:rStyle w:val="Hyperlink"/>
            <w:noProof/>
          </w:rPr>
          <w:t>13.</w:t>
        </w:r>
        <w:r>
          <w:rPr>
            <w:rFonts w:asciiTheme="minorHAnsi" w:eastAsiaTheme="minorEastAsia" w:hAnsiTheme="minorHAnsi"/>
            <w:b w:val="0"/>
            <w:noProof/>
            <w:color w:val="auto"/>
            <w:kern w:val="2"/>
            <w:sz w:val="24"/>
            <w:szCs w:val="24"/>
            <w14:ligatures w14:val="standardContextual"/>
          </w:rPr>
          <w:tab/>
        </w:r>
        <w:r w:rsidRPr="002516C9">
          <w:rPr>
            <w:rStyle w:val="Hyperlink"/>
            <w:noProof/>
          </w:rPr>
          <w:t>Audio</w:t>
        </w:r>
        <w:r>
          <w:rPr>
            <w:noProof/>
            <w:webHidden/>
          </w:rPr>
          <w:tab/>
        </w:r>
        <w:r>
          <w:rPr>
            <w:noProof/>
            <w:webHidden/>
          </w:rPr>
          <w:fldChar w:fldCharType="begin"/>
        </w:r>
        <w:r>
          <w:rPr>
            <w:noProof/>
            <w:webHidden/>
          </w:rPr>
          <w:instrText xml:space="preserve"> PAGEREF _Toc206402036 \h </w:instrText>
        </w:r>
        <w:r>
          <w:rPr>
            <w:noProof/>
            <w:webHidden/>
          </w:rPr>
        </w:r>
        <w:r>
          <w:rPr>
            <w:noProof/>
            <w:webHidden/>
          </w:rPr>
          <w:fldChar w:fldCharType="separate"/>
        </w:r>
        <w:r>
          <w:rPr>
            <w:noProof/>
            <w:webHidden/>
          </w:rPr>
          <w:t>85</w:t>
        </w:r>
        <w:r>
          <w:rPr>
            <w:noProof/>
            <w:webHidden/>
          </w:rPr>
          <w:fldChar w:fldCharType="end"/>
        </w:r>
      </w:hyperlink>
    </w:p>
    <w:p w14:paraId="678C1761" w14:textId="0D0BAF1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37" w:history="1">
        <w:r w:rsidRPr="002516C9">
          <w:rPr>
            <w:rStyle w:val="Hyperlink"/>
            <w:noProof/>
          </w:rPr>
          <w:t>13.1.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_Toc206402037 \h </w:instrText>
        </w:r>
        <w:r>
          <w:rPr>
            <w:noProof/>
            <w:webHidden/>
          </w:rPr>
        </w:r>
        <w:r>
          <w:rPr>
            <w:noProof/>
            <w:webHidden/>
          </w:rPr>
          <w:fldChar w:fldCharType="separate"/>
        </w:r>
        <w:r>
          <w:rPr>
            <w:noProof/>
            <w:webHidden/>
          </w:rPr>
          <w:t>85</w:t>
        </w:r>
        <w:r>
          <w:rPr>
            <w:noProof/>
            <w:webHidden/>
          </w:rPr>
          <w:fldChar w:fldCharType="end"/>
        </w:r>
      </w:hyperlink>
    </w:p>
    <w:p w14:paraId="0469C02E" w14:textId="624D027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38" w:history="1">
        <w:r w:rsidRPr="002516C9">
          <w:rPr>
            <w:rStyle w:val="Hyperlink"/>
            <w:noProof/>
          </w:rPr>
          <w:t>13.2.</w:t>
        </w:r>
        <w:r>
          <w:rPr>
            <w:rFonts w:asciiTheme="minorHAnsi" w:eastAsiaTheme="minorEastAsia" w:hAnsiTheme="minorHAnsi"/>
            <w:noProof/>
            <w:color w:val="auto"/>
            <w:kern w:val="2"/>
            <w:sz w:val="24"/>
            <w:szCs w:val="24"/>
            <w14:ligatures w14:val="standardContextual"/>
          </w:rPr>
          <w:tab/>
        </w:r>
        <w:r w:rsidRPr="002516C9">
          <w:rPr>
            <w:rStyle w:val="Hyperlink"/>
            <w:noProof/>
          </w:rPr>
          <w:t>Audio domain platform MRD/PRD</w:t>
        </w:r>
        <w:r>
          <w:rPr>
            <w:noProof/>
            <w:webHidden/>
          </w:rPr>
          <w:tab/>
        </w:r>
        <w:r>
          <w:rPr>
            <w:noProof/>
            <w:webHidden/>
          </w:rPr>
          <w:fldChar w:fldCharType="begin"/>
        </w:r>
        <w:r>
          <w:rPr>
            <w:noProof/>
            <w:webHidden/>
          </w:rPr>
          <w:instrText xml:space="preserve"> PAGEREF _Toc206402038 \h </w:instrText>
        </w:r>
        <w:r>
          <w:rPr>
            <w:noProof/>
            <w:webHidden/>
          </w:rPr>
        </w:r>
        <w:r>
          <w:rPr>
            <w:noProof/>
            <w:webHidden/>
          </w:rPr>
          <w:fldChar w:fldCharType="separate"/>
        </w:r>
        <w:r>
          <w:rPr>
            <w:noProof/>
            <w:webHidden/>
          </w:rPr>
          <w:t>85</w:t>
        </w:r>
        <w:r>
          <w:rPr>
            <w:noProof/>
            <w:webHidden/>
          </w:rPr>
          <w:fldChar w:fldCharType="end"/>
        </w:r>
      </w:hyperlink>
    </w:p>
    <w:p w14:paraId="67FE5350" w14:textId="19FA729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39" w:history="1">
        <w:r w:rsidRPr="002516C9">
          <w:rPr>
            <w:rStyle w:val="Hyperlink"/>
            <w:noProof/>
          </w:rPr>
          <w:t>13.3.</w:t>
        </w:r>
        <w:r>
          <w:rPr>
            <w:rFonts w:asciiTheme="minorHAnsi" w:eastAsiaTheme="minorEastAsia" w:hAnsiTheme="minorHAnsi"/>
            <w:noProof/>
            <w:color w:val="auto"/>
            <w:kern w:val="2"/>
            <w:sz w:val="24"/>
            <w:szCs w:val="24"/>
            <w14:ligatures w14:val="standardContextual"/>
          </w:rPr>
          <w:tab/>
        </w:r>
        <w:r w:rsidRPr="002516C9">
          <w:rPr>
            <w:rStyle w:val="Hyperlink"/>
            <w:noProof/>
          </w:rPr>
          <w:t>Audio domain RVP LZ/ PRD</w:t>
        </w:r>
        <w:r>
          <w:rPr>
            <w:noProof/>
            <w:webHidden/>
          </w:rPr>
          <w:tab/>
        </w:r>
        <w:r>
          <w:rPr>
            <w:noProof/>
            <w:webHidden/>
          </w:rPr>
          <w:fldChar w:fldCharType="begin"/>
        </w:r>
        <w:r>
          <w:rPr>
            <w:noProof/>
            <w:webHidden/>
          </w:rPr>
          <w:instrText xml:space="preserve"> PAGEREF _Toc206402039 \h </w:instrText>
        </w:r>
        <w:r>
          <w:rPr>
            <w:noProof/>
            <w:webHidden/>
          </w:rPr>
        </w:r>
        <w:r>
          <w:rPr>
            <w:noProof/>
            <w:webHidden/>
          </w:rPr>
          <w:fldChar w:fldCharType="separate"/>
        </w:r>
        <w:r>
          <w:rPr>
            <w:noProof/>
            <w:webHidden/>
          </w:rPr>
          <w:t>85</w:t>
        </w:r>
        <w:r>
          <w:rPr>
            <w:noProof/>
            <w:webHidden/>
          </w:rPr>
          <w:fldChar w:fldCharType="end"/>
        </w:r>
      </w:hyperlink>
    </w:p>
    <w:p w14:paraId="22CF2385" w14:textId="27F9B74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40" w:history="1">
        <w:r w:rsidRPr="002516C9">
          <w:rPr>
            <w:rStyle w:val="Hyperlink"/>
            <w:noProof/>
          </w:rPr>
          <w:t>13.4.</w:t>
        </w:r>
        <w:r>
          <w:rPr>
            <w:rFonts w:asciiTheme="minorHAnsi" w:eastAsiaTheme="minorEastAsia" w:hAnsiTheme="minorHAnsi"/>
            <w:noProof/>
            <w:color w:val="auto"/>
            <w:kern w:val="2"/>
            <w:sz w:val="24"/>
            <w:szCs w:val="24"/>
            <w14:ligatures w14:val="standardContextual"/>
          </w:rPr>
          <w:tab/>
        </w:r>
        <w:r w:rsidRPr="002516C9">
          <w:rPr>
            <w:rStyle w:val="Hyperlink"/>
            <w:noProof/>
          </w:rPr>
          <w:t>Audio domain HW BOM</w:t>
        </w:r>
        <w:r>
          <w:rPr>
            <w:noProof/>
            <w:webHidden/>
          </w:rPr>
          <w:tab/>
        </w:r>
        <w:r>
          <w:rPr>
            <w:noProof/>
            <w:webHidden/>
          </w:rPr>
          <w:fldChar w:fldCharType="begin"/>
        </w:r>
        <w:r>
          <w:rPr>
            <w:noProof/>
            <w:webHidden/>
          </w:rPr>
          <w:instrText xml:space="preserve"> PAGEREF _Toc206402040 \h </w:instrText>
        </w:r>
        <w:r>
          <w:rPr>
            <w:noProof/>
            <w:webHidden/>
          </w:rPr>
        </w:r>
        <w:r>
          <w:rPr>
            <w:noProof/>
            <w:webHidden/>
          </w:rPr>
          <w:fldChar w:fldCharType="separate"/>
        </w:r>
        <w:r>
          <w:rPr>
            <w:noProof/>
            <w:webHidden/>
          </w:rPr>
          <w:t>86</w:t>
        </w:r>
        <w:r>
          <w:rPr>
            <w:noProof/>
            <w:webHidden/>
          </w:rPr>
          <w:fldChar w:fldCharType="end"/>
        </w:r>
      </w:hyperlink>
    </w:p>
    <w:p w14:paraId="7F9257AA" w14:textId="1ABF7A9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41" w:history="1">
        <w:r w:rsidRPr="002516C9">
          <w:rPr>
            <w:rStyle w:val="Hyperlink"/>
            <w:noProof/>
          </w:rPr>
          <w:t>13.5.</w:t>
        </w:r>
        <w:r>
          <w:rPr>
            <w:rFonts w:asciiTheme="minorHAnsi" w:eastAsiaTheme="minorEastAsia" w:hAnsiTheme="minorHAnsi"/>
            <w:noProof/>
            <w:color w:val="auto"/>
            <w:kern w:val="2"/>
            <w:sz w:val="24"/>
            <w:szCs w:val="24"/>
            <w14:ligatures w14:val="standardContextual"/>
          </w:rPr>
          <w:tab/>
        </w:r>
        <w:r w:rsidRPr="002516C9">
          <w:rPr>
            <w:rStyle w:val="Hyperlink"/>
            <w:noProof/>
          </w:rPr>
          <w:t>AIC List</w:t>
        </w:r>
        <w:r>
          <w:rPr>
            <w:noProof/>
            <w:webHidden/>
          </w:rPr>
          <w:tab/>
        </w:r>
        <w:r>
          <w:rPr>
            <w:noProof/>
            <w:webHidden/>
          </w:rPr>
          <w:fldChar w:fldCharType="begin"/>
        </w:r>
        <w:r>
          <w:rPr>
            <w:noProof/>
            <w:webHidden/>
          </w:rPr>
          <w:instrText xml:space="preserve"> PAGEREF _Toc206402041 \h </w:instrText>
        </w:r>
        <w:r>
          <w:rPr>
            <w:noProof/>
            <w:webHidden/>
          </w:rPr>
        </w:r>
        <w:r>
          <w:rPr>
            <w:noProof/>
            <w:webHidden/>
          </w:rPr>
          <w:fldChar w:fldCharType="separate"/>
        </w:r>
        <w:r>
          <w:rPr>
            <w:noProof/>
            <w:webHidden/>
          </w:rPr>
          <w:t>86</w:t>
        </w:r>
        <w:r>
          <w:rPr>
            <w:noProof/>
            <w:webHidden/>
          </w:rPr>
          <w:fldChar w:fldCharType="end"/>
        </w:r>
      </w:hyperlink>
    </w:p>
    <w:p w14:paraId="2C3A175C" w14:textId="770F214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42" w:history="1">
        <w:r w:rsidRPr="002516C9">
          <w:rPr>
            <w:rStyle w:val="Hyperlink"/>
            <w:noProof/>
          </w:rPr>
          <w:t>13.6.</w:t>
        </w:r>
        <w:r>
          <w:rPr>
            <w:rFonts w:asciiTheme="minorHAnsi" w:eastAsiaTheme="minorEastAsia" w:hAnsiTheme="minorHAnsi"/>
            <w:noProof/>
            <w:color w:val="auto"/>
            <w:kern w:val="2"/>
            <w:sz w:val="24"/>
            <w:szCs w:val="24"/>
            <w14:ligatures w14:val="standardContextual"/>
          </w:rPr>
          <w:tab/>
        </w:r>
        <w:r w:rsidRPr="002516C9">
          <w:rPr>
            <w:rStyle w:val="Hyperlink"/>
            <w:noProof/>
          </w:rPr>
          <w:t>High level block diagram</w:t>
        </w:r>
        <w:r>
          <w:rPr>
            <w:noProof/>
            <w:webHidden/>
          </w:rPr>
          <w:tab/>
        </w:r>
        <w:r>
          <w:rPr>
            <w:noProof/>
            <w:webHidden/>
          </w:rPr>
          <w:fldChar w:fldCharType="begin"/>
        </w:r>
        <w:r>
          <w:rPr>
            <w:noProof/>
            <w:webHidden/>
          </w:rPr>
          <w:instrText xml:space="preserve"> PAGEREF _Toc206402042 \h </w:instrText>
        </w:r>
        <w:r>
          <w:rPr>
            <w:noProof/>
            <w:webHidden/>
          </w:rPr>
        </w:r>
        <w:r>
          <w:rPr>
            <w:noProof/>
            <w:webHidden/>
          </w:rPr>
          <w:fldChar w:fldCharType="separate"/>
        </w:r>
        <w:r>
          <w:rPr>
            <w:noProof/>
            <w:webHidden/>
          </w:rPr>
          <w:t>87</w:t>
        </w:r>
        <w:r>
          <w:rPr>
            <w:noProof/>
            <w:webHidden/>
          </w:rPr>
          <w:fldChar w:fldCharType="end"/>
        </w:r>
      </w:hyperlink>
    </w:p>
    <w:p w14:paraId="4B9EEEFA" w14:textId="5C2221D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43" w:history="1">
        <w:r w:rsidRPr="002516C9">
          <w:rPr>
            <w:rStyle w:val="Hyperlink"/>
            <w:noProof/>
          </w:rPr>
          <w:t>13.7.</w:t>
        </w:r>
        <w:r>
          <w:rPr>
            <w:rFonts w:asciiTheme="minorHAnsi" w:eastAsiaTheme="minorEastAsia" w:hAnsiTheme="minorHAnsi"/>
            <w:noProof/>
            <w:color w:val="auto"/>
            <w:kern w:val="2"/>
            <w:sz w:val="24"/>
            <w:szCs w:val="24"/>
            <w14:ligatures w14:val="standardContextual"/>
          </w:rPr>
          <w:tab/>
        </w:r>
        <w:r w:rsidRPr="002516C9">
          <w:rPr>
            <w:rStyle w:val="Hyperlink"/>
            <w:noProof/>
          </w:rPr>
          <w:t>ALC722 SNDW on-board CODEC</w:t>
        </w:r>
        <w:r>
          <w:rPr>
            <w:noProof/>
            <w:webHidden/>
          </w:rPr>
          <w:tab/>
        </w:r>
        <w:r>
          <w:rPr>
            <w:noProof/>
            <w:webHidden/>
          </w:rPr>
          <w:fldChar w:fldCharType="begin"/>
        </w:r>
        <w:r>
          <w:rPr>
            <w:noProof/>
            <w:webHidden/>
          </w:rPr>
          <w:instrText xml:space="preserve"> PAGEREF _Toc206402043 \h </w:instrText>
        </w:r>
        <w:r>
          <w:rPr>
            <w:noProof/>
            <w:webHidden/>
          </w:rPr>
        </w:r>
        <w:r>
          <w:rPr>
            <w:noProof/>
            <w:webHidden/>
          </w:rPr>
          <w:fldChar w:fldCharType="separate"/>
        </w:r>
        <w:r>
          <w:rPr>
            <w:noProof/>
            <w:webHidden/>
          </w:rPr>
          <w:t>88</w:t>
        </w:r>
        <w:r>
          <w:rPr>
            <w:noProof/>
            <w:webHidden/>
          </w:rPr>
          <w:fldChar w:fldCharType="end"/>
        </w:r>
      </w:hyperlink>
    </w:p>
    <w:p w14:paraId="2B42BC65" w14:textId="351926D4"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44" w:history="1">
        <w:r w:rsidRPr="002516C9">
          <w:rPr>
            <w:rStyle w:val="Hyperlink"/>
            <w:noProof/>
          </w:rPr>
          <w:t>13.8.</w:t>
        </w:r>
        <w:r>
          <w:rPr>
            <w:rFonts w:asciiTheme="minorHAnsi" w:eastAsiaTheme="minorEastAsia" w:hAnsiTheme="minorHAnsi"/>
            <w:noProof/>
            <w:color w:val="auto"/>
            <w:kern w:val="2"/>
            <w:sz w:val="24"/>
            <w:szCs w:val="24"/>
            <w14:ligatures w14:val="standardContextual"/>
          </w:rPr>
          <w:tab/>
        </w:r>
        <w:r w:rsidRPr="002516C9">
          <w:rPr>
            <w:rStyle w:val="Hyperlink"/>
            <w:noProof/>
          </w:rPr>
          <w:t>AUDIO AIC Validation Configuration</w:t>
        </w:r>
        <w:r>
          <w:rPr>
            <w:noProof/>
            <w:webHidden/>
          </w:rPr>
          <w:tab/>
        </w:r>
        <w:r>
          <w:rPr>
            <w:noProof/>
            <w:webHidden/>
          </w:rPr>
          <w:fldChar w:fldCharType="begin"/>
        </w:r>
        <w:r>
          <w:rPr>
            <w:noProof/>
            <w:webHidden/>
          </w:rPr>
          <w:instrText xml:space="preserve"> PAGEREF _Toc206402044 \h </w:instrText>
        </w:r>
        <w:r>
          <w:rPr>
            <w:noProof/>
            <w:webHidden/>
          </w:rPr>
        </w:r>
        <w:r>
          <w:rPr>
            <w:noProof/>
            <w:webHidden/>
          </w:rPr>
          <w:fldChar w:fldCharType="separate"/>
        </w:r>
        <w:r>
          <w:rPr>
            <w:noProof/>
            <w:webHidden/>
          </w:rPr>
          <w:t>88</w:t>
        </w:r>
        <w:r>
          <w:rPr>
            <w:noProof/>
            <w:webHidden/>
          </w:rPr>
          <w:fldChar w:fldCharType="end"/>
        </w:r>
      </w:hyperlink>
    </w:p>
    <w:p w14:paraId="3A4244C9" w14:textId="324865E6"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45" w:history="1">
        <w:r w:rsidRPr="002516C9">
          <w:rPr>
            <w:rStyle w:val="Hyperlink"/>
            <w:noProof/>
          </w:rPr>
          <w:t>13.9.</w:t>
        </w:r>
        <w:r>
          <w:rPr>
            <w:rFonts w:asciiTheme="minorHAnsi" w:eastAsiaTheme="minorEastAsia" w:hAnsiTheme="minorHAnsi"/>
            <w:noProof/>
            <w:color w:val="auto"/>
            <w:kern w:val="2"/>
            <w:sz w:val="24"/>
            <w:szCs w:val="24"/>
            <w14:ligatures w14:val="standardContextual"/>
          </w:rPr>
          <w:tab/>
        </w:r>
        <w:r w:rsidRPr="002516C9">
          <w:rPr>
            <w:rStyle w:val="Hyperlink"/>
            <w:noProof/>
          </w:rPr>
          <w:t>RVP Audio Headers</w:t>
        </w:r>
        <w:r>
          <w:rPr>
            <w:noProof/>
            <w:webHidden/>
          </w:rPr>
          <w:tab/>
        </w:r>
        <w:r>
          <w:rPr>
            <w:noProof/>
            <w:webHidden/>
          </w:rPr>
          <w:fldChar w:fldCharType="begin"/>
        </w:r>
        <w:r>
          <w:rPr>
            <w:noProof/>
            <w:webHidden/>
          </w:rPr>
          <w:instrText xml:space="preserve"> PAGEREF _Toc206402045 \h </w:instrText>
        </w:r>
        <w:r>
          <w:rPr>
            <w:noProof/>
            <w:webHidden/>
          </w:rPr>
        </w:r>
        <w:r>
          <w:rPr>
            <w:noProof/>
            <w:webHidden/>
          </w:rPr>
          <w:fldChar w:fldCharType="separate"/>
        </w:r>
        <w:r>
          <w:rPr>
            <w:noProof/>
            <w:webHidden/>
          </w:rPr>
          <w:t>89</w:t>
        </w:r>
        <w:r>
          <w:rPr>
            <w:noProof/>
            <w:webHidden/>
          </w:rPr>
          <w:fldChar w:fldCharType="end"/>
        </w:r>
      </w:hyperlink>
    </w:p>
    <w:p w14:paraId="1B55A18C" w14:textId="4A58C740"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46" w:history="1">
        <w:r w:rsidRPr="002516C9">
          <w:rPr>
            <w:rStyle w:val="Hyperlink"/>
            <w:noProof/>
          </w:rPr>
          <w:t>13.10.</w:t>
        </w:r>
        <w:r>
          <w:rPr>
            <w:rFonts w:asciiTheme="minorHAnsi" w:eastAsiaTheme="minorEastAsia" w:hAnsiTheme="minorHAnsi"/>
            <w:noProof/>
            <w:color w:val="auto"/>
            <w:kern w:val="2"/>
            <w:sz w:val="24"/>
            <w:szCs w:val="24"/>
            <w14:ligatures w14:val="standardContextual"/>
          </w:rPr>
          <w:tab/>
        </w:r>
        <w:r w:rsidRPr="002516C9">
          <w:rPr>
            <w:rStyle w:val="Hyperlink"/>
            <w:noProof/>
          </w:rPr>
          <w:t>Privacy Microphone Protection Feature</w:t>
        </w:r>
        <w:r>
          <w:rPr>
            <w:noProof/>
            <w:webHidden/>
          </w:rPr>
          <w:tab/>
        </w:r>
        <w:r>
          <w:rPr>
            <w:noProof/>
            <w:webHidden/>
          </w:rPr>
          <w:fldChar w:fldCharType="begin"/>
        </w:r>
        <w:r>
          <w:rPr>
            <w:noProof/>
            <w:webHidden/>
          </w:rPr>
          <w:instrText xml:space="preserve"> PAGEREF _Toc206402046 \h </w:instrText>
        </w:r>
        <w:r>
          <w:rPr>
            <w:noProof/>
            <w:webHidden/>
          </w:rPr>
        </w:r>
        <w:r>
          <w:rPr>
            <w:noProof/>
            <w:webHidden/>
          </w:rPr>
          <w:fldChar w:fldCharType="separate"/>
        </w:r>
        <w:r>
          <w:rPr>
            <w:noProof/>
            <w:webHidden/>
          </w:rPr>
          <w:t>90</w:t>
        </w:r>
        <w:r>
          <w:rPr>
            <w:noProof/>
            <w:webHidden/>
          </w:rPr>
          <w:fldChar w:fldCharType="end"/>
        </w:r>
      </w:hyperlink>
    </w:p>
    <w:p w14:paraId="3F23391F" w14:textId="2B126AB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47" w:history="1">
        <w:r w:rsidRPr="002516C9">
          <w:rPr>
            <w:rStyle w:val="Hyperlink"/>
            <w:noProof/>
          </w:rPr>
          <w:t>13.11.</w:t>
        </w:r>
        <w:r>
          <w:rPr>
            <w:rFonts w:asciiTheme="minorHAnsi" w:eastAsiaTheme="minorEastAsia" w:hAnsiTheme="minorHAnsi"/>
            <w:noProof/>
            <w:color w:val="auto"/>
            <w:kern w:val="2"/>
            <w:sz w:val="24"/>
            <w:szCs w:val="24"/>
            <w14:ligatures w14:val="standardContextual"/>
          </w:rPr>
          <w:tab/>
        </w:r>
        <w:r w:rsidRPr="002516C9">
          <w:rPr>
            <w:rStyle w:val="Hyperlink"/>
            <w:noProof/>
          </w:rPr>
          <w:t>Audio section circuit optimization</w:t>
        </w:r>
        <w:r>
          <w:rPr>
            <w:noProof/>
            <w:webHidden/>
          </w:rPr>
          <w:tab/>
        </w:r>
        <w:r>
          <w:rPr>
            <w:noProof/>
            <w:webHidden/>
          </w:rPr>
          <w:fldChar w:fldCharType="begin"/>
        </w:r>
        <w:r>
          <w:rPr>
            <w:noProof/>
            <w:webHidden/>
          </w:rPr>
          <w:instrText xml:space="preserve"> PAGEREF _Toc206402047 \h </w:instrText>
        </w:r>
        <w:r>
          <w:rPr>
            <w:noProof/>
            <w:webHidden/>
          </w:rPr>
        </w:r>
        <w:r>
          <w:rPr>
            <w:noProof/>
            <w:webHidden/>
          </w:rPr>
          <w:fldChar w:fldCharType="separate"/>
        </w:r>
        <w:r>
          <w:rPr>
            <w:noProof/>
            <w:webHidden/>
          </w:rPr>
          <w:t>92</w:t>
        </w:r>
        <w:r>
          <w:rPr>
            <w:noProof/>
            <w:webHidden/>
          </w:rPr>
          <w:fldChar w:fldCharType="end"/>
        </w:r>
      </w:hyperlink>
    </w:p>
    <w:p w14:paraId="45533C1E" w14:textId="01B0B85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48" w:history="1">
        <w:r w:rsidRPr="002516C9">
          <w:rPr>
            <w:rStyle w:val="Hyperlink"/>
            <w:noProof/>
          </w:rPr>
          <w:t>13.12.</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_Toc206402048 \h </w:instrText>
        </w:r>
        <w:r>
          <w:rPr>
            <w:noProof/>
            <w:webHidden/>
          </w:rPr>
        </w:r>
        <w:r>
          <w:rPr>
            <w:noProof/>
            <w:webHidden/>
          </w:rPr>
          <w:fldChar w:fldCharType="separate"/>
        </w:r>
        <w:r>
          <w:rPr>
            <w:noProof/>
            <w:webHidden/>
          </w:rPr>
          <w:t>92</w:t>
        </w:r>
        <w:r>
          <w:rPr>
            <w:noProof/>
            <w:webHidden/>
          </w:rPr>
          <w:fldChar w:fldCharType="end"/>
        </w:r>
      </w:hyperlink>
    </w:p>
    <w:p w14:paraId="25362D48" w14:textId="00909157"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049" w:history="1">
        <w:r w:rsidRPr="002516C9">
          <w:rPr>
            <w:rStyle w:val="Hyperlink"/>
            <w:noProof/>
          </w:rPr>
          <w:t>14.</w:t>
        </w:r>
        <w:r>
          <w:rPr>
            <w:rFonts w:asciiTheme="minorHAnsi" w:eastAsiaTheme="minorEastAsia" w:hAnsiTheme="minorHAnsi"/>
            <w:b w:val="0"/>
            <w:noProof/>
            <w:color w:val="auto"/>
            <w:kern w:val="2"/>
            <w:sz w:val="24"/>
            <w:szCs w:val="24"/>
            <w14:ligatures w14:val="standardContextual"/>
          </w:rPr>
          <w:tab/>
        </w:r>
        <w:r w:rsidRPr="002516C9">
          <w:rPr>
            <w:rStyle w:val="Hyperlink"/>
            <w:noProof/>
          </w:rPr>
          <w:t>Integrated Sensor Hub (ISH)</w:t>
        </w:r>
        <w:r>
          <w:rPr>
            <w:noProof/>
            <w:webHidden/>
          </w:rPr>
          <w:tab/>
        </w:r>
        <w:r>
          <w:rPr>
            <w:noProof/>
            <w:webHidden/>
          </w:rPr>
          <w:fldChar w:fldCharType="begin"/>
        </w:r>
        <w:r>
          <w:rPr>
            <w:noProof/>
            <w:webHidden/>
          </w:rPr>
          <w:instrText xml:space="preserve"> PAGEREF _Toc206402049 \h </w:instrText>
        </w:r>
        <w:r>
          <w:rPr>
            <w:noProof/>
            <w:webHidden/>
          </w:rPr>
        </w:r>
        <w:r>
          <w:rPr>
            <w:noProof/>
            <w:webHidden/>
          </w:rPr>
          <w:fldChar w:fldCharType="separate"/>
        </w:r>
        <w:r>
          <w:rPr>
            <w:noProof/>
            <w:webHidden/>
          </w:rPr>
          <w:t>93</w:t>
        </w:r>
        <w:r>
          <w:rPr>
            <w:noProof/>
            <w:webHidden/>
          </w:rPr>
          <w:fldChar w:fldCharType="end"/>
        </w:r>
      </w:hyperlink>
    </w:p>
    <w:p w14:paraId="2A73E997" w14:textId="1F2F0E84"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50" w:history="1">
        <w:r w:rsidRPr="002516C9">
          <w:rPr>
            <w:rStyle w:val="Hyperlink"/>
            <w:noProof/>
          </w:rPr>
          <w:t>14.1.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_Toc206402050 \h </w:instrText>
        </w:r>
        <w:r>
          <w:rPr>
            <w:noProof/>
            <w:webHidden/>
          </w:rPr>
        </w:r>
        <w:r>
          <w:rPr>
            <w:noProof/>
            <w:webHidden/>
          </w:rPr>
          <w:fldChar w:fldCharType="separate"/>
        </w:r>
        <w:r>
          <w:rPr>
            <w:noProof/>
            <w:webHidden/>
          </w:rPr>
          <w:t>93</w:t>
        </w:r>
        <w:r>
          <w:rPr>
            <w:noProof/>
            <w:webHidden/>
          </w:rPr>
          <w:fldChar w:fldCharType="end"/>
        </w:r>
      </w:hyperlink>
    </w:p>
    <w:p w14:paraId="3BD515CE" w14:textId="72E720F8"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51" w:history="1">
        <w:r w:rsidRPr="002516C9">
          <w:rPr>
            <w:rStyle w:val="Hyperlink"/>
            <w:noProof/>
          </w:rPr>
          <w:t>14.2.</w:t>
        </w:r>
        <w:r>
          <w:rPr>
            <w:rFonts w:asciiTheme="minorHAnsi" w:eastAsiaTheme="minorEastAsia" w:hAnsiTheme="minorHAnsi"/>
            <w:noProof/>
            <w:color w:val="auto"/>
            <w:kern w:val="2"/>
            <w:sz w:val="24"/>
            <w:szCs w:val="24"/>
            <w14:ligatures w14:val="standardContextual"/>
          </w:rPr>
          <w:tab/>
        </w:r>
        <w:r w:rsidRPr="002516C9">
          <w:rPr>
            <w:rStyle w:val="Hyperlink"/>
            <w:noProof/>
          </w:rPr>
          <w:t>ISH domain platform MRD/PRD</w:t>
        </w:r>
        <w:r>
          <w:rPr>
            <w:noProof/>
            <w:webHidden/>
          </w:rPr>
          <w:tab/>
        </w:r>
        <w:r>
          <w:rPr>
            <w:noProof/>
            <w:webHidden/>
          </w:rPr>
          <w:fldChar w:fldCharType="begin"/>
        </w:r>
        <w:r>
          <w:rPr>
            <w:noProof/>
            <w:webHidden/>
          </w:rPr>
          <w:instrText xml:space="preserve"> PAGEREF _Toc206402051 \h </w:instrText>
        </w:r>
        <w:r>
          <w:rPr>
            <w:noProof/>
            <w:webHidden/>
          </w:rPr>
        </w:r>
        <w:r>
          <w:rPr>
            <w:noProof/>
            <w:webHidden/>
          </w:rPr>
          <w:fldChar w:fldCharType="separate"/>
        </w:r>
        <w:r>
          <w:rPr>
            <w:noProof/>
            <w:webHidden/>
          </w:rPr>
          <w:t>93</w:t>
        </w:r>
        <w:r>
          <w:rPr>
            <w:noProof/>
            <w:webHidden/>
          </w:rPr>
          <w:fldChar w:fldCharType="end"/>
        </w:r>
      </w:hyperlink>
    </w:p>
    <w:p w14:paraId="78B25267" w14:textId="245B88C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52" w:history="1">
        <w:r w:rsidRPr="002516C9">
          <w:rPr>
            <w:rStyle w:val="Hyperlink"/>
            <w:noProof/>
          </w:rPr>
          <w:t>14.3.</w:t>
        </w:r>
        <w:r>
          <w:rPr>
            <w:rFonts w:asciiTheme="minorHAnsi" w:eastAsiaTheme="minorEastAsia" w:hAnsiTheme="minorHAnsi"/>
            <w:noProof/>
            <w:color w:val="auto"/>
            <w:kern w:val="2"/>
            <w:sz w:val="24"/>
            <w:szCs w:val="24"/>
            <w14:ligatures w14:val="standardContextual"/>
          </w:rPr>
          <w:tab/>
        </w:r>
        <w:r w:rsidRPr="002516C9">
          <w:rPr>
            <w:rStyle w:val="Hyperlink"/>
            <w:noProof/>
          </w:rPr>
          <w:t>ISH domain RVP LZ/ PRD</w:t>
        </w:r>
        <w:r>
          <w:rPr>
            <w:noProof/>
            <w:webHidden/>
          </w:rPr>
          <w:tab/>
        </w:r>
        <w:r>
          <w:rPr>
            <w:noProof/>
            <w:webHidden/>
          </w:rPr>
          <w:fldChar w:fldCharType="begin"/>
        </w:r>
        <w:r>
          <w:rPr>
            <w:noProof/>
            <w:webHidden/>
          </w:rPr>
          <w:instrText xml:space="preserve"> PAGEREF _Toc206402052 \h </w:instrText>
        </w:r>
        <w:r>
          <w:rPr>
            <w:noProof/>
            <w:webHidden/>
          </w:rPr>
        </w:r>
        <w:r>
          <w:rPr>
            <w:noProof/>
            <w:webHidden/>
          </w:rPr>
          <w:fldChar w:fldCharType="separate"/>
        </w:r>
        <w:r>
          <w:rPr>
            <w:noProof/>
            <w:webHidden/>
          </w:rPr>
          <w:t>93</w:t>
        </w:r>
        <w:r>
          <w:rPr>
            <w:noProof/>
            <w:webHidden/>
          </w:rPr>
          <w:fldChar w:fldCharType="end"/>
        </w:r>
      </w:hyperlink>
    </w:p>
    <w:p w14:paraId="6C104010" w14:textId="4ACF4B8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53" w:history="1">
        <w:r w:rsidRPr="002516C9">
          <w:rPr>
            <w:rStyle w:val="Hyperlink"/>
            <w:noProof/>
          </w:rPr>
          <w:t>14.4.</w:t>
        </w:r>
        <w:r>
          <w:rPr>
            <w:rFonts w:asciiTheme="minorHAnsi" w:eastAsiaTheme="minorEastAsia" w:hAnsiTheme="minorHAnsi"/>
            <w:noProof/>
            <w:color w:val="auto"/>
            <w:kern w:val="2"/>
            <w:sz w:val="24"/>
            <w:szCs w:val="24"/>
            <w14:ligatures w14:val="standardContextual"/>
          </w:rPr>
          <w:tab/>
        </w:r>
        <w:r w:rsidRPr="002516C9">
          <w:rPr>
            <w:rStyle w:val="Hyperlink"/>
            <w:noProof/>
          </w:rPr>
          <w:t>HW BOM</w:t>
        </w:r>
        <w:r>
          <w:rPr>
            <w:noProof/>
            <w:webHidden/>
          </w:rPr>
          <w:tab/>
        </w:r>
        <w:r>
          <w:rPr>
            <w:noProof/>
            <w:webHidden/>
          </w:rPr>
          <w:fldChar w:fldCharType="begin"/>
        </w:r>
        <w:r>
          <w:rPr>
            <w:noProof/>
            <w:webHidden/>
          </w:rPr>
          <w:instrText xml:space="preserve"> PAGEREF _Toc206402053 \h </w:instrText>
        </w:r>
        <w:r>
          <w:rPr>
            <w:noProof/>
            <w:webHidden/>
          </w:rPr>
        </w:r>
        <w:r>
          <w:rPr>
            <w:noProof/>
            <w:webHidden/>
          </w:rPr>
          <w:fldChar w:fldCharType="separate"/>
        </w:r>
        <w:r>
          <w:rPr>
            <w:noProof/>
            <w:webHidden/>
          </w:rPr>
          <w:t>93</w:t>
        </w:r>
        <w:r>
          <w:rPr>
            <w:noProof/>
            <w:webHidden/>
          </w:rPr>
          <w:fldChar w:fldCharType="end"/>
        </w:r>
      </w:hyperlink>
    </w:p>
    <w:p w14:paraId="46768F63" w14:textId="0E200E7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54" w:history="1">
        <w:r w:rsidRPr="002516C9">
          <w:rPr>
            <w:rStyle w:val="Hyperlink"/>
            <w:noProof/>
          </w:rPr>
          <w:t>14.5.</w:t>
        </w:r>
        <w:r>
          <w:rPr>
            <w:rFonts w:asciiTheme="minorHAnsi" w:eastAsiaTheme="minorEastAsia" w:hAnsiTheme="minorHAnsi"/>
            <w:noProof/>
            <w:color w:val="auto"/>
            <w:kern w:val="2"/>
            <w:sz w:val="24"/>
            <w:szCs w:val="24"/>
            <w14:ligatures w14:val="standardContextual"/>
          </w:rPr>
          <w:tab/>
        </w:r>
        <w:r w:rsidRPr="002516C9">
          <w:rPr>
            <w:rStyle w:val="Hyperlink"/>
            <w:noProof/>
          </w:rPr>
          <w:t>AIC List</w:t>
        </w:r>
        <w:r>
          <w:rPr>
            <w:noProof/>
            <w:webHidden/>
          </w:rPr>
          <w:tab/>
        </w:r>
        <w:r>
          <w:rPr>
            <w:noProof/>
            <w:webHidden/>
          </w:rPr>
          <w:fldChar w:fldCharType="begin"/>
        </w:r>
        <w:r>
          <w:rPr>
            <w:noProof/>
            <w:webHidden/>
          </w:rPr>
          <w:instrText xml:space="preserve"> PAGEREF _Toc206402054 \h </w:instrText>
        </w:r>
        <w:r>
          <w:rPr>
            <w:noProof/>
            <w:webHidden/>
          </w:rPr>
        </w:r>
        <w:r>
          <w:rPr>
            <w:noProof/>
            <w:webHidden/>
          </w:rPr>
          <w:fldChar w:fldCharType="separate"/>
        </w:r>
        <w:r>
          <w:rPr>
            <w:noProof/>
            <w:webHidden/>
          </w:rPr>
          <w:t>94</w:t>
        </w:r>
        <w:r>
          <w:rPr>
            <w:noProof/>
            <w:webHidden/>
          </w:rPr>
          <w:fldChar w:fldCharType="end"/>
        </w:r>
      </w:hyperlink>
    </w:p>
    <w:p w14:paraId="4D67A041" w14:textId="4226F12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55" w:history="1">
        <w:r w:rsidRPr="002516C9">
          <w:rPr>
            <w:rStyle w:val="Hyperlink"/>
            <w:noProof/>
          </w:rPr>
          <w:t>14.6.</w:t>
        </w:r>
        <w:r>
          <w:rPr>
            <w:rFonts w:asciiTheme="minorHAnsi" w:eastAsiaTheme="minorEastAsia" w:hAnsiTheme="minorHAnsi"/>
            <w:noProof/>
            <w:color w:val="auto"/>
            <w:kern w:val="2"/>
            <w:sz w:val="24"/>
            <w:szCs w:val="24"/>
            <w14:ligatures w14:val="standardContextual"/>
          </w:rPr>
          <w:tab/>
        </w:r>
        <w:r w:rsidRPr="002516C9">
          <w:rPr>
            <w:rStyle w:val="Hyperlink"/>
            <w:noProof/>
          </w:rPr>
          <w:t>ISH High level block diagram</w:t>
        </w:r>
        <w:r>
          <w:rPr>
            <w:noProof/>
            <w:webHidden/>
          </w:rPr>
          <w:tab/>
        </w:r>
        <w:r>
          <w:rPr>
            <w:noProof/>
            <w:webHidden/>
          </w:rPr>
          <w:fldChar w:fldCharType="begin"/>
        </w:r>
        <w:r>
          <w:rPr>
            <w:noProof/>
            <w:webHidden/>
          </w:rPr>
          <w:instrText xml:space="preserve"> PAGEREF _Toc206402055 \h </w:instrText>
        </w:r>
        <w:r>
          <w:rPr>
            <w:noProof/>
            <w:webHidden/>
          </w:rPr>
        </w:r>
        <w:r>
          <w:rPr>
            <w:noProof/>
            <w:webHidden/>
          </w:rPr>
          <w:fldChar w:fldCharType="separate"/>
        </w:r>
        <w:r>
          <w:rPr>
            <w:noProof/>
            <w:webHidden/>
          </w:rPr>
          <w:t>94</w:t>
        </w:r>
        <w:r>
          <w:rPr>
            <w:noProof/>
            <w:webHidden/>
          </w:rPr>
          <w:fldChar w:fldCharType="end"/>
        </w:r>
      </w:hyperlink>
    </w:p>
    <w:p w14:paraId="1B7BCEE8" w14:textId="4F8EE3D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56" w:history="1">
        <w:r w:rsidRPr="002516C9">
          <w:rPr>
            <w:rStyle w:val="Hyperlink"/>
            <w:noProof/>
          </w:rPr>
          <w:t>14.7.</w:t>
        </w:r>
        <w:r>
          <w:rPr>
            <w:rFonts w:asciiTheme="minorHAnsi" w:eastAsiaTheme="minorEastAsia" w:hAnsiTheme="minorHAnsi"/>
            <w:noProof/>
            <w:color w:val="auto"/>
            <w:kern w:val="2"/>
            <w:sz w:val="24"/>
            <w:szCs w:val="24"/>
            <w14:ligatures w14:val="standardContextual"/>
          </w:rPr>
          <w:tab/>
        </w:r>
        <w:r w:rsidRPr="002516C9">
          <w:rPr>
            <w:rStyle w:val="Hyperlink"/>
            <w:noProof/>
          </w:rPr>
          <w:t>ISH I2C/I3C</w:t>
        </w:r>
        <w:r>
          <w:rPr>
            <w:noProof/>
            <w:webHidden/>
          </w:rPr>
          <w:tab/>
        </w:r>
        <w:r>
          <w:rPr>
            <w:noProof/>
            <w:webHidden/>
          </w:rPr>
          <w:fldChar w:fldCharType="begin"/>
        </w:r>
        <w:r>
          <w:rPr>
            <w:noProof/>
            <w:webHidden/>
          </w:rPr>
          <w:instrText xml:space="preserve"> PAGEREF _Toc206402056 \h </w:instrText>
        </w:r>
        <w:r>
          <w:rPr>
            <w:noProof/>
            <w:webHidden/>
          </w:rPr>
        </w:r>
        <w:r>
          <w:rPr>
            <w:noProof/>
            <w:webHidden/>
          </w:rPr>
          <w:fldChar w:fldCharType="separate"/>
        </w:r>
        <w:r>
          <w:rPr>
            <w:noProof/>
            <w:webHidden/>
          </w:rPr>
          <w:t>96</w:t>
        </w:r>
        <w:r>
          <w:rPr>
            <w:noProof/>
            <w:webHidden/>
          </w:rPr>
          <w:fldChar w:fldCharType="end"/>
        </w:r>
      </w:hyperlink>
    </w:p>
    <w:p w14:paraId="77BD6655" w14:textId="073D8618"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57" w:history="1">
        <w:r w:rsidRPr="002516C9">
          <w:rPr>
            <w:rStyle w:val="Hyperlink"/>
            <w:noProof/>
          </w:rPr>
          <w:t>14.8.</w:t>
        </w:r>
        <w:r>
          <w:rPr>
            <w:rFonts w:asciiTheme="minorHAnsi" w:eastAsiaTheme="minorEastAsia" w:hAnsiTheme="minorHAnsi"/>
            <w:noProof/>
            <w:color w:val="auto"/>
            <w:kern w:val="2"/>
            <w:sz w:val="24"/>
            <w:szCs w:val="24"/>
            <w14:ligatures w14:val="standardContextual"/>
          </w:rPr>
          <w:tab/>
        </w:r>
        <w:r w:rsidRPr="002516C9">
          <w:rPr>
            <w:rStyle w:val="Hyperlink"/>
            <w:noProof/>
          </w:rPr>
          <w:t>ISH UART</w:t>
        </w:r>
        <w:r>
          <w:rPr>
            <w:noProof/>
            <w:webHidden/>
          </w:rPr>
          <w:tab/>
        </w:r>
        <w:r>
          <w:rPr>
            <w:noProof/>
            <w:webHidden/>
          </w:rPr>
          <w:fldChar w:fldCharType="begin"/>
        </w:r>
        <w:r>
          <w:rPr>
            <w:noProof/>
            <w:webHidden/>
          </w:rPr>
          <w:instrText xml:space="preserve"> PAGEREF _Toc206402057 \h </w:instrText>
        </w:r>
        <w:r>
          <w:rPr>
            <w:noProof/>
            <w:webHidden/>
          </w:rPr>
        </w:r>
        <w:r>
          <w:rPr>
            <w:noProof/>
            <w:webHidden/>
          </w:rPr>
          <w:fldChar w:fldCharType="separate"/>
        </w:r>
        <w:r>
          <w:rPr>
            <w:noProof/>
            <w:webHidden/>
          </w:rPr>
          <w:t>96</w:t>
        </w:r>
        <w:r>
          <w:rPr>
            <w:noProof/>
            <w:webHidden/>
          </w:rPr>
          <w:fldChar w:fldCharType="end"/>
        </w:r>
      </w:hyperlink>
    </w:p>
    <w:p w14:paraId="380BB2BB" w14:textId="6EF773A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58" w:history="1">
        <w:r w:rsidRPr="002516C9">
          <w:rPr>
            <w:rStyle w:val="Hyperlink"/>
            <w:noProof/>
          </w:rPr>
          <w:t>14.9.</w:t>
        </w:r>
        <w:r>
          <w:rPr>
            <w:rFonts w:asciiTheme="minorHAnsi" w:eastAsiaTheme="minorEastAsia" w:hAnsiTheme="minorHAnsi"/>
            <w:noProof/>
            <w:color w:val="auto"/>
            <w:kern w:val="2"/>
            <w:sz w:val="24"/>
            <w:szCs w:val="24"/>
            <w14:ligatures w14:val="standardContextual"/>
          </w:rPr>
          <w:tab/>
        </w:r>
        <w:r w:rsidRPr="002516C9">
          <w:rPr>
            <w:rStyle w:val="Hyperlink"/>
            <w:noProof/>
          </w:rPr>
          <w:t>ISH SPI</w:t>
        </w:r>
        <w:r>
          <w:rPr>
            <w:noProof/>
            <w:webHidden/>
          </w:rPr>
          <w:tab/>
        </w:r>
        <w:r>
          <w:rPr>
            <w:noProof/>
            <w:webHidden/>
          </w:rPr>
          <w:fldChar w:fldCharType="begin"/>
        </w:r>
        <w:r>
          <w:rPr>
            <w:noProof/>
            <w:webHidden/>
          </w:rPr>
          <w:instrText xml:space="preserve"> PAGEREF _Toc206402058 \h </w:instrText>
        </w:r>
        <w:r>
          <w:rPr>
            <w:noProof/>
            <w:webHidden/>
          </w:rPr>
        </w:r>
        <w:r>
          <w:rPr>
            <w:noProof/>
            <w:webHidden/>
          </w:rPr>
          <w:fldChar w:fldCharType="separate"/>
        </w:r>
        <w:r>
          <w:rPr>
            <w:noProof/>
            <w:webHidden/>
          </w:rPr>
          <w:t>96</w:t>
        </w:r>
        <w:r>
          <w:rPr>
            <w:noProof/>
            <w:webHidden/>
          </w:rPr>
          <w:fldChar w:fldCharType="end"/>
        </w:r>
      </w:hyperlink>
    </w:p>
    <w:p w14:paraId="33D4807C" w14:textId="613CF2A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59" w:history="1">
        <w:r w:rsidRPr="002516C9">
          <w:rPr>
            <w:rStyle w:val="Hyperlink"/>
            <w:noProof/>
          </w:rPr>
          <w:t>14.10.</w:t>
        </w:r>
        <w:r>
          <w:rPr>
            <w:rFonts w:asciiTheme="minorHAnsi" w:eastAsiaTheme="minorEastAsia" w:hAnsiTheme="minorHAnsi"/>
            <w:noProof/>
            <w:color w:val="auto"/>
            <w:kern w:val="2"/>
            <w:sz w:val="24"/>
            <w:szCs w:val="24"/>
            <w14:ligatures w14:val="standardContextual"/>
          </w:rPr>
          <w:tab/>
        </w:r>
        <w:r w:rsidRPr="002516C9">
          <w:rPr>
            <w:rStyle w:val="Hyperlink"/>
            <w:noProof/>
          </w:rPr>
          <w:t>ISH GPIOs</w:t>
        </w:r>
        <w:r>
          <w:rPr>
            <w:noProof/>
            <w:webHidden/>
          </w:rPr>
          <w:tab/>
        </w:r>
        <w:r>
          <w:rPr>
            <w:noProof/>
            <w:webHidden/>
          </w:rPr>
          <w:fldChar w:fldCharType="begin"/>
        </w:r>
        <w:r>
          <w:rPr>
            <w:noProof/>
            <w:webHidden/>
          </w:rPr>
          <w:instrText xml:space="preserve"> PAGEREF _Toc206402059 \h </w:instrText>
        </w:r>
        <w:r>
          <w:rPr>
            <w:noProof/>
            <w:webHidden/>
          </w:rPr>
        </w:r>
        <w:r>
          <w:rPr>
            <w:noProof/>
            <w:webHidden/>
          </w:rPr>
          <w:fldChar w:fldCharType="separate"/>
        </w:r>
        <w:r>
          <w:rPr>
            <w:noProof/>
            <w:webHidden/>
          </w:rPr>
          <w:t>96</w:t>
        </w:r>
        <w:r>
          <w:rPr>
            <w:noProof/>
            <w:webHidden/>
          </w:rPr>
          <w:fldChar w:fldCharType="end"/>
        </w:r>
      </w:hyperlink>
    </w:p>
    <w:p w14:paraId="7A51D2A2" w14:textId="166BA61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60" w:history="1">
        <w:r w:rsidRPr="002516C9">
          <w:rPr>
            <w:rStyle w:val="Hyperlink"/>
            <w:noProof/>
          </w:rPr>
          <w:t>14.11.</w:t>
        </w:r>
        <w:r>
          <w:rPr>
            <w:rFonts w:asciiTheme="minorHAnsi" w:eastAsiaTheme="minorEastAsia" w:hAnsiTheme="minorHAnsi"/>
            <w:noProof/>
            <w:color w:val="auto"/>
            <w:kern w:val="2"/>
            <w:sz w:val="24"/>
            <w:szCs w:val="24"/>
            <w14:ligatures w14:val="standardContextual"/>
          </w:rPr>
          <w:tab/>
        </w:r>
        <w:r w:rsidRPr="002516C9">
          <w:rPr>
            <w:rStyle w:val="Hyperlink"/>
            <w:noProof/>
          </w:rPr>
          <w:t>ISH Header</w:t>
        </w:r>
        <w:r>
          <w:rPr>
            <w:noProof/>
            <w:webHidden/>
          </w:rPr>
          <w:tab/>
        </w:r>
        <w:r>
          <w:rPr>
            <w:noProof/>
            <w:webHidden/>
          </w:rPr>
          <w:fldChar w:fldCharType="begin"/>
        </w:r>
        <w:r>
          <w:rPr>
            <w:noProof/>
            <w:webHidden/>
          </w:rPr>
          <w:instrText xml:space="preserve"> PAGEREF _Toc206402060 \h </w:instrText>
        </w:r>
        <w:r>
          <w:rPr>
            <w:noProof/>
            <w:webHidden/>
          </w:rPr>
        </w:r>
        <w:r>
          <w:rPr>
            <w:noProof/>
            <w:webHidden/>
          </w:rPr>
          <w:fldChar w:fldCharType="separate"/>
        </w:r>
        <w:r>
          <w:rPr>
            <w:noProof/>
            <w:webHidden/>
          </w:rPr>
          <w:t>96</w:t>
        </w:r>
        <w:r>
          <w:rPr>
            <w:noProof/>
            <w:webHidden/>
          </w:rPr>
          <w:fldChar w:fldCharType="end"/>
        </w:r>
      </w:hyperlink>
    </w:p>
    <w:p w14:paraId="300A9CE5" w14:textId="51BBA15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61" w:history="1">
        <w:r w:rsidRPr="002516C9">
          <w:rPr>
            <w:rStyle w:val="Hyperlink"/>
            <w:noProof/>
          </w:rPr>
          <w:t>14.12.</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_Toc206402061 \h </w:instrText>
        </w:r>
        <w:r>
          <w:rPr>
            <w:noProof/>
            <w:webHidden/>
          </w:rPr>
        </w:r>
        <w:r>
          <w:rPr>
            <w:noProof/>
            <w:webHidden/>
          </w:rPr>
          <w:fldChar w:fldCharType="separate"/>
        </w:r>
        <w:r>
          <w:rPr>
            <w:noProof/>
            <w:webHidden/>
          </w:rPr>
          <w:t>96</w:t>
        </w:r>
        <w:r>
          <w:rPr>
            <w:noProof/>
            <w:webHidden/>
          </w:rPr>
          <w:fldChar w:fldCharType="end"/>
        </w:r>
      </w:hyperlink>
    </w:p>
    <w:p w14:paraId="2231C367" w14:textId="384A05D7"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062" w:history="1">
        <w:r w:rsidRPr="002516C9">
          <w:rPr>
            <w:rStyle w:val="Hyperlink"/>
            <w:noProof/>
          </w:rPr>
          <w:t>15.</w:t>
        </w:r>
        <w:r>
          <w:rPr>
            <w:rFonts w:asciiTheme="minorHAnsi" w:eastAsiaTheme="minorEastAsia" w:hAnsiTheme="minorHAnsi"/>
            <w:b w:val="0"/>
            <w:noProof/>
            <w:color w:val="auto"/>
            <w:kern w:val="2"/>
            <w:sz w:val="24"/>
            <w:szCs w:val="24"/>
            <w14:ligatures w14:val="standardContextual"/>
          </w:rPr>
          <w:tab/>
        </w:r>
        <w:r w:rsidRPr="002516C9">
          <w:rPr>
            <w:rStyle w:val="Hyperlink"/>
            <w:noProof/>
          </w:rPr>
          <w:t>Touchscreen &amp; Touchpad</w:t>
        </w:r>
        <w:r>
          <w:rPr>
            <w:noProof/>
            <w:webHidden/>
          </w:rPr>
          <w:tab/>
        </w:r>
        <w:r>
          <w:rPr>
            <w:noProof/>
            <w:webHidden/>
          </w:rPr>
          <w:fldChar w:fldCharType="begin"/>
        </w:r>
        <w:r>
          <w:rPr>
            <w:noProof/>
            <w:webHidden/>
          </w:rPr>
          <w:instrText xml:space="preserve"> PAGEREF _Toc206402062 \h </w:instrText>
        </w:r>
        <w:r>
          <w:rPr>
            <w:noProof/>
            <w:webHidden/>
          </w:rPr>
        </w:r>
        <w:r>
          <w:rPr>
            <w:noProof/>
            <w:webHidden/>
          </w:rPr>
          <w:fldChar w:fldCharType="separate"/>
        </w:r>
        <w:r>
          <w:rPr>
            <w:noProof/>
            <w:webHidden/>
          </w:rPr>
          <w:t>97</w:t>
        </w:r>
        <w:r>
          <w:rPr>
            <w:noProof/>
            <w:webHidden/>
          </w:rPr>
          <w:fldChar w:fldCharType="end"/>
        </w:r>
      </w:hyperlink>
    </w:p>
    <w:p w14:paraId="6A220176" w14:textId="3EC56580"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63" w:history="1">
        <w:r w:rsidRPr="002516C9">
          <w:rPr>
            <w:rStyle w:val="Hyperlink"/>
            <w:noProof/>
          </w:rPr>
          <w:t>15.1.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_Toc206402063 \h </w:instrText>
        </w:r>
        <w:r>
          <w:rPr>
            <w:noProof/>
            <w:webHidden/>
          </w:rPr>
        </w:r>
        <w:r>
          <w:rPr>
            <w:noProof/>
            <w:webHidden/>
          </w:rPr>
          <w:fldChar w:fldCharType="separate"/>
        </w:r>
        <w:r>
          <w:rPr>
            <w:noProof/>
            <w:webHidden/>
          </w:rPr>
          <w:t>97</w:t>
        </w:r>
        <w:r>
          <w:rPr>
            <w:noProof/>
            <w:webHidden/>
          </w:rPr>
          <w:fldChar w:fldCharType="end"/>
        </w:r>
      </w:hyperlink>
    </w:p>
    <w:p w14:paraId="359EEACD" w14:textId="143B2A2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64" w:history="1">
        <w:r w:rsidRPr="002516C9">
          <w:rPr>
            <w:rStyle w:val="Hyperlink"/>
            <w:noProof/>
          </w:rPr>
          <w:t>15.2.</w:t>
        </w:r>
        <w:r>
          <w:rPr>
            <w:rFonts w:asciiTheme="minorHAnsi" w:eastAsiaTheme="minorEastAsia" w:hAnsiTheme="minorHAnsi"/>
            <w:noProof/>
            <w:color w:val="auto"/>
            <w:kern w:val="2"/>
            <w:sz w:val="24"/>
            <w:szCs w:val="24"/>
            <w14:ligatures w14:val="standardContextual"/>
          </w:rPr>
          <w:tab/>
        </w:r>
        <w:r w:rsidRPr="002516C9">
          <w:rPr>
            <w:rStyle w:val="Hyperlink"/>
            <w:noProof/>
          </w:rPr>
          <w:t>Human Input domain platform MRD/PRD</w:t>
        </w:r>
        <w:r>
          <w:rPr>
            <w:noProof/>
            <w:webHidden/>
          </w:rPr>
          <w:tab/>
        </w:r>
        <w:r>
          <w:rPr>
            <w:noProof/>
            <w:webHidden/>
          </w:rPr>
          <w:fldChar w:fldCharType="begin"/>
        </w:r>
        <w:r>
          <w:rPr>
            <w:noProof/>
            <w:webHidden/>
          </w:rPr>
          <w:instrText xml:space="preserve"> PAGEREF _Toc206402064 \h </w:instrText>
        </w:r>
        <w:r>
          <w:rPr>
            <w:noProof/>
            <w:webHidden/>
          </w:rPr>
        </w:r>
        <w:r>
          <w:rPr>
            <w:noProof/>
            <w:webHidden/>
          </w:rPr>
          <w:fldChar w:fldCharType="separate"/>
        </w:r>
        <w:r>
          <w:rPr>
            <w:noProof/>
            <w:webHidden/>
          </w:rPr>
          <w:t>97</w:t>
        </w:r>
        <w:r>
          <w:rPr>
            <w:noProof/>
            <w:webHidden/>
          </w:rPr>
          <w:fldChar w:fldCharType="end"/>
        </w:r>
      </w:hyperlink>
    </w:p>
    <w:p w14:paraId="2CA299A2" w14:textId="0F3229C0"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65" w:history="1">
        <w:r w:rsidRPr="002516C9">
          <w:rPr>
            <w:rStyle w:val="Hyperlink"/>
            <w:noProof/>
          </w:rPr>
          <w:t>15.3.</w:t>
        </w:r>
        <w:r>
          <w:rPr>
            <w:rFonts w:asciiTheme="minorHAnsi" w:eastAsiaTheme="minorEastAsia" w:hAnsiTheme="minorHAnsi"/>
            <w:noProof/>
            <w:color w:val="auto"/>
            <w:kern w:val="2"/>
            <w:sz w:val="24"/>
            <w:szCs w:val="24"/>
            <w14:ligatures w14:val="standardContextual"/>
          </w:rPr>
          <w:tab/>
        </w:r>
        <w:r w:rsidRPr="002516C9">
          <w:rPr>
            <w:rStyle w:val="Hyperlink"/>
            <w:noProof/>
          </w:rPr>
          <w:t>Human Input domain RVP LZ/ PRD</w:t>
        </w:r>
        <w:r>
          <w:rPr>
            <w:noProof/>
            <w:webHidden/>
          </w:rPr>
          <w:tab/>
        </w:r>
        <w:r>
          <w:rPr>
            <w:noProof/>
            <w:webHidden/>
          </w:rPr>
          <w:fldChar w:fldCharType="begin"/>
        </w:r>
        <w:r>
          <w:rPr>
            <w:noProof/>
            <w:webHidden/>
          </w:rPr>
          <w:instrText xml:space="preserve"> PAGEREF _Toc206402065 \h </w:instrText>
        </w:r>
        <w:r>
          <w:rPr>
            <w:noProof/>
            <w:webHidden/>
          </w:rPr>
        </w:r>
        <w:r>
          <w:rPr>
            <w:noProof/>
            <w:webHidden/>
          </w:rPr>
          <w:fldChar w:fldCharType="separate"/>
        </w:r>
        <w:r>
          <w:rPr>
            <w:noProof/>
            <w:webHidden/>
          </w:rPr>
          <w:t>97</w:t>
        </w:r>
        <w:r>
          <w:rPr>
            <w:noProof/>
            <w:webHidden/>
          </w:rPr>
          <w:fldChar w:fldCharType="end"/>
        </w:r>
      </w:hyperlink>
    </w:p>
    <w:p w14:paraId="74ECA98D" w14:textId="2EB8294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66" w:history="1">
        <w:r w:rsidRPr="002516C9">
          <w:rPr>
            <w:rStyle w:val="Hyperlink"/>
            <w:noProof/>
          </w:rPr>
          <w:t>15.4.</w:t>
        </w:r>
        <w:r>
          <w:rPr>
            <w:rFonts w:asciiTheme="minorHAnsi" w:eastAsiaTheme="minorEastAsia" w:hAnsiTheme="minorHAnsi"/>
            <w:noProof/>
            <w:color w:val="auto"/>
            <w:kern w:val="2"/>
            <w:sz w:val="24"/>
            <w:szCs w:val="24"/>
            <w14:ligatures w14:val="standardContextual"/>
          </w:rPr>
          <w:tab/>
        </w:r>
        <w:r w:rsidRPr="002516C9">
          <w:rPr>
            <w:rStyle w:val="Hyperlink"/>
            <w:noProof/>
          </w:rPr>
          <w:t>HW BOM</w:t>
        </w:r>
        <w:r>
          <w:rPr>
            <w:noProof/>
            <w:webHidden/>
          </w:rPr>
          <w:tab/>
        </w:r>
        <w:r>
          <w:rPr>
            <w:noProof/>
            <w:webHidden/>
          </w:rPr>
          <w:fldChar w:fldCharType="begin"/>
        </w:r>
        <w:r>
          <w:rPr>
            <w:noProof/>
            <w:webHidden/>
          </w:rPr>
          <w:instrText xml:space="preserve"> PAGEREF _Toc206402066 \h </w:instrText>
        </w:r>
        <w:r>
          <w:rPr>
            <w:noProof/>
            <w:webHidden/>
          </w:rPr>
        </w:r>
        <w:r>
          <w:rPr>
            <w:noProof/>
            <w:webHidden/>
          </w:rPr>
          <w:fldChar w:fldCharType="separate"/>
        </w:r>
        <w:r>
          <w:rPr>
            <w:noProof/>
            <w:webHidden/>
          </w:rPr>
          <w:t>97</w:t>
        </w:r>
        <w:r>
          <w:rPr>
            <w:noProof/>
            <w:webHidden/>
          </w:rPr>
          <w:fldChar w:fldCharType="end"/>
        </w:r>
      </w:hyperlink>
    </w:p>
    <w:p w14:paraId="36316DED" w14:textId="10C121E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67" w:history="1">
        <w:r w:rsidRPr="002516C9">
          <w:rPr>
            <w:rStyle w:val="Hyperlink"/>
            <w:noProof/>
          </w:rPr>
          <w:t>15.5.</w:t>
        </w:r>
        <w:r>
          <w:rPr>
            <w:rFonts w:asciiTheme="minorHAnsi" w:eastAsiaTheme="minorEastAsia" w:hAnsiTheme="minorHAnsi"/>
            <w:noProof/>
            <w:color w:val="auto"/>
            <w:kern w:val="2"/>
            <w:sz w:val="24"/>
            <w:szCs w:val="24"/>
            <w14:ligatures w14:val="standardContextual"/>
          </w:rPr>
          <w:tab/>
        </w:r>
        <w:r w:rsidRPr="002516C9">
          <w:rPr>
            <w:rStyle w:val="Hyperlink"/>
            <w:noProof/>
          </w:rPr>
          <w:t>Touchscreen &amp; Touchpad High Level block diagram</w:t>
        </w:r>
        <w:r>
          <w:rPr>
            <w:noProof/>
            <w:webHidden/>
          </w:rPr>
          <w:tab/>
        </w:r>
        <w:r>
          <w:rPr>
            <w:noProof/>
            <w:webHidden/>
          </w:rPr>
          <w:fldChar w:fldCharType="begin"/>
        </w:r>
        <w:r>
          <w:rPr>
            <w:noProof/>
            <w:webHidden/>
          </w:rPr>
          <w:instrText xml:space="preserve"> PAGEREF _Toc206402067 \h </w:instrText>
        </w:r>
        <w:r>
          <w:rPr>
            <w:noProof/>
            <w:webHidden/>
          </w:rPr>
        </w:r>
        <w:r>
          <w:rPr>
            <w:noProof/>
            <w:webHidden/>
          </w:rPr>
          <w:fldChar w:fldCharType="separate"/>
        </w:r>
        <w:r>
          <w:rPr>
            <w:noProof/>
            <w:webHidden/>
          </w:rPr>
          <w:t>97</w:t>
        </w:r>
        <w:r>
          <w:rPr>
            <w:noProof/>
            <w:webHidden/>
          </w:rPr>
          <w:fldChar w:fldCharType="end"/>
        </w:r>
      </w:hyperlink>
    </w:p>
    <w:p w14:paraId="2152DF90" w14:textId="7FD0BD1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68" w:history="1">
        <w:r w:rsidRPr="002516C9">
          <w:rPr>
            <w:rStyle w:val="Hyperlink"/>
            <w:noProof/>
          </w:rPr>
          <w:t>15.6.</w:t>
        </w:r>
        <w:r>
          <w:rPr>
            <w:rFonts w:asciiTheme="minorHAnsi" w:eastAsiaTheme="minorEastAsia" w:hAnsiTheme="minorHAnsi"/>
            <w:noProof/>
            <w:color w:val="auto"/>
            <w:kern w:val="2"/>
            <w:sz w:val="24"/>
            <w:szCs w:val="24"/>
            <w14:ligatures w14:val="standardContextual"/>
          </w:rPr>
          <w:tab/>
        </w:r>
        <w:r w:rsidRPr="002516C9">
          <w:rPr>
            <w:rStyle w:val="Hyperlink"/>
            <w:noProof/>
          </w:rPr>
          <w:t>Touchscreen</w:t>
        </w:r>
        <w:r>
          <w:rPr>
            <w:noProof/>
            <w:webHidden/>
          </w:rPr>
          <w:tab/>
        </w:r>
        <w:r>
          <w:rPr>
            <w:noProof/>
            <w:webHidden/>
          </w:rPr>
          <w:fldChar w:fldCharType="begin"/>
        </w:r>
        <w:r>
          <w:rPr>
            <w:noProof/>
            <w:webHidden/>
          </w:rPr>
          <w:instrText xml:space="preserve"> PAGEREF _Toc206402068 \h </w:instrText>
        </w:r>
        <w:r>
          <w:rPr>
            <w:noProof/>
            <w:webHidden/>
          </w:rPr>
        </w:r>
        <w:r>
          <w:rPr>
            <w:noProof/>
            <w:webHidden/>
          </w:rPr>
          <w:fldChar w:fldCharType="separate"/>
        </w:r>
        <w:r>
          <w:rPr>
            <w:noProof/>
            <w:webHidden/>
          </w:rPr>
          <w:t>98</w:t>
        </w:r>
        <w:r>
          <w:rPr>
            <w:noProof/>
            <w:webHidden/>
          </w:rPr>
          <w:fldChar w:fldCharType="end"/>
        </w:r>
      </w:hyperlink>
    </w:p>
    <w:p w14:paraId="03574F37" w14:textId="3DA51A8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69" w:history="1">
        <w:r w:rsidRPr="002516C9">
          <w:rPr>
            <w:rStyle w:val="Hyperlink"/>
            <w:noProof/>
          </w:rPr>
          <w:t>15.7.</w:t>
        </w:r>
        <w:r>
          <w:rPr>
            <w:rFonts w:asciiTheme="minorHAnsi" w:eastAsiaTheme="minorEastAsia" w:hAnsiTheme="minorHAnsi"/>
            <w:noProof/>
            <w:color w:val="auto"/>
            <w:kern w:val="2"/>
            <w:sz w:val="24"/>
            <w:szCs w:val="24"/>
            <w14:ligatures w14:val="standardContextual"/>
          </w:rPr>
          <w:tab/>
        </w:r>
        <w:r w:rsidRPr="002516C9">
          <w:rPr>
            <w:rStyle w:val="Hyperlink"/>
            <w:noProof/>
          </w:rPr>
          <w:t>Touchpad</w:t>
        </w:r>
        <w:r>
          <w:rPr>
            <w:noProof/>
            <w:webHidden/>
          </w:rPr>
          <w:tab/>
        </w:r>
        <w:r>
          <w:rPr>
            <w:noProof/>
            <w:webHidden/>
          </w:rPr>
          <w:fldChar w:fldCharType="begin"/>
        </w:r>
        <w:r>
          <w:rPr>
            <w:noProof/>
            <w:webHidden/>
          </w:rPr>
          <w:instrText xml:space="preserve"> PAGEREF _Toc206402069 \h </w:instrText>
        </w:r>
        <w:r>
          <w:rPr>
            <w:noProof/>
            <w:webHidden/>
          </w:rPr>
        </w:r>
        <w:r>
          <w:rPr>
            <w:noProof/>
            <w:webHidden/>
          </w:rPr>
          <w:fldChar w:fldCharType="separate"/>
        </w:r>
        <w:r>
          <w:rPr>
            <w:noProof/>
            <w:webHidden/>
          </w:rPr>
          <w:t>98</w:t>
        </w:r>
        <w:r>
          <w:rPr>
            <w:noProof/>
            <w:webHidden/>
          </w:rPr>
          <w:fldChar w:fldCharType="end"/>
        </w:r>
      </w:hyperlink>
    </w:p>
    <w:p w14:paraId="4786916D" w14:textId="2BABFEF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70" w:history="1">
        <w:r w:rsidRPr="002516C9">
          <w:rPr>
            <w:rStyle w:val="Hyperlink"/>
            <w:noProof/>
          </w:rPr>
          <w:t>15.8.</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_Toc206402070 \h </w:instrText>
        </w:r>
        <w:r>
          <w:rPr>
            <w:noProof/>
            <w:webHidden/>
          </w:rPr>
        </w:r>
        <w:r>
          <w:rPr>
            <w:noProof/>
            <w:webHidden/>
          </w:rPr>
          <w:fldChar w:fldCharType="separate"/>
        </w:r>
        <w:r>
          <w:rPr>
            <w:noProof/>
            <w:webHidden/>
          </w:rPr>
          <w:t>98</w:t>
        </w:r>
        <w:r>
          <w:rPr>
            <w:noProof/>
            <w:webHidden/>
          </w:rPr>
          <w:fldChar w:fldCharType="end"/>
        </w:r>
      </w:hyperlink>
    </w:p>
    <w:p w14:paraId="1085CF07" w14:textId="4779C8D6"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071" w:history="1">
        <w:r w:rsidRPr="002516C9">
          <w:rPr>
            <w:rStyle w:val="Hyperlink"/>
            <w:noProof/>
          </w:rPr>
          <w:t>16.</w:t>
        </w:r>
        <w:r>
          <w:rPr>
            <w:rFonts w:asciiTheme="minorHAnsi" w:eastAsiaTheme="minorEastAsia" w:hAnsiTheme="minorHAnsi"/>
            <w:b w:val="0"/>
            <w:noProof/>
            <w:color w:val="auto"/>
            <w:kern w:val="2"/>
            <w:sz w:val="24"/>
            <w:szCs w:val="24"/>
            <w14:ligatures w14:val="standardContextual"/>
          </w:rPr>
          <w:tab/>
        </w:r>
        <w:r w:rsidRPr="002516C9">
          <w:rPr>
            <w:rStyle w:val="Hyperlink"/>
            <w:noProof/>
          </w:rPr>
          <w:t>Low Power Sub Systems (LPSS)</w:t>
        </w:r>
        <w:r>
          <w:rPr>
            <w:noProof/>
            <w:webHidden/>
          </w:rPr>
          <w:tab/>
        </w:r>
        <w:r>
          <w:rPr>
            <w:noProof/>
            <w:webHidden/>
          </w:rPr>
          <w:fldChar w:fldCharType="begin"/>
        </w:r>
        <w:r>
          <w:rPr>
            <w:noProof/>
            <w:webHidden/>
          </w:rPr>
          <w:instrText xml:space="preserve"> PAGEREF _Toc206402071 \h </w:instrText>
        </w:r>
        <w:r>
          <w:rPr>
            <w:noProof/>
            <w:webHidden/>
          </w:rPr>
        </w:r>
        <w:r>
          <w:rPr>
            <w:noProof/>
            <w:webHidden/>
          </w:rPr>
          <w:fldChar w:fldCharType="separate"/>
        </w:r>
        <w:r>
          <w:rPr>
            <w:noProof/>
            <w:webHidden/>
          </w:rPr>
          <w:t>99</w:t>
        </w:r>
        <w:r>
          <w:rPr>
            <w:noProof/>
            <w:webHidden/>
          </w:rPr>
          <w:fldChar w:fldCharType="end"/>
        </w:r>
      </w:hyperlink>
    </w:p>
    <w:p w14:paraId="7863FD81" w14:textId="6549136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72" w:history="1">
        <w:r w:rsidRPr="002516C9">
          <w:rPr>
            <w:rStyle w:val="Hyperlink"/>
            <w:noProof/>
          </w:rPr>
          <w:t>16.1.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_Toc206402072 \h </w:instrText>
        </w:r>
        <w:r>
          <w:rPr>
            <w:noProof/>
            <w:webHidden/>
          </w:rPr>
        </w:r>
        <w:r>
          <w:rPr>
            <w:noProof/>
            <w:webHidden/>
          </w:rPr>
          <w:fldChar w:fldCharType="separate"/>
        </w:r>
        <w:r>
          <w:rPr>
            <w:noProof/>
            <w:webHidden/>
          </w:rPr>
          <w:t>99</w:t>
        </w:r>
        <w:r>
          <w:rPr>
            <w:noProof/>
            <w:webHidden/>
          </w:rPr>
          <w:fldChar w:fldCharType="end"/>
        </w:r>
      </w:hyperlink>
    </w:p>
    <w:p w14:paraId="2F014662" w14:textId="727FBCA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73" w:history="1">
        <w:r w:rsidRPr="002516C9">
          <w:rPr>
            <w:rStyle w:val="Hyperlink"/>
            <w:noProof/>
          </w:rPr>
          <w:t>16.2.</w:t>
        </w:r>
        <w:r>
          <w:rPr>
            <w:rFonts w:asciiTheme="minorHAnsi" w:eastAsiaTheme="minorEastAsia" w:hAnsiTheme="minorHAnsi"/>
            <w:noProof/>
            <w:color w:val="auto"/>
            <w:kern w:val="2"/>
            <w:sz w:val="24"/>
            <w:szCs w:val="24"/>
            <w14:ligatures w14:val="standardContextual"/>
          </w:rPr>
          <w:tab/>
        </w:r>
        <w:r w:rsidRPr="002516C9">
          <w:rPr>
            <w:rStyle w:val="Hyperlink"/>
            <w:noProof/>
          </w:rPr>
          <w:t>LPSS domain platform MRD</w:t>
        </w:r>
        <w:r>
          <w:rPr>
            <w:noProof/>
            <w:webHidden/>
          </w:rPr>
          <w:tab/>
        </w:r>
        <w:r>
          <w:rPr>
            <w:noProof/>
            <w:webHidden/>
          </w:rPr>
          <w:fldChar w:fldCharType="begin"/>
        </w:r>
        <w:r>
          <w:rPr>
            <w:noProof/>
            <w:webHidden/>
          </w:rPr>
          <w:instrText xml:space="preserve"> PAGEREF _Toc206402073 \h </w:instrText>
        </w:r>
        <w:r>
          <w:rPr>
            <w:noProof/>
            <w:webHidden/>
          </w:rPr>
        </w:r>
        <w:r>
          <w:rPr>
            <w:noProof/>
            <w:webHidden/>
          </w:rPr>
          <w:fldChar w:fldCharType="separate"/>
        </w:r>
        <w:r>
          <w:rPr>
            <w:noProof/>
            <w:webHidden/>
          </w:rPr>
          <w:t>99</w:t>
        </w:r>
        <w:r>
          <w:rPr>
            <w:noProof/>
            <w:webHidden/>
          </w:rPr>
          <w:fldChar w:fldCharType="end"/>
        </w:r>
      </w:hyperlink>
    </w:p>
    <w:p w14:paraId="5EF5F5A4" w14:textId="3D37374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74" w:history="1">
        <w:r w:rsidRPr="002516C9">
          <w:rPr>
            <w:rStyle w:val="Hyperlink"/>
            <w:noProof/>
          </w:rPr>
          <w:t>16.3.</w:t>
        </w:r>
        <w:r>
          <w:rPr>
            <w:rFonts w:asciiTheme="minorHAnsi" w:eastAsiaTheme="minorEastAsia" w:hAnsiTheme="minorHAnsi"/>
            <w:noProof/>
            <w:color w:val="auto"/>
            <w:kern w:val="2"/>
            <w:sz w:val="24"/>
            <w:szCs w:val="24"/>
            <w14:ligatures w14:val="standardContextual"/>
          </w:rPr>
          <w:tab/>
        </w:r>
        <w:r w:rsidRPr="002516C9">
          <w:rPr>
            <w:rStyle w:val="Hyperlink"/>
            <w:noProof/>
          </w:rPr>
          <w:t>LPSS domain RVP LZ/PRD</w:t>
        </w:r>
        <w:r>
          <w:rPr>
            <w:noProof/>
            <w:webHidden/>
          </w:rPr>
          <w:tab/>
        </w:r>
        <w:r>
          <w:rPr>
            <w:noProof/>
            <w:webHidden/>
          </w:rPr>
          <w:fldChar w:fldCharType="begin"/>
        </w:r>
        <w:r>
          <w:rPr>
            <w:noProof/>
            <w:webHidden/>
          </w:rPr>
          <w:instrText xml:space="preserve"> PAGEREF _Toc206402074 \h </w:instrText>
        </w:r>
        <w:r>
          <w:rPr>
            <w:noProof/>
            <w:webHidden/>
          </w:rPr>
        </w:r>
        <w:r>
          <w:rPr>
            <w:noProof/>
            <w:webHidden/>
          </w:rPr>
          <w:fldChar w:fldCharType="separate"/>
        </w:r>
        <w:r>
          <w:rPr>
            <w:noProof/>
            <w:webHidden/>
          </w:rPr>
          <w:t>99</w:t>
        </w:r>
        <w:r>
          <w:rPr>
            <w:noProof/>
            <w:webHidden/>
          </w:rPr>
          <w:fldChar w:fldCharType="end"/>
        </w:r>
      </w:hyperlink>
    </w:p>
    <w:p w14:paraId="1CDD7ED4" w14:textId="2AAC5290"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75" w:history="1">
        <w:r w:rsidRPr="002516C9">
          <w:rPr>
            <w:rStyle w:val="Hyperlink"/>
            <w:noProof/>
          </w:rPr>
          <w:t>16.4.</w:t>
        </w:r>
        <w:r>
          <w:rPr>
            <w:rFonts w:asciiTheme="minorHAnsi" w:eastAsiaTheme="minorEastAsia" w:hAnsiTheme="minorHAnsi"/>
            <w:noProof/>
            <w:color w:val="auto"/>
            <w:kern w:val="2"/>
            <w:sz w:val="24"/>
            <w:szCs w:val="24"/>
            <w14:ligatures w14:val="standardContextual"/>
          </w:rPr>
          <w:tab/>
        </w:r>
        <w:r w:rsidRPr="002516C9">
          <w:rPr>
            <w:rStyle w:val="Hyperlink"/>
            <w:noProof/>
          </w:rPr>
          <w:t>HW BOM/ AIC Details</w:t>
        </w:r>
        <w:r>
          <w:rPr>
            <w:noProof/>
            <w:webHidden/>
          </w:rPr>
          <w:tab/>
        </w:r>
        <w:r>
          <w:rPr>
            <w:noProof/>
            <w:webHidden/>
          </w:rPr>
          <w:fldChar w:fldCharType="begin"/>
        </w:r>
        <w:r>
          <w:rPr>
            <w:noProof/>
            <w:webHidden/>
          </w:rPr>
          <w:instrText xml:space="preserve"> PAGEREF _Toc206402075 \h </w:instrText>
        </w:r>
        <w:r>
          <w:rPr>
            <w:noProof/>
            <w:webHidden/>
          </w:rPr>
        </w:r>
        <w:r>
          <w:rPr>
            <w:noProof/>
            <w:webHidden/>
          </w:rPr>
          <w:fldChar w:fldCharType="separate"/>
        </w:r>
        <w:r>
          <w:rPr>
            <w:noProof/>
            <w:webHidden/>
          </w:rPr>
          <w:t>99</w:t>
        </w:r>
        <w:r>
          <w:rPr>
            <w:noProof/>
            <w:webHidden/>
          </w:rPr>
          <w:fldChar w:fldCharType="end"/>
        </w:r>
      </w:hyperlink>
    </w:p>
    <w:p w14:paraId="78575438" w14:textId="78B0F98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76" w:history="1">
        <w:r w:rsidRPr="002516C9">
          <w:rPr>
            <w:rStyle w:val="Hyperlink"/>
            <w:noProof/>
          </w:rPr>
          <w:t>16.5.</w:t>
        </w:r>
        <w:r>
          <w:rPr>
            <w:rFonts w:asciiTheme="minorHAnsi" w:eastAsiaTheme="minorEastAsia" w:hAnsiTheme="minorHAnsi"/>
            <w:noProof/>
            <w:color w:val="auto"/>
            <w:kern w:val="2"/>
            <w:sz w:val="24"/>
            <w:szCs w:val="24"/>
            <w14:ligatures w14:val="standardContextual"/>
          </w:rPr>
          <w:tab/>
        </w:r>
        <w:r w:rsidRPr="002516C9">
          <w:rPr>
            <w:rStyle w:val="Hyperlink"/>
            <w:noProof/>
          </w:rPr>
          <w:t>I2C/I3C</w:t>
        </w:r>
        <w:r>
          <w:rPr>
            <w:noProof/>
            <w:webHidden/>
          </w:rPr>
          <w:tab/>
        </w:r>
        <w:r>
          <w:rPr>
            <w:noProof/>
            <w:webHidden/>
          </w:rPr>
          <w:fldChar w:fldCharType="begin"/>
        </w:r>
        <w:r>
          <w:rPr>
            <w:noProof/>
            <w:webHidden/>
          </w:rPr>
          <w:instrText xml:space="preserve"> PAGEREF _Toc206402076 \h </w:instrText>
        </w:r>
        <w:r>
          <w:rPr>
            <w:noProof/>
            <w:webHidden/>
          </w:rPr>
        </w:r>
        <w:r>
          <w:rPr>
            <w:noProof/>
            <w:webHidden/>
          </w:rPr>
          <w:fldChar w:fldCharType="separate"/>
        </w:r>
        <w:r>
          <w:rPr>
            <w:noProof/>
            <w:webHidden/>
          </w:rPr>
          <w:t>99</w:t>
        </w:r>
        <w:r>
          <w:rPr>
            <w:noProof/>
            <w:webHidden/>
          </w:rPr>
          <w:fldChar w:fldCharType="end"/>
        </w:r>
      </w:hyperlink>
    </w:p>
    <w:p w14:paraId="4946D3F1" w14:textId="722C7767"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77" w:history="1">
        <w:r w:rsidRPr="002516C9">
          <w:rPr>
            <w:rStyle w:val="Hyperlink"/>
          </w:rPr>
          <w:t>16.5.1.</w:t>
        </w:r>
        <w:r>
          <w:rPr>
            <w:rFonts w:asciiTheme="minorHAnsi" w:eastAsiaTheme="minorEastAsia" w:hAnsiTheme="minorHAnsi" w:cstheme="minorBidi"/>
            <w:kern w:val="2"/>
            <w:szCs w:val="24"/>
            <w:lang w:val="en-US" w:eastAsia="en-US"/>
            <w14:ligatures w14:val="standardContextual"/>
          </w:rPr>
          <w:tab/>
        </w:r>
        <w:r w:rsidRPr="002516C9">
          <w:rPr>
            <w:rStyle w:val="Hyperlink"/>
          </w:rPr>
          <w:t>I2C Device Details</w:t>
        </w:r>
        <w:r>
          <w:rPr>
            <w:webHidden/>
          </w:rPr>
          <w:tab/>
        </w:r>
        <w:r>
          <w:rPr>
            <w:webHidden/>
          </w:rPr>
          <w:fldChar w:fldCharType="begin"/>
        </w:r>
        <w:r>
          <w:rPr>
            <w:webHidden/>
          </w:rPr>
          <w:instrText xml:space="preserve"> PAGEREF _Toc206402077 \h </w:instrText>
        </w:r>
        <w:r>
          <w:rPr>
            <w:webHidden/>
          </w:rPr>
        </w:r>
        <w:r>
          <w:rPr>
            <w:webHidden/>
          </w:rPr>
          <w:fldChar w:fldCharType="separate"/>
        </w:r>
        <w:r>
          <w:rPr>
            <w:webHidden/>
          </w:rPr>
          <w:t>101</w:t>
        </w:r>
        <w:r>
          <w:rPr>
            <w:webHidden/>
          </w:rPr>
          <w:fldChar w:fldCharType="end"/>
        </w:r>
      </w:hyperlink>
    </w:p>
    <w:p w14:paraId="3D3D9819" w14:textId="6D89952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78" w:history="1">
        <w:r w:rsidRPr="002516C9">
          <w:rPr>
            <w:rStyle w:val="Hyperlink"/>
            <w:noProof/>
          </w:rPr>
          <w:t>16.6.</w:t>
        </w:r>
        <w:r>
          <w:rPr>
            <w:rFonts w:asciiTheme="minorHAnsi" w:eastAsiaTheme="minorEastAsia" w:hAnsiTheme="minorHAnsi"/>
            <w:noProof/>
            <w:color w:val="auto"/>
            <w:kern w:val="2"/>
            <w:sz w:val="24"/>
            <w:szCs w:val="24"/>
            <w14:ligatures w14:val="standardContextual"/>
          </w:rPr>
          <w:tab/>
        </w:r>
        <w:r w:rsidRPr="002516C9">
          <w:rPr>
            <w:rStyle w:val="Hyperlink"/>
            <w:noProof/>
          </w:rPr>
          <w:t>UART</w:t>
        </w:r>
        <w:r>
          <w:rPr>
            <w:noProof/>
            <w:webHidden/>
          </w:rPr>
          <w:tab/>
        </w:r>
        <w:r>
          <w:rPr>
            <w:noProof/>
            <w:webHidden/>
          </w:rPr>
          <w:fldChar w:fldCharType="begin"/>
        </w:r>
        <w:r>
          <w:rPr>
            <w:noProof/>
            <w:webHidden/>
          </w:rPr>
          <w:instrText xml:space="preserve"> PAGEREF _Toc206402078 \h </w:instrText>
        </w:r>
        <w:r>
          <w:rPr>
            <w:noProof/>
            <w:webHidden/>
          </w:rPr>
        </w:r>
        <w:r>
          <w:rPr>
            <w:noProof/>
            <w:webHidden/>
          </w:rPr>
          <w:fldChar w:fldCharType="separate"/>
        </w:r>
        <w:r>
          <w:rPr>
            <w:noProof/>
            <w:webHidden/>
          </w:rPr>
          <w:t>102</w:t>
        </w:r>
        <w:r>
          <w:rPr>
            <w:noProof/>
            <w:webHidden/>
          </w:rPr>
          <w:fldChar w:fldCharType="end"/>
        </w:r>
      </w:hyperlink>
    </w:p>
    <w:p w14:paraId="7F00BEDC" w14:textId="056AB75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79" w:history="1">
        <w:r w:rsidRPr="002516C9">
          <w:rPr>
            <w:rStyle w:val="Hyperlink"/>
            <w:noProof/>
          </w:rPr>
          <w:t>16.7.</w:t>
        </w:r>
        <w:r>
          <w:rPr>
            <w:rFonts w:asciiTheme="minorHAnsi" w:eastAsiaTheme="minorEastAsia" w:hAnsiTheme="minorHAnsi"/>
            <w:noProof/>
            <w:color w:val="auto"/>
            <w:kern w:val="2"/>
            <w:sz w:val="24"/>
            <w:szCs w:val="24"/>
            <w14:ligatures w14:val="standardContextual"/>
          </w:rPr>
          <w:tab/>
        </w:r>
        <w:r w:rsidRPr="002516C9">
          <w:rPr>
            <w:rStyle w:val="Hyperlink"/>
            <w:noProof/>
          </w:rPr>
          <w:t>GSPI</w:t>
        </w:r>
        <w:r>
          <w:rPr>
            <w:noProof/>
            <w:webHidden/>
          </w:rPr>
          <w:tab/>
        </w:r>
        <w:r>
          <w:rPr>
            <w:noProof/>
            <w:webHidden/>
          </w:rPr>
          <w:fldChar w:fldCharType="begin"/>
        </w:r>
        <w:r>
          <w:rPr>
            <w:noProof/>
            <w:webHidden/>
          </w:rPr>
          <w:instrText xml:space="preserve"> PAGEREF _Toc206402079 \h </w:instrText>
        </w:r>
        <w:r>
          <w:rPr>
            <w:noProof/>
            <w:webHidden/>
          </w:rPr>
        </w:r>
        <w:r>
          <w:rPr>
            <w:noProof/>
            <w:webHidden/>
          </w:rPr>
          <w:fldChar w:fldCharType="separate"/>
        </w:r>
        <w:r>
          <w:rPr>
            <w:noProof/>
            <w:webHidden/>
          </w:rPr>
          <w:t>102</w:t>
        </w:r>
        <w:r>
          <w:rPr>
            <w:noProof/>
            <w:webHidden/>
          </w:rPr>
          <w:fldChar w:fldCharType="end"/>
        </w:r>
      </w:hyperlink>
    </w:p>
    <w:p w14:paraId="5AA6FE93" w14:textId="679EBF8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80" w:history="1">
        <w:r w:rsidRPr="002516C9">
          <w:rPr>
            <w:rStyle w:val="Hyperlink"/>
            <w:noProof/>
          </w:rPr>
          <w:t>16.8.</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_Toc206402080 \h </w:instrText>
        </w:r>
        <w:r>
          <w:rPr>
            <w:noProof/>
            <w:webHidden/>
          </w:rPr>
        </w:r>
        <w:r>
          <w:rPr>
            <w:noProof/>
            <w:webHidden/>
          </w:rPr>
          <w:fldChar w:fldCharType="separate"/>
        </w:r>
        <w:r>
          <w:rPr>
            <w:noProof/>
            <w:webHidden/>
          </w:rPr>
          <w:t>102</w:t>
        </w:r>
        <w:r>
          <w:rPr>
            <w:noProof/>
            <w:webHidden/>
          </w:rPr>
          <w:fldChar w:fldCharType="end"/>
        </w:r>
      </w:hyperlink>
    </w:p>
    <w:p w14:paraId="53812298" w14:textId="0B937F93"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081" w:history="1">
        <w:r w:rsidRPr="002516C9">
          <w:rPr>
            <w:rStyle w:val="Hyperlink"/>
            <w:noProof/>
          </w:rPr>
          <w:t>17.</w:t>
        </w:r>
        <w:r>
          <w:rPr>
            <w:rFonts w:asciiTheme="minorHAnsi" w:eastAsiaTheme="minorEastAsia" w:hAnsiTheme="minorHAnsi"/>
            <w:b w:val="0"/>
            <w:noProof/>
            <w:color w:val="auto"/>
            <w:kern w:val="2"/>
            <w:sz w:val="24"/>
            <w:szCs w:val="24"/>
            <w14:ligatures w14:val="standardContextual"/>
          </w:rPr>
          <w:tab/>
        </w:r>
        <w:r w:rsidRPr="002516C9">
          <w:rPr>
            <w:rStyle w:val="Hyperlink"/>
            <w:noProof/>
          </w:rPr>
          <w:t>Serial Interfaces- SPI, eSPI, SM Link, MLink/ CLink</w:t>
        </w:r>
        <w:r>
          <w:rPr>
            <w:noProof/>
            <w:webHidden/>
          </w:rPr>
          <w:tab/>
        </w:r>
        <w:r>
          <w:rPr>
            <w:noProof/>
            <w:webHidden/>
          </w:rPr>
          <w:fldChar w:fldCharType="begin"/>
        </w:r>
        <w:r>
          <w:rPr>
            <w:noProof/>
            <w:webHidden/>
          </w:rPr>
          <w:instrText xml:space="preserve"> PAGEREF _Toc206402081 \h </w:instrText>
        </w:r>
        <w:r>
          <w:rPr>
            <w:noProof/>
            <w:webHidden/>
          </w:rPr>
        </w:r>
        <w:r>
          <w:rPr>
            <w:noProof/>
            <w:webHidden/>
          </w:rPr>
          <w:fldChar w:fldCharType="separate"/>
        </w:r>
        <w:r>
          <w:rPr>
            <w:noProof/>
            <w:webHidden/>
          </w:rPr>
          <w:t>103</w:t>
        </w:r>
        <w:r>
          <w:rPr>
            <w:noProof/>
            <w:webHidden/>
          </w:rPr>
          <w:fldChar w:fldCharType="end"/>
        </w:r>
      </w:hyperlink>
    </w:p>
    <w:p w14:paraId="1C190F37" w14:textId="5A4A7A4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82" w:history="1">
        <w:r w:rsidRPr="002516C9">
          <w:rPr>
            <w:rStyle w:val="Hyperlink"/>
            <w:noProof/>
          </w:rPr>
          <w:t>17.1.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_Toc206402082 \h </w:instrText>
        </w:r>
        <w:r>
          <w:rPr>
            <w:noProof/>
            <w:webHidden/>
          </w:rPr>
        </w:r>
        <w:r>
          <w:rPr>
            <w:noProof/>
            <w:webHidden/>
          </w:rPr>
          <w:fldChar w:fldCharType="separate"/>
        </w:r>
        <w:r>
          <w:rPr>
            <w:noProof/>
            <w:webHidden/>
          </w:rPr>
          <w:t>103</w:t>
        </w:r>
        <w:r>
          <w:rPr>
            <w:noProof/>
            <w:webHidden/>
          </w:rPr>
          <w:fldChar w:fldCharType="end"/>
        </w:r>
      </w:hyperlink>
    </w:p>
    <w:p w14:paraId="08697D56" w14:textId="75A23C9F"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83" w:history="1">
        <w:r w:rsidRPr="002516C9">
          <w:rPr>
            <w:rStyle w:val="Hyperlink"/>
            <w:noProof/>
          </w:rPr>
          <w:t>17.2.</w:t>
        </w:r>
        <w:r>
          <w:rPr>
            <w:rFonts w:asciiTheme="minorHAnsi" w:eastAsiaTheme="minorEastAsia" w:hAnsiTheme="minorHAnsi"/>
            <w:noProof/>
            <w:color w:val="auto"/>
            <w:kern w:val="2"/>
            <w:sz w:val="24"/>
            <w:szCs w:val="24"/>
            <w14:ligatures w14:val="standardContextual"/>
          </w:rPr>
          <w:tab/>
        </w:r>
        <w:r w:rsidRPr="002516C9">
          <w:rPr>
            <w:rStyle w:val="Hyperlink"/>
            <w:noProof/>
          </w:rPr>
          <w:t>Serial Interface domain platform MRD/PRD</w:t>
        </w:r>
        <w:r>
          <w:rPr>
            <w:noProof/>
            <w:webHidden/>
          </w:rPr>
          <w:tab/>
        </w:r>
        <w:r>
          <w:rPr>
            <w:noProof/>
            <w:webHidden/>
          </w:rPr>
          <w:fldChar w:fldCharType="begin"/>
        </w:r>
        <w:r>
          <w:rPr>
            <w:noProof/>
            <w:webHidden/>
          </w:rPr>
          <w:instrText xml:space="preserve"> PAGEREF _Toc206402083 \h </w:instrText>
        </w:r>
        <w:r>
          <w:rPr>
            <w:noProof/>
            <w:webHidden/>
          </w:rPr>
        </w:r>
        <w:r>
          <w:rPr>
            <w:noProof/>
            <w:webHidden/>
          </w:rPr>
          <w:fldChar w:fldCharType="separate"/>
        </w:r>
        <w:r>
          <w:rPr>
            <w:noProof/>
            <w:webHidden/>
          </w:rPr>
          <w:t>103</w:t>
        </w:r>
        <w:r>
          <w:rPr>
            <w:noProof/>
            <w:webHidden/>
          </w:rPr>
          <w:fldChar w:fldCharType="end"/>
        </w:r>
      </w:hyperlink>
    </w:p>
    <w:p w14:paraId="51FA033D" w14:textId="56EA88F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84" w:history="1">
        <w:r w:rsidRPr="002516C9">
          <w:rPr>
            <w:rStyle w:val="Hyperlink"/>
            <w:noProof/>
          </w:rPr>
          <w:t>17.3.</w:t>
        </w:r>
        <w:r>
          <w:rPr>
            <w:rFonts w:asciiTheme="minorHAnsi" w:eastAsiaTheme="minorEastAsia" w:hAnsiTheme="minorHAnsi"/>
            <w:noProof/>
            <w:color w:val="auto"/>
            <w:kern w:val="2"/>
            <w:sz w:val="24"/>
            <w:szCs w:val="24"/>
            <w14:ligatures w14:val="standardContextual"/>
          </w:rPr>
          <w:tab/>
        </w:r>
        <w:r w:rsidRPr="002516C9">
          <w:rPr>
            <w:rStyle w:val="Hyperlink"/>
            <w:noProof/>
          </w:rPr>
          <w:t>Serial Interface domain RVP LZ</w:t>
        </w:r>
        <w:r>
          <w:rPr>
            <w:noProof/>
            <w:webHidden/>
          </w:rPr>
          <w:tab/>
        </w:r>
        <w:r>
          <w:rPr>
            <w:noProof/>
            <w:webHidden/>
          </w:rPr>
          <w:fldChar w:fldCharType="begin"/>
        </w:r>
        <w:r>
          <w:rPr>
            <w:noProof/>
            <w:webHidden/>
          </w:rPr>
          <w:instrText xml:space="preserve"> PAGEREF _Toc206402084 \h </w:instrText>
        </w:r>
        <w:r>
          <w:rPr>
            <w:noProof/>
            <w:webHidden/>
          </w:rPr>
        </w:r>
        <w:r>
          <w:rPr>
            <w:noProof/>
            <w:webHidden/>
          </w:rPr>
          <w:fldChar w:fldCharType="separate"/>
        </w:r>
        <w:r>
          <w:rPr>
            <w:noProof/>
            <w:webHidden/>
          </w:rPr>
          <w:t>103</w:t>
        </w:r>
        <w:r>
          <w:rPr>
            <w:noProof/>
            <w:webHidden/>
          </w:rPr>
          <w:fldChar w:fldCharType="end"/>
        </w:r>
      </w:hyperlink>
    </w:p>
    <w:p w14:paraId="7F5B216F" w14:textId="35B9358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85" w:history="1">
        <w:r w:rsidRPr="002516C9">
          <w:rPr>
            <w:rStyle w:val="Hyperlink"/>
            <w:noProof/>
          </w:rPr>
          <w:t>17.4.</w:t>
        </w:r>
        <w:r>
          <w:rPr>
            <w:rFonts w:asciiTheme="minorHAnsi" w:eastAsiaTheme="minorEastAsia" w:hAnsiTheme="minorHAnsi"/>
            <w:noProof/>
            <w:color w:val="auto"/>
            <w:kern w:val="2"/>
            <w:sz w:val="24"/>
            <w:szCs w:val="24"/>
            <w14:ligatures w14:val="standardContextual"/>
          </w:rPr>
          <w:tab/>
        </w:r>
        <w:r w:rsidRPr="002516C9">
          <w:rPr>
            <w:rStyle w:val="Hyperlink"/>
            <w:noProof/>
          </w:rPr>
          <w:t>HW BOM/ AIC Details</w:t>
        </w:r>
        <w:r>
          <w:rPr>
            <w:noProof/>
            <w:webHidden/>
          </w:rPr>
          <w:tab/>
        </w:r>
        <w:r>
          <w:rPr>
            <w:noProof/>
            <w:webHidden/>
          </w:rPr>
          <w:fldChar w:fldCharType="begin"/>
        </w:r>
        <w:r>
          <w:rPr>
            <w:noProof/>
            <w:webHidden/>
          </w:rPr>
          <w:instrText xml:space="preserve"> PAGEREF _Toc206402085 \h </w:instrText>
        </w:r>
        <w:r>
          <w:rPr>
            <w:noProof/>
            <w:webHidden/>
          </w:rPr>
        </w:r>
        <w:r>
          <w:rPr>
            <w:noProof/>
            <w:webHidden/>
          </w:rPr>
          <w:fldChar w:fldCharType="separate"/>
        </w:r>
        <w:r>
          <w:rPr>
            <w:noProof/>
            <w:webHidden/>
          </w:rPr>
          <w:t>103</w:t>
        </w:r>
        <w:r>
          <w:rPr>
            <w:noProof/>
            <w:webHidden/>
          </w:rPr>
          <w:fldChar w:fldCharType="end"/>
        </w:r>
      </w:hyperlink>
    </w:p>
    <w:p w14:paraId="661E9D34" w14:textId="4679B4C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86" w:history="1">
        <w:r w:rsidRPr="002516C9">
          <w:rPr>
            <w:rStyle w:val="Hyperlink"/>
            <w:noProof/>
          </w:rPr>
          <w:t>17.5.</w:t>
        </w:r>
        <w:r>
          <w:rPr>
            <w:rFonts w:asciiTheme="minorHAnsi" w:eastAsiaTheme="minorEastAsia" w:hAnsiTheme="minorHAnsi"/>
            <w:noProof/>
            <w:color w:val="auto"/>
            <w:kern w:val="2"/>
            <w:sz w:val="24"/>
            <w:szCs w:val="24"/>
            <w14:ligatures w14:val="standardContextual"/>
          </w:rPr>
          <w:tab/>
        </w:r>
        <w:r w:rsidRPr="002516C9">
          <w:rPr>
            <w:rStyle w:val="Hyperlink"/>
            <w:noProof/>
          </w:rPr>
          <w:t>SPI &amp; eSPI Ports</w:t>
        </w:r>
        <w:r>
          <w:rPr>
            <w:noProof/>
            <w:webHidden/>
          </w:rPr>
          <w:tab/>
        </w:r>
        <w:r>
          <w:rPr>
            <w:noProof/>
            <w:webHidden/>
          </w:rPr>
          <w:fldChar w:fldCharType="begin"/>
        </w:r>
        <w:r>
          <w:rPr>
            <w:noProof/>
            <w:webHidden/>
          </w:rPr>
          <w:instrText xml:space="preserve"> PAGEREF _Toc206402086 \h </w:instrText>
        </w:r>
        <w:r>
          <w:rPr>
            <w:noProof/>
            <w:webHidden/>
          </w:rPr>
        </w:r>
        <w:r>
          <w:rPr>
            <w:noProof/>
            <w:webHidden/>
          </w:rPr>
          <w:fldChar w:fldCharType="separate"/>
        </w:r>
        <w:r>
          <w:rPr>
            <w:noProof/>
            <w:webHidden/>
          </w:rPr>
          <w:t>103</w:t>
        </w:r>
        <w:r>
          <w:rPr>
            <w:noProof/>
            <w:webHidden/>
          </w:rPr>
          <w:fldChar w:fldCharType="end"/>
        </w:r>
      </w:hyperlink>
    </w:p>
    <w:p w14:paraId="3F81B3B9" w14:textId="2EF337E8"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87" w:history="1">
        <w:r w:rsidRPr="002516C9">
          <w:rPr>
            <w:rStyle w:val="Hyperlink"/>
          </w:rPr>
          <w:t>17.5.1.</w:t>
        </w:r>
        <w:r>
          <w:rPr>
            <w:rFonts w:asciiTheme="minorHAnsi" w:eastAsiaTheme="minorEastAsia" w:hAnsiTheme="minorHAnsi" w:cstheme="minorBidi"/>
            <w:kern w:val="2"/>
            <w:szCs w:val="24"/>
            <w:lang w:val="en-US" w:eastAsia="en-US"/>
            <w14:ligatures w14:val="standardContextual"/>
          </w:rPr>
          <w:tab/>
        </w:r>
        <w:r w:rsidRPr="002516C9">
          <w:rPr>
            <w:rStyle w:val="Hyperlink"/>
          </w:rPr>
          <w:t>PCH-IOE SPI port</w:t>
        </w:r>
        <w:r>
          <w:rPr>
            <w:webHidden/>
          </w:rPr>
          <w:tab/>
        </w:r>
        <w:r>
          <w:rPr>
            <w:webHidden/>
          </w:rPr>
          <w:fldChar w:fldCharType="begin"/>
        </w:r>
        <w:r>
          <w:rPr>
            <w:webHidden/>
          </w:rPr>
          <w:instrText xml:space="preserve"> PAGEREF _Toc206402087 \h </w:instrText>
        </w:r>
        <w:r>
          <w:rPr>
            <w:webHidden/>
          </w:rPr>
        </w:r>
        <w:r>
          <w:rPr>
            <w:webHidden/>
          </w:rPr>
          <w:fldChar w:fldCharType="separate"/>
        </w:r>
        <w:r>
          <w:rPr>
            <w:webHidden/>
          </w:rPr>
          <w:t>104</w:t>
        </w:r>
        <w:r>
          <w:rPr>
            <w:webHidden/>
          </w:rPr>
          <w:fldChar w:fldCharType="end"/>
        </w:r>
      </w:hyperlink>
    </w:p>
    <w:p w14:paraId="6DD8A642" w14:textId="029109D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88" w:history="1">
        <w:r w:rsidRPr="002516C9">
          <w:rPr>
            <w:rStyle w:val="Hyperlink"/>
            <w:noProof/>
          </w:rPr>
          <w:t>17.6.</w:t>
        </w:r>
        <w:r>
          <w:rPr>
            <w:rFonts w:asciiTheme="minorHAnsi" w:eastAsiaTheme="minorEastAsia" w:hAnsiTheme="minorHAnsi"/>
            <w:noProof/>
            <w:color w:val="auto"/>
            <w:kern w:val="2"/>
            <w:sz w:val="24"/>
            <w:szCs w:val="24"/>
            <w14:ligatures w14:val="standardContextual"/>
          </w:rPr>
          <w:tab/>
        </w:r>
        <w:r w:rsidRPr="002516C9">
          <w:rPr>
            <w:rStyle w:val="Hyperlink"/>
            <w:noProof/>
          </w:rPr>
          <w:t>SMLink</w:t>
        </w:r>
        <w:r>
          <w:rPr>
            <w:noProof/>
            <w:webHidden/>
          </w:rPr>
          <w:tab/>
        </w:r>
        <w:r>
          <w:rPr>
            <w:noProof/>
            <w:webHidden/>
          </w:rPr>
          <w:fldChar w:fldCharType="begin"/>
        </w:r>
        <w:r>
          <w:rPr>
            <w:noProof/>
            <w:webHidden/>
          </w:rPr>
          <w:instrText xml:space="preserve"> PAGEREF _Toc206402088 \h </w:instrText>
        </w:r>
        <w:r>
          <w:rPr>
            <w:noProof/>
            <w:webHidden/>
          </w:rPr>
        </w:r>
        <w:r>
          <w:rPr>
            <w:noProof/>
            <w:webHidden/>
          </w:rPr>
          <w:fldChar w:fldCharType="separate"/>
        </w:r>
        <w:r>
          <w:rPr>
            <w:noProof/>
            <w:webHidden/>
          </w:rPr>
          <w:t>105</w:t>
        </w:r>
        <w:r>
          <w:rPr>
            <w:noProof/>
            <w:webHidden/>
          </w:rPr>
          <w:fldChar w:fldCharType="end"/>
        </w:r>
      </w:hyperlink>
    </w:p>
    <w:p w14:paraId="2B6F1AF4" w14:textId="1DA67474"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89" w:history="1">
        <w:r w:rsidRPr="002516C9">
          <w:rPr>
            <w:rStyle w:val="Hyperlink"/>
            <w:noProof/>
          </w:rPr>
          <w:t>17.7.</w:t>
        </w:r>
        <w:r>
          <w:rPr>
            <w:rFonts w:asciiTheme="minorHAnsi" w:eastAsiaTheme="minorEastAsia" w:hAnsiTheme="minorHAnsi"/>
            <w:noProof/>
            <w:color w:val="auto"/>
            <w:kern w:val="2"/>
            <w:sz w:val="24"/>
            <w:szCs w:val="24"/>
            <w14:ligatures w14:val="standardContextual"/>
          </w:rPr>
          <w:tab/>
        </w:r>
        <w:r w:rsidRPr="002516C9">
          <w:rPr>
            <w:rStyle w:val="Hyperlink"/>
            <w:noProof/>
          </w:rPr>
          <w:t>MLink / Clink</w:t>
        </w:r>
        <w:r>
          <w:rPr>
            <w:noProof/>
            <w:webHidden/>
          </w:rPr>
          <w:tab/>
        </w:r>
        <w:r>
          <w:rPr>
            <w:noProof/>
            <w:webHidden/>
          </w:rPr>
          <w:fldChar w:fldCharType="begin"/>
        </w:r>
        <w:r>
          <w:rPr>
            <w:noProof/>
            <w:webHidden/>
          </w:rPr>
          <w:instrText xml:space="preserve"> PAGEREF _Toc206402089 \h </w:instrText>
        </w:r>
        <w:r>
          <w:rPr>
            <w:noProof/>
            <w:webHidden/>
          </w:rPr>
        </w:r>
        <w:r>
          <w:rPr>
            <w:noProof/>
            <w:webHidden/>
          </w:rPr>
          <w:fldChar w:fldCharType="separate"/>
        </w:r>
        <w:r>
          <w:rPr>
            <w:noProof/>
            <w:webHidden/>
          </w:rPr>
          <w:t>106</w:t>
        </w:r>
        <w:r>
          <w:rPr>
            <w:noProof/>
            <w:webHidden/>
          </w:rPr>
          <w:fldChar w:fldCharType="end"/>
        </w:r>
      </w:hyperlink>
    </w:p>
    <w:p w14:paraId="6069C88C" w14:textId="27E9218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90" w:history="1">
        <w:r w:rsidRPr="002516C9">
          <w:rPr>
            <w:rStyle w:val="Hyperlink"/>
            <w:noProof/>
          </w:rPr>
          <w:t>17.8.</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_Toc206402090 \h </w:instrText>
        </w:r>
        <w:r>
          <w:rPr>
            <w:noProof/>
            <w:webHidden/>
          </w:rPr>
        </w:r>
        <w:r>
          <w:rPr>
            <w:noProof/>
            <w:webHidden/>
          </w:rPr>
          <w:fldChar w:fldCharType="separate"/>
        </w:r>
        <w:r>
          <w:rPr>
            <w:noProof/>
            <w:webHidden/>
          </w:rPr>
          <w:t>106</w:t>
        </w:r>
        <w:r>
          <w:rPr>
            <w:noProof/>
            <w:webHidden/>
          </w:rPr>
          <w:fldChar w:fldCharType="end"/>
        </w:r>
      </w:hyperlink>
    </w:p>
    <w:p w14:paraId="553F8EC1" w14:textId="4F004AF8"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091" w:history="1">
        <w:r w:rsidRPr="002516C9">
          <w:rPr>
            <w:rStyle w:val="Hyperlink"/>
            <w:noProof/>
          </w:rPr>
          <w:t>18.</w:t>
        </w:r>
        <w:r>
          <w:rPr>
            <w:rFonts w:asciiTheme="minorHAnsi" w:eastAsiaTheme="minorEastAsia" w:hAnsiTheme="minorHAnsi"/>
            <w:b w:val="0"/>
            <w:noProof/>
            <w:color w:val="auto"/>
            <w:kern w:val="2"/>
            <w:sz w:val="24"/>
            <w:szCs w:val="24"/>
            <w14:ligatures w14:val="standardContextual"/>
          </w:rPr>
          <w:tab/>
        </w:r>
        <w:r w:rsidRPr="002516C9">
          <w:rPr>
            <w:rStyle w:val="Hyperlink"/>
            <w:noProof/>
          </w:rPr>
          <w:t>Embedded Controller</w:t>
        </w:r>
        <w:r>
          <w:rPr>
            <w:noProof/>
            <w:webHidden/>
          </w:rPr>
          <w:tab/>
        </w:r>
        <w:r>
          <w:rPr>
            <w:noProof/>
            <w:webHidden/>
          </w:rPr>
          <w:fldChar w:fldCharType="begin"/>
        </w:r>
        <w:r>
          <w:rPr>
            <w:noProof/>
            <w:webHidden/>
          </w:rPr>
          <w:instrText xml:space="preserve"> PAGEREF _Toc206402091 \h </w:instrText>
        </w:r>
        <w:r>
          <w:rPr>
            <w:noProof/>
            <w:webHidden/>
          </w:rPr>
        </w:r>
        <w:r>
          <w:rPr>
            <w:noProof/>
            <w:webHidden/>
          </w:rPr>
          <w:fldChar w:fldCharType="separate"/>
        </w:r>
        <w:r>
          <w:rPr>
            <w:noProof/>
            <w:webHidden/>
          </w:rPr>
          <w:t>107</w:t>
        </w:r>
        <w:r>
          <w:rPr>
            <w:noProof/>
            <w:webHidden/>
          </w:rPr>
          <w:fldChar w:fldCharType="end"/>
        </w:r>
      </w:hyperlink>
    </w:p>
    <w:p w14:paraId="02547189" w14:textId="5B2B84B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92" w:history="1">
        <w:r w:rsidRPr="002516C9">
          <w:rPr>
            <w:rStyle w:val="Hyperlink"/>
            <w:noProof/>
          </w:rPr>
          <w:t>18.1.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_Toc206402092 \h </w:instrText>
        </w:r>
        <w:r>
          <w:rPr>
            <w:noProof/>
            <w:webHidden/>
          </w:rPr>
        </w:r>
        <w:r>
          <w:rPr>
            <w:noProof/>
            <w:webHidden/>
          </w:rPr>
          <w:fldChar w:fldCharType="separate"/>
        </w:r>
        <w:r>
          <w:rPr>
            <w:noProof/>
            <w:webHidden/>
          </w:rPr>
          <w:t>107</w:t>
        </w:r>
        <w:r>
          <w:rPr>
            <w:noProof/>
            <w:webHidden/>
          </w:rPr>
          <w:fldChar w:fldCharType="end"/>
        </w:r>
      </w:hyperlink>
    </w:p>
    <w:p w14:paraId="7C944C10" w14:textId="0993C64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93" w:history="1">
        <w:r w:rsidRPr="002516C9">
          <w:rPr>
            <w:rStyle w:val="Hyperlink"/>
            <w:noProof/>
          </w:rPr>
          <w:t>18.2.</w:t>
        </w:r>
        <w:r>
          <w:rPr>
            <w:rFonts w:asciiTheme="minorHAnsi" w:eastAsiaTheme="minorEastAsia" w:hAnsiTheme="minorHAnsi"/>
            <w:noProof/>
            <w:color w:val="auto"/>
            <w:kern w:val="2"/>
            <w:sz w:val="24"/>
            <w:szCs w:val="24"/>
            <w14:ligatures w14:val="standardContextual"/>
          </w:rPr>
          <w:tab/>
        </w:r>
        <w:r w:rsidRPr="002516C9">
          <w:rPr>
            <w:rStyle w:val="Hyperlink"/>
            <w:noProof/>
          </w:rPr>
          <w:t>EC domain RVP LZ/ PRD</w:t>
        </w:r>
        <w:r>
          <w:rPr>
            <w:noProof/>
            <w:webHidden/>
          </w:rPr>
          <w:tab/>
        </w:r>
        <w:r>
          <w:rPr>
            <w:noProof/>
            <w:webHidden/>
          </w:rPr>
          <w:fldChar w:fldCharType="begin"/>
        </w:r>
        <w:r>
          <w:rPr>
            <w:noProof/>
            <w:webHidden/>
          </w:rPr>
          <w:instrText xml:space="preserve"> PAGEREF _Toc206402093 \h </w:instrText>
        </w:r>
        <w:r>
          <w:rPr>
            <w:noProof/>
            <w:webHidden/>
          </w:rPr>
        </w:r>
        <w:r>
          <w:rPr>
            <w:noProof/>
            <w:webHidden/>
          </w:rPr>
          <w:fldChar w:fldCharType="separate"/>
        </w:r>
        <w:r>
          <w:rPr>
            <w:noProof/>
            <w:webHidden/>
          </w:rPr>
          <w:t>107</w:t>
        </w:r>
        <w:r>
          <w:rPr>
            <w:noProof/>
            <w:webHidden/>
          </w:rPr>
          <w:fldChar w:fldCharType="end"/>
        </w:r>
      </w:hyperlink>
    </w:p>
    <w:p w14:paraId="603703F7" w14:textId="690594B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94" w:history="1">
        <w:r w:rsidRPr="002516C9">
          <w:rPr>
            <w:rStyle w:val="Hyperlink"/>
            <w:noProof/>
          </w:rPr>
          <w:t>18.3.</w:t>
        </w:r>
        <w:r>
          <w:rPr>
            <w:rFonts w:asciiTheme="minorHAnsi" w:eastAsiaTheme="minorEastAsia" w:hAnsiTheme="minorHAnsi"/>
            <w:noProof/>
            <w:color w:val="auto"/>
            <w:kern w:val="2"/>
            <w:sz w:val="24"/>
            <w:szCs w:val="24"/>
            <w14:ligatures w14:val="standardContextual"/>
          </w:rPr>
          <w:tab/>
        </w:r>
        <w:r w:rsidRPr="002516C9">
          <w:rPr>
            <w:rStyle w:val="Hyperlink"/>
            <w:noProof/>
          </w:rPr>
          <w:t>HW BOM</w:t>
        </w:r>
        <w:r>
          <w:rPr>
            <w:noProof/>
            <w:webHidden/>
          </w:rPr>
          <w:tab/>
        </w:r>
        <w:r>
          <w:rPr>
            <w:noProof/>
            <w:webHidden/>
          </w:rPr>
          <w:fldChar w:fldCharType="begin"/>
        </w:r>
        <w:r>
          <w:rPr>
            <w:noProof/>
            <w:webHidden/>
          </w:rPr>
          <w:instrText xml:space="preserve"> PAGEREF _Toc206402094 \h </w:instrText>
        </w:r>
        <w:r>
          <w:rPr>
            <w:noProof/>
            <w:webHidden/>
          </w:rPr>
        </w:r>
        <w:r>
          <w:rPr>
            <w:noProof/>
            <w:webHidden/>
          </w:rPr>
          <w:fldChar w:fldCharType="separate"/>
        </w:r>
        <w:r>
          <w:rPr>
            <w:noProof/>
            <w:webHidden/>
          </w:rPr>
          <w:t>107</w:t>
        </w:r>
        <w:r>
          <w:rPr>
            <w:noProof/>
            <w:webHidden/>
          </w:rPr>
          <w:fldChar w:fldCharType="end"/>
        </w:r>
      </w:hyperlink>
    </w:p>
    <w:p w14:paraId="399FF8C4" w14:textId="6B3AF43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95" w:history="1">
        <w:r w:rsidRPr="002516C9">
          <w:rPr>
            <w:rStyle w:val="Hyperlink"/>
            <w:noProof/>
          </w:rPr>
          <w:t>18.4.</w:t>
        </w:r>
        <w:r>
          <w:rPr>
            <w:rFonts w:asciiTheme="minorHAnsi" w:eastAsiaTheme="minorEastAsia" w:hAnsiTheme="minorHAnsi"/>
            <w:noProof/>
            <w:color w:val="auto"/>
            <w:kern w:val="2"/>
            <w:sz w:val="24"/>
            <w:szCs w:val="24"/>
            <w14:ligatures w14:val="standardContextual"/>
          </w:rPr>
          <w:tab/>
        </w:r>
        <w:r w:rsidRPr="002516C9">
          <w:rPr>
            <w:rStyle w:val="Hyperlink"/>
            <w:noProof/>
          </w:rPr>
          <w:t>BLOCK Diagram</w:t>
        </w:r>
        <w:r>
          <w:rPr>
            <w:noProof/>
            <w:webHidden/>
          </w:rPr>
          <w:tab/>
        </w:r>
        <w:r>
          <w:rPr>
            <w:noProof/>
            <w:webHidden/>
          </w:rPr>
          <w:fldChar w:fldCharType="begin"/>
        </w:r>
        <w:r>
          <w:rPr>
            <w:noProof/>
            <w:webHidden/>
          </w:rPr>
          <w:instrText xml:space="preserve"> PAGEREF _Toc206402095 \h </w:instrText>
        </w:r>
        <w:r>
          <w:rPr>
            <w:noProof/>
            <w:webHidden/>
          </w:rPr>
        </w:r>
        <w:r>
          <w:rPr>
            <w:noProof/>
            <w:webHidden/>
          </w:rPr>
          <w:fldChar w:fldCharType="separate"/>
        </w:r>
        <w:r>
          <w:rPr>
            <w:noProof/>
            <w:webHidden/>
          </w:rPr>
          <w:t>108</w:t>
        </w:r>
        <w:r>
          <w:rPr>
            <w:noProof/>
            <w:webHidden/>
          </w:rPr>
          <w:fldChar w:fldCharType="end"/>
        </w:r>
      </w:hyperlink>
    </w:p>
    <w:p w14:paraId="49174F78" w14:textId="7990474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96" w:history="1">
        <w:r w:rsidRPr="002516C9">
          <w:rPr>
            <w:rStyle w:val="Hyperlink"/>
            <w:noProof/>
          </w:rPr>
          <w:t>18.5.</w:t>
        </w:r>
        <w:r>
          <w:rPr>
            <w:rFonts w:asciiTheme="minorHAnsi" w:eastAsiaTheme="minorEastAsia" w:hAnsiTheme="minorHAnsi"/>
            <w:noProof/>
            <w:color w:val="auto"/>
            <w:kern w:val="2"/>
            <w:sz w:val="24"/>
            <w:szCs w:val="24"/>
            <w14:ligatures w14:val="standardContextual"/>
          </w:rPr>
          <w:tab/>
        </w:r>
        <w:r w:rsidRPr="002516C9">
          <w:rPr>
            <w:rStyle w:val="Hyperlink"/>
            <w:noProof/>
          </w:rPr>
          <w:t>MECC AIC Support</w:t>
        </w:r>
        <w:r>
          <w:rPr>
            <w:noProof/>
            <w:webHidden/>
          </w:rPr>
          <w:tab/>
        </w:r>
        <w:r>
          <w:rPr>
            <w:noProof/>
            <w:webHidden/>
          </w:rPr>
          <w:fldChar w:fldCharType="begin"/>
        </w:r>
        <w:r>
          <w:rPr>
            <w:noProof/>
            <w:webHidden/>
          </w:rPr>
          <w:instrText xml:space="preserve"> PAGEREF _Toc206402096 \h </w:instrText>
        </w:r>
        <w:r>
          <w:rPr>
            <w:noProof/>
            <w:webHidden/>
          </w:rPr>
        </w:r>
        <w:r>
          <w:rPr>
            <w:noProof/>
            <w:webHidden/>
          </w:rPr>
          <w:fldChar w:fldCharType="separate"/>
        </w:r>
        <w:r>
          <w:rPr>
            <w:noProof/>
            <w:webHidden/>
          </w:rPr>
          <w:t>109</w:t>
        </w:r>
        <w:r>
          <w:rPr>
            <w:noProof/>
            <w:webHidden/>
          </w:rPr>
          <w:fldChar w:fldCharType="end"/>
        </w:r>
      </w:hyperlink>
    </w:p>
    <w:p w14:paraId="1E508763" w14:textId="795430A0"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97" w:history="1">
        <w:r w:rsidRPr="002516C9">
          <w:rPr>
            <w:rStyle w:val="Hyperlink"/>
            <w:noProof/>
          </w:rPr>
          <w:t>18.6.</w:t>
        </w:r>
        <w:r>
          <w:rPr>
            <w:rFonts w:asciiTheme="minorHAnsi" w:eastAsiaTheme="minorEastAsia" w:hAnsiTheme="minorHAnsi"/>
            <w:noProof/>
            <w:color w:val="auto"/>
            <w:kern w:val="2"/>
            <w:sz w:val="24"/>
            <w:szCs w:val="24"/>
            <w14:ligatures w14:val="standardContextual"/>
          </w:rPr>
          <w:tab/>
        </w:r>
        <w:r w:rsidRPr="002516C9">
          <w:rPr>
            <w:rStyle w:val="Hyperlink"/>
            <w:noProof/>
          </w:rPr>
          <w:t>eSPI</w:t>
        </w:r>
        <w:r>
          <w:rPr>
            <w:noProof/>
            <w:webHidden/>
          </w:rPr>
          <w:tab/>
        </w:r>
        <w:r>
          <w:rPr>
            <w:noProof/>
            <w:webHidden/>
          </w:rPr>
          <w:fldChar w:fldCharType="begin"/>
        </w:r>
        <w:r>
          <w:rPr>
            <w:noProof/>
            <w:webHidden/>
          </w:rPr>
          <w:instrText xml:space="preserve"> PAGEREF _Toc206402097 \h </w:instrText>
        </w:r>
        <w:r>
          <w:rPr>
            <w:noProof/>
            <w:webHidden/>
          </w:rPr>
        </w:r>
        <w:r>
          <w:rPr>
            <w:noProof/>
            <w:webHidden/>
          </w:rPr>
          <w:fldChar w:fldCharType="separate"/>
        </w:r>
        <w:r>
          <w:rPr>
            <w:noProof/>
            <w:webHidden/>
          </w:rPr>
          <w:t>109</w:t>
        </w:r>
        <w:r>
          <w:rPr>
            <w:noProof/>
            <w:webHidden/>
          </w:rPr>
          <w:fldChar w:fldCharType="end"/>
        </w:r>
      </w:hyperlink>
    </w:p>
    <w:p w14:paraId="12669DCF" w14:textId="2E0B976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098" w:history="1">
        <w:r w:rsidRPr="002516C9">
          <w:rPr>
            <w:rStyle w:val="Hyperlink"/>
            <w:noProof/>
          </w:rPr>
          <w:t>18.7.</w:t>
        </w:r>
        <w:r>
          <w:rPr>
            <w:rFonts w:asciiTheme="minorHAnsi" w:eastAsiaTheme="minorEastAsia" w:hAnsiTheme="minorHAnsi"/>
            <w:noProof/>
            <w:color w:val="auto"/>
            <w:kern w:val="2"/>
            <w:sz w:val="24"/>
            <w:szCs w:val="24"/>
            <w14:ligatures w14:val="standardContextual"/>
          </w:rPr>
          <w:tab/>
        </w:r>
        <w:r w:rsidRPr="002516C9">
          <w:rPr>
            <w:rStyle w:val="Hyperlink"/>
            <w:noProof/>
          </w:rPr>
          <w:t>Features</w:t>
        </w:r>
        <w:r>
          <w:rPr>
            <w:noProof/>
            <w:webHidden/>
          </w:rPr>
          <w:tab/>
        </w:r>
        <w:r>
          <w:rPr>
            <w:noProof/>
            <w:webHidden/>
          </w:rPr>
          <w:fldChar w:fldCharType="begin"/>
        </w:r>
        <w:r>
          <w:rPr>
            <w:noProof/>
            <w:webHidden/>
          </w:rPr>
          <w:instrText xml:space="preserve"> PAGEREF _Toc206402098 \h </w:instrText>
        </w:r>
        <w:r>
          <w:rPr>
            <w:noProof/>
            <w:webHidden/>
          </w:rPr>
        </w:r>
        <w:r>
          <w:rPr>
            <w:noProof/>
            <w:webHidden/>
          </w:rPr>
          <w:fldChar w:fldCharType="separate"/>
        </w:r>
        <w:r>
          <w:rPr>
            <w:noProof/>
            <w:webHidden/>
          </w:rPr>
          <w:t>111</w:t>
        </w:r>
        <w:r>
          <w:rPr>
            <w:noProof/>
            <w:webHidden/>
          </w:rPr>
          <w:fldChar w:fldCharType="end"/>
        </w:r>
      </w:hyperlink>
    </w:p>
    <w:p w14:paraId="05C0D490" w14:textId="01301E8C"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099" w:history="1">
        <w:r w:rsidRPr="002516C9">
          <w:rPr>
            <w:rStyle w:val="Hyperlink"/>
          </w:rPr>
          <w:t>18.7.1.</w:t>
        </w:r>
        <w:r>
          <w:rPr>
            <w:rFonts w:asciiTheme="minorHAnsi" w:eastAsiaTheme="minorEastAsia" w:hAnsiTheme="minorHAnsi" w:cstheme="minorBidi"/>
            <w:kern w:val="2"/>
            <w:szCs w:val="24"/>
            <w:lang w:val="en-US" w:eastAsia="en-US"/>
            <w14:ligatures w14:val="standardContextual"/>
          </w:rPr>
          <w:tab/>
        </w:r>
        <w:r w:rsidRPr="002516C9">
          <w:rPr>
            <w:rStyle w:val="Hyperlink"/>
          </w:rPr>
          <w:t>Flash Sharing</w:t>
        </w:r>
        <w:r>
          <w:rPr>
            <w:webHidden/>
          </w:rPr>
          <w:tab/>
        </w:r>
        <w:r>
          <w:rPr>
            <w:webHidden/>
          </w:rPr>
          <w:fldChar w:fldCharType="begin"/>
        </w:r>
        <w:r>
          <w:rPr>
            <w:webHidden/>
          </w:rPr>
          <w:instrText xml:space="preserve"> PAGEREF _Toc206402099 \h </w:instrText>
        </w:r>
        <w:r>
          <w:rPr>
            <w:webHidden/>
          </w:rPr>
        </w:r>
        <w:r>
          <w:rPr>
            <w:webHidden/>
          </w:rPr>
          <w:fldChar w:fldCharType="separate"/>
        </w:r>
        <w:r>
          <w:rPr>
            <w:webHidden/>
          </w:rPr>
          <w:t>111</w:t>
        </w:r>
        <w:r>
          <w:rPr>
            <w:webHidden/>
          </w:rPr>
          <w:fldChar w:fldCharType="end"/>
        </w:r>
      </w:hyperlink>
    </w:p>
    <w:p w14:paraId="51A73AEE" w14:textId="4CA75DF5"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00" w:history="1">
        <w:r w:rsidRPr="002516C9">
          <w:rPr>
            <w:rStyle w:val="Hyperlink"/>
          </w:rPr>
          <w:t>18.7.2.</w:t>
        </w:r>
        <w:r>
          <w:rPr>
            <w:rFonts w:asciiTheme="minorHAnsi" w:eastAsiaTheme="minorEastAsia" w:hAnsiTheme="minorHAnsi" w:cstheme="minorBidi"/>
            <w:kern w:val="2"/>
            <w:szCs w:val="24"/>
            <w:lang w:val="en-US" w:eastAsia="en-US"/>
            <w14:ligatures w14:val="standardContextual"/>
          </w:rPr>
          <w:tab/>
        </w:r>
        <w:r w:rsidRPr="002516C9">
          <w:rPr>
            <w:rStyle w:val="Hyperlink"/>
          </w:rPr>
          <w:t>EC – I2C and IO Expander</w:t>
        </w:r>
        <w:r>
          <w:rPr>
            <w:webHidden/>
          </w:rPr>
          <w:tab/>
        </w:r>
        <w:r>
          <w:rPr>
            <w:webHidden/>
          </w:rPr>
          <w:fldChar w:fldCharType="begin"/>
        </w:r>
        <w:r>
          <w:rPr>
            <w:webHidden/>
          </w:rPr>
          <w:instrText xml:space="preserve"> PAGEREF _Toc206402100 \h </w:instrText>
        </w:r>
        <w:r>
          <w:rPr>
            <w:webHidden/>
          </w:rPr>
        </w:r>
        <w:r>
          <w:rPr>
            <w:webHidden/>
          </w:rPr>
          <w:fldChar w:fldCharType="separate"/>
        </w:r>
        <w:r>
          <w:rPr>
            <w:webHidden/>
          </w:rPr>
          <w:t>111</w:t>
        </w:r>
        <w:r>
          <w:rPr>
            <w:webHidden/>
          </w:rPr>
          <w:fldChar w:fldCharType="end"/>
        </w:r>
      </w:hyperlink>
    </w:p>
    <w:p w14:paraId="178C9328" w14:textId="7C5E557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01" w:history="1">
        <w:r w:rsidRPr="002516C9">
          <w:rPr>
            <w:rStyle w:val="Hyperlink"/>
            <w:noProof/>
          </w:rPr>
          <w:t>18.8.</w:t>
        </w:r>
        <w:r>
          <w:rPr>
            <w:rFonts w:asciiTheme="minorHAnsi" w:eastAsiaTheme="minorEastAsia" w:hAnsiTheme="minorHAnsi"/>
            <w:noProof/>
            <w:color w:val="auto"/>
            <w:kern w:val="2"/>
            <w:sz w:val="24"/>
            <w:szCs w:val="24"/>
            <w14:ligatures w14:val="standardContextual"/>
          </w:rPr>
          <w:tab/>
        </w:r>
        <w:r w:rsidRPr="002516C9">
          <w:rPr>
            <w:rStyle w:val="Hyperlink"/>
            <w:noProof/>
          </w:rPr>
          <w:t>EC – Headers</w:t>
        </w:r>
        <w:r>
          <w:rPr>
            <w:noProof/>
            <w:webHidden/>
          </w:rPr>
          <w:tab/>
        </w:r>
        <w:r>
          <w:rPr>
            <w:noProof/>
            <w:webHidden/>
          </w:rPr>
          <w:fldChar w:fldCharType="begin"/>
        </w:r>
        <w:r>
          <w:rPr>
            <w:noProof/>
            <w:webHidden/>
          </w:rPr>
          <w:instrText xml:space="preserve"> PAGEREF _Toc206402101 \h </w:instrText>
        </w:r>
        <w:r>
          <w:rPr>
            <w:noProof/>
            <w:webHidden/>
          </w:rPr>
        </w:r>
        <w:r>
          <w:rPr>
            <w:noProof/>
            <w:webHidden/>
          </w:rPr>
          <w:fldChar w:fldCharType="separate"/>
        </w:r>
        <w:r>
          <w:rPr>
            <w:noProof/>
            <w:webHidden/>
          </w:rPr>
          <w:t>112</w:t>
        </w:r>
        <w:r>
          <w:rPr>
            <w:noProof/>
            <w:webHidden/>
          </w:rPr>
          <w:fldChar w:fldCharType="end"/>
        </w:r>
      </w:hyperlink>
    </w:p>
    <w:p w14:paraId="06F61F14" w14:textId="53A32186"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02" w:history="1">
        <w:r w:rsidRPr="002516C9">
          <w:rPr>
            <w:rStyle w:val="Hyperlink"/>
          </w:rPr>
          <w:t>18.8.1.</w:t>
        </w:r>
        <w:r>
          <w:rPr>
            <w:rFonts w:asciiTheme="minorHAnsi" w:eastAsiaTheme="minorEastAsia" w:hAnsiTheme="minorHAnsi" w:cstheme="minorBidi"/>
            <w:kern w:val="2"/>
            <w:szCs w:val="24"/>
            <w:lang w:val="en-US" w:eastAsia="en-US"/>
            <w14:ligatures w14:val="standardContextual"/>
          </w:rPr>
          <w:tab/>
        </w:r>
        <w:r w:rsidRPr="002516C9">
          <w:rPr>
            <w:rStyle w:val="Hyperlink"/>
          </w:rPr>
          <w:t>eSPI Sideband Header</w:t>
        </w:r>
        <w:r>
          <w:rPr>
            <w:webHidden/>
          </w:rPr>
          <w:tab/>
        </w:r>
        <w:r>
          <w:rPr>
            <w:webHidden/>
          </w:rPr>
          <w:fldChar w:fldCharType="begin"/>
        </w:r>
        <w:r>
          <w:rPr>
            <w:webHidden/>
          </w:rPr>
          <w:instrText xml:space="preserve"> PAGEREF _Toc206402102 \h </w:instrText>
        </w:r>
        <w:r>
          <w:rPr>
            <w:webHidden/>
          </w:rPr>
        </w:r>
        <w:r>
          <w:rPr>
            <w:webHidden/>
          </w:rPr>
          <w:fldChar w:fldCharType="separate"/>
        </w:r>
        <w:r>
          <w:rPr>
            <w:webHidden/>
          </w:rPr>
          <w:t>112</w:t>
        </w:r>
        <w:r>
          <w:rPr>
            <w:webHidden/>
          </w:rPr>
          <w:fldChar w:fldCharType="end"/>
        </w:r>
      </w:hyperlink>
    </w:p>
    <w:p w14:paraId="2B1308ED" w14:textId="14F6A6CF"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03" w:history="1">
        <w:r w:rsidRPr="002516C9">
          <w:rPr>
            <w:rStyle w:val="Hyperlink"/>
          </w:rPr>
          <w:t>18.8.2.</w:t>
        </w:r>
        <w:r>
          <w:rPr>
            <w:rFonts w:asciiTheme="minorHAnsi" w:eastAsiaTheme="minorEastAsia" w:hAnsiTheme="minorHAnsi" w:cstheme="minorBidi"/>
            <w:kern w:val="2"/>
            <w:szCs w:val="24"/>
            <w:lang w:val="en-US" w:eastAsia="en-US"/>
            <w14:ligatures w14:val="standardContextual"/>
          </w:rPr>
          <w:tab/>
        </w:r>
        <w:r w:rsidRPr="002516C9">
          <w:rPr>
            <w:rStyle w:val="Hyperlink"/>
          </w:rPr>
          <w:t>PS2 KB HEADER</w:t>
        </w:r>
        <w:r>
          <w:rPr>
            <w:webHidden/>
          </w:rPr>
          <w:tab/>
        </w:r>
        <w:r>
          <w:rPr>
            <w:webHidden/>
          </w:rPr>
          <w:fldChar w:fldCharType="begin"/>
        </w:r>
        <w:r>
          <w:rPr>
            <w:webHidden/>
          </w:rPr>
          <w:instrText xml:space="preserve"> PAGEREF _Toc206402103 \h </w:instrText>
        </w:r>
        <w:r>
          <w:rPr>
            <w:webHidden/>
          </w:rPr>
        </w:r>
        <w:r>
          <w:rPr>
            <w:webHidden/>
          </w:rPr>
          <w:fldChar w:fldCharType="separate"/>
        </w:r>
        <w:r>
          <w:rPr>
            <w:webHidden/>
          </w:rPr>
          <w:t>112</w:t>
        </w:r>
        <w:r>
          <w:rPr>
            <w:webHidden/>
          </w:rPr>
          <w:fldChar w:fldCharType="end"/>
        </w:r>
      </w:hyperlink>
    </w:p>
    <w:p w14:paraId="144A2A97" w14:textId="5EFC531D"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04" w:history="1">
        <w:r w:rsidRPr="002516C9">
          <w:rPr>
            <w:rStyle w:val="Hyperlink"/>
          </w:rPr>
          <w:t>18.8.3.</w:t>
        </w:r>
        <w:r>
          <w:rPr>
            <w:rFonts w:asciiTheme="minorHAnsi" w:eastAsiaTheme="minorEastAsia" w:hAnsiTheme="minorHAnsi" w:cstheme="minorBidi"/>
            <w:kern w:val="2"/>
            <w:szCs w:val="24"/>
            <w:lang w:val="en-US" w:eastAsia="en-US"/>
            <w14:ligatures w14:val="standardContextual"/>
          </w:rPr>
          <w:tab/>
        </w:r>
        <w:r w:rsidRPr="002516C9">
          <w:rPr>
            <w:rStyle w:val="Hyperlink"/>
          </w:rPr>
          <w:t>PS2 Mouse HEADER</w:t>
        </w:r>
        <w:r>
          <w:rPr>
            <w:webHidden/>
          </w:rPr>
          <w:tab/>
        </w:r>
        <w:r>
          <w:rPr>
            <w:webHidden/>
          </w:rPr>
          <w:fldChar w:fldCharType="begin"/>
        </w:r>
        <w:r>
          <w:rPr>
            <w:webHidden/>
          </w:rPr>
          <w:instrText xml:space="preserve"> PAGEREF _Toc206402104 \h </w:instrText>
        </w:r>
        <w:r>
          <w:rPr>
            <w:webHidden/>
          </w:rPr>
        </w:r>
        <w:r>
          <w:rPr>
            <w:webHidden/>
          </w:rPr>
          <w:fldChar w:fldCharType="separate"/>
        </w:r>
        <w:r>
          <w:rPr>
            <w:webHidden/>
          </w:rPr>
          <w:t>112</w:t>
        </w:r>
        <w:r>
          <w:rPr>
            <w:webHidden/>
          </w:rPr>
          <w:fldChar w:fldCharType="end"/>
        </w:r>
      </w:hyperlink>
    </w:p>
    <w:p w14:paraId="7C50A90F" w14:textId="4AD98AA3"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05" w:history="1">
        <w:r w:rsidRPr="002516C9">
          <w:rPr>
            <w:rStyle w:val="Hyperlink"/>
          </w:rPr>
          <w:t>18.8.4.</w:t>
        </w:r>
        <w:r>
          <w:rPr>
            <w:rFonts w:asciiTheme="minorHAnsi" w:eastAsiaTheme="minorEastAsia" w:hAnsiTheme="minorHAnsi" w:cstheme="minorBidi"/>
            <w:kern w:val="2"/>
            <w:szCs w:val="24"/>
            <w:lang w:val="en-US" w:eastAsia="en-US"/>
            <w14:ligatures w14:val="standardContextual"/>
          </w:rPr>
          <w:tab/>
        </w:r>
        <w:r w:rsidRPr="002516C9">
          <w:rPr>
            <w:rStyle w:val="Hyperlink"/>
          </w:rPr>
          <w:t>Scan Matrix Keyboard Header</w:t>
        </w:r>
        <w:r>
          <w:rPr>
            <w:webHidden/>
          </w:rPr>
          <w:tab/>
        </w:r>
        <w:r>
          <w:rPr>
            <w:webHidden/>
          </w:rPr>
          <w:fldChar w:fldCharType="begin"/>
        </w:r>
        <w:r>
          <w:rPr>
            <w:webHidden/>
          </w:rPr>
          <w:instrText xml:space="preserve"> PAGEREF _Toc206402105 \h </w:instrText>
        </w:r>
        <w:r>
          <w:rPr>
            <w:webHidden/>
          </w:rPr>
        </w:r>
        <w:r>
          <w:rPr>
            <w:webHidden/>
          </w:rPr>
          <w:fldChar w:fldCharType="separate"/>
        </w:r>
        <w:r>
          <w:rPr>
            <w:webHidden/>
          </w:rPr>
          <w:t>113</w:t>
        </w:r>
        <w:r>
          <w:rPr>
            <w:webHidden/>
          </w:rPr>
          <w:fldChar w:fldCharType="end"/>
        </w:r>
      </w:hyperlink>
    </w:p>
    <w:p w14:paraId="3D72AC38" w14:textId="57A1DAEF"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06" w:history="1">
        <w:r w:rsidRPr="002516C9">
          <w:rPr>
            <w:rStyle w:val="Hyperlink"/>
          </w:rPr>
          <w:t>18.8.5.</w:t>
        </w:r>
        <w:r>
          <w:rPr>
            <w:rFonts w:asciiTheme="minorHAnsi" w:eastAsiaTheme="minorEastAsia" w:hAnsiTheme="minorHAnsi" w:cstheme="minorBidi"/>
            <w:kern w:val="2"/>
            <w:szCs w:val="24"/>
            <w:lang w:val="en-US" w:eastAsia="en-US"/>
            <w14:ligatures w14:val="standardContextual"/>
          </w:rPr>
          <w:tab/>
        </w:r>
        <w:r w:rsidRPr="002516C9">
          <w:rPr>
            <w:rStyle w:val="Hyperlink"/>
          </w:rPr>
          <w:t>Keyboard Backlight Header</w:t>
        </w:r>
        <w:r>
          <w:rPr>
            <w:webHidden/>
          </w:rPr>
          <w:tab/>
        </w:r>
        <w:r>
          <w:rPr>
            <w:webHidden/>
          </w:rPr>
          <w:fldChar w:fldCharType="begin"/>
        </w:r>
        <w:r>
          <w:rPr>
            <w:webHidden/>
          </w:rPr>
          <w:instrText xml:space="preserve"> PAGEREF _Toc206402106 \h </w:instrText>
        </w:r>
        <w:r>
          <w:rPr>
            <w:webHidden/>
          </w:rPr>
        </w:r>
        <w:r>
          <w:rPr>
            <w:webHidden/>
          </w:rPr>
          <w:fldChar w:fldCharType="separate"/>
        </w:r>
        <w:r>
          <w:rPr>
            <w:webHidden/>
          </w:rPr>
          <w:t>113</w:t>
        </w:r>
        <w:r>
          <w:rPr>
            <w:webHidden/>
          </w:rPr>
          <w:fldChar w:fldCharType="end"/>
        </w:r>
      </w:hyperlink>
    </w:p>
    <w:p w14:paraId="7345BF46" w14:textId="2B12A985"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07" w:history="1">
        <w:r w:rsidRPr="002516C9">
          <w:rPr>
            <w:rStyle w:val="Hyperlink"/>
          </w:rPr>
          <w:t>18.8.6.</w:t>
        </w:r>
        <w:r>
          <w:rPr>
            <w:rFonts w:asciiTheme="minorHAnsi" w:eastAsiaTheme="minorEastAsia" w:hAnsiTheme="minorHAnsi" w:cstheme="minorBidi"/>
            <w:kern w:val="2"/>
            <w:szCs w:val="24"/>
            <w:lang w:val="en-US" w:eastAsia="en-US"/>
            <w14:ligatures w14:val="standardContextual"/>
          </w:rPr>
          <w:tab/>
        </w:r>
        <w:r w:rsidRPr="002516C9">
          <w:rPr>
            <w:rStyle w:val="Hyperlink"/>
          </w:rPr>
          <w:t xml:space="preserve">Fan Header </w:t>
        </w:r>
        <w:r w:rsidRPr="002516C9">
          <w:rPr>
            <w:rStyle w:val="Hyperlink"/>
            <w:highlight w:val="yellow"/>
          </w:rPr>
          <w:t>(TBD)</w:t>
        </w:r>
        <w:r>
          <w:rPr>
            <w:webHidden/>
          </w:rPr>
          <w:tab/>
        </w:r>
        <w:r>
          <w:rPr>
            <w:webHidden/>
          </w:rPr>
          <w:fldChar w:fldCharType="begin"/>
        </w:r>
        <w:r>
          <w:rPr>
            <w:webHidden/>
          </w:rPr>
          <w:instrText xml:space="preserve"> PAGEREF _Toc206402107 \h </w:instrText>
        </w:r>
        <w:r>
          <w:rPr>
            <w:webHidden/>
          </w:rPr>
        </w:r>
        <w:r>
          <w:rPr>
            <w:webHidden/>
          </w:rPr>
          <w:fldChar w:fldCharType="separate"/>
        </w:r>
        <w:r>
          <w:rPr>
            <w:webHidden/>
          </w:rPr>
          <w:t>114</w:t>
        </w:r>
        <w:r>
          <w:rPr>
            <w:webHidden/>
          </w:rPr>
          <w:fldChar w:fldCharType="end"/>
        </w:r>
      </w:hyperlink>
    </w:p>
    <w:p w14:paraId="55C7E5F3" w14:textId="024272C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08" w:history="1">
        <w:r w:rsidRPr="002516C9">
          <w:rPr>
            <w:rStyle w:val="Hyperlink"/>
            <w:noProof/>
          </w:rPr>
          <w:t>18.9.</w:t>
        </w:r>
        <w:r>
          <w:rPr>
            <w:rFonts w:asciiTheme="minorHAnsi" w:eastAsiaTheme="minorEastAsia" w:hAnsiTheme="minorHAnsi"/>
            <w:noProof/>
            <w:color w:val="auto"/>
            <w:kern w:val="2"/>
            <w:sz w:val="24"/>
            <w:szCs w:val="24"/>
            <w14:ligatures w14:val="standardContextual"/>
          </w:rPr>
          <w:tab/>
        </w:r>
        <w:r w:rsidRPr="002516C9">
          <w:rPr>
            <w:rStyle w:val="Hyperlink"/>
            <w:noProof/>
          </w:rPr>
          <w:t>Front Panel Header</w:t>
        </w:r>
        <w:r>
          <w:rPr>
            <w:noProof/>
            <w:webHidden/>
          </w:rPr>
          <w:tab/>
        </w:r>
        <w:r>
          <w:rPr>
            <w:noProof/>
            <w:webHidden/>
          </w:rPr>
          <w:fldChar w:fldCharType="begin"/>
        </w:r>
        <w:r>
          <w:rPr>
            <w:noProof/>
            <w:webHidden/>
          </w:rPr>
          <w:instrText xml:space="preserve"> PAGEREF _Toc206402108 \h </w:instrText>
        </w:r>
        <w:r>
          <w:rPr>
            <w:noProof/>
            <w:webHidden/>
          </w:rPr>
        </w:r>
        <w:r>
          <w:rPr>
            <w:noProof/>
            <w:webHidden/>
          </w:rPr>
          <w:fldChar w:fldCharType="separate"/>
        </w:r>
        <w:r>
          <w:rPr>
            <w:noProof/>
            <w:webHidden/>
          </w:rPr>
          <w:t>114</w:t>
        </w:r>
        <w:r>
          <w:rPr>
            <w:noProof/>
            <w:webHidden/>
          </w:rPr>
          <w:fldChar w:fldCharType="end"/>
        </w:r>
      </w:hyperlink>
    </w:p>
    <w:p w14:paraId="70CD8F7D" w14:textId="2B542E6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09" w:history="1">
        <w:r w:rsidRPr="002516C9">
          <w:rPr>
            <w:rStyle w:val="Hyperlink"/>
            <w:noProof/>
          </w:rPr>
          <w:t>18.10.</w:t>
        </w:r>
        <w:r>
          <w:rPr>
            <w:rFonts w:asciiTheme="minorHAnsi" w:eastAsiaTheme="minorEastAsia" w:hAnsiTheme="minorHAnsi"/>
            <w:noProof/>
            <w:color w:val="auto"/>
            <w:kern w:val="2"/>
            <w:sz w:val="24"/>
            <w:szCs w:val="24"/>
            <w14:ligatures w14:val="standardContextual"/>
          </w:rPr>
          <w:tab/>
        </w:r>
        <w:r w:rsidRPr="002516C9">
          <w:rPr>
            <w:rStyle w:val="Hyperlink"/>
            <w:noProof/>
          </w:rPr>
          <w:t xml:space="preserve">PM Sideband Header </w:t>
        </w:r>
        <w:r w:rsidRPr="002516C9">
          <w:rPr>
            <w:rStyle w:val="Hyperlink"/>
            <w:noProof/>
            <w:highlight w:val="yellow"/>
          </w:rPr>
          <w:t>(TBD)</w:t>
        </w:r>
        <w:r>
          <w:rPr>
            <w:noProof/>
            <w:webHidden/>
          </w:rPr>
          <w:tab/>
        </w:r>
        <w:r>
          <w:rPr>
            <w:noProof/>
            <w:webHidden/>
          </w:rPr>
          <w:fldChar w:fldCharType="begin"/>
        </w:r>
        <w:r>
          <w:rPr>
            <w:noProof/>
            <w:webHidden/>
          </w:rPr>
          <w:instrText xml:space="preserve"> PAGEREF _Toc206402109 \h </w:instrText>
        </w:r>
        <w:r>
          <w:rPr>
            <w:noProof/>
            <w:webHidden/>
          </w:rPr>
        </w:r>
        <w:r>
          <w:rPr>
            <w:noProof/>
            <w:webHidden/>
          </w:rPr>
          <w:fldChar w:fldCharType="separate"/>
        </w:r>
        <w:r>
          <w:rPr>
            <w:noProof/>
            <w:webHidden/>
          </w:rPr>
          <w:t>114</w:t>
        </w:r>
        <w:r>
          <w:rPr>
            <w:noProof/>
            <w:webHidden/>
          </w:rPr>
          <w:fldChar w:fldCharType="end"/>
        </w:r>
      </w:hyperlink>
    </w:p>
    <w:p w14:paraId="1906A40D" w14:textId="01E8444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10" w:history="1">
        <w:r w:rsidRPr="002516C9">
          <w:rPr>
            <w:rStyle w:val="Hyperlink"/>
            <w:noProof/>
          </w:rPr>
          <w:t>18.11.</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_Toc206402110 \h </w:instrText>
        </w:r>
        <w:r>
          <w:rPr>
            <w:noProof/>
            <w:webHidden/>
          </w:rPr>
        </w:r>
        <w:r>
          <w:rPr>
            <w:noProof/>
            <w:webHidden/>
          </w:rPr>
          <w:fldChar w:fldCharType="separate"/>
        </w:r>
        <w:r>
          <w:rPr>
            <w:noProof/>
            <w:webHidden/>
          </w:rPr>
          <w:t>115</w:t>
        </w:r>
        <w:r>
          <w:rPr>
            <w:noProof/>
            <w:webHidden/>
          </w:rPr>
          <w:fldChar w:fldCharType="end"/>
        </w:r>
      </w:hyperlink>
    </w:p>
    <w:p w14:paraId="2ED04118" w14:textId="05B56BA2"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11" w:history="1">
        <w:r w:rsidRPr="002516C9">
          <w:rPr>
            <w:rStyle w:val="Hyperlink"/>
            <w:noProof/>
          </w:rPr>
          <w:t>19.</w:t>
        </w:r>
        <w:r>
          <w:rPr>
            <w:rFonts w:asciiTheme="minorHAnsi" w:eastAsiaTheme="minorEastAsia" w:hAnsiTheme="minorHAnsi"/>
            <w:b w:val="0"/>
            <w:noProof/>
            <w:color w:val="auto"/>
            <w:kern w:val="2"/>
            <w:sz w:val="24"/>
            <w:szCs w:val="24"/>
            <w14:ligatures w14:val="standardContextual"/>
          </w:rPr>
          <w:tab/>
        </w:r>
        <w:r w:rsidRPr="002516C9">
          <w:rPr>
            <w:rStyle w:val="Hyperlink"/>
            <w:noProof/>
          </w:rPr>
          <w:t>BIOS Flash Interface (SPI)</w:t>
        </w:r>
        <w:r>
          <w:rPr>
            <w:noProof/>
            <w:webHidden/>
          </w:rPr>
          <w:tab/>
        </w:r>
        <w:r>
          <w:rPr>
            <w:noProof/>
            <w:webHidden/>
          </w:rPr>
          <w:fldChar w:fldCharType="begin"/>
        </w:r>
        <w:r>
          <w:rPr>
            <w:noProof/>
            <w:webHidden/>
          </w:rPr>
          <w:instrText xml:space="preserve"> PAGEREF _Toc206402111 \h </w:instrText>
        </w:r>
        <w:r>
          <w:rPr>
            <w:noProof/>
            <w:webHidden/>
          </w:rPr>
        </w:r>
        <w:r>
          <w:rPr>
            <w:noProof/>
            <w:webHidden/>
          </w:rPr>
          <w:fldChar w:fldCharType="separate"/>
        </w:r>
        <w:r>
          <w:rPr>
            <w:noProof/>
            <w:webHidden/>
          </w:rPr>
          <w:t>116</w:t>
        </w:r>
        <w:r>
          <w:rPr>
            <w:noProof/>
            <w:webHidden/>
          </w:rPr>
          <w:fldChar w:fldCharType="end"/>
        </w:r>
      </w:hyperlink>
    </w:p>
    <w:p w14:paraId="065DFC4E" w14:textId="354DBA9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12" w:history="1">
        <w:r w:rsidRPr="002516C9">
          <w:rPr>
            <w:rStyle w:val="Hyperlink"/>
            <w:noProof/>
          </w:rPr>
          <w:t>19.1.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_Toc206402112 \h </w:instrText>
        </w:r>
        <w:r>
          <w:rPr>
            <w:noProof/>
            <w:webHidden/>
          </w:rPr>
        </w:r>
        <w:r>
          <w:rPr>
            <w:noProof/>
            <w:webHidden/>
          </w:rPr>
          <w:fldChar w:fldCharType="separate"/>
        </w:r>
        <w:r>
          <w:rPr>
            <w:noProof/>
            <w:webHidden/>
          </w:rPr>
          <w:t>116</w:t>
        </w:r>
        <w:r>
          <w:rPr>
            <w:noProof/>
            <w:webHidden/>
          </w:rPr>
          <w:fldChar w:fldCharType="end"/>
        </w:r>
      </w:hyperlink>
    </w:p>
    <w:p w14:paraId="5EA4F3DB" w14:textId="4DD35E4C"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13" w:history="1">
        <w:r w:rsidRPr="002516C9">
          <w:rPr>
            <w:rStyle w:val="Hyperlink"/>
            <w:noProof/>
          </w:rPr>
          <w:t>19.2.</w:t>
        </w:r>
        <w:r>
          <w:rPr>
            <w:rFonts w:asciiTheme="minorHAnsi" w:eastAsiaTheme="minorEastAsia" w:hAnsiTheme="minorHAnsi"/>
            <w:noProof/>
            <w:color w:val="auto"/>
            <w:kern w:val="2"/>
            <w:sz w:val="24"/>
            <w:szCs w:val="24"/>
            <w14:ligatures w14:val="standardContextual"/>
          </w:rPr>
          <w:tab/>
        </w:r>
        <w:r w:rsidRPr="002516C9">
          <w:rPr>
            <w:rStyle w:val="Hyperlink"/>
            <w:noProof/>
          </w:rPr>
          <w:t>SPI Flash domain platform MRD/PRD</w:t>
        </w:r>
        <w:r>
          <w:rPr>
            <w:noProof/>
            <w:webHidden/>
          </w:rPr>
          <w:tab/>
        </w:r>
        <w:r>
          <w:rPr>
            <w:noProof/>
            <w:webHidden/>
          </w:rPr>
          <w:fldChar w:fldCharType="begin"/>
        </w:r>
        <w:r>
          <w:rPr>
            <w:noProof/>
            <w:webHidden/>
          </w:rPr>
          <w:instrText xml:space="preserve"> PAGEREF _Toc206402113 \h </w:instrText>
        </w:r>
        <w:r>
          <w:rPr>
            <w:noProof/>
            <w:webHidden/>
          </w:rPr>
        </w:r>
        <w:r>
          <w:rPr>
            <w:noProof/>
            <w:webHidden/>
          </w:rPr>
          <w:fldChar w:fldCharType="separate"/>
        </w:r>
        <w:r>
          <w:rPr>
            <w:noProof/>
            <w:webHidden/>
          </w:rPr>
          <w:t>116</w:t>
        </w:r>
        <w:r>
          <w:rPr>
            <w:noProof/>
            <w:webHidden/>
          </w:rPr>
          <w:fldChar w:fldCharType="end"/>
        </w:r>
      </w:hyperlink>
    </w:p>
    <w:p w14:paraId="792C093F" w14:textId="542A28E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14" w:history="1">
        <w:r w:rsidRPr="002516C9">
          <w:rPr>
            <w:rStyle w:val="Hyperlink"/>
            <w:noProof/>
          </w:rPr>
          <w:t>19.3.</w:t>
        </w:r>
        <w:r>
          <w:rPr>
            <w:rFonts w:asciiTheme="minorHAnsi" w:eastAsiaTheme="minorEastAsia" w:hAnsiTheme="minorHAnsi"/>
            <w:noProof/>
            <w:color w:val="auto"/>
            <w:kern w:val="2"/>
            <w:sz w:val="24"/>
            <w:szCs w:val="24"/>
            <w14:ligatures w14:val="standardContextual"/>
          </w:rPr>
          <w:tab/>
        </w:r>
        <w:r w:rsidRPr="002516C9">
          <w:rPr>
            <w:rStyle w:val="Hyperlink"/>
            <w:noProof/>
          </w:rPr>
          <w:t>SPI Flash domain RVP LZ/ PRD</w:t>
        </w:r>
        <w:r>
          <w:rPr>
            <w:noProof/>
            <w:webHidden/>
          </w:rPr>
          <w:tab/>
        </w:r>
        <w:r>
          <w:rPr>
            <w:noProof/>
            <w:webHidden/>
          </w:rPr>
          <w:fldChar w:fldCharType="begin"/>
        </w:r>
        <w:r>
          <w:rPr>
            <w:noProof/>
            <w:webHidden/>
          </w:rPr>
          <w:instrText xml:space="preserve"> PAGEREF _Toc206402114 \h </w:instrText>
        </w:r>
        <w:r>
          <w:rPr>
            <w:noProof/>
            <w:webHidden/>
          </w:rPr>
        </w:r>
        <w:r>
          <w:rPr>
            <w:noProof/>
            <w:webHidden/>
          </w:rPr>
          <w:fldChar w:fldCharType="separate"/>
        </w:r>
        <w:r>
          <w:rPr>
            <w:noProof/>
            <w:webHidden/>
          </w:rPr>
          <w:t>116</w:t>
        </w:r>
        <w:r>
          <w:rPr>
            <w:noProof/>
            <w:webHidden/>
          </w:rPr>
          <w:fldChar w:fldCharType="end"/>
        </w:r>
      </w:hyperlink>
    </w:p>
    <w:p w14:paraId="296BBD49" w14:textId="13436C3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15" w:history="1">
        <w:r w:rsidRPr="002516C9">
          <w:rPr>
            <w:rStyle w:val="Hyperlink"/>
            <w:noProof/>
          </w:rPr>
          <w:t>19.4.</w:t>
        </w:r>
        <w:r>
          <w:rPr>
            <w:rFonts w:asciiTheme="minorHAnsi" w:eastAsiaTheme="minorEastAsia" w:hAnsiTheme="minorHAnsi"/>
            <w:noProof/>
            <w:color w:val="auto"/>
            <w:kern w:val="2"/>
            <w:sz w:val="24"/>
            <w:szCs w:val="24"/>
            <w14:ligatures w14:val="standardContextual"/>
          </w:rPr>
          <w:tab/>
        </w:r>
        <w:r w:rsidRPr="002516C9">
          <w:rPr>
            <w:rStyle w:val="Hyperlink"/>
            <w:noProof/>
          </w:rPr>
          <w:t>HW BOM</w:t>
        </w:r>
        <w:r>
          <w:rPr>
            <w:noProof/>
            <w:webHidden/>
          </w:rPr>
          <w:tab/>
        </w:r>
        <w:r>
          <w:rPr>
            <w:noProof/>
            <w:webHidden/>
          </w:rPr>
          <w:fldChar w:fldCharType="begin"/>
        </w:r>
        <w:r>
          <w:rPr>
            <w:noProof/>
            <w:webHidden/>
          </w:rPr>
          <w:instrText xml:space="preserve"> PAGEREF _Toc206402115 \h </w:instrText>
        </w:r>
        <w:r>
          <w:rPr>
            <w:noProof/>
            <w:webHidden/>
          </w:rPr>
        </w:r>
        <w:r>
          <w:rPr>
            <w:noProof/>
            <w:webHidden/>
          </w:rPr>
          <w:fldChar w:fldCharType="separate"/>
        </w:r>
        <w:r>
          <w:rPr>
            <w:noProof/>
            <w:webHidden/>
          </w:rPr>
          <w:t>117</w:t>
        </w:r>
        <w:r>
          <w:rPr>
            <w:noProof/>
            <w:webHidden/>
          </w:rPr>
          <w:fldChar w:fldCharType="end"/>
        </w:r>
      </w:hyperlink>
    </w:p>
    <w:p w14:paraId="254955B0" w14:textId="6C75725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16" w:history="1">
        <w:r w:rsidRPr="002516C9">
          <w:rPr>
            <w:rStyle w:val="Hyperlink"/>
            <w:noProof/>
          </w:rPr>
          <w:t>19.5.</w:t>
        </w:r>
        <w:r>
          <w:rPr>
            <w:rFonts w:asciiTheme="minorHAnsi" w:eastAsiaTheme="minorEastAsia" w:hAnsiTheme="minorHAnsi"/>
            <w:noProof/>
            <w:color w:val="auto"/>
            <w:kern w:val="2"/>
            <w:sz w:val="24"/>
            <w:szCs w:val="24"/>
            <w14:ligatures w14:val="standardContextual"/>
          </w:rPr>
          <w:tab/>
        </w:r>
        <w:r w:rsidRPr="002516C9">
          <w:rPr>
            <w:rStyle w:val="Hyperlink"/>
            <w:noProof/>
          </w:rPr>
          <w:t>BLOCK Diagram</w:t>
        </w:r>
        <w:r>
          <w:rPr>
            <w:noProof/>
            <w:webHidden/>
          </w:rPr>
          <w:tab/>
        </w:r>
        <w:r>
          <w:rPr>
            <w:noProof/>
            <w:webHidden/>
          </w:rPr>
          <w:fldChar w:fldCharType="begin"/>
        </w:r>
        <w:r>
          <w:rPr>
            <w:noProof/>
            <w:webHidden/>
          </w:rPr>
          <w:instrText xml:space="preserve"> PAGEREF _Toc206402116 \h </w:instrText>
        </w:r>
        <w:r>
          <w:rPr>
            <w:noProof/>
            <w:webHidden/>
          </w:rPr>
        </w:r>
        <w:r>
          <w:rPr>
            <w:noProof/>
            <w:webHidden/>
          </w:rPr>
          <w:fldChar w:fldCharType="separate"/>
        </w:r>
        <w:r>
          <w:rPr>
            <w:noProof/>
            <w:webHidden/>
          </w:rPr>
          <w:t>117</w:t>
        </w:r>
        <w:r>
          <w:rPr>
            <w:noProof/>
            <w:webHidden/>
          </w:rPr>
          <w:fldChar w:fldCharType="end"/>
        </w:r>
      </w:hyperlink>
    </w:p>
    <w:p w14:paraId="0969154F" w14:textId="48725288"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17" w:history="1">
        <w:r w:rsidRPr="002516C9">
          <w:rPr>
            <w:rStyle w:val="Hyperlink"/>
            <w:noProof/>
          </w:rPr>
          <w:t>19.6.</w:t>
        </w:r>
        <w:r>
          <w:rPr>
            <w:rFonts w:asciiTheme="minorHAnsi" w:eastAsiaTheme="minorEastAsia" w:hAnsiTheme="minorHAnsi"/>
            <w:noProof/>
            <w:color w:val="auto"/>
            <w:kern w:val="2"/>
            <w:sz w:val="24"/>
            <w:szCs w:val="24"/>
            <w14:ligatures w14:val="standardContextual"/>
          </w:rPr>
          <w:tab/>
        </w:r>
        <w:r w:rsidRPr="002516C9">
          <w:rPr>
            <w:rStyle w:val="Hyperlink"/>
            <w:noProof/>
          </w:rPr>
          <w:t>SoC/EC Flash Topology</w:t>
        </w:r>
        <w:r>
          <w:rPr>
            <w:noProof/>
            <w:webHidden/>
          </w:rPr>
          <w:tab/>
        </w:r>
        <w:r>
          <w:rPr>
            <w:noProof/>
            <w:webHidden/>
          </w:rPr>
          <w:fldChar w:fldCharType="begin"/>
        </w:r>
        <w:r>
          <w:rPr>
            <w:noProof/>
            <w:webHidden/>
          </w:rPr>
          <w:instrText xml:space="preserve"> PAGEREF _Toc206402117 \h </w:instrText>
        </w:r>
        <w:r>
          <w:rPr>
            <w:noProof/>
            <w:webHidden/>
          </w:rPr>
        </w:r>
        <w:r>
          <w:rPr>
            <w:noProof/>
            <w:webHidden/>
          </w:rPr>
          <w:fldChar w:fldCharType="separate"/>
        </w:r>
        <w:r>
          <w:rPr>
            <w:noProof/>
            <w:webHidden/>
          </w:rPr>
          <w:t>117</w:t>
        </w:r>
        <w:r>
          <w:rPr>
            <w:noProof/>
            <w:webHidden/>
          </w:rPr>
          <w:fldChar w:fldCharType="end"/>
        </w:r>
      </w:hyperlink>
    </w:p>
    <w:p w14:paraId="1F633F68" w14:textId="5D593AFC"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18" w:history="1">
        <w:r w:rsidRPr="002516C9">
          <w:rPr>
            <w:rStyle w:val="Hyperlink"/>
          </w:rPr>
          <w:t>19.6.1.</w:t>
        </w:r>
        <w:r>
          <w:rPr>
            <w:rFonts w:asciiTheme="minorHAnsi" w:eastAsiaTheme="minorEastAsia" w:hAnsiTheme="minorHAnsi" w:cstheme="minorBidi"/>
            <w:kern w:val="2"/>
            <w:szCs w:val="24"/>
            <w:lang w:val="en-US" w:eastAsia="en-US"/>
            <w14:ligatures w14:val="standardContextual"/>
          </w:rPr>
          <w:tab/>
        </w:r>
        <w:r w:rsidRPr="002516C9">
          <w:rPr>
            <w:rStyle w:val="Hyperlink"/>
          </w:rPr>
          <w:t>G3 Flash Sharing</w:t>
        </w:r>
        <w:r>
          <w:rPr>
            <w:webHidden/>
          </w:rPr>
          <w:tab/>
        </w:r>
        <w:r>
          <w:rPr>
            <w:webHidden/>
          </w:rPr>
          <w:fldChar w:fldCharType="begin"/>
        </w:r>
        <w:r>
          <w:rPr>
            <w:webHidden/>
          </w:rPr>
          <w:instrText xml:space="preserve"> PAGEREF _Toc206402118 \h </w:instrText>
        </w:r>
        <w:r>
          <w:rPr>
            <w:webHidden/>
          </w:rPr>
        </w:r>
        <w:r>
          <w:rPr>
            <w:webHidden/>
          </w:rPr>
          <w:fldChar w:fldCharType="separate"/>
        </w:r>
        <w:r>
          <w:rPr>
            <w:webHidden/>
          </w:rPr>
          <w:t>117</w:t>
        </w:r>
        <w:r>
          <w:rPr>
            <w:webHidden/>
          </w:rPr>
          <w:fldChar w:fldCharType="end"/>
        </w:r>
      </w:hyperlink>
    </w:p>
    <w:p w14:paraId="3D844C1A" w14:textId="7400145A"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19" w:history="1">
        <w:r w:rsidRPr="002516C9">
          <w:rPr>
            <w:rStyle w:val="Hyperlink"/>
          </w:rPr>
          <w:t>19.6.2.</w:t>
        </w:r>
        <w:r>
          <w:rPr>
            <w:rFonts w:asciiTheme="minorHAnsi" w:eastAsiaTheme="minorEastAsia" w:hAnsiTheme="minorHAnsi" w:cstheme="minorBidi"/>
            <w:kern w:val="2"/>
            <w:szCs w:val="24"/>
            <w:lang w:val="en-US" w:eastAsia="en-US"/>
            <w14:ligatures w14:val="standardContextual"/>
          </w:rPr>
          <w:tab/>
        </w:r>
        <w:r w:rsidRPr="002516C9">
          <w:rPr>
            <w:rStyle w:val="Hyperlink"/>
          </w:rPr>
          <w:t>Master Attached Flash Sharing (MAF)</w:t>
        </w:r>
        <w:r>
          <w:rPr>
            <w:webHidden/>
          </w:rPr>
          <w:tab/>
        </w:r>
        <w:r>
          <w:rPr>
            <w:webHidden/>
          </w:rPr>
          <w:fldChar w:fldCharType="begin"/>
        </w:r>
        <w:r>
          <w:rPr>
            <w:webHidden/>
          </w:rPr>
          <w:instrText xml:space="preserve"> PAGEREF _Toc206402119 \h </w:instrText>
        </w:r>
        <w:r>
          <w:rPr>
            <w:webHidden/>
          </w:rPr>
        </w:r>
        <w:r>
          <w:rPr>
            <w:webHidden/>
          </w:rPr>
          <w:fldChar w:fldCharType="separate"/>
        </w:r>
        <w:r>
          <w:rPr>
            <w:webHidden/>
          </w:rPr>
          <w:t>118</w:t>
        </w:r>
        <w:r>
          <w:rPr>
            <w:webHidden/>
          </w:rPr>
          <w:fldChar w:fldCharType="end"/>
        </w:r>
      </w:hyperlink>
    </w:p>
    <w:p w14:paraId="17685AB0" w14:textId="7223BCA0"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20" w:history="1">
        <w:r w:rsidRPr="002516C9">
          <w:rPr>
            <w:rStyle w:val="Hyperlink"/>
          </w:rPr>
          <w:t>19.6.3.</w:t>
        </w:r>
        <w:r>
          <w:rPr>
            <w:rFonts w:asciiTheme="minorHAnsi" w:eastAsiaTheme="minorEastAsia" w:hAnsiTheme="minorHAnsi" w:cstheme="minorBidi"/>
            <w:kern w:val="2"/>
            <w:szCs w:val="24"/>
            <w:lang w:val="en-US" w:eastAsia="en-US"/>
            <w14:ligatures w14:val="standardContextual"/>
          </w:rPr>
          <w:tab/>
        </w:r>
        <w:r w:rsidRPr="002516C9">
          <w:rPr>
            <w:rStyle w:val="Hyperlink"/>
          </w:rPr>
          <w:t>Slave Attached Flash Sharing (SAF)</w:t>
        </w:r>
        <w:r>
          <w:rPr>
            <w:webHidden/>
          </w:rPr>
          <w:tab/>
        </w:r>
        <w:r>
          <w:rPr>
            <w:webHidden/>
          </w:rPr>
          <w:fldChar w:fldCharType="begin"/>
        </w:r>
        <w:r>
          <w:rPr>
            <w:webHidden/>
          </w:rPr>
          <w:instrText xml:space="preserve"> PAGEREF _Toc206402120 \h </w:instrText>
        </w:r>
        <w:r>
          <w:rPr>
            <w:webHidden/>
          </w:rPr>
        </w:r>
        <w:r>
          <w:rPr>
            <w:webHidden/>
          </w:rPr>
          <w:fldChar w:fldCharType="separate"/>
        </w:r>
        <w:r>
          <w:rPr>
            <w:webHidden/>
          </w:rPr>
          <w:t>119</w:t>
        </w:r>
        <w:r>
          <w:rPr>
            <w:webHidden/>
          </w:rPr>
          <w:fldChar w:fldCharType="end"/>
        </w:r>
      </w:hyperlink>
    </w:p>
    <w:p w14:paraId="196BD23B" w14:textId="3670CDD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21" w:history="1">
        <w:r w:rsidRPr="002516C9">
          <w:rPr>
            <w:rStyle w:val="Hyperlink"/>
            <w:noProof/>
          </w:rPr>
          <w:t>19.7.</w:t>
        </w:r>
        <w:r>
          <w:rPr>
            <w:rFonts w:asciiTheme="minorHAnsi" w:eastAsiaTheme="minorEastAsia" w:hAnsiTheme="minorHAnsi"/>
            <w:noProof/>
            <w:color w:val="auto"/>
            <w:kern w:val="2"/>
            <w:sz w:val="24"/>
            <w:szCs w:val="24"/>
            <w14:ligatures w14:val="standardContextual"/>
          </w:rPr>
          <w:tab/>
        </w:r>
        <w:r w:rsidRPr="002516C9">
          <w:rPr>
            <w:rStyle w:val="Hyperlink"/>
            <w:noProof/>
          </w:rPr>
          <w:t>PCH-IOE Flash</w:t>
        </w:r>
        <w:r>
          <w:rPr>
            <w:noProof/>
            <w:webHidden/>
          </w:rPr>
          <w:tab/>
        </w:r>
        <w:r>
          <w:rPr>
            <w:noProof/>
            <w:webHidden/>
          </w:rPr>
          <w:fldChar w:fldCharType="begin"/>
        </w:r>
        <w:r>
          <w:rPr>
            <w:noProof/>
            <w:webHidden/>
          </w:rPr>
          <w:instrText xml:space="preserve"> PAGEREF _Toc206402121 \h </w:instrText>
        </w:r>
        <w:r>
          <w:rPr>
            <w:noProof/>
            <w:webHidden/>
          </w:rPr>
        </w:r>
        <w:r>
          <w:rPr>
            <w:noProof/>
            <w:webHidden/>
          </w:rPr>
          <w:fldChar w:fldCharType="separate"/>
        </w:r>
        <w:r>
          <w:rPr>
            <w:noProof/>
            <w:webHidden/>
          </w:rPr>
          <w:t>120</w:t>
        </w:r>
        <w:r>
          <w:rPr>
            <w:noProof/>
            <w:webHidden/>
          </w:rPr>
          <w:fldChar w:fldCharType="end"/>
        </w:r>
      </w:hyperlink>
    </w:p>
    <w:p w14:paraId="586CCF10" w14:textId="38F6E62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22" w:history="1">
        <w:r w:rsidRPr="002516C9">
          <w:rPr>
            <w:rStyle w:val="Hyperlink"/>
            <w:noProof/>
          </w:rPr>
          <w:t>19.8.</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_Toc206402122 \h </w:instrText>
        </w:r>
        <w:r>
          <w:rPr>
            <w:noProof/>
            <w:webHidden/>
          </w:rPr>
        </w:r>
        <w:r>
          <w:rPr>
            <w:noProof/>
            <w:webHidden/>
          </w:rPr>
          <w:fldChar w:fldCharType="separate"/>
        </w:r>
        <w:r>
          <w:rPr>
            <w:noProof/>
            <w:webHidden/>
          </w:rPr>
          <w:t>120</w:t>
        </w:r>
        <w:r>
          <w:rPr>
            <w:noProof/>
            <w:webHidden/>
          </w:rPr>
          <w:fldChar w:fldCharType="end"/>
        </w:r>
      </w:hyperlink>
    </w:p>
    <w:p w14:paraId="61508A67" w14:textId="38A8ECE4"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23" w:history="1">
        <w:r w:rsidRPr="002516C9">
          <w:rPr>
            <w:rStyle w:val="Hyperlink"/>
            <w:noProof/>
          </w:rPr>
          <w:t>20.</w:t>
        </w:r>
        <w:r>
          <w:rPr>
            <w:rFonts w:asciiTheme="minorHAnsi" w:eastAsiaTheme="minorEastAsia" w:hAnsiTheme="minorHAnsi"/>
            <w:b w:val="0"/>
            <w:noProof/>
            <w:color w:val="auto"/>
            <w:kern w:val="2"/>
            <w:sz w:val="24"/>
            <w:szCs w:val="24"/>
            <w14:ligatures w14:val="standardContextual"/>
          </w:rPr>
          <w:tab/>
        </w:r>
        <w:r w:rsidRPr="002516C9">
          <w:rPr>
            <w:rStyle w:val="Hyperlink"/>
            <w:noProof/>
          </w:rPr>
          <w:t>Security</w:t>
        </w:r>
        <w:r>
          <w:rPr>
            <w:noProof/>
            <w:webHidden/>
          </w:rPr>
          <w:tab/>
        </w:r>
        <w:r>
          <w:rPr>
            <w:noProof/>
            <w:webHidden/>
          </w:rPr>
          <w:fldChar w:fldCharType="begin"/>
        </w:r>
        <w:r>
          <w:rPr>
            <w:noProof/>
            <w:webHidden/>
          </w:rPr>
          <w:instrText xml:space="preserve"> PAGEREF _Toc206402123 \h </w:instrText>
        </w:r>
        <w:r>
          <w:rPr>
            <w:noProof/>
            <w:webHidden/>
          </w:rPr>
        </w:r>
        <w:r>
          <w:rPr>
            <w:noProof/>
            <w:webHidden/>
          </w:rPr>
          <w:fldChar w:fldCharType="separate"/>
        </w:r>
        <w:r>
          <w:rPr>
            <w:noProof/>
            <w:webHidden/>
          </w:rPr>
          <w:t>121</w:t>
        </w:r>
        <w:r>
          <w:rPr>
            <w:noProof/>
            <w:webHidden/>
          </w:rPr>
          <w:fldChar w:fldCharType="end"/>
        </w:r>
      </w:hyperlink>
    </w:p>
    <w:p w14:paraId="69DA7957" w14:textId="3E20213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24" w:history="1">
        <w:r w:rsidRPr="002516C9">
          <w:rPr>
            <w:rStyle w:val="Hyperlink"/>
            <w:noProof/>
          </w:rPr>
          <w:t>20.1.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_Toc206402124 \h </w:instrText>
        </w:r>
        <w:r>
          <w:rPr>
            <w:noProof/>
            <w:webHidden/>
          </w:rPr>
        </w:r>
        <w:r>
          <w:rPr>
            <w:noProof/>
            <w:webHidden/>
          </w:rPr>
          <w:fldChar w:fldCharType="separate"/>
        </w:r>
        <w:r>
          <w:rPr>
            <w:noProof/>
            <w:webHidden/>
          </w:rPr>
          <w:t>121</w:t>
        </w:r>
        <w:r>
          <w:rPr>
            <w:noProof/>
            <w:webHidden/>
          </w:rPr>
          <w:fldChar w:fldCharType="end"/>
        </w:r>
      </w:hyperlink>
    </w:p>
    <w:p w14:paraId="7D6DFC55" w14:textId="55B3B0E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25" w:history="1">
        <w:r w:rsidRPr="002516C9">
          <w:rPr>
            <w:rStyle w:val="Hyperlink"/>
            <w:noProof/>
          </w:rPr>
          <w:t>20.2.</w:t>
        </w:r>
        <w:r>
          <w:rPr>
            <w:rFonts w:asciiTheme="minorHAnsi" w:eastAsiaTheme="minorEastAsia" w:hAnsiTheme="minorHAnsi"/>
            <w:noProof/>
            <w:color w:val="auto"/>
            <w:kern w:val="2"/>
            <w:sz w:val="24"/>
            <w:szCs w:val="24"/>
            <w14:ligatures w14:val="standardContextual"/>
          </w:rPr>
          <w:tab/>
        </w:r>
        <w:r w:rsidRPr="002516C9">
          <w:rPr>
            <w:rStyle w:val="Hyperlink"/>
            <w:noProof/>
          </w:rPr>
          <w:t>Security domain platform MRD/PRD</w:t>
        </w:r>
        <w:r>
          <w:rPr>
            <w:noProof/>
            <w:webHidden/>
          </w:rPr>
          <w:tab/>
        </w:r>
        <w:r>
          <w:rPr>
            <w:noProof/>
            <w:webHidden/>
          </w:rPr>
          <w:fldChar w:fldCharType="begin"/>
        </w:r>
        <w:r>
          <w:rPr>
            <w:noProof/>
            <w:webHidden/>
          </w:rPr>
          <w:instrText xml:space="preserve"> PAGEREF _Toc206402125 \h </w:instrText>
        </w:r>
        <w:r>
          <w:rPr>
            <w:noProof/>
            <w:webHidden/>
          </w:rPr>
        </w:r>
        <w:r>
          <w:rPr>
            <w:noProof/>
            <w:webHidden/>
          </w:rPr>
          <w:fldChar w:fldCharType="separate"/>
        </w:r>
        <w:r>
          <w:rPr>
            <w:noProof/>
            <w:webHidden/>
          </w:rPr>
          <w:t>121</w:t>
        </w:r>
        <w:r>
          <w:rPr>
            <w:noProof/>
            <w:webHidden/>
          </w:rPr>
          <w:fldChar w:fldCharType="end"/>
        </w:r>
      </w:hyperlink>
    </w:p>
    <w:p w14:paraId="7F764123" w14:textId="3DEB5B5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26" w:history="1">
        <w:r w:rsidRPr="002516C9">
          <w:rPr>
            <w:rStyle w:val="Hyperlink"/>
            <w:noProof/>
          </w:rPr>
          <w:t>20.3.</w:t>
        </w:r>
        <w:r>
          <w:rPr>
            <w:rFonts w:asciiTheme="minorHAnsi" w:eastAsiaTheme="minorEastAsia" w:hAnsiTheme="minorHAnsi"/>
            <w:noProof/>
            <w:color w:val="auto"/>
            <w:kern w:val="2"/>
            <w:sz w:val="24"/>
            <w:szCs w:val="24"/>
            <w14:ligatures w14:val="standardContextual"/>
          </w:rPr>
          <w:tab/>
        </w:r>
        <w:r w:rsidRPr="002516C9">
          <w:rPr>
            <w:rStyle w:val="Hyperlink"/>
            <w:noProof/>
          </w:rPr>
          <w:t>Security domain RVP LZ/ PRD</w:t>
        </w:r>
        <w:r>
          <w:rPr>
            <w:noProof/>
            <w:webHidden/>
          </w:rPr>
          <w:tab/>
        </w:r>
        <w:r>
          <w:rPr>
            <w:noProof/>
            <w:webHidden/>
          </w:rPr>
          <w:fldChar w:fldCharType="begin"/>
        </w:r>
        <w:r>
          <w:rPr>
            <w:noProof/>
            <w:webHidden/>
          </w:rPr>
          <w:instrText xml:space="preserve"> PAGEREF _Toc206402126 \h </w:instrText>
        </w:r>
        <w:r>
          <w:rPr>
            <w:noProof/>
            <w:webHidden/>
          </w:rPr>
        </w:r>
        <w:r>
          <w:rPr>
            <w:noProof/>
            <w:webHidden/>
          </w:rPr>
          <w:fldChar w:fldCharType="separate"/>
        </w:r>
        <w:r>
          <w:rPr>
            <w:noProof/>
            <w:webHidden/>
          </w:rPr>
          <w:t>121</w:t>
        </w:r>
        <w:r>
          <w:rPr>
            <w:noProof/>
            <w:webHidden/>
          </w:rPr>
          <w:fldChar w:fldCharType="end"/>
        </w:r>
      </w:hyperlink>
    </w:p>
    <w:p w14:paraId="76ADCA15" w14:textId="0CEF3698"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27" w:history="1">
        <w:r w:rsidRPr="002516C9">
          <w:rPr>
            <w:rStyle w:val="Hyperlink"/>
            <w:noProof/>
          </w:rPr>
          <w:t>20.4.</w:t>
        </w:r>
        <w:r>
          <w:rPr>
            <w:rFonts w:asciiTheme="minorHAnsi" w:eastAsiaTheme="minorEastAsia" w:hAnsiTheme="minorHAnsi"/>
            <w:noProof/>
            <w:color w:val="auto"/>
            <w:kern w:val="2"/>
            <w:sz w:val="24"/>
            <w:szCs w:val="24"/>
            <w14:ligatures w14:val="standardContextual"/>
          </w:rPr>
          <w:tab/>
        </w:r>
        <w:r w:rsidRPr="002516C9">
          <w:rPr>
            <w:rStyle w:val="Hyperlink"/>
            <w:noProof/>
          </w:rPr>
          <w:t>HW BOM</w:t>
        </w:r>
        <w:r>
          <w:rPr>
            <w:noProof/>
            <w:webHidden/>
          </w:rPr>
          <w:tab/>
        </w:r>
        <w:r>
          <w:rPr>
            <w:noProof/>
            <w:webHidden/>
          </w:rPr>
          <w:fldChar w:fldCharType="begin"/>
        </w:r>
        <w:r>
          <w:rPr>
            <w:noProof/>
            <w:webHidden/>
          </w:rPr>
          <w:instrText xml:space="preserve"> PAGEREF _Toc206402127 \h </w:instrText>
        </w:r>
        <w:r>
          <w:rPr>
            <w:noProof/>
            <w:webHidden/>
          </w:rPr>
        </w:r>
        <w:r>
          <w:rPr>
            <w:noProof/>
            <w:webHidden/>
          </w:rPr>
          <w:fldChar w:fldCharType="separate"/>
        </w:r>
        <w:r>
          <w:rPr>
            <w:noProof/>
            <w:webHidden/>
          </w:rPr>
          <w:t>121</w:t>
        </w:r>
        <w:r>
          <w:rPr>
            <w:noProof/>
            <w:webHidden/>
          </w:rPr>
          <w:fldChar w:fldCharType="end"/>
        </w:r>
      </w:hyperlink>
    </w:p>
    <w:p w14:paraId="042E76E7" w14:textId="48A52D06"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28" w:history="1">
        <w:r w:rsidRPr="002516C9">
          <w:rPr>
            <w:rStyle w:val="Hyperlink"/>
            <w:noProof/>
          </w:rPr>
          <w:t>20.5.</w:t>
        </w:r>
        <w:r>
          <w:rPr>
            <w:rFonts w:asciiTheme="minorHAnsi" w:eastAsiaTheme="minorEastAsia" w:hAnsiTheme="minorHAnsi"/>
            <w:noProof/>
            <w:color w:val="auto"/>
            <w:kern w:val="2"/>
            <w:sz w:val="24"/>
            <w:szCs w:val="24"/>
            <w14:ligatures w14:val="standardContextual"/>
          </w:rPr>
          <w:tab/>
        </w:r>
        <w:r w:rsidRPr="002516C9">
          <w:rPr>
            <w:rStyle w:val="Hyperlink"/>
            <w:noProof/>
          </w:rPr>
          <w:t>AIC List</w:t>
        </w:r>
        <w:r>
          <w:rPr>
            <w:noProof/>
            <w:webHidden/>
          </w:rPr>
          <w:tab/>
        </w:r>
        <w:r>
          <w:rPr>
            <w:noProof/>
            <w:webHidden/>
          </w:rPr>
          <w:fldChar w:fldCharType="begin"/>
        </w:r>
        <w:r>
          <w:rPr>
            <w:noProof/>
            <w:webHidden/>
          </w:rPr>
          <w:instrText xml:space="preserve"> PAGEREF _Toc206402128 \h </w:instrText>
        </w:r>
        <w:r>
          <w:rPr>
            <w:noProof/>
            <w:webHidden/>
          </w:rPr>
        </w:r>
        <w:r>
          <w:rPr>
            <w:noProof/>
            <w:webHidden/>
          </w:rPr>
          <w:fldChar w:fldCharType="separate"/>
        </w:r>
        <w:r>
          <w:rPr>
            <w:noProof/>
            <w:webHidden/>
          </w:rPr>
          <w:t>122</w:t>
        </w:r>
        <w:r>
          <w:rPr>
            <w:noProof/>
            <w:webHidden/>
          </w:rPr>
          <w:fldChar w:fldCharType="end"/>
        </w:r>
      </w:hyperlink>
    </w:p>
    <w:p w14:paraId="0594255B" w14:textId="09EB55A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29" w:history="1">
        <w:r w:rsidRPr="002516C9">
          <w:rPr>
            <w:rStyle w:val="Hyperlink"/>
            <w:noProof/>
          </w:rPr>
          <w:t>20.6.</w:t>
        </w:r>
        <w:r>
          <w:rPr>
            <w:rFonts w:asciiTheme="minorHAnsi" w:eastAsiaTheme="minorEastAsia" w:hAnsiTheme="minorHAnsi"/>
            <w:noProof/>
            <w:color w:val="auto"/>
            <w:kern w:val="2"/>
            <w:sz w:val="24"/>
            <w:szCs w:val="24"/>
            <w14:ligatures w14:val="standardContextual"/>
          </w:rPr>
          <w:tab/>
        </w:r>
        <w:r w:rsidRPr="002516C9">
          <w:rPr>
            <w:rStyle w:val="Hyperlink"/>
            <w:noProof/>
          </w:rPr>
          <w:t>SPI based TPM</w:t>
        </w:r>
        <w:r>
          <w:rPr>
            <w:noProof/>
            <w:webHidden/>
          </w:rPr>
          <w:tab/>
        </w:r>
        <w:r>
          <w:rPr>
            <w:noProof/>
            <w:webHidden/>
          </w:rPr>
          <w:fldChar w:fldCharType="begin"/>
        </w:r>
        <w:r>
          <w:rPr>
            <w:noProof/>
            <w:webHidden/>
          </w:rPr>
          <w:instrText xml:space="preserve"> PAGEREF _Toc206402129 \h </w:instrText>
        </w:r>
        <w:r>
          <w:rPr>
            <w:noProof/>
            <w:webHidden/>
          </w:rPr>
        </w:r>
        <w:r>
          <w:rPr>
            <w:noProof/>
            <w:webHidden/>
          </w:rPr>
          <w:fldChar w:fldCharType="separate"/>
        </w:r>
        <w:r>
          <w:rPr>
            <w:noProof/>
            <w:webHidden/>
          </w:rPr>
          <w:t>122</w:t>
        </w:r>
        <w:r>
          <w:rPr>
            <w:noProof/>
            <w:webHidden/>
          </w:rPr>
          <w:fldChar w:fldCharType="end"/>
        </w:r>
      </w:hyperlink>
    </w:p>
    <w:p w14:paraId="1F69D8B2" w14:textId="2C4A5B0F"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30" w:history="1">
        <w:r w:rsidRPr="002516C9">
          <w:rPr>
            <w:rStyle w:val="Hyperlink"/>
            <w:noProof/>
          </w:rPr>
          <w:t>20.7.</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_Toc206402130 \h </w:instrText>
        </w:r>
        <w:r>
          <w:rPr>
            <w:noProof/>
            <w:webHidden/>
          </w:rPr>
        </w:r>
        <w:r>
          <w:rPr>
            <w:noProof/>
            <w:webHidden/>
          </w:rPr>
          <w:fldChar w:fldCharType="separate"/>
        </w:r>
        <w:r>
          <w:rPr>
            <w:noProof/>
            <w:webHidden/>
          </w:rPr>
          <w:t>122</w:t>
        </w:r>
        <w:r>
          <w:rPr>
            <w:noProof/>
            <w:webHidden/>
          </w:rPr>
          <w:fldChar w:fldCharType="end"/>
        </w:r>
      </w:hyperlink>
    </w:p>
    <w:p w14:paraId="3AAAE6D4" w14:textId="3C1FC479"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31" w:history="1">
        <w:r w:rsidRPr="002516C9">
          <w:rPr>
            <w:rStyle w:val="Hyperlink"/>
            <w:noProof/>
          </w:rPr>
          <w:t>21.</w:t>
        </w:r>
        <w:r>
          <w:rPr>
            <w:rFonts w:asciiTheme="minorHAnsi" w:eastAsiaTheme="minorEastAsia" w:hAnsiTheme="minorHAnsi"/>
            <w:b w:val="0"/>
            <w:noProof/>
            <w:color w:val="auto"/>
            <w:kern w:val="2"/>
            <w:sz w:val="24"/>
            <w:szCs w:val="24"/>
            <w14:ligatures w14:val="standardContextual"/>
          </w:rPr>
          <w:tab/>
        </w:r>
        <w:r w:rsidRPr="002516C9">
          <w:rPr>
            <w:rStyle w:val="Hyperlink"/>
            <w:noProof/>
          </w:rPr>
          <w:t>Power Delivery &amp; Sequencing</w:t>
        </w:r>
        <w:r>
          <w:rPr>
            <w:noProof/>
            <w:webHidden/>
          </w:rPr>
          <w:tab/>
        </w:r>
        <w:r>
          <w:rPr>
            <w:noProof/>
            <w:webHidden/>
          </w:rPr>
          <w:fldChar w:fldCharType="begin"/>
        </w:r>
        <w:r>
          <w:rPr>
            <w:noProof/>
            <w:webHidden/>
          </w:rPr>
          <w:instrText xml:space="preserve"> PAGEREF _Toc206402131 \h </w:instrText>
        </w:r>
        <w:r>
          <w:rPr>
            <w:noProof/>
            <w:webHidden/>
          </w:rPr>
        </w:r>
        <w:r>
          <w:rPr>
            <w:noProof/>
            <w:webHidden/>
          </w:rPr>
          <w:fldChar w:fldCharType="separate"/>
        </w:r>
        <w:r>
          <w:rPr>
            <w:noProof/>
            <w:webHidden/>
          </w:rPr>
          <w:t>123</w:t>
        </w:r>
        <w:r>
          <w:rPr>
            <w:noProof/>
            <w:webHidden/>
          </w:rPr>
          <w:fldChar w:fldCharType="end"/>
        </w:r>
      </w:hyperlink>
    </w:p>
    <w:p w14:paraId="49661567" w14:textId="70A195D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32" w:history="1">
        <w:r w:rsidRPr="002516C9">
          <w:rPr>
            <w:rStyle w:val="Hyperlink"/>
            <w:noProof/>
          </w:rPr>
          <w:t>21.1.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_Toc206402132 \h </w:instrText>
        </w:r>
        <w:r>
          <w:rPr>
            <w:noProof/>
            <w:webHidden/>
          </w:rPr>
        </w:r>
        <w:r>
          <w:rPr>
            <w:noProof/>
            <w:webHidden/>
          </w:rPr>
          <w:fldChar w:fldCharType="separate"/>
        </w:r>
        <w:r>
          <w:rPr>
            <w:noProof/>
            <w:webHidden/>
          </w:rPr>
          <w:t>123</w:t>
        </w:r>
        <w:r>
          <w:rPr>
            <w:noProof/>
            <w:webHidden/>
          </w:rPr>
          <w:fldChar w:fldCharType="end"/>
        </w:r>
      </w:hyperlink>
    </w:p>
    <w:p w14:paraId="6C4FE7B5" w14:textId="71E359F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33" w:history="1">
        <w:r w:rsidRPr="002516C9">
          <w:rPr>
            <w:rStyle w:val="Hyperlink"/>
            <w:noProof/>
          </w:rPr>
          <w:t>21.2.</w:t>
        </w:r>
        <w:r>
          <w:rPr>
            <w:rFonts w:asciiTheme="minorHAnsi" w:eastAsiaTheme="minorEastAsia" w:hAnsiTheme="minorHAnsi"/>
            <w:noProof/>
            <w:color w:val="auto"/>
            <w:kern w:val="2"/>
            <w:sz w:val="24"/>
            <w:szCs w:val="24"/>
            <w14:ligatures w14:val="standardContextual"/>
          </w:rPr>
          <w:tab/>
        </w:r>
        <w:r w:rsidRPr="002516C9">
          <w:rPr>
            <w:rStyle w:val="Hyperlink"/>
            <w:noProof/>
          </w:rPr>
          <w:t>Platform PRD/MRD</w:t>
        </w:r>
        <w:r>
          <w:rPr>
            <w:noProof/>
            <w:webHidden/>
          </w:rPr>
          <w:tab/>
        </w:r>
        <w:r>
          <w:rPr>
            <w:noProof/>
            <w:webHidden/>
          </w:rPr>
          <w:fldChar w:fldCharType="begin"/>
        </w:r>
        <w:r>
          <w:rPr>
            <w:noProof/>
            <w:webHidden/>
          </w:rPr>
          <w:instrText xml:space="preserve"> PAGEREF _Toc206402133 \h </w:instrText>
        </w:r>
        <w:r>
          <w:rPr>
            <w:noProof/>
            <w:webHidden/>
          </w:rPr>
        </w:r>
        <w:r>
          <w:rPr>
            <w:noProof/>
            <w:webHidden/>
          </w:rPr>
          <w:fldChar w:fldCharType="separate"/>
        </w:r>
        <w:r>
          <w:rPr>
            <w:noProof/>
            <w:webHidden/>
          </w:rPr>
          <w:t>124</w:t>
        </w:r>
        <w:r>
          <w:rPr>
            <w:noProof/>
            <w:webHidden/>
          </w:rPr>
          <w:fldChar w:fldCharType="end"/>
        </w:r>
      </w:hyperlink>
    </w:p>
    <w:p w14:paraId="5078FC0B" w14:textId="3B5ECC4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34" w:history="1">
        <w:r w:rsidRPr="002516C9">
          <w:rPr>
            <w:rStyle w:val="Hyperlink"/>
            <w:noProof/>
          </w:rPr>
          <w:t>21.3.</w:t>
        </w:r>
        <w:r>
          <w:rPr>
            <w:rFonts w:asciiTheme="minorHAnsi" w:eastAsiaTheme="minorEastAsia" w:hAnsiTheme="minorHAnsi"/>
            <w:noProof/>
            <w:color w:val="auto"/>
            <w:kern w:val="2"/>
            <w:sz w:val="24"/>
            <w:szCs w:val="24"/>
            <w14:ligatures w14:val="standardContextual"/>
          </w:rPr>
          <w:tab/>
        </w:r>
        <w:r w:rsidRPr="002516C9">
          <w:rPr>
            <w:rStyle w:val="Hyperlink"/>
            <w:noProof/>
          </w:rPr>
          <w:t>NVL Ax RVP PD PRD</w:t>
        </w:r>
        <w:r>
          <w:rPr>
            <w:noProof/>
            <w:webHidden/>
          </w:rPr>
          <w:tab/>
        </w:r>
        <w:r>
          <w:rPr>
            <w:noProof/>
            <w:webHidden/>
          </w:rPr>
          <w:fldChar w:fldCharType="begin"/>
        </w:r>
        <w:r>
          <w:rPr>
            <w:noProof/>
            <w:webHidden/>
          </w:rPr>
          <w:instrText xml:space="preserve"> PAGEREF _Toc206402134 \h </w:instrText>
        </w:r>
        <w:r>
          <w:rPr>
            <w:noProof/>
            <w:webHidden/>
          </w:rPr>
        </w:r>
        <w:r>
          <w:rPr>
            <w:noProof/>
            <w:webHidden/>
          </w:rPr>
          <w:fldChar w:fldCharType="separate"/>
        </w:r>
        <w:r>
          <w:rPr>
            <w:noProof/>
            <w:webHidden/>
          </w:rPr>
          <w:t>124</w:t>
        </w:r>
        <w:r>
          <w:rPr>
            <w:noProof/>
            <w:webHidden/>
          </w:rPr>
          <w:fldChar w:fldCharType="end"/>
        </w:r>
      </w:hyperlink>
    </w:p>
    <w:p w14:paraId="4C6A2469" w14:textId="4B2F2D4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35" w:history="1">
        <w:r w:rsidRPr="002516C9">
          <w:rPr>
            <w:rStyle w:val="Hyperlink"/>
            <w:noProof/>
          </w:rPr>
          <w:t>21.4.</w:t>
        </w:r>
        <w:r>
          <w:rPr>
            <w:rFonts w:asciiTheme="minorHAnsi" w:eastAsiaTheme="minorEastAsia" w:hAnsiTheme="minorHAnsi"/>
            <w:noProof/>
            <w:color w:val="auto"/>
            <w:kern w:val="2"/>
            <w:sz w:val="24"/>
            <w:szCs w:val="24"/>
            <w14:ligatures w14:val="standardContextual"/>
          </w:rPr>
          <w:tab/>
        </w:r>
        <w:r w:rsidRPr="002516C9">
          <w:rPr>
            <w:rStyle w:val="Hyperlink"/>
            <w:noProof/>
          </w:rPr>
          <w:t>NVL Ax RVP LZ PD Details</w:t>
        </w:r>
        <w:r>
          <w:rPr>
            <w:noProof/>
            <w:webHidden/>
          </w:rPr>
          <w:tab/>
        </w:r>
        <w:r>
          <w:rPr>
            <w:noProof/>
            <w:webHidden/>
          </w:rPr>
          <w:fldChar w:fldCharType="begin"/>
        </w:r>
        <w:r>
          <w:rPr>
            <w:noProof/>
            <w:webHidden/>
          </w:rPr>
          <w:instrText xml:space="preserve"> PAGEREF _Toc206402135 \h </w:instrText>
        </w:r>
        <w:r>
          <w:rPr>
            <w:noProof/>
            <w:webHidden/>
          </w:rPr>
        </w:r>
        <w:r>
          <w:rPr>
            <w:noProof/>
            <w:webHidden/>
          </w:rPr>
          <w:fldChar w:fldCharType="separate"/>
        </w:r>
        <w:r>
          <w:rPr>
            <w:noProof/>
            <w:webHidden/>
          </w:rPr>
          <w:t>124</w:t>
        </w:r>
        <w:r>
          <w:rPr>
            <w:noProof/>
            <w:webHidden/>
          </w:rPr>
          <w:fldChar w:fldCharType="end"/>
        </w:r>
      </w:hyperlink>
    </w:p>
    <w:p w14:paraId="1F03B7FF" w14:textId="6F1FF6F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36" w:history="1">
        <w:r w:rsidRPr="002516C9">
          <w:rPr>
            <w:rStyle w:val="Hyperlink"/>
            <w:noProof/>
            <w:lang w:val="pt-BR"/>
          </w:rPr>
          <w:t>21.5.</w:t>
        </w:r>
        <w:r>
          <w:rPr>
            <w:rFonts w:asciiTheme="minorHAnsi" w:eastAsiaTheme="minorEastAsia" w:hAnsiTheme="minorHAnsi"/>
            <w:noProof/>
            <w:color w:val="auto"/>
            <w:kern w:val="2"/>
            <w:sz w:val="24"/>
            <w:szCs w:val="24"/>
            <w14:ligatures w14:val="standardContextual"/>
          </w:rPr>
          <w:tab/>
        </w:r>
        <w:r w:rsidRPr="002516C9">
          <w:rPr>
            <w:rStyle w:val="Hyperlink"/>
            <w:noProof/>
            <w:lang w:val="pt-BR"/>
          </w:rPr>
          <w:t>NVL Ax RVP PD HW BOM</w:t>
        </w:r>
        <w:r>
          <w:rPr>
            <w:noProof/>
            <w:webHidden/>
          </w:rPr>
          <w:tab/>
        </w:r>
        <w:r>
          <w:rPr>
            <w:noProof/>
            <w:webHidden/>
          </w:rPr>
          <w:fldChar w:fldCharType="begin"/>
        </w:r>
        <w:r>
          <w:rPr>
            <w:noProof/>
            <w:webHidden/>
          </w:rPr>
          <w:instrText xml:space="preserve"> PAGEREF _Toc206402136 \h </w:instrText>
        </w:r>
        <w:r>
          <w:rPr>
            <w:noProof/>
            <w:webHidden/>
          </w:rPr>
        </w:r>
        <w:r>
          <w:rPr>
            <w:noProof/>
            <w:webHidden/>
          </w:rPr>
          <w:fldChar w:fldCharType="separate"/>
        </w:r>
        <w:r>
          <w:rPr>
            <w:noProof/>
            <w:webHidden/>
          </w:rPr>
          <w:t>124</w:t>
        </w:r>
        <w:r>
          <w:rPr>
            <w:noProof/>
            <w:webHidden/>
          </w:rPr>
          <w:fldChar w:fldCharType="end"/>
        </w:r>
      </w:hyperlink>
    </w:p>
    <w:p w14:paraId="6CB68208" w14:textId="6D6CD90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37" w:history="1">
        <w:r w:rsidRPr="002516C9">
          <w:rPr>
            <w:rStyle w:val="Hyperlink"/>
            <w:noProof/>
          </w:rPr>
          <w:t>21.6.</w:t>
        </w:r>
        <w:r>
          <w:rPr>
            <w:rFonts w:asciiTheme="minorHAnsi" w:eastAsiaTheme="minorEastAsia" w:hAnsiTheme="minorHAnsi"/>
            <w:noProof/>
            <w:color w:val="auto"/>
            <w:kern w:val="2"/>
            <w:sz w:val="24"/>
            <w:szCs w:val="24"/>
            <w14:ligatures w14:val="standardContextual"/>
          </w:rPr>
          <w:tab/>
        </w:r>
        <w:r w:rsidRPr="002516C9">
          <w:rPr>
            <w:rStyle w:val="Hyperlink"/>
            <w:noProof/>
          </w:rPr>
          <w:t>Power Sources</w:t>
        </w:r>
        <w:r>
          <w:rPr>
            <w:noProof/>
            <w:webHidden/>
          </w:rPr>
          <w:tab/>
        </w:r>
        <w:r>
          <w:rPr>
            <w:noProof/>
            <w:webHidden/>
          </w:rPr>
          <w:fldChar w:fldCharType="begin"/>
        </w:r>
        <w:r>
          <w:rPr>
            <w:noProof/>
            <w:webHidden/>
          </w:rPr>
          <w:instrText xml:space="preserve"> PAGEREF _Toc206402137 \h </w:instrText>
        </w:r>
        <w:r>
          <w:rPr>
            <w:noProof/>
            <w:webHidden/>
          </w:rPr>
        </w:r>
        <w:r>
          <w:rPr>
            <w:noProof/>
            <w:webHidden/>
          </w:rPr>
          <w:fldChar w:fldCharType="separate"/>
        </w:r>
        <w:r>
          <w:rPr>
            <w:noProof/>
            <w:webHidden/>
          </w:rPr>
          <w:t>125</w:t>
        </w:r>
        <w:r>
          <w:rPr>
            <w:noProof/>
            <w:webHidden/>
          </w:rPr>
          <w:fldChar w:fldCharType="end"/>
        </w:r>
      </w:hyperlink>
    </w:p>
    <w:p w14:paraId="30A7694A" w14:textId="0ED16BAB"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38" w:history="1">
        <w:r w:rsidRPr="002516C9">
          <w:rPr>
            <w:rStyle w:val="Hyperlink"/>
          </w:rPr>
          <w:t>21.6.1.</w:t>
        </w:r>
        <w:r>
          <w:rPr>
            <w:rFonts w:asciiTheme="minorHAnsi" w:eastAsiaTheme="minorEastAsia" w:hAnsiTheme="minorHAnsi" w:cstheme="minorBidi"/>
            <w:kern w:val="2"/>
            <w:szCs w:val="24"/>
            <w:lang w:val="en-US" w:eastAsia="en-US"/>
            <w14:ligatures w14:val="standardContextual"/>
          </w:rPr>
          <w:tab/>
        </w:r>
        <w:r w:rsidRPr="002516C9">
          <w:rPr>
            <w:rStyle w:val="Hyperlink"/>
          </w:rPr>
          <w:t>Standard AC adapter</w:t>
        </w:r>
        <w:r>
          <w:rPr>
            <w:webHidden/>
          </w:rPr>
          <w:tab/>
        </w:r>
        <w:r>
          <w:rPr>
            <w:webHidden/>
          </w:rPr>
          <w:fldChar w:fldCharType="begin"/>
        </w:r>
        <w:r>
          <w:rPr>
            <w:webHidden/>
          </w:rPr>
          <w:instrText xml:space="preserve"> PAGEREF _Toc206402138 \h </w:instrText>
        </w:r>
        <w:r>
          <w:rPr>
            <w:webHidden/>
          </w:rPr>
        </w:r>
        <w:r>
          <w:rPr>
            <w:webHidden/>
          </w:rPr>
          <w:fldChar w:fldCharType="separate"/>
        </w:r>
        <w:r>
          <w:rPr>
            <w:webHidden/>
          </w:rPr>
          <w:t>125</w:t>
        </w:r>
        <w:r>
          <w:rPr>
            <w:webHidden/>
          </w:rPr>
          <w:fldChar w:fldCharType="end"/>
        </w:r>
      </w:hyperlink>
    </w:p>
    <w:p w14:paraId="217F0371" w14:textId="3A8917DE"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39" w:history="1">
        <w:r w:rsidRPr="002516C9">
          <w:rPr>
            <w:rStyle w:val="Hyperlink"/>
          </w:rPr>
          <w:t>21.6.2.</w:t>
        </w:r>
        <w:r>
          <w:rPr>
            <w:rFonts w:asciiTheme="minorHAnsi" w:eastAsiaTheme="minorEastAsia" w:hAnsiTheme="minorHAnsi" w:cstheme="minorBidi"/>
            <w:kern w:val="2"/>
            <w:szCs w:val="24"/>
            <w:lang w:val="en-US" w:eastAsia="en-US"/>
            <w14:ligatures w14:val="standardContextual"/>
          </w:rPr>
          <w:tab/>
        </w:r>
        <w:r w:rsidRPr="002516C9">
          <w:rPr>
            <w:rStyle w:val="Hyperlink"/>
          </w:rPr>
          <w:t>Type C Adapter</w:t>
        </w:r>
        <w:r>
          <w:rPr>
            <w:webHidden/>
          </w:rPr>
          <w:tab/>
        </w:r>
        <w:r>
          <w:rPr>
            <w:webHidden/>
          </w:rPr>
          <w:fldChar w:fldCharType="begin"/>
        </w:r>
        <w:r>
          <w:rPr>
            <w:webHidden/>
          </w:rPr>
          <w:instrText xml:space="preserve"> PAGEREF _Toc206402139 \h </w:instrText>
        </w:r>
        <w:r>
          <w:rPr>
            <w:webHidden/>
          </w:rPr>
        </w:r>
        <w:r>
          <w:rPr>
            <w:webHidden/>
          </w:rPr>
          <w:fldChar w:fldCharType="separate"/>
        </w:r>
        <w:r>
          <w:rPr>
            <w:webHidden/>
          </w:rPr>
          <w:t>125</w:t>
        </w:r>
        <w:r>
          <w:rPr>
            <w:webHidden/>
          </w:rPr>
          <w:fldChar w:fldCharType="end"/>
        </w:r>
      </w:hyperlink>
    </w:p>
    <w:p w14:paraId="20B3CB70" w14:textId="28AD59AD"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40" w:history="1">
        <w:r w:rsidRPr="002516C9">
          <w:rPr>
            <w:rStyle w:val="Hyperlink"/>
          </w:rPr>
          <w:t>21.6.3.</w:t>
        </w:r>
        <w:r>
          <w:rPr>
            <w:rFonts w:asciiTheme="minorHAnsi" w:eastAsiaTheme="minorEastAsia" w:hAnsiTheme="minorHAnsi" w:cstheme="minorBidi"/>
            <w:kern w:val="2"/>
            <w:szCs w:val="24"/>
            <w:lang w:val="en-US" w:eastAsia="en-US"/>
            <w14:ligatures w14:val="standardContextual"/>
          </w:rPr>
          <w:tab/>
        </w:r>
        <w:r w:rsidRPr="002516C9">
          <w:rPr>
            <w:rStyle w:val="Hyperlink"/>
          </w:rPr>
          <w:t>Battery Pack</w:t>
        </w:r>
        <w:r>
          <w:rPr>
            <w:webHidden/>
          </w:rPr>
          <w:tab/>
        </w:r>
        <w:r>
          <w:rPr>
            <w:webHidden/>
          </w:rPr>
          <w:fldChar w:fldCharType="begin"/>
        </w:r>
        <w:r>
          <w:rPr>
            <w:webHidden/>
          </w:rPr>
          <w:instrText xml:space="preserve"> PAGEREF _Toc206402140 \h </w:instrText>
        </w:r>
        <w:r>
          <w:rPr>
            <w:webHidden/>
          </w:rPr>
        </w:r>
        <w:r>
          <w:rPr>
            <w:webHidden/>
          </w:rPr>
          <w:fldChar w:fldCharType="separate"/>
        </w:r>
        <w:r>
          <w:rPr>
            <w:webHidden/>
          </w:rPr>
          <w:t>125</w:t>
        </w:r>
        <w:r>
          <w:rPr>
            <w:webHidden/>
          </w:rPr>
          <w:fldChar w:fldCharType="end"/>
        </w:r>
      </w:hyperlink>
    </w:p>
    <w:p w14:paraId="2C9042CF" w14:textId="0B79A03A"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41" w:history="1">
        <w:r w:rsidRPr="002516C9">
          <w:rPr>
            <w:rStyle w:val="Hyperlink"/>
          </w:rPr>
          <w:t>21.6.4.</w:t>
        </w:r>
        <w:r>
          <w:rPr>
            <w:rFonts w:asciiTheme="minorHAnsi" w:eastAsiaTheme="minorEastAsia" w:hAnsiTheme="minorHAnsi" w:cstheme="minorBidi"/>
            <w:kern w:val="2"/>
            <w:szCs w:val="24"/>
            <w:lang w:val="en-US" w:eastAsia="en-US"/>
            <w14:ligatures w14:val="standardContextual"/>
          </w:rPr>
          <w:tab/>
        </w:r>
        <w:r w:rsidRPr="002516C9">
          <w:rPr>
            <w:rStyle w:val="Hyperlink"/>
          </w:rPr>
          <w:t>Auxiliary Adapter</w:t>
        </w:r>
        <w:r>
          <w:rPr>
            <w:webHidden/>
          </w:rPr>
          <w:tab/>
        </w:r>
        <w:r>
          <w:rPr>
            <w:webHidden/>
          </w:rPr>
          <w:fldChar w:fldCharType="begin"/>
        </w:r>
        <w:r>
          <w:rPr>
            <w:webHidden/>
          </w:rPr>
          <w:instrText xml:space="preserve"> PAGEREF _Toc206402141 \h </w:instrText>
        </w:r>
        <w:r>
          <w:rPr>
            <w:webHidden/>
          </w:rPr>
        </w:r>
        <w:r>
          <w:rPr>
            <w:webHidden/>
          </w:rPr>
          <w:fldChar w:fldCharType="separate"/>
        </w:r>
        <w:r>
          <w:rPr>
            <w:webHidden/>
          </w:rPr>
          <w:t>125</w:t>
        </w:r>
        <w:r>
          <w:rPr>
            <w:webHidden/>
          </w:rPr>
          <w:fldChar w:fldCharType="end"/>
        </w:r>
      </w:hyperlink>
    </w:p>
    <w:p w14:paraId="355FBEBD" w14:textId="4A7236A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42" w:history="1">
        <w:r w:rsidRPr="002516C9">
          <w:rPr>
            <w:rStyle w:val="Hyperlink"/>
            <w:noProof/>
          </w:rPr>
          <w:t>21.7.</w:t>
        </w:r>
        <w:r>
          <w:rPr>
            <w:rFonts w:asciiTheme="minorHAnsi" w:eastAsiaTheme="minorEastAsia" w:hAnsiTheme="minorHAnsi"/>
            <w:noProof/>
            <w:color w:val="auto"/>
            <w:kern w:val="2"/>
            <w:sz w:val="24"/>
            <w:szCs w:val="24"/>
            <w14:ligatures w14:val="standardContextual"/>
          </w:rPr>
          <w:tab/>
        </w:r>
        <w:r w:rsidRPr="002516C9">
          <w:rPr>
            <w:rStyle w:val="Hyperlink"/>
            <w:noProof/>
          </w:rPr>
          <w:t>Key Power Delivery Subsystems</w:t>
        </w:r>
        <w:r>
          <w:rPr>
            <w:noProof/>
            <w:webHidden/>
          </w:rPr>
          <w:tab/>
        </w:r>
        <w:r>
          <w:rPr>
            <w:noProof/>
            <w:webHidden/>
          </w:rPr>
          <w:fldChar w:fldCharType="begin"/>
        </w:r>
        <w:r>
          <w:rPr>
            <w:noProof/>
            <w:webHidden/>
          </w:rPr>
          <w:instrText xml:space="preserve"> PAGEREF _Toc206402142 \h </w:instrText>
        </w:r>
        <w:r>
          <w:rPr>
            <w:noProof/>
            <w:webHidden/>
          </w:rPr>
        </w:r>
        <w:r>
          <w:rPr>
            <w:noProof/>
            <w:webHidden/>
          </w:rPr>
          <w:fldChar w:fldCharType="separate"/>
        </w:r>
        <w:r>
          <w:rPr>
            <w:noProof/>
            <w:webHidden/>
          </w:rPr>
          <w:t>126</w:t>
        </w:r>
        <w:r>
          <w:rPr>
            <w:noProof/>
            <w:webHidden/>
          </w:rPr>
          <w:fldChar w:fldCharType="end"/>
        </w:r>
      </w:hyperlink>
    </w:p>
    <w:p w14:paraId="352533B3" w14:textId="1D3B9FAA"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43" w:history="1">
        <w:r w:rsidRPr="002516C9">
          <w:rPr>
            <w:rStyle w:val="Hyperlink"/>
          </w:rPr>
          <w:t>21.7.1.</w:t>
        </w:r>
        <w:r>
          <w:rPr>
            <w:rFonts w:asciiTheme="minorHAnsi" w:eastAsiaTheme="minorEastAsia" w:hAnsiTheme="minorHAnsi" w:cstheme="minorBidi"/>
            <w:kern w:val="2"/>
            <w:szCs w:val="24"/>
            <w:lang w:val="en-US" w:eastAsia="en-US"/>
            <w14:ligatures w14:val="standardContextual"/>
          </w:rPr>
          <w:tab/>
        </w:r>
        <w:r w:rsidRPr="002516C9">
          <w:rPr>
            <w:rStyle w:val="Hyperlink"/>
          </w:rPr>
          <w:t>Energy Management Sub-System</w:t>
        </w:r>
        <w:r>
          <w:rPr>
            <w:webHidden/>
          </w:rPr>
          <w:tab/>
        </w:r>
        <w:r>
          <w:rPr>
            <w:webHidden/>
          </w:rPr>
          <w:fldChar w:fldCharType="begin"/>
        </w:r>
        <w:r>
          <w:rPr>
            <w:webHidden/>
          </w:rPr>
          <w:instrText xml:space="preserve"> PAGEREF _Toc206402143 \h </w:instrText>
        </w:r>
        <w:r>
          <w:rPr>
            <w:webHidden/>
          </w:rPr>
        </w:r>
        <w:r>
          <w:rPr>
            <w:webHidden/>
          </w:rPr>
          <w:fldChar w:fldCharType="separate"/>
        </w:r>
        <w:r>
          <w:rPr>
            <w:webHidden/>
          </w:rPr>
          <w:t>126</w:t>
        </w:r>
        <w:r>
          <w:rPr>
            <w:webHidden/>
          </w:rPr>
          <w:fldChar w:fldCharType="end"/>
        </w:r>
      </w:hyperlink>
    </w:p>
    <w:p w14:paraId="6F3D281A" w14:textId="3DBAC99D"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44" w:history="1">
        <w:r w:rsidRPr="002516C9">
          <w:rPr>
            <w:rStyle w:val="Hyperlink"/>
          </w:rPr>
          <w:t>21.7.2.</w:t>
        </w:r>
        <w:r>
          <w:rPr>
            <w:rFonts w:asciiTheme="minorHAnsi" w:eastAsiaTheme="minorEastAsia" w:hAnsiTheme="minorHAnsi" w:cstheme="minorBidi"/>
            <w:kern w:val="2"/>
            <w:szCs w:val="24"/>
            <w:lang w:val="en-US" w:eastAsia="en-US"/>
            <w14:ligatures w14:val="standardContextual"/>
          </w:rPr>
          <w:tab/>
        </w:r>
        <w:r w:rsidRPr="002516C9">
          <w:rPr>
            <w:rStyle w:val="Hyperlink"/>
          </w:rPr>
          <w:t>Rest of the Platform Power Delivery</w:t>
        </w:r>
        <w:r>
          <w:rPr>
            <w:webHidden/>
          </w:rPr>
          <w:tab/>
        </w:r>
        <w:r>
          <w:rPr>
            <w:webHidden/>
          </w:rPr>
          <w:fldChar w:fldCharType="begin"/>
        </w:r>
        <w:r>
          <w:rPr>
            <w:webHidden/>
          </w:rPr>
          <w:instrText xml:space="preserve"> PAGEREF _Toc206402144 \h </w:instrText>
        </w:r>
        <w:r>
          <w:rPr>
            <w:webHidden/>
          </w:rPr>
        </w:r>
        <w:r>
          <w:rPr>
            <w:webHidden/>
          </w:rPr>
          <w:fldChar w:fldCharType="separate"/>
        </w:r>
        <w:r>
          <w:rPr>
            <w:webHidden/>
          </w:rPr>
          <w:t>126</w:t>
        </w:r>
        <w:r>
          <w:rPr>
            <w:webHidden/>
          </w:rPr>
          <w:fldChar w:fldCharType="end"/>
        </w:r>
      </w:hyperlink>
    </w:p>
    <w:p w14:paraId="183851A1" w14:textId="31BDBF0A"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45" w:history="1">
        <w:r w:rsidRPr="002516C9">
          <w:rPr>
            <w:rStyle w:val="Hyperlink"/>
          </w:rPr>
          <w:t>21.7.3.</w:t>
        </w:r>
        <w:r>
          <w:rPr>
            <w:rFonts w:asciiTheme="minorHAnsi" w:eastAsiaTheme="minorEastAsia" w:hAnsiTheme="minorHAnsi" w:cstheme="minorBidi"/>
            <w:kern w:val="2"/>
            <w:szCs w:val="24"/>
            <w:lang w:val="en-US" w:eastAsia="en-US"/>
            <w14:ligatures w14:val="standardContextual"/>
          </w:rPr>
          <w:tab/>
        </w:r>
        <w:r w:rsidRPr="002516C9">
          <w:rPr>
            <w:rStyle w:val="Hyperlink"/>
          </w:rPr>
          <w:t>IMVP9.3 Sub-system</w:t>
        </w:r>
        <w:r>
          <w:rPr>
            <w:webHidden/>
          </w:rPr>
          <w:tab/>
        </w:r>
        <w:r>
          <w:rPr>
            <w:webHidden/>
          </w:rPr>
          <w:fldChar w:fldCharType="begin"/>
        </w:r>
        <w:r>
          <w:rPr>
            <w:webHidden/>
          </w:rPr>
          <w:instrText xml:space="preserve"> PAGEREF _Toc206402145 \h </w:instrText>
        </w:r>
        <w:r>
          <w:rPr>
            <w:webHidden/>
          </w:rPr>
        </w:r>
        <w:r>
          <w:rPr>
            <w:webHidden/>
          </w:rPr>
          <w:fldChar w:fldCharType="separate"/>
        </w:r>
        <w:r>
          <w:rPr>
            <w:webHidden/>
          </w:rPr>
          <w:t>126</w:t>
        </w:r>
        <w:r>
          <w:rPr>
            <w:webHidden/>
          </w:rPr>
          <w:fldChar w:fldCharType="end"/>
        </w:r>
      </w:hyperlink>
    </w:p>
    <w:p w14:paraId="43A03B6B" w14:textId="363897B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46" w:history="1">
        <w:r w:rsidRPr="002516C9">
          <w:rPr>
            <w:rStyle w:val="Hyperlink"/>
            <w:noProof/>
          </w:rPr>
          <w:t>21.8.</w:t>
        </w:r>
        <w:r>
          <w:rPr>
            <w:rFonts w:asciiTheme="minorHAnsi" w:eastAsiaTheme="minorEastAsia" w:hAnsiTheme="minorHAnsi"/>
            <w:noProof/>
            <w:color w:val="auto"/>
            <w:kern w:val="2"/>
            <w:sz w:val="24"/>
            <w:szCs w:val="24"/>
            <w14:ligatures w14:val="standardContextual"/>
          </w:rPr>
          <w:tab/>
        </w:r>
        <w:r w:rsidRPr="002516C9">
          <w:rPr>
            <w:rStyle w:val="Hyperlink"/>
            <w:noProof/>
          </w:rPr>
          <w:t>Critical Rails and Default Voltage Levels</w:t>
        </w:r>
        <w:r>
          <w:rPr>
            <w:noProof/>
            <w:webHidden/>
          </w:rPr>
          <w:tab/>
        </w:r>
        <w:r>
          <w:rPr>
            <w:noProof/>
            <w:webHidden/>
          </w:rPr>
          <w:fldChar w:fldCharType="begin"/>
        </w:r>
        <w:r>
          <w:rPr>
            <w:noProof/>
            <w:webHidden/>
          </w:rPr>
          <w:instrText xml:space="preserve"> PAGEREF _Toc206402146 \h </w:instrText>
        </w:r>
        <w:r>
          <w:rPr>
            <w:noProof/>
            <w:webHidden/>
          </w:rPr>
        </w:r>
        <w:r>
          <w:rPr>
            <w:noProof/>
            <w:webHidden/>
          </w:rPr>
          <w:fldChar w:fldCharType="separate"/>
        </w:r>
        <w:r>
          <w:rPr>
            <w:noProof/>
            <w:webHidden/>
          </w:rPr>
          <w:t>128</w:t>
        </w:r>
        <w:r>
          <w:rPr>
            <w:noProof/>
            <w:webHidden/>
          </w:rPr>
          <w:fldChar w:fldCharType="end"/>
        </w:r>
      </w:hyperlink>
    </w:p>
    <w:p w14:paraId="75145EF8" w14:textId="1B078E56"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47" w:history="1">
        <w:r w:rsidRPr="002516C9">
          <w:rPr>
            <w:rStyle w:val="Hyperlink"/>
            <w:noProof/>
          </w:rPr>
          <w:t>21.9.</w:t>
        </w:r>
        <w:r>
          <w:rPr>
            <w:rFonts w:asciiTheme="minorHAnsi" w:eastAsiaTheme="minorEastAsia" w:hAnsiTheme="minorHAnsi"/>
            <w:noProof/>
            <w:color w:val="auto"/>
            <w:kern w:val="2"/>
            <w:sz w:val="24"/>
            <w:szCs w:val="24"/>
            <w14:ligatures w14:val="standardContextual"/>
          </w:rPr>
          <w:tab/>
        </w:r>
        <w:r w:rsidRPr="002516C9">
          <w:rPr>
            <w:rStyle w:val="Hyperlink"/>
            <w:noProof/>
          </w:rPr>
          <w:t>Power Map for NVL Ax RVP</w:t>
        </w:r>
        <w:r>
          <w:rPr>
            <w:noProof/>
            <w:webHidden/>
          </w:rPr>
          <w:tab/>
        </w:r>
        <w:r>
          <w:rPr>
            <w:noProof/>
            <w:webHidden/>
          </w:rPr>
          <w:fldChar w:fldCharType="begin"/>
        </w:r>
        <w:r>
          <w:rPr>
            <w:noProof/>
            <w:webHidden/>
          </w:rPr>
          <w:instrText xml:space="preserve"> PAGEREF _Toc206402147 \h </w:instrText>
        </w:r>
        <w:r>
          <w:rPr>
            <w:noProof/>
            <w:webHidden/>
          </w:rPr>
        </w:r>
        <w:r>
          <w:rPr>
            <w:noProof/>
            <w:webHidden/>
          </w:rPr>
          <w:fldChar w:fldCharType="separate"/>
        </w:r>
        <w:r>
          <w:rPr>
            <w:noProof/>
            <w:webHidden/>
          </w:rPr>
          <w:t>129</w:t>
        </w:r>
        <w:r>
          <w:rPr>
            <w:noProof/>
            <w:webHidden/>
          </w:rPr>
          <w:fldChar w:fldCharType="end"/>
        </w:r>
      </w:hyperlink>
    </w:p>
    <w:p w14:paraId="298C4DE6" w14:textId="7EAD3E50"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48" w:history="1">
        <w:r w:rsidRPr="002516C9">
          <w:rPr>
            <w:rStyle w:val="Hyperlink"/>
            <w:noProof/>
          </w:rPr>
          <w:t>21.10.</w:t>
        </w:r>
        <w:r>
          <w:rPr>
            <w:rFonts w:asciiTheme="minorHAnsi" w:eastAsiaTheme="minorEastAsia" w:hAnsiTheme="minorHAnsi"/>
            <w:noProof/>
            <w:color w:val="auto"/>
            <w:kern w:val="2"/>
            <w:sz w:val="24"/>
            <w:szCs w:val="24"/>
            <w14:ligatures w14:val="standardContextual"/>
          </w:rPr>
          <w:tab/>
        </w:r>
        <w:r w:rsidRPr="002516C9">
          <w:rPr>
            <w:rStyle w:val="Hyperlink"/>
            <w:noProof/>
          </w:rPr>
          <w:t>Power Sequencing</w:t>
        </w:r>
        <w:r>
          <w:rPr>
            <w:noProof/>
            <w:webHidden/>
          </w:rPr>
          <w:tab/>
        </w:r>
        <w:r>
          <w:rPr>
            <w:noProof/>
            <w:webHidden/>
          </w:rPr>
          <w:fldChar w:fldCharType="begin"/>
        </w:r>
        <w:r>
          <w:rPr>
            <w:noProof/>
            <w:webHidden/>
          </w:rPr>
          <w:instrText xml:space="preserve"> PAGEREF _Toc206402148 \h </w:instrText>
        </w:r>
        <w:r>
          <w:rPr>
            <w:noProof/>
            <w:webHidden/>
          </w:rPr>
        </w:r>
        <w:r>
          <w:rPr>
            <w:noProof/>
            <w:webHidden/>
          </w:rPr>
          <w:fldChar w:fldCharType="separate"/>
        </w:r>
        <w:r>
          <w:rPr>
            <w:noProof/>
            <w:webHidden/>
          </w:rPr>
          <w:t>129</w:t>
        </w:r>
        <w:r>
          <w:rPr>
            <w:noProof/>
            <w:webHidden/>
          </w:rPr>
          <w:fldChar w:fldCharType="end"/>
        </w:r>
      </w:hyperlink>
    </w:p>
    <w:p w14:paraId="06954980" w14:textId="48732ECA"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49" w:history="1">
        <w:r w:rsidRPr="002516C9">
          <w:rPr>
            <w:rStyle w:val="Hyperlink"/>
            <w:noProof/>
          </w:rPr>
          <w:t>22.</w:t>
        </w:r>
        <w:r>
          <w:rPr>
            <w:rFonts w:asciiTheme="minorHAnsi" w:eastAsiaTheme="minorEastAsia" w:hAnsiTheme="minorHAnsi"/>
            <w:b w:val="0"/>
            <w:noProof/>
            <w:color w:val="auto"/>
            <w:kern w:val="2"/>
            <w:sz w:val="24"/>
            <w:szCs w:val="24"/>
            <w14:ligatures w14:val="standardContextual"/>
          </w:rPr>
          <w:tab/>
        </w:r>
        <w:r w:rsidRPr="002516C9">
          <w:rPr>
            <w:rStyle w:val="Hyperlink"/>
            <w:noProof/>
          </w:rPr>
          <w:t>GPIOs</w:t>
        </w:r>
        <w:r>
          <w:rPr>
            <w:noProof/>
            <w:webHidden/>
          </w:rPr>
          <w:tab/>
        </w:r>
        <w:r>
          <w:rPr>
            <w:noProof/>
            <w:webHidden/>
          </w:rPr>
          <w:fldChar w:fldCharType="begin"/>
        </w:r>
        <w:r>
          <w:rPr>
            <w:noProof/>
            <w:webHidden/>
          </w:rPr>
          <w:instrText xml:space="preserve"> PAGEREF _Toc206402149 \h </w:instrText>
        </w:r>
        <w:r>
          <w:rPr>
            <w:noProof/>
            <w:webHidden/>
          </w:rPr>
        </w:r>
        <w:r>
          <w:rPr>
            <w:noProof/>
            <w:webHidden/>
          </w:rPr>
          <w:fldChar w:fldCharType="separate"/>
        </w:r>
        <w:r>
          <w:rPr>
            <w:noProof/>
            <w:webHidden/>
          </w:rPr>
          <w:t>131</w:t>
        </w:r>
        <w:r>
          <w:rPr>
            <w:noProof/>
            <w:webHidden/>
          </w:rPr>
          <w:fldChar w:fldCharType="end"/>
        </w:r>
      </w:hyperlink>
    </w:p>
    <w:p w14:paraId="283157EB" w14:textId="203FC08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50" w:history="1">
        <w:r w:rsidRPr="002516C9">
          <w:rPr>
            <w:rStyle w:val="Hyperlink"/>
            <w:noProof/>
          </w:rPr>
          <w:t>22.1.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_Toc206402150 \h </w:instrText>
        </w:r>
        <w:r>
          <w:rPr>
            <w:noProof/>
            <w:webHidden/>
          </w:rPr>
        </w:r>
        <w:r>
          <w:rPr>
            <w:noProof/>
            <w:webHidden/>
          </w:rPr>
          <w:fldChar w:fldCharType="separate"/>
        </w:r>
        <w:r>
          <w:rPr>
            <w:noProof/>
            <w:webHidden/>
          </w:rPr>
          <w:t>131</w:t>
        </w:r>
        <w:r>
          <w:rPr>
            <w:noProof/>
            <w:webHidden/>
          </w:rPr>
          <w:fldChar w:fldCharType="end"/>
        </w:r>
      </w:hyperlink>
    </w:p>
    <w:p w14:paraId="0806907E" w14:textId="1368CAEF"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51" w:history="1">
        <w:r w:rsidRPr="002516C9">
          <w:rPr>
            <w:rStyle w:val="Hyperlink"/>
            <w:noProof/>
          </w:rPr>
          <w:t>22.2.</w:t>
        </w:r>
        <w:r>
          <w:rPr>
            <w:rFonts w:asciiTheme="minorHAnsi" w:eastAsiaTheme="minorEastAsia" w:hAnsiTheme="minorHAnsi"/>
            <w:noProof/>
            <w:color w:val="auto"/>
            <w:kern w:val="2"/>
            <w:sz w:val="24"/>
            <w:szCs w:val="24"/>
            <w14:ligatures w14:val="standardContextual"/>
          </w:rPr>
          <w:tab/>
        </w:r>
        <w:r w:rsidRPr="002516C9">
          <w:rPr>
            <w:rStyle w:val="Hyperlink"/>
            <w:noProof/>
          </w:rPr>
          <w:t>RCOMPs</w:t>
        </w:r>
        <w:r>
          <w:rPr>
            <w:noProof/>
            <w:webHidden/>
          </w:rPr>
          <w:tab/>
        </w:r>
        <w:r>
          <w:rPr>
            <w:noProof/>
            <w:webHidden/>
          </w:rPr>
          <w:fldChar w:fldCharType="begin"/>
        </w:r>
        <w:r>
          <w:rPr>
            <w:noProof/>
            <w:webHidden/>
          </w:rPr>
          <w:instrText xml:space="preserve"> PAGEREF _Toc206402151 \h </w:instrText>
        </w:r>
        <w:r>
          <w:rPr>
            <w:noProof/>
            <w:webHidden/>
          </w:rPr>
        </w:r>
        <w:r>
          <w:rPr>
            <w:noProof/>
            <w:webHidden/>
          </w:rPr>
          <w:fldChar w:fldCharType="separate"/>
        </w:r>
        <w:r>
          <w:rPr>
            <w:noProof/>
            <w:webHidden/>
          </w:rPr>
          <w:t>132</w:t>
        </w:r>
        <w:r>
          <w:rPr>
            <w:noProof/>
            <w:webHidden/>
          </w:rPr>
          <w:fldChar w:fldCharType="end"/>
        </w:r>
      </w:hyperlink>
    </w:p>
    <w:p w14:paraId="7EE1D523" w14:textId="00A77EEA"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52" w:history="1">
        <w:r w:rsidRPr="002516C9">
          <w:rPr>
            <w:rStyle w:val="Hyperlink"/>
            <w:noProof/>
          </w:rPr>
          <w:t>23.</w:t>
        </w:r>
        <w:r>
          <w:rPr>
            <w:rFonts w:asciiTheme="minorHAnsi" w:eastAsiaTheme="minorEastAsia" w:hAnsiTheme="minorHAnsi"/>
            <w:b w:val="0"/>
            <w:noProof/>
            <w:color w:val="auto"/>
            <w:kern w:val="2"/>
            <w:sz w:val="24"/>
            <w:szCs w:val="24"/>
            <w14:ligatures w14:val="standardContextual"/>
          </w:rPr>
          <w:tab/>
        </w:r>
        <w:r w:rsidRPr="002516C9">
          <w:rPr>
            <w:rStyle w:val="Hyperlink"/>
            <w:noProof/>
          </w:rPr>
          <w:t>On board Hardware Straps</w:t>
        </w:r>
        <w:r>
          <w:rPr>
            <w:noProof/>
            <w:webHidden/>
          </w:rPr>
          <w:tab/>
        </w:r>
        <w:r>
          <w:rPr>
            <w:noProof/>
            <w:webHidden/>
          </w:rPr>
          <w:fldChar w:fldCharType="begin"/>
        </w:r>
        <w:r>
          <w:rPr>
            <w:noProof/>
            <w:webHidden/>
          </w:rPr>
          <w:instrText xml:space="preserve"> PAGEREF _Toc206402152 \h </w:instrText>
        </w:r>
        <w:r>
          <w:rPr>
            <w:noProof/>
            <w:webHidden/>
          </w:rPr>
        </w:r>
        <w:r>
          <w:rPr>
            <w:noProof/>
            <w:webHidden/>
          </w:rPr>
          <w:fldChar w:fldCharType="separate"/>
        </w:r>
        <w:r>
          <w:rPr>
            <w:noProof/>
            <w:webHidden/>
          </w:rPr>
          <w:t>133</w:t>
        </w:r>
        <w:r>
          <w:rPr>
            <w:noProof/>
            <w:webHidden/>
          </w:rPr>
          <w:fldChar w:fldCharType="end"/>
        </w:r>
      </w:hyperlink>
    </w:p>
    <w:p w14:paraId="38BA95BA" w14:textId="4083E3EF"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53" w:history="1">
        <w:r w:rsidRPr="002516C9">
          <w:rPr>
            <w:rStyle w:val="Hyperlink"/>
            <w:noProof/>
          </w:rPr>
          <w:t>23.1.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_Toc206402153 \h </w:instrText>
        </w:r>
        <w:r>
          <w:rPr>
            <w:noProof/>
            <w:webHidden/>
          </w:rPr>
        </w:r>
        <w:r>
          <w:rPr>
            <w:noProof/>
            <w:webHidden/>
          </w:rPr>
          <w:fldChar w:fldCharType="separate"/>
        </w:r>
        <w:r>
          <w:rPr>
            <w:noProof/>
            <w:webHidden/>
          </w:rPr>
          <w:t>133</w:t>
        </w:r>
        <w:r>
          <w:rPr>
            <w:noProof/>
            <w:webHidden/>
          </w:rPr>
          <w:fldChar w:fldCharType="end"/>
        </w:r>
      </w:hyperlink>
    </w:p>
    <w:p w14:paraId="690EDDB4" w14:textId="1A01A3A3"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54" w:history="1">
        <w:r w:rsidRPr="002516C9">
          <w:rPr>
            <w:rStyle w:val="Hyperlink"/>
            <w:noProof/>
          </w:rPr>
          <w:t>23.2.</w:t>
        </w:r>
        <w:r>
          <w:rPr>
            <w:rFonts w:asciiTheme="minorHAnsi" w:eastAsiaTheme="minorEastAsia" w:hAnsiTheme="minorHAnsi"/>
            <w:noProof/>
            <w:color w:val="auto"/>
            <w:kern w:val="2"/>
            <w:sz w:val="24"/>
            <w:szCs w:val="24"/>
            <w14:ligatures w14:val="standardContextual"/>
          </w:rPr>
          <w:tab/>
        </w:r>
        <w:r w:rsidRPr="002516C9">
          <w:rPr>
            <w:rStyle w:val="Hyperlink"/>
            <w:noProof/>
          </w:rPr>
          <w:t>NVL PCD-H Hardware strap</w:t>
        </w:r>
        <w:r>
          <w:rPr>
            <w:noProof/>
            <w:webHidden/>
          </w:rPr>
          <w:tab/>
        </w:r>
        <w:r>
          <w:rPr>
            <w:noProof/>
            <w:webHidden/>
          </w:rPr>
          <w:fldChar w:fldCharType="begin"/>
        </w:r>
        <w:r>
          <w:rPr>
            <w:noProof/>
            <w:webHidden/>
          </w:rPr>
          <w:instrText xml:space="preserve"> PAGEREF _Toc206402154 \h </w:instrText>
        </w:r>
        <w:r>
          <w:rPr>
            <w:noProof/>
            <w:webHidden/>
          </w:rPr>
        </w:r>
        <w:r>
          <w:rPr>
            <w:noProof/>
            <w:webHidden/>
          </w:rPr>
          <w:fldChar w:fldCharType="separate"/>
        </w:r>
        <w:r>
          <w:rPr>
            <w:noProof/>
            <w:webHidden/>
          </w:rPr>
          <w:t>133</w:t>
        </w:r>
        <w:r>
          <w:rPr>
            <w:noProof/>
            <w:webHidden/>
          </w:rPr>
          <w:fldChar w:fldCharType="end"/>
        </w:r>
      </w:hyperlink>
    </w:p>
    <w:p w14:paraId="7A5C3A1F" w14:textId="3BC9C78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55" w:history="1">
        <w:r w:rsidRPr="002516C9">
          <w:rPr>
            <w:rStyle w:val="Hyperlink"/>
            <w:noProof/>
          </w:rPr>
          <w:t>23.3.</w:t>
        </w:r>
        <w:r>
          <w:rPr>
            <w:rFonts w:asciiTheme="minorHAnsi" w:eastAsiaTheme="minorEastAsia" w:hAnsiTheme="minorHAnsi"/>
            <w:noProof/>
            <w:color w:val="auto"/>
            <w:kern w:val="2"/>
            <w:sz w:val="24"/>
            <w:szCs w:val="24"/>
            <w14:ligatures w14:val="standardContextual"/>
          </w:rPr>
          <w:tab/>
        </w:r>
        <w:r w:rsidRPr="002516C9">
          <w:rPr>
            <w:rStyle w:val="Hyperlink"/>
            <w:noProof/>
          </w:rPr>
          <w:t>NVL PCH IOE Hardware strap</w:t>
        </w:r>
        <w:r>
          <w:rPr>
            <w:noProof/>
            <w:webHidden/>
          </w:rPr>
          <w:tab/>
        </w:r>
        <w:r>
          <w:rPr>
            <w:noProof/>
            <w:webHidden/>
          </w:rPr>
          <w:fldChar w:fldCharType="begin"/>
        </w:r>
        <w:r>
          <w:rPr>
            <w:noProof/>
            <w:webHidden/>
          </w:rPr>
          <w:instrText xml:space="preserve"> PAGEREF _Toc206402155 \h </w:instrText>
        </w:r>
        <w:r>
          <w:rPr>
            <w:noProof/>
            <w:webHidden/>
          </w:rPr>
        </w:r>
        <w:r>
          <w:rPr>
            <w:noProof/>
            <w:webHidden/>
          </w:rPr>
          <w:fldChar w:fldCharType="separate"/>
        </w:r>
        <w:r>
          <w:rPr>
            <w:noProof/>
            <w:webHidden/>
          </w:rPr>
          <w:t>135</w:t>
        </w:r>
        <w:r>
          <w:rPr>
            <w:noProof/>
            <w:webHidden/>
          </w:rPr>
          <w:fldChar w:fldCharType="end"/>
        </w:r>
      </w:hyperlink>
    </w:p>
    <w:p w14:paraId="3F2EC181" w14:textId="35687E30"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56" w:history="1">
        <w:r w:rsidRPr="002516C9">
          <w:rPr>
            <w:rStyle w:val="Hyperlink"/>
            <w:noProof/>
          </w:rPr>
          <w:t>24.</w:t>
        </w:r>
        <w:r>
          <w:rPr>
            <w:rFonts w:asciiTheme="minorHAnsi" w:eastAsiaTheme="minorEastAsia" w:hAnsiTheme="minorHAnsi"/>
            <w:b w:val="0"/>
            <w:noProof/>
            <w:color w:val="auto"/>
            <w:kern w:val="2"/>
            <w:sz w:val="24"/>
            <w:szCs w:val="24"/>
            <w14:ligatures w14:val="standardContextual"/>
          </w:rPr>
          <w:tab/>
        </w:r>
        <w:r w:rsidRPr="002516C9">
          <w:rPr>
            <w:rStyle w:val="Hyperlink"/>
            <w:noProof/>
          </w:rPr>
          <w:t>PSS</w:t>
        </w:r>
        <w:r>
          <w:rPr>
            <w:noProof/>
            <w:webHidden/>
          </w:rPr>
          <w:tab/>
        </w:r>
        <w:r>
          <w:rPr>
            <w:noProof/>
            <w:webHidden/>
          </w:rPr>
          <w:fldChar w:fldCharType="begin"/>
        </w:r>
        <w:r>
          <w:rPr>
            <w:noProof/>
            <w:webHidden/>
          </w:rPr>
          <w:instrText xml:space="preserve"> PAGEREF _Toc206402156 \h </w:instrText>
        </w:r>
        <w:r>
          <w:rPr>
            <w:noProof/>
            <w:webHidden/>
          </w:rPr>
        </w:r>
        <w:r>
          <w:rPr>
            <w:noProof/>
            <w:webHidden/>
          </w:rPr>
          <w:fldChar w:fldCharType="separate"/>
        </w:r>
        <w:r>
          <w:rPr>
            <w:noProof/>
            <w:webHidden/>
          </w:rPr>
          <w:t>138</w:t>
        </w:r>
        <w:r>
          <w:rPr>
            <w:noProof/>
            <w:webHidden/>
          </w:rPr>
          <w:fldChar w:fldCharType="end"/>
        </w:r>
      </w:hyperlink>
    </w:p>
    <w:p w14:paraId="7FC250A5" w14:textId="7FDBF06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57" w:history="1">
        <w:r w:rsidRPr="002516C9">
          <w:rPr>
            <w:rStyle w:val="Hyperlink"/>
            <w:noProof/>
          </w:rPr>
          <w:t>24.1.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_Toc206402157 \h </w:instrText>
        </w:r>
        <w:r>
          <w:rPr>
            <w:noProof/>
            <w:webHidden/>
          </w:rPr>
        </w:r>
        <w:r>
          <w:rPr>
            <w:noProof/>
            <w:webHidden/>
          </w:rPr>
          <w:fldChar w:fldCharType="separate"/>
        </w:r>
        <w:r>
          <w:rPr>
            <w:noProof/>
            <w:webHidden/>
          </w:rPr>
          <w:t>138</w:t>
        </w:r>
        <w:r>
          <w:rPr>
            <w:noProof/>
            <w:webHidden/>
          </w:rPr>
          <w:fldChar w:fldCharType="end"/>
        </w:r>
      </w:hyperlink>
    </w:p>
    <w:p w14:paraId="5C9CC187" w14:textId="26B4F42A"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58" w:history="1">
        <w:r w:rsidRPr="002516C9">
          <w:rPr>
            <w:rStyle w:val="Hyperlink"/>
            <w:noProof/>
          </w:rPr>
          <w:t>25.</w:t>
        </w:r>
        <w:r>
          <w:rPr>
            <w:rFonts w:asciiTheme="minorHAnsi" w:eastAsiaTheme="minorEastAsia" w:hAnsiTheme="minorHAnsi"/>
            <w:b w:val="0"/>
            <w:noProof/>
            <w:color w:val="auto"/>
            <w:kern w:val="2"/>
            <w:sz w:val="24"/>
            <w:szCs w:val="24"/>
            <w14:ligatures w14:val="standardContextual"/>
          </w:rPr>
          <w:tab/>
        </w:r>
        <w:r w:rsidRPr="002516C9">
          <w:rPr>
            <w:rStyle w:val="Hyperlink"/>
            <w:noProof/>
          </w:rPr>
          <w:t>PPV (Processor/Product Platform Validation)</w:t>
        </w:r>
        <w:r>
          <w:rPr>
            <w:noProof/>
            <w:webHidden/>
          </w:rPr>
          <w:tab/>
        </w:r>
        <w:r>
          <w:rPr>
            <w:noProof/>
            <w:webHidden/>
          </w:rPr>
          <w:fldChar w:fldCharType="begin"/>
        </w:r>
        <w:r>
          <w:rPr>
            <w:noProof/>
            <w:webHidden/>
          </w:rPr>
          <w:instrText xml:space="preserve"> PAGEREF _Toc206402158 \h </w:instrText>
        </w:r>
        <w:r>
          <w:rPr>
            <w:noProof/>
            <w:webHidden/>
          </w:rPr>
        </w:r>
        <w:r>
          <w:rPr>
            <w:noProof/>
            <w:webHidden/>
          </w:rPr>
          <w:fldChar w:fldCharType="separate"/>
        </w:r>
        <w:r>
          <w:rPr>
            <w:noProof/>
            <w:webHidden/>
          </w:rPr>
          <w:t>139</w:t>
        </w:r>
        <w:r>
          <w:rPr>
            <w:noProof/>
            <w:webHidden/>
          </w:rPr>
          <w:fldChar w:fldCharType="end"/>
        </w:r>
      </w:hyperlink>
    </w:p>
    <w:p w14:paraId="04B92DFD" w14:textId="4F2B07B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59" w:history="1">
        <w:r w:rsidRPr="002516C9">
          <w:rPr>
            <w:rStyle w:val="Hyperlink"/>
            <w:noProof/>
          </w:rPr>
          <w:t>25.1.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_Toc206402159 \h </w:instrText>
        </w:r>
        <w:r>
          <w:rPr>
            <w:noProof/>
            <w:webHidden/>
          </w:rPr>
        </w:r>
        <w:r>
          <w:rPr>
            <w:noProof/>
            <w:webHidden/>
          </w:rPr>
          <w:fldChar w:fldCharType="separate"/>
        </w:r>
        <w:r>
          <w:rPr>
            <w:noProof/>
            <w:webHidden/>
          </w:rPr>
          <w:t>139</w:t>
        </w:r>
        <w:r>
          <w:rPr>
            <w:noProof/>
            <w:webHidden/>
          </w:rPr>
          <w:fldChar w:fldCharType="end"/>
        </w:r>
      </w:hyperlink>
    </w:p>
    <w:p w14:paraId="4F26037F" w14:textId="2F9B24E8"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60" w:history="1">
        <w:r w:rsidRPr="002516C9">
          <w:rPr>
            <w:rStyle w:val="Hyperlink"/>
            <w:noProof/>
          </w:rPr>
          <w:t>25.2.</w:t>
        </w:r>
        <w:r>
          <w:rPr>
            <w:rFonts w:asciiTheme="minorHAnsi" w:eastAsiaTheme="minorEastAsia" w:hAnsiTheme="minorHAnsi"/>
            <w:noProof/>
            <w:color w:val="auto"/>
            <w:kern w:val="2"/>
            <w:sz w:val="24"/>
            <w:szCs w:val="24"/>
            <w14:ligatures w14:val="standardContextual"/>
          </w:rPr>
          <w:tab/>
        </w:r>
        <w:r w:rsidRPr="002516C9">
          <w:rPr>
            <w:rStyle w:val="Hyperlink"/>
            <w:noProof/>
          </w:rPr>
          <w:t>PPV support on NVL AX/AM RVP</w:t>
        </w:r>
        <w:r>
          <w:rPr>
            <w:noProof/>
            <w:webHidden/>
          </w:rPr>
          <w:tab/>
        </w:r>
        <w:r>
          <w:rPr>
            <w:noProof/>
            <w:webHidden/>
          </w:rPr>
          <w:fldChar w:fldCharType="begin"/>
        </w:r>
        <w:r>
          <w:rPr>
            <w:noProof/>
            <w:webHidden/>
          </w:rPr>
          <w:instrText xml:space="preserve"> PAGEREF _Toc206402160 \h </w:instrText>
        </w:r>
        <w:r>
          <w:rPr>
            <w:noProof/>
            <w:webHidden/>
          </w:rPr>
        </w:r>
        <w:r>
          <w:rPr>
            <w:noProof/>
            <w:webHidden/>
          </w:rPr>
          <w:fldChar w:fldCharType="separate"/>
        </w:r>
        <w:r>
          <w:rPr>
            <w:noProof/>
            <w:webHidden/>
          </w:rPr>
          <w:t>139</w:t>
        </w:r>
        <w:r>
          <w:rPr>
            <w:noProof/>
            <w:webHidden/>
          </w:rPr>
          <w:fldChar w:fldCharType="end"/>
        </w:r>
      </w:hyperlink>
    </w:p>
    <w:p w14:paraId="00610F02" w14:textId="4FB7292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61" w:history="1">
        <w:r w:rsidRPr="002516C9">
          <w:rPr>
            <w:rStyle w:val="Hyperlink"/>
            <w:noProof/>
          </w:rPr>
          <w:t>25.3.</w:t>
        </w:r>
        <w:r>
          <w:rPr>
            <w:rFonts w:asciiTheme="minorHAnsi" w:eastAsiaTheme="minorEastAsia" w:hAnsiTheme="minorHAnsi"/>
            <w:noProof/>
            <w:color w:val="auto"/>
            <w:kern w:val="2"/>
            <w:sz w:val="24"/>
            <w:szCs w:val="24"/>
            <w14:ligatures w14:val="standardContextual"/>
          </w:rPr>
          <w:tab/>
        </w:r>
        <w:r w:rsidRPr="002516C9">
          <w:rPr>
            <w:rStyle w:val="Hyperlink"/>
            <w:noProof/>
          </w:rPr>
          <w:t>PPV Specific RVP LZ/ PRD</w:t>
        </w:r>
        <w:r>
          <w:rPr>
            <w:noProof/>
            <w:webHidden/>
          </w:rPr>
          <w:tab/>
        </w:r>
        <w:r>
          <w:rPr>
            <w:noProof/>
            <w:webHidden/>
          </w:rPr>
          <w:fldChar w:fldCharType="begin"/>
        </w:r>
        <w:r>
          <w:rPr>
            <w:noProof/>
            <w:webHidden/>
          </w:rPr>
          <w:instrText xml:space="preserve"> PAGEREF _Toc206402161 \h </w:instrText>
        </w:r>
        <w:r>
          <w:rPr>
            <w:noProof/>
            <w:webHidden/>
          </w:rPr>
        </w:r>
        <w:r>
          <w:rPr>
            <w:noProof/>
            <w:webHidden/>
          </w:rPr>
          <w:fldChar w:fldCharType="separate"/>
        </w:r>
        <w:r>
          <w:rPr>
            <w:noProof/>
            <w:webHidden/>
          </w:rPr>
          <w:t>139</w:t>
        </w:r>
        <w:r>
          <w:rPr>
            <w:noProof/>
            <w:webHidden/>
          </w:rPr>
          <w:fldChar w:fldCharType="end"/>
        </w:r>
      </w:hyperlink>
    </w:p>
    <w:p w14:paraId="26897A79" w14:textId="20A25F05"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62" w:history="1">
        <w:r w:rsidRPr="002516C9">
          <w:rPr>
            <w:rStyle w:val="Hyperlink"/>
            <w:noProof/>
          </w:rPr>
          <w:t>26.</w:t>
        </w:r>
        <w:r>
          <w:rPr>
            <w:rFonts w:asciiTheme="minorHAnsi" w:eastAsiaTheme="minorEastAsia" w:hAnsiTheme="minorHAnsi"/>
            <w:b w:val="0"/>
            <w:noProof/>
            <w:color w:val="auto"/>
            <w:kern w:val="2"/>
            <w:sz w:val="24"/>
            <w:szCs w:val="24"/>
            <w14:ligatures w14:val="standardContextual"/>
          </w:rPr>
          <w:tab/>
        </w:r>
        <w:r w:rsidRPr="002516C9">
          <w:rPr>
            <w:rStyle w:val="Hyperlink"/>
            <w:noProof/>
          </w:rPr>
          <w:t>Debug and Validation Hooks</w:t>
        </w:r>
        <w:r>
          <w:rPr>
            <w:noProof/>
            <w:webHidden/>
          </w:rPr>
          <w:tab/>
        </w:r>
        <w:r>
          <w:rPr>
            <w:noProof/>
            <w:webHidden/>
          </w:rPr>
          <w:fldChar w:fldCharType="begin"/>
        </w:r>
        <w:r>
          <w:rPr>
            <w:noProof/>
            <w:webHidden/>
          </w:rPr>
          <w:instrText xml:space="preserve"> PAGEREF _Toc206402162 \h </w:instrText>
        </w:r>
        <w:r>
          <w:rPr>
            <w:noProof/>
            <w:webHidden/>
          </w:rPr>
        </w:r>
        <w:r>
          <w:rPr>
            <w:noProof/>
            <w:webHidden/>
          </w:rPr>
          <w:fldChar w:fldCharType="separate"/>
        </w:r>
        <w:r>
          <w:rPr>
            <w:noProof/>
            <w:webHidden/>
          </w:rPr>
          <w:t>140</w:t>
        </w:r>
        <w:r>
          <w:rPr>
            <w:noProof/>
            <w:webHidden/>
          </w:rPr>
          <w:fldChar w:fldCharType="end"/>
        </w:r>
      </w:hyperlink>
    </w:p>
    <w:p w14:paraId="032C3706" w14:textId="4F19A80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63" w:history="1">
        <w:r w:rsidRPr="002516C9">
          <w:rPr>
            <w:rStyle w:val="Hyperlink"/>
            <w:noProof/>
          </w:rPr>
          <w:t>26.1.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_Toc206402163 \h </w:instrText>
        </w:r>
        <w:r>
          <w:rPr>
            <w:noProof/>
            <w:webHidden/>
          </w:rPr>
        </w:r>
        <w:r>
          <w:rPr>
            <w:noProof/>
            <w:webHidden/>
          </w:rPr>
          <w:fldChar w:fldCharType="separate"/>
        </w:r>
        <w:r>
          <w:rPr>
            <w:noProof/>
            <w:webHidden/>
          </w:rPr>
          <w:t>140</w:t>
        </w:r>
        <w:r>
          <w:rPr>
            <w:noProof/>
            <w:webHidden/>
          </w:rPr>
          <w:fldChar w:fldCharType="end"/>
        </w:r>
      </w:hyperlink>
    </w:p>
    <w:p w14:paraId="5247927B" w14:textId="40708AC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64" w:history="1">
        <w:r w:rsidRPr="002516C9">
          <w:rPr>
            <w:rStyle w:val="Hyperlink"/>
            <w:noProof/>
          </w:rPr>
          <w:t>26.2.</w:t>
        </w:r>
        <w:r>
          <w:rPr>
            <w:rFonts w:asciiTheme="minorHAnsi" w:eastAsiaTheme="minorEastAsia" w:hAnsiTheme="minorHAnsi"/>
            <w:noProof/>
            <w:color w:val="auto"/>
            <w:kern w:val="2"/>
            <w:sz w:val="24"/>
            <w:szCs w:val="24"/>
            <w14:ligatures w14:val="standardContextual"/>
          </w:rPr>
          <w:tab/>
        </w:r>
        <w:r w:rsidRPr="002516C9">
          <w:rPr>
            <w:rStyle w:val="Hyperlink"/>
            <w:noProof/>
          </w:rPr>
          <w:t>Debug domain platform MRD/PRDs</w:t>
        </w:r>
        <w:r>
          <w:rPr>
            <w:noProof/>
            <w:webHidden/>
          </w:rPr>
          <w:tab/>
        </w:r>
        <w:r>
          <w:rPr>
            <w:noProof/>
            <w:webHidden/>
          </w:rPr>
          <w:fldChar w:fldCharType="begin"/>
        </w:r>
        <w:r>
          <w:rPr>
            <w:noProof/>
            <w:webHidden/>
          </w:rPr>
          <w:instrText xml:space="preserve"> PAGEREF _Toc206402164 \h </w:instrText>
        </w:r>
        <w:r>
          <w:rPr>
            <w:noProof/>
            <w:webHidden/>
          </w:rPr>
        </w:r>
        <w:r>
          <w:rPr>
            <w:noProof/>
            <w:webHidden/>
          </w:rPr>
          <w:fldChar w:fldCharType="separate"/>
        </w:r>
        <w:r>
          <w:rPr>
            <w:noProof/>
            <w:webHidden/>
          </w:rPr>
          <w:t>140</w:t>
        </w:r>
        <w:r>
          <w:rPr>
            <w:noProof/>
            <w:webHidden/>
          </w:rPr>
          <w:fldChar w:fldCharType="end"/>
        </w:r>
      </w:hyperlink>
    </w:p>
    <w:p w14:paraId="1ECB6675" w14:textId="68ADFAE1"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65" w:history="1">
        <w:r w:rsidRPr="002516C9">
          <w:rPr>
            <w:rStyle w:val="Hyperlink"/>
            <w:noProof/>
          </w:rPr>
          <w:t>26.3.</w:t>
        </w:r>
        <w:r>
          <w:rPr>
            <w:rFonts w:asciiTheme="minorHAnsi" w:eastAsiaTheme="minorEastAsia" w:hAnsiTheme="minorHAnsi"/>
            <w:noProof/>
            <w:color w:val="auto"/>
            <w:kern w:val="2"/>
            <w:sz w:val="24"/>
            <w:szCs w:val="24"/>
            <w14:ligatures w14:val="standardContextual"/>
          </w:rPr>
          <w:tab/>
        </w:r>
        <w:r w:rsidRPr="002516C9">
          <w:rPr>
            <w:rStyle w:val="Hyperlink"/>
            <w:noProof/>
          </w:rPr>
          <w:t>Debug domain RVP LZ/ PRD</w:t>
        </w:r>
        <w:r>
          <w:rPr>
            <w:noProof/>
            <w:webHidden/>
          </w:rPr>
          <w:tab/>
        </w:r>
        <w:r>
          <w:rPr>
            <w:noProof/>
            <w:webHidden/>
          </w:rPr>
          <w:fldChar w:fldCharType="begin"/>
        </w:r>
        <w:r>
          <w:rPr>
            <w:noProof/>
            <w:webHidden/>
          </w:rPr>
          <w:instrText xml:space="preserve"> PAGEREF _Toc206402165 \h </w:instrText>
        </w:r>
        <w:r>
          <w:rPr>
            <w:noProof/>
            <w:webHidden/>
          </w:rPr>
        </w:r>
        <w:r>
          <w:rPr>
            <w:noProof/>
            <w:webHidden/>
          </w:rPr>
          <w:fldChar w:fldCharType="separate"/>
        </w:r>
        <w:r>
          <w:rPr>
            <w:noProof/>
            <w:webHidden/>
          </w:rPr>
          <w:t>140</w:t>
        </w:r>
        <w:r>
          <w:rPr>
            <w:noProof/>
            <w:webHidden/>
          </w:rPr>
          <w:fldChar w:fldCharType="end"/>
        </w:r>
      </w:hyperlink>
    </w:p>
    <w:p w14:paraId="7C2664F3" w14:textId="12B831A4"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66" w:history="1">
        <w:r w:rsidRPr="002516C9">
          <w:rPr>
            <w:rStyle w:val="Hyperlink"/>
            <w:noProof/>
          </w:rPr>
          <w:t>26.4.</w:t>
        </w:r>
        <w:r>
          <w:rPr>
            <w:rFonts w:asciiTheme="minorHAnsi" w:eastAsiaTheme="minorEastAsia" w:hAnsiTheme="minorHAnsi"/>
            <w:noProof/>
            <w:color w:val="auto"/>
            <w:kern w:val="2"/>
            <w:sz w:val="24"/>
            <w:szCs w:val="24"/>
            <w14:ligatures w14:val="standardContextual"/>
          </w:rPr>
          <w:tab/>
        </w:r>
        <w:r w:rsidRPr="002516C9">
          <w:rPr>
            <w:rStyle w:val="Hyperlink"/>
            <w:noProof/>
          </w:rPr>
          <w:t>AIC List</w:t>
        </w:r>
        <w:r>
          <w:rPr>
            <w:noProof/>
            <w:webHidden/>
          </w:rPr>
          <w:tab/>
        </w:r>
        <w:r>
          <w:rPr>
            <w:noProof/>
            <w:webHidden/>
          </w:rPr>
          <w:fldChar w:fldCharType="begin"/>
        </w:r>
        <w:r>
          <w:rPr>
            <w:noProof/>
            <w:webHidden/>
          </w:rPr>
          <w:instrText xml:space="preserve"> PAGEREF _Toc206402166 \h </w:instrText>
        </w:r>
        <w:r>
          <w:rPr>
            <w:noProof/>
            <w:webHidden/>
          </w:rPr>
        </w:r>
        <w:r>
          <w:rPr>
            <w:noProof/>
            <w:webHidden/>
          </w:rPr>
          <w:fldChar w:fldCharType="separate"/>
        </w:r>
        <w:r>
          <w:rPr>
            <w:noProof/>
            <w:webHidden/>
          </w:rPr>
          <w:t>141</w:t>
        </w:r>
        <w:r>
          <w:rPr>
            <w:noProof/>
            <w:webHidden/>
          </w:rPr>
          <w:fldChar w:fldCharType="end"/>
        </w:r>
      </w:hyperlink>
    </w:p>
    <w:p w14:paraId="67FBC54C" w14:textId="3D09391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67" w:history="1">
        <w:r w:rsidRPr="002516C9">
          <w:rPr>
            <w:rStyle w:val="Hyperlink"/>
            <w:noProof/>
          </w:rPr>
          <w:t>26.5.</w:t>
        </w:r>
        <w:r>
          <w:rPr>
            <w:rFonts w:asciiTheme="minorHAnsi" w:eastAsiaTheme="minorEastAsia" w:hAnsiTheme="minorHAnsi"/>
            <w:noProof/>
            <w:color w:val="auto"/>
            <w:kern w:val="2"/>
            <w:sz w:val="24"/>
            <w:szCs w:val="24"/>
            <w14:ligatures w14:val="standardContextual"/>
          </w:rPr>
          <w:tab/>
        </w:r>
        <w:r w:rsidRPr="002516C9">
          <w:rPr>
            <w:rStyle w:val="Hyperlink"/>
            <w:noProof/>
          </w:rPr>
          <w:t>SoC Debug architecture - Introduction</w:t>
        </w:r>
        <w:r>
          <w:rPr>
            <w:noProof/>
            <w:webHidden/>
          </w:rPr>
          <w:tab/>
        </w:r>
        <w:r>
          <w:rPr>
            <w:noProof/>
            <w:webHidden/>
          </w:rPr>
          <w:fldChar w:fldCharType="begin"/>
        </w:r>
        <w:r>
          <w:rPr>
            <w:noProof/>
            <w:webHidden/>
          </w:rPr>
          <w:instrText xml:space="preserve"> PAGEREF _Toc206402167 \h </w:instrText>
        </w:r>
        <w:r>
          <w:rPr>
            <w:noProof/>
            <w:webHidden/>
          </w:rPr>
        </w:r>
        <w:r>
          <w:rPr>
            <w:noProof/>
            <w:webHidden/>
          </w:rPr>
          <w:fldChar w:fldCharType="separate"/>
        </w:r>
        <w:r>
          <w:rPr>
            <w:noProof/>
            <w:webHidden/>
          </w:rPr>
          <w:t>141</w:t>
        </w:r>
        <w:r>
          <w:rPr>
            <w:noProof/>
            <w:webHidden/>
          </w:rPr>
          <w:fldChar w:fldCharType="end"/>
        </w:r>
      </w:hyperlink>
    </w:p>
    <w:p w14:paraId="40CCDABD" w14:textId="32327FA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68" w:history="1">
        <w:r w:rsidRPr="002516C9">
          <w:rPr>
            <w:rStyle w:val="Hyperlink"/>
            <w:noProof/>
          </w:rPr>
          <w:t>26.6.</w:t>
        </w:r>
        <w:r>
          <w:rPr>
            <w:rFonts w:asciiTheme="minorHAnsi" w:eastAsiaTheme="minorEastAsia" w:hAnsiTheme="minorHAnsi"/>
            <w:noProof/>
            <w:color w:val="auto"/>
            <w:kern w:val="2"/>
            <w:sz w:val="24"/>
            <w:szCs w:val="24"/>
            <w14:ligatures w14:val="standardContextual"/>
          </w:rPr>
          <w:tab/>
        </w:r>
        <w:r w:rsidRPr="002516C9">
          <w:rPr>
            <w:rStyle w:val="Hyperlink"/>
            <w:noProof/>
          </w:rPr>
          <w:t>Boot flow debug</w:t>
        </w:r>
        <w:r>
          <w:rPr>
            <w:noProof/>
            <w:webHidden/>
          </w:rPr>
          <w:tab/>
        </w:r>
        <w:r>
          <w:rPr>
            <w:noProof/>
            <w:webHidden/>
          </w:rPr>
          <w:fldChar w:fldCharType="begin"/>
        </w:r>
        <w:r>
          <w:rPr>
            <w:noProof/>
            <w:webHidden/>
          </w:rPr>
          <w:instrText xml:space="preserve"> PAGEREF _Toc206402168 \h </w:instrText>
        </w:r>
        <w:r>
          <w:rPr>
            <w:noProof/>
            <w:webHidden/>
          </w:rPr>
        </w:r>
        <w:r>
          <w:rPr>
            <w:noProof/>
            <w:webHidden/>
          </w:rPr>
          <w:fldChar w:fldCharType="separate"/>
        </w:r>
        <w:r>
          <w:rPr>
            <w:noProof/>
            <w:webHidden/>
          </w:rPr>
          <w:t>144</w:t>
        </w:r>
        <w:r>
          <w:rPr>
            <w:noProof/>
            <w:webHidden/>
          </w:rPr>
          <w:fldChar w:fldCharType="end"/>
        </w:r>
      </w:hyperlink>
    </w:p>
    <w:p w14:paraId="0DF04E3E" w14:textId="0968E574"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69" w:history="1">
        <w:r w:rsidRPr="002516C9">
          <w:rPr>
            <w:rStyle w:val="Hyperlink"/>
            <w:noProof/>
          </w:rPr>
          <w:t>26.7.</w:t>
        </w:r>
        <w:r>
          <w:rPr>
            <w:rFonts w:asciiTheme="minorHAnsi" w:eastAsiaTheme="minorEastAsia" w:hAnsiTheme="minorHAnsi"/>
            <w:noProof/>
            <w:color w:val="auto"/>
            <w:kern w:val="2"/>
            <w:sz w:val="24"/>
            <w:szCs w:val="24"/>
            <w14:ligatures w14:val="standardContextual"/>
          </w:rPr>
          <w:tab/>
        </w:r>
        <w:r w:rsidRPr="002516C9">
          <w:rPr>
            <w:rStyle w:val="Hyperlink"/>
            <w:noProof/>
          </w:rPr>
          <w:t>Debug interfaces supported by SoC</w:t>
        </w:r>
        <w:r>
          <w:rPr>
            <w:noProof/>
            <w:webHidden/>
          </w:rPr>
          <w:tab/>
        </w:r>
        <w:r>
          <w:rPr>
            <w:noProof/>
            <w:webHidden/>
          </w:rPr>
          <w:fldChar w:fldCharType="begin"/>
        </w:r>
        <w:r>
          <w:rPr>
            <w:noProof/>
            <w:webHidden/>
          </w:rPr>
          <w:instrText xml:space="preserve"> PAGEREF _Toc206402169 \h </w:instrText>
        </w:r>
        <w:r>
          <w:rPr>
            <w:noProof/>
            <w:webHidden/>
          </w:rPr>
        </w:r>
        <w:r>
          <w:rPr>
            <w:noProof/>
            <w:webHidden/>
          </w:rPr>
          <w:fldChar w:fldCharType="separate"/>
        </w:r>
        <w:r>
          <w:rPr>
            <w:noProof/>
            <w:webHidden/>
          </w:rPr>
          <w:t>145</w:t>
        </w:r>
        <w:r>
          <w:rPr>
            <w:noProof/>
            <w:webHidden/>
          </w:rPr>
          <w:fldChar w:fldCharType="end"/>
        </w:r>
      </w:hyperlink>
    </w:p>
    <w:p w14:paraId="56F6623C" w14:textId="1D351AB5"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70" w:history="1">
        <w:r w:rsidRPr="002516C9">
          <w:rPr>
            <w:rStyle w:val="Hyperlink"/>
          </w:rPr>
          <w:t>26.7.1.</w:t>
        </w:r>
        <w:r>
          <w:rPr>
            <w:rFonts w:asciiTheme="minorHAnsi" w:eastAsiaTheme="minorEastAsia" w:hAnsiTheme="minorHAnsi" w:cstheme="minorBidi"/>
            <w:kern w:val="2"/>
            <w:szCs w:val="24"/>
            <w:lang w:val="en-US" w:eastAsia="en-US"/>
            <w14:ligatures w14:val="standardContextual"/>
          </w:rPr>
          <w:tab/>
        </w:r>
        <w:r w:rsidRPr="002516C9">
          <w:rPr>
            <w:rStyle w:val="Hyperlink"/>
          </w:rPr>
          <w:t>SMP Mapping of Validation Hooks</w:t>
        </w:r>
        <w:r>
          <w:rPr>
            <w:webHidden/>
          </w:rPr>
          <w:tab/>
        </w:r>
        <w:r>
          <w:rPr>
            <w:webHidden/>
          </w:rPr>
          <w:fldChar w:fldCharType="begin"/>
        </w:r>
        <w:r>
          <w:rPr>
            <w:webHidden/>
          </w:rPr>
          <w:instrText xml:space="preserve"> PAGEREF _Toc206402170 \h </w:instrText>
        </w:r>
        <w:r>
          <w:rPr>
            <w:webHidden/>
          </w:rPr>
        </w:r>
        <w:r>
          <w:rPr>
            <w:webHidden/>
          </w:rPr>
          <w:fldChar w:fldCharType="separate"/>
        </w:r>
        <w:r>
          <w:rPr>
            <w:webHidden/>
          </w:rPr>
          <w:t>145</w:t>
        </w:r>
        <w:r>
          <w:rPr>
            <w:webHidden/>
          </w:rPr>
          <w:fldChar w:fldCharType="end"/>
        </w:r>
      </w:hyperlink>
    </w:p>
    <w:p w14:paraId="45237D1A" w14:textId="6EFB897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71" w:history="1">
        <w:r w:rsidRPr="002516C9">
          <w:rPr>
            <w:rStyle w:val="Hyperlink"/>
            <w:noProof/>
          </w:rPr>
          <w:t>26.8.</w:t>
        </w:r>
        <w:r>
          <w:rPr>
            <w:rFonts w:asciiTheme="minorHAnsi" w:eastAsiaTheme="minorEastAsia" w:hAnsiTheme="minorHAnsi"/>
            <w:noProof/>
            <w:color w:val="auto"/>
            <w:kern w:val="2"/>
            <w:sz w:val="24"/>
            <w:szCs w:val="24"/>
            <w14:ligatures w14:val="standardContextual"/>
          </w:rPr>
          <w:tab/>
        </w:r>
        <w:r w:rsidRPr="002516C9">
          <w:rPr>
            <w:rStyle w:val="Hyperlink"/>
            <w:noProof/>
          </w:rPr>
          <w:t>Generic RVP debug features</w:t>
        </w:r>
        <w:r>
          <w:rPr>
            <w:noProof/>
            <w:webHidden/>
          </w:rPr>
          <w:tab/>
        </w:r>
        <w:r>
          <w:rPr>
            <w:noProof/>
            <w:webHidden/>
          </w:rPr>
          <w:fldChar w:fldCharType="begin"/>
        </w:r>
        <w:r>
          <w:rPr>
            <w:noProof/>
            <w:webHidden/>
          </w:rPr>
          <w:instrText xml:space="preserve"> PAGEREF _Toc206402171 \h </w:instrText>
        </w:r>
        <w:r>
          <w:rPr>
            <w:noProof/>
            <w:webHidden/>
          </w:rPr>
        </w:r>
        <w:r>
          <w:rPr>
            <w:noProof/>
            <w:webHidden/>
          </w:rPr>
          <w:fldChar w:fldCharType="separate"/>
        </w:r>
        <w:r>
          <w:rPr>
            <w:noProof/>
            <w:webHidden/>
          </w:rPr>
          <w:t>146</w:t>
        </w:r>
        <w:r>
          <w:rPr>
            <w:noProof/>
            <w:webHidden/>
          </w:rPr>
          <w:fldChar w:fldCharType="end"/>
        </w:r>
      </w:hyperlink>
    </w:p>
    <w:p w14:paraId="7D831819" w14:textId="26817A12"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72" w:history="1">
        <w:r w:rsidRPr="002516C9">
          <w:rPr>
            <w:rStyle w:val="Hyperlink"/>
          </w:rPr>
          <w:t>26.8.1.</w:t>
        </w:r>
        <w:r>
          <w:rPr>
            <w:rFonts w:asciiTheme="minorHAnsi" w:eastAsiaTheme="minorEastAsia" w:hAnsiTheme="minorHAnsi" w:cstheme="minorBidi"/>
            <w:kern w:val="2"/>
            <w:szCs w:val="24"/>
            <w:lang w:val="en-US" w:eastAsia="en-US"/>
            <w14:ligatures w14:val="standardContextual"/>
          </w:rPr>
          <w:tab/>
        </w:r>
        <w:r w:rsidRPr="002516C9">
          <w:rPr>
            <w:rStyle w:val="Hyperlink"/>
          </w:rPr>
          <w:t>Open Chassis Debug</w:t>
        </w:r>
        <w:r>
          <w:rPr>
            <w:webHidden/>
          </w:rPr>
          <w:tab/>
        </w:r>
        <w:r>
          <w:rPr>
            <w:webHidden/>
          </w:rPr>
          <w:fldChar w:fldCharType="begin"/>
        </w:r>
        <w:r>
          <w:rPr>
            <w:webHidden/>
          </w:rPr>
          <w:instrText xml:space="preserve"> PAGEREF _Toc206402172 \h </w:instrText>
        </w:r>
        <w:r>
          <w:rPr>
            <w:webHidden/>
          </w:rPr>
        </w:r>
        <w:r>
          <w:rPr>
            <w:webHidden/>
          </w:rPr>
          <w:fldChar w:fldCharType="separate"/>
        </w:r>
        <w:r>
          <w:rPr>
            <w:webHidden/>
          </w:rPr>
          <w:t>146</w:t>
        </w:r>
        <w:r>
          <w:rPr>
            <w:webHidden/>
          </w:rPr>
          <w:fldChar w:fldCharType="end"/>
        </w:r>
      </w:hyperlink>
    </w:p>
    <w:p w14:paraId="29406621" w14:textId="133C0F57"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73" w:history="1">
        <w:r w:rsidRPr="002516C9">
          <w:rPr>
            <w:rStyle w:val="Hyperlink"/>
          </w:rPr>
          <w:t>26.8.2.</w:t>
        </w:r>
        <w:r>
          <w:rPr>
            <w:rFonts w:asciiTheme="minorHAnsi" w:eastAsiaTheme="minorEastAsia" w:hAnsiTheme="minorHAnsi" w:cstheme="minorBidi"/>
            <w:kern w:val="2"/>
            <w:szCs w:val="24"/>
            <w:lang w:val="en-US" w:eastAsia="en-US"/>
            <w14:ligatures w14:val="standardContextual"/>
          </w:rPr>
          <w:tab/>
        </w:r>
        <w:r w:rsidRPr="002516C9">
          <w:rPr>
            <w:rStyle w:val="Hyperlink"/>
          </w:rPr>
          <w:t>NVL RVP VISA connections</w:t>
        </w:r>
        <w:r>
          <w:rPr>
            <w:webHidden/>
          </w:rPr>
          <w:tab/>
        </w:r>
        <w:r>
          <w:rPr>
            <w:webHidden/>
          </w:rPr>
          <w:fldChar w:fldCharType="begin"/>
        </w:r>
        <w:r>
          <w:rPr>
            <w:webHidden/>
          </w:rPr>
          <w:instrText xml:space="preserve"> PAGEREF _Toc206402173 \h </w:instrText>
        </w:r>
        <w:r>
          <w:rPr>
            <w:webHidden/>
          </w:rPr>
        </w:r>
        <w:r>
          <w:rPr>
            <w:webHidden/>
          </w:rPr>
          <w:fldChar w:fldCharType="separate"/>
        </w:r>
        <w:r>
          <w:rPr>
            <w:webHidden/>
          </w:rPr>
          <w:t>148</w:t>
        </w:r>
        <w:r>
          <w:rPr>
            <w:webHidden/>
          </w:rPr>
          <w:fldChar w:fldCharType="end"/>
        </w:r>
      </w:hyperlink>
    </w:p>
    <w:p w14:paraId="269ABAF5" w14:textId="6ADFE2B3"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74" w:history="1">
        <w:r w:rsidRPr="002516C9">
          <w:rPr>
            <w:rStyle w:val="Hyperlink"/>
          </w:rPr>
          <w:t>26.8.3.</w:t>
        </w:r>
        <w:r>
          <w:rPr>
            <w:rFonts w:asciiTheme="minorHAnsi" w:eastAsiaTheme="minorEastAsia" w:hAnsiTheme="minorHAnsi" w:cstheme="minorBidi"/>
            <w:kern w:val="2"/>
            <w:szCs w:val="24"/>
            <w:lang w:val="en-US" w:eastAsia="en-US"/>
            <w14:ligatures w14:val="standardContextual"/>
          </w:rPr>
          <w:tab/>
        </w:r>
        <w:r w:rsidRPr="002516C9">
          <w:rPr>
            <w:rStyle w:val="Hyperlink"/>
          </w:rPr>
          <w:t>Closed Chassis Debug</w:t>
        </w:r>
        <w:r>
          <w:rPr>
            <w:webHidden/>
          </w:rPr>
          <w:tab/>
        </w:r>
        <w:r>
          <w:rPr>
            <w:webHidden/>
          </w:rPr>
          <w:fldChar w:fldCharType="begin"/>
        </w:r>
        <w:r>
          <w:rPr>
            <w:webHidden/>
          </w:rPr>
          <w:instrText xml:space="preserve"> PAGEREF _Toc206402174 \h </w:instrText>
        </w:r>
        <w:r>
          <w:rPr>
            <w:webHidden/>
          </w:rPr>
        </w:r>
        <w:r>
          <w:rPr>
            <w:webHidden/>
          </w:rPr>
          <w:fldChar w:fldCharType="separate"/>
        </w:r>
        <w:r>
          <w:rPr>
            <w:webHidden/>
          </w:rPr>
          <w:t>148</w:t>
        </w:r>
        <w:r>
          <w:rPr>
            <w:webHidden/>
          </w:rPr>
          <w:fldChar w:fldCharType="end"/>
        </w:r>
      </w:hyperlink>
    </w:p>
    <w:p w14:paraId="190320F9" w14:textId="31235479"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75" w:history="1">
        <w:r w:rsidRPr="002516C9">
          <w:rPr>
            <w:rStyle w:val="Hyperlink"/>
          </w:rPr>
          <w:t>26.8.4.</w:t>
        </w:r>
        <w:r>
          <w:rPr>
            <w:rFonts w:asciiTheme="minorHAnsi" w:eastAsiaTheme="minorEastAsia" w:hAnsiTheme="minorHAnsi" w:cstheme="minorBidi"/>
            <w:kern w:val="2"/>
            <w:szCs w:val="24"/>
            <w:lang w:val="en-US" w:eastAsia="en-US"/>
            <w14:ligatures w14:val="standardContextual"/>
          </w:rPr>
          <w:tab/>
        </w:r>
        <w:r w:rsidRPr="002516C9">
          <w:rPr>
            <w:rStyle w:val="Hyperlink"/>
          </w:rPr>
          <w:t>Debug features supported in RVP</w:t>
        </w:r>
        <w:r>
          <w:rPr>
            <w:webHidden/>
          </w:rPr>
          <w:tab/>
        </w:r>
        <w:r>
          <w:rPr>
            <w:webHidden/>
          </w:rPr>
          <w:fldChar w:fldCharType="begin"/>
        </w:r>
        <w:r>
          <w:rPr>
            <w:webHidden/>
          </w:rPr>
          <w:instrText xml:space="preserve"> PAGEREF _Toc206402175 \h </w:instrText>
        </w:r>
        <w:r>
          <w:rPr>
            <w:webHidden/>
          </w:rPr>
        </w:r>
        <w:r>
          <w:rPr>
            <w:webHidden/>
          </w:rPr>
          <w:fldChar w:fldCharType="separate"/>
        </w:r>
        <w:r>
          <w:rPr>
            <w:webHidden/>
          </w:rPr>
          <w:t>150</w:t>
        </w:r>
        <w:r>
          <w:rPr>
            <w:webHidden/>
          </w:rPr>
          <w:fldChar w:fldCharType="end"/>
        </w:r>
      </w:hyperlink>
    </w:p>
    <w:p w14:paraId="2814AD60" w14:textId="6222414B"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76" w:history="1">
        <w:r w:rsidRPr="002516C9">
          <w:rPr>
            <w:rStyle w:val="Hyperlink"/>
            <w:noProof/>
          </w:rPr>
          <w:t>26.9.</w:t>
        </w:r>
        <w:r>
          <w:rPr>
            <w:rFonts w:asciiTheme="minorHAnsi" w:eastAsiaTheme="minorEastAsia" w:hAnsiTheme="minorHAnsi"/>
            <w:noProof/>
            <w:color w:val="auto"/>
            <w:kern w:val="2"/>
            <w:sz w:val="24"/>
            <w:szCs w:val="24"/>
            <w14:ligatures w14:val="standardContextual"/>
          </w:rPr>
          <w:tab/>
        </w:r>
        <w:r w:rsidRPr="002516C9">
          <w:rPr>
            <w:rStyle w:val="Hyperlink"/>
            <w:noProof/>
          </w:rPr>
          <w:t>Programming capabilities</w:t>
        </w:r>
        <w:r>
          <w:rPr>
            <w:noProof/>
            <w:webHidden/>
          </w:rPr>
          <w:tab/>
        </w:r>
        <w:r>
          <w:rPr>
            <w:noProof/>
            <w:webHidden/>
          </w:rPr>
          <w:fldChar w:fldCharType="begin"/>
        </w:r>
        <w:r>
          <w:rPr>
            <w:noProof/>
            <w:webHidden/>
          </w:rPr>
          <w:instrText xml:space="preserve"> PAGEREF _Toc206402176 \h </w:instrText>
        </w:r>
        <w:r>
          <w:rPr>
            <w:noProof/>
            <w:webHidden/>
          </w:rPr>
        </w:r>
        <w:r>
          <w:rPr>
            <w:noProof/>
            <w:webHidden/>
          </w:rPr>
          <w:fldChar w:fldCharType="separate"/>
        </w:r>
        <w:r>
          <w:rPr>
            <w:noProof/>
            <w:webHidden/>
          </w:rPr>
          <w:t>157</w:t>
        </w:r>
        <w:r>
          <w:rPr>
            <w:noProof/>
            <w:webHidden/>
          </w:rPr>
          <w:fldChar w:fldCharType="end"/>
        </w:r>
      </w:hyperlink>
    </w:p>
    <w:p w14:paraId="3C4C0934" w14:textId="5C2AE104"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77" w:history="1">
        <w:r w:rsidRPr="002516C9">
          <w:rPr>
            <w:rStyle w:val="Hyperlink"/>
            <w:noProof/>
          </w:rPr>
          <w:t>26.10.</w:t>
        </w:r>
        <w:r>
          <w:rPr>
            <w:rFonts w:asciiTheme="minorHAnsi" w:eastAsiaTheme="minorEastAsia" w:hAnsiTheme="minorHAnsi"/>
            <w:noProof/>
            <w:color w:val="auto"/>
            <w:kern w:val="2"/>
            <w:sz w:val="24"/>
            <w:szCs w:val="24"/>
            <w14:ligatures w14:val="standardContextual"/>
          </w:rPr>
          <w:tab/>
        </w:r>
        <w:r w:rsidRPr="002516C9">
          <w:rPr>
            <w:rStyle w:val="Hyperlink"/>
            <w:noProof/>
          </w:rPr>
          <w:t>Details of debug tools</w:t>
        </w:r>
        <w:r>
          <w:rPr>
            <w:noProof/>
            <w:webHidden/>
          </w:rPr>
          <w:tab/>
        </w:r>
        <w:r>
          <w:rPr>
            <w:noProof/>
            <w:webHidden/>
          </w:rPr>
          <w:fldChar w:fldCharType="begin"/>
        </w:r>
        <w:r>
          <w:rPr>
            <w:noProof/>
            <w:webHidden/>
          </w:rPr>
          <w:instrText xml:space="preserve"> PAGEREF _Toc206402177 \h </w:instrText>
        </w:r>
        <w:r>
          <w:rPr>
            <w:noProof/>
            <w:webHidden/>
          </w:rPr>
        </w:r>
        <w:r>
          <w:rPr>
            <w:noProof/>
            <w:webHidden/>
          </w:rPr>
          <w:fldChar w:fldCharType="separate"/>
        </w:r>
        <w:r>
          <w:rPr>
            <w:noProof/>
            <w:webHidden/>
          </w:rPr>
          <w:t>158</w:t>
        </w:r>
        <w:r>
          <w:rPr>
            <w:noProof/>
            <w:webHidden/>
          </w:rPr>
          <w:fldChar w:fldCharType="end"/>
        </w:r>
      </w:hyperlink>
    </w:p>
    <w:p w14:paraId="4C09D4C0" w14:textId="556C810B"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78" w:history="1">
        <w:r w:rsidRPr="002516C9">
          <w:rPr>
            <w:rStyle w:val="Hyperlink"/>
          </w:rPr>
          <w:t>26.10.1.</w:t>
        </w:r>
        <w:r>
          <w:rPr>
            <w:rFonts w:asciiTheme="minorHAnsi" w:eastAsiaTheme="minorEastAsia" w:hAnsiTheme="minorHAnsi" w:cstheme="minorBidi"/>
            <w:kern w:val="2"/>
            <w:szCs w:val="24"/>
            <w:lang w:val="en-US" w:eastAsia="en-US"/>
            <w14:ligatures w14:val="standardContextual"/>
          </w:rPr>
          <w:tab/>
        </w:r>
        <w:r w:rsidRPr="002516C9">
          <w:rPr>
            <w:rStyle w:val="Hyperlink"/>
          </w:rPr>
          <w:t>Box Stress Tool</w:t>
        </w:r>
        <w:r>
          <w:rPr>
            <w:webHidden/>
          </w:rPr>
          <w:tab/>
        </w:r>
        <w:r>
          <w:rPr>
            <w:webHidden/>
          </w:rPr>
          <w:fldChar w:fldCharType="begin"/>
        </w:r>
        <w:r>
          <w:rPr>
            <w:webHidden/>
          </w:rPr>
          <w:instrText xml:space="preserve"> PAGEREF _Toc206402178 \h </w:instrText>
        </w:r>
        <w:r>
          <w:rPr>
            <w:webHidden/>
          </w:rPr>
        </w:r>
        <w:r>
          <w:rPr>
            <w:webHidden/>
          </w:rPr>
          <w:fldChar w:fldCharType="separate"/>
        </w:r>
        <w:r>
          <w:rPr>
            <w:webHidden/>
          </w:rPr>
          <w:t>159</w:t>
        </w:r>
        <w:r>
          <w:rPr>
            <w:webHidden/>
          </w:rPr>
          <w:fldChar w:fldCharType="end"/>
        </w:r>
      </w:hyperlink>
    </w:p>
    <w:p w14:paraId="3033A0D1" w14:textId="03BC03C7"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79" w:history="1">
        <w:r w:rsidRPr="002516C9">
          <w:rPr>
            <w:rStyle w:val="Hyperlink"/>
          </w:rPr>
          <w:t>26.10.2.</w:t>
        </w:r>
        <w:r>
          <w:rPr>
            <w:rFonts w:asciiTheme="minorHAnsi" w:eastAsiaTheme="minorEastAsia" w:hAnsiTheme="minorHAnsi" w:cstheme="minorBidi"/>
            <w:kern w:val="2"/>
            <w:szCs w:val="24"/>
            <w:lang w:val="en-US" w:eastAsia="en-US"/>
            <w14:ligatures w14:val="standardContextual"/>
          </w:rPr>
          <w:tab/>
        </w:r>
        <w:r w:rsidRPr="002516C9">
          <w:rPr>
            <w:rStyle w:val="Hyperlink"/>
          </w:rPr>
          <w:t>SINAI to CPU sideband optimization</w:t>
        </w:r>
        <w:r>
          <w:rPr>
            <w:webHidden/>
          </w:rPr>
          <w:tab/>
        </w:r>
        <w:r>
          <w:rPr>
            <w:webHidden/>
          </w:rPr>
          <w:fldChar w:fldCharType="begin"/>
        </w:r>
        <w:r>
          <w:rPr>
            <w:webHidden/>
          </w:rPr>
          <w:instrText xml:space="preserve"> PAGEREF _Toc206402179 \h </w:instrText>
        </w:r>
        <w:r>
          <w:rPr>
            <w:webHidden/>
          </w:rPr>
        </w:r>
        <w:r>
          <w:rPr>
            <w:webHidden/>
          </w:rPr>
          <w:fldChar w:fldCharType="separate"/>
        </w:r>
        <w:r>
          <w:rPr>
            <w:webHidden/>
          </w:rPr>
          <w:t>160</w:t>
        </w:r>
        <w:r>
          <w:rPr>
            <w:webHidden/>
          </w:rPr>
          <w:fldChar w:fldCharType="end"/>
        </w:r>
      </w:hyperlink>
    </w:p>
    <w:p w14:paraId="47AD4E50" w14:textId="45076E0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80" w:history="1">
        <w:r w:rsidRPr="002516C9">
          <w:rPr>
            <w:rStyle w:val="Hyperlink"/>
            <w:noProof/>
          </w:rPr>
          <w:t>26.11.</w:t>
        </w:r>
        <w:r>
          <w:rPr>
            <w:rFonts w:asciiTheme="minorHAnsi" w:eastAsiaTheme="minorEastAsia" w:hAnsiTheme="minorHAnsi"/>
            <w:noProof/>
            <w:color w:val="auto"/>
            <w:kern w:val="2"/>
            <w:sz w:val="24"/>
            <w:szCs w:val="24"/>
            <w14:ligatures w14:val="standardContextual"/>
          </w:rPr>
          <w:tab/>
        </w:r>
        <w:r w:rsidRPr="002516C9">
          <w:rPr>
            <w:rStyle w:val="Hyperlink"/>
            <w:noProof/>
          </w:rPr>
          <w:t>Side Band signals (CPU and EC)</w:t>
        </w:r>
        <w:r>
          <w:rPr>
            <w:noProof/>
            <w:webHidden/>
          </w:rPr>
          <w:tab/>
        </w:r>
        <w:r>
          <w:rPr>
            <w:noProof/>
            <w:webHidden/>
          </w:rPr>
          <w:fldChar w:fldCharType="begin"/>
        </w:r>
        <w:r>
          <w:rPr>
            <w:noProof/>
            <w:webHidden/>
          </w:rPr>
          <w:instrText xml:space="preserve"> PAGEREF _Toc206402180 \h </w:instrText>
        </w:r>
        <w:r>
          <w:rPr>
            <w:noProof/>
            <w:webHidden/>
          </w:rPr>
        </w:r>
        <w:r>
          <w:rPr>
            <w:noProof/>
            <w:webHidden/>
          </w:rPr>
          <w:fldChar w:fldCharType="separate"/>
        </w:r>
        <w:r>
          <w:rPr>
            <w:noProof/>
            <w:webHidden/>
          </w:rPr>
          <w:t>162</w:t>
        </w:r>
        <w:r>
          <w:rPr>
            <w:noProof/>
            <w:webHidden/>
          </w:rPr>
          <w:fldChar w:fldCharType="end"/>
        </w:r>
      </w:hyperlink>
    </w:p>
    <w:p w14:paraId="5EA22B7A" w14:textId="427994B4"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81" w:history="1">
        <w:r w:rsidRPr="002516C9">
          <w:rPr>
            <w:rStyle w:val="Hyperlink"/>
            <w:noProof/>
          </w:rPr>
          <w:t>26.12.</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_Toc206402181 \h </w:instrText>
        </w:r>
        <w:r>
          <w:rPr>
            <w:noProof/>
            <w:webHidden/>
          </w:rPr>
        </w:r>
        <w:r>
          <w:rPr>
            <w:noProof/>
            <w:webHidden/>
          </w:rPr>
          <w:fldChar w:fldCharType="separate"/>
        </w:r>
        <w:r>
          <w:rPr>
            <w:noProof/>
            <w:webHidden/>
          </w:rPr>
          <w:t>163</w:t>
        </w:r>
        <w:r>
          <w:rPr>
            <w:noProof/>
            <w:webHidden/>
          </w:rPr>
          <w:fldChar w:fldCharType="end"/>
        </w:r>
      </w:hyperlink>
    </w:p>
    <w:p w14:paraId="0E6ACE0D" w14:textId="3F2BA00A"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82" w:history="1">
        <w:r w:rsidRPr="002516C9">
          <w:rPr>
            <w:rStyle w:val="Hyperlink"/>
            <w:noProof/>
          </w:rPr>
          <w:t>27.</w:t>
        </w:r>
        <w:r>
          <w:rPr>
            <w:rFonts w:asciiTheme="minorHAnsi" w:eastAsiaTheme="minorEastAsia" w:hAnsiTheme="minorHAnsi"/>
            <w:b w:val="0"/>
            <w:noProof/>
            <w:color w:val="auto"/>
            <w:kern w:val="2"/>
            <w:sz w:val="24"/>
            <w:szCs w:val="24"/>
            <w14:ligatures w14:val="standardContextual"/>
          </w:rPr>
          <w:tab/>
        </w:r>
        <w:r w:rsidRPr="002516C9">
          <w:rPr>
            <w:rStyle w:val="Hyperlink"/>
            <w:noProof/>
          </w:rPr>
          <w:t>Power and Performance</w:t>
        </w:r>
        <w:r>
          <w:rPr>
            <w:noProof/>
            <w:webHidden/>
          </w:rPr>
          <w:tab/>
        </w:r>
        <w:r>
          <w:rPr>
            <w:noProof/>
            <w:webHidden/>
          </w:rPr>
          <w:fldChar w:fldCharType="begin"/>
        </w:r>
        <w:r>
          <w:rPr>
            <w:noProof/>
            <w:webHidden/>
          </w:rPr>
          <w:instrText xml:space="preserve"> PAGEREF _Toc206402182 \h </w:instrText>
        </w:r>
        <w:r>
          <w:rPr>
            <w:noProof/>
            <w:webHidden/>
          </w:rPr>
        </w:r>
        <w:r>
          <w:rPr>
            <w:noProof/>
            <w:webHidden/>
          </w:rPr>
          <w:fldChar w:fldCharType="separate"/>
        </w:r>
        <w:r>
          <w:rPr>
            <w:noProof/>
            <w:webHidden/>
          </w:rPr>
          <w:t>164</w:t>
        </w:r>
        <w:r>
          <w:rPr>
            <w:noProof/>
            <w:webHidden/>
          </w:rPr>
          <w:fldChar w:fldCharType="end"/>
        </w:r>
      </w:hyperlink>
    </w:p>
    <w:p w14:paraId="326F7D53" w14:textId="40059BF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83" w:history="1">
        <w:r w:rsidRPr="002516C9">
          <w:rPr>
            <w:rStyle w:val="Hyperlink"/>
            <w:noProof/>
          </w:rPr>
          <w:t>27.1.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_Toc206402183 \h </w:instrText>
        </w:r>
        <w:r>
          <w:rPr>
            <w:noProof/>
            <w:webHidden/>
          </w:rPr>
        </w:r>
        <w:r>
          <w:rPr>
            <w:noProof/>
            <w:webHidden/>
          </w:rPr>
          <w:fldChar w:fldCharType="separate"/>
        </w:r>
        <w:r>
          <w:rPr>
            <w:noProof/>
            <w:webHidden/>
          </w:rPr>
          <w:t>164</w:t>
        </w:r>
        <w:r>
          <w:rPr>
            <w:noProof/>
            <w:webHidden/>
          </w:rPr>
          <w:fldChar w:fldCharType="end"/>
        </w:r>
      </w:hyperlink>
    </w:p>
    <w:p w14:paraId="7A27A042" w14:textId="614AD6D5"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84" w:history="1">
        <w:r w:rsidRPr="002516C9">
          <w:rPr>
            <w:rStyle w:val="Hyperlink"/>
            <w:noProof/>
          </w:rPr>
          <w:t>27.2.</w:t>
        </w:r>
        <w:r>
          <w:rPr>
            <w:rFonts w:asciiTheme="minorHAnsi" w:eastAsiaTheme="minorEastAsia" w:hAnsiTheme="minorHAnsi"/>
            <w:noProof/>
            <w:color w:val="auto"/>
            <w:kern w:val="2"/>
            <w:sz w:val="24"/>
            <w:szCs w:val="24"/>
            <w14:ligatures w14:val="standardContextual"/>
          </w:rPr>
          <w:tab/>
        </w:r>
        <w:r w:rsidRPr="002516C9">
          <w:rPr>
            <w:rStyle w:val="Hyperlink"/>
            <w:noProof/>
          </w:rPr>
          <w:t>Voltage margining</w:t>
        </w:r>
        <w:r>
          <w:rPr>
            <w:noProof/>
            <w:webHidden/>
          </w:rPr>
          <w:tab/>
        </w:r>
        <w:r>
          <w:rPr>
            <w:noProof/>
            <w:webHidden/>
          </w:rPr>
          <w:fldChar w:fldCharType="begin"/>
        </w:r>
        <w:r>
          <w:rPr>
            <w:noProof/>
            <w:webHidden/>
          </w:rPr>
          <w:instrText xml:space="preserve"> PAGEREF _Toc206402184 \h </w:instrText>
        </w:r>
        <w:r>
          <w:rPr>
            <w:noProof/>
            <w:webHidden/>
          </w:rPr>
        </w:r>
        <w:r>
          <w:rPr>
            <w:noProof/>
            <w:webHidden/>
          </w:rPr>
          <w:fldChar w:fldCharType="separate"/>
        </w:r>
        <w:r>
          <w:rPr>
            <w:noProof/>
            <w:webHidden/>
          </w:rPr>
          <w:t>164</w:t>
        </w:r>
        <w:r>
          <w:rPr>
            <w:noProof/>
            <w:webHidden/>
          </w:rPr>
          <w:fldChar w:fldCharType="end"/>
        </w:r>
      </w:hyperlink>
    </w:p>
    <w:p w14:paraId="5D3BEC46" w14:textId="70FFE2DA"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85" w:history="1">
        <w:r w:rsidRPr="002516C9">
          <w:rPr>
            <w:rStyle w:val="Hyperlink"/>
            <w:noProof/>
          </w:rPr>
          <w:t>27.3.</w:t>
        </w:r>
        <w:r>
          <w:rPr>
            <w:rFonts w:asciiTheme="minorHAnsi" w:eastAsiaTheme="minorEastAsia" w:hAnsiTheme="minorHAnsi"/>
            <w:noProof/>
            <w:color w:val="auto"/>
            <w:kern w:val="2"/>
            <w:sz w:val="24"/>
            <w:szCs w:val="24"/>
            <w14:ligatures w14:val="standardContextual"/>
          </w:rPr>
          <w:tab/>
        </w:r>
        <w:r w:rsidRPr="002516C9">
          <w:rPr>
            <w:rStyle w:val="Hyperlink"/>
            <w:noProof/>
          </w:rPr>
          <w:t>Additional Current support</w:t>
        </w:r>
        <w:r>
          <w:rPr>
            <w:noProof/>
            <w:webHidden/>
          </w:rPr>
          <w:tab/>
        </w:r>
        <w:r>
          <w:rPr>
            <w:noProof/>
            <w:webHidden/>
          </w:rPr>
          <w:fldChar w:fldCharType="begin"/>
        </w:r>
        <w:r>
          <w:rPr>
            <w:noProof/>
            <w:webHidden/>
          </w:rPr>
          <w:instrText xml:space="preserve"> PAGEREF _Toc206402185 \h </w:instrText>
        </w:r>
        <w:r>
          <w:rPr>
            <w:noProof/>
            <w:webHidden/>
          </w:rPr>
        </w:r>
        <w:r>
          <w:rPr>
            <w:noProof/>
            <w:webHidden/>
          </w:rPr>
          <w:fldChar w:fldCharType="separate"/>
        </w:r>
        <w:r>
          <w:rPr>
            <w:noProof/>
            <w:webHidden/>
          </w:rPr>
          <w:t>164</w:t>
        </w:r>
        <w:r>
          <w:rPr>
            <w:noProof/>
            <w:webHidden/>
          </w:rPr>
          <w:fldChar w:fldCharType="end"/>
        </w:r>
      </w:hyperlink>
    </w:p>
    <w:p w14:paraId="5EE433A3" w14:textId="02A9ADE0"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86" w:history="1">
        <w:r w:rsidRPr="002516C9">
          <w:rPr>
            <w:rStyle w:val="Hyperlink"/>
            <w:noProof/>
          </w:rPr>
          <w:t>27.4.</w:t>
        </w:r>
        <w:r>
          <w:rPr>
            <w:rFonts w:asciiTheme="minorHAnsi" w:eastAsiaTheme="minorEastAsia" w:hAnsiTheme="minorHAnsi"/>
            <w:noProof/>
            <w:color w:val="auto"/>
            <w:kern w:val="2"/>
            <w:sz w:val="24"/>
            <w:szCs w:val="24"/>
            <w14:ligatures w14:val="standardContextual"/>
          </w:rPr>
          <w:tab/>
        </w:r>
        <w:r w:rsidRPr="002516C9">
          <w:rPr>
            <w:rStyle w:val="Hyperlink"/>
            <w:noProof/>
          </w:rPr>
          <w:t>PnP PMR resistor</w:t>
        </w:r>
        <w:r>
          <w:rPr>
            <w:noProof/>
            <w:webHidden/>
          </w:rPr>
          <w:tab/>
        </w:r>
        <w:r>
          <w:rPr>
            <w:noProof/>
            <w:webHidden/>
          </w:rPr>
          <w:fldChar w:fldCharType="begin"/>
        </w:r>
        <w:r>
          <w:rPr>
            <w:noProof/>
            <w:webHidden/>
          </w:rPr>
          <w:instrText xml:space="preserve"> PAGEREF _Toc206402186 \h </w:instrText>
        </w:r>
        <w:r>
          <w:rPr>
            <w:noProof/>
            <w:webHidden/>
          </w:rPr>
        </w:r>
        <w:r>
          <w:rPr>
            <w:noProof/>
            <w:webHidden/>
          </w:rPr>
          <w:fldChar w:fldCharType="separate"/>
        </w:r>
        <w:r>
          <w:rPr>
            <w:noProof/>
            <w:webHidden/>
          </w:rPr>
          <w:t>164</w:t>
        </w:r>
        <w:r>
          <w:rPr>
            <w:noProof/>
            <w:webHidden/>
          </w:rPr>
          <w:fldChar w:fldCharType="end"/>
        </w:r>
      </w:hyperlink>
    </w:p>
    <w:p w14:paraId="739DD7DE" w14:textId="47622D3E" w:rsidR="009C00E1" w:rsidRDefault="009C00E1">
      <w:pPr>
        <w:pStyle w:val="TOC3"/>
        <w:rPr>
          <w:rFonts w:asciiTheme="minorHAnsi" w:eastAsiaTheme="minorEastAsia" w:hAnsiTheme="minorHAnsi" w:cstheme="minorBidi"/>
          <w:kern w:val="2"/>
          <w:szCs w:val="24"/>
          <w:lang w:val="en-US" w:eastAsia="en-US"/>
          <w14:ligatures w14:val="standardContextual"/>
        </w:rPr>
      </w:pPr>
      <w:hyperlink w:anchor="_Toc206402187" w:history="1">
        <w:r w:rsidRPr="002516C9">
          <w:rPr>
            <w:rStyle w:val="Hyperlink"/>
          </w:rPr>
          <w:t>27.4.1.</w:t>
        </w:r>
        <w:r>
          <w:rPr>
            <w:rFonts w:asciiTheme="minorHAnsi" w:eastAsiaTheme="minorEastAsia" w:hAnsiTheme="minorHAnsi" w:cstheme="minorBidi"/>
            <w:kern w:val="2"/>
            <w:szCs w:val="24"/>
            <w:lang w:val="en-US" w:eastAsia="en-US"/>
            <w14:ligatures w14:val="standardContextual"/>
          </w:rPr>
          <w:tab/>
        </w:r>
        <w:r w:rsidRPr="002516C9">
          <w:rPr>
            <w:rStyle w:val="Hyperlink"/>
          </w:rPr>
          <w:t>PnP PMR/Current Sense Resistors Stuffing</w:t>
        </w:r>
        <w:r>
          <w:rPr>
            <w:webHidden/>
          </w:rPr>
          <w:tab/>
        </w:r>
        <w:r>
          <w:rPr>
            <w:webHidden/>
          </w:rPr>
          <w:fldChar w:fldCharType="begin"/>
        </w:r>
        <w:r>
          <w:rPr>
            <w:webHidden/>
          </w:rPr>
          <w:instrText xml:space="preserve"> PAGEREF _Toc206402187 \h </w:instrText>
        </w:r>
        <w:r>
          <w:rPr>
            <w:webHidden/>
          </w:rPr>
        </w:r>
        <w:r>
          <w:rPr>
            <w:webHidden/>
          </w:rPr>
          <w:fldChar w:fldCharType="separate"/>
        </w:r>
        <w:r>
          <w:rPr>
            <w:webHidden/>
          </w:rPr>
          <w:t>165</w:t>
        </w:r>
        <w:r>
          <w:rPr>
            <w:webHidden/>
          </w:rPr>
          <w:fldChar w:fldCharType="end"/>
        </w:r>
      </w:hyperlink>
    </w:p>
    <w:p w14:paraId="096F4FD2" w14:textId="5422BD9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88" w:history="1">
        <w:r w:rsidRPr="002516C9">
          <w:rPr>
            <w:rStyle w:val="Hyperlink"/>
            <w:noProof/>
          </w:rPr>
          <w:t>27.5.</w:t>
        </w:r>
        <w:r>
          <w:rPr>
            <w:rFonts w:asciiTheme="minorHAnsi" w:eastAsiaTheme="minorEastAsia" w:hAnsiTheme="minorHAnsi"/>
            <w:noProof/>
            <w:color w:val="auto"/>
            <w:kern w:val="2"/>
            <w:sz w:val="24"/>
            <w:szCs w:val="24"/>
            <w14:ligatures w14:val="standardContextual"/>
          </w:rPr>
          <w:tab/>
        </w:r>
        <w:r w:rsidRPr="002516C9">
          <w:rPr>
            <w:rStyle w:val="Hyperlink"/>
            <w:noProof/>
          </w:rPr>
          <w:t>Power Accumulator</w:t>
        </w:r>
        <w:r>
          <w:rPr>
            <w:noProof/>
            <w:webHidden/>
          </w:rPr>
          <w:tab/>
        </w:r>
        <w:r>
          <w:rPr>
            <w:noProof/>
            <w:webHidden/>
          </w:rPr>
          <w:fldChar w:fldCharType="begin"/>
        </w:r>
        <w:r>
          <w:rPr>
            <w:noProof/>
            <w:webHidden/>
          </w:rPr>
          <w:instrText xml:space="preserve"> PAGEREF _Toc206402188 \h </w:instrText>
        </w:r>
        <w:r>
          <w:rPr>
            <w:noProof/>
            <w:webHidden/>
          </w:rPr>
        </w:r>
        <w:r>
          <w:rPr>
            <w:noProof/>
            <w:webHidden/>
          </w:rPr>
          <w:fldChar w:fldCharType="separate"/>
        </w:r>
        <w:r>
          <w:rPr>
            <w:noProof/>
            <w:webHidden/>
          </w:rPr>
          <w:t>165</w:t>
        </w:r>
        <w:r>
          <w:rPr>
            <w:noProof/>
            <w:webHidden/>
          </w:rPr>
          <w:fldChar w:fldCharType="end"/>
        </w:r>
      </w:hyperlink>
    </w:p>
    <w:p w14:paraId="0E55DB9F" w14:textId="7DCEF867"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89" w:history="1">
        <w:r w:rsidRPr="002516C9">
          <w:rPr>
            <w:rStyle w:val="Hyperlink"/>
            <w:noProof/>
          </w:rPr>
          <w:t>27.6.</w:t>
        </w:r>
        <w:r>
          <w:rPr>
            <w:rFonts w:asciiTheme="minorHAnsi" w:eastAsiaTheme="minorEastAsia" w:hAnsiTheme="minorHAnsi"/>
            <w:noProof/>
            <w:color w:val="auto"/>
            <w:kern w:val="2"/>
            <w:sz w:val="24"/>
            <w:szCs w:val="24"/>
            <w14:ligatures w14:val="standardContextual"/>
          </w:rPr>
          <w:tab/>
        </w:r>
        <w:r w:rsidRPr="002516C9">
          <w:rPr>
            <w:rStyle w:val="Hyperlink"/>
            <w:noProof/>
          </w:rPr>
          <w:t>Test plan link (RVP/ SIV)</w:t>
        </w:r>
        <w:r>
          <w:rPr>
            <w:noProof/>
            <w:webHidden/>
          </w:rPr>
          <w:tab/>
        </w:r>
        <w:r>
          <w:rPr>
            <w:noProof/>
            <w:webHidden/>
          </w:rPr>
          <w:fldChar w:fldCharType="begin"/>
        </w:r>
        <w:r>
          <w:rPr>
            <w:noProof/>
            <w:webHidden/>
          </w:rPr>
          <w:instrText xml:space="preserve"> PAGEREF _Toc206402189 \h </w:instrText>
        </w:r>
        <w:r>
          <w:rPr>
            <w:noProof/>
            <w:webHidden/>
          </w:rPr>
        </w:r>
        <w:r>
          <w:rPr>
            <w:noProof/>
            <w:webHidden/>
          </w:rPr>
          <w:fldChar w:fldCharType="separate"/>
        </w:r>
        <w:r>
          <w:rPr>
            <w:noProof/>
            <w:webHidden/>
          </w:rPr>
          <w:t>165</w:t>
        </w:r>
        <w:r>
          <w:rPr>
            <w:noProof/>
            <w:webHidden/>
          </w:rPr>
          <w:fldChar w:fldCharType="end"/>
        </w:r>
      </w:hyperlink>
    </w:p>
    <w:p w14:paraId="0ED71C4F" w14:textId="4ACDA206"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90" w:history="1">
        <w:r w:rsidRPr="002516C9">
          <w:rPr>
            <w:rStyle w:val="Hyperlink"/>
            <w:noProof/>
          </w:rPr>
          <w:t>28.</w:t>
        </w:r>
        <w:r>
          <w:rPr>
            <w:rFonts w:asciiTheme="minorHAnsi" w:eastAsiaTheme="minorEastAsia" w:hAnsiTheme="minorHAnsi"/>
            <w:b w:val="0"/>
            <w:noProof/>
            <w:color w:val="auto"/>
            <w:kern w:val="2"/>
            <w:sz w:val="24"/>
            <w:szCs w:val="24"/>
            <w14:ligatures w14:val="standardContextual"/>
          </w:rPr>
          <w:tab/>
        </w:r>
        <w:r w:rsidRPr="002516C9">
          <w:rPr>
            <w:rStyle w:val="Hyperlink"/>
            <w:noProof/>
          </w:rPr>
          <w:t>RVP Health DAC</w:t>
        </w:r>
        <w:r>
          <w:rPr>
            <w:noProof/>
            <w:webHidden/>
          </w:rPr>
          <w:tab/>
        </w:r>
        <w:r>
          <w:rPr>
            <w:noProof/>
            <w:webHidden/>
          </w:rPr>
          <w:fldChar w:fldCharType="begin"/>
        </w:r>
        <w:r>
          <w:rPr>
            <w:noProof/>
            <w:webHidden/>
          </w:rPr>
          <w:instrText xml:space="preserve"> PAGEREF _Toc206402190 \h </w:instrText>
        </w:r>
        <w:r>
          <w:rPr>
            <w:noProof/>
            <w:webHidden/>
          </w:rPr>
        </w:r>
        <w:r>
          <w:rPr>
            <w:noProof/>
            <w:webHidden/>
          </w:rPr>
          <w:fldChar w:fldCharType="separate"/>
        </w:r>
        <w:r>
          <w:rPr>
            <w:noProof/>
            <w:webHidden/>
          </w:rPr>
          <w:t>166</w:t>
        </w:r>
        <w:r>
          <w:rPr>
            <w:noProof/>
            <w:webHidden/>
          </w:rPr>
          <w:fldChar w:fldCharType="end"/>
        </w:r>
      </w:hyperlink>
    </w:p>
    <w:p w14:paraId="6D65C95B" w14:textId="64669A4E"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91" w:history="1">
        <w:r w:rsidRPr="002516C9">
          <w:rPr>
            <w:rStyle w:val="Hyperlink"/>
            <w:noProof/>
          </w:rPr>
          <w:t>28.1.</w:t>
        </w:r>
        <w:r>
          <w:rPr>
            <w:rFonts w:asciiTheme="minorHAnsi" w:eastAsiaTheme="minorEastAsia" w:hAnsiTheme="minorHAnsi"/>
            <w:noProof/>
            <w:color w:val="auto"/>
            <w:kern w:val="2"/>
            <w:sz w:val="24"/>
            <w:szCs w:val="24"/>
            <w14:ligatures w14:val="standardContextual"/>
          </w:rPr>
          <w:tab/>
        </w:r>
        <w:r w:rsidRPr="002516C9">
          <w:rPr>
            <w:rStyle w:val="Hyperlink"/>
            <w:rFonts w:eastAsia="Calibri"/>
            <w:noProof/>
          </w:rPr>
          <w:t>Overview</w:t>
        </w:r>
        <w:r>
          <w:rPr>
            <w:noProof/>
            <w:webHidden/>
          </w:rPr>
          <w:tab/>
        </w:r>
        <w:r>
          <w:rPr>
            <w:noProof/>
            <w:webHidden/>
          </w:rPr>
          <w:fldChar w:fldCharType="begin"/>
        </w:r>
        <w:r>
          <w:rPr>
            <w:noProof/>
            <w:webHidden/>
          </w:rPr>
          <w:instrText xml:space="preserve"> PAGEREF _Toc206402191 \h </w:instrText>
        </w:r>
        <w:r>
          <w:rPr>
            <w:noProof/>
            <w:webHidden/>
          </w:rPr>
        </w:r>
        <w:r>
          <w:rPr>
            <w:noProof/>
            <w:webHidden/>
          </w:rPr>
          <w:fldChar w:fldCharType="separate"/>
        </w:r>
        <w:r>
          <w:rPr>
            <w:noProof/>
            <w:webHidden/>
          </w:rPr>
          <w:t>166</w:t>
        </w:r>
        <w:r>
          <w:rPr>
            <w:noProof/>
            <w:webHidden/>
          </w:rPr>
          <w:fldChar w:fldCharType="end"/>
        </w:r>
      </w:hyperlink>
    </w:p>
    <w:p w14:paraId="74EA8CE9" w14:textId="13CE6419"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92" w:history="1">
        <w:r w:rsidRPr="002516C9">
          <w:rPr>
            <w:rStyle w:val="Hyperlink"/>
            <w:noProof/>
          </w:rPr>
          <w:t>29.</w:t>
        </w:r>
        <w:r>
          <w:rPr>
            <w:rFonts w:asciiTheme="minorHAnsi" w:eastAsiaTheme="minorEastAsia" w:hAnsiTheme="minorHAnsi"/>
            <w:b w:val="0"/>
            <w:noProof/>
            <w:color w:val="auto"/>
            <w:kern w:val="2"/>
            <w:sz w:val="24"/>
            <w:szCs w:val="24"/>
            <w14:ligatures w14:val="standardContextual"/>
          </w:rPr>
          <w:tab/>
        </w:r>
        <w:r w:rsidRPr="002516C9">
          <w:rPr>
            <w:rStyle w:val="Hyperlink"/>
            <w:noProof/>
          </w:rPr>
          <w:t>UCP-SQUID</w:t>
        </w:r>
        <w:r>
          <w:rPr>
            <w:noProof/>
            <w:webHidden/>
          </w:rPr>
          <w:tab/>
        </w:r>
        <w:r>
          <w:rPr>
            <w:noProof/>
            <w:webHidden/>
          </w:rPr>
          <w:fldChar w:fldCharType="begin"/>
        </w:r>
        <w:r>
          <w:rPr>
            <w:noProof/>
            <w:webHidden/>
          </w:rPr>
          <w:instrText xml:space="preserve"> PAGEREF _Toc206402192 \h </w:instrText>
        </w:r>
        <w:r>
          <w:rPr>
            <w:noProof/>
            <w:webHidden/>
          </w:rPr>
        </w:r>
        <w:r>
          <w:rPr>
            <w:noProof/>
            <w:webHidden/>
          </w:rPr>
          <w:fldChar w:fldCharType="separate"/>
        </w:r>
        <w:r>
          <w:rPr>
            <w:noProof/>
            <w:webHidden/>
          </w:rPr>
          <w:t>167</w:t>
        </w:r>
        <w:r>
          <w:rPr>
            <w:noProof/>
            <w:webHidden/>
          </w:rPr>
          <w:fldChar w:fldCharType="end"/>
        </w:r>
      </w:hyperlink>
    </w:p>
    <w:p w14:paraId="652CB35D" w14:textId="6A91C5F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93" w:history="1">
        <w:r w:rsidRPr="002516C9">
          <w:rPr>
            <w:rStyle w:val="Hyperlink"/>
            <w:noProof/>
          </w:rPr>
          <w:t>29.1.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_Toc206402193 \h </w:instrText>
        </w:r>
        <w:r>
          <w:rPr>
            <w:noProof/>
            <w:webHidden/>
          </w:rPr>
        </w:r>
        <w:r>
          <w:rPr>
            <w:noProof/>
            <w:webHidden/>
          </w:rPr>
          <w:fldChar w:fldCharType="separate"/>
        </w:r>
        <w:r>
          <w:rPr>
            <w:noProof/>
            <w:webHidden/>
          </w:rPr>
          <w:t>167</w:t>
        </w:r>
        <w:r>
          <w:rPr>
            <w:noProof/>
            <w:webHidden/>
          </w:rPr>
          <w:fldChar w:fldCharType="end"/>
        </w:r>
      </w:hyperlink>
    </w:p>
    <w:p w14:paraId="7EE9E633" w14:textId="4F31303A"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94" w:history="1">
        <w:r w:rsidRPr="002516C9">
          <w:rPr>
            <w:rStyle w:val="Hyperlink"/>
            <w:noProof/>
          </w:rPr>
          <w:t>30.</w:t>
        </w:r>
        <w:r>
          <w:rPr>
            <w:rFonts w:asciiTheme="minorHAnsi" w:eastAsiaTheme="minorEastAsia" w:hAnsiTheme="minorHAnsi"/>
            <w:b w:val="0"/>
            <w:noProof/>
            <w:color w:val="auto"/>
            <w:kern w:val="2"/>
            <w:sz w:val="24"/>
            <w:szCs w:val="24"/>
            <w14:ligatures w14:val="standardContextual"/>
          </w:rPr>
          <w:tab/>
        </w:r>
        <w:r w:rsidRPr="002516C9">
          <w:rPr>
            <w:rStyle w:val="Hyperlink"/>
            <w:noProof/>
          </w:rPr>
          <w:t>RVP NEST</w:t>
        </w:r>
        <w:r>
          <w:rPr>
            <w:noProof/>
            <w:webHidden/>
          </w:rPr>
          <w:tab/>
        </w:r>
        <w:r>
          <w:rPr>
            <w:noProof/>
            <w:webHidden/>
          </w:rPr>
          <w:fldChar w:fldCharType="begin"/>
        </w:r>
        <w:r>
          <w:rPr>
            <w:noProof/>
            <w:webHidden/>
          </w:rPr>
          <w:instrText xml:space="preserve"> PAGEREF _Toc206402194 \h </w:instrText>
        </w:r>
        <w:r>
          <w:rPr>
            <w:noProof/>
            <w:webHidden/>
          </w:rPr>
        </w:r>
        <w:r>
          <w:rPr>
            <w:noProof/>
            <w:webHidden/>
          </w:rPr>
          <w:fldChar w:fldCharType="separate"/>
        </w:r>
        <w:r>
          <w:rPr>
            <w:noProof/>
            <w:webHidden/>
          </w:rPr>
          <w:t>168</w:t>
        </w:r>
        <w:r>
          <w:rPr>
            <w:noProof/>
            <w:webHidden/>
          </w:rPr>
          <w:fldChar w:fldCharType="end"/>
        </w:r>
      </w:hyperlink>
    </w:p>
    <w:p w14:paraId="6E31368C" w14:textId="732E8712"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95" w:history="1">
        <w:r w:rsidRPr="002516C9">
          <w:rPr>
            <w:rStyle w:val="Hyperlink"/>
            <w:noProof/>
          </w:rPr>
          <w:t>30.1.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_Toc206402195 \h </w:instrText>
        </w:r>
        <w:r>
          <w:rPr>
            <w:noProof/>
            <w:webHidden/>
          </w:rPr>
        </w:r>
        <w:r>
          <w:rPr>
            <w:noProof/>
            <w:webHidden/>
          </w:rPr>
          <w:fldChar w:fldCharType="separate"/>
        </w:r>
        <w:r>
          <w:rPr>
            <w:noProof/>
            <w:webHidden/>
          </w:rPr>
          <w:t>168</w:t>
        </w:r>
        <w:r>
          <w:rPr>
            <w:noProof/>
            <w:webHidden/>
          </w:rPr>
          <w:fldChar w:fldCharType="end"/>
        </w:r>
      </w:hyperlink>
    </w:p>
    <w:p w14:paraId="71069B28" w14:textId="4653B595"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96" w:history="1">
        <w:r w:rsidRPr="002516C9">
          <w:rPr>
            <w:rStyle w:val="Hyperlink"/>
            <w:noProof/>
          </w:rPr>
          <w:t>31.</w:t>
        </w:r>
        <w:r>
          <w:rPr>
            <w:rFonts w:asciiTheme="minorHAnsi" w:eastAsiaTheme="minorEastAsia" w:hAnsiTheme="minorHAnsi"/>
            <w:b w:val="0"/>
            <w:noProof/>
            <w:color w:val="auto"/>
            <w:kern w:val="2"/>
            <w:sz w:val="24"/>
            <w:szCs w:val="24"/>
            <w14:ligatures w14:val="standardContextual"/>
          </w:rPr>
          <w:tab/>
        </w:r>
        <w:r w:rsidRPr="002516C9">
          <w:rPr>
            <w:rStyle w:val="Hyperlink"/>
            <w:noProof/>
          </w:rPr>
          <w:t>Mechanical</w:t>
        </w:r>
        <w:r>
          <w:rPr>
            <w:noProof/>
            <w:webHidden/>
          </w:rPr>
          <w:tab/>
        </w:r>
        <w:r>
          <w:rPr>
            <w:noProof/>
            <w:webHidden/>
          </w:rPr>
          <w:fldChar w:fldCharType="begin"/>
        </w:r>
        <w:r>
          <w:rPr>
            <w:noProof/>
            <w:webHidden/>
          </w:rPr>
          <w:instrText xml:space="preserve"> PAGEREF _Toc206402196 \h </w:instrText>
        </w:r>
        <w:r>
          <w:rPr>
            <w:noProof/>
            <w:webHidden/>
          </w:rPr>
        </w:r>
        <w:r>
          <w:rPr>
            <w:noProof/>
            <w:webHidden/>
          </w:rPr>
          <w:fldChar w:fldCharType="separate"/>
        </w:r>
        <w:r>
          <w:rPr>
            <w:noProof/>
            <w:webHidden/>
          </w:rPr>
          <w:t>169</w:t>
        </w:r>
        <w:r>
          <w:rPr>
            <w:noProof/>
            <w:webHidden/>
          </w:rPr>
          <w:fldChar w:fldCharType="end"/>
        </w:r>
      </w:hyperlink>
    </w:p>
    <w:p w14:paraId="257B48F1" w14:textId="3D21675D"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97" w:history="1">
        <w:r w:rsidRPr="002516C9">
          <w:rPr>
            <w:rStyle w:val="Hyperlink"/>
            <w:noProof/>
          </w:rPr>
          <w:t>31.1.</w:t>
        </w:r>
        <w:r>
          <w:rPr>
            <w:rFonts w:asciiTheme="minorHAnsi" w:eastAsiaTheme="minorEastAsia" w:hAnsiTheme="minorHAnsi"/>
            <w:noProof/>
            <w:color w:val="auto"/>
            <w:kern w:val="2"/>
            <w:sz w:val="24"/>
            <w:szCs w:val="24"/>
            <w14:ligatures w14:val="standardContextual"/>
          </w:rPr>
          <w:tab/>
        </w:r>
        <w:r w:rsidRPr="002516C9">
          <w:rPr>
            <w:rStyle w:val="Hyperlink"/>
            <w:noProof/>
          </w:rPr>
          <w:t>Form Factor</w:t>
        </w:r>
        <w:r>
          <w:rPr>
            <w:noProof/>
            <w:webHidden/>
          </w:rPr>
          <w:tab/>
        </w:r>
        <w:r>
          <w:rPr>
            <w:noProof/>
            <w:webHidden/>
          </w:rPr>
          <w:fldChar w:fldCharType="begin"/>
        </w:r>
        <w:r>
          <w:rPr>
            <w:noProof/>
            <w:webHidden/>
          </w:rPr>
          <w:instrText xml:space="preserve"> PAGEREF _Toc206402197 \h </w:instrText>
        </w:r>
        <w:r>
          <w:rPr>
            <w:noProof/>
            <w:webHidden/>
          </w:rPr>
        </w:r>
        <w:r>
          <w:rPr>
            <w:noProof/>
            <w:webHidden/>
          </w:rPr>
          <w:fldChar w:fldCharType="separate"/>
        </w:r>
        <w:r>
          <w:rPr>
            <w:noProof/>
            <w:webHidden/>
          </w:rPr>
          <w:t>169</w:t>
        </w:r>
        <w:r>
          <w:rPr>
            <w:noProof/>
            <w:webHidden/>
          </w:rPr>
          <w:fldChar w:fldCharType="end"/>
        </w:r>
      </w:hyperlink>
    </w:p>
    <w:p w14:paraId="05A9FF53" w14:textId="6E905494"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198" w:history="1">
        <w:r w:rsidRPr="002516C9">
          <w:rPr>
            <w:rStyle w:val="Hyperlink"/>
            <w:noProof/>
          </w:rPr>
          <w:t>32.</w:t>
        </w:r>
        <w:r>
          <w:rPr>
            <w:rFonts w:asciiTheme="minorHAnsi" w:eastAsiaTheme="minorEastAsia" w:hAnsiTheme="minorHAnsi"/>
            <w:b w:val="0"/>
            <w:noProof/>
            <w:color w:val="auto"/>
            <w:kern w:val="2"/>
            <w:sz w:val="24"/>
            <w:szCs w:val="24"/>
            <w14:ligatures w14:val="standardContextual"/>
          </w:rPr>
          <w:tab/>
        </w:r>
        <w:r w:rsidRPr="002516C9">
          <w:rPr>
            <w:rStyle w:val="Hyperlink"/>
            <w:noProof/>
          </w:rPr>
          <w:t>Chrome Requirement</w:t>
        </w:r>
        <w:r>
          <w:rPr>
            <w:noProof/>
            <w:webHidden/>
          </w:rPr>
          <w:tab/>
        </w:r>
        <w:r>
          <w:rPr>
            <w:noProof/>
            <w:webHidden/>
          </w:rPr>
          <w:fldChar w:fldCharType="begin"/>
        </w:r>
        <w:r>
          <w:rPr>
            <w:noProof/>
            <w:webHidden/>
          </w:rPr>
          <w:instrText xml:space="preserve"> PAGEREF _Toc206402198 \h </w:instrText>
        </w:r>
        <w:r>
          <w:rPr>
            <w:noProof/>
            <w:webHidden/>
          </w:rPr>
        </w:r>
        <w:r>
          <w:rPr>
            <w:noProof/>
            <w:webHidden/>
          </w:rPr>
          <w:fldChar w:fldCharType="separate"/>
        </w:r>
        <w:r>
          <w:rPr>
            <w:noProof/>
            <w:webHidden/>
          </w:rPr>
          <w:t>170</w:t>
        </w:r>
        <w:r>
          <w:rPr>
            <w:noProof/>
            <w:webHidden/>
          </w:rPr>
          <w:fldChar w:fldCharType="end"/>
        </w:r>
      </w:hyperlink>
    </w:p>
    <w:p w14:paraId="65B4C859" w14:textId="38C6AB39" w:rsidR="009C00E1" w:rsidRDefault="009C00E1">
      <w:pPr>
        <w:pStyle w:val="TOC2"/>
        <w:rPr>
          <w:rFonts w:asciiTheme="minorHAnsi" w:eastAsiaTheme="minorEastAsia" w:hAnsiTheme="minorHAnsi"/>
          <w:noProof/>
          <w:color w:val="auto"/>
          <w:kern w:val="2"/>
          <w:sz w:val="24"/>
          <w:szCs w:val="24"/>
          <w14:ligatures w14:val="standardContextual"/>
        </w:rPr>
      </w:pPr>
      <w:hyperlink w:anchor="_Toc206402199" w:history="1">
        <w:r w:rsidRPr="002516C9">
          <w:rPr>
            <w:rStyle w:val="Hyperlink"/>
            <w:noProof/>
          </w:rPr>
          <w:t>32.1.</w:t>
        </w:r>
        <w:r>
          <w:rPr>
            <w:rFonts w:asciiTheme="minorHAnsi" w:eastAsiaTheme="minorEastAsia" w:hAnsiTheme="minorHAnsi"/>
            <w:noProof/>
            <w:color w:val="auto"/>
            <w:kern w:val="2"/>
            <w:sz w:val="24"/>
            <w:szCs w:val="24"/>
            <w14:ligatures w14:val="standardContextual"/>
          </w:rPr>
          <w:tab/>
        </w:r>
        <w:r w:rsidRPr="002516C9">
          <w:rPr>
            <w:rStyle w:val="Hyperlink"/>
            <w:noProof/>
          </w:rPr>
          <w:t>Overview</w:t>
        </w:r>
        <w:r>
          <w:rPr>
            <w:noProof/>
            <w:webHidden/>
          </w:rPr>
          <w:tab/>
        </w:r>
        <w:r>
          <w:rPr>
            <w:noProof/>
            <w:webHidden/>
          </w:rPr>
          <w:fldChar w:fldCharType="begin"/>
        </w:r>
        <w:r>
          <w:rPr>
            <w:noProof/>
            <w:webHidden/>
          </w:rPr>
          <w:instrText xml:space="preserve"> PAGEREF _Toc206402199 \h </w:instrText>
        </w:r>
        <w:r>
          <w:rPr>
            <w:noProof/>
            <w:webHidden/>
          </w:rPr>
        </w:r>
        <w:r>
          <w:rPr>
            <w:noProof/>
            <w:webHidden/>
          </w:rPr>
          <w:fldChar w:fldCharType="separate"/>
        </w:r>
        <w:r>
          <w:rPr>
            <w:noProof/>
            <w:webHidden/>
          </w:rPr>
          <w:t>170</w:t>
        </w:r>
        <w:r>
          <w:rPr>
            <w:noProof/>
            <w:webHidden/>
          </w:rPr>
          <w:fldChar w:fldCharType="end"/>
        </w:r>
      </w:hyperlink>
    </w:p>
    <w:p w14:paraId="6376FD2F" w14:textId="74258197" w:rsidR="009C00E1" w:rsidRDefault="009C00E1">
      <w:pPr>
        <w:pStyle w:val="TOC1"/>
        <w:rPr>
          <w:rFonts w:asciiTheme="minorHAnsi" w:eastAsiaTheme="minorEastAsia" w:hAnsiTheme="minorHAnsi"/>
          <w:b w:val="0"/>
          <w:noProof/>
          <w:color w:val="auto"/>
          <w:kern w:val="2"/>
          <w:sz w:val="24"/>
          <w:szCs w:val="24"/>
          <w14:ligatures w14:val="standardContextual"/>
        </w:rPr>
      </w:pPr>
      <w:hyperlink w:anchor="_Toc206402200" w:history="1">
        <w:r w:rsidRPr="002516C9">
          <w:rPr>
            <w:rStyle w:val="Hyperlink"/>
            <w:noProof/>
          </w:rPr>
          <w:t>33.</w:t>
        </w:r>
        <w:r>
          <w:rPr>
            <w:rFonts w:asciiTheme="minorHAnsi" w:eastAsiaTheme="minorEastAsia" w:hAnsiTheme="minorHAnsi"/>
            <w:b w:val="0"/>
            <w:noProof/>
            <w:color w:val="auto"/>
            <w:kern w:val="2"/>
            <w:sz w:val="24"/>
            <w:szCs w:val="24"/>
            <w14:ligatures w14:val="standardContextual"/>
          </w:rPr>
          <w:tab/>
        </w:r>
        <w:r w:rsidRPr="002516C9">
          <w:rPr>
            <w:rStyle w:val="Hyperlink"/>
            <w:noProof/>
          </w:rPr>
          <w:t>Regulatory &amp; Product Ecology</w:t>
        </w:r>
        <w:r>
          <w:rPr>
            <w:noProof/>
            <w:webHidden/>
          </w:rPr>
          <w:tab/>
        </w:r>
        <w:r>
          <w:rPr>
            <w:noProof/>
            <w:webHidden/>
          </w:rPr>
          <w:fldChar w:fldCharType="begin"/>
        </w:r>
        <w:r>
          <w:rPr>
            <w:noProof/>
            <w:webHidden/>
          </w:rPr>
          <w:instrText xml:space="preserve"> PAGEREF _Toc206402200 \h </w:instrText>
        </w:r>
        <w:r>
          <w:rPr>
            <w:noProof/>
            <w:webHidden/>
          </w:rPr>
        </w:r>
        <w:r>
          <w:rPr>
            <w:noProof/>
            <w:webHidden/>
          </w:rPr>
          <w:fldChar w:fldCharType="separate"/>
        </w:r>
        <w:r>
          <w:rPr>
            <w:noProof/>
            <w:webHidden/>
          </w:rPr>
          <w:t>171</w:t>
        </w:r>
        <w:r>
          <w:rPr>
            <w:noProof/>
            <w:webHidden/>
          </w:rPr>
          <w:fldChar w:fldCharType="end"/>
        </w:r>
      </w:hyperlink>
    </w:p>
    <w:p w14:paraId="2FB3CB37" w14:textId="66DBE1C4" w:rsidR="00135F27" w:rsidRPr="009522A6" w:rsidRDefault="005B069C" w:rsidP="00831CD0">
      <w:pPr>
        <w:tabs>
          <w:tab w:val="left" w:pos="0"/>
        </w:tabs>
        <w:ind w:right="-185"/>
        <w:rPr>
          <w:rFonts w:cstheme="minorHAnsi"/>
          <w:color w:val="000000"/>
        </w:rPr>
      </w:pPr>
      <w:r w:rsidRPr="009522A6">
        <w:rPr>
          <w:rFonts w:cstheme="minorHAnsi"/>
          <w:color w:val="000000"/>
        </w:rPr>
        <w:fldChar w:fldCharType="end"/>
      </w:r>
    </w:p>
    <w:p w14:paraId="50637B5B" w14:textId="77777777" w:rsidR="004676C7" w:rsidRPr="009522A6" w:rsidRDefault="004676C7" w:rsidP="00831CD0">
      <w:pPr>
        <w:tabs>
          <w:tab w:val="left" w:pos="0"/>
        </w:tabs>
        <w:ind w:right="-185"/>
        <w:rPr>
          <w:rFonts w:cstheme="minorHAnsi"/>
        </w:rPr>
        <w:sectPr w:rsidR="004676C7" w:rsidRPr="009522A6" w:rsidSect="008966F7">
          <w:headerReference w:type="even" r:id="rId12"/>
          <w:headerReference w:type="default" r:id="rId13"/>
          <w:footerReference w:type="even" r:id="rId14"/>
          <w:footerReference w:type="default" r:id="rId15"/>
          <w:headerReference w:type="first" r:id="rId16"/>
          <w:footerReference w:type="first" r:id="rId17"/>
          <w:pgSz w:w="11907" w:h="16839" w:code="9"/>
          <w:pgMar w:top="1440" w:right="864" w:bottom="1440" w:left="1440" w:header="432" w:footer="130" w:gutter="0"/>
          <w:cols w:space="720"/>
          <w:titlePg/>
          <w:docGrid w:linePitch="299"/>
        </w:sectPr>
      </w:pPr>
    </w:p>
    <w:p w14:paraId="3F3130F5" w14:textId="77777777" w:rsidR="005B069C" w:rsidRPr="009522A6" w:rsidRDefault="005B069C" w:rsidP="000A50D7">
      <w:pPr>
        <w:pStyle w:val="HeadingLOT"/>
        <w:tabs>
          <w:tab w:val="left" w:pos="0"/>
        </w:tabs>
        <w:spacing w:after="240"/>
        <w:ind w:left="-1296" w:right="-187"/>
        <w:jc w:val="center"/>
        <w:rPr>
          <w:rFonts w:cstheme="minorHAnsi"/>
          <w:sz w:val="36"/>
          <w:szCs w:val="32"/>
        </w:rPr>
      </w:pPr>
      <w:bookmarkStart w:id="14" w:name="_Toc517084280"/>
      <w:bookmarkStart w:id="15" w:name="_Toc517084397"/>
      <w:bookmarkStart w:id="16" w:name="_Toc206401898"/>
      <w:r w:rsidRPr="009522A6">
        <w:rPr>
          <w:rFonts w:cstheme="minorHAnsi"/>
          <w:sz w:val="36"/>
          <w:szCs w:val="32"/>
        </w:rPr>
        <w:lastRenderedPageBreak/>
        <w:t>List of Figures</w:t>
      </w:r>
      <w:bookmarkEnd w:id="14"/>
      <w:bookmarkEnd w:id="15"/>
      <w:bookmarkEnd w:id="16"/>
    </w:p>
    <w:p w14:paraId="3C83722D" w14:textId="5655A39F" w:rsidR="00673DEE" w:rsidRDefault="0096143A">
      <w:pPr>
        <w:pStyle w:val="TableofFigures"/>
        <w:rPr>
          <w:rFonts w:eastAsiaTheme="minorEastAsia" w:cstheme="minorBidi"/>
          <w:kern w:val="2"/>
          <w:sz w:val="24"/>
          <w14:ligatures w14:val="standardContextual"/>
        </w:rPr>
      </w:pPr>
      <w:r w:rsidRPr="009522A6">
        <w:rPr>
          <w:rFonts w:cstheme="minorHAnsi"/>
        </w:rPr>
        <w:fldChar w:fldCharType="begin"/>
      </w:r>
      <w:r w:rsidRPr="009522A6">
        <w:rPr>
          <w:rFonts w:cstheme="minorHAnsi"/>
        </w:rPr>
        <w:instrText xml:space="preserve"> TOC \h \z \c "Figure" </w:instrText>
      </w:r>
      <w:r w:rsidRPr="009522A6">
        <w:rPr>
          <w:rFonts w:cstheme="minorHAnsi"/>
        </w:rPr>
        <w:fldChar w:fldCharType="separate"/>
      </w:r>
      <w:hyperlink w:anchor="_Toc206402201" w:history="1">
        <w:r w:rsidR="00673DEE" w:rsidRPr="00857C6F">
          <w:rPr>
            <w:rStyle w:val="Hyperlink"/>
            <w:rFonts w:cstheme="minorHAnsi"/>
          </w:rPr>
          <w:t>Figure 3</w:t>
        </w:r>
        <w:r w:rsidR="00673DEE" w:rsidRPr="00857C6F">
          <w:rPr>
            <w:rStyle w:val="Hyperlink"/>
            <w:rFonts w:cstheme="minorHAnsi"/>
          </w:rPr>
          <w:noBreakHyphen/>
          <w:t>1: NVL-AX/AM RVP with PCH IOE</w:t>
        </w:r>
        <w:r w:rsidR="00673DEE">
          <w:rPr>
            <w:webHidden/>
          </w:rPr>
          <w:tab/>
        </w:r>
        <w:r w:rsidR="00673DEE">
          <w:rPr>
            <w:webHidden/>
          </w:rPr>
          <w:fldChar w:fldCharType="begin"/>
        </w:r>
        <w:r w:rsidR="00673DEE">
          <w:rPr>
            <w:webHidden/>
          </w:rPr>
          <w:instrText xml:space="preserve"> PAGEREF _Toc206402201 \h </w:instrText>
        </w:r>
        <w:r w:rsidR="00673DEE">
          <w:rPr>
            <w:webHidden/>
          </w:rPr>
        </w:r>
        <w:r w:rsidR="00673DEE">
          <w:rPr>
            <w:webHidden/>
          </w:rPr>
          <w:fldChar w:fldCharType="separate"/>
        </w:r>
        <w:r w:rsidR="00673DEE">
          <w:rPr>
            <w:webHidden/>
          </w:rPr>
          <w:t>24</w:t>
        </w:r>
        <w:r w:rsidR="00673DEE">
          <w:rPr>
            <w:webHidden/>
          </w:rPr>
          <w:fldChar w:fldCharType="end"/>
        </w:r>
      </w:hyperlink>
    </w:p>
    <w:p w14:paraId="19C00B2E" w14:textId="0BBB16F6" w:rsidR="00673DEE" w:rsidRDefault="00673DEE">
      <w:pPr>
        <w:pStyle w:val="TableofFigures"/>
        <w:rPr>
          <w:rFonts w:eastAsiaTheme="minorEastAsia" w:cstheme="minorBidi"/>
          <w:kern w:val="2"/>
          <w:sz w:val="24"/>
          <w14:ligatures w14:val="standardContextual"/>
        </w:rPr>
      </w:pPr>
      <w:hyperlink w:anchor="_Toc206402202" w:history="1">
        <w:r w:rsidRPr="00857C6F">
          <w:rPr>
            <w:rStyle w:val="Hyperlink"/>
            <w:rFonts w:cstheme="minorHAnsi"/>
          </w:rPr>
          <w:t>Figure 3</w:t>
        </w:r>
        <w:r w:rsidRPr="00857C6F">
          <w:rPr>
            <w:rStyle w:val="Hyperlink"/>
            <w:rFonts w:cstheme="minorHAnsi"/>
          </w:rPr>
          <w:noBreakHyphen/>
          <w:t>2: NVL-AX SoC Block Diagram</w:t>
        </w:r>
        <w:r>
          <w:rPr>
            <w:webHidden/>
          </w:rPr>
          <w:tab/>
        </w:r>
        <w:r>
          <w:rPr>
            <w:webHidden/>
          </w:rPr>
          <w:fldChar w:fldCharType="begin"/>
        </w:r>
        <w:r>
          <w:rPr>
            <w:webHidden/>
          </w:rPr>
          <w:instrText xml:space="preserve"> PAGEREF _Toc206402202 \h </w:instrText>
        </w:r>
        <w:r>
          <w:rPr>
            <w:webHidden/>
          </w:rPr>
        </w:r>
        <w:r>
          <w:rPr>
            <w:webHidden/>
          </w:rPr>
          <w:fldChar w:fldCharType="separate"/>
        </w:r>
        <w:r>
          <w:rPr>
            <w:webHidden/>
          </w:rPr>
          <w:t>25</w:t>
        </w:r>
        <w:r>
          <w:rPr>
            <w:webHidden/>
          </w:rPr>
          <w:fldChar w:fldCharType="end"/>
        </w:r>
      </w:hyperlink>
    </w:p>
    <w:p w14:paraId="7779AD96" w14:textId="17D5F8F4" w:rsidR="00673DEE" w:rsidRDefault="00673DEE">
      <w:pPr>
        <w:pStyle w:val="TableofFigures"/>
        <w:rPr>
          <w:rFonts w:eastAsiaTheme="minorEastAsia" w:cstheme="minorBidi"/>
          <w:kern w:val="2"/>
          <w:sz w:val="24"/>
          <w14:ligatures w14:val="standardContextual"/>
        </w:rPr>
      </w:pPr>
      <w:hyperlink w:anchor="_Toc206402203" w:history="1">
        <w:r w:rsidRPr="00857C6F">
          <w:rPr>
            <w:rStyle w:val="Hyperlink"/>
            <w:rFonts w:cstheme="minorHAnsi"/>
          </w:rPr>
          <w:t>Figure 5</w:t>
        </w:r>
        <w:r w:rsidRPr="00857C6F">
          <w:rPr>
            <w:rStyle w:val="Hyperlink"/>
            <w:rFonts w:cstheme="minorHAnsi"/>
          </w:rPr>
          <w:noBreakHyphen/>
          <w:t>1: DDI Display implementation</w:t>
        </w:r>
        <w:r>
          <w:rPr>
            <w:webHidden/>
          </w:rPr>
          <w:tab/>
        </w:r>
        <w:r>
          <w:rPr>
            <w:webHidden/>
          </w:rPr>
          <w:fldChar w:fldCharType="begin"/>
        </w:r>
        <w:r>
          <w:rPr>
            <w:webHidden/>
          </w:rPr>
          <w:instrText xml:space="preserve"> PAGEREF _Toc206402203 \h </w:instrText>
        </w:r>
        <w:r>
          <w:rPr>
            <w:webHidden/>
          </w:rPr>
        </w:r>
        <w:r>
          <w:rPr>
            <w:webHidden/>
          </w:rPr>
          <w:fldChar w:fldCharType="separate"/>
        </w:r>
        <w:r>
          <w:rPr>
            <w:webHidden/>
          </w:rPr>
          <w:t>32</w:t>
        </w:r>
        <w:r>
          <w:rPr>
            <w:webHidden/>
          </w:rPr>
          <w:fldChar w:fldCharType="end"/>
        </w:r>
      </w:hyperlink>
    </w:p>
    <w:p w14:paraId="12055772" w14:textId="0354BA81" w:rsidR="00673DEE" w:rsidRDefault="00673DEE">
      <w:pPr>
        <w:pStyle w:val="TableofFigures"/>
        <w:rPr>
          <w:rFonts w:eastAsiaTheme="minorEastAsia" w:cstheme="minorBidi"/>
          <w:kern w:val="2"/>
          <w:sz w:val="24"/>
          <w14:ligatures w14:val="standardContextual"/>
        </w:rPr>
      </w:pPr>
      <w:hyperlink w:anchor="_Toc206402204" w:history="1">
        <w:r w:rsidRPr="00857C6F">
          <w:rPr>
            <w:rStyle w:val="Hyperlink"/>
            <w:rFonts w:cstheme="minorHAnsi"/>
          </w:rPr>
          <w:t>Figure 5</w:t>
        </w:r>
        <w:r w:rsidRPr="00857C6F">
          <w:rPr>
            <w:rStyle w:val="Hyperlink"/>
            <w:rFonts w:cstheme="minorHAnsi"/>
          </w:rPr>
          <w:noBreakHyphen/>
          <w:t>2: NVL RVP eDP Mux Topology</w:t>
        </w:r>
        <w:r>
          <w:rPr>
            <w:webHidden/>
          </w:rPr>
          <w:tab/>
        </w:r>
        <w:r>
          <w:rPr>
            <w:webHidden/>
          </w:rPr>
          <w:fldChar w:fldCharType="begin"/>
        </w:r>
        <w:r>
          <w:rPr>
            <w:webHidden/>
          </w:rPr>
          <w:instrText xml:space="preserve"> PAGEREF _Toc206402204 \h </w:instrText>
        </w:r>
        <w:r>
          <w:rPr>
            <w:webHidden/>
          </w:rPr>
        </w:r>
        <w:r>
          <w:rPr>
            <w:webHidden/>
          </w:rPr>
          <w:fldChar w:fldCharType="separate"/>
        </w:r>
        <w:r>
          <w:rPr>
            <w:webHidden/>
          </w:rPr>
          <w:t>33</w:t>
        </w:r>
        <w:r>
          <w:rPr>
            <w:webHidden/>
          </w:rPr>
          <w:fldChar w:fldCharType="end"/>
        </w:r>
      </w:hyperlink>
    </w:p>
    <w:p w14:paraId="71F85EF1" w14:textId="29517B6F" w:rsidR="00673DEE" w:rsidRDefault="00673DEE">
      <w:pPr>
        <w:pStyle w:val="TableofFigures"/>
        <w:rPr>
          <w:rFonts w:eastAsiaTheme="minorEastAsia" w:cstheme="minorBidi"/>
          <w:kern w:val="2"/>
          <w:sz w:val="24"/>
          <w14:ligatures w14:val="standardContextual"/>
        </w:rPr>
      </w:pPr>
      <w:hyperlink w:anchor="_Toc206402205" w:history="1">
        <w:r w:rsidRPr="00857C6F">
          <w:rPr>
            <w:rStyle w:val="Hyperlink"/>
            <w:rFonts w:cstheme="minorHAnsi"/>
            <w:lang w:val="fr-FR"/>
          </w:rPr>
          <w:t>Figure 5</w:t>
        </w:r>
        <w:r w:rsidRPr="00857C6F">
          <w:rPr>
            <w:rStyle w:val="Hyperlink"/>
            <w:rFonts w:cstheme="minorHAnsi"/>
            <w:lang w:val="fr-FR"/>
          </w:rPr>
          <w:noBreakHyphen/>
          <w:t>3: PCIe CEM implementation on RVP</w:t>
        </w:r>
        <w:r>
          <w:rPr>
            <w:webHidden/>
          </w:rPr>
          <w:tab/>
        </w:r>
        <w:r>
          <w:rPr>
            <w:webHidden/>
          </w:rPr>
          <w:fldChar w:fldCharType="begin"/>
        </w:r>
        <w:r>
          <w:rPr>
            <w:webHidden/>
          </w:rPr>
          <w:instrText xml:space="preserve"> PAGEREF _Toc206402205 \h </w:instrText>
        </w:r>
        <w:r>
          <w:rPr>
            <w:webHidden/>
          </w:rPr>
        </w:r>
        <w:r>
          <w:rPr>
            <w:webHidden/>
          </w:rPr>
          <w:fldChar w:fldCharType="separate"/>
        </w:r>
        <w:r>
          <w:rPr>
            <w:webHidden/>
          </w:rPr>
          <w:t>35</w:t>
        </w:r>
        <w:r>
          <w:rPr>
            <w:webHidden/>
          </w:rPr>
          <w:fldChar w:fldCharType="end"/>
        </w:r>
      </w:hyperlink>
    </w:p>
    <w:p w14:paraId="605F3C09" w14:textId="319DEB94" w:rsidR="00673DEE" w:rsidRDefault="00673DEE">
      <w:pPr>
        <w:pStyle w:val="TableofFigures"/>
        <w:rPr>
          <w:rFonts w:eastAsiaTheme="minorEastAsia" w:cstheme="minorBidi"/>
          <w:kern w:val="2"/>
          <w:sz w:val="24"/>
          <w14:ligatures w14:val="standardContextual"/>
        </w:rPr>
      </w:pPr>
      <w:hyperlink w:anchor="_Toc206402206" w:history="1">
        <w:r w:rsidRPr="00857C6F">
          <w:rPr>
            <w:rStyle w:val="Hyperlink"/>
            <w:rFonts w:cstheme="minorHAnsi"/>
          </w:rPr>
          <w:t>Figure 6</w:t>
        </w:r>
        <w:r w:rsidRPr="00857C6F">
          <w:rPr>
            <w:rStyle w:val="Hyperlink"/>
            <w:rFonts w:cstheme="minorHAnsi"/>
          </w:rPr>
          <w:noBreakHyphen/>
          <w:t>1: NVL AX/AM RVP - Type-C High Level Block Diagram.</w:t>
        </w:r>
        <w:r>
          <w:rPr>
            <w:webHidden/>
          </w:rPr>
          <w:tab/>
        </w:r>
        <w:r>
          <w:rPr>
            <w:webHidden/>
          </w:rPr>
          <w:fldChar w:fldCharType="begin"/>
        </w:r>
        <w:r>
          <w:rPr>
            <w:webHidden/>
          </w:rPr>
          <w:instrText xml:space="preserve"> PAGEREF _Toc206402206 \h </w:instrText>
        </w:r>
        <w:r>
          <w:rPr>
            <w:webHidden/>
          </w:rPr>
        </w:r>
        <w:r>
          <w:rPr>
            <w:webHidden/>
          </w:rPr>
          <w:fldChar w:fldCharType="separate"/>
        </w:r>
        <w:r>
          <w:rPr>
            <w:webHidden/>
          </w:rPr>
          <w:t>40</w:t>
        </w:r>
        <w:r>
          <w:rPr>
            <w:webHidden/>
          </w:rPr>
          <w:fldChar w:fldCharType="end"/>
        </w:r>
      </w:hyperlink>
    </w:p>
    <w:p w14:paraId="408F021B" w14:textId="0A4FFAE4" w:rsidR="00673DEE" w:rsidRDefault="00673DEE">
      <w:pPr>
        <w:pStyle w:val="TableofFigures"/>
        <w:rPr>
          <w:rFonts w:eastAsiaTheme="minorEastAsia" w:cstheme="minorBidi"/>
          <w:kern w:val="2"/>
          <w:sz w:val="24"/>
          <w14:ligatures w14:val="standardContextual"/>
        </w:rPr>
      </w:pPr>
      <w:hyperlink w:anchor="_Toc206402207" w:history="1">
        <w:r w:rsidRPr="00857C6F">
          <w:rPr>
            <w:rStyle w:val="Hyperlink"/>
          </w:rPr>
          <w:t>Figure 6</w:t>
        </w:r>
        <w:r w:rsidRPr="00857C6F">
          <w:rPr>
            <w:rStyle w:val="Hyperlink"/>
          </w:rPr>
          <w:noBreakHyphen/>
          <w:t>2 : Barlow Ridge AIC High level block diagram</w:t>
        </w:r>
        <w:r>
          <w:rPr>
            <w:webHidden/>
          </w:rPr>
          <w:tab/>
        </w:r>
        <w:r>
          <w:rPr>
            <w:webHidden/>
          </w:rPr>
          <w:fldChar w:fldCharType="begin"/>
        </w:r>
        <w:r>
          <w:rPr>
            <w:webHidden/>
          </w:rPr>
          <w:instrText xml:space="preserve"> PAGEREF _Toc206402207 \h </w:instrText>
        </w:r>
        <w:r>
          <w:rPr>
            <w:webHidden/>
          </w:rPr>
        </w:r>
        <w:r>
          <w:rPr>
            <w:webHidden/>
          </w:rPr>
          <w:fldChar w:fldCharType="separate"/>
        </w:r>
        <w:r>
          <w:rPr>
            <w:webHidden/>
          </w:rPr>
          <w:t>43</w:t>
        </w:r>
        <w:r>
          <w:rPr>
            <w:webHidden/>
          </w:rPr>
          <w:fldChar w:fldCharType="end"/>
        </w:r>
      </w:hyperlink>
    </w:p>
    <w:p w14:paraId="4950A1AC" w14:textId="18F22336" w:rsidR="00673DEE" w:rsidRDefault="00673DEE">
      <w:pPr>
        <w:pStyle w:val="TableofFigures"/>
        <w:rPr>
          <w:rFonts w:eastAsiaTheme="minorEastAsia" w:cstheme="minorBidi"/>
          <w:kern w:val="2"/>
          <w:sz w:val="24"/>
          <w14:ligatures w14:val="standardContextual"/>
        </w:rPr>
      </w:pPr>
      <w:hyperlink w:anchor="_Toc206402208" w:history="1">
        <w:r w:rsidRPr="00857C6F">
          <w:rPr>
            <w:rStyle w:val="Hyperlink"/>
          </w:rPr>
          <w:t>Figure 6</w:t>
        </w:r>
        <w:r w:rsidRPr="00857C6F">
          <w:rPr>
            <w:rStyle w:val="Hyperlink"/>
          </w:rPr>
          <w:noBreakHyphen/>
          <w:t>3 : TCSS 402 DP Retimer MUX module for iGPU support</w:t>
        </w:r>
        <w:r>
          <w:rPr>
            <w:webHidden/>
          </w:rPr>
          <w:tab/>
        </w:r>
        <w:r>
          <w:rPr>
            <w:webHidden/>
          </w:rPr>
          <w:fldChar w:fldCharType="begin"/>
        </w:r>
        <w:r>
          <w:rPr>
            <w:webHidden/>
          </w:rPr>
          <w:instrText xml:space="preserve"> PAGEREF _Toc206402208 \h </w:instrText>
        </w:r>
        <w:r>
          <w:rPr>
            <w:webHidden/>
          </w:rPr>
        </w:r>
        <w:r>
          <w:rPr>
            <w:webHidden/>
          </w:rPr>
          <w:fldChar w:fldCharType="separate"/>
        </w:r>
        <w:r>
          <w:rPr>
            <w:webHidden/>
          </w:rPr>
          <w:t>44</w:t>
        </w:r>
        <w:r>
          <w:rPr>
            <w:webHidden/>
          </w:rPr>
          <w:fldChar w:fldCharType="end"/>
        </w:r>
      </w:hyperlink>
    </w:p>
    <w:p w14:paraId="3557117C" w14:textId="0049F229" w:rsidR="00673DEE" w:rsidRDefault="00673DEE">
      <w:pPr>
        <w:pStyle w:val="TableofFigures"/>
        <w:rPr>
          <w:rFonts w:eastAsiaTheme="minorEastAsia" w:cstheme="minorBidi"/>
          <w:kern w:val="2"/>
          <w:sz w:val="24"/>
          <w14:ligatures w14:val="standardContextual"/>
        </w:rPr>
      </w:pPr>
      <w:hyperlink w:anchor="_Toc206402209" w:history="1">
        <w:r w:rsidRPr="00857C6F">
          <w:rPr>
            <w:rStyle w:val="Hyperlink"/>
          </w:rPr>
          <w:t>Figure 7</w:t>
        </w:r>
        <w:r w:rsidRPr="00857C6F">
          <w:rPr>
            <w:rStyle w:val="Hyperlink"/>
          </w:rPr>
          <w:noBreakHyphen/>
          <w:t>1: NVL CSI C-PHY imaging support high level block diagram</w:t>
        </w:r>
        <w:r>
          <w:rPr>
            <w:webHidden/>
          </w:rPr>
          <w:tab/>
        </w:r>
        <w:r>
          <w:rPr>
            <w:webHidden/>
          </w:rPr>
          <w:fldChar w:fldCharType="begin"/>
        </w:r>
        <w:r>
          <w:rPr>
            <w:webHidden/>
          </w:rPr>
          <w:instrText xml:space="preserve"> PAGEREF _Toc206402209 \h </w:instrText>
        </w:r>
        <w:r>
          <w:rPr>
            <w:webHidden/>
          </w:rPr>
        </w:r>
        <w:r>
          <w:rPr>
            <w:webHidden/>
          </w:rPr>
          <w:fldChar w:fldCharType="separate"/>
        </w:r>
        <w:r>
          <w:rPr>
            <w:webHidden/>
          </w:rPr>
          <w:t>49</w:t>
        </w:r>
        <w:r>
          <w:rPr>
            <w:webHidden/>
          </w:rPr>
          <w:fldChar w:fldCharType="end"/>
        </w:r>
      </w:hyperlink>
    </w:p>
    <w:p w14:paraId="68469F41" w14:textId="1BD3B2AA" w:rsidR="00673DEE" w:rsidRDefault="00673DEE">
      <w:pPr>
        <w:pStyle w:val="TableofFigures"/>
        <w:rPr>
          <w:rFonts w:eastAsiaTheme="minorEastAsia" w:cstheme="minorBidi"/>
          <w:kern w:val="2"/>
          <w:sz w:val="24"/>
          <w14:ligatures w14:val="standardContextual"/>
        </w:rPr>
      </w:pPr>
      <w:hyperlink w:anchor="_Toc206402210" w:history="1">
        <w:r w:rsidRPr="00857C6F">
          <w:rPr>
            <w:rStyle w:val="Hyperlink"/>
            <w:rFonts w:cstheme="minorHAnsi"/>
          </w:rPr>
          <w:t>Figure 8</w:t>
        </w:r>
        <w:r w:rsidRPr="00857C6F">
          <w:rPr>
            <w:rStyle w:val="Hyperlink"/>
            <w:rFonts w:cstheme="minorHAnsi"/>
          </w:rPr>
          <w:noBreakHyphen/>
          <w:t>1: Clock and Clock request mapping for NVL RVP</w:t>
        </w:r>
        <w:r>
          <w:rPr>
            <w:webHidden/>
          </w:rPr>
          <w:tab/>
        </w:r>
        <w:r>
          <w:rPr>
            <w:webHidden/>
          </w:rPr>
          <w:fldChar w:fldCharType="begin"/>
        </w:r>
        <w:r>
          <w:rPr>
            <w:webHidden/>
          </w:rPr>
          <w:instrText xml:space="preserve"> PAGEREF _Toc206402210 \h </w:instrText>
        </w:r>
        <w:r>
          <w:rPr>
            <w:webHidden/>
          </w:rPr>
        </w:r>
        <w:r>
          <w:rPr>
            <w:webHidden/>
          </w:rPr>
          <w:fldChar w:fldCharType="separate"/>
        </w:r>
        <w:r>
          <w:rPr>
            <w:webHidden/>
          </w:rPr>
          <w:t>55</w:t>
        </w:r>
        <w:r>
          <w:rPr>
            <w:webHidden/>
          </w:rPr>
          <w:fldChar w:fldCharType="end"/>
        </w:r>
      </w:hyperlink>
    </w:p>
    <w:p w14:paraId="78587F50" w14:textId="14A1C634" w:rsidR="00673DEE" w:rsidRDefault="00673DEE">
      <w:pPr>
        <w:pStyle w:val="TableofFigures"/>
        <w:rPr>
          <w:rFonts w:eastAsiaTheme="minorEastAsia" w:cstheme="minorBidi"/>
          <w:kern w:val="2"/>
          <w:sz w:val="24"/>
          <w14:ligatures w14:val="standardContextual"/>
        </w:rPr>
      </w:pPr>
      <w:hyperlink w:anchor="_Toc206402211" w:history="1">
        <w:r w:rsidRPr="00857C6F">
          <w:rPr>
            <w:rStyle w:val="Hyperlink"/>
            <w:rFonts w:cstheme="minorHAnsi"/>
          </w:rPr>
          <w:t>Figure 9</w:t>
        </w:r>
        <w:r w:rsidRPr="00857C6F">
          <w:rPr>
            <w:rStyle w:val="Hyperlink"/>
            <w:rFonts w:cstheme="minorHAnsi"/>
          </w:rPr>
          <w:noBreakHyphen/>
          <w:t>1: NVL-AX/AM CPU &amp; PCH PCIE Device Mapping</w:t>
        </w:r>
        <w:r>
          <w:rPr>
            <w:webHidden/>
          </w:rPr>
          <w:tab/>
        </w:r>
        <w:r>
          <w:rPr>
            <w:webHidden/>
          </w:rPr>
          <w:fldChar w:fldCharType="begin"/>
        </w:r>
        <w:r>
          <w:rPr>
            <w:webHidden/>
          </w:rPr>
          <w:instrText xml:space="preserve"> PAGEREF _Toc206402211 \h </w:instrText>
        </w:r>
        <w:r>
          <w:rPr>
            <w:webHidden/>
          </w:rPr>
        </w:r>
        <w:r>
          <w:rPr>
            <w:webHidden/>
          </w:rPr>
          <w:fldChar w:fldCharType="separate"/>
        </w:r>
        <w:r>
          <w:rPr>
            <w:webHidden/>
          </w:rPr>
          <w:t>61</w:t>
        </w:r>
        <w:r>
          <w:rPr>
            <w:webHidden/>
          </w:rPr>
          <w:fldChar w:fldCharType="end"/>
        </w:r>
      </w:hyperlink>
    </w:p>
    <w:p w14:paraId="7619262E" w14:textId="5AFFA676" w:rsidR="00673DEE" w:rsidRDefault="00673DEE">
      <w:pPr>
        <w:pStyle w:val="TableofFigures"/>
        <w:rPr>
          <w:rFonts w:eastAsiaTheme="minorEastAsia" w:cstheme="minorBidi"/>
          <w:kern w:val="2"/>
          <w:sz w:val="24"/>
          <w14:ligatures w14:val="standardContextual"/>
        </w:rPr>
      </w:pPr>
      <w:hyperlink w:anchor="_Toc206402212" w:history="1">
        <w:r w:rsidRPr="00857C6F">
          <w:rPr>
            <w:rStyle w:val="Hyperlink"/>
            <w:rFonts w:cstheme="minorHAnsi"/>
          </w:rPr>
          <w:t>Figure 9</w:t>
        </w:r>
        <w:r w:rsidRPr="00857C6F">
          <w:rPr>
            <w:rStyle w:val="Hyperlink"/>
            <w:rFonts w:cstheme="minorHAnsi"/>
          </w:rPr>
          <w:noBreakHyphen/>
          <w:t>2: DMI implementation on NVL AX/AM RVP with PCH IOE mode</w:t>
        </w:r>
        <w:r>
          <w:rPr>
            <w:webHidden/>
          </w:rPr>
          <w:tab/>
        </w:r>
        <w:r>
          <w:rPr>
            <w:webHidden/>
          </w:rPr>
          <w:fldChar w:fldCharType="begin"/>
        </w:r>
        <w:r>
          <w:rPr>
            <w:webHidden/>
          </w:rPr>
          <w:instrText xml:space="preserve"> PAGEREF _Toc206402212 \h </w:instrText>
        </w:r>
        <w:r>
          <w:rPr>
            <w:webHidden/>
          </w:rPr>
        </w:r>
        <w:r>
          <w:rPr>
            <w:webHidden/>
          </w:rPr>
          <w:fldChar w:fldCharType="separate"/>
        </w:r>
        <w:r>
          <w:rPr>
            <w:webHidden/>
          </w:rPr>
          <w:t>63</w:t>
        </w:r>
        <w:r>
          <w:rPr>
            <w:webHidden/>
          </w:rPr>
          <w:fldChar w:fldCharType="end"/>
        </w:r>
      </w:hyperlink>
    </w:p>
    <w:p w14:paraId="3DDAB84F" w14:textId="0B2EE778" w:rsidR="00673DEE" w:rsidRDefault="00673DEE">
      <w:pPr>
        <w:pStyle w:val="TableofFigures"/>
        <w:rPr>
          <w:rFonts w:eastAsiaTheme="minorEastAsia" w:cstheme="minorBidi"/>
          <w:kern w:val="2"/>
          <w:sz w:val="24"/>
          <w14:ligatures w14:val="standardContextual"/>
        </w:rPr>
      </w:pPr>
      <w:hyperlink w:anchor="_Toc206402213" w:history="1">
        <w:r w:rsidRPr="00857C6F">
          <w:rPr>
            <w:rStyle w:val="Hyperlink"/>
            <w:rFonts w:cstheme="minorHAnsi"/>
          </w:rPr>
          <w:t>Figure 9</w:t>
        </w:r>
        <w:r w:rsidRPr="00857C6F">
          <w:rPr>
            <w:rStyle w:val="Hyperlink"/>
            <w:rFonts w:cstheme="minorHAnsi"/>
          </w:rPr>
          <w:noBreakHyphen/>
          <w:t>3: MCIO implementation on NVL RVP</w:t>
        </w:r>
        <w:r>
          <w:rPr>
            <w:webHidden/>
          </w:rPr>
          <w:tab/>
        </w:r>
        <w:r>
          <w:rPr>
            <w:webHidden/>
          </w:rPr>
          <w:fldChar w:fldCharType="begin"/>
        </w:r>
        <w:r>
          <w:rPr>
            <w:webHidden/>
          </w:rPr>
          <w:instrText xml:space="preserve"> PAGEREF _Toc206402213 \h </w:instrText>
        </w:r>
        <w:r>
          <w:rPr>
            <w:webHidden/>
          </w:rPr>
        </w:r>
        <w:r>
          <w:rPr>
            <w:webHidden/>
          </w:rPr>
          <w:fldChar w:fldCharType="separate"/>
        </w:r>
        <w:r>
          <w:rPr>
            <w:webHidden/>
          </w:rPr>
          <w:t>63</w:t>
        </w:r>
        <w:r>
          <w:rPr>
            <w:webHidden/>
          </w:rPr>
          <w:fldChar w:fldCharType="end"/>
        </w:r>
      </w:hyperlink>
    </w:p>
    <w:p w14:paraId="0ADD8372" w14:textId="435FA3CA" w:rsidR="00673DEE" w:rsidRDefault="00673DEE">
      <w:pPr>
        <w:pStyle w:val="TableofFigures"/>
        <w:rPr>
          <w:rFonts w:eastAsiaTheme="minorEastAsia" w:cstheme="minorBidi"/>
          <w:kern w:val="2"/>
          <w:sz w:val="24"/>
          <w14:ligatures w14:val="standardContextual"/>
        </w:rPr>
      </w:pPr>
      <w:hyperlink w:anchor="_Toc206402214" w:history="1">
        <w:r w:rsidRPr="00857C6F">
          <w:rPr>
            <w:rStyle w:val="Hyperlink"/>
            <w:rFonts w:cstheme="minorHAnsi"/>
          </w:rPr>
          <w:t>Figure 10</w:t>
        </w:r>
        <w:r w:rsidRPr="00857C6F">
          <w:rPr>
            <w:rStyle w:val="Hyperlink"/>
            <w:rFonts w:cstheme="minorHAnsi"/>
          </w:rPr>
          <w:noBreakHyphen/>
          <w:t>1: NVL-AX + PCH  RVP Storage mapping</w:t>
        </w:r>
        <w:r>
          <w:rPr>
            <w:webHidden/>
          </w:rPr>
          <w:tab/>
        </w:r>
        <w:r>
          <w:rPr>
            <w:webHidden/>
          </w:rPr>
          <w:fldChar w:fldCharType="begin"/>
        </w:r>
        <w:r>
          <w:rPr>
            <w:webHidden/>
          </w:rPr>
          <w:instrText xml:space="preserve"> PAGEREF _Toc206402214 \h </w:instrText>
        </w:r>
        <w:r>
          <w:rPr>
            <w:webHidden/>
          </w:rPr>
        </w:r>
        <w:r>
          <w:rPr>
            <w:webHidden/>
          </w:rPr>
          <w:fldChar w:fldCharType="separate"/>
        </w:r>
        <w:r>
          <w:rPr>
            <w:webHidden/>
          </w:rPr>
          <w:t>65</w:t>
        </w:r>
        <w:r>
          <w:rPr>
            <w:webHidden/>
          </w:rPr>
          <w:fldChar w:fldCharType="end"/>
        </w:r>
      </w:hyperlink>
    </w:p>
    <w:p w14:paraId="6F087099" w14:textId="005168AA" w:rsidR="00673DEE" w:rsidRDefault="00673DEE">
      <w:pPr>
        <w:pStyle w:val="TableofFigures"/>
        <w:rPr>
          <w:rFonts w:eastAsiaTheme="minorEastAsia" w:cstheme="minorBidi"/>
          <w:kern w:val="2"/>
          <w:sz w:val="24"/>
          <w14:ligatures w14:val="standardContextual"/>
        </w:rPr>
      </w:pPr>
      <w:hyperlink w:anchor="_Toc206402215" w:history="1">
        <w:r w:rsidRPr="00857C6F">
          <w:rPr>
            <w:rStyle w:val="Hyperlink"/>
            <w:lang w:val="fr-FR"/>
          </w:rPr>
          <w:t>Figure 10</w:t>
        </w:r>
        <w:r w:rsidRPr="00857C6F">
          <w:rPr>
            <w:rStyle w:val="Hyperlink"/>
            <w:lang w:val="fr-FR"/>
          </w:rPr>
          <w:noBreakHyphen/>
          <w:t xml:space="preserve">2: M.2 NVME Implementation on NVL AX/AM RVP </w:t>
        </w:r>
        <w:r w:rsidRPr="00857C6F">
          <w:rPr>
            <w:rStyle w:val="Hyperlink"/>
            <w:highlight w:val="yellow"/>
            <w:lang w:val="fr-FR"/>
          </w:rPr>
          <w:t>(BD TBD)</w:t>
        </w:r>
        <w:r>
          <w:rPr>
            <w:webHidden/>
          </w:rPr>
          <w:tab/>
        </w:r>
        <w:r>
          <w:rPr>
            <w:webHidden/>
          </w:rPr>
          <w:fldChar w:fldCharType="begin"/>
        </w:r>
        <w:r>
          <w:rPr>
            <w:webHidden/>
          </w:rPr>
          <w:instrText xml:space="preserve"> PAGEREF _Toc206402215 \h </w:instrText>
        </w:r>
        <w:r>
          <w:rPr>
            <w:webHidden/>
          </w:rPr>
        </w:r>
        <w:r>
          <w:rPr>
            <w:webHidden/>
          </w:rPr>
          <w:fldChar w:fldCharType="separate"/>
        </w:r>
        <w:r>
          <w:rPr>
            <w:webHidden/>
          </w:rPr>
          <w:t>67</w:t>
        </w:r>
        <w:r>
          <w:rPr>
            <w:webHidden/>
          </w:rPr>
          <w:fldChar w:fldCharType="end"/>
        </w:r>
      </w:hyperlink>
    </w:p>
    <w:p w14:paraId="31D482A9" w14:textId="15E45E7F" w:rsidR="00673DEE" w:rsidRDefault="00673DEE">
      <w:pPr>
        <w:pStyle w:val="TableofFigures"/>
        <w:rPr>
          <w:rFonts w:eastAsiaTheme="minorEastAsia" w:cstheme="minorBidi"/>
          <w:kern w:val="2"/>
          <w:sz w:val="24"/>
          <w14:ligatures w14:val="standardContextual"/>
        </w:rPr>
      </w:pPr>
      <w:hyperlink w:anchor="_Toc206402216" w:history="1">
        <w:r w:rsidRPr="00857C6F">
          <w:rPr>
            <w:rStyle w:val="Hyperlink"/>
            <w:rFonts w:cstheme="minorHAnsi"/>
          </w:rPr>
          <w:t>Figure 10</w:t>
        </w:r>
        <w:r w:rsidRPr="00857C6F">
          <w:rPr>
            <w:rStyle w:val="Hyperlink"/>
            <w:rFonts w:cstheme="minorHAnsi"/>
          </w:rPr>
          <w:noBreakHyphen/>
          <w:t>3: Power Loss Notification circuit implementation</w:t>
        </w:r>
        <w:r>
          <w:rPr>
            <w:webHidden/>
          </w:rPr>
          <w:tab/>
        </w:r>
        <w:r>
          <w:rPr>
            <w:webHidden/>
          </w:rPr>
          <w:fldChar w:fldCharType="begin"/>
        </w:r>
        <w:r>
          <w:rPr>
            <w:webHidden/>
          </w:rPr>
          <w:instrText xml:space="preserve"> PAGEREF _Toc206402216 \h </w:instrText>
        </w:r>
        <w:r>
          <w:rPr>
            <w:webHidden/>
          </w:rPr>
        </w:r>
        <w:r>
          <w:rPr>
            <w:webHidden/>
          </w:rPr>
          <w:fldChar w:fldCharType="separate"/>
        </w:r>
        <w:r>
          <w:rPr>
            <w:webHidden/>
          </w:rPr>
          <w:t>68</w:t>
        </w:r>
        <w:r>
          <w:rPr>
            <w:webHidden/>
          </w:rPr>
          <w:fldChar w:fldCharType="end"/>
        </w:r>
      </w:hyperlink>
    </w:p>
    <w:p w14:paraId="40A56895" w14:textId="199C5921" w:rsidR="00673DEE" w:rsidRDefault="00673DEE">
      <w:pPr>
        <w:pStyle w:val="TableofFigures"/>
        <w:rPr>
          <w:rFonts w:eastAsiaTheme="minorEastAsia" w:cstheme="minorBidi"/>
          <w:kern w:val="2"/>
          <w:sz w:val="24"/>
          <w14:ligatures w14:val="standardContextual"/>
        </w:rPr>
      </w:pPr>
      <w:hyperlink w:anchor="_Toc206402217" w:history="1">
        <w:r w:rsidRPr="00857C6F">
          <w:rPr>
            <w:rStyle w:val="Hyperlink"/>
            <w:rFonts w:cstheme="minorHAnsi"/>
          </w:rPr>
          <w:t>Figure 10</w:t>
        </w:r>
        <w:r w:rsidRPr="00857C6F">
          <w:rPr>
            <w:rStyle w:val="Hyperlink"/>
            <w:rFonts w:cstheme="minorHAnsi"/>
          </w:rPr>
          <w:noBreakHyphen/>
          <w:t>4: NIST193 Recovery Hardware implementation block diagram</w:t>
        </w:r>
        <w:r>
          <w:rPr>
            <w:webHidden/>
          </w:rPr>
          <w:tab/>
        </w:r>
        <w:r>
          <w:rPr>
            <w:webHidden/>
          </w:rPr>
          <w:fldChar w:fldCharType="begin"/>
        </w:r>
        <w:r>
          <w:rPr>
            <w:webHidden/>
          </w:rPr>
          <w:instrText xml:space="preserve"> PAGEREF _Toc206402217 \h </w:instrText>
        </w:r>
        <w:r>
          <w:rPr>
            <w:webHidden/>
          </w:rPr>
        </w:r>
        <w:r>
          <w:rPr>
            <w:webHidden/>
          </w:rPr>
          <w:fldChar w:fldCharType="separate"/>
        </w:r>
        <w:r>
          <w:rPr>
            <w:webHidden/>
          </w:rPr>
          <w:t>70</w:t>
        </w:r>
        <w:r>
          <w:rPr>
            <w:webHidden/>
          </w:rPr>
          <w:fldChar w:fldCharType="end"/>
        </w:r>
      </w:hyperlink>
    </w:p>
    <w:p w14:paraId="24A9F825" w14:textId="00EC685A" w:rsidR="00673DEE" w:rsidRDefault="00673DEE">
      <w:pPr>
        <w:pStyle w:val="TableofFigures"/>
        <w:rPr>
          <w:rFonts w:eastAsiaTheme="minorEastAsia" w:cstheme="minorBidi"/>
          <w:kern w:val="2"/>
          <w:sz w:val="24"/>
          <w14:ligatures w14:val="standardContextual"/>
        </w:rPr>
      </w:pPr>
      <w:hyperlink w:anchor="_Toc206402218" w:history="1">
        <w:r w:rsidRPr="00857C6F">
          <w:rPr>
            <w:rStyle w:val="Hyperlink"/>
            <w:rFonts w:cstheme="minorHAnsi"/>
          </w:rPr>
          <w:t>Figure 10</w:t>
        </w:r>
        <w:r w:rsidRPr="00857C6F">
          <w:rPr>
            <w:rStyle w:val="Hyperlink"/>
            <w:rFonts w:cstheme="minorHAnsi"/>
          </w:rPr>
          <w:noBreakHyphen/>
          <w:t>5: MAF Recommended Platform Flow</w:t>
        </w:r>
        <w:r>
          <w:rPr>
            <w:webHidden/>
          </w:rPr>
          <w:tab/>
        </w:r>
        <w:r>
          <w:rPr>
            <w:webHidden/>
          </w:rPr>
          <w:fldChar w:fldCharType="begin"/>
        </w:r>
        <w:r>
          <w:rPr>
            <w:webHidden/>
          </w:rPr>
          <w:instrText xml:space="preserve"> PAGEREF _Toc206402218 \h </w:instrText>
        </w:r>
        <w:r>
          <w:rPr>
            <w:webHidden/>
          </w:rPr>
        </w:r>
        <w:r>
          <w:rPr>
            <w:webHidden/>
          </w:rPr>
          <w:fldChar w:fldCharType="separate"/>
        </w:r>
        <w:r>
          <w:rPr>
            <w:webHidden/>
          </w:rPr>
          <w:t>71</w:t>
        </w:r>
        <w:r>
          <w:rPr>
            <w:webHidden/>
          </w:rPr>
          <w:fldChar w:fldCharType="end"/>
        </w:r>
      </w:hyperlink>
    </w:p>
    <w:p w14:paraId="27A15904" w14:textId="327B31E1" w:rsidR="00673DEE" w:rsidRDefault="00673DEE">
      <w:pPr>
        <w:pStyle w:val="TableofFigures"/>
        <w:rPr>
          <w:rFonts w:eastAsiaTheme="minorEastAsia" w:cstheme="minorBidi"/>
          <w:kern w:val="2"/>
          <w:sz w:val="24"/>
          <w14:ligatures w14:val="standardContextual"/>
        </w:rPr>
      </w:pPr>
      <w:hyperlink w:anchor="_Toc206402219" w:history="1">
        <w:r w:rsidRPr="00857C6F">
          <w:rPr>
            <w:rStyle w:val="Hyperlink"/>
            <w:rFonts w:cstheme="minorHAnsi"/>
          </w:rPr>
          <w:t>Figure 10</w:t>
        </w:r>
        <w:r w:rsidRPr="00857C6F">
          <w:rPr>
            <w:rStyle w:val="Hyperlink"/>
            <w:rFonts w:cstheme="minorHAnsi"/>
          </w:rPr>
          <w:noBreakHyphen/>
          <w:t>6: SAF/G3 Mode recommended Platform Flow</w:t>
        </w:r>
        <w:r>
          <w:rPr>
            <w:webHidden/>
          </w:rPr>
          <w:tab/>
        </w:r>
        <w:r>
          <w:rPr>
            <w:webHidden/>
          </w:rPr>
          <w:fldChar w:fldCharType="begin"/>
        </w:r>
        <w:r>
          <w:rPr>
            <w:webHidden/>
          </w:rPr>
          <w:instrText xml:space="preserve"> PAGEREF _Toc206402219 \h </w:instrText>
        </w:r>
        <w:r>
          <w:rPr>
            <w:webHidden/>
          </w:rPr>
        </w:r>
        <w:r>
          <w:rPr>
            <w:webHidden/>
          </w:rPr>
          <w:fldChar w:fldCharType="separate"/>
        </w:r>
        <w:r>
          <w:rPr>
            <w:webHidden/>
          </w:rPr>
          <w:t>72</w:t>
        </w:r>
        <w:r>
          <w:rPr>
            <w:webHidden/>
          </w:rPr>
          <w:fldChar w:fldCharType="end"/>
        </w:r>
      </w:hyperlink>
    </w:p>
    <w:p w14:paraId="73E0C36B" w14:textId="0A86E959" w:rsidR="00673DEE" w:rsidRDefault="00673DEE">
      <w:pPr>
        <w:pStyle w:val="TableofFigures"/>
        <w:rPr>
          <w:rFonts w:eastAsiaTheme="minorEastAsia" w:cstheme="minorBidi"/>
          <w:kern w:val="2"/>
          <w:sz w:val="24"/>
          <w14:ligatures w14:val="standardContextual"/>
        </w:rPr>
      </w:pPr>
      <w:hyperlink w:anchor="_Toc206402220" w:history="1">
        <w:r w:rsidRPr="00857C6F">
          <w:rPr>
            <w:rStyle w:val="Hyperlink"/>
            <w:rFonts w:eastAsiaTheme="minorHAnsi" w:cstheme="minorHAnsi"/>
          </w:rPr>
          <w:t>Figure 11</w:t>
        </w:r>
        <w:r w:rsidRPr="00857C6F">
          <w:rPr>
            <w:rStyle w:val="Hyperlink"/>
            <w:rFonts w:eastAsiaTheme="minorHAnsi" w:cstheme="minorHAnsi"/>
          </w:rPr>
          <w:noBreakHyphen/>
          <w:t>1</w:t>
        </w:r>
        <w:r w:rsidRPr="00857C6F">
          <w:rPr>
            <w:rStyle w:val="Hyperlink"/>
            <w:rFonts w:cstheme="minorHAnsi"/>
          </w:rPr>
          <w:t>: NVL AX/AM</w:t>
        </w:r>
        <w:r w:rsidRPr="00857C6F">
          <w:rPr>
            <w:rStyle w:val="Hyperlink"/>
            <w:rFonts w:eastAsiaTheme="minorHAnsi" w:cstheme="minorHAnsi"/>
          </w:rPr>
          <w:t xml:space="preserve"> Connectivity High level Block Diagram</w:t>
        </w:r>
        <w:r>
          <w:rPr>
            <w:webHidden/>
          </w:rPr>
          <w:tab/>
        </w:r>
        <w:r>
          <w:rPr>
            <w:webHidden/>
          </w:rPr>
          <w:fldChar w:fldCharType="begin"/>
        </w:r>
        <w:r>
          <w:rPr>
            <w:webHidden/>
          </w:rPr>
          <w:instrText xml:space="preserve"> PAGEREF _Toc206402220 \h </w:instrText>
        </w:r>
        <w:r>
          <w:rPr>
            <w:webHidden/>
          </w:rPr>
        </w:r>
        <w:r>
          <w:rPr>
            <w:webHidden/>
          </w:rPr>
          <w:fldChar w:fldCharType="separate"/>
        </w:r>
        <w:r>
          <w:rPr>
            <w:webHidden/>
          </w:rPr>
          <w:t>75</w:t>
        </w:r>
        <w:r>
          <w:rPr>
            <w:webHidden/>
          </w:rPr>
          <w:fldChar w:fldCharType="end"/>
        </w:r>
      </w:hyperlink>
    </w:p>
    <w:p w14:paraId="10B5DF54" w14:textId="08758F85" w:rsidR="00673DEE" w:rsidRDefault="00673DEE">
      <w:pPr>
        <w:pStyle w:val="TableofFigures"/>
        <w:rPr>
          <w:rFonts w:eastAsiaTheme="minorEastAsia" w:cstheme="minorBidi"/>
          <w:kern w:val="2"/>
          <w:sz w:val="24"/>
          <w14:ligatures w14:val="standardContextual"/>
        </w:rPr>
      </w:pPr>
      <w:hyperlink w:anchor="_Toc206402221" w:history="1">
        <w:r w:rsidRPr="00857C6F">
          <w:rPr>
            <w:rStyle w:val="Hyperlink"/>
            <w:rFonts w:eastAsiaTheme="minorHAnsi" w:cstheme="minorHAnsi"/>
          </w:rPr>
          <w:t>Figure 11</w:t>
        </w:r>
        <w:r w:rsidRPr="00857C6F">
          <w:rPr>
            <w:rStyle w:val="Hyperlink"/>
            <w:rFonts w:eastAsiaTheme="minorHAnsi" w:cstheme="minorHAnsi"/>
          </w:rPr>
          <w:noBreakHyphen/>
          <w:t>2: NVL AX/AM RVPs M.2 Key E WLAN detailed block diagram</w:t>
        </w:r>
        <w:r>
          <w:rPr>
            <w:webHidden/>
          </w:rPr>
          <w:tab/>
        </w:r>
        <w:r>
          <w:rPr>
            <w:webHidden/>
          </w:rPr>
          <w:fldChar w:fldCharType="begin"/>
        </w:r>
        <w:r>
          <w:rPr>
            <w:webHidden/>
          </w:rPr>
          <w:instrText xml:space="preserve"> PAGEREF _Toc206402221 \h </w:instrText>
        </w:r>
        <w:r>
          <w:rPr>
            <w:webHidden/>
          </w:rPr>
        </w:r>
        <w:r>
          <w:rPr>
            <w:webHidden/>
          </w:rPr>
          <w:fldChar w:fldCharType="separate"/>
        </w:r>
        <w:r>
          <w:rPr>
            <w:webHidden/>
          </w:rPr>
          <w:t>76</w:t>
        </w:r>
        <w:r>
          <w:rPr>
            <w:webHidden/>
          </w:rPr>
          <w:fldChar w:fldCharType="end"/>
        </w:r>
      </w:hyperlink>
    </w:p>
    <w:p w14:paraId="2C454BF2" w14:textId="6B875B8A" w:rsidR="00673DEE" w:rsidRDefault="00673DEE">
      <w:pPr>
        <w:pStyle w:val="TableofFigures"/>
        <w:rPr>
          <w:rFonts w:eastAsiaTheme="minorEastAsia" w:cstheme="minorBidi"/>
          <w:kern w:val="2"/>
          <w:sz w:val="24"/>
          <w14:ligatures w14:val="standardContextual"/>
        </w:rPr>
      </w:pPr>
      <w:hyperlink w:anchor="_Toc206402222" w:history="1">
        <w:r w:rsidRPr="00857C6F">
          <w:rPr>
            <w:rStyle w:val="Hyperlink"/>
            <w:rFonts w:cstheme="minorHAnsi"/>
          </w:rPr>
          <w:t>Figure 11</w:t>
        </w:r>
        <w:r w:rsidRPr="00857C6F">
          <w:rPr>
            <w:rStyle w:val="Hyperlink"/>
            <w:rFonts w:cstheme="minorHAnsi"/>
          </w:rPr>
          <w:noBreakHyphen/>
          <w:t>3: New M.2-1A design</w:t>
        </w:r>
        <w:r>
          <w:rPr>
            <w:webHidden/>
          </w:rPr>
          <w:tab/>
        </w:r>
        <w:r>
          <w:rPr>
            <w:webHidden/>
          </w:rPr>
          <w:fldChar w:fldCharType="begin"/>
        </w:r>
        <w:r>
          <w:rPr>
            <w:webHidden/>
          </w:rPr>
          <w:instrText xml:space="preserve"> PAGEREF _Toc206402222 \h </w:instrText>
        </w:r>
        <w:r>
          <w:rPr>
            <w:webHidden/>
          </w:rPr>
        </w:r>
        <w:r>
          <w:rPr>
            <w:webHidden/>
          </w:rPr>
          <w:fldChar w:fldCharType="separate"/>
        </w:r>
        <w:r>
          <w:rPr>
            <w:webHidden/>
          </w:rPr>
          <w:t>77</w:t>
        </w:r>
        <w:r>
          <w:rPr>
            <w:webHidden/>
          </w:rPr>
          <w:fldChar w:fldCharType="end"/>
        </w:r>
      </w:hyperlink>
    </w:p>
    <w:p w14:paraId="797F3FC1" w14:textId="34D372AF" w:rsidR="00673DEE" w:rsidRDefault="00673DEE">
      <w:pPr>
        <w:pStyle w:val="TableofFigures"/>
        <w:rPr>
          <w:rFonts w:eastAsiaTheme="minorEastAsia" w:cstheme="minorBidi"/>
          <w:kern w:val="2"/>
          <w:sz w:val="24"/>
          <w14:ligatures w14:val="standardContextual"/>
        </w:rPr>
      </w:pPr>
      <w:hyperlink w:anchor="_Toc206402223" w:history="1">
        <w:r w:rsidRPr="00857C6F">
          <w:rPr>
            <w:rStyle w:val="Hyperlink"/>
            <w:rFonts w:cstheme="minorHAnsi"/>
          </w:rPr>
          <w:t>Figure 11</w:t>
        </w:r>
        <w:r w:rsidRPr="00857C6F">
          <w:rPr>
            <w:rStyle w:val="Hyperlink"/>
            <w:rFonts w:cstheme="minorHAnsi"/>
          </w:rPr>
          <w:noBreakHyphen/>
          <w:t>4: NVL AX/AM Jacksonville (On board) level Block Diagram</w:t>
        </w:r>
        <w:r>
          <w:rPr>
            <w:webHidden/>
          </w:rPr>
          <w:tab/>
        </w:r>
        <w:r>
          <w:rPr>
            <w:webHidden/>
          </w:rPr>
          <w:fldChar w:fldCharType="begin"/>
        </w:r>
        <w:r>
          <w:rPr>
            <w:webHidden/>
          </w:rPr>
          <w:instrText xml:space="preserve"> PAGEREF _Toc206402223 \h </w:instrText>
        </w:r>
        <w:r>
          <w:rPr>
            <w:webHidden/>
          </w:rPr>
        </w:r>
        <w:r>
          <w:rPr>
            <w:webHidden/>
          </w:rPr>
          <w:fldChar w:fldCharType="separate"/>
        </w:r>
        <w:r>
          <w:rPr>
            <w:webHidden/>
          </w:rPr>
          <w:t>78</w:t>
        </w:r>
        <w:r>
          <w:rPr>
            <w:webHidden/>
          </w:rPr>
          <w:fldChar w:fldCharType="end"/>
        </w:r>
      </w:hyperlink>
    </w:p>
    <w:p w14:paraId="21BDBBD6" w14:textId="649D67BA" w:rsidR="00673DEE" w:rsidRDefault="00673DEE">
      <w:pPr>
        <w:pStyle w:val="TableofFigures"/>
        <w:rPr>
          <w:rFonts w:eastAsiaTheme="minorEastAsia" w:cstheme="minorBidi"/>
          <w:kern w:val="2"/>
          <w:sz w:val="24"/>
          <w14:ligatures w14:val="standardContextual"/>
        </w:rPr>
      </w:pPr>
      <w:hyperlink w:anchor="_Toc206402224" w:history="1">
        <w:r w:rsidRPr="00857C6F">
          <w:rPr>
            <w:rStyle w:val="Hyperlink"/>
            <w:rFonts w:cstheme="minorHAnsi"/>
            <w:i/>
          </w:rPr>
          <w:t>Figure 12</w:t>
        </w:r>
        <w:r w:rsidRPr="00857C6F">
          <w:rPr>
            <w:rStyle w:val="Hyperlink"/>
            <w:rFonts w:cstheme="minorHAnsi"/>
            <w:i/>
          </w:rPr>
          <w:noBreakHyphen/>
          <w:t>1:  USB3.2 High Level Block Diagram</w:t>
        </w:r>
        <w:r>
          <w:rPr>
            <w:webHidden/>
          </w:rPr>
          <w:tab/>
        </w:r>
        <w:r>
          <w:rPr>
            <w:webHidden/>
          </w:rPr>
          <w:fldChar w:fldCharType="begin"/>
        </w:r>
        <w:r>
          <w:rPr>
            <w:webHidden/>
          </w:rPr>
          <w:instrText xml:space="preserve"> PAGEREF _Toc206402224 \h </w:instrText>
        </w:r>
        <w:r>
          <w:rPr>
            <w:webHidden/>
          </w:rPr>
        </w:r>
        <w:r>
          <w:rPr>
            <w:webHidden/>
          </w:rPr>
          <w:fldChar w:fldCharType="separate"/>
        </w:r>
        <w:r>
          <w:rPr>
            <w:webHidden/>
          </w:rPr>
          <w:t>81</w:t>
        </w:r>
        <w:r>
          <w:rPr>
            <w:webHidden/>
          </w:rPr>
          <w:fldChar w:fldCharType="end"/>
        </w:r>
      </w:hyperlink>
    </w:p>
    <w:p w14:paraId="06DBC9CD" w14:textId="13E46BF7" w:rsidR="00673DEE" w:rsidRDefault="00673DEE">
      <w:pPr>
        <w:pStyle w:val="TableofFigures"/>
        <w:rPr>
          <w:rFonts w:eastAsiaTheme="minorEastAsia" w:cstheme="minorBidi"/>
          <w:kern w:val="2"/>
          <w:sz w:val="24"/>
          <w14:ligatures w14:val="standardContextual"/>
        </w:rPr>
      </w:pPr>
      <w:hyperlink w:anchor="_Toc206402225" w:history="1">
        <w:r w:rsidRPr="00857C6F">
          <w:rPr>
            <w:rStyle w:val="Hyperlink"/>
            <w:rFonts w:cstheme="minorHAnsi"/>
          </w:rPr>
          <w:t>Figure 12</w:t>
        </w:r>
        <w:r w:rsidRPr="00857C6F">
          <w:rPr>
            <w:rStyle w:val="Hyperlink"/>
            <w:rFonts w:cstheme="minorHAnsi"/>
          </w:rPr>
          <w:noBreakHyphen/>
          <w:t>2: PCD eUSB2 and PCH USB2 High level block diagram</w:t>
        </w:r>
        <w:r>
          <w:rPr>
            <w:webHidden/>
          </w:rPr>
          <w:tab/>
        </w:r>
        <w:r>
          <w:rPr>
            <w:webHidden/>
          </w:rPr>
          <w:fldChar w:fldCharType="begin"/>
        </w:r>
        <w:r>
          <w:rPr>
            <w:webHidden/>
          </w:rPr>
          <w:instrText xml:space="preserve"> PAGEREF _Toc206402225 \h </w:instrText>
        </w:r>
        <w:r>
          <w:rPr>
            <w:webHidden/>
          </w:rPr>
        </w:r>
        <w:r>
          <w:rPr>
            <w:webHidden/>
          </w:rPr>
          <w:fldChar w:fldCharType="separate"/>
        </w:r>
        <w:r>
          <w:rPr>
            <w:webHidden/>
          </w:rPr>
          <w:t>82</w:t>
        </w:r>
        <w:r>
          <w:rPr>
            <w:webHidden/>
          </w:rPr>
          <w:fldChar w:fldCharType="end"/>
        </w:r>
      </w:hyperlink>
    </w:p>
    <w:p w14:paraId="38D974C5" w14:textId="72B0EBEA" w:rsidR="00673DEE" w:rsidRDefault="00673DEE">
      <w:pPr>
        <w:pStyle w:val="TableofFigures"/>
        <w:rPr>
          <w:rFonts w:eastAsiaTheme="minorEastAsia" w:cstheme="minorBidi"/>
          <w:kern w:val="2"/>
          <w:sz w:val="24"/>
          <w14:ligatures w14:val="standardContextual"/>
        </w:rPr>
      </w:pPr>
      <w:hyperlink w:anchor="_Toc206402226" w:history="1">
        <w:r w:rsidRPr="00857C6F">
          <w:rPr>
            <w:rStyle w:val="Hyperlink"/>
            <w:rFonts w:cstheme="minorHAnsi"/>
          </w:rPr>
          <w:t>Figure 13</w:t>
        </w:r>
        <w:r w:rsidRPr="00857C6F">
          <w:rPr>
            <w:rStyle w:val="Hyperlink"/>
            <w:rFonts w:cstheme="minorHAnsi"/>
          </w:rPr>
          <w:noBreakHyphen/>
          <w:t>1: NVL RVP Audio high level block diagram(</w:t>
        </w:r>
        <w:r w:rsidRPr="00857C6F">
          <w:rPr>
            <w:rStyle w:val="Hyperlink"/>
            <w:rFonts w:cstheme="minorHAnsi"/>
            <w:highlight w:val="yellow"/>
          </w:rPr>
          <w:t>TBD</w:t>
        </w:r>
        <w:r w:rsidRPr="00857C6F">
          <w:rPr>
            <w:rStyle w:val="Hyperlink"/>
            <w:rFonts w:cstheme="minorHAnsi"/>
          </w:rPr>
          <w:t>)</w:t>
        </w:r>
        <w:r>
          <w:rPr>
            <w:webHidden/>
          </w:rPr>
          <w:tab/>
        </w:r>
        <w:r>
          <w:rPr>
            <w:webHidden/>
          </w:rPr>
          <w:fldChar w:fldCharType="begin"/>
        </w:r>
        <w:r>
          <w:rPr>
            <w:webHidden/>
          </w:rPr>
          <w:instrText xml:space="preserve"> PAGEREF _Toc206402226 \h </w:instrText>
        </w:r>
        <w:r>
          <w:rPr>
            <w:webHidden/>
          </w:rPr>
        </w:r>
        <w:r>
          <w:rPr>
            <w:webHidden/>
          </w:rPr>
          <w:fldChar w:fldCharType="separate"/>
        </w:r>
        <w:r>
          <w:rPr>
            <w:webHidden/>
          </w:rPr>
          <w:t>87</w:t>
        </w:r>
        <w:r>
          <w:rPr>
            <w:webHidden/>
          </w:rPr>
          <w:fldChar w:fldCharType="end"/>
        </w:r>
      </w:hyperlink>
    </w:p>
    <w:p w14:paraId="0961855B" w14:textId="1E27F167" w:rsidR="00673DEE" w:rsidRDefault="00673DEE">
      <w:pPr>
        <w:pStyle w:val="TableofFigures"/>
        <w:rPr>
          <w:rFonts w:eastAsiaTheme="minorEastAsia" w:cstheme="minorBidi"/>
          <w:kern w:val="2"/>
          <w:sz w:val="24"/>
          <w14:ligatures w14:val="standardContextual"/>
        </w:rPr>
      </w:pPr>
      <w:hyperlink w:anchor="_Toc206402227" w:history="1">
        <w:r w:rsidRPr="00857C6F">
          <w:rPr>
            <w:rStyle w:val="Hyperlink"/>
            <w:rFonts w:cstheme="minorHAnsi"/>
          </w:rPr>
          <w:t>Figure 13</w:t>
        </w:r>
        <w:r w:rsidRPr="00857C6F">
          <w:rPr>
            <w:rStyle w:val="Hyperlink"/>
            <w:rFonts w:cstheme="minorHAnsi"/>
          </w:rPr>
          <w:noBreakHyphen/>
          <w:t>2: NVL RVP Audio ALC722 on-board configuration</w:t>
        </w:r>
        <w:r>
          <w:rPr>
            <w:webHidden/>
          </w:rPr>
          <w:tab/>
        </w:r>
        <w:r>
          <w:rPr>
            <w:webHidden/>
          </w:rPr>
          <w:fldChar w:fldCharType="begin"/>
        </w:r>
        <w:r>
          <w:rPr>
            <w:webHidden/>
          </w:rPr>
          <w:instrText xml:space="preserve"> PAGEREF _Toc206402227 \h </w:instrText>
        </w:r>
        <w:r>
          <w:rPr>
            <w:webHidden/>
          </w:rPr>
        </w:r>
        <w:r>
          <w:rPr>
            <w:webHidden/>
          </w:rPr>
          <w:fldChar w:fldCharType="separate"/>
        </w:r>
        <w:r>
          <w:rPr>
            <w:webHidden/>
          </w:rPr>
          <w:t>88</w:t>
        </w:r>
        <w:r>
          <w:rPr>
            <w:webHidden/>
          </w:rPr>
          <w:fldChar w:fldCharType="end"/>
        </w:r>
      </w:hyperlink>
    </w:p>
    <w:p w14:paraId="7D45BB16" w14:textId="1D3DB907" w:rsidR="00673DEE" w:rsidRDefault="00673DEE">
      <w:pPr>
        <w:pStyle w:val="TableofFigures"/>
        <w:rPr>
          <w:rFonts w:eastAsiaTheme="minorEastAsia" w:cstheme="minorBidi"/>
          <w:kern w:val="2"/>
          <w:sz w:val="24"/>
          <w14:ligatures w14:val="standardContextual"/>
        </w:rPr>
      </w:pPr>
      <w:hyperlink w:anchor="_Toc206402228" w:history="1">
        <w:r w:rsidRPr="00857C6F">
          <w:rPr>
            <w:rStyle w:val="Hyperlink"/>
            <w:rFonts w:cstheme="minorHAnsi"/>
          </w:rPr>
          <w:t>Figure 13</w:t>
        </w:r>
        <w:r w:rsidRPr="00857C6F">
          <w:rPr>
            <w:rStyle w:val="Hyperlink"/>
            <w:rFonts w:cstheme="minorHAnsi"/>
          </w:rPr>
          <w:noBreakHyphen/>
          <w:t>3: NVL RVP Audio Windows/Linux [non-BT] configuration</w:t>
        </w:r>
        <w:r>
          <w:rPr>
            <w:webHidden/>
          </w:rPr>
          <w:tab/>
        </w:r>
        <w:r>
          <w:rPr>
            <w:webHidden/>
          </w:rPr>
          <w:fldChar w:fldCharType="begin"/>
        </w:r>
        <w:r>
          <w:rPr>
            <w:webHidden/>
          </w:rPr>
          <w:instrText xml:space="preserve"> PAGEREF _Toc206402228 \h </w:instrText>
        </w:r>
        <w:r>
          <w:rPr>
            <w:webHidden/>
          </w:rPr>
        </w:r>
        <w:r>
          <w:rPr>
            <w:webHidden/>
          </w:rPr>
          <w:fldChar w:fldCharType="separate"/>
        </w:r>
        <w:r>
          <w:rPr>
            <w:webHidden/>
          </w:rPr>
          <w:t>89</w:t>
        </w:r>
        <w:r>
          <w:rPr>
            <w:webHidden/>
          </w:rPr>
          <w:fldChar w:fldCharType="end"/>
        </w:r>
      </w:hyperlink>
    </w:p>
    <w:p w14:paraId="772742AF" w14:textId="07CB502A" w:rsidR="00673DEE" w:rsidRDefault="00673DEE">
      <w:pPr>
        <w:pStyle w:val="TableofFigures"/>
        <w:rPr>
          <w:rFonts w:eastAsiaTheme="minorEastAsia" w:cstheme="minorBidi"/>
          <w:kern w:val="2"/>
          <w:sz w:val="24"/>
          <w14:ligatures w14:val="standardContextual"/>
        </w:rPr>
      </w:pPr>
      <w:hyperlink w:anchor="_Toc206402229" w:history="1">
        <w:r w:rsidRPr="00857C6F">
          <w:rPr>
            <w:rStyle w:val="Hyperlink"/>
            <w:rFonts w:cstheme="minorHAnsi"/>
          </w:rPr>
          <w:t>Figure 13</w:t>
        </w:r>
        <w:r w:rsidRPr="00857C6F">
          <w:rPr>
            <w:rStyle w:val="Hyperlink"/>
            <w:rFonts w:cstheme="minorHAnsi"/>
          </w:rPr>
          <w:noBreakHyphen/>
          <w:t>4:  Privacy microphone protection conceptual diagram</w:t>
        </w:r>
        <w:r>
          <w:rPr>
            <w:webHidden/>
          </w:rPr>
          <w:tab/>
        </w:r>
        <w:r>
          <w:rPr>
            <w:webHidden/>
          </w:rPr>
          <w:fldChar w:fldCharType="begin"/>
        </w:r>
        <w:r>
          <w:rPr>
            <w:webHidden/>
          </w:rPr>
          <w:instrText xml:space="preserve"> PAGEREF _Toc206402229 \h </w:instrText>
        </w:r>
        <w:r>
          <w:rPr>
            <w:webHidden/>
          </w:rPr>
        </w:r>
        <w:r>
          <w:rPr>
            <w:webHidden/>
          </w:rPr>
          <w:fldChar w:fldCharType="separate"/>
        </w:r>
        <w:r>
          <w:rPr>
            <w:webHidden/>
          </w:rPr>
          <w:t>91</w:t>
        </w:r>
        <w:r>
          <w:rPr>
            <w:webHidden/>
          </w:rPr>
          <w:fldChar w:fldCharType="end"/>
        </w:r>
      </w:hyperlink>
    </w:p>
    <w:p w14:paraId="383631FB" w14:textId="2BC59059" w:rsidR="00673DEE" w:rsidRDefault="00673DEE">
      <w:pPr>
        <w:pStyle w:val="TableofFigures"/>
        <w:rPr>
          <w:rFonts w:eastAsiaTheme="minorEastAsia" w:cstheme="minorBidi"/>
          <w:kern w:val="2"/>
          <w:sz w:val="24"/>
          <w14:ligatures w14:val="standardContextual"/>
        </w:rPr>
      </w:pPr>
      <w:hyperlink w:anchor="_Toc206402230" w:history="1">
        <w:r w:rsidRPr="00857C6F">
          <w:rPr>
            <w:rStyle w:val="Hyperlink"/>
            <w:rFonts w:cstheme="minorHAnsi"/>
          </w:rPr>
          <w:t>Figure 13</w:t>
        </w:r>
        <w:r w:rsidRPr="00857C6F">
          <w:rPr>
            <w:rStyle w:val="Hyperlink"/>
            <w:rFonts w:cstheme="minorHAnsi"/>
          </w:rPr>
          <w:noBreakHyphen/>
          <w:t>5:  NVL RVP audio MIC privacy header</w:t>
        </w:r>
        <w:r>
          <w:rPr>
            <w:webHidden/>
          </w:rPr>
          <w:tab/>
        </w:r>
        <w:r>
          <w:rPr>
            <w:webHidden/>
          </w:rPr>
          <w:fldChar w:fldCharType="begin"/>
        </w:r>
        <w:r>
          <w:rPr>
            <w:webHidden/>
          </w:rPr>
          <w:instrText xml:space="preserve"> PAGEREF _Toc206402230 \h </w:instrText>
        </w:r>
        <w:r>
          <w:rPr>
            <w:webHidden/>
          </w:rPr>
        </w:r>
        <w:r>
          <w:rPr>
            <w:webHidden/>
          </w:rPr>
          <w:fldChar w:fldCharType="separate"/>
        </w:r>
        <w:r>
          <w:rPr>
            <w:webHidden/>
          </w:rPr>
          <w:t>92</w:t>
        </w:r>
        <w:r>
          <w:rPr>
            <w:webHidden/>
          </w:rPr>
          <w:fldChar w:fldCharType="end"/>
        </w:r>
      </w:hyperlink>
    </w:p>
    <w:p w14:paraId="12282E26" w14:textId="00082AF4" w:rsidR="00673DEE" w:rsidRDefault="00673DEE">
      <w:pPr>
        <w:pStyle w:val="TableofFigures"/>
        <w:rPr>
          <w:rFonts w:eastAsiaTheme="minorEastAsia" w:cstheme="minorBidi"/>
          <w:kern w:val="2"/>
          <w:sz w:val="24"/>
          <w14:ligatures w14:val="standardContextual"/>
        </w:rPr>
      </w:pPr>
      <w:hyperlink w:anchor="_Toc206402231" w:history="1">
        <w:r w:rsidRPr="00857C6F">
          <w:rPr>
            <w:rStyle w:val="Hyperlink"/>
            <w:i/>
          </w:rPr>
          <w:t>Figure 14</w:t>
        </w:r>
        <w:r w:rsidRPr="00857C6F">
          <w:rPr>
            <w:rStyle w:val="Hyperlink"/>
            <w:i/>
          </w:rPr>
          <w:noBreakHyphen/>
          <w:t>1: NVL AX/AM RVP ISH Sensor Header High level block diagram</w:t>
        </w:r>
        <w:r>
          <w:rPr>
            <w:webHidden/>
          </w:rPr>
          <w:tab/>
        </w:r>
        <w:r>
          <w:rPr>
            <w:webHidden/>
          </w:rPr>
          <w:fldChar w:fldCharType="begin"/>
        </w:r>
        <w:r>
          <w:rPr>
            <w:webHidden/>
          </w:rPr>
          <w:instrText xml:space="preserve"> PAGEREF _Toc206402231 \h </w:instrText>
        </w:r>
        <w:r>
          <w:rPr>
            <w:webHidden/>
          </w:rPr>
        </w:r>
        <w:r>
          <w:rPr>
            <w:webHidden/>
          </w:rPr>
          <w:fldChar w:fldCharType="separate"/>
        </w:r>
        <w:r>
          <w:rPr>
            <w:webHidden/>
          </w:rPr>
          <w:t>95</w:t>
        </w:r>
        <w:r>
          <w:rPr>
            <w:webHidden/>
          </w:rPr>
          <w:fldChar w:fldCharType="end"/>
        </w:r>
      </w:hyperlink>
    </w:p>
    <w:p w14:paraId="2A7F119E" w14:textId="2FD5FA6F" w:rsidR="00673DEE" w:rsidRDefault="00673DEE">
      <w:pPr>
        <w:pStyle w:val="TableofFigures"/>
        <w:rPr>
          <w:rFonts w:eastAsiaTheme="minorEastAsia" w:cstheme="minorBidi"/>
          <w:kern w:val="2"/>
          <w:sz w:val="24"/>
          <w14:ligatures w14:val="standardContextual"/>
        </w:rPr>
      </w:pPr>
      <w:hyperlink w:anchor="_Toc206402232" w:history="1">
        <w:r w:rsidRPr="00857C6F">
          <w:rPr>
            <w:rStyle w:val="Hyperlink"/>
            <w:rFonts w:cstheme="minorHAnsi"/>
          </w:rPr>
          <w:t>Figure 15</w:t>
        </w:r>
        <w:r w:rsidRPr="00857C6F">
          <w:rPr>
            <w:rStyle w:val="Hyperlink"/>
            <w:rFonts w:cstheme="minorHAnsi"/>
          </w:rPr>
          <w:noBreakHyphen/>
          <w:t>1: Touch Panel &amp; Touchpad detailed level block diagram</w:t>
        </w:r>
        <w:r w:rsidRPr="00857C6F">
          <w:rPr>
            <w:rStyle w:val="Hyperlink"/>
            <w:rFonts w:cstheme="minorHAnsi"/>
            <w:highlight w:val="yellow"/>
          </w:rPr>
          <w:t>(TBD</w:t>
        </w:r>
        <w:r w:rsidRPr="00857C6F">
          <w:rPr>
            <w:rStyle w:val="Hyperlink"/>
            <w:rFonts w:cstheme="minorHAnsi"/>
          </w:rPr>
          <w:t>)</w:t>
        </w:r>
        <w:r>
          <w:rPr>
            <w:webHidden/>
          </w:rPr>
          <w:tab/>
        </w:r>
        <w:r>
          <w:rPr>
            <w:webHidden/>
          </w:rPr>
          <w:fldChar w:fldCharType="begin"/>
        </w:r>
        <w:r>
          <w:rPr>
            <w:webHidden/>
          </w:rPr>
          <w:instrText xml:space="preserve"> PAGEREF _Toc206402232 \h </w:instrText>
        </w:r>
        <w:r>
          <w:rPr>
            <w:webHidden/>
          </w:rPr>
        </w:r>
        <w:r>
          <w:rPr>
            <w:webHidden/>
          </w:rPr>
          <w:fldChar w:fldCharType="separate"/>
        </w:r>
        <w:r>
          <w:rPr>
            <w:webHidden/>
          </w:rPr>
          <w:t>98</w:t>
        </w:r>
        <w:r>
          <w:rPr>
            <w:webHidden/>
          </w:rPr>
          <w:fldChar w:fldCharType="end"/>
        </w:r>
      </w:hyperlink>
    </w:p>
    <w:p w14:paraId="67D39B82" w14:textId="633A7923" w:rsidR="00673DEE" w:rsidRDefault="00673DEE">
      <w:pPr>
        <w:pStyle w:val="TableofFigures"/>
        <w:rPr>
          <w:rFonts w:eastAsiaTheme="minorEastAsia" w:cstheme="minorBidi"/>
          <w:kern w:val="2"/>
          <w:sz w:val="24"/>
          <w14:ligatures w14:val="standardContextual"/>
        </w:rPr>
      </w:pPr>
      <w:hyperlink w:anchor="_Toc206402233" w:history="1">
        <w:r w:rsidRPr="00857C6F">
          <w:rPr>
            <w:rStyle w:val="Hyperlink"/>
            <w:rFonts w:cstheme="minorHAnsi"/>
          </w:rPr>
          <w:t>Figure 16</w:t>
        </w:r>
        <w:r w:rsidRPr="00857C6F">
          <w:rPr>
            <w:rStyle w:val="Hyperlink"/>
            <w:rFonts w:cstheme="minorHAnsi"/>
          </w:rPr>
          <w:noBreakHyphen/>
          <w:t>1:LPSS High Level Block Diagram</w:t>
        </w:r>
        <w:r>
          <w:rPr>
            <w:webHidden/>
          </w:rPr>
          <w:tab/>
        </w:r>
        <w:r>
          <w:rPr>
            <w:webHidden/>
          </w:rPr>
          <w:fldChar w:fldCharType="begin"/>
        </w:r>
        <w:r>
          <w:rPr>
            <w:webHidden/>
          </w:rPr>
          <w:instrText xml:space="preserve"> PAGEREF _Toc206402233 \h </w:instrText>
        </w:r>
        <w:r>
          <w:rPr>
            <w:webHidden/>
          </w:rPr>
        </w:r>
        <w:r>
          <w:rPr>
            <w:webHidden/>
          </w:rPr>
          <w:fldChar w:fldCharType="separate"/>
        </w:r>
        <w:r>
          <w:rPr>
            <w:webHidden/>
          </w:rPr>
          <w:t>100</w:t>
        </w:r>
        <w:r>
          <w:rPr>
            <w:webHidden/>
          </w:rPr>
          <w:fldChar w:fldCharType="end"/>
        </w:r>
      </w:hyperlink>
    </w:p>
    <w:p w14:paraId="3C01C483" w14:textId="7C5788AF" w:rsidR="00673DEE" w:rsidRDefault="00673DEE">
      <w:pPr>
        <w:pStyle w:val="TableofFigures"/>
        <w:rPr>
          <w:rFonts w:eastAsiaTheme="minorEastAsia" w:cstheme="minorBidi"/>
          <w:kern w:val="2"/>
          <w:sz w:val="24"/>
          <w14:ligatures w14:val="standardContextual"/>
        </w:rPr>
      </w:pPr>
      <w:hyperlink w:anchor="_Toc206402234" w:history="1">
        <w:r w:rsidRPr="00857C6F">
          <w:rPr>
            <w:rStyle w:val="Hyperlink"/>
            <w:rFonts w:eastAsiaTheme="minorHAnsi" w:cstheme="minorHAnsi"/>
          </w:rPr>
          <w:t>Figure 16</w:t>
        </w:r>
        <w:r w:rsidRPr="00857C6F">
          <w:rPr>
            <w:rStyle w:val="Hyperlink"/>
            <w:rFonts w:eastAsiaTheme="minorHAnsi" w:cstheme="minorHAnsi"/>
          </w:rPr>
          <w:noBreakHyphen/>
          <w:t>2: NVL AX/AM RVP LPSS UART High Level Block Diagram</w:t>
        </w:r>
        <w:r>
          <w:rPr>
            <w:webHidden/>
          </w:rPr>
          <w:tab/>
        </w:r>
        <w:r>
          <w:rPr>
            <w:webHidden/>
          </w:rPr>
          <w:fldChar w:fldCharType="begin"/>
        </w:r>
        <w:r>
          <w:rPr>
            <w:webHidden/>
          </w:rPr>
          <w:instrText xml:space="preserve"> PAGEREF _Toc206402234 \h </w:instrText>
        </w:r>
        <w:r>
          <w:rPr>
            <w:webHidden/>
          </w:rPr>
        </w:r>
        <w:r>
          <w:rPr>
            <w:webHidden/>
          </w:rPr>
          <w:fldChar w:fldCharType="separate"/>
        </w:r>
        <w:r>
          <w:rPr>
            <w:webHidden/>
          </w:rPr>
          <w:t>102</w:t>
        </w:r>
        <w:r>
          <w:rPr>
            <w:webHidden/>
          </w:rPr>
          <w:fldChar w:fldCharType="end"/>
        </w:r>
      </w:hyperlink>
    </w:p>
    <w:p w14:paraId="2ADC99DA" w14:textId="033B9E75" w:rsidR="00673DEE" w:rsidRDefault="00673DEE">
      <w:pPr>
        <w:pStyle w:val="TableofFigures"/>
        <w:rPr>
          <w:rFonts w:eastAsiaTheme="minorEastAsia" w:cstheme="minorBidi"/>
          <w:kern w:val="2"/>
          <w:sz w:val="24"/>
          <w14:ligatures w14:val="standardContextual"/>
        </w:rPr>
      </w:pPr>
      <w:hyperlink w:anchor="_Toc206402235" w:history="1">
        <w:r w:rsidRPr="00857C6F">
          <w:rPr>
            <w:rStyle w:val="Hyperlink"/>
            <w:rFonts w:cstheme="minorHAnsi"/>
          </w:rPr>
          <w:t>Figure 17</w:t>
        </w:r>
        <w:r w:rsidRPr="00857C6F">
          <w:rPr>
            <w:rStyle w:val="Hyperlink"/>
            <w:rFonts w:cstheme="minorHAnsi"/>
          </w:rPr>
          <w:noBreakHyphen/>
          <w:t>1: SPI High level Block Diagram</w:t>
        </w:r>
        <w:r>
          <w:rPr>
            <w:webHidden/>
          </w:rPr>
          <w:tab/>
        </w:r>
        <w:r>
          <w:rPr>
            <w:webHidden/>
          </w:rPr>
          <w:fldChar w:fldCharType="begin"/>
        </w:r>
        <w:r>
          <w:rPr>
            <w:webHidden/>
          </w:rPr>
          <w:instrText xml:space="preserve"> PAGEREF _Toc206402235 \h </w:instrText>
        </w:r>
        <w:r>
          <w:rPr>
            <w:webHidden/>
          </w:rPr>
        </w:r>
        <w:r>
          <w:rPr>
            <w:webHidden/>
          </w:rPr>
          <w:fldChar w:fldCharType="separate"/>
        </w:r>
        <w:r>
          <w:rPr>
            <w:webHidden/>
          </w:rPr>
          <w:t>104</w:t>
        </w:r>
        <w:r>
          <w:rPr>
            <w:webHidden/>
          </w:rPr>
          <w:fldChar w:fldCharType="end"/>
        </w:r>
      </w:hyperlink>
    </w:p>
    <w:p w14:paraId="6C0705E0" w14:textId="61848A6F" w:rsidR="00673DEE" w:rsidRDefault="00673DEE">
      <w:pPr>
        <w:pStyle w:val="TableofFigures"/>
        <w:rPr>
          <w:rFonts w:eastAsiaTheme="minorEastAsia" w:cstheme="minorBidi"/>
          <w:kern w:val="2"/>
          <w:sz w:val="24"/>
          <w14:ligatures w14:val="standardContextual"/>
        </w:rPr>
      </w:pPr>
      <w:hyperlink w:anchor="_Toc206402236" w:history="1">
        <w:r w:rsidRPr="00857C6F">
          <w:rPr>
            <w:rStyle w:val="Hyperlink"/>
          </w:rPr>
          <w:t>Figure 17</w:t>
        </w:r>
        <w:r w:rsidRPr="00857C6F">
          <w:rPr>
            <w:rStyle w:val="Hyperlink"/>
          </w:rPr>
          <w:noBreakHyphen/>
          <w:t xml:space="preserve">2: NVL RVP  SMLink High Level Block Diagram </w:t>
        </w:r>
        <w:r w:rsidRPr="00857C6F">
          <w:rPr>
            <w:rStyle w:val="Hyperlink"/>
            <w:highlight w:val="yellow"/>
          </w:rPr>
          <w:t>(TBD)</w:t>
        </w:r>
        <w:r>
          <w:rPr>
            <w:webHidden/>
          </w:rPr>
          <w:tab/>
        </w:r>
        <w:r>
          <w:rPr>
            <w:webHidden/>
          </w:rPr>
          <w:fldChar w:fldCharType="begin"/>
        </w:r>
        <w:r>
          <w:rPr>
            <w:webHidden/>
          </w:rPr>
          <w:instrText xml:space="preserve"> PAGEREF _Toc206402236 \h </w:instrText>
        </w:r>
        <w:r>
          <w:rPr>
            <w:webHidden/>
          </w:rPr>
        </w:r>
        <w:r>
          <w:rPr>
            <w:webHidden/>
          </w:rPr>
          <w:fldChar w:fldCharType="separate"/>
        </w:r>
        <w:r>
          <w:rPr>
            <w:webHidden/>
          </w:rPr>
          <w:t>105</w:t>
        </w:r>
        <w:r>
          <w:rPr>
            <w:webHidden/>
          </w:rPr>
          <w:fldChar w:fldCharType="end"/>
        </w:r>
      </w:hyperlink>
    </w:p>
    <w:p w14:paraId="64795FBA" w14:textId="38796808" w:rsidR="00673DEE" w:rsidRDefault="00673DEE">
      <w:pPr>
        <w:pStyle w:val="TableofFigures"/>
        <w:rPr>
          <w:rFonts w:eastAsiaTheme="minorEastAsia" w:cstheme="minorBidi"/>
          <w:kern w:val="2"/>
          <w:sz w:val="24"/>
          <w14:ligatures w14:val="standardContextual"/>
        </w:rPr>
      </w:pPr>
      <w:hyperlink w:anchor="_Toc206402237" w:history="1">
        <w:r w:rsidRPr="00857C6F">
          <w:rPr>
            <w:rStyle w:val="Hyperlink"/>
            <w:rFonts w:cstheme="minorHAnsi"/>
          </w:rPr>
          <w:t>Figure 18</w:t>
        </w:r>
        <w:r w:rsidRPr="00857C6F">
          <w:rPr>
            <w:rStyle w:val="Hyperlink"/>
            <w:rFonts w:cstheme="minorHAnsi"/>
          </w:rPr>
          <w:noBreakHyphen/>
          <w:t xml:space="preserve">1:Embedded Controller High-Level Block Diagram </w:t>
        </w:r>
        <w:r w:rsidRPr="00857C6F">
          <w:rPr>
            <w:rStyle w:val="Hyperlink"/>
            <w:rFonts w:cstheme="minorHAnsi"/>
            <w:highlight w:val="yellow"/>
          </w:rPr>
          <w:t>(TBD)</w:t>
        </w:r>
        <w:r>
          <w:rPr>
            <w:webHidden/>
          </w:rPr>
          <w:tab/>
        </w:r>
        <w:r>
          <w:rPr>
            <w:webHidden/>
          </w:rPr>
          <w:fldChar w:fldCharType="begin"/>
        </w:r>
        <w:r>
          <w:rPr>
            <w:webHidden/>
          </w:rPr>
          <w:instrText xml:space="preserve"> PAGEREF _Toc206402237 \h </w:instrText>
        </w:r>
        <w:r>
          <w:rPr>
            <w:webHidden/>
          </w:rPr>
        </w:r>
        <w:r>
          <w:rPr>
            <w:webHidden/>
          </w:rPr>
          <w:fldChar w:fldCharType="separate"/>
        </w:r>
        <w:r>
          <w:rPr>
            <w:webHidden/>
          </w:rPr>
          <w:t>108</w:t>
        </w:r>
        <w:r>
          <w:rPr>
            <w:webHidden/>
          </w:rPr>
          <w:fldChar w:fldCharType="end"/>
        </w:r>
      </w:hyperlink>
    </w:p>
    <w:p w14:paraId="1F5A5E6E" w14:textId="141B4C99" w:rsidR="00673DEE" w:rsidRDefault="00673DEE">
      <w:pPr>
        <w:pStyle w:val="TableofFigures"/>
        <w:rPr>
          <w:rFonts w:eastAsiaTheme="minorEastAsia" w:cstheme="minorBidi"/>
          <w:kern w:val="2"/>
          <w:sz w:val="24"/>
          <w14:ligatures w14:val="standardContextual"/>
        </w:rPr>
      </w:pPr>
      <w:hyperlink w:anchor="_Toc206402238" w:history="1">
        <w:r w:rsidRPr="00857C6F">
          <w:rPr>
            <w:rStyle w:val="Hyperlink"/>
          </w:rPr>
          <w:t>Figure 18</w:t>
        </w:r>
        <w:r w:rsidRPr="00857C6F">
          <w:rPr>
            <w:rStyle w:val="Hyperlink"/>
          </w:rPr>
          <w:noBreakHyphen/>
          <w:t xml:space="preserve">2: eSPI High Level Block Diagram </w:t>
        </w:r>
        <w:r w:rsidRPr="00857C6F">
          <w:rPr>
            <w:rStyle w:val="Hyperlink"/>
            <w:highlight w:val="yellow"/>
          </w:rPr>
          <w:t>(TBD)</w:t>
        </w:r>
        <w:r>
          <w:rPr>
            <w:webHidden/>
          </w:rPr>
          <w:tab/>
        </w:r>
        <w:r>
          <w:rPr>
            <w:webHidden/>
          </w:rPr>
          <w:fldChar w:fldCharType="begin"/>
        </w:r>
        <w:r>
          <w:rPr>
            <w:webHidden/>
          </w:rPr>
          <w:instrText xml:space="preserve"> PAGEREF _Toc206402238 \h </w:instrText>
        </w:r>
        <w:r>
          <w:rPr>
            <w:webHidden/>
          </w:rPr>
        </w:r>
        <w:r>
          <w:rPr>
            <w:webHidden/>
          </w:rPr>
          <w:fldChar w:fldCharType="separate"/>
        </w:r>
        <w:r>
          <w:rPr>
            <w:webHidden/>
          </w:rPr>
          <w:t>110</w:t>
        </w:r>
        <w:r>
          <w:rPr>
            <w:webHidden/>
          </w:rPr>
          <w:fldChar w:fldCharType="end"/>
        </w:r>
      </w:hyperlink>
    </w:p>
    <w:p w14:paraId="68E55F1A" w14:textId="688A966D" w:rsidR="00673DEE" w:rsidRDefault="00673DEE">
      <w:pPr>
        <w:pStyle w:val="TableofFigures"/>
        <w:rPr>
          <w:rFonts w:eastAsiaTheme="minorEastAsia" w:cstheme="minorBidi"/>
          <w:kern w:val="2"/>
          <w:sz w:val="24"/>
          <w14:ligatures w14:val="standardContextual"/>
        </w:rPr>
      </w:pPr>
      <w:hyperlink w:anchor="_Toc206402239" w:history="1">
        <w:r w:rsidRPr="00857C6F">
          <w:rPr>
            <w:rStyle w:val="Hyperlink"/>
            <w:rFonts w:cstheme="minorHAnsi"/>
          </w:rPr>
          <w:t>Figure 18</w:t>
        </w:r>
        <w:r w:rsidRPr="00857C6F">
          <w:rPr>
            <w:rStyle w:val="Hyperlink"/>
            <w:rFonts w:cstheme="minorHAnsi"/>
          </w:rPr>
          <w:noBreakHyphen/>
          <w:t>3: EC- I2C and IO Expander High Level Block Diagram</w:t>
        </w:r>
        <w:r>
          <w:rPr>
            <w:webHidden/>
          </w:rPr>
          <w:tab/>
        </w:r>
        <w:r>
          <w:rPr>
            <w:webHidden/>
          </w:rPr>
          <w:fldChar w:fldCharType="begin"/>
        </w:r>
        <w:r>
          <w:rPr>
            <w:webHidden/>
          </w:rPr>
          <w:instrText xml:space="preserve"> PAGEREF _Toc206402239 \h </w:instrText>
        </w:r>
        <w:r>
          <w:rPr>
            <w:webHidden/>
          </w:rPr>
        </w:r>
        <w:r>
          <w:rPr>
            <w:webHidden/>
          </w:rPr>
          <w:fldChar w:fldCharType="separate"/>
        </w:r>
        <w:r>
          <w:rPr>
            <w:webHidden/>
          </w:rPr>
          <w:t>111</w:t>
        </w:r>
        <w:r>
          <w:rPr>
            <w:webHidden/>
          </w:rPr>
          <w:fldChar w:fldCharType="end"/>
        </w:r>
      </w:hyperlink>
    </w:p>
    <w:p w14:paraId="427E4AAD" w14:textId="1B395C9A" w:rsidR="00673DEE" w:rsidRDefault="00673DEE">
      <w:pPr>
        <w:pStyle w:val="TableofFigures"/>
        <w:rPr>
          <w:rFonts w:eastAsiaTheme="minorEastAsia" w:cstheme="minorBidi"/>
          <w:kern w:val="2"/>
          <w:sz w:val="24"/>
          <w14:ligatures w14:val="standardContextual"/>
        </w:rPr>
      </w:pPr>
      <w:hyperlink w:anchor="_Toc206402240" w:history="1">
        <w:r w:rsidRPr="00857C6F">
          <w:rPr>
            <w:rStyle w:val="Hyperlink"/>
            <w:rFonts w:cstheme="minorHAnsi"/>
          </w:rPr>
          <w:t>Figure 19</w:t>
        </w:r>
        <w:r w:rsidRPr="00857C6F">
          <w:rPr>
            <w:rStyle w:val="Hyperlink"/>
            <w:rFonts w:cstheme="minorHAnsi"/>
          </w:rPr>
          <w:noBreakHyphen/>
          <w:t xml:space="preserve">1: BIOS SPI Flash interface </w:t>
        </w:r>
        <w:r w:rsidRPr="00857C6F">
          <w:rPr>
            <w:rStyle w:val="Hyperlink"/>
            <w:rFonts w:cstheme="minorHAnsi"/>
            <w:highlight w:val="yellow"/>
          </w:rPr>
          <w:t>(TBD)</w:t>
        </w:r>
        <w:r>
          <w:rPr>
            <w:webHidden/>
          </w:rPr>
          <w:tab/>
        </w:r>
        <w:r>
          <w:rPr>
            <w:webHidden/>
          </w:rPr>
          <w:fldChar w:fldCharType="begin"/>
        </w:r>
        <w:r>
          <w:rPr>
            <w:webHidden/>
          </w:rPr>
          <w:instrText xml:space="preserve"> PAGEREF _Toc206402240 \h </w:instrText>
        </w:r>
        <w:r>
          <w:rPr>
            <w:webHidden/>
          </w:rPr>
        </w:r>
        <w:r>
          <w:rPr>
            <w:webHidden/>
          </w:rPr>
          <w:fldChar w:fldCharType="separate"/>
        </w:r>
        <w:r>
          <w:rPr>
            <w:webHidden/>
          </w:rPr>
          <w:t>117</w:t>
        </w:r>
        <w:r>
          <w:rPr>
            <w:webHidden/>
          </w:rPr>
          <w:fldChar w:fldCharType="end"/>
        </w:r>
      </w:hyperlink>
    </w:p>
    <w:p w14:paraId="0203ADB6" w14:textId="2414427A" w:rsidR="00673DEE" w:rsidRDefault="00673DEE">
      <w:pPr>
        <w:pStyle w:val="TableofFigures"/>
        <w:rPr>
          <w:rFonts w:eastAsiaTheme="minorEastAsia" w:cstheme="minorBidi"/>
          <w:kern w:val="2"/>
          <w:sz w:val="24"/>
          <w14:ligatures w14:val="standardContextual"/>
        </w:rPr>
      </w:pPr>
      <w:hyperlink w:anchor="_Toc206402241" w:history="1">
        <w:r w:rsidRPr="00857C6F">
          <w:rPr>
            <w:rStyle w:val="Hyperlink"/>
          </w:rPr>
          <w:t>Figure 19</w:t>
        </w:r>
        <w:r w:rsidRPr="00857C6F">
          <w:rPr>
            <w:rStyle w:val="Hyperlink"/>
          </w:rPr>
          <w:noBreakHyphen/>
          <w:t>2: G3 Flash Sharing high level block diagram</w:t>
        </w:r>
        <w:r>
          <w:rPr>
            <w:webHidden/>
          </w:rPr>
          <w:tab/>
        </w:r>
        <w:r>
          <w:rPr>
            <w:webHidden/>
          </w:rPr>
          <w:fldChar w:fldCharType="begin"/>
        </w:r>
        <w:r>
          <w:rPr>
            <w:webHidden/>
          </w:rPr>
          <w:instrText xml:space="preserve"> PAGEREF _Toc206402241 \h </w:instrText>
        </w:r>
        <w:r>
          <w:rPr>
            <w:webHidden/>
          </w:rPr>
        </w:r>
        <w:r>
          <w:rPr>
            <w:webHidden/>
          </w:rPr>
          <w:fldChar w:fldCharType="separate"/>
        </w:r>
        <w:r>
          <w:rPr>
            <w:webHidden/>
          </w:rPr>
          <w:t>118</w:t>
        </w:r>
        <w:r>
          <w:rPr>
            <w:webHidden/>
          </w:rPr>
          <w:fldChar w:fldCharType="end"/>
        </w:r>
      </w:hyperlink>
    </w:p>
    <w:p w14:paraId="622BD0F1" w14:textId="180DDC3B" w:rsidR="00673DEE" w:rsidRDefault="00673DEE">
      <w:pPr>
        <w:pStyle w:val="TableofFigures"/>
        <w:rPr>
          <w:rFonts w:eastAsiaTheme="minorEastAsia" w:cstheme="minorBidi"/>
          <w:kern w:val="2"/>
          <w:sz w:val="24"/>
          <w14:ligatures w14:val="standardContextual"/>
        </w:rPr>
      </w:pPr>
      <w:hyperlink w:anchor="_Toc206402242" w:history="1">
        <w:r w:rsidRPr="00857C6F">
          <w:rPr>
            <w:rStyle w:val="Hyperlink"/>
          </w:rPr>
          <w:t>Figure 19</w:t>
        </w:r>
        <w:r w:rsidRPr="00857C6F">
          <w:rPr>
            <w:rStyle w:val="Hyperlink"/>
          </w:rPr>
          <w:noBreakHyphen/>
          <w:t>3: MAF high level block diagram</w:t>
        </w:r>
        <w:r>
          <w:rPr>
            <w:webHidden/>
          </w:rPr>
          <w:tab/>
        </w:r>
        <w:r>
          <w:rPr>
            <w:webHidden/>
          </w:rPr>
          <w:fldChar w:fldCharType="begin"/>
        </w:r>
        <w:r>
          <w:rPr>
            <w:webHidden/>
          </w:rPr>
          <w:instrText xml:space="preserve"> PAGEREF _Toc206402242 \h </w:instrText>
        </w:r>
        <w:r>
          <w:rPr>
            <w:webHidden/>
          </w:rPr>
        </w:r>
        <w:r>
          <w:rPr>
            <w:webHidden/>
          </w:rPr>
          <w:fldChar w:fldCharType="separate"/>
        </w:r>
        <w:r>
          <w:rPr>
            <w:webHidden/>
          </w:rPr>
          <w:t>119</w:t>
        </w:r>
        <w:r>
          <w:rPr>
            <w:webHidden/>
          </w:rPr>
          <w:fldChar w:fldCharType="end"/>
        </w:r>
      </w:hyperlink>
    </w:p>
    <w:p w14:paraId="45FBA5BD" w14:textId="69E8D67E" w:rsidR="00673DEE" w:rsidRDefault="00673DEE">
      <w:pPr>
        <w:pStyle w:val="TableofFigures"/>
        <w:rPr>
          <w:rFonts w:eastAsiaTheme="minorEastAsia" w:cstheme="minorBidi"/>
          <w:kern w:val="2"/>
          <w:sz w:val="24"/>
          <w14:ligatures w14:val="standardContextual"/>
        </w:rPr>
      </w:pPr>
      <w:hyperlink w:anchor="_Toc206402243" w:history="1">
        <w:r w:rsidRPr="00857C6F">
          <w:rPr>
            <w:rStyle w:val="Hyperlink"/>
          </w:rPr>
          <w:t>Figure 19</w:t>
        </w:r>
        <w:r w:rsidRPr="00857C6F">
          <w:rPr>
            <w:rStyle w:val="Hyperlink"/>
          </w:rPr>
          <w:noBreakHyphen/>
          <w:t>4: SAF high level block diagram</w:t>
        </w:r>
        <w:r>
          <w:rPr>
            <w:webHidden/>
          </w:rPr>
          <w:tab/>
        </w:r>
        <w:r>
          <w:rPr>
            <w:webHidden/>
          </w:rPr>
          <w:fldChar w:fldCharType="begin"/>
        </w:r>
        <w:r>
          <w:rPr>
            <w:webHidden/>
          </w:rPr>
          <w:instrText xml:space="preserve"> PAGEREF _Toc206402243 \h </w:instrText>
        </w:r>
        <w:r>
          <w:rPr>
            <w:webHidden/>
          </w:rPr>
        </w:r>
        <w:r>
          <w:rPr>
            <w:webHidden/>
          </w:rPr>
          <w:fldChar w:fldCharType="separate"/>
        </w:r>
        <w:r>
          <w:rPr>
            <w:webHidden/>
          </w:rPr>
          <w:t>120</w:t>
        </w:r>
        <w:r>
          <w:rPr>
            <w:webHidden/>
          </w:rPr>
          <w:fldChar w:fldCharType="end"/>
        </w:r>
      </w:hyperlink>
    </w:p>
    <w:p w14:paraId="62121BA0" w14:textId="64915E51" w:rsidR="00673DEE" w:rsidRDefault="00673DEE">
      <w:pPr>
        <w:pStyle w:val="TableofFigures"/>
        <w:rPr>
          <w:rFonts w:eastAsiaTheme="minorEastAsia" w:cstheme="minorBidi"/>
          <w:kern w:val="2"/>
          <w:sz w:val="24"/>
          <w14:ligatures w14:val="standardContextual"/>
        </w:rPr>
      </w:pPr>
      <w:hyperlink w:anchor="_Toc206402244" w:history="1">
        <w:r w:rsidRPr="00857C6F">
          <w:rPr>
            <w:rStyle w:val="Hyperlink"/>
          </w:rPr>
          <w:t>Figure 21</w:t>
        </w:r>
        <w:r w:rsidRPr="00857C6F">
          <w:rPr>
            <w:rStyle w:val="Hyperlink"/>
          </w:rPr>
          <w:noBreakHyphen/>
          <w:t>1: NVL-Ax High Level SoC Power Scheme</w:t>
        </w:r>
        <w:r>
          <w:rPr>
            <w:webHidden/>
          </w:rPr>
          <w:tab/>
        </w:r>
        <w:r>
          <w:rPr>
            <w:webHidden/>
          </w:rPr>
          <w:fldChar w:fldCharType="begin"/>
        </w:r>
        <w:r>
          <w:rPr>
            <w:webHidden/>
          </w:rPr>
          <w:instrText xml:space="preserve"> PAGEREF _Toc206402244 \h </w:instrText>
        </w:r>
        <w:r>
          <w:rPr>
            <w:webHidden/>
          </w:rPr>
        </w:r>
        <w:r>
          <w:rPr>
            <w:webHidden/>
          </w:rPr>
          <w:fldChar w:fldCharType="separate"/>
        </w:r>
        <w:r>
          <w:rPr>
            <w:webHidden/>
          </w:rPr>
          <w:t>123</w:t>
        </w:r>
        <w:r>
          <w:rPr>
            <w:webHidden/>
          </w:rPr>
          <w:fldChar w:fldCharType="end"/>
        </w:r>
      </w:hyperlink>
    </w:p>
    <w:p w14:paraId="6BBAAC67" w14:textId="146F8BCC" w:rsidR="00673DEE" w:rsidRDefault="00673DEE">
      <w:pPr>
        <w:pStyle w:val="TableofFigures"/>
        <w:rPr>
          <w:rFonts w:eastAsiaTheme="minorEastAsia" w:cstheme="minorBidi"/>
          <w:kern w:val="2"/>
          <w:sz w:val="24"/>
          <w14:ligatures w14:val="standardContextual"/>
        </w:rPr>
      </w:pPr>
      <w:hyperlink w:anchor="_Toc206402245" w:history="1">
        <w:r w:rsidRPr="00857C6F">
          <w:rPr>
            <w:rStyle w:val="Hyperlink"/>
          </w:rPr>
          <w:t>Figure 21</w:t>
        </w:r>
        <w:r w:rsidRPr="00857C6F">
          <w:rPr>
            <w:rStyle w:val="Hyperlink"/>
          </w:rPr>
          <w:noBreakHyphen/>
          <w:t>2: NVL Ax RVP Power Delivery Block diagram</w:t>
        </w:r>
        <w:r>
          <w:rPr>
            <w:webHidden/>
          </w:rPr>
          <w:tab/>
        </w:r>
        <w:r>
          <w:rPr>
            <w:webHidden/>
          </w:rPr>
          <w:fldChar w:fldCharType="begin"/>
        </w:r>
        <w:r>
          <w:rPr>
            <w:webHidden/>
          </w:rPr>
          <w:instrText xml:space="preserve"> PAGEREF _Toc206402245 \h </w:instrText>
        </w:r>
        <w:r>
          <w:rPr>
            <w:webHidden/>
          </w:rPr>
        </w:r>
        <w:r>
          <w:rPr>
            <w:webHidden/>
          </w:rPr>
          <w:fldChar w:fldCharType="separate"/>
        </w:r>
        <w:r>
          <w:rPr>
            <w:webHidden/>
          </w:rPr>
          <w:t>129</w:t>
        </w:r>
        <w:r>
          <w:rPr>
            <w:webHidden/>
          </w:rPr>
          <w:fldChar w:fldCharType="end"/>
        </w:r>
      </w:hyperlink>
    </w:p>
    <w:p w14:paraId="7374DF1B" w14:textId="045FF139" w:rsidR="00673DEE" w:rsidRDefault="00673DEE">
      <w:pPr>
        <w:pStyle w:val="TableofFigures"/>
        <w:rPr>
          <w:rFonts w:eastAsiaTheme="minorEastAsia" w:cstheme="minorBidi"/>
          <w:kern w:val="2"/>
          <w:sz w:val="24"/>
          <w14:ligatures w14:val="standardContextual"/>
        </w:rPr>
      </w:pPr>
      <w:hyperlink w:anchor="_Toc206402246" w:history="1">
        <w:r w:rsidRPr="00857C6F">
          <w:rPr>
            <w:rStyle w:val="Hyperlink"/>
            <w:rFonts w:cstheme="minorHAnsi"/>
          </w:rPr>
          <w:t>Figure 21</w:t>
        </w:r>
        <w:r w:rsidRPr="00857C6F">
          <w:rPr>
            <w:rStyle w:val="Hyperlink"/>
            <w:rFonts w:cstheme="minorHAnsi"/>
          </w:rPr>
          <w:noBreakHyphen/>
          <w:t>3: NVL Ax RVP Power Sequence Block diagram</w:t>
        </w:r>
        <w:r>
          <w:rPr>
            <w:webHidden/>
          </w:rPr>
          <w:tab/>
        </w:r>
        <w:r>
          <w:rPr>
            <w:webHidden/>
          </w:rPr>
          <w:fldChar w:fldCharType="begin"/>
        </w:r>
        <w:r>
          <w:rPr>
            <w:webHidden/>
          </w:rPr>
          <w:instrText xml:space="preserve"> PAGEREF _Toc206402246 \h </w:instrText>
        </w:r>
        <w:r>
          <w:rPr>
            <w:webHidden/>
          </w:rPr>
        </w:r>
        <w:r>
          <w:rPr>
            <w:webHidden/>
          </w:rPr>
          <w:fldChar w:fldCharType="separate"/>
        </w:r>
        <w:r>
          <w:rPr>
            <w:webHidden/>
          </w:rPr>
          <w:t>130</w:t>
        </w:r>
        <w:r>
          <w:rPr>
            <w:webHidden/>
          </w:rPr>
          <w:fldChar w:fldCharType="end"/>
        </w:r>
      </w:hyperlink>
    </w:p>
    <w:p w14:paraId="659FFA07" w14:textId="2C37FC23" w:rsidR="00673DEE" w:rsidRDefault="00673DEE">
      <w:pPr>
        <w:pStyle w:val="TableofFigures"/>
        <w:rPr>
          <w:rFonts w:eastAsiaTheme="minorEastAsia" w:cstheme="minorBidi"/>
          <w:kern w:val="2"/>
          <w:sz w:val="24"/>
          <w14:ligatures w14:val="standardContextual"/>
        </w:rPr>
      </w:pPr>
      <w:hyperlink w:anchor="_Toc206402247" w:history="1">
        <w:r w:rsidRPr="00857C6F">
          <w:rPr>
            <w:rStyle w:val="Hyperlink"/>
            <w:rFonts w:cstheme="minorHAnsi"/>
          </w:rPr>
          <w:t>Figure 24</w:t>
        </w:r>
        <w:r w:rsidRPr="00857C6F">
          <w:rPr>
            <w:rStyle w:val="Hyperlink"/>
            <w:rFonts w:cstheme="minorHAnsi"/>
          </w:rPr>
          <w:noBreakHyphen/>
          <w:t>1 :PSS Circuit high level block diagram for NVL AX/AM</w:t>
        </w:r>
        <w:r>
          <w:rPr>
            <w:webHidden/>
          </w:rPr>
          <w:tab/>
        </w:r>
        <w:r>
          <w:rPr>
            <w:webHidden/>
          </w:rPr>
          <w:fldChar w:fldCharType="begin"/>
        </w:r>
        <w:r>
          <w:rPr>
            <w:webHidden/>
          </w:rPr>
          <w:instrText xml:space="preserve"> PAGEREF _Toc206402247 \h </w:instrText>
        </w:r>
        <w:r>
          <w:rPr>
            <w:webHidden/>
          </w:rPr>
        </w:r>
        <w:r>
          <w:rPr>
            <w:webHidden/>
          </w:rPr>
          <w:fldChar w:fldCharType="separate"/>
        </w:r>
        <w:r>
          <w:rPr>
            <w:webHidden/>
          </w:rPr>
          <w:t>138</w:t>
        </w:r>
        <w:r>
          <w:rPr>
            <w:webHidden/>
          </w:rPr>
          <w:fldChar w:fldCharType="end"/>
        </w:r>
      </w:hyperlink>
    </w:p>
    <w:p w14:paraId="4547DC0C" w14:textId="2D51DAC8" w:rsidR="00673DEE" w:rsidRDefault="00673DEE">
      <w:pPr>
        <w:pStyle w:val="TableofFigures"/>
        <w:rPr>
          <w:rFonts w:eastAsiaTheme="minorEastAsia" w:cstheme="minorBidi"/>
          <w:kern w:val="2"/>
          <w:sz w:val="24"/>
          <w14:ligatures w14:val="standardContextual"/>
        </w:rPr>
      </w:pPr>
      <w:hyperlink w:anchor="_Toc206402248" w:history="1">
        <w:r w:rsidRPr="00857C6F">
          <w:rPr>
            <w:rStyle w:val="Hyperlink"/>
            <w:rFonts w:cstheme="minorHAnsi"/>
          </w:rPr>
          <w:t>Figure 26</w:t>
        </w:r>
        <w:r w:rsidRPr="00857C6F">
          <w:rPr>
            <w:rStyle w:val="Hyperlink"/>
            <w:rFonts w:cstheme="minorHAnsi"/>
          </w:rPr>
          <w:noBreakHyphen/>
          <w:t>1: NVL without PCH-IOE Debug Architectural Overview</w:t>
        </w:r>
        <w:r>
          <w:rPr>
            <w:webHidden/>
          </w:rPr>
          <w:tab/>
        </w:r>
        <w:r>
          <w:rPr>
            <w:webHidden/>
          </w:rPr>
          <w:fldChar w:fldCharType="begin"/>
        </w:r>
        <w:r>
          <w:rPr>
            <w:webHidden/>
          </w:rPr>
          <w:instrText xml:space="preserve"> PAGEREF _Toc206402248 \h </w:instrText>
        </w:r>
        <w:r>
          <w:rPr>
            <w:webHidden/>
          </w:rPr>
        </w:r>
        <w:r>
          <w:rPr>
            <w:webHidden/>
          </w:rPr>
          <w:fldChar w:fldCharType="separate"/>
        </w:r>
        <w:r>
          <w:rPr>
            <w:webHidden/>
          </w:rPr>
          <w:t>142</w:t>
        </w:r>
        <w:r>
          <w:rPr>
            <w:webHidden/>
          </w:rPr>
          <w:fldChar w:fldCharType="end"/>
        </w:r>
      </w:hyperlink>
    </w:p>
    <w:p w14:paraId="70D19BB6" w14:textId="7CF0DABD" w:rsidR="00673DEE" w:rsidRDefault="00673DEE">
      <w:pPr>
        <w:pStyle w:val="TableofFigures"/>
        <w:rPr>
          <w:rFonts w:eastAsiaTheme="minorEastAsia" w:cstheme="minorBidi"/>
          <w:kern w:val="2"/>
          <w:sz w:val="24"/>
          <w14:ligatures w14:val="standardContextual"/>
        </w:rPr>
      </w:pPr>
      <w:hyperlink w:anchor="_Toc206402249" w:history="1">
        <w:r w:rsidRPr="00857C6F">
          <w:rPr>
            <w:rStyle w:val="Hyperlink"/>
            <w:rFonts w:cstheme="minorHAnsi"/>
          </w:rPr>
          <w:t>Figure 26</w:t>
        </w:r>
        <w:r w:rsidRPr="00857C6F">
          <w:rPr>
            <w:rStyle w:val="Hyperlink"/>
            <w:rFonts w:cstheme="minorHAnsi"/>
          </w:rPr>
          <w:noBreakHyphen/>
          <w:t>2: NVL with PCH-IOE Debug Architectural Overview</w:t>
        </w:r>
        <w:r>
          <w:rPr>
            <w:webHidden/>
          </w:rPr>
          <w:tab/>
        </w:r>
        <w:r>
          <w:rPr>
            <w:webHidden/>
          </w:rPr>
          <w:fldChar w:fldCharType="begin"/>
        </w:r>
        <w:r>
          <w:rPr>
            <w:webHidden/>
          </w:rPr>
          <w:instrText xml:space="preserve"> PAGEREF _Toc206402249 \h </w:instrText>
        </w:r>
        <w:r>
          <w:rPr>
            <w:webHidden/>
          </w:rPr>
        </w:r>
        <w:r>
          <w:rPr>
            <w:webHidden/>
          </w:rPr>
          <w:fldChar w:fldCharType="separate"/>
        </w:r>
        <w:r>
          <w:rPr>
            <w:webHidden/>
          </w:rPr>
          <w:t>143</w:t>
        </w:r>
        <w:r>
          <w:rPr>
            <w:webHidden/>
          </w:rPr>
          <w:fldChar w:fldCharType="end"/>
        </w:r>
      </w:hyperlink>
    </w:p>
    <w:p w14:paraId="344F8FC7" w14:textId="29DD35E1" w:rsidR="00673DEE" w:rsidRDefault="00673DEE">
      <w:pPr>
        <w:pStyle w:val="TableofFigures"/>
        <w:rPr>
          <w:rFonts w:eastAsiaTheme="minorEastAsia" w:cstheme="minorBidi"/>
          <w:kern w:val="2"/>
          <w:sz w:val="24"/>
          <w14:ligatures w14:val="standardContextual"/>
        </w:rPr>
      </w:pPr>
      <w:hyperlink w:anchor="_Toc206402250" w:history="1">
        <w:r w:rsidRPr="00857C6F">
          <w:rPr>
            <w:rStyle w:val="Hyperlink"/>
            <w:rFonts w:cstheme="minorHAnsi"/>
          </w:rPr>
          <w:t>Figure 26</w:t>
        </w:r>
        <w:r w:rsidRPr="00857C6F">
          <w:rPr>
            <w:rStyle w:val="Hyperlink"/>
            <w:rFonts w:cstheme="minorHAnsi"/>
          </w:rPr>
          <w:noBreakHyphen/>
          <w:t>3: NVL boot flow debug</w:t>
        </w:r>
        <w:r>
          <w:rPr>
            <w:webHidden/>
          </w:rPr>
          <w:tab/>
        </w:r>
        <w:r>
          <w:rPr>
            <w:webHidden/>
          </w:rPr>
          <w:fldChar w:fldCharType="begin"/>
        </w:r>
        <w:r>
          <w:rPr>
            <w:webHidden/>
          </w:rPr>
          <w:instrText xml:space="preserve"> PAGEREF _Toc206402250 \h </w:instrText>
        </w:r>
        <w:r>
          <w:rPr>
            <w:webHidden/>
          </w:rPr>
        </w:r>
        <w:r>
          <w:rPr>
            <w:webHidden/>
          </w:rPr>
          <w:fldChar w:fldCharType="separate"/>
        </w:r>
        <w:r>
          <w:rPr>
            <w:webHidden/>
          </w:rPr>
          <w:t>144</w:t>
        </w:r>
        <w:r>
          <w:rPr>
            <w:webHidden/>
          </w:rPr>
          <w:fldChar w:fldCharType="end"/>
        </w:r>
      </w:hyperlink>
    </w:p>
    <w:p w14:paraId="6B4B861B" w14:textId="1E5AA9D4" w:rsidR="00673DEE" w:rsidRDefault="00673DEE">
      <w:pPr>
        <w:pStyle w:val="TableofFigures"/>
        <w:rPr>
          <w:rFonts w:eastAsiaTheme="minorEastAsia" w:cstheme="minorBidi"/>
          <w:kern w:val="2"/>
          <w:sz w:val="24"/>
          <w14:ligatures w14:val="standardContextual"/>
        </w:rPr>
      </w:pPr>
      <w:hyperlink w:anchor="_Toc206402251" w:history="1">
        <w:r w:rsidRPr="00857C6F">
          <w:rPr>
            <w:rStyle w:val="Hyperlink"/>
            <w:rFonts w:cstheme="minorHAnsi"/>
          </w:rPr>
          <w:t>Figure 26</w:t>
        </w:r>
        <w:r w:rsidRPr="00857C6F">
          <w:rPr>
            <w:rStyle w:val="Hyperlink"/>
            <w:rFonts w:cstheme="minorHAnsi"/>
          </w:rPr>
          <w:noBreakHyphen/>
          <w:t>4: MIPI60 Debug Port (Samtec QSH-030-01 series)</w:t>
        </w:r>
        <w:r>
          <w:rPr>
            <w:webHidden/>
          </w:rPr>
          <w:tab/>
        </w:r>
        <w:r>
          <w:rPr>
            <w:webHidden/>
          </w:rPr>
          <w:fldChar w:fldCharType="begin"/>
        </w:r>
        <w:r>
          <w:rPr>
            <w:webHidden/>
          </w:rPr>
          <w:instrText xml:space="preserve"> PAGEREF _Toc206402251 \h </w:instrText>
        </w:r>
        <w:r>
          <w:rPr>
            <w:webHidden/>
          </w:rPr>
        </w:r>
        <w:r>
          <w:rPr>
            <w:webHidden/>
          </w:rPr>
          <w:fldChar w:fldCharType="separate"/>
        </w:r>
        <w:r>
          <w:rPr>
            <w:webHidden/>
          </w:rPr>
          <w:t>146</w:t>
        </w:r>
        <w:r>
          <w:rPr>
            <w:webHidden/>
          </w:rPr>
          <w:fldChar w:fldCharType="end"/>
        </w:r>
      </w:hyperlink>
    </w:p>
    <w:p w14:paraId="4B649838" w14:textId="70D407E1" w:rsidR="00673DEE" w:rsidRDefault="00673DEE">
      <w:pPr>
        <w:pStyle w:val="TableofFigures"/>
        <w:rPr>
          <w:rFonts w:eastAsiaTheme="minorEastAsia" w:cstheme="minorBidi"/>
          <w:kern w:val="2"/>
          <w:sz w:val="24"/>
          <w14:ligatures w14:val="standardContextual"/>
        </w:rPr>
      </w:pPr>
      <w:hyperlink w:anchor="_Toc206402252" w:history="1">
        <w:r w:rsidRPr="00857C6F">
          <w:rPr>
            <w:rStyle w:val="Hyperlink"/>
          </w:rPr>
          <w:t>Figure 26</w:t>
        </w:r>
        <w:r w:rsidRPr="00857C6F">
          <w:rPr>
            <w:rStyle w:val="Hyperlink"/>
          </w:rPr>
          <w:noBreakHyphen/>
          <w:t>5: NVL AX/AM RVP VISA connections</w:t>
        </w:r>
        <w:r>
          <w:rPr>
            <w:webHidden/>
          </w:rPr>
          <w:tab/>
        </w:r>
        <w:r>
          <w:rPr>
            <w:webHidden/>
          </w:rPr>
          <w:fldChar w:fldCharType="begin"/>
        </w:r>
        <w:r>
          <w:rPr>
            <w:webHidden/>
          </w:rPr>
          <w:instrText xml:space="preserve"> PAGEREF _Toc206402252 \h </w:instrText>
        </w:r>
        <w:r>
          <w:rPr>
            <w:webHidden/>
          </w:rPr>
        </w:r>
        <w:r>
          <w:rPr>
            <w:webHidden/>
          </w:rPr>
          <w:fldChar w:fldCharType="separate"/>
        </w:r>
        <w:r>
          <w:rPr>
            <w:webHidden/>
          </w:rPr>
          <w:t>148</w:t>
        </w:r>
        <w:r>
          <w:rPr>
            <w:webHidden/>
          </w:rPr>
          <w:fldChar w:fldCharType="end"/>
        </w:r>
      </w:hyperlink>
    </w:p>
    <w:p w14:paraId="6D307116" w14:textId="4270CF4D" w:rsidR="00673DEE" w:rsidRDefault="00673DEE">
      <w:pPr>
        <w:pStyle w:val="TableofFigures"/>
        <w:rPr>
          <w:rFonts w:eastAsiaTheme="minorEastAsia" w:cstheme="minorBidi"/>
          <w:kern w:val="2"/>
          <w:sz w:val="24"/>
          <w14:ligatures w14:val="standardContextual"/>
        </w:rPr>
      </w:pPr>
      <w:hyperlink w:anchor="_Toc206402253" w:history="1">
        <w:r w:rsidRPr="00857C6F">
          <w:rPr>
            <w:rStyle w:val="Hyperlink"/>
            <w:rFonts w:cstheme="minorHAnsi"/>
          </w:rPr>
          <w:t>Figure 26</w:t>
        </w:r>
        <w:r w:rsidRPr="00857C6F">
          <w:rPr>
            <w:rStyle w:val="Hyperlink"/>
            <w:rFonts w:cstheme="minorHAnsi"/>
          </w:rPr>
          <w:noBreakHyphen/>
          <w:t>6: Illustrates the most basic connection between DTS and TS using just a USB Debug cable</w:t>
        </w:r>
        <w:r>
          <w:rPr>
            <w:webHidden/>
          </w:rPr>
          <w:tab/>
        </w:r>
        <w:r>
          <w:rPr>
            <w:webHidden/>
          </w:rPr>
          <w:fldChar w:fldCharType="begin"/>
        </w:r>
        <w:r>
          <w:rPr>
            <w:webHidden/>
          </w:rPr>
          <w:instrText xml:space="preserve"> PAGEREF _Toc206402253 \h </w:instrText>
        </w:r>
        <w:r>
          <w:rPr>
            <w:webHidden/>
          </w:rPr>
        </w:r>
        <w:r>
          <w:rPr>
            <w:webHidden/>
          </w:rPr>
          <w:fldChar w:fldCharType="separate"/>
        </w:r>
        <w:r>
          <w:rPr>
            <w:webHidden/>
          </w:rPr>
          <w:t>149</w:t>
        </w:r>
        <w:r>
          <w:rPr>
            <w:webHidden/>
          </w:rPr>
          <w:fldChar w:fldCharType="end"/>
        </w:r>
      </w:hyperlink>
    </w:p>
    <w:p w14:paraId="766F438A" w14:textId="765618C6" w:rsidR="00673DEE" w:rsidRDefault="00673DEE">
      <w:pPr>
        <w:pStyle w:val="TableofFigures"/>
        <w:rPr>
          <w:rFonts w:eastAsiaTheme="minorEastAsia" w:cstheme="minorBidi"/>
          <w:kern w:val="2"/>
          <w:sz w:val="24"/>
          <w14:ligatures w14:val="standardContextual"/>
        </w:rPr>
      </w:pPr>
      <w:hyperlink w:anchor="_Toc206402254" w:history="1">
        <w:r w:rsidRPr="00857C6F">
          <w:rPr>
            <w:rStyle w:val="Hyperlink"/>
            <w:rFonts w:cstheme="minorHAnsi"/>
          </w:rPr>
          <w:t>Figure 26</w:t>
        </w:r>
        <w:r w:rsidRPr="00857C6F">
          <w:rPr>
            <w:rStyle w:val="Hyperlink"/>
            <w:rFonts w:cstheme="minorHAnsi"/>
          </w:rPr>
          <w:noBreakHyphen/>
          <w:t>7: Current Sense Implementation</w:t>
        </w:r>
        <w:r>
          <w:rPr>
            <w:webHidden/>
          </w:rPr>
          <w:tab/>
        </w:r>
        <w:r>
          <w:rPr>
            <w:webHidden/>
          </w:rPr>
          <w:fldChar w:fldCharType="begin"/>
        </w:r>
        <w:r>
          <w:rPr>
            <w:webHidden/>
          </w:rPr>
          <w:instrText xml:space="preserve"> PAGEREF _Toc206402254 \h </w:instrText>
        </w:r>
        <w:r>
          <w:rPr>
            <w:webHidden/>
          </w:rPr>
        </w:r>
        <w:r>
          <w:rPr>
            <w:webHidden/>
          </w:rPr>
          <w:fldChar w:fldCharType="separate"/>
        </w:r>
        <w:r>
          <w:rPr>
            <w:webHidden/>
          </w:rPr>
          <w:t>151</w:t>
        </w:r>
        <w:r>
          <w:rPr>
            <w:webHidden/>
          </w:rPr>
          <w:fldChar w:fldCharType="end"/>
        </w:r>
      </w:hyperlink>
    </w:p>
    <w:p w14:paraId="257EEA5D" w14:textId="30208176" w:rsidR="00673DEE" w:rsidRDefault="00673DEE">
      <w:pPr>
        <w:pStyle w:val="TableofFigures"/>
        <w:rPr>
          <w:rFonts w:eastAsiaTheme="minorEastAsia" w:cstheme="minorBidi"/>
          <w:kern w:val="2"/>
          <w:sz w:val="24"/>
          <w14:ligatures w14:val="standardContextual"/>
        </w:rPr>
      </w:pPr>
      <w:hyperlink w:anchor="_Toc206402255" w:history="1">
        <w:r w:rsidRPr="00857C6F">
          <w:rPr>
            <w:rStyle w:val="Hyperlink"/>
            <w:rFonts w:cstheme="minorHAnsi"/>
          </w:rPr>
          <w:t>Figure 26</w:t>
        </w:r>
        <w:r w:rsidRPr="00857C6F">
          <w:rPr>
            <w:rStyle w:val="Hyperlink"/>
            <w:rFonts w:cstheme="minorHAnsi"/>
          </w:rPr>
          <w:noBreakHyphen/>
          <w:t>8: Port80 Functional Diagram</w:t>
        </w:r>
        <w:r>
          <w:rPr>
            <w:webHidden/>
          </w:rPr>
          <w:tab/>
        </w:r>
        <w:r>
          <w:rPr>
            <w:webHidden/>
          </w:rPr>
          <w:fldChar w:fldCharType="begin"/>
        </w:r>
        <w:r>
          <w:rPr>
            <w:webHidden/>
          </w:rPr>
          <w:instrText xml:space="preserve"> PAGEREF _Toc206402255 \h </w:instrText>
        </w:r>
        <w:r>
          <w:rPr>
            <w:webHidden/>
          </w:rPr>
        </w:r>
        <w:r>
          <w:rPr>
            <w:webHidden/>
          </w:rPr>
          <w:fldChar w:fldCharType="separate"/>
        </w:r>
        <w:r>
          <w:rPr>
            <w:webHidden/>
          </w:rPr>
          <w:t>155</w:t>
        </w:r>
        <w:r>
          <w:rPr>
            <w:webHidden/>
          </w:rPr>
          <w:fldChar w:fldCharType="end"/>
        </w:r>
      </w:hyperlink>
    </w:p>
    <w:p w14:paraId="10F1B48D" w14:textId="04FB04E3" w:rsidR="00673DEE" w:rsidRDefault="00673DEE">
      <w:pPr>
        <w:pStyle w:val="TableofFigures"/>
        <w:rPr>
          <w:rFonts w:eastAsiaTheme="minorEastAsia" w:cstheme="minorBidi"/>
          <w:kern w:val="2"/>
          <w:sz w:val="24"/>
          <w14:ligatures w14:val="standardContextual"/>
        </w:rPr>
      </w:pPr>
      <w:hyperlink w:anchor="_Toc206402256" w:history="1">
        <w:r w:rsidRPr="00857C6F">
          <w:rPr>
            <w:rStyle w:val="Hyperlink"/>
            <w:rFonts w:cstheme="minorHAnsi"/>
          </w:rPr>
          <w:t>Figure 26</w:t>
        </w:r>
        <w:r w:rsidRPr="00857C6F">
          <w:rPr>
            <w:rStyle w:val="Hyperlink"/>
            <w:rFonts w:cstheme="minorHAnsi"/>
          </w:rPr>
          <w:noBreakHyphen/>
          <w:t>9: Serial debug console high level block diagram</w:t>
        </w:r>
        <w:r>
          <w:rPr>
            <w:webHidden/>
          </w:rPr>
          <w:tab/>
        </w:r>
        <w:r>
          <w:rPr>
            <w:webHidden/>
          </w:rPr>
          <w:fldChar w:fldCharType="begin"/>
        </w:r>
        <w:r>
          <w:rPr>
            <w:webHidden/>
          </w:rPr>
          <w:instrText xml:space="preserve"> PAGEREF _Toc206402256 \h </w:instrText>
        </w:r>
        <w:r>
          <w:rPr>
            <w:webHidden/>
          </w:rPr>
        </w:r>
        <w:r>
          <w:rPr>
            <w:webHidden/>
          </w:rPr>
          <w:fldChar w:fldCharType="separate"/>
        </w:r>
        <w:r>
          <w:rPr>
            <w:webHidden/>
          </w:rPr>
          <w:t>156</w:t>
        </w:r>
        <w:r>
          <w:rPr>
            <w:webHidden/>
          </w:rPr>
          <w:fldChar w:fldCharType="end"/>
        </w:r>
      </w:hyperlink>
    </w:p>
    <w:p w14:paraId="23A832A2" w14:textId="2188AC49" w:rsidR="00673DEE" w:rsidRDefault="00673DEE">
      <w:pPr>
        <w:pStyle w:val="TableofFigures"/>
        <w:rPr>
          <w:rFonts w:eastAsiaTheme="minorEastAsia" w:cstheme="minorBidi"/>
          <w:kern w:val="2"/>
          <w:sz w:val="24"/>
          <w14:ligatures w14:val="standardContextual"/>
        </w:rPr>
      </w:pPr>
      <w:hyperlink w:anchor="_Toc206402257" w:history="1">
        <w:r w:rsidRPr="00857C6F">
          <w:rPr>
            <w:rStyle w:val="Hyperlink"/>
            <w:rFonts w:cstheme="minorHAnsi"/>
          </w:rPr>
          <w:t>Figure 26</w:t>
        </w:r>
        <w:r w:rsidRPr="00857C6F">
          <w:rPr>
            <w:rStyle w:val="Hyperlink"/>
            <w:rFonts w:cstheme="minorHAnsi"/>
          </w:rPr>
          <w:noBreakHyphen/>
          <w:t>10: Nevo to BST Adapter</w:t>
        </w:r>
        <w:r>
          <w:rPr>
            <w:webHidden/>
          </w:rPr>
          <w:tab/>
        </w:r>
        <w:r>
          <w:rPr>
            <w:webHidden/>
          </w:rPr>
          <w:fldChar w:fldCharType="begin"/>
        </w:r>
        <w:r>
          <w:rPr>
            <w:webHidden/>
          </w:rPr>
          <w:instrText xml:space="preserve"> PAGEREF _Toc206402257 \h </w:instrText>
        </w:r>
        <w:r>
          <w:rPr>
            <w:webHidden/>
          </w:rPr>
        </w:r>
        <w:r>
          <w:rPr>
            <w:webHidden/>
          </w:rPr>
          <w:fldChar w:fldCharType="separate"/>
        </w:r>
        <w:r>
          <w:rPr>
            <w:webHidden/>
          </w:rPr>
          <w:t>159</w:t>
        </w:r>
        <w:r>
          <w:rPr>
            <w:webHidden/>
          </w:rPr>
          <w:fldChar w:fldCharType="end"/>
        </w:r>
      </w:hyperlink>
    </w:p>
    <w:p w14:paraId="06AB272E" w14:textId="0671125A" w:rsidR="00673DEE" w:rsidRDefault="00673DEE">
      <w:pPr>
        <w:pStyle w:val="TableofFigures"/>
        <w:rPr>
          <w:rFonts w:eastAsiaTheme="minorEastAsia" w:cstheme="minorBidi"/>
          <w:kern w:val="2"/>
          <w:sz w:val="24"/>
          <w14:ligatures w14:val="standardContextual"/>
        </w:rPr>
      </w:pPr>
      <w:hyperlink w:anchor="_Toc206402258" w:history="1">
        <w:r w:rsidRPr="00857C6F">
          <w:rPr>
            <w:rStyle w:val="Hyperlink"/>
            <w:rFonts w:cstheme="minorHAnsi"/>
          </w:rPr>
          <w:t>Figure 26</w:t>
        </w:r>
        <w:r w:rsidRPr="00857C6F">
          <w:rPr>
            <w:rStyle w:val="Hyperlink"/>
            <w:rFonts w:cstheme="minorHAnsi"/>
          </w:rPr>
          <w:noBreakHyphen/>
          <w:t>11: Nevo Extension Cable</w:t>
        </w:r>
        <w:r>
          <w:rPr>
            <w:webHidden/>
          </w:rPr>
          <w:tab/>
        </w:r>
        <w:r>
          <w:rPr>
            <w:webHidden/>
          </w:rPr>
          <w:fldChar w:fldCharType="begin"/>
        </w:r>
        <w:r>
          <w:rPr>
            <w:webHidden/>
          </w:rPr>
          <w:instrText xml:space="preserve"> PAGEREF _Toc206402258 \h </w:instrText>
        </w:r>
        <w:r>
          <w:rPr>
            <w:webHidden/>
          </w:rPr>
        </w:r>
        <w:r>
          <w:rPr>
            <w:webHidden/>
          </w:rPr>
          <w:fldChar w:fldCharType="separate"/>
        </w:r>
        <w:r>
          <w:rPr>
            <w:webHidden/>
          </w:rPr>
          <w:t>160</w:t>
        </w:r>
        <w:r>
          <w:rPr>
            <w:webHidden/>
          </w:rPr>
          <w:fldChar w:fldCharType="end"/>
        </w:r>
      </w:hyperlink>
    </w:p>
    <w:p w14:paraId="6F0AB745" w14:textId="4F408AB7" w:rsidR="00673DEE" w:rsidRDefault="00673DEE">
      <w:pPr>
        <w:pStyle w:val="TableofFigures"/>
        <w:rPr>
          <w:rFonts w:eastAsiaTheme="minorEastAsia" w:cstheme="minorBidi"/>
          <w:kern w:val="2"/>
          <w:sz w:val="24"/>
          <w14:ligatures w14:val="standardContextual"/>
        </w:rPr>
      </w:pPr>
      <w:hyperlink w:anchor="_Toc206402259" w:history="1">
        <w:r w:rsidRPr="00857C6F">
          <w:rPr>
            <w:rStyle w:val="Hyperlink"/>
          </w:rPr>
          <w:t>Figure 26</w:t>
        </w:r>
        <w:r w:rsidRPr="00857C6F">
          <w:rPr>
            <w:rStyle w:val="Hyperlink"/>
          </w:rPr>
          <w:noBreakHyphen/>
          <w:t>12: SINAI to CPU sideband implementation in NVL (1/2)</w:t>
        </w:r>
        <w:r>
          <w:rPr>
            <w:webHidden/>
          </w:rPr>
          <w:tab/>
        </w:r>
        <w:r>
          <w:rPr>
            <w:webHidden/>
          </w:rPr>
          <w:fldChar w:fldCharType="begin"/>
        </w:r>
        <w:r>
          <w:rPr>
            <w:webHidden/>
          </w:rPr>
          <w:instrText xml:space="preserve"> PAGEREF _Toc206402259 \h </w:instrText>
        </w:r>
        <w:r>
          <w:rPr>
            <w:webHidden/>
          </w:rPr>
        </w:r>
        <w:r>
          <w:rPr>
            <w:webHidden/>
          </w:rPr>
          <w:fldChar w:fldCharType="separate"/>
        </w:r>
        <w:r>
          <w:rPr>
            <w:webHidden/>
          </w:rPr>
          <w:t>161</w:t>
        </w:r>
        <w:r>
          <w:rPr>
            <w:webHidden/>
          </w:rPr>
          <w:fldChar w:fldCharType="end"/>
        </w:r>
      </w:hyperlink>
    </w:p>
    <w:p w14:paraId="0925CEAD" w14:textId="48314906" w:rsidR="00673DEE" w:rsidRDefault="00673DEE">
      <w:pPr>
        <w:pStyle w:val="TableofFigures"/>
        <w:rPr>
          <w:rFonts w:eastAsiaTheme="minorEastAsia" w:cstheme="minorBidi"/>
          <w:kern w:val="2"/>
          <w:sz w:val="24"/>
          <w14:ligatures w14:val="standardContextual"/>
        </w:rPr>
      </w:pPr>
      <w:hyperlink w:anchor="_Toc206402260" w:history="1">
        <w:r w:rsidRPr="00857C6F">
          <w:rPr>
            <w:rStyle w:val="Hyperlink"/>
            <w:rFonts w:cstheme="minorHAnsi"/>
          </w:rPr>
          <w:t>Figure 26</w:t>
        </w:r>
        <w:r w:rsidRPr="00857C6F">
          <w:rPr>
            <w:rStyle w:val="Hyperlink"/>
            <w:rFonts w:cstheme="minorHAnsi"/>
          </w:rPr>
          <w:noBreakHyphen/>
          <w:t>13: SINAI to CPU sideband implementation in NVL (2/2)</w:t>
        </w:r>
        <w:r>
          <w:rPr>
            <w:webHidden/>
          </w:rPr>
          <w:tab/>
        </w:r>
        <w:r>
          <w:rPr>
            <w:webHidden/>
          </w:rPr>
          <w:fldChar w:fldCharType="begin"/>
        </w:r>
        <w:r>
          <w:rPr>
            <w:webHidden/>
          </w:rPr>
          <w:instrText xml:space="preserve"> PAGEREF _Toc206402260 \h </w:instrText>
        </w:r>
        <w:r>
          <w:rPr>
            <w:webHidden/>
          </w:rPr>
        </w:r>
        <w:r>
          <w:rPr>
            <w:webHidden/>
          </w:rPr>
          <w:fldChar w:fldCharType="separate"/>
        </w:r>
        <w:r>
          <w:rPr>
            <w:webHidden/>
          </w:rPr>
          <w:t>161</w:t>
        </w:r>
        <w:r>
          <w:rPr>
            <w:webHidden/>
          </w:rPr>
          <w:fldChar w:fldCharType="end"/>
        </w:r>
      </w:hyperlink>
    </w:p>
    <w:p w14:paraId="0A767906" w14:textId="7FE4BC5A" w:rsidR="00673DEE" w:rsidRDefault="00673DEE">
      <w:pPr>
        <w:pStyle w:val="TableofFigures"/>
        <w:rPr>
          <w:rFonts w:eastAsiaTheme="minorEastAsia" w:cstheme="minorBidi"/>
          <w:kern w:val="2"/>
          <w:sz w:val="24"/>
          <w14:ligatures w14:val="standardContextual"/>
        </w:rPr>
      </w:pPr>
      <w:hyperlink w:anchor="_Toc206402261" w:history="1">
        <w:r w:rsidRPr="00857C6F">
          <w:rPr>
            <w:rStyle w:val="Hyperlink"/>
          </w:rPr>
          <w:t>Figure 26</w:t>
        </w:r>
        <w:r w:rsidRPr="00857C6F">
          <w:rPr>
            <w:rStyle w:val="Hyperlink"/>
          </w:rPr>
          <w:noBreakHyphen/>
          <w:t>14: NVL RVP Sideband signal implementation.</w:t>
        </w:r>
        <w:r>
          <w:rPr>
            <w:webHidden/>
          </w:rPr>
          <w:tab/>
        </w:r>
        <w:r>
          <w:rPr>
            <w:webHidden/>
          </w:rPr>
          <w:fldChar w:fldCharType="begin"/>
        </w:r>
        <w:r>
          <w:rPr>
            <w:webHidden/>
          </w:rPr>
          <w:instrText xml:space="preserve"> PAGEREF _Toc206402261 \h </w:instrText>
        </w:r>
        <w:r>
          <w:rPr>
            <w:webHidden/>
          </w:rPr>
        </w:r>
        <w:r>
          <w:rPr>
            <w:webHidden/>
          </w:rPr>
          <w:fldChar w:fldCharType="separate"/>
        </w:r>
        <w:r>
          <w:rPr>
            <w:webHidden/>
          </w:rPr>
          <w:t>163</w:t>
        </w:r>
        <w:r>
          <w:rPr>
            <w:webHidden/>
          </w:rPr>
          <w:fldChar w:fldCharType="end"/>
        </w:r>
      </w:hyperlink>
    </w:p>
    <w:p w14:paraId="7E0D9B2A" w14:textId="6C91D438" w:rsidR="00673DEE" w:rsidRDefault="00673DEE">
      <w:pPr>
        <w:pStyle w:val="TableofFigures"/>
        <w:rPr>
          <w:rFonts w:eastAsiaTheme="minorEastAsia" w:cstheme="minorBidi"/>
          <w:kern w:val="2"/>
          <w:sz w:val="24"/>
          <w14:ligatures w14:val="standardContextual"/>
        </w:rPr>
      </w:pPr>
      <w:hyperlink w:anchor="_Toc206402262" w:history="1">
        <w:r w:rsidRPr="00857C6F">
          <w:rPr>
            <w:rStyle w:val="Hyperlink"/>
            <w:rFonts w:cstheme="minorHAnsi"/>
          </w:rPr>
          <w:t>Figure 29</w:t>
        </w:r>
        <w:r w:rsidRPr="00857C6F">
          <w:rPr>
            <w:rStyle w:val="Hyperlink"/>
            <w:rFonts w:cstheme="minorHAnsi"/>
          </w:rPr>
          <w:noBreakHyphen/>
          <w:t>1: UCP-Block diagram</w:t>
        </w:r>
        <w:r>
          <w:rPr>
            <w:webHidden/>
          </w:rPr>
          <w:tab/>
        </w:r>
        <w:r>
          <w:rPr>
            <w:webHidden/>
          </w:rPr>
          <w:fldChar w:fldCharType="begin"/>
        </w:r>
        <w:r>
          <w:rPr>
            <w:webHidden/>
          </w:rPr>
          <w:instrText xml:space="preserve"> PAGEREF _Toc206402262 \h </w:instrText>
        </w:r>
        <w:r>
          <w:rPr>
            <w:webHidden/>
          </w:rPr>
        </w:r>
        <w:r>
          <w:rPr>
            <w:webHidden/>
          </w:rPr>
          <w:fldChar w:fldCharType="separate"/>
        </w:r>
        <w:r>
          <w:rPr>
            <w:webHidden/>
          </w:rPr>
          <w:t>167</w:t>
        </w:r>
        <w:r>
          <w:rPr>
            <w:webHidden/>
          </w:rPr>
          <w:fldChar w:fldCharType="end"/>
        </w:r>
      </w:hyperlink>
    </w:p>
    <w:p w14:paraId="6B069F1A" w14:textId="2E02AB3D" w:rsidR="00673DEE" w:rsidRDefault="00673DEE">
      <w:pPr>
        <w:pStyle w:val="TableofFigures"/>
        <w:rPr>
          <w:rFonts w:eastAsiaTheme="minorEastAsia" w:cstheme="minorBidi"/>
          <w:kern w:val="2"/>
          <w:sz w:val="24"/>
          <w14:ligatures w14:val="standardContextual"/>
        </w:rPr>
      </w:pPr>
      <w:hyperlink w:anchor="_Toc206402263" w:history="1">
        <w:r w:rsidRPr="00857C6F">
          <w:rPr>
            <w:rStyle w:val="Hyperlink"/>
            <w:rFonts w:cstheme="minorHAnsi"/>
          </w:rPr>
          <w:t>Figure 29</w:t>
        </w:r>
        <w:r w:rsidRPr="00857C6F">
          <w:rPr>
            <w:rStyle w:val="Hyperlink"/>
            <w:rFonts w:cstheme="minorHAnsi"/>
          </w:rPr>
          <w:noBreakHyphen/>
          <w:t>2: Snapshot of UPC Squid setup</w:t>
        </w:r>
        <w:r>
          <w:rPr>
            <w:webHidden/>
          </w:rPr>
          <w:tab/>
        </w:r>
        <w:r>
          <w:rPr>
            <w:webHidden/>
          </w:rPr>
          <w:fldChar w:fldCharType="begin"/>
        </w:r>
        <w:r>
          <w:rPr>
            <w:webHidden/>
          </w:rPr>
          <w:instrText xml:space="preserve"> PAGEREF _Toc206402263 \h </w:instrText>
        </w:r>
        <w:r>
          <w:rPr>
            <w:webHidden/>
          </w:rPr>
        </w:r>
        <w:r>
          <w:rPr>
            <w:webHidden/>
          </w:rPr>
          <w:fldChar w:fldCharType="separate"/>
        </w:r>
        <w:r>
          <w:rPr>
            <w:webHidden/>
          </w:rPr>
          <w:t>167</w:t>
        </w:r>
        <w:r>
          <w:rPr>
            <w:webHidden/>
          </w:rPr>
          <w:fldChar w:fldCharType="end"/>
        </w:r>
      </w:hyperlink>
    </w:p>
    <w:p w14:paraId="7812AA98" w14:textId="5FCB2090" w:rsidR="00673DEE" w:rsidRDefault="00673DEE">
      <w:pPr>
        <w:pStyle w:val="TableofFigures"/>
        <w:rPr>
          <w:rFonts w:eastAsiaTheme="minorEastAsia" w:cstheme="minorBidi"/>
          <w:kern w:val="2"/>
          <w:sz w:val="24"/>
          <w14:ligatures w14:val="standardContextual"/>
        </w:rPr>
      </w:pPr>
      <w:hyperlink w:anchor="_Toc206402264" w:history="1">
        <w:r w:rsidRPr="00857C6F">
          <w:rPr>
            <w:rStyle w:val="Hyperlink"/>
            <w:rFonts w:cstheme="minorHAnsi"/>
          </w:rPr>
          <w:t>Figure 30</w:t>
        </w:r>
        <w:r w:rsidRPr="00857C6F">
          <w:rPr>
            <w:rStyle w:val="Hyperlink"/>
            <w:rFonts w:cstheme="minorHAnsi"/>
          </w:rPr>
          <w:noBreakHyphen/>
          <w:t>1: RVP NEST Connection diagram</w:t>
        </w:r>
        <w:r>
          <w:rPr>
            <w:webHidden/>
          </w:rPr>
          <w:tab/>
        </w:r>
        <w:r>
          <w:rPr>
            <w:webHidden/>
          </w:rPr>
          <w:fldChar w:fldCharType="begin"/>
        </w:r>
        <w:r>
          <w:rPr>
            <w:webHidden/>
          </w:rPr>
          <w:instrText xml:space="preserve"> PAGEREF _Toc206402264 \h </w:instrText>
        </w:r>
        <w:r>
          <w:rPr>
            <w:webHidden/>
          </w:rPr>
        </w:r>
        <w:r>
          <w:rPr>
            <w:webHidden/>
          </w:rPr>
          <w:fldChar w:fldCharType="separate"/>
        </w:r>
        <w:r>
          <w:rPr>
            <w:webHidden/>
          </w:rPr>
          <w:t>168</w:t>
        </w:r>
        <w:r>
          <w:rPr>
            <w:webHidden/>
          </w:rPr>
          <w:fldChar w:fldCharType="end"/>
        </w:r>
      </w:hyperlink>
    </w:p>
    <w:p w14:paraId="7F2776AF" w14:textId="22AE0131" w:rsidR="00673DEE" w:rsidRDefault="00673DEE">
      <w:pPr>
        <w:pStyle w:val="TableofFigures"/>
        <w:rPr>
          <w:rFonts w:eastAsiaTheme="minorEastAsia" w:cstheme="minorBidi"/>
          <w:kern w:val="2"/>
          <w:sz w:val="24"/>
          <w14:ligatures w14:val="standardContextual"/>
        </w:rPr>
      </w:pPr>
      <w:hyperlink w:anchor="_Toc206402265" w:history="1">
        <w:r w:rsidRPr="00857C6F">
          <w:rPr>
            <w:rStyle w:val="Hyperlink"/>
            <w:rFonts w:cstheme="minorHAnsi"/>
          </w:rPr>
          <w:t>Figure 31</w:t>
        </w:r>
        <w:r w:rsidRPr="00857C6F">
          <w:rPr>
            <w:rStyle w:val="Hyperlink"/>
            <w:rFonts w:cstheme="minorHAnsi"/>
          </w:rPr>
          <w:noBreakHyphen/>
          <w:t>1: AX/AM RVP form factor</w:t>
        </w:r>
        <w:r>
          <w:rPr>
            <w:webHidden/>
          </w:rPr>
          <w:tab/>
        </w:r>
        <w:r>
          <w:rPr>
            <w:webHidden/>
          </w:rPr>
          <w:fldChar w:fldCharType="begin"/>
        </w:r>
        <w:r>
          <w:rPr>
            <w:webHidden/>
          </w:rPr>
          <w:instrText xml:space="preserve"> PAGEREF _Toc206402265 \h </w:instrText>
        </w:r>
        <w:r>
          <w:rPr>
            <w:webHidden/>
          </w:rPr>
        </w:r>
        <w:r>
          <w:rPr>
            <w:webHidden/>
          </w:rPr>
          <w:fldChar w:fldCharType="separate"/>
        </w:r>
        <w:r>
          <w:rPr>
            <w:webHidden/>
          </w:rPr>
          <w:t>169</w:t>
        </w:r>
        <w:r>
          <w:rPr>
            <w:webHidden/>
          </w:rPr>
          <w:fldChar w:fldCharType="end"/>
        </w:r>
      </w:hyperlink>
    </w:p>
    <w:p w14:paraId="4259A666" w14:textId="28012650" w:rsidR="005B069C" w:rsidRPr="009522A6" w:rsidRDefault="0096143A" w:rsidP="00D9507D">
      <w:pPr>
        <w:tabs>
          <w:tab w:val="left" w:pos="0"/>
          <w:tab w:val="left" w:pos="8730"/>
          <w:tab w:val="right" w:leader="dot" w:pos="9450"/>
        </w:tabs>
        <w:ind w:right="-27"/>
        <w:rPr>
          <w:rFonts w:cstheme="minorHAnsi"/>
        </w:rPr>
      </w:pPr>
      <w:r w:rsidRPr="009522A6">
        <w:rPr>
          <w:rFonts w:cstheme="minorHAnsi"/>
        </w:rPr>
        <w:fldChar w:fldCharType="end"/>
      </w:r>
      <w:r w:rsidR="005B069C" w:rsidRPr="009522A6">
        <w:rPr>
          <w:rFonts w:cstheme="minorHAnsi"/>
        </w:rPr>
        <w:br w:type="page"/>
      </w:r>
    </w:p>
    <w:p w14:paraId="04517026" w14:textId="77777777" w:rsidR="005B069C" w:rsidRPr="009522A6" w:rsidRDefault="005B069C" w:rsidP="00DC4972">
      <w:pPr>
        <w:pStyle w:val="HeadingLOT"/>
        <w:tabs>
          <w:tab w:val="left" w:pos="0"/>
        </w:tabs>
        <w:spacing w:after="240"/>
        <w:ind w:left="-1296" w:right="-187"/>
        <w:jc w:val="center"/>
        <w:rPr>
          <w:rFonts w:cstheme="minorHAnsi"/>
          <w:sz w:val="36"/>
          <w:szCs w:val="32"/>
        </w:rPr>
      </w:pPr>
      <w:bookmarkStart w:id="17" w:name="_Toc517084281"/>
      <w:bookmarkStart w:id="18" w:name="_Toc517084398"/>
      <w:bookmarkStart w:id="19" w:name="_Toc206401899"/>
      <w:r w:rsidRPr="009522A6">
        <w:rPr>
          <w:rFonts w:cstheme="minorHAnsi"/>
          <w:sz w:val="36"/>
          <w:szCs w:val="32"/>
        </w:rPr>
        <w:lastRenderedPageBreak/>
        <w:t>List of Tables</w:t>
      </w:r>
      <w:bookmarkEnd w:id="17"/>
      <w:bookmarkEnd w:id="18"/>
      <w:bookmarkEnd w:id="19"/>
    </w:p>
    <w:p w14:paraId="044E4500" w14:textId="5080DC43" w:rsidR="00673DEE" w:rsidRDefault="0096143A">
      <w:pPr>
        <w:pStyle w:val="TableofFigures"/>
        <w:rPr>
          <w:rFonts w:eastAsiaTheme="minorEastAsia" w:cstheme="minorBidi"/>
          <w:kern w:val="2"/>
          <w:sz w:val="24"/>
          <w14:ligatures w14:val="standardContextual"/>
        </w:rPr>
      </w:pPr>
      <w:r w:rsidRPr="009522A6">
        <w:rPr>
          <w:rFonts w:cstheme="minorHAnsi"/>
        </w:rPr>
        <w:fldChar w:fldCharType="begin"/>
      </w:r>
      <w:r w:rsidRPr="009522A6">
        <w:rPr>
          <w:rFonts w:cstheme="minorHAnsi"/>
        </w:rPr>
        <w:instrText xml:space="preserve"> TOC \h \z \c "Table" </w:instrText>
      </w:r>
      <w:r w:rsidRPr="009522A6">
        <w:rPr>
          <w:rFonts w:cstheme="minorHAnsi"/>
        </w:rPr>
        <w:fldChar w:fldCharType="separate"/>
      </w:r>
      <w:hyperlink w:anchor="_Toc206402266" w:history="1">
        <w:r w:rsidR="00673DEE" w:rsidRPr="00A03852">
          <w:rPr>
            <w:rStyle w:val="Hyperlink"/>
            <w:rFonts w:cstheme="minorHAnsi"/>
          </w:rPr>
          <w:t>Table 1: Key Contacts for NVL-AX/AM RVP design</w:t>
        </w:r>
        <w:r w:rsidR="00673DEE">
          <w:rPr>
            <w:webHidden/>
          </w:rPr>
          <w:tab/>
        </w:r>
        <w:r w:rsidR="00673DEE">
          <w:rPr>
            <w:webHidden/>
          </w:rPr>
          <w:fldChar w:fldCharType="begin"/>
        </w:r>
        <w:r w:rsidR="00673DEE">
          <w:rPr>
            <w:webHidden/>
          </w:rPr>
          <w:instrText xml:space="preserve"> PAGEREF _Toc206402266 \h </w:instrText>
        </w:r>
        <w:r w:rsidR="00673DEE">
          <w:rPr>
            <w:webHidden/>
          </w:rPr>
        </w:r>
        <w:r w:rsidR="00673DEE">
          <w:rPr>
            <w:webHidden/>
          </w:rPr>
          <w:fldChar w:fldCharType="separate"/>
        </w:r>
        <w:r w:rsidR="00673DEE">
          <w:rPr>
            <w:webHidden/>
          </w:rPr>
          <w:t>21</w:t>
        </w:r>
        <w:r w:rsidR="00673DEE">
          <w:rPr>
            <w:webHidden/>
          </w:rPr>
          <w:fldChar w:fldCharType="end"/>
        </w:r>
      </w:hyperlink>
    </w:p>
    <w:p w14:paraId="49B9B32B" w14:textId="53BB678C" w:rsidR="00673DEE" w:rsidRDefault="00673DEE">
      <w:pPr>
        <w:pStyle w:val="TableofFigures"/>
        <w:rPr>
          <w:rFonts w:eastAsiaTheme="minorEastAsia" w:cstheme="minorBidi"/>
          <w:kern w:val="2"/>
          <w:sz w:val="24"/>
          <w14:ligatures w14:val="standardContextual"/>
        </w:rPr>
      </w:pPr>
      <w:hyperlink w:anchor="_Toc206402267" w:history="1">
        <w:r w:rsidRPr="00A03852">
          <w:rPr>
            <w:rStyle w:val="Hyperlink"/>
            <w:rFonts w:cstheme="minorHAnsi"/>
          </w:rPr>
          <w:t>Table 2: NVL-AX/AM RVP SKU details</w:t>
        </w:r>
        <w:r>
          <w:rPr>
            <w:webHidden/>
          </w:rPr>
          <w:tab/>
        </w:r>
        <w:r>
          <w:rPr>
            <w:webHidden/>
          </w:rPr>
          <w:fldChar w:fldCharType="begin"/>
        </w:r>
        <w:r>
          <w:rPr>
            <w:webHidden/>
          </w:rPr>
          <w:instrText xml:space="preserve"> PAGEREF _Toc206402267 \h </w:instrText>
        </w:r>
        <w:r>
          <w:rPr>
            <w:webHidden/>
          </w:rPr>
        </w:r>
        <w:r>
          <w:rPr>
            <w:webHidden/>
          </w:rPr>
          <w:fldChar w:fldCharType="separate"/>
        </w:r>
        <w:r>
          <w:rPr>
            <w:webHidden/>
          </w:rPr>
          <w:t>22</w:t>
        </w:r>
        <w:r>
          <w:rPr>
            <w:webHidden/>
          </w:rPr>
          <w:fldChar w:fldCharType="end"/>
        </w:r>
      </w:hyperlink>
    </w:p>
    <w:p w14:paraId="741B4BDD" w14:textId="6DD94A8B" w:rsidR="00673DEE" w:rsidRDefault="00673DEE">
      <w:pPr>
        <w:pStyle w:val="TableofFigures"/>
        <w:rPr>
          <w:rFonts w:eastAsiaTheme="minorEastAsia" w:cstheme="minorBidi"/>
          <w:kern w:val="2"/>
          <w:sz w:val="24"/>
          <w14:ligatures w14:val="standardContextual"/>
        </w:rPr>
      </w:pPr>
      <w:hyperlink w:anchor="_Toc206402268" w:history="1">
        <w:r w:rsidRPr="00A03852">
          <w:rPr>
            <w:rStyle w:val="Hyperlink"/>
            <w:rFonts w:cstheme="minorHAnsi"/>
          </w:rPr>
          <w:t>Table 3: NVL-AX/AM RVP Supported CPU TDP Characteristics</w:t>
        </w:r>
        <w:r>
          <w:rPr>
            <w:webHidden/>
          </w:rPr>
          <w:tab/>
        </w:r>
        <w:r>
          <w:rPr>
            <w:webHidden/>
          </w:rPr>
          <w:fldChar w:fldCharType="begin"/>
        </w:r>
        <w:r>
          <w:rPr>
            <w:webHidden/>
          </w:rPr>
          <w:instrText xml:space="preserve"> PAGEREF _Toc206402268 \h </w:instrText>
        </w:r>
        <w:r>
          <w:rPr>
            <w:webHidden/>
          </w:rPr>
        </w:r>
        <w:r>
          <w:rPr>
            <w:webHidden/>
          </w:rPr>
          <w:fldChar w:fldCharType="separate"/>
        </w:r>
        <w:r>
          <w:rPr>
            <w:webHidden/>
          </w:rPr>
          <w:t>26</w:t>
        </w:r>
        <w:r>
          <w:rPr>
            <w:webHidden/>
          </w:rPr>
          <w:fldChar w:fldCharType="end"/>
        </w:r>
      </w:hyperlink>
    </w:p>
    <w:p w14:paraId="563A55EB" w14:textId="596C6DB6" w:rsidR="00673DEE" w:rsidRDefault="00673DEE">
      <w:pPr>
        <w:pStyle w:val="TableofFigures"/>
        <w:rPr>
          <w:rFonts w:eastAsiaTheme="minorEastAsia" w:cstheme="minorBidi"/>
          <w:kern w:val="2"/>
          <w:sz w:val="24"/>
          <w14:ligatures w14:val="standardContextual"/>
        </w:rPr>
      </w:pPr>
      <w:hyperlink w:anchor="_Toc206402269" w:history="1">
        <w:r w:rsidRPr="00A03852">
          <w:rPr>
            <w:rStyle w:val="Hyperlink"/>
            <w:rFonts w:cstheme="minorHAnsi"/>
          </w:rPr>
          <w:t>Table 4: NVL-AX/AM SoC, RVP platform interface support summary</w:t>
        </w:r>
        <w:r>
          <w:rPr>
            <w:webHidden/>
          </w:rPr>
          <w:tab/>
        </w:r>
        <w:r>
          <w:rPr>
            <w:webHidden/>
          </w:rPr>
          <w:fldChar w:fldCharType="begin"/>
        </w:r>
        <w:r>
          <w:rPr>
            <w:webHidden/>
          </w:rPr>
          <w:instrText xml:space="preserve"> PAGEREF _Toc206402269 \h </w:instrText>
        </w:r>
        <w:r>
          <w:rPr>
            <w:webHidden/>
          </w:rPr>
        </w:r>
        <w:r>
          <w:rPr>
            <w:webHidden/>
          </w:rPr>
          <w:fldChar w:fldCharType="separate"/>
        </w:r>
        <w:r>
          <w:rPr>
            <w:webHidden/>
          </w:rPr>
          <w:t>26</w:t>
        </w:r>
        <w:r>
          <w:rPr>
            <w:webHidden/>
          </w:rPr>
          <w:fldChar w:fldCharType="end"/>
        </w:r>
      </w:hyperlink>
    </w:p>
    <w:p w14:paraId="16FF034C" w14:textId="02050BAC" w:rsidR="00673DEE" w:rsidRDefault="00673DEE">
      <w:pPr>
        <w:pStyle w:val="TableofFigures"/>
        <w:rPr>
          <w:rFonts w:eastAsiaTheme="minorEastAsia" w:cstheme="minorBidi"/>
          <w:kern w:val="2"/>
          <w:sz w:val="24"/>
          <w14:ligatures w14:val="standardContextual"/>
        </w:rPr>
      </w:pPr>
      <w:hyperlink w:anchor="_Toc206402270" w:history="1">
        <w:r w:rsidRPr="00A03852">
          <w:rPr>
            <w:rStyle w:val="Hyperlink"/>
          </w:rPr>
          <w:t>Table 5: RVP Formfactor</w:t>
        </w:r>
        <w:r>
          <w:rPr>
            <w:webHidden/>
          </w:rPr>
          <w:tab/>
        </w:r>
        <w:r>
          <w:rPr>
            <w:webHidden/>
          </w:rPr>
          <w:fldChar w:fldCharType="begin"/>
        </w:r>
        <w:r>
          <w:rPr>
            <w:webHidden/>
          </w:rPr>
          <w:instrText xml:space="preserve"> PAGEREF _Toc206402270 \h </w:instrText>
        </w:r>
        <w:r>
          <w:rPr>
            <w:webHidden/>
          </w:rPr>
        </w:r>
        <w:r>
          <w:rPr>
            <w:webHidden/>
          </w:rPr>
          <w:fldChar w:fldCharType="separate"/>
        </w:r>
        <w:r>
          <w:rPr>
            <w:webHidden/>
          </w:rPr>
          <w:t>27</w:t>
        </w:r>
        <w:r>
          <w:rPr>
            <w:webHidden/>
          </w:rPr>
          <w:fldChar w:fldCharType="end"/>
        </w:r>
      </w:hyperlink>
    </w:p>
    <w:p w14:paraId="502E35CD" w14:textId="32E59F27" w:rsidR="00673DEE" w:rsidRDefault="00673DEE">
      <w:pPr>
        <w:pStyle w:val="TableofFigures"/>
        <w:rPr>
          <w:rFonts w:eastAsiaTheme="minorEastAsia" w:cstheme="minorBidi"/>
          <w:kern w:val="2"/>
          <w:sz w:val="24"/>
          <w14:ligatures w14:val="standardContextual"/>
        </w:rPr>
      </w:pPr>
      <w:hyperlink w:anchor="_Toc206402271" w:history="1">
        <w:r w:rsidRPr="00A03852">
          <w:rPr>
            <w:rStyle w:val="Hyperlink"/>
            <w:rFonts w:cstheme="minorHAnsi"/>
          </w:rPr>
          <w:t>Table 6: NVL-AX/AM RVP’s eDP/DDI port display configuration</w:t>
        </w:r>
        <w:r>
          <w:rPr>
            <w:webHidden/>
          </w:rPr>
          <w:tab/>
        </w:r>
        <w:r>
          <w:rPr>
            <w:webHidden/>
          </w:rPr>
          <w:fldChar w:fldCharType="begin"/>
        </w:r>
        <w:r>
          <w:rPr>
            <w:webHidden/>
          </w:rPr>
          <w:instrText xml:space="preserve"> PAGEREF _Toc206402271 \h </w:instrText>
        </w:r>
        <w:r>
          <w:rPr>
            <w:webHidden/>
          </w:rPr>
        </w:r>
        <w:r>
          <w:rPr>
            <w:webHidden/>
          </w:rPr>
          <w:fldChar w:fldCharType="separate"/>
        </w:r>
        <w:r>
          <w:rPr>
            <w:webHidden/>
          </w:rPr>
          <w:t>31</w:t>
        </w:r>
        <w:r>
          <w:rPr>
            <w:webHidden/>
          </w:rPr>
          <w:fldChar w:fldCharType="end"/>
        </w:r>
      </w:hyperlink>
    </w:p>
    <w:p w14:paraId="17D2E659" w14:textId="55245D12" w:rsidR="00673DEE" w:rsidRDefault="00673DEE">
      <w:pPr>
        <w:pStyle w:val="TableofFigures"/>
        <w:rPr>
          <w:rFonts w:eastAsiaTheme="minorEastAsia" w:cstheme="minorBidi"/>
          <w:kern w:val="2"/>
          <w:sz w:val="24"/>
          <w14:ligatures w14:val="standardContextual"/>
        </w:rPr>
      </w:pPr>
      <w:hyperlink w:anchor="_Toc206402272" w:history="1">
        <w:r w:rsidRPr="00A03852">
          <w:rPr>
            <w:rStyle w:val="Hyperlink"/>
            <w:rFonts w:cstheme="minorHAnsi"/>
          </w:rPr>
          <w:t>Table 7: Platform HW BOM</w:t>
        </w:r>
        <w:r>
          <w:rPr>
            <w:webHidden/>
          </w:rPr>
          <w:tab/>
        </w:r>
        <w:r>
          <w:rPr>
            <w:webHidden/>
          </w:rPr>
          <w:fldChar w:fldCharType="begin"/>
        </w:r>
        <w:r>
          <w:rPr>
            <w:webHidden/>
          </w:rPr>
          <w:instrText xml:space="preserve"> PAGEREF _Toc206402272 \h </w:instrText>
        </w:r>
        <w:r>
          <w:rPr>
            <w:webHidden/>
          </w:rPr>
        </w:r>
        <w:r>
          <w:rPr>
            <w:webHidden/>
          </w:rPr>
          <w:fldChar w:fldCharType="separate"/>
        </w:r>
        <w:r>
          <w:rPr>
            <w:webHidden/>
          </w:rPr>
          <w:t>31</w:t>
        </w:r>
        <w:r>
          <w:rPr>
            <w:webHidden/>
          </w:rPr>
          <w:fldChar w:fldCharType="end"/>
        </w:r>
      </w:hyperlink>
    </w:p>
    <w:p w14:paraId="10DB94E4" w14:textId="540FB84A" w:rsidR="00673DEE" w:rsidRDefault="00673DEE">
      <w:pPr>
        <w:pStyle w:val="TableofFigures"/>
        <w:rPr>
          <w:rFonts w:eastAsiaTheme="minorEastAsia" w:cstheme="minorBidi"/>
          <w:kern w:val="2"/>
          <w:sz w:val="24"/>
          <w14:ligatures w14:val="standardContextual"/>
        </w:rPr>
      </w:pPr>
      <w:hyperlink w:anchor="_Toc206402273" w:history="1">
        <w:r w:rsidRPr="00A03852">
          <w:rPr>
            <w:rStyle w:val="Hyperlink"/>
            <w:rFonts w:cstheme="minorHAnsi"/>
          </w:rPr>
          <w:t>Table 8: AIC supported on NVL RVPs</w:t>
        </w:r>
        <w:r>
          <w:rPr>
            <w:webHidden/>
          </w:rPr>
          <w:tab/>
        </w:r>
        <w:r>
          <w:rPr>
            <w:webHidden/>
          </w:rPr>
          <w:fldChar w:fldCharType="begin"/>
        </w:r>
        <w:r>
          <w:rPr>
            <w:webHidden/>
          </w:rPr>
          <w:instrText xml:space="preserve"> PAGEREF _Toc206402273 \h </w:instrText>
        </w:r>
        <w:r>
          <w:rPr>
            <w:webHidden/>
          </w:rPr>
        </w:r>
        <w:r>
          <w:rPr>
            <w:webHidden/>
          </w:rPr>
          <w:fldChar w:fldCharType="separate"/>
        </w:r>
        <w:r>
          <w:rPr>
            <w:webHidden/>
          </w:rPr>
          <w:t>32</w:t>
        </w:r>
        <w:r>
          <w:rPr>
            <w:webHidden/>
          </w:rPr>
          <w:fldChar w:fldCharType="end"/>
        </w:r>
      </w:hyperlink>
    </w:p>
    <w:p w14:paraId="52EB96EA" w14:textId="639333E9" w:rsidR="00673DEE" w:rsidRDefault="00673DEE">
      <w:pPr>
        <w:pStyle w:val="TableofFigures"/>
        <w:rPr>
          <w:rFonts w:eastAsiaTheme="minorEastAsia" w:cstheme="minorBidi"/>
          <w:kern w:val="2"/>
          <w:sz w:val="24"/>
          <w14:ligatures w14:val="standardContextual"/>
        </w:rPr>
      </w:pPr>
      <w:hyperlink w:anchor="_Toc206402274" w:history="1">
        <w:r w:rsidRPr="00A03852">
          <w:rPr>
            <w:rStyle w:val="Hyperlink"/>
            <w:rFonts w:cstheme="minorHAnsi"/>
          </w:rPr>
          <w:t>Table 9: Sideband signals for external GFx card support</w:t>
        </w:r>
        <w:r>
          <w:rPr>
            <w:webHidden/>
          </w:rPr>
          <w:tab/>
        </w:r>
        <w:r>
          <w:rPr>
            <w:webHidden/>
          </w:rPr>
          <w:fldChar w:fldCharType="begin"/>
        </w:r>
        <w:r>
          <w:rPr>
            <w:webHidden/>
          </w:rPr>
          <w:instrText xml:space="preserve"> PAGEREF _Toc206402274 \h </w:instrText>
        </w:r>
        <w:r>
          <w:rPr>
            <w:webHidden/>
          </w:rPr>
        </w:r>
        <w:r>
          <w:rPr>
            <w:webHidden/>
          </w:rPr>
          <w:fldChar w:fldCharType="separate"/>
        </w:r>
        <w:r>
          <w:rPr>
            <w:webHidden/>
          </w:rPr>
          <w:t>34</w:t>
        </w:r>
        <w:r>
          <w:rPr>
            <w:webHidden/>
          </w:rPr>
          <w:fldChar w:fldCharType="end"/>
        </w:r>
      </w:hyperlink>
    </w:p>
    <w:p w14:paraId="33096FAB" w14:textId="7FB0ED54" w:rsidR="00673DEE" w:rsidRDefault="00673DEE">
      <w:pPr>
        <w:pStyle w:val="TableofFigures"/>
        <w:rPr>
          <w:rFonts w:eastAsiaTheme="minorEastAsia" w:cstheme="minorBidi"/>
          <w:kern w:val="2"/>
          <w:sz w:val="24"/>
          <w14:ligatures w14:val="standardContextual"/>
        </w:rPr>
      </w:pPr>
      <w:hyperlink w:anchor="_Toc206402275" w:history="1">
        <w:r w:rsidRPr="00A03852">
          <w:rPr>
            <w:rStyle w:val="Hyperlink"/>
            <w:rFonts w:cstheme="minorHAnsi"/>
          </w:rPr>
          <w:t>Table 10: Type C Main Features supported in NVL AX/AM</w:t>
        </w:r>
        <w:r>
          <w:rPr>
            <w:webHidden/>
          </w:rPr>
          <w:tab/>
        </w:r>
        <w:r>
          <w:rPr>
            <w:webHidden/>
          </w:rPr>
          <w:fldChar w:fldCharType="begin"/>
        </w:r>
        <w:r>
          <w:rPr>
            <w:webHidden/>
          </w:rPr>
          <w:instrText xml:space="preserve"> PAGEREF _Toc206402275 \h </w:instrText>
        </w:r>
        <w:r>
          <w:rPr>
            <w:webHidden/>
          </w:rPr>
        </w:r>
        <w:r>
          <w:rPr>
            <w:webHidden/>
          </w:rPr>
          <w:fldChar w:fldCharType="separate"/>
        </w:r>
        <w:r>
          <w:rPr>
            <w:webHidden/>
          </w:rPr>
          <w:t>36</w:t>
        </w:r>
        <w:r>
          <w:rPr>
            <w:webHidden/>
          </w:rPr>
          <w:fldChar w:fldCharType="end"/>
        </w:r>
      </w:hyperlink>
    </w:p>
    <w:p w14:paraId="0C0DB2BD" w14:textId="747B2D80" w:rsidR="00673DEE" w:rsidRDefault="00673DEE">
      <w:pPr>
        <w:pStyle w:val="TableofFigures"/>
        <w:rPr>
          <w:rFonts w:eastAsiaTheme="minorEastAsia" w:cstheme="minorBidi"/>
          <w:kern w:val="2"/>
          <w:sz w:val="24"/>
          <w14:ligatures w14:val="standardContextual"/>
        </w:rPr>
      </w:pPr>
      <w:hyperlink w:anchor="_Toc206402276" w:history="1">
        <w:r w:rsidRPr="00A03852">
          <w:rPr>
            <w:rStyle w:val="Hyperlink"/>
            <w:rFonts w:cstheme="minorHAnsi"/>
          </w:rPr>
          <w:t>Table 11: Type C Auxiliary Features supported in NVL AX/AM</w:t>
        </w:r>
        <w:r>
          <w:rPr>
            <w:webHidden/>
          </w:rPr>
          <w:tab/>
        </w:r>
        <w:r>
          <w:rPr>
            <w:webHidden/>
          </w:rPr>
          <w:fldChar w:fldCharType="begin"/>
        </w:r>
        <w:r>
          <w:rPr>
            <w:webHidden/>
          </w:rPr>
          <w:instrText xml:space="preserve"> PAGEREF _Toc206402276 \h </w:instrText>
        </w:r>
        <w:r>
          <w:rPr>
            <w:webHidden/>
          </w:rPr>
        </w:r>
        <w:r>
          <w:rPr>
            <w:webHidden/>
          </w:rPr>
          <w:fldChar w:fldCharType="separate"/>
        </w:r>
        <w:r>
          <w:rPr>
            <w:webHidden/>
          </w:rPr>
          <w:t>37</w:t>
        </w:r>
        <w:r>
          <w:rPr>
            <w:webHidden/>
          </w:rPr>
          <w:fldChar w:fldCharType="end"/>
        </w:r>
      </w:hyperlink>
    </w:p>
    <w:p w14:paraId="048EB84F" w14:textId="336843E7" w:rsidR="00673DEE" w:rsidRDefault="00673DEE">
      <w:pPr>
        <w:pStyle w:val="TableofFigures"/>
        <w:rPr>
          <w:rFonts w:eastAsiaTheme="minorEastAsia" w:cstheme="minorBidi"/>
          <w:kern w:val="2"/>
          <w:sz w:val="24"/>
          <w14:ligatures w14:val="standardContextual"/>
        </w:rPr>
      </w:pPr>
      <w:hyperlink w:anchor="_Toc206402277" w:history="1">
        <w:r w:rsidRPr="00A03852">
          <w:rPr>
            <w:rStyle w:val="Hyperlink"/>
            <w:rFonts w:cstheme="minorHAnsi"/>
            <w:lang w:val="fr-FR"/>
          </w:rPr>
          <w:t>Table 12: NVL AX/AM RVP’s TCSS Type-C Port Configuration</w:t>
        </w:r>
        <w:r>
          <w:rPr>
            <w:webHidden/>
          </w:rPr>
          <w:tab/>
        </w:r>
        <w:r>
          <w:rPr>
            <w:webHidden/>
          </w:rPr>
          <w:fldChar w:fldCharType="begin"/>
        </w:r>
        <w:r>
          <w:rPr>
            <w:webHidden/>
          </w:rPr>
          <w:instrText xml:space="preserve"> PAGEREF _Toc206402277 \h </w:instrText>
        </w:r>
        <w:r>
          <w:rPr>
            <w:webHidden/>
          </w:rPr>
        </w:r>
        <w:r>
          <w:rPr>
            <w:webHidden/>
          </w:rPr>
          <w:fldChar w:fldCharType="separate"/>
        </w:r>
        <w:r>
          <w:rPr>
            <w:webHidden/>
          </w:rPr>
          <w:t>38</w:t>
        </w:r>
        <w:r>
          <w:rPr>
            <w:webHidden/>
          </w:rPr>
          <w:fldChar w:fldCharType="end"/>
        </w:r>
      </w:hyperlink>
    </w:p>
    <w:p w14:paraId="7241524A" w14:textId="576BFC6B" w:rsidR="00673DEE" w:rsidRDefault="00673DEE">
      <w:pPr>
        <w:pStyle w:val="TableofFigures"/>
        <w:rPr>
          <w:rFonts w:eastAsiaTheme="minorEastAsia" w:cstheme="minorBidi"/>
          <w:kern w:val="2"/>
          <w:sz w:val="24"/>
          <w14:ligatures w14:val="standardContextual"/>
        </w:rPr>
      </w:pPr>
      <w:hyperlink w:anchor="_Toc206402278" w:history="1">
        <w:r w:rsidRPr="00A03852">
          <w:rPr>
            <w:rStyle w:val="Hyperlink"/>
            <w:rFonts w:cstheme="minorHAnsi"/>
          </w:rPr>
          <w:t>Table 13: Type-C HW BOM</w:t>
        </w:r>
        <w:r>
          <w:rPr>
            <w:webHidden/>
          </w:rPr>
          <w:tab/>
        </w:r>
        <w:r>
          <w:rPr>
            <w:webHidden/>
          </w:rPr>
          <w:fldChar w:fldCharType="begin"/>
        </w:r>
        <w:r>
          <w:rPr>
            <w:webHidden/>
          </w:rPr>
          <w:instrText xml:space="preserve"> PAGEREF _Toc206402278 \h </w:instrText>
        </w:r>
        <w:r>
          <w:rPr>
            <w:webHidden/>
          </w:rPr>
        </w:r>
        <w:r>
          <w:rPr>
            <w:webHidden/>
          </w:rPr>
          <w:fldChar w:fldCharType="separate"/>
        </w:r>
        <w:r>
          <w:rPr>
            <w:webHidden/>
          </w:rPr>
          <w:t>38</w:t>
        </w:r>
        <w:r>
          <w:rPr>
            <w:webHidden/>
          </w:rPr>
          <w:fldChar w:fldCharType="end"/>
        </w:r>
      </w:hyperlink>
    </w:p>
    <w:p w14:paraId="4EFEC570" w14:textId="21A4CFA9" w:rsidR="00673DEE" w:rsidRDefault="00673DEE">
      <w:pPr>
        <w:pStyle w:val="TableofFigures"/>
        <w:rPr>
          <w:rFonts w:eastAsiaTheme="minorEastAsia" w:cstheme="minorBidi"/>
          <w:kern w:val="2"/>
          <w:sz w:val="24"/>
          <w14:ligatures w14:val="standardContextual"/>
        </w:rPr>
      </w:pPr>
      <w:hyperlink w:anchor="_Toc206402279" w:history="1">
        <w:r w:rsidRPr="00A03852">
          <w:rPr>
            <w:rStyle w:val="Hyperlink"/>
            <w:rFonts w:cstheme="minorHAnsi"/>
            <w:highlight w:val="yellow"/>
          </w:rPr>
          <w:t>Table 14: TCSS Modules/ AICs support on NVL AX/AM RVP SKUs</w:t>
        </w:r>
        <w:r>
          <w:rPr>
            <w:webHidden/>
          </w:rPr>
          <w:tab/>
        </w:r>
        <w:r>
          <w:rPr>
            <w:webHidden/>
          </w:rPr>
          <w:fldChar w:fldCharType="begin"/>
        </w:r>
        <w:r>
          <w:rPr>
            <w:webHidden/>
          </w:rPr>
          <w:instrText xml:space="preserve"> PAGEREF _Toc206402279 \h </w:instrText>
        </w:r>
        <w:r>
          <w:rPr>
            <w:webHidden/>
          </w:rPr>
        </w:r>
        <w:r>
          <w:rPr>
            <w:webHidden/>
          </w:rPr>
          <w:fldChar w:fldCharType="separate"/>
        </w:r>
        <w:r>
          <w:rPr>
            <w:webHidden/>
          </w:rPr>
          <w:t>39</w:t>
        </w:r>
        <w:r>
          <w:rPr>
            <w:webHidden/>
          </w:rPr>
          <w:fldChar w:fldCharType="end"/>
        </w:r>
      </w:hyperlink>
    </w:p>
    <w:p w14:paraId="1EE92A8A" w14:textId="24DF9467" w:rsidR="00673DEE" w:rsidRDefault="00673DEE">
      <w:pPr>
        <w:pStyle w:val="TableofFigures"/>
        <w:rPr>
          <w:rFonts w:eastAsiaTheme="minorEastAsia" w:cstheme="minorBidi"/>
          <w:kern w:val="2"/>
          <w:sz w:val="24"/>
          <w14:ligatures w14:val="standardContextual"/>
        </w:rPr>
      </w:pPr>
      <w:hyperlink w:anchor="_Toc206402280" w:history="1">
        <w:r w:rsidRPr="00A03852">
          <w:rPr>
            <w:rStyle w:val="Hyperlink"/>
            <w:rFonts w:cstheme="minorHAnsi"/>
          </w:rPr>
          <w:t>Table 15: 2x4 header1 Debug / programming pin mapping</w:t>
        </w:r>
        <w:r>
          <w:rPr>
            <w:webHidden/>
          </w:rPr>
          <w:tab/>
        </w:r>
        <w:r>
          <w:rPr>
            <w:webHidden/>
          </w:rPr>
          <w:fldChar w:fldCharType="begin"/>
        </w:r>
        <w:r>
          <w:rPr>
            <w:webHidden/>
          </w:rPr>
          <w:instrText xml:space="preserve"> PAGEREF _Toc206402280 \h </w:instrText>
        </w:r>
        <w:r>
          <w:rPr>
            <w:webHidden/>
          </w:rPr>
        </w:r>
        <w:r>
          <w:rPr>
            <w:webHidden/>
          </w:rPr>
          <w:fldChar w:fldCharType="separate"/>
        </w:r>
        <w:r>
          <w:rPr>
            <w:webHidden/>
          </w:rPr>
          <w:t>42</w:t>
        </w:r>
        <w:r>
          <w:rPr>
            <w:webHidden/>
          </w:rPr>
          <w:fldChar w:fldCharType="end"/>
        </w:r>
      </w:hyperlink>
    </w:p>
    <w:p w14:paraId="7211A33B" w14:textId="12AA00B3" w:rsidR="00673DEE" w:rsidRDefault="00673DEE">
      <w:pPr>
        <w:pStyle w:val="TableofFigures"/>
        <w:rPr>
          <w:rFonts w:eastAsiaTheme="minorEastAsia" w:cstheme="minorBidi"/>
          <w:kern w:val="2"/>
          <w:sz w:val="24"/>
          <w14:ligatures w14:val="standardContextual"/>
        </w:rPr>
      </w:pPr>
      <w:hyperlink w:anchor="_Toc206402281" w:history="1">
        <w:r w:rsidRPr="00A03852">
          <w:rPr>
            <w:rStyle w:val="Hyperlink"/>
            <w:rFonts w:cstheme="minorHAnsi"/>
            <w:lang w:val="fr-FR"/>
          </w:rPr>
          <w:t>Table 16: NVL AX/AM TCSS Type-C Port Configuration</w:t>
        </w:r>
        <w:r>
          <w:rPr>
            <w:webHidden/>
          </w:rPr>
          <w:tab/>
        </w:r>
        <w:r>
          <w:rPr>
            <w:webHidden/>
          </w:rPr>
          <w:fldChar w:fldCharType="begin"/>
        </w:r>
        <w:r>
          <w:rPr>
            <w:webHidden/>
          </w:rPr>
          <w:instrText xml:space="preserve"> PAGEREF _Toc206402281 \h </w:instrText>
        </w:r>
        <w:r>
          <w:rPr>
            <w:webHidden/>
          </w:rPr>
        </w:r>
        <w:r>
          <w:rPr>
            <w:webHidden/>
          </w:rPr>
          <w:fldChar w:fldCharType="separate"/>
        </w:r>
        <w:r>
          <w:rPr>
            <w:webHidden/>
          </w:rPr>
          <w:t>43</w:t>
        </w:r>
        <w:r>
          <w:rPr>
            <w:webHidden/>
          </w:rPr>
          <w:fldChar w:fldCharType="end"/>
        </w:r>
      </w:hyperlink>
    </w:p>
    <w:p w14:paraId="29B009FE" w14:textId="0312CF6C" w:rsidR="00673DEE" w:rsidRDefault="00673DEE">
      <w:pPr>
        <w:pStyle w:val="TableofFigures"/>
        <w:rPr>
          <w:rFonts w:eastAsiaTheme="minorEastAsia" w:cstheme="minorBidi"/>
          <w:kern w:val="2"/>
          <w:sz w:val="24"/>
          <w14:ligatures w14:val="standardContextual"/>
        </w:rPr>
      </w:pPr>
      <w:hyperlink w:anchor="_Toc206402282" w:history="1">
        <w:r w:rsidRPr="00A03852">
          <w:rPr>
            <w:rStyle w:val="Hyperlink"/>
          </w:rPr>
          <w:t>Table 17:</w:t>
        </w:r>
        <w:r w:rsidRPr="00A03852">
          <w:rPr>
            <w:rStyle w:val="Hyperlink"/>
            <w:rFonts w:cstheme="minorHAnsi"/>
          </w:rPr>
          <w:t xml:space="preserve"> Configuration support each NVL RVP</w:t>
        </w:r>
        <w:r>
          <w:rPr>
            <w:webHidden/>
          </w:rPr>
          <w:tab/>
        </w:r>
        <w:r>
          <w:rPr>
            <w:webHidden/>
          </w:rPr>
          <w:fldChar w:fldCharType="begin"/>
        </w:r>
        <w:r>
          <w:rPr>
            <w:webHidden/>
          </w:rPr>
          <w:instrText xml:space="preserve"> PAGEREF _Toc206402282 \h </w:instrText>
        </w:r>
        <w:r>
          <w:rPr>
            <w:webHidden/>
          </w:rPr>
        </w:r>
        <w:r>
          <w:rPr>
            <w:webHidden/>
          </w:rPr>
          <w:fldChar w:fldCharType="separate"/>
        </w:r>
        <w:r>
          <w:rPr>
            <w:webHidden/>
          </w:rPr>
          <w:t>45</w:t>
        </w:r>
        <w:r>
          <w:rPr>
            <w:webHidden/>
          </w:rPr>
          <w:fldChar w:fldCharType="end"/>
        </w:r>
      </w:hyperlink>
    </w:p>
    <w:p w14:paraId="617C1CFA" w14:textId="7CB28E50" w:rsidR="00673DEE" w:rsidRDefault="00673DEE">
      <w:pPr>
        <w:pStyle w:val="TableofFigures"/>
        <w:rPr>
          <w:rFonts w:eastAsiaTheme="minorEastAsia" w:cstheme="minorBidi"/>
          <w:kern w:val="2"/>
          <w:sz w:val="24"/>
          <w14:ligatures w14:val="standardContextual"/>
        </w:rPr>
      </w:pPr>
      <w:hyperlink w:anchor="_Toc206402283" w:history="1">
        <w:r w:rsidRPr="00A03852">
          <w:rPr>
            <w:rStyle w:val="Hyperlink"/>
            <w:rFonts w:cstheme="minorHAnsi"/>
          </w:rPr>
          <w:t>Table 18: CSI Port and Connector Mapping with G3 AIC</w:t>
        </w:r>
        <w:r>
          <w:rPr>
            <w:webHidden/>
          </w:rPr>
          <w:tab/>
        </w:r>
        <w:r>
          <w:rPr>
            <w:webHidden/>
          </w:rPr>
          <w:fldChar w:fldCharType="begin"/>
        </w:r>
        <w:r>
          <w:rPr>
            <w:webHidden/>
          </w:rPr>
          <w:instrText xml:space="preserve"> PAGEREF _Toc206402283 \h </w:instrText>
        </w:r>
        <w:r>
          <w:rPr>
            <w:webHidden/>
          </w:rPr>
        </w:r>
        <w:r>
          <w:rPr>
            <w:webHidden/>
          </w:rPr>
          <w:fldChar w:fldCharType="separate"/>
        </w:r>
        <w:r>
          <w:rPr>
            <w:webHidden/>
          </w:rPr>
          <w:t>45</w:t>
        </w:r>
        <w:r>
          <w:rPr>
            <w:webHidden/>
          </w:rPr>
          <w:fldChar w:fldCharType="end"/>
        </w:r>
      </w:hyperlink>
    </w:p>
    <w:p w14:paraId="71709C80" w14:textId="551954F0" w:rsidR="00673DEE" w:rsidRDefault="00673DEE">
      <w:pPr>
        <w:pStyle w:val="TableofFigures"/>
        <w:rPr>
          <w:rFonts w:eastAsiaTheme="minorEastAsia" w:cstheme="minorBidi"/>
          <w:kern w:val="2"/>
          <w:sz w:val="24"/>
          <w14:ligatures w14:val="standardContextual"/>
        </w:rPr>
      </w:pPr>
      <w:hyperlink w:anchor="_Toc206402284" w:history="1">
        <w:r w:rsidRPr="00A03852">
          <w:rPr>
            <w:rStyle w:val="Hyperlink"/>
            <w:rFonts w:cstheme="minorHAnsi"/>
          </w:rPr>
          <w:t>Table 19: The camera configurations for NVL</w:t>
        </w:r>
        <w:r>
          <w:rPr>
            <w:webHidden/>
          </w:rPr>
          <w:tab/>
        </w:r>
        <w:r>
          <w:rPr>
            <w:webHidden/>
          </w:rPr>
          <w:fldChar w:fldCharType="begin"/>
        </w:r>
        <w:r>
          <w:rPr>
            <w:webHidden/>
          </w:rPr>
          <w:instrText xml:space="preserve"> PAGEREF _Toc206402284 \h </w:instrText>
        </w:r>
        <w:r>
          <w:rPr>
            <w:webHidden/>
          </w:rPr>
        </w:r>
        <w:r>
          <w:rPr>
            <w:webHidden/>
          </w:rPr>
          <w:fldChar w:fldCharType="separate"/>
        </w:r>
        <w:r>
          <w:rPr>
            <w:webHidden/>
          </w:rPr>
          <w:t>46</w:t>
        </w:r>
        <w:r>
          <w:rPr>
            <w:webHidden/>
          </w:rPr>
          <w:fldChar w:fldCharType="end"/>
        </w:r>
      </w:hyperlink>
    </w:p>
    <w:p w14:paraId="0830DA1B" w14:textId="6CB38852" w:rsidR="00673DEE" w:rsidRDefault="00673DEE">
      <w:pPr>
        <w:pStyle w:val="TableofFigures"/>
        <w:rPr>
          <w:rFonts w:eastAsiaTheme="minorEastAsia" w:cstheme="minorBidi"/>
          <w:kern w:val="2"/>
          <w:sz w:val="24"/>
          <w14:ligatures w14:val="standardContextual"/>
        </w:rPr>
      </w:pPr>
      <w:hyperlink w:anchor="_Toc206402285" w:history="1">
        <w:r w:rsidRPr="00A03852">
          <w:rPr>
            <w:rStyle w:val="Hyperlink"/>
            <w:rFonts w:cstheme="minorHAnsi"/>
          </w:rPr>
          <w:t>Table 20: Camera feature support mapping on NVL RVPs</w:t>
        </w:r>
        <w:r>
          <w:rPr>
            <w:webHidden/>
          </w:rPr>
          <w:tab/>
        </w:r>
        <w:r>
          <w:rPr>
            <w:webHidden/>
          </w:rPr>
          <w:fldChar w:fldCharType="begin"/>
        </w:r>
        <w:r>
          <w:rPr>
            <w:webHidden/>
          </w:rPr>
          <w:instrText xml:space="preserve"> PAGEREF _Toc206402285 \h </w:instrText>
        </w:r>
        <w:r>
          <w:rPr>
            <w:webHidden/>
          </w:rPr>
        </w:r>
        <w:r>
          <w:rPr>
            <w:webHidden/>
          </w:rPr>
          <w:fldChar w:fldCharType="separate"/>
        </w:r>
        <w:r>
          <w:rPr>
            <w:webHidden/>
          </w:rPr>
          <w:t>47</w:t>
        </w:r>
        <w:r>
          <w:rPr>
            <w:webHidden/>
          </w:rPr>
          <w:fldChar w:fldCharType="end"/>
        </w:r>
      </w:hyperlink>
    </w:p>
    <w:p w14:paraId="552BFE2C" w14:textId="1070D0C8" w:rsidR="00673DEE" w:rsidRDefault="00673DEE">
      <w:pPr>
        <w:pStyle w:val="TableofFigures"/>
        <w:rPr>
          <w:rFonts w:eastAsiaTheme="minorEastAsia" w:cstheme="minorBidi"/>
          <w:kern w:val="2"/>
          <w:sz w:val="24"/>
          <w14:ligatures w14:val="standardContextual"/>
        </w:rPr>
      </w:pPr>
      <w:hyperlink w:anchor="_Toc206402286" w:history="1">
        <w:r w:rsidRPr="00A03852">
          <w:rPr>
            <w:rStyle w:val="Hyperlink"/>
            <w:rFonts w:cstheme="minorHAnsi"/>
          </w:rPr>
          <w:t>Table 21: Camera based BOM for NVL RVP</w:t>
        </w:r>
        <w:r>
          <w:rPr>
            <w:webHidden/>
          </w:rPr>
          <w:tab/>
        </w:r>
        <w:r>
          <w:rPr>
            <w:webHidden/>
          </w:rPr>
          <w:fldChar w:fldCharType="begin"/>
        </w:r>
        <w:r>
          <w:rPr>
            <w:webHidden/>
          </w:rPr>
          <w:instrText xml:space="preserve"> PAGEREF _Toc206402286 \h </w:instrText>
        </w:r>
        <w:r>
          <w:rPr>
            <w:webHidden/>
          </w:rPr>
        </w:r>
        <w:r>
          <w:rPr>
            <w:webHidden/>
          </w:rPr>
          <w:fldChar w:fldCharType="separate"/>
        </w:r>
        <w:r>
          <w:rPr>
            <w:webHidden/>
          </w:rPr>
          <w:t>48</w:t>
        </w:r>
        <w:r>
          <w:rPr>
            <w:webHidden/>
          </w:rPr>
          <w:fldChar w:fldCharType="end"/>
        </w:r>
      </w:hyperlink>
    </w:p>
    <w:p w14:paraId="13C2B8F3" w14:textId="2FCAE6B5" w:rsidR="00673DEE" w:rsidRDefault="00673DEE">
      <w:pPr>
        <w:pStyle w:val="TableofFigures"/>
        <w:rPr>
          <w:rFonts w:eastAsiaTheme="minorEastAsia" w:cstheme="minorBidi"/>
          <w:kern w:val="2"/>
          <w:sz w:val="24"/>
          <w14:ligatures w14:val="standardContextual"/>
        </w:rPr>
      </w:pPr>
      <w:hyperlink w:anchor="_Toc206402287" w:history="1">
        <w:r w:rsidRPr="00A03852">
          <w:rPr>
            <w:rStyle w:val="Hyperlink"/>
          </w:rPr>
          <w:t xml:space="preserve">Table </w:t>
        </w:r>
        <w:r w:rsidRPr="00A03852">
          <w:rPr>
            <w:rStyle w:val="Hyperlink"/>
            <w:rFonts w:cstheme="minorHAnsi"/>
          </w:rPr>
          <w:t>22</w:t>
        </w:r>
        <w:r w:rsidRPr="00A03852">
          <w:rPr>
            <w:rStyle w:val="Hyperlink"/>
          </w:rPr>
          <w:t>:</w:t>
        </w:r>
        <w:r w:rsidRPr="00A03852">
          <w:rPr>
            <w:rStyle w:val="Hyperlink"/>
            <w:rFonts w:cstheme="minorHAnsi"/>
          </w:rPr>
          <w:t xml:space="preserve"> Below table captures the list of Camera AIC supported on NVL RVP.</w:t>
        </w:r>
        <w:r>
          <w:rPr>
            <w:webHidden/>
          </w:rPr>
          <w:tab/>
        </w:r>
        <w:r>
          <w:rPr>
            <w:webHidden/>
          </w:rPr>
          <w:fldChar w:fldCharType="begin"/>
        </w:r>
        <w:r>
          <w:rPr>
            <w:webHidden/>
          </w:rPr>
          <w:instrText xml:space="preserve"> PAGEREF _Toc206402287 \h </w:instrText>
        </w:r>
        <w:r>
          <w:rPr>
            <w:webHidden/>
          </w:rPr>
        </w:r>
        <w:r>
          <w:rPr>
            <w:webHidden/>
          </w:rPr>
          <w:fldChar w:fldCharType="separate"/>
        </w:r>
        <w:r>
          <w:rPr>
            <w:webHidden/>
          </w:rPr>
          <w:t>48</w:t>
        </w:r>
        <w:r>
          <w:rPr>
            <w:webHidden/>
          </w:rPr>
          <w:fldChar w:fldCharType="end"/>
        </w:r>
      </w:hyperlink>
    </w:p>
    <w:p w14:paraId="303E0963" w14:textId="52D88E1B" w:rsidR="00673DEE" w:rsidRDefault="00673DEE">
      <w:pPr>
        <w:pStyle w:val="TableofFigures"/>
        <w:rPr>
          <w:rFonts w:eastAsiaTheme="minorEastAsia" w:cstheme="minorBidi"/>
          <w:kern w:val="2"/>
          <w:sz w:val="24"/>
          <w14:ligatures w14:val="standardContextual"/>
        </w:rPr>
      </w:pPr>
      <w:hyperlink w:anchor="_Toc206402288" w:history="1">
        <w:r w:rsidRPr="00A03852">
          <w:rPr>
            <w:rStyle w:val="Hyperlink"/>
            <w:rFonts w:cstheme="minorHAnsi"/>
          </w:rPr>
          <w:t>Table 23: 38.4 MHz crystal requirements</w:t>
        </w:r>
        <w:r>
          <w:rPr>
            <w:webHidden/>
          </w:rPr>
          <w:tab/>
        </w:r>
        <w:r>
          <w:rPr>
            <w:webHidden/>
          </w:rPr>
          <w:fldChar w:fldCharType="begin"/>
        </w:r>
        <w:r>
          <w:rPr>
            <w:webHidden/>
          </w:rPr>
          <w:instrText xml:space="preserve"> PAGEREF _Toc206402288 \h </w:instrText>
        </w:r>
        <w:r>
          <w:rPr>
            <w:webHidden/>
          </w:rPr>
        </w:r>
        <w:r>
          <w:rPr>
            <w:webHidden/>
          </w:rPr>
          <w:fldChar w:fldCharType="separate"/>
        </w:r>
        <w:r>
          <w:rPr>
            <w:webHidden/>
          </w:rPr>
          <w:t>50</w:t>
        </w:r>
        <w:r>
          <w:rPr>
            <w:webHidden/>
          </w:rPr>
          <w:fldChar w:fldCharType="end"/>
        </w:r>
      </w:hyperlink>
    </w:p>
    <w:p w14:paraId="56FADCE7" w14:textId="53DEE18D" w:rsidR="00673DEE" w:rsidRDefault="00673DEE">
      <w:pPr>
        <w:pStyle w:val="TableofFigures"/>
        <w:rPr>
          <w:rFonts w:eastAsiaTheme="minorEastAsia" w:cstheme="minorBidi"/>
          <w:kern w:val="2"/>
          <w:sz w:val="24"/>
          <w14:ligatures w14:val="standardContextual"/>
        </w:rPr>
      </w:pPr>
      <w:hyperlink w:anchor="_Toc206402289" w:history="1">
        <w:r w:rsidRPr="00A03852">
          <w:rPr>
            <w:rStyle w:val="Hyperlink"/>
            <w:rFonts w:cstheme="minorHAnsi"/>
          </w:rPr>
          <w:t>Table 24: 32.768 KHz crystal requirement</w:t>
        </w:r>
        <w:r>
          <w:rPr>
            <w:webHidden/>
          </w:rPr>
          <w:tab/>
        </w:r>
        <w:r>
          <w:rPr>
            <w:webHidden/>
          </w:rPr>
          <w:fldChar w:fldCharType="begin"/>
        </w:r>
        <w:r>
          <w:rPr>
            <w:webHidden/>
          </w:rPr>
          <w:instrText xml:space="preserve"> PAGEREF _Toc206402289 \h </w:instrText>
        </w:r>
        <w:r>
          <w:rPr>
            <w:webHidden/>
          </w:rPr>
        </w:r>
        <w:r>
          <w:rPr>
            <w:webHidden/>
          </w:rPr>
          <w:fldChar w:fldCharType="separate"/>
        </w:r>
        <w:r>
          <w:rPr>
            <w:webHidden/>
          </w:rPr>
          <w:t>51</w:t>
        </w:r>
        <w:r>
          <w:rPr>
            <w:webHidden/>
          </w:rPr>
          <w:fldChar w:fldCharType="end"/>
        </w:r>
      </w:hyperlink>
    </w:p>
    <w:p w14:paraId="70F95DC3" w14:textId="461B771D" w:rsidR="00673DEE" w:rsidRDefault="00673DEE">
      <w:pPr>
        <w:pStyle w:val="TableofFigures"/>
        <w:rPr>
          <w:rFonts w:eastAsiaTheme="minorEastAsia" w:cstheme="minorBidi"/>
          <w:kern w:val="2"/>
          <w:sz w:val="24"/>
          <w14:ligatures w14:val="standardContextual"/>
        </w:rPr>
      </w:pPr>
      <w:hyperlink w:anchor="_Toc206402290" w:history="1">
        <w:r w:rsidRPr="00A03852">
          <w:rPr>
            <w:rStyle w:val="Hyperlink"/>
            <w:rFonts w:cstheme="minorHAnsi"/>
          </w:rPr>
          <w:t>Table 25: PCD-H Clock Inputs on NVL</w:t>
        </w:r>
        <w:r>
          <w:rPr>
            <w:webHidden/>
          </w:rPr>
          <w:tab/>
        </w:r>
        <w:r>
          <w:rPr>
            <w:webHidden/>
          </w:rPr>
          <w:fldChar w:fldCharType="begin"/>
        </w:r>
        <w:r>
          <w:rPr>
            <w:webHidden/>
          </w:rPr>
          <w:instrText xml:space="preserve"> PAGEREF _Toc206402290 \h </w:instrText>
        </w:r>
        <w:r>
          <w:rPr>
            <w:webHidden/>
          </w:rPr>
        </w:r>
        <w:r>
          <w:rPr>
            <w:webHidden/>
          </w:rPr>
          <w:fldChar w:fldCharType="separate"/>
        </w:r>
        <w:r>
          <w:rPr>
            <w:webHidden/>
          </w:rPr>
          <w:t>52</w:t>
        </w:r>
        <w:r>
          <w:rPr>
            <w:webHidden/>
          </w:rPr>
          <w:fldChar w:fldCharType="end"/>
        </w:r>
      </w:hyperlink>
    </w:p>
    <w:p w14:paraId="298EE57F" w14:textId="1B11D7F4" w:rsidR="00673DEE" w:rsidRDefault="00673DEE">
      <w:pPr>
        <w:pStyle w:val="TableofFigures"/>
        <w:rPr>
          <w:rFonts w:eastAsiaTheme="minorEastAsia" w:cstheme="minorBidi"/>
          <w:kern w:val="2"/>
          <w:sz w:val="24"/>
          <w14:ligatures w14:val="standardContextual"/>
        </w:rPr>
      </w:pPr>
      <w:hyperlink w:anchor="_Toc206402291" w:history="1">
        <w:r w:rsidRPr="00A03852">
          <w:rPr>
            <w:rStyle w:val="Hyperlink"/>
            <w:rFonts w:cstheme="minorHAnsi"/>
          </w:rPr>
          <w:t>Table 26: PCD-H Clock output on NVL</w:t>
        </w:r>
        <w:r>
          <w:rPr>
            <w:webHidden/>
          </w:rPr>
          <w:tab/>
        </w:r>
        <w:r>
          <w:rPr>
            <w:webHidden/>
          </w:rPr>
          <w:fldChar w:fldCharType="begin"/>
        </w:r>
        <w:r>
          <w:rPr>
            <w:webHidden/>
          </w:rPr>
          <w:instrText xml:space="preserve"> PAGEREF _Toc206402291 \h </w:instrText>
        </w:r>
        <w:r>
          <w:rPr>
            <w:webHidden/>
          </w:rPr>
        </w:r>
        <w:r>
          <w:rPr>
            <w:webHidden/>
          </w:rPr>
          <w:fldChar w:fldCharType="separate"/>
        </w:r>
        <w:r>
          <w:rPr>
            <w:webHidden/>
          </w:rPr>
          <w:t>52</w:t>
        </w:r>
        <w:r>
          <w:rPr>
            <w:webHidden/>
          </w:rPr>
          <w:fldChar w:fldCharType="end"/>
        </w:r>
      </w:hyperlink>
    </w:p>
    <w:p w14:paraId="6A070317" w14:textId="2213B057" w:rsidR="00673DEE" w:rsidRDefault="00673DEE">
      <w:pPr>
        <w:pStyle w:val="TableofFigures"/>
        <w:rPr>
          <w:rFonts w:eastAsiaTheme="minorEastAsia" w:cstheme="minorBidi"/>
          <w:kern w:val="2"/>
          <w:sz w:val="24"/>
          <w14:ligatures w14:val="standardContextual"/>
        </w:rPr>
      </w:pPr>
      <w:hyperlink w:anchor="_Toc206402292" w:history="1">
        <w:r w:rsidRPr="00A03852">
          <w:rPr>
            <w:rStyle w:val="Hyperlink"/>
            <w:rFonts w:cstheme="minorHAnsi"/>
          </w:rPr>
          <w:t>Table 27: PCH-S Clock Inputs on NVL</w:t>
        </w:r>
        <w:r>
          <w:rPr>
            <w:webHidden/>
          </w:rPr>
          <w:tab/>
        </w:r>
        <w:r>
          <w:rPr>
            <w:webHidden/>
          </w:rPr>
          <w:fldChar w:fldCharType="begin"/>
        </w:r>
        <w:r>
          <w:rPr>
            <w:webHidden/>
          </w:rPr>
          <w:instrText xml:space="preserve"> PAGEREF _Toc206402292 \h </w:instrText>
        </w:r>
        <w:r>
          <w:rPr>
            <w:webHidden/>
          </w:rPr>
        </w:r>
        <w:r>
          <w:rPr>
            <w:webHidden/>
          </w:rPr>
          <w:fldChar w:fldCharType="separate"/>
        </w:r>
        <w:r>
          <w:rPr>
            <w:webHidden/>
          </w:rPr>
          <w:t>52</w:t>
        </w:r>
        <w:r>
          <w:rPr>
            <w:webHidden/>
          </w:rPr>
          <w:fldChar w:fldCharType="end"/>
        </w:r>
      </w:hyperlink>
    </w:p>
    <w:p w14:paraId="2A0E6DE9" w14:textId="619A5C41" w:rsidR="00673DEE" w:rsidRDefault="00673DEE">
      <w:pPr>
        <w:pStyle w:val="TableofFigures"/>
        <w:rPr>
          <w:rFonts w:eastAsiaTheme="minorEastAsia" w:cstheme="minorBidi"/>
          <w:kern w:val="2"/>
          <w:sz w:val="24"/>
          <w14:ligatures w14:val="standardContextual"/>
        </w:rPr>
      </w:pPr>
      <w:hyperlink w:anchor="_Toc206402293" w:history="1">
        <w:r w:rsidRPr="00A03852">
          <w:rPr>
            <w:rStyle w:val="Hyperlink"/>
            <w:rFonts w:cstheme="minorHAnsi"/>
          </w:rPr>
          <w:t>Table 28: PCH-S Clock output on NVL</w:t>
        </w:r>
        <w:r>
          <w:rPr>
            <w:webHidden/>
          </w:rPr>
          <w:tab/>
        </w:r>
        <w:r>
          <w:rPr>
            <w:webHidden/>
          </w:rPr>
          <w:fldChar w:fldCharType="begin"/>
        </w:r>
        <w:r>
          <w:rPr>
            <w:webHidden/>
          </w:rPr>
          <w:instrText xml:space="preserve"> PAGEREF _Toc206402293 \h </w:instrText>
        </w:r>
        <w:r>
          <w:rPr>
            <w:webHidden/>
          </w:rPr>
        </w:r>
        <w:r>
          <w:rPr>
            <w:webHidden/>
          </w:rPr>
          <w:fldChar w:fldCharType="separate"/>
        </w:r>
        <w:r>
          <w:rPr>
            <w:webHidden/>
          </w:rPr>
          <w:t>53</w:t>
        </w:r>
        <w:r>
          <w:rPr>
            <w:webHidden/>
          </w:rPr>
          <w:fldChar w:fldCharType="end"/>
        </w:r>
      </w:hyperlink>
    </w:p>
    <w:p w14:paraId="069B5459" w14:textId="0ACC9471" w:rsidR="00673DEE" w:rsidRDefault="00673DEE">
      <w:pPr>
        <w:pStyle w:val="TableofFigures"/>
        <w:rPr>
          <w:rFonts w:eastAsiaTheme="minorEastAsia" w:cstheme="minorBidi"/>
          <w:kern w:val="2"/>
          <w:sz w:val="24"/>
          <w14:ligatures w14:val="standardContextual"/>
        </w:rPr>
      </w:pPr>
      <w:hyperlink w:anchor="_Toc206402294" w:history="1">
        <w:r w:rsidRPr="00A03852">
          <w:rPr>
            <w:rStyle w:val="Hyperlink"/>
            <w:rFonts w:cstheme="minorHAnsi"/>
          </w:rPr>
          <w:t xml:space="preserve">Table 29: Clock and Clock request port mapping for PCD-H across RVP SKUs </w:t>
        </w:r>
        <w:r w:rsidRPr="00A03852">
          <w:rPr>
            <w:rStyle w:val="Hyperlink"/>
            <w:rFonts w:cstheme="minorHAnsi"/>
            <w:highlight w:val="yellow"/>
          </w:rPr>
          <w:t>(TBD)</w:t>
        </w:r>
        <w:r>
          <w:rPr>
            <w:webHidden/>
          </w:rPr>
          <w:tab/>
        </w:r>
        <w:r>
          <w:rPr>
            <w:webHidden/>
          </w:rPr>
          <w:fldChar w:fldCharType="begin"/>
        </w:r>
        <w:r>
          <w:rPr>
            <w:webHidden/>
          </w:rPr>
          <w:instrText xml:space="preserve"> PAGEREF _Toc206402294 \h </w:instrText>
        </w:r>
        <w:r>
          <w:rPr>
            <w:webHidden/>
          </w:rPr>
        </w:r>
        <w:r>
          <w:rPr>
            <w:webHidden/>
          </w:rPr>
          <w:fldChar w:fldCharType="separate"/>
        </w:r>
        <w:r>
          <w:rPr>
            <w:webHidden/>
          </w:rPr>
          <w:t>53</w:t>
        </w:r>
        <w:r>
          <w:rPr>
            <w:webHidden/>
          </w:rPr>
          <w:fldChar w:fldCharType="end"/>
        </w:r>
      </w:hyperlink>
    </w:p>
    <w:p w14:paraId="0FFF7F80" w14:textId="4D2AFFD1" w:rsidR="00673DEE" w:rsidRDefault="00673DEE">
      <w:pPr>
        <w:pStyle w:val="TableofFigures"/>
        <w:rPr>
          <w:rFonts w:eastAsiaTheme="minorEastAsia" w:cstheme="minorBidi"/>
          <w:kern w:val="2"/>
          <w:sz w:val="24"/>
          <w14:ligatures w14:val="standardContextual"/>
        </w:rPr>
      </w:pPr>
      <w:hyperlink w:anchor="_Toc206402295" w:history="1">
        <w:r w:rsidRPr="00A03852">
          <w:rPr>
            <w:rStyle w:val="Hyperlink"/>
            <w:rFonts w:cstheme="minorHAnsi"/>
          </w:rPr>
          <w:t>Table 30: Clock and Clock request port mapping for PCH-S across NVL RVP SKUs</w:t>
        </w:r>
        <w:r>
          <w:rPr>
            <w:webHidden/>
          </w:rPr>
          <w:tab/>
        </w:r>
        <w:r>
          <w:rPr>
            <w:webHidden/>
          </w:rPr>
          <w:fldChar w:fldCharType="begin"/>
        </w:r>
        <w:r>
          <w:rPr>
            <w:webHidden/>
          </w:rPr>
          <w:instrText xml:space="preserve"> PAGEREF _Toc206402295 \h </w:instrText>
        </w:r>
        <w:r>
          <w:rPr>
            <w:webHidden/>
          </w:rPr>
        </w:r>
        <w:r>
          <w:rPr>
            <w:webHidden/>
          </w:rPr>
          <w:fldChar w:fldCharType="separate"/>
        </w:r>
        <w:r>
          <w:rPr>
            <w:webHidden/>
          </w:rPr>
          <w:t>53</w:t>
        </w:r>
        <w:r>
          <w:rPr>
            <w:webHidden/>
          </w:rPr>
          <w:fldChar w:fldCharType="end"/>
        </w:r>
      </w:hyperlink>
    </w:p>
    <w:p w14:paraId="57CB0892" w14:textId="1C91DE6A" w:rsidR="00673DEE" w:rsidRDefault="00673DEE">
      <w:pPr>
        <w:pStyle w:val="TableofFigures"/>
        <w:rPr>
          <w:rFonts w:eastAsiaTheme="minorEastAsia" w:cstheme="minorBidi"/>
          <w:kern w:val="2"/>
          <w:sz w:val="24"/>
          <w14:ligatures w14:val="standardContextual"/>
        </w:rPr>
      </w:pPr>
      <w:hyperlink w:anchor="_Toc206402296" w:history="1">
        <w:r w:rsidRPr="00A03852">
          <w:rPr>
            <w:rStyle w:val="Hyperlink"/>
            <w:rFonts w:cstheme="minorHAnsi"/>
          </w:rPr>
          <w:t>Table 31: PCD-H HSIO feature support mapping on NVL RVPs</w:t>
        </w:r>
        <w:r>
          <w:rPr>
            <w:webHidden/>
          </w:rPr>
          <w:tab/>
        </w:r>
        <w:r>
          <w:rPr>
            <w:webHidden/>
          </w:rPr>
          <w:fldChar w:fldCharType="begin"/>
        </w:r>
        <w:r>
          <w:rPr>
            <w:webHidden/>
          </w:rPr>
          <w:instrText xml:space="preserve"> PAGEREF _Toc206402296 \h </w:instrText>
        </w:r>
        <w:r>
          <w:rPr>
            <w:webHidden/>
          </w:rPr>
        </w:r>
        <w:r>
          <w:rPr>
            <w:webHidden/>
          </w:rPr>
          <w:fldChar w:fldCharType="separate"/>
        </w:r>
        <w:r>
          <w:rPr>
            <w:webHidden/>
          </w:rPr>
          <w:t>56</w:t>
        </w:r>
        <w:r>
          <w:rPr>
            <w:webHidden/>
          </w:rPr>
          <w:fldChar w:fldCharType="end"/>
        </w:r>
      </w:hyperlink>
    </w:p>
    <w:p w14:paraId="2314B649" w14:textId="77396086" w:rsidR="00673DEE" w:rsidRDefault="00673DEE">
      <w:pPr>
        <w:pStyle w:val="TableofFigures"/>
        <w:rPr>
          <w:rFonts w:eastAsiaTheme="minorEastAsia" w:cstheme="minorBidi"/>
          <w:kern w:val="2"/>
          <w:sz w:val="24"/>
          <w14:ligatures w14:val="standardContextual"/>
        </w:rPr>
      </w:pPr>
      <w:hyperlink w:anchor="_Toc206402297" w:history="1">
        <w:r w:rsidRPr="00A03852">
          <w:rPr>
            <w:rStyle w:val="Hyperlink"/>
          </w:rPr>
          <w:t>Table 32: PCH-S HSIO feature support mapping on NVL RVPs</w:t>
        </w:r>
        <w:r>
          <w:rPr>
            <w:webHidden/>
          </w:rPr>
          <w:tab/>
        </w:r>
        <w:r>
          <w:rPr>
            <w:webHidden/>
          </w:rPr>
          <w:fldChar w:fldCharType="begin"/>
        </w:r>
        <w:r>
          <w:rPr>
            <w:webHidden/>
          </w:rPr>
          <w:instrText xml:space="preserve"> PAGEREF _Toc206402297 \h </w:instrText>
        </w:r>
        <w:r>
          <w:rPr>
            <w:webHidden/>
          </w:rPr>
        </w:r>
        <w:r>
          <w:rPr>
            <w:webHidden/>
          </w:rPr>
          <w:fldChar w:fldCharType="separate"/>
        </w:r>
        <w:r>
          <w:rPr>
            <w:webHidden/>
          </w:rPr>
          <w:t>57</w:t>
        </w:r>
        <w:r>
          <w:rPr>
            <w:webHidden/>
          </w:rPr>
          <w:fldChar w:fldCharType="end"/>
        </w:r>
      </w:hyperlink>
    </w:p>
    <w:p w14:paraId="6CA1E1EA" w14:textId="734BBF8F" w:rsidR="00673DEE" w:rsidRDefault="00673DEE">
      <w:pPr>
        <w:pStyle w:val="TableofFigures"/>
        <w:rPr>
          <w:rFonts w:eastAsiaTheme="minorEastAsia" w:cstheme="minorBidi"/>
          <w:kern w:val="2"/>
          <w:sz w:val="24"/>
          <w14:ligatures w14:val="standardContextual"/>
        </w:rPr>
      </w:pPr>
      <w:hyperlink w:anchor="_Toc206402298" w:history="1">
        <w:r w:rsidRPr="00A03852">
          <w:rPr>
            <w:rStyle w:val="Hyperlink"/>
            <w:rFonts w:cstheme="minorHAnsi"/>
          </w:rPr>
          <w:t>Table 33: HSIO support by NVL PCD-H on NVL RVP</w:t>
        </w:r>
        <w:r>
          <w:rPr>
            <w:webHidden/>
          </w:rPr>
          <w:tab/>
        </w:r>
        <w:r>
          <w:rPr>
            <w:webHidden/>
          </w:rPr>
          <w:fldChar w:fldCharType="begin"/>
        </w:r>
        <w:r>
          <w:rPr>
            <w:webHidden/>
          </w:rPr>
          <w:instrText xml:space="preserve"> PAGEREF _Toc206402298 \h </w:instrText>
        </w:r>
        <w:r>
          <w:rPr>
            <w:webHidden/>
          </w:rPr>
        </w:r>
        <w:r>
          <w:rPr>
            <w:webHidden/>
          </w:rPr>
          <w:fldChar w:fldCharType="separate"/>
        </w:r>
        <w:r>
          <w:rPr>
            <w:webHidden/>
          </w:rPr>
          <w:t>58</w:t>
        </w:r>
        <w:r>
          <w:rPr>
            <w:webHidden/>
          </w:rPr>
          <w:fldChar w:fldCharType="end"/>
        </w:r>
      </w:hyperlink>
    </w:p>
    <w:p w14:paraId="1964AE38" w14:textId="0367F952" w:rsidR="00673DEE" w:rsidRDefault="00673DEE">
      <w:pPr>
        <w:pStyle w:val="TableofFigures"/>
        <w:rPr>
          <w:rFonts w:eastAsiaTheme="minorEastAsia" w:cstheme="minorBidi"/>
          <w:kern w:val="2"/>
          <w:sz w:val="24"/>
          <w14:ligatures w14:val="standardContextual"/>
        </w:rPr>
      </w:pPr>
      <w:hyperlink w:anchor="_Toc206402299" w:history="1">
        <w:r w:rsidRPr="00A03852">
          <w:rPr>
            <w:rStyle w:val="Hyperlink"/>
            <w:rFonts w:cstheme="minorHAnsi"/>
          </w:rPr>
          <w:t>Table 34: HSIO support by NVL PCH-S on NVL RVP</w:t>
        </w:r>
        <w:r>
          <w:rPr>
            <w:webHidden/>
          </w:rPr>
          <w:tab/>
        </w:r>
        <w:r>
          <w:rPr>
            <w:webHidden/>
          </w:rPr>
          <w:fldChar w:fldCharType="begin"/>
        </w:r>
        <w:r>
          <w:rPr>
            <w:webHidden/>
          </w:rPr>
          <w:instrText xml:space="preserve"> PAGEREF _Toc206402299 \h </w:instrText>
        </w:r>
        <w:r>
          <w:rPr>
            <w:webHidden/>
          </w:rPr>
        </w:r>
        <w:r>
          <w:rPr>
            <w:webHidden/>
          </w:rPr>
          <w:fldChar w:fldCharType="separate"/>
        </w:r>
        <w:r>
          <w:rPr>
            <w:webHidden/>
          </w:rPr>
          <w:t>60</w:t>
        </w:r>
        <w:r>
          <w:rPr>
            <w:webHidden/>
          </w:rPr>
          <w:fldChar w:fldCharType="end"/>
        </w:r>
      </w:hyperlink>
    </w:p>
    <w:p w14:paraId="467C5683" w14:textId="5DB7DD51" w:rsidR="00673DEE" w:rsidRDefault="00673DEE">
      <w:pPr>
        <w:pStyle w:val="TableofFigures"/>
        <w:rPr>
          <w:rFonts w:eastAsiaTheme="minorEastAsia" w:cstheme="minorBidi"/>
          <w:kern w:val="2"/>
          <w:sz w:val="24"/>
          <w14:ligatures w14:val="standardContextual"/>
        </w:rPr>
      </w:pPr>
      <w:hyperlink w:anchor="_Toc206402300" w:history="1">
        <w:r w:rsidRPr="00A03852">
          <w:rPr>
            <w:rStyle w:val="Hyperlink"/>
            <w:rFonts w:cstheme="minorHAnsi"/>
          </w:rPr>
          <w:t>Table 35: HSIO based AICs used on NVL RVP</w:t>
        </w:r>
        <w:r>
          <w:rPr>
            <w:webHidden/>
          </w:rPr>
          <w:tab/>
        </w:r>
        <w:r>
          <w:rPr>
            <w:webHidden/>
          </w:rPr>
          <w:fldChar w:fldCharType="begin"/>
        </w:r>
        <w:r>
          <w:rPr>
            <w:webHidden/>
          </w:rPr>
          <w:instrText xml:space="preserve"> PAGEREF _Toc206402300 \h </w:instrText>
        </w:r>
        <w:r>
          <w:rPr>
            <w:webHidden/>
          </w:rPr>
        </w:r>
        <w:r>
          <w:rPr>
            <w:webHidden/>
          </w:rPr>
          <w:fldChar w:fldCharType="separate"/>
        </w:r>
        <w:r>
          <w:rPr>
            <w:webHidden/>
          </w:rPr>
          <w:t>60</w:t>
        </w:r>
        <w:r>
          <w:rPr>
            <w:webHidden/>
          </w:rPr>
          <w:fldChar w:fldCharType="end"/>
        </w:r>
      </w:hyperlink>
    </w:p>
    <w:p w14:paraId="2B0FB3F6" w14:textId="5F978C5D" w:rsidR="00673DEE" w:rsidRDefault="00673DEE">
      <w:pPr>
        <w:pStyle w:val="TableofFigures"/>
        <w:rPr>
          <w:rFonts w:eastAsiaTheme="minorEastAsia" w:cstheme="minorBidi"/>
          <w:kern w:val="2"/>
          <w:sz w:val="24"/>
          <w14:ligatures w14:val="standardContextual"/>
        </w:rPr>
      </w:pPr>
      <w:hyperlink w:anchor="_Toc206402301" w:history="1">
        <w:r w:rsidRPr="00A03852">
          <w:rPr>
            <w:rStyle w:val="Hyperlink"/>
            <w:rFonts w:cstheme="minorHAnsi"/>
          </w:rPr>
          <w:t>Table 36: Clock signals between PCD and PCH on NVL RVP</w:t>
        </w:r>
        <w:r>
          <w:rPr>
            <w:webHidden/>
          </w:rPr>
          <w:tab/>
        </w:r>
        <w:r>
          <w:rPr>
            <w:webHidden/>
          </w:rPr>
          <w:fldChar w:fldCharType="begin"/>
        </w:r>
        <w:r>
          <w:rPr>
            <w:webHidden/>
          </w:rPr>
          <w:instrText xml:space="preserve"> PAGEREF _Toc206402301 \h </w:instrText>
        </w:r>
        <w:r>
          <w:rPr>
            <w:webHidden/>
          </w:rPr>
        </w:r>
        <w:r>
          <w:rPr>
            <w:webHidden/>
          </w:rPr>
          <w:fldChar w:fldCharType="separate"/>
        </w:r>
        <w:r>
          <w:rPr>
            <w:webHidden/>
          </w:rPr>
          <w:t>62</w:t>
        </w:r>
        <w:r>
          <w:rPr>
            <w:webHidden/>
          </w:rPr>
          <w:fldChar w:fldCharType="end"/>
        </w:r>
      </w:hyperlink>
    </w:p>
    <w:p w14:paraId="1477AC14" w14:textId="55DA5115" w:rsidR="00673DEE" w:rsidRDefault="00673DEE">
      <w:pPr>
        <w:pStyle w:val="TableofFigures"/>
        <w:rPr>
          <w:rFonts w:eastAsiaTheme="minorEastAsia" w:cstheme="minorBidi"/>
          <w:kern w:val="2"/>
          <w:sz w:val="24"/>
          <w14:ligatures w14:val="standardContextual"/>
        </w:rPr>
      </w:pPr>
      <w:hyperlink w:anchor="_Toc206402302" w:history="1">
        <w:r w:rsidRPr="00A03852">
          <w:rPr>
            <w:rStyle w:val="Hyperlink"/>
            <w:rFonts w:cstheme="minorHAnsi"/>
          </w:rPr>
          <w:t>Table 37: Storage options supported on NVL RVP</w:t>
        </w:r>
        <w:r>
          <w:rPr>
            <w:webHidden/>
          </w:rPr>
          <w:tab/>
        </w:r>
        <w:r>
          <w:rPr>
            <w:webHidden/>
          </w:rPr>
          <w:fldChar w:fldCharType="begin"/>
        </w:r>
        <w:r>
          <w:rPr>
            <w:webHidden/>
          </w:rPr>
          <w:instrText xml:space="preserve"> PAGEREF _Toc206402302 \h </w:instrText>
        </w:r>
        <w:r>
          <w:rPr>
            <w:webHidden/>
          </w:rPr>
        </w:r>
        <w:r>
          <w:rPr>
            <w:webHidden/>
          </w:rPr>
          <w:fldChar w:fldCharType="separate"/>
        </w:r>
        <w:r>
          <w:rPr>
            <w:webHidden/>
          </w:rPr>
          <w:t>64</w:t>
        </w:r>
        <w:r>
          <w:rPr>
            <w:webHidden/>
          </w:rPr>
          <w:fldChar w:fldCharType="end"/>
        </w:r>
      </w:hyperlink>
    </w:p>
    <w:p w14:paraId="4E112839" w14:textId="58E75C42" w:rsidR="00673DEE" w:rsidRDefault="00673DEE">
      <w:pPr>
        <w:pStyle w:val="TableofFigures"/>
        <w:rPr>
          <w:rFonts w:eastAsiaTheme="minorEastAsia" w:cstheme="minorBidi"/>
          <w:kern w:val="2"/>
          <w:sz w:val="24"/>
          <w14:ligatures w14:val="standardContextual"/>
        </w:rPr>
      </w:pPr>
      <w:hyperlink w:anchor="_Toc206402303" w:history="1">
        <w:r w:rsidRPr="00A03852">
          <w:rPr>
            <w:rStyle w:val="Hyperlink"/>
            <w:rFonts w:cstheme="minorHAnsi"/>
          </w:rPr>
          <w:t>Table 38: RVP LZ for storage</w:t>
        </w:r>
        <w:r>
          <w:rPr>
            <w:webHidden/>
          </w:rPr>
          <w:tab/>
        </w:r>
        <w:r>
          <w:rPr>
            <w:webHidden/>
          </w:rPr>
          <w:fldChar w:fldCharType="begin"/>
        </w:r>
        <w:r>
          <w:rPr>
            <w:webHidden/>
          </w:rPr>
          <w:instrText xml:space="preserve"> PAGEREF _Toc206402303 \h </w:instrText>
        </w:r>
        <w:r>
          <w:rPr>
            <w:webHidden/>
          </w:rPr>
        </w:r>
        <w:r>
          <w:rPr>
            <w:webHidden/>
          </w:rPr>
          <w:fldChar w:fldCharType="separate"/>
        </w:r>
        <w:r>
          <w:rPr>
            <w:webHidden/>
          </w:rPr>
          <w:t>64</w:t>
        </w:r>
        <w:r>
          <w:rPr>
            <w:webHidden/>
          </w:rPr>
          <w:fldChar w:fldCharType="end"/>
        </w:r>
      </w:hyperlink>
    </w:p>
    <w:p w14:paraId="0340EBF3" w14:textId="168B2082" w:rsidR="00673DEE" w:rsidRDefault="00673DEE">
      <w:pPr>
        <w:pStyle w:val="TableofFigures"/>
        <w:rPr>
          <w:rFonts w:eastAsiaTheme="minorEastAsia" w:cstheme="minorBidi"/>
          <w:kern w:val="2"/>
          <w:sz w:val="24"/>
          <w14:ligatures w14:val="standardContextual"/>
        </w:rPr>
      </w:pPr>
      <w:hyperlink w:anchor="_Toc206402304" w:history="1">
        <w:r w:rsidRPr="00A03852">
          <w:rPr>
            <w:rStyle w:val="Hyperlink"/>
            <w:rFonts w:cstheme="minorHAnsi"/>
          </w:rPr>
          <w:t>Table 39: Storage based BOM used on NVL RVP</w:t>
        </w:r>
        <w:r>
          <w:rPr>
            <w:webHidden/>
          </w:rPr>
          <w:tab/>
        </w:r>
        <w:r>
          <w:rPr>
            <w:webHidden/>
          </w:rPr>
          <w:fldChar w:fldCharType="begin"/>
        </w:r>
        <w:r>
          <w:rPr>
            <w:webHidden/>
          </w:rPr>
          <w:instrText xml:space="preserve"> PAGEREF _Toc206402304 \h </w:instrText>
        </w:r>
        <w:r>
          <w:rPr>
            <w:webHidden/>
          </w:rPr>
        </w:r>
        <w:r>
          <w:rPr>
            <w:webHidden/>
          </w:rPr>
          <w:fldChar w:fldCharType="separate"/>
        </w:r>
        <w:r>
          <w:rPr>
            <w:webHidden/>
          </w:rPr>
          <w:t>66</w:t>
        </w:r>
        <w:r>
          <w:rPr>
            <w:webHidden/>
          </w:rPr>
          <w:fldChar w:fldCharType="end"/>
        </w:r>
      </w:hyperlink>
    </w:p>
    <w:p w14:paraId="6CA88990" w14:textId="0A7C738B" w:rsidR="00673DEE" w:rsidRDefault="00673DEE">
      <w:pPr>
        <w:pStyle w:val="TableofFigures"/>
        <w:rPr>
          <w:rFonts w:eastAsiaTheme="minorEastAsia" w:cstheme="minorBidi"/>
          <w:kern w:val="2"/>
          <w:sz w:val="24"/>
          <w14:ligatures w14:val="standardContextual"/>
        </w:rPr>
      </w:pPr>
      <w:hyperlink w:anchor="_Toc206402305" w:history="1">
        <w:r w:rsidRPr="00A03852">
          <w:rPr>
            <w:rStyle w:val="Hyperlink"/>
            <w:rFonts w:cstheme="minorHAnsi"/>
          </w:rPr>
          <w:t>Table 40: Storage based AICs used on NVL RVP</w:t>
        </w:r>
        <w:r>
          <w:rPr>
            <w:webHidden/>
          </w:rPr>
          <w:tab/>
        </w:r>
        <w:r>
          <w:rPr>
            <w:webHidden/>
          </w:rPr>
          <w:fldChar w:fldCharType="begin"/>
        </w:r>
        <w:r>
          <w:rPr>
            <w:webHidden/>
          </w:rPr>
          <w:instrText xml:space="preserve"> PAGEREF _Toc206402305 \h </w:instrText>
        </w:r>
        <w:r>
          <w:rPr>
            <w:webHidden/>
          </w:rPr>
        </w:r>
        <w:r>
          <w:rPr>
            <w:webHidden/>
          </w:rPr>
          <w:fldChar w:fldCharType="separate"/>
        </w:r>
        <w:r>
          <w:rPr>
            <w:webHidden/>
          </w:rPr>
          <w:t>66</w:t>
        </w:r>
        <w:r>
          <w:rPr>
            <w:webHidden/>
          </w:rPr>
          <w:fldChar w:fldCharType="end"/>
        </w:r>
      </w:hyperlink>
    </w:p>
    <w:p w14:paraId="18B253AD" w14:textId="5B0FEC3B" w:rsidR="00673DEE" w:rsidRDefault="00673DEE">
      <w:pPr>
        <w:pStyle w:val="TableofFigures"/>
        <w:rPr>
          <w:rFonts w:eastAsiaTheme="minorEastAsia" w:cstheme="minorBidi"/>
          <w:kern w:val="2"/>
          <w:sz w:val="24"/>
          <w14:ligatures w14:val="standardContextual"/>
        </w:rPr>
      </w:pPr>
      <w:hyperlink w:anchor="_Toc206402306" w:history="1">
        <w:r w:rsidRPr="00A03852">
          <w:rPr>
            <w:rStyle w:val="Hyperlink"/>
            <w:rFonts w:cstheme="minorHAnsi"/>
          </w:rPr>
          <w:t>Table 41: SPI Descriptor Recovery Strap details</w:t>
        </w:r>
        <w:r>
          <w:rPr>
            <w:webHidden/>
          </w:rPr>
          <w:tab/>
        </w:r>
        <w:r>
          <w:rPr>
            <w:webHidden/>
          </w:rPr>
          <w:fldChar w:fldCharType="begin"/>
        </w:r>
        <w:r>
          <w:rPr>
            <w:webHidden/>
          </w:rPr>
          <w:instrText xml:space="preserve"> PAGEREF _Toc206402306 \h </w:instrText>
        </w:r>
        <w:r>
          <w:rPr>
            <w:webHidden/>
          </w:rPr>
        </w:r>
        <w:r>
          <w:rPr>
            <w:webHidden/>
          </w:rPr>
          <w:fldChar w:fldCharType="separate"/>
        </w:r>
        <w:r>
          <w:rPr>
            <w:webHidden/>
          </w:rPr>
          <w:t>69</w:t>
        </w:r>
        <w:r>
          <w:rPr>
            <w:webHidden/>
          </w:rPr>
          <w:fldChar w:fldCharType="end"/>
        </w:r>
      </w:hyperlink>
    </w:p>
    <w:p w14:paraId="0C40CFB8" w14:textId="7F96211D" w:rsidR="00673DEE" w:rsidRDefault="00673DEE">
      <w:pPr>
        <w:pStyle w:val="TableofFigures"/>
        <w:rPr>
          <w:rFonts w:eastAsiaTheme="minorEastAsia" w:cstheme="minorBidi"/>
          <w:kern w:val="2"/>
          <w:sz w:val="24"/>
          <w14:ligatures w14:val="standardContextual"/>
        </w:rPr>
      </w:pPr>
      <w:hyperlink w:anchor="_Toc206402307" w:history="1">
        <w:r w:rsidRPr="00A03852">
          <w:rPr>
            <w:rStyle w:val="Hyperlink"/>
            <w:rFonts w:eastAsiaTheme="minorHAnsi" w:cstheme="minorHAnsi"/>
          </w:rPr>
          <w:t>Table 42</w:t>
        </w:r>
        <w:r w:rsidRPr="00A03852">
          <w:rPr>
            <w:rStyle w:val="Hyperlink"/>
            <w:rFonts w:cstheme="minorHAnsi"/>
          </w:rPr>
          <w:t>: RVP LZ for Connectivity solutions in NVL AX/AM RVPs</w:t>
        </w:r>
        <w:r>
          <w:rPr>
            <w:webHidden/>
          </w:rPr>
          <w:tab/>
        </w:r>
        <w:r>
          <w:rPr>
            <w:webHidden/>
          </w:rPr>
          <w:fldChar w:fldCharType="begin"/>
        </w:r>
        <w:r>
          <w:rPr>
            <w:webHidden/>
          </w:rPr>
          <w:instrText xml:space="preserve"> PAGEREF _Toc206402307 \h </w:instrText>
        </w:r>
        <w:r>
          <w:rPr>
            <w:webHidden/>
          </w:rPr>
        </w:r>
        <w:r>
          <w:rPr>
            <w:webHidden/>
          </w:rPr>
          <w:fldChar w:fldCharType="separate"/>
        </w:r>
        <w:r>
          <w:rPr>
            <w:webHidden/>
          </w:rPr>
          <w:t>74</w:t>
        </w:r>
        <w:r>
          <w:rPr>
            <w:webHidden/>
          </w:rPr>
          <w:fldChar w:fldCharType="end"/>
        </w:r>
      </w:hyperlink>
    </w:p>
    <w:p w14:paraId="2D6D7E57" w14:textId="26D6F8FE" w:rsidR="00673DEE" w:rsidRDefault="00673DEE">
      <w:pPr>
        <w:pStyle w:val="TableofFigures"/>
        <w:rPr>
          <w:rFonts w:eastAsiaTheme="minorEastAsia" w:cstheme="minorBidi"/>
          <w:kern w:val="2"/>
          <w:sz w:val="24"/>
          <w14:ligatures w14:val="standardContextual"/>
        </w:rPr>
      </w:pPr>
      <w:hyperlink w:anchor="_Toc206402308" w:history="1">
        <w:r w:rsidRPr="00A03852">
          <w:rPr>
            <w:rStyle w:val="Hyperlink"/>
            <w:rFonts w:cstheme="minorHAnsi"/>
          </w:rPr>
          <w:t>Table 43: POR modules supported for Connectivity Solution</w:t>
        </w:r>
        <w:r>
          <w:rPr>
            <w:webHidden/>
          </w:rPr>
          <w:tab/>
        </w:r>
        <w:r>
          <w:rPr>
            <w:webHidden/>
          </w:rPr>
          <w:fldChar w:fldCharType="begin"/>
        </w:r>
        <w:r>
          <w:rPr>
            <w:webHidden/>
          </w:rPr>
          <w:instrText xml:space="preserve"> PAGEREF _Toc206402308 \h </w:instrText>
        </w:r>
        <w:r>
          <w:rPr>
            <w:webHidden/>
          </w:rPr>
        </w:r>
        <w:r>
          <w:rPr>
            <w:webHidden/>
          </w:rPr>
          <w:fldChar w:fldCharType="separate"/>
        </w:r>
        <w:r>
          <w:rPr>
            <w:webHidden/>
          </w:rPr>
          <w:t>75</w:t>
        </w:r>
        <w:r>
          <w:rPr>
            <w:webHidden/>
          </w:rPr>
          <w:fldChar w:fldCharType="end"/>
        </w:r>
      </w:hyperlink>
    </w:p>
    <w:p w14:paraId="5C94A7CB" w14:textId="465B0DA6" w:rsidR="00673DEE" w:rsidRDefault="00673DEE">
      <w:pPr>
        <w:pStyle w:val="TableofFigures"/>
        <w:rPr>
          <w:rFonts w:eastAsiaTheme="minorEastAsia" w:cstheme="minorBidi"/>
          <w:kern w:val="2"/>
          <w:sz w:val="24"/>
          <w14:ligatures w14:val="standardContextual"/>
        </w:rPr>
      </w:pPr>
      <w:hyperlink w:anchor="_Toc206402309" w:history="1">
        <w:r w:rsidRPr="00A03852">
          <w:rPr>
            <w:rStyle w:val="Hyperlink"/>
            <w:rFonts w:eastAsiaTheme="minorHAnsi" w:cstheme="minorHAnsi"/>
          </w:rPr>
          <w:t>Table 44</w:t>
        </w:r>
        <w:r w:rsidRPr="00A03852">
          <w:rPr>
            <w:rStyle w:val="Hyperlink"/>
            <w:rFonts w:cstheme="minorHAnsi"/>
          </w:rPr>
          <w:t xml:space="preserve">: </w:t>
        </w:r>
        <w:r w:rsidRPr="00A03852">
          <w:rPr>
            <w:rStyle w:val="Hyperlink"/>
            <w:rFonts w:eastAsiaTheme="minorHAnsi" w:cstheme="minorHAnsi"/>
          </w:rPr>
          <w:t xml:space="preserve">LED </w:t>
        </w:r>
        <w:r w:rsidRPr="00A03852">
          <w:rPr>
            <w:rStyle w:val="Hyperlink"/>
            <w:rFonts w:cstheme="minorHAnsi"/>
          </w:rPr>
          <w:t>Definition</w:t>
        </w:r>
        <w:r w:rsidRPr="00A03852">
          <w:rPr>
            <w:rStyle w:val="Hyperlink"/>
            <w:rFonts w:eastAsiaTheme="minorHAnsi" w:cstheme="minorHAnsi"/>
          </w:rPr>
          <w:t xml:space="preserve"> for RJ45 Connector</w:t>
        </w:r>
        <w:r>
          <w:rPr>
            <w:webHidden/>
          </w:rPr>
          <w:tab/>
        </w:r>
        <w:r>
          <w:rPr>
            <w:webHidden/>
          </w:rPr>
          <w:fldChar w:fldCharType="begin"/>
        </w:r>
        <w:r>
          <w:rPr>
            <w:webHidden/>
          </w:rPr>
          <w:instrText xml:space="preserve"> PAGEREF _Toc206402309 \h </w:instrText>
        </w:r>
        <w:r>
          <w:rPr>
            <w:webHidden/>
          </w:rPr>
        </w:r>
        <w:r>
          <w:rPr>
            <w:webHidden/>
          </w:rPr>
          <w:fldChar w:fldCharType="separate"/>
        </w:r>
        <w:r>
          <w:rPr>
            <w:webHidden/>
          </w:rPr>
          <w:t>77</w:t>
        </w:r>
        <w:r>
          <w:rPr>
            <w:webHidden/>
          </w:rPr>
          <w:fldChar w:fldCharType="end"/>
        </w:r>
      </w:hyperlink>
    </w:p>
    <w:p w14:paraId="4DF60EEE" w14:textId="397F0F5E" w:rsidR="00673DEE" w:rsidRDefault="00673DEE">
      <w:pPr>
        <w:pStyle w:val="TableofFigures"/>
        <w:rPr>
          <w:rFonts w:eastAsiaTheme="minorEastAsia" w:cstheme="minorBidi"/>
          <w:kern w:val="2"/>
          <w:sz w:val="24"/>
          <w14:ligatures w14:val="standardContextual"/>
        </w:rPr>
      </w:pPr>
      <w:hyperlink w:anchor="_Toc206402310" w:history="1">
        <w:r w:rsidRPr="00A03852">
          <w:rPr>
            <w:rStyle w:val="Hyperlink"/>
            <w:rFonts w:cstheme="minorHAnsi"/>
          </w:rPr>
          <w:t>Table 45: NVL AX/AM USB 3.2 Port mapping</w:t>
        </w:r>
        <w:r>
          <w:rPr>
            <w:webHidden/>
          </w:rPr>
          <w:tab/>
        </w:r>
        <w:r>
          <w:rPr>
            <w:webHidden/>
          </w:rPr>
          <w:fldChar w:fldCharType="begin"/>
        </w:r>
        <w:r>
          <w:rPr>
            <w:webHidden/>
          </w:rPr>
          <w:instrText xml:space="preserve"> PAGEREF _Toc206402310 \h </w:instrText>
        </w:r>
        <w:r>
          <w:rPr>
            <w:webHidden/>
          </w:rPr>
        </w:r>
        <w:r>
          <w:rPr>
            <w:webHidden/>
          </w:rPr>
          <w:fldChar w:fldCharType="separate"/>
        </w:r>
        <w:r>
          <w:rPr>
            <w:webHidden/>
          </w:rPr>
          <w:t>79</w:t>
        </w:r>
        <w:r>
          <w:rPr>
            <w:webHidden/>
          </w:rPr>
          <w:fldChar w:fldCharType="end"/>
        </w:r>
      </w:hyperlink>
    </w:p>
    <w:p w14:paraId="73A7A7C9" w14:textId="137721AF" w:rsidR="00673DEE" w:rsidRDefault="00673DEE">
      <w:pPr>
        <w:pStyle w:val="TableofFigures"/>
        <w:rPr>
          <w:rFonts w:eastAsiaTheme="minorEastAsia" w:cstheme="minorBidi"/>
          <w:kern w:val="2"/>
          <w:sz w:val="24"/>
          <w14:ligatures w14:val="standardContextual"/>
        </w:rPr>
      </w:pPr>
      <w:hyperlink w:anchor="_Toc206402311" w:history="1">
        <w:r w:rsidRPr="00A03852">
          <w:rPr>
            <w:rStyle w:val="Hyperlink"/>
            <w:rFonts w:cstheme="minorHAnsi"/>
          </w:rPr>
          <w:t>Table 46: NVL AX/AM PCD LZ - eUSB2 Port mapping</w:t>
        </w:r>
        <w:r>
          <w:rPr>
            <w:webHidden/>
          </w:rPr>
          <w:tab/>
        </w:r>
        <w:r>
          <w:rPr>
            <w:webHidden/>
          </w:rPr>
          <w:fldChar w:fldCharType="begin"/>
        </w:r>
        <w:r>
          <w:rPr>
            <w:webHidden/>
          </w:rPr>
          <w:instrText xml:space="preserve"> PAGEREF _Toc206402311 \h </w:instrText>
        </w:r>
        <w:r>
          <w:rPr>
            <w:webHidden/>
          </w:rPr>
        </w:r>
        <w:r>
          <w:rPr>
            <w:webHidden/>
          </w:rPr>
          <w:fldChar w:fldCharType="separate"/>
        </w:r>
        <w:r>
          <w:rPr>
            <w:webHidden/>
          </w:rPr>
          <w:t>79</w:t>
        </w:r>
        <w:r>
          <w:rPr>
            <w:webHidden/>
          </w:rPr>
          <w:fldChar w:fldCharType="end"/>
        </w:r>
      </w:hyperlink>
    </w:p>
    <w:p w14:paraId="01DCB65F" w14:textId="1DD5FD67" w:rsidR="00673DEE" w:rsidRDefault="00673DEE">
      <w:pPr>
        <w:pStyle w:val="TableofFigures"/>
        <w:rPr>
          <w:rFonts w:eastAsiaTheme="minorEastAsia" w:cstheme="minorBidi"/>
          <w:kern w:val="2"/>
          <w:sz w:val="24"/>
          <w14:ligatures w14:val="standardContextual"/>
        </w:rPr>
      </w:pPr>
      <w:hyperlink w:anchor="_Toc206402312" w:history="1">
        <w:r w:rsidRPr="00A03852">
          <w:rPr>
            <w:rStyle w:val="Hyperlink"/>
            <w:rFonts w:cstheme="minorHAnsi"/>
          </w:rPr>
          <w:t>Table 47: NVL AX/AM PCH LZ - USB2 Port mapping</w:t>
        </w:r>
        <w:r>
          <w:rPr>
            <w:webHidden/>
          </w:rPr>
          <w:tab/>
        </w:r>
        <w:r>
          <w:rPr>
            <w:webHidden/>
          </w:rPr>
          <w:fldChar w:fldCharType="begin"/>
        </w:r>
        <w:r>
          <w:rPr>
            <w:webHidden/>
          </w:rPr>
          <w:instrText xml:space="preserve"> PAGEREF _Toc206402312 \h </w:instrText>
        </w:r>
        <w:r>
          <w:rPr>
            <w:webHidden/>
          </w:rPr>
        </w:r>
        <w:r>
          <w:rPr>
            <w:webHidden/>
          </w:rPr>
          <w:fldChar w:fldCharType="separate"/>
        </w:r>
        <w:r>
          <w:rPr>
            <w:webHidden/>
          </w:rPr>
          <w:t>80</w:t>
        </w:r>
        <w:r>
          <w:rPr>
            <w:webHidden/>
          </w:rPr>
          <w:fldChar w:fldCharType="end"/>
        </w:r>
      </w:hyperlink>
    </w:p>
    <w:p w14:paraId="0B4D00CE" w14:textId="4CE14621" w:rsidR="00673DEE" w:rsidRDefault="00673DEE">
      <w:pPr>
        <w:pStyle w:val="TableofFigures"/>
        <w:rPr>
          <w:rFonts w:eastAsiaTheme="minorEastAsia" w:cstheme="minorBidi"/>
          <w:kern w:val="2"/>
          <w:sz w:val="24"/>
          <w14:ligatures w14:val="standardContextual"/>
        </w:rPr>
      </w:pPr>
      <w:hyperlink w:anchor="_Toc206402313" w:history="1">
        <w:r w:rsidRPr="00A03852">
          <w:rPr>
            <w:rStyle w:val="Hyperlink"/>
            <w:rFonts w:cstheme="minorHAnsi"/>
          </w:rPr>
          <w:t>Table 48: OC Protection from the individual OC protection controllers in NVL AX/AM PCD RVP</w:t>
        </w:r>
        <w:r>
          <w:rPr>
            <w:webHidden/>
          </w:rPr>
          <w:tab/>
        </w:r>
        <w:r>
          <w:rPr>
            <w:webHidden/>
          </w:rPr>
          <w:fldChar w:fldCharType="begin"/>
        </w:r>
        <w:r>
          <w:rPr>
            <w:webHidden/>
          </w:rPr>
          <w:instrText xml:space="preserve"> PAGEREF _Toc206402313 \h </w:instrText>
        </w:r>
        <w:r>
          <w:rPr>
            <w:webHidden/>
          </w:rPr>
        </w:r>
        <w:r>
          <w:rPr>
            <w:webHidden/>
          </w:rPr>
          <w:fldChar w:fldCharType="separate"/>
        </w:r>
        <w:r>
          <w:rPr>
            <w:webHidden/>
          </w:rPr>
          <w:t>83</w:t>
        </w:r>
        <w:r>
          <w:rPr>
            <w:webHidden/>
          </w:rPr>
          <w:fldChar w:fldCharType="end"/>
        </w:r>
      </w:hyperlink>
    </w:p>
    <w:p w14:paraId="24248B59" w14:textId="7F640861" w:rsidR="00673DEE" w:rsidRDefault="00673DEE">
      <w:pPr>
        <w:pStyle w:val="TableofFigures"/>
        <w:rPr>
          <w:rFonts w:eastAsiaTheme="minorEastAsia" w:cstheme="minorBidi"/>
          <w:kern w:val="2"/>
          <w:sz w:val="24"/>
          <w14:ligatures w14:val="standardContextual"/>
        </w:rPr>
      </w:pPr>
      <w:hyperlink w:anchor="_Toc206402314" w:history="1">
        <w:r w:rsidRPr="00A03852">
          <w:rPr>
            <w:rStyle w:val="Hyperlink"/>
            <w:rFonts w:cstheme="minorHAnsi"/>
          </w:rPr>
          <w:t>Table 49: OC Protection from the individual OC protection controllers in NVL PCH-IOE</w:t>
        </w:r>
        <w:r>
          <w:rPr>
            <w:webHidden/>
          </w:rPr>
          <w:tab/>
        </w:r>
        <w:r>
          <w:rPr>
            <w:webHidden/>
          </w:rPr>
          <w:fldChar w:fldCharType="begin"/>
        </w:r>
        <w:r>
          <w:rPr>
            <w:webHidden/>
          </w:rPr>
          <w:instrText xml:space="preserve"> PAGEREF _Toc206402314 \h </w:instrText>
        </w:r>
        <w:r>
          <w:rPr>
            <w:webHidden/>
          </w:rPr>
        </w:r>
        <w:r>
          <w:rPr>
            <w:webHidden/>
          </w:rPr>
          <w:fldChar w:fldCharType="separate"/>
        </w:r>
        <w:r>
          <w:rPr>
            <w:webHidden/>
          </w:rPr>
          <w:t>83</w:t>
        </w:r>
        <w:r>
          <w:rPr>
            <w:webHidden/>
          </w:rPr>
          <w:fldChar w:fldCharType="end"/>
        </w:r>
      </w:hyperlink>
    </w:p>
    <w:p w14:paraId="29029BC2" w14:textId="5FF8640A" w:rsidR="00673DEE" w:rsidRDefault="00673DEE">
      <w:pPr>
        <w:pStyle w:val="TableofFigures"/>
        <w:rPr>
          <w:rFonts w:eastAsiaTheme="minorEastAsia" w:cstheme="minorBidi"/>
          <w:kern w:val="2"/>
          <w:sz w:val="24"/>
          <w14:ligatures w14:val="standardContextual"/>
        </w:rPr>
      </w:pPr>
      <w:hyperlink w:anchor="_Toc206402315" w:history="1">
        <w:r w:rsidRPr="00A03852">
          <w:rPr>
            <w:rStyle w:val="Hyperlink"/>
            <w:rFonts w:cstheme="minorHAnsi"/>
          </w:rPr>
          <w:t>Table 50: NVL AX/AM eUSB/ USB2.0 HW BOM</w:t>
        </w:r>
        <w:r>
          <w:rPr>
            <w:webHidden/>
          </w:rPr>
          <w:tab/>
        </w:r>
        <w:r>
          <w:rPr>
            <w:webHidden/>
          </w:rPr>
          <w:fldChar w:fldCharType="begin"/>
        </w:r>
        <w:r>
          <w:rPr>
            <w:webHidden/>
          </w:rPr>
          <w:instrText xml:space="preserve"> PAGEREF _Toc206402315 \h </w:instrText>
        </w:r>
        <w:r>
          <w:rPr>
            <w:webHidden/>
          </w:rPr>
        </w:r>
        <w:r>
          <w:rPr>
            <w:webHidden/>
          </w:rPr>
          <w:fldChar w:fldCharType="separate"/>
        </w:r>
        <w:r>
          <w:rPr>
            <w:webHidden/>
          </w:rPr>
          <w:t>83</w:t>
        </w:r>
        <w:r>
          <w:rPr>
            <w:webHidden/>
          </w:rPr>
          <w:fldChar w:fldCharType="end"/>
        </w:r>
      </w:hyperlink>
    </w:p>
    <w:p w14:paraId="641E222D" w14:textId="6C1D41D2" w:rsidR="00673DEE" w:rsidRDefault="00673DEE">
      <w:pPr>
        <w:pStyle w:val="TableofFigures"/>
        <w:rPr>
          <w:rFonts w:eastAsiaTheme="minorEastAsia" w:cstheme="minorBidi"/>
          <w:kern w:val="2"/>
          <w:sz w:val="24"/>
          <w14:ligatures w14:val="standardContextual"/>
        </w:rPr>
      </w:pPr>
      <w:hyperlink w:anchor="_Toc206402316" w:history="1">
        <w:r w:rsidRPr="00A03852">
          <w:rPr>
            <w:rStyle w:val="Hyperlink"/>
            <w:rFonts w:cstheme="minorHAnsi"/>
          </w:rPr>
          <w:t>Table 51: RVP HW BOM for USB3.2</w:t>
        </w:r>
        <w:r>
          <w:rPr>
            <w:webHidden/>
          </w:rPr>
          <w:tab/>
        </w:r>
        <w:r>
          <w:rPr>
            <w:webHidden/>
          </w:rPr>
          <w:fldChar w:fldCharType="begin"/>
        </w:r>
        <w:r>
          <w:rPr>
            <w:webHidden/>
          </w:rPr>
          <w:instrText xml:space="preserve"> PAGEREF _Toc206402316 \h </w:instrText>
        </w:r>
        <w:r>
          <w:rPr>
            <w:webHidden/>
          </w:rPr>
        </w:r>
        <w:r>
          <w:rPr>
            <w:webHidden/>
          </w:rPr>
          <w:fldChar w:fldCharType="separate"/>
        </w:r>
        <w:r>
          <w:rPr>
            <w:webHidden/>
          </w:rPr>
          <w:t>84</w:t>
        </w:r>
        <w:r>
          <w:rPr>
            <w:webHidden/>
          </w:rPr>
          <w:fldChar w:fldCharType="end"/>
        </w:r>
      </w:hyperlink>
    </w:p>
    <w:p w14:paraId="7311FF7C" w14:textId="0BC7DA15" w:rsidR="00673DEE" w:rsidRDefault="00673DEE">
      <w:pPr>
        <w:pStyle w:val="TableofFigures"/>
        <w:rPr>
          <w:rFonts w:eastAsiaTheme="minorEastAsia" w:cstheme="minorBidi"/>
          <w:kern w:val="2"/>
          <w:sz w:val="24"/>
          <w14:ligatures w14:val="standardContextual"/>
        </w:rPr>
      </w:pPr>
      <w:hyperlink w:anchor="_Toc206402317" w:history="1">
        <w:r w:rsidRPr="00A03852">
          <w:rPr>
            <w:rStyle w:val="Hyperlink"/>
            <w:rFonts w:cstheme="minorHAnsi"/>
          </w:rPr>
          <w:t>Table 52: USB Debug Support on NVL AX/AM RVP</w:t>
        </w:r>
        <w:r>
          <w:rPr>
            <w:webHidden/>
          </w:rPr>
          <w:tab/>
        </w:r>
        <w:r>
          <w:rPr>
            <w:webHidden/>
          </w:rPr>
          <w:fldChar w:fldCharType="begin"/>
        </w:r>
        <w:r>
          <w:rPr>
            <w:webHidden/>
          </w:rPr>
          <w:instrText xml:space="preserve"> PAGEREF _Toc206402317 \h </w:instrText>
        </w:r>
        <w:r>
          <w:rPr>
            <w:webHidden/>
          </w:rPr>
        </w:r>
        <w:r>
          <w:rPr>
            <w:webHidden/>
          </w:rPr>
          <w:fldChar w:fldCharType="separate"/>
        </w:r>
        <w:r>
          <w:rPr>
            <w:webHidden/>
          </w:rPr>
          <w:t>84</w:t>
        </w:r>
        <w:r>
          <w:rPr>
            <w:webHidden/>
          </w:rPr>
          <w:fldChar w:fldCharType="end"/>
        </w:r>
      </w:hyperlink>
    </w:p>
    <w:p w14:paraId="14832632" w14:textId="3D51EC0E" w:rsidR="00673DEE" w:rsidRDefault="00673DEE">
      <w:pPr>
        <w:pStyle w:val="TableofFigures"/>
        <w:rPr>
          <w:rFonts w:eastAsiaTheme="minorEastAsia" w:cstheme="minorBidi"/>
          <w:kern w:val="2"/>
          <w:sz w:val="24"/>
          <w14:ligatures w14:val="standardContextual"/>
        </w:rPr>
      </w:pPr>
      <w:hyperlink w:anchor="_Toc206402318" w:history="1">
        <w:r w:rsidRPr="00A03852">
          <w:rPr>
            <w:rStyle w:val="Hyperlink"/>
            <w:rFonts w:cstheme="minorHAnsi"/>
          </w:rPr>
          <w:t>Table 53: Audio Domain RVP feature support</w:t>
        </w:r>
        <w:r>
          <w:rPr>
            <w:webHidden/>
          </w:rPr>
          <w:tab/>
        </w:r>
        <w:r>
          <w:rPr>
            <w:webHidden/>
          </w:rPr>
          <w:fldChar w:fldCharType="begin"/>
        </w:r>
        <w:r>
          <w:rPr>
            <w:webHidden/>
          </w:rPr>
          <w:instrText xml:space="preserve"> PAGEREF _Toc206402318 \h </w:instrText>
        </w:r>
        <w:r>
          <w:rPr>
            <w:webHidden/>
          </w:rPr>
        </w:r>
        <w:r>
          <w:rPr>
            <w:webHidden/>
          </w:rPr>
          <w:fldChar w:fldCharType="separate"/>
        </w:r>
        <w:r>
          <w:rPr>
            <w:webHidden/>
          </w:rPr>
          <w:t>85</w:t>
        </w:r>
        <w:r>
          <w:rPr>
            <w:webHidden/>
          </w:rPr>
          <w:fldChar w:fldCharType="end"/>
        </w:r>
      </w:hyperlink>
    </w:p>
    <w:p w14:paraId="065D003E" w14:textId="5E1554E1" w:rsidR="00673DEE" w:rsidRDefault="00673DEE">
      <w:pPr>
        <w:pStyle w:val="TableofFigures"/>
        <w:rPr>
          <w:rFonts w:eastAsiaTheme="minorEastAsia" w:cstheme="minorBidi"/>
          <w:kern w:val="2"/>
          <w:sz w:val="24"/>
          <w14:ligatures w14:val="standardContextual"/>
        </w:rPr>
      </w:pPr>
      <w:hyperlink w:anchor="_Toc206402319" w:history="1">
        <w:r w:rsidRPr="00A03852">
          <w:rPr>
            <w:rStyle w:val="Hyperlink"/>
            <w:rFonts w:cstheme="minorHAnsi"/>
          </w:rPr>
          <w:t>Table 54: Audio Domain HW BOM</w:t>
        </w:r>
        <w:r>
          <w:rPr>
            <w:webHidden/>
          </w:rPr>
          <w:tab/>
        </w:r>
        <w:r>
          <w:rPr>
            <w:webHidden/>
          </w:rPr>
          <w:fldChar w:fldCharType="begin"/>
        </w:r>
        <w:r>
          <w:rPr>
            <w:webHidden/>
          </w:rPr>
          <w:instrText xml:space="preserve"> PAGEREF _Toc206402319 \h </w:instrText>
        </w:r>
        <w:r>
          <w:rPr>
            <w:webHidden/>
          </w:rPr>
        </w:r>
        <w:r>
          <w:rPr>
            <w:webHidden/>
          </w:rPr>
          <w:fldChar w:fldCharType="separate"/>
        </w:r>
        <w:r>
          <w:rPr>
            <w:webHidden/>
          </w:rPr>
          <w:t>86</w:t>
        </w:r>
        <w:r>
          <w:rPr>
            <w:webHidden/>
          </w:rPr>
          <w:fldChar w:fldCharType="end"/>
        </w:r>
      </w:hyperlink>
    </w:p>
    <w:p w14:paraId="38DF0737" w14:textId="2E31421F" w:rsidR="00673DEE" w:rsidRDefault="00673DEE">
      <w:pPr>
        <w:pStyle w:val="TableofFigures"/>
        <w:rPr>
          <w:rFonts w:eastAsiaTheme="minorEastAsia" w:cstheme="minorBidi"/>
          <w:kern w:val="2"/>
          <w:sz w:val="24"/>
          <w14:ligatures w14:val="standardContextual"/>
        </w:rPr>
      </w:pPr>
      <w:hyperlink w:anchor="_Toc206402320" w:history="1">
        <w:r w:rsidRPr="00A03852">
          <w:rPr>
            <w:rStyle w:val="Hyperlink"/>
            <w:rFonts w:cstheme="minorHAnsi"/>
          </w:rPr>
          <w:t>Table 55: AIC list for audio supported on NVL RVPs</w:t>
        </w:r>
        <w:r>
          <w:rPr>
            <w:webHidden/>
          </w:rPr>
          <w:tab/>
        </w:r>
        <w:r>
          <w:rPr>
            <w:webHidden/>
          </w:rPr>
          <w:fldChar w:fldCharType="begin"/>
        </w:r>
        <w:r>
          <w:rPr>
            <w:webHidden/>
          </w:rPr>
          <w:instrText xml:space="preserve"> PAGEREF _Toc206402320 \h </w:instrText>
        </w:r>
        <w:r>
          <w:rPr>
            <w:webHidden/>
          </w:rPr>
        </w:r>
        <w:r>
          <w:rPr>
            <w:webHidden/>
          </w:rPr>
          <w:fldChar w:fldCharType="separate"/>
        </w:r>
        <w:r>
          <w:rPr>
            <w:webHidden/>
          </w:rPr>
          <w:t>86</w:t>
        </w:r>
        <w:r>
          <w:rPr>
            <w:webHidden/>
          </w:rPr>
          <w:fldChar w:fldCharType="end"/>
        </w:r>
      </w:hyperlink>
    </w:p>
    <w:p w14:paraId="5F24A7C3" w14:textId="662614B9" w:rsidR="00673DEE" w:rsidRDefault="00673DEE">
      <w:pPr>
        <w:pStyle w:val="TableofFigures"/>
        <w:rPr>
          <w:rFonts w:eastAsiaTheme="minorEastAsia" w:cstheme="minorBidi"/>
          <w:kern w:val="2"/>
          <w:sz w:val="24"/>
          <w14:ligatures w14:val="standardContextual"/>
        </w:rPr>
      </w:pPr>
      <w:hyperlink w:anchor="_Toc206402321" w:history="1">
        <w:r w:rsidRPr="00A03852">
          <w:rPr>
            <w:rStyle w:val="Hyperlink"/>
            <w:rFonts w:cstheme="minorHAnsi"/>
          </w:rPr>
          <w:t xml:space="preserve">Table 56: NVL RVP Audio Windows/Linux build validation configuration table </w:t>
        </w:r>
        <w:r w:rsidRPr="00A03852">
          <w:rPr>
            <w:rStyle w:val="Hyperlink"/>
            <w:rFonts w:cstheme="minorHAnsi"/>
            <w:highlight w:val="yellow"/>
          </w:rPr>
          <w:t>(TBD)</w:t>
        </w:r>
        <w:r>
          <w:rPr>
            <w:webHidden/>
          </w:rPr>
          <w:tab/>
        </w:r>
        <w:r>
          <w:rPr>
            <w:webHidden/>
          </w:rPr>
          <w:fldChar w:fldCharType="begin"/>
        </w:r>
        <w:r>
          <w:rPr>
            <w:webHidden/>
          </w:rPr>
          <w:instrText xml:space="preserve"> PAGEREF _Toc206402321 \h </w:instrText>
        </w:r>
        <w:r>
          <w:rPr>
            <w:webHidden/>
          </w:rPr>
        </w:r>
        <w:r>
          <w:rPr>
            <w:webHidden/>
          </w:rPr>
          <w:fldChar w:fldCharType="separate"/>
        </w:r>
        <w:r>
          <w:rPr>
            <w:webHidden/>
          </w:rPr>
          <w:t>89</w:t>
        </w:r>
        <w:r>
          <w:rPr>
            <w:webHidden/>
          </w:rPr>
          <w:fldChar w:fldCharType="end"/>
        </w:r>
      </w:hyperlink>
    </w:p>
    <w:p w14:paraId="1C44DB6E" w14:textId="3F698971" w:rsidR="00673DEE" w:rsidRDefault="00673DEE">
      <w:pPr>
        <w:pStyle w:val="TableofFigures"/>
        <w:rPr>
          <w:rFonts w:eastAsiaTheme="minorEastAsia" w:cstheme="minorBidi"/>
          <w:kern w:val="2"/>
          <w:sz w:val="24"/>
          <w14:ligatures w14:val="standardContextual"/>
        </w:rPr>
      </w:pPr>
      <w:hyperlink w:anchor="_Toc206402322" w:history="1">
        <w:r w:rsidRPr="00A03852">
          <w:rPr>
            <w:rStyle w:val="Hyperlink"/>
            <w:rFonts w:cstheme="minorHAnsi"/>
          </w:rPr>
          <w:t>Table 57: NVL Audio pin muxing</w:t>
        </w:r>
        <w:r>
          <w:rPr>
            <w:webHidden/>
          </w:rPr>
          <w:tab/>
        </w:r>
        <w:r>
          <w:rPr>
            <w:webHidden/>
          </w:rPr>
          <w:fldChar w:fldCharType="begin"/>
        </w:r>
        <w:r>
          <w:rPr>
            <w:webHidden/>
          </w:rPr>
          <w:instrText xml:space="preserve"> PAGEREF _Toc206402322 \h </w:instrText>
        </w:r>
        <w:r>
          <w:rPr>
            <w:webHidden/>
          </w:rPr>
        </w:r>
        <w:r>
          <w:rPr>
            <w:webHidden/>
          </w:rPr>
          <w:fldChar w:fldCharType="separate"/>
        </w:r>
        <w:r>
          <w:rPr>
            <w:webHidden/>
          </w:rPr>
          <w:t>90</w:t>
        </w:r>
        <w:r>
          <w:rPr>
            <w:webHidden/>
          </w:rPr>
          <w:fldChar w:fldCharType="end"/>
        </w:r>
      </w:hyperlink>
    </w:p>
    <w:p w14:paraId="18A2BA8B" w14:textId="48931974" w:rsidR="00673DEE" w:rsidRDefault="00673DEE">
      <w:pPr>
        <w:pStyle w:val="TableofFigures"/>
        <w:rPr>
          <w:rFonts w:eastAsiaTheme="minorEastAsia" w:cstheme="minorBidi"/>
          <w:kern w:val="2"/>
          <w:sz w:val="24"/>
          <w14:ligatures w14:val="standardContextual"/>
        </w:rPr>
      </w:pPr>
      <w:hyperlink w:anchor="_Toc206402323" w:history="1">
        <w:r w:rsidRPr="00A03852">
          <w:rPr>
            <w:rStyle w:val="Hyperlink"/>
            <w:rFonts w:cstheme="minorHAnsi"/>
            <w:lang w:val="fr-FR"/>
          </w:rPr>
          <w:t>Table 58: Privacy microphone protection signal description</w:t>
        </w:r>
        <w:r>
          <w:rPr>
            <w:webHidden/>
          </w:rPr>
          <w:tab/>
        </w:r>
        <w:r>
          <w:rPr>
            <w:webHidden/>
          </w:rPr>
          <w:fldChar w:fldCharType="begin"/>
        </w:r>
        <w:r>
          <w:rPr>
            <w:webHidden/>
          </w:rPr>
          <w:instrText xml:space="preserve"> PAGEREF _Toc206402323 \h </w:instrText>
        </w:r>
        <w:r>
          <w:rPr>
            <w:webHidden/>
          </w:rPr>
        </w:r>
        <w:r>
          <w:rPr>
            <w:webHidden/>
          </w:rPr>
          <w:fldChar w:fldCharType="separate"/>
        </w:r>
        <w:r>
          <w:rPr>
            <w:webHidden/>
          </w:rPr>
          <w:t>91</w:t>
        </w:r>
        <w:r>
          <w:rPr>
            <w:webHidden/>
          </w:rPr>
          <w:fldChar w:fldCharType="end"/>
        </w:r>
      </w:hyperlink>
    </w:p>
    <w:p w14:paraId="35DB2716" w14:textId="2D0908B0" w:rsidR="00673DEE" w:rsidRDefault="00673DEE">
      <w:pPr>
        <w:pStyle w:val="TableofFigures"/>
        <w:rPr>
          <w:rFonts w:eastAsiaTheme="minorEastAsia" w:cstheme="minorBidi"/>
          <w:kern w:val="2"/>
          <w:sz w:val="24"/>
          <w14:ligatures w14:val="standardContextual"/>
        </w:rPr>
      </w:pPr>
      <w:hyperlink w:anchor="_Toc206402324" w:history="1">
        <w:r w:rsidRPr="00A03852">
          <w:rPr>
            <w:rStyle w:val="Hyperlink"/>
            <w:rFonts w:cstheme="minorHAnsi"/>
          </w:rPr>
          <w:t>Table 59: NVL RVP audio MIC privacy support block diagram</w:t>
        </w:r>
        <w:r>
          <w:rPr>
            <w:webHidden/>
          </w:rPr>
          <w:tab/>
        </w:r>
        <w:r>
          <w:rPr>
            <w:webHidden/>
          </w:rPr>
          <w:fldChar w:fldCharType="begin"/>
        </w:r>
        <w:r>
          <w:rPr>
            <w:webHidden/>
          </w:rPr>
          <w:instrText xml:space="preserve"> PAGEREF _Toc206402324 \h </w:instrText>
        </w:r>
        <w:r>
          <w:rPr>
            <w:webHidden/>
          </w:rPr>
        </w:r>
        <w:r>
          <w:rPr>
            <w:webHidden/>
          </w:rPr>
          <w:fldChar w:fldCharType="separate"/>
        </w:r>
        <w:r>
          <w:rPr>
            <w:webHidden/>
          </w:rPr>
          <w:t>91</w:t>
        </w:r>
        <w:r>
          <w:rPr>
            <w:webHidden/>
          </w:rPr>
          <w:fldChar w:fldCharType="end"/>
        </w:r>
      </w:hyperlink>
    </w:p>
    <w:p w14:paraId="3377407F" w14:textId="45001918" w:rsidR="00673DEE" w:rsidRDefault="00673DEE">
      <w:pPr>
        <w:pStyle w:val="TableofFigures"/>
        <w:rPr>
          <w:rFonts w:eastAsiaTheme="minorEastAsia" w:cstheme="minorBidi"/>
          <w:kern w:val="2"/>
          <w:sz w:val="24"/>
          <w14:ligatures w14:val="standardContextual"/>
        </w:rPr>
      </w:pPr>
      <w:hyperlink w:anchor="_Toc206402325" w:history="1">
        <w:r w:rsidRPr="00A03852">
          <w:rPr>
            <w:rStyle w:val="Hyperlink"/>
            <w:rFonts w:cstheme="minorHAnsi"/>
          </w:rPr>
          <w:t>Table 60: NVL AX/AM audio power requirements (same as PTL)</w:t>
        </w:r>
        <w:r>
          <w:rPr>
            <w:webHidden/>
          </w:rPr>
          <w:tab/>
        </w:r>
        <w:r>
          <w:rPr>
            <w:webHidden/>
          </w:rPr>
          <w:fldChar w:fldCharType="begin"/>
        </w:r>
        <w:r>
          <w:rPr>
            <w:webHidden/>
          </w:rPr>
          <w:instrText xml:space="preserve"> PAGEREF _Toc206402325 \h </w:instrText>
        </w:r>
        <w:r>
          <w:rPr>
            <w:webHidden/>
          </w:rPr>
        </w:r>
        <w:r>
          <w:rPr>
            <w:webHidden/>
          </w:rPr>
          <w:fldChar w:fldCharType="separate"/>
        </w:r>
        <w:r>
          <w:rPr>
            <w:webHidden/>
          </w:rPr>
          <w:t>92</w:t>
        </w:r>
        <w:r>
          <w:rPr>
            <w:webHidden/>
          </w:rPr>
          <w:fldChar w:fldCharType="end"/>
        </w:r>
      </w:hyperlink>
    </w:p>
    <w:p w14:paraId="00F2293F" w14:textId="4551647C" w:rsidR="00673DEE" w:rsidRDefault="00673DEE">
      <w:pPr>
        <w:pStyle w:val="TableofFigures"/>
        <w:rPr>
          <w:rFonts w:eastAsiaTheme="minorEastAsia" w:cstheme="minorBidi"/>
          <w:kern w:val="2"/>
          <w:sz w:val="24"/>
          <w14:ligatures w14:val="standardContextual"/>
        </w:rPr>
      </w:pPr>
      <w:hyperlink w:anchor="_Toc206402326" w:history="1">
        <w:r w:rsidRPr="00A03852">
          <w:rPr>
            <w:rStyle w:val="Hyperlink"/>
            <w:rFonts w:cstheme="minorHAnsi"/>
          </w:rPr>
          <w:t>Table 61: RVP LZ for Sensors on NVL RVP</w:t>
        </w:r>
        <w:r>
          <w:rPr>
            <w:webHidden/>
          </w:rPr>
          <w:tab/>
        </w:r>
        <w:r>
          <w:rPr>
            <w:webHidden/>
          </w:rPr>
          <w:fldChar w:fldCharType="begin"/>
        </w:r>
        <w:r>
          <w:rPr>
            <w:webHidden/>
          </w:rPr>
          <w:instrText xml:space="preserve"> PAGEREF _Toc206402326 \h </w:instrText>
        </w:r>
        <w:r>
          <w:rPr>
            <w:webHidden/>
          </w:rPr>
        </w:r>
        <w:r>
          <w:rPr>
            <w:webHidden/>
          </w:rPr>
          <w:fldChar w:fldCharType="separate"/>
        </w:r>
        <w:r>
          <w:rPr>
            <w:webHidden/>
          </w:rPr>
          <w:t>93</w:t>
        </w:r>
        <w:r>
          <w:rPr>
            <w:webHidden/>
          </w:rPr>
          <w:fldChar w:fldCharType="end"/>
        </w:r>
      </w:hyperlink>
    </w:p>
    <w:p w14:paraId="652518F2" w14:textId="4260F0D7" w:rsidR="00673DEE" w:rsidRDefault="00673DEE">
      <w:pPr>
        <w:pStyle w:val="TableofFigures"/>
        <w:rPr>
          <w:rFonts w:eastAsiaTheme="minorEastAsia" w:cstheme="minorBidi"/>
          <w:kern w:val="2"/>
          <w:sz w:val="24"/>
          <w14:ligatures w14:val="standardContextual"/>
        </w:rPr>
      </w:pPr>
      <w:hyperlink w:anchor="_Toc206402327" w:history="1">
        <w:r w:rsidRPr="00A03852">
          <w:rPr>
            <w:rStyle w:val="Hyperlink"/>
            <w:rFonts w:cstheme="minorHAnsi"/>
          </w:rPr>
          <w:t>Table 62: List of Sensors supported on MoSAIC Gen 2</w:t>
        </w:r>
        <w:r>
          <w:rPr>
            <w:webHidden/>
          </w:rPr>
          <w:tab/>
        </w:r>
        <w:r>
          <w:rPr>
            <w:webHidden/>
          </w:rPr>
          <w:fldChar w:fldCharType="begin"/>
        </w:r>
        <w:r>
          <w:rPr>
            <w:webHidden/>
          </w:rPr>
          <w:instrText xml:space="preserve"> PAGEREF _Toc206402327 \h </w:instrText>
        </w:r>
        <w:r>
          <w:rPr>
            <w:webHidden/>
          </w:rPr>
        </w:r>
        <w:r>
          <w:rPr>
            <w:webHidden/>
          </w:rPr>
          <w:fldChar w:fldCharType="separate"/>
        </w:r>
        <w:r>
          <w:rPr>
            <w:webHidden/>
          </w:rPr>
          <w:t>94</w:t>
        </w:r>
        <w:r>
          <w:rPr>
            <w:webHidden/>
          </w:rPr>
          <w:fldChar w:fldCharType="end"/>
        </w:r>
      </w:hyperlink>
    </w:p>
    <w:p w14:paraId="5B3AEB8F" w14:textId="6A57331A" w:rsidR="00673DEE" w:rsidRDefault="00673DEE">
      <w:pPr>
        <w:pStyle w:val="TableofFigures"/>
        <w:rPr>
          <w:rFonts w:eastAsiaTheme="minorEastAsia" w:cstheme="minorBidi"/>
          <w:kern w:val="2"/>
          <w:sz w:val="24"/>
          <w14:ligatures w14:val="standardContextual"/>
        </w:rPr>
      </w:pPr>
      <w:hyperlink w:anchor="_Toc206402328" w:history="1">
        <w:r w:rsidRPr="00A03852">
          <w:rPr>
            <w:rStyle w:val="Hyperlink"/>
            <w:rFonts w:cstheme="minorHAnsi"/>
          </w:rPr>
          <w:t>Table 63: List of Other Sensors supported in NVL RVP</w:t>
        </w:r>
        <w:r w:rsidRPr="00A03852">
          <w:rPr>
            <w:rStyle w:val="Hyperlink"/>
            <w:rFonts w:cstheme="minorHAnsi"/>
            <w:highlight w:val="yellow"/>
          </w:rPr>
          <w:t>(TBD)</w:t>
        </w:r>
        <w:r>
          <w:rPr>
            <w:webHidden/>
          </w:rPr>
          <w:tab/>
        </w:r>
        <w:r>
          <w:rPr>
            <w:webHidden/>
          </w:rPr>
          <w:fldChar w:fldCharType="begin"/>
        </w:r>
        <w:r>
          <w:rPr>
            <w:webHidden/>
          </w:rPr>
          <w:instrText xml:space="preserve"> PAGEREF _Toc206402328 \h </w:instrText>
        </w:r>
        <w:r>
          <w:rPr>
            <w:webHidden/>
          </w:rPr>
        </w:r>
        <w:r>
          <w:rPr>
            <w:webHidden/>
          </w:rPr>
          <w:fldChar w:fldCharType="separate"/>
        </w:r>
        <w:r>
          <w:rPr>
            <w:webHidden/>
          </w:rPr>
          <w:t>94</w:t>
        </w:r>
        <w:r>
          <w:rPr>
            <w:webHidden/>
          </w:rPr>
          <w:fldChar w:fldCharType="end"/>
        </w:r>
      </w:hyperlink>
    </w:p>
    <w:p w14:paraId="7E6BA49D" w14:textId="5B0C5484" w:rsidR="00673DEE" w:rsidRDefault="00673DEE">
      <w:pPr>
        <w:pStyle w:val="TableofFigures"/>
        <w:rPr>
          <w:rFonts w:eastAsiaTheme="minorEastAsia" w:cstheme="minorBidi"/>
          <w:kern w:val="2"/>
          <w:sz w:val="24"/>
          <w14:ligatures w14:val="standardContextual"/>
        </w:rPr>
      </w:pPr>
      <w:hyperlink w:anchor="_Toc206402329" w:history="1">
        <w:r w:rsidRPr="00A03852">
          <w:rPr>
            <w:rStyle w:val="Hyperlink"/>
            <w:rFonts w:cstheme="minorHAnsi"/>
          </w:rPr>
          <w:t>Table 64: AIC list supported for ISH</w:t>
        </w:r>
        <w:r>
          <w:rPr>
            <w:webHidden/>
          </w:rPr>
          <w:tab/>
        </w:r>
        <w:r>
          <w:rPr>
            <w:webHidden/>
          </w:rPr>
          <w:fldChar w:fldCharType="begin"/>
        </w:r>
        <w:r>
          <w:rPr>
            <w:webHidden/>
          </w:rPr>
          <w:instrText xml:space="preserve"> PAGEREF _Toc206402329 \h </w:instrText>
        </w:r>
        <w:r>
          <w:rPr>
            <w:webHidden/>
          </w:rPr>
        </w:r>
        <w:r>
          <w:rPr>
            <w:webHidden/>
          </w:rPr>
          <w:fldChar w:fldCharType="separate"/>
        </w:r>
        <w:r>
          <w:rPr>
            <w:webHidden/>
          </w:rPr>
          <w:t>94</w:t>
        </w:r>
        <w:r>
          <w:rPr>
            <w:webHidden/>
          </w:rPr>
          <w:fldChar w:fldCharType="end"/>
        </w:r>
      </w:hyperlink>
    </w:p>
    <w:p w14:paraId="029708CF" w14:textId="109DAE6C" w:rsidR="00673DEE" w:rsidRDefault="00673DEE">
      <w:pPr>
        <w:pStyle w:val="TableofFigures"/>
        <w:rPr>
          <w:rFonts w:eastAsiaTheme="minorEastAsia" w:cstheme="minorBidi"/>
          <w:kern w:val="2"/>
          <w:sz w:val="24"/>
          <w14:ligatures w14:val="standardContextual"/>
        </w:rPr>
      </w:pPr>
      <w:hyperlink w:anchor="_Toc206402330" w:history="1">
        <w:r w:rsidRPr="00A03852">
          <w:rPr>
            <w:rStyle w:val="Hyperlink"/>
            <w:rFonts w:cstheme="minorHAnsi"/>
          </w:rPr>
          <w:t>Table 65: RVP LZ for Touch support on NVL RVPs</w:t>
        </w:r>
        <w:r>
          <w:rPr>
            <w:webHidden/>
          </w:rPr>
          <w:tab/>
        </w:r>
        <w:r>
          <w:rPr>
            <w:webHidden/>
          </w:rPr>
          <w:fldChar w:fldCharType="begin"/>
        </w:r>
        <w:r>
          <w:rPr>
            <w:webHidden/>
          </w:rPr>
          <w:instrText xml:space="preserve"> PAGEREF _Toc206402330 \h </w:instrText>
        </w:r>
        <w:r>
          <w:rPr>
            <w:webHidden/>
          </w:rPr>
        </w:r>
        <w:r>
          <w:rPr>
            <w:webHidden/>
          </w:rPr>
          <w:fldChar w:fldCharType="separate"/>
        </w:r>
        <w:r>
          <w:rPr>
            <w:webHidden/>
          </w:rPr>
          <w:t>97</w:t>
        </w:r>
        <w:r>
          <w:rPr>
            <w:webHidden/>
          </w:rPr>
          <w:fldChar w:fldCharType="end"/>
        </w:r>
      </w:hyperlink>
    </w:p>
    <w:p w14:paraId="7739A4B8" w14:textId="0564A792" w:rsidR="00673DEE" w:rsidRDefault="00673DEE">
      <w:pPr>
        <w:pStyle w:val="TableofFigures"/>
        <w:rPr>
          <w:rFonts w:eastAsiaTheme="minorEastAsia" w:cstheme="minorBidi"/>
          <w:kern w:val="2"/>
          <w:sz w:val="24"/>
          <w14:ligatures w14:val="standardContextual"/>
        </w:rPr>
      </w:pPr>
      <w:hyperlink w:anchor="_Toc206402331" w:history="1">
        <w:r w:rsidRPr="00A03852">
          <w:rPr>
            <w:rStyle w:val="Hyperlink"/>
            <w:rFonts w:cstheme="minorHAnsi"/>
          </w:rPr>
          <w:t>Table 66: List of POR modules supported for Touch</w:t>
        </w:r>
        <w:r>
          <w:rPr>
            <w:webHidden/>
          </w:rPr>
          <w:tab/>
        </w:r>
        <w:r>
          <w:rPr>
            <w:webHidden/>
          </w:rPr>
          <w:fldChar w:fldCharType="begin"/>
        </w:r>
        <w:r>
          <w:rPr>
            <w:webHidden/>
          </w:rPr>
          <w:instrText xml:space="preserve"> PAGEREF _Toc206402331 \h </w:instrText>
        </w:r>
        <w:r>
          <w:rPr>
            <w:webHidden/>
          </w:rPr>
        </w:r>
        <w:r>
          <w:rPr>
            <w:webHidden/>
          </w:rPr>
          <w:fldChar w:fldCharType="separate"/>
        </w:r>
        <w:r>
          <w:rPr>
            <w:webHidden/>
          </w:rPr>
          <w:t>97</w:t>
        </w:r>
        <w:r>
          <w:rPr>
            <w:webHidden/>
          </w:rPr>
          <w:fldChar w:fldCharType="end"/>
        </w:r>
      </w:hyperlink>
    </w:p>
    <w:p w14:paraId="79711789" w14:textId="3F42025F" w:rsidR="00673DEE" w:rsidRDefault="00673DEE">
      <w:pPr>
        <w:pStyle w:val="TableofFigures"/>
        <w:rPr>
          <w:rFonts w:eastAsiaTheme="minorEastAsia" w:cstheme="minorBidi"/>
          <w:kern w:val="2"/>
          <w:sz w:val="24"/>
          <w14:ligatures w14:val="standardContextual"/>
        </w:rPr>
      </w:pPr>
      <w:hyperlink w:anchor="_Toc206402332" w:history="1">
        <w:r w:rsidRPr="00A03852">
          <w:rPr>
            <w:rStyle w:val="Hyperlink"/>
            <w:rFonts w:cstheme="minorHAnsi"/>
          </w:rPr>
          <w:t>Table 67: Reset and interrupt used for Touchscreen</w:t>
        </w:r>
        <w:r>
          <w:rPr>
            <w:webHidden/>
          </w:rPr>
          <w:tab/>
        </w:r>
        <w:r>
          <w:rPr>
            <w:webHidden/>
          </w:rPr>
          <w:fldChar w:fldCharType="begin"/>
        </w:r>
        <w:r>
          <w:rPr>
            <w:webHidden/>
          </w:rPr>
          <w:instrText xml:space="preserve"> PAGEREF _Toc206402332 \h </w:instrText>
        </w:r>
        <w:r>
          <w:rPr>
            <w:webHidden/>
          </w:rPr>
        </w:r>
        <w:r>
          <w:rPr>
            <w:webHidden/>
          </w:rPr>
          <w:fldChar w:fldCharType="separate"/>
        </w:r>
        <w:r>
          <w:rPr>
            <w:webHidden/>
          </w:rPr>
          <w:t>98</w:t>
        </w:r>
        <w:r>
          <w:rPr>
            <w:webHidden/>
          </w:rPr>
          <w:fldChar w:fldCharType="end"/>
        </w:r>
      </w:hyperlink>
    </w:p>
    <w:p w14:paraId="02A0DAE2" w14:textId="5E8E3DCD" w:rsidR="00673DEE" w:rsidRDefault="00673DEE">
      <w:pPr>
        <w:pStyle w:val="TableofFigures"/>
        <w:rPr>
          <w:rFonts w:eastAsiaTheme="minorEastAsia" w:cstheme="minorBidi"/>
          <w:kern w:val="2"/>
          <w:sz w:val="24"/>
          <w14:ligatures w14:val="standardContextual"/>
        </w:rPr>
      </w:pPr>
      <w:hyperlink w:anchor="_Toc206402333" w:history="1">
        <w:r w:rsidRPr="00A03852">
          <w:rPr>
            <w:rStyle w:val="Hyperlink"/>
            <w:rFonts w:cstheme="minorHAnsi"/>
          </w:rPr>
          <w:t xml:space="preserve">Table 68: I2C/I3C device details </w:t>
        </w:r>
        <w:r w:rsidRPr="00A03852">
          <w:rPr>
            <w:rStyle w:val="Hyperlink"/>
            <w:rFonts w:cstheme="minorHAnsi"/>
            <w:highlight w:val="yellow"/>
          </w:rPr>
          <w:t>(TBD)</w:t>
        </w:r>
        <w:r>
          <w:rPr>
            <w:webHidden/>
          </w:rPr>
          <w:tab/>
        </w:r>
        <w:r>
          <w:rPr>
            <w:webHidden/>
          </w:rPr>
          <w:fldChar w:fldCharType="begin"/>
        </w:r>
        <w:r>
          <w:rPr>
            <w:webHidden/>
          </w:rPr>
          <w:instrText xml:space="preserve"> PAGEREF _Toc206402333 \h </w:instrText>
        </w:r>
        <w:r>
          <w:rPr>
            <w:webHidden/>
          </w:rPr>
        </w:r>
        <w:r>
          <w:rPr>
            <w:webHidden/>
          </w:rPr>
          <w:fldChar w:fldCharType="separate"/>
        </w:r>
        <w:r>
          <w:rPr>
            <w:webHidden/>
          </w:rPr>
          <w:t>101</w:t>
        </w:r>
        <w:r>
          <w:rPr>
            <w:webHidden/>
          </w:rPr>
          <w:fldChar w:fldCharType="end"/>
        </w:r>
      </w:hyperlink>
    </w:p>
    <w:p w14:paraId="6FF9CA2B" w14:textId="39D9097D" w:rsidR="00673DEE" w:rsidRDefault="00673DEE">
      <w:pPr>
        <w:pStyle w:val="TableofFigures"/>
        <w:rPr>
          <w:rFonts w:eastAsiaTheme="minorEastAsia" w:cstheme="minorBidi"/>
          <w:kern w:val="2"/>
          <w:sz w:val="24"/>
          <w14:ligatures w14:val="standardContextual"/>
        </w:rPr>
      </w:pPr>
      <w:hyperlink w:anchor="_Toc206402334" w:history="1">
        <w:r w:rsidRPr="00A03852">
          <w:rPr>
            <w:rStyle w:val="Hyperlink"/>
            <w:rFonts w:cstheme="minorHAnsi"/>
          </w:rPr>
          <w:t>Table 69: RVP LZ Serial Interfaces for NVL</w:t>
        </w:r>
        <w:r>
          <w:rPr>
            <w:webHidden/>
          </w:rPr>
          <w:tab/>
        </w:r>
        <w:r>
          <w:rPr>
            <w:webHidden/>
          </w:rPr>
          <w:fldChar w:fldCharType="begin"/>
        </w:r>
        <w:r>
          <w:rPr>
            <w:webHidden/>
          </w:rPr>
          <w:instrText xml:space="preserve"> PAGEREF _Toc206402334 \h </w:instrText>
        </w:r>
        <w:r>
          <w:rPr>
            <w:webHidden/>
          </w:rPr>
        </w:r>
        <w:r>
          <w:rPr>
            <w:webHidden/>
          </w:rPr>
          <w:fldChar w:fldCharType="separate"/>
        </w:r>
        <w:r>
          <w:rPr>
            <w:webHidden/>
          </w:rPr>
          <w:t>103</w:t>
        </w:r>
        <w:r>
          <w:rPr>
            <w:webHidden/>
          </w:rPr>
          <w:fldChar w:fldCharType="end"/>
        </w:r>
      </w:hyperlink>
    </w:p>
    <w:p w14:paraId="5CCDCB0F" w14:textId="015EF616" w:rsidR="00673DEE" w:rsidRDefault="00673DEE">
      <w:pPr>
        <w:pStyle w:val="TableofFigures"/>
        <w:rPr>
          <w:rFonts w:eastAsiaTheme="minorEastAsia" w:cstheme="minorBidi"/>
          <w:kern w:val="2"/>
          <w:sz w:val="24"/>
          <w14:ligatures w14:val="standardContextual"/>
        </w:rPr>
      </w:pPr>
      <w:hyperlink w:anchor="_Toc206402335" w:history="1">
        <w:r w:rsidRPr="00A03852">
          <w:rPr>
            <w:rStyle w:val="Hyperlink"/>
            <w:rFonts w:cstheme="minorHAnsi"/>
          </w:rPr>
          <w:t>Table 70: CLink Interface Signals</w:t>
        </w:r>
        <w:r>
          <w:rPr>
            <w:webHidden/>
          </w:rPr>
          <w:tab/>
        </w:r>
        <w:r>
          <w:rPr>
            <w:webHidden/>
          </w:rPr>
          <w:fldChar w:fldCharType="begin"/>
        </w:r>
        <w:r>
          <w:rPr>
            <w:webHidden/>
          </w:rPr>
          <w:instrText xml:space="preserve"> PAGEREF _Toc206402335 \h </w:instrText>
        </w:r>
        <w:r>
          <w:rPr>
            <w:webHidden/>
          </w:rPr>
        </w:r>
        <w:r>
          <w:rPr>
            <w:webHidden/>
          </w:rPr>
          <w:fldChar w:fldCharType="separate"/>
        </w:r>
        <w:r>
          <w:rPr>
            <w:webHidden/>
          </w:rPr>
          <w:t>106</w:t>
        </w:r>
        <w:r>
          <w:rPr>
            <w:webHidden/>
          </w:rPr>
          <w:fldChar w:fldCharType="end"/>
        </w:r>
      </w:hyperlink>
    </w:p>
    <w:p w14:paraId="5DF3DD88" w14:textId="065AB446" w:rsidR="00673DEE" w:rsidRDefault="00673DEE">
      <w:pPr>
        <w:pStyle w:val="TableofFigures"/>
        <w:rPr>
          <w:rFonts w:eastAsiaTheme="minorEastAsia" w:cstheme="minorBidi"/>
          <w:kern w:val="2"/>
          <w:sz w:val="24"/>
          <w14:ligatures w14:val="standardContextual"/>
        </w:rPr>
      </w:pPr>
      <w:hyperlink w:anchor="_Toc206402336" w:history="1">
        <w:r w:rsidRPr="00A03852">
          <w:rPr>
            <w:rStyle w:val="Hyperlink"/>
            <w:rFonts w:cstheme="minorHAnsi"/>
          </w:rPr>
          <w:t>Table 71: EC Domain Feature set</w:t>
        </w:r>
        <w:r>
          <w:rPr>
            <w:webHidden/>
          </w:rPr>
          <w:tab/>
        </w:r>
        <w:r>
          <w:rPr>
            <w:webHidden/>
          </w:rPr>
          <w:fldChar w:fldCharType="begin"/>
        </w:r>
        <w:r>
          <w:rPr>
            <w:webHidden/>
          </w:rPr>
          <w:instrText xml:space="preserve"> PAGEREF _Toc206402336 \h </w:instrText>
        </w:r>
        <w:r>
          <w:rPr>
            <w:webHidden/>
          </w:rPr>
        </w:r>
        <w:r>
          <w:rPr>
            <w:webHidden/>
          </w:rPr>
          <w:fldChar w:fldCharType="separate"/>
        </w:r>
        <w:r>
          <w:rPr>
            <w:webHidden/>
          </w:rPr>
          <w:t>107</w:t>
        </w:r>
        <w:r>
          <w:rPr>
            <w:webHidden/>
          </w:rPr>
          <w:fldChar w:fldCharType="end"/>
        </w:r>
      </w:hyperlink>
    </w:p>
    <w:p w14:paraId="6F869780" w14:textId="250C5C0D" w:rsidR="00673DEE" w:rsidRDefault="00673DEE">
      <w:pPr>
        <w:pStyle w:val="TableofFigures"/>
        <w:rPr>
          <w:rFonts w:eastAsiaTheme="minorEastAsia" w:cstheme="minorBidi"/>
          <w:kern w:val="2"/>
          <w:sz w:val="24"/>
          <w14:ligatures w14:val="standardContextual"/>
        </w:rPr>
      </w:pPr>
      <w:hyperlink w:anchor="_Toc206402337" w:history="1">
        <w:r w:rsidRPr="00A03852">
          <w:rPr>
            <w:rStyle w:val="Hyperlink"/>
            <w:rFonts w:cstheme="minorHAnsi"/>
          </w:rPr>
          <w:t>Table 72: NVL EC HW BOM</w:t>
        </w:r>
        <w:r>
          <w:rPr>
            <w:webHidden/>
          </w:rPr>
          <w:tab/>
        </w:r>
        <w:r>
          <w:rPr>
            <w:webHidden/>
          </w:rPr>
          <w:fldChar w:fldCharType="begin"/>
        </w:r>
        <w:r>
          <w:rPr>
            <w:webHidden/>
          </w:rPr>
          <w:instrText xml:space="preserve"> PAGEREF _Toc206402337 \h </w:instrText>
        </w:r>
        <w:r>
          <w:rPr>
            <w:webHidden/>
          </w:rPr>
        </w:r>
        <w:r>
          <w:rPr>
            <w:webHidden/>
          </w:rPr>
          <w:fldChar w:fldCharType="separate"/>
        </w:r>
        <w:r>
          <w:rPr>
            <w:webHidden/>
          </w:rPr>
          <w:t>107</w:t>
        </w:r>
        <w:r>
          <w:rPr>
            <w:webHidden/>
          </w:rPr>
          <w:fldChar w:fldCharType="end"/>
        </w:r>
      </w:hyperlink>
    </w:p>
    <w:p w14:paraId="196EF553" w14:textId="7C11A1FD" w:rsidR="00673DEE" w:rsidRDefault="00673DEE">
      <w:pPr>
        <w:pStyle w:val="TableofFigures"/>
        <w:rPr>
          <w:rFonts w:eastAsiaTheme="minorEastAsia" w:cstheme="minorBidi"/>
          <w:kern w:val="2"/>
          <w:sz w:val="24"/>
          <w14:ligatures w14:val="standardContextual"/>
        </w:rPr>
      </w:pPr>
      <w:hyperlink w:anchor="_Toc206402338" w:history="1">
        <w:r w:rsidRPr="00A03852">
          <w:rPr>
            <w:rStyle w:val="Hyperlink"/>
            <w:rFonts w:cstheme="minorHAnsi"/>
          </w:rPr>
          <w:t>Table 73: EC error code indication</w:t>
        </w:r>
        <w:r>
          <w:rPr>
            <w:webHidden/>
          </w:rPr>
          <w:tab/>
        </w:r>
        <w:r>
          <w:rPr>
            <w:webHidden/>
          </w:rPr>
          <w:fldChar w:fldCharType="begin"/>
        </w:r>
        <w:r>
          <w:rPr>
            <w:webHidden/>
          </w:rPr>
          <w:instrText xml:space="preserve"> PAGEREF _Toc206402338 \h </w:instrText>
        </w:r>
        <w:r>
          <w:rPr>
            <w:webHidden/>
          </w:rPr>
        </w:r>
        <w:r>
          <w:rPr>
            <w:webHidden/>
          </w:rPr>
          <w:fldChar w:fldCharType="separate"/>
        </w:r>
        <w:r>
          <w:rPr>
            <w:webHidden/>
          </w:rPr>
          <w:t>109</w:t>
        </w:r>
        <w:r>
          <w:rPr>
            <w:webHidden/>
          </w:rPr>
          <w:fldChar w:fldCharType="end"/>
        </w:r>
      </w:hyperlink>
    </w:p>
    <w:p w14:paraId="50C63350" w14:textId="19D52048" w:rsidR="00673DEE" w:rsidRDefault="00673DEE">
      <w:pPr>
        <w:pStyle w:val="TableofFigures"/>
        <w:rPr>
          <w:rFonts w:eastAsiaTheme="minorEastAsia" w:cstheme="minorBidi"/>
          <w:kern w:val="2"/>
          <w:sz w:val="24"/>
          <w14:ligatures w14:val="standardContextual"/>
        </w:rPr>
      </w:pPr>
      <w:hyperlink w:anchor="_Toc206402339" w:history="1">
        <w:r w:rsidRPr="00A03852">
          <w:rPr>
            <w:rStyle w:val="Hyperlink"/>
            <w:rFonts w:cstheme="minorHAnsi"/>
          </w:rPr>
          <w:t>Table 74: eSPI Sideband Header</w:t>
        </w:r>
        <w:r>
          <w:rPr>
            <w:webHidden/>
          </w:rPr>
          <w:tab/>
        </w:r>
        <w:r>
          <w:rPr>
            <w:webHidden/>
          </w:rPr>
          <w:fldChar w:fldCharType="begin"/>
        </w:r>
        <w:r>
          <w:rPr>
            <w:webHidden/>
          </w:rPr>
          <w:instrText xml:space="preserve"> PAGEREF _Toc206402339 \h </w:instrText>
        </w:r>
        <w:r>
          <w:rPr>
            <w:webHidden/>
          </w:rPr>
        </w:r>
        <w:r>
          <w:rPr>
            <w:webHidden/>
          </w:rPr>
          <w:fldChar w:fldCharType="separate"/>
        </w:r>
        <w:r>
          <w:rPr>
            <w:webHidden/>
          </w:rPr>
          <w:t>112</w:t>
        </w:r>
        <w:r>
          <w:rPr>
            <w:webHidden/>
          </w:rPr>
          <w:fldChar w:fldCharType="end"/>
        </w:r>
      </w:hyperlink>
    </w:p>
    <w:p w14:paraId="5EAB6CD0" w14:textId="6F48CBFF" w:rsidR="00673DEE" w:rsidRDefault="00673DEE">
      <w:pPr>
        <w:pStyle w:val="TableofFigures"/>
        <w:rPr>
          <w:rFonts w:eastAsiaTheme="minorEastAsia" w:cstheme="minorBidi"/>
          <w:kern w:val="2"/>
          <w:sz w:val="24"/>
          <w14:ligatures w14:val="standardContextual"/>
        </w:rPr>
      </w:pPr>
      <w:hyperlink w:anchor="_Toc206402340" w:history="1">
        <w:r w:rsidRPr="00A03852">
          <w:rPr>
            <w:rStyle w:val="Hyperlink"/>
            <w:rFonts w:cstheme="minorHAnsi"/>
          </w:rPr>
          <w:t>Table 75: eSPI Sideband Pinout</w:t>
        </w:r>
        <w:r>
          <w:rPr>
            <w:webHidden/>
          </w:rPr>
          <w:tab/>
        </w:r>
        <w:r>
          <w:rPr>
            <w:webHidden/>
          </w:rPr>
          <w:fldChar w:fldCharType="begin"/>
        </w:r>
        <w:r>
          <w:rPr>
            <w:webHidden/>
          </w:rPr>
          <w:instrText xml:space="preserve"> PAGEREF _Toc206402340 \h </w:instrText>
        </w:r>
        <w:r>
          <w:rPr>
            <w:webHidden/>
          </w:rPr>
        </w:r>
        <w:r>
          <w:rPr>
            <w:webHidden/>
          </w:rPr>
          <w:fldChar w:fldCharType="separate"/>
        </w:r>
        <w:r>
          <w:rPr>
            <w:webHidden/>
          </w:rPr>
          <w:t>112</w:t>
        </w:r>
        <w:r>
          <w:rPr>
            <w:webHidden/>
          </w:rPr>
          <w:fldChar w:fldCharType="end"/>
        </w:r>
      </w:hyperlink>
    </w:p>
    <w:p w14:paraId="717A3EDA" w14:textId="2808FF58" w:rsidR="00673DEE" w:rsidRDefault="00673DEE">
      <w:pPr>
        <w:pStyle w:val="TableofFigures"/>
        <w:rPr>
          <w:rFonts w:eastAsiaTheme="minorEastAsia" w:cstheme="minorBidi"/>
          <w:kern w:val="2"/>
          <w:sz w:val="24"/>
          <w14:ligatures w14:val="standardContextual"/>
        </w:rPr>
      </w:pPr>
      <w:hyperlink w:anchor="_Toc206402341" w:history="1">
        <w:r w:rsidRPr="00A03852">
          <w:rPr>
            <w:rStyle w:val="Hyperlink"/>
            <w:rFonts w:cstheme="minorHAnsi"/>
          </w:rPr>
          <w:t>Table 76: PS2 KB Header</w:t>
        </w:r>
        <w:r>
          <w:rPr>
            <w:webHidden/>
          </w:rPr>
          <w:tab/>
        </w:r>
        <w:r>
          <w:rPr>
            <w:webHidden/>
          </w:rPr>
          <w:fldChar w:fldCharType="begin"/>
        </w:r>
        <w:r>
          <w:rPr>
            <w:webHidden/>
          </w:rPr>
          <w:instrText xml:space="preserve"> PAGEREF _Toc206402341 \h </w:instrText>
        </w:r>
        <w:r>
          <w:rPr>
            <w:webHidden/>
          </w:rPr>
        </w:r>
        <w:r>
          <w:rPr>
            <w:webHidden/>
          </w:rPr>
          <w:fldChar w:fldCharType="separate"/>
        </w:r>
        <w:r>
          <w:rPr>
            <w:webHidden/>
          </w:rPr>
          <w:t>112</w:t>
        </w:r>
        <w:r>
          <w:rPr>
            <w:webHidden/>
          </w:rPr>
          <w:fldChar w:fldCharType="end"/>
        </w:r>
      </w:hyperlink>
    </w:p>
    <w:p w14:paraId="79CA227C" w14:textId="1FEF3090" w:rsidR="00673DEE" w:rsidRDefault="00673DEE">
      <w:pPr>
        <w:pStyle w:val="TableofFigures"/>
        <w:rPr>
          <w:rFonts w:eastAsiaTheme="minorEastAsia" w:cstheme="minorBidi"/>
          <w:kern w:val="2"/>
          <w:sz w:val="24"/>
          <w14:ligatures w14:val="standardContextual"/>
        </w:rPr>
      </w:pPr>
      <w:hyperlink w:anchor="_Toc206402342" w:history="1">
        <w:r w:rsidRPr="00A03852">
          <w:rPr>
            <w:rStyle w:val="Hyperlink"/>
            <w:rFonts w:cstheme="minorHAnsi"/>
          </w:rPr>
          <w:t>Table 77: PS2 KB Header and Pinout</w:t>
        </w:r>
        <w:r>
          <w:rPr>
            <w:webHidden/>
          </w:rPr>
          <w:tab/>
        </w:r>
        <w:r>
          <w:rPr>
            <w:webHidden/>
          </w:rPr>
          <w:fldChar w:fldCharType="begin"/>
        </w:r>
        <w:r>
          <w:rPr>
            <w:webHidden/>
          </w:rPr>
          <w:instrText xml:space="preserve"> PAGEREF _Toc206402342 \h </w:instrText>
        </w:r>
        <w:r>
          <w:rPr>
            <w:webHidden/>
          </w:rPr>
        </w:r>
        <w:r>
          <w:rPr>
            <w:webHidden/>
          </w:rPr>
          <w:fldChar w:fldCharType="separate"/>
        </w:r>
        <w:r>
          <w:rPr>
            <w:webHidden/>
          </w:rPr>
          <w:t>112</w:t>
        </w:r>
        <w:r>
          <w:rPr>
            <w:webHidden/>
          </w:rPr>
          <w:fldChar w:fldCharType="end"/>
        </w:r>
      </w:hyperlink>
    </w:p>
    <w:p w14:paraId="5A99E176" w14:textId="07B8C2CC" w:rsidR="00673DEE" w:rsidRDefault="00673DEE">
      <w:pPr>
        <w:pStyle w:val="TableofFigures"/>
        <w:rPr>
          <w:rFonts w:eastAsiaTheme="minorEastAsia" w:cstheme="minorBidi"/>
          <w:kern w:val="2"/>
          <w:sz w:val="24"/>
          <w14:ligatures w14:val="standardContextual"/>
        </w:rPr>
      </w:pPr>
      <w:hyperlink w:anchor="_Toc206402343" w:history="1">
        <w:r w:rsidRPr="00A03852">
          <w:rPr>
            <w:rStyle w:val="Hyperlink"/>
            <w:rFonts w:cstheme="minorHAnsi"/>
          </w:rPr>
          <w:t>Table 78: Scan Matrix Header</w:t>
        </w:r>
        <w:r>
          <w:rPr>
            <w:webHidden/>
          </w:rPr>
          <w:tab/>
        </w:r>
        <w:r>
          <w:rPr>
            <w:webHidden/>
          </w:rPr>
          <w:fldChar w:fldCharType="begin"/>
        </w:r>
        <w:r>
          <w:rPr>
            <w:webHidden/>
          </w:rPr>
          <w:instrText xml:space="preserve"> PAGEREF _Toc206402343 \h </w:instrText>
        </w:r>
        <w:r>
          <w:rPr>
            <w:webHidden/>
          </w:rPr>
        </w:r>
        <w:r>
          <w:rPr>
            <w:webHidden/>
          </w:rPr>
          <w:fldChar w:fldCharType="separate"/>
        </w:r>
        <w:r>
          <w:rPr>
            <w:webHidden/>
          </w:rPr>
          <w:t>113</w:t>
        </w:r>
        <w:r>
          <w:rPr>
            <w:webHidden/>
          </w:rPr>
          <w:fldChar w:fldCharType="end"/>
        </w:r>
      </w:hyperlink>
    </w:p>
    <w:p w14:paraId="5C6B53CB" w14:textId="1D2F9A79" w:rsidR="00673DEE" w:rsidRDefault="00673DEE">
      <w:pPr>
        <w:pStyle w:val="TableofFigures"/>
        <w:rPr>
          <w:rFonts w:eastAsiaTheme="minorEastAsia" w:cstheme="minorBidi"/>
          <w:kern w:val="2"/>
          <w:sz w:val="24"/>
          <w14:ligatures w14:val="standardContextual"/>
        </w:rPr>
      </w:pPr>
      <w:hyperlink w:anchor="_Toc206402344" w:history="1">
        <w:r w:rsidRPr="00A03852">
          <w:rPr>
            <w:rStyle w:val="Hyperlink"/>
            <w:rFonts w:cstheme="minorHAnsi"/>
          </w:rPr>
          <w:t>Table 79: Scan Matrix Pinout</w:t>
        </w:r>
        <w:r>
          <w:rPr>
            <w:webHidden/>
          </w:rPr>
          <w:tab/>
        </w:r>
        <w:r>
          <w:rPr>
            <w:webHidden/>
          </w:rPr>
          <w:fldChar w:fldCharType="begin"/>
        </w:r>
        <w:r>
          <w:rPr>
            <w:webHidden/>
          </w:rPr>
          <w:instrText xml:space="preserve"> PAGEREF _Toc206402344 \h </w:instrText>
        </w:r>
        <w:r>
          <w:rPr>
            <w:webHidden/>
          </w:rPr>
        </w:r>
        <w:r>
          <w:rPr>
            <w:webHidden/>
          </w:rPr>
          <w:fldChar w:fldCharType="separate"/>
        </w:r>
        <w:r>
          <w:rPr>
            <w:webHidden/>
          </w:rPr>
          <w:t>113</w:t>
        </w:r>
        <w:r>
          <w:rPr>
            <w:webHidden/>
          </w:rPr>
          <w:fldChar w:fldCharType="end"/>
        </w:r>
      </w:hyperlink>
    </w:p>
    <w:p w14:paraId="1C7A6A1D" w14:textId="029B49FA" w:rsidR="00673DEE" w:rsidRDefault="00673DEE">
      <w:pPr>
        <w:pStyle w:val="TableofFigures"/>
        <w:rPr>
          <w:rFonts w:eastAsiaTheme="minorEastAsia" w:cstheme="minorBidi"/>
          <w:kern w:val="2"/>
          <w:sz w:val="24"/>
          <w14:ligatures w14:val="standardContextual"/>
        </w:rPr>
      </w:pPr>
      <w:hyperlink w:anchor="_Toc206402345" w:history="1">
        <w:r w:rsidRPr="00A03852">
          <w:rPr>
            <w:rStyle w:val="Hyperlink"/>
            <w:rFonts w:cstheme="minorHAnsi"/>
          </w:rPr>
          <w:t>Table 80: KB Backlight Header</w:t>
        </w:r>
        <w:r>
          <w:rPr>
            <w:webHidden/>
          </w:rPr>
          <w:tab/>
        </w:r>
        <w:r>
          <w:rPr>
            <w:webHidden/>
          </w:rPr>
          <w:fldChar w:fldCharType="begin"/>
        </w:r>
        <w:r>
          <w:rPr>
            <w:webHidden/>
          </w:rPr>
          <w:instrText xml:space="preserve"> PAGEREF _Toc206402345 \h </w:instrText>
        </w:r>
        <w:r>
          <w:rPr>
            <w:webHidden/>
          </w:rPr>
        </w:r>
        <w:r>
          <w:rPr>
            <w:webHidden/>
          </w:rPr>
          <w:fldChar w:fldCharType="separate"/>
        </w:r>
        <w:r>
          <w:rPr>
            <w:webHidden/>
          </w:rPr>
          <w:t>113</w:t>
        </w:r>
        <w:r>
          <w:rPr>
            <w:webHidden/>
          </w:rPr>
          <w:fldChar w:fldCharType="end"/>
        </w:r>
      </w:hyperlink>
    </w:p>
    <w:p w14:paraId="1F45AC6F" w14:textId="160E4BE8" w:rsidR="00673DEE" w:rsidRDefault="00673DEE">
      <w:pPr>
        <w:pStyle w:val="TableofFigures"/>
        <w:rPr>
          <w:rFonts w:eastAsiaTheme="minorEastAsia" w:cstheme="minorBidi"/>
          <w:kern w:val="2"/>
          <w:sz w:val="24"/>
          <w14:ligatures w14:val="standardContextual"/>
        </w:rPr>
      </w:pPr>
      <w:hyperlink w:anchor="_Toc206402346" w:history="1">
        <w:r w:rsidRPr="00A03852">
          <w:rPr>
            <w:rStyle w:val="Hyperlink"/>
            <w:rFonts w:cstheme="minorHAnsi"/>
          </w:rPr>
          <w:t>Table 81: KB Backlight Pinout</w:t>
        </w:r>
        <w:r>
          <w:rPr>
            <w:webHidden/>
          </w:rPr>
          <w:tab/>
        </w:r>
        <w:r>
          <w:rPr>
            <w:webHidden/>
          </w:rPr>
          <w:fldChar w:fldCharType="begin"/>
        </w:r>
        <w:r>
          <w:rPr>
            <w:webHidden/>
          </w:rPr>
          <w:instrText xml:space="preserve"> PAGEREF _Toc206402346 \h </w:instrText>
        </w:r>
        <w:r>
          <w:rPr>
            <w:webHidden/>
          </w:rPr>
        </w:r>
        <w:r>
          <w:rPr>
            <w:webHidden/>
          </w:rPr>
          <w:fldChar w:fldCharType="separate"/>
        </w:r>
        <w:r>
          <w:rPr>
            <w:webHidden/>
          </w:rPr>
          <w:t>114</w:t>
        </w:r>
        <w:r>
          <w:rPr>
            <w:webHidden/>
          </w:rPr>
          <w:fldChar w:fldCharType="end"/>
        </w:r>
      </w:hyperlink>
    </w:p>
    <w:p w14:paraId="4EF4E641" w14:textId="5E16BAB4" w:rsidR="00673DEE" w:rsidRDefault="00673DEE">
      <w:pPr>
        <w:pStyle w:val="TableofFigures"/>
        <w:rPr>
          <w:rFonts w:eastAsiaTheme="minorEastAsia" w:cstheme="minorBidi"/>
          <w:kern w:val="2"/>
          <w:sz w:val="24"/>
          <w14:ligatures w14:val="standardContextual"/>
        </w:rPr>
      </w:pPr>
      <w:hyperlink w:anchor="_Toc206402347" w:history="1">
        <w:r w:rsidRPr="00A03852">
          <w:rPr>
            <w:rStyle w:val="Hyperlink"/>
            <w:rFonts w:cstheme="minorHAnsi"/>
          </w:rPr>
          <w:t>Table 82: Fan Header</w:t>
        </w:r>
        <w:r>
          <w:rPr>
            <w:webHidden/>
          </w:rPr>
          <w:tab/>
        </w:r>
        <w:r>
          <w:rPr>
            <w:webHidden/>
          </w:rPr>
          <w:fldChar w:fldCharType="begin"/>
        </w:r>
        <w:r>
          <w:rPr>
            <w:webHidden/>
          </w:rPr>
          <w:instrText xml:space="preserve"> PAGEREF _Toc206402347 \h </w:instrText>
        </w:r>
        <w:r>
          <w:rPr>
            <w:webHidden/>
          </w:rPr>
        </w:r>
        <w:r>
          <w:rPr>
            <w:webHidden/>
          </w:rPr>
          <w:fldChar w:fldCharType="separate"/>
        </w:r>
        <w:r>
          <w:rPr>
            <w:webHidden/>
          </w:rPr>
          <w:t>114</w:t>
        </w:r>
        <w:r>
          <w:rPr>
            <w:webHidden/>
          </w:rPr>
          <w:fldChar w:fldCharType="end"/>
        </w:r>
      </w:hyperlink>
    </w:p>
    <w:p w14:paraId="243233D7" w14:textId="5053EB3B" w:rsidR="00673DEE" w:rsidRDefault="00673DEE">
      <w:pPr>
        <w:pStyle w:val="TableofFigures"/>
        <w:rPr>
          <w:rFonts w:eastAsiaTheme="minorEastAsia" w:cstheme="minorBidi"/>
          <w:kern w:val="2"/>
          <w:sz w:val="24"/>
          <w14:ligatures w14:val="standardContextual"/>
        </w:rPr>
      </w:pPr>
      <w:hyperlink w:anchor="_Toc206402348" w:history="1">
        <w:r w:rsidRPr="00A03852">
          <w:rPr>
            <w:rStyle w:val="Hyperlink"/>
            <w:rFonts w:cstheme="minorHAnsi"/>
          </w:rPr>
          <w:t xml:space="preserve">Table 83: Fan Header Pinout </w:t>
        </w:r>
        <w:r w:rsidRPr="00A03852">
          <w:rPr>
            <w:rStyle w:val="Hyperlink"/>
            <w:rFonts w:cstheme="minorHAnsi"/>
            <w:highlight w:val="yellow"/>
          </w:rPr>
          <w:t>(Fan part TBD 12V/5V)</w:t>
        </w:r>
        <w:r>
          <w:rPr>
            <w:webHidden/>
          </w:rPr>
          <w:tab/>
        </w:r>
        <w:r>
          <w:rPr>
            <w:webHidden/>
          </w:rPr>
          <w:fldChar w:fldCharType="begin"/>
        </w:r>
        <w:r>
          <w:rPr>
            <w:webHidden/>
          </w:rPr>
          <w:instrText xml:space="preserve"> PAGEREF _Toc206402348 \h </w:instrText>
        </w:r>
        <w:r>
          <w:rPr>
            <w:webHidden/>
          </w:rPr>
        </w:r>
        <w:r>
          <w:rPr>
            <w:webHidden/>
          </w:rPr>
          <w:fldChar w:fldCharType="separate"/>
        </w:r>
        <w:r>
          <w:rPr>
            <w:webHidden/>
          </w:rPr>
          <w:t>114</w:t>
        </w:r>
        <w:r>
          <w:rPr>
            <w:webHidden/>
          </w:rPr>
          <w:fldChar w:fldCharType="end"/>
        </w:r>
      </w:hyperlink>
    </w:p>
    <w:p w14:paraId="34FB8BFC" w14:textId="09475513" w:rsidR="00673DEE" w:rsidRDefault="00673DEE">
      <w:pPr>
        <w:pStyle w:val="TableofFigures"/>
        <w:rPr>
          <w:rFonts w:eastAsiaTheme="minorEastAsia" w:cstheme="minorBidi"/>
          <w:kern w:val="2"/>
          <w:sz w:val="24"/>
          <w14:ligatures w14:val="standardContextual"/>
        </w:rPr>
      </w:pPr>
      <w:hyperlink w:anchor="_Toc206402349" w:history="1">
        <w:r w:rsidRPr="00A03852">
          <w:rPr>
            <w:rStyle w:val="Hyperlink"/>
            <w:rFonts w:cstheme="minorHAnsi"/>
          </w:rPr>
          <w:t>Table 84: Front Panel Header</w:t>
        </w:r>
        <w:r>
          <w:rPr>
            <w:webHidden/>
          </w:rPr>
          <w:tab/>
        </w:r>
        <w:r>
          <w:rPr>
            <w:webHidden/>
          </w:rPr>
          <w:fldChar w:fldCharType="begin"/>
        </w:r>
        <w:r>
          <w:rPr>
            <w:webHidden/>
          </w:rPr>
          <w:instrText xml:space="preserve"> PAGEREF _Toc206402349 \h </w:instrText>
        </w:r>
        <w:r>
          <w:rPr>
            <w:webHidden/>
          </w:rPr>
        </w:r>
        <w:r>
          <w:rPr>
            <w:webHidden/>
          </w:rPr>
          <w:fldChar w:fldCharType="separate"/>
        </w:r>
        <w:r>
          <w:rPr>
            <w:webHidden/>
          </w:rPr>
          <w:t>114</w:t>
        </w:r>
        <w:r>
          <w:rPr>
            <w:webHidden/>
          </w:rPr>
          <w:fldChar w:fldCharType="end"/>
        </w:r>
      </w:hyperlink>
    </w:p>
    <w:p w14:paraId="313603F6" w14:textId="1CBC0EDE" w:rsidR="00673DEE" w:rsidRDefault="00673DEE">
      <w:pPr>
        <w:pStyle w:val="TableofFigures"/>
        <w:rPr>
          <w:rFonts w:eastAsiaTheme="minorEastAsia" w:cstheme="minorBidi"/>
          <w:kern w:val="2"/>
          <w:sz w:val="24"/>
          <w14:ligatures w14:val="standardContextual"/>
        </w:rPr>
      </w:pPr>
      <w:hyperlink w:anchor="_Toc206402350" w:history="1">
        <w:r w:rsidRPr="00A03852">
          <w:rPr>
            <w:rStyle w:val="Hyperlink"/>
            <w:rFonts w:cstheme="minorHAnsi"/>
          </w:rPr>
          <w:t>Table 85: Front Panel Pinout</w:t>
        </w:r>
        <w:r>
          <w:rPr>
            <w:webHidden/>
          </w:rPr>
          <w:tab/>
        </w:r>
        <w:r>
          <w:rPr>
            <w:webHidden/>
          </w:rPr>
          <w:fldChar w:fldCharType="begin"/>
        </w:r>
        <w:r>
          <w:rPr>
            <w:webHidden/>
          </w:rPr>
          <w:instrText xml:space="preserve"> PAGEREF _Toc206402350 \h </w:instrText>
        </w:r>
        <w:r>
          <w:rPr>
            <w:webHidden/>
          </w:rPr>
        </w:r>
        <w:r>
          <w:rPr>
            <w:webHidden/>
          </w:rPr>
          <w:fldChar w:fldCharType="separate"/>
        </w:r>
        <w:r>
          <w:rPr>
            <w:webHidden/>
          </w:rPr>
          <w:t>114</w:t>
        </w:r>
        <w:r>
          <w:rPr>
            <w:webHidden/>
          </w:rPr>
          <w:fldChar w:fldCharType="end"/>
        </w:r>
      </w:hyperlink>
    </w:p>
    <w:p w14:paraId="0042BDCD" w14:textId="2A295E67" w:rsidR="00673DEE" w:rsidRDefault="00673DEE">
      <w:pPr>
        <w:pStyle w:val="TableofFigures"/>
        <w:rPr>
          <w:rFonts w:eastAsiaTheme="minorEastAsia" w:cstheme="minorBidi"/>
          <w:kern w:val="2"/>
          <w:sz w:val="24"/>
          <w14:ligatures w14:val="standardContextual"/>
        </w:rPr>
      </w:pPr>
      <w:hyperlink w:anchor="_Toc206402351" w:history="1">
        <w:r w:rsidRPr="00A03852">
          <w:rPr>
            <w:rStyle w:val="Hyperlink"/>
            <w:rFonts w:cstheme="minorHAnsi"/>
          </w:rPr>
          <w:t>Table 86: PM Sideband Header</w:t>
        </w:r>
        <w:r>
          <w:rPr>
            <w:webHidden/>
          </w:rPr>
          <w:tab/>
        </w:r>
        <w:r>
          <w:rPr>
            <w:webHidden/>
          </w:rPr>
          <w:fldChar w:fldCharType="begin"/>
        </w:r>
        <w:r>
          <w:rPr>
            <w:webHidden/>
          </w:rPr>
          <w:instrText xml:space="preserve"> PAGEREF _Toc206402351 \h </w:instrText>
        </w:r>
        <w:r>
          <w:rPr>
            <w:webHidden/>
          </w:rPr>
        </w:r>
        <w:r>
          <w:rPr>
            <w:webHidden/>
          </w:rPr>
          <w:fldChar w:fldCharType="separate"/>
        </w:r>
        <w:r>
          <w:rPr>
            <w:webHidden/>
          </w:rPr>
          <w:t>114</w:t>
        </w:r>
        <w:r>
          <w:rPr>
            <w:webHidden/>
          </w:rPr>
          <w:fldChar w:fldCharType="end"/>
        </w:r>
      </w:hyperlink>
    </w:p>
    <w:p w14:paraId="1B781540" w14:textId="6E648506" w:rsidR="00673DEE" w:rsidRDefault="00673DEE">
      <w:pPr>
        <w:pStyle w:val="TableofFigures"/>
        <w:rPr>
          <w:rFonts w:eastAsiaTheme="minorEastAsia" w:cstheme="minorBidi"/>
          <w:kern w:val="2"/>
          <w:sz w:val="24"/>
          <w14:ligatures w14:val="standardContextual"/>
        </w:rPr>
      </w:pPr>
      <w:hyperlink w:anchor="_Toc206402352" w:history="1">
        <w:r w:rsidRPr="00A03852">
          <w:rPr>
            <w:rStyle w:val="Hyperlink"/>
            <w:rFonts w:cstheme="minorHAnsi"/>
          </w:rPr>
          <w:t xml:space="preserve">Table 87: PM Sideband Header Pinout </w:t>
        </w:r>
        <w:r w:rsidRPr="00A03852">
          <w:rPr>
            <w:rStyle w:val="Hyperlink"/>
            <w:rFonts w:cstheme="minorHAnsi"/>
            <w:highlight w:val="yellow"/>
          </w:rPr>
          <w:t>(TBD)</w:t>
        </w:r>
        <w:r>
          <w:rPr>
            <w:webHidden/>
          </w:rPr>
          <w:tab/>
        </w:r>
        <w:r>
          <w:rPr>
            <w:webHidden/>
          </w:rPr>
          <w:fldChar w:fldCharType="begin"/>
        </w:r>
        <w:r>
          <w:rPr>
            <w:webHidden/>
          </w:rPr>
          <w:instrText xml:space="preserve"> PAGEREF _Toc206402352 \h </w:instrText>
        </w:r>
        <w:r>
          <w:rPr>
            <w:webHidden/>
          </w:rPr>
        </w:r>
        <w:r>
          <w:rPr>
            <w:webHidden/>
          </w:rPr>
          <w:fldChar w:fldCharType="separate"/>
        </w:r>
        <w:r>
          <w:rPr>
            <w:webHidden/>
          </w:rPr>
          <w:t>115</w:t>
        </w:r>
        <w:r>
          <w:rPr>
            <w:webHidden/>
          </w:rPr>
          <w:fldChar w:fldCharType="end"/>
        </w:r>
      </w:hyperlink>
    </w:p>
    <w:p w14:paraId="68D3FF6E" w14:textId="1D4CBDA5" w:rsidR="00673DEE" w:rsidRDefault="00673DEE">
      <w:pPr>
        <w:pStyle w:val="TableofFigures"/>
        <w:rPr>
          <w:rFonts w:eastAsiaTheme="minorEastAsia" w:cstheme="minorBidi"/>
          <w:kern w:val="2"/>
          <w:sz w:val="24"/>
          <w14:ligatures w14:val="standardContextual"/>
        </w:rPr>
      </w:pPr>
      <w:hyperlink w:anchor="_Toc206402353" w:history="1">
        <w:r w:rsidRPr="00A03852">
          <w:rPr>
            <w:rStyle w:val="Hyperlink"/>
            <w:rFonts w:cstheme="minorHAnsi"/>
          </w:rPr>
          <w:t>Table 88: SPI Flash Domain Features</w:t>
        </w:r>
        <w:r>
          <w:rPr>
            <w:webHidden/>
          </w:rPr>
          <w:tab/>
        </w:r>
        <w:r>
          <w:rPr>
            <w:webHidden/>
          </w:rPr>
          <w:fldChar w:fldCharType="begin"/>
        </w:r>
        <w:r>
          <w:rPr>
            <w:webHidden/>
          </w:rPr>
          <w:instrText xml:space="preserve"> PAGEREF _Toc206402353 \h </w:instrText>
        </w:r>
        <w:r>
          <w:rPr>
            <w:webHidden/>
          </w:rPr>
        </w:r>
        <w:r>
          <w:rPr>
            <w:webHidden/>
          </w:rPr>
          <w:fldChar w:fldCharType="separate"/>
        </w:r>
        <w:r>
          <w:rPr>
            <w:webHidden/>
          </w:rPr>
          <w:t>116</w:t>
        </w:r>
        <w:r>
          <w:rPr>
            <w:webHidden/>
          </w:rPr>
          <w:fldChar w:fldCharType="end"/>
        </w:r>
      </w:hyperlink>
    </w:p>
    <w:p w14:paraId="27FB1C9E" w14:textId="33142861" w:rsidR="00673DEE" w:rsidRDefault="00673DEE">
      <w:pPr>
        <w:pStyle w:val="TableofFigures"/>
        <w:rPr>
          <w:rFonts w:eastAsiaTheme="minorEastAsia" w:cstheme="minorBidi"/>
          <w:kern w:val="2"/>
          <w:sz w:val="24"/>
          <w14:ligatures w14:val="standardContextual"/>
        </w:rPr>
      </w:pPr>
      <w:hyperlink w:anchor="_Toc206402354" w:history="1">
        <w:r w:rsidRPr="00A03852">
          <w:rPr>
            <w:rStyle w:val="Hyperlink"/>
            <w:rFonts w:cstheme="minorHAnsi"/>
          </w:rPr>
          <w:t>Table 89: NVL SPI FLash HW BOM</w:t>
        </w:r>
        <w:r>
          <w:rPr>
            <w:webHidden/>
          </w:rPr>
          <w:tab/>
        </w:r>
        <w:r>
          <w:rPr>
            <w:webHidden/>
          </w:rPr>
          <w:fldChar w:fldCharType="begin"/>
        </w:r>
        <w:r>
          <w:rPr>
            <w:webHidden/>
          </w:rPr>
          <w:instrText xml:space="preserve"> PAGEREF _Toc206402354 \h </w:instrText>
        </w:r>
        <w:r>
          <w:rPr>
            <w:webHidden/>
          </w:rPr>
        </w:r>
        <w:r>
          <w:rPr>
            <w:webHidden/>
          </w:rPr>
          <w:fldChar w:fldCharType="separate"/>
        </w:r>
        <w:r>
          <w:rPr>
            <w:webHidden/>
          </w:rPr>
          <w:t>117</w:t>
        </w:r>
        <w:r>
          <w:rPr>
            <w:webHidden/>
          </w:rPr>
          <w:fldChar w:fldCharType="end"/>
        </w:r>
      </w:hyperlink>
    </w:p>
    <w:p w14:paraId="6785A453" w14:textId="56896D09" w:rsidR="00673DEE" w:rsidRDefault="00673DEE">
      <w:pPr>
        <w:pStyle w:val="TableofFigures"/>
        <w:rPr>
          <w:rFonts w:eastAsiaTheme="minorEastAsia" w:cstheme="minorBidi"/>
          <w:kern w:val="2"/>
          <w:sz w:val="24"/>
          <w14:ligatures w14:val="standardContextual"/>
        </w:rPr>
      </w:pPr>
      <w:hyperlink w:anchor="_Toc206402355" w:history="1">
        <w:r w:rsidRPr="00A03852">
          <w:rPr>
            <w:rStyle w:val="Hyperlink"/>
            <w:rFonts w:cstheme="minorHAnsi"/>
          </w:rPr>
          <w:t>Table 90: Security Domain Feature set</w:t>
        </w:r>
        <w:r>
          <w:rPr>
            <w:webHidden/>
          </w:rPr>
          <w:tab/>
        </w:r>
        <w:r>
          <w:rPr>
            <w:webHidden/>
          </w:rPr>
          <w:fldChar w:fldCharType="begin"/>
        </w:r>
        <w:r>
          <w:rPr>
            <w:webHidden/>
          </w:rPr>
          <w:instrText xml:space="preserve"> PAGEREF _Toc206402355 \h </w:instrText>
        </w:r>
        <w:r>
          <w:rPr>
            <w:webHidden/>
          </w:rPr>
        </w:r>
        <w:r>
          <w:rPr>
            <w:webHidden/>
          </w:rPr>
          <w:fldChar w:fldCharType="separate"/>
        </w:r>
        <w:r>
          <w:rPr>
            <w:webHidden/>
          </w:rPr>
          <w:t>121</w:t>
        </w:r>
        <w:r>
          <w:rPr>
            <w:webHidden/>
          </w:rPr>
          <w:fldChar w:fldCharType="end"/>
        </w:r>
      </w:hyperlink>
    </w:p>
    <w:p w14:paraId="0CFDF692" w14:textId="4613F55E" w:rsidR="00673DEE" w:rsidRDefault="00673DEE">
      <w:pPr>
        <w:pStyle w:val="TableofFigures"/>
        <w:rPr>
          <w:rFonts w:eastAsiaTheme="minorEastAsia" w:cstheme="minorBidi"/>
          <w:kern w:val="2"/>
          <w:sz w:val="24"/>
          <w14:ligatures w14:val="standardContextual"/>
        </w:rPr>
      </w:pPr>
      <w:hyperlink w:anchor="_Toc206402356" w:history="1">
        <w:r w:rsidRPr="00A03852">
          <w:rPr>
            <w:rStyle w:val="Hyperlink"/>
            <w:rFonts w:cstheme="minorHAnsi"/>
          </w:rPr>
          <w:t>Table 91: NVL AX/AM Security Domain HW BOM</w:t>
        </w:r>
        <w:r>
          <w:rPr>
            <w:webHidden/>
          </w:rPr>
          <w:tab/>
        </w:r>
        <w:r>
          <w:rPr>
            <w:webHidden/>
          </w:rPr>
          <w:fldChar w:fldCharType="begin"/>
        </w:r>
        <w:r>
          <w:rPr>
            <w:webHidden/>
          </w:rPr>
          <w:instrText xml:space="preserve"> PAGEREF _Toc206402356 \h </w:instrText>
        </w:r>
        <w:r>
          <w:rPr>
            <w:webHidden/>
          </w:rPr>
        </w:r>
        <w:r>
          <w:rPr>
            <w:webHidden/>
          </w:rPr>
          <w:fldChar w:fldCharType="separate"/>
        </w:r>
        <w:r>
          <w:rPr>
            <w:webHidden/>
          </w:rPr>
          <w:t>121</w:t>
        </w:r>
        <w:r>
          <w:rPr>
            <w:webHidden/>
          </w:rPr>
          <w:fldChar w:fldCharType="end"/>
        </w:r>
      </w:hyperlink>
    </w:p>
    <w:p w14:paraId="05E90088" w14:textId="01AB5872" w:rsidR="00673DEE" w:rsidRDefault="00673DEE">
      <w:pPr>
        <w:pStyle w:val="TableofFigures"/>
        <w:rPr>
          <w:rFonts w:eastAsiaTheme="minorEastAsia" w:cstheme="minorBidi"/>
          <w:kern w:val="2"/>
          <w:sz w:val="24"/>
          <w14:ligatures w14:val="standardContextual"/>
        </w:rPr>
      </w:pPr>
      <w:hyperlink w:anchor="_Toc206402357" w:history="1">
        <w:r w:rsidRPr="00A03852">
          <w:rPr>
            <w:rStyle w:val="Hyperlink"/>
            <w:rFonts w:cstheme="minorHAnsi"/>
          </w:rPr>
          <w:t>Table 92: NVL AX/AM Security domain AIC List</w:t>
        </w:r>
        <w:r>
          <w:rPr>
            <w:webHidden/>
          </w:rPr>
          <w:tab/>
        </w:r>
        <w:r>
          <w:rPr>
            <w:webHidden/>
          </w:rPr>
          <w:fldChar w:fldCharType="begin"/>
        </w:r>
        <w:r>
          <w:rPr>
            <w:webHidden/>
          </w:rPr>
          <w:instrText xml:space="preserve"> PAGEREF _Toc206402357 \h </w:instrText>
        </w:r>
        <w:r>
          <w:rPr>
            <w:webHidden/>
          </w:rPr>
        </w:r>
        <w:r>
          <w:rPr>
            <w:webHidden/>
          </w:rPr>
          <w:fldChar w:fldCharType="separate"/>
        </w:r>
        <w:r>
          <w:rPr>
            <w:webHidden/>
          </w:rPr>
          <w:t>122</w:t>
        </w:r>
        <w:r>
          <w:rPr>
            <w:webHidden/>
          </w:rPr>
          <w:fldChar w:fldCharType="end"/>
        </w:r>
      </w:hyperlink>
    </w:p>
    <w:p w14:paraId="56C60B71" w14:textId="58B4F68D" w:rsidR="00673DEE" w:rsidRDefault="00673DEE">
      <w:pPr>
        <w:pStyle w:val="TableofFigures"/>
        <w:rPr>
          <w:rFonts w:eastAsiaTheme="minorEastAsia" w:cstheme="minorBidi"/>
          <w:kern w:val="2"/>
          <w:sz w:val="24"/>
          <w14:ligatures w14:val="standardContextual"/>
        </w:rPr>
      </w:pPr>
      <w:hyperlink w:anchor="_Toc206402358" w:history="1">
        <w:r w:rsidRPr="00A03852">
          <w:rPr>
            <w:rStyle w:val="Hyperlink"/>
            <w:rFonts w:cstheme="minorHAnsi"/>
          </w:rPr>
          <w:t>Table 93: Pinout Details for SPI based TPM</w:t>
        </w:r>
        <w:r>
          <w:rPr>
            <w:webHidden/>
          </w:rPr>
          <w:tab/>
        </w:r>
        <w:r>
          <w:rPr>
            <w:webHidden/>
          </w:rPr>
          <w:fldChar w:fldCharType="begin"/>
        </w:r>
        <w:r>
          <w:rPr>
            <w:webHidden/>
          </w:rPr>
          <w:instrText xml:space="preserve"> PAGEREF _Toc206402358 \h </w:instrText>
        </w:r>
        <w:r>
          <w:rPr>
            <w:webHidden/>
          </w:rPr>
        </w:r>
        <w:r>
          <w:rPr>
            <w:webHidden/>
          </w:rPr>
          <w:fldChar w:fldCharType="separate"/>
        </w:r>
        <w:r>
          <w:rPr>
            <w:webHidden/>
          </w:rPr>
          <w:t>122</w:t>
        </w:r>
        <w:r>
          <w:rPr>
            <w:webHidden/>
          </w:rPr>
          <w:fldChar w:fldCharType="end"/>
        </w:r>
      </w:hyperlink>
    </w:p>
    <w:p w14:paraId="06B1C413" w14:textId="4F1401AD" w:rsidR="00673DEE" w:rsidRDefault="00673DEE">
      <w:pPr>
        <w:pStyle w:val="TableofFigures"/>
        <w:rPr>
          <w:rFonts w:eastAsiaTheme="minorEastAsia" w:cstheme="minorBidi"/>
          <w:kern w:val="2"/>
          <w:sz w:val="24"/>
          <w14:ligatures w14:val="standardContextual"/>
        </w:rPr>
      </w:pPr>
      <w:hyperlink w:anchor="_Toc206402359" w:history="1">
        <w:r w:rsidRPr="00A03852">
          <w:rPr>
            <w:rStyle w:val="Hyperlink"/>
            <w:rFonts w:cstheme="minorHAnsi"/>
          </w:rPr>
          <w:t>Table 94: NVL Ax Power delivery Landing zone</w:t>
        </w:r>
        <w:r>
          <w:rPr>
            <w:webHidden/>
          </w:rPr>
          <w:tab/>
        </w:r>
        <w:r>
          <w:rPr>
            <w:webHidden/>
          </w:rPr>
          <w:fldChar w:fldCharType="begin"/>
        </w:r>
        <w:r>
          <w:rPr>
            <w:webHidden/>
          </w:rPr>
          <w:instrText xml:space="preserve"> PAGEREF _Toc206402359 \h </w:instrText>
        </w:r>
        <w:r>
          <w:rPr>
            <w:webHidden/>
          </w:rPr>
        </w:r>
        <w:r>
          <w:rPr>
            <w:webHidden/>
          </w:rPr>
          <w:fldChar w:fldCharType="separate"/>
        </w:r>
        <w:r>
          <w:rPr>
            <w:webHidden/>
          </w:rPr>
          <w:t>124</w:t>
        </w:r>
        <w:r>
          <w:rPr>
            <w:webHidden/>
          </w:rPr>
          <w:fldChar w:fldCharType="end"/>
        </w:r>
      </w:hyperlink>
    </w:p>
    <w:p w14:paraId="6CBBAE18" w14:textId="568E2C07" w:rsidR="00673DEE" w:rsidRDefault="00673DEE">
      <w:pPr>
        <w:pStyle w:val="TableofFigures"/>
        <w:rPr>
          <w:rFonts w:eastAsiaTheme="minorEastAsia" w:cstheme="minorBidi"/>
          <w:kern w:val="2"/>
          <w:sz w:val="24"/>
          <w14:ligatures w14:val="standardContextual"/>
        </w:rPr>
      </w:pPr>
      <w:hyperlink w:anchor="_Toc206402360" w:history="1">
        <w:r w:rsidRPr="00A03852">
          <w:rPr>
            <w:rStyle w:val="Hyperlink"/>
            <w:rFonts w:cstheme="minorHAnsi"/>
          </w:rPr>
          <w:t>Table 95: NVL AX RVP PD HW BoM</w:t>
        </w:r>
        <w:r>
          <w:rPr>
            <w:webHidden/>
          </w:rPr>
          <w:tab/>
        </w:r>
        <w:r>
          <w:rPr>
            <w:webHidden/>
          </w:rPr>
          <w:fldChar w:fldCharType="begin"/>
        </w:r>
        <w:r>
          <w:rPr>
            <w:webHidden/>
          </w:rPr>
          <w:instrText xml:space="preserve"> PAGEREF _Toc206402360 \h </w:instrText>
        </w:r>
        <w:r>
          <w:rPr>
            <w:webHidden/>
          </w:rPr>
        </w:r>
        <w:r>
          <w:rPr>
            <w:webHidden/>
          </w:rPr>
          <w:fldChar w:fldCharType="separate"/>
        </w:r>
        <w:r>
          <w:rPr>
            <w:webHidden/>
          </w:rPr>
          <w:t>124</w:t>
        </w:r>
        <w:r>
          <w:rPr>
            <w:webHidden/>
          </w:rPr>
          <w:fldChar w:fldCharType="end"/>
        </w:r>
      </w:hyperlink>
    </w:p>
    <w:p w14:paraId="7712BA76" w14:textId="40D5AAD9" w:rsidR="00673DEE" w:rsidRDefault="00673DEE">
      <w:pPr>
        <w:pStyle w:val="TableofFigures"/>
        <w:rPr>
          <w:rFonts w:eastAsiaTheme="minorEastAsia" w:cstheme="minorBidi"/>
          <w:kern w:val="2"/>
          <w:sz w:val="24"/>
          <w14:ligatures w14:val="standardContextual"/>
        </w:rPr>
      </w:pPr>
      <w:hyperlink w:anchor="_Toc206402361" w:history="1">
        <w:r w:rsidRPr="00A03852">
          <w:rPr>
            <w:rStyle w:val="Hyperlink"/>
            <w:rFonts w:cstheme="minorHAnsi"/>
          </w:rPr>
          <w:t>Table 96:  Power Sources &amp; Priority on NVL RVPs</w:t>
        </w:r>
        <w:r>
          <w:rPr>
            <w:webHidden/>
          </w:rPr>
          <w:tab/>
        </w:r>
        <w:r>
          <w:rPr>
            <w:webHidden/>
          </w:rPr>
          <w:fldChar w:fldCharType="begin"/>
        </w:r>
        <w:r>
          <w:rPr>
            <w:webHidden/>
          </w:rPr>
          <w:instrText xml:space="preserve"> PAGEREF _Toc206402361 \h </w:instrText>
        </w:r>
        <w:r>
          <w:rPr>
            <w:webHidden/>
          </w:rPr>
        </w:r>
        <w:r>
          <w:rPr>
            <w:webHidden/>
          </w:rPr>
          <w:fldChar w:fldCharType="separate"/>
        </w:r>
        <w:r>
          <w:rPr>
            <w:webHidden/>
          </w:rPr>
          <w:t>126</w:t>
        </w:r>
        <w:r>
          <w:rPr>
            <w:webHidden/>
          </w:rPr>
          <w:fldChar w:fldCharType="end"/>
        </w:r>
      </w:hyperlink>
    </w:p>
    <w:p w14:paraId="248848DD" w14:textId="34D70144" w:rsidR="00673DEE" w:rsidRDefault="00673DEE">
      <w:pPr>
        <w:pStyle w:val="TableofFigures"/>
        <w:rPr>
          <w:rFonts w:eastAsiaTheme="minorEastAsia" w:cstheme="minorBidi"/>
          <w:kern w:val="2"/>
          <w:sz w:val="24"/>
          <w14:ligatures w14:val="standardContextual"/>
        </w:rPr>
      </w:pPr>
      <w:hyperlink w:anchor="_Toc206402362" w:history="1">
        <w:r w:rsidRPr="00A03852">
          <w:rPr>
            <w:rStyle w:val="Hyperlink"/>
          </w:rPr>
          <w:t>Table 97: IMVP VR Phase Count</w:t>
        </w:r>
        <w:r>
          <w:rPr>
            <w:webHidden/>
          </w:rPr>
          <w:tab/>
        </w:r>
        <w:r>
          <w:rPr>
            <w:webHidden/>
          </w:rPr>
          <w:fldChar w:fldCharType="begin"/>
        </w:r>
        <w:r>
          <w:rPr>
            <w:webHidden/>
          </w:rPr>
          <w:instrText xml:space="preserve"> PAGEREF _Toc206402362 \h </w:instrText>
        </w:r>
        <w:r>
          <w:rPr>
            <w:webHidden/>
          </w:rPr>
        </w:r>
        <w:r>
          <w:rPr>
            <w:webHidden/>
          </w:rPr>
          <w:fldChar w:fldCharType="separate"/>
        </w:r>
        <w:r>
          <w:rPr>
            <w:webHidden/>
          </w:rPr>
          <w:t>126</w:t>
        </w:r>
        <w:r>
          <w:rPr>
            <w:webHidden/>
          </w:rPr>
          <w:fldChar w:fldCharType="end"/>
        </w:r>
      </w:hyperlink>
    </w:p>
    <w:p w14:paraId="1B6013D7" w14:textId="5563B2D9" w:rsidR="00673DEE" w:rsidRDefault="00673DEE">
      <w:pPr>
        <w:pStyle w:val="TableofFigures"/>
        <w:rPr>
          <w:rFonts w:eastAsiaTheme="minorEastAsia" w:cstheme="minorBidi"/>
          <w:kern w:val="2"/>
          <w:sz w:val="24"/>
          <w14:ligatures w14:val="standardContextual"/>
        </w:rPr>
      </w:pPr>
      <w:hyperlink w:anchor="_Toc206402363" w:history="1">
        <w:r w:rsidRPr="00A03852">
          <w:rPr>
            <w:rStyle w:val="Hyperlink"/>
          </w:rPr>
          <w:t xml:space="preserve">Table 98: Processor Line Power Specifications </w:t>
        </w:r>
        <w:r w:rsidRPr="00A03852">
          <w:rPr>
            <w:rStyle w:val="Hyperlink"/>
            <w:highlight w:val="yellow"/>
          </w:rPr>
          <w:t>(TBD)</w:t>
        </w:r>
        <w:r>
          <w:rPr>
            <w:webHidden/>
          </w:rPr>
          <w:tab/>
        </w:r>
        <w:r>
          <w:rPr>
            <w:webHidden/>
          </w:rPr>
          <w:fldChar w:fldCharType="begin"/>
        </w:r>
        <w:r>
          <w:rPr>
            <w:webHidden/>
          </w:rPr>
          <w:instrText xml:space="preserve"> PAGEREF _Toc206402363 \h </w:instrText>
        </w:r>
        <w:r>
          <w:rPr>
            <w:webHidden/>
          </w:rPr>
        </w:r>
        <w:r>
          <w:rPr>
            <w:webHidden/>
          </w:rPr>
          <w:fldChar w:fldCharType="separate"/>
        </w:r>
        <w:r>
          <w:rPr>
            <w:webHidden/>
          </w:rPr>
          <w:t>127</w:t>
        </w:r>
        <w:r>
          <w:rPr>
            <w:webHidden/>
          </w:rPr>
          <w:fldChar w:fldCharType="end"/>
        </w:r>
      </w:hyperlink>
    </w:p>
    <w:p w14:paraId="4FE5D281" w14:textId="2C7CC6AE" w:rsidR="00673DEE" w:rsidRDefault="00673DEE">
      <w:pPr>
        <w:pStyle w:val="TableofFigures"/>
        <w:rPr>
          <w:rFonts w:eastAsiaTheme="minorEastAsia" w:cstheme="minorBidi"/>
          <w:kern w:val="2"/>
          <w:sz w:val="24"/>
          <w14:ligatures w14:val="standardContextual"/>
        </w:rPr>
      </w:pPr>
      <w:hyperlink w:anchor="_Toc206402364" w:history="1">
        <w:r w:rsidRPr="00A03852">
          <w:rPr>
            <w:rStyle w:val="Hyperlink"/>
          </w:rPr>
          <w:t>Table 99: Critical Voltage Rails with default regulated voltage</w:t>
        </w:r>
        <w:r>
          <w:rPr>
            <w:webHidden/>
          </w:rPr>
          <w:tab/>
        </w:r>
        <w:r>
          <w:rPr>
            <w:webHidden/>
          </w:rPr>
          <w:fldChar w:fldCharType="begin"/>
        </w:r>
        <w:r>
          <w:rPr>
            <w:webHidden/>
          </w:rPr>
          <w:instrText xml:space="preserve"> PAGEREF _Toc206402364 \h </w:instrText>
        </w:r>
        <w:r>
          <w:rPr>
            <w:webHidden/>
          </w:rPr>
        </w:r>
        <w:r>
          <w:rPr>
            <w:webHidden/>
          </w:rPr>
          <w:fldChar w:fldCharType="separate"/>
        </w:r>
        <w:r>
          <w:rPr>
            <w:webHidden/>
          </w:rPr>
          <w:t>128</w:t>
        </w:r>
        <w:r>
          <w:rPr>
            <w:webHidden/>
          </w:rPr>
          <w:fldChar w:fldCharType="end"/>
        </w:r>
      </w:hyperlink>
    </w:p>
    <w:p w14:paraId="3EC98FEE" w14:textId="04895EC7" w:rsidR="00673DEE" w:rsidRDefault="00673DEE">
      <w:pPr>
        <w:pStyle w:val="TableofFigures"/>
        <w:rPr>
          <w:rFonts w:eastAsiaTheme="minorEastAsia" w:cstheme="minorBidi"/>
          <w:kern w:val="2"/>
          <w:sz w:val="24"/>
          <w14:ligatures w14:val="standardContextual"/>
        </w:rPr>
      </w:pPr>
      <w:hyperlink w:anchor="_Toc206402365" w:history="1">
        <w:r w:rsidRPr="00A03852">
          <w:rPr>
            <w:rStyle w:val="Hyperlink"/>
            <w:rFonts w:cstheme="minorHAnsi"/>
          </w:rPr>
          <w:t>Table 100: GPIO Power group mapping</w:t>
        </w:r>
        <w:r w:rsidRPr="00A03852">
          <w:rPr>
            <w:rStyle w:val="Hyperlink"/>
            <w:rFonts w:cstheme="minorHAnsi"/>
            <w:highlight w:val="yellow"/>
          </w:rPr>
          <w:t xml:space="preserve"> (Subjected to change based on the converged Pin list)</w:t>
        </w:r>
        <w:r>
          <w:rPr>
            <w:webHidden/>
          </w:rPr>
          <w:tab/>
        </w:r>
        <w:r>
          <w:rPr>
            <w:webHidden/>
          </w:rPr>
          <w:fldChar w:fldCharType="begin"/>
        </w:r>
        <w:r>
          <w:rPr>
            <w:webHidden/>
          </w:rPr>
          <w:instrText xml:space="preserve"> PAGEREF _Toc206402365 \h </w:instrText>
        </w:r>
        <w:r>
          <w:rPr>
            <w:webHidden/>
          </w:rPr>
        </w:r>
        <w:r>
          <w:rPr>
            <w:webHidden/>
          </w:rPr>
          <w:fldChar w:fldCharType="separate"/>
        </w:r>
        <w:r>
          <w:rPr>
            <w:webHidden/>
          </w:rPr>
          <w:t>131</w:t>
        </w:r>
        <w:r>
          <w:rPr>
            <w:webHidden/>
          </w:rPr>
          <w:fldChar w:fldCharType="end"/>
        </w:r>
      </w:hyperlink>
    </w:p>
    <w:p w14:paraId="55A37AF8" w14:textId="68251902" w:rsidR="00673DEE" w:rsidRDefault="00673DEE">
      <w:pPr>
        <w:pStyle w:val="TableofFigures"/>
        <w:rPr>
          <w:rFonts w:eastAsiaTheme="minorEastAsia" w:cstheme="minorBidi"/>
          <w:kern w:val="2"/>
          <w:sz w:val="24"/>
          <w14:ligatures w14:val="standardContextual"/>
        </w:rPr>
      </w:pPr>
      <w:hyperlink w:anchor="_Toc206402366" w:history="1">
        <w:r w:rsidRPr="00A03852">
          <w:rPr>
            <w:rStyle w:val="Hyperlink"/>
            <w:rFonts w:cstheme="minorHAnsi"/>
          </w:rPr>
          <w:t>Table 101: RCOMP Resistor Values (</w:t>
        </w:r>
        <w:r w:rsidRPr="00A03852">
          <w:rPr>
            <w:rStyle w:val="Hyperlink"/>
            <w:rFonts w:cstheme="minorHAnsi"/>
            <w:highlight w:val="yellow"/>
          </w:rPr>
          <w:t>TBD</w:t>
        </w:r>
        <w:r w:rsidRPr="00A03852">
          <w:rPr>
            <w:rStyle w:val="Hyperlink"/>
            <w:rFonts w:cstheme="minorHAnsi"/>
          </w:rPr>
          <w:t>)</w:t>
        </w:r>
        <w:r>
          <w:rPr>
            <w:webHidden/>
          </w:rPr>
          <w:tab/>
        </w:r>
        <w:r>
          <w:rPr>
            <w:webHidden/>
          </w:rPr>
          <w:fldChar w:fldCharType="begin"/>
        </w:r>
        <w:r>
          <w:rPr>
            <w:webHidden/>
          </w:rPr>
          <w:instrText xml:space="preserve"> PAGEREF _Toc206402366 \h </w:instrText>
        </w:r>
        <w:r>
          <w:rPr>
            <w:webHidden/>
          </w:rPr>
        </w:r>
        <w:r>
          <w:rPr>
            <w:webHidden/>
          </w:rPr>
          <w:fldChar w:fldCharType="separate"/>
        </w:r>
        <w:r>
          <w:rPr>
            <w:webHidden/>
          </w:rPr>
          <w:t>132</w:t>
        </w:r>
        <w:r>
          <w:rPr>
            <w:webHidden/>
          </w:rPr>
          <w:fldChar w:fldCharType="end"/>
        </w:r>
      </w:hyperlink>
    </w:p>
    <w:p w14:paraId="7BB1704E" w14:textId="36394C46" w:rsidR="00673DEE" w:rsidRDefault="00673DEE">
      <w:pPr>
        <w:pStyle w:val="TableofFigures"/>
        <w:rPr>
          <w:rFonts w:eastAsiaTheme="minorEastAsia" w:cstheme="minorBidi"/>
          <w:kern w:val="2"/>
          <w:sz w:val="24"/>
          <w14:ligatures w14:val="standardContextual"/>
        </w:rPr>
      </w:pPr>
      <w:hyperlink w:anchor="_Toc206402367" w:history="1">
        <w:r w:rsidRPr="00A03852">
          <w:rPr>
            <w:rStyle w:val="Hyperlink"/>
            <w:rFonts w:cstheme="minorHAnsi"/>
          </w:rPr>
          <w:t>Table 102: hardware strap for NVL PCD-H SOC</w:t>
        </w:r>
        <w:r>
          <w:rPr>
            <w:webHidden/>
          </w:rPr>
          <w:tab/>
        </w:r>
        <w:r>
          <w:rPr>
            <w:webHidden/>
          </w:rPr>
          <w:fldChar w:fldCharType="begin"/>
        </w:r>
        <w:r>
          <w:rPr>
            <w:webHidden/>
          </w:rPr>
          <w:instrText xml:space="preserve"> PAGEREF _Toc206402367 \h </w:instrText>
        </w:r>
        <w:r>
          <w:rPr>
            <w:webHidden/>
          </w:rPr>
        </w:r>
        <w:r>
          <w:rPr>
            <w:webHidden/>
          </w:rPr>
          <w:fldChar w:fldCharType="separate"/>
        </w:r>
        <w:r>
          <w:rPr>
            <w:webHidden/>
          </w:rPr>
          <w:t>133</w:t>
        </w:r>
        <w:r>
          <w:rPr>
            <w:webHidden/>
          </w:rPr>
          <w:fldChar w:fldCharType="end"/>
        </w:r>
      </w:hyperlink>
    </w:p>
    <w:p w14:paraId="612E55F9" w14:textId="7CF376FA" w:rsidR="00673DEE" w:rsidRDefault="00673DEE">
      <w:pPr>
        <w:pStyle w:val="TableofFigures"/>
        <w:rPr>
          <w:rFonts w:eastAsiaTheme="minorEastAsia" w:cstheme="minorBidi"/>
          <w:kern w:val="2"/>
          <w:sz w:val="24"/>
          <w14:ligatures w14:val="standardContextual"/>
        </w:rPr>
      </w:pPr>
      <w:hyperlink w:anchor="_Toc206402368" w:history="1">
        <w:r w:rsidRPr="00A03852">
          <w:rPr>
            <w:rStyle w:val="Hyperlink"/>
            <w:rFonts w:cstheme="minorHAnsi"/>
          </w:rPr>
          <w:t>Table 103: hardware strap for NVL PCH</w:t>
        </w:r>
        <w:r>
          <w:rPr>
            <w:webHidden/>
          </w:rPr>
          <w:tab/>
        </w:r>
        <w:r>
          <w:rPr>
            <w:webHidden/>
          </w:rPr>
          <w:fldChar w:fldCharType="begin"/>
        </w:r>
        <w:r>
          <w:rPr>
            <w:webHidden/>
          </w:rPr>
          <w:instrText xml:space="preserve"> PAGEREF _Toc206402368 \h </w:instrText>
        </w:r>
        <w:r>
          <w:rPr>
            <w:webHidden/>
          </w:rPr>
        </w:r>
        <w:r>
          <w:rPr>
            <w:webHidden/>
          </w:rPr>
          <w:fldChar w:fldCharType="separate"/>
        </w:r>
        <w:r>
          <w:rPr>
            <w:webHidden/>
          </w:rPr>
          <w:t>135</w:t>
        </w:r>
        <w:r>
          <w:rPr>
            <w:webHidden/>
          </w:rPr>
          <w:fldChar w:fldCharType="end"/>
        </w:r>
      </w:hyperlink>
    </w:p>
    <w:p w14:paraId="49A51230" w14:textId="5D5858AB" w:rsidR="00673DEE" w:rsidRDefault="00673DEE">
      <w:pPr>
        <w:pStyle w:val="TableofFigures"/>
        <w:rPr>
          <w:rFonts w:eastAsiaTheme="minorEastAsia" w:cstheme="minorBidi"/>
          <w:kern w:val="2"/>
          <w:sz w:val="24"/>
          <w14:ligatures w14:val="standardContextual"/>
        </w:rPr>
      </w:pPr>
      <w:hyperlink w:anchor="_Toc206402369" w:history="1">
        <w:r w:rsidRPr="00A03852">
          <w:rPr>
            <w:rStyle w:val="Hyperlink"/>
            <w:rFonts w:cstheme="minorHAnsi"/>
          </w:rPr>
          <w:t>Table 104: PSS Properties on NVL</w:t>
        </w:r>
        <w:r>
          <w:rPr>
            <w:webHidden/>
          </w:rPr>
          <w:tab/>
        </w:r>
        <w:r>
          <w:rPr>
            <w:webHidden/>
          </w:rPr>
          <w:fldChar w:fldCharType="begin"/>
        </w:r>
        <w:r>
          <w:rPr>
            <w:webHidden/>
          </w:rPr>
          <w:instrText xml:space="preserve"> PAGEREF _Toc206402369 \h </w:instrText>
        </w:r>
        <w:r>
          <w:rPr>
            <w:webHidden/>
          </w:rPr>
        </w:r>
        <w:r>
          <w:rPr>
            <w:webHidden/>
          </w:rPr>
          <w:fldChar w:fldCharType="separate"/>
        </w:r>
        <w:r>
          <w:rPr>
            <w:webHidden/>
          </w:rPr>
          <w:t>138</w:t>
        </w:r>
        <w:r>
          <w:rPr>
            <w:webHidden/>
          </w:rPr>
          <w:fldChar w:fldCharType="end"/>
        </w:r>
      </w:hyperlink>
    </w:p>
    <w:p w14:paraId="5CB7A862" w14:textId="59349F03" w:rsidR="00673DEE" w:rsidRDefault="00673DEE">
      <w:pPr>
        <w:pStyle w:val="TableofFigures"/>
        <w:rPr>
          <w:rFonts w:eastAsiaTheme="minorEastAsia" w:cstheme="minorBidi"/>
          <w:kern w:val="2"/>
          <w:sz w:val="24"/>
          <w14:ligatures w14:val="standardContextual"/>
        </w:rPr>
      </w:pPr>
      <w:hyperlink w:anchor="_Toc206402370" w:history="1">
        <w:r w:rsidRPr="00A03852">
          <w:rPr>
            <w:rStyle w:val="Hyperlink"/>
            <w:rFonts w:cstheme="minorHAnsi"/>
          </w:rPr>
          <w:t>Table 105: Debug feature support on NVL AX/AM RVP</w:t>
        </w:r>
        <w:r>
          <w:rPr>
            <w:webHidden/>
          </w:rPr>
          <w:tab/>
        </w:r>
        <w:r>
          <w:rPr>
            <w:webHidden/>
          </w:rPr>
          <w:fldChar w:fldCharType="begin"/>
        </w:r>
        <w:r>
          <w:rPr>
            <w:webHidden/>
          </w:rPr>
          <w:instrText xml:space="preserve"> PAGEREF _Toc206402370 \h </w:instrText>
        </w:r>
        <w:r>
          <w:rPr>
            <w:webHidden/>
          </w:rPr>
        </w:r>
        <w:r>
          <w:rPr>
            <w:webHidden/>
          </w:rPr>
          <w:fldChar w:fldCharType="separate"/>
        </w:r>
        <w:r>
          <w:rPr>
            <w:webHidden/>
          </w:rPr>
          <w:t>140</w:t>
        </w:r>
        <w:r>
          <w:rPr>
            <w:webHidden/>
          </w:rPr>
          <w:fldChar w:fldCharType="end"/>
        </w:r>
      </w:hyperlink>
    </w:p>
    <w:p w14:paraId="0CC3957D" w14:textId="6FA470BD" w:rsidR="00673DEE" w:rsidRDefault="00673DEE">
      <w:pPr>
        <w:pStyle w:val="TableofFigures"/>
        <w:rPr>
          <w:rFonts w:eastAsiaTheme="minorEastAsia" w:cstheme="minorBidi"/>
          <w:kern w:val="2"/>
          <w:sz w:val="24"/>
          <w14:ligatures w14:val="standardContextual"/>
        </w:rPr>
      </w:pPr>
      <w:hyperlink w:anchor="_Toc206402371" w:history="1">
        <w:r w:rsidRPr="00A03852">
          <w:rPr>
            <w:rStyle w:val="Hyperlink"/>
            <w:rFonts w:cstheme="minorHAnsi"/>
          </w:rPr>
          <w:t>Table 106: NVL Debug AIC List</w:t>
        </w:r>
        <w:r>
          <w:rPr>
            <w:webHidden/>
          </w:rPr>
          <w:tab/>
        </w:r>
        <w:r>
          <w:rPr>
            <w:webHidden/>
          </w:rPr>
          <w:fldChar w:fldCharType="begin"/>
        </w:r>
        <w:r>
          <w:rPr>
            <w:webHidden/>
          </w:rPr>
          <w:instrText xml:space="preserve"> PAGEREF _Toc206402371 \h </w:instrText>
        </w:r>
        <w:r>
          <w:rPr>
            <w:webHidden/>
          </w:rPr>
        </w:r>
        <w:r>
          <w:rPr>
            <w:webHidden/>
          </w:rPr>
          <w:fldChar w:fldCharType="separate"/>
        </w:r>
        <w:r>
          <w:rPr>
            <w:webHidden/>
          </w:rPr>
          <w:t>141</w:t>
        </w:r>
        <w:r>
          <w:rPr>
            <w:webHidden/>
          </w:rPr>
          <w:fldChar w:fldCharType="end"/>
        </w:r>
      </w:hyperlink>
    </w:p>
    <w:p w14:paraId="464AA6BD" w14:textId="38B01AE6" w:rsidR="00673DEE" w:rsidRDefault="00673DEE">
      <w:pPr>
        <w:pStyle w:val="TableofFigures"/>
        <w:rPr>
          <w:rFonts w:eastAsiaTheme="minorEastAsia" w:cstheme="minorBidi"/>
          <w:kern w:val="2"/>
          <w:sz w:val="24"/>
          <w14:ligatures w14:val="standardContextual"/>
        </w:rPr>
      </w:pPr>
      <w:hyperlink w:anchor="_Toc206402372" w:history="1">
        <w:r w:rsidRPr="00A03852">
          <w:rPr>
            <w:rStyle w:val="Hyperlink"/>
            <w:rFonts w:cstheme="minorHAnsi"/>
          </w:rPr>
          <w:t>Table 107: Boot Flow Debug vs. Debug Interface</w:t>
        </w:r>
        <w:r>
          <w:rPr>
            <w:webHidden/>
          </w:rPr>
          <w:tab/>
        </w:r>
        <w:r>
          <w:rPr>
            <w:webHidden/>
          </w:rPr>
          <w:fldChar w:fldCharType="begin"/>
        </w:r>
        <w:r>
          <w:rPr>
            <w:webHidden/>
          </w:rPr>
          <w:instrText xml:space="preserve"> PAGEREF _Toc206402372 \h </w:instrText>
        </w:r>
        <w:r>
          <w:rPr>
            <w:webHidden/>
          </w:rPr>
        </w:r>
        <w:r>
          <w:rPr>
            <w:webHidden/>
          </w:rPr>
          <w:fldChar w:fldCharType="separate"/>
        </w:r>
        <w:r>
          <w:rPr>
            <w:webHidden/>
          </w:rPr>
          <w:t>144</w:t>
        </w:r>
        <w:r>
          <w:rPr>
            <w:webHidden/>
          </w:rPr>
          <w:fldChar w:fldCharType="end"/>
        </w:r>
      </w:hyperlink>
    </w:p>
    <w:p w14:paraId="38EB81B1" w14:textId="6D21E75A" w:rsidR="00673DEE" w:rsidRDefault="00673DEE">
      <w:pPr>
        <w:pStyle w:val="TableofFigures"/>
        <w:rPr>
          <w:rFonts w:eastAsiaTheme="minorEastAsia" w:cstheme="minorBidi"/>
          <w:kern w:val="2"/>
          <w:sz w:val="24"/>
          <w14:ligatures w14:val="standardContextual"/>
        </w:rPr>
      </w:pPr>
      <w:hyperlink w:anchor="_Toc206402373" w:history="1">
        <w:r w:rsidRPr="00A03852">
          <w:rPr>
            <w:rStyle w:val="Hyperlink"/>
            <w:rFonts w:cstheme="minorHAnsi"/>
          </w:rPr>
          <w:t>Table 108: NVL RVP Debug Support</w:t>
        </w:r>
        <w:r>
          <w:rPr>
            <w:webHidden/>
          </w:rPr>
          <w:tab/>
        </w:r>
        <w:r>
          <w:rPr>
            <w:webHidden/>
          </w:rPr>
          <w:fldChar w:fldCharType="begin"/>
        </w:r>
        <w:r>
          <w:rPr>
            <w:webHidden/>
          </w:rPr>
          <w:instrText xml:space="preserve"> PAGEREF _Toc206402373 \h </w:instrText>
        </w:r>
        <w:r>
          <w:rPr>
            <w:webHidden/>
          </w:rPr>
        </w:r>
        <w:r>
          <w:rPr>
            <w:webHidden/>
          </w:rPr>
          <w:fldChar w:fldCharType="separate"/>
        </w:r>
        <w:r>
          <w:rPr>
            <w:webHidden/>
          </w:rPr>
          <w:t>145</w:t>
        </w:r>
        <w:r>
          <w:rPr>
            <w:webHidden/>
          </w:rPr>
          <w:fldChar w:fldCharType="end"/>
        </w:r>
      </w:hyperlink>
    </w:p>
    <w:p w14:paraId="3DDB45C2" w14:textId="7068AADB" w:rsidR="00673DEE" w:rsidRDefault="00673DEE">
      <w:pPr>
        <w:pStyle w:val="TableofFigures"/>
        <w:rPr>
          <w:rFonts w:eastAsiaTheme="minorEastAsia" w:cstheme="minorBidi"/>
          <w:kern w:val="2"/>
          <w:sz w:val="24"/>
          <w14:ligatures w14:val="standardContextual"/>
        </w:rPr>
      </w:pPr>
      <w:hyperlink w:anchor="_Toc206402374" w:history="1">
        <w:r w:rsidRPr="00A03852">
          <w:rPr>
            <w:rStyle w:val="Hyperlink"/>
            <w:rFonts w:cstheme="minorHAnsi"/>
          </w:rPr>
          <w:t>Table 109: Validation Hooks on SMP</w:t>
        </w:r>
        <w:r>
          <w:rPr>
            <w:webHidden/>
          </w:rPr>
          <w:tab/>
        </w:r>
        <w:r>
          <w:rPr>
            <w:webHidden/>
          </w:rPr>
          <w:fldChar w:fldCharType="begin"/>
        </w:r>
        <w:r>
          <w:rPr>
            <w:webHidden/>
          </w:rPr>
          <w:instrText xml:space="preserve"> PAGEREF _Toc206402374 \h </w:instrText>
        </w:r>
        <w:r>
          <w:rPr>
            <w:webHidden/>
          </w:rPr>
        </w:r>
        <w:r>
          <w:rPr>
            <w:webHidden/>
          </w:rPr>
          <w:fldChar w:fldCharType="separate"/>
        </w:r>
        <w:r>
          <w:rPr>
            <w:webHidden/>
          </w:rPr>
          <w:t>145</w:t>
        </w:r>
        <w:r>
          <w:rPr>
            <w:webHidden/>
          </w:rPr>
          <w:fldChar w:fldCharType="end"/>
        </w:r>
      </w:hyperlink>
    </w:p>
    <w:p w14:paraId="200FF0E1" w14:textId="244B1FC3" w:rsidR="00673DEE" w:rsidRDefault="00673DEE">
      <w:pPr>
        <w:pStyle w:val="TableofFigures"/>
        <w:rPr>
          <w:rFonts w:eastAsiaTheme="minorEastAsia" w:cstheme="minorBidi"/>
          <w:kern w:val="2"/>
          <w:sz w:val="24"/>
          <w14:ligatures w14:val="standardContextual"/>
        </w:rPr>
      </w:pPr>
      <w:hyperlink w:anchor="_Toc206402375" w:history="1">
        <w:r w:rsidRPr="00A03852">
          <w:rPr>
            <w:rStyle w:val="Hyperlink"/>
            <w:rFonts w:cstheme="minorHAnsi"/>
          </w:rPr>
          <w:t xml:space="preserve">Table 110: SoC VISA MIPI60 Connector Pinout </w:t>
        </w:r>
        <w:r w:rsidRPr="00A03852">
          <w:rPr>
            <w:rStyle w:val="Hyperlink"/>
            <w:rFonts w:cstheme="minorHAnsi"/>
            <w:highlight w:val="yellow"/>
          </w:rPr>
          <w:t>(TBD)</w:t>
        </w:r>
        <w:r>
          <w:rPr>
            <w:webHidden/>
          </w:rPr>
          <w:tab/>
        </w:r>
        <w:r>
          <w:rPr>
            <w:webHidden/>
          </w:rPr>
          <w:fldChar w:fldCharType="begin"/>
        </w:r>
        <w:r>
          <w:rPr>
            <w:webHidden/>
          </w:rPr>
          <w:instrText xml:space="preserve"> PAGEREF _Toc206402375 \h </w:instrText>
        </w:r>
        <w:r>
          <w:rPr>
            <w:webHidden/>
          </w:rPr>
        </w:r>
        <w:r>
          <w:rPr>
            <w:webHidden/>
          </w:rPr>
          <w:fldChar w:fldCharType="separate"/>
        </w:r>
        <w:r>
          <w:rPr>
            <w:webHidden/>
          </w:rPr>
          <w:t>147</w:t>
        </w:r>
        <w:r>
          <w:rPr>
            <w:webHidden/>
          </w:rPr>
          <w:fldChar w:fldCharType="end"/>
        </w:r>
      </w:hyperlink>
    </w:p>
    <w:p w14:paraId="1E98B391" w14:textId="489603F6" w:rsidR="00673DEE" w:rsidRDefault="00673DEE">
      <w:pPr>
        <w:pStyle w:val="TableofFigures"/>
        <w:rPr>
          <w:rFonts w:eastAsiaTheme="minorEastAsia" w:cstheme="minorBidi"/>
          <w:kern w:val="2"/>
          <w:sz w:val="24"/>
          <w14:ligatures w14:val="standardContextual"/>
        </w:rPr>
      </w:pPr>
      <w:hyperlink w:anchor="_Toc206402376" w:history="1">
        <w:r w:rsidRPr="00A03852">
          <w:rPr>
            <w:rStyle w:val="Hyperlink"/>
            <w:rFonts w:cstheme="minorHAnsi"/>
          </w:rPr>
          <w:t>Table 111: Table depicting different debug interface supported in NVL</w:t>
        </w:r>
        <w:r>
          <w:rPr>
            <w:webHidden/>
          </w:rPr>
          <w:tab/>
        </w:r>
        <w:r>
          <w:rPr>
            <w:webHidden/>
          </w:rPr>
          <w:fldChar w:fldCharType="begin"/>
        </w:r>
        <w:r>
          <w:rPr>
            <w:webHidden/>
          </w:rPr>
          <w:instrText xml:space="preserve"> PAGEREF _Toc206402376 \h </w:instrText>
        </w:r>
        <w:r>
          <w:rPr>
            <w:webHidden/>
          </w:rPr>
        </w:r>
        <w:r>
          <w:rPr>
            <w:webHidden/>
          </w:rPr>
          <w:fldChar w:fldCharType="separate"/>
        </w:r>
        <w:r>
          <w:rPr>
            <w:webHidden/>
          </w:rPr>
          <w:t>150</w:t>
        </w:r>
        <w:r>
          <w:rPr>
            <w:webHidden/>
          </w:rPr>
          <w:fldChar w:fldCharType="end"/>
        </w:r>
      </w:hyperlink>
    </w:p>
    <w:p w14:paraId="632D949F" w14:textId="55BE3669" w:rsidR="00673DEE" w:rsidRDefault="00673DEE">
      <w:pPr>
        <w:pStyle w:val="TableofFigures"/>
        <w:rPr>
          <w:rFonts w:eastAsiaTheme="minorEastAsia" w:cstheme="minorBidi"/>
          <w:kern w:val="2"/>
          <w:sz w:val="24"/>
          <w14:ligatures w14:val="standardContextual"/>
        </w:rPr>
      </w:pPr>
      <w:hyperlink w:anchor="_Toc206402377" w:history="1">
        <w:r w:rsidRPr="00A03852">
          <w:rPr>
            <w:rStyle w:val="Hyperlink"/>
            <w:rFonts w:cstheme="minorHAnsi"/>
          </w:rPr>
          <w:t>Table 112: SINAI2 Connector pinout</w:t>
        </w:r>
        <w:r>
          <w:rPr>
            <w:webHidden/>
          </w:rPr>
          <w:tab/>
        </w:r>
        <w:r>
          <w:rPr>
            <w:webHidden/>
          </w:rPr>
          <w:fldChar w:fldCharType="begin"/>
        </w:r>
        <w:r>
          <w:rPr>
            <w:webHidden/>
          </w:rPr>
          <w:instrText xml:space="preserve"> PAGEREF _Toc206402377 \h </w:instrText>
        </w:r>
        <w:r>
          <w:rPr>
            <w:webHidden/>
          </w:rPr>
        </w:r>
        <w:r>
          <w:rPr>
            <w:webHidden/>
          </w:rPr>
          <w:fldChar w:fldCharType="separate"/>
        </w:r>
        <w:r>
          <w:rPr>
            <w:webHidden/>
          </w:rPr>
          <w:t>152</w:t>
        </w:r>
        <w:r>
          <w:rPr>
            <w:webHidden/>
          </w:rPr>
          <w:fldChar w:fldCharType="end"/>
        </w:r>
      </w:hyperlink>
    </w:p>
    <w:p w14:paraId="66AB7485" w14:textId="3FAC3C68" w:rsidR="00673DEE" w:rsidRDefault="00673DEE">
      <w:pPr>
        <w:pStyle w:val="TableofFigures"/>
        <w:rPr>
          <w:rFonts w:eastAsiaTheme="minorEastAsia" w:cstheme="minorBidi"/>
          <w:kern w:val="2"/>
          <w:sz w:val="24"/>
          <w14:ligatures w14:val="standardContextual"/>
        </w:rPr>
      </w:pPr>
      <w:hyperlink w:anchor="_Toc206402378" w:history="1">
        <w:r w:rsidRPr="00A03852">
          <w:rPr>
            <w:rStyle w:val="Hyperlink"/>
            <w:rFonts w:cstheme="minorHAnsi"/>
          </w:rPr>
          <w:t>Table 113: INTEC Connector PN</w:t>
        </w:r>
        <w:r>
          <w:rPr>
            <w:webHidden/>
          </w:rPr>
          <w:tab/>
        </w:r>
        <w:r>
          <w:rPr>
            <w:webHidden/>
          </w:rPr>
          <w:fldChar w:fldCharType="begin"/>
        </w:r>
        <w:r>
          <w:rPr>
            <w:webHidden/>
          </w:rPr>
          <w:instrText xml:space="preserve"> PAGEREF _Toc206402378 \h </w:instrText>
        </w:r>
        <w:r>
          <w:rPr>
            <w:webHidden/>
          </w:rPr>
        </w:r>
        <w:r>
          <w:rPr>
            <w:webHidden/>
          </w:rPr>
          <w:fldChar w:fldCharType="separate"/>
        </w:r>
        <w:r>
          <w:rPr>
            <w:webHidden/>
          </w:rPr>
          <w:t>154</w:t>
        </w:r>
        <w:r>
          <w:rPr>
            <w:webHidden/>
          </w:rPr>
          <w:fldChar w:fldCharType="end"/>
        </w:r>
      </w:hyperlink>
    </w:p>
    <w:p w14:paraId="5AA20D92" w14:textId="14F63168" w:rsidR="00673DEE" w:rsidRDefault="00673DEE">
      <w:pPr>
        <w:pStyle w:val="TableofFigures"/>
        <w:rPr>
          <w:rFonts w:eastAsiaTheme="minorEastAsia" w:cstheme="minorBidi"/>
          <w:kern w:val="2"/>
          <w:sz w:val="24"/>
          <w14:ligatures w14:val="standardContextual"/>
        </w:rPr>
      </w:pPr>
      <w:hyperlink w:anchor="_Toc206402379" w:history="1">
        <w:r w:rsidRPr="00A03852">
          <w:rPr>
            <w:rStyle w:val="Hyperlink"/>
            <w:rFonts w:cstheme="minorHAnsi"/>
          </w:rPr>
          <w:t>Table 114: Platform Design Recommendations for InTEC signals</w:t>
        </w:r>
        <w:r>
          <w:rPr>
            <w:webHidden/>
          </w:rPr>
          <w:tab/>
        </w:r>
        <w:r>
          <w:rPr>
            <w:webHidden/>
          </w:rPr>
          <w:fldChar w:fldCharType="begin"/>
        </w:r>
        <w:r>
          <w:rPr>
            <w:webHidden/>
          </w:rPr>
          <w:instrText xml:space="preserve"> PAGEREF _Toc206402379 \h </w:instrText>
        </w:r>
        <w:r>
          <w:rPr>
            <w:webHidden/>
          </w:rPr>
        </w:r>
        <w:r>
          <w:rPr>
            <w:webHidden/>
          </w:rPr>
          <w:fldChar w:fldCharType="separate"/>
        </w:r>
        <w:r>
          <w:rPr>
            <w:webHidden/>
          </w:rPr>
          <w:t>154</w:t>
        </w:r>
        <w:r>
          <w:rPr>
            <w:webHidden/>
          </w:rPr>
          <w:fldChar w:fldCharType="end"/>
        </w:r>
      </w:hyperlink>
    </w:p>
    <w:p w14:paraId="15EF9287" w14:textId="6DF77049" w:rsidR="00673DEE" w:rsidRDefault="00673DEE">
      <w:pPr>
        <w:pStyle w:val="TableofFigures"/>
        <w:rPr>
          <w:rFonts w:eastAsiaTheme="minorEastAsia" w:cstheme="minorBidi"/>
          <w:kern w:val="2"/>
          <w:sz w:val="24"/>
          <w14:ligatures w14:val="standardContextual"/>
        </w:rPr>
      </w:pPr>
      <w:hyperlink w:anchor="_Toc206402380" w:history="1">
        <w:r w:rsidRPr="00A03852">
          <w:rPr>
            <w:rStyle w:val="Hyperlink"/>
            <w:rFonts w:cstheme="minorHAnsi"/>
          </w:rPr>
          <w:t>Table 115: SAS Header</w:t>
        </w:r>
        <w:r>
          <w:rPr>
            <w:webHidden/>
          </w:rPr>
          <w:tab/>
        </w:r>
        <w:r>
          <w:rPr>
            <w:webHidden/>
          </w:rPr>
          <w:fldChar w:fldCharType="begin"/>
        </w:r>
        <w:r>
          <w:rPr>
            <w:webHidden/>
          </w:rPr>
          <w:instrText xml:space="preserve"> PAGEREF _Toc206402380 \h </w:instrText>
        </w:r>
        <w:r>
          <w:rPr>
            <w:webHidden/>
          </w:rPr>
        </w:r>
        <w:r>
          <w:rPr>
            <w:webHidden/>
          </w:rPr>
          <w:fldChar w:fldCharType="separate"/>
        </w:r>
        <w:r>
          <w:rPr>
            <w:webHidden/>
          </w:rPr>
          <w:t>155</w:t>
        </w:r>
        <w:r>
          <w:rPr>
            <w:webHidden/>
          </w:rPr>
          <w:fldChar w:fldCharType="end"/>
        </w:r>
      </w:hyperlink>
    </w:p>
    <w:p w14:paraId="22D4FB85" w14:textId="10D1603D" w:rsidR="00673DEE" w:rsidRDefault="00673DEE">
      <w:pPr>
        <w:pStyle w:val="TableofFigures"/>
        <w:rPr>
          <w:rFonts w:eastAsiaTheme="minorEastAsia" w:cstheme="minorBidi"/>
          <w:kern w:val="2"/>
          <w:sz w:val="24"/>
          <w14:ligatures w14:val="standardContextual"/>
        </w:rPr>
      </w:pPr>
      <w:hyperlink w:anchor="_Toc206402381" w:history="1">
        <w:r w:rsidRPr="00A03852">
          <w:rPr>
            <w:rStyle w:val="Hyperlink"/>
            <w:rFonts w:cstheme="minorHAnsi"/>
          </w:rPr>
          <w:t>Table 116: SAS Pinout</w:t>
        </w:r>
        <w:r>
          <w:rPr>
            <w:webHidden/>
          </w:rPr>
          <w:tab/>
        </w:r>
        <w:r>
          <w:rPr>
            <w:webHidden/>
          </w:rPr>
          <w:fldChar w:fldCharType="begin"/>
        </w:r>
        <w:r>
          <w:rPr>
            <w:webHidden/>
          </w:rPr>
          <w:instrText xml:space="preserve"> PAGEREF _Toc206402381 \h </w:instrText>
        </w:r>
        <w:r>
          <w:rPr>
            <w:webHidden/>
          </w:rPr>
        </w:r>
        <w:r>
          <w:rPr>
            <w:webHidden/>
          </w:rPr>
          <w:fldChar w:fldCharType="separate"/>
        </w:r>
        <w:r>
          <w:rPr>
            <w:webHidden/>
          </w:rPr>
          <w:t>155</w:t>
        </w:r>
        <w:r>
          <w:rPr>
            <w:webHidden/>
          </w:rPr>
          <w:fldChar w:fldCharType="end"/>
        </w:r>
      </w:hyperlink>
    </w:p>
    <w:p w14:paraId="5FC1D2D0" w14:textId="1AB83D91" w:rsidR="00673DEE" w:rsidRDefault="00673DEE">
      <w:pPr>
        <w:pStyle w:val="TableofFigures"/>
        <w:rPr>
          <w:rFonts w:eastAsiaTheme="minorEastAsia" w:cstheme="minorBidi"/>
          <w:kern w:val="2"/>
          <w:sz w:val="24"/>
          <w14:ligatures w14:val="standardContextual"/>
        </w:rPr>
      </w:pPr>
      <w:hyperlink w:anchor="_Toc206402382" w:history="1">
        <w:r w:rsidRPr="00A03852">
          <w:rPr>
            <w:rStyle w:val="Hyperlink"/>
            <w:rFonts w:cstheme="minorHAnsi"/>
          </w:rPr>
          <w:t>Table 117: Micro USB connector</w:t>
        </w:r>
        <w:r>
          <w:rPr>
            <w:webHidden/>
          </w:rPr>
          <w:tab/>
        </w:r>
        <w:r>
          <w:rPr>
            <w:webHidden/>
          </w:rPr>
          <w:fldChar w:fldCharType="begin"/>
        </w:r>
        <w:r>
          <w:rPr>
            <w:webHidden/>
          </w:rPr>
          <w:instrText xml:space="preserve"> PAGEREF _Toc206402382 \h </w:instrText>
        </w:r>
        <w:r>
          <w:rPr>
            <w:webHidden/>
          </w:rPr>
        </w:r>
        <w:r>
          <w:rPr>
            <w:webHidden/>
          </w:rPr>
          <w:fldChar w:fldCharType="separate"/>
        </w:r>
        <w:r>
          <w:rPr>
            <w:webHidden/>
          </w:rPr>
          <w:t>156</w:t>
        </w:r>
        <w:r>
          <w:rPr>
            <w:webHidden/>
          </w:rPr>
          <w:fldChar w:fldCharType="end"/>
        </w:r>
      </w:hyperlink>
    </w:p>
    <w:p w14:paraId="29C169EE" w14:textId="1842C631" w:rsidR="00673DEE" w:rsidRDefault="00673DEE">
      <w:pPr>
        <w:pStyle w:val="TableofFigures"/>
        <w:rPr>
          <w:rFonts w:eastAsiaTheme="minorEastAsia" w:cstheme="minorBidi"/>
          <w:kern w:val="2"/>
          <w:sz w:val="24"/>
          <w14:ligatures w14:val="standardContextual"/>
        </w:rPr>
      </w:pPr>
      <w:hyperlink w:anchor="_Toc206402383" w:history="1">
        <w:r w:rsidRPr="00A03852">
          <w:rPr>
            <w:rStyle w:val="Hyperlink"/>
            <w:rFonts w:cstheme="minorHAnsi"/>
          </w:rPr>
          <w:t>Table 118: Micro USB connector Pinout</w:t>
        </w:r>
        <w:r>
          <w:rPr>
            <w:webHidden/>
          </w:rPr>
          <w:tab/>
        </w:r>
        <w:r>
          <w:rPr>
            <w:webHidden/>
          </w:rPr>
          <w:fldChar w:fldCharType="begin"/>
        </w:r>
        <w:r>
          <w:rPr>
            <w:webHidden/>
          </w:rPr>
          <w:instrText xml:space="preserve"> PAGEREF _Toc206402383 \h </w:instrText>
        </w:r>
        <w:r>
          <w:rPr>
            <w:webHidden/>
          </w:rPr>
        </w:r>
        <w:r>
          <w:rPr>
            <w:webHidden/>
          </w:rPr>
          <w:fldChar w:fldCharType="separate"/>
        </w:r>
        <w:r>
          <w:rPr>
            <w:webHidden/>
          </w:rPr>
          <w:t>156</w:t>
        </w:r>
        <w:r>
          <w:rPr>
            <w:webHidden/>
          </w:rPr>
          <w:fldChar w:fldCharType="end"/>
        </w:r>
      </w:hyperlink>
    </w:p>
    <w:p w14:paraId="7C09864E" w14:textId="00A7E76C" w:rsidR="00673DEE" w:rsidRDefault="00673DEE">
      <w:pPr>
        <w:pStyle w:val="TableofFigures"/>
        <w:rPr>
          <w:rFonts w:eastAsiaTheme="minorEastAsia" w:cstheme="minorBidi"/>
          <w:kern w:val="2"/>
          <w:sz w:val="24"/>
          <w14:ligatures w14:val="standardContextual"/>
        </w:rPr>
      </w:pPr>
      <w:hyperlink w:anchor="_Toc206402384" w:history="1">
        <w:r w:rsidRPr="00A03852">
          <w:rPr>
            <w:rStyle w:val="Hyperlink"/>
            <w:rFonts w:cstheme="minorHAnsi"/>
          </w:rPr>
          <w:t>Table 119: RVP LEDs &amp; Function</w:t>
        </w:r>
        <w:r>
          <w:rPr>
            <w:webHidden/>
          </w:rPr>
          <w:tab/>
        </w:r>
        <w:r>
          <w:rPr>
            <w:webHidden/>
          </w:rPr>
          <w:fldChar w:fldCharType="begin"/>
        </w:r>
        <w:r>
          <w:rPr>
            <w:webHidden/>
          </w:rPr>
          <w:instrText xml:space="preserve"> PAGEREF _Toc206402384 \h </w:instrText>
        </w:r>
        <w:r>
          <w:rPr>
            <w:webHidden/>
          </w:rPr>
        </w:r>
        <w:r>
          <w:rPr>
            <w:webHidden/>
          </w:rPr>
          <w:fldChar w:fldCharType="separate"/>
        </w:r>
        <w:r>
          <w:rPr>
            <w:webHidden/>
          </w:rPr>
          <w:t>157</w:t>
        </w:r>
        <w:r>
          <w:rPr>
            <w:webHidden/>
          </w:rPr>
          <w:fldChar w:fldCharType="end"/>
        </w:r>
      </w:hyperlink>
    </w:p>
    <w:p w14:paraId="14725D0B" w14:textId="0FDC78F1" w:rsidR="00673DEE" w:rsidRDefault="00673DEE">
      <w:pPr>
        <w:pStyle w:val="TableofFigures"/>
        <w:rPr>
          <w:rFonts w:eastAsiaTheme="minorEastAsia" w:cstheme="minorBidi"/>
          <w:kern w:val="2"/>
          <w:sz w:val="24"/>
          <w14:ligatures w14:val="standardContextual"/>
        </w:rPr>
      </w:pPr>
      <w:hyperlink w:anchor="_Toc206402385" w:history="1">
        <w:r w:rsidRPr="00A03852">
          <w:rPr>
            <w:rStyle w:val="Hyperlink"/>
            <w:rFonts w:cstheme="minorHAnsi"/>
          </w:rPr>
          <w:t>Table 120: NVL RVPs support following press buttons on board</w:t>
        </w:r>
        <w:r>
          <w:rPr>
            <w:webHidden/>
          </w:rPr>
          <w:tab/>
        </w:r>
        <w:r>
          <w:rPr>
            <w:webHidden/>
          </w:rPr>
          <w:fldChar w:fldCharType="begin"/>
        </w:r>
        <w:r>
          <w:rPr>
            <w:webHidden/>
          </w:rPr>
          <w:instrText xml:space="preserve"> PAGEREF _Toc206402385 \h </w:instrText>
        </w:r>
        <w:r>
          <w:rPr>
            <w:webHidden/>
          </w:rPr>
        </w:r>
        <w:r>
          <w:rPr>
            <w:webHidden/>
          </w:rPr>
          <w:fldChar w:fldCharType="separate"/>
        </w:r>
        <w:r>
          <w:rPr>
            <w:webHidden/>
          </w:rPr>
          <w:t>157</w:t>
        </w:r>
        <w:r>
          <w:rPr>
            <w:webHidden/>
          </w:rPr>
          <w:fldChar w:fldCharType="end"/>
        </w:r>
      </w:hyperlink>
    </w:p>
    <w:p w14:paraId="02682878" w14:textId="7BD27F97" w:rsidR="00673DEE" w:rsidRDefault="00673DEE">
      <w:pPr>
        <w:pStyle w:val="TableofFigures"/>
        <w:rPr>
          <w:rFonts w:eastAsiaTheme="minorEastAsia" w:cstheme="minorBidi"/>
          <w:kern w:val="2"/>
          <w:sz w:val="24"/>
          <w14:ligatures w14:val="standardContextual"/>
        </w:rPr>
      </w:pPr>
      <w:hyperlink w:anchor="_Toc206402386" w:history="1">
        <w:r w:rsidRPr="00A03852">
          <w:rPr>
            <w:rStyle w:val="Hyperlink"/>
            <w:rFonts w:cstheme="minorHAnsi"/>
          </w:rPr>
          <w:t>Table 121: Debug tools supported on NVL RVP</w:t>
        </w:r>
        <w:r>
          <w:rPr>
            <w:webHidden/>
          </w:rPr>
          <w:tab/>
        </w:r>
        <w:r>
          <w:rPr>
            <w:webHidden/>
          </w:rPr>
          <w:fldChar w:fldCharType="begin"/>
        </w:r>
        <w:r>
          <w:rPr>
            <w:webHidden/>
          </w:rPr>
          <w:instrText xml:space="preserve"> PAGEREF _Toc206402386 \h </w:instrText>
        </w:r>
        <w:r>
          <w:rPr>
            <w:webHidden/>
          </w:rPr>
        </w:r>
        <w:r>
          <w:rPr>
            <w:webHidden/>
          </w:rPr>
          <w:fldChar w:fldCharType="separate"/>
        </w:r>
        <w:r>
          <w:rPr>
            <w:webHidden/>
          </w:rPr>
          <w:t>158</w:t>
        </w:r>
        <w:r>
          <w:rPr>
            <w:webHidden/>
          </w:rPr>
          <w:fldChar w:fldCharType="end"/>
        </w:r>
      </w:hyperlink>
    </w:p>
    <w:p w14:paraId="70E54348" w14:textId="21D2867E" w:rsidR="00673DEE" w:rsidRDefault="00673DEE">
      <w:pPr>
        <w:pStyle w:val="TableofFigures"/>
        <w:rPr>
          <w:rFonts w:eastAsiaTheme="minorEastAsia" w:cstheme="minorBidi"/>
          <w:kern w:val="2"/>
          <w:sz w:val="24"/>
          <w14:ligatures w14:val="standardContextual"/>
        </w:rPr>
      </w:pPr>
      <w:hyperlink w:anchor="_Toc206402387" w:history="1">
        <w:r w:rsidRPr="00A03852">
          <w:rPr>
            <w:rStyle w:val="Hyperlink"/>
            <w:rFonts w:cstheme="minorHAnsi"/>
          </w:rPr>
          <w:t>Table 122: List of probes, associated cables, adapters dependencies on NVL RVP</w:t>
        </w:r>
        <w:r>
          <w:rPr>
            <w:webHidden/>
          </w:rPr>
          <w:tab/>
        </w:r>
        <w:r>
          <w:rPr>
            <w:webHidden/>
          </w:rPr>
          <w:fldChar w:fldCharType="begin"/>
        </w:r>
        <w:r>
          <w:rPr>
            <w:webHidden/>
          </w:rPr>
          <w:instrText xml:space="preserve"> PAGEREF _Toc206402387 \h </w:instrText>
        </w:r>
        <w:r>
          <w:rPr>
            <w:webHidden/>
          </w:rPr>
        </w:r>
        <w:r>
          <w:rPr>
            <w:webHidden/>
          </w:rPr>
          <w:fldChar w:fldCharType="separate"/>
        </w:r>
        <w:r>
          <w:rPr>
            <w:webHidden/>
          </w:rPr>
          <w:t>159</w:t>
        </w:r>
        <w:r>
          <w:rPr>
            <w:webHidden/>
          </w:rPr>
          <w:fldChar w:fldCharType="end"/>
        </w:r>
      </w:hyperlink>
    </w:p>
    <w:p w14:paraId="26530A23" w14:textId="1C4E0FC2" w:rsidR="00673DEE" w:rsidRDefault="00673DEE">
      <w:pPr>
        <w:pStyle w:val="TableofFigures"/>
        <w:rPr>
          <w:rFonts w:eastAsiaTheme="minorEastAsia" w:cstheme="minorBidi"/>
          <w:kern w:val="2"/>
          <w:sz w:val="24"/>
          <w14:ligatures w14:val="standardContextual"/>
        </w:rPr>
      </w:pPr>
      <w:hyperlink w:anchor="_Toc206402388" w:history="1">
        <w:r w:rsidRPr="00A03852">
          <w:rPr>
            <w:rStyle w:val="Hyperlink"/>
            <w:rFonts w:cstheme="minorHAnsi"/>
          </w:rPr>
          <w:t xml:space="preserve">Table 123: Voltage Margining support on NVL RVP </w:t>
        </w:r>
        <w:r w:rsidRPr="00A03852">
          <w:rPr>
            <w:rStyle w:val="Hyperlink"/>
            <w:rFonts w:cstheme="minorHAnsi"/>
            <w:highlight w:val="yellow"/>
          </w:rPr>
          <w:t>(TBD)</w:t>
        </w:r>
        <w:r>
          <w:rPr>
            <w:webHidden/>
          </w:rPr>
          <w:tab/>
        </w:r>
        <w:r>
          <w:rPr>
            <w:webHidden/>
          </w:rPr>
          <w:fldChar w:fldCharType="begin"/>
        </w:r>
        <w:r>
          <w:rPr>
            <w:webHidden/>
          </w:rPr>
          <w:instrText xml:space="preserve"> PAGEREF _Toc206402388 \h </w:instrText>
        </w:r>
        <w:r>
          <w:rPr>
            <w:webHidden/>
          </w:rPr>
        </w:r>
        <w:r>
          <w:rPr>
            <w:webHidden/>
          </w:rPr>
          <w:fldChar w:fldCharType="separate"/>
        </w:r>
        <w:r>
          <w:rPr>
            <w:webHidden/>
          </w:rPr>
          <w:t>164</w:t>
        </w:r>
        <w:r>
          <w:rPr>
            <w:webHidden/>
          </w:rPr>
          <w:fldChar w:fldCharType="end"/>
        </w:r>
      </w:hyperlink>
    </w:p>
    <w:p w14:paraId="5AB89730" w14:textId="3B31B532" w:rsidR="00673DEE" w:rsidRDefault="00673DEE">
      <w:pPr>
        <w:pStyle w:val="TableofFigures"/>
        <w:rPr>
          <w:rFonts w:eastAsiaTheme="minorEastAsia" w:cstheme="minorBidi"/>
          <w:kern w:val="2"/>
          <w:sz w:val="24"/>
          <w14:ligatures w14:val="standardContextual"/>
        </w:rPr>
      </w:pPr>
      <w:hyperlink w:anchor="_Toc206402389" w:history="1">
        <w:r w:rsidRPr="00A03852">
          <w:rPr>
            <w:rStyle w:val="Hyperlink"/>
            <w:rFonts w:cstheme="minorHAnsi"/>
          </w:rPr>
          <w:t>Table 124: Form factor dimension</w:t>
        </w:r>
        <w:r>
          <w:rPr>
            <w:webHidden/>
          </w:rPr>
          <w:tab/>
        </w:r>
        <w:r>
          <w:rPr>
            <w:webHidden/>
          </w:rPr>
          <w:fldChar w:fldCharType="begin"/>
        </w:r>
        <w:r>
          <w:rPr>
            <w:webHidden/>
          </w:rPr>
          <w:instrText xml:space="preserve"> PAGEREF _Toc206402389 \h </w:instrText>
        </w:r>
        <w:r>
          <w:rPr>
            <w:webHidden/>
          </w:rPr>
        </w:r>
        <w:r>
          <w:rPr>
            <w:webHidden/>
          </w:rPr>
          <w:fldChar w:fldCharType="separate"/>
        </w:r>
        <w:r>
          <w:rPr>
            <w:webHidden/>
          </w:rPr>
          <w:t>169</w:t>
        </w:r>
        <w:r>
          <w:rPr>
            <w:webHidden/>
          </w:rPr>
          <w:fldChar w:fldCharType="end"/>
        </w:r>
      </w:hyperlink>
    </w:p>
    <w:p w14:paraId="50883EE8" w14:textId="768CE84C" w:rsidR="005B069C" w:rsidRPr="009522A6" w:rsidRDefault="0096143A" w:rsidP="00704996">
      <w:pPr>
        <w:pStyle w:val="TableofFigures"/>
        <w:rPr>
          <w:rFonts w:cstheme="minorHAnsi"/>
        </w:rPr>
      </w:pPr>
      <w:r w:rsidRPr="009522A6">
        <w:rPr>
          <w:rFonts w:cstheme="minorHAnsi"/>
        </w:rPr>
        <w:fldChar w:fldCharType="end"/>
      </w:r>
    </w:p>
    <w:p w14:paraId="332DD51A" w14:textId="77777777" w:rsidR="0084380B" w:rsidRPr="009522A6" w:rsidRDefault="0084380B">
      <w:pPr>
        <w:spacing w:before="0" w:after="160" w:line="259" w:lineRule="auto"/>
        <w:jc w:val="left"/>
        <w:rPr>
          <w:rFonts w:cstheme="minorHAnsi"/>
          <w:noProof/>
        </w:rPr>
      </w:pPr>
      <w:r w:rsidRPr="009522A6">
        <w:rPr>
          <w:rFonts w:cstheme="minorHAnsi"/>
        </w:rPr>
        <w:br w:type="page"/>
      </w:r>
    </w:p>
    <w:p w14:paraId="5373C406" w14:textId="77777777" w:rsidR="005B069C" w:rsidRPr="009522A6" w:rsidRDefault="005B069C" w:rsidP="006C37B2">
      <w:pPr>
        <w:pStyle w:val="TableofFigures"/>
        <w:rPr>
          <w:rFonts w:cstheme="minorHAnsi"/>
        </w:rPr>
      </w:pPr>
    </w:p>
    <w:p w14:paraId="232581AE" w14:textId="32564532" w:rsidR="005B069C" w:rsidRPr="009522A6" w:rsidRDefault="005B069C" w:rsidP="000E2147">
      <w:pPr>
        <w:rPr>
          <w:rFonts w:cstheme="minorHAnsi"/>
          <w:b/>
          <w:bCs/>
          <w:sz w:val="32"/>
          <w:szCs w:val="32"/>
          <w:u w:val="single"/>
        </w:rPr>
      </w:pPr>
      <w:bookmarkStart w:id="20" w:name="_Ref35527590"/>
      <w:r w:rsidRPr="009522A6">
        <w:rPr>
          <w:rFonts w:cstheme="minorHAnsi"/>
          <w:b/>
          <w:bCs/>
          <w:sz w:val="32"/>
          <w:szCs w:val="32"/>
          <w:u w:val="single"/>
        </w:rPr>
        <w:t>Reference Documents</w:t>
      </w:r>
      <w:bookmarkEnd w:id="20"/>
      <w:r w:rsidR="00934D4E" w:rsidRPr="009522A6">
        <w:rPr>
          <w:rFonts w:cstheme="minorHAnsi"/>
          <w:b/>
          <w:bCs/>
          <w:sz w:val="32"/>
          <w:szCs w:val="32"/>
          <w:u w:val="single"/>
        </w:rPr>
        <w:t>/ Links</w:t>
      </w:r>
    </w:p>
    <w:p w14:paraId="6D3FA362" w14:textId="77777777" w:rsidR="008636CC" w:rsidRPr="009522A6" w:rsidRDefault="008636CC" w:rsidP="008636CC">
      <w:pPr>
        <w:rPr>
          <w:rFonts w:cstheme="minorHAnsi"/>
          <w:lang w:val="en-IN" w:eastAsia="en-IN"/>
        </w:rPr>
      </w:pPr>
    </w:p>
    <w:p w14:paraId="7205435E" w14:textId="7AB5BEE7" w:rsidR="00BC0472" w:rsidRPr="009522A6" w:rsidRDefault="004C0EEA" w:rsidP="004B29D3">
      <w:pPr>
        <w:pStyle w:val="ListParagraph"/>
        <w:numPr>
          <w:ilvl w:val="0"/>
          <w:numId w:val="78"/>
        </w:numPr>
        <w:tabs>
          <w:tab w:val="left" w:pos="0"/>
        </w:tabs>
        <w:spacing w:line="360" w:lineRule="auto"/>
        <w:ind w:right="-48"/>
        <w:rPr>
          <w:rFonts w:cstheme="minorHAnsi"/>
          <w:szCs w:val="22"/>
        </w:rPr>
      </w:pPr>
      <w:r w:rsidRPr="009522A6">
        <w:rPr>
          <w:rFonts w:cstheme="minorHAnsi"/>
          <w:szCs w:val="22"/>
        </w:rPr>
        <w:t>NVL-</w:t>
      </w:r>
      <w:r w:rsidR="0024160B">
        <w:rPr>
          <w:rFonts w:cstheme="minorHAnsi"/>
          <w:szCs w:val="22"/>
        </w:rPr>
        <w:t>A</w:t>
      </w:r>
      <w:r w:rsidR="00F60724">
        <w:rPr>
          <w:rFonts w:cstheme="minorHAnsi"/>
          <w:szCs w:val="22"/>
        </w:rPr>
        <w:t>X,</w:t>
      </w:r>
      <w:r w:rsidR="0024160B">
        <w:rPr>
          <w:rFonts w:cstheme="minorHAnsi"/>
          <w:szCs w:val="22"/>
        </w:rPr>
        <w:t xml:space="preserve"> HX,</w:t>
      </w:r>
      <w:r w:rsidR="00F60724">
        <w:rPr>
          <w:rFonts w:cstheme="minorHAnsi"/>
          <w:szCs w:val="22"/>
        </w:rPr>
        <w:t xml:space="preserve"> UPH &amp; UL</w:t>
      </w:r>
      <w:r w:rsidR="00BC0472" w:rsidRPr="009522A6">
        <w:rPr>
          <w:rFonts w:cstheme="minorHAnsi"/>
          <w:szCs w:val="22"/>
        </w:rPr>
        <w:t xml:space="preserve"> RVP PDT SharePoint </w:t>
      </w:r>
      <w:hyperlink r:id="rId18" w:history="1">
        <w:r w:rsidR="00BC0472" w:rsidRPr="009522A6">
          <w:rPr>
            <w:rStyle w:val="Hyperlink"/>
            <w:rFonts w:asciiTheme="minorHAnsi" w:hAnsiTheme="minorHAnsi" w:cstheme="minorHAnsi"/>
            <w:szCs w:val="22"/>
          </w:rPr>
          <w:t>link</w:t>
        </w:r>
      </w:hyperlink>
    </w:p>
    <w:p w14:paraId="7A47CF1B" w14:textId="10E20DAF" w:rsidR="0099661A" w:rsidRPr="009522A6" w:rsidRDefault="0099661A" w:rsidP="004B29D3">
      <w:pPr>
        <w:pStyle w:val="ListParagraph"/>
        <w:numPr>
          <w:ilvl w:val="0"/>
          <w:numId w:val="78"/>
        </w:numPr>
        <w:tabs>
          <w:tab w:val="left" w:pos="0"/>
        </w:tabs>
        <w:spacing w:line="360" w:lineRule="auto"/>
        <w:ind w:right="-48"/>
        <w:rPr>
          <w:rFonts w:cstheme="minorHAnsi"/>
          <w:szCs w:val="22"/>
        </w:rPr>
      </w:pPr>
      <w:r>
        <w:rPr>
          <w:rFonts w:cstheme="minorHAnsi"/>
          <w:szCs w:val="22"/>
        </w:rPr>
        <w:t xml:space="preserve">NVL-AX/AM Engineering Docs </w:t>
      </w:r>
      <w:r w:rsidRPr="009522A6">
        <w:rPr>
          <w:rFonts w:cstheme="minorHAnsi"/>
          <w:szCs w:val="22"/>
        </w:rPr>
        <w:t xml:space="preserve"> </w:t>
      </w:r>
      <w:hyperlink r:id="rId19" w:history="1">
        <w:r w:rsidRPr="009522A6">
          <w:rPr>
            <w:rStyle w:val="Hyperlink"/>
            <w:rFonts w:asciiTheme="minorHAnsi" w:hAnsiTheme="minorHAnsi" w:cstheme="minorHAnsi"/>
            <w:szCs w:val="22"/>
          </w:rPr>
          <w:t>link</w:t>
        </w:r>
      </w:hyperlink>
    </w:p>
    <w:p w14:paraId="025E993C" w14:textId="527CD0FC" w:rsidR="00BC0472" w:rsidRPr="009522A6" w:rsidRDefault="004C0EEA" w:rsidP="004B29D3">
      <w:pPr>
        <w:pStyle w:val="ListParagraph"/>
        <w:numPr>
          <w:ilvl w:val="0"/>
          <w:numId w:val="78"/>
        </w:numPr>
        <w:tabs>
          <w:tab w:val="left" w:pos="0"/>
        </w:tabs>
        <w:spacing w:line="360" w:lineRule="auto"/>
        <w:ind w:right="-48"/>
        <w:rPr>
          <w:rFonts w:cstheme="minorHAnsi"/>
          <w:szCs w:val="22"/>
        </w:rPr>
      </w:pPr>
      <w:r w:rsidRPr="009522A6">
        <w:rPr>
          <w:rFonts w:cstheme="minorHAnsi"/>
          <w:szCs w:val="22"/>
        </w:rPr>
        <w:t>NVL</w:t>
      </w:r>
      <w:r w:rsidR="00BC0472" w:rsidRPr="009522A6">
        <w:rPr>
          <w:rFonts w:cstheme="minorHAnsi"/>
          <w:szCs w:val="22"/>
        </w:rPr>
        <w:t xml:space="preserve"> Platform Architectur</w:t>
      </w:r>
      <w:r w:rsidR="00335AC0">
        <w:rPr>
          <w:rFonts w:cstheme="minorHAnsi"/>
          <w:szCs w:val="22"/>
        </w:rPr>
        <w:t>e Specification(PAS)</w:t>
      </w:r>
      <w:r w:rsidR="00BC0472" w:rsidRPr="009522A6">
        <w:rPr>
          <w:rFonts w:cstheme="minorHAnsi"/>
          <w:szCs w:val="22"/>
        </w:rPr>
        <w:t xml:space="preserve"> </w:t>
      </w:r>
      <w:hyperlink r:id="rId20" w:anchor="rad-table" w:history="1">
        <w:r w:rsidR="00BC0472" w:rsidRPr="009522A6">
          <w:rPr>
            <w:rStyle w:val="Hyperlink"/>
            <w:rFonts w:asciiTheme="minorHAnsi" w:hAnsiTheme="minorHAnsi" w:cstheme="minorHAnsi"/>
            <w:szCs w:val="22"/>
          </w:rPr>
          <w:t xml:space="preserve"> link</w:t>
        </w:r>
      </w:hyperlink>
      <w:r w:rsidR="00BC0472" w:rsidRPr="009522A6">
        <w:rPr>
          <w:rFonts w:cstheme="minorHAnsi"/>
          <w:szCs w:val="22"/>
        </w:rPr>
        <w:t xml:space="preserve"> </w:t>
      </w:r>
    </w:p>
    <w:p w14:paraId="6EBE12B5" w14:textId="194221CE" w:rsidR="00BC0472" w:rsidRPr="009522A6" w:rsidRDefault="004C0EEA" w:rsidP="004B29D3">
      <w:pPr>
        <w:pStyle w:val="ListParagraph"/>
        <w:numPr>
          <w:ilvl w:val="0"/>
          <w:numId w:val="78"/>
        </w:numPr>
        <w:tabs>
          <w:tab w:val="left" w:pos="0"/>
        </w:tabs>
        <w:spacing w:line="360" w:lineRule="auto"/>
        <w:ind w:right="-48"/>
        <w:rPr>
          <w:rFonts w:cstheme="minorHAnsi"/>
          <w:szCs w:val="22"/>
        </w:rPr>
      </w:pPr>
      <w:r w:rsidRPr="009522A6">
        <w:rPr>
          <w:rFonts w:cstheme="minorHAnsi"/>
          <w:szCs w:val="22"/>
        </w:rPr>
        <w:t>NVL</w:t>
      </w:r>
      <w:r w:rsidR="000C0EDD">
        <w:rPr>
          <w:rFonts w:cstheme="minorHAnsi"/>
          <w:szCs w:val="22"/>
        </w:rPr>
        <w:t xml:space="preserve"> P</w:t>
      </w:r>
      <w:r w:rsidR="00BC0472" w:rsidRPr="009522A6">
        <w:rPr>
          <w:rFonts w:cstheme="minorHAnsi"/>
          <w:szCs w:val="22"/>
        </w:rPr>
        <w:t xml:space="preserve">latform </w:t>
      </w:r>
      <w:r w:rsidR="004649D4" w:rsidRPr="009522A6">
        <w:rPr>
          <w:rFonts w:cstheme="minorHAnsi"/>
          <w:szCs w:val="22"/>
        </w:rPr>
        <w:t>M</w:t>
      </w:r>
      <w:r w:rsidR="00BC0472" w:rsidRPr="009522A6">
        <w:rPr>
          <w:rFonts w:cstheme="minorHAnsi"/>
          <w:szCs w:val="22"/>
        </w:rPr>
        <w:t>AS documents</w:t>
      </w:r>
      <w:hyperlink r:id="rId21" w:history="1">
        <w:r w:rsidR="00BC0472" w:rsidRPr="009522A6">
          <w:rPr>
            <w:rStyle w:val="Hyperlink"/>
            <w:rFonts w:asciiTheme="minorHAnsi" w:hAnsiTheme="minorHAnsi" w:cstheme="minorHAnsi"/>
            <w:szCs w:val="22"/>
          </w:rPr>
          <w:t xml:space="preserve"> link</w:t>
        </w:r>
      </w:hyperlink>
    </w:p>
    <w:p w14:paraId="4FFBD776" w14:textId="77DFC180" w:rsidR="00C75D8A" w:rsidRPr="009522A6" w:rsidRDefault="00C75D8A" w:rsidP="004B29D3">
      <w:pPr>
        <w:pStyle w:val="ListParagraph"/>
        <w:numPr>
          <w:ilvl w:val="0"/>
          <w:numId w:val="78"/>
        </w:numPr>
        <w:tabs>
          <w:tab w:val="left" w:pos="0"/>
        </w:tabs>
        <w:spacing w:line="360" w:lineRule="auto"/>
        <w:ind w:right="-48"/>
        <w:rPr>
          <w:rStyle w:val="Hyperlink"/>
          <w:rFonts w:asciiTheme="minorHAnsi" w:hAnsiTheme="minorHAnsi" w:cstheme="minorHAnsi"/>
          <w:color w:val="auto"/>
          <w:szCs w:val="22"/>
          <w:u w:val="none"/>
        </w:rPr>
      </w:pPr>
      <w:bookmarkStart w:id="21" w:name="_Ref33113753"/>
      <w:r w:rsidRPr="009522A6">
        <w:rPr>
          <w:rFonts w:cstheme="minorHAnsi"/>
          <w:szCs w:val="22"/>
        </w:rPr>
        <w:t>USB-C PD Add-In-Card, USBC PD Add-In-Card Specification Rev1_1_r2.docx, link</w:t>
      </w:r>
      <w:bookmarkEnd w:id="21"/>
      <w:r w:rsidR="003F3E45" w:rsidRPr="009522A6">
        <w:rPr>
          <w:rFonts w:cstheme="minorHAnsi"/>
          <w:szCs w:val="22"/>
        </w:rPr>
        <w:t xml:space="preserve"> </w:t>
      </w:r>
      <w:r w:rsidR="00A96BE1" w:rsidRPr="009522A6">
        <w:rPr>
          <w:rFonts w:cstheme="minorHAnsi"/>
          <w:szCs w:val="22"/>
          <w:highlight w:val="yellow"/>
        </w:rPr>
        <w:t>TBD</w:t>
      </w:r>
    </w:p>
    <w:p w14:paraId="10AE1401" w14:textId="50B74E9B" w:rsidR="00C75D8A" w:rsidRPr="009522A6" w:rsidRDefault="00C75D8A" w:rsidP="004B29D3">
      <w:pPr>
        <w:pStyle w:val="ListParagraph"/>
        <w:numPr>
          <w:ilvl w:val="0"/>
          <w:numId w:val="78"/>
        </w:numPr>
        <w:tabs>
          <w:tab w:val="left" w:pos="0"/>
        </w:tabs>
        <w:spacing w:line="360" w:lineRule="auto"/>
        <w:ind w:right="-48"/>
        <w:rPr>
          <w:rStyle w:val="Hyperlink"/>
          <w:rFonts w:asciiTheme="minorHAnsi" w:hAnsiTheme="minorHAnsi" w:cstheme="minorHAnsi"/>
          <w:color w:val="auto"/>
          <w:szCs w:val="22"/>
          <w:u w:val="none"/>
        </w:rPr>
      </w:pPr>
      <w:bookmarkStart w:id="22" w:name="_Ref31900940"/>
      <w:r w:rsidRPr="009522A6">
        <w:rPr>
          <w:rFonts w:cstheme="minorHAnsi"/>
          <w:szCs w:val="22"/>
        </w:rPr>
        <w:t xml:space="preserve">Type-C USB Switching AIC - </w:t>
      </w:r>
      <w:r w:rsidRPr="009522A6">
        <w:rPr>
          <w:rFonts w:cstheme="minorHAnsi"/>
          <w:szCs w:val="22"/>
          <w:shd w:val="clear" w:color="auto" w:fill="FFFFFF"/>
        </w:rPr>
        <w:t>Cswitch Rev4.0</w:t>
      </w:r>
      <w:r w:rsidRPr="009522A6">
        <w:rPr>
          <w:rFonts w:cstheme="minorHAnsi"/>
          <w:szCs w:val="22"/>
        </w:rPr>
        <w:t xml:space="preserve">, link </w:t>
      </w:r>
      <w:r w:rsidR="00A96BE1" w:rsidRPr="009522A6">
        <w:rPr>
          <w:rFonts w:cstheme="minorHAnsi"/>
          <w:szCs w:val="22"/>
          <w:highlight w:val="yellow"/>
        </w:rPr>
        <w:t>TBD</w:t>
      </w:r>
      <w:r w:rsidR="003F3E45" w:rsidRPr="009522A6">
        <w:rPr>
          <w:rFonts w:cstheme="minorHAnsi"/>
          <w:szCs w:val="22"/>
        </w:rPr>
        <w:t xml:space="preserve"> </w:t>
      </w:r>
      <w:r w:rsidRPr="009522A6">
        <w:rPr>
          <w:rFonts w:cstheme="minorHAnsi"/>
          <w:color w:val="000000"/>
          <w:szCs w:val="22"/>
          <w:shd w:val="clear" w:color="auto" w:fill="FFFFFF"/>
        </w:rPr>
        <w:t xml:space="preserve">and </w:t>
      </w:r>
      <w:r w:rsidRPr="009522A6">
        <w:rPr>
          <w:rFonts w:cstheme="minorHAnsi"/>
          <w:szCs w:val="22"/>
          <w:shd w:val="clear" w:color="auto" w:fill="FFFFFF"/>
        </w:rPr>
        <w:t>Cswitch 2.0</w:t>
      </w:r>
      <w:bookmarkEnd w:id="22"/>
      <w:r w:rsidRPr="009522A6">
        <w:rPr>
          <w:rFonts w:cstheme="minorHAnsi"/>
          <w:color w:val="000000"/>
          <w:szCs w:val="22"/>
          <w:shd w:val="clear" w:color="auto" w:fill="FFFFFF"/>
        </w:rPr>
        <w:t> </w:t>
      </w:r>
      <w:r w:rsidRPr="009522A6">
        <w:rPr>
          <w:rFonts w:cstheme="minorHAnsi"/>
          <w:szCs w:val="22"/>
          <w:shd w:val="clear" w:color="auto" w:fill="FFFFFF"/>
        </w:rPr>
        <w:t>link</w:t>
      </w:r>
      <w:r w:rsidR="003F3E45" w:rsidRPr="009522A6">
        <w:rPr>
          <w:rFonts w:cstheme="minorHAnsi"/>
          <w:szCs w:val="22"/>
          <w:shd w:val="clear" w:color="auto" w:fill="FFFFFF"/>
        </w:rPr>
        <w:t xml:space="preserve"> </w:t>
      </w:r>
      <w:r w:rsidR="00A96BE1" w:rsidRPr="009522A6">
        <w:rPr>
          <w:rFonts w:cstheme="minorHAnsi"/>
          <w:szCs w:val="22"/>
          <w:highlight w:val="yellow"/>
          <w:shd w:val="clear" w:color="auto" w:fill="FFFFFF"/>
        </w:rPr>
        <w:t>TBD</w:t>
      </w:r>
    </w:p>
    <w:p w14:paraId="5D2ECDF5" w14:textId="05512A16" w:rsidR="00335894" w:rsidRPr="009522A6" w:rsidRDefault="005659DE" w:rsidP="004B29D3">
      <w:pPr>
        <w:pStyle w:val="ListParagraph"/>
        <w:numPr>
          <w:ilvl w:val="0"/>
          <w:numId w:val="78"/>
        </w:numPr>
        <w:tabs>
          <w:tab w:val="left" w:pos="0"/>
        </w:tabs>
        <w:spacing w:line="360" w:lineRule="auto"/>
        <w:ind w:right="-48"/>
        <w:rPr>
          <w:rFonts w:cstheme="minorHAnsi"/>
          <w:szCs w:val="22"/>
        </w:rPr>
      </w:pPr>
      <w:r w:rsidRPr="009522A6">
        <w:rPr>
          <w:rFonts w:cstheme="minorHAnsi"/>
          <w:szCs w:val="22"/>
        </w:rPr>
        <w:t>NVL-</w:t>
      </w:r>
      <w:r w:rsidR="0024160B">
        <w:rPr>
          <w:rFonts w:cstheme="minorHAnsi"/>
          <w:szCs w:val="22"/>
        </w:rPr>
        <w:t>AX</w:t>
      </w:r>
      <w:r w:rsidR="00BC0472" w:rsidRPr="009522A6">
        <w:rPr>
          <w:rFonts w:cstheme="minorHAnsi"/>
          <w:szCs w:val="22"/>
        </w:rPr>
        <w:t xml:space="preserve"> Platform CCB </w:t>
      </w:r>
      <w:r w:rsidR="00335894" w:rsidRPr="009522A6">
        <w:rPr>
          <w:rFonts w:cstheme="minorHAnsi"/>
          <w:szCs w:val="22"/>
        </w:rPr>
        <w:t>link</w:t>
      </w:r>
      <w:r w:rsidR="00DF3BF5" w:rsidRPr="009522A6">
        <w:rPr>
          <w:rFonts w:cstheme="minorHAnsi"/>
          <w:szCs w:val="22"/>
        </w:rPr>
        <w:t xml:space="preserve"> (</w:t>
      </w:r>
      <w:r w:rsidR="00A96BE1" w:rsidRPr="009522A6">
        <w:rPr>
          <w:rFonts w:cstheme="minorHAnsi"/>
          <w:szCs w:val="22"/>
          <w:highlight w:val="yellow"/>
        </w:rPr>
        <w:t>TBD</w:t>
      </w:r>
      <w:r w:rsidR="00DF3BF5" w:rsidRPr="009522A6">
        <w:rPr>
          <w:rFonts w:cstheme="minorHAnsi"/>
          <w:szCs w:val="22"/>
        </w:rPr>
        <w:t>)</w:t>
      </w:r>
    </w:p>
    <w:p w14:paraId="0AB468E8" w14:textId="0B3E9B2C" w:rsidR="0084380B" w:rsidRPr="009522A6" w:rsidRDefault="0084380B">
      <w:pPr>
        <w:spacing w:before="0" w:after="160" w:line="259" w:lineRule="auto"/>
        <w:jc w:val="left"/>
        <w:rPr>
          <w:rFonts w:cstheme="minorHAnsi"/>
          <w:szCs w:val="22"/>
        </w:rPr>
      </w:pPr>
      <w:r w:rsidRPr="009522A6">
        <w:rPr>
          <w:rFonts w:cstheme="minorHAnsi"/>
          <w:szCs w:val="22"/>
        </w:rPr>
        <w:br w:type="page"/>
      </w:r>
    </w:p>
    <w:p w14:paraId="7BD3985C" w14:textId="77777777" w:rsidR="0084380B" w:rsidRPr="009522A6" w:rsidRDefault="0084380B" w:rsidP="0084380B">
      <w:pPr>
        <w:pStyle w:val="ListParagraph"/>
        <w:tabs>
          <w:tab w:val="left" w:pos="0"/>
        </w:tabs>
        <w:ind w:right="-48"/>
        <w:rPr>
          <w:rStyle w:val="Hyperlink"/>
          <w:rFonts w:asciiTheme="minorHAnsi" w:hAnsiTheme="minorHAnsi" w:cstheme="minorHAnsi"/>
          <w:color w:val="auto"/>
          <w:szCs w:val="22"/>
          <w:u w:val="none"/>
        </w:rPr>
      </w:pPr>
    </w:p>
    <w:p w14:paraId="457518E3" w14:textId="68DDFEA0" w:rsidR="005B069C" w:rsidRPr="009522A6" w:rsidRDefault="005B069C" w:rsidP="000E2147">
      <w:pPr>
        <w:rPr>
          <w:rFonts w:cstheme="minorHAnsi"/>
          <w:b/>
          <w:bCs/>
          <w:sz w:val="32"/>
          <w:szCs w:val="32"/>
          <w:u w:val="single"/>
        </w:rPr>
      </w:pPr>
      <w:r w:rsidRPr="009522A6">
        <w:rPr>
          <w:rFonts w:cstheme="minorHAnsi"/>
          <w:b/>
          <w:bCs/>
          <w:sz w:val="32"/>
          <w:szCs w:val="32"/>
          <w:u w:val="single"/>
        </w:rPr>
        <w:t>Document Conventions</w:t>
      </w:r>
    </w:p>
    <w:p w14:paraId="3674F509" w14:textId="77777777" w:rsidR="000E2147" w:rsidRPr="009522A6" w:rsidRDefault="000E2147" w:rsidP="000E2147">
      <w:pPr>
        <w:rPr>
          <w:rFonts w:cstheme="minorHAnsi"/>
          <w:b/>
          <w:bCs/>
          <w:u w:val="single"/>
        </w:rPr>
      </w:pPr>
    </w:p>
    <w:p w14:paraId="3848A3CB" w14:textId="543C3D0E" w:rsidR="005B069C" w:rsidRPr="009522A6" w:rsidRDefault="005B069C" w:rsidP="00AE2A63">
      <w:pPr>
        <w:tabs>
          <w:tab w:val="left" w:pos="0"/>
        </w:tabs>
        <w:ind w:right="-48"/>
        <w:rPr>
          <w:rFonts w:cstheme="minorHAnsi"/>
          <w:szCs w:val="22"/>
        </w:rPr>
      </w:pPr>
      <w:r w:rsidRPr="009522A6">
        <w:rPr>
          <w:rFonts w:cstheme="minorHAnsi"/>
          <w:szCs w:val="22"/>
        </w:rPr>
        <w:t xml:space="preserve">The terms </w:t>
      </w:r>
      <w:r w:rsidR="005659DE" w:rsidRPr="009522A6">
        <w:rPr>
          <w:rFonts w:cstheme="minorHAnsi"/>
          <w:szCs w:val="22"/>
        </w:rPr>
        <w:t>NVL-</w:t>
      </w:r>
      <w:r w:rsidR="0024160B">
        <w:rPr>
          <w:rFonts w:cstheme="minorHAnsi"/>
          <w:szCs w:val="22"/>
        </w:rPr>
        <w:t>A</w:t>
      </w:r>
      <w:r w:rsidR="005659DE" w:rsidRPr="009522A6">
        <w:rPr>
          <w:rFonts w:cstheme="minorHAnsi"/>
          <w:szCs w:val="22"/>
        </w:rPr>
        <w:t>X</w:t>
      </w:r>
      <w:r w:rsidR="004618A1">
        <w:rPr>
          <w:rFonts w:cstheme="minorHAnsi"/>
          <w:szCs w:val="22"/>
        </w:rPr>
        <w:t>/AM</w:t>
      </w:r>
      <w:r w:rsidRPr="009522A6">
        <w:rPr>
          <w:rFonts w:cstheme="minorHAnsi"/>
          <w:szCs w:val="22"/>
        </w:rPr>
        <w:t>, processor and SoC are used interchangeably in the document.</w:t>
      </w:r>
    </w:p>
    <w:p w14:paraId="7D31276F" w14:textId="77777777" w:rsidR="00587401" w:rsidRPr="009522A6" w:rsidRDefault="00587401" w:rsidP="00AE2A63">
      <w:pPr>
        <w:tabs>
          <w:tab w:val="left" w:pos="0"/>
        </w:tabs>
        <w:ind w:right="-48"/>
        <w:rPr>
          <w:rFonts w:cstheme="minorHAnsi"/>
          <w:szCs w:val="22"/>
        </w:rPr>
      </w:pPr>
    </w:p>
    <w:p w14:paraId="55C068BA" w14:textId="77777777" w:rsidR="005B069C" w:rsidRPr="009522A6" w:rsidRDefault="005B069C" w:rsidP="4F5C24A8">
      <w:pPr>
        <w:ind w:right="-48"/>
        <w:rPr>
          <w:rFonts w:cstheme="minorHAnsi"/>
          <w:szCs w:val="22"/>
        </w:rPr>
      </w:pPr>
      <w:r w:rsidRPr="009522A6">
        <w:rPr>
          <w:rFonts w:cstheme="minorHAnsi"/>
        </w:rPr>
        <w:t>Small letter ‘b’ stands for bits, e.g. Mbps stands for Megabits per second. Capital letter ‘B’ stands for Bytes, e.g. MB stands for Megabytes.</w:t>
      </w:r>
    </w:p>
    <w:p w14:paraId="06BBE1F7" w14:textId="77777777" w:rsidR="00587401" w:rsidRPr="009522A6" w:rsidRDefault="00587401" w:rsidP="4F5C24A8">
      <w:pPr>
        <w:ind w:right="-48"/>
        <w:rPr>
          <w:rFonts w:cstheme="minorHAnsi"/>
          <w:szCs w:val="22"/>
        </w:rPr>
      </w:pPr>
    </w:p>
    <w:p w14:paraId="71EDBD6A" w14:textId="488885B7" w:rsidR="00F04684" w:rsidRPr="009522A6" w:rsidRDefault="005B069C" w:rsidP="4F5C24A8">
      <w:pPr>
        <w:ind w:right="-48"/>
        <w:rPr>
          <w:rFonts w:cstheme="minorHAnsi"/>
          <w:szCs w:val="22"/>
        </w:rPr>
      </w:pPr>
      <w:r w:rsidRPr="009522A6">
        <w:rPr>
          <w:rFonts w:cstheme="minorHAnsi"/>
        </w:rPr>
        <w:t>All binary numbers will have a suffix ‘b’ at the end of the number, e.g. 00110b. Hexadecimal numbers will be mentioned with a prefix ‘0x’, e.g. 0x11FD. Decimal numbers will not have any suffix or prefix.</w:t>
      </w:r>
    </w:p>
    <w:p w14:paraId="56284BDA" w14:textId="77777777" w:rsidR="00587401" w:rsidRPr="009522A6" w:rsidRDefault="00587401" w:rsidP="4F5C24A8">
      <w:pPr>
        <w:ind w:right="-48"/>
        <w:rPr>
          <w:rFonts w:cstheme="minorHAnsi"/>
          <w:szCs w:val="22"/>
        </w:rPr>
      </w:pPr>
    </w:p>
    <w:p w14:paraId="387EA136" w14:textId="47DE6F97" w:rsidR="00F04684" w:rsidRPr="009522A6" w:rsidRDefault="00F04684" w:rsidP="00AE2A63">
      <w:pPr>
        <w:tabs>
          <w:tab w:val="left" w:pos="0"/>
        </w:tabs>
        <w:ind w:right="-48"/>
        <w:rPr>
          <w:rFonts w:cstheme="minorHAnsi"/>
          <w:szCs w:val="22"/>
        </w:rPr>
      </w:pPr>
      <w:r w:rsidRPr="009522A6">
        <w:rPr>
          <w:rFonts w:cstheme="minorHAnsi"/>
          <w:szCs w:val="22"/>
        </w:rPr>
        <w:t xml:space="preserve">Capital letter ‘HDR’ stands for Header in the figures. </w:t>
      </w:r>
    </w:p>
    <w:p w14:paraId="29E949AE" w14:textId="77777777" w:rsidR="00587401" w:rsidRPr="009522A6" w:rsidRDefault="00587401" w:rsidP="00AE2A63">
      <w:pPr>
        <w:tabs>
          <w:tab w:val="left" w:pos="0"/>
        </w:tabs>
        <w:ind w:right="-48"/>
        <w:rPr>
          <w:rFonts w:cstheme="minorHAnsi"/>
          <w:szCs w:val="22"/>
        </w:rPr>
      </w:pPr>
    </w:p>
    <w:p w14:paraId="00F77FA0" w14:textId="1257A1FF" w:rsidR="005B069C" w:rsidRPr="009522A6" w:rsidRDefault="005B069C" w:rsidP="00AE2A63">
      <w:pPr>
        <w:tabs>
          <w:tab w:val="left" w:pos="0"/>
        </w:tabs>
        <w:ind w:right="-48"/>
        <w:rPr>
          <w:rFonts w:cstheme="minorHAnsi"/>
          <w:szCs w:val="22"/>
        </w:rPr>
      </w:pPr>
      <w:r w:rsidRPr="009522A6">
        <w:rPr>
          <w:rFonts w:cstheme="minorHAnsi"/>
          <w:szCs w:val="22"/>
        </w:rPr>
        <w:t xml:space="preserve">Items mentioned as </w:t>
      </w:r>
      <w:r w:rsidR="00A96BE1" w:rsidRPr="009522A6">
        <w:rPr>
          <w:rFonts w:cstheme="minorHAnsi"/>
          <w:bCs/>
          <w:szCs w:val="22"/>
          <w:highlight w:val="yellow"/>
        </w:rPr>
        <w:t>TBD</w:t>
      </w:r>
      <w:r w:rsidRPr="009522A6">
        <w:rPr>
          <w:rFonts w:cstheme="minorHAnsi"/>
          <w:szCs w:val="22"/>
        </w:rPr>
        <w:t xml:space="preserve"> are open and yet to be closed from the design perspective. </w:t>
      </w:r>
    </w:p>
    <w:p w14:paraId="535E14C0" w14:textId="3EE0405E" w:rsidR="0084380B" w:rsidRPr="009522A6" w:rsidRDefault="0084380B">
      <w:pPr>
        <w:spacing w:before="0" w:after="160" w:line="259" w:lineRule="auto"/>
        <w:jc w:val="left"/>
        <w:rPr>
          <w:rFonts w:cstheme="minorHAnsi"/>
          <w:szCs w:val="22"/>
        </w:rPr>
      </w:pPr>
      <w:r w:rsidRPr="009522A6">
        <w:rPr>
          <w:rFonts w:cstheme="minorHAnsi"/>
          <w:szCs w:val="22"/>
        </w:rPr>
        <w:br w:type="page"/>
      </w:r>
    </w:p>
    <w:p w14:paraId="3C1238C1" w14:textId="77777777" w:rsidR="0084380B" w:rsidRPr="009522A6" w:rsidRDefault="0084380B" w:rsidP="00AE2A63">
      <w:pPr>
        <w:tabs>
          <w:tab w:val="left" w:pos="0"/>
        </w:tabs>
        <w:ind w:right="-48"/>
        <w:rPr>
          <w:rFonts w:cstheme="minorHAnsi"/>
          <w:szCs w:val="22"/>
        </w:rPr>
      </w:pPr>
    </w:p>
    <w:p w14:paraId="79F6BE89" w14:textId="09F87E77" w:rsidR="00E056FC" w:rsidRPr="009522A6" w:rsidRDefault="005B069C" w:rsidP="000E2147">
      <w:pPr>
        <w:rPr>
          <w:rFonts w:cstheme="minorHAnsi"/>
          <w:b/>
          <w:bCs/>
          <w:sz w:val="32"/>
          <w:szCs w:val="32"/>
          <w:u w:val="single"/>
        </w:rPr>
      </w:pPr>
      <w:r w:rsidRPr="009522A6">
        <w:rPr>
          <w:rFonts w:cstheme="minorHAnsi"/>
          <w:b/>
          <w:bCs/>
          <w:sz w:val="32"/>
          <w:szCs w:val="32"/>
          <w:u w:val="single"/>
        </w:rPr>
        <w:t>Acronyms</w:t>
      </w:r>
    </w:p>
    <w:p w14:paraId="27C4FF67" w14:textId="77777777" w:rsidR="0084380B" w:rsidRPr="009522A6" w:rsidRDefault="0084380B" w:rsidP="0084380B">
      <w:pPr>
        <w:rPr>
          <w:rFonts w:cstheme="minorHAnsi"/>
          <w:lang w:val="en-IN" w:eastAsia="en-IN"/>
        </w:rPr>
      </w:pPr>
    </w:p>
    <w:tbl>
      <w:tblPr>
        <w:tblW w:w="394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4639"/>
      </w:tblGrid>
      <w:tr w:rsidR="00F842BC" w:rsidRPr="009522A6" w14:paraId="3C3C7826" w14:textId="77777777" w:rsidTr="00515793">
        <w:trPr>
          <w:trHeight w:val="20"/>
          <w:jc w:val="center"/>
        </w:trPr>
        <w:tc>
          <w:tcPr>
            <w:tcW w:w="2939" w:type="dxa"/>
            <w:shd w:val="clear" w:color="auto" w:fill="0070C0"/>
            <w:noWrap/>
            <w:vAlign w:val="center"/>
          </w:tcPr>
          <w:p w14:paraId="515800F7" w14:textId="5C08FFC6" w:rsidR="00D02AA5" w:rsidRPr="009522A6" w:rsidRDefault="00D02AA5" w:rsidP="00686CE3">
            <w:pPr>
              <w:tabs>
                <w:tab w:val="left" w:pos="0"/>
              </w:tabs>
              <w:spacing w:beforeLines="20" w:before="48" w:afterLines="20" w:after="48"/>
              <w:jc w:val="center"/>
              <w:rPr>
                <w:rFonts w:cstheme="minorHAnsi"/>
                <w:b/>
                <w:color w:val="FFFFFF" w:themeColor="background1"/>
                <w:szCs w:val="22"/>
              </w:rPr>
            </w:pPr>
            <w:r w:rsidRPr="009522A6">
              <w:rPr>
                <w:rFonts w:cstheme="minorHAnsi"/>
                <w:b/>
                <w:color w:val="FFFFFF" w:themeColor="background1"/>
                <w:szCs w:val="22"/>
              </w:rPr>
              <w:t>Acronym</w:t>
            </w:r>
          </w:p>
        </w:tc>
        <w:tc>
          <w:tcPr>
            <w:tcW w:w="4626" w:type="dxa"/>
            <w:shd w:val="clear" w:color="auto" w:fill="0070C0"/>
            <w:noWrap/>
            <w:vAlign w:val="center"/>
          </w:tcPr>
          <w:p w14:paraId="3829F22D" w14:textId="0BEE0C50" w:rsidR="00D02AA5" w:rsidRPr="009522A6" w:rsidRDefault="00D02AA5" w:rsidP="00686CE3">
            <w:pPr>
              <w:tabs>
                <w:tab w:val="left" w:pos="0"/>
              </w:tabs>
              <w:spacing w:beforeLines="20" w:before="48" w:afterLines="20" w:after="48"/>
              <w:ind w:right="-185"/>
              <w:jc w:val="center"/>
              <w:rPr>
                <w:rFonts w:cstheme="minorHAnsi"/>
                <w:b/>
                <w:color w:val="FFFFFF" w:themeColor="background1"/>
                <w:szCs w:val="22"/>
              </w:rPr>
            </w:pPr>
            <w:r w:rsidRPr="009522A6">
              <w:rPr>
                <w:rFonts w:cstheme="minorHAnsi"/>
                <w:b/>
                <w:color w:val="FFFFFF" w:themeColor="background1"/>
                <w:szCs w:val="22"/>
              </w:rPr>
              <w:t>Description</w:t>
            </w:r>
          </w:p>
        </w:tc>
      </w:tr>
      <w:tr w:rsidR="00565435" w:rsidRPr="009522A6" w14:paraId="18938B2F" w14:textId="77777777" w:rsidTr="00515793">
        <w:trPr>
          <w:trHeight w:val="20"/>
          <w:jc w:val="center"/>
        </w:trPr>
        <w:tc>
          <w:tcPr>
            <w:tcW w:w="2939" w:type="dxa"/>
            <w:noWrap/>
            <w:vAlign w:val="center"/>
          </w:tcPr>
          <w:p w14:paraId="6BE9BD56" w14:textId="6C90BE9B" w:rsidR="00A4194D" w:rsidRPr="009522A6" w:rsidRDefault="00A4194D"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NVL</w:t>
            </w:r>
          </w:p>
        </w:tc>
        <w:tc>
          <w:tcPr>
            <w:tcW w:w="4626" w:type="dxa"/>
            <w:noWrap/>
            <w:vAlign w:val="center"/>
          </w:tcPr>
          <w:p w14:paraId="011187CE" w14:textId="52E92D7E" w:rsidR="00A4194D" w:rsidRPr="009522A6" w:rsidRDefault="00A4194D"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Novalake</w:t>
            </w:r>
          </w:p>
        </w:tc>
      </w:tr>
      <w:tr w:rsidR="00565435" w:rsidRPr="009522A6" w14:paraId="4C05661C" w14:textId="77777777" w:rsidTr="00515793">
        <w:trPr>
          <w:trHeight w:val="20"/>
          <w:jc w:val="center"/>
        </w:trPr>
        <w:tc>
          <w:tcPr>
            <w:tcW w:w="2939" w:type="dxa"/>
            <w:noWrap/>
            <w:vAlign w:val="center"/>
            <w:hideMark/>
          </w:tcPr>
          <w:p w14:paraId="25DB6E61" w14:textId="6F3CA16D" w:rsidR="005B069C" w:rsidRPr="009522A6" w:rsidRDefault="00553E9E"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P</w:t>
            </w:r>
            <w:r w:rsidR="00CD53AC" w:rsidRPr="009522A6">
              <w:rPr>
                <w:rFonts w:cstheme="minorHAnsi"/>
                <w:b/>
                <w:color w:val="000000"/>
                <w:szCs w:val="22"/>
              </w:rPr>
              <w:t>T</w:t>
            </w:r>
            <w:r w:rsidR="005B069C" w:rsidRPr="009522A6">
              <w:rPr>
                <w:rFonts w:cstheme="minorHAnsi"/>
                <w:b/>
                <w:color w:val="000000"/>
                <w:szCs w:val="22"/>
              </w:rPr>
              <w:t>L</w:t>
            </w:r>
          </w:p>
        </w:tc>
        <w:tc>
          <w:tcPr>
            <w:tcW w:w="4626" w:type="dxa"/>
            <w:noWrap/>
            <w:vAlign w:val="center"/>
            <w:hideMark/>
          </w:tcPr>
          <w:p w14:paraId="6E263D2A" w14:textId="66DC6DF0" w:rsidR="005B069C" w:rsidRPr="009522A6" w:rsidRDefault="00553E9E"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Panther</w:t>
            </w:r>
            <w:r w:rsidR="005B069C" w:rsidRPr="009522A6">
              <w:rPr>
                <w:rFonts w:cstheme="minorHAnsi"/>
                <w:color w:val="000000"/>
                <w:szCs w:val="22"/>
              </w:rPr>
              <w:t xml:space="preserve"> Lake</w:t>
            </w:r>
          </w:p>
        </w:tc>
      </w:tr>
      <w:tr w:rsidR="00565435" w:rsidRPr="009522A6" w14:paraId="33A1EA4A" w14:textId="77777777" w:rsidTr="00515793">
        <w:trPr>
          <w:trHeight w:val="20"/>
          <w:jc w:val="center"/>
        </w:trPr>
        <w:tc>
          <w:tcPr>
            <w:tcW w:w="2939" w:type="dxa"/>
            <w:noWrap/>
            <w:vAlign w:val="center"/>
          </w:tcPr>
          <w:p w14:paraId="34818271" w14:textId="51D12514" w:rsidR="00553E9E" w:rsidRPr="009522A6" w:rsidRDefault="00553E9E"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MTL</w:t>
            </w:r>
          </w:p>
        </w:tc>
        <w:tc>
          <w:tcPr>
            <w:tcW w:w="4626" w:type="dxa"/>
            <w:noWrap/>
            <w:vAlign w:val="center"/>
          </w:tcPr>
          <w:p w14:paraId="6775F76C" w14:textId="5F884DD9" w:rsidR="00553E9E" w:rsidRPr="009522A6" w:rsidRDefault="00553E9E"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Meteor Lake</w:t>
            </w:r>
          </w:p>
        </w:tc>
      </w:tr>
      <w:tr w:rsidR="00565435" w:rsidRPr="009522A6" w14:paraId="19FE6946" w14:textId="77777777" w:rsidTr="00515793">
        <w:trPr>
          <w:trHeight w:val="20"/>
          <w:jc w:val="center"/>
        </w:trPr>
        <w:tc>
          <w:tcPr>
            <w:tcW w:w="2939" w:type="dxa"/>
            <w:noWrap/>
            <w:vAlign w:val="center"/>
          </w:tcPr>
          <w:p w14:paraId="7A2A39A1" w14:textId="28BF05CE" w:rsidR="00E9716A" w:rsidRPr="009522A6" w:rsidRDefault="00E9716A"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ARL</w:t>
            </w:r>
          </w:p>
        </w:tc>
        <w:tc>
          <w:tcPr>
            <w:tcW w:w="4626" w:type="dxa"/>
            <w:noWrap/>
            <w:vAlign w:val="center"/>
          </w:tcPr>
          <w:p w14:paraId="40F1DED5" w14:textId="15B8E7F6" w:rsidR="00E9716A" w:rsidRPr="009522A6" w:rsidRDefault="00E9716A"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Arrow Lake</w:t>
            </w:r>
          </w:p>
        </w:tc>
      </w:tr>
      <w:tr w:rsidR="00565435" w:rsidRPr="009522A6" w14:paraId="6A5C59F5" w14:textId="77777777" w:rsidTr="00515793">
        <w:trPr>
          <w:trHeight w:val="20"/>
          <w:jc w:val="center"/>
        </w:trPr>
        <w:tc>
          <w:tcPr>
            <w:tcW w:w="2939" w:type="dxa"/>
            <w:noWrap/>
            <w:vAlign w:val="center"/>
          </w:tcPr>
          <w:p w14:paraId="6960B45F" w14:textId="22964F9F" w:rsidR="00CD53AC" w:rsidRPr="009522A6" w:rsidRDefault="00465CCB"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ADL</w:t>
            </w:r>
          </w:p>
        </w:tc>
        <w:tc>
          <w:tcPr>
            <w:tcW w:w="4626" w:type="dxa"/>
            <w:noWrap/>
            <w:vAlign w:val="center"/>
          </w:tcPr>
          <w:p w14:paraId="3DF4909B" w14:textId="6DE40662"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Alder Lake</w:t>
            </w:r>
          </w:p>
        </w:tc>
      </w:tr>
      <w:tr w:rsidR="00565435" w:rsidRPr="009522A6" w14:paraId="1A13E806" w14:textId="77777777" w:rsidTr="00515793">
        <w:trPr>
          <w:trHeight w:val="20"/>
          <w:jc w:val="center"/>
        </w:trPr>
        <w:tc>
          <w:tcPr>
            <w:tcW w:w="2939" w:type="dxa"/>
            <w:noWrap/>
            <w:vAlign w:val="center"/>
            <w:hideMark/>
          </w:tcPr>
          <w:p w14:paraId="062B2D59"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AIC</w:t>
            </w:r>
          </w:p>
        </w:tc>
        <w:tc>
          <w:tcPr>
            <w:tcW w:w="4626" w:type="dxa"/>
            <w:noWrap/>
            <w:vAlign w:val="center"/>
            <w:hideMark/>
          </w:tcPr>
          <w:p w14:paraId="41775565" w14:textId="1E2DBDB8"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Add-In Card</w:t>
            </w:r>
          </w:p>
        </w:tc>
      </w:tr>
      <w:tr w:rsidR="00565435" w:rsidRPr="009522A6" w14:paraId="2276ABA5" w14:textId="77777777" w:rsidTr="00515793">
        <w:trPr>
          <w:trHeight w:val="20"/>
          <w:jc w:val="center"/>
        </w:trPr>
        <w:tc>
          <w:tcPr>
            <w:tcW w:w="2939" w:type="dxa"/>
            <w:noWrap/>
            <w:vAlign w:val="center"/>
            <w:hideMark/>
          </w:tcPr>
          <w:p w14:paraId="08B8E9FA" w14:textId="2A772F2E"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ALS</w:t>
            </w:r>
          </w:p>
        </w:tc>
        <w:tc>
          <w:tcPr>
            <w:tcW w:w="4626" w:type="dxa"/>
            <w:noWrap/>
            <w:vAlign w:val="center"/>
            <w:hideMark/>
          </w:tcPr>
          <w:p w14:paraId="38F4CD59"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Active Level Shifter</w:t>
            </w:r>
          </w:p>
        </w:tc>
      </w:tr>
      <w:tr w:rsidR="00565435" w:rsidRPr="009522A6" w14:paraId="66E9DA71" w14:textId="77777777" w:rsidTr="00515793">
        <w:trPr>
          <w:trHeight w:val="20"/>
          <w:jc w:val="center"/>
        </w:trPr>
        <w:tc>
          <w:tcPr>
            <w:tcW w:w="2939" w:type="dxa"/>
            <w:noWrap/>
            <w:vAlign w:val="center"/>
          </w:tcPr>
          <w:p w14:paraId="1C4B8432" w14:textId="4BCB0951"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BOM</w:t>
            </w:r>
          </w:p>
        </w:tc>
        <w:tc>
          <w:tcPr>
            <w:tcW w:w="4626" w:type="dxa"/>
            <w:noWrap/>
            <w:vAlign w:val="center"/>
          </w:tcPr>
          <w:p w14:paraId="181B35C1" w14:textId="257C6EDF"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Bill of Material</w:t>
            </w:r>
          </w:p>
        </w:tc>
      </w:tr>
      <w:tr w:rsidR="00565435" w:rsidRPr="009522A6" w14:paraId="25752F8E" w14:textId="77777777" w:rsidTr="00515793">
        <w:trPr>
          <w:trHeight w:val="20"/>
          <w:jc w:val="center"/>
        </w:trPr>
        <w:tc>
          <w:tcPr>
            <w:tcW w:w="2939" w:type="dxa"/>
            <w:noWrap/>
            <w:vAlign w:val="center"/>
          </w:tcPr>
          <w:p w14:paraId="23674819" w14:textId="1DCA5E26"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szCs w:val="22"/>
              </w:rPr>
              <w:t>BP</w:t>
            </w:r>
          </w:p>
        </w:tc>
        <w:tc>
          <w:tcPr>
            <w:tcW w:w="4626" w:type="dxa"/>
            <w:noWrap/>
            <w:vAlign w:val="center"/>
          </w:tcPr>
          <w:p w14:paraId="4C459BC2" w14:textId="778A9744" w:rsidR="00CD53AC" w:rsidRPr="009522A6" w:rsidRDefault="00CD53AC" w:rsidP="00686CE3">
            <w:pPr>
              <w:tabs>
                <w:tab w:val="left" w:pos="0"/>
              </w:tabs>
              <w:spacing w:beforeLines="20" w:before="48" w:afterLines="20" w:after="48"/>
              <w:ind w:right="-185"/>
              <w:jc w:val="center"/>
              <w:rPr>
                <w:rFonts w:cstheme="minorHAnsi"/>
                <w:szCs w:val="22"/>
              </w:rPr>
            </w:pPr>
            <w:r w:rsidRPr="009522A6">
              <w:rPr>
                <w:rFonts w:cstheme="minorHAnsi"/>
                <w:szCs w:val="22"/>
              </w:rPr>
              <w:t>Back Panel</w:t>
            </w:r>
          </w:p>
        </w:tc>
      </w:tr>
      <w:tr w:rsidR="00565435" w:rsidRPr="009522A6" w14:paraId="79E293C2" w14:textId="77777777" w:rsidTr="00515793">
        <w:trPr>
          <w:trHeight w:val="20"/>
          <w:jc w:val="center"/>
        </w:trPr>
        <w:tc>
          <w:tcPr>
            <w:tcW w:w="2939" w:type="dxa"/>
            <w:noWrap/>
            <w:vAlign w:val="center"/>
          </w:tcPr>
          <w:p w14:paraId="44DE2157" w14:textId="24C3B4AF" w:rsidR="000D79F5" w:rsidRPr="009522A6" w:rsidRDefault="000D79F5" w:rsidP="008636CC">
            <w:pPr>
              <w:tabs>
                <w:tab w:val="left" w:pos="0"/>
              </w:tabs>
              <w:spacing w:beforeLines="20" w:before="48" w:afterLines="20" w:after="48"/>
              <w:ind w:right="-185"/>
              <w:jc w:val="left"/>
              <w:rPr>
                <w:rFonts w:cstheme="minorHAnsi"/>
                <w:b/>
                <w:szCs w:val="22"/>
              </w:rPr>
            </w:pPr>
            <w:r w:rsidRPr="009522A6">
              <w:rPr>
                <w:rFonts w:cstheme="minorHAnsi"/>
                <w:b/>
                <w:szCs w:val="22"/>
              </w:rPr>
              <w:t>BPK</w:t>
            </w:r>
          </w:p>
        </w:tc>
        <w:tc>
          <w:tcPr>
            <w:tcW w:w="4626" w:type="dxa"/>
            <w:noWrap/>
            <w:vAlign w:val="center"/>
          </w:tcPr>
          <w:p w14:paraId="18B1D91B" w14:textId="19F28605" w:rsidR="000D79F5" w:rsidRPr="009522A6" w:rsidRDefault="000D79F5" w:rsidP="00686CE3">
            <w:pPr>
              <w:tabs>
                <w:tab w:val="left" w:pos="0"/>
              </w:tabs>
              <w:spacing w:beforeLines="20" w:before="48" w:afterLines="20" w:after="48"/>
              <w:ind w:right="-185"/>
              <w:jc w:val="center"/>
              <w:rPr>
                <w:rFonts w:cstheme="minorHAnsi"/>
                <w:szCs w:val="22"/>
              </w:rPr>
            </w:pPr>
            <w:r w:rsidRPr="009522A6">
              <w:rPr>
                <w:rFonts w:cstheme="minorHAnsi"/>
                <w:szCs w:val="22"/>
              </w:rPr>
              <w:t>Baltic Peak</w:t>
            </w:r>
          </w:p>
        </w:tc>
      </w:tr>
      <w:tr w:rsidR="00565435" w:rsidRPr="009522A6" w14:paraId="7CA98D60" w14:textId="77777777" w:rsidTr="00515793">
        <w:trPr>
          <w:trHeight w:val="20"/>
          <w:jc w:val="center"/>
        </w:trPr>
        <w:tc>
          <w:tcPr>
            <w:tcW w:w="2939" w:type="dxa"/>
            <w:noWrap/>
            <w:vAlign w:val="center"/>
          </w:tcPr>
          <w:p w14:paraId="65E91CA2" w14:textId="705A7F14" w:rsidR="000D79F5" w:rsidRPr="009522A6" w:rsidRDefault="000D79F5" w:rsidP="008636CC">
            <w:pPr>
              <w:tabs>
                <w:tab w:val="left" w:pos="0"/>
              </w:tabs>
              <w:spacing w:beforeLines="20" w:before="48" w:afterLines="20" w:after="48"/>
              <w:ind w:right="-185"/>
              <w:jc w:val="left"/>
              <w:rPr>
                <w:rFonts w:cstheme="minorHAnsi"/>
                <w:b/>
                <w:szCs w:val="22"/>
              </w:rPr>
            </w:pPr>
            <w:r w:rsidRPr="009522A6">
              <w:rPr>
                <w:rFonts w:cstheme="minorHAnsi"/>
                <w:b/>
                <w:szCs w:val="22"/>
              </w:rPr>
              <w:t>BR</w:t>
            </w:r>
          </w:p>
        </w:tc>
        <w:tc>
          <w:tcPr>
            <w:tcW w:w="4626" w:type="dxa"/>
            <w:noWrap/>
            <w:vAlign w:val="center"/>
          </w:tcPr>
          <w:p w14:paraId="3AFC5083" w14:textId="57D5574B" w:rsidR="000D79F5" w:rsidRPr="009522A6" w:rsidRDefault="000D79F5" w:rsidP="00686CE3">
            <w:pPr>
              <w:tabs>
                <w:tab w:val="left" w:pos="0"/>
              </w:tabs>
              <w:spacing w:beforeLines="20" w:before="48" w:afterLines="20" w:after="48"/>
              <w:ind w:right="-185"/>
              <w:jc w:val="center"/>
              <w:rPr>
                <w:rFonts w:cstheme="minorHAnsi"/>
                <w:szCs w:val="22"/>
              </w:rPr>
            </w:pPr>
            <w:r w:rsidRPr="009522A6">
              <w:rPr>
                <w:rFonts w:cstheme="minorHAnsi"/>
                <w:szCs w:val="22"/>
              </w:rPr>
              <w:t>Barlow Ridge</w:t>
            </w:r>
          </w:p>
        </w:tc>
      </w:tr>
      <w:tr w:rsidR="00565435" w:rsidRPr="009522A6" w14:paraId="22C34027" w14:textId="77777777" w:rsidTr="00515793">
        <w:trPr>
          <w:trHeight w:val="20"/>
          <w:jc w:val="center"/>
        </w:trPr>
        <w:tc>
          <w:tcPr>
            <w:tcW w:w="2939" w:type="dxa"/>
            <w:noWrap/>
            <w:vAlign w:val="center"/>
            <w:hideMark/>
          </w:tcPr>
          <w:p w14:paraId="3DA3AA64"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BSSB</w:t>
            </w:r>
          </w:p>
        </w:tc>
        <w:tc>
          <w:tcPr>
            <w:tcW w:w="4626" w:type="dxa"/>
            <w:noWrap/>
            <w:vAlign w:val="center"/>
            <w:hideMark/>
          </w:tcPr>
          <w:p w14:paraId="4ACC82D0" w14:textId="3959B826"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 xml:space="preserve">Boundary Scan </w:t>
            </w:r>
            <w:r w:rsidR="007366A9" w:rsidRPr="009522A6">
              <w:rPr>
                <w:rFonts w:cstheme="minorHAnsi"/>
                <w:color w:val="000000"/>
                <w:szCs w:val="22"/>
              </w:rPr>
              <w:t>Sideband</w:t>
            </w:r>
          </w:p>
        </w:tc>
      </w:tr>
      <w:tr w:rsidR="00565435" w:rsidRPr="009522A6" w14:paraId="446612A4" w14:textId="77777777" w:rsidTr="00515793">
        <w:trPr>
          <w:trHeight w:val="20"/>
          <w:jc w:val="center"/>
        </w:trPr>
        <w:tc>
          <w:tcPr>
            <w:tcW w:w="2939" w:type="dxa"/>
            <w:noWrap/>
            <w:vAlign w:val="center"/>
            <w:hideMark/>
          </w:tcPr>
          <w:p w14:paraId="3780E2CC"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CC</w:t>
            </w:r>
          </w:p>
        </w:tc>
        <w:tc>
          <w:tcPr>
            <w:tcW w:w="4626" w:type="dxa"/>
            <w:noWrap/>
            <w:vAlign w:val="center"/>
            <w:hideMark/>
          </w:tcPr>
          <w:p w14:paraId="668982A6"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Configuration channel</w:t>
            </w:r>
          </w:p>
        </w:tc>
      </w:tr>
      <w:tr w:rsidR="00565435" w:rsidRPr="009522A6" w14:paraId="120559B8" w14:textId="77777777" w:rsidTr="00515793">
        <w:trPr>
          <w:trHeight w:val="20"/>
          <w:jc w:val="center"/>
        </w:trPr>
        <w:tc>
          <w:tcPr>
            <w:tcW w:w="2939" w:type="dxa"/>
            <w:noWrap/>
            <w:vAlign w:val="center"/>
          </w:tcPr>
          <w:p w14:paraId="3D3BDF5C" w14:textId="4A63028B" w:rsidR="000D79F5" w:rsidRPr="009522A6" w:rsidRDefault="000D79F5" w:rsidP="008636CC">
            <w:pPr>
              <w:tabs>
                <w:tab w:val="left" w:pos="0"/>
              </w:tabs>
              <w:spacing w:beforeLines="20" w:before="48" w:afterLines="20" w:after="48"/>
              <w:ind w:right="-185"/>
              <w:jc w:val="left"/>
              <w:rPr>
                <w:rFonts w:cstheme="minorHAnsi"/>
                <w:b/>
                <w:szCs w:val="22"/>
              </w:rPr>
            </w:pPr>
            <w:r w:rsidRPr="009522A6">
              <w:rPr>
                <w:rFonts w:cstheme="minorHAnsi"/>
                <w:b/>
                <w:szCs w:val="22"/>
              </w:rPr>
              <w:t>CIO80</w:t>
            </w:r>
          </w:p>
        </w:tc>
        <w:tc>
          <w:tcPr>
            <w:tcW w:w="4626" w:type="dxa"/>
            <w:noWrap/>
            <w:vAlign w:val="center"/>
          </w:tcPr>
          <w:p w14:paraId="3CF4AFB4" w14:textId="0C4C548B" w:rsidR="000D79F5" w:rsidRPr="009522A6" w:rsidRDefault="000D79F5" w:rsidP="00686CE3">
            <w:pPr>
              <w:tabs>
                <w:tab w:val="left" w:pos="0"/>
              </w:tabs>
              <w:spacing w:beforeLines="20" w:before="48" w:afterLines="20" w:after="48"/>
              <w:ind w:right="-185"/>
              <w:jc w:val="center"/>
              <w:rPr>
                <w:rFonts w:cstheme="minorHAnsi"/>
                <w:szCs w:val="22"/>
              </w:rPr>
            </w:pPr>
            <w:r w:rsidRPr="009522A6">
              <w:rPr>
                <w:rFonts w:cstheme="minorHAnsi"/>
                <w:szCs w:val="22"/>
              </w:rPr>
              <w:t>Converged IO 80</w:t>
            </w:r>
          </w:p>
        </w:tc>
      </w:tr>
      <w:tr w:rsidR="00565435" w:rsidRPr="009522A6" w14:paraId="1BC014B6" w14:textId="77777777" w:rsidTr="00515793">
        <w:trPr>
          <w:trHeight w:val="20"/>
          <w:jc w:val="center"/>
        </w:trPr>
        <w:tc>
          <w:tcPr>
            <w:tcW w:w="2939" w:type="dxa"/>
            <w:noWrap/>
            <w:vAlign w:val="center"/>
          </w:tcPr>
          <w:p w14:paraId="280FCDD2" w14:textId="1587B226"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szCs w:val="22"/>
              </w:rPr>
              <w:t>CRLS</w:t>
            </w:r>
          </w:p>
        </w:tc>
        <w:tc>
          <w:tcPr>
            <w:tcW w:w="4626" w:type="dxa"/>
            <w:noWrap/>
            <w:vAlign w:val="center"/>
          </w:tcPr>
          <w:p w14:paraId="0157AE23" w14:textId="11CA0E62"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Cost Reduced Level Shifter</w:t>
            </w:r>
          </w:p>
        </w:tc>
      </w:tr>
      <w:tr w:rsidR="00565435" w:rsidRPr="009522A6" w14:paraId="07BA6ADA" w14:textId="77777777" w:rsidTr="00515793">
        <w:trPr>
          <w:trHeight w:val="20"/>
          <w:jc w:val="center"/>
        </w:trPr>
        <w:tc>
          <w:tcPr>
            <w:tcW w:w="2939" w:type="dxa"/>
            <w:noWrap/>
            <w:vAlign w:val="center"/>
            <w:hideMark/>
          </w:tcPr>
          <w:p w14:paraId="1AE5EC7B"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DCI-OOB</w:t>
            </w:r>
          </w:p>
        </w:tc>
        <w:tc>
          <w:tcPr>
            <w:tcW w:w="4626" w:type="dxa"/>
            <w:noWrap/>
            <w:vAlign w:val="center"/>
            <w:hideMark/>
          </w:tcPr>
          <w:p w14:paraId="01ADE86E" w14:textId="0B55DE83"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Direct Connect Interface Out of Band</w:t>
            </w:r>
          </w:p>
        </w:tc>
      </w:tr>
      <w:tr w:rsidR="00565435" w:rsidRPr="009522A6" w14:paraId="34CE8B0C" w14:textId="77777777" w:rsidTr="00515793">
        <w:trPr>
          <w:trHeight w:val="20"/>
          <w:jc w:val="center"/>
        </w:trPr>
        <w:tc>
          <w:tcPr>
            <w:tcW w:w="2939" w:type="dxa"/>
            <w:noWrap/>
            <w:vAlign w:val="center"/>
            <w:hideMark/>
          </w:tcPr>
          <w:p w14:paraId="15A1EB17" w14:textId="4731481C"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DDR</w:t>
            </w:r>
          </w:p>
        </w:tc>
        <w:tc>
          <w:tcPr>
            <w:tcW w:w="4626" w:type="dxa"/>
            <w:noWrap/>
            <w:vAlign w:val="center"/>
            <w:hideMark/>
          </w:tcPr>
          <w:p w14:paraId="7FC49D2C" w14:textId="48A8324A"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Double Data Rate</w:t>
            </w:r>
          </w:p>
        </w:tc>
      </w:tr>
      <w:tr w:rsidR="00565435" w:rsidRPr="009522A6" w14:paraId="0F408292" w14:textId="77777777" w:rsidTr="00515793">
        <w:trPr>
          <w:trHeight w:val="20"/>
          <w:jc w:val="center"/>
        </w:trPr>
        <w:tc>
          <w:tcPr>
            <w:tcW w:w="2939" w:type="dxa"/>
            <w:noWrap/>
            <w:vAlign w:val="center"/>
            <w:hideMark/>
          </w:tcPr>
          <w:p w14:paraId="72B9165C"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DnX</w:t>
            </w:r>
          </w:p>
        </w:tc>
        <w:tc>
          <w:tcPr>
            <w:tcW w:w="4626" w:type="dxa"/>
            <w:noWrap/>
            <w:vAlign w:val="center"/>
            <w:hideMark/>
          </w:tcPr>
          <w:p w14:paraId="419BC0CE" w14:textId="41FA6BBC"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 xml:space="preserve">Download and </w:t>
            </w:r>
            <w:r w:rsidR="007366A9" w:rsidRPr="009522A6">
              <w:rPr>
                <w:rFonts w:cstheme="minorHAnsi"/>
                <w:color w:val="000000"/>
                <w:szCs w:val="22"/>
              </w:rPr>
              <w:t>execute</w:t>
            </w:r>
          </w:p>
        </w:tc>
      </w:tr>
      <w:tr w:rsidR="00565435" w:rsidRPr="009522A6" w14:paraId="46A719BE" w14:textId="77777777" w:rsidTr="00515793">
        <w:trPr>
          <w:trHeight w:val="20"/>
          <w:jc w:val="center"/>
        </w:trPr>
        <w:tc>
          <w:tcPr>
            <w:tcW w:w="2939" w:type="dxa"/>
            <w:noWrap/>
            <w:vAlign w:val="center"/>
            <w:hideMark/>
          </w:tcPr>
          <w:p w14:paraId="38DDC573"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DP</w:t>
            </w:r>
          </w:p>
        </w:tc>
        <w:tc>
          <w:tcPr>
            <w:tcW w:w="4626" w:type="dxa"/>
            <w:noWrap/>
            <w:vAlign w:val="center"/>
            <w:hideMark/>
          </w:tcPr>
          <w:p w14:paraId="2EEC9F46"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Display port</w:t>
            </w:r>
          </w:p>
        </w:tc>
      </w:tr>
      <w:tr w:rsidR="00565435" w:rsidRPr="009522A6" w14:paraId="0FBF7588" w14:textId="77777777" w:rsidTr="00515793">
        <w:trPr>
          <w:trHeight w:val="20"/>
          <w:jc w:val="center"/>
        </w:trPr>
        <w:tc>
          <w:tcPr>
            <w:tcW w:w="2939" w:type="dxa"/>
            <w:noWrap/>
            <w:vAlign w:val="center"/>
            <w:hideMark/>
          </w:tcPr>
          <w:p w14:paraId="13937BA6"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DPC</w:t>
            </w:r>
          </w:p>
        </w:tc>
        <w:tc>
          <w:tcPr>
            <w:tcW w:w="4626" w:type="dxa"/>
            <w:noWrap/>
            <w:vAlign w:val="center"/>
            <w:hideMark/>
          </w:tcPr>
          <w:p w14:paraId="1BFB38D1"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DIMMs Per Channel</w:t>
            </w:r>
          </w:p>
        </w:tc>
      </w:tr>
      <w:tr w:rsidR="00565435" w:rsidRPr="009522A6" w14:paraId="4A5695AB" w14:textId="77777777" w:rsidTr="00515793">
        <w:trPr>
          <w:trHeight w:val="20"/>
          <w:jc w:val="center"/>
        </w:trPr>
        <w:tc>
          <w:tcPr>
            <w:tcW w:w="2939" w:type="dxa"/>
            <w:noWrap/>
            <w:vAlign w:val="center"/>
          </w:tcPr>
          <w:p w14:paraId="38837D4E" w14:textId="56C4139E" w:rsidR="008372B7" w:rsidRPr="009522A6" w:rsidRDefault="008372B7" w:rsidP="008636CC">
            <w:pPr>
              <w:spacing w:beforeLines="20" w:before="48" w:afterLines="20" w:after="48"/>
              <w:ind w:right="-185"/>
              <w:jc w:val="left"/>
              <w:rPr>
                <w:rFonts w:cstheme="minorHAnsi"/>
                <w:b/>
                <w:color w:val="000000"/>
                <w:sz w:val="20"/>
                <w:szCs w:val="20"/>
              </w:rPr>
            </w:pPr>
            <w:r w:rsidRPr="009522A6">
              <w:rPr>
                <w:rFonts w:cstheme="minorHAnsi"/>
                <w:b/>
                <w:color w:val="000000" w:themeColor="text1"/>
                <w:szCs w:val="22"/>
              </w:rPr>
              <w:t>dTBT</w:t>
            </w:r>
          </w:p>
        </w:tc>
        <w:tc>
          <w:tcPr>
            <w:tcW w:w="4626" w:type="dxa"/>
            <w:noWrap/>
            <w:vAlign w:val="center"/>
          </w:tcPr>
          <w:p w14:paraId="276AE16B" w14:textId="587BCE5B" w:rsidR="008372B7" w:rsidRPr="009522A6" w:rsidRDefault="008372B7"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Discrete Thunderbolt</w:t>
            </w:r>
          </w:p>
        </w:tc>
      </w:tr>
      <w:tr w:rsidR="00565435" w:rsidRPr="009522A6" w14:paraId="1BC467E8" w14:textId="77777777" w:rsidTr="00515793">
        <w:trPr>
          <w:trHeight w:val="20"/>
          <w:jc w:val="center"/>
        </w:trPr>
        <w:tc>
          <w:tcPr>
            <w:tcW w:w="2939" w:type="dxa"/>
            <w:noWrap/>
            <w:vAlign w:val="center"/>
            <w:hideMark/>
          </w:tcPr>
          <w:p w14:paraId="3F0CA072"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EC</w:t>
            </w:r>
          </w:p>
        </w:tc>
        <w:tc>
          <w:tcPr>
            <w:tcW w:w="4626" w:type="dxa"/>
            <w:noWrap/>
            <w:vAlign w:val="center"/>
            <w:hideMark/>
          </w:tcPr>
          <w:p w14:paraId="62741E89"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Embedded controller</w:t>
            </w:r>
          </w:p>
        </w:tc>
      </w:tr>
      <w:tr w:rsidR="00565435" w:rsidRPr="009522A6" w14:paraId="6CCC98EA" w14:textId="77777777" w:rsidTr="00515793">
        <w:trPr>
          <w:trHeight w:val="20"/>
          <w:jc w:val="center"/>
        </w:trPr>
        <w:tc>
          <w:tcPr>
            <w:tcW w:w="2939" w:type="dxa"/>
            <w:noWrap/>
            <w:vAlign w:val="center"/>
          </w:tcPr>
          <w:p w14:paraId="7AAFE4BE" w14:textId="570DA797" w:rsidR="00FA6D99" w:rsidRPr="009522A6" w:rsidRDefault="00FA6D99"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eUSB2</w:t>
            </w:r>
          </w:p>
        </w:tc>
        <w:tc>
          <w:tcPr>
            <w:tcW w:w="4626" w:type="dxa"/>
            <w:noWrap/>
            <w:vAlign w:val="center"/>
          </w:tcPr>
          <w:p w14:paraId="48E74EF3" w14:textId="7E35CD35" w:rsidR="00FA6D99" w:rsidRPr="009522A6" w:rsidRDefault="000D79F5"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Embedded USB2</w:t>
            </w:r>
          </w:p>
        </w:tc>
      </w:tr>
      <w:tr w:rsidR="00565435" w:rsidRPr="009522A6" w14:paraId="005A381A" w14:textId="77777777" w:rsidTr="00515793">
        <w:trPr>
          <w:trHeight w:val="20"/>
          <w:jc w:val="center"/>
        </w:trPr>
        <w:tc>
          <w:tcPr>
            <w:tcW w:w="2939" w:type="dxa"/>
            <w:noWrap/>
            <w:vAlign w:val="center"/>
          </w:tcPr>
          <w:p w14:paraId="24C21431" w14:textId="39682026" w:rsidR="00CD53AC" w:rsidRPr="009522A6" w:rsidRDefault="00CD53AC" w:rsidP="008636CC">
            <w:pPr>
              <w:tabs>
                <w:tab w:val="left" w:pos="0"/>
              </w:tabs>
              <w:spacing w:beforeLines="20" w:before="48" w:afterLines="20" w:after="48"/>
              <w:ind w:right="-185"/>
              <w:jc w:val="left"/>
              <w:rPr>
                <w:rFonts w:cstheme="minorHAnsi"/>
                <w:b/>
                <w:szCs w:val="22"/>
              </w:rPr>
            </w:pPr>
            <w:r w:rsidRPr="009522A6">
              <w:rPr>
                <w:rFonts w:cstheme="minorHAnsi"/>
                <w:b/>
                <w:szCs w:val="22"/>
              </w:rPr>
              <w:t>FP</w:t>
            </w:r>
          </w:p>
        </w:tc>
        <w:tc>
          <w:tcPr>
            <w:tcW w:w="4626" w:type="dxa"/>
            <w:noWrap/>
            <w:vAlign w:val="center"/>
          </w:tcPr>
          <w:p w14:paraId="448D6B4D" w14:textId="77457BA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Front Panel</w:t>
            </w:r>
          </w:p>
        </w:tc>
      </w:tr>
      <w:tr w:rsidR="00565435" w:rsidRPr="009522A6" w14:paraId="1C03890B" w14:textId="77777777" w:rsidTr="00515793">
        <w:trPr>
          <w:trHeight w:val="20"/>
          <w:jc w:val="center"/>
        </w:trPr>
        <w:tc>
          <w:tcPr>
            <w:tcW w:w="2939" w:type="dxa"/>
            <w:noWrap/>
            <w:vAlign w:val="center"/>
            <w:hideMark/>
          </w:tcPr>
          <w:p w14:paraId="58D2E59A"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GND</w:t>
            </w:r>
          </w:p>
        </w:tc>
        <w:tc>
          <w:tcPr>
            <w:tcW w:w="4626" w:type="dxa"/>
            <w:noWrap/>
            <w:vAlign w:val="center"/>
            <w:hideMark/>
          </w:tcPr>
          <w:p w14:paraId="2DBF393C"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Ground return</w:t>
            </w:r>
          </w:p>
        </w:tc>
      </w:tr>
      <w:tr w:rsidR="00565435" w:rsidRPr="009522A6" w14:paraId="1828490E" w14:textId="77777777" w:rsidTr="00515793">
        <w:trPr>
          <w:trHeight w:val="20"/>
          <w:jc w:val="center"/>
        </w:trPr>
        <w:tc>
          <w:tcPr>
            <w:tcW w:w="2939" w:type="dxa"/>
            <w:noWrap/>
            <w:vAlign w:val="center"/>
            <w:hideMark/>
          </w:tcPr>
          <w:p w14:paraId="4EAD2118"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HDMI</w:t>
            </w:r>
          </w:p>
        </w:tc>
        <w:tc>
          <w:tcPr>
            <w:tcW w:w="4626" w:type="dxa"/>
            <w:noWrap/>
            <w:vAlign w:val="center"/>
            <w:hideMark/>
          </w:tcPr>
          <w:p w14:paraId="62DB751A"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High-Definition Multimedia Interface</w:t>
            </w:r>
          </w:p>
        </w:tc>
      </w:tr>
      <w:tr w:rsidR="00565435" w:rsidRPr="009522A6" w14:paraId="2B3B2CC0" w14:textId="77777777" w:rsidTr="00515793">
        <w:trPr>
          <w:trHeight w:val="206"/>
          <w:jc w:val="center"/>
        </w:trPr>
        <w:tc>
          <w:tcPr>
            <w:tcW w:w="2939" w:type="dxa"/>
            <w:noWrap/>
            <w:vAlign w:val="center"/>
            <w:hideMark/>
          </w:tcPr>
          <w:p w14:paraId="5C87530F"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I3C</w:t>
            </w:r>
          </w:p>
        </w:tc>
        <w:tc>
          <w:tcPr>
            <w:tcW w:w="4626" w:type="dxa"/>
            <w:noWrap/>
            <w:vAlign w:val="center"/>
            <w:hideMark/>
          </w:tcPr>
          <w:p w14:paraId="4E8A5066" w14:textId="77777777" w:rsidR="00CD53AC" w:rsidRPr="009522A6" w:rsidRDefault="00CD53AC" w:rsidP="00686CE3">
            <w:pPr>
              <w:tabs>
                <w:tab w:val="left" w:pos="0"/>
              </w:tabs>
              <w:spacing w:beforeLines="20" w:before="48" w:afterLines="20" w:after="48"/>
              <w:jc w:val="center"/>
              <w:rPr>
                <w:rFonts w:cstheme="minorHAnsi"/>
                <w:color w:val="000000"/>
                <w:szCs w:val="22"/>
              </w:rPr>
            </w:pPr>
            <w:r w:rsidRPr="009522A6">
              <w:rPr>
                <w:rFonts w:cstheme="minorHAnsi"/>
                <w:color w:val="000000"/>
                <w:szCs w:val="22"/>
              </w:rPr>
              <w:t>Improved Inter Integrated Circuit also known as Sense Wire</w:t>
            </w:r>
          </w:p>
        </w:tc>
      </w:tr>
      <w:tr w:rsidR="00565435" w:rsidRPr="009522A6" w14:paraId="0E657173" w14:textId="77777777" w:rsidTr="00515793">
        <w:trPr>
          <w:trHeight w:val="20"/>
          <w:jc w:val="center"/>
        </w:trPr>
        <w:tc>
          <w:tcPr>
            <w:tcW w:w="2939" w:type="dxa"/>
            <w:noWrap/>
            <w:vAlign w:val="center"/>
            <w:hideMark/>
          </w:tcPr>
          <w:p w14:paraId="18309779"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IIC or I2C</w:t>
            </w:r>
          </w:p>
        </w:tc>
        <w:tc>
          <w:tcPr>
            <w:tcW w:w="4626" w:type="dxa"/>
            <w:noWrap/>
            <w:vAlign w:val="center"/>
            <w:hideMark/>
          </w:tcPr>
          <w:p w14:paraId="1B2FA8A5"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Inter-Integrated Circuit</w:t>
            </w:r>
          </w:p>
        </w:tc>
      </w:tr>
      <w:tr w:rsidR="00565435" w:rsidRPr="009522A6" w14:paraId="5690AE78" w14:textId="77777777" w:rsidTr="00515793">
        <w:trPr>
          <w:trHeight w:val="20"/>
          <w:jc w:val="center"/>
        </w:trPr>
        <w:tc>
          <w:tcPr>
            <w:tcW w:w="2939" w:type="dxa"/>
            <w:noWrap/>
            <w:vAlign w:val="center"/>
          </w:tcPr>
          <w:p w14:paraId="54C53471" w14:textId="20CF3DD9" w:rsidR="00BD19CC" w:rsidRPr="009522A6" w:rsidRDefault="00BD19CC" w:rsidP="008636CC">
            <w:pPr>
              <w:spacing w:beforeLines="20" w:before="48" w:afterLines="20" w:after="48"/>
              <w:ind w:right="-185"/>
              <w:jc w:val="left"/>
              <w:rPr>
                <w:rFonts w:cstheme="minorHAnsi"/>
                <w:b/>
                <w:color w:val="000000"/>
                <w:sz w:val="20"/>
                <w:szCs w:val="20"/>
              </w:rPr>
            </w:pPr>
            <w:r w:rsidRPr="009522A6">
              <w:rPr>
                <w:rFonts w:cstheme="minorHAnsi"/>
                <w:b/>
                <w:color w:val="000000" w:themeColor="text1"/>
                <w:szCs w:val="22"/>
              </w:rPr>
              <w:t>iTBT</w:t>
            </w:r>
          </w:p>
        </w:tc>
        <w:tc>
          <w:tcPr>
            <w:tcW w:w="4626" w:type="dxa"/>
            <w:noWrap/>
            <w:vAlign w:val="center"/>
          </w:tcPr>
          <w:p w14:paraId="2C79C53E" w14:textId="14861036" w:rsidR="00BD19CC" w:rsidRPr="009522A6" w:rsidRDefault="00BD19C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Integrated TBT</w:t>
            </w:r>
          </w:p>
        </w:tc>
      </w:tr>
      <w:tr w:rsidR="00565435" w:rsidRPr="009522A6" w14:paraId="6AFCCC13" w14:textId="77777777" w:rsidTr="00515793">
        <w:trPr>
          <w:trHeight w:val="20"/>
          <w:jc w:val="center"/>
        </w:trPr>
        <w:tc>
          <w:tcPr>
            <w:tcW w:w="2939" w:type="dxa"/>
            <w:noWrap/>
            <w:vAlign w:val="center"/>
          </w:tcPr>
          <w:p w14:paraId="153CD0EE" w14:textId="1EAA12FE" w:rsidR="00CD53AC" w:rsidRPr="009522A6" w:rsidRDefault="00CD53AC" w:rsidP="008636CC">
            <w:pPr>
              <w:spacing w:beforeLines="20" w:before="48" w:afterLines="20" w:after="48"/>
              <w:ind w:right="-185"/>
              <w:jc w:val="left"/>
              <w:rPr>
                <w:rFonts w:cstheme="minorHAnsi"/>
                <w:b/>
                <w:color w:val="000000"/>
                <w:sz w:val="20"/>
                <w:szCs w:val="20"/>
              </w:rPr>
            </w:pPr>
            <w:r w:rsidRPr="009522A6">
              <w:rPr>
                <w:rFonts w:cstheme="minorHAnsi"/>
                <w:b/>
                <w:color w:val="000000" w:themeColor="text1"/>
                <w:szCs w:val="22"/>
              </w:rPr>
              <w:t>KoZ</w:t>
            </w:r>
          </w:p>
        </w:tc>
        <w:tc>
          <w:tcPr>
            <w:tcW w:w="4626" w:type="dxa"/>
            <w:noWrap/>
            <w:vAlign w:val="center"/>
          </w:tcPr>
          <w:p w14:paraId="5927E804" w14:textId="744EC681"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Keep-out Zone</w:t>
            </w:r>
          </w:p>
        </w:tc>
      </w:tr>
      <w:tr w:rsidR="00565435" w:rsidRPr="009522A6" w14:paraId="7E4883F1" w14:textId="77777777" w:rsidTr="00515793">
        <w:trPr>
          <w:trHeight w:val="20"/>
          <w:jc w:val="center"/>
        </w:trPr>
        <w:tc>
          <w:tcPr>
            <w:tcW w:w="2939" w:type="dxa"/>
            <w:noWrap/>
            <w:vAlign w:val="center"/>
            <w:hideMark/>
          </w:tcPr>
          <w:p w14:paraId="64BE0265"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LSPCON</w:t>
            </w:r>
          </w:p>
        </w:tc>
        <w:tc>
          <w:tcPr>
            <w:tcW w:w="4626" w:type="dxa"/>
            <w:noWrap/>
            <w:vAlign w:val="center"/>
            <w:hideMark/>
          </w:tcPr>
          <w:p w14:paraId="686ED0AE"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Level Shifter Protocol Converter</w:t>
            </w:r>
          </w:p>
        </w:tc>
      </w:tr>
      <w:tr w:rsidR="00565435" w:rsidRPr="009522A6" w14:paraId="02F98B78" w14:textId="77777777" w:rsidTr="00515793">
        <w:trPr>
          <w:trHeight w:val="20"/>
          <w:jc w:val="center"/>
        </w:trPr>
        <w:tc>
          <w:tcPr>
            <w:tcW w:w="2939" w:type="dxa"/>
            <w:noWrap/>
            <w:vAlign w:val="center"/>
            <w:hideMark/>
          </w:tcPr>
          <w:p w14:paraId="024CDB0B" w14:textId="779E0BBC"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lastRenderedPageBreak/>
              <w:t>NOA</w:t>
            </w:r>
          </w:p>
        </w:tc>
        <w:tc>
          <w:tcPr>
            <w:tcW w:w="4626" w:type="dxa"/>
            <w:noWrap/>
            <w:vAlign w:val="center"/>
            <w:hideMark/>
          </w:tcPr>
          <w:p w14:paraId="597BF1D6"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Node Observation Architecture</w:t>
            </w:r>
          </w:p>
        </w:tc>
      </w:tr>
      <w:tr w:rsidR="00565435" w:rsidRPr="009522A6" w14:paraId="7A064761" w14:textId="77777777" w:rsidTr="00515793">
        <w:trPr>
          <w:trHeight w:val="20"/>
          <w:jc w:val="center"/>
        </w:trPr>
        <w:tc>
          <w:tcPr>
            <w:tcW w:w="2939" w:type="dxa"/>
            <w:noWrap/>
            <w:vAlign w:val="center"/>
          </w:tcPr>
          <w:p w14:paraId="43081F6A" w14:textId="0F8A5454"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szCs w:val="22"/>
              </w:rPr>
              <w:t>PCH</w:t>
            </w:r>
          </w:p>
        </w:tc>
        <w:tc>
          <w:tcPr>
            <w:tcW w:w="4626" w:type="dxa"/>
            <w:noWrap/>
            <w:vAlign w:val="center"/>
          </w:tcPr>
          <w:p w14:paraId="29AA0172" w14:textId="6649496C"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Platform Controller Hub</w:t>
            </w:r>
          </w:p>
        </w:tc>
      </w:tr>
      <w:tr w:rsidR="00565435" w:rsidRPr="009522A6" w14:paraId="27A0050C" w14:textId="77777777" w:rsidTr="00515793">
        <w:trPr>
          <w:trHeight w:val="20"/>
          <w:jc w:val="center"/>
        </w:trPr>
        <w:tc>
          <w:tcPr>
            <w:tcW w:w="2939" w:type="dxa"/>
            <w:noWrap/>
            <w:vAlign w:val="center"/>
            <w:hideMark/>
          </w:tcPr>
          <w:p w14:paraId="3A683437"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PD</w:t>
            </w:r>
          </w:p>
        </w:tc>
        <w:tc>
          <w:tcPr>
            <w:tcW w:w="4626" w:type="dxa"/>
            <w:noWrap/>
            <w:vAlign w:val="center"/>
            <w:hideMark/>
          </w:tcPr>
          <w:p w14:paraId="4AA7EF9C"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Power Delivery</w:t>
            </w:r>
          </w:p>
        </w:tc>
      </w:tr>
      <w:tr w:rsidR="00565435" w:rsidRPr="009522A6" w14:paraId="7925703E" w14:textId="77777777" w:rsidTr="00515793">
        <w:trPr>
          <w:trHeight w:val="20"/>
          <w:jc w:val="center"/>
        </w:trPr>
        <w:tc>
          <w:tcPr>
            <w:tcW w:w="2939" w:type="dxa"/>
            <w:noWrap/>
            <w:vAlign w:val="center"/>
            <w:hideMark/>
          </w:tcPr>
          <w:p w14:paraId="40EE5AE0"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PD</w:t>
            </w:r>
          </w:p>
        </w:tc>
        <w:tc>
          <w:tcPr>
            <w:tcW w:w="4626" w:type="dxa"/>
            <w:noWrap/>
            <w:vAlign w:val="center"/>
            <w:hideMark/>
          </w:tcPr>
          <w:p w14:paraId="13212216"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Power Down</w:t>
            </w:r>
          </w:p>
        </w:tc>
      </w:tr>
      <w:tr w:rsidR="00565435" w:rsidRPr="009522A6" w14:paraId="2A5AB854" w14:textId="77777777" w:rsidTr="00515793">
        <w:trPr>
          <w:trHeight w:val="20"/>
          <w:jc w:val="center"/>
        </w:trPr>
        <w:tc>
          <w:tcPr>
            <w:tcW w:w="2939" w:type="dxa"/>
            <w:noWrap/>
            <w:vAlign w:val="center"/>
            <w:hideMark/>
          </w:tcPr>
          <w:p w14:paraId="2C4FFAF4"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POR</w:t>
            </w:r>
          </w:p>
        </w:tc>
        <w:tc>
          <w:tcPr>
            <w:tcW w:w="4626" w:type="dxa"/>
            <w:noWrap/>
            <w:vAlign w:val="center"/>
            <w:hideMark/>
          </w:tcPr>
          <w:p w14:paraId="135B2302"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Plan of record</w:t>
            </w:r>
          </w:p>
        </w:tc>
      </w:tr>
      <w:tr w:rsidR="00565435" w:rsidRPr="009522A6" w14:paraId="2A6822A9" w14:textId="77777777" w:rsidTr="00515793">
        <w:trPr>
          <w:trHeight w:val="20"/>
          <w:jc w:val="center"/>
        </w:trPr>
        <w:tc>
          <w:tcPr>
            <w:tcW w:w="2939" w:type="dxa"/>
            <w:noWrap/>
            <w:vAlign w:val="center"/>
            <w:hideMark/>
          </w:tcPr>
          <w:p w14:paraId="755E359F" w14:textId="053516BF"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PSS</w:t>
            </w:r>
          </w:p>
        </w:tc>
        <w:tc>
          <w:tcPr>
            <w:tcW w:w="4626" w:type="dxa"/>
            <w:noWrap/>
            <w:vAlign w:val="center"/>
            <w:hideMark/>
          </w:tcPr>
          <w:p w14:paraId="3A3BFD10"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Processor Secured Storage</w:t>
            </w:r>
          </w:p>
        </w:tc>
      </w:tr>
      <w:tr w:rsidR="00565435" w:rsidRPr="009522A6" w14:paraId="0354B4A3" w14:textId="77777777" w:rsidTr="00515793">
        <w:trPr>
          <w:trHeight w:val="20"/>
          <w:jc w:val="center"/>
        </w:trPr>
        <w:tc>
          <w:tcPr>
            <w:tcW w:w="2939" w:type="dxa"/>
            <w:noWrap/>
            <w:vAlign w:val="center"/>
          </w:tcPr>
          <w:p w14:paraId="795ED64B" w14:textId="66CCA453"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szCs w:val="22"/>
              </w:rPr>
              <w:t>RVP</w:t>
            </w:r>
          </w:p>
        </w:tc>
        <w:tc>
          <w:tcPr>
            <w:tcW w:w="4626" w:type="dxa"/>
            <w:noWrap/>
            <w:vAlign w:val="center"/>
          </w:tcPr>
          <w:p w14:paraId="464FED70" w14:textId="53C8FFB5"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Reference Validation Platform</w:t>
            </w:r>
          </w:p>
        </w:tc>
      </w:tr>
      <w:tr w:rsidR="00565435" w:rsidRPr="009522A6" w14:paraId="2334B0ED" w14:textId="77777777" w:rsidTr="00515793">
        <w:trPr>
          <w:trHeight w:val="20"/>
          <w:jc w:val="center"/>
        </w:trPr>
        <w:tc>
          <w:tcPr>
            <w:tcW w:w="2939" w:type="dxa"/>
            <w:noWrap/>
            <w:vAlign w:val="center"/>
          </w:tcPr>
          <w:p w14:paraId="087FB13B" w14:textId="51460A12" w:rsidR="000D79F5" w:rsidRPr="009522A6" w:rsidRDefault="000D79F5" w:rsidP="008636CC">
            <w:pPr>
              <w:tabs>
                <w:tab w:val="left" w:pos="0"/>
              </w:tabs>
              <w:spacing w:beforeLines="20" w:before="48" w:afterLines="20" w:after="48"/>
              <w:ind w:right="-185"/>
              <w:jc w:val="left"/>
              <w:rPr>
                <w:rFonts w:cstheme="minorHAnsi"/>
                <w:b/>
                <w:szCs w:val="22"/>
              </w:rPr>
            </w:pPr>
            <w:r w:rsidRPr="009522A6">
              <w:rPr>
                <w:rFonts w:cstheme="minorHAnsi"/>
                <w:b/>
                <w:szCs w:val="22"/>
              </w:rPr>
              <w:t>RBR</w:t>
            </w:r>
          </w:p>
        </w:tc>
        <w:tc>
          <w:tcPr>
            <w:tcW w:w="4626" w:type="dxa"/>
            <w:noWrap/>
            <w:vAlign w:val="center"/>
          </w:tcPr>
          <w:p w14:paraId="25BEC913" w14:textId="51AECA89" w:rsidR="000D79F5" w:rsidRPr="009522A6" w:rsidRDefault="000D79F5" w:rsidP="00686CE3">
            <w:pPr>
              <w:tabs>
                <w:tab w:val="left" w:pos="0"/>
              </w:tabs>
              <w:spacing w:beforeLines="20" w:before="48" w:afterLines="20" w:after="48"/>
              <w:ind w:right="-185"/>
              <w:jc w:val="center"/>
              <w:rPr>
                <w:rFonts w:cstheme="minorHAnsi"/>
                <w:szCs w:val="22"/>
              </w:rPr>
            </w:pPr>
            <w:r w:rsidRPr="009522A6">
              <w:rPr>
                <w:rFonts w:cstheme="minorHAnsi"/>
                <w:szCs w:val="22"/>
              </w:rPr>
              <w:t>Rood Bridge</w:t>
            </w:r>
          </w:p>
        </w:tc>
      </w:tr>
      <w:tr w:rsidR="00565435" w:rsidRPr="009522A6" w14:paraId="57C46EB7" w14:textId="77777777" w:rsidTr="00515793">
        <w:trPr>
          <w:trHeight w:val="20"/>
          <w:jc w:val="center"/>
        </w:trPr>
        <w:tc>
          <w:tcPr>
            <w:tcW w:w="2939" w:type="dxa"/>
            <w:noWrap/>
            <w:vAlign w:val="center"/>
            <w:hideMark/>
          </w:tcPr>
          <w:p w14:paraId="78066AAF"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SBU</w:t>
            </w:r>
          </w:p>
        </w:tc>
        <w:tc>
          <w:tcPr>
            <w:tcW w:w="4626" w:type="dxa"/>
            <w:noWrap/>
            <w:vAlign w:val="center"/>
            <w:hideMark/>
          </w:tcPr>
          <w:p w14:paraId="2937ABBE" w14:textId="60B66325"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Sideband use</w:t>
            </w:r>
          </w:p>
        </w:tc>
      </w:tr>
      <w:tr w:rsidR="00565435" w:rsidRPr="009522A6" w14:paraId="15BD9D0E" w14:textId="77777777" w:rsidTr="00515793">
        <w:trPr>
          <w:trHeight w:val="20"/>
          <w:jc w:val="center"/>
        </w:trPr>
        <w:tc>
          <w:tcPr>
            <w:tcW w:w="2939" w:type="dxa"/>
            <w:noWrap/>
            <w:vAlign w:val="center"/>
          </w:tcPr>
          <w:p w14:paraId="1306FCCF" w14:textId="4F24B404"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szCs w:val="22"/>
              </w:rPr>
              <w:t>SKU</w:t>
            </w:r>
          </w:p>
        </w:tc>
        <w:tc>
          <w:tcPr>
            <w:tcW w:w="4626" w:type="dxa"/>
            <w:noWrap/>
            <w:vAlign w:val="center"/>
          </w:tcPr>
          <w:p w14:paraId="0E1D511E" w14:textId="4E1AD964"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Stock Keeping Unit</w:t>
            </w:r>
          </w:p>
        </w:tc>
      </w:tr>
      <w:tr w:rsidR="00565435" w:rsidRPr="009522A6" w14:paraId="3099F467" w14:textId="77777777" w:rsidTr="00515793">
        <w:trPr>
          <w:trHeight w:val="20"/>
          <w:jc w:val="center"/>
        </w:trPr>
        <w:tc>
          <w:tcPr>
            <w:tcW w:w="2939" w:type="dxa"/>
            <w:noWrap/>
            <w:vAlign w:val="center"/>
            <w:hideMark/>
          </w:tcPr>
          <w:p w14:paraId="25D84264"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SML/SMB</w:t>
            </w:r>
          </w:p>
        </w:tc>
        <w:tc>
          <w:tcPr>
            <w:tcW w:w="4626" w:type="dxa"/>
            <w:noWrap/>
            <w:vAlign w:val="center"/>
            <w:hideMark/>
          </w:tcPr>
          <w:p w14:paraId="7477BCFC"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System management link/Bus</w:t>
            </w:r>
          </w:p>
        </w:tc>
      </w:tr>
      <w:tr w:rsidR="00565435" w:rsidRPr="009522A6" w14:paraId="497C041F" w14:textId="77777777" w:rsidTr="00515793">
        <w:trPr>
          <w:trHeight w:val="20"/>
          <w:jc w:val="center"/>
        </w:trPr>
        <w:tc>
          <w:tcPr>
            <w:tcW w:w="2939" w:type="dxa"/>
            <w:noWrap/>
            <w:vAlign w:val="center"/>
            <w:hideMark/>
          </w:tcPr>
          <w:p w14:paraId="1D41D9C7"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SODIMM</w:t>
            </w:r>
          </w:p>
        </w:tc>
        <w:tc>
          <w:tcPr>
            <w:tcW w:w="4626" w:type="dxa"/>
            <w:noWrap/>
            <w:vAlign w:val="center"/>
            <w:hideMark/>
          </w:tcPr>
          <w:p w14:paraId="024C7047"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Single Outline Dual Inline Memory Module</w:t>
            </w:r>
          </w:p>
        </w:tc>
      </w:tr>
      <w:tr w:rsidR="00565435" w:rsidRPr="009522A6" w14:paraId="5E1397BA" w14:textId="77777777" w:rsidTr="00515793">
        <w:trPr>
          <w:trHeight w:val="20"/>
          <w:jc w:val="center"/>
        </w:trPr>
        <w:tc>
          <w:tcPr>
            <w:tcW w:w="2939" w:type="dxa"/>
            <w:noWrap/>
            <w:vAlign w:val="center"/>
            <w:hideMark/>
          </w:tcPr>
          <w:p w14:paraId="35B6F92C"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SPI</w:t>
            </w:r>
          </w:p>
        </w:tc>
        <w:tc>
          <w:tcPr>
            <w:tcW w:w="4626" w:type="dxa"/>
            <w:noWrap/>
            <w:vAlign w:val="center"/>
            <w:hideMark/>
          </w:tcPr>
          <w:p w14:paraId="4781EAA5"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Serial Peripheral Interface</w:t>
            </w:r>
          </w:p>
        </w:tc>
      </w:tr>
      <w:tr w:rsidR="00565435" w:rsidRPr="009522A6" w14:paraId="74B36625" w14:textId="77777777" w:rsidTr="00515793">
        <w:trPr>
          <w:trHeight w:val="20"/>
          <w:jc w:val="center"/>
        </w:trPr>
        <w:tc>
          <w:tcPr>
            <w:tcW w:w="2939" w:type="dxa"/>
            <w:noWrap/>
            <w:vAlign w:val="center"/>
          </w:tcPr>
          <w:p w14:paraId="59AE66D7" w14:textId="42D9D680" w:rsidR="00820787" w:rsidRPr="009522A6" w:rsidRDefault="00A96BE1"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TBD</w:t>
            </w:r>
          </w:p>
        </w:tc>
        <w:tc>
          <w:tcPr>
            <w:tcW w:w="4626" w:type="dxa"/>
            <w:noWrap/>
            <w:vAlign w:val="center"/>
          </w:tcPr>
          <w:p w14:paraId="12AC3D2B" w14:textId="6D5601D7" w:rsidR="00820787" w:rsidRPr="009522A6" w:rsidRDefault="00820787"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To Be Decided</w:t>
            </w:r>
          </w:p>
        </w:tc>
      </w:tr>
      <w:tr w:rsidR="00565435" w:rsidRPr="009522A6" w14:paraId="232B8DC8" w14:textId="77777777" w:rsidTr="00515793">
        <w:trPr>
          <w:trHeight w:val="20"/>
          <w:jc w:val="center"/>
        </w:trPr>
        <w:tc>
          <w:tcPr>
            <w:tcW w:w="2939" w:type="dxa"/>
            <w:noWrap/>
            <w:vAlign w:val="center"/>
            <w:hideMark/>
          </w:tcPr>
          <w:p w14:paraId="30B0A7F8"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TBT</w:t>
            </w:r>
          </w:p>
        </w:tc>
        <w:tc>
          <w:tcPr>
            <w:tcW w:w="4626" w:type="dxa"/>
            <w:noWrap/>
            <w:vAlign w:val="center"/>
            <w:hideMark/>
          </w:tcPr>
          <w:p w14:paraId="04289011"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Thunderbolt</w:t>
            </w:r>
          </w:p>
        </w:tc>
      </w:tr>
      <w:tr w:rsidR="00565435" w:rsidRPr="009522A6" w14:paraId="7672ACCA" w14:textId="77777777" w:rsidTr="00515793">
        <w:trPr>
          <w:trHeight w:val="20"/>
          <w:jc w:val="center"/>
        </w:trPr>
        <w:tc>
          <w:tcPr>
            <w:tcW w:w="2939" w:type="dxa"/>
            <w:noWrap/>
            <w:vAlign w:val="center"/>
            <w:hideMark/>
          </w:tcPr>
          <w:p w14:paraId="58EAEE92"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TCPC</w:t>
            </w:r>
          </w:p>
        </w:tc>
        <w:tc>
          <w:tcPr>
            <w:tcW w:w="4626" w:type="dxa"/>
            <w:noWrap/>
            <w:vAlign w:val="center"/>
            <w:hideMark/>
          </w:tcPr>
          <w:p w14:paraId="47CF4ABA"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Type-C port controller</w:t>
            </w:r>
          </w:p>
        </w:tc>
      </w:tr>
      <w:tr w:rsidR="00565435" w:rsidRPr="009522A6" w14:paraId="308DBB6F" w14:textId="77777777" w:rsidTr="00515793">
        <w:trPr>
          <w:trHeight w:val="20"/>
          <w:jc w:val="center"/>
        </w:trPr>
        <w:tc>
          <w:tcPr>
            <w:tcW w:w="2939" w:type="dxa"/>
            <w:noWrap/>
            <w:vAlign w:val="center"/>
            <w:hideMark/>
          </w:tcPr>
          <w:p w14:paraId="285BBED1" w14:textId="5006606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TCPs</w:t>
            </w:r>
          </w:p>
        </w:tc>
        <w:tc>
          <w:tcPr>
            <w:tcW w:w="4626" w:type="dxa"/>
            <w:noWrap/>
            <w:vAlign w:val="center"/>
            <w:hideMark/>
          </w:tcPr>
          <w:p w14:paraId="62B40E19"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Type-C ports</w:t>
            </w:r>
          </w:p>
        </w:tc>
      </w:tr>
      <w:tr w:rsidR="00565435" w:rsidRPr="009522A6" w14:paraId="5CE65812" w14:textId="77777777" w:rsidTr="00515793">
        <w:trPr>
          <w:trHeight w:val="20"/>
          <w:jc w:val="center"/>
        </w:trPr>
        <w:tc>
          <w:tcPr>
            <w:tcW w:w="2939" w:type="dxa"/>
            <w:noWrap/>
            <w:vAlign w:val="center"/>
            <w:hideMark/>
          </w:tcPr>
          <w:p w14:paraId="485C6FCF"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TCSS</w:t>
            </w:r>
          </w:p>
        </w:tc>
        <w:tc>
          <w:tcPr>
            <w:tcW w:w="4626" w:type="dxa"/>
            <w:noWrap/>
            <w:vAlign w:val="center"/>
            <w:hideMark/>
          </w:tcPr>
          <w:p w14:paraId="1D3A33EA"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Type-C sub system</w:t>
            </w:r>
          </w:p>
        </w:tc>
      </w:tr>
      <w:tr w:rsidR="00565435" w:rsidRPr="009522A6" w14:paraId="42EE3716" w14:textId="77777777" w:rsidTr="00515793">
        <w:trPr>
          <w:trHeight w:val="20"/>
          <w:jc w:val="center"/>
        </w:trPr>
        <w:tc>
          <w:tcPr>
            <w:tcW w:w="2939" w:type="dxa"/>
            <w:noWrap/>
            <w:vAlign w:val="center"/>
            <w:hideMark/>
          </w:tcPr>
          <w:p w14:paraId="0BCD8FFF"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THC</w:t>
            </w:r>
          </w:p>
        </w:tc>
        <w:tc>
          <w:tcPr>
            <w:tcW w:w="4626" w:type="dxa"/>
            <w:noWrap/>
            <w:vAlign w:val="center"/>
            <w:hideMark/>
          </w:tcPr>
          <w:p w14:paraId="6819DADD"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Touch Host Controller</w:t>
            </w:r>
          </w:p>
        </w:tc>
      </w:tr>
      <w:tr w:rsidR="00565435" w:rsidRPr="009522A6" w14:paraId="28AF414E" w14:textId="77777777" w:rsidTr="00515793">
        <w:trPr>
          <w:trHeight w:val="20"/>
          <w:jc w:val="center"/>
        </w:trPr>
        <w:tc>
          <w:tcPr>
            <w:tcW w:w="2939" w:type="dxa"/>
            <w:noWrap/>
            <w:vAlign w:val="center"/>
            <w:hideMark/>
          </w:tcPr>
          <w:p w14:paraId="47C428EC"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UFP / DFP</w:t>
            </w:r>
          </w:p>
        </w:tc>
        <w:tc>
          <w:tcPr>
            <w:tcW w:w="4626" w:type="dxa"/>
            <w:noWrap/>
            <w:vAlign w:val="center"/>
            <w:hideMark/>
          </w:tcPr>
          <w:p w14:paraId="4B62CF15"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Upstream/Downstream Facing Port</w:t>
            </w:r>
          </w:p>
        </w:tc>
      </w:tr>
      <w:tr w:rsidR="00565435" w:rsidRPr="009522A6" w14:paraId="46F50017" w14:textId="77777777" w:rsidTr="00515793">
        <w:trPr>
          <w:trHeight w:val="20"/>
          <w:jc w:val="center"/>
        </w:trPr>
        <w:tc>
          <w:tcPr>
            <w:tcW w:w="2939" w:type="dxa"/>
            <w:noWrap/>
            <w:vAlign w:val="center"/>
            <w:hideMark/>
          </w:tcPr>
          <w:p w14:paraId="66691DA8"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USB</w:t>
            </w:r>
          </w:p>
        </w:tc>
        <w:tc>
          <w:tcPr>
            <w:tcW w:w="4626" w:type="dxa"/>
            <w:noWrap/>
            <w:vAlign w:val="center"/>
            <w:hideMark/>
          </w:tcPr>
          <w:p w14:paraId="69A3AB71"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Universal Serial Bus</w:t>
            </w:r>
          </w:p>
        </w:tc>
      </w:tr>
      <w:tr w:rsidR="00565435" w:rsidRPr="009522A6" w14:paraId="0855148D" w14:textId="77777777" w:rsidTr="00515793">
        <w:trPr>
          <w:trHeight w:val="20"/>
          <w:jc w:val="center"/>
        </w:trPr>
        <w:tc>
          <w:tcPr>
            <w:tcW w:w="2939" w:type="dxa"/>
            <w:noWrap/>
            <w:vAlign w:val="center"/>
            <w:hideMark/>
          </w:tcPr>
          <w:p w14:paraId="40115DBA"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VBUS</w:t>
            </w:r>
          </w:p>
        </w:tc>
        <w:tc>
          <w:tcPr>
            <w:tcW w:w="4626" w:type="dxa"/>
            <w:noWrap/>
            <w:vAlign w:val="center"/>
            <w:hideMark/>
          </w:tcPr>
          <w:p w14:paraId="75458D92"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Bus power</w:t>
            </w:r>
          </w:p>
        </w:tc>
      </w:tr>
      <w:tr w:rsidR="00565435" w:rsidRPr="009522A6" w14:paraId="790FC94A" w14:textId="77777777" w:rsidTr="00515793">
        <w:trPr>
          <w:trHeight w:val="20"/>
          <w:jc w:val="center"/>
        </w:trPr>
        <w:tc>
          <w:tcPr>
            <w:tcW w:w="2939" w:type="dxa"/>
            <w:noWrap/>
            <w:vAlign w:val="center"/>
            <w:hideMark/>
          </w:tcPr>
          <w:p w14:paraId="43021819"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VISA</w:t>
            </w:r>
          </w:p>
        </w:tc>
        <w:tc>
          <w:tcPr>
            <w:tcW w:w="4626" w:type="dxa"/>
            <w:noWrap/>
            <w:vAlign w:val="center"/>
            <w:hideMark/>
          </w:tcPr>
          <w:p w14:paraId="42635DBC"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Visualization of Internal Signals Architecture</w:t>
            </w:r>
          </w:p>
        </w:tc>
      </w:tr>
      <w:tr w:rsidR="00565435" w:rsidRPr="009522A6" w14:paraId="5C85140F" w14:textId="77777777" w:rsidTr="00515793">
        <w:trPr>
          <w:trHeight w:val="20"/>
          <w:jc w:val="center"/>
        </w:trPr>
        <w:tc>
          <w:tcPr>
            <w:tcW w:w="2939" w:type="dxa"/>
            <w:noWrap/>
            <w:vAlign w:val="center"/>
          </w:tcPr>
          <w:p w14:paraId="30E3161A" w14:textId="2B8D7698"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WIP</w:t>
            </w:r>
          </w:p>
        </w:tc>
        <w:tc>
          <w:tcPr>
            <w:tcW w:w="4626" w:type="dxa"/>
            <w:noWrap/>
            <w:vAlign w:val="center"/>
          </w:tcPr>
          <w:p w14:paraId="12D3A59C" w14:textId="23FFB5FC"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Work In Progress</w:t>
            </w:r>
          </w:p>
        </w:tc>
      </w:tr>
      <w:tr w:rsidR="00565435" w:rsidRPr="009522A6" w14:paraId="69E82F8A" w14:textId="77777777" w:rsidTr="00515793">
        <w:trPr>
          <w:trHeight w:val="20"/>
          <w:jc w:val="center"/>
        </w:trPr>
        <w:tc>
          <w:tcPr>
            <w:tcW w:w="2939" w:type="dxa"/>
            <w:noWrap/>
            <w:vAlign w:val="center"/>
            <w:hideMark/>
          </w:tcPr>
          <w:p w14:paraId="6DAA0D79"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XDP</w:t>
            </w:r>
          </w:p>
        </w:tc>
        <w:tc>
          <w:tcPr>
            <w:tcW w:w="4626" w:type="dxa"/>
            <w:noWrap/>
            <w:vAlign w:val="center"/>
            <w:hideMark/>
          </w:tcPr>
          <w:p w14:paraId="2FD3C2E2" w14:textId="1D754F15" w:rsidR="00CD53AC" w:rsidRPr="009522A6" w:rsidRDefault="00CD53AC" w:rsidP="00686CE3">
            <w:pPr>
              <w:spacing w:beforeLines="20" w:before="48" w:afterLines="20" w:after="48"/>
              <w:ind w:right="-185"/>
              <w:jc w:val="center"/>
              <w:rPr>
                <w:rFonts w:cstheme="minorHAnsi"/>
                <w:color w:val="000000"/>
                <w:sz w:val="20"/>
                <w:szCs w:val="20"/>
              </w:rPr>
            </w:pPr>
            <w:r w:rsidRPr="009522A6">
              <w:rPr>
                <w:rFonts w:cstheme="minorHAnsi"/>
                <w:color w:val="000000" w:themeColor="text1"/>
                <w:szCs w:val="22"/>
              </w:rPr>
              <w:t>eXtended Debug Port</w:t>
            </w:r>
          </w:p>
        </w:tc>
      </w:tr>
    </w:tbl>
    <w:p w14:paraId="19047399" w14:textId="77777777" w:rsidR="005B069C" w:rsidRPr="009522A6" w:rsidRDefault="005B069C" w:rsidP="00DC33DF">
      <w:pPr>
        <w:pStyle w:val="Heading1"/>
      </w:pPr>
      <w:bookmarkStart w:id="23" w:name="_Toc517084400"/>
      <w:bookmarkStart w:id="24" w:name="_Toc206401900"/>
      <w:r w:rsidRPr="009522A6">
        <w:lastRenderedPageBreak/>
        <w:t>Introduction</w:t>
      </w:r>
      <w:bookmarkEnd w:id="6"/>
      <w:bookmarkEnd w:id="23"/>
      <w:bookmarkEnd w:id="24"/>
    </w:p>
    <w:p w14:paraId="55E113C4" w14:textId="0A84D82A" w:rsidR="007E00D2" w:rsidRPr="009522A6" w:rsidRDefault="007E00D2" w:rsidP="00BA4F78">
      <w:pPr>
        <w:tabs>
          <w:tab w:val="left" w:pos="0"/>
        </w:tabs>
        <w:spacing w:before="240"/>
        <w:ind w:right="-29"/>
        <w:rPr>
          <w:rFonts w:cstheme="minorHAnsi"/>
        </w:rPr>
      </w:pPr>
      <w:r w:rsidRPr="009522A6">
        <w:rPr>
          <w:rFonts w:cstheme="minorHAnsi"/>
        </w:rPr>
        <w:t>The scope of this document is to cover the overall functional architecture for the NVL-</w:t>
      </w:r>
      <w:r w:rsidR="0024160B">
        <w:rPr>
          <w:rFonts w:cstheme="minorHAnsi"/>
        </w:rPr>
        <w:t>AX</w:t>
      </w:r>
      <w:r w:rsidR="0088203C">
        <w:rPr>
          <w:rFonts w:cstheme="minorHAnsi"/>
        </w:rPr>
        <w:t>/AM</w:t>
      </w:r>
      <w:r w:rsidR="00CF5E96">
        <w:rPr>
          <w:rFonts w:cstheme="minorHAnsi"/>
        </w:rPr>
        <w:t xml:space="preserve"> </w:t>
      </w:r>
      <w:r w:rsidRPr="009522A6">
        <w:rPr>
          <w:rFonts w:cstheme="minorHAnsi"/>
        </w:rPr>
        <w:t>RVPs including the debug and validation hooks. The document would describe the architecture and feature set of NVL-</w:t>
      </w:r>
      <w:r w:rsidR="0024160B">
        <w:rPr>
          <w:rFonts w:cstheme="minorHAnsi"/>
        </w:rPr>
        <w:t>AX</w:t>
      </w:r>
      <w:r w:rsidR="0088203C">
        <w:rPr>
          <w:rFonts w:cstheme="minorHAnsi"/>
        </w:rPr>
        <w:t>/AM</w:t>
      </w:r>
      <w:r w:rsidR="00CF5E96">
        <w:rPr>
          <w:rFonts w:cstheme="minorHAnsi"/>
        </w:rPr>
        <w:t xml:space="preserve"> </w:t>
      </w:r>
      <w:r w:rsidRPr="009522A6">
        <w:rPr>
          <w:rFonts w:cstheme="minorHAnsi"/>
        </w:rPr>
        <w:t xml:space="preserve">RVP’s and the design in detail. </w:t>
      </w:r>
    </w:p>
    <w:p w14:paraId="36C020DE" w14:textId="77777777" w:rsidR="007E00D2" w:rsidRPr="009522A6" w:rsidRDefault="007E00D2" w:rsidP="004E3FA9">
      <w:pPr>
        <w:pStyle w:val="Heading2"/>
      </w:pPr>
      <w:bookmarkStart w:id="25" w:name="_Toc206401901"/>
      <w:r w:rsidRPr="009522A6">
        <w:t>Design Team</w:t>
      </w:r>
      <w:bookmarkEnd w:id="25"/>
    </w:p>
    <w:p w14:paraId="03B9B640" w14:textId="7E980748" w:rsidR="007E00D2" w:rsidRPr="009522A6" w:rsidRDefault="007E00D2" w:rsidP="00913B82">
      <w:pPr>
        <w:tabs>
          <w:tab w:val="left" w:pos="0"/>
        </w:tabs>
        <w:spacing w:after="360"/>
        <w:ind w:right="-187"/>
        <w:rPr>
          <w:rFonts w:cstheme="minorHAnsi"/>
        </w:rPr>
      </w:pPr>
      <w:r w:rsidRPr="009522A6">
        <w:rPr>
          <w:rFonts w:cstheme="minorHAnsi"/>
        </w:rPr>
        <w:t>The Key contacts for NVL-</w:t>
      </w:r>
      <w:r w:rsidR="0024160B">
        <w:rPr>
          <w:rFonts w:cstheme="minorHAnsi"/>
        </w:rPr>
        <w:t>A</w:t>
      </w:r>
      <w:r w:rsidRPr="009522A6">
        <w:rPr>
          <w:rFonts w:cstheme="minorHAnsi"/>
        </w:rPr>
        <w:t>X</w:t>
      </w:r>
      <w:r w:rsidR="0088203C">
        <w:rPr>
          <w:rFonts w:cstheme="minorHAnsi"/>
        </w:rPr>
        <w:t>/AM</w:t>
      </w:r>
      <w:r w:rsidRPr="009522A6">
        <w:rPr>
          <w:rFonts w:cstheme="minorHAnsi"/>
        </w:rPr>
        <w:t xml:space="preserve"> RVP are given</w:t>
      </w:r>
      <w:r w:rsidR="00412F14" w:rsidRPr="009522A6">
        <w:rPr>
          <w:rFonts w:cstheme="minorHAnsi"/>
        </w:rPr>
        <w:t xml:space="preserve"> below</w:t>
      </w:r>
      <w:r w:rsidR="00436E5E">
        <w:rPr>
          <w:rFonts w:cstheme="minorHAnsi"/>
        </w:rPr>
        <w:t>.</w:t>
      </w:r>
      <w:r w:rsidR="00412F14" w:rsidRPr="009522A6">
        <w:rPr>
          <w:rFonts w:cstheme="minorHAnsi"/>
          <w:color w:val="0070C0"/>
        </w:rPr>
        <w:t xml:space="preserve"> </w:t>
      </w:r>
    </w:p>
    <w:p w14:paraId="06916150" w14:textId="502B1AB3" w:rsidR="007E00D2" w:rsidRPr="009522A6" w:rsidRDefault="007E00D2" w:rsidP="00955D3B">
      <w:pPr>
        <w:pStyle w:val="Caption"/>
        <w:rPr>
          <w:rFonts w:cstheme="minorHAnsi"/>
          <w:i w:val="0"/>
        </w:rPr>
      </w:pPr>
      <w:bookmarkStart w:id="26" w:name="_Toc176365797"/>
      <w:bookmarkStart w:id="27" w:name="_Ref176381763"/>
      <w:bookmarkStart w:id="28" w:name="_Toc20640226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w:t>
      </w:r>
      <w:r w:rsidR="00924662" w:rsidRPr="009522A6">
        <w:rPr>
          <w:rFonts w:cstheme="minorHAnsi"/>
        </w:rPr>
        <w:fldChar w:fldCharType="end"/>
      </w:r>
      <w:r w:rsidRPr="009522A6">
        <w:rPr>
          <w:rFonts w:cstheme="minorHAnsi"/>
        </w:rPr>
        <w:t>:</w:t>
      </w:r>
      <w:r w:rsidRPr="009522A6">
        <w:rPr>
          <w:rFonts w:cstheme="minorHAnsi"/>
          <w:i w:val="0"/>
        </w:rPr>
        <w:t xml:space="preserve"> Key Contacts for NVL-</w:t>
      </w:r>
      <w:r w:rsidR="0024160B">
        <w:rPr>
          <w:rFonts w:cstheme="minorHAnsi"/>
          <w:i w:val="0"/>
        </w:rPr>
        <w:t>AX</w:t>
      </w:r>
      <w:r w:rsidR="0088203C">
        <w:rPr>
          <w:rFonts w:cstheme="minorHAnsi"/>
          <w:i w:val="0"/>
        </w:rPr>
        <w:t>/AM</w:t>
      </w:r>
      <w:r w:rsidRPr="009522A6">
        <w:rPr>
          <w:rFonts w:cstheme="minorHAnsi"/>
          <w:i w:val="0"/>
        </w:rPr>
        <w:t xml:space="preserve"> RVP design</w:t>
      </w:r>
      <w:bookmarkEnd w:id="26"/>
      <w:bookmarkEnd w:id="27"/>
      <w:bookmarkEnd w:id="28"/>
    </w:p>
    <w:tbl>
      <w:tblPr>
        <w:tblW w:w="4350" w:type="pct"/>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7"/>
        <w:gridCol w:w="4892"/>
      </w:tblGrid>
      <w:tr w:rsidR="00D55146" w:rsidRPr="009522A6" w14:paraId="01C5F011" w14:textId="77777777" w:rsidTr="00DC08E2">
        <w:trPr>
          <w:trHeight w:val="161"/>
        </w:trPr>
        <w:tc>
          <w:tcPr>
            <w:tcW w:w="3477" w:type="dxa"/>
            <w:shd w:val="clear" w:color="auto" w:fill="0070C0"/>
            <w:vAlign w:val="center"/>
          </w:tcPr>
          <w:p w14:paraId="413DA25C" w14:textId="77777777" w:rsidR="00D55146" w:rsidRPr="00A530D6" w:rsidRDefault="00D55146" w:rsidP="00D55146">
            <w:pPr>
              <w:pStyle w:val="Mainbody"/>
              <w:spacing w:before="60" w:after="60"/>
              <w:jc w:val="center"/>
              <w:rPr>
                <w:rFonts w:cstheme="minorHAnsi"/>
                <w:b/>
                <w:color w:val="FFFFFF" w:themeColor="background1"/>
                <w:lang w:val="en-IN"/>
              </w:rPr>
            </w:pPr>
            <w:bookmarkStart w:id="29" w:name="_Ref176374724"/>
            <w:bookmarkStart w:id="30" w:name="_Ref176380875"/>
            <w:r w:rsidRPr="00A530D6">
              <w:rPr>
                <w:rFonts w:cstheme="minorHAnsi"/>
                <w:b/>
                <w:color w:val="FFFFFF" w:themeColor="background1"/>
                <w:lang w:val="en-IN"/>
              </w:rPr>
              <w:t>Role</w:t>
            </w:r>
          </w:p>
        </w:tc>
        <w:tc>
          <w:tcPr>
            <w:tcW w:w="4892" w:type="dxa"/>
            <w:shd w:val="clear" w:color="auto" w:fill="0070C0"/>
            <w:vAlign w:val="center"/>
          </w:tcPr>
          <w:p w14:paraId="748A8965" w14:textId="77777777" w:rsidR="00D55146" w:rsidRPr="00A530D6" w:rsidRDefault="00D55146" w:rsidP="00D55146">
            <w:pPr>
              <w:pStyle w:val="Mainbody"/>
              <w:spacing w:before="60" w:after="60"/>
              <w:jc w:val="center"/>
              <w:rPr>
                <w:rFonts w:cstheme="minorHAnsi"/>
                <w:b/>
                <w:color w:val="FFFFFF" w:themeColor="background1"/>
                <w:lang w:val="en-IN"/>
              </w:rPr>
            </w:pPr>
            <w:r w:rsidRPr="00A530D6">
              <w:rPr>
                <w:rFonts w:cstheme="minorHAnsi"/>
                <w:b/>
                <w:color w:val="FFFFFF" w:themeColor="background1"/>
                <w:lang w:val="en-IN"/>
              </w:rPr>
              <w:t>Point of Contact</w:t>
            </w:r>
          </w:p>
        </w:tc>
      </w:tr>
      <w:tr w:rsidR="00D55146" w:rsidRPr="009522A6" w14:paraId="4172E82D" w14:textId="77777777" w:rsidTr="00DC08E2">
        <w:trPr>
          <w:trHeight w:val="20"/>
        </w:trPr>
        <w:tc>
          <w:tcPr>
            <w:tcW w:w="3477" w:type="dxa"/>
            <w:shd w:val="clear" w:color="auto" w:fill="FFFFFF" w:themeFill="background1"/>
            <w:vAlign w:val="center"/>
          </w:tcPr>
          <w:p w14:paraId="21975FC5" w14:textId="77777777" w:rsidR="00D55146" w:rsidRPr="00A530D6" w:rsidRDefault="00D55146" w:rsidP="00D55146">
            <w:pPr>
              <w:pStyle w:val="Mainbody"/>
              <w:spacing w:before="60" w:after="60"/>
              <w:rPr>
                <w:rFonts w:cstheme="minorHAnsi"/>
                <w:b/>
                <w:lang w:val="en-IN"/>
              </w:rPr>
            </w:pPr>
            <w:r w:rsidRPr="00A530D6">
              <w:rPr>
                <w:rFonts w:cstheme="minorHAnsi"/>
                <w:b/>
                <w:lang w:val="en-IN"/>
              </w:rPr>
              <w:t>RVP Program Manager, Systems PDT, Boards &amp; Kits</w:t>
            </w:r>
          </w:p>
        </w:tc>
        <w:tc>
          <w:tcPr>
            <w:tcW w:w="4892" w:type="dxa"/>
            <w:shd w:val="clear" w:color="auto" w:fill="FFFFFF" w:themeFill="background1"/>
            <w:vAlign w:val="center"/>
          </w:tcPr>
          <w:p w14:paraId="4741C6C2" w14:textId="71081723" w:rsidR="00D55146" w:rsidRPr="00A530D6" w:rsidRDefault="002F5205" w:rsidP="00D55146">
            <w:pPr>
              <w:pStyle w:val="Mainbody"/>
              <w:spacing w:before="60" w:after="60"/>
              <w:rPr>
                <w:rFonts w:cstheme="minorHAnsi"/>
              </w:rPr>
            </w:pPr>
            <w:r w:rsidRPr="00A530D6">
              <w:rPr>
                <w:rFonts w:cstheme="minorHAnsi"/>
              </w:rPr>
              <w:t>Nalbalwar, Sachin Madhavrao</w:t>
            </w:r>
          </w:p>
        </w:tc>
      </w:tr>
      <w:tr w:rsidR="00D55146" w:rsidRPr="009522A6" w14:paraId="76E3BCD7" w14:textId="77777777" w:rsidTr="00DC08E2">
        <w:trPr>
          <w:trHeight w:val="20"/>
        </w:trPr>
        <w:tc>
          <w:tcPr>
            <w:tcW w:w="3477" w:type="dxa"/>
            <w:shd w:val="clear" w:color="auto" w:fill="FFFFFF" w:themeFill="background1"/>
            <w:vAlign w:val="center"/>
          </w:tcPr>
          <w:p w14:paraId="7041EF2B" w14:textId="77777777" w:rsidR="00D55146" w:rsidRPr="00A530D6" w:rsidRDefault="00D55146" w:rsidP="00D55146">
            <w:pPr>
              <w:pStyle w:val="Mainbody"/>
              <w:spacing w:before="60" w:after="60"/>
              <w:rPr>
                <w:rFonts w:cstheme="minorHAnsi"/>
                <w:b/>
                <w:lang w:val="en-IN"/>
              </w:rPr>
            </w:pPr>
            <w:r w:rsidRPr="00A530D6">
              <w:rPr>
                <w:rFonts w:cstheme="minorHAnsi"/>
                <w:b/>
                <w:lang w:val="en-IN"/>
              </w:rPr>
              <w:t>RVP Engineering Manager</w:t>
            </w:r>
          </w:p>
        </w:tc>
        <w:tc>
          <w:tcPr>
            <w:tcW w:w="4892" w:type="dxa"/>
            <w:shd w:val="clear" w:color="auto" w:fill="FFFFFF" w:themeFill="background1"/>
            <w:vAlign w:val="center"/>
          </w:tcPr>
          <w:p w14:paraId="2C81493F" w14:textId="77777777" w:rsidR="00D55146" w:rsidRPr="00A530D6" w:rsidRDefault="00D55146" w:rsidP="00D55146">
            <w:pPr>
              <w:pStyle w:val="Mainbody"/>
              <w:spacing w:before="60" w:after="60"/>
              <w:rPr>
                <w:rFonts w:cstheme="minorHAnsi"/>
              </w:rPr>
            </w:pPr>
            <w:r w:rsidRPr="00A530D6">
              <w:rPr>
                <w:rFonts w:cstheme="minorHAnsi"/>
              </w:rPr>
              <w:t>M, Manjunatha B</w:t>
            </w:r>
          </w:p>
        </w:tc>
      </w:tr>
      <w:tr w:rsidR="00D55146" w:rsidRPr="009522A6" w14:paraId="735D8E7E" w14:textId="77777777" w:rsidTr="00DC08E2">
        <w:trPr>
          <w:trHeight w:val="20"/>
        </w:trPr>
        <w:tc>
          <w:tcPr>
            <w:tcW w:w="3477" w:type="dxa"/>
            <w:shd w:val="clear" w:color="auto" w:fill="FFFFFF" w:themeFill="background1"/>
            <w:vAlign w:val="center"/>
          </w:tcPr>
          <w:p w14:paraId="19D084D6" w14:textId="77777777" w:rsidR="00D55146" w:rsidRPr="00A530D6" w:rsidRDefault="00D55146" w:rsidP="00D55146">
            <w:pPr>
              <w:pStyle w:val="Mainbody"/>
              <w:spacing w:before="60" w:after="60"/>
              <w:rPr>
                <w:rFonts w:cstheme="minorHAnsi"/>
                <w:b/>
                <w:lang w:val="en-IN"/>
              </w:rPr>
            </w:pPr>
            <w:r w:rsidRPr="00A530D6">
              <w:rPr>
                <w:rFonts w:cstheme="minorHAnsi"/>
                <w:b/>
                <w:lang w:val="en-IN"/>
              </w:rPr>
              <w:t>RVP Architect</w:t>
            </w:r>
          </w:p>
        </w:tc>
        <w:tc>
          <w:tcPr>
            <w:tcW w:w="4892" w:type="dxa"/>
            <w:shd w:val="clear" w:color="auto" w:fill="FFFFFF" w:themeFill="background1"/>
            <w:vAlign w:val="center"/>
          </w:tcPr>
          <w:p w14:paraId="0AF68A91" w14:textId="77777777" w:rsidR="00294B22" w:rsidRPr="00A530D6" w:rsidRDefault="00294B22" w:rsidP="00D55146">
            <w:pPr>
              <w:pStyle w:val="Mainbody"/>
              <w:spacing w:before="60" w:after="60"/>
              <w:rPr>
                <w:rFonts w:cstheme="minorHAnsi"/>
              </w:rPr>
            </w:pPr>
            <w:r w:rsidRPr="00A530D6">
              <w:rPr>
                <w:rFonts w:cstheme="minorHAnsi"/>
              </w:rPr>
              <w:t>Sharma, Deepak</w:t>
            </w:r>
          </w:p>
          <w:p w14:paraId="521E66E0" w14:textId="4318014C" w:rsidR="00D55146" w:rsidRPr="00A530D6" w:rsidRDefault="00D55146" w:rsidP="00D55146">
            <w:pPr>
              <w:pStyle w:val="Mainbody"/>
              <w:spacing w:before="60" w:after="60"/>
              <w:rPr>
                <w:rFonts w:cstheme="minorHAnsi"/>
              </w:rPr>
            </w:pPr>
            <w:r w:rsidRPr="00A530D6">
              <w:rPr>
                <w:rFonts w:cstheme="minorHAnsi"/>
              </w:rPr>
              <w:t>Srighakollapu, N V S Kumar (PD Architect)</w:t>
            </w:r>
          </w:p>
        </w:tc>
      </w:tr>
      <w:tr w:rsidR="00D55146" w:rsidRPr="009522A6" w14:paraId="42B74B00" w14:textId="77777777" w:rsidTr="00DC08E2">
        <w:trPr>
          <w:trHeight w:val="20"/>
        </w:trPr>
        <w:tc>
          <w:tcPr>
            <w:tcW w:w="3477" w:type="dxa"/>
            <w:shd w:val="clear" w:color="auto" w:fill="FFFFFF" w:themeFill="background1"/>
            <w:vAlign w:val="center"/>
          </w:tcPr>
          <w:p w14:paraId="67305FEC" w14:textId="77777777" w:rsidR="00D55146" w:rsidRPr="00A530D6" w:rsidRDefault="00D55146" w:rsidP="00D55146">
            <w:pPr>
              <w:pStyle w:val="Mainbody"/>
              <w:spacing w:before="60" w:after="60"/>
              <w:rPr>
                <w:rFonts w:cstheme="minorHAnsi"/>
                <w:b/>
                <w:lang w:val="en-IN"/>
              </w:rPr>
            </w:pPr>
            <w:r w:rsidRPr="00A530D6">
              <w:rPr>
                <w:rFonts w:cstheme="minorHAnsi"/>
                <w:b/>
                <w:lang w:val="en-IN"/>
              </w:rPr>
              <w:t>RVP Design Lead</w:t>
            </w:r>
          </w:p>
        </w:tc>
        <w:tc>
          <w:tcPr>
            <w:tcW w:w="4892" w:type="dxa"/>
            <w:shd w:val="clear" w:color="auto" w:fill="FFFFFF" w:themeFill="background1"/>
            <w:vAlign w:val="center"/>
          </w:tcPr>
          <w:p w14:paraId="45DCCD28" w14:textId="6C5134AA" w:rsidR="00D55146" w:rsidRPr="00A530D6" w:rsidRDefault="00DC08E2" w:rsidP="00D55146">
            <w:pPr>
              <w:pStyle w:val="Mainbody"/>
              <w:spacing w:before="60" w:after="60"/>
              <w:rPr>
                <w:rFonts w:cstheme="minorHAnsi"/>
              </w:rPr>
            </w:pPr>
            <w:r w:rsidRPr="00A530D6">
              <w:rPr>
                <w:rFonts w:cstheme="minorHAnsi"/>
              </w:rPr>
              <w:t>Kss, Ranganadh</w:t>
            </w:r>
          </w:p>
        </w:tc>
      </w:tr>
      <w:tr w:rsidR="00D55146" w:rsidRPr="009522A6" w14:paraId="440E868F" w14:textId="77777777" w:rsidTr="00DC08E2">
        <w:trPr>
          <w:trHeight w:val="20"/>
        </w:trPr>
        <w:tc>
          <w:tcPr>
            <w:tcW w:w="3477" w:type="dxa"/>
            <w:shd w:val="clear" w:color="auto" w:fill="FFFFFF" w:themeFill="background1"/>
            <w:vAlign w:val="center"/>
          </w:tcPr>
          <w:p w14:paraId="0CC5262E" w14:textId="77777777" w:rsidR="00D55146" w:rsidRPr="00A530D6" w:rsidRDefault="00D55146" w:rsidP="00D55146">
            <w:pPr>
              <w:pStyle w:val="Mainbody"/>
              <w:spacing w:before="60" w:after="60"/>
              <w:rPr>
                <w:rFonts w:cstheme="minorHAnsi"/>
                <w:b/>
                <w:lang w:val="en-IN"/>
              </w:rPr>
            </w:pPr>
            <w:r w:rsidRPr="00A530D6">
              <w:rPr>
                <w:rFonts w:cstheme="minorHAnsi"/>
                <w:b/>
                <w:lang w:val="en-IN"/>
              </w:rPr>
              <w:t>RVP Design Engineers</w:t>
            </w:r>
          </w:p>
        </w:tc>
        <w:tc>
          <w:tcPr>
            <w:tcW w:w="4892" w:type="dxa"/>
            <w:shd w:val="clear" w:color="auto" w:fill="FFFFFF" w:themeFill="background1"/>
            <w:vAlign w:val="center"/>
          </w:tcPr>
          <w:p w14:paraId="03C71152" w14:textId="77777777" w:rsidR="00FF583F" w:rsidRPr="00A530D6" w:rsidRDefault="00FF583F" w:rsidP="003C4C64">
            <w:pPr>
              <w:pStyle w:val="Mainbody"/>
              <w:spacing w:before="60" w:after="60"/>
              <w:rPr>
                <w:rFonts w:cstheme="minorHAnsi"/>
              </w:rPr>
            </w:pPr>
            <w:r w:rsidRPr="00A530D6">
              <w:rPr>
                <w:rFonts w:cstheme="minorHAnsi"/>
              </w:rPr>
              <w:t>Bhagat, Rekha</w:t>
            </w:r>
          </w:p>
          <w:p w14:paraId="0947DA03" w14:textId="77777777" w:rsidR="003C4C64" w:rsidRPr="00A530D6" w:rsidRDefault="003C4C64" w:rsidP="003C4C64">
            <w:pPr>
              <w:pStyle w:val="Mainbody"/>
              <w:spacing w:before="60" w:after="60"/>
              <w:rPr>
                <w:rFonts w:cstheme="minorHAnsi"/>
              </w:rPr>
            </w:pPr>
            <w:r w:rsidRPr="00A530D6">
              <w:rPr>
                <w:rFonts w:cstheme="minorHAnsi"/>
              </w:rPr>
              <w:t>K S, Vachana</w:t>
            </w:r>
          </w:p>
          <w:p w14:paraId="521D7C32" w14:textId="77777777" w:rsidR="003C4C64" w:rsidRPr="00A530D6" w:rsidRDefault="003C4C64" w:rsidP="003C4C64">
            <w:pPr>
              <w:pStyle w:val="Mainbody"/>
              <w:spacing w:before="60" w:after="60"/>
              <w:rPr>
                <w:rFonts w:cstheme="minorHAnsi"/>
              </w:rPr>
            </w:pPr>
            <w:r w:rsidRPr="00A530D6">
              <w:rPr>
                <w:rFonts w:cstheme="minorHAnsi"/>
              </w:rPr>
              <w:t>M, Chethan E</w:t>
            </w:r>
          </w:p>
          <w:p w14:paraId="522DD9EF" w14:textId="0F18DA67" w:rsidR="003C4C64" w:rsidRPr="00A530D6" w:rsidRDefault="00693832" w:rsidP="003C4C64">
            <w:pPr>
              <w:pStyle w:val="Mainbody"/>
              <w:spacing w:before="60" w:after="60"/>
              <w:rPr>
                <w:rFonts w:cstheme="minorHAnsi"/>
              </w:rPr>
            </w:pPr>
            <w:r w:rsidRPr="00A530D6">
              <w:rPr>
                <w:rFonts w:cstheme="minorHAnsi"/>
              </w:rPr>
              <w:t>S, Gokul</w:t>
            </w:r>
          </w:p>
        </w:tc>
      </w:tr>
      <w:tr w:rsidR="00D55146" w:rsidRPr="009522A6" w14:paraId="5EBD5CA6" w14:textId="77777777" w:rsidTr="00DC08E2">
        <w:trPr>
          <w:trHeight w:val="20"/>
        </w:trPr>
        <w:tc>
          <w:tcPr>
            <w:tcW w:w="3477" w:type="dxa"/>
            <w:shd w:val="clear" w:color="auto" w:fill="FFFFFF" w:themeFill="background1"/>
            <w:vAlign w:val="center"/>
          </w:tcPr>
          <w:p w14:paraId="7C4CE287" w14:textId="77777777" w:rsidR="00D55146" w:rsidRPr="00A530D6" w:rsidRDefault="00D55146" w:rsidP="00D55146">
            <w:pPr>
              <w:pStyle w:val="Mainbody"/>
              <w:spacing w:before="60" w:after="60"/>
              <w:rPr>
                <w:rFonts w:cstheme="minorHAnsi"/>
                <w:b/>
                <w:lang w:val="en-IN"/>
              </w:rPr>
            </w:pPr>
            <w:r w:rsidRPr="00A530D6">
              <w:rPr>
                <w:rFonts w:cstheme="minorHAnsi"/>
                <w:b/>
                <w:lang w:val="en-IN"/>
              </w:rPr>
              <w:t>RVP Power Delivery Lead</w:t>
            </w:r>
          </w:p>
        </w:tc>
        <w:tc>
          <w:tcPr>
            <w:tcW w:w="4892" w:type="dxa"/>
            <w:shd w:val="clear" w:color="auto" w:fill="FFFFFF" w:themeFill="background1"/>
            <w:vAlign w:val="center"/>
          </w:tcPr>
          <w:p w14:paraId="2C9B594B" w14:textId="7EAB5292" w:rsidR="00693832" w:rsidRPr="00A530D6" w:rsidRDefault="00693832" w:rsidP="00693832">
            <w:pPr>
              <w:pStyle w:val="Mainbody"/>
              <w:spacing w:before="60" w:after="60"/>
              <w:rPr>
                <w:rFonts w:cstheme="minorHAnsi"/>
              </w:rPr>
            </w:pPr>
            <w:r w:rsidRPr="00A530D6">
              <w:rPr>
                <w:rFonts w:cstheme="minorHAnsi"/>
              </w:rPr>
              <w:t>M, Manikandan1</w:t>
            </w:r>
          </w:p>
        </w:tc>
      </w:tr>
      <w:tr w:rsidR="00D55146" w:rsidRPr="00954578" w14:paraId="230AFE43" w14:textId="77777777" w:rsidTr="00DC08E2">
        <w:trPr>
          <w:trHeight w:val="20"/>
        </w:trPr>
        <w:tc>
          <w:tcPr>
            <w:tcW w:w="3477" w:type="dxa"/>
            <w:shd w:val="clear" w:color="auto" w:fill="FFFFFF" w:themeFill="background1"/>
            <w:vAlign w:val="center"/>
          </w:tcPr>
          <w:p w14:paraId="2198344F" w14:textId="77777777" w:rsidR="00D55146" w:rsidRPr="00A530D6" w:rsidRDefault="00D55146" w:rsidP="00D55146">
            <w:pPr>
              <w:pStyle w:val="Mainbody"/>
              <w:spacing w:before="60" w:after="60"/>
              <w:rPr>
                <w:rFonts w:cstheme="minorHAnsi"/>
                <w:b/>
                <w:lang w:val="en-IN"/>
              </w:rPr>
            </w:pPr>
            <w:r w:rsidRPr="00A530D6">
              <w:rPr>
                <w:rFonts w:cstheme="minorHAnsi"/>
                <w:b/>
                <w:lang w:val="en-IN"/>
              </w:rPr>
              <w:t>RVP PCB Layout Lead</w:t>
            </w:r>
          </w:p>
        </w:tc>
        <w:tc>
          <w:tcPr>
            <w:tcW w:w="4892" w:type="dxa"/>
            <w:shd w:val="clear" w:color="auto" w:fill="FFFFFF" w:themeFill="background1"/>
            <w:vAlign w:val="center"/>
          </w:tcPr>
          <w:p w14:paraId="282A783A" w14:textId="77777777" w:rsidR="00D55146" w:rsidRPr="00A530D6" w:rsidRDefault="000B3B79" w:rsidP="000B3B79">
            <w:pPr>
              <w:pStyle w:val="Mainbody"/>
              <w:spacing w:before="60" w:after="60"/>
              <w:rPr>
                <w:rFonts w:cstheme="minorHAnsi"/>
                <w:lang w:val="pt-BR"/>
              </w:rPr>
            </w:pPr>
            <w:r w:rsidRPr="00A530D6">
              <w:rPr>
                <w:rFonts w:cstheme="minorHAnsi"/>
                <w:lang w:val="pt-BR"/>
              </w:rPr>
              <w:t>B, Velmurugan</w:t>
            </w:r>
          </w:p>
          <w:p w14:paraId="671B72AB" w14:textId="280053AC" w:rsidR="00E60E0C" w:rsidRPr="00A530D6" w:rsidRDefault="00E60E0C" w:rsidP="000B3B79">
            <w:pPr>
              <w:pStyle w:val="Mainbody"/>
              <w:spacing w:before="60" w:after="60"/>
              <w:rPr>
                <w:rFonts w:cstheme="minorHAnsi"/>
                <w:lang w:val="pt-BR"/>
              </w:rPr>
            </w:pPr>
            <w:r w:rsidRPr="00A530D6">
              <w:rPr>
                <w:rFonts w:cstheme="minorHAnsi"/>
                <w:lang w:val="pt-BR"/>
              </w:rPr>
              <w:t>Chandran, Monisha</w:t>
            </w:r>
          </w:p>
        </w:tc>
      </w:tr>
      <w:tr w:rsidR="00D55146" w:rsidRPr="009522A6" w14:paraId="78DFD693" w14:textId="77777777" w:rsidTr="00DC08E2">
        <w:trPr>
          <w:trHeight w:val="20"/>
        </w:trPr>
        <w:tc>
          <w:tcPr>
            <w:tcW w:w="3477" w:type="dxa"/>
            <w:shd w:val="clear" w:color="auto" w:fill="FFFFFF" w:themeFill="background1"/>
            <w:vAlign w:val="center"/>
          </w:tcPr>
          <w:p w14:paraId="77C918A4" w14:textId="77777777" w:rsidR="00D55146" w:rsidRPr="00A530D6" w:rsidRDefault="00D55146" w:rsidP="00D55146">
            <w:pPr>
              <w:pStyle w:val="Mainbody"/>
              <w:spacing w:before="60" w:after="60"/>
              <w:rPr>
                <w:rFonts w:cstheme="minorHAnsi"/>
                <w:b/>
                <w:lang w:val="en-IN"/>
              </w:rPr>
            </w:pPr>
            <w:r w:rsidRPr="00A530D6">
              <w:rPr>
                <w:rFonts w:cstheme="minorHAnsi"/>
                <w:b/>
                <w:lang w:val="en-IN"/>
              </w:rPr>
              <w:t>Mechanical Team</w:t>
            </w:r>
          </w:p>
        </w:tc>
        <w:tc>
          <w:tcPr>
            <w:tcW w:w="4892" w:type="dxa"/>
            <w:shd w:val="clear" w:color="auto" w:fill="FFFFFF" w:themeFill="background1"/>
            <w:vAlign w:val="center"/>
          </w:tcPr>
          <w:p w14:paraId="1A9B4F4D" w14:textId="77777777" w:rsidR="00D55146" w:rsidRPr="00A530D6" w:rsidRDefault="00DC4E28" w:rsidP="00D55146">
            <w:pPr>
              <w:pStyle w:val="Mainbody"/>
              <w:spacing w:before="60" w:after="60"/>
              <w:rPr>
                <w:rFonts w:cstheme="minorHAnsi"/>
                <w:lang w:val="pt-BR"/>
              </w:rPr>
            </w:pPr>
            <w:r w:rsidRPr="00A530D6">
              <w:rPr>
                <w:rFonts w:cstheme="minorHAnsi"/>
                <w:lang w:val="pt-BR"/>
              </w:rPr>
              <w:t>A, Bhavaneeswaran</w:t>
            </w:r>
          </w:p>
          <w:p w14:paraId="78C356A4" w14:textId="20BDE1E1" w:rsidR="00DC4E28" w:rsidRPr="00A530D6" w:rsidRDefault="00650C59" w:rsidP="00D55146">
            <w:pPr>
              <w:pStyle w:val="Mainbody"/>
              <w:spacing w:before="60" w:after="60"/>
              <w:rPr>
                <w:rFonts w:cstheme="minorHAnsi"/>
                <w:u w:val="single"/>
              </w:rPr>
            </w:pPr>
            <w:r w:rsidRPr="00A530D6">
              <w:rPr>
                <w:rFonts w:cstheme="minorHAnsi"/>
                <w:lang w:val="pt-BR"/>
              </w:rPr>
              <w:t>Kaja, Ajmeer</w:t>
            </w:r>
          </w:p>
        </w:tc>
      </w:tr>
      <w:tr w:rsidR="00D55146" w:rsidRPr="00954578" w14:paraId="17A5EB3F" w14:textId="77777777" w:rsidTr="00DC08E2">
        <w:trPr>
          <w:trHeight w:val="63"/>
        </w:trPr>
        <w:tc>
          <w:tcPr>
            <w:tcW w:w="3477" w:type="dxa"/>
            <w:shd w:val="clear" w:color="auto" w:fill="FFFFFF" w:themeFill="background1"/>
            <w:vAlign w:val="center"/>
          </w:tcPr>
          <w:p w14:paraId="3E37AF20" w14:textId="77777777" w:rsidR="00D55146" w:rsidRPr="00A530D6" w:rsidRDefault="00D55146" w:rsidP="00D55146">
            <w:pPr>
              <w:pStyle w:val="Mainbody"/>
              <w:spacing w:before="60" w:after="60"/>
              <w:rPr>
                <w:rFonts w:cstheme="minorHAnsi"/>
                <w:b/>
                <w:lang w:val="en-IN"/>
              </w:rPr>
            </w:pPr>
            <w:r w:rsidRPr="00A530D6">
              <w:rPr>
                <w:rFonts w:cstheme="minorHAnsi"/>
                <w:b/>
                <w:lang w:val="en-IN"/>
              </w:rPr>
              <w:t>Validation Lead &amp; CSF</w:t>
            </w:r>
          </w:p>
        </w:tc>
        <w:tc>
          <w:tcPr>
            <w:tcW w:w="4892" w:type="dxa"/>
            <w:shd w:val="clear" w:color="auto" w:fill="FFFFFF" w:themeFill="background1"/>
            <w:vAlign w:val="center"/>
          </w:tcPr>
          <w:p w14:paraId="794643DA" w14:textId="63D45FCB" w:rsidR="00DC4990" w:rsidRPr="00A530D6" w:rsidRDefault="00650C59" w:rsidP="00D55146">
            <w:pPr>
              <w:pStyle w:val="Mainbody"/>
              <w:spacing w:before="60" w:after="60"/>
              <w:rPr>
                <w:rFonts w:cstheme="minorHAnsi"/>
                <w:lang w:val="pt-BR"/>
              </w:rPr>
            </w:pPr>
            <w:r w:rsidRPr="00A530D6">
              <w:rPr>
                <w:rFonts w:cstheme="minorHAnsi"/>
                <w:highlight w:val="yellow"/>
                <w:lang w:val="pt-BR"/>
              </w:rPr>
              <w:t>TBD</w:t>
            </w:r>
          </w:p>
        </w:tc>
      </w:tr>
    </w:tbl>
    <w:p w14:paraId="7F9792EB" w14:textId="77777777" w:rsidR="00913B82" w:rsidRPr="00CC3E65" w:rsidRDefault="00913B82" w:rsidP="00913B82">
      <w:pPr>
        <w:pStyle w:val="Mainbody"/>
        <w:rPr>
          <w:rFonts w:cstheme="minorHAnsi"/>
          <w:sz w:val="18"/>
          <w:szCs w:val="18"/>
          <w:lang w:val="pt-BR"/>
        </w:rPr>
      </w:pPr>
    </w:p>
    <w:p w14:paraId="793F0063" w14:textId="77777777" w:rsidR="00AD7EA5" w:rsidRDefault="00AD7EA5" w:rsidP="004E3FA9">
      <w:pPr>
        <w:pStyle w:val="Heading2"/>
      </w:pPr>
      <w:bookmarkStart w:id="31" w:name="_Toc206401902"/>
      <w:r>
        <w:t>RVP Strategy</w:t>
      </w:r>
      <w:bookmarkEnd w:id="31"/>
    </w:p>
    <w:p w14:paraId="1B4B8281" w14:textId="0984EF33" w:rsidR="0073430F" w:rsidRPr="0073430F" w:rsidRDefault="00AD7EA5" w:rsidP="0073430F">
      <w:pPr>
        <w:rPr>
          <w:rFonts w:cstheme="minorHAnsi"/>
        </w:rPr>
      </w:pPr>
      <w:r w:rsidRPr="009522A6">
        <w:rPr>
          <w:rFonts w:cstheme="minorHAnsi"/>
        </w:rPr>
        <w:t xml:space="preserve">RVP </w:t>
      </w:r>
      <w:r>
        <w:rPr>
          <w:rFonts w:cstheme="minorHAnsi"/>
        </w:rPr>
        <w:t xml:space="preserve">strategy </w:t>
      </w:r>
      <w:r w:rsidR="0000678F">
        <w:rPr>
          <w:rFonts w:cstheme="minorHAnsi"/>
        </w:rPr>
        <w:t>is available</w:t>
      </w:r>
      <w:r w:rsidRPr="009522A6">
        <w:rPr>
          <w:rFonts w:cstheme="minorHAnsi"/>
        </w:rPr>
        <w:t xml:space="preserve"> at NVL PDT SharePoint site. The link is</w:t>
      </w:r>
      <w:r w:rsidR="0073430F">
        <w:rPr>
          <w:rFonts w:cstheme="minorHAnsi"/>
        </w:rPr>
        <w:t xml:space="preserve"> </w:t>
      </w:r>
      <w:hyperlink r:id="rId22" w:history="1">
        <w:r w:rsidR="0073430F" w:rsidRPr="0073430F">
          <w:rPr>
            <w:rStyle w:val="Hyperlink"/>
            <w:rFonts w:asciiTheme="minorHAnsi" w:hAnsiTheme="minorHAnsi" w:cstheme="minorHAnsi"/>
            <w:szCs w:val="24"/>
          </w:rPr>
          <w:t>01_NVL_AX_RVP_Strategy</w:t>
        </w:r>
      </w:hyperlink>
    </w:p>
    <w:p w14:paraId="180C9CD7" w14:textId="41474BDF" w:rsidR="007E00D2" w:rsidRPr="009522A6" w:rsidRDefault="007E00D2" w:rsidP="004E3FA9">
      <w:pPr>
        <w:pStyle w:val="Heading2"/>
      </w:pPr>
      <w:bookmarkStart w:id="32" w:name="_Toc206401903"/>
      <w:r w:rsidRPr="009522A6">
        <w:t>RVP design SKUs</w:t>
      </w:r>
      <w:bookmarkEnd w:id="29"/>
      <w:bookmarkEnd w:id="30"/>
      <w:bookmarkEnd w:id="32"/>
      <w:r w:rsidRPr="009522A6">
        <w:t xml:space="preserve"> </w:t>
      </w:r>
    </w:p>
    <w:p w14:paraId="36E9A359" w14:textId="3B58342D" w:rsidR="007E00D2" w:rsidRPr="00D15AF9" w:rsidRDefault="007E00D2" w:rsidP="4F5C24A8">
      <w:pPr>
        <w:rPr>
          <w:rFonts w:cstheme="minorHAnsi"/>
        </w:rPr>
      </w:pPr>
      <w:r w:rsidRPr="009522A6">
        <w:rPr>
          <w:rFonts w:cstheme="minorHAnsi"/>
        </w:rPr>
        <w:t>The NVL-</w:t>
      </w:r>
      <w:r w:rsidR="0088203C">
        <w:rPr>
          <w:rFonts w:cstheme="minorHAnsi"/>
        </w:rPr>
        <w:t>A</w:t>
      </w:r>
      <w:r w:rsidRPr="009522A6">
        <w:rPr>
          <w:rFonts w:cstheme="minorHAnsi"/>
        </w:rPr>
        <w:t>X</w:t>
      </w:r>
      <w:r w:rsidR="0088203C">
        <w:rPr>
          <w:rFonts w:cstheme="minorHAnsi"/>
        </w:rPr>
        <w:t>/AM</w:t>
      </w:r>
      <w:r w:rsidRPr="009522A6">
        <w:rPr>
          <w:rFonts w:cstheme="minorHAnsi"/>
        </w:rPr>
        <w:t xml:space="preserve"> RVP will have the SKUs as listed </w:t>
      </w:r>
      <w:r w:rsidR="00F52287">
        <w:rPr>
          <w:rFonts w:cstheme="minorHAnsi"/>
        </w:rPr>
        <w:t>below.</w:t>
      </w:r>
      <w:r>
        <w:rPr>
          <w:rFonts w:cstheme="minorHAnsi"/>
        </w:rPr>
        <w:t xml:space="preserve"> </w:t>
      </w:r>
      <w:r w:rsidRPr="009522A6">
        <w:rPr>
          <w:rFonts w:cstheme="minorHAnsi"/>
        </w:rPr>
        <w:t>There will not be a different PI / PnP Board SKUs rather all the boards will have same implementation from PI / PnP perspective. All RVP boards will have PnP HDR as place holders; however, only PnP BOM SKU RVPs will be stuffed with 2x7 PnP HDRs.</w:t>
      </w:r>
    </w:p>
    <w:p w14:paraId="59924065" w14:textId="77777777" w:rsidR="00B14C8E" w:rsidRDefault="00B14C8E" w:rsidP="00D232E0">
      <w:pPr>
        <w:pStyle w:val="Caption"/>
        <w:spacing w:before="120" w:after="0"/>
        <w:rPr>
          <w:rFonts w:cstheme="minorHAnsi"/>
        </w:rPr>
      </w:pPr>
      <w:bookmarkStart w:id="33" w:name="_Toc176365798"/>
      <w:bookmarkStart w:id="34" w:name="_Ref176380909"/>
    </w:p>
    <w:p w14:paraId="2F0F19D2" w14:textId="77777777" w:rsidR="00F21ED0" w:rsidRDefault="00F21ED0" w:rsidP="00D232E0">
      <w:pPr>
        <w:pStyle w:val="Caption"/>
        <w:spacing w:before="120" w:after="0"/>
        <w:rPr>
          <w:rFonts w:cstheme="minorHAnsi"/>
        </w:rPr>
      </w:pPr>
    </w:p>
    <w:p w14:paraId="5DB2225D" w14:textId="77777777" w:rsidR="000D297C" w:rsidRDefault="000D297C" w:rsidP="000D297C"/>
    <w:p w14:paraId="7FB7C353" w14:textId="77777777" w:rsidR="0000678F" w:rsidRPr="000D297C" w:rsidRDefault="0000678F" w:rsidP="000D297C"/>
    <w:p w14:paraId="7BDF28F9" w14:textId="79857175" w:rsidR="008E5E4E" w:rsidRDefault="000D2DB3" w:rsidP="00D232E0">
      <w:pPr>
        <w:pStyle w:val="Caption"/>
        <w:spacing w:before="120" w:after="0"/>
        <w:rPr>
          <w:rFonts w:cstheme="minorHAnsi"/>
        </w:rPr>
      </w:pPr>
      <w:bookmarkStart w:id="35" w:name="_Toc20640226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2</w:t>
      </w:r>
      <w:r w:rsidR="00924662" w:rsidRPr="009522A6">
        <w:rPr>
          <w:rFonts w:cstheme="minorHAnsi"/>
        </w:rPr>
        <w:fldChar w:fldCharType="end"/>
      </w:r>
      <w:r w:rsidRPr="009522A6">
        <w:rPr>
          <w:rFonts w:cstheme="minorHAnsi"/>
        </w:rPr>
        <w:t>:</w:t>
      </w:r>
      <w:r w:rsidR="0025093C" w:rsidRPr="009522A6">
        <w:rPr>
          <w:rFonts w:cstheme="minorHAnsi"/>
        </w:rPr>
        <w:t xml:space="preserve"> </w:t>
      </w:r>
      <w:r w:rsidRPr="009522A6">
        <w:rPr>
          <w:rFonts w:cstheme="minorHAnsi"/>
        </w:rPr>
        <w:t>NVL-</w:t>
      </w:r>
      <w:r w:rsidR="001E77F9">
        <w:rPr>
          <w:rFonts w:cstheme="minorHAnsi"/>
        </w:rPr>
        <w:t>AX/AM</w:t>
      </w:r>
      <w:r w:rsidRPr="009522A6">
        <w:rPr>
          <w:rFonts w:cstheme="minorHAnsi"/>
        </w:rPr>
        <w:t xml:space="preserve"> </w:t>
      </w:r>
      <w:bookmarkEnd w:id="33"/>
      <w:bookmarkEnd w:id="34"/>
      <w:r w:rsidR="00894657" w:rsidRPr="009522A6">
        <w:rPr>
          <w:rFonts w:cstheme="minorHAnsi"/>
        </w:rPr>
        <w:t>RVP SKU</w:t>
      </w:r>
      <w:r w:rsidR="00412F14" w:rsidRPr="009522A6">
        <w:rPr>
          <w:rFonts w:cstheme="minorHAnsi"/>
        </w:rPr>
        <w:t xml:space="preserve"> details</w:t>
      </w:r>
      <w:bookmarkEnd w:id="35"/>
    </w:p>
    <w:tbl>
      <w:tblPr>
        <w:tblW w:w="9591" w:type="dxa"/>
        <w:tblCellMar>
          <w:top w:w="15" w:type="dxa"/>
        </w:tblCellMar>
        <w:tblLook w:val="04A0" w:firstRow="1" w:lastRow="0" w:firstColumn="1" w:lastColumn="0" w:noHBand="0" w:noVBand="1"/>
      </w:tblPr>
      <w:tblGrid>
        <w:gridCol w:w="753"/>
        <w:gridCol w:w="870"/>
        <w:gridCol w:w="1890"/>
        <w:gridCol w:w="716"/>
        <w:gridCol w:w="1259"/>
        <w:gridCol w:w="882"/>
        <w:gridCol w:w="1009"/>
        <w:gridCol w:w="950"/>
        <w:gridCol w:w="1026"/>
        <w:gridCol w:w="236"/>
      </w:tblGrid>
      <w:tr w:rsidR="00F21ED0" w:rsidRPr="0043056D" w14:paraId="347930D9" w14:textId="77777777" w:rsidTr="001F767B">
        <w:trPr>
          <w:gridAfter w:val="1"/>
          <w:wAfter w:w="236" w:type="dxa"/>
          <w:trHeight w:val="444"/>
        </w:trPr>
        <w:tc>
          <w:tcPr>
            <w:tcW w:w="753"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5CF8D468" w14:textId="77777777" w:rsidR="00F21ED0" w:rsidRPr="0043056D" w:rsidRDefault="00F21ED0" w:rsidP="0043056D">
            <w:pPr>
              <w:spacing w:before="0" w:after="0"/>
              <w:jc w:val="center"/>
              <w:rPr>
                <w:rFonts w:cstheme="minorHAnsi"/>
                <w:b/>
                <w:color w:val="FFFFFF"/>
                <w:sz w:val="18"/>
                <w:szCs w:val="18"/>
              </w:rPr>
            </w:pPr>
            <w:r w:rsidRPr="0043056D">
              <w:rPr>
                <w:rFonts w:cstheme="minorHAnsi"/>
                <w:b/>
                <w:color w:val="FFFFFF"/>
                <w:sz w:val="18"/>
                <w:szCs w:val="18"/>
              </w:rPr>
              <w:t>Base Board#</w:t>
            </w:r>
          </w:p>
        </w:tc>
        <w:tc>
          <w:tcPr>
            <w:tcW w:w="870"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50F9762B" w14:textId="77777777" w:rsidR="00F21ED0" w:rsidRPr="0043056D" w:rsidRDefault="00F21ED0" w:rsidP="0043056D">
            <w:pPr>
              <w:spacing w:before="0" w:after="0"/>
              <w:jc w:val="center"/>
              <w:rPr>
                <w:rFonts w:cstheme="minorHAnsi"/>
                <w:b/>
                <w:color w:val="FFFFFF"/>
                <w:sz w:val="18"/>
                <w:szCs w:val="18"/>
              </w:rPr>
            </w:pPr>
            <w:r w:rsidRPr="0043056D">
              <w:rPr>
                <w:rFonts w:cstheme="minorHAnsi"/>
                <w:b/>
                <w:color w:val="FFFFFF"/>
                <w:sz w:val="18"/>
                <w:szCs w:val="18"/>
              </w:rPr>
              <w:t>RVP SKU</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0D37280A" w14:textId="77777777" w:rsidR="00F21ED0" w:rsidRPr="0043056D" w:rsidRDefault="00F21ED0" w:rsidP="0043056D">
            <w:pPr>
              <w:spacing w:before="0" w:after="0"/>
              <w:jc w:val="left"/>
              <w:rPr>
                <w:rFonts w:cstheme="minorHAnsi"/>
                <w:b/>
                <w:color w:val="FFFFFF"/>
                <w:sz w:val="18"/>
                <w:szCs w:val="18"/>
              </w:rPr>
            </w:pPr>
            <w:r w:rsidRPr="0043056D">
              <w:rPr>
                <w:rFonts w:cstheme="minorHAnsi"/>
                <w:b/>
                <w:color w:val="FFFFFF"/>
                <w:sz w:val="18"/>
                <w:szCs w:val="18"/>
              </w:rPr>
              <w:t>Base board SKU/ BOM SKU</w:t>
            </w:r>
          </w:p>
        </w:tc>
        <w:tc>
          <w:tcPr>
            <w:tcW w:w="716"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1807C800" w14:textId="77777777" w:rsidR="00F21ED0" w:rsidRPr="0043056D" w:rsidRDefault="00F21ED0" w:rsidP="0043056D">
            <w:pPr>
              <w:spacing w:before="0" w:after="0"/>
              <w:jc w:val="center"/>
              <w:rPr>
                <w:rFonts w:cstheme="minorHAnsi"/>
                <w:b/>
                <w:color w:val="FFFFFF"/>
                <w:sz w:val="18"/>
                <w:szCs w:val="18"/>
              </w:rPr>
            </w:pPr>
            <w:r w:rsidRPr="0043056D">
              <w:rPr>
                <w:rFonts w:cstheme="minorHAnsi"/>
                <w:b/>
                <w:color w:val="FFFFFF"/>
                <w:sz w:val="18"/>
                <w:szCs w:val="18"/>
              </w:rPr>
              <w:t>PI/ LL Target</w:t>
            </w:r>
          </w:p>
        </w:tc>
        <w:tc>
          <w:tcPr>
            <w:tcW w:w="1259"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263D470E" w14:textId="77777777" w:rsidR="00F21ED0" w:rsidRPr="0043056D" w:rsidRDefault="00F21ED0" w:rsidP="0043056D">
            <w:pPr>
              <w:spacing w:before="0" w:after="0"/>
              <w:jc w:val="left"/>
              <w:rPr>
                <w:rFonts w:cstheme="minorHAnsi"/>
                <w:b/>
                <w:color w:val="FFFFFF"/>
                <w:sz w:val="18"/>
                <w:szCs w:val="18"/>
              </w:rPr>
            </w:pPr>
            <w:r w:rsidRPr="0043056D">
              <w:rPr>
                <w:rFonts w:cstheme="minorHAnsi"/>
                <w:b/>
                <w:color w:val="FFFFFF"/>
                <w:sz w:val="18"/>
                <w:szCs w:val="18"/>
              </w:rPr>
              <w:t>Validation Config</w:t>
            </w:r>
          </w:p>
        </w:tc>
        <w:tc>
          <w:tcPr>
            <w:tcW w:w="882"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17DBA61A" w14:textId="77777777" w:rsidR="00F21ED0" w:rsidRPr="0043056D" w:rsidRDefault="00F21ED0" w:rsidP="0043056D">
            <w:pPr>
              <w:spacing w:before="0" w:after="0"/>
              <w:jc w:val="center"/>
              <w:rPr>
                <w:rFonts w:cstheme="minorHAnsi"/>
                <w:b/>
                <w:color w:val="FFFFFF"/>
                <w:sz w:val="18"/>
                <w:szCs w:val="18"/>
              </w:rPr>
            </w:pPr>
            <w:r w:rsidRPr="0043056D">
              <w:rPr>
                <w:rFonts w:cstheme="minorHAnsi"/>
                <w:b/>
                <w:color w:val="FFFFFF"/>
                <w:sz w:val="18"/>
                <w:szCs w:val="18"/>
              </w:rPr>
              <w:t>SoC Support</w:t>
            </w:r>
          </w:p>
        </w:tc>
        <w:tc>
          <w:tcPr>
            <w:tcW w:w="1009"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607FE7E5" w14:textId="77777777" w:rsidR="00F21ED0" w:rsidRPr="0043056D" w:rsidRDefault="00F21ED0" w:rsidP="0043056D">
            <w:pPr>
              <w:spacing w:before="0" w:after="0"/>
              <w:jc w:val="center"/>
              <w:rPr>
                <w:rFonts w:cstheme="minorHAnsi"/>
                <w:b/>
                <w:color w:val="FFFFFF"/>
                <w:sz w:val="18"/>
                <w:szCs w:val="18"/>
              </w:rPr>
            </w:pPr>
            <w:r w:rsidRPr="0043056D">
              <w:rPr>
                <w:rFonts w:cstheme="minorHAnsi"/>
                <w:b/>
                <w:color w:val="FFFFFF"/>
                <w:sz w:val="18"/>
                <w:szCs w:val="18"/>
              </w:rPr>
              <w:t>PCH IOE Support</w:t>
            </w:r>
          </w:p>
        </w:tc>
        <w:tc>
          <w:tcPr>
            <w:tcW w:w="950"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25F01BBA" w14:textId="77777777" w:rsidR="00F21ED0" w:rsidRPr="0043056D" w:rsidRDefault="00F21ED0" w:rsidP="0043056D">
            <w:pPr>
              <w:spacing w:before="0" w:after="0"/>
              <w:jc w:val="center"/>
              <w:rPr>
                <w:rFonts w:cstheme="minorHAnsi"/>
                <w:b/>
                <w:color w:val="FFFFFF"/>
                <w:sz w:val="18"/>
                <w:szCs w:val="18"/>
              </w:rPr>
            </w:pPr>
            <w:r w:rsidRPr="0043056D">
              <w:rPr>
                <w:rFonts w:cstheme="minorHAnsi"/>
                <w:b/>
                <w:color w:val="FFFFFF"/>
                <w:sz w:val="18"/>
                <w:szCs w:val="18"/>
              </w:rPr>
              <w:t>Memory Support</w:t>
            </w:r>
          </w:p>
        </w:tc>
        <w:tc>
          <w:tcPr>
            <w:tcW w:w="1026" w:type="dxa"/>
            <w:tcBorders>
              <w:top w:val="single" w:sz="4" w:space="0" w:color="auto"/>
              <w:left w:val="nil"/>
              <w:bottom w:val="single" w:sz="4" w:space="0" w:color="auto"/>
              <w:right w:val="single" w:sz="4" w:space="0" w:color="auto"/>
            </w:tcBorders>
            <w:shd w:val="clear" w:color="000000" w:fill="0070C0"/>
            <w:vAlign w:val="center"/>
            <w:hideMark/>
          </w:tcPr>
          <w:p w14:paraId="076478C1" w14:textId="77777777" w:rsidR="00F21ED0" w:rsidRPr="0043056D" w:rsidRDefault="00F21ED0" w:rsidP="0043056D">
            <w:pPr>
              <w:spacing w:before="0" w:after="0"/>
              <w:jc w:val="center"/>
              <w:rPr>
                <w:rFonts w:cstheme="minorHAnsi"/>
                <w:b/>
                <w:color w:val="FFFFFF"/>
                <w:sz w:val="18"/>
                <w:szCs w:val="18"/>
              </w:rPr>
            </w:pPr>
            <w:r w:rsidRPr="0043056D">
              <w:rPr>
                <w:rFonts w:cstheme="minorHAnsi"/>
                <w:b/>
                <w:color w:val="FFFFFF"/>
                <w:sz w:val="18"/>
                <w:szCs w:val="18"/>
              </w:rPr>
              <w:t>PCB Type</w:t>
            </w:r>
          </w:p>
        </w:tc>
      </w:tr>
      <w:tr w:rsidR="00F21ED0" w:rsidRPr="0043056D" w14:paraId="2BBF8A9F" w14:textId="77777777" w:rsidTr="001F767B">
        <w:trPr>
          <w:gridAfter w:val="1"/>
          <w:wAfter w:w="236" w:type="dxa"/>
          <w:trHeight w:val="444"/>
        </w:trPr>
        <w:tc>
          <w:tcPr>
            <w:tcW w:w="753" w:type="dxa"/>
            <w:vMerge/>
            <w:tcBorders>
              <w:top w:val="single" w:sz="4" w:space="0" w:color="auto"/>
              <w:left w:val="single" w:sz="4" w:space="0" w:color="auto"/>
              <w:bottom w:val="single" w:sz="4" w:space="0" w:color="auto"/>
              <w:right w:val="single" w:sz="4" w:space="0" w:color="auto"/>
            </w:tcBorders>
            <w:vAlign w:val="center"/>
            <w:hideMark/>
          </w:tcPr>
          <w:p w14:paraId="2853B92B" w14:textId="77777777" w:rsidR="00F21ED0" w:rsidRPr="0043056D" w:rsidRDefault="00F21ED0" w:rsidP="0043056D">
            <w:pPr>
              <w:spacing w:before="0" w:after="0"/>
              <w:jc w:val="left"/>
              <w:rPr>
                <w:rFonts w:cstheme="minorHAnsi"/>
                <w:b/>
                <w:color w:val="FFFFFF"/>
                <w:sz w:val="18"/>
                <w:szCs w:val="18"/>
              </w:rPr>
            </w:pPr>
          </w:p>
        </w:tc>
        <w:tc>
          <w:tcPr>
            <w:tcW w:w="870" w:type="dxa"/>
            <w:vMerge/>
            <w:tcBorders>
              <w:top w:val="single" w:sz="4" w:space="0" w:color="auto"/>
              <w:left w:val="single" w:sz="4" w:space="0" w:color="auto"/>
              <w:bottom w:val="single" w:sz="4" w:space="0" w:color="auto"/>
              <w:right w:val="single" w:sz="4" w:space="0" w:color="auto"/>
            </w:tcBorders>
            <w:vAlign w:val="center"/>
            <w:hideMark/>
          </w:tcPr>
          <w:p w14:paraId="2EF37346" w14:textId="77777777" w:rsidR="00F21ED0" w:rsidRPr="0043056D" w:rsidRDefault="00F21ED0" w:rsidP="0043056D">
            <w:pPr>
              <w:spacing w:before="0" w:after="0"/>
              <w:jc w:val="left"/>
              <w:rPr>
                <w:rFonts w:cstheme="minorHAnsi"/>
                <w:b/>
                <w:color w:val="FFFFFF"/>
                <w:sz w:val="18"/>
                <w:szCs w:val="18"/>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4C9A174D" w14:textId="77777777" w:rsidR="00F21ED0" w:rsidRPr="0043056D" w:rsidRDefault="00F21ED0" w:rsidP="0043056D">
            <w:pPr>
              <w:spacing w:before="0" w:after="0"/>
              <w:jc w:val="left"/>
              <w:rPr>
                <w:rFonts w:cstheme="minorHAnsi"/>
                <w:b/>
                <w:color w:val="FFFFFF"/>
                <w:sz w:val="18"/>
                <w:szCs w:val="18"/>
              </w:rPr>
            </w:pPr>
          </w:p>
        </w:tc>
        <w:tc>
          <w:tcPr>
            <w:tcW w:w="716" w:type="dxa"/>
            <w:vMerge/>
            <w:tcBorders>
              <w:top w:val="single" w:sz="4" w:space="0" w:color="auto"/>
              <w:left w:val="single" w:sz="4" w:space="0" w:color="auto"/>
              <w:bottom w:val="single" w:sz="4" w:space="0" w:color="auto"/>
              <w:right w:val="single" w:sz="4" w:space="0" w:color="auto"/>
            </w:tcBorders>
            <w:vAlign w:val="center"/>
            <w:hideMark/>
          </w:tcPr>
          <w:p w14:paraId="4E7CBAC4" w14:textId="77777777" w:rsidR="00F21ED0" w:rsidRPr="0043056D" w:rsidRDefault="00F21ED0" w:rsidP="0043056D">
            <w:pPr>
              <w:spacing w:before="0" w:after="0"/>
              <w:jc w:val="left"/>
              <w:rPr>
                <w:rFonts w:cstheme="minorHAnsi"/>
                <w:b/>
                <w:color w:val="FFFFFF"/>
                <w:sz w:val="18"/>
                <w:szCs w:val="18"/>
              </w:rPr>
            </w:pPr>
          </w:p>
        </w:tc>
        <w:tc>
          <w:tcPr>
            <w:tcW w:w="1259" w:type="dxa"/>
            <w:vMerge/>
            <w:tcBorders>
              <w:top w:val="single" w:sz="4" w:space="0" w:color="auto"/>
              <w:left w:val="single" w:sz="4" w:space="0" w:color="auto"/>
              <w:bottom w:val="single" w:sz="4" w:space="0" w:color="auto"/>
              <w:right w:val="single" w:sz="4" w:space="0" w:color="auto"/>
            </w:tcBorders>
            <w:vAlign w:val="center"/>
            <w:hideMark/>
          </w:tcPr>
          <w:p w14:paraId="38FB9817" w14:textId="77777777" w:rsidR="00F21ED0" w:rsidRPr="0043056D" w:rsidRDefault="00F21ED0" w:rsidP="0043056D">
            <w:pPr>
              <w:spacing w:before="0" w:after="0"/>
              <w:jc w:val="left"/>
              <w:rPr>
                <w:rFonts w:cstheme="minorHAnsi"/>
                <w:b/>
                <w:color w:val="FFFFFF"/>
                <w:sz w:val="18"/>
                <w:szCs w:val="18"/>
              </w:rPr>
            </w:pPr>
          </w:p>
        </w:tc>
        <w:tc>
          <w:tcPr>
            <w:tcW w:w="882" w:type="dxa"/>
            <w:vMerge/>
            <w:tcBorders>
              <w:top w:val="single" w:sz="4" w:space="0" w:color="auto"/>
              <w:left w:val="single" w:sz="4" w:space="0" w:color="auto"/>
              <w:bottom w:val="single" w:sz="4" w:space="0" w:color="auto"/>
              <w:right w:val="single" w:sz="4" w:space="0" w:color="auto"/>
            </w:tcBorders>
            <w:vAlign w:val="center"/>
            <w:hideMark/>
          </w:tcPr>
          <w:p w14:paraId="27068AB7" w14:textId="77777777" w:rsidR="00F21ED0" w:rsidRPr="0043056D" w:rsidRDefault="00F21ED0" w:rsidP="0043056D">
            <w:pPr>
              <w:spacing w:before="0" w:after="0"/>
              <w:jc w:val="left"/>
              <w:rPr>
                <w:rFonts w:cstheme="minorHAnsi"/>
                <w:b/>
                <w:color w:val="FFFFFF"/>
                <w:sz w:val="18"/>
                <w:szCs w:val="18"/>
              </w:rPr>
            </w:pPr>
          </w:p>
        </w:tc>
        <w:tc>
          <w:tcPr>
            <w:tcW w:w="1009" w:type="dxa"/>
            <w:vMerge/>
            <w:tcBorders>
              <w:top w:val="single" w:sz="4" w:space="0" w:color="auto"/>
              <w:left w:val="single" w:sz="4" w:space="0" w:color="auto"/>
              <w:bottom w:val="single" w:sz="4" w:space="0" w:color="auto"/>
              <w:right w:val="single" w:sz="4" w:space="0" w:color="auto"/>
            </w:tcBorders>
            <w:vAlign w:val="center"/>
            <w:hideMark/>
          </w:tcPr>
          <w:p w14:paraId="41045896" w14:textId="77777777" w:rsidR="00F21ED0" w:rsidRPr="0043056D" w:rsidRDefault="00F21ED0" w:rsidP="0043056D">
            <w:pPr>
              <w:spacing w:before="0" w:after="0"/>
              <w:jc w:val="left"/>
              <w:rPr>
                <w:rFonts w:cstheme="minorHAnsi"/>
                <w:b/>
                <w:color w:val="FFFFFF"/>
                <w:sz w:val="18"/>
                <w:szCs w:val="18"/>
              </w:rPr>
            </w:pPr>
          </w:p>
        </w:tc>
        <w:tc>
          <w:tcPr>
            <w:tcW w:w="950" w:type="dxa"/>
            <w:vMerge/>
            <w:tcBorders>
              <w:top w:val="single" w:sz="4" w:space="0" w:color="auto"/>
              <w:left w:val="single" w:sz="4" w:space="0" w:color="auto"/>
              <w:bottom w:val="single" w:sz="4" w:space="0" w:color="auto"/>
              <w:right w:val="single" w:sz="4" w:space="0" w:color="auto"/>
            </w:tcBorders>
            <w:vAlign w:val="center"/>
            <w:hideMark/>
          </w:tcPr>
          <w:p w14:paraId="5EC73E9E" w14:textId="77777777" w:rsidR="00F21ED0" w:rsidRPr="0043056D" w:rsidRDefault="00F21ED0" w:rsidP="0043056D">
            <w:pPr>
              <w:spacing w:before="0" w:after="0"/>
              <w:jc w:val="left"/>
              <w:rPr>
                <w:rFonts w:cstheme="minorHAnsi"/>
                <w:b/>
                <w:color w:val="FFFFFF"/>
                <w:sz w:val="18"/>
                <w:szCs w:val="18"/>
              </w:rPr>
            </w:pPr>
          </w:p>
        </w:tc>
        <w:tc>
          <w:tcPr>
            <w:tcW w:w="1026" w:type="dxa"/>
            <w:tcBorders>
              <w:top w:val="nil"/>
              <w:left w:val="nil"/>
              <w:bottom w:val="single" w:sz="4" w:space="0" w:color="auto"/>
              <w:right w:val="single" w:sz="4" w:space="0" w:color="auto"/>
            </w:tcBorders>
            <w:shd w:val="clear" w:color="000000" w:fill="0070C0"/>
            <w:vAlign w:val="center"/>
            <w:hideMark/>
          </w:tcPr>
          <w:p w14:paraId="1CBA2238" w14:textId="77777777" w:rsidR="00F21ED0" w:rsidRPr="0043056D" w:rsidRDefault="00F21ED0" w:rsidP="0043056D">
            <w:pPr>
              <w:spacing w:before="0" w:after="0"/>
              <w:jc w:val="center"/>
              <w:rPr>
                <w:rFonts w:cstheme="minorHAnsi"/>
                <w:b/>
                <w:color w:val="FFFFFF"/>
                <w:sz w:val="18"/>
                <w:szCs w:val="18"/>
              </w:rPr>
            </w:pPr>
            <w:r w:rsidRPr="0043056D">
              <w:rPr>
                <w:rFonts w:cstheme="minorHAnsi"/>
                <w:b/>
                <w:color w:val="FFFFFF"/>
                <w:sz w:val="18"/>
                <w:szCs w:val="18"/>
              </w:rPr>
              <w:t>(POR L# + RVP L#)</w:t>
            </w:r>
          </w:p>
        </w:tc>
      </w:tr>
      <w:tr w:rsidR="002E5C4F" w:rsidRPr="0043056D" w14:paraId="72FD8096" w14:textId="77777777">
        <w:trPr>
          <w:gridAfter w:val="1"/>
          <w:wAfter w:w="236" w:type="dxa"/>
          <w:trHeight w:val="912"/>
        </w:trPr>
        <w:tc>
          <w:tcPr>
            <w:tcW w:w="753" w:type="dxa"/>
            <w:vMerge w:val="restart"/>
            <w:tcBorders>
              <w:top w:val="single" w:sz="4" w:space="0" w:color="auto"/>
              <w:left w:val="single" w:sz="4" w:space="0" w:color="auto"/>
              <w:right w:val="single" w:sz="4" w:space="0" w:color="auto"/>
            </w:tcBorders>
            <w:shd w:val="clear" w:color="000000" w:fill="FFFFFF"/>
            <w:vAlign w:val="center"/>
            <w:hideMark/>
          </w:tcPr>
          <w:p w14:paraId="6E35CC27" w14:textId="77777777" w:rsidR="009D4EB3" w:rsidRPr="0043056D" w:rsidRDefault="009D4EB3" w:rsidP="009D4EB3">
            <w:pPr>
              <w:spacing w:before="0" w:after="0"/>
              <w:jc w:val="center"/>
              <w:rPr>
                <w:rFonts w:cstheme="minorHAnsi"/>
                <w:color w:val="000000"/>
                <w:sz w:val="18"/>
                <w:szCs w:val="18"/>
              </w:rPr>
            </w:pPr>
            <w:r w:rsidRPr="0043056D">
              <w:rPr>
                <w:rFonts w:cstheme="minorHAnsi"/>
                <w:color w:val="000000"/>
                <w:sz w:val="18"/>
                <w:szCs w:val="18"/>
              </w:rPr>
              <w:t>RVP 01</w:t>
            </w:r>
          </w:p>
        </w:tc>
        <w:tc>
          <w:tcPr>
            <w:tcW w:w="870" w:type="dxa"/>
            <w:vMerge w:val="restart"/>
            <w:tcBorders>
              <w:top w:val="single" w:sz="4" w:space="0" w:color="auto"/>
              <w:left w:val="single" w:sz="4" w:space="0" w:color="auto"/>
              <w:right w:val="single" w:sz="4" w:space="0" w:color="auto"/>
            </w:tcBorders>
            <w:shd w:val="clear" w:color="000000" w:fill="FFFFFF"/>
            <w:vAlign w:val="center"/>
            <w:hideMark/>
          </w:tcPr>
          <w:p w14:paraId="20E5DE92" w14:textId="0A11FA1F" w:rsidR="009D4EB3" w:rsidRPr="0043056D" w:rsidRDefault="009D4EB3" w:rsidP="009D4EB3">
            <w:pPr>
              <w:spacing w:before="0" w:after="0"/>
              <w:jc w:val="center"/>
              <w:rPr>
                <w:rFonts w:cstheme="minorHAnsi"/>
                <w:color w:val="000000"/>
                <w:sz w:val="18"/>
                <w:szCs w:val="18"/>
              </w:rPr>
            </w:pPr>
            <w:r w:rsidRPr="00444B86">
              <w:rPr>
                <w:rFonts w:cstheme="minorHAnsi"/>
                <w:color w:val="000000"/>
                <w:sz w:val="18"/>
                <w:szCs w:val="18"/>
              </w:rPr>
              <w:t>NVL Ax/Am LP5x MOP T3 with PCH IOE RVP</w:t>
            </w:r>
          </w:p>
        </w:tc>
        <w:tc>
          <w:tcPr>
            <w:tcW w:w="1890" w:type="dxa"/>
            <w:tcBorders>
              <w:top w:val="single" w:sz="4" w:space="0" w:color="auto"/>
              <w:left w:val="nil"/>
              <w:bottom w:val="single" w:sz="4" w:space="0" w:color="auto"/>
              <w:right w:val="single" w:sz="4" w:space="0" w:color="auto"/>
            </w:tcBorders>
            <w:shd w:val="clear" w:color="000000" w:fill="FFFFFF"/>
            <w:vAlign w:val="center"/>
          </w:tcPr>
          <w:p w14:paraId="2D9837D2" w14:textId="13C33C16" w:rsidR="009D4EB3" w:rsidRPr="0043056D" w:rsidRDefault="009D4EB3" w:rsidP="009D4EB3">
            <w:pPr>
              <w:spacing w:before="0" w:after="0"/>
              <w:jc w:val="center"/>
              <w:rPr>
                <w:rFonts w:cstheme="minorHAnsi"/>
                <w:color w:val="000000"/>
                <w:sz w:val="18"/>
                <w:szCs w:val="18"/>
              </w:rPr>
            </w:pPr>
            <w:r w:rsidRPr="001102E2">
              <w:rPr>
                <w:rFonts w:cstheme="minorHAnsi"/>
                <w:color w:val="000000"/>
                <w:sz w:val="18"/>
                <w:szCs w:val="18"/>
              </w:rPr>
              <w:t>Base Board SKU</w:t>
            </w:r>
          </w:p>
        </w:tc>
        <w:tc>
          <w:tcPr>
            <w:tcW w:w="716" w:type="dxa"/>
            <w:tcBorders>
              <w:top w:val="single" w:sz="4" w:space="0" w:color="auto"/>
              <w:left w:val="nil"/>
              <w:bottom w:val="single" w:sz="4" w:space="0" w:color="auto"/>
              <w:right w:val="single" w:sz="4" w:space="0" w:color="auto"/>
            </w:tcBorders>
            <w:shd w:val="clear" w:color="000000" w:fill="FFFFFF"/>
            <w:vAlign w:val="center"/>
          </w:tcPr>
          <w:p w14:paraId="43A23048" w14:textId="750F89FA" w:rsidR="009D4EB3" w:rsidRPr="0043056D" w:rsidRDefault="009D4EB3" w:rsidP="009D4EB3">
            <w:pPr>
              <w:spacing w:before="0" w:after="0"/>
              <w:jc w:val="center"/>
              <w:rPr>
                <w:rFonts w:cstheme="minorHAnsi"/>
                <w:color w:val="000000"/>
                <w:sz w:val="18"/>
                <w:szCs w:val="18"/>
              </w:rPr>
            </w:pPr>
          </w:p>
        </w:tc>
        <w:tc>
          <w:tcPr>
            <w:tcW w:w="1259" w:type="dxa"/>
            <w:tcBorders>
              <w:top w:val="single" w:sz="4" w:space="0" w:color="auto"/>
              <w:left w:val="nil"/>
              <w:bottom w:val="single" w:sz="4" w:space="0" w:color="auto"/>
              <w:right w:val="single" w:sz="4" w:space="0" w:color="auto"/>
            </w:tcBorders>
            <w:shd w:val="clear" w:color="000000" w:fill="FFFFFF"/>
            <w:vAlign w:val="center"/>
          </w:tcPr>
          <w:p w14:paraId="1BEE38E2" w14:textId="04FDCBC5" w:rsidR="009D4EB3" w:rsidRPr="0043056D" w:rsidRDefault="009D4EB3" w:rsidP="009D4EB3">
            <w:pPr>
              <w:spacing w:before="0" w:after="0"/>
              <w:jc w:val="center"/>
              <w:rPr>
                <w:rFonts w:cstheme="minorHAnsi"/>
                <w:color w:val="000000"/>
                <w:sz w:val="18"/>
                <w:szCs w:val="18"/>
              </w:rPr>
            </w:pPr>
            <w:r w:rsidRPr="001102E2">
              <w:rPr>
                <w:rFonts w:cstheme="minorHAnsi"/>
                <w:color w:val="000000"/>
                <w:sz w:val="18"/>
                <w:szCs w:val="18"/>
              </w:rPr>
              <w:t>Volume runner</w:t>
            </w:r>
          </w:p>
        </w:tc>
        <w:tc>
          <w:tcPr>
            <w:tcW w:w="882" w:type="dxa"/>
            <w:vMerge w:val="restart"/>
            <w:tcBorders>
              <w:top w:val="single" w:sz="4" w:space="0" w:color="auto"/>
              <w:left w:val="single" w:sz="4" w:space="0" w:color="auto"/>
              <w:bottom w:val="single" w:sz="4" w:space="0" w:color="auto"/>
              <w:right w:val="single" w:sz="4" w:space="0" w:color="auto"/>
            </w:tcBorders>
            <w:shd w:val="clear" w:color="000000" w:fill="FFFFFF"/>
            <w:vAlign w:val="center"/>
          </w:tcPr>
          <w:p w14:paraId="1D08E72F" w14:textId="1F3B2A24" w:rsidR="009D4EB3" w:rsidRPr="005279FF" w:rsidRDefault="009D4EB3" w:rsidP="009D4EB3">
            <w:pPr>
              <w:spacing w:before="0" w:after="0"/>
              <w:jc w:val="center"/>
              <w:rPr>
                <w:rFonts w:cstheme="minorHAnsi"/>
                <w:color w:val="000000"/>
                <w:sz w:val="18"/>
                <w:szCs w:val="18"/>
              </w:rPr>
            </w:pPr>
            <w:r>
              <w:rPr>
                <w:rFonts w:cstheme="minorHAnsi"/>
                <w:color w:val="000000"/>
                <w:sz w:val="18"/>
                <w:szCs w:val="18"/>
              </w:rPr>
              <w:t>AX/AM</w:t>
            </w:r>
          </w:p>
        </w:tc>
        <w:tc>
          <w:tcPr>
            <w:tcW w:w="1009" w:type="dxa"/>
            <w:tcBorders>
              <w:top w:val="single" w:sz="4" w:space="0" w:color="auto"/>
              <w:left w:val="single" w:sz="4" w:space="0" w:color="auto"/>
              <w:bottom w:val="single" w:sz="4" w:space="0" w:color="auto"/>
              <w:right w:val="single" w:sz="4" w:space="0" w:color="auto"/>
            </w:tcBorders>
            <w:shd w:val="clear" w:color="000000" w:fill="FFFFFF"/>
            <w:vAlign w:val="center"/>
          </w:tcPr>
          <w:p w14:paraId="7999A893" w14:textId="75A58A4D" w:rsidR="009D4EB3" w:rsidRPr="0043056D" w:rsidRDefault="009D4EB3" w:rsidP="009D4EB3">
            <w:pPr>
              <w:spacing w:before="0" w:after="0"/>
              <w:jc w:val="center"/>
              <w:rPr>
                <w:rFonts w:cstheme="minorHAnsi"/>
                <w:color w:val="000000"/>
                <w:sz w:val="18"/>
                <w:szCs w:val="18"/>
              </w:rPr>
            </w:pPr>
            <w:r w:rsidRPr="009D4EB3">
              <w:rPr>
                <w:rFonts w:cstheme="minorHAnsi"/>
                <w:color w:val="000000"/>
                <w:sz w:val="18"/>
                <w:szCs w:val="18"/>
              </w:rPr>
              <w:t>With Out PCH IOE</w:t>
            </w:r>
          </w:p>
        </w:tc>
        <w:tc>
          <w:tcPr>
            <w:tcW w:w="950" w:type="dxa"/>
            <w:vMerge w:val="restart"/>
            <w:tcBorders>
              <w:top w:val="single" w:sz="4" w:space="0" w:color="auto"/>
              <w:left w:val="single" w:sz="4" w:space="0" w:color="auto"/>
              <w:right w:val="single" w:sz="4" w:space="0" w:color="auto"/>
            </w:tcBorders>
            <w:shd w:val="clear" w:color="000000" w:fill="FFFFFF"/>
            <w:vAlign w:val="center"/>
          </w:tcPr>
          <w:p w14:paraId="16E4F994" w14:textId="1127B5B3" w:rsidR="009D4EB3" w:rsidRPr="0043056D" w:rsidRDefault="009D4EB3" w:rsidP="009D4EB3">
            <w:pPr>
              <w:spacing w:before="0" w:after="0"/>
              <w:jc w:val="center"/>
              <w:rPr>
                <w:rFonts w:cstheme="minorHAnsi"/>
                <w:color w:val="000000"/>
                <w:sz w:val="18"/>
                <w:szCs w:val="18"/>
              </w:rPr>
            </w:pPr>
            <w:r>
              <w:rPr>
                <w:rFonts w:cstheme="minorHAnsi"/>
                <w:color w:val="000000"/>
                <w:sz w:val="18"/>
                <w:szCs w:val="18"/>
              </w:rPr>
              <w:t>LP5x MOP</w:t>
            </w:r>
          </w:p>
        </w:tc>
        <w:tc>
          <w:tcPr>
            <w:tcW w:w="1026" w:type="dxa"/>
            <w:vMerge w:val="restart"/>
            <w:tcBorders>
              <w:top w:val="single" w:sz="4" w:space="0" w:color="auto"/>
              <w:left w:val="single" w:sz="4" w:space="0" w:color="auto"/>
              <w:right w:val="single" w:sz="4" w:space="0" w:color="auto"/>
            </w:tcBorders>
            <w:shd w:val="clear" w:color="000000" w:fill="FFFFFF"/>
            <w:vAlign w:val="center"/>
            <w:hideMark/>
          </w:tcPr>
          <w:p w14:paraId="69476513" w14:textId="77777777" w:rsidR="009D4EB3" w:rsidRPr="0043056D" w:rsidRDefault="009D4EB3" w:rsidP="009D4EB3">
            <w:pPr>
              <w:spacing w:before="0" w:after="0"/>
              <w:jc w:val="center"/>
              <w:rPr>
                <w:rFonts w:cstheme="minorHAnsi"/>
                <w:color w:val="000000"/>
                <w:sz w:val="18"/>
                <w:szCs w:val="18"/>
              </w:rPr>
            </w:pPr>
            <w:r w:rsidRPr="0043056D">
              <w:rPr>
                <w:rFonts w:cstheme="minorHAnsi"/>
                <w:color w:val="000000"/>
                <w:sz w:val="18"/>
                <w:szCs w:val="18"/>
              </w:rPr>
              <w:t>Type-3, 10L+6L</w:t>
            </w:r>
          </w:p>
        </w:tc>
      </w:tr>
      <w:tr w:rsidR="006A14A8" w:rsidRPr="0043056D" w14:paraId="6B61E648" w14:textId="77777777">
        <w:trPr>
          <w:gridAfter w:val="1"/>
          <w:wAfter w:w="236" w:type="dxa"/>
          <w:trHeight w:val="444"/>
        </w:trPr>
        <w:tc>
          <w:tcPr>
            <w:tcW w:w="753" w:type="dxa"/>
            <w:vMerge/>
            <w:tcBorders>
              <w:left w:val="single" w:sz="4" w:space="0" w:color="auto"/>
              <w:right w:val="single" w:sz="4" w:space="0" w:color="auto"/>
            </w:tcBorders>
            <w:vAlign w:val="center"/>
            <w:hideMark/>
          </w:tcPr>
          <w:p w14:paraId="023AEFE9" w14:textId="77777777" w:rsidR="009D4EB3" w:rsidRPr="0043056D" w:rsidRDefault="009D4EB3" w:rsidP="009D4EB3">
            <w:pPr>
              <w:spacing w:before="0" w:after="0"/>
              <w:jc w:val="left"/>
              <w:rPr>
                <w:rFonts w:cstheme="minorHAnsi"/>
                <w:color w:val="000000"/>
                <w:sz w:val="18"/>
                <w:szCs w:val="18"/>
              </w:rPr>
            </w:pPr>
          </w:p>
        </w:tc>
        <w:tc>
          <w:tcPr>
            <w:tcW w:w="870" w:type="dxa"/>
            <w:vMerge/>
            <w:tcBorders>
              <w:left w:val="single" w:sz="4" w:space="0" w:color="auto"/>
              <w:right w:val="single" w:sz="4" w:space="0" w:color="auto"/>
            </w:tcBorders>
            <w:vAlign w:val="center"/>
            <w:hideMark/>
          </w:tcPr>
          <w:p w14:paraId="2A126309" w14:textId="77777777" w:rsidR="009D4EB3" w:rsidRPr="0043056D" w:rsidRDefault="009D4EB3" w:rsidP="009D4EB3">
            <w:pPr>
              <w:spacing w:before="0" w:after="0"/>
              <w:jc w:val="left"/>
              <w:rPr>
                <w:rFonts w:cstheme="minorHAnsi"/>
                <w:color w:val="000000"/>
                <w:sz w:val="18"/>
                <w:szCs w:val="18"/>
              </w:rPr>
            </w:pPr>
          </w:p>
        </w:tc>
        <w:tc>
          <w:tcPr>
            <w:tcW w:w="1890" w:type="dxa"/>
            <w:tcBorders>
              <w:top w:val="single" w:sz="4" w:space="0" w:color="auto"/>
              <w:left w:val="nil"/>
              <w:bottom w:val="single" w:sz="4" w:space="0" w:color="auto"/>
              <w:right w:val="single" w:sz="4" w:space="0" w:color="auto"/>
            </w:tcBorders>
            <w:shd w:val="clear" w:color="000000" w:fill="FFFFFF"/>
            <w:vAlign w:val="center"/>
          </w:tcPr>
          <w:p w14:paraId="1E6E1C40" w14:textId="43E4C493" w:rsidR="009D4EB3" w:rsidRPr="0043056D" w:rsidRDefault="009D4EB3" w:rsidP="009D4EB3">
            <w:pPr>
              <w:spacing w:before="0" w:after="0"/>
              <w:jc w:val="center"/>
              <w:rPr>
                <w:rFonts w:cstheme="minorHAnsi"/>
                <w:color w:val="000000"/>
                <w:sz w:val="18"/>
                <w:szCs w:val="18"/>
              </w:rPr>
            </w:pPr>
            <w:r w:rsidRPr="001102E2">
              <w:rPr>
                <w:rFonts w:cstheme="minorHAnsi"/>
                <w:color w:val="000000"/>
                <w:sz w:val="18"/>
                <w:szCs w:val="18"/>
              </w:rPr>
              <w:t xml:space="preserve">BOM SKU  </w:t>
            </w:r>
          </w:p>
        </w:tc>
        <w:tc>
          <w:tcPr>
            <w:tcW w:w="716" w:type="dxa"/>
            <w:tcBorders>
              <w:top w:val="single" w:sz="4" w:space="0" w:color="auto"/>
              <w:left w:val="nil"/>
              <w:bottom w:val="single" w:sz="4" w:space="0" w:color="auto"/>
              <w:right w:val="single" w:sz="4" w:space="0" w:color="auto"/>
            </w:tcBorders>
            <w:shd w:val="clear" w:color="000000" w:fill="FFFFFF"/>
            <w:vAlign w:val="center"/>
          </w:tcPr>
          <w:p w14:paraId="013E94C7" w14:textId="42C570AE" w:rsidR="009D4EB3" w:rsidRPr="0043056D" w:rsidRDefault="009D4EB3" w:rsidP="009D4EB3">
            <w:pPr>
              <w:spacing w:before="0" w:after="0"/>
              <w:jc w:val="center"/>
              <w:rPr>
                <w:rFonts w:cstheme="minorHAnsi"/>
                <w:color w:val="000000"/>
                <w:sz w:val="18"/>
                <w:szCs w:val="18"/>
              </w:rPr>
            </w:pPr>
          </w:p>
        </w:tc>
        <w:tc>
          <w:tcPr>
            <w:tcW w:w="1259" w:type="dxa"/>
            <w:tcBorders>
              <w:top w:val="single" w:sz="4" w:space="0" w:color="auto"/>
              <w:left w:val="nil"/>
              <w:bottom w:val="single" w:sz="4" w:space="0" w:color="auto"/>
              <w:right w:val="single" w:sz="4" w:space="0" w:color="auto"/>
            </w:tcBorders>
            <w:shd w:val="clear" w:color="000000" w:fill="FFFFFF"/>
            <w:vAlign w:val="center"/>
          </w:tcPr>
          <w:p w14:paraId="6098F511" w14:textId="177EE876" w:rsidR="009D4EB3" w:rsidRPr="0043056D" w:rsidRDefault="009D4EB3" w:rsidP="009D4EB3">
            <w:pPr>
              <w:spacing w:before="0" w:after="0"/>
              <w:jc w:val="center"/>
              <w:rPr>
                <w:rFonts w:cstheme="minorHAnsi"/>
                <w:color w:val="000000"/>
                <w:sz w:val="18"/>
                <w:szCs w:val="18"/>
              </w:rPr>
            </w:pPr>
            <w:r w:rsidRPr="001102E2">
              <w:rPr>
                <w:rFonts w:cstheme="minorHAnsi"/>
                <w:color w:val="000000"/>
                <w:sz w:val="18"/>
                <w:szCs w:val="18"/>
              </w:rPr>
              <w:t>PnP SKU</w:t>
            </w:r>
          </w:p>
        </w:tc>
        <w:tc>
          <w:tcPr>
            <w:tcW w:w="882" w:type="dxa"/>
            <w:vMerge/>
            <w:tcBorders>
              <w:top w:val="single" w:sz="4" w:space="0" w:color="auto"/>
              <w:left w:val="single" w:sz="4" w:space="0" w:color="auto"/>
              <w:bottom w:val="single" w:sz="4" w:space="0" w:color="auto"/>
              <w:right w:val="single" w:sz="4" w:space="0" w:color="auto"/>
            </w:tcBorders>
            <w:vAlign w:val="center"/>
          </w:tcPr>
          <w:p w14:paraId="66FE8A01" w14:textId="77777777" w:rsidR="009D4EB3" w:rsidRPr="0043056D" w:rsidRDefault="009D4EB3" w:rsidP="009D4EB3">
            <w:pPr>
              <w:spacing w:before="0" w:after="0"/>
              <w:jc w:val="left"/>
              <w:rPr>
                <w:rFonts w:cstheme="minorHAnsi"/>
                <w:color w:val="000000"/>
                <w:sz w:val="18"/>
                <w:szCs w:val="18"/>
              </w:rPr>
            </w:pPr>
          </w:p>
        </w:tc>
        <w:tc>
          <w:tcPr>
            <w:tcW w:w="1009" w:type="dxa"/>
            <w:tcBorders>
              <w:top w:val="single" w:sz="4" w:space="0" w:color="auto"/>
              <w:left w:val="single" w:sz="4" w:space="0" w:color="auto"/>
              <w:bottom w:val="single" w:sz="4" w:space="0" w:color="auto"/>
              <w:right w:val="single" w:sz="4" w:space="0" w:color="auto"/>
            </w:tcBorders>
            <w:shd w:val="clear" w:color="000000" w:fill="FFFFFF"/>
            <w:vAlign w:val="center"/>
          </w:tcPr>
          <w:p w14:paraId="4E0139BB" w14:textId="6AB796E5" w:rsidR="009D4EB3" w:rsidRPr="0043056D" w:rsidRDefault="009D4EB3" w:rsidP="009D4EB3">
            <w:pPr>
              <w:spacing w:before="0" w:after="0"/>
              <w:jc w:val="center"/>
              <w:rPr>
                <w:rFonts w:cstheme="minorHAnsi"/>
                <w:color w:val="000000"/>
                <w:sz w:val="18"/>
                <w:szCs w:val="18"/>
              </w:rPr>
            </w:pPr>
            <w:r w:rsidRPr="009D4EB3">
              <w:rPr>
                <w:rFonts w:cstheme="minorHAnsi"/>
                <w:color w:val="000000"/>
                <w:sz w:val="18"/>
                <w:szCs w:val="18"/>
              </w:rPr>
              <w:t>With Out PCH IOE</w:t>
            </w:r>
          </w:p>
        </w:tc>
        <w:tc>
          <w:tcPr>
            <w:tcW w:w="950" w:type="dxa"/>
            <w:vMerge/>
            <w:tcBorders>
              <w:left w:val="single" w:sz="4" w:space="0" w:color="auto"/>
              <w:right w:val="single" w:sz="4" w:space="0" w:color="auto"/>
            </w:tcBorders>
            <w:vAlign w:val="center"/>
          </w:tcPr>
          <w:p w14:paraId="20108DF5" w14:textId="77777777" w:rsidR="009D4EB3" w:rsidRPr="0043056D" w:rsidRDefault="009D4EB3" w:rsidP="009D4EB3">
            <w:pPr>
              <w:spacing w:before="0" w:after="0"/>
              <w:jc w:val="left"/>
              <w:rPr>
                <w:rFonts w:cstheme="minorHAnsi"/>
                <w:color w:val="000000"/>
                <w:sz w:val="18"/>
                <w:szCs w:val="18"/>
              </w:rPr>
            </w:pPr>
          </w:p>
        </w:tc>
        <w:tc>
          <w:tcPr>
            <w:tcW w:w="1026" w:type="dxa"/>
            <w:vMerge/>
            <w:tcBorders>
              <w:left w:val="single" w:sz="4" w:space="0" w:color="auto"/>
              <w:right w:val="single" w:sz="4" w:space="0" w:color="auto"/>
            </w:tcBorders>
            <w:vAlign w:val="center"/>
            <w:hideMark/>
          </w:tcPr>
          <w:p w14:paraId="3622AD5F" w14:textId="77777777" w:rsidR="009D4EB3" w:rsidRPr="0043056D" w:rsidRDefault="009D4EB3" w:rsidP="009D4EB3">
            <w:pPr>
              <w:spacing w:before="0" w:after="0"/>
              <w:jc w:val="left"/>
              <w:rPr>
                <w:rFonts w:cstheme="minorHAnsi"/>
                <w:color w:val="000000"/>
                <w:sz w:val="18"/>
                <w:szCs w:val="18"/>
              </w:rPr>
            </w:pPr>
          </w:p>
        </w:tc>
      </w:tr>
      <w:tr w:rsidR="006A14A8" w:rsidRPr="0043056D" w14:paraId="32269685" w14:textId="77777777">
        <w:trPr>
          <w:gridAfter w:val="1"/>
          <w:wAfter w:w="236" w:type="dxa"/>
          <w:trHeight w:val="444"/>
        </w:trPr>
        <w:tc>
          <w:tcPr>
            <w:tcW w:w="753" w:type="dxa"/>
            <w:vMerge/>
            <w:tcBorders>
              <w:left w:val="single" w:sz="4" w:space="0" w:color="auto"/>
              <w:right w:val="single" w:sz="4" w:space="0" w:color="auto"/>
            </w:tcBorders>
            <w:vAlign w:val="center"/>
            <w:hideMark/>
          </w:tcPr>
          <w:p w14:paraId="25CC5104" w14:textId="77777777" w:rsidR="009D4EB3" w:rsidRPr="0043056D" w:rsidRDefault="009D4EB3" w:rsidP="009D4EB3">
            <w:pPr>
              <w:spacing w:before="0" w:after="0"/>
              <w:jc w:val="left"/>
              <w:rPr>
                <w:rFonts w:cstheme="minorHAnsi"/>
                <w:color w:val="000000"/>
                <w:sz w:val="18"/>
                <w:szCs w:val="18"/>
              </w:rPr>
            </w:pPr>
          </w:p>
        </w:tc>
        <w:tc>
          <w:tcPr>
            <w:tcW w:w="870" w:type="dxa"/>
            <w:vMerge/>
            <w:tcBorders>
              <w:left w:val="single" w:sz="4" w:space="0" w:color="auto"/>
              <w:right w:val="single" w:sz="4" w:space="0" w:color="auto"/>
            </w:tcBorders>
            <w:vAlign w:val="center"/>
            <w:hideMark/>
          </w:tcPr>
          <w:p w14:paraId="2A4CDFD8" w14:textId="77777777" w:rsidR="009D4EB3" w:rsidRPr="0043056D" w:rsidRDefault="009D4EB3" w:rsidP="009D4EB3">
            <w:pPr>
              <w:spacing w:before="0" w:after="0"/>
              <w:jc w:val="left"/>
              <w:rPr>
                <w:rFonts w:cstheme="minorHAnsi"/>
                <w:color w:val="000000"/>
                <w:sz w:val="18"/>
                <w:szCs w:val="18"/>
              </w:rPr>
            </w:pPr>
          </w:p>
        </w:tc>
        <w:tc>
          <w:tcPr>
            <w:tcW w:w="1890" w:type="dxa"/>
            <w:tcBorders>
              <w:top w:val="single" w:sz="4" w:space="0" w:color="auto"/>
              <w:left w:val="nil"/>
              <w:bottom w:val="single" w:sz="4" w:space="0" w:color="auto"/>
              <w:right w:val="single" w:sz="4" w:space="0" w:color="auto"/>
            </w:tcBorders>
            <w:shd w:val="clear" w:color="000000" w:fill="FFFFFF"/>
            <w:vAlign w:val="center"/>
          </w:tcPr>
          <w:p w14:paraId="62342FB1" w14:textId="3A56182A" w:rsidR="009D4EB3" w:rsidRPr="0043056D" w:rsidRDefault="009D4EB3" w:rsidP="009D4EB3">
            <w:pPr>
              <w:spacing w:before="0" w:after="0"/>
              <w:jc w:val="center"/>
              <w:rPr>
                <w:rFonts w:cstheme="minorHAnsi"/>
                <w:color w:val="000000"/>
                <w:sz w:val="18"/>
                <w:szCs w:val="18"/>
              </w:rPr>
            </w:pPr>
            <w:r w:rsidRPr="001102E2">
              <w:rPr>
                <w:rFonts w:cstheme="minorHAnsi"/>
                <w:color w:val="000000"/>
                <w:sz w:val="18"/>
                <w:szCs w:val="18"/>
              </w:rPr>
              <w:t>PPV Board SKU</w:t>
            </w:r>
          </w:p>
        </w:tc>
        <w:tc>
          <w:tcPr>
            <w:tcW w:w="716" w:type="dxa"/>
            <w:tcBorders>
              <w:top w:val="single" w:sz="4" w:space="0" w:color="auto"/>
              <w:left w:val="nil"/>
              <w:bottom w:val="single" w:sz="4" w:space="0" w:color="auto"/>
              <w:right w:val="single" w:sz="4" w:space="0" w:color="auto"/>
            </w:tcBorders>
            <w:shd w:val="clear" w:color="000000" w:fill="FFFFFF"/>
            <w:vAlign w:val="center"/>
          </w:tcPr>
          <w:p w14:paraId="07168B6C" w14:textId="1E62E5F2" w:rsidR="009D4EB3" w:rsidRPr="0043056D" w:rsidRDefault="009D4EB3" w:rsidP="009D4EB3">
            <w:pPr>
              <w:spacing w:before="0" w:after="0"/>
              <w:jc w:val="center"/>
              <w:rPr>
                <w:rFonts w:cstheme="minorHAnsi"/>
                <w:color w:val="000000"/>
                <w:sz w:val="18"/>
                <w:szCs w:val="18"/>
              </w:rPr>
            </w:pPr>
          </w:p>
        </w:tc>
        <w:tc>
          <w:tcPr>
            <w:tcW w:w="1259" w:type="dxa"/>
            <w:tcBorders>
              <w:top w:val="single" w:sz="4" w:space="0" w:color="auto"/>
              <w:left w:val="nil"/>
              <w:bottom w:val="single" w:sz="4" w:space="0" w:color="auto"/>
              <w:right w:val="single" w:sz="4" w:space="0" w:color="auto"/>
            </w:tcBorders>
            <w:shd w:val="clear" w:color="000000" w:fill="FFFFFF"/>
            <w:vAlign w:val="center"/>
          </w:tcPr>
          <w:p w14:paraId="26708CB7" w14:textId="7AA8AA91" w:rsidR="009D4EB3" w:rsidRPr="0043056D" w:rsidRDefault="009D4EB3" w:rsidP="009D4EB3">
            <w:pPr>
              <w:spacing w:before="0" w:after="0"/>
              <w:jc w:val="center"/>
              <w:rPr>
                <w:rFonts w:cstheme="minorHAnsi"/>
                <w:color w:val="000000"/>
                <w:sz w:val="18"/>
                <w:szCs w:val="18"/>
              </w:rPr>
            </w:pPr>
            <w:r w:rsidRPr="001102E2">
              <w:rPr>
                <w:rFonts w:cstheme="minorHAnsi"/>
                <w:color w:val="000000"/>
                <w:sz w:val="18"/>
                <w:szCs w:val="18"/>
              </w:rPr>
              <w:t>PPV</w:t>
            </w:r>
          </w:p>
        </w:tc>
        <w:tc>
          <w:tcPr>
            <w:tcW w:w="882" w:type="dxa"/>
            <w:vMerge/>
            <w:tcBorders>
              <w:top w:val="single" w:sz="4" w:space="0" w:color="auto"/>
              <w:left w:val="single" w:sz="4" w:space="0" w:color="auto"/>
              <w:bottom w:val="single" w:sz="4" w:space="0" w:color="auto"/>
              <w:right w:val="single" w:sz="4" w:space="0" w:color="auto"/>
            </w:tcBorders>
            <w:vAlign w:val="center"/>
          </w:tcPr>
          <w:p w14:paraId="46D31D00" w14:textId="77777777" w:rsidR="009D4EB3" w:rsidRPr="0043056D" w:rsidRDefault="009D4EB3" w:rsidP="009D4EB3">
            <w:pPr>
              <w:spacing w:before="0" w:after="0"/>
              <w:jc w:val="left"/>
              <w:rPr>
                <w:rFonts w:cstheme="minorHAnsi"/>
                <w:color w:val="000000"/>
                <w:sz w:val="18"/>
                <w:szCs w:val="18"/>
              </w:rPr>
            </w:pPr>
          </w:p>
        </w:tc>
        <w:tc>
          <w:tcPr>
            <w:tcW w:w="1009" w:type="dxa"/>
            <w:tcBorders>
              <w:top w:val="single" w:sz="4" w:space="0" w:color="auto"/>
              <w:left w:val="single" w:sz="4" w:space="0" w:color="auto"/>
              <w:bottom w:val="single" w:sz="4" w:space="0" w:color="auto"/>
              <w:right w:val="single" w:sz="4" w:space="0" w:color="auto"/>
            </w:tcBorders>
            <w:shd w:val="clear" w:color="000000" w:fill="FFFFFF"/>
            <w:vAlign w:val="center"/>
          </w:tcPr>
          <w:p w14:paraId="2C0C5EA5" w14:textId="2024B0D3" w:rsidR="009D4EB3" w:rsidRPr="0043056D" w:rsidRDefault="009D4EB3" w:rsidP="009D4EB3">
            <w:pPr>
              <w:spacing w:before="0" w:after="0"/>
              <w:jc w:val="center"/>
              <w:rPr>
                <w:rFonts w:cstheme="minorHAnsi"/>
                <w:color w:val="000000"/>
                <w:sz w:val="18"/>
                <w:szCs w:val="18"/>
              </w:rPr>
            </w:pPr>
            <w:r w:rsidRPr="009D4EB3">
              <w:rPr>
                <w:rFonts w:cstheme="minorHAnsi"/>
                <w:color w:val="000000"/>
                <w:sz w:val="18"/>
                <w:szCs w:val="18"/>
                <w:highlight w:val="yellow"/>
              </w:rPr>
              <w:t>TBD</w:t>
            </w:r>
          </w:p>
        </w:tc>
        <w:tc>
          <w:tcPr>
            <w:tcW w:w="950" w:type="dxa"/>
            <w:vMerge/>
            <w:tcBorders>
              <w:left w:val="single" w:sz="4" w:space="0" w:color="auto"/>
              <w:right w:val="single" w:sz="4" w:space="0" w:color="auto"/>
            </w:tcBorders>
            <w:vAlign w:val="center"/>
          </w:tcPr>
          <w:p w14:paraId="7197AB04" w14:textId="77777777" w:rsidR="009D4EB3" w:rsidRPr="0043056D" w:rsidRDefault="009D4EB3" w:rsidP="009D4EB3">
            <w:pPr>
              <w:spacing w:before="0" w:after="0"/>
              <w:jc w:val="left"/>
              <w:rPr>
                <w:rFonts w:cstheme="minorHAnsi"/>
                <w:color w:val="000000"/>
                <w:sz w:val="18"/>
                <w:szCs w:val="18"/>
              </w:rPr>
            </w:pPr>
          </w:p>
        </w:tc>
        <w:tc>
          <w:tcPr>
            <w:tcW w:w="1026" w:type="dxa"/>
            <w:vMerge/>
            <w:tcBorders>
              <w:left w:val="single" w:sz="4" w:space="0" w:color="auto"/>
              <w:right w:val="single" w:sz="4" w:space="0" w:color="auto"/>
            </w:tcBorders>
            <w:vAlign w:val="center"/>
            <w:hideMark/>
          </w:tcPr>
          <w:p w14:paraId="6288B8CE" w14:textId="77777777" w:rsidR="009D4EB3" w:rsidRPr="0043056D" w:rsidRDefault="009D4EB3" w:rsidP="009D4EB3">
            <w:pPr>
              <w:spacing w:before="0" w:after="0"/>
              <w:jc w:val="left"/>
              <w:rPr>
                <w:rFonts w:cstheme="minorHAnsi"/>
                <w:color w:val="000000"/>
                <w:sz w:val="18"/>
                <w:szCs w:val="18"/>
              </w:rPr>
            </w:pPr>
          </w:p>
        </w:tc>
      </w:tr>
      <w:tr w:rsidR="00571A9B" w:rsidRPr="0043056D" w14:paraId="11E2ADB6" w14:textId="77777777">
        <w:trPr>
          <w:trHeight w:val="444"/>
        </w:trPr>
        <w:tc>
          <w:tcPr>
            <w:tcW w:w="753" w:type="dxa"/>
            <w:vMerge/>
            <w:tcBorders>
              <w:left w:val="single" w:sz="4" w:space="0" w:color="auto"/>
              <w:right w:val="single" w:sz="4" w:space="0" w:color="auto"/>
            </w:tcBorders>
            <w:vAlign w:val="center"/>
            <w:hideMark/>
          </w:tcPr>
          <w:p w14:paraId="7E6BC652" w14:textId="77777777" w:rsidR="009D4EB3" w:rsidRPr="0043056D" w:rsidRDefault="009D4EB3" w:rsidP="009D4EB3">
            <w:pPr>
              <w:spacing w:before="0" w:after="0"/>
              <w:jc w:val="left"/>
              <w:rPr>
                <w:rFonts w:ascii="Intel Clear" w:hAnsi="Intel Clear" w:cs="Intel Clear"/>
                <w:color w:val="000000"/>
                <w:sz w:val="18"/>
                <w:szCs w:val="18"/>
              </w:rPr>
            </w:pPr>
          </w:p>
        </w:tc>
        <w:tc>
          <w:tcPr>
            <w:tcW w:w="870" w:type="dxa"/>
            <w:vMerge/>
            <w:tcBorders>
              <w:left w:val="single" w:sz="4" w:space="0" w:color="auto"/>
              <w:right w:val="single" w:sz="4" w:space="0" w:color="auto"/>
            </w:tcBorders>
            <w:vAlign w:val="center"/>
            <w:hideMark/>
          </w:tcPr>
          <w:p w14:paraId="07A441E3" w14:textId="77777777" w:rsidR="009D4EB3" w:rsidRPr="0043056D" w:rsidRDefault="009D4EB3" w:rsidP="009D4EB3">
            <w:pPr>
              <w:spacing w:before="0" w:after="0"/>
              <w:jc w:val="left"/>
              <w:rPr>
                <w:rFonts w:ascii="Intel Clear" w:hAnsi="Intel Clear" w:cs="Intel Clear"/>
                <w:color w:val="000000"/>
                <w:sz w:val="18"/>
                <w:szCs w:val="18"/>
              </w:rPr>
            </w:pPr>
          </w:p>
        </w:tc>
        <w:tc>
          <w:tcPr>
            <w:tcW w:w="1890" w:type="dxa"/>
            <w:tcBorders>
              <w:top w:val="single" w:sz="4" w:space="0" w:color="auto"/>
              <w:left w:val="single" w:sz="4" w:space="0" w:color="auto"/>
              <w:bottom w:val="single" w:sz="4" w:space="0" w:color="auto"/>
              <w:right w:val="single" w:sz="4" w:space="0" w:color="auto"/>
            </w:tcBorders>
            <w:vAlign w:val="center"/>
          </w:tcPr>
          <w:p w14:paraId="43804BF3" w14:textId="66E82859" w:rsidR="009D4EB3" w:rsidRPr="001102E2" w:rsidRDefault="009D4EB3" w:rsidP="001F767B">
            <w:pPr>
              <w:spacing w:before="0" w:after="0"/>
              <w:jc w:val="center"/>
              <w:rPr>
                <w:rFonts w:cstheme="minorHAnsi"/>
                <w:color w:val="000000"/>
                <w:sz w:val="18"/>
                <w:szCs w:val="18"/>
              </w:rPr>
            </w:pPr>
            <w:r w:rsidRPr="001102E2">
              <w:rPr>
                <w:rFonts w:cstheme="minorHAnsi"/>
                <w:color w:val="000000"/>
                <w:sz w:val="18"/>
                <w:szCs w:val="18"/>
              </w:rPr>
              <w:t>BOM SKU</w:t>
            </w:r>
          </w:p>
        </w:tc>
        <w:tc>
          <w:tcPr>
            <w:tcW w:w="716" w:type="dxa"/>
            <w:tcBorders>
              <w:top w:val="single" w:sz="4" w:space="0" w:color="auto"/>
              <w:left w:val="single" w:sz="4" w:space="0" w:color="auto"/>
              <w:bottom w:val="single" w:sz="4" w:space="0" w:color="auto"/>
              <w:right w:val="single" w:sz="4" w:space="0" w:color="auto"/>
            </w:tcBorders>
            <w:vAlign w:val="center"/>
          </w:tcPr>
          <w:p w14:paraId="2BEE82BE" w14:textId="77777777" w:rsidR="009D4EB3" w:rsidRPr="0043056D" w:rsidRDefault="009D4EB3" w:rsidP="009D4EB3">
            <w:pPr>
              <w:spacing w:before="0" w:after="0"/>
              <w:jc w:val="left"/>
              <w:rPr>
                <w:rFonts w:ascii="Intel Clear" w:hAnsi="Intel Clear" w:cs="Intel Clear"/>
                <w:color w:val="000000"/>
                <w:sz w:val="18"/>
                <w:szCs w:val="18"/>
              </w:rPr>
            </w:pPr>
          </w:p>
        </w:tc>
        <w:tc>
          <w:tcPr>
            <w:tcW w:w="1259" w:type="dxa"/>
            <w:tcBorders>
              <w:top w:val="single" w:sz="4" w:space="0" w:color="auto"/>
              <w:left w:val="single" w:sz="4" w:space="0" w:color="auto"/>
              <w:bottom w:val="single" w:sz="4" w:space="0" w:color="auto"/>
              <w:right w:val="single" w:sz="4" w:space="0" w:color="auto"/>
            </w:tcBorders>
            <w:vAlign w:val="center"/>
          </w:tcPr>
          <w:p w14:paraId="2CE893FA" w14:textId="05800D68" w:rsidR="009D4EB3" w:rsidRPr="0043056D" w:rsidRDefault="004A4859" w:rsidP="001F767B">
            <w:pPr>
              <w:spacing w:before="0" w:after="0"/>
              <w:jc w:val="center"/>
              <w:rPr>
                <w:rFonts w:ascii="Intel Clear" w:hAnsi="Intel Clear" w:cs="Intel Clear"/>
                <w:color w:val="000000"/>
                <w:sz w:val="18"/>
                <w:szCs w:val="18"/>
              </w:rPr>
            </w:pPr>
            <w:r>
              <w:rPr>
                <w:rFonts w:ascii="Intel Clear" w:hAnsi="Intel Clear" w:cs="Intel Clear"/>
                <w:color w:val="000000"/>
                <w:sz w:val="18"/>
                <w:szCs w:val="18"/>
              </w:rPr>
              <w:t>SIV</w:t>
            </w:r>
          </w:p>
        </w:tc>
        <w:tc>
          <w:tcPr>
            <w:tcW w:w="882" w:type="dxa"/>
            <w:vMerge/>
            <w:tcBorders>
              <w:top w:val="single" w:sz="4" w:space="0" w:color="auto"/>
              <w:left w:val="single" w:sz="4" w:space="0" w:color="auto"/>
              <w:bottom w:val="single" w:sz="4" w:space="0" w:color="auto"/>
              <w:right w:val="single" w:sz="4" w:space="0" w:color="auto"/>
            </w:tcBorders>
            <w:vAlign w:val="center"/>
          </w:tcPr>
          <w:p w14:paraId="7181AA2B" w14:textId="77777777" w:rsidR="009D4EB3" w:rsidRPr="0043056D" w:rsidRDefault="009D4EB3" w:rsidP="009D4EB3">
            <w:pPr>
              <w:spacing w:before="0" w:after="0"/>
              <w:jc w:val="left"/>
              <w:rPr>
                <w:rFonts w:ascii="Intel Clear" w:hAnsi="Intel Clear" w:cs="Intel Clear"/>
                <w:color w:val="000000"/>
                <w:sz w:val="18"/>
                <w:szCs w:val="18"/>
              </w:rPr>
            </w:pPr>
          </w:p>
        </w:tc>
        <w:tc>
          <w:tcPr>
            <w:tcW w:w="1009" w:type="dxa"/>
            <w:tcBorders>
              <w:top w:val="single" w:sz="4" w:space="0" w:color="auto"/>
              <w:left w:val="single" w:sz="4" w:space="0" w:color="auto"/>
              <w:bottom w:val="single" w:sz="4" w:space="0" w:color="auto"/>
              <w:right w:val="single" w:sz="4" w:space="0" w:color="auto"/>
            </w:tcBorders>
            <w:shd w:val="clear" w:color="000000" w:fill="FFFFFF"/>
            <w:vAlign w:val="center"/>
          </w:tcPr>
          <w:p w14:paraId="166A3759" w14:textId="3AA05C21" w:rsidR="009D4EB3" w:rsidRPr="009D4EB3" w:rsidRDefault="009D4EB3" w:rsidP="009D4EB3">
            <w:pPr>
              <w:spacing w:before="0" w:after="0"/>
              <w:jc w:val="center"/>
              <w:rPr>
                <w:rFonts w:cstheme="minorHAnsi"/>
                <w:color w:val="000000"/>
                <w:sz w:val="18"/>
                <w:szCs w:val="18"/>
              </w:rPr>
            </w:pPr>
            <w:r w:rsidRPr="009D4EB3">
              <w:rPr>
                <w:rFonts w:cstheme="minorHAnsi"/>
                <w:color w:val="000000"/>
                <w:sz w:val="18"/>
                <w:szCs w:val="18"/>
              </w:rPr>
              <w:t>With PCH IOE</w:t>
            </w:r>
          </w:p>
        </w:tc>
        <w:tc>
          <w:tcPr>
            <w:tcW w:w="950" w:type="dxa"/>
            <w:vMerge/>
            <w:tcBorders>
              <w:left w:val="single" w:sz="4" w:space="0" w:color="auto"/>
              <w:right w:val="single" w:sz="4" w:space="0" w:color="auto"/>
            </w:tcBorders>
            <w:vAlign w:val="center"/>
          </w:tcPr>
          <w:p w14:paraId="03DA1166" w14:textId="77777777" w:rsidR="009D4EB3" w:rsidRPr="0043056D" w:rsidRDefault="009D4EB3" w:rsidP="009D4EB3">
            <w:pPr>
              <w:spacing w:before="0" w:after="0"/>
              <w:jc w:val="left"/>
              <w:rPr>
                <w:rFonts w:ascii="Intel Clear" w:hAnsi="Intel Clear" w:cs="Intel Clear"/>
                <w:color w:val="000000"/>
                <w:sz w:val="18"/>
                <w:szCs w:val="18"/>
              </w:rPr>
            </w:pPr>
          </w:p>
        </w:tc>
        <w:tc>
          <w:tcPr>
            <w:tcW w:w="1026" w:type="dxa"/>
            <w:vMerge/>
            <w:tcBorders>
              <w:left w:val="single" w:sz="4" w:space="0" w:color="auto"/>
              <w:right w:val="single" w:sz="4" w:space="0" w:color="auto"/>
            </w:tcBorders>
            <w:vAlign w:val="center"/>
            <w:hideMark/>
          </w:tcPr>
          <w:p w14:paraId="5FDA3525" w14:textId="77777777" w:rsidR="009D4EB3" w:rsidRPr="0043056D" w:rsidRDefault="009D4EB3" w:rsidP="009D4EB3">
            <w:pPr>
              <w:spacing w:before="0" w:after="0"/>
              <w:jc w:val="left"/>
              <w:rPr>
                <w:rFonts w:ascii="Intel Clear" w:hAnsi="Intel Clear" w:cs="Intel Clear"/>
                <w:color w:val="000000"/>
                <w:sz w:val="18"/>
                <w:szCs w:val="18"/>
              </w:rPr>
            </w:pPr>
          </w:p>
        </w:tc>
        <w:tc>
          <w:tcPr>
            <w:tcW w:w="236" w:type="dxa"/>
            <w:tcBorders>
              <w:top w:val="nil"/>
              <w:left w:val="nil"/>
              <w:bottom w:val="nil"/>
              <w:right w:val="nil"/>
            </w:tcBorders>
            <w:noWrap/>
            <w:vAlign w:val="bottom"/>
            <w:hideMark/>
          </w:tcPr>
          <w:p w14:paraId="5135A408" w14:textId="77777777" w:rsidR="009D4EB3" w:rsidRPr="0043056D" w:rsidRDefault="009D4EB3" w:rsidP="009D4EB3">
            <w:pPr>
              <w:spacing w:before="0" w:after="0"/>
              <w:jc w:val="center"/>
              <w:rPr>
                <w:rFonts w:ascii="Intel Clear" w:hAnsi="Intel Clear" w:cs="Intel Clear"/>
                <w:color w:val="000000"/>
                <w:sz w:val="18"/>
                <w:szCs w:val="18"/>
              </w:rPr>
            </w:pPr>
          </w:p>
        </w:tc>
      </w:tr>
      <w:tr w:rsidR="002E5C4F" w:rsidRPr="0043056D" w14:paraId="276F67B0" w14:textId="77777777">
        <w:trPr>
          <w:trHeight w:val="444"/>
        </w:trPr>
        <w:tc>
          <w:tcPr>
            <w:tcW w:w="753" w:type="dxa"/>
            <w:vMerge/>
            <w:tcBorders>
              <w:left w:val="single" w:sz="4" w:space="0" w:color="auto"/>
              <w:right w:val="single" w:sz="4" w:space="0" w:color="auto"/>
            </w:tcBorders>
            <w:vAlign w:val="center"/>
          </w:tcPr>
          <w:p w14:paraId="2DDA043E" w14:textId="77777777" w:rsidR="00E55304" w:rsidRPr="0043056D" w:rsidRDefault="00E55304" w:rsidP="009D4EB3">
            <w:pPr>
              <w:spacing w:before="0" w:after="0"/>
              <w:jc w:val="left"/>
              <w:rPr>
                <w:rFonts w:ascii="Intel Clear" w:hAnsi="Intel Clear" w:cs="Intel Clear"/>
                <w:color w:val="000000"/>
                <w:sz w:val="18"/>
                <w:szCs w:val="18"/>
              </w:rPr>
            </w:pPr>
          </w:p>
        </w:tc>
        <w:tc>
          <w:tcPr>
            <w:tcW w:w="870" w:type="dxa"/>
            <w:vMerge/>
            <w:tcBorders>
              <w:left w:val="single" w:sz="4" w:space="0" w:color="auto"/>
              <w:right w:val="single" w:sz="4" w:space="0" w:color="auto"/>
            </w:tcBorders>
            <w:vAlign w:val="center"/>
          </w:tcPr>
          <w:p w14:paraId="1FE18B7A" w14:textId="77777777" w:rsidR="00E55304" w:rsidRPr="0043056D" w:rsidRDefault="00E55304" w:rsidP="009D4EB3">
            <w:pPr>
              <w:spacing w:before="0" w:after="0"/>
              <w:jc w:val="left"/>
              <w:rPr>
                <w:rFonts w:ascii="Intel Clear" w:hAnsi="Intel Clear" w:cs="Intel Clear"/>
                <w:color w:val="000000"/>
                <w:sz w:val="18"/>
                <w:szCs w:val="18"/>
              </w:rPr>
            </w:pPr>
          </w:p>
        </w:tc>
        <w:tc>
          <w:tcPr>
            <w:tcW w:w="1890" w:type="dxa"/>
            <w:tcBorders>
              <w:top w:val="single" w:sz="4" w:space="0" w:color="auto"/>
              <w:left w:val="single" w:sz="4" w:space="0" w:color="auto"/>
              <w:bottom w:val="single" w:sz="4" w:space="0" w:color="auto"/>
              <w:right w:val="single" w:sz="4" w:space="0" w:color="auto"/>
            </w:tcBorders>
            <w:vAlign w:val="center"/>
          </w:tcPr>
          <w:p w14:paraId="2AB08FB4" w14:textId="7360C967" w:rsidR="00E55304" w:rsidRPr="001102E2" w:rsidRDefault="0094222C" w:rsidP="001F767B">
            <w:pPr>
              <w:spacing w:before="0" w:after="0"/>
              <w:jc w:val="center"/>
              <w:rPr>
                <w:rFonts w:cstheme="minorHAnsi"/>
                <w:color w:val="000000"/>
                <w:sz w:val="18"/>
                <w:szCs w:val="18"/>
              </w:rPr>
            </w:pPr>
            <w:r w:rsidRPr="001F767B">
              <w:rPr>
                <w:rFonts w:cstheme="minorHAnsi"/>
                <w:color w:val="000000"/>
                <w:sz w:val="18"/>
                <w:szCs w:val="18"/>
              </w:rPr>
              <w:t>BOM SKU</w:t>
            </w:r>
          </w:p>
        </w:tc>
        <w:tc>
          <w:tcPr>
            <w:tcW w:w="716" w:type="dxa"/>
            <w:tcBorders>
              <w:top w:val="single" w:sz="4" w:space="0" w:color="auto"/>
              <w:left w:val="single" w:sz="4" w:space="0" w:color="auto"/>
              <w:bottom w:val="single" w:sz="4" w:space="0" w:color="auto"/>
              <w:right w:val="single" w:sz="4" w:space="0" w:color="auto"/>
            </w:tcBorders>
            <w:vAlign w:val="center"/>
          </w:tcPr>
          <w:p w14:paraId="5285B1B3" w14:textId="77777777" w:rsidR="00E55304" w:rsidRPr="001F767B" w:rsidRDefault="00E55304" w:rsidP="009D4EB3">
            <w:pPr>
              <w:spacing w:before="0" w:after="0"/>
              <w:jc w:val="left"/>
              <w:rPr>
                <w:rFonts w:cstheme="minorHAnsi"/>
                <w:color w:val="000000"/>
                <w:sz w:val="18"/>
                <w:szCs w:val="18"/>
              </w:rPr>
            </w:pPr>
          </w:p>
        </w:tc>
        <w:tc>
          <w:tcPr>
            <w:tcW w:w="1259" w:type="dxa"/>
            <w:tcBorders>
              <w:top w:val="single" w:sz="4" w:space="0" w:color="auto"/>
              <w:left w:val="single" w:sz="4" w:space="0" w:color="auto"/>
              <w:bottom w:val="single" w:sz="4" w:space="0" w:color="auto"/>
              <w:right w:val="single" w:sz="4" w:space="0" w:color="auto"/>
            </w:tcBorders>
            <w:vAlign w:val="center"/>
          </w:tcPr>
          <w:p w14:paraId="6DFEFA8A" w14:textId="3D9275F4" w:rsidR="00E55304" w:rsidRPr="001F767B" w:rsidRDefault="001F767B" w:rsidP="001F767B">
            <w:pPr>
              <w:spacing w:before="0" w:after="0"/>
              <w:jc w:val="center"/>
              <w:rPr>
                <w:rFonts w:cstheme="minorHAnsi"/>
                <w:color w:val="000000"/>
                <w:sz w:val="18"/>
                <w:szCs w:val="18"/>
              </w:rPr>
            </w:pPr>
            <w:r w:rsidRPr="001F767B">
              <w:rPr>
                <w:rFonts w:cstheme="minorHAnsi"/>
                <w:color w:val="000000"/>
                <w:sz w:val="18"/>
                <w:szCs w:val="18"/>
              </w:rPr>
              <w:t>ECG</w:t>
            </w:r>
          </w:p>
        </w:tc>
        <w:tc>
          <w:tcPr>
            <w:tcW w:w="882" w:type="dxa"/>
            <w:tcBorders>
              <w:top w:val="single" w:sz="4" w:space="0" w:color="auto"/>
              <w:left w:val="single" w:sz="4" w:space="0" w:color="auto"/>
              <w:bottom w:val="single" w:sz="4" w:space="0" w:color="auto"/>
              <w:right w:val="single" w:sz="4" w:space="0" w:color="auto"/>
            </w:tcBorders>
            <w:vAlign w:val="center"/>
          </w:tcPr>
          <w:p w14:paraId="69DE6A27" w14:textId="77777777" w:rsidR="00E55304" w:rsidRPr="001F767B" w:rsidRDefault="00E55304" w:rsidP="009D4EB3">
            <w:pPr>
              <w:spacing w:before="0" w:after="0"/>
              <w:jc w:val="left"/>
              <w:rPr>
                <w:rFonts w:cstheme="minorHAnsi"/>
                <w:color w:val="000000"/>
                <w:sz w:val="18"/>
                <w:szCs w:val="18"/>
              </w:rPr>
            </w:pPr>
          </w:p>
        </w:tc>
        <w:tc>
          <w:tcPr>
            <w:tcW w:w="1009" w:type="dxa"/>
            <w:tcBorders>
              <w:top w:val="single" w:sz="4" w:space="0" w:color="auto"/>
              <w:left w:val="single" w:sz="4" w:space="0" w:color="auto"/>
              <w:bottom w:val="single" w:sz="4" w:space="0" w:color="auto"/>
              <w:right w:val="single" w:sz="4" w:space="0" w:color="auto"/>
            </w:tcBorders>
            <w:shd w:val="clear" w:color="000000" w:fill="FFFFFF"/>
            <w:vAlign w:val="center"/>
          </w:tcPr>
          <w:p w14:paraId="149B5B46" w14:textId="180CE7F6" w:rsidR="00E55304" w:rsidRPr="009D4EB3" w:rsidRDefault="001F767B" w:rsidP="009D4EB3">
            <w:pPr>
              <w:spacing w:before="0" w:after="0"/>
              <w:jc w:val="center"/>
              <w:rPr>
                <w:rFonts w:cstheme="minorHAnsi"/>
                <w:color w:val="000000"/>
                <w:sz w:val="18"/>
                <w:szCs w:val="18"/>
              </w:rPr>
            </w:pPr>
            <w:r w:rsidRPr="001F767B">
              <w:rPr>
                <w:rFonts w:cstheme="minorHAnsi"/>
                <w:color w:val="000000"/>
                <w:sz w:val="18"/>
                <w:szCs w:val="18"/>
              </w:rPr>
              <w:t>With PCH IOE</w:t>
            </w:r>
          </w:p>
        </w:tc>
        <w:tc>
          <w:tcPr>
            <w:tcW w:w="950" w:type="dxa"/>
            <w:vMerge/>
            <w:tcBorders>
              <w:left w:val="single" w:sz="4" w:space="0" w:color="auto"/>
              <w:right w:val="single" w:sz="4" w:space="0" w:color="auto"/>
            </w:tcBorders>
            <w:vAlign w:val="center"/>
          </w:tcPr>
          <w:p w14:paraId="27093EA2" w14:textId="77777777" w:rsidR="00E55304" w:rsidRPr="0043056D" w:rsidRDefault="00E55304" w:rsidP="009D4EB3">
            <w:pPr>
              <w:spacing w:before="0" w:after="0"/>
              <w:jc w:val="left"/>
              <w:rPr>
                <w:rFonts w:ascii="Intel Clear" w:hAnsi="Intel Clear" w:cs="Intel Clear"/>
                <w:color w:val="000000"/>
                <w:sz w:val="18"/>
                <w:szCs w:val="18"/>
              </w:rPr>
            </w:pPr>
          </w:p>
        </w:tc>
        <w:tc>
          <w:tcPr>
            <w:tcW w:w="1026" w:type="dxa"/>
            <w:vMerge/>
            <w:tcBorders>
              <w:left w:val="single" w:sz="4" w:space="0" w:color="auto"/>
              <w:right w:val="single" w:sz="4" w:space="0" w:color="auto"/>
            </w:tcBorders>
            <w:vAlign w:val="center"/>
          </w:tcPr>
          <w:p w14:paraId="28B49B27" w14:textId="77777777" w:rsidR="00E55304" w:rsidRPr="0043056D" w:rsidRDefault="00E55304" w:rsidP="009D4EB3">
            <w:pPr>
              <w:spacing w:before="0" w:after="0"/>
              <w:jc w:val="left"/>
              <w:rPr>
                <w:rFonts w:ascii="Intel Clear" w:hAnsi="Intel Clear" w:cs="Intel Clear"/>
                <w:color w:val="000000"/>
                <w:sz w:val="18"/>
                <w:szCs w:val="18"/>
              </w:rPr>
            </w:pPr>
          </w:p>
        </w:tc>
        <w:tc>
          <w:tcPr>
            <w:tcW w:w="236" w:type="dxa"/>
            <w:tcBorders>
              <w:top w:val="nil"/>
              <w:left w:val="nil"/>
              <w:bottom w:val="nil"/>
              <w:right w:val="nil"/>
            </w:tcBorders>
            <w:noWrap/>
            <w:vAlign w:val="bottom"/>
          </w:tcPr>
          <w:p w14:paraId="33B0F9E4" w14:textId="77777777" w:rsidR="00E55304" w:rsidRPr="0043056D" w:rsidRDefault="00E55304" w:rsidP="009D4EB3">
            <w:pPr>
              <w:spacing w:before="0" w:after="0"/>
              <w:jc w:val="center"/>
              <w:rPr>
                <w:rFonts w:ascii="Intel Clear" w:hAnsi="Intel Clear" w:cs="Intel Clear"/>
                <w:color w:val="000000"/>
                <w:sz w:val="18"/>
                <w:szCs w:val="18"/>
              </w:rPr>
            </w:pPr>
          </w:p>
        </w:tc>
      </w:tr>
      <w:tr w:rsidR="002E5C4F" w:rsidRPr="0043056D" w14:paraId="647BD419" w14:textId="77777777">
        <w:trPr>
          <w:trHeight w:val="444"/>
        </w:trPr>
        <w:tc>
          <w:tcPr>
            <w:tcW w:w="753" w:type="dxa"/>
            <w:vMerge/>
            <w:tcBorders>
              <w:left w:val="single" w:sz="4" w:space="0" w:color="auto"/>
              <w:right w:val="single" w:sz="4" w:space="0" w:color="auto"/>
            </w:tcBorders>
            <w:vAlign w:val="center"/>
          </w:tcPr>
          <w:p w14:paraId="5435E866" w14:textId="77777777" w:rsidR="00E55304" w:rsidRPr="0043056D" w:rsidRDefault="00E55304" w:rsidP="009D4EB3">
            <w:pPr>
              <w:spacing w:before="0" w:after="0"/>
              <w:jc w:val="left"/>
              <w:rPr>
                <w:rFonts w:ascii="Intel Clear" w:hAnsi="Intel Clear" w:cs="Intel Clear"/>
                <w:color w:val="000000"/>
                <w:sz w:val="18"/>
                <w:szCs w:val="18"/>
              </w:rPr>
            </w:pPr>
          </w:p>
        </w:tc>
        <w:tc>
          <w:tcPr>
            <w:tcW w:w="870" w:type="dxa"/>
            <w:vMerge/>
            <w:tcBorders>
              <w:left w:val="single" w:sz="4" w:space="0" w:color="auto"/>
              <w:right w:val="single" w:sz="4" w:space="0" w:color="auto"/>
            </w:tcBorders>
            <w:vAlign w:val="center"/>
          </w:tcPr>
          <w:p w14:paraId="332162F4" w14:textId="77777777" w:rsidR="00E55304" w:rsidRPr="0043056D" w:rsidRDefault="00E55304" w:rsidP="009D4EB3">
            <w:pPr>
              <w:spacing w:before="0" w:after="0"/>
              <w:jc w:val="left"/>
              <w:rPr>
                <w:rFonts w:ascii="Intel Clear" w:hAnsi="Intel Clear" w:cs="Intel Clear"/>
                <w:color w:val="000000"/>
                <w:sz w:val="18"/>
                <w:szCs w:val="18"/>
              </w:rPr>
            </w:pPr>
          </w:p>
        </w:tc>
        <w:tc>
          <w:tcPr>
            <w:tcW w:w="1890" w:type="dxa"/>
            <w:tcBorders>
              <w:top w:val="single" w:sz="4" w:space="0" w:color="auto"/>
              <w:left w:val="single" w:sz="4" w:space="0" w:color="auto"/>
              <w:bottom w:val="single" w:sz="4" w:space="0" w:color="auto"/>
              <w:right w:val="single" w:sz="4" w:space="0" w:color="auto"/>
            </w:tcBorders>
            <w:vAlign w:val="center"/>
          </w:tcPr>
          <w:p w14:paraId="22DDF293" w14:textId="631B63E9" w:rsidR="00E55304" w:rsidRPr="001102E2" w:rsidRDefault="0094222C" w:rsidP="001F767B">
            <w:pPr>
              <w:spacing w:before="0" w:after="0"/>
              <w:jc w:val="center"/>
              <w:rPr>
                <w:rFonts w:cstheme="minorHAnsi"/>
                <w:color w:val="000000"/>
                <w:sz w:val="18"/>
                <w:szCs w:val="18"/>
              </w:rPr>
            </w:pPr>
            <w:r w:rsidRPr="001F767B">
              <w:rPr>
                <w:rFonts w:cstheme="minorHAnsi"/>
                <w:color w:val="000000"/>
                <w:sz w:val="18"/>
                <w:szCs w:val="18"/>
              </w:rPr>
              <w:t>BOM SKU</w:t>
            </w:r>
          </w:p>
        </w:tc>
        <w:tc>
          <w:tcPr>
            <w:tcW w:w="716" w:type="dxa"/>
            <w:tcBorders>
              <w:top w:val="single" w:sz="4" w:space="0" w:color="auto"/>
              <w:left w:val="single" w:sz="4" w:space="0" w:color="auto"/>
              <w:bottom w:val="single" w:sz="4" w:space="0" w:color="auto"/>
              <w:right w:val="single" w:sz="4" w:space="0" w:color="auto"/>
            </w:tcBorders>
            <w:vAlign w:val="center"/>
          </w:tcPr>
          <w:p w14:paraId="37AFB344" w14:textId="77777777" w:rsidR="00E55304" w:rsidRPr="001F767B" w:rsidRDefault="00E55304" w:rsidP="009D4EB3">
            <w:pPr>
              <w:spacing w:before="0" w:after="0"/>
              <w:jc w:val="left"/>
              <w:rPr>
                <w:rFonts w:cstheme="minorHAnsi"/>
                <w:color w:val="000000"/>
                <w:sz w:val="18"/>
                <w:szCs w:val="18"/>
              </w:rPr>
            </w:pPr>
          </w:p>
        </w:tc>
        <w:tc>
          <w:tcPr>
            <w:tcW w:w="1259" w:type="dxa"/>
            <w:tcBorders>
              <w:top w:val="single" w:sz="4" w:space="0" w:color="auto"/>
              <w:left w:val="single" w:sz="4" w:space="0" w:color="auto"/>
              <w:bottom w:val="single" w:sz="4" w:space="0" w:color="auto"/>
              <w:right w:val="single" w:sz="4" w:space="0" w:color="auto"/>
            </w:tcBorders>
            <w:vAlign w:val="center"/>
          </w:tcPr>
          <w:p w14:paraId="6A7D0494" w14:textId="36C3DF44" w:rsidR="00E55304" w:rsidRPr="001F767B" w:rsidRDefault="001F767B" w:rsidP="001F767B">
            <w:pPr>
              <w:spacing w:before="0" w:after="0"/>
              <w:jc w:val="center"/>
              <w:rPr>
                <w:rFonts w:cstheme="minorHAnsi"/>
                <w:color w:val="000000"/>
                <w:sz w:val="18"/>
                <w:szCs w:val="18"/>
              </w:rPr>
            </w:pPr>
            <w:r w:rsidRPr="001F767B">
              <w:rPr>
                <w:rFonts w:cstheme="minorHAnsi"/>
                <w:color w:val="000000"/>
                <w:sz w:val="18"/>
                <w:szCs w:val="18"/>
              </w:rPr>
              <w:t>Memory DV</w:t>
            </w:r>
          </w:p>
        </w:tc>
        <w:tc>
          <w:tcPr>
            <w:tcW w:w="882" w:type="dxa"/>
            <w:tcBorders>
              <w:top w:val="single" w:sz="4" w:space="0" w:color="auto"/>
              <w:left w:val="single" w:sz="4" w:space="0" w:color="auto"/>
              <w:bottom w:val="single" w:sz="4" w:space="0" w:color="auto"/>
              <w:right w:val="single" w:sz="4" w:space="0" w:color="auto"/>
            </w:tcBorders>
            <w:vAlign w:val="center"/>
          </w:tcPr>
          <w:p w14:paraId="5925898A" w14:textId="77777777" w:rsidR="00E55304" w:rsidRPr="001F767B" w:rsidRDefault="00E55304" w:rsidP="009D4EB3">
            <w:pPr>
              <w:spacing w:before="0" w:after="0"/>
              <w:jc w:val="left"/>
              <w:rPr>
                <w:rFonts w:cstheme="minorHAnsi"/>
                <w:color w:val="000000"/>
                <w:sz w:val="18"/>
                <w:szCs w:val="18"/>
              </w:rPr>
            </w:pPr>
          </w:p>
        </w:tc>
        <w:tc>
          <w:tcPr>
            <w:tcW w:w="1009" w:type="dxa"/>
            <w:tcBorders>
              <w:top w:val="single" w:sz="4" w:space="0" w:color="auto"/>
              <w:left w:val="single" w:sz="4" w:space="0" w:color="auto"/>
              <w:bottom w:val="single" w:sz="4" w:space="0" w:color="auto"/>
              <w:right w:val="single" w:sz="4" w:space="0" w:color="auto"/>
            </w:tcBorders>
            <w:shd w:val="clear" w:color="000000" w:fill="FFFFFF"/>
            <w:vAlign w:val="center"/>
          </w:tcPr>
          <w:p w14:paraId="101A62EE" w14:textId="422B7DCB" w:rsidR="00E55304" w:rsidRPr="00F57892" w:rsidRDefault="001F767B" w:rsidP="009D4EB3">
            <w:pPr>
              <w:spacing w:before="0" w:after="0"/>
              <w:jc w:val="center"/>
              <w:rPr>
                <w:rFonts w:cstheme="minorHAnsi"/>
                <w:color w:val="000000"/>
                <w:sz w:val="18"/>
                <w:szCs w:val="18"/>
                <w:highlight w:val="yellow"/>
              </w:rPr>
            </w:pPr>
            <w:r w:rsidRPr="00F57892">
              <w:rPr>
                <w:rFonts w:cstheme="minorHAnsi"/>
                <w:color w:val="000000"/>
                <w:sz w:val="18"/>
                <w:szCs w:val="18"/>
                <w:highlight w:val="yellow"/>
              </w:rPr>
              <w:t>TBD</w:t>
            </w:r>
          </w:p>
        </w:tc>
        <w:tc>
          <w:tcPr>
            <w:tcW w:w="950" w:type="dxa"/>
            <w:vMerge/>
            <w:tcBorders>
              <w:left w:val="single" w:sz="4" w:space="0" w:color="auto"/>
              <w:right w:val="single" w:sz="4" w:space="0" w:color="auto"/>
            </w:tcBorders>
            <w:vAlign w:val="center"/>
          </w:tcPr>
          <w:p w14:paraId="5F51F83C" w14:textId="77777777" w:rsidR="00E55304" w:rsidRPr="0043056D" w:rsidRDefault="00E55304" w:rsidP="009D4EB3">
            <w:pPr>
              <w:spacing w:before="0" w:after="0"/>
              <w:jc w:val="left"/>
              <w:rPr>
                <w:rFonts w:ascii="Intel Clear" w:hAnsi="Intel Clear" w:cs="Intel Clear"/>
                <w:color w:val="000000"/>
                <w:sz w:val="18"/>
                <w:szCs w:val="18"/>
              </w:rPr>
            </w:pPr>
          </w:p>
        </w:tc>
        <w:tc>
          <w:tcPr>
            <w:tcW w:w="1026" w:type="dxa"/>
            <w:vMerge/>
            <w:tcBorders>
              <w:left w:val="single" w:sz="4" w:space="0" w:color="auto"/>
              <w:right w:val="single" w:sz="4" w:space="0" w:color="auto"/>
            </w:tcBorders>
            <w:vAlign w:val="center"/>
          </w:tcPr>
          <w:p w14:paraId="66AD0357" w14:textId="77777777" w:rsidR="00E55304" w:rsidRPr="0043056D" w:rsidRDefault="00E55304" w:rsidP="009D4EB3">
            <w:pPr>
              <w:spacing w:before="0" w:after="0"/>
              <w:jc w:val="left"/>
              <w:rPr>
                <w:rFonts w:ascii="Intel Clear" w:hAnsi="Intel Clear" w:cs="Intel Clear"/>
                <w:color w:val="000000"/>
                <w:sz w:val="18"/>
                <w:szCs w:val="18"/>
              </w:rPr>
            </w:pPr>
          </w:p>
        </w:tc>
        <w:tc>
          <w:tcPr>
            <w:tcW w:w="236" w:type="dxa"/>
            <w:tcBorders>
              <w:top w:val="nil"/>
              <w:left w:val="nil"/>
              <w:bottom w:val="nil"/>
              <w:right w:val="nil"/>
            </w:tcBorders>
            <w:noWrap/>
            <w:vAlign w:val="bottom"/>
          </w:tcPr>
          <w:p w14:paraId="16660FE0" w14:textId="77777777" w:rsidR="00E55304" w:rsidRPr="0043056D" w:rsidRDefault="00E55304" w:rsidP="009D4EB3">
            <w:pPr>
              <w:spacing w:before="0" w:after="0"/>
              <w:jc w:val="center"/>
              <w:rPr>
                <w:rFonts w:ascii="Intel Clear" w:hAnsi="Intel Clear" w:cs="Intel Clear"/>
                <w:color w:val="000000"/>
                <w:sz w:val="18"/>
                <w:szCs w:val="18"/>
              </w:rPr>
            </w:pPr>
          </w:p>
        </w:tc>
      </w:tr>
      <w:tr w:rsidR="002E5C4F" w:rsidRPr="0043056D" w14:paraId="697B810E" w14:textId="77777777">
        <w:trPr>
          <w:trHeight w:val="444"/>
        </w:trPr>
        <w:tc>
          <w:tcPr>
            <w:tcW w:w="753" w:type="dxa"/>
            <w:vMerge/>
            <w:tcBorders>
              <w:left w:val="single" w:sz="4" w:space="0" w:color="auto"/>
              <w:bottom w:val="single" w:sz="4" w:space="0" w:color="auto"/>
              <w:right w:val="single" w:sz="4" w:space="0" w:color="auto"/>
            </w:tcBorders>
            <w:vAlign w:val="center"/>
          </w:tcPr>
          <w:p w14:paraId="5D532D17" w14:textId="77777777" w:rsidR="00E55304" w:rsidRPr="0043056D" w:rsidRDefault="00E55304" w:rsidP="009D4EB3">
            <w:pPr>
              <w:spacing w:before="0" w:after="0"/>
              <w:jc w:val="left"/>
              <w:rPr>
                <w:rFonts w:ascii="Intel Clear" w:hAnsi="Intel Clear" w:cs="Intel Clear"/>
                <w:color w:val="000000"/>
                <w:sz w:val="18"/>
                <w:szCs w:val="18"/>
              </w:rPr>
            </w:pPr>
          </w:p>
        </w:tc>
        <w:tc>
          <w:tcPr>
            <w:tcW w:w="870" w:type="dxa"/>
            <w:vMerge/>
            <w:tcBorders>
              <w:left w:val="single" w:sz="4" w:space="0" w:color="auto"/>
              <w:bottom w:val="single" w:sz="4" w:space="0" w:color="auto"/>
              <w:right w:val="single" w:sz="4" w:space="0" w:color="auto"/>
            </w:tcBorders>
            <w:vAlign w:val="center"/>
          </w:tcPr>
          <w:p w14:paraId="5AF5A3C5" w14:textId="77777777" w:rsidR="00E55304" w:rsidRPr="0043056D" w:rsidRDefault="00E55304" w:rsidP="009D4EB3">
            <w:pPr>
              <w:spacing w:before="0" w:after="0"/>
              <w:jc w:val="left"/>
              <w:rPr>
                <w:rFonts w:ascii="Intel Clear" w:hAnsi="Intel Clear" w:cs="Intel Clear"/>
                <w:color w:val="000000"/>
                <w:sz w:val="18"/>
                <w:szCs w:val="18"/>
              </w:rPr>
            </w:pPr>
          </w:p>
        </w:tc>
        <w:tc>
          <w:tcPr>
            <w:tcW w:w="1890" w:type="dxa"/>
            <w:tcBorders>
              <w:top w:val="single" w:sz="4" w:space="0" w:color="auto"/>
              <w:left w:val="single" w:sz="4" w:space="0" w:color="auto"/>
              <w:bottom w:val="single" w:sz="4" w:space="0" w:color="auto"/>
              <w:right w:val="single" w:sz="4" w:space="0" w:color="auto"/>
            </w:tcBorders>
            <w:vAlign w:val="center"/>
          </w:tcPr>
          <w:p w14:paraId="1C98A34C" w14:textId="49887B53" w:rsidR="00E55304" w:rsidRPr="001102E2" w:rsidRDefault="0094222C" w:rsidP="001F767B">
            <w:pPr>
              <w:spacing w:before="0" w:after="0"/>
              <w:jc w:val="center"/>
              <w:rPr>
                <w:rFonts w:cstheme="minorHAnsi"/>
                <w:color w:val="000000"/>
                <w:sz w:val="18"/>
                <w:szCs w:val="18"/>
              </w:rPr>
            </w:pPr>
            <w:r w:rsidRPr="001F767B">
              <w:rPr>
                <w:rFonts w:cstheme="minorHAnsi"/>
                <w:color w:val="000000"/>
                <w:sz w:val="18"/>
                <w:szCs w:val="18"/>
              </w:rPr>
              <w:t>BOM SKU (Placeholder)</w:t>
            </w:r>
            <w:r w:rsidR="0042794C">
              <w:rPr>
                <w:rFonts w:cstheme="minorHAnsi"/>
                <w:color w:val="000000"/>
                <w:sz w:val="18"/>
                <w:szCs w:val="18"/>
              </w:rPr>
              <w:t xml:space="preserve"> for AM</w:t>
            </w:r>
          </w:p>
        </w:tc>
        <w:tc>
          <w:tcPr>
            <w:tcW w:w="716" w:type="dxa"/>
            <w:tcBorders>
              <w:top w:val="single" w:sz="4" w:space="0" w:color="auto"/>
              <w:left w:val="single" w:sz="4" w:space="0" w:color="auto"/>
              <w:bottom w:val="single" w:sz="4" w:space="0" w:color="auto"/>
              <w:right w:val="single" w:sz="4" w:space="0" w:color="auto"/>
            </w:tcBorders>
            <w:vAlign w:val="center"/>
          </w:tcPr>
          <w:p w14:paraId="26BD4F36" w14:textId="77777777" w:rsidR="00E55304" w:rsidRPr="001F767B" w:rsidRDefault="00E55304" w:rsidP="009D4EB3">
            <w:pPr>
              <w:spacing w:before="0" w:after="0"/>
              <w:jc w:val="left"/>
              <w:rPr>
                <w:rFonts w:cstheme="minorHAnsi"/>
                <w:color w:val="000000"/>
                <w:sz w:val="18"/>
                <w:szCs w:val="18"/>
              </w:rPr>
            </w:pPr>
          </w:p>
        </w:tc>
        <w:tc>
          <w:tcPr>
            <w:tcW w:w="1259" w:type="dxa"/>
            <w:tcBorders>
              <w:top w:val="single" w:sz="4" w:space="0" w:color="auto"/>
              <w:left w:val="single" w:sz="4" w:space="0" w:color="auto"/>
              <w:bottom w:val="single" w:sz="4" w:space="0" w:color="auto"/>
              <w:right w:val="single" w:sz="4" w:space="0" w:color="auto"/>
            </w:tcBorders>
            <w:vAlign w:val="center"/>
          </w:tcPr>
          <w:p w14:paraId="479491B9" w14:textId="77777777" w:rsidR="00E55304" w:rsidRPr="001F767B" w:rsidRDefault="00E55304" w:rsidP="001F767B">
            <w:pPr>
              <w:spacing w:before="0" w:after="0"/>
              <w:jc w:val="center"/>
              <w:rPr>
                <w:rFonts w:cstheme="minorHAnsi"/>
                <w:color w:val="000000"/>
                <w:sz w:val="18"/>
                <w:szCs w:val="18"/>
              </w:rPr>
            </w:pPr>
          </w:p>
        </w:tc>
        <w:tc>
          <w:tcPr>
            <w:tcW w:w="882" w:type="dxa"/>
            <w:tcBorders>
              <w:top w:val="single" w:sz="4" w:space="0" w:color="auto"/>
              <w:left w:val="single" w:sz="4" w:space="0" w:color="auto"/>
              <w:bottom w:val="single" w:sz="4" w:space="0" w:color="auto"/>
              <w:right w:val="single" w:sz="4" w:space="0" w:color="auto"/>
            </w:tcBorders>
            <w:vAlign w:val="center"/>
          </w:tcPr>
          <w:p w14:paraId="29A74E82" w14:textId="77777777" w:rsidR="00E55304" w:rsidRPr="001F767B" w:rsidRDefault="00E55304" w:rsidP="009D4EB3">
            <w:pPr>
              <w:spacing w:before="0" w:after="0"/>
              <w:jc w:val="left"/>
              <w:rPr>
                <w:rFonts w:cstheme="minorHAnsi"/>
                <w:color w:val="000000"/>
                <w:sz w:val="18"/>
                <w:szCs w:val="18"/>
              </w:rPr>
            </w:pPr>
          </w:p>
        </w:tc>
        <w:tc>
          <w:tcPr>
            <w:tcW w:w="1009" w:type="dxa"/>
            <w:tcBorders>
              <w:top w:val="single" w:sz="4" w:space="0" w:color="auto"/>
              <w:left w:val="single" w:sz="4" w:space="0" w:color="auto"/>
              <w:bottom w:val="single" w:sz="4" w:space="0" w:color="auto"/>
              <w:right w:val="single" w:sz="4" w:space="0" w:color="auto"/>
            </w:tcBorders>
            <w:shd w:val="clear" w:color="000000" w:fill="FFFFFF"/>
            <w:vAlign w:val="center"/>
          </w:tcPr>
          <w:p w14:paraId="127BA513" w14:textId="19859BC8" w:rsidR="00E55304" w:rsidRPr="00F57892" w:rsidRDefault="001F767B" w:rsidP="009D4EB3">
            <w:pPr>
              <w:spacing w:before="0" w:after="0"/>
              <w:jc w:val="center"/>
              <w:rPr>
                <w:rFonts w:cstheme="minorHAnsi"/>
                <w:color w:val="000000"/>
                <w:sz w:val="18"/>
                <w:szCs w:val="18"/>
                <w:highlight w:val="yellow"/>
              </w:rPr>
            </w:pPr>
            <w:r w:rsidRPr="00F57892">
              <w:rPr>
                <w:rFonts w:cstheme="minorHAnsi"/>
                <w:color w:val="000000"/>
                <w:sz w:val="18"/>
                <w:szCs w:val="18"/>
                <w:highlight w:val="yellow"/>
              </w:rPr>
              <w:t>TBD</w:t>
            </w:r>
          </w:p>
        </w:tc>
        <w:tc>
          <w:tcPr>
            <w:tcW w:w="950" w:type="dxa"/>
            <w:vMerge/>
            <w:tcBorders>
              <w:left w:val="single" w:sz="4" w:space="0" w:color="auto"/>
              <w:bottom w:val="single" w:sz="4" w:space="0" w:color="auto"/>
              <w:right w:val="single" w:sz="4" w:space="0" w:color="auto"/>
            </w:tcBorders>
            <w:vAlign w:val="center"/>
          </w:tcPr>
          <w:p w14:paraId="2C788732" w14:textId="77777777" w:rsidR="00E55304" w:rsidRPr="0043056D" w:rsidRDefault="00E55304" w:rsidP="009D4EB3">
            <w:pPr>
              <w:spacing w:before="0" w:after="0"/>
              <w:jc w:val="left"/>
              <w:rPr>
                <w:rFonts w:ascii="Intel Clear" w:hAnsi="Intel Clear" w:cs="Intel Clear"/>
                <w:color w:val="000000"/>
                <w:sz w:val="18"/>
                <w:szCs w:val="18"/>
              </w:rPr>
            </w:pPr>
          </w:p>
        </w:tc>
        <w:tc>
          <w:tcPr>
            <w:tcW w:w="1026" w:type="dxa"/>
            <w:vMerge/>
            <w:tcBorders>
              <w:left w:val="single" w:sz="4" w:space="0" w:color="auto"/>
              <w:bottom w:val="single" w:sz="4" w:space="0" w:color="auto"/>
              <w:right w:val="single" w:sz="4" w:space="0" w:color="auto"/>
            </w:tcBorders>
            <w:vAlign w:val="center"/>
          </w:tcPr>
          <w:p w14:paraId="26E752F8" w14:textId="77777777" w:rsidR="00E55304" w:rsidRPr="0043056D" w:rsidRDefault="00E55304" w:rsidP="009D4EB3">
            <w:pPr>
              <w:spacing w:before="0" w:after="0"/>
              <w:jc w:val="left"/>
              <w:rPr>
                <w:rFonts w:ascii="Intel Clear" w:hAnsi="Intel Clear" w:cs="Intel Clear"/>
                <w:color w:val="000000"/>
                <w:sz w:val="18"/>
                <w:szCs w:val="18"/>
              </w:rPr>
            </w:pPr>
          </w:p>
        </w:tc>
        <w:tc>
          <w:tcPr>
            <w:tcW w:w="236" w:type="dxa"/>
            <w:tcBorders>
              <w:top w:val="nil"/>
              <w:left w:val="nil"/>
              <w:bottom w:val="nil"/>
              <w:right w:val="nil"/>
            </w:tcBorders>
            <w:noWrap/>
            <w:vAlign w:val="bottom"/>
          </w:tcPr>
          <w:p w14:paraId="1366CAB7" w14:textId="77777777" w:rsidR="00E55304" w:rsidRPr="0043056D" w:rsidRDefault="00E55304" w:rsidP="009D4EB3">
            <w:pPr>
              <w:spacing w:before="0" w:after="0"/>
              <w:jc w:val="center"/>
              <w:rPr>
                <w:rFonts w:ascii="Intel Clear" w:hAnsi="Intel Clear" w:cs="Intel Clear"/>
                <w:color w:val="000000"/>
                <w:sz w:val="18"/>
                <w:szCs w:val="18"/>
              </w:rPr>
            </w:pPr>
          </w:p>
        </w:tc>
      </w:tr>
    </w:tbl>
    <w:p w14:paraId="49BAB4FE" w14:textId="77777777" w:rsidR="003B201E" w:rsidRDefault="003B201E" w:rsidP="003B201E"/>
    <w:p w14:paraId="3C0CD7EA" w14:textId="77777777" w:rsidR="003B201E" w:rsidRDefault="003B201E" w:rsidP="003B201E"/>
    <w:p w14:paraId="39C0E064" w14:textId="77777777" w:rsidR="003B201E" w:rsidRDefault="003B201E" w:rsidP="003B201E"/>
    <w:p w14:paraId="7E311D3F" w14:textId="77777777" w:rsidR="003B201E" w:rsidRDefault="003B201E" w:rsidP="003B201E"/>
    <w:p w14:paraId="2E8C47A1" w14:textId="77777777" w:rsidR="003B201E" w:rsidRDefault="003B201E" w:rsidP="003B201E"/>
    <w:p w14:paraId="77482BE5" w14:textId="77777777" w:rsidR="003B201E" w:rsidRPr="003B201E" w:rsidRDefault="003B201E" w:rsidP="003B201E"/>
    <w:p w14:paraId="323B8C5A" w14:textId="77777777" w:rsidR="00EC64ED" w:rsidRPr="009522A6" w:rsidRDefault="00EC64ED" w:rsidP="00AE2A63">
      <w:pPr>
        <w:tabs>
          <w:tab w:val="left" w:pos="0"/>
        </w:tabs>
        <w:ind w:right="-185"/>
        <w:rPr>
          <w:rFonts w:cstheme="minorHAnsi"/>
        </w:rPr>
      </w:pPr>
    </w:p>
    <w:p w14:paraId="64D69E28" w14:textId="77777777" w:rsidR="005B069C" w:rsidRPr="009522A6" w:rsidRDefault="005B069C" w:rsidP="00DC33DF">
      <w:pPr>
        <w:pStyle w:val="Heading1"/>
      </w:pPr>
      <w:bookmarkStart w:id="36" w:name="_Toc142311440"/>
      <w:bookmarkStart w:id="37" w:name="_Toc142317315"/>
      <w:bookmarkStart w:id="38" w:name="_Ref523478502"/>
      <w:bookmarkStart w:id="39" w:name="_Toc206401904"/>
      <w:bookmarkStart w:id="40" w:name="_Toc507403422"/>
      <w:bookmarkStart w:id="41" w:name="_Toc517084403"/>
      <w:bookmarkEnd w:id="7"/>
      <w:bookmarkEnd w:id="8"/>
      <w:bookmarkEnd w:id="9"/>
      <w:bookmarkEnd w:id="10"/>
      <w:bookmarkEnd w:id="36"/>
      <w:bookmarkEnd w:id="37"/>
      <w:r w:rsidRPr="009522A6">
        <w:lastRenderedPageBreak/>
        <w:t>Feature Set &amp; HW-BOM</w:t>
      </w:r>
      <w:bookmarkEnd w:id="38"/>
      <w:bookmarkEnd w:id="39"/>
    </w:p>
    <w:p w14:paraId="34A6A9C4" w14:textId="338D7994" w:rsidR="000B08F7" w:rsidRPr="009522A6" w:rsidRDefault="000B08F7" w:rsidP="004E3FA9">
      <w:pPr>
        <w:pStyle w:val="Heading2"/>
      </w:pPr>
      <w:bookmarkStart w:id="42" w:name="_Toc206401905"/>
      <w:r w:rsidRPr="009522A6">
        <w:t>RVP Landing Zone</w:t>
      </w:r>
      <w:bookmarkEnd w:id="42"/>
    </w:p>
    <w:p w14:paraId="2A217000" w14:textId="0293B083" w:rsidR="00493EA4" w:rsidRPr="00117A14" w:rsidRDefault="000B08F7" w:rsidP="00913B82">
      <w:pPr>
        <w:tabs>
          <w:tab w:val="left" w:pos="0"/>
        </w:tabs>
        <w:spacing w:after="240"/>
        <w:rPr>
          <w:rFonts w:cstheme="minorHAnsi"/>
        </w:rPr>
      </w:pPr>
      <w:r w:rsidRPr="009522A6">
        <w:rPr>
          <w:rFonts w:cstheme="minorHAnsi"/>
        </w:rPr>
        <w:t xml:space="preserve">RVP landing zone </w:t>
      </w:r>
      <w:r w:rsidR="0020589C">
        <w:rPr>
          <w:rFonts w:cstheme="minorHAnsi"/>
        </w:rPr>
        <w:t>is available</w:t>
      </w:r>
      <w:r w:rsidRPr="009522A6">
        <w:rPr>
          <w:rFonts w:cstheme="minorHAnsi"/>
        </w:rPr>
        <w:t xml:space="preserve"> at NVL PDT SharePoint site. The link is </w:t>
      </w:r>
      <w:hyperlink r:id="rId23" w:history="1">
        <w:r w:rsidR="008B59FA" w:rsidRPr="008B59FA">
          <w:rPr>
            <w:rStyle w:val="Hyperlink"/>
            <w:rFonts w:asciiTheme="minorHAnsi" w:hAnsiTheme="minorHAnsi" w:cstheme="minorHAnsi"/>
            <w:szCs w:val="24"/>
          </w:rPr>
          <w:t>02_NVL_AX_RVP_LZ_PRD</w:t>
        </w:r>
      </w:hyperlink>
    </w:p>
    <w:p w14:paraId="35BD2634" w14:textId="77777777" w:rsidR="000B08F7" w:rsidRPr="009522A6" w:rsidRDefault="000B08F7" w:rsidP="004E3FA9">
      <w:pPr>
        <w:pStyle w:val="Heading2"/>
      </w:pPr>
      <w:bookmarkStart w:id="43" w:name="_Ref29198906"/>
      <w:bookmarkStart w:id="44" w:name="_Ref29198916"/>
      <w:bookmarkStart w:id="45" w:name="_Toc206401906"/>
      <w:r w:rsidRPr="009522A6">
        <w:t>Platform HW BOM</w:t>
      </w:r>
      <w:bookmarkEnd w:id="43"/>
      <w:bookmarkEnd w:id="44"/>
      <w:bookmarkEnd w:id="45"/>
    </w:p>
    <w:p w14:paraId="346F75BA" w14:textId="0CF45BB6" w:rsidR="000B08F7" w:rsidRDefault="000B08F7" w:rsidP="000B08F7">
      <w:pPr>
        <w:tabs>
          <w:tab w:val="left" w:pos="0"/>
        </w:tabs>
        <w:rPr>
          <w:rFonts w:cstheme="minorHAnsi"/>
        </w:rPr>
      </w:pPr>
      <w:r w:rsidRPr="009522A6">
        <w:rPr>
          <w:rFonts w:cstheme="minorHAnsi"/>
        </w:rPr>
        <w:t xml:space="preserve">The platform HW BOM is being defined at the </w:t>
      </w:r>
      <w:r w:rsidR="00045E1F" w:rsidRPr="009522A6">
        <w:rPr>
          <w:rFonts w:cstheme="minorHAnsi"/>
        </w:rPr>
        <w:t>HSD-ES links below</w:t>
      </w:r>
      <w:r w:rsidRPr="009522A6">
        <w:rPr>
          <w:rFonts w:cstheme="minorHAnsi"/>
        </w:rPr>
        <w:t>.</w:t>
      </w:r>
    </w:p>
    <w:p w14:paraId="6C4D4D31" w14:textId="35B2EFCF" w:rsidR="008B59FA" w:rsidRDefault="008B59FA" w:rsidP="000B08F7">
      <w:pPr>
        <w:tabs>
          <w:tab w:val="left" w:pos="0"/>
        </w:tabs>
        <w:rPr>
          <w:rFonts w:cstheme="minorHAnsi"/>
        </w:rPr>
      </w:pPr>
      <w:hyperlink r:id="rId24" w:history="1">
        <w:r w:rsidRPr="009D5932">
          <w:rPr>
            <w:rStyle w:val="Hyperlink"/>
            <w:rFonts w:asciiTheme="minorHAnsi" w:hAnsiTheme="minorHAnsi" w:cstheme="minorHAnsi"/>
            <w:szCs w:val="24"/>
          </w:rPr>
          <w:t>https://hsdes.intel.com/appstore/carbon/bom/parts-manager/22019692237</w:t>
        </w:r>
      </w:hyperlink>
    </w:p>
    <w:p w14:paraId="790A5BA1" w14:textId="77777777" w:rsidR="008B59FA" w:rsidRPr="009522A6" w:rsidRDefault="008B59FA" w:rsidP="000B08F7">
      <w:pPr>
        <w:tabs>
          <w:tab w:val="left" w:pos="0"/>
        </w:tabs>
        <w:rPr>
          <w:rFonts w:cstheme="minorHAnsi"/>
        </w:rPr>
      </w:pPr>
    </w:p>
    <w:p w14:paraId="448F3C53" w14:textId="77777777" w:rsidR="000B08F7" w:rsidRPr="009522A6" w:rsidRDefault="000B08F7" w:rsidP="004E3FA9">
      <w:pPr>
        <w:pStyle w:val="Heading2"/>
      </w:pPr>
      <w:bookmarkStart w:id="46" w:name="_Toc133764382"/>
      <w:bookmarkStart w:id="47" w:name="_Toc133765433"/>
      <w:bookmarkStart w:id="48" w:name="_Toc133766844"/>
      <w:bookmarkStart w:id="49" w:name="_Toc133768329"/>
      <w:bookmarkStart w:id="50" w:name="_Toc133778909"/>
      <w:bookmarkStart w:id="51" w:name="_Toc206401907"/>
      <w:bookmarkEnd w:id="46"/>
      <w:bookmarkEnd w:id="47"/>
      <w:bookmarkEnd w:id="48"/>
      <w:bookmarkEnd w:id="49"/>
      <w:bookmarkEnd w:id="50"/>
      <w:r w:rsidRPr="009522A6">
        <w:t>Platform Validation Configuration</w:t>
      </w:r>
      <w:bookmarkEnd w:id="51"/>
    </w:p>
    <w:p w14:paraId="460A195D" w14:textId="5622DAF5" w:rsidR="000B08F7" w:rsidRPr="009522A6" w:rsidRDefault="000B08F7" w:rsidP="000B08F7">
      <w:pPr>
        <w:rPr>
          <w:rFonts w:cstheme="minorHAnsi"/>
        </w:rPr>
      </w:pPr>
      <w:r w:rsidRPr="009522A6">
        <w:rPr>
          <w:rFonts w:cstheme="minorHAnsi"/>
        </w:rPr>
        <w:t>The platform validation configurations can be found in the below link.</w:t>
      </w:r>
    </w:p>
    <w:p w14:paraId="55A5A5C1" w14:textId="2CAAE3C8" w:rsidR="00146138" w:rsidRPr="00146138" w:rsidRDefault="000B08F7" w:rsidP="00146138">
      <w:pPr>
        <w:rPr>
          <w:rFonts w:cstheme="minorHAnsi"/>
        </w:rPr>
      </w:pPr>
      <w:r w:rsidRPr="009522A6">
        <w:rPr>
          <w:rFonts w:cstheme="minorHAnsi"/>
        </w:rPr>
        <w:t>NVL-</w:t>
      </w:r>
      <w:r w:rsidR="008B59FA">
        <w:rPr>
          <w:rFonts w:cstheme="minorHAnsi"/>
        </w:rPr>
        <w:t>A</w:t>
      </w:r>
      <w:r w:rsidRPr="009522A6">
        <w:rPr>
          <w:rFonts w:cstheme="minorHAnsi"/>
        </w:rPr>
        <w:t xml:space="preserve">X Validation configuration </w:t>
      </w:r>
      <w:hyperlink r:id="rId25" w:history="1">
        <w:r w:rsidR="00146138" w:rsidRPr="00146138">
          <w:rPr>
            <w:rStyle w:val="Hyperlink"/>
            <w:rFonts w:asciiTheme="minorHAnsi" w:hAnsiTheme="minorHAnsi" w:cstheme="minorHAnsi"/>
            <w:noProof/>
            <w:szCs w:val="24"/>
          </w:rPr>
          <w:drawing>
            <wp:inline distT="0" distB="0" distL="0" distR="0" wp14:anchorId="411ECCDA" wp14:editId="032C02BF">
              <wp:extent cx="152400" cy="152400"/>
              <wp:effectExtent l="0" t="0" r="0" b="0"/>
              <wp:docPr id="2128740071" name="Picture 2" descr="​xlsx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1" descr="​xlsx icon"/>
                      <pic:cNvPicPr>
                        <a:picLocks noChangeAspect="1" noChangeArrowheads="1"/>
                      </pic:cNvPicPr>
                    </pic:nvPicPr>
                    <pic:blipFill>
                      <a:blip r:embed="rId26" r:link="rId27"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146138" w:rsidRPr="00146138">
          <w:rPr>
            <w:rStyle w:val="Hyperlink"/>
            <w:rFonts w:asciiTheme="minorHAnsi" w:hAnsiTheme="minorHAnsi" w:cstheme="minorHAnsi"/>
            <w:szCs w:val="24"/>
          </w:rPr>
          <w:t>NVL-Ax Validation Configuration Ver 0.5.xlsx</w:t>
        </w:r>
      </w:hyperlink>
    </w:p>
    <w:p w14:paraId="0C7BDD21" w14:textId="4ED4BFCB" w:rsidR="000B08F7" w:rsidRDefault="000B08F7" w:rsidP="000B08F7">
      <w:pPr>
        <w:rPr>
          <w:rFonts w:cstheme="minorHAnsi"/>
        </w:rPr>
      </w:pPr>
    </w:p>
    <w:p w14:paraId="261B4170" w14:textId="77777777" w:rsidR="00AE2F31" w:rsidRPr="009522A6" w:rsidRDefault="00AE2F31">
      <w:pPr>
        <w:rPr>
          <w:rFonts w:cstheme="minorHAnsi"/>
        </w:rPr>
      </w:pPr>
    </w:p>
    <w:p w14:paraId="2844CCD8" w14:textId="77777777" w:rsidR="003406EA" w:rsidRPr="009522A6" w:rsidRDefault="003406EA">
      <w:pPr>
        <w:rPr>
          <w:rFonts w:cstheme="minorHAnsi"/>
        </w:rPr>
      </w:pPr>
    </w:p>
    <w:p w14:paraId="0930E099" w14:textId="77777777" w:rsidR="003406EA" w:rsidRPr="009522A6" w:rsidRDefault="003406EA">
      <w:pPr>
        <w:rPr>
          <w:rFonts w:cstheme="minorHAnsi"/>
        </w:rPr>
      </w:pPr>
    </w:p>
    <w:p w14:paraId="00BD203C" w14:textId="77777777" w:rsidR="003406EA" w:rsidRPr="009522A6" w:rsidRDefault="003406EA" w:rsidP="00AE2A63">
      <w:pPr>
        <w:tabs>
          <w:tab w:val="left" w:pos="0"/>
        </w:tabs>
        <w:rPr>
          <w:rFonts w:cstheme="minorHAnsi"/>
          <w:b/>
          <w:color w:val="FF0000"/>
        </w:rPr>
      </w:pPr>
    </w:p>
    <w:p w14:paraId="12F56D03" w14:textId="77777777" w:rsidR="005B069C" w:rsidRPr="009522A6" w:rsidRDefault="005B069C">
      <w:pPr>
        <w:tabs>
          <w:tab w:val="left" w:pos="0"/>
        </w:tabs>
        <w:ind w:right="-185"/>
        <w:rPr>
          <w:rFonts w:cstheme="minorHAnsi"/>
        </w:rPr>
      </w:pPr>
    </w:p>
    <w:p w14:paraId="6C63D66B" w14:textId="0F405147" w:rsidR="005B069C" w:rsidRPr="009522A6" w:rsidRDefault="005B069C" w:rsidP="00DC33DF">
      <w:pPr>
        <w:pStyle w:val="Heading1"/>
      </w:pPr>
      <w:bookmarkStart w:id="52" w:name="_Ref28878662"/>
      <w:bookmarkStart w:id="53" w:name="_Toc206401908"/>
      <w:r w:rsidRPr="009522A6">
        <w:lastRenderedPageBreak/>
        <w:t>General Architecture</w:t>
      </w:r>
      <w:bookmarkEnd w:id="40"/>
      <w:bookmarkEnd w:id="41"/>
      <w:bookmarkEnd w:id="52"/>
      <w:bookmarkEnd w:id="53"/>
    </w:p>
    <w:p w14:paraId="4E8A10D2" w14:textId="608F629D" w:rsidR="00FC190B" w:rsidRPr="009522A6" w:rsidRDefault="00FC190B" w:rsidP="004E3FA9">
      <w:pPr>
        <w:pStyle w:val="Heading2"/>
      </w:pPr>
      <w:bookmarkStart w:id="54" w:name="_Toc133764386"/>
      <w:bookmarkStart w:id="55" w:name="_Toc133765437"/>
      <w:bookmarkStart w:id="56" w:name="_Toc133766848"/>
      <w:bookmarkStart w:id="57" w:name="_Toc133768333"/>
      <w:bookmarkStart w:id="58" w:name="_Toc133778913"/>
      <w:bookmarkStart w:id="59" w:name="_Toc517084404"/>
      <w:bookmarkStart w:id="60" w:name="_Toc206401909"/>
      <w:bookmarkEnd w:id="54"/>
      <w:bookmarkEnd w:id="55"/>
      <w:bookmarkEnd w:id="56"/>
      <w:bookmarkEnd w:id="57"/>
      <w:bookmarkEnd w:id="58"/>
      <w:r w:rsidRPr="009522A6">
        <w:t>Platform Block Diagram</w:t>
      </w:r>
      <w:bookmarkEnd w:id="59"/>
      <w:bookmarkEnd w:id="60"/>
    </w:p>
    <w:p w14:paraId="63FAFD79" w14:textId="579A42FE" w:rsidR="00FC190B" w:rsidRPr="009522A6" w:rsidRDefault="00FC190B" w:rsidP="006F7274">
      <w:pPr>
        <w:rPr>
          <w:rFonts w:cstheme="minorHAnsi"/>
        </w:rPr>
      </w:pPr>
      <w:r w:rsidRPr="009522A6">
        <w:rPr>
          <w:rFonts w:cstheme="minorHAnsi"/>
        </w:rPr>
        <w:t>The functional block diagram of the NVL-</w:t>
      </w:r>
      <w:r w:rsidR="007C5190">
        <w:rPr>
          <w:rFonts w:cstheme="minorHAnsi"/>
        </w:rPr>
        <w:t>AX</w:t>
      </w:r>
      <w:r w:rsidR="00EE1D5A">
        <w:rPr>
          <w:rFonts w:cstheme="minorHAnsi"/>
        </w:rPr>
        <w:t>/AM</w:t>
      </w:r>
      <w:r w:rsidRPr="009522A6">
        <w:rPr>
          <w:rFonts w:cstheme="minorHAnsi"/>
        </w:rPr>
        <w:t xml:space="preserve"> RVP system with all the interface routing and connectivity options are presented </w:t>
      </w:r>
      <w:r w:rsidR="00F90E0B">
        <w:rPr>
          <w:rFonts w:cstheme="minorHAnsi"/>
        </w:rPr>
        <w:t xml:space="preserve">in </w:t>
      </w:r>
      <w:r w:rsidR="00D01793" w:rsidRPr="009522A6">
        <w:rPr>
          <w:rFonts w:cstheme="minorHAnsi"/>
        </w:rPr>
        <w:t>below figure.</w:t>
      </w:r>
      <w:r w:rsidR="00481F0C" w:rsidRPr="009522A6">
        <w:rPr>
          <w:rFonts w:cstheme="minorHAnsi"/>
        </w:rPr>
        <w:t xml:space="preserve"> </w:t>
      </w:r>
      <w:r w:rsidRPr="009522A6">
        <w:rPr>
          <w:rFonts w:cstheme="minorHAnsi"/>
        </w:rPr>
        <w:t xml:space="preserve">All the major interface options are mentioned in </w:t>
      </w:r>
      <w:r w:rsidR="00493EA4" w:rsidRPr="009522A6">
        <w:rPr>
          <w:rFonts w:cstheme="minorHAnsi"/>
        </w:rPr>
        <w:t>it</w:t>
      </w:r>
      <w:r w:rsidRPr="009522A6">
        <w:rPr>
          <w:rFonts w:cstheme="minorHAnsi"/>
        </w:rPr>
        <w:t>. The validation hooks are not illustrated in the figure but will be covered in the design. The details of the validation hooks provided are covered in the respective sections.</w:t>
      </w:r>
      <w:r w:rsidR="006F7274" w:rsidRPr="009522A6">
        <w:rPr>
          <w:rFonts w:cstheme="minorHAnsi"/>
          <w:noProof/>
        </w:rPr>
        <w:t xml:space="preserve"> </w:t>
      </w:r>
    </w:p>
    <w:p w14:paraId="19B97E49" w14:textId="49DB2587" w:rsidR="0010122F" w:rsidRPr="009522A6" w:rsidRDefault="003C7784" w:rsidP="42B5D989">
      <w:pPr>
        <w:jc w:val="center"/>
        <w:rPr>
          <w:rFonts w:cstheme="minorBidi"/>
          <w:noProof/>
        </w:rPr>
      </w:pPr>
      <w:bookmarkStart w:id="61" w:name="_Ref134197652"/>
      <w:r>
        <w:pict w14:anchorId="1163AF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9pt;height:546.6pt">
            <v:imagedata r:id="rId28" o:title=""/>
          </v:shape>
        </w:pict>
      </w:r>
    </w:p>
    <w:p w14:paraId="17056855" w14:textId="18A7189C" w:rsidR="00FC190B" w:rsidRPr="009522A6" w:rsidRDefault="0010122F" w:rsidP="0010122F">
      <w:pPr>
        <w:pStyle w:val="Caption"/>
        <w:spacing w:before="0" w:after="0"/>
        <w:rPr>
          <w:rFonts w:cstheme="minorHAnsi"/>
        </w:rPr>
      </w:pPr>
      <w:bookmarkStart w:id="62" w:name="_Toc206402201"/>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NVL-</w:t>
      </w:r>
      <w:r w:rsidR="000F6FD1">
        <w:rPr>
          <w:rFonts w:cstheme="minorHAnsi"/>
        </w:rPr>
        <w:t>AX/AM</w:t>
      </w:r>
      <w:r w:rsidR="00141D94">
        <w:rPr>
          <w:rFonts w:cstheme="minorHAnsi"/>
        </w:rPr>
        <w:t xml:space="preserve"> </w:t>
      </w:r>
      <w:r w:rsidR="006B0112">
        <w:rPr>
          <w:rFonts w:cstheme="minorHAnsi"/>
        </w:rPr>
        <w:t>RVP</w:t>
      </w:r>
      <w:r w:rsidRPr="009522A6">
        <w:rPr>
          <w:rFonts w:cstheme="minorHAnsi"/>
        </w:rPr>
        <w:t xml:space="preserve"> with PCH IOE</w:t>
      </w:r>
      <w:bookmarkEnd w:id="62"/>
    </w:p>
    <w:bookmarkEnd w:id="61"/>
    <w:p w14:paraId="68344859" w14:textId="3CCE4027" w:rsidR="004D1AD7" w:rsidRPr="0057066F" w:rsidRDefault="00D21696">
      <w:pPr>
        <w:spacing w:before="0" w:after="160" w:line="259" w:lineRule="auto"/>
        <w:jc w:val="left"/>
        <w:rPr>
          <w:rFonts w:cstheme="minorHAnsi"/>
          <w:i/>
          <w:color w:val="0860A8"/>
          <w:sz w:val="2"/>
          <w:szCs w:val="2"/>
        </w:rPr>
      </w:pPr>
      <w:r w:rsidRPr="009522A6">
        <w:rPr>
          <w:rFonts w:cstheme="minorHAnsi"/>
        </w:rPr>
        <w:br w:type="page"/>
      </w:r>
    </w:p>
    <w:p w14:paraId="0395ECF8" w14:textId="3590EC68" w:rsidR="004C1691" w:rsidRPr="009522A6" w:rsidRDefault="008037E0" w:rsidP="004E3FA9">
      <w:pPr>
        <w:pStyle w:val="Heading2"/>
      </w:pPr>
      <w:bookmarkStart w:id="63" w:name="_Toc206401910"/>
      <w:r w:rsidRPr="009522A6">
        <w:lastRenderedPageBreak/>
        <w:t xml:space="preserve">Novalake </w:t>
      </w:r>
      <w:r w:rsidR="007A630C">
        <w:t>AX/AM</w:t>
      </w:r>
      <w:r w:rsidR="004C1691" w:rsidRPr="009522A6">
        <w:t xml:space="preserve"> SoC </w:t>
      </w:r>
      <w:r w:rsidR="00210EF8" w:rsidRPr="009522A6">
        <w:t>overview</w:t>
      </w:r>
      <w:bookmarkEnd w:id="63"/>
    </w:p>
    <w:p w14:paraId="29B09E84" w14:textId="54681A5E" w:rsidR="00752576" w:rsidRPr="009522A6" w:rsidRDefault="00752576" w:rsidP="00752576">
      <w:pPr>
        <w:rPr>
          <w:rFonts w:cstheme="minorHAnsi"/>
          <w:szCs w:val="22"/>
        </w:rPr>
      </w:pPr>
      <w:r w:rsidRPr="009522A6">
        <w:rPr>
          <w:rFonts w:cstheme="minorHAnsi"/>
          <w:szCs w:val="22"/>
        </w:rPr>
        <w:t>NVL-</w:t>
      </w:r>
      <w:r w:rsidR="00BF5709">
        <w:rPr>
          <w:rFonts w:cstheme="minorHAnsi"/>
          <w:szCs w:val="22"/>
        </w:rPr>
        <w:t>AX/AM</w:t>
      </w:r>
      <w:r w:rsidR="00E04026">
        <w:rPr>
          <w:rFonts w:cstheme="minorHAnsi"/>
          <w:szCs w:val="22"/>
        </w:rPr>
        <w:t xml:space="preserve"> </w:t>
      </w:r>
      <w:r w:rsidRPr="009522A6">
        <w:rPr>
          <w:rFonts w:cstheme="minorHAnsi"/>
          <w:szCs w:val="22"/>
        </w:rPr>
        <w:t xml:space="preserve">SoC is supporting die disaggregated strategy (Compute/Gfx/HUB/PCD-H). C-Die and GFx die connects to the Hub die using an FDI connection. Similarly, Hub Die connects PCD-H die also using FDI connection. PCD-H stands for Peripheral Controller Die-H and it contains all the traditional client IPs. </w:t>
      </w:r>
    </w:p>
    <w:p w14:paraId="77BDFF2C" w14:textId="6237CEFE" w:rsidR="00752576" w:rsidRPr="009522A6" w:rsidRDefault="00752576" w:rsidP="00752576">
      <w:pPr>
        <w:rPr>
          <w:rFonts w:cstheme="minorHAnsi"/>
          <w:szCs w:val="22"/>
        </w:rPr>
      </w:pPr>
      <w:r w:rsidRPr="009522A6">
        <w:rPr>
          <w:rFonts w:cstheme="minorHAnsi"/>
          <w:szCs w:val="22"/>
        </w:rPr>
        <w:t>NVL-</w:t>
      </w:r>
      <w:r w:rsidR="009A5FF5">
        <w:rPr>
          <w:rFonts w:cstheme="minorHAnsi"/>
          <w:szCs w:val="22"/>
        </w:rPr>
        <w:t>AX/AM</w:t>
      </w:r>
      <w:r w:rsidR="00E04026">
        <w:rPr>
          <w:rFonts w:cstheme="minorHAnsi"/>
          <w:szCs w:val="22"/>
        </w:rPr>
        <w:t xml:space="preserve"> </w:t>
      </w:r>
      <w:r w:rsidRPr="009522A6">
        <w:rPr>
          <w:rFonts w:cstheme="minorHAnsi"/>
          <w:szCs w:val="22"/>
        </w:rPr>
        <w:t>have new core architecture (PCore: PantherCove (PNC), ECore: arcticwolf</w:t>
      </w:r>
      <w:r w:rsidR="004D00F6" w:rsidRPr="009522A6">
        <w:rPr>
          <w:rFonts w:cstheme="minorHAnsi"/>
          <w:szCs w:val="22"/>
        </w:rPr>
        <w:t xml:space="preserve"> </w:t>
      </w:r>
      <w:r w:rsidRPr="009522A6">
        <w:rPr>
          <w:rFonts w:cstheme="minorHAnsi"/>
          <w:szCs w:val="22"/>
        </w:rPr>
        <w:t>(ARW), CPU Die contains the central compute cores, the LLC caches, the ring that connects all the cores and provides coherency and the connection to the memory subsystem (via the Hub).</w:t>
      </w:r>
    </w:p>
    <w:p w14:paraId="4EF3374A" w14:textId="77777777" w:rsidR="00752576" w:rsidRPr="009522A6" w:rsidRDefault="00752576" w:rsidP="00752576">
      <w:pPr>
        <w:rPr>
          <w:rFonts w:cstheme="minorHAnsi"/>
          <w:szCs w:val="22"/>
        </w:rPr>
      </w:pPr>
      <w:r w:rsidRPr="009522A6">
        <w:rPr>
          <w:rFonts w:cstheme="minorHAnsi"/>
          <w:szCs w:val="22"/>
        </w:rPr>
        <w:t>Graphic support is from a stand-alone graphics die connected to the HUB die with a dedicated foveros connection.</w:t>
      </w:r>
    </w:p>
    <w:p w14:paraId="7B49602F" w14:textId="7AD58E85" w:rsidR="0000417E" w:rsidRDefault="00752576" w:rsidP="0000417E">
      <w:pPr>
        <w:tabs>
          <w:tab w:val="left" w:pos="0"/>
        </w:tabs>
        <w:spacing w:after="120"/>
        <w:rPr>
          <w:rFonts w:cstheme="minorHAnsi"/>
          <w:noProof/>
        </w:rPr>
      </w:pPr>
      <w:r w:rsidRPr="009522A6">
        <w:rPr>
          <w:rFonts w:cstheme="minorHAnsi"/>
          <w:szCs w:val="22"/>
        </w:rPr>
        <w:t>For more details, please refer</w:t>
      </w:r>
      <w:r w:rsidR="005862D5">
        <w:rPr>
          <w:rFonts w:cstheme="minorHAnsi"/>
          <w:szCs w:val="22"/>
        </w:rPr>
        <w:t xml:space="preserve"> </w:t>
      </w:r>
      <w:r w:rsidRPr="009522A6">
        <w:rPr>
          <w:rFonts w:cstheme="minorHAnsi"/>
          <w:szCs w:val="22"/>
        </w:rPr>
        <w:t xml:space="preserve"> </w:t>
      </w:r>
      <w:hyperlink r:id="rId29" w:history="1">
        <w:r w:rsidRPr="009522A6">
          <w:rPr>
            <w:rStyle w:val="Hyperlink"/>
            <w:rFonts w:asciiTheme="minorHAnsi" w:hAnsiTheme="minorHAnsi" w:cstheme="minorHAnsi"/>
            <w:szCs w:val="22"/>
          </w:rPr>
          <w:t>NVL SoC overview  HAS</w:t>
        </w:r>
      </w:hyperlink>
      <w:r w:rsidRPr="009522A6">
        <w:rPr>
          <w:rFonts w:cstheme="minorHAnsi"/>
          <w:szCs w:val="22"/>
        </w:rPr>
        <w:t xml:space="preserve"> </w:t>
      </w:r>
      <w:r w:rsidR="00FA5B0E">
        <w:rPr>
          <w:rFonts w:cstheme="minorHAnsi"/>
          <w:szCs w:val="22"/>
        </w:rPr>
        <w:t xml:space="preserve">, </w:t>
      </w:r>
      <w:hyperlink r:id="rId30" w:history="1">
        <w:r w:rsidR="00FA5B0E" w:rsidRPr="009522A6">
          <w:rPr>
            <w:rStyle w:val="Hyperlink"/>
            <w:rFonts w:asciiTheme="minorHAnsi" w:hAnsiTheme="minorHAnsi" w:cstheme="minorHAnsi"/>
            <w:szCs w:val="22"/>
          </w:rPr>
          <w:t>NVL</w:t>
        </w:r>
        <w:r w:rsidR="00FA5B0E">
          <w:rPr>
            <w:rStyle w:val="Hyperlink"/>
            <w:rFonts w:asciiTheme="minorHAnsi" w:hAnsiTheme="minorHAnsi" w:cstheme="minorHAnsi"/>
            <w:szCs w:val="22"/>
          </w:rPr>
          <w:t>-AX</w:t>
        </w:r>
        <w:r w:rsidR="00FA5B0E" w:rsidRPr="009522A6">
          <w:rPr>
            <w:rStyle w:val="Hyperlink"/>
            <w:rFonts w:asciiTheme="minorHAnsi" w:hAnsiTheme="minorHAnsi" w:cstheme="minorHAnsi"/>
            <w:szCs w:val="22"/>
          </w:rPr>
          <w:t xml:space="preserve"> SoC overview  HAS</w:t>
        </w:r>
      </w:hyperlink>
      <w:r w:rsidR="00FA5B0E">
        <w:rPr>
          <w:rFonts w:cstheme="minorHAnsi"/>
          <w:szCs w:val="22"/>
        </w:rPr>
        <w:t xml:space="preserve"> </w:t>
      </w:r>
      <w:r w:rsidRPr="009522A6">
        <w:rPr>
          <w:rFonts w:cstheme="minorHAnsi"/>
          <w:szCs w:val="22"/>
        </w:rPr>
        <w:t xml:space="preserve">and </w:t>
      </w:r>
      <w:hyperlink r:id="rId31" w:history="1">
        <w:r w:rsidRPr="009522A6">
          <w:rPr>
            <w:rStyle w:val="Hyperlink"/>
            <w:rFonts w:asciiTheme="minorHAnsi" w:hAnsiTheme="minorHAnsi" w:cstheme="minorHAnsi"/>
            <w:szCs w:val="22"/>
          </w:rPr>
          <w:t>NVL Product Specification HAS</w:t>
        </w:r>
      </w:hyperlink>
    </w:p>
    <w:p w14:paraId="507C40AD" w14:textId="72F7B853" w:rsidR="00332AAA" w:rsidRDefault="00332AAA" w:rsidP="0000417E">
      <w:pPr>
        <w:tabs>
          <w:tab w:val="left" w:pos="0"/>
        </w:tabs>
        <w:spacing w:after="120"/>
        <w:rPr>
          <w:rFonts w:cstheme="minorHAnsi"/>
          <w:highlight w:val="yellow"/>
        </w:rPr>
      </w:pPr>
    </w:p>
    <w:p w14:paraId="120ABDE8" w14:textId="5EC33A5D" w:rsidR="00535F6F" w:rsidRPr="009522A6" w:rsidRDefault="00061F6F" w:rsidP="0000417E">
      <w:pPr>
        <w:tabs>
          <w:tab w:val="left" w:pos="0"/>
        </w:tabs>
        <w:spacing w:after="120"/>
        <w:rPr>
          <w:rFonts w:cstheme="minorHAnsi"/>
          <w:highlight w:val="yellow"/>
        </w:rPr>
      </w:pPr>
      <w:r w:rsidRPr="00061F6F">
        <w:rPr>
          <w:rFonts w:cstheme="minorHAnsi"/>
          <w:noProof/>
        </w:rPr>
        <w:drawing>
          <wp:inline distT="0" distB="0" distL="0" distR="0" wp14:anchorId="02A2DCC1" wp14:editId="4FE40A3A">
            <wp:extent cx="6115050" cy="5020310"/>
            <wp:effectExtent l="0" t="0" r="0" b="8890"/>
            <wp:docPr id="120734727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47274" name="Picture 1" descr="A diagram of a computer&#10;&#10;AI-generated content may be incorrect."/>
                    <pic:cNvPicPr/>
                  </pic:nvPicPr>
                  <pic:blipFill>
                    <a:blip r:embed="rId32"/>
                    <a:stretch>
                      <a:fillRect/>
                    </a:stretch>
                  </pic:blipFill>
                  <pic:spPr>
                    <a:xfrm>
                      <a:off x="0" y="0"/>
                      <a:ext cx="6115050" cy="5020310"/>
                    </a:xfrm>
                    <a:prstGeom prst="rect">
                      <a:avLst/>
                    </a:prstGeom>
                  </pic:spPr>
                </pic:pic>
              </a:graphicData>
            </a:graphic>
          </wp:inline>
        </w:drawing>
      </w:r>
    </w:p>
    <w:p w14:paraId="670D787F" w14:textId="42321E71" w:rsidR="00CD6AB4" w:rsidRDefault="00332AAA" w:rsidP="00F52D53">
      <w:pPr>
        <w:pStyle w:val="Caption"/>
        <w:rPr>
          <w:rFonts w:cstheme="minorHAnsi"/>
        </w:rPr>
      </w:pPr>
      <w:bookmarkStart w:id="64" w:name="_Toc176359552"/>
      <w:bookmarkStart w:id="65" w:name="_Toc176440760"/>
      <w:bookmarkStart w:id="66" w:name="_Toc20640220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DF7B2E">
        <w:rPr>
          <w:rFonts w:cstheme="minorHAnsi"/>
          <w:noProof/>
        </w:rPr>
        <w:t>2</w:t>
      </w:r>
      <w:r w:rsidR="0076286A">
        <w:rPr>
          <w:rFonts w:cstheme="minorHAnsi"/>
        </w:rPr>
        <w:fldChar w:fldCharType="end"/>
      </w:r>
      <w:r w:rsidRPr="009522A6">
        <w:rPr>
          <w:rFonts w:cstheme="minorHAnsi"/>
        </w:rPr>
        <w:t xml:space="preserve">: </w:t>
      </w:r>
      <w:r w:rsidR="008037E0" w:rsidRPr="009522A6">
        <w:rPr>
          <w:rFonts w:cstheme="minorHAnsi"/>
        </w:rPr>
        <w:t>NVL-</w:t>
      </w:r>
      <w:r w:rsidR="00535F6F">
        <w:rPr>
          <w:rFonts w:cstheme="minorHAnsi"/>
        </w:rPr>
        <w:t>A</w:t>
      </w:r>
      <w:r w:rsidR="008037E0" w:rsidRPr="009522A6">
        <w:rPr>
          <w:rFonts w:cstheme="minorHAnsi"/>
        </w:rPr>
        <w:t>X</w:t>
      </w:r>
      <w:r w:rsidRPr="009522A6">
        <w:rPr>
          <w:rFonts w:cstheme="minorHAnsi"/>
        </w:rPr>
        <w:t xml:space="preserve"> SoC Block Diagram</w:t>
      </w:r>
      <w:bookmarkEnd w:id="64"/>
      <w:bookmarkEnd w:id="65"/>
      <w:bookmarkEnd w:id="66"/>
    </w:p>
    <w:p w14:paraId="46465C53" w14:textId="77777777" w:rsidR="0000417E" w:rsidRDefault="0000417E" w:rsidP="0000417E"/>
    <w:p w14:paraId="41DBD4E8" w14:textId="77777777" w:rsidR="00A364D9" w:rsidRPr="0000417E" w:rsidRDefault="00A364D9" w:rsidP="0000417E"/>
    <w:p w14:paraId="5B78456A" w14:textId="12F74E7C" w:rsidR="00FC0562" w:rsidRDefault="00FC0562" w:rsidP="00FC0562">
      <w:pPr>
        <w:spacing w:before="120"/>
      </w:pPr>
    </w:p>
    <w:p w14:paraId="0AD47D0D" w14:textId="1E49CBDC" w:rsidR="00752576" w:rsidRPr="009522A6" w:rsidRDefault="00752576" w:rsidP="00A364D9">
      <w:pPr>
        <w:pStyle w:val="Heading2"/>
      </w:pPr>
      <w:bookmarkStart w:id="67" w:name="_Toc206401911"/>
      <w:r w:rsidRPr="009522A6">
        <w:lastRenderedPageBreak/>
        <w:t>NVL-</w:t>
      </w:r>
      <w:r w:rsidR="00422F4F">
        <w:t>AX/AM</w:t>
      </w:r>
      <w:r w:rsidR="007E616A">
        <w:t xml:space="preserve"> </w:t>
      </w:r>
      <w:r w:rsidRPr="009522A6">
        <w:t>platform SoC/Interface support overview</w:t>
      </w:r>
      <w:bookmarkEnd w:id="67"/>
    </w:p>
    <w:p w14:paraId="14CE1831" w14:textId="633FF694" w:rsidR="00B851C1" w:rsidRPr="009522A6" w:rsidRDefault="00391B57" w:rsidP="00AE2A63">
      <w:pPr>
        <w:rPr>
          <w:rFonts w:cstheme="minorHAnsi"/>
        </w:rPr>
      </w:pPr>
      <w:r w:rsidRPr="009522A6">
        <w:rPr>
          <w:rFonts w:cstheme="minorHAnsi"/>
        </w:rPr>
        <w:t xml:space="preserve">Below table Show </w:t>
      </w:r>
      <w:r w:rsidR="00A364D9">
        <w:rPr>
          <w:rFonts w:cstheme="minorHAnsi"/>
        </w:rPr>
        <w:t xml:space="preserve">AX/AM </w:t>
      </w:r>
      <w:r w:rsidR="00845077" w:rsidRPr="009522A6">
        <w:rPr>
          <w:rFonts w:cstheme="minorHAnsi"/>
        </w:rPr>
        <w:t>RVP Supported CPU TDP Characteristics</w:t>
      </w:r>
      <w:r w:rsidR="007206C7" w:rsidRPr="009522A6">
        <w:rPr>
          <w:rFonts w:cstheme="minorHAnsi"/>
        </w:rPr>
        <w:t>.</w:t>
      </w:r>
    </w:p>
    <w:p w14:paraId="4182D9AE" w14:textId="24838E6C" w:rsidR="00A53FE8" w:rsidRPr="009522A6" w:rsidRDefault="0060285C" w:rsidP="009F69DF">
      <w:pPr>
        <w:pStyle w:val="Caption"/>
        <w:spacing w:before="120" w:after="60"/>
        <w:rPr>
          <w:rFonts w:cstheme="minorHAnsi"/>
        </w:rPr>
      </w:pPr>
      <w:bookmarkStart w:id="68" w:name="_Toc176365799"/>
      <w:bookmarkStart w:id="69" w:name="_Toc20640226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3</w:t>
      </w:r>
      <w:r w:rsidR="00924662" w:rsidRPr="009522A6">
        <w:rPr>
          <w:rFonts w:cstheme="minorHAnsi"/>
        </w:rPr>
        <w:fldChar w:fldCharType="end"/>
      </w:r>
      <w:r w:rsidRPr="009522A6">
        <w:rPr>
          <w:rFonts w:cstheme="minorHAnsi"/>
        </w:rPr>
        <w:t xml:space="preserve">: </w:t>
      </w:r>
      <w:r w:rsidR="00845077" w:rsidRPr="009522A6">
        <w:rPr>
          <w:rFonts w:cstheme="minorHAnsi"/>
        </w:rPr>
        <w:t>NVL-</w:t>
      </w:r>
      <w:r w:rsidR="00534CEF">
        <w:rPr>
          <w:rFonts w:cstheme="minorHAnsi"/>
        </w:rPr>
        <w:t>AX/AM</w:t>
      </w:r>
      <w:r w:rsidR="00E067AB">
        <w:rPr>
          <w:rFonts w:cstheme="minorHAnsi"/>
        </w:rPr>
        <w:t xml:space="preserve"> </w:t>
      </w:r>
      <w:r w:rsidRPr="009522A6">
        <w:rPr>
          <w:rFonts w:cstheme="minorHAnsi"/>
        </w:rPr>
        <w:t>RVP Supported CPU TDP Characteristics</w:t>
      </w:r>
      <w:bookmarkEnd w:id="68"/>
      <w:bookmarkEnd w:id="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8"/>
        <w:gridCol w:w="3646"/>
        <w:gridCol w:w="3646"/>
      </w:tblGrid>
      <w:tr w:rsidR="00752576" w:rsidRPr="009522A6" w14:paraId="2AE2D7FE" w14:textId="77777777" w:rsidTr="004A7DA5">
        <w:trPr>
          <w:trHeight w:val="215"/>
        </w:trPr>
        <w:tc>
          <w:tcPr>
            <w:tcW w:w="1210" w:type="pct"/>
            <w:shd w:val="clear" w:color="auto" w:fill="0070C0"/>
            <w:vAlign w:val="center"/>
          </w:tcPr>
          <w:p w14:paraId="53E5C5CC" w14:textId="77777777" w:rsidR="00752576" w:rsidRPr="009522A6" w:rsidRDefault="00752576" w:rsidP="00946302">
            <w:pPr>
              <w:spacing w:before="0" w:after="0"/>
              <w:jc w:val="center"/>
              <w:rPr>
                <w:rFonts w:cstheme="minorHAnsi"/>
                <w:b/>
                <w:color w:val="FFFFFF" w:themeColor="background1"/>
                <w:lang w:val="en-IN"/>
              </w:rPr>
            </w:pPr>
            <w:bookmarkStart w:id="70" w:name="_Hlk131080511"/>
            <w:bookmarkStart w:id="71" w:name="_Toc507403423"/>
            <w:bookmarkStart w:id="72" w:name="_Toc517084405"/>
            <w:r w:rsidRPr="009522A6">
              <w:rPr>
                <w:rFonts w:cstheme="minorHAnsi"/>
                <w:b/>
                <w:color w:val="FFFFFF" w:themeColor="background1"/>
                <w:lang w:val="en-IN"/>
              </w:rPr>
              <w:t>Die Package</w:t>
            </w:r>
          </w:p>
        </w:tc>
        <w:tc>
          <w:tcPr>
            <w:tcW w:w="1895" w:type="pct"/>
            <w:shd w:val="clear" w:color="auto" w:fill="0070C0"/>
          </w:tcPr>
          <w:p w14:paraId="30E1F7EE" w14:textId="77777777" w:rsidR="00752576" w:rsidRPr="009522A6" w:rsidRDefault="00752576" w:rsidP="00946302">
            <w:pPr>
              <w:spacing w:before="0" w:after="0"/>
              <w:jc w:val="center"/>
              <w:rPr>
                <w:rFonts w:cstheme="minorHAnsi"/>
                <w:b/>
                <w:color w:val="FFFFFF" w:themeColor="background1"/>
                <w:lang w:val="en-IN"/>
              </w:rPr>
            </w:pPr>
            <w:r w:rsidRPr="009522A6">
              <w:rPr>
                <w:rFonts w:cstheme="minorHAnsi"/>
                <w:b/>
                <w:color w:val="FFFFFF" w:themeColor="background1"/>
                <w:lang w:val="en-IN"/>
              </w:rPr>
              <w:t>Product</w:t>
            </w:r>
          </w:p>
        </w:tc>
        <w:tc>
          <w:tcPr>
            <w:tcW w:w="1895" w:type="pct"/>
            <w:shd w:val="clear" w:color="auto" w:fill="0070C0"/>
            <w:vAlign w:val="center"/>
          </w:tcPr>
          <w:p w14:paraId="67F1309D" w14:textId="77777777" w:rsidR="00752576" w:rsidRPr="009522A6" w:rsidRDefault="00752576" w:rsidP="00946302">
            <w:pPr>
              <w:spacing w:before="0" w:after="0"/>
              <w:jc w:val="center"/>
              <w:rPr>
                <w:rFonts w:cstheme="minorHAnsi"/>
                <w:b/>
                <w:color w:val="FFFFFF" w:themeColor="background1"/>
                <w:lang w:val="en-IN"/>
              </w:rPr>
            </w:pPr>
            <w:r w:rsidRPr="009522A6">
              <w:rPr>
                <w:rFonts w:cstheme="minorHAnsi"/>
                <w:b/>
                <w:color w:val="FFFFFF" w:themeColor="background1"/>
                <w:lang w:val="en-IN"/>
              </w:rPr>
              <w:t>TDP</w:t>
            </w:r>
          </w:p>
        </w:tc>
      </w:tr>
      <w:tr w:rsidR="00752576" w:rsidRPr="009522A6" w14:paraId="673AE1A0" w14:textId="77777777" w:rsidTr="00BB6551">
        <w:trPr>
          <w:trHeight w:val="58"/>
        </w:trPr>
        <w:tc>
          <w:tcPr>
            <w:tcW w:w="1210" w:type="pct"/>
            <w:vAlign w:val="center"/>
          </w:tcPr>
          <w:p w14:paraId="5B8506C2" w14:textId="1CE371C5" w:rsidR="00752576" w:rsidRPr="009522A6" w:rsidRDefault="00752576" w:rsidP="00946302">
            <w:pPr>
              <w:spacing w:before="0" w:after="0"/>
              <w:jc w:val="center"/>
              <w:rPr>
                <w:rFonts w:cstheme="minorHAnsi"/>
                <w:b/>
                <w:bCs/>
                <w:lang w:val="en-IN"/>
              </w:rPr>
            </w:pPr>
            <w:r w:rsidRPr="009522A6">
              <w:rPr>
                <w:rFonts w:cstheme="minorHAnsi"/>
                <w:b/>
                <w:bCs/>
                <w:lang w:val="en-IN"/>
              </w:rPr>
              <w:t>NVL-</w:t>
            </w:r>
            <w:r w:rsidR="00CB2B47">
              <w:rPr>
                <w:rFonts w:cstheme="minorHAnsi"/>
                <w:b/>
                <w:bCs/>
                <w:lang w:val="en-IN"/>
              </w:rPr>
              <w:t>A</w:t>
            </w:r>
            <w:r w:rsidRPr="009522A6">
              <w:rPr>
                <w:rFonts w:cstheme="minorHAnsi"/>
                <w:b/>
                <w:bCs/>
                <w:lang w:val="en-IN"/>
              </w:rPr>
              <w:t>X</w:t>
            </w:r>
          </w:p>
        </w:tc>
        <w:tc>
          <w:tcPr>
            <w:tcW w:w="1895" w:type="pct"/>
          </w:tcPr>
          <w:p w14:paraId="1961385D" w14:textId="0C58473D" w:rsidR="00752576" w:rsidRPr="009522A6" w:rsidDel="005417D8" w:rsidRDefault="00752576" w:rsidP="00946302">
            <w:pPr>
              <w:spacing w:before="0" w:after="0"/>
              <w:jc w:val="center"/>
              <w:rPr>
                <w:rFonts w:cstheme="minorHAnsi"/>
                <w:lang w:val="en-IN"/>
              </w:rPr>
            </w:pPr>
            <w:r w:rsidRPr="009522A6">
              <w:rPr>
                <w:rFonts w:cstheme="minorHAnsi"/>
                <w:lang w:val="en-IN"/>
              </w:rPr>
              <w:t>8+16+4+GT</w:t>
            </w:r>
            <w:r w:rsidR="00FE420D">
              <w:rPr>
                <w:rFonts w:cstheme="minorHAnsi"/>
                <w:lang w:val="en-IN"/>
              </w:rPr>
              <w:t xml:space="preserve"> (512EU)</w:t>
            </w:r>
            <w:r w:rsidR="000B2976">
              <w:rPr>
                <w:rFonts w:cstheme="minorHAnsi"/>
                <w:lang w:val="en-IN"/>
              </w:rPr>
              <w:t>, NPU7 (6 Tiles)</w:t>
            </w:r>
          </w:p>
        </w:tc>
        <w:tc>
          <w:tcPr>
            <w:tcW w:w="1895" w:type="pct"/>
            <w:vAlign w:val="center"/>
          </w:tcPr>
          <w:p w14:paraId="41BC133D" w14:textId="363155B6" w:rsidR="00752576" w:rsidRPr="009522A6" w:rsidRDefault="00422F4F" w:rsidP="00672C29">
            <w:pPr>
              <w:spacing w:before="0" w:after="0"/>
              <w:jc w:val="center"/>
              <w:rPr>
                <w:rFonts w:cstheme="minorHAnsi"/>
                <w:lang w:val="en-IN"/>
              </w:rPr>
            </w:pPr>
            <w:r>
              <w:rPr>
                <w:rFonts w:cstheme="minorHAnsi"/>
                <w:lang w:val="en-IN"/>
              </w:rPr>
              <w:t>Nominal TDP</w:t>
            </w:r>
            <w:r w:rsidR="00672C29">
              <w:rPr>
                <w:rFonts w:cstheme="minorHAnsi"/>
                <w:lang w:val="en-IN"/>
              </w:rPr>
              <w:t xml:space="preserve"> (PL1)</w:t>
            </w:r>
            <w:r>
              <w:rPr>
                <w:rFonts w:cstheme="minorHAnsi"/>
                <w:lang w:val="en-IN"/>
              </w:rPr>
              <w:t xml:space="preserve">: </w:t>
            </w:r>
            <w:r w:rsidR="00752576" w:rsidRPr="009522A6">
              <w:rPr>
                <w:rFonts w:cstheme="minorHAnsi"/>
                <w:lang w:val="en-IN"/>
              </w:rPr>
              <w:t>65W</w:t>
            </w:r>
            <w:r>
              <w:rPr>
                <w:rFonts w:cstheme="minorHAnsi"/>
                <w:lang w:val="en-IN"/>
              </w:rPr>
              <w:t xml:space="preserve">, </w:t>
            </w:r>
            <w:r w:rsidR="00672C29" w:rsidRPr="00672C29">
              <w:rPr>
                <w:rFonts w:cstheme="minorHAnsi"/>
                <w:highlight w:val="yellow"/>
                <w:lang w:val="en-IN"/>
              </w:rPr>
              <w:t>PL2: 125W? TBD</w:t>
            </w:r>
          </w:p>
        </w:tc>
      </w:tr>
      <w:tr w:rsidR="007E616A" w:rsidRPr="009522A6" w14:paraId="7B646C95" w14:textId="77777777" w:rsidTr="00BB6551">
        <w:trPr>
          <w:trHeight w:val="58"/>
        </w:trPr>
        <w:tc>
          <w:tcPr>
            <w:tcW w:w="1210" w:type="pct"/>
            <w:vAlign w:val="center"/>
          </w:tcPr>
          <w:p w14:paraId="34ECF562" w14:textId="59AB4F28" w:rsidR="007E616A" w:rsidRPr="009522A6" w:rsidRDefault="007E616A" w:rsidP="00946302">
            <w:pPr>
              <w:spacing w:before="0" w:after="0"/>
              <w:jc w:val="center"/>
              <w:rPr>
                <w:rFonts w:cstheme="minorHAnsi"/>
                <w:b/>
                <w:bCs/>
                <w:lang w:val="en-IN"/>
              </w:rPr>
            </w:pPr>
            <w:r>
              <w:rPr>
                <w:rFonts w:cstheme="minorHAnsi"/>
                <w:b/>
                <w:bCs/>
                <w:lang w:val="en-IN"/>
              </w:rPr>
              <w:t>NVL-</w:t>
            </w:r>
            <w:r w:rsidR="00CB2B47">
              <w:rPr>
                <w:rFonts w:cstheme="minorHAnsi"/>
                <w:b/>
                <w:bCs/>
                <w:lang w:val="en-IN"/>
              </w:rPr>
              <w:t>AM</w:t>
            </w:r>
          </w:p>
        </w:tc>
        <w:tc>
          <w:tcPr>
            <w:tcW w:w="1895" w:type="pct"/>
          </w:tcPr>
          <w:p w14:paraId="018E8E91" w14:textId="0C675234" w:rsidR="007E616A" w:rsidRPr="009522A6" w:rsidRDefault="00463921" w:rsidP="00946302">
            <w:pPr>
              <w:spacing w:before="0" w:after="0"/>
              <w:jc w:val="center"/>
              <w:rPr>
                <w:rFonts w:cstheme="minorHAnsi"/>
                <w:lang w:val="en-IN"/>
              </w:rPr>
            </w:pPr>
            <w:r>
              <w:rPr>
                <w:rFonts w:cstheme="minorHAnsi"/>
                <w:lang w:val="en-IN"/>
              </w:rPr>
              <w:t>4+8+4+GT</w:t>
            </w:r>
            <w:r w:rsidR="00FE420D">
              <w:rPr>
                <w:rFonts w:cstheme="minorHAnsi"/>
                <w:lang w:val="en-IN"/>
              </w:rPr>
              <w:t xml:space="preserve"> (256EU)</w:t>
            </w:r>
            <w:r w:rsidR="000B2976">
              <w:rPr>
                <w:rFonts w:cstheme="minorHAnsi"/>
                <w:lang w:val="en-IN"/>
              </w:rPr>
              <w:t>, NPU7 (6 Tiles)</w:t>
            </w:r>
          </w:p>
        </w:tc>
        <w:tc>
          <w:tcPr>
            <w:tcW w:w="1895" w:type="pct"/>
            <w:vAlign w:val="center"/>
          </w:tcPr>
          <w:p w14:paraId="54FFFB9C" w14:textId="26CF2F23" w:rsidR="007E616A" w:rsidRPr="009522A6" w:rsidRDefault="00422F4F" w:rsidP="00946302">
            <w:pPr>
              <w:spacing w:before="0" w:after="0"/>
              <w:jc w:val="center"/>
              <w:rPr>
                <w:rFonts w:cstheme="minorHAnsi"/>
                <w:lang w:val="en-IN"/>
              </w:rPr>
            </w:pPr>
            <w:r>
              <w:rPr>
                <w:rFonts w:cstheme="minorHAnsi"/>
                <w:lang w:val="en-IN"/>
              </w:rPr>
              <w:t>Nominal TDP</w:t>
            </w:r>
            <w:r w:rsidR="00672C29">
              <w:rPr>
                <w:rFonts w:cstheme="minorHAnsi"/>
                <w:lang w:val="en-IN"/>
              </w:rPr>
              <w:t xml:space="preserve"> (PL1)</w:t>
            </w:r>
            <w:r>
              <w:rPr>
                <w:rFonts w:cstheme="minorHAnsi"/>
                <w:lang w:val="en-IN"/>
              </w:rPr>
              <w:t xml:space="preserve">: </w:t>
            </w:r>
            <w:r w:rsidR="00463921">
              <w:rPr>
                <w:rFonts w:cstheme="minorHAnsi"/>
                <w:lang w:val="en-IN"/>
              </w:rPr>
              <w:t>4</w:t>
            </w:r>
            <w:r w:rsidR="00672C29">
              <w:rPr>
                <w:rFonts w:cstheme="minorHAnsi"/>
                <w:lang w:val="en-IN"/>
              </w:rPr>
              <w:t>0</w:t>
            </w:r>
            <w:r w:rsidR="00463921">
              <w:rPr>
                <w:rFonts w:cstheme="minorHAnsi"/>
                <w:lang w:val="en-IN"/>
              </w:rPr>
              <w:t>W</w:t>
            </w:r>
            <w:r>
              <w:rPr>
                <w:rFonts w:cstheme="minorHAnsi"/>
                <w:lang w:val="en-IN"/>
              </w:rPr>
              <w:t xml:space="preserve">, </w:t>
            </w:r>
            <w:r w:rsidR="00534CEF" w:rsidRPr="00672C29">
              <w:rPr>
                <w:rFonts w:cstheme="minorHAnsi"/>
                <w:highlight w:val="yellow"/>
                <w:lang w:val="en-IN"/>
              </w:rPr>
              <w:t xml:space="preserve">PL2: </w:t>
            </w:r>
            <w:r w:rsidR="00534CEF">
              <w:rPr>
                <w:rFonts w:cstheme="minorHAnsi"/>
                <w:highlight w:val="yellow"/>
                <w:lang w:val="en-IN"/>
              </w:rPr>
              <w:t>64</w:t>
            </w:r>
            <w:r w:rsidR="00534CEF" w:rsidRPr="00672C29">
              <w:rPr>
                <w:rFonts w:cstheme="minorHAnsi"/>
                <w:highlight w:val="yellow"/>
                <w:lang w:val="en-IN"/>
              </w:rPr>
              <w:t>W? TBD</w:t>
            </w:r>
          </w:p>
        </w:tc>
      </w:tr>
    </w:tbl>
    <w:p w14:paraId="56C2BCCB" w14:textId="79D60206" w:rsidR="00752576" w:rsidRPr="009522A6" w:rsidRDefault="00CB557B" w:rsidP="00946302">
      <w:pPr>
        <w:spacing w:before="120" w:after="0"/>
        <w:rPr>
          <w:rFonts w:cstheme="minorHAnsi"/>
        </w:rPr>
      </w:pPr>
      <w:r w:rsidRPr="009522A6">
        <w:rPr>
          <w:rFonts w:cstheme="minorHAnsi"/>
        </w:rPr>
        <w:t xml:space="preserve">The major platform interface supported on the </w:t>
      </w:r>
      <w:r w:rsidR="00DE3CBC" w:rsidRPr="009522A6">
        <w:rPr>
          <w:rFonts w:cstheme="minorHAnsi"/>
        </w:rPr>
        <w:t>NVL-</w:t>
      </w:r>
      <w:r w:rsidR="00BF630B">
        <w:rPr>
          <w:rFonts w:cstheme="minorHAnsi"/>
        </w:rPr>
        <w:t>A</w:t>
      </w:r>
      <w:r w:rsidR="00DE3CBC" w:rsidRPr="009522A6">
        <w:rPr>
          <w:rFonts w:cstheme="minorHAnsi"/>
        </w:rPr>
        <w:t>X</w:t>
      </w:r>
      <w:r w:rsidR="00BF630B">
        <w:rPr>
          <w:rFonts w:cstheme="minorHAnsi"/>
        </w:rPr>
        <w:t>/AM</w:t>
      </w:r>
      <w:r w:rsidR="0058535F" w:rsidRPr="009522A6">
        <w:rPr>
          <w:rFonts w:cstheme="minorHAnsi"/>
        </w:rPr>
        <w:t xml:space="preserve"> RVP</w:t>
      </w:r>
      <w:r w:rsidRPr="009522A6">
        <w:rPr>
          <w:rFonts w:cstheme="minorHAnsi"/>
        </w:rPr>
        <w:t xml:space="preserve"> apart from debug, sideband and GPIO are listed below.</w:t>
      </w:r>
    </w:p>
    <w:p w14:paraId="22BE5A56" w14:textId="0EFFDAA4" w:rsidR="00A53FE8" w:rsidRPr="009522A6" w:rsidRDefault="00A53FE8" w:rsidP="00946302">
      <w:pPr>
        <w:pStyle w:val="Caption"/>
        <w:spacing w:before="0" w:after="60"/>
        <w:rPr>
          <w:rFonts w:cstheme="minorHAnsi"/>
        </w:rPr>
      </w:pPr>
      <w:bookmarkStart w:id="73" w:name="_Toc176365800"/>
      <w:bookmarkStart w:id="74" w:name="_Toc20640226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4</w:t>
      </w:r>
      <w:r w:rsidR="00924662" w:rsidRPr="009522A6">
        <w:rPr>
          <w:rFonts w:cstheme="minorHAnsi"/>
        </w:rPr>
        <w:fldChar w:fldCharType="end"/>
      </w:r>
      <w:r w:rsidRPr="009522A6">
        <w:rPr>
          <w:rFonts w:cstheme="minorHAnsi"/>
        </w:rPr>
        <w:t xml:space="preserve">: </w:t>
      </w:r>
      <w:bookmarkEnd w:id="70"/>
      <w:r w:rsidR="00DE3CBC" w:rsidRPr="009522A6">
        <w:rPr>
          <w:rFonts w:cstheme="minorHAnsi"/>
        </w:rPr>
        <w:t>NVL-</w:t>
      </w:r>
      <w:r w:rsidR="009634E6">
        <w:rPr>
          <w:rFonts w:cstheme="minorHAnsi"/>
        </w:rPr>
        <w:t>AX/AM</w:t>
      </w:r>
      <w:r w:rsidRPr="009522A6">
        <w:rPr>
          <w:rFonts w:cstheme="minorHAnsi"/>
        </w:rPr>
        <w:t xml:space="preserve"> </w:t>
      </w:r>
      <w:r w:rsidR="001B3757" w:rsidRPr="009522A6">
        <w:rPr>
          <w:rFonts w:cstheme="minorHAnsi"/>
        </w:rPr>
        <w:t>SoC</w:t>
      </w:r>
      <w:r w:rsidR="007B1D59">
        <w:rPr>
          <w:rFonts w:cstheme="minorHAnsi"/>
        </w:rPr>
        <w:t>,</w:t>
      </w:r>
      <w:r w:rsidR="001B3757" w:rsidRPr="009522A6">
        <w:rPr>
          <w:rFonts w:cstheme="minorHAnsi"/>
        </w:rPr>
        <w:t xml:space="preserve"> </w:t>
      </w:r>
      <w:r w:rsidRPr="009522A6">
        <w:rPr>
          <w:rFonts w:cstheme="minorHAnsi"/>
        </w:rPr>
        <w:t xml:space="preserve">RVP </w:t>
      </w:r>
      <w:r w:rsidR="00210EF8" w:rsidRPr="009522A6">
        <w:rPr>
          <w:rFonts w:cstheme="minorHAnsi"/>
        </w:rPr>
        <w:t xml:space="preserve">platform interface </w:t>
      </w:r>
      <w:r w:rsidRPr="009522A6">
        <w:rPr>
          <w:rFonts w:cstheme="minorHAnsi"/>
        </w:rPr>
        <w:t>support summary</w:t>
      </w:r>
      <w:bookmarkEnd w:id="73"/>
      <w:bookmarkEnd w:id="74"/>
    </w:p>
    <w:tbl>
      <w:tblPr>
        <w:tblW w:w="4956" w:type="pct"/>
        <w:tblLook w:val="04A0" w:firstRow="1" w:lastRow="0" w:firstColumn="1" w:lastColumn="0" w:noHBand="0" w:noVBand="1"/>
      </w:tblPr>
      <w:tblGrid>
        <w:gridCol w:w="1704"/>
        <w:gridCol w:w="2880"/>
        <w:gridCol w:w="4951"/>
      </w:tblGrid>
      <w:tr w:rsidR="005844C2" w:rsidRPr="009522A6" w14:paraId="2B983477" w14:textId="1326C0E6" w:rsidTr="003A3254">
        <w:trPr>
          <w:trHeight w:val="140"/>
        </w:trPr>
        <w:tc>
          <w:tcPr>
            <w:tcW w:w="894"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3638C56B" w14:textId="77777777" w:rsidR="005844C2" w:rsidRPr="005C08D6" w:rsidRDefault="005844C2" w:rsidP="00BB6551">
            <w:pPr>
              <w:spacing w:before="0" w:after="0"/>
              <w:jc w:val="center"/>
              <w:rPr>
                <w:rFonts w:cstheme="minorHAnsi"/>
                <w:b/>
                <w:bCs/>
                <w:color w:val="FFFFFF"/>
                <w:sz w:val="18"/>
                <w:szCs w:val="18"/>
              </w:rPr>
            </w:pPr>
            <w:bookmarkStart w:id="75" w:name="_Toc133764389"/>
            <w:bookmarkStart w:id="76" w:name="_Toc133765440"/>
            <w:bookmarkStart w:id="77" w:name="_Toc133766851"/>
            <w:bookmarkStart w:id="78" w:name="_Toc133768336"/>
            <w:bookmarkStart w:id="79" w:name="_Toc133778916"/>
            <w:bookmarkStart w:id="80" w:name="_Toc507403426"/>
            <w:bookmarkStart w:id="81" w:name="_Toc517084408"/>
            <w:bookmarkEnd w:id="71"/>
            <w:bookmarkEnd w:id="72"/>
            <w:bookmarkEnd w:id="75"/>
            <w:bookmarkEnd w:id="76"/>
            <w:bookmarkEnd w:id="77"/>
            <w:bookmarkEnd w:id="78"/>
            <w:bookmarkEnd w:id="79"/>
            <w:r w:rsidRPr="005C08D6">
              <w:rPr>
                <w:rFonts w:cstheme="minorHAnsi"/>
                <w:b/>
                <w:bCs/>
                <w:color w:val="FFFFFF"/>
                <w:sz w:val="18"/>
                <w:szCs w:val="18"/>
              </w:rPr>
              <w:t>Interface Source</w:t>
            </w:r>
          </w:p>
        </w:tc>
        <w:tc>
          <w:tcPr>
            <w:tcW w:w="1510" w:type="pct"/>
            <w:tcBorders>
              <w:top w:val="single" w:sz="4" w:space="0" w:color="auto"/>
              <w:left w:val="nil"/>
              <w:bottom w:val="single" w:sz="4" w:space="0" w:color="auto"/>
              <w:right w:val="single" w:sz="4" w:space="0" w:color="auto"/>
            </w:tcBorders>
            <w:shd w:val="clear" w:color="000000" w:fill="0070C0"/>
            <w:vAlign w:val="center"/>
            <w:hideMark/>
          </w:tcPr>
          <w:p w14:paraId="3AFA7968" w14:textId="77777777" w:rsidR="005844C2" w:rsidRPr="005C08D6" w:rsidRDefault="005844C2" w:rsidP="00BB6551">
            <w:pPr>
              <w:spacing w:before="0" w:after="0"/>
              <w:jc w:val="center"/>
              <w:rPr>
                <w:rFonts w:cstheme="minorHAnsi"/>
                <w:b/>
                <w:bCs/>
                <w:color w:val="FFFFFF"/>
                <w:sz w:val="18"/>
                <w:szCs w:val="18"/>
              </w:rPr>
            </w:pPr>
            <w:r w:rsidRPr="005C08D6">
              <w:rPr>
                <w:rFonts w:cstheme="minorHAnsi"/>
                <w:b/>
                <w:bCs/>
                <w:color w:val="FFFFFF"/>
                <w:sz w:val="18"/>
                <w:szCs w:val="18"/>
              </w:rPr>
              <w:t>Interface</w:t>
            </w:r>
          </w:p>
        </w:tc>
        <w:tc>
          <w:tcPr>
            <w:tcW w:w="2596" w:type="pct"/>
            <w:tcBorders>
              <w:top w:val="single" w:sz="4" w:space="0" w:color="auto"/>
              <w:left w:val="nil"/>
              <w:bottom w:val="single" w:sz="4" w:space="0" w:color="auto"/>
              <w:right w:val="single" w:sz="4" w:space="0" w:color="auto"/>
            </w:tcBorders>
            <w:shd w:val="clear" w:color="000000" w:fill="0070C0"/>
            <w:vAlign w:val="center"/>
            <w:hideMark/>
          </w:tcPr>
          <w:p w14:paraId="361054F6" w14:textId="04A07EC9" w:rsidR="005844C2" w:rsidRPr="005C08D6" w:rsidRDefault="005844C2" w:rsidP="00BB6551">
            <w:pPr>
              <w:spacing w:before="0" w:after="0"/>
              <w:jc w:val="center"/>
              <w:rPr>
                <w:rFonts w:cstheme="minorHAnsi"/>
                <w:b/>
                <w:bCs/>
                <w:color w:val="FFFFFF"/>
                <w:sz w:val="18"/>
                <w:szCs w:val="18"/>
              </w:rPr>
            </w:pPr>
            <w:r w:rsidRPr="005C08D6">
              <w:rPr>
                <w:rFonts w:cstheme="minorHAnsi"/>
                <w:b/>
                <w:bCs/>
                <w:color w:val="FFFFFF"/>
                <w:sz w:val="18"/>
                <w:szCs w:val="18"/>
              </w:rPr>
              <w:t>NVL-</w:t>
            </w:r>
            <w:r w:rsidR="00672C29">
              <w:rPr>
                <w:rFonts w:cstheme="minorHAnsi"/>
                <w:b/>
                <w:bCs/>
                <w:color w:val="FFFFFF"/>
                <w:sz w:val="18"/>
                <w:szCs w:val="18"/>
              </w:rPr>
              <w:t>AX/AM</w:t>
            </w:r>
            <w:r w:rsidRPr="005C08D6">
              <w:rPr>
                <w:rFonts w:cstheme="minorHAnsi"/>
                <w:b/>
                <w:bCs/>
                <w:color w:val="FFFFFF"/>
                <w:sz w:val="18"/>
                <w:szCs w:val="18"/>
              </w:rPr>
              <w:t xml:space="preserve"> SoC and PCH</w:t>
            </w:r>
          </w:p>
        </w:tc>
      </w:tr>
      <w:tr w:rsidR="005844C2" w:rsidRPr="009522A6" w14:paraId="1C0340C3" w14:textId="49D24AAA" w:rsidTr="003A3254">
        <w:trPr>
          <w:trHeight w:val="40"/>
        </w:trPr>
        <w:tc>
          <w:tcPr>
            <w:tcW w:w="894" w:type="pct"/>
            <w:vMerge w:val="restart"/>
            <w:tcBorders>
              <w:top w:val="nil"/>
              <w:left w:val="single" w:sz="4" w:space="0" w:color="auto"/>
              <w:bottom w:val="single" w:sz="4" w:space="0" w:color="auto"/>
              <w:right w:val="single" w:sz="4" w:space="0" w:color="auto"/>
            </w:tcBorders>
            <w:vAlign w:val="center"/>
            <w:hideMark/>
          </w:tcPr>
          <w:p w14:paraId="09217D92" w14:textId="70986036" w:rsidR="005844C2" w:rsidRPr="005C08D6" w:rsidRDefault="005844C2" w:rsidP="003A3254">
            <w:pPr>
              <w:spacing w:before="0" w:after="0"/>
              <w:jc w:val="center"/>
              <w:rPr>
                <w:rFonts w:cstheme="minorHAnsi"/>
                <w:b/>
                <w:bCs/>
                <w:color w:val="000000"/>
                <w:sz w:val="18"/>
                <w:szCs w:val="18"/>
              </w:rPr>
            </w:pPr>
            <w:r w:rsidRPr="005C08D6">
              <w:rPr>
                <w:rFonts w:cstheme="minorHAnsi"/>
                <w:b/>
                <w:bCs/>
                <w:color w:val="000000"/>
                <w:sz w:val="18"/>
                <w:szCs w:val="18"/>
              </w:rPr>
              <w:t>NVL-</w:t>
            </w:r>
            <w:r w:rsidR="003A3254">
              <w:rPr>
                <w:rFonts w:cstheme="minorHAnsi"/>
                <w:b/>
                <w:bCs/>
                <w:color w:val="000000"/>
                <w:sz w:val="18"/>
                <w:szCs w:val="18"/>
              </w:rPr>
              <w:t>A</w:t>
            </w:r>
            <w:r w:rsidR="003A3254" w:rsidRPr="005C08D6">
              <w:rPr>
                <w:rFonts w:cstheme="minorHAnsi"/>
                <w:b/>
                <w:bCs/>
                <w:color w:val="000000"/>
                <w:sz w:val="18"/>
                <w:szCs w:val="18"/>
              </w:rPr>
              <w:t>X</w:t>
            </w:r>
            <w:r w:rsidR="003A3254">
              <w:rPr>
                <w:rFonts w:cstheme="minorHAnsi"/>
                <w:b/>
                <w:bCs/>
                <w:color w:val="000000"/>
                <w:sz w:val="18"/>
                <w:szCs w:val="18"/>
              </w:rPr>
              <w:t>/AM</w:t>
            </w:r>
            <w:r w:rsidRPr="005C08D6">
              <w:rPr>
                <w:rFonts w:cstheme="minorHAnsi"/>
                <w:b/>
                <w:bCs/>
                <w:color w:val="000000"/>
                <w:sz w:val="18"/>
                <w:szCs w:val="18"/>
              </w:rPr>
              <w:t xml:space="preserve"> SoC</w:t>
            </w:r>
          </w:p>
        </w:tc>
        <w:tc>
          <w:tcPr>
            <w:tcW w:w="1510" w:type="pct"/>
            <w:tcBorders>
              <w:top w:val="nil"/>
              <w:left w:val="nil"/>
              <w:bottom w:val="single" w:sz="4" w:space="0" w:color="auto"/>
              <w:right w:val="single" w:sz="4" w:space="0" w:color="auto"/>
            </w:tcBorders>
            <w:vAlign w:val="center"/>
            <w:hideMark/>
          </w:tcPr>
          <w:p w14:paraId="64DAF053"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Memory</w:t>
            </w:r>
          </w:p>
        </w:tc>
        <w:tc>
          <w:tcPr>
            <w:tcW w:w="2596" w:type="pct"/>
            <w:tcBorders>
              <w:top w:val="nil"/>
              <w:left w:val="nil"/>
              <w:bottom w:val="single" w:sz="4" w:space="0" w:color="auto"/>
              <w:right w:val="single" w:sz="4" w:space="0" w:color="auto"/>
            </w:tcBorders>
            <w:vAlign w:val="center"/>
            <w:hideMark/>
          </w:tcPr>
          <w:p w14:paraId="3E429963" w14:textId="6B545E46" w:rsidR="005844C2" w:rsidRPr="005C08D6" w:rsidRDefault="003A3254" w:rsidP="005844C2">
            <w:pPr>
              <w:spacing w:before="0" w:after="0"/>
              <w:jc w:val="left"/>
              <w:rPr>
                <w:rFonts w:cstheme="minorHAnsi"/>
                <w:color w:val="000000"/>
                <w:sz w:val="18"/>
                <w:szCs w:val="18"/>
              </w:rPr>
            </w:pPr>
            <w:r w:rsidRPr="005C08D6">
              <w:rPr>
                <w:rFonts w:cstheme="minorHAnsi"/>
                <w:color w:val="000000"/>
                <w:sz w:val="18"/>
                <w:szCs w:val="18"/>
              </w:rPr>
              <w:t xml:space="preserve">LP5x </w:t>
            </w:r>
            <w:r>
              <w:rPr>
                <w:rFonts w:cstheme="minorHAnsi"/>
                <w:color w:val="000000"/>
                <w:sz w:val="18"/>
                <w:szCs w:val="18"/>
              </w:rPr>
              <w:t>MOP</w:t>
            </w:r>
          </w:p>
        </w:tc>
      </w:tr>
      <w:tr w:rsidR="005844C2" w:rsidRPr="009522A6" w14:paraId="3A80EEF4" w14:textId="5F249544" w:rsidTr="003A3254">
        <w:trPr>
          <w:trHeight w:val="40"/>
        </w:trPr>
        <w:tc>
          <w:tcPr>
            <w:tcW w:w="894" w:type="pct"/>
            <w:vMerge/>
            <w:tcBorders>
              <w:top w:val="nil"/>
              <w:left w:val="single" w:sz="4" w:space="0" w:color="auto"/>
              <w:bottom w:val="single" w:sz="4" w:space="0" w:color="auto"/>
              <w:right w:val="single" w:sz="4" w:space="0" w:color="auto"/>
            </w:tcBorders>
            <w:vAlign w:val="center"/>
            <w:hideMark/>
          </w:tcPr>
          <w:p w14:paraId="43D82B7E" w14:textId="77777777" w:rsidR="005844C2" w:rsidRPr="005C08D6" w:rsidRDefault="005844C2" w:rsidP="005844C2">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57095285"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eDP/ DDI</w:t>
            </w:r>
          </w:p>
        </w:tc>
        <w:tc>
          <w:tcPr>
            <w:tcW w:w="2596" w:type="pct"/>
            <w:tcBorders>
              <w:top w:val="nil"/>
              <w:left w:val="nil"/>
              <w:bottom w:val="single" w:sz="4" w:space="0" w:color="auto"/>
              <w:right w:val="single" w:sz="4" w:space="0" w:color="auto"/>
            </w:tcBorders>
            <w:vAlign w:val="center"/>
            <w:hideMark/>
          </w:tcPr>
          <w:p w14:paraId="1BAF98AD"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1x4 eDP1.5 and 1x4 HDMI 2.1</w:t>
            </w:r>
          </w:p>
        </w:tc>
      </w:tr>
      <w:tr w:rsidR="005844C2" w:rsidRPr="009522A6" w14:paraId="082F40C6" w14:textId="00C8B3CF" w:rsidTr="003A3254">
        <w:trPr>
          <w:trHeight w:val="40"/>
        </w:trPr>
        <w:tc>
          <w:tcPr>
            <w:tcW w:w="894" w:type="pct"/>
            <w:vMerge/>
            <w:tcBorders>
              <w:top w:val="nil"/>
              <w:left w:val="single" w:sz="4" w:space="0" w:color="auto"/>
              <w:bottom w:val="single" w:sz="4" w:space="0" w:color="auto"/>
              <w:right w:val="single" w:sz="4" w:space="0" w:color="auto"/>
            </w:tcBorders>
            <w:vAlign w:val="center"/>
            <w:hideMark/>
          </w:tcPr>
          <w:p w14:paraId="7F5BD2C4" w14:textId="77777777" w:rsidR="005844C2" w:rsidRPr="005C08D6" w:rsidRDefault="005844C2" w:rsidP="005844C2">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00B19807"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Concurrent Dual eDP Display</w:t>
            </w:r>
          </w:p>
        </w:tc>
        <w:tc>
          <w:tcPr>
            <w:tcW w:w="2596" w:type="pct"/>
            <w:tcBorders>
              <w:top w:val="nil"/>
              <w:left w:val="nil"/>
              <w:bottom w:val="single" w:sz="4" w:space="0" w:color="auto"/>
              <w:right w:val="single" w:sz="4" w:space="0" w:color="auto"/>
            </w:tcBorders>
            <w:vAlign w:val="center"/>
            <w:hideMark/>
          </w:tcPr>
          <w:p w14:paraId="3821EA88"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N/A (Optional with eDP/Type-C)</w:t>
            </w:r>
          </w:p>
        </w:tc>
      </w:tr>
      <w:tr w:rsidR="005844C2" w:rsidRPr="009522A6" w14:paraId="300D2180" w14:textId="2FF284F8" w:rsidTr="003A3254">
        <w:trPr>
          <w:trHeight w:val="40"/>
        </w:trPr>
        <w:tc>
          <w:tcPr>
            <w:tcW w:w="894" w:type="pct"/>
            <w:vMerge/>
            <w:tcBorders>
              <w:top w:val="nil"/>
              <w:left w:val="single" w:sz="4" w:space="0" w:color="auto"/>
              <w:bottom w:val="single" w:sz="4" w:space="0" w:color="auto"/>
              <w:right w:val="single" w:sz="4" w:space="0" w:color="auto"/>
            </w:tcBorders>
            <w:vAlign w:val="center"/>
            <w:hideMark/>
          </w:tcPr>
          <w:p w14:paraId="17D490F2" w14:textId="77777777" w:rsidR="005844C2" w:rsidRPr="005C08D6" w:rsidRDefault="005844C2" w:rsidP="005844C2">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50C9636A"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USB Type C</w:t>
            </w:r>
          </w:p>
        </w:tc>
        <w:tc>
          <w:tcPr>
            <w:tcW w:w="2596" w:type="pct"/>
            <w:tcBorders>
              <w:top w:val="nil"/>
              <w:left w:val="nil"/>
              <w:bottom w:val="single" w:sz="4" w:space="0" w:color="auto"/>
              <w:right w:val="single" w:sz="4" w:space="0" w:color="auto"/>
            </w:tcBorders>
            <w:vAlign w:val="center"/>
            <w:hideMark/>
          </w:tcPr>
          <w:p w14:paraId="58F7A8A2"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3 ports CIO80: supports USB4.0 + TBT5 + DP 2.1 + HDMI2.1</w:t>
            </w:r>
          </w:p>
        </w:tc>
      </w:tr>
      <w:tr w:rsidR="005844C2" w:rsidRPr="009522A6" w14:paraId="30C111C8" w14:textId="7849C8DA" w:rsidTr="003A3254">
        <w:trPr>
          <w:trHeight w:val="40"/>
        </w:trPr>
        <w:tc>
          <w:tcPr>
            <w:tcW w:w="894" w:type="pct"/>
            <w:vMerge/>
            <w:tcBorders>
              <w:top w:val="nil"/>
              <w:left w:val="single" w:sz="4" w:space="0" w:color="auto"/>
              <w:bottom w:val="single" w:sz="4" w:space="0" w:color="auto"/>
              <w:right w:val="single" w:sz="4" w:space="0" w:color="auto"/>
            </w:tcBorders>
            <w:vAlign w:val="center"/>
            <w:hideMark/>
          </w:tcPr>
          <w:p w14:paraId="02CAEC64" w14:textId="77777777" w:rsidR="005844C2" w:rsidRPr="005C08D6" w:rsidRDefault="005844C2" w:rsidP="005844C2">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3DDB7758"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MIPI CSI</w:t>
            </w:r>
          </w:p>
        </w:tc>
        <w:tc>
          <w:tcPr>
            <w:tcW w:w="2596" w:type="pct"/>
            <w:tcBorders>
              <w:top w:val="nil"/>
              <w:left w:val="nil"/>
              <w:bottom w:val="single" w:sz="4" w:space="0" w:color="auto"/>
              <w:right w:val="single" w:sz="4" w:space="0" w:color="auto"/>
            </w:tcBorders>
            <w:vAlign w:val="center"/>
            <w:hideMark/>
          </w:tcPr>
          <w:p w14:paraId="277E3B99"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3 concurrent D-PHY/C-PHY 2.1 to 2.5Gbps</w:t>
            </w:r>
          </w:p>
        </w:tc>
      </w:tr>
      <w:tr w:rsidR="005844C2" w:rsidRPr="009522A6" w14:paraId="253BCD6F" w14:textId="6F4D5AA3"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79D3FE25" w14:textId="77777777" w:rsidR="005844C2" w:rsidRPr="005C08D6" w:rsidRDefault="005844C2" w:rsidP="005844C2">
            <w:pPr>
              <w:spacing w:before="0" w:after="0"/>
              <w:jc w:val="left"/>
              <w:rPr>
                <w:rFonts w:cstheme="minorHAnsi"/>
                <w:b/>
                <w:bCs/>
                <w:color w:val="000000"/>
                <w:sz w:val="18"/>
                <w:szCs w:val="18"/>
              </w:rPr>
            </w:pPr>
          </w:p>
        </w:tc>
        <w:tc>
          <w:tcPr>
            <w:tcW w:w="1510" w:type="pct"/>
            <w:vMerge w:val="restart"/>
            <w:tcBorders>
              <w:top w:val="nil"/>
              <w:left w:val="single" w:sz="4" w:space="0" w:color="auto"/>
              <w:bottom w:val="single" w:sz="4" w:space="0" w:color="auto"/>
              <w:right w:val="single" w:sz="4" w:space="0" w:color="auto"/>
            </w:tcBorders>
            <w:vAlign w:val="center"/>
            <w:hideMark/>
          </w:tcPr>
          <w:p w14:paraId="54C9BF23"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SoC-PCIe</w:t>
            </w:r>
          </w:p>
        </w:tc>
        <w:tc>
          <w:tcPr>
            <w:tcW w:w="2596" w:type="pct"/>
            <w:tcBorders>
              <w:top w:val="nil"/>
              <w:left w:val="nil"/>
              <w:bottom w:val="single" w:sz="4" w:space="0" w:color="auto"/>
              <w:right w:val="single" w:sz="4" w:space="0" w:color="auto"/>
            </w:tcBorders>
            <w:vAlign w:val="center"/>
            <w:hideMark/>
          </w:tcPr>
          <w:p w14:paraId="5AB6788E"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24 Lanes (16 G5 lanes and 8 G4 lanes), 9 Root Ports, 9 Clocks</w:t>
            </w:r>
          </w:p>
        </w:tc>
      </w:tr>
      <w:tr w:rsidR="005844C2" w:rsidRPr="009522A6" w14:paraId="13924237" w14:textId="593CB88D"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0244D9BE" w14:textId="77777777" w:rsidR="005844C2" w:rsidRPr="005C08D6" w:rsidRDefault="005844C2" w:rsidP="005844C2">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26620D44" w14:textId="77777777" w:rsidR="005844C2" w:rsidRPr="005C08D6" w:rsidRDefault="005844C2" w:rsidP="005844C2">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1AA3A8DF"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PEG Gen5: 1x8 [1x8, 2x4]</w:t>
            </w:r>
          </w:p>
        </w:tc>
      </w:tr>
      <w:tr w:rsidR="008E06C5" w:rsidRPr="009522A6" w14:paraId="42BC2C26" w14:textId="16A01550"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6D02EB3B" w14:textId="77777777" w:rsidR="008E06C5" w:rsidRPr="005C08D6" w:rsidRDefault="008E06C5" w:rsidP="008E06C5">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24071991" w14:textId="77777777" w:rsidR="008E06C5" w:rsidRPr="005C08D6" w:rsidRDefault="008E06C5" w:rsidP="008E06C5">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3F6C8F24" w14:textId="36B17382" w:rsidR="008E06C5" w:rsidRPr="005C08D6" w:rsidRDefault="008E06C5" w:rsidP="008E06C5">
            <w:pPr>
              <w:spacing w:before="0" w:after="0"/>
              <w:jc w:val="left"/>
              <w:rPr>
                <w:rFonts w:cstheme="minorHAnsi"/>
                <w:color w:val="000000"/>
                <w:sz w:val="18"/>
                <w:szCs w:val="18"/>
              </w:rPr>
            </w:pPr>
            <w:r w:rsidRPr="005C08D6">
              <w:rPr>
                <w:rFonts w:cstheme="minorHAnsi"/>
                <w:color w:val="000000"/>
                <w:sz w:val="18"/>
                <w:szCs w:val="18"/>
              </w:rPr>
              <w:t>2x4 Gen 5 for Storage</w:t>
            </w:r>
          </w:p>
        </w:tc>
      </w:tr>
      <w:tr w:rsidR="008E06C5" w:rsidRPr="009522A6" w14:paraId="108DD525" w14:textId="6C45F792"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47F68000" w14:textId="77777777" w:rsidR="008E06C5" w:rsidRPr="005C08D6" w:rsidRDefault="008E06C5" w:rsidP="008E06C5">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569963CE" w14:textId="77777777" w:rsidR="008E06C5" w:rsidRPr="005C08D6" w:rsidRDefault="008E06C5" w:rsidP="008E06C5">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5596AD93" w14:textId="0BFC1BB0" w:rsidR="008E06C5" w:rsidRPr="005C08D6" w:rsidRDefault="008E06C5" w:rsidP="008E06C5">
            <w:pPr>
              <w:spacing w:before="0" w:after="0"/>
              <w:jc w:val="left"/>
              <w:rPr>
                <w:rFonts w:cstheme="minorHAnsi"/>
                <w:color w:val="000000"/>
                <w:sz w:val="18"/>
                <w:szCs w:val="18"/>
              </w:rPr>
            </w:pPr>
            <w:r w:rsidRPr="005C08D6">
              <w:rPr>
                <w:rFonts w:cstheme="minorHAnsi"/>
                <w:color w:val="000000"/>
                <w:sz w:val="18"/>
                <w:szCs w:val="18"/>
              </w:rPr>
              <w:t>2X4 Gen4 for Barlow, SD card, WLAN, LAN</w:t>
            </w:r>
          </w:p>
        </w:tc>
      </w:tr>
      <w:tr w:rsidR="004E7BAF" w:rsidRPr="009522A6" w14:paraId="2C4652C9" w14:textId="6A3C69ED"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2C369FC5" w14:textId="77777777" w:rsidR="004E7BAF" w:rsidRPr="005C08D6" w:rsidRDefault="004E7BAF" w:rsidP="004E7BAF">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469C0C4D"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GbE (Muxed PCIe)</w:t>
            </w:r>
          </w:p>
        </w:tc>
        <w:tc>
          <w:tcPr>
            <w:tcW w:w="2596" w:type="pct"/>
            <w:tcBorders>
              <w:top w:val="nil"/>
              <w:left w:val="nil"/>
              <w:bottom w:val="single" w:sz="4" w:space="0" w:color="auto"/>
              <w:right w:val="single" w:sz="4" w:space="0" w:color="auto"/>
            </w:tcBorders>
            <w:vAlign w:val="center"/>
            <w:hideMark/>
          </w:tcPr>
          <w:p w14:paraId="6B90C79A" w14:textId="43B46E35"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1x 1GbE Port (muxed with PCIe Gen4 port)</w:t>
            </w:r>
          </w:p>
        </w:tc>
      </w:tr>
      <w:tr w:rsidR="004E7BAF" w:rsidRPr="009522A6" w14:paraId="5EBE173E" w14:textId="45A6BE2D"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20E2BBF8" w14:textId="77777777" w:rsidR="004E7BAF" w:rsidRPr="005C08D6" w:rsidRDefault="004E7BAF" w:rsidP="004E7BAF">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3551CF7E"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USB3.2 Gen2x1 10G</w:t>
            </w:r>
          </w:p>
        </w:tc>
        <w:tc>
          <w:tcPr>
            <w:tcW w:w="2596" w:type="pct"/>
            <w:tcBorders>
              <w:top w:val="nil"/>
              <w:left w:val="nil"/>
              <w:bottom w:val="single" w:sz="4" w:space="0" w:color="auto"/>
              <w:right w:val="single" w:sz="4" w:space="0" w:color="auto"/>
            </w:tcBorders>
            <w:vAlign w:val="center"/>
            <w:hideMark/>
          </w:tcPr>
          <w:p w14:paraId="1E91E9AB"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2 ports</w:t>
            </w:r>
          </w:p>
        </w:tc>
      </w:tr>
      <w:tr w:rsidR="004E7BAF" w:rsidRPr="009522A6" w14:paraId="2DE15809" w14:textId="35C00932"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122A5B63" w14:textId="77777777" w:rsidR="004E7BAF" w:rsidRPr="00CC3E65" w:rsidRDefault="004E7BAF" w:rsidP="004E7BAF">
            <w:pPr>
              <w:spacing w:before="0" w:after="0"/>
              <w:jc w:val="left"/>
              <w:rPr>
                <w:rFonts w:cstheme="minorHAnsi"/>
                <w:b/>
                <w:bCs/>
                <w:color w:val="000000"/>
                <w:sz w:val="18"/>
                <w:szCs w:val="18"/>
                <w:lang w:val="pt-BR"/>
              </w:rPr>
            </w:pPr>
          </w:p>
        </w:tc>
        <w:tc>
          <w:tcPr>
            <w:tcW w:w="1510" w:type="pct"/>
            <w:tcBorders>
              <w:top w:val="nil"/>
              <w:left w:val="nil"/>
              <w:bottom w:val="single" w:sz="4" w:space="0" w:color="auto"/>
              <w:right w:val="single" w:sz="4" w:space="0" w:color="auto"/>
            </w:tcBorders>
            <w:vAlign w:val="center"/>
            <w:hideMark/>
          </w:tcPr>
          <w:p w14:paraId="7E009E5B"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eUSB2</w:t>
            </w:r>
          </w:p>
        </w:tc>
        <w:tc>
          <w:tcPr>
            <w:tcW w:w="2596" w:type="pct"/>
            <w:tcBorders>
              <w:top w:val="nil"/>
              <w:left w:val="nil"/>
              <w:bottom w:val="single" w:sz="4" w:space="0" w:color="auto"/>
              <w:right w:val="single" w:sz="4" w:space="0" w:color="auto"/>
            </w:tcBorders>
            <w:vAlign w:val="center"/>
            <w:hideMark/>
          </w:tcPr>
          <w:p w14:paraId="78C80E81"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8 ports eUSB 2.0</w:t>
            </w:r>
          </w:p>
        </w:tc>
      </w:tr>
      <w:tr w:rsidR="004E7BAF" w:rsidRPr="009522A6" w14:paraId="39C72F0E" w14:textId="0E1B63FF"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38FB1DC6" w14:textId="77777777" w:rsidR="004E7BAF" w:rsidRPr="005C08D6" w:rsidRDefault="004E7BAF" w:rsidP="004E7BAF">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14B1F9DE"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CNV (WiFi / BT)</w:t>
            </w:r>
          </w:p>
        </w:tc>
        <w:tc>
          <w:tcPr>
            <w:tcW w:w="2596" w:type="pct"/>
            <w:tcBorders>
              <w:top w:val="nil"/>
              <w:left w:val="nil"/>
              <w:bottom w:val="single" w:sz="4" w:space="0" w:color="auto"/>
              <w:right w:val="single" w:sz="4" w:space="0" w:color="auto"/>
            </w:tcBorders>
            <w:vAlign w:val="center"/>
            <w:hideMark/>
          </w:tcPr>
          <w:p w14:paraId="0ACB7153" w14:textId="6DAB58E3"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Integrated 2x2 Wi-Fi 7 (802.11ax R2 w/ CDB) and Bluetooth 6</w:t>
            </w:r>
          </w:p>
        </w:tc>
      </w:tr>
      <w:tr w:rsidR="004E7BAF" w:rsidRPr="009522A6" w14:paraId="61F21E63" w14:textId="75349A32"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296504E1" w14:textId="77777777" w:rsidR="004E7BAF" w:rsidRPr="005C08D6" w:rsidRDefault="004E7BAF" w:rsidP="004E7BAF">
            <w:pPr>
              <w:spacing w:before="0" w:after="0"/>
              <w:jc w:val="left"/>
              <w:rPr>
                <w:rFonts w:cstheme="minorHAnsi"/>
                <w:b/>
                <w:bCs/>
                <w:color w:val="000000"/>
                <w:sz w:val="18"/>
                <w:szCs w:val="18"/>
              </w:rPr>
            </w:pPr>
          </w:p>
        </w:tc>
        <w:tc>
          <w:tcPr>
            <w:tcW w:w="1510" w:type="pct"/>
            <w:vMerge w:val="restart"/>
            <w:tcBorders>
              <w:top w:val="nil"/>
              <w:left w:val="single" w:sz="4" w:space="0" w:color="auto"/>
              <w:bottom w:val="single" w:sz="4" w:space="0" w:color="auto"/>
              <w:right w:val="single" w:sz="4" w:space="0" w:color="auto"/>
            </w:tcBorders>
            <w:vAlign w:val="center"/>
            <w:hideMark/>
          </w:tcPr>
          <w:p w14:paraId="2378E895"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SPI Interface</w:t>
            </w:r>
          </w:p>
        </w:tc>
        <w:tc>
          <w:tcPr>
            <w:tcW w:w="2596" w:type="pct"/>
            <w:tcBorders>
              <w:top w:val="nil"/>
              <w:left w:val="nil"/>
              <w:bottom w:val="single" w:sz="4" w:space="0" w:color="auto"/>
              <w:right w:val="single" w:sz="4" w:space="0" w:color="auto"/>
            </w:tcBorders>
            <w:vAlign w:val="center"/>
            <w:hideMark/>
          </w:tcPr>
          <w:p w14:paraId="707F627C"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1 CSME SPI</w:t>
            </w:r>
          </w:p>
        </w:tc>
      </w:tr>
      <w:tr w:rsidR="004E7BAF" w:rsidRPr="009522A6" w14:paraId="434AF854" w14:textId="740B9F15"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2084B92C" w14:textId="77777777" w:rsidR="004E7BAF" w:rsidRPr="005C08D6" w:rsidRDefault="004E7BAF" w:rsidP="004E7BAF">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1EC09478" w14:textId="77777777" w:rsidR="004E7BAF" w:rsidRPr="005C08D6" w:rsidRDefault="004E7BAF" w:rsidP="004E7BAF">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5D0C7E02"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2 THC SPI</w:t>
            </w:r>
          </w:p>
        </w:tc>
      </w:tr>
      <w:tr w:rsidR="004E7BAF" w:rsidRPr="009522A6" w14:paraId="38F1DD16" w14:textId="428C4F6C"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2E25940B" w14:textId="77777777" w:rsidR="004E7BAF" w:rsidRPr="005C08D6" w:rsidRDefault="004E7BAF" w:rsidP="004E7BAF">
            <w:pPr>
              <w:spacing w:before="0" w:after="0"/>
              <w:jc w:val="left"/>
              <w:rPr>
                <w:rFonts w:cstheme="minorHAnsi"/>
                <w:b/>
                <w:bCs/>
                <w:color w:val="000000"/>
                <w:sz w:val="18"/>
                <w:szCs w:val="18"/>
              </w:rPr>
            </w:pPr>
          </w:p>
        </w:tc>
        <w:tc>
          <w:tcPr>
            <w:tcW w:w="1510" w:type="pct"/>
            <w:vMerge w:val="restart"/>
            <w:tcBorders>
              <w:top w:val="nil"/>
              <w:left w:val="single" w:sz="4" w:space="0" w:color="auto"/>
              <w:bottom w:val="single" w:sz="4" w:space="0" w:color="auto"/>
              <w:right w:val="single" w:sz="4" w:space="0" w:color="auto"/>
            </w:tcBorders>
            <w:vAlign w:val="center"/>
            <w:hideMark/>
          </w:tcPr>
          <w:p w14:paraId="72AD488E"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Audio</w:t>
            </w:r>
          </w:p>
        </w:tc>
        <w:tc>
          <w:tcPr>
            <w:tcW w:w="2596" w:type="pct"/>
            <w:tcBorders>
              <w:top w:val="nil"/>
              <w:left w:val="nil"/>
              <w:bottom w:val="single" w:sz="4" w:space="0" w:color="auto"/>
              <w:right w:val="single" w:sz="4" w:space="0" w:color="auto"/>
            </w:tcBorders>
            <w:vAlign w:val="center"/>
            <w:hideMark/>
          </w:tcPr>
          <w:p w14:paraId="7CC55243"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1 HD-A  </w:t>
            </w:r>
          </w:p>
        </w:tc>
      </w:tr>
      <w:tr w:rsidR="004E7BAF" w:rsidRPr="009522A6" w14:paraId="4012F986" w14:textId="13FEF8A3"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31BB5B80" w14:textId="77777777" w:rsidR="004E7BAF" w:rsidRPr="005C08D6" w:rsidRDefault="004E7BAF" w:rsidP="004E7BAF">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7BB2146A" w14:textId="77777777" w:rsidR="004E7BAF" w:rsidRPr="005C08D6" w:rsidRDefault="004E7BAF" w:rsidP="004E7BAF">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79C61B51"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3 I2S </w:t>
            </w:r>
          </w:p>
        </w:tc>
      </w:tr>
      <w:tr w:rsidR="004E7BAF" w:rsidRPr="009522A6" w14:paraId="3124E15E" w14:textId="6FA36CF4"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32FB5057" w14:textId="77777777" w:rsidR="004E7BAF" w:rsidRPr="005C08D6" w:rsidRDefault="004E7BAF" w:rsidP="004E7BAF">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6E45D818" w14:textId="77777777" w:rsidR="004E7BAF" w:rsidRPr="005C08D6" w:rsidRDefault="004E7BAF" w:rsidP="004E7BAF">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087FFD4B"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4 Sound Wire</w:t>
            </w:r>
          </w:p>
        </w:tc>
      </w:tr>
      <w:tr w:rsidR="004E7BAF" w:rsidRPr="009522A6" w14:paraId="22BC2D3E" w14:textId="4E33A691"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6EE692AF" w14:textId="77777777" w:rsidR="004E7BAF" w:rsidRPr="005C08D6" w:rsidRDefault="004E7BAF" w:rsidP="004E7BAF">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1E9644FA" w14:textId="77777777" w:rsidR="004E7BAF" w:rsidRPr="005C08D6" w:rsidRDefault="004E7BAF" w:rsidP="004E7BAF">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05E0F8F9"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2 DMIC Interfaces</w:t>
            </w:r>
          </w:p>
        </w:tc>
      </w:tr>
      <w:tr w:rsidR="00EA0016" w:rsidRPr="009522A6" w14:paraId="03A69C10" w14:textId="49C0073B"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282073A0"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00007B46"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eSPI</w:t>
            </w:r>
          </w:p>
        </w:tc>
        <w:tc>
          <w:tcPr>
            <w:tcW w:w="2596" w:type="pct"/>
            <w:tcBorders>
              <w:top w:val="nil"/>
              <w:left w:val="nil"/>
              <w:bottom w:val="single" w:sz="4" w:space="0" w:color="auto"/>
              <w:right w:val="single" w:sz="4" w:space="0" w:color="auto"/>
            </w:tcBorders>
            <w:vAlign w:val="center"/>
            <w:hideMark/>
          </w:tcPr>
          <w:p w14:paraId="2D85DE1C"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eSPI with 4 chip select signals</w:t>
            </w:r>
          </w:p>
        </w:tc>
      </w:tr>
      <w:tr w:rsidR="00EA0016" w:rsidRPr="009522A6" w14:paraId="7FADFE69" w14:textId="20FFC186"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29BDC271" w14:textId="77777777" w:rsidR="00EA0016" w:rsidRPr="005C08D6" w:rsidRDefault="00EA0016" w:rsidP="00EA0016">
            <w:pPr>
              <w:spacing w:before="0" w:after="0"/>
              <w:jc w:val="left"/>
              <w:rPr>
                <w:rFonts w:cstheme="minorHAnsi"/>
                <w:b/>
                <w:bCs/>
                <w:color w:val="000000"/>
                <w:sz w:val="18"/>
                <w:szCs w:val="18"/>
              </w:rPr>
            </w:pPr>
          </w:p>
        </w:tc>
        <w:tc>
          <w:tcPr>
            <w:tcW w:w="1510" w:type="pct"/>
            <w:vMerge w:val="restart"/>
            <w:tcBorders>
              <w:top w:val="nil"/>
              <w:left w:val="single" w:sz="4" w:space="0" w:color="auto"/>
              <w:bottom w:val="single" w:sz="4" w:space="0" w:color="auto"/>
              <w:right w:val="single" w:sz="4" w:space="0" w:color="auto"/>
            </w:tcBorders>
            <w:vAlign w:val="center"/>
            <w:hideMark/>
          </w:tcPr>
          <w:p w14:paraId="6FD93E77"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LPSS</w:t>
            </w:r>
          </w:p>
        </w:tc>
        <w:tc>
          <w:tcPr>
            <w:tcW w:w="2596" w:type="pct"/>
            <w:tcBorders>
              <w:top w:val="nil"/>
              <w:left w:val="nil"/>
              <w:bottom w:val="single" w:sz="4" w:space="0" w:color="auto"/>
              <w:right w:val="single" w:sz="4" w:space="0" w:color="auto"/>
            </w:tcBorders>
            <w:vAlign w:val="center"/>
            <w:hideMark/>
          </w:tcPr>
          <w:p w14:paraId="7C3E5E20" w14:textId="372B297E"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6 I2C Ports</w:t>
            </w:r>
          </w:p>
        </w:tc>
      </w:tr>
      <w:tr w:rsidR="00EA0016" w:rsidRPr="009522A6" w14:paraId="29431903" w14:textId="1857D1C5"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51060E09" w14:textId="77777777" w:rsidR="00EA0016" w:rsidRPr="005C08D6" w:rsidRDefault="00EA0016" w:rsidP="00EA0016">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70554DE7" w14:textId="77777777" w:rsidR="00EA0016" w:rsidRPr="005C08D6" w:rsidRDefault="00EA0016" w:rsidP="00EA0016">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139A8092"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I3C</w:t>
            </w:r>
          </w:p>
        </w:tc>
      </w:tr>
      <w:tr w:rsidR="00EA0016" w:rsidRPr="009522A6" w14:paraId="0D8BA49B" w14:textId="5EADA2A9"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0E2355DE" w14:textId="77777777" w:rsidR="00EA0016" w:rsidRPr="005C08D6" w:rsidRDefault="00EA0016" w:rsidP="00EA0016">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7CA1EDF3" w14:textId="77777777" w:rsidR="00EA0016" w:rsidRPr="005C08D6" w:rsidRDefault="00EA0016" w:rsidP="00EA0016">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6B328E58"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GSPI/THC Ports</w:t>
            </w:r>
          </w:p>
        </w:tc>
      </w:tr>
      <w:tr w:rsidR="00EA0016" w:rsidRPr="009522A6" w14:paraId="51803783" w14:textId="4E5E685D"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413691AB" w14:textId="77777777" w:rsidR="00EA0016" w:rsidRPr="005C08D6" w:rsidRDefault="00EA0016" w:rsidP="00EA0016">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657F3246" w14:textId="77777777" w:rsidR="00EA0016" w:rsidRPr="005C08D6" w:rsidRDefault="00EA0016" w:rsidP="00EA0016">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5BB88982"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3 UART Ports</w:t>
            </w:r>
          </w:p>
        </w:tc>
      </w:tr>
      <w:tr w:rsidR="00EA0016" w:rsidRPr="009522A6" w14:paraId="43F10DAB" w14:textId="726EBC34"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3EDE7D06" w14:textId="77777777" w:rsidR="00EA0016" w:rsidRPr="005C08D6" w:rsidRDefault="00EA0016" w:rsidP="00EA0016">
            <w:pPr>
              <w:spacing w:before="0" w:after="0"/>
              <w:jc w:val="left"/>
              <w:rPr>
                <w:rFonts w:cstheme="minorHAnsi"/>
                <w:b/>
                <w:bCs/>
                <w:color w:val="000000"/>
                <w:sz w:val="18"/>
                <w:szCs w:val="18"/>
              </w:rPr>
            </w:pPr>
          </w:p>
        </w:tc>
        <w:tc>
          <w:tcPr>
            <w:tcW w:w="1510" w:type="pct"/>
            <w:vMerge w:val="restart"/>
            <w:tcBorders>
              <w:top w:val="nil"/>
              <w:left w:val="single" w:sz="4" w:space="0" w:color="auto"/>
              <w:bottom w:val="single" w:sz="4" w:space="0" w:color="auto"/>
              <w:right w:val="single" w:sz="4" w:space="0" w:color="auto"/>
            </w:tcBorders>
            <w:vAlign w:val="center"/>
            <w:hideMark/>
          </w:tcPr>
          <w:p w14:paraId="786F2040"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ISH</w:t>
            </w:r>
          </w:p>
        </w:tc>
        <w:tc>
          <w:tcPr>
            <w:tcW w:w="2596" w:type="pct"/>
            <w:tcBorders>
              <w:top w:val="nil"/>
              <w:left w:val="nil"/>
              <w:bottom w:val="single" w:sz="4" w:space="0" w:color="auto"/>
              <w:right w:val="single" w:sz="4" w:space="0" w:color="auto"/>
            </w:tcBorders>
            <w:vAlign w:val="center"/>
            <w:hideMark/>
          </w:tcPr>
          <w:p w14:paraId="5A35259E" w14:textId="5110818E"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3 I2C Ports</w:t>
            </w:r>
          </w:p>
        </w:tc>
      </w:tr>
      <w:tr w:rsidR="00EA0016" w:rsidRPr="009522A6" w14:paraId="51C01F08" w14:textId="4BA68E57"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11A628D9" w14:textId="77777777" w:rsidR="00EA0016" w:rsidRPr="005C08D6" w:rsidRDefault="00EA0016" w:rsidP="00EA0016">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2E79CA80" w14:textId="77777777" w:rsidR="00EA0016" w:rsidRPr="005C08D6" w:rsidRDefault="00EA0016" w:rsidP="00EA0016">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115A56C9"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 SPI Bus</w:t>
            </w:r>
          </w:p>
        </w:tc>
      </w:tr>
      <w:tr w:rsidR="00EA0016" w:rsidRPr="009522A6" w14:paraId="620814F7" w14:textId="3821A6D4"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527350B8" w14:textId="77777777" w:rsidR="00EA0016" w:rsidRPr="005C08D6" w:rsidRDefault="00EA0016" w:rsidP="00EA0016">
            <w:pPr>
              <w:spacing w:before="0" w:after="0"/>
              <w:jc w:val="left"/>
              <w:rPr>
                <w:rFonts w:cstheme="minorHAnsi"/>
                <w:b/>
                <w:bCs/>
                <w:color w:val="000000"/>
                <w:sz w:val="18"/>
                <w:szCs w:val="18"/>
              </w:rPr>
            </w:pPr>
          </w:p>
        </w:tc>
        <w:tc>
          <w:tcPr>
            <w:tcW w:w="1510" w:type="pct"/>
            <w:vMerge/>
            <w:tcBorders>
              <w:top w:val="nil"/>
              <w:left w:val="single" w:sz="4" w:space="0" w:color="auto"/>
              <w:bottom w:val="single" w:sz="4" w:space="0" w:color="auto"/>
              <w:right w:val="single" w:sz="4" w:space="0" w:color="auto"/>
            </w:tcBorders>
            <w:vAlign w:val="center"/>
            <w:hideMark/>
          </w:tcPr>
          <w:p w14:paraId="2CEC8261" w14:textId="77777777" w:rsidR="00EA0016" w:rsidRPr="005C08D6" w:rsidRDefault="00EA0016" w:rsidP="00EA0016">
            <w:pPr>
              <w:spacing w:before="0" w:after="0"/>
              <w:jc w:val="left"/>
              <w:rPr>
                <w:rFonts w:cstheme="minorHAnsi"/>
                <w:b/>
                <w:bCs/>
                <w:color w:val="000000"/>
                <w:sz w:val="18"/>
                <w:szCs w:val="18"/>
              </w:rPr>
            </w:pPr>
          </w:p>
        </w:tc>
        <w:tc>
          <w:tcPr>
            <w:tcW w:w="2596" w:type="pct"/>
            <w:tcBorders>
              <w:top w:val="nil"/>
              <w:left w:val="nil"/>
              <w:bottom w:val="single" w:sz="4" w:space="0" w:color="auto"/>
              <w:right w:val="single" w:sz="4" w:space="0" w:color="auto"/>
            </w:tcBorders>
            <w:vAlign w:val="center"/>
            <w:hideMark/>
          </w:tcPr>
          <w:p w14:paraId="08528D6C"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UART Ports</w:t>
            </w:r>
          </w:p>
        </w:tc>
      </w:tr>
      <w:tr w:rsidR="00EA0016" w:rsidRPr="009522A6" w14:paraId="795050F1" w14:textId="251BC5F2"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6B19326D"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40B0729D"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Thermal DIODE</w:t>
            </w:r>
          </w:p>
        </w:tc>
        <w:tc>
          <w:tcPr>
            <w:tcW w:w="2596" w:type="pct"/>
            <w:tcBorders>
              <w:top w:val="nil"/>
              <w:left w:val="nil"/>
              <w:bottom w:val="single" w:sz="4" w:space="0" w:color="auto"/>
              <w:right w:val="single" w:sz="4" w:space="0" w:color="auto"/>
            </w:tcBorders>
            <w:vAlign w:val="center"/>
            <w:hideMark/>
          </w:tcPr>
          <w:p w14:paraId="4C29C3FB"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PCH Thermal Diode</w:t>
            </w:r>
          </w:p>
        </w:tc>
      </w:tr>
      <w:tr w:rsidR="00EA0016" w:rsidRPr="009522A6" w14:paraId="3ECFA4E1" w14:textId="6FBE2794"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193E28CF"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00B05F66"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MLINK</w:t>
            </w:r>
          </w:p>
        </w:tc>
        <w:tc>
          <w:tcPr>
            <w:tcW w:w="2596" w:type="pct"/>
            <w:tcBorders>
              <w:top w:val="nil"/>
              <w:left w:val="nil"/>
              <w:bottom w:val="single" w:sz="4" w:space="0" w:color="auto"/>
              <w:right w:val="single" w:sz="4" w:space="0" w:color="auto"/>
            </w:tcBorders>
            <w:vAlign w:val="center"/>
            <w:hideMark/>
          </w:tcPr>
          <w:p w14:paraId="09488980"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 Channel with CLK, DATA &amp; RST</w:t>
            </w:r>
          </w:p>
        </w:tc>
      </w:tr>
      <w:tr w:rsidR="00EA0016" w:rsidRPr="009522A6" w14:paraId="09D18AA7" w14:textId="0C79E503"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3EF5259D"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5DB0E055"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Integrated Clock Controller (ICC)</w:t>
            </w:r>
          </w:p>
        </w:tc>
        <w:tc>
          <w:tcPr>
            <w:tcW w:w="2596" w:type="pct"/>
            <w:tcBorders>
              <w:top w:val="nil"/>
              <w:left w:val="nil"/>
              <w:bottom w:val="single" w:sz="4" w:space="0" w:color="auto"/>
              <w:right w:val="single" w:sz="4" w:space="0" w:color="auto"/>
            </w:tcBorders>
            <w:vAlign w:val="center"/>
            <w:hideMark/>
          </w:tcPr>
          <w:p w14:paraId="659B1716"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9 ref CLK &amp; CLK req (All Gen5)</w:t>
            </w:r>
          </w:p>
        </w:tc>
      </w:tr>
      <w:tr w:rsidR="00EA0016" w:rsidRPr="009522A6" w14:paraId="50A26501" w14:textId="742ABFE1" w:rsidTr="003A3254">
        <w:trPr>
          <w:trHeight w:val="58"/>
        </w:trPr>
        <w:tc>
          <w:tcPr>
            <w:tcW w:w="894" w:type="pct"/>
            <w:vMerge/>
            <w:tcBorders>
              <w:top w:val="nil"/>
              <w:left w:val="single" w:sz="4" w:space="0" w:color="auto"/>
              <w:bottom w:val="single" w:sz="4" w:space="0" w:color="auto"/>
              <w:right w:val="single" w:sz="4" w:space="0" w:color="auto"/>
            </w:tcBorders>
            <w:vAlign w:val="center"/>
            <w:hideMark/>
          </w:tcPr>
          <w:p w14:paraId="46C0CC1C"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6D6324C9"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SMBUS / SMLINK</w:t>
            </w:r>
          </w:p>
        </w:tc>
        <w:tc>
          <w:tcPr>
            <w:tcW w:w="2596" w:type="pct"/>
            <w:tcBorders>
              <w:top w:val="nil"/>
              <w:left w:val="nil"/>
              <w:bottom w:val="single" w:sz="4" w:space="0" w:color="auto"/>
              <w:right w:val="single" w:sz="4" w:space="0" w:color="auto"/>
            </w:tcBorders>
            <w:vAlign w:val="center"/>
            <w:hideMark/>
          </w:tcPr>
          <w:p w14:paraId="0F873253"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SMLINK and 1 USBC_SMLINK</w:t>
            </w:r>
          </w:p>
        </w:tc>
      </w:tr>
      <w:tr w:rsidR="00EA0016" w:rsidRPr="009522A6" w14:paraId="72B7FCCD" w14:textId="6DDB68E1" w:rsidTr="003A3254">
        <w:trPr>
          <w:trHeight w:val="204"/>
        </w:trPr>
        <w:tc>
          <w:tcPr>
            <w:tcW w:w="894" w:type="pct"/>
            <w:vMerge w:val="restart"/>
            <w:tcBorders>
              <w:top w:val="nil"/>
              <w:left w:val="single" w:sz="4" w:space="0" w:color="auto"/>
              <w:bottom w:val="single" w:sz="4" w:space="0" w:color="auto"/>
              <w:right w:val="single" w:sz="4" w:space="0" w:color="auto"/>
            </w:tcBorders>
            <w:vAlign w:val="center"/>
            <w:hideMark/>
          </w:tcPr>
          <w:p w14:paraId="0109C2D1" w14:textId="77777777" w:rsidR="00EA0016" w:rsidRPr="005C08D6" w:rsidRDefault="00EA0016" w:rsidP="00EA0016">
            <w:pPr>
              <w:spacing w:before="0" w:after="0"/>
              <w:jc w:val="center"/>
              <w:rPr>
                <w:rFonts w:cstheme="minorHAnsi"/>
                <w:b/>
                <w:bCs/>
                <w:color w:val="000000"/>
                <w:sz w:val="18"/>
                <w:szCs w:val="18"/>
              </w:rPr>
            </w:pPr>
            <w:r w:rsidRPr="005C08D6">
              <w:rPr>
                <w:rFonts w:cstheme="minorHAnsi"/>
                <w:b/>
                <w:bCs/>
                <w:color w:val="000000"/>
                <w:sz w:val="18"/>
                <w:szCs w:val="18"/>
              </w:rPr>
              <w:t>NVL-S PCH IOE</w:t>
            </w:r>
          </w:p>
        </w:tc>
        <w:tc>
          <w:tcPr>
            <w:tcW w:w="1510" w:type="pct"/>
            <w:tcBorders>
              <w:top w:val="nil"/>
              <w:left w:val="nil"/>
              <w:bottom w:val="single" w:sz="4" w:space="0" w:color="auto"/>
              <w:right w:val="single" w:sz="4" w:space="0" w:color="auto"/>
            </w:tcBorders>
            <w:vAlign w:val="center"/>
            <w:hideMark/>
          </w:tcPr>
          <w:p w14:paraId="6E836B2B"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PCIE</w:t>
            </w:r>
          </w:p>
        </w:tc>
        <w:tc>
          <w:tcPr>
            <w:tcW w:w="2596" w:type="pct"/>
            <w:tcBorders>
              <w:top w:val="nil"/>
              <w:left w:val="nil"/>
              <w:bottom w:val="single" w:sz="4" w:space="0" w:color="auto"/>
              <w:right w:val="single" w:sz="4" w:space="0" w:color="auto"/>
            </w:tcBorders>
            <w:vAlign w:val="center"/>
            <w:hideMark/>
          </w:tcPr>
          <w:p w14:paraId="42B34702" w14:textId="7E7ADEA8"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24 lanes, 12 Gen5 lanes and 12 Gen4 lanes</w:t>
            </w:r>
          </w:p>
        </w:tc>
      </w:tr>
      <w:tr w:rsidR="00EA0016" w:rsidRPr="009522A6" w14:paraId="3F900E6D" w14:textId="57F33C44"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176A45F4"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630A5052"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USB3.2</w:t>
            </w:r>
          </w:p>
        </w:tc>
        <w:tc>
          <w:tcPr>
            <w:tcW w:w="2596" w:type="pct"/>
            <w:tcBorders>
              <w:top w:val="nil"/>
              <w:left w:val="nil"/>
              <w:bottom w:val="single" w:sz="4" w:space="0" w:color="auto"/>
              <w:right w:val="single" w:sz="4" w:space="0" w:color="auto"/>
            </w:tcBorders>
            <w:vAlign w:val="center"/>
            <w:hideMark/>
          </w:tcPr>
          <w:p w14:paraId="1DB839D9"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10 USB3 Gen2,</w:t>
            </w:r>
          </w:p>
        </w:tc>
      </w:tr>
      <w:tr w:rsidR="00EA0016" w:rsidRPr="009522A6" w14:paraId="1863AE71" w14:textId="37A29B10"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14864836"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7E8D0692"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USB2</w:t>
            </w:r>
          </w:p>
        </w:tc>
        <w:tc>
          <w:tcPr>
            <w:tcW w:w="2596" w:type="pct"/>
            <w:tcBorders>
              <w:top w:val="nil"/>
              <w:left w:val="nil"/>
              <w:bottom w:val="single" w:sz="4" w:space="0" w:color="auto"/>
              <w:right w:val="single" w:sz="4" w:space="0" w:color="auto"/>
            </w:tcBorders>
            <w:vAlign w:val="center"/>
            <w:hideMark/>
          </w:tcPr>
          <w:p w14:paraId="03420FC5"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14 USB2</w:t>
            </w:r>
          </w:p>
        </w:tc>
      </w:tr>
      <w:tr w:rsidR="00EA0016" w:rsidRPr="009522A6" w14:paraId="455818FF" w14:textId="48B60D0C"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4327EF88"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6E1D1403"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 IOE-eSPI</w:t>
            </w:r>
          </w:p>
        </w:tc>
        <w:tc>
          <w:tcPr>
            <w:tcW w:w="2596" w:type="pct"/>
            <w:tcBorders>
              <w:top w:val="nil"/>
              <w:left w:val="nil"/>
              <w:bottom w:val="single" w:sz="4" w:space="0" w:color="auto"/>
              <w:right w:val="single" w:sz="4" w:space="0" w:color="auto"/>
            </w:tcBorders>
            <w:vAlign w:val="center"/>
            <w:hideMark/>
          </w:tcPr>
          <w:p w14:paraId="6C95AE99"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 eSPI</w:t>
            </w:r>
          </w:p>
        </w:tc>
      </w:tr>
      <w:tr w:rsidR="00EA0016" w:rsidRPr="009522A6" w14:paraId="32228FF0" w14:textId="0D99BA1B"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5FC3BA63"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72D25A4D"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SPI</w:t>
            </w:r>
          </w:p>
        </w:tc>
        <w:tc>
          <w:tcPr>
            <w:tcW w:w="2596" w:type="pct"/>
            <w:tcBorders>
              <w:top w:val="nil"/>
              <w:left w:val="nil"/>
              <w:bottom w:val="single" w:sz="4" w:space="0" w:color="auto"/>
              <w:right w:val="single" w:sz="4" w:space="0" w:color="auto"/>
            </w:tcBorders>
            <w:vAlign w:val="center"/>
            <w:hideMark/>
          </w:tcPr>
          <w:p w14:paraId="0ADF4339"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 SPI</w:t>
            </w:r>
          </w:p>
        </w:tc>
      </w:tr>
      <w:tr w:rsidR="00EA0016" w:rsidRPr="009522A6" w14:paraId="4DFDFF1C" w14:textId="21E61FBE"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72F8C6CC"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4CEF6D6E"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Clock and CLK REQ</w:t>
            </w:r>
          </w:p>
        </w:tc>
        <w:tc>
          <w:tcPr>
            <w:tcW w:w="2596" w:type="pct"/>
            <w:tcBorders>
              <w:top w:val="nil"/>
              <w:left w:val="nil"/>
              <w:bottom w:val="single" w:sz="4" w:space="0" w:color="auto"/>
              <w:right w:val="single" w:sz="4" w:space="0" w:color="auto"/>
            </w:tcBorders>
            <w:vAlign w:val="center"/>
            <w:hideMark/>
          </w:tcPr>
          <w:p w14:paraId="1845EF67"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12 ref Clocks (8 G5 and 4 G4)</w:t>
            </w:r>
          </w:p>
        </w:tc>
      </w:tr>
      <w:tr w:rsidR="00EA0016" w:rsidRPr="009522A6" w14:paraId="5100AC1E" w14:textId="08D90318" w:rsidTr="003A3254">
        <w:trPr>
          <w:trHeight w:val="410"/>
        </w:trPr>
        <w:tc>
          <w:tcPr>
            <w:tcW w:w="894" w:type="pct"/>
            <w:vMerge/>
            <w:tcBorders>
              <w:top w:val="nil"/>
              <w:left w:val="single" w:sz="4" w:space="0" w:color="auto"/>
              <w:bottom w:val="single" w:sz="4" w:space="0" w:color="auto"/>
              <w:right w:val="single" w:sz="4" w:space="0" w:color="auto"/>
            </w:tcBorders>
            <w:vAlign w:val="center"/>
            <w:hideMark/>
          </w:tcPr>
          <w:p w14:paraId="2430B3F5"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7B748F39"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GPIO</w:t>
            </w:r>
          </w:p>
        </w:tc>
        <w:tc>
          <w:tcPr>
            <w:tcW w:w="2596" w:type="pct"/>
            <w:tcBorders>
              <w:top w:val="nil"/>
              <w:left w:val="nil"/>
              <w:bottom w:val="single" w:sz="4" w:space="0" w:color="auto"/>
              <w:right w:val="single" w:sz="4" w:space="0" w:color="auto"/>
            </w:tcBorders>
            <w:vAlign w:val="center"/>
            <w:hideMark/>
          </w:tcPr>
          <w:p w14:paraId="41A77A03" w14:textId="17D48A4D"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 xml:space="preserve">In </w:t>
            </w:r>
            <w:r w:rsidR="0036309F">
              <w:rPr>
                <w:rFonts w:cstheme="minorHAnsi"/>
                <w:color w:val="000000"/>
                <w:sz w:val="18"/>
                <w:szCs w:val="18"/>
              </w:rPr>
              <w:t>AX/AM</w:t>
            </w:r>
            <w:r w:rsidRPr="005C08D6">
              <w:rPr>
                <w:rFonts w:cstheme="minorHAnsi"/>
                <w:color w:val="000000"/>
                <w:sz w:val="18"/>
                <w:szCs w:val="18"/>
              </w:rPr>
              <w:t xml:space="preserve"> RVP GPIO usage limited to support's HSIO features from PCH IOE</w:t>
            </w:r>
          </w:p>
        </w:tc>
      </w:tr>
      <w:tr w:rsidR="00EA0016" w:rsidRPr="009522A6" w14:paraId="351BE1F2" w14:textId="2E09A352" w:rsidTr="003A3254">
        <w:trPr>
          <w:trHeight w:val="204"/>
        </w:trPr>
        <w:tc>
          <w:tcPr>
            <w:tcW w:w="894" w:type="pct"/>
            <w:vMerge/>
            <w:tcBorders>
              <w:top w:val="nil"/>
              <w:left w:val="single" w:sz="4" w:space="0" w:color="auto"/>
              <w:bottom w:val="single" w:sz="4" w:space="0" w:color="auto"/>
              <w:right w:val="single" w:sz="4" w:space="0" w:color="auto"/>
            </w:tcBorders>
            <w:vAlign w:val="center"/>
            <w:hideMark/>
          </w:tcPr>
          <w:p w14:paraId="21D7CB60" w14:textId="77777777" w:rsidR="00EA0016" w:rsidRPr="005C08D6" w:rsidRDefault="00EA0016" w:rsidP="00EA0016">
            <w:pPr>
              <w:spacing w:before="0" w:after="0"/>
              <w:jc w:val="left"/>
              <w:rPr>
                <w:rFonts w:cstheme="minorHAnsi"/>
                <w:b/>
                <w:bCs/>
                <w:color w:val="000000"/>
                <w:sz w:val="18"/>
                <w:szCs w:val="18"/>
              </w:rPr>
            </w:pPr>
          </w:p>
        </w:tc>
        <w:tc>
          <w:tcPr>
            <w:tcW w:w="1510" w:type="pct"/>
            <w:tcBorders>
              <w:top w:val="nil"/>
              <w:left w:val="nil"/>
              <w:bottom w:val="single" w:sz="4" w:space="0" w:color="auto"/>
              <w:right w:val="single" w:sz="4" w:space="0" w:color="auto"/>
            </w:tcBorders>
            <w:vAlign w:val="center"/>
            <w:hideMark/>
          </w:tcPr>
          <w:p w14:paraId="6EA1D87F"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GPIO LPSS</w:t>
            </w:r>
          </w:p>
        </w:tc>
        <w:tc>
          <w:tcPr>
            <w:tcW w:w="2596" w:type="pct"/>
            <w:tcBorders>
              <w:top w:val="nil"/>
              <w:left w:val="nil"/>
              <w:bottom w:val="single" w:sz="4" w:space="0" w:color="auto"/>
              <w:right w:val="single" w:sz="4" w:space="0" w:color="auto"/>
            </w:tcBorders>
            <w:vAlign w:val="center"/>
            <w:hideMark/>
          </w:tcPr>
          <w:p w14:paraId="51FB69EF" w14:textId="606AF30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 xml:space="preserve">In </w:t>
            </w:r>
            <w:r w:rsidR="0036309F">
              <w:rPr>
                <w:rFonts w:cstheme="minorHAnsi"/>
                <w:color w:val="000000"/>
                <w:sz w:val="18"/>
                <w:szCs w:val="18"/>
              </w:rPr>
              <w:t>AX/AM</w:t>
            </w:r>
            <w:r w:rsidRPr="005C08D6">
              <w:rPr>
                <w:rFonts w:cstheme="minorHAnsi"/>
                <w:color w:val="000000"/>
                <w:sz w:val="18"/>
                <w:szCs w:val="18"/>
              </w:rPr>
              <w:t xml:space="preserve"> RVP No support for LPSS interface.</w:t>
            </w:r>
          </w:p>
        </w:tc>
      </w:tr>
    </w:tbl>
    <w:p w14:paraId="2B4E00B9" w14:textId="6D22BC4D" w:rsidR="005B069C" w:rsidRPr="009522A6" w:rsidRDefault="005B069C" w:rsidP="004E3FA9">
      <w:pPr>
        <w:pStyle w:val="Heading2"/>
      </w:pPr>
      <w:bookmarkStart w:id="82" w:name="_Toc206401912"/>
      <w:r w:rsidRPr="009522A6">
        <w:lastRenderedPageBreak/>
        <w:t>Form Factor</w:t>
      </w:r>
      <w:bookmarkEnd w:id="80"/>
      <w:bookmarkEnd w:id="81"/>
      <w:bookmarkEnd w:id="82"/>
    </w:p>
    <w:p w14:paraId="33E47127" w14:textId="71869DE1" w:rsidR="0086201E" w:rsidRPr="009522A6" w:rsidRDefault="004B29D3" w:rsidP="00AE2A63">
      <w:pPr>
        <w:tabs>
          <w:tab w:val="left" w:pos="0"/>
        </w:tabs>
        <w:ind w:right="-48"/>
        <w:rPr>
          <w:rFonts w:cstheme="minorHAnsi"/>
        </w:rPr>
      </w:pPr>
      <w:r>
        <w:rPr>
          <w:rFonts w:cstheme="minorHAnsi"/>
        </w:rPr>
        <w:t xml:space="preserve">NVL </w:t>
      </w:r>
      <w:r w:rsidR="00D7518B">
        <w:rPr>
          <w:rFonts w:cstheme="minorHAnsi"/>
        </w:rPr>
        <w:t>AX/AM</w:t>
      </w:r>
      <w:r>
        <w:rPr>
          <w:rFonts w:cstheme="minorHAnsi"/>
        </w:rPr>
        <w:t xml:space="preserve"> RVP formfactor is listed in </w:t>
      </w:r>
      <w:r w:rsidR="00D7518B">
        <w:rPr>
          <w:rFonts w:cstheme="minorHAnsi"/>
        </w:rPr>
        <w:t>the</w:t>
      </w:r>
      <w:r>
        <w:rPr>
          <w:rFonts w:cstheme="minorHAnsi"/>
        </w:rPr>
        <w:t xml:space="preserve"> table</w:t>
      </w:r>
      <w:r w:rsidR="00D7518B">
        <w:rPr>
          <w:rFonts w:cstheme="minorHAnsi"/>
        </w:rPr>
        <w:t xml:space="preserve"> below</w:t>
      </w:r>
      <w:r>
        <w:rPr>
          <w:rFonts w:cstheme="minorHAnsi"/>
        </w:rPr>
        <w:t xml:space="preserve">. </w:t>
      </w:r>
      <w:r w:rsidR="005B069C" w:rsidRPr="009522A6">
        <w:rPr>
          <w:rFonts w:cstheme="minorHAnsi"/>
        </w:rPr>
        <w:t xml:space="preserve">Please refer to the </w:t>
      </w:r>
      <w:r w:rsidR="005B069C" w:rsidRPr="009522A6">
        <w:rPr>
          <w:rFonts w:cstheme="minorHAnsi"/>
        </w:rPr>
        <w:fldChar w:fldCharType="begin"/>
      </w:r>
      <w:r w:rsidR="005B069C" w:rsidRPr="009522A6">
        <w:rPr>
          <w:rFonts w:cstheme="minorHAnsi"/>
        </w:rPr>
        <w:instrText xml:space="preserve"> REF _Ref533165572 \h </w:instrText>
      </w:r>
      <w:r w:rsidR="0033628A" w:rsidRPr="009522A6">
        <w:rPr>
          <w:rFonts w:cstheme="minorHAnsi"/>
        </w:rPr>
        <w:instrText xml:space="preserve"> \* MERGEFORMAT </w:instrText>
      </w:r>
      <w:r w:rsidR="005B069C" w:rsidRPr="009522A6">
        <w:rPr>
          <w:rFonts w:cstheme="minorHAnsi"/>
        </w:rPr>
      </w:r>
      <w:r w:rsidR="005B069C" w:rsidRPr="009522A6">
        <w:rPr>
          <w:rFonts w:cstheme="minorHAnsi"/>
        </w:rPr>
        <w:fldChar w:fldCharType="separate"/>
      </w:r>
      <w:r w:rsidR="00FA3322" w:rsidRPr="00FA3322">
        <w:rPr>
          <w:rFonts w:cstheme="minorHAnsi"/>
        </w:rPr>
        <w:t>Mechanical</w:t>
      </w:r>
      <w:r w:rsidR="005B069C" w:rsidRPr="009522A6">
        <w:rPr>
          <w:rFonts w:cstheme="minorHAnsi"/>
        </w:rPr>
        <w:fldChar w:fldCharType="end"/>
      </w:r>
      <w:r w:rsidR="005B069C" w:rsidRPr="009522A6">
        <w:rPr>
          <w:rFonts w:cstheme="minorHAnsi"/>
        </w:rPr>
        <w:t xml:space="preserve"> chapter for more details.</w:t>
      </w:r>
      <w:r w:rsidR="002C2084" w:rsidRPr="009522A6">
        <w:rPr>
          <w:rFonts w:cstheme="minorHAnsi"/>
        </w:rPr>
        <w:t xml:space="preserve"> </w:t>
      </w:r>
    </w:p>
    <w:p w14:paraId="103BBA51" w14:textId="69B066C0" w:rsidR="005B069C" w:rsidRPr="009522A6" w:rsidRDefault="005B069C" w:rsidP="00AE2A63">
      <w:pPr>
        <w:rPr>
          <w:rFonts w:cstheme="minorHAnsi"/>
        </w:rPr>
      </w:pPr>
      <w:r w:rsidRPr="009522A6">
        <w:rPr>
          <w:rFonts w:cstheme="minorHAnsi"/>
        </w:rPr>
        <w:t>Generic Implementation Notes</w:t>
      </w:r>
    </w:p>
    <w:p w14:paraId="5E677257" w14:textId="77777777" w:rsidR="005B069C" w:rsidRPr="009522A6" w:rsidRDefault="610581E5" w:rsidP="008A7075">
      <w:pPr>
        <w:pStyle w:val="ListParagraph"/>
        <w:numPr>
          <w:ilvl w:val="0"/>
          <w:numId w:val="16"/>
        </w:numPr>
        <w:tabs>
          <w:tab w:val="left" w:pos="0"/>
        </w:tabs>
        <w:ind w:right="-48"/>
        <w:rPr>
          <w:rFonts w:cstheme="minorHAnsi"/>
        </w:rPr>
      </w:pPr>
      <w:r w:rsidRPr="009522A6">
        <w:rPr>
          <w:rFonts w:cstheme="minorHAnsi"/>
        </w:rPr>
        <w:t xml:space="preserve">GND vias are spread across the board on both top and bottom sides, with clear marking on silk screen will be provided. </w:t>
      </w:r>
    </w:p>
    <w:p w14:paraId="419A674C" w14:textId="77777777" w:rsidR="005B069C" w:rsidRPr="009522A6" w:rsidRDefault="610581E5" w:rsidP="008A7075">
      <w:pPr>
        <w:pStyle w:val="ListParagraph"/>
        <w:numPr>
          <w:ilvl w:val="0"/>
          <w:numId w:val="16"/>
        </w:numPr>
        <w:tabs>
          <w:tab w:val="left" w:pos="0"/>
        </w:tabs>
        <w:ind w:right="-48"/>
        <w:rPr>
          <w:rFonts w:cstheme="minorHAnsi"/>
        </w:rPr>
      </w:pPr>
      <w:r w:rsidRPr="009522A6">
        <w:rPr>
          <w:rFonts w:cstheme="minorHAnsi"/>
        </w:rPr>
        <w:t xml:space="preserve">All the socket caps will be specified in the schematics and can be removed in the customer version of the schematics or board. </w:t>
      </w:r>
    </w:p>
    <w:p w14:paraId="5B799378" w14:textId="133A06C3" w:rsidR="005B069C" w:rsidRPr="009522A6" w:rsidRDefault="610581E5" w:rsidP="008A7075">
      <w:pPr>
        <w:pStyle w:val="ListParagraph"/>
        <w:numPr>
          <w:ilvl w:val="0"/>
          <w:numId w:val="16"/>
        </w:numPr>
        <w:tabs>
          <w:tab w:val="left" w:pos="0"/>
        </w:tabs>
        <w:ind w:right="-48"/>
        <w:rPr>
          <w:rFonts w:cstheme="minorHAnsi"/>
        </w:rPr>
      </w:pPr>
      <w:r w:rsidRPr="009522A6">
        <w:rPr>
          <w:rFonts w:cstheme="minorHAnsi"/>
        </w:rPr>
        <w:t xml:space="preserve">RVP design will follow the PDG for routing of all traces. </w:t>
      </w:r>
    </w:p>
    <w:p w14:paraId="621B39A9" w14:textId="645666A7" w:rsidR="005B069C" w:rsidRDefault="610581E5" w:rsidP="008A7075">
      <w:pPr>
        <w:pStyle w:val="ListParagraph"/>
        <w:numPr>
          <w:ilvl w:val="0"/>
          <w:numId w:val="16"/>
        </w:numPr>
        <w:tabs>
          <w:tab w:val="left" w:pos="0"/>
        </w:tabs>
        <w:ind w:right="-48"/>
        <w:rPr>
          <w:rFonts w:cstheme="minorHAnsi"/>
        </w:rPr>
      </w:pPr>
      <w:r w:rsidRPr="009522A6">
        <w:rPr>
          <w:rFonts w:cstheme="minorHAnsi"/>
        </w:rPr>
        <w:t xml:space="preserve">All the LED will be placed on the TOP side and will be </w:t>
      </w:r>
      <w:r w:rsidR="00F65FEB" w:rsidRPr="009522A6">
        <w:rPr>
          <w:rFonts w:cstheme="minorHAnsi"/>
        </w:rPr>
        <w:t>visible.</w:t>
      </w:r>
    </w:p>
    <w:p w14:paraId="2DE75BA5" w14:textId="674E8E82" w:rsidR="00B7340A" w:rsidRDefault="00B7340A" w:rsidP="00B7340A">
      <w:pPr>
        <w:pStyle w:val="Caption"/>
      </w:pPr>
      <w:bookmarkStart w:id="83" w:name="_Toc206402270"/>
      <w:r>
        <w:t xml:space="preserve">Table </w:t>
      </w:r>
      <w:r>
        <w:fldChar w:fldCharType="begin"/>
      </w:r>
      <w:r>
        <w:instrText xml:space="preserve"> SEQ Table \* ARABIC </w:instrText>
      </w:r>
      <w:r>
        <w:fldChar w:fldCharType="separate"/>
      </w:r>
      <w:r w:rsidR="00FA3322">
        <w:rPr>
          <w:noProof/>
        </w:rPr>
        <w:t>5</w:t>
      </w:r>
      <w:r>
        <w:fldChar w:fldCharType="end"/>
      </w:r>
      <w:r>
        <w:t>: RVP Formfactor</w:t>
      </w:r>
      <w:bookmarkEnd w:id="83"/>
    </w:p>
    <w:tbl>
      <w:tblPr>
        <w:tblW w:w="8450" w:type="dxa"/>
        <w:jc w:val="center"/>
        <w:tblCellMar>
          <w:left w:w="0" w:type="dxa"/>
          <w:right w:w="0" w:type="dxa"/>
        </w:tblCellMar>
        <w:tblLook w:val="0420" w:firstRow="1" w:lastRow="0" w:firstColumn="0" w:lastColumn="0" w:noHBand="0" w:noVBand="1"/>
      </w:tblPr>
      <w:tblGrid>
        <w:gridCol w:w="530"/>
        <w:gridCol w:w="1800"/>
        <w:gridCol w:w="6120"/>
      </w:tblGrid>
      <w:tr w:rsidR="00B7340A" w:rsidRPr="00B7340A" w14:paraId="780C851B" w14:textId="77777777" w:rsidTr="00B7340A">
        <w:trPr>
          <w:trHeight w:val="19"/>
          <w:jc w:val="center"/>
        </w:trPr>
        <w:tc>
          <w:tcPr>
            <w:tcW w:w="530" w:type="dxa"/>
            <w:tcBorders>
              <w:top w:val="single" w:sz="8" w:space="0" w:color="000000"/>
              <w:left w:val="single" w:sz="8" w:space="0" w:color="536773"/>
              <w:bottom w:val="single" w:sz="8" w:space="0" w:color="000000"/>
              <w:right w:val="single" w:sz="8" w:space="0" w:color="536773"/>
            </w:tcBorders>
            <w:shd w:val="clear" w:color="auto" w:fill="0070C0"/>
            <w:tcMar>
              <w:top w:w="72" w:type="dxa"/>
              <w:left w:w="72" w:type="dxa"/>
              <w:bottom w:w="72" w:type="dxa"/>
              <w:right w:w="72" w:type="dxa"/>
            </w:tcMar>
            <w:vAlign w:val="center"/>
            <w:hideMark/>
          </w:tcPr>
          <w:p w14:paraId="783858B4" w14:textId="77777777" w:rsidR="00B7340A" w:rsidRPr="00B7340A" w:rsidRDefault="00B7340A" w:rsidP="00B7340A">
            <w:pPr>
              <w:tabs>
                <w:tab w:val="left" w:pos="0"/>
              </w:tabs>
              <w:spacing w:before="0" w:after="0"/>
              <w:ind w:right="-48"/>
              <w:jc w:val="center"/>
              <w:rPr>
                <w:rFonts w:cstheme="minorHAnsi"/>
                <w:color w:val="FFFFFF" w:themeColor="background1"/>
                <w:szCs w:val="22"/>
              </w:rPr>
            </w:pPr>
            <w:r w:rsidRPr="00B7340A">
              <w:rPr>
                <w:rFonts w:cstheme="minorHAnsi"/>
                <w:b/>
                <w:bCs/>
                <w:color w:val="FFFFFF" w:themeColor="background1"/>
                <w:szCs w:val="22"/>
              </w:rPr>
              <w:t>Si#</w:t>
            </w:r>
          </w:p>
        </w:tc>
        <w:tc>
          <w:tcPr>
            <w:tcW w:w="1800" w:type="dxa"/>
            <w:tcBorders>
              <w:top w:val="single" w:sz="8" w:space="0" w:color="000000"/>
              <w:left w:val="single" w:sz="8" w:space="0" w:color="536773"/>
              <w:bottom w:val="single" w:sz="8" w:space="0" w:color="000000"/>
              <w:right w:val="single" w:sz="8" w:space="0" w:color="536773"/>
            </w:tcBorders>
            <w:shd w:val="clear" w:color="auto" w:fill="0070C0"/>
            <w:tcMar>
              <w:top w:w="72" w:type="dxa"/>
              <w:left w:w="72" w:type="dxa"/>
              <w:bottom w:w="72" w:type="dxa"/>
              <w:right w:w="72" w:type="dxa"/>
            </w:tcMar>
            <w:vAlign w:val="center"/>
            <w:hideMark/>
          </w:tcPr>
          <w:p w14:paraId="24AFD69F" w14:textId="77777777" w:rsidR="00B7340A" w:rsidRPr="00B7340A" w:rsidRDefault="00B7340A" w:rsidP="00B7340A">
            <w:pPr>
              <w:tabs>
                <w:tab w:val="left" w:pos="0"/>
              </w:tabs>
              <w:spacing w:before="0" w:after="0"/>
              <w:ind w:right="-48"/>
              <w:jc w:val="center"/>
              <w:rPr>
                <w:rFonts w:cstheme="minorHAnsi"/>
                <w:color w:val="FFFFFF" w:themeColor="background1"/>
                <w:szCs w:val="22"/>
              </w:rPr>
            </w:pPr>
            <w:r w:rsidRPr="00B7340A">
              <w:rPr>
                <w:rFonts w:cstheme="minorHAnsi"/>
                <w:b/>
                <w:bCs/>
                <w:color w:val="FFFFFF" w:themeColor="background1"/>
                <w:szCs w:val="22"/>
              </w:rPr>
              <w:t>RVPs</w:t>
            </w:r>
          </w:p>
        </w:tc>
        <w:tc>
          <w:tcPr>
            <w:tcW w:w="6120" w:type="dxa"/>
            <w:tcBorders>
              <w:top w:val="single" w:sz="8" w:space="0" w:color="000000"/>
              <w:left w:val="single" w:sz="8" w:space="0" w:color="536773"/>
              <w:bottom w:val="single" w:sz="8" w:space="0" w:color="000000"/>
              <w:right w:val="single" w:sz="8" w:space="0" w:color="536773"/>
            </w:tcBorders>
            <w:shd w:val="clear" w:color="auto" w:fill="0070C0"/>
            <w:tcMar>
              <w:top w:w="72" w:type="dxa"/>
              <w:left w:w="72" w:type="dxa"/>
              <w:bottom w:w="72" w:type="dxa"/>
              <w:right w:w="72" w:type="dxa"/>
            </w:tcMar>
            <w:vAlign w:val="center"/>
            <w:hideMark/>
          </w:tcPr>
          <w:p w14:paraId="08C95487" w14:textId="77777777" w:rsidR="00B7340A" w:rsidRPr="00B7340A" w:rsidRDefault="00B7340A" w:rsidP="00B7340A">
            <w:pPr>
              <w:tabs>
                <w:tab w:val="left" w:pos="0"/>
              </w:tabs>
              <w:spacing w:before="0" w:after="0"/>
              <w:ind w:right="-48"/>
              <w:jc w:val="center"/>
              <w:rPr>
                <w:rFonts w:cstheme="minorHAnsi"/>
                <w:color w:val="FFFFFF" w:themeColor="background1"/>
                <w:szCs w:val="22"/>
              </w:rPr>
            </w:pPr>
            <w:r w:rsidRPr="00B7340A">
              <w:rPr>
                <w:rFonts w:cstheme="minorHAnsi"/>
                <w:b/>
                <w:bCs/>
                <w:color w:val="FFFFFF" w:themeColor="background1"/>
                <w:szCs w:val="22"/>
              </w:rPr>
              <w:t>PCB (Type/ Layer count/ material) &amp; PCB size</w:t>
            </w:r>
          </w:p>
        </w:tc>
      </w:tr>
      <w:tr w:rsidR="00B7340A" w:rsidRPr="00B7340A" w14:paraId="52D6FCB3" w14:textId="77777777" w:rsidTr="00B7340A">
        <w:trPr>
          <w:trHeight w:val="142"/>
          <w:jc w:val="center"/>
        </w:trPr>
        <w:tc>
          <w:tcPr>
            <w:tcW w:w="530" w:type="dxa"/>
            <w:tcBorders>
              <w:top w:val="single" w:sz="8" w:space="0" w:color="000000"/>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135B58E5" w14:textId="77777777" w:rsidR="00B7340A" w:rsidRPr="00B7340A" w:rsidRDefault="00B7340A" w:rsidP="00B7340A">
            <w:pPr>
              <w:tabs>
                <w:tab w:val="left" w:pos="0"/>
              </w:tabs>
              <w:spacing w:before="0" w:after="0"/>
              <w:ind w:right="-48"/>
              <w:jc w:val="center"/>
              <w:rPr>
                <w:rFonts w:cstheme="minorHAnsi"/>
                <w:szCs w:val="22"/>
              </w:rPr>
            </w:pPr>
            <w:r w:rsidRPr="00B7340A">
              <w:rPr>
                <w:rFonts w:cstheme="minorHAnsi"/>
                <w:szCs w:val="22"/>
              </w:rPr>
              <w:t>1</w:t>
            </w:r>
          </w:p>
        </w:tc>
        <w:tc>
          <w:tcPr>
            <w:tcW w:w="1800" w:type="dxa"/>
            <w:tcBorders>
              <w:top w:val="single" w:sz="8" w:space="0" w:color="000000"/>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326DF4E0" w14:textId="77777777" w:rsidR="00B7340A" w:rsidRPr="00B7340A" w:rsidRDefault="00B7340A" w:rsidP="00B7340A">
            <w:pPr>
              <w:tabs>
                <w:tab w:val="left" w:pos="0"/>
              </w:tabs>
              <w:spacing w:before="0" w:after="0"/>
              <w:ind w:right="-48"/>
              <w:jc w:val="center"/>
              <w:rPr>
                <w:rFonts w:cstheme="minorHAnsi"/>
                <w:b/>
                <w:bCs/>
                <w:szCs w:val="22"/>
              </w:rPr>
            </w:pPr>
            <w:r w:rsidRPr="00B7340A">
              <w:rPr>
                <w:rFonts w:cstheme="minorHAnsi"/>
                <w:b/>
                <w:bCs/>
                <w:szCs w:val="22"/>
              </w:rPr>
              <w:t>RVP 01</w:t>
            </w:r>
          </w:p>
        </w:tc>
        <w:tc>
          <w:tcPr>
            <w:tcW w:w="6120" w:type="dxa"/>
            <w:tcBorders>
              <w:top w:val="single" w:sz="8" w:space="0" w:color="000000"/>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2DA92DDB" w14:textId="29C8BA00" w:rsidR="00B7340A" w:rsidRPr="00B7340A" w:rsidRDefault="00B7340A" w:rsidP="00B7340A">
            <w:pPr>
              <w:tabs>
                <w:tab w:val="left" w:pos="0"/>
              </w:tabs>
              <w:spacing w:before="0" w:after="0"/>
              <w:ind w:right="-48"/>
              <w:jc w:val="center"/>
              <w:rPr>
                <w:rFonts w:cstheme="minorHAnsi"/>
                <w:szCs w:val="22"/>
              </w:rPr>
            </w:pPr>
            <w:r w:rsidRPr="00B7340A">
              <w:rPr>
                <w:rFonts w:cstheme="minorHAnsi"/>
                <w:szCs w:val="22"/>
              </w:rPr>
              <w:t>T3, 10L</w:t>
            </w:r>
            <w:r w:rsidR="001D2CA0">
              <w:rPr>
                <w:rFonts w:cstheme="minorHAnsi"/>
                <w:szCs w:val="22"/>
              </w:rPr>
              <w:t>+6L</w:t>
            </w:r>
            <w:r w:rsidRPr="00B7340A">
              <w:rPr>
                <w:rFonts w:cstheme="minorHAnsi"/>
                <w:szCs w:val="22"/>
              </w:rPr>
              <w:t>, Premium mid loss 12”x10”</w:t>
            </w:r>
          </w:p>
        </w:tc>
      </w:tr>
    </w:tbl>
    <w:p w14:paraId="1FED0B63" w14:textId="77777777" w:rsidR="00B7340A" w:rsidRPr="00B7340A" w:rsidRDefault="00B7340A" w:rsidP="00B7340A">
      <w:pPr>
        <w:tabs>
          <w:tab w:val="left" w:pos="0"/>
        </w:tabs>
        <w:ind w:right="-48"/>
        <w:rPr>
          <w:rFonts w:cstheme="minorHAnsi"/>
        </w:rPr>
      </w:pPr>
    </w:p>
    <w:p w14:paraId="52930B36" w14:textId="77777777" w:rsidR="00A97D87" w:rsidRPr="009522A6" w:rsidRDefault="00A97D87" w:rsidP="00AE2A63">
      <w:pPr>
        <w:tabs>
          <w:tab w:val="left" w:pos="0"/>
        </w:tabs>
        <w:ind w:right="-48"/>
        <w:rPr>
          <w:rFonts w:cstheme="minorHAnsi"/>
        </w:rPr>
      </w:pPr>
    </w:p>
    <w:p w14:paraId="497FE4C8" w14:textId="77777777" w:rsidR="005B069C" w:rsidRPr="009522A6" w:rsidRDefault="005B069C" w:rsidP="00AE2A63">
      <w:pPr>
        <w:tabs>
          <w:tab w:val="left" w:pos="0"/>
        </w:tabs>
        <w:ind w:right="-185"/>
        <w:rPr>
          <w:rFonts w:cstheme="minorHAnsi"/>
        </w:rPr>
      </w:pPr>
    </w:p>
    <w:p w14:paraId="4A78A512" w14:textId="77777777" w:rsidR="005B069C" w:rsidRPr="009522A6" w:rsidRDefault="005B069C" w:rsidP="00DC33DF">
      <w:pPr>
        <w:pStyle w:val="Heading1"/>
      </w:pPr>
      <w:bookmarkStart w:id="84" w:name="_Ref533144309"/>
      <w:bookmarkStart w:id="85" w:name="_Ref533144325"/>
      <w:bookmarkStart w:id="86" w:name="_Toc206401913"/>
      <w:bookmarkStart w:id="87" w:name="_Toc507403427"/>
      <w:bookmarkStart w:id="88" w:name="_Toc517084409"/>
      <w:bookmarkStart w:id="89" w:name="_Ref518027044"/>
      <w:bookmarkStart w:id="90" w:name="_Ref518027055"/>
      <w:r w:rsidRPr="009522A6">
        <w:lastRenderedPageBreak/>
        <w:t>Main Memory</w:t>
      </w:r>
      <w:bookmarkEnd w:id="84"/>
      <w:bookmarkEnd w:id="85"/>
      <w:bookmarkEnd w:id="86"/>
    </w:p>
    <w:p w14:paraId="3DB0BB27" w14:textId="609C5E52" w:rsidR="00030D88" w:rsidRPr="009522A6" w:rsidRDefault="005E334E" w:rsidP="004E3FA9">
      <w:pPr>
        <w:pStyle w:val="Heading2"/>
      </w:pPr>
      <w:bookmarkStart w:id="91" w:name="_Toc206401914"/>
      <w:bookmarkStart w:id="92" w:name="_Toc28628818"/>
      <w:bookmarkStart w:id="93" w:name="_Toc507403453"/>
      <w:bookmarkStart w:id="94" w:name="_Toc517084433"/>
      <w:bookmarkStart w:id="95" w:name="_Toc507403428"/>
      <w:bookmarkStart w:id="96" w:name="_Toc517084410"/>
      <w:bookmarkEnd w:id="87"/>
      <w:bookmarkEnd w:id="88"/>
      <w:bookmarkEnd w:id="89"/>
      <w:bookmarkEnd w:id="90"/>
      <w:r w:rsidRPr="009522A6">
        <w:t>Overvi</w:t>
      </w:r>
      <w:r w:rsidR="009503C6" w:rsidRPr="009522A6">
        <w:t>ew</w:t>
      </w:r>
      <w:bookmarkEnd w:id="91"/>
    </w:p>
    <w:p w14:paraId="34781EEE" w14:textId="678DB97D" w:rsidR="00D3337C" w:rsidRDefault="00422F52" w:rsidP="008003C2">
      <w:pPr>
        <w:tabs>
          <w:tab w:val="left" w:pos="0"/>
        </w:tabs>
        <w:spacing w:before="240"/>
        <w:rPr>
          <w:rFonts w:cstheme="minorHAnsi"/>
        </w:rPr>
      </w:pPr>
      <w:r w:rsidRPr="009522A6">
        <w:rPr>
          <w:rFonts w:cstheme="minorHAnsi"/>
        </w:rPr>
        <w:t xml:space="preserve">The NVL </w:t>
      </w:r>
      <w:r w:rsidR="00482BE6">
        <w:rPr>
          <w:rFonts w:cstheme="minorHAnsi"/>
        </w:rPr>
        <w:t>A</w:t>
      </w:r>
      <w:r w:rsidRPr="009522A6">
        <w:rPr>
          <w:rFonts w:cstheme="minorHAnsi"/>
        </w:rPr>
        <w:t>X</w:t>
      </w:r>
      <w:r w:rsidR="0036309F">
        <w:rPr>
          <w:rFonts w:cstheme="minorHAnsi"/>
        </w:rPr>
        <w:t xml:space="preserve">/AM </w:t>
      </w:r>
      <w:r w:rsidRPr="009522A6">
        <w:rPr>
          <w:rFonts w:cstheme="minorHAnsi"/>
        </w:rPr>
        <w:t xml:space="preserve"> </w:t>
      </w:r>
      <w:r w:rsidR="008003C2">
        <w:rPr>
          <w:rFonts w:cstheme="minorHAnsi"/>
        </w:rPr>
        <w:t>supports LP5x Memory on package (MOP).</w:t>
      </w:r>
      <w:r w:rsidR="001F672E">
        <w:rPr>
          <w:rFonts w:cstheme="minorHAnsi"/>
        </w:rPr>
        <w:t xml:space="preserve"> </w:t>
      </w:r>
      <w:r w:rsidR="00624D57">
        <w:rPr>
          <w:rFonts w:cstheme="minorHAnsi"/>
        </w:rPr>
        <w:t>It Supports 25</w:t>
      </w:r>
      <w:r w:rsidR="001F672E">
        <w:rPr>
          <w:rFonts w:cstheme="minorHAnsi"/>
        </w:rPr>
        <w:t xml:space="preserve">6 </w:t>
      </w:r>
      <w:r w:rsidR="002F741D">
        <w:rPr>
          <w:rFonts w:cstheme="minorHAnsi"/>
        </w:rPr>
        <w:t>bits</w:t>
      </w:r>
      <w:r w:rsidR="0036309F">
        <w:rPr>
          <w:rFonts w:cstheme="minorHAnsi"/>
        </w:rPr>
        <w:t xml:space="preserve"> </w:t>
      </w:r>
      <w:r w:rsidR="002F741D">
        <w:rPr>
          <w:rFonts w:cstheme="minorHAnsi"/>
        </w:rPr>
        <w:t>(64</w:t>
      </w:r>
      <w:r w:rsidR="0036309F">
        <w:rPr>
          <w:rFonts w:cstheme="minorHAnsi"/>
        </w:rPr>
        <w:t xml:space="preserve"> </w:t>
      </w:r>
      <w:r w:rsidR="00CF0B14">
        <w:rPr>
          <w:rFonts w:cstheme="minorHAnsi"/>
        </w:rPr>
        <w:t>x4 channel</w:t>
      </w:r>
      <w:r w:rsidR="002F741D">
        <w:rPr>
          <w:rFonts w:cstheme="minorHAnsi"/>
        </w:rPr>
        <w:t>).</w:t>
      </w:r>
    </w:p>
    <w:p w14:paraId="1A892D7F" w14:textId="0313556F" w:rsidR="009E6D9F" w:rsidRDefault="00885379" w:rsidP="008003C2">
      <w:pPr>
        <w:tabs>
          <w:tab w:val="left" w:pos="0"/>
        </w:tabs>
        <w:spacing w:before="240"/>
        <w:rPr>
          <w:rFonts w:cstheme="minorHAnsi"/>
        </w:rPr>
      </w:pPr>
      <w:r>
        <w:rPr>
          <w:noProof/>
        </w:rPr>
        <w:drawing>
          <wp:inline distT="0" distB="0" distL="0" distR="0" wp14:anchorId="17C1323B" wp14:editId="4BA8F7DB">
            <wp:extent cx="5717463" cy="3739896"/>
            <wp:effectExtent l="0" t="0" r="0" b="0"/>
            <wp:docPr id="2" name="table" descr="A table with text and numbers&#10;&#10;AI-generated content may be incorrect.">
              <a:extLst xmlns:a="http://schemas.openxmlformats.org/drawingml/2006/main">
                <a:ext uri="{FF2B5EF4-FFF2-40B4-BE49-F238E27FC236}">
                  <a16:creationId xmlns:a16="http://schemas.microsoft.com/office/drawing/2014/main" id="{BB309863-0B70-DB32-18D4-C7B0F58F5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A table with text and numbers&#10;&#10;AI-generated content may be incorrect.">
                      <a:extLst>
                        <a:ext uri="{FF2B5EF4-FFF2-40B4-BE49-F238E27FC236}">
                          <a16:creationId xmlns:a16="http://schemas.microsoft.com/office/drawing/2014/main" id="{BB309863-0B70-DB32-18D4-C7B0F58F5CB9}"/>
                        </a:ext>
                      </a:extLst>
                    </pic:cNvPr>
                    <pic:cNvPicPr>
                      <a:picLocks noChangeAspect="1"/>
                    </pic:cNvPicPr>
                  </pic:nvPicPr>
                  <pic:blipFill>
                    <a:blip r:embed="rId33"/>
                    <a:stretch>
                      <a:fillRect/>
                    </a:stretch>
                  </pic:blipFill>
                  <pic:spPr>
                    <a:xfrm>
                      <a:off x="0" y="0"/>
                      <a:ext cx="5717463" cy="3739896"/>
                    </a:xfrm>
                    <a:prstGeom prst="rect">
                      <a:avLst/>
                    </a:prstGeom>
                  </pic:spPr>
                </pic:pic>
              </a:graphicData>
            </a:graphic>
          </wp:inline>
        </w:drawing>
      </w:r>
    </w:p>
    <w:p w14:paraId="481033B5" w14:textId="0ED6C8F2" w:rsidR="005906E0" w:rsidRDefault="007F3B5F" w:rsidP="008003C2">
      <w:pPr>
        <w:tabs>
          <w:tab w:val="left" w:pos="0"/>
        </w:tabs>
        <w:spacing w:before="240"/>
        <w:rPr>
          <w:rFonts w:cstheme="minorHAnsi"/>
        </w:rPr>
      </w:pPr>
      <w:r>
        <w:rPr>
          <w:noProof/>
        </w:rPr>
        <mc:AlternateContent>
          <mc:Choice Requires="wpg">
            <w:drawing>
              <wp:anchor distT="0" distB="0" distL="114300" distR="114300" simplePos="0" relativeHeight="251658247" behindDoc="0" locked="0" layoutInCell="1" allowOverlap="1" wp14:anchorId="52558259" wp14:editId="2B7FB709">
                <wp:simplePos x="0" y="0"/>
                <wp:positionH relativeFrom="column">
                  <wp:posOffset>2405670</wp:posOffset>
                </wp:positionH>
                <wp:positionV relativeFrom="paragraph">
                  <wp:posOffset>233224</wp:posOffset>
                </wp:positionV>
                <wp:extent cx="3920797" cy="1955947"/>
                <wp:effectExtent l="0" t="38100" r="3810" b="25400"/>
                <wp:wrapNone/>
                <wp:docPr id="20" name="Group 19">
                  <a:extLst xmlns:a="http://schemas.openxmlformats.org/drawingml/2006/main">
                    <a:ext uri="{FF2B5EF4-FFF2-40B4-BE49-F238E27FC236}">
                      <a16:creationId xmlns:a16="http://schemas.microsoft.com/office/drawing/2014/main" id="{1E930A8E-DF21-9043-CFC4-A48109F0EF12}"/>
                    </a:ext>
                  </a:extLst>
                </wp:docPr>
                <wp:cNvGraphicFramePr/>
                <a:graphic xmlns:a="http://schemas.openxmlformats.org/drawingml/2006/main">
                  <a:graphicData uri="http://schemas.microsoft.com/office/word/2010/wordprocessingGroup">
                    <wpg:wgp>
                      <wpg:cNvGrpSpPr/>
                      <wpg:grpSpPr>
                        <a:xfrm>
                          <a:off x="0" y="0"/>
                          <a:ext cx="3920797" cy="1955947"/>
                          <a:chOff x="0" y="0"/>
                          <a:chExt cx="4088874" cy="2039795"/>
                        </a:xfrm>
                      </wpg:grpSpPr>
                      <wps:wsp>
                        <wps:cNvPr id="117160715" name="Rectangle 117160715">
                          <a:extLst>
                            <a:ext uri="{FF2B5EF4-FFF2-40B4-BE49-F238E27FC236}">
                              <a16:creationId xmlns:a16="http://schemas.microsoft.com/office/drawing/2014/main" id="{1EE97726-4E1B-E5D1-358E-5B14269F2396}"/>
                            </a:ext>
                          </a:extLst>
                        </wps:cNvPr>
                        <wps:cNvSpPr/>
                        <wps:spPr>
                          <a:xfrm>
                            <a:off x="419402" y="1097755"/>
                            <a:ext cx="3133592" cy="515001"/>
                          </a:xfrm>
                          <a:prstGeom prst="rect">
                            <a:avLst/>
                          </a:prstGeom>
                          <a:solidFill>
                            <a:srgbClr val="BFBFBF"/>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7013D32" w14:textId="77777777" w:rsidR="007F3B5F" w:rsidRDefault="007F3B5F" w:rsidP="007F3B5F">
                              <w:pPr>
                                <w:jc w:val="center"/>
                                <w:rPr>
                                  <w:rFonts w:hAnsi="Calibri" w:cstheme="minorBidi"/>
                                  <w:color w:val="001D5E"/>
                                  <w:kern w:val="24"/>
                                  <w:szCs w:val="22"/>
                                </w:rPr>
                              </w:pPr>
                              <w:r>
                                <w:rPr>
                                  <w:rFonts w:hAnsi="Calibri" w:cstheme="minorBidi"/>
                                  <w:color w:val="001D5E"/>
                                  <w:kern w:val="24"/>
                                  <w:szCs w:val="22"/>
                                </w:rPr>
                                <w:t>18L Package (730um core)</w:t>
                              </w:r>
                            </w:p>
                          </w:txbxContent>
                        </wps:txbx>
                        <wps:bodyPr rtlCol="0" anchor="ctr"/>
                      </wps:wsp>
                      <pic:pic xmlns:pic="http://schemas.openxmlformats.org/drawingml/2006/picture">
                        <pic:nvPicPr>
                          <pic:cNvPr id="1616284761" name="Picture 1616284761">
                            <a:extLst>
                              <a:ext uri="{FF2B5EF4-FFF2-40B4-BE49-F238E27FC236}">
                                <a16:creationId xmlns:a16="http://schemas.microsoft.com/office/drawing/2014/main" id="{736F6DC2-BE3B-FC53-2BF3-F6EA77E88726}"/>
                              </a:ext>
                            </a:extLst>
                          </pic:cNvPr>
                          <pic:cNvPicPr>
                            <a:picLocks noChangeAspect="1"/>
                          </pic:cNvPicPr>
                        </pic:nvPicPr>
                        <pic:blipFill rotWithShape="1">
                          <a:blip r:embed="rId34"/>
                          <a:srcRect l="-403" t="25622" r="65134" b="19497"/>
                          <a:stretch/>
                        </pic:blipFill>
                        <pic:spPr>
                          <a:xfrm>
                            <a:off x="220487" y="0"/>
                            <a:ext cx="1380835" cy="1103899"/>
                          </a:xfrm>
                          <a:prstGeom prst="rect">
                            <a:avLst/>
                          </a:prstGeom>
                        </pic:spPr>
                      </pic:pic>
                      <pic:pic xmlns:pic="http://schemas.openxmlformats.org/drawingml/2006/picture">
                        <pic:nvPicPr>
                          <pic:cNvPr id="1206073799" name="Picture 1206073799">
                            <a:extLst>
                              <a:ext uri="{FF2B5EF4-FFF2-40B4-BE49-F238E27FC236}">
                                <a16:creationId xmlns:a16="http://schemas.microsoft.com/office/drawing/2014/main" id="{0BC06930-5B61-1635-08AD-7BD1BE78C8ED}"/>
                              </a:ext>
                            </a:extLst>
                          </pic:cNvPr>
                          <pic:cNvPicPr>
                            <a:picLocks noChangeAspect="1"/>
                          </pic:cNvPicPr>
                        </pic:nvPicPr>
                        <pic:blipFill rotWithShape="1">
                          <a:blip r:embed="rId34"/>
                          <a:srcRect l="38785" t="12865" r="13953" b="45877"/>
                          <a:stretch/>
                        </pic:blipFill>
                        <pic:spPr>
                          <a:xfrm>
                            <a:off x="1715540" y="278573"/>
                            <a:ext cx="1850448" cy="829984"/>
                          </a:xfrm>
                          <a:prstGeom prst="rect">
                            <a:avLst/>
                          </a:prstGeom>
                        </pic:spPr>
                      </pic:pic>
                      <wps:wsp>
                        <wps:cNvPr id="445652050" name="Oval 445652050">
                          <a:extLst>
                            <a:ext uri="{FF2B5EF4-FFF2-40B4-BE49-F238E27FC236}">
                              <a16:creationId xmlns:a16="http://schemas.microsoft.com/office/drawing/2014/main" id="{6F4C4106-F302-5743-F90F-7E2943EADEDA}"/>
                            </a:ext>
                          </a:extLst>
                        </wps:cNvPr>
                        <wps:cNvSpPr/>
                        <wps:spPr>
                          <a:xfrm>
                            <a:off x="3382645"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275928281" name="Rectangle 275928281">
                          <a:extLst>
                            <a:ext uri="{FF2B5EF4-FFF2-40B4-BE49-F238E27FC236}">
                              <a16:creationId xmlns:a16="http://schemas.microsoft.com/office/drawing/2014/main" id="{9B812892-4389-B093-524A-73AE882E5DB7}"/>
                            </a:ext>
                          </a:extLst>
                        </wps:cNvPr>
                        <wps:cNvSpPr/>
                        <wps:spPr>
                          <a:xfrm>
                            <a:off x="259650" y="1740123"/>
                            <a:ext cx="3724149" cy="299672"/>
                          </a:xfrm>
                          <a:prstGeom prst="rect">
                            <a:avLst/>
                          </a:prstGeom>
                          <a:solidFill>
                            <a:srgbClr val="A8D08D"/>
                          </a:solidFill>
                          <a:ln w="3175">
                            <a:solidFill>
                              <a:srgbClr val="001D5E"/>
                            </a:solidFill>
                          </a:ln>
                          <a:effectLst/>
                        </wps:spPr>
                        <wps:style>
                          <a:lnRef idx="1">
                            <a:schemeClr val="accent1"/>
                          </a:lnRef>
                          <a:fillRef idx="3">
                            <a:schemeClr val="accent1"/>
                          </a:fillRef>
                          <a:effectRef idx="2">
                            <a:schemeClr val="accent1"/>
                          </a:effectRef>
                          <a:fontRef idx="minor">
                            <a:schemeClr val="lt1"/>
                          </a:fontRef>
                        </wps:style>
                        <wps:txbx>
                          <w:txbxContent>
                            <w:p w14:paraId="43D91128" w14:textId="77777777" w:rsidR="007F3B5F" w:rsidRDefault="007F3B5F" w:rsidP="007F3B5F">
                              <w:pPr>
                                <w:jc w:val="center"/>
                                <w:rPr>
                                  <w:rFonts w:hAnsi="Calibri" w:cstheme="minorBidi"/>
                                  <w:color w:val="002060"/>
                                  <w:kern w:val="24"/>
                                  <w:szCs w:val="22"/>
                                </w:rPr>
                              </w:pPr>
                              <w:r>
                                <w:rPr>
                                  <w:rFonts w:hAnsi="Calibri" w:cstheme="minorBidi"/>
                                  <w:color w:val="002060"/>
                                  <w:kern w:val="24"/>
                                  <w:szCs w:val="22"/>
                                </w:rPr>
                                <w:t>T3 MB</w:t>
                              </w:r>
                            </w:p>
                          </w:txbxContent>
                        </wps:txbx>
                        <wps:bodyPr rtlCol="0" anchor="ctr"/>
                      </wps:wsp>
                      <wps:wsp>
                        <wps:cNvPr id="249318327" name="Oval 249318327">
                          <a:extLst>
                            <a:ext uri="{FF2B5EF4-FFF2-40B4-BE49-F238E27FC236}">
                              <a16:creationId xmlns:a16="http://schemas.microsoft.com/office/drawing/2014/main" id="{0E599E5B-7F90-CF19-1B52-470122654C09}"/>
                            </a:ext>
                          </a:extLst>
                        </wps:cNvPr>
                        <wps:cNvSpPr/>
                        <wps:spPr>
                          <a:xfrm>
                            <a:off x="3198075"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861430757" name="Oval 861430757">
                          <a:extLst>
                            <a:ext uri="{FF2B5EF4-FFF2-40B4-BE49-F238E27FC236}">
                              <a16:creationId xmlns:a16="http://schemas.microsoft.com/office/drawing/2014/main" id="{D5C4E6FE-AF67-E201-C495-005E96EA95DB}"/>
                            </a:ext>
                          </a:extLst>
                        </wps:cNvPr>
                        <wps:cNvSpPr/>
                        <wps:spPr>
                          <a:xfrm>
                            <a:off x="3013505"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299229596" name="Oval 299229596">
                          <a:extLst>
                            <a:ext uri="{FF2B5EF4-FFF2-40B4-BE49-F238E27FC236}">
                              <a16:creationId xmlns:a16="http://schemas.microsoft.com/office/drawing/2014/main" id="{557201C4-E64E-8CD8-24BF-2807FADAA176}"/>
                            </a:ext>
                          </a:extLst>
                        </wps:cNvPr>
                        <wps:cNvSpPr/>
                        <wps:spPr>
                          <a:xfrm>
                            <a:off x="2828935"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374571314" name="Oval 374571314">
                          <a:extLst>
                            <a:ext uri="{FF2B5EF4-FFF2-40B4-BE49-F238E27FC236}">
                              <a16:creationId xmlns:a16="http://schemas.microsoft.com/office/drawing/2014/main" id="{2E42B1F1-0C58-FDFE-CF5A-A56C5AEE1E8D}"/>
                            </a:ext>
                          </a:extLst>
                        </wps:cNvPr>
                        <wps:cNvSpPr/>
                        <wps:spPr>
                          <a:xfrm>
                            <a:off x="2644366"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2079371661" name="Oval 2079371661">
                          <a:extLst>
                            <a:ext uri="{FF2B5EF4-FFF2-40B4-BE49-F238E27FC236}">
                              <a16:creationId xmlns:a16="http://schemas.microsoft.com/office/drawing/2014/main" id="{B9EF18D7-CC93-EBAE-B726-D8B5188F018D}"/>
                            </a:ext>
                          </a:extLst>
                        </wps:cNvPr>
                        <wps:cNvSpPr/>
                        <wps:spPr>
                          <a:xfrm>
                            <a:off x="2459796"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591525876" name="Oval 1591525876">
                          <a:extLst>
                            <a:ext uri="{FF2B5EF4-FFF2-40B4-BE49-F238E27FC236}">
                              <a16:creationId xmlns:a16="http://schemas.microsoft.com/office/drawing/2014/main" id="{F786C8FC-FFF7-3F2B-A0FD-86FE6F4052F8}"/>
                            </a:ext>
                          </a:extLst>
                        </wps:cNvPr>
                        <wps:cNvSpPr/>
                        <wps:spPr>
                          <a:xfrm>
                            <a:off x="2275226"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190665433" name="Oval 1190665433">
                          <a:extLst>
                            <a:ext uri="{FF2B5EF4-FFF2-40B4-BE49-F238E27FC236}">
                              <a16:creationId xmlns:a16="http://schemas.microsoft.com/office/drawing/2014/main" id="{DD2DEEC2-06CE-1738-F7F0-8717FB6D5111}"/>
                            </a:ext>
                          </a:extLst>
                        </wps:cNvPr>
                        <wps:cNvSpPr/>
                        <wps:spPr>
                          <a:xfrm>
                            <a:off x="2090656"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26697243" name="Oval 26697243">
                          <a:extLst>
                            <a:ext uri="{FF2B5EF4-FFF2-40B4-BE49-F238E27FC236}">
                              <a16:creationId xmlns:a16="http://schemas.microsoft.com/office/drawing/2014/main" id="{98C7AEC3-A6CA-9FEA-75AA-2A21B7DB8489}"/>
                            </a:ext>
                          </a:extLst>
                        </wps:cNvPr>
                        <wps:cNvSpPr/>
                        <wps:spPr>
                          <a:xfrm>
                            <a:off x="1906087"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80420167" name="Oval 80420167">
                          <a:extLst>
                            <a:ext uri="{FF2B5EF4-FFF2-40B4-BE49-F238E27FC236}">
                              <a16:creationId xmlns:a16="http://schemas.microsoft.com/office/drawing/2014/main" id="{0D79CEBB-C932-4374-BA51-8C38286CEC8C}"/>
                            </a:ext>
                          </a:extLst>
                        </wps:cNvPr>
                        <wps:cNvSpPr/>
                        <wps:spPr>
                          <a:xfrm>
                            <a:off x="1721517"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953687815" name="Oval 1953687815">
                          <a:extLst>
                            <a:ext uri="{FF2B5EF4-FFF2-40B4-BE49-F238E27FC236}">
                              <a16:creationId xmlns:a16="http://schemas.microsoft.com/office/drawing/2014/main" id="{47C11BB6-54FE-4A47-98ED-DC0878A1294D}"/>
                            </a:ext>
                          </a:extLst>
                        </wps:cNvPr>
                        <wps:cNvSpPr/>
                        <wps:spPr>
                          <a:xfrm>
                            <a:off x="1536947"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2085837737" name="Oval 2085837737">
                          <a:extLst>
                            <a:ext uri="{FF2B5EF4-FFF2-40B4-BE49-F238E27FC236}">
                              <a16:creationId xmlns:a16="http://schemas.microsoft.com/office/drawing/2014/main" id="{B695D9E4-0C4C-A836-F0EC-36AD5A2AD8F1}"/>
                            </a:ext>
                          </a:extLst>
                        </wps:cNvPr>
                        <wps:cNvSpPr/>
                        <wps:spPr>
                          <a:xfrm>
                            <a:off x="1352378"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361882309" name="Oval 361882309">
                          <a:extLst>
                            <a:ext uri="{FF2B5EF4-FFF2-40B4-BE49-F238E27FC236}">
                              <a16:creationId xmlns:a16="http://schemas.microsoft.com/office/drawing/2014/main" id="{3FD551B6-36B9-3AC8-AB86-C23251920CAD}"/>
                            </a:ext>
                          </a:extLst>
                        </wps:cNvPr>
                        <wps:cNvSpPr/>
                        <wps:spPr>
                          <a:xfrm>
                            <a:off x="1167808"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390081761" name="Oval 390081761">
                          <a:extLst>
                            <a:ext uri="{FF2B5EF4-FFF2-40B4-BE49-F238E27FC236}">
                              <a16:creationId xmlns:a16="http://schemas.microsoft.com/office/drawing/2014/main" id="{5734160B-EE6B-C407-02A4-BDE1EAE7E5C1}"/>
                            </a:ext>
                          </a:extLst>
                        </wps:cNvPr>
                        <wps:cNvSpPr/>
                        <wps:spPr>
                          <a:xfrm>
                            <a:off x="983238"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104464157" name="Oval 1104464157">
                          <a:extLst>
                            <a:ext uri="{FF2B5EF4-FFF2-40B4-BE49-F238E27FC236}">
                              <a16:creationId xmlns:a16="http://schemas.microsoft.com/office/drawing/2014/main" id="{239CA620-2463-4870-94EB-5D7E81DD1284}"/>
                            </a:ext>
                          </a:extLst>
                        </wps:cNvPr>
                        <wps:cNvSpPr/>
                        <wps:spPr>
                          <a:xfrm>
                            <a:off x="798668"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880458530" name="Oval 880458530">
                          <a:extLst>
                            <a:ext uri="{FF2B5EF4-FFF2-40B4-BE49-F238E27FC236}">
                              <a16:creationId xmlns:a16="http://schemas.microsoft.com/office/drawing/2014/main" id="{4133423E-8895-0430-7716-988697EDC9A5}"/>
                            </a:ext>
                          </a:extLst>
                        </wps:cNvPr>
                        <wps:cNvSpPr/>
                        <wps:spPr>
                          <a:xfrm>
                            <a:off x="614099"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970386142" name="Oval 970386142">
                          <a:extLst>
                            <a:ext uri="{FF2B5EF4-FFF2-40B4-BE49-F238E27FC236}">
                              <a16:creationId xmlns:a16="http://schemas.microsoft.com/office/drawing/2014/main" id="{349B6AF2-705C-69E3-4CBA-5BD1B405C6FC}"/>
                            </a:ext>
                          </a:extLst>
                        </wps:cNvPr>
                        <wps:cNvSpPr/>
                        <wps:spPr>
                          <a:xfrm>
                            <a:off x="429529" y="1616953"/>
                            <a:ext cx="112881" cy="112881"/>
                          </a:xfrm>
                          <a:prstGeom prst="ellipse">
                            <a:avLst/>
                          </a:prstGeom>
                          <a:solidFill>
                            <a:srgbClr val="FFFF00"/>
                          </a:solidFill>
                          <a:ln w="3175">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g:grpSp>
                        <wpg:cNvPr id="364367902" name="Group 364367902">
                          <a:extLst>
                            <a:ext uri="{FF2B5EF4-FFF2-40B4-BE49-F238E27FC236}">
                              <a16:creationId xmlns:a16="http://schemas.microsoft.com/office/drawing/2014/main" id="{EBA6F0C0-DA0C-80B2-BA1B-C81E1215796A}"/>
                            </a:ext>
                          </a:extLst>
                        </wpg:cNvPr>
                        <wpg:cNvGrpSpPr/>
                        <wpg:grpSpPr>
                          <a:xfrm>
                            <a:off x="3394019" y="300294"/>
                            <a:ext cx="605189" cy="1493694"/>
                            <a:chOff x="3394019" y="291499"/>
                            <a:chExt cx="569509" cy="1493694"/>
                          </a:xfrm>
                        </wpg:grpSpPr>
                        <wps:wsp>
                          <wps:cNvPr id="1871233294" name="Straight Connector 1871233294">
                            <a:extLst>
                              <a:ext uri="{FF2B5EF4-FFF2-40B4-BE49-F238E27FC236}">
                                <a16:creationId xmlns:a16="http://schemas.microsoft.com/office/drawing/2014/main" id="{7F201450-9FD0-6509-FC8A-5DB0103F7B08}"/>
                              </a:ext>
                            </a:extLst>
                          </wps:cNvPr>
                          <wps:cNvCnPr>
                            <a:cxnSpLocks/>
                          </wps:cNvCnPr>
                          <wps:spPr>
                            <a:xfrm>
                              <a:off x="3394019" y="1785193"/>
                              <a:ext cx="569509" cy="0"/>
                            </a:xfrm>
                            <a:prstGeom prst="line">
                              <a:avLst/>
                            </a:prstGeom>
                            <a:ln w="9525">
                              <a:solidFill>
                                <a:srgbClr val="FF0000"/>
                              </a:solidFill>
                            </a:ln>
                            <a:effectLst/>
                          </wps:spPr>
                          <wps:style>
                            <a:lnRef idx="2">
                              <a:schemeClr val="accent1"/>
                            </a:lnRef>
                            <a:fillRef idx="0">
                              <a:schemeClr val="accent1"/>
                            </a:fillRef>
                            <a:effectRef idx="1">
                              <a:schemeClr val="accent1"/>
                            </a:effectRef>
                            <a:fontRef idx="minor">
                              <a:schemeClr val="tx1"/>
                            </a:fontRef>
                          </wps:style>
                          <wps:bodyPr/>
                        </wps:wsp>
                        <wps:wsp>
                          <wps:cNvPr id="414836239" name="Straight Arrow Connector 414836239">
                            <a:extLst>
                              <a:ext uri="{FF2B5EF4-FFF2-40B4-BE49-F238E27FC236}">
                                <a16:creationId xmlns:a16="http://schemas.microsoft.com/office/drawing/2014/main" id="{2DE70369-0000-CC31-5DC9-4B5CBD83D168}"/>
                              </a:ext>
                            </a:extLst>
                          </wps:cNvPr>
                          <wps:cNvCnPr>
                            <a:cxnSpLocks/>
                          </wps:cNvCnPr>
                          <wps:spPr>
                            <a:xfrm flipV="1">
                              <a:off x="3901974" y="291499"/>
                              <a:ext cx="0" cy="1493694"/>
                            </a:xfrm>
                            <a:prstGeom prst="straightConnector1">
                              <a:avLst/>
                            </a:prstGeom>
                            <a:ln w="9525">
                              <a:solidFill>
                                <a:srgbClr val="FF0000"/>
                              </a:solidFill>
                              <a:headEnd type="arrow" w="sm" len="sm"/>
                              <a:tailEnd type="arrow" w="sm" len="sm"/>
                            </a:ln>
                            <a:effectLst/>
                          </wps:spPr>
                          <wps:style>
                            <a:lnRef idx="2">
                              <a:schemeClr val="accent1"/>
                            </a:lnRef>
                            <a:fillRef idx="0">
                              <a:schemeClr val="accent1"/>
                            </a:fillRef>
                            <a:effectRef idx="1">
                              <a:schemeClr val="accent1"/>
                            </a:effectRef>
                            <a:fontRef idx="minor">
                              <a:schemeClr val="tx1"/>
                            </a:fontRef>
                          </wps:style>
                          <wps:bodyPr/>
                        </wps:wsp>
                        <wps:wsp>
                          <wps:cNvPr id="1523184304" name="Straight Arrow Connector 1523184304">
                            <a:extLst>
                              <a:ext uri="{FF2B5EF4-FFF2-40B4-BE49-F238E27FC236}">
                                <a16:creationId xmlns:a16="http://schemas.microsoft.com/office/drawing/2014/main" id="{160ED8CB-E0F9-2C6B-B6B1-ED3E55AC031D}"/>
                              </a:ext>
                            </a:extLst>
                          </wps:cNvPr>
                          <wps:cNvCnPr>
                            <a:cxnSpLocks/>
                          </wps:cNvCnPr>
                          <wps:spPr>
                            <a:xfrm flipV="1">
                              <a:off x="3728162" y="371572"/>
                              <a:ext cx="0" cy="1406598"/>
                            </a:xfrm>
                            <a:prstGeom prst="straightConnector1">
                              <a:avLst/>
                            </a:prstGeom>
                            <a:ln w="9525">
                              <a:solidFill>
                                <a:srgbClr val="FF0000"/>
                              </a:solidFill>
                              <a:headEnd type="arrow" w="sm" len="sm"/>
                              <a:tailEnd type="arrow" w="sm" len="sm"/>
                            </a:ln>
                            <a:effectLst/>
                          </wps:spPr>
                          <wps:style>
                            <a:lnRef idx="2">
                              <a:schemeClr val="accent1"/>
                            </a:lnRef>
                            <a:fillRef idx="0">
                              <a:schemeClr val="accent1"/>
                            </a:fillRef>
                            <a:effectRef idx="1">
                              <a:schemeClr val="accent1"/>
                            </a:effectRef>
                            <a:fontRef idx="minor">
                              <a:schemeClr val="tx1"/>
                            </a:fontRef>
                          </wps:style>
                          <wps:bodyPr/>
                        </wps:wsp>
                      </wpg:grpSp>
                      <wps:wsp>
                        <wps:cNvPr id="972883930" name="Rectangle 972883930">
                          <a:extLst>
                            <a:ext uri="{FF2B5EF4-FFF2-40B4-BE49-F238E27FC236}">
                              <a16:creationId xmlns:a16="http://schemas.microsoft.com/office/drawing/2014/main" id="{08CF943D-6C9E-A56F-BF78-2B2C1A8535C0}"/>
                            </a:ext>
                          </a:extLst>
                        </wps:cNvPr>
                        <wps:cNvSpPr/>
                        <wps:spPr>
                          <a:xfrm>
                            <a:off x="3793812" y="735951"/>
                            <a:ext cx="295062" cy="317246"/>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71A5EEB3" w14:textId="77777777" w:rsidR="007F3B5F" w:rsidRDefault="007F3B5F" w:rsidP="007F3B5F">
                              <w:pPr>
                                <w:jc w:val="center"/>
                                <w:textAlignment w:val="baseline"/>
                                <w:rPr>
                                  <w:rFonts w:ascii="Intel Clear" w:hAnsi="Intel Clear" w:cstheme="minorBidi"/>
                                  <w:color w:val="FF0000"/>
                                  <w:kern w:val="24"/>
                                  <w:sz w:val="16"/>
                                  <w:szCs w:val="16"/>
                                </w:rPr>
                              </w:pPr>
                              <w:r>
                                <w:rPr>
                                  <w:rFonts w:ascii="Intel Clear" w:hAnsi="Intel Clear" w:cstheme="minorBidi"/>
                                  <w:color w:val="FF0000"/>
                                  <w:kern w:val="24"/>
                                  <w:sz w:val="16"/>
                                  <w:szCs w:val="16"/>
                                </w:rPr>
                                <w:t>2.02mm</w:t>
                              </w:r>
                            </w:p>
                          </w:txbxContent>
                        </wps:txbx>
                        <wps:bodyPr lIns="0" tIns="0" rIns="0" bIns="0" rtlCol="0" anchor="ctr"/>
                      </wps:wsp>
                      <wpg:grpSp>
                        <wpg:cNvPr id="337516487" name="Group 337516487">
                          <a:extLst>
                            <a:ext uri="{FF2B5EF4-FFF2-40B4-BE49-F238E27FC236}">
                              <a16:creationId xmlns:a16="http://schemas.microsoft.com/office/drawing/2014/main" id="{E352D530-214D-5FB7-3C3D-D8130873D233}"/>
                            </a:ext>
                          </a:extLst>
                        </wpg:cNvPr>
                        <wpg:cNvGrpSpPr/>
                        <wpg:grpSpPr>
                          <a:xfrm flipH="1">
                            <a:off x="135567" y="8030"/>
                            <a:ext cx="473036" cy="1480643"/>
                            <a:chOff x="135567" y="9660"/>
                            <a:chExt cx="615148" cy="1480643"/>
                          </a:xfrm>
                        </wpg:grpSpPr>
                        <wps:wsp>
                          <wps:cNvPr id="1179433063" name="Straight Connector 1179433063">
                            <a:extLst>
                              <a:ext uri="{FF2B5EF4-FFF2-40B4-BE49-F238E27FC236}">
                                <a16:creationId xmlns:a16="http://schemas.microsoft.com/office/drawing/2014/main" id="{BD608AEF-81EB-0122-383F-C4C02AFC7629}"/>
                              </a:ext>
                            </a:extLst>
                          </wps:cNvPr>
                          <wps:cNvCnPr>
                            <a:cxnSpLocks/>
                          </wps:cNvCnPr>
                          <wps:spPr>
                            <a:xfrm>
                              <a:off x="135567" y="1490303"/>
                              <a:ext cx="615148" cy="0"/>
                            </a:xfrm>
                            <a:prstGeom prst="line">
                              <a:avLst/>
                            </a:prstGeom>
                            <a:ln w="9525">
                              <a:solidFill>
                                <a:srgbClr val="FF0000"/>
                              </a:solidFill>
                            </a:ln>
                            <a:effectLst/>
                          </wps:spPr>
                          <wps:style>
                            <a:lnRef idx="2">
                              <a:schemeClr val="accent1"/>
                            </a:lnRef>
                            <a:fillRef idx="0">
                              <a:schemeClr val="accent1"/>
                            </a:fillRef>
                            <a:effectRef idx="1">
                              <a:schemeClr val="accent1"/>
                            </a:effectRef>
                            <a:fontRef idx="minor">
                              <a:schemeClr val="tx1"/>
                            </a:fontRef>
                          </wps:style>
                          <wps:bodyPr/>
                        </wps:wsp>
                        <wps:wsp>
                          <wps:cNvPr id="2036149900" name="Straight Connector 2036149900">
                            <a:extLst>
                              <a:ext uri="{FF2B5EF4-FFF2-40B4-BE49-F238E27FC236}">
                                <a16:creationId xmlns:a16="http://schemas.microsoft.com/office/drawing/2014/main" id="{A0C9A553-4330-237B-27AB-4844F41115AE}"/>
                              </a:ext>
                            </a:extLst>
                          </wps:cNvPr>
                          <wps:cNvCnPr>
                            <a:cxnSpLocks/>
                          </wps:cNvCnPr>
                          <wps:spPr>
                            <a:xfrm>
                              <a:off x="145922" y="14344"/>
                              <a:ext cx="595999" cy="0"/>
                            </a:xfrm>
                            <a:prstGeom prst="line">
                              <a:avLst/>
                            </a:prstGeom>
                            <a:ln w="9525">
                              <a:solidFill>
                                <a:srgbClr val="FF0000"/>
                              </a:solidFill>
                            </a:ln>
                            <a:effectLst/>
                          </wps:spPr>
                          <wps:style>
                            <a:lnRef idx="2">
                              <a:schemeClr val="accent1"/>
                            </a:lnRef>
                            <a:fillRef idx="0">
                              <a:schemeClr val="accent1"/>
                            </a:fillRef>
                            <a:effectRef idx="1">
                              <a:schemeClr val="accent1"/>
                            </a:effectRef>
                            <a:fontRef idx="minor">
                              <a:schemeClr val="tx1"/>
                            </a:fontRef>
                          </wps:style>
                          <wps:bodyPr/>
                        </wps:wsp>
                        <wps:wsp>
                          <wps:cNvPr id="2007334325" name="Straight Arrow Connector 2007334325">
                            <a:extLst>
                              <a:ext uri="{FF2B5EF4-FFF2-40B4-BE49-F238E27FC236}">
                                <a16:creationId xmlns:a16="http://schemas.microsoft.com/office/drawing/2014/main" id="{643CC85B-13B1-3343-8369-C2171B8033CA}"/>
                              </a:ext>
                            </a:extLst>
                          </wps:cNvPr>
                          <wps:cNvCnPr>
                            <a:cxnSpLocks/>
                          </wps:cNvCnPr>
                          <wps:spPr>
                            <a:xfrm flipH="1" flipV="1">
                              <a:off x="670035" y="9660"/>
                              <a:ext cx="0" cy="1480643"/>
                            </a:xfrm>
                            <a:prstGeom prst="straightConnector1">
                              <a:avLst/>
                            </a:prstGeom>
                            <a:ln w="9525">
                              <a:solidFill>
                                <a:srgbClr val="FF0000"/>
                              </a:solidFill>
                              <a:headEnd type="arrow" w="sm" len="sm"/>
                              <a:tailEnd type="arrow" w="sm" len="sm"/>
                            </a:ln>
                            <a:effectLst/>
                          </wps:spPr>
                          <wps:style>
                            <a:lnRef idx="2">
                              <a:schemeClr val="accent1"/>
                            </a:lnRef>
                            <a:fillRef idx="0">
                              <a:schemeClr val="accent1"/>
                            </a:fillRef>
                            <a:effectRef idx="1">
                              <a:schemeClr val="accent1"/>
                            </a:effectRef>
                            <a:fontRef idx="minor">
                              <a:schemeClr val="tx1"/>
                            </a:fontRef>
                          </wps:style>
                          <wps:bodyPr/>
                        </wps:wsp>
                      </wpg:grpSp>
                      <wps:wsp>
                        <wps:cNvPr id="772573486" name="Rectangle 772573486">
                          <a:extLst>
                            <a:ext uri="{FF2B5EF4-FFF2-40B4-BE49-F238E27FC236}">
                              <a16:creationId xmlns:a16="http://schemas.microsoft.com/office/drawing/2014/main" id="{626CC0CF-2948-DDB7-F380-9BC5B0573808}"/>
                            </a:ext>
                          </a:extLst>
                        </wps:cNvPr>
                        <wps:cNvSpPr/>
                        <wps:spPr>
                          <a:xfrm>
                            <a:off x="0" y="1291081"/>
                            <a:ext cx="344592" cy="299672"/>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2F30B5F1" w14:textId="77777777" w:rsidR="007F3B5F" w:rsidRDefault="007F3B5F" w:rsidP="007F3B5F">
                              <w:pPr>
                                <w:jc w:val="center"/>
                                <w:rPr>
                                  <w:rFonts w:ascii="Intel Clear" w:hAnsi="Intel Clear" w:cstheme="minorBidi"/>
                                  <w:color w:val="FF0000"/>
                                  <w:kern w:val="24"/>
                                  <w:sz w:val="16"/>
                                  <w:szCs w:val="16"/>
                                </w:rPr>
                              </w:pPr>
                              <w:r>
                                <w:rPr>
                                  <w:rFonts w:ascii="Intel Clear" w:hAnsi="Intel Clear" w:cstheme="minorBidi"/>
                                  <w:color w:val="FF0000"/>
                                  <w:kern w:val="24"/>
                                  <w:sz w:val="16"/>
                                  <w:szCs w:val="16"/>
                                </w:rPr>
                                <w:t>2.707</w:t>
                              </w:r>
                            </w:p>
                            <w:p w14:paraId="7AC0A9A0" w14:textId="77777777" w:rsidR="007F3B5F" w:rsidRDefault="007F3B5F" w:rsidP="007F3B5F">
                              <w:pPr>
                                <w:jc w:val="center"/>
                                <w:textAlignment w:val="baseline"/>
                                <w:rPr>
                                  <w:rFonts w:ascii="Intel Clear" w:hAnsi="Intel Clear" w:cstheme="minorBidi"/>
                                  <w:color w:val="FF0000"/>
                                  <w:kern w:val="24"/>
                                  <w:sz w:val="16"/>
                                  <w:szCs w:val="16"/>
                                </w:rPr>
                              </w:pPr>
                              <w:r>
                                <w:rPr>
                                  <w:rFonts w:ascii="Intel Clear" w:hAnsi="Intel Clear" w:cstheme="minorBidi"/>
                                  <w:color w:val="FF0000"/>
                                  <w:kern w:val="24"/>
                                  <w:sz w:val="16"/>
                                  <w:szCs w:val="16"/>
                                </w:rPr>
                                <w:t>mm</w:t>
                              </w:r>
                            </w:p>
                          </w:txbxContent>
                        </wps:txbx>
                        <wps:bodyPr lIns="0" tIns="0" rIns="0" bIns="0" rtlCol="0" anchor="ctr"/>
                      </wps:wsp>
                      <wps:wsp>
                        <wps:cNvPr id="441180364" name="Rectangle 441180364">
                          <a:extLst>
                            <a:ext uri="{FF2B5EF4-FFF2-40B4-BE49-F238E27FC236}">
                              <a16:creationId xmlns:a16="http://schemas.microsoft.com/office/drawing/2014/main" id="{049626C2-8804-E5B2-E3E2-E1BAF97FC437}"/>
                            </a:ext>
                          </a:extLst>
                        </wps:cNvPr>
                        <wps:cNvSpPr/>
                        <wps:spPr>
                          <a:xfrm>
                            <a:off x="3593332" y="1239915"/>
                            <a:ext cx="295063" cy="299672"/>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29B3AB01" w14:textId="77777777" w:rsidR="007F3B5F" w:rsidRDefault="007F3B5F" w:rsidP="007F3B5F">
                              <w:pPr>
                                <w:jc w:val="center"/>
                                <w:textAlignment w:val="baseline"/>
                                <w:rPr>
                                  <w:rFonts w:ascii="Intel Clear" w:hAnsi="Intel Clear" w:cstheme="minorBidi"/>
                                  <w:color w:val="FF0000"/>
                                  <w:kern w:val="24"/>
                                  <w:sz w:val="16"/>
                                  <w:szCs w:val="16"/>
                                </w:rPr>
                              </w:pPr>
                              <w:r>
                                <w:rPr>
                                  <w:rFonts w:ascii="Intel Clear" w:hAnsi="Intel Clear" w:cstheme="minorBidi"/>
                                  <w:color w:val="FF0000"/>
                                  <w:kern w:val="24"/>
                                  <w:sz w:val="16"/>
                                  <w:szCs w:val="16"/>
                                </w:rPr>
                                <w:t>1.925</w:t>
                              </w:r>
                            </w:p>
                            <w:p w14:paraId="6CB41D7A" w14:textId="77777777" w:rsidR="007F3B5F" w:rsidRDefault="007F3B5F" w:rsidP="007F3B5F">
                              <w:pPr>
                                <w:jc w:val="center"/>
                                <w:textAlignment w:val="baseline"/>
                                <w:rPr>
                                  <w:rFonts w:ascii="Intel Clear" w:hAnsi="Intel Clear" w:cstheme="minorBidi"/>
                                  <w:color w:val="FF0000"/>
                                  <w:kern w:val="24"/>
                                  <w:sz w:val="16"/>
                                  <w:szCs w:val="16"/>
                                </w:rPr>
                              </w:pPr>
                              <w:r>
                                <w:rPr>
                                  <w:rFonts w:ascii="Intel Clear" w:hAnsi="Intel Clear" w:cstheme="minorBidi"/>
                                  <w:color w:val="FF0000"/>
                                  <w:kern w:val="24"/>
                                  <w:sz w:val="16"/>
                                  <w:szCs w:val="16"/>
                                </w:rPr>
                                <w:t>mm</w:t>
                              </w:r>
                            </w:p>
                          </w:txbxContent>
                        </wps:txbx>
                        <wps:bodyPr lIns="0" tIns="0" rIns="0" bIns="0" rtlCol="0" anchor="ctr"/>
                      </wps:wsp>
                      <wps:wsp>
                        <wps:cNvPr id="1975566104" name="Rectangle 1975566104">
                          <a:extLst>
                            <a:ext uri="{FF2B5EF4-FFF2-40B4-BE49-F238E27FC236}">
                              <a16:creationId xmlns:a16="http://schemas.microsoft.com/office/drawing/2014/main" id="{AD31C535-CBCD-7F67-631B-89A63C05E76A}"/>
                            </a:ext>
                          </a:extLst>
                        </wps:cNvPr>
                        <wps:cNvSpPr/>
                        <wps:spPr>
                          <a:xfrm rot="16200000">
                            <a:off x="3112977" y="640221"/>
                            <a:ext cx="728598" cy="166513"/>
                          </a:xfrm>
                          <a:prstGeom prst="rect">
                            <a:avLst/>
                          </a:prstGeom>
                          <a:solidFill>
                            <a:schemeClr val="tx2"/>
                          </a:solidFill>
                          <a:ln>
                            <a:solidFill>
                              <a:srgbClr val="003C71"/>
                            </a:solidFill>
                          </a:ln>
                          <a:effectLst/>
                        </wps:spPr>
                        <wps:style>
                          <a:lnRef idx="1">
                            <a:schemeClr val="accent1"/>
                          </a:lnRef>
                          <a:fillRef idx="3">
                            <a:schemeClr val="accent1"/>
                          </a:fillRef>
                          <a:effectRef idx="2">
                            <a:schemeClr val="accent1"/>
                          </a:effectRef>
                          <a:fontRef idx="minor">
                            <a:schemeClr val="lt1"/>
                          </a:fontRef>
                        </wps:style>
                        <wps:txbx>
                          <w:txbxContent>
                            <w:p w14:paraId="0DC2ED4C" w14:textId="77777777" w:rsidR="007F3B5F" w:rsidRDefault="007F3B5F" w:rsidP="007F3B5F">
                              <w:pPr>
                                <w:jc w:val="center"/>
                                <w:rPr>
                                  <w:rFonts w:hAnsi="Calibri" w:cstheme="minorBidi"/>
                                  <w:color w:val="FFFFFF" w:themeColor="light1"/>
                                  <w:kern w:val="24"/>
                                  <w:sz w:val="14"/>
                                  <w:szCs w:val="14"/>
                                </w:rPr>
                              </w:pPr>
                              <w:r>
                                <w:rPr>
                                  <w:rFonts w:hAnsi="Calibri" w:cstheme="minorBidi"/>
                                  <w:color w:val="FFFFFF" w:themeColor="light1"/>
                                  <w:kern w:val="24"/>
                                  <w:sz w:val="14"/>
                                  <w:szCs w:val="14"/>
                                </w:rPr>
                                <w:t>Stiffener</w:t>
                              </w:r>
                            </w:p>
                          </w:txbxContent>
                        </wps:txbx>
                        <wps:bodyPr lIns="0" tIns="0" rIns="0" bIns="0" rtlCol="0" anchor="ctr"/>
                      </wps:wsp>
                      <wpg:grpSp>
                        <wpg:cNvPr id="1237011487" name="Group 1237011487">
                          <a:extLst>
                            <a:ext uri="{FF2B5EF4-FFF2-40B4-BE49-F238E27FC236}">
                              <a16:creationId xmlns:a16="http://schemas.microsoft.com/office/drawing/2014/main" id="{F3B945C3-8282-30EC-F6F2-552CC439A95B}"/>
                            </a:ext>
                          </a:extLst>
                        </wpg:cNvPr>
                        <wpg:cNvGrpSpPr/>
                        <wpg:grpSpPr>
                          <a:xfrm>
                            <a:off x="3533250" y="359178"/>
                            <a:ext cx="158333" cy="728599"/>
                            <a:chOff x="3533243" y="359178"/>
                            <a:chExt cx="148998" cy="685643"/>
                          </a:xfrm>
                        </wpg:grpSpPr>
                        <wpg:grpSp>
                          <wpg:cNvPr id="1711302356" name="Group 1711302356">
                            <a:extLst>
                              <a:ext uri="{FF2B5EF4-FFF2-40B4-BE49-F238E27FC236}">
                                <a16:creationId xmlns:a16="http://schemas.microsoft.com/office/drawing/2014/main" id="{5B37F955-B1FB-53C2-725B-5B0939C8F2FE}"/>
                              </a:ext>
                            </a:extLst>
                          </wpg:cNvPr>
                          <wpg:cNvGrpSpPr/>
                          <wpg:grpSpPr>
                            <a:xfrm>
                              <a:off x="3533243" y="360102"/>
                              <a:ext cx="148998" cy="684719"/>
                              <a:chOff x="3533243" y="360102"/>
                              <a:chExt cx="91851" cy="684719"/>
                            </a:xfrm>
                          </wpg:grpSpPr>
                          <wps:wsp>
                            <wps:cNvPr id="947532253" name="Straight Connector 947532253">
                              <a:extLst>
                                <a:ext uri="{FF2B5EF4-FFF2-40B4-BE49-F238E27FC236}">
                                  <a16:creationId xmlns:a16="http://schemas.microsoft.com/office/drawing/2014/main" id="{C34E4D4C-B147-9F88-E546-1E215E7FF8B8}"/>
                                </a:ext>
                              </a:extLst>
                            </wps:cNvPr>
                            <wps:cNvCnPr>
                              <a:cxnSpLocks/>
                            </wps:cNvCnPr>
                            <wps:spPr>
                              <a:xfrm>
                                <a:off x="3533243" y="1044821"/>
                                <a:ext cx="91851"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1441951291" name="Straight Connector 1441951291">
                              <a:extLst>
                                <a:ext uri="{FF2B5EF4-FFF2-40B4-BE49-F238E27FC236}">
                                  <a16:creationId xmlns:a16="http://schemas.microsoft.com/office/drawing/2014/main" id="{2B2DB42A-91B9-6ADC-F173-5EFAD8A782DE}"/>
                                </a:ext>
                              </a:extLst>
                            </wps:cNvPr>
                            <wps:cNvCnPr>
                              <a:cxnSpLocks/>
                            </wps:cNvCnPr>
                            <wps:spPr>
                              <a:xfrm>
                                <a:off x="3533243" y="360102"/>
                                <a:ext cx="66613"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g:grpSp>
                        <wps:wsp>
                          <wps:cNvPr id="1463768699" name="Straight Arrow Connector 1463768699">
                            <a:extLst>
                              <a:ext uri="{FF2B5EF4-FFF2-40B4-BE49-F238E27FC236}">
                                <a16:creationId xmlns:a16="http://schemas.microsoft.com/office/drawing/2014/main" id="{51A8F25F-FD38-D24C-9C31-B1DD23C9A0E1}"/>
                              </a:ext>
                            </a:extLst>
                          </wps:cNvPr>
                          <wps:cNvCnPr>
                            <a:cxnSpLocks/>
                          </wps:cNvCnPr>
                          <wps:spPr>
                            <a:xfrm>
                              <a:off x="3628658" y="359178"/>
                              <a:ext cx="0" cy="685643"/>
                            </a:xfrm>
                            <a:prstGeom prst="straightConnector1">
                              <a:avLst/>
                            </a:prstGeom>
                            <a:ln w="6350">
                              <a:solidFill>
                                <a:schemeClr val="tx1"/>
                              </a:solidFill>
                              <a:headEnd type="arrow" w="sm" len="sm"/>
                              <a:tailEnd type="arrow" w="sm" len="sm"/>
                            </a:ln>
                            <a:effectLst/>
                          </wps:spPr>
                          <wps:style>
                            <a:lnRef idx="2">
                              <a:schemeClr val="accent1"/>
                            </a:lnRef>
                            <a:fillRef idx="0">
                              <a:schemeClr val="accent1"/>
                            </a:fillRef>
                            <a:effectRef idx="1">
                              <a:schemeClr val="accent1"/>
                            </a:effectRef>
                            <a:fontRef idx="minor">
                              <a:schemeClr val="tx1"/>
                            </a:fontRef>
                          </wps:style>
                          <wps:bodyPr/>
                        </wps:wsp>
                        <wps:wsp>
                          <wps:cNvPr id="560826276" name="TextBox 1055">
                            <a:extLst>
                              <a:ext uri="{FF2B5EF4-FFF2-40B4-BE49-F238E27FC236}">
                                <a16:creationId xmlns:a16="http://schemas.microsoft.com/office/drawing/2014/main" id="{7536E0AA-9D8D-758D-99EC-E564A4915698}"/>
                              </a:ext>
                            </a:extLst>
                          </wps:cNvPr>
                          <wps:cNvSpPr txBox="1"/>
                          <wps:spPr>
                            <a:xfrm>
                              <a:off x="3571603" y="573099"/>
                              <a:ext cx="95346" cy="128375"/>
                            </a:xfrm>
                            <a:prstGeom prst="rect">
                              <a:avLst/>
                            </a:prstGeom>
                            <a:solidFill>
                              <a:schemeClr val="bg1"/>
                            </a:solidFill>
                          </wps:spPr>
                          <wps:txbx>
                            <w:txbxContent>
                              <w:p w14:paraId="0E42C48F" w14:textId="77777777" w:rsidR="007F3B5F" w:rsidRDefault="007F3B5F" w:rsidP="007F3B5F">
                                <w:pPr>
                                  <w:jc w:val="center"/>
                                  <w:rPr>
                                    <w:rFonts w:hAnsi="Calibri" w:cstheme="minorBidi"/>
                                    <w:b/>
                                    <w:bCs/>
                                    <w:color w:val="000000" w:themeColor="text1"/>
                                    <w:kern w:val="24"/>
                                    <w:sz w:val="10"/>
                                    <w:szCs w:val="10"/>
                                  </w:rPr>
                                </w:pPr>
                                <w:r>
                                  <w:rPr>
                                    <w:rFonts w:hAnsi="Calibri" w:cstheme="minorBidi"/>
                                    <w:b/>
                                    <w:bCs/>
                                    <w:color w:val="000000" w:themeColor="text1"/>
                                    <w:kern w:val="24"/>
                                    <w:sz w:val="10"/>
                                    <w:szCs w:val="10"/>
                                  </w:rPr>
                                  <w:t>200</w:t>
                                </w:r>
                              </w:p>
                            </w:txbxContent>
                          </wps:txbx>
                          <wps:bodyPr vert="horz" wrap="none" lIns="0" tIns="0" rIns="0" bIns="0" rtlCol="0" anchor="ctr">
                            <a:noAutofit/>
                          </wps:bodyPr>
                        </wps:wsp>
                      </wpg:grpSp>
                      <wps:wsp>
                        <wps:cNvPr id="278209659" name="Straight Connector 278209659">
                          <a:extLst>
                            <a:ext uri="{FF2B5EF4-FFF2-40B4-BE49-F238E27FC236}">
                              <a16:creationId xmlns:a16="http://schemas.microsoft.com/office/drawing/2014/main" id="{6598CBCF-DC89-DECA-D47E-CB9F85600DE8}"/>
                            </a:ext>
                          </a:extLst>
                        </wps:cNvPr>
                        <wps:cNvCnPr>
                          <a:cxnSpLocks/>
                        </wps:cNvCnPr>
                        <wps:spPr>
                          <a:xfrm>
                            <a:off x="3228087" y="291499"/>
                            <a:ext cx="793740" cy="0"/>
                          </a:xfrm>
                          <a:prstGeom prst="line">
                            <a:avLst/>
                          </a:prstGeom>
                          <a:ln w="9525">
                            <a:solidFill>
                              <a:srgbClr val="FF0000"/>
                            </a:solidFill>
                            <a:prstDash val="dash"/>
                          </a:ln>
                          <a:effectLst/>
                        </wps:spPr>
                        <wps:style>
                          <a:lnRef idx="2">
                            <a:schemeClr val="accent1"/>
                          </a:lnRef>
                          <a:fillRef idx="0">
                            <a:schemeClr val="accent1"/>
                          </a:fillRef>
                          <a:effectRef idx="1">
                            <a:schemeClr val="accent1"/>
                          </a:effectRef>
                          <a:fontRef idx="minor">
                            <a:schemeClr val="tx1"/>
                          </a:fontRef>
                        </wps:style>
                        <wps:bodyPr/>
                      </wps:wsp>
                      <wps:wsp>
                        <wps:cNvPr id="320915862" name="Straight Connector 320915862">
                          <a:extLst>
                            <a:ext uri="{FF2B5EF4-FFF2-40B4-BE49-F238E27FC236}">
                              <a16:creationId xmlns:a16="http://schemas.microsoft.com/office/drawing/2014/main" id="{691118E9-44F2-ED85-06D0-86333F5597D5}"/>
                            </a:ext>
                          </a:extLst>
                        </wps:cNvPr>
                        <wps:cNvCnPr>
                          <a:cxnSpLocks/>
                        </wps:cNvCnPr>
                        <wps:spPr>
                          <a:xfrm>
                            <a:off x="3388488" y="358520"/>
                            <a:ext cx="437861" cy="0"/>
                          </a:xfrm>
                          <a:prstGeom prst="line">
                            <a:avLst/>
                          </a:prstGeom>
                          <a:ln w="9525">
                            <a:solidFill>
                              <a:srgbClr val="FF0000"/>
                            </a:solidFill>
                            <a:prstDash val="dash"/>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52558259" id="Group 19" o:spid="_x0000_s1026" style="position:absolute;left:0;text-align:left;margin-left:189.4pt;margin-top:18.35pt;width:308.7pt;height:154pt;z-index:251658247" coordsize="40888,2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">
                <v:rect id="Rectangle 117160715" o:spid="_x0000_s1027" style="position:absolute;left:4194;top:10977;width:31335;height:5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" fillcolor="#bfbfbf" strokecolor="black [3213]" strokeweight=".25pt">
                  <v:textbox>
                    <w:txbxContent>
                      <w:p w14:paraId="67013D32" w14:textId="77777777" w:rsidR="007F3B5F" w:rsidRDefault="007F3B5F" w:rsidP="007F3B5F">
                        <w:pPr>
                          <w:jc w:val="center"/>
                          <w:rPr>
                            <w:rFonts w:hAnsi="Calibri" w:cstheme="minorBidi"/>
                            <w:color w:val="001D5E"/>
                            <w:kern w:val="24"/>
                            <w:szCs w:val="22"/>
                          </w:rPr>
                        </w:pPr>
                        <w:r>
                          <w:rPr>
                            <w:rFonts w:hAnsi="Calibri" w:cstheme="minorBidi"/>
                            <w:color w:val="001D5E"/>
                            <w:kern w:val="24"/>
                            <w:szCs w:val="22"/>
                          </w:rPr>
                          <w:t>18L Package (730um core)</w:t>
                        </w:r>
                      </w:p>
                    </w:txbxContent>
                  </v:textbox>
                </v:rect>
                <v:shape id="Picture 1616284761" o:spid="_x0000_s1028" type="#_x0000_t75" style="position:absolute;left:2204;width:13809;height:1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">
                  <v:imagedata r:id="rId35" o:title="" croptop="16792f" cropbottom="12778f" cropleft="-264f" cropright="42686f"/>
                </v:shape>
                <v:shape id="Picture 1206073799" o:spid="_x0000_s1029" type="#_x0000_t75" style="position:absolute;left:17155;top:2785;width:18504;height: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">
                  <v:imagedata r:id="rId35" o:title="" croptop="8431f" cropbottom="30066f" cropleft="25418f" cropright="9144f"/>
                </v:shape>
                <v:oval id="Oval 445652050" o:spid="_x0000_s1030" style="position:absolute;left:33826;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" fillcolor="yellow" strokecolor="black [3213]" strokeweight=".25pt">
                  <v:stroke joinstyle="miter"/>
                </v:oval>
                <v:rect id="Rectangle 275928281" o:spid="_x0000_s1031" style="position:absolute;left:2596;top:17401;width:37241;height:2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" fillcolor="#a8d08d" strokecolor="#001d5e" strokeweight=".25pt">
                  <v:textbox>
                    <w:txbxContent>
                      <w:p w14:paraId="43D91128" w14:textId="77777777" w:rsidR="007F3B5F" w:rsidRDefault="007F3B5F" w:rsidP="007F3B5F">
                        <w:pPr>
                          <w:jc w:val="center"/>
                          <w:rPr>
                            <w:rFonts w:hAnsi="Calibri" w:cstheme="minorBidi"/>
                            <w:color w:val="002060"/>
                            <w:kern w:val="24"/>
                            <w:szCs w:val="22"/>
                          </w:rPr>
                        </w:pPr>
                        <w:r>
                          <w:rPr>
                            <w:rFonts w:hAnsi="Calibri" w:cstheme="minorBidi"/>
                            <w:color w:val="002060"/>
                            <w:kern w:val="24"/>
                            <w:szCs w:val="22"/>
                          </w:rPr>
                          <w:t>T3 MB</w:t>
                        </w:r>
                      </w:p>
                    </w:txbxContent>
                  </v:textbox>
                </v:rect>
                <v:oval id="Oval 249318327" o:spid="_x0000_s1032" style="position:absolute;left:31980;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" fillcolor="yellow" strokecolor="black [3213]" strokeweight=".25pt">
                  <v:stroke joinstyle="miter"/>
                </v:oval>
                <v:oval id="Oval 861430757" o:spid="_x0000_s1033" style="position:absolute;left:30135;top:16169;width:1128;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" fillcolor="yellow" strokecolor="black [3213]" strokeweight=".25pt">
                  <v:stroke joinstyle="miter"/>
                </v:oval>
                <v:oval id="Oval 299229596" o:spid="_x0000_s1034" style="position:absolute;left:28289;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" fillcolor="yellow" strokecolor="black [3213]" strokeweight=".25pt">
                  <v:stroke joinstyle="miter"/>
                </v:oval>
                <v:oval id="Oval 374571314" o:spid="_x0000_s1035" style="position:absolute;left:26443;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" fillcolor="yellow" strokecolor="black [3213]" strokeweight=".25pt">
                  <v:stroke joinstyle="miter"/>
                </v:oval>
                <v:oval id="Oval 2079371661" o:spid="_x0000_s1036" style="position:absolute;left:24597;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" fillcolor="yellow" strokecolor="black [3213]" strokeweight=".25pt">
                  <v:stroke joinstyle="miter"/>
                </v:oval>
                <v:oval id="Oval 1591525876" o:spid="_x0000_s1037" style="position:absolute;left:22752;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" fillcolor="yellow" strokecolor="black [3213]" strokeweight=".25pt">
                  <v:stroke joinstyle="miter"/>
                </v:oval>
                <v:oval id="Oval 1190665433" o:spid="_x0000_s1038" style="position:absolute;left:20906;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" fillcolor="yellow" strokecolor="black [3213]" strokeweight=".25pt">
                  <v:stroke joinstyle="miter"/>
                </v:oval>
                <v:oval id="Oval 26697243" o:spid="_x0000_s1039" style="position:absolute;left:19060;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" fillcolor="yellow" strokecolor="black [3213]" strokeweight=".25pt">
                  <v:stroke joinstyle="miter"/>
                </v:oval>
                <v:oval id="Oval 80420167" o:spid="_x0000_s1040" style="position:absolute;left:17215;top:16169;width:1128;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" fillcolor="yellow" strokecolor="black [3213]" strokeweight=".25pt">
                  <v:stroke joinstyle="miter"/>
                </v:oval>
                <v:oval id="Oval 1953687815" o:spid="_x0000_s1041" style="position:absolute;left:15369;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" fillcolor="yellow" strokecolor="black [3213]" strokeweight=".25pt">
                  <v:stroke joinstyle="miter"/>
                </v:oval>
                <v:oval id="Oval 2085837737" o:spid="_x0000_s1042" style="position:absolute;left:13523;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" fillcolor="yellow" strokecolor="black [3213]" strokeweight=".25pt">
                  <v:stroke joinstyle="miter"/>
                </v:oval>
                <v:oval id="Oval 361882309" o:spid="_x0000_s1043" style="position:absolute;left:11678;top:16169;width:1128;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" fillcolor="yellow" strokecolor="black [3213]" strokeweight=".25pt">
                  <v:stroke joinstyle="miter"/>
                </v:oval>
                <v:oval id="Oval 390081761" o:spid="_x0000_s1044" style="position:absolute;left:9832;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" fillcolor="yellow" strokecolor="black [3213]" strokeweight=".25pt">
                  <v:stroke joinstyle="miter"/>
                </v:oval>
                <v:oval id="Oval 1104464157" o:spid="_x0000_s1045" style="position:absolute;left:7986;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" fillcolor="yellow" strokecolor="black [3213]" strokeweight=".25pt">
                  <v:stroke joinstyle="miter"/>
                </v:oval>
                <v:oval id="Oval 880458530" o:spid="_x0000_s1046" style="position:absolute;left:6140;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" fillcolor="yellow" strokecolor="black [3213]" strokeweight=".25pt">
                  <v:stroke joinstyle="miter"/>
                </v:oval>
                <v:oval id="Oval 970386142" o:spid="_x0000_s1047" style="position:absolute;left:4295;top:16169;width:1129;height:1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" fillcolor="yellow" strokecolor="black [3213]" strokeweight=".25pt">
                  <v:stroke joinstyle="miter"/>
                </v:oval>
                <v:group id="Group 364367902" o:spid="_x0000_s1048" style="position:absolute;left:33940;top:3002;width:6052;height:14937" coordorigin="33940,2914" coordsize="5695,1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">
                  <v:line id="Straight Connector 1871233294" o:spid="_x0000_s1049" style="position:absolute;visibility:visible;mso-wrap-style:square" from="33940,17851" to="39635,17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" strokecolor="red">
                    <v:stroke joinstyle="miter"/>
                    <o:lock v:ext="edit" shapetype="f"/>
                  </v:line>
                  <v:shapetype id="_x0000_t32" coordsize="21600,21600" o:spt="32" o:oned="t" path="m,l21600,21600e" filled="f">
                    <v:path arrowok="t" fillok="f" o:connecttype="none"/>
                    <o:lock v:ext="edit" shapetype="t"/>
                  </v:shapetype>
                  <v:shape id="Straight Arrow Connector 414836239" o:spid="_x0000_s1050" type="#_x0000_t32" style="position:absolute;left:39019;top:2914;width:0;height:149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" strokecolor="red">
                    <v:stroke startarrow="open" startarrowwidth="narrow" startarrowlength="short" endarrow="open" endarrowwidth="narrow" endarrowlength="short" joinstyle="miter"/>
                    <o:lock v:ext="edit" shapetype="f"/>
                  </v:shape>
                  <v:shape id="Straight Arrow Connector 1523184304" o:spid="_x0000_s1051" type="#_x0000_t32" style="position:absolute;left:37281;top:3715;width:0;height:140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" strokecolor="red">
                    <v:stroke startarrow="open" startarrowwidth="narrow" startarrowlength="short" endarrow="open" endarrowwidth="narrow" endarrowlength="short" joinstyle="miter"/>
                    <o:lock v:ext="edit" shapetype="f"/>
                  </v:shape>
                </v:group>
                <v:rect id="Rectangle 972883930" o:spid="_x0000_s1052" style="position:absolute;left:37938;top:7359;width:2950;height:3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" fillcolor="white [3212]" stroked="f" strokeweight=".5pt">
                  <v:textbox inset="0,0,0,0">
                    <w:txbxContent>
                      <w:p w14:paraId="71A5EEB3" w14:textId="77777777" w:rsidR="007F3B5F" w:rsidRDefault="007F3B5F" w:rsidP="007F3B5F">
                        <w:pPr>
                          <w:jc w:val="center"/>
                          <w:textAlignment w:val="baseline"/>
                          <w:rPr>
                            <w:rFonts w:ascii="Intel Clear" w:hAnsi="Intel Clear" w:cstheme="minorBidi"/>
                            <w:color w:val="FF0000"/>
                            <w:kern w:val="24"/>
                            <w:sz w:val="16"/>
                            <w:szCs w:val="16"/>
                          </w:rPr>
                        </w:pPr>
                        <w:r>
                          <w:rPr>
                            <w:rFonts w:ascii="Intel Clear" w:hAnsi="Intel Clear" w:cstheme="minorBidi"/>
                            <w:color w:val="FF0000"/>
                            <w:kern w:val="24"/>
                            <w:sz w:val="16"/>
                            <w:szCs w:val="16"/>
                          </w:rPr>
                          <w:t>2.02mm</w:t>
                        </w:r>
                      </w:p>
                    </w:txbxContent>
                  </v:textbox>
                </v:rect>
                <v:group id="Group 337516487" o:spid="_x0000_s1053" style="position:absolute;left:1355;top:80;width:4731;height:14806;flip:x" coordorigin="1355,96" coordsize="6151,1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">
                  <v:line id="Straight Connector 1179433063" o:spid="_x0000_s1054" style="position:absolute;visibility:visible;mso-wrap-style:square" from="1355,14903" to="7507,14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" strokecolor="red">
                    <v:stroke joinstyle="miter"/>
                    <o:lock v:ext="edit" shapetype="f"/>
                  </v:line>
                  <v:line id="Straight Connector 2036149900" o:spid="_x0000_s1055" style="position:absolute;visibility:visible;mso-wrap-style:square" from="1459,143" to="7419,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" strokecolor="red">
                    <v:stroke joinstyle="miter"/>
                    <o:lock v:ext="edit" shapetype="f"/>
                  </v:line>
                  <v:shape id="Straight Arrow Connector 2007334325" o:spid="_x0000_s1056" type="#_x0000_t32" style="position:absolute;left:6700;top:96;width:0;height:148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" strokecolor="red">
                    <v:stroke startarrow="open" startarrowwidth="narrow" startarrowlength="short" endarrow="open" endarrowwidth="narrow" endarrowlength="short" joinstyle="miter"/>
                    <o:lock v:ext="edit" shapetype="f"/>
                  </v:shape>
                </v:group>
                <v:rect id="Rectangle 772573486" o:spid="_x0000_s1057" style="position:absolute;top:12910;width:3445;height:2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" fillcolor="white [3212]" stroked="f" strokeweight=".5pt">
                  <v:textbox inset="0,0,0,0">
                    <w:txbxContent>
                      <w:p w14:paraId="2F30B5F1" w14:textId="77777777" w:rsidR="007F3B5F" w:rsidRDefault="007F3B5F" w:rsidP="007F3B5F">
                        <w:pPr>
                          <w:jc w:val="center"/>
                          <w:rPr>
                            <w:rFonts w:ascii="Intel Clear" w:hAnsi="Intel Clear" w:cstheme="minorBidi"/>
                            <w:color w:val="FF0000"/>
                            <w:kern w:val="24"/>
                            <w:sz w:val="16"/>
                            <w:szCs w:val="16"/>
                          </w:rPr>
                        </w:pPr>
                        <w:r>
                          <w:rPr>
                            <w:rFonts w:ascii="Intel Clear" w:hAnsi="Intel Clear" w:cstheme="minorBidi"/>
                            <w:color w:val="FF0000"/>
                            <w:kern w:val="24"/>
                            <w:sz w:val="16"/>
                            <w:szCs w:val="16"/>
                          </w:rPr>
                          <w:t>2.707</w:t>
                        </w:r>
                      </w:p>
                      <w:p w14:paraId="7AC0A9A0" w14:textId="77777777" w:rsidR="007F3B5F" w:rsidRDefault="007F3B5F" w:rsidP="007F3B5F">
                        <w:pPr>
                          <w:jc w:val="center"/>
                          <w:textAlignment w:val="baseline"/>
                          <w:rPr>
                            <w:rFonts w:ascii="Intel Clear" w:hAnsi="Intel Clear" w:cstheme="minorBidi"/>
                            <w:color w:val="FF0000"/>
                            <w:kern w:val="24"/>
                            <w:sz w:val="16"/>
                            <w:szCs w:val="16"/>
                          </w:rPr>
                        </w:pPr>
                        <w:r>
                          <w:rPr>
                            <w:rFonts w:ascii="Intel Clear" w:hAnsi="Intel Clear" w:cstheme="minorBidi"/>
                            <w:color w:val="FF0000"/>
                            <w:kern w:val="24"/>
                            <w:sz w:val="16"/>
                            <w:szCs w:val="16"/>
                          </w:rPr>
                          <w:t>mm</w:t>
                        </w:r>
                      </w:p>
                    </w:txbxContent>
                  </v:textbox>
                </v:rect>
                <v:rect id="Rectangle 441180364" o:spid="_x0000_s1058" style="position:absolute;left:35933;top:12399;width:2950;height:2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" fillcolor="white [3212]" stroked="f" strokeweight=".5pt">
                  <v:textbox inset="0,0,0,0">
                    <w:txbxContent>
                      <w:p w14:paraId="29B3AB01" w14:textId="77777777" w:rsidR="007F3B5F" w:rsidRDefault="007F3B5F" w:rsidP="007F3B5F">
                        <w:pPr>
                          <w:jc w:val="center"/>
                          <w:textAlignment w:val="baseline"/>
                          <w:rPr>
                            <w:rFonts w:ascii="Intel Clear" w:hAnsi="Intel Clear" w:cstheme="minorBidi"/>
                            <w:color w:val="FF0000"/>
                            <w:kern w:val="24"/>
                            <w:sz w:val="16"/>
                            <w:szCs w:val="16"/>
                          </w:rPr>
                        </w:pPr>
                        <w:r>
                          <w:rPr>
                            <w:rFonts w:ascii="Intel Clear" w:hAnsi="Intel Clear" w:cstheme="minorBidi"/>
                            <w:color w:val="FF0000"/>
                            <w:kern w:val="24"/>
                            <w:sz w:val="16"/>
                            <w:szCs w:val="16"/>
                          </w:rPr>
                          <w:t>1.925</w:t>
                        </w:r>
                      </w:p>
                      <w:p w14:paraId="6CB41D7A" w14:textId="77777777" w:rsidR="007F3B5F" w:rsidRDefault="007F3B5F" w:rsidP="007F3B5F">
                        <w:pPr>
                          <w:jc w:val="center"/>
                          <w:textAlignment w:val="baseline"/>
                          <w:rPr>
                            <w:rFonts w:ascii="Intel Clear" w:hAnsi="Intel Clear" w:cstheme="minorBidi"/>
                            <w:color w:val="FF0000"/>
                            <w:kern w:val="24"/>
                            <w:sz w:val="16"/>
                            <w:szCs w:val="16"/>
                          </w:rPr>
                        </w:pPr>
                        <w:r>
                          <w:rPr>
                            <w:rFonts w:ascii="Intel Clear" w:hAnsi="Intel Clear" w:cstheme="minorBidi"/>
                            <w:color w:val="FF0000"/>
                            <w:kern w:val="24"/>
                            <w:sz w:val="16"/>
                            <w:szCs w:val="16"/>
                          </w:rPr>
                          <w:t>mm</w:t>
                        </w:r>
                      </w:p>
                    </w:txbxContent>
                  </v:textbox>
                </v:rect>
                <v:rect id="Rectangle 1975566104" o:spid="_x0000_s1059" style="position:absolute;left:31130;top:6401;width:7286;height:166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" fillcolor="#44546a [3215]" strokecolor="#003c71" strokeweight=".5pt">
                  <v:textbox inset="0,0,0,0">
                    <w:txbxContent>
                      <w:p w14:paraId="0DC2ED4C" w14:textId="77777777" w:rsidR="007F3B5F" w:rsidRDefault="007F3B5F" w:rsidP="007F3B5F">
                        <w:pPr>
                          <w:jc w:val="center"/>
                          <w:rPr>
                            <w:rFonts w:hAnsi="Calibri" w:cstheme="minorBidi"/>
                            <w:color w:val="FFFFFF" w:themeColor="light1"/>
                            <w:kern w:val="24"/>
                            <w:sz w:val="14"/>
                            <w:szCs w:val="14"/>
                          </w:rPr>
                        </w:pPr>
                        <w:r>
                          <w:rPr>
                            <w:rFonts w:hAnsi="Calibri" w:cstheme="minorBidi"/>
                            <w:color w:val="FFFFFF" w:themeColor="light1"/>
                            <w:kern w:val="24"/>
                            <w:sz w:val="14"/>
                            <w:szCs w:val="14"/>
                          </w:rPr>
                          <w:t>Stiffener</w:t>
                        </w:r>
                      </w:p>
                    </w:txbxContent>
                  </v:textbox>
                </v:rect>
                <v:group id="Group 1237011487" o:spid="_x0000_s1060" style="position:absolute;left:35332;top:3591;width:1583;height:7286" coordorigin="35332,3591" coordsize="1489,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">
                  <v:group id="Group 1711302356" o:spid="_x0000_s1061" style="position:absolute;left:35332;top:3601;width:1490;height:6847" coordorigin="35332,3601" coordsize="9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">
                    <v:line id="Straight Connector 947532253" o:spid="_x0000_s1062" style="position:absolute;visibility:visible;mso-wrap-style:square" from="35332,10448" to="36250,10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" strokecolor="black [3213]" strokeweight=".5pt">
                      <v:stroke joinstyle="miter"/>
                      <o:lock v:ext="edit" shapetype="f"/>
                    </v:line>
                    <v:line id="Straight Connector 1441951291" o:spid="_x0000_s1063" style="position:absolute;visibility:visible;mso-wrap-style:square" from="35332,3601" to="35998,3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" strokecolor="black [3213]" strokeweight=".5pt">
                      <v:stroke joinstyle="miter"/>
                      <o:lock v:ext="edit" shapetype="f"/>
                    </v:line>
                  </v:group>
                  <v:shape id="Straight Arrow Connector 1463768699" o:spid="_x0000_s1064" type="#_x0000_t32" style="position:absolute;left:36286;top:3591;width:0;height:6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" strokecolor="black [3213]" strokeweight=".5pt">
                    <v:stroke startarrow="open" startarrowwidth="narrow" startarrowlength="short" endarrow="open" endarrowwidth="narrow" endarrowlength="short" joinstyle="miter"/>
                    <o:lock v:ext="edit" shapetype="f"/>
                  </v:shape>
                  <v:shapetype id="_x0000_t202" coordsize="21600,21600" o:spt="202" path="m,l,21600r21600,l21600,xe">
                    <v:stroke joinstyle="miter"/>
                    <v:path gradientshapeok="t" o:connecttype="rect"/>
                  </v:shapetype>
                  <v:shape id="TextBox 1055" o:spid="_x0000_s1065" type="#_x0000_t202" style="position:absolute;left:35716;top:5730;width:953;height:1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" fillcolor="white [3212]" stroked="f">
                    <v:textbox inset="0,0,0,0">
                      <w:txbxContent>
                        <w:p w14:paraId="0E42C48F" w14:textId="77777777" w:rsidR="007F3B5F" w:rsidRDefault="007F3B5F" w:rsidP="007F3B5F">
                          <w:pPr>
                            <w:jc w:val="center"/>
                            <w:rPr>
                              <w:rFonts w:hAnsi="Calibri" w:cstheme="minorBidi"/>
                              <w:b/>
                              <w:bCs/>
                              <w:color w:val="000000" w:themeColor="text1"/>
                              <w:kern w:val="24"/>
                              <w:sz w:val="10"/>
                              <w:szCs w:val="10"/>
                            </w:rPr>
                          </w:pPr>
                          <w:r>
                            <w:rPr>
                              <w:rFonts w:hAnsi="Calibri" w:cstheme="minorBidi"/>
                              <w:b/>
                              <w:bCs/>
                              <w:color w:val="000000" w:themeColor="text1"/>
                              <w:kern w:val="24"/>
                              <w:sz w:val="10"/>
                              <w:szCs w:val="10"/>
                            </w:rPr>
                            <w:t>200</w:t>
                          </w:r>
                        </w:p>
                      </w:txbxContent>
                    </v:textbox>
                  </v:shape>
                </v:group>
                <v:line id="Straight Connector 278209659" o:spid="_x0000_s1066" style="position:absolute;visibility:visible;mso-wrap-style:square" from="32280,2914" to="40218,2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" strokecolor="red">
                  <v:stroke dashstyle="dash" joinstyle="miter"/>
                  <o:lock v:ext="edit" shapetype="f"/>
                </v:line>
                <v:line id="Straight Connector 320915862" o:spid="_x0000_s1067" style="position:absolute;visibility:visible;mso-wrap-style:square" from="33884,3585" to="38263,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" strokecolor="red">
                  <v:stroke dashstyle="dash" joinstyle="miter"/>
                  <o:lock v:ext="edit" shapetype="f"/>
                </v:line>
              </v:group>
            </w:pict>
          </mc:Fallback>
        </mc:AlternateContent>
      </w:r>
      <w:r w:rsidR="005906E0">
        <w:rPr>
          <w:noProof/>
        </w:rPr>
        <w:drawing>
          <wp:anchor distT="0" distB="0" distL="114300" distR="114300" simplePos="0" relativeHeight="251658243" behindDoc="0" locked="0" layoutInCell="1" allowOverlap="1" wp14:anchorId="1142D077" wp14:editId="3F8728F9">
            <wp:simplePos x="0" y="0"/>
            <wp:positionH relativeFrom="column">
              <wp:posOffset>0</wp:posOffset>
            </wp:positionH>
            <wp:positionV relativeFrom="paragraph">
              <wp:posOffset>955675</wp:posOffset>
            </wp:positionV>
            <wp:extent cx="2237359" cy="701040"/>
            <wp:effectExtent l="0" t="0" r="0" b="3810"/>
            <wp:wrapNone/>
            <wp:docPr id="1433572352" name="table" descr="A blue and white list with black text&#10;&#10;AI-generated content may be incorrect.">
              <a:extLst xmlns:a="http://schemas.openxmlformats.org/drawingml/2006/main">
                <a:ext uri="{FF2B5EF4-FFF2-40B4-BE49-F238E27FC236}">
                  <a16:creationId xmlns:a16="http://schemas.microsoft.com/office/drawing/2014/main" id="{5D4204D7-1A87-7FE9-E21A-6ACEA5694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72352" name="table" descr="A blue and white list with black text&#10;&#10;AI-generated content may be incorrect.">
                      <a:extLst>
                        <a:ext uri="{FF2B5EF4-FFF2-40B4-BE49-F238E27FC236}">
                          <a16:creationId xmlns:a16="http://schemas.microsoft.com/office/drawing/2014/main" id="{5D4204D7-1A87-7FE9-E21A-6ACEA569421E}"/>
                        </a:ext>
                      </a:extLst>
                    </pic:cNvPr>
                    <pic:cNvPicPr>
                      <a:picLocks noChangeAspect="1"/>
                    </pic:cNvPicPr>
                  </pic:nvPicPr>
                  <pic:blipFill>
                    <a:blip r:embed="rId36"/>
                    <a:stretch>
                      <a:fillRect/>
                    </a:stretch>
                  </pic:blipFill>
                  <pic:spPr>
                    <a:xfrm>
                      <a:off x="0" y="0"/>
                      <a:ext cx="2237359" cy="701040"/>
                    </a:xfrm>
                    <a:prstGeom prst="rect">
                      <a:avLst/>
                    </a:prstGeom>
                  </pic:spPr>
                </pic:pic>
              </a:graphicData>
            </a:graphic>
          </wp:anchor>
        </w:drawing>
      </w:r>
      <w:r w:rsidR="005906E0">
        <w:rPr>
          <w:noProof/>
        </w:rPr>
        <w:drawing>
          <wp:anchor distT="0" distB="0" distL="114300" distR="114300" simplePos="0" relativeHeight="251658244" behindDoc="0" locked="0" layoutInCell="1" allowOverlap="1" wp14:anchorId="0D01DA1D" wp14:editId="73D1BA8F">
            <wp:simplePos x="0" y="0"/>
            <wp:positionH relativeFrom="column">
              <wp:posOffset>0</wp:posOffset>
            </wp:positionH>
            <wp:positionV relativeFrom="paragraph">
              <wp:posOffset>0</wp:posOffset>
            </wp:positionV>
            <wp:extent cx="2237359" cy="914400"/>
            <wp:effectExtent l="0" t="0" r="0" b="0"/>
            <wp:wrapNone/>
            <wp:docPr id="3" name="table" descr="A close-up of a list&#10;&#10;AI-generated content may be incorrect.">
              <a:extLst xmlns:a="http://schemas.openxmlformats.org/drawingml/2006/main">
                <a:ext uri="{FF2B5EF4-FFF2-40B4-BE49-F238E27FC236}">
                  <a16:creationId xmlns:a16="http://schemas.microsoft.com/office/drawing/2014/main" id="{60ECD9B7-93F6-A33E-40AA-8CC1707B7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descr="A close-up of a list&#10;&#10;AI-generated content may be incorrect.">
                      <a:extLst>
                        <a:ext uri="{FF2B5EF4-FFF2-40B4-BE49-F238E27FC236}">
                          <a16:creationId xmlns:a16="http://schemas.microsoft.com/office/drawing/2014/main" id="{60ECD9B7-93F6-A33E-40AA-8CC1707B7990}"/>
                        </a:ext>
                      </a:extLst>
                    </pic:cNvPr>
                    <pic:cNvPicPr>
                      <a:picLocks noChangeAspect="1"/>
                    </pic:cNvPicPr>
                  </pic:nvPicPr>
                  <pic:blipFill>
                    <a:blip r:embed="rId37"/>
                    <a:stretch>
                      <a:fillRect/>
                    </a:stretch>
                  </pic:blipFill>
                  <pic:spPr>
                    <a:xfrm>
                      <a:off x="0" y="0"/>
                      <a:ext cx="2237359" cy="914400"/>
                    </a:xfrm>
                    <a:prstGeom prst="rect">
                      <a:avLst/>
                    </a:prstGeom>
                  </pic:spPr>
                </pic:pic>
              </a:graphicData>
            </a:graphic>
          </wp:anchor>
        </w:drawing>
      </w:r>
      <w:r w:rsidR="005906E0">
        <w:rPr>
          <w:noProof/>
        </w:rPr>
        <w:drawing>
          <wp:anchor distT="0" distB="0" distL="114300" distR="114300" simplePos="0" relativeHeight="251658245" behindDoc="0" locked="0" layoutInCell="1" allowOverlap="1" wp14:anchorId="3189B4FB" wp14:editId="41A7E5A1">
            <wp:simplePos x="0" y="0"/>
            <wp:positionH relativeFrom="column">
              <wp:posOffset>0</wp:posOffset>
            </wp:positionH>
            <wp:positionV relativeFrom="paragraph">
              <wp:posOffset>1710690</wp:posOffset>
            </wp:positionV>
            <wp:extent cx="2237359" cy="726440"/>
            <wp:effectExtent l="0" t="0" r="0" b="0"/>
            <wp:wrapNone/>
            <wp:docPr id="4" name="table" descr="A list of food items&#10;&#10;AI-generated content may be incorrect.">
              <a:extLst xmlns:a="http://schemas.openxmlformats.org/drawingml/2006/main">
                <a:ext uri="{FF2B5EF4-FFF2-40B4-BE49-F238E27FC236}">
                  <a16:creationId xmlns:a16="http://schemas.microsoft.com/office/drawing/2014/main" id="{7F237807-4106-9F03-3ACA-8A54AE8B71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descr="A list of food items&#10;&#10;AI-generated content may be incorrect.">
                      <a:extLst>
                        <a:ext uri="{FF2B5EF4-FFF2-40B4-BE49-F238E27FC236}">
                          <a16:creationId xmlns:a16="http://schemas.microsoft.com/office/drawing/2014/main" id="{7F237807-4106-9F03-3ACA-8A54AE8B711B}"/>
                        </a:ext>
                      </a:extLst>
                    </pic:cNvPr>
                    <pic:cNvPicPr>
                      <a:picLocks noChangeAspect="1"/>
                    </pic:cNvPicPr>
                  </pic:nvPicPr>
                  <pic:blipFill>
                    <a:blip r:embed="rId38"/>
                    <a:stretch>
                      <a:fillRect/>
                    </a:stretch>
                  </pic:blipFill>
                  <pic:spPr>
                    <a:xfrm>
                      <a:off x="0" y="0"/>
                      <a:ext cx="2237359" cy="726440"/>
                    </a:xfrm>
                    <a:prstGeom prst="rect">
                      <a:avLst/>
                    </a:prstGeom>
                  </pic:spPr>
                </pic:pic>
              </a:graphicData>
            </a:graphic>
          </wp:anchor>
        </w:drawing>
      </w:r>
    </w:p>
    <w:p w14:paraId="44737D94" w14:textId="77777777" w:rsidR="005906E0" w:rsidRDefault="005906E0" w:rsidP="008003C2">
      <w:pPr>
        <w:tabs>
          <w:tab w:val="left" w:pos="0"/>
        </w:tabs>
        <w:spacing w:before="240"/>
        <w:rPr>
          <w:rFonts w:cstheme="minorHAnsi"/>
        </w:rPr>
      </w:pPr>
    </w:p>
    <w:p w14:paraId="04713F5F" w14:textId="77777777" w:rsidR="005906E0" w:rsidRDefault="005906E0" w:rsidP="008003C2">
      <w:pPr>
        <w:tabs>
          <w:tab w:val="left" w:pos="0"/>
        </w:tabs>
        <w:spacing w:before="240"/>
        <w:rPr>
          <w:rFonts w:cstheme="minorHAnsi"/>
        </w:rPr>
      </w:pPr>
    </w:p>
    <w:p w14:paraId="3D52521D" w14:textId="77777777" w:rsidR="005906E0" w:rsidRDefault="005906E0" w:rsidP="008003C2">
      <w:pPr>
        <w:tabs>
          <w:tab w:val="left" w:pos="0"/>
        </w:tabs>
        <w:spacing w:before="240"/>
        <w:rPr>
          <w:rFonts w:cstheme="minorHAnsi"/>
        </w:rPr>
      </w:pPr>
    </w:p>
    <w:p w14:paraId="7037D794" w14:textId="77777777" w:rsidR="005906E0" w:rsidRDefault="005906E0" w:rsidP="008003C2">
      <w:pPr>
        <w:tabs>
          <w:tab w:val="left" w:pos="0"/>
        </w:tabs>
        <w:spacing w:before="240"/>
        <w:rPr>
          <w:rFonts w:cstheme="minorHAnsi"/>
        </w:rPr>
      </w:pPr>
    </w:p>
    <w:p w14:paraId="7DC58E74" w14:textId="77777777" w:rsidR="005906E0" w:rsidRDefault="005906E0" w:rsidP="008003C2">
      <w:pPr>
        <w:tabs>
          <w:tab w:val="left" w:pos="0"/>
        </w:tabs>
        <w:spacing w:before="240"/>
        <w:rPr>
          <w:rFonts w:cstheme="minorHAnsi"/>
        </w:rPr>
      </w:pPr>
    </w:p>
    <w:p w14:paraId="2B91EEBA" w14:textId="77777777" w:rsidR="005906E0" w:rsidRDefault="005906E0" w:rsidP="008003C2">
      <w:pPr>
        <w:tabs>
          <w:tab w:val="left" w:pos="0"/>
        </w:tabs>
        <w:spacing w:before="240"/>
        <w:rPr>
          <w:rFonts w:cstheme="minorHAnsi"/>
        </w:rPr>
      </w:pPr>
    </w:p>
    <w:p w14:paraId="023978E2" w14:textId="77777777" w:rsidR="005906E0" w:rsidRDefault="005906E0" w:rsidP="008003C2">
      <w:pPr>
        <w:tabs>
          <w:tab w:val="left" w:pos="0"/>
        </w:tabs>
        <w:spacing w:before="240"/>
        <w:rPr>
          <w:rFonts w:cstheme="minorHAnsi"/>
        </w:rPr>
      </w:pPr>
    </w:p>
    <w:p w14:paraId="02F851B7" w14:textId="77777777" w:rsidR="005906E0" w:rsidRDefault="005906E0" w:rsidP="008003C2">
      <w:pPr>
        <w:tabs>
          <w:tab w:val="left" w:pos="0"/>
        </w:tabs>
        <w:spacing w:before="240"/>
        <w:rPr>
          <w:rFonts w:cstheme="minorHAnsi"/>
        </w:rPr>
      </w:pPr>
    </w:p>
    <w:p w14:paraId="09F0F75E" w14:textId="43906046" w:rsidR="005906E0" w:rsidRDefault="00EB73F1" w:rsidP="007F3B5F">
      <w:pPr>
        <w:tabs>
          <w:tab w:val="left" w:pos="0"/>
        </w:tabs>
        <w:spacing w:before="240"/>
        <w:jc w:val="center"/>
        <w:rPr>
          <w:rFonts w:cstheme="minorHAnsi"/>
        </w:rPr>
      </w:pPr>
      <w:r>
        <w:rPr>
          <w:noProof/>
        </w:rPr>
        <w:lastRenderedPageBreak/>
        <mc:AlternateContent>
          <mc:Choice Requires="wps">
            <w:drawing>
              <wp:anchor distT="0" distB="0" distL="114300" distR="114300" simplePos="0" relativeHeight="251658246" behindDoc="0" locked="0" layoutInCell="1" allowOverlap="1" wp14:anchorId="14CA23CA" wp14:editId="33A2D348">
                <wp:simplePos x="0" y="0"/>
                <wp:positionH relativeFrom="page">
                  <wp:align>center</wp:align>
                </wp:positionH>
                <wp:positionV relativeFrom="paragraph">
                  <wp:posOffset>-535817</wp:posOffset>
                </wp:positionV>
                <wp:extent cx="900246" cy="338554"/>
                <wp:effectExtent l="0" t="0" r="0" b="0"/>
                <wp:wrapNone/>
                <wp:docPr id="1065" name="TextBox 1064">
                  <a:extLst xmlns:a="http://schemas.openxmlformats.org/drawingml/2006/main">
                    <a:ext uri="{FF2B5EF4-FFF2-40B4-BE49-F238E27FC236}">
                      <a16:creationId xmlns:a16="http://schemas.microsoft.com/office/drawing/2014/main" id="{2D9BBF84-6539-D630-0D75-6E07C0746B4A}"/>
                    </a:ext>
                  </a:extLst>
                </wp:docPr>
                <wp:cNvGraphicFramePr/>
                <a:graphic xmlns:a="http://schemas.openxmlformats.org/drawingml/2006/main">
                  <a:graphicData uri="http://schemas.microsoft.com/office/word/2010/wordprocessingShape">
                    <wps:wsp>
                      <wps:cNvSpPr txBox="1"/>
                      <wps:spPr>
                        <a:xfrm>
                          <a:off x="0" y="0"/>
                          <a:ext cx="900246" cy="338554"/>
                        </a:xfrm>
                        <a:prstGeom prst="rect">
                          <a:avLst/>
                        </a:prstGeom>
                        <a:noFill/>
                      </wps:spPr>
                      <wps:txbx>
                        <w:txbxContent>
                          <w:p w14:paraId="1568D2CB" w14:textId="77777777" w:rsidR="00EB73F1" w:rsidRDefault="00EB73F1" w:rsidP="00EB73F1">
                            <w:pPr>
                              <w:shd w:val="clear" w:color="auto" w:fill="FFFF00"/>
                              <w:rPr>
                                <w:rFonts w:hAnsi="Calibri" w:cstheme="minorBidi"/>
                                <w:color w:val="000000" w:themeColor="text1"/>
                                <w:kern w:val="24"/>
                                <w:sz w:val="32"/>
                                <w:szCs w:val="32"/>
                              </w:rPr>
                            </w:pPr>
                            <w:r>
                              <w:rPr>
                                <w:rFonts w:hAnsi="Calibri" w:cstheme="minorBidi"/>
                                <w:color w:val="000000" w:themeColor="text1"/>
                                <w:kern w:val="24"/>
                                <w:sz w:val="32"/>
                                <w:szCs w:val="32"/>
                                <w:highlight w:val="yellow"/>
                              </w:rPr>
                              <w:t xml:space="preserve">NVL-AX </w:t>
                            </w:r>
                          </w:p>
                        </w:txbxContent>
                      </wps:txbx>
                      <wps:bodyPr wrap="none" rtlCol="0">
                        <a:spAutoFit/>
                      </wps:bodyPr>
                    </wps:wsp>
                  </a:graphicData>
                </a:graphic>
              </wp:anchor>
            </w:drawing>
          </mc:Choice>
          <mc:Fallback>
            <w:pict>
              <v:shape w14:anchorId="14CA23CA" id="TextBox 1064" o:spid="_x0000_s1068" type="#_x0000_t202" style="position:absolute;left:0;text-align:left;margin-left:0;margin-top:-42.2pt;width:70.9pt;height:26.65pt;z-index:251658246;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" filled="f" stroked="f">
                <v:textbox style="mso-fit-shape-to-text:t">
                  <w:txbxContent>
                    <w:p w14:paraId="1568D2CB" w14:textId="77777777" w:rsidR="00EB73F1" w:rsidRDefault="00EB73F1" w:rsidP="00EB73F1">
                      <w:pPr>
                        <w:shd w:val="clear" w:color="auto" w:fill="FFFF00"/>
                        <w:rPr>
                          <w:rFonts w:hAnsi="Calibri" w:cstheme="minorBidi"/>
                          <w:color w:val="000000" w:themeColor="text1"/>
                          <w:kern w:val="24"/>
                          <w:sz w:val="32"/>
                          <w:szCs w:val="32"/>
                        </w:rPr>
                      </w:pPr>
                      <w:r>
                        <w:rPr>
                          <w:rFonts w:hAnsi="Calibri" w:cstheme="minorBidi"/>
                          <w:color w:val="000000" w:themeColor="text1"/>
                          <w:kern w:val="24"/>
                          <w:sz w:val="32"/>
                          <w:szCs w:val="32"/>
                          <w:highlight w:val="yellow"/>
                        </w:rPr>
                        <w:t xml:space="preserve">NVL-AX </w:t>
                      </w:r>
                    </w:p>
                  </w:txbxContent>
                </v:textbox>
                <w10:wrap anchorx="page"/>
              </v:shape>
            </w:pict>
          </mc:Fallback>
        </mc:AlternateContent>
      </w:r>
      <w:r w:rsidR="007F3B5F">
        <w:rPr>
          <w:noProof/>
        </w:rPr>
        <w:drawing>
          <wp:inline distT="0" distB="0" distL="0" distR="0" wp14:anchorId="6D11132C" wp14:editId="5DAFE172">
            <wp:extent cx="4290269" cy="3030462"/>
            <wp:effectExtent l="0" t="0" r="0" b="0"/>
            <wp:docPr id="1152" name="Picture 1151" descr="A computer screen shot of a diagram&#10;&#10;AI-generated content may be incorrect.">
              <a:extLst xmlns:a="http://schemas.openxmlformats.org/drawingml/2006/main">
                <a:ext uri="{FF2B5EF4-FFF2-40B4-BE49-F238E27FC236}">
                  <a16:creationId xmlns:a16="http://schemas.microsoft.com/office/drawing/2014/main" id="{CEB3DE2F-080B-1EA5-4FB8-3C5DEB1CD4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Picture 1151" descr="A computer screen shot of a diagram&#10;&#10;AI-generated content may be incorrect.">
                      <a:extLst>
                        <a:ext uri="{FF2B5EF4-FFF2-40B4-BE49-F238E27FC236}">
                          <a16:creationId xmlns:a16="http://schemas.microsoft.com/office/drawing/2014/main" id="{CEB3DE2F-080B-1EA5-4FB8-3C5DEB1CD42A}"/>
                        </a:ext>
                      </a:extLst>
                    </pic:cNvPr>
                    <pic:cNvPicPr>
                      <a:picLocks noChangeAspect="1"/>
                    </pic:cNvPicPr>
                  </pic:nvPicPr>
                  <pic:blipFill>
                    <a:blip r:embed="rId39"/>
                    <a:stretch>
                      <a:fillRect/>
                    </a:stretch>
                  </pic:blipFill>
                  <pic:spPr>
                    <a:xfrm>
                      <a:off x="0" y="0"/>
                      <a:ext cx="4290269" cy="3030462"/>
                    </a:xfrm>
                    <a:prstGeom prst="rect">
                      <a:avLst/>
                    </a:prstGeom>
                  </pic:spPr>
                </pic:pic>
              </a:graphicData>
            </a:graphic>
          </wp:inline>
        </w:drawing>
      </w:r>
    </w:p>
    <w:p w14:paraId="1904F890" w14:textId="77777777" w:rsidR="005906E0" w:rsidRPr="009522A6" w:rsidRDefault="005906E0" w:rsidP="008003C2">
      <w:pPr>
        <w:tabs>
          <w:tab w:val="left" w:pos="0"/>
        </w:tabs>
        <w:spacing w:before="240"/>
        <w:rPr>
          <w:rFonts w:cstheme="minorHAnsi"/>
        </w:rPr>
      </w:pPr>
    </w:p>
    <w:p w14:paraId="302654AF" w14:textId="03E9B6C7" w:rsidR="007E5038" w:rsidRPr="00841FDC" w:rsidRDefault="00BB2824" w:rsidP="00F25C6B">
      <w:pPr>
        <w:pStyle w:val="ListParagraph"/>
        <w:rPr>
          <w:rFonts w:cstheme="minorHAnsi"/>
        </w:rPr>
      </w:pPr>
      <w:r w:rsidRPr="005C3B15">
        <w:rPr>
          <w:rFonts w:cstheme="minorHAnsi"/>
        </w:rPr>
        <w:br w:type="page"/>
      </w:r>
    </w:p>
    <w:p w14:paraId="1CC3DC7D" w14:textId="4FF9AF5F" w:rsidR="0096639D" w:rsidRPr="009522A6" w:rsidRDefault="0096639D" w:rsidP="00DC33DF">
      <w:pPr>
        <w:pStyle w:val="Heading1"/>
      </w:pPr>
      <w:bookmarkStart w:id="97" w:name="_Toc206401915"/>
      <w:r w:rsidRPr="009522A6">
        <w:lastRenderedPageBreak/>
        <w:t>Display</w:t>
      </w:r>
      <w:bookmarkEnd w:id="97"/>
    </w:p>
    <w:p w14:paraId="270B8F69" w14:textId="33C4616E" w:rsidR="006A0CAB" w:rsidRPr="009522A6" w:rsidRDefault="006A0CAB" w:rsidP="004E3FA9">
      <w:pPr>
        <w:pStyle w:val="Heading2"/>
      </w:pPr>
      <w:bookmarkStart w:id="98" w:name="_Toc206401916"/>
      <w:bookmarkStart w:id="99" w:name="_Toc5869709"/>
      <w:bookmarkStart w:id="100" w:name="_Toc28902579"/>
      <w:bookmarkStart w:id="101" w:name="_Ref32329118"/>
      <w:bookmarkStart w:id="102" w:name="_Toc33377260"/>
      <w:bookmarkStart w:id="103" w:name="_Toc507403467"/>
      <w:bookmarkStart w:id="104" w:name="_Toc517084456"/>
      <w:bookmarkStart w:id="105" w:name="_Ref533147460"/>
      <w:bookmarkStart w:id="106" w:name="_Ref170294"/>
      <w:bookmarkStart w:id="107" w:name="_Toc26524419"/>
      <w:r w:rsidRPr="009522A6">
        <w:t>Overview</w:t>
      </w:r>
      <w:bookmarkEnd w:id="98"/>
    </w:p>
    <w:p w14:paraId="6DFFD8C4" w14:textId="6344D9C3" w:rsidR="00BC1BD2" w:rsidRDefault="00BC1BD2" w:rsidP="008322EA">
      <w:pPr>
        <w:spacing w:after="0"/>
        <w:rPr>
          <w:rFonts w:cstheme="minorHAnsi"/>
        </w:rPr>
      </w:pPr>
      <w:r w:rsidRPr="009522A6">
        <w:rPr>
          <w:rFonts w:cstheme="minorHAnsi"/>
        </w:rPr>
        <w:t>NVL consists of CIO80 PHY or Lake Tahoe PHY(LTPHY) for display interface. The same PHY is used in TCSS and Dedicated display. NVL PCD-H die supports three specifications: DP2.1 (RBR, HBR1-3, UHBR10/20), HDMI2.1 and EDP1.5. The main block inside of the Display Engine is the Display Pipe which contains multiple planes. Each plane reads data from memory, formats it into pixels, and can apply color correction and scaling. IP can support up to four simultaneous displays (pipes A, B, C, D)</w:t>
      </w:r>
      <w:r w:rsidR="0041022C">
        <w:rPr>
          <w:rFonts w:cstheme="minorHAnsi"/>
        </w:rPr>
        <w:t>.</w:t>
      </w:r>
    </w:p>
    <w:p w14:paraId="6AB28031" w14:textId="602CB7D7" w:rsidR="000220BD" w:rsidRPr="009522A6" w:rsidRDefault="000220BD" w:rsidP="001C7AF5">
      <w:pPr>
        <w:spacing w:after="0"/>
        <w:jc w:val="center"/>
        <w:rPr>
          <w:rFonts w:cstheme="minorHAnsi"/>
        </w:rPr>
      </w:pPr>
      <w:r>
        <w:rPr>
          <w:noProof/>
        </w:rPr>
        <w:drawing>
          <wp:inline distT="0" distB="0" distL="0" distR="0" wp14:anchorId="2E958F45" wp14:editId="39ACD6AF">
            <wp:extent cx="5138338" cy="3056324"/>
            <wp:effectExtent l="0" t="0" r="5715" b="0"/>
            <wp:docPr id="1713351303" name="Picture 1" descr="A diagram of a computer&#10;&#10;AI-generated content may be incorrect.">
              <a:extLst xmlns:a="http://schemas.openxmlformats.org/drawingml/2006/main">
                <a:ext uri="{FF2B5EF4-FFF2-40B4-BE49-F238E27FC236}">
                  <a16:creationId xmlns:a16="http://schemas.microsoft.com/office/drawing/2014/main" id="{AF387286-15B6-4041-A8A8-301FE690D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51303" name="Picture 1" descr="A diagram of a computer&#10;&#10;AI-generated content may be incorrect.">
                      <a:extLst>
                        <a:ext uri="{FF2B5EF4-FFF2-40B4-BE49-F238E27FC236}">
                          <a16:creationId xmlns:a16="http://schemas.microsoft.com/office/drawing/2014/main" id="{AF387286-15B6-4041-A8A8-301FE690D391}"/>
                        </a:ext>
                      </a:extLst>
                    </pic:cNvPr>
                    <pic:cNvPicPr>
                      <a:picLocks noChangeAspect="1"/>
                    </pic:cNvPicPr>
                  </pic:nvPicPr>
                  <pic:blipFill>
                    <a:blip r:embed="rId40"/>
                    <a:stretch>
                      <a:fillRect/>
                    </a:stretch>
                  </pic:blipFill>
                  <pic:spPr>
                    <a:xfrm>
                      <a:off x="0" y="0"/>
                      <a:ext cx="5151837" cy="3064354"/>
                    </a:xfrm>
                    <a:prstGeom prst="rect">
                      <a:avLst/>
                    </a:prstGeom>
                  </pic:spPr>
                </pic:pic>
              </a:graphicData>
            </a:graphic>
          </wp:inline>
        </w:drawing>
      </w:r>
    </w:p>
    <w:p w14:paraId="4993D307" w14:textId="77777777" w:rsidR="001C7AF5" w:rsidRDefault="001C7AF5" w:rsidP="008322EA">
      <w:pPr>
        <w:spacing w:after="0"/>
        <w:rPr>
          <w:rFonts w:cstheme="minorHAnsi"/>
        </w:rPr>
      </w:pPr>
    </w:p>
    <w:p w14:paraId="6B7C05DF" w14:textId="608562F6" w:rsidR="001C7AF5" w:rsidRPr="009522A6" w:rsidRDefault="001C7AF5" w:rsidP="001C7AF5">
      <w:pPr>
        <w:spacing w:after="0"/>
        <w:jc w:val="center"/>
        <w:rPr>
          <w:rFonts w:cstheme="minorHAnsi"/>
        </w:rPr>
      </w:pPr>
      <w:r w:rsidRPr="001C7AF5">
        <w:rPr>
          <w:rFonts w:cstheme="minorHAnsi"/>
          <w:noProof/>
        </w:rPr>
        <w:drawing>
          <wp:inline distT="0" distB="0" distL="0" distR="0" wp14:anchorId="783257F2" wp14:editId="5BAB48BF">
            <wp:extent cx="5167834" cy="3638412"/>
            <wp:effectExtent l="0" t="0" r="0" b="635"/>
            <wp:docPr id="470381832"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1832" name="Picture 1" descr="A computer screen shot of a diagram&#10;&#10;AI-generated content may be incorrect."/>
                    <pic:cNvPicPr/>
                  </pic:nvPicPr>
                  <pic:blipFill>
                    <a:blip r:embed="rId41"/>
                    <a:stretch>
                      <a:fillRect/>
                    </a:stretch>
                  </pic:blipFill>
                  <pic:spPr>
                    <a:xfrm>
                      <a:off x="0" y="0"/>
                      <a:ext cx="5176308" cy="3644378"/>
                    </a:xfrm>
                    <a:prstGeom prst="rect">
                      <a:avLst/>
                    </a:prstGeom>
                  </pic:spPr>
                </pic:pic>
              </a:graphicData>
            </a:graphic>
          </wp:inline>
        </w:drawing>
      </w:r>
    </w:p>
    <w:p w14:paraId="5DEEA941" w14:textId="4C7476DD" w:rsidR="00530725" w:rsidRPr="009522A6" w:rsidRDefault="00530725" w:rsidP="004E3FA9">
      <w:pPr>
        <w:pStyle w:val="Heading2"/>
      </w:pPr>
      <w:bookmarkStart w:id="108" w:name="_Toc206401917"/>
      <w:bookmarkEnd w:id="99"/>
      <w:r w:rsidRPr="009522A6">
        <w:lastRenderedPageBreak/>
        <w:t>Display domain platform MRD/PRD</w:t>
      </w:r>
      <w:bookmarkEnd w:id="108"/>
    </w:p>
    <w:p w14:paraId="27DFFA48" w14:textId="67B55D2C" w:rsidR="00530725" w:rsidRPr="00B7684A" w:rsidRDefault="00530725" w:rsidP="00530725">
      <w:pPr>
        <w:rPr>
          <w:rFonts w:cstheme="minorHAnsi"/>
        </w:rPr>
      </w:pPr>
      <w:r w:rsidRPr="00B7684A">
        <w:rPr>
          <w:rFonts w:cstheme="minorHAnsi"/>
        </w:rPr>
        <w:t xml:space="preserve">Below are the platform MRD/ PRD for the </w:t>
      </w:r>
      <w:r w:rsidR="0003236F" w:rsidRPr="00B7684A">
        <w:rPr>
          <w:rFonts w:cstheme="minorHAnsi"/>
        </w:rPr>
        <w:t>display</w:t>
      </w:r>
      <w:r w:rsidRPr="00B7684A">
        <w:rPr>
          <w:rFonts w:cstheme="minorHAnsi"/>
        </w:rPr>
        <w:t xml:space="preserve"> domain.</w:t>
      </w:r>
    </w:p>
    <w:p w14:paraId="56916390" w14:textId="293ECE0F" w:rsidR="00530725" w:rsidRPr="007B230F" w:rsidRDefault="00530725" w:rsidP="00DF3C3F">
      <w:pPr>
        <w:pStyle w:val="ListParagraph"/>
        <w:numPr>
          <w:ilvl w:val="0"/>
          <w:numId w:val="45"/>
        </w:numPr>
        <w:rPr>
          <w:rFonts w:cstheme="minorHAnsi"/>
        </w:rPr>
      </w:pPr>
      <w:r w:rsidRPr="00B7684A">
        <w:rPr>
          <w:rFonts w:cstheme="minorHAnsi"/>
        </w:rPr>
        <w:t>Platform MRD</w:t>
      </w:r>
      <w:r w:rsidR="00B7684A">
        <w:rPr>
          <w:rFonts w:cstheme="minorHAnsi"/>
        </w:rPr>
        <w:t xml:space="preserve"> </w:t>
      </w:r>
      <w:r w:rsidR="00D519A7" w:rsidRPr="00B7684A">
        <w:rPr>
          <w:rFonts w:cstheme="minorHAnsi"/>
        </w:rPr>
        <w:t xml:space="preserve"> </w:t>
      </w:r>
      <w:hyperlink r:id="rId42" w:anchor="/pages/community/16026083729?queryId=22016975842" w:history="1">
        <w:r w:rsidR="008E619C" w:rsidRPr="007B230F">
          <w:rPr>
            <w:rStyle w:val="Hyperlink"/>
            <w:rFonts w:asciiTheme="minorHAnsi" w:hAnsiTheme="minorHAnsi" w:cstheme="minorHAnsi"/>
            <w:szCs w:val="24"/>
          </w:rPr>
          <w:t>HSD link</w:t>
        </w:r>
      </w:hyperlink>
      <w:r w:rsidR="008E619C" w:rsidRPr="007B230F">
        <w:rPr>
          <w:rStyle w:val="Hyperlink"/>
          <w:rFonts w:asciiTheme="minorHAnsi" w:hAnsiTheme="minorHAnsi" w:cstheme="minorHAnsi"/>
          <w:szCs w:val="24"/>
        </w:rPr>
        <w:t>.</w:t>
      </w:r>
    </w:p>
    <w:p w14:paraId="22A56920" w14:textId="30DBEFF5" w:rsidR="00530725" w:rsidRPr="007B230F" w:rsidRDefault="00F2409E" w:rsidP="00DF3C3F">
      <w:pPr>
        <w:pStyle w:val="ListParagraph"/>
        <w:numPr>
          <w:ilvl w:val="0"/>
          <w:numId w:val="45"/>
        </w:numPr>
        <w:spacing w:after="0"/>
        <w:rPr>
          <w:rFonts w:cstheme="minorHAnsi"/>
        </w:rPr>
      </w:pPr>
      <w:r w:rsidRPr="007B230F">
        <w:rPr>
          <w:rFonts w:cstheme="minorHAnsi"/>
        </w:rPr>
        <w:t>Display</w:t>
      </w:r>
      <w:r w:rsidR="00530725" w:rsidRPr="007B230F">
        <w:rPr>
          <w:rFonts w:cstheme="minorHAnsi"/>
        </w:rPr>
        <w:t xml:space="preserve"> Domain platform PRD </w:t>
      </w:r>
      <w:hyperlink r:id="rId43" w:anchor="/pages/community/16025392167?queryId=16025395486" w:history="1">
        <w:r w:rsidR="00530725" w:rsidRPr="007B230F">
          <w:rPr>
            <w:rStyle w:val="Hyperlink"/>
            <w:rFonts w:asciiTheme="minorHAnsi" w:hAnsiTheme="minorHAnsi" w:cstheme="minorHAnsi"/>
            <w:szCs w:val="24"/>
          </w:rPr>
          <w:t>HSD link</w:t>
        </w:r>
      </w:hyperlink>
      <w:r w:rsidR="00E869B4" w:rsidRPr="007B230F">
        <w:rPr>
          <w:rStyle w:val="Hyperlink"/>
          <w:rFonts w:asciiTheme="minorHAnsi" w:hAnsiTheme="minorHAnsi" w:cstheme="minorHAnsi"/>
          <w:szCs w:val="24"/>
        </w:rPr>
        <w:t>.</w:t>
      </w:r>
    </w:p>
    <w:p w14:paraId="3EBEB3FC" w14:textId="760B1784" w:rsidR="00530725" w:rsidRPr="009522A6" w:rsidRDefault="00530725" w:rsidP="004E3FA9">
      <w:pPr>
        <w:pStyle w:val="Heading2"/>
      </w:pPr>
      <w:bookmarkStart w:id="109" w:name="_Display_domain_RVP"/>
      <w:bookmarkStart w:id="110" w:name="_Toc206401918"/>
      <w:bookmarkEnd w:id="109"/>
      <w:r w:rsidRPr="009522A6">
        <w:t>Display domain RVP LZ/ PRD</w:t>
      </w:r>
      <w:bookmarkEnd w:id="110"/>
    </w:p>
    <w:bookmarkEnd w:id="100"/>
    <w:bookmarkEnd w:id="101"/>
    <w:bookmarkEnd w:id="102"/>
    <w:p w14:paraId="3C1F5422" w14:textId="31083D9A" w:rsidR="00545BC7" w:rsidRDefault="00DF1BB2" w:rsidP="00DD535E">
      <w:pPr>
        <w:pStyle w:val="ABodyText"/>
      </w:pPr>
      <w:r>
        <w:t>TBD</w:t>
      </w:r>
    </w:p>
    <w:p w14:paraId="05B07020" w14:textId="18EB6CE7" w:rsidR="25EE4D2B" w:rsidRPr="009522A6" w:rsidRDefault="003E0B80" w:rsidP="000F2570">
      <w:pPr>
        <w:pStyle w:val="Heading3"/>
        <w:rPr>
          <w:rFonts w:eastAsiaTheme="minorEastAsia"/>
        </w:rPr>
      </w:pPr>
      <w:bookmarkStart w:id="111" w:name="_Toc206401919"/>
      <w:r w:rsidRPr="009522A6">
        <w:t>NVL</w:t>
      </w:r>
      <w:r w:rsidR="25EE4D2B" w:rsidRPr="009522A6">
        <w:t xml:space="preserve"> RVP Display Topology </w:t>
      </w:r>
      <w:r w:rsidR="00185A20" w:rsidRPr="009522A6">
        <w:t>port mapping</w:t>
      </w:r>
      <w:bookmarkEnd w:id="111"/>
    </w:p>
    <w:p w14:paraId="447F0041" w14:textId="5D29D765" w:rsidR="00B0155A" w:rsidRPr="001906BE" w:rsidRDefault="006F08A3" w:rsidP="002237E3">
      <w:pPr>
        <w:rPr>
          <w:rFonts w:eastAsiaTheme="minorEastAsia" w:cstheme="minorHAnsi"/>
        </w:rPr>
      </w:pPr>
      <w:r w:rsidRPr="009522A6">
        <w:rPr>
          <w:rFonts w:cstheme="minorHAnsi"/>
        </w:rPr>
        <w:t xml:space="preserve">Refer to </w:t>
      </w:r>
      <w:r w:rsidR="009A509F" w:rsidRPr="009522A6">
        <w:rPr>
          <w:rFonts w:cstheme="minorHAnsi"/>
        </w:rPr>
        <w:t>the</w:t>
      </w:r>
      <w:r w:rsidRPr="009522A6">
        <w:rPr>
          <w:rFonts w:cstheme="minorHAnsi"/>
        </w:rPr>
        <w:t xml:space="preserve"> table </w:t>
      </w:r>
      <w:r w:rsidR="009A509F" w:rsidRPr="009522A6">
        <w:rPr>
          <w:rFonts w:cstheme="minorHAnsi"/>
        </w:rPr>
        <w:t>below</w:t>
      </w:r>
      <w:r w:rsidRPr="009522A6">
        <w:rPr>
          <w:rFonts w:cstheme="minorHAnsi"/>
        </w:rPr>
        <w:t xml:space="preserve"> and block diagrams for NVL RVP’s eDP/DDI display port configuration.</w:t>
      </w:r>
    </w:p>
    <w:p w14:paraId="7295606C" w14:textId="77777777" w:rsidR="00D67C86" w:rsidRDefault="00D67C86" w:rsidP="002237E3">
      <w:pPr>
        <w:rPr>
          <w:rFonts w:cstheme="minorHAnsi"/>
        </w:rPr>
      </w:pPr>
    </w:p>
    <w:p w14:paraId="2A0BBC93" w14:textId="77777777" w:rsidR="00D67C86" w:rsidRPr="001906BE" w:rsidRDefault="00D67C86" w:rsidP="002237E3">
      <w:pPr>
        <w:rPr>
          <w:rFonts w:eastAsiaTheme="minorEastAsia" w:cstheme="minorHAnsi"/>
        </w:rPr>
      </w:pPr>
    </w:p>
    <w:p w14:paraId="07900DA1" w14:textId="1B305038" w:rsidR="006F08A3" w:rsidRPr="009522A6" w:rsidRDefault="006F08A3" w:rsidP="00B2471E">
      <w:pPr>
        <w:pStyle w:val="Caption"/>
        <w:spacing w:before="240"/>
        <w:rPr>
          <w:rFonts w:eastAsiaTheme="minorEastAsia" w:cstheme="minorHAnsi"/>
          <w:color w:val="C07000"/>
        </w:rPr>
      </w:pPr>
      <w:bookmarkStart w:id="112" w:name="_Toc176365805"/>
      <w:bookmarkStart w:id="113" w:name="_Toc20640227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6</w:t>
      </w:r>
      <w:r w:rsidR="00924662" w:rsidRPr="009522A6">
        <w:rPr>
          <w:rFonts w:cstheme="minorHAnsi"/>
        </w:rPr>
        <w:fldChar w:fldCharType="end"/>
      </w:r>
      <w:r w:rsidRPr="009522A6">
        <w:rPr>
          <w:rFonts w:cstheme="minorHAnsi"/>
        </w:rPr>
        <w:t>: NVL-</w:t>
      </w:r>
      <w:r w:rsidR="00BB5292">
        <w:rPr>
          <w:rFonts w:cstheme="minorHAnsi"/>
        </w:rPr>
        <w:t>AX/AM</w:t>
      </w:r>
      <w:r w:rsidRPr="009522A6">
        <w:rPr>
          <w:rFonts w:cstheme="minorHAnsi"/>
        </w:rPr>
        <w:t xml:space="preserve"> RVP’s eDP/DDI port display configuration</w:t>
      </w:r>
      <w:bookmarkEnd w:id="112"/>
      <w:bookmarkEnd w:id="113"/>
    </w:p>
    <w:tbl>
      <w:tblPr>
        <w:tblW w:w="9455" w:type="dxa"/>
        <w:jc w:val="center"/>
        <w:tblLook w:val="04A0" w:firstRow="1" w:lastRow="0" w:firstColumn="1" w:lastColumn="0" w:noHBand="0" w:noVBand="1"/>
      </w:tblPr>
      <w:tblGrid>
        <w:gridCol w:w="4420"/>
        <w:gridCol w:w="5035"/>
      </w:tblGrid>
      <w:tr w:rsidR="000B53C8" w:rsidRPr="009522A6" w14:paraId="79ED631E" w14:textId="545CAA7B">
        <w:trPr>
          <w:trHeight w:val="787"/>
          <w:jc w:val="center"/>
        </w:trPr>
        <w:tc>
          <w:tcPr>
            <w:tcW w:w="4420" w:type="dxa"/>
            <w:tcBorders>
              <w:top w:val="single" w:sz="4" w:space="0" w:color="auto"/>
              <w:left w:val="single" w:sz="4" w:space="0" w:color="auto"/>
              <w:right w:val="single" w:sz="4" w:space="0" w:color="auto"/>
            </w:tcBorders>
            <w:shd w:val="clear" w:color="auto" w:fill="0070C0"/>
            <w:vAlign w:val="center"/>
          </w:tcPr>
          <w:p w14:paraId="3C6797E7" w14:textId="5442DF0C" w:rsidR="000B53C8" w:rsidRPr="009522A6" w:rsidRDefault="000B53C8" w:rsidP="00DD6A6A">
            <w:pPr>
              <w:spacing w:before="40" w:after="40"/>
              <w:jc w:val="center"/>
              <w:rPr>
                <w:rFonts w:cstheme="minorHAnsi"/>
                <w:b/>
                <w:color w:val="FFFFFF" w:themeColor="background1"/>
              </w:rPr>
            </w:pPr>
            <w:r w:rsidRPr="009522A6">
              <w:rPr>
                <w:rFonts w:cstheme="minorHAnsi"/>
                <w:b/>
                <w:color w:val="FFFFFF" w:themeColor="background1"/>
              </w:rPr>
              <w:t>Silicon Interface</w:t>
            </w:r>
          </w:p>
        </w:tc>
        <w:tc>
          <w:tcPr>
            <w:tcW w:w="5035" w:type="dxa"/>
            <w:tcBorders>
              <w:top w:val="single" w:sz="4" w:space="0" w:color="auto"/>
              <w:left w:val="nil"/>
              <w:right w:val="single" w:sz="4" w:space="0" w:color="auto"/>
            </w:tcBorders>
            <w:shd w:val="clear" w:color="auto" w:fill="0070C0"/>
            <w:vAlign w:val="center"/>
          </w:tcPr>
          <w:p w14:paraId="19A5F9D9" w14:textId="18083342" w:rsidR="000B53C8" w:rsidRPr="009522A6" w:rsidRDefault="000B53C8" w:rsidP="00B346C2">
            <w:pPr>
              <w:spacing w:before="40" w:after="40"/>
              <w:jc w:val="center"/>
              <w:rPr>
                <w:rFonts w:cstheme="minorHAnsi"/>
                <w:b/>
                <w:color w:val="FFFFFF" w:themeColor="background1"/>
              </w:rPr>
            </w:pPr>
            <w:r>
              <w:rPr>
                <w:rFonts w:cstheme="minorHAnsi"/>
                <w:b/>
                <w:bCs/>
                <w:color w:val="FFFFFF" w:themeColor="background1"/>
                <w:szCs w:val="20"/>
              </w:rPr>
              <w:t>NVL-AX/AM RVP</w:t>
            </w:r>
          </w:p>
        </w:tc>
      </w:tr>
      <w:tr w:rsidR="00B95FFC" w:rsidRPr="009522A6" w14:paraId="34AEE09D" w14:textId="60973C80" w:rsidTr="004B5794">
        <w:trPr>
          <w:trHeight w:val="87"/>
          <w:jc w:val="center"/>
        </w:trPr>
        <w:tc>
          <w:tcPr>
            <w:tcW w:w="4420" w:type="dxa"/>
            <w:tcBorders>
              <w:top w:val="nil"/>
              <w:left w:val="single" w:sz="4" w:space="0" w:color="auto"/>
              <w:bottom w:val="single" w:sz="4" w:space="0" w:color="auto"/>
              <w:right w:val="single" w:sz="4" w:space="0" w:color="auto"/>
            </w:tcBorders>
            <w:vAlign w:val="center"/>
          </w:tcPr>
          <w:p w14:paraId="23006CD0" w14:textId="6FE52299" w:rsidR="00B95FFC" w:rsidRPr="009522A6" w:rsidRDefault="00B95FFC" w:rsidP="00B346C2">
            <w:pPr>
              <w:spacing w:before="40" w:after="40"/>
              <w:jc w:val="center"/>
              <w:rPr>
                <w:rFonts w:cstheme="minorHAnsi"/>
                <w:b/>
                <w:sz w:val="20"/>
                <w:szCs w:val="20"/>
              </w:rPr>
            </w:pPr>
            <w:r w:rsidRPr="009522A6">
              <w:rPr>
                <w:rFonts w:cstheme="minorHAnsi"/>
                <w:b/>
                <w:sz w:val="20"/>
                <w:szCs w:val="20"/>
              </w:rPr>
              <w:t>DDI-</w:t>
            </w:r>
            <w:r>
              <w:rPr>
                <w:rFonts w:cstheme="minorHAnsi"/>
                <w:b/>
                <w:sz w:val="20"/>
                <w:szCs w:val="20"/>
              </w:rPr>
              <w:t>3</w:t>
            </w:r>
          </w:p>
        </w:tc>
        <w:tc>
          <w:tcPr>
            <w:tcW w:w="5035" w:type="dxa"/>
            <w:tcBorders>
              <w:top w:val="nil"/>
              <w:left w:val="nil"/>
              <w:bottom w:val="single" w:sz="4" w:space="0" w:color="auto"/>
              <w:right w:val="single" w:sz="4" w:space="0" w:color="auto"/>
            </w:tcBorders>
            <w:vAlign w:val="center"/>
          </w:tcPr>
          <w:p w14:paraId="5DB00EB7" w14:textId="1B6C19E2" w:rsidR="00B95FFC" w:rsidRPr="009522A6" w:rsidRDefault="00B95FFC" w:rsidP="00FD1122">
            <w:pPr>
              <w:spacing w:before="40" w:after="40"/>
              <w:jc w:val="center"/>
              <w:rPr>
                <w:rFonts w:cstheme="minorHAnsi"/>
                <w:sz w:val="20"/>
                <w:szCs w:val="20"/>
              </w:rPr>
            </w:pPr>
            <w:r w:rsidRPr="006B4F35">
              <w:rPr>
                <w:rFonts w:cstheme="minorHAnsi"/>
                <w:sz w:val="20"/>
                <w:szCs w:val="20"/>
              </w:rPr>
              <w:t>eDP Panel Conn</w:t>
            </w:r>
            <w:r>
              <w:rPr>
                <w:rFonts w:cstheme="minorHAnsi"/>
                <w:sz w:val="20"/>
                <w:szCs w:val="20"/>
              </w:rPr>
              <w:t>1</w:t>
            </w:r>
          </w:p>
        </w:tc>
      </w:tr>
      <w:tr w:rsidR="00B95FFC" w:rsidRPr="009522A6" w14:paraId="186179E6" w14:textId="1E7EBAFD" w:rsidTr="004B5794">
        <w:trPr>
          <w:trHeight w:val="240"/>
          <w:jc w:val="center"/>
        </w:trPr>
        <w:tc>
          <w:tcPr>
            <w:tcW w:w="4420" w:type="dxa"/>
            <w:tcBorders>
              <w:top w:val="nil"/>
              <w:left w:val="single" w:sz="4" w:space="0" w:color="auto"/>
              <w:bottom w:val="single" w:sz="4" w:space="0" w:color="auto"/>
              <w:right w:val="single" w:sz="4" w:space="0" w:color="auto"/>
            </w:tcBorders>
            <w:vAlign w:val="center"/>
          </w:tcPr>
          <w:p w14:paraId="33EBC12D" w14:textId="3DE58308" w:rsidR="00B95FFC" w:rsidRPr="009522A6" w:rsidRDefault="00B95FFC" w:rsidP="00B346C2">
            <w:pPr>
              <w:spacing w:before="40" w:after="40"/>
              <w:jc w:val="center"/>
              <w:rPr>
                <w:rFonts w:cstheme="minorHAnsi"/>
                <w:b/>
                <w:sz w:val="20"/>
                <w:szCs w:val="20"/>
              </w:rPr>
            </w:pPr>
            <w:r w:rsidRPr="009522A6">
              <w:rPr>
                <w:rFonts w:cstheme="minorHAnsi"/>
                <w:b/>
                <w:sz w:val="20"/>
                <w:szCs w:val="20"/>
              </w:rPr>
              <w:t>DDI-</w:t>
            </w:r>
            <w:r>
              <w:rPr>
                <w:rFonts w:cstheme="minorHAnsi"/>
                <w:b/>
                <w:sz w:val="20"/>
                <w:szCs w:val="20"/>
              </w:rPr>
              <w:t>2</w:t>
            </w:r>
          </w:p>
        </w:tc>
        <w:tc>
          <w:tcPr>
            <w:tcW w:w="5035" w:type="dxa"/>
            <w:tcBorders>
              <w:top w:val="nil"/>
              <w:left w:val="nil"/>
              <w:bottom w:val="single" w:sz="4" w:space="0" w:color="auto"/>
              <w:right w:val="single" w:sz="4" w:space="0" w:color="auto"/>
            </w:tcBorders>
            <w:vAlign w:val="center"/>
          </w:tcPr>
          <w:p w14:paraId="765EA287" w14:textId="2949D814" w:rsidR="00B95FFC" w:rsidRPr="009522A6" w:rsidRDefault="00B95FFC" w:rsidP="00B346C2">
            <w:pPr>
              <w:spacing w:before="40" w:after="40"/>
              <w:jc w:val="center"/>
              <w:rPr>
                <w:rFonts w:cstheme="minorHAnsi"/>
                <w:sz w:val="20"/>
                <w:szCs w:val="20"/>
              </w:rPr>
            </w:pPr>
            <w:r w:rsidRPr="009522A6">
              <w:rPr>
                <w:rFonts w:cstheme="minorHAnsi"/>
                <w:sz w:val="20"/>
                <w:szCs w:val="20"/>
              </w:rPr>
              <w:t>HDMI 2.1 native Con (HDMI 2.1 @12Gbps w/ retimer)</w:t>
            </w:r>
          </w:p>
        </w:tc>
      </w:tr>
      <w:tr w:rsidR="00B95FFC" w:rsidRPr="009522A6" w14:paraId="57572E5F" w14:textId="77777777" w:rsidTr="004B5794">
        <w:trPr>
          <w:trHeight w:val="240"/>
          <w:jc w:val="center"/>
        </w:trPr>
        <w:tc>
          <w:tcPr>
            <w:tcW w:w="4420" w:type="dxa"/>
            <w:tcBorders>
              <w:top w:val="single" w:sz="4" w:space="0" w:color="auto"/>
              <w:left w:val="single" w:sz="4" w:space="0" w:color="auto"/>
              <w:bottom w:val="single" w:sz="4" w:space="0" w:color="auto"/>
              <w:right w:val="single" w:sz="4" w:space="0" w:color="auto"/>
            </w:tcBorders>
            <w:vAlign w:val="center"/>
          </w:tcPr>
          <w:p w14:paraId="7F7D0A38" w14:textId="554F540D" w:rsidR="00B95FFC" w:rsidRPr="009522A6" w:rsidRDefault="00B95FFC" w:rsidP="00B346C2">
            <w:pPr>
              <w:spacing w:before="40" w:after="40"/>
              <w:jc w:val="center"/>
              <w:rPr>
                <w:rFonts w:cstheme="minorHAnsi"/>
                <w:b/>
                <w:sz w:val="20"/>
                <w:szCs w:val="20"/>
              </w:rPr>
            </w:pPr>
            <w:r>
              <w:rPr>
                <w:rFonts w:cstheme="minorHAnsi"/>
                <w:b/>
                <w:sz w:val="20"/>
                <w:szCs w:val="20"/>
              </w:rPr>
              <w:t>TCP0</w:t>
            </w:r>
          </w:p>
        </w:tc>
        <w:tc>
          <w:tcPr>
            <w:tcW w:w="5035" w:type="dxa"/>
            <w:tcBorders>
              <w:top w:val="single" w:sz="4" w:space="0" w:color="auto"/>
              <w:left w:val="nil"/>
              <w:bottom w:val="single" w:sz="4" w:space="0" w:color="auto"/>
              <w:right w:val="single" w:sz="4" w:space="0" w:color="auto"/>
            </w:tcBorders>
            <w:vAlign w:val="center"/>
          </w:tcPr>
          <w:p w14:paraId="3761415D" w14:textId="4DB856A1" w:rsidR="00DB3F36" w:rsidRDefault="00B95FFC" w:rsidP="00520D1E">
            <w:pPr>
              <w:spacing w:before="40" w:after="40"/>
              <w:jc w:val="center"/>
              <w:rPr>
                <w:rFonts w:cstheme="minorHAnsi"/>
                <w:sz w:val="20"/>
                <w:szCs w:val="20"/>
              </w:rPr>
            </w:pPr>
            <w:r>
              <w:rPr>
                <w:rFonts w:cstheme="minorHAnsi"/>
                <w:sz w:val="20"/>
                <w:szCs w:val="20"/>
              </w:rPr>
              <w:t>eDP Panel Conn2 (Via TCSS Module)</w:t>
            </w:r>
            <w:r w:rsidR="002C12DF">
              <w:rPr>
                <w:rFonts w:cstheme="minorHAnsi"/>
                <w:sz w:val="20"/>
                <w:szCs w:val="20"/>
              </w:rPr>
              <w:t>/</w:t>
            </w:r>
          </w:p>
          <w:p w14:paraId="7AFE15C1" w14:textId="5ADD7C0B" w:rsidR="00B95FFC" w:rsidRPr="002C12DF" w:rsidRDefault="002C12DF" w:rsidP="002C12DF">
            <w:pPr>
              <w:spacing w:before="40" w:after="40"/>
              <w:jc w:val="center"/>
              <w:rPr>
                <w:rFonts w:cstheme="minorHAnsi"/>
                <w:sz w:val="20"/>
                <w:szCs w:val="20"/>
                <w:highlight w:val="yellow"/>
              </w:rPr>
            </w:pPr>
            <w:r w:rsidRPr="00520D1E">
              <w:rPr>
                <w:rFonts w:cstheme="minorHAnsi"/>
                <w:sz w:val="20"/>
                <w:szCs w:val="20"/>
              </w:rPr>
              <w:t xml:space="preserve"> HDMI 2.1 Re-timer/Redriver (via TCSS module)</w:t>
            </w:r>
            <w:r w:rsidR="00520D1E" w:rsidRPr="00520D1E">
              <w:rPr>
                <w:rFonts w:cstheme="minorHAnsi"/>
                <w:sz w:val="20"/>
                <w:szCs w:val="20"/>
              </w:rPr>
              <w:t>- For NEX Team</w:t>
            </w:r>
          </w:p>
        </w:tc>
      </w:tr>
      <w:tr w:rsidR="00B95FFC" w:rsidRPr="009522A6" w14:paraId="4494735F" w14:textId="77777777" w:rsidTr="004B5794">
        <w:trPr>
          <w:trHeight w:val="1160"/>
          <w:jc w:val="center"/>
        </w:trPr>
        <w:tc>
          <w:tcPr>
            <w:tcW w:w="4420" w:type="dxa"/>
            <w:tcBorders>
              <w:top w:val="single" w:sz="4" w:space="0" w:color="auto"/>
              <w:left w:val="single" w:sz="4" w:space="0" w:color="auto"/>
              <w:bottom w:val="single" w:sz="4" w:space="0" w:color="auto"/>
              <w:right w:val="single" w:sz="4" w:space="0" w:color="auto"/>
            </w:tcBorders>
            <w:vAlign w:val="center"/>
          </w:tcPr>
          <w:p w14:paraId="198CB9F4" w14:textId="0A0C7981" w:rsidR="00B95FFC" w:rsidRPr="009522A6" w:rsidRDefault="00B95FFC" w:rsidP="00B346C2">
            <w:pPr>
              <w:spacing w:before="40" w:after="40"/>
              <w:jc w:val="center"/>
              <w:rPr>
                <w:rFonts w:cstheme="minorHAnsi"/>
                <w:b/>
                <w:sz w:val="20"/>
                <w:szCs w:val="20"/>
              </w:rPr>
            </w:pPr>
            <w:r>
              <w:rPr>
                <w:rFonts w:cstheme="minorHAnsi"/>
                <w:b/>
                <w:sz w:val="20"/>
                <w:szCs w:val="20"/>
              </w:rPr>
              <w:t>TCP</w:t>
            </w:r>
            <w:r w:rsidR="004B5794">
              <w:rPr>
                <w:rFonts w:cstheme="minorHAnsi"/>
                <w:b/>
                <w:sz w:val="20"/>
                <w:szCs w:val="20"/>
              </w:rPr>
              <w:t>1</w:t>
            </w:r>
          </w:p>
        </w:tc>
        <w:tc>
          <w:tcPr>
            <w:tcW w:w="5035" w:type="dxa"/>
            <w:tcBorders>
              <w:top w:val="single" w:sz="4" w:space="0" w:color="auto"/>
              <w:left w:val="nil"/>
              <w:bottom w:val="single" w:sz="4" w:space="0" w:color="auto"/>
              <w:right w:val="single" w:sz="4" w:space="0" w:color="auto"/>
            </w:tcBorders>
            <w:vAlign w:val="center"/>
          </w:tcPr>
          <w:p w14:paraId="46C674D8" w14:textId="1109F81F" w:rsidR="00B95FFC" w:rsidRPr="007C52AF" w:rsidRDefault="001349D3" w:rsidP="00BB7AF7">
            <w:pPr>
              <w:spacing w:before="40" w:after="40"/>
              <w:jc w:val="center"/>
              <w:rPr>
                <w:rFonts w:cstheme="minorHAnsi"/>
                <w:sz w:val="20"/>
                <w:szCs w:val="20"/>
                <w:highlight w:val="yellow"/>
              </w:rPr>
            </w:pPr>
            <w:r w:rsidRPr="00520D1E">
              <w:rPr>
                <w:rFonts w:cstheme="minorHAnsi"/>
                <w:sz w:val="20"/>
                <w:szCs w:val="20"/>
              </w:rPr>
              <w:t>HDMI</w:t>
            </w:r>
            <w:r w:rsidR="00F27CFB" w:rsidRPr="00520D1E">
              <w:rPr>
                <w:rFonts w:cstheme="minorHAnsi"/>
                <w:sz w:val="20"/>
                <w:szCs w:val="20"/>
              </w:rPr>
              <w:t xml:space="preserve"> 2.1 Re-timer/Redriver</w:t>
            </w:r>
            <w:r w:rsidR="00B95FFC" w:rsidRPr="00520D1E">
              <w:rPr>
                <w:rFonts w:cstheme="minorHAnsi"/>
                <w:sz w:val="20"/>
                <w:szCs w:val="20"/>
              </w:rPr>
              <w:t xml:space="preserve"> (via TCSS module)</w:t>
            </w:r>
            <w:r w:rsidR="00520D1E" w:rsidRPr="00520D1E">
              <w:rPr>
                <w:rFonts w:cstheme="minorHAnsi"/>
                <w:sz w:val="20"/>
                <w:szCs w:val="20"/>
              </w:rPr>
              <w:t xml:space="preserve"> )- For NEX Team</w:t>
            </w:r>
          </w:p>
        </w:tc>
      </w:tr>
      <w:tr w:rsidR="004B5794" w:rsidRPr="009522A6" w14:paraId="0D5D643A" w14:textId="77777777" w:rsidTr="004B5794">
        <w:trPr>
          <w:trHeight w:val="1160"/>
          <w:jc w:val="center"/>
        </w:trPr>
        <w:tc>
          <w:tcPr>
            <w:tcW w:w="4420" w:type="dxa"/>
            <w:tcBorders>
              <w:top w:val="single" w:sz="4" w:space="0" w:color="auto"/>
              <w:left w:val="single" w:sz="4" w:space="0" w:color="auto"/>
              <w:bottom w:val="single" w:sz="4" w:space="0" w:color="auto"/>
              <w:right w:val="single" w:sz="4" w:space="0" w:color="auto"/>
            </w:tcBorders>
            <w:vAlign w:val="center"/>
          </w:tcPr>
          <w:p w14:paraId="69A0CBF9" w14:textId="70B2FF4C" w:rsidR="004B5794" w:rsidRDefault="004B5794" w:rsidP="00B346C2">
            <w:pPr>
              <w:spacing w:before="40" w:after="40"/>
              <w:jc w:val="center"/>
              <w:rPr>
                <w:rFonts w:cstheme="minorHAnsi"/>
                <w:b/>
                <w:sz w:val="20"/>
                <w:szCs w:val="20"/>
              </w:rPr>
            </w:pPr>
            <w:r>
              <w:rPr>
                <w:rFonts w:cstheme="minorHAnsi"/>
                <w:b/>
                <w:sz w:val="20"/>
                <w:szCs w:val="20"/>
              </w:rPr>
              <w:t>TCP2</w:t>
            </w:r>
          </w:p>
        </w:tc>
        <w:tc>
          <w:tcPr>
            <w:tcW w:w="5035" w:type="dxa"/>
            <w:tcBorders>
              <w:top w:val="single" w:sz="4" w:space="0" w:color="auto"/>
              <w:left w:val="nil"/>
              <w:bottom w:val="single" w:sz="4" w:space="0" w:color="auto"/>
              <w:right w:val="single" w:sz="4" w:space="0" w:color="auto"/>
            </w:tcBorders>
            <w:vAlign w:val="center"/>
          </w:tcPr>
          <w:p w14:paraId="422C9B0C" w14:textId="77777777" w:rsidR="00E07410" w:rsidRPr="00520D1E" w:rsidRDefault="00E07410" w:rsidP="00B346C2">
            <w:pPr>
              <w:spacing w:before="40" w:after="40"/>
              <w:jc w:val="center"/>
              <w:rPr>
                <w:rFonts w:cstheme="minorHAnsi"/>
                <w:sz w:val="20"/>
                <w:szCs w:val="20"/>
              </w:rPr>
            </w:pPr>
            <w:r w:rsidRPr="00520D1E">
              <w:rPr>
                <w:rFonts w:cstheme="minorHAnsi"/>
                <w:sz w:val="20"/>
                <w:szCs w:val="20"/>
              </w:rPr>
              <w:t>On board Type-C</w:t>
            </w:r>
          </w:p>
          <w:p w14:paraId="0C3436A9" w14:textId="77777777" w:rsidR="00520D1E" w:rsidRDefault="007F59FB" w:rsidP="00B346C2">
            <w:pPr>
              <w:spacing w:before="40" w:after="40"/>
              <w:jc w:val="center"/>
              <w:rPr>
                <w:rFonts w:cstheme="minorHAnsi"/>
                <w:sz w:val="20"/>
                <w:szCs w:val="20"/>
              </w:rPr>
            </w:pPr>
            <w:r w:rsidRPr="00520D1E">
              <w:rPr>
                <w:rFonts w:cstheme="minorHAnsi"/>
                <w:sz w:val="20"/>
                <w:szCs w:val="20"/>
              </w:rPr>
              <w:t>Cas</w:t>
            </w:r>
            <w:r w:rsidR="00FD718F" w:rsidRPr="00520D1E">
              <w:rPr>
                <w:rFonts w:cstheme="minorHAnsi"/>
                <w:sz w:val="20"/>
                <w:szCs w:val="20"/>
              </w:rPr>
              <w:t xml:space="preserve">caded June Bridge </w:t>
            </w:r>
            <w:r w:rsidR="00E07410" w:rsidRPr="00520D1E">
              <w:rPr>
                <w:rFonts w:cstheme="minorHAnsi"/>
                <w:sz w:val="20"/>
                <w:szCs w:val="20"/>
              </w:rPr>
              <w:t xml:space="preserve"> Re-timer/ </w:t>
            </w:r>
          </w:p>
          <w:p w14:paraId="58BE089D" w14:textId="315E5D76" w:rsidR="004B5794" w:rsidRPr="007C52AF" w:rsidRDefault="00E07410" w:rsidP="00B346C2">
            <w:pPr>
              <w:spacing w:before="40" w:after="40"/>
              <w:jc w:val="center"/>
              <w:rPr>
                <w:rFonts w:cstheme="minorHAnsi"/>
                <w:sz w:val="20"/>
                <w:szCs w:val="20"/>
                <w:highlight w:val="yellow"/>
              </w:rPr>
            </w:pPr>
            <w:r w:rsidRPr="00520D1E">
              <w:rPr>
                <w:rFonts w:cstheme="minorHAnsi"/>
                <w:sz w:val="20"/>
                <w:szCs w:val="20"/>
              </w:rPr>
              <w:t>HDMI</w:t>
            </w:r>
            <w:r w:rsidR="00A21879" w:rsidRPr="00520D1E">
              <w:rPr>
                <w:rFonts w:cstheme="minorHAnsi"/>
                <w:sz w:val="20"/>
                <w:szCs w:val="20"/>
              </w:rPr>
              <w:t xml:space="preserve"> 2.1 </w:t>
            </w:r>
            <w:r w:rsidR="008C04F5" w:rsidRPr="00520D1E">
              <w:rPr>
                <w:rFonts w:cstheme="minorHAnsi"/>
                <w:sz w:val="20"/>
                <w:szCs w:val="20"/>
              </w:rPr>
              <w:t>Native co</w:t>
            </w:r>
            <w:r w:rsidR="00E33858" w:rsidRPr="00520D1E">
              <w:rPr>
                <w:rFonts w:cstheme="minorHAnsi"/>
                <w:sz w:val="20"/>
                <w:szCs w:val="20"/>
              </w:rPr>
              <w:t>n (Option with Tripad)</w:t>
            </w:r>
          </w:p>
        </w:tc>
      </w:tr>
    </w:tbl>
    <w:p w14:paraId="1901D001" w14:textId="7A20771D" w:rsidR="001F2E57" w:rsidRPr="009522A6" w:rsidRDefault="001F2E57" w:rsidP="004E3FA9">
      <w:pPr>
        <w:pStyle w:val="Heading2"/>
      </w:pPr>
      <w:bookmarkStart w:id="114" w:name="_1742634899"/>
      <w:bookmarkStart w:id="115" w:name="_Toc206401920"/>
      <w:bookmarkEnd w:id="114"/>
      <w:r w:rsidRPr="009522A6">
        <w:t>HW BOM</w:t>
      </w:r>
      <w:bookmarkEnd w:id="115"/>
    </w:p>
    <w:p w14:paraId="772C8DC2" w14:textId="16830A54" w:rsidR="00E309A6" w:rsidRPr="009522A6" w:rsidRDefault="00E309A6" w:rsidP="00E309A6">
      <w:pPr>
        <w:rPr>
          <w:rFonts w:cstheme="minorHAnsi"/>
        </w:rPr>
      </w:pPr>
      <w:r w:rsidRPr="009522A6">
        <w:rPr>
          <w:rFonts w:cstheme="minorHAnsi"/>
        </w:rPr>
        <w:t xml:space="preserve">Below are the hardware BOM items used in </w:t>
      </w:r>
      <w:r w:rsidR="00B647DA" w:rsidRPr="009522A6">
        <w:rPr>
          <w:rFonts w:cstheme="minorHAnsi"/>
        </w:rPr>
        <w:t>Display</w:t>
      </w:r>
      <w:r w:rsidRPr="009522A6">
        <w:rPr>
          <w:rFonts w:cstheme="minorHAnsi"/>
        </w:rPr>
        <w:t xml:space="preserve"> validation on NVL RVP.</w:t>
      </w:r>
    </w:p>
    <w:p w14:paraId="08F083A0" w14:textId="783325C6" w:rsidR="00D51A6B" w:rsidRPr="009522A6" w:rsidRDefault="00D51A6B" w:rsidP="00913B82">
      <w:pPr>
        <w:pStyle w:val="Caption"/>
        <w:spacing w:before="120"/>
        <w:rPr>
          <w:rFonts w:cstheme="minorHAnsi"/>
        </w:rPr>
      </w:pPr>
      <w:bookmarkStart w:id="116" w:name="_Toc176365806"/>
      <w:bookmarkStart w:id="117" w:name="_Toc20640227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7</w:t>
      </w:r>
      <w:r w:rsidR="00924662" w:rsidRPr="009522A6">
        <w:rPr>
          <w:rFonts w:cstheme="minorHAnsi"/>
        </w:rPr>
        <w:fldChar w:fldCharType="end"/>
      </w:r>
      <w:r w:rsidRPr="009522A6">
        <w:rPr>
          <w:rFonts w:cstheme="minorHAnsi"/>
        </w:rPr>
        <w:t>:</w:t>
      </w:r>
      <w:r w:rsidR="00E309A6" w:rsidRPr="009522A6">
        <w:rPr>
          <w:rFonts w:cstheme="minorHAnsi"/>
        </w:rPr>
        <w:t xml:space="preserve"> </w:t>
      </w:r>
      <w:r w:rsidRPr="009522A6">
        <w:rPr>
          <w:rFonts w:cstheme="minorHAnsi"/>
        </w:rPr>
        <w:t>Platform HW BOM</w:t>
      </w:r>
      <w:bookmarkEnd w:id="116"/>
      <w:bookmarkEnd w:id="117"/>
    </w:p>
    <w:tbl>
      <w:tblPr>
        <w:tblStyle w:val="TableGrid1"/>
        <w:tblW w:w="9625" w:type="dxa"/>
        <w:jc w:val="center"/>
        <w:tblLook w:val="04A0" w:firstRow="1" w:lastRow="0" w:firstColumn="1" w:lastColumn="0" w:noHBand="0" w:noVBand="1"/>
      </w:tblPr>
      <w:tblGrid>
        <w:gridCol w:w="674"/>
        <w:gridCol w:w="2853"/>
        <w:gridCol w:w="2211"/>
        <w:gridCol w:w="2317"/>
        <w:gridCol w:w="1570"/>
      </w:tblGrid>
      <w:tr w:rsidR="002071DB" w:rsidRPr="009522A6" w14:paraId="02570C92" w14:textId="77777777" w:rsidTr="008F27E8">
        <w:trPr>
          <w:trHeight w:val="125"/>
          <w:jc w:val="center"/>
        </w:trPr>
        <w:tc>
          <w:tcPr>
            <w:tcW w:w="674" w:type="dxa"/>
            <w:shd w:val="clear" w:color="auto" w:fill="0070C0"/>
            <w:vAlign w:val="center"/>
          </w:tcPr>
          <w:p w14:paraId="7FFEAF4B" w14:textId="77777777" w:rsidR="001F2E57" w:rsidRPr="007B3A51" w:rsidRDefault="001F2E57" w:rsidP="00DF2D4C">
            <w:pPr>
              <w:spacing w:before="60" w:after="60"/>
              <w:jc w:val="center"/>
              <w:rPr>
                <w:rFonts w:asciiTheme="minorHAnsi" w:hAnsiTheme="minorHAnsi" w:cstheme="minorHAnsi"/>
                <w:b/>
                <w:color w:val="FFFFFF" w:themeColor="background1"/>
                <w:sz w:val="22"/>
                <w:szCs w:val="22"/>
                <w:lang w:val="en-IN" w:eastAsia="en-IN"/>
              </w:rPr>
            </w:pPr>
            <w:r w:rsidRPr="007B3A51">
              <w:rPr>
                <w:rFonts w:asciiTheme="minorHAnsi" w:hAnsiTheme="minorHAnsi" w:cstheme="minorHAnsi"/>
                <w:b/>
                <w:color w:val="FFFFFF" w:themeColor="background1"/>
                <w:sz w:val="22"/>
                <w:szCs w:val="22"/>
              </w:rPr>
              <w:t>Sl No</w:t>
            </w:r>
          </w:p>
        </w:tc>
        <w:tc>
          <w:tcPr>
            <w:tcW w:w="2853" w:type="dxa"/>
            <w:shd w:val="clear" w:color="auto" w:fill="0070C0"/>
            <w:vAlign w:val="center"/>
            <w:hideMark/>
          </w:tcPr>
          <w:p w14:paraId="6897BA44" w14:textId="77777777" w:rsidR="001F2E57" w:rsidRPr="007B3A51" w:rsidRDefault="001F2E57" w:rsidP="00DF2D4C">
            <w:pPr>
              <w:spacing w:before="60" w:after="60"/>
              <w:jc w:val="center"/>
              <w:rPr>
                <w:rFonts w:asciiTheme="minorHAnsi" w:hAnsiTheme="minorHAnsi" w:cstheme="minorHAnsi"/>
                <w:b/>
                <w:color w:val="FFFFFF" w:themeColor="background1"/>
                <w:sz w:val="22"/>
                <w:szCs w:val="22"/>
              </w:rPr>
            </w:pPr>
            <w:r w:rsidRPr="007B3A51">
              <w:rPr>
                <w:rFonts w:asciiTheme="minorHAnsi" w:hAnsiTheme="minorHAnsi" w:cstheme="minorHAnsi"/>
                <w:b/>
                <w:color w:val="FFFFFF" w:themeColor="background1"/>
                <w:sz w:val="22"/>
                <w:szCs w:val="22"/>
              </w:rPr>
              <w:t>BOM Requirement</w:t>
            </w:r>
          </w:p>
        </w:tc>
        <w:tc>
          <w:tcPr>
            <w:tcW w:w="2211" w:type="dxa"/>
            <w:shd w:val="clear" w:color="auto" w:fill="0070C0"/>
            <w:vAlign w:val="center"/>
          </w:tcPr>
          <w:p w14:paraId="1FD1C3CF" w14:textId="77777777" w:rsidR="001F2E57" w:rsidRPr="007B3A51" w:rsidRDefault="001F2E57" w:rsidP="00DF2D4C">
            <w:pPr>
              <w:spacing w:before="60" w:after="60"/>
              <w:jc w:val="center"/>
              <w:rPr>
                <w:rFonts w:asciiTheme="minorHAnsi" w:hAnsiTheme="minorHAnsi" w:cstheme="minorHAnsi"/>
                <w:b/>
                <w:color w:val="FFFFFF" w:themeColor="background1"/>
                <w:sz w:val="22"/>
                <w:szCs w:val="22"/>
                <w:lang w:val="en-IN" w:eastAsia="en-IN"/>
              </w:rPr>
            </w:pPr>
            <w:r w:rsidRPr="007B3A51">
              <w:rPr>
                <w:rFonts w:asciiTheme="minorHAnsi" w:hAnsiTheme="minorHAnsi" w:cstheme="minorHAnsi"/>
                <w:b/>
                <w:color w:val="FFFFFF" w:themeColor="background1"/>
                <w:sz w:val="22"/>
                <w:szCs w:val="22"/>
              </w:rPr>
              <w:t>Part/IPN</w:t>
            </w:r>
          </w:p>
        </w:tc>
        <w:tc>
          <w:tcPr>
            <w:tcW w:w="2317" w:type="dxa"/>
            <w:shd w:val="clear" w:color="auto" w:fill="0070C0"/>
            <w:vAlign w:val="center"/>
          </w:tcPr>
          <w:p w14:paraId="4D518E67" w14:textId="77777777" w:rsidR="001F2E57" w:rsidRPr="007B3A51" w:rsidRDefault="001F2E57" w:rsidP="00DF2D4C">
            <w:pPr>
              <w:spacing w:before="60" w:after="60"/>
              <w:jc w:val="center"/>
              <w:rPr>
                <w:rFonts w:asciiTheme="minorHAnsi" w:hAnsiTheme="minorHAnsi" w:cstheme="minorHAnsi"/>
                <w:b/>
                <w:color w:val="FFFFFF" w:themeColor="background1"/>
                <w:sz w:val="22"/>
                <w:szCs w:val="22"/>
                <w:lang w:val="en-IN" w:eastAsia="en-IN"/>
              </w:rPr>
            </w:pPr>
            <w:r w:rsidRPr="007B3A51">
              <w:rPr>
                <w:rFonts w:asciiTheme="minorHAnsi" w:hAnsiTheme="minorHAnsi" w:cstheme="minorHAnsi"/>
                <w:b/>
                <w:color w:val="FFFFFF" w:themeColor="background1"/>
                <w:sz w:val="22"/>
                <w:szCs w:val="22"/>
              </w:rPr>
              <w:t>Part number</w:t>
            </w:r>
          </w:p>
        </w:tc>
        <w:tc>
          <w:tcPr>
            <w:tcW w:w="1570" w:type="dxa"/>
            <w:shd w:val="clear" w:color="auto" w:fill="0070C0"/>
            <w:vAlign w:val="center"/>
          </w:tcPr>
          <w:p w14:paraId="4CD0D3B8" w14:textId="77777777" w:rsidR="001F2E57" w:rsidRPr="007B3A51" w:rsidRDefault="001F2E57" w:rsidP="00DF2D4C">
            <w:pPr>
              <w:spacing w:before="60" w:after="60"/>
              <w:jc w:val="center"/>
              <w:rPr>
                <w:rFonts w:asciiTheme="minorHAnsi" w:hAnsiTheme="minorHAnsi" w:cstheme="minorHAnsi"/>
                <w:b/>
                <w:color w:val="FFFFFF" w:themeColor="background1"/>
                <w:sz w:val="22"/>
                <w:szCs w:val="22"/>
                <w:lang w:val="en-IN" w:eastAsia="en-IN"/>
              </w:rPr>
            </w:pPr>
            <w:r w:rsidRPr="007B3A51">
              <w:rPr>
                <w:rFonts w:asciiTheme="minorHAnsi" w:hAnsiTheme="minorHAnsi" w:cstheme="minorHAnsi"/>
                <w:b/>
                <w:color w:val="FFFFFF" w:themeColor="background1"/>
                <w:sz w:val="22"/>
                <w:szCs w:val="22"/>
              </w:rPr>
              <w:t>Vendor</w:t>
            </w:r>
          </w:p>
        </w:tc>
      </w:tr>
      <w:tr w:rsidR="001F2E57" w:rsidRPr="009522A6" w14:paraId="1C0E03EA" w14:textId="77777777" w:rsidTr="008F27E8">
        <w:trPr>
          <w:trHeight w:val="620"/>
          <w:jc w:val="center"/>
        </w:trPr>
        <w:tc>
          <w:tcPr>
            <w:tcW w:w="674" w:type="dxa"/>
            <w:vAlign w:val="center"/>
          </w:tcPr>
          <w:p w14:paraId="6089DE88" w14:textId="77777777" w:rsidR="001F2E57" w:rsidRPr="009522A6" w:rsidRDefault="001F2E57" w:rsidP="00DF2D4C">
            <w:pPr>
              <w:spacing w:before="60" w:after="60"/>
              <w:jc w:val="center"/>
              <w:rPr>
                <w:rFonts w:asciiTheme="minorHAnsi" w:hAnsiTheme="minorHAnsi" w:cstheme="minorHAnsi"/>
                <w:color w:val="000000" w:themeColor="text1"/>
                <w:sz w:val="22"/>
                <w:szCs w:val="22"/>
                <w:lang w:val="en-IN" w:eastAsia="en-IN"/>
              </w:rPr>
            </w:pPr>
            <w:r w:rsidRPr="009522A6">
              <w:rPr>
                <w:rFonts w:asciiTheme="minorHAnsi" w:hAnsiTheme="minorHAnsi" w:cstheme="minorHAnsi"/>
                <w:color w:val="000000" w:themeColor="text1"/>
                <w:sz w:val="22"/>
                <w:szCs w:val="22"/>
              </w:rPr>
              <w:t>1</w:t>
            </w:r>
          </w:p>
        </w:tc>
        <w:tc>
          <w:tcPr>
            <w:tcW w:w="2853" w:type="dxa"/>
            <w:vAlign w:val="center"/>
            <w:hideMark/>
          </w:tcPr>
          <w:p w14:paraId="242AE8AB" w14:textId="77777777" w:rsidR="001F2E57" w:rsidRPr="002C03B9" w:rsidRDefault="001F2E57" w:rsidP="00493EA4">
            <w:pPr>
              <w:spacing w:before="60" w:after="60"/>
              <w:jc w:val="left"/>
              <w:rPr>
                <w:rFonts w:asciiTheme="minorHAnsi" w:hAnsiTheme="minorHAnsi" w:cstheme="minorHAnsi"/>
                <w:b/>
                <w:color w:val="000000"/>
                <w:szCs w:val="20"/>
              </w:rPr>
            </w:pPr>
            <w:r w:rsidRPr="002C03B9">
              <w:rPr>
                <w:rFonts w:asciiTheme="minorHAnsi" w:hAnsiTheme="minorHAnsi" w:cstheme="minorHAnsi"/>
                <w:b/>
                <w:color w:val="000000" w:themeColor="text1"/>
                <w:szCs w:val="20"/>
              </w:rPr>
              <w:t>eDP 1.5 Panel</w:t>
            </w:r>
          </w:p>
        </w:tc>
        <w:tc>
          <w:tcPr>
            <w:tcW w:w="2211" w:type="dxa"/>
            <w:vAlign w:val="center"/>
          </w:tcPr>
          <w:p w14:paraId="1D2CA9C3" w14:textId="55F4760F" w:rsidR="001F2E57" w:rsidRPr="008177C0" w:rsidRDefault="00A26FDD" w:rsidP="00DF2D4C">
            <w:pPr>
              <w:spacing w:before="60" w:after="60"/>
              <w:jc w:val="center"/>
              <w:rPr>
                <w:rFonts w:asciiTheme="minorHAnsi" w:hAnsiTheme="minorHAnsi" w:cstheme="minorHAnsi"/>
                <w:color w:val="000000"/>
                <w:szCs w:val="20"/>
                <w:highlight w:val="yellow"/>
                <w:lang w:val="pt-BR" w:eastAsia="en-IN"/>
              </w:rPr>
            </w:pPr>
            <w:r w:rsidRPr="008177C0">
              <w:rPr>
                <w:rFonts w:asciiTheme="minorHAnsi" w:hAnsiTheme="minorHAnsi" w:cstheme="minorHAnsi"/>
                <w:color w:val="000000"/>
                <w:szCs w:val="20"/>
                <w:lang w:val="pt-BR" w:eastAsia="en-IN"/>
              </w:rPr>
              <w:t>BOM51A, BOM54</w:t>
            </w:r>
            <w:r w:rsidR="00E038A6" w:rsidRPr="008177C0">
              <w:rPr>
                <w:rFonts w:asciiTheme="minorHAnsi" w:hAnsiTheme="minorHAnsi" w:cstheme="minorHAnsi"/>
                <w:color w:val="000000"/>
                <w:szCs w:val="20"/>
                <w:lang w:val="pt-BR" w:eastAsia="en-IN"/>
              </w:rPr>
              <w:t>,</w:t>
            </w:r>
            <w:r w:rsidR="00F04E5D" w:rsidRPr="008177C0">
              <w:rPr>
                <w:rFonts w:asciiTheme="minorHAnsi" w:hAnsiTheme="minorHAnsi" w:cstheme="minorHAnsi"/>
                <w:color w:val="000000"/>
                <w:szCs w:val="20"/>
                <w:lang w:val="pt-BR" w:eastAsia="en-IN"/>
              </w:rPr>
              <w:t>BOM57,BOM58</w:t>
            </w:r>
            <w:r w:rsidR="00275BB4" w:rsidRPr="008177C0">
              <w:rPr>
                <w:rFonts w:asciiTheme="minorHAnsi" w:hAnsiTheme="minorHAnsi" w:cstheme="minorHAnsi"/>
                <w:color w:val="000000"/>
                <w:szCs w:val="20"/>
                <w:lang w:val="pt-BR" w:eastAsia="en-IN"/>
              </w:rPr>
              <w:t>,</w:t>
            </w:r>
            <w:r w:rsidR="00E038A6" w:rsidRPr="008177C0">
              <w:rPr>
                <w:rFonts w:asciiTheme="minorHAnsi" w:hAnsiTheme="minorHAnsi" w:cstheme="minorHAnsi"/>
                <w:color w:val="000000"/>
                <w:szCs w:val="20"/>
                <w:lang w:val="pt-BR" w:eastAsia="en-IN"/>
              </w:rPr>
              <w:t xml:space="preserve"> BOM60</w:t>
            </w:r>
          </w:p>
        </w:tc>
        <w:tc>
          <w:tcPr>
            <w:tcW w:w="2317" w:type="dxa"/>
            <w:vAlign w:val="center"/>
          </w:tcPr>
          <w:p w14:paraId="52629680" w14:textId="77777777" w:rsidR="001F2E57" w:rsidRPr="002C03B9" w:rsidRDefault="00D0608B"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lang w:val="en-IN" w:eastAsia="en-IN"/>
              </w:rPr>
              <w:t>ATNA40HQ02-0</w:t>
            </w:r>
          </w:p>
          <w:p w14:paraId="5803015F" w14:textId="77777777" w:rsidR="00FE2A18" w:rsidRPr="002C03B9" w:rsidRDefault="00B07188"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lang w:val="en-IN" w:eastAsia="en-IN"/>
              </w:rPr>
              <w:t>NS153B9M-K61</w:t>
            </w:r>
          </w:p>
          <w:p w14:paraId="557955CF" w14:textId="7403E76E" w:rsidR="001F2E57" w:rsidRPr="002C03B9" w:rsidRDefault="00A46C91"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lang w:val="en-IN" w:eastAsia="en-IN"/>
              </w:rPr>
              <w:t>LQ0DASF527</w:t>
            </w:r>
          </w:p>
        </w:tc>
        <w:tc>
          <w:tcPr>
            <w:tcW w:w="1570" w:type="dxa"/>
            <w:vAlign w:val="center"/>
          </w:tcPr>
          <w:p w14:paraId="07C9760D" w14:textId="77777777" w:rsidR="00201E9F" w:rsidRPr="002C03B9" w:rsidRDefault="001B6C8B"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SDC</w:t>
            </w:r>
          </w:p>
          <w:p w14:paraId="71B53AC8" w14:textId="77777777" w:rsidR="001F2E57" w:rsidRPr="002C03B9" w:rsidRDefault="00C75523"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BOE</w:t>
            </w:r>
          </w:p>
          <w:p w14:paraId="2ADDDA57" w14:textId="281C15AF" w:rsidR="001F2E57" w:rsidRPr="002C03B9" w:rsidRDefault="000E314B"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Sharp</w:t>
            </w:r>
          </w:p>
        </w:tc>
      </w:tr>
      <w:tr w:rsidR="001F2E57" w:rsidRPr="009522A6" w14:paraId="55E21C3C" w14:textId="77777777" w:rsidTr="008F27E8">
        <w:trPr>
          <w:trHeight w:val="359"/>
          <w:jc w:val="center"/>
        </w:trPr>
        <w:tc>
          <w:tcPr>
            <w:tcW w:w="674" w:type="dxa"/>
            <w:vAlign w:val="center"/>
          </w:tcPr>
          <w:p w14:paraId="60B8E659" w14:textId="77777777" w:rsidR="001F2E57" w:rsidRPr="009522A6" w:rsidRDefault="001F2E57" w:rsidP="00DF2D4C">
            <w:pPr>
              <w:spacing w:before="60" w:after="60"/>
              <w:jc w:val="center"/>
              <w:rPr>
                <w:rFonts w:asciiTheme="minorHAnsi" w:hAnsiTheme="minorHAnsi" w:cstheme="minorHAnsi"/>
                <w:color w:val="000000"/>
                <w:sz w:val="22"/>
                <w:szCs w:val="22"/>
                <w:lang w:val="en-IN" w:eastAsia="en-IN"/>
              </w:rPr>
            </w:pPr>
            <w:r w:rsidRPr="009522A6">
              <w:rPr>
                <w:rFonts w:asciiTheme="minorHAnsi" w:hAnsiTheme="minorHAnsi" w:cstheme="minorHAnsi"/>
                <w:color w:val="000000"/>
                <w:sz w:val="22"/>
                <w:szCs w:val="22"/>
              </w:rPr>
              <w:t>2</w:t>
            </w:r>
          </w:p>
        </w:tc>
        <w:tc>
          <w:tcPr>
            <w:tcW w:w="2853" w:type="dxa"/>
            <w:vAlign w:val="center"/>
            <w:hideMark/>
          </w:tcPr>
          <w:p w14:paraId="3069C2F8" w14:textId="77777777" w:rsidR="001F2E57" w:rsidRPr="002C03B9" w:rsidRDefault="001F2E57" w:rsidP="00493EA4">
            <w:pPr>
              <w:spacing w:before="60" w:after="60"/>
              <w:jc w:val="left"/>
              <w:rPr>
                <w:rFonts w:asciiTheme="minorHAnsi" w:hAnsiTheme="minorHAnsi" w:cstheme="minorHAnsi"/>
                <w:b/>
                <w:color w:val="000000"/>
                <w:szCs w:val="20"/>
              </w:rPr>
            </w:pPr>
            <w:r w:rsidRPr="002C03B9">
              <w:rPr>
                <w:rFonts w:asciiTheme="minorHAnsi" w:hAnsiTheme="minorHAnsi" w:cstheme="minorHAnsi"/>
                <w:b/>
                <w:color w:val="000000"/>
                <w:szCs w:val="20"/>
              </w:rPr>
              <w:t>HDMI 2.1 @12G Display</w:t>
            </w:r>
          </w:p>
        </w:tc>
        <w:tc>
          <w:tcPr>
            <w:tcW w:w="2211" w:type="dxa"/>
            <w:vAlign w:val="center"/>
          </w:tcPr>
          <w:p w14:paraId="64696761" w14:textId="70EE3037" w:rsidR="001F2E57" w:rsidRPr="002C03B9" w:rsidRDefault="00A96BE1"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TBD</w:t>
            </w:r>
          </w:p>
        </w:tc>
        <w:tc>
          <w:tcPr>
            <w:tcW w:w="2317" w:type="dxa"/>
            <w:vAlign w:val="center"/>
          </w:tcPr>
          <w:p w14:paraId="3AAFD26C" w14:textId="6CEBF8D2" w:rsidR="001F2E57" w:rsidRPr="002C03B9" w:rsidRDefault="00A96BE1"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TBD</w:t>
            </w:r>
          </w:p>
        </w:tc>
        <w:tc>
          <w:tcPr>
            <w:tcW w:w="1570" w:type="dxa"/>
            <w:vAlign w:val="center"/>
          </w:tcPr>
          <w:p w14:paraId="06285F71" w14:textId="57AE80EF" w:rsidR="001F2E57" w:rsidRPr="002C03B9" w:rsidRDefault="00A96BE1"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TBD</w:t>
            </w:r>
          </w:p>
        </w:tc>
      </w:tr>
      <w:tr w:rsidR="001F2E57" w:rsidRPr="009522A6" w14:paraId="427C4F47" w14:textId="77777777" w:rsidTr="008F27E8">
        <w:trPr>
          <w:trHeight w:val="49"/>
          <w:jc w:val="center"/>
        </w:trPr>
        <w:tc>
          <w:tcPr>
            <w:tcW w:w="674" w:type="dxa"/>
            <w:vAlign w:val="center"/>
          </w:tcPr>
          <w:p w14:paraId="5E620DC0" w14:textId="77777777" w:rsidR="001F2E57" w:rsidRPr="009522A6" w:rsidRDefault="001F2E57" w:rsidP="00DF2D4C">
            <w:pPr>
              <w:spacing w:before="60" w:after="60"/>
              <w:jc w:val="center"/>
              <w:rPr>
                <w:rFonts w:asciiTheme="minorHAnsi" w:hAnsiTheme="minorHAnsi" w:cstheme="minorHAnsi"/>
                <w:color w:val="000000" w:themeColor="text1"/>
                <w:sz w:val="22"/>
                <w:szCs w:val="22"/>
                <w:lang w:val="en-IN" w:eastAsia="en-IN"/>
              </w:rPr>
            </w:pPr>
            <w:r w:rsidRPr="009522A6">
              <w:rPr>
                <w:rFonts w:asciiTheme="minorHAnsi" w:hAnsiTheme="minorHAnsi" w:cstheme="minorHAnsi"/>
                <w:color w:val="000000" w:themeColor="text1"/>
                <w:sz w:val="22"/>
                <w:szCs w:val="22"/>
              </w:rPr>
              <w:t>3</w:t>
            </w:r>
          </w:p>
        </w:tc>
        <w:tc>
          <w:tcPr>
            <w:tcW w:w="2853" w:type="dxa"/>
            <w:vAlign w:val="center"/>
            <w:hideMark/>
          </w:tcPr>
          <w:p w14:paraId="72B6646D" w14:textId="4AADCA34" w:rsidR="001F2E57" w:rsidRPr="002C03B9" w:rsidRDefault="001F2E57" w:rsidP="00493EA4">
            <w:pPr>
              <w:spacing w:before="60" w:after="60"/>
              <w:jc w:val="left"/>
              <w:rPr>
                <w:rFonts w:asciiTheme="minorHAnsi" w:hAnsiTheme="minorHAnsi" w:cstheme="minorHAnsi"/>
                <w:b/>
                <w:color w:val="000000"/>
                <w:szCs w:val="20"/>
              </w:rPr>
            </w:pPr>
            <w:r w:rsidRPr="002C03B9">
              <w:rPr>
                <w:rFonts w:asciiTheme="minorHAnsi" w:hAnsiTheme="minorHAnsi" w:cstheme="minorHAnsi"/>
                <w:b/>
                <w:color w:val="000000" w:themeColor="text1"/>
                <w:szCs w:val="20"/>
              </w:rPr>
              <w:t>HDMI 2.1 redriver</w:t>
            </w:r>
          </w:p>
        </w:tc>
        <w:tc>
          <w:tcPr>
            <w:tcW w:w="2211" w:type="dxa"/>
            <w:vAlign w:val="center"/>
          </w:tcPr>
          <w:p w14:paraId="5A379618" w14:textId="4CD8CEBE" w:rsidR="001F2E57" w:rsidRPr="002C03B9" w:rsidRDefault="00255DB8"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lang w:eastAsia="en-IN"/>
              </w:rPr>
              <w:t>N40003-001</w:t>
            </w:r>
          </w:p>
        </w:tc>
        <w:tc>
          <w:tcPr>
            <w:tcW w:w="2317" w:type="dxa"/>
            <w:vAlign w:val="center"/>
          </w:tcPr>
          <w:p w14:paraId="2185F129" w14:textId="77777777" w:rsidR="001F2E57" w:rsidRPr="002C03B9" w:rsidRDefault="001F2E57"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rPr>
              <w:t>PS8219QFN46ITR-B0</w:t>
            </w:r>
          </w:p>
        </w:tc>
        <w:tc>
          <w:tcPr>
            <w:tcW w:w="1570" w:type="dxa"/>
            <w:vAlign w:val="center"/>
          </w:tcPr>
          <w:p w14:paraId="2A816E97" w14:textId="77777777" w:rsidR="001F2E57" w:rsidRPr="002C03B9" w:rsidRDefault="001F2E57"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rPr>
              <w:t>Parade</w:t>
            </w:r>
          </w:p>
        </w:tc>
      </w:tr>
      <w:tr w:rsidR="001F2E57" w:rsidRPr="009522A6" w14:paraId="3BDDE4BE" w14:textId="77777777" w:rsidTr="008F27E8">
        <w:trPr>
          <w:trHeight w:val="107"/>
          <w:jc w:val="center"/>
        </w:trPr>
        <w:tc>
          <w:tcPr>
            <w:tcW w:w="674" w:type="dxa"/>
            <w:vAlign w:val="center"/>
          </w:tcPr>
          <w:p w14:paraId="35FA2804" w14:textId="77777777" w:rsidR="001F2E57" w:rsidRPr="009522A6" w:rsidRDefault="001F2E57" w:rsidP="00DF2D4C">
            <w:pPr>
              <w:spacing w:before="60" w:after="60"/>
              <w:jc w:val="center"/>
              <w:rPr>
                <w:rFonts w:asciiTheme="minorHAnsi" w:hAnsiTheme="minorHAnsi" w:cstheme="minorHAnsi"/>
                <w:color w:val="000000" w:themeColor="text1"/>
                <w:sz w:val="22"/>
                <w:szCs w:val="22"/>
                <w:lang w:val="en-IN" w:eastAsia="en-IN"/>
              </w:rPr>
            </w:pPr>
            <w:r w:rsidRPr="009522A6">
              <w:rPr>
                <w:rFonts w:asciiTheme="minorHAnsi" w:hAnsiTheme="minorHAnsi" w:cstheme="minorHAnsi"/>
                <w:color w:val="000000" w:themeColor="text1"/>
                <w:sz w:val="22"/>
                <w:szCs w:val="22"/>
              </w:rPr>
              <w:t>4</w:t>
            </w:r>
          </w:p>
        </w:tc>
        <w:tc>
          <w:tcPr>
            <w:tcW w:w="2853" w:type="dxa"/>
            <w:vAlign w:val="center"/>
            <w:hideMark/>
          </w:tcPr>
          <w:p w14:paraId="58DDF765" w14:textId="77777777" w:rsidR="001F2E57" w:rsidRPr="002C03B9" w:rsidRDefault="001F2E57" w:rsidP="00493EA4">
            <w:pPr>
              <w:spacing w:before="60" w:after="60"/>
              <w:jc w:val="left"/>
              <w:rPr>
                <w:rFonts w:asciiTheme="minorHAnsi" w:hAnsiTheme="minorHAnsi" w:cstheme="minorHAnsi"/>
                <w:b/>
                <w:color w:val="000000"/>
                <w:szCs w:val="20"/>
              </w:rPr>
            </w:pPr>
            <w:r w:rsidRPr="002C03B9">
              <w:rPr>
                <w:rFonts w:asciiTheme="minorHAnsi" w:hAnsiTheme="minorHAnsi" w:cstheme="minorHAnsi"/>
                <w:b/>
                <w:color w:val="000000" w:themeColor="text1"/>
                <w:szCs w:val="20"/>
              </w:rPr>
              <w:t>HDMI 2.1 retimer</w:t>
            </w:r>
          </w:p>
        </w:tc>
        <w:tc>
          <w:tcPr>
            <w:tcW w:w="2211" w:type="dxa"/>
            <w:vAlign w:val="center"/>
          </w:tcPr>
          <w:p w14:paraId="5668C4A4" w14:textId="6CFF3828" w:rsidR="001F2E57" w:rsidRPr="002C03B9" w:rsidRDefault="00255DB8"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lang w:eastAsia="en-IN"/>
              </w:rPr>
              <w:t>K90061-003</w:t>
            </w:r>
          </w:p>
        </w:tc>
        <w:tc>
          <w:tcPr>
            <w:tcW w:w="2317" w:type="dxa"/>
            <w:vAlign w:val="center"/>
          </w:tcPr>
          <w:p w14:paraId="0C4CB773" w14:textId="77777777" w:rsidR="001F2E57" w:rsidRPr="002C03B9" w:rsidRDefault="001F2E57"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rPr>
              <w:t>PS8419QFN46GTR-A1</w:t>
            </w:r>
          </w:p>
        </w:tc>
        <w:tc>
          <w:tcPr>
            <w:tcW w:w="1570" w:type="dxa"/>
            <w:vAlign w:val="center"/>
          </w:tcPr>
          <w:p w14:paraId="76267185" w14:textId="77777777" w:rsidR="001F2E57" w:rsidRPr="002C03B9" w:rsidRDefault="001F2E57"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rPr>
              <w:t>Parade</w:t>
            </w:r>
          </w:p>
        </w:tc>
      </w:tr>
    </w:tbl>
    <w:p w14:paraId="44515C44" w14:textId="13D0297D" w:rsidR="00493EA4" w:rsidRPr="009522A6" w:rsidRDefault="00493EA4" w:rsidP="004E3FA9">
      <w:pPr>
        <w:pStyle w:val="Heading2"/>
      </w:pPr>
      <w:bookmarkStart w:id="118" w:name="_Toc206401921"/>
      <w:r w:rsidRPr="009522A6">
        <w:lastRenderedPageBreak/>
        <w:t>AIC List</w:t>
      </w:r>
      <w:bookmarkEnd w:id="118"/>
    </w:p>
    <w:p w14:paraId="004D80A9" w14:textId="72ECF94F" w:rsidR="00493EA4" w:rsidRPr="009522A6" w:rsidRDefault="00493EA4" w:rsidP="00F53A03">
      <w:pPr>
        <w:spacing w:after="0"/>
        <w:rPr>
          <w:rFonts w:cstheme="minorHAnsi"/>
        </w:rPr>
      </w:pPr>
      <w:r w:rsidRPr="009522A6">
        <w:rPr>
          <w:rFonts w:cstheme="minorHAnsi"/>
        </w:rPr>
        <w:t>Below table shows the AIC supported on NVL RVP’s.</w:t>
      </w:r>
    </w:p>
    <w:p w14:paraId="384D92B6" w14:textId="75F13068" w:rsidR="00493EA4" w:rsidRPr="009522A6" w:rsidRDefault="00493EA4" w:rsidP="00913B82">
      <w:pPr>
        <w:pStyle w:val="Caption"/>
        <w:spacing w:before="120"/>
        <w:rPr>
          <w:rFonts w:cstheme="minorHAnsi"/>
        </w:rPr>
      </w:pPr>
      <w:bookmarkStart w:id="119" w:name="_Toc20640227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8</w:t>
      </w:r>
      <w:r w:rsidR="00924662" w:rsidRPr="009522A6">
        <w:rPr>
          <w:rFonts w:cstheme="minorHAnsi"/>
        </w:rPr>
        <w:fldChar w:fldCharType="end"/>
      </w:r>
      <w:r w:rsidRPr="009522A6">
        <w:rPr>
          <w:rFonts w:cstheme="minorHAnsi"/>
        </w:rPr>
        <w:t>: AIC supported on NVL RVPs</w:t>
      </w:r>
      <w:bookmarkEnd w:id="11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1"/>
        <w:gridCol w:w="5303"/>
        <w:gridCol w:w="1079"/>
        <w:gridCol w:w="1168"/>
        <w:gridCol w:w="1439"/>
      </w:tblGrid>
      <w:tr w:rsidR="00DA7086" w:rsidRPr="009522A6" w14:paraId="5E458346" w14:textId="77777777" w:rsidTr="003C389D">
        <w:trPr>
          <w:trHeight w:val="316"/>
          <w:jc w:val="center"/>
        </w:trPr>
        <w:tc>
          <w:tcPr>
            <w:tcW w:w="328" w:type="pct"/>
            <w:shd w:val="clear" w:color="000000" w:fill="0070C0"/>
            <w:noWrap/>
            <w:vAlign w:val="center"/>
            <w:hideMark/>
          </w:tcPr>
          <w:p w14:paraId="13021641" w14:textId="77777777" w:rsidR="00493EA4" w:rsidRPr="009522A6" w:rsidRDefault="00493EA4" w:rsidP="00ED3C28">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Si#</w:t>
            </w:r>
          </w:p>
        </w:tc>
        <w:tc>
          <w:tcPr>
            <w:tcW w:w="2756" w:type="pct"/>
            <w:shd w:val="clear" w:color="000000" w:fill="0070C0"/>
            <w:noWrap/>
            <w:vAlign w:val="center"/>
            <w:hideMark/>
          </w:tcPr>
          <w:p w14:paraId="521C7E13" w14:textId="77777777" w:rsidR="00493EA4" w:rsidRPr="009522A6" w:rsidRDefault="00493EA4" w:rsidP="00ED3C28">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Add In Card (AIC) Description</w:t>
            </w:r>
          </w:p>
        </w:tc>
        <w:tc>
          <w:tcPr>
            <w:tcW w:w="561" w:type="pct"/>
            <w:shd w:val="clear" w:color="000000" w:fill="0070C0"/>
            <w:noWrap/>
            <w:vAlign w:val="center"/>
            <w:hideMark/>
          </w:tcPr>
          <w:p w14:paraId="2A1D7D2A" w14:textId="77777777" w:rsidR="00493EA4" w:rsidRPr="009522A6" w:rsidRDefault="00493EA4" w:rsidP="00ED3C28">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IPN</w:t>
            </w:r>
          </w:p>
        </w:tc>
        <w:tc>
          <w:tcPr>
            <w:tcW w:w="607" w:type="pct"/>
            <w:shd w:val="clear" w:color="000000" w:fill="0070C0"/>
            <w:noWrap/>
            <w:vAlign w:val="center"/>
            <w:hideMark/>
          </w:tcPr>
          <w:p w14:paraId="48577B11" w14:textId="77777777" w:rsidR="00493EA4" w:rsidRPr="009522A6" w:rsidRDefault="00493EA4" w:rsidP="00ED3C28">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Rev #</w:t>
            </w:r>
          </w:p>
        </w:tc>
        <w:tc>
          <w:tcPr>
            <w:tcW w:w="748" w:type="pct"/>
            <w:shd w:val="clear" w:color="000000" w:fill="0070C0"/>
            <w:noWrap/>
            <w:vAlign w:val="center"/>
            <w:hideMark/>
          </w:tcPr>
          <w:p w14:paraId="5F19079A" w14:textId="77777777" w:rsidR="00493EA4" w:rsidRPr="009522A6" w:rsidRDefault="00493EA4" w:rsidP="00ED3C28">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Wiki link</w:t>
            </w:r>
          </w:p>
        </w:tc>
      </w:tr>
      <w:tr w:rsidR="00493EA4" w:rsidRPr="009522A6" w14:paraId="0E853981" w14:textId="77777777" w:rsidTr="003C389D">
        <w:trPr>
          <w:trHeight w:val="629"/>
          <w:jc w:val="center"/>
        </w:trPr>
        <w:tc>
          <w:tcPr>
            <w:tcW w:w="328" w:type="pct"/>
            <w:noWrap/>
            <w:vAlign w:val="center"/>
            <w:hideMark/>
          </w:tcPr>
          <w:p w14:paraId="2BC9F696" w14:textId="77777777" w:rsidR="00493EA4" w:rsidRPr="009522A6" w:rsidRDefault="00493EA4" w:rsidP="00ED3C28">
            <w:pPr>
              <w:spacing w:before="0" w:after="0"/>
              <w:jc w:val="center"/>
              <w:rPr>
                <w:rFonts w:cstheme="minorHAnsi"/>
                <w:color w:val="000000"/>
                <w:szCs w:val="22"/>
                <w:lang w:val="en-IN" w:eastAsia="en-IN"/>
              </w:rPr>
            </w:pPr>
            <w:r w:rsidRPr="009522A6">
              <w:rPr>
                <w:rFonts w:cstheme="minorHAnsi"/>
                <w:color w:val="000000"/>
                <w:szCs w:val="22"/>
                <w:lang w:val="en-IN" w:eastAsia="en-IN"/>
              </w:rPr>
              <w:t>1</w:t>
            </w:r>
          </w:p>
        </w:tc>
        <w:tc>
          <w:tcPr>
            <w:tcW w:w="2756" w:type="pct"/>
            <w:noWrap/>
            <w:vAlign w:val="center"/>
            <w:hideMark/>
          </w:tcPr>
          <w:p w14:paraId="7E05B061" w14:textId="45861B09" w:rsidR="00493EA4" w:rsidRPr="009522A6" w:rsidRDefault="00493EA4" w:rsidP="00DF6767">
            <w:pPr>
              <w:spacing w:before="0" w:after="0"/>
              <w:jc w:val="left"/>
              <w:rPr>
                <w:rFonts w:cstheme="minorHAnsi"/>
                <w:color w:val="000000"/>
                <w:szCs w:val="22"/>
                <w:lang w:val="en-IN" w:eastAsia="en-IN"/>
              </w:rPr>
            </w:pPr>
            <w:r w:rsidRPr="009522A6">
              <w:rPr>
                <w:rFonts w:cstheme="minorHAnsi"/>
                <w:color w:val="000000"/>
                <w:szCs w:val="22"/>
                <w:lang w:val="en-IN" w:eastAsia="en-IN"/>
              </w:rPr>
              <w:t xml:space="preserve">eDP mux AIC for enabling display </w:t>
            </w:r>
            <w:r w:rsidR="001F7BD6" w:rsidRPr="009522A6">
              <w:rPr>
                <w:rFonts w:cstheme="minorHAnsi"/>
                <w:color w:val="000000"/>
                <w:szCs w:val="22"/>
                <w:lang w:val="en-IN" w:eastAsia="en-IN"/>
              </w:rPr>
              <w:t>MUX</w:t>
            </w:r>
            <w:r w:rsidRPr="009522A6">
              <w:rPr>
                <w:rFonts w:cstheme="minorHAnsi"/>
                <w:color w:val="000000"/>
                <w:szCs w:val="22"/>
                <w:lang w:val="en-IN" w:eastAsia="en-IN"/>
              </w:rPr>
              <w:t xml:space="preserve"> between internal graphics (iGFx) and external graphics (Dgfx)</w:t>
            </w:r>
            <w:r w:rsidR="00CD3A0D">
              <w:rPr>
                <w:rFonts w:cstheme="minorHAnsi"/>
                <w:color w:val="000000"/>
                <w:szCs w:val="22"/>
                <w:lang w:val="en-IN" w:eastAsia="en-IN"/>
              </w:rPr>
              <w:t>-</w:t>
            </w:r>
            <w:r w:rsidR="00CD3A0D" w:rsidRPr="00CD3A0D">
              <w:rPr>
                <w:rFonts w:cstheme="minorHAnsi"/>
                <w:color w:val="000000"/>
                <w:szCs w:val="22"/>
                <w:highlight w:val="yellow"/>
                <w:lang w:val="en-IN" w:eastAsia="en-IN"/>
              </w:rPr>
              <w:t>TBD</w:t>
            </w:r>
          </w:p>
        </w:tc>
        <w:tc>
          <w:tcPr>
            <w:tcW w:w="561" w:type="pct"/>
            <w:noWrap/>
            <w:vAlign w:val="center"/>
            <w:hideMark/>
          </w:tcPr>
          <w:p w14:paraId="3B4C7BEA" w14:textId="61B22C01" w:rsidR="00493EA4" w:rsidRPr="009522A6" w:rsidRDefault="00A96BE1"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607" w:type="pct"/>
            <w:noWrap/>
            <w:vAlign w:val="center"/>
            <w:hideMark/>
          </w:tcPr>
          <w:p w14:paraId="003A9176" w14:textId="74D15326" w:rsidR="00493EA4" w:rsidRPr="009522A6" w:rsidRDefault="00A96BE1"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748" w:type="pct"/>
            <w:noWrap/>
            <w:vAlign w:val="center"/>
            <w:hideMark/>
          </w:tcPr>
          <w:p w14:paraId="61EAF9FD" w14:textId="64BA2C82" w:rsidR="00493EA4" w:rsidRPr="009522A6" w:rsidRDefault="00A96BE1"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r>
      <w:tr w:rsidR="004C7BEF" w:rsidRPr="009522A6" w14:paraId="38A2163D" w14:textId="77777777" w:rsidTr="003C389D">
        <w:trPr>
          <w:trHeight w:val="233"/>
          <w:jc w:val="center"/>
        </w:trPr>
        <w:tc>
          <w:tcPr>
            <w:tcW w:w="328" w:type="pct"/>
            <w:noWrap/>
            <w:vAlign w:val="center"/>
          </w:tcPr>
          <w:p w14:paraId="733D17D0" w14:textId="15AB2B85" w:rsidR="004C7BEF" w:rsidRPr="009522A6" w:rsidRDefault="008F0C0C" w:rsidP="00ED3C28">
            <w:pPr>
              <w:spacing w:before="0" w:after="0"/>
              <w:jc w:val="center"/>
              <w:rPr>
                <w:rFonts w:cstheme="minorHAnsi"/>
                <w:color w:val="000000"/>
                <w:szCs w:val="22"/>
                <w:lang w:val="en-IN" w:eastAsia="en-IN"/>
              </w:rPr>
            </w:pPr>
            <w:r>
              <w:rPr>
                <w:rFonts w:cstheme="minorHAnsi"/>
                <w:color w:val="000000"/>
                <w:szCs w:val="22"/>
                <w:lang w:val="en-IN" w:eastAsia="en-IN"/>
              </w:rPr>
              <w:t>2</w:t>
            </w:r>
          </w:p>
        </w:tc>
        <w:tc>
          <w:tcPr>
            <w:tcW w:w="2756" w:type="pct"/>
            <w:noWrap/>
            <w:vAlign w:val="center"/>
          </w:tcPr>
          <w:p w14:paraId="09C77323" w14:textId="2712FD1B" w:rsidR="004C7BEF" w:rsidRPr="009522A6" w:rsidRDefault="00551388" w:rsidP="00DF6767">
            <w:pPr>
              <w:spacing w:before="0" w:after="0"/>
              <w:jc w:val="left"/>
              <w:rPr>
                <w:rFonts w:cstheme="minorHAnsi"/>
                <w:color w:val="000000"/>
                <w:szCs w:val="22"/>
                <w:lang w:val="en-IN" w:eastAsia="en-IN"/>
              </w:rPr>
            </w:pPr>
            <w:r>
              <w:rPr>
                <w:rFonts w:cstheme="minorHAnsi"/>
                <w:color w:val="000000"/>
                <w:szCs w:val="22"/>
                <w:lang w:val="en-IN" w:eastAsia="en-IN"/>
              </w:rPr>
              <w:t xml:space="preserve"> </w:t>
            </w:r>
            <w:r w:rsidR="002024D3">
              <w:rPr>
                <w:rFonts w:cstheme="minorHAnsi"/>
                <w:color w:val="000000"/>
                <w:szCs w:val="22"/>
                <w:lang w:val="en-IN" w:eastAsia="en-IN"/>
              </w:rPr>
              <w:t>eDP</w:t>
            </w:r>
            <w:r>
              <w:rPr>
                <w:rFonts w:cstheme="minorHAnsi"/>
                <w:color w:val="000000"/>
                <w:szCs w:val="22"/>
                <w:lang w:val="en-IN" w:eastAsia="en-IN"/>
              </w:rPr>
              <w:t xml:space="preserve"> </w:t>
            </w:r>
            <w:r w:rsidR="008F0C0C">
              <w:rPr>
                <w:rFonts w:cstheme="minorHAnsi"/>
                <w:color w:val="000000"/>
                <w:szCs w:val="22"/>
                <w:lang w:val="en-IN" w:eastAsia="en-IN"/>
              </w:rPr>
              <w:t xml:space="preserve">TCSS module </w:t>
            </w:r>
          </w:p>
        </w:tc>
        <w:tc>
          <w:tcPr>
            <w:tcW w:w="561" w:type="pct"/>
            <w:noWrap/>
            <w:vAlign w:val="center"/>
          </w:tcPr>
          <w:p w14:paraId="4398C0D5" w14:textId="0C31D65C" w:rsidR="004C7BEF"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607" w:type="pct"/>
            <w:noWrap/>
            <w:vAlign w:val="center"/>
          </w:tcPr>
          <w:p w14:paraId="562A9148" w14:textId="2180DB92" w:rsidR="004C7BEF"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748" w:type="pct"/>
            <w:noWrap/>
            <w:vAlign w:val="center"/>
          </w:tcPr>
          <w:p w14:paraId="3A145232" w14:textId="737C556B" w:rsidR="004C7BEF"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r>
      <w:tr w:rsidR="008F0C0C" w:rsidRPr="009522A6" w14:paraId="1F43C9F7" w14:textId="77777777" w:rsidTr="003C389D">
        <w:trPr>
          <w:trHeight w:val="314"/>
          <w:jc w:val="center"/>
        </w:trPr>
        <w:tc>
          <w:tcPr>
            <w:tcW w:w="328" w:type="pct"/>
            <w:noWrap/>
            <w:vAlign w:val="center"/>
          </w:tcPr>
          <w:p w14:paraId="25E2B38F" w14:textId="24CE02F5" w:rsidR="008F0C0C" w:rsidRDefault="008F0C0C" w:rsidP="00ED3C28">
            <w:pPr>
              <w:spacing w:before="0" w:after="0"/>
              <w:jc w:val="center"/>
              <w:rPr>
                <w:rFonts w:cstheme="minorHAnsi"/>
                <w:color w:val="000000"/>
                <w:szCs w:val="22"/>
                <w:lang w:val="en-IN" w:eastAsia="en-IN"/>
              </w:rPr>
            </w:pPr>
            <w:r>
              <w:rPr>
                <w:rFonts w:cstheme="minorHAnsi"/>
                <w:color w:val="000000"/>
                <w:szCs w:val="22"/>
                <w:lang w:val="en-IN" w:eastAsia="en-IN"/>
              </w:rPr>
              <w:t>3</w:t>
            </w:r>
          </w:p>
        </w:tc>
        <w:tc>
          <w:tcPr>
            <w:tcW w:w="2756" w:type="pct"/>
            <w:noWrap/>
            <w:vAlign w:val="center"/>
          </w:tcPr>
          <w:p w14:paraId="050F37B7" w14:textId="07C031D3" w:rsidR="008F0C0C" w:rsidRDefault="008F0C0C" w:rsidP="00DF6767">
            <w:pPr>
              <w:spacing w:before="0" w:after="0"/>
              <w:jc w:val="left"/>
              <w:rPr>
                <w:rFonts w:cstheme="minorHAnsi"/>
                <w:color w:val="000000"/>
                <w:szCs w:val="22"/>
                <w:lang w:val="en-IN" w:eastAsia="en-IN"/>
              </w:rPr>
            </w:pPr>
            <w:r>
              <w:rPr>
                <w:rFonts w:cstheme="minorHAnsi"/>
                <w:color w:val="000000"/>
                <w:szCs w:val="22"/>
                <w:lang w:val="en-IN" w:eastAsia="en-IN"/>
              </w:rPr>
              <w:t>DP 2.1 with retimer TCSS module</w:t>
            </w:r>
          </w:p>
        </w:tc>
        <w:tc>
          <w:tcPr>
            <w:tcW w:w="561" w:type="pct"/>
            <w:noWrap/>
            <w:vAlign w:val="center"/>
          </w:tcPr>
          <w:p w14:paraId="33D914E3" w14:textId="64BF52E4" w:rsidR="008F0C0C"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607" w:type="pct"/>
            <w:noWrap/>
            <w:vAlign w:val="center"/>
          </w:tcPr>
          <w:p w14:paraId="2A032527" w14:textId="43A93401" w:rsidR="008F0C0C"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748" w:type="pct"/>
            <w:noWrap/>
            <w:vAlign w:val="center"/>
          </w:tcPr>
          <w:p w14:paraId="55B51718" w14:textId="4F94A268" w:rsidR="008F0C0C"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r>
    </w:tbl>
    <w:p w14:paraId="7EC7AEE7" w14:textId="46A526DC" w:rsidR="001F2E57" w:rsidRPr="009522A6" w:rsidRDefault="001F2E57" w:rsidP="004E3FA9">
      <w:pPr>
        <w:pStyle w:val="Heading2"/>
      </w:pPr>
      <w:bookmarkStart w:id="120" w:name="_Toc206401922"/>
      <w:r w:rsidRPr="009522A6">
        <w:t>Display Topology</w:t>
      </w:r>
      <w:bookmarkEnd w:id="120"/>
      <w:r w:rsidRPr="009522A6">
        <w:t xml:space="preserve"> </w:t>
      </w:r>
    </w:p>
    <w:p w14:paraId="2EFBC920" w14:textId="2ADEAA6A" w:rsidR="00B647DA" w:rsidRDefault="00861CCB" w:rsidP="00B647DA">
      <w:pPr>
        <w:rPr>
          <w:rFonts w:cstheme="minorHAnsi"/>
          <w:lang w:val="en-IN" w:eastAsia="en-IN"/>
        </w:rPr>
      </w:pPr>
      <w:r w:rsidRPr="009522A6">
        <w:rPr>
          <w:rFonts w:cstheme="minorHAnsi"/>
          <w:lang w:val="en-IN" w:eastAsia="en-IN"/>
        </w:rPr>
        <w:t xml:space="preserve">Display </w:t>
      </w:r>
      <w:r w:rsidR="00913B82" w:rsidRPr="009522A6">
        <w:rPr>
          <w:rFonts w:cstheme="minorHAnsi"/>
          <w:lang w:val="en-IN" w:eastAsia="en-IN"/>
        </w:rPr>
        <w:t xml:space="preserve">and display muxing </w:t>
      </w:r>
      <w:r w:rsidRPr="009522A6">
        <w:rPr>
          <w:rFonts w:cstheme="minorHAnsi"/>
          <w:lang w:val="en-IN" w:eastAsia="en-IN"/>
        </w:rPr>
        <w:t>topology for NVL</w:t>
      </w:r>
      <w:r w:rsidR="00A4377D" w:rsidRPr="009522A6">
        <w:rPr>
          <w:rFonts w:cstheme="minorHAnsi"/>
          <w:lang w:val="en-IN" w:eastAsia="en-IN"/>
        </w:rPr>
        <w:t xml:space="preserve"> </w:t>
      </w:r>
      <w:r w:rsidRPr="009522A6">
        <w:rPr>
          <w:rFonts w:cstheme="minorHAnsi"/>
          <w:lang w:val="en-IN" w:eastAsia="en-IN"/>
        </w:rPr>
        <w:t>is captured in below section.</w:t>
      </w:r>
    </w:p>
    <w:p w14:paraId="1E6EB4A0" w14:textId="77777777" w:rsidR="003D6608" w:rsidRPr="009522A6" w:rsidRDefault="003D6608" w:rsidP="00B647DA">
      <w:pPr>
        <w:rPr>
          <w:rFonts w:cstheme="minorHAnsi"/>
          <w:lang w:val="en-IN" w:eastAsia="en-IN"/>
        </w:rPr>
      </w:pPr>
    </w:p>
    <w:p w14:paraId="26AFB37B" w14:textId="02085EB5" w:rsidR="00185A20" w:rsidRPr="009522A6" w:rsidRDefault="00185A20" w:rsidP="000F2570">
      <w:pPr>
        <w:pStyle w:val="Heading3"/>
      </w:pPr>
      <w:bookmarkStart w:id="121" w:name="_Toc206401923"/>
      <w:r w:rsidRPr="009522A6">
        <w:t>NVL RVP Display Topology block diagram</w:t>
      </w:r>
      <w:bookmarkEnd w:id="121"/>
    </w:p>
    <w:p w14:paraId="314F02BD" w14:textId="7121F4E5" w:rsidR="0084342B" w:rsidRPr="00AC335E" w:rsidRDefault="00913B82" w:rsidP="00AC335E">
      <w:pPr>
        <w:spacing w:after="0"/>
        <w:rPr>
          <w:rFonts w:eastAsiaTheme="minorEastAsia" w:cstheme="minorHAnsi"/>
          <w:lang w:val="en-IN" w:eastAsia="en-IN"/>
        </w:rPr>
      </w:pPr>
      <w:r w:rsidRPr="009522A6">
        <w:rPr>
          <w:rFonts w:eastAsiaTheme="minorEastAsia" w:cstheme="minorHAnsi"/>
          <w:lang w:val="en-IN" w:eastAsia="en-IN"/>
        </w:rPr>
        <w:t>Below image shows high level block diagram for display implementation on NVL.</w:t>
      </w:r>
    </w:p>
    <w:p w14:paraId="47DC31B2" w14:textId="77777777" w:rsidR="00B20B22" w:rsidRPr="00451BA4" w:rsidRDefault="00B20B22" w:rsidP="00451BA4">
      <w:pPr>
        <w:spacing w:before="0" w:after="0"/>
        <w:rPr>
          <w:sz w:val="2"/>
          <w:szCs w:val="2"/>
        </w:rPr>
      </w:pPr>
    </w:p>
    <w:p w14:paraId="15986C64" w14:textId="441810AE" w:rsidR="00185A20" w:rsidRPr="009522A6" w:rsidRDefault="003C7784" w:rsidP="42B5D989">
      <w:pPr>
        <w:keepNext/>
        <w:jc w:val="center"/>
        <w:rPr>
          <w:rFonts w:cstheme="minorBidi"/>
        </w:rPr>
      </w:pPr>
      <w:r>
        <w:pict w14:anchorId="5249CC0B">
          <v:shape id="_x0000_i1026" type="#_x0000_t75" style="width:419.95pt;height:399.95pt">
            <v:imagedata r:id="rId44" o:title=""/>
          </v:shape>
        </w:pict>
      </w:r>
    </w:p>
    <w:p w14:paraId="2AEEFE2A" w14:textId="7E04AA73" w:rsidR="001F2E57" w:rsidRPr="009522A6" w:rsidRDefault="00185A20" w:rsidP="002C17AA">
      <w:pPr>
        <w:pStyle w:val="Caption"/>
        <w:spacing w:before="0" w:after="0"/>
        <w:rPr>
          <w:rFonts w:cstheme="minorHAnsi"/>
          <w:highlight w:val="yellow"/>
        </w:rPr>
      </w:pPr>
      <w:bookmarkStart w:id="122" w:name="_Toc176359564"/>
      <w:bookmarkStart w:id="123" w:name="_Toc176440772"/>
      <w:bookmarkStart w:id="124" w:name="_Toc20640220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5</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1</w:t>
      </w:r>
      <w:r w:rsidR="0076286A">
        <w:rPr>
          <w:rFonts w:cstheme="minorHAnsi"/>
        </w:rPr>
        <w:fldChar w:fldCharType="end"/>
      </w:r>
      <w:r w:rsidRPr="009522A6">
        <w:rPr>
          <w:rFonts w:cstheme="minorHAnsi"/>
        </w:rPr>
        <w:t>:</w:t>
      </w:r>
      <w:r w:rsidR="00913B82" w:rsidRPr="009522A6">
        <w:rPr>
          <w:rFonts w:cstheme="minorHAnsi"/>
        </w:rPr>
        <w:t xml:space="preserve"> </w:t>
      </w:r>
      <w:r w:rsidR="006A67FB">
        <w:rPr>
          <w:rFonts w:cstheme="minorHAnsi"/>
        </w:rPr>
        <w:t xml:space="preserve">DDI </w:t>
      </w:r>
      <w:r w:rsidR="00913B82" w:rsidRPr="009522A6">
        <w:rPr>
          <w:rFonts w:cstheme="minorHAnsi"/>
        </w:rPr>
        <w:t>Display implementation</w:t>
      </w:r>
      <w:bookmarkEnd w:id="122"/>
      <w:bookmarkEnd w:id="123"/>
      <w:bookmarkEnd w:id="124"/>
    </w:p>
    <w:p w14:paraId="6A35AFEC" w14:textId="77777777" w:rsidR="00C42937" w:rsidRDefault="00C42937">
      <w:pPr>
        <w:spacing w:before="0" w:after="160" w:line="259" w:lineRule="auto"/>
        <w:jc w:val="left"/>
        <w:rPr>
          <w:rFonts w:cstheme="minorHAnsi"/>
          <w:b/>
          <w:color w:val="0860A8"/>
          <w:sz w:val="24"/>
          <w:lang w:val="en-IN" w:eastAsia="en-IN"/>
        </w:rPr>
      </w:pPr>
      <w:r>
        <w:br w:type="page"/>
      </w:r>
    </w:p>
    <w:p w14:paraId="26F5442A" w14:textId="3FAF28D4" w:rsidR="001F2E57" w:rsidRPr="009522A6" w:rsidRDefault="001F2E57" w:rsidP="000F2570">
      <w:pPr>
        <w:pStyle w:val="Heading3"/>
        <w:rPr>
          <w:rFonts w:eastAsiaTheme="minorEastAsia"/>
        </w:rPr>
      </w:pPr>
      <w:bookmarkStart w:id="125" w:name="_Toc206401924"/>
      <w:r w:rsidRPr="009522A6">
        <w:lastRenderedPageBreak/>
        <w:t xml:space="preserve">NVL RVP eDP Display mux Topology </w:t>
      </w:r>
      <w:r w:rsidR="00955DDD" w:rsidRPr="00955DDD">
        <w:rPr>
          <w:highlight w:val="yellow"/>
        </w:rPr>
        <w:t>(TBD)</w:t>
      </w:r>
      <w:bookmarkEnd w:id="125"/>
    </w:p>
    <w:p w14:paraId="186AD180" w14:textId="524F4185" w:rsidR="0031366B" w:rsidRDefault="00576F98" w:rsidP="0031366B">
      <w:pPr>
        <w:rPr>
          <w:rFonts w:cstheme="minorHAnsi"/>
        </w:rPr>
      </w:pPr>
      <w:r>
        <w:rPr>
          <w:rFonts w:cstheme="minorHAnsi"/>
        </w:rPr>
        <w:t>RVP</w:t>
      </w:r>
      <w:r w:rsidR="006A5255">
        <w:rPr>
          <w:rFonts w:cstheme="minorHAnsi"/>
        </w:rPr>
        <w:t xml:space="preserve"> </w:t>
      </w:r>
      <w:r w:rsidR="00EF6709" w:rsidRPr="009522A6">
        <w:rPr>
          <w:rFonts w:cstheme="minorHAnsi"/>
        </w:rPr>
        <w:t>support</w:t>
      </w:r>
      <w:r w:rsidR="006A5255">
        <w:rPr>
          <w:rFonts w:cstheme="minorHAnsi"/>
        </w:rPr>
        <w:t>s</w:t>
      </w:r>
      <w:r w:rsidR="00EF6709" w:rsidRPr="009522A6">
        <w:rPr>
          <w:rFonts w:cstheme="minorHAnsi"/>
        </w:rPr>
        <w:t xml:space="preserve"> display shift feature through eDP MUX </w:t>
      </w:r>
      <w:r w:rsidR="006A5255">
        <w:rPr>
          <w:rFonts w:cstheme="minorHAnsi"/>
        </w:rPr>
        <w:t>AIC</w:t>
      </w:r>
      <w:r w:rsidR="00EF6709" w:rsidRPr="009522A6">
        <w:rPr>
          <w:rFonts w:cstheme="minorHAnsi"/>
        </w:rPr>
        <w:t>.</w:t>
      </w:r>
    </w:p>
    <w:p w14:paraId="7681C69D" w14:textId="77777777" w:rsidR="006A5255" w:rsidRDefault="006A5255" w:rsidP="0031366B">
      <w:pPr>
        <w:rPr>
          <w:rFonts w:cstheme="minorHAnsi"/>
        </w:rPr>
      </w:pPr>
    </w:p>
    <w:p w14:paraId="126E644D" w14:textId="3B71FC5D" w:rsidR="001F2E57" w:rsidRPr="009522A6" w:rsidRDefault="003C7784" w:rsidP="42B5D989">
      <w:pPr>
        <w:spacing w:after="0"/>
        <w:rPr>
          <w:rFonts w:cstheme="minorBidi"/>
        </w:rPr>
      </w:pPr>
      <w:r>
        <w:pict w14:anchorId="2F648F16">
          <v:shape id="_x0000_i1027" type="#_x0000_t75" style="width:480.4pt;height:316pt">
            <v:imagedata r:id="rId45" o:title=""/>
          </v:shape>
        </w:pict>
      </w:r>
    </w:p>
    <w:p w14:paraId="6514CF51" w14:textId="02FD93A8" w:rsidR="00395A80" w:rsidRDefault="001F2E57" w:rsidP="004E0DD2">
      <w:pPr>
        <w:pStyle w:val="Caption"/>
        <w:spacing w:before="0" w:after="0"/>
        <w:rPr>
          <w:rFonts w:cstheme="minorHAnsi"/>
        </w:rPr>
      </w:pPr>
      <w:bookmarkStart w:id="126" w:name="_Toc176359565"/>
      <w:bookmarkStart w:id="127" w:name="_Toc176440773"/>
      <w:bookmarkStart w:id="128" w:name="_Toc206402204"/>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5</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2</w:t>
      </w:r>
      <w:r w:rsidR="0076286A">
        <w:rPr>
          <w:rFonts w:cstheme="minorHAnsi"/>
        </w:rPr>
        <w:fldChar w:fldCharType="end"/>
      </w:r>
      <w:r w:rsidRPr="009522A6">
        <w:rPr>
          <w:rFonts w:cstheme="minorHAnsi"/>
        </w:rPr>
        <w:t>:</w:t>
      </w:r>
      <w:r w:rsidR="00913B82" w:rsidRPr="009522A6">
        <w:rPr>
          <w:rFonts w:cstheme="minorHAnsi"/>
        </w:rPr>
        <w:t xml:space="preserve"> </w:t>
      </w:r>
      <w:r w:rsidRPr="009522A6">
        <w:rPr>
          <w:rFonts w:cstheme="minorHAnsi"/>
        </w:rPr>
        <w:t xml:space="preserve">NVL </w:t>
      </w:r>
      <w:r w:rsidR="006F0D2F">
        <w:rPr>
          <w:rFonts w:cstheme="minorHAnsi"/>
        </w:rPr>
        <w:t>RVP</w:t>
      </w:r>
      <w:r w:rsidRPr="009522A6">
        <w:rPr>
          <w:rFonts w:cstheme="minorHAnsi"/>
        </w:rPr>
        <w:t xml:space="preserve"> eDP Mux Topology</w:t>
      </w:r>
      <w:bookmarkEnd w:id="126"/>
      <w:bookmarkEnd w:id="127"/>
      <w:bookmarkEnd w:id="128"/>
    </w:p>
    <w:p w14:paraId="087372A2" w14:textId="13C24397" w:rsidR="00395A80" w:rsidRPr="00B16EF6" w:rsidRDefault="0017629B" w:rsidP="00395A80">
      <w:pPr>
        <w:pStyle w:val="Heading3"/>
        <w:rPr>
          <w:rFonts w:eastAsiaTheme="minorEastAsia"/>
        </w:rPr>
      </w:pPr>
      <w:bookmarkStart w:id="129" w:name="_Toc206401925"/>
      <w:r w:rsidRPr="00B16EF6">
        <w:t xml:space="preserve">NVL RVP </w:t>
      </w:r>
      <w:r w:rsidR="00BA772A" w:rsidRPr="00B16EF6">
        <w:t xml:space="preserve">DP 2.1 </w:t>
      </w:r>
      <w:r w:rsidR="00B4229E" w:rsidRPr="00B16EF6">
        <w:t xml:space="preserve">Retimer Mux topology to BR AIC </w:t>
      </w:r>
      <w:r w:rsidR="0038283F" w:rsidRPr="00B16EF6">
        <w:t>(</w:t>
      </w:r>
      <w:r w:rsidR="00B4229E" w:rsidRPr="00B16EF6">
        <w:t>Via TCSS Module</w:t>
      </w:r>
      <w:r w:rsidR="0038283F" w:rsidRPr="00B16EF6">
        <w:t>)</w:t>
      </w:r>
      <w:bookmarkEnd w:id="129"/>
    </w:p>
    <w:p w14:paraId="1DF4C3A3" w14:textId="34C69D69" w:rsidR="007D1991" w:rsidRPr="00B16EF6" w:rsidRDefault="004B1761" w:rsidP="00395A80">
      <w:r w:rsidRPr="00B16EF6">
        <w:t xml:space="preserve">DP2.1 Retimer </w:t>
      </w:r>
      <w:r w:rsidR="00420EE3" w:rsidRPr="00B16EF6">
        <w:t xml:space="preserve">Mux topology in </w:t>
      </w:r>
      <w:r w:rsidR="00644288" w:rsidRPr="00B16EF6">
        <w:t>NVL RV</w:t>
      </w:r>
      <w:r w:rsidR="007D1991" w:rsidRPr="00B16EF6">
        <w:t xml:space="preserve">P </w:t>
      </w:r>
      <w:r w:rsidR="003700DC" w:rsidRPr="00B16EF6">
        <w:t>to</w:t>
      </w:r>
      <w:r w:rsidR="00EC20EB" w:rsidRPr="00B16EF6">
        <w:t xml:space="preserve"> </w:t>
      </w:r>
      <w:r w:rsidR="00EC7391" w:rsidRPr="00B16EF6">
        <w:t>provide</w:t>
      </w:r>
      <w:r w:rsidR="00EC20EB" w:rsidRPr="00B16EF6">
        <w:t xml:space="preserve"> display signals to BR AIC.</w:t>
      </w:r>
      <w:r w:rsidR="00AE0E55" w:rsidRPr="00B16EF6">
        <w:t xml:space="preserve"> </w:t>
      </w:r>
      <w:r w:rsidR="00B16EF6">
        <w:t>S</w:t>
      </w:r>
      <w:r w:rsidR="003E1823" w:rsidRPr="00B16EF6">
        <w:t xml:space="preserve">upport </w:t>
      </w:r>
      <w:r w:rsidR="00F52901">
        <w:t>will be</w:t>
      </w:r>
      <w:r w:rsidR="003E1823" w:rsidRPr="00B16EF6">
        <w:t xml:space="preserve"> </w:t>
      </w:r>
      <w:r w:rsidR="003700DC" w:rsidRPr="00B16EF6">
        <w:t>through</w:t>
      </w:r>
      <w:r w:rsidR="003E1823" w:rsidRPr="00B16EF6">
        <w:t xml:space="preserve"> a DP 2.1 Retimer AIC on TCSS module</w:t>
      </w:r>
      <w:r w:rsidR="00D34049" w:rsidRPr="00B16EF6">
        <w:t>.</w:t>
      </w:r>
    </w:p>
    <w:p w14:paraId="42255B9A" w14:textId="25CDBC52" w:rsidR="001F2E57" w:rsidRPr="009522A6" w:rsidRDefault="001F2E57" w:rsidP="004E3FA9">
      <w:pPr>
        <w:pStyle w:val="Heading2"/>
      </w:pPr>
      <w:bookmarkStart w:id="130" w:name="_Toc206401926"/>
      <w:r w:rsidRPr="009522A6">
        <w:t>Display Topology from TCSS ports</w:t>
      </w:r>
      <w:bookmarkEnd w:id="130"/>
    </w:p>
    <w:p w14:paraId="31BEE12A" w14:textId="4523D0A4" w:rsidR="001F2E57" w:rsidRPr="009522A6" w:rsidRDefault="001F2E57" w:rsidP="00D51A6B">
      <w:pPr>
        <w:rPr>
          <w:rFonts w:cstheme="minorHAnsi"/>
          <w:b/>
          <w:color w:val="0860A8"/>
          <w:sz w:val="28"/>
          <w:szCs w:val="28"/>
          <w:lang w:val="en-IN" w:eastAsia="en-IN"/>
        </w:rPr>
      </w:pPr>
      <w:r w:rsidRPr="009522A6">
        <w:rPr>
          <w:rFonts w:cstheme="minorHAnsi"/>
          <w:color w:val="000000" w:themeColor="text1"/>
        </w:rPr>
        <w:t xml:space="preserve">Please refer </w:t>
      </w:r>
      <w:r w:rsidR="00285615" w:rsidRPr="009522A6">
        <w:rPr>
          <w:rFonts w:cstheme="minorHAnsi"/>
          <w:color w:val="000000" w:themeColor="text1"/>
        </w:rPr>
        <w:t>to the</w:t>
      </w:r>
      <w:r w:rsidRPr="009522A6">
        <w:rPr>
          <w:rFonts w:cstheme="minorHAnsi"/>
          <w:color w:val="000000" w:themeColor="text1"/>
        </w:rPr>
        <w:t xml:space="preserve"> Type-C and thunderbolt </w:t>
      </w:r>
      <w:r w:rsidR="00D51A6B" w:rsidRPr="009522A6">
        <w:rPr>
          <w:rFonts w:cstheme="minorHAnsi"/>
          <w:color w:val="000000" w:themeColor="text1"/>
        </w:rPr>
        <w:t>section for display topology support from TCSS.</w:t>
      </w:r>
    </w:p>
    <w:p w14:paraId="075B15E9" w14:textId="77777777" w:rsidR="001872E7" w:rsidRPr="009522A6" w:rsidRDefault="49D9645C" w:rsidP="004E3FA9">
      <w:pPr>
        <w:pStyle w:val="Heading2"/>
      </w:pPr>
      <w:bookmarkStart w:id="131" w:name="_DG_Support"/>
      <w:bookmarkStart w:id="132" w:name="_Ref32329163"/>
      <w:bookmarkStart w:id="133" w:name="_Ref32329175"/>
      <w:bookmarkStart w:id="134" w:name="_Ref33005706"/>
      <w:bookmarkStart w:id="135" w:name="_Toc33377262"/>
      <w:bookmarkStart w:id="136" w:name="_Toc175313963"/>
      <w:bookmarkStart w:id="137" w:name="_Toc206401927"/>
      <w:bookmarkEnd w:id="131"/>
      <w:r w:rsidRPr="009522A6">
        <w:t>DG Support</w:t>
      </w:r>
      <w:bookmarkEnd w:id="132"/>
      <w:bookmarkEnd w:id="133"/>
      <w:bookmarkEnd w:id="134"/>
      <w:bookmarkEnd w:id="135"/>
      <w:bookmarkEnd w:id="136"/>
      <w:bookmarkEnd w:id="137"/>
    </w:p>
    <w:p w14:paraId="4C64439E" w14:textId="4AC2E69A" w:rsidR="00510C8E" w:rsidRPr="009522A6" w:rsidRDefault="18E962EB" w:rsidP="00913B82">
      <w:pPr>
        <w:spacing w:after="60"/>
        <w:rPr>
          <w:rFonts w:cstheme="minorHAnsi"/>
        </w:rPr>
      </w:pPr>
      <w:r w:rsidRPr="009522A6">
        <w:rPr>
          <w:rFonts w:cstheme="minorHAnsi"/>
        </w:rPr>
        <w:t>RVP will be s</w:t>
      </w:r>
      <w:r w:rsidR="731A3CEF" w:rsidRPr="009522A6">
        <w:rPr>
          <w:rFonts w:cstheme="minorHAnsi"/>
        </w:rPr>
        <w:t xml:space="preserve">upporting </w:t>
      </w:r>
      <w:r w:rsidR="005600A7" w:rsidRPr="009522A6">
        <w:rPr>
          <w:rFonts w:cstheme="minorHAnsi"/>
        </w:rPr>
        <w:t>3</w:t>
      </w:r>
      <w:r w:rsidR="005600A7" w:rsidRPr="009522A6">
        <w:rPr>
          <w:rFonts w:cstheme="minorHAnsi"/>
          <w:vertAlign w:val="superscript"/>
        </w:rPr>
        <w:t>rd</w:t>
      </w:r>
      <w:r w:rsidR="00274051" w:rsidRPr="009522A6">
        <w:rPr>
          <w:rFonts w:cstheme="minorHAnsi"/>
        </w:rPr>
        <w:t xml:space="preserve"> party </w:t>
      </w:r>
      <w:r w:rsidR="00E8333A" w:rsidRPr="009522A6">
        <w:rPr>
          <w:rFonts w:cstheme="minorHAnsi"/>
        </w:rPr>
        <w:t>graphics card</w:t>
      </w:r>
      <w:r w:rsidR="00543D3D" w:rsidRPr="009522A6">
        <w:rPr>
          <w:rFonts w:cstheme="minorHAnsi"/>
        </w:rPr>
        <w:t xml:space="preserve"> from Nvidia or AMD</w:t>
      </w:r>
      <w:r w:rsidR="008013DC" w:rsidRPr="009522A6">
        <w:rPr>
          <w:rFonts w:cstheme="minorHAnsi"/>
        </w:rPr>
        <w:t>,</w:t>
      </w:r>
      <w:r w:rsidR="00E8333A" w:rsidRPr="009522A6">
        <w:rPr>
          <w:rFonts w:cstheme="minorHAnsi"/>
        </w:rPr>
        <w:t xml:space="preserve"> and </w:t>
      </w:r>
      <w:r w:rsidR="008013DC" w:rsidRPr="009522A6">
        <w:rPr>
          <w:rFonts w:cstheme="minorHAnsi"/>
        </w:rPr>
        <w:t xml:space="preserve">the </w:t>
      </w:r>
      <w:r w:rsidR="00543D3D" w:rsidRPr="009522A6">
        <w:rPr>
          <w:rFonts w:cstheme="minorHAnsi"/>
        </w:rPr>
        <w:t xml:space="preserve">Intel </w:t>
      </w:r>
      <w:r w:rsidR="731A3CEF" w:rsidRPr="009522A6">
        <w:rPr>
          <w:rFonts w:cstheme="minorHAnsi"/>
        </w:rPr>
        <w:t xml:space="preserve">DG MRB </w:t>
      </w:r>
      <w:r w:rsidRPr="009522A6">
        <w:rPr>
          <w:rFonts w:cstheme="minorHAnsi"/>
        </w:rPr>
        <w:t>AIC</w:t>
      </w:r>
      <w:r w:rsidR="001D080F" w:rsidRPr="009522A6">
        <w:rPr>
          <w:rFonts w:cstheme="minorHAnsi"/>
        </w:rPr>
        <w:t xml:space="preserve"> </w:t>
      </w:r>
      <w:r w:rsidR="00260FB1" w:rsidRPr="009522A6">
        <w:rPr>
          <w:rFonts w:cstheme="minorHAnsi"/>
        </w:rPr>
        <w:t xml:space="preserve">is </w:t>
      </w:r>
      <w:r w:rsidR="00E8333A" w:rsidRPr="009522A6">
        <w:rPr>
          <w:rFonts w:cstheme="minorHAnsi"/>
        </w:rPr>
        <w:t xml:space="preserve">not </w:t>
      </w:r>
      <w:r w:rsidR="00EC2405" w:rsidRPr="009522A6">
        <w:rPr>
          <w:rFonts w:cstheme="minorHAnsi"/>
        </w:rPr>
        <w:t>PoR</w:t>
      </w:r>
      <w:r w:rsidR="731A3CEF" w:rsidRPr="009522A6">
        <w:rPr>
          <w:rFonts w:cstheme="minorHAnsi"/>
        </w:rPr>
        <w:t xml:space="preserve">. </w:t>
      </w:r>
    </w:p>
    <w:p w14:paraId="3D82D22D" w14:textId="77777777" w:rsidR="00C02042" w:rsidRPr="009522A6" w:rsidRDefault="0092013C" w:rsidP="000F2570">
      <w:pPr>
        <w:pStyle w:val="Heading3"/>
      </w:pPr>
      <w:bookmarkStart w:id="138" w:name="_Toc175313964"/>
      <w:bookmarkStart w:id="139" w:name="_Toc206401928"/>
      <w:r w:rsidRPr="009522A6">
        <w:t>3</w:t>
      </w:r>
      <w:r w:rsidRPr="009522A6">
        <w:rPr>
          <w:vertAlign w:val="superscript"/>
        </w:rPr>
        <w:t>rd</w:t>
      </w:r>
      <w:r w:rsidR="00C02042" w:rsidRPr="009522A6">
        <w:t xml:space="preserve"> party Graphics card support</w:t>
      </w:r>
      <w:r w:rsidR="00271D7A" w:rsidRPr="009522A6">
        <w:t xml:space="preserve"> on x8 PCIe slot</w:t>
      </w:r>
      <w:bookmarkEnd w:id="138"/>
      <w:bookmarkEnd w:id="139"/>
    </w:p>
    <w:p w14:paraId="5EC5D0A7" w14:textId="661F9113" w:rsidR="00C02042" w:rsidRPr="009522A6" w:rsidRDefault="00C02042" w:rsidP="007057C1">
      <w:pPr>
        <w:rPr>
          <w:rFonts w:cstheme="minorHAnsi"/>
        </w:rPr>
      </w:pPr>
      <w:r w:rsidRPr="009522A6">
        <w:rPr>
          <w:rFonts w:cstheme="minorHAnsi"/>
        </w:rPr>
        <w:t xml:space="preserve">RVP supports the CLKREQ muxing between pins B12 and B17 of the PCIe slots </w:t>
      </w:r>
      <w:r w:rsidR="00FA2C3F" w:rsidRPr="009522A6">
        <w:rPr>
          <w:rFonts w:cstheme="minorHAnsi"/>
        </w:rPr>
        <w:t>to</w:t>
      </w:r>
      <w:r w:rsidRPr="009522A6">
        <w:rPr>
          <w:rFonts w:cstheme="minorHAnsi"/>
        </w:rPr>
        <w:t xml:space="preserve"> enable the L1 sub-state for low power modes of the </w:t>
      </w:r>
      <w:r w:rsidR="005600A7" w:rsidRPr="009522A6">
        <w:rPr>
          <w:rFonts w:cstheme="minorHAnsi"/>
        </w:rPr>
        <w:t>3</w:t>
      </w:r>
      <w:r w:rsidR="005600A7" w:rsidRPr="009522A6">
        <w:rPr>
          <w:rFonts w:cstheme="minorHAnsi"/>
          <w:vertAlign w:val="superscript"/>
        </w:rPr>
        <w:t>rd</w:t>
      </w:r>
      <w:r w:rsidRPr="009522A6">
        <w:rPr>
          <w:rFonts w:cstheme="minorHAnsi"/>
        </w:rPr>
        <w:t xml:space="preserve"> party PCIe AICs. The default routing of CLKREQ on PCIe 8 lane slot will be to pin B1</w:t>
      </w:r>
      <w:r w:rsidR="005D6373" w:rsidRPr="009522A6">
        <w:rPr>
          <w:rFonts w:cstheme="minorHAnsi"/>
        </w:rPr>
        <w:t>2</w:t>
      </w:r>
      <w:r w:rsidRPr="009522A6">
        <w:rPr>
          <w:rFonts w:cstheme="minorHAnsi"/>
        </w:rPr>
        <w:t xml:space="preserve"> of the PCIe slot with a </w:t>
      </w:r>
      <w:r w:rsidR="0076748B" w:rsidRPr="009522A6">
        <w:rPr>
          <w:rFonts w:cstheme="minorHAnsi"/>
        </w:rPr>
        <w:t>switch</w:t>
      </w:r>
      <w:r w:rsidRPr="009522A6">
        <w:rPr>
          <w:rFonts w:cstheme="minorHAnsi"/>
        </w:rPr>
        <w:t xml:space="preserve"> option provided on the board to change the connection to pin B1</w:t>
      </w:r>
      <w:r w:rsidR="00286D9A" w:rsidRPr="009522A6">
        <w:rPr>
          <w:rFonts w:cstheme="minorHAnsi"/>
        </w:rPr>
        <w:t>7</w:t>
      </w:r>
      <w:r w:rsidRPr="009522A6">
        <w:rPr>
          <w:rFonts w:cstheme="minorHAnsi"/>
        </w:rPr>
        <w:t xml:space="preserve"> of the slot.</w:t>
      </w:r>
      <w:r w:rsidR="00704891" w:rsidRPr="009522A6">
        <w:rPr>
          <w:rFonts w:cstheme="minorHAnsi"/>
        </w:rPr>
        <w:t xml:space="preserve"> </w:t>
      </w:r>
    </w:p>
    <w:p w14:paraId="65E27B5F" w14:textId="77777777" w:rsidR="002B359C" w:rsidRPr="009522A6" w:rsidRDefault="00C02042" w:rsidP="007057C1">
      <w:pPr>
        <w:rPr>
          <w:rFonts w:cstheme="minorHAnsi"/>
        </w:rPr>
      </w:pPr>
      <w:r w:rsidRPr="009522A6">
        <w:rPr>
          <w:rFonts w:cstheme="minorHAnsi"/>
        </w:rPr>
        <w:t xml:space="preserve">Additional pins supported for external GFx cards are listed below. </w:t>
      </w:r>
    </w:p>
    <w:p w14:paraId="506882BC" w14:textId="77777777" w:rsidR="00285615" w:rsidRPr="009522A6" w:rsidRDefault="00285615" w:rsidP="007057C1">
      <w:pPr>
        <w:rPr>
          <w:rFonts w:cstheme="minorHAnsi"/>
        </w:rPr>
      </w:pPr>
    </w:p>
    <w:p w14:paraId="3CA3CA26" w14:textId="68B8B995" w:rsidR="00C02042" w:rsidRPr="009522A6" w:rsidRDefault="00DF4DA4" w:rsidP="00913B82">
      <w:pPr>
        <w:pStyle w:val="Caption"/>
        <w:spacing w:before="120" w:after="60"/>
        <w:rPr>
          <w:rFonts w:cstheme="minorHAnsi"/>
        </w:rPr>
      </w:pPr>
      <w:bookmarkStart w:id="140" w:name="_Toc175314104"/>
      <w:bookmarkStart w:id="141" w:name="_Toc176365809"/>
      <w:bookmarkStart w:id="142" w:name="_Toc206402274"/>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9</w:t>
      </w:r>
      <w:r w:rsidR="00924662" w:rsidRPr="009522A6">
        <w:rPr>
          <w:rFonts w:cstheme="minorHAnsi"/>
        </w:rPr>
        <w:fldChar w:fldCharType="end"/>
      </w:r>
      <w:r w:rsidR="00C02042" w:rsidRPr="009522A6">
        <w:rPr>
          <w:rFonts w:cstheme="minorHAnsi"/>
        </w:rPr>
        <w:t>: S</w:t>
      </w:r>
      <w:r w:rsidR="00FA0428" w:rsidRPr="009522A6">
        <w:rPr>
          <w:rFonts w:cstheme="minorHAnsi"/>
        </w:rPr>
        <w:t>ideband</w:t>
      </w:r>
      <w:r w:rsidR="00C02042" w:rsidRPr="009522A6">
        <w:rPr>
          <w:rFonts w:cstheme="minorHAnsi"/>
        </w:rPr>
        <w:t xml:space="preserve"> signals for external GFx card support</w:t>
      </w:r>
      <w:bookmarkEnd w:id="140"/>
      <w:bookmarkEnd w:id="141"/>
      <w:bookmarkEnd w:id="14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94"/>
        <w:gridCol w:w="1707"/>
        <w:gridCol w:w="4705"/>
        <w:gridCol w:w="1290"/>
        <w:gridCol w:w="1124"/>
      </w:tblGrid>
      <w:tr w:rsidR="00B658C4" w:rsidRPr="009522A6" w14:paraId="421E8670" w14:textId="77777777" w:rsidTr="003B0950">
        <w:trPr>
          <w:trHeight w:val="359"/>
        </w:trPr>
        <w:tc>
          <w:tcPr>
            <w:tcW w:w="422"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728ED716"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Pin</w:t>
            </w:r>
          </w:p>
        </w:tc>
        <w:tc>
          <w:tcPr>
            <w:tcW w:w="850"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6CDE6B8A"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Signal Name</w:t>
            </w:r>
          </w:p>
        </w:tc>
        <w:tc>
          <w:tcPr>
            <w:tcW w:w="2455"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2BD07369"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Description</w:t>
            </w:r>
          </w:p>
        </w:tc>
        <w:tc>
          <w:tcPr>
            <w:tcW w:w="680" w:type="pct"/>
            <w:tcBorders>
              <w:top w:val="single" w:sz="4" w:space="0" w:color="auto"/>
              <w:left w:val="single" w:sz="4" w:space="0" w:color="auto"/>
              <w:bottom w:val="single" w:sz="4" w:space="0" w:color="auto"/>
              <w:right w:val="single" w:sz="4" w:space="0" w:color="auto"/>
            </w:tcBorders>
            <w:shd w:val="clear" w:color="auto" w:fill="0070C0"/>
          </w:tcPr>
          <w:p w14:paraId="76E85ABC"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I/O</w:t>
            </w:r>
          </w:p>
          <w:p w14:paraId="4AEDC519"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(PCIe slot)</w:t>
            </w:r>
          </w:p>
        </w:tc>
        <w:tc>
          <w:tcPr>
            <w:tcW w:w="593"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1EAF3204"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Polarity</w:t>
            </w:r>
            <w:r w:rsidRPr="009522A6">
              <w:rPr>
                <w:rFonts w:cstheme="minorHAnsi"/>
                <w:b/>
                <w:color w:val="FFFFFF" w:themeColor="background1"/>
              </w:rPr>
              <w:br/>
              <w:t>(Default)</w:t>
            </w:r>
          </w:p>
        </w:tc>
      </w:tr>
      <w:tr w:rsidR="00C02042" w:rsidRPr="009522A6" w14:paraId="415AF0F9" w14:textId="77777777" w:rsidTr="003B0950">
        <w:trPr>
          <w:gridAfter w:val="1"/>
          <w:wAfter w:w="593" w:type="pct"/>
        </w:trPr>
        <w:tc>
          <w:tcPr>
            <w:tcW w:w="422" w:type="pct"/>
            <w:tcBorders>
              <w:top w:val="single" w:sz="4" w:space="0" w:color="auto"/>
              <w:left w:val="single" w:sz="4" w:space="0" w:color="auto"/>
              <w:bottom w:val="single" w:sz="4" w:space="0" w:color="auto"/>
              <w:right w:val="single" w:sz="4" w:space="0" w:color="auto"/>
            </w:tcBorders>
            <w:vAlign w:val="center"/>
            <w:hideMark/>
          </w:tcPr>
          <w:p w14:paraId="28185F5D" w14:textId="77777777" w:rsidR="00C02042" w:rsidRPr="009522A6" w:rsidRDefault="00C02042" w:rsidP="00B47AA7">
            <w:pPr>
              <w:tabs>
                <w:tab w:val="left" w:pos="0"/>
              </w:tabs>
              <w:ind w:left="-90"/>
              <w:jc w:val="center"/>
              <w:rPr>
                <w:rFonts w:cstheme="minorHAnsi"/>
              </w:rPr>
            </w:pPr>
          </w:p>
        </w:tc>
        <w:tc>
          <w:tcPr>
            <w:tcW w:w="850" w:type="pct"/>
            <w:vAlign w:val="center"/>
            <w:hideMark/>
          </w:tcPr>
          <w:p w14:paraId="4A0F431C" w14:textId="77777777" w:rsidR="00C02042" w:rsidRPr="009522A6" w:rsidRDefault="00C02042" w:rsidP="00B47AA7">
            <w:pPr>
              <w:tabs>
                <w:tab w:val="left" w:pos="0"/>
              </w:tabs>
              <w:ind w:left="-90"/>
              <w:jc w:val="center"/>
              <w:rPr>
                <w:rFonts w:cstheme="minorHAnsi"/>
                <w:szCs w:val="22"/>
              </w:rPr>
            </w:pPr>
          </w:p>
        </w:tc>
        <w:tc>
          <w:tcPr>
            <w:tcW w:w="2455" w:type="pct"/>
            <w:vAlign w:val="center"/>
            <w:hideMark/>
          </w:tcPr>
          <w:p w14:paraId="468E5839" w14:textId="77777777" w:rsidR="00C02042" w:rsidRPr="009522A6" w:rsidRDefault="00C02042" w:rsidP="00B47AA7">
            <w:pPr>
              <w:tabs>
                <w:tab w:val="left" w:pos="0"/>
              </w:tabs>
              <w:ind w:left="-90"/>
              <w:jc w:val="center"/>
              <w:rPr>
                <w:rFonts w:cstheme="minorHAnsi"/>
                <w:szCs w:val="22"/>
              </w:rPr>
            </w:pPr>
          </w:p>
        </w:tc>
        <w:tc>
          <w:tcPr>
            <w:tcW w:w="680" w:type="pct"/>
            <w:vAlign w:val="center"/>
            <w:hideMark/>
          </w:tcPr>
          <w:p w14:paraId="5DDB4E62" w14:textId="77777777" w:rsidR="00C02042" w:rsidRPr="009522A6" w:rsidRDefault="00C02042" w:rsidP="00B47AA7">
            <w:pPr>
              <w:tabs>
                <w:tab w:val="left" w:pos="0"/>
              </w:tabs>
              <w:ind w:left="-90"/>
              <w:jc w:val="center"/>
              <w:rPr>
                <w:rFonts w:cstheme="minorHAnsi"/>
                <w:szCs w:val="22"/>
              </w:rPr>
            </w:pPr>
          </w:p>
        </w:tc>
      </w:tr>
      <w:tr w:rsidR="006C7A25" w:rsidRPr="009522A6" w14:paraId="35C51117" w14:textId="77777777" w:rsidTr="003B0950">
        <w:trPr>
          <w:trHeight w:val="804"/>
        </w:trPr>
        <w:tc>
          <w:tcPr>
            <w:tcW w:w="422" w:type="pct"/>
            <w:tcBorders>
              <w:top w:val="single" w:sz="4" w:space="0" w:color="auto"/>
              <w:left w:val="single" w:sz="4" w:space="0" w:color="auto"/>
              <w:bottom w:val="single" w:sz="4" w:space="0" w:color="auto"/>
              <w:right w:val="single" w:sz="4" w:space="0" w:color="auto"/>
            </w:tcBorders>
            <w:vAlign w:val="center"/>
          </w:tcPr>
          <w:p w14:paraId="58DB6576" w14:textId="77777777" w:rsidR="006C7A25" w:rsidRPr="004E0DD2" w:rsidRDefault="006C7A25" w:rsidP="00B47AA7">
            <w:pPr>
              <w:tabs>
                <w:tab w:val="left" w:pos="0"/>
              </w:tabs>
              <w:ind w:left="-90"/>
              <w:jc w:val="center"/>
              <w:rPr>
                <w:rFonts w:cstheme="minorHAnsi"/>
                <w:b/>
                <w:bCs/>
                <w:szCs w:val="22"/>
              </w:rPr>
            </w:pPr>
            <w:r w:rsidRPr="004E0DD2">
              <w:rPr>
                <w:rFonts w:cstheme="minorHAnsi"/>
                <w:b/>
                <w:bCs/>
                <w:szCs w:val="22"/>
              </w:rPr>
              <w:t>A19</w:t>
            </w:r>
          </w:p>
        </w:tc>
        <w:tc>
          <w:tcPr>
            <w:tcW w:w="850" w:type="pct"/>
            <w:tcBorders>
              <w:top w:val="single" w:sz="4" w:space="0" w:color="auto"/>
              <w:left w:val="single" w:sz="4" w:space="0" w:color="auto"/>
              <w:bottom w:val="single" w:sz="4" w:space="0" w:color="auto"/>
              <w:right w:val="single" w:sz="4" w:space="0" w:color="auto"/>
            </w:tcBorders>
            <w:vAlign w:val="center"/>
          </w:tcPr>
          <w:p w14:paraId="73D03402" w14:textId="77777777" w:rsidR="006C7A25" w:rsidRPr="004E0DD2" w:rsidRDefault="00D40D55" w:rsidP="0059281B">
            <w:pPr>
              <w:tabs>
                <w:tab w:val="left" w:pos="0"/>
              </w:tabs>
              <w:ind w:left="-90"/>
              <w:jc w:val="left"/>
              <w:rPr>
                <w:rFonts w:cstheme="minorHAnsi"/>
                <w:b/>
                <w:bCs/>
                <w:szCs w:val="22"/>
              </w:rPr>
            </w:pPr>
            <w:r w:rsidRPr="004E0DD2">
              <w:rPr>
                <w:rFonts w:cstheme="minorHAnsi"/>
                <w:b/>
                <w:bCs/>
                <w:szCs w:val="22"/>
              </w:rPr>
              <w:t>DGPU</w:t>
            </w:r>
            <w:r w:rsidR="00C369CA" w:rsidRPr="004E0DD2">
              <w:rPr>
                <w:rFonts w:cstheme="minorHAnsi"/>
                <w:b/>
                <w:bCs/>
                <w:szCs w:val="22"/>
              </w:rPr>
              <w:t>_PWR_EN#</w:t>
            </w:r>
          </w:p>
        </w:tc>
        <w:tc>
          <w:tcPr>
            <w:tcW w:w="2455" w:type="pct"/>
            <w:tcBorders>
              <w:top w:val="single" w:sz="4" w:space="0" w:color="auto"/>
              <w:left w:val="single" w:sz="4" w:space="0" w:color="auto"/>
              <w:bottom w:val="single" w:sz="4" w:space="0" w:color="auto"/>
              <w:right w:val="single" w:sz="4" w:space="0" w:color="auto"/>
            </w:tcBorders>
            <w:vAlign w:val="center"/>
          </w:tcPr>
          <w:p w14:paraId="15683042" w14:textId="77777777" w:rsidR="006E1CAC" w:rsidRPr="009522A6" w:rsidRDefault="00C369CA" w:rsidP="00913B82">
            <w:pPr>
              <w:tabs>
                <w:tab w:val="left" w:pos="0"/>
              </w:tabs>
              <w:jc w:val="left"/>
              <w:rPr>
                <w:rFonts w:cstheme="minorHAnsi"/>
                <w:szCs w:val="22"/>
              </w:rPr>
            </w:pPr>
            <w:r w:rsidRPr="009522A6">
              <w:rPr>
                <w:rFonts w:cstheme="minorHAnsi"/>
                <w:szCs w:val="22"/>
              </w:rPr>
              <w:t xml:space="preserve">Used to control power enable for </w:t>
            </w:r>
            <w:r w:rsidR="006E1CAC" w:rsidRPr="009522A6">
              <w:rPr>
                <w:rFonts w:cstheme="minorHAnsi"/>
                <w:szCs w:val="22"/>
              </w:rPr>
              <w:t>GPU.</w:t>
            </w:r>
          </w:p>
          <w:p w14:paraId="59100D72" w14:textId="77777777" w:rsidR="006C7A25" w:rsidRPr="009522A6" w:rsidRDefault="006E1CAC" w:rsidP="00913B82">
            <w:pPr>
              <w:tabs>
                <w:tab w:val="left" w:pos="0"/>
              </w:tabs>
              <w:jc w:val="left"/>
              <w:rPr>
                <w:rFonts w:cstheme="minorHAnsi"/>
                <w:szCs w:val="22"/>
              </w:rPr>
            </w:pPr>
            <w:r w:rsidRPr="009522A6">
              <w:rPr>
                <w:rFonts w:cstheme="minorHAnsi"/>
                <w:szCs w:val="22"/>
              </w:rPr>
              <w:t xml:space="preserve">Set to 0 by default. </w:t>
            </w:r>
            <w:r w:rsidR="00A27ACB" w:rsidRPr="009522A6">
              <w:rPr>
                <w:rFonts w:cstheme="minorHAnsi"/>
                <w:szCs w:val="22"/>
              </w:rPr>
              <w:t>O</w:t>
            </w:r>
            <w:r w:rsidRPr="009522A6">
              <w:rPr>
                <w:rFonts w:cstheme="minorHAnsi"/>
                <w:szCs w:val="22"/>
              </w:rPr>
              <w:t xml:space="preserve">ption provided for </w:t>
            </w:r>
            <w:r w:rsidR="004A3436" w:rsidRPr="009522A6">
              <w:rPr>
                <w:rFonts w:cstheme="minorHAnsi"/>
                <w:szCs w:val="22"/>
              </w:rPr>
              <w:t>having</w:t>
            </w:r>
            <w:r w:rsidRPr="009522A6">
              <w:rPr>
                <w:rFonts w:cstheme="minorHAnsi"/>
                <w:szCs w:val="22"/>
              </w:rPr>
              <w:t xml:space="preserve"> </w:t>
            </w:r>
            <w:r w:rsidR="00F238B1" w:rsidRPr="009522A6">
              <w:rPr>
                <w:rFonts w:cstheme="minorHAnsi"/>
                <w:szCs w:val="22"/>
              </w:rPr>
              <w:t xml:space="preserve">both </w:t>
            </w:r>
            <w:r w:rsidR="00146BD2" w:rsidRPr="009522A6">
              <w:rPr>
                <w:rFonts w:cstheme="minorHAnsi"/>
                <w:szCs w:val="22"/>
              </w:rPr>
              <w:t>l</w:t>
            </w:r>
            <w:r w:rsidR="00F238B1" w:rsidRPr="009522A6">
              <w:rPr>
                <w:rFonts w:cstheme="minorHAnsi"/>
                <w:szCs w:val="22"/>
              </w:rPr>
              <w:t xml:space="preserve">ogic low and logic high </w:t>
            </w:r>
            <w:r w:rsidR="00146BD2" w:rsidRPr="009522A6">
              <w:rPr>
                <w:rFonts w:cstheme="minorHAnsi"/>
                <w:szCs w:val="22"/>
              </w:rPr>
              <w:t>for this A19 pin</w:t>
            </w:r>
            <w:r w:rsidR="00623AFB" w:rsidRPr="009522A6">
              <w:rPr>
                <w:rFonts w:cstheme="minorHAnsi"/>
                <w:szCs w:val="22"/>
              </w:rPr>
              <w:t xml:space="preserve"> through switch</w:t>
            </w:r>
            <w:r w:rsidR="00A27ACB" w:rsidRPr="009522A6">
              <w:rPr>
                <w:rFonts w:cstheme="minorHAnsi"/>
                <w:szCs w:val="22"/>
              </w:rPr>
              <w:t>.</w:t>
            </w:r>
          </w:p>
        </w:tc>
        <w:tc>
          <w:tcPr>
            <w:tcW w:w="680" w:type="pct"/>
            <w:tcBorders>
              <w:top w:val="single" w:sz="4" w:space="0" w:color="auto"/>
              <w:left w:val="single" w:sz="4" w:space="0" w:color="auto"/>
              <w:bottom w:val="single" w:sz="4" w:space="0" w:color="auto"/>
              <w:right w:val="single" w:sz="4" w:space="0" w:color="auto"/>
            </w:tcBorders>
            <w:vAlign w:val="center"/>
          </w:tcPr>
          <w:p w14:paraId="57E0B477" w14:textId="77777777" w:rsidR="006C7A25" w:rsidRPr="009522A6" w:rsidRDefault="00F238B1" w:rsidP="00B47AA7">
            <w:pPr>
              <w:tabs>
                <w:tab w:val="left" w:pos="0"/>
              </w:tabs>
              <w:ind w:left="-90"/>
              <w:jc w:val="center"/>
              <w:rPr>
                <w:rFonts w:cstheme="minorHAnsi"/>
                <w:szCs w:val="22"/>
              </w:rPr>
            </w:pPr>
            <w:r w:rsidRPr="009522A6">
              <w:rPr>
                <w:rFonts w:cstheme="minorHAnsi"/>
                <w:szCs w:val="22"/>
              </w:rPr>
              <w:t>I</w:t>
            </w:r>
          </w:p>
        </w:tc>
        <w:tc>
          <w:tcPr>
            <w:tcW w:w="593" w:type="pct"/>
            <w:tcBorders>
              <w:top w:val="single" w:sz="4" w:space="0" w:color="auto"/>
              <w:left w:val="single" w:sz="4" w:space="0" w:color="auto"/>
              <w:bottom w:val="single" w:sz="4" w:space="0" w:color="auto"/>
              <w:right w:val="single" w:sz="4" w:space="0" w:color="auto"/>
            </w:tcBorders>
            <w:vAlign w:val="center"/>
          </w:tcPr>
          <w:p w14:paraId="62782234" w14:textId="77777777" w:rsidR="006C7A25" w:rsidRPr="009522A6" w:rsidRDefault="00F238B1" w:rsidP="00B47AA7">
            <w:pPr>
              <w:tabs>
                <w:tab w:val="left" w:pos="0"/>
              </w:tabs>
              <w:ind w:left="-90"/>
              <w:jc w:val="center"/>
              <w:rPr>
                <w:rFonts w:cstheme="minorHAnsi"/>
                <w:szCs w:val="22"/>
              </w:rPr>
            </w:pPr>
            <w:r w:rsidRPr="009522A6">
              <w:rPr>
                <w:rFonts w:cstheme="minorHAnsi"/>
                <w:szCs w:val="22"/>
              </w:rPr>
              <w:t>Low</w:t>
            </w:r>
          </w:p>
        </w:tc>
      </w:tr>
      <w:tr w:rsidR="00C02042" w:rsidRPr="009522A6" w14:paraId="210ABE5A" w14:textId="77777777" w:rsidTr="003B0950">
        <w:trPr>
          <w:trHeight w:val="998"/>
        </w:trPr>
        <w:tc>
          <w:tcPr>
            <w:tcW w:w="422" w:type="pct"/>
            <w:tcBorders>
              <w:top w:val="single" w:sz="4" w:space="0" w:color="auto"/>
              <w:left w:val="single" w:sz="4" w:space="0" w:color="auto"/>
              <w:bottom w:val="single" w:sz="4" w:space="0" w:color="auto"/>
              <w:right w:val="single" w:sz="4" w:space="0" w:color="auto"/>
            </w:tcBorders>
            <w:vAlign w:val="center"/>
            <w:hideMark/>
          </w:tcPr>
          <w:p w14:paraId="642D5DEB" w14:textId="77777777" w:rsidR="00C02042" w:rsidRPr="004E0DD2" w:rsidRDefault="00C02042" w:rsidP="00B47AA7">
            <w:pPr>
              <w:tabs>
                <w:tab w:val="left" w:pos="0"/>
              </w:tabs>
              <w:ind w:left="-90"/>
              <w:jc w:val="center"/>
              <w:rPr>
                <w:rFonts w:cstheme="minorHAnsi"/>
                <w:b/>
                <w:bCs/>
                <w:szCs w:val="22"/>
              </w:rPr>
            </w:pPr>
            <w:r w:rsidRPr="004E0DD2">
              <w:rPr>
                <w:rFonts w:cstheme="minorHAnsi"/>
                <w:b/>
                <w:bCs/>
                <w:szCs w:val="22"/>
              </w:rPr>
              <w:t>B30</w:t>
            </w:r>
          </w:p>
        </w:tc>
        <w:tc>
          <w:tcPr>
            <w:tcW w:w="850" w:type="pct"/>
            <w:tcBorders>
              <w:top w:val="single" w:sz="4" w:space="0" w:color="auto"/>
              <w:left w:val="single" w:sz="4" w:space="0" w:color="auto"/>
              <w:bottom w:val="single" w:sz="4" w:space="0" w:color="auto"/>
              <w:right w:val="single" w:sz="4" w:space="0" w:color="auto"/>
            </w:tcBorders>
            <w:vAlign w:val="center"/>
            <w:hideMark/>
          </w:tcPr>
          <w:p w14:paraId="3B78F3E9" w14:textId="77777777" w:rsidR="00C02042" w:rsidRPr="004E0DD2" w:rsidRDefault="00C02042" w:rsidP="0059281B">
            <w:pPr>
              <w:tabs>
                <w:tab w:val="left" w:pos="0"/>
              </w:tabs>
              <w:ind w:left="-90"/>
              <w:jc w:val="left"/>
              <w:rPr>
                <w:rFonts w:cstheme="minorHAnsi"/>
                <w:b/>
                <w:bCs/>
                <w:szCs w:val="22"/>
              </w:rPr>
            </w:pPr>
            <w:r w:rsidRPr="004E0DD2">
              <w:rPr>
                <w:rFonts w:cstheme="minorHAnsi"/>
                <w:b/>
                <w:bCs/>
                <w:szCs w:val="22"/>
              </w:rPr>
              <w:t>DGPU_SEL</w:t>
            </w:r>
          </w:p>
        </w:tc>
        <w:tc>
          <w:tcPr>
            <w:tcW w:w="2455" w:type="pct"/>
            <w:tcBorders>
              <w:top w:val="single" w:sz="4" w:space="0" w:color="auto"/>
              <w:left w:val="single" w:sz="4" w:space="0" w:color="auto"/>
              <w:bottom w:val="single" w:sz="4" w:space="0" w:color="auto"/>
              <w:right w:val="single" w:sz="4" w:space="0" w:color="auto"/>
            </w:tcBorders>
            <w:vAlign w:val="center"/>
            <w:hideMark/>
          </w:tcPr>
          <w:p w14:paraId="2A320EEF" w14:textId="76F0342E" w:rsidR="00C02042" w:rsidRPr="009522A6" w:rsidRDefault="00C02042" w:rsidP="00913B82">
            <w:pPr>
              <w:tabs>
                <w:tab w:val="left" w:pos="0"/>
              </w:tabs>
              <w:jc w:val="left"/>
              <w:rPr>
                <w:rFonts w:cstheme="minorHAnsi"/>
                <w:szCs w:val="22"/>
              </w:rPr>
            </w:pPr>
            <w:r w:rsidRPr="009522A6">
              <w:rPr>
                <w:rFonts w:cstheme="minorHAnsi"/>
                <w:szCs w:val="22"/>
              </w:rPr>
              <w:t>Used in conjunction with GPU_PWR_EN# to control power state transitions in GPU;</w:t>
            </w:r>
            <w:r w:rsidRPr="009522A6">
              <w:rPr>
                <w:rFonts w:cstheme="minorHAnsi"/>
                <w:szCs w:val="22"/>
              </w:rPr>
              <w:br/>
            </w:r>
            <w:r w:rsidR="003B0950" w:rsidRPr="009522A6">
              <w:rPr>
                <w:rFonts w:cstheme="minorHAnsi"/>
                <w:szCs w:val="22"/>
              </w:rPr>
              <w:t xml:space="preserve">  </w:t>
            </w:r>
            <w:r w:rsidRPr="009522A6">
              <w:rPr>
                <w:rFonts w:cstheme="minorHAnsi"/>
                <w:szCs w:val="22"/>
              </w:rPr>
              <w:t>0 = DGPU select.</w:t>
            </w:r>
            <w:r w:rsidRPr="009522A6">
              <w:rPr>
                <w:rFonts w:cstheme="minorHAnsi"/>
                <w:szCs w:val="22"/>
              </w:rPr>
              <w:br/>
            </w:r>
            <w:r w:rsidR="003B0950" w:rsidRPr="009522A6">
              <w:rPr>
                <w:rFonts w:cstheme="minorHAnsi"/>
                <w:szCs w:val="22"/>
              </w:rPr>
              <w:t xml:space="preserve">  </w:t>
            </w:r>
            <w:r w:rsidRPr="009522A6">
              <w:rPr>
                <w:rFonts w:cstheme="minorHAnsi"/>
                <w:szCs w:val="22"/>
              </w:rPr>
              <w:t xml:space="preserve">1 = DGPU </w:t>
            </w:r>
            <w:r w:rsidR="00F90903" w:rsidRPr="009522A6">
              <w:rPr>
                <w:rFonts w:cstheme="minorHAnsi"/>
                <w:szCs w:val="22"/>
              </w:rPr>
              <w:t>deselect.</w:t>
            </w:r>
            <w:r w:rsidRPr="009522A6">
              <w:rPr>
                <w:rFonts w:cstheme="minorHAnsi"/>
                <w:szCs w:val="22"/>
              </w:rPr>
              <w:br/>
              <w:t>B30 is an input at the PCIe slot and is Active Low.</w:t>
            </w:r>
          </w:p>
        </w:tc>
        <w:tc>
          <w:tcPr>
            <w:tcW w:w="680" w:type="pct"/>
            <w:tcBorders>
              <w:top w:val="single" w:sz="4" w:space="0" w:color="auto"/>
              <w:left w:val="single" w:sz="4" w:space="0" w:color="auto"/>
              <w:bottom w:val="single" w:sz="4" w:space="0" w:color="auto"/>
              <w:right w:val="single" w:sz="4" w:space="0" w:color="auto"/>
            </w:tcBorders>
            <w:vAlign w:val="center"/>
            <w:hideMark/>
          </w:tcPr>
          <w:p w14:paraId="5D739FC5"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I</w:t>
            </w:r>
          </w:p>
        </w:tc>
        <w:tc>
          <w:tcPr>
            <w:tcW w:w="593" w:type="pct"/>
            <w:tcBorders>
              <w:top w:val="single" w:sz="4" w:space="0" w:color="auto"/>
              <w:left w:val="single" w:sz="4" w:space="0" w:color="auto"/>
              <w:bottom w:val="single" w:sz="4" w:space="0" w:color="auto"/>
              <w:right w:val="single" w:sz="4" w:space="0" w:color="auto"/>
            </w:tcBorders>
            <w:vAlign w:val="center"/>
            <w:hideMark/>
          </w:tcPr>
          <w:p w14:paraId="37C52434"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LOW</w:t>
            </w:r>
          </w:p>
        </w:tc>
      </w:tr>
      <w:tr w:rsidR="00C02042" w:rsidRPr="009522A6" w14:paraId="1678B7FC" w14:textId="77777777" w:rsidTr="003B0950">
        <w:trPr>
          <w:trHeight w:val="368"/>
        </w:trPr>
        <w:tc>
          <w:tcPr>
            <w:tcW w:w="422" w:type="pct"/>
            <w:tcBorders>
              <w:top w:val="single" w:sz="4" w:space="0" w:color="auto"/>
              <w:left w:val="single" w:sz="4" w:space="0" w:color="auto"/>
              <w:bottom w:val="single" w:sz="4" w:space="0" w:color="auto"/>
              <w:right w:val="single" w:sz="4" w:space="0" w:color="auto"/>
            </w:tcBorders>
            <w:vAlign w:val="center"/>
          </w:tcPr>
          <w:p w14:paraId="343545E8" w14:textId="77777777" w:rsidR="00C02042" w:rsidRPr="004E0DD2" w:rsidRDefault="00C02042" w:rsidP="00B47AA7">
            <w:pPr>
              <w:tabs>
                <w:tab w:val="left" w:pos="0"/>
              </w:tabs>
              <w:ind w:left="-90"/>
              <w:jc w:val="center"/>
              <w:rPr>
                <w:rFonts w:cstheme="minorHAnsi"/>
                <w:b/>
                <w:bCs/>
                <w:szCs w:val="22"/>
              </w:rPr>
            </w:pPr>
            <w:r w:rsidRPr="004E0DD2">
              <w:rPr>
                <w:rFonts w:cstheme="minorHAnsi"/>
                <w:b/>
                <w:bCs/>
                <w:szCs w:val="22"/>
              </w:rPr>
              <w:t>B1</w:t>
            </w:r>
            <w:r w:rsidR="00B01385" w:rsidRPr="004E0DD2">
              <w:rPr>
                <w:rFonts w:cstheme="minorHAnsi"/>
                <w:b/>
                <w:bCs/>
                <w:szCs w:val="22"/>
              </w:rPr>
              <w:t>2</w:t>
            </w:r>
          </w:p>
        </w:tc>
        <w:tc>
          <w:tcPr>
            <w:tcW w:w="850" w:type="pct"/>
            <w:tcBorders>
              <w:top w:val="single" w:sz="4" w:space="0" w:color="auto"/>
              <w:left w:val="single" w:sz="4" w:space="0" w:color="auto"/>
              <w:bottom w:val="single" w:sz="4" w:space="0" w:color="auto"/>
              <w:right w:val="single" w:sz="4" w:space="0" w:color="auto"/>
            </w:tcBorders>
            <w:vAlign w:val="center"/>
          </w:tcPr>
          <w:p w14:paraId="7AC7AC7F" w14:textId="77777777" w:rsidR="00C02042" w:rsidRPr="004E0DD2" w:rsidRDefault="00C02042" w:rsidP="0059281B">
            <w:pPr>
              <w:tabs>
                <w:tab w:val="left" w:pos="0"/>
              </w:tabs>
              <w:ind w:left="-90"/>
              <w:jc w:val="left"/>
              <w:rPr>
                <w:rFonts w:cstheme="minorHAnsi"/>
                <w:b/>
                <w:bCs/>
                <w:szCs w:val="22"/>
              </w:rPr>
            </w:pPr>
            <w:r w:rsidRPr="004E0DD2">
              <w:rPr>
                <w:rFonts w:cstheme="minorHAnsi"/>
                <w:b/>
                <w:bCs/>
                <w:szCs w:val="22"/>
              </w:rPr>
              <w:t>DGPU_CLK_REQ#</w:t>
            </w:r>
          </w:p>
        </w:tc>
        <w:tc>
          <w:tcPr>
            <w:tcW w:w="2455" w:type="pct"/>
            <w:tcBorders>
              <w:top w:val="single" w:sz="4" w:space="0" w:color="auto"/>
              <w:left w:val="single" w:sz="4" w:space="0" w:color="auto"/>
              <w:bottom w:val="single" w:sz="4" w:space="0" w:color="auto"/>
              <w:right w:val="single" w:sz="4" w:space="0" w:color="auto"/>
            </w:tcBorders>
            <w:vAlign w:val="center"/>
          </w:tcPr>
          <w:p w14:paraId="59316E75" w14:textId="77777777" w:rsidR="00C02042" w:rsidRPr="009522A6" w:rsidRDefault="00C02042" w:rsidP="00913B82">
            <w:pPr>
              <w:tabs>
                <w:tab w:val="left" w:pos="0"/>
              </w:tabs>
              <w:jc w:val="left"/>
              <w:rPr>
                <w:rFonts w:cstheme="minorHAnsi"/>
                <w:szCs w:val="22"/>
              </w:rPr>
            </w:pPr>
            <w:r w:rsidRPr="009522A6">
              <w:rPr>
                <w:rFonts w:cstheme="minorHAnsi"/>
                <w:szCs w:val="22"/>
              </w:rPr>
              <w:t>Allows dynamic control on CLKREQ to hit power saving features on new designs.</w:t>
            </w:r>
          </w:p>
        </w:tc>
        <w:tc>
          <w:tcPr>
            <w:tcW w:w="680" w:type="pct"/>
            <w:tcBorders>
              <w:top w:val="single" w:sz="4" w:space="0" w:color="auto"/>
              <w:left w:val="single" w:sz="4" w:space="0" w:color="auto"/>
              <w:bottom w:val="single" w:sz="4" w:space="0" w:color="auto"/>
              <w:right w:val="single" w:sz="4" w:space="0" w:color="auto"/>
            </w:tcBorders>
            <w:vAlign w:val="center"/>
          </w:tcPr>
          <w:p w14:paraId="5867751D"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O</w:t>
            </w:r>
          </w:p>
        </w:tc>
        <w:tc>
          <w:tcPr>
            <w:tcW w:w="593" w:type="pct"/>
            <w:tcBorders>
              <w:top w:val="single" w:sz="4" w:space="0" w:color="auto"/>
              <w:left w:val="single" w:sz="4" w:space="0" w:color="auto"/>
              <w:bottom w:val="single" w:sz="4" w:space="0" w:color="auto"/>
              <w:right w:val="single" w:sz="4" w:space="0" w:color="auto"/>
            </w:tcBorders>
            <w:vAlign w:val="center"/>
          </w:tcPr>
          <w:p w14:paraId="1404C7FC"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LOW</w:t>
            </w:r>
          </w:p>
        </w:tc>
      </w:tr>
      <w:tr w:rsidR="00C02042" w:rsidRPr="009522A6" w14:paraId="23844623" w14:textId="77777777" w:rsidTr="003B0950">
        <w:trPr>
          <w:trHeight w:val="1709"/>
        </w:trPr>
        <w:tc>
          <w:tcPr>
            <w:tcW w:w="422" w:type="pct"/>
            <w:tcBorders>
              <w:top w:val="single" w:sz="4" w:space="0" w:color="auto"/>
              <w:left w:val="single" w:sz="4" w:space="0" w:color="auto"/>
              <w:bottom w:val="single" w:sz="4" w:space="0" w:color="auto"/>
              <w:right w:val="single" w:sz="4" w:space="0" w:color="auto"/>
            </w:tcBorders>
            <w:vAlign w:val="center"/>
            <w:hideMark/>
          </w:tcPr>
          <w:p w14:paraId="3037032F" w14:textId="77777777" w:rsidR="00C02042" w:rsidRPr="004E0DD2" w:rsidRDefault="00C02042" w:rsidP="00B47AA7">
            <w:pPr>
              <w:tabs>
                <w:tab w:val="left" w:pos="0"/>
              </w:tabs>
              <w:ind w:left="-90"/>
              <w:jc w:val="center"/>
              <w:rPr>
                <w:rFonts w:cstheme="minorHAnsi"/>
                <w:b/>
                <w:bCs/>
                <w:szCs w:val="22"/>
              </w:rPr>
            </w:pPr>
            <w:r w:rsidRPr="004E0DD2">
              <w:rPr>
                <w:rFonts w:cstheme="minorHAnsi"/>
                <w:b/>
                <w:bCs/>
                <w:szCs w:val="22"/>
              </w:rPr>
              <w:t>A11</w:t>
            </w:r>
          </w:p>
        </w:tc>
        <w:tc>
          <w:tcPr>
            <w:tcW w:w="850" w:type="pct"/>
            <w:tcBorders>
              <w:top w:val="single" w:sz="4" w:space="0" w:color="auto"/>
              <w:left w:val="single" w:sz="4" w:space="0" w:color="auto"/>
              <w:bottom w:val="single" w:sz="4" w:space="0" w:color="auto"/>
              <w:right w:val="single" w:sz="4" w:space="0" w:color="auto"/>
            </w:tcBorders>
            <w:vAlign w:val="center"/>
            <w:hideMark/>
          </w:tcPr>
          <w:p w14:paraId="4981E43C" w14:textId="77777777" w:rsidR="00C02042" w:rsidRPr="004E0DD2" w:rsidRDefault="00D40D55" w:rsidP="0059281B">
            <w:pPr>
              <w:tabs>
                <w:tab w:val="left" w:pos="0"/>
              </w:tabs>
              <w:ind w:left="-90"/>
              <w:jc w:val="left"/>
              <w:rPr>
                <w:rFonts w:cstheme="minorHAnsi"/>
                <w:b/>
                <w:bCs/>
                <w:szCs w:val="22"/>
              </w:rPr>
            </w:pPr>
            <w:r w:rsidRPr="004E0DD2">
              <w:rPr>
                <w:rFonts w:cstheme="minorHAnsi"/>
                <w:b/>
                <w:bCs/>
                <w:szCs w:val="22"/>
              </w:rPr>
              <w:t>DGPU</w:t>
            </w:r>
            <w:r w:rsidR="00C02042" w:rsidRPr="004E0DD2">
              <w:rPr>
                <w:rFonts w:cstheme="minorHAnsi"/>
                <w:b/>
                <w:bCs/>
                <w:szCs w:val="22"/>
              </w:rPr>
              <w:t>_RST</w:t>
            </w:r>
            <w:r w:rsidR="003A6A10" w:rsidRPr="004E0DD2">
              <w:rPr>
                <w:rFonts w:cstheme="minorHAnsi"/>
                <w:b/>
                <w:bCs/>
                <w:szCs w:val="22"/>
              </w:rPr>
              <w:t>#</w:t>
            </w:r>
          </w:p>
        </w:tc>
        <w:tc>
          <w:tcPr>
            <w:tcW w:w="2455" w:type="pct"/>
            <w:tcBorders>
              <w:top w:val="single" w:sz="4" w:space="0" w:color="auto"/>
              <w:left w:val="single" w:sz="4" w:space="0" w:color="auto"/>
              <w:bottom w:val="single" w:sz="4" w:space="0" w:color="auto"/>
              <w:right w:val="single" w:sz="4" w:space="0" w:color="auto"/>
            </w:tcBorders>
            <w:vAlign w:val="center"/>
            <w:hideMark/>
          </w:tcPr>
          <w:p w14:paraId="171DBA8D" w14:textId="41E4BB02" w:rsidR="00C02042" w:rsidRPr="009522A6" w:rsidRDefault="00C02042" w:rsidP="00913B82">
            <w:pPr>
              <w:jc w:val="left"/>
              <w:rPr>
                <w:rFonts w:cstheme="minorHAnsi"/>
                <w:szCs w:val="22"/>
              </w:rPr>
            </w:pPr>
            <w:r w:rsidRPr="009522A6">
              <w:rPr>
                <w:rFonts w:cstheme="minorHAnsi"/>
                <w:szCs w:val="22"/>
              </w:rPr>
              <w:t xml:space="preserve">Discrete </w:t>
            </w:r>
            <w:r w:rsidR="00763297" w:rsidRPr="009522A6">
              <w:rPr>
                <w:rFonts w:cstheme="minorHAnsi"/>
              </w:rPr>
              <w:t>GFx</w:t>
            </w:r>
            <w:r w:rsidRPr="009522A6">
              <w:rPr>
                <w:rFonts w:cstheme="minorHAnsi"/>
              </w:rPr>
              <w:t xml:space="preserve"> </w:t>
            </w:r>
            <w:r w:rsidRPr="009522A6">
              <w:rPr>
                <w:rFonts w:cstheme="minorHAnsi"/>
                <w:szCs w:val="22"/>
              </w:rPr>
              <w:t>Enable signal. Controlled by Switchable Graphics Driver and driven by PCH GPIO. Used to gate with Platform Reset to enable the Reset for dGPU.</w:t>
            </w:r>
            <w:r w:rsidRPr="009522A6">
              <w:rPr>
                <w:rFonts w:cstheme="minorHAnsi"/>
              </w:rPr>
              <w:br/>
            </w:r>
            <w:r w:rsidR="003B0950" w:rsidRPr="009522A6">
              <w:rPr>
                <w:rFonts w:cstheme="minorHAnsi"/>
                <w:szCs w:val="22"/>
              </w:rPr>
              <w:t xml:space="preserve">  </w:t>
            </w:r>
            <w:r w:rsidRPr="009522A6">
              <w:rPr>
                <w:rFonts w:cstheme="minorHAnsi"/>
                <w:szCs w:val="22"/>
              </w:rPr>
              <w:t>0 = Keep dGPU in reset;</w:t>
            </w:r>
            <w:r w:rsidR="003A6A10" w:rsidRPr="009522A6">
              <w:rPr>
                <w:rFonts w:cstheme="minorHAnsi"/>
                <w:szCs w:val="22"/>
              </w:rPr>
              <w:t xml:space="preserve"> </w:t>
            </w:r>
            <w:r w:rsidRPr="009522A6">
              <w:rPr>
                <w:rFonts w:cstheme="minorHAnsi"/>
              </w:rPr>
              <w:br/>
            </w:r>
            <w:r w:rsidR="003B0950" w:rsidRPr="009522A6">
              <w:rPr>
                <w:rFonts w:cstheme="minorHAnsi"/>
                <w:szCs w:val="22"/>
              </w:rPr>
              <w:t xml:space="preserve">  </w:t>
            </w:r>
            <w:r w:rsidRPr="009522A6">
              <w:rPr>
                <w:rFonts w:cstheme="minorHAnsi"/>
                <w:szCs w:val="22"/>
              </w:rPr>
              <w:t>1 = Reset is released. This action taken 100ms after DGPU_PWROK to ensure clock is stable.</w:t>
            </w:r>
          </w:p>
        </w:tc>
        <w:tc>
          <w:tcPr>
            <w:tcW w:w="680" w:type="pct"/>
            <w:tcBorders>
              <w:top w:val="single" w:sz="4" w:space="0" w:color="auto"/>
              <w:left w:val="single" w:sz="4" w:space="0" w:color="auto"/>
              <w:bottom w:val="single" w:sz="4" w:space="0" w:color="auto"/>
              <w:right w:val="single" w:sz="4" w:space="0" w:color="auto"/>
            </w:tcBorders>
            <w:vAlign w:val="center"/>
            <w:hideMark/>
          </w:tcPr>
          <w:p w14:paraId="6A8A6426"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I</w:t>
            </w:r>
          </w:p>
        </w:tc>
        <w:tc>
          <w:tcPr>
            <w:tcW w:w="593" w:type="pct"/>
            <w:tcBorders>
              <w:top w:val="single" w:sz="4" w:space="0" w:color="auto"/>
              <w:left w:val="single" w:sz="4" w:space="0" w:color="auto"/>
              <w:bottom w:val="single" w:sz="4" w:space="0" w:color="auto"/>
              <w:right w:val="single" w:sz="4" w:space="0" w:color="auto"/>
            </w:tcBorders>
            <w:vAlign w:val="center"/>
            <w:hideMark/>
          </w:tcPr>
          <w:p w14:paraId="5A30F718"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LOW</w:t>
            </w:r>
          </w:p>
        </w:tc>
      </w:tr>
    </w:tbl>
    <w:p w14:paraId="10FC264C" w14:textId="77777777" w:rsidR="003B0950" w:rsidRPr="009522A6" w:rsidRDefault="003B0950">
      <w:pPr>
        <w:spacing w:before="0" w:after="160" w:line="259" w:lineRule="auto"/>
        <w:jc w:val="left"/>
        <w:rPr>
          <w:rFonts w:cstheme="minorHAnsi"/>
          <w:b/>
          <w:color w:val="0860A8"/>
          <w:sz w:val="24"/>
          <w:lang w:val="en-IN" w:eastAsia="en-IN"/>
        </w:rPr>
      </w:pPr>
      <w:r w:rsidRPr="009522A6">
        <w:rPr>
          <w:rFonts w:cstheme="minorHAnsi"/>
        </w:rPr>
        <w:br w:type="page"/>
      </w:r>
    </w:p>
    <w:p w14:paraId="3568ED54" w14:textId="00BAF8FE" w:rsidR="009C2572" w:rsidRPr="00794BD8" w:rsidRDefault="009C2572" w:rsidP="000F2570">
      <w:pPr>
        <w:pStyle w:val="Heading3"/>
        <w:rPr>
          <w:lang w:val="fr-FR"/>
        </w:rPr>
      </w:pPr>
      <w:bookmarkStart w:id="143" w:name="_Toc206401929"/>
      <w:r w:rsidRPr="0562352F">
        <w:rPr>
          <w:lang w:val="fr-FR"/>
        </w:rPr>
        <w:lastRenderedPageBreak/>
        <w:t>PCIe CEM implementation on RVP (DG)</w:t>
      </w:r>
      <w:bookmarkEnd w:id="143"/>
    </w:p>
    <w:p w14:paraId="506294A1" w14:textId="44FE5D29" w:rsidR="003234ED" w:rsidRDefault="00816480" w:rsidP="007E5F9F">
      <w:pPr>
        <w:spacing w:before="0" w:after="0"/>
        <w:jc w:val="left"/>
        <w:rPr>
          <w:rFonts w:cstheme="minorHAnsi"/>
          <w:lang w:val="en-IN" w:eastAsia="en-IN"/>
        </w:rPr>
      </w:pPr>
      <w:r w:rsidRPr="009522A6">
        <w:rPr>
          <w:rFonts w:cstheme="minorHAnsi"/>
          <w:lang w:val="en-IN" w:eastAsia="en-IN"/>
        </w:rPr>
        <w:t>B</w:t>
      </w:r>
      <w:r w:rsidR="00522A83" w:rsidRPr="009522A6">
        <w:rPr>
          <w:rFonts w:cstheme="minorHAnsi"/>
          <w:lang w:val="en-IN" w:eastAsia="en-IN"/>
        </w:rPr>
        <w:t>elow image depicts DGFx implementation on RVP.</w:t>
      </w:r>
    </w:p>
    <w:p w14:paraId="1A5F8609" w14:textId="77777777" w:rsidR="003234ED" w:rsidRDefault="003234ED" w:rsidP="007E5F9F">
      <w:pPr>
        <w:spacing w:before="0" w:after="0"/>
        <w:jc w:val="left"/>
        <w:rPr>
          <w:rFonts w:cstheme="minorHAnsi"/>
          <w:lang w:val="en-IN" w:eastAsia="en-IN"/>
        </w:rPr>
      </w:pPr>
    </w:p>
    <w:p w14:paraId="7FFE3E55" w14:textId="5C211A02" w:rsidR="003F1F62" w:rsidRPr="009522A6" w:rsidRDefault="003C7784" w:rsidP="42B5D989">
      <w:pPr>
        <w:spacing w:before="0" w:after="0"/>
        <w:jc w:val="left"/>
        <w:rPr>
          <w:rFonts w:cstheme="minorBidi"/>
          <w:lang w:val="en-IN"/>
        </w:rPr>
      </w:pPr>
      <w:r>
        <w:pict w14:anchorId="386F78CE">
          <v:shape id="_x0000_i1028" type="#_x0000_t75" style="width:481.25pt;height:544.3pt">
            <v:imagedata r:id="rId46" o:title=""/>
          </v:shape>
        </w:pict>
      </w:r>
    </w:p>
    <w:p w14:paraId="1B6AA67E" w14:textId="0FB64E5A" w:rsidR="007E5F9F" w:rsidRDefault="003F1F62" w:rsidP="00E00D1E">
      <w:pPr>
        <w:pStyle w:val="Caption"/>
        <w:spacing w:after="240" w:line="240" w:lineRule="auto"/>
        <w:rPr>
          <w:rFonts w:cstheme="minorHAnsi"/>
          <w:lang w:val="fr-FR"/>
        </w:rPr>
      </w:pPr>
      <w:bookmarkStart w:id="144" w:name="_Toc176359566"/>
      <w:bookmarkStart w:id="145" w:name="_Toc176440774"/>
      <w:bookmarkStart w:id="146" w:name="_Toc206402205"/>
      <w:r w:rsidRPr="00420B51">
        <w:rPr>
          <w:rFonts w:cstheme="minorHAnsi"/>
          <w:lang w:val="fr-FR"/>
        </w:rPr>
        <w:t xml:space="preserve">Figure </w:t>
      </w:r>
      <w:r w:rsidR="0076286A">
        <w:rPr>
          <w:rFonts w:cstheme="minorHAnsi"/>
          <w:lang w:val="fr-FR"/>
        </w:rPr>
        <w:fldChar w:fldCharType="begin"/>
      </w:r>
      <w:r w:rsidR="0076286A">
        <w:rPr>
          <w:rFonts w:cstheme="minorHAnsi"/>
          <w:lang w:val="fr-FR"/>
        </w:rPr>
        <w:instrText xml:space="preserve"> STYLEREF 1 \s </w:instrText>
      </w:r>
      <w:r w:rsidR="0076286A">
        <w:rPr>
          <w:rFonts w:cstheme="minorHAnsi"/>
          <w:lang w:val="fr-FR"/>
        </w:rPr>
        <w:fldChar w:fldCharType="separate"/>
      </w:r>
      <w:r w:rsidR="00FA3322">
        <w:rPr>
          <w:rFonts w:cstheme="minorHAnsi"/>
          <w:noProof/>
          <w:lang w:val="fr-FR"/>
        </w:rPr>
        <w:t>5</w:t>
      </w:r>
      <w:r w:rsidR="0076286A">
        <w:rPr>
          <w:rFonts w:cstheme="minorHAnsi"/>
          <w:lang w:val="fr-FR"/>
        </w:rPr>
        <w:fldChar w:fldCharType="end"/>
      </w:r>
      <w:r w:rsidR="0076286A">
        <w:rPr>
          <w:rFonts w:cstheme="minorHAnsi"/>
          <w:lang w:val="fr-FR"/>
        </w:rPr>
        <w:noBreakHyphen/>
      </w:r>
      <w:r w:rsidR="0076286A">
        <w:rPr>
          <w:rFonts w:cstheme="minorHAnsi"/>
          <w:lang w:val="fr-FR"/>
        </w:rPr>
        <w:fldChar w:fldCharType="begin"/>
      </w:r>
      <w:r w:rsidR="0076286A">
        <w:rPr>
          <w:rFonts w:cstheme="minorHAnsi"/>
          <w:lang w:val="fr-FR"/>
        </w:rPr>
        <w:instrText xml:space="preserve"> SEQ Figure \* ARABIC \s 1 </w:instrText>
      </w:r>
      <w:r w:rsidR="0076286A">
        <w:rPr>
          <w:rFonts w:cstheme="minorHAnsi"/>
          <w:lang w:val="fr-FR"/>
        </w:rPr>
        <w:fldChar w:fldCharType="separate"/>
      </w:r>
      <w:r w:rsidR="001943D9">
        <w:rPr>
          <w:rFonts w:cstheme="minorHAnsi"/>
          <w:noProof/>
          <w:lang w:val="fr-FR"/>
        </w:rPr>
        <w:t>3</w:t>
      </w:r>
      <w:r w:rsidR="0076286A">
        <w:rPr>
          <w:rFonts w:cstheme="minorHAnsi"/>
          <w:lang w:val="fr-FR"/>
        </w:rPr>
        <w:fldChar w:fldCharType="end"/>
      </w:r>
      <w:r w:rsidRPr="00420B51">
        <w:rPr>
          <w:rFonts w:cstheme="minorHAnsi"/>
          <w:lang w:val="fr-FR"/>
        </w:rPr>
        <w:t>: PCIe CEM implementation on RVP</w:t>
      </w:r>
      <w:bookmarkStart w:id="147" w:name="_Toc175313966"/>
      <w:bookmarkEnd w:id="144"/>
      <w:bookmarkEnd w:id="145"/>
      <w:bookmarkEnd w:id="146"/>
    </w:p>
    <w:bookmarkEnd w:id="147"/>
    <w:p w14:paraId="5BCA0D94" w14:textId="77777777" w:rsidR="003B0950" w:rsidRPr="009522A6" w:rsidRDefault="003B0950" w:rsidP="00816480">
      <w:pPr>
        <w:rPr>
          <w:rFonts w:cstheme="minorHAnsi"/>
        </w:rPr>
      </w:pPr>
    </w:p>
    <w:p w14:paraId="04FB0880" w14:textId="31F7C956" w:rsidR="0096639D" w:rsidRPr="009522A6" w:rsidRDefault="0096639D" w:rsidP="00DC33DF">
      <w:pPr>
        <w:pStyle w:val="Heading1"/>
      </w:pPr>
      <w:bookmarkStart w:id="148" w:name="_Ref28940730"/>
      <w:bookmarkStart w:id="149" w:name="_Toc206401930"/>
      <w:bookmarkEnd w:id="103"/>
      <w:bookmarkEnd w:id="104"/>
      <w:bookmarkEnd w:id="105"/>
      <w:bookmarkEnd w:id="106"/>
      <w:bookmarkEnd w:id="107"/>
      <w:r w:rsidRPr="009522A6">
        <w:lastRenderedPageBreak/>
        <w:t>Type-C &amp; Thunderbolt</w:t>
      </w:r>
      <w:bookmarkEnd w:id="92"/>
      <w:bookmarkEnd w:id="148"/>
      <w:bookmarkEnd w:id="149"/>
    </w:p>
    <w:p w14:paraId="007A6427" w14:textId="582620EB" w:rsidR="009503C6" w:rsidRPr="009522A6" w:rsidRDefault="009503C6" w:rsidP="004E3FA9">
      <w:pPr>
        <w:pStyle w:val="Heading2"/>
      </w:pPr>
      <w:bookmarkStart w:id="150" w:name="_Toc206401931"/>
      <w:bookmarkStart w:id="151" w:name="_Ref33005282"/>
      <w:r w:rsidRPr="009522A6">
        <w:t>Overview</w:t>
      </w:r>
      <w:bookmarkEnd w:id="150"/>
    </w:p>
    <w:p w14:paraId="7BEB6062" w14:textId="00BD2B94" w:rsidR="00A37007" w:rsidRPr="009522A6" w:rsidRDefault="00070967" w:rsidP="003B0950">
      <w:pPr>
        <w:pStyle w:val="Mainbody"/>
        <w:spacing w:before="0" w:after="0"/>
        <w:rPr>
          <w:rFonts w:cstheme="minorHAnsi"/>
        </w:rPr>
      </w:pPr>
      <w:r w:rsidRPr="00070967">
        <w:rPr>
          <w:rFonts w:cstheme="minorHAnsi"/>
        </w:rPr>
        <w:t>NVL</w:t>
      </w:r>
      <w:r w:rsidR="00A26E05">
        <w:rPr>
          <w:rFonts w:cstheme="minorHAnsi"/>
        </w:rPr>
        <w:t xml:space="preserve"> </w:t>
      </w:r>
      <w:r w:rsidR="00162274">
        <w:rPr>
          <w:rFonts w:cstheme="minorHAnsi"/>
        </w:rPr>
        <w:t>AX</w:t>
      </w:r>
      <w:r w:rsidR="006204CA">
        <w:rPr>
          <w:rFonts w:cstheme="minorHAnsi"/>
        </w:rPr>
        <w:t>/AM</w:t>
      </w:r>
      <w:r w:rsidR="00A37007" w:rsidRPr="009522A6">
        <w:rPr>
          <w:rFonts w:cstheme="minorHAnsi"/>
        </w:rPr>
        <w:t xml:space="preserve"> supports integrated </w:t>
      </w:r>
      <w:r w:rsidR="00A33B84">
        <w:rPr>
          <w:rFonts w:cstheme="minorHAnsi"/>
        </w:rPr>
        <w:t>three</w:t>
      </w:r>
      <w:r w:rsidR="00A37007" w:rsidRPr="009522A6">
        <w:rPr>
          <w:rFonts w:cstheme="minorHAnsi"/>
        </w:rPr>
        <w:t xml:space="preserve"> Type-C ports, supporting DP2.1, USB3.2, TBT3, TBT4, TBT5 and USB4 protocols. eDP over Type C is supported on NVL</w:t>
      </w:r>
      <w:r>
        <w:rPr>
          <w:rFonts w:cstheme="minorHAnsi"/>
        </w:rPr>
        <w:t xml:space="preserve"> </w:t>
      </w:r>
      <w:r w:rsidR="00820DD4">
        <w:rPr>
          <w:rFonts w:cstheme="minorHAnsi"/>
        </w:rPr>
        <w:t>AX/AM</w:t>
      </w:r>
      <w:r w:rsidR="00A37007" w:rsidRPr="009522A6">
        <w:rPr>
          <w:rFonts w:cstheme="minorHAnsi"/>
        </w:rPr>
        <w:t xml:space="preserve"> RVP</w:t>
      </w:r>
      <w:r w:rsidR="0094033C">
        <w:rPr>
          <w:rFonts w:cstheme="minorHAnsi"/>
        </w:rPr>
        <w:t xml:space="preserve"> on TCP Port0</w:t>
      </w:r>
      <w:r w:rsidR="00A37007" w:rsidRPr="009522A6">
        <w:rPr>
          <w:rFonts w:cstheme="minorHAnsi"/>
        </w:rPr>
        <w:t xml:space="preserve">. </w:t>
      </w:r>
      <w:r w:rsidRPr="00070967">
        <w:rPr>
          <w:rFonts w:cstheme="minorHAnsi"/>
        </w:rPr>
        <w:t>NVL</w:t>
      </w:r>
      <w:r w:rsidR="0094260B">
        <w:rPr>
          <w:rFonts w:cstheme="minorHAnsi"/>
        </w:rPr>
        <w:t>-AX/AM has</w:t>
      </w:r>
      <w:r w:rsidRPr="00070967">
        <w:rPr>
          <w:rFonts w:cstheme="minorHAnsi"/>
        </w:rPr>
        <w:t xml:space="preserve"> </w:t>
      </w:r>
      <w:r w:rsidR="00A37007" w:rsidRPr="009522A6">
        <w:rPr>
          <w:rFonts w:cstheme="minorHAnsi"/>
        </w:rPr>
        <w:t>Integrated 80G (CIO-80) enabling support for USB4v2. Compared to USB4 v1.0, USB4 v2.0 uses the same number of lanes with double the bandwidth per lane. For NVL</w:t>
      </w:r>
      <w:r w:rsidR="000D4B9D" w:rsidRPr="000D4B9D">
        <w:rPr>
          <w:rFonts w:cstheme="minorHAnsi"/>
          <w:szCs w:val="24"/>
        </w:rPr>
        <w:t xml:space="preserve"> </w:t>
      </w:r>
      <w:r w:rsidR="000D6915">
        <w:rPr>
          <w:rFonts w:cstheme="minorHAnsi"/>
        </w:rPr>
        <w:t>AX</w:t>
      </w:r>
      <w:r w:rsidR="00A37007" w:rsidRPr="009522A6">
        <w:rPr>
          <w:rFonts w:cstheme="minorHAnsi"/>
        </w:rPr>
        <w:t>, USB4SS is integrated in PCD die.  USB4 Port Configuration: 3 Type-C Ports.</w:t>
      </w:r>
    </w:p>
    <w:p w14:paraId="0FDD7B20" w14:textId="7F1E2C49" w:rsidR="00A37007" w:rsidRPr="009522A6" w:rsidRDefault="00A37007" w:rsidP="009D2403">
      <w:pPr>
        <w:pStyle w:val="Mainbody"/>
        <w:spacing w:before="0" w:after="0" w:line="240" w:lineRule="auto"/>
        <w:jc w:val="left"/>
        <w:rPr>
          <w:rFonts w:cstheme="minorHAnsi"/>
        </w:rPr>
      </w:pPr>
      <w:r w:rsidRPr="009522A6">
        <w:rPr>
          <w:rFonts w:cstheme="minorHAnsi"/>
          <w:b/>
        </w:rPr>
        <w:t>Note:</w:t>
      </w:r>
      <w:r w:rsidRPr="009522A6">
        <w:rPr>
          <w:rFonts w:cstheme="minorHAnsi"/>
        </w:rPr>
        <w:t xml:space="preserve"> Gen-T is no longer POR for NVL PCD-H, PCD-S</w:t>
      </w:r>
      <w:r w:rsidR="00F06239" w:rsidRPr="009522A6">
        <w:rPr>
          <w:rFonts w:cstheme="minorHAnsi"/>
        </w:rPr>
        <w:t>.</w:t>
      </w:r>
    </w:p>
    <w:p w14:paraId="7D36CB10" w14:textId="70FC0491" w:rsidR="00B06FD4" w:rsidRPr="007B230F" w:rsidRDefault="00B06FD4" w:rsidP="004E3FA9">
      <w:pPr>
        <w:pStyle w:val="Heading2"/>
      </w:pPr>
      <w:bookmarkStart w:id="152" w:name="_Toc206401932"/>
      <w:r w:rsidRPr="007B230F">
        <w:t>Type-C &amp; Thunderbolt domain platform MRD/PRD</w:t>
      </w:r>
      <w:bookmarkEnd w:id="152"/>
    </w:p>
    <w:p w14:paraId="3A191F9F" w14:textId="084D26FE" w:rsidR="00B06FD4" w:rsidRPr="007B230F" w:rsidRDefault="00B06FD4" w:rsidP="006207CB">
      <w:pPr>
        <w:spacing w:after="0"/>
        <w:rPr>
          <w:rFonts w:cstheme="minorHAnsi"/>
        </w:rPr>
      </w:pPr>
      <w:r w:rsidRPr="007B230F">
        <w:rPr>
          <w:rFonts w:cstheme="minorHAnsi"/>
        </w:rPr>
        <w:t xml:space="preserve">Below </w:t>
      </w:r>
      <w:r w:rsidR="00086E5B" w:rsidRPr="007B230F">
        <w:rPr>
          <w:rFonts w:cstheme="minorHAnsi"/>
        </w:rPr>
        <w:t>is</w:t>
      </w:r>
      <w:r w:rsidRPr="007B230F">
        <w:rPr>
          <w:rFonts w:cstheme="minorHAnsi"/>
        </w:rPr>
        <w:t xml:space="preserve"> the platform MRD/ PRD for the </w:t>
      </w:r>
      <w:r w:rsidR="00D334FA" w:rsidRPr="007B230F">
        <w:rPr>
          <w:rFonts w:cstheme="minorHAnsi"/>
        </w:rPr>
        <w:t>Type C</w:t>
      </w:r>
      <w:r w:rsidRPr="007B230F">
        <w:rPr>
          <w:rFonts w:cstheme="minorHAnsi"/>
        </w:rPr>
        <w:t xml:space="preserve"> domain.</w:t>
      </w:r>
    </w:p>
    <w:p w14:paraId="70DEE582" w14:textId="7E296C83" w:rsidR="00B06FD4" w:rsidRPr="007B230F" w:rsidRDefault="00B06FD4" w:rsidP="00DF3C3F">
      <w:pPr>
        <w:pStyle w:val="ListParagraph"/>
        <w:numPr>
          <w:ilvl w:val="0"/>
          <w:numId w:val="45"/>
        </w:numPr>
        <w:rPr>
          <w:rFonts w:cstheme="minorHAnsi"/>
        </w:rPr>
      </w:pPr>
      <w:r w:rsidRPr="007B230F">
        <w:rPr>
          <w:rFonts w:cstheme="minorHAnsi"/>
        </w:rPr>
        <w:t xml:space="preserve">Platform </w:t>
      </w:r>
      <w:hyperlink r:id="rId47" w:anchor="/pages/community/16026083729?queryId=22016975842" w:history="1">
        <w:r w:rsidR="007B230F" w:rsidRPr="007B230F">
          <w:rPr>
            <w:rStyle w:val="Hyperlink"/>
            <w:rFonts w:asciiTheme="minorHAnsi" w:hAnsiTheme="minorHAnsi" w:cstheme="minorHAnsi"/>
            <w:szCs w:val="24"/>
          </w:rPr>
          <w:t>HSD link</w:t>
        </w:r>
      </w:hyperlink>
      <w:r w:rsidR="007B230F" w:rsidRPr="007B230F">
        <w:rPr>
          <w:rStyle w:val="Hyperlink"/>
          <w:rFonts w:asciiTheme="minorHAnsi" w:hAnsiTheme="minorHAnsi" w:cstheme="minorHAnsi"/>
          <w:szCs w:val="24"/>
        </w:rPr>
        <w:t>.</w:t>
      </w:r>
    </w:p>
    <w:p w14:paraId="3217A8C2" w14:textId="09B14337" w:rsidR="00B06FD4" w:rsidRPr="007B230F" w:rsidRDefault="00281D6C" w:rsidP="00DF3C3F">
      <w:pPr>
        <w:pStyle w:val="ListParagraph"/>
        <w:numPr>
          <w:ilvl w:val="0"/>
          <w:numId w:val="45"/>
        </w:numPr>
        <w:spacing w:after="0"/>
        <w:rPr>
          <w:rFonts w:cstheme="minorHAnsi"/>
        </w:rPr>
      </w:pPr>
      <w:r w:rsidRPr="007B230F">
        <w:rPr>
          <w:rFonts w:cstheme="minorHAnsi"/>
        </w:rPr>
        <w:t>Type C</w:t>
      </w:r>
      <w:r w:rsidR="00B06FD4" w:rsidRPr="007B230F">
        <w:rPr>
          <w:rFonts w:cstheme="minorHAnsi"/>
        </w:rPr>
        <w:t xml:space="preserve"> Domain platform </w:t>
      </w:r>
      <w:hyperlink r:id="rId48" w:anchor="/pages/community/16025392167?queryId=16025395458" w:history="1">
        <w:r w:rsidR="00B06FD4" w:rsidRPr="007B230F">
          <w:rPr>
            <w:rStyle w:val="Hyperlink"/>
            <w:rFonts w:asciiTheme="minorHAnsi" w:hAnsiTheme="minorHAnsi" w:cstheme="minorHAnsi"/>
            <w:szCs w:val="24"/>
          </w:rPr>
          <w:t>PRD HSD link</w:t>
        </w:r>
      </w:hyperlink>
      <w:r w:rsidR="009177BD" w:rsidRPr="007B230F">
        <w:rPr>
          <w:rStyle w:val="Hyperlink"/>
          <w:rFonts w:asciiTheme="minorHAnsi" w:hAnsiTheme="minorHAnsi" w:cstheme="minorHAnsi"/>
          <w:szCs w:val="24"/>
        </w:rPr>
        <w:t>.</w:t>
      </w:r>
    </w:p>
    <w:p w14:paraId="34C6BB20" w14:textId="59A7766F" w:rsidR="00B06FD4" w:rsidRPr="007B230F" w:rsidRDefault="00B06FD4" w:rsidP="004E3FA9">
      <w:pPr>
        <w:pStyle w:val="Heading2"/>
      </w:pPr>
      <w:bookmarkStart w:id="153" w:name="_Toc206401933"/>
      <w:r w:rsidRPr="007B230F">
        <w:t>Type-C &amp; Thunderbolt Features Supported</w:t>
      </w:r>
      <w:r w:rsidR="005D52B8" w:rsidRPr="007B230F">
        <w:t xml:space="preserve"> (RVP LZ/ PRD)</w:t>
      </w:r>
      <w:bookmarkEnd w:id="153"/>
    </w:p>
    <w:p w14:paraId="55015270" w14:textId="58EF0C89" w:rsidR="00C8611B" w:rsidRPr="007B230F" w:rsidRDefault="00C8611B" w:rsidP="000F2570">
      <w:pPr>
        <w:pStyle w:val="Heading3"/>
      </w:pPr>
      <w:bookmarkStart w:id="154" w:name="_Toc206401934"/>
      <w:r w:rsidRPr="007B230F">
        <w:t>RVP PRD for Type C and Thunderbolt</w:t>
      </w:r>
      <w:bookmarkEnd w:id="154"/>
    </w:p>
    <w:p w14:paraId="1952F5AC" w14:textId="47ABE83F" w:rsidR="009A68ED" w:rsidRPr="007B230F" w:rsidRDefault="009A68ED" w:rsidP="009A68ED">
      <w:pPr>
        <w:rPr>
          <w:lang w:val="en-IN" w:eastAsia="en-IN"/>
        </w:rPr>
      </w:pPr>
      <w:r w:rsidRPr="007B230F">
        <w:rPr>
          <w:lang w:val="en-IN" w:eastAsia="en-IN"/>
        </w:rPr>
        <w:t>TBD</w:t>
      </w:r>
    </w:p>
    <w:p w14:paraId="0757C62E" w14:textId="1DE36CB0" w:rsidR="00C8611B" w:rsidRPr="009522A6" w:rsidRDefault="00070967" w:rsidP="000F2570">
      <w:pPr>
        <w:pStyle w:val="Heading3"/>
      </w:pPr>
      <w:bookmarkStart w:id="155" w:name="_Toc206401935"/>
      <w:r w:rsidRPr="00070967">
        <w:rPr>
          <w:lang w:val="en-US"/>
        </w:rPr>
        <w:t xml:space="preserve">NVL </w:t>
      </w:r>
      <w:r w:rsidR="009A68ED">
        <w:rPr>
          <w:lang w:val="en-US"/>
        </w:rPr>
        <w:t>AX/AM</w:t>
      </w:r>
      <w:r w:rsidRPr="00070967">
        <w:rPr>
          <w:lang w:val="en-US"/>
        </w:rPr>
        <w:t xml:space="preserve"> </w:t>
      </w:r>
      <w:r w:rsidR="00B67C93" w:rsidRPr="009522A6">
        <w:t xml:space="preserve">Type C and Thunderbolt </w:t>
      </w:r>
      <w:r w:rsidR="00454581" w:rsidRPr="009522A6">
        <w:t>Domain LZ support</w:t>
      </w:r>
      <w:bookmarkEnd w:id="155"/>
    </w:p>
    <w:p w14:paraId="47058FBE" w14:textId="78DD6989" w:rsidR="00B06FD4" w:rsidRPr="009522A6" w:rsidRDefault="00B06FD4" w:rsidP="00B06FD4">
      <w:pPr>
        <w:pStyle w:val="Caption"/>
        <w:rPr>
          <w:rFonts w:cstheme="minorHAnsi"/>
        </w:rPr>
      </w:pPr>
      <w:bookmarkStart w:id="156" w:name="_Toc176365810"/>
      <w:bookmarkStart w:id="157" w:name="_Toc20640227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10</w:t>
      </w:r>
      <w:r w:rsidR="00924662" w:rsidRPr="009522A6">
        <w:rPr>
          <w:rFonts w:cstheme="minorHAnsi"/>
        </w:rPr>
        <w:fldChar w:fldCharType="end"/>
      </w:r>
      <w:r w:rsidRPr="009522A6">
        <w:rPr>
          <w:rFonts w:cstheme="minorHAnsi"/>
        </w:rPr>
        <w:t>: Type C Main Features supported in NVL</w:t>
      </w:r>
      <w:r w:rsidR="00044FBA">
        <w:rPr>
          <w:rFonts w:cstheme="minorHAnsi"/>
        </w:rPr>
        <w:t xml:space="preserve"> </w:t>
      </w:r>
      <w:bookmarkEnd w:id="156"/>
      <w:r w:rsidR="008353B3">
        <w:rPr>
          <w:rFonts w:cstheme="minorHAnsi"/>
        </w:rPr>
        <w:t>AX/AM</w:t>
      </w:r>
      <w:bookmarkEnd w:id="157"/>
    </w:p>
    <w:tbl>
      <w:tblPr>
        <w:tblW w:w="4769" w:type="pct"/>
        <w:jc w:val="center"/>
        <w:tblCellMar>
          <w:top w:w="15" w:type="dxa"/>
          <w:bottom w:w="15" w:type="dxa"/>
        </w:tblCellMar>
        <w:tblLook w:val="04A0" w:firstRow="1" w:lastRow="0" w:firstColumn="1" w:lastColumn="0" w:noHBand="0" w:noVBand="1"/>
      </w:tblPr>
      <w:tblGrid>
        <w:gridCol w:w="484"/>
        <w:gridCol w:w="3920"/>
        <w:gridCol w:w="4772"/>
      </w:tblGrid>
      <w:tr w:rsidR="002F019C" w:rsidRPr="009522A6" w14:paraId="37DA8603" w14:textId="3FEA89B9" w:rsidTr="002F019C">
        <w:trPr>
          <w:trHeight w:val="675"/>
          <w:jc w:val="center"/>
        </w:trPr>
        <w:tc>
          <w:tcPr>
            <w:tcW w:w="264" w:type="pct"/>
            <w:tcBorders>
              <w:top w:val="single" w:sz="4" w:space="0" w:color="auto"/>
              <w:left w:val="single" w:sz="4" w:space="0" w:color="auto"/>
              <w:right w:val="single" w:sz="4" w:space="0" w:color="auto"/>
            </w:tcBorders>
            <w:shd w:val="clear" w:color="000000" w:fill="0070C0"/>
            <w:noWrap/>
            <w:vAlign w:val="center"/>
            <w:hideMark/>
          </w:tcPr>
          <w:p w14:paraId="3B68530D" w14:textId="77777777" w:rsidR="002F019C" w:rsidRPr="009522A6" w:rsidRDefault="002F019C" w:rsidP="00B06FD4">
            <w:pPr>
              <w:spacing w:before="0" w:after="0"/>
              <w:jc w:val="center"/>
              <w:rPr>
                <w:rFonts w:cstheme="minorHAnsi"/>
                <w:b/>
                <w:bCs/>
                <w:color w:val="FFFFFF"/>
                <w:szCs w:val="22"/>
              </w:rPr>
            </w:pPr>
            <w:r w:rsidRPr="009522A6">
              <w:rPr>
                <w:rFonts w:cstheme="minorHAnsi"/>
                <w:b/>
                <w:bCs/>
                <w:color w:val="FFFFFF"/>
                <w:szCs w:val="22"/>
              </w:rPr>
              <w:t>Si#</w:t>
            </w:r>
          </w:p>
        </w:tc>
        <w:tc>
          <w:tcPr>
            <w:tcW w:w="2136" w:type="pct"/>
            <w:tcBorders>
              <w:top w:val="single" w:sz="4" w:space="0" w:color="auto"/>
              <w:left w:val="single" w:sz="4" w:space="0" w:color="auto"/>
              <w:right w:val="single" w:sz="4" w:space="0" w:color="auto"/>
            </w:tcBorders>
            <w:shd w:val="clear" w:color="000000" w:fill="0070C0"/>
            <w:vAlign w:val="center"/>
            <w:hideMark/>
          </w:tcPr>
          <w:p w14:paraId="2C46EA32" w14:textId="69FBF844" w:rsidR="002F019C" w:rsidRPr="009522A6" w:rsidRDefault="002F019C" w:rsidP="00B06FD4">
            <w:pPr>
              <w:spacing w:before="0" w:after="0"/>
              <w:jc w:val="center"/>
              <w:rPr>
                <w:rFonts w:cstheme="minorHAnsi"/>
                <w:b/>
                <w:bCs/>
                <w:color w:val="FFFFFF"/>
                <w:szCs w:val="22"/>
              </w:rPr>
            </w:pPr>
            <w:r w:rsidRPr="009522A6">
              <w:rPr>
                <w:rFonts w:cstheme="minorHAnsi"/>
                <w:b/>
                <w:bCs/>
                <w:color w:val="FFFFFF"/>
                <w:szCs w:val="22"/>
              </w:rPr>
              <w:t>Domain features</w:t>
            </w:r>
          </w:p>
        </w:tc>
        <w:tc>
          <w:tcPr>
            <w:tcW w:w="2600" w:type="pct"/>
            <w:tcBorders>
              <w:top w:val="single" w:sz="4" w:space="0" w:color="auto"/>
              <w:left w:val="single" w:sz="4" w:space="0" w:color="auto"/>
              <w:right w:val="single" w:sz="4" w:space="0" w:color="auto"/>
            </w:tcBorders>
            <w:shd w:val="clear" w:color="000000" w:fill="0070C0"/>
            <w:vAlign w:val="center"/>
            <w:hideMark/>
          </w:tcPr>
          <w:p w14:paraId="37935D27" w14:textId="56B28F64" w:rsidR="002F019C" w:rsidRPr="009522A6" w:rsidRDefault="002F019C" w:rsidP="002F019C">
            <w:pPr>
              <w:spacing w:before="0" w:after="0"/>
              <w:jc w:val="center"/>
              <w:rPr>
                <w:rFonts w:cstheme="minorHAnsi"/>
                <w:b/>
                <w:bCs/>
                <w:color w:val="FFFFFF"/>
                <w:szCs w:val="22"/>
              </w:rPr>
            </w:pPr>
            <w:r>
              <w:rPr>
                <w:rFonts w:cstheme="minorHAnsi"/>
                <w:b/>
                <w:bCs/>
                <w:color w:val="FFFFFF" w:themeColor="background1"/>
                <w:szCs w:val="20"/>
              </w:rPr>
              <w:t>NVL-AX/AM RVP</w:t>
            </w:r>
          </w:p>
        </w:tc>
      </w:tr>
      <w:tr w:rsidR="00201D36" w:rsidRPr="009522A6" w14:paraId="78E0AFD1" w14:textId="2EC3267E" w:rsidTr="00D94B0C">
        <w:trPr>
          <w:trHeight w:val="47"/>
          <w:jc w:val="center"/>
        </w:trPr>
        <w:tc>
          <w:tcPr>
            <w:tcW w:w="264" w:type="pct"/>
            <w:tcBorders>
              <w:top w:val="single" w:sz="4" w:space="0" w:color="auto"/>
              <w:left w:val="single" w:sz="4" w:space="0" w:color="auto"/>
              <w:bottom w:val="single" w:sz="4" w:space="0" w:color="auto"/>
              <w:right w:val="single" w:sz="4" w:space="0" w:color="auto"/>
            </w:tcBorders>
            <w:noWrap/>
            <w:vAlign w:val="center"/>
            <w:hideMark/>
          </w:tcPr>
          <w:p w14:paraId="5553FE00" w14:textId="77777777" w:rsidR="003D13F3" w:rsidRPr="009522A6" w:rsidRDefault="003D13F3" w:rsidP="003D13F3">
            <w:pPr>
              <w:spacing w:before="100" w:beforeAutospacing="1" w:after="100" w:afterAutospacing="1"/>
              <w:jc w:val="center"/>
              <w:rPr>
                <w:rFonts w:cstheme="minorHAnsi"/>
                <w:color w:val="000000"/>
                <w:sz w:val="20"/>
                <w:szCs w:val="20"/>
              </w:rPr>
            </w:pPr>
            <w:r w:rsidRPr="009522A6">
              <w:rPr>
                <w:rFonts w:cstheme="minorHAnsi"/>
                <w:color w:val="000000"/>
                <w:sz w:val="20"/>
                <w:szCs w:val="20"/>
              </w:rPr>
              <w:t>1</w:t>
            </w:r>
          </w:p>
        </w:tc>
        <w:tc>
          <w:tcPr>
            <w:tcW w:w="2136" w:type="pct"/>
            <w:tcBorders>
              <w:top w:val="single" w:sz="4" w:space="0" w:color="auto"/>
              <w:left w:val="single" w:sz="4" w:space="0" w:color="auto"/>
              <w:bottom w:val="single" w:sz="4" w:space="0" w:color="auto"/>
              <w:right w:val="single" w:sz="4" w:space="0" w:color="auto"/>
            </w:tcBorders>
            <w:vAlign w:val="center"/>
            <w:hideMark/>
          </w:tcPr>
          <w:p w14:paraId="124428D5" w14:textId="77777777" w:rsidR="003D13F3" w:rsidRPr="009522A6" w:rsidRDefault="003D13F3" w:rsidP="003D13F3">
            <w:pPr>
              <w:spacing w:before="100" w:beforeAutospacing="1" w:after="100" w:afterAutospacing="1"/>
              <w:jc w:val="left"/>
              <w:rPr>
                <w:rFonts w:cstheme="minorHAnsi"/>
                <w:b/>
                <w:color w:val="000000"/>
                <w:sz w:val="20"/>
                <w:szCs w:val="20"/>
              </w:rPr>
            </w:pPr>
            <w:r w:rsidRPr="009522A6">
              <w:rPr>
                <w:rFonts w:cstheme="minorHAnsi"/>
                <w:b/>
                <w:color w:val="000000"/>
                <w:sz w:val="20"/>
                <w:szCs w:val="20"/>
              </w:rPr>
              <w:t>Number of USB-C/ TBT ports</w:t>
            </w:r>
          </w:p>
        </w:tc>
        <w:tc>
          <w:tcPr>
            <w:tcW w:w="2600" w:type="pct"/>
            <w:tcBorders>
              <w:top w:val="single" w:sz="4" w:space="0" w:color="auto"/>
              <w:left w:val="single" w:sz="4" w:space="0" w:color="auto"/>
              <w:bottom w:val="single" w:sz="4" w:space="0" w:color="auto"/>
              <w:right w:val="single" w:sz="4" w:space="0" w:color="auto"/>
            </w:tcBorders>
            <w:vAlign w:val="center"/>
            <w:hideMark/>
          </w:tcPr>
          <w:p w14:paraId="5BDF3D42" w14:textId="77777777" w:rsidR="003D13F3" w:rsidRPr="009522A6" w:rsidRDefault="003D13F3" w:rsidP="003D13F3">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3x port</w:t>
            </w:r>
          </w:p>
        </w:tc>
      </w:tr>
      <w:tr w:rsidR="00E51E6A" w:rsidRPr="009522A6" w14:paraId="098E2E04" w14:textId="77777777" w:rsidTr="00D94B0C">
        <w:trPr>
          <w:trHeight w:val="911"/>
          <w:jc w:val="center"/>
        </w:trPr>
        <w:tc>
          <w:tcPr>
            <w:tcW w:w="264" w:type="pct"/>
            <w:tcBorders>
              <w:top w:val="single" w:sz="4" w:space="0" w:color="auto"/>
              <w:left w:val="single" w:sz="4" w:space="0" w:color="auto"/>
              <w:bottom w:val="single" w:sz="4" w:space="0" w:color="auto"/>
              <w:right w:val="single" w:sz="4" w:space="0" w:color="auto"/>
            </w:tcBorders>
            <w:noWrap/>
            <w:vAlign w:val="center"/>
          </w:tcPr>
          <w:p w14:paraId="36465E81" w14:textId="5ACDF465" w:rsidR="00E51E6A" w:rsidRPr="009522A6" w:rsidRDefault="0061661B" w:rsidP="00E51E6A">
            <w:pPr>
              <w:spacing w:before="100" w:beforeAutospacing="1" w:after="100" w:afterAutospacing="1"/>
              <w:jc w:val="center"/>
              <w:rPr>
                <w:rFonts w:cstheme="minorHAnsi"/>
                <w:color w:val="000000"/>
                <w:sz w:val="20"/>
                <w:szCs w:val="20"/>
              </w:rPr>
            </w:pPr>
            <w:r>
              <w:rPr>
                <w:rFonts w:cstheme="minorHAnsi"/>
                <w:color w:val="000000"/>
                <w:sz w:val="20"/>
                <w:szCs w:val="20"/>
              </w:rPr>
              <w:t>2</w:t>
            </w:r>
          </w:p>
        </w:tc>
        <w:tc>
          <w:tcPr>
            <w:tcW w:w="2136" w:type="pct"/>
            <w:tcBorders>
              <w:top w:val="single" w:sz="4" w:space="0" w:color="auto"/>
              <w:left w:val="single" w:sz="4" w:space="0" w:color="auto"/>
              <w:bottom w:val="single" w:sz="4" w:space="0" w:color="auto"/>
              <w:right w:val="single" w:sz="4" w:space="0" w:color="auto"/>
            </w:tcBorders>
            <w:vAlign w:val="center"/>
          </w:tcPr>
          <w:p w14:paraId="44A44258" w14:textId="5D29EF9E" w:rsidR="00E51E6A" w:rsidRPr="009522A6" w:rsidRDefault="00E51E6A" w:rsidP="00E51E6A">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Pr>
                <w:rFonts w:cstheme="minorHAnsi"/>
                <w:b/>
                <w:color w:val="000000"/>
                <w:sz w:val="20"/>
                <w:szCs w:val="20"/>
              </w:rPr>
              <w:t>5</w:t>
            </w:r>
            <w:r w:rsidRPr="009522A6">
              <w:rPr>
                <w:rFonts w:cstheme="minorHAnsi"/>
                <w:b/>
                <w:color w:val="000000"/>
                <w:sz w:val="20"/>
                <w:szCs w:val="20"/>
              </w:rPr>
              <w:t xml:space="preserve"> 80G</w:t>
            </w:r>
            <w:r w:rsidR="00F7626F">
              <w:rPr>
                <w:rFonts w:cstheme="minorHAnsi"/>
                <w:b/>
                <w:color w:val="000000"/>
                <w:sz w:val="20"/>
                <w:szCs w:val="20"/>
              </w:rPr>
              <w:t>/40G</w:t>
            </w:r>
            <w:r w:rsidRPr="009522A6">
              <w:rPr>
                <w:rFonts w:cstheme="minorHAnsi"/>
                <w:b/>
                <w:color w:val="000000"/>
                <w:sz w:val="20"/>
                <w:szCs w:val="20"/>
              </w:rPr>
              <w:t xml:space="preserve"> w/ single retimer (</w:t>
            </w:r>
            <w:r w:rsidR="00AD4906">
              <w:rPr>
                <w:rFonts w:cstheme="minorHAnsi"/>
                <w:b/>
                <w:color w:val="000000"/>
                <w:sz w:val="20"/>
                <w:szCs w:val="20"/>
              </w:rPr>
              <w:t>June</w:t>
            </w:r>
            <w:r w:rsidRPr="009522A6">
              <w:rPr>
                <w:rFonts w:cstheme="minorHAnsi"/>
                <w:b/>
                <w:color w:val="000000"/>
                <w:sz w:val="20"/>
                <w:szCs w:val="20"/>
              </w:rPr>
              <w:t xml:space="preserve"> bridge) via TCSS </w:t>
            </w:r>
            <w:r w:rsidR="00303327">
              <w:rPr>
                <w:rFonts w:cstheme="minorHAnsi"/>
                <w:b/>
                <w:color w:val="000000"/>
                <w:sz w:val="20"/>
                <w:szCs w:val="20"/>
              </w:rPr>
              <w:t xml:space="preserve">Single </w:t>
            </w:r>
            <w:r w:rsidRPr="009522A6">
              <w:rPr>
                <w:rFonts w:cstheme="minorHAnsi"/>
                <w:b/>
                <w:color w:val="000000"/>
                <w:sz w:val="20"/>
                <w:szCs w:val="20"/>
              </w:rPr>
              <w:t>Module</w:t>
            </w:r>
          </w:p>
        </w:tc>
        <w:tc>
          <w:tcPr>
            <w:tcW w:w="2600" w:type="pct"/>
            <w:tcBorders>
              <w:top w:val="single" w:sz="4" w:space="0" w:color="auto"/>
              <w:left w:val="single" w:sz="4" w:space="0" w:color="auto"/>
              <w:bottom w:val="single" w:sz="4" w:space="0" w:color="auto"/>
              <w:right w:val="single" w:sz="4" w:space="0" w:color="auto"/>
            </w:tcBorders>
            <w:vAlign w:val="center"/>
          </w:tcPr>
          <w:p w14:paraId="6C920EBF" w14:textId="6E80CE2C" w:rsidR="00E51E6A" w:rsidRPr="009522A6" w:rsidRDefault="005E3E8C" w:rsidP="00E51E6A">
            <w:pPr>
              <w:spacing w:before="100" w:beforeAutospacing="1" w:after="100" w:afterAutospacing="1"/>
              <w:ind w:firstLineChars="100" w:firstLine="200"/>
              <w:jc w:val="center"/>
              <w:rPr>
                <w:rFonts w:cstheme="minorHAnsi"/>
                <w:color w:val="000000"/>
                <w:sz w:val="20"/>
                <w:szCs w:val="20"/>
              </w:rPr>
            </w:pPr>
            <w:r>
              <w:rPr>
                <w:rFonts w:cstheme="minorHAnsi"/>
                <w:color w:val="000000"/>
                <w:sz w:val="20"/>
                <w:szCs w:val="20"/>
              </w:rPr>
              <w:t>S</w:t>
            </w:r>
            <w:r w:rsidRPr="009522A6">
              <w:rPr>
                <w:rFonts w:cstheme="minorHAnsi"/>
                <w:color w:val="000000"/>
                <w:sz w:val="20"/>
                <w:szCs w:val="20"/>
              </w:rPr>
              <w:t>upport</w:t>
            </w:r>
            <w:r>
              <w:rPr>
                <w:rFonts w:cstheme="minorHAnsi"/>
                <w:color w:val="000000"/>
                <w:sz w:val="20"/>
                <w:szCs w:val="20"/>
              </w:rPr>
              <w:t>ed</w:t>
            </w:r>
            <w:r w:rsidR="00E51E6A" w:rsidRPr="009522A6">
              <w:rPr>
                <w:rFonts w:cstheme="minorHAnsi"/>
                <w:color w:val="000000"/>
                <w:sz w:val="20"/>
                <w:szCs w:val="20"/>
              </w:rPr>
              <w:t xml:space="preserve">, </w:t>
            </w:r>
            <w:r w:rsidR="006F538C">
              <w:rPr>
                <w:rFonts w:cstheme="minorHAnsi"/>
                <w:color w:val="000000"/>
                <w:sz w:val="20"/>
                <w:szCs w:val="20"/>
              </w:rPr>
              <w:t xml:space="preserve">June Bridge </w:t>
            </w:r>
            <w:r w:rsidR="00E51E6A" w:rsidRPr="009522A6">
              <w:rPr>
                <w:rFonts w:cstheme="minorHAnsi"/>
                <w:color w:val="000000"/>
                <w:sz w:val="20"/>
                <w:szCs w:val="20"/>
              </w:rPr>
              <w:t>TCSS Module</w:t>
            </w:r>
          </w:p>
        </w:tc>
      </w:tr>
      <w:tr w:rsidR="00C80100" w:rsidRPr="009522A6" w14:paraId="7608C89B" w14:textId="77777777" w:rsidTr="00D94B0C">
        <w:trPr>
          <w:trHeight w:val="911"/>
          <w:jc w:val="center"/>
        </w:trPr>
        <w:tc>
          <w:tcPr>
            <w:tcW w:w="264" w:type="pct"/>
            <w:tcBorders>
              <w:top w:val="single" w:sz="4" w:space="0" w:color="auto"/>
              <w:left w:val="single" w:sz="4" w:space="0" w:color="auto"/>
              <w:bottom w:val="single" w:sz="4" w:space="0" w:color="auto"/>
              <w:right w:val="single" w:sz="4" w:space="0" w:color="auto"/>
            </w:tcBorders>
            <w:noWrap/>
            <w:vAlign w:val="center"/>
          </w:tcPr>
          <w:p w14:paraId="4CEAABAE" w14:textId="5D52C75E" w:rsidR="00C80100" w:rsidRPr="009522A6" w:rsidRDefault="0061661B" w:rsidP="00E51E6A">
            <w:pPr>
              <w:spacing w:before="100" w:beforeAutospacing="1" w:after="100" w:afterAutospacing="1"/>
              <w:jc w:val="center"/>
              <w:rPr>
                <w:rFonts w:cstheme="minorHAnsi"/>
                <w:color w:val="000000"/>
                <w:sz w:val="20"/>
                <w:szCs w:val="20"/>
              </w:rPr>
            </w:pPr>
            <w:r>
              <w:rPr>
                <w:rFonts w:cstheme="minorHAnsi"/>
                <w:color w:val="000000"/>
                <w:sz w:val="20"/>
                <w:szCs w:val="20"/>
              </w:rPr>
              <w:t>3</w:t>
            </w:r>
          </w:p>
        </w:tc>
        <w:tc>
          <w:tcPr>
            <w:tcW w:w="2136" w:type="pct"/>
            <w:tcBorders>
              <w:top w:val="single" w:sz="4" w:space="0" w:color="auto"/>
              <w:left w:val="single" w:sz="4" w:space="0" w:color="auto"/>
              <w:bottom w:val="single" w:sz="4" w:space="0" w:color="auto"/>
              <w:right w:val="single" w:sz="4" w:space="0" w:color="auto"/>
            </w:tcBorders>
            <w:vAlign w:val="center"/>
          </w:tcPr>
          <w:p w14:paraId="61C90B9A" w14:textId="1402C887" w:rsidR="00C80100" w:rsidRPr="009522A6" w:rsidRDefault="00C80100" w:rsidP="00E51E6A">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Pr>
                <w:rFonts w:cstheme="minorHAnsi"/>
                <w:b/>
                <w:color w:val="000000"/>
                <w:sz w:val="20"/>
                <w:szCs w:val="20"/>
              </w:rPr>
              <w:t>5</w:t>
            </w:r>
            <w:r w:rsidRPr="009522A6">
              <w:rPr>
                <w:rFonts w:cstheme="minorHAnsi"/>
                <w:b/>
                <w:color w:val="000000"/>
                <w:sz w:val="20"/>
                <w:szCs w:val="20"/>
              </w:rPr>
              <w:t xml:space="preserve"> 80G</w:t>
            </w:r>
            <w:r w:rsidR="00F7626F">
              <w:rPr>
                <w:rFonts w:cstheme="minorHAnsi"/>
                <w:b/>
                <w:color w:val="000000"/>
                <w:sz w:val="20"/>
                <w:szCs w:val="20"/>
              </w:rPr>
              <w:t>/40</w:t>
            </w:r>
            <w:r w:rsidRPr="009522A6">
              <w:rPr>
                <w:rFonts w:cstheme="minorHAnsi"/>
                <w:b/>
                <w:color w:val="000000"/>
                <w:sz w:val="20"/>
                <w:szCs w:val="20"/>
              </w:rPr>
              <w:t xml:space="preserve"> w/ single retimer (</w:t>
            </w:r>
            <w:r>
              <w:rPr>
                <w:rFonts w:cstheme="minorHAnsi"/>
                <w:b/>
                <w:color w:val="000000"/>
                <w:sz w:val="20"/>
                <w:szCs w:val="20"/>
              </w:rPr>
              <w:t>Ju</w:t>
            </w:r>
            <w:r w:rsidR="00C47238">
              <w:rPr>
                <w:rFonts w:cstheme="minorHAnsi"/>
                <w:b/>
                <w:color w:val="000000"/>
                <w:sz w:val="20"/>
                <w:szCs w:val="20"/>
              </w:rPr>
              <w:t>n</w:t>
            </w:r>
            <w:r>
              <w:rPr>
                <w:rFonts w:cstheme="minorHAnsi"/>
                <w:b/>
                <w:color w:val="000000"/>
                <w:sz w:val="20"/>
                <w:szCs w:val="20"/>
              </w:rPr>
              <w:t xml:space="preserve">e </w:t>
            </w:r>
            <w:r w:rsidRPr="009522A6">
              <w:rPr>
                <w:rFonts w:cstheme="minorHAnsi"/>
                <w:b/>
                <w:color w:val="000000"/>
                <w:sz w:val="20"/>
                <w:szCs w:val="20"/>
              </w:rPr>
              <w:t xml:space="preserve">bridge) via TCSS </w:t>
            </w:r>
            <w:r w:rsidR="00902C97">
              <w:rPr>
                <w:rFonts w:cstheme="minorHAnsi"/>
                <w:b/>
                <w:color w:val="000000"/>
                <w:sz w:val="20"/>
                <w:szCs w:val="20"/>
              </w:rPr>
              <w:t>D</w:t>
            </w:r>
            <w:r w:rsidR="00AC40A1">
              <w:rPr>
                <w:rFonts w:cstheme="minorHAnsi"/>
                <w:b/>
                <w:color w:val="000000"/>
                <w:sz w:val="20"/>
                <w:szCs w:val="20"/>
              </w:rPr>
              <w:t>ua</w:t>
            </w:r>
            <w:r w:rsidR="00902C97">
              <w:rPr>
                <w:rFonts w:cstheme="minorHAnsi"/>
                <w:b/>
                <w:color w:val="000000"/>
                <w:sz w:val="20"/>
                <w:szCs w:val="20"/>
              </w:rPr>
              <w:t xml:space="preserve">l </w:t>
            </w:r>
            <w:r w:rsidRPr="009522A6">
              <w:rPr>
                <w:rFonts w:cstheme="minorHAnsi"/>
                <w:b/>
                <w:color w:val="000000"/>
                <w:sz w:val="20"/>
                <w:szCs w:val="20"/>
              </w:rPr>
              <w:t>Module</w:t>
            </w:r>
          </w:p>
        </w:tc>
        <w:tc>
          <w:tcPr>
            <w:tcW w:w="2600" w:type="pct"/>
            <w:tcBorders>
              <w:top w:val="single" w:sz="4" w:space="0" w:color="auto"/>
              <w:left w:val="single" w:sz="4" w:space="0" w:color="auto"/>
              <w:bottom w:val="single" w:sz="4" w:space="0" w:color="auto"/>
              <w:right w:val="single" w:sz="4" w:space="0" w:color="auto"/>
            </w:tcBorders>
            <w:vAlign w:val="center"/>
          </w:tcPr>
          <w:p w14:paraId="78CEEF8E" w14:textId="2B590B65" w:rsidR="00C80100" w:rsidRPr="00794BD8" w:rsidRDefault="00A513BF" w:rsidP="00E51E6A">
            <w:pPr>
              <w:spacing w:before="100" w:beforeAutospacing="1" w:after="100" w:afterAutospacing="1"/>
              <w:ind w:firstLineChars="100" w:firstLine="200"/>
              <w:jc w:val="center"/>
              <w:rPr>
                <w:rFonts w:cstheme="minorHAnsi"/>
                <w:color w:val="000000"/>
                <w:sz w:val="20"/>
                <w:szCs w:val="20"/>
                <w:lang w:val="fr-FR"/>
              </w:rPr>
            </w:pPr>
            <w:r w:rsidRPr="009522A6">
              <w:rPr>
                <w:rFonts w:cstheme="minorHAnsi"/>
                <w:color w:val="000000"/>
                <w:sz w:val="20"/>
                <w:szCs w:val="20"/>
              </w:rPr>
              <w:t>No support</w:t>
            </w:r>
          </w:p>
        </w:tc>
      </w:tr>
      <w:tr w:rsidR="00C87D96" w:rsidRPr="009522A6" w14:paraId="6A75C817" w14:textId="77777777" w:rsidTr="00D94B0C">
        <w:trPr>
          <w:trHeight w:val="632"/>
          <w:jc w:val="center"/>
        </w:trPr>
        <w:tc>
          <w:tcPr>
            <w:tcW w:w="264" w:type="pct"/>
            <w:tcBorders>
              <w:top w:val="single" w:sz="4" w:space="0" w:color="auto"/>
              <w:left w:val="single" w:sz="4" w:space="0" w:color="auto"/>
              <w:bottom w:val="single" w:sz="4" w:space="0" w:color="auto"/>
              <w:right w:val="single" w:sz="4" w:space="0" w:color="auto"/>
            </w:tcBorders>
            <w:noWrap/>
            <w:vAlign w:val="center"/>
          </w:tcPr>
          <w:p w14:paraId="53348C9E" w14:textId="3D1231C3" w:rsidR="00C87D96" w:rsidRDefault="0061661B" w:rsidP="00C87D96">
            <w:pPr>
              <w:spacing w:before="100" w:beforeAutospacing="1" w:after="100" w:afterAutospacing="1"/>
              <w:jc w:val="center"/>
              <w:rPr>
                <w:rFonts w:cstheme="minorHAnsi"/>
                <w:color w:val="000000"/>
                <w:sz w:val="20"/>
                <w:szCs w:val="20"/>
              </w:rPr>
            </w:pPr>
            <w:r>
              <w:rPr>
                <w:rFonts w:cstheme="minorHAnsi"/>
                <w:color w:val="000000"/>
                <w:sz w:val="20"/>
                <w:szCs w:val="20"/>
              </w:rPr>
              <w:t>6</w:t>
            </w:r>
          </w:p>
        </w:tc>
        <w:tc>
          <w:tcPr>
            <w:tcW w:w="2136" w:type="pct"/>
            <w:tcBorders>
              <w:top w:val="single" w:sz="4" w:space="0" w:color="auto"/>
              <w:left w:val="single" w:sz="4" w:space="0" w:color="auto"/>
              <w:bottom w:val="single" w:sz="4" w:space="0" w:color="auto"/>
              <w:right w:val="single" w:sz="4" w:space="0" w:color="auto"/>
            </w:tcBorders>
            <w:vAlign w:val="center"/>
          </w:tcPr>
          <w:p w14:paraId="22037286" w14:textId="67186263" w:rsidR="00C87D96" w:rsidRPr="009522A6" w:rsidRDefault="00C87D96" w:rsidP="00C87D96">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Pr>
                <w:rFonts w:cstheme="minorHAnsi"/>
                <w:b/>
                <w:color w:val="000000"/>
                <w:sz w:val="20"/>
                <w:szCs w:val="20"/>
              </w:rPr>
              <w:t>5</w:t>
            </w:r>
            <w:r w:rsidRPr="009522A6">
              <w:rPr>
                <w:rFonts w:cstheme="minorHAnsi"/>
                <w:b/>
                <w:color w:val="000000"/>
                <w:sz w:val="20"/>
                <w:szCs w:val="20"/>
              </w:rPr>
              <w:t xml:space="preserve"> 80G w/ single retimer (</w:t>
            </w:r>
            <w:r>
              <w:rPr>
                <w:rFonts w:cstheme="minorHAnsi"/>
                <w:b/>
                <w:color w:val="000000"/>
                <w:sz w:val="20"/>
                <w:szCs w:val="20"/>
              </w:rPr>
              <w:t>June</w:t>
            </w:r>
            <w:r w:rsidRPr="009522A6">
              <w:rPr>
                <w:rFonts w:cstheme="minorHAnsi"/>
                <w:b/>
                <w:color w:val="000000"/>
                <w:sz w:val="20"/>
                <w:szCs w:val="20"/>
              </w:rPr>
              <w:t xml:space="preserve"> bridge</w:t>
            </w:r>
            <w:r>
              <w:rPr>
                <w:rFonts w:cstheme="minorHAnsi"/>
                <w:b/>
                <w:color w:val="000000"/>
                <w:sz w:val="20"/>
                <w:szCs w:val="20"/>
              </w:rPr>
              <w:t>)</w:t>
            </w:r>
            <w:r w:rsidRPr="009522A6">
              <w:rPr>
                <w:rFonts w:cstheme="minorHAnsi"/>
                <w:b/>
                <w:color w:val="000000"/>
                <w:sz w:val="20"/>
                <w:szCs w:val="20"/>
              </w:rPr>
              <w:t xml:space="preserve"> MB down</w:t>
            </w:r>
          </w:p>
        </w:tc>
        <w:tc>
          <w:tcPr>
            <w:tcW w:w="2600" w:type="pct"/>
            <w:tcBorders>
              <w:top w:val="single" w:sz="4" w:space="0" w:color="auto"/>
              <w:left w:val="single" w:sz="4" w:space="0" w:color="auto"/>
              <w:bottom w:val="single" w:sz="4" w:space="0" w:color="auto"/>
              <w:right w:val="single" w:sz="4" w:space="0" w:color="auto"/>
            </w:tcBorders>
            <w:vAlign w:val="center"/>
          </w:tcPr>
          <w:p w14:paraId="794D5272" w14:textId="3326EB43" w:rsidR="00C87D96" w:rsidRPr="009522A6"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r>
      <w:tr w:rsidR="00C87D96" w:rsidRPr="009522A6" w14:paraId="5F72FB3F" w14:textId="77777777" w:rsidTr="00D94B0C">
        <w:trPr>
          <w:trHeight w:val="758"/>
          <w:jc w:val="center"/>
        </w:trPr>
        <w:tc>
          <w:tcPr>
            <w:tcW w:w="264" w:type="pct"/>
            <w:tcBorders>
              <w:top w:val="single" w:sz="4" w:space="0" w:color="auto"/>
              <w:left w:val="single" w:sz="4" w:space="0" w:color="auto"/>
              <w:bottom w:val="single" w:sz="4" w:space="0" w:color="auto"/>
              <w:right w:val="single" w:sz="4" w:space="0" w:color="auto"/>
            </w:tcBorders>
            <w:noWrap/>
            <w:vAlign w:val="center"/>
          </w:tcPr>
          <w:p w14:paraId="4CB32170" w14:textId="2D52ED94" w:rsidR="00C87D96" w:rsidRDefault="0061661B" w:rsidP="00C87D96">
            <w:pPr>
              <w:spacing w:before="100" w:beforeAutospacing="1" w:after="100" w:afterAutospacing="1"/>
              <w:jc w:val="center"/>
              <w:rPr>
                <w:rFonts w:cstheme="minorHAnsi"/>
                <w:color w:val="000000"/>
                <w:sz w:val="20"/>
                <w:szCs w:val="20"/>
              </w:rPr>
            </w:pPr>
            <w:r>
              <w:rPr>
                <w:rFonts w:cstheme="minorHAnsi"/>
                <w:color w:val="000000"/>
                <w:sz w:val="20"/>
                <w:szCs w:val="20"/>
              </w:rPr>
              <w:t>7</w:t>
            </w:r>
          </w:p>
        </w:tc>
        <w:tc>
          <w:tcPr>
            <w:tcW w:w="2136" w:type="pct"/>
            <w:tcBorders>
              <w:top w:val="single" w:sz="4" w:space="0" w:color="auto"/>
              <w:left w:val="single" w:sz="4" w:space="0" w:color="auto"/>
              <w:bottom w:val="single" w:sz="4" w:space="0" w:color="auto"/>
              <w:right w:val="single" w:sz="4" w:space="0" w:color="auto"/>
            </w:tcBorders>
            <w:vAlign w:val="center"/>
          </w:tcPr>
          <w:p w14:paraId="0F16B5DC" w14:textId="113A308E" w:rsidR="00C87D96" w:rsidRPr="009522A6" w:rsidRDefault="00C87D96" w:rsidP="00C87D96">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Pr>
                <w:rFonts w:cstheme="minorHAnsi"/>
                <w:b/>
                <w:color w:val="000000"/>
                <w:sz w:val="20"/>
                <w:szCs w:val="20"/>
              </w:rPr>
              <w:t>5</w:t>
            </w:r>
            <w:r w:rsidRPr="009522A6">
              <w:rPr>
                <w:rFonts w:cstheme="minorHAnsi"/>
                <w:b/>
                <w:color w:val="000000"/>
                <w:sz w:val="20"/>
                <w:szCs w:val="20"/>
              </w:rPr>
              <w:t xml:space="preserve"> </w:t>
            </w:r>
            <w:r>
              <w:rPr>
                <w:rFonts w:cstheme="minorHAnsi"/>
                <w:b/>
                <w:color w:val="000000"/>
                <w:sz w:val="20"/>
                <w:szCs w:val="20"/>
              </w:rPr>
              <w:t>4</w:t>
            </w:r>
            <w:r w:rsidRPr="009522A6">
              <w:rPr>
                <w:rFonts w:cstheme="minorHAnsi"/>
                <w:b/>
                <w:color w:val="000000"/>
                <w:sz w:val="20"/>
                <w:szCs w:val="20"/>
              </w:rPr>
              <w:t>0G w/ single retimer (</w:t>
            </w:r>
            <w:r>
              <w:rPr>
                <w:rFonts w:cstheme="minorHAnsi"/>
                <w:b/>
                <w:color w:val="000000"/>
                <w:sz w:val="20"/>
                <w:szCs w:val="20"/>
              </w:rPr>
              <w:t>June</w:t>
            </w:r>
            <w:r w:rsidRPr="009522A6">
              <w:rPr>
                <w:rFonts w:cstheme="minorHAnsi"/>
                <w:b/>
                <w:color w:val="000000"/>
                <w:sz w:val="20"/>
                <w:szCs w:val="20"/>
              </w:rPr>
              <w:t xml:space="preserve"> bridge</w:t>
            </w:r>
            <w:r>
              <w:rPr>
                <w:rFonts w:cstheme="minorHAnsi"/>
                <w:b/>
                <w:color w:val="000000"/>
                <w:sz w:val="20"/>
                <w:szCs w:val="20"/>
              </w:rPr>
              <w:t>)</w:t>
            </w:r>
            <w:r w:rsidRPr="009522A6">
              <w:rPr>
                <w:rFonts w:cstheme="minorHAnsi"/>
                <w:b/>
                <w:color w:val="000000"/>
                <w:sz w:val="20"/>
                <w:szCs w:val="20"/>
              </w:rPr>
              <w:t xml:space="preserve"> MB down</w:t>
            </w:r>
          </w:p>
        </w:tc>
        <w:tc>
          <w:tcPr>
            <w:tcW w:w="2600" w:type="pct"/>
            <w:tcBorders>
              <w:top w:val="single" w:sz="4" w:space="0" w:color="auto"/>
              <w:left w:val="single" w:sz="4" w:space="0" w:color="auto"/>
              <w:bottom w:val="single" w:sz="4" w:space="0" w:color="auto"/>
              <w:right w:val="single" w:sz="4" w:space="0" w:color="auto"/>
            </w:tcBorders>
            <w:vAlign w:val="center"/>
          </w:tcPr>
          <w:p w14:paraId="754B76CF" w14:textId="67039237" w:rsidR="00C87D96" w:rsidRPr="009522A6"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r>
      <w:tr w:rsidR="00201D36" w:rsidRPr="009522A6" w14:paraId="7B6893C3" w14:textId="1F41EA47" w:rsidTr="00D94B0C">
        <w:trPr>
          <w:trHeight w:val="722"/>
          <w:jc w:val="center"/>
        </w:trPr>
        <w:tc>
          <w:tcPr>
            <w:tcW w:w="264" w:type="pct"/>
            <w:tcBorders>
              <w:top w:val="single" w:sz="4" w:space="0" w:color="auto"/>
              <w:left w:val="single" w:sz="4" w:space="0" w:color="auto"/>
              <w:bottom w:val="single" w:sz="4" w:space="0" w:color="auto"/>
              <w:right w:val="single" w:sz="4" w:space="0" w:color="auto"/>
            </w:tcBorders>
            <w:noWrap/>
            <w:vAlign w:val="center"/>
            <w:hideMark/>
          </w:tcPr>
          <w:p w14:paraId="7D1B203D" w14:textId="21AA3051" w:rsidR="00007A20" w:rsidRPr="009522A6" w:rsidRDefault="0061661B" w:rsidP="00007A20">
            <w:pPr>
              <w:spacing w:before="100" w:beforeAutospacing="1" w:after="100" w:afterAutospacing="1"/>
              <w:jc w:val="center"/>
              <w:rPr>
                <w:rFonts w:cstheme="minorHAnsi"/>
                <w:color w:val="000000"/>
                <w:sz w:val="20"/>
                <w:szCs w:val="20"/>
              </w:rPr>
            </w:pPr>
            <w:r>
              <w:rPr>
                <w:rFonts w:cstheme="minorHAnsi"/>
                <w:color w:val="000000"/>
                <w:sz w:val="20"/>
                <w:szCs w:val="20"/>
              </w:rPr>
              <w:t>8</w:t>
            </w:r>
          </w:p>
        </w:tc>
        <w:tc>
          <w:tcPr>
            <w:tcW w:w="2136" w:type="pct"/>
            <w:tcBorders>
              <w:top w:val="single" w:sz="4" w:space="0" w:color="auto"/>
              <w:left w:val="single" w:sz="4" w:space="0" w:color="auto"/>
              <w:bottom w:val="single" w:sz="4" w:space="0" w:color="auto"/>
              <w:right w:val="single" w:sz="4" w:space="0" w:color="auto"/>
            </w:tcBorders>
            <w:vAlign w:val="center"/>
            <w:hideMark/>
          </w:tcPr>
          <w:p w14:paraId="14B0C63D" w14:textId="6738368A" w:rsidR="00007A20" w:rsidRPr="009522A6" w:rsidRDefault="00B06FD4" w:rsidP="00007A20">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sidR="0036698E">
              <w:rPr>
                <w:rFonts w:cstheme="minorHAnsi"/>
                <w:b/>
                <w:color w:val="000000"/>
                <w:sz w:val="20"/>
                <w:szCs w:val="20"/>
              </w:rPr>
              <w:t>5</w:t>
            </w:r>
            <w:r w:rsidR="00007A20" w:rsidRPr="009522A6">
              <w:rPr>
                <w:rFonts w:cstheme="minorHAnsi"/>
                <w:b/>
                <w:color w:val="000000"/>
                <w:sz w:val="20"/>
                <w:szCs w:val="20"/>
              </w:rPr>
              <w:t xml:space="preserve"> 80G w/ cascaded dual retimer (</w:t>
            </w:r>
            <w:r w:rsidR="004E6C0C">
              <w:rPr>
                <w:rFonts w:cstheme="minorHAnsi"/>
                <w:b/>
                <w:color w:val="000000"/>
                <w:sz w:val="20"/>
                <w:szCs w:val="20"/>
              </w:rPr>
              <w:t>JBR</w:t>
            </w:r>
            <w:r w:rsidR="0061661B">
              <w:rPr>
                <w:rFonts w:cstheme="minorHAnsi"/>
                <w:b/>
                <w:color w:val="000000"/>
                <w:sz w:val="20"/>
                <w:szCs w:val="20"/>
              </w:rPr>
              <w:t>+</w:t>
            </w:r>
            <w:r w:rsidR="004B28E8">
              <w:rPr>
                <w:rFonts w:cstheme="minorHAnsi"/>
                <w:b/>
                <w:color w:val="000000"/>
                <w:sz w:val="20"/>
                <w:szCs w:val="20"/>
              </w:rPr>
              <w:t>JBR</w:t>
            </w:r>
            <w:r w:rsidR="00007A20" w:rsidRPr="009522A6">
              <w:rPr>
                <w:rFonts w:cstheme="minorHAnsi"/>
                <w:b/>
                <w:color w:val="000000"/>
                <w:sz w:val="20"/>
                <w:szCs w:val="20"/>
              </w:rPr>
              <w:t>) MB down</w:t>
            </w:r>
          </w:p>
        </w:tc>
        <w:tc>
          <w:tcPr>
            <w:tcW w:w="2600" w:type="pct"/>
            <w:tcBorders>
              <w:top w:val="single" w:sz="4" w:space="0" w:color="auto"/>
              <w:left w:val="single" w:sz="4" w:space="0" w:color="auto"/>
              <w:bottom w:val="single" w:sz="4" w:space="0" w:color="auto"/>
              <w:right w:val="single" w:sz="4" w:space="0" w:color="auto"/>
            </w:tcBorders>
            <w:vAlign w:val="center"/>
            <w:hideMark/>
          </w:tcPr>
          <w:p w14:paraId="5CB1D239" w14:textId="2DCD3635" w:rsidR="00007A20" w:rsidRPr="009522A6" w:rsidRDefault="005E3E8C" w:rsidP="00C80C72">
            <w:pPr>
              <w:spacing w:before="100" w:beforeAutospacing="1" w:after="100" w:afterAutospacing="1"/>
              <w:ind w:firstLineChars="100" w:firstLine="200"/>
              <w:jc w:val="center"/>
              <w:rPr>
                <w:rFonts w:cstheme="minorHAnsi"/>
                <w:color w:val="000000"/>
                <w:sz w:val="20"/>
                <w:szCs w:val="20"/>
              </w:rPr>
            </w:pPr>
            <w:r>
              <w:rPr>
                <w:rFonts w:cstheme="minorHAnsi"/>
                <w:color w:val="000000"/>
                <w:sz w:val="20"/>
                <w:szCs w:val="20"/>
              </w:rPr>
              <w:t>S</w:t>
            </w:r>
            <w:r w:rsidR="005D11E5" w:rsidRPr="009522A6">
              <w:rPr>
                <w:rFonts w:cstheme="minorHAnsi"/>
                <w:color w:val="000000"/>
                <w:sz w:val="20"/>
                <w:szCs w:val="20"/>
              </w:rPr>
              <w:t>upport</w:t>
            </w:r>
            <w:r w:rsidR="005D11E5">
              <w:rPr>
                <w:rFonts w:cstheme="minorHAnsi"/>
                <w:color w:val="000000"/>
                <w:sz w:val="20"/>
                <w:szCs w:val="20"/>
              </w:rPr>
              <w:t>ed</w:t>
            </w:r>
          </w:p>
        </w:tc>
      </w:tr>
      <w:tr w:rsidR="00201D36" w:rsidRPr="009F7D1A" w14:paraId="3703BAB5" w14:textId="11916A10" w:rsidTr="00D94B0C">
        <w:trPr>
          <w:trHeight w:val="308"/>
          <w:jc w:val="center"/>
        </w:trPr>
        <w:tc>
          <w:tcPr>
            <w:tcW w:w="264" w:type="pct"/>
            <w:tcBorders>
              <w:top w:val="single" w:sz="4" w:space="0" w:color="auto"/>
              <w:left w:val="single" w:sz="4" w:space="0" w:color="auto"/>
              <w:bottom w:val="single" w:sz="4" w:space="0" w:color="auto"/>
              <w:right w:val="single" w:sz="4" w:space="0" w:color="auto"/>
            </w:tcBorders>
            <w:noWrap/>
            <w:vAlign w:val="center"/>
            <w:hideMark/>
          </w:tcPr>
          <w:p w14:paraId="75F98930" w14:textId="57B3DFB4" w:rsidR="00EC4774" w:rsidRPr="009522A6" w:rsidRDefault="004E6C0C" w:rsidP="00FA1A6A">
            <w:pPr>
              <w:spacing w:before="100" w:beforeAutospacing="1" w:after="100" w:afterAutospacing="1"/>
              <w:jc w:val="center"/>
              <w:rPr>
                <w:rFonts w:cstheme="minorHAnsi"/>
                <w:color w:val="000000"/>
                <w:sz w:val="20"/>
                <w:szCs w:val="20"/>
              </w:rPr>
            </w:pPr>
            <w:r>
              <w:rPr>
                <w:rFonts w:cstheme="minorHAnsi"/>
                <w:color w:val="000000"/>
                <w:sz w:val="20"/>
                <w:szCs w:val="20"/>
              </w:rPr>
              <w:t>9</w:t>
            </w:r>
          </w:p>
        </w:tc>
        <w:tc>
          <w:tcPr>
            <w:tcW w:w="2136" w:type="pct"/>
            <w:tcBorders>
              <w:top w:val="single" w:sz="4" w:space="0" w:color="auto"/>
              <w:left w:val="single" w:sz="4" w:space="0" w:color="auto"/>
              <w:bottom w:val="single" w:sz="4" w:space="0" w:color="auto"/>
              <w:right w:val="single" w:sz="4" w:space="0" w:color="auto"/>
            </w:tcBorders>
            <w:vAlign w:val="center"/>
            <w:hideMark/>
          </w:tcPr>
          <w:p w14:paraId="0110DF44" w14:textId="4F03E82A" w:rsidR="00EC4774" w:rsidRPr="009522A6" w:rsidRDefault="00B06FD4" w:rsidP="00FA1A6A">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sidR="0036698E">
              <w:rPr>
                <w:rFonts w:cstheme="minorHAnsi"/>
                <w:b/>
                <w:color w:val="000000"/>
                <w:sz w:val="20"/>
                <w:szCs w:val="20"/>
              </w:rPr>
              <w:t>5</w:t>
            </w:r>
            <w:r w:rsidR="00EC4774" w:rsidRPr="009522A6">
              <w:rPr>
                <w:rFonts w:cstheme="minorHAnsi"/>
                <w:b/>
                <w:color w:val="000000"/>
                <w:sz w:val="20"/>
                <w:szCs w:val="20"/>
              </w:rPr>
              <w:t xml:space="preserve"> 80G w/ cable topology MB solder down/ TCSS Module</w:t>
            </w:r>
          </w:p>
        </w:tc>
        <w:tc>
          <w:tcPr>
            <w:tcW w:w="2600" w:type="pct"/>
            <w:tcBorders>
              <w:top w:val="single" w:sz="4" w:space="0" w:color="auto"/>
              <w:left w:val="single" w:sz="4" w:space="0" w:color="auto"/>
              <w:bottom w:val="single" w:sz="4" w:space="0" w:color="auto"/>
              <w:right w:val="single" w:sz="4" w:space="0" w:color="auto"/>
            </w:tcBorders>
            <w:vAlign w:val="center"/>
            <w:hideMark/>
          </w:tcPr>
          <w:p w14:paraId="7F51EBAC" w14:textId="77777777" w:rsidR="00EC4774" w:rsidRPr="009522A6" w:rsidRDefault="00EC4774" w:rsidP="00FA1A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r>
      <w:tr w:rsidR="00201D36" w:rsidRPr="009522A6" w14:paraId="5A493118" w14:textId="69DDA08B" w:rsidTr="00D94B0C">
        <w:trPr>
          <w:trHeight w:val="570"/>
          <w:jc w:val="center"/>
        </w:trPr>
        <w:tc>
          <w:tcPr>
            <w:tcW w:w="264" w:type="pct"/>
            <w:tcBorders>
              <w:top w:val="single" w:sz="4" w:space="0" w:color="auto"/>
              <w:left w:val="single" w:sz="4" w:space="0" w:color="auto"/>
              <w:bottom w:val="single" w:sz="4" w:space="0" w:color="auto"/>
              <w:right w:val="single" w:sz="4" w:space="0" w:color="auto"/>
            </w:tcBorders>
            <w:noWrap/>
            <w:vAlign w:val="center"/>
            <w:hideMark/>
          </w:tcPr>
          <w:p w14:paraId="251E6FF2" w14:textId="349136BB" w:rsidR="00EC4774" w:rsidRPr="009522A6" w:rsidRDefault="004E6C0C" w:rsidP="00FA1A6A">
            <w:pPr>
              <w:spacing w:before="100" w:beforeAutospacing="1" w:after="100" w:afterAutospacing="1"/>
              <w:jc w:val="center"/>
              <w:rPr>
                <w:rFonts w:cstheme="minorHAnsi"/>
                <w:color w:val="000000"/>
                <w:sz w:val="20"/>
                <w:szCs w:val="20"/>
              </w:rPr>
            </w:pPr>
            <w:r>
              <w:rPr>
                <w:rFonts w:cstheme="minorHAnsi"/>
                <w:color w:val="000000"/>
                <w:sz w:val="20"/>
                <w:szCs w:val="20"/>
              </w:rPr>
              <w:t>10</w:t>
            </w:r>
          </w:p>
        </w:tc>
        <w:tc>
          <w:tcPr>
            <w:tcW w:w="2136" w:type="pct"/>
            <w:tcBorders>
              <w:top w:val="single" w:sz="4" w:space="0" w:color="auto"/>
              <w:left w:val="single" w:sz="4" w:space="0" w:color="auto"/>
              <w:bottom w:val="single" w:sz="4" w:space="0" w:color="auto"/>
              <w:right w:val="single" w:sz="4" w:space="0" w:color="auto"/>
            </w:tcBorders>
            <w:vAlign w:val="center"/>
            <w:hideMark/>
          </w:tcPr>
          <w:p w14:paraId="1BB9679D" w14:textId="45B44D3D" w:rsidR="00EC4774" w:rsidRPr="009522A6" w:rsidRDefault="00B06FD4" w:rsidP="00FA1A6A">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sidR="0036698E">
              <w:rPr>
                <w:rFonts w:cstheme="minorHAnsi"/>
                <w:b/>
                <w:color w:val="000000"/>
                <w:sz w:val="20"/>
                <w:szCs w:val="20"/>
              </w:rPr>
              <w:t>5</w:t>
            </w:r>
            <w:r w:rsidR="00EC4774" w:rsidRPr="009522A6">
              <w:rPr>
                <w:rFonts w:cstheme="minorHAnsi"/>
                <w:b/>
                <w:color w:val="000000"/>
                <w:sz w:val="20"/>
                <w:szCs w:val="20"/>
              </w:rPr>
              <w:t xml:space="preserve"> 80G w/ single retimer (Rood bridge) via TCSS Module</w:t>
            </w:r>
          </w:p>
        </w:tc>
        <w:tc>
          <w:tcPr>
            <w:tcW w:w="2600" w:type="pct"/>
            <w:tcBorders>
              <w:top w:val="single" w:sz="4" w:space="0" w:color="auto"/>
              <w:left w:val="single" w:sz="4" w:space="0" w:color="auto"/>
              <w:bottom w:val="single" w:sz="4" w:space="0" w:color="auto"/>
              <w:right w:val="single" w:sz="4" w:space="0" w:color="auto"/>
            </w:tcBorders>
            <w:vAlign w:val="center"/>
            <w:hideMark/>
          </w:tcPr>
          <w:p w14:paraId="32C8BD90" w14:textId="49AF3E4B" w:rsidR="00EC4774" w:rsidRPr="009522A6" w:rsidRDefault="005148D3" w:rsidP="00FA1A6A">
            <w:pPr>
              <w:spacing w:before="100" w:beforeAutospacing="1" w:after="100" w:afterAutospacing="1"/>
              <w:jc w:val="center"/>
              <w:rPr>
                <w:rFonts w:cstheme="minorHAnsi"/>
                <w:color w:val="000000"/>
                <w:sz w:val="20"/>
                <w:szCs w:val="20"/>
              </w:rPr>
            </w:pPr>
            <w:r w:rsidRPr="009522A6">
              <w:rPr>
                <w:rFonts w:cstheme="minorHAnsi"/>
                <w:color w:val="000000"/>
                <w:sz w:val="20"/>
                <w:szCs w:val="20"/>
              </w:rPr>
              <w:t>No support</w:t>
            </w:r>
            <w:r>
              <w:rPr>
                <w:rFonts w:cstheme="minorHAnsi"/>
                <w:color w:val="000000"/>
                <w:sz w:val="20"/>
                <w:szCs w:val="20"/>
              </w:rPr>
              <w:t xml:space="preserve"> (ZBB’d)</w:t>
            </w:r>
          </w:p>
        </w:tc>
      </w:tr>
      <w:tr w:rsidR="002A191B" w:rsidRPr="009522A6" w14:paraId="7FB842D9" w14:textId="2AB75EC2" w:rsidTr="00D94B0C">
        <w:trPr>
          <w:trHeight w:val="570"/>
          <w:jc w:val="center"/>
        </w:trPr>
        <w:tc>
          <w:tcPr>
            <w:tcW w:w="264" w:type="pct"/>
            <w:tcBorders>
              <w:top w:val="single" w:sz="4" w:space="0" w:color="auto"/>
              <w:left w:val="single" w:sz="4" w:space="0" w:color="auto"/>
              <w:bottom w:val="single" w:sz="4" w:space="0" w:color="auto"/>
              <w:right w:val="single" w:sz="4" w:space="0" w:color="auto"/>
            </w:tcBorders>
            <w:noWrap/>
            <w:vAlign w:val="center"/>
            <w:hideMark/>
          </w:tcPr>
          <w:p w14:paraId="0BDE6C28" w14:textId="245DA475" w:rsidR="002A191B" w:rsidRPr="009522A6" w:rsidRDefault="004E6C0C" w:rsidP="002A191B">
            <w:pPr>
              <w:spacing w:before="100" w:beforeAutospacing="1" w:after="100" w:afterAutospacing="1"/>
              <w:jc w:val="center"/>
              <w:rPr>
                <w:rFonts w:cstheme="minorHAnsi"/>
                <w:color w:val="000000"/>
                <w:sz w:val="20"/>
                <w:szCs w:val="20"/>
              </w:rPr>
            </w:pPr>
            <w:r>
              <w:rPr>
                <w:rFonts w:cstheme="minorHAnsi"/>
                <w:color w:val="000000"/>
                <w:sz w:val="20"/>
                <w:szCs w:val="20"/>
              </w:rPr>
              <w:t>11</w:t>
            </w:r>
          </w:p>
        </w:tc>
        <w:tc>
          <w:tcPr>
            <w:tcW w:w="2136" w:type="pct"/>
            <w:tcBorders>
              <w:top w:val="single" w:sz="4" w:space="0" w:color="auto"/>
              <w:left w:val="single" w:sz="4" w:space="0" w:color="auto"/>
              <w:bottom w:val="single" w:sz="4" w:space="0" w:color="auto"/>
              <w:right w:val="single" w:sz="4" w:space="0" w:color="auto"/>
            </w:tcBorders>
            <w:vAlign w:val="center"/>
            <w:hideMark/>
          </w:tcPr>
          <w:p w14:paraId="6EE7DFEB" w14:textId="77777777" w:rsidR="002A191B" w:rsidRPr="009522A6" w:rsidRDefault="002A191B" w:rsidP="002A191B">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 80G/40G Mix topology</w:t>
            </w:r>
          </w:p>
        </w:tc>
        <w:tc>
          <w:tcPr>
            <w:tcW w:w="2600" w:type="pct"/>
            <w:tcBorders>
              <w:top w:val="single" w:sz="4" w:space="0" w:color="auto"/>
              <w:left w:val="single" w:sz="4" w:space="0" w:color="auto"/>
              <w:bottom w:val="single" w:sz="4" w:space="0" w:color="auto"/>
              <w:right w:val="single" w:sz="4" w:space="0" w:color="auto"/>
            </w:tcBorders>
            <w:vAlign w:val="center"/>
            <w:hideMark/>
          </w:tcPr>
          <w:p w14:paraId="50862CB6" w14:textId="37D555B5" w:rsidR="002A191B" w:rsidRPr="009522A6" w:rsidRDefault="00C40C15" w:rsidP="00C40C15">
            <w:pPr>
              <w:spacing w:before="100" w:beforeAutospacing="1" w:after="100" w:afterAutospacing="1"/>
              <w:jc w:val="center"/>
              <w:rPr>
                <w:rFonts w:cstheme="minorHAnsi"/>
                <w:color w:val="000000"/>
                <w:sz w:val="20"/>
                <w:szCs w:val="20"/>
              </w:rPr>
            </w:pPr>
            <w:r>
              <w:rPr>
                <w:rFonts w:cstheme="minorHAnsi"/>
                <w:color w:val="000000"/>
                <w:sz w:val="20"/>
                <w:szCs w:val="20"/>
              </w:rPr>
              <w:t>No Support</w:t>
            </w:r>
          </w:p>
        </w:tc>
      </w:tr>
      <w:tr w:rsidR="00DA280E" w:rsidRPr="009522A6" w14:paraId="6ABC5EB6" w14:textId="652DBC53" w:rsidTr="00D94B0C">
        <w:trPr>
          <w:trHeight w:val="47"/>
          <w:jc w:val="center"/>
        </w:trPr>
        <w:tc>
          <w:tcPr>
            <w:tcW w:w="264" w:type="pct"/>
            <w:tcBorders>
              <w:top w:val="single" w:sz="4" w:space="0" w:color="auto"/>
              <w:left w:val="single" w:sz="4" w:space="0" w:color="auto"/>
              <w:bottom w:val="single" w:sz="4" w:space="0" w:color="auto"/>
              <w:right w:val="single" w:sz="4" w:space="0" w:color="auto"/>
            </w:tcBorders>
            <w:noWrap/>
            <w:vAlign w:val="center"/>
            <w:hideMark/>
          </w:tcPr>
          <w:p w14:paraId="5AE97824" w14:textId="1DD238CB" w:rsidR="00DA280E" w:rsidRPr="009522A6" w:rsidRDefault="004E6C0C" w:rsidP="00DA280E">
            <w:pPr>
              <w:spacing w:before="100" w:beforeAutospacing="1" w:after="100" w:afterAutospacing="1"/>
              <w:jc w:val="center"/>
              <w:rPr>
                <w:rFonts w:cstheme="minorHAnsi"/>
                <w:color w:val="000000"/>
                <w:sz w:val="20"/>
                <w:szCs w:val="20"/>
              </w:rPr>
            </w:pPr>
            <w:r>
              <w:rPr>
                <w:rFonts w:cstheme="minorHAnsi"/>
                <w:color w:val="000000"/>
                <w:sz w:val="20"/>
                <w:szCs w:val="20"/>
              </w:rPr>
              <w:lastRenderedPageBreak/>
              <w:t>12</w:t>
            </w:r>
          </w:p>
        </w:tc>
        <w:tc>
          <w:tcPr>
            <w:tcW w:w="2136" w:type="pct"/>
            <w:tcBorders>
              <w:top w:val="single" w:sz="4" w:space="0" w:color="auto"/>
              <w:left w:val="single" w:sz="4" w:space="0" w:color="auto"/>
              <w:bottom w:val="single" w:sz="4" w:space="0" w:color="auto"/>
              <w:right w:val="single" w:sz="4" w:space="0" w:color="auto"/>
            </w:tcBorders>
            <w:vAlign w:val="center"/>
            <w:hideMark/>
          </w:tcPr>
          <w:p w14:paraId="49B2D9EA" w14:textId="77777777" w:rsidR="00DA280E" w:rsidRPr="009522A6" w:rsidRDefault="00DA280E" w:rsidP="00DA280E">
            <w:pPr>
              <w:spacing w:before="100" w:beforeAutospacing="1" w:after="100" w:afterAutospacing="1"/>
              <w:jc w:val="left"/>
              <w:rPr>
                <w:rFonts w:cstheme="minorHAnsi"/>
                <w:b/>
                <w:color w:val="000000"/>
                <w:sz w:val="20"/>
                <w:szCs w:val="20"/>
              </w:rPr>
            </w:pPr>
            <w:r w:rsidRPr="009522A6">
              <w:rPr>
                <w:rFonts w:cstheme="minorHAnsi"/>
                <w:b/>
                <w:color w:val="000000"/>
                <w:sz w:val="20"/>
                <w:szCs w:val="20"/>
              </w:rPr>
              <w:t>Barlow Ridge dTBT Support w/ dGFx MB solder down</w:t>
            </w:r>
          </w:p>
        </w:tc>
        <w:tc>
          <w:tcPr>
            <w:tcW w:w="2600" w:type="pct"/>
            <w:tcBorders>
              <w:top w:val="single" w:sz="4" w:space="0" w:color="auto"/>
              <w:left w:val="single" w:sz="4" w:space="0" w:color="auto"/>
              <w:bottom w:val="single" w:sz="4" w:space="0" w:color="auto"/>
              <w:right w:val="single" w:sz="4" w:space="0" w:color="auto"/>
            </w:tcBorders>
            <w:vAlign w:val="center"/>
            <w:hideMark/>
          </w:tcPr>
          <w:p w14:paraId="6D5EC1DE" w14:textId="77777777" w:rsidR="00DA280E" w:rsidRPr="009522A6" w:rsidRDefault="00DA280E" w:rsidP="00DA280E">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r>
      <w:tr w:rsidR="002A191B" w:rsidRPr="009522A6" w14:paraId="22CEA2A6" w14:textId="23BDDB34" w:rsidTr="00D94B0C">
        <w:trPr>
          <w:trHeight w:val="285"/>
          <w:jc w:val="center"/>
        </w:trPr>
        <w:tc>
          <w:tcPr>
            <w:tcW w:w="264" w:type="pct"/>
            <w:tcBorders>
              <w:top w:val="single" w:sz="4" w:space="0" w:color="auto"/>
              <w:left w:val="single" w:sz="4" w:space="0" w:color="auto"/>
              <w:bottom w:val="single" w:sz="4" w:space="0" w:color="auto"/>
              <w:right w:val="single" w:sz="4" w:space="0" w:color="auto"/>
            </w:tcBorders>
            <w:noWrap/>
            <w:vAlign w:val="center"/>
            <w:hideMark/>
          </w:tcPr>
          <w:p w14:paraId="578A4B93" w14:textId="74EDF434" w:rsidR="002A191B" w:rsidRPr="009522A6" w:rsidRDefault="004E6C0C" w:rsidP="002A191B">
            <w:pPr>
              <w:spacing w:before="100" w:beforeAutospacing="1" w:after="100" w:afterAutospacing="1"/>
              <w:jc w:val="center"/>
              <w:rPr>
                <w:rFonts w:cstheme="minorHAnsi"/>
                <w:color w:val="000000"/>
                <w:sz w:val="20"/>
                <w:szCs w:val="20"/>
              </w:rPr>
            </w:pPr>
            <w:r>
              <w:rPr>
                <w:rFonts w:cstheme="minorHAnsi"/>
                <w:color w:val="000000"/>
                <w:sz w:val="20"/>
                <w:szCs w:val="20"/>
              </w:rPr>
              <w:t>13</w:t>
            </w:r>
          </w:p>
        </w:tc>
        <w:tc>
          <w:tcPr>
            <w:tcW w:w="2136" w:type="pct"/>
            <w:tcBorders>
              <w:top w:val="single" w:sz="4" w:space="0" w:color="auto"/>
              <w:left w:val="single" w:sz="4" w:space="0" w:color="auto"/>
              <w:bottom w:val="single" w:sz="4" w:space="0" w:color="auto"/>
              <w:right w:val="single" w:sz="4" w:space="0" w:color="auto"/>
            </w:tcBorders>
            <w:vAlign w:val="center"/>
            <w:hideMark/>
          </w:tcPr>
          <w:p w14:paraId="6F822FF9" w14:textId="77777777" w:rsidR="002A191B" w:rsidRPr="009522A6" w:rsidRDefault="002A191B" w:rsidP="002A191B">
            <w:pPr>
              <w:spacing w:before="100" w:beforeAutospacing="1" w:after="100" w:afterAutospacing="1"/>
              <w:jc w:val="left"/>
              <w:rPr>
                <w:rFonts w:cstheme="minorHAnsi"/>
                <w:b/>
                <w:color w:val="000000"/>
                <w:sz w:val="20"/>
                <w:szCs w:val="20"/>
              </w:rPr>
            </w:pPr>
            <w:r w:rsidRPr="009522A6">
              <w:rPr>
                <w:rFonts w:cstheme="minorHAnsi"/>
                <w:b/>
                <w:color w:val="000000"/>
                <w:sz w:val="20"/>
                <w:szCs w:val="20"/>
              </w:rPr>
              <w:t>Barlow Ridge dTBT Support w/ dGFx via BR AIC</w:t>
            </w:r>
          </w:p>
        </w:tc>
        <w:tc>
          <w:tcPr>
            <w:tcW w:w="2600" w:type="pct"/>
            <w:tcBorders>
              <w:top w:val="single" w:sz="4" w:space="0" w:color="auto"/>
              <w:left w:val="single" w:sz="4" w:space="0" w:color="auto"/>
              <w:bottom w:val="single" w:sz="4" w:space="0" w:color="auto"/>
              <w:right w:val="single" w:sz="4" w:space="0" w:color="auto"/>
            </w:tcBorders>
            <w:vAlign w:val="center"/>
            <w:hideMark/>
          </w:tcPr>
          <w:p w14:paraId="70776109" w14:textId="77777777" w:rsidR="002A191B" w:rsidRPr="009522A6" w:rsidRDefault="002A191B" w:rsidP="002A191B">
            <w:pPr>
              <w:spacing w:before="100" w:beforeAutospacing="1" w:after="100" w:afterAutospacing="1"/>
              <w:jc w:val="center"/>
              <w:rPr>
                <w:rFonts w:cstheme="minorHAnsi"/>
                <w:color w:val="000000"/>
                <w:sz w:val="20"/>
                <w:szCs w:val="20"/>
              </w:rPr>
            </w:pPr>
            <w:r w:rsidRPr="00296564">
              <w:rPr>
                <w:rFonts w:cstheme="minorHAnsi"/>
                <w:color w:val="000000"/>
                <w:sz w:val="20"/>
                <w:szCs w:val="20"/>
              </w:rPr>
              <w:t>1x Barlow Ridge (BOBCAT) AIC</w:t>
            </w:r>
          </w:p>
        </w:tc>
      </w:tr>
      <w:tr w:rsidR="007244CA" w:rsidRPr="009522A6" w14:paraId="0318A5B1" w14:textId="77777777" w:rsidTr="00D94B0C">
        <w:trPr>
          <w:trHeight w:val="285"/>
          <w:jc w:val="center"/>
        </w:trPr>
        <w:tc>
          <w:tcPr>
            <w:tcW w:w="264" w:type="pct"/>
            <w:tcBorders>
              <w:top w:val="single" w:sz="4" w:space="0" w:color="auto"/>
              <w:left w:val="single" w:sz="4" w:space="0" w:color="auto"/>
              <w:bottom w:val="single" w:sz="4" w:space="0" w:color="auto"/>
              <w:right w:val="single" w:sz="4" w:space="0" w:color="auto"/>
            </w:tcBorders>
            <w:noWrap/>
            <w:vAlign w:val="center"/>
          </w:tcPr>
          <w:p w14:paraId="4878E3BB" w14:textId="35761FA9" w:rsidR="007244CA" w:rsidRPr="009522A6" w:rsidRDefault="004E6C0C" w:rsidP="00E51E6A">
            <w:pPr>
              <w:spacing w:before="100" w:beforeAutospacing="1" w:after="100" w:afterAutospacing="1"/>
              <w:jc w:val="center"/>
              <w:rPr>
                <w:rFonts w:cstheme="minorHAnsi"/>
                <w:color w:val="000000"/>
                <w:sz w:val="20"/>
                <w:szCs w:val="20"/>
              </w:rPr>
            </w:pPr>
            <w:r>
              <w:rPr>
                <w:rFonts w:cstheme="minorHAnsi"/>
                <w:color w:val="000000"/>
                <w:sz w:val="20"/>
                <w:szCs w:val="20"/>
              </w:rPr>
              <w:t>14</w:t>
            </w:r>
          </w:p>
        </w:tc>
        <w:tc>
          <w:tcPr>
            <w:tcW w:w="2136" w:type="pct"/>
            <w:tcBorders>
              <w:top w:val="single" w:sz="4" w:space="0" w:color="auto"/>
              <w:left w:val="single" w:sz="4" w:space="0" w:color="auto"/>
              <w:bottom w:val="single" w:sz="4" w:space="0" w:color="auto"/>
              <w:right w:val="single" w:sz="4" w:space="0" w:color="auto"/>
            </w:tcBorders>
            <w:vAlign w:val="center"/>
          </w:tcPr>
          <w:p w14:paraId="60C54CE1" w14:textId="511372C8" w:rsidR="007244CA" w:rsidRPr="009522A6" w:rsidRDefault="00E254B2" w:rsidP="00E51E6A">
            <w:pPr>
              <w:spacing w:before="100" w:beforeAutospacing="1" w:after="100" w:afterAutospacing="1"/>
              <w:jc w:val="left"/>
              <w:rPr>
                <w:rFonts w:cstheme="minorHAnsi"/>
                <w:b/>
                <w:color w:val="000000"/>
                <w:sz w:val="20"/>
                <w:szCs w:val="20"/>
              </w:rPr>
            </w:pPr>
            <w:r>
              <w:rPr>
                <w:rFonts w:cstheme="minorHAnsi"/>
                <w:b/>
                <w:color w:val="000000"/>
                <w:sz w:val="20"/>
                <w:szCs w:val="20"/>
              </w:rPr>
              <w:t xml:space="preserve">iGfx DP2.1 to BR AIC via TCSS </w:t>
            </w:r>
            <w:r w:rsidR="002D36AF">
              <w:rPr>
                <w:rFonts w:cstheme="minorHAnsi"/>
                <w:b/>
                <w:color w:val="000000"/>
                <w:sz w:val="20"/>
                <w:szCs w:val="20"/>
              </w:rPr>
              <w:t>DP Module</w:t>
            </w:r>
          </w:p>
        </w:tc>
        <w:tc>
          <w:tcPr>
            <w:tcW w:w="2600" w:type="pct"/>
            <w:tcBorders>
              <w:top w:val="single" w:sz="4" w:space="0" w:color="auto"/>
              <w:left w:val="single" w:sz="4" w:space="0" w:color="auto"/>
              <w:bottom w:val="single" w:sz="4" w:space="0" w:color="auto"/>
              <w:right w:val="single" w:sz="4" w:space="0" w:color="auto"/>
            </w:tcBorders>
            <w:vAlign w:val="center"/>
          </w:tcPr>
          <w:p w14:paraId="0C234CAD" w14:textId="3E5137EB" w:rsidR="007244CA" w:rsidRPr="009522A6" w:rsidRDefault="00296564" w:rsidP="000A5622">
            <w:pPr>
              <w:spacing w:before="100" w:beforeAutospacing="1" w:after="100" w:afterAutospacing="1"/>
              <w:jc w:val="center"/>
              <w:rPr>
                <w:rFonts w:cstheme="minorHAnsi"/>
                <w:color w:val="000000"/>
                <w:sz w:val="20"/>
                <w:szCs w:val="20"/>
              </w:rPr>
            </w:pPr>
            <w:r>
              <w:rPr>
                <w:rFonts w:cstheme="minorHAnsi"/>
                <w:color w:val="000000"/>
                <w:sz w:val="20"/>
                <w:szCs w:val="20"/>
              </w:rPr>
              <w:t>Su</w:t>
            </w:r>
            <w:r w:rsidR="000A5622">
              <w:rPr>
                <w:rFonts w:cstheme="minorHAnsi"/>
                <w:color w:val="000000"/>
                <w:sz w:val="20"/>
                <w:szCs w:val="20"/>
              </w:rPr>
              <w:t>pported</w:t>
            </w:r>
          </w:p>
        </w:tc>
      </w:tr>
    </w:tbl>
    <w:p w14:paraId="5044283E" w14:textId="77777777" w:rsidR="009D74E4" w:rsidRDefault="009D74E4" w:rsidP="00B06FD4">
      <w:pPr>
        <w:pStyle w:val="Caption"/>
        <w:rPr>
          <w:rFonts w:cstheme="minorHAnsi"/>
        </w:rPr>
      </w:pPr>
      <w:bookmarkStart w:id="158" w:name="_Toc176365811"/>
    </w:p>
    <w:p w14:paraId="4E0F8595" w14:textId="31206A7A" w:rsidR="00B06FD4" w:rsidRPr="009522A6" w:rsidRDefault="00B06FD4" w:rsidP="000C5708">
      <w:pPr>
        <w:pStyle w:val="Caption"/>
        <w:spacing w:before="0" w:after="0"/>
        <w:rPr>
          <w:rFonts w:cstheme="minorHAnsi"/>
        </w:rPr>
      </w:pPr>
      <w:bookmarkStart w:id="159" w:name="_Toc20640227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11</w:t>
      </w:r>
      <w:r w:rsidR="00924662" w:rsidRPr="009522A6">
        <w:rPr>
          <w:rFonts w:cstheme="minorHAnsi"/>
        </w:rPr>
        <w:fldChar w:fldCharType="end"/>
      </w:r>
      <w:r w:rsidRPr="009522A6">
        <w:rPr>
          <w:rFonts w:cstheme="minorHAnsi"/>
        </w:rPr>
        <w:t>: Type C Auxiliary Features supported in NVL</w:t>
      </w:r>
      <w:r w:rsidR="006E658F">
        <w:rPr>
          <w:rFonts w:cstheme="minorHAnsi"/>
        </w:rPr>
        <w:t xml:space="preserve"> </w:t>
      </w:r>
      <w:bookmarkEnd w:id="158"/>
      <w:r w:rsidR="00722900">
        <w:rPr>
          <w:rFonts w:cstheme="minorHAnsi"/>
        </w:rPr>
        <w:t>AX/AM</w:t>
      </w:r>
      <w:bookmarkEnd w:id="159"/>
    </w:p>
    <w:tbl>
      <w:tblPr>
        <w:tblW w:w="4864" w:type="pct"/>
        <w:tblCellMar>
          <w:top w:w="15" w:type="dxa"/>
          <w:bottom w:w="15" w:type="dxa"/>
        </w:tblCellMar>
        <w:tblLook w:val="04A0" w:firstRow="1" w:lastRow="0" w:firstColumn="1" w:lastColumn="0" w:noHBand="0" w:noVBand="1"/>
      </w:tblPr>
      <w:tblGrid>
        <w:gridCol w:w="984"/>
        <w:gridCol w:w="4230"/>
        <w:gridCol w:w="4144"/>
      </w:tblGrid>
      <w:tr w:rsidR="00020698" w:rsidRPr="009522A6" w14:paraId="567104B5" w14:textId="1B4BAC98" w:rsidTr="00D94B0C">
        <w:trPr>
          <w:trHeight w:val="1100"/>
        </w:trPr>
        <w:tc>
          <w:tcPr>
            <w:tcW w:w="526"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448489C2" w14:textId="77777777" w:rsidR="00020698" w:rsidRPr="009522A6" w:rsidRDefault="00020698" w:rsidP="000C5708">
            <w:pPr>
              <w:spacing w:before="100" w:beforeAutospacing="1" w:after="100" w:afterAutospacing="1"/>
              <w:jc w:val="center"/>
              <w:rPr>
                <w:rFonts w:cstheme="minorHAnsi"/>
                <w:b/>
                <w:bCs/>
                <w:color w:val="FFFFFF"/>
                <w:szCs w:val="22"/>
              </w:rPr>
            </w:pPr>
            <w:r w:rsidRPr="009522A6">
              <w:rPr>
                <w:rFonts w:cstheme="minorHAnsi"/>
                <w:b/>
                <w:bCs/>
                <w:color w:val="FFFFFF"/>
                <w:szCs w:val="22"/>
              </w:rPr>
              <w:t>Si#</w:t>
            </w:r>
          </w:p>
        </w:tc>
        <w:tc>
          <w:tcPr>
            <w:tcW w:w="2260"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2BA5AF25" w14:textId="2DEEF9FC" w:rsidR="00020698" w:rsidRPr="009522A6" w:rsidRDefault="00020698" w:rsidP="000C5708">
            <w:pPr>
              <w:spacing w:before="100" w:beforeAutospacing="1" w:after="100" w:afterAutospacing="1"/>
              <w:jc w:val="center"/>
              <w:rPr>
                <w:rFonts w:cstheme="minorHAnsi"/>
                <w:b/>
                <w:bCs/>
                <w:color w:val="FFFFFF"/>
                <w:szCs w:val="22"/>
              </w:rPr>
            </w:pPr>
            <w:r w:rsidRPr="009522A6">
              <w:rPr>
                <w:rFonts w:cstheme="minorHAnsi"/>
                <w:b/>
                <w:bCs/>
                <w:color w:val="FFFFFF"/>
                <w:szCs w:val="22"/>
              </w:rPr>
              <w:t>USB-C</w:t>
            </w:r>
            <w:r w:rsidR="000C5708">
              <w:rPr>
                <w:rFonts w:cstheme="minorHAnsi"/>
                <w:b/>
                <w:bCs/>
                <w:color w:val="FFFFFF"/>
                <w:szCs w:val="22"/>
              </w:rPr>
              <w:t xml:space="preserve"> </w:t>
            </w:r>
            <w:r w:rsidRPr="009522A6">
              <w:rPr>
                <w:rFonts w:cstheme="minorHAnsi"/>
                <w:b/>
                <w:bCs/>
                <w:color w:val="FFFFFF"/>
                <w:szCs w:val="22"/>
              </w:rPr>
              <w:t>domain other features</w:t>
            </w:r>
          </w:p>
        </w:tc>
        <w:tc>
          <w:tcPr>
            <w:tcW w:w="2214"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0E3CE5DA" w14:textId="6A73B882" w:rsidR="00020698" w:rsidRPr="009522A6" w:rsidRDefault="00722900" w:rsidP="000C5708">
            <w:pPr>
              <w:spacing w:before="100" w:beforeAutospacing="1" w:after="100" w:afterAutospacing="1"/>
              <w:jc w:val="center"/>
              <w:rPr>
                <w:rFonts w:cstheme="minorHAnsi"/>
                <w:b/>
                <w:bCs/>
                <w:color w:val="FFFFFF"/>
                <w:szCs w:val="22"/>
              </w:rPr>
            </w:pPr>
            <w:r>
              <w:rPr>
                <w:rFonts w:cstheme="minorHAnsi"/>
                <w:b/>
                <w:bCs/>
                <w:color w:val="FFFFFF"/>
                <w:szCs w:val="22"/>
              </w:rPr>
              <w:t xml:space="preserve">AX/AM </w:t>
            </w:r>
            <w:r w:rsidR="00020698" w:rsidRPr="009522A6">
              <w:rPr>
                <w:rFonts w:cstheme="minorHAnsi"/>
                <w:b/>
                <w:bCs/>
                <w:color w:val="FFFFFF"/>
                <w:szCs w:val="22"/>
              </w:rPr>
              <w:t>RVP</w:t>
            </w:r>
          </w:p>
        </w:tc>
      </w:tr>
      <w:tr w:rsidR="00BF1C97" w:rsidRPr="009522A6" w14:paraId="5A59E9B5" w14:textId="64E7DBC5" w:rsidTr="00D94B0C">
        <w:trPr>
          <w:trHeight w:val="893"/>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48CE64AD" w14:textId="77777777" w:rsidR="00BF1C97" w:rsidRPr="009522A6" w:rsidRDefault="00BF1C97" w:rsidP="000C5708">
            <w:pPr>
              <w:spacing w:before="100" w:beforeAutospacing="1" w:after="100" w:afterAutospacing="1"/>
              <w:jc w:val="center"/>
              <w:rPr>
                <w:rFonts w:cstheme="minorHAnsi"/>
                <w:color w:val="000000"/>
                <w:szCs w:val="22"/>
              </w:rPr>
            </w:pPr>
            <w:r w:rsidRPr="009522A6">
              <w:rPr>
                <w:rFonts w:cstheme="minorHAnsi"/>
                <w:color w:val="000000"/>
                <w:szCs w:val="22"/>
              </w:rPr>
              <w:t>1</w:t>
            </w:r>
          </w:p>
        </w:tc>
        <w:tc>
          <w:tcPr>
            <w:tcW w:w="2260" w:type="pct"/>
            <w:tcBorders>
              <w:top w:val="single" w:sz="4" w:space="0" w:color="auto"/>
              <w:left w:val="single" w:sz="4" w:space="0" w:color="auto"/>
              <w:bottom w:val="single" w:sz="4" w:space="0" w:color="auto"/>
              <w:right w:val="single" w:sz="4" w:space="0" w:color="auto"/>
            </w:tcBorders>
            <w:vAlign w:val="center"/>
            <w:hideMark/>
          </w:tcPr>
          <w:p w14:paraId="30F92148" w14:textId="7FA553D5" w:rsidR="00BF1C97" w:rsidRPr="009522A6" w:rsidRDefault="00BF1C97"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 xml:space="preserve">I3C Debug </w:t>
            </w:r>
            <w:r w:rsidR="00F6107B">
              <w:rPr>
                <w:rFonts w:cstheme="minorHAnsi"/>
                <w:b/>
                <w:bCs/>
                <w:color w:val="000000"/>
                <w:szCs w:val="22"/>
              </w:rPr>
              <w:t xml:space="preserve">(SoC) </w:t>
            </w:r>
            <w:r w:rsidRPr="009522A6">
              <w:rPr>
                <w:rFonts w:cstheme="minorHAnsi"/>
                <w:b/>
                <w:bCs/>
                <w:color w:val="000000"/>
                <w:szCs w:val="22"/>
              </w:rPr>
              <w:t>mux capability on Type-C port</w:t>
            </w:r>
            <w:r w:rsidR="00E96215">
              <w:rPr>
                <w:rFonts w:cstheme="minorHAnsi"/>
                <w:b/>
                <w:bCs/>
                <w:color w:val="000000"/>
                <w:szCs w:val="22"/>
              </w:rPr>
              <w:t xml:space="preserve"> </w:t>
            </w:r>
          </w:p>
        </w:tc>
        <w:tc>
          <w:tcPr>
            <w:tcW w:w="2214" w:type="pct"/>
            <w:tcBorders>
              <w:top w:val="single" w:sz="4" w:space="0" w:color="auto"/>
              <w:left w:val="single" w:sz="4" w:space="0" w:color="auto"/>
              <w:bottom w:val="single" w:sz="4" w:space="0" w:color="auto"/>
              <w:right w:val="single" w:sz="4" w:space="0" w:color="auto"/>
            </w:tcBorders>
            <w:vAlign w:val="center"/>
            <w:hideMark/>
          </w:tcPr>
          <w:p w14:paraId="607E983A" w14:textId="11E49D96" w:rsidR="00BF1C97" w:rsidRPr="009522A6" w:rsidRDefault="00BF1C97" w:rsidP="000C5708">
            <w:pPr>
              <w:spacing w:before="100" w:beforeAutospacing="1" w:after="100" w:afterAutospacing="1"/>
              <w:jc w:val="center"/>
              <w:rPr>
                <w:rFonts w:cstheme="minorHAnsi"/>
                <w:color w:val="000000"/>
                <w:szCs w:val="22"/>
              </w:rPr>
            </w:pPr>
            <w:r w:rsidRPr="009522A6">
              <w:rPr>
                <w:rFonts w:cstheme="minorHAnsi"/>
                <w:color w:val="000000"/>
                <w:szCs w:val="22"/>
              </w:rPr>
              <w:t>ZBBed in NVL</w:t>
            </w:r>
          </w:p>
        </w:tc>
      </w:tr>
      <w:tr w:rsidR="00EB4ABE" w:rsidRPr="009522A6" w14:paraId="1A291B84" w14:textId="77777777" w:rsidTr="00D94B0C">
        <w:trPr>
          <w:trHeight w:val="1406"/>
        </w:trPr>
        <w:tc>
          <w:tcPr>
            <w:tcW w:w="526" w:type="pct"/>
            <w:tcBorders>
              <w:top w:val="single" w:sz="4" w:space="0" w:color="auto"/>
              <w:left w:val="single" w:sz="4" w:space="0" w:color="auto"/>
              <w:bottom w:val="single" w:sz="4" w:space="0" w:color="auto"/>
              <w:right w:val="single" w:sz="4" w:space="0" w:color="auto"/>
            </w:tcBorders>
            <w:noWrap/>
            <w:vAlign w:val="center"/>
          </w:tcPr>
          <w:p w14:paraId="79C8DEFA" w14:textId="77777777" w:rsidR="00EB4ABE" w:rsidRPr="009522A6" w:rsidRDefault="00EB4ABE" w:rsidP="000C5708">
            <w:pPr>
              <w:spacing w:before="100" w:beforeAutospacing="1" w:after="100" w:afterAutospacing="1"/>
              <w:jc w:val="center"/>
              <w:rPr>
                <w:rFonts w:cstheme="minorHAnsi"/>
                <w:color w:val="000000"/>
                <w:szCs w:val="22"/>
              </w:rPr>
            </w:pPr>
          </w:p>
        </w:tc>
        <w:tc>
          <w:tcPr>
            <w:tcW w:w="2260" w:type="pct"/>
            <w:tcBorders>
              <w:top w:val="single" w:sz="4" w:space="0" w:color="auto"/>
              <w:left w:val="single" w:sz="4" w:space="0" w:color="auto"/>
              <w:bottom w:val="single" w:sz="4" w:space="0" w:color="auto"/>
              <w:right w:val="single" w:sz="4" w:space="0" w:color="auto"/>
            </w:tcBorders>
            <w:vAlign w:val="center"/>
          </w:tcPr>
          <w:p w14:paraId="2A1F1C93" w14:textId="5F354595" w:rsidR="00EB4ABE" w:rsidRPr="009522A6" w:rsidRDefault="00EB4ABE"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 xml:space="preserve">I3C Debug </w:t>
            </w:r>
            <w:r w:rsidR="00F6107B">
              <w:rPr>
                <w:rFonts w:cstheme="minorHAnsi"/>
                <w:b/>
                <w:bCs/>
                <w:color w:val="000000"/>
                <w:szCs w:val="22"/>
              </w:rPr>
              <w:t>(</w:t>
            </w:r>
            <w:r w:rsidR="00E5456A">
              <w:rPr>
                <w:rFonts w:cstheme="minorHAnsi"/>
                <w:b/>
                <w:bCs/>
                <w:color w:val="000000"/>
                <w:szCs w:val="22"/>
              </w:rPr>
              <w:t>EC</w:t>
            </w:r>
            <w:r w:rsidR="00F6107B">
              <w:rPr>
                <w:rFonts w:cstheme="minorHAnsi"/>
                <w:b/>
                <w:bCs/>
                <w:color w:val="000000"/>
                <w:szCs w:val="22"/>
              </w:rPr>
              <w:t>)</w:t>
            </w:r>
            <w:r w:rsidRPr="009522A6">
              <w:rPr>
                <w:rFonts w:cstheme="minorHAnsi"/>
                <w:b/>
                <w:bCs/>
                <w:color w:val="000000"/>
                <w:szCs w:val="22"/>
              </w:rPr>
              <w:t>mux capability on Type-C port</w:t>
            </w:r>
            <w:r w:rsidR="00E96215">
              <w:rPr>
                <w:rFonts w:cstheme="minorHAnsi"/>
                <w:b/>
                <w:bCs/>
                <w:color w:val="000000"/>
                <w:szCs w:val="22"/>
              </w:rPr>
              <w:t xml:space="preserve"> </w:t>
            </w:r>
          </w:p>
        </w:tc>
        <w:tc>
          <w:tcPr>
            <w:tcW w:w="2214" w:type="pct"/>
            <w:tcBorders>
              <w:top w:val="single" w:sz="4" w:space="0" w:color="auto"/>
              <w:left w:val="single" w:sz="4" w:space="0" w:color="auto"/>
              <w:bottom w:val="single" w:sz="4" w:space="0" w:color="auto"/>
              <w:right w:val="single" w:sz="4" w:space="0" w:color="auto"/>
            </w:tcBorders>
            <w:vAlign w:val="center"/>
          </w:tcPr>
          <w:p w14:paraId="069801B5" w14:textId="7CC4F334" w:rsidR="00EB4ABE" w:rsidRPr="009522A6" w:rsidRDefault="007C3606" w:rsidP="000C5708">
            <w:pPr>
              <w:spacing w:before="100" w:beforeAutospacing="1" w:after="100" w:afterAutospacing="1"/>
              <w:jc w:val="center"/>
              <w:rPr>
                <w:rFonts w:cstheme="minorHAnsi"/>
                <w:color w:val="000000"/>
                <w:szCs w:val="22"/>
              </w:rPr>
            </w:pPr>
            <w:r w:rsidRPr="009522A6">
              <w:rPr>
                <w:rFonts w:cstheme="minorHAnsi"/>
                <w:color w:val="000000"/>
                <w:sz w:val="20"/>
                <w:szCs w:val="20"/>
              </w:rPr>
              <w:t>No support</w:t>
            </w:r>
          </w:p>
        </w:tc>
      </w:tr>
      <w:tr w:rsidR="00B06FD4" w:rsidRPr="009522A6" w14:paraId="07B5AB17" w14:textId="4DB5B9E6" w:rsidTr="00D94B0C">
        <w:trPr>
          <w:trHeight w:val="285"/>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4667B106"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2</w:t>
            </w:r>
          </w:p>
        </w:tc>
        <w:tc>
          <w:tcPr>
            <w:tcW w:w="2260" w:type="pct"/>
            <w:tcBorders>
              <w:top w:val="single" w:sz="4" w:space="0" w:color="auto"/>
              <w:left w:val="single" w:sz="4" w:space="0" w:color="auto"/>
              <w:bottom w:val="single" w:sz="4" w:space="0" w:color="auto"/>
              <w:right w:val="single" w:sz="4" w:space="0" w:color="auto"/>
            </w:tcBorders>
            <w:vAlign w:val="center"/>
            <w:hideMark/>
          </w:tcPr>
          <w:p w14:paraId="12FF1F14" w14:textId="731C2301" w:rsidR="00B06FD4" w:rsidRPr="009522A6" w:rsidRDefault="00B06FD4"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USB2/3</w:t>
            </w:r>
            <w:r w:rsidR="00BF1C97" w:rsidRPr="009522A6">
              <w:rPr>
                <w:rFonts w:cstheme="minorHAnsi"/>
                <w:b/>
                <w:bCs/>
                <w:color w:val="000000"/>
                <w:szCs w:val="22"/>
              </w:rPr>
              <w:t xml:space="preserve"> </w:t>
            </w:r>
            <w:r w:rsidRPr="009522A6">
              <w:rPr>
                <w:rFonts w:cstheme="minorHAnsi"/>
                <w:b/>
                <w:bCs/>
                <w:color w:val="000000"/>
                <w:szCs w:val="22"/>
              </w:rPr>
              <w:t>Dbc debug support</w:t>
            </w:r>
          </w:p>
        </w:tc>
        <w:tc>
          <w:tcPr>
            <w:tcW w:w="2214" w:type="pct"/>
            <w:tcBorders>
              <w:top w:val="single" w:sz="4" w:space="0" w:color="auto"/>
              <w:left w:val="single" w:sz="4" w:space="0" w:color="auto"/>
              <w:bottom w:val="single" w:sz="4" w:space="0" w:color="auto"/>
              <w:right w:val="single" w:sz="4" w:space="0" w:color="auto"/>
            </w:tcBorders>
            <w:vAlign w:val="center"/>
            <w:hideMark/>
          </w:tcPr>
          <w:p w14:paraId="60580B52"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r>
      <w:tr w:rsidR="00B06FD4" w:rsidRPr="009522A6" w14:paraId="7F720D42" w14:textId="088AC9CD" w:rsidTr="00D94B0C">
        <w:trPr>
          <w:trHeight w:val="285"/>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5F7142F5"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3</w:t>
            </w:r>
          </w:p>
        </w:tc>
        <w:tc>
          <w:tcPr>
            <w:tcW w:w="2260" w:type="pct"/>
            <w:tcBorders>
              <w:top w:val="single" w:sz="4" w:space="0" w:color="auto"/>
              <w:left w:val="single" w:sz="4" w:space="0" w:color="auto"/>
              <w:bottom w:val="single" w:sz="4" w:space="0" w:color="auto"/>
              <w:right w:val="single" w:sz="4" w:space="0" w:color="auto"/>
            </w:tcBorders>
            <w:vAlign w:val="center"/>
            <w:hideMark/>
          </w:tcPr>
          <w:p w14:paraId="17229449" w14:textId="77777777" w:rsidR="00B06FD4" w:rsidRPr="009522A6" w:rsidRDefault="00B06FD4"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DnX Support</w:t>
            </w:r>
          </w:p>
        </w:tc>
        <w:tc>
          <w:tcPr>
            <w:tcW w:w="2214" w:type="pct"/>
            <w:tcBorders>
              <w:top w:val="single" w:sz="4" w:space="0" w:color="auto"/>
              <w:left w:val="single" w:sz="4" w:space="0" w:color="auto"/>
              <w:bottom w:val="single" w:sz="4" w:space="0" w:color="auto"/>
              <w:right w:val="single" w:sz="4" w:space="0" w:color="auto"/>
            </w:tcBorders>
            <w:vAlign w:val="center"/>
            <w:hideMark/>
          </w:tcPr>
          <w:p w14:paraId="249F81D9" w14:textId="377F6869" w:rsidR="00B06FD4" w:rsidRPr="009522A6" w:rsidRDefault="007F1658" w:rsidP="000C5708">
            <w:pPr>
              <w:spacing w:before="100" w:beforeAutospacing="1" w:after="100" w:afterAutospacing="1"/>
              <w:jc w:val="center"/>
              <w:rPr>
                <w:rFonts w:cstheme="minorHAnsi"/>
                <w:color w:val="000000"/>
                <w:szCs w:val="22"/>
              </w:rPr>
            </w:pPr>
            <w:r>
              <w:rPr>
                <w:rFonts w:cstheme="minorHAnsi"/>
                <w:color w:val="000000"/>
                <w:szCs w:val="22"/>
              </w:rPr>
              <w:t>No S</w:t>
            </w:r>
            <w:r w:rsidR="00D95236">
              <w:rPr>
                <w:rFonts w:cstheme="minorHAnsi"/>
                <w:color w:val="000000"/>
                <w:szCs w:val="22"/>
              </w:rPr>
              <w:t>upport</w:t>
            </w:r>
          </w:p>
        </w:tc>
      </w:tr>
      <w:tr w:rsidR="00B06FD4" w:rsidRPr="009522A6" w14:paraId="03B35B97" w14:textId="07065CB1" w:rsidTr="00D94B0C">
        <w:trPr>
          <w:trHeight w:val="285"/>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55738AAC"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4</w:t>
            </w:r>
          </w:p>
        </w:tc>
        <w:tc>
          <w:tcPr>
            <w:tcW w:w="2260" w:type="pct"/>
            <w:tcBorders>
              <w:top w:val="single" w:sz="4" w:space="0" w:color="auto"/>
              <w:left w:val="single" w:sz="4" w:space="0" w:color="auto"/>
              <w:bottom w:val="single" w:sz="4" w:space="0" w:color="auto"/>
              <w:right w:val="single" w:sz="4" w:space="0" w:color="auto"/>
            </w:tcBorders>
            <w:vAlign w:val="center"/>
            <w:hideMark/>
          </w:tcPr>
          <w:p w14:paraId="4C9BBF53" w14:textId="77777777" w:rsidR="00B06FD4" w:rsidRPr="009522A6" w:rsidRDefault="00B06FD4"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VPRO support</w:t>
            </w:r>
          </w:p>
        </w:tc>
        <w:tc>
          <w:tcPr>
            <w:tcW w:w="2214" w:type="pct"/>
            <w:tcBorders>
              <w:top w:val="single" w:sz="4" w:space="0" w:color="auto"/>
              <w:left w:val="single" w:sz="4" w:space="0" w:color="auto"/>
              <w:bottom w:val="single" w:sz="4" w:space="0" w:color="auto"/>
              <w:right w:val="single" w:sz="4" w:space="0" w:color="auto"/>
            </w:tcBorders>
            <w:vAlign w:val="center"/>
            <w:hideMark/>
          </w:tcPr>
          <w:p w14:paraId="0E07C100"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r>
      <w:tr w:rsidR="00B06FD4" w:rsidRPr="009F7D1A" w14:paraId="789CADF9" w14:textId="631CD57B" w:rsidTr="00D94B0C">
        <w:trPr>
          <w:trHeight w:val="570"/>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12CD6C2D"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5</w:t>
            </w:r>
          </w:p>
        </w:tc>
        <w:tc>
          <w:tcPr>
            <w:tcW w:w="2260" w:type="pct"/>
            <w:tcBorders>
              <w:top w:val="single" w:sz="4" w:space="0" w:color="auto"/>
              <w:left w:val="single" w:sz="4" w:space="0" w:color="auto"/>
              <w:bottom w:val="single" w:sz="4" w:space="0" w:color="auto"/>
              <w:right w:val="single" w:sz="4" w:space="0" w:color="auto"/>
            </w:tcBorders>
            <w:vAlign w:val="center"/>
            <w:hideMark/>
          </w:tcPr>
          <w:p w14:paraId="6DBBB64A" w14:textId="77777777" w:rsidR="00B06FD4" w:rsidRPr="009522A6" w:rsidRDefault="00B06FD4"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Type-A WP Con USB 3.2 Gen2 x1 10G redriver less</w:t>
            </w:r>
          </w:p>
        </w:tc>
        <w:tc>
          <w:tcPr>
            <w:tcW w:w="2214" w:type="pct"/>
            <w:tcBorders>
              <w:top w:val="single" w:sz="4" w:space="0" w:color="auto"/>
              <w:left w:val="single" w:sz="4" w:space="0" w:color="auto"/>
              <w:bottom w:val="single" w:sz="4" w:space="0" w:color="auto"/>
              <w:right w:val="single" w:sz="4" w:space="0" w:color="auto"/>
            </w:tcBorders>
            <w:vAlign w:val="center"/>
            <w:hideMark/>
          </w:tcPr>
          <w:p w14:paraId="554D1AB6" w14:textId="77D44C4F" w:rsidR="00B06FD4" w:rsidRPr="00420B51" w:rsidRDefault="00F74DD2" w:rsidP="000C5708">
            <w:pPr>
              <w:spacing w:before="100" w:beforeAutospacing="1" w:after="100" w:afterAutospacing="1"/>
              <w:ind w:firstLineChars="100" w:firstLine="220"/>
              <w:jc w:val="center"/>
              <w:rPr>
                <w:rFonts w:cstheme="minorHAnsi"/>
                <w:color w:val="000000"/>
                <w:szCs w:val="22"/>
                <w:lang w:val="fr-FR"/>
              </w:rPr>
            </w:pPr>
            <w:r w:rsidRPr="00A908C5">
              <w:rPr>
                <w:rFonts w:cstheme="minorHAnsi"/>
                <w:color w:val="000000"/>
                <w:szCs w:val="22"/>
                <w:lang w:val="fr-FR"/>
              </w:rPr>
              <w:t>2</w:t>
            </w:r>
            <w:r w:rsidR="00B06FD4" w:rsidRPr="00A908C5">
              <w:rPr>
                <w:rFonts w:cstheme="minorHAnsi"/>
                <w:color w:val="000000"/>
                <w:szCs w:val="22"/>
                <w:lang w:val="fr-FR"/>
              </w:rPr>
              <w:t>x port, via TCSS Module</w:t>
            </w:r>
            <w:r w:rsidR="00A908C5">
              <w:rPr>
                <w:rFonts w:cstheme="minorHAnsi"/>
                <w:color w:val="000000"/>
                <w:szCs w:val="22"/>
                <w:lang w:val="fr-FR"/>
              </w:rPr>
              <w:t xml:space="preserve"> </w:t>
            </w:r>
            <w:r w:rsidR="00A908C5" w:rsidRPr="0023681B">
              <w:rPr>
                <w:rFonts w:cstheme="minorHAnsi"/>
                <w:color w:val="000000"/>
                <w:szCs w:val="22"/>
                <w:highlight w:val="yellow"/>
                <w:lang w:val="fr-FR"/>
              </w:rPr>
              <w:t xml:space="preserve">(TBD)- RVP </w:t>
            </w:r>
            <w:r w:rsidR="008328BA">
              <w:rPr>
                <w:rFonts w:cstheme="minorHAnsi"/>
                <w:color w:val="000000"/>
                <w:szCs w:val="22"/>
                <w:highlight w:val="yellow"/>
                <w:lang w:val="fr-FR"/>
              </w:rPr>
              <w:t>l</w:t>
            </w:r>
            <w:r w:rsidR="00A908C5" w:rsidRPr="0023681B">
              <w:rPr>
                <w:rFonts w:cstheme="minorHAnsi"/>
                <w:color w:val="000000"/>
                <w:szCs w:val="22"/>
                <w:highlight w:val="yellow"/>
                <w:lang w:val="fr-FR"/>
              </w:rPr>
              <w:t>ength to be analysed</w:t>
            </w:r>
          </w:p>
        </w:tc>
      </w:tr>
      <w:tr w:rsidR="00B06FD4" w:rsidRPr="009522A6" w14:paraId="3504CD6F" w14:textId="1DF469EE" w:rsidTr="00D94B0C">
        <w:trPr>
          <w:trHeight w:val="1091"/>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2DCB1AAD"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6</w:t>
            </w:r>
          </w:p>
        </w:tc>
        <w:tc>
          <w:tcPr>
            <w:tcW w:w="2260" w:type="pct"/>
            <w:tcBorders>
              <w:top w:val="single" w:sz="4" w:space="0" w:color="auto"/>
              <w:left w:val="single" w:sz="4" w:space="0" w:color="auto"/>
              <w:bottom w:val="single" w:sz="4" w:space="0" w:color="auto"/>
              <w:right w:val="single" w:sz="4" w:space="0" w:color="auto"/>
            </w:tcBorders>
            <w:vAlign w:val="center"/>
            <w:hideMark/>
          </w:tcPr>
          <w:p w14:paraId="63CB2F8B" w14:textId="77777777" w:rsidR="00B06FD4" w:rsidRPr="009522A6" w:rsidRDefault="00B06FD4"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Type-A WP Con USB 3.2 Gen2 x1 10G w/ redriver</w:t>
            </w:r>
          </w:p>
        </w:tc>
        <w:tc>
          <w:tcPr>
            <w:tcW w:w="2214" w:type="pct"/>
            <w:tcBorders>
              <w:top w:val="single" w:sz="4" w:space="0" w:color="auto"/>
              <w:left w:val="single" w:sz="4" w:space="0" w:color="auto"/>
              <w:bottom w:val="single" w:sz="4" w:space="0" w:color="auto"/>
              <w:right w:val="single" w:sz="4" w:space="0" w:color="auto"/>
            </w:tcBorders>
            <w:vAlign w:val="center"/>
            <w:hideMark/>
          </w:tcPr>
          <w:p w14:paraId="04EBD964" w14:textId="5525D400" w:rsidR="00B06FD4" w:rsidRPr="009522A6" w:rsidRDefault="006E084C" w:rsidP="000C5708">
            <w:pPr>
              <w:spacing w:before="100" w:beforeAutospacing="1" w:after="100" w:afterAutospacing="1"/>
              <w:ind w:firstLineChars="100" w:firstLine="220"/>
              <w:jc w:val="center"/>
              <w:rPr>
                <w:rFonts w:cstheme="minorHAnsi"/>
                <w:szCs w:val="22"/>
              </w:rPr>
            </w:pPr>
            <w:r w:rsidRPr="005C15A1">
              <w:rPr>
                <w:rFonts w:cstheme="minorHAnsi"/>
                <w:color w:val="000000"/>
                <w:szCs w:val="22"/>
                <w:lang w:val="fr-FR"/>
              </w:rPr>
              <w:t>2</w:t>
            </w:r>
            <w:r w:rsidR="00B06FD4" w:rsidRPr="005C15A1">
              <w:rPr>
                <w:rFonts w:cstheme="minorHAnsi"/>
                <w:color w:val="000000"/>
                <w:szCs w:val="22"/>
                <w:lang w:val="fr-FR"/>
              </w:rPr>
              <w:t>x port, via TCSS Module.</w:t>
            </w:r>
            <w:r w:rsidR="00B06FD4" w:rsidRPr="005C15A1">
              <w:rPr>
                <w:rFonts w:cstheme="minorHAnsi"/>
                <w:color w:val="000000"/>
                <w:szCs w:val="22"/>
                <w:lang w:val="fr-FR"/>
              </w:rPr>
              <w:br/>
            </w:r>
          </w:p>
        </w:tc>
      </w:tr>
      <w:tr w:rsidR="00B06FD4" w:rsidRPr="009522A6" w14:paraId="6E194AF3" w14:textId="707FEDED" w:rsidTr="00D94B0C">
        <w:trPr>
          <w:trHeight w:val="570"/>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1449DE77"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7</w:t>
            </w:r>
          </w:p>
        </w:tc>
        <w:tc>
          <w:tcPr>
            <w:tcW w:w="2260" w:type="pct"/>
            <w:tcBorders>
              <w:top w:val="single" w:sz="4" w:space="0" w:color="auto"/>
              <w:left w:val="single" w:sz="4" w:space="0" w:color="auto"/>
              <w:bottom w:val="single" w:sz="4" w:space="0" w:color="auto"/>
              <w:right w:val="single" w:sz="4" w:space="0" w:color="auto"/>
            </w:tcBorders>
            <w:vAlign w:val="center"/>
            <w:hideMark/>
          </w:tcPr>
          <w:p w14:paraId="70E8251D" w14:textId="26D958A6" w:rsidR="00B06FD4" w:rsidRPr="009522A6" w:rsidRDefault="005C4311" w:rsidP="000C5708">
            <w:pPr>
              <w:spacing w:beforeLines="20" w:before="48" w:afterLines="20" w:after="48"/>
              <w:jc w:val="left"/>
              <w:rPr>
                <w:rFonts w:cstheme="minorHAnsi"/>
                <w:b/>
                <w:bCs/>
                <w:color w:val="000000"/>
                <w:szCs w:val="22"/>
              </w:rPr>
            </w:pPr>
            <w:r>
              <w:rPr>
                <w:rFonts w:cstheme="minorHAnsi"/>
                <w:b/>
                <w:bCs/>
                <w:color w:val="000000"/>
                <w:szCs w:val="22"/>
              </w:rPr>
              <w:t>June</w:t>
            </w:r>
            <w:r w:rsidR="00B06FD4" w:rsidRPr="009522A6">
              <w:rPr>
                <w:rFonts w:cstheme="minorHAnsi"/>
                <w:b/>
                <w:bCs/>
                <w:color w:val="000000"/>
                <w:szCs w:val="22"/>
              </w:rPr>
              <w:t xml:space="preserve"> Bridge flash sharing support</w:t>
            </w:r>
          </w:p>
        </w:tc>
        <w:tc>
          <w:tcPr>
            <w:tcW w:w="2214" w:type="pct"/>
            <w:tcBorders>
              <w:top w:val="single" w:sz="4" w:space="0" w:color="auto"/>
              <w:left w:val="single" w:sz="4" w:space="0" w:color="auto"/>
              <w:bottom w:val="single" w:sz="4" w:space="0" w:color="auto"/>
              <w:right w:val="single" w:sz="4" w:space="0" w:color="auto"/>
            </w:tcBorders>
            <w:vAlign w:val="center"/>
            <w:hideMark/>
          </w:tcPr>
          <w:p w14:paraId="14E4B7FC" w14:textId="2127E072" w:rsidR="00B06FD4" w:rsidRPr="009522A6" w:rsidRDefault="00667E6C" w:rsidP="000C5708">
            <w:pPr>
              <w:spacing w:beforeLines="20" w:before="48" w:afterLines="20" w:after="48"/>
              <w:ind w:firstLineChars="100" w:firstLine="220"/>
              <w:jc w:val="center"/>
              <w:rPr>
                <w:rFonts w:cstheme="minorHAnsi"/>
                <w:color w:val="000000"/>
                <w:szCs w:val="22"/>
              </w:rPr>
            </w:pPr>
            <w:r w:rsidRPr="00667E6C">
              <w:rPr>
                <w:rFonts w:cstheme="minorHAnsi"/>
                <w:color w:val="000000"/>
                <w:szCs w:val="22"/>
                <w:highlight w:val="yellow"/>
              </w:rPr>
              <w:t>TBD</w:t>
            </w:r>
          </w:p>
        </w:tc>
      </w:tr>
      <w:tr w:rsidR="00B06FD4" w:rsidRPr="009522A6" w14:paraId="64009F64" w14:textId="0DCC03C1" w:rsidTr="00D94B0C">
        <w:trPr>
          <w:trHeight w:val="803"/>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5B5D42E3"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8</w:t>
            </w:r>
          </w:p>
        </w:tc>
        <w:tc>
          <w:tcPr>
            <w:tcW w:w="2260" w:type="pct"/>
            <w:tcBorders>
              <w:top w:val="single" w:sz="4" w:space="0" w:color="auto"/>
              <w:left w:val="single" w:sz="4" w:space="0" w:color="auto"/>
              <w:bottom w:val="single" w:sz="4" w:space="0" w:color="auto"/>
              <w:right w:val="single" w:sz="4" w:space="0" w:color="auto"/>
            </w:tcBorders>
            <w:vAlign w:val="center"/>
            <w:hideMark/>
          </w:tcPr>
          <w:p w14:paraId="23DBECFC" w14:textId="742059B2" w:rsidR="00B06FD4" w:rsidRPr="009522A6" w:rsidRDefault="009A4C2D" w:rsidP="000C5708">
            <w:pPr>
              <w:spacing w:beforeLines="20" w:before="48" w:afterLines="20" w:after="48"/>
              <w:jc w:val="left"/>
              <w:rPr>
                <w:rFonts w:cstheme="minorHAnsi"/>
                <w:b/>
                <w:bCs/>
                <w:color w:val="000000"/>
                <w:szCs w:val="22"/>
              </w:rPr>
            </w:pPr>
            <w:r w:rsidRPr="009522A6">
              <w:rPr>
                <w:rFonts w:cstheme="minorHAnsi"/>
                <w:b/>
                <w:bCs/>
                <w:color w:val="000000"/>
                <w:szCs w:val="22"/>
              </w:rPr>
              <w:t>eUSB2 repeater single port (Common Footprint)</w:t>
            </w:r>
          </w:p>
        </w:tc>
        <w:tc>
          <w:tcPr>
            <w:tcW w:w="2214" w:type="pct"/>
            <w:tcBorders>
              <w:top w:val="single" w:sz="4" w:space="0" w:color="auto"/>
              <w:left w:val="single" w:sz="4" w:space="0" w:color="auto"/>
              <w:bottom w:val="single" w:sz="4" w:space="0" w:color="auto"/>
              <w:right w:val="single" w:sz="4" w:space="0" w:color="auto"/>
            </w:tcBorders>
            <w:vAlign w:val="center"/>
            <w:hideMark/>
          </w:tcPr>
          <w:p w14:paraId="471F5650" w14:textId="4ED0A640" w:rsidR="00B06FD4"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3x Port support</w:t>
            </w:r>
          </w:p>
        </w:tc>
      </w:tr>
      <w:tr w:rsidR="00B06FD4" w:rsidRPr="009522A6" w14:paraId="23869E57" w14:textId="5D4E8994" w:rsidTr="00D94B0C">
        <w:trPr>
          <w:trHeight w:val="570"/>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06EFB27F"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9</w:t>
            </w:r>
          </w:p>
        </w:tc>
        <w:tc>
          <w:tcPr>
            <w:tcW w:w="2260" w:type="pct"/>
            <w:tcBorders>
              <w:top w:val="single" w:sz="4" w:space="0" w:color="auto"/>
              <w:left w:val="single" w:sz="4" w:space="0" w:color="auto"/>
              <w:bottom w:val="single" w:sz="4" w:space="0" w:color="auto"/>
              <w:right w:val="single" w:sz="4" w:space="0" w:color="auto"/>
            </w:tcBorders>
            <w:vAlign w:val="center"/>
            <w:hideMark/>
          </w:tcPr>
          <w:p w14:paraId="349F780C" w14:textId="41D9B2BC" w:rsidR="00B06FD4" w:rsidRPr="009522A6" w:rsidRDefault="00B06FD4" w:rsidP="000C5708">
            <w:pPr>
              <w:spacing w:beforeLines="20" w:before="48" w:afterLines="20" w:after="48"/>
              <w:jc w:val="left"/>
              <w:rPr>
                <w:rFonts w:cstheme="minorHAnsi"/>
                <w:b/>
                <w:bCs/>
                <w:color w:val="000000"/>
                <w:szCs w:val="22"/>
              </w:rPr>
            </w:pPr>
            <w:r w:rsidRPr="009522A6">
              <w:rPr>
                <w:rFonts w:cstheme="minorHAnsi"/>
                <w:b/>
                <w:bCs/>
                <w:color w:val="000000"/>
                <w:szCs w:val="22"/>
              </w:rPr>
              <w:t xml:space="preserve">eUSB2 repeater </w:t>
            </w:r>
            <w:r w:rsidR="009A4C2D" w:rsidRPr="009522A6">
              <w:rPr>
                <w:rFonts w:cstheme="minorHAnsi"/>
                <w:b/>
                <w:bCs/>
                <w:color w:val="000000"/>
                <w:szCs w:val="22"/>
              </w:rPr>
              <w:t>dual</w:t>
            </w:r>
            <w:r w:rsidRPr="009522A6">
              <w:rPr>
                <w:rFonts w:cstheme="minorHAnsi"/>
                <w:b/>
                <w:bCs/>
                <w:color w:val="000000"/>
                <w:szCs w:val="22"/>
              </w:rPr>
              <w:t xml:space="preserve"> port (Common Footprint)</w:t>
            </w:r>
          </w:p>
        </w:tc>
        <w:tc>
          <w:tcPr>
            <w:tcW w:w="2214" w:type="pct"/>
            <w:tcBorders>
              <w:top w:val="single" w:sz="4" w:space="0" w:color="auto"/>
              <w:left w:val="single" w:sz="4" w:space="0" w:color="auto"/>
              <w:bottom w:val="single" w:sz="4" w:space="0" w:color="auto"/>
              <w:right w:val="single" w:sz="4" w:space="0" w:color="auto"/>
            </w:tcBorders>
            <w:vAlign w:val="center"/>
            <w:hideMark/>
          </w:tcPr>
          <w:p w14:paraId="64CD29E4" w14:textId="4CBAC34A" w:rsidR="00B06FD4"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Supported on CPU USB3.2 Type A MB Ports</w:t>
            </w:r>
          </w:p>
        </w:tc>
      </w:tr>
      <w:tr w:rsidR="00B06FD4" w:rsidRPr="009522A6" w14:paraId="4C56AAAF" w14:textId="2D96CF74" w:rsidTr="00D94B0C">
        <w:trPr>
          <w:trHeight w:val="285"/>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7E752A92"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10</w:t>
            </w:r>
          </w:p>
        </w:tc>
        <w:tc>
          <w:tcPr>
            <w:tcW w:w="2260" w:type="pct"/>
            <w:tcBorders>
              <w:top w:val="single" w:sz="4" w:space="0" w:color="auto"/>
              <w:left w:val="single" w:sz="4" w:space="0" w:color="auto"/>
              <w:bottom w:val="single" w:sz="4" w:space="0" w:color="auto"/>
              <w:right w:val="single" w:sz="4" w:space="0" w:color="auto"/>
            </w:tcBorders>
            <w:vAlign w:val="center"/>
            <w:hideMark/>
          </w:tcPr>
          <w:p w14:paraId="6FEF215E" w14:textId="2C1052F2" w:rsidR="00B06FD4" w:rsidRPr="009522A6" w:rsidRDefault="009A4C2D" w:rsidP="000C5708">
            <w:pPr>
              <w:spacing w:beforeLines="20" w:before="48" w:afterLines="20" w:after="48"/>
              <w:jc w:val="left"/>
              <w:rPr>
                <w:rFonts w:cstheme="minorHAnsi"/>
                <w:b/>
                <w:bCs/>
                <w:color w:val="000000"/>
                <w:szCs w:val="22"/>
              </w:rPr>
            </w:pPr>
            <w:r w:rsidRPr="009522A6">
              <w:rPr>
                <w:rFonts w:cstheme="minorHAnsi"/>
                <w:b/>
                <w:bCs/>
                <w:color w:val="000000"/>
                <w:szCs w:val="22"/>
              </w:rPr>
              <w:t xml:space="preserve">eUSB2 repeater with PD support (Dual PD + Dual repeater - </w:t>
            </w:r>
            <w:r w:rsidR="002B31B5">
              <w:rPr>
                <w:rFonts w:cstheme="minorHAnsi"/>
                <w:b/>
                <w:bCs/>
                <w:color w:val="000000"/>
                <w:szCs w:val="22"/>
              </w:rPr>
              <w:t>CFP</w:t>
            </w:r>
            <w:r w:rsidRPr="009522A6">
              <w:rPr>
                <w:rFonts w:cstheme="minorHAnsi"/>
                <w:b/>
                <w:bCs/>
                <w:color w:val="000000"/>
                <w:szCs w:val="22"/>
              </w:rPr>
              <w:t>)</w:t>
            </w:r>
          </w:p>
        </w:tc>
        <w:tc>
          <w:tcPr>
            <w:tcW w:w="2214" w:type="pct"/>
            <w:tcBorders>
              <w:top w:val="single" w:sz="4" w:space="0" w:color="auto"/>
              <w:left w:val="single" w:sz="4" w:space="0" w:color="auto"/>
              <w:bottom w:val="single" w:sz="4" w:space="0" w:color="auto"/>
              <w:right w:val="single" w:sz="4" w:space="0" w:color="auto"/>
            </w:tcBorders>
            <w:vAlign w:val="center"/>
            <w:hideMark/>
          </w:tcPr>
          <w:p w14:paraId="43DFF694" w14:textId="498DA8A8" w:rsidR="00B06FD4" w:rsidRPr="009522A6" w:rsidRDefault="009A4C2D" w:rsidP="000C5708">
            <w:pPr>
              <w:spacing w:beforeLines="20" w:before="48" w:afterLines="20" w:after="48"/>
              <w:ind w:firstLineChars="100" w:firstLine="220"/>
              <w:jc w:val="center"/>
              <w:rPr>
                <w:rFonts w:cstheme="minorHAnsi"/>
                <w:color w:val="000000"/>
                <w:szCs w:val="22"/>
              </w:rPr>
            </w:pPr>
            <w:r w:rsidRPr="005C15A1">
              <w:rPr>
                <w:rFonts w:cstheme="minorHAnsi"/>
                <w:color w:val="000000"/>
                <w:szCs w:val="22"/>
              </w:rPr>
              <w:t>Supported over Modular TCSS</w:t>
            </w:r>
          </w:p>
        </w:tc>
      </w:tr>
      <w:tr w:rsidR="00B06FD4" w:rsidRPr="009522A6" w14:paraId="2078D49E" w14:textId="4FFC82BB" w:rsidTr="00D94B0C">
        <w:trPr>
          <w:trHeight w:val="570"/>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33DEEAEB"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11</w:t>
            </w:r>
          </w:p>
        </w:tc>
        <w:tc>
          <w:tcPr>
            <w:tcW w:w="2260" w:type="pct"/>
            <w:tcBorders>
              <w:top w:val="single" w:sz="4" w:space="0" w:color="auto"/>
              <w:left w:val="single" w:sz="4" w:space="0" w:color="auto"/>
              <w:bottom w:val="single" w:sz="4" w:space="0" w:color="auto"/>
              <w:right w:val="single" w:sz="4" w:space="0" w:color="auto"/>
            </w:tcBorders>
            <w:vAlign w:val="center"/>
            <w:hideMark/>
          </w:tcPr>
          <w:p w14:paraId="09E71011" w14:textId="10A31131" w:rsidR="00B06FD4" w:rsidRPr="009522A6" w:rsidRDefault="00F2324C" w:rsidP="000C5708">
            <w:pPr>
              <w:spacing w:beforeLines="20" w:before="48" w:afterLines="20" w:after="48"/>
              <w:jc w:val="left"/>
              <w:rPr>
                <w:rFonts w:cstheme="minorHAnsi"/>
                <w:b/>
                <w:bCs/>
                <w:color w:val="000000"/>
                <w:szCs w:val="22"/>
              </w:rPr>
            </w:pPr>
            <w:r w:rsidRPr="009522A6">
              <w:rPr>
                <w:rFonts w:cstheme="minorHAnsi"/>
                <w:b/>
                <w:bCs/>
                <w:color w:val="000000"/>
                <w:szCs w:val="22"/>
              </w:rPr>
              <w:t>ThunderCat4</w:t>
            </w:r>
          </w:p>
        </w:tc>
        <w:tc>
          <w:tcPr>
            <w:tcW w:w="2214" w:type="pct"/>
            <w:tcBorders>
              <w:top w:val="single" w:sz="4" w:space="0" w:color="auto"/>
              <w:left w:val="single" w:sz="4" w:space="0" w:color="auto"/>
              <w:bottom w:val="single" w:sz="4" w:space="0" w:color="auto"/>
              <w:right w:val="single" w:sz="4" w:space="0" w:color="auto"/>
            </w:tcBorders>
            <w:vAlign w:val="center"/>
            <w:hideMark/>
          </w:tcPr>
          <w:p w14:paraId="006015BA" w14:textId="10D0E9A4" w:rsidR="00B06FD4" w:rsidRPr="008A7E46" w:rsidRDefault="00F2324C" w:rsidP="000C5708">
            <w:pPr>
              <w:spacing w:beforeLines="20" w:before="48" w:afterLines="20" w:after="48"/>
              <w:ind w:firstLineChars="100" w:firstLine="220"/>
              <w:jc w:val="center"/>
              <w:rPr>
                <w:rFonts w:cstheme="minorHAnsi"/>
                <w:color w:val="000000"/>
                <w:szCs w:val="22"/>
                <w:highlight w:val="yellow"/>
              </w:rPr>
            </w:pPr>
            <w:r w:rsidRPr="005C15A1">
              <w:rPr>
                <w:rFonts w:cstheme="minorHAnsi"/>
                <w:color w:val="000000"/>
                <w:szCs w:val="22"/>
              </w:rPr>
              <w:t xml:space="preserve">Supported </w:t>
            </w:r>
          </w:p>
        </w:tc>
      </w:tr>
      <w:tr w:rsidR="00B06FD4" w:rsidRPr="009522A6" w14:paraId="5215292C" w14:textId="1DF31E01" w:rsidTr="00D94B0C">
        <w:trPr>
          <w:trHeight w:val="285"/>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56818757"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12</w:t>
            </w:r>
          </w:p>
        </w:tc>
        <w:tc>
          <w:tcPr>
            <w:tcW w:w="2260" w:type="pct"/>
            <w:tcBorders>
              <w:top w:val="single" w:sz="4" w:space="0" w:color="auto"/>
              <w:left w:val="single" w:sz="4" w:space="0" w:color="auto"/>
              <w:bottom w:val="single" w:sz="4" w:space="0" w:color="auto"/>
              <w:right w:val="single" w:sz="4" w:space="0" w:color="auto"/>
            </w:tcBorders>
            <w:vAlign w:val="center"/>
            <w:hideMark/>
          </w:tcPr>
          <w:p w14:paraId="4231FB8F" w14:textId="3E1A8193" w:rsidR="00B06FD4" w:rsidRPr="009522A6" w:rsidRDefault="00F2324C" w:rsidP="000C5708">
            <w:pPr>
              <w:spacing w:beforeLines="20" w:before="48" w:afterLines="20" w:after="48"/>
              <w:jc w:val="left"/>
              <w:rPr>
                <w:rFonts w:cstheme="minorHAnsi"/>
                <w:b/>
                <w:bCs/>
                <w:color w:val="000000"/>
                <w:szCs w:val="22"/>
              </w:rPr>
            </w:pPr>
            <w:r w:rsidRPr="009522A6">
              <w:rPr>
                <w:rFonts w:cstheme="minorHAnsi"/>
                <w:b/>
                <w:bCs/>
                <w:color w:val="000000"/>
                <w:szCs w:val="22"/>
              </w:rPr>
              <w:t>ThunderCat5</w:t>
            </w:r>
          </w:p>
        </w:tc>
        <w:tc>
          <w:tcPr>
            <w:tcW w:w="2214" w:type="pct"/>
            <w:tcBorders>
              <w:top w:val="single" w:sz="4" w:space="0" w:color="auto"/>
              <w:left w:val="single" w:sz="4" w:space="0" w:color="auto"/>
              <w:bottom w:val="single" w:sz="4" w:space="0" w:color="auto"/>
              <w:right w:val="single" w:sz="4" w:space="0" w:color="auto"/>
            </w:tcBorders>
            <w:vAlign w:val="center"/>
            <w:hideMark/>
          </w:tcPr>
          <w:p w14:paraId="128C6675" w14:textId="187BC089" w:rsidR="00B06FD4" w:rsidRPr="008A7E46" w:rsidRDefault="00B06FD4" w:rsidP="000C5708">
            <w:pPr>
              <w:spacing w:beforeLines="20" w:before="48" w:afterLines="20" w:after="48"/>
              <w:ind w:firstLineChars="100" w:firstLine="220"/>
              <w:jc w:val="center"/>
              <w:rPr>
                <w:rFonts w:cstheme="minorHAnsi"/>
                <w:szCs w:val="22"/>
                <w:highlight w:val="yellow"/>
              </w:rPr>
            </w:pPr>
            <w:r w:rsidRPr="005C15A1">
              <w:rPr>
                <w:rFonts w:cstheme="minorHAnsi"/>
                <w:color w:val="000000"/>
                <w:szCs w:val="22"/>
              </w:rPr>
              <w:t xml:space="preserve">Supported </w:t>
            </w:r>
          </w:p>
        </w:tc>
      </w:tr>
      <w:tr w:rsidR="00B06FD4" w:rsidRPr="009522A6" w14:paraId="1B5CEA46" w14:textId="1CC5D90F" w:rsidTr="00D94B0C">
        <w:trPr>
          <w:trHeight w:val="285"/>
        </w:trPr>
        <w:tc>
          <w:tcPr>
            <w:tcW w:w="526" w:type="pct"/>
            <w:tcBorders>
              <w:top w:val="single" w:sz="4" w:space="0" w:color="auto"/>
              <w:left w:val="single" w:sz="4" w:space="0" w:color="auto"/>
              <w:bottom w:val="single" w:sz="4" w:space="0" w:color="auto"/>
              <w:right w:val="single" w:sz="4" w:space="0" w:color="auto"/>
            </w:tcBorders>
            <w:noWrap/>
            <w:vAlign w:val="center"/>
            <w:hideMark/>
          </w:tcPr>
          <w:p w14:paraId="10D94C6A"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13</w:t>
            </w:r>
          </w:p>
        </w:tc>
        <w:tc>
          <w:tcPr>
            <w:tcW w:w="2260" w:type="pct"/>
            <w:tcBorders>
              <w:top w:val="single" w:sz="4" w:space="0" w:color="auto"/>
              <w:left w:val="single" w:sz="4" w:space="0" w:color="auto"/>
              <w:bottom w:val="single" w:sz="4" w:space="0" w:color="auto"/>
              <w:right w:val="single" w:sz="4" w:space="0" w:color="auto"/>
            </w:tcBorders>
            <w:vAlign w:val="center"/>
            <w:hideMark/>
          </w:tcPr>
          <w:p w14:paraId="7B552BC3" w14:textId="6448DB37" w:rsidR="00B06FD4" w:rsidRPr="009522A6" w:rsidRDefault="000C4507" w:rsidP="000C5708">
            <w:pPr>
              <w:spacing w:beforeLines="20" w:before="48" w:afterLines="20" w:after="48"/>
              <w:jc w:val="left"/>
              <w:rPr>
                <w:rFonts w:cstheme="minorHAnsi"/>
                <w:b/>
                <w:bCs/>
                <w:color w:val="000000"/>
                <w:szCs w:val="22"/>
              </w:rPr>
            </w:pPr>
            <w:r w:rsidRPr="009522A6">
              <w:rPr>
                <w:rFonts w:cstheme="minorHAnsi"/>
                <w:b/>
                <w:bCs/>
                <w:color w:val="000000"/>
                <w:szCs w:val="22"/>
              </w:rPr>
              <w:t>USB PD support</w:t>
            </w:r>
          </w:p>
        </w:tc>
        <w:tc>
          <w:tcPr>
            <w:tcW w:w="2214" w:type="pct"/>
            <w:tcBorders>
              <w:top w:val="single" w:sz="4" w:space="0" w:color="auto"/>
              <w:left w:val="single" w:sz="4" w:space="0" w:color="auto"/>
              <w:bottom w:val="single" w:sz="4" w:space="0" w:color="auto"/>
              <w:right w:val="single" w:sz="4" w:space="0" w:color="auto"/>
            </w:tcBorders>
            <w:vAlign w:val="center"/>
            <w:hideMark/>
          </w:tcPr>
          <w:p w14:paraId="58ECBFDE" w14:textId="403D1E94" w:rsidR="00175BBF" w:rsidRDefault="001D1C31" w:rsidP="000C5708">
            <w:pPr>
              <w:spacing w:beforeLines="20" w:before="48" w:afterLines="20" w:after="48"/>
              <w:ind w:firstLineChars="100" w:firstLine="220"/>
              <w:jc w:val="center"/>
              <w:rPr>
                <w:rFonts w:cstheme="minorHAnsi"/>
                <w:color w:val="000000"/>
                <w:szCs w:val="22"/>
              </w:rPr>
            </w:pPr>
            <w:r w:rsidRPr="00667E6C">
              <w:rPr>
                <w:rFonts w:cstheme="minorHAnsi"/>
                <w:color w:val="000000"/>
                <w:szCs w:val="22"/>
              </w:rPr>
              <w:t>2</w:t>
            </w:r>
            <w:r w:rsidR="000C4507" w:rsidRPr="00667E6C">
              <w:rPr>
                <w:rFonts w:cstheme="minorHAnsi"/>
                <w:color w:val="000000"/>
                <w:szCs w:val="22"/>
              </w:rPr>
              <w:t xml:space="preserve">x </w:t>
            </w:r>
            <w:r w:rsidR="008B1F99" w:rsidRPr="00667E6C">
              <w:rPr>
                <w:rFonts w:cstheme="minorHAnsi"/>
                <w:color w:val="000000"/>
                <w:szCs w:val="22"/>
              </w:rPr>
              <w:t>48</w:t>
            </w:r>
            <w:r w:rsidR="000E5444" w:rsidRPr="00667E6C">
              <w:rPr>
                <w:rFonts w:cstheme="minorHAnsi"/>
                <w:color w:val="000000"/>
                <w:szCs w:val="22"/>
              </w:rPr>
              <w:t>V</w:t>
            </w:r>
            <w:r w:rsidR="000C4507" w:rsidRPr="00667E6C">
              <w:rPr>
                <w:rFonts w:cstheme="minorHAnsi"/>
                <w:color w:val="000000"/>
                <w:szCs w:val="22"/>
              </w:rPr>
              <w:t xml:space="preserve"> </w:t>
            </w:r>
            <w:r w:rsidR="008B1F99" w:rsidRPr="00667E6C">
              <w:rPr>
                <w:rFonts w:cstheme="minorHAnsi"/>
                <w:color w:val="000000"/>
                <w:szCs w:val="22"/>
              </w:rPr>
              <w:t>E</w:t>
            </w:r>
            <w:r w:rsidR="000C4507" w:rsidRPr="00667E6C">
              <w:rPr>
                <w:rFonts w:cstheme="minorHAnsi"/>
                <w:color w:val="000000"/>
                <w:szCs w:val="22"/>
              </w:rPr>
              <w:t>PR with TCSS module</w:t>
            </w:r>
            <w:r w:rsidR="00667E6C">
              <w:rPr>
                <w:rFonts w:cstheme="minorHAnsi"/>
                <w:color w:val="000000"/>
                <w:szCs w:val="22"/>
              </w:rPr>
              <w:t>.</w:t>
            </w:r>
            <w:r w:rsidR="00D370C4" w:rsidRPr="00667E6C">
              <w:rPr>
                <w:rFonts w:cstheme="minorHAnsi"/>
                <w:color w:val="000000"/>
                <w:szCs w:val="22"/>
              </w:rPr>
              <w:t xml:space="preserve"> </w:t>
            </w:r>
          </w:p>
          <w:p w14:paraId="0D7CCCF5" w14:textId="68FEE113" w:rsidR="00B06FD4" w:rsidRPr="009522A6" w:rsidRDefault="00175BBF" w:rsidP="000C5708">
            <w:pPr>
              <w:spacing w:beforeLines="20" w:before="48" w:afterLines="20" w:after="48"/>
              <w:ind w:firstLineChars="100" w:firstLine="220"/>
              <w:jc w:val="center"/>
              <w:rPr>
                <w:rFonts w:cstheme="minorHAnsi"/>
                <w:szCs w:val="22"/>
              </w:rPr>
            </w:pPr>
            <w:r>
              <w:rPr>
                <w:rFonts w:cstheme="minorHAnsi"/>
                <w:color w:val="000000"/>
                <w:szCs w:val="22"/>
              </w:rPr>
              <w:t xml:space="preserve">48V EPR MB Down </w:t>
            </w:r>
            <w:r w:rsidR="000E5444">
              <w:rPr>
                <w:rFonts w:cstheme="minorHAnsi"/>
                <w:color w:val="000000"/>
                <w:szCs w:val="22"/>
              </w:rPr>
              <w:t>(</w:t>
            </w:r>
            <w:r w:rsidR="008A40F5">
              <w:rPr>
                <w:rFonts w:cstheme="minorHAnsi"/>
                <w:color w:val="000000"/>
                <w:szCs w:val="22"/>
              </w:rPr>
              <w:t>Cascaded June Bridge</w:t>
            </w:r>
            <w:r w:rsidR="000E5444">
              <w:rPr>
                <w:rFonts w:cstheme="minorHAnsi"/>
                <w:color w:val="000000"/>
                <w:szCs w:val="22"/>
              </w:rPr>
              <w:t xml:space="preserve"> Port)</w:t>
            </w:r>
            <w:r w:rsidR="000C4507" w:rsidRPr="009522A6">
              <w:rPr>
                <w:rFonts w:cstheme="minorHAnsi"/>
                <w:color w:val="000000"/>
                <w:szCs w:val="22"/>
              </w:rPr>
              <w:br/>
            </w:r>
          </w:p>
        </w:tc>
      </w:tr>
    </w:tbl>
    <w:p w14:paraId="2220251C" w14:textId="62034308" w:rsidR="00454581" w:rsidRPr="009522A6" w:rsidRDefault="00454581" w:rsidP="000F2570">
      <w:pPr>
        <w:pStyle w:val="Heading3"/>
      </w:pPr>
      <w:bookmarkStart w:id="160" w:name="_Toc206401936"/>
      <w:r w:rsidRPr="009522A6">
        <w:lastRenderedPageBreak/>
        <w:t>NVL</w:t>
      </w:r>
      <w:r w:rsidR="0062088D">
        <w:t xml:space="preserve"> </w:t>
      </w:r>
      <w:r w:rsidR="00686A70">
        <w:t>AX/AM</w:t>
      </w:r>
      <w:r w:rsidRPr="009522A6">
        <w:t xml:space="preserve"> Type</w:t>
      </w:r>
      <w:r w:rsidR="0062088D">
        <w:t>-</w:t>
      </w:r>
      <w:r w:rsidRPr="009522A6">
        <w:t xml:space="preserve">C and Thunderbolt </w:t>
      </w:r>
      <w:r w:rsidRPr="002E2F8A">
        <w:rPr>
          <w:iCs/>
        </w:rPr>
        <w:t>Port Mapping</w:t>
      </w:r>
      <w:bookmarkEnd w:id="160"/>
    </w:p>
    <w:p w14:paraId="35DDC3BF" w14:textId="7C1729C4" w:rsidR="00DC5360" w:rsidRPr="009522A6" w:rsidRDefault="00B06FD4" w:rsidP="00B06FD4">
      <w:pPr>
        <w:tabs>
          <w:tab w:val="left" w:pos="0"/>
        </w:tabs>
        <w:rPr>
          <w:rFonts w:cstheme="minorHAnsi"/>
        </w:rPr>
      </w:pPr>
      <w:r w:rsidRPr="009522A6">
        <w:rPr>
          <w:rFonts w:cstheme="minorHAnsi"/>
        </w:rPr>
        <w:t>Refer to below table and block diagrams for the NVL</w:t>
      </w:r>
      <w:r w:rsidR="002B31B5">
        <w:rPr>
          <w:rFonts w:cstheme="minorHAnsi"/>
        </w:rPr>
        <w:t xml:space="preserve"> </w:t>
      </w:r>
      <w:r w:rsidR="00B577CD">
        <w:rPr>
          <w:rFonts w:cstheme="minorHAnsi"/>
        </w:rPr>
        <w:t>AX/AM</w:t>
      </w:r>
      <w:r w:rsidRPr="009522A6">
        <w:rPr>
          <w:rFonts w:cstheme="minorHAnsi"/>
        </w:rPr>
        <w:t xml:space="preserve"> RV</w:t>
      </w:r>
      <w:r w:rsidR="00B577CD">
        <w:rPr>
          <w:rFonts w:cstheme="minorHAnsi"/>
        </w:rPr>
        <w:t>P</w:t>
      </w:r>
      <w:r w:rsidRPr="009522A6">
        <w:rPr>
          <w:rFonts w:cstheme="minorHAnsi"/>
        </w:rPr>
        <w:t xml:space="preserve"> TCSS Type-C configuration. </w:t>
      </w:r>
    </w:p>
    <w:p w14:paraId="07A98B43" w14:textId="4ED3234B" w:rsidR="009D74E4" w:rsidRPr="009D74E4" w:rsidRDefault="00B06FD4" w:rsidP="009D74E4">
      <w:pPr>
        <w:pStyle w:val="Caption"/>
        <w:spacing w:before="240"/>
        <w:rPr>
          <w:rFonts w:cstheme="minorHAnsi"/>
          <w:lang w:val="fr-FR"/>
        </w:rPr>
      </w:pPr>
      <w:bookmarkStart w:id="161" w:name="_Toc176365812"/>
      <w:bookmarkStart w:id="162" w:name="_Toc206402277"/>
      <w:r w:rsidRPr="00420B51">
        <w:rPr>
          <w:rFonts w:cstheme="minorHAnsi"/>
          <w:lang w:val="fr-FR"/>
        </w:rPr>
        <w:t xml:space="preserve">Table </w:t>
      </w:r>
      <w:r w:rsidR="00924662" w:rsidRPr="009522A6">
        <w:rPr>
          <w:rFonts w:cstheme="minorHAnsi"/>
        </w:rPr>
        <w:fldChar w:fldCharType="begin"/>
      </w:r>
      <w:r w:rsidR="00924662" w:rsidRPr="00420B51">
        <w:rPr>
          <w:rFonts w:cstheme="minorHAnsi"/>
          <w:lang w:val="fr-FR"/>
        </w:rPr>
        <w:instrText xml:space="preserve"> SEQ Table \* ARABIC </w:instrText>
      </w:r>
      <w:r w:rsidR="00924662" w:rsidRPr="009522A6">
        <w:rPr>
          <w:rFonts w:cstheme="minorHAnsi"/>
        </w:rPr>
        <w:fldChar w:fldCharType="separate"/>
      </w:r>
      <w:r w:rsidR="001943D9">
        <w:rPr>
          <w:rFonts w:cstheme="minorHAnsi"/>
          <w:noProof/>
          <w:lang w:val="fr-FR"/>
        </w:rPr>
        <w:t>12</w:t>
      </w:r>
      <w:r w:rsidR="00924662" w:rsidRPr="009522A6">
        <w:rPr>
          <w:rFonts w:cstheme="minorHAnsi"/>
        </w:rPr>
        <w:fldChar w:fldCharType="end"/>
      </w:r>
      <w:bookmarkEnd w:id="161"/>
      <w:r w:rsidRPr="00420B51">
        <w:rPr>
          <w:rFonts w:cstheme="minorHAnsi"/>
          <w:lang w:val="fr-FR"/>
        </w:rPr>
        <w:t>: NVL</w:t>
      </w:r>
      <w:r w:rsidR="008503F7">
        <w:rPr>
          <w:rFonts w:cstheme="minorHAnsi"/>
          <w:lang w:val="fr-FR"/>
        </w:rPr>
        <w:t xml:space="preserve"> </w:t>
      </w:r>
      <w:r w:rsidR="00686A70">
        <w:rPr>
          <w:rFonts w:cstheme="minorHAnsi"/>
          <w:lang w:val="fr-FR"/>
        </w:rPr>
        <w:t>AX/AM</w:t>
      </w:r>
      <w:r w:rsidRPr="00420B51">
        <w:rPr>
          <w:rFonts w:cstheme="minorHAnsi"/>
          <w:lang w:val="fr-FR"/>
        </w:rPr>
        <w:t xml:space="preserve"> RVP’s TCSS Type-C Port Configuration</w:t>
      </w:r>
      <w:bookmarkEnd w:id="162"/>
    </w:p>
    <w:tbl>
      <w:tblPr>
        <w:tblW w:w="4535" w:type="pct"/>
        <w:tblCellMar>
          <w:top w:w="15" w:type="dxa"/>
          <w:bottom w:w="15" w:type="dxa"/>
        </w:tblCellMar>
        <w:tblLook w:val="04A0" w:firstRow="1" w:lastRow="0" w:firstColumn="1" w:lastColumn="0" w:noHBand="0" w:noVBand="1"/>
      </w:tblPr>
      <w:tblGrid>
        <w:gridCol w:w="2694"/>
        <w:gridCol w:w="6031"/>
      </w:tblGrid>
      <w:tr w:rsidR="008503F7" w:rsidRPr="009522A6" w14:paraId="2D7D6658" w14:textId="1979E0A5" w:rsidTr="008C2C99">
        <w:trPr>
          <w:trHeight w:val="285"/>
        </w:trPr>
        <w:tc>
          <w:tcPr>
            <w:tcW w:w="1544" w:type="pct"/>
            <w:tcBorders>
              <w:top w:val="single" w:sz="4" w:space="0" w:color="auto"/>
              <w:left w:val="single" w:sz="4" w:space="0" w:color="auto"/>
              <w:bottom w:val="single" w:sz="4" w:space="0" w:color="auto"/>
              <w:right w:val="single" w:sz="4" w:space="0" w:color="auto"/>
            </w:tcBorders>
            <w:shd w:val="clear" w:color="000000" w:fill="0070C0"/>
            <w:hideMark/>
          </w:tcPr>
          <w:p w14:paraId="561E413A" w14:textId="77777777" w:rsidR="008503F7" w:rsidRPr="009522A6" w:rsidRDefault="008503F7" w:rsidP="000C5708">
            <w:pPr>
              <w:spacing w:before="100" w:beforeAutospacing="1" w:after="100" w:afterAutospacing="1"/>
              <w:jc w:val="center"/>
              <w:rPr>
                <w:rFonts w:cstheme="minorHAnsi"/>
                <w:b/>
                <w:bCs/>
                <w:color w:val="FFFFFF"/>
                <w:szCs w:val="22"/>
              </w:rPr>
            </w:pPr>
            <w:r w:rsidRPr="009522A6">
              <w:rPr>
                <w:rFonts w:cstheme="minorHAnsi"/>
                <w:b/>
                <w:bCs/>
                <w:color w:val="FFFFFF"/>
                <w:szCs w:val="22"/>
              </w:rPr>
              <w:t>Silicon Port</w:t>
            </w:r>
          </w:p>
        </w:tc>
        <w:tc>
          <w:tcPr>
            <w:tcW w:w="3456"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61B92F1A" w14:textId="629C6C88" w:rsidR="008503F7" w:rsidRPr="009522A6" w:rsidRDefault="00187DB0" w:rsidP="000C5708">
            <w:pPr>
              <w:spacing w:before="100" w:beforeAutospacing="1" w:after="100" w:afterAutospacing="1"/>
              <w:jc w:val="center"/>
              <w:rPr>
                <w:rFonts w:cstheme="minorHAnsi"/>
                <w:b/>
                <w:bCs/>
                <w:color w:val="FFFFFF"/>
                <w:szCs w:val="22"/>
              </w:rPr>
            </w:pPr>
            <w:r>
              <w:rPr>
                <w:rFonts w:cstheme="minorHAnsi"/>
                <w:b/>
                <w:bCs/>
                <w:color w:val="FFFFFF"/>
                <w:szCs w:val="22"/>
              </w:rPr>
              <w:t>N</w:t>
            </w:r>
            <w:r w:rsidR="00C9314C">
              <w:rPr>
                <w:rFonts w:cstheme="minorHAnsi"/>
                <w:b/>
                <w:bCs/>
                <w:color w:val="FFFFFF"/>
                <w:szCs w:val="22"/>
              </w:rPr>
              <w:t xml:space="preserve">VL AX/AM </w:t>
            </w:r>
            <w:r w:rsidR="008503F7" w:rsidRPr="009522A6">
              <w:rPr>
                <w:rFonts w:cstheme="minorHAnsi"/>
                <w:b/>
                <w:bCs/>
                <w:color w:val="FFFFFF"/>
                <w:szCs w:val="22"/>
              </w:rPr>
              <w:t>RVP</w:t>
            </w:r>
          </w:p>
        </w:tc>
      </w:tr>
      <w:tr w:rsidR="008503F7" w:rsidRPr="00594D6E" w14:paraId="6F7677E5" w14:textId="03143BBF" w:rsidTr="008C2C99">
        <w:trPr>
          <w:trHeight w:val="3017"/>
        </w:trPr>
        <w:tc>
          <w:tcPr>
            <w:tcW w:w="1544" w:type="pct"/>
            <w:tcBorders>
              <w:top w:val="single" w:sz="4" w:space="0" w:color="auto"/>
              <w:left w:val="single" w:sz="4" w:space="0" w:color="auto"/>
              <w:bottom w:val="single" w:sz="4" w:space="0" w:color="auto"/>
              <w:right w:val="single" w:sz="4" w:space="0" w:color="auto"/>
            </w:tcBorders>
            <w:vAlign w:val="center"/>
            <w:hideMark/>
          </w:tcPr>
          <w:p w14:paraId="3ECC1ACE" w14:textId="3CCA9243" w:rsidR="008503F7" w:rsidRPr="00594D6E" w:rsidRDefault="008503F7" w:rsidP="000C5708">
            <w:pPr>
              <w:spacing w:before="100" w:beforeAutospacing="1" w:after="100" w:afterAutospacing="1"/>
              <w:jc w:val="center"/>
              <w:rPr>
                <w:rFonts w:cstheme="minorHAnsi"/>
                <w:b/>
                <w:bCs/>
                <w:sz w:val="20"/>
                <w:szCs w:val="20"/>
              </w:rPr>
            </w:pPr>
            <w:r w:rsidRPr="00594D6E">
              <w:rPr>
                <w:rFonts w:cstheme="minorHAnsi"/>
                <w:b/>
                <w:bCs/>
                <w:sz w:val="20"/>
                <w:szCs w:val="20"/>
              </w:rPr>
              <w:t>TCP0 (TBT 80G/ eDP2)</w:t>
            </w:r>
          </w:p>
        </w:tc>
        <w:tc>
          <w:tcPr>
            <w:tcW w:w="3456" w:type="pct"/>
            <w:tcBorders>
              <w:top w:val="single" w:sz="4" w:space="0" w:color="auto"/>
              <w:left w:val="single" w:sz="4" w:space="0" w:color="auto"/>
              <w:bottom w:val="single" w:sz="4" w:space="0" w:color="auto"/>
              <w:right w:val="single" w:sz="4" w:space="0" w:color="auto"/>
            </w:tcBorders>
            <w:vAlign w:val="center"/>
            <w:hideMark/>
          </w:tcPr>
          <w:p w14:paraId="372D2CB3" w14:textId="3CBB5BF2" w:rsidR="008503F7" w:rsidRPr="00594D6E" w:rsidRDefault="008503F7" w:rsidP="000C5708">
            <w:pPr>
              <w:spacing w:before="100" w:beforeAutospacing="1" w:after="100" w:afterAutospacing="1"/>
              <w:ind w:firstLineChars="100" w:firstLine="201"/>
              <w:jc w:val="center"/>
              <w:rPr>
                <w:rFonts w:cstheme="minorHAnsi"/>
                <w:sz w:val="20"/>
                <w:szCs w:val="20"/>
              </w:rPr>
            </w:pPr>
            <w:r w:rsidRPr="00A77F2C">
              <w:rPr>
                <w:rFonts w:cstheme="minorHAnsi"/>
                <w:b/>
                <w:bCs/>
                <w:sz w:val="20"/>
                <w:szCs w:val="20"/>
              </w:rPr>
              <w:t>M.2 Modular TCSS</w:t>
            </w:r>
            <w:r w:rsidRPr="00A77F2C">
              <w:rPr>
                <w:rFonts w:cstheme="minorHAnsi"/>
                <w:sz w:val="20"/>
                <w:szCs w:val="20"/>
              </w:rPr>
              <w:t xml:space="preserve"> (single module)</w:t>
            </w:r>
            <w:r w:rsidRPr="00A77F2C">
              <w:rPr>
                <w:rFonts w:cstheme="minorHAnsi"/>
                <w:sz w:val="20"/>
                <w:szCs w:val="20"/>
              </w:rPr>
              <w:br/>
            </w:r>
            <w:r w:rsidRPr="00A77F2C">
              <w:rPr>
                <w:rFonts w:cstheme="minorHAnsi"/>
                <w:b/>
                <w:bCs/>
                <w:sz w:val="20"/>
                <w:szCs w:val="20"/>
              </w:rPr>
              <w:t xml:space="preserve">USB PD: 48V EPR: </w:t>
            </w:r>
            <w:r w:rsidRPr="00A77F2C">
              <w:rPr>
                <w:rFonts w:cstheme="minorHAnsi"/>
                <w:b/>
                <w:bCs/>
                <w:sz w:val="20"/>
                <w:szCs w:val="20"/>
              </w:rPr>
              <w:br/>
            </w:r>
            <w:r w:rsidRPr="00A77F2C">
              <w:rPr>
                <w:rFonts w:cstheme="minorHAnsi"/>
                <w:sz w:val="20"/>
                <w:szCs w:val="20"/>
              </w:rPr>
              <w:t>1. w/</w:t>
            </w:r>
            <w:r w:rsidR="00696BDC" w:rsidRPr="00A77F2C">
              <w:rPr>
                <w:rFonts w:cstheme="minorHAnsi"/>
                <w:sz w:val="20"/>
                <w:szCs w:val="20"/>
              </w:rPr>
              <w:t>June</w:t>
            </w:r>
            <w:r w:rsidRPr="00A77F2C">
              <w:rPr>
                <w:rFonts w:cstheme="minorHAnsi"/>
                <w:sz w:val="20"/>
                <w:szCs w:val="20"/>
              </w:rPr>
              <w:t xml:space="preserve"> w/PD (default)</w:t>
            </w:r>
            <w:r w:rsidRPr="00594D6E">
              <w:rPr>
                <w:rFonts w:cstheme="minorHAnsi"/>
                <w:sz w:val="20"/>
                <w:szCs w:val="20"/>
              </w:rPr>
              <w:br/>
            </w:r>
          </w:p>
        </w:tc>
      </w:tr>
      <w:tr w:rsidR="008503F7" w:rsidRPr="00594D6E" w14:paraId="086F3D55" w14:textId="3B6F544B" w:rsidTr="008C2C99">
        <w:trPr>
          <w:trHeight w:val="1523"/>
        </w:trPr>
        <w:tc>
          <w:tcPr>
            <w:tcW w:w="1544" w:type="pct"/>
            <w:tcBorders>
              <w:top w:val="single" w:sz="4" w:space="0" w:color="auto"/>
              <w:left w:val="single" w:sz="4" w:space="0" w:color="auto"/>
              <w:bottom w:val="single" w:sz="4" w:space="0" w:color="auto"/>
              <w:right w:val="single" w:sz="4" w:space="0" w:color="auto"/>
            </w:tcBorders>
            <w:vAlign w:val="center"/>
            <w:hideMark/>
          </w:tcPr>
          <w:p w14:paraId="2EE291A4" w14:textId="2363018F" w:rsidR="008503F7" w:rsidRPr="00594D6E" w:rsidRDefault="008503F7" w:rsidP="000C5708">
            <w:pPr>
              <w:spacing w:before="100" w:beforeAutospacing="1" w:after="100" w:afterAutospacing="1"/>
              <w:jc w:val="center"/>
              <w:rPr>
                <w:rFonts w:cstheme="minorHAnsi"/>
                <w:b/>
                <w:bCs/>
                <w:sz w:val="20"/>
                <w:szCs w:val="20"/>
              </w:rPr>
            </w:pPr>
            <w:r w:rsidRPr="00594D6E">
              <w:rPr>
                <w:rFonts w:cstheme="minorHAnsi"/>
                <w:b/>
                <w:bCs/>
                <w:sz w:val="20"/>
                <w:szCs w:val="20"/>
              </w:rPr>
              <w:t>TCP1 (TBT 80G)</w:t>
            </w:r>
          </w:p>
        </w:tc>
        <w:tc>
          <w:tcPr>
            <w:tcW w:w="3456" w:type="pct"/>
            <w:tcBorders>
              <w:top w:val="single" w:sz="4" w:space="0" w:color="auto"/>
              <w:left w:val="single" w:sz="4" w:space="0" w:color="auto"/>
              <w:bottom w:val="single" w:sz="4" w:space="0" w:color="auto"/>
              <w:right w:val="single" w:sz="4" w:space="0" w:color="auto"/>
            </w:tcBorders>
            <w:vAlign w:val="center"/>
            <w:hideMark/>
          </w:tcPr>
          <w:p w14:paraId="44FA0763" w14:textId="4D44E2D7" w:rsidR="008503F7" w:rsidRPr="00594D6E" w:rsidRDefault="008503F7" w:rsidP="000C5708">
            <w:pPr>
              <w:spacing w:before="100" w:beforeAutospacing="1" w:after="100" w:afterAutospacing="1"/>
              <w:ind w:firstLineChars="100" w:firstLine="201"/>
              <w:jc w:val="center"/>
              <w:rPr>
                <w:rFonts w:cstheme="minorHAnsi"/>
                <w:sz w:val="20"/>
                <w:szCs w:val="20"/>
              </w:rPr>
            </w:pPr>
            <w:r w:rsidRPr="00A77F2C">
              <w:rPr>
                <w:rFonts w:cstheme="minorHAnsi"/>
                <w:b/>
                <w:bCs/>
                <w:sz w:val="20"/>
                <w:szCs w:val="20"/>
              </w:rPr>
              <w:t>M.2 Modular TCSS</w:t>
            </w:r>
            <w:r w:rsidRPr="00A77F2C">
              <w:rPr>
                <w:rFonts w:cstheme="minorHAnsi"/>
                <w:sz w:val="20"/>
                <w:szCs w:val="20"/>
              </w:rPr>
              <w:t xml:space="preserve"> (single module)</w:t>
            </w:r>
            <w:r w:rsidRPr="00A77F2C">
              <w:rPr>
                <w:rFonts w:cstheme="minorHAnsi"/>
                <w:sz w:val="20"/>
                <w:szCs w:val="20"/>
              </w:rPr>
              <w:br/>
            </w:r>
            <w:r w:rsidRPr="00A77F2C">
              <w:rPr>
                <w:rFonts w:cstheme="minorHAnsi"/>
                <w:b/>
                <w:bCs/>
                <w:sz w:val="20"/>
                <w:szCs w:val="20"/>
              </w:rPr>
              <w:t xml:space="preserve">USB PD: 48V EPR: </w:t>
            </w:r>
            <w:r w:rsidRPr="00A77F2C">
              <w:rPr>
                <w:rFonts w:cstheme="minorHAnsi"/>
                <w:b/>
                <w:bCs/>
                <w:sz w:val="20"/>
                <w:szCs w:val="20"/>
              </w:rPr>
              <w:br/>
            </w:r>
            <w:r w:rsidRPr="00A77F2C">
              <w:rPr>
                <w:rFonts w:cstheme="minorHAnsi"/>
                <w:sz w:val="20"/>
                <w:szCs w:val="20"/>
              </w:rPr>
              <w:t>1. w/</w:t>
            </w:r>
            <w:r w:rsidR="00882164" w:rsidRPr="00A77F2C">
              <w:rPr>
                <w:rFonts w:cstheme="minorHAnsi"/>
                <w:sz w:val="20"/>
                <w:szCs w:val="20"/>
              </w:rPr>
              <w:t>June</w:t>
            </w:r>
            <w:r w:rsidRPr="00A77F2C">
              <w:rPr>
                <w:rFonts w:cstheme="minorHAnsi"/>
                <w:sz w:val="20"/>
                <w:szCs w:val="20"/>
              </w:rPr>
              <w:t xml:space="preserve"> w/PD (default</w:t>
            </w:r>
            <w:r w:rsidRPr="00EB6DDA">
              <w:rPr>
                <w:rFonts w:cstheme="minorHAnsi"/>
                <w:sz w:val="20"/>
                <w:szCs w:val="20"/>
              </w:rPr>
              <w:t>)</w:t>
            </w:r>
          </w:p>
        </w:tc>
      </w:tr>
      <w:tr w:rsidR="008503F7" w:rsidRPr="00594D6E" w14:paraId="326E35F2" w14:textId="17F9BB29" w:rsidTr="008C2C99">
        <w:trPr>
          <w:trHeight w:val="542"/>
        </w:trPr>
        <w:tc>
          <w:tcPr>
            <w:tcW w:w="1544" w:type="pct"/>
            <w:tcBorders>
              <w:top w:val="single" w:sz="4" w:space="0" w:color="auto"/>
              <w:left w:val="single" w:sz="4" w:space="0" w:color="auto"/>
              <w:bottom w:val="single" w:sz="4" w:space="0" w:color="auto"/>
              <w:right w:val="single" w:sz="4" w:space="0" w:color="auto"/>
            </w:tcBorders>
            <w:vAlign w:val="center"/>
            <w:hideMark/>
          </w:tcPr>
          <w:p w14:paraId="2E909BD4" w14:textId="6B0B3839" w:rsidR="008503F7" w:rsidRPr="00594D6E" w:rsidRDefault="008503F7" w:rsidP="000C5708">
            <w:pPr>
              <w:spacing w:before="100" w:beforeAutospacing="1" w:after="100" w:afterAutospacing="1"/>
              <w:jc w:val="center"/>
              <w:rPr>
                <w:rFonts w:cstheme="minorHAnsi"/>
                <w:b/>
                <w:bCs/>
                <w:sz w:val="20"/>
                <w:szCs w:val="20"/>
              </w:rPr>
            </w:pPr>
            <w:r w:rsidRPr="00594D6E">
              <w:rPr>
                <w:rFonts w:cstheme="minorHAnsi"/>
                <w:b/>
                <w:bCs/>
                <w:sz w:val="20"/>
                <w:szCs w:val="20"/>
              </w:rPr>
              <w:t>TCP2 (TBT 80G)</w:t>
            </w:r>
          </w:p>
        </w:tc>
        <w:tc>
          <w:tcPr>
            <w:tcW w:w="3456" w:type="pct"/>
            <w:tcBorders>
              <w:top w:val="single" w:sz="4" w:space="0" w:color="auto"/>
              <w:left w:val="single" w:sz="4" w:space="0" w:color="auto"/>
              <w:bottom w:val="single" w:sz="4" w:space="0" w:color="auto"/>
              <w:right w:val="single" w:sz="4" w:space="0" w:color="auto"/>
            </w:tcBorders>
            <w:vAlign w:val="center"/>
            <w:hideMark/>
          </w:tcPr>
          <w:p w14:paraId="754C0D73" w14:textId="041B58D2" w:rsidR="008C2C99" w:rsidRDefault="00A91E94" w:rsidP="000C5708">
            <w:pPr>
              <w:spacing w:before="100" w:beforeAutospacing="1" w:after="100" w:afterAutospacing="1"/>
              <w:ind w:firstLineChars="100" w:firstLine="200"/>
              <w:jc w:val="center"/>
              <w:rPr>
                <w:rFonts w:cstheme="minorHAnsi"/>
                <w:b/>
                <w:bCs/>
                <w:sz w:val="20"/>
                <w:szCs w:val="20"/>
              </w:rPr>
            </w:pPr>
            <w:r w:rsidRPr="00A77F2C">
              <w:rPr>
                <w:rFonts w:cstheme="minorHAnsi"/>
                <w:sz w:val="20"/>
                <w:szCs w:val="20"/>
              </w:rPr>
              <w:t xml:space="preserve">Type C Con - TBT 80G </w:t>
            </w:r>
            <w:r w:rsidRPr="00A77F2C">
              <w:rPr>
                <w:rFonts w:cstheme="minorHAnsi"/>
                <w:b/>
                <w:bCs/>
                <w:sz w:val="20"/>
                <w:szCs w:val="20"/>
              </w:rPr>
              <w:t>w/ cascaded</w:t>
            </w:r>
            <w:r w:rsidRPr="00A77F2C">
              <w:rPr>
                <w:rFonts w:cstheme="minorHAnsi"/>
                <w:sz w:val="20"/>
                <w:szCs w:val="20"/>
              </w:rPr>
              <w:t xml:space="preserve"> dual </w:t>
            </w:r>
            <w:r w:rsidR="009459C8" w:rsidRPr="00A77F2C">
              <w:rPr>
                <w:rFonts w:cstheme="minorHAnsi"/>
                <w:sz w:val="20"/>
                <w:szCs w:val="20"/>
              </w:rPr>
              <w:t>June</w:t>
            </w:r>
            <w:r w:rsidRPr="00A77F2C">
              <w:rPr>
                <w:rFonts w:cstheme="minorHAnsi"/>
                <w:sz w:val="20"/>
                <w:szCs w:val="20"/>
              </w:rPr>
              <w:t xml:space="preserve"> bridge </w:t>
            </w:r>
            <w:r w:rsidRPr="00A77F2C">
              <w:rPr>
                <w:rFonts w:cstheme="minorHAnsi"/>
                <w:b/>
                <w:bCs/>
                <w:sz w:val="20"/>
                <w:szCs w:val="20"/>
              </w:rPr>
              <w:t xml:space="preserve">solder down </w:t>
            </w:r>
            <w:r w:rsidRPr="00A77F2C">
              <w:rPr>
                <w:rFonts w:cstheme="minorHAnsi"/>
                <w:b/>
                <w:bCs/>
                <w:sz w:val="20"/>
                <w:szCs w:val="20"/>
              </w:rPr>
              <w:br/>
              <w:t>USB PD: 48V EPR</w:t>
            </w:r>
            <w:r w:rsidR="004B36B6" w:rsidRPr="00A77F2C">
              <w:rPr>
                <w:rFonts w:cstheme="minorHAnsi"/>
                <w:b/>
                <w:bCs/>
                <w:sz w:val="20"/>
                <w:szCs w:val="20"/>
              </w:rPr>
              <w:t xml:space="preserve">. PD Controller </w:t>
            </w:r>
            <w:r w:rsidR="004B36B6" w:rsidRPr="00EB6DDA">
              <w:rPr>
                <w:rFonts w:cstheme="minorHAnsi"/>
                <w:b/>
                <w:bCs/>
                <w:sz w:val="20"/>
                <w:szCs w:val="20"/>
                <w:highlight w:val="yellow"/>
              </w:rPr>
              <w:t>TBD</w:t>
            </w:r>
          </w:p>
          <w:p w14:paraId="7CB6E576" w14:textId="355A62F1" w:rsidR="008503F7" w:rsidRPr="00594D6E" w:rsidRDefault="008503F7" w:rsidP="00F25A38">
            <w:pPr>
              <w:spacing w:before="100" w:beforeAutospacing="1" w:after="100" w:afterAutospacing="1"/>
              <w:ind w:firstLineChars="100" w:firstLine="200"/>
              <w:rPr>
                <w:rFonts w:cstheme="minorHAnsi"/>
                <w:sz w:val="20"/>
                <w:szCs w:val="20"/>
              </w:rPr>
            </w:pPr>
          </w:p>
        </w:tc>
      </w:tr>
    </w:tbl>
    <w:p w14:paraId="0AFA22A3" w14:textId="77777777" w:rsidR="00891C6B" w:rsidRPr="00594D6E" w:rsidRDefault="00891C6B" w:rsidP="004E3FA9">
      <w:pPr>
        <w:pStyle w:val="Heading2"/>
      </w:pPr>
      <w:bookmarkStart w:id="163" w:name="_Toc174351000"/>
      <w:bookmarkStart w:id="164" w:name="_Toc206401937"/>
      <w:r w:rsidRPr="00594D6E">
        <w:t>HW BOM</w:t>
      </w:r>
      <w:bookmarkEnd w:id="163"/>
      <w:bookmarkEnd w:id="164"/>
    </w:p>
    <w:p w14:paraId="15AB9503" w14:textId="301839D9" w:rsidR="006E7E86" w:rsidRPr="009522A6" w:rsidRDefault="006E7E86" w:rsidP="006E7E86">
      <w:pPr>
        <w:rPr>
          <w:rFonts w:cstheme="minorHAnsi"/>
          <w:lang w:val="en-IN" w:eastAsia="en-IN"/>
        </w:rPr>
      </w:pPr>
      <w:r w:rsidRPr="009522A6">
        <w:rPr>
          <w:rFonts w:cstheme="minorHAnsi"/>
          <w:lang w:val="en-IN" w:eastAsia="en-IN"/>
        </w:rPr>
        <w:t xml:space="preserve">Below Table indicates </w:t>
      </w:r>
      <w:r w:rsidR="00BA6F2A" w:rsidRPr="009522A6">
        <w:rPr>
          <w:rFonts w:cstheme="minorHAnsi"/>
          <w:lang w:val="en-IN" w:eastAsia="en-IN"/>
        </w:rPr>
        <w:t>the Hardware BOM list for Type C Interface.</w:t>
      </w:r>
    </w:p>
    <w:p w14:paraId="7349538D" w14:textId="4526AED7" w:rsidR="00891C6B" w:rsidRPr="009522A6" w:rsidRDefault="00891C6B" w:rsidP="00F56368">
      <w:pPr>
        <w:pStyle w:val="Caption"/>
        <w:rPr>
          <w:rFonts w:cstheme="minorHAnsi"/>
        </w:rPr>
      </w:pPr>
      <w:bookmarkStart w:id="165" w:name="_Toc174351284"/>
      <w:bookmarkStart w:id="166" w:name="_Toc176365813"/>
      <w:bookmarkStart w:id="167" w:name="_Toc20640227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13</w:t>
      </w:r>
      <w:r w:rsidR="00924662" w:rsidRPr="009522A6">
        <w:rPr>
          <w:rFonts w:cstheme="minorHAnsi"/>
        </w:rPr>
        <w:fldChar w:fldCharType="end"/>
      </w:r>
      <w:r w:rsidRPr="009522A6">
        <w:rPr>
          <w:rFonts w:cstheme="minorHAnsi"/>
        </w:rPr>
        <w:t>: Type-C HW BOM</w:t>
      </w:r>
      <w:bookmarkEnd w:id="165"/>
      <w:bookmarkEnd w:id="166"/>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4"/>
        <w:gridCol w:w="5101"/>
        <w:gridCol w:w="2697"/>
        <w:gridCol w:w="1168"/>
      </w:tblGrid>
      <w:tr w:rsidR="000C743F" w:rsidRPr="009522A6" w14:paraId="5FF0CF55" w14:textId="77777777" w:rsidTr="00BC757A">
        <w:trPr>
          <w:trHeight w:val="300"/>
        </w:trPr>
        <w:tc>
          <w:tcPr>
            <w:tcW w:w="340" w:type="pct"/>
            <w:shd w:val="clear" w:color="000000" w:fill="0070C0"/>
            <w:noWrap/>
            <w:vAlign w:val="center"/>
            <w:hideMark/>
          </w:tcPr>
          <w:p w14:paraId="5C05686E" w14:textId="77777777" w:rsidR="000C743F" w:rsidRPr="009522A6" w:rsidRDefault="000C743F">
            <w:pPr>
              <w:jc w:val="center"/>
              <w:rPr>
                <w:rFonts w:cstheme="minorHAnsi"/>
                <w:b/>
                <w:color w:val="FFFFFF"/>
                <w:szCs w:val="22"/>
              </w:rPr>
            </w:pPr>
            <w:r w:rsidRPr="009522A6">
              <w:rPr>
                <w:rFonts w:cstheme="minorHAnsi"/>
                <w:b/>
                <w:color w:val="FFFFFF"/>
                <w:szCs w:val="22"/>
              </w:rPr>
              <w:t>Si#</w:t>
            </w:r>
          </w:p>
        </w:tc>
        <w:tc>
          <w:tcPr>
            <w:tcW w:w="2651" w:type="pct"/>
            <w:shd w:val="clear" w:color="000000" w:fill="0070C0"/>
            <w:noWrap/>
            <w:vAlign w:val="center"/>
            <w:hideMark/>
          </w:tcPr>
          <w:p w14:paraId="56842C1C" w14:textId="77777777" w:rsidR="000C743F" w:rsidRPr="009522A6" w:rsidRDefault="000C743F">
            <w:pPr>
              <w:jc w:val="center"/>
              <w:rPr>
                <w:rFonts w:cstheme="minorHAnsi"/>
                <w:b/>
                <w:color w:val="FFFFFF"/>
                <w:szCs w:val="22"/>
              </w:rPr>
            </w:pPr>
            <w:r w:rsidRPr="009522A6">
              <w:rPr>
                <w:rFonts w:cstheme="minorHAnsi"/>
                <w:b/>
                <w:color w:val="FFFFFF"/>
                <w:szCs w:val="22"/>
              </w:rPr>
              <w:t>HW BOM Description</w:t>
            </w:r>
          </w:p>
        </w:tc>
        <w:tc>
          <w:tcPr>
            <w:tcW w:w="1402" w:type="pct"/>
            <w:shd w:val="clear" w:color="000000" w:fill="0070C0"/>
            <w:noWrap/>
            <w:vAlign w:val="center"/>
            <w:hideMark/>
          </w:tcPr>
          <w:p w14:paraId="279D1A72" w14:textId="77777777" w:rsidR="000C743F" w:rsidRPr="009522A6" w:rsidRDefault="000C743F">
            <w:pPr>
              <w:jc w:val="center"/>
              <w:rPr>
                <w:rFonts w:cstheme="minorHAnsi"/>
                <w:b/>
                <w:color w:val="FFFFFF"/>
                <w:szCs w:val="22"/>
              </w:rPr>
            </w:pPr>
            <w:r w:rsidRPr="009522A6">
              <w:rPr>
                <w:rFonts w:cstheme="minorHAnsi"/>
                <w:b/>
                <w:color w:val="FFFFFF"/>
                <w:szCs w:val="22"/>
              </w:rPr>
              <w:t>Part#/ IPN</w:t>
            </w:r>
          </w:p>
        </w:tc>
        <w:tc>
          <w:tcPr>
            <w:tcW w:w="607" w:type="pct"/>
            <w:shd w:val="clear" w:color="000000" w:fill="0070C0"/>
            <w:noWrap/>
            <w:vAlign w:val="center"/>
            <w:hideMark/>
          </w:tcPr>
          <w:p w14:paraId="510C4CF2" w14:textId="77777777" w:rsidR="000C743F" w:rsidRPr="009522A6" w:rsidRDefault="000C743F">
            <w:pPr>
              <w:jc w:val="center"/>
              <w:rPr>
                <w:rFonts w:cstheme="minorHAnsi"/>
                <w:b/>
                <w:color w:val="FFFFFF"/>
                <w:szCs w:val="22"/>
              </w:rPr>
            </w:pPr>
            <w:r w:rsidRPr="009522A6">
              <w:rPr>
                <w:rFonts w:cstheme="minorHAnsi"/>
                <w:b/>
                <w:color w:val="FFFFFF"/>
                <w:szCs w:val="22"/>
              </w:rPr>
              <w:t>Vendor</w:t>
            </w:r>
          </w:p>
        </w:tc>
      </w:tr>
      <w:tr w:rsidR="00C21CC5" w:rsidRPr="009522A6" w14:paraId="31EC9A7B" w14:textId="77777777" w:rsidTr="00BC757A">
        <w:trPr>
          <w:trHeight w:val="600"/>
        </w:trPr>
        <w:tc>
          <w:tcPr>
            <w:tcW w:w="340" w:type="pct"/>
            <w:noWrap/>
            <w:vAlign w:val="center"/>
          </w:tcPr>
          <w:p w14:paraId="4D2BCD2D" w14:textId="31B3FB9D" w:rsidR="00C21CC5" w:rsidRPr="009522A6" w:rsidRDefault="0047290B" w:rsidP="00C21CC5">
            <w:pPr>
              <w:spacing w:before="0" w:after="0"/>
              <w:jc w:val="center"/>
              <w:rPr>
                <w:rFonts w:cstheme="minorHAnsi"/>
                <w:color w:val="000000"/>
                <w:szCs w:val="22"/>
              </w:rPr>
            </w:pPr>
            <w:r>
              <w:rPr>
                <w:rFonts w:cstheme="minorHAnsi"/>
                <w:color w:val="000000"/>
                <w:szCs w:val="22"/>
              </w:rPr>
              <w:t>1</w:t>
            </w:r>
          </w:p>
        </w:tc>
        <w:tc>
          <w:tcPr>
            <w:tcW w:w="2651" w:type="pct"/>
            <w:noWrap/>
            <w:vAlign w:val="center"/>
          </w:tcPr>
          <w:p w14:paraId="246B1A68" w14:textId="431A1416" w:rsidR="00C21CC5" w:rsidRPr="009522A6" w:rsidRDefault="00C21CC5" w:rsidP="00C21CC5">
            <w:pPr>
              <w:spacing w:before="0" w:after="0"/>
              <w:rPr>
                <w:rFonts w:cstheme="minorHAnsi"/>
                <w:b/>
                <w:bCs/>
                <w:color w:val="000000"/>
                <w:szCs w:val="22"/>
              </w:rPr>
            </w:pPr>
            <w:r w:rsidRPr="00C21CC5">
              <w:rPr>
                <w:rFonts w:cstheme="minorHAnsi"/>
                <w:b/>
                <w:bCs/>
                <w:color w:val="000000"/>
                <w:szCs w:val="22"/>
              </w:rPr>
              <w:t xml:space="preserve">Type-C </w:t>
            </w:r>
            <w:r w:rsidR="00CF0EE2" w:rsidRPr="00C21CC5">
              <w:rPr>
                <w:rFonts w:cstheme="minorHAnsi"/>
                <w:b/>
                <w:bCs/>
                <w:color w:val="000000"/>
                <w:szCs w:val="22"/>
              </w:rPr>
              <w:t>TBT</w:t>
            </w:r>
            <w:r w:rsidR="00964D3C">
              <w:rPr>
                <w:rFonts w:cstheme="minorHAnsi"/>
                <w:b/>
                <w:bCs/>
                <w:color w:val="000000"/>
                <w:szCs w:val="22"/>
              </w:rPr>
              <w:t>5</w:t>
            </w:r>
            <w:r w:rsidR="00CF0EE2" w:rsidRPr="00C21CC5">
              <w:rPr>
                <w:rFonts w:cstheme="minorHAnsi"/>
                <w:b/>
                <w:bCs/>
                <w:color w:val="000000"/>
                <w:szCs w:val="22"/>
              </w:rPr>
              <w:t xml:space="preserve"> </w:t>
            </w:r>
            <w:r w:rsidRPr="00C21CC5">
              <w:rPr>
                <w:rFonts w:cstheme="minorHAnsi"/>
                <w:b/>
                <w:bCs/>
                <w:color w:val="000000"/>
                <w:szCs w:val="22"/>
              </w:rPr>
              <w:t>80G retimer w</w:t>
            </w:r>
            <w:r w:rsidR="00A056EC">
              <w:rPr>
                <w:rFonts w:cstheme="minorHAnsi"/>
                <w:b/>
                <w:bCs/>
                <w:color w:val="000000"/>
                <w:szCs w:val="22"/>
              </w:rPr>
              <w:t xml:space="preserve">/o </w:t>
            </w:r>
            <w:r w:rsidRPr="00C21CC5">
              <w:rPr>
                <w:rFonts w:cstheme="minorHAnsi"/>
                <w:b/>
                <w:bCs/>
                <w:color w:val="000000"/>
                <w:szCs w:val="22"/>
              </w:rPr>
              <w:t>PD</w:t>
            </w:r>
          </w:p>
        </w:tc>
        <w:tc>
          <w:tcPr>
            <w:tcW w:w="1402" w:type="pct"/>
            <w:vAlign w:val="center"/>
          </w:tcPr>
          <w:p w14:paraId="6AF4FD7B" w14:textId="77777777" w:rsidR="00C21CC5" w:rsidRDefault="00C21CC5" w:rsidP="00C21CC5">
            <w:pPr>
              <w:spacing w:before="0" w:after="0"/>
              <w:jc w:val="left"/>
              <w:rPr>
                <w:rFonts w:cstheme="minorHAnsi"/>
                <w:color w:val="000000"/>
                <w:sz w:val="20"/>
                <w:szCs w:val="20"/>
              </w:rPr>
            </w:pPr>
            <w:r>
              <w:rPr>
                <w:rFonts w:cstheme="minorHAnsi"/>
                <w:color w:val="000000"/>
                <w:sz w:val="20"/>
                <w:szCs w:val="20"/>
              </w:rPr>
              <w:t>June Bridge</w:t>
            </w:r>
          </w:p>
          <w:p w14:paraId="3BE0C034" w14:textId="01B3CC29" w:rsidR="00C21CC5" w:rsidRPr="009522A6" w:rsidRDefault="00C21CC5" w:rsidP="00C21CC5">
            <w:pPr>
              <w:spacing w:before="0" w:after="0"/>
              <w:jc w:val="left"/>
              <w:rPr>
                <w:rFonts w:cstheme="minorHAnsi"/>
                <w:color w:val="000000"/>
                <w:sz w:val="20"/>
                <w:szCs w:val="20"/>
              </w:rPr>
            </w:pPr>
            <w:r w:rsidRPr="00C21CC5">
              <w:rPr>
                <w:rFonts w:cstheme="minorHAnsi"/>
                <w:color w:val="000000"/>
                <w:sz w:val="20"/>
                <w:szCs w:val="20"/>
              </w:rPr>
              <w:t>MPN: (TBD)</w:t>
            </w:r>
          </w:p>
        </w:tc>
        <w:tc>
          <w:tcPr>
            <w:tcW w:w="607" w:type="pct"/>
            <w:noWrap/>
            <w:vAlign w:val="center"/>
          </w:tcPr>
          <w:p w14:paraId="383A5C1D" w14:textId="4006D201" w:rsidR="00C21CC5" w:rsidRPr="009522A6" w:rsidRDefault="00C21CC5" w:rsidP="00C21CC5">
            <w:pPr>
              <w:spacing w:before="0" w:after="0"/>
              <w:jc w:val="center"/>
              <w:rPr>
                <w:rFonts w:cstheme="minorHAnsi"/>
                <w:color w:val="000000"/>
                <w:szCs w:val="22"/>
              </w:rPr>
            </w:pPr>
            <w:r w:rsidRPr="009522A6">
              <w:rPr>
                <w:rFonts w:cstheme="minorHAnsi"/>
                <w:color w:val="000000"/>
                <w:szCs w:val="22"/>
              </w:rPr>
              <w:t>Intel</w:t>
            </w:r>
          </w:p>
        </w:tc>
      </w:tr>
      <w:tr w:rsidR="00C21CC5" w:rsidRPr="009522A6" w14:paraId="3ECC5066" w14:textId="77777777" w:rsidTr="00BC757A">
        <w:trPr>
          <w:trHeight w:val="296"/>
        </w:trPr>
        <w:tc>
          <w:tcPr>
            <w:tcW w:w="340" w:type="pct"/>
            <w:noWrap/>
            <w:vAlign w:val="center"/>
            <w:hideMark/>
          </w:tcPr>
          <w:p w14:paraId="0B29C9FC" w14:textId="373ED9DF" w:rsidR="00C21CC5" w:rsidRPr="009522A6" w:rsidRDefault="0047290B" w:rsidP="00C21CC5">
            <w:pPr>
              <w:spacing w:before="0" w:after="0"/>
              <w:jc w:val="center"/>
              <w:rPr>
                <w:rFonts w:cstheme="minorHAnsi"/>
                <w:color w:val="000000"/>
                <w:szCs w:val="22"/>
              </w:rPr>
            </w:pPr>
            <w:r>
              <w:rPr>
                <w:rFonts w:cstheme="minorHAnsi"/>
                <w:color w:val="000000"/>
                <w:szCs w:val="22"/>
              </w:rPr>
              <w:t>2</w:t>
            </w:r>
          </w:p>
        </w:tc>
        <w:tc>
          <w:tcPr>
            <w:tcW w:w="2651" w:type="pct"/>
            <w:noWrap/>
            <w:vAlign w:val="center"/>
            <w:hideMark/>
          </w:tcPr>
          <w:p w14:paraId="5D367368" w14:textId="23F1705A" w:rsidR="00C21CC5" w:rsidRPr="009522A6" w:rsidRDefault="00C21CC5" w:rsidP="00C21CC5">
            <w:pPr>
              <w:spacing w:before="0" w:after="0"/>
              <w:rPr>
                <w:rFonts w:cstheme="minorHAnsi"/>
                <w:b/>
                <w:bCs/>
                <w:color w:val="000000"/>
                <w:szCs w:val="22"/>
              </w:rPr>
            </w:pPr>
            <w:r w:rsidRPr="009522A6">
              <w:rPr>
                <w:rFonts w:cstheme="minorHAnsi"/>
                <w:b/>
                <w:bCs/>
                <w:color w:val="000000"/>
                <w:szCs w:val="22"/>
              </w:rPr>
              <w:t xml:space="preserve">Type-C </w:t>
            </w:r>
            <w:r w:rsidR="00CF0EE2" w:rsidRPr="009522A6">
              <w:rPr>
                <w:rFonts w:cstheme="minorHAnsi"/>
                <w:b/>
                <w:bCs/>
                <w:color w:val="000000"/>
                <w:szCs w:val="22"/>
              </w:rPr>
              <w:t>TBT</w:t>
            </w:r>
            <w:r w:rsidR="00CF0EE2">
              <w:rPr>
                <w:rFonts w:cstheme="minorHAnsi"/>
                <w:b/>
                <w:bCs/>
                <w:color w:val="000000"/>
                <w:szCs w:val="22"/>
              </w:rPr>
              <w:t>5</w:t>
            </w:r>
            <w:r w:rsidR="00CF0EE2" w:rsidRPr="009522A6">
              <w:rPr>
                <w:rFonts w:cstheme="minorHAnsi"/>
                <w:b/>
                <w:bCs/>
                <w:color w:val="000000"/>
                <w:szCs w:val="22"/>
              </w:rPr>
              <w:t xml:space="preserve"> 80</w:t>
            </w:r>
            <w:r w:rsidR="00CF0EE2">
              <w:rPr>
                <w:rFonts w:cstheme="minorHAnsi"/>
                <w:b/>
                <w:bCs/>
                <w:color w:val="000000"/>
                <w:szCs w:val="22"/>
              </w:rPr>
              <w:t>G</w:t>
            </w:r>
            <w:r w:rsidRPr="009522A6">
              <w:rPr>
                <w:rFonts w:cstheme="minorHAnsi"/>
                <w:b/>
                <w:bCs/>
                <w:color w:val="000000"/>
                <w:szCs w:val="22"/>
              </w:rPr>
              <w:t xml:space="preserve"> discrete TBT controller chip</w:t>
            </w:r>
          </w:p>
        </w:tc>
        <w:tc>
          <w:tcPr>
            <w:tcW w:w="1402" w:type="pct"/>
            <w:vAlign w:val="center"/>
            <w:hideMark/>
          </w:tcPr>
          <w:p w14:paraId="0CF632BA" w14:textId="77777777" w:rsidR="00C21CC5" w:rsidRPr="009522A6" w:rsidRDefault="00C21CC5" w:rsidP="00C21CC5">
            <w:pPr>
              <w:spacing w:before="0" w:after="0"/>
              <w:jc w:val="left"/>
              <w:rPr>
                <w:rFonts w:cstheme="minorHAnsi"/>
                <w:color w:val="000000"/>
                <w:sz w:val="20"/>
                <w:szCs w:val="20"/>
              </w:rPr>
            </w:pPr>
            <w:r w:rsidRPr="009522A6">
              <w:rPr>
                <w:rFonts w:cstheme="minorHAnsi"/>
                <w:color w:val="000000"/>
                <w:sz w:val="20"/>
                <w:szCs w:val="20"/>
              </w:rPr>
              <w:t>Barlow Ridge</w:t>
            </w:r>
            <w:r w:rsidRPr="009522A6">
              <w:rPr>
                <w:rFonts w:cstheme="minorHAnsi"/>
                <w:color w:val="000000"/>
                <w:sz w:val="20"/>
                <w:szCs w:val="20"/>
              </w:rPr>
              <w:br/>
              <w:t>MPN: 99CJDR</w:t>
            </w:r>
            <w:r w:rsidRPr="009522A6">
              <w:rPr>
                <w:rFonts w:cstheme="minorHAnsi"/>
                <w:color w:val="000000"/>
                <w:sz w:val="20"/>
                <w:szCs w:val="20"/>
              </w:rPr>
              <w:br/>
              <w:t>IPN: M94480-028</w:t>
            </w:r>
          </w:p>
        </w:tc>
        <w:tc>
          <w:tcPr>
            <w:tcW w:w="607" w:type="pct"/>
            <w:noWrap/>
            <w:vAlign w:val="center"/>
            <w:hideMark/>
          </w:tcPr>
          <w:p w14:paraId="5C04CA28" w14:textId="77777777" w:rsidR="00C21CC5" w:rsidRPr="009522A6" w:rsidRDefault="00C21CC5" w:rsidP="00C21CC5">
            <w:pPr>
              <w:spacing w:before="0" w:after="0"/>
              <w:jc w:val="center"/>
              <w:rPr>
                <w:rFonts w:cstheme="minorHAnsi"/>
                <w:color w:val="000000"/>
                <w:szCs w:val="22"/>
              </w:rPr>
            </w:pPr>
            <w:r w:rsidRPr="009522A6">
              <w:rPr>
                <w:rFonts w:cstheme="minorHAnsi"/>
                <w:color w:val="000000"/>
                <w:szCs w:val="22"/>
              </w:rPr>
              <w:t>Intel</w:t>
            </w:r>
          </w:p>
        </w:tc>
      </w:tr>
      <w:tr w:rsidR="00CF0EE2" w:rsidRPr="009522A6" w14:paraId="5957D81F" w14:textId="77777777" w:rsidTr="00BC757A">
        <w:trPr>
          <w:trHeight w:val="296"/>
        </w:trPr>
        <w:tc>
          <w:tcPr>
            <w:tcW w:w="340" w:type="pct"/>
            <w:noWrap/>
            <w:vAlign w:val="center"/>
          </w:tcPr>
          <w:p w14:paraId="11AE5B7D" w14:textId="00A1C221" w:rsidR="00CF0EE2" w:rsidRDefault="0047290B" w:rsidP="00CF0EE2">
            <w:pPr>
              <w:spacing w:before="0" w:after="0"/>
              <w:jc w:val="center"/>
              <w:rPr>
                <w:rFonts w:cstheme="minorHAnsi"/>
                <w:color w:val="000000"/>
                <w:szCs w:val="22"/>
              </w:rPr>
            </w:pPr>
            <w:r>
              <w:rPr>
                <w:rFonts w:cstheme="minorHAnsi"/>
                <w:color w:val="000000"/>
                <w:szCs w:val="22"/>
              </w:rPr>
              <w:t>3</w:t>
            </w:r>
          </w:p>
        </w:tc>
        <w:tc>
          <w:tcPr>
            <w:tcW w:w="2651" w:type="pct"/>
            <w:noWrap/>
            <w:vAlign w:val="center"/>
          </w:tcPr>
          <w:p w14:paraId="68F884C8" w14:textId="3C9DE540" w:rsidR="00CF0EE2" w:rsidRPr="009522A6" w:rsidRDefault="00CF0EE2" w:rsidP="00CF0EE2">
            <w:pPr>
              <w:spacing w:before="0" w:after="0"/>
              <w:rPr>
                <w:rFonts w:cstheme="minorHAnsi"/>
                <w:b/>
                <w:bCs/>
                <w:color w:val="000000"/>
                <w:szCs w:val="22"/>
              </w:rPr>
            </w:pPr>
            <w:r>
              <w:rPr>
                <w:rFonts w:cstheme="minorHAnsi"/>
                <w:b/>
                <w:bCs/>
                <w:color w:val="000000"/>
                <w:szCs w:val="22"/>
              </w:rPr>
              <w:t xml:space="preserve">Single port PD controller CFP2.0 </w:t>
            </w:r>
          </w:p>
        </w:tc>
        <w:tc>
          <w:tcPr>
            <w:tcW w:w="1402" w:type="pct"/>
            <w:vAlign w:val="center"/>
          </w:tcPr>
          <w:p w14:paraId="210ACA3E" w14:textId="7EA90514" w:rsidR="00CF0EE2" w:rsidRPr="009522A6" w:rsidRDefault="00BC757A" w:rsidP="00CF0EE2">
            <w:pPr>
              <w:spacing w:before="0" w:after="0"/>
              <w:jc w:val="left"/>
              <w:rPr>
                <w:rFonts w:cstheme="minorHAnsi"/>
                <w:color w:val="000000"/>
                <w:sz w:val="20"/>
                <w:szCs w:val="20"/>
              </w:rPr>
            </w:pPr>
            <w:r w:rsidRPr="00363BA0">
              <w:rPr>
                <w:rFonts w:cstheme="minorHAnsi"/>
                <w:sz w:val="20"/>
                <w:szCs w:val="20"/>
              </w:rPr>
              <w:t>TI</w:t>
            </w:r>
            <w:r w:rsidR="00CF0EE2" w:rsidRPr="00363BA0">
              <w:rPr>
                <w:rFonts w:cstheme="minorHAnsi"/>
                <w:sz w:val="20"/>
                <w:szCs w:val="20"/>
              </w:rPr>
              <w:t xml:space="preserve">: </w:t>
            </w:r>
            <w:r w:rsidR="00363BA0" w:rsidRPr="00363BA0">
              <w:rPr>
                <w:rFonts w:cstheme="minorHAnsi"/>
                <w:sz w:val="20"/>
                <w:szCs w:val="20"/>
                <w:highlight w:val="yellow"/>
              </w:rPr>
              <w:t>TBD</w:t>
            </w:r>
            <w:r w:rsidR="00CF0EE2" w:rsidRPr="00BF3F86">
              <w:rPr>
                <w:rFonts w:cstheme="minorHAnsi"/>
                <w:color w:val="000000"/>
                <w:sz w:val="20"/>
                <w:szCs w:val="20"/>
              </w:rPr>
              <w:br/>
              <w:t>Realtek: RTS5452P-20E-GR</w:t>
            </w:r>
          </w:p>
        </w:tc>
        <w:tc>
          <w:tcPr>
            <w:tcW w:w="607" w:type="pct"/>
            <w:noWrap/>
            <w:vAlign w:val="center"/>
          </w:tcPr>
          <w:p w14:paraId="35FD8158" w14:textId="31769462" w:rsidR="00CF0EE2" w:rsidRPr="009522A6" w:rsidRDefault="00BC757A" w:rsidP="00CF0EE2">
            <w:pPr>
              <w:spacing w:before="0" w:after="0"/>
              <w:jc w:val="center"/>
              <w:rPr>
                <w:rFonts w:cstheme="minorHAnsi"/>
                <w:color w:val="000000"/>
                <w:szCs w:val="22"/>
              </w:rPr>
            </w:pPr>
            <w:r w:rsidRPr="005A5451">
              <w:rPr>
                <w:rFonts w:cstheme="minorHAnsi"/>
                <w:color w:val="000000"/>
                <w:szCs w:val="22"/>
              </w:rPr>
              <w:t>TI</w:t>
            </w:r>
            <w:r>
              <w:rPr>
                <w:rFonts w:cstheme="minorHAnsi"/>
                <w:color w:val="000000"/>
                <w:szCs w:val="22"/>
              </w:rPr>
              <w:t>/</w:t>
            </w:r>
            <w:r w:rsidR="00CF0EE2" w:rsidRPr="005A5451">
              <w:rPr>
                <w:rFonts w:cstheme="minorHAnsi"/>
                <w:color w:val="000000"/>
                <w:szCs w:val="22"/>
              </w:rPr>
              <w:t>Realtek</w:t>
            </w:r>
          </w:p>
        </w:tc>
      </w:tr>
      <w:tr w:rsidR="00CF0EE2" w:rsidRPr="00E011F3" w14:paraId="02866413" w14:textId="77777777" w:rsidTr="00BC757A">
        <w:trPr>
          <w:trHeight w:val="296"/>
        </w:trPr>
        <w:tc>
          <w:tcPr>
            <w:tcW w:w="340" w:type="pct"/>
            <w:noWrap/>
            <w:vAlign w:val="center"/>
          </w:tcPr>
          <w:p w14:paraId="15CC1C86" w14:textId="586BA401" w:rsidR="00CF0EE2" w:rsidRDefault="0047290B" w:rsidP="00CF0EE2">
            <w:pPr>
              <w:spacing w:before="0" w:after="0"/>
              <w:jc w:val="center"/>
              <w:rPr>
                <w:rFonts w:cstheme="minorHAnsi"/>
                <w:color w:val="000000"/>
                <w:szCs w:val="22"/>
              </w:rPr>
            </w:pPr>
            <w:r>
              <w:rPr>
                <w:rFonts w:cstheme="minorHAnsi"/>
                <w:color w:val="000000"/>
                <w:szCs w:val="22"/>
              </w:rPr>
              <w:t>4</w:t>
            </w:r>
          </w:p>
        </w:tc>
        <w:tc>
          <w:tcPr>
            <w:tcW w:w="2651" w:type="pct"/>
            <w:noWrap/>
            <w:vAlign w:val="center"/>
          </w:tcPr>
          <w:p w14:paraId="526F0158" w14:textId="559667F2" w:rsidR="00CF0EE2" w:rsidRPr="00E011F3" w:rsidRDefault="00CF0EE2" w:rsidP="00CF0EE2">
            <w:pPr>
              <w:spacing w:before="0" w:after="0"/>
              <w:rPr>
                <w:rFonts w:cstheme="minorHAnsi"/>
                <w:b/>
                <w:bCs/>
                <w:color w:val="000000"/>
                <w:szCs w:val="22"/>
              </w:rPr>
            </w:pPr>
            <w:r>
              <w:rPr>
                <w:rFonts w:cstheme="minorHAnsi"/>
                <w:b/>
                <w:bCs/>
                <w:color w:val="000000"/>
                <w:szCs w:val="22"/>
              </w:rPr>
              <w:t>Dual port PD controller CFP2.0</w:t>
            </w:r>
          </w:p>
        </w:tc>
        <w:tc>
          <w:tcPr>
            <w:tcW w:w="1402" w:type="pct"/>
            <w:vAlign w:val="center"/>
          </w:tcPr>
          <w:p w14:paraId="07935D72" w14:textId="2E433799" w:rsidR="00CF0EE2" w:rsidRPr="00E011F3" w:rsidRDefault="00BC757A" w:rsidP="00CF0EE2">
            <w:pPr>
              <w:spacing w:before="0" w:after="0"/>
              <w:jc w:val="left"/>
              <w:rPr>
                <w:rFonts w:cstheme="minorHAnsi"/>
                <w:color w:val="000000"/>
                <w:sz w:val="20"/>
                <w:szCs w:val="20"/>
              </w:rPr>
            </w:pPr>
            <w:r w:rsidRPr="00363BA0">
              <w:rPr>
                <w:rFonts w:cstheme="minorHAnsi"/>
                <w:sz w:val="20"/>
                <w:szCs w:val="20"/>
              </w:rPr>
              <w:t>TI</w:t>
            </w:r>
            <w:r w:rsidR="00CF0EE2" w:rsidRPr="00363BA0">
              <w:rPr>
                <w:rFonts w:cstheme="minorHAnsi"/>
                <w:sz w:val="20"/>
                <w:szCs w:val="20"/>
              </w:rPr>
              <w:t xml:space="preserve">: </w:t>
            </w:r>
            <w:r w:rsidR="00363BA0" w:rsidRPr="00363BA0">
              <w:rPr>
                <w:rFonts w:cstheme="minorHAnsi"/>
                <w:sz w:val="20"/>
                <w:szCs w:val="20"/>
              </w:rPr>
              <w:t>PTPS669982BAZBJT</w:t>
            </w:r>
            <w:r w:rsidR="00363BA0" w:rsidRPr="00363BA0">
              <w:rPr>
                <w:rFonts w:cstheme="minorHAnsi"/>
                <w:color w:val="FF0000"/>
                <w:sz w:val="20"/>
                <w:szCs w:val="20"/>
              </w:rPr>
              <w:tab/>
            </w:r>
            <w:r w:rsidR="00CF0EE2" w:rsidRPr="00BE1700">
              <w:rPr>
                <w:rFonts w:cstheme="minorHAnsi"/>
                <w:color w:val="000000"/>
                <w:sz w:val="20"/>
                <w:szCs w:val="20"/>
              </w:rPr>
              <w:br/>
              <w:t>Realtek: RTS5453P- 20E-GR</w:t>
            </w:r>
          </w:p>
        </w:tc>
        <w:tc>
          <w:tcPr>
            <w:tcW w:w="607" w:type="pct"/>
            <w:noWrap/>
            <w:vAlign w:val="center"/>
          </w:tcPr>
          <w:p w14:paraId="3B74950A" w14:textId="5A68F066" w:rsidR="00CF0EE2" w:rsidRPr="00E011F3" w:rsidRDefault="00BC757A" w:rsidP="00CF0EE2">
            <w:pPr>
              <w:spacing w:before="0" w:after="0"/>
              <w:jc w:val="center"/>
              <w:rPr>
                <w:rFonts w:cstheme="minorHAnsi"/>
                <w:color w:val="000000"/>
                <w:szCs w:val="22"/>
              </w:rPr>
            </w:pPr>
            <w:r w:rsidRPr="005A5451">
              <w:rPr>
                <w:rFonts w:cstheme="minorHAnsi"/>
                <w:color w:val="000000"/>
                <w:szCs w:val="22"/>
              </w:rPr>
              <w:t>TI</w:t>
            </w:r>
            <w:r>
              <w:rPr>
                <w:rFonts w:cstheme="minorHAnsi"/>
                <w:color w:val="000000"/>
                <w:szCs w:val="22"/>
              </w:rPr>
              <w:t>/</w:t>
            </w:r>
            <w:r w:rsidR="00CF0EE2" w:rsidRPr="005A5451">
              <w:rPr>
                <w:rFonts w:cstheme="minorHAnsi"/>
                <w:color w:val="000000"/>
                <w:szCs w:val="22"/>
              </w:rPr>
              <w:t>Realtek</w:t>
            </w:r>
          </w:p>
        </w:tc>
      </w:tr>
    </w:tbl>
    <w:p w14:paraId="5DD7945E" w14:textId="0691D2F4" w:rsidR="00891C6B" w:rsidRPr="009522A6" w:rsidRDefault="00891C6B" w:rsidP="004E3FA9">
      <w:pPr>
        <w:pStyle w:val="Heading2"/>
      </w:pPr>
      <w:bookmarkStart w:id="168" w:name="_Toc174351001"/>
      <w:bookmarkStart w:id="169" w:name="_Toc206401938"/>
      <w:r w:rsidRPr="009522A6">
        <w:t>Type-C AIC/ TCSS Module LIST</w:t>
      </w:r>
      <w:bookmarkEnd w:id="168"/>
      <w:bookmarkEnd w:id="169"/>
    </w:p>
    <w:p w14:paraId="36D6FC83" w14:textId="134460D8" w:rsidR="00DC5360" w:rsidRPr="009522A6" w:rsidRDefault="00913B82" w:rsidP="00913B82">
      <w:pPr>
        <w:rPr>
          <w:rFonts w:cstheme="minorHAnsi"/>
          <w:lang w:val="en-IN" w:eastAsia="en-IN"/>
        </w:rPr>
      </w:pPr>
      <w:r w:rsidRPr="009522A6">
        <w:rPr>
          <w:rFonts w:cstheme="minorHAnsi"/>
          <w:lang w:val="en-IN" w:eastAsia="en-IN"/>
        </w:rPr>
        <w:t>Below is the list of AIC</w:t>
      </w:r>
      <w:r w:rsidR="00FD4F30">
        <w:rPr>
          <w:rFonts w:cstheme="minorHAnsi"/>
          <w:lang w:val="en-IN" w:eastAsia="en-IN"/>
        </w:rPr>
        <w:t>s</w:t>
      </w:r>
      <w:r w:rsidRPr="009522A6">
        <w:rPr>
          <w:rFonts w:cstheme="minorHAnsi"/>
          <w:lang w:val="en-IN" w:eastAsia="en-IN"/>
        </w:rPr>
        <w:t xml:space="preserve"> supported in Type C domain on NVL-</w:t>
      </w:r>
      <w:r w:rsidR="0047290B">
        <w:rPr>
          <w:rFonts w:cstheme="minorHAnsi"/>
          <w:lang w:val="en-IN" w:eastAsia="en-IN"/>
        </w:rPr>
        <w:t>AX/AM</w:t>
      </w:r>
      <w:r w:rsidR="00B2730C">
        <w:rPr>
          <w:rFonts w:cstheme="minorHAnsi"/>
          <w:lang w:val="en-IN" w:eastAsia="en-IN"/>
        </w:rPr>
        <w:t xml:space="preserve"> </w:t>
      </w:r>
      <w:r w:rsidRPr="009522A6">
        <w:rPr>
          <w:rFonts w:cstheme="minorHAnsi"/>
          <w:lang w:val="en-IN" w:eastAsia="en-IN"/>
        </w:rPr>
        <w:t>RVP.</w:t>
      </w:r>
    </w:p>
    <w:p w14:paraId="11ED6BF9" w14:textId="77777777" w:rsidR="00DC5FEE" w:rsidRDefault="00DC5FEE" w:rsidP="00913B82">
      <w:pPr>
        <w:rPr>
          <w:rFonts w:cstheme="minorHAnsi"/>
          <w:lang w:val="en-IN" w:eastAsia="en-IN"/>
        </w:rPr>
      </w:pPr>
    </w:p>
    <w:p w14:paraId="195A8B14" w14:textId="77777777" w:rsidR="00DC5FEE" w:rsidRPr="009522A6" w:rsidRDefault="00DC5FEE" w:rsidP="00913B82">
      <w:pPr>
        <w:rPr>
          <w:rFonts w:cstheme="minorHAnsi"/>
          <w:lang w:val="en-IN" w:eastAsia="en-IN"/>
        </w:rPr>
      </w:pPr>
    </w:p>
    <w:p w14:paraId="3263B856" w14:textId="42E60716" w:rsidR="00891C6B" w:rsidRPr="009522A6" w:rsidRDefault="00891C6B" w:rsidP="00913B82">
      <w:pPr>
        <w:pStyle w:val="Caption"/>
        <w:spacing w:before="120" w:after="60"/>
        <w:rPr>
          <w:rFonts w:cstheme="minorHAnsi"/>
          <w:b/>
          <w:i w:val="0"/>
        </w:rPr>
      </w:pPr>
      <w:bookmarkStart w:id="170" w:name="_Toc174351285"/>
      <w:bookmarkStart w:id="171" w:name="_Toc176365814"/>
      <w:bookmarkStart w:id="172" w:name="_Toc206402279"/>
      <w:r w:rsidRPr="00753122">
        <w:rPr>
          <w:rFonts w:cstheme="minorHAnsi"/>
          <w:highlight w:val="yellow"/>
        </w:rPr>
        <w:lastRenderedPageBreak/>
        <w:t xml:space="preserve">Table </w:t>
      </w:r>
      <w:r w:rsidR="00924662" w:rsidRPr="00753122">
        <w:rPr>
          <w:rFonts w:cstheme="minorHAnsi"/>
          <w:highlight w:val="yellow"/>
        </w:rPr>
        <w:fldChar w:fldCharType="begin"/>
      </w:r>
      <w:r w:rsidR="00924662" w:rsidRPr="00753122">
        <w:rPr>
          <w:rFonts w:cstheme="minorHAnsi"/>
          <w:highlight w:val="yellow"/>
        </w:rPr>
        <w:instrText xml:space="preserve"> SEQ Table \* ARABIC </w:instrText>
      </w:r>
      <w:r w:rsidR="00924662" w:rsidRPr="00753122">
        <w:rPr>
          <w:rFonts w:cstheme="minorHAnsi"/>
          <w:highlight w:val="yellow"/>
        </w:rPr>
        <w:fldChar w:fldCharType="separate"/>
      </w:r>
      <w:r w:rsidR="001943D9" w:rsidRPr="00753122">
        <w:rPr>
          <w:rFonts w:cstheme="minorHAnsi"/>
          <w:highlight w:val="yellow"/>
        </w:rPr>
        <w:t>14</w:t>
      </w:r>
      <w:r w:rsidR="00924662" w:rsidRPr="00753122">
        <w:rPr>
          <w:rFonts w:cstheme="minorHAnsi"/>
          <w:highlight w:val="yellow"/>
        </w:rPr>
        <w:fldChar w:fldCharType="end"/>
      </w:r>
      <w:r w:rsidRPr="00753122">
        <w:rPr>
          <w:rFonts w:cstheme="minorHAnsi"/>
          <w:highlight w:val="yellow"/>
        </w:rPr>
        <w:t>: TCSS Modules/ AICs support on NVL</w:t>
      </w:r>
      <w:r w:rsidR="00F832FE" w:rsidRPr="00753122">
        <w:rPr>
          <w:rFonts w:cstheme="minorHAnsi"/>
          <w:highlight w:val="yellow"/>
        </w:rPr>
        <w:t xml:space="preserve"> </w:t>
      </w:r>
      <w:r w:rsidR="00410081" w:rsidRPr="00753122">
        <w:rPr>
          <w:rFonts w:cstheme="minorHAnsi"/>
          <w:highlight w:val="yellow"/>
        </w:rPr>
        <w:t>AX/AM</w:t>
      </w:r>
      <w:r w:rsidRPr="00753122">
        <w:rPr>
          <w:rFonts w:cstheme="minorHAnsi"/>
          <w:highlight w:val="yellow"/>
        </w:rPr>
        <w:t xml:space="preserve"> RVP SKUs</w:t>
      </w:r>
      <w:bookmarkEnd w:id="170"/>
      <w:bookmarkEnd w:id="171"/>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763"/>
        <w:gridCol w:w="1826"/>
        <w:gridCol w:w="1245"/>
        <w:gridCol w:w="1245"/>
        <w:gridCol w:w="1258"/>
      </w:tblGrid>
      <w:tr w:rsidR="00522E48" w:rsidRPr="009522A6" w14:paraId="52CBC2CA" w14:textId="77777777" w:rsidTr="00410081">
        <w:trPr>
          <w:trHeight w:val="602"/>
        </w:trPr>
        <w:tc>
          <w:tcPr>
            <w:tcW w:w="667" w:type="pct"/>
            <w:shd w:val="clear" w:color="auto" w:fill="4472C4" w:themeFill="accent5"/>
            <w:vAlign w:val="center"/>
            <w:hideMark/>
          </w:tcPr>
          <w:p w14:paraId="049A1432" w14:textId="77777777" w:rsidR="00802DA1" w:rsidRPr="009522A6" w:rsidRDefault="00802DA1" w:rsidP="002F2FBD">
            <w:pPr>
              <w:jc w:val="center"/>
              <w:rPr>
                <w:rFonts w:cstheme="minorHAnsi"/>
                <w:b/>
                <w:color w:val="FFFFFF"/>
                <w:szCs w:val="22"/>
              </w:rPr>
            </w:pPr>
            <w:r w:rsidRPr="009522A6">
              <w:rPr>
                <w:rFonts w:cstheme="minorHAnsi"/>
                <w:b/>
                <w:color w:val="FFFFFF"/>
                <w:szCs w:val="22"/>
              </w:rPr>
              <w:t>TCSS Modules</w:t>
            </w:r>
          </w:p>
        </w:tc>
        <w:tc>
          <w:tcPr>
            <w:tcW w:w="1436" w:type="pct"/>
            <w:shd w:val="clear" w:color="auto" w:fill="4472C4" w:themeFill="accent5"/>
            <w:vAlign w:val="center"/>
            <w:hideMark/>
          </w:tcPr>
          <w:p w14:paraId="260564DC" w14:textId="77777777" w:rsidR="00802DA1" w:rsidRPr="009522A6" w:rsidRDefault="00802DA1" w:rsidP="002F2FBD">
            <w:pPr>
              <w:jc w:val="center"/>
              <w:rPr>
                <w:rFonts w:cstheme="minorHAnsi"/>
                <w:b/>
                <w:color w:val="FFFFFF"/>
                <w:szCs w:val="22"/>
              </w:rPr>
            </w:pPr>
            <w:r w:rsidRPr="009522A6">
              <w:rPr>
                <w:rFonts w:cstheme="minorHAnsi"/>
                <w:b/>
                <w:color w:val="FFFFFF"/>
                <w:szCs w:val="22"/>
              </w:rPr>
              <w:t>TCSS Card Details</w:t>
            </w:r>
          </w:p>
        </w:tc>
        <w:tc>
          <w:tcPr>
            <w:tcW w:w="949" w:type="pct"/>
            <w:shd w:val="clear" w:color="auto" w:fill="4472C4" w:themeFill="accent5"/>
            <w:vAlign w:val="center"/>
            <w:hideMark/>
          </w:tcPr>
          <w:p w14:paraId="37FB0338" w14:textId="77777777" w:rsidR="00802DA1" w:rsidRPr="009522A6" w:rsidRDefault="00802DA1" w:rsidP="002F2FBD">
            <w:pPr>
              <w:jc w:val="center"/>
              <w:rPr>
                <w:rFonts w:cstheme="minorHAnsi"/>
                <w:b/>
                <w:color w:val="FFFFFF"/>
                <w:szCs w:val="22"/>
              </w:rPr>
            </w:pPr>
            <w:r w:rsidRPr="009522A6">
              <w:rPr>
                <w:rFonts w:cstheme="minorHAnsi"/>
                <w:b/>
                <w:color w:val="FFFFFF"/>
                <w:szCs w:val="22"/>
              </w:rPr>
              <w:t>Status</w:t>
            </w:r>
          </w:p>
        </w:tc>
        <w:tc>
          <w:tcPr>
            <w:tcW w:w="647" w:type="pct"/>
            <w:shd w:val="clear" w:color="auto" w:fill="4472C4" w:themeFill="accent5"/>
            <w:vAlign w:val="center"/>
            <w:hideMark/>
          </w:tcPr>
          <w:p w14:paraId="33B75722" w14:textId="77777777" w:rsidR="00802DA1" w:rsidRPr="009522A6" w:rsidRDefault="00802DA1" w:rsidP="002F2FBD">
            <w:pPr>
              <w:jc w:val="center"/>
              <w:rPr>
                <w:rFonts w:cstheme="minorHAnsi"/>
                <w:b/>
                <w:color w:val="FFFFFF"/>
                <w:szCs w:val="22"/>
              </w:rPr>
            </w:pPr>
            <w:r w:rsidRPr="009522A6">
              <w:rPr>
                <w:rFonts w:cstheme="minorHAnsi"/>
                <w:b/>
                <w:color w:val="FFFFFF"/>
                <w:szCs w:val="22"/>
              </w:rPr>
              <w:t>PD controller </w:t>
            </w:r>
          </w:p>
        </w:tc>
        <w:tc>
          <w:tcPr>
            <w:tcW w:w="647" w:type="pct"/>
            <w:shd w:val="clear" w:color="auto" w:fill="4472C4" w:themeFill="accent5"/>
            <w:vAlign w:val="center"/>
            <w:hideMark/>
          </w:tcPr>
          <w:p w14:paraId="1B967A63" w14:textId="77777777" w:rsidR="00802DA1" w:rsidRPr="009522A6" w:rsidRDefault="00802DA1" w:rsidP="002F2FBD">
            <w:pPr>
              <w:jc w:val="center"/>
              <w:rPr>
                <w:rFonts w:cstheme="minorHAnsi"/>
                <w:b/>
                <w:color w:val="FFFFFF"/>
                <w:szCs w:val="22"/>
              </w:rPr>
            </w:pPr>
            <w:r w:rsidRPr="009522A6">
              <w:rPr>
                <w:rFonts w:cstheme="minorHAnsi"/>
                <w:b/>
                <w:color w:val="FFFFFF"/>
                <w:szCs w:val="22"/>
              </w:rPr>
              <w:t>Type C Port Supported</w:t>
            </w:r>
          </w:p>
        </w:tc>
        <w:tc>
          <w:tcPr>
            <w:tcW w:w="654" w:type="pct"/>
            <w:shd w:val="clear" w:color="auto" w:fill="4472C4" w:themeFill="accent5"/>
            <w:vAlign w:val="center"/>
            <w:hideMark/>
          </w:tcPr>
          <w:p w14:paraId="76E1E2EE" w14:textId="77777777" w:rsidR="00802DA1" w:rsidRPr="009522A6" w:rsidRDefault="00802DA1" w:rsidP="002F2FBD">
            <w:pPr>
              <w:jc w:val="center"/>
              <w:rPr>
                <w:rFonts w:cstheme="minorHAnsi"/>
                <w:b/>
                <w:color w:val="FFFFFF"/>
                <w:szCs w:val="22"/>
              </w:rPr>
            </w:pPr>
            <w:r w:rsidRPr="009522A6">
              <w:rPr>
                <w:rFonts w:cstheme="minorHAnsi"/>
                <w:b/>
                <w:color w:val="FFFFFF"/>
                <w:szCs w:val="22"/>
              </w:rPr>
              <w:t>Card Number</w:t>
            </w:r>
          </w:p>
        </w:tc>
      </w:tr>
      <w:tr w:rsidR="00287EA2" w:rsidRPr="009522A6" w14:paraId="443DF131" w14:textId="77777777" w:rsidTr="00410081">
        <w:trPr>
          <w:trHeight w:val="512"/>
        </w:trPr>
        <w:tc>
          <w:tcPr>
            <w:tcW w:w="667" w:type="pct"/>
            <w:vAlign w:val="center"/>
            <w:hideMark/>
          </w:tcPr>
          <w:p w14:paraId="6DFCA2CF" w14:textId="77777777" w:rsidR="00802DA1" w:rsidRPr="009522A6" w:rsidRDefault="00802DA1" w:rsidP="00C91B5A">
            <w:pPr>
              <w:jc w:val="center"/>
              <w:rPr>
                <w:rFonts w:cstheme="minorHAnsi"/>
                <w:b/>
                <w:color w:val="000000"/>
                <w:szCs w:val="22"/>
              </w:rPr>
            </w:pPr>
            <w:r w:rsidRPr="009522A6">
              <w:rPr>
                <w:rFonts w:cstheme="minorHAnsi"/>
                <w:b/>
                <w:color w:val="000000"/>
                <w:szCs w:val="22"/>
              </w:rPr>
              <w:t>eDP over TCP</w:t>
            </w:r>
          </w:p>
        </w:tc>
        <w:tc>
          <w:tcPr>
            <w:tcW w:w="1436" w:type="pct"/>
            <w:vAlign w:val="center"/>
            <w:hideMark/>
          </w:tcPr>
          <w:p w14:paraId="0FFEE0D4" w14:textId="77777777" w:rsidR="00802DA1" w:rsidRPr="009522A6" w:rsidRDefault="00802DA1" w:rsidP="002F5237">
            <w:pPr>
              <w:jc w:val="left"/>
              <w:rPr>
                <w:rFonts w:cstheme="minorHAnsi"/>
                <w:color w:val="000000"/>
                <w:szCs w:val="22"/>
              </w:rPr>
            </w:pPr>
            <w:r w:rsidRPr="009522A6">
              <w:rPr>
                <w:rFonts w:cstheme="minorHAnsi"/>
                <w:color w:val="000000"/>
                <w:szCs w:val="22"/>
              </w:rPr>
              <w:t xml:space="preserve">eDP TCSS Module </w:t>
            </w:r>
          </w:p>
        </w:tc>
        <w:tc>
          <w:tcPr>
            <w:tcW w:w="949" w:type="pct"/>
            <w:vAlign w:val="center"/>
            <w:hideMark/>
          </w:tcPr>
          <w:p w14:paraId="4003E1C8" w14:textId="77777777" w:rsidR="00802DA1" w:rsidRPr="009522A6" w:rsidRDefault="00802DA1" w:rsidP="00F56368">
            <w:pPr>
              <w:jc w:val="center"/>
              <w:rPr>
                <w:rFonts w:cstheme="minorHAnsi"/>
                <w:color w:val="000000"/>
                <w:szCs w:val="22"/>
              </w:rPr>
            </w:pPr>
            <w:r w:rsidRPr="009522A6">
              <w:rPr>
                <w:rFonts w:cstheme="minorHAnsi"/>
                <w:color w:val="000000"/>
                <w:szCs w:val="22"/>
              </w:rPr>
              <w:t>Reuse from PTL</w:t>
            </w:r>
          </w:p>
        </w:tc>
        <w:tc>
          <w:tcPr>
            <w:tcW w:w="647" w:type="pct"/>
            <w:vAlign w:val="center"/>
            <w:hideMark/>
          </w:tcPr>
          <w:p w14:paraId="6FF99B68" w14:textId="77777777" w:rsidR="00802DA1" w:rsidRPr="009522A6" w:rsidRDefault="00802DA1" w:rsidP="00F56368">
            <w:pPr>
              <w:jc w:val="center"/>
              <w:rPr>
                <w:rFonts w:cstheme="minorHAnsi"/>
                <w:color w:val="000000"/>
                <w:szCs w:val="22"/>
              </w:rPr>
            </w:pPr>
            <w:r w:rsidRPr="009522A6">
              <w:rPr>
                <w:rFonts w:cstheme="minorHAnsi"/>
                <w:color w:val="000000"/>
                <w:szCs w:val="22"/>
              </w:rPr>
              <w:t>NA</w:t>
            </w:r>
          </w:p>
        </w:tc>
        <w:tc>
          <w:tcPr>
            <w:tcW w:w="647" w:type="pct"/>
            <w:vAlign w:val="center"/>
            <w:hideMark/>
          </w:tcPr>
          <w:p w14:paraId="55CBD83F" w14:textId="77777777" w:rsidR="00802DA1" w:rsidRPr="009522A6" w:rsidRDefault="00802DA1" w:rsidP="00F56368">
            <w:pPr>
              <w:jc w:val="center"/>
              <w:rPr>
                <w:rFonts w:cstheme="minorHAnsi"/>
                <w:color w:val="000000"/>
                <w:szCs w:val="22"/>
              </w:rPr>
            </w:pPr>
            <w:r w:rsidRPr="009522A6">
              <w:rPr>
                <w:rFonts w:cstheme="minorHAnsi"/>
                <w:color w:val="000000"/>
                <w:szCs w:val="22"/>
              </w:rPr>
              <w:t>TCP0</w:t>
            </w:r>
          </w:p>
        </w:tc>
        <w:tc>
          <w:tcPr>
            <w:tcW w:w="654" w:type="pct"/>
            <w:vAlign w:val="center"/>
            <w:hideMark/>
          </w:tcPr>
          <w:p w14:paraId="0833BF48" w14:textId="77777777" w:rsidR="00802DA1" w:rsidRPr="009522A6" w:rsidRDefault="00802DA1" w:rsidP="00F56368">
            <w:pPr>
              <w:jc w:val="center"/>
              <w:rPr>
                <w:rFonts w:cstheme="minorHAnsi"/>
                <w:color w:val="000000"/>
                <w:szCs w:val="22"/>
              </w:rPr>
            </w:pPr>
            <w:r w:rsidRPr="009522A6">
              <w:rPr>
                <w:rFonts w:cstheme="minorHAnsi"/>
                <w:color w:val="000000"/>
                <w:szCs w:val="22"/>
              </w:rPr>
              <w:t>500</w:t>
            </w:r>
          </w:p>
        </w:tc>
      </w:tr>
      <w:tr w:rsidR="00F4246E" w:rsidRPr="009522A6" w14:paraId="36123C43" w14:textId="77777777" w:rsidTr="00410081">
        <w:trPr>
          <w:trHeight w:val="872"/>
        </w:trPr>
        <w:tc>
          <w:tcPr>
            <w:tcW w:w="667" w:type="pct"/>
            <w:vAlign w:val="center"/>
          </w:tcPr>
          <w:p w14:paraId="02682A62" w14:textId="77777777" w:rsidR="00F4246E" w:rsidRPr="009522A6" w:rsidRDefault="00F4246E" w:rsidP="00C91B5A">
            <w:pPr>
              <w:jc w:val="center"/>
              <w:rPr>
                <w:rFonts w:cstheme="minorHAnsi"/>
                <w:b/>
                <w:color w:val="000000"/>
                <w:szCs w:val="22"/>
              </w:rPr>
            </w:pPr>
          </w:p>
        </w:tc>
        <w:tc>
          <w:tcPr>
            <w:tcW w:w="1436" w:type="pct"/>
            <w:vAlign w:val="center"/>
          </w:tcPr>
          <w:p w14:paraId="712EB40F" w14:textId="7BE6F844" w:rsidR="00F4246E" w:rsidRPr="00F173DD" w:rsidRDefault="00F54743" w:rsidP="002F5237">
            <w:pPr>
              <w:jc w:val="left"/>
              <w:rPr>
                <w:rFonts w:cstheme="minorHAnsi"/>
                <w:color w:val="000000"/>
                <w:szCs w:val="22"/>
              </w:rPr>
            </w:pPr>
            <w:r w:rsidRPr="00642983">
              <w:rPr>
                <w:rFonts w:cstheme="minorHAnsi"/>
                <w:b/>
                <w:color w:val="000000"/>
                <w:szCs w:val="22"/>
              </w:rPr>
              <w:t>June Bridge</w:t>
            </w:r>
            <w:r>
              <w:rPr>
                <w:rFonts w:cstheme="minorHAnsi"/>
                <w:color w:val="000000"/>
                <w:szCs w:val="22"/>
              </w:rPr>
              <w:t xml:space="preserve"> 80G TCSS</w:t>
            </w:r>
            <w:r w:rsidR="00846748">
              <w:rPr>
                <w:rFonts w:cstheme="minorHAnsi"/>
                <w:color w:val="000000"/>
                <w:szCs w:val="22"/>
              </w:rPr>
              <w:t xml:space="preserve"> single module +</w:t>
            </w:r>
            <w:r w:rsidR="005C2FAB" w:rsidRPr="005C2FAB">
              <w:rPr>
                <w:rFonts w:cstheme="minorHAnsi"/>
                <w:color w:val="000000"/>
                <w:szCs w:val="22"/>
              </w:rPr>
              <w:t xml:space="preserve"> </w:t>
            </w:r>
            <w:r w:rsidR="005C2FAB" w:rsidRPr="005C2FAB">
              <w:rPr>
                <w:rFonts w:cstheme="minorHAnsi"/>
                <w:b/>
                <w:bCs/>
                <w:color w:val="000000"/>
                <w:szCs w:val="22"/>
              </w:rPr>
              <w:t>3rd Party PD</w:t>
            </w:r>
            <w:r w:rsidR="00F173DD">
              <w:rPr>
                <w:rFonts w:cstheme="minorHAnsi"/>
                <w:b/>
                <w:bCs/>
                <w:color w:val="000000"/>
                <w:szCs w:val="22"/>
              </w:rPr>
              <w:t xml:space="preserve"> </w:t>
            </w:r>
            <w:r w:rsidR="00F173DD">
              <w:rPr>
                <w:rFonts w:cstheme="minorHAnsi"/>
                <w:color w:val="000000"/>
                <w:szCs w:val="22"/>
              </w:rPr>
              <w:t>controller</w:t>
            </w:r>
          </w:p>
        </w:tc>
        <w:tc>
          <w:tcPr>
            <w:tcW w:w="949" w:type="pct"/>
            <w:vAlign w:val="center"/>
          </w:tcPr>
          <w:p w14:paraId="27BEA814" w14:textId="79835E20" w:rsidR="00F4246E" w:rsidRPr="009522A6" w:rsidRDefault="00691BB2" w:rsidP="00F56368">
            <w:pPr>
              <w:jc w:val="center"/>
              <w:rPr>
                <w:rFonts w:cstheme="minorHAnsi"/>
                <w:color w:val="000000"/>
                <w:szCs w:val="22"/>
              </w:rPr>
            </w:pPr>
            <w:r w:rsidRPr="00691BB2">
              <w:rPr>
                <w:rFonts w:cstheme="minorHAnsi"/>
                <w:color w:val="000000"/>
                <w:szCs w:val="22"/>
              </w:rPr>
              <w:t>New Design</w:t>
            </w:r>
          </w:p>
        </w:tc>
        <w:tc>
          <w:tcPr>
            <w:tcW w:w="647" w:type="pct"/>
            <w:vAlign w:val="center"/>
          </w:tcPr>
          <w:p w14:paraId="5842BEC9" w14:textId="14845708" w:rsidR="00F4246E" w:rsidRPr="009522A6" w:rsidRDefault="00C91B5A" w:rsidP="00A21362">
            <w:pPr>
              <w:spacing w:before="0" w:after="0"/>
              <w:jc w:val="center"/>
              <w:rPr>
                <w:rFonts w:cstheme="minorHAnsi"/>
                <w:color w:val="000000"/>
                <w:szCs w:val="22"/>
              </w:rPr>
            </w:pPr>
            <w:r w:rsidRPr="005A5451">
              <w:rPr>
                <w:rFonts w:cstheme="minorHAnsi"/>
                <w:color w:val="000000"/>
                <w:szCs w:val="22"/>
              </w:rPr>
              <w:t>Realtek/TI</w:t>
            </w:r>
          </w:p>
        </w:tc>
        <w:tc>
          <w:tcPr>
            <w:tcW w:w="647" w:type="pct"/>
            <w:vAlign w:val="center"/>
          </w:tcPr>
          <w:p w14:paraId="139E15B7" w14:textId="2B7709D6" w:rsidR="00F4246E" w:rsidRPr="009522A6" w:rsidRDefault="00691BB2" w:rsidP="00F56368">
            <w:pPr>
              <w:jc w:val="center"/>
              <w:rPr>
                <w:rFonts w:cstheme="minorHAnsi"/>
                <w:color w:val="000000"/>
                <w:szCs w:val="22"/>
              </w:rPr>
            </w:pPr>
            <w:r w:rsidRPr="00691BB2">
              <w:rPr>
                <w:rFonts w:cstheme="minorHAnsi"/>
                <w:color w:val="000000"/>
                <w:szCs w:val="22"/>
              </w:rPr>
              <w:t xml:space="preserve">TCP0, </w:t>
            </w:r>
            <w:r w:rsidRPr="00691BB2">
              <w:rPr>
                <w:rFonts w:cstheme="minorHAnsi"/>
                <w:color w:val="000000"/>
                <w:szCs w:val="22"/>
              </w:rPr>
              <w:br/>
              <w:t>TCP1</w:t>
            </w:r>
            <w:r w:rsidRPr="00691BB2">
              <w:rPr>
                <w:rFonts w:cstheme="minorHAnsi"/>
                <w:color w:val="000000"/>
                <w:szCs w:val="22"/>
              </w:rPr>
              <w:br/>
            </w:r>
          </w:p>
        </w:tc>
        <w:tc>
          <w:tcPr>
            <w:tcW w:w="654" w:type="pct"/>
            <w:vAlign w:val="center"/>
          </w:tcPr>
          <w:p w14:paraId="32B3C827" w14:textId="27E0B09B" w:rsidR="00F4246E" w:rsidRPr="001802CE" w:rsidRDefault="00C40720" w:rsidP="00F56368">
            <w:pPr>
              <w:jc w:val="center"/>
              <w:rPr>
                <w:rFonts w:cstheme="minorHAnsi"/>
                <w:color w:val="000000"/>
                <w:szCs w:val="22"/>
              </w:rPr>
            </w:pPr>
            <w:r>
              <w:rPr>
                <w:rFonts w:cstheme="minorHAnsi"/>
                <w:color w:val="000000"/>
                <w:szCs w:val="22"/>
              </w:rPr>
              <w:t>107</w:t>
            </w:r>
          </w:p>
        </w:tc>
      </w:tr>
      <w:tr w:rsidR="00287EA2" w:rsidRPr="009522A6" w14:paraId="29F1CD62" w14:textId="77777777" w:rsidTr="00410081">
        <w:trPr>
          <w:trHeight w:val="872"/>
        </w:trPr>
        <w:tc>
          <w:tcPr>
            <w:tcW w:w="667" w:type="pct"/>
            <w:vMerge w:val="restart"/>
            <w:vAlign w:val="center"/>
            <w:hideMark/>
          </w:tcPr>
          <w:p w14:paraId="73678200" w14:textId="38E6A3D5" w:rsidR="00802DA1" w:rsidRPr="009522A6" w:rsidRDefault="00C91B5A" w:rsidP="00C91B5A">
            <w:pPr>
              <w:jc w:val="center"/>
              <w:rPr>
                <w:rFonts w:cstheme="minorHAnsi"/>
                <w:b/>
                <w:color w:val="000000"/>
                <w:szCs w:val="22"/>
              </w:rPr>
            </w:pPr>
            <w:r w:rsidRPr="00C91B5A">
              <w:rPr>
                <w:rFonts w:cstheme="minorHAnsi"/>
                <w:b/>
                <w:color w:val="000000"/>
                <w:szCs w:val="22"/>
              </w:rPr>
              <w:t>Type-A Modules</w:t>
            </w:r>
          </w:p>
        </w:tc>
        <w:tc>
          <w:tcPr>
            <w:tcW w:w="1436" w:type="pct"/>
            <w:vAlign w:val="center"/>
            <w:hideMark/>
          </w:tcPr>
          <w:p w14:paraId="64F32AB1" w14:textId="495C2603" w:rsidR="00802DA1" w:rsidRPr="009522A6" w:rsidRDefault="00802DA1" w:rsidP="002F5237">
            <w:pPr>
              <w:jc w:val="left"/>
              <w:rPr>
                <w:rFonts w:cstheme="minorHAnsi"/>
                <w:color w:val="000000"/>
                <w:szCs w:val="22"/>
              </w:rPr>
            </w:pPr>
            <w:r w:rsidRPr="009522A6">
              <w:rPr>
                <w:rFonts w:cstheme="minorHAnsi"/>
                <w:color w:val="000000"/>
                <w:szCs w:val="22"/>
              </w:rPr>
              <w:t xml:space="preserve">USB3/2 Type-A TCSS Module </w:t>
            </w:r>
            <w:r w:rsidR="00C91B5A" w:rsidRPr="009522A6">
              <w:rPr>
                <w:rFonts w:cstheme="minorHAnsi"/>
                <w:color w:val="000000"/>
                <w:szCs w:val="22"/>
              </w:rPr>
              <w:t>Re-driverless</w:t>
            </w:r>
          </w:p>
        </w:tc>
        <w:tc>
          <w:tcPr>
            <w:tcW w:w="949" w:type="pct"/>
            <w:vAlign w:val="center"/>
            <w:hideMark/>
          </w:tcPr>
          <w:p w14:paraId="5FB9A955" w14:textId="63EB8BAC" w:rsidR="00802DA1" w:rsidRPr="009522A6" w:rsidRDefault="00C91B5A" w:rsidP="00F56368">
            <w:pPr>
              <w:jc w:val="center"/>
              <w:rPr>
                <w:rFonts w:cstheme="minorHAnsi"/>
                <w:color w:val="000000"/>
                <w:szCs w:val="22"/>
              </w:rPr>
            </w:pPr>
            <w:r w:rsidRPr="009522A6">
              <w:rPr>
                <w:rFonts w:cstheme="minorHAnsi"/>
                <w:color w:val="000000"/>
                <w:szCs w:val="22"/>
              </w:rPr>
              <w:t>Reuse from PTL</w:t>
            </w:r>
          </w:p>
        </w:tc>
        <w:tc>
          <w:tcPr>
            <w:tcW w:w="647" w:type="pct"/>
            <w:vAlign w:val="center"/>
            <w:hideMark/>
          </w:tcPr>
          <w:p w14:paraId="70A20455" w14:textId="47E585F9" w:rsidR="00802DA1" w:rsidRPr="009522A6" w:rsidRDefault="00802DA1" w:rsidP="00F56368">
            <w:pPr>
              <w:jc w:val="center"/>
              <w:rPr>
                <w:rFonts w:cstheme="minorHAnsi"/>
                <w:color w:val="000000"/>
                <w:szCs w:val="22"/>
              </w:rPr>
            </w:pPr>
            <w:r w:rsidRPr="009522A6">
              <w:rPr>
                <w:rFonts w:cstheme="minorHAnsi"/>
                <w:color w:val="000000"/>
                <w:szCs w:val="22"/>
              </w:rPr>
              <w:t>NA</w:t>
            </w:r>
          </w:p>
        </w:tc>
        <w:tc>
          <w:tcPr>
            <w:tcW w:w="647" w:type="pct"/>
            <w:vAlign w:val="center"/>
            <w:hideMark/>
          </w:tcPr>
          <w:p w14:paraId="128D24A5" w14:textId="3456F5D5" w:rsidR="00802DA1" w:rsidRPr="009522A6" w:rsidRDefault="00802DA1" w:rsidP="00F56368">
            <w:pPr>
              <w:jc w:val="center"/>
              <w:rPr>
                <w:rFonts w:cstheme="minorHAnsi"/>
                <w:color w:val="000000"/>
                <w:szCs w:val="22"/>
              </w:rPr>
            </w:pPr>
            <w:r w:rsidRPr="009522A6">
              <w:rPr>
                <w:rFonts w:cstheme="minorHAnsi"/>
                <w:color w:val="000000"/>
                <w:szCs w:val="22"/>
              </w:rPr>
              <w:t>TCP0</w:t>
            </w:r>
            <w:r w:rsidR="00BD1269" w:rsidRPr="009522A6">
              <w:rPr>
                <w:rFonts w:cstheme="minorHAnsi"/>
                <w:color w:val="000000"/>
                <w:szCs w:val="22"/>
              </w:rPr>
              <w:t>*,</w:t>
            </w:r>
            <w:r w:rsidRPr="009522A6">
              <w:rPr>
                <w:rFonts w:cstheme="minorHAnsi"/>
                <w:color w:val="000000"/>
                <w:szCs w:val="22"/>
              </w:rPr>
              <w:t xml:space="preserve"> </w:t>
            </w:r>
            <w:r w:rsidRPr="009522A6">
              <w:rPr>
                <w:rFonts w:cstheme="minorHAnsi"/>
                <w:color w:val="000000"/>
                <w:szCs w:val="22"/>
              </w:rPr>
              <w:br/>
              <w:t>TCP1</w:t>
            </w:r>
            <w:r w:rsidR="00BD1269" w:rsidRPr="009522A6">
              <w:rPr>
                <w:rFonts w:cstheme="minorHAnsi"/>
                <w:color w:val="000000"/>
                <w:szCs w:val="22"/>
              </w:rPr>
              <w:t>*</w:t>
            </w:r>
          </w:p>
        </w:tc>
        <w:tc>
          <w:tcPr>
            <w:tcW w:w="654" w:type="pct"/>
            <w:vAlign w:val="center"/>
            <w:hideMark/>
          </w:tcPr>
          <w:p w14:paraId="4BC399D8" w14:textId="3558ED60" w:rsidR="00802DA1" w:rsidRPr="009522A6" w:rsidRDefault="00C91B5A" w:rsidP="00F56368">
            <w:pPr>
              <w:jc w:val="center"/>
              <w:rPr>
                <w:rFonts w:cstheme="minorHAnsi"/>
                <w:color w:val="000000"/>
                <w:szCs w:val="22"/>
                <w:highlight w:val="yellow"/>
              </w:rPr>
            </w:pPr>
            <w:r w:rsidRPr="009522A6">
              <w:rPr>
                <w:rFonts w:cstheme="minorHAnsi"/>
                <w:color w:val="000000"/>
                <w:szCs w:val="22"/>
              </w:rPr>
              <w:t>600</w:t>
            </w:r>
          </w:p>
        </w:tc>
      </w:tr>
      <w:tr w:rsidR="00287EA2" w:rsidRPr="009522A6" w14:paraId="7443CCE6" w14:textId="77777777" w:rsidTr="00410081">
        <w:trPr>
          <w:trHeight w:val="872"/>
        </w:trPr>
        <w:tc>
          <w:tcPr>
            <w:tcW w:w="667" w:type="pct"/>
            <w:vMerge/>
            <w:vAlign w:val="center"/>
            <w:hideMark/>
          </w:tcPr>
          <w:p w14:paraId="3C61013E" w14:textId="77777777" w:rsidR="00802DA1" w:rsidRPr="009522A6" w:rsidRDefault="00802DA1" w:rsidP="00C91B5A">
            <w:pPr>
              <w:jc w:val="center"/>
              <w:rPr>
                <w:rFonts w:cstheme="minorHAnsi"/>
                <w:b/>
                <w:color w:val="000000"/>
                <w:szCs w:val="22"/>
              </w:rPr>
            </w:pPr>
          </w:p>
        </w:tc>
        <w:tc>
          <w:tcPr>
            <w:tcW w:w="1436" w:type="pct"/>
            <w:shd w:val="clear" w:color="000000" w:fill="FFFFFF"/>
            <w:vAlign w:val="center"/>
            <w:hideMark/>
          </w:tcPr>
          <w:p w14:paraId="5B41A4D7" w14:textId="77777777" w:rsidR="00C91B5A" w:rsidRPr="009522A6" w:rsidRDefault="00C91B5A" w:rsidP="00CB6EE0">
            <w:pPr>
              <w:jc w:val="left"/>
              <w:rPr>
                <w:rFonts w:cstheme="minorHAnsi"/>
                <w:szCs w:val="22"/>
              </w:rPr>
            </w:pPr>
            <w:r w:rsidRPr="009522A6">
              <w:rPr>
                <w:rFonts w:cstheme="minorHAnsi"/>
                <w:szCs w:val="22"/>
              </w:rPr>
              <w:t xml:space="preserve">USB3/2 Type-A eUSB2 repeater TCSS Module </w:t>
            </w:r>
          </w:p>
          <w:p w14:paraId="70797CCA" w14:textId="005DC15F" w:rsidR="00802DA1" w:rsidRPr="009522A6" w:rsidRDefault="00C91B5A" w:rsidP="002F5237">
            <w:pPr>
              <w:jc w:val="left"/>
              <w:rPr>
                <w:rFonts w:cstheme="minorHAnsi"/>
                <w:color w:val="000000"/>
                <w:szCs w:val="22"/>
              </w:rPr>
            </w:pPr>
            <w:r w:rsidRPr="009522A6">
              <w:rPr>
                <w:rFonts w:cstheme="minorHAnsi"/>
                <w:szCs w:val="22"/>
              </w:rPr>
              <w:t xml:space="preserve">(Soft Collaterals) </w:t>
            </w:r>
          </w:p>
        </w:tc>
        <w:tc>
          <w:tcPr>
            <w:tcW w:w="949" w:type="pct"/>
            <w:vAlign w:val="center"/>
            <w:hideMark/>
          </w:tcPr>
          <w:p w14:paraId="7FB54658" w14:textId="7518E5DD" w:rsidR="00802DA1" w:rsidRPr="009522A6" w:rsidRDefault="00C91B5A" w:rsidP="00F56368">
            <w:pPr>
              <w:jc w:val="center"/>
              <w:rPr>
                <w:rFonts w:cstheme="minorHAnsi"/>
                <w:color w:val="000000"/>
                <w:szCs w:val="22"/>
              </w:rPr>
            </w:pPr>
            <w:r w:rsidRPr="009522A6">
              <w:rPr>
                <w:rFonts w:cstheme="minorHAnsi"/>
                <w:color w:val="000000"/>
                <w:szCs w:val="22"/>
              </w:rPr>
              <w:t>New Design (only for customer reference eUSB2 ICs)</w:t>
            </w:r>
          </w:p>
        </w:tc>
        <w:tc>
          <w:tcPr>
            <w:tcW w:w="647" w:type="pct"/>
            <w:vAlign w:val="center"/>
            <w:hideMark/>
          </w:tcPr>
          <w:p w14:paraId="68588CA3" w14:textId="7DE8F7A3" w:rsidR="00802DA1" w:rsidRPr="009522A6" w:rsidRDefault="00802DA1" w:rsidP="00F56368">
            <w:pPr>
              <w:jc w:val="center"/>
              <w:rPr>
                <w:rFonts w:cstheme="minorHAnsi"/>
                <w:color w:val="000000"/>
                <w:szCs w:val="22"/>
              </w:rPr>
            </w:pPr>
            <w:r w:rsidRPr="009522A6">
              <w:rPr>
                <w:rFonts w:cstheme="minorHAnsi"/>
                <w:color w:val="000000"/>
                <w:szCs w:val="22"/>
              </w:rPr>
              <w:t>NA</w:t>
            </w:r>
          </w:p>
        </w:tc>
        <w:tc>
          <w:tcPr>
            <w:tcW w:w="647" w:type="pct"/>
            <w:hideMark/>
          </w:tcPr>
          <w:p w14:paraId="27FA9046" w14:textId="77777777" w:rsidR="00C91B5A" w:rsidRPr="009522A6" w:rsidRDefault="00C91B5A" w:rsidP="00CB6EE0">
            <w:pPr>
              <w:jc w:val="center"/>
              <w:rPr>
                <w:rFonts w:cstheme="minorHAnsi"/>
                <w:color w:val="000000"/>
                <w:szCs w:val="22"/>
              </w:rPr>
            </w:pPr>
          </w:p>
          <w:p w14:paraId="28182DFF" w14:textId="30AC16D8" w:rsidR="00802DA1" w:rsidRPr="009522A6" w:rsidRDefault="00802DA1" w:rsidP="00F56368">
            <w:pPr>
              <w:jc w:val="center"/>
              <w:rPr>
                <w:rFonts w:cstheme="minorHAnsi"/>
                <w:color w:val="000000"/>
                <w:szCs w:val="22"/>
              </w:rPr>
            </w:pPr>
            <w:r w:rsidRPr="009522A6">
              <w:rPr>
                <w:rFonts w:cstheme="minorHAnsi"/>
                <w:color w:val="000000"/>
                <w:szCs w:val="22"/>
              </w:rPr>
              <w:t>TCP0</w:t>
            </w:r>
            <w:r w:rsidR="00C91B5A" w:rsidRPr="009522A6">
              <w:rPr>
                <w:rFonts w:cstheme="minorHAnsi"/>
                <w:color w:val="000000"/>
                <w:szCs w:val="22"/>
              </w:rPr>
              <w:t>*,</w:t>
            </w:r>
            <w:r w:rsidRPr="009522A6">
              <w:rPr>
                <w:rFonts w:cstheme="minorHAnsi"/>
                <w:color w:val="000000"/>
                <w:szCs w:val="22"/>
              </w:rPr>
              <w:t xml:space="preserve"> </w:t>
            </w:r>
            <w:r w:rsidRPr="009522A6">
              <w:rPr>
                <w:rFonts w:cstheme="minorHAnsi"/>
                <w:color w:val="000000"/>
                <w:szCs w:val="22"/>
              </w:rPr>
              <w:br/>
              <w:t>TCP1</w:t>
            </w:r>
            <w:r w:rsidR="00C91B5A" w:rsidRPr="009522A6">
              <w:rPr>
                <w:rFonts w:cstheme="minorHAnsi"/>
                <w:color w:val="000000"/>
                <w:szCs w:val="22"/>
              </w:rPr>
              <w:t>*</w:t>
            </w:r>
          </w:p>
        </w:tc>
        <w:tc>
          <w:tcPr>
            <w:tcW w:w="654" w:type="pct"/>
            <w:vAlign w:val="center"/>
            <w:hideMark/>
          </w:tcPr>
          <w:p w14:paraId="42A94EE0" w14:textId="08C00F9C" w:rsidR="00802DA1" w:rsidRPr="009522A6" w:rsidRDefault="00C91B5A" w:rsidP="00F56368">
            <w:pPr>
              <w:jc w:val="center"/>
              <w:rPr>
                <w:rFonts w:cstheme="minorHAnsi"/>
                <w:color w:val="000000"/>
                <w:szCs w:val="22"/>
                <w:highlight w:val="yellow"/>
              </w:rPr>
            </w:pPr>
            <w:r w:rsidRPr="009B62E9">
              <w:rPr>
                <w:rFonts w:cstheme="minorHAnsi"/>
                <w:color w:val="000000"/>
                <w:szCs w:val="22"/>
              </w:rPr>
              <w:t>NA</w:t>
            </w:r>
          </w:p>
        </w:tc>
      </w:tr>
      <w:tr w:rsidR="00597FA0" w:rsidRPr="009522A6" w14:paraId="04F8E5BD" w14:textId="77777777" w:rsidTr="00410081">
        <w:trPr>
          <w:trHeight w:val="872"/>
        </w:trPr>
        <w:tc>
          <w:tcPr>
            <w:tcW w:w="667" w:type="pct"/>
            <w:vMerge/>
            <w:vAlign w:val="center"/>
          </w:tcPr>
          <w:p w14:paraId="6818987A" w14:textId="5AFDB946" w:rsidR="00802DA1" w:rsidRPr="009522A6" w:rsidRDefault="00802DA1" w:rsidP="00C91B5A">
            <w:pPr>
              <w:jc w:val="center"/>
              <w:rPr>
                <w:rFonts w:cstheme="minorHAnsi"/>
                <w:b/>
                <w:color w:val="000000"/>
                <w:szCs w:val="22"/>
              </w:rPr>
            </w:pPr>
          </w:p>
        </w:tc>
        <w:tc>
          <w:tcPr>
            <w:tcW w:w="1436" w:type="pct"/>
            <w:shd w:val="clear" w:color="000000" w:fill="FFFFFF"/>
            <w:vAlign w:val="center"/>
            <w:hideMark/>
          </w:tcPr>
          <w:p w14:paraId="129E6327" w14:textId="2C3877A9" w:rsidR="00802DA1" w:rsidRPr="009522A6" w:rsidRDefault="00C91B5A" w:rsidP="002F5237">
            <w:pPr>
              <w:jc w:val="left"/>
              <w:rPr>
                <w:rFonts w:cstheme="minorHAnsi"/>
                <w:color w:val="000000"/>
                <w:szCs w:val="22"/>
              </w:rPr>
            </w:pPr>
            <w:r w:rsidRPr="009522A6">
              <w:rPr>
                <w:rFonts w:cstheme="minorHAnsi"/>
                <w:color w:val="000000"/>
                <w:szCs w:val="22"/>
              </w:rPr>
              <w:t xml:space="preserve">USB3 Type-A Redriver topology </w:t>
            </w:r>
          </w:p>
        </w:tc>
        <w:tc>
          <w:tcPr>
            <w:tcW w:w="949" w:type="pct"/>
            <w:vAlign w:val="center"/>
            <w:hideMark/>
          </w:tcPr>
          <w:p w14:paraId="614E990C" w14:textId="519C50F2" w:rsidR="00802DA1" w:rsidRPr="009522A6" w:rsidRDefault="00C91B5A" w:rsidP="00F56368">
            <w:pPr>
              <w:jc w:val="center"/>
              <w:rPr>
                <w:rFonts w:cstheme="minorHAnsi"/>
                <w:color w:val="FF0000"/>
                <w:szCs w:val="22"/>
              </w:rPr>
            </w:pPr>
            <w:r w:rsidRPr="009522A6">
              <w:rPr>
                <w:rFonts w:cstheme="minorHAnsi"/>
                <w:color w:val="000000"/>
                <w:szCs w:val="22"/>
              </w:rPr>
              <w:t xml:space="preserve">New Design </w:t>
            </w:r>
          </w:p>
        </w:tc>
        <w:tc>
          <w:tcPr>
            <w:tcW w:w="647" w:type="pct"/>
            <w:vAlign w:val="center"/>
            <w:hideMark/>
          </w:tcPr>
          <w:p w14:paraId="1F523EF2" w14:textId="71F76CD3" w:rsidR="00802DA1" w:rsidRPr="009522A6" w:rsidRDefault="00C91B5A" w:rsidP="00F56368">
            <w:pPr>
              <w:jc w:val="center"/>
              <w:rPr>
                <w:rFonts w:cstheme="minorHAnsi"/>
                <w:color w:val="000000"/>
                <w:szCs w:val="22"/>
              </w:rPr>
            </w:pPr>
            <w:r w:rsidRPr="009522A6">
              <w:rPr>
                <w:rFonts w:cstheme="minorHAnsi"/>
                <w:color w:val="000000"/>
                <w:szCs w:val="22"/>
              </w:rPr>
              <w:t>NA</w:t>
            </w:r>
          </w:p>
        </w:tc>
        <w:tc>
          <w:tcPr>
            <w:tcW w:w="647" w:type="pct"/>
            <w:hideMark/>
          </w:tcPr>
          <w:p w14:paraId="31459EBC" w14:textId="1B4FC1A2" w:rsidR="00802DA1" w:rsidRPr="009522A6" w:rsidRDefault="00802DA1" w:rsidP="00F56368">
            <w:pPr>
              <w:jc w:val="center"/>
              <w:rPr>
                <w:rFonts w:cstheme="minorHAnsi"/>
                <w:color w:val="000000"/>
                <w:szCs w:val="22"/>
              </w:rPr>
            </w:pPr>
            <w:r w:rsidRPr="009522A6">
              <w:rPr>
                <w:rFonts w:cstheme="minorHAnsi"/>
                <w:color w:val="000000"/>
                <w:szCs w:val="22"/>
              </w:rPr>
              <w:t xml:space="preserve">TCP0, </w:t>
            </w:r>
            <w:r w:rsidRPr="009522A6">
              <w:rPr>
                <w:rFonts w:cstheme="minorHAnsi"/>
                <w:color w:val="000000"/>
                <w:szCs w:val="22"/>
              </w:rPr>
              <w:br/>
              <w:t>TCP1</w:t>
            </w:r>
          </w:p>
        </w:tc>
        <w:tc>
          <w:tcPr>
            <w:tcW w:w="654" w:type="pct"/>
            <w:vAlign w:val="center"/>
            <w:hideMark/>
          </w:tcPr>
          <w:p w14:paraId="56E75D73" w14:textId="1774E693" w:rsidR="00802DA1" w:rsidRPr="009522A6" w:rsidRDefault="00C91B5A" w:rsidP="00F56368">
            <w:pPr>
              <w:jc w:val="center"/>
              <w:rPr>
                <w:rFonts w:cstheme="minorHAnsi"/>
                <w:color w:val="000000"/>
                <w:szCs w:val="22"/>
              </w:rPr>
            </w:pPr>
            <w:r w:rsidRPr="009522A6">
              <w:rPr>
                <w:rFonts w:cstheme="minorHAnsi"/>
                <w:color w:val="000000"/>
                <w:szCs w:val="22"/>
              </w:rPr>
              <w:t>601</w:t>
            </w:r>
          </w:p>
        </w:tc>
      </w:tr>
      <w:tr w:rsidR="00597FA0" w:rsidRPr="009522A6" w14:paraId="636B31D7" w14:textId="77777777" w:rsidTr="00410081">
        <w:trPr>
          <w:trHeight w:val="581"/>
        </w:trPr>
        <w:tc>
          <w:tcPr>
            <w:tcW w:w="667" w:type="pct"/>
            <w:vAlign w:val="center"/>
          </w:tcPr>
          <w:p w14:paraId="5B9238C8" w14:textId="63CFC33E" w:rsidR="00802DA1" w:rsidRPr="00D5162A" w:rsidRDefault="00D5162A" w:rsidP="00C91B5A">
            <w:pPr>
              <w:jc w:val="center"/>
              <w:rPr>
                <w:rFonts w:cstheme="minorHAnsi"/>
                <w:b/>
                <w:color w:val="000000"/>
                <w:szCs w:val="22"/>
              </w:rPr>
            </w:pPr>
            <w:r>
              <w:rPr>
                <w:rFonts w:cstheme="minorHAnsi"/>
                <w:b/>
                <w:color w:val="000000"/>
                <w:szCs w:val="22"/>
              </w:rPr>
              <w:t>DP Module</w:t>
            </w:r>
          </w:p>
        </w:tc>
        <w:tc>
          <w:tcPr>
            <w:tcW w:w="1436" w:type="pct"/>
            <w:vAlign w:val="center"/>
            <w:hideMark/>
          </w:tcPr>
          <w:p w14:paraId="1399488B" w14:textId="56C5F1E5" w:rsidR="00802DA1" w:rsidRPr="00D5162A" w:rsidRDefault="005C7B67" w:rsidP="002F5237">
            <w:pPr>
              <w:jc w:val="left"/>
              <w:rPr>
                <w:rFonts w:cstheme="minorHAnsi"/>
                <w:color w:val="000000"/>
                <w:szCs w:val="22"/>
              </w:rPr>
            </w:pPr>
            <w:r>
              <w:rPr>
                <w:rFonts w:cstheme="minorHAnsi"/>
                <w:color w:val="000000"/>
                <w:szCs w:val="22"/>
              </w:rPr>
              <w:t>TCSS DP 2.1 Module</w:t>
            </w:r>
            <w:r w:rsidR="00BC64F3">
              <w:rPr>
                <w:rFonts w:cstheme="minorHAnsi"/>
                <w:color w:val="000000"/>
                <w:szCs w:val="22"/>
              </w:rPr>
              <w:t xml:space="preserve"> </w:t>
            </w:r>
          </w:p>
        </w:tc>
        <w:tc>
          <w:tcPr>
            <w:tcW w:w="949" w:type="pct"/>
            <w:vAlign w:val="center"/>
            <w:hideMark/>
          </w:tcPr>
          <w:p w14:paraId="7A80C7F2" w14:textId="710A075B" w:rsidR="00802DA1" w:rsidRPr="00D5162A" w:rsidRDefault="003E4AB9" w:rsidP="00F56368">
            <w:pPr>
              <w:jc w:val="center"/>
              <w:rPr>
                <w:rFonts w:cstheme="minorHAnsi"/>
                <w:color w:val="FF0000"/>
                <w:szCs w:val="22"/>
              </w:rPr>
            </w:pPr>
            <w:r w:rsidRPr="009522A6">
              <w:rPr>
                <w:rFonts w:cstheme="minorHAnsi"/>
                <w:color w:val="000000"/>
                <w:szCs w:val="22"/>
              </w:rPr>
              <w:t>New Design</w:t>
            </w:r>
          </w:p>
        </w:tc>
        <w:tc>
          <w:tcPr>
            <w:tcW w:w="647" w:type="pct"/>
            <w:vAlign w:val="center"/>
            <w:hideMark/>
          </w:tcPr>
          <w:p w14:paraId="39838BBF" w14:textId="16E42F6B" w:rsidR="00802DA1" w:rsidRPr="00D5162A" w:rsidRDefault="005C7B67" w:rsidP="00F56368">
            <w:pPr>
              <w:jc w:val="center"/>
              <w:rPr>
                <w:rFonts w:cstheme="minorHAnsi"/>
                <w:color w:val="000000"/>
                <w:szCs w:val="22"/>
              </w:rPr>
            </w:pPr>
            <w:r>
              <w:rPr>
                <w:rFonts w:cstheme="minorHAnsi"/>
                <w:color w:val="000000"/>
                <w:szCs w:val="22"/>
              </w:rPr>
              <w:t>Parade retimer</w:t>
            </w:r>
          </w:p>
        </w:tc>
        <w:tc>
          <w:tcPr>
            <w:tcW w:w="647" w:type="pct"/>
            <w:vAlign w:val="center"/>
            <w:hideMark/>
          </w:tcPr>
          <w:p w14:paraId="0694E98B" w14:textId="1C5FD07B" w:rsidR="00802DA1" w:rsidRPr="00D5162A" w:rsidRDefault="00802DA1" w:rsidP="00F56368">
            <w:pPr>
              <w:jc w:val="center"/>
              <w:rPr>
                <w:rFonts w:cstheme="minorHAnsi"/>
                <w:color w:val="000000"/>
                <w:szCs w:val="22"/>
              </w:rPr>
            </w:pPr>
            <w:r w:rsidRPr="00D5162A">
              <w:rPr>
                <w:rFonts w:cstheme="minorHAnsi"/>
                <w:color w:val="000000"/>
                <w:szCs w:val="22"/>
              </w:rPr>
              <w:t xml:space="preserve">TCP0, </w:t>
            </w:r>
            <w:r w:rsidRPr="00D5162A">
              <w:rPr>
                <w:rFonts w:cstheme="minorHAnsi"/>
                <w:color w:val="000000"/>
                <w:szCs w:val="22"/>
              </w:rPr>
              <w:br/>
              <w:t>TCP1</w:t>
            </w:r>
          </w:p>
        </w:tc>
        <w:tc>
          <w:tcPr>
            <w:tcW w:w="654" w:type="pct"/>
            <w:vAlign w:val="center"/>
            <w:hideMark/>
          </w:tcPr>
          <w:p w14:paraId="19D03418" w14:textId="2E875103" w:rsidR="00802DA1" w:rsidRPr="00D5162A" w:rsidRDefault="00346123" w:rsidP="00F56368">
            <w:pPr>
              <w:jc w:val="center"/>
              <w:rPr>
                <w:rFonts w:cstheme="minorHAnsi"/>
                <w:color w:val="000000"/>
                <w:szCs w:val="22"/>
              </w:rPr>
            </w:pPr>
            <w:r w:rsidRPr="0071014F">
              <w:rPr>
                <w:rFonts w:cstheme="minorHAnsi"/>
                <w:color w:val="000000"/>
                <w:szCs w:val="22"/>
              </w:rPr>
              <w:t>40</w:t>
            </w:r>
            <w:r w:rsidR="0071014F" w:rsidRPr="0071014F">
              <w:rPr>
                <w:rFonts w:cstheme="minorHAnsi"/>
                <w:color w:val="000000"/>
                <w:szCs w:val="22"/>
              </w:rPr>
              <w:t>1</w:t>
            </w:r>
          </w:p>
        </w:tc>
      </w:tr>
      <w:tr w:rsidR="002B1D3B" w:rsidRPr="009522A6" w14:paraId="284F9E13" w14:textId="77777777" w:rsidTr="00410081">
        <w:trPr>
          <w:trHeight w:val="581"/>
        </w:trPr>
        <w:tc>
          <w:tcPr>
            <w:tcW w:w="667" w:type="pct"/>
            <w:vAlign w:val="center"/>
          </w:tcPr>
          <w:p w14:paraId="2012E335" w14:textId="3BF743CF" w:rsidR="002B1D3B" w:rsidRDefault="001D09EC" w:rsidP="00C91B5A">
            <w:pPr>
              <w:jc w:val="center"/>
              <w:rPr>
                <w:rFonts w:cstheme="minorHAnsi"/>
                <w:b/>
                <w:color w:val="000000"/>
                <w:szCs w:val="22"/>
              </w:rPr>
            </w:pPr>
            <w:r>
              <w:rPr>
                <w:rFonts w:cstheme="minorHAnsi"/>
                <w:b/>
                <w:color w:val="000000"/>
                <w:szCs w:val="22"/>
              </w:rPr>
              <w:t>HDMI Module</w:t>
            </w:r>
          </w:p>
        </w:tc>
        <w:tc>
          <w:tcPr>
            <w:tcW w:w="1436" w:type="pct"/>
            <w:vAlign w:val="center"/>
          </w:tcPr>
          <w:p w14:paraId="0FA33270" w14:textId="0D008FE0" w:rsidR="002B1D3B" w:rsidRDefault="00BF48A9" w:rsidP="002F5237">
            <w:pPr>
              <w:jc w:val="left"/>
              <w:rPr>
                <w:rFonts w:cstheme="minorHAnsi"/>
                <w:color w:val="000000"/>
                <w:szCs w:val="22"/>
              </w:rPr>
            </w:pPr>
            <w:r>
              <w:rPr>
                <w:rFonts w:cstheme="minorHAnsi"/>
                <w:color w:val="000000"/>
                <w:szCs w:val="22"/>
              </w:rPr>
              <w:t>TBD</w:t>
            </w:r>
          </w:p>
        </w:tc>
        <w:tc>
          <w:tcPr>
            <w:tcW w:w="949" w:type="pct"/>
            <w:vAlign w:val="center"/>
          </w:tcPr>
          <w:p w14:paraId="02D29F6C" w14:textId="6A72EEB9" w:rsidR="002B1D3B" w:rsidRPr="009522A6" w:rsidRDefault="00142A9B" w:rsidP="00DB63B8">
            <w:pPr>
              <w:rPr>
                <w:rFonts w:cstheme="minorHAnsi"/>
                <w:color w:val="000000"/>
                <w:szCs w:val="22"/>
              </w:rPr>
            </w:pPr>
            <w:r>
              <w:rPr>
                <w:rFonts w:cstheme="minorHAnsi"/>
                <w:color w:val="000000"/>
                <w:szCs w:val="22"/>
              </w:rPr>
              <w:t>TBD</w:t>
            </w:r>
          </w:p>
        </w:tc>
        <w:tc>
          <w:tcPr>
            <w:tcW w:w="647" w:type="pct"/>
            <w:vAlign w:val="center"/>
          </w:tcPr>
          <w:p w14:paraId="653AB691" w14:textId="1134EE9A" w:rsidR="002B1D3B" w:rsidRDefault="00142A9B" w:rsidP="00F56368">
            <w:pPr>
              <w:jc w:val="center"/>
              <w:rPr>
                <w:rFonts w:cstheme="minorHAnsi"/>
                <w:color w:val="000000"/>
                <w:szCs w:val="22"/>
              </w:rPr>
            </w:pPr>
            <w:r>
              <w:rPr>
                <w:rFonts w:cstheme="minorHAnsi"/>
                <w:color w:val="000000"/>
                <w:szCs w:val="22"/>
              </w:rPr>
              <w:t>TBD</w:t>
            </w:r>
          </w:p>
        </w:tc>
        <w:tc>
          <w:tcPr>
            <w:tcW w:w="647" w:type="pct"/>
            <w:vAlign w:val="center"/>
          </w:tcPr>
          <w:p w14:paraId="5D0A881F" w14:textId="77777777" w:rsidR="002B1D3B" w:rsidRDefault="00142A9B" w:rsidP="00F56368">
            <w:pPr>
              <w:jc w:val="center"/>
              <w:rPr>
                <w:rFonts w:cstheme="minorHAnsi"/>
                <w:color w:val="000000"/>
                <w:szCs w:val="22"/>
              </w:rPr>
            </w:pPr>
            <w:r>
              <w:rPr>
                <w:rFonts w:cstheme="minorHAnsi"/>
                <w:color w:val="000000"/>
                <w:szCs w:val="22"/>
              </w:rPr>
              <w:t>TCP0,</w:t>
            </w:r>
          </w:p>
          <w:p w14:paraId="187ACBB2" w14:textId="1F14F114" w:rsidR="00142A9B" w:rsidRPr="00D5162A" w:rsidRDefault="00142A9B" w:rsidP="00F56368">
            <w:pPr>
              <w:jc w:val="center"/>
              <w:rPr>
                <w:rFonts w:cstheme="minorHAnsi"/>
                <w:color w:val="000000"/>
                <w:szCs w:val="22"/>
              </w:rPr>
            </w:pPr>
            <w:r>
              <w:rPr>
                <w:rFonts w:cstheme="minorHAnsi"/>
                <w:color w:val="000000"/>
                <w:szCs w:val="22"/>
              </w:rPr>
              <w:t>TCP1</w:t>
            </w:r>
          </w:p>
        </w:tc>
        <w:tc>
          <w:tcPr>
            <w:tcW w:w="654" w:type="pct"/>
            <w:vAlign w:val="center"/>
          </w:tcPr>
          <w:p w14:paraId="39E52F2D" w14:textId="301CE55D" w:rsidR="002B1D3B" w:rsidRPr="008B7B47" w:rsidRDefault="001D09EC" w:rsidP="00F56368">
            <w:pPr>
              <w:jc w:val="center"/>
              <w:rPr>
                <w:rFonts w:cstheme="minorHAnsi"/>
                <w:color w:val="000000" w:themeColor="text1"/>
                <w:szCs w:val="22"/>
                <w:highlight w:val="yellow"/>
              </w:rPr>
            </w:pPr>
            <w:r>
              <w:rPr>
                <w:rFonts w:cstheme="minorHAnsi"/>
                <w:color w:val="000000" w:themeColor="text1"/>
                <w:szCs w:val="22"/>
                <w:highlight w:val="yellow"/>
              </w:rPr>
              <w:t>TBD</w:t>
            </w:r>
          </w:p>
        </w:tc>
      </w:tr>
    </w:tbl>
    <w:p w14:paraId="17DC3F18" w14:textId="77777777" w:rsidR="001A41BC" w:rsidRPr="009522A6" w:rsidRDefault="00891C6B" w:rsidP="0043135E">
      <w:pPr>
        <w:spacing w:after="160"/>
        <w:rPr>
          <w:rFonts w:cstheme="minorHAnsi"/>
          <w:b/>
        </w:rPr>
      </w:pPr>
      <w:r w:rsidRPr="009522A6">
        <w:rPr>
          <w:rFonts w:cstheme="minorHAnsi"/>
          <w:b/>
        </w:rPr>
        <w:t>Note:</w:t>
      </w:r>
      <w:r w:rsidR="0043135E" w:rsidRPr="009522A6">
        <w:rPr>
          <w:rFonts w:cstheme="minorHAnsi"/>
          <w:b/>
        </w:rPr>
        <w:t xml:space="preserve"> </w:t>
      </w:r>
    </w:p>
    <w:p w14:paraId="1F4E7042" w14:textId="1DC53510" w:rsidR="00891C6B" w:rsidRPr="009522A6" w:rsidRDefault="00891C6B" w:rsidP="00DF3C3F">
      <w:pPr>
        <w:pStyle w:val="ListParagraph"/>
        <w:numPr>
          <w:ilvl w:val="0"/>
          <w:numId w:val="40"/>
        </w:numPr>
        <w:spacing w:after="160"/>
        <w:rPr>
          <w:rFonts w:cstheme="minorHAnsi"/>
          <w:b/>
        </w:rPr>
      </w:pPr>
      <w:r w:rsidRPr="009522A6">
        <w:rPr>
          <w:rFonts w:cstheme="minorHAnsi"/>
          <w:b/>
        </w:rPr>
        <w:t>All modular TCSS AICs are ‘plug and play’ in G3 state</w:t>
      </w:r>
      <w:r w:rsidR="00E5761B">
        <w:rPr>
          <w:rFonts w:cstheme="minorHAnsi"/>
          <w:b/>
        </w:rPr>
        <w:t xml:space="preserve"> only</w:t>
      </w:r>
      <w:r w:rsidRPr="009522A6">
        <w:rPr>
          <w:rFonts w:cstheme="minorHAnsi"/>
          <w:b/>
        </w:rPr>
        <w:t>.</w:t>
      </w:r>
    </w:p>
    <w:p w14:paraId="4CCC5F2B" w14:textId="164D66D4" w:rsidR="00891C6B" w:rsidRPr="009522A6" w:rsidRDefault="00891C6B" w:rsidP="00DF3C3F">
      <w:pPr>
        <w:pStyle w:val="ListParagraph"/>
        <w:numPr>
          <w:ilvl w:val="0"/>
          <w:numId w:val="40"/>
        </w:numPr>
        <w:rPr>
          <w:rFonts w:cstheme="minorHAnsi"/>
        </w:rPr>
      </w:pPr>
      <w:r w:rsidRPr="009522A6">
        <w:rPr>
          <w:rFonts w:cstheme="minorHAnsi"/>
        </w:rPr>
        <w:t>High power eDP panels</w:t>
      </w:r>
      <w:r w:rsidR="001A41BC" w:rsidRPr="009522A6">
        <w:rPr>
          <w:rFonts w:cstheme="minorHAnsi"/>
        </w:rPr>
        <w:t xml:space="preserve"> (above 11.1 W)</w:t>
      </w:r>
      <w:r w:rsidRPr="009522A6">
        <w:rPr>
          <w:rFonts w:cstheme="minorHAnsi"/>
        </w:rPr>
        <w:t xml:space="preserve"> are not supported on the eDP module</w:t>
      </w:r>
      <w:r w:rsidR="001A41BC" w:rsidRPr="009522A6">
        <w:rPr>
          <w:rFonts w:cstheme="minorHAnsi"/>
        </w:rPr>
        <w:t>.</w:t>
      </w:r>
    </w:p>
    <w:p w14:paraId="7CAC564A" w14:textId="06C4BBA9" w:rsidR="00F25610" w:rsidRPr="009522A6" w:rsidRDefault="00F25610" w:rsidP="00DF3C3F">
      <w:pPr>
        <w:pStyle w:val="ListParagraph"/>
        <w:numPr>
          <w:ilvl w:val="0"/>
          <w:numId w:val="40"/>
        </w:numPr>
        <w:rPr>
          <w:rFonts w:cstheme="minorHAnsi"/>
        </w:rPr>
      </w:pPr>
      <w:r w:rsidRPr="009522A6">
        <w:rPr>
          <w:rFonts w:cstheme="minorHAnsi"/>
        </w:rPr>
        <w:t xml:space="preserve">* - Type A module </w:t>
      </w:r>
      <w:r w:rsidR="005A51FF">
        <w:rPr>
          <w:rFonts w:cstheme="minorHAnsi"/>
        </w:rPr>
        <w:t>(red</w:t>
      </w:r>
      <w:r w:rsidR="004855F5">
        <w:rPr>
          <w:rFonts w:cstheme="minorHAnsi"/>
        </w:rPr>
        <w:t>riverless</w:t>
      </w:r>
      <w:r w:rsidR="005A51FF">
        <w:rPr>
          <w:rFonts w:cstheme="minorHAnsi"/>
        </w:rPr>
        <w:t>)</w:t>
      </w:r>
      <w:r w:rsidR="004855F5">
        <w:rPr>
          <w:rFonts w:cstheme="minorHAnsi"/>
        </w:rPr>
        <w:t xml:space="preserve"> </w:t>
      </w:r>
      <w:r w:rsidRPr="009522A6">
        <w:rPr>
          <w:rFonts w:cstheme="minorHAnsi"/>
        </w:rPr>
        <w:t>support based on layout</w:t>
      </w:r>
      <w:r w:rsidR="00FD26B2" w:rsidRPr="009522A6">
        <w:rPr>
          <w:rFonts w:cstheme="minorHAnsi"/>
        </w:rPr>
        <w:t xml:space="preserve"> length constraint.</w:t>
      </w:r>
    </w:p>
    <w:p w14:paraId="576BDD12" w14:textId="77777777" w:rsidR="00891C6B" w:rsidRPr="009522A6" w:rsidRDefault="00891C6B" w:rsidP="00891C6B">
      <w:pPr>
        <w:rPr>
          <w:rFonts w:cstheme="minorHAnsi"/>
        </w:rPr>
      </w:pPr>
      <w:r w:rsidRPr="009522A6">
        <w:rPr>
          <w:rFonts w:cstheme="minorHAnsi"/>
        </w:rPr>
        <w:t>For more details on modular TCSS AICs and user guide, please refer below link:</w:t>
      </w:r>
    </w:p>
    <w:p w14:paraId="600CDD52" w14:textId="091B6087" w:rsidR="00891C6B" w:rsidRPr="009522A6" w:rsidRDefault="00891C6B" w:rsidP="007B5D8B">
      <w:pPr>
        <w:spacing w:after="240"/>
        <w:rPr>
          <w:rFonts w:cstheme="minorHAnsi"/>
        </w:rPr>
      </w:pPr>
      <w:hyperlink r:id="rId49" w:history="1">
        <w:r w:rsidRPr="009522A6">
          <w:rPr>
            <w:rStyle w:val="Hyperlink"/>
            <w:rFonts w:asciiTheme="minorHAnsi" w:hAnsiTheme="minorHAnsi" w:cstheme="minorHAnsi"/>
            <w:szCs w:val="22"/>
          </w:rPr>
          <w:t>https://goto/tcssmodule</w:t>
        </w:r>
      </w:hyperlink>
      <w:r w:rsidRPr="009522A6">
        <w:rPr>
          <w:rFonts w:cstheme="minorHAnsi"/>
          <w:u w:val="single"/>
        </w:rPr>
        <w:t>. (</w:t>
      </w:r>
      <w:r w:rsidRPr="009522A6">
        <w:rPr>
          <w:rFonts w:cstheme="minorHAnsi"/>
        </w:rPr>
        <w:t>User guide is available in same link.)</w:t>
      </w:r>
    </w:p>
    <w:p w14:paraId="24A658B5" w14:textId="77777777" w:rsidR="00A50431" w:rsidRDefault="00A50431">
      <w:pPr>
        <w:spacing w:before="0" w:after="160" w:line="259" w:lineRule="auto"/>
        <w:jc w:val="left"/>
        <w:rPr>
          <w:rFonts w:cstheme="minorHAnsi"/>
          <w:b/>
          <w:color w:val="0860A8"/>
          <w:sz w:val="28"/>
          <w:lang w:val="en-IN" w:eastAsia="en-IN"/>
        </w:rPr>
      </w:pPr>
      <w:bookmarkStart w:id="173" w:name="_Toc174351003"/>
      <w:bookmarkStart w:id="174" w:name="_Toc176350598"/>
      <w:r>
        <w:br w:type="page"/>
      </w:r>
    </w:p>
    <w:p w14:paraId="6426C0A1" w14:textId="0FABFBDC" w:rsidR="00891C6B" w:rsidRPr="009522A6" w:rsidRDefault="005965BF" w:rsidP="004E3FA9">
      <w:pPr>
        <w:pStyle w:val="Heading2"/>
      </w:pPr>
      <w:bookmarkStart w:id="175" w:name="_Toc206401939"/>
      <w:r w:rsidRPr="009522A6">
        <w:lastRenderedPageBreak/>
        <w:t xml:space="preserve">Type C &amp; TBT high level </w:t>
      </w:r>
      <w:r w:rsidR="00891C6B" w:rsidRPr="009522A6">
        <w:t>Block Diagram</w:t>
      </w:r>
      <w:bookmarkEnd w:id="173"/>
      <w:bookmarkEnd w:id="174"/>
      <w:bookmarkEnd w:id="175"/>
    </w:p>
    <w:p w14:paraId="595C96CF" w14:textId="3659AE2E" w:rsidR="000C5FDE" w:rsidRDefault="00891C6B" w:rsidP="00641A87">
      <w:pPr>
        <w:rPr>
          <w:rFonts w:cstheme="minorHAnsi"/>
        </w:rPr>
      </w:pPr>
      <w:r w:rsidRPr="009522A6">
        <w:rPr>
          <w:rFonts w:cstheme="minorHAnsi"/>
        </w:rPr>
        <w:t xml:space="preserve">Below </w:t>
      </w:r>
      <w:r w:rsidR="00913B82" w:rsidRPr="009522A6">
        <w:rPr>
          <w:rFonts w:cstheme="minorHAnsi"/>
        </w:rPr>
        <w:t xml:space="preserve">image shows </w:t>
      </w:r>
      <w:r w:rsidRPr="009522A6">
        <w:rPr>
          <w:rFonts w:cstheme="minorHAnsi"/>
        </w:rPr>
        <w:t xml:space="preserve">high level Block Diagrams </w:t>
      </w:r>
      <w:r w:rsidR="00913B82" w:rsidRPr="009522A6">
        <w:rPr>
          <w:rFonts w:cstheme="minorHAnsi"/>
        </w:rPr>
        <w:t>of Type C and TBT implementation on NVL</w:t>
      </w:r>
      <w:r w:rsidR="00F16BB3">
        <w:rPr>
          <w:rFonts w:cstheme="minorHAnsi"/>
        </w:rPr>
        <w:t xml:space="preserve"> </w:t>
      </w:r>
      <w:r w:rsidR="002C71DB">
        <w:rPr>
          <w:rFonts w:cstheme="minorHAnsi"/>
        </w:rPr>
        <w:t>AX/AM</w:t>
      </w:r>
      <w:r w:rsidRPr="009522A6">
        <w:rPr>
          <w:rFonts w:cstheme="minorHAnsi"/>
        </w:rPr>
        <w:t xml:space="preserve"> RVP</w:t>
      </w:r>
      <w:r w:rsidR="00740554" w:rsidRPr="009522A6">
        <w:rPr>
          <w:rFonts w:cstheme="minorHAnsi"/>
        </w:rPr>
        <w:t>.</w:t>
      </w:r>
    </w:p>
    <w:p w14:paraId="75E1B6E1" w14:textId="10DE020A" w:rsidR="00891C6B" w:rsidRPr="009522A6" w:rsidRDefault="003C7784" w:rsidP="42B5D989">
      <w:pPr>
        <w:rPr>
          <w:rFonts w:cstheme="minorBidi"/>
        </w:rPr>
      </w:pPr>
      <w:r>
        <w:pict w14:anchorId="5E926FED">
          <v:shape id="_x0000_i1029" type="#_x0000_t75" style="width:481.5pt;height:431.65pt">
            <v:imagedata r:id="rId50" o:title=""/>
          </v:shape>
        </w:pict>
      </w:r>
      <w:r w:rsidR="001A3C51" w:rsidRPr="42B5D989">
        <w:rPr>
          <w:rFonts w:cstheme="minorBidi"/>
        </w:rPr>
        <w:t xml:space="preserve"> </w:t>
      </w:r>
    </w:p>
    <w:p w14:paraId="6F31C8FA" w14:textId="4CBD32E9" w:rsidR="00891C6B" w:rsidRPr="009522A6" w:rsidRDefault="00891C6B" w:rsidP="00740554">
      <w:pPr>
        <w:pStyle w:val="Caption"/>
        <w:rPr>
          <w:rFonts w:cstheme="minorHAnsi"/>
        </w:rPr>
      </w:pPr>
      <w:bookmarkStart w:id="176" w:name="_Toc174351179"/>
      <w:bookmarkStart w:id="177" w:name="_Toc176359567"/>
      <w:bookmarkStart w:id="178" w:name="_Toc176440775"/>
      <w:bookmarkStart w:id="179" w:name="_Toc20640220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xml:space="preserve">: </w:t>
      </w:r>
      <w:r w:rsidR="00F16BB3">
        <w:rPr>
          <w:rFonts w:cstheme="minorHAnsi"/>
        </w:rPr>
        <w:t xml:space="preserve">NVL </w:t>
      </w:r>
      <w:r w:rsidR="002C71DB">
        <w:rPr>
          <w:rFonts w:cstheme="minorHAnsi"/>
        </w:rPr>
        <w:t xml:space="preserve">AX/AM </w:t>
      </w:r>
      <w:r w:rsidR="009C56E8">
        <w:rPr>
          <w:rFonts w:cstheme="minorHAnsi"/>
        </w:rPr>
        <w:t xml:space="preserve">RVP </w:t>
      </w:r>
      <w:r w:rsidRPr="009522A6">
        <w:rPr>
          <w:rFonts w:cstheme="minorHAnsi"/>
        </w:rPr>
        <w:t>- Type-C High Level Block Diagram.</w:t>
      </w:r>
      <w:bookmarkEnd w:id="176"/>
      <w:bookmarkEnd w:id="177"/>
      <w:bookmarkEnd w:id="178"/>
      <w:bookmarkEnd w:id="179"/>
    </w:p>
    <w:p w14:paraId="63F806BE" w14:textId="77777777" w:rsidR="00891C6B" w:rsidRPr="009522A6" w:rsidRDefault="00891C6B" w:rsidP="00891C6B">
      <w:pPr>
        <w:rPr>
          <w:rFonts w:cstheme="minorHAnsi"/>
        </w:rPr>
      </w:pPr>
    </w:p>
    <w:p w14:paraId="01E94795" w14:textId="5B0941D7" w:rsidR="00306A88" w:rsidRPr="009522A6" w:rsidRDefault="00306A88" w:rsidP="00306A88">
      <w:pPr>
        <w:rPr>
          <w:rFonts w:cstheme="minorHAnsi"/>
        </w:rPr>
      </w:pPr>
      <w:bookmarkStart w:id="180" w:name="_Toc174351180"/>
      <w:bookmarkStart w:id="181" w:name="_Toc176359568"/>
      <w:bookmarkStart w:id="182" w:name="_Toc176440776"/>
    </w:p>
    <w:p w14:paraId="32CA9D74" w14:textId="1748EF88" w:rsidR="00891C6B" w:rsidRPr="009522A6" w:rsidRDefault="00891C6B" w:rsidP="004E3FA9">
      <w:pPr>
        <w:pStyle w:val="Heading2"/>
      </w:pPr>
      <w:bookmarkStart w:id="183" w:name="_Toc174351008"/>
      <w:bookmarkStart w:id="184" w:name="_Toc206401940"/>
      <w:bookmarkEnd w:id="180"/>
      <w:bookmarkEnd w:id="181"/>
      <w:bookmarkEnd w:id="182"/>
      <w:r w:rsidRPr="009522A6">
        <w:t>I3C debug</w:t>
      </w:r>
      <w:bookmarkEnd w:id="183"/>
      <w:bookmarkEnd w:id="184"/>
      <w:r w:rsidR="009155CB">
        <w:t xml:space="preserve"> </w:t>
      </w:r>
    </w:p>
    <w:p w14:paraId="22072D9B" w14:textId="22D81FC0" w:rsidR="00891C6B" w:rsidRPr="009522A6" w:rsidRDefault="0057177E" w:rsidP="00891C6B">
      <w:pPr>
        <w:rPr>
          <w:rFonts w:cstheme="minorHAnsi"/>
        </w:rPr>
      </w:pPr>
      <w:r w:rsidRPr="001C7BF0">
        <w:rPr>
          <w:rFonts w:cstheme="minorHAnsi"/>
        </w:rPr>
        <w:t>I3C Debug</w:t>
      </w:r>
      <w:r w:rsidR="009155CB" w:rsidRPr="001C7BF0">
        <w:rPr>
          <w:rFonts w:cstheme="minorHAnsi"/>
        </w:rPr>
        <w:t xml:space="preserve"> </w:t>
      </w:r>
      <w:r w:rsidR="001F7AA9" w:rsidRPr="001C7BF0">
        <w:rPr>
          <w:rFonts w:cstheme="minorHAnsi"/>
        </w:rPr>
        <w:t>(SoC)</w:t>
      </w:r>
      <w:r w:rsidRPr="001C7BF0">
        <w:rPr>
          <w:rFonts w:cstheme="minorHAnsi"/>
        </w:rPr>
        <w:t xml:space="preserve"> is ZBBed for NVL.</w:t>
      </w:r>
      <w:r w:rsidR="005653D9" w:rsidRPr="001C7BF0">
        <w:rPr>
          <w:rFonts w:cstheme="minorHAnsi"/>
        </w:rPr>
        <w:t xml:space="preserve"> Please refer to the </w:t>
      </w:r>
      <w:hyperlink r:id="rId51" w:anchor="i3c-connectivity-logic--icl---not-por-for-nvl" w:history="1">
        <w:r w:rsidR="005653D9" w:rsidRPr="001C7BF0">
          <w:rPr>
            <w:rStyle w:val="Hyperlink"/>
            <w:rFonts w:asciiTheme="minorHAnsi" w:hAnsiTheme="minorHAnsi" w:cstheme="minorHAnsi"/>
            <w:szCs w:val="24"/>
          </w:rPr>
          <w:t>link</w:t>
        </w:r>
      </w:hyperlink>
      <w:r w:rsidR="005653D9" w:rsidRPr="001C7BF0">
        <w:rPr>
          <w:rFonts w:cstheme="minorHAnsi"/>
        </w:rPr>
        <w:t xml:space="preserve"> for more information.</w:t>
      </w:r>
    </w:p>
    <w:p w14:paraId="086D4B35" w14:textId="5AA32A46" w:rsidR="00891C6B" w:rsidRPr="009522A6" w:rsidRDefault="00891C6B" w:rsidP="004E3FA9">
      <w:pPr>
        <w:pStyle w:val="Heading2"/>
      </w:pPr>
      <w:bookmarkStart w:id="185" w:name="_Toc174351009"/>
      <w:bookmarkStart w:id="186" w:name="_Toc206401941"/>
      <w:r w:rsidRPr="009522A6">
        <w:t xml:space="preserve">TBT </w:t>
      </w:r>
      <w:bookmarkEnd w:id="185"/>
      <w:r w:rsidR="00875C34">
        <w:t>Retimer and Flash support</w:t>
      </w:r>
      <w:bookmarkEnd w:id="186"/>
    </w:p>
    <w:p w14:paraId="63EAF70F" w14:textId="0418B463" w:rsidR="00891C6B" w:rsidRPr="009522A6" w:rsidRDefault="00891C6B" w:rsidP="00713AC5">
      <w:pPr>
        <w:pStyle w:val="ListParagraph"/>
        <w:numPr>
          <w:ilvl w:val="0"/>
          <w:numId w:val="20"/>
        </w:numPr>
        <w:tabs>
          <w:tab w:val="left" w:pos="0"/>
        </w:tabs>
        <w:ind w:right="-48"/>
        <w:rPr>
          <w:rFonts w:cstheme="minorHAnsi"/>
        </w:rPr>
      </w:pPr>
      <w:r w:rsidRPr="009522A6">
        <w:rPr>
          <w:rFonts w:cstheme="minorHAnsi"/>
        </w:rPr>
        <w:t xml:space="preserve">The SoC output is a muxed port that supports </w:t>
      </w:r>
      <w:r w:rsidR="00BF3692" w:rsidRPr="009522A6">
        <w:rPr>
          <w:rFonts w:cstheme="minorHAnsi"/>
        </w:rPr>
        <w:t>TBT5/</w:t>
      </w:r>
      <w:r w:rsidRPr="009522A6">
        <w:rPr>
          <w:rFonts w:cstheme="minorHAnsi"/>
        </w:rPr>
        <w:t>TBT4/DP2.1/HDMI2.1/USB3.2/USB4 protocols. PCIe is not supported as native or alternate mode.</w:t>
      </w:r>
    </w:p>
    <w:p w14:paraId="4814ED3D" w14:textId="23AEEDF1" w:rsidR="00891C6B" w:rsidRPr="009522A6" w:rsidRDefault="00347751" w:rsidP="00713AC5">
      <w:pPr>
        <w:pStyle w:val="ListParagraph"/>
        <w:numPr>
          <w:ilvl w:val="0"/>
          <w:numId w:val="20"/>
        </w:numPr>
        <w:tabs>
          <w:tab w:val="left" w:pos="0"/>
        </w:tabs>
        <w:ind w:right="-48"/>
        <w:rPr>
          <w:rFonts w:cstheme="minorHAnsi"/>
        </w:rPr>
      </w:pPr>
      <w:r w:rsidRPr="009522A6">
        <w:rPr>
          <w:rFonts w:cstheme="minorHAnsi"/>
        </w:rPr>
        <w:t>To</w:t>
      </w:r>
      <w:r w:rsidR="00891C6B" w:rsidRPr="009522A6">
        <w:rPr>
          <w:rFonts w:cstheme="minorHAnsi"/>
        </w:rPr>
        <w:t xml:space="preserve"> support TBT protocol at 80Gbps,</w:t>
      </w:r>
      <w:r w:rsidR="00891C6B" w:rsidRPr="009522A6">
        <w:rPr>
          <w:rFonts w:cstheme="minorHAnsi"/>
          <w:color w:val="FF0000"/>
        </w:rPr>
        <w:t xml:space="preserve"> </w:t>
      </w:r>
      <w:r w:rsidR="00891C6B" w:rsidRPr="009522A6">
        <w:rPr>
          <w:rFonts w:cstheme="minorHAnsi"/>
        </w:rPr>
        <w:t xml:space="preserve">TBT </w:t>
      </w:r>
      <w:r w:rsidR="00DB63B8">
        <w:rPr>
          <w:rFonts w:cstheme="minorHAnsi"/>
        </w:rPr>
        <w:t>r</w:t>
      </w:r>
      <w:r w:rsidR="00DB63B8" w:rsidRPr="009522A6">
        <w:rPr>
          <w:rFonts w:cstheme="minorHAnsi"/>
        </w:rPr>
        <w:t>etimer</w:t>
      </w:r>
      <w:r w:rsidR="00891C6B" w:rsidRPr="009522A6">
        <w:rPr>
          <w:rFonts w:cstheme="minorHAnsi"/>
        </w:rPr>
        <w:t xml:space="preserve"> is implemented on the path. Each integrated TBT type-C port requires a retimer in NVL</w:t>
      </w:r>
      <w:r w:rsidR="00204263">
        <w:rPr>
          <w:rFonts w:cstheme="minorHAnsi"/>
        </w:rPr>
        <w:t xml:space="preserve"> </w:t>
      </w:r>
      <w:r w:rsidR="001C7BF0">
        <w:rPr>
          <w:rFonts w:cstheme="minorHAnsi"/>
        </w:rPr>
        <w:t xml:space="preserve">AX/AM </w:t>
      </w:r>
      <w:r w:rsidR="00891C6B" w:rsidRPr="009522A6">
        <w:rPr>
          <w:rFonts w:cstheme="minorHAnsi"/>
        </w:rPr>
        <w:t>RVP. Aux, LSx signals are routed to the retimer where they are muxed internally.</w:t>
      </w:r>
    </w:p>
    <w:p w14:paraId="65DE217D" w14:textId="1EEB9D2D" w:rsidR="00891C6B" w:rsidRPr="009522A6" w:rsidRDefault="00891C6B" w:rsidP="00713AC5">
      <w:pPr>
        <w:pStyle w:val="ListParagraph"/>
        <w:numPr>
          <w:ilvl w:val="0"/>
          <w:numId w:val="20"/>
        </w:numPr>
        <w:tabs>
          <w:tab w:val="left" w:pos="0"/>
        </w:tabs>
        <w:ind w:right="-48"/>
        <w:rPr>
          <w:rFonts w:cstheme="minorHAnsi"/>
        </w:rPr>
      </w:pPr>
      <w:r w:rsidRPr="009522A6">
        <w:rPr>
          <w:rFonts w:cstheme="minorHAnsi"/>
        </w:rPr>
        <w:t>SM</w:t>
      </w:r>
      <w:r w:rsidR="0097357F" w:rsidRPr="009522A6">
        <w:rPr>
          <w:rFonts w:cstheme="minorHAnsi"/>
        </w:rPr>
        <w:t>L0</w:t>
      </w:r>
      <w:r w:rsidRPr="009522A6">
        <w:rPr>
          <w:rFonts w:cstheme="minorHAnsi"/>
        </w:rPr>
        <w:t xml:space="preserve"> </w:t>
      </w:r>
      <w:r w:rsidR="0004260A" w:rsidRPr="009522A6">
        <w:rPr>
          <w:rFonts w:cstheme="minorHAnsi"/>
        </w:rPr>
        <w:t>from</w:t>
      </w:r>
      <w:r w:rsidRPr="009522A6">
        <w:rPr>
          <w:rFonts w:cstheme="minorHAnsi"/>
        </w:rPr>
        <w:t xml:space="preserve"> S</w:t>
      </w:r>
      <w:r w:rsidR="0004260A" w:rsidRPr="009522A6">
        <w:rPr>
          <w:rFonts w:cstheme="minorHAnsi"/>
        </w:rPr>
        <w:t>o</w:t>
      </w:r>
      <w:r w:rsidRPr="009522A6">
        <w:rPr>
          <w:rFonts w:cstheme="minorHAnsi"/>
        </w:rPr>
        <w:t>C</w:t>
      </w:r>
      <w:r w:rsidR="0004260A" w:rsidRPr="009522A6">
        <w:rPr>
          <w:rFonts w:cstheme="minorHAnsi"/>
        </w:rPr>
        <w:t xml:space="preserve"> is</w:t>
      </w:r>
      <w:r w:rsidRPr="009522A6">
        <w:rPr>
          <w:rFonts w:cstheme="minorHAnsi"/>
        </w:rPr>
        <w:t xml:space="preserve"> connected to </w:t>
      </w:r>
      <w:r w:rsidR="0004260A" w:rsidRPr="009522A6">
        <w:rPr>
          <w:rFonts w:cstheme="minorHAnsi"/>
        </w:rPr>
        <w:t>Retimer</w:t>
      </w:r>
      <w:r w:rsidRPr="009522A6">
        <w:rPr>
          <w:rFonts w:cstheme="minorHAnsi"/>
        </w:rPr>
        <w:t xml:space="preserve"> for vPRO support over TBT dock</w:t>
      </w:r>
      <w:r w:rsidR="00452EBF" w:rsidRPr="009522A6">
        <w:rPr>
          <w:rFonts w:cstheme="minorHAnsi"/>
        </w:rPr>
        <w:t>.</w:t>
      </w:r>
      <w:r w:rsidR="0004260A" w:rsidRPr="009522A6">
        <w:rPr>
          <w:rFonts w:cstheme="minorHAnsi"/>
        </w:rPr>
        <w:t xml:space="preserve"> </w:t>
      </w:r>
    </w:p>
    <w:p w14:paraId="15B79A92" w14:textId="7EE53D67" w:rsidR="00891C6B" w:rsidRPr="009522A6" w:rsidRDefault="00F7383E" w:rsidP="000F2570">
      <w:pPr>
        <w:pStyle w:val="Heading3"/>
      </w:pPr>
      <w:bookmarkStart w:id="187" w:name="_Toc206401942"/>
      <w:r>
        <w:lastRenderedPageBreak/>
        <w:t>Thunderbolt Retimer</w:t>
      </w:r>
      <w:bookmarkEnd w:id="187"/>
    </w:p>
    <w:p w14:paraId="68C5CBB6" w14:textId="42D80643" w:rsidR="007F3FAF" w:rsidRPr="009522A6" w:rsidRDefault="001C7BF0" w:rsidP="007F3FAF">
      <w:pPr>
        <w:rPr>
          <w:rFonts w:cstheme="minorHAnsi"/>
        </w:rPr>
      </w:pPr>
      <w:r>
        <w:rPr>
          <w:rFonts w:cstheme="minorHAnsi"/>
          <w:lang w:val="en-IN"/>
        </w:rPr>
        <w:t>June</w:t>
      </w:r>
      <w:r w:rsidR="007F3FAF" w:rsidRPr="009522A6">
        <w:rPr>
          <w:rFonts w:cstheme="minorHAnsi"/>
        </w:rPr>
        <w:t xml:space="preserve"> Bridge </w:t>
      </w:r>
      <w:r w:rsidR="003F1790" w:rsidRPr="009522A6">
        <w:rPr>
          <w:rFonts w:cstheme="minorHAnsi"/>
        </w:rPr>
        <w:t>(</w:t>
      </w:r>
      <w:r w:rsidR="00C76282">
        <w:rPr>
          <w:rFonts w:cstheme="minorHAnsi"/>
        </w:rPr>
        <w:t>J</w:t>
      </w:r>
      <w:r w:rsidR="003F1790" w:rsidRPr="009522A6">
        <w:rPr>
          <w:rFonts w:cstheme="minorHAnsi"/>
        </w:rPr>
        <w:t xml:space="preserve">BR) is </w:t>
      </w:r>
      <w:r w:rsidR="009A69C2" w:rsidRPr="009522A6">
        <w:rPr>
          <w:rFonts w:cstheme="minorHAnsi"/>
        </w:rPr>
        <w:t>TBT5 (80G)</w:t>
      </w:r>
      <w:r w:rsidR="003D62F6" w:rsidRPr="009522A6">
        <w:rPr>
          <w:rFonts w:cstheme="minorHAnsi"/>
        </w:rPr>
        <w:t xml:space="preserve"> </w:t>
      </w:r>
      <w:r w:rsidR="009A69C2" w:rsidRPr="009522A6">
        <w:rPr>
          <w:rFonts w:cstheme="minorHAnsi"/>
        </w:rPr>
        <w:t xml:space="preserve">Retimer </w:t>
      </w:r>
      <w:r w:rsidR="00D1423D" w:rsidRPr="009522A6">
        <w:rPr>
          <w:rFonts w:cstheme="minorHAnsi"/>
        </w:rPr>
        <w:t>w</w:t>
      </w:r>
      <w:r w:rsidR="00D1423D">
        <w:rPr>
          <w:rFonts w:cstheme="minorHAnsi"/>
        </w:rPr>
        <w:t xml:space="preserve">ithout </w:t>
      </w:r>
      <w:r w:rsidR="00D1423D" w:rsidRPr="009522A6">
        <w:rPr>
          <w:rFonts w:cstheme="minorHAnsi"/>
        </w:rPr>
        <w:t>Integrated</w:t>
      </w:r>
      <w:r w:rsidR="003F1790" w:rsidRPr="009522A6">
        <w:rPr>
          <w:rFonts w:cstheme="minorHAnsi"/>
        </w:rPr>
        <w:t xml:space="preserve"> PD</w:t>
      </w:r>
      <w:r w:rsidR="00395E08" w:rsidRPr="009522A6">
        <w:rPr>
          <w:rFonts w:cstheme="minorHAnsi"/>
        </w:rPr>
        <w:t xml:space="preserve"> controller</w:t>
      </w:r>
      <w:r w:rsidR="003F1790" w:rsidRPr="009522A6">
        <w:rPr>
          <w:rFonts w:cstheme="minorHAnsi"/>
        </w:rPr>
        <w:t xml:space="preserve"> </w:t>
      </w:r>
      <w:r w:rsidR="003D62F6" w:rsidRPr="009522A6">
        <w:rPr>
          <w:rFonts w:cstheme="minorHAnsi"/>
        </w:rPr>
        <w:t>support</w:t>
      </w:r>
      <w:r w:rsidR="003F1790" w:rsidRPr="009522A6">
        <w:rPr>
          <w:rFonts w:cstheme="minorHAnsi"/>
        </w:rPr>
        <w:t>.</w:t>
      </w:r>
    </w:p>
    <w:p w14:paraId="61F612EC" w14:textId="382A8603" w:rsidR="004B0FC9" w:rsidRPr="004B0FC9" w:rsidRDefault="00DE3878" w:rsidP="004B0FC9">
      <w:pPr>
        <w:spacing w:before="0" w:after="0"/>
        <w:jc w:val="left"/>
        <w:rPr>
          <w:rFonts w:cstheme="minorHAnsi"/>
          <w:b/>
          <w:bCs/>
          <w:color w:val="000000"/>
          <w:szCs w:val="22"/>
          <w:bdr w:val="none" w:sz="0" w:space="0" w:color="auto" w:frame="1"/>
          <w:shd w:val="clear" w:color="auto" w:fill="FFFFFF"/>
        </w:rPr>
      </w:pPr>
      <w:r w:rsidRPr="00DE3878">
        <w:rPr>
          <w:rFonts w:cstheme="minorHAnsi"/>
          <w:szCs w:val="22"/>
        </w:rPr>
        <w:t xml:space="preserve">RDC link for </w:t>
      </w:r>
      <w:r w:rsidR="009C4600">
        <w:rPr>
          <w:rFonts w:cstheme="minorHAnsi"/>
          <w:szCs w:val="22"/>
        </w:rPr>
        <w:t>June Bridge (</w:t>
      </w:r>
      <w:r w:rsidR="00EA6F88">
        <w:rPr>
          <w:rFonts w:cstheme="minorHAnsi"/>
          <w:szCs w:val="22"/>
        </w:rPr>
        <w:t>J</w:t>
      </w:r>
      <w:r w:rsidRPr="00DE3878">
        <w:rPr>
          <w:rFonts w:cstheme="minorHAnsi"/>
          <w:szCs w:val="22"/>
        </w:rPr>
        <w:t>BR</w:t>
      </w:r>
      <w:r w:rsidR="009C4600">
        <w:rPr>
          <w:rFonts w:cstheme="minorHAnsi"/>
          <w:szCs w:val="22"/>
        </w:rPr>
        <w:t>)</w:t>
      </w:r>
      <w:r w:rsidRPr="00DE3878">
        <w:rPr>
          <w:rFonts w:cstheme="minorHAnsi"/>
          <w:szCs w:val="22"/>
        </w:rPr>
        <w:t xml:space="preserve"> Datasheet –</w:t>
      </w:r>
      <w:r w:rsidR="00ED4E69">
        <w:rPr>
          <w:rFonts w:cstheme="minorHAnsi"/>
          <w:b/>
          <w:bCs/>
          <w:color w:val="000000"/>
          <w:szCs w:val="22"/>
          <w:bdr w:val="none" w:sz="0" w:space="0" w:color="auto" w:frame="1"/>
          <w:shd w:val="clear" w:color="auto" w:fill="FFFFFF"/>
        </w:rPr>
        <w:t xml:space="preserve"> </w:t>
      </w:r>
      <w:hyperlink r:id="rId52" w:tgtFrame="_blank" w:tooltip="https://cdrdv2.intel.com/v1/dl/getContent/843990" w:history="1">
        <w:r w:rsidR="00EA6F88" w:rsidRPr="00EA6F88">
          <w:rPr>
            <w:rStyle w:val="Hyperlink"/>
            <w:rFonts w:asciiTheme="minorHAnsi" w:hAnsiTheme="minorHAnsi" w:cstheme="minorHAnsi"/>
            <w:b/>
            <w:bCs/>
            <w:szCs w:val="22"/>
            <w:bdr w:val="none" w:sz="0" w:space="0" w:color="auto" w:frame="1"/>
            <w:shd w:val="clear" w:color="auto" w:fill="FFFFFF"/>
          </w:rPr>
          <w:t>843990</w:t>
        </w:r>
      </w:hyperlink>
    </w:p>
    <w:p w14:paraId="0E6098B4" w14:textId="0EECCD99" w:rsidR="00530BAF" w:rsidRPr="00325BC8" w:rsidRDefault="00530BAF" w:rsidP="00DE3878">
      <w:pPr>
        <w:pStyle w:val="NormalWeb"/>
        <w:spacing w:before="0" w:beforeAutospacing="0" w:after="0" w:afterAutospacing="0"/>
        <w:jc w:val="both"/>
        <w:rPr>
          <w:rFonts w:asciiTheme="minorHAnsi" w:hAnsiTheme="minorHAnsi" w:cstheme="minorHAnsi"/>
          <w:color w:val="242424"/>
          <w:sz w:val="22"/>
          <w:szCs w:val="22"/>
          <w:lang w:val="en-US"/>
        </w:rPr>
      </w:pPr>
    </w:p>
    <w:p w14:paraId="1828F059" w14:textId="4493931D" w:rsidR="00504313" w:rsidRPr="009522A6" w:rsidRDefault="00504313" w:rsidP="000F2570">
      <w:pPr>
        <w:pStyle w:val="Heading3"/>
      </w:pPr>
      <w:bookmarkStart w:id="188" w:name="_Toc29318816"/>
      <w:bookmarkStart w:id="189" w:name="_Ref32334747"/>
      <w:bookmarkStart w:id="190" w:name="_Toc33377271"/>
      <w:bookmarkStart w:id="191" w:name="_Toc206401943"/>
      <w:r w:rsidRPr="009522A6">
        <w:t>Retimer Flash Sharing</w:t>
      </w:r>
      <w:bookmarkEnd w:id="188"/>
      <w:bookmarkEnd w:id="189"/>
      <w:bookmarkEnd w:id="190"/>
      <w:bookmarkEnd w:id="191"/>
      <w:r w:rsidRPr="009522A6">
        <w:t xml:space="preserve"> </w:t>
      </w:r>
    </w:p>
    <w:p w14:paraId="2150FAF0" w14:textId="2C098B6E" w:rsidR="00504313" w:rsidRPr="00D1423D" w:rsidRDefault="00976FC7" w:rsidP="00D1423D">
      <w:pPr>
        <w:tabs>
          <w:tab w:val="left" w:pos="0"/>
        </w:tabs>
        <w:rPr>
          <w:rFonts w:cstheme="minorHAnsi"/>
        </w:rPr>
      </w:pPr>
      <w:r w:rsidRPr="00D1423D">
        <w:rPr>
          <w:rFonts w:cstheme="minorHAnsi"/>
        </w:rPr>
        <w:t>NVL AX/AM RVP supports Cascaded June Bridge Retimer topology where flash is not shared between the retimer. Each retimer will support the separate flash.</w:t>
      </w:r>
    </w:p>
    <w:p w14:paraId="3DD059C0" w14:textId="6D596E03" w:rsidR="00504313" w:rsidRPr="009522A6" w:rsidRDefault="00504313" w:rsidP="00504313">
      <w:pPr>
        <w:tabs>
          <w:tab w:val="left" w:pos="0"/>
        </w:tabs>
        <w:rPr>
          <w:rFonts w:cstheme="minorHAnsi"/>
        </w:rPr>
      </w:pPr>
      <w:r w:rsidRPr="009522A6">
        <w:rPr>
          <w:rFonts w:cstheme="minorHAnsi"/>
        </w:rPr>
        <w:t>SF100-dediprog header shall be provided for shared Flash initial programming. Below are the details of Dediprog Header.</w:t>
      </w:r>
    </w:p>
    <w:p w14:paraId="7D0FE0BB" w14:textId="77777777" w:rsidR="00504313" w:rsidRPr="009522A6" w:rsidRDefault="00504313" w:rsidP="00DF3C3F">
      <w:pPr>
        <w:numPr>
          <w:ilvl w:val="0"/>
          <w:numId w:val="42"/>
        </w:numPr>
        <w:tabs>
          <w:tab w:val="left" w:pos="0"/>
        </w:tabs>
        <w:spacing w:before="0" w:after="0" w:line="259" w:lineRule="auto"/>
        <w:jc w:val="left"/>
        <w:rPr>
          <w:rFonts w:cstheme="minorHAnsi"/>
        </w:rPr>
      </w:pPr>
      <w:r w:rsidRPr="009522A6">
        <w:rPr>
          <w:rFonts w:cstheme="minorHAnsi"/>
        </w:rPr>
        <w:t>1.27mm pitch 2x3 header is provided on RVP.</w:t>
      </w:r>
    </w:p>
    <w:p w14:paraId="652D58CC" w14:textId="61B80CEC" w:rsidR="00504313" w:rsidRPr="009522A6" w:rsidRDefault="00504313" w:rsidP="00DF3C3F">
      <w:pPr>
        <w:numPr>
          <w:ilvl w:val="0"/>
          <w:numId w:val="42"/>
        </w:numPr>
        <w:tabs>
          <w:tab w:val="left" w:pos="0"/>
        </w:tabs>
        <w:spacing w:before="0" w:after="0" w:line="259" w:lineRule="auto"/>
        <w:jc w:val="left"/>
        <w:rPr>
          <w:rFonts w:cstheme="minorHAnsi"/>
        </w:rPr>
      </w:pPr>
      <w:r w:rsidRPr="009522A6">
        <w:rPr>
          <w:rFonts w:cstheme="minorHAnsi"/>
        </w:rPr>
        <w:t xml:space="preserve">Need Universal Adapter board and cable for programming - </w:t>
      </w:r>
      <w:hyperlink r:id="rId53">
        <w:r w:rsidRPr="009522A6">
          <w:rPr>
            <w:rStyle w:val="Hyperlink"/>
            <w:rFonts w:asciiTheme="minorHAnsi" w:hAnsiTheme="minorHAnsi" w:cstheme="minorHAnsi"/>
          </w:rPr>
          <w:t>https://www.dediprog.com/product/ISP-ADP-127</w:t>
        </w:r>
      </w:hyperlink>
    </w:p>
    <w:p w14:paraId="17B4757C" w14:textId="77777777" w:rsidR="00504313" w:rsidRPr="009522A6" w:rsidRDefault="00504313" w:rsidP="00DF3C3F">
      <w:pPr>
        <w:numPr>
          <w:ilvl w:val="0"/>
          <w:numId w:val="42"/>
        </w:numPr>
        <w:tabs>
          <w:tab w:val="left" w:pos="0"/>
        </w:tabs>
        <w:spacing w:before="0" w:after="0" w:line="259" w:lineRule="auto"/>
        <w:jc w:val="left"/>
        <w:rPr>
          <w:rFonts w:cstheme="minorHAnsi"/>
        </w:rPr>
      </w:pPr>
      <w:r w:rsidRPr="009522A6">
        <w:rPr>
          <w:rFonts w:cstheme="minorHAnsi"/>
        </w:rPr>
        <w:t>Cable as 2x4 header and Last two pins are NC in it. Hence leave last two pins unconnected and connect just 6 pins as below.</w:t>
      </w:r>
    </w:p>
    <w:p w14:paraId="010BD4B1" w14:textId="77777777" w:rsidR="00504313" w:rsidRPr="009522A6" w:rsidRDefault="00504313" w:rsidP="00DF3C3F">
      <w:pPr>
        <w:numPr>
          <w:ilvl w:val="0"/>
          <w:numId w:val="42"/>
        </w:numPr>
        <w:tabs>
          <w:tab w:val="left" w:pos="0"/>
        </w:tabs>
        <w:spacing w:before="0" w:after="0" w:line="259" w:lineRule="auto"/>
        <w:jc w:val="left"/>
        <w:rPr>
          <w:rFonts w:cstheme="minorHAnsi"/>
        </w:rPr>
      </w:pPr>
      <w:r w:rsidRPr="009522A6">
        <w:rPr>
          <w:rFonts w:cstheme="minorHAnsi"/>
        </w:rPr>
        <w:t xml:space="preserve">Flash to be programmed in </w:t>
      </w:r>
      <w:r w:rsidRPr="009522A6">
        <w:rPr>
          <w:rFonts w:cstheme="minorHAnsi"/>
          <w:b/>
        </w:rPr>
        <w:t>RVP powered OFF</w:t>
      </w:r>
      <w:r w:rsidRPr="009522A6">
        <w:rPr>
          <w:rFonts w:cstheme="minorHAnsi"/>
        </w:rPr>
        <w:t>, Dediprog will be Master and 1.8V from the Dediprog shall be used on RVP</w:t>
      </w:r>
    </w:p>
    <w:p w14:paraId="3DEB3815" w14:textId="69DBDD3B" w:rsidR="00504313" w:rsidRPr="009522A6" w:rsidRDefault="00504313" w:rsidP="00504313">
      <w:pPr>
        <w:tabs>
          <w:tab w:val="left" w:pos="0"/>
        </w:tabs>
        <w:ind w:left="720"/>
        <w:rPr>
          <w:rFonts w:cstheme="minorHAnsi"/>
        </w:rPr>
      </w:pPr>
    </w:p>
    <w:p w14:paraId="03D356CC" w14:textId="05F38256" w:rsidR="00504313" w:rsidRPr="009522A6" w:rsidRDefault="00504313" w:rsidP="00504313">
      <w:pPr>
        <w:tabs>
          <w:tab w:val="left" w:pos="0"/>
        </w:tabs>
        <w:ind w:left="720"/>
        <w:rPr>
          <w:rFonts w:cstheme="minorHAnsi"/>
        </w:rPr>
      </w:pPr>
      <w:r w:rsidRPr="009522A6">
        <w:rPr>
          <w:rFonts w:cstheme="minorHAnsi"/>
          <w:noProof/>
        </w:rPr>
        <mc:AlternateContent>
          <mc:Choice Requires="wpg">
            <w:drawing>
              <wp:anchor distT="0" distB="0" distL="114300" distR="114300" simplePos="0" relativeHeight="251658248" behindDoc="0" locked="0" layoutInCell="1" allowOverlap="1" wp14:anchorId="70045C5E" wp14:editId="03B03B9E">
                <wp:simplePos x="0" y="0"/>
                <wp:positionH relativeFrom="column">
                  <wp:posOffset>2440305</wp:posOffset>
                </wp:positionH>
                <wp:positionV relativeFrom="paragraph">
                  <wp:posOffset>-115570</wp:posOffset>
                </wp:positionV>
                <wp:extent cx="2317478" cy="1350010"/>
                <wp:effectExtent l="0" t="0" r="26035" b="2540"/>
                <wp:wrapNone/>
                <wp:docPr id="129" name="Group 129"/>
                <wp:cNvGraphicFramePr/>
                <a:graphic xmlns:a="http://schemas.openxmlformats.org/drawingml/2006/main">
                  <a:graphicData uri="http://schemas.microsoft.com/office/word/2010/wordprocessingGroup">
                    <wpg:wgp>
                      <wpg:cNvGrpSpPr/>
                      <wpg:grpSpPr>
                        <a:xfrm>
                          <a:off x="0" y="0"/>
                          <a:ext cx="2317478" cy="1350010"/>
                          <a:chOff x="0" y="0"/>
                          <a:chExt cx="2317478" cy="1350010"/>
                        </a:xfrm>
                      </wpg:grpSpPr>
                      <pic:pic xmlns:pic="http://schemas.openxmlformats.org/drawingml/2006/picture">
                        <pic:nvPicPr>
                          <pic:cNvPr id="22" name="Picture 22"/>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57325" cy="1350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0" name="Group 50"/>
                        <wpg:cNvGrpSpPr>
                          <a:grpSpLocks/>
                        </wpg:cNvGrpSpPr>
                        <wpg:grpSpPr bwMode="auto">
                          <a:xfrm>
                            <a:off x="1719943" y="903514"/>
                            <a:ext cx="597535" cy="315595"/>
                            <a:chOff x="2640" y="1293"/>
                            <a:chExt cx="941" cy="497"/>
                          </a:xfrm>
                        </wpg:grpSpPr>
                        <wps:wsp>
                          <wps:cNvPr id="563929035" name="Rectangle 94"/>
                          <wps:cNvSpPr>
                            <a:spLocks noChangeArrowheads="1"/>
                          </wps:cNvSpPr>
                          <wps:spPr bwMode="auto">
                            <a:xfrm>
                              <a:off x="2640" y="1293"/>
                              <a:ext cx="41"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3A8C8" w14:textId="77777777" w:rsidR="00504313" w:rsidRDefault="00504313" w:rsidP="00504313">
                                <w:r>
                                  <w:rPr>
                                    <w:rFonts w:ascii="Calibri" w:hAnsi="Calibri" w:cs="Calibri"/>
                                    <w:color w:val="000000"/>
                                    <w:sz w:val="18"/>
                                    <w:szCs w:val="18"/>
                                  </w:rPr>
                                  <w:t xml:space="preserve"> </w:t>
                                </w:r>
                              </w:p>
                            </w:txbxContent>
                          </wps:txbx>
                          <wps:bodyPr rot="0" vert="horz" wrap="none" lIns="0" tIns="0" rIns="0" bIns="0" anchor="t" anchorCtr="0">
                            <a:spAutoFit/>
                          </wps:bodyPr>
                        </wps:wsp>
                        <wps:wsp>
                          <wps:cNvPr id="1900761027" name="Rectangle 95"/>
                          <wps:cNvSpPr>
                            <a:spLocks noChangeArrowheads="1"/>
                          </wps:cNvSpPr>
                          <wps:spPr bwMode="auto">
                            <a:xfrm>
                              <a:off x="2640" y="1293"/>
                              <a:ext cx="941" cy="4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0761028" name="Rectangle 96"/>
                          <wps:cNvSpPr>
                            <a:spLocks noChangeArrowheads="1"/>
                          </wps:cNvSpPr>
                          <wps:spPr bwMode="auto">
                            <a:xfrm>
                              <a:off x="2640" y="1293"/>
                              <a:ext cx="941" cy="427"/>
                            </a:xfrm>
                            <a:prstGeom prst="rect">
                              <a:avLst/>
                            </a:prstGeom>
                            <a:noFill/>
                            <a:ln w="254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0761029" name="Rectangle 97"/>
                          <wps:cNvSpPr>
                            <a:spLocks noChangeArrowheads="1"/>
                          </wps:cNvSpPr>
                          <wps:spPr bwMode="auto">
                            <a:xfrm>
                              <a:off x="2702" y="1361"/>
                              <a:ext cx="858"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B5678" w14:textId="77777777" w:rsidR="00504313" w:rsidRDefault="00504313" w:rsidP="00504313">
                                <w:r>
                                  <w:rPr>
                                    <w:rFonts w:ascii="Calibri" w:hAnsi="Calibri" w:cs="Calibri"/>
                                    <w:color w:val="000000"/>
                                    <w:sz w:val="18"/>
                                    <w:szCs w:val="18"/>
                                  </w:rPr>
                                  <w:t>No Connect</w:t>
                                </w:r>
                              </w:p>
                            </w:txbxContent>
                          </wps:txbx>
                          <wps:bodyPr rot="0" vert="horz" wrap="none" lIns="0" tIns="0" rIns="0" bIns="0" anchor="t" anchorCtr="0">
                            <a:spAutoFit/>
                          </wps:bodyPr>
                        </wps:wsp>
                        <wps:wsp>
                          <wps:cNvPr id="1900761031" name="Rectangle 99"/>
                          <wps:cNvSpPr>
                            <a:spLocks noChangeArrowheads="1"/>
                          </wps:cNvSpPr>
                          <wps:spPr bwMode="auto">
                            <a:xfrm>
                              <a:off x="3129" y="1361"/>
                              <a:ext cx="41"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A4969" w14:textId="77777777" w:rsidR="00504313" w:rsidRDefault="00504313" w:rsidP="00504313">
                                <w:r>
                                  <w:rPr>
                                    <w:rFonts w:ascii="Calibri" w:hAnsi="Calibri" w:cs="Calibri"/>
                                    <w:color w:val="000000"/>
                                    <w:sz w:val="18"/>
                                    <w:szCs w:val="18"/>
                                  </w:rPr>
                                  <w:t xml:space="preserve"> </w:t>
                                </w:r>
                              </w:p>
                            </w:txbxContent>
                          </wps:txbx>
                          <wps:bodyPr rot="0" vert="horz" wrap="none" lIns="0" tIns="0" rIns="0" bIns="0" anchor="t" anchorCtr="0">
                            <a:spAutoFit/>
                          </wps:bodyPr>
                        </wps:wsp>
                      </wpg:grpSp>
                    </wpg:wgp>
                  </a:graphicData>
                </a:graphic>
                <wp14:sizeRelV relativeFrom="margin">
                  <wp14:pctHeight>0</wp14:pctHeight>
                </wp14:sizeRelV>
              </wp:anchor>
            </w:drawing>
          </mc:Choice>
          <mc:Fallback>
            <w:pict>
              <v:group w14:anchorId="70045C5E" id="Group 129" o:spid="_x0000_s1069" style="position:absolute;left:0;text-align:left;margin-left:192.15pt;margin-top:-9.1pt;width:182.5pt;height:106.3pt;z-index:251658248;mso-height-relative:margin" coordsize="23174,13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">
                <v:shape id="Picture 22" o:spid="_x0000_s1070" type="#_x0000_t75" style="position:absolute;width:14573;height:1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">
                  <v:imagedata r:id="rId55" o:title=""/>
                  <v:path arrowok="t"/>
                </v:shape>
                <v:group id="Group 50" o:spid="_x0000_s1071" style="position:absolute;left:17199;top:9035;width:5975;height:3156" coordorigin="2640,1293" coordsize="941,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94" o:spid="_x0000_s1072" style="position:absolute;left:2640;top:1293;width:41;height: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" filled="f" stroked="f">
                    <v:textbox style="mso-fit-shape-to-text:t" inset="0,0,0,0">
                      <w:txbxContent>
                        <w:p w14:paraId="79B3A8C8" w14:textId="77777777" w:rsidR="00504313" w:rsidRDefault="00504313" w:rsidP="00504313">
                          <w:r>
                            <w:rPr>
                              <w:rFonts w:ascii="Calibri" w:hAnsi="Calibri" w:cs="Calibri"/>
                              <w:color w:val="000000"/>
                              <w:sz w:val="18"/>
                              <w:szCs w:val="18"/>
                            </w:rPr>
                            <w:t xml:space="preserve"> </w:t>
                          </w:r>
                        </w:p>
                      </w:txbxContent>
                    </v:textbox>
                  </v:rect>
                  <v:rect id="Rectangle 95" o:spid="_x0000_s1073" style="position:absolute;left:2640;top:1293;width:941;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" stroked="f"/>
                  <v:rect id="Rectangle 96" o:spid="_x0000_s1074" style="position:absolute;left:2640;top:1293;width:941;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" filled="f" strokeweight=".2pt">
                    <v:stroke joinstyle="round"/>
                  </v:rect>
                  <v:rect id="Rectangle 97" o:spid="_x0000_s1075" style="position:absolute;left:2702;top:1361;width:858;height:3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" filled="f" stroked="f">
                    <v:textbox style="mso-fit-shape-to-text:t" inset="0,0,0,0">
                      <w:txbxContent>
                        <w:p w14:paraId="5FCB5678" w14:textId="77777777" w:rsidR="00504313" w:rsidRDefault="00504313" w:rsidP="00504313">
                          <w:r>
                            <w:rPr>
                              <w:rFonts w:ascii="Calibri" w:hAnsi="Calibri" w:cs="Calibri"/>
                              <w:color w:val="000000"/>
                              <w:sz w:val="18"/>
                              <w:szCs w:val="18"/>
                            </w:rPr>
                            <w:t>No Connect</w:t>
                          </w:r>
                        </w:p>
                      </w:txbxContent>
                    </v:textbox>
                  </v:rect>
                  <v:rect id="Rectangle 99" o:spid="_x0000_s1076" style="position:absolute;left:3129;top:1361;width:41;height: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" filled="f" stroked="f">
                    <v:textbox style="mso-fit-shape-to-text:t" inset="0,0,0,0">
                      <w:txbxContent>
                        <w:p w14:paraId="099A4969" w14:textId="77777777" w:rsidR="00504313" w:rsidRDefault="00504313" w:rsidP="00504313">
                          <w:r>
                            <w:rPr>
                              <w:rFonts w:ascii="Calibri" w:hAnsi="Calibri" w:cs="Calibri"/>
                              <w:color w:val="000000"/>
                              <w:sz w:val="18"/>
                              <w:szCs w:val="18"/>
                            </w:rPr>
                            <w:t xml:space="preserve"> </w:t>
                          </w:r>
                        </w:p>
                      </w:txbxContent>
                    </v:textbox>
                  </v:rect>
                </v:group>
              </v:group>
            </w:pict>
          </mc:Fallback>
        </mc:AlternateContent>
      </w:r>
      <w:r w:rsidRPr="009522A6">
        <w:rPr>
          <w:rFonts w:cstheme="minorHAnsi"/>
          <w:noProof/>
        </w:rPr>
        <mc:AlternateContent>
          <mc:Choice Requires="wps">
            <w:drawing>
              <wp:anchor distT="0" distB="0" distL="114300" distR="114300" simplePos="0" relativeHeight="251658240" behindDoc="0" locked="0" layoutInCell="1" allowOverlap="1" wp14:anchorId="45434E69" wp14:editId="4223E564">
                <wp:simplePos x="0" y="0"/>
                <wp:positionH relativeFrom="column">
                  <wp:posOffset>3830782</wp:posOffset>
                </wp:positionH>
                <wp:positionV relativeFrom="paragraph">
                  <wp:posOffset>879186</wp:posOffset>
                </wp:positionV>
                <wp:extent cx="339436" cy="150173"/>
                <wp:effectExtent l="0" t="38100" r="60960" b="21590"/>
                <wp:wrapNone/>
                <wp:docPr id="535312227" name="Straight Arrow Connector 535312227"/>
                <wp:cNvGraphicFramePr/>
                <a:graphic xmlns:a="http://schemas.openxmlformats.org/drawingml/2006/main">
                  <a:graphicData uri="http://schemas.microsoft.com/office/word/2010/wordprocessingShape">
                    <wps:wsp>
                      <wps:cNvCnPr/>
                      <wps:spPr>
                        <a:xfrm flipV="1">
                          <a:off x="0" y="0"/>
                          <a:ext cx="339436" cy="15017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svg="http://schemas.microsoft.com/office/drawing/2016/SVG/main" xmlns:arto="http://schemas.microsoft.com/office/word/2006/arto">
            <w:pict w14:anchorId="6DDBC1F5">
              <v:shapetype id="_x0000_t32" coordsize="21600,21600" o:oned="t" filled="f" o:spt="32" path="m,l21600,21600e" w14:anchorId="20860900">
                <v:path fillok="f" arrowok="t" o:connecttype="none"/>
                <o:lock v:ext="edit" shapetype="t"/>
              </v:shapetype>
              <v:shape id="Straight Arrow Connector 535312227" style="position:absolute;margin-left:301.65pt;margin-top:69.25pt;width:26.75pt;height:11.8pt;flip:y;z-index:251637248;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">
                <v:stroke joinstyle="miter" endarrow="block"/>
              </v:shape>
            </w:pict>
          </mc:Fallback>
        </mc:AlternateContent>
      </w:r>
      <w:r w:rsidRPr="009522A6">
        <w:rPr>
          <w:rFonts w:cstheme="minorHAnsi"/>
          <w:noProof/>
        </w:rPr>
        <w:drawing>
          <wp:inline distT="0" distB="0" distL="0" distR="0" wp14:anchorId="7623FF99" wp14:editId="67ADB48E">
            <wp:extent cx="1579665" cy="1226916"/>
            <wp:effectExtent l="0" t="0" r="1905" b="0"/>
            <wp:docPr id="7" name="Picture 7" descr="A close-up of a black box&#10;&#10;Description automatically generated">
              <a:extLst xmlns:a="http://schemas.openxmlformats.org/drawingml/2006/main">
                <a:ext uri="{FF2B5EF4-FFF2-40B4-BE49-F238E27FC236}">
                  <a16:creationId xmlns:a16="http://schemas.microsoft.com/office/drawing/2014/main" id="{31DBD8CB-A7CC-4F98-998F-B2B36A89C9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black box&#10;&#10;Description automatically generated">
                      <a:extLst>
                        <a:ext uri="{FF2B5EF4-FFF2-40B4-BE49-F238E27FC236}">
                          <a16:creationId xmlns:a16="http://schemas.microsoft.com/office/drawing/2014/main" id="{31DBD8CB-A7CC-4F98-998F-B2B36A89C924}"/>
                        </a:ext>
                      </a:extLst>
                    </pic:cNvPr>
                    <pic:cNvPicPr>
                      <a:picLocks noChangeAspect="1"/>
                    </pic:cNvPicPr>
                  </pic:nvPicPr>
                  <pic:blipFill>
                    <a:blip r:embed="rId56"/>
                    <a:stretch>
                      <a:fillRect/>
                    </a:stretch>
                  </pic:blipFill>
                  <pic:spPr>
                    <a:xfrm>
                      <a:off x="0" y="0"/>
                      <a:ext cx="1579665" cy="1226916"/>
                    </a:xfrm>
                    <a:prstGeom prst="rect">
                      <a:avLst/>
                    </a:prstGeom>
                  </pic:spPr>
                </pic:pic>
              </a:graphicData>
            </a:graphic>
          </wp:inline>
        </w:drawing>
      </w:r>
      <w:r w:rsidRPr="009522A6">
        <w:rPr>
          <w:rFonts w:cstheme="minorHAnsi"/>
        </w:rPr>
        <w:t xml:space="preserve">   </w:t>
      </w:r>
    </w:p>
    <w:p w14:paraId="5DB594E4" w14:textId="77777777" w:rsidR="00504313" w:rsidRPr="009522A6" w:rsidRDefault="00504313" w:rsidP="00504313">
      <w:pPr>
        <w:tabs>
          <w:tab w:val="left" w:pos="0"/>
        </w:tabs>
        <w:rPr>
          <w:rFonts w:cstheme="minorHAnsi"/>
        </w:rPr>
      </w:pPr>
    </w:p>
    <w:p w14:paraId="1A1DE54B" w14:textId="77777777" w:rsidR="00504313" w:rsidRPr="009522A6" w:rsidRDefault="00504313" w:rsidP="00504313">
      <w:pPr>
        <w:tabs>
          <w:tab w:val="left" w:pos="0"/>
        </w:tabs>
        <w:rPr>
          <w:rFonts w:cstheme="minorHAnsi"/>
        </w:rPr>
      </w:pPr>
      <w:r w:rsidRPr="009522A6">
        <w:rPr>
          <w:rFonts w:cstheme="minorHAnsi"/>
        </w:rPr>
        <w:t>This FW programming needed only when the TBT interface is not up (initial stages of bring-up). Once the TBT interface is up and working, programming through a host is possible.</w:t>
      </w:r>
    </w:p>
    <w:p w14:paraId="0347E825" w14:textId="2D664E59" w:rsidR="00504313" w:rsidRPr="009522A6" w:rsidRDefault="00504313" w:rsidP="00655184">
      <w:pPr>
        <w:tabs>
          <w:tab w:val="left" w:pos="0"/>
        </w:tabs>
        <w:rPr>
          <w:rFonts w:cstheme="minorHAnsi"/>
        </w:rPr>
      </w:pPr>
      <w:r w:rsidRPr="009522A6">
        <w:rPr>
          <w:rFonts w:cstheme="minorHAnsi"/>
        </w:rPr>
        <w:t xml:space="preserve">Alternatively, unstuffed independent Flash footprint will be provided for the Slave retimer when flash is shared on the board. </w:t>
      </w:r>
    </w:p>
    <w:p w14:paraId="0283EDE9" w14:textId="77777777" w:rsidR="00891C6B" w:rsidRPr="009522A6" w:rsidRDefault="00891C6B" w:rsidP="004E3FA9">
      <w:pPr>
        <w:pStyle w:val="Heading2"/>
      </w:pPr>
      <w:bookmarkStart w:id="192" w:name="_Toc174351011"/>
      <w:bookmarkStart w:id="193" w:name="_Toc206401944"/>
      <w:r w:rsidRPr="009522A6">
        <w:t>PD Controller Support</w:t>
      </w:r>
      <w:bookmarkEnd w:id="192"/>
      <w:bookmarkEnd w:id="193"/>
      <w:r w:rsidRPr="009522A6">
        <w:t xml:space="preserve">  </w:t>
      </w:r>
    </w:p>
    <w:p w14:paraId="0E6A6BF6" w14:textId="312935AA" w:rsidR="00EC6E1F" w:rsidRPr="009522A6" w:rsidRDefault="00590CD3" w:rsidP="00DF3C3F">
      <w:pPr>
        <w:pStyle w:val="ListParagraph"/>
        <w:numPr>
          <w:ilvl w:val="0"/>
          <w:numId w:val="41"/>
        </w:numPr>
        <w:tabs>
          <w:tab w:val="left" w:pos="0"/>
        </w:tabs>
        <w:ind w:right="-185"/>
        <w:rPr>
          <w:rFonts w:cstheme="minorHAnsi"/>
        </w:rPr>
      </w:pPr>
      <w:r>
        <w:rPr>
          <w:rFonts w:cstheme="minorHAnsi"/>
        </w:rPr>
        <w:t xml:space="preserve">TI/ Realtek CFP2.0 PD Controllers </w:t>
      </w:r>
      <w:r w:rsidR="00203863">
        <w:rPr>
          <w:rFonts w:cstheme="minorHAnsi"/>
        </w:rPr>
        <w:t>will be supported over TCSS modules.</w:t>
      </w:r>
    </w:p>
    <w:p w14:paraId="67F95F37" w14:textId="54B68BEE" w:rsidR="00B57380" w:rsidRDefault="00084EE8" w:rsidP="00DF3C3F">
      <w:pPr>
        <w:pStyle w:val="ListParagraph"/>
        <w:numPr>
          <w:ilvl w:val="0"/>
          <w:numId w:val="41"/>
        </w:numPr>
        <w:tabs>
          <w:tab w:val="left" w:pos="0"/>
        </w:tabs>
        <w:spacing w:before="0"/>
        <w:ind w:right="-185"/>
        <w:jc w:val="left"/>
        <w:rPr>
          <w:rFonts w:cstheme="minorHAnsi"/>
        </w:rPr>
      </w:pPr>
      <w:r w:rsidRPr="008955D0">
        <w:rPr>
          <w:rFonts w:cstheme="minorHAnsi"/>
        </w:rPr>
        <w:t xml:space="preserve">Barlow Ridge AIC will use </w:t>
      </w:r>
      <w:r w:rsidR="000D1DEF" w:rsidRPr="008955D0">
        <w:rPr>
          <w:rFonts w:cstheme="minorHAnsi"/>
        </w:rPr>
        <w:t>PD AIC with TI PD Controller</w:t>
      </w:r>
      <w:r w:rsidR="00BD082A" w:rsidRPr="008955D0">
        <w:rPr>
          <w:rFonts w:cstheme="minorHAnsi"/>
        </w:rPr>
        <w:t>.</w:t>
      </w:r>
      <w:r w:rsidR="008955D0" w:rsidRPr="008955D0">
        <w:rPr>
          <w:rFonts w:ascii="Calibri" w:hAnsi="Calibri" w:cs="Calibri"/>
          <w:color w:val="000000"/>
          <w:szCs w:val="22"/>
        </w:rPr>
        <w:t xml:space="preserve"> </w:t>
      </w:r>
      <w:r w:rsidR="00361BD4">
        <w:rPr>
          <w:rFonts w:cstheme="minorHAnsi"/>
        </w:rPr>
        <w:t>In NVL</w:t>
      </w:r>
      <w:r w:rsidR="00E55B65" w:rsidRPr="00E55B65">
        <w:rPr>
          <w:rFonts w:cstheme="minorHAnsi"/>
        </w:rPr>
        <w:t xml:space="preserve"> </w:t>
      </w:r>
      <w:r w:rsidR="00AC1FCA">
        <w:rPr>
          <w:rFonts w:cstheme="minorHAnsi"/>
        </w:rPr>
        <w:t>AX/AM</w:t>
      </w:r>
      <w:r w:rsidR="00361BD4">
        <w:rPr>
          <w:rFonts w:cstheme="minorHAnsi"/>
        </w:rPr>
        <w:t xml:space="preserve"> we will use - </w:t>
      </w:r>
      <w:r w:rsidR="008955D0" w:rsidRPr="008955D0">
        <w:rPr>
          <w:rFonts w:cstheme="minorHAnsi"/>
        </w:rPr>
        <w:t>BR AIC V2.1+PTL CFP 1.0 w/ SCVR PD AIC</w:t>
      </w:r>
      <w:r w:rsidR="008955D0">
        <w:rPr>
          <w:rFonts w:cstheme="minorHAnsi"/>
        </w:rPr>
        <w:t>.</w:t>
      </w:r>
    </w:p>
    <w:p w14:paraId="0D8F9A4D" w14:textId="1CC9A042" w:rsidR="003850E5" w:rsidRPr="008955D0" w:rsidRDefault="003850E5" w:rsidP="00DF3C3F">
      <w:pPr>
        <w:pStyle w:val="ListParagraph"/>
        <w:numPr>
          <w:ilvl w:val="0"/>
          <w:numId w:val="41"/>
        </w:numPr>
        <w:tabs>
          <w:tab w:val="left" w:pos="0"/>
        </w:tabs>
        <w:spacing w:before="0"/>
        <w:ind w:right="-185"/>
        <w:jc w:val="left"/>
        <w:rPr>
          <w:rFonts w:cstheme="minorHAnsi"/>
        </w:rPr>
      </w:pPr>
      <w:r>
        <w:rPr>
          <w:rFonts w:cstheme="minorHAnsi"/>
        </w:rPr>
        <w:t>Mother Board Down Port PD Controller</w:t>
      </w:r>
      <w:r w:rsidR="00C53B90">
        <w:rPr>
          <w:rFonts w:cstheme="minorHAnsi"/>
        </w:rPr>
        <w:t xml:space="preserve"> </w:t>
      </w:r>
      <w:r w:rsidR="00C53B90" w:rsidRPr="00C53B90">
        <w:rPr>
          <w:rFonts w:cstheme="minorHAnsi"/>
          <w:highlight w:val="yellow"/>
        </w:rPr>
        <w:t>TBD</w:t>
      </w:r>
    </w:p>
    <w:p w14:paraId="41627AC9" w14:textId="77777777" w:rsidR="00891C6B" w:rsidRPr="009522A6" w:rsidRDefault="00891C6B" w:rsidP="000F2570">
      <w:pPr>
        <w:pStyle w:val="Heading3"/>
      </w:pPr>
      <w:bookmarkStart w:id="194" w:name="_Toc174351012"/>
      <w:bookmarkStart w:id="195" w:name="_Toc206401945"/>
      <w:r w:rsidRPr="009522A6">
        <w:t>PD Controller Communication</w:t>
      </w:r>
      <w:bookmarkEnd w:id="194"/>
      <w:bookmarkEnd w:id="195"/>
      <w:r w:rsidRPr="009522A6">
        <w:t xml:space="preserve"> </w:t>
      </w:r>
    </w:p>
    <w:p w14:paraId="7A0D58A4" w14:textId="77777777" w:rsidR="00891C6B" w:rsidRPr="009522A6" w:rsidRDefault="00891C6B" w:rsidP="00891C6B">
      <w:pPr>
        <w:tabs>
          <w:tab w:val="left" w:pos="0"/>
        </w:tabs>
        <w:ind w:right="-185"/>
        <w:rPr>
          <w:rFonts w:cstheme="minorHAnsi"/>
        </w:rPr>
      </w:pPr>
      <w:r w:rsidRPr="009522A6">
        <w:rPr>
          <w:rFonts w:cstheme="minorHAnsi"/>
        </w:rPr>
        <w:t>PD controller communication could be over I2C or through GPIOs as below:</w:t>
      </w:r>
    </w:p>
    <w:p w14:paraId="6D0E93CC" w14:textId="77777777" w:rsidR="00891C6B" w:rsidRPr="009522A6" w:rsidRDefault="00891C6B" w:rsidP="00713AC5">
      <w:pPr>
        <w:pStyle w:val="ListParagraph"/>
        <w:numPr>
          <w:ilvl w:val="0"/>
          <w:numId w:val="21"/>
        </w:numPr>
        <w:tabs>
          <w:tab w:val="left" w:pos="0"/>
        </w:tabs>
        <w:spacing w:after="0"/>
        <w:ind w:right="-185"/>
        <w:rPr>
          <w:rFonts w:cstheme="minorHAnsi"/>
        </w:rPr>
      </w:pPr>
      <w:r w:rsidRPr="009522A6">
        <w:rPr>
          <w:rFonts w:cstheme="minorHAnsi"/>
        </w:rPr>
        <w:t>PD (slave) to EC through I2C communication for UCSI communication (I2C1)</w:t>
      </w:r>
    </w:p>
    <w:p w14:paraId="6348DBA3" w14:textId="77777777" w:rsidR="00891C6B" w:rsidRPr="009522A6" w:rsidRDefault="00891C6B" w:rsidP="00713AC5">
      <w:pPr>
        <w:pStyle w:val="ListParagraph"/>
        <w:numPr>
          <w:ilvl w:val="0"/>
          <w:numId w:val="21"/>
        </w:numPr>
        <w:tabs>
          <w:tab w:val="left" w:pos="0"/>
        </w:tabs>
        <w:spacing w:after="0"/>
        <w:ind w:right="-185"/>
        <w:rPr>
          <w:rFonts w:cstheme="minorHAnsi"/>
        </w:rPr>
      </w:pPr>
      <w:r w:rsidRPr="009522A6">
        <w:rPr>
          <w:rFonts w:cstheme="minorHAnsi"/>
        </w:rPr>
        <w:t>PD (slave) to PMC through USBC SML Communication (I2C2)</w:t>
      </w:r>
    </w:p>
    <w:p w14:paraId="7D1EF705" w14:textId="77777777" w:rsidR="00891C6B" w:rsidRPr="009522A6" w:rsidRDefault="00891C6B" w:rsidP="00713AC5">
      <w:pPr>
        <w:pStyle w:val="ListParagraph"/>
        <w:numPr>
          <w:ilvl w:val="0"/>
          <w:numId w:val="21"/>
        </w:numPr>
        <w:tabs>
          <w:tab w:val="left" w:pos="0"/>
        </w:tabs>
        <w:spacing w:after="0"/>
        <w:ind w:right="-185"/>
        <w:rPr>
          <w:rFonts w:cstheme="minorHAnsi"/>
        </w:rPr>
      </w:pPr>
      <w:r w:rsidRPr="009522A6">
        <w:rPr>
          <w:rFonts w:cstheme="minorHAnsi"/>
        </w:rPr>
        <w:t>PD (master) to TBT retimer for configuration (I2C3)</w:t>
      </w:r>
    </w:p>
    <w:p w14:paraId="5A8AF3E8" w14:textId="0C9D4E94" w:rsidR="00891C6B" w:rsidRPr="009522A6" w:rsidRDefault="00891C6B" w:rsidP="002C04DD">
      <w:pPr>
        <w:tabs>
          <w:tab w:val="left" w:pos="0"/>
        </w:tabs>
        <w:ind w:right="-185"/>
        <w:rPr>
          <w:rFonts w:cstheme="minorHAnsi"/>
        </w:rPr>
      </w:pPr>
      <w:r w:rsidRPr="009522A6">
        <w:rPr>
          <w:rFonts w:cstheme="minorHAnsi"/>
        </w:rPr>
        <w:t>The I2C addresses for various PD controllers</w:t>
      </w:r>
      <w:r w:rsidR="002C04DD" w:rsidRPr="009522A6">
        <w:rPr>
          <w:rFonts w:cstheme="minorHAnsi"/>
        </w:rPr>
        <w:t xml:space="preserve"> </w:t>
      </w:r>
      <w:r w:rsidR="002C04DD" w:rsidRPr="004F7A1C">
        <w:rPr>
          <w:rFonts w:cstheme="minorHAnsi"/>
          <w:bCs/>
        </w:rPr>
        <w:t>(</w:t>
      </w:r>
      <w:r w:rsidR="00A96BE1" w:rsidRPr="004F7A1C">
        <w:rPr>
          <w:rFonts w:cstheme="minorHAnsi"/>
          <w:bCs/>
          <w:szCs w:val="22"/>
          <w:highlight w:val="yellow"/>
        </w:rPr>
        <w:t>TBD</w:t>
      </w:r>
      <w:r w:rsidR="002C04DD" w:rsidRPr="004F7A1C">
        <w:rPr>
          <w:rFonts w:cstheme="minorHAnsi"/>
          <w:bCs/>
        </w:rPr>
        <w:t>)</w:t>
      </w:r>
    </w:p>
    <w:p w14:paraId="1FBBF2D6" w14:textId="11D3F019" w:rsidR="00891C6B" w:rsidRPr="009522A6" w:rsidRDefault="00891C6B" w:rsidP="000F2570">
      <w:pPr>
        <w:pStyle w:val="Heading3"/>
      </w:pPr>
      <w:bookmarkStart w:id="196" w:name="_Toc174351013"/>
      <w:bookmarkStart w:id="197" w:name="_Toc206401946"/>
      <w:r w:rsidRPr="009522A6">
        <w:lastRenderedPageBreak/>
        <w:t>PD and Retimer Debug Support</w:t>
      </w:r>
      <w:bookmarkEnd w:id="196"/>
      <w:bookmarkEnd w:id="197"/>
    </w:p>
    <w:p w14:paraId="085FB045" w14:textId="69B8E310" w:rsidR="00891C6B" w:rsidRPr="009522A6" w:rsidRDefault="00891C6B" w:rsidP="00891C6B">
      <w:pPr>
        <w:tabs>
          <w:tab w:val="left" w:pos="0"/>
        </w:tabs>
        <w:rPr>
          <w:rFonts w:cstheme="minorHAnsi"/>
        </w:rPr>
      </w:pPr>
      <w:r w:rsidRPr="009522A6">
        <w:rPr>
          <w:rFonts w:cstheme="minorHAnsi"/>
        </w:rPr>
        <w:t xml:space="preserve">All the RVP SKUs supports following </w:t>
      </w:r>
      <w:r w:rsidRPr="00374804">
        <w:rPr>
          <w:rFonts w:cstheme="minorHAnsi"/>
        </w:rPr>
        <w:t>header</w:t>
      </w:r>
      <w:r w:rsidRPr="009522A6">
        <w:rPr>
          <w:rFonts w:cstheme="minorHAnsi"/>
        </w:rPr>
        <w:t xml:space="preserve"> for debug </w:t>
      </w:r>
      <w:r w:rsidR="00861EAD" w:rsidRPr="00374804">
        <w:rPr>
          <w:rFonts w:cstheme="minorHAnsi"/>
        </w:rPr>
        <w:t>purposes</w:t>
      </w:r>
      <w:r w:rsidRPr="00374804">
        <w:rPr>
          <w:rFonts w:cstheme="minorHAnsi"/>
        </w:rPr>
        <w:t>.</w:t>
      </w:r>
      <w:r w:rsidRPr="009522A6">
        <w:rPr>
          <w:rFonts w:cstheme="minorHAnsi"/>
        </w:rPr>
        <w:t xml:space="preserve"> By default, all the debug headers paths are enable</w:t>
      </w:r>
      <w:r w:rsidR="00E012E1" w:rsidRPr="009522A6">
        <w:rPr>
          <w:rFonts w:cstheme="minorHAnsi"/>
        </w:rPr>
        <w:t>d</w:t>
      </w:r>
      <w:r w:rsidR="00B85FEF" w:rsidRPr="009522A6">
        <w:rPr>
          <w:rFonts w:cstheme="minorHAnsi"/>
        </w:rPr>
        <w:t>.</w:t>
      </w:r>
    </w:p>
    <w:p w14:paraId="59FA0734" w14:textId="67F155E8" w:rsidR="00891C6B" w:rsidRPr="009522A6" w:rsidRDefault="00891C6B" w:rsidP="00DF3C3F">
      <w:pPr>
        <w:pStyle w:val="ListParagraph"/>
        <w:numPr>
          <w:ilvl w:val="0"/>
          <w:numId w:val="39"/>
        </w:numPr>
        <w:tabs>
          <w:tab w:val="left" w:pos="0"/>
        </w:tabs>
        <w:rPr>
          <w:rFonts w:cstheme="minorHAnsi"/>
        </w:rPr>
      </w:pPr>
      <w:r w:rsidRPr="009522A6">
        <w:rPr>
          <w:rFonts w:cstheme="minorHAnsi"/>
        </w:rPr>
        <w:t>Individual JTAG headers (HDR_2X3) on all the retimers – present on RVP</w:t>
      </w:r>
    </w:p>
    <w:p w14:paraId="72745F06" w14:textId="798FF9D9" w:rsidR="00B85FEF" w:rsidRPr="009522A6" w:rsidRDefault="00B85FEF" w:rsidP="00DF3C3F">
      <w:pPr>
        <w:pStyle w:val="ListParagraph"/>
        <w:numPr>
          <w:ilvl w:val="0"/>
          <w:numId w:val="39"/>
        </w:numPr>
        <w:tabs>
          <w:tab w:val="left" w:pos="0"/>
        </w:tabs>
        <w:spacing w:before="0"/>
        <w:jc w:val="left"/>
        <w:rPr>
          <w:rFonts w:cstheme="minorHAnsi"/>
        </w:rPr>
      </w:pPr>
      <w:r w:rsidRPr="009522A6">
        <w:rPr>
          <w:rFonts w:cstheme="minorHAnsi"/>
        </w:rPr>
        <w:t xml:space="preserve">2x4 Header (IPN: </w:t>
      </w:r>
      <w:r w:rsidR="00D7791C" w:rsidRPr="009522A6">
        <w:rPr>
          <w:rFonts w:cstheme="minorHAnsi"/>
        </w:rPr>
        <w:t>N26669-001</w:t>
      </w:r>
      <w:r w:rsidR="008B73B2" w:rsidRPr="009522A6">
        <w:rPr>
          <w:rFonts w:cstheme="minorHAnsi"/>
        </w:rPr>
        <w:t xml:space="preserve">) </w:t>
      </w:r>
    </w:p>
    <w:p w14:paraId="51752F00" w14:textId="3D479030" w:rsidR="00E54279" w:rsidRPr="009522A6" w:rsidRDefault="00E54279" w:rsidP="0020343E">
      <w:pPr>
        <w:pStyle w:val="Caption"/>
        <w:spacing w:before="240"/>
        <w:rPr>
          <w:rFonts w:cstheme="minorHAnsi"/>
        </w:rPr>
      </w:pPr>
      <w:bookmarkStart w:id="198" w:name="_Toc176365815"/>
      <w:bookmarkStart w:id="199" w:name="_Toc20640228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15</w:t>
      </w:r>
      <w:r w:rsidR="00924662" w:rsidRPr="009522A6">
        <w:rPr>
          <w:rFonts w:cstheme="minorHAnsi"/>
        </w:rPr>
        <w:fldChar w:fldCharType="end"/>
      </w:r>
      <w:r w:rsidRPr="009522A6">
        <w:rPr>
          <w:rFonts w:cstheme="minorHAnsi"/>
        </w:rPr>
        <w:t>: 2x4 header1 Debug / programming pin mapping</w:t>
      </w:r>
      <w:bookmarkEnd w:id="198"/>
      <w:bookmarkEnd w:id="199"/>
    </w:p>
    <w:tbl>
      <w:tblPr>
        <w:tblW w:w="7634" w:type="dxa"/>
        <w:tblInd w:w="607" w:type="dxa"/>
        <w:tblLook w:val="04A0" w:firstRow="1" w:lastRow="0" w:firstColumn="1" w:lastColumn="0" w:noHBand="0" w:noVBand="1"/>
      </w:tblPr>
      <w:tblGrid>
        <w:gridCol w:w="689"/>
        <w:gridCol w:w="3297"/>
        <w:gridCol w:w="689"/>
        <w:gridCol w:w="2959"/>
      </w:tblGrid>
      <w:tr w:rsidR="00B85FEF" w:rsidRPr="009522A6" w14:paraId="46DEAA72" w14:textId="77777777" w:rsidTr="008B73B2">
        <w:trPr>
          <w:trHeight w:val="290"/>
        </w:trPr>
        <w:tc>
          <w:tcPr>
            <w:tcW w:w="689"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D5FE70D" w14:textId="77777777" w:rsidR="00B85FEF" w:rsidRPr="009522A6" w:rsidRDefault="00B85FEF">
            <w:pPr>
              <w:jc w:val="center"/>
              <w:rPr>
                <w:rFonts w:cstheme="minorHAnsi"/>
                <w:b/>
                <w:color w:val="FFFFFF"/>
                <w:szCs w:val="22"/>
              </w:rPr>
            </w:pPr>
            <w:r w:rsidRPr="009522A6">
              <w:rPr>
                <w:rFonts w:cstheme="minorHAnsi"/>
                <w:b/>
                <w:color w:val="FFFFFF"/>
                <w:szCs w:val="22"/>
              </w:rPr>
              <w:t>Pin #</w:t>
            </w:r>
          </w:p>
        </w:tc>
        <w:tc>
          <w:tcPr>
            <w:tcW w:w="3297" w:type="dxa"/>
            <w:tcBorders>
              <w:top w:val="single" w:sz="4" w:space="0" w:color="auto"/>
              <w:left w:val="nil"/>
              <w:bottom w:val="single" w:sz="4" w:space="0" w:color="auto"/>
              <w:right w:val="single" w:sz="4" w:space="0" w:color="auto"/>
            </w:tcBorders>
            <w:shd w:val="clear" w:color="000000" w:fill="0070C0"/>
            <w:noWrap/>
            <w:vAlign w:val="bottom"/>
            <w:hideMark/>
          </w:tcPr>
          <w:p w14:paraId="532F9D56" w14:textId="77777777" w:rsidR="00B85FEF" w:rsidRPr="009522A6" w:rsidRDefault="00B85FEF">
            <w:pPr>
              <w:jc w:val="center"/>
              <w:rPr>
                <w:rFonts w:cstheme="minorHAnsi"/>
                <w:b/>
                <w:color w:val="FFFFFF"/>
                <w:szCs w:val="22"/>
              </w:rPr>
            </w:pPr>
            <w:r w:rsidRPr="009522A6">
              <w:rPr>
                <w:rFonts w:cstheme="minorHAnsi"/>
                <w:b/>
                <w:color w:val="FFFFFF"/>
                <w:szCs w:val="22"/>
              </w:rPr>
              <w:t>Signal Name</w:t>
            </w:r>
          </w:p>
        </w:tc>
        <w:tc>
          <w:tcPr>
            <w:tcW w:w="689" w:type="dxa"/>
            <w:tcBorders>
              <w:top w:val="single" w:sz="4" w:space="0" w:color="auto"/>
              <w:left w:val="nil"/>
              <w:bottom w:val="single" w:sz="4" w:space="0" w:color="auto"/>
              <w:right w:val="single" w:sz="4" w:space="0" w:color="auto"/>
            </w:tcBorders>
            <w:shd w:val="clear" w:color="000000" w:fill="0070C0"/>
            <w:noWrap/>
            <w:vAlign w:val="bottom"/>
            <w:hideMark/>
          </w:tcPr>
          <w:p w14:paraId="64B3CE3F" w14:textId="77777777" w:rsidR="00B85FEF" w:rsidRPr="009522A6" w:rsidRDefault="00B85FEF">
            <w:pPr>
              <w:jc w:val="center"/>
              <w:rPr>
                <w:rFonts w:cstheme="minorHAnsi"/>
                <w:b/>
                <w:color w:val="FFFFFF"/>
                <w:szCs w:val="22"/>
              </w:rPr>
            </w:pPr>
            <w:r w:rsidRPr="009522A6">
              <w:rPr>
                <w:rFonts w:cstheme="minorHAnsi"/>
                <w:b/>
                <w:color w:val="FFFFFF"/>
                <w:szCs w:val="22"/>
              </w:rPr>
              <w:t>Pin #</w:t>
            </w:r>
          </w:p>
        </w:tc>
        <w:tc>
          <w:tcPr>
            <w:tcW w:w="2959" w:type="dxa"/>
            <w:tcBorders>
              <w:top w:val="single" w:sz="4" w:space="0" w:color="auto"/>
              <w:left w:val="nil"/>
              <w:bottom w:val="single" w:sz="4" w:space="0" w:color="auto"/>
              <w:right w:val="single" w:sz="4" w:space="0" w:color="auto"/>
            </w:tcBorders>
            <w:shd w:val="clear" w:color="000000" w:fill="0070C0"/>
            <w:noWrap/>
            <w:vAlign w:val="bottom"/>
            <w:hideMark/>
          </w:tcPr>
          <w:p w14:paraId="60FC3734" w14:textId="77777777" w:rsidR="00B85FEF" w:rsidRPr="009522A6" w:rsidRDefault="00B85FEF">
            <w:pPr>
              <w:jc w:val="center"/>
              <w:rPr>
                <w:rFonts w:cstheme="minorHAnsi"/>
                <w:b/>
                <w:color w:val="FFFFFF"/>
                <w:szCs w:val="22"/>
              </w:rPr>
            </w:pPr>
            <w:r w:rsidRPr="009522A6">
              <w:rPr>
                <w:rFonts w:cstheme="minorHAnsi"/>
                <w:b/>
                <w:color w:val="FFFFFF"/>
                <w:szCs w:val="22"/>
              </w:rPr>
              <w:t>Signal Name</w:t>
            </w:r>
          </w:p>
        </w:tc>
      </w:tr>
      <w:tr w:rsidR="00B85FEF" w:rsidRPr="009522A6" w14:paraId="73FC88BE" w14:textId="77777777" w:rsidTr="008B73B2">
        <w:trPr>
          <w:trHeight w:val="290"/>
        </w:trPr>
        <w:tc>
          <w:tcPr>
            <w:tcW w:w="689" w:type="dxa"/>
            <w:tcBorders>
              <w:top w:val="nil"/>
              <w:left w:val="single" w:sz="4" w:space="0" w:color="auto"/>
              <w:bottom w:val="single" w:sz="4" w:space="0" w:color="auto"/>
              <w:right w:val="single" w:sz="4" w:space="0" w:color="auto"/>
            </w:tcBorders>
            <w:noWrap/>
            <w:vAlign w:val="center"/>
            <w:hideMark/>
          </w:tcPr>
          <w:p w14:paraId="673DA81C" w14:textId="77777777" w:rsidR="00B85FEF" w:rsidRPr="009522A6" w:rsidRDefault="00B85FEF" w:rsidP="003427FE">
            <w:pPr>
              <w:jc w:val="center"/>
              <w:rPr>
                <w:rFonts w:cstheme="minorHAnsi"/>
                <w:color w:val="000000"/>
                <w:szCs w:val="22"/>
              </w:rPr>
            </w:pPr>
            <w:r w:rsidRPr="009522A6">
              <w:rPr>
                <w:rFonts w:cstheme="minorHAnsi"/>
                <w:color w:val="000000"/>
                <w:szCs w:val="22"/>
              </w:rPr>
              <w:t>1</w:t>
            </w:r>
          </w:p>
        </w:tc>
        <w:tc>
          <w:tcPr>
            <w:tcW w:w="3297" w:type="dxa"/>
            <w:tcBorders>
              <w:top w:val="nil"/>
              <w:left w:val="nil"/>
              <w:bottom w:val="single" w:sz="4" w:space="0" w:color="auto"/>
              <w:right w:val="single" w:sz="4" w:space="0" w:color="auto"/>
            </w:tcBorders>
            <w:noWrap/>
            <w:vAlign w:val="center"/>
            <w:hideMark/>
          </w:tcPr>
          <w:p w14:paraId="43672C10" w14:textId="77777777" w:rsidR="00B85FEF" w:rsidRPr="009522A6" w:rsidRDefault="00B85FEF">
            <w:pPr>
              <w:rPr>
                <w:rFonts w:cstheme="minorHAnsi"/>
                <w:color w:val="000000"/>
                <w:szCs w:val="22"/>
              </w:rPr>
            </w:pPr>
            <w:r w:rsidRPr="009522A6">
              <w:rPr>
                <w:rFonts w:cstheme="minorHAnsi"/>
                <w:color w:val="000000"/>
                <w:szCs w:val="22"/>
              </w:rPr>
              <w:t>PMC PD I2C SCL</w:t>
            </w:r>
          </w:p>
        </w:tc>
        <w:tc>
          <w:tcPr>
            <w:tcW w:w="689" w:type="dxa"/>
            <w:tcBorders>
              <w:top w:val="nil"/>
              <w:left w:val="nil"/>
              <w:bottom w:val="single" w:sz="4" w:space="0" w:color="auto"/>
              <w:right w:val="single" w:sz="4" w:space="0" w:color="auto"/>
            </w:tcBorders>
            <w:noWrap/>
            <w:vAlign w:val="center"/>
            <w:hideMark/>
          </w:tcPr>
          <w:p w14:paraId="68123F3F" w14:textId="77777777" w:rsidR="00B85FEF" w:rsidRPr="009522A6" w:rsidRDefault="00B85FEF" w:rsidP="003427FE">
            <w:pPr>
              <w:jc w:val="center"/>
              <w:rPr>
                <w:rFonts w:cstheme="minorHAnsi"/>
                <w:color w:val="000000"/>
                <w:szCs w:val="22"/>
              </w:rPr>
            </w:pPr>
            <w:r w:rsidRPr="009522A6">
              <w:rPr>
                <w:rFonts w:cstheme="minorHAnsi"/>
                <w:color w:val="000000"/>
                <w:szCs w:val="22"/>
              </w:rPr>
              <w:t>2</w:t>
            </w:r>
          </w:p>
        </w:tc>
        <w:tc>
          <w:tcPr>
            <w:tcW w:w="2959" w:type="dxa"/>
            <w:tcBorders>
              <w:top w:val="nil"/>
              <w:left w:val="nil"/>
              <w:bottom w:val="single" w:sz="4" w:space="0" w:color="auto"/>
              <w:right w:val="single" w:sz="4" w:space="0" w:color="auto"/>
            </w:tcBorders>
            <w:noWrap/>
            <w:vAlign w:val="center"/>
            <w:hideMark/>
          </w:tcPr>
          <w:p w14:paraId="1F114122" w14:textId="77777777" w:rsidR="00B85FEF" w:rsidRPr="009522A6" w:rsidRDefault="00B85FEF" w:rsidP="00AE73D6">
            <w:pPr>
              <w:jc w:val="center"/>
              <w:rPr>
                <w:rFonts w:cstheme="minorHAnsi"/>
                <w:color w:val="000000"/>
                <w:szCs w:val="22"/>
              </w:rPr>
            </w:pPr>
            <w:r w:rsidRPr="009522A6">
              <w:rPr>
                <w:rFonts w:cstheme="minorHAnsi"/>
                <w:color w:val="000000"/>
                <w:szCs w:val="22"/>
              </w:rPr>
              <w:t>EC PD I2C SCL</w:t>
            </w:r>
          </w:p>
        </w:tc>
      </w:tr>
      <w:tr w:rsidR="00B85FEF" w:rsidRPr="009522A6" w14:paraId="2948076A" w14:textId="77777777" w:rsidTr="008B73B2">
        <w:trPr>
          <w:trHeight w:val="290"/>
        </w:trPr>
        <w:tc>
          <w:tcPr>
            <w:tcW w:w="689" w:type="dxa"/>
            <w:tcBorders>
              <w:top w:val="nil"/>
              <w:left w:val="single" w:sz="4" w:space="0" w:color="auto"/>
              <w:bottom w:val="single" w:sz="4" w:space="0" w:color="auto"/>
              <w:right w:val="single" w:sz="4" w:space="0" w:color="auto"/>
            </w:tcBorders>
            <w:noWrap/>
            <w:vAlign w:val="center"/>
            <w:hideMark/>
          </w:tcPr>
          <w:p w14:paraId="3A16E798" w14:textId="77777777" w:rsidR="00B85FEF" w:rsidRPr="009522A6" w:rsidRDefault="00B85FEF" w:rsidP="003427FE">
            <w:pPr>
              <w:jc w:val="center"/>
              <w:rPr>
                <w:rFonts w:cstheme="minorHAnsi"/>
                <w:color w:val="000000"/>
                <w:szCs w:val="22"/>
              </w:rPr>
            </w:pPr>
            <w:r w:rsidRPr="009522A6">
              <w:rPr>
                <w:rFonts w:cstheme="minorHAnsi"/>
                <w:color w:val="000000"/>
                <w:szCs w:val="22"/>
              </w:rPr>
              <w:t>3</w:t>
            </w:r>
          </w:p>
        </w:tc>
        <w:tc>
          <w:tcPr>
            <w:tcW w:w="3297" w:type="dxa"/>
            <w:tcBorders>
              <w:top w:val="nil"/>
              <w:left w:val="nil"/>
              <w:bottom w:val="single" w:sz="4" w:space="0" w:color="auto"/>
              <w:right w:val="single" w:sz="4" w:space="0" w:color="auto"/>
            </w:tcBorders>
            <w:noWrap/>
            <w:vAlign w:val="center"/>
            <w:hideMark/>
          </w:tcPr>
          <w:p w14:paraId="1BBF94C1" w14:textId="77777777" w:rsidR="00B85FEF" w:rsidRPr="009522A6" w:rsidRDefault="00B85FEF">
            <w:pPr>
              <w:rPr>
                <w:rFonts w:cstheme="minorHAnsi"/>
                <w:color w:val="000000"/>
                <w:szCs w:val="22"/>
              </w:rPr>
            </w:pPr>
            <w:r w:rsidRPr="009522A6">
              <w:rPr>
                <w:rFonts w:cstheme="minorHAnsi"/>
                <w:color w:val="000000"/>
                <w:szCs w:val="22"/>
              </w:rPr>
              <w:t>PMC PD I2C SDA</w:t>
            </w:r>
          </w:p>
        </w:tc>
        <w:tc>
          <w:tcPr>
            <w:tcW w:w="689" w:type="dxa"/>
            <w:tcBorders>
              <w:top w:val="nil"/>
              <w:left w:val="nil"/>
              <w:bottom w:val="single" w:sz="4" w:space="0" w:color="auto"/>
              <w:right w:val="single" w:sz="4" w:space="0" w:color="auto"/>
            </w:tcBorders>
            <w:noWrap/>
            <w:vAlign w:val="center"/>
            <w:hideMark/>
          </w:tcPr>
          <w:p w14:paraId="1FBA5E1F" w14:textId="77777777" w:rsidR="00B85FEF" w:rsidRPr="009522A6" w:rsidRDefault="00B85FEF" w:rsidP="003427FE">
            <w:pPr>
              <w:jc w:val="center"/>
              <w:rPr>
                <w:rFonts w:cstheme="minorHAnsi"/>
                <w:color w:val="000000"/>
                <w:szCs w:val="22"/>
              </w:rPr>
            </w:pPr>
            <w:r w:rsidRPr="009522A6">
              <w:rPr>
                <w:rFonts w:cstheme="minorHAnsi"/>
                <w:color w:val="000000"/>
                <w:szCs w:val="22"/>
              </w:rPr>
              <w:t>4</w:t>
            </w:r>
          </w:p>
        </w:tc>
        <w:tc>
          <w:tcPr>
            <w:tcW w:w="2959" w:type="dxa"/>
            <w:tcBorders>
              <w:top w:val="nil"/>
              <w:left w:val="nil"/>
              <w:bottom w:val="single" w:sz="4" w:space="0" w:color="auto"/>
              <w:right w:val="single" w:sz="4" w:space="0" w:color="auto"/>
            </w:tcBorders>
            <w:noWrap/>
            <w:vAlign w:val="center"/>
            <w:hideMark/>
          </w:tcPr>
          <w:p w14:paraId="4BB992F8" w14:textId="77777777" w:rsidR="00B85FEF" w:rsidRPr="009522A6" w:rsidRDefault="00B85FEF" w:rsidP="00AE73D6">
            <w:pPr>
              <w:jc w:val="center"/>
              <w:rPr>
                <w:rFonts w:cstheme="minorHAnsi"/>
                <w:color w:val="000000"/>
                <w:szCs w:val="22"/>
              </w:rPr>
            </w:pPr>
            <w:r w:rsidRPr="009522A6">
              <w:rPr>
                <w:rFonts w:cstheme="minorHAnsi"/>
                <w:color w:val="000000"/>
                <w:szCs w:val="22"/>
              </w:rPr>
              <w:t>EC PD I2C SDA</w:t>
            </w:r>
          </w:p>
        </w:tc>
      </w:tr>
      <w:tr w:rsidR="00B85FEF" w:rsidRPr="006C0AF5" w14:paraId="0BFDA269" w14:textId="77777777" w:rsidTr="008B73B2">
        <w:trPr>
          <w:trHeight w:val="290"/>
        </w:trPr>
        <w:tc>
          <w:tcPr>
            <w:tcW w:w="689" w:type="dxa"/>
            <w:tcBorders>
              <w:top w:val="nil"/>
              <w:left w:val="single" w:sz="4" w:space="0" w:color="auto"/>
              <w:bottom w:val="single" w:sz="4" w:space="0" w:color="auto"/>
              <w:right w:val="single" w:sz="4" w:space="0" w:color="auto"/>
            </w:tcBorders>
            <w:noWrap/>
            <w:vAlign w:val="center"/>
            <w:hideMark/>
          </w:tcPr>
          <w:p w14:paraId="4B5146BF" w14:textId="77777777" w:rsidR="00B85FEF" w:rsidRPr="009522A6" w:rsidRDefault="00B85FEF" w:rsidP="003427FE">
            <w:pPr>
              <w:jc w:val="center"/>
              <w:rPr>
                <w:rFonts w:cstheme="minorHAnsi"/>
                <w:color w:val="000000"/>
                <w:szCs w:val="22"/>
              </w:rPr>
            </w:pPr>
            <w:r w:rsidRPr="009522A6">
              <w:rPr>
                <w:rFonts w:cstheme="minorHAnsi"/>
                <w:color w:val="000000"/>
                <w:szCs w:val="22"/>
              </w:rPr>
              <w:t>5</w:t>
            </w:r>
          </w:p>
        </w:tc>
        <w:tc>
          <w:tcPr>
            <w:tcW w:w="3297" w:type="dxa"/>
            <w:tcBorders>
              <w:top w:val="nil"/>
              <w:left w:val="nil"/>
              <w:bottom w:val="single" w:sz="4" w:space="0" w:color="auto"/>
              <w:right w:val="single" w:sz="4" w:space="0" w:color="auto"/>
            </w:tcBorders>
            <w:noWrap/>
            <w:vAlign w:val="center"/>
            <w:hideMark/>
          </w:tcPr>
          <w:p w14:paraId="0813F40B" w14:textId="77777777" w:rsidR="00B85FEF" w:rsidRPr="009522A6" w:rsidRDefault="00B85FEF">
            <w:pPr>
              <w:rPr>
                <w:rFonts w:cstheme="minorHAnsi"/>
                <w:color w:val="000000"/>
                <w:szCs w:val="22"/>
              </w:rPr>
            </w:pPr>
            <w:r w:rsidRPr="009522A6">
              <w:rPr>
                <w:rFonts w:cstheme="minorHAnsi"/>
                <w:color w:val="000000"/>
                <w:szCs w:val="22"/>
              </w:rPr>
              <w:t>PMC PD I2C INT</w:t>
            </w:r>
          </w:p>
        </w:tc>
        <w:tc>
          <w:tcPr>
            <w:tcW w:w="689" w:type="dxa"/>
            <w:tcBorders>
              <w:top w:val="nil"/>
              <w:left w:val="nil"/>
              <w:bottom w:val="single" w:sz="4" w:space="0" w:color="auto"/>
              <w:right w:val="single" w:sz="4" w:space="0" w:color="auto"/>
            </w:tcBorders>
            <w:noWrap/>
            <w:vAlign w:val="center"/>
            <w:hideMark/>
          </w:tcPr>
          <w:p w14:paraId="0085F7A2" w14:textId="77777777" w:rsidR="00B85FEF" w:rsidRPr="009522A6" w:rsidRDefault="00B85FEF" w:rsidP="003427FE">
            <w:pPr>
              <w:jc w:val="center"/>
              <w:rPr>
                <w:rFonts w:cstheme="minorHAnsi"/>
                <w:color w:val="000000"/>
                <w:szCs w:val="22"/>
              </w:rPr>
            </w:pPr>
            <w:r w:rsidRPr="009522A6">
              <w:rPr>
                <w:rFonts w:cstheme="minorHAnsi"/>
                <w:color w:val="000000"/>
                <w:szCs w:val="22"/>
              </w:rPr>
              <w:t>6</w:t>
            </w:r>
          </w:p>
        </w:tc>
        <w:tc>
          <w:tcPr>
            <w:tcW w:w="2959" w:type="dxa"/>
            <w:tcBorders>
              <w:top w:val="nil"/>
              <w:left w:val="nil"/>
              <w:bottom w:val="single" w:sz="4" w:space="0" w:color="auto"/>
              <w:right w:val="single" w:sz="4" w:space="0" w:color="auto"/>
            </w:tcBorders>
            <w:noWrap/>
            <w:vAlign w:val="center"/>
            <w:hideMark/>
          </w:tcPr>
          <w:p w14:paraId="2E79A6B8" w14:textId="77777777" w:rsidR="00B85FEF" w:rsidRPr="00CC3E65" w:rsidRDefault="00B85FEF" w:rsidP="00AE73D6">
            <w:pPr>
              <w:jc w:val="center"/>
              <w:rPr>
                <w:rFonts w:cstheme="minorHAnsi"/>
                <w:color w:val="000000"/>
                <w:szCs w:val="22"/>
                <w:lang w:val="pt-BR"/>
              </w:rPr>
            </w:pPr>
            <w:r w:rsidRPr="00CC3E65">
              <w:rPr>
                <w:rFonts w:cstheme="minorHAnsi"/>
                <w:color w:val="000000"/>
                <w:szCs w:val="22"/>
                <w:lang w:val="pt-BR"/>
              </w:rPr>
              <w:t>EC PD I2C INT_N</w:t>
            </w:r>
          </w:p>
        </w:tc>
      </w:tr>
      <w:tr w:rsidR="00B85FEF" w:rsidRPr="009522A6" w14:paraId="764F5288" w14:textId="77777777" w:rsidTr="008B73B2">
        <w:trPr>
          <w:trHeight w:val="290"/>
        </w:trPr>
        <w:tc>
          <w:tcPr>
            <w:tcW w:w="689" w:type="dxa"/>
            <w:tcBorders>
              <w:top w:val="nil"/>
              <w:left w:val="single" w:sz="4" w:space="0" w:color="auto"/>
              <w:bottom w:val="single" w:sz="4" w:space="0" w:color="auto"/>
              <w:right w:val="single" w:sz="4" w:space="0" w:color="auto"/>
            </w:tcBorders>
            <w:noWrap/>
            <w:vAlign w:val="center"/>
            <w:hideMark/>
          </w:tcPr>
          <w:p w14:paraId="1C4C52A7" w14:textId="77777777" w:rsidR="00B85FEF" w:rsidRPr="009522A6" w:rsidRDefault="00B85FEF" w:rsidP="003427FE">
            <w:pPr>
              <w:jc w:val="center"/>
              <w:rPr>
                <w:rFonts w:cstheme="minorHAnsi"/>
                <w:color w:val="000000"/>
                <w:szCs w:val="22"/>
              </w:rPr>
            </w:pPr>
            <w:r w:rsidRPr="009522A6">
              <w:rPr>
                <w:rFonts w:cstheme="minorHAnsi"/>
                <w:color w:val="000000"/>
                <w:szCs w:val="22"/>
              </w:rPr>
              <w:t>7</w:t>
            </w:r>
          </w:p>
        </w:tc>
        <w:tc>
          <w:tcPr>
            <w:tcW w:w="3297" w:type="dxa"/>
            <w:tcBorders>
              <w:top w:val="nil"/>
              <w:left w:val="nil"/>
              <w:bottom w:val="single" w:sz="4" w:space="0" w:color="auto"/>
              <w:right w:val="single" w:sz="4" w:space="0" w:color="auto"/>
            </w:tcBorders>
            <w:noWrap/>
            <w:vAlign w:val="center"/>
            <w:hideMark/>
          </w:tcPr>
          <w:p w14:paraId="370B8ADA" w14:textId="77777777" w:rsidR="00B85FEF" w:rsidRPr="009522A6" w:rsidRDefault="00B85FEF">
            <w:pPr>
              <w:rPr>
                <w:rFonts w:cstheme="minorHAnsi"/>
                <w:color w:val="000000"/>
                <w:szCs w:val="22"/>
              </w:rPr>
            </w:pPr>
            <w:r w:rsidRPr="009522A6">
              <w:rPr>
                <w:rFonts w:cstheme="minorHAnsi"/>
                <w:color w:val="000000"/>
                <w:szCs w:val="22"/>
              </w:rPr>
              <w:t>PROCHOT_N</w:t>
            </w:r>
          </w:p>
        </w:tc>
        <w:tc>
          <w:tcPr>
            <w:tcW w:w="689" w:type="dxa"/>
            <w:tcBorders>
              <w:top w:val="nil"/>
              <w:left w:val="nil"/>
              <w:bottom w:val="single" w:sz="4" w:space="0" w:color="auto"/>
              <w:right w:val="single" w:sz="4" w:space="0" w:color="auto"/>
            </w:tcBorders>
            <w:noWrap/>
            <w:vAlign w:val="center"/>
            <w:hideMark/>
          </w:tcPr>
          <w:p w14:paraId="50DA958A" w14:textId="77777777" w:rsidR="00B85FEF" w:rsidRPr="009522A6" w:rsidRDefault="00B85FEF" w:rsidP="003427FE">
            <w:pPr>
              <w:jc w:val="center"/>
              <w:rPr>
                <w:rFonts w:cstheme="minorHAnsi"/>
                <w:color w:val="000000"/>
                <w:szCs w:val="22"/>
              </w:rPr>
            </w:pPr>
            <w:r w:rsidRPr="009522A6">
              <w:rPr>
                <w:rFonts w:cstheme="minorHAnsi"/>
                <w:color w:val="000000"/>
                <w:szCs w:val="22"/>
              </w:rPr>
              <w:t>8</w:t>
            </w:r>
          </w:p>
        </w:tc>
        <w:tc>
          <w:tcPr>
            <w:tcW w:w="2959" w:type="dxa"/>
            <w:tcBorders>
              <w:top w:val="nil"/>
              <w:left w:val="nil"/>
              <w:bottom w:val="single" w:sz="4" w:space="0" w:color="auto"/>
              <w:right w:val="single" w:sz="4" w:space="0" w:color="auto"/>
            </w:tcBorders>
            <w:noWrap/>
            <w:vAlign w:val="center"/>
            <w:hideMark/>
          </w:tcPr>
          <w:p w14:paraId="6CA7A419" w14:textId="77777777" w:rsidR="00B85FEF" w:rsidRPr="009522A6" w:rsidRDefault="00B85FEF" w:rsidP="00AE73D6">
            <w:pPr>
              <w:jc w:val="center"/>
              <w:rPr>
                <w:rFonts w:cstheme="minorHAnsi"/>
                <w:color w:val="000000"/>
                <w:szCs w:val="22"/>
              </w:rPr>
            </w:pPr>
            <w:r w:rsidRPr="009522A6">
              <w:rPr>
                <w:rFonts w:cstheme="minorHAnsi"/>
                <w:color w:val="000000"/>
                <w:szCs w:val="22"/>
              </w:rPr>
              <w:t>GND</w:t>
            </w:r>
          </w:p>
        </w:tc>
      </w:tr>
    </w:tbl>
    <w:p w14:paraId="439923D0" w14:textId="1953B8C3" w:rsidR="00F238EF" w:rsidRPr="009522A6" w:rsidRDefault="00F238EF" w:rsidP="000F2570">
      <w:pPr>
        <w:pStyle w:val="Heading3"/>
      </w:pPr>
      <w:bookmarkStart w:id="200" w:name="_Toc206401947"/>
      <w:r w:rsidRPr="009522A6">
        <w:t>PD GPIO Configuration</w:t>
      </w:r>
      <w:bookmarkEnd w:id="200"/>
    </w:p>
    <w:p w14:paraId="1EF833EE" w14:textId="60823438" w:rsidR="00891C6B" w:rsidRPr="009522A6" w:rsidRDefault="00A96BE1" w:rsidP="00685F24">
      <w:pPr>
        <w:tabs>
          <w:tab w:val="left" w:pos="0"/>
        </w:tabs>
        <w:rPr>
          <w:rFonts w:cstheme="minorHAnsi"/>
          <w:bCs/>
        </w:rPr>
      </w:pPr>
      <w:r w:rsidRPr="009522A6">
        <w:rPr>
          <w:rFonts w:cstheme="minorHAnsi"/>
          <w:bCs/>
          <w:highlight w:val="yellow"/>
        </w:rPr>
        <w:t>TBD</w:t>
      </w:r>
    </w:p>
    <w:p w14:paraId="0767F00B" w14:textId="77777777" w:rsidR="000640F7" w:rsidRPr="009522A6" w:rsidRDefault="000640F7" w:rsidP="004E3FA9">
      <w:pPr>
        <w:pStyle w:val="Heading2"/>
      </w:pPr>
      <w:bookmarkStart w:id="201" w:name="_Toc174351004"/>
      <w:bookmarkStart w:id="202" w:name="_Toc206401948"/>
      <w:bookmarkStart w:id="203" w:name="_Toc28881832"/>
      <w:r w:rsidRPr="009522A6">
        <w:t>Discrete TBT Barlow Ridge support</w:t>
      </w:r>
      <w:bookmarkEnd w:id="201"/>
      <w:bookmarkEnd w:id="202"/>
    </w:p>
    <w:p w14:paraId="39707E15" w14:textId="5A468F3A" w:rsidR="000640F7" w:rsidRPr="009522A6" w:rsidRDefault="000640F7" w:rsidP="000640F7">
      <w:pPr>
        <w:rPr>
          <w:rFonts w:cstheme="minorHAnsi"/>
        </w:rPr>
      </w:pPr>
      <w:r w:rsidRPr="009522A6">
        <w:rPr>
          <w:rFonts w:cstheme="minorHAnsi"/>
        </w:rPr>
        <w:t xml:space="preserve">Barlow Ridge Device/Hub is a USB4 Ver2 controller that acts as a Hub or a point of exit in the USB4 Ver2 domain. USB3, PCIe and DisplayPort protocols are encapsulated into the USB4 fabric and can be </w:t>
      </w:r>
      <w:r w:rsidR="005F0733" w:rsidRPr="009522A6">
        <w:rPr>
          <w:rFonts w:cstheme="minorHAnsi"/>
        </w:rPr>
        <w:t>tunneled</w:t>
      </w:r>
      <w:r w:rsidRPr="009522A6">
        <w:rPr>
          <w:rFonts w:cstheme="minorHAnsi"/>
        </w:rPr>
        <w:t xml:space="preserve"> across the USB4 domain. The Barlow Ridge Thunderbolt controller also acts as a flexible re-timer for DP protocol, or a USB3.2 Hub. For more details on Barlow ridge please go to </w:t>
      </w:r>
      <w:hyperlink r:id="rId57" w:history="1">
        <w:r w:rsidRPr="009522A6">
          <w:rPr>
            <w:rStyle w:val="Hyperlink"/>
            <w:rFonts w:asciiTheme="minorHAnsi" w:hAnsiTheme="minorHAnsi" w:cstheme="minorHAnsi"/>
            <w:szCs w:val="22"/>
          </w:rPr>
          <w:t>lin</w:t>
        </w:r>
        <w:bookmarkStart w:id="204" w:name="_Hlt176252956"/>
        <w:bookmarkStart w:id="205" w:name="_Hlt176252957"/>
        <w:r w:rsidRPr="009522A6">
          <w:rPr>
            <w:rStyle w:val="Hyperlink"/>
            <w:rFonts w:asciiTheme="minorHAnsi" w:hAnsiTheme="minorHAnsi" w:cstheme="minorHAnsi"/>
            <w:szCs w:val="22"/>
          </w:rPr>
          <w:t>k</w:t>
        </w:r>
        <w:bookmarkEnd w:id="204"/>
        <w:bookmarkEnd w:id="205"/>
      </w:hyperlink>
      <w:r w:rsidRPr="009522A6">
        <w:rPr>
          <w:rFonts w:cstheme="minorHAnsi"/>
        </w:rPr>
        <w:t>.</w:t>
      </w:r>
    </w:p>
    <w:p w14:paraId="2BA1CC4A" w14:textId="77777777" w:rsidR="000640F7" w:rsidRPr="009522A6" w:rsidRDefault="000640F7" w:rsidP="000640F7">
      <w:pPr>
        <w:rPr>
          <w:rFonts w:cstheme="minorHAnsi"/>
        </w:rPr>
      </w:pPr>
      <w:r w:rsidRPr="009522A6">
        <w:rPr>
          <w:rFonts w:cstheme="minorHAnsi"/>
        </w:rPr>
        <w:t>Barlow Ridge USB4 connection data rate is 40Gbps per lane (supporting overall TBT 80G / 120G speeds) and is compatible with USB4 Ver2 specification enabling USB4 link at Gen4, as well as backward compatible with Gen3 and Gen2 lane speeds.</w:t>
      </w:r>
    </w:p>
    <w:p w14:paraId="5ECB1DC0" w14:textId="77777777" w:rsidR="00347751" w:rsidRDefault="00347751">
      <w:pPr>
        <w:spacing w:before="0" w:after="160" w:line="259" w:lineRule="auto"/>
        <w:jc w:val="left"/>
        <w:rPr>
          <w:rFonts w:cstheme="minorHAnsi"/>
          <w:b/>
          <w:color w:val="0860A8"/>
          <w:sz w:val="24"/>
          <w:lang w:val="en-IN" w:eastAsia="en-IN"/>
        </w:rPr>
      </w:pPr>
      <w:bookmarkStart w:id="206" w:name="_Toc174351006"/>
      <w:r>
        <w:br w:type="page"/>
      </w:r>
    </w:p>
    <w:p w14:paraId="7926F27E" w14:textId="6C10E26B" w:rsidR="000640F7" w:rsidRPr="009522A6" w:rsidRDefault="000640F7" w:rsidP="000F2570">
      <w:pPr>
        <w:pStyle w:val="Heading3"/>
      </w:pPr>
      <w:bookmarkStart w:id="207" w:name="_Toc206401949"/>
      <w:r w:rsidRPr="009522A6">
        <w:lastRenderedPageBreak/>
        <w:t>Power and data path on Barlow Ridge</w:t>
      </w:r>
      <w:bookmarkEnd w:id="206"/>
      <w:bookmarkEnd w:id="207"/>
    </w:p>
    <w:p w14:paraId="6631D424" w14:textId="42ED981F" w:rsidR="000640F7" w:rsidRPr="009522A6" w:rsidRDefault="000640F7" w:rsidP="000640F7">
      <w:pPr>
        <w:rPr>
          <w:rFonts w:cstheme="minorHAnsi"/>
        </w:rPr>
      </w:pPr>
      <w:r w:rsidRPr="009522A6">
        <w:rPr>
          <w:rFonts w:cstheme="minorHAnsi"/>
        </w:rPr>
        <w:t>Below figure shows the power and data path block diagram on Barlow Ridge controller</w:t>
      </w:r>
      <w:r w:rsidR="004F529F" w:rsidRPr="009522A6">
        <w:rPr>
          <w:rFonts w:cstheme="minorHAnsi"/>
        </w:rPr>
        <w:t>.</w:t>
      </w:r>
    </w:p>
    <w:p w14:paraId="04E7AB9F" w14:textId="5864A5C2" w:rsidR="000640F7" w:rsidRDefault="003C7784" w:rsidP="001D4DB0">
      <w:pPr>
        <w:keepNext/>
        <w:spacing w:before="240"/>
        <w:jc w:val="center"/>
      </w:pPr>
      <w:r>
        <w:pict w14:anchorId="012AD3D9">
          <v:shape id="_x0000_i1030" type="#_x0000_t75" style="width:481.4pt;height:305.55pt">
            <v:imagedata r:id="rId58" o:title=""/>
          </v:shape>
        </w:pict>
      </w:r>
    </w:p>
    <w:p w14:paraId="60E0270D" w14:textId="699AF427" w:rsidR="00CE602E" w:rsidRPr="00CE602E" w:rsidRDefault="000640F7" w:rsidP="00CE602E">
      <w:pPr>
        <w:pStyle w:val="Caption"/>
      </w:pPr>
      <w:bookmarkStart w:id="208" w:name="_Toc206402207"/>
      <w:r>
        <w:t xml:space="preserve">Figure </w:t>
      </w:r>
      <w:r w:rsidR="0076286A">
        <w:fldChar w:fldCharType="begin"/>
      </w:r>
      <w:r w:rsidR="0076286A">
        <w:instrText xml:space="preserve"> STYLEREF 1 \s </w:instrText>
      </w:r>
      <w:r w:rsidR="0076286A">
        <w:fldChar w:fldCharType="separate"/>
      </w:r>
      <w:r w:rsidR="00FA3322">
        <w:rPr>
          <w:noProof/>
        </w:rPr>
        <w:t>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5378B8">
        <w:rPr>
          <w:noProof/>
        </w:rPr>
        <w:t>2</w:t>
      </w:r>
      <w:r w:rsidR="0076286A">
        <w:fldChar w:fldCharType="end"/>
      </w:r>
      <w:r w:rsidR="00CE602E">
        <w:t xml:space="preserve"> : </w:t>
      </w:r>
      <w:r w:rsidR="00CE602E" w:rsidRPr="00CE602E">
        <w:t>Barlow Ridge AIC High level block diagram</w:t>
      </w:r>
      <w:bookmarkEnd w:id="208"/>
    </w:p>
    <w:p w14:paraId="0380D6AC" w14:textId="77777777" w:rsidR="00EF23E5" w:rsidRDefault="0009483A" w:rsidP="0009483A">
      <w:pPr>
        <w:rPr>
          <w:rFonts w:cstheme="minorHAnsi"/>
        </w:rPr>
      </w:pPr>
      <w:r w:rsidRPr="009522A6">
        <w:rPr>
          <w:rFonts w:cstheme="minorHAnsi"/>
          <w:b/>
          <w:bCs/>
        </w:rPr>
        <w:t>Note:</w:t>
      </w:r>
      <w:r w:rsidRPr="009522A6">
        <w:rPr>
          <w:rFonts w:cstheme="minorHAnsi"/>
        </w:rPr>
        <w:t xml:space="preserve"> </w:t>
      </w:r>
    </w:p>
    <w:p w14:paraId="226FFD8E" w14:textId="7CB22021" w:rsidR="0009483A" w:rsidRPr="009522A6" w:rsidRDefault="0009483A" w:rsidP="004B29D3">
      <w:pPr>
        <w:pStyle w:val="ListParagraph"/>
        <w:numPr>
          <w:ilvl w:val="0"/>
          <w:numId w:val="96"/>
        </w:numPr>
        <w:rPr>
          <w:rFonts w:cstheme="minorHAnsi"/>
        </w:rPr>
      </w:pPr>
      <w:r w:rsidRPr="009522A6">
        <w:rPr>
          <w:rFonts w:cstheme="minorHAnsi"/>
        </w:rPr>
        <w:t>BR AIC V2.1 + PTL CFP 1.0 w/ SCVR PD AIC</w:t>
      </w:r>
      <w:r w:rsidR="00D5126B" w:rsidRPr="009522A6">
        <w:rPr>
          <w:rFonts w:cstheme="minorHAnsi"/>
        </w:rPr>
        <w:t>.</w:t>
      </w:r>
    </w:p>
    <w:p w14:paraId="6EF9599C" w14:textId="16AE9601" w:rsidR="007D12C2" w:rsidRDefault="007D12C2" w:rsidP="004B29D3">
      <w:pPr>
        <w:pStyle w:val="ListParagraph"/>
        <w:numPr>
          <w:ilvl w:val="0"/>
          <w:numId w:val="96"/>
        </w:numPr>
        <w:rPr>
          <w:rFonts w:cstheme="minorHAnsi"/>
        </w:rPr>
      </w:pPr>
      <w:r>
        <w:rPr>
          <w:rFonts w:cstheme="minorHAnsi"/>
        </w:rPr>
        <w:t>BR AIC will be a rebuild with LSX level shifter bypass</w:t>
      </w:r>
      <w:r w:rsidR="003918E9">
        <w:rPr>
          <w:rFonts w:cstheme="minorHAnsi"/>
        </w:rPr>
        <w:t>.</w:t>
      </w:r>
    </w:p>
    <w:p w14:paraId="0BB927BE" w14:textId="4C193D8B" w:rsidR="00927EB2" w:rsidRDefault="00927EB2" w:rsidP="008216AC">
      <w:pPr>
        <w:keepNext/>
        <w:tabs>
          <w:tab w:val="left" w:pos="0"/>
        </w:tabs>
        <w:jc w:val="left"/>
      </w:pPr>
      <w:bookmarkStart w:id="209" w:name="_Toc174351007"/>
    </w:p>
    <w:bookmarkEnd w:id="209"/>
    <w:p w14:paraId="0EA9186F" w14:textId="28BC40DF" w:rsidR="008B0D63" w:rsidRDefault="000640F7" w:rsidP="00D82D8E">
      <w:pPr>
        <w:spacing w:after="120"/>
        <w:rPr>
          <w:rFonts w:cstheme="minorHAnsi"/>
        </w:rPr>
      </w:pPr>
      <w:r w:rsidRPr="009522A6">
        <w:rPr>
          <w:rFonts w:cstheme="minorHAnsi"/>
        </w:rPr>
        <w:t>Below table lists down support for Barlow</w:t>
      </w:r>
      <w:r w:rsidR="00A734FF">
        <w:rPr>
          <w:rFonts w:cstheme="minorHAnsi"/>
        </w:rPr>
        <w:t>.</w:t>
      </w:r>
    </w:p>
    <w:p w14:paraId="7CB7E040" w14:textId="2B09465C" w:rsidR="000640F7" w:rsidRPr="00420B51" w:rsidRDefault="000640F7" w:rsidP="00BD05C1">
      <w:pPr>
        <w:pStyle w:val="Caption"/>
        <w:rPr>
          <w:rFonts w:cstheme="minorHAnsi"/>
          <w:lang w:val="fr-FR"/>
        </w:rPr>
      </w:pPr>
      <w:bookmarkStart w:id="210" w:name="_Toc174351289"/>
      <w:bookmarkStart w:id="211" w:name="_Toc176365817"/>
      <w:bookmarkStart w:id="212" w:name="_Toc206402281"/>
      <w:r w:rsidRPr="00420B51">
        <w:rPr>
          <w:rFonts w:cstheme="minorHAnsi"/>
          <w:lang w:val="fr-FR"/>
        </w:rPr>
        <w:t xml:space="preserve">Table </w:t>
      </w:r>
      <w:r w:rsidR="00924662" w:rsidRPr="009522A6">
        <w:rPr>
          <w:rFonts w:cstheme="minorHAnsi"/>
        </w:rPr>
        <w:fldChar w:fldCharType="begin"/>
      </w:r>
      <w:r w:rsidR="00924662" w:rsidRPr="00420B51">
        <w:rPr>
          <w:rFonts w:cstheme="minorHAnsi"/>
          <w:lang w:val="fr-FR"/>
        </w:rPr>
        <w:instrText xml:space="preserve"> SEQ Table \* ARABIC </w:instrText>
      </w:r>
      <w:r w:rsidR="00924662" w:rsidRPr="009522A6">
        <w:rPr>
          <w:rFonts w:cstheme="minorHAnsi"/>
        </w:rPr>
        <w:fldChar w:fldCharType="separate"/>
      </w:r>
      <w:r w:rsidR="001943D9">
        <w:rPr>
          <w:rFonts w:cstheme="minorHAnsi"/>
          <w:noProof/>
          <w:lang w:val="fr-FR"/>
        </w:rPr>
        <w:t>16</w:t>
      </w:r>
      <w:r w:rsidR="00924662" w:rsidRPr="009522A6">
        <w:rPr>
          <w:rFonts w:cstheme="minorHAnsi"/>
        </w:rPr>
        <w:fldChar w:fldCharType="end"/>
      </w:r>
      <w:r w:rsidRPr="00420B51">
        <w:rPr>
          <w:rFonts w:cstheme="minorHAnsi"/>
          <w:lang w:val="fr-FR"/>
        </w:rPr>
        <w:t>: NVL</w:t>
      </w:r>
      <w:r w:rsidR="003F68A0">
        <w:rPr>
          <w:rFonts w:cstheme="minorHAnsi"/>
          <w:lang w:val="fr-FR"/>
        </w:rPr>
        <w:t xml:space="preserve"> </w:t>
      </w:r>
      <w:r w:rsidR="00DE3B5A">
        <w:rPr>
          <w:rFonts w:cstheme="minorHAnsi"/>
          <w:lang w:val="fr-FR"/>
        </w:rPr>
        <w:t>AX/AM</w:t>
      </w:r>
      <w:r w:rsidRPr="00420B51">
        <w:rPr>
          <w:rFonts w:cstheme="minorHAnsi"/>
          <w:lang w:val="fr-FR"/>
        </w:rPr>
        <w:t xml:space="preserve"> TCSS Type-C Port Configuration</w:t>
      </w:r>
      <w:bookmarkEnd w:id="210"/>
      <w:bookmarkEnd w:id="211"/>
      <w:bookmarkEnd w:id="212"/>
    </w:p>
    <w:tbl>
      <w:tblPr>
        <w:tblW w:w="46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7"/>
        <w:gridCol w:w="6305"/>
      </w:tblGrid>
      <w:tr w:rsidR="001D02D1" w:rsidRPr="009522A6" w14:paraId="31DA114F" w14:textId="70963564" w:rsidTr="0027541E">
        <w:trPr>
          <w:trHeight w:val="432"/>
        </w:trPr>
        <w:tc>
          <w:tcPr>
            <w:tcW w:w="1498" w:type="pct"/>
            <w:shd w:val="clear" w:color="auto" w:fill="0070C0"/>
            <w:vAlign w:val="center"/>
            <w:hideMark/>
          </w:tcPr>
          <w:p w14:paraId="211B89FB" w14:textId="77777777" w:rsidR="000640F7" w:rsidRDefault="000640F7" w:rsidP="005F0733">
            <w:pPr>
              <w:jc w:val="center"/>
              <w:rPr>
                <w:rFonts w:cstheme="minorHAnsi"/>
                <w:b/>
                <w:color w:val="FFFFFF" w:themeColor="background1"/>
                <w:szCs w:val="22"/>
              </w:rPr>
            </w:pPr>
            <w:r w:rsidRPr="009522A6">
              <w:rPr>
                <w:rFonts w:cstheme="minorHAnsi"/>
                <w:b/>
                <w:color w:val="FFFFFF" w:themeColor="background1"/>
                <w:szCs w:val="22"/>
              </w:rPr>
              <w:t>Interface</w:t>
            </w:r>
            <w:r w:rsidR="003A5645">
              <w:rPr>
                <w:rFonts w:cstheme="minorHAnsi"/>
                <w:b/>
                <w:color w:val="FFFFFF" w:themeColor="background1"/>
                <w:szCs w:val="22"/>
              </w:rPr>
              <w:t>/</w:t>
            </w:r>
          </w:p>
          <w:p w14:paraId="3522E47F" w14:textId="372E0297" w:rsidR="000640F7" w:rsidRPr="009522A6" w:rsidRDefault="003A5645" w:rsidP="005F0733">
            <w:pPr>
              <w:jc w:val="center"/>
              <w:rPr>
                <w:rFonts w:cstheme="minorHAnsi"/>
                <w:b/>
                <w:color w:val="FFFFFF" w:themeColor="background1"/>
                <w:szCs w:val="22"/>
              </w:rPr>
            </w:pPr>
            <w:r>
              <w:rPr>
                <w:rFonts w:cstheme="minorHAnsi"/>
                <w:b/>
                <w:color w:val="FFFFFF" w:themeColor="background1"/>
                <w:szCs w:val="22"/>
              </w:rPr>
              <w:t>Feature</w:t>
            </w:r>
          </w:p>
        </w:tc>
        <w:tc>
          <w:tcPr>
            <w:tcW w:w="3502" w:type="pct"/>
            <w:shd w:val="clear" w:color="auto" w:fill="0070C0"/>
            <w:vAlign w:val="center"/>
            <w:hideMark/>
          </w:tcPr>
          <w:p w14:paraId="46F4945B" w14:textId="560DAFDC" w:rsidR="000640F7" w:rsidRPr="009522A6" w:rsidRDefault="0027541E" w:rsidP="005F0733">
            <w:pPr>
              <w:jc w:val="center"/>
              <w:rPr>
                <w:rFonts w:cstheme="minorHAnsi"/>
                <w:b/>
                <w:color w:val="FFFFFF" w:themeColor="background1"/>
                <w:szCs w:val="22"/>
              </w:rPr>
            </w:pPr>
            <w:r>
              <w:rPr>
                <w:rFonts w:cstheme="minorHAnsi"/>
                <w:b/>
                <w:color w:val="FFFFFF" w:themeColor="background1"/>
                <w:szCs w:val="22"/>
              </w:rPr>
              <w:t xml:space="preserve">AX/AM </w:t>
            </w:r>
            <w:r w:rsidR="009C56E8">
              <w:rPr>
                <w:rFonts w:cstheme="minorHAnsi"/>
                <w:b/>
                <w:color w:val="FFFFFF" w:themeColor="background1"/>
                <w:szCs w:val="22"/>
              </w:rPr>
              <w:t>RVP</w:t>
            </w:r>
          </w:p>
        </w:tc>
      </w:tr>
      <w:tr w:rsidR="005505CA" w:rsidRPr="009522A6" w14:paraId="2734A16A" w14:textId="0A40FC88" w:rsidTr="0027541E">
        <w:trPr>
          <w:trHeight w:val="1441"/>
        </w:trPr>
        <w:tc>
          <w:tcPr>
            <w:tcW w:w="1498" w:type="pct"/>
            <w:vAlign w:val="center"/>
            <w:hideMark/>
          </w:tcPr>
          <w:p w14:paraId="15D6E0B0" w14:textId="6232907B" w:rsidR="000640F7" w:rsidRPr="009522A6" w:rsidRDefault="000640F7" w:rsidP="003F68A0">
            <w:pPr>
              <w:jc w:val="center"/>
              <w:rPr>
                <w:rFonts w:cstheme="minorHAnsi"/>
                <w:b/>
                <w:color w:val="FFFFFF" w:themeColor="background1"/>
                <w:szCs w:val="22"/>
              </w:rPr>
            </w:pPr>
            <w:r w:rsidRPr="009522A6">
              <w:rPr>
                <w:rFonts w:cstheme="minorHAnsi"/>
                <w:b/>
                <w:color w:val="000000" w:themeColor="text1"/>
                <w:szCs w:val="22"/>
              </w:rPr>
              <w:t>PCIe Gen</w:t>
            </w:r>
            <w:r w:rsidR="000017F4">
              <w:rPr>
                <w:rFonts w:cstheme="minorHAnsi"/>
                <w:b/>
                <w:color w:val="000000" w:themeColor="text1"/>
                <w:szCs w:val="22"/>
              </w:rPr>
              <w:t>5</w:t>
            </w:r>
            <w:r w:rsidRPr="009522A6">
              <w:rPr>
                <w:rFonts w:cstheme="minorHAnsi"/>
                <w:b/>
                <w:color w:val="000000" w:themeColor="text1"/>
                <w:szCs w:val="22"/>
              </w:rPr>
              <w:t xml:space="preserve"> #</w:t>
            </w:r>
          </w:p>
        </w:tc>
        <w:tc>
          <w:tcPr>
            <w:tcW w:w="3502" w:type="pct"/>
            <w:vAlign w:val="center"/>
          </w:tcPr>
          <w:p w14:paraId="309ABFA2" w14:textId="3CB1612B" w:rsidR="000640F7" w:rsidRPr="009522A6" w:rsidRDefault="000640F7" w:rsidP="003F68A0">
            <w:pPr>
              <w:jc w:val="left"/>
              <w:rPr>
                <w:rFonts w:cstheme="minorHAnsi"/>
                <w:color w:val="000000" w:themeColor="text1"/>
                <w:szCs w:val="22"/>
              </w:rPr>
            </w:pPr>
            <w:r w:rsidRPr="009522A6">
              <w:rPr>
                <w:rFonts w:cstheme="minorHAnsi"/>
                <w:color w:val="000000" w:themeColor="text1"/>
                <w:szCs w:val="22"/>
              </w:rPr>
              <w:t>1. dGFx support via x8 PCIe Gen5 CEM Slot</w:t>
            </w:r>
            <w:r w:rsidRPr="009522A6">
              <w:rPr>
                <w:rFonts w:cstheme="minorHAnsi"/>
                <w:color w:val="000000" w:themeColor="text1"/>
                <w:szCs w:val="22"/>
              </w:rPr>
              <w:br/>
              <w:t>2. 1x No's - Barlow Ridge dTBT Support w/ dGFx via B</w:t>
            </w:r>
            <w:r w:rsidR="005F0733" w:rsidRPr="009522A6">
              <w:rPr>
                <w:rFonts w:cstheme="minorHAnsi"/>
                <w:color w:val="000000" w:themeColor="text1"/>
                <w:szCs w:val="22"/>
              </w:rPr>
              <w:t>OBCAT</w:t>
            </w:r>
            <w:r w:rsidRPr="009522A6">
              <w:rPr>
                <w:rFonts w:cstheme="minorHAnsi"/>
                <w:color w:val="000000" w:themeColor="text1"/>
                <w:szCs w:val="22"/>
              </w:rPr>
              <w:t xml:space="preserve"> AIC</w:t>
            </w:r>
          </w:p>
        </w:tc>
      </w:tr>
      <w:tr w:rsidR="00904D6B" w:rsidRPr="009522A6" w14:paraId="548662BD" w14:textId="77777777" w:rsidTr="0027541E">
        <w:trPr>
          <w:trHeight w:val="778"/>
        </w:trPr>
        <w:tc>
          <w:tcPr>
            <w:tcW w:w="1498" w:type="pct"/>
            <w:vAlign w:val="center"/>
          </w:tcPr>
          <w:p w14:paraId="2A7ECD7C" w14:textId="66D213A0" w:rsidR="00904D6B" w:rsidRDefault="00CB272A" w:rsidP="003F68A0">
            <w:pPr>
              <w:jc w:val="center"/>
              <w:rPr>
                <w:rFonts w:cstheme="minorHAnsi"/>
                <w:b/>
                <w:color w:val="000000" w:themeColor="text1"/>
                <w:szCs w:val="22"/>
              </w:rPr>
            </w:pPr>
            <w:r>
              <w:rPr>
                <w:rFonts w:cstheme="minorHAnsi"/>
                <w:b/>
                <w:color w:val="000000" w:themeColor="text1"/>
                <w:szCs w:val="22"/>
              </w:rPr>
              <w:t xml:space="preserve">Barlow </w:t>
            </w:r>
            <w:r w:rsidR="00EC3F80">
              <w:rPr>
                <w:rFonts w:cstheme="minorHAnsi"/>
                <w:b/>
                <w:color w:val="000000" w:themeColor="text1"/>
                <w:szCs w:val="22"/>
              </w:rPr>
              <w:t>Type C</w:t>
            </w:r>
            <w:r w:rsidR="003A5645">
              <w:rPr>
                <w:rFonts w:cstheme="minorHAnsi"/>
                <w:b/>
                <w:color w:val="000000" w:themeColor="text1"/>
                <w:szCs w:val="22"/>
              </w:rPr>
              <w:t xml:space="preserve"> PD</w:t>
            </w:r>
          </w:p>
          <w:p w14:paraId="44C6D287" w14:textId="61F1E97A" w:rsidR="00904D6B" w:rsidRPr="009522A6" w:rsidRDefault="007A0251" w:rsidP="003F68A0">
            <w:pPr>
              <w:jc w:val="center"/>
              <w:rPr>
                <w:rFonts w:cstheme="minorHAnsi"/>
                <w:b/>
                <w:color w:val="000000" w:themeColor="text1"/>
                <w:szCs w:val="22"/>
              </w:rPr>
            </w:pPr>
            <w:r>
              <w:rPr>
                <w:rFonts w:cstheme="minorHAnsi"/>
                <w:b/>
                <w:color w:val="000000" w:themeColor="text1"/>
                <w:szCs w:val="22"/>
              </w:rPr>
              <w:t>Support</w:t>
            </w:r>
          </w:p>
        </w:tc>
        <w:tc>
          <w:tcPr>
            <w:tcW w:w="3502" w:type="pct"/>
            <w:vAlign w:val="center"/>
          </w:tcPr>
          <w:p w14:paraId="5D553137" w14:textId="3C87D0C2" w:rsidR="00904D6B" w:rsidRDefault="007B6607" w:rsidP="003F68A0">
            <w:pPr>
              <w:jc w:val="left"/>
              <w:rPr>
                <w:rFonts w:cstheme="minorHAnsi"/>
                <w:color w:val="000000" w:themeColor="text1"/>
                <w:szCs w:val="22"/>
              </w:rPr>
            </w:pPr>
            <w:r>
              <w:rPr>
                <w:rFonts w:cstheme="minorHAnsi"/>
                <w:color w:val="000000" w:themeColor="text1"/>
                <w:szCs w:val="22"/>
              </w:rPr>
              <w:t xml:space="preserve">48V/20V </w:t>
            </w:r>
          </w:p>
          <w:p w14:paraId="1A875A3D" w14:textId="128DD11C" w:rsidR="00904D6B" w:rsidRPr="009522A6" w:rsidRDefault="002009A2" w:rsidP="003F68A0">
            <w:pPr>
              <w:jc w:val="left"/>
              <w:rPr>
                <w:rFonts w:cstheme="minorHAnsi"/>
                <w:color w:val="000000" w:themeColor="text1"/>
                <w:szCs w:val="22"/>
              </w:rPr>
            </w:pPr>
            <w:r w:rsidRPr="00EC3F80">
              <w:rPr>
                <w:rFonts w:cstheme="minorHAnsi"/>
                <w:color w:val="BF8F00" w:themeColor="accent4" w:themeShade="BF"/>
                <w:szCs w:val="22"/>
              </w:rPr>
              <w:t>No 28V and 36V support</w:t>
            </w:r>
          </w:p>
        </w:tc>
      </w:tr>
    </w:tbl>
    <w:p w14:paraId="59A35BA4" w14:textId="2D3F0135" w:rsidR="008B7B47" w:rsidRDefault="002648E4" w:rsidP="008B7B47">
      <w:pPr>
        <w:pStyle w:val="Heading3"/>
      </w:pPr>
      <w:bookmarkStart w:id="213" w:name="_Toc99520870"/>
      <w:bookmarkStart w:id="214" w:name="_Toc108455697"/>
      <w:bookmarkStart w:id="215" w:name="_Toc56149685"/>
      <w:bookmarkStart w:id="216" w:name="_Toc70400619"/>
      <w:bookmarkStart w:id="217" w:name="_Toc99520871"/>
      <w:bookmarkStart w:id="218" w:name="_Toc108455698"/>
      <w:bookmarkStart w:id="219" w:name="_Toc206401950"/>
      <w:bookmarkStart w:id="220" w:name="_Toc29318831"/>
      <w:bookmarkStart w:id="221" w:name="_Toc33377286"/>
      <w:bookmarkEnd w:id="213"/>
      <w:bookmarkEnd w:id="214"/>
      <w:bookmarkEnd w:id="215"/>
      <w:bookmarkEnd w:id="216"/>
      <w:bookmarkEnd w:id="217"/>
      <w:bookmarkEnd w:id="218"/>
      <w:r>
        <w:lastRenderedPageBreak/>
        <w:t>iG</w:t>
      </w:r>
      <w:r w:rsidR="007A3B3A">
        <w:t>PU</w:t>
      </w:r>
      <w:r>
        <w:t xml:space="preserve"> </w:t>
      </w:r>
      <w:r w:rsidR="00C307B8">
        <w:t>support over barlow ridge</w:t>
      </w:r>
      <w:bookmarkEnd w:id="219"/>
    </w:p>
    <w:p w14:paraId="41419B75" w14:textId="0BADDD8E" w:rsidR="00A771CA" w:rsidRDefault="00A771CA" w:rsidP="00A771CA">
      <w:pPr>
        <w:keepNext/>
        <w:rPr>
          <w:lang w:eastAsia="en-IN"/>
        </w:rPr>
      </w:pPr>
      <w:r>
        <w:rPr>
          <w:lang w:eastAsia="en-IN"/>
        </w:rPr>
        <w:t xml:space="preserve">To properly support UHBR20 rates from dGPU and iGPU, an active (retimer-based) MUX is required. For </w:t>
      </w:r>
      <w:r w:rsidR="00703BFA">
        <w:rPr>
          <w:lang w:eastAsia="en-IN"/>
        </w:rPr>
        <w:t xml:space="preserve">mobile </w:t>
      </w:r>
      <w:r w:rsidR="004D6D30">
        <w:rPr>
          <w:lang w:eastAsia="en-IN"/>
        </w:rPr>
        <w:t>workstation</w:t>
      </w:r>
      <w:r>
        <w:rPr>
          <w:lang w:eastAsia="en-IN"/>
        </w:rPr>
        <w:t xml:space="preserve"> and gaming systems, customers are looking for dGPU and iGPU connectivity through TBT5 ports. The PS8481 is the preferred solution.</w:t>
      </w:r>
    </w:p>
    <w:p w14:paraId="13AEA964" w14:textId="3EA92390" w:rsidR="00B07BA2" w:rsidRDefault="00A771CA" w:rsidP="00A771CA">
      <w:pPr>
        <w:keepNext/>
        <w:rPr>
          <w:lang w:eastAsia="en-IN"/>
        </w:rPr>
      </w:pPr>
      <w:r>
        <w:rPr>
          <w:lang w:eastAsia="en-IN"/>
        </w:rPr>
        <w:t>To support iGPU over the Barlow controller, the NVL RVP will support a TCSS module-based solution as shown in the figure below. The miniDP (mDP) will be used on the module. The iGPU over TCP is connected to one</w:t>
      </w:r>
      <w:r w:rsidR="00B07BA2">
        <w:rPr>
          <w:lang w:eastAsia="en-IN"/>
        </w:rPr>
        <w:t xml:space="preserve"> </w:t>
      </w:r>
      <w:r>
        <w:rPr>
          <w:lang w:eastAsia="en-IN"/>
        </w:rPr>
        <w:t>of the inputs of the 2:1 MUX retimer, and the second input will be from the dGPU through the miniDP</w:t>
      </w:r>
      <w:r w:rsidR="00703BFA">
        <w:rPr>
          <w:lang w:eastAsia="en-IN"/>
        </w:rPr>
        <w:t>.</w:t>
      </w:r>
    </w:p>
    <w:p w14:paraId="0A9EB100" w14:textId="698AB1F9" w:rsidR="00B07BA2" w:rsidRDefault="00703BFA" w:rsidP="00A771CA">
      <w:pPr>
        <w:keepNext/>
        <w:rPr>
          <w:lang w:eastAsia="en-IN"/>
        </w:rPr>
      </w:pPr>
      <w:r>
        <w:rPr>
          <w:lang w:eastAsia="en-IN"/>
        </w:rPr>
        <w:t xml:space="preserve">The GPIO MUX control from SoC is not supported as of now. Need manual switching on </w:t>
      </w:r>
      <w:r w:rsidR="004D6D30">
        <w:rPr>
          <w:lang w:eastAsia="en-IN"/>
        </w:rPr>
        <w:t>module to change the input.</w:t>
      </w:r>
    </w:p>
    <w:p w14:paraId="78567301" w14:textId="2D46E43C" w:rsidR="00CD3616" w:rsidRDefault="000327CC" w:rsidP="00A771CA">
      <w:pPr>
        <w:keepNext/>
      </w:pPr>
      <w:r w:rsidRPr="00450766">
        <w:rPr>
          <w:noProof/>
          <w:lang w:val="en-IN" w:eastAsia="en-IN"/>
        </w:rPr>
        <w:drawing>
          <wp:inline distT="0" distB="0" distL="0" distR="0" wp14:anchorId="4030E0B1" wp14:editId="6B00CFF2">
            <wp:extent cx="5929162" cy="2304554"/>
            <wp:effectExtent l="0" t="0" r="0" b="635"/>
            <wp:docPr id="172169295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92953" name="Picture 1" descr="A diagram of a computer&#10;&#10;AI-generated content may be incorrect."/>
                    <pic:cNvPicPr/>
                  </pic:nvPicPr>
                  <pic:blipFill>
                    <a:blip r:embed="rId59"/>
                    <a:stretch>
                      <a:fillRect/>
                    </a:stretch>
                  </pic:blipFill>
                  <pic:spPr>
                    <a:xfrm>
                      <a:off x="0" y="0"/>
                      <a:ext cx="5930616" cy="2305119"/>
                    </a:xfrm>
                    <a:prstGeom prst="rect">
                      <a:avLst/>
                    </a:prstGeom>
                  </pic:spPr>
                </pic:pic>
              </a:graphicData>
            </a:graphic>
          </wp:inline>
        </w:drawing>
      </w:r>
    </w:p>
    <w:p w14:paraId="5163CF69" w14:textId="6CC2FBFF" w:rsidR="003B168E" w:rsidRPr="003B168E" w:rsidRDefault="00CD3616" w:rsidP="00CD3616">
      <w:pPr>
        <w:pStyle w:val="Caption"/>
        <w:rPr>
          <w:lang w:val="en-IN" w:eastAsia="en-IN"/>
        </w:rPr>
      </w:pPr>
      <w:bookmarkStart w:id="222" w:name="_Toc206402208"/>
      <w:r w:rsidRPr="00450766">
        <w:t xml:space="preserve">Figure </w:t>
      </w:r>
      <w:r w:rsidR="0076286A" w:rsidRPr="00450766">
        <w:fldChar w:fldCharType="begin"/>
      </w:r>
      <w:r w:rsidR="0076286A" w:rsidRPr="00450766">
        <w:instrText xml:space="preserve"> STYLEREF 1 \s </w:instrText>
      </w:r>
      <w:r w:rsidR="0076286A" w:rsidRPr="00450766">
        <w:fldChar w:fldCharType="separate"/>
      </w:r>
      <w:r w:rsidR="00FA3322" w:rsidRPr="00450766">
        <w:rPr>
          <w:noProof/>
        </w:rPr>
        <w:t>6</w:t>
      </w:r>
      <w:r w:rsidR="0076286A" w:rsidRPr="00450766">
        <w:fldChar w:fldCharType="end"/>
      </w:r>
      <w:r w:rsidR="0076286A" w:rsidRPr="00450766">
        <w:noBreakHyphen/>
      </w:r>
      <w:r w:rsidR="0076286A" w:rsidRPr="00450766">
        <w:fldChar w:fldCharType="begin"/>
      </w:r>
      <w:r w:rsidR="0076286A" w:rsidRPr="00450766">
        <w:instrText xml:space="preserve"> SEQ Figure \* ARABIC \s 1 </w:instrText>
      </w:r>
      <w:r w:rsidR="0076286A" w:rsidRPr="00450766">
        <w:fldChar w:fldCharType="separate"/>
      </w:r>
      <w:r w:rsidR="005378B8">
        <w:rPr>
          <w:noProof/>
        </w:rPr>
        <w:t>3</w:t>
      </w:r>
      <w:r w:rsidR="0076286A" w:rsidRPr="00450766">
        <w:fldChar w:fldCharType="end"/>
      </w:r>
      <w:r w:rsidRPr="00450766">
        <w:t xml:space="preserve"> : TCSS 402 DP Retimer MUX module for iGPU support</w:t>
      </w:r>
      <w:bookmarkEnd w:id="222"/>
    </w:p>
    <w:p w14:paraId="4D89391E" w14:textId="0F385E32" w:rsidR="00CC372B" w:rsidRPr="00450766" w:rsidRDefault="00CC372B" w:rsidP="004E3FA9">
      <w:pPr>
        <w:pStyle w:val="Heading2"/>
      </w:pPr>
      <w:bookmarkStart w:id="223" w:name="_Toc206401951"/>
      <w:r w:rsidRPr="00450766">
        <w:t>Download &amp; Execute (DnX) Support</w:t>
      </w:r>
      <w:bookmarkEnd w:id="220"/>
      <w:bookmarkEnd w:id="221"/>
      <w:bookmarkEnd w:id="223"/>
      <w:r w:rsidR="00B619B4" w:rsidRPr="00450766">
        <w:t xml:space="preserve"> </w:t>
      </w:r>
    </w:p>
    <w:p w14:paraId="5A3A464A" w14:textId="3EE18F15" w:rsidR="00450766" w:rsidRPr="009522A6" w:rsidRDefault="00450766" w:rsidP="008216AC">
      <w:pPr>
        <w:jc w:val="left"/>
        <w:rPr>
          <w:rFonts w:cstheme="minorHAnsi"/>
        </w:rPr>
      </w:pPr>
      <w:bookmarkStart w:id="224" w:name="_Toc29318837"/>
      <w:bookmarkStart w:id="225" w:name="_Toc33377290"/>
      <w:r w:rsidRPr="00450766">
        <w:rPr>
          <w:rFonts w:cstheme="minorHAnsi"/>
        </w:rPr>
        <w:t>Download &amp; Execute (DNX) is ZBB’d in NVL-AX/AM RVPs.</w:t>
      </w:r>
    </w:p>
    <w:p w14:paraId="72E4AA8D" w14:textId="6CFE1A63" w:rsidR="00CC372B" w:rsidRPr="009522A6" w:rsidRDefault="00CC372B" w:rsidP="004E3FA9">
      <w:pPr>
        <w:pStyle w:val="Heading2"/>
      </w:pPr>
      <w:bookmarkStart w:id="226" w:name="_Toc206401952"/>
      <w:r w:rsidRPr="009522A6">
        <w:t>Protection Circuit</w:t>
      </w:r>
      <w:bookmarkEnd w:id="224"/>
      <w:bookmarkEnd w:id="225"/>
      <w:bookmarkEnd w:id="226"/>
    </w:p>
    <w:p w14:paraId="479F378C" w14:textId="21B7153A" w:rsidR="00C123DC" w:rsidRPr="009522A6" w:rsidRDefault="00CC7D63" w:rsidP="00D165B3">
      <w:pPr>
        <w:rPr>
          <w:rFonts w:cstheme="minorHAnsi"/>
        </w:rPr>
      </w:pPr>
      <w:r w:rsidRPr="009522A6">
        <w:rPr>
          <w:rFonts w:cstheme="minorHAnsi"/>
        </w:rPr>
        <w:t xml:space="preserve">Specific ESD protection diodes are provided for all the signals close to the Type C port connector. The Type-C connector has a higher pin density than legacy USB connectors. As a result, it is easier to accidentally short VBUS to adjacent pins. With the potential of having VBUS of up to </w:t>
      </w:r>
      <w:r w:rsidR="00005CD9" w:rsidRPr="009522A6">
        <w:rPr>
          <w:rFonts w:cstheme="minorHAnsi"/>
        </w:rPr>
        <w:t>48</w:t>
      </w:r>
      <w:r w:rsidRPr="009522A6">
        <w:rPr>
          <w:rFonts w:cstheme="minorHAnsi"/>
        </w:rPr>
        <w:t xml:space="preserve"> V, it is possible to have a short between the </w:t>
      </w:r>
      <w:r w:rsidR="00005CD9" w:rsidRPr="009522A6">
        <w:rPr>
          <w:rFonts w:cstheme="minorHAnsi"/>
        </w:rPr>
        <w:t>48</w:t>
      </w:r>
      <w:r w:rsidRPr="009522A6">
        <w:rPr>
          <w:rFonts w:cstheme="minorHAnsi"/>
        </w:rPr>
        <w:t xml:space="preserve">V and a 5V line (such as SBU, CC and so on). To protect against this potentially catastrophic event, VBUS short </w:t>
      </w:r>
      <w:r w:rsidR="003005AB" w:rsidRPr="009522A6">
        <w:rPr>
          <w:rFonts w:cstheme="minorHAnsi"/>
        </w:rPr>
        <w:t xml:space="preserve">circuit </w:t>
      </w:r>
      <w:r w:rsidRPr="009522A6">
        <w:rPr>
          <w:rFonts w:cstheme="minorHAnsi"/>
        </w:rPr>
        <w:t xml:space="preserve">protection is required. Short </w:t>
      </w:r>
      <w:r w:rsidR="003005AB" w:rsidRPr="009522A6">
        <w:rPr>
          <w:rFonts w:cstheme="minorHAnsi"/>
        </w:rPr>
        <w:t>circuit p</w:t>
      </w:r>
      <w:r w:rsidRPr="009522A6">
        <w:rPr>
          <w:rFonts w:cstheme="minorHAnsi"/>
        </w:rPr>
        <w:t>rotection on the SBU and CC lines are taken care in PD add-in card. No additional protector IC is provided on RVP board.</w:t>
      </w:r>
    </w:p>
    <w:p w14:paraId="6B946B8C" w14:textId="4B1654BA" w:rsidR="00155760" w:rsidRPr="009522A6" w:rsidRDefault="00CC7D63" w:rsidP="4F5C24A8">
      <w:pPr>
        <w:rPr>
          <w:rFonts w:cstheme="minorHAnsi"/>
        </w:rPr>
      </w:pPr>
      <w:r w:rsidRPr="009522A6">
        <w:rPr>
          <w:rFonts w:cstheme="minorHAnsi"/>
        </w:rPr>
        <w:t>VBUS is also adjacent to the high differential lines, refer to the connector pinout in the Type C specification. These pins are protected using a series Resistor-Capacitor combination between the pins of the Type C connector and the chip. Refer to the Product Design Guide (PDG) document for more accurate details on the same</w:t>
      </w:r>
      <w:r w:rsidR="00D45CD9" w:rsidRPr="009522A6">
        <w:rPr>
          <w:rFonts w:cstheme="minorHAnsi"/>
        </w:rPr>
        <w:t>.</w:t>
      </w:r>
    </w:p>
    <w:p w14:paraId="0C93D587" w14:textId="77777777" w:rsidR="00C564DB" w:rsidRPr="009522A6" w:rsidRDefault="00C564DB" w:rsidP="004E3FA9">
      <w:pPr>
        <w:pStyle w:val="Heading2"/>
      </w:pPr>
      <w:bookmarkStart w:id="227" w:name="_Toc206401953"/>
      <w:r w:rsidRPr="009522A6">
        <w:t>Test plan link (RVP/ SIV)</w:t>
      </w:r>
      <w:bookmarkEnd w:id="227"/>
    </w:p>
    <w:p w14:paraId="1E734C86" w14:textId="6DD7DB5F" w:rsidR="00C564DB" w:rsidRPr="009522A6" w:rsidRDefault="00C564DB" w:rsidP="00C564DB">
      <w:pPr>
        <w:rPr>
          <w:rFonts w:cstheme="minorHAnsi"/>
          <w:lang w:val="en-IN" w:eastAsia="en-IN"/>
        </w:rPr>
      </w:pPr>
      <w:r w:rsidRPr="009522A6">
        <w:rPr>
          <w:rFonts w:cstheme="minorHAnsi"/>
          <w:lang w:val="en-IN" w:eastAsia="en-IN"/>
        </w:rPr>
        <w:t>Link: will be updated in the HAS1.0 version</w:t>
      </w:r>
      <w:r w:rsidR="008531B9">
        <w:rPr>
          <w:rFonts w:cstheme="minorHAnsi"/>
          <w:lang w:val="en-IN" w:eastAsia="en-IN"/>
        </w:rPr>
        <w:t>.</w:t>
      </w:r>
    </w:p>
    <w:p w14:paraId="6B87EE4A" w14:textId="77777777" w:rsidR="00C564DB" w:rsidRPr="009522A6" w:rsidRDefault="00C564DB" w:rsidP="4F5C24A8">
      <w:pPr>
        <w:rPr>
          <w:rFonts w:cstheme="minorHAnsi"/>
        </w:rPr>
      </w:pPr>
    </w:p>
    <w:p w14:paraId="31CF64DC" w14:textId="77777777" w:rsidR="000210C2" w:rsidRPr="009522A6" w:rsidRDefault="000210C2" w:rsidP="00DC33DF">
      <w:pPr>
        <w:pStyle w:val="Heading1"/>
      </w:pPr>
      <w:bookmarkStart w:id="228" w:name="_Toc206401954"/>
      <w:bookmarkStart w:id="229" w:name="_Ref28696780"/>
      <w:bookmarkStart w:id="230" w:name="_Ref28696905"/>
      <w:bookmarkStart w:id="231" w:name="_Ref28696991"/>
      <w:bookmarkStart w:id="232" w:name="_Ref28697031"/>
      <w:bookmarkEnd w:id="151"/>
      <w:bookmarkEnd w:id="203"/>
      <w:r w:rsidRPr="009522A6">
        <w:lastRenderedPageBreak/>
        <w:t>Imaging – CSI Camera</w:t>
      </w:r>
      <w:bookmarkEnd w:id="228"/>
      <w:r w:rsidRPr="009522A6">
        <w:t xml:space="preserve"> </w:t>
      </w:r>
    </w:p>
    <w:p w14:paraId="7C5D260F" w14:textId="0C99B536" w:rsidR="000210C2" w:rsidRPr="009522A6" w:rsidRDefault="008676EF" w:rsidP="004E3FA9">
      <w:pPr>
        <w:pStyle w:val="Heading2"/>
      </w:pPr>
      <w:bookmarkStart w:id="233" w:name="_Toc206401955"/>
      <w:r w:rsidRPr="009522A6">
        <w:t>Overview</w:t>
      </w:r>
      <w:bookmarkEnd w:id="233"/>
    </w:p>
    <w:p w14:paraId="68DAA18D" w14:textId="61DD1FC6" w:rsidR="006B4674" w:rsidRPr="009522A6" w:rsidRDefault="000210C2" w:rsidP="006B4674">
      <w:pPr>
        <w:spacing w:before="120" w:after="120"/>
        <w:rPr>
          <w:rFonts w:cstheme="minorHAnsi"/>
        </w:rPr>
      </w:pPr>
      <w:r w:rsidRPr="009522A6">
        <w:rPr>
          <w:rFonts w:cstheme="minorHAnsi"/>
        </w:rPr>
        <w:t>IPU8 is the 8th generation Image Processing Unit (IPU) used in NVL mobile segment. For NVL</w:t>
      </w:r>
      <w:r w:rsidR="006B4674" w:rsidRPr="009522A6">
        <w:rPr>
          <w:rFonts w:cstheme="minorHAnsi"/>
        </w:rPr>
        <w:t xml:space="preserve"> </w:t>
      </w:r>
      <w:r w:rsidRPr="009522A6">
        <w:rPr>
          <w:rFonts w:cstheme="minorHAnsi"/>
        </w:rPr>
        <w:t>CSI data and clock lanes originate from SOC. The SOC has 3 CLKOUTs for the camera.</w:t>
      </w:r>
    </w:p>
    <w:p w14:paraId="746ED1B0" w14:textId="5822871F" w:rsidR="000210C2" w:rsidRPr="009522A6" w:rsidRDefault="000210C2" w:rsidP="006B4674">
      <w:pPr>
        <w:spacing w:before="120" w:after="120"/>
        <w:rPr>
          <w:rFonts w:cstheme="minorHAnsi"/>
        </w:rPr>
      </w:pPr>
      <w:r w:rsidRPr="009522A6">
        <w:rPr>
          <w:rFonts w:cstheme="minorHAnsi"/>
        </w:rPr>
        <w:t xml:space="preserve">NVL RVP will have two CRD-60 connectors, CRD1 connected with CSI </w:t>
      </w:r>
      <w:r w:rsidR="00804462">
        <w:rPr>
          <w:rFonts w:cstheme="minorHAnsi"/>
        </w:rPr>
        <w:t>A and B</w:t>
      </w:r>
      <w:r w:rsidRPr="009522A6">
        <w:rPr>
          <w:rFonts w:cstheme="minorHAnsi"/>
        </w:rPr>
        <w:t xml:space="preserve"> ports and CRD2 with CSI </w:t>
      </w:r>
      <w:r w:rsidR="00804462">
        <w:rPr>
          <w:rFonts w:cstheme="minorHAnsi"/>
        </w:rPr>
        <w:t>C</w:t>
      </w:r>
      <w:r w:rsidRPr="009522A6">
        <w:rPr>
          <w:rFonts w:cstheme="minorHAnsi"/>
        </w:rPr>
        <w:t xml:space="preserve"> ports. The NVL PHY supports CSI-2 D PHY v2.1 and CSI-2 C PHY v2.0. The Camera sensors may be connected through CSI-2 over C-PHY or CSI-2 over D-PHY conduit options. Platform allows for a flexible configuration allowing each of the camera modules to use </w:t>
      </w:r>
      <w:r w:rsidR="008046B4">
        <w:rPr>
          <w:rFonts w:cstheme="minorHAnsi"/>
        </w:rPr>
        <w:t>x</w:t>
      </w:r>
      <w:r w:rsidRPr="009522A6">
        <w:rPr>
          <w:rFonts w:cstheme="minorHAnsi"/>
        </w:rPr>
        <w:t xml:space="preserve">1, </w:t>
      </w:r>
      <w:r w:rsidR="008046B4">
        <w:rPr>
          <w:rFonts w:cstheme="minorHAnsi"/>
        </w:rPr>
        <w:t>x</w:t>
      </w:r>
      <w:r w:rsidRPr="009522A6">
        <w:rPr>
          <w:rFonts w:cstheme="minorHAnsi"/>
        </w:rPr>
        <w:t xml:space="preserve">2, or </w:t>
      </w:r>
      <w:r w:rsidR="008046B4">
        <w:rPr>
          <w:rFonts w:cstheme="minorHAnsi"/>
        </w:rPr>
        <w:t>x</w:t>
      </w:r>
      <w:r w:rsidRPr="009522A6">
        <w:rPr>
          <w:rFonts w:cstheme="minorHAnsi"/>
        </w:rPr>
        <w:t>4 CSI-2 over D-PHY or T1, T2, T3 (Trios) CSI-2 over C-PHY port.</w:t>
      </w:r>
    </w:p>
    <w:p w14:paraId="5F160B9E" w14:textId="722EDA3C" w:rsidR="00C43F66" w:rsidRPr="005D7D8D" w:rsidRDefault="005D7D8D" w:rsidP="004B29D3">
      <w:pPr>
        <w:pStyle w:val="ListParagraph"/>
        <w:numPr>
          <w:ilvl w:val="0"/>
          <w:numId w:val="98"/>
        </w:numPr>
        <w:tabs>
          <w:tab w:val="left" w:pos="0"/>
        </w:tabs>
        <w:spacing w:before="120"/>
        <w:rPr>
          <w:rFonts w:cstheme="minorHAnsi"/>
        </w:rPr>
      </w:pPr>
      <w:r w:rsidRPr="005D7D8D">
        <w:rPr>
          <w:rFonts w:cstheme="minorHAnsi"/>
        </w:rPr>
        <w:t xml:space="preserve">NVL AX/AM </w:t>
      </w:r>
      <w:r w:rsidR="00500E63" w:rsidRPr="005D7D8D">
        <w:rPr>
          <w:rFonts w:cstheme="minorHAnsi"/>
        </w:rPr>
        <w:t>RVP</w:t>
      </w:r>
      <w:r w:rsidR="00C43F66" w:rsidRPr="005D7D8D">
        <w:rPr>
          <w:rFonts w:cstheme="minorHAnsi"/>
        </w:rPr>
        <w:t xml:space="preserve"> will be having C-PHY pinout on both CRD connectors</w:t>
      </w:r>
      <w:r>
        <w:rPr>
          <w:rFonts w:cstheme="minorHAnsi"/>
        </w:rPr>
        <w:t xml:space="preserve"> </w:t>
      </w:r>
      <w:r w:rsidRPr="009522A6">
        <w:rPr>
          <w:rFonts w:cstheme="minorHAnsi"/>
          <w:color w:val="000000"/>
        </w:rPr>
        <w:t>(D-PHY over C-PHY support included)</w:t>
      </w:r>
    </w:p>
    <w:p w14:paraId="4FE215CC" w14:textId="51BB349B" w:rsidR="00E52E72" w:rsidRDefault="00E52E72" w:rsidP="00E52E72">
      <w:pPr>
        <w:pStyle w:val="Caption"/>
      </w:pPr>
      <w:bookmarkStart w:id="234" w:name="_Toc206402282"/>
      <w:r>
        <w:t xml:space="preserve">Table </w:t>
      </w:r>
      <w:r>
        <w:fldChar w:fldCharType="begin"/>
      </w:r>
      <w:r>
        <w:instrText xml:space="preserve"> SEQ Table \* ARABIC </w:instrText>
      </w:r>
      <w:r>
        <w:fldChar w:fldCharType="separate"/>
      </w:r>
      <w:r w:rsidR="001943D9">
        <w:rPr>
          <w:noProof/>
        </w:rPr>
        <w:t>17</w:t>
      </w:r>
      <w:r>
        <w:fldChar w:fldCharType="end"/>
      </w:r>
      <w:r>
        <w:t>:</w:t>
      </w:r>
      <w:r w:rsidRPr="00E52E72">
        <w:rPr>
          <w:rFonts w:cstheme="minorHAnsi"/>
        </w:rPr>
        <w:t xml:space="preserve"> </w:t>
      </w:r>
      <w:r w:rsidRPr="009522A6">
        <w:rPr>
          <w:rFonts w:cstheme="minorHAnsi"/>
        </w:rPr>
        <w:t>Configuration support each NVL RVP</w:t>
      </w:r>
      <w:bookmarkEnd w:id="234"/>
    </w:p>
    <w:tbl>
      <w:tblPr>
        <w:tblW w:w="4582" w:type="pct"/>
        <w:tblLook w:val="04A0" w:firstRow="1" w:lastRow="0" w:firstColumn="1" w:lastColumn="0" w:noHBand="0" w:noVBand="1"/>
      </w:tblPr>
      <w:tblGrid>
        <w:gridCol w:w="2393"/>
        <w:gridCol w:w="6423"/>
      </w:tblGrid>
      <w:tr w:rsidR="00E52E72" w:rsidRPr="009522A6" w14:paraId="0BE4DBE3" w14:textId="77777777" w:rsidTr="00CB5436">
        <w:trPr>
          <w:trHeight w:val="49"/>
        </w:trPr>
        <w:tc>
          <w:tcPr>
            <w:tcW w:w="135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noWrap/>
            <w:vAlign w:val="center"/>
            <w:hideMark/>
          </w:tcPr>
          <w:p w14:paraId="120BD980" w14:textId="77777777" w:rsidR="00E52E72" w:rsidRPr="009522A6" w:rsidRDefault="00E52E72" w:rsidP="001A7DF9">
            <w:pPr>
              <w:spacing w:before="60" w:after="60"/>
              <w:jc w:val="center"/>
              <w:rPr>
                <w:rFonts w:cstheme="minorHAnsi"/>
                <w:b/>
                <w:color w:val="FFFFFF" w:themeColor="background1"/>
              </w:rPr>
            </w:pPr>
            <w:r w:rsidRPr="009522A6">
              <w:rPr>
                <w:rFonts w:cstheme="minorHAnsi"/>
                <w:b/>
                <w:color w:val="FFFFFF" w:themeColor="background1"/>
              </w:rPr>
              <w:t>CRD CONNECTOR</w:t>
            </w:r>
          </w:p>
        </w:tc>
        <w:tc>
          <w:tcPr>
            <w:tcW w:w="3643" w:type="pct"/>
            <w:tcBorders>
              <w:top w:val="single" w:sz="4" w:space="0" w:color="000000" w:themeColor="text1"/>
              <w:left w:val="nil"/>
              <w:bottom w:val="single" w:sz="4" w:space="0" w:color="000000" w:themeColor="text1"/>
              <w:right w:val="single" w:sz="4" w:space="0" w:color="000000" w:themeColor="text1"/>
            </w:tcBorders>
            <w:shd w:val="clear" w:color="auto" w:fill="0070C0"/>
            <w:noWrap/>
            <w:vAlign w:val="center"/>
            <w:hideMark/>
          </w:tcPr>
          <w:p w14:paraId="6BA3C5A9" w14:textId="58066319" w:rsidR="00E52E72" w:rsidRPr="009522A6" w:rsidRDefault="005D7D8D" w:rsidP="001A7DF9">
            <w:pPr>
              <w:spacing w:before="60" w:after="60"/>
              <w:jc w:val="center"/>
              <w:rPr>
                <w:rFonts w:cstheme="minorHAnsi"/>
                <w:b/>
                <w:color w:val="FFFFFF" w:themeColor="background1"/>
              </w:rPr>
            </w:pPr>
            <w:r>
              <w:rPr>
                <w:rFonts w:cstheme="minorHAnsi"/>
                <w:b/>
                <w:color w:val="FFFFFF" w:themeColor="background1"/>
              </w:rPr>
              <w:t xml:space="preserve">NVL AX/AM </w:t>
            </w:r>
            <w:r w:rsidR="00E52E72">
              <w:rPr>
                <w:rFonts w:cstheme="minorHAnsi"/>
                <w:b/>
                <w:color w:val="FFFFFF" w:themeColor="background1"/>
              </w:rPr>
              <w:t>RVP</w:t>
            </w:r>
          </w:p>
        </w:tc>
      </w:tr>
      <w:tr w:rsidR="00E52E72" w:rsidRPr="009522A6" w14:paraId="4481D3AC" w14:textId="77777777" w:rsidTr="00CB5436">
        <w:trPr>
          <w:trHeight w:val="611"/>
        </w:trPr>
        <w:tc>
          <w:tcPr>
            <w:tcW w:w="1357" w:type="pct"/>
            <w:vMerge w:val="restart"/>
            <w:tcBorders>
              <w:top w:val="nil"/>
              <w:left w:val="single" w:sz="4" w:space="0" w:color="000000" w:themeColor="text1"/>
              <w:right w:val="single" w:sz="4" w:space="0" w:color="000000" w:themeColor="text1"/>
            </w:tcBorders>
            <w:noWrap/>
            <w:vAlign w:val="center"/>
            <w:hideMark/>
          </w:tcPr>
          <w:p w14:paraId="63502249" w14:textId="77777777" w:rsidR="00E52E72" w:rsidRDefault="00E52E72" w:rsidP="001A7DF9">
            <w:pPr>
              <w:spacing w:before="60" w:after="60"/>
              <w:rPr>
                <w:rFonts w:cstheme="minorHAnsi"/>
                <w:color w:val="000000"/>
              </w:rPr>
            </w:pPr>
            <w:r w:rsidRPr="009522A6">
              <w:rPr>
                <w:rFonts w:cstheme="minorHAnsi"/>
                <w:color w:val="000000"/>
              </w:rPr>
              <w:t>CRD Connector 1</w:t>
            </w:r>
          </w:p>
          <w:p w14:paraId="65D445F7" w14:textId="7BE0D6A9" w:rsidR="00762579" w:rsidRPr="009522A6" w:rsidRDefault="00762579" w:rsidP="001A7DF9">
            <w:pPr>
              <w:spacing w:before="60" w:after="60"/>
              <w:rPr>
                <w:rFonts w:cstheme="minorHAnsi"/>
                <w:color w:val="000000"/>
              </w:rPr>
            </w:pPr>
            <w:r>
              <w:rPr>
                <w:rFonts w:cstheme="minorHAnsi"/>
                <w:color w:val="000000"/>
              </w:rPr>
              <w:t>(Port A &amp; B)</w:t>
            </w:r>
          </w:p>
        </w:tc>
        <w:tc>
          <w:tcPr>
            <w:tcW w:w="3643" w:type="pct"/>
            <w:tcBorders>
              <w:top w:val="nil"/>
              <w:left w:val="nil"/>
              <w:bottom w:val="single" w:sz="4" w:space="0" w:color="000000" w:themeColor="text1"/>
              <w:right w:val="single" w:sz="4" w:space="0" w:color="000000" w:themeColor="text1"/>
            </w:tcBorders>
            <w:vAlign w:val="center"/>
            <w:hideMark/>
          </w:tcPr>
          <w:p w14:paraId="1B8CFEE8" w14:textId="77777777" w:rsidR="00E52E72" w:rsidRPr="009522A6" w:rsidRDefault="00E52E72" w:rsidP="001A7DF9">
            <w:pPr>
              <w:spacing w:before="60" w:after="60"/>
              <w:jc w:val="left"/>
              <w:rPr>
                <w:rFonts w:cstheme="minorHAnsi"/>
                <w:color w:val="000000"/>
              </w:rPr>
            </w:pPr>
            <w:r w:rsidRPr="009522A6">
              <w:rPr>
                <w:rFonts w:cstheme="minorHAnsi"/>
                <w:color w:val="000000"/>
              </w:rPr>
              <w:t xml:space="preserve">CSI C-PHY 3T </w:t>
            </w:r>
            <w:r w:rsidRPr="009522A6">
              <w:rPr>
                <w:rFonts w:cstheme="minorHAnsi"/>
                <w:color w:val="000000"/>
              </w:rPr>
              <w:br/>
              <w:t>(D-PHY over C-PHY support included)</w:t>
            </w:r>
          </w:p>
        </w:tc>
      </w:tr>
      <w:tr w:rsidR="00E52E72" w:rsidRPr="009522A6" w14:paraId="77F2962C" w14:textId="77777777" w:rsidTr="00CB5436">
        <w:trPr>
          <w:trHeight w:val="224"/>
        </w:trPr>
        <w:tc>
          <w:tcPr>
            <w:tcW w:w="1357" w:type="pct"/>
            <w:vMerge/>
            <w:tcBorders>
              <w:left w:val="single" w:sz="4" w:space="0" w:color="000000" w:themeColor="text1"/>
              <w:bottom w:val="single" w:sz="4" w:space="0" w:color="000000" w:themeColor="text1"/>
              <w:right w:val="single" w:sz="4" w:space="0" w:color="000000" w:themeColor="text1"/>
            </w:tcBorders>
            <w:noWrap/>
            <w:vAlign w:val="center"/>
          </w:tcPr>
          <w:p w14:paraId="43A240A8" w14:textId="77777777" w:rsidR="00E52E72" w:rsidRPr="009522A6" w:rsidRDefault="00E52E72" w:rsidP="001A7DF9">
            <w:pPr>
              <w:spacing w:before="60" w:after="60"/>
              <w:rPr>
                <w:rFonts w:cstheme="minorHAnsi"/>
                <w:color w:val="000000"/>
              </w:rPr>
            </w:pPr>
          </w:p>
        </w:tc>
        <w:tc>
          <w:tcPr>
            <w:tcW w:w="3643" w:type="pct"/>
            <w:tcBorders>
              <w:top w:val="nil"/>
              <w:left w:val="nil"/>
              <w:bottom w:val="single" w:sz="4" w:space="0" w:color="000000" w:themeColor="text1"/>
              <w:right w:val="single" w:sz="4" w:space="0" w:color="000000" w:themeColor="text1"/>
            </w:tcBorders>
            <w:vAlign w:val="center"/>
          </w:tcPr>
          <w:p w14:paraId="42973856" w14:textId="77777777" w:rsidR="00E52E72" w:rsidRPr="009522A6" w:rsidRDefault="00E52E72" w:rsidP="001A7DF9">
            <w:pPr>
              <w:spacing w:before="60" w:after="60"/>
              <w:jc w:val="left"/>
              <w:rPr>
                <w:rFonts w:cstheme="minorHAnsi"/>
                <w:color w:val="000000"/>
              </w:rPr>
            </w:pPr>
            <w:r w:rsidRPr="009522A6">
              <w:rPr>
                <w:rFonts w:cstheme="minorHAnsi"/>
                <w:color w:val="000000"/>
              </w:rPr>
              <w:t>No support for AON ULP AIC</w:t>
            </w:r>
          </w:p>
        </w:tc>
      </w:tr>
      <w:tr w:rsidR="00E52E72" w:rsidRPr="009522A6" w14:paraId="32DC59D7" w14:textId="77777777" w:rsidTr="00CB5436">
        <w:trPr>
          <w:trHeight w:val="278"/>
        </w:trPr>
        <w:tc>
          <w:tcPr>
            <w:tcW w:w="1357" w:type="pct"/>
            <w:tcBorders>
              <w:top w:val="nil"/>
              <w:left w:val="single" w:sz="4" w:space="0" w:color="000000" w:themeColor="text1"/>
              <w:bottom w:val="single" w:sz="4" w:space="0" w:color="auto"/>
              <w:right w:val="single" w:sz="4" w:space="0" w:color="000000" w:themeColor="text1"/>
            </w:tcBorders>
            <w:noWrap/>
            <w:vAlign w:val="center"/>
            <w:hideMark/>
          </w:tcPr>
          <w:p w14:paraId="14ED54E6" w14:textId="77777777" w:rsidR="00E52E72" w:rsidRDefault="00E52E72" w:rsidP="001A7DF9">
            <w:pPr>
              <w:spacing w:before="60" w:after="60"/>
              <w:rPr>
                <w:rFonts w:cstheme="minorHAnsi"/>
                <w:color w:val="000000"/>
              </w:rPr>
            </w:pPr>
            <w:r w:rsidRPr="009522A6">
              <w:rPr>
                <w:rFonts w:cstheme="minorHAnsi"/>
                <w:color w:val="000000"/>
              </w:rPr>
              <w:t>CRD Connector 2</w:t>
            </w:r>
          </w:p>
          <w:p w14:paraId="30780E9F" w14:textId="32E1BE35" w:rsidR="00762579" w:rsidRPr="009522A6" w:rsidRDefault="00762579" w:rsidP="001A7DF9">
            <w:pPr>
              <w:spacing w:before="60" w:after="60"/>
              <w:rPr>
                <w:rFonts w:cstheme="minorHAnsi"/>
                <w:color w:val="000000"/>
              </w:rPr>
            </w:pPr>
            <w:r>
              <w:rPr>
                <w:rFonts w:cstheme="minorHAnsi"/>
                <w:color w:val="000000"/>
              </w:rPr>
              <w:t>(Port C)</w:t>
            </w:r>
          </w:p>
        </w:tc>
        <w:tc>
          <w:tcPr>
            <w:tcW w:w="3643" w:type="pct"/>
            <w:tcBorders>
              <w:top w:val="nil"/>
              <w:left w:val="nil"/>
              <w:bottom w:val="single" w:sz="4" w:space="0" w:color="auto"/>
              <w:right w:val="single" w:sz="4" w:space="0" w:color="000000" w:themeColor="text1"/>
            </w:tcBorders>
            <w:vAlign w:val="center"/>
            <w:hideMark/>
          </w:tcPr>
          <w:p w14:paraId="08D5AE53" w14:textId="77777777" w:rsidR="00E52E72" w:rsidRPr="009522A6" w:rsidRDefault="00E52E72" w:rsidP="001A7DF9">
            <w:pPr>
              <w:spacing w:before="60" w:after="60"/>
              <w:jc w:val="left"/>
              <w:rPr>
                <w:rFonts w:cstheme="minorHAnsi"/>
                <w:color w:val="000000"/>
              </w:rPr>
            </w:pPr>
            <w:r w:rsidRPr="009522A6">
              <w:rPr>
                <w:rFonts w:cstheme="minorHAnsi"/>
                <w:color w:val="000000"/>
              </w:rPr>
              <w:t>CSI C-PHY 2T</w:t>
            </w:r>
            <w:r w:rsidRPr="009522A6">
              <w:rPr>
                <w:rFonts w:cstheme="minorHAnsi"/>
                <w:color w:val="000000"/>
              </w:rPr>
              <w:br/>
              <w:t>(D-PHY over C-PHY support included)</w:t>
            </w:r>
          </w:p>
        </w:tc>
      </w:tr>
    </w:tbl>
    <w:p w14:paraId="15C2CA5E" w14:textId="68306B82" w:rsidR="00930FAC" w:rsidRDefault="00930FAC" w:rsidP="00A734FF">
      <w:pPr>
        <w:spacing w:before="240"/>
        <w:rPr>
          <w:rFonts w:cstheme="minorHAnsi"/>
        </w:rPr>
      </w:pPr>
    </w:p>
    <w:p w14:paraId="071B0872" w14:textId="05411609" w:rsidR="0047117E" w:rsidRPr="009522A6" w:rsidRDefault="00C43F66" w:rsidP="00727FBA">
      <w:pPr>
        <w:rPr>
          <w:rFonts w:cstheme="minorHAnsi"/>
        </w:rPr>
      </w:pPr>
      <w:r w:rsidRPr="009522A6">
        <w:rPr>
          <w:rFonts w:cstheme="minorHAnsi"/>
        </w:rPr>
        <w:t>NVL</w:t>
      </w:r>
      <w:r w:rsidR="00727FBA" w:rsidRPr="009522A6">
        <w:rPr>
          <w:rFonts w:cstheme="minorHAnsi"/>
        </w:rPr>
        <w:t xml:space="preserve"> will support secure touch camera privacy feature via DIP switch. The DIP switch will be controlled by a GPIO. </w:t>
      </w:r>
      <w:r w:rsidR="00511578" w:rsidRPr="009522A6">
        <w:rPr>
          <w:rFonts w:cstheme="minorHAnsi"/>
        </w:rPr>
        <w:t xml:space="preserve">When secure touch GPIO is HIGH, </w:t>
      </w:r>
      <w:r w:rsidR="00E8463F" w:rsidRPr="009522A6">
        <w:rPr>
          <w:rFonts w:cstheme="minorHAnsi"/>
        </w:rPr>
        <w:t>camera will be masked and when it is LOW, camera will function as normal</w:t>
      </w:r>
      <w:r w:rsidR="0012438F" w:rsidRPr="009522A6">
        <w:rPr>
          <w:rFonts w:cstheme="minorHAnsi"/>
        </w:rPr>
        <w:t>.</w:t>
      </w:r>
    </w:p>
    <w:p w14:paraId="436AEC89" w14:textId="031BD97F" w:rsidR="00F167B8" w:rsidRPr="009522A6" w:rsidRDefault="00F167B8" w:rsidP="00F167B8">
      <w:pPr>
        <w:spacing w:before="120" w:after="120"/>
        <w:rPr>
          <w:rFonts w:cstheme="minorHAnsi"/>
        </w:rPr>
      </w:pPr>
      <w:r w:rsidRPr="009522A6">
        <w:rPr>
          <w:rFonts w:cstheme="minorHAnsi"/>
        </w:rPr>
        <w:t>NVL follows the PTL CRD connector placement and routing. The below change done in PTL will be carry forwarded to NVL as well.</w:t>
      </w:r>
    </w:p>
    <w:p w14:paraId="475D0CE7" w14:textId="1A365D82" w:rsidR="00C43F66" w:rsidRPr="009522A6" w:rsidRDefault="00C43F66" w:rsidP="00C43F66">
      <w:pPr>
        <w:pStyle w:val="Caption"/>
        <w:spacing w:before="120" w:after="60"/>
        <w:rPr>
          <w:rFonts w:cstheme="minorHAnsi"/>
        </w:rPr>
      </w:pPr>
      <w:bookmarkStart w:id="235" w:name="_Toc20640228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18</w:t>
      </w:r>
      <w:r w:rsidR="00924662" w:rsidRPr="009522A6">
        <w:rPr>
          <w:rFonts w:cstheme="minorHAnsi"/>
        </w:rPr>
        <w:fldChar w:fldCharType="end"/>
      </w:r>
      <w:r w:rsidRPr="009522A6">
        <w:rPr>
          <w:rFonts w:cstheme="minorHAnsi"/>
        </w:rPr>
        <w:t>: CSI Port and Connector Mapping with G3 AIC</w:t>
      </w:r>
      <w:bookmarkEnd w:id="235"/>
    </w:p>
    <w:tbl>
      <w:tblPr>
        <w:tblW w:w="9242" w:type="dxa"/>
        <w:tblLook w:val="04A0" w:firstRow="1" w:lastRow="0" w:firstColumn="1" w:lastColumn="0" w:noHBand="0" w:noVBand="1"/>
      </w:tblPr>
      <w:tblGrid>
        <w:gridCol w:w="5318"/>
        <w:gridCol w:w="3924"/>
      </w:tblGrid>
      <w:tr w:rsidR="00C43F66" w:rsidRPr="009522A6" w14:paraId="0518EF39" w14:textId="77777777" w:rsidTr="003B355F">
        <w:trPr>
          <w:trHeight w:val="51"/>
        </w:trPr>
        <w:tc>
          <w:tcPr>
            <w:tcW w:w="5318" w:type="dxa"/>
            <w:tcBorders>
              <w:top w:val="single" w:sz="4" w:space="0" w:color="000000"/>
              <w:left w:val="single" w:sz="4" w:space="0" w:color="000000"/>
              <w:bottom w:val="single" w:sz="4" w:space="0" w:color="000000"/>
              <w:right w:val="single" w:sz="4" w:space="0" w:color="000000"/>
            </w:tcBorders>
            <w:shd w:val="clear" w:color="auto" w:fill="0070C0"/>
            <w:noWrap/>
            <w:vAlign w:val="center"/>
            <w:hideMark/>
          </w:tcPr>
          <w:p w14:paraId="57C4D9FA" w14:textId="4398CFE4" w:rsidR="00C43F66" w:rsidRPr="009522A6" w:rsidRDefault="004F3E77" w:rsidP="00704C43">
            <w:pPr>
              <w:spacing w:before="60" w:after="60"/>
              <w:jc w:val="center"/>
              <w:rPr>
                <w:rFonts w:cstheme="minorHAnsi"/>
                <w:b/>
                <w:color w:val="FFFFFF" w:themeColor="background1"/>
              </w:rPr>
            </w:pPr>
            <w:r>
              <w:rPr>
                <w:rFonts w:cstheme="minorHAnsi"/>
                <w:b/>
                <w:color w:val="FFFFFF" w:themeColor="background1"/>
              </w:rPr>
              <w:t>NVL</w:t>
            </w:r>
            <w:r w:rsidR="003F2E53">
              <w:rPr>
                <w:rFonts w:cstheme="minorHAnsi"/>
                <w:b/>
                <w:color w:val="FFFFFF" w:themeColor="background1"/>
              </w:rPr>
              <w:t xml:space="preserve"> </w:t>
            </w:r>
            <w:r w:rsidR="00C43F66" w:rsidRPr="009522A6">
              <w:rPr>
                <w:rFonts w:cstheme="minorHAnsi"/>
                <w:b/>
                <w:color w:val="FFFFFF" w:themeColor="background1"/>
              </w:rPr>
              <w:t>CRD</w:t>
            </w:r>
          </w:p>
        </w:tc>
        <w:tc>
          <w:tcPr>
            <w:tcW w:w="3924" w:type="dxa"/>
            <w:tcBorders>
              <w:top w:val="single" w:sz="4" w:space="0" w:color="000000"/>
              <w:left w:val="nil"/>
              <w:bottom w:val="single" w:sz="4" w:space="0" w:color="000000"/>
              <w:right w:val="single" w:sz="4" w:space="0" w:color="000000"/>
            </w:tcBorders>
            <w:shd w:val="clear" w:color="auto" w:fill="0070C0"/>
            <w:noWrap/>
            <w:vAlign w:val="center"/>
            <w:hideMark/>
          </w:tcPr>
          <w:p w14:paraId="18475F1F" w14:textId="55BA42FD" w:rsidR="00C43F66" w:rsidRPr="009522A6" w:rsidRDefault="00C43F66" w:rsidP="00704C43">
            <w:pPr>
              <w:spacing w:before="60" w:after="60"/>
              <w:jc w:val="center"/>
              <w:rPr>
                <w:rFonts w:cstheme="minorHAnsi"/>
                <w:b/>
                <w:color w:val="FFFFFF" w:themeColor="background1"/>
              </w:rPr>
            </w:pPr>
            <w:r w:rsidRPr="009522A6">
              <w:rPr>
                <w:rFonts w:cstheme="minorHAnsi"/>
                <w:b/>
                <w:color w:val="FFFFFF" w:themeColor="background1"/>
              </w:rPr>
              <w:t>CRD G3</w:t>
            </w:r>
            <w:r w:rsidR="006C26E7">
              <w:rPr>
                <w:rFonts w:cstheme="minorHAnsi"/>
                <w:b/>
                <w:color w:val="FFFFFF" w:themeColor="background1"/>
              </w:rPr>
              <w:t xml:space="preserve"> (</w:t>
            </w:r>
            <w:r w:rsidR="00A36988">
              <w:rPr>
                <w:rFonts w:cstheme="minorHAnsi"/>
                <w:b/>
                <w:color w:val="FFFFFF" w:themeColor="background1"/>
              </w:rPr>
              <w:t>CPHY-DPHY</w:t>
            </w:r>
            <w:r w:rsidR="0013693A">
              <w:rPr>
                <w:rFonts w:cstheme="minorHAnsi"/>
                <w:b/>
                <w:color w:val="FFFFFF" w:themeColor="background1"/>
              </w:rPr>
              <w:t>-eUSB</w:t>
            </w:r>
            <w:r w:rsidR="006C26E7">
              <w:rPr>
                <w:rFonts w:cstheme="minorHAnsi"/>
                <w:b/>
                <w:color w:val="FFFFFF" w:themeColor="background1"/>
              </w:rPr>
              <w:t>)</w:t>
            </w:r>
            <w:r w:rsidR="001C429F">
              <w:rPr>
                <w:rFonts w:cstheme="minorHAnsi"/>
                <w:b/>
                <w:color w:val="FFFFFF" w:themeColor="background1"/>
              </w:rPr>
              <w:t xml:space="preserve"> AIC</w:t>
            </w:r>
          </w:p>
        </w:tc>
      </w:tr>
      <w:tr w:rsidR="00C43F66" w:rsidRPr="009522A6" w14:paraId="13837AF1" w14:textId="77777777" w:rsidTr="003B355F">
        <w:trPr>
          <w:trHeight w:val="113"/>
        </w:trPr>
        <w:tc>
          <w:tcPr>
            <w:tcW w:w="5318" w:type="dxa"/>
            <w:tcBorders>
              <w:top w:val="nil"/>
              <w:left w:val="single" w:sz="4" w:space="0" w:color="000000"/>
              <w:bottom w:val="single" w:sz="4" w:space="0" w:color="000000"/>
              <w:right w:val="single" w:sz="4" w:space="0" w:color="000000"/>
            </w:tcBorders>
            <w:noWrap/>
            <w:vAlign w:val="center"/>
            <w:hideMark/>
          </w:tcPr>
          <w:p w14:paraId="289E11B6" w14:textId="77777777" w:rsidR="00C43F66" w:rsidRPr="00420B51" w:rsidRDefault="00C43F66" w:rsidP="00704C43">
            <w:pPr>
              <w:spacing w:before="60" w:after="60"/>
              <w:jc w:val="center"/>
              <w:rPr>
                <w:rFonts w:cstheme="minorHAnsi"/>
                <w:color w:val="000000"/>
                <w:lang w:val="fr-FR"/>
              </w:rPr>
            </w:pPr>
            <w:r w:rsidRPr="00420B51">
              <w:rPr>
                <w:rFonts w:cstheme="minorHAnsi"/>
                <w:color w:val="000000"/>
                <w:lang w:val="fr-FR"/>
              </w:rPr>
              <w:t>CRD Conn 1 (Port A &amp; B)</w:t>
            </w:r>
          </w:p>
        </w:tc>
        <w:tc>
          <w:tcPr>
            <w:tcW w:w="3924" w:type="dxa"/>
            <w:tcBorders>
              <w:top w:val="nil"/>
              <w:left w:val="nil"/>
              <w:bottom w:val="single" w:sz="4" w:space="0" w:color="000000"/>
              <w:right w:val="single" w:sz="4" w:space="0" w:color="000000"/>
            </w:tcBorders>
            <w:vAlign w:val="center"/>
            <w:hideMark/>
          </w:tcPr>
          <w:p w14:paraId="2D9DA303" w14:textId="77777777" w:rsidR="00C43F66" w:rsidRPr="009522A6" w:rsidRDefault="00C43F66" w:rsidP="00704C43">
            <w:pPr>
              <w:spacing w:before="60" w:after="60"/>
              <w:jc w:val="center"/>
              <w:rPr>
                <w:rFonts w:cstheme="minorHAnsi"/>
                <w:color w:val="000000"/>
              </w:rPr>
            </w:pPr>
            <w:r w:rsidRPr="009522A6">
              <w:rPr>
                <w:rFonts w:cstheme="minorHAnsi"/>
                <w:color w:val="000000"/>
              </w:rPr>
              <w:t>J4 (UF &amp; IR)</w:t>
            </w:r>
          </w:p>
        </w:tc>
      </w:tr>
      <w:tr w:rsidR="00C43F66" w:rsidRPr="009522A6" w14:paraId="2222D1BA" w14:textId="77777777" w:rsidTr="003B355F">
        <w:trPr>
          <w:trHeight w:val="51"/>
        </w:trPr>
        <w:tc>
          <w:tcPr>
            <w:tcW w:w="5318" w:type="dxa"/>
            <w:tcBorders>
              <w:top w:val="nil"/>
              <w:left w:val="single" w:sz="4" w:space="0" w:color="000000"/>
              <w:bottom w:val="single" w:sz="4" w:space="0" w:color="000000"/>
              <w:right w:val="single" w:sz="4" w:space="0" w:color="000000"/>
            </w:tcBorders>
            <w:noWrap/>
            <w:vAlign w:val="center"/>
            <w:hideMark/>
          </w:tcPr>
          <w:p w14:paraId="361022A7" w14:textId="77777777" w:rsidR="00C43F66" w:rsidRPr="009522A6" w:rsidRDefault="00C43F66" w:rsidP="00704C43">
            <w:pPr>
              <w:spacing w:before="60" w:after="60"/>
              <w:jc w:val="center"/>
              <w:rPr>
                <w:rFonts w:cstheme="minorHAnsi"/>
                <w:color w:val="000000"/>
              </w:rPr>
            </w:pPr>
            <w:r w:rsidRPr="009522A6">
              <w:rPr>
                <w:rFonts w:cstheme="minorHAnsi"/>
                <w:color w:val="000000"/>
              </w:rPr>
              <w:t>CRD Conn 2 (Port C)</w:t>
            </w:r>
          </w:p>
        </w:tc>
        <w:tc>
          <w:tcPr>
            <w:tcW w:w="3924" w:type="dxa"/>
            <w:tcBorders>
              <w:top w:val="nil"/>
              <w:left w:val="nil"/>
              <w:bottom w:val="single" w:sz="4" w:space="0" w:color="000000"/>
              <w:right w:val="single" w:sz="4" w:space="0" w:color="000000"/>
            </w:tcBorders>
            <w:vAlign w:val="center"/>
            <w:hideMark/>
          </w:tcPr>
          <w:p w14:paraId="503526EA" w14:textId="77777777" w:rsidR="00C43F66" w:rsidRPr="009522A6" w:rsidRDefault="00C43F66" w:rsidP="00704C43">
            <w:pPr>
              <w:spacing w:before="60" w:after="60"/>
              <w:jc w:val="center"/>
              <w:rPr>
                <w:rFonts w:cstheme="minorHAnsi"/>
                <w:color w:val="000000"/>
              </w:rPr>
            </w:pPr>
            <w:r w:rsidRPr="009522A6">
              <w:rPr>
                <w:rFonts w:cstheme="minorHAnsi"/>
                <w:color w:val="000000"/>
              </w:rPr>
              <w:t>J3 (WF)</w:t>
            </w:r>
          </w:p>
        </w:tc>
      </w:tr>
    </w:tbl>
    <w:p w14:paraId="311BBF9E" w14:textId="77777777" w:rsidR="007B757E" w:rsidRDefault="007B757E" w:rsidP="008F299A">
      <w:pPr>
        <w:spacing w:before="0" w:after="160" w:line="259" w:lineRule="auto"/>
        <w:jc w:val="left"/>
        <w:rPr>
          <w:rFonts w:cstheme="minorHAnsi"/>
          <w:i/>
        </w:rPr>
      </w:pPr>
    </w:p>
    <w:p w14:paraId="2ACD5427" w14:textId="20C75A91" w:rsidR="00C1437A" w:rsidRPr="009522A6" w:rsidRDefault="00C43F66" w:rsidP="008875DF">
      <w:pPr>
        <w:spacing w:before="120" w:after="120"/>
        <w:rPr>
          <w:rFonts w:cstheme="minorHAnsi"/>
        </w:rPr>
      </w:pPr>
      <w:r w:rsidRPr="009522A6">
        <w:rPr>
          <w:rFonts w:cstheme="minorHAnsi"/>
        </w:rPr>
        <w:t xml:space="preserve">The camera configurations for NVL are as below. The left side table shows the Mapping </w:t>
      </w:r>
      <w:r w:rsidR="00113551">
        <w:rPr>
          <w:rFonts w:cstheme="minorHAnsi"/>
        </w:rPr>
        <w:t xml:space="preserve">supported </w:t>
      </w:r>
      <w:r w:rsidRPr="009522A6">
        <w:rPr>
          <w:rFonts w:cstheme="minorHAnsi"/>
        </w:rPr>
        <w:t xml:space="preserve">based on the Silicon </w:t>
      </w:r>
      <w:r w:rsidR="00011F79" w:rsidRPr="009522A6">
        <w:rPr>
          <w:rFonts w:cstheme="minorHAnsi"/>
        </w:rPr>
        <w:t>pin list</w:t>
      </w:r>
      <w:r w:rsidRPr="009522A6">
        <w:rPr>
          <w:rFonts w:cstheme="minorHAnsi"/>
        </w:rPr>
        <w:t xml:space="preserve">. The right-side table shows the mapping </w:t>
      </w:r>
      <w:r w:rsidR="00527922">
        <w:rPr>
          <w:rFonts w:cstheme="minorHAnsi"/>
        </w:rPr>
        <w:t>possible</w:t>
      </w:r>
      <w:r w:rsidRPr="009522A6">
        <w:rPr>
          <w:rFonts w:cstheme="minorHAnsi"/>
        </w:rPr>
        <w:t xml:space="preserve"> on RVP.</w:t>
      </w:r>
    </w:p>
    <w:p w14:paraId="0E916463" w14:textId="77777777" w:rsidR="003B355F" w:rsidRDefault="003B355F" w:rsidP="008875DF">
      <w:pPr>
        <w:spacing w:before="120" w:after="120"/>
        <w:rPr>
          <w:rFonts w:cstheme="minorHAnsi"/>
        </w:rPr>
      </w:pPr>
    </w:p>
    <w:p w14:paraId="2A44A4BE" w14:textId="77777777" w:rsidR="003B355F" w:rsidRDefault="003B355F" w:rsidP="008875DF">
      <w:pPr>
        <w:spacing w:before="120" w:after="120"/>
        <w:rPr>
          <w:rFonts w:cstheme="minorHAnsi"/>
        </w:rPr>
      </w:pPr>
    </w:p>
    <w:p w14:paraId="3433D8ED" w14:textId="77777777" w:rsidR="003B355F" w:rsidRDefault="003B355F" w:rsidP="008875DF">
      <w:pPr>
        <w:spacing w:before="120" w:after="120"/>
        <w:rPr>
          <w:rFonts w:cstheme="minorHAnsi"/>
        </w:rPr>
      </w:pPr>
    </w:p>
    <w:p w14:paraId="24BD6649" w14:textId="77777777" w:rsidR="003B355F" w:rsidRDefault="003B355F" w:rsidP="008875DF">
      <w:pPr>
        <w:spacing w:before="120" w:after="120"/>
        <w:rPr>
          <w:rFonts w:cstheme="minorHAnsi"/>
        </w:rPr>
      </w:pPr>
    </w:p>
    <w:p w14:paraId="4D24789C" w14:textId="77777777" w:rsidR="003B355F" w:rsidRPr="009522A6" w:rsidRDefault="003B355F" w:rsidP="008875DF">
      <w:pPr>
        <w:spacing w:before="120" w:after="120"/>
        <w:rPr>
          <w:rFonts w:cstheme="minorHAnsi"/>
        </w:rPr>
      </w:pPr>
    </w:p>
    <w:p w14:paraId="4368905A" w14:textId="47AB902A" w:rsidR="00C43F66" w:rsidRPr="009522A6" w:rsidRDefault="00C43F66" w:rsidP="00C43F66">
      <w:pPr>
        <w:pStyle w:val="Caption"/>
        <w:rPr>
          <w:rFonts w:cstheme="minorHAnsi"/>
        </w:rPr>
      </w:pPr>
      <w:bookmarkStart w:id="236" w:name="_Toc206402284"/>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19</w:t>
      </w:r>
      <w:r w:rsidR="00924662" w:rsidRPr="009522A6">
        <w:rPr>
          <w:rFonts w:cstheme="minorHAnsi"/>
        </w:rPr>
        <w:fldChar w:fldCharType="end"/>
      </w:r>
      <w:r w:rsidRPr="009522A6">
        <w:rPr>
          <w:rFonts w:cstheme="minorHAnsi"/>
        </w:rPr>
        <w:t>: The camera configurations for NVL</w:t>
      </w:r>
      <w:bookmarkEnd w:id="236"/>
    </w:p>
    <w:tbl>
      <w:tblPr>
        <w:tblW w:w="5000" w:type="pct"/>
        <w:tblLook w:val="04A0" w:firstRow="1" w:lastRow="0" w:firstColumn="1" w:lastColumn="0" w:noHBand="0" w:noVBand="1"/>
      </w:tblPr>
      <w:tblGrid>
        <w:gridCol w:w="512"/>
        <w:gridCol w:w="725"/>
        <w:gridCol w:w="902"/>
        <w:gridCol w:w="453"/>
        <w:gridCol w:w="452"/>
        <w:gridCol w:w="574"/>
        <w:gridCol w:w="443"/>
        <w:gridCol w:w="443"/>
        <w:gridCol w:w="443"/>
        <w:gridCol w:w="935"/>
        <w:gridCol w:w="534"/>
        <w:gridCol w:w="534"/>
        <w:gridCol w:w="534"/>
        <w:gridCol w:w="534"/>
        <w:gridCol w:w="534"/>
        <w:gridCol w:w="534"/>
        <w:gridCol w:w="534"/>
      </w:tblGrid>
      <w:tr w:rsidR="00C43F66" w:rsidRPr="009522A6" w14:paraId="2FE3C4F6" w14:textId="77777777" w:rsidTr="00704C43">
        <w:trPr>
          <w:trHeight w:val="169"/>
        </w:trPr>
        <w:tc>
          <w:tcPr>
            <w:tcW w:w="2586" w:type="pct"/>
            <w:gridSpan w:val="9"/>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1D76924E" w14:textId="7E25EC39" w:rsidR="00C43F66" w:rsidRPr="009522A6" w:rsidRDefault="00C43F66" w:rsidP="00704C43">
            <w:pPr>
              <w:spacing w:before="0" w:after="0"/>
              <w:jc w:val="center"/>
              <w:rPr>
                <w:rFonts w:cstheme="minorHAnsi"/>
                <w:b/>
                <w:color w:val="FFFFFF" w:themeColor="background1"/>
                <w:szCs w:val="22"/>
                <w:lang w:val="en-IN" w:eastAsia="en-IN"/>
              </w:rPr>
            </w:pPr>
            <w:r w:rsidRPr="009522A6">
              <w:rPr>
                <w:rFonts w:cstheme="minorHAnsi"/>
                <w:b/>
                <w:color w:val="FFFFFF" w:themeColor="background1"/>
                <w:szCs w:val="22"/>
                <w:lang w:val="en-IN" w:eastAsia="en-IN"/>
              </w:rPr>
              <w:t xml:space="preserve">IPU input </w:t>
            </w:r>
            <w:r w:rsidR="00462679" w:rsidRPr="009522A6">
              <w:rPr>
                <w:rFonts w:cstheme="minorHAnsi"/>
                <w:b/>
                <w:color w:val="FFFFFF" w:themeColor="background1"/>
                <w:szCs w:val="22"/>
                <w:lang w:val="en-IN" w:eastAsia="en-IN"/>
              </w:rPr>
              <w:t>subsystem</w:t>
            </w:r>
            <w:r w:rsidRPr="009522A6">
              <w:rPr>
                <w:rFonts w:cstheme="minorHAnsi"/>
                <w:b/>
                <w:color w:val="FFFFFF" w:themeColor="background1"/>
                <w:szCs w:val="22"/>
                <w:lang w:val="en-IN" w:eastAsia="en-IN"/>
              </w:rPr>
              <w:t xml:space="preserve"> configuration</w:t>
            </w:r>
          </w:p>
        </w:tc>
        <w:tc>
          <w:tcPr>
            <w:tcW w:w="2414" w:type="pct"/>
            <w:gridSpan w:val="8"/>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68D78A5B" w14:textId="77777777" w:rsidR="00C43F66" w:rsidRPr="009522A6" w:rsidRDefault="00C43F66" w:rsidP="00704C43">
            <w:pPr>
              <w:spacing w:before="0" w:after="0"/>
              <w:jc w:val="center"/>
              <w:rPr>
                <w:rFonts w:cstheme="minorHAnsi"/>
                <w:b/>
                <w:color w:val="FFFFFF" w:themeColor="background1"/>
                <w:szCs w:val="22"/>
                <w:lang w:val="en-IN" w:eastAsia="en-IN"/>
              </w:rPr>
            </w:pPr>
            <w:r w:rsidRPr="009522A6">
              <w:rPr>
                <w:rFonts w:cstheme="minorHAnsi"/>
                <w:b/>
                <w:color w:val="FFFFFF" w:themeColor="background1"/>
                <w:szCs w:val="22"/>
                <w:lang w:val="en-IN" w:eastAsia="en-IN"/>
              </w:rPr>
              <w:t>RVP Camera support/ configuration</w:t>
            </w:r>
          </w:p>
        </w:tc>
      </w:tr>
      <w:tr w:rsidR="00C43F66" w:rsidRPr="009522A6" w14:paraId="2094B87F" w14:textId="77777777" w:rsidTr="00704C43">
        <w:trPr>
          <w:trHeight w:val="440"/>
        </w:trPr>
        <w:tc>
          <w:tcPr>
            <w:tcW w:w="647" w:type="pct"/>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5007ED87"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IPU PHY details</w:t>
            </w:r>
          </w:p>
        </w:tc>
        <w:tc>
          <w:tcPr>
            <w:tcW w:w="471" w:type="pct"/>
            <w:vMerge w:val="restart"/>
            <w:tcBorders>
              <w:top w:val="single" w:sz="4" w:space="0" w:color="auto"/>
              <w:left w:val="single" w:sz="4" w:space="0" w:color="auto"/>
              <w:bottom w:val="single" w:sz="4" w:space="0" w:color="auto"/>
              <w:right w:val="single" w:sz="4" w:space="0" w:color="auto"/>
            </w:tcBorders>
            <w:noWrap/>
            <w:vAlign w:val="center"/>
            <w:hideMark/>
          </w:tcPr>
          <w:p w14:paraId="5B303DEA" w14:textId="6A505AC3"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xml:space="preserve">Silicon </w:t>
            </w:r>
            <w:r w:rsidR="00011F79" w:rsidRPr="009522A6">
              <w:rPr>
                <w:rFonts w:cstheme="minorHAnsi"/>
                <w:sz w:val="12"/>
                <w:szCs w:val="12"/>
                <w:lang w:val="en-IN" w:eastAsia="en-IN"/>
              </w:rPr>
              <w:t>pin list</w:t>
            </w:r>
          </w:p>
        </w:tc>
        <w:tc>
          <w:tcPr>
            <w:tcW w:w="773" w:type="pct"/>
            <w:gridSpan w:val="3"/>
            <w:vMerge w:val="restart"/>
            <w:tcBorders>
              <w:top w:val="single" w:sz="4" w:space="0" w:color="auto"/>
              <w:left w:val="single" w:sz="4" w:space="0" w:color="auto"/>
              <w:bottom w:val="single" w:sz="4" w:space="0" w:color="auto"/>
              <w:right w:val="single" w:sz="4" w:space="0" w:color="auto"/>
            </w:tcBorders>
            <w:noWrap/>
            <w:vAlign w:val="center"/>
            <w:hideMark/>
          </w:tcPr>
          <w:p w14:paraId="64C42D1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camera mapping</w:t>
            </w:r>
          </w:p>
        </w:tc>
        <w:tc>
          <w:tcPr>
            <w:tcW w:w="695" w:type="pct"/>
            <w:gridSpan w:val="3"/>
            <w:vMerge w:val="restart"/>
            <w:tcBorders>
              <w:top w:val="single" w:sz="4" w:space="0" w:color="auto"/>
              <w:left w:val="single" w:sz="4" w:space="0" w:color="auto"/>
              <w:bottom w:val="single" w:sz="4" w:space="0" w:color="auto"/>
              <w:right w:val="single" w:sz="4" w:space="0" w:color="auto"/>
            </w:tcBorders>
            <w:noWrap/>
            <w:vAlign w:val="center"/>
            <w:hideMark/>
          </w:tcPr>
          <w:p w14:paraId="5502F1EC"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 camera mapping</w:t>
            </w:r>
          </w:p>
        </w:tc>
        <w:tc>
          <w:tcPr>
            <w:tcW w:w="472" w:type="pct"/>
            <w:vMerge w:val="restart"/>
            <w:tcBorders>
              <w:top w:val="single" w:sz="4" w:space="0" w:color="auto"/>
              <w:left w:val="single" w:sz="4" w:space="0" w:color="auto"/>
              <w:bottom w:val="single" w:sz="4" w:space="0" w:color="auto"/>
              <w:right w:val="single" w:sz="4" w:space="0" w:color="auto"/>
            </w:tcBorders>
            <w:noWrap/>
            <w:vAlign w:val="center"/>
            <w:hideMark/>
          </w:tcPr>
          <w:p w14:paraId="6D07BC67" w14:textId="24A59F94"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xml:space="preserve">Package </w:t>
            </w:r>
            <w:r w:rsidR="00011F79" w:rsidRPr="009522A6">
              <w:rPr>
                <w:rFonts w:cstheme="minorHAnsi"/>
                <w:sz w:val="12"/>
                <w:szCs w:val="12"/>
                <w:lang w:val="en-IN" w:eastAsia="en-IN"/>
              </w:rPr>
              <w:t>Pin map</w:t>
            </w:r>
          </w:p>
        </w:tc>
        <w:tc>
          <w:tcPr>
            <w:tcW w:w="277" w:type="pct"/>
            <w:tcBorders>
              <w:top w:val="single" w:sz="4" w:space="0" w:color="auto"/>
              <w:left w:val="single" w:sz="4" w:space="0" w:color="auto"/>
              <w:bottom w:val="single" w:sz="4" w:space="0" w:color="auto"/>
              <w:right w:val="single" w:sz="4" w:space="0" w:color="auto"/>
            </w:tcBorders>
            <w:vAlign w:val="center"/>
            <w:hideMark/>
          </w:tcPr>
          <w:p w14:paraId="5CD3BB2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RVP</w:t>
            </w:r>
            <w:r w:rsidRPr="009522A6">
              <w:rPr>
                <w:rFonts w:cstheme="minorHAnsi"/>
                <w:sz w:val="12"/>
                <w:szCs w:val="12"/>
                <w:lang w:val="en-IN" w:eastAsia="en-IN"/>
              </w:rPr>
              <w:br/>
              <w:t>CRD -G1/D1</w:t>
            </w:r>
          </w:p>
        </w:tc>
        <w:tc>
          <w:tcPr>
            <w:tcW w:w="277" w:type="pct"/>
            <w:tcBorders>
              <w:top w:val="single" w:sz="4" w:space="0" w:color="auto"/>
              <w:left w:val="single" w:sz="4" w:space="0" w:color="auto"/>
              <w:bottom w:val="single" w:sz="4" w:space="0" w:color="auto"/>
              <w:right w:val="single" w:sz="4" w:space="0" w:color="auto"/>
            </w:tcBorders>
            <w:vAlign w:val="center"/>
            <w:hideMark/>
          </w:tcPr>
          <w:p w14:paraId="41C0554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RVP</w:t>
            </w:r>
            <w:r w:rsidRPr="009522A6">
              <w:rPr>
                <w:rFonts w:cstheme="minorHAnsi"/>
                <w:sz w:val="12"/>
                <w:szCs w:val="12"/>
                <w:lang w:val="en-IN" w:eastAsia="en-IN"/>
              </w:rPr>
              <w:br/>
              <w:t>CRD -G3</w:t>
            </w:r>
          </w:p>
        </w:tc>
        <w:tc>
          <w:tcPr>
            <w:tcW w:w="555" w:type="pct"/>
            <w:gridSpan w:val="2"/>
            <w:tcBorders>
              <w:top w:val="single" w:sz="4" w:space="0" w:color="auto"/>
              <w:left w:val="single" w:sz="4" w:space="0" w:color="auto"/>
              <w:bottom w:val="single" w:sz="4" w:space="0" w:color="auto"/>
              <w:right w:val="single" w:sz="4" w:space="0" w:color="auto"/>
            </w:tcBorders>
            <w:vAlign w:val="center"/>
            <w:hideMark/>
          </w:tcPr>
          <w:p w14:paraId="0A94A43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CPHY-DPHY RVP</w:t>
            </w:r>
            <w:r w:rsidRPr="009522A6">
              <w:rPr>
                <w:rFonts w:cstheme="minorHAnsi"/>
                <w:sz w:val="12"/>
                <w:szCs w:val="12"/>
                <w:lang w:val="en-IN" w:eastAsia="en-IN"/>
              </w:rPr>
              <w:br/>
              <w:t xml:space="preserve">(New CPHY-DPHY </w:t>
            </w:r>
            <w:r w:rsidRPr="009522A6">
              <w:rPr>
                <w:rFonts w:cstheme="minorHAnsi"/>
                <w:sz w:val="12"/>
                <w:szCs w:val="12"/>
                <w:lang w:val="en-IN" w:eastAsia="en-IN"/>
              </w:rPr>
              <w:br/>
              <w:t>CRD -G1/D1)</w:t>
            </w:r>
          </w:p>
        </w:tc>
        <w:tc>
          <w:tcPr>
            <w:tcW w:w="832" w:type="pct"/>
            <w:gridSpan w:val="3"/>
            <w:tcBorders>
              <w:top w:val="single" w:sz="4" w:space="0" w:color="auto"/>
              <w:left w:val="single" w:sz="4" w:space="0" w:color="auto"/>
              <w:bottom w:val="single" w:sz="4" w:space="0" w:color="auto"/>
              <w:right w:val="single" w:sz="4" w:space="0" w:color="auto"/>
            </w:tcBorders>
            <w:vAlign w:val="center"/>
            <w:hideMark/>
          </w:tcPr>
          <w:p w14:paraId="036DA66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CPHY-DPHY RVP</w:t>
            </w:r>
            <w:r w:rsidRPr="009522A6">
              <w:rPr>
                <w:rFonts w:cstheme="minorHAnsi"/>
                <w:sz w:val="12"/>
                <w:szCs w:val="12"/>
                <w:lang w:val="en-IN" w:eastAsia="en-IN"/>
              </w:rPr>
              <w:br/>
              <w:t>(New CPHY-DPHY CRD -G3)</w:t>
            </w:r>
          </w:p>
        </w:tc>
      </w:tr>
      <w:tr w:rsidR="00C43F66" w:rsidRPr="009522A6" w14:paraId="4A0C26CE" w14:textId="77777777" w:rsidTr="00704C43">
        <w:trPr>
          <w:trHeight w:val="53"/>
        </w:trPr>
        <w:tc>
          <w:tcPr>
            <w:tcW w:w="647" w:type="pct"/>
            <w:gridSpan w:val="2"/>
            <w:vMerge/>
            <w:tcBorders>
              <w:top w:val="single" w:sz="4" w:space="0" w:color="auto"/>
              <w:left w:val="single" w:sz="4" w:space="0" w:color="auto"/>
              <w:bottom w:val="single" w:sz="4" w:space="0" w:color="auto"/>
              <w:right w:val="single" w:sz="4" w:space="0" w:color="auto"/>
            </w:tcBorders>
            <w:vAlign w:val="center"/>
            <w:hideMark/>
          </w:tcPr>
          <w:p w14:paraId="0476B123" w14:textId="77777777" w:rsidR="00C43F66" w:rsidRPr="009522A6" w:rsidRDefault="00C43F66" w:rsidP="00704C43">
            <w:pPr>
              <w:spacing w:before="0" w:after="0"/>
              <w:jc w:val="left"/>
              <w:rPr>
                <w:rFonts w:cstheme="minorHAnsi"/>
                <w:sz w:val="12"/>
                <w:szCs w:val="12"/>
                <w:lang w:val="en-IN" w:eastAsia="en-IN"/>
              </w:rPr>
            </w:pPr>
          </w:p>
        </w:tc>
        <w:tc>
          <w:tcPr>
            <w:tcW w:w="471" w:type="pct"/>
            <w:vMerge/>
            <w:tcBorders>
              <w:top w:val="single" w:sz="4" w:space="0" w:color="auto"/>
              <w:left w:val="single" w:sz="4" w:space="0" w:color="auto"/>
              <w:bottom w:val="single" w:sz="4" w:space="0" w:color="auto"/>
              <w:right w:val="single" w:sz="4" w:space="0" w:color="auto"/>
            </w:tcBorders>
            <w:vAlign w:val="center"/>
            <w:hideMark/>
          </w:tcPr>
          <w:p w14:paraId="58764CC0" w14:textId="77777777" w:rsidR="00C43F66" w:rsidRPr="009522A6" w:rsidRDefault="00C43F66" w:rsidP="00704C43">
            <w:pPr>
              <w:spacing w:before="0" w:after="0"/>
              <w:jc w:val="left"/>
              <w:rPr>
                <w:rFonts w:cstheme="minorHAnsi"/>
                <w:sz w:val="12"/>
                <w:szCs w:val="12"/>
                <w:lang w:val="en-IN" w:eastAsia="en-IN"/>
              </w:rPr>
            </w:pPr>
          </w:p>
        </w:tc>
        <w:tc>
          <w:tcPr>
            <w:tcW w:w="773" w:type="pct"/>
            <w:gridSpan w:val="3"/>
            <w:vMerge/>
            <w:tcBorders>
              <w:top w:val="single" w:sz="4" w:space="0" w:color="auto"/>
              <w:left w:val="single" w:sz="4" w:space="0" w:color="auto"/>
              <w:bottom w:val="single" w:sz="4" w:space="0" w:color="auto"/>
              <w:right w:val="single" w:sz="4" w:space="0" w:color="auto"/>
            </w:tcBorders>
            <w:vAlign w:val="center"/>
            <w:hideMark/>
          </w:tcPr>
          <w:p w14:paraId="4D6B5510" w14:textId="77777777" w:rsidR="00C43F66" w:rsidRPr="009522A6" w:rsidRDefault="00C43F66" w:rsidP="00704C43">
            <w:pPr>
              <w:spacing w:before="0" w:after="0"/>
              <w:jc w:val="left"/>
              <w:rPr>
                <w:rFonts w:cstheme="minorHAnsi"/>
                <w:sz w:val="12"/>
                <w:szCs w:val="12"/>
                <w:lang w:val="en-IN" w:eastAsia="en-IN"/>
              </w:rPr>
            </w:pPr>
          </w:p>
        </w:tc>
        <w:tc>
          <w:tcPr>
            <w:tcW w:w="695" w:type="pct"/>
            <w:gridSpan w:val="3"/>
            <w:vMerge/>
            <w:tcBorders>
              <w:top w:val="single" w:sz="4" w:space="0" w:color="auto"/>
              <w:left w:val="single" w:sz="4" w:space="0" w:color="auto"/>
              <w:bottom w:val="single" w:sz="4" w:space="0" w:color="auto"/>
              <w:right w:val="single" w:sz="4" w:space="0" w:color="auto"/>
            </w:tcBorders>
            <w:vAlign w:val="center"/>
            <w:hideMark/>
          </w:tcPr>
          <w:p w14:paraId="29AB358F" w14:textId="77777777" w:rsidR="00C43F66" w:rsidRPr="009522A6" w:rsidRDefault="00C43F66" w:rsidP="00704C43">
            <w:pPr>
              <w:spacing w:before="0" w:after="0"/>
              <w:jc w:val="left"/>
              <w:rPr>
                <w:rFonts w:cstheme="minorHAnsi"/>
                <w:sz w:val="12"/>
                <w:szCs w:val="12"/>
                <w:lang w:val="en-IN" w:eastAsia="en-IN"/>
              </w:rPr>
            </w:pPr>
          </w:p>
        </w:tc>
        <w:tc>
          <w:tcPr>
            <w:tcW w:w="472" w:type="pct"/>
            <w:vMerge/>
            <w:tcBorders>
              <w:top w:val="single" w:sz="4" w:space="0" w:color="auto"/>
              <w:left w:val="single" w:sz="4" w:space="0" w:color="auto"/>
              <w:bottom w:val="single" w:sz="4" w:space="0" w:color="auto"/>
              <w:right w:val="single" w:sz="4" w:space="0" w:color="auto"/>
            </w:tcBorders>
            <w:vAlign w:val="center"/>
            <w:hideMark/>
          </w:tcPr>
          <w:p w14:paraId="28327442" w14:textId="77777777" w:rsidR="00C43F66" w:rsidRPr="009522A6" w:rsidRDefault="00C43F66" w:rsidP="00704C43">
            <w:pPr>
              <w:spacing w:before="0" w:after="0"/>
              <w:jc w:val="left"/>
              <w:rPr>
                <w:rFonts w:cstheme="minorHAnsi"/>
                <w:sz w:val="12"/>
                <w:szCs w:val="12"/>
                <w:lang w:val="en-IN" w:eastAsia="en-IN"/>
              </w:rPr>
            </w:pPr>
          </w:p>
        </w:tc>
        <w:tc>
          <w:tcPr>
            <w:tcW w:w="277" w:type="pct"/>
            <w:tcBorders>
              <w:top w:val="single" w:sz="4" w:space="0" w:color="auto"/>
              <w:left w:val="single" w:sz="4" w:space="0" w:color="auto"/>
              <w:bottom w:val="single" w:sz="4" w:space="0" w:color="auto"/>
              <w:right w:val="single" w:sz="4" w:space="0" w:color="auto"/>
            </w:tcBorders>
            <w:vAlign w:val="center"/>
            <w:hideMark/>
          </w:tcPr>
          <w:p w14:paraId="32A2E27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mode</w:t>
            </w:r>
          </w:p>
        </w:tc>
        <w:tc>
          <w:tcPr>
            <w:tcW w:w="277" w:type="pct"/>
            <w:tcBorders>
              <w:top w:val="single" w:sz="4" w:space="0" w:color="auto"/>
              <w:left w:val="single" w:sz="4" w:space="0" w:color="auto"/>
              <w:bottom w:val="single" w:sz="4" w:space="0" w:color="auto"/>
              <w:right w:val="single" w:sz="4" w:space="0" w:color="auto"/>
            </w:tcBorders>
            <w:vAlign w:val="center"/>
            <w:hideMark/>
          </w:tcPr>
          <w:p w14:paraId="2DD7BF6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mode</w:t>
            </w:r>
          </w:p>
        </w:tc>
        <w:tc>
          <w:tcPr>
            <w:tcW w:w="277" w:type="pct"/>
            <w:tcBorders>
              <w:top w:val="single" w:sz="4" w:space="0" w:color="auto"/>
              <w:left w:val="single" w:sz="4" w:space="0" w:color="auto"/>
              <w:bottom w:val="single" w:sz="4" w:space="0" w:color="auto"/>
              <w:right w:val="single" w:sz="4" w:space="0" w:color="auto"/>
            </w:tcBorders>
            <w:vAlign w:val="center"/>
            <w:hideMark/>
          </w:tcPr>
          <w:p w14:paraId="48D7DFF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 mode</w:t>
            </w:r>
          </w:p>
        </w:tc>
        <w:tc>
          <w:tcPr>
            <w:tcW w:w="277" w:type="pct"/>
            <w:tcBorders>
              <w:top w:val="single" w:sz="4" w:space="0" w:color="auto"/>
              <w:left w:val="single" w:sz="4" w:space="0" w:color="auto"/>
              <w:bottom w:val="single" w:sz="4" w:space="0" w:color="auto"/>
              <w:right w:val="single" w:sz="4" w:space="0" w:color="auto"/>
            </w:tcBorders>
            <w:vAlign w:val="center"/>
            <w:hideMark/>
          </w:tcPr>
          <w:p w14:paraId="1CB8BE8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mode</w:t>
            </w:r>
          </w:p>
        </w:tc>
        <w:tc>
          <w:tcPr>
            <w:tcW w:w="277" w:type="pct"/>
            <w:tcBorders>
              <w:top w:val="single" w:sz="4" w:space="0" w:color="auto"/>
              <w:left w:val="single" w:sz="4" w:space="0" w:color="auto"/>
              <w:bottom w:val="single" w:sz="4" w:space="0" w:color="auto"/>
              <w:right w:val="single" w:sz="4" w:space="0" w:color="auto"/>
            </w:tcBorders>
            <w:vAlign w:val="center"/>
            <w:hideMark/>
          </w:tcPr>
          <w:p w14:paraId="767153A5"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mode</w:t>
            </w:r>
          </w:p>
        </w:tc>
        <w:tc>
          <w:tcPr>
            <w:tcW w:w="277" w:type="pct"/>
            <w:tcBorders>
              <w:top w:val="single" w:sz="4" w:space="0" w:color="auto"/>
              <w:left w:val="single" w:sz="4" w:space="0" w:color="auto"/>
              <w:bottom w:val="single" w:sz="4" w:space="0" w:color="auto"/>
              <w:right w:val="single" w:sz="4" w:space="0" w:color="auto"/>
            </w:tcBorders>
            <w:vAlign w:val="center"/>
            <w:hideMark/>
          </w:tcPr>
          <w:p w14:paraId="74A2D9A6"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CPHY-DPHY mixed mode</w:t>
            </w:r>
          </w:p>
        </w:tc>
        <w:tc>
          <w:tcPr>
            <w:tcW w:w="277" w:type="pct"/>
            <w:tcBorders>
              <w:top w:val="single" w:sz="4" w:space="0" w:color="auto"/>
              <w:left w:val="single" w:sz="4" w:space="0" w:color="auto"/>
              <w:bottom w:val="single" w:sz="4" w:space="0" w:color="auto"/>
              <w:right w:val="single" w:sz="4" w:space="0" w:color="auto"/>
            </w:tcBorders>
            <w:vAlign w:val="center"/>
            <w:hideMark/>
          </w:tcPr>
          <w:p w14:paraId="2684A71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 Mode</w:t>
            </w:r>
            <w:r w:rsidRPr="009522A6">
              <w:rPr>
                <w:rFonts w:cstheme="minorHAnsi"/>
                <w:sz w:val="12"/>
                <w:szCs w:val="12"/>
                <w:lang w:val="en-IN" w:eastAsia="en-IN"/>
              </w:rPr>
              <w:br/>
              <w:t>NOT POR</w:t>
            </w:r>
          </w:p>
        </w:tc>
      </w:tr>
      <w:tr w:rsidR="00C43F66" w:rsidRPr="009522A6" w14:paraId="385F8DC7" w14:textId="77777777" w:rsidTr="00704C43">
        <w:trPr>
          <w:trHeight w:val="285"/>
        </w:trPr>
        <w:tc>
          <w:tcPr>
            <w:tcW w:w="267" w:type="pct"/>
            <w:vMerge w:val="restart"/>
            <w:tcBorders>
              <w:top w:val="single" w:sz="4" w:space="0" w:color="auto"/>
              <w:left w:val="single" w:sz="4" w:space="0" w:color="auto"/>
              <w:bottom w:val="single" w:sz="4" w:space="0" w:color="auto"/>
              <w:right w:val="single" w:sz="4" w:space="0" w:color="auto"/>
            </w:tcBorders>
            <w:vAlign w:val="center"/>
            <w:hideMark/>
          </w:tcPr>
          <w:p w14:paraId="4F397EC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xml:space="preserve">SNPS </w:t>
            </w:r>
            <w:r w:rsidRPr="009522A6">
              <w:rPr>
                <w:rFonts w:cstheme="minorHAnsi"/>
                <w:sz w:val="12"/>
                <w:szCs w:val="12"/>
                <w:lang w:val="en-IN" w:eastAsia="en-IN"/>
              </w:rPr>
              <w:br/>
              <w:t xml:space="preserve">CPHY/ DPHY combo </w:t>
            </w:r>
            <w:r w:rsidRPr="009522A6">
              <w:rPr>
                <w:rFonts w:cstheme="minorHAnsi"/>
                <w:sz w:val="12"/>
                <w:szCs w:val="12"/>
                <w:lang w:val="en-IN" w:eastAsia="en-IN"/>
              </w:rPr>
              <w:br/>
              <w:t>PHY - A</w:t>
            </w:r>
          </w:p>
        </w:tc>
        <w:tc>
          <w:tcPr>
            <w:tcW w:w="379" w:type="pct"/>
            <w:vMerge w:val="restart"/>
            <w:tcBorders>
              <w:top w:val="single" w:sz="4" w:space="0" w:color="auto"/>
              <w:left w:val="single" w:sz="4" w:space="0" w:color="auto"/>
              <w:bottom w:val="single" w:sz="4" w:space="0" w:color="auto"/>
              <w:right w:val="single" w:sz="4" w:space="0" w:color="auto"/>
            </w:tcBorders>
            <w:vAlign w:val="center"/>
            <w:hideMark/>
          </w:tcPr>
          <w:p w14:paraId="6BC29A1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 DPHY</w:t>
            </w:r>
            <w:r w:rsidRPr="009522A6">
              <w:rPr>
                <w:rFonts w:cstheme="minorHAnsi"/>
                <w:sz w:val="12"/>
                <w:szCs w:val="12"/>
                <w:lang w:val="en-IN" w:eastAsia="en-IN"/>
              </w:rPr>
              <w:br/>
              <w:t xml:space="preserve">Lane aggregation supported b/w </w:t>
            </w:r>
            <w:r w:rsidRPr="009522A6">
              <w:rPr>
                <w:rFonts w:cstheme="minorHAnsi"/>
                <w:sz w:val="12"/>
                <w:szCs w:val="12"/>
                <w:lang w:val="en-IN" w:eastAsia="en-IN"/>
              </w:rPr>
              <w:br/>
              <w:t>PHY A &amp; B</w:t>
            </w: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239E9530"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xxcsi_a_dp0_a0</w:t>
            </w:r>
          </w:p>
        </w:tc>
        <w:tc>
          <w:tcPr>
            <w:tcW w:w="237" w:type="pct"/>
            <w:vMerge w:val="restart"/>
            <w:tcBorders>
              <w:top w:val="single" w:sz="4" w:space="0" w:color="auto"/>
              <w:left w:val="single" w:sz="4" w:space="0" w:color="auto"/>
              <w:bottom w:val="single" w:sz="4" w:space="0" w:color="auto"/>
              <w:right w:val="single" w:sz="4" w:space="0" w:color="auto"/>
            </w:tcBorders>
            <w:vAlign w:val="center"/>
            <w:hideMark/>
          </w:tcPr>
          <w:p w14:paraId="15CE1FB1"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DPHY</w:t>
            </w:r>
          </w:p>
        </w:tc>
        <w:tc>
          <w:tcPr>
            <w:tcW w:w="237" w:type="pct"/>
            <w:vMerge w:val="restart"/>
            <w:tcBorders>
              <w:top w:val="single" w:sz="4" w:space="0" w:color="auto"/>
              <w:left w:val="single" w:sz="4" w:space="0" w:color="auto"/>
              <w:bottom w:val="single" w:sz="4" w:space="0" w:color="auto"/>
              <w:right w:val="single" w:sz="4" w:space="0" w:color="auto"/>
            </w:tcBorders>
            <w:vAlign w:val="center"/>
            <w:hideMark/>
          </w:tcPr>
          <w:p w14:paraId="1FA2873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x2 DPHY</w:t>
            </w:r>
          </w:p>
        </w:tc>
        <w:tc>
          <w:tcPr>
            <w:tcW w:w="300" w:type="pct"/>
            <w:vMerge w:val="restart"/>
            <w:tcBorders>
              <w:top w:val="single" w:sz="4" w:space="0" w:color="auto"/>
              <w:left w:val="single" w:sz="4" w:space="0" w:color="auto"/>
              <w:bottom w:val="single" w:sz="4" w:space="0" w:color="auto"/>
              <w:right w:val="single" w:sz="4" w:space="0" w:color="auto"/>
            </w:tcBorders>
            <w:noWrap/>
            <w:vAlign w:val="center"/>
            <w:hideMark/>
          </w:tcPr>
          <w:p w14:paraId="39293DF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x4 DPHY</w:t>
            </w: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7E3BEEE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(x1 Trio) CPHY</w:t>
            </w: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5C49AFAC"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T2 (x2 Trio) Trio CPHY</w:t>
            </w: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11E52E88"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T3 (x3 Trio) Trio CPHY</w:t>
            </w: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2036D11A"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CSI_A_DP0_A0</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7200A70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br/>
              <w:t>X1/ x2/ x4 DPHY camera</w:t>
            </w:r>
            <w:r w:rsidRPr="009522A6">
              <w:rPr>
                <w:rFonts w:cstheme="minorHAnsi"/>
                <w:sz w:val="12"/>
                <w:szCs w:val="12"/>
                <w:lang w:val="en-IN" w:eastAsia="en-IN"/>
              </w:rPr>
              <w:br/>
              <w:t>(via 1st CRD)</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1E15073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27C3C2D8"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T1/ T2/ T3 CPHY camera</w:t>
            </w:r>
            <w:r w:rsidRPr="00420B51">
              <w:rPr>
                <w:rFonts w:cstheme="minorHAnsi"/>
                <w:sz w:val="12"/>
                <w:szCs w:val="12"/>
                <w:lang w:val="fr-FR" w:eastAsia="en-IN"/>
              </w:rPr>
              <w:br/>
              <w:t>(via 1st CRD)</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1C16B2D6" w14:textId="77777777" w:rsidR="00C43F66" w:rsidRPr="009522A6" w:rsidRDefault="00C43F66" w:rsidP="00704C43">
            <w:pPr>
              <w:spacing w:before="0" w:after="0"/>
              <w:jc w:val="center"/>
              <w:rPr>
                <w:rFonts w:cstheme="minorHAnsi"/>
                <w:sz w:val="12"/>
                <w:szCs w:val="12"/>
                <w:lang w:val="en-IN" w:eastAsia="en-IN"/>
              </w:rPr>
            </w:pPr>
            <w:r w:rsidRPr="00932FB8">
              <w:rPr>
                <w:rFonts w:cstheme="minorHAnsi"/>
                <w:sz w:val="12"/>
                <w:szCs w:val="12"/>
                <w:lang w:eastAsia="en-IN"/>
              </w:rPr>
              <w:br/>
            </w:r>
            <w:r w:rsidRPr="009522A6">
              <w:rPr>
                <w:rFonts w:cstheme="minorHAnsi"/>
                <w:sz w:val="12"/>
                <w:szCs w:val="12"/>
                <w:lang w:val="en-IN" w:eastAsia="en-IN"/>
              </w:rPr>
              <w:t>X1/ x2/ x4 DPHY camera</w:t>
            </w:r>
            <w:r w:rsidRPr="009522A6">
              <w:rPr>
                <w:rFonts w:cstheme="minorHAnsi"/>
                <w:sz w:val="12"/>
                <w:szCs w:val="12"/>
                <w:lang w:val="en-IN" w:eastAsia="en-IN"/>
              </w:rPr>
              <w:br/>
              <w:t>(via 1st CRD)</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2DD77178"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3D28C523"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601FA090"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T2 CPHY camera</w:t>
            </w:r>
          </w:p>
        </w:tc>
      </w:tr>
      <w:tr w:rsidR="00C43F66" w:rsidRPr="009522A6" w14:paraId="37808F7B"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44CEE07D"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4F86E30A"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04C0E95A"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xxcsi_a_dn0_b0</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77C4D8B1"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55B9E494"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5782D95B"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51D95EDC"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1B18FFDB"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291C378C"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3A8BB82C"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CSI_A_DN0_B0</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D25404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920E5C0"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E1AC26E"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23A1BAF9"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0E8EA11A"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0C7103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FC65A3C"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0F49F31F"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5A0D39CC"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486F3853"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6DD0B39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xxcsi_a_ckp_c0</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7A86E08D"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236177B0"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6D395528"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4B84BE8A"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3E8E9A43"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7FC0C5EA"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2175B073"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CSI_A_CKP_C0</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AFEEAC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0823E5E"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F9F8711"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260D9F19"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39D48BD"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3FC5F83"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3E91150"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338EE799" w14:textId="77777777" w:rsidTr="00704C43">
        <w:trPr>
          <w:trHeight w:val="285"/>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2300A390"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6A8F80BC"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1E4A99B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xxcsi_a_ckn_c1</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2EF6FCA2"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5446AAD1"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3613F735" w14:textId="77777777" w:rsidR="00C43F66" w:rsidRPr="009522A6" w:rsidRDefault="00C43F66" w:rsidP="00704C43">
            <w:pPr>
              <w:spacing w:before="0" w:after="0"/>
              <w:jc w:val="left"/>
              <w:rPr>
                <w:rFonts w:cstheme="minorHAnsi"/>
                <w:sz w:val="12"/>
                <w:szCs w:val="12"/>
                <w:lang w:val="en-IN" w:eastAsia="en-IN"/>
              </w:rPr>
            </w:pP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36FF7995"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01E80DFE"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3E6D79FA"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08ED4837"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CSI_A_CKN_C1</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1F808AD"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3718C2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61A433A"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891F58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285976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A0F512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8A9C247"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2BBD4E22"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0C57AF34"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1AE91078"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7A29965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xxcsi_a_dn1_b1</w:t>
            </w:r>
          </w:p>
        </w:tc>
        <w:tc>
          <w:tcPr>
            <w:tcW w:w="237" w:type="pct"/>
            <w:vMerge w:val="restart"/>
            <w:tcBorders>
              <w:top w:val="single" w:sz="4" w:space="0" w:color="auto"/>
              <w:left w:val="single" w:sz="4" w:space="0" w:color="auto"/>
              <w:bottom w:val="single" w:sz="4" w:space="0" w:color="auto"/>
              <w:right w:val="single" w:sz="4" w:space="0" w:color="auto"/>
            </w:tcBorders>
            <w:noWrap/>
            <w:vAlign w:val="center"/>
            <w:hideMark/>
          </w:tcPr>
          <w:p w14:paraId="287A9EF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03324015"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39D115E2"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2541580C"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56DB7FC7"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3DC1D0B5"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4F707A4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CSI_A_DN1_B1</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2910F846"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0B116B87"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656C235"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9652C8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969A5CE"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50AD89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C2392A2"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045DBB35" w14:textId="77777777" w:rsidTr="00704C43">
        <w:trPr>
          <w:trHeight w:val="49"/>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186B3CCE"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65086521"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0E1C88F8"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xxcsi_a_dp1_a1</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77BF4DBC"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0116159E"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47480CAA"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321AAD6D"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447C0178"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64512E62"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196D64F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CSI_A_DP1_A1</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4C7C2E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E8E04D1"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95BB665"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0E710CD2"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22059CB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C5B17AA"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DA7AB26"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6B42AEF1" w14:textId="77777777" w:rsidTr="00704C43">
        <w:trPr>
          <w:trHeight w:val="285"/>
        </w:trPr>
        <w:tc>
          <w:tcPr>
            <w:tcW w:w="267" w:type="pct"/>
            <w:vMerge w:val="restart"/>
            <w:tcBorders>
              <w:top w:val="single" w:sz="4" w:space="0" w:color="auto"/>
              <w:left w:val="single" w:sz="4" w:space="0" w:color="auto"/>
              <w:bottom w:val="single" w:sz="4" w:space="0" w:color="auto"/>
              <w:right w:val="single" w:sz="4" w:space="0" w:color="auto"/>
            </w:tcBorders>
            <w:vAlign w:val="center"/>
            <w:hideMark/>
          </w:tcPr>
          <w:p w14:paraId="1AE3910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xml:space="preserve">SNPS </w:t>
            </w:r>
            <w:r w:rsidRPr="009522A6">
              <w:rPr>
                <w:rFonts w:cstheme="minorHAnsi"/>
                <w:sz w:val="12"/>
                <w:szCs w:val="12"/>
                <w:lang w:val="en-IN" w:eastAsia="en-IN"/>
              </w:rPr>
              <w:br/>
              <w:t xml:space="preserve">CPHY/ DPHY combo </w:t>
            </w:r>
            <w:r w:rsidRPr="009522A6">
              <w:rPr>
                <w:rFonts w:cstheme="minorHAnsi"/>
                <w:sz w:val="12"/>
                <w:szCs w:val="12"/>
                <w:lang w:val="en-IN" w:eastAsia="en-IN"/>
              </w:rPr>
              <w:br/>
              <w:t>PHY - B</w:t>
            </w: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273FC343"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5432B5A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xxcsi_b_dp0_a0</w:t>
            </w:r>
          </w:p>
        </w:tc>
        <w:tc>
          <w:tcPr>
            <w:tcW w:w="237" w:type="pct"/>
            <w:vMerge w:val="restart"/>
            <w:tcBorders>
              <w:top w:val="single" w:sz="4" w:space="0" w:color="auto"/>
              <w:left w:val="single" w:sz="4" w:space="0" w:color="auto"/>
              <w:bottom w:val="single" w:sz="4" w:space="0" w:color="auto"/>
              <w:right w:val="single" w:sz="4" w:space="0" w:color="auto"/>
            </w:tcBorders>
            <w:vAlign w:val="center"/>
            <w:hideMark/>
          </w:tcPr>
          <w:p w14:paraId="386EEEF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DPHY</w:t>
            </w:r>
          </w:p>
        </w:tc>
        <w:tc>
          <w:tcPr>
            <w:tcW w:w="237" w:type="pct"/>
            <w:vMerge w:val="restart"/>
            <w:tcBorders>
              <w:top w:val="single" w:sz="4" w:space="0" w:color="auto"/>
              <w:left w:val="single" w:sz="4" w:space="0" w:color="auto"/>
              <w:bottom w:val="single" w:sz="4" w:space="0" w:color="auto"/>
              <w:right w:val="single" w:sz="4" w:space="0" w:color="auto"/>
            </w:tcBorders>
            <w:vAlign w:val="center"/>
            <w:hideMark/>
          </w:tcPr>
          <w:p w14:paraId="12D1DE16"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x2 DPHY</w:t>
            </w: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1841A47F" w14:textId="77777777" w:rsidR="00C43F66" w:rsidRPr="009522A6" w:rsidRDefault="00C43F66" w:rsidP="00704C43">
            <w:pPr>
              <w:spacing w:before="0" w:after="0"/>
              <w:jc w:val="left"/>
              <w:rPr>
                <w:rFonts w:cstheme="minorHAnsi"/>
                <w:sz w:val="12"/>
                <w:szCs w:val="12"/>
                <w:lang w:val="en-IN" w:eastAsia="en-IN"/>
              </w:rPr>
            </w:pP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29505FF3"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(x1 Trio) CPHY</w:t>
            </w: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0B7DAF84"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T2 (x2 Trio) Trio CPHY</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6FC3244E" w14:textId="77777777" w:rsidR="00C43F66" w:rsidRPr="00420B51" w:rsidRDefault="00C43F66" w:rsidP="00704C43">
            <w:pPr>
              <w:spacing w:before="0" w:after="0"/>
              <w:jc w:val="left"/>
              <w:rPr>
                <w:rFonts w:cstheme="minorHAnsi"/>
                <w:sz w:val="12"/>
                <w:szCs w:val="12"/>
                <w:lang w:val="fr-FR"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2C54BDD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CSI_B_DP0_A0</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A04DF77" w14:textId="77777777" w:rsidR="00C43F66" w:rsidRPr="009522A6" w:rsidRDefault="00C43F66" w:rsidP="00704C43">
            <w:pPr>
              <w:spacing w:before="0" w:after="0"/>
              <w:jc w:val="left"/>
              <w:rPr>
                <w:rFonts w:cstheme="minorHAnsi"/>
                <w:sz w:val="12"/>
                <w:szCs w:val="12"/>
                <w:lang w:val="en-IN" w:eastAsia="en-IN"/>
              </w:rPr>
            </w:pP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37FDAEB3" w14:textId="77777777" w:rsidR="00C43F66" w:rsidRPr="003A0266" w:rsidRDefault="00C43F66" w:rsidP="00704C43">
            <w:pPr>
              <w:spacing w:before="0" w:after="0"/>
              <w:jc w:val="center"/>
              <w:rPr>
                <w:rFonts w:cstheme="minorHAnsi"/>
                <w:sz w:val="12"/>
                <w:szCs w:val="12"/>
                <w:lang w:val="pt-BR" w:eastAsia="en-IN"/>
              </w:rPr>
            </w:pPr>
            <w:r w:rsidRPr="003A0266">
              <w:rPr>
                <w:rFonts w:cstheme="minorHAnsi"/>
                <w:sz w:val="12"/>
                <w:szCs w:val="12"/>
                <w:lang w:val="pt-BR" w:eastAsia="en-IN"/>
              </w:rPr>
              <w:t>X1/ x2 DPHY camera (IR)</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A23D408" w14:textId="77777777" w:rsidR="00C43F66" w:rsidRPr="003A0266" w:rsidRDefault="00C43F66" w:rsidP="00704C43">
            <w:pPr>
              <w:spacing w:before="0" w:after="0"/>
              <w:jc w:val="left"/>
              <w:rPr>
                <w:rFonts w:cstheme="minorHAnsi"/>
                <w:sz w:val="12"/>
                <w:szCs w:val="12"/>
                <w:lang w:val="pt-BR"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B8A09ED" w14:textId="77777777" w:rsidR="00C43F66" w:rsidRPr="003A0266" w:rsidRDefault="00C43F66" w:rsidP="00704C43">
            <w:pPr>
              <w:spacing w:before="0" w:after="0"/>
              <w:jc w:val="left"/>
              <w:rPr>
                <w:rFonts w:cstheme="minorHAnsi"/>
                <w:sz w:val="12"/>
                <w:szCs w:val="12"/>
                <w:lang w:val="pt-BR" w:eastAsia="en-IN"/>
              </w:rPr>
            </w:pP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29ABACD4" w14:textId="77777777" w:rsidR="00C43F66" w:rsidRPr="003A0266" w:rsidRDefault="00C43F66" w:rsidP="00704C43">
            <w:pPr>
              <w:spacing w:before="0" w:after="0"/>
              <w:jc w:val="center"/>
              <w:rPr>
                <w:rFonts w:cstheme="minorHAnsi"/>
                <w:sz w:val="12"/>
                <w:szCs w:val="12"/>
                <w:lang w:val="pt-BR" w:eastAsia="en-IN"/>
              </w:rPr>
            </w:pPr>
            <w:r w:rsidRPr="003A0266">
              <w:rPr>
                <w:rFonts w:cstheme="minorHAnsi"/>
                <w:sz w:val="12"/>
                <w:szCs w:val="12"/>
                <w:lang w:val="pt-BR" w:eastAsia="en-IN"/>
              </w:rPr>
              <w:t>X1/ x2 DPHY camera (IR)</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3A1211DD" w14:textId="77777777" w:rsidR="00C43F66" w:rsidRPr="003A0266" w:rsidRDefault="00C43F66" w:rsidP="00704C43">
            <w:pPr>
              <w:spacing w:before="0" w:after="0"/>
              <w:jc w:val="center"/>
              <w:rPr>
                <w:rFonts w:cstheme="minorHAnsi"/>
                <w:sz w:val="12"/>
                <w:szCs w:val="12"/>
                <w:lang w:val="pt-BR" w:eastAsia="en-IN"/>
              </w:rPr>
            </w:pPr>
            <w:r w:rsidRPr="003A0266">
              <w:rPr>
                <w:rFonts w:cstheme="minorHAnsi"/>
                <w:sz w:val="12"/>
                <w:szCs w:val="12"/>
                <w:lang w:val="pt-BR" w:eastAsia="en-IN"/>
              </w:rPr>
              <w:t>X1/ x2 DPHY camera (IR)</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624424B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T2 CPHY camera</w:t>
            </w:r>
          </w:p>
        </w:tc>
      </w:tr>
      <w:tr w:rsidR="00C43F66" w:rsidRPr="009522A6" w14:paraId="7EFA9D2F" w14:textId="77777777" w:rsidTr="00704C43">
        <w:trPr>
          <w:trHeight w:val="49"/>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783E418B"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07656437"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57C2490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xxcsi_b_dn0_b0</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537964F8"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7323517C"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2CFA089F"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0F2977EF"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44EAB9D5"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7BE7E815"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0ABF6751"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CSI_B_DN0_B0</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BEB414D"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B350DA0"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D58874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84A3B3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2CF264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FFBE4C1"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D83A917"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1C5FFEDF"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6F6D1F5D"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48592666"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1F22FB63"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xxcsi_b_ckp_c0</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1C12C0C3"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1679AA5F" w14:textId="77777777" w:rsidR="00C43F66" w:rsidRPr="009522A6" w:rsidRDefault="00C43F66" w:rsidP="00704C43">
            <w:pPr>
              <w:spacing w:before="0" w:after="0"/>
              <w:jc w:val="left"/>
              <w:rPr>
                <w:rFonts w:cstheme="minorHAnsi"/>
                <w:sz w:val="12"/>
                <w:szCs w:val="12"/>
                <w:lang w:val="en-IN" w:eastAsia="en-IN"/>
              </w:rPr>
            </w:pPr>
          </w:p>
        </w:tc>
        <w:tc>
          <w:tcPr>
            <w:tcW w:w="300" w:type="pct"/>
            <w:vMerge w:val="restart"/>
            <w:tcBorders>
              <w:top w:val="single" w:sz="4" w:space="0" w:color="auto"/>
              <w:left w:val="single" w:sz="4" w:space="0" w:color="auto"/>
              <w:bottom w:val="single" w:sz="4" w:space="0" w:color="auto"/>
              <w:right w:val="single" w:sz="4" w:space="0" w:color="auto"/>
            </w:tcBorders>
            <w:noWrap/>
            <w:vAlign w:val="center"/>
            <w:hideMark/>
          </w:tcPr>
          <w:p w14:paraId="5489B476"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41DCE451"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522FBBE9"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0C48B43C"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5C372C6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CSI_B_CKP_C0</w:t>
            </w:r>
          </w:p>
        </w:tc>
        <w:tc>
          <w:tcPr>
            <w:tcW w:w="277" w:type="pct"/>
            <w:vMerge w:val="restart"/>
            <w:tcBorders>
              <w:top w:val="single" w:sz="4" w:space="0" w:color="auto"/>
              <w:left w:val="single" w:sz="4" w:space="0" w:color="auto"/>
              <w:bottom w:val="single" w:sz="4" w:space="0" w:color="auto"/>
              <w:right w:val="single" w:sz="4" w:space="0" w:color="auto"/>
            </w:tcBorders>
            <w:noWrap/>
            <w:vAlign w:val="center"/>
            <w:hideMark/>
          </w:tcPr>
          <w:p w14:paraId="4BB0282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000BF0D" w14:textId="77777777" w:rsidR="00C43F66" w:rsidRPr="009522A6" w:rsidRDefault="00C43F66" w:rsidP="00704C43">
            <w:pPr>
              <w:spacing w:before="0" w:after="0"/>
              <w:jc w:val="left"/>
              <w:rPr>
                <w:rFonts w:cstheme="minorHAnsi"/>
                <w:sz w:val="12"/>
                <w:szCs w:val="12"/>
                <w:lang w:val="en-IN" w:eastAsia="en-IN"/>
              </w:rPr>
            </w:pPr>
          </w:p>
        </w:tc>
        <w:tc>
          <w:tcPr>
            <w:tcW w:w="277" w:type="pct"/>
            <w:vMerge w:val="restart"/>
            <w:tcBorders>
              <w:top w:val="single" w:sz="4" w:space="0" w:color="auto"/>
              <w:left w:val="single" w:sz="4" w:space="0" w:color="auto"/>
              <w:bottom w:val="single" w:sz="4" w:space="0" w:color="auto"/>
              <w:right w:val="single" w:sz="4" w:space="0" w:color="auto"/>
            </w:tcBorders>
            <w:noWrap/>
            <w:vAlign w:val="center"/>
            <w:hideMark/>
          </w:tcPr>
          <w:p w14:paraId="77AE249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77" w:type="pct"/>
            <w:vMerge w:val="restart"/>
            <w:tcBorders>
              <w:top w:val="single" w:sz="4" w:space="0" w:color="auto"/>
              <w:left w:val="single" w:sz="4" w:space="0" w:color="auto"/>
              <w:bottom w:val="single" w:sz="4" w:space="0" w:color="auto"/>
              <w:right w:val="single" w:sz="4" w:space="0" w:color="auto"/>
            </w:tcBorders>
            <w:noWrap/>
            <w:vAlign w:val="center"/>
            <w:hideMark/>
          </w:tcPr>
          <w:p w14:paraId="6EBFCBD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EFCD0E6"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3E6EBE2"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CF41F42"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6F2FE599" w14:textId="77777777" w:rsidTr="00704C43">
        <w:trPr>
          <w:trHeight w:val="49"/>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29C166F6"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7B97BCD0"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0733626A"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xxcsi_b_ckn_c1</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595330E2"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678726AA"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46E33C6C" w14:textId="77777777" w:rsidR="00C43F66" w:rsidRPr="009522A6" w:rsidRDefault="00C43F66" w:rsidP="00704C43">
            <w:pPr>
              <w:spacing w:before="0" w:after="0"/>
              <w:jc w:val="left"/>
              <w:rPr>
                <w:rFonts w:cstheme="minorHAnsi"/>
                <w:sz w:val="12"/>
                <w:szCs w:val="12"/>
                <w:lang w:val="en-IN" w:eastAsia="en-IN"/>
              </w:rPr>
            </w:pP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1691CDF5"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7296F7DB" w14:textId="77777777" w:rsidR="00C43F66" w:rsidRPr="009522A6" w:rsidRDefault="00C43F66" w:rsidP="00704C43">
            <w:pPr>
              <w:spacing w:before="0" w:after="0"/>
              <w:jc w:val="left"/>
              <w:rPr>
                <w:rFonts w:cstheme="minorHAnsi"/>
                <w:sz w:val="12"/>
                <w:szCs w:val="12"/>
                <w:lang w:val="en-IN" w:eastAsia="en-IN"/>
              </w:rPr>
            </w:pP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24AF942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7ED479D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CSI_B_CKN_C1</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853BBE6"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F5C2B69"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0DFA589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824DBF0"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9166C8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0C4EC89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573311C"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19688D96"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1B88040A"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4C0FA503"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0F3A3278"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xxcsi_b_dn1_b1</w:t>
            </w:r>
          </w:p>
        </w:tc>
        <w:tc>
          <w:tcPr>
            <w:tcW w:w="237" w:type="pct"/>
            <w:vMerge w:val="restart"/>
            <w:tcBorders>
              <w:top w:val="single" w:sz="4" w:space="0" w:color="auto"/>
              <w:left w:val="single" w:sz="4" w:space="0" w:color="auto"/>
              <w:bottom w:val="single" w:sz="4" w:space="0" w:color="auto"/>
              <w:right w:val="single" w:sz="4" w:space="0" w:color="auto"/>
            </w:tcBorders>
            <w:noWrap/>
            <w:vAlign w:val="center"/>
            <w:hideMark/>
          </w:tcPr>
          <w:p w14:paraId="46AED8E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3CC49978" w14:textId="77777777" w:rsidR="00C43F66" w:rsidRPr="009522A6" w:rsidRDefault="00C43F66" w:rsidP="00704C43">
            <w:pPr>
              <w:spacing w:before="0" w:after="0"/>
              <w:jc w:val="left"/>
              <w:rPr>
                <w:rFonts w:cstheme="minorHAnsi"/>
                <w:sz w:val="12"/>
                <w:szCs w:val="12"/>
                <w:lang w:val="en-IN" w:eastAsia="en-IN"/>
              </w:rPr>
            </w:pPr>
          </w:p>
        </w:tc>
        <w:tc>
          <w:tcPr>
            <w:tcW w:w="300" w:type="pct"/>
            <w:vMerge w:val="restart"/>
            <w:tcBorders>
              <w:top w:val="single" w:sz="4" w:space="0" w:color="auto"/>
              <w:left w:val="single" w:sz="4" w:space="0" w:color="auto"/>
              <w:bottom w:val="single" w:sz="4" w:space="0" w:color="auto"/>
              <w:right w:val="single" w:sz="4" w:space="0" w:color="auto"/>
            </w:tcBorders>
            <w:noWrap/>
            <w:vAlign w:val="center"/>
            <w:hideMark/>
          </w:tcPr>
          <w:p w14:paraId="5D40723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0C6AE88D"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7C6815A7"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40139CDB"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4B755AB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CSI_B_DN1_B1</w:t>
            </w:r>
          </w:p>
        </w:tc>
        <w:tc>
          <w:tcPr>
            <w:tcW w:w="277" w:type="pct"/>
            <w:vMerge w:val="restart"/>
            <w:tcBorders>
              <w:top w:val="single" w:sz="4" w:space="0" w:color="auto"/>
              <w:left w:val="single" w:sz="4" w:space="0" w:color="auto"/>
              <w:bottom w:val="single" w:sz="4" w:space="0" w:color="auto"/>
              <w:right w:val="single" w:sz="4" w:space="0" w:color="auto"/>
            </w:tcBorders>
            <w:noWrap/>
            <w:vAlign w:val="center"/>
            <w:hideMark/>
          </w:tcPr>
          <w:p w14:paraId="7025300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DB0AD26"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DEF6996" w14:textId="77777777" w:rsidR="00C43F66" w:rsidRPr="009522A6" w:rsidRDefault="00C43F66" w:rsidP="00704C43">
            <w:pPr>
              <w:spacing w:before="0" w:after="0"/>
              <w:jc w:val="left"/>
              <w:rPr>
                <w:rFonts w:cstheme="minorHAnsi"/>
                <w:sz w:val="12"/>
                <w:szCs w:val="12"/>
                <w:lang w:val="en-IN" w:eastAsia="en-IN"/>
              </w:rPr>
            </w:pPr>
          </w:p>
        </w:tc>
        <w:tc>
          <w:tcPr>
            <w:tcW w:w="277" w:type="pct"/>
            <w:vMerge w:val="restart"/>
            <w:tcBorders>
              <w:top w:val="single" w:sz="4" w:space="0" w:color="auto"/>
              <w:left w:val="single" w:sz="4" w:space="0" w:color="auto"/>
              <w:bottom w:val="single" w:sz="4" w:space="0" w:color="auto"/>
              <w:right w:val="single" w:sz="4" w:space="0" w:color="auto"/>
            </w:tcBorders>
            <w:noWrap/>
            <w:vAlign w:val="center"/>
            <w:hideMark/>
          </w:tcPr>
          <w:p w14:paraId="44B2971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25AB036"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C26C835"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6DB62C2"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0C3105A9" w14:textId="77777777" w:rsidTr="00704C43">
        <w:trPr>
          <w:trHeight w:val="49"/>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5B0C768D"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082CEEDF"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3ED486DA"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xxcsi_b_dp1_a1</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7A46289E"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709123EA"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0B1BC537"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43699689"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44C0F184"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38FE3670"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0B7B263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CSI_B_DP1_A1</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0E765A1D"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D6BB23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7A1FF11"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CC30377"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068F9B2"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63FF91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F4459AC"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35F4ED08" w14:textId="77777777" w:rsidTr="00704C43">
        <w:trPr>
          <w:trHeight w:val="285"/>
        </w:trPr>
        <w:tc>
          <w:tcPr>
            <w:tcW w:w="267" w:type="pct"/>
            <w:vMerge w:val="restart"/>
            <w:tcBorders>
              <w:top w:val="single" w:sz="4" w:space="0" w:color="auto"/>
              <w:left w:val="single" w:sz="4" w:space="0" w:color="auto"/>
              <w:bottom w:val="single" w:sz="4" w:space="0" w:color="auto"/>
              <w:right w:val="single" w:sz="4" w:space="0" w:color="auto"/>
            </w:tcBorders>
            <w:vAlign w:val="center"/>
            <w:hideMark/>
          </w:tcPr>
          <w:p w14:paraId="4FB2E6A1"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xml:space="preserve">SNPS </w:t>
            </w:r>
            <w:r w:rsidRPr="009522A6">
              <w:rPr>
                <w:rFonts w:cstheme="minorHAnsi"/>
                <w:sz w:val="12"/>
                <w:szCs w:val="12"/>
                <w:lang w:val="en-IN" w:eastAsia="en-IN"/>
              </w:rPr>
              <w:br/>
              <w:t xml:space="preserve">CPHY/ DPHY combo </w:t>
            </w:r>
            <w:r w:rsidRPr="009522A6">
              <w:rPr>
                <w:rFonts w:cstheme="minorHAnsi"/>
                <w:sz w:val="12"/>
                <w:szCs w:val="12"/>
                <w:lang w:val="en-IN" w:eastAsia="en-IN"/>
              </w:rPr>
              <w:br/>
              <w:t>PHY - C</w:t>
            </w:r>
          </w:p>
        </w:tc>
        <w:tc>
          <w:tcPr>
            <w:tcW w:w="379" w:type="pct"/>
            <w:vMerge w:val="restart"/>
            <w:tcBorders>
              <w:top w:val="single" w:sz="4" w:space="0" w:color="auto"/>
              <w:left w:val="single" w:sz="4" w:space="0" w:color="auto"/>
              <w:bottom w:val="single" w:sz="4" w:space="0" w:color="auto"/>
              <w:right w:val="single" w:sz="4" w:space="0" w:color="auto"/>
            </w:tcBorders>
            <w:vAlign w:val="center"/>
            <w:hideMark/>
          </w:tcPr>
          <w:p w14:paraId="1D469E35"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NA</w:t>
            </w: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39302A6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xxcsi_c_dp0_a0</w:t>
            </w:r>
          </w:p>
        </w:tc>
        <w:tc>
          <w:tcPr>
            <w:tcW w:w="237" w:type="pct"/>
            <w:vMerge w:val="restart"/>
            <w:tcBorders>
              <w:top w:val="single" w:sz="4" w:space="0" w:color="auto"/>
              <w:left w:val="single" w:sz="4" w:space="0" w:color="auto"/>
              <w:bottom w:val="single" w:sz="4" w:space="0" w:color="auto"/>
              <w:right w:val="single" w:sz="4" w:space="0" w:color="auto"/>
            </w:tcBorders>
            <w:vAlign w:val="center"/>
            <w:hideMark/>
          </w:tcPr>
          <w:p w14:paraId="07D862E8"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DPHY</w:t>
            </w:r>
          </w:p>
        </w:tc>
        <w:tc>
          <w:tcPr>
            <w:tcW w:w="237" w:type="pct"/>
            <w:vMerge w:val="restart"/>
            <w:tcBorders>
              <w:top w:val="single" w:sz="4" w:space="0" w:color="auto"/>
              <w:left w:val="single" w:sz="4" w:space="0" w:color="auto"/>
              <w:bottom w:val="single" w:sz="4" w:space="0" w:color="auto"/>
              <w:right w:val="single" w:sz="4" w:space="0" w:color="auto"/>
            </w:tcBorders>
            <w:vAlign w:val="center"/>
            <w:hideMark/>
          </w:tcPr>
          <w:p w14:paraId="1357007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x2 DPHY</w:t>
            </w:r>
          </w:p>
        </w:tc>
        <w:tc>
          <w:tcPr>
            <w:tcW w:w="300" w:type="pct"/>
            <w:vMerge w:val="restart"/>
            <w:tcBorders>
              <w:top w:val="single" w:sz="4" w:space="0" w:color="auto"/>
              <w:left w:val="single" w:sz="4" w:space="0" w:color="auto"/>
              <w:bottom w:val="single" w:sz="4" w:space="0" w:color="auto"/>
              <w:right w:val="single" w:sz="4" w:space="0" w:color="auto"/>
            </w:tcBorders>
            <w:vAlign w:val="center"/>
            <w:hideMark/>
          </w:tcPr>
          <w:p w14:paraId="0BB90F07"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x2 DPHY</w:t>
            </w: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55822B73"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(x1 Trio) CPHY</w:t>
            </w: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7DC9C58C"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T2 (x2 Trio) Trio CPHY</w:t>
            </w: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40AC85D8"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T2 (x2 Trio) Trio CPHY</w:t>
            </w: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35977E38"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CSI_C_DP0_A0</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0FD20084" w14:textId="77777777" w:rsidR="00C43F66" w:rsidRPr="003A0266" w:rsidRDefault="00C43F66" w:rsidP="00704C43">
            <w:pPr>
              <w:spacing w:before="0" w:after="0"/>
              <w:jc w:val="center"/>
              <w:rPr>
                <w:rFonts w:cstheme="minorHAnsi"/>
                <w:sz w:val="12"/>
                <w:szCs w:val="12"/>
                <w:lang w:val="pt-BR" w:eastAsia="en-IN"/>
              </w:rPr>
            </w:pPr>
            <w:r w:rsidRPr="003A0266">
              <w:rPr>
                <w:rFonts w:cstheme="minorHAnsi"/>
                <w:sz w:val="12"/>
                <w:szCs w:val="12"/>
                <w:lang w:val="pt-BR" w:eastAsia="en-IN"/>
              </w:rPr>
              <w:t>X1/ x2 DPHY camera</w:t>
            </w:r>
            <w:r w:rsidRPr="003A0266">
              <w:rPr>
                <w:rFonts w:cstheme="minorHAnsi"/>
                <w:sz w:val="12"/>
                <w:szCs w:val="12"/>
                <w:lang w:val="pt-BR" w:eastAsia="en-IN"/>
              </w:rPr>
              <w:br/>
              <w:t>(via 2nd CRD)</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066A7716"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3D674422"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T1/ T2 CPHY camera</w:t>
            </w:r>
            <w:r w:rsidRPr="00420B51">
              <w:rPr>
                <w:rFonts w:cstheme="minorHAnsi"/>
                <w:sz w:val="12"/>
                <w:szCs w:val="12"/>
                <w:lang w:val="fr-FR" w:eastAsia="en-IN"/>
              </w:rPr>
              <w:br/>
              <w:t>(via 2nd CRD)</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3DADAE95" w14:textId="77777777" w:rsidR="00C43F66" w:rsidRPr="003A0266" w:rsidRDefault="00C43F66" w:rsidP="00704C43">
            <w:pPr>
              <w:spacing w:before="0" w:after="0"/>
              <w:jc w:val="center"/>
              <w:rPr>
                <w:rFonts w:cstheme="minorHAnsi"/>
                <w:sz w:val="12"/>
                <w:szCs w:val="12"/>
                <w:lang w:val="pt-BR" w:eastAsia="en-IN"/>
              </w:rPr>
            </w:pPr>
            <w:r w:rsidRPr="003A0266">
              <w:rPr>
                <w:rFonts w:cstheme="minorHAnsi"/>
                <w:sz w:val="12"/>
                <w:szCs w:val="12"/>
                <w:lang w:val="pt-BR" w:eastAsia="en-IN"/>
              </w:rPr>
              <w:t>X1/ x2 DPHY camera</w:t>
            </w:r>
            <w:r w:rsidRPr="003A0266">
              <w:rPr>
                <w:rFonts w:cstheme="minorHAnsi"/>
                <w:sz w:val="12"/>
                <w:szCs w:val="12"/>
                <w:lang w:val="pt-BR" w:eastAsia="en-IN"/>
              </w:rPr>
              <w:br/>
              <w:t>(via 2nd CRD)</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4B0F68F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293B8A1A"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T2 CPHY camera</w:t>
            </w:r>
          </w:p>
        </w:tc>
        <w:tc>
          <w:tcPr>
            <w:tcW w:w="277" w:type="pct"/>
            <w:vMerge w:val="restart"/>
            <w:tcBorders>
              <w:top w:val="single" w:sz="4" w:space="0" w:color="auto"/>
              <w:left w:val="single" w:sz="4" w:space="0" w:color="auto"/>
              <w:bottom w:val="single" w:sz="4" w:space="0" w:color="auto"/>
              <w:right w:val="single" w:sz="4" w:space="0" w:color="auto"/>
            </w:tcBorders>
            <w:vAlign w:val="center"/>
            <w:hideMark/>
          </w:tcPr>
          <w:p w14:paraId="6C2DD94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T2 CPHY camera</w:t>
            </w:r>
          </w:p>
        </w:tc>
      </w:tr>
      <w:tr w:rsidR="00C43F66" w:rsidRPr="009522A6" w14:paraId="5D59DEB6"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103611F8" w14:textId="77777777" w:rsidR="00C43F66" w:rsidRPr="009522A6" w:rsidRDefault="00C43F66" w:rsidP="00704C43">
            <w:pPr>
              <w:spacing w:before="0" w:after="0"/>
              <w:jc w:val="left"/>
              <w:rPr>
                <w:rFonts w:cstheme="minorHAnsi"/>
                <w:color w:val="000000"/>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055C0434" w14:textId="77777777" w:rsidR="00C43F66" w:rsidRPr="009522A6" w:rsidRDefault="00C43F66" w:rsidP="00704C43">
            <w:pPr>
              <w:spacing w:before="0" w:after="0"/>
              <w:jc w:val="left"/>
              <w:rPr>
                <w:rFonts w:cstheme="minorHAnsi"/>
                <w:color w:val="000000"/>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3619FFB4"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xxcsi_c_dn0_b0</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1E737ACD" w14:textId="77777777" w:rsidR="00C43F66" w:rsidRPr="009522A6" w:rsidRDefault="00C43F66" w:rsidP="00704C43">
            <w:pPr>
              <w:spacing w:before="0" w:after="0"/>
              <w:jc w:val="left"/>
              <w:rPr>
                <w:rFonts w:cstheme="minorHAnsi"/>
                <w:color w:val="000000"/>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4F3ADF37" w14:textId="77777777" w:rsidR="00C43F66" w:rsidRPr="009522A6" w:rsidRDefault="00C43F66" w:rsidP="00704C43">
            <w:pPr>
              <w:spacing w:before="0" w:after="0"/>
              <w:jc w:val="left"/>
              <w:rPr>
                <w:rFonts w:cstheme="minorHAnsi"/>
                <w:color w:val="000000"/>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20922B88"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229CBF20"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725CE35F"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708BAEEA" w14:textId="77777777" w:rsidR="00C43F66" w:rsidRPr="009522A6" w:rsidRDefault="00C43F66" w:rsidP="00704C43">
            <w:pPr>
              <w:spacing w:before="0" w:after="0"/>
              <w:jc w:val="left"/>
              <w:rPr>
                <w:rFonts w:cstheme="minorHAnsi"/>
                <w:color w:val="000000"/>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39C24D81"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CSI_C_DN0_B0</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E242980"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C58F2F5"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B6D8AB9"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46FE6CD"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3F6093C"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0CD1691"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6E7955C" w14:textId="77777777" w:rsidR="00C43F66" w:rsidRPr="009522A6" w:rsidRDefault="00C43F66" w:rsidP="00704C43">
            <w:pPr>
              <w:spacing w:before="0" w:after="0"/>
              <w:jc w:val="left"/>
              <w:rPr>
                <w:rFonts w:cstheme="minorHAnsi"/>
                <w:color w:val="000000"/>
                <w:sz w:val="18"/>
                <w:szCs w:val="18"/>
                <w:lang w:val="en-IN" w:eastAsia="en-IN"/>
              </w:rPr>
            </w:pPr>
          </w:p>
        </w:tc>
      </w:tr>
      <w:tr w:rsidR="00C43F66" w:rsidRPr="009522A6" w14:paraId="33A948D2"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5BC1C25C" w14:textId="77777777" w:rsidR="00C43F66" w:rsidRPr="009522A6" w:rsidRDefault="00C43F66" w:rsidP="00704C43">
            <w:pPr>
              <w:spacing w:before="0" w:after="0"/>
              <w:jc w:val="left"/>
              <w:rPr>
                <w:rFonts w:cstheme="minorHAnsi"/>
                <w:color w:val="000000"/>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334A1FE2" w14:textId="77777777" w:rsidR="00C43F66" w:rsidRPr="009522A6" w:rsidRDefault="00C43F66" w:rsidP="00704C43">
            <w:pPr>
              <w:spacing w:before="0" w:after="0"/>
              <w:jc w:val="left"/>
              <w:rPr>
                <w:rFonts w:cstheme="minorHAnsi"/>
                <w:color w:val="000000"/>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3DB6007C"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xxcsi_c_ckp_c0</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0A3D77A8" w14:textId="77777777" w:rsidR="00C43F66" w:rsidRPr="009522A6" w:rsidRDefault="00C43F66" w:rsidP="00704C43">
            <w:pPr>
              <w:spacing w:before="0" w:after="0"/>
              <w:jc w:val="left"/>
              <w:rPr>
                <w:rFonts w:cstheme="minorHAnsi"/>
                <w:color w:val="000000"/>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73241D01" w14:textId="77777777" w:rsidR="00C43F66" w:rsidRPr="009522A6" w:rsidRDefault="00C43F66" w:rsidP="00704C43">
            <w:pPr>
              <w:spacing w:before="0" w:after="0"/>
              <w:jc w:val="left"/>
              <w:rPr>
                <w:rFonts w:cstheme="minorHAnsi"/>
                <w:color w:val="000000"/>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4B799950"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12FB65E9"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518158EF"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6A3DB8FD" w14:textId="77777777" w:rsidR="00C43F66" w:rsidRPr="009522A6" w:rsidRDefault="00C43F66" w:rsidP="00704C43">
            <w:pPr>
              <w:spacing w:before="0" w:after="0"/>
              <w:jc w:val="left"/>
              <w:rPr>
                <w:rFonts w:cstheme="minorHAnsi"/>
                <w:color w:val="000000"/>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5CEEBEE4"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CSI_C_CKP_C0</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E1E09C4"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1699558"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A933572"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C764694"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07E98D2"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3B99045"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0E09B0F" w14:textId="77777777" w:rsidR="00C43F66" w:rsidRPr="009522A6" w:rsidRDefault="00C43F66" w:rsidP="00704C43">
            <w:pPr>
              <w:spacing w:before="0" w:after="0"/>
              <w:jc w:val="left"/>
              <w:rPr>
                <w:rFonts w:cstheme="minorHAnsi"/>
                <w:color w:val="000000"/>
                <w:sz w:val="18"/>
                <w:szCs w:val="18"/>
                <w:lang w:val="en-IN" w:eastAsia="en-IN"/>
              </w:rPr>
            </w:pPr>
          </w:p>
        </w:tc>
      </w:tr>
      <w:tr w:rsidR="00C43F66" w:rsidRPr="009522A6" w14:paraId="10B31A13" w14:textId="77777777" w:rsidTr="00704C43">
        <w:trPr>
          <w:trHeight w:val="285"/>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005B66E0" w14:textId="77777777" w:rsidR="00C43F66" w:rsidRPr="009522A6" w:rsidRDefault="00C43F66" w:rsidP="00704C43">
            <w:pPr>
              <w:spacing w:before="0" w:after="0"/>
              <w:jc w:val="left"/>
              <w:rPr>
                <w:rFonts w:cstheme="minorHAnsi"/>
                <w:color w:val="000000"/>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4D8656E5" w14:textId="77777777" w:rsidR="00C43F66" w:rsidRPr="009522A6" w:rsidRDefault="00C43F66" w:rsidP="00704C43">
            <w:pPr>
              <w:spacing w:before="0" w:after="0"/>
              <w:jc w:val="left"/>
              <w:rPr>
                <w:rFonts w:cstheme="minorHAnsi"/>
                <w:color w:val="000000"/>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35C07FE3"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xxcsi_c_ckn_c1</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34F6F085" w14:textId="77777777" w:rsidR="00C43F66" w:rsidRPr="009522A6" w:rsidRDefault="00C43F66" w:rsidP="00704C43">
            <w:pPr>
              <w:spacing w:before="0" w:after="0"/>
              <w:jc w:val="left"/>
              <w:rPr>
                <w:rFonts w:cstheme="minorHAnsi"/>
                <w:color w:val="000000"/>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0075FBFB" w14:textId="77777777" w:rsidR="00C43F66" w:rsidRPr="009522A6" w:rsidRDefault="00C43F66" w:rsidP="00704C43">
            <w:pPr>
              <w:spacing w:before="0" w:after="0"/>
              <w:jc w:val="left"/>
              <w:rPr>
                <w:rFonts w:cstheme="minorHAnsi"/>
                <w:color w:val="000000"/>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4950819B"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val="restart"/>
            <w:tcBorders>
              <w:top w:val="single" w:sz="4" w:space="0" w:color="auto"/>
              <w:left w:val="single" w:sz="4" w:space="0" w:color="auto"/>
              <w:bottom w:val="single" w:sz="4" w:space="0" w:color="auto"/>
              <w:right w:val="single" w:sz="4" w:space="0" w:color="auto"/>
            </w:tcBorders>
            <w:vAlign w:val="center"/>
            <w:hideMark/>
          </w:tcPr>
          <w:p w14:paraId="308904B5"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NC</w:t>
            </w: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13865A31"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243EB363" w14:textId="77777777" w:rsidR="00C43F66" w:rsidRPr="009522A6" w:rsidRDefault="00C43F66" w:rsidP="00704C43">
            <w:pPr>
              <w:spacing w:before="0" w:after="0"/>
              <w:jc w:val="left"/>
              <w:rPr>
                <w:rFonts w:cstheme="minorHAnsi"/>
                <w:color w:val="000000"/>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1474AF8A"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CSI_C_CKN_C1</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B7EFB0D"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1720B39"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F2559F4"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6F8D415"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22ED1FF1"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DEF331E"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C890C8B" w14:textId="77777777" w:rsidR="00C43F66" w:rsidRPr="009522A6" w:rsidRDefault="00C43F66" w:rsidP="00704C43">
            <w:pPr>
              <w:spacing w:before="0" w:after="0"/>
              <w:jc w:val="left"/>
              <w:rPr>
                <w:rFonts w:cstheme="minorHAnsi"/>
                <w:color w:val="000000"/>
                <w:sz w:val="18"/>
                <w:szCs w:val="18"/>
                <w:lang w:val="en-IN" w:eastAsia="en-IN"/>
              </w:rPr>
            </w:pPr>
          </w:p>
        </w:tc>
      </w:tr>
      <w:tr w:rsidR="00C43F66" w:rsidRPr="009522A6" w14:paraId="443DF916"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41FBFBC1" w14:textId="77777777" w:rsidR="00C43F66" w:rsidRPr="009522A6" w:rsidRDefault="00C43F66" w:rsidP="00704C43">
            <w:pPr>
              <w:spacing w:before="0" w:after="0"/>
              <w:jc w:val="left"/>
              <w:rPr>
                <w:rFonts w:cstheme="minorHAnsi"/>
                <w:color w:val="000000"/>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7AF6056F" w14:textId="77777777" w:rsidR="00C43F66" w:rsidRPr="009522A6" w:rsidRDefault="00C43F66" w:rsidP="00704C43">
            <w:pPr>
              <w:spacing w:before="0" w:after="0"/>
              <w:jc w:val="left"/>
              <w:rPr>
                <w:rFonts w:cstheme="minorHAnsi"/>
                <w:color w:val="000000"/>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4B3B69DC"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xxcsi_c_dn1_b1</w:t>
            </w:r>
          </w:p>
        </w:tc>
        <w:tc>
          <w:tcPr>
            <w:tcW w:w="237" w:type="pct"/>
            <w:vMerge w:val="restart"/>
            <w:tcBorders>
              <w:top w:val="single" w:sz="4" w:space="0" w:color="auto"/>
              <w:left w:val="single" w:sz="4" w:space="0" w:color="auto"/>
              <w:bottom w:val="single" w:sz="4" w:space="0" w:color="auto"/>
              <w:right w:val="single" w:sz="4" w:space="0" w:color="auto"/>
            </w:tcBorders>
            <w:noWrap/>
            <w:vAlign w:val="center"/>
            <w:hideMark/>
          </w:tcPr>
          <w:p w14:paraId="4159048C"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NC</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0F1050B8" w14:textId="77777777" w:rsidR="00C43F66" w:rsidRPr="009522A6" w:rsidRDefault="00C43F66" w:rsidP="00704C43">
            <w:pPr>
              <w:spacing w:before="0" w:after="0"/>
              <w:jc w:val="left"/>
              <w:rPr>
                <w:rFonts w:cstheme="minorHAnsi"/>
                <w:color w:val="000000"/>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7FF55EDC"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03450AB9"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0AB904CC"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76F9B251" w14:textId="77777777" w:rsidR="00C43F66" w:rsidRPr="009522A6" w:rsidRDefault="00C43F66" w:rsidP="00704C43">
            <w:pPr>
              <w:spacing w:before="0" w:after="0"/>
              <w:jc w:val="left"/>
              <w:rPr>
                <w:rFonts w:cstheme="minorHAnsi"/>
                <w:color w:val="000000"/>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643AC4B3"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CSI_C_DN1_B1</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D98FEB0"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316F82DA"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DFBA1AA"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975C0A3"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56C0ACE"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CE72F4A"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7C0E1B65" w14:textId="77777777" w:rsidR="00C43F66" w:rsidRPr="009522A6" w:rsidRDefault="00C43F66" w:rsidP="00704C43">
            <w:pPr>
              <w:spacing w:before="0" w:after="0"/>
              <w:jc w:val="left"/>
              <w:rPr>
                <w:rFonts w:cstheme="minorHAnsi"/>
                <w:color w:val="000000"/>
                <w:sz w:val="18"/>
                <w:szCs w:val="18"/>
                <w:lang w:val="en-IN" w:eastAsia="en-IN"/>
              </w:rPr>
            </w:pPr>
          </w:p>
        </w:tc>
      </w:tr>
      <w:tr w:rsidR="00C43F66" w:rsidRPr="009522A6" w14:paraId="3D3139C0" w14:textId="77777777" w:rsidTr="00704C43">
        <w:trPr>
          <w:trHeight w:val="300"/>
        </w:trPr>
        <w:tc>
          <w:tcPr>
            <w:tcW w:w="267" w:type="pct"/>
            <w:vMerge/>
            <w:tcBorders>
              <w:top w:val="single" w:sz="4" w:space="0" w:color="auto"/>
              <w:left w:val="single" w:sz="4" w:space="0" w:color="auto"/>
              <w:bottom w:val="single" w:sz="4" w:space="0" w:color="auto"/>
              <w:right w:val="single" w:sz="4" w:space="0" w:color="auto"/>
            </w:tcBorders>
            <w:vAlign w:val="center"/>
            <w:hideMark/>
          </w:tcPr>
          <w:p w14:paraId="1889A387" w14:textId="77777777" w:rsidR="00C43F66" w:rsidRPr="009522A6" w:rsidRDefault="00C43F66" w:rsidP="00704C43">
            <w:pPr>
              <w:spacing w:before="0" w:after="0"/>
              <w:jc w:val="left"/>
              <w:rPr>
                <w:rFonts w:cstheme="minorHAnsi"/>
                <w:color w:val="000000"/>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vAlign w:val="center"/>
            <w:hideMark/>
          </w:tcPr>
          <w:p w14:paraId="7353200C" w14:textId="77777777" w:rsidR="00C43F66" w:rsidRPr="009522A6" w:rsidRDefault="00C43F66" w:rsidP="00704C43">
            <w:pPr>
              <w:spacing w:before="0" w:after="0"/>
              <w:jc w:val="left"/>
              <w:rPr>
                <w:rFonts w:cstheme="minorHAnsi"/>
                <w:color w:val="000000"/>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noWrap/>
            <w:vAlign w:val="bottom"/>
            <w:hideMark/>
          </w:tcPr>
          <w:p w14:paraId="57015A6E"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xxcsi_c_dp1_a1</w:t>
            </w: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69F7015B" w14:textId="77777777" w:rsidR="00C43F66" w:rsidRPr="009522A6" w:rsidRDefault="00C43F66" w:rsidP="00704C43">
            <w:pPr>
              <w:spacing w:before="0" w:after="0"/>
              <w:jc w:val="left"/>
              <w:rPr>
                <w:rFonts w:cstheme="minorHAnsi"/>
                <w:color w:val="000000"/>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vAlign w:val="center"/>
            <w:hideMark/>
          </w:tcPr>
          <w:p w14:paraId="43FBE044" w14:textId="77777777" w:rsidR="00C43F66" w:rsidRPr="009522A6" w:rsidRDefault="00C43F66" w:rsidP="00704C43">
            <w:pPr>
              <w:spacing w:before="0" w:after="0"/>
              <w:jc w:val="left"/>
              <w:rPr>
                <w:rFonts w:cstheme="minorHAnsi"/>
                <w:color w:val="000000"/>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vAlign w:val="center"/>
            <w:hideMark/>
          </w:tcPr>
          <w:p w14:paraId="30D7733C"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546C992A"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653CCE53"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vAlign w:val="center"/>
            <w:hideMark/>
          </w:tcPr>
          <w:p w14:paraId="68C43FD5" w14:textId="77777777" w:rsidR="00C43F66" w:rsidRPr="009522A6" w:rsidRDefault="00C43F66" w:rsidP="00704C43">
            <w:pPr>
              <w:spacing w:before="0" w:after="0"/>
              <w:jc w:val="left"/>
              <w:rPr>
                <w:rFonts w:cstheme="minorHAnsi"/>
                <w:color w:val="000000"/>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noWrap/>
            <w:vAlign w:val="bottom"/>
            <w:hideMark/>
          </w:tcPr>
          <w:p w14:paraId="4BD1CDFB"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CSI_C_DP1_A1</w:t>
            </w: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AD7FCD6"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B0B71BC"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61172AE3"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50D52E64"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D6189B2"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41EC4390"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vAlign w:val="center"/>
            <w:hideMark/>
          </w:tcPr>
          <w:p w14:paraId="1FE8B33F" w14:textId="77777777" w:rsidR="00C43F66" w:rsidRPr="009522A6" w:rsidRDefault="00C43F66" w:rsidP="00704C43">
            <w:pPr>
              <w:spacing w:before="0" w:after="0"/>
              <w:jc w:val="left"/>
              <w:rPr>
                <w:rFonts w:cstheme="minorHAnsi"/>
                <w:color w:val="000000"/>
                <w:sz w:val="18"/>
                <w:szCs w:val="18"/>
                <w:lang w:val="en-IN" w:eastAsia="en-IN"/>
              </w:rPr>
            </w:pPr>
          </w:p>
        </w:tc>
      </w:tr>
    </w:tbl>
    <w:p w14:paraId="412ABB7B" w14:textId="1AE40776" w:rsidR="00283839" w:rsidRDefault="00283839" w:rsidP="004C3D31">
      <w:pPr>
        <w:pStyle w:val="Heading3"/>
      </w:pPr>
      <w:bookmarkStart w:id="237" w:name="_Toc206401956"/>
      <w:r>
        <w:t xml:space="preserve">Camera Over </w:t>
      </w:r>
      <w:r w:rsidR="00F10E75">
        <w:t>eUSB</w:t>
      </w:r>
      <w:r>
        <w:t>2</w:t>
      </w:r>
      <w:bookmarkEnd w:id="237"/>
    </w:p>
    <w:p w14:paraId="40E6C2B2" w14:textId="5339AD9B" w:rsidR="0068160E" w:rsidRPr="0068160E" w:rsidRDefault="0068160E" w:rsidP="0068160E">
      <w:pPr>
        <w:rPr>
          <w:lang w:eastAsia="en-IN"/>
        </w:rPr>
      </w:pPr>
      <w:r w:rsidRPr="0068160E">
        <w:rPr>
          <w:lang w:eastAsia="en-IN"/>
        </w:rPr>
        <w:t xml:space="preserve">NVL is the first </w:t>
      </w:r>
      <w:r w:rsidR="002E55BB">
        <w:rPr>
          <w:lang w:eastAsia="en-IN"/>
        </w:rPr>
        <w:t>silicon</w:t>
      </w:r>
      <w:r w:rsidR="00761DED" w:rsidRPr="0068160E">
        <w:rPr>
          <w:lang w:eastAsia="en-IN"/>
        </w:rPr>
        <w:t xml:space="preserve"> </w:t>
      </w:r>
      <w:r w:rsidRPr="0068160E">
        <w:rPr>
          <w:lang w:eastAsia="en-IN"/>
        </w:rPr>
        <w:t xml:space="preserve">to support </w:t>
      </w:r>
      <w:r w:rsidR="00F10E75">
        <w:rPr>
          <w:lang w:eastAsia="en-IN"/>
        </w:rPr>
        <w:t>e</w:t>
      </w:r>
      <w:r w:rsidR="005E00BA">
        <w:rPr>
          <w:lang w:eastAsia="en-IN"/>
        </w:rPr>
        <w:t>USB</w:t>
      </w:r>
      <w:r w:rsidRPr="0068160E">
        <w:rPr>
          <w:lang w:eastAsia="en-IN"/>
        </w:rPr>
        <w:t>2 interfaces. As a result, there will be no legacy USB2.0 pins available on the NVL silicon. For further details, please refer to the section titled “USB 3.2, USB2.0 &amp; eUSB2” in this document.</w:t>
      </w:r>
    </w:p>
    <w:p w14:paraId="68FB8D2F" w14:textId="03FFE4A0" w:rsidR="0068160E" w:rsidRPr="0068160E" w:rsidRDefault="0068160E" w:rsidP="0068160E">
      <w:pPr>
        <w:rPr>
          <w:lang w:eastAsia="en-IN"/>
        </w:rPr>
      </w:pPr>
      <w:r w:rsidRPr="0068160E">
        <w:rPr>
          <w:lang w:eastAsia="en-IN"/>
        </w:rPr>
        <w:t xml:space="preserve">Eusb2 interfaces </w:t>
      </w:r>
      <w:r w:rsidR="00A00A34" w:rsidRPr="0068160E">
        <w:rPr>
          <w:lang w:eastAsia="en-IN"/>
        </w:rPr>
        <w:t>can support</w:t>
      </w:r>
      <w:r w:rsidRPr="0068160E">
        <w:rPr>
          <w:lang w:eastAsia="en-IN"/>
        </w:rPr>
        <w:t xml:space="preserve"> </w:t>
      </w:r>
      <w:r w:rsidR="00BF7E48">
        <w:rPr>
          <w:lang w:eastAsia="en-IN"/>
        </w:rPr>
        <w:t>camera and other</w:t>
      </w:r>
      <w:r w:rsidRPr="0068160E">
        <w:rPr>
          <w:lang w:eastAsia="en-IN"/>
        </w:rPr>
        <w:t xml:space="preserve"> native devices such</w:t>
      </w:r>
      <w:r w:rsidR="00BF7E48">
        <w:rPr>
          <w:lang w:eastAsia="en-IN"/>
        </w:rPr>
        <w:t xml:space="preserve">. </w:t>
      </w:r>
      <w:r w:rsidR="00BF7E48" w:rsidRPr="0068160E">
        <w:rPr>
          <w:lang w:eastAsia="en-IN"/>
        </w:rPr>
        <w:t>S</w:t>
      </w:r>
      <w:r w:rsidRPr="0068160E">
        <w:rPr>
          <w:lang w:eastAsia="en-IN"/>
        </w:rPr>
        <w:t xml:space="preserve">everal vendors have </w:t>
      </w:r>
      <w:r w:rsidR="00646107">
        <w:rPr>
          <w:lang w:eastAsia="en-IN"/>
        </w:rPr>
        <w:t>started designing</w:t>
      </w:r>
      <w:r w:rsidRPr="0068160E">
        <w:rPr>
          <w:lang w:eastAsia="en-IN"/>
        </w:rPr>
        <w:t xml:space="preserve"> Eusb2-based camera modules. The NVL Silicon complies with the euSB2 V1 specifications. A new version called Eusb2v2 has been released, but it is not supported here.</w:t>
      </w:r>
    </w:p>
    <w:p w14:paraId="089D33F8" w14:textId="5B321689" w:rsidR="0068160E" w:rsidRPr="005541C6" w:rsidRDefault="0068160E" w:rsidP="00283839">
      <w:pPr>
        <w:rPr>
          <w:lang w:eastAsia="en-IN"/>
        </w:rPr>
      </w:pPr>
      <w:r w:rsidRPr="0068160E">
        <w:rPr>
          <w:lang w:eastAsia="en-IN"/>
        </w:rPr>
        <w:t>NVL RVP offers an option to validate Eusb2 V1 based camera modules through CRD connectors.</w:t>
      </w:r>
      <w:r w:rsidR="00663A1E">
        <w:rPr>
          <w:lang w:eastAsia="en-IN"/>
        </w:rPr>
        <w:t xml:space="preserve"> </w:t>
      </w:r>
      <w:r w:rsidRPr="0068160E">
        <w:rPr>
          <w:lang w:eastAsia="en-IN"/>
        </w:rPr>
        <w:t>CRD Connectors provide the capability to validate Eusb2-based cameras.</w:t>
      </w:r>
    </w:p>
    <w:p w14:paraId="5A6F50F6" w14:textId="03F874C2" w:rsidR="000210C2" w:rsidRPr="009522A6" w:rsidRDefault="000210C2" w:rsidP="004E3FA9">
      <w:pPr>
        <w:pStyle w:val="Heading2"/>
      </w:pPr>
      <w:bookmarkStart w:id="238" w:name="_Toc206401957"/>
      <w:r w:rsidRPr="009522A6">
        <w:t>Imaging domain platform MRD/PRD</w:t>
      </w:r>
      <w:bookmarkEnd w:id="238"/>
    </w:p>
    <w:p w14:paraId="7B81C94D" w14:textId="66F7F568" w:rsidR="000210C2" w:rsidRPr="009522A6" w:rsidRDefault="000210C2" w:rsidP="000210C2">
      <w:pPr>
        <w:rPr>
          <w:rFonts w:cstheme="minorHAnsi"/>
        </w:rPr>
      </w:pPr>
      <w:r w:rsidRPr="009522A6">
        <w:rPr>
          <w:rFonts w:cstheme="minorHAnsi"/>
        </w:rPr>
        <w:t xml:space="preserve">Below </w:t>
      </w:r>
      <w:r w:rsidR="00216CF3" w:rsidRPr="009522A6">
        <w:rPr>
          <w:rFonts w:cstheme="minorHAnsi"/>
        </w:rPr>
        <w:t>is</w:t>
      </w:r>
      <w:r w:rsidRPr="009522A6">
        <w:rPr>
          <w:rFonts w:cstheme="minorHAnsi"/>
        </w:rPr>
        <w:t xml:space="preserve"> the platform MRD/ PRD for the Imaging domain.</w:t>
      </w:r>
    </w:p>
    <w:p w14:paraId="37CD5C5B" w14:textId="77777777" w:rsidR="005E226B" w:rsidRPr="007B230F" w:rsidRDefault="005E226B" w:rsidP="005E226B">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60"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580AAB93" w14:textId="4EDCB21F" w:rsidR="000210C2" w:rsidRPr="009522A6" w:rsidRDefault="000210C2" w:rsidP="00DF3C3F">
      <w:pPr>
        <w:pStyle w:val="ListParagraph"/>
        <w:numPr>
          <w:ilvl w:val="0"/>
          <w:numId w:val="45"/>
        </w:numPr>
        <w:rPr>
          <w:rFonts w:cstheme="minorHAnsi"/>
        </w:rPr>
      </w:pPr>
      <w:r w:rsidRPr="009522A6">
        <w:rPr>
          <w:rFonts w:cstheme="minorHAnsi"/>
        </w:rPr>
        <w:t xml:space="preserve">Imaging Domain platform PRD </w:t>
      </w:r>
      <w:hyperlink r:id="rId61" w:anchor="/pages/community/16025392167?queryId=16025395495" w:history="1">
        <w:r w:rsidRPr="009522A6">
          <w:rPr>
            <w:rStyle w:val="Hyperlink"/>
            <w:rFonts w:asciiTheme="minorHAnsi" w:hAnsiTheme="minorHAnsi" w:cstheme="minorHAnsi"/>
            <w:szCs w:val="24"/>
          </w:rPr>
          <w:t>HSD link</w:t>
        </w:r>
      </w:hyperlink>
      <w:r w:rsidR="00420355" w:rsidRPr="009522A6">
        <w:rPr>
          <w:rStyle w:val="Hyperlink"/>
          <w:rFonts w:asciiTheme="minorHAnsi" w:hAnsiTheme="minorHAnsi" w:cstheme="minorHAnsi"/>
          <w:szCs w:val="24"/>
        </w:rPr>
        <w:t>.</w:t>
      </w:r>
    </w:p>
    <w:p w14:paraId="2C650D0E" w14:textId="77777777" w:rsidR="000210C2" w:rsidRPr="009522A6" w:rsidRDefault="000210C2" w:rsidP="004E3FA9">
      <w:pPr>
        <w:pStyle w:val="Heading2"/>
      </w:pPr>
      <w:bookmarkStart w:id="239" w:name="_Toc206401958"/>
      <w:r w:rsidRPr="009522A6">
        <w:t>Imaging domain RVP LZ/ PRD</w:t>
      </w:r>
      <w:bookmarkEnd w:id="239"/>
    </w:p>
    <w:p w14:paraId="06E1C32C" w14:textId="22F595A7" w:rsidR="00663A1E" w:rsidRDefault="00663A1E" w:rsidP="000210C2">
      <w:pPr>
        <w:rPr>
          <w:rFonts w:cstheme="minorHAnsi"/>
        </w:rPr>
      </w:pPr>
      <w:r>
        <w:rPr>
          <w:rFonts w:cstheme="minorHAnsi"/>
        </w:rPr>
        <w:t>TBD</w:t>
      </w:r>
    </w:p>
    <w:p w14:paraId="6B6A3F7B" w14:textId="400E3EA3" w:rsidR="000210C2" w:rsidRDefault="000210C2" w:rsidP="000210C2">
      <w:pPr>
        <w:rPr>
          <w:rFonts w:cstheme="minorHAnsi"/>
        </w:rPr>
      </w:pPr>
    </w:p>
    <w:p w14:paraId="0E1FAA01" w14:textId="77777777" w:rsidR="00D5762C" w:rsidRDefault="00D5762C" w:rsidP="000210C2">
      <w:pPr>
        <w:rPr>
          <w:rFonts w:cstheme="minorHAnsi"/>
        </w:rPr>
      </w:pPr>
    </w:p>
    <w:p w14:paraId="357F10FE" w14:textId="77777777" w:rsidR="00D5762C" w:rsidRDefault="00D5762C" w:rsidP="000210C2">
      <w:pPr>
        <w:rPr>
          <w:rFonts w:cstheme="minorHAnsi"/>
        </w:rPr>
      </w:pPr>
    </w:p>
    <w:p w14:paraId="76C6E4EC" w14:textId="77777777" w:rsidR="00D5762C" w:rsidRDefault="00D5762C" w:rsidP="000210C2">
      <w:pPr>
        <w:rPr>
          <w:rFonts w:cstheme="minorHAnsi"/>
        </w:rPr>
      </w:pPr>
    </w:p>
    <w:p w14:paraId="207188D5" w14:textId="77777777" w:rsidR="00D5762C" w:rsidRDefault="00D5762C" w:rsidP="000210C2">
      <w:pPr>
        <w:rPr>
          <w:rFonts w:cstheme="minorHAnsi"/>
        </w:rPr>
      </w:pPr>
    </w:p>
    <w:p w14:paraId="3D8E5824" w14:textId="77777777" w:rsidR="00D5762C" w:rsidRDefault="00D5762C" w:rsidP="000210C2">
      <w:pPr>
        <w:rPr>
          <w:rFonts w:cstheme="minorHAnsi"/>
        </w:rPr>
      </w:pPr>
    </w:p>
    <w:p w14:paraId="381B7CF2" w14:textId="77777777" w:rsidR="00D5762C" w:rsidRDefault="00D5762C" w:rsidP="000210C2">
      <w:pPr>
        <w:rPr>
          <w:rFonts w:cstheme="minorHAnsi"/>
        </w:rPr>
      </w:pPr>
    </w:p>
    <w:p w14:paraId="5B60F480" w14:textId="77777777" w:rsidR="00D5762C" w:rsidRPr="009522A6" w:rsidRDefault="00D5762C" w:rsidP="000210C2">
      <w:pPr>
        <w:rPr>
          <w:rFonts w:cstheme="minorHAnsi"/>
        </w:rPr>
      </w:pPr>
    </w:p>
    <w:p w14:paraId="7B064D27" w14:textId="1862BDA5" w:rsidR="00C45B4A" w:rsidRPr="009522A6" w:rsidRDefault="00C45B4A" w:rsidP="00C45B4A">
      <w:pPr>
        <w:pStyle w:val="Caption"/>
        <w:rPr>
          <w:rFonts w:cstheme="minorHAnsi"/>
        </w:rPr>
      </w:pPr>
      <w:bookmarkStart w:id="240" w:name="_Toc20640228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20</w:t>
      </w:r>
      <w:r w:rsidR="00924662" w:rsidRPr="009522A6">
        <w:rPr>
          <w:rFonts w:cstheme="minorHAnsi"/>
        </w:rPr>
        <w:fldChar w:fldCharType="end"/>
      </w:r>
      <w:r w:rsidRPr="009522A6">
        <w:rPr>
          <w:rFonts w:cstheme="minorHAnsi"/>
        </w:rPr>
        <w:t>: Camera feature support mapping on NVL RVPs</w:t>
      </w:r>
      <w:bookmarkEnd w:id="240"/>
    </w:p>
    <w:tbl>
      <w:tblPr>
        <w:tblStyle w:val="TableGrid1"/>
        <w:tblW w:w="4443" w:type="pct"/>
        <w:jc w:val="center"/>
        <w:tblLayout w:type="fixed"/>
        <w:tblLook w:val="04A0" w:firstRow="1" w:lastRow="0" w:firstColumn="1" w:lastColumn="0" w:noHBand="0" w:noVBand="1"/>
      </w:tblPr>
      <w:tblGrid>
        <w:gridCol w:w="805"/>
        <w:gridCol w:w="2975"/>
        <w:gridCol w:w="1439"/>
        <w:gridCol w:w="3329"/>
      </w:tblGrid>
      <w:tr w:rsidR="00D5762C" w:rsidRPr="009522A6" w14:paraId="765D07BE" w14:textId="27E0D9AE">
        <w:trPr>
          <w:trHeight w:val="1027"/>
          <w:jc w:val="center"/>
        </w:trPr>
        <w:tc>
          <w:tcPr>
            <w:tcW w:w="471" w:type="pct"/>
            <w:shd w:val="clear" w:color="auto" w:fill="0070C0"/>
          </w:tcPr>
          <w:p w14:paraId="28B6D441" w14:textId="77323A61" w:rsidR="00D5762C" w:rsidRPr="009522A6" w:rsidRDefault="00D5762C" w:rsidP="00024B5A">
            <w:pPr>
              <w:spacing w:before="120" w:after="120"/>
              <w:jc w:val="center"/>
              <w:rPr>
                <w:rFonts w:asciiTheme="minorHAnsi" w:hAnsiTheme="minorHAnsi" w:cstheme="minorHAnsi"/>
                <w:b/>
                <w:bCs/>
                <w:color w:val="FFFFFF"/>
                <w:szCs w:val="22"/>
                <w:lang w:val="en-IN" w:eastAsia="en-IN"/>
              </w:rPr>
            </w:pPr>
            <w:r w:rsidRPr="009522A6">
              <w:rPr>
                <w:rFonts w:asciiTheme="minorHAnsi" w:hAnsiTheme="minorHAnsi" w:cstheme="minorHAnsi"/>
                <w:b/>
                <w:bCs/>
                <w:color w:val="FFFFFF"/>
                <w:sz w:val="22"/>
                <w:szCs w:val="22"/>
                <w:lang w:val="en-IN" w:eastAsia="en-IN"/>
              </w:rPr>
              <w:t>Si#</w:t>
            </w:r>
          </w:p>
        </w:tc>
        <w:tc>
          <w:tcPr>
            <w:tcW w:w="1740" w:type="pct"/>
            <w:shd w:val="clear" w:color="auto" w:fill="0070C0"/>
            <w:vAlign w:val="center"/>
            <w:hideMark/>
          </w:tcPr>
          <w:p w14:paraId="677D678D" w14:textId="168FE0FC" w:rsidR="00D5762C" w:rsidRPr="009522A6" w:rsidRDefault="00D5762C" w:rsidP="00024B5A">
            <w:pPr>
              <w:spacing w:before="120" w:after="120"/>
              <w:jc w:val="center"/>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Domain Feature</w:t>
            </w:r>
          </w:p>
        </w:tc>
        <w:tc>
          <w:tcPr>
            <w:tcW w:w="842" w:type="pct"/>
            <w:shd w:val="clear" w:color="auto" w:fill="0070C0"/>
            <w:vAlign w:val="center"/>
            <w:hideMark/>
          </w:tcPr>
          <w:p w14:paraId="50FA8874" w14:textId="77777777" w:rsidR="00D5762C" w:rsidRPr="009522A6" w:rsidRDefault="00D5762C" w:rsidP="00024B5A">
            <w:pPr>
              <w:spacing w:before="120" w:after="120"/>
              <w:jc w:val="center"/>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Description</w:t>
            </w:r>
          </w:p>
        </w:tc>
        <w:tc>
          <w:tcPr>
            <w:tcW w:w="1947" w:type="pct"/>
            <w:shd w:val="clear" w:color="auto" w:fill="0070C0"/>
            <w:vAlign w:val="center"/>
            <w:hideMark/>
          </w:tcPr>
          <w:p w14:paraId="17A8B9C8" w14:textId="1BF834A1" w:rsidR="000B0DCC" w:rsidRPr="009522A6" w:rsidRDefault="000B0DCC" w:rsidP="000B0DCC">
            <w:pPr>
              <w:spacing w:before="120" w:after="120"/>
              <w:rPr>
                <w:rFonts w:asciiTheme="minorHAnsi" w:hAnsiTheme="minorHAnsi" w:cstheme="minorHAnsi"/>
                <w:b/>
                <w:color w:val="FFFFFF" w:themeColor="background1"/>
                <w:sz w:val="22"/>
                <w:szCs w:val="22"/>
              </w:rPr>
            </w:pPr>
          </w:p>
          <w:p w14:paraId="3651AA20" w14:textId="4C8C1B69" w:rsidR="00D5762C" w:rsidRPr="009522A6" w:rsidRDefault="000B0DCC" w:rsidP="00024B5A">
            <w:pPr>
              <w:spacing w:before="120" w:after="120"/>
              <w:jc w:val="center"/>
              <w:rPr>
                <w:rFonts w:asciiTheme="minorHAnsi" w:hAnsiTheme="minorHAnsi" w:cstheme="minorHAnsi"/>
                <w:b/>
                <w:color w:val="FFFFFF" w:themeColor="background1"/>
                <w:sz w:val="22"/>
                <w:szCs w:val="22"/>
              </w:rPr>
            </w:pPr>
            <w:r w:rsidRPr="007673A0">
              <w:rPr>
                <w:rFonts w:asciiTheme="minorHAnsi" w:hAnsiTheme="minorHAnsi" w:cstheme="minorHAnsi"/>
                <w:b/>
                <w:color w:val="FFFFFF" w:themeColor="background1"/>
                <w:sz w:val="22"/>
                <w:szCs w:val="22"/>
              </w:rPr>
              <w:t>NVL-</w:t>
            </w:r>
            <w:r>
              <w:rPr>
                <w:rFonts w:asciiTheme="minorHAnsi" w:hAnsiTheme="minorHAnsi" w:cstheme="minorHAnsi"/>
                <w:b/>
                <w:color w:val="FFFFFF" w:themeColor="background1"/>
                <w:sz w:val="22"/>
                <w:szCs w:val="22"/>
              </w:rPr>
              <w:t>AX/AM</w:t>
            </w:r>
          </w:p>
        </w:tc>
      </w:tr>
      <w:tr w:rsidR="00D5762C" w:rsidRPr="009522A6" w14:paraId="74752C58" w14:textId="0AD62785" w:rsidTr="00D5762C">
        <w:trPr>
          <w:trHeight w:val="1466"/>
          <w:jc w:val="center"/>
        </w:trPr>
        <w:tc>
          <w:tcPr>
            <w:tcW w:w="471" w:type="pct"/>
            <w:vAlign w:val="center"/>
          </w:tcPr>
          <w:p w14:paraId="6C9E23F1" w14:textId="79832AE3" w:rsidR="00D5762C" w:rsidRPr="009522A6" w:rsidRDefault="00D5762C" w:rsidP="00C45B4A">
            <w:pPr>
              <w:jc w:val="center"/>
              <w:rPr>
                <w:rFonts w:asciiTheme="minorHAnsi" w:hAnsiTheme="minorHAnsi" w:cstheme="minorHAnsi"/>
                <w:szCs w:val="22"/>
              </w:rPr>
            </w:pPr>
            <w:r w:rsidRPr="009522A6">
              <w:rPr>
                <w:rFonts w:asciiTheme="minorHAnsi" w:hAnsiTheme="minorHAnsi" w:cstheme="minorHAnsi"/>
                <w:szCs w:val="22"/>
              </w:rPr>
              <w:t>1</w:t>
            </w:r>
          </w:p>
        </w:tc>
        <w:tc>
          <w:tcPr>
            <w:tcW w:w="1740" w:type="pct"/>
            <w:vAlign w:val="center"/>
            <w:hideMark/>
          </w:tcPr>
          <w:p w14:paraId="69FEF098" w14:textId="01A68738" w:rsidR="00D5762C" w:rsidRPr="009522A6" w:rsidRDefault="00D5762C" w:rsidP="00C43F66">
            <w:pPr>
              <w:jc w:val="left"/>
              <w:rPr>
                <w:rFonts w:asciiTheme="minorHAnsi" w:hAnsiTheme="minorHAnsi" w:cstheme="minorHAnsi"/>
                <w:b/>
                <w:sz w:val="22"/>
                <w:szCs w:val="22"/>
              </w:rPr>
            </w:pPr>
            <w:r w:rsidRPr="009522A6">
              <w:rPr>
                <w:rFonts w:asciiTheme="minorHAnsi" w:hAnsiTheme="minorHAnsi" w:cstheme="minorHAnsi"/>
                <w:b/>
                <w:sz w:val="22"/>
                <w:szCs w:val="22"/>
              </w:rPr>
              <w:t>MIPI CSI based camera support</w:t>
            </w:r>
          </w:p>
        </w:tc>
        <w:tc>
          <w:tcPr>
            <w:tcW w:w="842" w:type="pct"/>
            <w:vAlign w:val="center"/>
            <w:hideMark/>
          </w:tcPr>
          <w:p w14:paraId="7460D8B3" w14:textId="77777777" w:rsidR="00D5762C" w:rsidRPr="009522A6" w:rsidRDefault="00D5762C" w:rsidP="00C45B4A">
            <w:pPr>
              <w:jc w:val="center"/>
              <w:rPr>
                <w:rFonts w:asciiTheme="minorHAnsi" w:hAnsiTheme="minorHAnsi" w:cstheme="minorHAnsi"/>
                <w:sz w:val="22"/>
                <w:szCs w:val="22"/>
              </w:rPr>
            </w:pPr>
            <w:r w:rsidRPr="009522A6">
              <w:rPr>
                <w:rFonts w:asciiTheme="minorHAnsi" w:hAnsiTheme="minorHAnsi" w:cstheme="minorHAnsi"/>
                <w:sz w:val="22"/>
                <w:szCs w:val="22"/>
              </w:rPr>
              <w:t>D-PHY &amp; C-PHY</w:t>
            </w:r>
          </w:p>
        </w:tc>
        <w:tc>
          <w:tcPr>
            <w:tcW w:w="1947" w:type="pct"/>
            <w:vAlign w:val="center"/>
            <w:hideMark/>
          </w:tcPr>
          <w:p w14:paraId="0FBD4553" w14:textId="77777777" w:rsidR="00D5762C" w:rsidRDefault="00D5762C"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Yes, </w:t>
            </w:r>
          </w:p>
          <w:p w14:paraId="426630EE" w14:textId="414ACBC2" w:rsidR="00D5762C" w:rsidRPr="009522A6" w:rsidRDefault="00D5762C" w:rsidP="00C45B4A">
            <w:pPr>
              <w:jc w:val="center"/>
              <w:rPr>
                <w:rFonts w:asciiTheme="minorHAnsi" w:hAnsiTheme="minorHAnsi" w:cstheme="minorHAnsi"/>
                <w:sz w:val="22"/>
                <w:szCs w:val="22"/>
              </w:rPr>
            </w:pPr>
            <w:r w:rsidRPr="009522A6">
              <w:rPr>
                <w:rFonts w:asciiTheme="minorHAnsi" w:hAnsiTheme="minorHAnsi" w:cstheme="minorHAnsi"/>
                <w:sz w:val="22"/>
                <w:szCs w:val="22"/>
              </w:rPr>
              <w:t>CRD Gen2 Conn 1/2 (C PHY and DPHY (DPHY over CPHY routing))</w:t>
            </w:r>
          </w:p>
        </w:tc>
      </w:tr>
      <w:tr w:rsidR="00D5762C" w:rsidRPr="009522A6" w14:paraId="10C76880" w14:textId="13B67C29" w:rsidTr="00D5762C">
        <w:trPr>
          <w:trHeight w:val="413"/>
          <w:jc w:val="center"/>
        </w:trPr>
        <w:tc>
          <w:tcPr>
            <w:tcW w:w="471" w:type="pct"/>
            <w:vAlign w:val="center"/>
          </w:tcPr>
          <w:p w14:paraId="08BFF5BC" w14:textId="1BB6D7E0" w:rsidR="00D5762C" w:rsidRPr="009522A6" w:rsidRDefault="00D5762C" w:rsidP="00C45B4A">
            <w:pPr>
              <w:jc w:val="center"/>
              <w:rPr>
                <w:rFonts w:asciiTheme="minorHAnsi" w:hAnsiTheme="minorHAnsi" w:cstheme="minorHAnsi"/>
                <w:szCs w:val="22"/>
              </w:rPr>
            </w:pPr>
            <w:r w:rsidRPr="009522A6">
              <w:rPr>
                <w:rFonts w:asciiTheme="minorHAnsi" w:hAnsiTheme="minorHAnsi" w:cstheme="minorHAnsi"/>
                <w:szCs w:val="22"/>
              </w:rPr>
              <w:t>2</w:t>
            </w:r>
          </w:p>
        </w:tc>
        <w:tc>
          <w:tcPr>
            <w:tcW w:w="1740" w:type="pct"/>
            <w:vAlign w:val="center"/>
            <w:hideMark/>
          </w:tcPr>
          <w:p w14:paraId="4E333277" w14:textId="3EC438B3" w:rsidR="00D5762C" w:rsidRPr="009522A6" w:rsidRDefault="00D5762C" w:rsidP="00C43F66">
            <w:pPr>
              <w:jc w:val="left"/>
              <w:rPr>
                <w:rFonts w:asciiTheme="minorHAnsi" w:hAnsiTheme="minorHAnsi" w:cstheme="minorHAnsi"/>
                <w:b/>
                <w:sz w:val="22"/>
                <w:szCs w:val="22"/>
              </w:rPr>
            </w:pPr>
            <w:r w:rsidRPr="009522A6">
              <w:rPr>
                <w:rFonts w:asciiTheme="minorHAnsi" w:hAnsiTheme="minorHAnsi" w:cstheme="minorHAnsi"/>
                <w:b/>
                <w:sz w:val="22"/>
                <w:szCs w:val="22"/>
              </w:rPr>
              <w:t>USB2 UF camera Support</w:t>
            </w:r>
          </w:p>
        </w:tc>
        <w:tc>
          <w:tcPr>
            <w:tcW w:w="842" w:type="pct"/>
            <w:vAlign w:val="center"/>
            <w:hideMark/>
          </w:tcPr>
          <w:p w14:paraId="1D23DADF" w14:textId="77777777" w:rsidR="00D5762C" w:rsidRPr="009522A6" w:rsidRDefault="00D5762C" w:rsidP="00C45B4A">
            <w:pPr>
              <w:jc w:val="center"/>
              <w:rPr>
                <w:rFonts w:asciiTheme="minorHAnsi" w:hAnsiTheme="minorHAnsi" w:cstheme="minorHAnsi"/>
                <w:sz w:val="22"/>
                <w:szCs w:val="22"/>
              </w:rPr>
            </w:pPr>
            <w:r w:rsidRPr="009522A6">
              <w:rPr>
                <w:rFonts w:asciiTheme="minorHAnsi" w:hAnsiTheme="minorHAnsi" w:cstheme="minorHAnsi"/>
                <w:sz w:val="22"/>
                <w:szCs w:val="22"/>
              </w:rPr>
              <w:t>Via Type A/ Type-C USB2 con</w:t>
            </w:r>
          </w:p>
        </w:tc>
        <w:tc>
          <w:tcPr>
            <w:tcW w:w="1947" w:type="pct"/>
            <w:vAlign w:val="center"/>
            <w:hideMark/>
          </w:tcPr>
          <w:p w14:paraId="0390561C" w14:textId="55E7CD98" w:rsidR="00D5762C" w:rsidRPr="009522A6" w:rsidRDefault="00D5762C" w:rsidP="00C45B4A">
            <w:pPr>
              <w:jc w:val="center"/>
              <w:rPr>
                <w:rFonts w:asciiTheme="minorHAnsi" w:hAnsiTheme="minorHAnsi" w:cstheme="minorHAnsi"/>
                <w:sz w:val="22"/>
                <w:szCs w:val="22"/>
              </w:rPr>
            </w:pPr>
            <w:r w:rsidRPr="009522A6">
              <w:rPr>
                <w:rFonts w:asciiTheme="minorHAnsi" w:hAnsiTheme="minorHAnsi" w:cstheme="minorHAnsi"/>
                <w:sz w:val="22"/>
                <w:szCs w:val="22"/>
              </w:rPr>
              <w:t>Via Type A/ Type-C USB2 con</w:t>
            </w:r>
          </w:p>
        </w:tc>
      </w:tr>
      <w:tr w:rsidR="00D5762C" w:rsidRPr="009522A6" w14:paraId="67719606" w14:textId="06C6ACCA" w:rsidTr="00D5762C">
        <w:trPr>
          <w:trHeight w:val="161"/>
          <w:jc w:val="center"/>
        </w:trPr>
        <w:tc>
          <w:tcPr>
            <w:tcW w:w="471" w:type="pct"/>
            <w:vAlign w:val="center"/>
          </w:tcPr>
          <w:p w14:paraId="26E3A98E" w14:textId="72E51C9C" w:rsidR="00D5762C" w:rsidRPr="009522A6" w:rsidRDefault="00D5762C" w:rsidP="00C45B4A">
            <w:pPr>
              <w:jc w:val="center"/>
              <w:rPr>
                <w:rFonts w:asciiTheme="minorHAnsi" w:hAnsiTheme="minorHAnsi" w:cstheme="minorHAnsi"/>
                <w:szCs w:val="22"/>
              </w:rPr>
            </w:pPr>
            <w:r w:rsidRPr="009522A6">
              <w:rPr>
                <w:rFonts w:asciiTheme="minorHAnsi" w:hAnsiTheme="minorHAnsi" w:cstheme="minorHAnsi"/>
                <w:szCs w:val="22"/>
              </w:rPr>
              <w:t>3</w:t>
            </w:r>
          </w:p>
        </w:tc>
        <w:tc>
          <w:tcPr>
            <w:tcW w:w="1740" w:type="pct"/>
            <w:vAlign w:val="center"/>
            <w:hideMark/>
          </w:tcPr>
          <w:p w14:paraId="4D00BE95" w14:textId="4F16CC12" w:rsidR="00D5762C" w:rsidRPr="009522A6" w:rsidRDefault="00D5762C" w:rsidP="00C43F66">
            <w:pPr>
              <w:jc w:val="left"/>
              <w:rPr>
                <w:rFonts w:asciiTheme="minorHAnsi" w:hAnsiTheme="minorHAnsi" w:cstheme="minorHAnsi"/>
                <w:b/>
                <w:sz w:val="22"/>
                <w:szCs w:val="22"/>
              </w:rPr>
            </w:pPr>
            <w:r w:rsidRPr="009522A6">
              <w:rPr>
                <w:rFonts w:asciiTheme="minorHAnsi" w:hAnsiTheme="minorHAnsi" w:cstheme="minorHAnsi"/>
                <w:b/>
                <w:sz w:val="22"/>
                <w:szCs w:val="22"/>
              </w:rPr>
              <w:t>eUSB</w:t>
            </w:r>
            <w:r>
              <w:rPr>
                <w:rFonts w:asciiTheme="minorHAnsi" w:hAnsiTheme="minorHAnsi" w:cstheme="minorHAnsi"/>
                <w:b/>
                <w:sz w:val="22"/>
                <w:szCs w:val="22"/>
              </w:rPr>
              <w:t>2</w:t>
            </w:r>
            <w:r w:rsidRPr="009522A6">
              <w:rPr>
                <w:rFonts w:asciiTheme="minorHAnsi" w:hAnsiTheme="minorHAnsi" w:cstheme="minorHAnsi"/>
                <w:b/>
                <w:sz w:val="22"/>
                <w:szCs w:val="22"/>
              </w:rPr>
              <w:t xml:space="preserve"> camera Support</w:t>
            </w:r>
          </w:p>
        </w:tc>
        <w:tc>
          <w:tcPr>
            <w:tcW w:w="842" w:type="pct"/>
            <w:vAlign w:val="center"/>
            <w:hideMark/>
          </w:tcPr>
          <w:p w14:paraId="309C29EE" w14:textId="7EA3D162" w:rsidR="00D5762C" w:rsidRPr="009522A6" w:rsidRDefault="00D5762C" w:rsidP="00C45B4A">
            <w:pPr>
              <w:ind w:firstLineChars="100" w:firstLine="220"/>
              <w:jc w:val="center"/>
              <w:rPr>
                <w:rFonts w:asciiTheme="minorHAnsi" w:hAnsiTheme="minorHAnsi" w:cstheme="minorHAnsi"/>
                <w:sz w:val="22"/>
                <w:szCs w:val="22"/>
                <w:highlight w:val="yellow"/>
              </w:rPr>
            </w:pPr>
            <w:r>
              <w:rPr>
                <w:rFonts w:asciiTheme="minorHAnsi" w:hAnsiTheme="minorHAnsi" w:cstheme="minorHAnsi"/>
                <w:sz w:val="22"/>
                <w:szCs w:val="22"/>
              </w:rPr>
              <w:t>eUSB</w:t>
            </w:r>
            <w:r w:rsidRPr="00E47DDB">
              <w:rPr>
                <w:rFonts w:asciiTheme="minorHAnsi" w:hAnsiTheme="minorHAnsi" w:cstheme="minorHAnsi"/>
                <w:sz w:val="22"/>
                <w:szCs w:val="22"/>
              </w:rPr>
              <w:t>2 V1</w:t>
            </w:r>
          </w:p>
        </w:tc>
        <w:tc>
          <w:tcPr>
            <w:tcW w:w="1947" w:type="pct"/>
            <w:vAlign w:val="center"/>
            <w:hideMark/>
          </w:tcPr>
          <w:p w14:paraId="0DD8E8DC" w14:textId="77777777" w:rsidR="00D5762C" w:rsidRPr="008B1518" w:rsidRDefault="00D5762C" w:rsidP="00FC1032">
            <w:pPr>
              <w:ind w:firstLineChars="100" w:firstLine="220"/>
              <w:rPr>
                <w:rFonts w:asciiTheme="minorHAnsi" w:hAnsiTheme="minorHAnsi" w:cstheme="minorHAnsi"/>
                <w:sz w:val="22"/>
                <w:szCs w:val="22"/>
              </w:rPr>
            </w:pPr>
            <w:r w:rsidRPr="008B1518">
              <w:rPr>
                <w:rFonts w:asciiTheme="minorHAnsi" w:hAnsiTheme="minorHAnsi" w:cstheme="minorHAnsi"/>
                <w:sz w:val="22"/>
                <w:szCs w:val="22"/>
              </w:rPr>
              <w:t>Yes.</w:t>
            </w:r>
          </w:p>
          <w:p w14:paraId="72015418" w14:textId="472C0F25" w:rsidR="00D5762C" w:rsidRPr="009522A6" w:rsidRDefault="00D5762C" w:rsidP="00DF66B9">
            <w:pPr>
              <w:rPr>
                <w:rFonts w:asciiTheme="minorHAnsi" w:hAnsiTheme="minorHAnsi" w:cstheme="minorHAnsi"/>
                <w:sz w:val="22"/>
                <w:szCs w:val="22"/>
                <w:highlight w:val="yellow"/>
              </w:rPr>
            </w:pPr>
            <w:r w:rsidRPr="008B1518">
              <w:rPr>
                <w:rFonts w:asciiTheme="minorHAnsi" w:hAnsiTheme="minorHAnsi" w:cstheme="minorHAnsi"/>
                <w:sz w:val="22"/>
                <w:szCs w:val="22"/>
              </w:rPr>
              <w:t xml:space="preserve">CRD Gen2 conn </w:t>
            </w:r>
            <w:r>
              <w:rPr>
                <w:rFonts w:asciiTheme="minorHAnsi" w:hAnsiTheme="minorHAnsi" w:cstheme="minorHAnsi"/>
                <w:sz w:val="22"/>
                <w:szCs w:val="22"/>
              </w:rPr>
              <w:t>1</w:t>
            </w:r>
            <w:r w:rsidR="00DF66B9">
              <w:rPr>
                <w:rFonts w:asciiTheme="minorHAnsi" w:hAnsiTheme="minorHAnsi" w:cstheme="minorHAnsi"/>
                <w:sz w:val="22"/>
                <w:szCs w:val="22"/>
              </w:rPr>
              <w:t xml:space="preserve"> (CPHY/DPHY Conn)</w:t>
            </w:r>
          </w:p>
        </w:tc>
      </w:tr>
      <w:tr w:rsidR="00D5762C" w:rsidRPr="009522A6" w14:paraId="5CC22A87" w14:textId="68C36291" w:rsidTr="00D5762C">
        <w:trPr>
          <w:trHeight w:val="560"/>
          <w:jc w:val="center"/>
        </w:trPr>
        <w:tc>
          <w:tcPr>
            <w:tcW w:w="471" w:type="pct"/>
            <w:vAlign w:val="center"/>
          </w:tcPr>
          <w:p w14:paraId="5A0B7F9E" w14:textId="51B3257A" w:rsidR="00D5762C" w:rsidRPr="009522A6" w:rsidRDefault="00D5762C" w:rsidP="00C45B4A">
            <w:pPr>
              <w:jc w:val="center"/>
              <w:rPr>
                <w:rFonts w:asciiTheme="minorHAnsi" w:hAnsiTheme="minorHAnsi" w:cstheme="minorHAnsi"/>
                <w:szCs w:val="22"/>
              </w:rPr>
            </w:pPr>
            <w:r w:rsidRPr="009522A6">
              <w:rPr>
                <w:rFonts w:asciiTheme="minorHAnsi" w:hAnsiTheme="minorHAnsi" w:cstheme="minorHAnsi"/>
                <w:szCs w:val="22"/>
              </w:rPr>
              <w:t>4</w:t>
            </w:r>
          </w:p>
        </w:tc>
        <w:tc>
          <w:tcPr>
            <w:tcW w:w="1740" w:type="pct"/>
            <w:vAlign w:val="center"/>
            <w:hideMark/>
          </w:tcPr>
          <w:p w14:paraId="0B95570C" w14:textId="7B8457DA" w:rsidR="00D5762C" w:rsidRPr="009522A6" w:rsidRDefault="00D5762C" w:rsidP="00C43F66">
            <w:pPr>
              <w:jc w:val="left"/>
              <w:rPr>
                <w:rFonts w:asciiTheme="minorHAnsi" w:hAnsiTheme="minorHAnsi" w:cstheme="minorHAnsi"/>
                <w:b/>
                <w:sz w:val="22"/>
                <w:szCs w:val="22"/>
              </w:rPr>
            </w:pPr>
            <w:r w:rsidRPr="009522A6">
              <w:rPr>
                <w:rFonts w:asciiTheme="minorHAnsi" w:hAnsiTheme="minorHAnsi" w:cstheme="minorHAnsi"/>
                <w:b/>
                <w:sz w:val="22"/>
                <w:szCs w:val="22"/>
              </w:rPr>
              <w:t>Lid Controller Hub Support</w:t>
            </w:r>
          </w:p>
        </w:tc>
        <w:tc>
          <w:tcPr>
            <w:tcW w:w="842" w:type="pct"/>
            <w:vAlign w:val="center"/>
            <w:hideMark/>
          </w:tcPr>
          <w:p w14:paraId="7B392C4A" w14:textId="0F1701CD" w:rsidR="00D5762C" w:rsidRPr="009522A6" w:rsidRDefault="00D5762C" w:rsidP="00C45B4A">
            <w:pPr>
              <w:jc w:val="center"/>
              <w:rPr>
                <w:rFonts w:asciiTheme="minorHAnsi" w:hAnsiTheme="minorHAnsi" w:cstheme="minorHAnsi"/>
                <w:sz w:val="22"/>
                <w:szCs w:val="22"/>
              </w:rPr>
            </w:pPr>
            <w:r w:rsidRPr="009522A6">
              <w:rPr>
                <w:rFonts w:asciiTheme="minorHAnsi" w:hAnsiTheme="minorHAnsi" w:cstheme="minorHAnsi"/>
                <w:sz w:val="22"/>
                <w:szCs w:val="22"/>
              </w:rPr>
              <w:t>via AIC on CRD con1</w:t>
            </w:r>
          </w:p>
        </w:tc>
        <w:tc>
          <w:tcPr>
            <w:tcW w:w="1947" w:type="pct"/>
            <w:vAlign w:val="center"/>
            <w:hideMark/>
          </w:tcPr>
          <w:p w14:paraId="5B651748" w14:textId="77777777" w:rsidR="00D5762C" w:rsidRPr="009522A6" w:rsidRDefault="00D5762C" w:rsidP="00C45B4A">
            <w:pPr>
              <w:jc w:val="center"/>
              <w:rPr>
                <w:rFonts w:asciiTheme="minorHAnsi" w:hAnsiTheme="minorHAnsi" w:cstheme="minorHAnsi"/>
                <w:sz w:val="22"/>
                <w:szCs w:val="22"/>
              </w:rPr>
            </w:pPr>
            <w:r w:rsidRPr="009522A6">
              <w:rPr>
                <w:rFonts w:asciiTheme="minorHAnsi" w:hAnsiTheme="minorHAnsi" w:cstheme="minorHAnsi"/>
                <w:sz w:val="22"/>
                <w:szCs w:val="22"/>
              </w:rPr>
              <w:t>No support</w:t>
            </w:r>
          </w:p>
        </w:tc>
      </w:tr>
      <w:tr w:rsidR="00D5762C" w:rsidRPr="009522A6" w14:paraId="5A162EED" w14:textId="77777777" w:rsidTr="00D5762C">
        <w:trPr>
          <w:trHeight w:val="560"/>
          <w:jc w:val="center"/>
        </w:trPr>
        <w:tc>
          <w:tcPr>
            <w:tcW w:w="471" w:type="pct"/>
            <w:vAlign w:val="center"/>
          </w:tcPr>
          <w:p w14:paraId="61F7EAFE" w14:textId="44B8054A" w:rsidR="00D5762C" w:rsidRPr="009522A6" w:rsidRDefault="00D5762C" w:rsidP="00C45B4A">
            <w:pPr>
              <w:jc w:val="center"/>
              <w:rPr>
                <w:rFonts w:cstheme="minorHAnsi"/>
                <w:szCs w:val="22"/>
              </w:rPr>
            </w:pPr>
            <w:r w:rsidRPr="005D5508">
              <w:rPr>
                <w:rFonts w:asciiTheme="minorHAnsi" w:hAnsiTheme="minorHAnsi" w:cstheme="minorHAnsi"/>
                <w:szCs w:val="22"/>
              </w:rPr>
              <w:t>5</w:t>
            </w:r>
          </w:p>
        </w:tc>
        <w:tc>
          <w:tcPr>
            <w:tcW w:w="1740" w:type="pct"/>
            <w:vAlign w:val="center"/>
          </w:tcPr>
          <w:p w14:paraId="7EFEED9C" w14:textId="17DE82E9" w:rsidR="00D5762C" w:rsidRPr="009522A6" w:rsidRDefault="00D5762C" w:rsidP="00C43F66">
            <w:pPr>
              <w:jc w:val="left"/>
              <w:rPr>
                <w:rFonts w:cstheme="minorHAnsi"/>
                <w:b/>
                <w:szCs w:val="22"/>
              </w:rPr>
            </w:pPr>
            <w:r w:rsidRPr="005D5508">
              <w:rPr>
                <w:rFonts w:asciiTheme="minorHAnsi" w:hAnsiTheme="minorHAnsi" w:cstheme="minorHAnsi"/>
                <w:b/>
                <w:sz w:val="22"/>
                <w:szCs w:val="22"/>
              </w:rPr>
              <w:t>eUSB2 V2 Camera Support</w:t>
            </w:r>
          </w:p>
        </w:tc>
        <w:tc>
          <w:tcPr>
            <w:tcW w:w="842" w:type="pct"/>
            <w:vAlign w:val="center"/>
          </w:tcPr>
          <w:p w14:paraId="50C6B1BE" w14:textId="77777777" w:rsidR="00D5762C" w:rsidRPr="005D5508" w:rsidRDefault="00D5762C" w:rsidP="00C45B4A">
            <w:pPr>
              <w:jc w:val="center"/>
              <w:rPr>
                <w:rFonts w:asciiTheme="minorHAnsi" w:hAnsiTheme="minorHAnsi" w:cstheme="minorHAnsi"/>
                <w:sz w:val="22"/>
                <w:szCs w:val="22"/>
              </w:rPr>
            </w:pPr>
            <w:r w:rsidRPr="005D5508">
              <w:rPr>
                <w:rFonts w:asciiTheme="minorHAnsi" w:hAnsiTheme="minorHAnsi" w:cstheme="minorHAnsi"/>
                <w:sz w:val="22"/>
                <w:szCs w:val="22"/>
              </w:rPr>
              <w:t>Yes</w:t>
            </w:r>
          </w:p>
          <w:p w14:paraId="0979D19E" w14:textId="4C2D8AA7" w:rsidR="00D5762C" w:rsidRPr="005D5508" w:rsidRDefault="00D5762C" w:rsidP="00C45B4A">
            <w:pPr>
              <w:jc w:val="center"/>
              <w:rPr>
                <w:rFonts w:asciiTheme="minorHAnsi" w:hAnsiTheme="minorHAnsi" w:cstheme="minorHAnsi"/>
                <w:sz w:val="22"/>
                <w:szCs w:val="22"/>
              </w:rPr>
            </w:pPr>
            <w:r>
              <w:rPr>
                <w:rFonts w:asciiTheme="minorHAnsi" w:hAnsiTheme="minorHAnsi" w:cstheme="minorHAnsi"/>
                <w:sz w:val="22"/>
                <w:szCs w:val="22"/>
              </w:rPr>
              <w:t>CRD Gen2 Conn2</w:t>
            </w:r>
          </w:p>
          <w:p w14:paraId="14EE63A0" w14:textId="2B2FDD74" w:rsidR="00D5762C" w:rsidRPr="005D5508" w:rsidRDefault="00D5762C" w:rsidP="00C45B4A">
            <w:pPr>
              <w:jc w:val="center"/>
              <w:rPr>
                <w:rFonts w:asciiTheme="minorHAnsi" w:hAnsiTheme="minorHAnsi" w:cstheme="minorHAnsi"/>
                <w:sz w:val="22"/>
                <w:szCs w:val="22"/>
              </w:rPr>
            </w:pPr>
            <w:r w:rsidRPr="005D5508">
              <w:rPr>
                <w:rFonts w:asciiTheme="minorHAnsi" w:hAnsiTheme="minorHAnsi" w:cstheme="minorHAnsi"/>
                <w:sz w:val="22"/>
                <w:szCs w:val="22"/>
              </w:rPr>
              <w:t>(Only for RZL)</w:t>
            </w:r>
          </w:p>
        </w:tc>
        <w:tc>
          <w:tcPr>
            <w:tcW w:w="1947" w:type="pct"/>
            <w:vAlign w:val="center"/>
          </w:tcPr>
          <w:p w14:paraId="18709E9C" w14:textId="06D25962" w:rsidR="00D5762C" w:rsidRPr="005D5508" w:rsidRDefault="00D5762C" w:rsidP="00C45B4A">
            <w:pPr>
              <w:jc w:val="center"/>
              <w:rPr>
                <w:rFonts w:asciiTheme="minorHAnsi" w:hAnsiTheme="minorHAnsi" w:cstheme="minorHAnsi"/>
                <w:sz w:val="22"/>
                <w:szCs w:val="22"/>
              </w:rPr>
            </w:pPr>
            <w:r w:rsidRPr="009522A6">
              <w:rPr>
                <w:rFonts w:asciiTheme="minorHAnsi" w:hAnsiTheme="minorHAnsi" w:cstheme="minorHAnsi"/>
                <w:sz w:val="22"/>
                <w:szCs w:val="22"/>
              </w:rPr>
              <w:t>No support</w:t>
            </w:r>
          </w:p>
        </w:tc>
      </w:tr>
    </w:tbl>
    <w:p w14:paraId="620490EC" w14:textId="77777777" w:rsidR="00006802" w:rsidRDefault="00006802" w:rsidP="00006802">
      <w:pPr>
        <w:pStyle w:val="ABodyText"/>
      </w:pPr>
    </w:p>
    <w:p w14:paraId="6B72BCFF" w14:textId="77777777" w:rsidR="00006802" w:rsidRDefault="00006802">
      <w:pPr>
        <w:spacing w:before="0" w:after="160" w:line="259" w:lineRule="auto"/>
        <w:jc w:val="left"/>
        <w:rPr>
          <w:rFonts w:cstheme="minorHAnsi"/>
          <w:b/>
          <w:color w:val="0860A8"/>
          <w:sz w:val="28"/>
          <w:lang w:val="en-IN" w:eastAsia="en-IN"/>
        </w:rPr>
      </w:pPr>
      <w:r>
        <w:br w:type="page"/>
      </w:r>
    </w:p>
    <w:p w14:paraId="37E296C6" w14:textId="6438A083" w:rsidR="000210C2" w:rsidRPr="009522A6" w:rsidRDefault="000210C2" w:rsidP="004E3FA9">
      <w:pPr>
        <w:pStyle w:val="Heading2"/>
      </w:pPr>
      <w:bookmarkStart w:id="241" w:name="_Toc206401959"/>
      <w:r w:rsidRPr="009522A6">
        <w:lastRenderedPageBreak/>
        <w:t>HW BOM</w:t>
      </w:r>
      <w:bookmarkEnd w:id="241"/>
    </w:p>
    <w:p w14:paraId="4E6ECC1D" w14:textId="71B8FA85" w:rsidR="00DB2B86" w:rsidRPr="009522A6" w:rsidRDefault="00DB2B86" w:rsidP="00DB2B86">
      <w:pPr>
        <w:rPr>
          <w:rFonts w:cstheme="minorHAnsi"/>
        </w:rPr>
      </w:pPr>
      <w:r w:rsidRPr="009522A6">
        <w:rPr>
          <w:rFonts w:cstheme="minorHAnsi"/>
        </w:rPr>
        <w:t>Camera based BOM for NVL RVP are listed below.</w:t>
      </w:r>
    </w:p>
    <w:p w14:paraId="6C030BB7" w14:textId="50866F73" w:rsidR="003E1C57" w:rsidRPr="009522A6" w:rsidRDefault="003E1C57" w:rsidP="00420355">
      <w:pPr>
        <w:pStyle w:val="Caption"/>
        <w:spacing w:before="120"/>
        <w:rPr>
          <w:rFonts w:cstheme="minorHAnsi"/>
        </w:rPr>
      </w:pPr>
      <w:bookmarkStart w:id="242" w:name="_Toc20640228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21</w:t>
      </w:r>
      <w:r w:rsidR="00924662" w:rsidRPr="009522A6">
        <w:rPr>
          <w:rFonts w:cstheme="minorHAnsi"/>
        </w:rPr>
        <w:fldChar w:fldCharType="end"/>
      </w:r>
      <w:r w:rsidRPr="009522A6">
        <w:rPr>
          <w:rFonts w:cstheme="minorHAnsi"/>
        </w:rPr>
        <w:t>: Camera based BOM for NVL RVP</w:t>
      </w:r>
      <w:bookmarkEnd w:id="242"/>
    </w:p>
    <w:tbl>
      <w:tblPr>
        <w:tblW w:w="5000" w:type="pct"/>
        <w:jc w:val="center"/>
        <w:tblLook w:val="04A0" w:firstRow="1" w:lastRow="0" w:firstColumn="1" w:lastColumn="0" w:noHBand="0" w:noVBand="1"/>
      </w:tblPr>
      <w:tblGrid>
        <w:gridCol w:w="631"/>
        <w:gridCol w:w="3856"/>
        <w:gridCol w:w="2147"/>
        <w:gridCol w:w="1306"/>
        <w:gridCol w:w="1680"/>
      </w:tblGrid>
      <w:tr w:rsidR="000210C2" w:rsidRPr="009522A6" w14:paraId="7ED82D8A" w14:textId="77777777" w:rsidTr="008676EF">
        <w:trPr>
          <w:trHeight w:val="282"/>
          <w:jc w:val="center"/>
        </w:trPr>
        <w:tc>
          <w:tcPr>
            <w:tcW w:w="328"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0ABEEAD2" w14:textId="02A81203" w:rsidR="000210C2" w:rsidRPr="009522A6" w:rsidRDefault="00024B5A" w:rsidP="00BC12C4">
            <w:pPr>
              <w:jc w:val="center"/>
              <w:rPr>
                <w:rFonts w:cstheme="minorHAnsi"/>
                <w:b/>
                <w:bCs/>
                <w:color w:val="FFFFFF"/>
                <w:szCs w:val="22"/>
                <w:lang w:val="en-IN" w:eastAsia="en-IN"/>
              </w:rPr>
            </w:pPr>
            <w:r w:rsidRPr="009522A6">
              <w:rPr>
                <w:rFonts w:cstheme="minorHAnsi"/>
                <w:b/>
                <w:bCs/>
                <w:color w:val="FFFFFF"/>
                <w:szCs w:val="22"/>
                <w:lang w:val="en-IN" w:eastAsia="en-IN"/>
              </w:rPr>
              <w:t>Si#</w:t>
            </w:r>
          </w:p>
        </w:tc>
        <w:tc>
          <w:tcPr>
            <w:tcW w:w="2004" w:type="pct"/>
            <w:tcBorders>
              <w:top w:val="single" w:sz="4" w:space="0" w:color="auto"/>
              <w:left w:val="nil"/>
              <w:bottom w:val="single" w:sz="4" w:space="0" w:color="auto"/>
              <w:right w:val="single" w:sz="4" w:space="0" w:color="auto"/>
            </w:tcBorders>
            <w:shd w:val="clear" w:color="000000" w:fill="0070C0"/>
            <w:noWrap/>
            <w:vAlign w:val="center"/>
            <w:hideMark/>
          </w:tcPr>
          <w:p w14:paraId="5943394D" w14:textId="77777777" w:rsidR="000210C2" w:rsidRPr="009522A6" w:rsidRDefault="000210C2" w:rsidP="00BC12C4">
            <w:pPr>
              <w:jc w:val="center"/>
              <w:rPr>
                <w:rFonts w:cstheme="minorHAnsi"/>
                <w:b/>
                <w:bCs/>
                <w:color w:val="FFFFFF"/>
                <w:szCs w:val="22"/>
                <w:lang w:val="en-IN" w:eastAsia="en-IN"/>
              </w:rPr>
            </w:pPr>
            <w:r w:rsidRPr="009522A6">
              <w:rPr>
                <w:rFonts w:cstheme="minorHAnsi"/>
                <w:b/>
                <w:bCs/>
                <w:color w:val="FFFFFF"/>
                <w:szCs w:val="22"/>
                <w:lang w:val="en-IN" w:eastAsia="en-IN"/>
              </w:rPr>
              <w:t>HW BOM Description</w:t>
            </w:r>
          </w:p>
        </w:tc>
        <w:tc>
          <w:tcPr>
            <w:tcW w:w="1116" w:type="pct"/>
            <w:tcBorders>
              <w:top w:val="single" w:sz="4" w:space="0" w:color="auto"/>
              <w:left w:val="nil"/>
              <w:bottom w:val="single" w:sz="4" w:space="0" w:color="auto"/>
              <w:right w:val="single" w:sz="4" w:space="0" w:color="auto"/>
            </w:tcBorders>
            <w:shd w:val="clear" w:color="000000" w:fill="0070C0"/>
            <w:noWrap/>
            <w:vAlign w:val="center"/>
            <w:hideMark/>
          </w:tcPr>
          <w:p w14:paraId="02FA35F6" w14:textId="77777777" w:rsidR="000210C2" w:rsidRPr="009522A6" w:rsidRDefault="000210C2" w:rsidP="00BC12C4">
            <w:pPr>
              <w:jc w:val="center"/>
              <w:rPr>
                <w:rFonts w:cstheme="minorHAnsi"/>
                <w:b/>
                <w:bCs/>
                <w:color w:val="FFFFFF"/>
                <w:szCs w:val="22"/>
                <w:lang w:val="en-IN" w:eastAsia="en-IN"/>
              </w:rPr>
            </w:pPr>
            <w:r w:rsidRPr="009522A6">
              <w:rPr>
                <w:rFonts w:cstheme="minorHAnsi"/>
                <w:b/>
                <w:bCs/>
                <w:color w:val="FFFFFF"/>
                <w:szCs w:val="22"/>
                <w:lang w:val="en-IN" w:eastAsia="en-IN"/>
              </w:rPr>
              <w:t>Part#/ IPN</w:t>
            </w:r>
          </w:p>
        </w:tc>
        <w:tc>
          <w:tcPr>
            <w:tcW w:w="679" w:type="pct"/>
            <w:tcBorders>
              <w:top w:val="single" w:sz="4" w:space="0" w:color="auto"/>
              <w:left w:val="nil"/>
              <w:bottom w:val="single" w:sz="4" w:space="0" w:color="auto"/>
              <w:right w:val="single" w:sz="4" w:space="0" w:color="auto"/>
            </w:tcBorders>
            <w:shd w:val="clear" w:color="000000" w:fill="0070C0"/>
            <w:noWrap/>
            <w:vAlign w:val="center"/>
            <w:hideMark/>
          </w:tcPr>
          <w:p w14:paraId="53F4E2ED" w14:textId="77777777" w:rsidR="000210C2" w:rsidRPr="009522A6" w:rsidRDefault="000210C2" w:rsidP="00BC12C4">
            <w:pPr>
              <w:jc w:val="center"/>
              <w:rPr>
                <w:rFonts w:cstheme="minorHAnsi"/>
                <w:b/>
                <w:bCs/>
                <w:color w:val="FFFFFF"/>
                <w:szCs w:val="22"/>
                <w:lang w:val="en-IN" w:eastAsia="en-IN"/>
              </w:rPr>
            </w:pPr>
            <w:r w:rsidRPr="009522A6">
              <w:rPr>
                <w:rFonts w:cstheme="minorHAnsi"/>
                <w:b/>
                <w:bCs/>
                <w:color w:val="FFFFFF"/>
                <w:szCs w:val="22"/>
                <w:lang w:val="en-IN" w:eastAsia="en-IN"/>
              </w:rPr>
              <w:t>Vendor</w:t>
            </w:r>
          </w:p>
        </w:tc>
        <w:tc>
          <w:tcPr>
            <w:tcW w:w="873" w:type="pct"/>
            <w:tcBorders>
              <w:top w:val="single" w:sz="4" w:space="0" w:color="auto"/>
              <w:left w:val="nil"/>
              <w:bottom w:val="single" w:sz="4" w:space="0" w:color="auto"/>
              <w:right w:val="single" w:sz="4" w:space="0" w:color="auto"/>
            </w:tcBorders>
            <w:shd w:val="clear" w:color="000000" w:fill="0070C0"/>
            <w:noWrap/>
            <w:vAlign w:val="center"/>
            <w:hideMark/>
          </w:tcPr>
          <w:p w14:paraId="74B27FA7" w14:textId="77777777" w:rsidR="000210C2" w:rsidRPr="009522A6" w:rsidRDefault="000210C2" w:rsidP="00BC12C4">
            <w:pPr>
              <w:jc w:val="center"/>
              <w:rPr>
                <w:rFonts w:cstheme="minorHAnsi"/>
                <w:b/>
                <w:bCs/>
                <w:color w:val="FFFFFF"/>
                <w:szCs w:val="22"/>
                <w:lang w:val="en-IN" w:eastAsia="en-IN"/>
              </w:rPr>
            </w:pPr>
            <w:r w:rsidRPr="009522A6">
              <w:rPr>
                <w:rFonts w:cstheme="minorHAnsi"/>
                <w:b/>
                <w:bCs/>
                <w:color w:val="FFFFFF"/>
                <w:szCs w:val="22"/>
                <w:lang w:val="en-IN" w:eastAsia="en-IN"/>
              </w:rPr>
              <w:t>HSD link</w:t>
            </w:r>
          </w:p>
        </w:tc>
      </w:tr>
      <w:tr w:rsidR="000210C2" w:rsidRPr="009522A6" w14:paraId="3B68EDF6" w14:textId="77777777" w:rsidTr="008676EF">
        <w:trPr>
          <w:trHeight w:val="282"/>
          <w:jc w:val="center"/>
        </w:trPr>
        <w:tc>
          <w:tcPr>
            <w:tcW w:w="328" w:type="pct"/>
            <w:tcBorders>
              <w:top w:val="nil"/>
              <w:left w:val="single" w:sz="4" w:space="0" w:color="auto"/>
              <w:bottom w:val="single" w:sz="4" w:space="0" w:color="auto"/>
              <w:right w:val="single" w:sz="4" w:space="0" w:color="auto"/>
            </w:tcBorders>
            <w:noWrap/>
            <w:vAlign w:val="center"/>
            <w:hideMark/>
          </w:tcPr>
          <w:p w14:paraId="4657FB59"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1</w:t>
            </w:r>
          </w:p>
        </w:tc>
        <w:tc>
          <w:tcPr>
            <w:tcW w:w="2004" w:type="pct"/>
            <w:tcBorders>
              <w:top w:val="nil"/>
              <w:left w:val="nil"/>
              <w:bottom w:val="single" w:sz="4" w:space="0" w:color="auto"/>
              <w:right w:val="single" w:sz="4" w:space="0" w:color="auto"/>
            </w:tcBorders>
            <w:noWrap/>
            <w:vAlign w:val="center"/>
            <w:hideMark/>
          </w:tcPr>
          <w:p w14:paraId="385254AF" w14:textId="440A3CD8" w:rsidR="000210C2" w:rsidRPr="009522A6" w:rsidRDefault="000210C2" w:rsidP="00D942D4">
            <w:pPr>
              <w:spacing w:before="0" w:after="0"/>
              <w:jc w:val="left"/>
              <w:rPr>
                <w:rFonts w:cstheme="minorHAnsi"/>
                <w:b/>
                <w:color w:val="000000"/>
                <w:szCs w:val="22"/>
                <w:lang w:val="en-IN" w:eastAsia="en-IN"/>
              </w:rPr>
            </w:pPr>
            <w:r w:rsidRPr="009522A6">
              <w:rPr>
                <w:rFonts w:cstheme="minorHAnsi"/>
                <w:b/>
                <w:szCs w:val="22"/>
              </w:rPr>
              <w:t>WF</w:t>
            </w:r>
            <w:r w:rsidR="008676EF" w:rsidRPr="009522A6">
              <w:rPr>
                <w:rFonts w:cstheme="minorHAnsi"/>
                <w:b/>
                <w:szCs w:val="22"/>
              </w:rPr>
              <w:t>/</w:t>
            </w:r>
            <w:r w:rsidRPr="009522A6">
              <w:rPr>
                <w:rFonts w:cstheme="minorHAnsi"/>
                <w:b/>
                <w:szCs w:val="22"/>
              </w:rPr>
              <w:t>UF RGB – 13MP 2D Camera</w:t>
            </w:r>
          </w:p>
        </w:tc>
        <w:tc>
          <w:tcPr>
            <w:tcW w:w="1116" w:type="pct"/>
            <w:tcBorders>
              <w:top w:val="nil"/>
              <w:left w:val="nil"/>
              <w:bottom w:val="single" w:sz="4" w:space="0" w:color="auto"/>
              <w:right w:val="single" w:sz="4" w:space="0" w:color="auto"/>
            </w:tcBorders>
            <w:noWrap/>
            <w:vAlign w:val="center"/>
            <w:hideMark/>
          </w:tcPr>
          <w:p w14:paraId="49877EC3" w14:textId="22150DBA" w:rsidR="000210C2" w:rsidRPr="009522A6" w:rsidRDefault="000210C2" w:rsidP="00D942D4">
            <w:pPr>
              <w:spacing w:before="0" w:after="0"/>
              <w:jc w:val="center"/>
              <w:rPr>
                <w:rFonts w:cstheme="minorHAnsi"/>
                <w:color w:val="000000"/>
                <w:szCs w:val="22"/>
                <w:lang w:val="en-IN" w:eastAsia="en-IN"/>
              </w:rPr>
            </w:pPr>
            <w:r w:rsidRPr="009522A6">
              <w:rPr>
                <w:rFonts w:cstheme="minorHAnsi"/>
                <w:szCs w:val="22"/>
              </w:rPr>
              <w:t>OV13</w:t>
            </w:r>
            <w:r w:rsidR="007E121D" w:rsidRPr="009522A6">
              <w:rPr>
                <w:rFonts w:cstheme="minorHAnsi"/>
                <w:szCs w:val="22"/>
              </w:rPr>
              <w:t>B</w:t>
            </w:r>
          </w:p>
        </w:tc>
        <w:tc>
          <w:tcPr>
            <w:tcW w:w="679" w:type="pct"/>
            <w:tcBorders>
              <w:top w:val="nil"/>
              <w:left w:val="nil"/>
              <w:bottom w:val="single" w:sz="4" w:space="0" w:color="auto"/>
              <w:right w:val="single" w:sz="4" w:space="0" w:color="auto"/>
            </w:tcBorders>
            <w:noWrap/>
            <w:vAlign w:val="center"/>
            <w:hideMark/>
          </w:tcPr>
          <w:p w14:paraId="6E16D9BA"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Omnivision</w:t>
            </w:r>
          </w:p>
        </w:tc>
        <w:tc>
          <w:tcPr>
            <w:tcW w:w="873" w:type="pct"/>
            <w:tcBorders>
              <w:top w:val="nil"/>
              <w:left w:val="nil"/>
              <w:bottom w:val="single" w:sz="4" w:space="0" w:color="auto"/>
              <w:right w:val="single" w:sz="4" w:space="0" w:color="auto"/>
            </w:tcBorders>
            <w:noWrap/>
            <w:vAlign w:val="center"/>
            <w:hideMark/>
          </w:tcPr>
          <w:p w14:paraId="7DAB9B12" w14:textId="24AC3570"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7534AE01" w14:textId="77777777" w:rsidTr="008676EF">
        <w:trPr>
          <w:trHeight w:val="282"/>
          <w:jc w:val="center"/>
        </w:trPr>
        <w:tc>
          <w:tcPr>
            <w:tcW w:w="328" w:type="pct"/>
            <w:tcBorders>
              <w:top w:val="nil"/>
              <w:left w:val="single" w:sz="4" w:space="0" w:color="auto"/>
              <w:bottom w:val="single" w:sz="4" w:space="0" w:color="auto"/>
              <w:right w:val="single" w:sz="4" w:space="0" w:color="auto"/>
            </w:tcBorders>
            <w:noWrap/>
            <w:vAlign w:val="center"/>
            <w:hideMark/>
          </w:tcPr>
          <w:p w14:paraId="437DC9EA"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2</w:t>
            </w:r>
          </w:p>
        </w:tc>
        <w:tc>
          <w:tcPr>
            <w:tcW w:w="2004" w:type="pct"/>
            <w:tcBorders>
              <w:top w:val="nil"/>
              <w:left w:val="nil"/>
              <w:bottom w:val="single" w:sz="4" w:space="0" w:color="auto"/>
              <w:right w:val="single" w:sz="4" w:space="0" w:color="auto"/>
            </w:tcBorders>
            <w:noWrap/>
            <w:vAlign w:val="center"/>
            <w:hideMark/>
          </w:tcPr>
          <w:p w14:paraId="4BB7DDCA" w14:textId="77777777" w:rsidR="000210C2" w:rsidRPr="009522A6" w:rsidRDefault="000210C2" w:rsidP="00D942D4">
            <w:pPr>
              <w:spacing w:before="0" w:after="0"/>
              <w:jc w:val="left"/>
              <w:rPr>
                <w:rFonts w:cstheme="minorHAnsi"/>
                <w:b/>
                <w:color w:val="000000"/>
                <w:szCs w:val="22"/>
                <w:lang w:val="en-IN" w:eastAsia="en-IN"/>
              </w:rPr>
            </w:pPr>
            <w:r w:rsidRPr="009522A6">
              <w:rPr>
                <w:rFonts w:cstheme="minorHAnsi"/>
                <w:b/>
                <w:szCs w:val="22"/>
              </w:rPr>
              <w:t>RGB-IR: Legacy from previous project</w:t>
            </w:r>
          </w:p>
        </w:tc>
        <w:tc>
          <w:tcPr>
            <w:tcW w:w="1116" w:type="pct"/>
            <w:tcBorders>
              <w:top w:val="nil"/>
              <w:left w:val="nil"/>
              <w:bottom w:val="single" w:sz="4" w:space="0" w:color="auto"/>
              <w:right w:val="single" w:sz="4" w:space="0" w:color="auto"/>
            </w:tcBorders>
            <w:noWrap/>
            <w:vAlign w:val="center"/>
            <w:hideMark/>
          </w:tcPr>
          <w:p w14:paraId="67C468AB" w14:textId="26D0E2BF" w:rsidR="000210C2" w:rsidRPr="009522A6" w:rsidRDefault="000210C2" w:rsidP="00D942D4">
            <w:pPr>
              <w:spacing w:before="0" w:after="0"/>
              <w:jc w:val="center"/>
              <w:rPr>
                <w:rFonts w:cstheme="minorHAnsi"/>
                <w:color w:val="000000"/>
                <w:szCs w:val="22"/>
                <w:lang w:val="en-IN" w:eastAsia="en-IN"/>
              </w:rPr>
            </w:pPr>
            <w:r w:rsidRPr="009522A6">
              <w:rPr>
                <w:rFonts w:cstheme="minorHAnsi"/>
                <w:szCs w:val="22"/>
              </w:rPr>
              <w:t>OV01A1</w:t>
            </w:r>
            <w:r w:rsidR="00FD1A9C">
              <w:rPr>
                <w:rFonts w:cstheme="minorHAnsi"/>
                <w:szCs w:val="22"/>
              </w:rPr>
              <w:t>S</w:t>
            </w:r>
          </w:p>
        </w:tc>
        <w:tc>
          <w:tcPr>
            <w:tcW w:w="679" w:type="pct"/>
            <w:tcBorders>
              <w:top w:val="nil"/>
              <w:left w:val="nil"/>
              <w:bottom w:val="single" w:sz="4" w:space="0" w:color="auto"/>
              <w:right w:val="single" w:sz="4" w:space="0" w:color="auto"/>
            </w:tcBorders>
            <w:noWrap/>
            <w:vAlign w:val="center"/>
            <w:hideMark/>
          </w:tcPr>
          <w:p w14:paraId="74F0639A"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Omnivision</w:t>
            </w:r>
          </w:p>
        </w:tc>
        <w:tc>
          <w:tcPr>
            <w:tcW w:w="873" w:type="pct"/>
            <w:tcBorders>
              <w:top w:val="nil"/>
              <w:left w:val="nil"/>
              <w:bottom w:val="single" w:sz="4" w:space="0" w:color="auto"/>
              <w:right w:val="single" w:sz="4" w:space="0" w:color="auto"/>
            </w:tcBorders>
            <w:noWrap/>
            <w:vAlign w:val="center"/>
            <w:hideMark/>
          </w:tcPr>
          <w:p w14:paraId="4529F1F9" w14:textId="536FED6A"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4BD13868" w14:textId="77777777" w:rsidTr="008676EF">
        <w:trPr>
          <w:trHeight w:val="282"/>
          <w:jc w:val="center"/>
        </w:trPr>
        <w:tc>
          <w:tcPr>
            <w:tcW w:w="328" w:type="pct"/>
            <w:tcBorders>
              <w:top w:val="nil"/>
              <w:left w:val="single" w:sz="4" w:space="0" w:color="auto"/>
              <w:bottom w:val="single" w:sz="4" w:space="0" w:color="auto"/>
              <w:right w:val="single" w:sz="4" w:space="0" w:color="auto"/>
            </w:tcBorders>
            <w:noWrap/>
            <w:vAlign w:val="center"/>
            <w:hideMark/>
          </w:tcPr>
          <w:p w14:paraId="01044052"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3</w:t>
            </w:r>
          </w:p>
        </w:tc>
        <w:tc>
          <w:tcPr>
            <w:tcW w:w="2004" w:type="pct"/>
            <w:tcBorders>
              <w:top w:val="nil"/>
              <w:left w:val="nil"/>
              <w:bottom w:val="single" w:sz="4" w:space="0" w:color="auto"/>
              <w:right w:val="single" w:sz="4" w:space="0" w:color="auto"/>
            </w:tcBorders>
            <w:noWrap/>
            <w:vAlign w:val="center"/>
            <w:hideMark/>
          </w:tcPr>
          <w:p w14:paraId="1B244942" w14:textId="280B37D5" w:rsidR="000210C2" w:rsidRPr="009522A6" w:rsidRDefault="000210C2" w:rsidP="00D942D4">
            <w:pPr>
              <w:spacing w:before="0" w:after="0"/>
              <w:jc w:val="left"/>
              <w:rPr>
                <w:rFonts w:cstheme="minorHAnsi"/>
                <w:b/>
                <w:color w:val="000000"/>
                <w:szCs w:val="22"/>
                <w:lang w:val="en-IN" w:eastAsia="en-IN"/>
              </w:rPr>
            </w:pPr>
            <w:r w:rsidRPr="009522A6">
              <w:rPr>
                <w:rFonts w:cstheme="minorHAnsi"/>
                <w:b/>
                <w:szCs w:val="22"/>
              </w:rPr>
              <w:t>UF IR Camera</w:t>
            </w:r>
            <w:r w:rsidR="00F10414">
              <w:rPr>
                <w:rFonts w:cstheme="minorHAnsi"/>
                <w:b/>
                <w:szCs w:val="22"/>
              </w:rPr>
              <w:t xml:space="preserve"> </w:t>
            </w:r>
          </w:p>
        </w:tc>
        <w:tc>
          <w:tcPr>
            <w:tcW w:w="1116" w:type="pct"/>
            <w:tcBorders>
              <w:top w:val="nil"/>
              <w:left w:val="nil"/>
              <w:bottom w:val="single" w:sz="4" w:space="0" w:color="auto"/>
              <w:right w:val="single" w:sz="4" w:space="0" w:color="auto"/>
            </w:tcBorders>
            <w:noWrap/>
            <w:vAlign w:val="center"/>
            <w:hideMark/>
          </w:tcPr>
          <w:p w14:paraId="5A1B16AF"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szCs w:val="22"/>
              </w:rPr>
              <w:t>OG0VA1B</w:t>
            </w:r>
          </w:p>
        </w:tc>
        <w:tc>
          <w:tcPr>
            <w:tcW w:w="679" w:type="pct"/>
            <w:tcBorders>
              <w:top w:val="nil"/>
              <w:left w:val="nil"/>
              <w:bottom w:val="single" w:sz="4" w:space="0" w:color="auto"/>
              <w:right w:val="single" w:sz="4" w:space="0" w:color="auto"/>
            </w:tcBorders>
            <w:noWrap/>
            <w:vAlign w:val="center"/>
            <w:hideMark/>
          </w:tcPr>
          <w:p w14:paraId="5C421545"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Omnivision</w:t>
            </w:r>
          </w:p>
        </w:tc>
        <w:tc>
          <w:tcPr>
            <w:tcW w:w="873" w:type="pct"/>
            <w:tcBorders>
              <w:top w:val="nil"/>
              <w:left w:val="nil"/>
              <w:bottom w:val="single" w:sz="4" w:space="0" w:color="auto"/>
              <w:right w:val="single" w:sz="4" w:space="0" w:color="auto"/>
            </w:tcBorders>
            <w:noWrap/>
            <w:vAlign w:val="center"/>
            <w:hideMark/>
          </w:tcPr>
          <w:p w14:paraId="6E36EA8E" w14:textId="309185E7"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1907E5F0" w14:textId="77777777" w:rsidTr="008676EF">
        <w:trPr>
          <w:trHeight w:val="282"/>
          <w:jc w:val="center"/>
        </w:trPr>
        <w:tc>
          <w:tcPr>
            <w:tcW w:w="328" w:type="pct"/>
            <w:tcBorders>
              <w:top w:val="nil"/>
              <w:left w:val="single" w:sz="4" w:space="0" w:color="auto"/>
              <w:bottom w:val="single" w:sz="4" w:space="0" w:color="auto"/>
              <w:right w:val="single" w:sz="4" w:space="0" w:color="auto"/>
            </w:tcBorders>
            <w:noWrap/>
            <w:vAlign w:val="center"/>
            <w:hideMark/>
          </w:tcPr>
          <w:p w14:paraId="346DBA22"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4</w:t>
            </w:r>
          </w:p>
        </w:tc>
        <w:tc>
          <w:tcPr>
            <w:tcW w:w="2004" w:type="pct"/>
            <w:tcBorders>
              <w:top w:val="nil"/>
              <w:left w:val="nil"/>
              <w:bottom w:val="single" w:sz="4" w:space="0" w:color="auto"/>
              <w:right w:val="single" w:sz="4" w:space="0" w:color="auto"/>
            </w:tcBorders>
            <w:noWrap/>
            <w:vAlign w:val="center"/>
            <w:hideMark/>
          </w:tcPr>
          <w:p w14:paraId="708A87B6" w14:textId="77777777" w:rsidR="000210C2" w:rsidRPr="009522A6" w:rsidRDefault="000210C2" w:rsidP="00D942D4">
            <w:pPr>
              <w:spacing w:before="0" w:after="0"/>
              <w:jc w:val="left"/>
              <w:rPr>
                <w:rFonts w:cstheme="minorHAnsi"/>
                <w:b/>
                <w:color w:val="000000"/>
                <w:szCs w:val="22"/>
                <w:lang w:val="en-IN" w:eastAsia="en-IN"/>
              </w:rPr>
            </w:pPr>
            <w:r w:rsidRPr="009522A6">
              <w:rPr>
                <w:rFonts w:cstheme="minorHAnsi"/>
                <w:b/>
                <w:color w:val="000000"/>
                <w:szCs w:val="22"/>
                <w:lang w:val="en-IN" w:eastAsia="en-IN"/>
              </w:rPr>
              <w:t>DPHY RGB 8M Low power camera</w:t>
            </w:r>
          </w:p>
        </w:tc>
        <w:tc>
          <w:tcPr>
            <w:tcW w:w="1116" w:type="pct"/>
            <w:tcBorders>
              <w:top w:val="nil"/>
              <w:left w:val="nil"/>
              <w:bottom w:val="single" w:sz="4" w:space="0" w:color="auto"/>
              <w:right w:val="single" w:sz="4" w:space="0" w:color="auto"/>
            </w:tcBorders>
            <w:noWrap/>
            <w:vAlign w:val="center"/>
            <w:hideMark/>
          </w:tcPr>
          <w:p w14:paraId="0D853766"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OV08X40</w:t>
            </w:r>
          </w:p>
        </w:tc>
        <w:tc>
          <w:tcPr>
            <w:tcW w:w="679" w:type="pct"/>
            <w:tcBorders>
              <w:top w:val="nil"/>
              <w:left w:val="nil"/>
              <w:bottom w:val="single" w:sz="4" w:space="0" w:color="auto"/>
              <w:right w:val="single" w:sz="4" w:space="0" w:color="auto"/>
            </w:tcBorders>
            <w:noWrap/>
            <w:vAlign w:val="center"/>
            <w:hideMark/>
          </w:tcPr>
          <w:p w14:paraId="4AAAF548"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Omnivision</w:t>
            </w:r>
          </w:p>
        </w:tc>
        <w:tc>
          <w:tcPr>
            <w:tcW w:w="873" w:type="pct"/>
            <w:tcBorders>
              <w:top w:val="nil"/>
              <w:left w:val="nil"/>
              <w:bottom w:val="single" w:sz="4" w:space="0" w:color="auto"/>
              <w:right w:val="single" w:sz="4" w:space="0" w:color="auto"/>
            </w:tcBorders>
            <w:noWrap/>
            <w:vAlign w:val="center"/>
            <w:hideMark/>
          </w:tcPr>
          <w:p w14:paraId="1B90B1F6" w14:textId="50207334"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4FD0432B" w14:textId="77777777" w:rsidTr="008676EF">
        <w:trPr>
          <w:trHeight w:val="282"/>
          <w:jc w:val="center"/>
        </w:trPr>
        <w:tc>
          <w:tcPr>
            <w:tcW w:w="328" w:type="pct"/>
            <w:tcBorders>
              <w:top w:val="nil"/>
              <w:left w:val="single" w:sz="4" w:space="0" w:color="auto"/>
              <w:bottom w:val="single" w:sz="4" w:space="0" w:color="auto"/>
              <w:right w:val="single" w:sz="4" w:space="0" w:color="auto"/>
            </w:tcBorders>
            <w:noWrap/>
            <w:vAlign w:val="center"/>
            <w:hideMark/>
          </w:tcPr>
          <w:p w14:paraId="5F0CEB2C"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5</w:t>
            </w:r>
          </w:p>
        </w:tc>
        <w:tc>
          <w:tcPr>
            <w:tcW w:w="2004" w:type="pct"/>
            <w:tcBorders>
              <w:top w:val="nil"/>
              <w:left w:val="nil"/>
              <w:bottom w:val="single" w:sz="4" w:space="0" w:color="auto"/>
              <w:right w:val="single" w:sz="4" w:space="0" w:color="auto"/>
            </w:tcBorders>
            <w:noWrap/>
            <w:vAlign w:val="center"/>
            <w:hideMark/>
          </w:tcPr>
          <w:p w14:paraId="0DA6DFAA" w14:textId="77777777" w:rsidR="000210C2" w:rsidRPr="009522A6" w:rsidRDefault="000210C2" w:rsidP="00D942D4">
            <w:pPr>
              <w:spacing w:before="0" w:after="0"/>
              <w:jc w:val="left"/>
              <w:rPr>
                <w:rFonts w:cstheme="minorHAnsi"/>
                <w:b/>
                <w:color w:val="000000"/>
                <w:szCs w:val="22"/>
                <w:lang w:val="en-IN" w:eastAsia="en-IN"/>
              </w:rPr>
            </w:pPr>
            <w:r w:rsidRPr="009522A6">
              <w:rPr>
                <w:rFonts w:cstheme="minorHAnsi"/>
                <w:b/>
                <w:color w:val="000000"/>
                <w:szCs w:val="22"/>
                <w:lang w:val="en-IN" w:eastAsia="en-IN"/>
              </w:rPr>
              <w:t>UF Camera USB2</w:t>
            </w:r>
          </w:p>
        </w:tc>
        <w:tc>
          <w:tcPr>
            <w:tcW w:w="1116" w:type="pct"/>
            <w:tcBorders>
              <w:top w:val="nil"/>
              <w:left w:val="nil"/>
              <w:bottom w:val="single" w:sz="4" w:space="0" w:color="auto"/>
              <w:right w:val="single" w:sz="4" w:space="0" w:color="auto"/>
            </w:tcBorders>
            <w:noWrap/>
            <w:vAlign w:val="center"/>
            <w:hideMark/>
          </w:tcPr>
          <w:p w14:paraId="55DF26B7" w14:textId="06D6C5DD" w:rsidR="000210C2" w:rsidRPr="009522A6" w:rsidRDefault="00874FC4" w:rsidP="00D942D4">
            <w:pPr>
              <w:spacing w:before="0" w:after="0"/>
              <w:jc w:val="center"/>
              <w:rPr>
                <w:rFonts w:cstheme="minorHAnsi"/>
                <w:color w:val="000000"/>
                <w:szCs w:val="22"/>
                <w:highlight w:val="yellow"/>
                <w:lang w:val="en-IN" w:eastAsia="en-IN"/>
              </w:rPr>
            </w:pPr>
            <w:r w:rsidRPr="00B53BC2">
              <w:rPr>
                <w:rFonts w:cstheme="minorHAnsi"/>
                <w:color w:val="000000"/>
                <w:szCs w:val="22"/>
                <w:lang w:val="en-IN" w:eastAsia="en-IN"/>
              </w:rPr>
              <w:t>KBDD741 V2</w:t>
            </w:r>
          </w:p>
        </w:tc>
        <w:tc>
          <w:tcPr>
            <w:tcW w:w="679" w:type="pct"/>
            <w:tcBorders>
              <w:top w:val="nil"/>
              <w:left w:val="nil"/>
              <w:bottom w:val="single" w:sz="4" w:space="0" w:color="auto"/>
              <w:right w:val="single" w:sz="4" w:space="0" w:color="auto"/>
            </w:tcBorders>
            <w:noWrap/>
            <w:vAlign w:val="center"/>
            <w:hideMark/>
          </w:tcPr>
          <w:p w14:paraId="6CDD2FE4" w14:textId="72F243B7" w:rsidR="000210C2" w:rsidRPr="009522A6" w:rsidRDefault="003B3C62" w:rsidP="00D942D4">
            <w:pPr>
              <w:spacing w:before="0" w:after="0"/>
              <w:jc w:val="center"/>
              <w:rPr>
                <w:rFonts w:cstheme="minorHAnsi"/>
                <w:color w:val="000000"/>
                <w:szCs w:val="22"/>
                <w:highlight w:val="yellow"/>
                <w:lang w:val="en-IN" w:eastAsia="en-IN"/>
              </w:rPr>
            </w:pPr>
            <w:r>
              <w:rPr>
                <w:rFonts w:cstheme="minorHAnsi"/>
                <w:color w:val="000000"/>
                <w:szCs w:val="22"/>
                <w:highlight w:val="yellow"/>
                <w:lang w:val="en-IN" w:eastAsia="en-IN"/>
              </w:rPr>
              <w:t>NA</w:t>
            </w:r>
          </w:p>
        </w:tc>
        <w:tc>
          <w:tcPr>
            <w:tcW w:w="873" w:type="pct"/>
            <w:tcBorders>
              <w:top w:val="nil"/>
              <w:left w:val="nil"/>
              <w:bottom w:val="single" w:sz="4" w:space="0" w:color="auto"/>
              <w:right w:val="single" w:sz="4" w:space="0" w:color="auto"/>
            </w:tcBorders>
            <w:noWrap/>
            <w:vAlign w:val="center"/>
            <w:hideMark/>
          </w:tcPr>
          <w:p w14:paraId="7C832FDE" w14:textId="3208848B"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30D5D4D0" w14:textId="77777777" w:rsidTr="008676EF">
        <w:trPr>
          <w:trHeight w:val="282"/>
          <w:jc w:val="center"/>
        </w:trPr>
        <w:tc>
          <w:tcPr>
            <w:tcW w:w="328" w:type="pct"/>
            <w:tcBorders>
              <w:top w:val="nil"/>
              <w:left w:val="single" w:sz="4" w:space="0" w:color="auto"/>
              <w:bottom w:val="single" w:sz="4" w:space="0" w:color="auto"/>
              <w:right w:val="single" w:sz="4" w:space="0" w:color="auto"/>
            </w:tcBorders>
            <w:noWrap/>
            <w:vAlign w:val="center"/>
            <w:hideMark/>
          </w:tcPr>
          <w:p w14:paraId="03ADBBA4"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6</w:t>
            </w:r>
          </w:p>
        </w:tc>
        <w:tc>
          <w:tcPr>
            <w:tcW w:w="2004" w:type="pct"/>
            <w:tcBorders>
              <w:top w:val="nil"/>
              <w:left w:val="nil"/>
              <w:bottom w:val="single" w:sz="4" w:space="0" w:color="auto"/>
              <w:right w:val="single" w:sz="4" w:space="0" w:color="auto"/>
            </w:tcBorders>
            <w:noWrap/>
            <w:vAlign w:val="center"/>
          </w:tcPr>
          <w:p w14:paraId="3B042F16" w14:textId="5AEB3A0D" w:rsidR="000210C2" w:rsidRPr="009522A6" w:rsidRDefault="000210C2" w:rsidP="00D942D4">
            <w:pPr>
              <w:spacing w:before="0" w:after="0"/>
              <w:jc w:val="left"/>
              <w:rPr>
                <w:rFonts w:cstheme="minorHAnsi"/>
                <w:b/>
                <w:color w:val="000000"/>
                <w:szCs w:val="22"/>
                <w:lang w:val="en-IN" w:eastAsia="en-IN"/>
              </w:rPr>
            </w:pPr>
            <w:r w:rsidRPr="009522A6">
              <w:rPr>
                <w:rFonts w:cstheme="minorHAnsi"/>
                <w:b/>
                <w:color w:val="000000"/>
                <w:szCs w:val="22"/>
                <w:lang w:val="en-IN" w:eastAsia="en-IN"/>
              </w:rPr>
              <w:t>UF Camera eUSB2</w:t>
            </w:r>
            <w:r w:rsidR="00E541BA">
              <w:rPr>
                <w:rFonts w:cstheme="minorHAnsi"/>
                <w:b/>
                <w:color w:val="000000"/>
                <w:szCs w:val="22"/>
                <w:lang w:val="en-IN" w:eastAsia="en-IN"/>
              </w:rPr>
              <w:t xml:space="preserve"> 5.2 MP</w:t>
            </w:r>
          </w:p>
        </w:tc>
        <w:tc>
          <w:tcPr>
            <w:tcW w:w="1116" w:type="pct"/>
            <w:tcBorders>
              <w:top w:val="nil"/>
              <w:left w:val="nil"/>
              <w:bottom w:val="single" w:sz="4" w:space="0" w:color="auto"/>
              <w:right w:val="single" w:sz="4" w:space="0" w:color="auto"/>
            </w:tcBorders>
            <w:noWrap/>
            <w:vAlign w:val="center"/>
            <w:hideMark/>
          </w:tcPr>
          <w:p w14:paraId="2A8F34C9" w14:textId="6A1674FA" w:rsidR="000210C2" w:rsidRPr="009522A6" w:rsidRDefault="006D029E" w:rsidP="00D942D4">
            <w:pPr>
              <w:spacing w:before="0" w:after="0"/>
              <w:jc w:val="center"/>
              <w:rPr>
                <w:rFonts w:cstheme="minorHAnsi"/>
                <w:color w:val="000000"/>
                <w:szCs w:val="22"/>
                <w:lang w:val="en-IN" w:eastAsia="en-IN"/>
              </w:rPr>
            </w:pPr>
            <w:r w:rsidRPr="009522A6">
              <w:rPr>
                <w:rFonts w:cstheme="minorHAnsi"/>
                <w:color w:val="000000"/>
                <w:szCs w:val="22"/>
                <w:lang w:eastAsia="en-IN"/>
              </w:rPr>
              <w:t>OV0</w:t>
            </w:r>
            <w:r w:rsidR="00904FB3">
              <w:rPr>
                <w:rFonts w:cstheme="minorHAnsi"/>
                <w:color w:val="000000"/>
                <w:szCs w:val="22"/>
                <w:lang w:eastAsia="en-IN"/>
              </w:rPr>
              <w:t>5C</w:t>
            </w:r>
            <w:r w:rsidRPr="009522A6">
              <w:rPr>
                <w:rFonts w:cstheme="minorHAnsi"/>
                <w:color w:val="000000"/>
                <w:szCs w:val="22"/>
                <w:lang w:eastAsia="en-IN"/>
              </w:rPr>
              <w:t>10(KAF</w:t>
            </w:r>
            <w:r w:rsidR="001D5DE7">
              <w:rPr>
                <w:rFonts w:cstheme="minorHAnsi"/>
                <w:color w:val="000000"/>
                <w:szCs w:val="22"/>
                <w:lang w:eastAsia="en-IN"/>
              </w:rPr>
              <w:t>D</w:t>
            </w:r>
            <w:r w:rsidRPr="009522A6">
              <w:rPr>
                <w:rFonts w:cstheme="minorHAnsi"/>
                <w:color w:val="000000"/>
                <w:szCs w:val="22"/>
                <w:lang w:eastAsia="en-IN"/>
              </w:rPr>
              <w:t>91</w:t>
            </w:r>
            <w:r w:rsidR="001D5DE7">
              <w:rPr>
                <w:rFonts w:cstheme="minorHAnsi"/>
                <w:color w:val="000000"/>
                <w:szCs w:val="22"/>
                <w:lang w:eastAsia="en-IN"/>
              </w:rPr>
              <w:t>3</w:t>
            </w:r>
            <w:r w:rsidRPr="009522A6">
              <w:rPr>
                <w:rFonts w:cstheme="minorHAnsi"/>
                <w:color w:val="000000"/>
                <w:szCs w:val="22"/>
                <w:lang w:eastAsia="en-IN"/>
              </w:rPr>
              <w:t xml:space="preserve">) </w:t>
            </w:r>
          </w:p>
        </w:tc>
        <w:tc>
          <w:tcPr>
            <w:tcW w:w="679" w:type="pct"/>
            <w:tcBorders>
              <w:top w:val="nil"/>
              <w:left w:val="nil"/>
              <w:bottom w:val="single" w:sz="4" w:space="0" w:color="auto"/>
              <w:right w:val="single" w:sz="4" w:space="0" w:color="auto"/>
            </w:tcBorders>
            <w:noWrap/>
            <w:vAlign w:val="center"/>
            <w:hideMark/>
          </w:tcPr>
          <w:p w14:paraId="52E8DC09" w14:textId="211A3243" w:rsidR="000210C2" w:rsidRPr="009522A6" w:rsidRDefault="006B0666" w:rsidP="00D942D4">
            <w:pPr>
              <w:spacing w:before="0" w:after="0"/>
              <w:jc w:val="center"/>
              <w:rPr>
                <w:rFonts w:cstheme="minorHAnsi"/>
                <w:color w:val="000000"/>
                <w:szCs w:val="22"/>
                <w:lang w:val="en-IN" w:eastAsia="en-IN"/>
              </w:rPr>
            </w:pPr>
            <w:r>
              <w:rPr>
                <w:rFonts w:cstheme="minorHAnsi"/>
                <w:color w:val="000000"/>
                <w:szCs w:val="22"/>
                <w:lang w:val="en-IN" w:eastAsia="en-IN"/>
              </w:rPr>
              <w:t>Omnivision</w:t>
            </w:r>
          </w:p>
        </w:tc>
        <w:tc>
          <w:tcPr>
            <w:tcW w:w="873" w:type="pct"/>
            <w:tcBorders>
              <w:top w:val="nil"/>
              <w:left w:val="nil"/>
              <w:bottom w:val="single" w:sz="4" w:space="0" w:color="auto"/>
              <w:right w:val="single" w:sz="4" w:space="0" w:color="auto"/>
            </w:tcBorders>
            <w:noWrap/>
            <w:vAlign w:val="center"/>
            <w:hideMark/>
          </w:tcPr>
          <w:p w14:paraId="4A4E1704" w14:textId="03E053D5"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6D5B2ABF" w14:textId="77777777" w:rsidTr="008676EF">
        <w:trPr>
          <w:trHeight w:val="282"/>
          <w:jc w:val="center"/>
        </w:trPr>
        <w:tc>
          <w:tcPr>
            <w:tcW w:w="328" w:type="pct"/>
            <w:tcBorders>
              <w:top w:val="single" w:sz="4" w:space="0" w:color="auto"/>
              <w:left w:val="single" w:sz="4" w:space="0" w:color="auto"/>
              <w:bottom w:val="single" w:sz="4" w:space="0" w:color="auto"/>
              <w:right w:val="single" w:sz="4" w:space="0" w:color="auto"/>
            </w:tcBorders>
            <w:noWrap/>
            <w:vAlign w:val="center"/>
            <w:hideMark/>
          </w:tcPr>
          <w:p w14:paraId="1651F9AB"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7</w:t>
            </w:r>
          </w:p>
        </w:tc>
        <w:tc>
          <w:tcPr>
            <w:tcW w:w="2004" w:type="pct"/>
            <w:tcBorders>
              <w:top w:val="single" w:sz="4" w:space="0" w:color="auto"/>
              <w:left w:val="nil"/>
              <w:bottom w:val="single" w:sz="4" w:space="0" w:color="auto"/>
              <w:right w:val="single" w:sz="4" w:space="0" w:color="auto"/>
            </w:tcBorders>
            <w:noWrap/>
            <w:vAlign w:val="center"/>
          </w:tcPr>
          <w:p w14:paraId="61E3E13F" w14:textId="147294A5" w:rsidR="000210C2" w:rsidRPr="009522A6" w:rsidRDefault="000210C2" w:rsidP="00D942D4">
            <w:pPr>
              <w:spacing w:before="0" w:after="0"/>
              <w:jc w:val="left"/>
              <w:rPr>
                <w:rFonts w:cstheme="minorHAnsi"/>
                <w:b/>
                <w:color w:val="000000"/>
                <w:szCs w:val="22"/>
                <w:lang w:val="en-IN" w:eastAsia="en-IN"/>
              </w:rPr>
            </w:pPr>
            <w:r w:rsidRPr="009522A6">
              <w:rPr>
                <w:rFonts w:cstheme="minorHAnsi"/>
                <w:b/>
                <w:color w:val="000000"/>
                <w:szCs w:val="22"/>
                <w:lang w:val="en-IN" w:eastAsia="en-IN"/>
              </w:rPr>
              <w:t>CPHY Camera (UF and WF)</w:t>
            </w:r>
            <w:r w:rsidR="001A79F1">
              <w:rPr>
                <w:rFonts w:cstheme="minorHAnsi"/>
                <w:b/>
                <w:color w:val="000000"/>
                <w:szCs w:val="22"/>
                <w:lang w:val="en-IN" w:eastAsia="en-IN"/>
              </w:rPr>
              <w:t xml:space="preserve"> 14.5MP</w:t>
            </w:r>
          </w:p>
        </w:tc>
        <w:tc>
          <w:tcPr>
            <w:tcW w:w="1116" w:type="pct"/>
            <w:tcBorders>
              <w:top w:val="single" w:sz="4" w:space="0" w:color="auto"/>
              <w:left w:val="nil"/>
              <w:bottom w:val="single" w:sz="4" w:space="0" w:color="auto"/>
              <w:right w:val="single" w:sz="4" w:space="0" w:color="auto"/>
            </w:tcBorders>
            <w:noWrap/>
            <w:vAlign w:val="center"/>
            <w:hideMark/>
          </w:tcPr>
          <w:p w14:paraId="7E451CB4"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IMX688</w:t>
            </w:r>
          </w:p>
        </w:tc>
        <w:tc>
          <w:tcPr>
            <w:tcW w:w="679" w:type="pct"/>
            <w:tcBorders>
              <w:top w:val="single" w:sz="4" w:space="0" w:color="auto"/>
              <w:left w:val="nil"/>
              <w:bottom w:val="single" w:sz="4" w:space="0" w:color="auto"/>
              <w:right w:val="single" w:sz="4" w:space="0" w:color="auto"/>
            </w:tcBorders>
            <w:noWrap/>
            <w:vAlign w:val="center"/>
            <w:hideMark/>
          </w:tcPr>
          <w:p w14:paraId="3C6B1808"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Sony</w:t>
            </w:r>
          </w:p>
        </w:tc>
        <w:tc>
          <w:tcPr>
            <w:tcW w:w="873" w:type="pct"/>
            <w:tcBorders>
              <w:top w:val="single" w:sz="4" w:space="0" w:color="auto"/>
              <w:left w:val="nil"/>
              <w:bottom w:val="single" w:sz="4" w:space="0" w:color="auto"/>
              <w:right w:val="single" w:sz="4" w:space="0" w:color="auto"/>
            </w:tcBorders>
            <w:noWrap/>
            <w:vAlign w:val="center"/>
            <w:hideMark/>
          </w:tcPr>
          <w:p w14:paraId="7385C172" w14:textId="2FA6AF93"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bl>
    <w:p w14:paraId="575EDFD1" w14:textId="77777777" w:rsidR="00C43F66" w:rsidRPr="009522A6" w:rsidRDefault="00C43F66" w:rsidP="004E3FA9">
      <w:pPr>
        <w:pStyle w:val="Heading2"/>
      </w:pPr>
      <w:bookmarkStart w:id="243" w:name="_Toc206401960"/>
      <w:r w:rsidRPr="009522A6">
        <w:t>AIC List</w:t>
      </w:r>
      <w:bookmarkEnd w:id="243"/>
    </w:p>
    <w:p w14:paraId="5324FC34" w14:textId="44F9DC6F" w:rsidR="006040E6" w:rsidRDefault="006040E6" w:rsidP="006040E6">
      <w:pPr>
        <w:pStyle w:val="ABodyText"/>
        <w:rPr>
          <w:lang w:val="en-IN" w:eastAsia="en-IN"/>
        </w:rPr>
      </w:pPr>
      <w:r>
        <w:rPr>
          <w:lang w:val="en-IN" w:eastAsia="en-IN"/>
        </w:rPr>
        <w:t>AIC supported</w:t>
      </w:r>
      <w:r w:rsidR="003908C1">
        <w:rPr>
          <w:lang w:val="en-IN" w:eastAsia="en-IN"/>
        </w:rPr>
        <w:t>-</w:t>
      </w:r>
    </w:p>
    <w:p w14:paraId="1F0485DB" w14:textId="77777777" w:rsidR="006040E6" w:rsidRDefault="006040E6" w:rsidP="00006802">
      <w:pPr>
        <w:pStyle w:val="ABodyText"/>
        <w:numPr>
          <w:ilvl w:val="0"/>
          <w:numId w:val="97"/>
        </w:numPr>
        <w:spacing w:before="0" w:after="0" w:line="276" w:lineRule="auto"/>
        <w:rPr>
          <w:lang w:val="en-IN" w:eastAsia="en-IN"/>
        </w:rPr>
      </w:pPr>
      <w:r>
        <w:rPr>
          <w:lang w:val="en-IN" w:eastAsia="en-IN"/>
        </w:rPr>
        <w:t>AICs supported in NVL RVP SKUs which is based on CPHY-DPHY based CRD CONN pinout</w:t>
      </w:r>
    </w:p>
    <w:p w14:paraId="58364286" w14:textId="123671F1" w:rsidR="006040E6" w:rsidRPr="006040E6" w:rsidRDefault="006040E6" w:rsidP="006040E6">
      <w:pPr>
        <w:pStyle w:val="ABodyText"/>
        <w:ind w:left="360"/>
        <w:rPr>
          <w:color w:val="FF0000"/>
          <w:lang w:val="en-IN" w:eastAsia="en-IN"/>
        </w:rPr>
      </w:pPr>
      <w:r w:rsidRPr="00B67B3E">
        <w:rPr>
          <w:color w:val="FF0000"/>
          <w:lang w:val="en-IN" w:eastAsia="en-IN"/>
        </w:rPr>
        <w:t>Please note that AICs support</w:t>
      </w:r>
      <w:r w:rsidR="00E53B6E">
        <w:rPr>
          <w:color w:val="FF0000"/>
          <w:lang w:val="en-IN" w:eastAsia="en-IN"/>
        </w:rPr>
        <w:t>s</w:t>
      </w:r>
      <w:r>
        <w:rPr>
          <w:color w:val="FF0000"/>
          <w:lang w:val="en-IN" w:eastAsia="en-IN"/>
        </w:rPr>
        <w:t xml:space="preserve"> </w:t>
      </w:r>
      <w:r w:rsidRPr="00B67B3E">
        <w:rPr>
          <w:color w:val="FF0000"/>
          <w:lang w:val="en-IN" w:eastAsia="en-IN"/>
        </w:rPr>
        <w:t>DPHY-based pinout are not compatible with CPHY-DPHY pinout, and vice versa. Do not interchange these cards.</w:t>
      </w:r>
    </w:p>
    <w:p w14:paraId="0DFCBF45" w14:textId="33CDF7BA" w:rsidR="00B1351C" w:rsidRDefault="00C43F66" w:rsidP="00D942D4">
      <w:pPr>
        <w:spacing w:before="240"/>
        <w:rPr>
          <w:rFonts w:cstheme="minorHAnsi"/>
          <w:lang w:val="en-IN" w:eastAsia="en-IN"/>
        </w:rPr>
      </w:pPr>
      <w:r w:rsidRPr="009522A6">
        <w:rPr>
          <w:rFonts w:cstheme="minorHAnsi"/>
          <w:lang w:val="en-IN" w:eastAsia="en-IN"/>
        </w:rPr>
        <w:t>Below table captures the list of Camera AIC supported on NVL</w:t>
      </w:r>
      <w:r w:rsidR="00420355" w:rsidRPr="009522A6">
        <w:rPr>
          <w:rFonts w:cstheme="minorHAnsi"/>
          <w:lang w:val="en-IN" w:eastAsia="en-IN"/>
        </w:rPr>
        <w:t xml:space="preserve"> RVP</w:t>
      </w:r>
      <w:r w:rsidR="006040E6">
        <w:rPr>
          <w:rFonts w:cstheme="minorHAnsi"/>
          <w:lang w:val="en-IN" w:eastAsia="en-IN"/>
        </w:rPr>
        <w:t>,</w:t>
      </w:r>
    </w:p>
    <w:p w14:paraId="4242ADB5" w14:textId="556436B9" w:rsidR="00515A5D" w:rsidRDefault="00C43F66" w:rsidP="00515A5D">
      <w:pPr>
        <w:pStyle w:val="Caption"/>
      </w:pPr>
      <w:bookmarkStart w:id="244" w:name="_Toc206402287"/>
      <w:r>
        <w:t xml:space="preserve">Table </w:t>
      </w:r>
      <w:r w:rsidR="00924662">
        <w:fldChar w:fldCharType="begin"/>
      </w:r>
      <w:r w:rsidR="00924662" w:rsidRPr="009522A6">
        <w:rPr>
          <w:rFonts w:cstheme="minorHAnsi"/>
        </w:rPr>
        <w:instrText xml:space="preserve"> SEQ Table \* ARABIC </w:instrText>
      </w:r>
      <w:r w:rsidR="00924662">
        <w:fldChar w:fldCharType="separate"/>
      </w:r>
      <w:r w:rsidR="001943D9">
        <w:rPr>
          <w:rFonts w:cstheme="minorHAnsi"/>
          <w:noProof/>
        </w:rPr>
        <w:t>22</w:t>
      </w:r>
      <w:r w:rsidR="00924662">
        <w:fldChar w:fldCharType="end"/>
      </w:r>
      <w:r w:rsidR="00515A5D">
        <w:t>:</w:t>
      </w:r>
      <w:r w:rsidR="00515A5D" w:rsidRPr="00515A5D">
        <w:rPr>
          <w:rFonts w:cstheme="minorHAnsi"/>
        </w:rPr>
        <w:t xml:space="preserve"> </w:t>
      </w:r>
      <w:r w:rsidR="00515A5D" w:rsidRPr="009522A6">
        <w:rPr>
          <w:rFonts w:cstheme="minorHAnsi"/>
        </w:rPr>
        <w:t>Below table captures the list of Camera AIC supported on NVL RVP.</w:t>
      </w:r>
      <w:bookmarkEnd w:id="244"/>
    </w:p>
    <w:tbl>
      <w:tblPr>
        <w:tblW w:w="8185" w:type="dxa"/>
        <w:tblLook w:val="04A0" w:firstRow="1" w:lastRow="0" w:firstColumn="1" w:lastColumn="0" w:noHBand="0" w:noVBand="1"/>
      </w:tblPr>
      <w:tblGrid>
        <w:gridCol w:w="2065"/>
        <w:gridCol w:w="1530"/>
        <w:gridCol w:w="2610"/>
        <w:gridCol w:w="1980"/>
      </w:tblGrid>
      <w:tr w:rsidR="00F62E09" w:rsidRPr="009522A6" w14:paraId="33C0F302" w14:textId="2510E5C3" w:rsidTr="00F62E09">
        <w:trPr>
          <w:trHeight w:val="49"/>
        </w:trPr>
        <w:tc>
          <w:tcPr>
            <w:tcW w:w="2065" w:type="dxa"/>
            <w:tcBorders>
              <w:top w:val="single" w:sz="4" w:space="0" w:color="000000"/>
              <w:left w:val="single" w:sz="4" w:space="0" w:color="000000"/>
              <w:bottom w:val="single" w:sz="4" w:space="0" w:color="000000"/>
              <w:right w:val="single" w:sz="4" w:space="0" w:color="000000"/>
            </w:tcBorders>
            <w:shd w:val="clear" w:color="auto" w:fill="0070C0"/>
            <w:noWrap/>
            <w:vAlign w:val="center"/>
            <w:hideMark/>
          </w:tcPr>
          <w:p w14:paraId="016E96DA" w14:textId="77777777" w:rsidR="00F62E09" w:rsidRPr="00D942D4" w:rsidRDefault="00F62E09"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CRD CONN AICs</w:t>
            </w:r>
          </w:p>
        </w:tc>
        <w:tc>
          <w:tcPr>
            <w:tcW w:w="1530" w:type="dxa"/>
            <w:tcBorders>
              <w:top w:val="single" w:sz="4" w:space="0" w:color="000000"/>
              <w:left w:val="nil"/>
              <w:bottom w:val="single" w:sz="4" w:space="0" w:color="000000"/>
              <w:right w:val="single" w:sz="4" w:space="0" w:color="000000"/>
            </w:tcBorders>
            <w:shd w:val="clear" w:color="auto" w:fill="0070C0"/>
            <w:noWrap/>
            <w:vAlign w:val="center"/>
            <w:hideMark/>
          </w:tcPr>
          <w:p w14:paraId="43AD6A05" w14:textId="78651E65" w:rsidR="00F62E09" w:rsidRPr="00D942D4" w:rsidRDefault="00F62E09"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CPHY-DPHY Pinout</w:t>
            </w:r>
          </w:p>
          <w:p w14:paraId="6EC91895" w14:textId="1C4530DE" w:rsidR="00F62E09" w:rsidRPr="00D942D4" w:rsidRDefault="00F62E09" w:rsidP="001A7DF9">
            <w:pPr>
              <w:spacing w:before="60" w:after="60"/>
              <w:jc w:val="center"/>
              <w:rPr>
                <w:rFonts w:cstheme="minorHAnsi"/>
                <w:b/>
                <w:color w:val="FFFFFF" w:themeColor="background1"/>
                <w:sz w:val="18"/>
                <w:szCs w:val="18"/>
              </w:rPr>
            </w:pPr>
            <w:r>
              <w:rPr>
                <w:rFonts w:cstheme="minorHAnsi"/>
                <w:b/>
                <w:color w:val="FFFFFF" w:themeColor="background1"/>
                <w:sz w:val="18"/>
                <w:szCs w:val="18"/>
              </w:rPr>
              <w:t xml:space="preserve">AX/AM </w:t>
            </w:r>
            <w:r w:rsidRPr="00D942D4">
              <w:rPr>
                <w:rFonts w:cstheme="minorHAnsi"/>
                <w:b/>
                <w:color w:val="FFFFFF" w:themeColor="background1"/>
                <w:sz w:val="18"/>
                <w:szCs w:val="18"/>
              </w:rPr>
              <w:t xml:space="preserve">RVP </w:t>
            </w:r>
          </w:p>
        </w:tc>
        <w:tc>
          <w:tcPr>
            <w:tcW w:w="2610" w:type="dxa"/>
            <w:tcBorders>
              <w:top w:val="single" w:sz="4" w:space="0" w:color="000000"/>
              <w:left w:val="nil"/>
              <w:bottom w:val="single" w:sz="4" w:space="0" w:color="000000"/>
              <w:right w:val="single" w:sz="4" w:space="0" w:color="000000"/>
            </w:tcBorders>
            <w:shd w:val="clear" w:color="auto" w:fill="0070C0"/>
            <w:vAlign w:val="center"/>
          </w:tcPr>
          <w:p w14:paraId="32854EAD" w14:textId="77777777" w:rsidR="00F62E09" w:rsidRPr="00D942D4" w:rsidRDefault="00F62E09"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Transfer Card</w:t>
            </w:r>
          </w:p>
          <w:p w14:paraId="7BBCDC58" w14:textId="4C135856" w:rsidR="00F62E09" w:rsidRPr="00D942D4" w:rsidRDefault="00F62E09"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(X’FER Card)</w:t>
            </w:r>
          </w:p>
        </w:tc>
        <w:tc>
          <w:tcPr>
            <w:tcW w:w="1980" w:type="dxa"/>
            <w:tcBorders>
              <w:top w:val="single" w:sz="4" w:space="0" w:color="000000"/>
              <w:left w:val="nil"/>
              <w:bottom w:val="single" w:sz="4" w:space="0" w:color="000000"/>
              <w:right w:val="single" w:sz="4" w:space="0" w:color="000000"/>
            </w:tcBorders>
            <w:shd w:val="clear" w:color="auto" w:fill="0070C0"/>
            <w:vAlign w:val="center"/>
          </w:tcPr>
          <w:p w14:paraId="44610BCB" w14:textId="77777777" w:rsidR="00F62E09" w:rsidRPr="00D942D4" w:rsidRDefault="00F62E0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Camera module/</w:t>
            </w:r>
          </w:p>
          <w:p w14:paraId="144B32F9" w14:textId="069F4F67" w:rsidR="00F62E09" w:rsidRPr="00D942D4" w:rsidRDefault="00F62E09"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Module PN#</w:t>
            </w:r>
          </w:p>
        </w:tc>
      </w:tr>
      <w:tr w:rsidR="00F62E09" w:rsidRPr="009522A6" w14:paraId="7CF58892" w14:textId="1975A0C9" w:rsidTr="00F62E09">
        <w:trPr>
          <w:trHeight w:val="1106"/>
        </w:trPr>
        <w:tc>
          <w:tcPr>
            <w:tcW w:w="2065" w:type="dxa"/>
            <w:tcBorders>
              <w:top w:val="nil"/>
              <w:left w:val="single" w:sz="4" w:space="0" w:color="000000"/>
              <w:bottom w:val="single" w:sz="4" w:space="0" w:color="000000"/>
              <w:right w:val="single" w:sz="4" w:space="0" w:color="000000"/>
            </w:tcBorders>
            <w:noWrap/>
            <w:vAlign w:val="center"/>
            <w:hideMark/>
          </w:tcPr>
          <w:p w14:paraId="0C375657" w14:textId="77777777" w:rsidR="00F62E09" w:rsidRPr="00D942D4" w:rsidRDefault="00F62E09" w:rsidP="001A7DF9">
            <w:pPr>
              <w:spacing w:before="60" w:after="60"/>
              <w:jc w:val="center"/>
              <w:rPr>
                <w:rFonts w:cstheme="minorHAnsi"/>
                <w:color w:val="000000"/>
                <w:sz w:val="18"/>
                <w:szCs w:val="18"/>
                <w:lang w:val="fr-FR"/>
              </w:rPr>
            </w:pPr>
            <w:r w:rsidRPr="00D942D4">
              <w:rPr>
                <w:rFonts w:cstheme="minorHAnsi"/>
                <w:color w:val="000000"/>
                <w:sz w:val="18"/>
                <w:szCs w:val="18"/>
                <w:lang w:val="fr-FR"/>
              </w:rPr>
              <w:t xml:space="preserve">CRD D1 AIC (DPHY) </w:t>
            </w:r>
          </w:p>
        </w:tc>
        <w:tc>
          <w:tcPr>
            <w:tcW w:w="1530" w:type="dxa"/>
            <w:vMerge w:val="restart"/>
            <w:tcBorders>
              <w:top w:val="nil"/>
              <w:left w:val="nil"/>
              <w:right w:val="single" w:sz="4" w:space="0" w:color="000000"/>
            </w:tcBorders>
            <w:vAlign w:val="center"/>
            <w:hideMark/>
          </w:tcPr>
          <w:p w14:paraId="6428669D" w14:textId="77777777" w:rsidR="00F62E09" w:rsidRPr="00D942D4" w:rsidRDefault="00F62E09" w:rsidP="001A7DF9">
            <w:pPr>
              <w:spacing w:before="60" w:after="60"/>
              <w:jc w:val="center"/>
              <w:rPr>
                <w:rFonts w:cstheme="minorHAnsi"/>
                <w:color w:val="000000"/>
                <w:sz w:val="18"/>
                <w:szCs w:val="18"/>
              </w:rPr>
            </w:pPr>
            <w:r w:rsidRPr="00D942D4">
              <w:rPr>
                <w:rFonts w:cstheme="minorHAnsi"/>
                <w:color w:val="000000"/>
                <w:sz w:val="18"/>
                <w:szCs w:val="18"/>
              </w:rPr>
              <w:t>No Support</w:t>
            </w:r>
          </w:p>
        </w:tc>
        <w:tc>
          <w:tcPr>
            <w:tcW w:w="2610" w:type="dxa"/>
            <w:vMerge w:val="restart"/>
            <w:tcBorders>
              <w:top w:val="nil"/>
              <w:left w:val="nil"/>
              <w:right w:val="single" w:sz="4" w:space="0" w:color="000000"/>
            </w:tcBorders>
            <w:vAlign w:val="center"/>
          </w:tcPr>
          <w:p w14:paraId="6D3C0583" w14:textId="77777777" w:rsidR="00F62E09" w:rsidRPr="00D942D4" w:rsidRDefault="00F62E09" w:rsidP="001A7DF9">
            <w:pPr>
              <w:spacing w:before="60" w:after="60"/>
              <w:jc w:val="center"/>
              <w:rPr>
                <w:rFonts w:cstheme="minorHAnsi"/>
                <w:sz w:val="18"/>
                <w:szCs w:val="18"/>
              </w:rPr>
            </w:pPr>
            <w:r w:rsidRPr="00D942D4">
              <w:rPr>
                <w:rFonts w:cstheme="minorHAnsi"/>
                <w:sz w:val="18"/>
                <w:szCs w:val="18"/>
              </w:rPr>
              <w:t>All existing DPHY Xfer card</w:t>
            </w:r>
          </w:p>
          <w:p w14:paraId="779CE2A6" w14:textId="77777777" w:rsidR="00F62E09" w:rsidRPr="00D942D4" w:rsidRDefault="00F62E09" w:rsidP="001A7DF9">
            <w:pPr>
              <w:spacing w:before="60" w:after="60"/>
              <w:jc w:val="center"/>
              <w:rPr>
                <w:rFonts w:cstheme="minorHAnsi"/>
                <w:sz w:val="18"/>
                <w:szCs w:val="18"/>
              </w:rPr>
            </w:pPr>
            <w:r w:rsidRPr="00D942D4">
              <w:rPr>
                <w:rFonts w:cstheme="minorHAnsi"/>
                <w:color w:val="000000"/>
                <w:sz w:val="18"/>
                <w:szCs w:val="18"/>
              </w:rPr>
              <w:t>BC-A12 -</w:t>
            </w:r>
            <w:r w:rsidRPr="00D942D4">
              <w:rPr>
                <w:rFonts w:cstheme="minorHAnsi"/>
                <w:sz w:val="18"/>
                <w:szCs w:val="18"/>
              </w:rPr>
              <w:t xml:space="preserve"> OV08X40</w:t>
            </w:r>
          </w:p>
          <w:p w14:paraId="7281419A" w14:textId="77777777" w:rsidR="00F62E09" w:rsidRPr="003A0266" w:rsidRDefault="00F62E09" w:rsidP="001A7DF9">
            <w:pPr>
              <w:spacing w:before="60" w:after="60"/>
              <w:jc w:val="center"/>
              <w:rPr>
                <w:rFonts w:cstheme="minorHAnsi"/>
                <w:sz w:val="18"/>
                <w:szCs w:val="18"/>
                <w:lang w:val="pt-BR"/>
              </w:rPr>
            </w:pPr>
            <w:r w:rsidRPr="003A0266">
              <w:rPr>
                <w:rFonts w:cstheme="minorHAnsi"/>
                <w:color w:val="000000"/>
                <w:sz w:val="18"/>
                <w:szCs w:val="18"/>
                <w:lang w:val="pt-BR"/>
              </w:rPr>
              <w:t xml:space="preserve">BCA11 - </w:t>
            </w:r>
            <w:r w:rsidRPr="003A0266">
              <w:rPr>
                <w:rFonts w:cstheme="minorHAnsi"/>
                <w:sz w:val="18"/>
                <w:szCs w:val="18"/>
                <w:lang w:val="pt-BR"/>
              </w:rPr>
              <w:t>OG0VA1B</w:t>
            </w:r>
          </w:p>
          <w:p w14:paraId="587E4CD8" w14:textId="77777777" w:rsidR="00F62E09" w:rsidRPr="003A0266" w:rsidRDefault="00F62E09" w:rsidP="001A7DF9">
            <w:pPr>
              <w:spacing w:before="60" w:after="60"/>
              <w:jc w:val="center"/>
              <w:rPr>
                <w:rFonts w:cstheme="minorHAnsi"/>
                <w:sz w:val="18"/>
                <w:szCs w:val="18"/>
                <w:lang w:val="pt-BR"/>
              </w:rPr>
            </w:pPr>
            <w:r w:rsidRPr="003A0266">
              <w:rPr>
                <w:rFonts w:cstheme="minorHAnsi"/>
                <w:color w:val="000000"/>
                <w:sz w:val="18"/>
                <w:szCs w:val="18"/>
                <w:lang w:val="pt-BR"/>
              </w:rPr>
              <w:t xml:space="preserve">BCA1- </w:t>
            </w:r>
            <w:r w:rsidRPr="003A0266">
              <w:rPr>
                <w:rFonts w:cstheme="minorHAnsi"/>
                <w:sz w:val="18"/>
                <w:szCs w:val="18"/>
                <w:lang w:val="pt-BR"/>
              </w:rPr>
              <w:t>OV13B</w:t>
            </w:r>
          </w:p>
          <w:p w14:paraId="34A7BE0A" w14:textId="2A1E9A51" w:rsidR="00F62E09" w:rsidRPr="003A0266" w:rsidRDefault="00F62E09" w:rsidP="001A7DF9">
            <w:pPr>
              <w:spacing w:before="60" w:after="60"/>
              <w:jc w:val="center"/>
              <w:rPr>
                <w:rFonts w:cstheme="minorHAnsi"/>
                <w:color w:val="000000"/>
                <w:sz w:val="18"/>
                <w:szCs w:val="18"/>
                <w:lang w:val="pt-BR"/>
              </w:rPr>
            </w:pPr>
            <w:r w:rsidRPr="003A0266">
              <w:rPr>
                <w:rFonts w:cstheme="minorHAnsi"/>
                <w:color w:val="000000"/>
                <w:sz w:val="18"/>
                <w:szCs w:val="18"/>
                <w:lang w:val="pt-BR"/>
              </w:rPr>
              <w:t>BCA10-OV01A1S</w:t>
            </w:r>
          </w:p>
        </w:tc>
        <w:tc>
          <w:tcPr>
            <w:tcW w:w="1980" w:type="dxa"/>
            <w:vMerge w:val="restart"/>
            <w:tcBorders>
              <w:top w:val="nil"/>
              <w:left w:val="nil"/>
              <w:right w:val="single" w:sz="4" w:space="0" w:color="000000"/>
            </w:tcBorders>
            <w:vAlign w:val="center"/>
          </w:tcPr>
          <w:p w14:paraId="597F1ABD" w14:textId="4BF9AEA1" w:rsidR="00F62E09" w:rsidRPr="003A0266" w:rsidRDefault="00F62E09" w:rsidP="00B538A1">
            <w:pPr>
              <w:spacing w:before="0" w:after="0"/>
              <w:rPr>
                <w:rFonts w:cstheme="minorHAnsi"/>
                <w:sz w:val="18"/>
                <w:szCs w:val="18"/>
                <w:lang w:val="pt-BR"/>
              </w:rPr>
            </w:pPr>
            <w:r w:rsidRPr="003A0266">
              <w:rPr>
                <w:rFonts w:cstheme="minorHAnsi"/>
                <w:sz w:val="18"/>
                <w:szCs w:val="18"/>
                <w:lang w:val="pt-BR"/>
              </w:rPr>
              <w:t>OV08X40 - KAFE799</w:t>
            </w:r>
          </w:p>
          <w:p w14:paraId="452E659B" w14:textId="3E4CF231" w:rsidR="00F62E09" w:rsidRPr="003A0266" w:rsidRDefault="00F62E09" w:rsidP="00B538A1">
            <w:pPr>
              <w:spacing w:before="0" w:after="0"/>
              <w:rPr>
                <w:rFonts w:cstheme="minorHAnsi"/>
                <w:sz w:val="18"/>
                <w:szCs w:val="18"/>
                <w:lang w:val="pt-BR"/>
              </w:rPr>
            </w:pPr>
            <w:r w:rsidRPr="003A0266">
              <w:rPr>
                <w:rFonts w:cstheme="minorHAnsi"/>
                <w:sz w:val="18"/>
                <w:szCs w:val="18"/>
                <w:lang w:val="pt-BR"/>
              </w:rPr>
              <w:t>OG0VA1B-KPFA068</w:t>
            </w:r>
          </w:p>
          <w:p w14:paraId="096AAA5A" w14:textId="506E0777" w:rsidR="00F62E09" w:rsidRPr="003A0266" w:rsidRDefault="00F62E09" w:rsidP="00B538A1">
            <w:pPr>
              <w:spacing w:before="0" w:after="0"/>
              <w:rPr>
                <w:rFonts w:cstheme="minorHAnsi"/>
                <w:sz w:val="18"/>
                <w:szCs w:val="18"/>
                <w:lang w:val="pt-BR"/>
              </w:rPr>
            </w:pPr>
            <w:r w:rsidRPr="003A0266">
              <w:rPr>
                <w:rFonts w:cstheme="minorHAnsi"/>
                <w:sz w:val="18"/>
                <w:szCs w:val="18"/>
                <w:lang w:val="pt-BR"/>
              </w:rPr>
              <w:t>OV13B-KBAG152</w:t>
            </w:r>
          </w:p>
          <w:p w14:paraId="50A5F677" w14:textId="505E3F47" w:rsidR="00F62E09" w:rsidRPr="00D942D4" w:rsidRDefault="00F62E09" w:rsidP="001B1648">
            <w:pPr>
              <w:spacing w:before="0" w:after="0"/>
              <w:rPr>
                <w:rFonts w:cstheme="minorHAnsi"/>
                <w:sz w:val="18"/>
                <w:szCs w:val="18"/>
              </w:rPr>
            </w:pPr>
            <w:r w:rsidRPr="00D942D4">
              <w:rPr>
                <w:rFonts w:cstheme="minorHAnsi"/>
                <w:sz w:val="18"/>
                <w:szCs w:val="18"/>
              </w:rPr>
              <w:t>OV01A1S-</w:t>
            </w:r>
            <w:r w:rsidRPr="00D942D4">
              <w:rPr>
                <w:sz w:val="18"/>
                <w:szCs w:val="18"/>
              </w:rPr>
              <w:t xml:space="preserve"> </w:t>
            </w:r>
            <w:r w:rsidRPr="00D942D4">
              <w:rPr>
                <w:rFonts w:cstheme="minorHAnsi"/>
                <w:sz w:val="18"/>
                <w:szCs w:val="18"/>
              </w:rPr>
              <w:t>KAFB025</w:t>
            </w:r>
          </w:p>
        </w:tc>
      </w:tr>
      <w:tr w:rsidR="00F62E09" w:rsidRPr="009522A6" w14:paraId="0019CCFB" w14:textId="1057CAD5" w:rsidTr="00F62E09">
        <w:trPr>
          <w:trHeight w:val="49"/>
        </w:trPr>
        <w:tc>
          <w:tcPr>
            <w:tcW w:w="2065" w:type="dxa"/>
            <w:tcBorders>
              <w:top w:val="nil"/>
              <w:left w:val="single" w:sz="4" w:space="0" w:color="000000"/>
              <w:bottom w:val="single" w:sz="4" w:space="0" w:color="auto"/>
              <w:right w:val="single" w:sz="4" w:space="0" w:color="000000"/>
            </w:tcBorders>
            <w:noWrap/>
            <w:vAlign w:val="center"/>
            <w:hideMark/>
          </w:tcPr>
          <w:p w14:paraId="72854CAF" w14:textId="77777777" w:rsidR="00F62E09" w:rsidRPr="00D942D4" w:rsidRDefault="00F62E09" w:rsidP="001A7DF9">
            <w:pPr>
              <w:spacing w:before="60" w:after="60"/>
              <w:jc w:val="center"/>
              <w:rPr>
                <w:rFonts w:cstheme="minorHAnsi"/>
                <w:color w:val="000000"/>
                <w:sz w:val="18"/>
                <w:szCs w:val="18"/>
              </w:rPr>
            </w:pPr>
            <w:r w:rsidRPr="00D942D4">
              <w:rPr>
                <w:rFonts w:cstheme="minorHAnsi"/>
                <w:color w:val="000000"/>
                <w:sz w:val="18"/>
                <w:szCs w:val="18"/>
              </w:rPr>
              <w:t>CRD G3 AIC (DPHY)</w:t>
            </w:r>
          </w:p>
        </w:tc>
        <w:tc>
          <w:tcPr>
            <w:tcW w:w="1530" w:type="dxa"/>
            <w:vMerge/>
            <w:tcBorders>
              <w:left w:val="nil"/>
              <w:bottom w:val="single" w:sz="4" w:space="0" w:color="auto"/>
              <w:right w:val="single" w:sz="4" w:space="0" w:color="000000"/>
            </w:tcBorders>
            <w:vAlign w:val="center"/>
          </w:tcPr>
          <w:p w14:paraId="5379BB78" w14:textId="5E7D9291" w:rsidR="00F62E09" w:rsidRPr="00D942D4" w:rsidRDefault="00F62E09" w:rsidP="001A7DF9">
            <w:pPr>
              <w:spacing w:before="60" w:after="60"/>
              <w:jc w:val="center"/>
              <w:rPr>
                <w:rFonts w:cstheme="minorHAnsi"/>
                <w:color w:val="000000"/>
                <w:sz w:val="18"/>
                <w:szCs w:val="18"/>
              </w:rPr>
            </w:pPr>
          </w:p>
        </w:tc>
        <w:tc>
          <w:tcPr>
            <w:tcW w:w="2610" w:type="dxa"/>
            <w:vMerge/>
            <w:tcBorders>
              <w:left w:val="nil"/>
              <w:bottom w:val="single" w:sz="4" w:space="0" w:color="auto"/>
              <w:right w:val="single" w:sz="4" w:space="0" w:color="000000"/>
            </w:tcBorders>
            <w:vAlign w:val="center"/>
          </w:tcPr>
          <w:p w14:paraId="46A28B02" w14:textId="04E84A78" w:rsidR="00F62E09" w:rsidRPr="00D942D4" w:rsidRDefault="00F62E09" w:rsidP="001A7DF9">
            <w:pPr>
              <w:spacing w:before="60" w:after="60"/>
              <w:jc w:val="center"/>
              <w:rPr>
                <w:rFonts w:cstheme="minorHAnsi"/>
                <w:color w:val="000000"/>
                <w:sz w:val="18"/>
                <w:szCs w:val="18"/>
              </w:rPr>
            </w:pPr>
          </w:p>
        </w:tc>
        <w:tc>
          <w:tcPr>
            <w:tcW w:w="1980" w:type="dxa"/>
            <w:vMerge/>
            <w:tcBorders>
              <w:left w:val="nil"/>
              <w:bottom w:val="single" w:sz="4" w:space="0" w:color="auto"/>
              <w:right w:val="single" w:sz="4" w:space="0" w:color="000000"/>
            </w:tcBorders>
            <w:vAlign w:val="center"/>
          </w:tcPr>
          <w:p w14:paraId="130CF7F1" w14:textId="77777777" w:rsidR="00F62E09" w:rsidRPr="00D942D4" w:rsidRDefault="00F62E09" w:rsidP="001A7DF9">
            <w:pPr>
              <w:spacing w:before="60" w:after="60"/>
              <w:jc w:val="center"/>
              <w:rPr>
                <w:rFonts w:cstheme="minorHAnsi"/>
                <w:color w:val="000000"/>
                <w:sz w:val="18"/>
                <w:szCs w:val="18"/>
              </w:rPr>
            </w:pPr>
          </w:p>
        </w:tc>
      </w:tr>
      <w:tr w:rsidR="00F62E09" w:rsidRPr="009522A6" w14:paraId="367446B8" w14:textId="4E210FE6" w:rsidTr="00F62E09">
        <w:trPr>
          <w:trHeight w:val="906"/>
        </w:trPr>
        <w:tc>
          <w:tcPr>
            <w:tcW w:w="2065" w:type="dxa"/>
            <w:tcBorders>
              <w:top w:val="single" w:sz="4" w:space="0" w:color="auto"/>
              <w:left w:val="single" w:sz="4" w:space="0" w:color="auto"/>
              <w:bottom w:val="nil"/>
              <w:right w:val="single" w:sz="4" w:space="0" w:color="auto"/>
            </w:tcBorders>
            <w:noWrap/>
            <w:vAlign w:val="center"/>
          </w:tcPr>
          <w:p w14:paraId="78D95940" w14:textId="77777777" w:rsidR="00F62E09" w:rsidRPr="00D942D4" w:rsidRDefault="00F62E09" w:rsidP="001A7DF9">
            <w:pPr>
              <w:spacing w:before="60" w:after="60"/>
              <w:jc w:val="center"/>
              <w:rPr>
                <w:rFonts w:cstheme="minorHAnsi"/>
                <w:color w:val="000000"/>
                <w:sz w:val="18"/>
                <w:szCs w:val="18"/>
              </w:rPr>
            </w:pPr>
            <w:r w:rsidRPr="00D942D4">
              <w:rPr>
                <w:rFonts w:cstheme="minorHAnsi"/>
                <w:color w:val="000000"/>
                <w:sz w:val="18"/>
                <w:szCs w:val="18"/>
              </w:rPr>
              <w:t>CRD D1 CPHY DPHY with eUSB2</w:t>
            </w:r>
          </w:p>
        </w:tc>
        <w:tc>
          <w:tcPr>
            <w:tcW w:w="1530" w:type="dxa"/>
            <w:tcBorders>
              <w:top w:val="single" w:sz="4" w:space="0" w:color="auto"/>
              <w:left w:val="single" w:sz="4" w:space="0" w:color="auto"/>
              <w:bottom w:val="nil"/>
              <w:right w:val="single" w:sz="4" w:space="0" w:color="auto"/>
            </w:tcBorders>
            <w:vAlign w:val="center"/>
          </w:tcPr>
          <w:p w14:paraId="0B9D8E99" w14:textId="71A5F9E9" w:rsidR="00F62E09" w:rsidRPr="00D942D4" w:rsidRDefault="00F62E09" w:rsidP="001A7DF9">
            <w:pPr>
              <w:spacing w:before="60" w:after="60"/>
              <w:jc w:val="center"/>
              <w:rPr>
                <w:rFonts w:cstheme="minorHAnsi"/>
                <w:color w:val="000000"/>
                <w:sz w:val="18"/>
                <w:szCs w:val="18"/>
              </w:rPr>
            </w:pPr>
            <w:r w:rsidRPr="00D942D4">
              <w:rPr>
                <w:rFonts w:cstheme="minorHAnsi"/>
                <w:color w:val="000000"/>
                <w:sz w:val="18"/>
                <w:szCs w:val="18"/>
                <w:lang w:val="fr-FR"/>
              </w:rPr>
              <w:t>Yes, New AIC</w:t>
            </w:r>
          </w:p>
        </w:tc>
        <w:tc>
          <w:tcPr>
            <w:tcW w:w="2610" w:type="dxa"/>
            <w:tcBorders>
              <w:top w:val="single" w:sz="4" w:space="0" w:color="auto"/>
              <w:left w:val="single" w:sz="4" w:space="0" w:color="auto"/>
              <w:bottom w:val="nil"/>
              <w:right w:val="single" w:sz="4" w:space="0" w:color="auto"/>
            </w:tcBorders>
            <w:vAlign w:val="center"/>
          </w:tcPr>
          <w:p w14:paraId="7E257AD5" w14:textId="426173E1" w:rsidR="00F62E09" w:rsidRPr="00794BD8" w:rsidRDefault="00F62E09" w:rsidP="00FD65D7">
            <w:pPr>
              <w:spacing w:before="60" w:after="60"/>
              <w:jc w:val="center"/>
              <w:rPr>
                <w:rFonts w:cstheme="minorHAnsi"/>
                <w:color w:val="000000"/>
                <w:sz w:val="18"/>
                <w:szCs w:val="18"/>
              </w:rPr>
            </w:pPr>
            <w:r w:rsidRPr="00794BD8">
              <w:rPr>
                <w:rFonts w:cstheme="minorHAnsi"/>
                <w:color w:val="000000"/>
                <w:sz w:val="18"/>
                <w:szCs w:val="18"/>
                <w:u w:val="single"/>
              </w:rPr>
              <w:t>New CPHY xfer card</w:t>
            </w:r>
          </w:p>
          <w:p w14:paraId="11945B79" w14:textId="77777777" w:rsidR="00F62E09" w:rsidRPr="00794BD8" w:rsidRDefault="00F62E09">
            <w:pPr>
              <w:spacing w:before="60" w:after="60"/>
              <w:jc w:val="center"/>
              <w:rPr>
                <w:rFonts w:cstheme="minorHAnsi"/>
                <w:color w:val="000000"/>
                <w:sz w:val="18"/>
                <w:szCs w:val="18"/>
              </w:rPr>
            </w:pPr>
            <w:r w:rsidRPr="00794BD8">
              <w:rPr>
                <w:rFonts w:cstheme="minorHAnsi"/>
                <w:color w:val="000000"/>
                <w:sz w:val="18"/>
                <w:szCs w:val="18"/>
              </w:rPr>
              <w:t>BCA21</w:t>
            </w:r>
          </w:p>
          <w:p w14:paraId="5D4A5389" w14:textId="77777777" w:rsidR="00F62E09" w:rsidRPr="00794BD8" w:rsidRDefault="00F62E09" w:rsidP="00B652C6">
            <w:pPr>
              <w:spacing w:before="60" w:after="60"/>
              <w:rPr>
                <w:rFonts w:cstheme="minorHAnsi"/>
                <w:color w:val="000000"/>
                <w:sz w:val="18"/>
                <w:szCs w:val="18"/>
              </w:rPr>
            </w:pPr>
          </w:p>
          <w:p w14:paraId="0385FEA9" w14:textId="77777777" w:rsidR="00F62E09" w:rsidRPr="00794BD8" w:rsidRDefault="00F62E09">
            <w:pPr>
              <w:spacing w:before="60" w:after="60"/>
              <w:jc w:val="center"/>
              <w:rPr>
                <w:rFonts w:cstheme="minorHAnsi"/>
                <w:color w:val="000000"/>
                <w:sz w:val="18"/>
                <w:szCs w:val="18"/>
                <w:u w:val="single"/>
              </w:rPr>
            </w:pPr>
            <w:r w:rsidRPr="00794BD8">
              <w:rPr>
                <w:rFonts w:cstheme="minorHAnsi"/>
                <w:color w:val="000000"/>
                <w:sz w:val="18"/>
                <w:szCs w:val="18"/>
                <w:u w:val="single"/>
              </w:rPr>
              <w:t>New DPHY xfer card</w:t>
            </w:r>
          </w:p>
          <w:p w14:paraId="46875ABB" w14:textId="77777777" w:rsidR="00F62E09" w:rsidRPr="003A0266" w:rsidRDefault="00F62E09">
            <w:pPr>
              <w:spacing w:before="60" w:after="60"/>
              <w:jc w:val="center"/>
              <w:rPr>
                <w:rFonts w:cstheme="minorHAnsi"/>
                <w:color w:val="000000"/>
                <w:sz w:val="18"/>
                <w:szCs w:val="18"/>
                <w:lang w:val="pt-BR"/>
              </w:rPr>
            </w:pPr>
            <w:r w:rsidRPr="003A0266">
              <w:rPr>
                <w:rFonts w:cstheme="minorHAnsi"/>
                <w:color w:val="000000"/>
                <w:sz w:val="18"/>
                <w:szCs w:val="18"/>
                <w:lang w:val="pt-BR"/>
              </w:rPr>
              <w:t>BC-A20 - OV08X40</w:t>
            </w:r>
          </w:p>
          <w:p w14:paraId="51B0A0C2" w14:textId="77777777" w:rsidR="00F62E09" w:rsidRPr="003A0266" w:rsidRDefault="00F62E09" w:rsidP="001A7DF9">
            <w:pPr>
              <w:spacing w:before="60" w:after="60"/>
              <w:jc w:val="center"/>
              <w:rPr>
                <w:rFonts w:cstheme="minorHAnsi"/>
                <w:color w:val="000000"/>
                <w:sz w:val="18"/>
                <w:szCs w:val="18"/>
                <w:lang w:val="pt-BR"/>
              </w:rPr>
            </w:pPr>
            <w:r w:rsidRPr="003A0266">
              <w:rPr>
                <w:rFonts w:cstheme="minorHAnsi"/>
                <w:color w:val="000000"/>
                <w:sz w:val="18"/>
                <w:szCs w:val="18"/>
                <w:lang w:val="pt-BR"/>
              </w:rPr>
              <w:t>BCA18 - OV01A1S</w:t>
            </w:r>
          </w:p>
          <w:p w14:paraId="001410BE" w14:textId="77777777" w:rsidR="00F62E09" w:rsidRPr="003A0266" w:rsidRDefault="00F62E09" w:rsidP="001A7DF9">
            <w:pPr>
              <w:spacing w:before="60" w:after="60"/>
              <w:jc w:val="center"/>
              <w:rPr>
                <w:rFonts w:cstheme="minorHAnsi"/>
                <w:color w:val="000000"/>
                <w:sz w:val="18"/>
                <w:szCs w:val="18"/>
                <w:lang w:val="pt-BR"/>
              </w:rPr>
            </w:pPr>
            <w:r w:rsidRPr="003A0266">
              <w:rPr>
                <w:rFonts w:cstheme="minorHAnsi"/>
                <w:color w:val="000000"/>
                <w:sz w:val="18"/>
                <w:szCs w:val="18"/>
                <w:lang w:val="pt-BR"/>
              </w:rPr>
              <w:t>BCA22- OG0VA1B</w:t>
            </w:r>
          </w:p>
          <w:p w14:paraId="1CD2E978" w14:textId="77777777" w:rsidR="00F62E09" w:rsidRPr="00794BD8" w:rsidRDefault="00F62E09" w:rsidP="008B616C">
            <w:pPr>
              <w:spacing w:before="60" w:after="60"/>
              <w:jc w:val="center"/>
              <w:rPr>
                <w:rFonts w:cstheme="minorHAnsi"/>
                <w:color w:val="000000"/>
                <w:sz w:val="18"/>
                <w:szCs w:val="18"/>
              </w:rPr>
            </w:pPr>
            <w:r w:rsidRPr="00794BD8">
              <w:rPr>
                <w:rFonts w:cstheme="minorHAnsi"/>
                <w:color w:val="000000"/>
                <w:sz w:val="18"/>
                <w:szCs w:val="18"/>
              </w:rPr>
              <w:t>BCA19 - OV13B</w:t>
            </w:r>
          </w:p>
          <w:p w14:paraId="500087AF" w14:textId="77777777" w:rsidR="00F62E09" w:rsidRPr="00794BD8" w:rsidRDefault="00F62E09" w:rsidP="008B616C">
            <w:pPr>
              <w:spacing w:before="60" w:after="60"/>
              <w:jc w:val="center"/>
              <w:rPr>
                <w:rFonts w:cstheme="minorHAnsi"/>
                <w:color w:val="000000"/>
                <w:sz w:val="18"/>
                <w:szCs w:val="18"/>
              </w:rPr>
            </w:pPr>
          </w:p>
          <w:p w14:paraId="62536D05" w14:textId="77777777" w:rsidR="00F62E09" w:rsidRPr="00794BD8" w:rsidRDefault="00F62E09">
            <w:pPr>
              <w:spacing w:before="60" w:after="60"/>
              <w:jc w:val="center"/>
              <w:rPr>
                <w:rFonts w:cstheme="minorHAnsi"/>
                <w:color w:val="000000"/>
                <w:sz w:val="18"/>
                <w:szCs w:val="18"/>
              </w:rPr>
            </w:pPr>
            <w:r w:rsidRPr="00794BD8">
              <w:rPr>
                <w:rFonts w:cstheme="minorHAnsi"/>
                <w:color w:val="000000"/>
                <w:sz w:val="18"/>
                <w:szCs w:val="18"/>
                <w:u w:val="single"/>
              </w:rPr>
              <w:t>New Eusb2 xfer card</w:t>
            </w:r>
          </w:p>
          <w:p w14:paraId="28E84EDD" w14:textId="358A4AC9" w:rsidR="00F62E09" w:rsidRPr="00D942D4" w:rsidRDefault="00F62E09" w:rsidP="00FD65D7">
            <w:pPr>
              <w:spacing w:before="60" w:after="60"/>
              <w:jc w:val="center"/>
              <w:rPr>
                <w:rFonts w:cstheme="minorHAnsi"/>
                <w:color w:val="000000"/>
                <w:sz w:val="18"/>
                <w:szCs w:val="18"/>
                <w:lang w:val="fr-FR"/>
              </w:rPr>
            </w:pPr>
            <w:r w:rsidRPr="00D942D4">
              <w:rPr>
                <w:rFonts w:cstheme="minorHAnsi"/>
                <w:color w:val="000000"/>
                <w:sz w:val="18"/>
                <w:szCs w:val="18"/>
                <w:lang w:val="fr-FR"/>
              </w:rPr>
              <w:t>BC-eU3</w:t>
            </w:r>
          </w:p>
        </w:tc>
        <w:tc>
          <w:tcPr>
            <w:tcW w:w="1980" w:type="dxa"/>
            <w:tcBorders>
              <w:top w:val="single" w:sz="4" w:space="0" w:color="auto"/>
              <w:left w:val="single" w:sz="4" w:space="0" w:color="auto"/>
              <w:bottom w:val="nil"/>
              <w:right w:val="single" w:sz="4" w:space="0" w:color="auto"/>
            </w:tcBorders>
            <w:vAlign w:val="center"/>
          </w:tcPr>
          <w:p w14:paraId="26C4ABEF" w14:textId="14CACF51" w:rsidR="00F62E09" w:rsidRPr="00794BD8" w:rsidRDefault="00F62E09">
            <w:pPr>
              <w:spacing w:before="60" w:after="60"/>
              <w:jc w:val="center"/>
              <w:rPr>
                <w:rFonts w:cstheme="minorHAnsi"/>
                <w:color w:val="000000"/>
                <w:sz w:val="18"/>
                <w:szCs w:val="18"/>
              </w:rPr>
            </w:pPr>
            <w:r w:rsidRPr="00794BD8">
              <w:rPr>
                <w:rFonts w:cstheme="minorHAnsi"/>
                <w:color w:val="000000"/>
                <w:sz w:val="18"/>
                <w:szCs w:val="18"/>
                <w:u w:val="single"/>
              </w:rPr>
              <w:t>CPHY Modules</w:t>
            </w:r>
          </w:p>
          <w:p w14:paraId="12311A50" w14:textId="77777777" w:rsidR="00F62E09" w:rsidRPr="00794BD8" w:rsidRDefault="00F62E09">
            <w:pPr>
              <w:spacing w:before="60" w:after="60"/>
              <w:jc w:val="center"/>
              <w:rPr>
                <w:rFonts w:cstheme="minorHAnsi"/>
                <w:color w:val="000000"/>
                <w:sz w:val="18"/>
                <w:szCs w:val="18"/>
              </w:rPr>
            </w:pPr>
            <w:r w:rsidRPr="00794BD8">
              <w:rPr>
                <w:rFonts w:cstheme="minorHAnsi"/>
                <w:color w:val="000000"/>
                <w:sz w:val="18"/>
                <w:szCs w:val="18"/>
              </w:rPr>
              <w:t>IMX688 -KBFG809</w:t>
            </w:r>
          </w:p>
          <w:p w14:paraId="1D408040" w14:textId="77777777" w:rsidR="00F62E09" w:rsidRPr="00794BD8" w:rsidRDefault="00F62E09">
            <w:pPr>
              <w:spacing w:before="60" w:after="60"/>
              <w:jc w:val="center"/>
              <w:rPr>
                <w:rFonts w:cstheme="minorHAnsi"/>
                <w:color w:val="000000"/>
                <w:sz w:val="18"/>
                <w:szCs w:val="18"/>
              </w:rPr>
            </w:pPr>
          </w:p>
          <w:p w14:paraId="00CB271D" w14:textId="77777777" w:rsidR="00F62E09" w:rsidRPr="00794BD8" w:rsidRDefault="00F62E09">
            <w:pPr>
              <w:spacing w:before="60" w:after="60"/>
              <w:jc w:val="center"/>
              <w:rPr>
                <w:rFonts w:cstheme="minorHAnsi"/>
                <w:color w:val="000000"/>
                <w:sz w:val="18"/>
                <w:szCs w:val="18"/>
              </w:rPr>
            </w:pPr>
            <w:r w:rsidRPr="00794BD8">
              <w:rPr>
                <w:rFonts w:cstheme="minorHAnsi"/>
                <w:color w:val="000000"/>
                <w:sz w:val="18"/>
                <w:szCs w:val="18"/>
                <w:u w:val="single"/>
              </w:rPr>
              <w:t>DPHY Modules</w:t>
            </w:r>
          </w:p>
          <w:p w14:paraId="0CA831EB" w14:textId="77777777" w:rsidR="00F62E09" w:rsidRPr="00794BD8" w:rsidRDefault="00F62E09">
            <w:pPr>
              <w:spacing w:before="60" w:after="60"/>
              <w:jc w:val="center"/>
              <w:rPr>
                <w:rFonts w:cstheme="minorHAnsi"/>
                <w:color w:val="000000"/>
                <w:sz w:val="18"/>
                <w:szCs w:val="18"/>
              </w:rPr>
            </w:pPr>
            <w:r w:rsidRPr="00794BD8">
              <w:rPr>
                <w:rFonts w:cstheme="minorHAnsi"/>
                <w:color w:val="000000"/>
                <w:sz w:val="18"/>
                <w:szCs w:val="18"/>
              </w:rPr>
              <w:t>OV08X40-KAFE799,</w:t>
            </w:r>
          </w:p>
          <w:p w14:paraId="2B8FC88F" w14:textId="77777777" w:rsidR="00F62E09" w:rsidRPr="00794BD8" w:rsidRDefault="00F62E09" w:rsidP="001A7DF9">
            <w:pPr>
              <w:spacing w:before="60" w:after="60"/>
              <w:jc w:val="center"/>
              <w:rPr>
                <w:rFonts w:cstheme="minorHAnsi"/>
                <w:color w:val="000000"/>
                <w:sz w:val="18"/>
                <w:szCs w:val="18"/>
              </w:rPr>
            </w:pPr>
            <w:r w:rsidRPr="00794BD8">
              <w:rPr>
                <w:rFonts w:cstheme="minorHAnsi"/>
                <w:color w:val="000000"/>
                <w:sz w:val="18"/>
                <w:szCs w:val="18"/>
              </w:rPr>
              <w:t>OV01A1S-KAFB025</w:t>
            </w:r>
          </w:p>
          <w:p w14:paraId="460DE02A" w14:textId="77777777" w:rsidR="00F62E09" w:rsidRPr="00D942D4" w:rsidRDefault="00F62E09" w:rsidP="001A7DF9">
            <w:pPr>
              <w:spacing w:before="60" w:after="60"/>
              <w:jc w:val="center"/>
              <w:rPr>
                <w:rFonts w:cstheme="minorHAnsi"/>
                <w:sz w:val="18"/>
                <w:szCs w:val="18"/>
              </w:rPr>
            </w:pPr>
            <w:r w:rsidRPr="00794BD8">
              <w:rPr>
                <w:rFonts w:cstheme="minorHAnsi"/>
                <w:color w:val="000000"/>
                <w:sz w:val="18"/>
                <w:szCs w:val="18"/>
              </w:rPr>
              <w:t>OG0VA1B-</w:t>
            </w:r>
            <w:r w:rsidRPr="00D942D4">
              <w:rPr>
                <w:rFonts w:cstheme="minorHAnsi"/>
                <w:sz w:val="18"/>
                <w:szCs w:val="18"/>
              </w:rPr>
              <w:t>KPFA068</w:t>
            </w:r>
          </w:p>
          <w:p w14:paraId="1D5D9506" w14:textId="77777777" w:rsidR="00F62E09" w:rsidRPr="00D942D4" w:rsidRDefault="00F62E09" w:rsidP="00D209C1">
            <w:pPr>
              <w:spacing w:before="0" w:after="0"/>
              <w:jc w:val="center"/>
              <w:rPr>
                <w:rFonts w:cstheme="minorHAnsi"/>
                <w:sz w:val="18"/>
                <w:szCs w:val="18"/>
              </w:rPr>
            </w:pPr>
            <w:r w:rsidRPr="00D942D4">
              <w:rPr>
                <w:rFonts w:cstheme="minorHAnsi"/>
                <w:sz w:val="18"/>
                <w:szCs w:val="18"/>
              </w:rPr>
              <w:t>OV13B-KBAG152</w:t>
            </w:r>
          </w:p>
          <w:p w14:paraId="2A2AB63C" w14:textId="77777777" w:rsidR="00F62E09" w:rsidRPr="00794BD8" w:rsidRDefault="00F62E09" w:rsidP="00766876">
            <w:pPr>
              <w:spacing w:before="60" w:after="60"/>
              <w:rPr>
                <w:rFonts w:cstheme="minorHAnsi"/>
                <w:color w:val="000000"/>
                <w:sz w:val="18"/>
                <w:szCs w:val="18"/>
              </w:rPr>
            </w:pPr>
          </w:p>
          <w:p w14:paraId="439DF855" w14:textId="77777777" w:rsidR="00F62E09" w:rsidRPr="00794BD8" w:rsidRDefault="00F62E09" w:rsidP="00EF1182">
            <w:pPr>
              <w:spacing w:before="60" w:after="60"/>
              <w:jc w:val="center"/>
              <w:rPr>
                <w:rFonts w:cstheme="minorHAnsi"/>
                <w:color w:val="000000"/>
                <w:sz w:val="18"/>
                <w:szCs w:val="18"/>
              </w:rPr>
            </w:pPr>
            <w:r w:rsidRPr="00794BD8">
              <w:rPr>
                <w:rFonts w:cstheme="minorHAnsi"/>
                <w:color w:val="000000"/>
                <w:sz w:val="18"/>
                <w:szCs w:val="18"/>
                <w:u w:val="single"/>
              </w:rPr>
              <w:t>Eusb2 Modules</w:t>
            </w:r>
          </w:p>
          <w:p w14:paraId="1E4CBB3C" w14:textId="77777777" w:rsidR="00F62E09" w:rsidRPr="00794BD8" w:rsidRDefault="00F62E09">
            <w:pPr>
              <w:spacing w:before="60" w:after="60"/>
              <w:jc w:val="center"/>
              <w:rPr>
                <w:rFonts w:cstheme="minorHAnsi"/>
                <w:color w:val="000000"/>
                <w:sz w:val="18"/>
                <w:szCs w:val="18"/>
              </w:rPr>
            </w:pPr>
            <w:r w:rsidRPr="00794BD8">
              <w:rPr>
                <w:rFonts w:cstheme="minorHAnsi"/>
                <w:color w:val="000000"/>
                <w:sz w:val="18"/>
                <w:szCs w:val="18"/>
              </w:rPr>
              <w:t>Realtek EVB +</w:t>
            </w:r>
          </w:p>
          <w:p w14:paraId="656BC152" w14:textId="00B7A4EC" w:rsidR="00F62E09" w:rsidRPr="00D942D4" w:rsidRDefault="00F62E09" w:rsidP="001A7DF9">
            <w:pPr>
              <w:spacing w:before="60" w:after="60"/>
              <w:jc w:val="center"/>
              <w:rPr>
                <w:rFonts w:cstheme="minorHAnsi"/>
                <w:color w:val="000000"/>
                <w:sz w:val="18"/>
                <w:szCs w:val="18"/>
                <w:lang w:val="fr-FR"/>
              </w:rPr>
            </w:pPr>
            <w:r w:rsidRPr="00D942D4">
              <w:rPr>
                <w:rFonts w:cstheme="minorHAnsi"/>
                <w:color w:val="000000"/>
                <w:sz w:val="18"/>
                <w:szCs w:val="18"/>
                <w:lang w:eastAsia="en-IN"/>
              </w:rPr>
              <w:t>OV05C10 -KAFD913 +OG0VA1B-KPFA068</w:t>
            </w:r>
          </w:p>
        </w:tc>
      </w:tr>
      <w:tr w:rsidR="00F62E09" w:rsidRPr="009522A6" w14:paraId="120C1F11" w14:textId="16BD2143" w:rsidTr="00F62E09">
        <w:trPr>
          <w:trHeight w:val="287"/>
        </w:trPr>
        <w:tc>
          <w:tcPr>
            <w:tcW w:w="2065" w:type="dxa"/>
            <w:tcBorders>
              <w:top w:val="single" w:sz="4" w:space="0" w:color="auto"/>
              <w:left w:val="single" w:sz="4" w:space="0" w:color="auto"/>
              <w:bottom w:val="single" w:sz="4" w:space="0" w:color="auto"/>
              <w:right w:val="single" w:sz="4" w:space="0" w:color="auto"/>
            </w:tcBorders>
            <w:noWrap/>
            <w:vAlign w:val="center"/>
          </w:tcPr>
          <w:p w14:paraId="25C9D118" w14:textId="01E3559A" w:rsidR="00F62E09" w:rsidRPr="00D942D4" w:rsidRDefault="00F62E09" w:rsidP="001A7DF9">
            <w:pPr>
              <w:spacing w:before="60" w:after="60"/>
              <w:jc w:val="center"/>
              <w:rPr>
                <w:rFonts w:cstheme="minorHAnsi"/>
                <w:color w:val="000000"/>
                <w:sz w:val="18"/>
                <w:szCs w:val="18"/>
              </w:rPr>
            </w:pPr>
            <w:r w:rsidRPr="00D942D4">
              <w:rPr>
                <w:rFonts w:cstheme="minorHAnsi"/>
                <w:color w:val="000000"/>
                <w:sz w:val="18"/>
                <w:szCs w:val="18"/>
              </w:rPr>
              <w:t xml:space="preserve">CRD G3 CPHY DPHY </w:t>
            </w:r>
          </w:p>
        </w:tc>
        <w:tc>
          <w:tcPr>
            <w:tcW w:w="1530" w:type="dxa"/>
            <w:tcBorders>
              <w:left w:val="single" w:sz="4" w:space="0" w:color="auto"/>
              <w:bottom w:val="single" w:sz="4" w:space="0" w:color="auto"/>
              <w:right w:val="single" w:sz="4" w:space="0" w:color="auto"/>
            </w:tcBorders>
            <w:vAlign w:val="center"/>
          </w:tcPr>
          <w:p w14:paraId="78208145" w14:textId="3D160126" w:rsidR="00F62E09" w:rsidRPr="00D942D4" w:rsidRDefault="00F62E09" w:rsidP="001A7DF9">
            <w:pPr>
              <w:spacing w:before="60" w:after="60"/>
              <w:jc w:val="center"/>
              <w:rPr>
                <w:rFonts w:cstheme="minorHAnsi"/>
                <w:color w:val="000000"/>
                <w:sz w:val="18"/>
                <w:szCs w:val="18"/>
              </w:rPr>
            </w:pPr>
          </w:p>
        </w:tc>
        <w:tc>
          <w:tcPr>
            <w:tcW w:w="2610" w:type="dxa"/>
            <w:tcBorders>
              <w:left w:val="single" w:sz="4" w:space="0" w:color="auto"/>
              <w:bottom w:val="single" w:sz="4" w:space="0" w:color="auto"/>
              <w:right w:val="single" w:sz="4" w:space="0" w:color="auto"/>
            </w:tcBorders>
            <w:vAlign w:val="center"/>
          </w:tcPr>
          <w:p w14:paraId="7D32CA75" w14:textId="77777777" w:rsidR="00F62E09" w:rsidRPr="00D942D4" w:rsidRDefault="00F62E09" w:rsidP="001A7DF9">
            <w:pPr>
              <w:spacing w:before="60" w:after="60"/>
              <w:jc w:val="center"/>
              <w:rPr>
                <w:rFonts w:cstheme="minorHAnsi"/>
                <w:color w:val="000000"/>
                <w:sz w:val="18"/>
                <w:szCs w:val="18"/>
                <w:lang w:val="fr-FR"/>
              </w:rPr>
            </w:pPr>
          </w:p>
        </w:tc>
        <w:tc>
          <w:tcPr>
            <w:tcW w:w="1980" w:type="dxa"/>
            <w:tcBorders>
              <w:left w:val="single" w:sz="4" w:space="0" w:color="auto"/>
              <w:bottom w:val="single" w:sz="4" w:space="0" w:color="auto"/>
              <w:right w:val="single" w:sz="4" w:space="0" w:color="auto"/>
            </w:tcBorders>
            <w:vAlign w:val="center"/>
          </w:tcPr>
          <w:p w14:paraId="70B1CA06" w14:textId="5F488C14" w:rsidR="00F62E09" w:rsidRPr="00D942D4" w:rsidRDefault="00F62E09" w:rsidP="00103676">
            <w:pPr>
              <w:spacing w:before="60" w:after="60"/>
              <w:rPr>
                <w:rFonts w:cstheme="minorHAnsi"/>
                <w:color w:val="000000"/>
                <w:sz w:val="18"/>
                <w:szCs w:val="18"/>
                <w:lang w:val="fr-FR"/>
              </w:rPr>
            </w:pPr>
          </w:p>
        </w:tc>
      </w:tr>
    </w:tbl>
    <w:p w14:paraId="62C4D5AF" w14:textId="52D32EBD" w:rsidR="00B1351C" w:rsidRDefault="00B1351C" w:rsidP="006540F0">
      <w:pPr>
        <w:rPr>
          <w:rFonts w:cstheme="minorHAnsi"/>
          <w:lang w:val="en-IN" w:eastAsia="en-IN"/>
        </w:rPr>
      </w:pPr>
    </w:p>
    <w:tbl>
      <w:tblPr>
        <w:tblW w:w="8185" w:type="dxa"/>
        <w:tblLook w:val="04A0" w:firstRow="1" w:lastRow="0" w:firstColumn="1" w:lastColumn="0" w:noHBand="0" w:noVBand="1"/>
      </w:tblPr>
      <w:tblGrid>
        <w:gridCol w:w="2065"/>
        <w:gridCol w:w="2160"/>
        <w:gridCol w:w="3960"/>
      </w:tblGrid>
      <w:tr w:rsidR="00F62E09" w14:paraId="51D6DF56" w14:textId="77777777" w:rsidTr="00F62E09">
        <w:trPr>
          <w:trHeight w:val="49"/>
        </w:trPr>
        <w:tc>
          <w:tcPr>
            <w:tcW w:w="2065" w:type="dxa"/>
            <w:tcBorders>
              <w:top w:val="single" w:sz="4" w:space="0" w:color="000000"/>
              <w:left w:val="single" w:sz="4" w:space="0" w:color="000000"/>
              <w:bottom w:val="single" w:sz="4" w:space="0" w:color="auto"/>
              <w:right w:val="single" w:sz="4" w:space="0" w:color="000000"/>
            </w:tcBorders>
            <w:shd w:val="clear" w:color="auto" w:fill="0070C0"/>
            <w:noWrap/>
            <w:vAlign w:val="center"/>
            <w:hideMark/>
          </w:tcPr>
          <w:p w14:paraId="3DDD1BF0" w14:textId="77777777" w:rsidR="00F62E09" w:rsidRPr="009522A6" w:rsidRDefault="00F62E09">
            <w:pPr>
              <w:spacing w:before="60" w:after="60"/>
              <w:jc w:val="center"/>
              <w:rPr>
                <w:rFonts w:cstheme="minorHAnsi"/>
                <w:b/>
                <w:color w:val="FFFFFF" w:themeColor="background1"/>
              </w:rPr>
            </w:pPr>
            <w:r>
              <w:rPr>
                <w:rFonts w:cstheme="minorHAnsi"/>
                <w:b/>
                <w:color w:val="FFFFFF" w:themeColor="background1"/>
              </w:rPr>
              <w:lastRenderedPageBreak/>
              <w:t>CRD CONN AICs</w:t>
            </w:r>
          </w:p>
        </w:tc>
        <w:tc>
          <w:tcPr>
            <w:tcW w:w="2160" w:type="dxa"/>
            <w:tcBorders>
              <w:top w:val="single" w:sz="4" w:space="0" w:color="000000"/>
              <w:left w:val="nil"/>
              <w:bottom w:val="single" w:sz="4" w:space="0" w:color="auto"/>
              <w:right w:val="single" w:sz="4" w:space="0" w:color="000000"/>
            </w:tcBorders>
            <w:shd w:val="clear" w:color="auto" w:fill="0070C0"/>
            <w:noWrap/>
            <w:vAlign w:val="center"/>
            <w:hideMark/>
          </w:tcPr>
          <w:p w14:paraId="70BB1D68" w14:textId="77777777" w:rsidR="00F62E09" w:rsidRDefault="00F62E09">
            <w:pPr>
              <w:spacing w:before="60" w:after="60"/>
              <w:jc w:val="center"/>
              <w:rPr>
                <w:rFonts w:cstheme="minorHAnsi"/>
                <w:b/>
                <w:color w:val="FFFFFF" w:themeColor="background1"/>
              </w:rPr>
            </w:pPr>
            <w:r>
              <w:rPr>
                <w:rFonts w:cstheme="minorHAnsi"/>
                <w:b/>
                <w:color w:val="FFFFFF" w:themeColor="background1"/>
              </w:rPr>
              <w:t>CPHY-DPHY Pinout</w:t>
            </w:r>
          </w:p>
          <w:p w14:paraId="55642248" w14:textId="3F465762" w:rsidR="00F62E09" w:rsidRPr="009522A6" w:rsidRDefault="00F62E09">
            <w:pPr>
              <w:spacing w:before="60" w:after="60"/>
              <w:jc w:val="center"/>
              <w:rPr>
                <w:rFonts w:cstheme="minorHAnsi"/>
                <w:b/>
                <w:color w:val="FFFFFF" w:themeColor="background1"/>
              </w:rPr>
            </w:pPr>
            <w:r>
              <w:rPr>
                <w:rFonts w:cstheme="minorHAnsi"/>
                <w:b/>
                <w:color w:val="FFFFFF" w:themeColor="background1"/>
              </w:rPr>
              <w:t xml:space="preserve">AX/AM RVP </w:t>
            </w:r>
          </w:p>
        </w:tc>
        <w:tc>
          <w:tcPr>
            <w:tcW w:w="3960" w:type="dxa"/>
            <w:tcBorders>
              <w:top w:val="single" w:sz="4" w:space="0" w:color="000000"/>
              <w:left w:val="nil"/>
              <w:bottom w:val="single" w:sz="4" w:space="0" w:color="auto"/>
              <w:right w:val="single" w:sz="4" w:space="0" w:color="000000"/>
            </w:tcBorders>
            <w:shd w:val="clear" w:color="auto" w:fill="0070C0"/>
            <w:vAlign w:val="center"/>
          </w:tcPr>
          <w:p w14:paraId="126EE97D" w14:textId="77777777" w:rsidR="00F62E09" w:rsidRDefault="00F62E09">
            <w:pPr>
              <w:spacing w:before="60" w:after="60"/>
              <w:jc w:val="center"/>
              <w:rPr>
                <w:rFonts w:cstheme="minorHAnsi"/>
                <w:b/>
                <w:color w:val="FFFFFF" w:themeColor="background1"/>
                <w:szCs w:val="28"/>
              </w:rPr>
            </w:pPr>
            <w:r w:rsidRPr="009522A6">
              <w:rPr>
                <w:rFonts w:cstheme="minorHAnsi"/>
                <w:b/>
                <w:color w:val="FFFFFF" w:themeColor="background1"/>
                <w:szCs w:val="28"/>
              </w:rPr>
              <w:t>Camera module</w:t>
            </w:r>
            <w:r>
              <w:rPr>
                <w:rFonts w:cstheme="minorHAnsi"/>
                <w:b/>
                <w:color w:val="FFFFFF" w:themeColor="background1"/>
                <w:szCs w:val="28"/>
              </w:rPr>
              <w:t>/</w:t>
            </w:r>
          </w:p>
          <w:p w14:paraId="4400129D" w14:textId="77777777" w:rsidR="00F62E09" w:rsidRDefault="00F62E09">
            <w:pPr>
              <w:spacing w:before="60" w:after="60"/>
              <w:jc w:val="center"/>
              <w:rPr>
                <w:rFonts w:cstheme="minorHAnsi"/>
                <w:b/>
                <w:color w:val="FFFFFF" w:themeColor="background1"/>
              </w:rPr>
            </w:pPr>
            <w:r>
              <w:rPr>
                <w:rFonts w:cstheme="minorHAnsi"/>
                <w:b/>
                <w:color w:val="FFFFFF" w:themeColor="background1"/>
                <w:szCs w:val="28"/>
              </w:rPr>
              <w:t>Module PN#</w:t>
            </w:r>
          </w:p>
        </w:tc>
      </w:tr>
      <w:tr w:rsidR="00F62E09" w:rsidRPr="001B1648" w14:paraId="25961FD8" w14:textId="77777777" w:rsidTr="00F62E09">
        <w:trPr>
          <w:trHeight w:val="377"/>
        </w:trPr>
        <w:tc>
          <w:tcPr>
            <w:tcW w:w="2065" w:type="dxa"/>
            <w:tcBorders>
              <w:top w:val="single" w:sz="4" w:space="0" w:color="auto"/>
              <w:left w:val="single" w:sz="4" w:space="0" w:color="auto"/>
              <w:bottom w:val="single" w:sz="4" w:space="0" w:color="auto"/>
              <w:right w:val="single" w:sz="4" w:space="0" w:color="auto"/>
            </w:tcBorders>
            <w:noWrap/>
            <w:vAlign w:val="center"/>
          </w:tcPr>
          <w:p w14:paraId="3B42B8F7" w14:textId="1A5F9842" w:rsidR="00F62E09" w:rsidRPr="00420B51" w:rsidRDefault="00F62E09">
            <w:pPr>
              <w:spacing w:before="60" w:after="60"/>
              <w:jc w:val="center"/>
              <w:rPr>
                <w:rFonts w:cstheme="minorHAnsi"/>
                <w:color w:val="000000"/>
                <w:lang w:val="fr-FR"/>
              </w:rPr>
            </w:pPr>
            <w:r>
              <w:rPr>
                <w:rFonts w:cstheme="minorHAnsi"/>
                <w:color w:val="000000"/>
                <w:lang w:val="fr-FR"/>
              </w:rPr>
              <w:t>Synaptics Sabre AIC</w:t>
            </w:r>
          </w:p>
        </w:tc>
        <w:tc>
          <w:tcPr>
            <w:tcW w:w="2160" w:type="dxa"/>
            <w:tcBorders>
              <w:top w:val="single" w:sz="4" w:space="0" w:color="auto"/>
              <w:left w:val="single" w:sz="4" w:space="0" w:color="auto"/>
              <w:bottom w:val="single" w:sz="4" w:space="0" w:color="auto"/>
              <w:right w:val="single" w:sz="4" w:space="0" w:color="auto"/>
            </w:tcBorders>
            <w:vAlign w:val="center"/>
          </w:tcPr>
          <w:p w14:paraId="719692BF" w14:textId="6EB25010" w:rsidR="00F62E09" w:rsidRPr="009522A6" w:rsidRDefault="00F62E09">
            <w:pPr>
              <w:spacing w:before="60" w:after="60"/>
              <w:jc w:val="center"/>
              <w:rPr>
                <w:rFonts w:cstheme="minorHAnsi"/>
                <w:color w:val="000000"/>
              </w:rPr>
            </w:pPr>
            <w:r>
              <w:rPr>
                <w:rFonts w:cstheme="minorHAnsi"/>
                <w:color w:val="000000"/>
              </w:rPr>
              <w:t>Not Supported</w:t>
            </w:r>
          </w:p>
        </w:tc>
        <w:tc>
          <w:tcPr>
            <w:tcW w:w="3960" w:type="dxa"/>
            <w:tcBorders>
              <w:top w:val="single" w:sz="4" w:space="0" w:color="auto"/>
              <w:left w:val="single" w:sz="4" w:space="0" w:color="auto"/>
              <w:bottom w:val="single" w:sz="4" w:space="0" w:color="auto"/>
              <w:right w:val="single" w:sz="4" w:space="0" w:color="auto"/>
            </w:tcBorders>
            <w:vAlign w:val="center"/>
          </w:tcPr>
          <w:p w14:paraId="206A3594" w14:textId="7F04DA85" w:rsidR="00F62E09" w:rsidRPr="001B1648" w:rsidRDefault="00F62E09" w:rsidP="006540F0">
            <w:pPr>
              <w:spacing w:before="0" w:after="0"/>
              <w:jc w:val="center"/>
              <w:rPr>
                <w:rFonts w:cstheme="minorHAnsi"/>
                <w:szCs w:val="28"/>
              </w:rPr>
            </w:pPr>
            <w:r w:rsidRPr="006540F0">
              <w:rPr>
                <w:rFonts w:cstheme="minorHAnsi"/>
                <w:szCs w:val="28"/>
                <w:highlight w:val="yellow"/>
              </w:rPr>
              <w:t>TBD</w:t>
            </w:r>
          </w:p>
        </w:tc>
      </w:tr>
    </w:tbl>
    <w:p w14:paraId="25D4423A" w14:textId="1AFFB0EF" w:rsidR="000210C2" w:rsidRPr="009522A6" w:rsidRDefault="000210C2" w:rsidP="004E3FA9">
      <w:pPr>
        <w:pStyle w:val="Heading2"/>
      </w:pPr>
      <w:bookmarkStart w:id="245" w:name="_Toc206401961"/>
      <w:r w:rsidRPr="009522A6">
        <w:t>High level Block diagram</w:t>
      </w:r>
      <w:bookmarkEnd w:id="245"/>
    </w:p>
    <w:p w14:paraId="5AFD770C" w14:textId="507BA1FF" w:rsidR="000210C2" w:rsidRPr="009522A6" w:rsidRDefault="000210C2" w:rsidP="003E1C57">
      <w:pPr>
        <w:rPr>
          <w:rFonts w:cstheme="minorHAnsi"/>
          <w:lang w:val="en-IN" w:eastAsia="en-IN"/>
        </w:rPr>
      </w:pPr>
      <w:r w:rsidRPr="009522A6">
        <w:rPr>
          <w:rFonts w:cstheme="minorHAnsi"/>
          <w:lang w:val="en-IN" w:eastAsia="en-IN"/>
        </w:rPr>
        <w:t xml:space="preserve">Below given is the </w:t>
      </w:r>
      <w:r w:rsidR="00216CF3" w:rsidRPr="009522A6">
        <w:rPr>
          <w:rFonts w:cstheme="minorHAnsi"/>
          <w:lang w:val="en-IN" w:eastAsia="en-IN"/>
        </w:rPr>
        <w:t>high-level</w:t>
      </w:r>
      <w:r w:rsidRPr="009522A6">
        <w:rPr>
          <w:rFonts w:cstheme="minorHAnsi"/>
          <w:lang w:val="en-IN" w:eastAsia="en-IN"/>
        </w:rPr>
        <w:t xml:space="preserve"> block diagram of imaging circuit implementation in NVL RVP.</w:t>
      </w:r>
    </w:p>
    <w:p w14:paraId="1E8986E6" w14:textId="77777777" w:rsidR="008769B2" w:rsidRPr="008769B2" w:rsidRDefault="008769B2" w:rsidP="008769B2"/>
    <w:p w14:paraId="49FC6FEC" w14:textId="5506E9BF" w:rsidR="000A50D7" w:rsidRDefault="003C7784" w:rsidP="0088678E">
      <w:pPr>
        <w:jc w:val="center"/>
      </w:pPr>
      <w:r>
        <w:pict w14:anchorId="2BA46839">
          <v:shape id="_x0000_i1031" type="#_x0000_t75" style="width:481.4pt;height:263.25pt">
            <v:imagedata r:id="rId62" o:title=""/>
          </v:shape>
        </w:pict>
      </w:r>
    </w:p>
    <w:p w14:paraId="42DBE6A4" w14:textId="2F2F9628" w:rsidR="000210C2" w:rsidRPr="009522A6" w:rsidRDefault="000A50D7" w:rsidP="002C69E8">
      <w:pPr>
        <w:pStyle w:val="fig"/>
      </w:pPr>
      <w:bookmarkStart w:id="246" w:name="_Toc176359573"/>
      <w:bookmarkStart w:id="247" w:name="_Toc176440781"/>
      <w:bookmarkStart w:id="248" w:name="_Toc206402209"/>
      <w:r w:rsidRPr="009522A6">
        <w:t xml:space="preserve">Figure </w:t>
      </w:r>
      <w:r w:rsidR="0076286A">
        <w:fldChar w:fldCharType="begin"/>
      </w:r>
      <w:r w:rsidR="0076286A">
        <w:instrText xml:space="preserve"> STYLEREF 1 \s </w:instrText>
      </w:r>
      <w:r w:rsidR="0076286A">
        <w:fldChar w:fldCharType="separate"/>
      </w:r>
      <w:r w:rsidR="00FA3322">
        <w:rPr>
          <w:noProof/>
        </w:rPr>
        <w:t>7</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5378B8">
        <w:rPr>
          <w:noProof/>
        </w:rPr>
        <w:t>1</w:t>
      </w:r>
      <w:r w:rsidR="0076286A">
        <w:fldChar w:fldCharType="end"/>
      </w:r>
      <w:r w:rsidRPr="009522A6">
        <w:t>: NVL CSI C-PHY imaging support high level block diagram</w:t>
      </w:r>
      <w:bookmarkEnd w:id="246"/>
      <w:bookmarkEnd w:id="247"/>
      <w:bookmarkEnd w:id="248"/>
    </w:p>
    <w:p w14:paraId="3170EDE5" w14:textId="77777777" w:rsidR="000210C2" w:rsidRPr="009522A6" w:rsidRDefault="000210C2" w:rsidP="004E3FA9">
      <w:pPr>
        <w:pStyle w:val="Heading2"/>
      </w:pPr>
      <w:bookmarkStart w:id="249" w:name="_Toc206401962"/>
      <w:r w:rsidRPr="009522A6">
        <w:t>CRD- 60 Connector Pinout</w:t>
      </w:r>
      <w:bookmarkEnd w:id="249"/>
    </w:p>
    <w:p w14:paraId="4B2E8D5C" w14:textId="056F1591" w:rsidR="000210C2" w:rsidRPr="009522A6" w:rsidRDefault="000210C2" w:rsidP="000210C2">
      <w:pPr>
        <w:rPr>
          <w:rFonts w:cstheme="minorHAnsi"/>
        </w:rPr>
      </w:pPr>
      <w:r w:rsidRPr="009522A6">
        <w:rPr>
          <w:rFonts w:cstheme="minorHAnsi"/>
        </w:rPr>
        <w:t>The CRD connector pinout for CPHY can be found in below RVP Wiki link</w:t>
      </w:r>
      <w:r w:rsidR="00BD7670" w:rsidRPr="009522A6">
        <w:rPr>
          <w:rFonts w:cstheme="minorHAnsi"/>
        </w:rPr>
        <w:t>.</w:t>
      </w:r>
    </w:p>
    <w:p w14:paraId="53F1EC5F" w14:textId="66B738C2" w:rsidR="000210C2" w:rsidRPr="009522A6" w:rsidRDefault="000210C2" w:rsidP="00953FE9">
      <w:pPr>
        <w:spacing w:after="240"/>
        <w:rPr>
          <w:rFonts w:cstheme="minorHAnsi"/>
        </w:rPr>
      </w:pPr>
      <w:hyperlink r:id="rId63" w:history="1">
        <w:r w:rsidRPr="009522A6">
          <w:rPr>
            <w:rStyle w:val="Hyperlink"/>
            <w:rFonts w:asciiTheme="minorHAnsi" w:hAnsiTheme="minorHAnsi" w:cstheme="minorHAnsi"/>
            <w:szCs w:val="22"/>
          </w:rPr>
          <w:t>https://wiki.ith.intel.com/display/ITSDesignWiki/Camera</w:t>
        </w:r>
      </w:hyperlink>
    </w:p>
    <w:p w14:paraId="58FFC41C" w14:textId="03284392" w:rsidR="00E07FED" w:rsidRPr="009522A6" w:rsidRDefault="00E07FED" w:rsidP="00DC33DF">
      <w:pPr>
        <w:pStyle w:val="Heading1"/>
      </w:pPr>
      <w:bookmarkStart w:id="250" w:name="_Toc206401963"/>
      <w:r w:rsidRPr="009522A6">
        <w:lastRenderedPageBreak/>
        <w:t>Clocks</w:t>
      </w:r>
      <w:bookmarkEnd w:id="250"/>
    </w:p>
    <w:p w14:paraId="67133FA2" w14:textId="77777777" w:rsidR="00E07FED" w:rsidRPr="009522A6" w:rsidRDefault="00E07FED" w:rsidP="004E3FA9">
      <w:pPr>
        <w:pStyle w:val="Heading2"/>
      </w:pPr>
      <w:bookmarkStart w:id="251" w:name="_Toc206401964"/>
      <w:r w:rsidRPr="009522A6">
        <w:t>Overview</w:t>
      </w:r>
      <w:bookmarkEnd w:id="251"/>
    </w:p>
    <w:p w14:paraId="687D2568" w14:textId="6C90CE4A" w:rsidR="00E07FED" w:rsidRPr="009522A6" w:rsidRDefault="000873EC" w:rsidP="00E07FED">
      <w:pPr>
        <w:spacing w:before="0" w:after="0"/>
        <w:rPr>
          <w:rFonts w:cstheme="minorHAnsi"/>
        </w:rPr>
      </w:pPr>
      <w:r>
        <w:rPr>
          <w:rFonts w:cstheme="minorHAnsi"/>
        </w:rPr>
        <w:t xml:space="preserve">In </w:t>
      </w:r>
      <w:r w:rsidR="00E07FED" w:rsidRPr="009522A6">
        <w:rPr>
          <w:rFonts w:cstheme="minorHAnsi"/>
        </w:rPr>
        <w:t>NVL</w:t>
      </w:r>
      <w:r>
        <w:rPr>
          <w:rFonts w:cstheme="minorHAnsi"/>
        </w:rPr>
        <w:t xml:space="preserve"> SOC</w:t>
      </w:r>
      <w:r w:rsidR="00E07FED" w:rsidRPr="009522A6">
        <w:rPr>
          <w:rFonts w:cstheme="minorHAnsi"/>
        </w:rPr>
        <w:t>, the PCH-S pairs with NVL PCD-H in a different PCH mode called “PCH.IOE” mode. The chipset has 2 major clock sources. All the sub-system clocks and external clock outputs are derived though internal PLLs. The two major clock sources for NVL mobile clocking are:</w:t>
      </w:r>
    </w:p>
    <w:p w14:paraId="2410F4C7" w14:textId="77777777" w:rsidR="00E07FED" w:rsidRPr="009522A6" w:rsidRDefault="00E07FED" w:rsidP="00DF3C3F">
      <w:pPr>
        <w:pStyle w:val="ListParagraph"/>
        <w:numPr>
          <w:ilvl w:val="0"/>
          <w:numId w:val="48"/>
        </w:numPr>
        <w:spacing w:before="0" w:after="0"/>
        <w:rPr>
          <w:rFonts w:cstheme="minorHAnsi"/>
        </w:rPr>
      </w:pPr>
      <w:r w:rsidRPr="009522A6">
        <w:rPr>
          <w:rFonts w:cstheme="minorHAnsi"/>
        </w:rPr>
        <w:t>38.4 MHz crystal.</w:t>
      </w:r>
    </w:p>
    <w:p w14:paraId="398B42A5" w14:textId="77777777" w:rsidR="00E07FED" w:rsidRPr="009522A6" w:rsidRDefault="00E07FED" w:rsidP="00DF3C3F">
      <w:pPr>
        <w:pStyle w:val="ListParagraph"/>
        <w:numPr>
          <w:ilvl w:val="0"/>
          <w:numId w:val="48"/>
        </w:numPr>
        <w:spacing w:before="0" w:after="0"/>
        <w:rPr>
          <w:rFonts w:cstheme="minorHAnsi"/>
        </w:rPr>
      </w:pPr>
      <w:r w:rsidRPr="009522A6">
        <w:rPr>
          <w:rFonts w:cstheme="minorHAnsi"/>
        </w:rPr>
        <w:t>32.768 kHz crystal for RTC.</w:t>
      </w:r>
    </w:p>
    <w:p w14:paraId="2E88914E" w14:textId="77777777" w:rsidR="00E07FED" w:rsidRPr="009522A6" w:rsidRDefault="00E07FED" w:rsidP="004E3FA9">
      <w:pPr>
        <w:pStyle w:val="Heading2"/>
      </w:pPr>
      <w:bookmarkStart w:id="252" w:name="_Toc206401965"/>
      <w:r w:rsidRPr="009522A6">
        <w:t>Clock domain platform MRD/PRD</w:t>
      </w:r>
      <w:bookmarkEnd w:id="252"/>
    </w:p>
    <w:p w14:paraId="483B1D40" w14:textId="77777777" w:rsidR="00E07FED" w:rsidRPr="00DD1FD3" w:rsidRDefault="00E07FED" w:rsidP="00E07FED">
      <w:pPr>
        <w:rPr>
          <w:rFonts w:cstheme="minorHAnsi"/>
        </w:rPr>
      </w:pPr>
      <w:r w:rsidRPr="00DD1FD3">
        <w:rPr>
          <w:rFonts w:cstheme="minorHAnsi"/>
        </w:rPr>
        <w:t>Below are the platform MRD/ PRD for the HSIO domain.</w:t>
      </w:r>
    </w:p>
    <w:p w14:paraId="1EDDF7C5" w14:textId="4A69BB67" w:rsidR="00E07FED" w:rsidRPr="00DD1FD3" w:rsidRDefault="00E07FED" w:rsidP="00DF3C3F">
      <w:pPr>
        <w:pStyle w:val="ListParagraph"/>
        <w:numPr>
          <w:ilvl w:val="0"/>
          <w:numId w:val="45"/>
        </w:numPr>
        <w:rPr>
          <w:rFonts w:cstheme="minorHAnsi"/>
        </w:rPr>
      </w:pPr>
      <w:r w:rsidRPr="00DD1FD3">
        <w:rPr>
          <w:rFonts w:cstheme="minorHAnsi"/>
        </w:rPr>
        <w:t>Platform</w:t>
      </w:r>
      <w:r w:rsidR="005E226B" w:rsidRPr="00B7684A">
        <w:rPr>
          <w:rFonts w:cstheme="minorHAnsi"/>
        </w:rPr>
        <w:t xml:space="preserve"> MRD</w:t>
      </w:r>
      <w:r w:rsidR="005E226B">
        <w:rPr>
          <w:rFonts w:cstheme="minorHAnsi"/>
        </w:rPr>
        <w:t xml:space="preserve"> </w:t>
      </w:r>
      <w:r w:rsidRPr="00DD1FD3">
        <w:rPr>
          <w:rFonts w:cstheme="minorHAnsi"/>
        </w:rPr>
        <w:t xml:space="preserve"> </w:t>
      </w:r>
      <w:hyperlink r:id="rId64" w:anchor="/pages/community/16026083729?queryId=22016975842" w:history="1">
        <w:r w:rsidR="00DD1FD3" w:rsidRPr="00DD1FD3">
          <w:rPr>
            <w:rStyle w:val="Hyperlink"/>
            <w:rFonts w:asciiTheme="minorHAnsi" w:hAnsiTheme="minorHAnsi" w:cstheme="minorHAnsi"/>
            <w:szCs w:val="24"/>
          </w:rPr>
          <w:t>HSD link</w:t>
        </w:r>
      </w:hyperlink>
      <w:r w:rsidR="00DD1FD3" w:rsidRPr="00DD1FD3">
        <w:rPr>
          <w:rStyle w:val="Hyperlink"/>
          <w:rFonts w:asciiTheme="minorHAnsi" w:hAnsiTheme="minorHAnsi" w:cstheme="minorHAnsi"/>
          <w:szCs w:val="24"/>
        </w:rPr>
        <w:t>.</w:t>
      </w:r>
    </w:p>
    <w:p w14:paraId="4476FA09" w14:textId="37A6C27B" w:rsidR="00120E48" w:rsidRPr="00DD1FD3" w:rsidRDefault="00E07FED" w:rsidP="00DF3C3F">
      <w:pPr>
        <w:pStyle w:val="ListParagraph"/>
        <w:numPr>
          <w:ilvl w:val="0"/>
          <w:numId w:val="45"/>
        </w:numPr>
        <w:rPr>
          <w:rStyle w:val="Hyperlink"/>
          <w:rFonts w:asciiTheme="minorHAnsi" w:hAnsiTheme="minorHAnsi" w:cstheme="minorHAnsi"/>
          <w:color w:val="auto"/>
          <w:szCs w:val="24"/>
          <w:u w:val="none"/>
        </w:rPr>
      </w:pPr>
      <w:r w:rsidRPr="00DD1FD3">
        <w:rPr>
          <w:rFonts w:cstheme="minorHAnsi"/>
        </w:rPr>
        <w:t xml:space="preserve">PRD for clock domain  </w:t>
      </w:r>
      <w:hyperlink r:id="rId65" w:anchor="/pages/community/16025392167?queryId=16025396961" w:history="1">
        <w:r w:rsidRPr="00DD1FD3">
          <w:rPr>
            <w:rStyle w:val="Hyperlink"/>
            <w:rFonts w:asciiTheme="minorHAnsi" w:hAnsiTheme="minorHAnsi" w:cstheme="minorHAnsi"/>
            <w:szCs w:val="24"/>
          </w:rPr>
          <w:t>PRD H</w:t>
        </w:r>
        <w:bookmarkStart w:id="253" w:name="_Hlt187307786"/>
        <w:bookmarkStart w:id="254" w:name="_Hlt187307787"/>
        <w:r w:rsidRPr="00DD1FD3">
          <w:rPr>
            <w:rStyle w:val="Hyperlink"/>
            <w:rFonts w:asciiTheme="minorHAnsi" w:hAnsiTheme="minorHAnsi" w:cstheme="minorHAnsi"/>
            <w:szCs w:val="24"/>
          </w:rPr>
          <w:t>S</w:t>
        </w:r>
        <w:bookmarkEnd w:id="253"/>
        <w:bookmarkEnd w:id="254"/>
        <w:r w:rsidRPr="00DD1FD3">
          <w:rPr>
            <w:rStyle w:val="Hyperlink"/>
            <w:rFonts w:asciiTheme="minorHAnsi" w:hAnsiTheme="minorHAnsi" w:cstheme="minorHAnsi"/>
            <w:szCs w:val="24"/>
          </w:rPr>
          <w:t>D link.</w:t>
        </w:r>
      </w:hyperlink>
    </w:p>
    <w:p w14:paraId="04D867A7" w14:textId="44340768" w:rsidR="00120E48" w:rsidRPr="00DD1FD3" w:rsidRDefault="00120E48" w:rsidP="00DF3C3F">
      <w:pPr>
        <w:pStyle w:val="ListParagraph"/>
        <w:numPr>
          <w:ilvl w:val="0"/>
          <w:numId w:val="45"/>
        </w:numPr>
        <w:rPr>
          <w:rFonts w:cstheme="minorHAnsi"/>
        </w:rPr>
      </w:pPr>
      <w:r w:rsidRPr="00DD1FD3">
        <w:rPr>
          <w:rStyle w:val="Hyperlink"/>
          <w:rFonts w:asciiTheme="minorHAnsi" w:hAnsiTheme="minorHAnsi" w:cstheme="minorHAnsi"/>
          <w:color w:val="000000" w:themeColor="text1"/>
          <w:szCs w:val="24"/>
          <w:u w:val="none"/>
        </w:rPr>
        <w:t>RVP</w:t>
      </w:r>
      <w:r w:rsidRPr="00DD1FD3">
        <w:rPr>
          <w:rStyle w:val="Hyperlink"/>
          <w:rFonts w:asciiTheme="minorHAnsi" w:hAnsiTheme="minorHAnsi" w:cstheme="minorHAnsi"/>
          <w:szCs w:val="24"/>
          <w:u w:val="none"/>
        </w:rPr>
        <w:t xml:space="preserve"> </w:t>
      </w:r>
      <w:r w:rsidR="00DD1FD3" w:rsidRPr="00DD1FD3">
        <w:t xml:space="preserve">PRD </w:t>
      </w:r>
      <w:r w:rsidR="00DD1FD3" w:rsidRPr="00DD1FD3">
        <w:rPr>
          <w:highlight w:val="yellow"/>
        </w:rPr>
        <w:t>-TBD</w:t>
      </w:r>
    </w:p>
    <w:p w14:paraId="4635ACC3" w14:textId="48ED819B" w:rsidR="00BB7F6A" w:rsidRPr="009522A6" w:rsidRDefault="00BB7F6A" w:rsidP="004E3FA9">
      <w:pPr>
        <w:pStyle w:val="Heading2"/>
      </w:pPr>
      <w:bookmarkStart w:id="255" w:name="_Toc206401966"/>
      <w:r w:rsidRPr="009522A6">
        <w:t>NVL Clock specification</w:t>
      </w:r>
      <w:bookmarkEnd w:id="255"/>
    </w:p>
    <w:p w14:paraId="1431913B" w14:textId="77777777" w:rsidR="00BB7F6A" w:rsidRPr="009522A6" w:rsidRDefault="00BB7F6A" w:rsidP="000F2570">
      <w:pPr>
        <w:pStyle w:val="Heading3"/>
      </w:pPr>
      <w:bookmarkStart w:id="256" w:name="_Toc206401967"/>
      <w:r w:rsidRPr="009522A6">
        <w:t>38.4 MHz Crystal</w:t>
      </w:r>
      <w:bookmarkEnd w:id="256"/>
    </w:p>
    <w:p w14:paraId="4C9D367C" w14:textId="77777777" w:rsidR="00BB7F6A" w:rsidRPr="009522A6" w:rsidRDefault="00BB7F6A" w:rsidP="00BB7F6A">
      <w:pPr>
        <w:spacing w:after="0"/>
        <w:rPr>
          <w:rFonts w:cstheme="minorHAnsi"/>
        </w:rPr>
      </w:pPr>
      <w:r w:rsidRPr="009522A6">
        <w:rPr>
          <w:rFonts w:cstheme="minorHAnsi"/>
        </w:rPr>
        <w:t>Below are the 38.4 MHz crystal requirements for the NVL PCD.</w:t>
      </w:r>
    </w:p>
    <w:p w14:paraId="464019C6" w14:textId="213610D2" w:rsidR="00BB7F6A" w:rsidRPr="009522A6" w:rsidRDefault="00BB7F6A" w:rsidP="00BB7F6A">
      <w:pPr>
        <w:pStyle w:val="Caption"/>
        <w:rPr>
          <w:rFonts w:cstheme="minorHAnsi"/>
        </w:rPr>
      </w:pPr>
      <w:bookmarkStart w:id="257" w:name="_Toc176365823"/>
      <w:bookmarkStart w:id="258" w:name="_Toc20640228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23</w:t>
      </w:r>
      <w:r w:rsidR="00924662" w:rsidRPr="009522A6">
        <w:rPr>
          <w:rFonts w:cstheme="minorHAnsi"/>
        </w:rPr>
        <w:fldChar w:fldCharType="end"/>
      </w:r>
      <w:r w:rsidRPr="009522A6">
        <w:rPr>
          <w:rFonts w:cstheme="minorHAnsi"/>
        </w:rPr>
        <w:t>: 38.4 MHz crystal requirements</w:t>
      </w:r>
      <w:bookmarkEnd w:id="257"/>
      <w:bookmarkEnd w:id="258"/>
    </w:p>
    <w:tbl>
      <w:tblPr>
        <w:tblW w:w="9535" w:type="dxa"/>
        <w:tblLook w:val="04A0" w:firstRow="1" w:lastRow="0" w:firstColumn="1" w:lastColumn="0" w:noHBand="0" w:noVBand="1"/>
      </w:tblPr>
      <w:tblGrid>
        <w:gridCol w:w="3685"/>
        <w:gridCol w:w="2050"/>
        <w:gridCol w:w="3800"/>
      </w:tblGrid>
      <w:tr w:rsidR="00BB7F6A" w:rsidRPr="009522A6" w14:paraId="09BEDC7E" w14:textId="77777777" w:rsidTr="00962569">
        <w:trPr>
          <w:trHeight w:val="256"/>
        </w:trPr>
        <w:tc>
          <w:tcPr>
            <w:tcW w:w="3685"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24299BE5" w14:textId="77777777" w:rsidR="00BB7F6A" w:rsidRPr="009522A6" w:rsidRDefault="00BB7F6A" w:rsidP="00CC6621">
            <w:pPr>
              <w:jc w:val="center"/>
              <w:rPr>
                <w:rFonts w:cstheme="minorHAnsi"/>
                <w:b/>
                <w:color w:val="FFFFFF"/>
                <w:szCs w:val="22"/>
              </w:rPr>
            </w:pPr>
            <w:r w:rsidRPr="009522A6">
              <w:rPr>
                <w:rFonts w:cstheme="minorHAnsi"/>
                <w:b/>
                <w:color w:val="FFFFFF"/>
                <w:szCs w:val="22"/>
              </w:rPr>
              <w:t>Specification</w:t>
            </w:r>
          </w:p>
        </w:tc>
        <w:tc>
          <w:tcPr>
            <w:tcW w:w="2050" w:type="dxa"/>
            <w:tcBorders>
              <w:top w:val="single" w:sz="4" w:space="0" w:color="auto"/>
              <w:left w:val="nil"/>
              <w:bottom w:val="single" w:sz="4" w:space="0" w:color="auto"/>
              <w:right w:val="single" w:sz="4" w:space="0" w:color="auto"/>
            </w:tcBorders>
            <w:shd w:val="clear" w:color="auto" w:fill="0070C0"/>
            <w:vAlign w:val="center"/>
            <w:hideMark/>
          </w:tcPr>
          <w:p w14:paraId="6B4E674C" w14:textId="77777777" w:rsidR="00BB7F6A" w:rsidRPr="009522A6" w:rsidRDefault="00BB7F6A" w:rsidP="00CC6621">
            <w:pPr>
              <w:jc w:val="center"/>
              <w:rPr>
                <w:rFonts w:cstheme="minorHAnsi"/>
                <w:b/>
                <w:color w:val="FFFFFF"/>
                <w:szCs w:val="22"/>
              </w:rPr>
            </w:pPr>
            <w:r w:rsidRPr="009522A6">
              <w:rPr>
                <w:rFonts w:cstheme="minorHAnsi"/>
                <w:b/>
                <w:color w:val="FFFFFF"/>
                <w:szCs w:val="22"/>
              </w:rPr>
              <w:t>Value</w:t>
            </w:r>
          </w:p>
        </w:tc>
        <w:tc>
          <w:tcPr>
            <w:tcW w:w="3800" w:type="dxa"/>
            <w:tcBorders>
              <w:top w:val="single" w:sz="4" w:space="0" w:color="auto"/>
              <w:left w:val="nil"/>
              <w:bottom w:val="single" w:sz="4" w:space="0" w:color="auto"/>
              <w:right w:val="single" w:sz="4" w:space="0" w:color="auto"/>
            </w:tcBorders>
            <w:shd w:val="clear" w:color="auto" w:fill="0070C0"/>
            <w:vAlign w:val="center"/>
            <w:hideMark/>
          </w:tcPr>
          <w:p w14:paraId="39DDB6E9" w14:textId="77777777" w:rsidR="00BB7F6A" w:rsidRPr="009522A6" w:rsidRDefault="00BB7F6A" w:rsidP="00CC6621">
            <w:pPr>
              <w:jc w:val="center"/>
              <w:rPr>
                <w:rFonts w:cstheme="minorHAnsi"/>
                <w:b/>
                <w:color w:val="FFFFFF"/>
                <w:szCs w:val="22"/>
              </w:rPr>
            </w:pPr>
            <w:r w:rsidRPr="009522A6">
              <w:rPr>
                <w:rFonts w:cstheme="minorHAnsi"/>
                <w:b/>
                <w:color w:val="FFFFFF"/>
                <w:szCs w:val="22"/>
              </w:rPr>
              <w:t>Notes</w:t>
            </w:r>
          </w:p>
        </w:tc>
      </w:tr>
      <w:tr w:rsidR="00BB7F6A" w:rsidRPr="009522A6" w14:paraId="7D8AAC48" w14:textId="77777777" w:rsidTr="00962569">
        <w:trPr>
          <w:trHeight w:val="265"/>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7A1D8B10" w14:textId="77777777" w:rsidR="00BB7F6A" w:rsidRPr="009522A6" w:rsidRDefault="00BB7F6A" w:rsidP="00CC6621">
            <w:pPr>
              <w:rPr>
                <w:rFonts w:cstheme="minorHAnsi"/>
                <w:b/>
                <w:bCs/>
                <w:color w:val="000000"/>
                <w:szCs w:val="22"/>
              </w:rPr>
            </w:pPr>
            <w:r w:rsidRPr="009522A6">
              <w:rPr>
                <w:rFonts w:cstheme="minorHAnsi"/>
                <w:b/>
                <w:bCs/>
                <w:color w:val="000000"/>
                <w:szCs w:val="22"/>
              </w:rPr>
              <w:t>Nominal Frequency (F0)</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5A6CD4FB" w14:textId="77777777" w:rsidR="00BB7F6A" w:rsidRPr="009522A6" w:rsidRDefault="00BB7F6A" w:rsidP="00CC6621">
            <w:pPr>
              <w:rPr>
                <w:rFonts w:cstheme="minorHAnsi"/>
                <w:color w:val="000000"/>
                <w:szCs w:val="22"/>
              </w:rPr>
            </w:pPr>
            <w:r w:rsidRPr="009522A6">
              <w:rPr>
                <w:rFonts w:cstheme="minorHAnsi"/>
                <w:color w:val="000000"/>
                <w:szCs w:val="22"/>
              </w:rPr>
              <w:t>38.4 MHz</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1C3377E1" w14:textId="77777777" w:rsidR="00BB7F6A" w:rsidRPr="009522A6" w:rsidRDefault="00BB7F6A" w:rsidP="00CC6621">
            <w:pPr>
              <w:rPr>
                <w:rFonts w:cstheme="minorHAnsi"/>
                <w:color w:val="000000"/>
                <w:szCs w:val="22"/>
              </w:rPr>
            </w:pPr>
            <w:r w:rsidRPr="009522A6">
              <w:rPr>
                <w:rFonts w:cstheme="minorHAnsi"/>
                <w:color w:val="000000"/>
                <w:szCs w:val="22"/>
              </w:rPr>
              <w:t>Fundamental Overtone</w:t>
            </w:r>
          </w:p>
        </w:tc>
      </w:tr>
      <w:tr w:rsidR="00BB7F6A" w:rsidRPr="009522A6" w14:paraId="78F0B160" w14:textId="77777777" w:rsidTr="00962569">
        <w:trPr>
          <w:trHeight w:val="265"/>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4C00332D" w14:textId="77777777" w:rsidR="00BB7F6A" w:rsidRPr="009522A6" w:rsidRDefault="00BB7F6A" w:rsidP="00CC6621">
            <w:pPr>
              <w:rPr>
                <w:rFonts w:cstheme="minorHAnsi"/>
                <w:b/>
                <w:bCs/>
                <w:color w:val="000000"/>
                <w:szCs w:val="22"/>
              </w:rPr>
            </w:pPr>
            <w:r w:rsidRPr="009522A6">
              <w:rPr>
                <w:rFonts w:cstheme="minorHAnsi"/>
                <w:b/>
                <w:bCs/>
                <w:color w:val="000000"/>
                <w:szCs w:val="22"/>
              </w:rPr>
              <w:t>Mode of Oscillation</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3EB82A47" w14:textId="77777777" w:rsidR="00BB7F6A" w:rsidRPr="009522A6" w:rsidRDefault="00BB7F6A" w:rsidP="00CC6621">
            <w:pPr>
              <w:rPr>
                <w:rFonts w:cstheme="minorHAnsi"/>
                <w:color w:val="000000"/>
                <w:szCs w:val="22"/>
              </w:rPr>
            </w:pPr>
            <w:r w:rsidRPr="009522A6">
              <w:rPr>
                <w:rFonts w:cstheme="minorHAnsi"/>
                <w:color w:val="000000"/>
                <w:szCs w:val="22"/>
              </w:rPr>
              <w:t>AT Cut-Fundamental</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3A3AB2F8"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01142ACC" w14:textId="77777777" w:rsidTr="00962569">
        <w:trPr>
          <w:trHeight w:val="71"/>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44D1B58C" w14:textId="77777777" w:rsidR="00BB7F6A" w:rsidRPr="009522A6" w:rsidRDefault="00BB7F6A" w:rsidP="00CC6621">
            <w:pPr>
              <w:rPr>
                <w:rFonts w:cstheme="minorHAnsi"/>
                <w:b/>
                <w:bCs/>
                <w:color w:val="000000"/>
                <w:szCs w:val="22"/>
              </w:rPr>
            </w:pPr>
            <w:r w:rsidRPr="009522A6">
              <w:rPr>
                <w:rFonts w:cstheme="minorHAnsi"/>
                <w:b/>
                <w:bCs/>
                <w:color w:val="000000"/>
                <w:szCs w:val="22"/>
              </w:rPr>
              <w:t>C</w:t>
            </w:r>
            <w:r w:rsidRPr="009522A6">
              <w:rPr>
                <w:rFonts w:cstheme="minorHAnsi"/>
                <w:b/>
                <w:bCs/>
                <w:color w:val="000000"/>
                <w:szCs w:val="22"/>
                <w:vertAlign w:val="subscript"/>
              </w:rPr>
              <w:t>L</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3C2E977F" w14:textId="77777777" w:rsidR="00BB7F6A" w:rsidRPr="009522A6" w:rsidRDefault="00BB7F6A" w:rsidP="00CC6621">
            <w:pPr>
              <w:rPr>
                <w:rFonts w:cstheme="minorHAnsi"/>
                <w:color w:val="000000"/>
                <w:szCs w:val="22"/>
              </w:rPr>
            </w:pPr>
            <w:r w:rsidRPr="009522A6">
              <w:rPr>
                <w:rFonts w:cstheme="minorHAnsi"/>
                <w:color w:val="000000"/>
                <w:szCs w:val="22"/>
              </w:rPr>
              <w:t>10 pF</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6276C298" w14:textId="77777777" w:rsidR="00BB7F6A" w:rsidRPr="009522A6" w:rsidRDefault="00BB7F6A" w:rsidP="00CC6621">
            <w:pPr>
              <w:rPr>
                <w:rFonts w:cstheme="minorHAnsi"/>
                <w:color w:val="000000"/>
                <w:szCs w:val="22"/>
              </w:rPr>
            </w:pPr>
            <w:r w:rsidRPr="009522A6">
              <w:rPr>
                <w:rFonts w:cstheme="minorHAnsi"/>
                <w:color w:val="000000"/>
                <w:szCs w:val="22"/>
              </w:rPr>
              <w:t>Crystal Load Capacitance</w:t>
            </w:r>
          </w:p>
        </w:tc>
      </w:tr>
      <w:tr w:rsidR="00BB7F6A" w:rsidRPr="009522A6" w14:paraId="5BAFA676" w14:textId="77777777" w:rsidTr="00962569">
        <w:trPr>
          <w:trHeight w:val="278"/>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7DBA84F6" w14:textId="77777777" w:rsidR="00BB7F6A" w:rsidRPr="009522A6" w:rsidRDefault="00BB7F6A" w:rsidP="00CC6621">
            <w:pPr>
              <w:rPr>
                <w:rFonts w:cstheme="minorHAnsi"/>
                <w:b/>
                <w:bCs/>
                <w:color w:val="000000"/>
                <w:szCs w:val="22"/>
              </w:rPr>
            </w:pPr>
            <w:r w:rsidRPr="009522A6">
              <w:rPr>
                <w:rFonts w:cstheme="minorHAnsi"/>
                <w:b/>
                <w:bCs/>
                <w:color w:val="000000"/>
                <w:szCs w:val="22"/>
              </w:rPr>
              <w:t>Crystal Calibration Tolerance</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778BBBB0" w14:textId="77777777" w:rsidR="00BB7F6A" w:rsidRPr="009522A6" w:rsidRDefault="00BB7F6A" w:rsidP="00CC6621">
            <w:pPr>
              <w:rPr>
                <w:rFonts w:cstheme="minorHAnsi"/>
                <w:color w:val="000000"/>
                <w:szCs w:val="22"/>
              </w:rPr>
            </w:pPr>
            <w:r w:rsidRPr="009522A6">
              <w:rPr>
                <w:rFonts w:cstheme="minorHAnsi"/>
                <w:color w:val="000000"/>
                <w:szCs w:val="22"/>
              </w:rPr>
              <w:t>±20 ppm Max</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46AC5116" w14:textId="79899995" w:rsidR="00BB7F6A" w:rsidRPr="009522A6" w:rsidRDefault="00BB7F6A" w:rsidP="00CC6621">
            <w:pPr>
              <w:rPr>
                <w:rFonts w:cstheme="minorHAnsi"/>
                <w:color w:val="000000"/>
                <w:szCs w:val="22"/>
              </w:rPr>
            </w:pPr>
            <w:r w:rsidRPr="009522A6">
              <w:rPr>
                <w:rFonts w:cstheme="minorHAnsi"/>
                <w:color w:val="000000"/>
                <w:szCs w:val="22"/>
              </w:rPr>
              <w:t>At 25C. This may be relaxed if the overall platform crystal ppm is relaxed.</w:t>
            </w:r>
          </w:p>
        </w:tc>
      </w:tr>
      <w:tr w:rsidR="00BB7F6A" w:rsidRPr="009522A6" w14:paraId="247E2C24" w14:textId="77777777" w:rsidTr="00962569">
        <w:trPr>
          <w:trHeight w:val="54"/>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7C91E52A" w14:textId="77777777" w:rsidR="00BB7F6A" w:rsidRPr="009522A6" w:rsidRDefault="00BB7F6A" w:rsidP="00CC6621">
            <w:pPr>
              <w:rPr>
                <w:rFonts w:cstheme="minorHAnsi"/>
                <w:b/>
                <w:bCs/>
                <w:color w:val="000000"/>
                <w:szCs w:val="22"/>
              </w:rPr>
            </w:pPr>
            <w:r w:rsidRPr="009522A6">
              <w:rPr>
                <w:rFonts w:cstheme="minorHAnsi"/>
                <w:b/>
                <w:bCs/>
                <w:color w:val="000000"/>
                <w:szCs w:val="22"/>
              </w:rPr>
              <w:t>Operating Temperature Range</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04117678" w14:textId="77777777" w:rsidR="00BB7F6A" w:rsidRPr="009522A6" w:rsidRDefault="00BB7F6A" w:rsidP="00CC6621">
            <w:pPr>
              <w:rPr>
                <w:rFonts w:cstheme="minorHAnsi"/>
                <w:color w:val="000000"/>
                <w:szCs w:val="22"/>
              </w:rPr>
            </w:pPr>
            <w:r w:rsidRPr="009522A6">
              <w:rPr>
                <w:rFonts w:cstheme="minorHAnsi"/>
                <w:color w:val="000000"/>
                <w:szCs w:val="22"/>
              </w:rPr>
              <w:t>- 40 to + 85°C</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2CFA96F6"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49E04652" w14:textId="77777777" w:rsidTr="00962569">
        <w:trPr>
          <w:trHeight w:val="492"/>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17703394" w14:textId="77777777" w:rsidR="00BB7F6A" w:rsidRPr="009522A6" w:rsidRDefault="00BB7F6A" w:rsidP="00CC6621">
            <w:pPr>
              <w:rPr>
                <w:rFonts w:cstheme="minorHAnsi"/>
                <w:b/>
                <w:bCs/>
                <w:color w:val="000000"/>
                <w:szCs w:val="22"/>
              </w:rPr>
            </w:pPr>
            <w:r w:rsidRPr="009522A6">
              <w:rPr>
                <w:rFonts w:cstheme="minorHAnsi"/>
                <w:b/>
                <w:bCs/>
                <w:color w:val="000000"/>
                <w:szCs w:val="22"/>
              </w:rPr>
              <w:t>Crystal Frequency Stability over Temp range</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467767B8" w14:textId="77777777" w:rsidR="00BB7F6A" w:rsidRPr="009522A6" w:rsidRDefault="00BB7F6A" w:rsidP="00CC6621">
            <w:pPr>
              <w:rPr>
                <w:rFonts w:cstheme="minorHAnsi"/>
                <w:color w:val="000000"/>
                <w:szCs w:val="22"/>
              </w:rPr>
            </w:pPr>
            <w:r w:rsidRPr="009522A6">
              <w:rPr>
                <w:rFonts w:cstheme="minorHAnsi"/>
                <w:color w:val="000000"/>
                <w:szCs w:val="22"/>
              </w:rPr>
              <w:t>±20 ppm Max</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6DD2C519" w14:textId="77777777" w:rsidR="00BB7F6A" w:rsidRPr="009522A6" w:rsidRDefault="00BB7F6A" w:rsidP="00CC6621">
            <w:pPr>
              <w:rPr>
                <w:rFonts w:cstheme="minorHAnsi"/>
                <w:color w:val="000000"/>
                <w:szCs w:val="22"/>
              </w:rPr>
            </w:pPr>
            <w:r w:rsidRPr="009522A6">
              <w:rPr>
                <w:rFonts w:cstheme="minorHAnsi"/>
                <w:color w:val="000000"/>
                <w:szCs w:val="22"/>
              </w:rPr>
              <w:t>This may be relaxed if the overall platform crystal ppm is relaxed.</w:t>
            </w:r>
          </w:p>
        </w:tc>
      </w:tr>
      <w:tr w:rsidR="00BB7F6A" w:rsidRPr="009522A6" w14:paraId="4B6BF5B3" w14:textId="77777777" w:rsidTr="00962569">
        <w:trPr>
          <w:trHeight w:val="53"/>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3BF6838B" w14:textId="77777777" w:rsidR="00BB7F6A" w:rsidRPr="009522A6" w:rsidRDefault="00BB7F6A" w:rsidP="00CC6621">
            <w:pPr>
              <w:rPr>
                <w:rFonts w:cstheme="minorHAnsi"/>
                <w:b/>
                <w:bCs/>
                <w:color w:val="000000"/>
                <w:szCs w:val="22"/>
              </w:rPr>
            </w:pPr>
            <w:r w:rsidRPr="009522A6">
              <w:rPr>
                <w:rFonts w:cstheme="minorHAnsi"/>
                <w:b/>
                <w:bCs/>
                <w:color w:val="000000"/>
                <w:szCs w:val="22"/>
              </w:rPr>
              <w:t>Typical operating drive level</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7B213778" w14:textId="77777777" w:rsidR="00BB7F6A" w:rsidRPr="009522A6" w:rsidRDefault="00BB7F6A" w:rsidP="00CC6621">
            <w:pPr>
              <w:rPr>
                <w:rFonts w:cstheme="minorHAnsi"/>
                <w:color w:val="000000"/>
                <w:szCs w:val="22"/>
              </w:rPr>
            </w:pPr>
            <w:r w:rsidRPr="009522A6">
              <w:rPr>
                <w:rFonts w:cstheme="minorHAnsi"/>
                <w:color w:val="000000" w:themeColor="text1"/>
                <w:szCs w:val="22"/>
              </w:rPr>
              <w:t>100 uW</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4459FDD7"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5CB8A870" w14:textId="77777777" w:rsidTr="00962569">
        <w:trPr>
          <w:trHeight w:val="53"/>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07BDB0A4" w14:textId="77777777" w:rsidR="00BB7F6A" w:rsidRPr="009522A6" w:rsidRDefault="00BB7F6A" w:rsidP="00CC6621">
            <w:pPr>
              <w:rPr>
                <w:rFonts w:cstheme="minorHAnsi"/>
                <w:b/>
                <w:bCs/>
                <w:color w:val="000000"/>
                <w:szCs w:val="22"/>
              </w:rPr>
            </w:pPr>
            <w:r w:rsidRPr="009522A6">
              <w:rPr>
                <w:rFonts w:cstheme="minorHAnsi"/>
                <w:b/>
                <w:bCs/>
                <w:color w:val="000000"/>
                <w:szCs w:val="22"/>
              </w:rPr>
              <w:t>Maximum operating drive level</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132E4A8A" w14:textId="77777777" w:rsidR="00BB7F6A" w:rsidRPr="009522A6" w:rsidRDefault="00BB7F6A" w:rsidP="00CC6621">
            <w:pPr>
              <w:rPr>
                <w:rFonts w:cstheme="minorHAnsi"/>
                <w:color w:val="000000"/>
                <w:szCs w:val="22"/>
              </w:rPr>
            </w:pPr>
            <w:r w:rsidRPr="009522A6">
              <w:rPr>
                <w:rFonts w:cstheme="minorHAnsi"/>
                <w:color w:val="000000" w:themeColor="text1"/>
                <w:szCs w:val="22"/>
              </w:rPr>
              <w:t>300 uW</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71EE4421"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5EB740F9" w14:textId="77777777" w:rsidTr="00962569">
        <w:trPr>
          <w:trHeight w:val="152"/>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3322B3AB" w14:textId="77777777" w:rsidR="00BB7F6A" w:rsidRPr="009522A6" w:rsidRDefault="00BB7F6A" w:rsidP="00CC6621">
            <w:pPr>
              <w:rPr>
                <w:rFonts w:cstheme="minorHAnsi"/>
                <w:b/>
                <w:bCs/>
                <w:color w:val="000000"/>
                <w:szCs w:val="22"/>
              </w:rPr>
            </w:pPr>
            <w:r w:rsidRPr="009522A6">
              <w:rPr>
                <w:rFonts w:cstheme="minorHAnsi"/>
                <w:b/>
                <w:bCs/>
                <w:color w:val="000000"/>
                <w:szCs w:val="22"/>
              </w:rPr>
              <w:t>Equivalent Series Resistance</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55537EF0" w14:textId="77777777" w:rsidR="00BB7F6A" w:rsidRPr="009522A6" w:rsidRDefault="00BB7F6A" w:rsidP="00CC6621">
            <w:pPr>
              <w:rPr>
                <w:rFonts w:cstheme="minorHAnsi"/>
                <w:color w:val="000000"/>
                <w:szCs w:val="22"/>
              </w:rPr>
            </w:pPr>
            <w:r w:rsidRPr="009522A6">
              <w:rPr>
                <w:rFonts w:cstheme="minorHAnsi"/>
                <w:color w:val="000000"/>
                <w:szCs w:val="22"/>
              </w:rPr>
              <w:t>30 ohms max</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7F399287"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6CF8DC80" w14:textId="77777777" w:rsidTr="00962569">
        <w:trPr>
          <w:trHeight w:val="300"/>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37447B15" w14:textId="77777777" w:rsidR="00BB7F6A" w:rsidRPr="009522A6" w:rsidRDefault="00BB7F6A" w:rsidP="00CC6621">
            <w:pPr>
              <w:rPr>
                <w:rFonts w:cstheme="minorHAnsi"/>
                <w:b/>
                <w:bCs/>
                <w:color w:val="000000"/>
                <w:szCs w:val="22"/>
              </w:rPr>
            </w:pPr>
            <w:r w:rsidRPr="009522A6">
              <w:rPr>
                <w:rFonts w:cstheme="minorHAnsi"/>
                <w:b/>
                <w:bCs/>
                <w:color w:val="000000"/>
                <w:szCs w:val="22"/>
              </w:rPr>
              <w:t>Shunt Capacitance</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59329A50" w14:textId="77777777" w:rsidR="00BB7F6A" w:rsidRPr="009522A6" w:rsidRDefault="00BB7F6A" w:rsidP="00CC6621">
            <w:pPr>
              <w:rPr>
                <w:rFonts w:cstheme="minorHAnsi"/>
                <w:color w:val="000000"/>
                <w:szCs w:val="22"/>
              </w:rPr>
            </w:pPr>
            <w:r w:rsidRPr="009522A6">
              <w:rPr>
                <w:rFonts w:cstheme="minorHAnsi"/>
                <w:color w:val="000000"/>
                <w:szCs w:val="22"/>
              </w:rPr>
              <w:t>3 pf</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0556C60F"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6D58124E" w14:textId="77777777" w:rsidTr="00962569">
        <w:trPr>
          <w:trHeight w:val="220"/>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22301D67" w14:textId="77777777" w:rsidR="00BB7F6A" w:rsidRPr="009522A6" w:rsidRDefault="00BB7F6A" w:rsidP="00CC6621">
            <w:pPr>
              <w:rPr>
                <w:rFonts w:cstheme="minorHAnsi"/>
                <w:b/>
                <w:bCs/>
                <w:color w:val="000000"/>
                <w:szCs w:val="22"/>
              </w:rPr>
            </w:pPr>
            <w:r w:rsidRPr="009522A6">
              <w:rPr>
                <w:rFonts w:cstheme="minorHAnsi"/>
                <w:b/>
                <w:bCs/>
                <w:color w:val="000000"/>
                <w:szCs w:val="22"/>
              </w:rPr>
              <w:t>Aging at 25 C</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2AE4B87C" w14:textId="77777777" w:rsidR="00BB7F6A" w:rsidRPr="009522A6" w:rsidRDefault="00BB7F6A" w:rsidP="00CC6621">
            <w:pPr>
              <w:rPr>
                <w:rFonts w:cstheme="minorHAnsi"/>
                <w:color w:val="000000"/>
                <w:szCs w:val="22"/>
              </w:rPr>
            </w:pPr>
            <w:r w:rsidRPr="009522A6">
              <w:rPr>
                <w:rFonts w:cstheme="minorHAnsi"/>
                <w:color w:val="000000"/>
                <w:szCs w:val="22"/>
              </w:rPr>
              <w:t>±10 ppm</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23862C23" w14:textId="77777777" w:rsidR="00BB7F6A" w:rsidRPr="009522A6" w:rsidRDefault="00BB7F6A" w:rsidP="00CC6621">
            <w:pPr>
              <w:rPr>
                <w:rFonts w:cstheme="minorHAnsi"/>
                <w:color w:val="000000"/>
                <w:szCs w:val="22"/>
              </w:rPr>
            </w:pPr>
            <w:r w:rsidRPr="009522A6">
              <w:rPr>
                <w:rFonts w:cstheme="minorHAnsi"/>
                <w:color w:val="000000"/>
                <w:szCs w:val="22"/>
              </w:rPr>
              <w:t>Max over 10 years.</w:t>
            </w:r>
          </w:p>
        </w:tc>
      </w:tr>
      <w:tr w:rsidR="00BB7F6A" w:rsidRPr="009522A6" w14:paraId="3768FB8F" w14:textId="77777777" w:rsidTr="00962569">
        <w:trPr>
          <w:trHeight w:val="288"/>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66C32123" w14:textId="77777777" w:rsidR="00BB7F6A" w:rsidRPr="009522A6" w:rsidRDefault="00BB7F6A" w:rsidP="00CC6621">
            <w:pPr>
              <w:rPr>
                <w:rFonts w:cstheme="minorHAnsi"/>
                <w:b/>
                <w:bCs/>
                <w:color w:val="000000"/>
                <w:szCs w:val="22"/>
              </w:rPr>
            </w:pPr>
            <w:r w:rsidRPr="009522A6">
              <w:rPr>
                <w:rFonts w:cstheme="minorHAnsi"/>
                <w:b/>
                <w:bCs/>
                <w:color w:val="000000"/>
                <w:szCs w:val="22"/>
              </w:rPr>
              <w:t>R</w:t>
            </w:r>
            <w:r w:rsidRPr="009522A6">
              <w:rPr>
                <w:rFonts w:cstheme="minorHAnsi"/>
                <w:b/>
                <w:bCs/>
                <w:color w:val="000000"/>
                <w:szCs w:val="22"/>
                <w:vertAlign w:val="subscript"/>
              </w:rPr>
              <w:t>F</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66DB1DA5" w14:textId="77777777" w:rsidR="00BB7F6A" w:rsidRPr="009522A6" w:rsidRDefault="00BB7F6A" w:rsidP="00CC6621">
            <w:pPr>
              <w:rPr>
                <w:rFonts w:cstheme="minorHAnsi"/>
                <w:color w:val="000000"/>
                <w:szCs w:val="22"/>
              </w:rPr>
            </w:pPr>
            <w:r w:rsidRPr="009522A6">
              <w:rPr>
                <w:rFonts w:cstheme="minorHAnsi"/>
                <w:color w:val="000000"/>
                <w:szCs w:val="22"/>
              </w:rPr>
              <w:t>200 kΩ</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7F0D2C49"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038EE400" w14:textId="77777777" w:rsidTr="00962569">
        <w:trPr>
          <w:trHeight w:val="238"/>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51876D59" w14:textId="77777777" w:rsidR="00BB7F6A" w:rsidRPr="009522A6" w:rsidRDefault="00BB7F6A" w:rsidP="00CC6621">
            <w:pPr>
              <w:rPr>
                <w:rFonts w:cstheme="minorHAnsi"/>
                <w:b/>
                <w:bCs/>
                <w:color w:val="000000"/>
                <w:szCs w:val="22"/>
              </w:rPr>
            </w:pPr>
            <w:r w:rsidRPr="009522A6">
              <w:rPr>
                <w:rFonts w:cstheme="minorHAnsi"/>
                <w:b/>
                <w:bCs/>
                <w:color w:val="000000"/>
                <w:szCs w:val="22"/>
              </w:rPr>
              <w:t>Discrete Board Caps</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537AC559" w14:textId="77777777" w:rsidR="00BB7F6A" w:rsidRPr="009522A6" w:rsidRDefault="00BB7F6A" w:rsidP="00CC6621">
            <w:pPr>
              <w:rPr>
                <w:rFonts w:cstheme="minorHAnsi"/>
                <w:color w:val="000000"/>
                <w:szCs w:val="22"/>
              </w:rPr>
            </w:pPr>
            <w:r w:rsidRPr="009522A6">
              <w:rPr>
                <w:rFonts w:cstheme="minorHAnsi"/>
                <w:color w:val="000000"/>
                <w:szCs w:val="22"/>
              </w:rPr>
              <w:t>15 (+/- 5%) pf</w:t>
            </w:r>
          </w:p>
        </w:tc>
        <w:tc>
          <w:tcPr>
            <w:tcW w:w="3800" w:type="dxa"/>
            <w:tcBorders>
              <w:top w:val="nil"/>
              <w:left w:val="nil"/>
              <w:bottom w:val="single" w:sz="4" w:space="0" w:color="auto"/>
              <w:right w:val="single" w:sz="4" w:space="0" w:color="auto"/>
            </w:tcBorders>
            <w:shd w:val="clear" w:color="auto" w:fill="FFFFFF" w:themeFill="background1"/>
            <w:noWrap/>
            <w:vAlign w:val="bottom"/>
            <w:hideMark/>
          </w:tcPr>
          <w:p w14:paraId="27F1D541" w14:textId="77777777" w:rsidR="00BB7F6A" w:rsidRPr="009522A6" w:rsidRDefault="00BB7F6A" w:rsidP="00CC6621">
            <w:pPr>
              <w:keepNext/>
              <w:rPr>
                <w:rFonts w:cstheme="minorHAnsi"/>
                <w:color w:val="000000"/>
                <w:szCs w:val="22"/>
              </w:rPr>
            </w:pPr>
            <w:r w:rsidRPr="009522A6">
              <w:rPr>
                <w:rFonts w:cstheme="minorHAnsi"/>
                <w:color w:val="000000"/>
                <w:szCs w:val="22"/>
              </w:rPr>
              <w:t> </w:t>
            </w:r>
          </w:p>
        </w:tc>
      </w:tr>
    </w:tbl>
    <w:p w14:paraId="46953D6A" w14:textId="77777777" w:rsidR="000E65A2" w:rsidRPr="009522A6" w:rsidRDefault="000E65A2" w:rsidP="000E65A2">
      <w:pPr>
        <w:pStyle w:val="Mainbody"/>
        <w:rPr>
          <w:rFonts w:cstheme="minorHAnsi"/>
          <w:color w:val="0860A8"/>
          <w:sz w:val="24"/>
          <w:lang w:val="en-IN" w:eastAsia="en-IN"/>
        </w:rPr>
      </w:pPr>
      <w:r w:rsidRPr="009522A6">
        <w:rPr>
          <w:rFonts w:cstheme="minorHAnsi"/>
        </w:rPr>
        <w:br w:type="page"/>
      </w:r>
    </w:p>
    <w:p w14:paraId="1BCD8F1F" w14:textId="77777777" w:rsidR="00BB7F6A" w:rsidRPr="009522A6" w:rsidRDefault="00BB7F6A" w:rsidP="000F2570">
      <w:pPr>
        <w:pStyle w:val="Heading3"/>
      </w:pPr>
      <w:bookmarkStart w:id="259" w:name="_Toc206401968"/>
      <w:r w:rsidRPr="009522A6">
        <w:lastRenderedPageBreak/>
        <w:t>32.768 kHz Crystal</w:t>
      </w:r>
      <w:bookmarkEnd w:id="259"/>
    </w:p>
    <w:p w14:paraId="37F857CD" w14:textId="77777777" w:rsidR="00BB7F6A" w:rsidRPr="009522A6" w:rsidRDefault="00BB7F6A" w:rsidP="00BB7F6A">
      <w:pPr>
        <w:rPr>
          <w:rFonts w:cstheme="minorHAnsi"/>
        </w:rPr>
      </w:pPr>
      <w:r w:rsidRPr="009522A6">
        <w:rPr>
          <w:rFonts w:cstheme="minorHAnsi"/>
        </w:rPr>
        <w:t>Below are crystal specifications for the 32.768 KHz crystal supporting the PCD.</w:t>
      </w:r>
    </w:p>
    <w:p w14:paraId="4D4D2E83" w14:textId="76BF1C79" w:rsidR="00BB7F6A" w:rsidRPr="009522A6" w:rsidRDefault="00BB7F6A" w:rsidP="00BB7F6A">
      <w:pPr>
        <w:pStyle w:val="Caption"/>
        <w:rPr>
          <w:rFonts w:cstheme="minorHAnsi"/>
        </w:rPr>
      </w:pPr>
      <w:bookmarkStart w:id="260" w:name="_Toc176365824"/>
      <w:bookmarkStart w:id="261" w:name="_Toc20640228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24</w:t>
      </w:r>
      <w:r w:rsidR="00924662" w:rsidRPr="009522A6">
        <w:rPr>
          <w:rFonts w:cstheme="minorHAnsi"/>
        </w:rPr>
        <w:fldChar w:fldCharType="end"/>
      </w:r>
      <w:r w:rsidRPr="009522A6">
        <w:rPr>
          <w:rFonts w:cstheme="minorHAnsi"/>
        </w:rPr>
        <w:t>: 32.768 KHz crystal requirement</w:t>
      </w:r>
      <w:bookmarkEnd w:id="260"/>
      <w:bookmarkEnd w:id="261"/>
    </w:p>
    <w:tbl>
      <w:tblPr>
        <w:tblW w:w="9625" w:type="dxa"/>
        <w:tblLook w:val="04A0" w:firstRow="1" w:lastRow="0" w:firstColumn="1" w:lastColumn="0" w:noHBand="0" w:noVBand="1"/>
      </w:tblPr>
      <w:tblGrid>
        <w:gridCol w:w="3775"/>
        <w:gridCol w:w="2610"/>
        <w:gridCol w:w="3240"/>
      </w:tblGrid>
      <w:tr w:rsidR="00BB7F6A" w:rsidRPr="009522A6" w14:paraId="059EF2EB" w14:textId="77777777" w:rsidTr="00376813">
        <w:trPr>
          <w:trHeight w:val="288"/>
        </w:trPr>
        <w:tc>
          <w:tcPr>
            <w:tcW w:w="3775"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24FE25AB" w14:textId="77777777" w:rsidR="00BB7F6A" w:rsidRPr="009522A6" w:rsidRDefault="00BB7F6A" w:rsidP="00CC6621">
            <w:pPr>
              <w:spacing w:after="120"/>
              <w:jc w:val="center"/>
              <w:rPr>
                <w:rFonts w:cstheme="minorHAnsi"/>
                <w:b/>
                <w:color w:val="FFFFFF"/>
              </w:rPr>
            </w:pPr>
            <w:r w:rsidRPr="009522A6">
              <w:rPr>
                <w:rFonts w:cstheme="minorHAnsi"/>
                <w:b/>
                <w:color w:val="FFFFFF"/>
              </w:rPr>
              <w:t>Specification</w:t>
            </w:r>
          </w:p>
        </w:tc>
        <w:tc>
          <w:tcPr>
            <w:tcW w:w="2610" w:type="dxa"/>
            <w:tcBorders>
              <w:top w:val="single" w:sz="4" w:space="0" w:color="auto"/>
              <w:left w:val="nil"/>
              <w:bottom w:val="single" w:sz="4" w:space="0" w:color="auto"/>
              <w:right w:val="single" w:sz="4" w:space="0" w:color="auto"/>
            </w:tcBorders>
            <w:shd w:val="clear" w:color="000000" w:fill="0070C0"/>
            <w:vAlign w:val="center"/>
            <w:hideMark/>
          </w:tcPr>
          <w:p w14:paraId="44F7CEF0" w14:textId="77777777" w:rsidR="00BB7F6A" w:rsidRPr="009522A6" w:rsidRDefault="00BB7F6A" w:rsidP="00CC6621">
            <w:pPr>
              <w:spacing w:after="120"/>
              <w:jc w:val="center"/>
              <w:rPr>
                <w:rFonts w:cstheme="minorHAnsi"/>
                <w:b/>
                <w:color w:val="FFFFFF"/>
              </w:rPr>
            </w:pPr>
            <w:r w:rsidRPr="009522A6">
              <w:rPr>
                <w:rFonts w:cstheme="minorHAnsi"/>
                <w:b/>
                <w:color w:val="FFFFFF"/>
              </w:rPr>
              <w:t>Value</w:t>
            </w:r>
          </w:p>
        </w:tc>
        <w:tc>
          <w:tcPr>
            <w:tcW w:w="3240" w:type="dxa"/>
            <w:tcBorders>
              <w:top w:val="single" w:sz="4" w:space="0" w:color="auto"/>
              <w:left w:val="nil"/>
              <w:bottom w:val="single" w:sz="4" w:space="0" w:color="auto"/>
              <w:right w:val="single" w:sz="4" w:space="0" w:color="auto"/>
            </w:tcBorders>
            <w:shd w:val="clear" w:color="000000" w:fill="0070C0"/>
            <w:vAlign w:val="center"/>
            <w:hideMark/>
          </w:tcPr>
          <w:p w14:paraId="71CAA167" w14:textId="77777777" w:rsidR="00BB7F6A" w:rsidRPr="009522A6" w:rsidRDefault="00BB7F6A" w:rsidP="00CC6621">
            <w:pPr>
              <w:spacing w:after="120"/>
              <w:jc w:val="center"/>
              <w:rPr>
                <w:rFonts w:cstheme="minorHAnsi"/>
                <w:b/>
                <w:color w:val="FFFFFF"/>
              </w:rPr>
            </w:pPr>
            <w:r w:rsidRPr="009522A6">
              <w:rPr>
                <w:rFonts w:cstheme="minorHAnsi"/>
                <w:b/>
                <w:color w:val="FFFFFF"/>
              </w:rPr>
              <w:t>Notes</w:t>
            </w:r>
          </w:p>
        </w:tc>
      </w:tr>
      <w:tr w:rsidR="00BB7F6A" w:rsidRPr="009522A6" w14:paraId="23BA70B5" w14:textId="77777777" w:rsidTr="00376813">
        <w:trPr>
          <w:trHeight w:val="292"/>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3DD9D6A5" w14:textId="77777777" w:rsidR="00BB7F6A" w:rsidRPr="009522A6" w:rsidRDefault="00BB7F6A" w:rsidP="00CC6621">
            <w:pPr>
              <w:spacing w:after="120"/>
              <w:rPr>
                <w:rFonts w:cstheme="minorHAnsi"/>
                <w:b/>
                <w:bCs/>
                <w:color w:val="333333"/>
              </w:rPr>
            </w:pPr>
            <w:r w:rsidRPr="009522A6">
              <w:rPr>
                <w:rFonts w:cstheme="minorHAnsi"/>
                <w:b/>
                <w:bCs/>
                <w:color w:val="333333"/>
              </w:rPr>
              <w:t>Nominal Frequency (F0)</w:t>
            </w:r>
          </w:p>
        </w:tc>
        <w:tc>
          <w:tcPr>
            <w:tcW w:w="2610" w:type="dxa"/>
            <w:tcBorders>
              <w:top w:val="nil"/>
              <w:left w:val="nil"/>
              <w:bottom w:val="single" w:sz="4" w:space="0" w:color="auto"/>
              <w:right w:val="single" w:sz="4" w:space="0" w:color="auto"/>
            </w:tcBorders>
            <w:shd w:val="clear" w:color="000000" w:fill="FFFFFF"/>
            <w:vAlign w:val="center"/>
            <w:hideMark/>
          </w:tcPr>
          <w:p w14:paraId="690C5766" w14:textId="77777777" w:rsidR="00BB7F6A" w:rsidRPr="009522A6" w:rsidRDefault="00BB7F6A" w:rsidP="00CC6621">
            <w:pPr>
              <w:spacing w:after="120"/>
              <w:rPr>
                <w:rFonts w:cstheme="minorHAnsi"/>
                <w:color w:val="333333"/>
              </w:rPr>
            </w:pPr>
            <w:r w:rsidRPr="009522A6">
              <w:rPr>
                <w:rFonts w:cstheme="minorHAnsi"/>
                <w:color w:val="333333"/>
              </w:rPr>
              <w:t>32.768 kHz</w:t>
            </w:r>
          </w:p>
        </w:tc>
        <w:tc>
          <w:tcPr>
            <w:tcW w:w="3240" w:type="dxa"/>
            <w:tcBorders>
              <w:top w:val="nil"/>
              <w:left w:val="nil"/>
              <w:bottom w:val="single" w:sz="4" w:space="0" w:color="auto"/>
              <w:right w:val="single" w:sz="4" w:space="0" w:color="auto"/>
            </w:tcBorders>
            <w:shd w:val="clear" w:color="000000" w:fill="FFFFFF"/>
            <w:vAlign w:val="center"/>
            <w:hideMark/>
          </w:tcPr>
          <w:p w14:paraId="1981CDA2" w14:textId="77777777" w:rsidR="00BB7F6A" w:rsidRPr="009522A6" w:rsidRDefault="00BB7F6A" w:rsidP="00CC6621">
            <w:pPr>
              <w:spacing w:after="120"/>
              <w:rPr>
                <w:rFonts w:cstheme="minorHAnsi"/>
                <w:color w:val="333333"/>
              </w:rPr>
            </w:pPr>
            <w:r w:rsidRPr="009522A6">
              <w:rPr>
                <w:rFonts w:cstheme="minorHAnsi"/>
                <w:color w:val="333333"/>
              </w:rPr>
              <w:t>Fundamental Overtone</w:t>
            </w:r>
          </w:p>
        </w:tc>
      </w:tr>
      <w:tr w:rsidR="00BB7F6A" w:rsidRPr="009522A6" w14:paraId="5C75D05C" w14:textId="77777777" w:rsidTr="00376813">
        <w:trPr>
          <w:trHeight w:val="98"/>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428293B7" w14:textId="77777777" w:rsidR="00BB7F6A" w:rsidRPr="009522A6" w:rsidRDefault="00BB7F6A" w:rsidP="00CC6621">
            <w:pPr>
              <w:spacing w:after="120"/>
              <w:rPr>
                <w:rFonts w:cstheme="minorHAnsi"/>
                <w:b/>
                <w:bCs/>
                <w:color w:val="333333"/>
              </w:rPr>
            </w:pPr>
            <w:r w:rsidRPr="009522A6">
              <w:rPr>
                <w:rFonts w:cstheme="minorHAnsi"/>
                <w:b/>
                <w:bCs/>
                <w:color w:val="333333"/>
              </w:rPr>
              <w:t>Calibration Tolerance</w:t>
            </w:r>
          </w:p>
        </w:tc>
        <w:tc>
          <w:tcPr>
            <w:tcW w:w="2610" w:type="dxa"/>
            <w:tcBorders>
              <w:top w:val="nil"/>
              <w:left w:val="nil"/>
              <w:bottom w:val="single" w:sz="4" w:space="0" w:color="auto"/>
              <w:right w:val="single" w:sz="4" w:space="0" w:color="auto"/>
            </w:tcBorders>
            <w:shd w:val="clear" w:color="000000" w:fill="FFFFFF"/>
            <w:vAlign w:val="center"/>
            <w:hideMark/>
          </w:tcPr>
          <w:p w14:paraId="2669A3A8" w14:textId="77777777" w:rsidR="00BB7F6A" w:rsidRPr="009522A6" w:rsidRDefault="00BB7F6A" w:rsidP="00CC6621">
            <w:pPr>
              <w:spacing w:after="120"/>
              <w:rPr>
                <w:rFonts w:cstheme="minorHAnsi"/>
                <w:color w:val="333333"/>
              </w:rPr>
            </w:pPr>
            <w:r w:rsidRPr="009522A6">
              <w:rPr>
                <w:rFonts w:cstheme="minorHAnsi"/>
                <w:color w:val="333333"/>
              </w:rPr>
              <w:t>±20 ppm Max</w:t>
            </w:r>
          </w:p>
        </w:tc>
        <w:tc>
          <w:tcPr>
            <w:tcW w:w="3240" w:type="dxa"/>
            <w:tcBorders>
              <w:top w:val="nil"/>
              <w:left w:val="nil"/>
              <w:bottom w:val="single" w:sz="4" w:space="0" w:color="auto"/>
              <w:right w:val="single" w:sz="4" w:space="0" w:color="auto"/>
            </w:tcBorders>
            <w:shd w:val="clear" w:color="000000" w:fill="FFFFFF"/>
            <w:vAlign w:val="center"/>
            <w:hideMark/>
          </w:tcPr>
          <w:p w14:paraId="3DB82525" w14:textId="77777777" w:rsidR="00BB7F6A" w:rsidRPr="009522A6" w:rsidRDefault="00BB7F6A" w:rsidP="00CC6621">
            <w:pPr>
              <w:spacing w:after="120"/>
              <w:rPr>
                <w:rFonts w:cstheme="minorHAnsi"/>
                <w:color w:val="333333"/>
              </w:rPr>
            </w:pPr>
            <w:r w:rsidRPr="009522A6">
              <w:rPr>
                <w:rFonts w:cstheme="minorHAnsi"/>
                <w:color w:val="333333"/>
              </w:rPr>
              <w:t>+25°C, Not include aging</w:t>
            </w:r>
          </w:p>
        </w:tc>
      </w:tr>
      <w:tr w:rsidR="00BB7F6A" w:rsidRPr="009522A6" w14:paraId="271CC155" w14:textId="77777777" w:rsidTr="00376813">
        <w:trPr>
          <w:trHeight w:val="576"/>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2EC7440C" w14:textId="77777777" w:rsidR="00BB7F6A" w:rsidRPr="009522A6" w:rsidRDefault="00BB7F6A" w:rsidP="00CC6621">
            <w:pPr>
              <w:spacing w:after="120"/>
              <w:rPr>
                <w:rFonts w:cstheme="minorHAnsi"/>
                <w:b/>
                <w:bCs/>
                <w:color w:val="333333"/>
              </w:rPr>
            </w:pPr>
            <w:r w:rsidRPr="009522A6">
              <w:rPr>
                <w:rFonts w:cstheme="minorHAnsi"/>
                <w:b/>
                <w:bCs/>
                <w:color w:val="333333"/>
              </w:rPr>
              <w:t>Crystal Frequency Stability over Temp range</w:t>
            </w:r>
          </w:p>
        </w:tc>
        <w:tc>
          <w:tcPr>
            <w:tcW w:w="2610" w:type="dxa"/>
            <w:tcBorders>
              <w:top w:val="nil"/>
              <w:left w:val="nil"/>
              <w:bottom w:val="single" w:sz="4" w:space="0" w:color="auto"/>
              <w:right w:val="single" w:sz="4" w:space="0" w:color="auto"/>
            </w:tcBorders>
            <w:shd w:val="clear" w:color="000000" w:fill="FFFFFF"/>
            <w:vAlign w:val="center"/>
            <w:hideMark/>
          </w:tcPr>
          <w:p w14:paraId="2D8A460B" w14:textId="77777777" w:rsidR="00BB7F6A" w:rsidRPr="009522A6" w:rsidRDefault="00BB7F6A" w:rsidP="00CC6621">
            <w:pPr>
              <w:spacing w:after="120"/>
              <w:rPr>
                <w:rFonts w:cstheme="minorHAnsi"/>
                <w:color w:val="333333"/>
              </w:rPr>
            </w:pPr>
            <w:r w:rsidRPr="009522A6">
              <w:rPr>
                <w:rFonts w:cstheme="minorHAnsi"/>
                <w:color w:val="333333"/>
              </w:rPr>
              <w:t>±20 ppm Max</w:t>
            </w:r>
          </w:p>
        </w:tc>
        <w:tc>
          <w:tcPr>
            <w:tcW w:w="3240" w:type="dxa"/>
            <w:tcBorders>
              <w:top w:val="nil"/>
              <w:left w:val="nil"/>
              <w:bottom w:val="single" w:sz="4" w:space="0" w:color="auto"/>
              <w:right w:val="single" w:sz="4" w:space="0" w:color="auto"/>
            </w:tcBorders>
            <w:shd w:val="clear" w:color="000000" w:fill="FFFFFF"/>
            <w:vAlign w:val="center"/>
            <w:hideMark/>
          </w:tcPr>
          <w:p w14:paraId="2CADEAFD" w14:textId="77777777" w:rsidR="00BB7F6A" w:rsidRPr="009522A6" w:rsidRDefault="00BB7F6A" w:rsidP="00CC6621">
            <w:pPr>
              <w:spacing w:after="120"/>
              <w:rPr>
                <w:rFonts w:cstheme="minorHAnsi"/>
                <w:color w:val="333333"/>
              </w:rPr>
            </w:pPr>
            <w:r w:rsidRPr="009522A6">
              <w:rPr>
                <w:rFonts w:cstheme="minorHAnsi"/>
                <w:color w:val="333333"/>
              </w:rPr>
              <w:t> </w:t>
            </w:r>
          </w:p>
        </w:tc>
      </w:tr>
      <w:tr w:rsidR="00BB7F6A" w:rsidRPr="009522A6" w14:paraId="33505DAE" w14:textId="77777777" w:rsidTr="00376813">
        <w:trPr>
          <w:trHeight w:val="288"/>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1531900E" w14:textId="77777777" w:rsidR="00BB7F6A" w:rsidRPr="009522A6" w:rsidRDefault="00BB7F6A" w:rsidP="00CC6621">
            <w:pPr>
              <w:spacing w:after="120"/>
              <w:rPr>
                <w:rFonts w:cstheme="minorHAnsi"/>
                <w:b/>
                <w:bCs/>
                <w:color w:val="333333"/>
              </w:rPr>
            </w:pPr>
            <w:r w:rsidRPr="009522A6">
              <w:rPr>
                <w:rFonts w:cstheme="minorHAnsi"/>
                <w:b/>
                <w:bCs/>
                <w:color w:val="333333"/>
              </w:rPr>
              <w:t>Turning Point</w:t>
            </w:r>
          </w:p>
        </w:tc>
        <w:tc>
          <w:tcPr>
            <w:tcW w:w="2610" w:type="dxa"/>
            <w:tcBorders>
              <w:top w:val="nil"/>
              <w:left w:val="nil"/>
              <w:bottom w:val="single" w:sz="4" w:space="0" w:color="auto"/>
              <w:right w:val="single" w:sz="4" w:space="0" w:color="auto"/>
            </w:tcBorders>
            <w:shd w:val="clear" w:color="000000" w:fill="FFFFFF"/>
            <w:vAlign w:val="center"/>
            <w:hideMark/>
          </w:tcPr>
          <w:p w14:paraId="29702914" w14:textId="77777777" w:rsidR="00BB7F6A" w:rsidRPr="009522A6" w:rsidRDefault="00BB7F6A" w:rsidP="00CC6621">
            <w:pPr>
              <w:spacing w:after="120"/>
              <w:rPr>
                <w:rFonts w:cstheme="minorHAnsi"/>
                <w:color w:val="333333"/>
              </w:rPr>
            </w:pPr>
            <w:r w:rsidRPr="009522A6">
              <w:rPr>
                <w:rFonts w:cstheme="minorHAnsi"/>
                <w:color w:val="333333"/>
              </w:rPr>
              <w:t>+25 ±5°C</w:t>
            </w:r>
          </w:p>
        </w:tc>
        <w:tc>
          <w:tcPr>
            <w:tcW w:w="3240" w:type="dxa"/>
            <w:tcBorders>
              <w:top w:val="nil"/>
              <w:left w:val="nil"/>
              <w:bottom w:val="single" w:sz="4" w:space="0" w:color="auto"/>
              <w:right w:val="single" w:sz="4" w:space="0" w:color="auto"/>
            </w:tcBorders>
            <w:shd w:val="clear" w:color="000000" w:fill="FFFFFF"/>
            <w:vAlign w:val="center"/>
            <w:hideMark/>
          </w:tcPr>
          <w:p w14:paraId="4EE49C63" w14:textId="77777777" w:rsidR="00BB7F6A" w:rsidRPr="009522A6" w:rsidRDefault="00BB7F6A" w:rsidP="00CC6621">
            <w:pPr>
              <w:spacing w:after="120"/>
              <w:rPr>
                <w:rFonts w:cstheme="minorHAnsi"/>
                <w:color w:val="333333"/>
              </w:rPr>
            </w:pPr>
            <w:r w:rsidRPr="009522A6">
              <w:rPr>
                <w:rFonts w:cstheme="minorHAnsi"/>
                <w:color w:val="333333"/>
              </w:rPr>
              <w:t> </w:t>
            </w:r>
          </w:p>
        </w:tc>
      </w:tr>
      <w:tr w:rsidR="00BB7F6A" w:rsidRPr="009522A6" w14:paraId="30542C1B" w14:textId="77777777" w:rsidTr="00376813">
        <w:trPr>
          <w:trHeight w:val="288"/>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2D269C47" w14:textId="77777777" w:rsidR="00BB7F6A" w:rsidRPr="009522A6" w:rsidRDefault="00BB7F6A" w:rsidP="00CC6621">
            <w:pPr>
              <w:spacing w:after="120"/>
              <w:rPr>
                <w:rFonts w:cstheme="minorHAnsi"/>
                <w:b/>
                <w:bCs/>
                <w:color w:val="333333"/>
              </w:rPr>
            </w:pPr>
            <w:r w:rsidRPr="009522A6">
              <w:rPr>
                <w:rFonts w:cstheme="minorHAnsi"/>
                <w:b/>
                <w:bCs/>
                <w:color w:val="333333"/>
              </w:rPr>
              <w:t>Aging</w:t>
            </w:r>
          </w:p>
        </w:tc>
        <w:tc>
          <w:tcPr>
            <w:tcW w:w="2610" w:type="dxa"/>
            <w:tcBorders>
              <w:top w:val="nil"/>
              <w:left w:val="nil"/>
              <w:bottom w:val="single" w:sz="4" w:space="0" w:color="auto"/>
              <w:right w:val="single" w:sz="4" w:space="0" w:color="auto"/>
            </w:tcBorders>
            <w:shd w:val="clear" w:color="000000" w:fill="FFFFFF"/>
            <w:vAlign w:val="center"/>
            <w:hideMark/>
          </w:tcPr>
          <w:p w14:paraId="3D460EE2" w14:textId="77777777" w:rsidR="00BB7F6A" w:rsidRPr="009522A6" w:rsidRDefault="00BB7F6A" w:rsidP="00CC6621">
            <w:pPr>
              <w:spacing w:after="120"/>
              <w:rPr>
                <w:rFonts w:cstheme="minorHAnsi"/>
                <w:color w:val="333333"/>
              </w:rPr>
            </w:pPr>
            <w:r w:rsidRPr="009522A6">
              <w:rPr>
                <w:rFonts w:cstheme="minorHAnsi"/>
                <w:color w:val="333333"/>
              </w:rPr>
              <w:t>±10 ppm Max. / 10 year</w:t>
            </w:r>
          </w:p>
        </w:tc>
        <w:tc>
          <w:tcPr>
            <w:tcW w:w="3240" w:type="dxa"/>
            <w:tcBorders>
              <w:top w:val="nil"/>
              <w:left w:val="nil"/>
              <w:bottom w:val="single" w:sz="4" w:space="0" w:color="auto"/>
              <w:right w:val="single" w:sz="4" w:space="0" w:color="auto"/>
            </w:tcBorders>
            <w:shd w:val="clear" w:color="000000" w:fill="FFFFFF"/>
            <w:vAlign w:val="center"/>
            <w:hideMark/>
          </w:tcPr>
          <w:p w14:paraId="43B5CBB1" w14:textId="77777777" w:rsidR="00BB7F6A" w:rsidRPr="009522A6" w:rsidRDefault="00BB7F6A" w:rsidP="00CC6621">
            <w:pPr>
              <w:spacing w:after="120"/>
              <w:rPr>
                <w:rFonts w:cstheme="minorHAnsi"/>
                <w:color w:val="333333"/>
              </w:rPr>
            </w:pPr>
            <w:r w:rsidRPr="009522A6">
              <w:rPr>
                <w:rFonts w:cstheme="minorHAnsi"/>
                <w:color w:val="333333"/>
              </w:rPr>
              <w:t>+25 °C</w:t>
            </w:r>
          </w:p>
        </w:tc>
      </w:tr>
      <w:tr w:rsidR="00BB7F6A" w:rsidRPr="009522A6" w14:paraId="3EBAC1ED" w14:textId="77777777" w:rsidTr="00376813">
        <w:trPr>
          <w:trHeight w:val="80"/>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282CC361" w14:textId="77777777" w:rsidR="00BB7F6A" w:rsidRPr="009522A6" w:rsidRDefault="00BB7F6A" w:rsidP="00CC6621">
            <w:pPr>
              <w:spacing w:after="120"/>
              <w:rPr>
                <w:rFonts w:cstheme="minorHAnsi"/>
                <w:b/>
                <w:bCs/>
                <w:color w:val="333333"/>
              </w:rPr>
            </w:pPr>
            <w:r w:rsidRPr="009522A6">
              <w:rPr>
                <w:rFonts w:cstheme="minorHAnsi"/>
                <w:b/>
                <w:bCs/>
                <w:color w:val="333333"/>
              </w:rPr>
              <w:t>ESR</w:t>
            </w:r>
          </w:p>
        </w:tc>
        <w:tc>
          <w:tcPr>
            <w:tcW w:w="2610" w:type="dxa"/>
            <w:tcBorders>
              <w:top w:val="nil"/>
              <w:left w:val="nil"/>
              <w:bottom w:val="single" w:sz="4" w:space="0" w:color="auto"/>
              <w:right w:val="single" w:sz="4" w:space="0" w:color="auto"/>
            </w:tcBorders>
            <w:shd w:val="clear" w:color="000000" w:fill="FFFFFF"/>
            <w:vAlign w:val="center"/>
            <w:hideMark/>
          </w:tcPr>
          <w:p w14:paraId="58502339" w14:textId="77777777" w:rsidR="00BB7F6A" w:rsidRPr="009522A6" w:rsidRDefault="00BB7F6A" w:rsidP="00CC6621">
            <w:pPr>
              <w:spacing w:after="120"/>
              <w:rPr>
                <w:rFonts w:cstheme="minorHAnsi"/>
                <w:color w:val="333333"/>
              </w:rPr>
            </w:pPr>
            <w:r w:rsidRPr="009522A6">
              <w:rPr>
                <w:rFonts w:cstheme="minorHAnsi"/>
                <w:color w:val="333333"/>
              </w:rPr>
              <w:t>50 kΩ Max. 40 kΩ typ</w:t>
            </w:r>
          </w:p>
        </w:tc>
        <w:tc>
          <w:tcPr>
            <w:tcW w:w="3240" w:type="dxa"/>
            <w:tcBorders>
              <w:top w:val="nil"/>
              <w:left w:val="nil"/>
              <w:bottom w:val="single" w:sz="4" w:space="0" w:color="auto"/>
              <w:right w:val="single" w:sz="4" w:space="0" w:color="auto"/>
            </w:tcBorders>
            <w:shd w:val="clear" w:color="000000" w:fill="FFFFFF"/>
            <w:vAlign w:val="center"/>
            <w:hideMark/>
          </w:tcPr>
          <w:p w14:paraId="15642A63" w14:textId="77777777" w:rsidR="00BB7F6A" w:rsidRPr="009522A6" w:rsidRDefault="00BB7F6A" w:rsidP="00CC6621">
            <w:pPr>
              <w:spacing w:after="120"/>
              <w:rPr>
                <w:rFonts w:cstheme="minorHAnsi"/>
                <w:color w:val="333333"/>
              </w:rPr>
            </w:pPr>
            <w:r w:rsidRPr="009522A6">
              <w:rPr>
                <w:rFonts w:cstheme="minorHAnsi"/>
                <w:color w:val="333333"/>
              </w:rPr>
              <w:t> </w:t>
            </w:r>
          </w:p>
        </w:tc>
      </w:tr>
      <w:tr w:rsidR="00BB7F6A" w:rsidRPr="009522A6" w14:paraId="73840516" w14:textId="77777777" w:rsidTr="00376813">
        <w:trPr>
          <w:trHeight w:val="53"/>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1DAE7026" w14:textId="77777777" w:rsidR="00BB7F6A" w:rsidRPr="009522A6" w:rsidRDefault="00BB7F6A" w:rsidP="00CC6621">
            <w:pPr>
              <w:spacing w:after="120"/>
              <w:rPr>
                <w:rFonts w:cstheme="minorHAnsi"/>
                <w:b/>
                <w:bCs/>
                <w:color w:val="333333"/>
              </w:rPr>
            </w:pPr>
            <w:r w:rsidRPr="009522A6">
              <w:rPr>
                <w:rFonts w:cstheme="minorHAnsi"/>
                <w:b/>
                <w:bCs/>
                <w:color w:val="333333"/>
              </w:rPr>
              <w:t>C</w:t>
            </w:r>
            <w:r w:rsidRPr="009522A6">
              <w:rPr>
                <w:rFonts w:cstheme="minorHAnsi"/>
                <w:b/>
                <w:bCs/>
                <w:color w:val="333333"/>
                <w:vertAlign w:val="subscript"/>
              </w:rPr>
              <w:t>L</w:t>
            </w:r>
          </w:p>
        </w:tc>
        <w:tc>
          <w:tcPr>
            <w:tcW w:w="2610" w:type="dxa"/>
            <w:tcBorders>
              <w:top w:val="nil"/>
              <w:left w:val="nil"/>
              <w:bottom w:val="single" w:sz="4" w:space="0" w:color="auto"/>
              <w:right w:val="single" w:sz="4" w:space="0" w:color="auto"/>
            </w:tcBorders>
            <w:shd w:val="clear" w:color="000000" w:fill="FFFFFF"/>
            <w:vAlign w:val="center"/>
            <w:hideMark/>
          </w:tcPr>
          <w:p w14:paraId="48112D7B" w14:textId="77777777" w:rsidR="00BB7F6A" w:rsidRPr="009522A6" w:rsidRDefault="00BB7F6A" w:rsidP="00CC6621">
            <w:pPr>
              <w:spacing w:after="120"/>
              <w:rPr>
                <w:rFonts w:cstheme="minorHAnsi"/>
                <w:color w:val="333333"/>
              </w:rPr>
            </w:pPr>
            <w:r w:rsidRPr="009522A6">
              <w:rPr>
                <w:rFonts w:cstheme="minorHAnsi"/>
                <w:color w:val="333333"/>
              </w:rPr>
              <w:t>12.5 pF</w:t>
            </w:r>
          </w:p>
        </w:tc>
        <w:tc>
          <w:tcPr>
            <w:tcW w:w="3240" w:type="dxa"/>
            <w:tcBorders>
              <w:top w:val="nil"/>
              <w:left w:val="nil"/>
              <w:bottom w:val="single" w:sz="4" w:space="0" w:color="auto"/>
              <w:right w:val="single" w:sz="4" w:space="0" w:color="auto"/>
            </w:tcBorders>
            <w:shd w:val="clear" w:color="000000" w:fill="FFFFFF"/>
            <w:vAlign w:val="center"/>
            <w:hideMark/>
          </w:tcPr>
          <w:p w14:paraId="560AB30E" w14:textId="77777777" w:rsidR="00BB7F6A" w:rsidRPr="009522A6" w:rsidRDefault="00BB7F6A" w:rsidP="00CC6621">
            <w:pPr>
              <w:spacing w:after="120"/>
              <w:rPr>
                <w:rFonts w:cstheme="minorHAnsi"/>
                <w:color w:val="333333"/>
              </w:rPr>
            </w:pPr>
            <w:r w:rsidRPr="009522A6">
              <w:rPr>
                <w:rFonts w:cstheme="minorHAnsi"/>
                <w:color w:val="333333"/>
              </w:rPr>
              <w:t> </w:t>
            </w:r>
          </w:p>
        </w:tc>
      </w:tr>
      <w:tr w:rsidR="00BB7F6A" w:rsidRPr="009522A6" w14:paraId="3EA5780F" w14:textId="77777777" w:rsidTr="00376813">
        <w:trPr>
          <w:trHeight w:val="53"/>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2AC41780" w14:textId="77777777" w:rsidR="00BB7F6A" w:rsidRPr="009522A6" w:rsidRDefault="00BB7F6A" w:rsidP="00CC6621">
            <w:pPr>
              <w:spacing w:after="120"/>
              <w:rPr>
                <w:rFonts w:cstheme="minorHAnsi"/>
                <w:b/>
                <w:bCs/>
                <w:color w:val="333333"/>
              </w:rPr>
            </w:pPr>
            <w:r w:rsidRPr="009522A6">
              <w:rPr>
                <w:rFonts w:cstheme="minorHAnsi"/>
                <w:b/>
                <w:bCs/>
                <w:color w:val="333333"/>
              </w:rPr>
              <w:t>Operating Temperature range</w:t>
            </w:r>
          </w:p>
        </w:tc>
        <w:tc>
          <w:tcPr>
            <w:tcW w:w="2610" w:type="dxa"/>
            <w:tcBorders>
              <w:top w:val="nil"/>
              <w:left w:val="nil"/>
              <w:bottom w:val="single" w:sz="4" w:space="0" w:color="auto"/>
              <w:right w:val="single" w:sz="4" w:space="0" w:color="auto"/>
            </w:tcBorders>
            <w:shd w:val="clear" w:color="000000" w:fill="FFFFFF"/>
            <w:vAlign w:val="center"/>
            <w:hideMark/>
          </w:tcPr>
          <w:p w14:paraId="3FC662BD" w14:textId="77777777" w:rsidR="00BB7F6A" w:rsidRPr="009522A6" w:rsidRDefault="00BB7F6A" w:rsidP="00CC6621">
            <w:pPr>
              <w:spacing w:after="120"/>
              <w:rPr>
                <w:rFonts w:cstheme="minorHAnsi"/>
                <w:color w:val="333333"/>
              </w:rPr>
            </w:pPr>
            <w:r w:rsidRPr="009522A6">
              <w:rPr>
                <w:rFonts w:cstheme="minorHAnsi"/>
                <w:color w:val="333333"/>
              </w:rPr>
              <w:t>- 40 to + 85°C</w:t>
            </w:r>
          </w:p>
        </w:tc>
        <w:tc>
          <w:tcPr>
            <w:tcW w:w="3240" w:type="dxa"/>
            <w:tcBorders>
              <w:top w:val="nil"/>
              <w:left w:val="nil"/>
              <w:bottom w:val="single" w:sz="4" w:space="0" w:color="auto"/>
              <w:right w:val="single" w:sz="4" w:space="0" w:color="auto"/>
            </w:tcBorders>
            <w:shd w:val="clear" w:color="000000" w:fill="FFFFFF"/>
            <w:vAlign w:val="center"/>
            <w:hideMark/>
          </w:tcPr>
          <w:p w14:paraId="38C6D350" w14:textId="77777777" w:rsidR="00BB7F6A" w:rsidRPr="009522A6" w:rsidRDefault="00BB7F6A" w:rsidP="00CC6621">
            <w:pPr>
              <w:keepNext/>
              <w:spacing w:after="120"/>
              <w:rPr>
                <w:rFonts w:cstheme="minorHAnsi"/>
                <w:color w:val="333333"/>
              </w:rPr>
            </w:pPr>
            <w:r w:rsidRPr="009522A6">
              <w:rPr>
                <w:rFonts w:cstheme="minorHAnsi"/>
                <w:color w:val="333333"/>
              </w:rPr>
              <w:t> </w:t>
            </w:r>
          </w:p>
        </w:tc>
      </w:tr>
    </w:tbl>
    <w:p w14:paraId="6CFBA2AD" w14:textId="72186887" w:rsidR="00BB7F6A" w:rsidRPr="009522A6" w:rsidRDefault="00BB7F6A" w:rsidP="000E65A2">
      <w:pPr>
        <w:spacing w:before="240" w:after="240"/>
        <w:rPr>
          <w:rFonts w:cstheme="minorHAnsi"/>
        </w:rPr>
      </w:pPr>
      <w:r w:rsidRPr="009522A6">
        <w:rPr>
          <w:rFonts w:cstheme="minorHAnsi"/>
        </w:rPr>
        <w:t>PCH can be made to work as an IO expander mode on a NVL mobile platform. The implementation is to forward the RTC (32.768KHz) and XTAL 38.4MHz from PCD die to PCH.IOE differentially. In the PCH these 2 clocks as received by the differential input buffer.</w:t>
      </w:r>
      <w:r w:rsidR="00D8228C" w:rsidRPr="009522A6">
        <w:rPr>
          <w:rFonts w:cstheme="minorHAnsi"/>
        </w:rPr>
        <w:t xml:space="preserve"> </w:t>
      </w:r>
      <w:r w:rsidRPr="009522A6">
        <w:rPr>
          <w:rFonts w:cstheme="minorHAnsi"/>
        </w:rPr>
        <w:t>38.4MHz XTAL will follow a similar clkreq/clkack handshake between the PC</w:t>
      </w:r>
      <w:r w:rsidR="007979C8">
        <w:rPr>
          <w:rFonts w:cstheme="minorHAnsi"/>
        </w:rPr>
        <w:t>D</w:t>
      </w:r>
      <w:r w:rsidRPr="009522A6">
        <w:rPr>
          <w:rFonts w:cstheme="minorHAnsi"/>
        </w:rPr>
        <w:t xml:space="preserve"> and PCH. In the PCH.IOE mode the roles are reversed when compared with PCH mode. PCH.IOE die will initiate the clock request to PCD and the PCD will respond with the clock and the clock ack. This handshaking will happen over eSPI using virtual wire messaging </w:t>
      </w:r>
      <w:r w:rsidR="00A92620" w:rsidRPr="009522A6">
        <w:rPr>
          <w:rFonts w:cstheme="minorHAnsi"/>
        </w:rPr>
        <w:t>like</w:t>
      </w:r>
      <w:r w:rsidRPr="009522A6">
        <w:rPr>
          <w:rFonts w:cstheme="minorHAnsi"/>
        </w:rPr>
        <w:t xml:space="preserve"> the desktop implementation. For details on the virtual wire messaging refer to below link.</w:t>
      </w:r>
    </w:p>
    <w:p w14:paraId="0C9CAEC7" w14:textId="77777777" w:rsidR="00BB7F6A" w:rsidRPr="009522A6" w:rsidRDefault="00BB7F6A" w:rsidP="00E77860">
      <w:pPr>
        <w:spacing w:after="0"/>
        <w:rPr>
          <w:rFonts w:cstheme="minorHAnsi"/>
          <w:b/>
          <w:bCs/>
        </w:rPr>
      </w:pPr>
      <w:r w:rsidRPr="009522A6">
        <w:rPr>
          <w:rFonts w:cstheme="minorHAnsi"/>
        </w:rPr>
        <w:t>Reference</w:t>
      </w:r>
      <w:r w:rsidRPr="009522A6">
        <w:rPr>
          <w:rFonts w:cstheme="minorHAnsi"/>
          <w:b/>
          <w:bCs/>
        </w:rPr>
        <w:t>:</w:t>
      </w:r>
    </w:p>
    <w:p w14:paraId="71E9B95E" w14:textId="3D9C77A5" w:rsidR="00BB7F6A" w:rsidRPr="009522A6" w:rsidRDefault="00F10910" w:rsidP="00F10910">
      <w:pPr>
        <w:spacing w:before="240" w:after="240"/>
        <w:jc w:val="left"/>
        <w:rPr>
          <w:rFonts w:cstheme="minorHAnsi"/>
        </w:rPr>
      </w:pPr>
      <w:r w:rsidRPr="009522A6">
        <w:rPr>
          <w:rFonts w:cstheme="minorHAnsi"/>
        </w:rPr>
        <w:t>NVL PCH-S - PCD/PCH Interface:</w:t>
      </w:r>
      <w:r w:rsidRPr="009522A6">
        <w:rPr>
          <w:rFonts w:cstheme="minorHAnsi"/>
          <w:b/>
          <w:bCs/>
        </w:rPr>
        <w:t xml:space="preserve"> </w:t>
      </w:r>
      <w:hyperlink r:id="rId66" w:anchor="virtual-wire-interface" w:history="1">
        <w:r w:rsidR="00BB7F6A" w:rsidRPr="009522A6">
          <w:rPr>
            <w:rStyle w:val="Hyperlink"/>
            <w:rFonts w:asciiTheme="minorHAnsi" w:hAnsiTheme="minorHAnsi" w:cstheme="minorHAnsi"/>
            <w:szCs w:val="24"/>
          </w:rPr>
          <w:t>https://docs.intel.com/documents/pch_doc/NVL/PCH/HAS/PCH_Interface_HAS/PCH_Interface_HAS.html#virtual-wire-interface</w:t>
        </w:r>
      </w:hyperlink>
    </w:p>
    <w:p w14:paraId="7E272F32" w14:textId="39B090CF" w:rsidR="00BB7F6A" w:rsidRPr="009522A6" w:rsidRDefault="00B94308" w:rsidP="00B94308">
      <w:pPr>
        <w:spacing w:before="240" w:after="240"/>
        <w:jc w:val="left"/>
        <w:rPr>
          <w:rFonts w:cstheme="minorHAnsi"/>
        </w:rPr>
      </w:pPr>
      <w:r w:rsidRPr="009522A6">
        <w:rPr>
          <w:rFonts w:cstheme="minorHAnsi"/>
        </w:rPr>
        <w:t>NVL PCH Integrated System Clock:</w:t>
      </w:r>
      <w:r w:rsidRPr="009522A6">
        <w:rPr>
          <w:rFonts w:cstheme="minorHAnsi"/>
          <w:b/>
          <w:bCs/>
        </w:rPr>
        <w:t xml:space="preserve"> </w:t>
      </w:r>
      <w:hyperlink r:id="rId67" w:anchor="pch.ioe-mode" w:history="1">
        <w:r w:rsidR="00BB7F6A" w:rsidRPr="009522A6">
          <w:rPr>
            <w:rStyle w:val="Hyperlink"/>
            <w:rFonts w:asciiTheme="minorHAnsi" w:hAnsiTheme="minorHAnsi" w:cstheme="minorHAnsi"/>
            <w:szCs w:val="24"/>
          </w:rPr>
          <w:t>https://docs.intel.com/documents/pch_doc/NVL/PCH/HAS/Chap38_NVL_PCH_Integrated_System_Clock/Chap38_NVL_PCH_Integrated_System_Clock.html#pch.ioe-mode</w:t>
        </w:r>
      </w:hyperlink>
    </w:p>
    <w:p w14:paraId="41D995FC" w14:textId="77777777" w:rsidR="00B801C0" w:rsidRPr="009522A6" w:rsidRDefault="00B801C0" w:rsidP="00B801C0">
      <w:pPr>
        <w:spacing w:before="240" w:after="0"/>
        <w:jc w:val="left"/>
        <w:rPr>
          <w:rFonts w:cstheme="minorHAnsi"/>
        </w:rPr>
      </w:pPr>
      <w:r w:rsidRPr="009522A6">
        <w:rPr>
          <w:rFonts w:cstheme="minorHAnsi"/>
        </w:rPr>
        <w:t xml:space="preserve">NVL PCD H System Clock Domains: </w:t>
      </w:r>
    </w:p>
    <w:p w14:paraId="404A87B3" w14:textId="13991DD7" w:rsidR="00BB7F6A" w:rsidRPr="009522A6" w:rsidRDefault="00BB7F6A" w:rsidP="00C44E21">
      <w:pPr>
        <w:spacing w:before="0" w:after="240"/>
        <w:jc w:val="left"/>
        <w:rPr>
          <w:rFonts w:cstheme="minorHAnsi"/>
        </w:rPr>
      </w:pPr>
      <w:hyperlink r:id="rId68" w:history="1">
        <w:r w:rsidRPr="009522A6">
          <w:rPr>
            <w:rStyle w:val="Hyperlink"/>
            <w:rFonts w:asciiTheme="minorHAnsi" w:hAnsiTheme="minorHAnsi" w:cstheme="minorHAnsi"/>
            <w:szCs w:val="24"/>
          </w:rPr>
          <w:t>https://docs.intel.com/documents/pch_doc/NVL/PCD-H/HAS/Chap05_NVL_PCD_H_Clock_Domains/Chap05_NVL_PCD_H_Clock_Domains.html</w:t>
        </w:r>
      </w:hyperlink>
    </w:p>
    <w:p w14:paraId="1B203B3D" w14:textId="77777777" w:rsidR="00C44E21" w:rsidRPr="009522A6" w:rsidRDefault="00C44E21" w:rsidP="00C44E21">
      <w:pPr>
        <w:spacing w:before="0" w:after="0"/>
        <w:rPr>
          <w:rFonts w:cstheme="minorHAnsi"/>
        </w:rPr>
      </w:pPr>
      <w:r w:rsidRPr="009522A6">
        <w:rPr>
          <w:rFonts w:cstheme="minorHAnsi"/>
        </w:rPr>
        <w:t>NVL Platform Clocking:</w:t>
      </w:r>
    </w:p>
    <w:p w14:paraId="0644C5A8" w14:textId="3983A0EF" w:rsidR="00BB7F6A" w:rsidRPr="009522A6" w:rsidRDefault="00BB7F6A" w:rsidP="00C44E21">
      <w:pPr>
        <w:spacing w:before="0" w:after="240"/>
        <w:rPr>
          <w:rStyle w:val="Hyperlink"/>
          <w:rFonts w:asciiTheme="minorHAnsi" w:hAnsiTheme="minorHAnsi" w:cstheme="minorHAnsi"/>
          <w:szCs w:val="24"/>
        </w:rPr>
      </w:pPr>
      <w:hyperlink r:id="rId69" w:anchor="platform-requirements" w:history="1">
        <w:r w:rsidRPr="009522A6">
          <w:rPr>
            <w:rStyle w:val="Hyperlink"/>
            <w:rFonts w:asciiTheme="minorHAnsi" w:hAnsiTheme="minorHAnsi" w:cstheme="minorHAnsi"/>
            <w:szCs w:val="24"/>
          </w:rPr>
          <w:t>https://docs.intel.com/documents/ClientPlatform/Domains/Clocking/nvl/NVL_Clocking_PAS.html#platform-requirements</w:t>
        </w:r>
      </w:hyperlink>
    </w:p>
    <w:p w14:paraId="197E4A98" w14:textId="77777777" w:rsidR="00CC6621" w:rsidRPr="009522A6" w:rsidRDefault="00CC6621">
      <w:pPr>
        <w:spacing w:before="0" w:after="160" w:line="259" w:lineRule="auto"/>
        <w:jc w:val="left"/>
        <w:rPr>
          <w:rFonts w:cstheme="minorHAnsi"/>
          <w:b/>
          <w:color w:val="0860A8"/>
          <w:sz w:val="24"/>
          <w:lang w:val="en-IN" w:eastAsia="en-IN"/>
        </w:rPr>
      </w:pPr>
      <w:r w:rsidRPr="009522A6">
        <w:rPr>
          <w:rFonts w:cstheme="minorHAnsi"/>
        </w:rPr>
        <w:br w:type="page"/>
      </w:r>
    </w:p>
    <w:p w14:paraId="175F7987" w14:textId="22FAC847" w:rsidR="00BB7F6A" w:rsidRPr="009522A6" w:rsidRDefault="00BB7F6A" w:rsidP="000F2570">
      <w:pPr>
        <w:pStyle w:val="Heading3"/>
        <w:rPr>
          <w:rStyle w:val="Hyperlink"/>
          <w:rFonts w:asciiTheme="minorHAnsi" w:hAnsiTheme="minorHAnsi"/>
          <w:sz w:val="28"/>
          <w:szCs w:val="24"/>
          <w:u w:val="none"/>
        </w:rPr>
      </w:pPr>
      <w:bookmarkStart w:id="262" w:name="_Toc206401969"/>
      <w:r w:rsidRPr="002160F0">
        <w:rPr>
          <w:rStyle w:val="Hyperlink"/>
          <w:rFonts w:asciiTheme="minorHAnsi" w:hAnsiTheme="minorHAnsi"/>
          <w:sz w:val="28"/>
          <w:szCs w:val="24"/>
          <w:u w:val="none"/>
        </w:rPr>
        <w:lastRenderedPageBreak/>
        <w:t>NVL</w:t>
      </w:r>
      <w:r w:rsidRPr="009522A6">
        <w:rPr>
          <w:rStyle w:val="Hyperlink"/>
          <w:rFonts w:asciiTheme="minorHAnsi" w:hAnsiTheme="minorHAnsi"/>
          <w:sz w:val="28"/>
          <w:szCs w:val="24"/>
          <w:u w:val="none"/>
        </w:rPr>
        <w:t xml:space="preserve"> Clock signals</w:t>
      </w:r>
      <w:bookmarkEnd w:id="262"/>
    </w:p>
    <w:p w14:paraId="44C5EC10" w14:textId="461560C2" w:rsidR="00BB7F6A" w:rsidRPr="009522A6" w:rsidRDefault="00BB7F6A" w:rsidP="00BB7F6A">
      <w:pPr>
        <w:rPr>
          <w:rFonts w:cstheme="minorHAnsi"/>
        </w:rPr>
      </w:pPr>
      <w:r w:rsidRPr="009522A6">
        <w:rPr>
          <w:rFonts w:cstheme="minorHAnsi"/>
        </w:rPr>
        <w:t>Below are the input clocks to PCD-H die on NVL RVP.</w:t>
      </w:r>
    </w:p>
    <w:p w14:paraId="77FDE83E" w14:textId="56BB4957" w:rsidR="00BB7F6A" w:rsidRPr="009522A6" w:rsidRDefault="00BB7F6A" w:rsidP="00B1208E">
      <w:pPr>
        <w:pStyle w:val="Caption"/>
        <w:spacing w:before="120"/>
        <w:rPr>
          <w:rFonts w:cstheme="minorHAnsi"/>
        </w:rPr>
      </w:pPr>
      <w:bookmarkStart w:id="263" w:name="_Toc176365825"/>
      <w:bookmarkStart w:id="264" w:name="_Toc20640229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25</w:t>
      </w:r>
      <w:r w:rsidR="00924662" w:rsidRPr="009522A6">
        <w:rPr>
          <w:rFonts w:cstheme="minorHAnsi"/>
        </w:rPr>
        <w:fldChar w:fldCharType="end"/>
      </w:r>
      <w:r w:rsidRPr="009522A6">
        <w:rPr>
          <w:rFonts w:cstheme="minorHAnsi"/>
        </w:rPr>
        <w:t>: PCD-H Clock Inputs on NVL</w:t>
      </w:r>
      <w:bookmarkEnd w:id="263"/>
      <w:bookmarkEnd w:id="264"/>
    </w:p>
    <w:tbl>
      <w:tblPr>
        <w:tblW w:w="9630" w:type="dxa"/>
        <w:tblInd w:w="-5" w:type="dxa"/>
        <w:tblLook w:val="04A0" w:firstRow="1" w:lastRow="0" w:firstColumn="1" w:lastColumn="0" w:noHBand="0" w:noVBand="1"/>
      </w:tblPr>
      <w:tblGrid>
        <w:gridCol w:w="2328"/>
        <w:gridCol w:w="7302"/>
      </w:tblGrid>
      <w:tr w:rsidR="0038699A" w:rsidRPr="009522A6" w14:paraId="03305938" w14:textId="77777777" w:rsidTr="00962569">
        <w:trPr>
          <w:trHeight w:val="269"/>
        </w:trPr>
        <w:tc>
          <w:tcPr>
            <w:tcW w:w="2328"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62C388D5" w14:textId="77777777" w:rsidR="00BB7F6A" w:rsidRPr="009522A6" w:rsidRDefault="00BB7F6A" w:rsidP="00CC6621">
            <w:pPr>
              <w:spacing w:before="120" w:after="120"/>
              <w:jc w:val="center"/>
              <w:rPr>
                <w:rFonts w:cstheme="minorHAnsi"/>
                <w:b/>
                <w:color w:val="FFFFFF" w:themeColor="background1"/>
              </w:rPr>
            </w:pPr>
            <w:r w:rsidRPr="009522A6">
              <w:rPr>
                <w:rFonts w:cstheme="minorHAnsi"/>
                <w:b/>
                <w:color w:val="FFFFFF" w:themeColor="background1"/>
              </w:rPr>
              <w:t>Signal Name</w:t>
            </w:r>
          </w:p>
        </w:tc>
        <w:tc>
          <w:tcPr>
            <w:tcW w:w="7302" w:type="dxa"/>
            <w:tcBorders>
              <w:top w:val="single" w:sz="4" w:space="0" w:color="auto"/>
              <w:left w:val="nil"/>
              <w:bottom w:val="single" w:sz="4" w:space="0" w:color="auto"/>
              <w:right w:val="single" w:sz="4" w:space="0" w:color="auto"/>
            </w:tcBorders>
            <w:shd w:val="clear" w:color="000000" w:fill="0070C0"/>
            <w:vAlign w:val="center"/>
            <w:hideMark/>
          </w:tcPr>
          <w:p w14:paraId="02654C64" w14:textId="77777777" w:rsidR="00BB7F6A" w:rsidRPr="009522A6" w:rsidRDefault="00BB7F6A" w:rsidP="00CC6621">
            <w:pPr>
              <w:spacing w:before="120" w:after="120"/>
              <w:jc w:val="center"/>
              <w:rPr>
                <w:rFonts w:cstheme="minorHAnsi"/>
                <w:b/>
                <w:color w:val="FFFFFF" w:themeColor="background1"/>
              </w:rPr>
            </w:pPr>
            <w:r w:rsidRPr="009522A6">
              <w:rPr>
                <w:rFonts w:cstheme="minorHAnsi"/>
                <w:b/>
                <w:color w:val="FFFFFF" w:themeColor="background1"/>
              </w:rPr>
              <w:t>Description</w:t>
            </w:r>
          </w:p>
        </w:tc>
      </w:tr>
      <w:tr w:rsidR="00626086" w:rsidRPr="009522A6" w14:paraId="15F0054A" w14:textId="77777777" w:rsidTr="00962569">
        <w:trPr>
          <w:trHeight w:val="143"/>
        </w:trPr>
        <w:tc>
          <w:tcPr>
            <w:tcW w:w="2328" w:type="dxa"/>
            <w:tcBorders>
              <w:top w:val="nil"/>
              <w:left w:val="single" w:sz="4" w:space="0" w:color="auto"/>
              <w:bottom w:val="single" w:sz="4" w:space="0" w:color="auto"/>
              <w:right w:val="single" w:sz="4" w:space="0" w:color="auto"/>
            </w:tcBorders>
            <w:vAlign w:val="center"/>
            <w:hideMark/>
          </w:tcPr>
          <w:p w14:paraId="70DB785C"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RTCX1/ RTCX2</w:t>
            </w:r>
          </w:p>
        </w:tc>
        <w:tc>
          <w:tcPr>
            <w:tcW w:w="7302" w:type="dxa"/>
            <w:tcBorders>
              <w:top w:val="nil"/>
              <w:left w:val="nil"/>
              <w:bottom w:val="single" w:sz="4" w:space="0" w:color="auto"/>
              <w:right w:val="single" w:sz="4" w:space="0" w:color="auto"/>
            </w:tcBorders>
            <w:vAlign w:val="center"/>
            <w:hideMark/>
          </w:tcPr>
          <w:p w14:paraId="2EA5490B" w14:textId="77777777" w:rsidR="00BB7F6A" w:rsidRPr="009522A6" w:rsidRDefault="00BB7F6A" w:rsidP="00CC6621">
            <w:pPr>
              <w:spacing w:before="0" w:after="0"/>
              <w:jc w:val="left"/>
              <w:rPr>
                <w:rFonts w:cstheme="minorHAnsi"/>
                <w:color w:val="000000"/>
              </w:rPr>
            </w:pPr>
            <w:r w:rsidRPr="009522A6">
              <w:rPr>
                <w:rFonts w:cstheme="minorHAnsi"/>
                <w:color w:val="000000"/>
              </w:rPr>
              <w:t>32.768KHz crystal input for Real time clock</w:t>
            </w:r>
          </w:p>
        </w:tc>
      </w:tr>
      <w:tr w:rsidR="00626086" w:rsidRPr="009522A6" w14:paraId="5FD064FF" w14:textId="77777777" w:rsidTr="00962569">
        <w:trPr>
          <w:trHeight w:val="404"/>
        </w:trPr>
        <w:tc>
          <w:tcPr>
            <w:tcW w:w="2328" w:type="dxa"/>
            <w:tcBorders>
              <w:top w:val="nil"/>
              <w:left w:val="single" w:sz="4" w:space="0" w:color="auto"/>
              <w:bottom w:val="single" w:sz="4" w:space="0" w:color="auto"/>
              <w:right w:val="single" w:sz="4" w:space="0" w:color="auto"/>
            </w:tcBorders>
            <w:vAlign w:val="center"/>
            <w:hideMark/>
          </w:tcPr>
          <w:p w14:paraId="340796A4"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Single ended Crystal RTCX1</w:t>
            </w:r>
          </w:p>
        </w:tc>
        <w:tc>
          <w:tcPr>
            <w:tcW w:w="7302" w:type="dxa"/>
            <w:tcBorders>
              <w:top w:val="nil"/>
              <w:left w:val="nil"/>
              <w:bottom w:val="single" w:sz="4" w:space="0" w:color="auto"/>
              <w:right w:val="single" w:sz="4" w:space="0" w:color="auto"/>
            </w:tcBorders>
            <w:vAlign w:val="center"/>
            <w:hideMark/>
          </w:tcPr>
          <w:p w14:paraId="222AD23E" w14:textId="77777777" w:rsidR="00BB7F6A" w:rsidRPr="009522A6" w:rsidRDefault="00BB7F6A" w:rsidP="00CC6621">
            <w:pPr>
              <w:spacing w:before="0" w:after="0"/>
              <w:jc w:val="left"/>
              <w:rPr>
                <w:rFonts w:cstheme="minorHAnsi"/>
                <w:color w:val="000000"/>
              </w:rPr>
            </w:pPr>
            <w:r w:rsidRPr="009522A6">
              <w:rPr>
                <w:rFonts w:cstheme="minorHAnsi"/>
                <w:color w:val="000000"/>
              </w:rPr>
              <w:t>Single-ended RTC crystal input by driving 32.768Khz CMOS clock on RTCX1 [Not used on RVP]</w:t>
            </w:r>
          </w:p>
        </w:tc>
      </w:tr>
      <w:tr w:rsidR="00626086" w:rsidRPr="009522A6" w14:paraId="41DBE212" w14:textId="77777777" w:rsidTr="00962569">
        <w:trPr>
          <w:trHeight w:val="98"/>
        </w:trPr>
        <w:tc>
          <w:tcPr>
            <w:tcW w:w="2328" w:type="dxa"/>
            <w:tcBorders>
              <w:top w:val="nil"/>
              <w:left w:val="single" w:sz="4" w:space="0" w:color="auto"/>
              <w:bottom w:val="single" w:sz="4" w:space="0" w:color="auto"/>
              <w:right w:val="single" w:sz="4" w:space="0" w:color="auto"/>
            </w:tcBorders>
            <w:vAlign w:val="center"/>
            <w:hideMark/>
          </w:tcPr>
          <w:p w14:paraId="58BF679F"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XTAL_IN/OUT</w:t>
            </w:r>
          </w:p>
        </w:tc>
        <w:tc>
          <w:tcPr>
            <w:tcW w:w="7302" w:type="dxa"/>
            <w:tcBorders>
              <w:top w:val="nil"/>
              <w:left w:val="nil"/>
              <w:bottom w:val="single" w:sz="4" w:space="0" w:color="auto"/>
              <w:right w:val="single" w:sz="4" w:space="0" w:color="auto"/>
            </w:tcBorders>
            <w:vAlign w:val="center"/>
            <w:hideMark/>
          </w:tcPr>
          <w:p w14:paraId="41F72890" w14:textId="77777777" w:rsidR="00BB7F6A" w:rsidRPr="009522A6" w:rsidRDefault="00BB7F6A" w:rsidP="00CC6621">
            <w:pPr>
              <w:spacing w:before="0" w:after="0"/>
              <w:jc w:val="left"/>
              <w:rPr>
                <w:rFonts w:cstheme="minorHAnsi"/>
                <w:color w:val="000000"/>
              </w:rPr>
            </w:pPr>
            <w:r w:rsidRPr="009522A6">
              <w:rPr>
                <w:rFonts w:cstheme="minorHAnsi"/>
                <w:color w:val="000000"/>
              </w:rPr>
              <w:t>38.4MHz crystal input for iSCLK (integrated System Clock) block</w:t>
            </w:r>
          </w:p>
        </w:tc>
      </w:tr>
      <w:tr w:rsidR="00626086" w:rsidRPr="009522A6" w14:paraId="3A088C05" w14:textId="77777777" w:rsidTr="00962569">
        <w:trPr>
          <w:trHeight w:val="89"/>
        </w:trPr>
        <w:tc>
          <w:tcPr>
            <w:tcW w:w="2328" w:type="dxa"/>
            <w:tcBorders>
              <w:top w:val="nil"/>
              <w:left w:val="single" w:sz="4" w:space="0" w:color="auto"/>
              <w:bottom w:val="single" w:sz="4" w:space="0" w:color="auto"/>
              <w:right w:val="single" w:sz="4" w:space="0" w:color="auto"/>
            </w:tcBorders>
            <w:vAlign w:val="center"/>
            <w:hideMark/>
          </w:tcPr>
          <w:p w14:paraId="2B7CAA80"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CRF_CLKREQ</w:t>
            </w:r>
          </w:p>
        </w:tc>
        <w:tc>
          <w:tcPr>
            <w:tcW w:w="7302" w:type="dxa"/>
            <w:tcBorders>
              <w:top w:val="nil"/>
              <w:left w:val="nil"/>
              <w:bottom w:val="single" w:sz="4" w:space="0" w:color="auto"/>
              <w:right w:val="single" w:sz="4" w:space="0" w:color="auto"/>
            </w:tcBorders>
            <w:vAlign w:val="center"/>
            <w:hideMark/>
          </w:tcPr>
          <w:p w14:paraId="68A5C1CC" w14:textId="77777777" w:rsidR="00BB7F6A" w:rsidRPr="009522A6" w:rsidRDefault="00BB7F6A" w:rsidP="00CC6621">
            <w:pPr>
              <w:spacing w:before="0" w:after="0"/>
              <w:jc w:val="left"/>
              <w:rPr>
                <w:rFonts w:cstheme="minorHAnsi"/>
                <w:color w:val="000000"/>
              </w:rPr>
            </w:pPr>
            <w:r w:rsidRPr="009522A6">
              <w:rPr>
                <w:rFonts w:cstheme="minorHAnsi"/>
                <w:color w:val="000000"/>
              </w:rPr>
              <w:t>To be sent to iSCLK &amp; CRF Quasar to Synchronize CRF &amp; Quasar</w:t>
            </w:r>
          </w:p>
        </w:tc>
      </w:tr>
      <w:tr w:rsidR="00626086" w:rsidRPr="009522A6" w14:paraId="6ED798CF" w14:textId="77777777" w:rsidTr="00962569">
        <w:trPr>
          <w:trHeight w:val="800"/>
        </w:trPr>
        <w:tc>
          <w:tcPr>
            <w:tcW w:w="2328" w:type="dxa"/>
            <w:tcBorders>
              <w:top w:val="nil"/>
              <w:left w:val="single" w:sz="4" w:space="0" w:color="auto"/>
              <w:bottom w:val="single" w:sz="4" w:space="0" w:color="auto"/>
              <w:right w:val="single" w:sz="4" w:space="0" w:color="auto"/>
            </w:tcBorders>
            <w:vAlign w:val="center"/>
            <w:hideMark/>
          </w:tcPr>
          <w:p w14:paraId="74F07EA5"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SRCCLKREQB [8:0]</w:t>
            </w:r>
          </w:p>
        </w:tc>
        <w:tc>
          <w:tcPr>
            <w:tcW w:w="7302" w:type="dxa"/>
            <w:tcBorders>
              <w:top w:val="nil"/>
              <w:left w:val="nil"/>
              <w:bottom w:val="single" w:sz="4" w:space="0" w:color="auto"/>
              <w:right w:val="single" w:sz="4" w:space="0" w:color="auto"/>
            </w:tcBorders>
            <w:vAlign w:val="center"/>
            <w:hideMark/>
          </w:tcPr>
          <w:p w14:paraId="4937702F" w14:textId="77777777" w:rsidR="00BB7F6A" w:rsidRPr="009522A6" w:rsidRDefault="00BB7F6A" w:rsidP="00CC6621">
            <w:pPr>
              <w:spacing w:before="0" w:after="0"/>
              <w:jc w:val="left"/>
              <w:rPr>
                <w:rFonts w:cstheme="minorHAnsi"/>
                <w:color w:val="000000"/>
              </w:rPr>
            </w:pPr>
            <w:r w:rsidRPr="009522A6">
              <w:rPr>
                <w:rFonts w:cstheme="minorHAnsi"/>
                <w:color w:val="000000"/>
              </w:rPr>
              <w:t>SRCCLKREQB is used to support clock request protocol to enable or disable SRC clocks distribution to off-chip.</w:t>
            </w:r>
            <w:r w:rsidRPr="009522A6">
              <w:rPr>
                <w:rFonts w:cstheme="minorHAnsi"/>
                <w:color w:val="000000"/>
              </w:rPr>
              <w:br/>
              <w:t>In addition, the SRCCLKREQB is also used for PCIe power management (L1.off, etc.).</w:t>
            </w:r>
          </w:p>
        </w:tc>
      </w:tr>
      <w:tr w:rsidR="00626086" w:rsidRPr="009522A6" w14:paraId="4D1DFE75" w14:textId="77777777" w:rsidTr="00962569">
        <w:trPr>
          <w:trHeight w:val="80"/>
        </w:trPr>
        <w:tc>
          <w:tcPr>
            <w:tcW w:w="2328" w:type="dxa"/>
            <w:tcBorders>
              <w:top w:val="nil"/>
              <w:left w:val="single" w:sz="4" w:space="0" w:color="auto"/>
              <w:bottom w:val="single" w:sz="4" w:space="0" w:color="auto"/>
              <w:right w:val="single" w:sz="4" w:space="0" w:color="auto"/>
            </w:tcBorders>
            <w:vAlign w:val="center"/>
            <w:hideMark/>
          </w:tcPr>
          <w:p w14:paraId="600E1FF4"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OBS[1:0]MON_ISCLK</w:t>
            </w:r>
          </w:p>
        </w:tc>
        <w:tc>
          <w:tcPr>
            <w:tcW w:w="7302" w:type="dxa"/>
            <w:tcBorders>
              <w:top w:val="nil"/>
              <w:left w:val="nil"/>
              <w:bottom w:val="single" w:sz="4" w:space="0" w:color="auto"/>
              <w:right w:val="single" w:sz="4" w:space="0" w:color="auto"/>
            </w:tcBorders>
            <w:vAlign w:val="center"/>
            <w:hideMark/>
          </w:tcPr>
          <w:p w14:paraId="18ECBD11" w14:textId="77777777" w:rsidR="00BB7F6A" w:rsidRPr="009522A6" w:rsidRDefault="00BB7F6A" w:rsidP="00CC6621">
            <w:pPr>
              <w:spacing w:before="0" w:after="0"/>
              <w:jc w:val="left"/>
              <w:rPr>
                <w:rFonts w:cstheme="minorHAnsi"/>
                <w:color w:val="000000"/>
              </w:rPr>
            </w:pPr>
            <w:r w:rsidRPr="009522A6">
              <w:rPr>
                <w:rFonts w:cstheme="minorHAnsi"/>
                <w:color w:val="000000"/>
              </w:rPr>
              <w:t>iSCLK monitoring pins for debug usage</w:t>
            </w:r>
          </w:p>
        </w:tc>
      </w:tr>
      <w:tr w:rsidR="00626086" w:rsidRPr="009522A6" w14:paraId="0AE969DF" w14:textId="77777777" w:rsidTr="00962569">
        <w:trPr>
          <w:trHeight w:val="242"/>
        </w:trPr>
        <w:tc>
          <w:tcPr>
            <w:tcW w:w="2328" w:type="dxa"/>
            <w:tcBorders>
              <w:top w:val="nil"/>
              <w:left w:val="single" w:sz="4" w:space="0" w:color="auto"/>
              <w:bottom w:val="single" w:sz="4" w:space="0" w:color="auto"/>
              <w:right w:val="single" w:sz="4" w:space="0" w:color="auto"/>
            </w:tcBorders>
            <w:vAlign w:val="center"/>
            <w:hideMark/>
          </w:tcPr>
          <w:p w14:paraId="12B79AB6"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SOC_REFRCOMP_ISCLK</w:t>
            </w:r>
          </w:p>
        </w:tc>
        <w:tc>
          <w:tcPr>
            <w:tcW w:w="7302" w:type="dxa"/>
            <w:tcBorders>
              <w:top w:val="nil"/>
              <w:left w:val="nil"/>
              <w:bottom w:val="single" w:sz="4" w:space="0" w:color="auto"/>
              <w:right w:val="single" w:sz="4" w:space="0" w:color="auto"/>
            </w:tcBorders>
            <w:vAlign w:val="center"/>
            <w:hideMark/>
          </w:tcPr>
          <w:p w14:paraId="28B6E12E" w14:textId="77777777" w:rsidR="00BB7F6A" w:rsidRPr="009522A6" w:rsidRDefault="00BB7F6A" w:rsidP="00CC6621">
            <w:pPr>
              <w:spacing w:before="0" w:after="0"/>
              <w:jc w:val="left"/>
              <w:rPr>
                <w:rFonts w:cstheme="minorHAnsi"/>
                <w:color w:val="000000"/>
              </w:rPr>
            </w:pPr>
            <w:r w:rsidRPr="009522A6">
              <w:rPr>
                <w:rFonts w:cstheme="minorHAnsi"/>
                <w:color w:val="000000"/>
              </w:rPr>
              <w:t>Connected to an external precision resistor for Differential buffer, RCOMP between VSS and this pad.</w:t>
            </w:r>
          </w:p>
        </w:tc>
      </w:tr>
      <w:tr w:rsidR="00626086" w:rsidRPr="009522A6" w14:paraId="5C1FDD80" w14:textId="77777777" w:rsidTr="00962569">
        <w:trPr>
          <w:trHeight w:val="521"/>
        </w:trPr>
        <w:tc>
          <w:tcPr>
            <w:tcW w:w="2328" w:type="dxa"/>
            <w:tcBorders>
              <w:top w:val="nil"/>
              <w:left w:val="single" w:sz="4" w:space="0" w:color="auto"/>
              <w:bottom w:val="single" w:sz="4" w:space="0" w:color="auto"/>
              <w:right w:val="single" w:sz="4" w:space="0" w:color="auto"/>
            </w:tcBorders>
            <w:vAlign w:val="center"/>
            <w:hideMark/>
          </w:tcPr>
          <w:p w14:paraId="378F406B"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xxpcd_bgr_isclk</w:t>
            </w:r>
          </w:p>
        </w:tc>
        <w:tc>
          <w:tcPr>
            <w:tcW w:w="7302" w:type="dxa"/>
            <w:tcBorders>
              <w:top w:val="nil"/>
              <w:left w:val="nil"/>
              <w:bottom w:val="single" w:sz="4" w:space="0" w:color="auto"/>
              <w:right w:val="single" w:sz="4" w:space="0" w:color="auto"/>
            </w:tcBorders>
            <w:vAlign w:val="center"/>
            <w:hideMark/>
          </w:tcPr>
          <w:p w14:paraId="0DA70963" w14:textId="77777777" w:rsidR="00BB7F6A" w:rsidRPr="009522A6" w:rsidRDefault="00BB7F6A" w:rsidP="00CC6621">
            <w:pPr>
              <w:spacing w:before="0" w:after="0"/>
              <w:jc w:val="left"/>
              <w:rPr>
                <w:rFonts w:cstheme="minorHAnsi"/>
                <w:color w:val="000000"/>
              </w:rPr>
            </w:pPr>
            <w:r w:rsidRPr="009522A6">
              <w:rPr>
                <w:rFonts w:cstheme="minorHAnsi"/>
                <w:color w:val="000000"/>
              </w:rPr>
              <w:t>ISCLK bandgap requires a bump that is driven by tester during sort and class for BG trimming.</w:t>
            </w:r>
          </w:p>
        </w:tc>
      </w:tr>
    </w:tbl>
    <w:p w14:paraId="4D815CBA" w14:textId="4FFF1E02" w:rsidR="00BB7F6A" w:rsidRPr="009522A6" w:rsidRDefault="00BB7F6A" w:rsidP="00FA5167">
      <w:pPr>
        <w:spacing w:before="0"/>
        <w:rPr>
          <w:rFonts w:cstheme="minorHAnsi"/>
        </w:rPr>
      </w:pPr>
      <w:r w:rsidRPr="009522A6">
        <w:rPr>
          <w:rFonts w:cstheme="minorHAnsi"/>
        </w:rPr>
        <w:t>Below are the output clocks from PCD-H die in NVL RVP.</w:t>
      </w:r>
    </w:p>
    <w:p w14:paraId="76CF349E" w14:textId="241F8414" w:rsidR="00BB7F6A" w:rsidRPr="009522A6" w:rsidRDefault="00BB7F6A" w:rsidP="00B1208E">
      <w:pPr>
        <w:pStyle w:val="Caption"/>
        <w:spacing w:before="120"/>
        <w:rPr>
          <w:rFonts w:cstheme="minorHAnsi"/>
        </w:rPr>
      </w:pPr>
      <w:bookmarkStart w:id="265" w:name="_Toc176365826"/>
      <w:bookmarkStart w:id="266" w:name="_Toc20640229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26</w:t>
      </w:r>
      <w:r w:rsidR="00924662" w:rsidRPr="009522A6">
        <w:rPr>
          <w:rFonts w:cstheme="minorHAnsi"/>
        </w:rPr>
        <w:fldChar w:fldCharType="end"/>
      </w:r>
      <w:r w:rsidRPr="009522A6">
        <w:rPr>
          <w:rFonts w:cstheme="minorHAnsi"/>
        </w:rPr>
        <w:t>: PCD-H Clock output on NVL</w:t>
      </w:r>
      <w:bookmarkEnd w:id="265"/>
      <w:bookmarkEnd w:id="266"/>
    </w:p>
    <w:tbl>
      <w:tblPr>
        <w:tblW w:w="9630" w:type="dxa"/>
        <w:tblInd w:w="-5" w:type="dxa"/>
        <w:tblLook w:val="04A0" w:firstRow="1" w:lastRow="0" w:firstColumn="1" w:lastColumn="0" w:noHBand="0" w:noVBand="1"/>
      </w:tblPr>
      <w:tblGrid>
        <w:gridCol w:w="2429"/>
        <w:gridCol w:w="1891"/>
        <w:gridCol w:w="5310"/>
      </w:tblGrid>
      <w:tr w:rsidR="0038699A" w:rsidRPr="009522A6" w14:paraId="60F04A37" w14:textId="77777777" w:rsidTr="00962569">
        <w:trPr>
          <w:trHeight w:val="719"/>
        </w:trPr>
        <w:tc>
          <w:tcPr>
            <w:tcW w:w="2429"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06228491" w14:textId="77777777" w:rsidR="00BB7F6A" w:rsidRPr="009522A6" w:rsidRDefault="00BB7F6A" w:rsidP="00CC6621">
            <w:pPr>
              <w:spacing w:before="0" w:after="0"/>
              <w:jc w:val="center"/>
              <w:rPr>
                <w:rFonts w:cstheme="minorHAnsi"/>
                <w:b/>
                <w:color w:val="FFFFFF" w:themeColor="background1"/>
              </w:rPr>
            </w:pPr>
            <w:r w:rsidRPr="009522A6">
              <w:rPr>
                <w:rFonts w:cstheme="minorHAnsi"/>
                <w:b/>
                <w:color w:val="FFFFFF" w:themeColor="background1"/>
              </w:rPr>
              <w:t>Signal Name</w:t>
            </w:r>
          </w:p>
        </w:tc>
        <w:tc>
          <w:tcPr>
            <w:tcW w:w="1891" w:type="dxa"/>
            <w:tcBorders>
              <w:top w:val="single" w:sz="4" w:space="0" w:color="auto"/>
              <w:left w:val="nil"/>
              <w:bottom w:val="single" w:sz="4" w:space="0" w:color="auto"/>
              <w:right w:val="single" w:sz="4" w:space="0" w:color="auto"/>
            </w:tcBorders>
            <w:shd w:val="clear" w:color="000000" w:fill="0070C0"/>
            <w:vAlign w:val="center"/>
            <w:hideMark/>
          </w:tcPr>
          <w:p w14:paraId="75446931" w14:textId="77777777" w:rsidR="00BB7F6A" w:rsidRPr="009522A6" w:rsidRDefault="00BB7F6A" w:rsidP="00CC6621">
            <w:pPr>
              <w:spacing w:before="0" w:after="0"/>
              <w:jc w:val="center"/>
              <w:rPr>
                <w:rFonts w:cstheme="minorHAnsi"/>
                <w:b/>
                <w:color w:val="FFFFFF" w:themeColor="background1"/>
              </w:rPr>
            </w:pPr>
            <w:r w:rsidRPr="009522A6">
              <w:rPr>
                <w:rFonts w:cstheme="minorHAnsi"/>
                <w:b/>
                <w:color w:val="FFFFFF" w:themeColor="background1"/>
              </w:rPr>
              <w:t>Frequency</w:t>
            </w:r>
            <w:r w:rsidRPr="009522A6">
              <w:rPr>
                <w:rFonts w:cstheme="minorHAnsi"/>
                <w:b/>
                <w:color w:val="FFFFFF" w:themeColor="background1"/>
              </w:rPr>
              <w:br/>
              <w:t>&amp; SSC Support</w:t>
            </w:r>
          </w:p>
        </w:tc>
        <w:tc>
          <w:tcPr>
            <w:tcW w:w="5310" w:type="dxa"/>
            <w:tcBorders>
              <w:top w:val="single" w:sz="4" w:space="0" w:color="auto"/>
              <w:left w:val="nil"/>
              <w:bottom w:val="single" w:sz="4" w:space="0" w:color="auto"/>
              <w:right w:val="single" w:sz="4" w:space="0" w:color="auto"/>
            </w:tcBorders>
            <w:shd w:val="clear" w:color="000000" w:fill="0070C0"/>
            <w:vAlign w:val="center"/>
            <w:hideMark/>
          </w:tcPr>
          <w:p w14:paraId="5C8477AF" w14:textId="77777777" w:rsidR="00BB7F6A" w:rsidRPr="009522A6" w:rsidRDefault="00BB7F6A" w:rsidP="00CC6621">
            <w:pPr>
              <w:spacing w:before="0" w:after="0"/>
              <w:jc w:val="center"/>
              <w:rPr>
                <w:rFonts w:cstheme="minorHAnsi"/>
                <w:b/>
                <w:color w:val="FFFFFF" w:themeColor="background1"/>
              </w:rPr>
            </w:pPr>
            <w:r w:rsidRPr="009522A6">
              <w:rPr>
                <w:rFonts w:cstheme="minorHAnsi"/>
                <w:b/>
                <w:color w:val="FFFFFF" w:themeColor="background1"/>
              </w:rPr>
              <w:t>Description</w:t>
            </w:r>
          </w:p>
        </w:tc>
      </w:tr>
      <w:tr w:rsidR="00626086" w:rsidRPr="009522A6" w14:paraId="7324BC71" w14:textId="77777777" w:rsidTr="00962569">
        <w:trPr>
          <w:trHeight w:val="494"/>
        </w:trPr>
        <w:tc>
          <w:tcPr>
            <w:tcW w:w="2429" w:type="dxa"/>
            <w:tcBorders>
              <w:top w:val="nil"/>
              <w:left w:val="single" w:sz="4" w:space="0" w:color="auto"/>
              <w:bottom w:val="single" w:sz="4" w:space="0" w:color="auto"/>
              <w:right w:val="single" w:sz="4" w:space="0" w:color="auto"/>
            </w:tcBorders>
            <w:vAlign w:val="center"/>
            <w:hideMark/>
          </w:tcPr>
          <w:p w14:paraId="7D5C116B" w14:textId="77777777" w:rsidR="00BB7F6A" w:rsidRPr="009522A6" w:rsidRDefault="00BB7F6A" w:rsidP="00CC6621">
            <w:pPr>
              <w:spacing w:before="0" w:after="0"/>
              <w:jc w:val="left"/>
              <w:rPr>
                <w:rFonts w:cstheme="minorHAnsi"/>
                <w:b/>
                <w:color w:val="000000"/>
              </w:rPr>
            </w:pPr>
            <w:r w:rsidRPr="009522A6">
              <w:rPr>
                <w:rFonts w:cstheme="minorHAnsi"/>
                <w:b/>
                <w:color w:val="000000"/>
              </w:rPr>
              <w:t>SUSCLK</w:t>
            </w:r>
          </w:p>
        </w:tc>
        <w:tc>
          <w:tcPr>
            <w:tcW w:w="1891" w:type="dxa"/>
            <w:tcBorders>
              <w:top w:val="nil"/>
              <w:left w:val="nil"/>
              <w:bottom w:val="single" w:sz="4" w:space="0" w:color="auto"/>
              <w:right w:val="single" w:sz="4" w:space="0" w:color="auto"/>
            </w:tcBorders>
            <w:vAlign w:val="center"/>
            <w:hideMark/>
          </w:tcPr>
          <w:p w14:paraId="50153639" w14:textId="77777777" w:rsidR="00BB7F6A" w:rsidRPr="009522A6" w:rsidRDefault="00BB7F6A" w:rsidP="00CC6621">
            <w:pPr>
              <w:spacing w:before="0" w:after="0"/>
              <w:jc w:val="center"/>
              <w:rPr>
                <w:rFonts w:cstheme="minorHAnsi"/>
                <w:bCs/>
                <w:color w:val="000000"/>
              </w:rPr>
            </w:pPr>
            <w:r w:rsidRPr="009522A6">
              <w:rPr>
                <w:rFonts w:cstheme="minorHAnsi"/>
                <w:bCs/>
                <w:color w:val="000000"/>
              </w:rPr>
              <w:t>32.768KHz</w:t>
            </w:r>
            <w:r w:rsidRPr="009522A6">
              <w:rPr>
                <w:rFonts w:cstheme="minorHAnsi"/>
                <w:bCs/>
                <w:color w:val="000000"/>
              </w:rPr>
              <w:br/>
              <w:t>without SSC</w:t>
            </w:r>
          </w:p>
        </w:tc>
        <w:tc>
          <w:tcPr>
            <w:tcW w:w="5310" w:type="dxa"/>
            <w:tcBorders>
              <w:top w:val="nil"/>
              <w:left w:val="nil"/>
              <w:bottom w:val="single" w:sz="4" w:space="0" w:color="auto"/>
              <w:right w:val="single" w:sz="4" w:space="0" w:color="auto"/>
            </w:tcBorders>
            <w:vAlign w:val="center"/>
            <w:hideMark/>
          </w:tcPr>
          <w:p w14:paraId="58CE0864" w14:textId="77777777" w:rsidR="00BB7F6A" w:rsidRPr="009522A6" w:rsidRDefault="00BB7F6A" w:rsidP="00CC6621">
            <w:pPr>
              <w:spacing w:before="0" w:after="0"/>
              <w:jc w:val="left"/>
              <w:rPr>
                <w:rFonts w:cstheme="minorHAnsi"/>
                <w:bCs/>
                <w:color w:val="000000"/>
              </w:rPr>
            </w:pPr>
            <w:r w:rsidRPr="009522A6">
              <w:rPr>
                <w:rFonts w:cstheme="minorHAnsi"/>
                <w:bCs/>
                <w:color w:val="000000"/>
              </w:rPr>
              <w:t>Suspend clock that generated from the RTC crystal oscillator</w:t>
            </w:r>
          </w:p>
        </w:tc>
      </w:tr>
      <w:tr w:rsidR="00626086" w:rsidRPr="009522A6" w14:paraId="2289ED36" w14:textId="77777777" w:rsidTr="00962569">
        <w:trPr>
          <w:trHeight w:val="588"/>
        </w:trPr>
        <w:tc>
          <w:tcPr>
            <w:tcW w:w="2429" w:type="dxa"/>
            <w:tcBorders>
              <w:top w:val="nil"/>
              <w:left w:val="single" w:sz="4" w:space="0" w:color="auto"/>
              <w:bottom w:val="single" w:sz="4" w:space="0" w:color="auto"/>
              <w:right w:val="single" w:sz="4" w:space="0" w:color="auto"/>
            </w:tcBorders>
            <w:vAlign w:val="center"/>
            <w:hideMark/>
          </w:tcPr>
          <w:p w14:paraId="635E2C44" w14:textId="77777777" w:rsidR="00BB7F6A" w:rsidRPr="009522A6" w:rsidRDefault="00BB7F6A" w:rsidP="00CC6621">
            <w:pPr>
              <w:spacing w:before="0" w:after="0"/>
              <w:jc w:val="left"/>
              <w:rPr>
                <w:rFonts w:cstheme="minorHAnsi"/>
                <w:b/>
                <w:color w:val="000000"/>
              </w:rPr>
            </w:pPr>
            <w:r w:rsidRPr="009522A6">
              <w:rPr>
                <w:rFonts w:cstheme="minorHAnsi"/>
                <w:b/>
                <w:color w:val="000000"/>
              </w:rPr>
              <w:t>CLKOUT_SOC_[0:8]_N/P</w:t>
            </w:r>
          </w:p>
        </w:tc>
        <w:tc>
          <w:tcPr>
            <w:tcW w:w="1891" w:type="dxa"/>
            <w:tcBorders>
              <w:top w:val="nil"/>
              <w:left w:val="nil"/>
              <w:bottom w:val="single" w:sz="4" w:space="0" w:color="auto"/>
              <w:right w:val="single" w:sz="4" w:space="0" w:color="auto"/>
            </w:tcBorders>
            <w:vAlign w:val="center"/>
            <w:hideMark/>
          </w:tcPr>
          <w:p w14:paraId="2ED5183A" w14:textId="77777777" w:rsidR="00BB7F6A" w:rsidRPr="009522A6" w:rsidRDefault="00BB7F6A" w:rsidP="00CC6621">
            <w:pPr>
              <w:spacing w:before="0" w:after="0"/>
              <w:jc w:val="center"/>
              <w:rPr>
                <w:rFonts w:cstheme="minorHAnsi"/>
                <w:bCs/>
                <w:color w:val="000000"/>
              </w:rPr>
            </w:pPr>
            <w:r w:rsidRPr="009522A6">
              <w:rPr>
                <w:rFonts w:cstheme="minorHAnsi"/>
                <w:bCs/>
                <w:color w:val="000000"/>
              </w:rPr>
              <w:t>100MHz - Gen5</w:t>
            </w:r>
            <w:r w:rsidRPr="009522A6">
              <w:rPr>
                <w:rFonts w:cstheme="minorHAnsi"/>
                <w:bCs/>
                <w:color w:val="000000"/>
              </w:rPr>
              <w:br/>
              <w:t>Capable with SSC</w:t>
            </w:r>
          </w:p>
        </w:tc>
        <w:tc>
          <w:tcPr>
            <w:tcW w:w="5310" w:type="dxa"/>
            <w:tcBorders>
              <w:top w:val="nil"/>
              <w:left w:val="nil"/>
              <w:bottom w:val="single" w:sz="4" w:space="0" w:color="auto"/>
              <w:right w:val="single" w:sz="4" w:space="0" w:color="auto"/>
            </w:tcBorders>
            <w:vAlign w:val="center"/>
            <w:hideMark/>
          </w:tcPr>
          <w:p w14:paraId="400F35A6" w14:textId="0736CC9D" w:rsidR="00BB7F6A" w:rsidRPr="009522A6" w:rsidRDefault="00BB7F6A" w:rsidP="00CC6621">
            <w:pPr>
              <w:spacing w:before="0" w:after="0"/>
              <w:jc w:val="left"/>
              <w:rPr>
                <w:rFonts w:cstheme="minorHAnsi"/>
                <w:bCs/>
                <w:color w:val="000000"/>
              </w:rPr>
            </w:pPr>
            <w:r w:rsidRPr="009522A6">
              <w:rPr>
                <w:rFonts w:cstheme="minorHAnsi"/>
                <w:bCs/>
                <w:color w:val="000000"/>
              </w:rPr>
              <w:t>100MHz differential source clock for external PCIe Device</w:t>
            </w:r>
            <w:r w:rsidR="00255DFF">
              <w:rPr>
                <w:rFonts w:cstheme="minorHAnsi"/>
                <w:bCs/>
                <w:color w:val="000000"/>
              </w:rPr>
              <w:t xml:space="preserve">. </w:t>
            </w:r>
          </w:p>
        </w:tc>
      </w:tr>
      <w:tr w:rsidR="00626086" w:rsidRPr="009522A6" w14:paraId="2A16F84D" w14:textId="77777777" w:rsidTr="00962569">
        <w:trPr>
          <w:trHeight w:val="287"/>
        </w:trPr>
        <w:tc>
          <w:tcPr>
            <w:tcW w:w="2429" w:type="dxa"/>
            <w:tcBorders>
              <w:top w:val="nil"/>
              <w:left w:val="single" w:sz="4" w:space="0" w:color="auto"/>
              <w:bottom w:val="single" w:sz="4" w:space="0" w:color="auto"/>
              <w:right w:val="single" w:sz="4" w:space="0" w:color="auto"/>
            </w:tcBorders>
            <w:vAlign w:val="center"/>
            <w:hideMark/>
          </w:tcPr>
          <w:p w14:paraId="296205AA" w14:textId="77777777" w:rsidR="00BB7F6A" w:rsidRPr="009522A6" w:rsidRDefault="00BB7F6A" w:rsidP="00CC6621">
            <w:pPr>
              <w:spacing w:before="0" w:after="0"/>
              <w:jc w:val="left"/>
              <w:rPr>
                <w:rFonts w:cstheme="minorHAnsi"/>
                <w:b/>
                <w:color w:val="000000"/>
              </w:rPr>
            </w:pPr>
            <w:r w:rsidRPr="009522A6">
              <w:rPr>
                <w:rFonts w:cstheme="minorHAnsi"/>
                <w:b/>
                <w:color w:val="000000"/>
              </w:rPr>
              <w:t>IMGCLKOUT [0:2]</w:t>
            </w:r>
          </w:p>
        </w:tc>
        <w:tc>
          <w:tcPr>
            <w:tcW w:w="1891" w:type="dxa"/>
            <w:tcBorders>
              <w:top w:val="nil"/>
              <w:left w:val="nil"/>
              <w:bottom w:val="single" w:sz="4" w:space="0" w:color="auto"/>
              <w:right w:val="single" w:sz="4" w:space="0" w:color="auto"/>
            </w:tcBorders>
            <w:vAlign w:val="center"/>
            <w:hideMark/>
          </w:tcPr>
          <w:p w14:paraId="30800222" w14:textId="77777777" w:rsidR="00BB7F6A" w:rsidRPr="009522A6" w:rsidRDefault="00BB7F6A" w:rsidP="00CC6621">
            <w:pPr>
              <w:spacing w:before="0" w:after="0"/>
              <w:jc w:val="center"/>
              <w:rPr>
                <w:rFonts w:cstheme="minorHAnsi"/>
                <w:bCs/>
                <w:color w:val="000000"/>
              </w:rPr>
            </w:pPr>
            <w:r w:rsidRPr="009522A6">
              <w:rPr>
                <w:rFonts w:cstheme="minorHAnsi"/>
                <w:bCs/>
                <w:color w:val="000000"/>
              </w:rPr>
              <w:t>19.2 MHz</w:t>
            </w:r>
          </w:p>
        </w:tc>
        <w:tc>
          <w:tcPr>
            <w:tcW w:w="5310" w:type="dxa"/>
            <w:tcBorders>
              <w:top w:val="nil"/>
              <w:left w:val="nil"/>
              <w:bottom w:val="single" w:sz="4" w:space="0" w:color="auto"/>
              <w:right w:val="single" w:sz="4" w:space="0" w:color="auto"/>
            </w:tcBorders>
            <w:vAlign w:val="center"/>
            <w:hideMark/>
          </w:tcPr>
          <w:p w14:paraId="39DE8EBF" w14:textId="77777777" w:rsidR="00BB7F6A" w:rsidRPr="009522A6" w:rsidRDefault="00BB7F6A" w:rsidP="00CC6621">
            <w:pPr>
              <w:spacing w:before="0" w:after="0"/>
              <w:jc w:val="left"/>
              <w:rPr>
                <w:rFonts w:cstheme="minorHAnsi"/>
                <w:bCs/>
                <w:color w:val="000000"/>
              </w:rPr>
            </w:pPr>
            <w:r w:rsidRPr="009522A6">
              <w:rPr>
                <w:rFonts w:cstheme="minorHAnsi"/>
                <w:bCs/>
                <w:color w:val="000000"/>
              </w:rPr>
              <w:t>Clock for external camera sensor, from is CLK Main PLL (low power PLL)</w:t>
            </w:r>
          </w:p>
        </w:tc>
      </w:tr>
      <w:tr w:rsidR="00626086" w:rsidRPr="009522A6" w14:paraId="4C46A423" w14:textId="77777777" w:rsidTr="00962569">
        <w:trPr>
          <w:trHeight w:val="368"/>
        </w:trPr>
        <w:tc>
          <w:tcPr>
            <w:tcW w:w="2429" w:type="dxa"/>
            <w:tcBorders>
              <w:top w:val="nil"/>
              <w:left w:val="single" w:sz="4" w:space="0" w:color="auto"/>
              <w:bottom w:val="single" w:sz="4" w:space="0" w:color="auto"/>
              <w:right w:val="single" w:sz="4" w:space="0" w:color="auto"/>
            </w:tcBorders>
            <w:vAlign w:val="center"/>
            <w:hideMark/>
          </w:tcPr>
          <w:p w14:paraId="4E405D51" w14:textId="77777777" w:rsidR="00BB7F6A" w:rsidRPr="009522A6" w:rsidRDefault="00BB7F6A" w:rsidP="00CC6621">
            <w:pPr>
              <w:spacing w:before="0" w:after="0"/>
              <w:jc w:val="left"/>
              <w:rPr>
                <w:rFonts w:cstheme="minorHAnsi"/>
                <w:b/>
                <w:color w:val="000000"/>
              </w:rPr>
            </w:pPr>
            <w:r w:rsidRPr="009522A6">
              <w:rPr>
                <w:rFonts w:cstheme="minorHAnsi"/>
                <w:b/>
                <w:color w:val="000000"/>
              </w:rPr>
              <w:t>xtal_out_38_p/n</w:t>
            </w:r>
          </w:p>
        </w:tc>
        <w:tc>
          <w:tcPr>
            <w:tcW w:w="1891" w:type="dxa"/>
            <w:tcBorders>
              <w:top w:val="nil"/>
              <w:left w:val="nil"/>
              <w:bottom w:val="single" w:sz="4" w:space="0" w:color="auto"/>
              <w:right w:val="single" w:sz="4" w:space="0" w:color="auto"/>
            </w:tcBorders>
            <w:vAlign w:val="center"/>
            <w:hideMark/>
          </w:tcPr>
          <w:p w14:paraId="1648C0DF" w14:textId="77777777" w:rsidR="00BB7F6A" w:rsidRPr="009522A6" w:rsidRDefault="00BB7F6A" w:rsidP="00CC6621">
            <w:pPr>
              <w:spacing w:before="0" w:after="0"/>
              <w:jc w:val="center"/>
              <w:rPr>
                <w:rFonts w:cstheme="minorHAnsi"/>
                <w:bCs/>
                <w:color w:val="000000"/>
              </w:rPr>
            </w:pPr>
            <w:r w:rsidRPr="009522A6">
              <w:rPr>
                <w:rFonts w:cstheme="minorHAnsi"/>
                <w:bCs/>
                <w:color w:val="000000"/>
              </w:rPr>
              <w:t>38.4MHz</w:t>
            </w:r>
          </w:p>
        </w:tc>
        <w:tc>
          <w:tcPr>
            <w:tcW w:w="5310" w:type="dxa"/>
            <w:tcBorders>
              <w:top w:val="nil"/>
              <w:left w:val="nil"/>
              <w:bottom w:val="single" w:sz="4" w:space="0" w:color="auto"/>
              <w:right w:val="single" w:sz="4" w:space="0" w:color="auto"/>
            </w:tcBorders>
            <w:vAlign w:val="center"/>
            <w:hideMark/>
          </w:tcPr>
          <w:p w14:paraId="001BF9B1" w14:textId="77777777" w:rsidR="00BB7F6A" w:rsidRPr="009522A6" w:rsidRDefault="00BB7F6A" w:rsidP="00CC6621">
            <w:pPr>
              <w:keepNext/>
              <w:spacing w:before="0" w:after="0"/>
              <w:jc w:val="left"/>
              <w:rPr>
                <w:rFonts w:cstheme="minorHAnsi"/>
                <w:bCs/>
                <w:color w:val="000000"/>
              </w:rPr>
            </w:pPr>
            <w:r w:rsidRPr="009522A6">
              <w:rPr>
                <w:rFonts w:cstheme="minorHAnsi"/>
                <w:bCs/>
                <w:color w:val="000000"/>
              </w:rPr>
              <w:t>IsCLK 38.4MHz output port for PCH.IOE usage.</w:t>
            </w:r>
          </w:p>
        </w:tc>
      </w:tr>
    </w:tbl>
    <w:p w14:paraId="4D13AC54" w14:textId="58CAD0E2" w:rsidR="00BB7F6A" w:rsidRPr="009522A6" w:rsidRDefault="00BB7F6A" w:rsidP="00BB7F6A">
      <w:pPr>
        <w:spacing w:after="0"/>
        <w:rPr>
          <w:rFonts w:cstheme="minorHAnsi"/>
          <w:i/>
          <w:color w:val="0860A8"/>
        </w:rPr>
      </w:pPr>
      <w:r w:rsidRPr="009522A6">
        <w:rPr>
          <w:rFonts w:cstheme="minorHAnsi"/>
        </w:rPr>
        <w:t>Below are the Input clocks for PCH-S die in NVL RVP.</w:t>
      </w:r>
      <w:bookmarkStart w:id="267" w:name="_Toc176365827"/>
    </w:p>
    <w:p w14:paraId="06C70409" w14:textId="016D4C27" w:rsidR="00BB7F6A" w:rsidRPr="009522A6" w:rsidRDefault="00BB7F6A" w:rsidP="00B1208E">
      <w:pPr>
        <w:pStyle w:val="Caption"/>
        <w:spacing w:before="120"/>
        <w:rPr>
          <w:rFonts w:cstheme="minorHAnsi"/>
        </w:rPr>
      </w:pPr>
      <w:bookmarkStart w:id="268" w:name="_Toc20640229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27</w:t>
      </w:r>
      <w:r w:rsidR="00924662" w:rsidRPr="009522A6">
        <w:rPr>
          <w:rFonts w:cstheme="minorHAnsi"/>
        </w:rPr>
        <w:fldChar w:fldCharType="end"/>
      </w:r>
      <w:r w:rsidRPr="009522A6">
        <w:rPr>
          <w:rFonts w:cstheme="minorHAnsi"/>
        </w:rPr>
        <w:t>: PCH-S Clock Inputs on NVL</w:t>
      </w:r>
      <w:bookmarkEnd w:id="267"/>
      <w:bookmarkEnd w:id="268"/>
    </w:p>
    <w:tbl>
      <w:tblPr>
        <w:tblW w:w="9630" w:type="dxa"/>
        <w:tblInd w:w="-5" w:type="dxa"/>
        <w:tblLook w:val="04A0" w:firstRow="1" w:lastRow="0" w:firstColumn="1" w:lastColumn="0" w:noHBand="0" w:noVBand="1"/>
      </w:tblPr>
      <w:tblGrid>
        <w:gridCol w:w="1787"/>
        <w:gridCol w:w="7843"/>
      </w:tblGrid>
      <w:tr w:rsidR="0038699A" w:rsidRPr="009522A6" w14:paraId="05EAF175" w14:textId="77777777" w:rsidTr="003921AD">
        <w:trPr>
          <w:trHeight w:val="80"/>
        </w:trPr>
        <w:tc>
          <w:tcPr>
            <w:tcW w:w="1787"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1BF287DE" w14:textId="77777777" w:rsidR="00BB7F6A" w:rsidRPr="009522A6" w:rsidRDefault="00BB7F6A" w:rsidP="00CC6621">
            <w:pPr>
              <w:spacing w:before="120" w:after="120"/>
              <w:jc w:val="center"/>
              <w:rPr>
                <w:rFonts w:cstheme="minorHAnsi"/>
                <w:b/>
                <w:color w:val="FFFFFF"/>
              </w:rPr>
            </w:pPr>
            <w:r w:rsidRPr="009522A6">
              <w:rPr>
                <w:rFonts w:cstheme="minorHAnsi"/>
                <w:b/>
                <w:color w:val="FFFFFF"/>
              </w:rPr>
              <w:t>Signal Name</w:t>
            </w:r>
          </w:p>
        </w:tc>
        <w:tc>
          <w:tcPr>
            <w:tcW w:w="7843" w:type="dxa"/>
            <w:tcBorders>
              <w:top w:val="single" w:sz="4" w:space="0" w:color="auto"/>
              <w:left w:val="nil"/>
              <w:bottom w:val="single" w:sz="4" w:space="0" w:color="auto"/>
              <w:right w:val="single" w:sz="4" w:space="0" w:color="auto"/>
            </w:tcBorders>
            <w:shd w:val="clear" w:color="000000" w:fill="0070C0"/>
            <w:vAlign w:val="center"/>
            <w:hideMark/>
          </w:tcPr>
          <w:p w14:paraId="425304C6" w14:textId="77777777" w:rsidR="00BB7F6A" w:rsidRPr="009522A6" w:rsidRDefault="00BB7F6A" w:rsidP="00CC6621">
            <w:pPr>
              <w:spacing w:before="120" w:after="120"/>
              <w:jc w:val="center"/>
              <w:rPr>
                <w:rFonts w:cstheme="minorHAnsi"/>
                <w:b/>
                <w:color w:val="FFFFFF"/>
              </w:rPr>
            </w:pPr>
            <w:r w:rsidRPr="009522A6">
              <w:rPr>
                <w:rFonts w:cstheme="minorHAnsi"/>
                <w:b/>
                <w:color w:val="FFFFFF"/>
              </w:rPr>
              <w:t>Description</w:t>
            </w:r>
          </w:p>
        </w:tc>
      </w:tr>
      <w:tr w:rsidR="00626086" w:rsidRPr="009522A6" w14:paraId="322E3DF1" w14:textId="77777777" w:rsidTr="00962569">
        <w:trPr>
          <w:trHeight w:val="170"/>
        </w:trPr>
        <w:tc>
          <w:tcPr>
            <w:tcW w:w="1787" w:type="dxa"/>
            <w:tcBorders>
              <w:top w:val="nil"/>
              <w:left w:val="single" w:sz="4" w:space="0" w:color="auto"/>
              <w:bottom w:val="single" w:sz="4" w:space="0" w:color="auto"/>
              <w:right w:val="single" w:sz="4" w:space="0" w:color="auto"/>
            </w:tcBorders>
            <w:vAlign w:val="center"/>
            <w:hideMark/>
          </w:tcPr>
          <w:p w14:paraId="213DBA98" w14:textId="77777777" w:rsidR="00BB7F6A" w:rsidRPr="009522A6" w:rsidRDefault="00BB7F6A" w:rsidP="00CC6621">
            <w:pPr>
              <w:spacing w:before="0" w:after="0"/>
              <w:jc w:val="center"/>
              <w:rPr>
                <w:rFonts w:cstheme="minorHAnsi"/>
                <w:b/>
                <w:color w:val="000000"/>
              </w:rPr>
            </w:pPr>
            <w:r w:rsidRPr="009522A6">
              <w:rPr>
                <w:rFonts w:cstheme="minorHAnsi"/>
                <w:b/>
                <w:color w:val="000000"/>
              </w:rPr>
              <w:t>XTAL_IN/OUT</w:t>
            </w:r>
          </w:p>
        </w:tc>
        <w:tc>
          <w:tcPr>
            <w:tcW w:w="7843" w:type="dxa"/>
            <w:tcBorders>
              <w:top w:val="nil"/>
              <w:left w:val="nil"/>
              <w:bottom w:val="single" w:sz="4" w:space="0" w:color="auto"/>
              <w:right w:val="single" w:sz="4" w:space="0" w:color="auto"/>
            </w:tcBorders>
            <w:vAlign w:val="center"/>
            <w:hideMark/>
          </w:tcPr>
          <w:p w14:paraId="582C2FAF" w14:textId="77777777" w:rsidR="00BB7F6A" w:rsidRPr="009522A6" w:rsidRDefault="00BB7F6A" w:rsidP="00CC6621">
            <w:pPr>
              <w:spacing w:before="0" w:after="0"/>
              <w:jc w:val="left"/>
              <w:rPr>
                <w:rFonts w:cstheme="minorHAnsi"/>
                <w:bCs/>
                <w:color w:val="000000"/>
              </w:rPr>
            </w:pPr>
            <w:r w:rsidRPr="009522A6">
              <w:rPr>
                <w:rFonts w:cstheme="minorHAnsi"/>
                <w:bCs/>
                <w:color w:val="000000"/>
              </w:rPr>
              <w:t>32.768KHz crystal input for Real time clock. In PCH IOE mode this input is sourced from SUSCLK of PCD-H.</w:t>
            </w:r>
          </w:p>
        </w:tc>
      </w:tr>
      <w:tr w:rsidR="00626086" w:rsidRPr="009522A6" w14:paraId="0C0F2B58" w14:textId="77777777" w:rsidTr="00962569">
        <w:trPr>
          <w:trHeight w:val="377"/>
        </w:trPr>
        <w:tc>
          <w:tcPr>
            <w:tcW w:w="1787" w:type="dxa"/>
            <w:tcBorders>
              <w:top w:val="nil"/>
              <w:left w:val="single" w:sz="4" w:space="0" w:color="auto"/>
              <w:bottom w:val="single" w:sz="4" w:space="0" w:color="auto"/>
              <w:right w:val="single" w:sz="4" w:space="0" w:color="auto"/>
            </w:tcBorders>
            <w:vAlign w:val="center"/>
            <w:hideMark/>
          </w:tcPr>
          <w:p w14:paraId="330B1993" w14:textId="77777777" w:rsidR="00BB7F6A" w:rsidRPr="009522A6" w:rsidRDefault="00BB7F6A" w:rsidP="00CC6621">
            <w:pPr>
              <w:spacing w:before="0" w:after="0"/>
              <w:jc w:val="center"/>
              <w:rPr>
                <w:rFonts w:cstheme="minorHAnsi"/>
                <w:b/>
                <w:color w:val="000000"/>
              </w:rPr>
            </w:pPr>
            <w:r w:rsidRPr="009522A6">
              <w:rPr>
                <w:rFonts w:cstheme="minorHAnsi"/>
                <w:b/>
                <w:color w:val="000000"/>
              </w:rPr>
              <w:t>CLKIN_XTAL_P/N</w:t>
            </w:r>
          </w:p>
        </w:tc>
        <w:tc>
          <w:tcPr>
            <w:tcW w:w="7843" w:type="dxa"/>
            <w:tcBorders>
              <w:top w:val="nil"/>
              <w:left w:val="nil"/>
              <w:bottom w:val="single" w:sz="4" w:space="0" w:color="auto"/>
              <w:right w:val="single" w:sz="4" w:space="0" w:color="auto"/>
            </w:tcBorders>
            <w:vAlign w:val="center"/>
            <w:hideMark/>
          </w:tcPr>
          <w:p w14:paraId="4BE0D9C5" w14:textId="77777777" w:rsidR="00BB7F6A" w:rsidRPr="009522A6" w:rsidRDefault="00BB7F6A" w:rsidP="00CC6621">
            <w:pPr>
              <w:spacing w:before="0" w:after="0"/>
              <w:jc w:val="left"/>
              <w:rPr>
                <w:rFonts w:cstheme="minorHAnsi"/>
                <w:bCs/>
                <w:color w:val="000000"/>
              </w:rPr>
            </w:pPr>
            <w:r w:rsidRPr="009522A6">
              <w:rPr>
                <w:rFonts w:cstheme="minorHAnsi"/>
                <w:bCs/>
                <w:color w:val="000000"/>
              </w:rPr>
              <w:t>38.4MHz clock input for iSCLK (integrated System Clock) block from PDC-H.</w:t>
            </w:r>
          </w:p>
        </w:tc>
      </w:tr>
      <w:tr w:rsidR="00626086" w:rsidRPr="009522A6" w14:paraId="76109918" w14:textId="77777777" w:rsidTr="00962569">
        <w:trPr>
          <w:trHeight w:val="638"/>
        </w:trPr>
        <w:tc>
          <w:tcPr>
            <w:tcW w:w="1787" w:type="dxa"/>
            <w:tcBorders>
              <w:top w:val="nil"/>
              <w:left w:val="single" w:sz="4" w:space="0" w:color="auto"/>
              <w:bottom w:val="single" w:sz="4" w:space="0" w:color="auto"/>
              <w:right w:val="single" w:sz="4" w:space="0" w:color="auto"/>
            </w:tcBorders>
            <w:vAlign w:val="center"/>
            <w:hideMark/>
          </w:tcPr>
          <w:p w14:paraId="3CFE7B1A" w14:textId="77777777" w:rsidR="00BB7F6A" w:rsidRPr="009522A6" w:rsidRDefault="00BB7F6A" w:rsidP="00CC6621">
            <w:pPr>
              <w:spacing w:before="0" w:after="0"/>
              <w:jc w:val="center"/>
              <w:rPr>
                <w:rFonts w:cstheme="minorHAnsi"/>
                <w:b/>
                <w:color w:val="000000"/>
              </w:rPr>
            </w:pPr>
            <w:r w:rsidRPr="009522A6">
              <w:rPr>
                <w:rFonts w:cstheme="minorHAnsi"/>
                <w:b/>
                <w:color w:val="000000"/>
              </w:rPr>
              <w:t>SRCCLKREQB [11:0]</w:t>
            </w:r>
          </w:p>
        </w:tc>
        <w:tc>
          <w:tcPr>
            <w:tcW w:w="7843" w:type="dxa"/>
            <w:tcBorders>
              <w:top w:val="nil"/>
              <w:left w:val="nil"/>
              <w:bottom w:val="single" w:sz="4" w:space="0" w:color="auto"/>
              <w:right w:val="single" w:sz="4" w:space="0" w:color="auto"/>
            </w:tcBorders>
            <w:vAlign w:val="center"/>
            <w:hideMark/>
          </w:tcPr>
          <w:p w14:paraId="09C56DC3" w14:textId="3AE5FF10" w:rsidR="00BB7F6A" w:rsidRPr="009522A6" w:rsidRDefault="00BB7F6A" w:rsidP="00CC6621">
            <w:pPr>
              <w:spacing w:before="0" w:after="0"/>
              <w:jc w:val="left"/>
              <w:rPr>
                <w:rFonts w:cstheme="minorHAnsi"/>
                <w:bCs/>
                <w:color w:val="000000"/>
              </w:rPr>
            </w:pPr>
            <w:r w:rsidRPr="009522A6">
              <w:rPr>
                <w:rFonts w:cstheme="minorHAnsi"/>
                <w:bCs/>
                <w:color w:val="000000"/>
              </w:rPr>
              <w:t>SRCCLKREQB is used to support clock request protocol to enable or disable SRC clocks distribution to off-chip</w:t>
            </w:r>
          </w:p>
        </w:tc>
      </w:tr>
      <w:tr w:rsidR="00626086" w:rsidRPr="009522A6" w14:paraId="21229388" w14:textId="77777777" w:rsidTr="00962569">
        <w:trPr>
          <w:trHeight w:val="359"/>
        </w:trPr>
        <w:tc>
          <w:tcPr>
            <w:tcW w:w="1787" w:type="dxa"/>
            <w:tcBorders>
              <w:top w:val="nil"/>
              <w:left w:val="single" w:sz="4" w:space="0" w:color="auto"/>
              <w:bottom w:val="single" w:sz="4" w:space="0" w:color="auto"/>
              <w:right w:val="single" w:sz="4" w:space="0" w:color="auto"/>
            </w:tcBorders>
            <w:vAlign w:val="center"/>
            <w:hideMark/>
          </w:tcPr>
          <w:p w14:paraId="75CE23F4" w14:textId="77777777" w:rsidR="00BB7F6A" w:rsidRPr="009522A6" w:rsidRDefault="00BB7F6A" w:rsidP="00CC6621">
            <w:pPr>
              <w:spacing w:before="0" w:after="0"/>
              <w:jc w:val="center"/>
              <w:rPr>
                <w:rFonts w:cstheme="minorHAnsi"/>
                <w:b/>
                <w:color w:val="000000"/>
              </w:rPr>
            </w:pPr>
            <w:r w:rsidRPr="009522A6">
              <w:rPr>
                <w:rFonts w:cstheme="minorHAnsi"/>
                <w:b/>
                <w:color w:val="000000"/>
              </w:rPr>
              <w:t>CRF_CLKREQ</w:t>
            </w:r>
          </w:p>
        </w:tc>
        <w:tc>
          <w:tcPr>
            <w:tcW w:w="7843" w:type="dxa"/>
            <w:tcBorders>
              <w:top w:val="nil"/>
              <w:left w:val="nil"/>
              <w:bottom w:val="single" w:sz="4" w:space="0" w:color="auto"/>
              <w:right w:val="single" w:sz="4" w:space="0" w:color="auto"/>
            </w:tcBorders>
            <w:vAlign w:val="center"/>
            <w:hideMark/>
          </w:tcPr>
          <w:p w14:paraId="004639C3" w14:textId="77777777" w:rsidR="00BB7F6A" w:rsidRPr="009522A6" w:rsidRDefault="00BB7F6A" w:rsidP="00CC6621">
            <w:pPr>
              <w:spacing w:before="0" w:after="0"/>
              <w:jc w:val="left"/>
              <w:rPr>
                <w:rFonts w:cstheme="minorHAnsi"/>
                <w:bCs/>
                <w:color w:val="000000"/>
              </w:rPr>
            </w:pPr>
            <w:r w:rsidRPr="009522A6">
              <w:rPr>
                <w:rFonts w:cstheme="minorHAnsi"/>
                <w:bCs/>
                <w:color w:val="000000"/>
              </w:rPr>
              <w:t>To be sent to iSCLK &amp; CRF Quasar to Synchronize CRF &amp; Quasar</w:t>
            </w:r>
          </w:p>
        </w:tc>
      </w:tr>
      <w:tr w:rsidR="00626086" w:rsidRPr="009522A6" w14:paraId="6EF2EC0A" w14:textId="77777777" w:rsidTr="00962569">
        <w:trPr>
          <w:trHeight w:val="350"/>
        </w:trPr>
        <w:tc>
          <w:tcPr>
            <w:tcW w:w="1787" w:type="dxa"/>
            <w:tcBorders>
              <w:top w:val="nil"/>
              <w:left w:val="single" w:sz="4" w:space="0" w:color="auto"/>
              <w:bottom w:val="single" w:sz="4" w:space="0" w:color="auto"/>
              <w:right w:val="single" w:sz="4" w:space="0" w:color="auto"/>
            </w:tcBorders>
            <w:vAlign w:val="center"/>
            <w:hideMark/>
          </w:tcPr>
          <w:p w14:paraId="468289E5" w14:textId="77777777" w:rsidR="00BB7F6A" w:rsidRPr="009522A6" w:rsidRDefault="00BB7F6A" w:rsidP="00CC6621">
            <w:pPr>
              <w:spacing w:before="0" w:after="0"/>
              <w:jc w:val="center"/>
              <w:rPr>
                <w:rFonts w:cstheme="minorHAnsi"/>
                <w:b/>
                <w:color w:val="000000"/>
              </w:rPr>
            </w:pPr>
            <w:r w:rsidRPr="009522A6">
              <w:rPr>
                <w:rFonts w:cstheme="minorHAnsi"/>
                <w:b/>
                <w:color w:val="000000"/>
              </w:rPr>
              <w:t>DMI_REFCLKP/N</w:t>
            </w:r>
          </w:p>
        </w:tc>
        <w:tc>
          <w:tcPr>
            <w:tcW w:w="7843" w:type="dxa"/>
            <w:tcBorders>
              <w:top w:val="nil"/>
              <w:left w:val="nil"/>
              <w:bottom w:val="single" w:sz="4" w:space="0" w:color="auto"/>
              <w:right w:val="single" w:sz="4" w:space="0" w:color="auto"/>
            </w:tcBorders>
            <w:vAlign w:val="center"/>
            <w:hideMark/>
          </w:tcPr>
          <w:p w14:paraId="18F0F4FA" w14:textId="77777777" w:rsidR="00BB7F6A" w:rsidRPr="009522A6" w:rsidRDefault="00BB7F6A" w:rsidP="00CC6621">
            <w:pPr>
              <w:spacing w:before="0" w:after="0"/>
              <w:jc w:val="left"/>
              <w:rPr>
                <w:rFonts w:cstheme="minorHAnsi"/>
                <w:bCs/>
                <w:color w:val="000000"/>
              </w:rPr>
            </w:pPr>
            <w:r w:rsidRPr="009522A6">
              <w:rPr>
                <w:rFonts w:cstheme="minorHAnsi"/>
                <w:bCs/>
                <w:color w:val="000000"/>
              </w:rPr>
              <w:t>DMI Reference clock.</w:t>
            </w:r>
          </w:p>
        </w:tc>
      </w:tr>
    </w:tbl>
    <w:p w14:paraId="785637F0" w14:textId="2BD843B3" w:rsidR="00BB7F6A" w:rsidRPr="009522A6" w:rsidRDefault="00BB7F6A" w:rsidP="00BB7F6A">
      <w:pPr>
        <w:spacing w:before="120"/>
        <w:rPr>
          <w:rFonts w:cstheme="minorHAnsi"/>
        </w:rPr>
      </w:pPr>
      <w:r w:rsidRPr="009522A6">
        <w:rPr>
          <w:rFonts w:cstheme="minorHAnsi"/>
        </w:rPr>
        <w:t>Below are the output clocks from PCH-S die in NVL RVP.</w:t>
      </w:r>
    </w:p>
    <w:p w14:paraId="1EACD937" w14:textId="27715272" w:rsidR="00BB7F6A" w:rsidRPr="009522A6" w:rsidRDefault="00BB7F6A" w:rsidP="00BB7F6A">
      <w:pPr>
        <w:pStyle w:val="Caption"/>
        <w:spacing w:before="120"/>
        <w:rPr>
          <w:rFonts w:cstheme="minorHAnsi"/>
        </w:rPr>
      </w:pPr>
      <w:bookmarkStart w:id="269" w:name="_Toc176365828"/>
      <w:bookmarkStart w:id="270" w:name="_Toc206402293"/>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28</w:t>
      </w:r>
      <w:r w:rsidR="00924662" w:rsidRPr="009522A6">
        <w:rPr>
          <w:rFonts w:cstheme="minorHAnsi"/>
        </w:rPr>
        <w:fldChar w:fldCharType="end"/>
      </w:r>
      <w:r w:rsidRPr="009522A6">
        <w:rPr>
          <w:rFonts w:cstheme="minorHAnsi"/>
        </w:rPr>
        <w:t>: PCH-S Clock output on NVL</w:t>
      </w:r>
      <w:bookmarkEnd w:id="269"/>
      <w:bookmarkEnd w:id="270"/>
    </w:p>
    <w:tbl>
      <w:tblPr>
        <w:tblW w:w="9630" w:type="dxa"/>
        <w:tblInd w:w="-5" w:type="dxa"/>
        <w:tblLook w:val="04A0" w:firstRow="1" w:lastRow="0" w:firstColumn="1" w:lastColumn="0" w:noHBand="0" w:noVBand="1"/>
      </w:tblPr>
      <w:tblGrid>
        <w:gridCol w:w="2430"/>
        <w:gridCol w:w="1260"/>
        <w:gridCol w:w="5940"/>
      </w:tblGrid>
      <w:tr w:rsidR="0038699A" w:rsidRPr="009522A6" w14:paraId="6FBE128E" w14:textId="77777777" w:rsidTr="00FF26EE">
        <w:trPr>
          <w:trHeight w:val="89"/>
        </w:trPr>
        <w:tc>
          <w:tcPr>
            <w:tcW w:w="2430"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6815E387" w14:textId="77777777" w:rsidR="00BB7F6A" w:rsidRPr="009522A6" w:rsidRDefault="00BB7F6A" w:rsidP="00FF26EE">
            <w:pPr>
              <w:spacing w:before="0" w:after="0"/>
              <w:jc w:val="center"/>
              <w:rPr>
                <w:rFonts w:cstheme="minorHAnsi"/>
                <w:b/>
                <w:color w:val="FFFFFF"/>
              </w:rPr>
            </w:pPr>
            <w:r w:rsidRPr="009522A6">
              <w:rPr>
                <w:rFonts w:cstheme="minorHAnsi"/>
                <w:b/>
                <w:color w:val="FFFFFF"/>
              </w:rPr>
              <w:t>Signal Name</w:t>
            </w:r>
          </w:p>
        </w:tc>
        <w:tc>
          <w:tcPr>
            <w:tcW w:w="1260" w:type="dxa"/>
            <w:tcBorders>
              <w:top w:val="single" w:sz="4" w:space="0" w:color="auto"/>
              <w:left w:val="nil"/>
              <w:bottom w:val="single" w:sz="4" w:space="0" w:color="auto"/>
              <w:right w:val="single" w:sz="4" w:space="0" w:color="auto"/>
            </w:tcBorders>
            <w:shd w:val="clear" w:color="000000" w:fill="0070C0"/>
            <w:vAlign w:val="center"/>
            <w:hideMark/>
          </w:tcPr>
          <w:p w14:paraId="2AC69600" w14:textId="77777777" w:rsidR="00BB7F6A" w:rsidRPr="009522A6" w:rsidRDefault="00BB7F6A" w:rsidP="00FF26EE">
            <w:pPr>
              <w:spacing w:before="0" w:after="0"/>
              <w:jc w:val="center"/>
              <w:rPr>
                <w:rFonts w:cstheme="minorHAnsi"/>
                <w:b/>
                <w:color w:val="FFFFFF"/>
              </w:rPr>
            </w:pPr>
            <w:r w:rsidRPr="009522A6">
              <w:rPr>
                <w:rFonts w:cstheme="minorHAnsi"/>
                <w:b/>
                <w:color w:val="FFFFFF"/>
              </w:rPr>
              <w:t>Frequency</w:t>
            </w:r>
          </w:p>
        </w:tc>
        <w:tc>
          <w:tcPr>
            <w:tcW w:w="5940" w:type="dxa"/>
            <w:tcBorders>
              <w:top w:val="single" w:sz="4" w:space="0" w:color="auto"/>
              <w:left w:val="nil"/>
              <w:bottom w:val="single" w:sz="4" w:space="0" w:color="auto"/>
              <w:right w:val="single" w:sz="4" w:space="0" w:color="auto"/>
            </w:tcBorders>
            <w:shd w:val="clear" w:color="000000" w:fill="0070C0"/>
            <w:vAlign w:val="center"/>
            <w:hideMark/>
          </w:tcPr>
          <w:p w14:paraId="1F753D51" w14:textId="77777777" w:rsidR="00BB7F6A" w:rsidRPr="009522A6" w:rsidRDefault="00BB7F6A" w:rsidP="00FF26EE">
            <w:pPr>
              <w:spacing w:before="0" w:after="0"/>
              <w:jc w:val="center"/>
              <w:rPr>
                <w:rFonts w:cstheme="minorHAnsi"/>
                <w:b/>
                <w:color w:val="FFFFFF"/>
              </w:rPr>
            </w:pPr>
            <w:r w:rsidRPr="009522A6">
              <w:rPr>
                <w:rFonts w:cstheme="minorHAnsi"/>
                <w:b/>
                <w:color w:val="FFFFFF"/>
              </w:rPr>
              <w:t>Description</w:t>
            </w:r>
          </w:p>
        </w:tc>
      </w:tr>
      <w:tr w:rsidR="00626086" w:rsidRPr="009522A6" w14:paraId="4580100F" w14:textId="77777777" w:rsidTr="00991E16">
        <w:trPr>
          <w:trHeight w:val="346"/>
        </w:trPr>
        <w:tc>
          <w:tcPr>
            <w:tcW w:w="2430" w:type="dxa"/>
            <w:tcBorders>
              <w:top w:val="nil"/>
              <w:left w:val="single" w:sz="4" w:space="0" w:color="auto"/>
              <w:bottom w:val="single" w:sz="4" w:space="0" w:color="auto"/>
              <w:right w:val="single" w:sz="4" w:space="0" w:color="auto"/>
            </w:tcBorders>
            <w:vAlign w:val="center"/>
            <w:hideMark/>
          </w:tcPr>
          <w:p w14:paraId="69DAD263" w14:textId="77777777" w:rsidR="00BB7F6A" w:rsidRPr="009522A6" w:rsidRDefault="00BB7F6A" w:rsidP="00962569">
            <w:pPr>
              <w:spacing w:before="120" w:after="120"/>
              <w:rPr>
                <w:rFonts w:cstheme="minorHAnsi"/>
                <w:b/>
                <w:color w:val="000000"/>
              </w:rPr>
            </w:pPr>
            <w:r w:rsidRPr="009522A6">
              <w:rPr>
                <w:rFonts w:cstheme="minorHAnsi"/>
                <w:b/>
                <w:color w:val="000000"/>
              </w:rPr>
              <w:t>CLKOUT_PCH_SR [0:11]</w:t>
            </w:r>
          </w:p>
        </w:tc>
        <w:tc>
          <w:tcPr>
            <w:tcW w:w="1260" w:type="dxa"/>
            <w:tcBorders>
              <w:top w:val="nil"/>
              <w:left w:val="nil"/>
              <w:bottom w:val="single" w:sz="4" w:space="0" w:color="auto"/>
              <w:right w:val="single" w:sz="4" w:space="0" w:color="auto"/>
            </w:tcBorders>
            <w:vAlign w:val="center"/>
            <w:hideMark/>
          </w:tcPr>
          <w:p w14:paraId="0AC60319" w14:textId="77777777" w:rsidR="00BB7F6A" w:rsidRPr="009522A6" w:rsidRDefault="00BB7F6A" w:rsidP="00962569">
            <w:pPr>
              <w:spacing w:before="120" w:after="120"/>
              <w:rPr>
                <w:rFonts w:cstheme="minorHAnsi"/>
                <w:bCs/>
                <w:color w:val="000000"/>
              </w:rPr>
            </w:pPr>
            <w:r w:rsidRPr="009522A6">
              <w:rPr>
                <w:rFonts w:cstheme="minorHAnsi"/>
                <w:bCs/>
                <w:color w:val="000000"/>
              </w:rPr>
              <w:t>100MHz</w:t>
            </w:r>
          </w:p>
        </w:tc>
        <w:tc>
          <w:tcPr>
            <w:tcW w:w="5940" w:type="dxa"/>
            <w:tcBorders>
              <w:top w:val="nil"/>
              <w:left w:val="nil"/>
              <w:bottom w:val="single" w:sz="4" w:space="0" w:color="auto"/>
              <w:right w:val="single" w:sz="4" w:space="0" w:color="auto"/>
            </w:tcBorders>
            <w:vAlign w:val="center"/>
            <w:hideMark/>
          </w:tcPr>
          <w:p w14:paraId="69719578" w14:textId="6B62121B" w:rsidR="00BB7F6A" w:rsidRPr="009522A6" w:rsidRDefault="00BB7F6A" w:rsidP="00962569">
            <w:pPr>
              <w:keepNext/>
              <w:spacing w:before="120" w:after="120"/>
              <w:rPr>
                <w:rFonts w:cstheme="minorBidi"/>
                <w:color w:val="000000"/>
              </w:rPr>
            </w:pPr>
            <w:r w:rsidRPr="43C520FF">
              <w:rPr>
                <w:rFonts w:cstheme="minorBidi"/>
                <w:color w:val="000000" w:themeColor="text1"/>
              </w:rPr>
              <w:t>100 MHz Differential reference clocks for PCI Express devices</w:t>
            </w:r>
            <w:r w:rsidR="00255DFF" w:rsidRPr="43C520FF">
              <w:rPr>
                <w:rFonts w:cstheme="minorBidi"/>
                <w:color w:val="000000" w:themeColor="text1"/>
              </w:rPr>
              <w:t xml:space="preserve">. </w:t>
            </w:r>
            <w:r w:rsidR="00255DFF" w:rsidRPr="43C520FF">
              <w:rPr>
                <w:rFonts w:cstheme="minorBidi"/>
              </w:rPr>
              <w:t>SRCCLK [3:0] are Gen4 capable and SRCCLK [11:4] are Gen5 capable.</w:t>
            </w:r>
          </w:p>
        </w:tc>
      </w:tr>
    </w:tbl>
    <w:p w14:paraId="5CF4E5C4" w14:textId="5007A013" w:rsidR="00BB7F6A" w:rsidRPr="009522A6" w:rsidRDefault="00BB7F6A" w:rsidP="00BB7F6A">
      <w:pPr>
        <w:rPr>
          <w:rFonts w:cstheme="minorHAnsi"/>
        </w:rPr>
      </w:pPr>
      <w:r w:rsidRPr="009522A6">
        <w:rPr>
          <w:rFonts w:cstheme="minorHAnsi"/>
        </w:rPr>
        <w:t xml:space="preserve">MFIT INFO </w:t>
      </w:r>
      <w:r w:rsidR="00A96BE1" w:rsidRPr="009522A6">
        <w:rPr>
          <w:rFonts w:cstheme="minorHAnsi"/>
          <w:highlight w:val="yellow"/>
        </w:rPr>
        <w:t>TBD</w:t>
      </w:r>
      <w:r w:rsidRPr="009522A6">
        <w:rPr>
          <w:rFonts w:cstheme="minorHAnsi"/>
        </w:rPr>
        <w:t xml:space="preserve"> (will update in HAS1.0 version)</w:t>
      </w:r>
      <w:r w:rsidR="00E871CB" w:rsidRPr="009522A6">
        <w:rPr>
          <w:rFonts w:cstheme="minorHAnsi"/>
        </w:rPr>
        <w:t>.</w:t>
      </w:r>
      <w:r w:rsidRPr="009522A6">
        <w:rPr>
          <w:rFonts w:cstheme="minorHAnsi"/>
        </w:rPr>
        <w:t xml:space="preserve"> </w:t>
      </w:r>
    </w:p>
    <w:p w14:paraId="3A1F73A2" w14:textId="77777777" w:rsidR="00BB7F6A" w:rsidRPr="009522A6" w:rsidRDefault="00BB7F6A" w:rsidP="00BB7F6A">
      <w:pPr>
        <w:rPr>
          <w:rFonts w:cstheme="minorHAnsi"/>
        </w:rPr>
      </w:pPr>
      <w:r w:rsidRPr="009522A6">
        <w:rPr>
          <w:rFonts w:cstheme="minorHAnsi"/>
        </w:rPr>
        <w:t>By default, CLKREQ will be enabled as Native GPIO function. To use these pins as a CLKREQ it needs to be mapped in the BIOS.</w:t>
      </w:r>
    </w:p>
    <w:p w14:paraId="63A3E91D" w14:textId="77777777" w:rsidR="00BB7F6A" w:rsidRPr="009522A6" w:rsidRDefault="00BB7F6A" w:rsidP="00BB7F6A">
      <w:pPr>
        <w:rPr>
          <w:rFonts w:cstheme="minorHAnsi"/>
        </w:rPr>
      </w:pPr>
      <w:r w:rsidRPr="009522A6">
        <w:rPr>
          <w:rFonts w:cstheme="minorHAnsi"/>
        </w:rPr>
        <w:t xml:space="preserve">The Gbe LAN PHY needs 25MHz input which will be fed from an external crystal input. The Embedded controller has the external 32.768kHz crystal input as the default option along with SUS_CLK option driven from SOC. Any other interface specific clocks required for third party devices will be derived out of the external crystals specific to the device requirements. </w:t>
      </w:r>
    </w:p>
    <w:p w14:paraId="23631153" w14:textId="602E0E4B" w:rsidR="00E07FED" w:rsidRPr="009522A6" w:rsidRDefault="00E07FED" w:rsidP="004E3FA9">
      <w:pPr>
        <w:pStyle w:val="Heading2"/>
      </w:pPr>
      <w:bookmarkStart w:id="271" w:name="_Toc206401970"/>
      <w:r w:rsidRPr="009522A6">
        <w:t>NVL RVP: SRC Clock and CLK REQ Mapping</w:t>
      </w:r>
      <w:bookmarkEnd w:id="271"/>
      <w:r w:rsidRPr="009522A6">
        <w:t xml:space="preserve"> </w:t>
      </w:r>
    </w:p>
    <w:p w14:paraId="2A9C5FC4" w14:textId="44929FCC" w:rsidR="00E07FED" w:rsidRPr="009522A6" w:rsidRDefault="00E07FED" w:rsidP="00E07FED">
      <w:pPr>
        <w:rPr>
          <w:rFonts w:cstheme="minorHAnsi"/>
        </w:rPr>
      </w:pPr>
      <w:r w:rsidRPr="009522A6">
        <w:rPr>
          <w:rFonts w:cstheme="minorHAnsi"/>
        </w:rPr>
        <w:t xml:space="preserve">Clock and Clock request mapping for </w:t>
      </w:r>
      <w:r w:rsidR="00A041D8" w:rsidRPr="009522A6">
        <w:rPr>
          <w:rFonts w:cstheme="minorHAnsi"/>
        </w:rPr>
        <w:t xml:space="preserve">PCD-H on </w:t>
      </w:r>
      <w:r w:rsidRPr="009522A6">
        <w:rPr>
          <w:rFonts w:cstheme="minorHAnsi"/>
        </w:rPr>
        <w:t>NVL RVP is listed below.</w:t>
      </w:r>
    </w:p>
    <w:p w14:paraId="4C12A809" w14:textId="107143CA" w:rsidR="00E07FED" w:rsidRPr="009522A6" w:rsidRDefault="00E07FED" w:rsidP="003A5852">
      <w:pPr>
        <w:pStyle w:val="Caption"/>
        <w:spacing w:before="120"/>
        <w:rPr>
          <w:rFonts w:cstheme="minorHAnsi"/>
        </w:rPr>
      </w:pPr>
      <w:bookmarkStart w:id="272" w:name="_Toc176365822"/>
      <w:bookmarkStart w:id="273" w:name="_Toc20640229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29</w:t>
      </w:r>
      <w:r w:rsidR="00924662" w:rsidRPr="009522A6">
        <w:rPr>
          <w:rFonts w:cstheme="minorHAnsi"/>
        </w:rPr>
        <w:fldChar w:fldCharType="end"/>
      </w:r>
      <w:r w:rsidRPr="009522A6">
        <w:rPr>
          <w:rFonts w:cstheme="minorHAnsi"/>
        </w:rPr>
        <w:t>:</w:t>
      </w:r>
      <w:r w:rsidR="001117B1" w:rsidRPr="009522A6">
        <w:rPr>
          <w:rFonts w:cstheme="minorHAnsi"/>
        </w:rPr>
        <w:t xml:space="preserve"> </w:t>
      </w:r>
      <w:r w:rsidRPr="009522A6">
        <w:rPr>
          <w:rFonts w:cstheme="minorHAnsi"/>
        </w:rPr>
        <w:t xml:space="preserve">Clock and Clock request port mapping </w:t>
      </w:r>
      <w:r w:rsidR="006F2A06" w:rsidRPr="009522A6">
        <w:rPr>
          <w:rFonts w:cstheme="minorHAnsi"/>
        </w:rPr>
        <w:t>for PCD</w:t>
      </w:r>
      <w:r w:rsidR="001117B1" w:rsidRPr="009522A6">
        <w:rPr>
          <w:rFonts w:cstheme="minorHAnsi"/>
        </w:rPr>
        <w:t>-</w:t>
      </w:r>
      <w:r w:rsidR="006F2A06" w:rsidRPr="009522A6">
        <w:rPr>
          <w:rFonts w:cstheme="minorHAnsi"/>
        </w:rPr>
        <w:t xml:space="preserve">H </w:t>
      </w:r>
      <w:r w:rsidRPr="009522A6">
        <w:rPr>
          <w:rFonts w:cstheme="minorHAnsi"/>
        </w:rPr>
        <w:t xml:space="preserve">across </w:t>
      </w:r>
      <w:r w:rsidR="00F41D57" w:rsidRPr="009522A6">
        <w:rPr>
          <w:rFonts w:cstheme="minorHAnsi"/>
        </w:rPr>
        <w:t xml:space="preserve">RVP </w:t>
      </w:r>
      <w:r w:rsidRPr="009522A6">
        <w:rPr>
          <w:rFonts w:cstheme="minorHAnsi"/>
        </w:rPr>
        <w:t>SKUs</w:t>
      </w:r>
      <w:bookmarkEnd w:id="272"/>
      <w:r w:rsidR="00242401">
        <w:rPr>
          <w:rFonts w:cstheme="minorHAnsi"/>
        </w:rPr>
        <w:t xml:space="preserve"> </w:t>
      </w:r>
      <w:r w:rsidR="00242401" w:rsidRPr="00242401">
        <w:rPr>
          <w:rFonts w:cstheme="minorHAnsi"/>
          <w:highlight w:val="yellow"/>
        </w:rPr>
        <w:t>(TBD)</w:t>
      </w:r>
      <w:bookmarkEnd w:id="273"/>
    </w:p>
    <w:tbl>
      <w:tblPr>
        <w:tblW w:w="4582" w:type="pct"/>
        <w:tblLayout w:type="fixed"/>
        <w:tblCellMar>
          <w:left w:w="0" w:type="dxa"/>
          <w:right w:w="0" w:type="dxa"/>
        </w:tblCellMar>
        <w:tblLook w:val="04A0" w:firstRow="1" w:lastRow="0" w:firstColumn="1" w:lastColumn="0" w:noHBand="0" w:noVBand="1"/>
      </w:tblPr>
      <w:tblGrid>
        <w:gridCol w:w="3775"/>
        <w:gridCol w:w="5041"/>
      </w:tblGrid>
      <w:tr w:rsidR="009673D5" w:rsidRPr="009522A6" w14:paraId="34C3C72F" w14:textId="3B86CD78" w:rsidTr="009673D5">
        <w:trPr>
          <w:trHeight w:val="454"/>
        </w:trPr>
        <w:tc>
          <w:tcPr>
            <w:tcW w:w="2141" w:type="pct"/>
            <w:tcBorders>
              <w:top w:val="nil"/>
              <w:left w:val="single" w:sz="4" w:space="0" w:color="auto"/>
              <w:bottom w:val="single" w:sz="4" w:space="0" w:color="auto"/>
              <w:right w:val="single" w:sz="4" w:space="0" w:color="auto"/>
            </w:tcBorders>
            <w:shd w:val="clear" w:color="000000" w:fill="0070C0"/>
            <w:noWrap/>
            <w:tcMar>
              <w:top w:w="15" w:type="dxa"/>
              <w:left w:w="15" w:type="dxa"/>
              <w:bottom w:w="0" w:type="dxa"/>
              <w:right w:w="15" w:type="dxa"/>
            </w:tcMar>
            <w:vAlign w:val="center"/>
            <w:hideMark/>
          </w:tcPr>
          <w:p w14:paraId="5D5512FA" w14:textId="5E29A3C5" w:rsidR="009673D5" w:rsidRPr="00D73D27" w:rsidRDefault="008D2B91" w:rsidP="00B858B4">
            <w:pPr>
              <w:spacing w:beforeLines="24" w:before="57" w:afterLines="24" w:after="57"/>
              <w:jc w:val="center"/>
              <w:rPr>
                <w:rFonts w:cstheme="minorHAnsi"/>
                <w:b/>
                <w:color w:val="FFFFFF"/>
                <w:sz w:val="18"/>
                <w:szCs w:val="18"/>
              </w:rPr>
            </w:pPr>
            <w:r>
              <w:rPr>
                <w:rFonts w:cstheme="minorHAnsi"/>
                <w:b/>
                <w:color w:val="FFFFFF"/>
                <w:sz w:val="18"/>
                <w:szCs w:val="18"/>
              </w:rPr>
              <w:t>Clock</w:t>
            </w:r>
          </w:p>
        </w:tc>
        <w:tc>
          <w:tcPr>
            <w:tcW w:w="2859" w:type="pct"/>
            <w:tcBorders>
              <w:top w:val="nil"/>
              <w:left w:val="nil"/>
              <w:right w:val="single" w:sz="4" w:space="0" w:color="auto"/>
            </w:tcBorders>
            <w:shd w:val="clear" w:color="000000" w:fill="0070C0"/>
            <w:tcMar>
              <w:top w:w="15" w:type="dxa"/>
              <w:left w:w="15" w:type="dxa"/>
              <w:bottom w:w="0" w:type="dxa"/>
              <w:right w:w="15" w:type="dxa"/>
            </w:tcMar>
            <w:vAlign w:val="center"/>
            <w:hideMark/>
          </w:tcPr>
          <w:p w14:paraId="23C5FB41" w14:textId="66F45F76" w:rsidR="009673D5" w:rsidRPr="00D73D27" w:rsidRDefault="009673D5" w:rsidP="009673D5">
            <w:pPr>
              <w:spacing w:before="0" w:after="100" w:afterAutospacing="1"/>
              <w:jc w:val="center"/>
              <w:rPr>
                <w:rFonts w:cstheme="minorHAnsi"/>
                <w:b/>
                <w:color w:val="FFFFFF"/>
                <w:sz w:val="18"/>
                <w:szCs w:val="18"/>
              </w:rPr>
            </w:pPr>
            <w:r w:rsidRPr="00D73D27">
              <w:rPr>
                <w:rFonts w:cstheme="minorHAnsi"/>
                <w:b/>
                <w:color w:val="FFFFFF"/>
                <w:sz w:val="18"/>
                <w:szCs w:val="18"/>
              </w:rPr>
              <w:t>NVL-</w:t>
            </w:r>
            <w:r>
              <w:rPr>
                <w:rFonts w:cstheme="minorHAnsi"/>
                <w:b/>
                <w:color w:val="FFFFFF"/>
                <w:sz w:val="18"/>
                <w:szCs w:val="18"/>
              </w:rPr>
              <w:t>AX/AM</w:t>
            </w:r>
            <w:r w:rsidR="00E05B3B">
              <w:rPr>
                <w:rFonts w:cstheme="minorHAnsi"/>
                <w:b/>
                <w:color w:val="FFFFFF"/>
                <w:sz w:val="18"/>
                <w:szCs w:val="18"/>
              </w:rPr>
              <w:t xml:space="preserve"> RVP</w:t>
            </w:r>
          </w:p>
        </w:tc>
      </w:tr>
      <w:tr w:rsidR="00B13097" w:rsidRPr="00C624B5" w14:paraId="6B740F2C" w14:textId="77777777" w:rsidTr="00B97892">
        <w:tblPrEx>
          <w:tblCellMar>
            <w:left w:w="108" w:type="dxa"/>
            <w:right w:w="108" w:type="dxa"/>
          </w:tblCellMar>
        </w:tblPrEx>
        <w:trPr>
          <w:trHeight w:val="828"/>
        </w:trPr>
        <w:tc>
          <w:tcPr>
            <w:tcW w:w="2141" w:type="pct"/>
            <w:tcBorders>
              <w:top w:val="single" w:sz="4" w:space="0" w:color="auto"/>
              <w:left w:val="single" w:sz="4" w:space="0" w:color="auto"/>
              <w:bottom w:val="single" w:sz="4" w:space="0" w:color="auto"/>
              <w:right w:val="single" w:sz="4" w:space="0" w:color="auto"/>
            </w:tcBorders>
            <w:vAlign w:val="center"/>
          </w:tcPr>
          <w:p w14:paraId="48D140B3" w14:textId="75E5D3DC"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#0</w:t>
            </w:r>
          </w:p>
        </w:tc>
        <w:tc>
          <w:tcPr>
            <w:tcW w:w="2859" w:type="pct"/>
            <w:tcBorders>
              <w:top w:val="single" w:sz="4" w:space="0" w:color="auto"/>
              <w:left w:val="single" w:sz="4" w:space="0" w:color="auto"/>
              <w:bottom w:val="single" w:sz="4" w:space="0" w:color="auto"/>
              <w:right w:val="single" w:sz="4" w:space="0" w:color="auto"/>
            </w:tcBorders>
            <w:noWrap/>
            <w:vAlign w:val="center"/>
            <w:hideMark/>
          </w:tcPr>
          <w:p w14:paraId="6DC2BFA7" w14:textId="4A5C0FA6" w:rsidR="00B13097" w:rsidRPr="00C624B5" w:rsidRDefault="00B13097" w:rsidP="00225FF2">
            <w:pPr>
              <w:spacing w:before="0" w:after="0"/>
              <w:ind w:left="-106" w:right="-22"/>
              <w:jc w:val="center"/>
              <w:rPr>
                <w:rFonts w:cstheme="minorHAnsi"/>
                <w:color w:val="000000"/>
                <w:sz w:val="18"/>
                <w:szCs w:val="18"/>
              </w:rPr>
            </w:pPr>
            <w:r w:rsidRPr="00C624B5">
              <w:rPr>
                <w:rFonts w:cstheme="minorHAnsi"/>
                <w:color w:val="000000"/>
                <w:sz w:val="18"/>
                <w:szCs w:val="18"/>
              </w:rPr>
              <w:t>x4 DMI (PCIe Gen5)</w:t>
            </w:r>
          </w:p>
        </w:tc>
      </w:tr>
      <w:tr w:rsidR="00B13097" w:rsidRPr="00C624B5" w14:paraId="0C26E51C" w14:textId="77777777" w:rsidTr="00B97892">
        <w:tblPrEx>
          <w:tblCellMar>
            <w:left w:w="108" w:type="dxa"/>
            <w:right w:w="108" w:type="dxa"/>
          </w:tblCellMar>
        </w:tblPrEx>
        <w:trPr>
          <w:trHeight w:val="276"/>
        </w:trPr>
        <w:tc>
          <w:tcPr>
            <w:tcW w:w="2141" w:type="pct"/>
            <w:tcBorders>
              <w:top w:val="nil"/>
              <w:left w:val="single" w:sz="4" w:space="0" w:color="auto"/>
              <w:bottom w:val="single" w:sz="4" w:space="0" w:color="auto"/>
              <w:right w:val="single" w:sz="4" w:space="0" w:color="auto"/>
            </w:tcBorders>
            <w:vAlign w:val="center"/>
          </w:tcPr>
          <w:p w14:paraId="2D5FA037" w14:textId="0CFD85E0"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#1</w:t>
            </w:r>
          </w:p>
        </w:tc>
        <w:tc>
          <w:tcPr>
            <w:tcW w:w="2859" w:type="pct"/>
            <w:tcBorders>
              <w:top w:val="nil"/>
              <w:left w:val="single" w:sz="4" w:space="0" w:color="auto"/>
              <w:bottom w:val="single" w:sz="4" w:space="0" w:color="auto"/>
              <w:right w:val="single" w:sz="4" w:space="0" w:color="auto"/>
            </w:tcBorders>
            <w:noWrap/>
            <w:vAlign w:val="center"/>
            <w:hideMark/>
          </w:tcPr>
          <w:p w14:paraId="5E770DA8" w14:textId="5AA04530" w:rsidR="00B13097" w:rsidRPr="00C624B5" w:rsidRDefault="00506808" w:rsidP="00225FF2">
            <w:pPr>
              <w:spacing w:before="0" w:after="0"/>
              <w:ind w:left="-106" w:right="-22"/>
              <w:jc w:val="center"/>
              <w:rPr>
                <w:rFonts w:cstheme="minorHAnsi"/>
                <w:color w:val="000000"/>
                <w:sz w:val="18"/>
                <w:szCs w:val="18"/>
              </w:rPr>
            </w:pPr>
            <w:r w:rsidRPr="00C624B5">
              <w:rPr>
                <w:rFonts w:cstheme="minorHAnsi"/>
                <w:color w:val="000000"/>
                <w:sz w:val="18"/>
                <w:szCs w:val="18"/>
              </w:rPr>
              <w:t>X</w:t>
            </w:r>
            <w:r>
              <w:rPr>
                <w:rFonts w:cstheme="minorHAnsi"/>
                <w:color w:val="000000"/>
                <w:sz w:val="18"/>
                <w:szCs w:val="18"/>
              </w:rPr>
              <w:t>4</w:t>
            </w:r>
            <w:r w:rsidR="00B13097" w:rsidRPr="00C624B5">
              <w:rPr>
                <w:rFonts w:cstheme="minorHAnsi"/>
                <w:color w:val="000000"/>
                <w:sz w:val="18"/>
                <w:szCs w:val="18"/>
              </w:rPr>
              <w:t xml:space="preserve"> PCIe Gen4 CEM Slot #</w:t>
            </w:r>
            <w:r w:rsidR="00C624B5" w:rsidRPr="00C624B5">
              <w:rPr>
                <w:rFonts w:cstheme="minorHAnsi"/>
                <w:color w:val="000000"/>
                <w:sz w:val="18"/>
                <w:szCs w:val="18"/>
              </w:rPr>
              <w:t>2</w:t>
            </w:r>
            <w:r w:rsidR="008A5628">
              <w:rPr>
                <w:rFonts w:cstheme="minorHAnsi"/>
                <w:color w:val="000000"/>
                <w:sz w:val="18"/>
                <w:szCs w:val="18"/>
              </w:rPr>
              <w:t xml:space="preserve"> (x2 Mode)</w:t>
            </w:r>
          </w:p>
        </w:tc>
      </w:tr>
      <w:tr w:rsidR="00B13097" w:rsidRPr="00C624B5" w14:paraId="26DE5646" w14:textId="77777777" w:rsidTr="00B97892">
        <w:tblPrEx>
          <w:tblCellMar>
            <w:left w:w="108" w:type="dxa"/>
            <w:right w:w="108" w:type="dxa"/>
          </w:tblCellMar>
        </w:tblPrEx>
        <w:trPr>
          <w:trHeight w:val="276"/>
        </w:trPr>
        <w:tc>
          <w:tcPr>
            <w:tcW w:w="2141" w:type="pct"/>
            <w:tcBorders>
              <w:top w:val="nil"/>
              <w:left w:val="single" w:sz="4" w:space="0" w:color="auto"/>
              <w:bottom w:val="single" w:sz="4" w:space="0" w:color="auto"/>
              <w:right w:val="single" w:sz="4" w:space="0" w:color="auto"/>
            </w:tcBorders>
            <w:vAlign w:val="center"/>
          </w:tcPr>
          <w:p w14:paraId="3B42A9ED" w14:textId="7505AC07"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#2</w:t>
            </w:r>
          </w:p>
        </w:tc>
        <w:tc>
          <w:tcPr>
            <w:tcW w:w="2859" w:type="pct"/>
            <w:tcBorders>
              <w:top w:val="nil"/>
              <w:left w:val="single" w:sz="4" w:space="0" w:color="auto"/>
              <w:bottom w:val="single" w:sz="4" w:space="0" w:color="auto"/>
              <w:right w:val="single" w:sz="4" w:space="0" w:color="auto"/>
            </w:tcBorders>
            <w:noWrap/>
            <w:vAlign w:val="center"/>
            <w:hideMark/>
          </w:tcPr>
          <w:p w14:paraId="4B3012AD" w14:textId="6682995E" w:rsidR="00B13097" w:rsidRPr="00C624B5" w:rsidRDefault="00B13097" w:rsidP="00225FF2">
            <w:pPr>
              <w:spacing w:before="0" w:after="0"/>
              <w:ind w:left="-106" w:right="-22" w:firstLineChars="100" w:firstLine="180"/>
              <w:jc w:val="center"/>
              <w:rPr>
                <w:rFonts w:cstheme="minorHAnsi"/>
                <w:color w:val="000000"/>
                <w:sz w:val="18"/>
                <w:szCs w:val="18"/>
              </w:rPr>
            </w:pPr>
            <w:r w:rsidRPr="00C624B5">
              <w:rPr>
                <w:rFonts w:cstheme="minorHAnsi"/>
                <w:color w:val="000000"/>
                <w:sz w:val="18"/>
                <w:szCs w:val="18"/>
              </w:rPr>
              <w:t>M.2 WLAN Key E</w:t>
            </w:r>
          </w:p>
        </w:tc>
      </w:tr>
      <w:tr w:rsidR="00B13097" w:rsidRPr="00C624B5" w14:paraId="65EA6BBA" w14:textId="77777777" w:rsidTr="00B97892">
        <w:tblPrEx>
          <w:tblCellMar>
            <w:left w:w="108" w:type="dxa"/>
            <w:right w:w="108" w:type="dxa"/>
          </w:tblCellMar>
        </w:tblPrEx>
        <w:trPr>
          <w:trHeight w:val="828"/>
        </w:trPr>
        <w:tc>
          <w:tcPr>
            <w:tcW w:w="2141" w:type="pct"/>
            <w:tcBorders>
              <w:top w:val="nil"/>
              <w:left w:val="single" w:sz="4" w:space="0" w:color="auto"/>
              <w:bottom w:val="single" w:sz="4" w:space="0" w:color="auto"/>
              <w:right w:val="single" w:sz="4" w:space="0" w:color="auto"/>
            </w:tcBorders>
            <w:vAlign w:val="center"/>
          </w:tcPr>
          <w:p w14:paraId="5F036D2A" w14:textId="75A57795"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#3</w:t>
            </w:r>
          </w:p>
        </w:tc>
        <w:tc>
          <w:tcPr>
            <w:tcW w:w="2859" w:type="pct"/>
            <w:tcBorders>
              <w:top w:val="nil"/>
              <w:left w:val="single" w:sz="4" w:space="0" w:color="auto"/>
              <w:bottom w:val="single" w:sz="4" w:space="0" w:color="auto"/>
              <w:right w:val="single" w:sz="4" w:space="0" w:color="auto"/>
            </w:tcBorders>
            <w:noWrap/>
            <w:vAlign w:val="center"/>
            <w:hideMark/>
          </w:tcPr>
          <w:p w14:paraId="3AA07619" w14:textId="7BA6D06C" w:rsidR="00B13097" w:rsidRPr="00C624B5" w:rsidRDefault="001D0235" w:rsidP="00225FF2">
            <w:pPr>
              <w:spacing w:before="0" w:after="0"/>
              <w:ind w:left="-106" w:right="-22"/>
              <w:jc w:val="center"/>
              <w:rPr>
                <w:rFonts w:cstheme="minorHAnsi"/>
                <w:sz w:val="18"/>
                <w:szCs w:val="18"/>
              </w:rPr>
            </w:pPr>
            <w:r>
              <w:rPr>
                <w:rFonts w:cstheme="minorHAnsi"/>
                <w:sz w:val="18"/>
                <w:szCs w:val="18"/>
              </w:rPr>
              <w:t>TBD</w:t>
            </w:r>
          </w:p>
        </w:tc>
      </w:tr>
      <w:tr w:rsidR="00B13097" w:rsidRPr="00C624B5" w14:paraId="4A53613E" w14:textId="77777777" w:rsidTr="00B97892">
        <w:tblPrEx>
          <w:tblCellMar>
            <w:left w:w="108" w:type="dxa"/>
            <w:right w:w="108" w:type="dxa"/>
          </w:tblCellMar>
        </w:tblPrEx>
        <w:trPr>
          <w:trHeight w:val="552"/>
        </w:trPr>
        <w:tc>
          <w:tcPr>
            <w:tcW w:w="2141" w:type="pct"/>
            <w:tcBorders>
              <w:top w:val="nil"/>
              <w:left w:val="single" w:sz="4" w:space="0" w:color="auto"/>
              <w:bottom w:val="single" w:sz="4" w:space="0" w:color="auto"/>
              <w:right w:val="single" w:sz="4" w:space="0" w:color="auto"/>
            </w:tcBorders>
            <w:vAlign w:val="center"/>
          </w:tcPr>
          <w:p w14:paraId="158D58E5" w14:textId="67E996D2"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#4</w:t>
            </w:r>
          </w:p>
        </w:tc>
        <w:tc>
          <w:tcPr>
            <w:tcW w:w="2859" w:type="pct"/>
            <w:tcBorders>
              <w:top w:val="nil"/>
              <w:left w:val="single" w:sz="4" w:space="0" w:color="auto"/>
              <w:bottom w:val="single" w:sz="4" w:space="0" w:color="auto"/>
              <w:right w:val="single" w:sz="4" w:space="0" w:color="auto"/>
            </w:tcBorders>
            <w:vAlign w:val="center"/>
            <w:hideMark/>
          </w:tcPr>
          <w:p w14:paraId="6D33B70D" w14:textId="47DB98E9" w:rsidR="00B13097" w:rsidRPr="00C624B5" w:rsidRDefault="00B13097" w:rsidP="00225FF2">
            <w:pPr>
              <w:spacing w:before="0" w:after="0"/>
              <w:ind w:left="-106" w:right="-22"/>
              <w:jc w:val="center"/>
              <w:rPr>
                <w:rFonts w:cstheme="minorHAnsi"/>
                <w:sz w:val="18"/>
                <w:szCs w:val="18"/>
              </w:rPr>
            </w:pPr>
            <w:r w:rsidRPr="00C624B5">
              <w:rPr>
                <w:rFonts w:cstheme="minorHAnsi"/>
                <w:sz w:val="18"/>
                <w:szCs w:val="18"/>
              </w:rPr>
              <w:t xml:space="preserve">x4 PCIe Gen4 </w:t>
            </w:r>
            <w:r w:rsidR="00627F93">
              <w:rPr>
                <w:rFonts w:cstheme="minorHAnsi"/>
                <w:sz w:val="18"/>
                <w:szCs w:val="18"/>
              </w:rPr>
              <w:t>B(0-3)</w:t>
            </w:r>
            <w:r w:rsidRPr="00C624B5">
              <w:rPr>
                <w:rFonts w:cstheme="minorHAnsi"/>
                <w:sz w:val="18"/>
                <w:szCs w:val="18"/>
              </w:rPr>
              <w:t xml:space="preserve"> CEM Slot #3 dTBT Barlo Ridge #1</w:t>
            </w:r>
          </w:p>
        </w:tc>
      </w:tr>
      <w:tr w:rsidR="00B13097" w:rsidRPr="00C624B5" w14:paraId="0D80C502" w14:textId="77777777" w:rsidTr="00B97892">
        <w:tblPrEx>
          <w:tblCellMar>
            <w:left w:w="108" w:type="dxa"/>
            <w:right w:w="108" w:type="dxa"/>
          </w:tblCellMar>
        </w:tblPrEx>
        <w:trPr>
          <w:trHeight w:val="276"/>
        </w:trPr>
        <w:tc>
          <w:tcPr>
            <w:tcW w:w="2141" w:type="pct"/>
            <w:tcBorders>
              <w:top w:val="nil"/>
              <w:left w:val="single" w:sz="4" w:space="0" w:color="auto"/>
              <w:bottom w:val="single" w:sz="4" w:space="0" w:color="auto"/>
              <w:right w:val="single" w:sz="4" w:space="0" w:color="auto"/>
            </w:tcBorders>
            <w:vAlign w:val="center"/>
          </w:tcPr>
          <w:p w14:paraId="7A0CCBD7" w14:textId="074BF4B2"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#5</w:t>
            </w:r>
          </w:p>
        </w:tc>
        <w:tc>
          <w:tcPr>
            <w:tcW w:w="2859" w:type="pct"/>
            <w:tcBorders>
              <w:top w:val="nil"/>
              <w:left w:val="single" w:sz="4" w:space="0" w:color="auto"/>
              <w:bottom w:val="single" w:sz="4" w:space="0" w:color="auto"/>
              <w:right w:val="single" w:sz="4" w:space="0" w:color="auto"/>
            </w:tcBorders>
            <w:noWrap/>
            <w:vAlign w:val="center"/>
            <w:hideMark/>
          </w:tcPr>
          <w:p w14:paraId="7BC674D7" w14:textId="03A8B3F7" w:rsidR="00B13097" w:rsidRPr="00C624B5" w:rsidRDefault="00B13097" w:rsidP="00C81BDF">
            <w:pPr>
              <w:spacing w:before="0" w:after="0"/>
              <w:ind w:left="-106" w:right="-22"/>
              <w:jc w:val="center"/>
              <w:rPr>
                <w:rFonts w:cstheme="minorHAnsi"/>
                <w:sz w:val="18"/>
                <w:szCs w:val="18"/>
              </w:rPr>
            </w:pPr>
            <w:r w:rsidRPr="00C624B5">
              <w:rPr>
                <w:rFonts w:cstheme="minorHAnsi"/>
                <w:sz w:val="18"/>
                <w:szCs w:val="18"/>
              </w:rPr>
              <w:t>Gbe LAN Support</w:t>
            </w:r>
          </w:p>
        </w:tc>
      </w:tr>
      <w:tr w:rsidR="00B13097" w:rsidRPr="00C624B5" w14:paraId="1D3F1BB4" w14:textId="77777777" w:rsidTr="00B97892">
        <w:tblPrEx>
          <w:tblCellMar>
            <w:left w:w="108" w:type="dxa"/>
            <w:right w:w="108" w:type="dxa"/>
          </w:tblCellMar>
        </w:tblPrEx>
        <w:trPr>
          <w:trHeight w:val="276"/>
        </w:trPr>
        <w:tc>
          <w:tcPr>
            <w:tcW w:w="2141" w:type="pct"/>
            <w:tcBorders>
              <w:top w:val="nil"/>
              <w:left w:val="single" w:sz="4" w:space="0" w:color="auto"/>
              <w:bottom w:val="single" w:sz="4" w:space="0" w:color="auto"/>
              <w:right w:val="single" w:sz="4" w:space="0" w:color="auto"/>
            </w:tcBorders>
            <w:vAlign w:val="center"/>
          </w:tcPr>
          <w:p w14:paraId="74BC0846" w14:textId="07F7148E"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#6</w:t>
            </w:r>
          </w:p>
        </w:tc>
        <w:tc>
          <w:tcPr>
            <w:tcW w:w="2859" w:type="pct"/>
            <w:tcBorders>
              <w:top w:val="nil"/>
              <w:left w:val="single" w:sz="4" w:space="0" w:color="auto"/>
              <w:bottom w:val="single" w:sz="4" w:space="0" w:color="auto"/>
              <w:right w:val="single" w:sz="4" w:space="0" w:color="auto"/>
            </w:tcBorders>
            <w:noWrap/>
            <w:vAlign w:val="center"/>
            <w:hideMark/>
          </w:tcPr>
          <w:p w14:paraId="2012A356" w14:textId="49075D3A" w:rsidR="00B13097" w:rsidRPr="00C624B5" w:rsidRDefault="00B13097" w:rsidP="00C81BDF">
            <w:pPr>
              <w:spacing w:before="0" w:after="0"/>
              <w:ind w:left="-106" w:right="-22"/>
              <w:jc w:val="center"/>
              <w:rPr>
                <w:rFonts w:cstheme="minorHAnsi"/>
                <w:sz w:val="18"/>
                <w:szCs w:val="18"/>
              </w:rPr>
            </w:pPr>
            <w:r w:rsidRPr="00C624B5">
              <w:rPr>
                <w:rFonts w:cstheme="minorHAnsi"/>
                <w:sz w:val="18"/>
                <w:szCs w:val="18"/>
              </w:rPr>
              <w:t>x8 PCIe Gen5 CEM Slot #</w:t>
            </w:r>
            <w:r w:rsidR="00C624B5" w:rsidRPr="00C624B5">
              <w:rPr>
                <w:rFonts w:cstheme="minorHAnsi"/>
                <w:sz w:val="18"/>
                <w:szCs w:val="18"/>
              </w:rPr>
              <w:t>1</w:t>
            </w:r>
          </w:p>
        </w:tc>
      </w:tr>
      <w:tr w:rsidR="00B13097" w:rsidRPr="00C624B5" w14:paraId="55F06910" w14:textId="77777777" w:rsidTr="00B97892">
        <w:tblPrEx>
          <w:tblCellMar>
            <w:left w:w="108" w:type="dxa"/>
            <w:right w:w="108" w:type="dxa"/>
          </w:tblCellMar>
        </w:tblPrEx>
        <w:trPr>
          <w:trHeight w:val="276"/>
        </w:trPr>
        <w:tc>
          <w:tcPr>
            <w:tcW w:w="2141" w:type="pct"/>
            <w:tcBorders>
              <w:top w:val="nil"/>
              <w:left w:val="single" w:sz="4" w:space="0" w:color="auto"/>
              <w:bottom w:val="single" w:sz="4" w:space="0" w:color="auto"/>
              <w:right w:val="single" w:sz="4" w:space="0" w:color="auto"/>
            </w:tcBorders>
            <w:vAlign w:val="center"/>
          </w:tcPr>
          <w:p w14:paraId="37D4DD5A" w14:textId="2CDC2E6E"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#7</w:t>
            </w:r>
          </w:p>
        </w:tc>
        <w:tc>
          <w:tcPr>
            <w:tcW w:w="2859" w:type="pct"/>
            <w:tcBorders>
              <w:top w:val="nil"/>
              <w:left w:val="single" w:sz="4" w:space="0" w:color="auto"/>
              <w:bottom w:val="single" w:sz="4" w:space="0" w:color="auto"/>
              <w:right w:val="single" w:sz="4" w:space="0" w:color="auto"/>
            </w:tcBorders>
            <w:noWrap/>
            <w:vAlign w:val="center"/>
            <w:hideMark/>
          </w:tcPr>
          <w:p w14:paraId="19169A11" w14:textId="46F172FB" w:rsidR="00B13097" w:rsidRPr="00C624B5" w:rsidRDefault="00B13097" w:rsidP="00C81BDF">
            <w:pPr>
              <w:spacing w:before="0" w:after="0"/>
              <w:ind w:left="-106" w:right="-22"/>
              <w:jc w:val="center"/>
              <w:rPr>
                <w:rFonts w:cstheme="minorHAnsi"/>
                <w:sz w:val="18"/>
                <w:szCs w:val="18"/>
              </w:rPr>
            </w:pPr>
            <w:r w:rsidRPr="00C624B5">
              <w:rPr>
                <w:rFonts w:cstheme="minorHAnsi"/>
                <w:sz w:val="18"/>
                <w:szCs w:val="18"/>
              </w:rPr>
              <w:t>M.2 NVMe SSD #1 (x4 PCIe Gen5)</w:t>
            </w:r>
          </w:p>
        </w:tc>
      </w:tr>
      <w:tr w:rsidR="00B13097" w:rsidRPr="00C624B5" w14:paraId="6A336BDA" w14:textId="77777777" w:rsidTr="00B97892">
        <w:tblPrEx>
          <w:tblCellMar>
            <w:left w:w="108" w:type="dxa"/>
            <w:right w:w="108" w:type="dxa"/>
          </w:tblCellMar>
        </w:tblPrEx>
        <w:trPr>
          <w:trHeight w:val="1104"/>
        </w:trPr>
        <w:tc>
          <w:tcPr>
            <w:tcW w:w="2141" w:type="pct"/>
            <w:tcBorders>
              <w:top w:val="nil"/>
              <w:left w:val="single" w:sz="4" w:space="0" w:color="auto"/>
              <w:bottom w:val="single" w:sz="4" w:space="0" w:color="auto"/>
              <w:right w:val="single" w:sz="4" w:space="0" w:color="auto"/>
            </w:tcBorders>
            <w:vAlign w:val="center"/>
          </w:tcPr>
          <w:p w14:paraId="4AA03584" w14:textId="15EDF733"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 xml:space="preserve">Gen5 SRC CLK &amp;CLKREQ #8/ </w:t>
            </w:r>
            <w:r w:rsidRPr="00C81BDF">
              <w:rPr>
                <w:rFonts w:cstheme="minorHAnsi"/>
                <w:b/>
                <w:bCs/>
                <w:sz w:val="18"/>
                <w:szCs w:val="18"/>
              </w:rPr>
              <w:br/>
              <w:t>UFS REF Clock</w:t>
            </w:r>
          </w:p>
        </w:tc>
        <w:tc>
          <w:tcPr>
            <w:tcW w:w="2859" w:type="pct"/>
            <w:tcBorders>
              <w:top w:val="nil"/>
              <w:left w:val="single" w:sz="4" w:space="0" w:color="auto"/>
              <w:bottom w:val="single" w:sz="4" w:space="0" w:color="auto"/>
              <w:right w:val="single" w:sz="4" w:space="0" w:color="auto"/>
            </w:tcBorders>
            <w:vAlign w:val="center"/>
            <w:hideMark/>
          </w:tcPr>
          <w:p w14:paraId="02FB60D6" w14:textId="3F2926CC" w:rsidR="00B13097" w:rsidRPr="00C624B5" w:rsidRDefault="00212852" w:rsidP="00C81BDF">
            <w:pPr>
              <w:spacing w:before="0" w:after="0"/>
              <w:ind w:left="-106" w:right="-22"/>
              <w:jc w:val="center"/>
              <w:rPr>
                <w:rFonts w:cstheme="minorHAnsi"/>
                <w:sz w:val="18"/>
                <w:szCs w:val="18"/>
              </w:rPr>
            </w:pPr>
            <w:r>
              <w:rPr>
                <w:rFonts w:cstheme="minorHAnsi"/>
                <w:sz w:val="18"/>
                <w:szCs w:val="18"/>
              </w:rPr>
              <w:t>MCIO</w:t>
            </w:r>
            <w:r w:rsidR="003A0C5C">
              <w:rPr>
                <w:rFonts w:cstheme="minorHAnsi"/>
                <w:sz w:val="18"/>
                <w:szCs w:val="18"/>
              </w:rPr>
              <w:t xml:space="preserve"> </w:t>
            </w:r>
            <w:r w:rsidR="003A0C5C" w:rsidRPr="003A0C5C">
              <w:rPr>
                <w:rFonts w:cstheme="minorHAnsi"/>
                <w:sz w:val="18"/>
                <w:szCs w:val="18"/>
                <w:highlight w:val="yellow"/>
              </w:rPr>
              <w:t>(TBD)</w:t>
            </w:r>
          </w:p>
        </w:tc>
      </w:tr>
    </w:tbl>
    <w:p w14:paraId="4EAE3F29" w14:textId="77777777" w:rsidR="00C624B5" w:rsidRDefault="00C624B5" w:rsidP="00E07FED">
      <w:pPr>
        <w:rPr>
          <w:rFonts w:cstheme="minorHAnsi"/>
        </w:rPr>
      </w:pPr>
    </w:p>
    <w:p w14:paraId="59EA8D8D" w14:textId="77777777" w:rsidR="00C624B5" w:rsidRDefault="00C624B5" w:rsidP="00E07FED">
      <w:pPr>
        <w:rPr>
          <w:rFonts w:cstheme="minorHAnsi"/>
        </w:rPr>
      </w:pPr>
    </w:p>
    <w:p w14:paraId="19365AE2" w14:textId="77777777" w:rsidR="00C624B5" w:rsidRDefault="00C624B5" w:rsidP="00E07FED">
      <w:pPr>
        <w:rPr>
          <w:rFonts w:cstheme="minorHAnsi"/>
        </w:rPr>
      </w:pPr>
    </w:p>
    <w:p w14:paraId="7040F3F9" w14:textId="480929C7" w:rsidR="00E07FED" w:rsidRPr="009522A6" w:rsidRDefault="0047422A" w:rsidP="00E07FED">
      <w:pPr>
        <w:rPr>
          <w:rFonts w:cstheme="minorHAnsi"/>
          <w:lang w:val="en-IN" w:eastAsia="en-IN"/>
        </w:rPr>
      </w:pPr>
      <w:r w:rsidRPr="009522A6">
        <w:rPr>
          <w:rFonts w:cstheme="minorHAnsi"/>
        </w:rPr>
        <w:t xml:space="preserve"> </w:t>
      </w:r>
      <w:r w:rsidR="007F2018" w:rsidRPr="009522A6">
        <w:rPr>
          <w:rFonts w:cstheme="minorHAnsi"/>
        </w:rPr>
        <w:t>C</w:t>
      </w:r>
      <w:r w:rsidR="00A041D8" w:rsidRPr="009522A6">
        <w:rPr>
          <w:rFonts w:cstheme="minorHAnsi"/>
        </w:rPr>
        <w:t>lock and Clock request mapping for PC</w:t>
      </w:r>
      <w:r w:rsidR="007F2018" w:rsidRPr="009522A6">
        <w:rPr>
          <w:rFonts w:cstheme="minorHAnsi"/>
        </w:rPr>
        <w:t>H-S</w:t>
      </w:r>
      <w:r w:rsidR="00A041D8" w:rsidRPr="009522A6">
        <w:rPr>
          <w:rFonts w:cstheme="minorHAnsi"/>
        </w:rPr>
        <w:t xml:space="preserve"> on NVL RVP is listed below.</w:t>
      </w:r>
    </w:p>
    <w:p w14:paraId="5BC30D73" w14:textId="3AC5026B" w:rsidR="00F41D57" w:rsidRPr="009522A6" w:rsidRDefault="00F41D57" w:rsidP="003A5852">
      <w:pPr>
        <w:pStyle w:val="Caption"/>
        <w:spacing w:before="120"/>
        <w:rPr>
          <w:rFonts w:cstheme="minorHAnsi"/>
        </w:rPr>
      </w:pPr>
      <w:bookmarkStart w:id="274" w:name="_Toc20640229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30</w:t>
      </w:r>
      <w:r w:rsidR="00924662" w:rsidRPr="009522A6">
        <w:rPr>
          <w:rFonts w:cstheme="minorHAnsi"/>
        </w:rPr>
        <w:fldChar w:fldCharType="end"/>
      </w:r>
      <w:r w:rsidRPr="009522A6">
        <w:rPr>
          <w:rFonts w:cstheme="minorHAnsi"/>
        </w:rPr>
        <w:t xml:space="preserve">: Clock and Clock request port mapping for PCH-S across </w:t>
      </w:r>
      <w:r w:rsidR="00573379">
        <w:rPr>
          <w:rFonts w:cstheme="minorHAnsi"/>
        </w:rPr>
        <w:t xml:space="preserve">NVL </w:t>
      </w:r>
      <w:r w:rsidRPr="009522A6">
        <w:rPr>
          <w:rFonts w:cstheme="minorHAnsi"/>
        </w:rPr>
        <w:t>RVP SKUs</w:t>
      </w:r>
      <w:bookmarkEnd w:id="274"/>
    </w:p>
    <w:tbl>
      <w:tblPr>
        <w:tblW w:w="458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5"/>
        <w:gridCol w:w="5041"/>
      </w:tblGrid>
      <w:tr w:rsidR="008D2B91" w:rsidRPr="009522A6" w14:paraId="2C021BE1" w14:textId="31A50E42" w:rsidTr="008D2B91">
        <w:trPr>
          <w:trHeight w:val="585"/>
        </w:trPr>
        <w:tc>
          <w:tcPr>
            <w:tcW w:w="2141" w:type="pct"/>
            <w:shd w:val="clear" w:color="000000" w:fill="0070C0"/>
            <w:noWrap/>
            <w:vAlign w:val="center"/>
            <w:hideMark/>
          </w:tcPr>
          <w:p w14:paraId="73512F2A" w14:textId="16CB4CD5" w:rsidR="008D2B91" w:rsidRPr="00565478" w:rsidRDefault="008D2B91" w:rsidP="00BC591C">
            <w:pPr>
              <w:spacing w:before="16" w:after="16"/>
              <w:jc w:val="center"/>
              <w:rPr>
                <w:rFonts w:cstheme="minorHAnsi"/>
                <w:b/>
                <w:color w:val="FFFFFF"/>
                <w:sz w:val="18"/>
                <w:szCs w:val="18"/>
              </w:rPr>
            </w:pPr>
            <w:r>
              <w:rPr>
                <w:rFonts w:cstheme="minorHAnsi"/>
                <w:b/>
                <w:color w:val="FFFFFF"/>
                <w:sz w:val="18"/>
                <w:szCs w:val="18"/>
              </w:rPr>
              <w:t>CLK</w:t>
            </w:r>
          </w:p>
        </w:tc>
        <w:tc>
          <w:tcPr>
            <w:tcW w:w="2859" w:type="pct"/>
            <w:shd w:val="clear" w:color="000000" w:fill="0070C0"/>
            <w:vAlign w:val="center"/>
            <w:hideMark/>
          </w:tcPr>
          <w:p w14:paraId="0C8B5ED7" w14:textId="2CB6AA18" w:rsidR="008D2B91" w:rsidRPr="00565478" w:rsidRDefault="008D2B91" w:rsidP="008D2B91">
            <w:pPr>
              <w:spacing w:before="16" w:after="16"/>
              <w:jc w:val="center"/>
              <w:rPr>
                <w:rFonts w:cstheme="minorHAnsi"/>
                <w:b/>
                <w:color w:val="FFFFFF"/>
                <w:sz w:val="18"/>
                <w:szCs w:val="18"/>
              </w:rPr>
            </w:pPr>
            <w:r w:rsidRPr="00D73D27">
              <w:rPr>
                <w:rFonts w:cstheme="minorHAnsi"/>
                <w:b/>
                <w:color w:val="FFFFFF"/>
                <w:sz w:val="18"/>
                <w:szCs w:val="18"/>
              </w:rPr>
              <w:t>NVL-</w:t>
            </w:r>
            <w:r>
              <w:rPr>
                <w:rFonts w:cstheme="minorHAnsi"/>
                <w:b/>
                <w:color w:val="FFFFFF"/>
                <w:sz w:val="18"/>
                <w:szCs w:val="18"/>
              </w:rPr>
              <w:t>AX/AM RVP</w:t>
            </w:r>
          </w:p>
        </w:tc>
      </w:tr>
      <w:tr w:rsidR="00B17190" w:rsidRPr="00216004" w14:paraId="482CD4F5" w14:textId="77777777" w:rsidTr="00FF58C6">
        <w:trPr>
          <w:trHeight w:val="330"/>
        </w:trPr>
        <w:tc>
          <w:tcPr>
            <w:tcW w:w="2141" w:type="pct"/>
            <w:noWrap/>
            <w:vAlign w:val="center"/>
            <w:hideMark/>
          </w:tcPr>
          <w:p w14:paraId="03B1BE30"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Gen4 SRC CLK &amp;CLKREQ #0</w:t>
            </w:r>
          </w:p>
        </w:tc>
        <w:tc>
          <w:tcPr>
            <w:tcW w:w="2859" w:type="pct"/>
            <w:noWrap/>
            <w:vAlign w:val="center"/>
            <w:hideMark/>
          </w:tcPr>
          <w:p w14:paraId="487A54A5" w14:textId="5FC49423"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r>
      <w:tr w:rsidR="00B17190" w:rsidRPr="00954578" w14:paraId="1468018B" w14:textId="77777777" w:rsidTr="00FF58C6">
        <w:trPr>
          <w:trHeight w:val="512"/>
        </w:trPr>
        <w:tc>
          <w:tcPr>
            <w:tcW w:w="2141" w:type="pct"/>
            <w:noWrap/>
            <w:vAlign w:val="center"/>
            <w:hideMark/>
          </w:tcPr>
          <w:p w14:paraId="7AF290B8"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Gen4 SRC CLK &amp;CLKREQ #1</w:t>
            </w:r>
          </w:p>
        </w:tc>
        <w:tc>
          <w:tcPr>
            <w:tcW w:w="2859" w:type="pct"/>
            <w:noWrap/>
            <w:vAlign w:val="center"/>
            <w:hideMark/>
          </w:tcPr>
          <w:p w14:paraId="0A36228F" w14:textId="5EB8C711"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r>
      <w:tr w:rsidR="00B17190" w:rsidRPr="00954578" w14:paraId="4266DBC4" w14:textId="77777777" w:rsidTr="00FF58C6">
        <w:trPr>
          <w:trHeight w:val="377"/>
        </w:trPr>
        <w:tc>
          <w:tcPr>
            <w:tcW w:w="2141" w:type="pct"/>
            <w:noWrap/>
            <w:vAlign w:val="center"/>
            <w:hideMark/>
          </w:tcPr>
          <w:p w14:paraId="751000FE"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lastRenderedPageBreak/>
              <w:t>Gen4 SRC CLK &amp;CLKREQ #2</w:t>
            </w:r>
          </w:p>
        </w:tc>
        <w:tc>
          <w:tcPr>
            <w:tcW w:w="2859" w:type="pct"/>
            <w:noWrap/>
            <w:vAlign w:val="center"/>
            <w:hideMark/>
          </w:tcPr>
          <w:p w14:paraId="4900DC7C" w14:textId="71B9C3E5"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r>
      <w:tr w:rsidR="00B17190" w:rsidRPr="00954578" w14:paraId="4F707376" w14:textId="77777777" w:rsidTr="00FF58C6">
        <w:trPr>
          <w:trHeight w:val="521"/>
        </w:trPr>
        <w:tc>
          <w:tcPr>
            <w:tcW w:w="2141" w:type="pct"/>
            <w:noWrap/>
            <w:vAlign w:val="center"/>
            <w:hideMark/>
          </w:tcPr>
          <w:p w14:paraId="7F09D035"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Gen4 SRC CLK &amp;CLKREQ #3</w:t>
            </w:r>
          </w:p>
        </w:tc>
        <w:tc>
          <w:tcPr>
            <w:tcW w:w="2859" w:type="pct"/>
            <w:noWrap/>
            <w:vAlign w:val="center"/>
            <w:hideMark/>
          </w:tcPr>
          <w:p w14:paraId="3862D2AB" w14:textId="7E9D1788"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r>
      <w:tr w:rsidR="00B17190" w:rsidRPr="00216004" w14:paraId="1D8B8B0F" w14:textId="77777777" w:rsidTr="00FF58C6">
        <w:trPr>
          <w:trHeight w:val="575"/>
        </w:trPr>
        <w:tc>
          <w:tcPr>
            <w:tcW w:w="2141" w:type="pct"/>
            <w:noWrap/>
            <w:vAlign w:val="center"/>
            <w:hideMark/>
          </w:tcPr>
          <w:p w14:paraId="280A46CB"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#4</w:t>
            </w:r>
          </w:p>
        </w:tc>
        <w:tc>
          <w:tcPr>
            <w:tcW w:w="2859" w:type="pct"/>
            <w:noWrap/>
            <w:vAlign w:val="center"/>
            <w:hideMark/>
          </w:tcPr>
          <w:p w14:paraId="21158A00"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 #2 (x4 PCIe Gen5)</w:t>
            </w:r>
          </w:p>
        </w:tc>
      </w:tr>
      <w:tr w:rsidR="00B17190" w:rsidRPr="00216004" w14:paraId="281138DC" w14:textId="77777777" w:rsidTr="00FF58C6">
        <w:trPr>
          <w:trHeight w:val="620"/>
        </w:trPr>
        <w:tc>
          <w:tcPr>
            <w:tcW w:w="2141" w:type="pct"/>
            <w:noWrap/>
            <w:vAlign w:val="center"/>
            <w:hideMark/>
          </w:tcPr>
          <w:p w14:paraId="0D627F44"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#5</w:t>
            </w:r>
          </w:p>
        </w:tc>
        <w:tc>
          <w:tcPr>
            <w:tcW w:w="2859" w:type="pct"/>
            <w:noWrap/>
            <w:vAlign w:val="center"/>
            <w:hideMark/>
          </w:tcPr>
          <w:p w14:paraId="5404997E"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 #3 (x4 PCIe Gen5)</w:t>
            </w:r>
          </w:p>
        </w:tc>
      </w:tr>
      <w:tr w:rsidR="00B17190" w:rsidRPr="00216004" w14:paraId="1CCDFBCE" w14:textId="77777777" w:rsidTr="00FF58C6">
        <w:trPr>
          <w:trHeight w:val="330"/>
        </w:trPr>
        <w:tc>
          <w:tcPr>
            <w:tcW w:w="2141" w:type="pct"/>
            <w:noWrap/>
            <w:vAlign w:val="center"/>
            <w:hideMark/>
          </w:tcPr>
          <w:p w14:paraId="37BF093E"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#6</w:t>
            </w:r>
          </w:p>
        </w:tc>
        <w:tc>
          <w:tcPr>
            <w:tcW w:w="2859" w:type="pct"/>
            <w:noWrap/>
            <w:vAlign w:val="center"/>
            <w:hideMark/>
          </w:tcPr>
          <w:p w14:paraId="40DEC96F"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 #4 (x4 PCIe Gen5)</w:t>
            </w:r>
          </w:p>
        </w:tc>
      </w:tr>
      <w:tr w:rsidR="00B17190" w:rsidRPr="00216004" w14:paraId="4E9B59AE" w14:textId="77777777" w:rsidTr="00FF58C6">
        <w:trPr>
          <w:trHeight w:val="188"/>
        </w:trPr>
        <w:tc>
          <w:tcPr>
            <w:tcW w:w="2141" w:type="pct"/>
            <w:noWrap/>
            <w:vAlign w:val="center"/>
            <w:hideMark/>
          </w:tcPr>
          <w:p w14:paraId="2541DA91"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#7</w:t>
            </w:r>
          </w:p>
        </w:tc>
        <w:tc>
          <w:tcPr>
            <w:tcW w:w="2859" w:type="pct"/>
            <w:noWrap/>
            <w:vAlign w:val="center"/>
            <w:hideMark/>
          </w:tcPr>
          <w:p w14:paraId="178EC9D8" w14:textId="75210142"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r>
      <w:tr w:rsidR="00B17190" w:rsidRPr="00216004" w14:paraId="258A62EB" w14:textId="77777777" w:rsidTr="00FF58C6">
        <w:trPr>
          <w:trHeight w:val="552"/>
        </w:trPr>
        <w:tc>
          <w:tcPr>
            <w:tcW w:w="2141" w:type="pct"/>
            <w:noWrap/>
            <w:vAlign w:val="center"/>
            <w:hideMark/>
          </w:tcPr>
          <w:p w14:paraId="38CC44E6"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#8</w:t>
            </w:r>
          </w:p>
        </w:tc>
        <w:tc>
          <w:tcPr>
            <w:tcW w:w="2859" w:type="pct"/>
            <w:noWrap/>
            <w:vAlign w:val="center"/>
            <w:hideMark/>
          </w:tcPr>
          <w:p w14:paraId="221EB9EE" w14:textId="6B8197DA"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r>
      <w:tr w:rsidR="00B17190" w:rsidRPr="00216004" w14:paraId="3A36F817" w14:textId="77777777" w:rsidTr="00FF58C6">
        <w:trPr>
          <w:trHeight w:val="552"/>
        </w:trPr>
        <w:tc>
          <w:tcPr>
            <w:tcW w:w="2141" w:type="pct"/>
            <w:noWrap/>
            <w:vAlign w:val="center"/>
            <w:hideMark/>
          </w:tcPr>
          <w:p w14:paraId="4901A717"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#9</w:t>
            </w:r>
          </w:p>
        </w:tc>
        <w:tc>
          <w:tcPr>
            <w:tcW w:w="2859" w:type="pct"/>
            <w:noWrap/>
            <w:vAlign w:val="center"/>
            <w:hideMark/>
          </w:tcPr>
          <w:p w14:paraId="7DB41848" w14:textId="7F4A347E"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r>
      <w:tr w:rsidR="00B17190" w:rsidRPr="00954578" w14:paraId="00B6D31B" w14:textId="77777777" w:rsidTr="00FF58C6">
        <w:trPr>
          <w:trHeight w:val="552"/>
        </w:trPr>
        <w:tc>
          <w:tcPr>
            <w:tcW w:w="2141" w:type="pct"/>
            <w:noWrap/>
            <w:vAlign w:val="center"/>
            <w:hideMark/>
          </w:tcPr>
          <w:p w14:paraId="69D869ED" w14:textId="77777777" w:rsidR="00B17190" w:rsidRPr="00CC1AF0" w:rsidRDefault="00B17190" w:rsidP="00B17190">
            <w:pPr>
              <w:spacing w:before="0" w:after="0"/>
              <w:ind w:left="-110" w:right="-107"/>
              <w:jc w:val="center"/>
              <w:rPr>
                <w:rFonts w:cstheme="minorHAnsi"/>
                <w:b/>
                <w:bCs/>
                <w:color w:val="000000"/>
                <w:sz w:val="18"/>
                <w:szCs w:val="18"/>
              </w:rPr>
            </w:pPr>
            <w:r w:rsidRPr="00CC1AF0">
              <w:rPr>
                <w:rFonts w:cstheme="minorHAnsi"/>
                <w:b/>
                <w:bCs/>
                <w:color w:val="000000"/>
                <w:sz w:val="18"/>
                <w:szCs w:val="18"/>
              </w:rPr>
              <w:t>Gen5 SRC CLK &amp;CLKREQ #10</w:t>
            </w:r>
          </w:p>
        </w:tc>
        <w:tc>
          <w:tcPr>
            <w:tcW w:w="2859" w:type="pct"/>
            <w:noWrap/>
            <w:vAlign w:val="center"/>
            <w:hideMark/>
          </w:tcPr>
          <w:p w14:paraId="63C602EA" w14:textId="5CCCBCE8" w:rsidR="00B17190" w:rsidRPr="00CC1AF0" w:rsidRDefault="00B17190" w:rsidP="00B17190">
            <w:pPr>
              <w:spacing w:before="0" w:after="0"/>
              <w:jc w:val="center"/>
              <w:rPr>
                <w:rFonts w:cstheme="minorHAnsi"/>
                <w:color w:val="000000"/>
                <w:sz w:val="18"/>
                <w:szCs w:val="18"/>
              </w:rPr>
            </w:pPr>
            <w:r w:rsidRPr="00CC1AF0">
              <w:rPr>
                <w:rFonts w:cstheme="minorHAnsi"/>
                <w:color w:val="000000"/>
                <w:sz w:val="18"/>
                <w:szCs w:val="18"/>
              </w:rPr>
              <w:t>NC (No connect pin in RVP)</w:t>
            </w:r>
          </w:p>
        </w:tc>
      </w:tr>
      <w:tr w:rsidR="00B17190" w:rsidRPr="00954578" w14:paraId="354FA87E" w14:textId="77777777" w:rsidTr="00FF58C6">
        <w:trPr>
          <w:trHeight w:val="330"/>
        </w:trPr>
        <w:tc>
          <w:tcPr>
            <w:tcW w:w="2141" w:type="pct"/>
            <w:noWrap/>
            <w:vAlign w:val="center"/>
            <w:hideMark/>
          </w:tcPr>
          <w:p w14:paraId="00CD556E" w14:textId="77777777" w:rsidR="00B17190" w:rsidRPr="00CC1AF0" w:rsidRDefault="00B17190" w:rsidP="00B17190">
            <w:pPr>
              <w:spacing w:before="0" w:after="0"/>
              <w:ind w:left="-110" w:right="-107"/>
              <w:jc w:val="center"/>
              <w:rPr>
                <w:rFonts w:cstheme="minorHAnsi"/>
                <w:b/>
                <w:bCs/>
                <w:color w:val="000000"/>
                <w:sz w:val="18"/>
                <w:szCs w:val="18"/>
              </w:rPr>
            </w:pPr>
            <w:r w:rsidRPr="00CC1AF0">
              <w:rPr>
                <w:rFonts w:cstheme="minorHAnsi"/>
                <w:b/>
                <w:bCs/>
                <w:color w:val="000000"/>
                <w:sz w:val="18"/>
                <w:szCs w:val="18"/>
              </w:rPr>
              <w:t>Gen5 SRC CLK &amp;CLKREQ #11</w:t>
            </w:r>
          </w:p>
        </w:tc>
        <w:tc>
          <w:tcPr>
            <w:tcW w:w="2859" w:type="pct"/>
            <w:noWrap/>
            <w:vAlign w:val="center"/>
            <w:hideMark/>
          </w:tcPr>
          <w:p w14:paraId="6D31BB4A" w14:textId="3578094B" w:rsidR="00B17190" w:rsidRPr="00CC1AF0" w:rsidRDefault="00B17190" w:rsidP="00B17190">
            <w:pPr>
              <w:spacing w:before="0" w:after="0"/>
              <w:jc w:val="center"/>
              <w:rPr>
                <w:rFonts w:cstheme="minorHAnsi"/>
                <w:color w:val="000000"/>
                <w:sz w:val="18"/>
                <w:szCs w:val="18"/>
              </w:rPr>
            </w:pPr>
            <w:r w:rsidRPr="00CC1AF0">
              <w:rPr>
                <w:rFonts w:cstheme="minorHAnsi"/>
                <w:color w:val="000000"/>
                <w:sz w:val="18"/>
                <w:szCs w:val="18"/>
              </w:rPr>
              <w:t>NC (No connect pin in RVP)</w:t>
            </w:r>
          </w:p>
        </w:tc>
      </w:tr>
    </w:tbl>
    <w:p w14:paraId="011A7381" w14:textId="77777777" w:rsidR="00CC1AF0" w:rsidRPr="008177C0" w:rsidRDefault="00CC1AF0" w:rsidP="00B17190">
      <w:pPr>
        <w:pStyle w:val="Mainbody"/>
        <w:jc w:val="center"/>
        <w:rPr>
          <w:rFonts w:cstheme="minorHAnsi"/>
        </w:rPr>
      </w:pPr>
    </w:p>
    <w:p w14:paraId="3E59FBDB" w14:textId="77777777" w:rsidR="0021269E" w:rsidRPr="008177C0" w:rsidRDefault="0021269E" w:rsidP="00B17190">
      <w:pPr>
        <w:spacing w:before="0" w:after="160" w:line="259" w:lineRule="auto"/>
        <w:jc w:val="center"/>
        <w:rPr>
          <w:rFonts w:cstheme="minorHAnsi"/>
          <w:b/>
          <w:color w:val="0860A8"/>
          <w:sz w:val="28"/>
          <w:lang w:eastAsia="en-IN"/>
        </w:rPr>
      </w:pPr>
      <w:r w:rsidRPr="008177C0">
        <w:rPr>
          <w:rFonts w:cstheme="minorHAnsi"/>
        </w:rPr>
        <w:br w:type="page"/>
      </w:r>
    </w:p>
    <w:p w14:paraId="5745C50E" w14:textId="22949AE0" w:rsidR="00E07FED" w:rsidRPr="009522A6" w:rsidRDefault="00E07FED" w:rsidP="004E3FA9">
      <w:pPr>
        <w:pStyle w:val="Heading2"/>
      </w:pPr>
      <w:bookmarkStart w:id="275" w:name="_Toc206401971"/>
      <w:r w:rsidRPr="009522A6">
        <w:lastRenderedPageBreak/>
        <w:t>NVL Clock mapping Block Diagram</w:t>
      </w:r>
      <w:bookmarkEnd w:id="275"/>
    </w:p>
    <w:p w14:paraId="2AA58D98" w14:textId="64F0D76C" w:rsidR="00E07FED" w:rsidRPr="009522A6" w:rsidRDefault="00E07FED" w:rsidP="00E07FED">
      <w:pPr>
        <w:rPr>
          <w:rFonts w:cstheme="minorHAnsi"/>
          <w:lang w:val="en-IN" w:eastAsia="en-IN"/>
        </w:rPr>
      </w:pPr>
      <w:r w:rsidRPr="009522A6">
        <w:rPr>
          <w:rFonts w:cstheme="minorHAnsi"/>
          <w:lang w:val="en-IN" w:eastAsia="en-IN"/>
        </w:rPr>
        <w:t>Below image depicts the Clock mapping for NVL RVPs.</w:t>
      </w:r>
    </w:p>
    <w:p w14:paraId="2C35BC17" w14:textId="16CBB06C" w:rsidR="00E07FED" w:rsidRPr="009522A6" w:rsidRDefault="003C7784" w:rsidP="42B5D989">
      <w:pPr>
        <w:spacing w:before="0" w:after="0"/>
        <w:jc w:val="center"/>
        <w:rPr>
          <w:rFonts w:cstheme="minorBidi"/>
        </w:rPr>
      </w:pPr>
      <w:r>
        <w:pict w14:anchorId="6DF15398">
          <v:shape id="_x0000_i1032" type="#_x0000_t75" style="width:389pt;height:592.7pt">
            <v:imagedata r:id="rId70" o:title=""/>
          </v:shape>
        </w:pict>
      </w:r>
    </w:p>
    <w:p w14:paraId="247D76DA" w14:textId="10F69A40" w:rsidR="00E07FED" w:rsidRPr="009522A6" w:rsidRDefault="00E07FED" w:rsidP="00E07FED">
      <w:pPr>
        <w:pStyle w:val="Caption"/>
        <w:spacing w:before="0" w:after="0"/>
        <w:rPr>
          <w:rFonts w:cstheme="minorHAnsi"/>
          <w:i w:val="0"/>
        </w:rPr>
      </w:pPr>
      <w:bookmarkStart w:id="276" w:name="_Toc176359574"/>
      <w:bookmarkStart w:id="277" w:name="_Toc176440782"/>
      <w:bookmarkStart w:id="278" w:name="_Toc206402210"/>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8</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003A5852" w:rsidRPr="009522A6">
        <w:rPr>
          <w:rFonts w:cstheme="minorHAnsi"/>
        </w:rPr>
        <w:t>:</w:t>
      </w:r>
      <w:r w:rsidRPr="009522A6">
        <w:rPr>
          <w:rFonts w:cstheme="minorHAnsi"/>
          <w:i w:val="0"/>
        </w:rPr>
        <w:t xml:space="preserve"> </w:t>
      </w:r>
      <w:r w:rsidRPr="009522A6">
        <w:rPr>
          <w:rFonts w:cstheme="minorHAnsi"/>
        </w:rPr>
        <w:t>Clock and Clock request mapping for NVL RVP</w:t>
      </w:r>
      <w:bookmarkEnd w:id="276"/>
      <w:bookmarkEnd w:id="277"/>
      <w:bookmarkEnd w:id="278"/>
    </w:p>
    <w:p w14:paraId="7C456162" w14:textId="77777777" w:rsidR="00E07FED" w:rsidRPr="009522A6" w:rsidRDefault="00E07FED" w:rsidP="00E07FED">
      <w:pPr>
        <w:rPr>
          <w:rFonts w:cstheme="minorHAnsi"/>
          <w:color w:val="0860A8"/>
        </w:rPr>
      </w:pPr>
      <w:r w:rsidRPr="009522A6">
        <w:rPr>
          <w:rFonts w:cstheme="minorHAnsi"/>
          <w:b/>
        </w:rPr>
        <w:br w:type="page"/>
      </w:r>
    </w:p>
    <w:p w14:paraId="6BC3C659" w14:textId="54D487C1" w:rsidR="00394EB1" w:rsidRPr="009522A6" w:rsidRDefault="00E81C17" w:rsidP="00DC33DF">
      <w:pPr>
        <w:pStyle w:val="Heading1"/>
      </w:pPr>
      <w:bookmarkStart w:id="279" w:name="_Toc206401972"/>
      <w:r w:rsidRPr="009522A6">
        <w:lastRenderedPageBreak/>
        <w:t>HSIO</w:t>
      </w:r>
      <w:bookmarkEnd w:id="279"/>
    </w:p>
    <w:p w14:paraId="1D515D04" w14:textId="0B986DCE" w:rsidR="00B86103" w:rsidRPr="009522A6" w:rsidRDefault="00B86103" w:rsidP="004E3FA9">
      <w:pPr>
        <w:pStyle w:val="Heading2"/>
      </w:pPr>
      <w:bookmarkStart w:id="280" w:name="_Toc206401973"/>
      <w:r w:rsidRPr="009522A6">
        <w:t>Overview</w:t>
      </w:r>
      <w:bookmarkEnd w:id="280"/>
    </w:p>
    <w:p w14:paraId="65ACD758" w14:textId="18B73320" w:rsidR="00CB2917" w:rsidRPr="009522A6" w:rsidRDefault="00CB2917" w:rsidP="00D90307">
      <w:pPr>
        <w:spacing w:before="0"/>
        <w:rPr>
          <w:rFonts w:cstheme="minorHAnsi"/>
        </w:rPr>
      </w:pPr>
      <w:r w:rsidRPr="009522A6">
        <w:rPr>
          <w:rFonts w:cstheme="minorHAnsi"/>
        </w:rPr>
        <w:t>NVL</w:t>
      </w:r>
      <w:r w:rsidR="00496DBE">
        <w:rPr>
          <w:rFonts w:cstheme="minorHAnsi"/>
        </w:rPr>
        <w:t>-</w:t>
      </w:r>
      <w:r w:rsidR="00AB5B0A">
        <w:rPr>
          <w:rFonts w:cstheme="minorHAnsi"/>
        </w:rPr>
        <w:t>AX/AM</w:t>
      </w:r>
      <w:r w:rsidRPr="009522A6">
        <w:rPr>
          <w:rFonts w:cstheme="minorHAnsi"/>
        </w:rPr>
        <w:t xml:space="preserve"> platform supports various HSIO interfaces like PCIe Gen5/Gen4, USB 3.2 Gen2, Gbe LAN to connect different peripheral devices from </w:t>
      </w:r>
      <w:r w:rsidR="0067514E" w:rsidRPr="009522A6">
        <w:rPr>
          <w:rFonts w:cstheme="minorHAnsi"/>
        </w:rPr>
        <w:t xml:space="preserve">NVL </w:t>
      </w:r>
      <w:r w:rsidR="00CF2733">
        <w:rPr>
          <w:rFonts w:cstheme="minorHAnsi"/>
        </w:rPr>
        <w:t>SOC</w:t>
      </w:r>
      <w:r w:rsidRPr="009522A6">
        <w:rPr>
          <w:rFonts w:cstheme="minorHAnsi"/>
        </w:rPr>
        <w:t xml:space="preserve"> and PCH</w:t>
      </w:r>
      <w:r w:rsidR="002F342B" w:rsidRPr="009522A6">
        <w:rPr>
          <w:rFonts w:cstheme="minorHAnsi"/>
        </w:rPr>
        <w:t>-S</w:t>
      </w:r>
      <w:r w:rsidRPr="009522A6">
        <w:rPr>
          <w:rFonts w:cstheme="minorHAnsi"/>
        </w:rPr>
        <w:t xml:space="preserve"> Die</w:t>
      </w:r>
      <w:r w:rsidR="00B915D2" w:rsidRPr="009522A6">
        <w:rPr>
          <w:rFonts w:cstheme="minorHAnsi"/>
        </w:rPr>
        <w:t xml:space="preserve"> (PCH </w:t>
      </w:r>
      <w:r w:rsidR="0067514E" w:rsidRPr="009522A6">
        <w:rPr>
          <w:rFonts w:cstheme="minorHAnsi"/>
        </w:rPr>
        <w:t>-IOE</w:t>
      </w:r>
      <w:r w:rsidR="00B915D2" w:rsidRPr="009522A6">
        <w:rPr>
          <w:rFonts w:cstheme="minorHAnsi"/>
        </w:rPr>
        <w:t>)</w:t>
      </w:r>
      <w:r w:rsidRPr="009522A6">
        <w:rPr>
          <w:rFonts w:cstheme="minorHAnsi"/>
        </w:rPr>
        <w:t>.</w:t>
      </w:r>
    </w:p>
    <w:p w14:paraId="32CE4268" w14:textId="55E69E89" w:rsidR="00CB2917" w:rsidRPr="009522A6" w:rsidRDefault="00CB2917" w:rsidP="000F2570">
      <w:pPr>
        <w:pStyle w:val="Heading3"/>
      </w:pPr>
      <w:bookmarkStart w:id="281" w:name="_Toc175313968"/>
      <w:bookmarkStart w:id="282" w:name="_Toc206401974"/>
      <w:r w:rsidRPr="009522A6">
        <w:t>NVL Platform HSIO support details</w:t>
      </w:r>
      <w:bookmarkEnd w:id="281"/>
      <w:bookmarkEnd w:id="282"/>
    </w:p>
    <w:p w14:paraId="2DD657CA" w14:textId="6ABA5743" w:rsidR="00CB2917" w:rsidRPr="009522A6" w:rsidRDefault="00CB2917" w:rsidP="00B704B3">
      <w:pPr>
        <w:spacing w:before="0" w:after="0"/>
        <w:rPr>
          <w:rFonts w:cstheme="minorHAnsi"/>
          <w:b/>
        </w:rPr>
      </w:pPr>
      <w:r w:rsidRPr="009522A6">
        <w:rPr>
          <w:rFonts w:cstheme="minorHAnsi"/>
          <w:b/>
        </w:rPr>
        <w:t>NVL PCD die supports:</w:t>
      </w:r>
    </w:p>
    <w:p w14:paraId="7DDB8F00" w14:textId="77777777" w:rsidR="005911D5" w:rsidRPr="009522A6" w:rsidRDefault="00CB2917" w:rsidP="00B704B3">
      <w:pPr>
        <w:pStyle w:val="ListParagraph"/>
        <w:numPr>
          <w:ilvl w:val="0"/>
          <w:numId w:val="38"/>
        </w:numPr>
        <w:spacing w:before="0" w:after="0" w:line="276" w:lineRule="auto"/>
        <w:rPr>
          <w:rFonts w:cstheme="minorHAnsi"/>
        </w:rPr>
      </w:pPr>
      <w:r w:rsidRPr="009522A6">
        <w:rPr>
          <w:rFonts w:cstheme="minorHAnsi"/>
        </w:rPr>
        <w:t>2 USB3.2 Gen2 ports</w:t>
      </w:r>
    </w:p>
    <w:p w14:paraId="02526BBD" w14:textId="5A6D5607" w:rsidR="00CB2917" w:rsidRPr="009522A6" w:rsidRDefault="005911D5" w:rsidP="00B704B3">
      <w:pPr>
        <w:pStyle w:val="ListParagraph"/>
        <w:numPr>
          <w:ilvl w:val="0"/>
          <w:numId w:val="38"/>
        </w:numPr>
        <w:spacing w:before="0" w:after="0" w:line="276" w:lineRule="auto"/>
        <w:rPr>
          <w:rFonts w:cstheme="minorHAnsi"/>
        </w:rPr>
      </w:pPr>
      <w:r w:rsidRPr="009522A6">
        <w:rPr>
          <w:rFonts w:cstheme="minorHAnsi"/>
        </w:rPr>
        <w:t xml:space="preserve">8 </w:t>
      </w:r>
      <w:r w:rsidR="00CB2917" w:rsidRPr="009522A6">
        <w:rPr>
          <w:rFonts w:cstheme="minorHAnsi"/>
        </w:rPr>
        <w:t>eUSB2 ports.</w:t>
      </w:r>
    </w:p>
    <w:p w14:paraId="2EFBF373" w14:textId="5088707D" w:rsidR="00CB2917" w:rsidRPr="009522A6" w:rsidRDefault="00CB2917" w:rsidP="00B704B3">
      <w:pPr>
        <w:pStyle w:val="ListParagraph"/>
        <w:numPr>
          <w:ilvl w:val="0"/>
          <w:numId w:val="38"/>
        </w:numPr>
        <w:spacing w:before="0" w:after="0" w:line="276" w:lineRule="auto"/>
        <w:rPr>
          <w:rFonts w:cstheme="minorHAnsi"/>
        </w:rPr>
      </w:pPr>
      <w:r w:rsidRPr="009522A6">
        <w:rPr>
          <w:rFonts w:cstheme="minorHAnsi"/>
        </w:rPr>
        <w:t xml:space="preserve">2 </w:t>
      </w:r>
      <w:r w:rsidR="00426782" w:rsidRPr="009522A6">
        <w:rPr>
          <w:rFonts w:cstheme="minorHAnsi"/>
        </w:rPr>
        <w:t xml:space="preserve">x4 </w:t>
      </w:r>
      <w:r w:rsidRPr="009522A6">
        <w:rPr>
          <w:rFonts w:cstheme="minorHAnsi"/>
        </w:rPr>
        <w:t xml:space="preserve">PCIe Gen4 lanes. 1 of these lanes is muxed with Gbe interface. </w:t>
      </w:r>
    </w:p>
    <w:p w14:paraId="12B748B1" w14:textId="4914CC95" w:rsidR="00CB2917" w:rsidRPr="009522A6" w:rsidRDefault="00F10C01" w:rsidP="00B704B3">
      <w:pPr>
        <w:pStyle w:val="ListParagraph"/>
        <w:numPr>
          <w:ilvl w:val="0"/>
          <w:numId w:val="38"/>
        </w:numPr>
        <w:spacing w:before="0" w:after="0" w:line="276" w:lineRule="auto"/>
        <w:rPr>
          <w:rFonts w:cstheme="minorHAnsi"/>
        </w:rPr>
      </w:pPr>
      <w:r w:rsidRPr="009522A6">
        <w:rPr>
          <w:rFonts w:cstheme="minorHAnsi"/>
        </w:rPr>
        <w:t>1x8 and 2x4</w:t>
      </w:r>
      <w:r w:rsidR="00F560BA" w:rsidRPr="009522A6">
        <w:rPr>
          <w:rFonts w:cstheme="minorHAnsi"/>
        </w:rPr>
        <w:t xml:space="preserve"> </w:t>
      </w:r>
      <w:r w:rsidR="00CB2917" w:rsidRPr="009522A6">
        <w:rPr>
          <w:rFonts w:cstheme="minorHAnsi"/>
        </w:rPr>
        <w:t xml:space="preserve">PCIe Gen5 lanes. 1 of the </w:t>
      </w:r>
      <w:r w:rsidRPr="009522A6">
        <w:rPr>
          <w:rFonts w:cstheme="minorHAnsi"/>
        </w:rPr>
        <w:t xml:space="preserve">x4 </w:t>
      </w:r>
      <w:r w:rsidR="00CB2917" w:rsidRPr="009522A6">
        <w:rPr>
          <w:rFonts w:cstheme="minorHAnsi"/>
        </w:rPr>
        <w:t>lanes is muxed with DMI interface.</w:t>
      </w:r>
    </w:p>
    <w:p w14:paraId="05575C50" w14:textId="44375555" w:rsidR="00CB2917" w:rsidRPr="009522A6" w:rsidRDefault="00CB2917" w:rsidP="00B704B3">
      <w:pPr>
        <w:spacing w:before="0" w:after="0"/>
        <w:rPr>
          <w:rFonts w:cstheme="minorHAnsi"/>
          <w:b/>
        </w:rPr>
      </w:pPr>
      <w:r w:rsidRPr="009522A6">
        <w:rPr>
          <w:rFonts w:cstheme="minorHAnsi"/>
          <w:b/>
        </w:rPr>
        <w:t>NVL PCH (PCH -S) die supports:</w:t>
      </w:r>
    </w:p>
    <w:p w14:paraId="037D2130" w14:textId="1E7475FB" w:rsidR="00CB2917" w:rsidRPr="009522A6" w:rsidRDefault="00CB2917" w:rsidP="00B704B3">
      <w:pPr>
        <w:pStyle w:val="ListParagraph"/>
        <w:numPr>
          <w:ilvl w:val="0"/>
          <w:numId w:val="63"/>
        </w:numPr>
        <w:spacing w:before="0" w:after="0" w:line="276" w:lineRule="auto"/>
        <w:rPr>
          <w:rFonts w:cstheme="minorHAnsi"/>
        </w:rPr>
      </w:pPr>
      <w:r w:rsidRPr="009522A6">
        <w:rPr>
          <w:rFonts w:cstheme="minorHAnsi"/>
        </w:rPr>
        <w:t>10 USB3.2 Gen2 port</w:t>
      </w:r>
      <w:r w:rsidR="006B0687" w:rsidRPr="009522A6">
        <w:rPr>
          <w:rFonts w:cstheme="minorHAnsi"/>
        </w:rPr>
        <w:t>s</w:t>
      </w:r>
      <w:r w:rsidRPr="009522A6">
        <w:rPr>
          <w:rFonts w:cstheme="minorHAnsi"/>
        </w:rPr>
        <w:t>.</w:t>
      </w:r>
    </w:p>
    <w:p w14:paraId="726EE3C9" w14:textId="0676DE95" w:rsidR="00CB2917" w:rsidRPr="009522A6" w:rsidRDefault="00CB2917" w:rsidP="00B704B3">
      <w:pPr>
        <w:pStyle w:val="ListParagraph"/>
        <w:numPr>
          <w:ilvl w:val="0"/>
          <w:numId w:val="63"/>
        </w:numPr>
        <w:spacing w:before="0" w:after="0" w:line="276" w:lineRule="auto"/>
        <w:rPr>
          <w:rFonts w:cstheme="minorHAnsi"/>
        </w:rPr>
      </w:pPr>
      <w:r w:rsidRPr="009522A6">
        <w:rPr>
          <w:rFonts w:cstheme="minorHAnsi"/>
        </w:rPr>
        <w:t>3</w:t>
      </w:r>
      <w:r w:rsidR="006B0687" w:rsidRPr="009522A6">
        <w:rPr>
          <w:rFonts w:cstheme="minorHAnsi"/>
        </w:rPr>
        <w:t>x4</w:t>
      </w:r>
      <w:r w:rsidRPr="009522A6">
        <w:rPr>
          <w:rFonts w:cstheme="minorHAnsi"/>
        </w:rPr>
        <w:t xml:space="preserve"> PCIe Gen4 lanes. </w:t>
      </w:r>
    </w:p>
    <w:p w14:paraId="23257C73" w14:textId="46733D53" w:rsidR="00CB2917" w:rsidRPr="009522A6" w:rsidRDefault="00CB2917" w:rsidP="00B704B3">
      <w:pPr>
        <w:pStyle w:val="ListParagraph"/>
        <w:numPr>
          <w:ilvl w:val="0"/>
          <w:numId w:val="63"/>
        </w:numPr>
        <w:spacing w:before="0" w:after="0" w:line="276" w:lineRule="auto"/>
        <w:rPr>
          <w:rFonts w:cstheme="minorHAnsi"/>
        </w:rPr>
      </w:pPr>
      <w:r w:rsidRPr="009522A6">
        <w:rPr>
          <w:rFonts w:cstheme="minorHAnsi"/>
        </w:rPr>
        <w:t>3</w:t>
      </w:r>
      <w:r w:rsidR="006B0687" w:rsidRPr="009522A6">
        <w:rPr>
          <w:rFonts w:cstheme="minorHAnsi"/>
        </w:rPr>
        <w:t>x4</w:t>
      </w:r>
      <w:r w:rsidRPr="009522A6">
        <w:rPr>
          <w:rFonts w:cstheme="minorHAnsi"/>
        </w:rPr>
        <w:t xml:space="preserve"> PCIe Gen5 lanes. </w:t>
      </w:r>
    </w:p>
    <w:p w14:paraId="702406F0" w14:textId="48D82A72" w:rsidR="00CB2917" w:rsidRPr="009522A6" w:rsidRDefault="00CB2917" w:rsidP="00B704B3">
      <w:pPr>
        <w:pStyle w:val="ListParagraph"/>
        <w:numPr>
          <w:ilvl w:val="0"/>
          <w:numId w:val="38"/>
        </w:numPr>
        <w:spacing w:before="0" w:after="0"/>
        <w:rPr>
          <w:rFonts w:cstheme="minorHAnsi"/>
        </w:rPr>
      </w:pPr>
      <w:r w:rsidRPr="009522A6">
        <w:rPr>
          <w:rFonts w:cstheme="minorHAnsi"/>
        </w:rPr>
        <w:t>1</w:t>
      </w:r>
      <w:r w:rsidR="00BA0249" w:rsidRPr="009522A6">
        <w:rPr>
          <w:rFonts w:cstheme="minorHAnsi"/>
        </w:rPr>
        <w:t>x4</w:t>
      </w:r>
      <w:r w:rsidRPr="009522A6">
        <w:rPr>
          <w:rFonts w:cstheme="minorHAnsi"/>
        </w:rPr>
        <w:t xml:space="preserve"> PCIe Gen5 based DMI interface.</w:t>
      </w:r>
    </w:p>
    <w:p w14:paraId="5FFB5700" w14:textId="3F08F340" w:rsidR="00CB2917" w:rsidRPr="002023C2" w:rsidRDefault="00CB2917" w:rsidP="002023C2">
      <w:pPr>
        <w:pStyle w:val="Heading3"/>
        <w:rPr>
          <w:lang w:val="fr-FR"/>
        </w:rPr>
      </w:pPr>
      <w:bookmarkStart w:id="283" w:name="_Toc175313969"/>
      <w:bookmarkStart w:id="284" w:name="_Toc206401975"/>
      <w:r w:rsidRPr="0562352F">
        <w:rPr>
          <w:lang w:val="fr-FR"/>
        </w:rPr>
        <w:t>PCIe device support on NVL</w:t>
      </w:r>
      <w:r w:rsidR="00211BE9">
        <w:rPr>
          <w:lang w:val="fr-FR"/>
        </w:rPr>
        <w:t>-AX/AM</w:t>
      </w:r>
      <w:r w:rsidRPr="0562352F">
        <w:rPr>
          <w:lang w:val="fr-FR"/>
        </w:rPr>
        <w:t xml:space="preserve"> RVP</w:t>
      </w:r>
      <w:bookmarkEnd w:id="283"/>
      <w:bookmarkEnd w:id="284"/>
    </w:p>
    <w:p w14:paraId="1F1D8DCF" w14:textId="78CB8D47" w:rsidR="00962FB0" w:rsidRPr="00465F01" w:rsidRDefault="00447272" w:rsidP="00465F01">
      <w:pPr>
        <w:pStyle w:val="ListParagraph"/>
        <w:numPr>
          <w:ilvl w:val="0"/>
          <w:numId w:val="54"/>
        </w:numPr>
        <w:spacing w:before="0" w:after="0" w:line="276" w:lineRule="auto"/>
        <w:rPr>
          <w:rFonts w:cstheme="minorHAnsi"/>
        </w:rPr>
      </w:pPr>
      <w:r>
        <w:rPr>
          <w:rFonts w:cstheme="minorHAnsi"/>
        </w:rPr>
        <w:t xml:space="preserve">2x </w:t>
      </w:r>
      <w:r w:rsidR="00CB2917" w:rsidRPr="009522A6">
        <w:rPr>
          <w:rFonts w:cstheme="minorHAnsi"/>
        </w:rPr>
        <w:t>M.2 Key-M SSD Gen4/ Gen5</w:t>
      </w:r>
      <w:r w:rsidR="008E3E00">
        <w:rPr>
          <w:rFonts w:cstheme="minorHAnsi"/>
        </w:rPr>
        <w:t xml:space="preserve"> – Without PCH IOE</w:t>
      </w:r>
      <w:r w:rsidR="00CB2917" w:rsidRPr="009522A6">
        <w:rPr>
          <w:rFonts w:cstheme="minorHAnsi"/>
        </w:rPr>
        <w:t xml:space="preserve"> </w:t>
      </w:r>
      <w:r w:rsidR="002023C2">
        <w:rPr>
          <w:rFonts w:cstheme="minorHAnsi"/>
        </w:rPr>
        <w:t xml:space="preserve">(with PCH IOE 4x </w:t>
      </w:r>
      <w:r w:rsidR="002023C2" w:rsidRPr="009522A6">
        <w:rPr>
          <w:rFonts w:cstheme="minorHAnsi"/>
        </w:rPr>
        <w:t>M.2 Key-M SSD Gen4/ Gen5</w:t>
      </w:r>
      <w:r w:rsidR="002023C2">
        <w:rPr>
          <w:rFonts w:cstheme="minorHAnsi"/>
        </w:rPr>
        <w:t>)</w:t>
      </w:r>
    </w:p>
    <w:p w14:paraId="2EFBA71C" w14:textId="77777777" w:rsidR="00CB2917" w:rsidRPr="009522A6" w:rsidRDefault="00CB2917" w:rsidP="00B704B3">
      <w:pPr>
        <w:pStyle w:val="ListParagraph"/>
        <w:numPr>
          <w:ilvl w:val="0"/>
          <w:numId w:val="54"/>
        </w:numPr>
        <w:spacing w:before="0" w:after="0" w:line="276" w:lineRule="auto"/>
        <w:rPr>
          <w:rFonts w:cstheme="minorHAnsi"/>
        </w:rPr>
      </w:pPr>
      <w:r w:rsidRPr="009522A6">
        <w:rPr>
          <w:rFonts w:cstheme="minorHAnsi"/>
        </w:rPr>
        <w:t>M.2 Key-E WLAN</w:t>
      </w:r>
    </w:p>
    <w:p w14:paraId="3E27286D" w14:textId="77777777" w:rsidR="00CB2917" w:rsidRPr="009522A6" w:rsidRDefault="00CB2917" w:rsidP="009C5350">
      <w:pPr>
        <w:pStyle w:val="ListParagraph"/>
        <w:numPr>
          <w:ilvl w:val="0"/>
          <w:numId w:val="54"/>
        </w:numPr>
        <w:spacing w:before="0" w:after="0" w:line="276" w:lineRule="auto"/>
        <w:rPr>
          <w:rFonts w:cstheme="minorHAnsi"/>
        </w:rPr>
      </w:pPr>
      <w:r w:rsidRPr="009522A6">
        <w:rPr>
          <w:rFonts w:cstheme="minorHAnsi"/>
        </w:rPr>
        <w:t>Integrated Gbe LAN</w:t>
      </w:r>
    </w:p>
    <w:p w14:paraId="7F46BE8D" w14:textId="0227C42C" w:rsidR="00CB2917" w:rsidRPr="009522A6" w:rsidRDefault="00CB2917" w:rsidP="009C5350">
      <w:pPr>
        <w:pStyle w:val="ListParagraph"/>
        <w:numPr>
          <w:ilvl w:val="0"/>
          <w:numId w:val="54"/>
        </w:numPr>
        <w:spacing w:before="0" w:after="0" w:line="276" w:lineRule="auto"/>
        <w:rPr>
          <w:rFonts w:cstheme="minorHAnsi"/>
        </w:rPr>
      </w:pPr>
      <w:r w:rsidRPr="009522A6">
        <w:rPr>
          <w:rFonts w:cstheme="minorHAnsi"/>
        </w:rPr>
        <w:t>Barlow Ridge discrete TBT controller</w:t>
      </w:r>
      <w:r w:rsidR="00635742">
        <w:rPr>
          <w:rFonts w:cstheme="minorHAnsi"/>
        </w:rPr>
        <w:t xml:space="preserve"> (Through AIC)</w:t>
      </w:r>
    </w:p>
    <w:p w14:paraId="58092912" w14:textId="0050A576" w:rsidR="00CB2917" w:rsidRPr="009522A6" w:rsidRDefault="00275F85" w:rsidP="009C5350">
      <w:pPr>
        <w:pStyle w:val="ListParagraph"/>
        <w:numPr>
          <w:ilvl w:val="0"/>
          <w:numId w:val="54"/>
        </w:numPr>
        <w:spacing w:before="0" w:after="0" w:line="276" w:lineRule="auto"/>
        <w:rPr>
          <w:rFonts w:cstheme="minorHAnsi"/>
        </w:rPr>
      </w:pPr>
      <w:r w:rsidRPr="009522A6">
        <w:rPr>
          <w:rFonts w:cstheme="minorHAnsi"/>
        </w:rPr>
        <w:t>x</w:t>
      </w:r>
      <w:r w:rsidR="00CB2917" w:rsidRPr="009522A6">
        <w:rPr>
          <w:rFonts w:cstheme="minorHAnsi"/>
        </w:rPr>
        <w:t xml:space="preserve">8 PCIe Gen5 DT Slot (Open ended) – for discrete GFx </w:t>
      </w:r>
    </w:p>
    <w:p w14:paraId="72798F7F" w14:textId="082E70E9" w:rsidR="00CB2917" w:rsidRPr="009522A6" w:rsidRDefault="00CB2917" w:rsidP="009C5350">
      <w:pPr>
        <w:pStyle w:val="ListParagraph"/>
        <w:numPr>
          <w:ilvl w:val="0"/>
          <w:numId w:val="54"/>
        </w:numPr>
        <w:spacing w:before="0" w:after="0" w:line="276" w:lineRule="auto"/>
        <w:rPr>
          <w:rFonts w:cstheme="minorHAnsi"/>
        </w:rPr>
      </w:pPr>
      <w:r w:rsidRPr="009522A6">
        <w:rPr>
          <w:rFonts w:cstheme="minorHAnsi"/>
        </w:rPr>
        <w:t>x4 PCIe Gen4 DT Slot (Open ended) – for various FV test.</w:t>
      </w:r>
    </w:p>
    <w:p w14:paraId="3C82F3EC" w14:textId="0F3E5504" w:rsidR="00CB2917" w:rsidRPr="009522A6" w:rsidRDefault="00575F7F" w:rsidP="009C5350">
      <w:pPr>
        <w:pStyle w:val="ListParagraph"/>
        <w:numPr>
          <w:ilvl w:val="0"/>
          <w:numId w:val="54"/>
        </w:numPr>
        <w:spacing w:before="0" w:after="0" w:line="276" w:lineRule="auto"/>
        <w:rPr>
          <w:rFonts w:cstheme="minorHAnsi"/>
        </w:rPr>
      </w:pPr>
      <w:r w:rsidRPr="009522A6">
        <w:rPr>
          <w:rFonts w:cstheme="minorHAnsi"/>
        </w:rPr>
        <w:t>x4</w:t>
      </w:r>
      <w:r w:rsidR="00CB2917" w:rsidRPr="009522A6">
        <w:rPr>
          <w:rFonts w:cstheme="minorHAnsi"/>
        </w:rPr>
        <w:t xml:space="preserve"> PCIe DT Slot</w:t>
      </w:r>
      <w:r>
        <w:rPr>
          <w:rFonts w:cstheme="minorHAnsi"/>
        </w:rPr>
        <w:t xml:space="preserve"> -2 Lanes only</w:t>
      </w:r>
      <w:r w:rsidR="00CB2917" w:rsidRPr="009522A6">
        <w:rPr>
          <w:rFonts w:cstheme="minorHAnsi"/>
        </w:rPr>
        <w:t xml:space="preserve"> (Open ended) – for SD 7.0 AIC, Foxville discrete LAN AIC</w:t>
      </w:r>
      <w:r w:rsidR="008C04FE">
        <w:rPr>
          <w:rFonts w:cstheme="minorHAnsi"/>
        </w:rPr>
        <w:t xml:space="preserve"> etc</w:t>
      </w:r>
    </w:p>
    <w:p w14:paraId="0AB97781" w14:textId="77777777" w:rsidR="0084582E" w:rsidRPr="009522A6" w:rsidRDefault="00E60383" w:rsidP="004E3FA9">
      <w:pPr>
        <w:pStyle w:val="Heading2"/>
      </w:pPr>
      <w:bookmarkStart w:id="285" w:name="_Toc206401976"/>
      <w:r w:rsidRPr="009522A6">
        <w:t>HSIO</w:t>
      </w:r>
      <w:r w:rsidR="0084582E" w:rsidRPr="009522A6">
        <w:t xml:space="preserve"> domain platform MRD/PRD</w:t>
      </w:r>
      <w:bookmarkEnd w:id="285"/>
    </w:p>
    <w:p w14:paraId="082A4BBC" w14:textId="77777777" w:rsidR="0084582E" w:rsidRPr="009522A6" w:rsidRDefault="0084582E" w:rsidP="007A09DA">
      <w:pPr>
        <w:spacing w:before="0" w:after="0"/>
        <w:rPr>
          <w:rFonts w:cstheme="minorHAnsi"/>
        </w:rPr>
      </w:pPr>
      <w:r w:rsidRPr="009522A6">
        <w:rPr>
          <w:rFonts w:cstheme="minorHAnsi"/>
        </w:rPr>
        <w:t xml:space="preserve">Below are the platform MRD/ PRD for the </w:t>
      </w:r>
      <w:r w:rsidR="00E60383" w:rsidRPr="009522A6">
        <w:rPr>
          <w:rFonts w:cstheme="minorHAnsi"/>
        </w:rPr>
        <w:t>HSIO</w:t>
      </w:r>
      <w:r w:rsidRPr="009522A6">
        <w:rPr>
          <w:rFonts w:cstheme="minorHAnsi"/>
        </w:rPr>
        <w:t xml:space="preserve"> domain.</w:t>
      </w:r>
    </w:p>
    <w:p w14:paraId="2964DF34" w14:textId="77777777" w:rsidR="005E226B" w:rsidRPr="007B230F" w:rsidRDefault="005E226B" w:rsidP="005E226B">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71"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2271FAF0" w14:textId="725000E7" w:rsidR="007C2CE8" w:rsidRPr="005E226B" w:rsidRDefault="007C2CE8" w:rsidP="00DF3C3F">
      <w:pPr>
        <w:pStyle w:val="ListParagraph"/>
        <w:numPr>
          <w:ilvl w:val="0"/>
          <w:numId w:val="45"/>
        </w:numPr>
        <w:rPr>
          <w:rFonts w:cstheme="minorHAnsi"/>
        </w:rPr>
      </w:pPr>
      <w:r w:rsidRPr="005E226B">
        <w:rPr>
          <w:rFonts w:cstheme="minorHAnsi"/>
        </w:rPr>
        <w:t xml:space="preserve">PRD for PCIe domain  </w:t>
      </w:r>
      <w:hyperlink r:id="rId72" w:anchor="/pages/community/16025392167?queryId=16025395498" w:history="1">
        <w:r w:rsidRPr="005E226B">
          <w:rPr>
            <w:rStyle w:val="Hyperlink"/>
            <w:rFonts w:asciiTheme="minorHAnsi" w:hAnsiTheme="minorHAnsi" w:cstheme="minorHAnsi"/>
            <w:szCs w:val="24"/>
          </w:rPr>
          <w:t>PRD HSD link</w:t>
        </w:r>
      </w:hyperlink>
      <w:r w:rsidRPr="005E226B">
        <w:rPr>
          <w:rStyle w:val="Hyperlink"/>
          <w:rFonts w:asciiTheme="minorHAnsi" w:hAnsiTheme="minorHAnsi" w:cstheme="minorHAnsi"/>
          <w:szCs w:val="24"/>
        </w:rPr>
        <w:t>.</w:t>
      </w:r>
    </w:p>
    <w:p w14:paraId="09B49B03" w14:textId="59A84ACA" w:rsidR="007C2CE8" w:rsidRPr="005E226B" w:rsidRDefault="007C2CE8" w:rsidP="00DF3C3F">
      <w:pPr>
        <w:pStyle w:val="ListParagraph"/>
        <w:numPr>
          <w:ilvl w:val="0"/>
          <w:numId w:val="45"/>
        </w:numPr>
        <w:spacing w:before="0" w:after="0"/>
        <w:rPr>
          <w:rFonts w:cstheme="minorHAnsi"/>
        </w:rPr>
      </w:pPr>
      <w:r w:rsidRPr="005E226B">
        <w:rPr>
          <w:rFonts w:cstheme="minorHAnsi"/>
        </w:rPr>
        <w:t xml:space="preserve">PRD for Graphics domain  </w:t>
      </w:r>
      <w:hyperlink r:id="rId73" w:anchor="/pages/community/16025392167?queryId=16025395488" w:history="1">
        <w:r w:rsidRPr="005E226B">
          <w:rPr>
            <w:rStyle w:val="Hyperlink"/>
            <w:rFonts w:asciiTheme="minorHAnsi" w:hAnsiTheme="minorHAnsi" w:cstheme="minorHAnsi"/>
            <w:szCs w:val="24"/>
          </w:rPr>
          <w:t>PRD HSD link</w:t>
        </w:r>
      </w:hyperlink>
      <w:r w:rsidRPr="005E226B">
        <w:rPr>
          <w:rStyle w:val="Hyperlink"/>
          <w:rFonts w:asciiTheme="minorHAnsi" w:hAnsiTheme="minorHAnsi" w:cstheme="minorHAnsi"/>
          <w:szCs w:val="24"/>
        </w:rPr>
        <w:t>.</w:t>
      </w:r>
    </w:p>
    <w:p w14:paraId="36A9F812" w14:textId="06582091" w:rsidR="00B80505" w:rsidRPr="009522A6" w:rsidRDefault="00C82D35" w:rsidP="004E3FA9">
      <w:pPr>
        <w:pStyle w:val="Heading2"/>
      </w:pPr>
      <w:bookmarkStart w:id="286" w:name="_Toc206401977"/>
      <w:r w:rsidRPr="009522A6">
        <w:t>HSIO</w:t>
      </w:r>
      <w:r w:rsidR="00B80505" w:rsidRPr="009522A6">
        <w:t xml:space="preserve"> Features Supported (RVP LZ/ PRD)</w:t>
      </w:r>
      <w:bookmarkEnd w:id="286"/>
    </w:p>
    <w:p w14:paraId="74018751" w14:textId="77777777" w:rsidR="00CF5939" w:rsidRDefault="00CF5939" w:rsidP="009B1376">
      <w:pPr>
        <w:pStyle w:val="Heading3"/>
      </w:pPr>
      <w:bookmarkStart w:id="287" w:name="_Toc206401978"/>
      <w:r w:rsidRPr="009522A6">
        <w:t>RVP PRD</w:t>
      </w:r>
      <w:bookmarkEnd w:id="287"/>
    </w:p>
    <w:p w14:paraId="6E63D776" w14:textId="37D484B4" w:rsidR="008E3E00" w:rsidRPr="008E3E00" w:rsidRDefault="008E3E00" w:rsidP="008E3E00">
      <w:pPr>
        <w:rPr>
          <w:lang w:val="en-IN" w:eastAsia="en-IN"/>
        </w:rPr>
      </w:pPr>
      <w:r>
        <w:rPr>
          <w:lang w:val="en-IN" w:eastAsia="en-IN"/>
        </w:rPr>
        <w:t>TBD</w:t>
      </w:r>
    </w:p>
    <w:p w14:paraId="7A6C02B2" w14:textId="47E7BBDA" w:rsidR="00C24386" w:rsidRPr="009522A6" w:rsidRDefault="00CD2522" w:rsidP="000F2570">
      <w:pPr>
        <w:pStyle w:val="Heading3"/>
      </w:pPr>
      <w:bookmarkStart w:id="288" w:name="_Toc206401979"/>
      <w:r w:rsidRPr="009522A6">
        <w:t>Feature support</w:t>
      </w:r>
      <w:r w:rsidR="007175B5" w:rsidRPr="009522A6">
        <w:t xml:space="preserve"> for HSIO</w:t>
      </w:r>
      <w:bookmarkEnd w:id="288"/>
    </w:p>
    <w:p w14:paraId="2BB014B9" w14:textId="38C30122" w:rsidR="00CB2917" w:rsidRPr="009522A6" w:rsidRDefault="00CB2917" w:rsidP="004C0C1D">
      <w:pPr>
        <w:spacing w:before="0"/>
        <w:rPr>
          <w:rFonts w:cstheme="minorHAnsi"/>
        </w:rPr>
      </w:pPr>
      <w:r w:rsidRPr="009522A6">
        <w:rPr>
          <w:rFonts w:cstheme="minorHAnsi"/>
        </w:rPr>
        <w:t xml:space="preserve">Below table shows HSIO </w:t>
      </w:r>
      <w:r w:rsidR="00CD2522" w:rsidRPr="009522A6">
        <w:rPr>
          <w:rFonts w:cstheme="minorHAnsi"/>
        </w:rPr>
        <w:t>feature supported</w:t>
      </w:r>
      <w:r w:rsidRPr="009522A6">
        <w:rPr>
          <w:rFonts w:cstheme="minorHAnsi"/>
        </w:rPr>
        <w:t xml:space="preserve"> on NVL RVPs.</w:t>
      </w:r>
    </w:p>
    <w:p w14:paraId="6AB84CED" w14:textId="0AFC85BE" w:rsidR="001A1735" w:rsidRPr="009522A6" w:rsidRDefault="00183AD4" w:rsidP="003049D2">
      <w:pPr>
        <w:pStyle w:val="Caption"/>
        <w:spacing w:before="120"/>
        <w:rPr>
          <w:rFonts w:cstheme="minorHAnsi"/>
        </w:rPr>
      </w:pPr>
      <w:bookmarkStart w:id="289" w:name="_Toc176365829"/>
      <w:bookmarkStart w:id="290" w:name="_Toc20640229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31</w:t>
      </w:r>
      <w:r w:rsidR="00924662" w:rsidRPr="009522A6">
        <w:rPr>
          <w:rFonts w:cstheme="minorHAnsi"/>
        </w:rPr>
        <w:fldChar w:fldCharType="end"/>
      </w:r>
      <w:r w:rsidRPr="009522A6">
        <w:rPr>
          <w:rFonts w:cstheme="minorHAnsi"/>
        </w:rPr>
        <w:t xml:space="preserve">: </w:t>
      </w:r>
      <w:r w:rsidR="004A3791" w:rsidRPr="009522A6">
        <w:rPr>
          <w:rFonts w:cstheme="minorHAnsi"/>
        </w:rPr>
        <w:t xml:space="preserve">PCD-H </w:t>
      </w:r>
      <w:r w:rsidRPr="009522A6">
        <w:rPr>
          <w:rFonts w:cstheme="minorHAnsi"/>
        </w:rPr>
        <w:t xml:space="preserve">HSIO </w:t>
      </w:r>
      <w:r w:rsidR="006D6DEE" w:rsidRPr="009522A6">
        <w:rPr>
          <w:rFonts w:cstheme="minorHAnsi"/>
        </w:rPr>
        <w:t>feature support</w:t>
      </w:r>
      <w:r w:rsidRPr="009522A6">
        <w:rPr>
          <w:rFonts w:cstheme="minorHAnsi"/>
        </w:rPr>
        <w:t xml:space="preserve"> </w:t>
      </w:r>
      <w:r w:rsidR="004958C2" w:rsidRPr="009522A6">
        <w:rPr>
          <w:rFonts w:cstheme="minorHAnsi"/>
        </w:rPr>
        <w:t>mapping</w:t>
      </w:r>
      <w:r w:rsidRPr="009522A6">
        <w:rPr>
          <w:rFonts w:cstheme="minorHAnsi"/>
        </w:rPr>
        <w:t xml:space="preserve"> on NVL RVPs</w:t>
      </w:r>
      <w:bookmarkEnd w:id="289"/>
      <w:bookmarkEnd w:id="290"/>
    </w:p>
    <w:tbl>
      <w:tblPr>
        <w:tblW w:w="9445" w:type="dxa"/>
        <w:tblLook w:val="04A0" w:firstRow="1" w:lastRow="0" w:firstColumn="1" w:lastColumn="0" w:noHBand="0" w:noVBand="1"/>
      </w:tblPr>
      <w:tblGrid>
        <w:gridCol w:w="3055"/>
        <w:gridCol w:w="6390"/>
      </w:tblGrid>
      <w:tr w:rsidR="005A10BB" w:rsidRPr="009522A6" w14:paraId="5E8B2B5B" w14:textId="6A47C83D" w:rsidTr="00122558">
        <w:trPr>
          <w:trHeight w:val="107"/>
        </w:trPr>
        <w:tc>
          <w:tcPr>
            <w:tcW w:w="3055" w:type="dxa"/>
            <w:vMerge w:val="restart"/>
            <w:tcBorders>
              <w:top w:val="single" w:sz="4" w:space="0" w:color="auto"/>
              <w:left w:val="single" w:sz="4" w:space="0" w:color="auto"/>
              <w:right w:val="single" w:sz="4" w:space="0" w:color="auto"/>
            </w:tcBorders>
            <w:shd w:val="clear" w:color="000000" w:fill="0070C0"/>
            <w:noWrap/>
            <w:vAlign w:val="center"/>
          </w:tcPr>
          <w:p w14:paraId="7E9B4F70" w14:textId="441D1026" w:rsidR="00F9739C" w:rsidRPr="009522A6" w:rsidRDefault="00F9739C" w:rsidP="009A35D2">
            <w:pPr>
              <w:spacing w:before="0" w:after="0"/>
              <w:ind w:left="-113" w:right="-104"/>
              <w:jc w:val="center"/>
              <w:rPr>
                <w:rFonts w:cstheme="minorHAnsi"/>
                <w:b/>
                <w:bCs/>
                <w:color w:val="FFFFFF"/>
                <w:sz w:val="20"/>
                <w:szCs w:val="20"/>
              </w:rPr>
            </w:pPr>
            <w:r w:rsidRPr="009522A6">
              <w:rPr>
                <w:rFonts w:cstheme="minorHAnsi"/>
                <w:b/>
                <w:color w:val="FFFFFF" w:themeColor="background1"/>
                <w:sz w:val="20"/>
                <w:szCs w:val="20"/>
              </w:rPr>
              <w:t>PCIe Lane #</w:t>
            </w:r>
          </w:p>
        </w:tc>
        <w:tc>
          <w:tcPr>
            <w:tcW w:w="6390" w:type="dxa"/>
            <w:tcBorders>
              <w:top w:val="single" w:sz="4" w:space="0" w:color="auto"/>
              <w:left w:val="nil"/>
              <w:bottom w:val="single" w:sz="4" w:space="0" w:color="auto"/>
              <w:right w:val="single" w:sz="4" w:space="0" w:color="auto"/>
            </w:tcBorders>
            <w:shd w:val="clear" w:color="auto" w:fill="0070C0"/>
            <w:vAlign w:val="center"/>
          </w:tcPr>
          <w:p w14:paraId="274373E0" w14:textId="663D96B5" w:rsidR="00F9739C" w:rsidRPr="009A35D2" w:rsidRDefault="00F9739C" w:rsidP="005F100C">
            <w:pPr>
              <w:spacing w:before="0" w:after="0"/>
              <w:ind w:firstLineChars="100" w:firstLine="201"/>
              <w:jc w:val="center"/>
              <w:rPr>
                <w:rFonts w:cstheme="minorHAnsi"/>
                <w:b/>
                <w:color w:val="FFFFFF" w:themeColor="background1"/>
                <w:sz w:val="20"/>
                <w:szCs w:val="20"/>
              </w:rPr>
            </w:pPr>
            <w:r w:rsidRPr="009522A6">
              <w:rPr>
                <w:rFonts w:cstheme="minorHAnsi"/>
                <w:b/>
                <w:color w:val="FFFFFF" w:themeColor="background1"/>
                <w:sz w:val="20"/>
                <w:szCs w:val="20"/>
              </w:rPr>
              <w:t>RVP</w:t>
            </w:r>
            <w:r w:rsidR="00BD473B">
              <w:rPr>
                <w:rFonts w:cstheme="minorHAnsi"/>
                <w:b/>
                <w:color w:val="FFFFFF" w:themeColor="background1"/>
                <w:sz w:val="20"/>
                <w:szCs w:val="20"/>
              </w:rPr>
              <w:t>-01</w:t>
            </w:r>
          </w:p>
        </w:tc>
      </w:tr>
      <w:tr w:rsidR="007C1318" w:rsidRPr="009522A6" w14:paraId="6D253971" w14:textId="77777777" w:rsidTr="00122558">
        <w:trPr>
          <w:trHeight w:val="125"/>
        </w:trPr>
        <w:tc>
          <w:tcPr>
            <w:tcW w:w="3055" w:type="dxa"/>
            <w:vMerge/>
            <w:tcBorders>
              <w:left w:val="single" w:sz="4" w:space="0" w:color="auto"/>
              <w:bottom w:val="single" w:sz="4" w:space="0" w:color="auto"/>
              <w:right w:val="single" w:sz="4" w:space="0" w:color="auto"/>
            </w:tcBorders>
            <w:shd w:val="clear" w:color="000000" w:fill="0070C0"/>
            <w:noWrap/>
            <w:vAlign w:val="center"/>
          </w:tcPr>
          <w:p w14:paraId="176EA4F4" w14:textId="77777777" w:rsidR="009A35D2" w:rsidRPr="009522A6" w:rsidRDefault="009A35D2" w:rsidP="009A35D2">
            <w:pPr>
              <w:spacing w:before="0" w:after="0"/>
              <w:ind w:left="-113" w:right="-104"/>
              <w:jc w:val="center"/>
              <w:rPr>
                <w:rFonts w:cstheme="minorHAnsi"/>
                <w:b/>
                <w:color w:val="FFFFFF" w:themeColor="background1"/>
                <w:sz w:val="20"/>
                <w:szCs w:val="20"/>
              </w:rPr>
            </w:pPr>
          </w:p>
        </w:tc>
        <w:tc>
          <w:tcPr>
            <w:tcW w:w="6390" w:type="dxa"/>
            <w:tcBorders>
              <w:top w:val="single" w:sz="4" w:space="0" w:color="auto"/>
              <w:left w:val="nil"/>
              <w:bottom w:val="single" w:sz="4" w:space="0" w:color="auto"/>
              <w:right w:val="single" w:sz="4" w:space="0" w:color="auto"/>
            </w:tcBorders>
            <w:shd w:val="clear" w:color="auto" w:fill="0070C0"/>
            <w:vAlign w:val="center"/>
          </w:tcPr>
          <w:p w14:paraId="0ABAD366" w14:textId="7D3DE9DF" w:rsidR="009A35D2" w:rsidRPr="009522A6" w:rsidRDefault="009A35D2" w:rsidP="005F100C">
            <w:pPr>
              <w:spacing w:before="0" w:after="0"/>
              <w:ind w:firstLineChars="100" w:firstLine="201"/>
              <w:jc w:val="center"/>
              <w:rPr>
                <w:rFonts w:cstheme="minorHAnsi"/>
                <w:b/>
                <w:color w:val="FFFFFF" w:themeColor="background1"/>
                <w:sz w:val="20"/>
                <w:szCs w:val="20"/>
              </w:rPr>
            </w:pPr>
            <w:r w:rsidRPr="00BD473B">
              <w:rPr>
                <w:rFonts w:cstheme="minorHAnsi"/>
                <w:b/>
                <w:color w:val="FFFFFF" w:themeColor="background1"/>
                <w:sz w:val="20"/>
                <w:szCs w:val="20"/>
              </w:rPr>
              <w:t>NVL-</w:t>
            </w:r>
            <w:r w:rsidR="005F100C">
              <w:rPr>
                <w:rFonts w:cstheme="minorHAnsi"/>
                <w:b/>
                <w:color w:val="FFFFFF" w:themeColor="background1"/>
                <w:sz w:val="20"/>
                <w:szCs w:val="20"/>
              </w:rPr>
              <w:t>AX/AM</w:t>
            </w:r>
          </w:p>
        </w:tc>
      </w:tr>
      <w:tr w:rsidR="003250BD" w:rsidRPr="003250BD" w14:paraId="33971E23"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15DAAF34"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A0/ Gbe LAN</w:t>
            </w:r>
          </w:p>
        </w:tc>
        <w:tc>
          <w:tcPr>
            <w:tcW w:w="6390" w:type="dxa"/>
            <w:tcBorders>
              <w:top w:val="nil"/>
              <w:left w:val="nil"/>
              <w:bottom w:val="single" w:sz="4" w:space="0" w:color="auto"/>
              <w:right w:val="single" w:sz="4" w:space="0" w:color="auto"/>
            </w:tcBorders>
            <w:vAlign w:val="center"/>
            <w:hideMark/>
          </w:tcPr>
          <w:p w14:paraId="2C65CF72" w14:textId="77777777"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Gbe LAN Support</w:t>
            </w:r>
          </w:p>
        </w:tc>
      </w:tr>
      <w:tr w:rsidR="003250BD" w:rsidRPr="003250BD" w14:paraId="376070FB" w14:textId="77777777" w:rsidTr="00122558">
        <w:trPr>
          <w:trHeight w:val="828"/>
        </w:trPr>
        <w:tc>
          <w:tcPr>
            <w:tcW w:w="3055" w:type="dxa"/>
            <w:tcBorders>
              <w:top w:val="nil"/>
              <w:left w:val="single" w:sz="4" w:space="0" w:color="auto"/>
              <w:bottom w:val="single" w:sz="4" w:space="0" w:color="auto"/>
              <w:right w:val="single" w:sz="4" w:space="0" w:color="auto"/>
            </w:tcBorders>
            <w:noWrap/>
            <w:vAlign w:val="center"/>
            <w:hideMark/>
          </w:tcPr>
          <w:p w14:paraId="476BF5F0"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lastRenderedPageBreak/>
              <w:t>PCIe Gen4 A1/ Gbe LAN</w:t>
            </w:r>
          </w:p>
        </w:tc>
        <w:tc>
          <w:tcPr>
            <w:tcW w:w="6390" w:type="dxa"/>
            <w:tcBorders>
              <w:top w:val="nil"/>
              <w:left w:val="nil"/>
              <w:bottom w:val="single" w:sz="4" w:space="0" w:color="auto"/>
              <w:right w:val="single" w:sz="4" w:space="0" w:color="auto"/>
            </w:tcBorders>
            <w:vAlign w:val="center"/>
            <w:hideMark/>
          </w:tcPr>
          <w:p w14:paraId="4CDEAEF0" w14:textId="687B8477" w:rsidR="003250BD" w:rsidRPr="003250BD" w:rsidRDefault="007B156B" w:rsidP="009A35D2">
            <w:pPr>
              <w:spacing w:before="0" w:after="0"/>
              <w:ind w:left="-106" w:right="-108"/>
              <w:jc w:val="center"/>
              <w:rPr>
                <w:rFonts w:cstheme="minorHAnsi"/>
                <w:sz w:val="18"/>
                <w:szCs w:val="18"/>
              </w:rPr>
            </w:pPr>
            <w:r w:rsidRPr="003250BD">
              <w:rPr>
                <w:rFonts w:cstheme="minorHAnsi"/>
                <w:sz w:val="18"/>
                <w:szCs w:val="18"/>
              </w:rPr>
              <w:t xml:space="preserve">M.2 WLAN Key E </w:t>
            </w:r>
          </w:p>
        </w:tc>
      </w:tr>
      <w:tr w:rsidR="007B156B" w:rsidRPr="003250BD" w14:paraId="6EC2E970" w14:textId="77777777">
        <w:trPr>
          <w:trHeight w:val="828"/>
        </w:trPr>
        <w:tc>
          <w:tcPr>
            <w:tcW w:w="3055" w:type="dxa"/>
            <w:tcBorders>
              <w:top w:val="nil"/>
              <w:left w:val="single" w:sz="4" w:space="0" w:color="auto"/>
              <w:bottom w:val="single" w:sz="4" w:space="0" w:color="auto"/>
              <w:right w:val="single" w:sz="4" w:space="0" w:color="auto"/>
            </w:tcBorders>
            <w:noWrap/>
            <w:vAlign w:val="center"/>
            <w:hideMark/>
          </w:tcPr>
          <w:p w14:paraId="09DB20CF" w14:textId="77777777" w:rsidR="007B156B" w:rsidRPr="003250BD" w:rsidRDefault="007B156B" w:rsidP="009A35D2">
            <w:pPr>
              <w:spacing w:before="0" w:after="0"/>
              <w:ind w:left="-116" w:right="-111"/>
              <w:jc w:val="left"/>
              <w:rPr>
                <w:rFonts w:cstheme="minorHAnsi"/>
                <w:b/>
                <w:bCs/>
                <w:sz w:val="18"/>
                <w:szCs w:val="18"/>
              </w:rPr>
            </w:pPr>
            <w:r w:rsidRPr="003250BD">
              <w:rPr>
                <w:rFonts w:cstheme="minorHAnsi"/>
                <w:b/>
                <w:bCs/>
                <w:sz w:val="18"/>
                <w:szCs w:val="18"/>
              </w:rPr>
              <w:t>PCIE Gen4 A2</w:t>
            </w:r>
          </w:p>
        </w:tc>
        <w:tc>
          <w:tcPr>
            <w:tcW w:w="6390" w:type="dxa"/>
            <w:vMerge w:val="restart"/>
            <w:tcBorders>
              <w:top w:val="nil"/>
              <w:left w:val="nil"/>
              <w:right w:val="single" w:sz="4" w:space="0" w:color="auto"/>
            </w:tcBorders>
            <w:vAlign w:val="center"/>
            <w:hideMark/>
          </w:tcPr>
          <w:p w14:paraId="595B49A9" w14:textId="0E69AB88" w:rsidR="007B156B" w:rsidRPr="003250BD" w:rsidRDefault="007B156B" w:rsidP="009A35D2">
            <w:pPr>
              <w:spacing w:before="0" w:after="0"/>
              <w:ind w:left="-106" w:right="-108"/>
              <w:jc w:val="center"/>
              <w:rPr>
                <w:rFonts w:cstheme="minorHAnsi"/>
                <w:sz w:val="18"/>
                <w:szCs w:val="18"/>
              </w:rPr>
            </w:pPr>
            <w:r w:rsidRPr="003250BD">
              <w:rPr>
                <w:rFonts w:cstheme="minorHAnsi"/>
                <w:sz w:val="18"/>
                <w:szCs w:val="18"/>
              </w:rPr>
              <w:t>X</w:t>
            </w:r>
            <w:r>
              <w:rPr>
                <w:rFonts w:cstheme="minorHAnsi"/>
                <w:sz w:val="18"/>
                <w:szCs w:val="18"/>
              </w:rPr>
              <w:t>4</w:t>
            </w:r>
            <w:r w:rsidRPr="003250BD">
              <w:rPr>
                <w:rFonts w:cstheme="minorHAnsi"/>
                <w:sz w:val="18"/>
                <w:szCs w:val="18"/>
              </w:rPr>
              <w:t xml:space="preserve"> PCIe Gen4 CEM Slot #2</w:t>
            </w:r>
            <w:r>
              <w:rPr>
                <w:rFonts w:cstheme="minorHAnsi"/>
                <w:sz w:val="18"/>
                <w:szCs w:val="18"/>
              </w:rPr>
              <w:t xml:space="preserve"> (2 lanes only)</w:t>
            </w:r>
          </w:p>
        </w:tc>
      </w:tr>
      <w:tr w:rsidR="007B156B" w:rsidRPr="003250BD" w14:paraId="78F85AC6" w14:textId="77777777">
        <w:trPr>
          <w:trHeight w:val="276"/>
        </w:trPr>
        <w:tc>
          <w:tcPr>
            <w:tcW w:w="3055" w:type="dxa"/>
            <w:tcBorders>
              <w:top w:val="nil"/>
              <w:left w:val="single" w:sz="4" w:space="0" w:color="auto"/>
              <w:bottom w:val="single" w:sz="4" w:space="0" w:color="auto"/>
              <w:right w:val="single" w:sz="4" w:space="0" w:color="auto"/>
            </w:tcBorders>
            <w:noWrap/>
            <w:vAlign w:val="center"/>
            <w:hideMark/>
          </w:tcPr>
          <w:p w14:paraId="4682736F" w14:textId="77777777" w:rsidR="007B156B" w:rsidRPr="003250BD" w:rsidRDefault="007B156B" w:rsidP="009A35D2">
            <w:pPr>
              <w:spacing w:before="0" w:after="0"/>
              <w:ind w:left="-116" w:right="-111"/>
              <w:jc w:val="left"/>
              <w:rPr>
                <w:rFonts w:cstheme="minorHAnsi"/>
                <w:b/>
                <w:bCs/>
                <w:sz w:val="18"/>
                <w:szCs w:val="18"/>
              </w:rPr>
            </w:pPr>
            <w:r w:rsidRPr="003250BD">
              <w:rPr>
                <w:rFonts w:cstheme="minorHAnsi"/>
                <w:b/>
                <w:bCs/>
                <w:sz w:val="18"/>
                <w:szCs w:val="18"/>
              </w:rPr>
              <w:t>PCIe Gen4 A3</w:t>
            </w:r>
          </w:p>
        </w:tc>
        <w:tc>
          <w:tcPr>
            <w:tcW w:w="6390" w:type="dxa"/>
            <w:vMerge/>
            <w:tcBorders>
              <w:left w:val="nil"/>
              <w:bottom w:val="single" w:sz="4" w:space="0" w:color="auto"/>
              <w:right w:val="single" w:sz="4" w:space="0" w:color="auto"/>
            </w:tcBorders>
            <w:vAlign w:val="center"/>
            <w:hideMark/>
          </w:tcPr>
          <w:p w14:paraId="4ED7A4AB" w14:textId="3F5E3C46" w:rsidR="007B156B" w:rsidRPr="003250BD" w:rsidRDefault="007B156B" w:rsidP="009A35D2">
            <w:pPr>
              <w:spacing w:before="0" w:after="0"/>
              <w:ind w:left="-106" w:right="-108"/>
              <w:jc w:val="center"/>
              <w:rPr>
                <w:rFonts w:cstheme="minorHAnsi"/>
                <w:sz w:val="18"/>
                <w:szCs w:val="18"/>
              </w:rPr>
            </w:pPr>
          </w:p>
        </w:tc>
      </w:tr>
      <w:tr w:rsidR="003250BD" w:rsidRPr="003250BD" w14:paraId="3F0B5CF0"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6ABF5DFB"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B0</w:t>
            </w:r>
          </w:p>
        </w:tc>
        <w:tc>
          <w:tcPr>
            <w:tcW w:w="6390" w:type="dxa"/>
            <w:vMerge w:val="restart"/>
            <w:tcBorders>
              <w:top w:val="nil"/>
              <w:left w:val="single" w:sz="4" w:space="0" w:color="auto"/>
              <w:bottom w:val="single" w:sz="4" w:space="0" w:color="auto"/>
              <w:right w:val="single" w:sz="4" w:space="0" w:color="auto"/>
            </w:tcBorders>
            <w:vAlign w:val="center"/>
            <w:hideMark/>
          </w:tcPr>
          <w:p w14:paraId="77689BA8" w14:textId="1B13B8C4"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x4 PCIe Gen4 CEM Slot #3</w:t>
            </w:r>
            <w:r w:rsidRPr="003250BD">
              <w:rPr>
                <w:rFonts w:cstheme="minorHAnsi"/>
                <w:sz w:val="18"/>
                <w:szCs w:val="18"/>
              </w:rPr>
              <w:br/>
              <w:t>dTBT Barlo Ridge #1</w:t>
            </w:r>
          </w:p>
        </w:tc>
      </w:tr>
      <w:tr w:rsidR="003250BD" w:rsidRPr="003250BD" w14:paraId="75922BEF"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31F93948"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B1</w:t>
            </w:r>
          </w:p>
        </w:tc>
        <w:tc>
          <w:tcPr>
            <w:tcW w:w="6390" w:type="dxa"/>
            <w:vMerge/>
            <w:tcBorders>
              <w:top w:val="nil"/>
              <w:left w:val="single" w:sz="4" w:space="0" w:color="auto"/>
              <w:bottom w:val="single" w:sz="4" w:space="0" w:color="auto"/>
              <w:right w:val="single" w:sz="4" w:space="0" w:color="auto"/>
            </w:tcBorders>
            <w:vAlign w:val="center"/>
            <w:hideMark/>
          </w:tcPr>
          <w:p w14:paraId="360BF3D6" w14:textId="77777777" w:rsidR="003250BD" w:rsidRPr="003250BD" w:rsidRDefault="003250BD" w:rsidP="009A35D2">
            <w:pPr>
              <w:spacing w:before="0" w:after="0"/>
              <w:ind w:left="-106" w:right="-108"/>
              <w:jc w:val="left"/>
              <w:rPr>
                <w:rFonts w:cstheme="minorHAnsi"/>
                <w:sz w:val="18"/>
                <w:szCs w:val="18"/>
              </w:rPr>
            </w:pPr>
          </w:p>
        </w:tc>
      </w:tr>
      <w:tr w:rsidR="003250BD" w:rsidRPr="003250BD" w14:paraId="317E2416"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03AC5954"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B2</w:t>
            </w:r>
          </w:p>
        </w:tc>
        <w:tc>
          <w:tcPr>
            <w:tcW w:w="6390" w:type="dxa"/>
            <w:vMerge/>
            <w:tcBorders>
              <w:top w:val="nil"/>
              <w:left w:val="single" w:sz="4" w:space="0" w:color="auto"/>
              <w:bottom w:val="single" w:sz="4" w:space="0" w:color="auto"/>
              <w:right w:val="single" w:sz="4" w:space="0" w:color="auto"/>
            </w:tcBorders>
            <w:vAlign w:val="center"/>
            <w:hideMark/>
          </w:tcPr>
          <w:p w14:paraId="39CF5880" w14:textId="77777777" w:rsidR="003250BD" w:rsidRPr="003250BD" w:rsidRDefault="003250BD" w:rsidP="009A35D2">
            <w:pPr>
              <w:spacing w:before="0" w:after="0"/>
              <w:ind w:left="-106" w:right="-108"/>
              <w:jc w:val="left"/>
              <w:rPr>
                <w:rFonts w:cstheme="minorHAnsi"/>
                <w:sz w:val="18"/>
                <w:szCs w:val="18"/>
              </w:rPr>
            </w:pPr>
          </w:p>
        </w:tc>
      </w:tr>
      <w:tr w:rsidR="003250BD" w:rsidRPr="003250BD" w14:paraId="0FF06AAD"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4F3B2C0B"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B3</w:t>
            </w:r>
          </w:p>
        </w:tc>
        <w:tc>
          <w:tcPr>
            <w:tcW w:w="6390" w:type="dxa"/>
            <w:vMerge/>
            <w:tcBorders>
              <w:top w:val="nil"/>
              <w:left w:val="single" w:sz="4" w:space="0" w:color="auto"/>
              <w:bottom w:val="single" w:sz="4" w:space="0" w:color="auto"/>
              <w:right w:val="single" w:sz="4" w:space="0" w:color="auto"/>
            </w:tcBorders>
            <w:vAlign w:val="center"/>
            <w:hideMark/>
          </w:tcPr>
          <w:p w14:paraId="51561A3B" w14:textId="77777777" w:rsidR="003250BD" w:rsidRPr="003250BD" w:rsidRDefault="003250BD" w:rsidP="009A35D2">
            <w:pPr>
              <w:spacing w:before="0" w:after="0"/>
              <w:ind w:left="-106" w:right="-108"/>
              <w:jc w:val="left"/>
              <w:rPr>
                <w:rFonts w:cstheme="minorHAnsi"/>
                <w:sz w:val="18"/>
                <w:szCs w:val="18"/>
              </w:rPr>
            </w:pPr>
          </w:p>
        </w:tc>
      </w:tr>
      <w:tr w:rsidR="003250BD" w:rsidRPr="003250BD" w14:paraId="415F5958"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153939C7"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DMI/ PCIe Gen5 C0</w:t>
            </w:r>
          </w:p>
        </w:tc>
        <w:tc>
          <w:tcPr>
            <w:tcW w:w="6390" w:type="dxa"/>
            <w:vMerge w:val="restart"/>
            <w:tcBorders>
              <w:top w:val="nil"/>
              <w:left w:val="single" w:sz="4" w:space="0" w:color="auto"/>
              <w:bottom w:val="single" w:sz="4" w:space="0" w:color="auto"/>
              <w:right w:val="single" w:sz="4" w:space="0" w:color="auto"/>
            </w:tcBorders>
            <w:vAlign w:val="center"/>
            <w:hideMark/>
          </w:tcPr>
          <w:p w14:paraId="66BB485D" w14:textId="77777777" w:rsidR="000C6078" w:rsidRDefault="003250BD" w:rsidP="009A35D2">
            <w:pPr>
              <w:spacing w:before="0" w:after="0"/>
              <w:ind w:left="-106" w:right="-108"/>
              <w:jc w:val="center"/>
              <w:rPr>
                <w:rFonts w:cstheme="minorHAnsi"/>
                <w:sz w:val="18"/>
                <w:szCs w:val="18"/>
              </w:rPr>
            </w:pPr>
            <w:r w:rsidRPr="003250BD">
              <w:rPr>
                <w:rFonts w:cstheme="minorHAnsi"/>
                <w:sz w:val="18"/>
                <w:szCs w:val="18"/>
              </w:rPr>
              <w:t>x4 DMI (PCIe Gen5)</w:t>
            </w:r>
            <w:r w:rsidR="00BD135C">
              <w:rPr>
                <w:rFonts w:cstheme="minorHAnsi"/>
                <w:sz w:val="18"/>
                <w:szCs w:val="18"/>
              </w:rPr>
              <w:t>/</w:t>
            </w:r>
            <w:r w:rsidR="00BD135C" w:rsidRPr="00BD135C">
              <w:rPr>
                <w:rFonts w:cstheme="minorHAnsi"/>
                <w:sz w:val="18"/>
                <w:szCs w:val="18"/>
              </w:rPr>
              <w:t xml:space="preserve">M.2 NVMe SSD #4 </w:t>
            </w:r>
          </w:p>
          <w:p w14:paraId="3D0C3ED2" w14:textId="30707EC0" w:rsidR="003250BD" w:rsidRPr="003250BD" w:rsidRDefault="00BD135C" w:rsidP="009A35D2">
            <w:pPr>
              <w:spacing w:before="0" w:after="0"/>
              <w:ind w:left="-106" w:right="-108"/>
              <w:jc w:val="center"/>
              <w:rPr>
                <w:rFonts w:cstheme="minorHAnsi"/>
                <w:sz w:val="18"/>
                <w:szCs w:val="18"/>
              </w:rPr>
            </w:pPr>
            <w:r w:rsidRPr="00BD135C">
              <w:rPr>
                <w:rFonts w:cstheme="minorHAnsi"/>
                <w:sz w:val="18"/>
                <w:szCs w:val="18"/>
              </w:rPr>
              <w:t>(rework - from PCD-H PCIe gen5 and PCH.IOE PCIe gen5</w:t>
            </w:r>
            <w:r w:rsidR="00BD468C">
              <w:rPr>
                <w:rFonts w:cstheme="minorHAnsi"/>
                <w:sz w:val="18"/>
                <w:szCs w:val="18"/>
              </w:rPr>
              <w:t xml:space="preserve"> DMI</w:t>
            </w:r>
            <w:r w:rsidRPr="00BD135C">
              <w:rPr>
                <w:rFonts w:cstheme="minorHAnsi"/>
                <w:sz w:val="18"/>
                <w:szCs w:val="18"/>
              </w:rPr>
              <w:t>)</w:t>
            </w:r>
          </w:p>
        </w:tc>
      </w:tr>
      <w:tr w:rsidR="003250BD" w:rsidRPr="003250BD" w14:paraId="5F7FA5B9"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01F36003"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DMI/ PCIe Gen5 C1</w:t>
            </w:r>
          </w:p>
        </w:tc>
        <w:tc>
          <w:tcPr>
            <w:tcW w:w="6390" w:type="dxa"/>
            <w:vMerge/>
            <w:tcBorders>
              <w:top w:val="nil"/>
              <w:left w:val="single" w:sz="4" w:space="0" w:color="auto"/>
              <w:bottom w:val="single" w:sz="4" w:space="0" w:color="auto"/>
              <w:right w:val="single" w:sz="4" w:space="0" w:color="auto"/>
            </w:tcBorders>
            <w:vAlign w:val="center"/>
            <w:hideMark/>
          </w:tcPr>
          <w:p w14:paraId="36C06EA8" w14:textId="77777777" w:rsidR="003250BD" w:rsidRPr="003250BD" w:rsidRDefault="003250BD" w:rsidP="009A35D2">
            <w:pPr>
              <w:spacing w:before="0" w:after="0"/>
              <w:ind w:left="-106" w:right="-108"/>
              <w:jc w:val="left"/>
              <w:rPr>
                <w:rFonts w:cstheme="minorHAnsi"/>
                <w:sz w:val="18"/>
                <w:szCs w:val="18"/>
              </w:rPr>
            </w:pPr>
          </w:p>
        </w:tc>
      </w:tr>
      <w:tr w:rsidR="003250BD" w:rsidRPr="003250BD" w14:paraId="5CEB9A33"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3F059EA5"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DMI/ PCIe Gen5 C2</w:t>
            </w:r>
          </w:p>
        </w:tc>
        <w:tc>
          <w:tcPr>
            <w:tcW w:w="6390" w:type="dxa"/>
            <w:vMerge/>
            <w:tcBorders>
              <w:top w:val="nil"/>
              <w:left w:val="single" w:sz="4" w:space="0" w:color="auto"/>
              <w:bottom w:val="single" w:sz="4" w:space="0" w:color="auto"/>
              <w:right w:val="single" w:sz="4" w:space="0" w:color="auto"/>
            </w:tcBorders>
            <w:vAlign w:val="center"/>
            <w:hideMark/>
          </w:tcPr>
          <w:p w14:paraId="103EED7C" w14:textId="77777777" w:rsidR="003250BD" w:rsidRPr="003250BD" w:rsidRDefault="003250BD" w:rsidP="009A35D2">
            <w:pPr>
              <w:spacing w:before="0" w:after="0"/>
              <w:ind w:left="-106" w:right="-108"/>
              <w:jc w:val="left"/>
              <w:rPr>
                <w:rFonts w:cstheme="minorHAnsi"/>
                <w:sz w:val="18"/>
                <w:szCs w:val="18"/>
              </w:rPr>
            </w:pPr>
          </w:p>
        </w:tc>
      </w:tr>
      <w:tr w:rsidR="003250BD" w:rsidRPr="003250BD" w14:paraId="56B0CE06"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55877B4E"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DMI/ PCIe Gen5 C3</w:t>
            </w:r>
          </w:p>
        </w:tc>
        <w:tc>
          <w:tcPr>
            <w:tcW w:w="6390" w:type="dxa"/>
            <w:vMerge/>
            <w:tcBorders>
              <w:top w:val="nil"/>
              <w:left w:val="single" w:sz="4" w:space="0" w:color="auto"/>
              <w:bottom w:val="single" w:sz="4" w:space="0" w:color="auto"/>
              <w:right w:val="single" w:sz="4" w:space="0" w:color="auto"/>
            </w:tcBorders>
            <w:vAlign w:val="center"/>
            <w:hideMark/>
          </w:tcPr>
          <w:p w14:paraId="0B6B90B8" w14:textId="77777777" w:rsidR="003250BD" w:rsidRPr="003250BD" w:rsidRDefault="003250BD" w:rsidP="009A35D2">
            <w:pPr>
              <w:spacing w:before="0" w:after="0"/>
              <w:ind w:left="-106" w:right="-108"/>
              <w:jc w:val="left"/>
              <w:rPr>
                <w:rFonts w:cstheme="minorHAnsi"/>
                <w:sz w:val="18"/>
                <w:szCs w:val="18"/>
              </w:rPr>
            </w:pPr>
          </w:p>
        </w:tc>
      </w:tr>
      <w:tr w:rsidR="007C1318" w:rsidRPr="003250BD" w14:paraId="4346E040"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57DC9FFC"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D0</w:t>
            </w:r>
          </w:p>
        </w:tc>
        <w:tc>
          <w:tcPr>
            <w:tcW w:w="6390" w:type="dxa"/>
            <w:vMerge w:val="restart"/>
            <w:tcBorders>
              <w:top w:val="nil"/>
              <w:left w:val="nil"/>
              <w:bottom w:val="single" w:sz="4" w:space="0" w:color="000000"/>
              <w:right w:val="single" w:sz="4" w:space="0" w:color="auto"/>
            </w:tcBorders>
            <w:vAlign w:val="center"/>
            <w:hideMark/>
          </w:tcPr>
          <w:p w14:paraId="7E180B41" w14:textId="77777777"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x8 PCIe Gen5 CEM Slot #1</w:t>
            </w:r>
          </w:p>
        </w:tc>
      </w:tr>
      <w:tr w:rsidR="007C1318" w:rsidRPr="003250BD" w14:paraId="5417B895"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1115E2A0"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D1</w:t>
            </w:r>
          </w:p>
        </w:tc>
        <w:tc>
          <w:tcPr>
            <w:tcW w:w="6390" w:type="dxa"/>
            <w:vMerge/>
            <w:tcBorders>
              <w:top w:val="nil"/>
              <w:left w:val="nil"/>
              <w:bottom w:val="single" w:sz="4" w:space="0" w:color="000000"/>
              <w:right w:val="single" w:sz="4" w:space="0" w:color="auto"/>
            </w:tcBorders>
            <w:vAlign w:val="center"/>
            <w:hideMark/>
          </w:tcPr>
          <w:p w14:paraId="1AD97D5A" w14:textId="77777777" w:rsidR="003250BD" w:rsidRPr="003250BD" w:rsidRDefault="003250BD" w:rsidP="009A35D2">
            <w:pPr>
              <w:spacing w:before="0" w:after="0"/>
              <w:ind w:left="-106" w:right="-108"/>
              <w:jc w:val="left"/>
              <w:rPr>
                <w:rFonts w:cstheme="minorHAnsi"/>
                <w:sz w:val="18"/>
                <w:szCs w:val="18"/>
              </w:rPr>
            </w:pPr>
          </w:p>
        </w:tc>
      </w:tr>
      <w:tr w:rsidR="007C1318" w:rsidRPr="003250BD" w14:paraId="5743B3B0"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2D10FC27"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D2</w:t>
            </w:r>
          </w:p>
        </w:tc>
        <w:tc>
          <w:tcPr>
            <w:tcW w:w="6390" w:type="dxa"/>
            <w:vMerge/>
            <w:tcBorders>
              <w:top w:val="nil"/>
              <w:left w:val="nil"/>
              <w:bottom w:val="single" w:sz="4" w:space="0" w:color="000000"/>
              <w:right w:val="single" w:sz="4" w:space="0" w:color="auto"/>
            </w:tcBorders>
            <w:vAlign w:val="center"/>
            <w:hideMark/>
          </w:tcPr>
          <w:p w14:paraId="279A24EB" w14:textId="77777777" w:rsidR="003250BD" w:rsidRPr="003250BD" w:rsidRDefault="003250BD" w:rsidP="009A35D2">
            <w:pPr>
              <w:spacing w:before="0" w:after="0"/>
              <w:ind w:left="-106" w:right="-108"/>
              <w:jc w:val="left"/>
              <w:rPr>
                <w:rFonts w:cstheme="minorHAnsi"/>
                <w:sz w:val="18"/>
                <w:szCs w:val="18"/>
              </w:rPr>
            </w:pPr>
          </w:p>
        </w:tc>
      </w:tr>
      <w:tr w:rsidR="007C1318" w:rsidRPr="003250BD" w14:paraId="20B321F7"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5B515CCC"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D3</w:t>
            </w:r>
          </w:p>
        </w:tc>
        <w:tc>
          <w:tcPr>
            <w:tcW w:w="6390" w:type="dxa"/>
            <w:vMerge/>
            <w:tcBorders>
              <w:top w:val="nil"/>
              <w:left w:val="nil"/>
              <w:bottom w:val="single" w:sz="4" w:space="0" w:color="000000"/>
              <w:right w:val="single" w:sz="4" w:space="0" w:color="auto"/>
            </w:tcBorders>
            <w:vAlign w:val="center"/>
            <w:hideMark/>
          </w:tcPr>
          <w:p w14:paraId="57CB073A" w14:textId="77777777" w:rsidR="003250BD" w:rsidRPr="003250BD" w:rsidRDefault="003250BD" w:rsidP="009A35D2">
            <w:pPr>
              <w:spacing w:before="0" w:after="0"/>
              <w:ind w:left="-106" w:right="-108"/>
              <w:jc w:val="left"/>
              <w:rPr>
                <w:rFonts w:cstheme="minorHAnsi"/>
                <w:sz w:val="18"/>
                <w:szCs w:val="18"/>
              </w:rPr>
            </w:pPr>
          </w:p>
        </w:tc>
      </w:tr>
      <w:tr w:rsidR="007C1318" w:rsidRPr="003250BD" w14:paraId="29D0EDF2"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132AD7A6"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D4</w:t>
            </w:r>
          </w:p>
        </w:tc>
        <w:tc>
          <w:tcPr>
            <w:tcW w:w="6390" w:type="dxa"/>
            <w:vMerge/>
            <w:tcBorders>
              <w:top w:val="nil"/>
              <w:left w:val="nil"/>
              <w:bottom w:val="single" w:sz="4" w:space="0" w:color="000000"/>
              <w:right w:val="single" w:sz="4" w:space="0" w:color="auto"/>
            </w:tcBorders>
            <w:vAlign w:val="center"/>
            <w:hideMark/>
          </w:tcPr>
          <w:p w14:paraId="260BD1C6" w14:textId="77777777" w:rsidR="003250BD" w:rsidRPr="003250BD" w:rsidRDefault="003250BD" w:rsidP="009A35D2">
            <w:pPr>
              <w:spacing w:before="0" w:after="0"/>
              <w:ind w:left="-106" w:right="-108"/>
              <w:jc w:val="left"/>
              <w:rPr>
                <w:rFonts w:cstheme="minorHAnsi"/>
                <w:sz w:val="18"/>
                <w:szCs w:val="18"/>
              </w:rPr>
            </w:pPr>
          </w:p>
        </w:tc>
      </w:tr>
      <w:tr w:rsidR="007C1318" w:rsidRPr="003250BD" w14:paraId="615C3719"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4F4517E2"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D5</w:t>
            </w:r>
          </w:p>
        </w:tc>
        <w:tc>
          <w:tcPr>
            <w:tcW w:w="6390" w:type="dxa"/>
            <w:vMerge/>
            <w:tcBorders>
              <w:top w:val="nil"/>
              <w:left w:val="nil"/>
              <w:bottom w:val="single" w:sz="4" w:space="0" w:color="000000"/>
              <w:right w:val="single" w:sz="4" w:space="0" w:color="auto"/>
            </w:tcBorders>
            <w:vAlign w:val="center"/>
            <w:hideMark/>
          </w:tcPr>
          <w:p w14:paraId="52459C74" w14:textId="77777777" w:rsidR="003250BD" w:rsidRPr="003250BD" w:rsidRDefault="003250BD" w:rsidP="009A35D2">
            <w:pPr>
              <w:spacing w:before="0" w:after="0"/>
              <w:ind w:left="-106" w:right="-108"/>
              <w:jc w:val="left"/>
              <w:rPr>
                <w:rFonts w:cstheme="minorHAnsi"/>
                <w:sz w:val="18"/>
                <w:szCs w:val="18"/>
              </w:rPr>
            </w:pPr>
          </w:p>
        </w:tc>
      </w:tr>
      <w:tr w:rsidR="007C1318" w:rsidRPr="003250BD" w14:paraId="07AE62E4"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29BA950C"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D6</w:t>
            </w:r>
          </w:p>
        </w:tc>
        <w:tc>
          <w:tcPr>
            <w:tcW w:w="6390" w:type="dxa"/>
            <w:vMerge/>
            <w:tcBorders>
              <w:top w:val="nil"/>
              <w:left w:val="nil"/>
              <w:bottom w:val="single" w:sz="4" w:space="0" w:color="000000"/>
              <w:right w:val="single" w:sz="4" w:space="0" w:color="auto"/>
            </w:tcBorders>
            <w:vAlign w:val="center"/>
            <w:hideMark/>
          </w:tcPr>
          <w:p w14:paraId="47BC2188" w14:textId="77777777" w:rsidR="003250BD" w:rsidRPr="003250BD" w:rsidRDefault="003250BD" w:rsidP="009A35D2">
            <w:pPr>
              <w:spacing w:before="0" w:after="0"/>
              <w:ind w:left="-106" w:right="-108"/>
              <w:jc w:val="left"/>
              <w:rPr>
                <w:rFonts w:cstheme="minorHAnsi"/>
                <w:sz w:val="18"/>
                <w:szCs w:val="18"/>
              </w:rPr>
            </w:pPr>
          </w:p>
        </w:tc>
      </w:tr>
      <w:tr w:rsidR="007C1318" w:rsidRPr="003250BD" w14:paraId="4713D1B1"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481489EA"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D7</w:t>
            </w:r>
          </w:p>
        </w:tc>
        <w:tc>
          <w:tcPr>
            <w:tcW w:w="6390" w:type="dxa"/>
            <w:vMerge/>
            <w:tcBorders>
              <w:top w:val="nil"/>
              <w:left w:val="nil"/>
              <w:bottom w:val="single" w:sz="4" w:space="0" w:color="000000"/>
              <w:right w:val="single" w:sz="4" w:space="0" w:color="auto"/>
            </w:tcBorders>
            <w:vAlign w:val="center"/>
            <w:hideMark/>
          </w:tcPr>
          <w:p w14:paraId="10FFE8B6" w14:textId="77777777" w:rsidR="003250BD" w:rsidRPr="003250BD" w:rsidRDefault="003250BD" w:rsidP="009A35D2">
            <w:pPr>
              <w:spacing w:before="0" w:after="0"/>
              <w:ind w:left="-106" w:right="-108"/>
              <w:jc w:val="left"/>
              <w:rPr>
                <w:rFonts w:cstheme="minorHAnsi"/>
                <w:sz w:val="18"/>
                <w:szCs w:val="18"/>
              </w:rPr>
            </w:pPr>
          </w:p>
        </w:tc>
      </w:tr>
      <w:tr w:rsidR="003250BD" w:rsidRPr="003250BD" w14:paraId="6A393901"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5E6043D9"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E0</w:t>
            </w:r>
          </w:p>
        </w:tc>
        <w:tc>
          <w:tcPr>
            <w:tcW w:w="6390" w:type="dxa"/>
            <w:vMerge w:val="restart"/>
            <w:tcBorders>
              <w:top w:val="nil"/>
              <w:left w:val="single" w:sz="4" w:space="0" w:color="auto"/>
              <w:bottom w:val="single" w:sz="4" w:space="0" w:color="000000"/>
              <w:right w:val="single" w:sz="4" w:space="0" w:color="auto"/>
            </w:tcBorders>
            <w:vAlign w:val="center"/>
            <w:hideMark/>
          </w:tcPr>
          <w:p w14:paraId="602567B2" w14:textId="577FF1C5"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M.2 NVMe SSD #1</w:t>
            </w:r>
            <w:r w:rsidRPr="003250BD">
              <w:rPr>
                <w:rFonts w:cstheme="minorHAnsi"/>
                <w:sz w:val="18"/>
                <w:szCs w:val="18"/>
              </w:rPr>
              <w:br/>
              <w:t>(x4 PCIe Gen5) w</w:t>
            </w:r>
            <w:r w:rsidR="009B5C68">
              <w:rPr>
                <w:rFonts w:cstheme="minorHAnsi"/>
                <w:sz w:val="18"/>
                <w:szCs w:val="18"/>
              </w:rPr>
              <w:t xml:space="preserve"> </w:t>
            </w:r>
            <w:r w:rsidRPr="003250BD">
              <w:rPr>
                <w:rFonts w:cstheme="minorHAnsi"/>
                <w:sz w:val="18"/>
                <w:szCs w:val="18"/>
              </w:rPr>
              <w:t>/I2C for NIST</w:t>
            </w:r>
          </w:p>
        </w:tc>
      </w:tr>
      <w:tr w:rsidR="003250BD" w:rsidRPr="003250BD" w14:paraId="3DCC51DE"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304CBE32"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E1</w:t>
            </w:r>
          </w:p>
        </w:tc>
        <w:tc>
          <w:tcPr>
            <w:tcW w:w="6390" w:type="dxa"/>
            <w:vMerge/>
            <w:tcBorders>
              <w:top w:val="nil"/>
              <w:left w:val="single" w:sz="4" w:space="0" w:color="auto"/>
              <w:bottom w:val="single" w:sz="4" w:space="0" w:color="000000"/>
              <w:right w:val="single" w:sz="4" w:space="0" w:color="auto"/>
            </w:tcBorders>
            <w:vAlign w:val="center"/>
            <w:hideMark/>
          </w:tcPr>
          <w:p w14:paraId="4AA3D995" w14:textId="77777777" w:rsidR="003250BD" w:rsidRPr="003250BD" w:rsidRDefault="003250BD" w:rsidP="003250BD">
            <w:pPr>
              <w:spacing w:before="0" w:after="0"/>
              <w:jc w:val="left"/>
              <w:rPr>
                <w:rFonts w:ascii="Intel Clear" w:hAnsi="Intel Clear" w:cs="Intel Clear"/>
                <w:color w:val="000000"/>
                <w:szCs w:val="22"/>
              </w:rPr>
            </w:pPr>
          </w:p>
        </w:tc>
      </w:tr>
      <w:tr w:rsidR="003250BD" w:rsidRPr="003250BD" w14:paraId="1BC19123"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626D881D"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E2</w:t>
            </w:r>
          </w:p>
        </w:tc>
        <w:tc>
          <w:tcPr>
            <w:tcW w:w="6390" w:type="dxa"/>
            <w:vMerge/>
            <w:tcBorders>
              <w:top w:val="nil"/>
              <w:left w:val="single" w:sz="4" w:space="0" w:color="auto"/>
              <w:bottom w:val="single" w:sz="4" w:space="0" w:color="000000"/>
              <w:right w:val="single" w:sz="4" w:space="0" w:color="auto"/>
            </w:tcBorders>
            <w:vAlign w:val="center"/>
            <w:hideMark/>
          </w:tcPr>
          <w:p w14:paraId="1EB4BDF1" w14:textId="77777777" w:rsidR="003250BD" w:rsidRPr="003250BD" w:rsidRDefault="003250BD" w:rsidP="003250BD">
            <w:pPr>
              <w:spacing w:before="0" w:after="0"/>
              <w:jc w:val="left"/>
              <w:rPr>
                <w:rFonts w:ascii="Intel Clear" w:hAnsi="Intel Clear" w:cs="Intel Clear"/>
                <w:color w:val="000000"/>
                <w:szCs w:val="22"/>
              </w:rPr>
            </w:pPr>
          </w:p>
        </w:tc>
      </w:tr>
      <w:tr w:rsidR="003250BD" w:rsidRPr="003250BD" w14:paraId="4ECCCBFD" w14:textId="77777777" w:rsidTr="00122558">
        <w:trPr>
          <w:trHeight w:val="276"/>
        </w:trPr>
        <w:tc>
          <w:tcPr>
            <w:tcW w:w="3055" w:type="dxa"/>
            <w:tcBorders>
              <w:top w:val="nil"/>
              <w:left w:val="single" w:sz="4" w:space="0" w:color="auto"/>
              <w:bottom w:val="single" w:sz="4" w:space="0" w:color="auto"/>
              <w:right w:val="single" w:sz="4" w:space="0" w:color="auto"/>
            </w:tcBorders>
            <w:noWrap/>
            <w:vAlign w:val="center"/>
            <w:hideMark/>
          </w:tcPr>
          <w:p w14:paraId="6BE9B751"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E3</w:t>
            </w:r>
          </w:p>
        </w:tc>
        <w:tc>
          <w:tcPr>
            <w:tcW w:w="6390" w:type="dxa"/>
            <w:vMerge/>
            <w:tcBorders>
              <w:top w:val="nil"/>
              <w:left w:val="single" w:sz="4" w:space="0" w:color="auto"/>
              <w:bottom w:val="single" w:sz="4" w:space="0" w:color="000000"/>
              <w:right w:val="single" w:sz="4" w:space="0" w:color="auto"/>
            </w:tcBorders>
            <w:vAlign w:val="center"/>
            <w:hideMark/>
          </w:tcPr>
          <w:p w14:paraId="79E9E823" w14:textId="77777777" w:rsidR="003250BD" w:rsidRPr="003250BD" w:rsidRDefault="003250BD" w:rsidP="003250BD">
            <w:pPr>
              <w:spacing w:before="0" w:after="0"/>
              <w:jc w:val="left"/>
              <w:rPr>
                <w:rFonts w:ascii="Intel Clear" w:hAnsi="Intel Clear" w:cs="Intel Clear"/>
                <w:color w:val="000000"/>
                <w:szCs w:val="22"/>
              </w:rPr>
            </w:pPr>
          </w:p>
        </w:tc>
      </w:tr>
    </w:tbl>
    <w:p w14:paraId="1DAC528C" w14:textId="4D5CF4D0" w:rsidR="00D609EE" w:rsidRDefault="00D609EE" w:rsidP="00766D3B">
      <w:pPr>
        <w:pStyle w:val="Caption"/>
        <w:spacing w:before="180"/>
      </w:pPr>
      <w:bookmarkStart w:id="291" w:name="_Toc206402297"/>
      <w:r>
        <w:t xml:space="preserve">Table </w:t>
      </w:r>
      <w:r>
        <w:fldChar w:fldCharType="begin"/>
      </w:r>
      <w:r>
        <w:instrText xml:space="preserve"> SEQ Table \* ARABIC </w:instrText>
      </w:r>
      <w:r>
        <w:fldChar w:fldCharType="separate"/>
      </w:r>
      <w:r w:rsidR="001943D9">
        <w:rPr>
          <w:noProof/>
        </w:rPr>
        <w:t>32</w:t>
      </w:r>
      <w:r>
        <w:fldChar w:fldCharType="end"/>
      </w:r>
      <w:r>
        <w:t xml:space="preserve">: </w:t>
      </w:r>
      <w:r w:rsidRPr="009F6526">
        <w:t>PC</w:t>
      </w:r>
      <w:r>
        <w:t>H-S</w:t>
      </w:r>
      <w:r w:rsidRPr="009F6526">
        <w:t xml:space="preserve"> HSIO feature support mapping on NVL RVPs</w:t>
      </w:r>
      <w:bookmarkEnd w:id="291"/>
    </w:p>
    <w:tbl>
      <w:tblPr>
        <w:tblW w:w="9445" w:type="dxa"/>
        <w:tblLook w:val="04A0" w:firstRow="1" w:lastRow="0" w:firstColumn="1" w:lastColumn="0" w:noHBand="0" w:noVBand="1"/>
      </w:tblPr>
      <w:tblGrid>
        <w:gridCol w:w="3055"/>
        <w:gridCol w:w="6390"/>
      </w:tblGrid>
      <w:tr w:rsidR="00E53924" w:rsidRPr="009522A6" w14:paraId="5B4C8A6E" w14:textId="77777777" w:rsidTr="00122558">
        <w:trPr>
          <w:trHeight w:val="360"/>
        </w:trPr>
        <w:tc>
          <w:tcPr>
            <w:tcW w:w="305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14:paraId="1BA7D20A" w14:textId="77777777" w:rsidR="00E53924" w:rsidRPr="0020756E" w:rsidRDefault="00E53924" w:rsidP="005C7395">
            <w:pPr>
              <w:spacing w:before="0" w:after="0"/>
              <w:jc w:val="center"/>
              <w:rPr>
                <w:rFonts w:cstheme="minorHAnsi"/>
                <w:b/>
                <w:bCs/>
                <w:color w:val="FFFFFF" w:themeColor="background1"/>
                <w:sz w:val="18"/>
                <w:szCs w:val="18"/>
              </w:rPr>
            </w:pPr>
            <w:r w:rsidRPr="0020756E">
              <w:rPr>
                <w:rFonts w:cstheme="minorHAnsi"/>
                <w:b/>
                <w:bCs/>
                <w:color w:val="FFFFFF" w:themeColor="background1"/>
                <w:sz w:val="18"/>
                <w:szCs w:val="18"/>
              </w:rPr>
              <w:t>PCIe Lane #</w:t>
            </w:r>
          </w:p>
        </w:tc>
        <w:tc>
          <w:tcPr>
            <w:tcW w:w="639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hideMark/>
          </w:tcPr>
          <w:p w14:paraId="1031880D" w14:textId="55D5D4A3" w:rsidR="0025271B" w:rsidRPr="0020756E" w:rsidRDefault="009B5C68" w:rsidP="005C7395">
            <w:pPr>
              <w:spacing w:before="0" w:after="0"/>
              <w:ind w:firstLineChars="100" w:firstLine="181"/>
              <w:jc w:val="center"/>
              <w:rPr>
                <w:rFonts w:cstheme="minorHAnsi"/>
                <w:b/>
                <w:bCs/>
                <w:color w:val="FFFFFF" w:themeColor="background1"/>
                <w:sz w:val="18"/>
                <w:szCs w:val="18"/>
              </w:rPr>
            </w:pPr>
            <w:r>
              <w:rPr>
                <w:rFonts w:cstheme="minorHAnsi"/>
                <w:b/>
                <w:bCs/>
                <w:color w:val="FFFFFF" w:themeColor="background1"/>
                <w:sz w:val="18"/>
                <w:szCs w:val="18"/>
              </w:rPr>
              <w:t>NVL AX/AM RVP</w:t>
            </w:r>
          </w:p>
        </w:tc>
      </w:tr>
      <w:tr w:rsidR="00AB2EFA" w:rsidRPr="00954578" w14:paraId="360DD1C8" w14:textId="77777777" w:rsidTr="00122558">
        <w:trPr>
          <w:trHeight w:val="360"/>
        </w:trPr>
        <w:tc>
          <w:tcPr>
            <w:tcW w:w="3055" w:type="dxa"/>
            <w:tcBorders>
              <w:top w:val="single" w:sz="4" w:space="0" w:color="auto"/>
              <w:left w:val="single" w:sz="4" w:space="0" w:color="auto"/>
              <w:bottom w:val="single" w:sz="4" w:space="0" w:color="auto"/>
              <w:right w:val="single" w:sz="4" w:space="0" w:color="auto"/>
            </w:tcBorders>
            <w:noWrap/>
            <w:vAlign w:val="center"/>
            <w:hideMark/>
          </w:tcPr>
          <w:p w14:paraId="43AA5B39"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A0</w:t>
            </w:r>
          </w:p>
        </w:tc>
        <w:tc>
          <w:tcPr>
            <w:tcW w:w="6390" w:type="dxa"/>
            <w:vMerge w:val="restart"/>
            <w:tcBorders>
              <w:top w:val="single" w:sz="4" w:space="0" w:color="auto"/>
              <w:left w:val="single" w:sz="4" w:space="0" w:color="auto"/>
              <w:bottom w:val="single" w:sz="4" w:space="0" w:color="auto"/>
              <w:right w:val="single" w:sz="4" w:space="0" w:color="auto"/>
            </w:tcBorders>
            <w:vAlign w:val="center"/>
            <w:hideMark/>
          </w:tcPr>
          <w:p w14:paraId="6AC666FC"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NC (No connect pin in RVP)</w:t>
            </w:r>
          </w:p>
        </w:tc>
      </w:tr>
      <w:tr w:rsidR="00AB2EFA" w:rsidRPr="00772477" w14:paraId="65FE3B8E" w14:textId="77777777" w:rsidTr="00122558">
        <w:trPr>
          <w:trHeight w:val="269"/>
        </w:trPr>
        <w:tc>
          <w:tcPr>
            <w:tcW w:w="3055" w:type="dxa"/>
            <w:tcBorders>
              <w:top w:val="nil"/>
              <w:left w:val="single" w:sz="4" w:space="0" w:color="auto"/>
              <w:bottom w:val="single" w:sz="4" w:space="0" w:color="auto"/>
              <w:right w:val="single" w:sz="4" w:space="0" w:color="auto"/>
            </w:tcBorders>
            <w:noWrap/>
            <w:vAlign w:val="center"/>
            <w:hideMark/>
          </w:tcPr>
          <w:p w14:paraId="4B35C736"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A1</w:t>
            </w:r>
          </w:p>
        </w:tc>
        <w:tc>
          <w:tcPr>
            <w:tcW w:w="6390" w:type="dxa"/>
            <w:vMerge/>
            <w:tcBorders>
              <w:top w:val="single" w:sz="4" w:space="0" w:color="auto"/>
              <w:left w:val="single" w:sz="4" w:space="0" w:color="auto"/>
              <w:bottom w:val="single" w:sz="4" w:space="0" w:color="auto"/>
              <w:right w:val="single" w:sz="4" w:space="0" w:color="auto"/>
            </w:tcBorders>
            <w:vAlign w:val="center"/>
            <w:hideMark/>
          </w:tcPr>
          <w:p w14:paraId="4A7E4554" w14:textId="77777777" w:rsidR="00AB2EFA" w:rsidRPr="0020756E" w:rsidRDefault="00AB2EFA" w:rsidP="00580914">
            <w:pPr>
              <w:spacing w:before="0" w:after="0"/>
              <w:jc w:val="center"/>
              <w:rPr>
                <w:rFonts w:cstheme="minorHAnsi"/>
                <w:sz w:val="18"/>
                <w:szCs w:val="18"/>
              </w:rPr>
            </w:pPr>
          </w:p>
        </w:tc>
      </w:tr>
      <w:tr w:rsidR="00AB2EFA" w:rsidRPr="00772477" w14:paraId="5555C119" w14:textId="77777777" w:rsidTr="00122558">
        <w:trPr>
          <w:trHeight w:val="440"/>
        </w:trPr>
        <w:tc>
          <w:tcPr>
            <w:tcW w:w="3055" w:type="dxa"/>
            <w:tcBorders>
              <w:top w:val="nil"/>
              <w:left w:val="single" w:sz="4" w:space="0" w:color="auto"/>
              <w:bottom w:val="single" w:sz="4" w:space="0" w:color="auto"/>
              <w:right w:val="single" w:sz="4" w:space="0" w:color="auto"/>
            </w:tcBorders>
            <w:noWrap/>
            <w:vAlign w:val="center"/>
            <w:hideMark/>
          </w:tcPr>
          <w:p w14:paraId="653FA6E7"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A2/ Gbe LAN</w:t>
            </w:r>
          </w:p>
        </w:tc>
        <w:tc>
          <w:tcPr>
            <w:tcW w:w="6390" w:type="dxa"/>
            <w:vMerge/>
            <w:tcBorders>
              <w:top w:val="single" w:sz="4" w:space="0" w:color="auto"/>
              <w:left w:val="single" w:sz="4" w:space="0" w:color="auto"/>
              <w:bottom w:val="single" w:sz="4" w:space="0" w:color="auto"/>
              <w:right w:val="single" w:sz="4" w:space="0" w:color="auto"/>
            </w:tcBorders>
            <w:vAlign w:val="center"/>
            <w:hideMark/>
          </w:tcPr>
          <w:p w14:paraId="5F3482A7" w14:textId="77777777" w:rsidR="00AB2EFA" w:rsidRPr="0020756E" w:rsidRDefault="00AB2EFA" w:rsidP="00580914">
            <w:pPr>
              <w:spacing w:before="0" w:after="0"/>
              <w:jc w:val="center"/>
              <w:rPr>
                <w:rFonts w:cstheme="minorHAnsi"/>
                <w:sz w:val="18"/>
                <w:szCs w:val="18"/>
              </w:rPr>
            </w:pPr>
          </w:p>
        </w:tc>
      </w:tr>
      <w:tr w:rsidR="00AB2EFA" w:rsidRPr="00772477" w14:paraId="287D913D" w14:textId="77777777" w:rsidTr="00122558">
        <w:trPr>
          <w:trHeight w:val="341"/>
        </w:trPr>
        <w:tc>
          <w:tcPr>
            <w:tcW w:w="3055" w:type="dxa"/>
            <w:tcBorders>
              <w:top w:val="nil"/>
              <w:left w:val="single" w:sz="4" w:space="0" w:color="auto"/>
              <w:bottom w:val="single" w:sz="4" w:space="0" w:color="auto"/>
              <w:right w:val="single" w:sz="4" w:space="0" w:color="auto"/>
            </w:tcBorders>
            <w:noWrap/>
            <w:vAlign w:val="center"/>
            <w:hideMark/>
          </w:tcPr>
          <w:p w14:paraId="55DDB851"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A3</w:t>
            </w:r>
          </w:p>
        </w:tc>
        <w:tc>
          <w:tcPr>
            <w:tcW w:w="6390" w:type="dxa"/>
            <w:vMerge/>
            <w:tcBorders>
              <w:top w:val="single" w:sz="4" w:space="0" w:color="auto"/>
              <w:left w:val="single" w:sz="4" w:space="0" w:color="auto"/>
              <w:bottom w:val="single" w:sz="4" w:space="0" w:color="auto"/>
              <w:right w:val="single" w:sz="4" w:space="0" w:color="auto"/>
            </w:tcBorders>
            <w:vAlign w:val="center"/>
            <w:hideMark/>
          </w:tcPr>
          <w:p w14:paraId="1018DBAD" w14:textId="77777777" w:rsidR="00AB2EFA" w:rsidRPr="0020756E" w:rsidRDefault="00AB2EFA" w:rsidP="00580914">
            <w:pPr>
              <w:spacing w:before="0" w:after="0"/>
              <w:jc w:val="center"/>
              <w:rPr>
                <w:rFonts w:cstheme="minorHAnsi"/>
                <w:sz w:val="18"/>
                <w:szCs w:val="18"/>
              </w:rPr>
            </w:pPr>
          </w:p>
        </w:tc>
      </w:tr>
      <w:tr w:rsidR="00AB2EFA" w:rsidRPr="00954578" w14:paraId="5EBC1147" w14:textId="77777777" w:rsidTr="00122558">
        <w:trPr>
          <w:trHeight w:val="359"/>
        </w:trPr>
        <w:tc>
          <w:tcPr>
            <w:tcW w:w="3055" w:type="dxa"/>
            <w:tcBorders>
              <w:top w:val="nil"/>
              <w:left w:val="single" w:sz="4" w:space="0" w:color="auto"/>
              <w:bottom w:val="single" w:sz="4" w:space="0" w:color="auto"/>
              <w:right w:val="single" w:sz="4" w:space="0" w:color="auto"/>
            </w:tcBorders>
            <w:noWrap/>
            <w:vAlign w:val="center"/>
            <w:hideMark/>
          </w:tcPr>
          <w:p w14:paraId="74398B4D"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B0/ SATA 0</w:t>
            </w:r>
          </w:p>
        </w:tc>
        <w:tc>
          <w:tcPr>
            <w:tcW w:w="6390" w:type="dxa"/>
            <w:vMerge w:val="restart"/>
            <w:tcBorders>
              <w:top w:val="nil"/>
              <w:left w:val="single" w:sz="4" w:space="0" w:color="auto"/>
              <w:bottom w:val="single" w:sz="4" w:space="0" w:color="auto"/>
              <w:right w:val="single" w:sz="4" w:space="0" w:color="auto"/>
            </w:tcBorders>
            <w:vAlign w:val="center"/>
            <w:hideMark/>
          </w:tcPr>
          <w:p w14:paraId="0901D834"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NC (No connect pin in RVP)</w:t>
            </w:r>
          </w:p>
        </w:tc>
      </w:tr>
      <w:tr w:rsidR="00AB2EFA" w:rsidRPr="00772477" w14:paraId="7011267D" w14:textId="77777777" w:rsidTr="00122558">
        <w:trPr>
          <w:trHeight w:val="341"/>
        </w:trPr>
        <w:tc>
          <w:tcPr>
            <w:tcW w:w="3055" w:type="dxa"/>
            <w:tcBorders>
              <w:top w:val="nil"/>
              <w:left w:val="single" w:sz="4" w:space="0" w:color="auto"/>
              <w:bottom w:val="single" w:sz="4" w:space="0" w:color="auto"/>
              <w:right w:val="single" w:sz="4" w:space="0" w:color="auto"/>
            </w:tcBorders>
            <w:noWrap/>
            <w:vAlign w:val="center"/>
            <w:hideMark/>
          </w:tcPr>
          <w:p w14:paraId="6FEFBCE9"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B1/ SATA 1</w:t>
            </w:r>
          </w:p>
        </w:tc>
        <w:tc>
          <w:tcPr>
            <w:tcW w:w="6390" w:type="dxa"/>
            <w:vMerge/>
            <w:tcBorders>
              <w:top w:val="nil"/>
              <w:left w:val="single" w:sz="4" w:space="0" w:color="auto"/>
              <w:bottom w:val="single" w:sz="4" w:space="0" w:color="auto"/>
              <w:right w:val="single" w:sz="4" w:space="0" w:color="auto"/>
            </w:tcBorders>
            <w:vAlign w:val="center"/>
            <w:hideMark/>
          </w:tcPr>
          <w:p w14:paraId="3DF60D8B" w14:textId="77777777" w:rsidR="00AB2EFA" w:rsidRPr="0020756E" w:rsidRDefault="00AB2EFA" w:rsidP="00580914">
            <w:pPr>
              <w:spacing w:before="0" w:after="0"/>
              <w:jc w:val="center"/>
              <w:rPr>
                <w:rFonts w:cstheme="minorHAnsi"/>
                <w:sz w:val="18"/>
                <w:szCs w:val="18"/>
              </w:rPr>
            </w:pPr>
          </w:p>
        </w:tc>
      </w:tr>
      <w:tr w:rsidR="00AB2EFA" w:rsidRPr="00772477" w14:paraId="4058BE3F" w14:textId="77777777" w:rsidTr="00122558">
        <w:trPr>
          <w:trHeight w:val="314"/>
        </w:trPr>
        <w:tc>
          <w:tcPr>
            <w:tcW w:w="3055" w:type="dxa"/>
            <w:tcBorders>
              <w:top w:val="nil"/>
              <w:left w:val="single" w:sz="4" w:space="0" w:color="auto"/>
              <w:bottom w:val="single" w:sz="4" w:space="0" w:color="auto"/>
              <w:right w:val="single" w:sz="4" w:space="0" w:color="auto"/>
            </w:tcBorders>
            <w:noWrap/>
            <w:vAlign w:val="center"/>
            <w:hideMark/>
          </w:tcPr>
          <w:p w14:paraId="5CFE81BE"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B2/ SATA 2/ Gbe LAN</w:t>
            </w:r>
          </w:p>
        </w:tc>
        <w:tc>
          <w:tcPr>
            <w:tcW w:w="6390" w:type="dxa"/>
            <w:vMerge/>
            <w:tcBorders>
              <w:top w:val="nil"/>
              <w:left w:val="single" w:sz="4" w:space="0" w:color="auto"/>
              <w:bottom w:val="single" w:sz="4" w:space="0" w:color="auto"/>
              <w:right w:val="single" w:sz="4" w:space="0" w:color="auto"/>
            </w:tcBorders>
            <w:vAlign w:val="center"/>
            <w:hideMark/>
          </w:tcPr>
          <w:p w14:paraId="478ED35D" w14:textId="77777777" w:rsidR="00AB2EFA" w:rsidRPr="0020756E" w:rsidRDefault="00AB2EFA" w:rsidP="00580914">
            <w:pPr>
              <w:spacing w:before="0" w:after="0"/>
              <w:jc w:val="center"/>
              <w:rPr>
                <w:rFonts w:cstheme="minorHAnsi"/>
                <w:sz w:val="18"/>
                <w:szCs w:val="18"/>
              </w:rPr>
            </w:pPr>
          </w:p>
        </w:tc>
      </w:tr>
      <w:tr w:rsidR="00AB2EFA" w:rsidRPr="00772477" w14:paraId="591F64D2"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27875D8A" w14:textId="0958CC15"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B3/ SATA 3</w:t>
            </w:r>
          </w:p>
        </w:tc>
        <w:tc>
          <w:tcPr>
            <w:tcW w:w="6390" w:type="dxa"/>
            <w:vMerge/>
            <w:tcBorders>
              <w:top w:val="nil"/>
              <w:left w:val="single" w:sz="4" w:space="0" w:color="auto"/>
              <w:bottom w:val="single" w:sz="4" w:space="0" w:color="auto"/>
              <w:right w:val="single" w:sz="4" w:space="0" w:color="auto"/>
            </w:tcBorders>
            <w:vAlign w:val="center"/>
            <w:hideMark/>
          </w:tcPr>
          <w:p w14:paraId="4B7AFC37" w14:textId="77777777" w:rsidR="00AB2EFA" w:rsidRPr="0020756E" w:rsidRDefault="00AB2EFA" w:rsidP="00580914">
            <w:pPr>
              <w:spacing w:before="0" w:after="0"/>
              <w:jc w:val="center"/>
              <w:rPr>
                <w:rFonts w:cstheme="minorHAnsi"/>
                <w:sz w:val="18"/>
                <w:szCs w:val="18"/>
              </w:rPr>
            </w:pPr>
          </w:p>
        </w:tc>
      </w:tr>
      <w:tr w:rsidR="00AB2EFA" w:rsidRPr="00954578" w14:paraId="1C062F20"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246BB484"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C0/ SATA 4</w:t>
            </w:r>
          </w:p>
        </w:tc>
        <w:tc>
          <w:tcPr>
            <w:tcW w:w="6390" w:type="dxa"/>
            <w:vMerge w:val="restart"/>
            <w:tcBorders>
              <w:top w:val="nil"/>
              <w:left w:val="single" w:sz="4" w:space="0" w:color="auto"/>
              <w:bottom w:val="single" w:sz="4" w:space="0" w:color="auto"/>
              <w:right w:val="single" w:sz="4" w:space="0" w:color="auto"/>
            </w:tcBorders>
            <w:vAlign w:val="center"/>
            <w:hideMark/>
          </w:tcPr>
          <w:p w14:paraId="346EC4CB"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NC (No connect pin in RVP)</w:t>
            </w:r>
          </w:p>
        </w:tc>
      </w:tr>
      <w:tr w:rsidR="00AB2EFA" w:rsidRPr="00772477" w14:paraId="3EE16704"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344AAE5A"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C1/ SATA 5</w:t>
            </w:r>
          </w:p>
        </w:tc>
        <w:tc>
          <w:tcPr>
            <w:tcW w:w="6390" w:type="dxa"/>
            <w:vMerge/>
            <w:tcBorders>
              <w:top w:val="nil"/>
              <w:left w:val="single" w:sz="4" w:space="0" w:color="auto"/>
              <w:bottom w:val="single" w:sz="4" w:space="0" w:color="auto"/>
              <w:right w:val="single" w:sz="4" w:space="0" w:color="auto"/>
            </w:tcBorders>
            <w:vAlign w:val="center"/>
            <w:hideMark/>
          </w:tcPr>
          <w:p w14:paraId="5B566611" w14:textId="77777777" w:rsidR="00AB2EFA" w:rsidRPr="0020756E" w:rsidRDefault="00AB2EFA" w:rsidP="00580914">
            <w:pPr>
              <w:spacing w:before="0" w:after="0"/>
              <w:jc w:val="center"/>
              <w:rPr>
                <w:rFonts w:cstheme="minorHAnsi"/>
                <w:sz w:val="18"/>
                <w:szCs w:val="18"/>
              </w:rPr>
            </w:pPr>
          </w:p>
        </w:tc>
      </w:tr>
      <w:tr w:rsidR="00AB2EFA" w:rsidRPr="00772477" w14:paraId="364EF373" w14:textId="77777777" w:rsidTr="00122558">
        <w:trPr>
          <w:trHeight w:val="50"/>
        </w:trPr>
        <w:tc>
          <w:tcPr>
            <w:tcW w:w="3055" w:type="dxa"/>
            <w:tcBorders>
              <w:top w:val="nil"/>
              <w:left w:val="single" w:sz="4" w:space="0" w:color="auto"/>
              <w:bottom w:val="single" w:sz="4" w:space="0" w:color="auto"/>
              <w:right w:val="single" w:sz="4" w:space="0" w:color="auto"/>
            </w:tcBorders>
            <w:noWrap/>
            <w:vAlign w:val="center"/>
            <w:hideMark/>
          </w:tcPr>
          <w:p w14:paraId="6839D78C"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C2/ SATA 6/ Gbe LAN</w:t>
            </w:r>
          </w:p>
        </w:tc>
        <w:tc>
          <w:tcPr>
            <w:tcW w:w="6390" w:type="dxa"/>
            <w:vMerge/>
            <w:tcBorders>
              <w:top w:val="nil"/>
              <w:left w:val="single" w:sz="4" w:space="0" w:color="auto"/>
              <w:bottom w:val="single" w:sz="4" w:space="0" w:color="auto"/>
              <w:right w:val="single" w:sz="4" w:space="0" w:color="auto"/>
            </w:tcBorders>
            <w:vAlign w:val="center"/>
            <w:hideMark/>
          </w:tcPr>
          <w:p w14:paraId="70953A99" w14:textId="77777777" w:rsidR="00AB2EFA" w:rsidRPr="0020756E" w:rsidRDefault="00AB2EFA" w:rsidP="00580914">
            <w:pPr>
              <w:spacing w:before="0" w:after="0"/>
              <w:jc w:val="center"/>
              <w:rPr>
                <w:rFonts w:cstheme="minorHAnsi"/>
                <w:sz w:val="18"/>
                <w:szCs w:val="18"/>
              </w:rPr>
            </w:pPr>
          </w:p>
        </w:tc>
      </w:tr>
      <w:tr w:rsidR="00AB2EFA" w:rsidRPr="00772477" w14:paraId="5ABD42A8"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0DDE63E3"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C3/ SATA 7</w:t>
            </w:r>
          </w:p>
        </w:tc>
        <w:tc>
          <w:tcPr>
            <w:tcW w:w="6390" w:type="dxa"/>
            <w:vMerge/>
            <w:tcBorders>
              <w:top w:val="nil"/>
              <w:left w:val="single" w:sz="4" w:space="0" w:color="auto"/>
              <w:bottom w:val="single" w:sz="4" w:space="0" w:color="auto"/>
              <w:right w:val="single" w:sz="4" w:space="0" w:color="auto"/>
            </w:tcBorders>
            <w:vAlign w:val="center"/>
            <w:hideMark/>
          </w:tcPr>
          <w:p w14:paraId="5C5C0A52" w14:textId="77777777" w:rsidR="00AB2EFA" w:rsidRPr="0020756E" w:rsidRDefault="00AB2EFA" w:rsidP="00580914">
            <w:pPr>
              <w:spacing w:before="0" w:after="0"/>
              <w:jc w:val="center"/>
              <w:rPr>
                <w:rFonts w:cstheme="minorHAnsi"/>
                <w:sz w:val="18"/>
                <w:szCs w:val="18"/>
              </w:rPr>
            </w:pPr>
          </w:p>
        </w:tc>
      </w:tr>
      <w:tr w:rsidR="00AB2EFA" w:rsidRPr="00954578" w14:paraId="4BAB16EF"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29B30DE9"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D0</w:t>
            </w:r>
          </w:p>
        </w:tc>
        <w:tc>
          <w:tcPr>
            <w:tcW w:w="6390" w:type="dxa"/>
            <w:vMerge w:val="restart"/>
            <w:tcBorders>
              <w:top w:val="nil"/>
              <w:left w:val="single" w:sz="4" w:space="0" w:color="auto"/>
              <w:bottom w:val="single" w:sz="4" w:space="0" w:color="000000"/>
              <w:right w:val="single" w:sz="4" w:space="0" w:color="auto"/>
            </w:tcBorders>
            <w:vAlign w:val="center"/>
            <w:hideMark/>
          </w:tcPr>
          <w:p w14:paraId="3269BF1C"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M.2 NVMe SSD #3</w:t>
            </w:r>
            <w:r w:rsidRPr="0020756E">
              <w:rPr>
                <w:rFonts w:cstheme="minorHAnsi"/>
                <w:sz w:val="18"/>
                <w:szCs w:val="18"/>
              </w:rPr>
              <w:br/>
              <w:t>(x4 PCIe Gen5)</w:t>
            </w:r>
          </w:p>
        </w:tc>
      </w:tr>
      <w:tr w:rsidR="00AB2EFA" w:rsidRPr="00772477" w14:paraId="5C7ED5B7"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7D9BB6F9"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D1</w:t>
            </w:r>
          </w:p>
        </w:tc>
        <w:tc>
          <w:tcPr>
            <w:tcW w:w="6390" w:type="dxa"/>
            <w:vMerge/>
            <w:tcBorders>
              <w:top w:val="nil"/>
              <w:left w:val="single" w:sz="4" w:space="0" w:color="auto"/>
              <w:bottom w:val="single" w:sz="4" w:space="0" w:color="000000"/>
              <w:right w:val="single" w:sz="4" w:space="0" w:color="auto"/>
            </w:tcBorders>
            <w:vAlign w:val="center"/>
            <w:hideMark/>
          </w:tcPr>
          <w:p w14:paraId="4FF07D8B" w14:textId="77777777" w:rsidR="00AB2EFA" w:rsidRPr="0020756E" w:rsidRDefault="00AB2EFA" w:rsidP="00580914">
            <w:pPr>
              <w:spacing w:before="0" w:after="0"/>
              <w:jc w:val="center"/>
              <w:rPr>
                <w:rFonts w:cstheme="minorHAnsi"/>
                <w:sz w:val="18"/>
                <w:szCs w:val="18"/>
              </w:rPr>
            </w:pPr>
          </w:p>
        </w:tc>
      </w:tr>
      <w:tr w:rsidR="00AB2EFA" w:rsidRPr="00772477" w14:paraId="2CF1F34F"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08D9C093"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lastRenderedPageBreak/>
              <w:t>PCIE Gen5 D2</w:t>
            </w:r>
          </w:p>
        </w:tc>
        <w:tc>
          <w:tcPr>
            <w:tcW w:w="6390" w:type="dxa"/>
            <w:vMerge/>
            <w:tcBorders>
              <w:top w:val="nil"/>
              <w:left w:val="single" w:sz="4" w:space="0" w:color="auto"/>
              <w:bottom w:val="single" w:sz="4" w:space="0" w:color="000000"/>
              <w:right w:val="single" w:sz="4" w:space="0" w:color="auto"/>
            </w:tcBorders>
            <w:vAlign w:val="center"/>
            <w:hideMark/>
          </w:tcPr>
          <w:p w14:paraId="141FDB6A" w14:textId="77777777" w:rsidR="00AB2EFA" w:rsidRPr="0020756E" w:rsidRDefault="00AB2EFA" w:rsidP="00580914">
            <w:pPr>
              <w:spacing w:before="0" w:after="0"/>
              <w:jc w:val="center"/>
              <w:rPr>
                <w:rFonts w:cstheme="minorHAnsi"/>
                <w:sz w:val="18"/>
                <w:szCs w:val="18"/>
              </w:rPr>
            </w:pPr>
          </w:p>
        </w:tc>
      </w:tr>
      <w:tr w:rsidR="00AB2EFA" w:rsidRPr="00772477" w14:paraId="72529428"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590FD838"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D3</w:t>
            </w:r>
          </w:p>
        </w:tc>
        <w:tc>
          <w:tcPr>
            <w:tcW w:w="6390" w:type="dxa"/>
            <w:vMerge/>
            <w:tcBorders>
              <w:top w:val="nil"/>
              <w:left w:val="single" w:sz="4" w:space="0" w:color="auto"/>
              <w:bottom w:val="single" w:sz="4" w:space="0" w:color="000000"/>
              <w:right w:val="single" w:sz="4" w:space="0" w:color="auto"/>
            </w:tcBorders>
            <w:vAlign w:val="center"/>
            <w:hideMark/>
          </w:tcPr>
          <w:p w14:paraId="601BE3ED" w14:textId="77777777" w:rsidR="00AB2EFA" w:rsidRPr="0020756E" w:rsidRDefault="00AB2EFA" w:rsidP="00580914">
            <w:pPr>
              <w:spacing w:before="0" w:after="0"/>
              <w:jc w:val="center"/>
              <w:rPr>
                <w:rFonts w:cstheme="minorHAnsi"/>
                <w:sz w:val="18"/>
                <w:szCs w:val="18"/>
              </w:rPr>
            </w:pPr>
          </w:p>
        </w:tc>
      </w:tr>
      <w:tr w:rsidR="00AB2EFA" w:rsidRPr="00772477" w14:paraId="1DD07C06"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650AB7DE"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E0</w:t>
            </w:r>
          </w:p>
        </w:tc>
        <w:tc>
          <w:tcPr>
            <w:tcW w:w="6390" w:type="dxa"/>
            <w:vMerge w:val="restart"/>
            <w:tcBorders>
              <w:top w:val="nil"/>
              <w:left w:val="single" w:sz="4" w:space="0" w:color="auto"/>
              <w:bottom w:val="single" w:sz="4" w:space="0" w:color="000000"/>
              <w:right w:val="single" w:sz="4" w:space="0" w:color="auto"/>
            </w:tcBorders>
            <w:vAlign w:val="center"/>
            <w:hideMark/>
          </w:tcPr>
          <w:p w14:paraId="1D740415"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M.2 NVMe SSD #2</w:t>
            </w:r>
            <w:r w:rsidRPr="0020756E">
              <w:rPr>
                <w:rFonts w:cstheme="minorHAnsi"/>
                <w:sz w:val="18"/>
                <w:szCs w:val="18"/>
              </w:rPr>
              <w:br/>
              <w:t>(x4 PCIe Gen5)</w:t>
            </w:r>
          </w:p>
        </w:tc>
      </w:tr>
      <w:tr w:rsidR="00AB2EFA" w:rsidRPr="00772477" w14:paraId="470BDE6E"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6232B96F"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E1</w:t>
            </w:r>
          </w:p>
        </w:tc>
        <w:tc>
          <w:tcPr>
            <w:tcW w:w="6390" w:type="dxa"/>
            <w:vMerge/>
            <w:tcBorders>
              <w:top w:val="nil"/>
              <w:left w:val="single" w:sz="4" w:space="0" w:color="auto"/>
              <w:bottom w:val="single" w:sz="4" w:space="0" w:color="000000"/>
              <w:right w:val="single" w:sz="4" w:space="0" w:color="auto"/>
            </w:tcBorders>
            <w:vAlign w:val="center"/>
            <w:hideMark/>
          </w:tcPr>
          <w:p w14:paraId="6CDAD8EA" w14:textId="77777777" w:rsidR="00AB2EFA" w:rsidRPr="0020756E" w:rsidRDefault="00AB2EFA" w:rsidP="00580914">
            <w:pPr>
              <w:spacing w:before="0" w:after="0"/>
              <w:jc w:val="center"/>
              <w:rPr>
                <w:rFonts w:cstheme="minorHAnsi"/>
                <w:sz w:val="18"/>
                <w:szCs w:val="18"/>
              </w:rPr>
            </w:pPr>
          </w:p>
        </w:tc>
      </w:tr>
      <w:tr w:rsidR="00AB2EFA" w:rsidRPr="00772477" w14:paraId="175EE101"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2D60EFE3"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E2</w:t>
            </w:r>
          </w:p>
        </w:tc>
        <w:tc>
          <w:tcPr>
            <w:tcW w:w="6390" w:type="dxa"/>
            <w:vMerge/>
            <w:tcBorders>
              <w:top w:val="nil"/>
              <w:left w:val="single" w:sz="4" w:space="0" w:color="auto"/>
              <w:bottom w:val="single" w:sz="4" w:space="0" w:color="000000"/>
              <w:right w:val="single" w:sz="4" w:space="0" w:color="auto"/>
            </w:tcBorders>
            <w:vAlign w:val="center"/>
            <w:hideMark/>
          </w:tcPr>
          <w:p w14:paraId="7217D536" w14:textId="77777777" w:rsidR="00AB2EFA" w:rsidRPr="0020756E" w:rsidRDefault="00AB2EFA" w:rsidP="00580914">
            <w:pPr>
              <w:spacing w:before="0" w:after="0"/>
              <w:jc w:val="center"/>
              <w:rPr>
                <w:rFonts w:cstheme="minorHAnsi"/>
                <w:sz w:val="18"/>
                <w:szCs w:val="18"/>
              </w:rPr>
            </w:pPr>
          </w:p>
        </w:tc>
      </w:tr>
      <w:tr w:rsidR="00AB2EFA" w:rsidRPr="00772477" w14:paraId="66A167E9"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2DEAB064"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E3</w:t>
            </w:r>
          </w:p>
        </w:tc>
        <w:tc>
          <w:tcPr>
            <w:tcW w:w="6390" w:type="dxa"/>
            <w:vMerge/>
            <w:tcBorders>
              <w:top w:val="nil"/>
              <w:left w:val="single" w:sz="4" w:space="0" w:color="auto"/>
              <w:bottom w:val="single" w:sz="4" w:space="0" w:color="000000"/>
              <w:right w:val="single" w:sz="4" w:space="0" w:color="auto"/>
            </w:tcBorders>
            <w:vAlign w:val="center"/>
            <w:hideMark/>
          </w:tcPr>
          <w:p w14:paraId="3595C366" w14:textId="77777777" w:rsidR="00AB2EFA" w:rsidRPr="0020756E" w:rsidRDefault="00AB2EFA" w:rsidP="00580914">
            <w:pPr>
              <w:spacing w:before="0" w:after="0"/>
              <w:jc w:val="center"/>
              <w:rPr>
                <w:rFonts w:cstheme="minorHAnsi"/>
                <w:sz w:val="18"/>
                <w:szCs w:val="18"/>
              </w:rPr>
            </w:pPr>
          </w:p>
        </w:tc>
      </w:tr>
      <w:tr w:rsidR="00AB2EFA" w:rsidRPr="00954578" w14:paraId="560206D9"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591C3CD2"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F0</w:t>
            </w:r>
          </w:p>
        </w:tc>
        <w:tc>
          <w:tcPr>
            <w:tcW w:w="6390" w:type="dxa"/>
            <w:vMerge w:val="restart"/>
            <w:tcBorders>
              <w:top w:val="nil"/>
              <w:left w:val="single" w:sz="4" w:space="0" w:color="auto"/>
              <w:bottom w:val="single" w:sz="4" w:space="0" w:color="000000"/>
              <w:right w:val="single" w:sz="4" w:space="0" w:color="auto"/>
            </w:tcBorders>
            <w:vAlign w:val="center"/>
            <w:hideMark/>
          </w:tcPr>
          <w:p w14:paraId="227E01C6"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M.2 NVMe SSD #4</w:t>
            </w:r>
            <w:r w:rsidRPr="0020756E">
              <w:rPr>
                <w:rFonts w:cstheme="minorHAnsi"/>
                <w:sz w:val="18"/>
                <w:szCs w:val="18"/>
              </w:rPr>
              <w:br/>
              <w:t>(x4 PCIe Gen5)</w:t>
            </w:r>
          </w:p>
        </w:tc>
      </w:tr>
      <w:tr w:rsidR="00AB2EFA" w:rsidRPr="00772477" w14:paraId="0547D1DE"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26CD92E4"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F1</w:t>
            </w:r>
          </w:p>
        </w:tc>
        <w:tc>
          <w:tcPr>
            <w:tcW w:w="6390" w:type="dxa"/>
            <w:vMerge/>
            <w:tcBorders>
              <w:top w:val="nil"/>
              <w:left w:val="single" w:sz="4" w:space="0" w:color="auto"/>
              <w:bottom w:val="single" w:sz="4" w:space="0" w:color="000000"/>
              <w:right w:val="single" w:sz="4" w:space="0" w:color="auto"/>
            </w:tcBorders>
            <w:vAlign w:val="center"/>
            <w:hideMark/>
          </w:tcPr>
          <w:p w14:paraId="1F3B50D9" w14:textId="77777777" w:rsidR="00AB2EFA" w:rsidRPr="0020756E" w:rsidRDefault="00AB2EFA" w:rsidP="00580914">
            <w:pPr>
              <w:spacing w:before="0" w:after="0"/>
              <w:jc w:val="center"/>
              <w:rPr>
                <w:rFonts w:cstheme="minorHAnsi"/>
                <w:sz w:val="18"/>
                <w:szCs w:val="18"/>
              </w:rPr>
            </w:pPr>
          </w:p>
        </w:tc>
      </w:tr>
      <w:tr w:rsidR="00AB2EFA" w:rsidRPr="00772477" w14:paraId="7C3355FB" w14:textId="77777777" w:rsidTr="00122558">
        <w:trPr>
          <w:trHeight w:val="350"/>
        </w:trPr>
        <w:tc>
          <w:tcPr>
            <w:tcW w:w="3055" w:type="dxa"/>
            <w:tcBorders>
              <w:top w:val="nil"/>
              <w:left w:val="single" w:sz="4" w:space="0" w:color="auto"/>
              <w:bottom w:val="single" w:sz="4" w:space="0" w:color="auto"/>
              <w:right w:val="single" w:sz="4" w:space="0" w:color="auto"/>
            </w:tcBorders>
            <w:noWrap/>
            <w:vAlign w:val="center"/>
            <w:hideMark/>
          </w:tcPr>
          <w:p w14:paraId="2F4ADC22" w14:textId="00C7277C"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F2</w:t>
            </w:r>
            <w:r w:rsidR="008746A0">
              <w:rPr>
                <w:rFonts w:cstheme="minorHAnsi"/>
                <w:b/>
                <w:bCs/>
                <w:sz w:val="18"/>
                <w:szCs w:val="18"/>
              </w:rPr>
              <w:t xml:space="preserve"> </w:t>
            </w:r>
          </w:p>
        </w:tc>
        <w:tc>
          <w:tcPr>
            <w:tcW w:w="6390" w:type="dxa"/>
            <w:vMerge/>
            <w:tcBorders>
              <w:top w:val="nil"/>
              <w:left w:val="single" w:sz="4" w:space="0" w:color="auto"/>
              <w:bottom w:val="single" w:sz="4" w:space="0" w:color="000000"/>
              <w:right w:val="single" w:sz="4" w:space="0" w:color="auto"/>
            </w:tcBorders>
            <w:vAlign w:val="center"/>
            <w:hideMark/>
          </w:tcPr>
          <w:p w14:paraId="24A9701F" w14:textId="77777777" w:rsidR="00AB2EFA" w:rsidRPr="0020756E" w:rsidRDefault="00AB2EFA" w:rsidP="00580914">
            <w:pPr>
              <w:spacing w:before="0" w:after="0"/>
              <w:jc w:val="center"/>
              <w:rPr>
                <w:rFonts w:cstheme="minorHAnsi"/>
                <w:sz w:val="18"/>
                <w:szCs w:val="18"/>
              </w:rPr>
            </w:pPr>
          </w:p>
        </w:tc>
      </w:tr>
      <w:tr w:rsidR="00AB2EFA" w:rsidRPr="00772477" w14:paraId="39E1ADAB" w14:textId="77777777" w:rsidTr="00122558">
        <w:trPr>
          <w:trHeight w:val="260"/>
        </w:trPr>
        <w:tc>
          <w:tcPr>
            <w:tcW w:w="3055" w:type="dxa"/>
            <w:tcBorders>
              <w:top w:val="nil"/>
              <w:left w:val="single" w:sz="4" w:space="0" w:color="auto"/>
              <w:bottom w:val="single" w:sz="4" w:space="0" w:color="auto"/>
              <w:right w:val="single" w:sz="4" w:space="0" w:color="auto"/>
            </w:tcBorders>
            <w:noWrap/>
            <w:vAlign w:val="center"/>
            <w:hideMark/>
          </w:tcPr>
          <w:p w14:paraId="58768A00"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F3</w:t>
            </w:r>
          </w:p>
        </w:tc>
        <w:tc>
          <w:tcPr>
            <w:tcW w:w="6390" w:type="dxa"/>
            <w:vMerge/>
            <w:tcBorders>
              <w:top w:val="nil"/>
              <w:left w:val="single" w:sz="4" w:space="0" w:color="auto"/>
              <w:bottom w:val="single" w:sz="4" w:space="0" w:color="000000"/>
              <w:right w:val="single" w:sz="4" w:space="0" w:color="auto"/>
            </w:tcBorders>
            <w:vAlign w:val="center"/>
            <w:hideMark/>
          </w:tcPr>
          <w:p w14:paraId="45B1BC66" w14:textId="77777777" w:rsidR="00AB2EFA" w:rsidRPr="0020756E" w:rsidRDefault="00AB2EFA" w:rsidP="00580914">
            <w:pPr>
              <w:spacing w:before="0" w:after="0"/>
              <w:jc w:val="center"/>
              <w:rPr>
                <w:rFonts w:cstheme="minorHAnsi"/>
                <w:sz w:val="18"/>
                <w:szCs w:val="18"/>
              </w:rPr>
            </w:pPr>
          </w:p>
        </w:tc>
      </w:tr>
      <w:tr w:rsidR="00AB2EFA" w:rsidRPr="00772477" w14:paraId="2CC5539F" w14:textId="77777777" w:rsidTr="00122558">
        <w:trPr>
          <w:trHeight w:val="50"/>
        </w:trPr>
        <w:tc>
          <w:tcPr>
            <w:tcW w:w="3055" w:type="dxa"/>
            <w:tcBorders>
              <w:top w:val="nil"/>
              <w:left w:val="single" w:sz="4" w:space="0" w:color="auto"/>
              <w:bottom w:val="single" w:sz="4" w:space="0" w:color="auto"/>
              <w:right w:val="single" w:sz="4" w:space="0" w:color="auto"/>
            </w:tcBorders>
            <w:noWrap/>
            <w:vAlign w:val="center"/>
            <w:hideMark/>
          </w:tcPr>
          <w:p w14:paraId="21D04BEB"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DMI_0 (PCIe Gen5)</w:t>
            </w:r>
          </w:p>
        </w:tc>
        <w:tc>
          <w:tcPr>
            <w:tcW w:w="6390" w:type="dxa"/>
            <w:vMerge w:val="restart"/>
            <w:tcBorders>
              <w:top w:val="nil"/>
              <w:left w:val="single" w:sz="4" w:space="0" w:color="auto"/>
              <w:bottom w:val="single" w:sz="4" w:space="0" w:color="000000"/>
              <w:right w:val="single" w:sz="4" w:space="0" w:color="auto"/>
            </w:tcBorders>
            <w:vAlign w:val="center"/>
            <w:hideMark/>
          </w:tcPr>
          <w:p w14:paraId="65546C4C"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 xml:space="preserve">x4 DMI </w:t>
            </w:r>
            <w:r w:rsidRPr="0020756E">
              <w:rPr>
                <w:rFonts w:cstheme="minorHAnsi"/>
                <w:sz w:val="18"/>
                <w:szCs w:val="18"/>
              </w:rPr>
              <w:br/>
              <w:t>(PCIe Gen5)</w:t>
            </w:r>
          </w:p>
        </w:tc>
      </w:tr>
      <w:tr w:rsidR="00AB2EFA" w:rsidRPr="00772477" w14:paraId="190FC320" w14:textId="77777777" w:rsidTr="00122558">
        <w:trPr>
          <w:trHeight w:val="50"/>
        </w:trPr>
        <w:tc>
          <w:tcPr>
            <w:tcW w:w="3055" w:type="dxa"/>
            <w:tcBorders>
              <w:top w:val="nil"/>
              <w:left w:val="single" w:sz="4" w:space="0" w:color="auto"/>
              <w:bottom w:val="single" w:sz="4" w:space="0" w:color="auto"/>
              <w:right w:val="single" w:sz="4" w:space="0" w:color="auto"/>
            </w:tcBorders>
            <w:noWrap/>
            <w:vAlign w:val="center"/>
            <w:hideMark/>
          </w:tcPr>
          <w:p w14:paraId="2925D0B5" w14:textId="77777777" w:rsidR="00AB2EFA" w:rsidRPr="00C00D8B" w:rsidRDefault="00AB2EFA" w:rsidP="003B1052">
            <w:pPr>
              <w:spacing w:before="0" w:after="0"/>
              <w:jc w:val="center"/>
              <w:rPr>
                <w:rFonts w:cstheme="minorHAnsi"/>
                <w:b/>
                <w:bCs/>
                <w:sz w:val="18"/>
                <w:szCs w:val="18"/>
              </w:rPr>
            </w:pPr>
            <w:r w:rsidRPr="00C00D8B">
              <w:rPr>
                <w:rFonts w:cstheme="minorHAnsi"/>
                <w:b/>
                <w:bCs/>
                <w:sz w:val="18"/>
                <w:szCs w:val="18"/>
              </w:rPr>
              <w:t>DMI_1 (PCIe Gen5)</w:t>
            </w:r>
          </w:p>
        </w:tc>
        <w:tc>
          <w:tcPr>
            <w:tcW w:w="6390" w:type="dxa"/>
            <w:vMerge/>
            <w:tcBorders>
              <w:top w:val="nil"/>
              <w:left w:val="single" w:sz="4" w:space="0" w:color="auto"/>
              <w:bottom w:val="single" w:sz="4" w:space="0" w:color="000000"/>
              <w:right w:val="single" w:sz="4" w:space="0" w:color="auto"/>
            </w:tcBorders>
            <w:vAlign w:val="center"/>
            <w:hideMark/>
          </w:tcPr>
          <w:p w14:paraId="4D16A979" w14:textId="77777777" w:rsidR="00AB2EFA" w:rsidRPr="00AF708C" w:rsidRDefault="00AB2EFA" w:rsidP="00AF708C">
            <w:pPr>
              <w:spacing w:before="0" w:after="0"/>
              <w:jc w:val="left"/>
              <w:rPr>
                <w:rFonts w:ascii="Intel Clear" w:hAnsi="Intel Clear" w:cs="Intel Clear"/>
                <w:color w:val="000000"/>
                <w:sz w:val="18"/>
                <w:szCs w:val="18"/>
              </w:rPr>
            </w:pPr>
          </w:p>
        </w:tc>
      </w:tr>
      <w:tr w:rsidR="00AB2EFA" w:rsidRPr="00772477" w14:paraId="178E41E8" w14:textId="77777777" w:rsidTr="00122558">
        <w:trPr>
          <w:trHeight w:val="50"/>
        </w:trPr>
        <w:tc>
          <w:tcPr>
            <w:tcW w:w="3055" w:type="dxa"/>
            <w:tcBorders>
              <w:top w:val="nil"/>
              <w:left w:val="single" w:sz="4" w:space="0" w:color="auto"/>
              <w:bottom w:val="single" w:sz="4" w:space="0" w:color="auto"/>
              <w:right w:val="single" w:sz="4" w:space="0" w:color="auto"/>
            </w:tcBorders>
            <w:noWrap/>
            <w:vAlign w:val="center"/>
            <w:hideMark/>
          </w:tcPr>
          <w:p w14:paraId="0CBD6DEE" w14:textId="77777777" w:rsidR="00AB2EFA" w:rsidRPr="00C00D8B" w:rsidRDefault="00AB2EFA" w:rsidP="003B1052">
            <w:pPr>
              <w:spacing w:before="0" w:after="0"/>
              <w:jc w:val="center"/>
              <w:rPr>
                <w:rFonts w:cstheme="minorHAnsi"/>
                <w:b/>
                <w:bCs/>
                <w:sz w:val="18"/>
                <w:szCs w:val="18"/>
              </w:rPr>
            </w:pPr>
            <w:r w:rsidRPr="00C00D8B">
              <w:rPr>
                <w:rFonts w:cstheme="minorHAnsi"/>
                <w:b/>
                <w:bCs/>
                <w:sz w:val="18"/>
                <w:szCs w:val="18"/>
              </w:rPr>
              <w:t>DMI_2 (PCIe Gen5)</w:t>
            </w:r>
          </w:p>
        </w:tc>
        <w:tc>
          <w:tcPr>
            <w:tcW w:w="6390" w:type="dxa"/>
            <w:vMerge/>
            <w:tcBorders>
              <w:top w:val="nil"/>
              <w:left w:val="single" w:sz="4" w:space="0" w:color="auto"/>
              <w:bottom w:val="single" w:sz="4" w:space="0" w:color="000000"/>
              <w:right w:val="single" w:sz="4" w:space="0" w:color="auto"/>
            </w:tcBorders>
            <w:vAlign w:val="center"/>
            <w:hideMark/>
          </w:tcPr>
          <w:p w14:paraId="59EBE284" w14:textId="77777777" w:rsidR="00AB2EFA" w:rsidRPr="00AF708C" w:rsidRDefault="00AB2EFA" w:rsidP="00AF708C">
            <w:pPr>
              <w:spacing w:before="0" w:after="0"/>
              <w:jc w:val="left"/>
              <w:rPr>
                <w:rFonts w:ascii="Intel Clear" w:hAnsi="Intel Clear" w:cs="Intel Clear"/>
                <w:color w:val="000000"/>
                <w:sz w:val="18"/>
                <w:szCs w:val="18"/>
              </w:rPr>
            </w:pPr>
          </w:p>
        </w:tc>
      </w:tr>
      <w:tr w:rsidR="00AB2EFA" w:rsidRPr="00772477" w14:paraId="68955183" w14:textId="77777777" w:rsidTr="00122558">
        <w:trPr>
          <w:trHeight w:val="50"/>
        </w:trPr>
        <w:tc>
          <w:tcPr>
            <w:tcW w:w="3055" w:type="dxa"/>
            <w:tcBorders>
              <w:top w:val="nil"/>
              <w:left w:val="single" w:sz="4" w:space="0" w:color="auto"/>
              <w:bottom w:val="single" w:sz="4" w:space="0" w:color="auto"/>
              <w:right w:val="single" w:sz="4" w:space="0" w:color="auto"/>
            </w:tcBorders>
            <w:noWrap/>
            <w:vAlign w:val="center"/>
            <w:hideMark/>
          </w:tcPr>
          <w:p w14:paraId="47831116" w14:textId="77777777" w:rsidR="00AB2EFA" w:rsidRPr="00C00D8B" w:rsidRDefault="00AB2EFA" w:rsidP="003B1052">
            <w:pPr>
              <w:spacing w:before="0" w:after="0"/>
              <w:jc w:val="center"/>
              <w:rPr>
                <w:rFonts w:cstheme="minorHAnsi"/>
                <w:b/>
                <w:bCs/>
                <w:sz w:val="18"/>
                <w:szCs w:val="18"/>
              </w:rPr>
            </w:pPr>
            <w:r w:rsidRPr="00C00D8B">
              <w:rPr>
                <w:rFonts w:cstheme="minorHAnsi"/>
                <w:b/>
                <w:bCs/>
                <w:sz w:val="18"/>
                <w:szCs w:val="18"/>
              </w:rPr>
              <w:t>DMI_3 (PCIe Gen5)</w:t>
            </w:r>
          </w:p>
        </w:tc>
        <w:tc>
          <w:tcPr>
            <w:tcW w:w="6390" w:type="dxa"/>
            <w:vMerge/>
            <w:tcBorders>
              <w:top w:val="nil"/>
              <w:left w:val="single" w:sz="4" w:space="0" w:color="auto"/>
              <w:bottom w:val="single" w:sz="4" w:space="0" w:color="000000"/>
              <w:right w:val="single" w:sz="4" w:space="0" w:color="auto"/>
            </w:tcBorders>
            <w:vAlign w:val="center"/>
            <w:hideMark/>
          </w:tcPr>
          <w:p w14:paraId="6D56CE8D" w14:textId="77777777" w:rsidR="00AB2EFA" w:rsidRPr="00AF708C" w:rsidRDefault="00AB2EFA" w:rsidP="00AF708C">
            <w:pPr>
              <w:spacing w:before="0" w:after="0"/>
              <w:jc w:val="left"/>
              <w:rPr>
                <w:rFonts w:ascii="Intel Clear" w:hAnsi="Intel Clear" w:cs="Intel Clear"/>
                <w:color w:val="000000"/>
                <w:sz w:val="18"/>
                <w:szCs w:val="18"/>
              </w:rPr>
            </w:pPr>
          </w:p>
        </w:tc>
      </w:tr>
    </w:tbl>
    <w:p w14:paraId="44E35205" w14:textId="34BDFCCD" w:rsidR="005A797F" w:rsidRPr="009522A6" w:rsidRDefault="005A797F" w:rsidP="004E3FA9">
      <w:pPr>
        <w:pStyle w:val="Heading2"/>
      </w:pPr>
      <w:bookmarkStart w:id="292" w:name="_Toc206401980"/>
      <w:r w:rsidRPr="009522A6">
        <w:t>HSIO configurations in NVL RVP’s</w:t>
      </w:r>
      <w:bookmarkEnd w:id="292"/>
    </w:p>
    <w:p w14:paraId="5FCE6467" w14:textId="2CC8C264" w:rsidR="005A797F" w:rsidRPr="009522A6" w:rsidRDefault="005A797F" w:rsidP="005A797F">
      <w:pPr>
        <w:rPr>
          <w:rFonts w:cstheme="minorHAnsi"/>
        </w:rPr>
      </w:pPr>
      <w:r w:rsidRPr="009522A6">
        <w:rPr>
          <w:rFonts w:cstheme="minorHAnsi"/>
        </w:rPr>
        <w:t>Based on the platform LZ, POR &amp; platform requirement initial HSIO Mapping has been done for NVL Platform. RVP ModPHY Mapping table will be used by the soft strap team &amp; BIOS team to configure the individual lane as per RVP recommendation. RVP Implementation will support multiple configurations by sharing the same lanes for different function. Board rework and</w:t>
      </w:r>
      <w:r w:rsidRPr="009522A6">
        <w:rPr>
          <w:rFonts w:cstheme="minorHAnsi"/>
          <w:b/>
        </w:rPr>
        <w:t xml:space="preserve"> </w:t>
      </w:r>
      <w:r w:rsidRPr="009522A6">
        <w:rPr>
          <w:rFonts w:cstheme="minorHAnsi"/>
        </w:rPr>
        <w:t>IFWI</w:t>
      </w:r>
      <w:r w:rsidRPr="009522A6">
        <w:rPr>
          <w:rFonts w:cstheme="minorHAnsi"/>
          <w:b/>
        </w:rPr>
        <w:t xml:space="preserve"> </w:t>
      </w:r>
      <w:r w:rsidRPr="009522A6">
        <w:rPr>
          <w:rFonts w:cstheme="minorHAnsi"/>
        </w:rPr>
        <w:t>changes will be required to enable the shared feature which has different function. Refer below links for configuration supported by PCD-H and PCH-S.</w:t>
      </w:r>
    </w:p>
    <w:p w14:paraId="0BEEB46A" w14:textId="7F361333" w:rsidR="005A797F" w:rsidRPr="009522A6" w:rsidRDefault="005A797F" w:rsidP="00FF23E2">
      <w:pPr>
        <w:ind w:right="90"/>
        <w:rPr>
          <w:rFonts w:cstheme="minorHAnsi"/>
        </w:rPr>
      </w:pPr>
      <w:r w:rsidRPr="009522A6">
        <w:rPr>
          <w:rFonts w:cstheme="minorHAnsi"/>
        </w:rPr>
        <w:t xml:space="preserve">NVL HSIO HAS: </w:t>
      </w:r>
      <w:hyperlink r:id="rId74" w:history="1">
        <w:r w:rsidRPr="009522A6">
          <w:rPr>
            <w:rStyle w:val="Hyperlink"/>
            <w:rFonts w:asciiTheme="minorHAnsi" w:hAnsiTheme="minorHAnsi" w:cstheme="minorHAnsi"/>
            <w:sz w:val="18"/>
          </w:rPr>
          <w:t>https://docs.intel.com/documents/pch_doc/NVL/PCD-S/HAS/HSIO/NVL_HSIO_HAS.html</w:t>
        </w:r>
      </w:hyperlink>
    </w:p>
    <w:p w14:paraId="5F8BF6AF" w14:textId="792F3CB3" w:rsidR="005A797F" w:rsidRPr="009522A6" w:rsidRDefault="005A797F" w:rsidP="00FF23E2">
      <w:pPr>
        <w:ind w:right="90"/>
        <w:jc w:val="left"/>
        <w:rPr>
          <w:rFonts w:cstheme="minorHAnsi"/>
          <w:sz w:val="20"/>
          <w:szCs w:val="20"/>
        </w:rPr>
      </w:pPr>
      <w:r w:rsidRPr="009522A6">
        <w:rPr>
          <w:rFonts w:cstheme="minorHAnsi"/>
        </w:rPr>
        <w:t>NVL PCH HSIO HAS:</w:t>
      </w:r>
      <w:r w:rsidRPr="009522A6">
        <w:rPr>
          <w:rFonts w:cstheme="minorHAnsi"/>
          <w:sz w:val="20"/>
          <w:szCs w:val="20"/>
        </w:rPr>
        <w:t xml:space="preserve"> </w:t>
      </w:r>
      <w:hyperlink r:id="rId75" w:anchor="src-clock" w:history="1">
        <w:r w:rsidRPr="009522A6">
          <w:rPr>
            <w:rStyle w:val="Hyperlink"/>
            <w:rFonts w:asciiTheme="minorHAnsi" w:hAnsiTheme="minorHAnsi" w:cstheme="minorHAnsi"/>
            <w:sz w:val="18"/>
          </w:rPr>
          <w:t>https://docs.intel.com/documents/pch_doc/NVL/PCD-S/HAS/HSIO/NVL_PCH_HSIO_HAS.html#src-clock</w:t>
        </w:r>
      </w:hyperlink>
    </w:p>
    <w:p w14:paraId="17838FE9" w14:textId="2CD6357F" w:rsidR="005A797F" w:rsidRPr="009522A6" w:rsidRDefault="005A797F" w:rsidP="005A797F">
      <w:pPr>
        <w:rPr>
          <w:rFonts w:cstheme="minorHAnsi"/>
        </w:rPr>
      </w:pPr>
      <w:r w:rsidRPr="009522A6">
        <w:rPr>
          <w:rFonts w:cstheme="minorHAnsi"/>
        </w:rPr>
        <w:t>Below table captures the HSIO configuration supported on NVL RVP with respect to PCD-H CPU.</w:t>
      </w:r>
    </w:p>
    <w:p w14:paraId="6C9C13F5" w14:textId="77777777" w:rsidR="00FA2BE2" w:rsidRPr="009522A6" w:rsidRDefault="00FA2BE2" w:rsidP="005A797F">
      <w:pPr>
        <w:rPr>
          <w:rFonts w:cstheme="minorHAnsi"/>
        </w:rPr>
      </w:pPr>
    </w:p>
    <w:p w14:paraId="2D34AC8C" w14:textId="4F105403" w:rsidR="005A797F" w:rsidRPr="009522A6" w:rsidRDefault="005A797F" w:rsidP="00480660">
      <w:pPr>
        <w:pStyle w:val="Caption"/>
        <w:spacing w:before="120" w:after="0"/>
        <w:rPr>
          <w:rFonts w:cstheme="minorHAnsi"/>
        </w:rPr>
      </w:pPr>
      <w:bookmarkStart w:id="293" w:name="_Toc176365830"/>
      <w:bookmarkStart w:id="294" w:name="_Toc20640229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33</w:t>
      </w:r>
      <w:r w:rsidR="00924662" w:rsidRPr="009522A6">
        <w:rPr>
          <w:rFonts w:cstheme="minorHAnsi"/>
        </w:rPr>
        <w:fldChar w:fldCharType="end"/>
      </w:r>
      <w:r w:rsidRPr="009522A6">
        <w:rPr>
          <w:rFonts w:cstheme="minorHAnsi"/>
        </w:rPr>
        <w:t>: HSIO support by NVL PCD-H on NVL RVP</w:t>
      </w:r>
      <w:bookmarkEnd w:id="293"/>
      <w:bookmarkEnd w:id="294"/>
    </w:p>
    <w:tbl>
      <w:tblPr>
        <w:tblW w:w="9360" w:type="dxa"/>
        <w:tblInd w:w="-5" w:type="dxa"/>
        <w:tblLook w:val="04A0" w:firstRow="1" w:lastRow="0" w:firstColumn="1" w:lastColumn="0" w:noHBand="0" w:noVBand="1"/>
      </w:tblPr>
      <w:tblGrid>
        <w:gridCol w:w="720"/>
        <w:gridCol w:w="1080"/>
        <w:gridCol w:w="895"/>
        <w:gridCol w:w="1175"/>
        <w:gridCol w:w="546"/>
        <w:gridCol w:w="631"/>
        <w:gridCol w:w="630"/>
        <w:gridCol w:w="810"/>
        <w:gridCol w:w="2873"/>
      </w:tblGrid>
      <w:tr w:rsidR="00E21F2F" w:rsidRPr="009522A6" w14:paraId="2C1AEBF4" w14:textId="0925B844" w:rsidTr="00803D0E">
        <w:trPr>
          <w:trHeight w:val="60"/>
        </w:trPr>
        <w:tc>
          <w:tcPr>
            <w:tcW w:w="720"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113BF36C" w14:textId="77777777" w:rsidR="005A797F" w:rsidRPr="00BE2768" w:rsidRDefault="005A797F">
            <w:pPr>
              <w:spacing w:before="0" w:after="0"/>
              <w:jc w:val="center"/>
              <w:rPr>
                <w:rFonts w:cstheme="minorHAnsi"/>
                <w:b/>
                <w:color w:val="FFFFFF"/>
                <w:sz w:val="18"/>
                <w:szCs w:val="18"/>
              </w:rPr>
            </w:pPr>
            <w:r w:rsidRPr="00BE2768">
              <w:rPr>
                <w:rFonts w:cstheme="minorHAnsi"/>
                <w:b/>
                <w:color w:val="FFFFFF"/>
                <w:sz w:val="18"/>
                <w:szCs w:val="18"/>
              </w:rPr>
              <w:t>Die</w:t>
            </w:r>
          </w:p>
        </w:tc>
        <w:tc>
          <w:tcPr>
            <w:tcW w:w="1080"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43F62B0F" w14:textId="77777777" w:rsidR="005A797F" w:rsidRPr="00BE2768" w:rsidRDefault="005A797F">
            <w:pPr>
              <w:spacing w:before="0" w:after="0"/>
              <w:ind w:hanging="35"/>
              <w:jc w:val="center"/>
              <w:rPr>
                <w:rFonts w:cstheme="minorHAnsi"/>
                <w:b/>
                <w:color w:val="FFFFFF"/>
                <w:sz w:val="18"/>
                <w:szCs w:val="18"/>
              </w:rPr>
            </w:pPr>
            <w:r w:rsidRPr="00BE2768">
              <w:rPr>
                <w:rFonts w:cstheme="minorHAnsi"/>
                <w:b/>
                <w:color w:val="FFFFFF"/>
                <w:sz w:val="18"/>
                <w:szCs w:val="18"/>
              </w:rPr>
              <w:t>Controller</w:t>
            </w:r>
          </w:p>
        </w:tc>
        <w:tc>
          <w:tcPr>
            <w:tcW w:w="895"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55DEBA76" w14:textId="77777777" w:rsidR="005A797F" w:rsidRPr="00BE2768" w:rsidRDefault="005A797F">
            <w:pPr>
              <w:spacing w:before="0" w:after="0"/>
              <w:ind w:hanging="35"/>
              <w:jc w:val="center"/>
              <w:rPr>
                <w:rFonts w:cstheme="minorHAnsi"/>
                <w:b/>
                <w:color w:val="FFFFFF"/>
                <w:sz w:val="18"/>
                <w:szCs w:val="18"/>
              </w:rPr>
            </w:pPr>
            <w:r w:rsidRPr="00BE2768">
              <w:rPr>
                <w:rFonts w:cstheme="minorHAnsi"/>
                <w:b/>
                <w:color w:val="FFFFFF"/>
                <w:sz w:val="18"/>
                <w:szCs w:val="18"/>
              </w:rPr>
              <w:t>PHY</w:t>
            </w:r>
          </w:p>
        </w:tc>
        <w:tc>
          <w:tcPr>
            <w:tcW w:w="1175"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5CA41CCE" w14:textId="77777777" w:rsidR="005A797F" w:rsidRPr="00BE2768" w:rsidRDefault="005A797F">
            <w:pPr>
              <w:spacing w:before="0" w:after="0"/>
              <w:jc w:val="center"/>
              <w:rPr>
                <w:rFonts w:cstheme="minorHAnsi"/>
                <w:b/>
                <w:color w:val="FFFFFF"/>
                <w:sz w:val="18"/>
                <w:szCs w:val="18"/>
              </w:rPr>
            </w:pPr>
            <w:r w:rsidRPr="00BE2768">
              <w:rPr>
                <w:rFonts w:cstheme="minorHAnsi"/>
                <w:b/>
                <w:color w:val="FFFFFF"/>
                <w:sz w:val="18"/>
                <w:szCs w:val="18"/>
              </w:rPr>
              <w:t>Port #</w:t>
            </w:r>
          </w:p>
        </w:tc>
        <w:tc>
          <w:tcPr>
            <w:tcW w:w="546"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1EF1DFCF" w14:textId="77777777" w:rsidR="005A797F" w:rsidRPr="00BE2768" w:rsidRDefault="005A797F">
            <w:pPr>
              <w:spacing w:before="0" w:after="0"/>
              <w:jc w:val="center"/>
              <w:rPr>
                <w:rFonts w:cstheme="minorHAnsi"/>
                <w:b/>
                <w:color w:val="FFFFFF"/>
                <w:sz w:val="18"/>
                <w:szCs w:val="18"/>
              </w:rPr>
            </w:pPr>
            <w:r w:rsidRPr="00BE2768">
              <w:rPr>
                <w:rFonts w:cstheme="minorHAnsi"/>
                <w:b/>
                <w:color w:val="FFFFFF"/>
                <w:sz w:val="18"/>
                <w:szCs w:val="18"/>
              </w:rPr>
              <w:t>PCIe</w:t>
            </w:r>
          </w:p>
        </w:tc>
        <w:tc>
          <w:tcPr>
            <w:tcW w:w="2071" w:type="dxa"/>
            <w:gridSpan w:val="3"/>
            <w:tcBorders>
              <w:top w:val="single" w:sz="4" w:space="0" w:color="auto"/>
              <w:left w:val="nil"/>
              <w:bottom w:val="single" w:sz="4" w:space="0" w:color="auto"/>
              <w:right w:val="single" w:sz="4" w:space="0" w:color="auto"/>
            </w:tcBorders>
            <w:shd w:val="clear" w:color="auto" w:fill="0070C0"/>
            <w:noWrap/>
            <w:vAlign w:val="center"/>
            <w:hideMark/>
          </w:tcPr>
          <w:p w14:paraId="4023BAED" w14:textId="77777777" w:rsidR="005A797F" w:rsidRPr="00BE2768" w:rsidRDefault="005A797F">
            <w:pPr>
              <w:spacing w:before="0" w:after="0"/>
              <w:jc w:val="center"/>
              <w:rPr>
                <w:rFonts w:cstheme="minorHAnsi"/>
                <w:b/>
                <w:color w:val="FFFFFF" w:themeColor="background1"/>
                <w:sz w:val="18"/>
                <w:szCs w:val="18"/>
              </w:rPr>
            </w:pPr>
            <w:r w:rsidRPr="00BE2768">
              <w:rPr>
                <w:rFonts w:cstheme="minorHAnsi"/>
                <w:b/>
                <w:color w:val="FFFFFF" w:themeColor="background1"/>
                <w:sz w:val="18"/>
                <w:szCs w:val="18"/>
              </w:rPr>
              <w:t>PCIe Port Configs</w:t>
            </w:r>
          </w:p>
        </w:tc>
        <w:tc>
          <w:tcPr>
            <w:tcW w:w="2873"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35C6EED0" w14:textId="126DBF8D" w:rsidR="005A797F" w:rsidRPr="00BE2768" w:rsidRDefault="00803D0E">
            <w:pPr>
              <w:spacing w:before="0" w:after="0"/>
              <w:jc w:val="center"/>
              <w:rPr>
                <w:rFonts w:cstheme="minorHAnsi"/>
                <w:b/>
                <w:color w:val="FFFFFF" w:themeColor="background1"/>
                <w:sz w:val="18"/>
                <w:szCs w:val="18"/>
              </w:rPr>
            </w:pPr>
            <w:r>
              <w:rPr>
                <w:rFonts w:cstheme="minorHAnsi"/>
                <w:b/>
                <w:color w:val="FFFFFF" w:themeColor="background1"/>
                <w:sz w:val="18"/>
                <w:szCs w:val="18"/>
              </w:rPr>
              <w:t>AX/AM</w:t>
            </w:r>
          </w:p>
        </w:tc>
      </w:tr>
      <w:tr w:rsidR="00E21F2F" w:rsidRPr="009522A6" w14:paraId="708897BE" w14:textId="72DDADAD" w:rsidTr="00803D0E">
        <w:trPr>
          <w:trHeight w:val="60"/>
        </w:trPr>
        <w:tc>
          <w:tcPr>
            <w:tcW w:w="720" w:type="dxa"/>
            <w:vMerge/>
            <w:tcBorders>
              <w:top w:val="nil"/>
              <w:left w:val="single" w:sz="4" w:space="0" w:color="auto"/>
              <w:bottom w:val="single" w:sz="4" w:space="0" w:color="000000"/>
              <w:right w:val="single" w:sz="4" w:space="0" w:color="auto"/>
            </w:tcBorders>
            <w:vAlign w:val="center"/>
            <w:hideMark/>
          </w:tcPr>
          <w:p w14:paraId="1FDAB840" w14:textId="77777777" w:rsidR="005A797F" w:rsidRPr="00BE2768" w:rsidRDefault="005A797F">
            <w:pPr>
              <w:spacing w:before="0" w:after="0"/>
              <w:jc w:val="center"/>
              <w:rPr>
                <w:rFonts w:cstheme="minorHAnsi"/>
                <w:b/>
                <w:color w:val="FFFFFF"/>
                <w:sz w:val="18"/>
                <w:szCs w:val="18"/>
              </w:rPr>
            </w:pPr>
          </w:p>
        </w:tc>
        <w:tc>
          <w:tcPr>
            <w:tcW w:w="1080" w:type="dxa"/>
            <w:vMerge/>
            <w:tcBorders>
              <w:top w:val="nil"/>
              <w:left w:val="single" w:sz="4" w:space="0" w:color="auto"/>
              <w:bottom w:val="single" w:sz="4" w:space="0" w:color="000000"/>
              <w:right w:val="single" w:sz="4" w:space="0" w:color="auto"/>
            </w:tcBorders>
            <w:shd w:val="clear" w:color="auto" w:fill="2F5496" w:themeFill="accent5" w:themeFillShade="BF"/>
            <w:vAlign w:val="center"/>
            <w:hideMark/>
          </w:tcPr>
          <w:p w14:paraId="24DB231A" w14:textId="77777777" w:rsidR="005A797F" w:rsidRPr="00BE2768" w:rsidRDefault="005A797F">
            <w:pPr>
              <w:spacing w:before="0" w:after="0"/>
              <w:jc w:val="center"/>
              <w:rPr>
                <w:rFonts w:cstheme="minorHAnsi"/>
                <w:b/>
                <w:color w:val="FFFFFF"/>
                <w:sz w:val="18"/>
                <w:szCs w:val="18"/>
              </w:rPr>
            </w:pPr>
          </w:p>
        </w:tc>
        <w:tc>
          <w:tcPr>
            <w:tcW w:w="895" w:type="dxa"/>
            <w:vMerge/>
            <w:tcBorders>
              <w:top w:val="nil"/>
              <w:left w:val="single" w:sz="4" w:space="0" w:color="auto"/>
              <w:bottom w:val="single" w:sz="4" w:space="0" w:color="000000"/>
              <w:right w:val="single" w:sz="4" w:space="0" w:color="auto"/>
            </w:tcBorders>
            <w:shd w:val="clear" w:color="auto" w:fill="2F5496" w:themeFill="accent5" w:themeFillShade="BF"/>
            <w:vAlign w:val="center"/>
            <w:hideMark/>
          </w:tcPr>
          <w:p w14:paraId="05DE6A99" w14:textId="77777777" w:rsidR="005A797F" w:rsidRPr="00BE2768" w:rsidRDefault="005A797F">
            <w:pPr>
              <w:spacing w:before="0" w:after="0"/>
              <w:jc w:val="center"/>
              <w:rPr>
                <w:rFonts w:cstheme="minorHAnsi"/>
                <w:b/>
                <w:color w:val="FFFFFF"/>
                <w:sz w:val="18"/>
                <w:szCs w:val="18"/>
              </w:rPr>
            </w:pPr>
          </w:p>
        </w:tc>
        <w:tc>
          <w:tcPr>
            <w:tcW w:w="1175" w:type="dxa"/>
            <w:vMerge/>
            <w:tcBorders>
              <w:top w:val="nil"/>
              <w:left w:val="single" w:sz="4" w:space="0" w:color="auto"/>
              <w:bottom w:val="single" w:sz="4" w:space="0" w:color="000000"/>
              <w:right w:val="single" w:sz="4" w:space="0" w:color="auto"/>
            </w:tcBorders>
            <w:shd w:val="clear" w:color="auto" w:fill="2F5496" w:themeFill="accent5" w:themeFillShade="BF"/>
            <w:vAlign w:val="center"/>
            <w:hideMark/>
          </w:tcPr>
          <w:p w14:paraId="40AC345E" w14:textId="77777777" w:rsidR="005A797F" w:rsidRPr="00BE2768" w:rsidRDefault="005A797F">
            <w:pPr>
              <w:spacing w:before="0" w:after="0"/>
              <w:jc w:val="center"/>
              <w:rPr>
                <w:rFonts w:cstheme="minorHAnsi"/>
                <w:b/>
                <w:color w:val="FFFFFF"/>
                <w:sz w:val="18"/>
                <w:szCs w:val="18"/>
              </w:rPr>
            </w:pPr>
          </w:p>
        </w:tc>
        <w:tc>
          <w:tcPr>
            <w:tcW w:w="546" w:type="dxa"/>
            <w:vMerge/>
            <w:tcBorders>
              <w:top w:val="nil"/>
              <w:left w:val="single" w:sz="4" w:space="0" w:color="auto"/>
              <w:bottom w:val="single" w:sz="4" w:space="0" w:color="000000"/>
              <w:right w:val="single" w:sz="4" w:space="0" w:color="auto"/>
            </w:tcBorders>
            <w:vAlign w:val="center"/>
            <w:hideMark/>
          </w:tcPr>
          <w:p w14:paraId="2961CA40" w14:textId="77777777" w:rsidR="005A797F" w:rsidRPr="00BE2768" w:rsidRDefault="005A797F">
            <w:pPr>
              <w:spacing w:before="0" w:after="0"/>
              <w:jc w:val="center"/>
              <w:rPr>
                <w:rFonts w:cstheme="minorHAnsi"/>
                <w:b/>
                <w:color w:val="FFFFFF"/>
                <w:sz w:val="18"/>
                <w:szCs w:val="18"/>
              </w:rPr>
            </w:pPr>
          </w:p>
        </w:tc>
        <w:tc>
          <w:tcPr>
            <w:tcW w:w="631" w:type="dxa"/>
            <w:tcBorders>
              <w:top w:val="nil"/>
              <w:left w:val="nil"/>
              <w:bottom w:val="single" w:sz="4" w:space="0" w:color="auto"/>
              <w:right w:val="single" w:sz="4" w:space="0" w:color="auto"/>
            </w:tcBorders>
            <w:shd w:val="clear" w:color="auto" w:fill="0070C0"/>
            <w:noWrap/>
            <w:vAlign w:val="center"/>
            <w:hideMark/>
          </w:tcPr>
          <w:p w14:paraId="2798B365" w14:textId="77777777" w:rsidR="005A797F" w:rsidRPr="00BE2768" w:rsidRDefault="005A797F">
            <w:pPr>
              <w:spacing w:before="0" w:after="0"/>
              <w:jc w:val="center"/>
              <w:rPr>
                <w:rFonts w:cstheme="minorHAnsi"/>
                <w:b/>
                <w:color w:val="FFFFFF" w:themeColor="background1"/>
                <w:sz w:val="18"/>
                <w:szCs w:val="18"/>
              </w:rPr>
            </w:pPr>
            <w:r w:rsidRPr="00BE2768">
              <w:rPr>
                <w:rFonts w:cstheme="minorHAnsi"/>
                <w:b/>
                <w:color w:val="FFFFFF" w:themeColor="background1"/>
                <w:sz w:val="18"/>
                <w:szCs w:val="18"/>
              </w:rPr>
              <w:t>x4</w:t>
            </w:r>
          </w:p>
        </w:tc>
        <w:tc>
          <w:tcPr>
            <w:tcW w:w="630" w:type="dxa"/>
            <w:tcBorders>
              <w:top w:val="nil"/>
              <w:left w:val="nil"/>
              <w:bottom w:val="single" w:sz="4" w:space="0" w:color="auto"/>
              <w:right w:val="single" w:sz="4" w:space="0" w:color="auto"/>
            </w:tcBorders>
            <w:shd w:val="clear" w:color="auto" w:fill="0070C0"/>
            <w:noWrap/>
            <w:vAlign w:val="center"/>
            <w:hideMark/>
          </w:tcPr>
          <w:p w14:paraId="282701BC" w14:textId="77777777" w:rsidR="005A797F" w:rsidRPr="00BE2768" w:rsidRDefault="005A797F">
            <w:pPr>
              <w:spacing w:before="0" w:after="0"/>
              <w:jc w:val="center"/>
              <w:rPr>
                <w:rFonts w:cstheme="minorHAnsi"/>
                <w:b/>
                <w:color w:val="FFFFFF" w:themeColor="background1"/>
                <w:sz w:val="18"/>
                <w:szCs w:val="18"/>
              </w:rPr>
            </w:pPr>
            <w:r w:rsidRPr="00BE2768">
              <w:rPr>
                <w:rFonts w:cstheme="minorHAnsi"/>
                <w:b/>
                <w:color w:val="FFFFFF" w:themeColor="background1"/>
                <w:sz w:val="18"/>
                <w:szCs w:val="18"/>
              </w:rPr>
              <w:t>x2</w:t>
            </w:r>
          </w:p>
        </w:tc>
        <w:tc>
          <w:tcPr>
            <w:tcW w:w="810" w:type="dxa"/>
            <w:tcBorders>
              <w:top w:val="nil"/>
              <w:left w:val="nil"/>
              <w:bottom w:val="single" w:sz="4" w:space="0" w:color="auto"/>
              <w:right w:val="single" w:sz="4" w:space="0" w:color="auto"/>
            </w:tcBorders>
            <w:shd w:val="clear" w:color="auto" w:fill="0070C0"/>
            <w:noWrap/>
            <w:vAlign w:val="center"/>
            <w:hideMark/>
          </w:tcPr>
          <w:p w14:paraId="7B7A4D2E" w14:textId="77777777" w:rsidR="005A797F" w:rsidRPr="00BE2768" w:rsidRDefault="005A797F">
            <w:pPr>
              <w:spacing w:before="0" w:after="0"/>
              <w:jc w:val="center"/>
              <w:rPr>
                <w:rFonts w:cstheme="minorHAnsi"/>
                <w:b/>
                <w:color w:val="FFFFFF" w:themeColor="background1"/>
                <w:sz w:val="18"/>
                <w:szCs w:val="18"/>
              </w:rPr>
            </w:pPr>
            <w:r w:rsidRPr="00BE2768">
              <w:rPr>
                <w:rFonts w:cstheme="minorHAnsi"/>
                <w:b/>
                <w:color w:val="FFFFFF" w:themeColor="background1"/>
                <w:sz w:val="18"/>
                <w:szCs w:val="18"/>
              </w:rPr>
              <w:t>x1</w:t>
            </w:r>
          </w:p>
        </w:tc>
        <w:tc>
          <w:tcPr>
            <w:tcW w:w="2873" w:type="dxa"/>
            <w:vMerge/>
            <w:tcBorders>
              <w:top w:val="nil"/>
              <w:left w:val="single" w:sz="4" w:space="0" w:color="auto"/>
              <w:bottom w:val="single" w:sz="4" w:space="0" w:color="000000"/>
              <w:right w:val="single" w:sz="4" w:space="0" w:color="auto"/>
            </w:tcBorders>
            <w:shd w:val="clear" w:color="auto" w:fill="0070C0"/>
            <w:vAlign w:val="center"/>
            <w:hideMark/>
          </w:tcPr>
          <w:p w14:paraId="1DEFCD48" w14:textId="77777777" w:rsidR="005A797F" w:rsidRPr="00BE2768" w:rsidRDefault="005A797F">
            <w:pPr>
              <w:spacing w:before="0" w:after="0"/>
              <w:jc w:val="center"/>
              <w:rPr>
                <w:rFonts w:cstheme="minorHAnsi"/>
                <w:b/>
                <w:color w:val="FFFFFF" w:themeColor="background1"/>
                <w:sz w:val="18"/>
                <w:szCs w:val="18"/>
              </w:rPr>
            </w:pPr>
          </w:p>
        </w:tc>
      </w:tr>
      <w:tr w:rsidR="00E21F2F" w:rsidRPr="009522A6" w14:paraId="11472122" w14:textId="76AD63FE" w:rsidTr="00803D0E">
        <w:trPr>
          <w:trHeight w:val="63"/>
        </w:trPr>
        <w:tc>
          <w:tcPr>
            <w:tcW w:w="720" w:type="dxa"/>
            <w:vMerge w:val="restart"/>
            <w:tcBorders>
              <w:top w:val="nil"/>
              <w:left w:val="single" w:sz="4" w:space="0" w:color="auto"/>
              <w:right w:val="single" w:sz="4" w:space="0" w:color="auto"/>
            </w:tcBorders>
            <w:shd w:val="clear" w:color="auto" w:fill="FFFFFF" w:themeFill="background1"/>
            <w:vAlign w:val="center"/>
            <w:hideMark/>
          </w:tcPr>
          <w:p w14:paraId="43323E0C" w14:textId="77777777" w:rsidR="005A797F" w:rsidRPr="00BE2768" w:rsidRDefault="005A797F">
            <w:pPr>
              <w:spacing w:before="0" w:after="0"/>
              <w:jc w:val="center"/>
              <w:rPr>
                <w:rFonts w:cstheme="minorHAnsi"/>
                <w:color w:val="000000" w:themeColor="text1"/>
                <w:sz w:val="18"/>
                <w:szCs w:val="18"/>
              </w:rPr>
            </w:pPr>
            <w:r w:rsidRPr="00BE2768">
              <w:rPr>
                <w:rFonts w:cstheme="minorHAnsi"/>
                <w:color w:val="000000" w:themeColor="text1"/>
                <w:sz w:val="18"/>
                <w:szCs w:val="18"/>
              </w:rPr>
              <w:t>P</w:t>
            </w:r>
            <w:r w:rsidRPr="00BE2768">
              <w:rPr>
                <w:rFonts w:cstheme="minorHAnsi"/>
                <w:color w:val="000000" w:themeColor="text1"/>
                <w:sz w:val="18"/>
                <w:szCs w:val="18"/>
                <w:shd w:val="clear" w:color="auto" w:fill="FFFFFF" w:themeFill="background1"/>
              </w:rPr>
              <w:t>C</w:t>
            </w:r>
            <w:r w:rsidRPr="00BE2768">
              <w:rPr>
                <w:rFonts w:cstheme="minorHAnsi"/>
                <w:color w:val="000000" w:themeColor="text1"/>
                <w:sz w:val="18"/>
                <w:szCs w:val="18"/>
              </w:rPr>
              <w:t>D</w:t>
            </w:r>
            <w:r w:rsidRPr="00BE2768">
              <w:rPr>
                <w:rFonts w:cstheme="minorHAnsi"/>
                <w:color w:val="000000" w:themeColor="text1"/>
                <w:sz w:val="18"/>
                <w:szCs w:val="18"/>
                <w:shd w:val="clear" w:color="auto" w:fill="FFFFFF" w:themeFill="background1"/>
              </w:rPr>
              <w:t>-H</w:t>
            </w:r>
          </w:p>
        </w:tc>
        <w:tc>
          <w:tcPr>
            <w:tcW w:w="1080" w:type="dxa"/>
            <w:vMerge w:val="restart"/>
            <w:tcBorders>
              <w:top w:val="nil"/>
              <w:left w:val="single" w:sz="4" w:space="0" w:color="auto"/>
              <w:bottom w:val="single" w:sz="4" w:space="0" w:color="auto"/>
              <w:right w:val="single" w:sz="4" w:space="0" w:color="auto"/>
            </w:tcBorders>
            <w:vAlign w:val="center"/>
            <w:hideMark/>
          </w:tcPr>
          <w:p w14:paraId="79832D18"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XHCI (USB3)</w:t>
            </w:r>
          </w:p>
        </w:tc>
        <w:tc>
          <w:tcPr>
            <w:tcW w:w="895" w:type="dxa"/>
            <w:vMerge w:val="restart"/>
            <w:tcBorders>
              <w:top w:val="nil"/>
              <w:left w:val="single" w:sz="4" w:space="0" w:color="auto"/>
              <w:bottom w:val="single" w:sz="4" w:space="0" w:color="auto"/>
              <w:right w:val="single" w:sz="4" w:space="0" w:color="auto"/>
            </w:tcBorders>
            <w:vAlign w:val="center"/>
            <w:hideMark/>
          </w:tcPr>
          <w:p w14:paraId="3865F0A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USB3 (SNPS)</w:t>
            </w:r>
          </w:p>
        </w:tc>
        <w:tc>
          <w:tcPr>
            <w:tcW w:w="1175" w:type="dxa"/>
            <w:tcBorders>
              <w:top w:val="nil"/>
              <w:left w:val="nil"/>
              <w:bottom w:val="single" w:sz="4" w:space="0" w:color="auto"/>
              <w:right w:val="single" w:sz="4" w:space="0" w:color="auto"/>
            </w:tcBorders>
            <w:vAlign w:val="center"/>
            <w:hideMark/>
          </w:tcPr>
          <w:p w14:paraId="39CDDEC1"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USB32_1</w:t>
            </w:r>
          </w:p>
        </w:tc>
        <w:tc>
          <w:tcPr>
            <w:tcW w:w="546" w:type="dxa"/>
            <w:tcBorders>
              <w:top w:val="nil"/>
              <w:left w:val="nil"/>
              <w:bottom w:val="single" w:sz="4" w:space="0" w:color="auto"/>
              <w:right w:val="single" w:sz="4" w:space="0" w:color="auto"/>
            </w:tcBorders>
            <w:shd w:val="clear" w:color="000000" w:fill="D0CECE"/>
            <w:noWrap/>
            <w:vAlign w:val="center"/>
            <w:hideMark/>
          </w:tcPr>
          <w:p w14:paraId="29E772C6" w14:textId="77777777" w:rsidR="005A797F" w:rsidRPr="00BE2768" w:rsidRDefault="005A797F" w:rsidP="00EE3297">
            <w:pPr>
              <w:spacing w:before="0" w:after="0"/>
              <w:jc w:val="center"/>
              <w:rPr>
                <w:rFonts w:cstheme="minorHAnsi"/>
                <w:color w:val="000000"/>
                <w:sz w:val="18"/>
                <w:szCs w:val="18"/>
              </w:rPr>
            </w:pPr>
          </w:p>
        </w:tc>
        <w:tc>
          <w:tcPr>
            <w:tcW w:w="631" w:type="dxa"/>
            <w:tcBorders>
              <w:top w:val="nil"/>
              <w:left w:val="nil"/>
              <w:bottom w:val="single" w:sz="4" w:space="0" w:color="auto"/>
              <w:right w:val="single" w:sz="4" w:space="0" w:color="auto"/>
            </w:tcBorders>
            <w:shd w:val="clear" w:color="000000" w:fill="D0CECE"/>
            <w:noWrap/>
            <w:vAlign w:val="center"/>
            <w:hideMark/>
          </w:tcPr>
          <w:p w14:paraId="2F2AD58C"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194F1781"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noWrap/>
            <w:vAlign w:val="center"/>
            <w:hideMark/>
          </w:tcPr>
          <w:p w14:paraId="0A4579D2" w14:textId="77777777" w:rsidR="005A797F" w:rsidRPr="00BE2768" w:rsidRDefault="005A797F" w:rsidP="00EE3297">
            <w:pPr>
              <w:spacing w:before="0" w:after="0"/>
              <w:jc w:val="center"/>
              <w:rPr>
                <w:rFonts w:cstheme="minorHAnsi"/>
                <w:color w:val="000000"/>
                <w:sz w:val="18"/>
                <w:szCs w:val="18"/>
              </w:rPr>
            </w:pPr>
          </w:p>
        </w:tc>
        <w:tc>
          <w:tcPr>
            <w:tcW w:w="2873" w:type="dxa"/>
            <w:vMerge w:val="restart"/>
            <w:tcBorders>
              <w:top w:val="nil"/>
              <w:left w:val="nil"/>
              <w:right w:val="single" w:sz="4" w:space="0" w:color="auto"/>
            </w:tcBorders>
            <w:noWrap/>
            <w:vAlign w:val="center"/>
          </w:tcPr>
          <w:p w14:paraId="265F2B7B" w14:textId="660871DF"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r>
      <w:tr w:rsidR="00E21F2F" w:rsidRPr="009522A6" w14:paraId="3E52418D" w14:textId="57A0AA3B" w:rsidTr="00803D0E">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70CECC6C"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4885387B"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auto"/>
              <w:right w:val="single" w:sz="4" w:space="0" w:color="auto"/>
            </w:tcBorders>
            <w:vAlign w:val="center"/>
            <w:hideMark/>
          </w:tcPr>
          <w:p w14:paraId="39D49A3B" w14:textId="77777777" w:rsidR="005A797F" w:rsidRPr="00BE2768" w:rsidRDefault="005A797F" w:rsidP="00EE3297">
            <w:pPr>
              <w:spacing w:before="0" w:after="0"/>
              <w:jc w:val="center"/>
              <w:rPr>
                <w:rFonts w:cstheme="minorHAnsi"/>
                <w:color w:val="000000"/>
                <w:sz w:val="18"/>
                <w:szCs w:val="18"/>
              </w:rPr>
            </w:pPr>
          </w:p>
        </w:tc>
        <w:tc>
          <w:tcPr>
            <w:tcW w:w="1175" w:type="dxa"/>
            <w:tcBorders>
              <w:top w:val="nil"/>
              <w:left w:val="nil"/>
              <w:bottom w:val="single" w:sz="4" w:space="0" w:color="auto"/>
              <w:right w:val="single" w:sz="4" w:space="0" w:color="auto"/>
            </w:tcBorders>
            <w:vAlign w:val="center"/>
            <w:hideMark/>
          </w:tcPr>
          <w:p w14:paraId="2C2D913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USB32_2</w:t>
            </w:r>
          </w:p>
        </w:tc>
        <w:tc>
          <w:tcPr>
            <w:tcW w:w="546" w:type="dxa"/>
            <w:tcBorders>
              <w:top w:val="nil"/>
              <w:left w:val="nil"/>
              <w:bottom w:val="single" w:sz="4" w:space="0" w:color="auto"/>
              <w:right w:val="single" w:sz="4" w:space="0" w:color="auto"/>
            </w:tcBorders>
            <w:shd w:val="clear" w:color="000000" w:fill="D0CECE"/>
            <w:noWrap/>
            <w:vAlign w:val="center"/>
            <w:hideMark/>
          </w:tcPr>
          <w:p w14:paraId="6B28C544" w14:textId="77777777" w:rsidR="005A797F" w:rsidRPr="00BE2768" w:rsidRDefault="005A797F" w:rsidP="00EE3297">
            <w:pPr>
              <w:spacing w:before="0" w:after="0"/>
              <w:jc w:val="center"/>
              <w:rPr>
                <w:rFonts w:cstheme="minorHAnsi"/>
                <w:color w:val="000000"/>
                <w:sz w:val="18"/>
                <w:szCs w:val="18"/>
              </w:rPr>
            </w:pPr>
          </w:p>
        </w:tc>
        <w:tc>
          <w:tcPr>
            <w:tcW w:w="631" w:type="dxa"/>
            <w:tcBorders>
              <w:top w:val="nil"/>
              <w:left w:val="nil"/>
              <w:bottom w:val="single" w:sz="4" w:space="0" w:color="auto"/>
              <w:right w:val="single" w:sz="4" w:space="0" w:color="auto"/>
            </w:tcBorders>
            <w:shd w:val="clear" w:color="000000" w:fill="D0CECE"/>
            <w:noWrap/>
            <w:vAlign w:val="center"/>
            <w:hideMark/>
          </w:tcPr>
          <w:p w14:paraId="1624BD30"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1A7A9B1A"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noWrap/>
            <w:vAlign w:val="center"/>
            <w:hideMark/>
          </w:tcPr>
          <w:p w14:paraId="6C9D04EA"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bottom w:val="single" w:sz="4" w:space="0" w:color="auto"/>
              <w:right w:val="single" w:sz="4" w:space="0" w:color="auto"/>
            </w:tcBorders>
            <w:noWrap/>
            <w:vAlign w:val="center"/>
          </w:tcPr>
          <w:p w14:paraId="5ED2885B" w14:textId="77777777" w:rsidR="005A797F" w:rsidRPr="00BE2768" w:rsidRDefault="005A797F" w:rsidP="00EE3297">
            <w:pPr>
              <w:spacing w:before="0" w:after="0"/>
              <w:jc w:val="center"/>
              <w:rPr>
                <w:rFonts w:cstheme="minorHAnsi"/>
                <w:color w:val="000000"/>
                <w:sz w:val="18"/>
                <w:szCs w:val="18"/>
              </w:rPr>
            </w:pPr>
          </w:p>
        </w:tc>
      </w:tr>
      <w:tr w:rsidR="00E21F2F" w:rsidRPr="009522A6" w14:paraId="145F9405" w14:textId="12794BDF" w:rsidTr="00803D0E">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74A9980F" w14:textId="77777777" w:rsidR="005A797F" w:rsidRPr="00BE2768" w:rsidRDefault="005A797F">
            <w:pPr>
              <w:spacing w:before="0" w:after="0"/>
              <w:jc w:val="center"/>
              <w:rPr>
                <w:rFonts w:cstheme="minorHAnsi"/>
                <w:color w:val="000000"/>
                <w:sz w:val="18"/>
                <w:szCs w:val="18"/>
              </w:rPr>
            </w:pPr>
          </w:p>
        </w:tc>
        <w:tc>
          <w:tcPr>
            <w:tcW w:w="1080" w:type="dxa"/>
            <w:vMerge w:val="restart"/>
            <w:tcBorders>
              <w:top w:val="nil"/>
              <w:left w:val="single" w:sz="4" w:space="0" w:color="auto"/>
              <w:bottom w:val="single" w:sz="4" w:space="0" w:color="000000"/>
              <w:right w:val="single" w:sz="4" w:space="0" w:color="auto"/>
            </w:tcBorders>
            <w:vAlign w:val="center"/>
            <w:hideMark/>
          </w:tcPr>
          <w:p w14:paraId="293B6F7C"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PXPA Gen4</w:t>
            </w:r>
            <w:r w:rsidRPr="00BE2768">
              <w:rPr>
                <w:rFonts w:cstheme="minorHAnsi"/>
                <w:color w:val="000000"/>
                <w:sz w:val="18"/>
                <w:szCs w:val="18"/>
              </w:rPr>
              <w:br/>
              <w:t>(4px4, 2VC)</w:t>
            </w:r>
          </w:p>
        </w:tc>
        <w:tc>
          <w:tcPr>
            <w:tcW w:w="895" w:type="dxa"/>
            <w:vMerge w:val="restart"/>
            <w:tcBorders>
              <w:top w:val="nil"/>
              <w:left w:val="single" w:sz="4" w:space="0" w:color="auto"/>
              <w:bottom w:val="single" w:sz="4" w:space="0" w:color="000000"/>
              <w:right w:val="single" w:sz="4" w:space="0" w:color="auto"/>
            </w:tcBorders>
            <w:vAlign w:val="center"/>
            <w:hideMark/>
          </w:tcPr>
          <w:p w14:paraId="6830C19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 xml:space="preserve">MP1 </w:t>
            </w:r>
            <w:r w:rsidRPr="00BE2768">
              <w:rPr>
                <w:rFonts w:cstheme="minorHAnsi"/>
                <w:color w:val="000000"/>
                <w:sz w:val="18"/>
                <w:szCs w:val="18"/>
              </w:rPr>
              <w:br/>
              <w:t>(SNPS)</w:t>
            </w:r>
            <w:r w:rsidRPr="00BE2768">
              <w:rPr>
                <w:rFonts w:cstheme="minorHAnsi"/>
                <w:color w:val="000000"/>
                <w:sz w:val="18"/>
                <w:szCs w:val="18"/>
              </w:rPr>
              <w:br/>
              <w:t>PCD MP, x4</w:t>
            </w:r>
          </w:p>
        </w:tc>
        <w:tc>
          <w:tcPr>
            <w:tcW w:w="1175" w:type="dxa"/>
            <w:tcBorders>
              <w:top w:val="nil"/>
              <w:left w:val="nil"/>
              <w:bottom w:val="single" w:sz="4" w:space="0" w:color="auto"/>
              <w:right w:val="single" w:sz="4" w:space="0" w:color="auto"/>
            </w:tcBorders>
            <w:vAlign w:val="center"/>
            <w:hideMark/>
          </w:tcPr>
          <w:p w14:paraId="317F73A8"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PCIe_A0</w:t>
            </w:r>
          </w:p>
        </w:tc>
        <w:tc>
          <w:tcPr>
            <w:tcW w:w="546" w:type="dxa"/>
            <w:tcBorders>
              <w:top w:val="nil"/>
              <w:left w:val="nil"/>
              <w:bottom w:val="single" w:sz="4" w:space="0" w:color="auto"/>
              <w:right w:val="single" w:sz="4" w:space="0" w:color="auto"/>
            </w:tcBorders>
            <w:vAlign w:val="center"/>
            <w:hideMark/>
          </w:tcPr>
          <w:p w14:paraId="0184B78C"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tcBorders>
              <w:top w:val="nil"/>
              <w:left w:val="nil"/>
              <w:bottom w:val="single" w:sz="4" w:space="0" w:color="auto"/>
              <w:right w:val="single" w:sz="4" w:space="0" w:color="auto"/>
            </w:tcBorders>
            <w:shd w:val="clear" w:color="000000" w:fill="D0CECE"/>
            <w:noWrap/>
            <w:vAlign w:val="bottom"/>
            <w:hideMark/>
          </w:tcPr>
          <w:p w14:paraId="5B821C39" w14:textId="77777777" w:rsidR="005A797F" w:rsidRPr="00BE2768" w:rsidRDefault="005A797F" w:rsidP="00EE3297">
            <w:pPr>
              <w:spacing w:before="0" w:after="0"/>
              <w:jc w:val="center"/>
              <w:rPr>
                <w:rFonts w:cstheme="minorHAnsi"/>
                <w:color w:val="000000"/>
                <w:sz w:val="18"/>
                <w:szCs w:val="18"/>
              </w:rPr>
            </w:pPr>
          </w:p>
        </w:tc>
        <w:tc>
          <w:tcPr>
            <w:tcW w:w="630" w:type="dxa"/>
            <w:vMerge w:val="restart"/>
            <w:tcBorders>
              <w:top w:val="nil"/>
              <w:left w:val="single" w:sz="4" w:space="0" w:color="auto"/>
              <w:bottom w:val="single" w:sz="4" w:space="0" w:color="000000"/>
              <w:right w:val="single" w:sz="4" w:space="0" w:color="auto"/>
            </w:tcBorders>
            <w:vAlign w:val="center"/>
            <w:hideMark/>
          </w:tcPr>
          <w:p w14:paraId="2981908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x2</w:t>
            </w:r>
          </w:p>
        </w:tc>
        <w:tc>
          <w:tcPr>
            <w:tcW w:w="810" w:type="dxa"/>
            <w:tcBorders>
              <w:top w:val="nil"/>
              <w:left w:val="nil"/>
              <w:bottom w:val="single" w:sz="4" w:space="0" w:color="auto"/>
              <w:right w:val="single" w:sz="4" w:space="0" w:color="auto"/>
            </w:tcBorders>
            <w:vAlign w:val="center"/>
            <w:hideMark/>
          </w:tcPr>
          <w:p w14:paraId="6A9327F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x1</w:t>
            </w:r>
          </w:p>
        </w:tc>
        <w:tc>
          <w:tcPr>
            <w:tcW w:w="2873" w:type="dxa"/>
            <w:vMerge w:val="restart"/>
            <w:tcBorders>
              <w:top w:val="nil"/>
              <w:left w:val="nil"/>
              <w:right w:val="single" w:sz="4" w:space="0" w:color="auto"/>
            </w:tcBorders>
            <w:vAlign w:val="center"/>
          </w:tcPr>
          <w:p w14:paraId="2A723303" w14:textId="6D057178"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r>
      <w:tr w:rsidR="00E21F2F" w:rsidRPr="009522A6" w14:paraId="5F308B73" w14:textId="22E98D30" w:rsidTr="00803D0E">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31BE4E12"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6CC5E29A"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7E931485" w14:textId="77777777" w:rsidR="005A797F" w:rsidRPr="00BE2768" w:rsidRDefault="005A797F" w:rsidP="00EE3297">
            <w:pPr>
              <w:spacing w:before="0" w:after="0"/>
              <w:jc w:val="center"/>
              <w:rPr>
                <w:rFonts w:cstheme="minorHAnsi"/>
                <w:color w:val="000000"/>
                <w:sz w:val="18"/>
                <w:szCs w:val="18"/>
              </w:rPr>
            </w:pPr>
          </w:p>
        </w:tc>
        <w:tc>
          <w:tcPr>
            <w:tcW w:w="1175" w:type="dxa"/>
            <w:tcBorders>
              <w:top w:val="nil"/>
              <w:left w:val="nil"/>
              <w:bottom w:val="single" w:sz="4" w:space="0" w:color="auto"/>
              <w:right w:val="single" w:sz="4" w:space="0" w:color="auto"/>
            </w:tcBorders>
            <w:vAlign w:val="center"/>
            <w:hideMark/>
          </w:tcPr>
          <w:p w14:paraId="6B8725C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PCIe_A1</w:t>
            </w:r>
          </w:p>
        </w:tc>
        <w:tc>
          <w:tcPr>
            <w:tcW w:w="546" w:type="dxa"/>
            <w:tcBorders>
              <w:top w:val="nil"/>
              <w:left w:val="nil"/>
              <w:bottom w:val="single" w:sz="4" w:space="0" w:color="auto"/>
              <w:right w:val="single" w:sz="4" w:space="0" w:color="auto"/>
            </w:tcBorders>
            <w:vAlign w:val="center"/>
            <w:hideMark/>
          </w:tcPr>
          <w:p w14:paraId="3AC1400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tcBorders>
              <w:top w:val="nil"/>
              <w:left w:val="nil"/>
              <w:bottom w:val="single" w:sz="4" w:space="0" w:color="auto"/>
              <w:right w:val="single" w:sz="4" w:space="0" w:color="auto"/>
            </w:tcBorders>
            <w:shd w:val="clear" w:color="000000" w:fill="D0CECE"/>
            <w:noWrap/>
            <w:vAlign w:val="bottom"/>
            <w:hideMark/>
          </w:tcPr>
          <w:p w14:paraId="22C2F6D6" w14:textId="77777777" w:rsidR="005A797F" w:rsidRPr="00BE2768" w:rsidRDefault="005A797F" w:rsidP="00EE3297">
            <w:pPr>
              <w:spacing w:before="0" w:after="0"/>
              <w:jc w:val="center"/>
              <w:rPr>
                <w:rFonts w:cstheme="minorHAnsi"/>
                <w:color w:val="000000"/>
                <w:sz w:val="18"/>
                <w:szCs w:val="18"/>
              </w:rPr>
            </w:pPr>
          </w:p>
        </w:tc>
        <w:tc>
          <w:tcPr>
            <w:tcW w:w="630" w:type="dxa"/>
            <w:vMerge/>
            <w:tcBorders>
              <w:top w:val="nil"/>
              <w:left w:val="single" w:sz="4" w:space="0" w:color="auto"/>
              <w:bottom w:val="single" w:sz="4" w:space="0" w:color="000000"/>
              <w:right w:val="single" w:sz="4" w:space="0" w:color="auto"/>
            </w:tcBorders>
            <w:vAlign w:val="center"/>
            <w:hideMark/>
          </w:tcPr>
          <w:p w14:paraId="2C84277E"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vAlign w:val="center"/>
            <w:hideMark/>
          </w:tcPr>
          <w:p w14:paraId="64EBC5A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x1</w:t>
            </w:r>
          </w:p>
        </w:tc>
        <w:tc>
          <w:tcPr>
            <w:tcW w:w="2873" w:type="dxa"/>
            <w:vMerge/>
            <w:tcBorders>
              <w:left w:val="nil"/>
              <w:right w:val="single" w:sz="4" w:space="0" w:color="auto"/>
            </w:tcBorders>
            <w:noWrap/>
            <w:vAlign w:val="center"/>
          </w:tcPr>
          <w:p w14:paraId="440A1F9C" w14:textId="3841B4DE" w:rsidR="005A797F" w:rsidRPr="00BE2768" w:rsidRDefault="005A797F" w:rsidP="00EE3297">
            <w:pPr>
              <w:spacing w:before="0" w:after="0"/>
              <w:jc w:val="center"/>
              <w:rPr>
                <w:rFonts w:cstheme="minorHAnsi"/>
                <w:color w:val="000000"/>
                <w:sz w:val="18"/>
                <w:szCs w:val="18"/>
              </w:rPr>
            </w:pPr>
          </w:p>
        </w:tc>
      </w:tr>
      <w:tr w:rsidR="00E21F2F" w:rsidRPr="009522A6" w14:paraId="225C65B8" w14:textId="4C75911C" w:rsidTr="00803D0E">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64629583"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350EC185"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1222D99F" w14:textId="77777777" w:rsidR="005A797F" w:rsidRPr="00BE2768" w:rsidRDefault="005A797F" w:rsidP="00EE3297">
            <w:pPr>
              <w:spacing w:before="0" w:after="0"/>
              <w:jc w:val="center"/>
              <w:rPr>
                <w:rFonts w:cstheme="minorHAnsi"/>
                <w:color w:val="000000"/>
                <w:sz w:val="18"/>
                <w:szCs w:val="18"/>
              </w:rPr>
            </w:pPr>
          </w:p>
        </w:tc>
        <w:tc>
          <w:tcPr>
            <w:tcW w:w="1175" w:type="dxa"/>
            <w:tcBorders>
              <w:top w:val="nil"/>
              <w:left w:val="nil"/>
              <w:bottom w:val="single" w:sz="4" w:space="0" w:color="auto"/>
              <w:right w:val="single" w:sz="4" w:space="0" w:color="auto"/>
            </w:tcBorders>
            <w:vAlign w:val="center"/>
            <w:hideMark/>
          </w:tcPr>
          <w:p w14:paraId="5E03551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PCIe_A2</w:t>
            </w:r>
          </w:p>
        </w:tc>
        <w:tc>
          <w:tcPr>
            <w:tcW w:w="546" w:type="dxa"/>
            <w:tcBorders>
              <w:top w:val="nil"/>
              <w:left w:val="nil"/>
              <w:bottom w:val="single" w:sz="4" w:space="0" w:color="auto"/>
              <w:right w:val="single" w:sz="4" w:space="0" w:color="auto"/>
            </w:tcBorders>
            <w:vAlign w:val="center"/>
            <w:hideMark/>
          </w:tcPr>
          <w:p w14:paraId="40E54E1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tcBorders>
              <w:top w:val="nil"/>
              <w:left w:val="nil"/>
              <w:bottom w:val="single" w:sz="4" w:space="0" w:color="auto"/>
              <w:right w:val="single" w:sz="4" w:space="0" w:color="auto"/>
            </w:tcBorders>
            <w:shd w:val="clear" w:color="000000" w:fill="D0CECE"/>
            <w:noWrap/>
            <w:vAlign w:val="bottom"/>
            <w:hideMark/>
          </w:tcPr>
          <w:p w14:paraId="37F2B628" w14:textId="77777777" w:rsidR="005A797F" w:rsidRPr="00BE2768" w:rsidRDefault="005A797F" w:rsidP="00EE3297">
            <w:pPr>
              <w:spacing w:before="0" w:after="0"/>
              <w:jc w:val="center"/>
              <w:rPr>
                <w:rFonts w:cstheme="minorHAnsi"/>
                <w:color w:val="000000"/>
                <w:sz w:val="18"/>
                <w:szCs w:val="18"/>
              </w:rPr>
            </w:pPr>
          </w:p>
        </w:tc>
        <w:tc>
          <w:tcPr>
            <w:tcW w:w="630" w:type="dxa"/>
            <w:vMerge w:val="restart"/>
            <w:tcBorders>
              <w:top w:val="nil"/>
              <w:left w:val="single" w:sz="4" w:space="0" w:color="auto"/>
              <w:bottom w:val="single" w:sz="4" w:space="0" w:color="auto"/>
              <w:right w:val="single" w:sz="4" w:space="0" w:color="auto"/>
            </w:tcBorders>
            <w:vAlign w:val="center"/>
            <w:hideMark/>
          </w:tcPr>
          <w:p w14:paraId="7542ED8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x2</w:t>
            </w:r>
          </w:p>
        </w:tc>
        <w:tc>
          <w:tcPr>
            <w:tcW w:w="810" w:type="dxa"/>
            <w:tcBorders>
              <w:top w:val="nil"/>
              <w:left w:val="nil"/>
              <w:bottom w:val="single" w:sz="4" w:space="0" w:color="auto"/>
              <w:right w:val="single" w:sz="4" w:space="0" w:color="auto"/>
            </w:tcBorders>
            <w:vAlign w:val="center"/>
            <w:hideMark/>
          </w:tcPr>
          <w:p w14:paraId="239F3B72"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x1</w:t>
            </w:r>
          </w:p>
        </w:tc>
        <w:tc>
          <w:tcPr>
            <w:tcW w:w="2873" w:type="dxa"/>
            <w:vMerge/>
            <w:tcBorders>
              <w:left w:val="nil"/>
              <w:right w:val="single" w:sz="4" w:space="0" w:color="auto"/>
            </w:tcBorders>
            <w:noWrap/>
            <w:vAlign w:val="center"/>
            <w:hideMark/>
          </w:tcPr>
          <w:p w14:paraId="2EB8515E" w14:textId="77777777" w:rsidR="005A797F" w:rsidRPr="00BE2768" w:rsidRDefault="005A797F" w:rsidP="00EE3297">
            <w:pPr>
              <w:spacing w:before="0" w:after="0"/>
              <w:jc w:val="center"/>
              <w:rPr>
                <w:rFonts w:cstheme="minorHAnsi"/>
                <w:color w:val="000000"/>
                <w:sz w:val="18"/>
                <w:szCs w:val="18"/>
              </w:rPr>
            </w:pPr>
          </w:p>
        </w:tc>
      </w:tr>
      <w:tr w:rsidR="00E21F2F" w:rsidRPr="009522A6" w14:paraId="33387832" w14:textId="7AC7075A" w:rsidTr="00803D0E">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4DB6F811"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7F57952A"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5E026929" w14:textId="77777777" w:rsidR="005A797F" w:rsidRPr="00BE2768" w:rsidRDefault="005A797F" w:rsidP="00EE3297">
            <w:pPr>
              <w:spacing w:before="0" w:after="0"/>
              <w:jc w:val="center"/>
              <w:rPr>
                <w:rFonts w:cstheme="minorHAnsi"/>
                <w:color w:val="000000"/>
                <w:sz w:val="18"/>
                <w:szCs w:val="18"/>
              </w:rPr>
            </w:pPr>
          </w:p>
        </w:tc>
        <w:tc>
          <w:tcPr>
            <w:tcW w:w="1175" w:type="dxa"/>
            <w:tcBorders>
              <w:top w:val="nil"/>
              <w:left w:val="nil"/>
              <w:bottom w:val="single" w:sz="4" w:space="0" w:color="auto"/>
              <w:right w:val="single" w:sz="4" w:space="0" w:color="auto"/>
            </w:tcBorders>
            <w:vAlign w:val="center"/>
            <w:hideMark/>
          </w:tcPr>
          <w:p w14:paraId="1D89424F"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PCIe_A3</w:t>
            </w:r>
          </w:p>
        </w:tc>
        <w:tc>
          <w:tcPr>
            <w:tcW w:w="546" w:type="dxa"/>
            <w:tcBorders>
              <w:top w:val="nil"/>
              <w:left w:val="nil"/>
              <w:bottom w:val="single" w:sz="4" w:space="0" w:color="auto"/>
              <w:right w:val="single" w:sz="4" w:space="0" w:color="auto"/>
            </w:tcBorders>
            <w:vAlign w:val="center"/>
            <w:hideMark/>
          </w:tcPr>
          <w:p w14:paraId="35C1803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tcBorders>
              <w:top w:val="nil"/>
              <w:left w:val="nil"/>
              <w:bottom w:val="single" w:sz="4" w:space="0" w:color="auto"/>
              <w:right w:val="single" w:sz="4" w:space="0" w:color="auto"/>
            </w:tcBorders>
            <w:shd w:val="clear" w:color="000000" w:fill="D0CECE"/>
            <w:noWrap/>
            <w:vAlign w:val="bottom"/>
            <w:hideMark/>
          </w:tcPr>
          <w:p w14:paraId="5B602ADF" w14:textId="77777777" w:rsidR="005A797F" w:rsidRPr="00BE2768" w:rsidRDefault="005A797F" w:rsidP="00EE3297">
            <w:pPr>
              <w:spacing w:before="0" w:after="0"/>
              <w:jc w:val="center"/>
              <w:rPr>
                <w:rFonts w:cstheme="minorHAnsi"/>
                <w:color w:val="000000"/>
                <w:sz w:val="18"/>
                <w:szCs w:val="18"/>
              </w:rPr>
            </w:pPr>
          </w:p>
        </w:tc>
        <w:tc>
          <w:tcPr>
            <w:tcW w:w="630" w:type="dxa"/>
            <w:vMerge/>
            <w:tcBorders>
              <w:top w:val="nil"/>
              <w:left w:val="single" w:sz="4" w:space="0" w:color="auto"/>
              <w:bottom w:val="single" w:sz="4" w:space="0" w:color="auto"/>
              <w:right w:val="single" w:sz="4" w:space="0" w:color="auto"/>
            </w:tcBorders>
            <w:vAlign w:val="center"/>
            <w:hideMark/>
          </w:tcPr>
          <w:p w14:paraId="1359A101"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vAlign w:val="center"/>
            <w:hideMark/>
          </w:tcPr>
          <w:p w14:paraId="70825DBB"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x1</w:t>
            </w:r>
          </w:p>
        </w:tc>
        <w:tc>
          <w:tcPr>
            <w:tcW w:w="2873" w:type="dxa"/>
            <w:vMerge/>
            <w:tcBorders>
              <w:left w:val="nil"/>
              <w:bottom w:val="single" w:sz="4" w:space="0" w:color="auto"/>
              <w:right w:val="single" w:sz="4" w:space="0" w:color="auto"/>
            </w:tcBorders>
            <w:noWrap/>
            <w:vAlign w:val="center"/>
            <w:hideMark/>
          </w:tcPr>
          <w:p w14:paraId="5452BBE1" w14:textId="77777777" w:rsidR="005A797F" w:rsidRPr="00BE2768" w:rsidRDefault="005A797F" w:rsidP="00EE3297">
            <w:pPr>
              <w:spacing w:before="0" w:after="0"/>
              <w:jc w:val="center"/>
              <w:rPr>
                <w:rFonts w:cstheme="minorHAnsi"/>
                <w:color w:val="000000"/>
                <w:sz w:val="18"/>
                <w:szCs w:val="18"/>
              </w:rPr>
            </w:pPr>
          </w:p>
        </w:tc>
      </w:tr>
      <w:tr w:rsidR="00E21F2F" w:rsidRPr="009522A6" w14:paraId="1AE1B009" w14:textId="2254ACFC" w:rsidTr="00983FDF">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1867EEF5" w14:textId="77777777" w:rsidR="005A797F" w:rsidRPr="00BE2768" w:rsidRDefault="005A797F">
            <w:pPr>
              <w:spacing w:before="0" w:after="0"/>
              <w:jc w:val="center"/>
              <w:rPr>
                <w:rFonts w:cstheme="minorHAnsi"/>
                <w:color w:val="000000"/>
                <w:sz w:val="18"/>
                <w:szCs w:val="18"/>
              </w:rPr>
            </w:pPr>
          </w:p>
        </w:tc>
        <w:tc>
          <w:tcPr>
            <w:tcW w:w="1080" w:type="dxa"/>
            <w:vMerge w:val="restart"/>
            <w:tcBorders>
              <w:top w:val="nil"/>
              <w:left w:val="single" w:sz="4" w:space="0" w:color="auto"/>
              <w:bottom w:val="single" w:sz="4" w:space="0" w:color="000000"/>
              <w:right w:val="single" w:sz="4" w:space="0" w:color="auto"/>
            </w:tcBorders>
            <w:vAlign w:val="center"/>
            <w:hideMark/>
          </w:tcPr>
          <w:p w14:paraId="6646E9D8" w14:textId="77777777" w:rsidR="005A797F" w:rsidRPr="00BE2768" w:rsidRDefault="005A797F" w:rsidP="00EE3297">
            <w:pPr>
              <w:spacing w:before="0" w:after="0"/>
              <w:jc w:val="center"/>
              <w:rPr>
                <w:rFonts w:cstheme="minorHAnsi"/>
                <w:color w:val="333333"/>
                <w:sz w:val="18"/>
                <w:szCs w:val="18"/>
              </w:rPr>
            </w:pPr>
            <w:r w:rsidRPr="00BE2768">
              <w:rPr>
                <w:rFonts w:cstheme="minorHAnsi"/>
                <w:color w:val="333333"/>
                <w:sz w:val="18"/>
                <w:szCs w:val="18"/>
              </w:rPr>
              <w:t>PXPB Gen4</w:t>
            </w:r>
            <w:r w:rsidRPr="00BE2768">
              <w:rPr>
                <w:rFonts w:cstheme="minorHAnsi"/>
                <w:color w:val="333333"/>
                <w:sz w:val="18"/>
                <w:szCs w:val="18"/>
              </w:rPr>
              <w:br/>
              <w:t>(4px4, 2VC)</w:t>
            </w:r>
          </w:p>
        </w:tc>
        <w:tc>
          <w:tcPr>
            <w:tcW w:w="895" w:type="dxa"/>
            <w:vMerge w:val="restart"/>
            <w:tcBorders>
              <w:top w:val="nil"/>
              <w:left w:val="single" w:sz="4" w:space="0" w:color="auto"/>
              <w:bottom w:val="single" w:sz="4" w:space="0" w:color="000000"/>
              <w:right w:val="single" w:sz="4" w:space="0" w:color="auto"/>
            </w:tcBorders>
            <w:vAlign w:val="center"/>
            <w:hideMark/>
          </w:tcPr>
          <w:p w14:paraId="4985F030"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MP2</w:t>
            </w:r>
            <w:r w:rsidRPr="00BE2768">
              <w:rPr>
                <w:rFonts w:cstheme="minorHAnsi"/>
                <w:color w:val="000000"/>
                <w:sz w:val="18"/>
                <w:szCs w:val="18"/>
              </w:rPr>
              <w:br/>
              <w:t>(SNPS)</w:t>
            </w:r>
            <w:r w:rsidRPr="00BE2768">
              <w:rPr>
                <w:rFonts w:cstheme="minorHAnsi"/>
                <w:color w:val="000000"/>
                <w:sz w:val="18"/>
                <w:szCs w:val="18"/>
              </w:rPr>
              <w:br/>
              <w:t>PCD MP, x4</w:t>
            </w:r>
          </w:p>
        </w:tc>
        <w:tc>
          <w:tcPr>
            <w:tcW w:w="1175" w:type="dxa"/>
            <w:tcBorders>
              <w:top w:val="nil"/>
              <w:left w:val="nil"/>
              <w:bottom w:val="single" w:sz="4" w:space="0" w:color="auto"/>
              <w:right w:val="single" w:sz="4" w:space="0" w:color="auto"/>
            </w:tcBorders>
            <w:vAlign w:val="center"/>
            <w:hideMark/>
          </w:tcPr>
          <w:p w14:paraId="325C50C8"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PCIe_B0</w:t>
            </w:r>
          </w:p>
        </w:tc>
        <w:tc>
          <w:tcPr>
            <w:tcW w:w="546" w:type="dxa"/>
            <w:tcBorders>
              <w:top w:val="nil"/>
              <w:left w:val="nil"/>
              <w:bottom w:val="single" w:sz="4" w:space="0" w:color="auto"/>
              <w:right w:val="single" w:sz="4" w:space="0" w:color="auto"/>
            </w:tcBorders>
            <w:vAlign w:val="center"/>
            <w:hideMark/>
          </w:tcPr>
          <w:p w14:paraId="1A93DF5A"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val="restart"/>
            <w:tcBorders>
              <w:top w:val="nil"/>
              <w:left w:val="single" w:sz="4" w:space="0" w:color="auto"/>
              <w:bottom w:val="single" w:sz="4" w:space="0" w:color="auto"/>
              <w:right w:val="single" w:sz="4" w:space="0" w:color="auto"/>
            </w:tcBorders>
            <w:vAlign w:val="center"/>
            <w:hideMark/>
          </w:tcPr>
          <w:p w14:paraId="35EC393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x4</w:t>
            </w:r>
          </w:p>
        </w:tc>
        <w:tc>
          <w:tcPr>
            <w:tcW w:w="630" w:type="dxa"/>
            <w:vMerge w:val="restart"/>
            <w:tcBorders>
              <w:top w:val="nil"/>
              <w:left w:val="nil"/>
              <w:right w:val="single" w:sz="4" w:space="0" w:color="auto"/>
            </w:tcBorders>
            <w:vAlign w:val="center"/>
            <w:hideMark/>
          </w:tcPr>
          <w:p w14:paraId="425CC62E" w14:textId="5913CF93" w:rsidR="005A797F" w:rsidRPr="00BE2768" w:rsidRDefault="004525C0" w:rsidP="00EE3297">
            <w:pPr>
              <w:spacing w:before="0" w:after="0"/>
              <w:jc w:val="center"/>
              <w:rPr>
                <w:rFonts w:cstheme="minorHAnsi"/>
                <w:color w:val="000000"/>
                <w:sz w:val="18"/>
                <w:szCs w:val="18"/>
              </w:rPr>
            </w:pPr>
            <w:r w:rsidRPr="00BE2768">
              <w:rPr>
                <w:rFonts w:cstheme="minorHAnsi"/>
                <w:color w:val="000000"/>
                <w:sz w:val="18"/>
                <w:szCs w:val="18"/>
              </w:rPr>
              <w:t>x2</w:t>
            </w:r>
          </w:p>
        </w:tc>
        <w:tc>
          <w:tcPr>
            <w:tcW w:w="810" w:type="dxa"/>
            <w:tcBorders>
              <w:top w:val="nil"/>
              <w:left w:val="nil"/>
              <w:bottom w:val="single" w:sz="4" w:space="0" w:color="auto"/>
              <w:right w:val="single" w:sz="4" w:space="0" w:color="auto"/>
            </w:tcBorders>
            <w:vAlign w:val="center"/>
            <w:hideMark/>
          </w:tcPr>
          <w:p w14:paraId="7C2BB790" w14:textId="680F1789" w:rsidR="005A797F" w:rsidRPr="00BE2768" w:rsidRDefault="004525C0" w:rsidP="00EE3297">
            <w:pPr>
              <w:spacing w:before="0" w:after="0"/>
              <w:jc w:val="center"/>
              <w:rPr>
                <w:rFonts w:cstheme="minorHAnsi"/>
                <w:color w:val="000000"/>
                <w:sz w:val="18"/>
                <w:szCs w:val="18"/>
              </w:rPr>
            </w:pPr>
            <w:r w:rsidRPr="00BE2768">
              <w:rPr>
                <w:rFonts w:cstheme="minorHAnsi"/>
                <w:color w:val="000000"/>
                <w:sz w:val="18"/>
                <w:szCs w:val="18"/>
              </w:rPr>
              <w:t>x1</w:t>
            </w:r>
          </w:p>
        </w:tc>
        <w:tc>
          <w:tcPr>
            <w:tcW w:w="2873" w:type="dxa"/>
            <w:vMerge w:val="restart"/>
            <w:tcBorders>
              <w:top w:val="nil"/>
              <w:left w:val="nil"/>
              <w:right w:val="single" w:sz="4" w:space="0" w:color="auto"/>
            </w:tcBorders>
            <w:noWrap/>
            <w:vAlign w:val="center"/>
            <w:hideMark/>
          </w:tcPr>
          <w:p w14:paraId="342DFBE2" w14:textId="04DEF34C"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r>
      <w:tr w:rsidR="00E21F2F" w:rsidRPr="009522A6" w14:paraId="40CBD246" w14:textId="760A9446" w:rsidTr="00983FDF">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5F2AFDF1"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0F5CFAFE" w14:textId="77777777" w:rsidR="005A797F" w:rsidRPr="00BE2768" w:rsidRDefault="005A797F" w:rsidP="00EE3297">
            <w:pPr>
              <w:spacing w:before="0" w:after="0"/>
              <w:jc w:val="center"/>
              <w:rPr>
                <w:rFonts w:cstheme="minorHAnsi"/>
                <w:color w:val="333333"/>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7D15A016" w14:textId="77777777" w:rsidR="005A797F" w:rsidRPr="00BE2768" w:rsidRDefault="005A797F" w:rsidP="00EE3297">
            <w:pPr>
              <w:spacing w:before="0" w:after="0"/>
              <w:jc w:val="center"/>
              <w:rPr>
                <w:rFonts w:cstheme="minorHAnsi"/>
                <w:color w:val="000000"/>
                <w:sz w:val="18"/>
                <w:szCs w:val="18"/>
              </w:rPr>
            </w:pPr>
          </w:p>
        </w:tc>
        <w:tc>
          <w:tcPr>
            <w:tcW w:w="1175" w:type="dxa"/>
            <w:tcBorders>
              <w:top w:val="nil"/>
              <w:left w:val="nil"/>
              <w:bottom w:val="single" w:sz="4" w:space="0" w:color="auto"/>
              <w:right w:val="single" w:sz="4" w:space="0" w:color="auto"/>
            </w:tcBorders>
            <w:vAlign w:val="center"/>
            <w:hideMark/>
          </w:tcPr>
          <w:p w14:paraId="41AB6693"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PCIe_B1</w:t>
            </w:r>
          </w:p>
        </w:tc>
        <w:tc>
          <w:tcPr>
            <w:tcW w:w="546" w:type="dxa"/>
            <w:tcBorders>
              <w:top w:val="nil"/>
              <w:left w:val="nil"/>
              <w:bottom w:val="single" w:sz="4" w:space="0" w:color="auto"/>
              <w:right w:val="single" w:sz="4" w:space="0" w:color="auto"/>
            </w:tcBorders>
            <w:vAlign w:val="center"/>
            <w:hideMark/>
          </w:tcPr>
          <w:p w14:paraId="678AF589"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58FA6455" w14:textId="77777777" w:rsidR="005A797F" w:rsidRPr="00BE2768" w:rsidRDefault="005A797F" w:rsidP="00EE3297">
            <w:pPr>
              <w:spacing w:before="0" w:after="0"/>
              <w:jc w:val="center"/>
              <w:rPr>
                <w:rFonts w:cstheme="minorHAnsi"/>
                <w:color w:val="000000"/>
                <w:sz w:val="18"/>
                <w:szCs w:val="18"/>
              </w:rPr>
            </w:pPr>
          </w:p>
        </w:tc>
        <w:tc>
          <w:tcPr>
            <w:tcW w:w="630" w:type="dxa"/>
            <w:vMerge/>
            <w:tcBorders>
              <w:left w:val="nil"/>
              <w:bottom w:val="single" w:sz="4" w:space="0" w:color="auto"/>
              <w:right w:val="single" w:sz="4" w:space="0" w:color="auto"/>
            </w:tcBorders>
            <w:vAlign w:val="center"/>
            <w:hideMark/>
          </w:tcPr>
          <w:p w14:paraId="18E7E95F"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vAlign w:val="center"/>
            <w:hideMark/>
          </w:tcPr>
          <w:p w14:paraId="13F0A8D9" w14:textId="2606DA82" w:rsidR="005A797F" w:rsidRPr="00BE2768" w:rsidRDefault="004525C0" w:rsidP="00EE3297">
            <w:pPr>
              <w:spacing w:before="0" w:after="0"/>
              <w:jc w:val="center"/>
              <w:rPr>
                <w:rFonts w:cstheme="minorHAnsi"/>
                <w:color w:val="000000"/>
                <w:sz w:val="18"/>
                <w:szCs w:val="18"/>
              </w:rPr>
            </w:pPr>
            <w:r w:rsidRPr="00BE2768">
              <w:rPr>
                <w:rFonts w:cstheme="minorHAnsi"/>
                <w:color w:val="000000"/>
                <w:sz w:val="18"/>
                <w:szCs w:val="18"/>
              </w:rPr>
              <w:t>x1</w:t>
            </w:r>
          </w:p>
        </w:tc>
        <w:tc>
          <w:tcPr>
            <w:tcW w:w="2873" w:type="dxa"/>
            <w:vMerge/>
            <w:tcBorders>
              <w:left w:val="nil"/>
              <w:right w:val="single" w:sz="4" w:space="0" w:color="auto"/>
            </w:tcBorders>
            <w:noWrap/>
            <w:vAlign w:val="center"/>
            <w:hideMark/>
          </w:tcPr>
          <w:p w14:paraId="128A3D50" w14:textId="77777777" w:rsidR="005A797F" w:rsidRPr="00BE2768" w:rsidRDefault="005A797F" w:rsidP="00EE3297">
            <w:pPr>
              <w:spacing w:before="0" w:after="0"/>
              <w:jc w:val="center"/>
              <w:rPr>
                <w:rFonts w:cstheme="minorHAnsi"/>
                <w:color w:val="000000"/>
                <w:sz w:val="18"/>
                <w:szCs w:val="18"/>
              </w:rPr>
            </w:pPr>
          </w:p>
        </w:tc>
      </w:tr>
      <w:tr w:rsidR="00E21F2F" w:rsidRPr="009522A6" w14:paraId="459B1DE0" w14:textId="3AA6984C" w:rsidTr="00983FDF">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664EAD08"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7350F16E" w14:textId="77777777" w:rsidR="005A797F" w:rsidRPr="00BE2768" w:rsidRDefault="005A797F" w:rsidP="00EE3297">
            <w:pPr>
              <w:spacing w:before="0" w:after="0"/>
              <w:jc w:val="center"/>
              <w:rPr>
                <w:rFonts w:cstheme="minorHAnsi"/>
                <w:color w:val="333333"/>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034B0DE3" w14:textId="77777777" w:rsidR="005A797F" w:rsidRPr="00BE2768" w:rsidRDefault="005A797F" w:rsidP="00EE3297">
            <w:pPr>
              <w:spacing w:before="0" w:after="0"/>
              <w:jc w:val="center"/>
              <w:rPr>
                <w:rFonts w:cstheme="minorHAnsi"/>
                <w:color w:val="000000"/>
                <w:sz w:val="18"/>
                <w:szCs w:val="18"/>
              </w:rPr>
            </w:pPr>
          </w:p>
        </w:tc>
        <w:tc>
          <w:tcPr>
            <w:tcW w:w="1175" w:type="dxa"/>
            <w:tcBorders>
              <w:top w:val="nil"/>
              <w:left w:val="nil"/>
              <w:bottom w:val="single" w:sz="4" w:space="0" w:color="auto"/>
              <w:right w:val="single" w:sz="4" w:space="0" w:color="auto"/>
            </w:tcBorders>
            <w:vAlign w:val="center"/>
            <w:hideMark/>
          </w:tcPr>
          <w:p w14:paraId="716079E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PCIe_B2</w:t>
            </w:r>
          </w:p>
        </w:tc>
        <w:tc>
          <w:tcPr>
            <w:tcW w:w="546" w:type="dxa"/>
            <w:tcBorders>
              <w:top w:val="nil"/>
              <w:left w:val="nil"/>
              <w:bottom w:val="single" w:sz="4" w:space="0" w:color="auto"/>
              <w:right w:val="single" w:sz="4" w:space="0" w:color="auto"/>
            </w:tcBorders>
            <w:vAlign w:val="center"/>
            <w:hideMark/>
          </w:tcPr>
          <w:p w14:paraId="1D328FB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37BFE10E" w14:textId="77777777" w:rsidR="005A797F" w:rsidRPr="00BE2768" w:rsidRDefault="005A797F" w:rsidP="00EE3297">
            <w:pPr>
              <w:spacing w:before="0" w:after="0"/>
              <w:jc w:val="center"/>
              <w:rPr>
                <w:rFonts w:cstheme="minorHAnsi"/>
                <w:color w:val="000000"/>
                <w:sz w:val="18"/>
                <w:szCs w:val="18"/>
              </w:rPr>
            </w:pPr>
          </w:p>
        </w:tc>
        <w:tc>
          <w:tcPr>
            <w:tcW w:w="630" w:type="dxa"/>
            <w:vMerge w:val="restart"/>
            <w:tcBorders>
              <w:top w:val="nil"/>
              <w:left w:val="nil"/>
              <w:right w:val="single" w:sz="4" w:space="0" w:color="auto"/>
            </w:tcBorders>
            <w:vAlign w:val="center"/>
            <w:hideMark/>
          </w:tcPr>
          <w:p w14:paraId="5729A8CE" w14:textId="6FF96ABD" w:rsidR="005A797F" w:rsidRPr="00BE2768" w:rsidRDefault="004525C0" w:rsidP="00EE3297">
            <w:pPr>
              <w:spacing w:before="0" w:after="0"/>
              <w:jc w:val="center"/>
              <w:rPr>
                <w:rFonts w:cstheme="minorHAnsi"/>
                <w:color w:val="000000"/>
                <w:sz w:val="18"/>
                <w:szCs w:val="18"/>
              </w:rPr>
            </w:pPr>
            <w:r w:rsidRPr="00BE2768">
              <w:rPr>
                <w:rFonts w:cstheme="minorHAnsi"/>
                <w:color w:val="000000"/>
                <w:sz w:val="18"/>
                <w:szCs w:val="18"/>
              </w:rPr>
              <w:t>x2</w:t>
            </w:r>
          </w:p>
        </w:tc>
        <w:tc>
          <w:tcPr>
            <w:tcW w:w="810" w:type="dxa"/>
            <w:tcBorders>
              <w:top w:val="nil"/>
              <w:left w:val="nil"/>
              <w:bottom w:val="single" w:sz="4" w:space="0" w:color="auto"/>
              <w:right w:val="single" w:sz="4" w:space="0" w:color="auto"/>
            </w:tcBorders>
            <w:vAlign w:val="center"/>
            <w:hideMark/>
          </w:tcPr>
          <w:p w14:paraId="743DD50D" w14:textId="4E80D9BB" w:rsidR="005A797F" w:rsidRPr="00BE2768" w:rsidRDefault="004525C0" w:rsidP="00EE3297">
            <w:pPr>
              <w:spacing w:before="0" w:after="0"/>
              <w:jc w:val="center"/>
              <w:rPr>
                <w:rFonts w:cstheme="minorHAnsi"/>
                <w:color w:val="000000"/>
                <w:sz w:val="18"/>
                <w:szCs w:val="18"/>
              </w:rPr>
            </w:pPr>
            <w:r w:rsidRPr="00BE2768">
              <w:rPr>
                <w:rFonts w:cstheme="minorHAnsi"/>
                <w:color w:val="000000"/>
                <w:sz w:val="18"/>
                <w:szCs w:val="18"/>
              </w:rPr>
              <w:t>x1</w:t>
            </w:r>
          </w:p>
        </w:tc>
        <w:tc>
          <w:tcPr>
            <w:tcW w:w="2873" w:type="dxa"/>
            <w:vMerge/>
            <w:tcBorders>
              <w:left w:val="nil"/>
              <w:right w:val="single" w:sz="4" w:space="0" w:color="auto"/>
            </w:tcBorders>
            <w:noWrap/>
            <w:vAlign w:val="center"/>
            <w:hideMark/>
          </w:tcPr>
          <w:p w14:paraId="03235B59" w14:textId="77777777" w:rsidR="005A797F" w:rsidRPr="00BE2768" w:rsidRDefault="005A797F" w:rsidP="00EE3297">
            <w:pPr>
              <w:spacing w:before="0" w:after="0"/>
              <w:jc w:val="center"/>
              <w:rPr>
                <w:rFonts w:cstheme="minorHAnsi"/>
                <w:color w:val="000000"/>
                <w:sz w:val="18"/>
                <w:szCs w:val="18"/>
              </w:rPr>
            </w:pPr>
          </w:p>
        </w:tc>
      </w:tr>
      <w:tr w:rsidR="00E21F2F" w:rsidRPr="009522A6" w14:paraId="1213B48F" w14:textId="7B199C2B" w:rsidTr="00983FDF">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6AD5F629"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2D51704B" w14:textId="77777777" w:rsidR="005A797F" w:rsidRPr="00BE2768" w:rsidRDefault="005A797F" w:rsidP="00EE3297">
            <w:pPr>
              <w:spacing w:before="0" w:after="0"/>
              <w:jc w:val="center"/>
              <w:rPr>
                <w:rFonts w:cstheme="minorHAnsi"/>
                <w:color w:val="333333"/>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284DA837" w14:textId="77777777" w:rsidR="005A797F" w:rsidRPr="00BE2768" w:rsidRDefault="005A797F" w:rsidP="00EE3297">
            <w:pPr>
              <w:spacing w:before="0" w:after="0"/>
              <w:jc w:val="center"/>
              <w:rPr>
                <w:rFonts w:cstheme="minorHAnsi"/>
                <w:color w:val="000000"/>
                <w:sz w:val="18"/>
                <w:szCs w:val="18"/>
              </w:rPr>
            </w:pPr>
          </w:p>
        </w:tc>
        <w:tc>
          <w:tcPr>
            <w:tcW w:w="1175" w:type="dxa"/>
            <w:tcBorders>
              <w:top w:val="nil"/>
              <w:left w:val="nil"/>
              <w:bottom w:val="single" w:sz="4" w:space="0" w:color="auto"/>
              <w:right w:val="single" w:sz="4" w:space="0" w:color="auto"/>
            </w:tcBorders>
            <w:vAlign w:val="center"/>
            <w:hideMark/>
          </w:tcPr>
          <w:p w14:paraId="463B1DF2"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PCIe_B3</w:t>
            </w:r>
          </w:p>
        </w:tc>
        <w:tc>
          <w:tcPr>
            <w:tcW w:w="546" w:type="dxa"/>
            <w:tcBorders>
              <w:top w:val="nil"/>
              <w:left w:val="nil"/>
              <w:bottom w:val="single" w:sz="4" w:space="0" w:color="auto"/>
              <w:right w:val="single" w:sz="4" w:space="0" w:color="auto"/>
            </w:tcBorders>
            <w:vAlign w:val="center"/>
            <w:hideMark/>
          </w:tcPr>
          <w:p w14:paraId="64F8B031"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338C3B7E" w14:textId="77777777" w:rsidR="005A797F" w:rsidRPr="00BE2768" w:rsidRDefault="005A797F" w:rsidP="00EE3297">
            <w:pPr>
              <w:spacing w:before="0" w:after="0"/>
              <w:jc w:val="center"/>
              <w:rPr>
                <w:rFonts w:cstheme="minorHAnsi"/>
                <w:color w:val="000000"/>
                <w:sz w:val="18"/>
                <w:szCs w:val="18"/>
              </w:rPr>
            </w:pPr>
          </w:p>
        </w:tc>
        <w:tc>
          <w:tcPr>
            <w:tcW w:w="630" w:type="dxa"/>
            <w:vMerge/>
            <w:tcBorders>
              <w:left w:val="nil"/>
              <w:bottom w:val="single" w:sz="4" w:space="0" w:color="auto"/>
              <w:right w:val="single" w:sz="4" w:space="0" w:color="auto"/>
            </w:tcBorders>
            <w:vAlign w:val="center"/>
            <w:hideMark/>
          </w:tcPr>
          <w:p w14:paraId="25D315A2"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vAlign w:val="center"/>
            <w:hideMark/>
          </w:tcPr>
          <w:p w14:paraId="2DF1BEEB" w14:textId="402DCB8D" w:rsidR="005A797F" w:rsidRPr="00BE2768" w:rsidRDefault="004525C0" w:rsidP="00EE3297">
            <w:pPr>
              <w:spacing w:before="0" w:after="0"/>
              <w:jc w:val="center"/>
              <w:rPr>
                <w:rFonts w:cstheme="minorHAnsi"/>
                <w:color w:val="000000"/>
                <w:sz w:val="18"/>
                <w:szCs w:val="18"/>
              </w:rPr>
            </w:pPr>
            <w:r w:rsidRPr="00BE2768">
              <w:rPr>
                <w:rFonts w:cstheme="minorHAnsi"/>
                <w:color w:val="000000"/>
                <w:sz w:val="18"/>
                <w:szCs w:val="18"/>
              </w:rPr>
              <w:t>x1</w:t>
            </w:r>
          </w:p>
        </w:tc>
        <w:tc>
          <w:tcPr>
            <w:tcW w:w="2873" w:type="dxa"/>
            <w:vMerge/>
            <w:tcBorders>
              <w:left w:val="nil"/>
              <w:bottom w:val="single" w:sz="4" w:space="0" w:color="auto"/>
              <w:right w:val="single" w:sz="4" w:space="0" w:color="auto"/>
            </w:tcBorders>
            <w:noWrap/>
            <w:vAlign w:val="center"/>
            <w:hideMark/>
          </w:tcPr>
          <w:p w14:paraId="2E3619C2" w14:textId="77777777" w:rsidR="005A797F" w:rsidRPr="00BE2768" w:rsidRDefault="005A797F" w:rsidP="00EE3297">
            <w:pPr>
              <w:spacing w:before="0" w:after="0"/>
              <w:jc w:val="center"/>
              <w:rPr>
                <w:rFonts w:cstheme="minorHAnsi"/>
                <w:color w:val="000000"/>
                <w:sz w:val="18"/>
                <w:szCs w:val="18"/>
              </w:rPr>
            </w:pPr>
          </w:p>
        </w:tc>
      </w:tr>
      <w:tr w:rsidR="001328B8" w:rsidRPr="009522A6" w14:paraId="1A400BA5" w14:textId="089981E7" w:rsidTr="0087661F">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190286A0" w14:textId="77777777" w:rsidR="005A797F" w:rsidRPr="00BE2768" w:rsidRDefault="005A797F">
            <w:pPr>
              <w:spacing w:before="0" w:after="0"/>
              <w:jc w:val="center"/>
              <w:rPr>
                <w:rFonts w:cstheme="minorHAnsi"/>
                <w:color w:val="000000"/>
                <w:sz w:val="18"/>
                <w:szCs w:val="18"/>
              </w:rPr>
            </w:pPr>
          </w:p>
        </w:tc>
        <w:tc>
          <w:tcPr>
            <w:tcW w:w="1080" w:type="dxa"/>
            <w:vMerge w:val="restart"/>
            <w:tcBorders>
              <w:top w:val="nil"/>
              <w:left w:val="single" w:sz="4" w:space="0" w:color="auto"/>
              <w:bottom w:val="single" w:sz="4" w:space="0" w:color="000000"/>
              <w:right w:val="single" w:sz="4" w:space="0" w:color="auto"/>
            </w:tcBorders>
            <w:vAlign w:val="center"/>
            <w:hideMark/>
          </w:tcPr>
          <w:p w14:paraId="10F3763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PXPC Gen5</w:t>
            </w:r>
            <w:r w:rsidRPr="00BE2768">
              <w:rPr>
                <w:rFonts w:cstheme="minorHAnsi"/>
                <w:color w:val="000000"/>
                <w:sz w:val="18"/>
                <w:szCs w:val="18"/>
              </w:rPr>
              <w:br/>
              <w:t>(DMI)</w:t>
            </w:r>
            <w:r w:rsidRPr="00BE2768">
              <w:rPr>
                <w:rFonts w:cstheme="minorHAnsi"/>
                <w:color w:val="000000"/>
                <w:sz w:val="18"/>
                <w:szCs w:val="18"/>
              </w:rPr>
              <w:br/>
              <w:t>(2px4, 2VC)</w:t>
            </w:r>
          </w:p>
        </w:tc>
        <w:tc>
          <w:tcPr>
            <w:tcW w:w="895" w:type="dxa"/>
            <w:vMerge w:val="restart"/>
            <w:tcBorders>
              <w:top w:val="nil"/>
              <w:left w:val="single" w:sz="4" w:space="0" w:color="auto"/>
              <w:bottom w:val="single" w:sz="4" w:space="0" w:color="000000"/>
              <w:right w:val="single" w:sz="4" w:space="0" w:color="auto"/>
            </w:tcBorders>
            <w:vAlign w:val="center"/>
            <w:hideMark/>
          </w:tcPr>
          <w:p w14:paraId="670A66B4" w14:textId="77777777" w:rsidR="005A797F" w:rsidRPr="00BE2768" w:rsidRDefault="005A797F" w:rsidP="00EE3297">
            <w:pPr>
              <w:spacing w:before="0" w:after="0"/>
              <w:jc w:val="center"/>
              <w:rPr>
                <w:rFonts w:cstheme="minorHAnsi"/>
                <w:color w:val="333333"/>
                <w:sz w:val="18"/>
                <w:szCs w:val="18"/>
              </w:rPr>
            </w:pPr>
            <w:r w:rsidRPr="00BE2768">
              <w:rPr>
                <w:rFonts w:cstheme="minorHAnsi"/>
                <w:color w:val="333333"/>
                <w:sz w:val="18"/>
                <w:szCs w:val="18"/>
              </w:rPr>
              <w:t xml:space="preserve">P3 </w:t>
            </w:r>
            <w:r w:rsidRPr="00BE2768">
              <w:rPr>
                <w:rFonts w:cstheme="minorHAnsi"/>
                <w:color w:val="333333"/>
                <w:sz w:val="18"/>
                <w:szCs w:val="18"/>
              </w:rPr>
              <w:br/>
              <w:t>(IPG HSPHY)</w:t>
            </w:r>
            <w:r w:rsidRPr="00BE2768">
              <w:rPr>
                <w:rFonts w:cstheme="minorHAnsi"/>
                <w:color w:val="333333"/>
                <w:sz w:val="18"/>
                <w:szCs w:val="18"/>
              </w:rPr>
              <w:br/>
              <w:t>Gen5, x4</w:t>
            </w:r>
          </w:p>
        </w:tc>
        <w:tc>
          <w:tcPr>
            <w:tcW w:w="1175" w:type="dxa"/>
            <w:tcBorders>
              <w:top w:val="nil"/>
              <w:left w:val="nil"/>
              <w:bottom w:val="single" w:sz="4" w:space="0" w:color="auto"/>
              <w:right w:val="single" w:sz="4" w:space="0" w:color="auto"/>
            </w:tcBorders>
            <w:vAlign w:val="center"/>
            <w:hideMark/>
          </w:tcPr>
          <w:p w14:paraId="151301FA"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PCIe_C0</w:t>
            </w:r>
          </w:p>
        </w:tc>
        <w:tc>
          <w:tcPr>
            <w:tcW w:w="546" w:type="dxa"/>
            <w:tcBorders>
              <w:top w:val="nil"/>
              <w:left w:val="nil"/>
              <w:bottom w:val="single" w:sz="4" w:space="0" w:color="auto"/>
              <w:right w:val="single" w:sz="4" w:space="0" w:color="auto"/>
            </w:tcBorders>
            <w:vAlign w:val="center"/>
            <w:hideMark/>
          </w:tcPr>
          <w:p w14:paraId="153F8D98"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val="restart"/>
            <w:tcBorders>
              <w:top w:val="nil"/>
              <w:left w:val="single" w:sz="4" w:space="0" w:color="auto"/>
              <w:bottom w:val="single" w:sz="4" w:space="0" w:color="auto"/>
              <w:right w:val="single" w:sz="4" w:space="0" w:color="auto"/>
            </w:tcBorders>
            <w:vAlign w:val="center"/>
            <w:hideMark/>
          </w:tcPr>
          <w:p w14:paraId="4227B56B"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x4</w:t>
            </w:r>
          </w:p>
        </w:tc>
        <w:tc>
          <w:tcPr>
            <w:tcW w:w="630" w:type="dxa"/>
            <w:vMerge w:val="restart"/>
            <w:tcBorders>
              <w:top w:val="nil"/>
              <w:left w:val="nil"/>
              <w:right w:val="single" w:sz="4" w:space="0" w:color="auto"/>
            </w:tcBorders>
            <w:vAlign w:val="center"/>
            <w:hideMark/>
          </w:tcPr>
          <w:p w14:paraId="0867A25D" w14:textId="3AF89164" w:rsidR="005A797F" w:rsidRPr="00BE2768" w:rsidRDefault="0087661F" w:rsidP="00EE3297">
            <w:pPr>
              <w:spacing w:before="0" w:after="0"/>
              <w:jc w:val="center"/>
              <w:rPr>
                <w:rFonts w:cstheme="minorHAnsi"/>
                <w:color w:val="000000"/>
                <w:sz w:val="18"/>
                <w:szCs w:val="18"/>
              </w:rPr>
            </w:pPr>
            <w:r w:rsidRPr="00BE2768">
              <w:rPr>
                <w:rFonts w:cstheme="minorHAnsi"/>
                <w:color w:val="000000"/>
                <w:sz w:val="18"/>
                <w:szCs w:val="18"/>
              </w:rPr>
              <w:t>x2</w:t>
            </w:r>
          </w:p>
        </w:tc>
        <w:tc>
          <w:tcPr>
            <w:tcW w:w="810" w:type="dxa"/>
            <w:tcBorders>
              <w:top w:val="nil"/>
              <w:left w:val="nil"/>
              <w:bottom w:val="single" w:sz="4" w:space="0" w:color="auto"/>
              <w:right w:val="single" w:sz="4" w:space="0" w:color="auto"/>
            </w:tcBorders>
            <w:shd w:val="clear" w:color="000000" w:fill="D0CECE"/>
            <w:vAlign w:val="center"/>
            <w:hideMark/>
          </w:tcPr>
          <w:p w14:paraId="0ACC911F" w14:textId="77777777" w:rsidR="005A797F" w:rsidRPr="00BE2768" w:rsidRDefault="005A797F" w:rsidP="00EE3297">
            <w:pPr>
              <w:spacing w:before="0" w:after="0"/>
              <w:jc w:val="center"/>
              <w:rPr>
                <w:rFonts w:cstheme="minorHAnsi"/>
                <w:color w:val="000000"/>
                <w:sz w:val="18"/>
                <w:szCs w:val="18"/>
              </w:rPr>
            </w:pPr>
          </w:p>
        </w:tc>
        <w:tc>
          <w:tcPr>
            <w:tcW w:w="2873" w:type="dxa"/>
            <w:vMerge w:val="restart"/>
            <w:tcBorders>
              <w:top w:val="nil"/>
              <w:left w:val="nil"/>
              <w:right w:val="single" w:sz="4" w:space="0" w:color="auto"/>
            </w:tcBorders>
            <w:noWrap/>
            <w:vAlign w:val="center"/>
            <w:hideMark/>
          </w:tcPr>
          <w:p w14:paraId="64E802BD" w14:textId="782850E5"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r>
      <w:tr w:rsidR="001328B8" w:rsidRPr="009522A6" w14:paraId="3641E9B0" w14:textId="49E45B43" w:rsidTr="0087661F">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260B782F"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210E623E"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3FDB9CB8" w14:textId="77777777" w:rsidR="005A797F" w:rsidRPr="00BE2768" w:rsidRDefault="005A797F" w:rsidP="00EE3297">
            <w:pPr>
              <w:spacing w:before="0" w:after="0"/>
              <w:jc w:val="center"/>
              <w:rPr>
                <w:rFonts w:cstheme="minorHAnsi"/>
                <w:color w:val="333333"/>
                <w:sz w:val="18"/>
                <w:szCs w:val="18"/>
              </w:rPr>
            </w:pPr>
          </w:p>
        </w:tc>
        <w:tc>
          <w:tcPr>
            <w:tcW w:w="1175" w:type="dxa"/>
            <w:tcBorders>
              <w:top w:val="nil"/>
              <w:left w:val="nil"/>
              <w:bottom w:val="single" w:sz="4" w:space="0" w:color="auto"/>
              <w:right w:val="single" w:sz="4" w:space="0" w:color="auto"/>
            </w:tcBorders>
            <w:vAlign w:val="center"/>
            <w:hideMark/>
          </w:tcPr>
          <w:p w14:paraId="6718218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PCIe_C1</w:t>
            </w:r>
          </w:p>
        </w:tc>
        <w:tc>
          <w:tcPr>
            <w:tcW w:w="546" w:type="dxa"/>
            <w:tcBorders>
              <w:top w:val="nil"/>
              <w:left w:val="nil"/>
              <w:bottom w:val="single" w:sz="4" w:space="0" w:color="auto"/>
              <w:right w:val="single" w:sz="4" w:space="0" w:color="auto"/>
            </w:tcBorders>
            <w:vAlign w:val="center"/>
            <w:hideMark/>
          </w:tcPr>
          <w:p w14:paraId="23CAF3F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3BFEF060" w14:textId="77777777" w:rsidR="005A797F" w:rsidRPr="00BE2768" w:rsidRDefault="005A797F" w:rsidP="00EE3297">
            <w:pPr>
              <w:spacing w:before="0" w:after="0"/>
              <w:jc w:val="center"/>
              <w:rPr>
                <w:rFonts w:cstheme="minorHAnsi"/>
                <w:color w:val="000000"/>
                <w:sz w:val="18"/>
                <w:szCs w:val="18"/>
              </w:rPr>
            </w:pPr>
          </w:p>
        </w:tc>
        <w:tc>
          <w:tcPr>
            <w:tcW w:w="630" w:type="dxa"/>
            <w:vMerge/>
            <w:tcBorders>
              <w:left w:val="nil"/>
              <w:bottom w:val="single" w:sz="4" w:space="0" w:color="auto"/>
              <w:right w:val="single" w:sz="4" w:space="0" w:color="auto"/>
            </w:tcBorders>
            <w:vAlign w:val="center"/>
            <w:hideMark/>
          </w:tcPr>
          <w:p w14:paraId="3E5866F2"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6072241C"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right w:val="single" w:sz="4" w:space="0" w:color="auto"/>
            </w:tcBorders>
            <w:noWrap/>
            <w:vAlign w:val="center"/>
            <w:hideMark/>
          </w:tcPr>
          <w:p w14:paraId="15E029FB" w14:textId="77777777" w:rsidR="005A797F" w:rsidRPr="00BE2768" w:rsidRDefault="005A797F" w:rsidP="00EE3297">
            <w:pPr>
              <w:spacing w:before="0" w:after="0"/>
              <w:jc w:val="center"/>
              <w:rPr>
                <w:rFonts w:cstheme="minorHAnsi"/>
                <w:color w:val="000000"/>
                <w:sz w:val="18"/>
                <w:szCs w:val="18"/>
              </w:rPr>
            </w:pPr>
          </w:p>
        </w:tc>
      </w:tr>
      <w:tr w:rsidR="001328B8" w:rsidRPr="009522A6" w14:paraId="1EE12DBA" w14:textId="235662E3" w:rsidTr="0087661F">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19AEDEA1"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649F8A39"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57868E56" w14:textId="77777777" w:rsidR="005A797F" w:rsidRPr="00BE2768" w:rsidRDefault="005A797F" w:rsidP="00EE3297">
            <w:pPr>
              <w:spacing w:before="0" w:after="0"/>
              <w:jc w:val="center"/>
              <w:rPr>
                <w:rFonts w:cstheme="minorHAnsi"/>
                <w:color w:val="333333"/>
                <w:sz w:val="18"/>
                <w:szCs w:val="18"/>
              </w:rPr>
            </w:pPr>
          </w:p>
        </w:tc>
        <w:tc>
          <w:tcPr>
            <w:tcW w:w="1175" w:type="dxa"/>
            <w:tcBorders>
              <w:top w:val="nil"/>
              <w:left w:val="nil"/>
              <w:bottom w:val="single" w:sz="4" w:space="0" w:color="auto"/>
              <w:right w:val="single" w:sz="4" w:space="0" w:color="auto"/>
            </w:tcBorders>
            <w:vAlign w:val="center"/>
            <w:hideMark/>
          </w:tcPr>
          <w:p w14:paraId="600F6D1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PCIe_C2</w:t>
            </w:r>
          </w:p>
        </w:tc>
        <w:tc>
          <w:tcPr>
            <w:tcW w:w="546" w:type="dxa"/>
            <w:tcBorders>
              <w:top w:val="nil"/>
              <w:left w:val="nil"/>
              <w:bottom w:val="single" w:sz="4" w:space="0" w:color="auto"/>
              <w:right w:val="single" w:sz="4" w:space="0" w:color="auto"/>
            </w:tcBorders>
            <w:vAlign w:val="center"/>
            <w:hideMark/>
          </w:tcPr>
          <w:p w14:paraId="4AD8916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714FD16B" w14:textId="77777777" w:rsidR="005A797F" w:rsidRPr="00BE2768" w:rsidRDefault="005A797F" w:rsidP="00EE3297">
            <w:pPr>
              <w:spacing w:before="0" w:after="0"/>
              <w:jc w:val="center"/>
              <w:rPr>
                <w:rFonts w:cstheme="minorHAnsi"/>
                <w:color w:val="000000"/>
                <w:sz w:val="18"/>
                <w:szCs w:val="18"/>
              </w:rPr>
            </w:pPr>
          </w:p>
        </w:tc>
        <w:tc>
          <w:tcPr>
            <w:tcW w:w="630" w:type="dxa"/>
            <w:vMerge w:val="restart"/>
            <w:tcBorders>
              <w:top w:val="nil"/>
              <w:left w:val="nil"/>
              <w:right w:val="single" w:sz="4" w:space="0" w:color="auto"/>
            </w:tcBorders>
            <w:vAlign w:val="center"/>
            <w:hideMark/>
          </w:tcPr>
          <w:p w14:paraId="1E21F95F" w14:textId="6CEE88C9" w:rsidR="005A797F" w:rsidRPr="00BE2768" w:rsidRDefault="0087661F" w:rsidP="00EE3297">
            <w:pPr>
              <w:spacing w:before="0" w:after="0"/>
              <w:jc w:val="center"/>
              <w:rPr>
                <w:rFonts w:cstheme="minorHAnsi"/>
                <w:color w:val="000000"/>
                <w:sz w:val="18"/>
                <w:szCs w:val="18"/>
              </w:rPr>
            </w:pPr>
            <w:r w:rsidRPr="00BE2768">
              <w:rPr>
                <w:rFonts w:cstheme="minorHAnsi"/>
                <w:color w:val="000000"/>
                <w:sz w:val="18"/>
                <w:szCs w:val="18"/>
              </w:rPr>
              <w:t>x2</w:t>
            </w:r>
          </w:p>
        </w:tc>
        <w:tc>
          <w:tcPr>
            <w:tcW w:w="810" w:type="dxa"/>
            <w:tcBorders>
              <w:top w:val="nil"/>
              <w:left w:val="nil"/>
              <w:bottom w:val="single" w:sz="4" w:space="0" w:color="auto"/>
              <w:right w:val="single" w:sz="4" w:space="0" w:color="auto"/>
            </w:tcBorders>
            <w:shd w:val="clear" w:color="000000" w:fill="D0CECE"/>
            <w:vAlign w:val="center"/>
            <w:hideMark/>
          </w:tcPr>
          <w:p w14:paraId="186882F6"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right w:val="single" w:sz="4" w:space="0" w:color="auto"/>
            </w:tcBorders>
            <w:noWrap/>
            <w:vAlign w:val="center"/>
            <w:hideMark/>
          </w:tcPr>
          <w:p w14:paraId="7C74DBD9" w14:textId="77777777" w:rsidR="005A797F" w:rsidRPr="00BE2768" w:rsidRDefault="005A797F" w:rsidP="00EE3297">
            <w:pPr>
              <w:spacing w:before="0" w:after="0"/>
              <w:jc w:val="center"/>
              <w:rPr>
                <w:rFonts w:cstheme="minorHAnsi"/>
                <w:color w:val="000000"/>
                <w:sz w:val="18"/>
                <w:szCs w:val="18"/>
              </w:rPr>
            </w:pPr>
          </w:p>
        </w:tc>
      </w:tr>
      <w:tr w:rsidR="001328B8" w:rsidRPr="009522A6" w14:paraId="3A9E6971" w14:textId="6E2638BA" w:rsidTr="0087661F">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3FA3EFB8"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0F3033B3"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473C02F0" w14:textId="77777777" w:rsidR="005A797F" w:rsidRPr="00BE2768" w:rsidRDefault="005A797F" w:rsidP="00EE3297">
            <w:pPr>
              <w:spacing w:before="0" w:after="0"/>
              <w:jc w:val="center"/>
              <w:rPr>
                <w:rFonts w:cstheme="minorHAnsi"/>
                <w:color w:val="333333"/>
                <w:sz w:val="18"/>
                <w:szCs w:val="18"/>
              </w:rPr>
            </w:pPr>
          </w:p>
        </w:tc>
        <w:tc>
          <w:tcPr>
            <w:tcW w:w="1175" w:type="dxa"/>
            <w:tcBorders>
              <w:top w:val="nil"/>
              <w:left w:val="nil"/>
              <w:bottom w:val="single" w:sz="4" w:space="0" w:color="auto"/>
              <w:right w:val="single" w:sz="4" w:space="0" w:color="auto"/>
            </w:tcBorders>
            <w:vAlign w:val="center"/>
            <w:hideMark/>
          </w:tcPr>
          <w:p w14:paraId="644991C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PCIe_C3</w:t>
            </w:r>
          </w:p>
        </w:tc>
        <w:tc>
          <w:tcPr>
            <w:tcW w:w="546" w:type="dxa"/>
            <w:tcBorders>
              <w:top w:val="nil"/>
              <w:left w:val="nil"/>
              <w:bottom w:val="single" w:sz="4" w:space="0" w:color="auto"/>
              <w:right w:val="single" w:sz="4" w:space="0" w:color="auto"/>
            </w:tcBorders>
            <w:vAlign w:val="center"/>
            <w:hideMark/>
          </w:tcPr>
          <w:p w14:paraId="756A1193"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01311A89" w14:textId="77777777" w:rsidR="005A797F" w:rsidRPr="00BE2768" w:rsidRDefault="005A797F" w:rsidP="00EE3297">
            <w:pPr>
              <w:spacing w:before="0" w:after="0"/>
              <w:jc w:val="center"/>
              <w:rPr>
                <w:rFonts w:cstheme="minorHAnsi"/>
                <w:color w:val="000000"/>
                <w:sz w:val="18"/>
                <w:szCs w:val="18"/>
              </w:rPr>
            </w:pPr>
          </w:p>
        </w:tc>
        <w:tc>
          <w:tcPr>
            <w:tcW w:w="630" w:type="dxa"/>
            <w:vMerge/>
            <w:tcBorders>
              <w:left w:val="nil"/>
              <w:bottom w:val="single" w:sz="4" w:space="0" w:color="auto"/>
              <w:right w:val="single" w:sz="4" w:space="0" w:color="auto"/>
            </w:tcBorders>
            <w:vAlign w:val="center"/>
            <w:hideMark/>
          </w:tcPr>
          <w:p w14:paraId="53D39D0F"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783D377E"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bottom w:val="single" w:sz="4" w:space="0" w:color="auto"/>
              <w:right w:val="single" w:sz="4" w:space="0" w:color="auto"/>
            </w:tcBorders>
            <w:noWrap/>
            <w:vAlign w:val="center"/>
            <w:hideMark/>
          </w:tcPr>
          <w:p w14:paraId="5F86C96B" w14:textId="77777777" w:rsidR="005A797F" w:rsidRPr="00BE2768" w:rsidRDefault="005A797F" w:rsidP="00EE3297">
            <w:pPr>
              <w:spacing w:before="0" w:after="0"/>
              <w:jc w:val="center"/>
              <w:rPr>
                <w:rFonts w:cstheme="minorHAnsi"/>
                <w:color w:val="000000"/>
                <w:sz w:val="18"/>
                <w:szCs w:val="18"/>
              </w:rPr>
            </w:pPr>
          </w:p>
        </w:tc>
      </w:tr>
      <w:tr w:rsidR="001328B8" w:rsidRPr="009522A6" w14:paraId="02C64AEE" w14:textId="48ECA861" w:rsidTr="00803D0E">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6A3FEB57" w14:textId="77777777" w:rsidR="005A797F" w:rsidRPr="00BE2768" w:rsidRDefault="005A797F">
            <w:pPr>
              <w:spacing w:before="0" w:after="0"/>
              <w:jc w:val="center"/>
              <w:rPr>
                <w:rFonts w:cstheme="minorHAnsi"/>
                <w:color w:val="000000"/>
                <w:sz w:val="18"/>
                <w:szCs w:val="18"/>
              </w:rPr>
            </w:pPr>
          </w:p>
        </w:tc>
        <w:tc>
          <w:tcPr>
            <w:tcW w:w="1080" w:type="dxa"/>
            <w:vMerge w:val="restart"/>
            <w:tcBorders>
              <w:top w:val="nil"/>
              <w:left w:val="single" w:sz="4" w:space="0" w:color="auto"/>
              <w:bottom w:val="single" w:sz="4" w:space="0" w:color="000000"/>
              <w:right w:val="single" w:sz="4" w:space="0" w:color="auto"/>
            </w:tcBorders>
            <w:vAlign w:val="center"/>
            <w:hideMark/>
          </w:tcPr>
          <w:p w14:paraId="313459E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PXPD Gen5</w:t>
            </w:r>
            <w:r w:rsidRPr="00BE2768">
              <w:rPr>
                <w:rFonts w:cstheme="minorHAnsi"/>
                <w:color w:val="000000"/>
                <w:sz w:val="18"/>
                <w:szCs w:val="18"/>
              </w:rPr>
              <w:br/>
              <w:t>(2px8, 2VC)</w:t>
            </w:r>
          </w:p>
        </w:tc>
        <w:tc>
          <w:tcPr>
            <w:tcW w:w="895" w:type="dxa"/>
            <w:vMerge w:val="restart"/>
            <w:tcBorders>
              <w:top w:val="nil"/>
              <w:left w:val="single" w:sz="4" w:space="0" w:color="auto"/>
              <w:bottom w:val="single" w:sz="4" w:space="0" w:color="000000"/>
              <w:right w:val="single" w:sz="4" w:space="0" w:color="auto"/>
            </w:tcBorders>
            <w:vAlign w:val="center"/>
            <w:hideMark/>
          </w:tcPr>
          <w:p w14:paraId="4069989B" w14:textId="77777777" w:rsidR="005A797F" w:rsidRPr="00BE2768" w:rsidRDefault="005A797F" w:rsidP="00EE3297">
            <w:pPr>
              <w:spacing w:before="0" w:after="0"/>
              <w:jc w:val="center"/>
              <w:rPr>
                <w:rFonts w:cstheme="minorHAnsi"/>
                <w:color w:val="333333"/>
                <w:sz w:val="18"/>
                <w:szCs w:val="18"/>
              </w:rPr>
            </w:pPr>
            <w:r w:rsidRPr="00BE2768">
              <w:rPr>
                <w:rFonts w:cstheme="minorHAnsi"/>
                <w:color w:val="333333"/>
                <w:sz w:val="18"/>
                <w:szCs w:val="18"/>
              </w:rPr>
              <w:t xml:space="preserve">P4 </w:t>
            </w:r>
            <w:r w:rsidRPr="00BE2768">
              <w:rPr>
                <w:rFonts w:cstheme="minorHAnsi"/>
                <w:color w:val="333333"/>
                <w:sz w:val="18"/>
                <w:szCs w:val="18"/>
              </w:rPr>
              <w:br/>
              <w:t>(IPG HSPHY</w:t>
            </w:r>
            <w:r w:rsidRPr="00BE2768">
              <w:rPr>
                <w:rFonts w:cstheme="minorHAnsi"/>
                <w:color w:val="333333"/>
                <w:sz w:val="18"/>
                <w:szCs w:val="18"/>
              </w:rPr>
              <w:br/>
              <w:t>Gen5, x8</w:t>
            </w:r>
          </w:p>
        </w:tc>
        <w:tc>
          <w:tcPr>
            <w:tcW w:w="1175" w:type="dxa"/>
            <w:tcBorders>
              <w:top w:val="nil"/>
              <w:left w:val="nil"/>
              <w:bottom w:val="single" w:sz="4" w:space="0" w:color="auto"/>
              <w:right w:val="single" w:sz="4" w:space="0" w:color="auto"/>
            </w:tcBorders>
            <w:vAlign w:val="center"/>
            <w:hideMark/>
          </w:tcPr>
          <w:p w14:paraId="2E105A29"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PCIe_D0</w:t>
            </w:r>
          </w:p>
        </w:tc>
        <w:tc>
          <w:tcPr>
            <w:tcW w:w="546" w:type="dxa"/>
            <w:tcBorders>
              <w:top w:val="nil"/>
              <w:left w:val="nil"/>
              <w:bottom w:val="single" w:sz="4" w:space="0" w:color="auto"/>
              <w:right w:val="single" w:sz="4" w:space="0" w:color="auto"/>
            </w:tcBorders>
            <w:vAlign w:val="center"/>
            <w:hideMark/>
          </w:tcPr>
          <w:p w14:paraId="445FA74B"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val="restart"/>
            <w:tcBorders>
              <w:top w:val="nil"/>
              <w:left w:val="single" w:sz="4" w:space="0" w:color="auto"/>
              <w:bottom w:val="single" w:sz="4" w:space="0" w:color="auto"/>
              <w:right w:val="single" w:sz="4" w:space="0" w:color="auto"/>
            </w:tcBorders>
            <w:vAlign w:val="center"/>
            <w:hideMark/>
          </w:tcPr>
          <w:p w14:paraId="24A1BE4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x8</w:t>
            </w:r>
          </w:p>
        </w:tc>
        <w:tc>
          <w:tcPr>
            <w:tcW w:w="630" w:type="dxa"/>
            <w:vMerge w:val="restart"/>
            <w:tcBorders>
              <w:top w:val="nil"/>
              <w:left w:val="single" w:sz="4" w:space="0" w:color="auto"/>
              <w:bottom w:val="single" w:sz="4" w:space="0" w:color="auto"/>
              <w:right w:val="single" w:sz="4" w:space="0" w:color="auto"/>
            </w:tcBorders>
            <w:vAlign w:val="center"/>
            <w:hideMark/>
          </w:tcPr>
          <w:p w14:paraId="6C0CFE42"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x4</w:t>
            </w:r>
          </w:p>
        </w:tc>
        <w:tc>
          <w:tcPr>
            <w:tcW w:w="810" w:type="dxa"/>
            <w:tcBorders>
              <w:top w:val="nil"/>
              <w:left w:val="nil"/>
              <w:bottom w:val="single" w:sz="4" w:space="0" w:color="auto"/>
              <w:right w:val="single" w:sz="4" w:space="0" w:color="auto"/>
            </w:tcBorders>
            <w:shd w:val="clear" w:color="000000" w:fill="D0CECE"/>
            <w:vAlign w:val="center"/>
            <w:hideMark/>
          </w:tcPr>
          <w:p w14:paraId="498315B9" w14:textId="77777777" w:rsidR="005A797F" w:rsidRPr="00BE2768" w:rsidRDefault="005A797F" w:rsidP="00EE3297">
            <w:pPr>
              <w:spacing w:before="0" w:after="0"/>
              <w:jc w:val="center"/>
              <w:rPr>
                <w:rFonts w:cstheme="minorHAnsi"/>
                <w:color w:val="000000"/>
                <w:sz w:val="18"/>
                <w:szCs w:val="18"/>
              </w:rPr>
            </w:pPr>
          </w:p>
        </w:tc>
        <w:tc>
          <w:tcPr>
            <w:tcW w:w="2873" w:type="dxa"/>
            <w:vMerge w:val="restart"/>
            <w:tcBorders>
              <w:top w:val="nil"/>
              <w:left w:val="nil"/>
              <w:right w:val="single" w:sz="4" w:space="0" w:color="auto"/>
            </w:tcBorders>
            <w:noWrap/>
            <w:vAlign w:val="center"/>
            <w:hideMark/>
          </w:tcPr>
          <w:p w14:paraId="44E53BD7" w14:textId="60C9F2CC" w:rsidR="005A797F" w:rsidRPr="00BE2768" w:rsidRDefault="007308C2" w:rsidP="00EE3297">
            <w:pPr>
              <w:spacing w:before="0" w:after="0"/>
              <w:jc w:val="center"/>
              <w:rPr>
                <w:rFonts w:cstheme="minorHAnsi"/>
                <w:color w:val="000000"/>
                <w:sz w:val="18"/>
                <w:szCs w:val="18"/>
              </w:rPr>
            </w:pPr>
            <w:r w:rsidRPr="009D79E2">
              <w:rPr>
                <w:rFonts w:cstheme="minorHAnsi"/>
                <w:color w:val="000000"/>
                <w:sz w:val="18"/>
                <w:szCs w:val="18"/>
              </w:rPr>
              <w:t>Yes</w:t>
            </w:r>
          </w:p>
        </w:tc>
      </w:tr>
      <w:tr w:rsidR="001328B8" w:rsidRPr="009522A6" w14:paraId="00AD79FD" w14:textId="4EAC4643" w:rsidTr="00803D0E">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0C3534ED"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703C1EDF"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4D793961" w14:textId="77777777" w:rsidR="005A797F" w:rsidRPr="00BE2768" w:rsidRDefault="005A797F" w:rsidP="00EE3297">
            <w:pPr>
              <w:spacing w:before="0" w:after="0"/>
              <w:jc w:val="center"/>
              <w:rPr>
                <w:rFonts w:cstheme="minorHAnsi"/>
                <w:color w:val="333333"/>
                <w:sz w:val="18"/>
                <w:szCs w:val="18"/>
              </w:rPr>
            </w:pPr>
          </w:p>
        </w:tc>
        <w:tc>
          <w:tcPr>
            <w:tcW w:w="1175" w:type="dxa"/>
            <w:tcBorders>
              <w:top w:val="nil"/>
              <w:left w:val="nil"/>
              <w:bottom w:val="single" w:sz="4" w:space="0" w:color="auto"/>
              <w:right w:val="single" w:sz="4" w:space="0" w:color="auto"/>
            </w:tcBorders>
            <w:vAlign w:val="center"/>
            <w:hideMark/>
          </w:tcPr>
          <w:p w14:paraId="3E9B09D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PCIe_D1</w:t>
            </w:r>
          </w:p>
        </w:tc>
        <w:tc>
          <w:tcPr>
            <w:tcW w:w="546" w:type="dxa"/>
            <w:tcBorders>
              <w:top w:val="nil"/>
              <w:left w:val="nil"/>
              <w:bottom w:val="single" w:sz="4" w:space="0" w:color="auto"/>
              <w:right w:val="single" w:sz="4" w:space="0" w:color="auto"/>
            </w:tcBorders>
            <w:vAlign w:val="center"/>
            <w:hideMark/>
          </w:tcPr>
          <w:p w14:paraId="5CD56182"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010AA15B" w14:textId="77777777" w:rsidR="005A797F" w:rsidRPr="00BE2768" w:rsidRDefault="005A797F" w:rsidP="00EE3297">
            <w:pPr>
              <w:spacing w:before="0" w:after="0"/>
              <w:jc w:val="center"/>
              <w:rPr>
                <w:rFonts w:cstheme="minorHAnsi"/>
                <w:color w:val="000000"/>
                <w:sz w:val="18"/>
                <w:szCs w:val="18"/>
              </w:rPr>
            </w:pPr>
          </w:p>
        </w:tc>
        <w:tc>
          <w:tcPr>
            <w:tcW w:w="630" w:type="dxa"/>
            <w:vMerge/>
            <w:tcBorders>
              <w:top w:val="nil"/>
              <w:left w:val="single" w:sz="4" w:space="0" w:color="auto"/>
              <w:bottom w:val="single" w:sz="4" w:space="0" w:color="auto"/>
              <w:right w:val="single" w:sz="4" w:space="0" w:color="auto"/>
            </w:tcBorders>
            <w:vAlign w:val="center"/>
            <w:hideMark/>
          </w:tcPr>
          <w:p w14:paraId="0FDCCD78"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24C32AEC"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right w:val="single" w:sz="4" w:space="0" w:color="auto"/>
            </w:tcBorders>
            <w:noWrap/>
            <w:vAlign w:val="center"/>
            <w:hideMark/>
          </w:tcPr>
          <w:p w14:paraId="6E5252CC" w14:textId="77777777" w:rsidR="005A797F" w:rsidRPr="00BE2768" w:rsidRDefault="005A797F" w:rsidP="00EE3297">
            <w:pPr>
              <w:spacing w:before="0" w:after="0"/>
              <w:jc w:val="center"/>
              <w:rPr>
                <w:rFonts w:cstheme="minorHAnsi"/>
                <w:color w:val="000000"/>
                <w:sz w:val="18"/>
                <w:szCs w:val="18"/>
              </w:rPr>
            </w:pPr>
          </w:p>
        </w:tc>
      </w:tr>
      <w:tr w:rsidR="001328B8" w:rsidRPr="009522A6" w14:paraId="2DF43392" w14:textId="02F974D0" w:rsidTr="00803D0E">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1A2DA259"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63B9F617"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7022B9D0" w14:textId="77777777" w:rsidR="005A797F" w:rsidRPr="00BE2768" w:rsidRDefault="005A797F" w:rsidP="00EE3297">
            <w:pPr>
              <w:spacing w:before="0" w:after="0"/>
              <w:jc w:val="center"/>
              <w:rPr>
                <w:rFonts w:cstheme="minorHAnsi"/>
                <w:color w:val="333333"/>
                <w:sz w:val="18"/>
                <w:szCs w:val="18"/>
              </w:rPr>
            </w:pPr>
          </w:p>
        </w:tc>
        <w:tc>
          <w:tcPr>
            <w:tcW w:w="1175" w:type="dxa"/>
            <w:tcBorders>
              <w:top w:val="nil"/>
              <w:left w:val="nil"/>
              <w:bottom w:val="single" w:sz="4" w:space="0" w:color="auto"/>
              <w:right w:val="single" w:sz="4" w:space="0" w:color="auto"/>
            </w:tcBorders>
            <w:vAlign w:val="center"/>
            <w:hideMark/>
          </w:tcPr>
          <w:p w14:paraId="7F3F66D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PCIe_D2</w:t>
            </w:r>
          </w:p>
        </w:tc>
        <w:tc>
          <w:tcPr>
            <w:tcW w:w="546" w:type="dxa"/>
            <w:tcBorders>
              <w:top w:val="nil"/>
              <w:left w:val="nil"/>
              <w:bottom w:val="single" w:sz="4" w:space="0" w:color="auto"/>
              <w:right w:val="single" w:sz="4" w:space="0" w:color="auto"/>
            </w:tcBorders>
            <w:vAlign w:val="center"/>
            <w:hideMark/>
          </w:tcPr>
          <w:p w14:paraId="3E58E66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738BBBFB" w14:textId="77777777" w:rsidR="005A797F" w:rsidRPr="00BE2768" w:rsidRDefault="005A797F" w:rsidP="00EE3297">
            <w:pPr>
              <w:spacing w:before="0" w:after="0"/>
              <w:jc w:val="center"/>
              <w:rPr>
                <w:rFonts w:cstheme="minorHAnsi"/>
                <w:color w:val="000000"/>
                <w:sz w:val="18"/>
                <w:szCs w:val="18"/>
              </w:rPr>
            </w:pPr>
          </w:p>
        </w:tc>
        <w:tc>
          <w:tcPr>
            <w:tcW w:w="630" w:type="dxa"/>
            <w:vMerge/>
            <w:tcBorders>
              <w:top w:val="nil"/>
              <w:left w:val="single" w:sz="4" w:space="0" w:color="auto"/>
              <w:bottom w:val="single" w:sz="4" w:space="0" w:color="auto"/>
              <w:right w:val="single" w:sz="4" w:space="0" w:color="auto"/>
            </w:tcBorders>
            <w:vAlign w:val="center"/>
            <w:hideMark/>
          </w:tcPr>
          <w:p w14:paraId="52B77FB9"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64ABB9A4"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right w:val="single" w:sz="4" w:space="0" w:color="auto"/>
            </w:tcBorders>
            <w:noWrap/>
            <w:vAlign w:val="center"/>
            <w:hideMark/>
          </w:tcPr>
          <w:p w14:paraId="2AFDB5D3" w14:textId="77777777" w:rsidR="005A797F" w:rsidRPr="00BE2768" w:rsidRDefault="005A797F" w:rsidP="00EE3297">
            <w:pPr>
              <w:spacing w:before="0" w:after="0"/>
              <w:jc w:val="center"/>
              <w:rPr>
                <w:rFonts w:cstheme="minorHAnsi"/>
                <w:color w:val="000000"/>
                <w:sz w:val="18"/>
                <w:szCs w:val="18"/>
              </w:rPr>
            </w:pPr>
          </w:p>
        </w:tc>
      </w:tr>
      <w:tr w:rsidR="001328B8" w:rsidRPr="009522A6" w14:paraId="2295E36E" w14:textId="3EFEF212" w:rsidTr="00803D0E">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0C6B2436"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0558D9A1"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3CA196D5" w14:textId="77777777" w:rsidR="005A797F" w:rsidRPr="00BE2768" w:rsidRDefault="005A797F" w:rsidP="00EE3297">
            <w:pPr>
              <w:spacing w:before="0" w:after="0"/>
              <w:jc w:val="center"/>
              <w:rPr>
                <w:rFonts w:cstheme="minorHAnsi"/>
                <w:color w:val="333333"/>
                <w:sz w:val="18"/>
                <w:szCs w:val="18"/>
              </w:rPr>
            </w:pPr>
          </w:p>
        </w:tc>
        <w:tc>
          <w:tcPr>
            <w:tcW w:w="1175" w:type="dxa"/>
            <w:tcBorders>
              <w:top w:val="nil"/>
              <w:left w:val="nil"/>
              <w:bottom w:val="single" w:sz="4" w:space="0" w:color="auto"/>
              <w:right w:val="single" w:sz="4" w:space="0" w:color="auto"/>
            </w:tcBorders>
            <w:vAlign w:val="center"/>
            <w:hideMark/>
          </w:tcPr>
          <w:p w14:paraId="1E243CB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PCIe_D3</w:t>
            </w:r>
          </w:p>
        </w:tc>
        <w:tc>
          <w:tcPr>
            <w:tcW w:w="546" w:type="dxa"/>
            <w:tcBorders>
              <w:top w:val="nil"/>
              <w:left w:val="nil"/>
              <w:bottom w:val="single" w:sz="4" w:space="0" w:color="auto"/>
              <w:right w:val="single" w:sz="4" w:space="0" w:color="auto"/>
            </w:tcBorders>
            <w:vAlign w:val="center"/>
            <w:hideMark/>
          </w:tcPr>
          <w:p w14:paraId="6F39784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0AC7AF5C" w14:textId="77777777" w:rsidR="005A797F" w:rsidRPr="00BE2768" w:rsidRDefault="005A797F" w:rsidP="00EE3297">
            <w:pPr>
              <w:spacing w:before="0" w:after="0"/>
              <w:jc w:val="center"/>
              <w:rPr>
                <w:rFonts w:cstheme="minorHAnsi"/>
                <w:color w:val="000000"/>
                <w:sz w:val="18"/>
                <w:szCs w:val="18"/>
              </w:rPr>
            </w:pPr>
          </w:p>
        </w:tc>
        <w:tc>
          <w:tcPr>
            <w:tcW w:w="630" w:type="dxa"/>
            <w:vMerge/>
            <w:tcBorders>
              <w:top w:val="nil"/>
              <w:left w:val="single" w:sz="4" w:space="0" w:color="auto"/>
              <w:bottom w:val="single" w:sz="4" w:space="0" w:color="auto"/>
              <w:right w:val="single" w:sz="4" w:space="0" w:color="auto"/>
            </w:tcBorders>
            <w:vAlign w:val="center"/>
            <w:hideMark/>
          </w:tcPr>
          <w:p w14:paraId="299F0A34"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5557460E"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right w:val="single" w:sz="4" w:space="0" w:color="auto"/>
            </w:tcBorders>
            <w:noWrap/>
            <w:vAlign w:val="center"/>
            <w:hideMark/>
          </w:tcPr>
          <w:p w14:paraId="102766C6" w14:textId="77777777" w:rsidR="005A797F" w:rsidRPr="00BE2768" w:rsidRDefault="005A797F" w:rsidP="00EE3297">
            <w:pPr>
              <w:spacing w:before="0" w:after="0"/>
              <w:jc w:val="center"/>
              <w:rPr>
                <w:rFonts w:cstheme="minorHAnsi"/>
                <w:color w:val="000000"/>
                <w:sz w:val="18"/>
                <w:szCs w:val="18"/>
              </w:rPr>
            </w:pPr>
          </w:p>
        </w:tc>
      </w:tr>
      <w:tr w:rsidR="001328B8" w:rsidRPr="009522A6" w14:paraId="610525F0" w14:textId="2ACB1B84" w:rsidTr="00C7044C">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6B42B80B"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799B69F7"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5A3D1F31" w14:textId="77777777" w:rsidR="005A797F" w:rsidRPr="00BE2768" w:rsidRDefault="005A797F" w:rsidP="00EE3297">
            <w:pPr>
              <w:spacing w:before="0" w:after="0"/>
              <w:jc w:val="center"/>
              <w:rPr>
                <w:rFonts w:cstheme="minorHAnsi"/>
                <w:color w:val="333333"/>
                <w:sz w:val="18"/>
                <w:szCs w:val="18"/>
              </w:rPr>
            </w:pPr>
          </w:p>
        </w:tc>
        <w:tc>
          <w:tcPr>
            <w:tcW w:w="1175" w:type="dxa"/>
            <w:tcBorders>
              <w:top w:val="nil"/>
              <w:left w:val="nil"/>
              <w:bottom w:val="single" w:sz="4" w:space="0" w:color="auto"/>
              <w:right w:val="single" w:sz="4" w:space="0" w:color="auto"/>
            </w:tcBorders>
            <w:vAlign w:val="center"/>
            <w:hideMark/>
          </w:tcPr>
          <w:p w14:paraId="75E27B61"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PCIe_D4</w:t>
            </w:r>
          </w:p>
        </w:tc>
        <w:tc>
          <w:tcPr>
            <w:tcW w:w="546" w:type="dxa"/>
            <w:tcBorders>
              <w:top w:val="nil"/>
              <w:left w:val="nil"/>
              <w:bottom w:val="single" w:sz="4" w:space="0" w:color="auto"/>
              <w:right w:val="single" w:sz="4" w:space="0" w:color="auto"/>
            </w:tcBorders>
            <w:vAlign w:val="center"/>
            <w:hideMark/>
          </w:tcPr>
          <w:p w14:paraId="0CA43D9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13DC6FCD" w14:textId="77777777" w:rsidR="005A797F" w:rsidRPr="00BE2768" w:rsidRDefault="005A797F" w:rsidP="00EE3297">
            <w:pPr>
              <w:spacing w:before="0" w:after="0"/>
              <w:jc w:val="center"/>
              <w:rPr>
                <w:rFonts w:cstheme="minorHAnsi"/>
                <w:color w:val="000000"/>
                <w:sz w:val="18"/>
                <w:szCs w:val="18"/>
              </w:rPr>
            </w:pPr>
          </w:p>
        </w:tc>
        <w:tc>
          <w:tcPr>
            <w:tcW w:w="630" w:type="dxa"/>
            <w:vMerge w:val="restart"/>
            <w:tcBorders>
              <w:top w:val="nil"/>
              <w:left w:val="nil"/>
              <w:right w:val="single" w:sz="4" w:space="0" w:color="auto"/>
            </w:tcBorders>
            <w:vAlign w:val="center"/>
            <w:hideMark/>
          </w:tcPr>
          <w:p w14:paraId="0AB9D50E" w14:textId="09520657" w:rsidR="005A797F" w:rsidRPr="00BE2768" w:rsidRDefault="00C7044C" w:rsidP="00EE3297">
            <w:pPr>
              <w:spacing w:before="0" w:after="0"/>
              <w:jc w:val="center"/>
              <w:rPr>
                <w:rFonts w:cstheme="minorHAnsi"/>
                <w:color w:val="000000"/>
                <w:sz w:val="18"/>
                <w:szCs w:val="18"/>
              </w:rPr>
            </w:pPr>
            <w:r w:rsidRPr="00CA41BA">
              <w:rPr>
                <w:rFonts w:cstheme="minorHAnsi"/>
                <w:color w:val="000000"/>
                <w:sz w:val="18"/>
                <w:szCs w:val="18"/>
              </w:rPr>
              <w:t>x4</w:t>
            </w:r>
          </w:p>
        </w:tc>
        <w:tc>
          <w:tcPr>
            <w:tcW w:w="810" w:type="dxa"/>
            <w:tcBorders>
              <w:top w:val="nil"/>
              <w:left w:val="nil"/>
              <w:bottom w:val="single" w:sz="4" w:space="0" w:color="auto"/>
              <w:right w:val="single" w:sz="4" w:space="0" w:color="auto"/>
            </w:tcBorders>
            <w:shd w:val="clear" w:color="000000" w:fill="D0CECE"/>
            <w:vAlign w:val="center"/>
            <w:hideMark/>
          </w:tcPr>
          <w:p w14:paraId="162F3BCD"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right w:val="single" w:sz="4" w:space="0" w:color="auto"/>
            </w:tcBorders>
            <w:noWrap/>
            <w:vAlign w:val="center"/>
            <w:hideMark/>
          </w:tcPr>
          <w:p w14:paraId="2D15E66A" w14:textId="77777777" w:rsidR="005A797F" w:rsidRPr="00BE2768" w:rsidRDefault="005A797F" w:rsidP="00EE3297">
            <w:pPr>
              <w:spacing w:before="0" w:after="0"/>
              <w:jc w:val="center"/>
              <w:rPr>
                <w:rFonts w:cstheme="minorHAnsi"/>
                <w:color w:val="000000"/>
                <w:sz w:val="18"/>
                <w:szCs w:val="18"/>
              </w:rPr>
            </w:pPr>
          </w:p>
        </w:tc>
      </w:tr>
      <w:tr w:rsidR="001328B8" w:rsidRPr="009522A6" w14:paraId="3E39979E" w14:textId="63B820E5" w:rsidTr="00C7044C">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1D8D495F"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50448B8A"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auto"/>
              <w:right w:val="single" w:sz="4" w:space="0" w:color="auto"/>
            </w:tcBorders>
            <w:vAlign w:val="center"/>
            <w:hideMark/>
          </w:tcPr>
          <w:p w14:paraId="70AA18A7" w14:textId="77777777" w:rsidR="005A797F" w:rsidRPr="00BE2768" w:rsidRDefault="005A797F" w:rsidP="00EE3297">
            <w:pPr>
              <w:spacing w:before="0" w:after="0"/>
              <w:jc w:val="center"/>
              <w:rPr>
                <w:rFonts w:cstheme="minorHAnsi"/>
                <w:color w:val="333333"/>
                <w:sz w:val="18"/>
                <w:szCs w:val="18"/>
              </w:rPr>
            </w:pPr>
          </w:p>
        </w:tc>
        <w:tc>
          <w:tcPr>
            <w:tcW w:w="1175" w:type="dxa"/>
            <w:tcBorders>
              <w:top w:val="nil"/>
              <w:left w:val="nil"/>
              <w:bottom w:val="single" w:sz="4" w:space="0" w:color="auto"/>
              <w:right w:val="single" w:sz="4" w:space="0" w:color="auto"/>
            </w:tcBorders>
            <w:vAlign w:val="center"/>
            <w:hideMark/>
          </w:tcPr>
          <w:p w14:paraId="4880B19C"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PCIe_D5</w:t>
            </w:r>
          </w:p>
        </w:tc>
        <w:tc>
          <w:tcPr>
            <w:tcW w:w="546" w:type="dxa"/>
            <w:tcBorders>
              <w:top w:val="nil"/>
              <w:left w:val="nil"/>
              <w:bottom w:val="single" w:sz="4" w:space="0" w:color="auto"/>
              <w:right w:val="single" w:sz="4" w:space="0" w:color="auto"/>
            </w:tcBorders>
            <w:vAlign w:val="center"/>
            <w:hideMark/>
          </w:tcPr>
          <w:p w14:paraId="0C2A79BA"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548C960F" w14:textId="77777777" w:rsidR="005A797F" w:rsidRPr="00BE2768" w:rsidRDefault="005A797F" w:rsidP="00EE3297">
            <w:pPr>
              <w:spacing w:before="0" w:after="0"/>
              <w:jc w:val="center"/>
              <w:rPr>
                <w:rFonts w:cstheme="minorHAnsi"/>
                <w:color w:val="000000"/>
                <w:sz w:val="18"/>
                <w:szCs w:val="18"/>
              </w:rPr>
            </w:pPr>
          </w:p>
        </w:tc>
        <w:tc>
          <w:tcPr>
            <w:tcW w:w="630" w:type="dxa"/>
            <w:vMerge/>
            <w:tcBorders>
              <w:left w:val="nil"/>
              <w:right w:val="single" w:sz="4" w:space="0" w:color="auto"/>
            </w:tcBorders>
            <w:hideMark/>
          </w:tcPr>
          <w:p w14:paraId="30658DD9"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42FF93DA"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right w:val="single" w:sz="4" w:space="0" w:color="auto"/>
            </w:tcBorders>
            <w:noWrap/>
            <w:vAlign w:val="center"/>
            <w:hideMark/>
          </w:tcPr>
          <w:p w14:paraId="61D7D9C0" w14:textId="77777777" w:rsidR="005A797F" w:rsidRPr="00BE2768" w:rsidRDefault="005A797F" w:rsidP="00EE3297">
            <w:pPr>
              <w:spacing w:before="0" w:after="0"/>
              <w:jc w:val="center"/>
              <w:rPr>
                <w:rFonts w:cstheme="minorHAnsi"/>
                <w:color w:val="000000"/>
                <w:sz w:val="18"/>
                <w:szCs w:val="18"/>
              </w:rPr>
            </w:pPr>
          </w:p>
        </w:tc>
      </w:tr>
      <w:tr w:rsidR="001328B8" w:rsidRPr="009522A6" w14:paraId="02A4F844" w14:textId="10BB282B" w:rsidTr="00C7044C">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427A6E4D" w14:textId="77777777" w:rsidR="005A797F" w:rsidRPr="00BE2768" w:rsidRDefault="005A797F">
            <w:pPr>
              <w:spacing w:before="0" w:after="0"/>
              <w:jc w:val="center"/>
              <w:rPr>
                <w:rFonts w:cstheme="minorHAnsi"/>
                <w:color w:val="000000"/>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6DE65B02"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single" w:sz="4" w:space="0" w:color="auto"/>
              <w:left w:val="single" w:sz="4" w:space="0" w:color="auto"/>
              <w:bottom w:val="single" w:sz="4" w:space="0" w:color="auto"/>
              <w:right w:val="single" w:sz="4" w:space="0" w:color="auto"/>
            </w:tcBorders>
            <w:vAlign w:val="center"/>
            <w:hideMark/>
          </w:tcPr>
          <w:p w14:paraId="393E502A" w14:textId="77777777" w:rsidR="005A797F" w:rsidRPr="00BE2768" w:rsidRDefault="005A797F" w:rsidP="00EE3297">
            <w:pPr>
              <w:spacing w:before="0" w:after="0"/>
              <w:jc w:val="center"/>
              <w:rPr>
                <w:rFonts w:cstheme="minorHAnsi"/>
                <w:color w:val="333333"/>
                <w:sz w:val="18"/>
                <w:szCs w:val="18"/>
              </w:rPr>
            </w:pPr>
          </w:p>
        </w:tc>
        <w:tc>
          <w:tcPr>
            <w:tcW w:w="1175" w:type="dxa"/>
            <w:tcBorders>
              <w:top w:val="single" w:sz="4" w:space="0" w:color="auto"/>
              <w:left w:val="nil"/>
              <w:bottom w:val="single" w:sz="4" w:space="0" w:color="auto"/>
              <w:right w:val="single" w:sz="4" w:space="0" w:color="auto"/>
            </w:tcBorders>
            <w:vAlign w:val="center"/>
            <w:hideMark/>
          </w:tcPr>
          <w:p w14:paraId="26963F9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PCIe_D6</w:t>
            </w:r>
          </w:p>
        </w:tc>
        <w:tc>
          <w:tcPr>
            <w:tcW w:w="546" w:type="dxa"/>
            <w:tcBorders>
              <w:top w:val="single" w:sz="4" w:space="0" w:color="auto"/>
              <w:left w:val="nil"/>
              <w:bottom w:val="single" w:sz="4" w:space="0" w:color="auto"/>
              <w:right w:val="single" w:sz="4" w:space="0" w:color="auto"/>
            </w:tcBorders>
            <w:vAlign w:val="center"/>
            <w:hideMark/>
          </w:tcPr>
          <w:p w14:paraId="6D123FA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single" w:sz="4" w:space="0" w:color="auto"/>
              <w:left w:val="single" w:sz="4" w:space="0" w:color="auto"/>
              <w:bottom w:val="single" w:sz="4" w:space="0" w:color="auto"/>
              <w:right w:val="single" w:sz="4" w:space="0" w:color="auto"/>
            </w:tcBorders>
            <w:vAlign w:val="center"/>
            <w:hideMark/>
          </w:tcPr>
          <w:p w14:paraId="70209B31" w14:textId="77777777" w:rsidR="005A797F" w:rsidRPr="00BE2768" w:rsidRDefault="005A797F" w:rsidP="00EE3297">
            <w:pPr>
              <w:spacing w:before="0" w:after="0"/>
              <w:jc w:val="center"/>
              <w:rPr>
                <w:rFonts w:cstheme="minorHAnsi"/>
                <w:color w:val="000000"/>
                <w:sz w:val="18"/>
                <w:szCs w:val="18"/>
              </w:rPr>
            </w:pPr>
          </w:p>
        </w:tc>
        <w:tc>
          <w:tcPr>
            <w:tcW w:w="630" w:type="dxa"/>
            <w:vMerge/>
            <w:tcBorders>
              <w:left w:val="nil"/>
              <w:right w:val="single" w:sz="4" w:space="0" w:color="auto"/>
            </w:tcBorders>
            <w:hideMark/>
          </w:tcPr>
          <w:p w14:paraId="2DEEA98D" w14:textId="77777777" w:rsidR="005A797F" w:rsidRPr="00BE2768" w:rsidRDefault="005A797F" w:rsidP="00EE3297">
            <w:pPr>
              <w:spacing w:before="0" w:after="0"/>
              <w:jc w:val="center"/>
              <w:rPr>
                <w:rFonts w:cstheme="minorHAnsi"/>
                <w:color w:val="000000"/>
                <w:sz w:val="18"/>
                <w:szCs w:val="18"/>
              </w:rPr>
            </w:pP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37EB5EB7"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right w:val="single" w:sz="4" w:space="0" w:color="auto"/>
            </w:tcBorders>
            <w:noWrap/>
            <w:vAlign w:val="center"/>
            <w:hideMark/>
          </w:tcPr>
          <w:p w14:paraId="5B9D59D0" w14:textId="77777777" w:rsidR="005A797F" w:rsidRPr="00BE2768" w:rsidRDefault="005A797F" w:rsidP="00EE3297">
            <w:pPr>
              <w:spacing w:before="0" w:after="0"/>
              <w:jc w:val="center"/>
              <w:rPr>
                <w:rFonts w:cstheme="minorHAnsi"/>
                <w:color w:val="000000"/>
                <w:sz w:val="18"/>
                <w:szCs w:val="18"/>
              </w:rPr>
            </w:pPr>
          </w:p>
        </w:tc>
      </w:tr>
      <w:tr w:rsidR="001328B8" w:rsidRPr="009522A6" w14:paraId="645EBA88" w14:textId="2DF5ADEB" w:rsidTr="00C7044C">
        <w:trPr>
          <w:trHeight w:val="107"/>
        </w:trPr>
        <w:tc>
          <w:tcPr>
            <w:tcW w:w="720" w:type="dxa"/>
            <w:vMerge/>
            <w:tcBorders>
              <w:left w:val="single" w:sz="4" w:space="0" w:color="auto"/>
              <w:right w:val="single" w:sz="4" w:space="0" w:color="auto"/>
            </w:tcBorders>
            <w:shd w:val="clear" w:color="auto" w:fill="FFFFFF" w:themeFill="background1"/>
            <w:vAlign w:val="center"/>
            <w:hideMark/>
          </w:tcPr>
          <w:p w14:paraId="0DD5071F" w14:textId="77777777" w:rsidR="005A797F" w:rsidRPr="00BE2768" w:rsidRDefault="005A797F">
            <w:pPr>
              <w:spacing w:before="0" w:after="0"/>
              <w:jc w:val="center"/>
              <w:rPr>
                <w:rFonts w:cstheme="minorHAnsi"/>
                <w:color w:val="000000"/>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407EEF81"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single" w:sz="4" w:space="0" w:color="auto"/>
              <w:left w:val="single" w:sz="4" w:space="0" w:color="auto"/>
              <w:bottom w:val="single" w:sz="4" w:space="0" w:color="auto"/>
              <w:right w:val="single" w:sz="4" w:space="0" w:color="auto"/>
            </w:tcBorders>
            <w:vAlign w:val="center"/>
            <w:hideMark/>
          </w:tcPr>
          <w:p w14:paraId="60B6FE07" w14:textId="77777777" w:rsidR="005A797F" w:rsidRPr="00BE2768" w:rsidRDefault="005A797F" w:rsidP="00EE3297">
            <w:pPr>
              <w:spacing w:before="0" w:after="0"/>
              <w:jc w:val="center"/>
              <w:rPr>
                <w:rFonts w:cstheme="minorHAnsi"/>
                <w:color w:val="333333"/>
                <w:sz w:val="18"/>
                <w:szCs w:val="18"/>
              </w:rPr>
            </w:pPr>
          </w:p>
        </w:tc>
        <w:tc>
          <w:tcPr>
            <w:tcW w:w="1175" w:type="dxa"/>
            <w:tcBorders>
              <w:top w:val="single" w:sz="4" w:space="0" w:color="auto"/>
              <w:left w:val="nil"/>
              <w:bottom w:val="single" w:sz="4" w:space="0" w:color="auto"/>
              <w:right w:val="single" w:sz="4" w:space="0" w:color="auto"/>
            </w:tcBorders>
            <w:vAlign w:val="center"/>
            <w:hideMark/>
          </w:tcPr>
          <w:p w14:paraId="673C4E6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PCIe_D7</w:t>
            </w:r>
          </w:p>
        </w:tc>
        <w:tc>
          <w:tcPr>
            <w:tcW w:w="546" w:type="dxa"/>
            <w:tcBorders>
              <w:top w:val="single" w:sz="4" w:space="0" w:color="auto"/>
              <w:left w:val="nil"/>
              <w:bottom w:val="single" w:sz="4" w:space="0" w:color="auto"/>
              <w:right w:val="single" w:sz="4" w:space="0" w:color="auto"/>
            </w:tcBorders>
            <w:vAlign w:val="center"/>
            <w:hideMark/>
          </w:tcPr>
          <w:p w14:paraId="0F988290"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single" w:sz="4" w:space="0" w:color="auto"/>
              <w:left w:val="single" w:sz="4" w:space="0" w:color="auto"/>
              <w:bottom w:val="single" w:sz="4" w:space="0" w:color="auto"/>
              <w:right w:val="single" w:sz="4" w:space="0" w:color="auto"/>
            </w:tcBorders>
            <w:vAlign w:val="center"/>
            <w:hideMark/>
          </w:tcPr>
          <w:p w14:paraId="68D58A2E" w14:textId="77777777" w:rsidR="005A797F" w:rsidRPr="00BE2768" w:rsidRDefault="005A797F" w:rsidP="00EE3297">
            <w:pPr>
              <w:spacing w:before="0" w:after="0"/>
              <w:jc w:val="center"/>
              <w:rPr>
                <w:rFonts w:cstheme="minorHAnsi"/>
                <w:color w:val="000000"/>
                <w:sz w:val="18"/>
                <w:szCs w:val="18"/>
              </w:rPr>
            </w:pPr>
          </w:p>
        </w:tc>
        <w:tc>
          <w:tcPr>
            <w:tcW w:w="630" w:type="dxa"/>
            <w:vMerge/>
            <w:tcBorders>
              <w:left w:val="nil"/>
              <w:bottom w:val="single" w:sz="4" w:space="0" w:color="auto"/>
              <w:right w:val="single" w:sz="4" w:space="0" w:color="auto"/>
            </w:tcBorders>
            <w:hideMark/>
          </w:tcPr>
          <w:p w14:paraId="6322E591" w14:textId="77777777" w:rsidR="005A797F" w:rsidRPr="00BE2768" w:rsidRDefault="005A797F" w:rsidP="00EE3297">
            <w:pPr>
              <w:spacing w:before="0" w:after="0"/>
              <w:jc w:val="center"/>
              <w:rPr>
                <w:rFonts w:cstheme="minorHAnsi"/>
                <w:color w:val="000000"/>
                <w:sz w:val="18"/>
                <w:szCs w:val="18"/>
              </w:rPr>
            </w:pP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4CCDEA3B"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bottom w:val="single" w:sz="4" w:space="0" w:color="auto"/>
              <w:right w:val="single" w:sz="4" w:space="0" w:color="auto"/>
            </w:tcBorders>
            <w:noWrap/>
            <w:vAlign w:val="center"/>
            <w:hideMark/>
          </w:tcPr>
          <w:p w14:paraId="129FAB42" w14:textId="77777777" w:rsidR="005A797F" w:rsidRPr="00BE2768" w:rsidRDefault="005A797F" w:rsidP="00EE3297">
            <w:pPr>
              <w:spacing w:before="0" w:after="0"/>
              <w:jc w:val="center"/>
              <w:rPr>
                <w:rFonts w:cstheme="minorHAnsi"/>
                <w:color w:val="000000"/>
                <w:sz w:val="18"/>
                <w:szCs w:val="18"/>
              </w:rPr>
            </w:pPr>
          </w:p>
        </w:tc>
      </w:tr>
      <w:tr w:rsidR="001328B8" w:rsidRPr="009522A6" w14:paraId="20D613A7" w14:textId="039163BC" w:rsidTr="008E63DD">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2126E646" w14:textId="77777777" w:rsidR="005A797F" w:rsidRPr="00BE2768" w:rsidRDefault="005A797F">
            <w:pPr>
              <w:spacing w:before="0" w:after="0"/>
              <w:jc w:val="center"/>
              <w:rPr>
                <w:rFonts w:cstheme="minorHAnsi"/>
                <w:color w:val="000000"/>
                <w:sz w:val="18"/>
                <w:szCs w:val="18"/>
              </w:rPr>
            </w:pPr>
          </w:p>
        </w:tc>
        <w:tc>
          <w:tcPr>
            <w:tcW w:w="1080" w:type="dxa"/>
            <w:vMerge w:val="restart"/>
            <w:tcBorders>
              <w:top w:val="single" w:sz="4" w:space="0" w:color="auto"/>
              <w:left w:val="single" w:sz="4" w:space="0" w:color="auto"/>
              <w:bottom w:val="single" w:sz="4" w:space="0" w:color="auto"/>
              <w:right w:val="single" w:sz="4" w:space="0" w:color="auto"/>
            </w:tcBorders>
            <w:vAlign w:val="center"/>
            <w:hideMark/>
          </w:tcPr>
          <w:p w14:paraId="6C5CD05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PXPE Gen5</w:t>
            </w:r>
            <w:r w:rsidRPr="00BE2768">
              <w:rPr>
                <w:rFonts w:cstheme="minorHAnsi"/>
                <w:color w:val="000000"/>
                <w:sz w:val="18"/>
                <w:szCs w:val="18"/>
              </w:rPr>
              <w:br/>
              <w:t>(2px4, 2VC)</w:t>
            </w:r>
          </w:p>
        </w:tc>
        <w:tc>
          <w:tcPr>
            <w:tcW w:w="895" w:type="dxa"/>
            <w:vMerge w:val="restart"/>
            <w:tcBorders>
              <w:top w:val="single" w:sz="4" w:space="0" w:color="auto"/>
              <w:left w:val="single" w:sz="4" w:space="0" w:color="auto"/>
              <w:bottom w:val="single" w:sz="4" w:space="0" w:color="auto"/>
              <w:right w:val="single" w:sz="4" w:space="0" w:color="auto"/>
            </w:tcBorders>
            <w:vAlign w:val="center"/>
            <w:hideMark/>
          </w:tcPr>
          <w:p w14:paraId="3FB25DD2" w14:textId="77777777" w:rsidR="005A797F" w:rsidRPr="00BE2768" w:rsidRDefault="005A797F" w:rsidP="00EE3297">
            <w:pPr>
              <w:spacing w:before="0" w:after="0"/>
              <w:jc w:val="center"/>
              <w:rPr>
                <w:rFonts w:cstheme="minorHAnsi"/>
                <w:color w:val="333333"/>
                <w:sz w:val="18"/>
                <w:szCs w:val="18"/>
              </w:rPr>
            </w:pPr>
            <w:r w:rsidRPr="00BE2768">
              <w:rPr>
                <w:rFonts w:cstheme="minorHAnsi"/>
                <w:color w:val="333333"/>
                <w:sz w:val="18"/>
                <w:szCs w:val="18"/>
              </w:rPr>
              <w:t>P5</w:t>
            </w:r>
            <w:r w:rsidRPr="00BE2768">
              <w:rPr>
                <w:rFonts w:cstheme="minorHAnsi"/>
                <w:color w:val="333333"/>
                <w:sz w:val="18"/>
                <w:szCs w:val="18"/>
              </w:rPr>
              <w:br/>
              <w:t>(IPG HSPHY)</w:t>
            </w:r>
            <w:r w:rsidRPr="00BE2768">
              <w:rPr>
                <w:rFonts w:cstheme="minorHAnsi"/>
                <w:color w:val="333333"/>
                <w:sz w:val="18"/>
                <w:szCs w:val="18"/>
              </w:rPr>
              <w:br/>
              <w:t>Gen5, x4</w:t>
            </w:r>
          </w:p>
        </w:tc>
        <w:tc>
          <w:tcPr>
            <w:tcW w:w="1175" w:type="dxa"/>
            <w:tcBorders>
              <w:top w:val="single" w:sz="4" w:space="0" w:color="auto"/>
              <w:left w:val="nil"/>
              <w:bottom w:val="single" w:sz="4" w:space="0" w:color="auto"/>
              <w:right w:val="single" w:sz="4" w:space="0" w:color="auto"/>
            </w:tcBorders>
            <w:vAlign w:val="center"/>
            <w:hideMark/>
          </w:tcPr>
          <w:p w14:paraId="38C619A1"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PCIe_E0</w:t>
            </w:r>
          </w:p>
        </w:tc>
        <w:tc>
          <w:tcPr>
            <w:tcW w:w="546" w:type="dxa"/>
            <w:tcBorders>
              <w:top w:val="single" w:sz="4" w:space="0" w:color="auto"/>
              <w:left w:val="nil"/>
              <w:bottom w:val="single" w:sz="4" w:space="0" w:color="auto"/>
              <w:right w:val="single" w:sz="4" w:space="0" w:color="auto"/>
            </w:tcBorders>
            <w:vAlign w:val="center"/>
            <w:hideMark/>
          </w:tcPr>
          <w:p w14:paraId="22D21540"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val="restart"/>
            <w:tcBorders>
              <w:top w:val="single" w:sz="4" w:space="0" w:color="auto"/>
              <w:left w:val="single" w:sz="4" w:space="0" w:color="auto"/>
              <w:bottom w:val="single" w:sz="4" w:space="0" w:color="auto"/>
              <w:right w:val="single" w:sz="4" w:space="0" w:color="auto"/>
            </w:tcBorders>
            <w:vAlign w:val="center"/>
            <w:hideMark/>
          </w:tcPr>
          <w:p w14:paraId="7085F0F8"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x4</w:t>
            </w:r>
          </w:p>
        </w:tc>
        <w:tc>
          <w:tcPr>
            <w:tcW w:w="630" w:type="dxa"/>
            <w:vMerge w:val="restart"/>
            <w:tcBorders>
              <w:top w:val="single" w:sz="4" w:space="0" w:color="auto"/>
              <w:left w:val="nil"/>
              <w:right w:val="single" w:sz="4" w:space="0" w:color="auto"/>
            </w:tcBorders>
            <w:vAlign w:val="center"/>
            <w:hideMark/>
          </w:tcPr>
          <w:p w14:paraId="5D7A4730" w14:textId="79C7B978" w:rsidR="005A797F" w:rsidRPr="00BE2768" w:rsidRDefault="00C7044C" w:rsidP="00EE3297">
            <w:pPr>
              <w:spacing w:before="0" w:after="0"/>
              <w:jc w:val="center"/>
              <w:rPr>
                <w:rFonts w:cstheme="minorHAnsi"/>
                <w:color w:val="000000"/>
                <w:sz w:val="18"/>
                <w:szCs w:val="18"/>
              </w:rPr>
            </w:pPr>
            <w:r w:rsidRPr="00BE2768">
              <w:rPr>
                <w:rFonts w:cstheme="minorHAnsi"/>
                <w:color w:val="000000"/>
                <w:sz w:val="18"/>
                <w:szCs w:val="18"/>
              </w:rPr>
              <w:t>x2</w:t>
            </w: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3709E843" w14:textId="77777777" w:rsidR="005A797F" w:rsidRPr="00BE2768" w:rsidRDefault="005A797F" w:rsidP="00EE3297">
            <w:pPr>
              <w:spacing w:before="0" w:after="0"/>
              <w:jc w:val="center"/>
              <w:rPr>
                <w:rFonts w:cstheme="minorHAnsi"/>
                <w:color w:val="000000"/>
                <w:sz w:val="18"/>
                <w:szCs w:val="18"/>
              </w:rPr>
            </w:pPr>
          </w:p>
        </w:tc>
        <w:tc>
          <w:tcPr>
            <w:tcW w:w="2873" w:type="dxa"/>
            <w:vMerge w:val="restart"/>
            <w:tcBorders>
              <w:top w:val="single" w:sz="4" w:space="0" w:color="auto"/>
              <w:left w:val="nil"/>
              <w:right w:val="single" w:sz="4" w:space="0" w:color="auto"/>
            </w:tcBorders>
            <w:noWrap/>
            <w:vAlign w:val="center"/>
            <w:hideMark/>
          </w:tcPr>
          <w:p w14:paraId="1220146E" w14:textId="2EA22560" w:rsidR="005A797F" w:rsidRPr="00BE2768" w:rsidRDefault="007308C2" w:rsidP="00EE3297">
            <w:pPr>
              <w:spacing w:before="0" w:after="0"/>
              <w:jc w:val="center"/>
              <w:rPr>
                <w:rFonts w:cstheme="minorHAnsi"/>
                <w:color w:val="000000"/>
                <w:sz w:val="18"/>
                <w:szCs w:val="18"/>
              </w:rPr>
            </w:pPr>
            <w:r w:rsidRPr="001E727D">
              <w:rPr>
                <w:rFonts w:cstheme="minorHAnsi"/>
                <w:color w:val="000000"/>
                <w:sz w:val="18"/>
                <w:szCs w:val="18"/>
              </w:rPr>
              <w:t>Yes</w:t>
            </w:r>
          </w:p>
        </w:tc>
      </w:tr>
      <w:tr w:rsidR="001328B8" w:rsidRPr="009522A6" w14:paraId="6A6E641D" w14:textId="313E43AC" w:rsidTr="008E63DD">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4FBCB839" w14:textId="77777777" w:rsidR="005A797F" w:rsidRPr="00BE2768" w:rsidRDefault="005A797F">
            <w:pPr>
              <w:spacing w:before="0" w:after="0"/>
              <w:jc w:val="center"/>
              <w:rPr>
                <w:rFonts w:cstheme="minorHAnsi"/>
                <w:color w:val="000000"/>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15F43249"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single" w:sz="4" w:space="0" w:color="auto"/>
              <w:left w:val="single" w:sz="4" w:space="0" w:color="auto"/>
              <w:bottom w:val="single" w:sz="4" w:space="0" w:color="auto"/>
              <w:right w:val="single" w:sz="4" w:space="0" w:color="auto"/>
            </w:tcBorders>
            <w:vAlign w:val="center"/>
            <w:hideMark/>
          </w:tcPr>
          <w:p w14:paraId="5439CA3F" w14:textId="77777777" w:rsidR="005A797F" w:rsidRPr="00BE2768" w:rsidRDefault="005A797F" w:rsidP="00EE3297">
            <w:pPr>
              <w:spacing w:before="0" w:after="0"/>
              <w:jc w:val="center"/>
              <w:rPr>
                <w:rFonts w:cstheme="minorHAnsi"/>
                <w:color w:val="333333"/>
                <w:sz w:val="18"/>
                <w:szCs w:val="18"/>
              </w:rPr>
            </w:pPr>
          </w:p>
        </w:tc>
        <w:tc>
          <w:tcPr>
            <w:tcW w:w="1175" w:type="dxa"/>
            <w:tcBorders>
              <w:top w:val="single" w:sz="4" w:space="0" w:color="auto"/>
              <w:left w:val="nil"/>
              <w:bottom w:val="single" w:sz="4" w:space="0" w:color="auto"/>
              <w:right w:val="single" w:sz="4" w:space="0" w:color="auto"/>
            </w:tcBorders>
            <w:vAlign w:val="center"/>
            <w:hideMark/>
          </w:tcPr>
          <w:p w14:paraId="4810C7C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PCIe_E1</w:t>
            </w:r>
          </w:p>
        </w:tc>
        <w:tc>
          <w:tcPr>
            <w:tcW w:w="546" w:type="dxa"/>
            <w:tcBorders>
              <w:top w:val="single" w:sz="4" w:space="0" w:color="auto"/>
              <w:left w:val="nil"/>
              <w:bottom w:val="single" w:sz="4" w:space="0" w:color="auto"/>
              <w:right w:val="single" w:sz="4" w:space="0" w:color="auto"/>
            </w:tcBorders>
            <w:vAlign w:val="center"/>
            <w:hideMark/>
          </w:tcPr>
          <w:p w14:paraId="46CCDE8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single" w:sz="4" w:space="0" w:color="auto"/>
              <w:left w:val="single" w:sz="4" w:space="0" w:color="auto"/>
              <w:bottom w:val="single" w:sz="4" w:space="0" w:color="auto"/>
              <w:right w:val="single" w:sz="4" w:space="0" w:color="auto"/>
            </w:tcBorders>
            <w:vAlign w:val="center"/>
            <w:hideMark/>
          </w:tcPr>
          <w:p w14:paraId="3C82CF71" w14:textId="77777777" w:rsidR="005A797F" w:rsidRPr="00BE2768" w:rsidRDefault="005A797F" w:rsidP="00EE3297">
            <w:pPr>
              <w:spacing w:before="0" w:after="0"/>
              <w:jc w:val="center"/>
              <w:rPr>
                <w:rFonts w:cstheme="minorHAnsi"/>
                <w:color w:val="000000"/>
                <w:sz w:val="18"/>
                <w:szCs w:val="18"/>
              </w:rPr>
            </w:pPr>
          </w:p>
        </w:tc>
        <w:tc>
          <w:tcPr>
            <w:tcW w:w="630" w:type="dxa"/>
            <w:vMerge/>
            <w:tcBorders>
              <w:left w:val="nil"/>
              <w:bottom w:val="single" w:sz="4" w:space="0" w:color="auto"/>
              <w:right w:val="single" w:sz="4" w:space="0" w:color="auto"/>
            </w:tcBorders>
            <w:vAlign w:val="center"/>
            <w:hideMark/>
          </w:tcPr>
          <w:p w14:paraId="015D0470" w14:textId="77777777" w:rsidR="005A797F" w:rsidRPr="00BE2768" w:rsidRDefault="005A797F" w:rsidP="00EE3297">
            <w:pPr>
              <w:spacing w:before="0" w:after="0"/>
              <w:jc w:val="center"/>
              <w:rPr>
                <w:rFonts w:cstheme="minorHAnsi"/>
                <w:color w:val="000000"/>
                <w:sz w:val="18"/>
                <w:szCs w:val="18"/>
              </w:rPr>
            </w:pP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687FDCC1"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right w:val="single" w:sz="4" w:space="0" w:color="auto"/>
            </w:tcBorders>
            <w:noWrap/>
            <w:vAlign w:val="center"/>
            <w:hideMark/>
          </w:tcPr>
          <w:p w14:paraId="0C44CE6E" w14:textId="77777777" w:rsidR="005A797F" w:rsidRPr="00BE2768" w:rsidRDefault="005A797F" w:rsidP="00EE3297">
            <w:pPr>
              <w:spacing w:before="0" w:after="0"/>
              <w:jc w:val="center"/>
              <w:rPr>
                <w:rFonts w:cstheme="minorHAnsi"/>
                <w:color w:val="000000"/>
                <w:sz w:val="18"/>
                <w:szCs w:val="18"/>
              </w:rPr>
            </w:pPr>
          </w:p>
        </w:tc>
      </w:tr>
      <w:tr w:rsidR="001328B8" w:rsidRPr="009522A6" w14:paraId="32DB1B37" w14:textId="638E6BF9" w:rsidTr="008E63DD">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2803ABB1" w14:textId="77777777" w:rsidR="005A797F" w:rsidRPr="00BE2768" w:rsidRDefault="005A797F">
            <w:pPr>
              <w:spacing w:before="0" w:after="0"/>
              <w:jc w:val="center"/>
              <w:rPr>
                <w:rFonts w:cstheme="minorHAnsi"/>
                <w:color w:val="000000"/>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2FDE6225"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single" w:sz="4" w:space="0" w:color="auto"/>
              <w:left w:val="single" w:sz="4" w:space="0" w:color="auto"/>
              <w:bottom w:val="single" w:sz="4" w:space="0" w:color="auto"/>
              <w:right w:val="single" w:sz="4" w:space="0" w:color="auto"/>
            </w:tcBorders>
            <w:vAlign w:val="center"/>
            <w:hideMark/>
          </w:tcPr>
          <w:p w14:paraId="0167EBCE" w14:textId="77777777" w:rsidR="005A797F" w:rsidRPr="00BE2768" w:rsidRDefault="005A797F" w:rsidP="00EE3297">
            <w:pPr>
              <w:spacing w:before="0" w:after="0"/>
              <w:jc w:val="center"/>
              <w:rPr>
                <w:rFonts w:cstheme="minorHAnsi"/>
                <w:color w:val="333333"/>
                <w:sz w:val="18"/>
                <w:szCs w:val="18"/>
              </w:rPr>
            </w:pPr>
          </w:p>
        </w:tc>
        <w:tc>
          <w:tcPr>
            <w:tcW w:w="1175" w:type="dxa"/>
            <w:tcBorders>
              <w:top w:val="single" w:sz="4" w:space="0" w:color="auto"/>
              <w:left w:val="nil"/>
              <w:bottom w:val="single" w:sz="4" w:space="0" w:color="auto"/>
              <w:right w:val="single" w:sz="4" w:space="0" w:color="auto"/>
            </w:tcBorders>
            <w:vAlign w:val="center"/>
            <w:hideMark/>
          </w:tcPr>
          <w:p w14:paraId="0ACDE07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PCIe_E2</w:t>
            </w:r>
          </w:p>
        </w:tc>
        <w:tc>
          <w:tcPr>
            <w:tcW w:w="546" w:type="dxa"/>
            <w:tcBorders>
              <w:top w:val="single" w:sz="4" w:space="0" w:color="auto"/>
              <w:left w:val="nil"/>
              <w:bottom w:val="single" w:sz="4" w:space="0" w:color="auto"/>
              <w:right w:val="single" w:sz="4" w:space="0" w:color="auto"/>
            </w:tcBorders>
            <w:vAlign w:val="center"/>
            <w:hideMark/>
          </w:tcPr>
          <w:p w14:paraId="172898D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single" w:sz="4" w:space="0" w:color="auto"/>
              <w:left w:val="single" w:sz="4" w:space="0" w:color="auto"/>
              <w:bottom w:val="single" w:sz="4" w:space="0" w:color="auto"/>
              <w:right w:val="single" w:sz="4" w:space="0" w:color="auto"/>
            </w:tcBorders>
            <w:vAlign w:val="center"/>
            <w:hideMark/>
          </w:tcPr>
          <w:p w14:paraId="0B7C0ECB" w14:textId="77777777" w:rsidR="005A797F" w:rsidRPr="00BE2768" w:rsidRDefault="005A797F" w:rsidP="00EE3297">
            <w:pPr>
              <w:spacing w:before="0" w:after="0"/>
              <w:jc w:val="center"/>
              <w:rPr>
                <w:rFonts w:cstheme="minorHAnsi"/>
                <w:color w:val="000000"/>
                <w:sz w:val="18"/>
                <w:szCs w:val="18"/>
              </w:rPr>
            </w:pPr>
          </w:p>
        </w:tc>
        <w:tc>
          <w:tcPr>
            <w:tcW w:w="630" w:type="dxa"/>
            <w:vMerge w:val="restart"/>
            <w:tcBorders>
              <w:top w:val="single" w:sz="4" w:space="0" w:color="auto"/>
              <w:left w:val="nil"/>
              <w:right w:val="single" w:sz="4" w:space="0" w:color="auto"/>
            </w:tcBorders>
            <w:vAlign w:val="center"/>
            <w:hideMark/>
          </w:tcPr>
          <w:p w14:paraId="315030B1" w14:textId="7E233C8E" w:rsidR="005A797F" w:rsidRPr="00BE2768" w:rsidRDefault="00C7044C" w:rsidP="00EE3297">
            <w:pPr>
              <w:spacing w:before="0" w:after="0"/>
              <w:jc w:val="center"/>
              <w:rPr>
                <w:rFonts w:cstheme="minorHAnsi"/>
                <w:color w:val="000000"/>
                <w:sz w:val="18"/>
                <w:szCs w:val="18"/>
              </w:rPr>
            </w:pPr>
            <w:r w:rsidRPr="00BE2768">
              <w:rPr>
                <w:rFonts w:cstheme="minorHAnsi"/>
                <w:color w:val="000000"/>
                <w:sz w:val="18"/>
                <w:szCs w:val="18"/>
              </w:rPr>
              <w:t>x2</w:t>
            </w: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6C68B533"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right w:val="single" w:sz="4" w:space="0" w:color="auto"/>
            </w:tcBorders>
            <w:noWrap/>
            <w:vAlign w:val="center"/>
            <w:hideMark/>
          </w:tcPr>
          <w:p w14:paraId="07FC653F" w14:textId="77777777" w:rsidR="005A797F" w:rsidRPr="00BE2768" w:rsidRDefault="005A797F" w:rsidP="00EE3297">
            <w:pPr>
              <w:spacing w:before="0" w:after="0"/>
              <w:jc w:val="center"/>
              <w:rPr>
                <w:rFonts w:cstheme="minorHAnsi"/>
                <w:color w:val="000000"/>
                <w:sz w:val="18"/>
                <w:szCs w:val="18"/>
              </w:rPr>
            </w:pPr>
          </w:p>
        </w:tc>
      </w:tr>
      <w:tr w:rsidR="001328B8" w:rsidRPr="009522A6" w14:paraId="1B2A20E6" w14:textId="78BB146F" w:rsidTr="008E63DD">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1AAFE5EC" w14:textId="77777777" w:rsidR="005A797F" w:rsidRPr="00BE2768" w:rsidRDefault="005A797F">
            <w:pPr>
              <w:spacing w:before="0" w:after="0"/>
              <w:jc w:val="center"/>
              <w:rPr>
                <w:rFonts w:cstheme="minorHAnsi"/>
                <w:color w:val="000000"/>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69145983"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single" w:sz="4" w:space="0" w:color="auto"/>
              <w:left w:val="single" w:sz="4" w:space="0" w:color="auto"/>
              <w:bottom w:val="single" w:sz="4" w:space="0" w:color="auto"/>
              <w:right w:val="single" w:sz="4" w:space="0" w:color="auto"/>
            </w:tcBorders>
            <w:vAlign w:val="center"/>
            <w:hideMark/>
          </w:tcPr>
          <w:p w14:paraId="4CBADB11" w14:textId="77777777" w:rsidR="005A797F" w:rsidRPr="00BE2768" w:rsidRDefault="005A797F" w:rsidP="00EE3297">
            <w:pPr>
              <w:spacing w:before="0" w:after="0"/>
              <w:jc w:val="center"/>
              <w:rPr>
                <w:rFonts w:cstheme="minorHAnsi"/>
                <w:color w:val="333333"/>
                <w:sz w:val="18"/>
                <w:szCs w:val="18"/>
              </w:rPr>
            </w:pPr>
          </w:p>
        </w:tc>
        <w:tc>
          <w:tcPr>
            <w:tcW w:w="1175" w:type="dxa"/>
            <w:tcBorders>
              <w:top w:val="single" w:sz="4" w:space="0" w:color="auto"/>
              <w:left w:val="nil"/>
              <w:bottom w:val="single" w:sz="4" w:space="0" w:color="auto"/>
              <w:right w:val="single" w:sz="4" w:space="0" w:color="auto"/>
            </w:tcBorders>
            <w:vAlign w:val="center"/>
            <w:hideMark/>
          </w:tcPr>
          <w:p w14:paraId="37730B4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PCIe_E3</w:t>
            </w:r>
          </w:p>
        </w:tc>
        <w:tc>
          <w:tcPr>
            <w:tcW w:w="546" w:type="dxa"/>
            <w:tcBorders>
              <w:top w:val="single" w:sz="4" w:space="0" w:color="auto"/>
              <w:left w:val="nil"/>
              <w:bottom w:val="single" w:sz="4" w:space="0" w:color="auto"/>
              <w:right w:val="single" w:sz="4" w:space="0" w:color="auto"/>
            </w:tcBorders>
            <w:vAlign w:val="center"/>
            <w:hideMark/>
          </w:tcPr>
          <w:p w14:paraId="538425B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single" w:sz="4" w:space="0" w:color="auto"/>
              <w:left w:val="single" w:sz="4" w:space="0" w:color="auto"/>
              <w:bottom w:val="single" w:sz="4" w:space="0" w:color="auto"/>
              <w:right w:val="single" w:sz="4" w:space="0" w:color="auto"/>
            </w:tcBorders>
            <w:vAlign w:val="center"/>
            <w:hideMark/>
          </w:tcPr>
          <w:p w14:paraId="0FA7BA8B" w14:textId="77777777" w:rsidR="005A797F" w:rsidRPr="00BE2768" w:rsidRDefault="005A797F" w:rsidP="00EE3297">
            <w:pPr>
              <w:spacing w:before="0" w:after="0"/>
              <w:jc w:val="center"/>
              <w:rPr>
                <w:rFonts w:cstheme="minorHAnsi"/>
                <w:color w:val="000000"/>
                <w:sz w:val="18"/>
                <w:szCs w:val="18"/>
              </w:rPr>
            </w:pPr>
          </w:p>
        </w:tc>
        <w:tc>
          <w:tcPr>
            <w:tcW w:w="630" w:type="dxa"/>
            <w:vMerge/>
            <w:tcBorders>
              <w:left w:val="nil"/>
              <w:bottom w:val="single" w:sz="4" w:space="0" w:color="auto"/>
              <w:right w:val="single" w:sz="4" w:space="0" w:color="auto"/>
            </w:tcBorders>
            <w:vAlign w:val="center"/>
            <w:hideMark/>
          </w:tcPr>
          <w:p w14:paraId="30AC30E7" w14:textId="77777777" w:rsidR="005A797F" w:rsidRPr="00BE2768" w:rsidRDefault="005A797F" w:rsidP="00EE3297">
            <w:pPr>
              <w:spacing w:before="0" w:after="0"/>
              <w:jc w:val="center"/>
              <w:rPr>
                <w:rFonts w:cstheme="minorHAnsi"/>
                <w:color w:val="000000"/>
                <w:sz w:val="18"/>
                <w:szCs w:val="18"/>
              </w:rPr>
            </w:pP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58DCCF8E" w14:textId="77777777" w:rsidR="005A797F" w:rsidRPr="00BE2768" w:rsidRDefault="005A797F" w:rsidP="00EE3297">
            <w:pPr>
              <w:spacing w:before="0" w:after="0"/>
              <w:jc w:val="center"/>
              <w:rPr>
                <w:rFonts w:cstheme="minorHAnsi"/>
                <w:color w:val="000000"/>
                <w:sz w:val="18"/>
                <w:szCs w:val="18"/>
              </w:rPr>
            </w:pPr>
          </w:p>
        </w:tc>
        <w:tc>
          <w:tcPr>
            <w:tcW w:w="2873" w:type="dxa"/>
            <w:vMerge/>
            <w:tcBorders>
              <w:left w:val="nil"/>
              <w:bottom w:val="single" w:sz="4" w:space="0" w:color="auto"/>
              <w:right w:val="single" w:sz="4" w:space="0" w:color="auto"/>
            </w:tcBorders>
            <w:noWrap/>
            <w:vAlign w:val="center"/>
            <w:hideMark/>
          </w:tcPr>
          <w:p w14:paraId="2A1358EC" w14:textId="77777777" w:rsidR="005A797F" w:rsidRPr="00BE2768" w:rsidRDefault="005A797F" w:rsidP="00EE3297">
            <w:pPr>
              <w:spacing w:before="0" w:after="0"/>
              <w:jc w:val="center"/>
              <w:rPr>
                <w:rFonts w:cstheme="minorHAnsi"/>
                <w:color w:val="000000"/>
                <w:sz w:val="18"/>
                <w:szCs w:val="18"/>
              </w:rPr>
            </w:pPr>
          </w:p>
        </w:tc>
      </w:tr>
    </w:tbl>
    <w:p w14:paraId="06220A34" w14:textId="77777777" w:rsidR="00FA11F0" w:rsidRDefault="00FA11F0">
      <w:pPr>
        <w:spacing w:before="0" w:after="160" w:line="259" w:lineRule="auto"/>
        <w:jc w:val="left"/>
        <w:rPr>
          <w:rFonts w:cstheme="minorHAnsi"/>
          <w:color w:val="FF0000"/>
          <w:sz w:val="40"/>
          <w:szCs w:val="44"/>
          <w:vertAlign w:val="subscript"/>
        </w:rPr>
      </w:pPr>
    </w:p>
    <w:p w14:paraId="563B3A3C" w14:textId="182CB4D5" w:rsidR="00ED0FE1" w:rsidRDefault="005A797F">
      <w:pPr>
        <w:spacing w:before="0" w:after="160" w:line="259" w:lineRule="auto"/>
        <w:jc w:val="left"/>
        <w:rPr>
          <w:rFonts w:cstheme="minorHAnsi"/>
        </w:rPr>
      </w:pPr>
      <w:r w:rsidRPr="009522A6">
        <w:rPr>
          <w:rFonts w:cstheme="minorHAnsi"/>
        </w:rPr>
        <w:t>Below table captures the HSIO configuration supported on NVL RVP with respect to PCH-S PCH.</w:t>
      </w:r>
      <w:bookmarkStart w:id="295" w:name="_Toc176365831"/>
    </w:p>
    <w:p w14:paraId="0E9D232D" w14:textId="77777777" w:rsidR="00EE3297" w:rsidRDefault="00EE3297">
      <w:pPr>
        <w:spacing w:before="0" w:after="160" w:line="259" w:lineRule="auto"/>
        <w:jc w:val="left"/>
        <w:rPr>
          <w:rFonts w:cstheme="minorHAnsi"/>
        </w:rPr>
      </w:pPr>
      <w:r>
        <w:rPr>
          <w:rFonts w:cstheme="minorHAnsi"/>
        </w:rPr>
        <w:br w:type="page"/>
      </w:r>
    </w:p>
    <w:p w14:paraId="059E6DB0" w14:textId="6902A86C" w:rsidR="005A797F" w:rsidRPr="009522A6" w:rsidRDefault="005A797F" w:rsidP="001164A7">
      <w:pPr>
        <w:pStyle w:val="Caption"/>
        <w:spacing w:after="60"/>
        <w:rPr>
          <w:rFonts w:cstheme="minorHAnsi"/>
        </w:rPr>
      </w:pPr>
      <w:bookmarkStart w:id="296" w:name="_Toc206402299"/>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34</w:t>
      </w:r>
      <w:r w:rsidR="00924662" w:rsidRPr="009522A6">
        <w:rPr>
          <w:rFonts w:cstheme="minorHAnsi"/>
        </w:rPr>
        <w:fldChar w:fldCharType="end"/>
      </w:r>
      <w:r w:rsidRPr="009522A6">
        <w:rPr>
          <w:rFonts w:cstheme="minorHAnsi"/>
        </w:rPr>
        <w:t>: HSIO support by NVL PCH-S on NVL RVP</w:t>
      </w:r>
      <w:bookmarkEnd w:id="295"/>
      <w:bookmarkEnd w:id="296"/>
    </w:p>
    <w:tbl>
      <w:tblPr>
        <w:tblW w:w="9670" w:type="dxa"/>
        <w:tblInd w:w="-95" w:type="dxa"/>
        <w:tblLook w:val="04A0" w:firstRow="1" w:lastRow="0" w:firstColumn="1" w:lastColumn="0" w:noHBand="0" w:noVBand="1"/>
      </w:tblPr>
      <w:tblGrid>
        <w:gridCol w:w="810"/>
        <w:gridCol w:w="1350"/>
        <w:gridCol w:w="1800"/>
        <w:gridCol w:w="1637"/>
        <w:gridCol w:w="619"/>
        <w:gridCol w:w="534"/>
        <w:gridCol w:w="630"/>
        <w:gridCol w:w="720"/>
        <w:gridCol w:w="1570"/>
      </w:tblGrid>
      <w:tr w:rsidR="00D7602C" w:rsidRPr="009522A6" w14:paraId="79CEDB3A" w14:textId="77777777" w:rsidTr="008D71F2">
        <w:trPr>
          <w:trHeight w:val="134"/>
        </w:trPr>
        <w:tc>
          <w:tcPr>
            <w:tcW w:w="9670" w:type="dxa"/>
            <w:gridSpan w:val="9"/>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29E2B88E"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PCH-S HSIO configuration on RVP</w:t>
            </w:r>
          </w:p>
        </w:tc>
      </w:tr>
      <w:tr w:rsidR="0038699A" w:rsidRPr="009522A6" w14:paraId="366599C1" w14:textId="77777777" w:rsidTr="008D71F2">
        <w:trPr>
          <w:trHeight w:val="58"/>
        </w:trPr>
        <w:tc>
          <w:tcPr>
            <w:tcW w:w="810" w:type="dxa"/>
            <w:vMerge w:val="restart"/>
            <w:tcBorders>
              <w:top w:val="nil"/>
              <w:left w:val="single" w:sz="4" w:space="0" w:color="auto"/>
              <w:bottom w:val="single" w:sz="4" w:space="0" w:color="auto"/>
              <w:right w:val="single" w:sz="4" w:space="0" w:color="auto"/>
            </w:tcBorders>
            <w:shd w:val="clear" w:color="auto" w:fill="0070C0"/>
            <w:noWrap/>
            <w:vAlign w:val="center"/>
            <w:hideMark/>
          </w:tcPr>
          <w:p w14:paraId="0FBD3064"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Die</w:t>
            </w:r>
          </w:p>
        </w:tc>
        <w:tc>
          <w:tcPr>
            <w:tcW w:w="1350" w:type="dxa"/>
            <w:vMerge w:val="restart"/>
            <w:tcBorders>
              <w:top w:val="nil"/>
              <w:left w:val="single" w:sz="4" w:space="0" w:color="auto"/>
              <w:bottom w:val="single" w:sz="4" w:space="0" w:color="auto"/>
              <w:right w:val="single" w:sz="4" w:space="0" w:color="auto"/>
            </w:tcBorders>
            <w:shd w:val="clear" w:color="auto" w:fill="0070C0"/>
            <w:noWrap/>
            <w:vAlign w:val="center"/>
            <w:hideMark/>
          </w:tcPr>
          <w:p w14:paraId="67F62A97"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Controller</w:t>
            </w:r>
          </w:p>
        </w:tc>
        <w:tc>
          <w:tcPr>
            <w:tcW w:w="1800" w:type="dxa"/>
            <w:vMerge w:val="restart"/>
            <w:tcBorders>
              <w:top w:val="nil"/>
              <w:left w:val="single" w:sz="4" w:space="0" w:color="auto"/>
              <w:bottom w:val="single" w:sz="4" w:space="0" w:color="auto"/>
              <w:right w:val="single" w:sz="4" w:space="0" w:color="auto"/>
            </w:tcBorders>
            <w:shd w:val="clear" w:color="auto" w:fill="0070C0"/>
            <w:noWrap/>
            <w:vAlign w:val="center"/>
            <w:hideMark/>
          </w:tcPr>
          <w:p w14:paraId="69CCE0E2"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PHY</w:t>
            </w:r>
          </w:p>
        </w:tc>
        <w:tc>
          <w:tcPr>
            <w:tcW w:w="1637" w:type="dxa"/>
            <w:vMerge w:val="restart"/>
            <w:tcBorders>
              <w:top w:val="nil"/>
              <w:left w:val="single" w:sz="4" w:space="0" w:color="auto"/>
              <w:bottom w:val="single" w:sz="4" w:space="0" w:color="auto"/>
              <w:right w:val="single" w:sz="4" w:space="0" w:color="auto"/>
            </w:tcBorders>
            <w:shd w:val="clear" w:color="auto" w:fill="0070C0"/>
            <w:noWrap/>
            <w:vAlign w:val="center"/>
            <w:hideMark/>
          </w:tcPr>
          <w:p w14:paraId="73DC2BDE"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Port #</w:t>
            </w:r>
          </w:p>
        </w:tc>
        <w:tc>
          <w:tcPr>
            <w:tcW w:w="619" w:type="dxa"/>
            <w:vMerge w:val="restart"/>
            <w:tcBorders>
              <w:top w:val="nil"/>
              <w:left w:val="single" w:sz="4" w:space="0" w:color="auto"/>
              <w:bottom w:val="single" w:sz="4" w:space="0" w:color="auto"/>
              <w:right w:val="single" w:sz="4" w:space="0" w:color="auto"/>
            </w:tcBorders>
            <w:shd w:val="clear" w:color="auto" w:fill="0070C0"/>
            <w:noWrap/>
            <w:vAlign w:val="center"/>
            <w:hideMark/>
          </w:tcPr>
          <w:p w14:paraId="608BE7D2"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PCIe</w:t>
            </w:r>
          </w:p>
        </w:tc>
        <w:tc>
          <w:tcPr>
            <w:tcW w:w="1884" w:type="dxa"/>
            <w:gridSpan w:val="3"/>
            <w:tcBorders>
              <w:top w:val="single" w:sz="4" w:space="0" w:color="auto"/>
              <w:left w:val="nil"/>
              <w:bottom w:val="single" w:sz="4" w:space="0" w:color="auto"/>
              <w:right w:val="single" w:sz="4" w:space="0" w:color="auto"/>
            </w:tcBorders>
            <w:shd w:val="clear" w:color="auto" w:fill="0070C0"/>
            <w:noWrap/>
            <w:vAlign w:val="center"/>
            <w:hideMark/>
          </w:tcPr>
          <w:p w14:paraId="72494D03"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PCIe Port Configs</w:t>
            </w:r>
          </w:p>
        </w:tc>
        <w:tc>
          <w:tcPr>
            <w:tcW w:w="1570" w:type="dxa"/>
            <w:vMerge w:val="restart"/>
            <w:tcBorders>
              <w:top w:val="nil"/>
              <w:left w:val="single" w:sz="4" w:space="0" w:color="auto"/>
              <w:bottom w:val="single" w:sz="4" w:space="0" w:color="auto"/>
              <w:right w:val="single" w:sz="4" w:space="0" w:color="auto"/>
            </w:tcBorders>
            <w:shd w:val="clear" w:color="auto" w:fill="0070C0"/>
            <w:vAlign w:val="center"/>
            <w:hideMark/>
          </w:tcPr>
          <w:p w14:paraId="011C513F"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USB 3.2 10G</w:t>
            </w:r>
          </w:p>
        </w:tc>
      </w:tr>
      <w:tr w:rsidR="00E21F2F" w:rsidRPr="009522A6" w14:paraId="19E13CA0" w14:textId="77777777" w:rsidTr="00343114">
        <w:trPr>
          <w:trHeight w:val="50"/>
        </w:trPr>
        <w:tc>
          <w:tcPr>
            <w:tcW w:w="810" w:type="dxa"/>
            <w:vMerge/>
            <w:tcBorders>
              <w:top w:val="nil"/>
              <w:left w:val="single" w:sz="4" w:space="0" w:color="auto"/>
              <w:bottom w:val="single" w:sz="4" w:space="0" w:color="auto"/>
              <w:right w:val="single" w:sz="4" w:space="0" w:color="auto"/>
            </w:tcBorders>
            <w:shd w:val="clear" w:color="auto" w:fill="0070C0"/>
            <w:vAlign w:val="center"/>
            <w:hideMark/>
          </w:tcPr>
          <w:p w14:paraId="72C85FF9" w14:textId="77777777" w:rsidR="005A797F" w:rsidRPr="009522A6" w:rsidRDefault="005A797F">
            <w:pPr>
              <w:spacing w:before="0" w:after="0"/>
              <w:jc w:val="center"/>
              <w:rPr>
                <w:rFonts w:cstheme="minorHAnsi"/>
                <w:b/>
                <w:color w:val="FFFFFF"/>
                <w:szCs w:val="22"/>
              </w:rPr>
            </w:pPr>
          </w:p>
        </w:tc>
        <w:tc>
          <w:tcPr>
            <w:tcW w:w="1350" w:type="dxa"/>
            <w:vMerge/>
            <w:tcBorders>
              <w:top w:val="nil"/>
              <w:left w:val="single" w:sz="4" w:space="0" w:color="auto"/>
              <w:bottom w:val="single" w:sz="4" w:space="0" w:color="auto"/>
              <w:right w:val="single" w:sz="4" w:space="0" w:color="auto"/>
            </w:tcBorders>
            <w:shd w:val="clear" w:color="auto" w:fill="0070C0"/>
            <w:vAlign w:val="center"/>
            <w:hideMark/>
          </w:tcPr>
          <w:p w14:paraId="0C16B71D" w14:textId="77777777" w:rsidR="005A797F" w:rsidRPr="009522A6" w:rsidRDefault="005A797F">
            <w:pPr>
              <w:spacing w:before="0" w:after="0"/>
              <w:jc w:val="center"/>
              <w:rPr>
                <w:rFonts w:cstheme="minorHAnsi"/>
                <w:b/>
                <w:color w:val="FFFFFF"/>
                <w:szCs w:val="22"/>
              </w:rPr>
            </w:pPr>
          </w:p>
        </w:tc>
        <w:tc>
          <w:tcPr>
            <w:tcW w:w="1800" w:type="dxa"/>
            <w:vMerge/>
            <w:tcBorders>
              <w:top w:val="nil"/>
              <w:left w:val="single" w:sz="4" w:space="0" w:color="auto"/>
              <w:bottom w:val="single" w:sz="4" w:space="0" w:color="auto"/>
              <w:right w:val="single" w:sz="4" w:space="0" w:color="auto"/>
            </w:tcBorders>
            <w:shd w:val="clear" w:color="auto" w:fill="2F5496" w:themeFill="accent5" w:themeFillShade="BF"/>
            <w:vAlign w:val="center"/>
            <w:hideMark/>
          </w:tcPr>
          <w:p w14:paraId="5E7B9D7D" w14:textId="77777777" w:rsidR="005A797F" w:rsidRPr="009522A6" w:rsidRDefault="005A797F">
            <w:pPr>
              <w:spacing w:before="0" w:after="0"/>
              <w:jc w:val="center"/>
              <w:rPr>
                <w:rFonts w:cstheme="minorHAnsi"/>
                <w:b/>
                <w:color w:val="FFFFFF"/>
                <w:szCs w:val="22"/>
              </w:rPr>
            </w:pPr>
          </w:p>
        </w:tc>
        <w:tc>
          <w:tcPr>
            <w:tcW w:w="1637" w:type="dxa"/>
            <w:vMerge/>
            <w:tcBorders>
              <w:top w:val="nil"/>
              <w:left w:val="single" w:sz="4" w:space="0" w:color="auto"/>
              <w:bottom w:val="single" w:sz="4" w:space="0" w:color="auto"/>
              <w:right w:val="single" w:sz="4" w:space="0" w:color="auto"/>
            </w:tcBorders>
            <w:shd w:val="clear" w:color="auto" w:fill="2F5496" w:themeFill="accent5" w:themeFillShade="BF"/>
            <w:vAlign w:val="center"/>
            <w:hideMark/>
          </w:tcPr>
          <w:p w14:paraId="4755A8F7" w14:textId="77777777" w:rsidR="005A797F" w:rsidRPr="009522A6" w:rsidRDefault="005A797F">
            <w:pPr>
              <w:spacing w:before="0" w:after="0"/>
              <w:jc w:val="center"/>
              <w:rPr>
                <w:rFonts w:cstheme="minorHAnsi"/>
                <w:b/>
                <w:color w:val="FFFFFF"/>
                <w:szCs w:val="22"/>
              </w:rPr>
            </w:pPr>
          </w:p>
        </w:tc>
        <w:tc>
          <w:tcPr>
            <w:tcW w:w="619" w:type="dxa"/>
            <w:vMerge/>
            <w:tcBorders>
              <w:top w:val="nil"/>
              <w:left w:val="single" w:sz="4" w:space="0" w:color="auto"/>
              <w:bottom w:val="single" w:sz="4" w:space="0" w:color="auto"/>
              <w:right w:val="single" w:sz="4" w:space="0" w:color="auto"/>
            </w:tcBorders>
            <w:vAlign w:val="center"/>
            <w:hideMark/>
          </w:tcPr>
          <w:p w14:paraId="3C3FDC6E" w14:textId="77777777" w:rsidR="005A797F" w:rsidRPr="009522A6" w:rsidRDefault="005A797F">
            <w:pPr>
              <w:spacing w:before="0" w:after="0"/>
              <w:jc w:val="center"/>
              <w:rPr>
                <w:rFonts w:cstheme="minorHAnsi"/>
                <w:b/>
                <w:color w:val="FFFFFF"/>
                <w:szCs w:val="22"/>
              </w:rPr>
            </w:pPr>
          </w:p>
        </w:tc>
        <w:tc>
          <w:tcPr>
            <w:tcW w:w="534" w:type="dxa"/>
            <w:tcBorders>
              <w:top w:val="nil"/>
              <w:left w:val="nil"/>
              <w:bottom w:val="single" w:sz="4" w:space="0" w:color="auto"/>
              <w:right w:val="single" w:sz="4" w:space="0" w:color="auto"/>
            </w:tcBorders>
            <w:shd w:val="clear" w:color="auto" w:fill="0070C0"/>
            <w:noWrap/>
            <w:vAlign w:val="center"/>
            <w:hideMark/>
          </w:tcPr>
          <w:p w14:paraId="78F8337C" w14:textId="77777777" w:rsidR="005A797F" w:rsidRPr="00343114" w:rsidRDefault="005A797F">
            <w:pPr>
              <w:spacing w:before="0" w:after="0"/>
              <w:jc w:val="center"/>
              <w:rPr>
                <w:rFonts w:cstheme="minorHAnsi"/>
                <w:b/>
                <w:color w:val="FFFFFF"/>
                <w:sz w:val="18"/>
                <w:szCs w:val="18"/>
              </w:rPr>
            </w:pPr>
            <w:r w:rsidRPr="00343114">
              <w:rPr>
                <w:rFonts w:cstheme="minorHAnsi"/>
                <w:b/>
                <w:color w:val="FFFFFF"/>
                <w:sz w:val="18"/>
                <w:szCs w:val="18"/>
              </w:rPr>
              <w:t>x4</w:t>
            </w:r>
          </w:p>
        </w:tc>
        <w:tc>
          <w:tcPr>
            <w:tcW w:w="630" w:type="dxa"/>
            <w:tcBorders>
              <w:top w:val="nil"/>
              <w:left w:val="nil"/>
              <w:bottom w:val="single" w:sz="4" w:space="0" w:color="auto"/>
              <w:right w:val="single" w:sz="4" w:space="0" w:color="auto"/>
            </w:tcBorders>
            <w:shd w:val="clear" w:color="auto" w:fill="0070C0"/>
            <w:noWrap/>
            <w:vAlign w:val="center"/>
            <w:hideMark/>
          </w:tcPr>
          <w:p w14:paraId="64DC1FD8" w14:textId="77777777" w:rsidR="005A797F" w:rsidRPr="00343114" w:rsidRDefault="005A797F">
            <w:pPr>
              <w:spacing w:before="0" w:after="0"/>
              <w:jc w:val="center"/>
              <w:rPr>
                <w:rFonts w:cstheme="minorHAnsi"/>
                <w:b/>
                <w:color w:val="FFFFFF"/>
                <w:sz w:val="18"/>
                <w:szCs w:val="18"/>
              </w:rPr>
            </w:pPr>
            <w:r w:rsidRPr="00343114">
              <w:rPr>
                <w:rFonts w:cstheme="minorHAnsi"/>
                <w:b/>
                <w:color w:val="FFFFFF"/>
                <w:sz w:val="18"/>
                <w:szCs w:val="18"/>
              </w:rPr>
              <w:t>x2</w:t>
            </w:r>
          </w:p>
        </w:tc>
        <w:tc>
          <w:tcPr>
            <w:tcW w:w="720" w:type="dxa"/>
            <w:tcBorders>
              <w:top w:val="nil"/>
              <w:left w:val="nil"/>
              <w:bottom w:val="single" w:sz="4" w:space="0" w:color="auto"/>
              <w:right w:val="single" w:sz="4" w:space="0" w:color="auto"/>
            </w:tcBorders>
            <w:shd w:val="clear" w:color="auto" w:fill="0070C0"/>
            <w:noWrap/>
            <w:vAlign w:val="center"/>
            <w:hideMark/>
          </w:tcPr>
          <w:p w14:paraId="6BBE8EC9" w14:textId="77777777" w:rsidR="005A797F" w:rsidRPr="00343114" w:rsidRDefault="005A797F">
            <w:pPr>
              <w:spacing w:before="0" w:after="0"/>
              <w:jc w:val="center"/>
              <w:rPr>
                <w:rFonts w:cstheme="minorHAnsi"/>
                <w:b/>
                <w:color w:val="FFFFFF"/>
                <w:sz w:val="18"/>
                <w:szCs w:val="18"/>
              </w:rPr>
            </w:pPr>
            <w:r w:rsidRPr="00343114">
              <w:rPr>
                <w:rFonts w:cstheme="minorHAnsi"/>
                <w:b/>
                <w:color w:val="FFFFFF"/>
                <w:sz w:val="18"/>
                <w:szCs w:val="18"/>
              </w:rPr>
              <w:t>x1</w:t>
            </w:r>
          </w:p>
        </w:tc>
        <w:tc>
          <w:tcPr>
            <w:tcW w:w="1570" w:type="dxa"/>
            <w:vMerge/>
            <w:tcBorders>
              <w:top w:val="nil"/>
              <w:left w:val="single" w:sz="4" w:space="0" w:color="auto"/>
              <w:bottom w:val="single" w:sz="4" w:space="0" w:color="auto"/>
              <w:right w:val="single" w:sz="4" w:space="0" w:color="auto"/>
            </w:tcBorders>
            <w:vAlign w:val="center"/>
            <w:hideMark/>
          </w:tcPr>
          <w:p w14:paraId="0878B5C0" w14:textId="77777777" w:rsidR="005A797F" w:rsidRPr="009522A6" w:rsidRDefault="005A797F">
            <w:pPr>
              <w:spacing w:before="0" w:after="0"/>
              <w:jc w:val="center"/>
              <w:rPr>
                <w:rFonts w:cstheme="minorHAnsi"/>
                <w:b/>
                <w:color w:val="FFFFFF"/>
                <w:szCs w:val="22"/>
              </w:rPr>
            </w:pPr>
          </w:p>
        </w:tc>
      </w:tr>
      <w:tr w:rsidR="001328B8" w:rsidRPr="009522A6" w14:paraId="3CA5042E" w14:textId="77777777" w:rsidTr="008D71F2">
        <w:trPr>
          <w:trHeight w:val="60"/>
        </w:trPr>
        <w:tc>
          <w:tcPr>
            <w:tcW w:w="810"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70DF909A" w14:textId="77777777" w:rsidR="005A797F" w:rsidRPr="0029132B" w:rsidRDefault="005A797F">
            <w:pPr>
              <w:spacing w:before="0" w:after="0"/>
              <w:jc w:val="center"/>
              <w:rPr>
                <w:rFonts w:cstheme="minorHAnsi"/>
                <w:color w:val="000000"/>
                <w:sz w:val="18"/>
                <w:szCs w:val="18"/>
              </w:rPr>
            </w:pPr>
            <w:r w:rsidRPr="0029132B">
              <w:rPr>
                <w:rFonts w:cstheme="minorHAnsi"/>
                <w:color w:val="000000" w:themeColor="text1"/>
                <w:sz w:val="18"/>
                <w:szCs w:val="18"/>
              </w:rPr>
              <w:t>PCH-S</w:t>
            </w:r>
          </w:p>
        </w:tc>
        <w:tc>
          <w:tcPr>
            <w:tcW w:w="1350" w:type="dxa"/>
            <w:vMerge w:val="restart"/>
            <w:tcBorders>
              <w:top w:val="nil"/>
              <w:left w:val="single" w:sz="4" w:space="0" w:color="auto"/>
              <w:bottom w:val="single" w:sz="4" w:space="0" w:color="auto"/>
              <w:right w:val="single" w:sz="4" w:space="0" w:color="auto"/>
            </w:tcBorders>
            <w:vAlign w:val="center"/>
            <w:hideMark/>
          </w:tcPr>
          <w:p w14:paraId="4BBB52E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PXPA</w:t>
            </w:r>
            <w:r w:rsidRPr="0029132B">
              <w:rPr>
                <w:rFonts w:cstheme="minorHAnsi"/>
                <w:color w:val="000000"/>
                <w:sz w:val="18"/>
                <w:szCs w:val="18"/>
              </w:rPr>
              <w:br/>
              <w:t>(Gen4 4px4)</w:t>
            </w:r>
          </w:p>
        </w:tc>
        <w:tc>
          <w:tcPr>
            <w:tcW w:w="1800" w:type="dxa"/>
            <w:vMerge w:val="restart"/>
            <w:tcBorders>
              <w:top w:val="nil"/>
              <w:left w:val="single" w:sz="4" w:space="0" w:color="auto"/>
              <w:bottom w:val="single" w:sz="4" w:space="0" w:color="auto"/>
              <w:right w:val="single" w:sz="4" w:space="0" w:color="auto"/>
            </w:tcBorders>
            <w:vAlign w:val="center"/>
            <w:hideMark/>
          </w:tcPr>
          <w:p w14:paraId="6C68B54B"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MP1</w:t>
            </w:r>
            <w:r w:rsidRPr="0029132B">
              <w:rPr>
                <w:rFonts w:cstheme="minorHAnsi"/>
                <w:color w:val="000000"/>
                <w:sz w:val="18"/>
                <w:szCs w:val="18"/>
              </w:rPr>
              <w:br/>
              <w:t>PCH MP, x4</w:t>
            </w:r>
          </w:p>
        </w:tc>
        <w:tc>
          <w:tcPr>
            <w:tcW w:w="1637" w:type="dxa"/>
            <w:tcBorders>
              <w:top w:val="nil"/>
              <w:left w:val="nil"/>
              <w:bottom w:val="single" w:sz="4" w:space="0" w:color="auto"/>
              <w:right w:val="single" w:sz="4" w:space="0" w:color="auto"/>
            </w:tcBorders>
            <w:vAlign w:val="center"/>
            <w:hideMark/>
          </w:tcPr>
          <w:p w14:paraId="07FFF9BB"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PCIe_A0</w:t>
            </w:r>
          </w:p>
        </w:tc>
        <w:tc>
          <w:tcPr>
            <w:tcW w:w="619" w:type="dxa"/>
            <w:tcBorders>
              <w:top w:val="nil"/>
              <w:left w:val="nil"/>
              <w:bottom w:val="single" w:sz="4" w:space="0" w:color="auto"/>
              <w:right w:val="single" w:sz="4" w:space="0" w:color="auto"/>
            </w:tcBorders>
            <w:vAlign w:val="center"/>
            <w:hideMark/>
          </w:tcPr>
          <w:p w14:paraId="021C3B9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vAlign w:val="center"/>
            <w:hideMark/>
          </w:tcPr>
          <w:p w14:paraId="10272D0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vMerge w:val="restart"/>
            <w:tcBorders>
              <w:top w:val="nil"/>
              <w:left w:val="single" w:sz="4" w:space="0" w:color="auto"/>
              <w:bottom w:val="single" w:sz="4" w:space="0" w:color="000000"/>
              <w:right w:val="single" w:sz="4" w:space="0" w:color="auto"/>
            </w:tcBorders>
            <w:shd w:val="clear" w:color="000000" w:fill="D0CECE"/>
            <w:vAlign w:val="center"/>
            <w:hideMark/>
          </w:tcPr>
          <w:p w14:paraId="49F84F13"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55FE6657"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BA8FAAA" w14:textId="77777777" w:rsidR="005A797F" w:rsidRPr="0029132B" w:rsidRDefault="005A797F">
            <w:pPr>
              <w:spacing w:before="0" w:after="0"/>
              <w:jc w:val="center"/>
              <w:rPr>
                <w:rFonts w:cstheme="minorHAnsi"/>
                <w:color w:val="000000"/>
                <w:sz w:val="18"/>
                <w:szCs w:val="18"/>
              </w:rPr>
            </w:pPr>
          </w:p>
        </w:tc>
      </w:tr>
      <w:tr w:rsidR="001328B8" w:rsidRPr="009522A6" w14:paraId="2DD923C2"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19E29EF"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4BBB8BC4"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74EDC527"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60B15909"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PCIe_A1</w:t>
            </w:r>
          </w:p>
        </w:tc>
        <w:tc>
          <w:tcPr>
            <w:tcW w:w="619" w:type="dxa"/>
            <w:tcBorders>
              <w:top w:val="nil"/>
              <w:left w:val="nil"/>
              <w:bottom w:val="single" w:sz="4" w:space="0" w:color="auto"/>
              <w:right w:val="single" w:sz="4" w:space="0" w:color="auto"/>
            </w:tcBorders>
            <w:vAlign w:val="center"/>
            <w:hideMark/>
          </w:tcPr>
          <w:p w14:paraId="0EB18F74"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4CD91F2B" w14:textId="77777777" w:rsidR="005A797F" w:rsidRPr="0029132B" w:rsidRDefault="005A797F">
            <w:pPr>
              <w:spacing w:before="0" w:after="0"/>
              <w:jc w:val="center"/>
              <w:rPr>
                <w:rFonts w:cstheme="minorHAnsi"/>
                <w:color w:val="000000"/>
                <w:sz w:val="18"/>
                <w:szCs w:val="18"/>
              </w:rPr>
            </w:pPr>
          </w:p>
        </w:tc>
        <w:tc>
          <w:tcPr>
            <w:tcW w:w="630" w:type="dxa"/>
            <w:vMerge/>
            <w:tcBorders>
              <w:top w:val="nil"/>
              <w:left w:val="single" w:sz="4" w:space="0" w:color="auto"/>
              <w:bottom w:val="single" w:sz="4" w:space="0" w:color="000000"/>
              <w:right w:val="single" w:sz="4" w:space="0" w:color="auto"/>
            </w:tcBorders>
            <w:vAlign w:val="center"/>
            <w:hideMark/>
          </w:tcPr>
          <w:p w14:paraId="408DA025"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4457805"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481A23B8" w14:textId="77777777" w:rsidR="005A797F" w:rsidRPr="0029132B" w:rsidRDefault="005A797F">
            <w:pPr>
              <w:spacing w:before="0" w:after="0"/>
              <w:jc w:val="center"/>
              <w:rPr>
                <w:rFonts w:cstheme="minorHAnsi"/>
                <w:color w:val="000000"/>
                <w:sz w:val="18"/>
                <w:szCs w:val="18"/>
              </w:rPr>
            </w:pPr>
          </w:p>
        </w:tc>
      </w:tr>
      <w:tr w:rsidR="001328B8" w:rsidRPr="009522A6" w14:paraId="5E994347"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E3DA21D"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D812E2B"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7FD4F65E"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27FC70AE"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PCIe_A2</w:t>
            </w:r>
          </w:p>
        </w:tc>
        <w:tc>
          <w:tcPr>
            <w:tcW w:w="619" w:type="dxa"/>
            <w:tcBorders>
              <w:top w:val="nil"/>
              <w:left w:val="nil"/>
              <w:bottom w:val="single" w:sz="4" w:space="0" w:color="auto"/>
              <w:right w:val="single" w:sz="4" w:space="0" w:color="auto"/>
            </w:tcBorders>
            <w:vAlign w:val="center"/>
            <w:hideMark/>
          </w:tcPr>
          <w:p w14:paraId="1A7B98DB"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12A3D4A4" w14:textId="77777777" w:rsidR="005A797F" w:rsidRPr="0029132B" w:rsidRDefault="005A797F">
            <w:pPr>
              <w:spacing w:before="0" w:after="0"/>
              <w:jc w:val="center"/>
              <w:rPr>
                <w:rFonts w:cstheme="minorHAnsi"/>
                <w:color w:val="000000"/>
                <w:sz w:val="18"/>
                <w:szCs w:val="18"/>
              </w:rPr>
            </w:pPr>
          </w:p>
        </w:tc>
        <w:tc>
          <w:tcPr>
            <w:tcW w:w="630" w:type="dxa"/>
            <w:vMerge w:val="restart"/>
            <w:tcBorders>
              <w:top w:val="nil"/>
              <w:left w:val="single" w:sz="4" w:space="0" w:color="auto"/>
              <w:bottom w:val="single" w:sz="4" w:space="0" w:color="000000"/>
              <w:right w:val="single" w:sz="4" w:space="0" w:color="auto"/>
            </w:tcBorders>
            <w:shd w:val="clear" w:color="000000" w:fill="D0CECE"/>
            <w:vAlign w:val="center"/>
            <w:hideMark/>
          </w:tcPr>
          <w:p w14:paraId="32214B34"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424EE980"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6860A4A5" w14:textId="77777777" w:rsidR="005A797F" w:rsidRPr="0029132B" w:rsidRDefault="005A797F">
            <w:pPr>
              <w:spacing w:before="0" w:after="0"/>
              <w:jc w:val="center"/>
              <w:rPr>
                <w:rFonts w:cstheme="minorHAnsi"/>
                <w:color w:val="000000"/>
                <w:sz w:val="18"/>
                <w:szCs w:val="18"/>
              </w:rPr>
            </w:pPr>
          </w:p>
        </w:tc>
      </w:tr>
      <w:tr w:rsidR="001328B8" w:rsidRPr="009522A6" w14:paraId="53940D1F" w14:textId="77777777" w:rsidTr="008D71F2">
        <w:trPr>
          <w:trHeight w:val="5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8B6E5DE"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5B9D3EC7"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3A7E3CEC"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17F40167"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PCIe_A3</w:t>
            </w:r>
          </w:p>
        </w:tc>
        <w:tc>
          <w:tcPr>
            <w:tcW w:w="619" w:type="dxa"/>
            <w:tcBorders>
              <w:top w:val="nil"/>
              <w:left w:val="nil"/>
              <w:bottom w:val="single" w:sz="4" w:space="0" w:color="auto"/>
              <w:right w:val="single" w:sz="4" w:space="0" w:color="auto"/>
            </w:tcBorders>
            <w:vAlign w:val="center"/>
            <w:hideMark/>
          </w:tcPr>
          <w:p w14:paraId="06E693D4"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56C1E376" w14:textId="77777777" w:rsidR="005A797F" w:rsidRPr="0029132B" w:rsidRDefault="005A797F">
            <w:pPr>
              <w:spacing w:before="0" w:after="0"/>
              <w:jc w:val="center"/>
              <w:rPr>
                <w:rFonts w:cstheme="minorHAnsi"/>
                <w:color w:val="000000"/>
                <w:sz w:val="18"/>
                <w:szCs w:val="18"/>
              </w:rPr>
            </w:pPr>
          </w:p>
        </w:tc>
        <w:tc>
          <w:tcPr>
            <w:tcW w:w="630" w:type="dxa"/>
            <w:vMerge/>
            <w:tcBorders>
              <w:top w:val="nil"/>
              <w:left w:val="single" w:sz="4" w:space="0" w:color="auto"/>
              <w:bottom w:val="single" w:sz="4" w:space="0" w:color="000000"/>
              <w:right w:val="single" w:sz="4" w:space="0" w:color="auto"/>
            </w:tcBorders>
            <w:vAlign w:val="center"/>
            <w:hideMark/>
          </w:tcPr>
          <w:p w14:paraId="67400F97"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FA2F903"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4A37A3CF" w14:textId="77777777" w:rsidR="005A797F" w:rsidRPr="0029132B" w:rsidRDefault="005A797F">
            <w:pPr>
              <w:spacing w:before="0" w:after="0"/>
              <w:jc w:val="center"/>
              <w:rPr>
                <w:rFonts w:cstheme="minorHAnsi"/>
                <w:color w:val="000000"/>
                <w:sz w:val="18"/>
                <w:szCs w:val="18"/>
              </w:rPr>
            </w:pPr>
          </w:p>
        </w:tc>
      </w:tr>
      <w:tr w:rsidR="00E21F2F" w:rsidRPr="009522A6" w14:paraId="4E7CCD0E"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1C83EB1"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vAlign w:val="center"/>
            <w:hideMark/>
          </w:tcPr>
          <w:p w14:paraId="2A1A03BD"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PXPB</w:t>
            </w:r>
            <w:r w:rsidRPr="0029132B">
              <w:rPr>
                <w:rFonts w:cstheme="minorHAnsi"/>
                <w:color w:val="000000"/>
                <w:sz w:val="18"/>
                <w:szCs w:val="18"/>
              </w:rPr>
              <w:br/>
              <w:t>(Gen4 4px4)</w:t>
            </w:r>
          </w:p>
        </w:tc>
        <w:tc>
          <w:tcPr>
            <w:tcW w:w="1800" w:type="dxa"/>
            <w:vMerge w:val="restart"/>
            <w:tcBorders>
              <w:top w:val="nil"/>
              <w:left w:val="single" w:sz="4" w:space="0" w:color="auto"/>
              <w:bottom w:val="single" w:sz="4" w:space="0" w:color="auto"/>
              <w:right w:val="single" w:sz="4" w:space="0" w:color="auto"/>
            </w:tcBorders>
            <w:vAlign w:val="center"/>
            <w:hideMark/>
          </w:tcPr>
          <w:p w14:paraId="430E31D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MP2</w:t>
            </w:r>
            <w:r w:rsidRPr="0029132B">
              <w:rPr>
                <w:rFonts w:cstheme="minorHAnsi"/>
                <w:color w:val="000000"/>
                <w:sz w:val="18"/>
                <w:szCs w:val="18"/>
              </w:rPr>
              <w:br/>
              <w:t>PCH MP, x4</w:t>
            </w:r>
          </w:p>
        </w:tc>
        <w:tc>
          <w:tcPr>
            <w:tcW w:w="1637" w:type="dxa"/>
            <w:tcBorders>
              <w:top w:val="nil"/>
              <w:left w:val="nil"/>
              <w:bottom w:val="single" w:sz="4" w:space="0" w:color="auto"/>
              <w:right w:val="single" w:sz="4" w:space="0" w:color="auto"/>
            </w:tcBorders>
            <w:vAlign w:val="center"/>
            <w:hideMark/>
          </w:tcPr>
          <w:p w14:paraId="1299F5B2"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PCIe_B0_SATA0</w:t>
            </w:r>
          </w:p>
        </w:tc>
        <w:tc>
          <w:tcPr>
            <w:tcW w:w="619" w:type="dxa"/>
            <w:tcBorders>
              <w:top w:val="nil"/>
              <w:left w:val="nil"/>
              <w:bottom w:val="single" w:sz="4" w:space="0" w:color="auto"/>
              <w:right w:val="single" w:sz="4" w:space="0" w:color="auto"/>
            </w:tcBorders>
            <w:vAlign w:val="center"/>
            <w:hideMark/>
          </w:tcPr>
          <w:p w14:paraId="37736E2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vAlign w:val="center"/>
            <w:hideMark/>
          </w:tcPr>
          <w:p w14:paraId="62569D3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2FDB5F1E"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0DDCC497"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696E7B4B" w14:textId="77777777" w:rsidR="005A797F" w:rsidRPr="0029132B" w:rsidRDefault="005A797F">
            <w:pPr>
              <w:spacing w:before="0" w:after="0"/>
              <w:jc w:val="center"/>
              <w:rPr>
                <w:rFonts w:cstheme="minorHAnsi"/>
                <w:color w:val="000000"/>
                <w:sz w:val="18"/>
                <w:szCs w:val="18"/>
              </w:rPr>
            </w:pPr>
          </w:p>
        </w:tc>
      </w:tr>
      <w:tr w:rsidR="00E21F2F" w:rsidRPr="009522A6" w14:paraId="128EC182"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4D35FA4"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5C08C9FA"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58396CE3"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2E131DFA"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PCIe_B1_SATA1</w:t>
            </w:r>
          </w:p>
        </w:tc>
        <w:tc>
          <w:tcPr>
            <w:tcW w:w="619" w:type="dxa"/>
            <w:tcBorders>
              <w:top w:val="nil"/>
              <w:left w:val="nil"/>
              <w:bottom w:val="single" w:sz="4" w:space="0" w:color="auto"/>
              <w:right w:val="single" w:sz="4" w:space="0" w:color="auto"/>
            </w:tcBorders>
            <w:vAlign w:val="center"/>
            <w:hideMark/>
          </w:tcPr>
          <w:p w14:paraId="2E71CDA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5EEC0EC2"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20FF0910"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730B6375"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6F365A2" w14:textId="77777777" w:rsidR="005A797F" w:rsidRPr="0029132B" w:rsidRDefault="005A797F">
            <w:pPr>
              <w:spacing w:before="0" w:after="0"/>
              <w:jc w:val="center"/>
              <w:rPr>
                <w:rFonts w:cstheme="minorHAnsi"/>
                <w:color w:val="000000"/>
                <w:sz w:val="18"/>
                <w:szCs w:val="18"/>
              </w:rPr>
            </w:pPr>
          </w:p>
        </w:tc>
      </w:tr>
      <w:tr w:rsidR="00E21F2F" w:rsidRPr="009522A6" w14:paraId="7F07361B"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9A260E9"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356C8577"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1F48F043"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4C35FF80"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PCIe_B2_SATA2</w:t>
            </w:r>
          </w:p>
        </w:tc>
        <w:tc>
          <w:tcPr>
            <w:tcW w:w="619" w:type="dxa"/>
            <w:tcBorders>
              <w:top w:val="nil"/>
              <w:left w:val="nil"/>
              <w:bottom w:val="single" w:sz="4" w:space="0" w:color="auto"/>
              <w:right w:val="single" w:sz="4" w:space="0" w:color="auto"/>
            </w:tcBorders>
            <w:vAlign w:val="center"/>
            <w:hideMark/>
          </w:tcPr>
          <w:p w14:paraId="4E979E13"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2998312B"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4EA31889"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61F11868"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79424969" w14:textId="77777777" w:rsidR="005A797F" w:rsidRPr="0029132B" w:rsidRDefault="005A797F">
            <w:pPr>
              <w:spacing w:before="0" w:after="0"/>
              <w:jc w:val="center"/>
              <w:rPr>
                <w:rFonts w:cstheme="minorHAnsi"/>
                <w:color w:val="000000"/>
                <w:sz w:val="18"/>
                <w:szCs w:val="18"/>
              </w:rPr>
            </w:pPr>
          </w:p>
        </w:tc>
      </w:tr>
      <w:tr w:rsidR="00E21F2F" w:rsidRPr="009522A6" w14:paraId="1A2D1DA3" w14:textId="77777777" w:rsidTr="008D71F2">
        <w:trPr>
          <w:trHeight w:val="5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2B3987A"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4EED6519"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044C55B0"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7F800019"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PCIe_B3_SATA3</w:t>
            </w:r>
          </w:p>
        </w:tc>
        <w:tc>
          <w:tcPr>
            <w:tcW w:w="619" w:type="dxa"/>
            <w:tcBorders>
              <w:top w:val="nil"/>
              <w:left w:val="nil"/>
              <w:bottom w:val="single" w:sz="4" w:space="0" w:color="auto"/>
              <w:right w:val="single" w:sz="4" w:space="0" w:color="auto"/>
            </w:tcBorders>
            <w:vAlign w:val="center"/>
            <w:hideMark/>
          </w:tcPr>
          <w:p w14:paraId="6C90C40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08BC3D33"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3884711E"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4BF47074"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7B8AE2D6" w14:textId="77777777" w:rsidR="005A797F" w:rsidRPr="0029132B" w:rsidRDefault="005A797F">
            <w:pPr>
              <w:spacing w:before="0" w:after="0"/>
              <w:jc w:val="center"/>
              <w:rPr>
                <w:rFonts w:cstheme="minorHAnsi"/>
                <w:color w:val="000000"/>
                <w:sz w:val="18"/>
                <w:szCs w:val="18"/>
              </w:rPr>
            </w:pPr>
          </w:p>
        </w:tc>
      </w:tr>
      <w:tr w:rsidR="00E21F2F" w:rsidRPr="009522A6" w14:paraId="4B565F13"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FD6AD49"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vAlign w:val="center"/>
            <w:hideMark/>
          </w:tcPr>
          <w:p w14:paraId="79C2B6C3"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PXPC</w:t>
            </w:r>
            <w:r w:rsidRPr="0029132B">
              <w:rPr>
                <w:rFonts w:cstheme="minorHAnsi"/>
                <w:color w:val="000000"/>
                <w:sz w:val="18"/>
                <w:szCs w:val="18"/>
              </w:rPr>
              <w:br/>
              <w:t>(Gen4 4px4)</w:t>
            </w:r>
          </w:p>
        </w:tc>
        <w:tc>
          <w:tcPr>
            <w:tcW w:w="1800" w:type="dxa"/>
            <w:vMerge w:val="restart"/>
            <w:tcBorders>
              <w:top w:val="nil"/>
              <w:left w:val="single" w:sz="4" w:space="0" w:color="auto"/>
              <w:bottom w:val="single" w:sz="4" w:space="0" w:color="auto"/>
              <w:right w:val="single" w:sz="4" w:space="0" w:color="auto"/>
            </w:tcBorders>
            <w:vAlign w:val="center"/>
            <w:hideMark/>
          </w:tcPr>
          <w:p w14:paraId="3DEA5099"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MP3</w:t>
            </w:r>
            <w:r w:rsidRPr="0029132B">
              <w:rPr>
                <w:rFonts w:cstheme="minorHAnsi"/>
                <w:color w:val="000000"/>
                <w:sz w:val="18"/>
                <w:szCs w:val="18"/>
              </w:rPr>
              <w:br/>
              <w:t>PCH MP, x4</w:t>
            </w:r>
          </w:p>
        </w:tc>
        <w:tc>
          <w:tcPr>
            <w:tcW w:w="1637" w:type="dxa"/>
            <w:tcBorders>
              <w:top w:val="nil"/>
              <w:left w:val="nil"/>
              <w:bottom w:val="single" w:sz="4" w:space="0" w:color="auto"/>
              <w:right w:val="single" w:sz="4" w:space="0" w:color="auto"/>
            </w:tcBorders>
            <w:vAlign w:val="center"/>
            <w:hideMark/>
          </w:tcPr>
          <w:p w14:paraId="6122DDDD"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PCIe_C0_SATA4</w:t>
            </w:r>
          </w:p>
        </w:tc>
        <w:tc>
          <w:tcPr>
            <w:tcW w:w="619" w:type="dxa"/>
            <w:tcBorders>
              <w:top w:val="nil"/>
              <w:left w:val="nil"/>
              <w:bottom w:val="single" w:sz="4" w:space="0" w:color="auto"/>
              <w:right w:val="single" w:sz="4" w:space="0" w:color="auto"/>
            </w:tcBorders>
            <w:vAlign w:val="center"/>
            <w:hideMark/>
          </w:tcPr>
          <w:p w14:paraId="11A650C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vAlign w:val="center"/>
            <w:hideMark/>
          </w:tcPr>
          <w:p w14:paraId="3475FF45"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2DCEC226"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6FFAFB9A"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0A932DF2" w14:textId="77777777" w:rsidR="005A797F" w:rsidRPr="0029132B" w:rsidRDefault="005A797F">
            <w:pPr>
              <w:spacing w:before="0" w:after="0"/>
              <w:jc w:val="center"/>
              <w:rPr>
                <w:rFonts w:cstheme="minorHAnsi"/>
                <w:color w:val="000000"/>
                <w:sz w:val="18"/>
                <w:szCs w:val="18"/>
              </w:rPr>
            </w:pPr>
          </w:p>
        </w:tc>
      </w:tr>
      <w:tr w:rsidR="00E21F2F" w:rsidRPr="009522A6" w14:paraId="6F55A542" w14:textId="77777777" w:rsidTr="008D71F2">
        <w:trPr>
          <w:trHeight w:val="9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B8A44A7"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27891F6"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3684554C"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0DC910A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PCIe_C1_SATA5</w:t>
            </w:r>
          </w:p>
        </w:tc>
        <w:tc>
          <w:tcPr>
            <w:tcW w:w="619" w:type="dxa"/>
            <w:tcBorders>
              <w:top w:val="nil"/>
              <w:left w:val="nil"/>
              <w:bottom w:val="single" w:sz="4" w:space="0" w:color="auto"/>
              <w:right w:val="single" w:sz="4" w:space="0" w:color="auto"/>
            </w:tcBorders>
            <w:vAlign w:val="center"/>
            <w:hideMark/>
          </w:tcPr>
          <w:p w14:paraId="75910B3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58694049"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58D4069C"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590E838F"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CD9EC94" w14:textId="77777777" w:rsidR="005A797F" w:rsidRPr="0029132B" w:rsidRDefault="005A797F">
            <w:pPr>
              <w:spacing w:before="0" w:after="0"/>
              <w:jc w:val="center"/>
              <w:rPr>
                <w:rFonts w:cstheme="minorHAnsi"/>
                <w:color w:val="000000"/>
                <w:sz w:val="18"/>
                <w:szCs w:val="18"/>
              </w:rPr>
            </w:pPr>
          </w:p>
        </w:tc>
      </w:tr>
      <w:tr w:rsidR="00E21F2F" w:rsidRPr="009522A6" w14:paraId="74A5BCB8" w14:textId="77777777" w:rsidTr="008D71F2">
        <w:trPr>
          <w:trHeight w:val="53"/>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3B1B75C"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3D40AEF"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48B42361"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41BE0EB0"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PCIe_C2_SATA6</w:t>
            </w:r>
          </w:p>
        </w:tc>
        <w:tc>
          <w:tcPr>
            <w:tcW w:w="619" w:type="dxa"/>
            <w:tcBorders>
              <w:top w:val="nil"/>
              <w:left w:val="nil"/>
              <w:bottom w:val="single" w:sz="4" w:space="0" w:color="auto"/>
              <w:right w:val="single" w:sz="4" w:space="0" w:color="auto"/>
            </w:tcBorders>
            <w:vAlign w:val="center"/>
            <w:hideMark/>
          </w:tcPr>
          <w:p w14:paraId="33465699"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2C74EB33"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1C6FBF2C"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0605C4F1"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26610FBE" w14:textId="77777777" w:rsidR="005A797F" w:rsidRPr="0029132B" w:rsidRDefault="005A797F">
            <w:pPr>
              <w:spacing w:before="0" w:after="0"/>
              <w:jc w:val="center"/>
              <w:rPr>
                <w:rFonts w:cstheme="minorHAnsi"/>
                <w:color w:val="000000"/>
                <w:sz w:val="18"/>
                <w:szCs w:val="18"/>
              </w:rPr>
            </w:pPr>
          </w:p>
        </w:tc>
      </w:tr>
      <w:tr w:rsidR="00E21F2F" w:rsidRPr="009522A6" w14:paraId="21514DCA"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545D0BD"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326599BC"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7EC7882D"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47C0201B"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PCIe_C3_SATA7</w:t>
            </w:r>
          </w:p>
        </w:tc>
        <w:tc>
          <w:tcPr>
            <w:tcW w:w="619" w:type="dxa"/>
            <w:tcBorders>
              <w:top w:val="nil"/>
              <w:left w:val="nil"/>
              <w:bottom w:val="single" w:sz="4" w:space="0" w:color="auto"/>
              <w:right w:val="single" w:sz="4" w:space="0" w:color="auto"/>
            </w:tcBorders>
            <w:vAlign w:val="center"/>
            <w:hideMark/>
          </w:tcPr>
          <w:p w14:paraId="309C8C1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00B737DC"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0FE69CCF"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D1A7949"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BAB9A75" w14:textId="77777777" w:rsidR="005A797F" w:rsidRPr="0029132B" w:rsidRDefault="005A797F">
            <w:pPr>
              <w:spacing w:before="0" w:after="0"/>
              <w:jc w:val="center"/>
              <w:rPr>
                <w:rFonts w:cstheme="minorHAnsi"/>
                <w:color w:val="000000"/>
                <w:sz w:val="18"/>
                <w:szCs w:val="18"/>
              </w:rPr>
            </w:pPr>
          </w:p>
        </w:tc>
      </w:tr>
      <w:tr w:rsidR="00E21F2F" w:rsidRPr="009522A6" w14:paraId="60E328BD"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72200F5"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vAlign w:val="center"/>
            <w:hideMark/>
          </w:tcPr>
          <w:p w14:paraId="7E8B8C8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PXPD (Gen5, 2px4)</w:t>
            </w:r>
          </w:p>
        </w:tc>
        <w:tc>
          <w:tcPr>
            <w:tcW w:w="1800" w:type="dxa"/>
            <w:vMerge w:val="restart"/>
            <w:tcBorders>
              <w:top w:val="nil"/>
              <w:left w:val="single" w:sz="4" w:space="0" w:color="auto"/>
              <w:bottom w:val="single" w:sz="4" w:space="0" w:color="auto"/>
              <w:right w:val="single" w:sz="4" w:space="0" w:color="auto"/>
            </w:tcBorders>
            <w:vAlign w:val="center"/>
            <w:hideMark/>
          </w:tcPr>
          <w:p w14:paraId="4A9B378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P1</w:t>
            </w:r>
            <w:r w:rsidRPr="0029132B">
              <w:rPr>
                <w:rFonts w:cstheme="minorHAnsi"/>
                <w:color w:val="000000"/>
                <w:sz w:val="18"/>
                <w:szCs w:val="18"/>
              </w:rPr>
              <w:br/>
              <w:t>PCH Gen5, x4</w:t>
            </w:r>
          </w:p>
        </w:tc>
        <w:tc>
          <w:tcPr>
            <w:tcW w:w="1637" w:type="dxa"/>
            <w:tcBorders>
              <w:top w:val="nil"/>
              <w:left w:val="nil"/>
              <w:bottom w:val="single" w:sz="4" w:space="0" w:color="auto"/>
              <w:right w:val="single" w:sz="4" w:space="0" w:color="auto"/>
            </w:tcBorders>
            <w:vAlign w:val="center"/>
            <w:hideMark/>
          </w:tcPr>
          <w:p w14:paraId="3FAE85F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PCIe_D0</w:t>
            </w:r>
          </w:p>
        </w:tc>
        <w:tc>
          <w:tcPr>
            <w:tcW w:w="619" w:type="dxa"/>
            <w:tcBorders>
              <w:top w:val="nil"/>
              <w:left w:val="nil"/>
              <w:bottom w:val="single" w:sz="4" w:space="0" w:color="auto"/>
              <w:right w:val="single" w:sz="4" w:space="0" w:color="auto"/>
            </w:tcBorders>
            <w:vAlign w:val="center"/>
            <w:hideMark/>
          </w:tcPr>
          <w:p w14:paraId="255656F5"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vAlign w:val="center"/>
            <w:hideMark/>
          </w:tcPr>
          <w:p w14:paraId="7C52C300"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0E0FDA94"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114111BF"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085285C9" w14:textId="77777777" w:rsidR="005A797F" w:rsidRPr="0029132B" w:rsidRDefault="005A797F">
            <w:pPr>
              <w:spacing w:before="0" w:after="0"/>
              <w:jc w:val="center"/>
              <w:rPr>
                <w:rFonts w:cstheme="minorHAnsi"/>
                <w:color w:val="000000"/>
                <w:sz w:val="18"/>
                <w:szCs w:val="18"/>
              </w:rPr>
            </w:pPr>
          </w:p>
        </w:tc>
      </w:tr>
      <w:tr w:rsidR="00E21F2F" w:rsidRPr="009522A6" w14:paraId="257D9C9B"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59EC7C2"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376222F0"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4AE31346"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04674637"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PCIe_D1</w:t>
            </w:r>
          </w:p>
        </w:tc>
        <w:tc>
          <w:tcPr>
            <w:tcW w:w="619" w:type="dxa"/>
            <w:tcBorders>
              <w:top w:val="nil"/>
              <w:left w:val="nil"/>
              <w:bottom w:val="single" w:sz="4" w:space="0" w:color="auto"/>
              <w:right w:val="single" w:sz="4" w:space="0" w:color="auto"/>
            </w:tcBorders>
            <w:vAlign w:val="center"/>
            <w:hideMark/>
          </w:tcPr>
          <w:p w14:paraId="08FD6109"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7B803A75"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014F9072"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6465154B"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4EEBAB6" w14:textId="77777777" w:rsidR="005A797F" w:rsidRPr="0029132B" w:rsidRDefault="005A797F">
            <w:pPr>
              <w:spacing w:before="0" w:after="0"/>
              <w:jc w:val="center"/>
              <w:rPr>
                <w:rFonts w:cstheme="minorHAnsi"/>
                <w:color w:val="000000"/>
                <w:sz w:val="18"/>
                <w:szCs w:val="18"/>
              </w:rPr>
            </w:pPr>
          </w:p>
        </w:tc>
      </w:tr>
      <w:tr w:rsidR="00E21F2F" w:rsidRPr="009522A6" w14:paraId="356AC0A6"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EED9A88"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5C4E4466"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41A2D399"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1E9C668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PCIe_D2</w:t>
            </w:r>
          </w:p>
        </w:tc>
        <w:tc>
          <w:tcPr>
            <w:tcW w:w="619" w:type="dxa"/>
            <w:tcBorders>
              <w:top w:val="nil"/>
              <w:left w:val="nil"/>
              <w:bottom w:val="single" w:sz="4" w:space="0" w:color="auto"/>
              <w:right w:val="single" w:sz="4" w:space="0" w:color="auto"/>
            </w:tcBorders>
            <w:vAlign w:val="center"/>
            <w:hideMark/>
          </w:tcPr>
          <w:p w14:paraId="7117247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1FDF8D27"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5E36DE6B"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79FF931F"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5CBC0DD0" w14:textId="77777777" w:rsidR="005A797F" w:rsidRPr="0029132B" w:rsidRDefault="005A797F">
            <w:pPr>
              <w:spacing w:before="0" w:after="0"/>
              <w:jc w:val="center"/>
              <w:rPr>
                <w:rFonts w:cstheme="minorHAnsi"/>
                <w:color w:val="000000"/>
                <w:sz w:val="18"/>
                <w:szCs w:val="18"/>
              </w:rPr>
            </w:pPr>
          </w:p>
        </w:tc>
      </w:tr>
      <w:tr w:rsidR="00E21F2F" w:rsidRPr="009522A6" w14:paraId="26B9D92D"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B6D8335"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34F7F78"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6BD9D1B1"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1E4E6ED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PCIe_D3</w:t>
            </w:r>
          </w:p>
        </w:tc>
        <w:tc>
          <w:tcPr>
            <w:tcW w:w="619" w:type="dxa"/>
            <w:tcBorders>
              <w:top w:val="nil"/>
              <w:left w:val="nil"/>
              <w:bottom w:val="single" w:sz="4" w:space="0" w:color="auto"/>
              <w:right w:val="single" w:sz="4" w:space="0" w:color="auto"/>
            </w:tcBorders>
            <w:vAlign w:val="center"/>
            <w:hideMark/>
          </w:tcPr>
          <w:p w14:paraId="41FFB5A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09E7B4D0"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19104271"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FD1A957"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495A429A" w14:textId="77777777" w:rsidR="005A797F" w:rsidRPr="0029132B" w:rsidRDefault="005A797F">
            <w:pPr>
              <w:spacing w:before="0" w:after="0"/>
              <w:jc w:val="center"/>
              <w:rPr>
                <w:rFonts w:cstheme="minorHAnsi"/>
                <w:color w:val="000000"/>
                <w:sz w:val="18"/>
                <w:szCs w:val="18"/>
              </w:rPr>
            </w:pPr>
          </w:p>
        </w:tc>
      </w:tr>
      <w:tr w:rsidR="00E21F2F" w:rsidRPr="009522A6" w14:paraId="28225B15" w14:textId="77777777" w:rsidTr="008D71F2">
        <w:trPr>
          <w:trHeight w:val="256"/>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2CD54E9"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vAlign w:val="center"/>
            <w:hideMark/>
          </w:tcPr>
          <w:p w14:paraId="5A3F4602"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PXPE (Gen5 2px4)</w:t>
            </w:r>
            <w:r w:rsidRPr="0029132B">
              <w:rPr>
                <w:rFonts w:cstheme="minorHAnsi"/>
                <w:color w:val="000000"/>
                <w:sz w:val="18"/>
                <w:szCs w:val="18"/>
              </w:rPr>
              <w:br/>
              <w:t>PXPEx (Gen5 2px4)</w:t>
            </w:r>
          </w:p>
        </w:tc>
        <w:tc>
          <w:tcPr>
            <w:tcW w:w="1800" w:type="dxa"/>
            <w:vMerge w:val="restart"/>
            <w:tcBorders>
              <w:top w:val="nil"/>
              <w:left w:val="single" w:sz="4" w:space="0" w:color="auto"/>
              <w:bottom w:val="single" w:sz="4" w:space="0" w:color="auto"/>
              <w:right w:val="single" w:sz="4" w:space="0" w:color="auto"/>
            </w:tcBorders>
            <w:vAlign w:val="center"/>
            <w:hideMark/>
          </w:tcPr>
          <w:p w14:paraId="486DB2F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P2</w:t>
            </w:r>
            <w:r w:rsidRPr="0029132B">
              <w:rPr>
                <w:rFonts w:cstheme="minorHAnsi"/>
                <w:color w:val="000000"/>
                <w:sz w:val="18"/>
                <w:szCs w:val="18"/>
              </w:rPr>
              <w:br/>
              <w:t>PCH Gen5, x4</w:t>
            </w:r>
          </w:p>
        </w:tc>
        <w:tc>
          <w:tcPr>
            <w:tcW w:w="1637" w:type="dxa"/>
            <w:tcBorders>
              <w:top w:val="nil"/>
              <w:left w:val="nil"/>
              <w:bottom w:val="single" w:sz="4" w:space="0" w:color="auto"/>
              <w:right w:val="single" w:sz="4" w:space="0" w:color="auto"/>
            </w:tcBorders>
            <w:vAlign w:val="center"/>
            <w:hideMark/>
          </w:tcPr>
          <w:p w14:paraId="33785BD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PCIe_E0</w:t>
            </w:r>
          </w:p>
        </w:tc>
        <w:tc>
          <w:tcPr>
            <w:tcW w:w="619" w:type="dxa"/>
            <w:tcBorders>
              <w:top w:val="nil"/>
              <w:left w:val="nil"/>
              <w:bottom w:val="single" w:sz="4" w:space="0" w:color="auto"/>
              <w:right w:val="single" w:sz="4" w:space="0" w:color="auto"/>
            </w:tcBorders>
            <w:vAlign w:val="center"/>
            <w:hideMark/>
          </w:tcPr>
          <w:p w14:paraId="2B682F55"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vAlign w:val="center"/>
            <w:hideMark/>
          </w:tcPr>
          <w:p w14:paraId="56EC9CC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4E467FE3"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01A51743"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357A191E" w14:textId="77777777" w:rsidR="005A797F" w:rsidRPr="0029132B" w:rsidRDefault="005A797F">
            <w:pPr>
              <w:spacing w:before="0" w:after="0"/>
              <w:jc w:val="center"/>
              <w:rPr>
                <w:rFonts w:cstheme="minorHAnsi"/>
                <w:color w:val="000000"/>
                <w:sz w:val="18"/>
                <w:szCs w:val="18"/>
              </w:rPr>
            </w:pPr>
          </w:p>
        </w:tc>
      </w:tr>
      <w:tr w:rsidR="00E21F2F" w:rsidRPr="009522A6" w14:paraId="14DCA6D8"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90D08FF"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41F0CB6"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06374F14"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12E16525"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PCIe_E1</w:t>
            </w:r>
          </w:p>
        </w:tc>
        <w:tc>
          <w:tcPr>
            <w:tcW w:w="619" w:type="dxa"/>
            <w:tcBorders>
              <w:top w:val="nil"/>
              <w:left w:val="nil"/>
              <w:bottom w:val="single" w:sz="4" w:space="0" w:color="auto"/>
              <w:right w:val="single" w:sz="4" w:space="0" w:color="auto"/>
            </w:tcBorders>
            <w:vAlign w:val="center"/>
            <w:hideMark/>
          </w:tcPr>
          <w:p w14:paraId="6BF1FCB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3D7965EE"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754826C3"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6C03F5BB"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6EF7008A" w14:textId="77777777" w:rsidR="005A797F" w:rsidRPr="0029132B" w:rsidRDefault="005A797F">
            <w:pPr>
              <w:spacing w:before="0" w:after="0"/>
              <w:jc w:val="center"/>
              <w:rPr>
                <w:rFonts w:cstheme="minorHAnsi"/>
                <w:color w:val="000000"/>
                <w:sz w:val="18"/>
                <w:szCs w:val="18"/>
              </w:rPr>
            </w:pPr>
          </w:p>
        </w:tc>
      </w:tr>
      <w:tr w:rsidR="00E21F2F" w:rsidRPr="009522A6" w14:paraId="4B9ECFD1"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FF977EB"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507A6F33"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0408E90C"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64E12BF4"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PCIe_E2</w:t>
            </w:r>
          </w:p>
        </w:tc>
        <w:tc>
          <w:tcPr>
            <w:tcW w:w="619" w:type="dxa"/>
            <w:tcBorders>
              <w:top w:val="nil"/>
              <w:left w:val="nil"/>
              <w:bottom w:val="single" w:sz="4" w:space="0" w:color="auto"/>
              <w:right w:val="single" w:sz="4" w:space="0" w:color="auto"/>
            </w:tcBorders>
            <w:vAlign w:val="center"/>
            <w:hideMark/>
          </w:tcPr>
          <w:p w14:paraId="2D600B2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5897C282"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510DE70B"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D656777"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563F0B3C" w14:textId="77777777" w:rsidR="005A797F" w:rsidRPr="0029132B" w:rsidRDefault="005A797F">
            <w:pPr>
              <w:spacing w:before="0" w:after="0"/>
              <w:jc w:val="center"/>
              <w:rPr>
                <w:rFonts w:cstheme="minorHAnsi"/>
                <w:color w:val="000000"/>
                <w:sz w:val="18"/>
                <w:szCs w:val="18"/>
              </w:rPr>
            </w:pPr>
          </w:p>
        </w:tc>
      </w:tr>
      <w:tr w:rsidR="00E21F2F" w:rsidRPr="009522A6" w14:paraId="2D0D6922"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69768A8"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996C5CE"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482F4255"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5810903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PCIe_E3</w:t>
            </w:r>
          </w:p>
        </w:tc>
        <w:tc>
          <w:tcPr>
            <w:tcW w:w="619" w:type="dxa"/>
            <w:tcBorders>
              <w:top w:val="nil"/>
              <w:left w:val="nil"/>
              <w:bottom w:val="single" w:sz="4" w:space="0" w:color="auto"/>
              <w:right w:val="single" w:sz="4" w:space="0" w:color="auto"/>
            </w:tcBorders>
            <w:vAlign w:val="center"/>
            <w:hideMark/>
          </w:tcPr>
          <w:p w14:paraId="0E78956D"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4309201C"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50219DC6"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34AE9956"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293D3B01" w14:textId="77777777" w:rsidR="005A797F" w:rsidRPr="0029132B" w:rsidRDefault="005A797F">
            <w:pPr>
              <w:spacing w:before="0" w:after="0"/>
              <w:jc w:val="center"/>
              <w:rPr>
                <w:rFonts w:cstheme="minorHAnsi"/>
                <w:color w:val="000000"/>
                <w:sz w:val="18"/>
                <w:szCs w:val="18"/>
              </w:rPr>
            </w:pPr>
          </w:p>
        </w:tc>
      </w:tr>
      <w:tr w:rsidR="00E21F2F" w:rsidRPr="009522A6" w14:paraId="635519AA" w14:textId="77777777" w:rsidTr="008D71F2">
        <w:trPr>
          <w:trHeight w:val="71"/>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6871A09"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vAlign w:val="center"/>
            <w:hideMark/>
          </w:tcPr>
          <w:p w14:paraId="37FEBF8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PXPE (Gen5 2px4)</w:t>
            </w:r>
            <w:r w:rsidRPr="0029132B">
              <w:rPr>
                <w:rFonts w:cstheme="minorHAnsi"/>
                <w:color w:val="000000"/>
                <w:sz w:val="18"/>
                <w:szCs w:val="18"/>
              </w:rPr>
              <w:br/>
              <w:t>PXPEx (Gen5 2px4)</w:t>
            </w:r>
          </w:p>
        </w:tc>
        <w:tc>
          <w:tcPr>
            <w:tcW w:w="1800" w:type="dxa"/>
            <w:vMerge w:val="restart"/>
            <w:tcBorders>
              <w:top w:val="nil"/>
              <w:left w:val="single" w:sz="4" w:space="0" w:color="auto"/>
              <w:bottom w:val="single" w:sz="4" w:space="0" w:color="auto"/>
              <w:right w:val="single" w:sz="4" w:space="0" w:color="auto"/>
            </w:tcBorders>
            <w:vAlign w:val="center"/>
            <w:hideMark/>
          </w:tcPr>
          <w:p w14:paraId="4307A73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P3</w:t>
            </w:r>
            <w:r w:rsidRPr="0029132B">
              <w:rPr>
                <w:rFonts w:cstheme="minorHAnsi"/>
                <w:color w:val="000000"/>
                <w:sz w:val="18"/>
                <w:szCs w:val="18"/>
              </w:rPr>
              <w:br/>
              <w:t>PCH Gen5, x4</w:t>
            </w:r>
          </w:p>
        </w:tc>
        <w:tc>
          <w:tcPr>
            <w:tcW w:w="1637" w:type="dxa"/>
            <w:tcBorders>
              <w:top w:val="nil"/>
              <w:left w:val="nil"/>
              <w:bottom w:val="single" w:sz="4" w:space="0" w:color="auto"/>
              <w:right w:val="single" w:sz="4" w:space="0" w:color="auto"/>
            </w:tcBorders>
            <w:vAlign w:val="center"/>
            <w:hideMark/>
          </w:tcPr>
          <w:p w14:paraId="17A5DF44"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PCIe_F0</w:t>
            </w:r>
          </w:p>
        </w:tc>
        <w:tc>
          <w:tcPr>
            <w:tcW w:w="619" w:type="dxa"/>
            <w:tcBorders>
              <w:top w:val="nil"/>
              <w:left w:val="nil"/>
              <w:bottom w:val="single" w:sz="4" w:space="0" w:color="auto"/>
              <w:right w:val="single" w:sz="4" w:space="0" w:color="auto"/>
            </w:tcBorders>
            <w:vAlign w:val="center"/>
            <w:hideMark/>
          </w:tcPr>
          <w:p w14:paraId="5172ECB9"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vAlign w:val="center"/>
            <w:hideMark/>
          </w:tcPr>
          <w:p w14:paraId="40F057D0"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5F65A1E6"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5900DE81"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164CE90" w14:textId="77777777" w:rsidR="005A797F" w:rsidRPr="0029132B" w:rsidRDefault="005A797F">
            <w:pPr>
              <w:spacing w:before="0" w:after="0"/>
              <w:jc w:val="center"/>
              <w:rPr>
                <w:rFonts w:cstheme="minorHAnsi"/>
                <w:color w:val="000000"/>
                <w:sz w:val="18"/>
                <w:szCs w:val="18"/>
              </w:rPr>
            </w:pPr>
          </w:p>
        </w:tc>
      </w:tr>
      <w:tr w:rsidR="00E21F2F" w:rsidRPr="009522A6" w14:paraId="0FBB215B"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2C6872B"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253C527E"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16356565"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197FA152"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PCIe_F1</w:t>
            </w:r>
          </w:p>
        </w:tc>
        <w:tc>
          <w:tcPr>
            <w:tcW w:w="619" w:type="dxa"/>
            <w:tcBorders>
              <w:top w:val="nil"/>
              <w:left w:val="nil"/>
              <w:bottom w:val="single" w:sz="4" w:space="0" w:color="auto"/>
              <w:right w:val="single" w:sz="4" w:space="0" w:color="auto"/>
            </w:tcBorders>
            <w:vAlign w:val="center"/>
            <w:hideMark/>
          </w:tcPr>
          <w:p w14:paraId="505C812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07D3C87B"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62BECE34"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4CF99195"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D52E22A" w14:textId="77777777" w:rsidR="005A797F" w:rsidRPr="0029132B" w:rsidRDefault="005A797F">
            <w:pPr>
              <w:spacing w:before="0" w:after="0"/>
              <w:jc w:val="center"/>
              <w:rPr>
                <w:rFonts w:cstheme="minorHAnsi"/>
                <w:color w:val="000000"/>
                <w:sz w:val="18"/>
                <w:szCs w:val="18"/>
              </w:rPr>
            </w:pPr>
          </w:p>
        </w:tc>
      </w:tr>
      <w:tr w:rsidR="00E21F2F" w:rsidRPr="009522A6" w14:paraId="5C06E2B6"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8FB4719"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7AE355E8"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7E639E96"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4EC7E3B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PCIe_F2</w:t>
            </w:r>
          </w:p>
        </w:tc>
        <w:tc>
          <w:tcPr>
            <w:tcW w:w="619" w:type="dxa"/>
            <w:tcBorders>
              <w:top w:val="nil"/>
              <w:left w:val="nil"/>
              <w:bottom w:val="single" w:sz="4" w:space="0" w:color="auto"/>
              <w:right w:val="single" w:sz="4" w:space="0" w:color="auto"/>
            </w:tcBorders>
            <w:vAlign w:val="center"/>
            <w:hideMark/>
          </w:tcPr>
          <w:p w14:paraId="6576D93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1B78CE22"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0488A115"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089854FC"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5700FD6B" w14:textId="77777777" w:rsidR="005A797F" w:rsidRPr="0029132B" w:rsidRDefault="005A797F">
            <w:pPr>
              <w:spacing w:before="0" w:after="0"/>
              <w:jc w:val="center"/>
              <w:rPr>
                <w:rFonts w:cstheme="minorHAnsi"/>
                <w:color w:val="000000"/>
                <w:sz w:val="18"/>
                <w:szCs w:val="18"/>
              </w:rPr>
            </w:pPr>
          </w:p>
        </w:tc>
      </w:tr>
      <w:tr w:rsidR="00E21F2F" w:rsidRPr="009522A6" w14:paraId="1F6E575F"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F344F17"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64CAD934"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54FB9467"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52791E9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PCIe_F3</w:t>
            </w:r>
          </w:p>
        </w:tc>
        <w:tc>
          <w:tcPr>
            <w:tcW w:w="619" w:type="dxa"/>
            <w:tcBorders>
              <w:top w:val="nil"/>
              <w:left w:val="nil"/>
              <w:bottom w:val="single" w:sz="4" w:space="0" w:color="auto"/>
              <w:right w:val="single" w:sz="4" w:space="0" w:color="auto"/>
            </w:tcBorders>
            <w:vAlign w:val="center"/>
            <w:hideMark/>
          </w:tcPr>
          <w:p w14:paraId="0B9670C7"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25713C70"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04286CBB"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DE005D2"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364C127F" w14:textId="77777777" w:rsidR="005A797F" w:rsidRPr="0029132B" w:rsidRDefault="005A797F">
            <w:pPr>
              <w:spacing w:before="0" w:after="0"/>
              <w:jc w:val="center"/>
              <w:rPr>
                <w:rFonts w:cstheme="minorHAnsi"/>
                <w:color w:val="000000"/>
                <w:sz w:val="18"/>
                <w:szCs w:val="18"/>
              </w:rPr>
            </w:pPr>
          </w:p>
        </w:tc>
      </w:tr>
      <w:tr w:rsidR="00E21F2F" w:rsidRPr="009522A6" w14:paraId="47B345B0" w14:textId="77777777" w:rsidTr="008D71F2">
        <w:trPr>
          <w:trHeight w:val="283"/>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71AAB0E"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vAlign w:val="center"/>
            <w:hideMark/>
          </w:tcPr>
          <w:p w14:paraId="0521263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DMI</w:t>
            </w:r>
            <w:r w:rsidRPr="0029132B">
              <w:rPr>
                <w:rFonts w:cstheme="minorHAnsi"/>
                <w:color w:val="000000"/>
                <w:sz w:val="18"/>
                <w:szCs w:val="18"/>
              </w:rPr>
              <w:br/>
              <w:t>(Gen5 1px4)</w:t>
            </w:r>
          </w:p>
        </w:tc>
        <w:tc>
          <w:tcPr>
            <w:tcW w:w="1800" w:type="dxa"/>
            <w:vMerge w:val="restart"/>
            <w:tcBorders>
              <w:top w:val="nil"/>
              <w:left w:val="single" w:sz="4" w:space="0" w:color="auto"/>
              <w:bottom w:val="single" w:sz="4" w:space="0" w:color="auto"/>
              <w:right w:val="single" w:sz="4" w:space="0" w:color="auto"/>
            </w:tcBorders>
            <w:vAlign w:val="center"/>
            <w:hideMark/>
          </w:tcPr>
          <w:p w14:paraId="63C47FB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P0</w:t>
            </w:r>
            <w:r w:rsidRPr="0029132B">
              <w:rPr>
                <w:rFonts w:cstheme="minorHAnsi"/>
                <w:color w:val="000000"/>
                <w:sz w:val="18"/>
                <w:szCs w:val="18"/>
              </w:rPr>
              <w:br/>
              <w:t>PCH Gen5, x4</w:t>
            </w:r>
          </w:p>
        </w:tc>
        <w:tc>
          <w:tcPr>
            <w:tcW w:w="1637" w:type="dxa"/>
            <w:tcBorders>
              <w:top w:val="nil"/>
              <w:left w:val="nil"/>
              <w:bottom w:val="single" w:sz="4" w:space="0" w:color="auto"/>
              <w:right w:val="single" w:sz="4" w:space="0" w:color="auto"/>
            </w:tcBorders>
            <w:vAlign w:val="center"/>
            <w:hideMark/>
          </w:tcPr>
          <w:p w14:paraId="0464B154"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DMI_0</w:t>
            </w:r>
          </w:p>
        </w:tc>
        <w:tc>
          <w:tcPr>
            <w:tcW w:w="619" w:type="dxa"/>
            <w:tcBorders>
              <w:top w:val="nil"/>
              <w:left w:val="nil"/>
              <w:bottom w:val="single" w:sz="4" w:space="0" w:color="auto"/>
              <w:right w:val="single" w:sz="4" w:space="0" w:color="auto"/>
            </w:tcBorders>
            <w:vAlign w:val="center"/>
            <w:hideMark/>
          </w:tcPr>
          <w:p w14:paraId="25F3A42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vAlign w:val="center"/>
            <w:hideMark/>
          </w:tcPr>
          <w:p w14:paraId="0EEE4930"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667A6D0F"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01B6C241"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5B46D702" w14:textId="77777777" w:rsidR="005A797F" w:rsidRPr="0029132B" w:rsidRDefault="005A797F">
            <w:pPr>
              <w:spacing w:before="0" w:after="0"/>
              <w:jc w:val="center"/>
              <w:rPr>
                <w:rFonts w:cstheme="minorHAnsi"/>
                <w:color w:val="000000"/>
                <w:sz w:val="18"/>
                <w:szCs w:val="18"/>
              </w:rPr>
            </w:pPr>
          </w:p>
        </w:tc>
      </w:tr>
      <w:tr w:rsidR="00E21F2F" w:rsidRPr="009522A6" w14:paraId="6445A80E"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385593D"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6DBD4D01"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12400305"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3CC0A0C5"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DMI_1</w:t>
            </w:r>
          </w:p>
        </w:tc>
        <w:tc>
          <w:tcPr>
            <w:tcW w:w="619" w:type="dxa"/>
            <w:tcBorders>
              <w:top w:val="nil"/>
              <w:left w:val="nil"/>
              <w:bottom w:val="single" w:sz="4" w:space="0" w:color="auto"/>
              <w:right w:val="single" w:sz="4" w:space="0" w:color="auto"/>
            </w:tcBorders>
            <w:vAlign w:val="center"/>
            <w:hideMark/>
          </w:tcPr>
          <w:p w14:paraId="44E48A1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0E9397F6"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4F3983E5"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6C85C5A0"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62FB785E" w14:textId="77777777" w:rsidR="005A797F" w:rsidRPr="0029132B" w:rsidRDefault="005A797F">
            <w:pPr>
              <w:spacing w:before="0" w:after="0"/>
              <w:jc w:val="center"/>
              <w:rPr>
                <w:rFonts w:cstheme="minorHAnsi"/>
                <w:color w:val="000000"/>
                <w:sz w:val="18"/>
                <w:szCs w:val="18"/>
              </w:rPr>
            </w:pPr>
          </w:p>
        </w:tc>
      </w:tr>
      <w:tr w:rsidR="00E21F2F" w:rsidRPr="009522A6" w14:paraId="11E0C155"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F4D0F3B"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2A4E24B9"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12E3A254"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41D7312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DMI_2</w:t>
            </w:r>
          </w:p>
        </w:tc>
        <w:tc>
          <w:tcPr>
            <w:tcW w:w="619" w:type="dxa"/>
            <w:tcBorders>
              <w:top w:val="nil"/>
              <w:left w:val="nil"/>
              <w:bottom w:val="single" w:sz="4" w:space="0" w:color="auto"/>
              <w:right w:val="single" w:sz="4" w:space="0" w:color="auto"/>
            </w:tcBorders>
            <w:vAlign w:val="center"/>
            <w:hideMark/>
          </w:tcPr>
          <w:p w14:paraId="7786822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7E3D220F"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0A508354"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4DCAD3F4"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79321872" w14:textId="77777777" w:rsidR="005A797F" w:rsidRPr="0029132B" w:rsidRDefault="005A797F">
            <w:pPr>
              <w:spacing w:before="0" w:after="0"/>
              <w:jc w:val="center"/>
              <w:rPr>
                <w:rFonts w:cstheme="minorHAnsi"/>
                <w:color w:val="000000"/>
                <w:sz w:val="18"/>
                <w:szCs w:val="18"/>
              </w:rPr>
            </w:pPr>
          </w:p>
        </w:tc>
      </w:tr>
      <w:tr w:rsidR="00E21F2F" w:rsidRPr="009522A6" w14:paraId="2CCD023D"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6658D5A"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30ECADBB"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02D1B87A"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vAlign w:val="center"/>
            <w:hideMark/>
          </w:tcPr>
          <w:p w14:paraId="429ED61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DMI_3</w:t>
            </w:r>
          </w:p>
        </w:tc>
        <w:tc>
          <w:tcPr>
            <w:tcW w:w="619" w:type="dxa"/>
            <w:tcBorders>
              <w:top w:val="nil"/>
              <w:left w:val="nil"/>
              <w:bottom w:val="single" w:sz="4" w:space="0" w:color="auto"/>
              <w:right w:val="single" w:sz="4" w:space="0" w:color="auto"/>
            </w:tcBorders>
            <w:vAlign w:val="center"/>
            <w:hideMark/>
          </w:tcPr>
          <w:p w14:paraId="628926C6"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42A15DA9"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4392ED2B"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76A15D1D"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277E2137" w14:textId="77777777" w:rsidR="005A797F" w:rsidRPr="0029132B" w:rsidRDefault="005A797F">
            <w:pPr>
              <w:spacing w:before="0" w:after="0"/>
              <w:jc w:val="center"/>
              <w:rPr>
                <w:rFonts w:cstheme="minorHAnsi"/>
                <w:color w:val="000000"/>
                <w:sz w:val="18"/>
                <w:szCs w:val="18"/>
              </w:rPr>
            </w:pPr>
          </w:p>
        </w:tc>
      </w:tr>
      <w:tr w:rsidR="001328B8" w:rsidRPr="009522A6" w14:paraId="75B7A02E" w14:textId="77777777" w:rsidTr="008D71F2">
        <w:trPr>
          <w:trHeight w:val="5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FDBAE08"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vAlign w:val="center"/>
            <w:hideMark/>
          </w:tcPr>
          <w:p w14:paraId="39B05AD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XHCI (USB3)</w:t>
            </w:r>
          </w:p>
        </w:tc>
        <w:tc>
          <w:tcPr>
            <w:tcW w:w="1800" w:type="dxa"/>
            <w:tcBorders>
              <w:top w:val="nil"/>
              <w:left w:val="nil"/>
              <w:bottom w:val="single" w:sz="4" w:space="0" w:color="auto"/>
              <w:right w:val="single" w:sz="4" w:space="0" w:color="auto"/>
            </w:tcBorders>
            <w:vAlign w:val="center"/>
            <w:hideMark/>
          </w:tcPr>
          <w:p w14:paraId="3D9B016B" w14:textId="211867BA"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U1</w:t>
            </w:r>
            <w:r w:rsidR="00B85F9D" w:rsidRPr="0029132B">
              <w:rPr>
                <w:rFonts w:cstheme="minorHAnsi"/>
                <w:color w:val="000000"/>
                <w:sz w:val="18"/>
                <w:szCs w:val="18"/>
              </w:rPr>
              <w:t xml:space="preserve">, </w:t>
            </w:r>
            <w:r w:rsidRPr="0029132B">
              <w:rPr>
                <w:rFonts w:cstheme="minorHAnsi"/>
                <w:color w:val="000000"/>
                <w:sz w:val="18"/>
                <w:szCs w:val="18"/>
              </w:rPr>
              <w:t>PCH USB3, x4</w:t>
            </w:r>
          </w:p>
        </w:tc>
        <w:tc>
          <w:tcPr>
            <w:tcW w:w="1637" w:type="dxa"/>
            <w:tcBorders>
              <w:top w:val="nil"/>
              <w:left w:val="nil"/>
              <w:bottom w:val="single" w:sz="4" w:space="0" w:color="auto"/>
              <w:right w:val="single" w:sz="4" w:space="0" w:color="auto"/>
            </w:tcBorders>
            <w:shd w:val="clear" w:color="auto" w:fill="D0CECE" w:themeFill="background2" w:themeFillShade="E6"/>
            <w:noWrap/>
            <w:vAlign w:val="center"/>
            <w:hideMark/>
          </w:tcPr>
          <w:p w14:paraId="7E9228A1" w14:textId="77777777" w:rsidR="005A797F" w:rsidRPr="0029132B" w:rsidRDefault="005A797F">
            <w:pPr>
              <w:spacing w:before="0" w:after="0"/>
              <w:jc w:val="center"/>
              <w:rPr>
                <w:rFonts w:cstheme="minorHAnsi"/>
                <w:color w:val="000000"/>
                <w:sz w:val="18"/>
                <w:szCs w:val="18"/>
              </w:rPr>
            </w:pPr>
          </w:p>
        </w:tc>
        <w:tc>
          <w:tcPr>
            <w:tcW w:w="619" w:type="dxa"/>
            <w:tcBorders>
              <w:top w:val="nil"/>
              <w:left w:val="nil"/>
              <w:bottom w:val="single" w:sz="4" w:space="0" w:color="auto"/>
              <w:right w:val="single" w:sz="4" w:space="0" w:color="auto"/>
            </w:tcBorders>
            <w:shd w:val="clear" w:color="000000" w:fill="D0CECE"/>
            <w:noWrap/>
            <w:vAlign w:val="center"/>
            <w:hideMark/>
          </w:tcPr>
          <w:p w14:paraId="482DA29F" w14:textId="77777777" w:rsidR="005A797F" w:rsidRPr="0029132B" w:rsidRDefault="005A797F">
            <w:pPr>
              <w:spacing w:before="0" w:after="0"/>
              <w:jc w:val="center"/>
              <w:rPr>
                <w:rFonts w:cstheme="minorHAnsi"/>
                <w:color w:val="000000"/>
                <w:sz w:val="18"/>
                <w:szCs w:val="18"/>
              </w:rPr>
            </w:pPr>
          </w:p>
        </w:tc>
        <w:tc>
          <w:tcPr>
            <w:tcW w:w="534" w:type="dxa"/>
            <w:tcBorders>
              <w:top w:val="nil"/>
              <w:left w:val="nil"/>
              <w:bottom w:val="single" w:sz="4" w:space="0" w:color="auto"/>
              <w:right w:val="single" w:sz="4" w:space="0" w:color="auto"/>
            </w:tcBorders>
            <w:shd w:val="clear" w:color="000000" w:fill="D0CECE"/>
            <w:noWrap/>
            <w:vAlign w:val="center"/>
            <w:hideMark/>
          </w:tcPr>
          <w:p w14:paraId="19C48A9A"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2405EB72"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1226426B"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vAlign w:val="center"/>
            <w:hideMark/>
          </w:tcPr>
          <w:p w14:paraId="60CEB9B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r>
      <w:tr w:rsidR="001328B8" w:rsidRPr="009522A6" w14:paraId="2D0C9017" w14:textId="77777777" w:rsidTr="008D71F2">
        <w:trPr>
          <w:trHeight w:val="89"/>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0890AD6"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44716C9D" w14:textId="77777777" w:rsidR="005A797F" w:rsidRPr="0029132B" w:rsidRDefault="005A797F">
            <w:pPr>
              <w:spacing w:before="0" w:after="0"/>
              <w:jc w:val="center"/>
              <w:rPr>
                <w:rFonts w:cstheme="minorHAnsi"/>
                <w:color w:val="000000"/>
                <w:sz w:val="18"/>
                <w:szCs w:val="18"/>
              </w:rPr>
            </w:pPr>
          </w:p>
        </w:tc>
        <w:tc>
          <w:tcPr>
            <w:tcW w:w="1800" w:type="dxa"/>
            <w:tcBorders>
              <w:top w:val="nil"/>
              <w:left w:val="nil"/>
              <w:bottom w:val="single" w:sz="4" w:space="0" w:color="auto"/>
              <w:right w:val="single" w:sz="4" w:space="0" w:color="auto"/>
            </w:tcBorders>
            <w:vAlign w:val="center"/>
            <w:hideMark/>
          </w:tcPr>
          <w:p w14:paraId="4E6097B4" w14:textId="509A899D"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U2</w:t>
            </w:r>
            <w:r w:rsidR="00B85F9D" w:rsidRPr="0029132B">
              <w:rPr>
                <w:rFonts w:cstheme="minorHAnsi"/>
                <w:color w:val="000000"/>
                <w:sz w:val="18"/>
                <w:szCs w:val="18"/>
              </w:rPr>
              <w:t xml:space="preserve">, </w:t>
            </w:r>
            <w:r w:rsidRPr="0029132B">
              <w:rPr>
                <w:rFonts w:cstheme="minorHAnsi"/>
                <w:color w:val="000000"/>
                <w:sz w:val="18"/>
                <w:szCs w:val="18"/>
              </w:rPr>
              <w:t>PCH USB3,</w:t>
            </w:r>
            <w:r w:rsidR="00B85F9D" w:rsidRPr="0029132B">
              <w:rPr>
                <w:rFonts w:cstheme="minorHAnsi"/>
                <w:color w:val="000000"/>
                <w:sz w:val="18"/>
                <w:szCs w:val="18"/>
              </w:rPr>
              <w:t xml:space="preserve"> </w:t>
            </w:r>
            <w:r w:rsidRPr="0029132B">
              <w:rPr>
                <w:rFonts w:cstheme="minorHAnsi"/>
                <w:color w:val="000000"/>
                <w:sz w:val="18"/>
                <w:szCs w:val="18"/>
              </w:rPr>
              <w:t>x2</w:t>
            </w:r>
          </w:p>
        </w:tc>
        <w:tc>
          <w:tcPr>
            <w:tcW w:w="1637" w:type="dxa"/>
            <w:tcBorders>
              <w:top w:val="nil"/>
              <w:left w:val="nil"/>
              <w:bottom w:val="single" w:sz="4" w:space="0" w:color="auto"/>
              <w:right w:val="single" w:sz="4" w:space="0" w:color="auto"/>
            </w:tcBorders>
            <w:shd w:val="clear" w:color="auto" w:fill="D0CECE" w:themeFill="background2" w:themeFillShade="E6"/>
            <w:noWrap/>
            <w:vAlign w:val="center"/>
            <w:hideMark/>
          </w:tcPr>
          <w:p w14:paraId="6AA8B7F8" w14:textId="77777777" w:rsidR="005A797F" w:rsidRPr="0029132B" w:rsidRDefault="005A797F">
            <w:pPr>
              <w:spacing w:before="0" w:after="0"/>
              <w:jc w:val="center"/>
              <w:rPr>
                <w:rFonts w:cstheme="minorHAnsi"/>
                <w:color w:val="000000"/>
                <w:sz w:val="18"/>
                <w:szCs w:val="18"/>
              </w:rPr>
            </w:pPr>
          </w:p>
        </w:tc>
        <w:tc>
          <w:tcPr>
            <w:tcW w:w="619" w:type="dxa"/>
            <w:tcBorders>
              <w:top w:val="nil"/>
              <w:left w:val="nil"/>
              <w:bottom w:val="single" w:sz="4" w:space="0" w:color="auto"/>
              <w:right w:val="single" w:sz="4" w:space="0" w:color="auto"/>
            </w:tcBorders>
            <w:shd w:val="clear" w:color="000000" w:fill="D0CECE"/>
            <w:noWrap/>
            <w:vAlign w:val="center"/>
            <w:hideMark/>
          </w:tcPr>
          <w:p w14:paraId="65A68E4B" w14:textId="77777777" w:rsidR="005A797F" w:rsidRPr="0029132B" w:rsidRDefault="005A797F">
            <w:pPr>
              <w:spacing w:before="0" w:after="0"/>
              <w:jc w:val="center"/>
              <w:rPr>
                <w:rFonts w:cstheme="minorHAnsi"/>
                <w:color w:val="000000"/>
                <w:sz w:val="18"/>
                <w:szCs w:val="18"/>
              </w:rPr>
            </w:pPr>
          </w:p>
        </w:tc>
        <w:tc>
          <w:tcPr>
            <w:tcW w:w="534" w:type="dxa"/>
            <w:tcBorders>
              <w:top w:val="nil"/>
              <w:left w:val="nil"/>
              <w:bottom w:val="single" w:sz="4" w:space="0" w:color="auto"/>
              <w:right w:val="single" w:sz="4" w:space="0" w:color="auto"/>
            </w:tcBorders>
            <w:shd w:val="clear" w:color="000000" w:fill="D0CECE"/>
            <w:noWrap/>
            <w:vAlign w:val="center"/>
            <w:hideMark/>
          </w:tcPr>
          <w:p w14:paraId="41ADADFC"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3EF8751D"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5CB1A7D5"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vAlign w:val="center"/>
            <w:hideMark/>
          </w:tcPr>
          <w:p w14:paraId="26808F77"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r>
      <w:tr w:rsidR="001328B8" w:rsidRPr="009522A6" w14:paraId="63E4F569" w14:textId="77777777" w:rsidTr="008D71F2">
        <w:trPr>
          <w:trHeight w:val="107"/>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6007D40"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6BD1D13F" w14:textId="77777777" w:rsidR="005A797F" w:rsidRPr="0029132B" w:rsidRDefault="005A797F">
            <w:pPr>
              <w:spacing w:before="0" w:after="0"/>
              <w:jc w:val="center"/>
              <w:rPr>
                <w:rFonts w:cstheme="minorHAnsi"/>
                <w:color w:val="000000"/>
                <w:sz w:val="18"/>
                <w:szCs w:val="18"/>
              </w:rPr>
            </w:pPr>
          </w:p>
        </w:tc>
        <w:tc>
          <w:tcPr>
            <w:tcW w:w="1800" w:type="dxa"/>
            <w:tcBorders>
              <w:top w:val="nil"/>
              <w:left w:val="nil"/>
              <w:bottom w:val="single" w:sz="4" w:space="0" w:color="auto"/>
              <w:right w:val="single" w:sz="4" w:space="0" w:color="auto"/>
            </w:tcBorders>
            <w:vAlign w:val="center"/>
            <w:hideMark/>
          </w:tcPr>
          <w:p w14:paraId="6B554549" w14:textId="6FE30844"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U3</w:t>
            </w:r>
            <w:r w:rsidR="00B85F9D" w:rsidRPr="0029132B">
              <w:rPr>
                <w:rFonts w:cstheme="minorHAnsi"/>
                <w:color w:val="000000"/>
                <w:sz w:val="18"/>
                <w:szCs w:val="18"/>
              </w:rPr>
              <w:t xml:space="preserve">, </w:t>
            </w:r>
            <w:r w:rsidRPr="0029132B">
              <w:rPr>
                <w:rFonts w:cstheme="minorHAnsi"/>
                <w:color w:val="000000"/>
                <w:sz w:val="18"/>
                <w:szCs w:val="18"/>
              </w:rPr>
              <w:t>PCH USB3, x4</w:t>
            </w:r>
          </w:p>
        </w:tc>
        <w:tc>
          <w:tcPr>
            <w:tcW w:w="1637" w:type="dxa"/>
            <w:tcBorders>
              <w:top w:val="nil"/>
              <w:left w:val="nil"/>
              <w:bottom w:val="single" w:sz="4" w:space="0" w:color="auto"/>
              <w:right w:val="single" w:sz="4" w:space="0" w:color="auto"/>
            </w:tcBorders>
            <w:shd w:val="clear" w:color="auto" w:fill="D0CECE" w:themeFill="background2" w:themeFillShade="E6"/>
            <w:noWrap/>
            <w:vAlign w:val="center"/>
            <w:hideMark/>
          </w:tcPr>
          <w:p w14:paraId="414FF4D6" w14:textId="77777777" w:rsidR="005A797F" w:rsidRPr="0029132B" w:rsidRDefault="005A797F">
            <w:pPr>
              <w:spacing w:before="0" w:after="0"/>
              <w:jc w:val="center"/>
              <w:rPr>
                <w:rFonts w:cstheme="minorHAnsi"/>
                <w:color w:val="000000"/>
                <w:sz w:val="18"/>
                <w:szCs w:val="18"/>
              </w:rPr>
            </w:pPr>
          </w:p>
        </w:tc>
        <w:tc>
          <w:tcPr>
            <w:tcW w:w="619" w:type="dxa"/>
            <w:tcBorders>
              <w:top w:val="nil"/>
              <w:left w:val="nil"/>
              <w:bottom w:val="single" w:sz="4" w:space="0" w:color="auto"/>
              <w:right w:val="single" w:sz="4" w:space="0" w:color="auto"/>
            </w:tcBorders>
            <w:shd w:val="clear" w:color="000000" w:fill="D0CECE"/>
            <w:noWrap/>
            <w:vAlign w:val="center"/>
            <w:hideMark/>
          </w:tcPr>
          <w:p w14:paraId="33707E33" w14:textId="77777777" w:rsidR="005A797F" w:rsidRPr="0029132B" w:rsidRDefault="005A797F">
            <w:pPr>
              <w:spacing w:before="0" w:after="0"/>
              <w:jc w:val="center"/>
              <w:rPr>
                <w:rFonts w:cstheme="minorHAnsi"/>
                <w:color w:val="000000"/>
                <w:sz w:val="18"/>
                <w:szCs w:val="18"/>
              </w:rPr>
            </w:pPr>
          </w:p>
        </w:tc>
        <w:tc>
          <w:tcPr>
            <w:tcW w:w="534" w:type="dxa"/>
            <w:tcBorders>
              <w:top w:val="nil"/>
              <w:left w:val="nil"/>
              <w:bottom w:val="single" w:sz="4" w:space="0" w:color="auto"/>
              <w:right w:val="single" w:sz="4" w:space="0" w:color="auto"/>
            </w:tcBorders>
            <w:shd w:val="clear" w:color="000000" w:fill="D0CECE"/>
            <w:noWrap/>
            <w:vAlign w:val="center"/>
            <w:hideMark/>
          </w:tcPr>
          <w:p w14:paraId="7DA636CD"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6C91533A"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1E32C28C"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vAlign w:val="center"/>
            <w:hideMark/>
          </w:tcPr>
          <w:p w14:paraId="1C5E2CA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r>
      <w:tr w:rsidR="001328B8" w:rsidRPr="009522A6" w14:paraId="57AA709C" w14:textId="77777777" w:rsidTr="008D71F2">
        <w:trPr>
          <w:trHeight w:val="5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1A7B40E" w14:textId="77777777" w:rsidR="005A797F" w:rsidRPr="0029132B" w:rsidRDefault="005A797F">
            <w:pPr>
              <w:spacing w:before="0" w:after="0"/>
              <w:jc w:val="center"/>
              <w:rPr>
                <w:rFonts w:cstheme="minorHAnsi"/>
                <w:color w:val="000000"/>
                <w:sz w:val="18"/>
                <w:szCs w:val="18"/>
              </w:rPr>
            </w:pPr>
          </w:p>
        </w:tc>
        <w:tc>
          <w:tcPr>
            <w:tcW w:w="1350" w:type="dxa"/>
            <w:tcBorders>
              <w:top w:val="nil"/>
              <w:left w:val="nil"/>
              <w:bottom w:val="single" w:sz="4" w:space="0" w:color="auto"/>
              <w:right w:val="single" w:sz="4" w:space="0" w:color="auto"/>
            </w:tcBorders>
            <w:vAlign w:val="center"/>
            <w:hideMark/>
          </w:tcPr>
          <w:p w14:paraId="79B36109"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XHCI (USB2)</w:t>
            </w:r>
          </w:p>
        </w:tc>
        <w:tc>
          <w:tcPr>
            <w:tcW w:w="1800" w:type="dxa"/>
            <w:tcBorders>
              <w:top w:val="nil"/>
              <w:left w:val="nil"/>
              <w:bottom w:val="single" w:sz="4" w:space="0" w:color="auto"/>
              <w:right w:val="single" w:sz="4" w:space="0" w:color="auto"/>
            </w:tcBorders>
            <w:vAlign w:val="center"/>
            <w:hideMark/>
          </w:tcPr>
          <w:p w14:paraId="719EA24F" w14:textId="3F3154F0"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USB2 PHY</w:t>
            </w:r>
            <w:r w:rsidR="00B85F9D" w:rsidRPr="0029132B">
              <w:rPr>
                <w:rFonts w:cstheme="minorHAnsi"/>
                <w:color w:val="000000"/>
                <w:sz w:val="18"/>
                <w:szCs w:val="18"/>
              </w:rPr>
              <w:t xml:space="preserve"> </w:t>
            </w:r>
            <w:r w:rsidRPr="0029132B">
              <w:rPr>
                <w:rFonts w:cstheme="minorHAnsi"/>
                <w:color w:val="000000"/>
                <w:sz w:val="18"/>
                <w:szCs w:val="18"/>
              </w:rPr>
              <w:t>2x7</w:t>
            </w:r>
          </w:p>
        </w:tc>
        <w:tc>
          <w:tcPr>
            <w:tcW w:w="1637" w:type="dxa"/>
            <w:tcBorders>
              <w:top w:val="nil"/>
              <w:left w:val="nil"/>
              <w:bottom w:val="single" w:sz="4" w:space="0" w:color="auto"/>
              <w:right w:val="single" w:sz="4" w:space="0" w:color="auto"/>
            </w:tcBorders>
            <w:shd w:val="clear" w:color="auto" w:fill="D0CECE" w:themeFill="background2" w:themeFillShade="E6"/>
            <w:noWrap/>
            <w:vAlign w:val="center"/>
            <w:hideMark/>
          </w:tcPr>
          <w:p w14:paraId="6DC59D45" w14:textId="77777777" w:rsidR="005A797F" w:rsidRPr="0029132B" w:rsidRDefault="005A797F">
            <w:pPr>
              <w:spacing w:before="0" w:after="0"/>
              <w:jc w:val="center"/>
              <w:rPr>
                <w:rFonts w:cstheme="minorHAnsi"/>
                <w:color w:val="000000"/>
                <w:sz w:val="18"/>
                <w:szCs w:val="18"/>
              </w:rPr>
            </w:pPr>
          </w:p>
        </w:tc>
        <w:tc>
          <w:tcPr>
            <w:tcW w:w="619" w:type="dxa"/>
            <w:tcBorders>
              <w:top w:val="nil"/>
              <w:left w:val="nil"/>
              <w:bottom w:val="single" w:sz="4" w:space="0" w:color="auto"/>
              <w:right w:val="single" w:sz="4" w:space="0" w:color="auto"/>
            </w:tcBorders>
            <w:shd w:val="clear" w:color="000000" w:fill="D0CECE"/>
            <w:noWrap/>
            <w:vAlign w:val="center"/>
            <w:hideMark/>
          </w:tcPr>
          <w:p w14:paraId="512F418C" w14:textId="77777777" w:rsidR="005A797F" w:rsidRPr="0029132B" w:rsidRDefault="005A797F">
            <w:pPr>
              <w:spacing w:before="0" w:after="0"/>
              <w:jc w:val="center"/>
              <w:rPr>
                <w:rFonts w:cstheme="minorHAnsi"/>
                <w:color w:val="000000"/>
                <w:sz w:val="18"/>
                <w:szCs w:val="18"/>
              </w:rPr>
            </w:pPr>
          </w:p>
        </w:tc>
        <w:tc>
          <w:tcPr>
            <w:tcW w:w="534" w:type="dxa"/>
            <w:tcBorders>
              <w:top w:val="nil"/>
              <w:left w:val="nil"/>
              <w:bottom w:val="single" w:sz="4" w:space="0" w:color="auto"/>
              <w:right w:val="single" w:sz="4" w:space="0" w:color="auto"/>
            </w:tcBorders>
            <w:shd w:val="clear" w:color="000000" w:fill="D0CECE"/>
            <w:noWrap/>
            <w:vAlign w:val="center"/>
            <w:hideMark/>
          </w:tcPr>
          <w:p w14:paraId="1CF27DD7"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1DD25CC0"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2A3CFBB5"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vAlign w:val="center"/>
            <w:hideMark/>
          </w:tcPr>
          <w:p w14:paraId="00910CF3"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r>
    </w:tbl>
    <w:p w14:paraId="32BB23F9" w14:textId="77777777" w:rsidR="00F5003D" w:rsidRPr="009522A6" w:rsidRDefault="00F5003D" w:rsidP="004E3FA9">
      <w:pPr>
        <w:pStyle w:val="Heading2"/>
      </w:pPr>
      <w:bookmarkStart w:id="297" w:name="_Toc206401981"/>
      <w:r w:rsidRPr="009522A6">
        <w:t>AIC List</w:t>
      </w:r>
      <w:bookmarkEnd w:id="297"/>
    </w:p>
    <w:p w14:paraId="505FD070" w14:textId="7355F161" w:rsidR="00F5003D" w:rsidRPr="009522A6" w:rsidRDefault="00F5003D" w:rsidP="00EE3297">
      <w:pPr>
        <w:spacing w:before="0" w:after="60"/>
        <w:rPr>
          <w:rFonts w:cstheme="minorHAnsi"/>
        </w:rPr>
      </w:pPr>
      <w:r w:rsidRPr="009522A6">
        <w:rPr>
          <w:rFonts w:cstheme="minorHAnsi"/>
        </w:rPr>
        <w:t>HSIO based AICs used on NVL RVP is listed below.</w:t>
      </w:r>
    </w:p>
    <w:p w14:paraId="06CC2F62" w14:textId="6E1BA35E" w:rsidR="00F5003D" w:rsidRPr="009522A6" w:rsidRDefault="00F5003D" w:rsidP="001164A7">
      <w:pPr>
        <w:pStyle w:val="Caption"/>
        <w:spacing w:after="60"/>
        <w:rPr>
          <w:rFonts w:cstheme="minorHAnsi"/>
        </w:rPr>
      </w:pPr>
      <w:bookmarkStart w:id="298" w:name="_Toc176365832"/>
      <w:bookmarkStart w:id="299" w:name="_Toc20640230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35</w:t>
      </w:r>
      <w:r w:rsidR="00924662" w:rsidRPr="009522A6">
        <w:rPr>
          <w:rFonts w:cstheme="minorHAnsi"/>
        </w:rPr>
        <w:fldChar w:fldCharType="end"/>
      </w:r>
      <w:r w:rsidRPr="009522A6">
        <w:rPr>
          <w:rFonts w:cstheme="minorHAnsi"/>
        </w:rPr>
        <w:t>: HSIO based AICs used on NVL RVP</w:t>
      </w:r>
      <w:bookmarkEnd w:id="298"/>
      <w:bookmarkEnd w:id="299"/>
    </w:p>
    <w:tbl>
      <w:tblPr>
        <w:tblW w:w="9535" w:type="dxa"/>
        <w:tblLook w:val="04A0" w:firstRow="1" w:lastRow="0" w:firstColumn="1" w:lastColumn="0" w:noHBand="0" w:noVBand="1"/>
      </w:tblPr>
      <w:tblGrid>
        <w:gridCol w:w="535"/>
        <w:gridCol w:w="3150"/>
        <w:gridCol w:w="1620"/>
        <w:gridCol w:w="1710"/>
        <w:gridCol w:w="2520"/>
      </w:tblGrid>
      <w:tr w:rsidR="00F5003D" w:rsidRPr="009522A6" w14:paraId="619000E3" w14:textId="77777777" w:rsidTr="00362621">
        <w:trPr>
          <w:trHeight w:val="288"/>
        </w:trPr>
        <w:tc>
          <w:tcPr>
            <w:tcW w:w="535"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2427C25" w14:textId="77777777" w:rsidR="00F5003D" w:rsidRPr="009522A6" w:rsidRDefault="00F5003D">
            <w:pPr>
              <w:spacing w:before="0" w:after="0"/>
              <w:jc w:val="center"/>
              <w:rPr>
                <w:rFonts w:cstheme="minorHAnsi"/>
                <w:b/>
                <w:bCs/>
                <w:color w:val="FFFFFF"/>
                <w:szCs w:val="22"/>
              </w:rPr>
            </w:pPr>
            <w:r w:rsidRPr="009522A6">
              <w:rPr>
                <w:rFonts w:cstheme="minorHAnsi"/>
                <w:b/>
                <w:bCs/>
                <w:color w:val="FFFFFF"/>
                <w:szCs w:val="22"/>
              </w:rPr>
              <w:t>Si#</w:t>
            </w:r>
          </w:p>
        </w:tc>
        <w:tc>
          <w:tcPr>
            <w:tcW w:w="3150" w:type="dxa"/>
            <w:tcBorders>
              <w:top w:val="single" w:sz="4" w:space="0" w:color="auto"/>
              <w:left w:val="nil"/>
              <w:bottom w:val="single" w:sz="4" w:space="0" w:color="auto"/>
              <w:right w:val="single" w:sz="4" w:space="0" w:color="auto"/>
            </w:tcBorders>
            <w:shd w:val="clear" w:color="000000" w:fill="0070C0"/>
            <w:noWrap/>
            <w:vAlign w:val="bottom"/>
            <w:hideMark/>
          </w:tcPr>
          <w:p w14:paraId="2BA18477" w14:textId="77777777" w:rsidR="00F5003D" w:rsidRPr="009522A6" w:rsidRDefault="00F5003D">
            <w:pPr>
              <w:spacing w:before="0" w:after="0"/>
              <w:jc w:val="center"/>
              <w:rPr>
                <w:rFonts w:cstheme="minorHAnsi"/>
                <w:b/>
                <w:bCs/>
                <w:color w:val="FFFFFF"/>
                <w:szCs w:val="22"/>
              </w:rPr>
            </w:pPr>
            <w:r w:rsidRPr="009522A6">
              <w:rPr>
                <w:rFonts w:cstheme="minorHAnsi"/>
                <w:b/>
                <w:bCs/>
                <w:color w:val="FFFFFF"/>
                <w:szCs w:val="22"/>
              </w:rPr>
              <w:t>HW BOM Description</w:t>
            </w:r>
          </w:p>
        </w:tc>
        <w:tc>
          <w:tcPr>
            <w:tcW w:w="1620" w:type="dxa"/>
            <w:tcBorders>
              <w:top w:val="single" w:sz="4" w:space="0" w:color="auto"/>
              <w:left w:val="nil"/>
              <w:bottom w:val="single" w:sz="4" w:space="0" w:color="auto"/>
              <w:right w:val="single" w:sz="4" w:space="0" w:color="auto"/>
            </w:tcBorders>
            <w:shd w:val="clear" w:color="000000" w:fill="0070C0"/>
            <w:noWrap/>
            <w:vAlign w:val="bottom"/>
            <w:hideMark/>
          </w:tcPr>
          <w:p w14:paraId="6E6387B8" w14:textId="77777777" w:rsidR="00F5003D" w:rsidRPr="009522A6" w:rsidRDefault="00F5003D">
            <w:pPr>
              <w:spacing w:before="0" w:after="0"/>
              <w:jc w:val="center"/>
              <w:rPr>
                <w:rFonts w:cstheme="minorHAnsi"/>
                <w:b/>
                <w:bCs/>
                <w:color w:val="FFFFFF"/>
                <w:szCs w:val="22"/>
              </w:rPr>
            </w:pPr>
            <w:r w:rsidRPr="009522A6">
              <w:rPr>
                <w:rFonts w:cstheme="minorHAnsi"/>
                <w:b/>
                <w:bCs/>
                <w:color w:val="FFFFFF"/>
                <w:szCs w:val="22"/>
              </w:rPr>
              <w:t>Part#/ IPN</w:t>
            </w:r>
          </w:p>
        </w:tc>
        <w:tc>
          <w:tcPr>
            <w:tcW w:w="1710" w:type="dxa"/>
            <w:tcBorders>
              <w:top w:val="single" w:sz="4" w:space="0" w:color="auto"/>
              <w:left w:val="nil"/>
              <w:bottom w:val="single" w:sz="4" w:space="0" w:color="auto"/>
              <w:right w:val="single" w:sz="4" w:space="0" w:color="auto"/>
            </w:tcBorders>
            <w:shd w:val="clear" w:color="000000" w:fill="0070C0"/>
            <w:noWrap/>
            <w:vAlign w:val="bottom"/>
            <w:hideMark/>
          </w:tcPr>
          <w:p w14:paraId="7B5A8A69" w14:textId="77777777" w:rsidR="00F5003D" w:rsidRPr="009522A6" w:rsidRDefault="00F5003D">
            <w:pPr>
              <w:spacing w:before="0" w:after="0"/>
              <w:jc w:val="center"/>
              <w:rPr>
                <w:rFonts w:cstheme="minorHAnsi"/>
                <w:b/>
                <w:bCs/>
                <w:color w:val="FFFFFF"/>
                <w:szCs w:val="22"/>
              </w:rPr>
            </w:pPr>
            <w:r w:rsidRPr="009522A6">
              <w:rPr>
                <w:rFonts w:cstheme="minorHAnsi"/>
                <w:b/>
                <w:bCs/>
                <w:color w:val="FFFFFF"/>
                <w:szCs w:val="22"/>
              </w:rPr>
              <w:t>Vendor</w:t>
            </w:r>
          </w:p>
        </w:tc>
        <w:tc>
          <w:tcPr>
            <w:tcW w:w="2520" w:type="dxa"/>
            <w:tcBorders>
              <w:top w:val="single" w:sz="4" w:space="0" w:color="auto"/>
              <w:left w:val="nil"/>
              <w:bottom w:val="single" w:sz="4" w:space="0" w:color="auto"/>
              <w:right w:val="single" w:sz="4" w:space="0" w:color="auto"/>
            </w:tcBorders>
            <w:shd w:val="clear" w:color="000000" w:fill="0070C0"/>
            <w:noWrap/>
            <w:vAlign w:val="bottom"/>
            <w:hideMark/>
          </w:tcPr>
          <w:p w14:paraId="5B7CE5FD" w14:textId="77777777" w:rsidR="00F5003D" w:rsidRPr="009522A6" w:rsidRDefault="00F5003D">
            <w:pPr>
              <w:spacing w:before="0" w:after="0"/>
              <w:jc w:val="center"/>
              <w:rPr>
                <w:rFonts w:cstheme="minorHAnsi"/>
                <w:b/>
                <w:bCs/>
                <w:color w:val="FFFFFF"/>
                <w:szCs w:val="22"/>
              </w:rPr>
            </w:pPr>
            <w:r w:rsidRPr="009522A6">
              <w:rPr>
                <w:rFonts w:cstheme="minorHAnsi"/>
                <w:b/>
                <w:bCs/>
                <w:color w:val="FFFFFF"/>
                <w:szCs w:val="22"/>
              </w:rPr>
              <w:t>HSD link</w:t>
            </w:r>
          </w:p>
        </w:tc>
      </w:tr>
      <w:tr w:rsidR="00F5003D" w:rsidRPr="009522A6" w14:paraId="37EBD839" w14:textId="77777777" w:rsidTr="00362621">
        <w:trPr>
          <w:trHeight w:val="107"/>
        </w:trPr>
        <w:tc>
          <w:tcPr>
            <w:tcW w:w="535" w:type="dxa"/>
            <w:tcBorders>
              <w:top w:val="nil"/>
              <w:left w:val="single" w:sz="4" w:space="0" w:color="auto"/>
              <w:bottom w:val="single" w:sz="4" w:space="0" w:color="auto"/>
              <w:right w:val="single" w:sz="4" w:space="0" w:color="auto"/>
            </w:tcBorders>
            <w:noWrap/>
            <w:vAlign w:val="center"/>
            <w:hideMark/>
          </w:tcPr>
          <w:p w14:paraId="6C7EE678"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1</w:t>
            </w:r>
          </w:p>
        </w:tc>
        <w:tc>
          <w:tcPr>
            <w:tcW w:w="3150" w:type="dxa"/>
            <w:tcBorders>
              <w:top w:val="nil"/>
              <w:left w:val="nil"/>
              <w:bottom w:val="single" w:sz="4" w:space="0" w:color="auto"/>
              <w:right w:val="single" w:sz="4" w:space="0" w:color="auto"/>
            </w:tcBorders>
            <w:noWrap/>
            <w:vAlign w:val="center"/>
            <w:hideMark/>
          </w:tcPr>
          <w:p w14:paraId="5B5C79E9" w14:textId="77777777" w:rsidR="00F5003D" w:rsidRPr="009522A6" w:rsidRDefault="00F5003D" w:rsidP="000E2147">
            <w:pPr>
              <w:spacing w:before="0" w:after="0"/>
              <w:jc w:val="left"/>
              <w:rPr>
                <w:rFonts w:cstheme="minorHAnsi"/>
                <w:b/>
                <w:bCs/>
                <w:color w:val="000000"/>
                <w:szCs w:val="22"/>
              </w:rPr>
            </w:pPr>
            <w:r w:rsidRPr="009522A6">
              <w:rPr>
                <w:rFonts w:cstheme="minorHAnsi"/>
                <w:b/>
                <w:bCs/>
                <w:color w:val="000000"/>
                <w:szCs w:val="22"/>
              </w:rPr>
              <w:t>PCIe Gen5 mobile GFx card with DP UHBR20 support</w:t>
            </w:r>
          </w:p>
        </w:tc>
        <w:tc>
          <w:tcPr>
            <w:tcW w:w="1620" w:type="dxa"/>
            <w:tcBorders>
              <w:top w:val="nil"/>
              <w:left w:val="nil"/>
              <w:bottom w:val="single" w:sz="4" w:space="0" w:color="auto"/>
              <w:right w:val="single" w:sz="4" w:space="0" w:color="auto"/>
            </w:tcBorders>
            <w:noWrap/>
            <w:vAlign w:val="center"/>
            <w:hideMark/>
          </w:tcPr>
          <w:p w14:paraId="05BDC447" w14:textId="15F31DDE" w:rsidR="00F5003D" w:rsidRPr="009522A6" w:rsidRDefault="00A96BE1">
            <w:pPr>
              <w:spacing w:before="0" w:after="0"/>
              <w:jc w:val="center"/>
              <w:rPr>
                <w:rFonts w:cstheme="minorHAnsi"/>
                <w:color w:val="000000"/>
                <w:szCs w:val="22"/>
              </w:rPr>
            </w:pPr>
            <w:r w:rsidRPr="009522A6">
              <w:rPr>
                <w:rFonts w:cstheme="minorHAnsi"/>
                <w:color w:val="000000"/>
                <w:szCs w:val="22"/>
              </w:rPr>
              <w:t>TBD</w:t>
            </w:r>
          </w:p>
        </w:tc>
        <w:tc>
          <w:tcPr>
            <w:tcW w:w="1710" w:type="dxa"/>
            <w:tcBorders>
              <w:top w:val="nil"/>
              <w:left w:val="nil"/>
              <w:bottom w:val="single" w:sz="4" w:space="0" w:color="auto"/>
              <w:right w:val="single" w:sz="4" w:space="0" w:color="auto"/>
            </w:tcBorders>
            <w:noWrap/>
            <w:vAlign w:val="center"/>
            <w:hideMark/>
          </w:tcPr>
          <w:p w14:paraId="5C1F8918" w14:textId="2B5D9D97" w:rsidR="00F5003D" w:rsidRPr="009522A6" w:rsidRDefault="00A96BE1">
            <w:pPr>
              <w:spacing w:before="0" w:after="0"/>
              <w:jc w:val="center"/>
              <w:rPr>
                <w:rFonts w:cstheme="minorHAnsi"/>
                <w:color w:val="000000"/>
                <w:szCs w:val="22"/>
              </w:rPr>
            </w:pPr>
            <w:r w:rsidRPr="00D725C5">
              <w:rPr>
                <w:rFonts w:cstheme="minorHAnsi"/>
                <w:color w:val="000000"/>
                <w:szCs w:val="22"/>
                <w:highlight w:val="yellow"/>
              </w:rPr>
              <w:t>TBD</w:t>
            </w:r>
          </w:p>
        </w:tc>
        <w:tc>
          <w:tcPr>
            <w:tcW w:w="2520" w:type="dxa"/>
            <w:tcBorders>
              <w:top w:val="nil"/>
              <w:left w:val="nil"/>
              <w:bottom w:val="single" w:sz="4" w:space="0" w:color="auto"/>
              <w:right w:val="single" w:sz="4" w:space="0" w:color="auto"/>
            </w:tcBorders>
            <w:noWrap/>
            <w:vAlign w:val="center"/>
            <w:hideMark/>
          </w:tcPr>
          <w:p w14:paraId="40DB4B7D" w14:textId="77777777" w:rsidR="00F5003D" w:rsidRPr="009522A6" w:rsidRDefault="00F5003D">
            <w:pPr>
              <w:spacing w:before="0" w:after="0"/>
              <w:jc w:val="center"/>
              <w:rPr>
                <w:rFonts w:cstheme="minorHAnsi"/>
                <w:color w:val="000000"/>
                <w:szCs w:val="22"/>
              </w:rPr>
            </w:pPr>
          </w:p>
        </w:tc>
      </w:tr>
      <w:tr w:rsidR="00F5003D" w:rsidRPr="009522A6" w14:paraId="05732B17" w14:textId="77777777" w:rsidTr="00362621">
        <w:trPr>
          <w:trHeight w:val="288"/>
        </w:trPr>
        <w:tc>
          <w:tcPr>
            <w:tcW w:w="535" w:type="dxa"/>
            <w:tcBorders>
              <w:top w:val="nil"/>
              <w:left w:val="single" w:sz="4" w:space="0" w:color="auto"/>
              <w:bottom w:val="single" w:sz="4" w:space="0" w:color="auto"/>
              <w:right w:val="single" w:sz="4" w:space="0" w:color="auto"/>
            </w:tcBorders>
            <w:noWrap/>
            <w:vAlign w:val="center"/>
            <w:hideMark/>
          </w:tcPr>
          <w:p w14:paraId="6DD2C611"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2</w:t>
            </w:r>
          </w:p>
        </w:tc>
        <w:tc>
          <w:tcPr>
            <w:tcW w:w="3150" w:type="dxa"/>
            <w:tcBorders>
              <w:top w:val="nil"/>
              <w:left w:val="nil"/>
              <w:bottom w:val="single" w:sz="4" w:space="0" w:color="auto"/>
              <w:right w:val="single" w:sz="4" w:space="0" w:color="auto"/>
            </w:tcBorders>
            <w:noWrap/>
            <w:vAlign w:val="center"/>
            <w:hideMark/>
          </w:tcPr>
          <w:p w14:paraId="4A055F54" w14:textId="77777777" w:rsidR="00F5003D" w:rsidRPr="009522A6" w:rsidRDefault="00F5003D" w:rsidP="000E2147">
            <w:pPr>
              <w:spacing w:before="0" w:after="0"/>
              <w:jc w:val="left"/>
              <w:rPr>
                <w:rFonts w:cstheme="minorHAnsi"/>
                <w:b/>
                <w:bCs/>
                <w:color w:val="000000"/>
                <w:szCs w:val="22"/>
              </w:rPr>
            </w:pPr>
            <w:r w:rsidRPr="009522A6">
              <w:rPr>
                <w:rFonts w:cstheme="minorHAnsi"/>
                <w:b/>
                <w:bCs/>
                <w:color w:val="000000"/>
                <w:szCs w:val="22"/>
              </w:rPr>
              <w:t>PCIe Gen5 desktop GFx card with DP UHBR20 support</w:t>
            </w:r>
          </w:p>
        </w:tc>
        <w:tc>
          <w:tcPr>
            <w:tcW w:w="1620" w:type="dxa"/>
            <w:tcBorders>
              <w:top w:val="nil"/>
              <w:left w:val="nil"/>
              <w:bottom w:val="single" w:sz="4" w:space="0" w:color="auto"/>
              <w:right w:val="single" w:sz="4" w:space="0" w:color="auto"/>
            </w:tcBorders>
            <w:noWrap/>
            <w:vAlign w:val="center"/>
            <w:hideMark/>
          </w:tcPr>
          <w:p w14:paraId="4B26FBBF" w14:textId="029F4E3E" w:rsidR="00F5003D" w:rsidRPr="009522A6" w:rsidRDefault="00A96BE1">
            <w:pPr>
              <w:spacing w:before="0" w:after="0"/>
              <w:jc w:val="center"/>
              <w:rPr>
                <w:rFonts w:cstheme="minorHAnsi"/>
                <w:color w:val="000000"/>
                <w:szCs w:val="22"/>
              </w:rPr>
            </w:pPr>
            <w:r w:rsidRPr="009522A6">
              <w:rPr>
                <w:rFonts w:cstheme="minorHAnsi"/>
                <w:color w:val="000000"/>
                <w:szCs w:val="22"/>
              </w:rPr>
              <w:t>TBD</w:t>
            </w:r>
          </w:p>
        </w:tc>
        <w:tc>
          <w:tcPr>
            <w:tcW w:w="1710" w:type="dxa"/>
            <w:tcBorders>
              <w:top w:val="nil"/>
              <w:left w:val="nil"/>
              <w:bottom w:val="single" w:sz="4" w:space="0" w:color="auto"/>
              <w:right w:val="single" w:sz="4" w:space="0" w:color="auto"/>
            </w:tcBorders>
            <w:noWrap/>
            <w:vAlign w:val="center"/>
            <w:hideMark/>
          </w:tcPr>
          <w:p w14:paraId="3194AD3F" w14:textId="14DE04DD" w:rsidR="00F5003D" w:rsidRPr="009522A6" w:rsidRDefault="00A96BE1">
            <w:pPr>
              <w:spacing w:before="0" w:after="0"/>
              <w:jc w:val="center"/>
              <w:rPr>
                <w:rFonts w:cstheme="minorHAnsi"/>
                <w:color w:val="000000"/>
                <w:szCs w:val="22"/>
              </w:rPr>
            </w:pPr>
            <w:r w:rsidRPr="009522A6">
              <w:rPr>
                <w:rFonts w:cstheme="minorHAnsi"/>
                <w:color w:val="000000"/>
                <w:szCs w:val="22"/>
              </w:rPr>
              <w:t>TBD</w:t>
            </w:r>
          </w:p>
        </w:tc>
        <w:tc>
          <w:tcPr>
            <w:tcW w:w="2520" w:type="dxa"/>
            <w:tcBorders>
              <w:top w:val="nil"/>
              <w:left w:val="nil"/>
              <w:bottom w:val="single" w:sz="4" w:space="0" w:color="auto"/>
              <w:right w:val="single" w:sz="4" w:space="0" w:color="auto"/>
            </w:tcBorders>
            <w:noWrap/>
            <w:vAlign w:val="center"/>
            <w:hideMark/>
          </w:tcPr>
          <w:p w14:paraId="2FC72214" w14:textId="77777777" w:rsidR="00F5003D" w:rsidRPr="009522A6" w:rsidRDefault="00F5003D">
            <w:pPr>
              <w:spacing w:before="0" w:after="0"/>
              <w:jc w:val="center"/>
              <w:rPr>
                <w:rFonts w:cstheme="minorHAnsi"/>
                <w:color w:val="000000"/>
                <w:szCs w:val="22"/>
              </w:rPr>
            </w:pPr>
          </w:p>
        </w:tc>
      </w:tr>
      <w:tr w:rsidR="00F5003D" w:rsidRPr="009522A6" w14:paraId="6CF3A55A" w14:textId="77777777" w:rsidTr="00362621">
        <w:trPr>
          <w:trHeight w:val="288"/>
        </w:trPr>
        <w:tc>
          <w:tcPr>
            <w:tcW w:w="535" w:type="dxa"/>
            <w:tcBorders>
              <w:top w:val="single" w:sz="4" w:space="0" w:color="auto"/>
              <w:left w:val="single" w:sz="4" w:space="0" w:color="auto"/>
              <w:bottom w:val="single" w:sz="4" w:space="0" w:color="auto"/>
              <w:right w:val="single" w:sz="4" w:space="0" w:color="auto"/>
            </w:tcBorders>
            <w:noWrap/>
            <w:vAlign w:val="center"/>
            <w:hideMark/>
          </w:tcPr>
          <w:p w14:paraId="2E48D252"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3</w:t>
            </w:r>
          </w:p>
        </w:tc>
        <w:tc>
          <w:tcPr>
            <w:tcW w:w="3150" w:type="dxa"/>
            <w:tcBorders>
              <w:top w:val="single" w:sz="4" w:space="0" w:color="auto"/>
              <w:left w:val="nil"/>
              <w:bottom w:val="single" w:sz="4" w:space="0" w:color="auto"/>
              <w:right w:val="single" w:sz="4" w:space="0" w:color="auto"/>
            </w:tcBorders>
            <w:noWrap/>
            <w:vAlign w:val="center"/>
            <w:hideMark/>
          </w:tcPr>
          <w:p w14:paraId="3AB959C6" w14:textId="77777777" w:rsidR="00F5003D" w:rsidRPr="009522A6" w:rsidRDefault="00F5003D" w:rsidP="000E2147">
            <w:pPr>
              <w:spacing w:before="0" w:after="0"/>
              <w:jc w:val="left"/>
              <w:rPr>
                <w:rFonts w:cstheme="minorHAnsi"/>
                <w:b/>
                <w:bCs/>
                <w:color w:val="000000"/>
                <w:szCs w:val="22"/>
              </w:rPr>
            </w:pPr>
            <w:r w:rsidRPr="009522A6">
              <w:rPr>
                <w:rFonts w:cstheme="minorHAnsi"/>
                <w:b/>
                <w:bCs/>
                <w:color w:val="000000"/>
                <w:szCs w:val="22"/>
              </w:rPr>
              <w:t xml:space="preserve">PCIe Gen4 desktop GFx card </w:t>
            </w:r>
          </w:p>
        </w:tc>
        <w:tc>
          <w:tcPr>
            <w:tcW w:w="1620" w:type="dxa"/>
            <w:tcBorders>
              <w:top w:val="single" w:sz="4" w:space="0" w:color="auto"/>
              <w:left w:val="nil"/>
              <w:bottom w:val="single" w:sz="4" w:space="0" w:color="auto"/>
              <w:right w:val="single" w:sz="4" w:space="0" w:color="auto"/>
            </w:tcBorders>
            <w:noWrap/>
            <w:vAlign w:val="center"/>
            <w:hideMark/>
          </w:tcPr>
          <w:p w14:paraId="73B5CD6E"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NVDIA</w:t>
            </w:r>
          </w:p>
        </w:tc>
        <w:tc>
          <w:tcPr>
            <w:tcW w:w="1710" w:type="dxa"/>
            <w:tcBorders>
              <w:top w:val="single" w:sz="4" w:space="0" w:color="auto"/>
              <w:left w:val="nil"/>
              <w:bottom w:val="single" w:sz="4" w:space="0" w:color="auto"/>
              <w:right w:val="single" w:sz="4" w:space="0" w:color="auto"/>
            </w:tcBorders>
            <w:noWrap/>
            <w:vAlign w:val="center"/>
            <w:hideMark/>
          </w:tcPr>
          <w:p w14:paraId="2096E043"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ADA RTX4000</w:t>
            </w:r>
          </w:p>
        </w:tc>
        <w:tc>
          <w:tcPr>
            <w:tcW w:w="2520" w:type="dxa"/>
            <w:tcBorders>
              <w:top w:val="single" w:sz="4" w:space="0" w:color="auto"/>
              <w:left w:val="nil"/>
              <w:bottom w:val="single" w:sz="4" w:space="0" w:color="auto"/>
              <w:right w:val="single" w:sz="4" w:space="0" w:color="auto"/>
            </w:tcBorders>
            <w:noWrap/>
            <w:vAlign w:val="center"/>
            <w:hideMark/>
          </w:tcPr>
          <w:p w14:paraId="57262203" w14:textId="77777777" w:rsidR="00F5003D" w:rsidRPr="009522A6" w:rsidRDefault="00F5003D">
            <w:pPr>
              <w:spacing w:before="0" w:after="0"/>
              <w:jc w:val="center"/>
              <w:rPr>
                <w:rFonts w:cstheme="minorHAnsi"/>
                <w:color w:val="000000"/>
                <w:szCs w:val="22"/>
              </w:rPr>
            </w:pPr>
          </w:p>
        </w:tc>
      </w:tr>
      <w:tr w:rsidR="00F5003D" w:rsidRPr="009522A6" w14:paraId="16D2C99E" w14:textId="77777777" w:rsidTr="00362621">
        <w:trPr>
          <w:trHeight w:val="53"/>
        </w:trPr>
        <w:tc>
          <w:tcPr>
            <w:tcW w:w="535" w:type="dxa"/>
            <w:tcBorders>
              <w:top w:val="single" w:sz="4" w:space="0" w:color="auto"/>
              <w:left w:val="single" w:sz="4" w:space="0" w:color="auto"/>
              <w:bottom w:val="single" w:sz="4" w:space="0" w:color="auto"/>
              <w:right w:val="single" w:sz="4" w:space="0" w:color="auto"/>
            </w:tcBorders>
            <w:noWrap/>
            <w:vAlign w:val="center"/>
          </w:tcPr>
          <w:p w14:paraId="5A1B6CD9"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4</w:t>
            </w:r>
          </w:p>
        </w:tc>
        <w:tc>
          <w:tcPr>
            <w:tcW w:w="3150" w:type="dxa"/>
            <w:tcBorders>
              <w:top w:val="single" w:sz="4" w:space="0" w:color="auto"/>
              <w:left w:val="nil"/>
              <w:bottom w:val="single" w:sz="4" w:space="0" w:color="auto"/>
              <w:right w:val="single" w:sz="4" w:space="0" w:color="auto"/>
            </w:tcBorders>
            <w:noWrap/>
            <w:vAlign w:val="center"/>
          </w:tcPr>
          <w:p w14:paraId="692BA41C" w14:textId="77777777" w:rsidR="00F5003D" w:rsidRPr="009522A6" w:rsidRDefault="00F5003D" w:rsidP="000E2147">
            <w:pPr>
              <w:spacing w:before="0" w:after="0"/>
              <w:jc w:val="left"/>
              <w:rPr>
                <w:rFonts w:cstheme="minorHAnsi"/>
                <w:b/>
                <w:bCs/>
                <w:color w:val="000000"/>
                <w:szCs w:val="22"/>
              </w:rPr>
            </w:pPr>
            <w:r w:rsidRPr="009522A6">
              <w:rPr>
                <w:rFonts w:cstheme="minorHAnsi"/>
                <w:b/>
                <w:bCs/>
                <w:color w:val="000000"/>
                <w:szCs w:val="22"/>
              </w:rPr>
              <w:t xml:space="preserve">PCIe Gen4 desktop GFx card </w:t>
            </w:r>
          </w:p>
        </w:tc>
        <w:tc>
          <w:tcPr>
            <w:tcW w:w="1620" w:type="dxa"/>
            <w:tcBorders>
              <w:top w:val="single" w:sz="4" w:space="0" w:color="auto"/>
              <w:left w:val="nil"/>
              <w:bottom w:val="single" w:sz="4" w:space="0" w:color="auto"/>
              <w:right w:val="single" w:sz="4" w:space="0" w:color="auto"/>
            </w:tcBorders>
            <w:noWrap/>
            <w:vAlign w:val="center"/>
          </w:tcPr>
          <w:p w14:paraId="4A43B9DC"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AMD</w:t>
            </w:r>
          </w:p>
        </w:tc>
        <w:tc>
          <w:tcPr>
            <w:tcW w:w="1710" w:type="dxa"/>
            <w:tcBorders>
              <w:top w:val="single" w:sz="4" w:space="0" w:color="auto"/>
              <w:left w:val="nil"/>
              <w:bottom w:val="single" w:sz="4" w:space="0" w:color="auto"/>
              <w:right w:val="single" w:sz="4" w:space="0" w:color="auto"/>
            </w:tcBorders>
            <w:noWrap/>
            <w:vAlign w:val="center"/>
          </w:tcPr>
          <w:p w14:paraId="233E1825"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NAVI33</w:t>
            </w:r>
          </w:p>
        </w:tc>
        <w:tc>
          <w:tcPr>
            <w:tcW w:w="2520" w:type="dxa"/>
            <w:tcBorders>
              <w:top w:val="single" w:sz="4" w:space="0" w:color="auto"/>
              <w:left w:val="nil"/>
              <w:bottom w:val="single" w:sz="4" w:space="0" w:color="auto"/>
              <w:right w:val="single" w:sz="4" w:space="0" w:color="auto"/>
            </w:tcBorders>
            <w:noWrap/>
            <w:vAlign w:val="center"/>
          </w:tcPr>
          <w:p w14:paraId="20311A83" w14:textId="77777777" w:rsidR="00F5003D" w:rsidRPr="009522A6" w:rsidRDefault="00F5003D">
            <w:pPr>
              <w:spacing w:before="0" w:after="0"/>
              <w:jc w:val="center"/>
              <w:rPr>
                <w:rFonts w:cstheme="minorHAnsi"/>
                <w:color w:val="000000"/>
                <w:szCs w:val="22"/>
              </w:rPr>
            </w:pPr>
          </w:p>
        </w:tc>
      </w:tr>
      <w:tr w:rsidR="00F5003D" w:rsidRPr="009522A6" w14:paraId="48F862A3" w14:textId="77777777" w:rsidTr="00362621">
        <w:trPr>
          <w:trHeight w:val="288"/>
        </w:trPr>
        <w:tc>
          <w:tcPr>
            <w:tcW w:w="535" w:type="dxa"/>
            <w:tcBorders>
              <w:top w:val="single" w:sz="4" w:space="0" w:color="auto"/>
              <w:left w:val="single" w:sz="4" w:space="0" w:color="auto"/>
              <w:bottom w:val="single" w:sz="4" w:space="0" w:color="auto"/>
              <w:right w:val="single" w:sz="4" w:space="0" w:color="auto"/>
            </w:tcBorders>
            <w:noWrap/>
            <w:vAlign w:val="center"/>
          </w:tcPr>
          <w:p w14:paraId="7E3DB82F"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6</w:t>
            </w:r>
          </w:p>
        </w:tc>
        <w:tc>
          <w:tcPr>
            <w:tcW w:w="3150" w:type="dxa"/>
            <w:tcBorders>
              <w:top w:val="single" w:sz="4" w:space="0" w:color="auto"/>
              <w:left w:val="nil"/>
              <w:bottom w:val="single" w:sz="4" w:space="0" w:color="auto"/>
              <w:right w:val="single" w:sz="4" w:space="0" w:color="auto"/>
            </w:tcBorders>
            <w:noWrap/>
            <w:vAlign w:val="center"/>
          </w:tcPr>
          <w:p w14:paraId="20CFD365" w14:textId="77777777" w:rsidR="00F5003D" w:rsidRPr="009522A6" w:rsidRDefault="00F5003D" w:rsidP="000E2147">
            <w:pPr>
              <w:spacing w:before="0" w:after="0"/>
              <w:jc w:val="left"/>
              <w:rPr>
                <w:rFonts w:cstheme="minorHAnsi"/>
                <w:b/>
                <w:bCs/>
                <w:color w:val="000000"/>
                <w:szCs w:val="22"/>
              </w:rPr>
            </w:pPr>
            <w:r w:rsidRPr="009522A6">
              <w:rPr>
                <w:rFonts w:cstheme="minorHAnsi"/>
                <w:b/>
                <w:bCs/>
                <w:color w:val="000000"/>
                <w:szCs w:val="22"/>
              </w:rPr>
              <w:t xml:space="preserve">Race point beach AIC </w:t>
            </w:r>
          </w:p>
        </w:tc>
        <w:tc>
          <w:tcPr>
            <w:tcW w:w="1620" w:type="dxa"/>
            <w:tcBorders>
              <w:top w:val="single" w:sz="4" w:space="0" w:color="auto"/>
              <w:left w:val="nil"/>
              <w:bottom w:val="single" w:sz="4" w:space="0" w:color="auto"/>
              <w:right w:val="single" w:sz="4" w:space="0" w:color="auto"/>
            </w:tcBorders>
            <w:noWrap/>
            <w:vAlign w:val="center"/>
          </w:tcPr>
          <w:p w14:paraId="5FED87F5"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M30674-006</w:t>
            </w:r>
          </w:p>
        </w:tc>
        <w:tc>
          <w:tcPr>
            <w:tcW w:w="1710" w:type="dxa"/>
            <w:tcBorders>
              <w:top w:val="single" w:sz="4" w:space="0" w:color="auto"/>
              <w:left w:val="nil"/>
              <w:bottom w:val="single" w:sz="4" w:space="0" w:color="auto"/>
              <w:right w:val="single" w:sz="4" w:space="0" w:color="auto"/>
            </w:tcBorders>
            <w:noWrap/>
            <w:vAlign w:val="center"/>
          </w:tcPr>
          <w:p w14:paraId="368599AC"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Intel</w:t>
            </w:r>
          </w:p>
        </w:tc>
        <w:tc>
          <w:tcPr>
            <w:tcW w:w="2520" w:type="dxa"/>
            <w:tcBorders>
              <w:top w:val="single" w:sz="4" w:space="0" w:color="auto"/>
              <w:left w:val="nil"/>
              <w:bottom w:val="single" w:sz="4" w:space="0" w:color="auto"/>
              <w:right w:val="single" w:sz="4" w:space="0" w:color="auto"/>
            </w:tcBorders>
            <w:noWrap/>
            <w:vAlign w:val="center"/>
          </w:tcPr>
          <w:p w14:paraId="3E6522E4" w14:textId="77777777" w:rsidR="00F5003D" w:rsidRPr="009522A6" w:rsidRDefault="00F5003D">
            <w:pPr>
              <w:spacing w:before="0" w:after="0"/>
              <w:jc w:val="center"/>
              <w:rPr>
                <w:rFonts w:cstheme="minorHAnsi"/>
                <w:color w:val="000000"/>
                <w:szCs w:val="22"/>
              </w:rPr>
            </w:pPr>
          </w:p>
        </w:tc>
      </w:tr>
      <w:tr w:rsidR="003F7B33" w:rsidRPr="009522A6" w14:paraId="6D0E7F5B" w14:textId="77777777" w:rsidTr="00362621">
        <w:trPr>
          <w:trHeight w:val="288"/>
        </w:trPr>
        <w:tc>
          <w:tcPr>
            <w:tcW w:w="535" w:type="dxa"/>
            <w:tcBorders>
              <w:top w:val="single" w:sz="4" w:space="0" w:color="auto"/>
              <w:left w:val="single" w:sz="4" w:space="0" w:color="auto"/>
              <w:bottom w:val="single" w:sz="4" w:space="0" w:color="auto"/>
              <w:right w:val="single" w:sz="4" w:space="0" w:color="auto"/>
            </w:tcBorders>
            <w:noWrap/>
            <w:vAlign w:val="center"/>
          </w:tcPr>
          <w:p w14:paraId="616AEFFA" w14:textId="36A46446" w:rsidR="003F7B33" w:rsidRPr="009522A6" w:rsidRDefault="00387F96">
            <w:pPr>
              <w:spacing w:before="0" w:after="0"/>
              <w:jc w:val="center"/>
              <w:rPr>
                <w:rFonts w:cstheme="minorHAnsi"/>
                <w:color w:val="000000"/>
                <w:szCs w:val="22"/>
              </w:rPr>
            </w:pPr>
            <w:r>
              <w:rPr>
                <w:rFonts w:cstheme="minorHAnsi"/>
                <w:color w:val="000000"/>
                <w:szCs w:val="22"/>
              </w:rPr>
              <w:t>7</w:t>
            </w:r>
          </w:p>
        </w:tc>
        <w:tc>
          <w:tcPr>
            <w:tcW w:w="3150" w:type="dxa"/>
            <w:tcBorders>
              <w:top w:val="single" w:sz="4" w:space="0" w:color="auto"/>
              <w:left w:val="nil"/>
              <w:bottom w:val="single" w:sz="4" w:space="0" w:color="auto"/>
              <w:right w:val="single" w:sz="4" w:space="0" w:color="auto"/>
            </w:tcBorders>
            <w:noWrap/>
            <w:vAlign w:val="center"/>
          </w:tcPr>
          <w:p w14:paraId="5E852AB3" w14:textId="455C576A" w:rsidR="003F7B33" w:rsidRPr="009522A6" w:rsidRDefault="003F7B33" w:rsidP="000E2147">
            <w:pPr>
              <w:spacing w:before="0" w:after="0"/>
              <w:jc w:val="left"/>
              <w:rPr>
                <w:rFonts w:cstheme="minorHAnsi"/>
                <w:b/>
                <w:bCs/>
                <w:color w:val="000000"/>
                <w:szCs w:val="22"/>
              </w:rPr>
            </w:pPr>
            <w:r>
              <w:rPr>
                <w:rFonts w:cstheme="minorHAnsi"/>
                <w:b/>
                <w:bCs/>
                <w:color w:val="000000"/>
                <w:szCs w:val="22"/>
              </w:rPr>
              <w:t xml:space="preserve">DMI Gen 4 </w:t>
            </w:r>
            <w:r w:rsidR="00ED134A">
              <w:rPr>
                <w:rFonts w:cstheme="minorHAnsi"/>
                <w:b/>
                <w:bCs/>
                <w:color w:val="000000"/>
                <w:szCs w:val="22"/>
              </w:rPr>
              <w:t xml:space="preserve">Mid Bus Probe </w:t>
            </w:r>
            <w:r>
              <w:rPr>
                <w:rFonts w:cstheme="minorHAnsi"/>
                <w:b/>
                <w:bCs/>
                <w:color w:val="000000"/>
                <w:szCs w:val="22"/>
              </w:rPr>
              <w:t>Interposer</w:t>
            </w:r>
          </w:p>
        </w:tc>
        <w:tc>
          <w:tcPr>
            <w:tcW w:w="1620" w:type="dxa"/>
            <w:tcBorders>
              <w:top w:val="single" w:sz="4" w:space="0" w:color="auto"/>
              <w:left w:val="nil"/>
              <w:bottom w:val="single" w:sz="4" w:space="0" w:color="auto"/>
              <w:right w:val="single" w:sz="4" w:space="0" w:color="auto"/>
            </w:tcBorders>
            <w:noWrap/>
            <w:vAlign w:val="center"/>
          </w:tcPr>
          <w:p w14:paraId="35C40FE9" w14:textId="06D66407" w:rsidR="003F7B33" w:rsidRPr="009522A6" w:rsidRDefault="00387F96">
            <w:pPr>
              <w:spacing w:before="0" w:after="0"/>
              <w:jc w:val="center"/>
              <w:rPr>
                <w:rFonts w:cstheme="minorHAnsi"/>
                <w:color w:val="000000"/>
                <w:szCs w:val="22"/>
              </w:rPr>
            </w:pPr>
            <w:r>
              <w:rPr>
                <w:rFonts w:cstheme="minorHAnsi"/>
                <w:color w:val="000000"/>
                <w:szCs w:val="22"/>
              </w:rPr>
              <w:t>TBD</w:t>
            </w:r>
          </w:p>
        </w:tc>
        <w:tc>
          <w:tcPr>
            <w:tcW w:w="1710" w:type="dxa"/>
            <w:tcBorders>
              <w:top w:val="single" w:sz="4" w:space="0" w:color="auto"/>
              <w:left w:val="nil"/>
              <w:bottom w:val="single" w:sz="4" w:space="0" w:color="auto"/>
              <w:right w:val="single" w:sz="4" w:space="0" w:color="auto"/>
            </w:tcBorders>
            <w:noWrap/>
            <w:vAlign w:val="center"/>
          </w:tcPr>
          <w:p w14:paraId="3DA3334A" w14:textId="59503F83" w:rsidR="003F7B33" w:rsidRPr="009522A6" w:rsidRDefault="00EA4D1E">
            <w:pPr>
              <w:spacing w:before="0" w:after="0"/>
              <w:jc w:val="center"/>
              <w:rPr>
                <w:rFonts w:cstheme="minorHAnsi"/>
                <w:color w:val="000000"/>
                <w:szCs w:val="22"/>
              </w:rPr>
            </w:pPr>
            <w:r w:rsidRPr="009522A6">
              <w:rPr>
                <w:rFonts w:cstheme="minorHAnsi"/>
                <w:color w:val="000000"/>
                <w:szCs w:val="22"/>
              </w:rPr>
              <w:t>Intel</w:t>
            </w:r>
          </w:p>
        </w:tc>
        <w:tc>
          <w:tcPr>
            <w:tcW w:w="2520" w:type="dxa"/>
            <w:tcBorders>
              <w:top w:val="single" w:sz="4" w:space="0" w:color="auto"/>
              <w:left w:val="nil"/>
              <w:bottom w:val="single" w:sz="4" w:space="0" w:color="auto"/>
              <w:right w:val="single" w:sz="4" w:space="0" w:color="auto"/>
            </w:tcBorders>
            <w:noWrap/>
            <w:vAlign w:val="center"/>
          </w:tcPr>
          <w:p w14:paraId="38F368F6" w14:textId="77777777" w:rsidR="003F7B33" w:rsidRPr="009522A6" w:rsidRDefault="003F7B33">
            <w:pPr>
              <w:spacing w:before="0" w:after="0"/>
              <w:jc w:val="center"/>
              <w:rPr>
                <w:rFonts w:cstheme="minorHAnsi"/>
                <w:color w:val="000000"/>
                <w:szCs w:val="22"/>
              </w:rPr>
            </w:pPr>
          </w:p>
        </w:tc>
      </w:tr>
      <w:tr w:rsidR="003F7B33" w:rsidRPr="009522A6" w14:paraId="61A1AF54" w14:textId="77777777" w:rsidTr="00362621">
        <w:trPr>
          <w:trHeight w:val="288"/>
        </w:trPr>
        <w:tc>
          <w:tcPr>
            <w:tcW w:w="535" w:type="dxa"/>
            <w:tcBorders>
              <w:top w:val="single" w:sz="4" w:space="0" w:color="auto"/>
              <w:left w:val="single" w:sz="4" w:space="0" w:color="auto"/>
              <w:bottom w:val="single" w:sz="4" w:space="0" w:color="auto"/>
              <w:right w:val="single" w:sz="4" w:space="0" w:color="auto"/>
            </w:tcBorders>
            <w:noWrap/>
            <w:vAlign w:val="center"/>
          </w:tcPr>
          <w:p w14:paraId="66C4894F" w14:textId="2560A02C" w:rsidR="003F7B33" w:rsidRPr="009522A6" w:rsidRDefault="00387F96">
            <w:pPr>
              <w:spacing w:before="0" w:after="0"/>
              <w:jc w:val="center"/>
              <w:rPr>
                <w:rFonts w:cstheme="minorHAnsi"/>
                <w:color w:val="000000"/>
                <w:szCs w:val="22"/>
              </w:rPr>
            </w:pPr>
            <w:r>
              <w:rPr>
                <w:rFonts w:cstheme="minorHAnsi"/>
                <w:color w:val="000000"/>
                <w:szCs w:val="22"/>
              </w:rPr>
              <w:t>8</w:t>
            </w:r>
          </w:p>
        </w:tc>
        <w:tc>
          <w:tcPr>
            <w:tcW w:w="3150" w:type="dxa"/>
            <w:tcBorders>
              <w:top w:val="single" w:sz="4" w:space="0" w:color="auto"/>
              <w:left w:val="nil"/>
              <w:bottom w:val="single" w:sz="4" w:space="0" w:color="auto"/>
              <w:right w:val="single" w:sz="4" w:space="0" w:color="auto"/>
            </w:tcBorders>
            <w:noWrap/>
            <w:vAlign w:val="center"/>
          </w:tcPr>
          <w:p w14:paraId="1CD48DAB" w14:textId="59EAA769" w:rsidR="003F7B33" w:rsidRDefault="003F7B33" w:rsidP="000E2147">
            <w:pPr>
              <w:spacing w:before="0" w:after="0"/>
              <w:jc w:val="left"/>
              <w:rPr>
                <w:rFonts w:cstheme="minorHAnsi"/>
                <w:b/>
                <w:bCs/>
                <w:color w:val="000000"/>
                <w:szCs w:val="22"/>
              </w:rPr>
            </w:pPr>
            <w:r>
              <w:rPr>
                <w:rFonts w:cstheme="minorHAnsi"/>
                <w:b/>
                <w:bCs/>
                <w:color w:val="000000"/>
                <w:szCs w:val="22"/>
              </w:rPr>
              <w:t xml:space="preserve">DMI Gen 5 </w:t>
            </w:r>
            <w:r w:rsidR="00264E03">
              <w:rPr>
                <w:rFonts w:cstheme="minorHAnsi"/>
                <w:b/>
                <w:bCs/>
                <w:color w:val="000000"/>
                <w:szCs w:val="22"/>
              </w:rPr>
              <w:t xml:space="preserve">Mid Bus Probe </w:t>
            </w:r>
            <w:r>
              <w:rPr>
                <w:rFonts w:cstheme="minorHAnsi"/>
                <w:b/>
                <w:bCs/>
                <w:color w:val="000000"/>
                <w:szCs w:val="22"/>
              </w:rPr>
              <w:t>Interposer</w:t>
            </w:r>
          </w:p>
        </w:tc>
        <w:tc>
          <w:tcPr>
            <w:tcW w:w="1620" w:type="dxa"/>
            <w:tcBorders>
              <w:top w:val="single" w:sz="4" w:space="0" w:color="auto"/>
              <w:left w:val="nil"/>
              <w:bottom w:val="single" w:sz="4" w:space="0" w:color="auto"/>
              <w:right w:val="single" w:sz="4" w:space="0" w:color="auto"/>
            </w:tcBorders>
            <w:noWrap/>
            <w:vAlign w:val="center"/>
          </w:tcPr>
          <w:p w14:paraId="214B972A" w14:textId="7A02A751" w:rsidR="003F7B33" w:rsidRPr="009522A6" w:rsidRDefault="00387F96">
            <w:pPr>
              <w:spacing w:before="0" w:after="0"/>
              <w:jc w:val="center"/>
              <w:rPr>
                <w:rFonts w:cstheme="minorHAnsi"/>
                <w:color w:val="000000"/>
                <w:szCs w:val="22"/>
              </w:rPr>
            </w:pPr>
            <w:r>
              <w:rPr>
                <w:rFonts w:cstheme="minorHAnsi"/>
                <w:color w:val="000000"/>
                <w:szCs w:val="22"/>
              </w:rPr>
              <w:t>TBD</w:t>
            </w:r>
          </w:p>
        </w:tc>
        <w:tc>
          <w:tcPr>
            <w:tcW w:w="1710" w:type="dxa"/>
            <w:tcBorders>
              <w:top w:val="single" w:sz="4" w:space="0" w:color="auto"/>
              <w:left w:val="nil"/>
              <w:bottom w:val="single" w:sz="4" w:space="0" w:color="auto"/>
              <w:right w:val="single" w:sz="4" w:space="0" w:color="auto"/>
            </w:tcBorders>
            <w:noWrap/>
            <w:vAlign w:val="center"/>
          </w:tcPr>
          <w:p w14:paraId="6BF2E904" w14:textId="07DB5267" w:rsidR="003F7B33" w:rsidRPr="009522A6" w:rsidRDefault="00EA4D1E">
            <w:pPr>
              <w:spacing w:before="0" w:after="0"/>
              <w:jc w:val="center"/>
              <w:rPr>
                <w:rFonts w:cstheme="minorHAnsi"/>
                <w:color w:val="000000"/>
                <w:szCs w:val="22"/>
              </w:rPr>
            </w:pPr>
            <w:r w:rsidRPr="009522A6">
              <w:rPr>
                <w:rFonts w:cstheme="minorHAnsi"/>
                <w:color w:val="000000"/>
                <w:szCs w:val="22"/>
              </w:rPr>
              <w:t>Intel</w:t>
            </w:r>
          </w:p>
        </w:tc>
        <w:tc>
          <w:tcPr>
            <w:tcW w:w="2520" w:type="dxa"/>
            <w:tcBorders>
              <w:top w:val="single" w:sz="4" w:space="0" w:color="auto"/>
              <w:left w:val="nil"/>
              <w:bottom w:val="single" w:sz="4" w:space="0" w:color="auto"/>
              <w:right w:val="single" w:sz="4" w:space="0" w:color="auto"/>
            </w:tcBorders>
            <w:noWrap/>
            <w:vAlign w:val="center"/>
          </w:tcPr>
          <w:p w14:paraId="60E23896" w14:textId="77777777" w:rsidR="003F7B33" w:rsidRPr="009522A6" w:rsidRDefault="003F7B33">
            <w:pPr>
              <w:spacing w:before="0" w:after="0"/>
              <w:jc w:val="center"/>
              <w:rPr>
                <w:rFonts w:cstheme="minorHAnsi"/>
                <w:color w:val="000000"/>
                <w:szCs w:val="22"/>
              </w:rPr>
            </w:pPr>
          </w:p>
        </w:tc>
      </w:tr>
    </w:tbl>
    <w:p w14:paraId="599086E2" w14:textId="53253501" w:rsidR="00806912" w:rsidRPr="009522A6" w:rsidRDefault="005259FC" w:rsidP="004E3FA9">
      <w:pPr>
        <w:pStyle w:val="Heading2"/>
      </w:pPr>
      <w:bookmarkStart w:id="300" w:name="_Toc206401982"/>
      <w:r w:rsidRPr="009522A6">
        <w:lastRenderedPageBreak/>
        <w:t>N</w:t>
      </w:r>
      <w:r w:rsidR="00772F33" w:rsidRPr="009522A6">
        <w:t>V</w:t>
      </w:r>
      <w:r w:rsidR="00806912" w:rsidRPr="009522A6">
        <w:t xml:space="preserve">L RVP PCIe Mapping </w:t>
      </w:r>
      <w:r w:rsidR="00C52DEC" w:rsidRPr="009522A6">
        <w:t>Block diagram</w:t>
      </w:r>
      <w:bookmarkEnd w:id="300"/>
    </w:p>
    <w:p w14:paraId="33821BF5" w14:textId="24801178" w:rsidR="00C52DEC" w:rsidRPr="009522A6" w:rsidRDefault="00C52DEC" w:rsidP="00C52DEC">
      <w:pPr>
        <w:rPr>
          <w:rFonts w:cstheme="minorHAnsi"/>
          <w:lang w:val="en-IN" w:eastAsia="en-IN"/>
        </w:rPr>
      </w:pPr>
      <w:r w:rsidRPr="009522A6">
        <w:rPr>
          <w:rFonts w:cstheme="minorHAnsi"/>
          <w:lang w:val="en-IN" w:eastAsia="en-IN"/>
        </w:rPr>
        <w:t>Below block diagrams capture</w:t>
      </w:r>
      <w:r w:rsidR="0055180F" w:rsidRPr="009522A6">
        <w:rPr>
          <w:rFonts w:cstheme="minorHAnsi"/>
          <w:lang w:val="en-IN" w:eastAsia="en-IN"/>
        </w:rPr>
        <w:t>s the PCIe mapping on NVL RVPs.</w:t>
      </w:r>
    </w:p>
    <w:p w14:paraId="189370A8" w14:textId="02D5857A" w:rsidR="00806912" w:rsidRPr="009522A6" w:rsidRDefault="003C7784" w:rsidP="42B5D989">
      <w:pPr>
        <w:keepNext/>
        <w:ind w:left="-90"/>
        <w:jc w:val="left"/>
        <w:rPr>
          <w:rFonts w:cstheme="minorBidi"/>
        </w:rPr>
      </w:pPr>
      <w:r>
        <w:pict w14:anchorId="392D909B">
          <v:shape id="_x0000_i1033" type="#_x0000_t75" style="width:481.55pt;height:545.15pt">
            <v:imagedata r:id="rId76" o:title=""/>
          </v:shape>
        </w:pict>
      </w:r>
    </w:p>
    <w:p w14:paraId="6B55ADBA" w14:textId="27C2A706" w:rsidR="00806912" w:rsidRPr="002A3FDA" w:rsidRDefault="00806912" w:rsidP="00806912">
      <w:pPr>
        <w:pStyle w:val="Caption"/>
        <w:spacing w:before="0"/>
        <w:rPr>
          <w:rFonts w:cstheme="minorHAnsi"/>
        </w:rPr>
      </w:pPr>
      <w:bookmarkStart w:id="301" w:name="_Toc176359575"/>
      <w:bookmarkStart w:id="302" w:name="_Toc176440783"/>
      <w:bookmarkStart w:id="303" w:name="_Toc206402211"/>
      <w:r w:rsidRPr="002A3FDA">
        <w:rPr>
          <w:rFonts w:cstheme="minorHAnsi"/>
        </w:rPr>
        <w:t xml:space="preserve">Figure </w:t>
      </w:r>
      <w:r w:rsidR="0076286A">
        <w:rPr>
          <w:rFonts w:cstheme="minorHAnsi"/>
        </w:rPr>
        <w:fldChar w:fldCharType="begin"/>
      </w:r>
      <w:r w:rsidR="0076286A" w:rsidRPr="002A3FDA">
        <w:rPr>
          <w:rFonts w:cstheme="minorHAnsi"/>
        </w:rPr>
        <w:instrText xml:space="preserve"> STYLEREF 1 \s </w:instrText>
      </w:r>
      <w:r w:rsidR="0076286A">
        <w:rPr>
          <w:rFonts w:cstheme="minorHAnsi"/>
        </w:rPr>
        <w:fldChar w:fldCharType="separate"/>
      </w:r>
      <w:r w:rsidR="00FA3322" w:rsidRPr="002A3FDA">
        <w:rPr>
          <w:rFonts w:cstheme="minorHAnsi"/>
          <w:noProof/>
        </w:rPr>
        <w:t>9</w:t>
      </w:r>
      <w:r w:rsidR="0076286A">
        <w:rPr>
          <w:rFonts w:cstheme="minorHAnsi"/>
        </w:rPr>
        <w:fldChar w:fldCharType="end"/>
      </w:r>
      <w:r w:rsidR="0076286A" w:rsidRPr="002A3FDA">
        <w:rPr>
          <w:rFonts w:cstheme="minorHAnsi"/>
        </w:rPr>
        <w:noBreakHyphen/>
      </w:r>
      <w:r w:rsidR="0076286A">
        <w:rPr>
          <w:rFonts w:cstheme="minorHAnsi"/>
        </w:rPr>
        <w:fldChar w:fldCharType="begin"/>
      </w:r>
      <w:r w:rsidR="0076286A" w:rsidRPr="002A3FDA">
        <w:rPr>
          <w:rFonts w:cstheme="minorHAnsi"/>
        </w:rPr>
        <w:instrText xml:space="preserve"> SEQ Figure \* ARABIC \s 1 </w:instrText>
      </w:r>
      <w:r w:rsidR="0076286A">
        <w:rPr>
          <w:rFonts w:cstheme="minorHAnsi"/>
        </w:rPr>
        <w:fldChar w:fldCharType="separate"/>
      </w:r>
      <w:r w:rsidR="00FA3322" w:rsidRPr="002A3FDA">
        <w:rPr>
          <w:rFonts w:cstheme="minorHAnsi"/>
          <w:noProof/>
        </w:rPr>
        <w:t>1</w:t>
      </w:r>
      <w:r w:rsidR="0076286A">
        <w:rPr>
          <w:rFonts w:cstheme="minorHAnsi"/>
        </w:rPr>
        <w:fldChar w:fldCharType="end"/>
      </w:r>
      <w:r w:rsidRPr="002A3FDA">
        <w:rPr>
          <w:rFonts w:cstheme="minorHAnsi"/>
        </w:rPr>
        <w:t>: NVL</w:t>
      </w:r>
      <w:r w:rsidR="007446C5" w:rsidRPr="002A3FDA">
        <w:rPr>
          <w:rFonts w:cstheme="minorHAnsi"/>
        </w:rPr>
        <w:t>-</w:t>
      </w:r>
      <w:r w:rsidR="002A3FDA" w:rsidRPr="002A3FDA">
        <w:rPr>
          <w:rFonts w:cstheme="minorHAnsi"/>
        </w:rPr>
        <w:t>AX/AM</w:t>
      </w:r>
      <w:r w:rsidRPr="002A3FDA">
        <w:rPr>
          <w:rFonts w:cstheme="minorHAnsi"/>
        </w:rPr>
        <w:t xml:space="preserve"> CPU &amp; PCH </w:t>
      </w:r>
      <w:r w:rsidR="007446C5" w:rsidRPr="002A3FDA">
        <w:rPr>
          <w:rFonts w:cstheme="minorHAnsi"/>
        </w:rPr>
        <w:t>PCIE</w:t>
      </w:r>
      <w:r w:rsidRPr="002A3FDA">
        <w:rPr>
          <w:rFonts w:cstheme="minorHAnsi"/>
        </w:rPr>
        <w:t xml:space="preserve"> Device Ma</w:t>
      </w:r>
      <w:bookmarkEnd w:id="301"/>
      <w:bookmarkEnd w:id="302"/>
      <w:r w:rsidR="002A3FDA" w:rsidRPr="002A3FDA">
        <w:rPr>
          <w:rFonts w:cstheme="minorHAnsi"/>
        </w:rPr>
        <w:t>pping</w:t>
      </w:r>
      <w:bookmarkEnd w:id="303"/>
    </w:p>
    <w:p w14:paraId="434B680E" w14:textId="77777777" w:rsidR="00A54BDC" w:rsidRPr="002A3FDA" w:rsidRDefault="00A54BDC">
      <w:pPr>
        <w:spacing w:before="0" w:after="160" w:line="259" w:lineRule="auto"/>
        <w:jc w:val="left"/>
        <w:rPr>
          <w:rFonts w:cstheme="minorHAnsi"/>
          <w:i/>
          <w:color w:val="0860A8"/>
        </w:rPr>
      </w:pPr>
      <w:r w:rsidRPr="002A3FDA">
        <w:rPr>
          <w:rFonts w:cstheme="minorHAnsi"/>
        </w:rPr>
        <w:br w:type="page"/>
      </w:r>
    </w:p>
    <w:p w14:paraId="53AE85DD" w14:textId="0ADBDDFA" w:rsidR="00EA6CC4" w:rsidRPr="009522A6" w:rsidRDefault="00EA6CC4" w:rsidP="004E3FA9">
      <w:pPr>
        <w:pStyle w:val="Heading2"/>
      </w:pPr>
      <w:bookmarkStart w:id="304" w:name="_Toc206401983"/>
      <w:r w:rsidRPr="009522A6">
        <w:lastRenderedPageBreak/>
        <w:t>Direct Media Interface (DMI)</w:t>
      </w:r>
      <w:bookmarkEnd w:id="304"/>
    </w:p>
    <w:p w14:paraId="695241B4" w14:textId="10CE53CD" w:rsidR="00EA6CC4" w:rsidRPr="009522A6" w:rsidRDefault="00EA6CC4" w:rsidP="00487D34">
      <w:pPr>
        <w:rPr>
          <w:rFonts w:cstheme="minorHAnsi"/>
        </w:rPr>
      </w:pPr>
      <w:r w:rsidRPr="009522A6">
        <w:rPr>
          <w:rFonts w:cstheme="minorHAnsi"/>
        </w:rPr>
        <w:t xml:space="preserve">In NVL for Direct media interface, DMI3 is adopted </w:t>
      </w:r>
      <w:r w:rsidR="001C0D02" w:rsidRPr="009522A6">
        <w:rPr>
          <w:rFonts w:cstheme="minorHAnsi"/>
        </w:rPr>
        <w:t>like</w:t>
      </w:r>
      <w:r w:rsidRPr="009522A6">
        <w:rPr>
          <w:rFonts w:cstheme="minorHAnsi"/>
        </w:rPr>
        <w:t xml:space="preserve"> MTL. Major difference here is x8 DMI3 is changed to x4 DMI3 (Gen5 x4 PCIe). NVL, the PCH-S pairs with NVL PCD-H in a different PCH mode called “PCH.IOE” mode.  PCH IOE refers to Platform Controller Hub I/O Expansion. PCH.IOE mode provides I/O expansion without most other capabilities present in the PCH, e.g. no manageability. PCD-H die connected to PCH.IOE through DMI Gen5 x4 and eSPI. PCD-H provide xtal clock and RTC clock based on request from PCH.IOE. There are Virtual Wire (VW) messaging between the PCH and PCD-H to support the 4-way XTAL clkreq/clkack handshake. For identifying PCD that is connected to the Hub die, IOC defines a new Fuse bit. In PCH.IOE mode the XTAL and the RTC clocks to the PCH originate from PCD. The DMI clocks is generated from the PCD-H to satisfy the common clocking requirements. The table details the clock related signals between the PCH-S and the PCD-H dies.</w:t>
      </w:r>
    </w:p>
    <w:p w14:paraId="13AF8F1A" w14:textId="4C202C23" w:rsidR="00EA6CC4" w:rsidRPr="009522A6" w:rsidRDefault="00EA6CC4" w:rsidP="00F95AC2">
      <w:pPr>
        <w:pStyle w:val="Caption"/>
        <w:spacing w:before="0" w:after="60"/>
        <w:rPr>
          <w:rFonts w:cstheme="minorHAnsi"/>
        </w:rPr>
      </w:pPr>
      <w:bookmarkStart w:id="305" w:name="_Toc176365833"/>
      <w:bookmarkStart w:id="306" w:name="_Toc20640230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36</w:t>
      </w:r>
      <w:r w:rsidR="00924662" w:rsidRPr="009522A6">
        <w:rPr>
          <w:rFonts w:cstheme="minorHAnsi"/>
        </w:rPr>
        <w:fldChar w:fldCharType="end"/>
      </w:r>
      <w:r w:rsidRPr="009522A6">
        <w:rPr>
          <w:rFonts w:cstheme="minorHAnsi"/>
        </w:rPr>
        <w:t xml:space="preserve">: Clock signals between PCD and PCH on </w:t>
      </w:r>
      <w:r w:rsidR="00B9012E" w:rsidRPr="009522A6">
        <w:rPr>
          <w:rFonts w:cstheme="minorHAnsi"/>
        </w:rPr>
        <w:t>NVL</w:t>
      </w:r>
      <w:r w:rsidRPr="009522A6">
        <w:rPr>
          <w:rFonts w:cstheme="minorHAnsi"/>
        </w:rPr>
        <w:t xml:space="preserve"> RVP</w:t>
      </w:r>
      <w:bookmarkEnd w:id="305"/>
      <w:bookmarkEnd w:id="306"/>
    </w:p>
    <w:tbl>
      <w:tblPr>
        <w:tblW w:w="9720" w:type="dxa"/>
        <w:tblInd w:w="-95" w:type="dxa"/>
        <w:tblLook w:val="04A0" w:firstRow="1" w:lastRow="0" w:firstColumn="1" w:lastColumn="0" w:noHBand="0" w:noVBand="1"/>
      </w:tblPr>
      <w:tblGrid>
        <w:gridCol w:w="703"/>
        <w:gridCol w:w="2177"/>
        <w:gridCol w:w="1170"/>
        <w:gridCol w:w="2160"/>
        <w:gridCol w:w="990"/>
        <w:gridCol w:w="2520"/>
      </w:tblGrid>
      <w:tr w:rsidR="00E21F2F" w:rsidRPr="009522A6" w14:paraId="78B0E390" w14:textId="77777777" w:rsidTr="00504EA5">
        <w:trPr>
          <w:trHeight w:val="60"/>
        </w:trPr>
        <w:tc>
          <w:tcPr>
            <w:tcW w:w="703"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5111A3D3"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Clock</w:t>
            </w:r>
          </w:p>
        </w:tc>
        <w:tc>
          <w:tcPr>
            <w:tcW w:w="2177" w:type="dxa"/>
            <w:tcBorders>
              <w:top w:val="single" w:sz="4" w:space="0" w:color="auto"/>
              <w:left w:val="nil"/>
              <w:bottom w:val="single" w:sz="4" w:space="0" w:color="auto"/>
              <w:right w:val="single" w:sz="4" w:space="0" w:color="auto"/>
            </w:tcBorders>
            <w:shd w:val="clear" w:color="000000" w:fill="0070C0"/>
            <w:vAlign w:val="center"/>
            <w:hideMark/>
          </w:tcPr>
          <w:p w14:paraId="2CC6A527"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PCD-H Name</w:t>
            </w:r>
          </w:p>
        </w:tc>
        <w:tc>
          <w:tcPr>
            <w:tcW w:w="1170" w:type="dxa"/>
            <w:tcBorders>
              <w:top w:val="single" w:sz="4" w:space="0" w:color="auto"/>
              <w:left w:val="nil"/>
              <w:bottom w:val="single" w:sz="4" w:space="0" w:color="auto"/>
              <w:right w:val="single" w:sz="4" w:space="0" w:color="auto"/>
            </w:tcBorders>
            <w:shd w:val="clear" w:color="000000" w:fill="0070C0"/>
            <w:vAlign w:val="center"/>
            <w:hideMark/>
          </w:tcPr>
          <w:p w14:paraId="5BBA984A"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PCD-H Dir</w:t>
            </w:r>
          </w:p>
        </w:tc>
        <w:tc>
          <w:tcPr>
            <w:tcW w:w="2160" w:type="dxa"/>
            <w:tcBorders>
              <w:top w:val="single" w:sz="4" w:space="0" w:color="auto"/>
              <w:left w:val="nil"/>
              <w:bottom w:val="single" w:sz="4" w:space="0" w:color="auto"/>
              <w:right w:val="single" w:sz="4" w:space="0" w:color="auto"/>
            </w:tcBorders>
            <w:shd w:val="clear" w:color="000000" w:fill="0070C0"/>
            <w:vAlign w:val="center"/>
            <w:hideMark/>
          </w:tcPr>
          <w:p w14:paraId="207147E5"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PCH Name</w:t>
            </w:r>
          </w:p>
        </w:tc>
        <w:tc>
          <w:tcPr>
            <w:tcW w:w="990" w:type="dxa"/>
            <w:tcBorders>
              <w:top w:val="single" w:sz="4" w:space="0" w:color="auto"/>
              <w:left w:val="nil"/>
              <w:bottom w:val="single" w:sz="4" w:space="0" w:color="auto"/>
              <w:right w:val="single" w:sz="4" w:space="0" w:color="auto"/>
            </w:tcBorders>
            <w:shd w:val="clear" w:color="000000" w:fill="0070C0"/>
            <w:vAlign w:val="center"/>
            <w:hideMark/>
          </w:tcPr>
          <w:p w14:paraId="34DFDD15"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PCH Dir</w:t>
            </w:r>
          </w:p>
        </w:tc>
        <w:tc>
          <w:tcPr>
            <w:tcW w:w="2520" w:type="dxa"/>
            <w:tcBorders>
              <w:top w:val="single" w:sz="4" w:space="0" w:color="auto"/>
              <w:left w:val="nil"/>
              <w:bottom w:val="single" w:sz="4" w:space="0" w:color="auto"/>
              <w:right w:val="single" w:sz="4" w:space="0" w:color="auto"/>
            </w:tcBorders>
            <w:shd w:val="clear" w:color="000000" w:fill="0070C0"/>
            <w:vAlign w:val="center"/>
            <w:hideMark/>
          </w:tcPr>
          <w:p w14:paraId="0B312DA6"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Comments</w:t>
            </w:r>
          </w:p>
        </w:tc>
      </w:tr>
      <w:tr w:rsidR="00E21F2F" w:rsidRPr="009522A6" w14:paraId="7D637F40" w14:textId="77777777" w:rsidTr="00504EA5">
        <w:trPr>
          <w:trHeight w:val="60"/>
        </w:trPr>
        <w:tc>
          <w:tcPr>
            <w:tcW w:w="703" w:type="dxa"/>
            <w:tcBorders>
              <w:top w:val="nil"/>
              <w:left w:val="single" w:sz="4" w:space="0" w:color="auto"/>
              <w:bottom w:val="single" w:sz="4" w:space="0" w:color="auto"/>
              <w:right w:val="single" w:sz="4" w:space="0" w:color="auto"/>
            </w:tcBorders>
            <w:shd w:val="clear" w:color="000000" w:fill="FFFFFF"/>
            <w:vAlign w:val="center"/>
            <w:hideMark/>
          </w:tcPr>
          <w:p w14:paraId="3516F63C"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XTAL</w:t>
            </w:r>
          </w:p>
        </w:tc>
        <w:tc>
          <w:tcPr>
            <w:tcW w:w="2177" w:type="dxa"/>
            <w:tcBorders>
              <w:top w:val="nil"/>
              <w:left w:val="nil"/>
              <w:bottom w:val="single" w:sz="4" w:space="0" w:color="auto"/>
              <w:right w:val="single" w:sz="4" w:space="0" w:color="auto"/>
            </w:tcBorders>
            <w:shd w:val="clear" w:color="000000" w:fill="FFFFFF"/>
            <w:vAlign w:val="center"/>
            <w:hideMark/>
          </w:tcPr>
          <w:p w14:paraId="4CF13D6E"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XTAL_OUT (GPIO)</w:t>
            </w:r>
          </w:p>
        </w:tc>
        <w:tc>
          <w:tcPr>
            <w:tcW w:w="1170" w:type="dxa"/>
            <w:tcBorders>
              <w:top w:val="nil"/>
              <w:left w:val="nil"/>
              <w:bottom w:val="single" w:sz="4" w:space="0" w:color="auto"/>
              <w:right w:val="single" w:sz="4" w:space="0" w:color="auto"/>
            </w:tcBorders>
            <w:shd w:val="clear" w:color="000000" w:fill="FFFFFF"/>
            <w:vAlign w:val="center"/>
            <w:hideMark/>
          </w:tcPr>
          <w:p w14:paraId="5DCE726F"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output</w:t>
            </w:r>
          </w:p>
        </w:tc>
        <w:tc>
          <w:tcPr>
            <w:tcW w:w="2160" w:type="dxa"/>
            <w:tcBorders>
              <w:top w:val="nil"/>
              <w:left w:val="nil"/>
              <w:bottom w:val="single" w:sz="4" w:space="0" w:color="auto"/>
              <w:right w:val="single" w:sz="4" w:space="0" w:color="auto"/>
            </w:tcBorders>
            <w:shd w:val="clear" w:color="000000" w:fill="FFFFFF"/>
            <w:vAlign w:val="center"/>
            <w:hideMark/>
          </w:tcPr>
          <w:p w14:paraId="5409057B"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XTAL_IN (iSCLK)</w:t>
            </w:r>
          </w:p>
        </w:tc>
        <w:tc>
          <w:tcPr>
            <w:tcW w:w="990" w:type="dxa"/>
            <w:tcBorders>
              <w:top w:val="nil"/>
              <w:left w:val="nil"/>
              <w:bottom w:val="single" w:sz="4" w:space="0" w:color="auto"/>
              <w:right w:val="single" w:sz="4" w:space="0" w:color="auto"/>
            </w:tcBorders>
            <w:shd w:val="clear" w:color="000000" w:fill="FFFFFF"/>
            <w:vAlign w:val="center"/>
            <w:hideMark/>
          </w:tcPr>
          <w:p w14:paraId="792434DE"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Input</w:t>
            </w:r>
          </w:p>
        </w:tc>
        <w:tc>
          <w:tcPr>
            <w:tcW w:w="2520" w:type="dxa"/>
            <w:tcBorders>
              <w:top w:val="nil"/>
              <w:left w:val="nil"/>
              <w:bottom w:val="single" w:sz="4" w:space="0" w:color="auto"/>
              <w:right w:val="single" w:sz="4" w:space="0" w:color="auto"/>
            </w:tcBorders>
            <w:shd w:val="clear" w:color="000000" w:fill="FFFFFF"/>
            <w:vAlign w:val="center"/>
            <w:hideMark/>
          </w:tcPr>
          <w:p w14:paraId="7D0D2C25"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Single ended 38.4MHz clk</w:t>
            </w:r>
          </w:p>
        </w:tc>
      </w:tr>
      <w:tr w:rsidR="00E21F2F" w:rsidRPr="009522A6" w14:paraId="1002BC44" w14:textId="77777777" w:rsidTr="00504EA5">
        <w:trPr>
          <w:trHeight w:val="60"/>
        </w:trPr>
        <w:tc>
          <w:tcPr>
            <w:tcW w:w="703" w:type="dxa"/>
            <w:tcBorders>
              <w:top w:val="nil"/>
              <w:left w:val="single" w:sz="4" w:space="0" w:color="auto"/>
              <w:bottom w:val="single" w:sz="4" w:space="0" w:color="auto"/>
              <w:right w:val="single" w:sz="4" w:space="0" w:color="auto"/>
            </w:tcBorders>
            <w:shd w:val="clear" w:color="000000" w:fill="FFFFFF"/>
            <w:vAlign w:val="center"/>
            <w:hideMark/>
          </w:tcPr>
          <w:p w14:paraId="6D15A52C"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RTC</w:t>
            </w:r>
          </w:p>
        </w:tc>
        <w:tc>
          <w:tcPr>
            <w:tcW w:w="2177" w:type="dxa"/>
            <w:tcBorders>
              <w:top w:val="nil"/>
              <w:left w:val="nil"/>
              <w:bottom w:val="single" w:sz="4" w:space="0" w:color="auto"/>
              <w:right w:val="single" w:sz="4" w:space="0" w:color="auto"/>
            </w:tcBorders>
            <w:shd w:val="clear" w:color="000000" w:fill="FFFFFF"/>
            <w:vAlign w:val="center"/>
            <w:hideMark/>
          </w:tcPr>
          <w:p w14:paraId="726E6A9D"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SUSCLK</w:t>
            </w:r>
          </w:p>
        </w:tc>
        <w:tc>
          <w:tcPr>
            <w:tcW w:w="1170" w:type="dxa"/>
            <w:tcBorders>
              <w:top w:val="nil"/>
              <w:left w:val="nil"/>
              <w:bottom w:val="single" w:sz="4" w:space="0" w:color="auto"/>
              <w:right w:val="single" w:sz="4" w:space="0" w:color="auto"/>
            </w:tcBorders>
            <w:shd w:val="clear" w:color="000000" w:fill="FFFFFF"/>
            <w:vAlign w:val="center"/>
            <w:hideMark/>
          </w:tcPr>
          <w:p w14:paraId="10FCFCF4"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output</w:t>
            </w:r>
          </w:p>
        </w:tc>
        <w:tc>
          <w:tcPr>
            <w:tcW w:w="2160" w:type="dxa"/>
            <w:tcBorders>
              <w:top w:val="nil"/>
              <w:left w:val="nil"/>
              <w:bottom w:val="single" w:sz="4" w:space="0" w:color="auto"/>
              <w:right w:val="single" w:sz="4" w:space="0" w:color="auto"/>
            </w:tcBorders>
            <w:shd w:val="clear" w:color="000000" w:fill="FFFFFF"/>
            <w:vAlign w:val="center"/>
            <w:hideMark/>
          </w:tcPr>
          <w:p w14:paraId="5480D01E"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RTCX1</w:t>
            </w:r>
          </w:p>
        </w:tc>
        <w:tc>
          <w:tcPr>
            <w:tcW w:w="990" w:type="dxa"/>
            <w:tcBorders>
              <w:top w:val="nil"/>
              <w:left w:val="nil"/>
              <w:bottom w:val="single" w:sz="4" w:space="0" w:color="auto"/>
              <w:right w:val="single" w:sz="4" w:space="0" w:color="auto"/>
            </w:tcBorders>
            <w:shd w:val="clear" w:color="000000" w:fill="FFFFFF"/>
            <w:vAlign w:val="center"/>
            <w:hideMark/>
          </w:tcPr>
          <w:p w14:paraId="6CBCE091"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Input</w:t>
            </w:r>
          </w:p>
        </w:tc>
        <w:tc>
          <w:tcPr>
            <w:tcW w:w="2520" w:type="dxa"/>
            <w:tcBorders>
              <w:top w:val="nil"/>
              <w:left w:val="nil"/>
              <w:bottom w:val="single" w:sz="4" w:space="0" w:color="auto"/>
              <w:right w:val="single" w:sz="4" w:space="0" w:color="auto"/>
            </w:tcBorders>
            <w:shd w:val="clear" w:color="000000" w:fill="FFFFFF"/>
            <w:vAlign w:val="center"/>
            <w:hideMark/>
          </w:tcPr>
          <w:p w14:paraId="25001A6E"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Single ended 32KHz clk</w:t>
            </w:r>
          </w:p>
        </w:tc>
      </w:tr>
      <w:tr w:rsidR="0038699A" w:rsidRPr="009522A6" w14:paraId="19E4CE11" w14:textId="77777777" w:rsidTr="00504EA5">
        <w:trPr>
          <w:trHeight w:val="60"/>
        </w:trPr>
        <w:tc>
          <w:tcPr>
            <w:tcW w:w="703" w:type="dxa"/>
            <w:vMerge w:val="restart"/>
            <w:tcBorders>
              <w:top w:val="nil"/>
              <w:left w:val="single" w:sz="4" w:space="0" w:color="auto"/>
              <w:bottom w:val="single" w:sz="4" w:space="0" w:color="auto"/>
              <w:right w:val="single" w:sz="4" w:space="0" w:color="auto"/>
            </w:tcBorders>
            <w:shd w:val="clear" w:color="000000" w:fill="FFFFFF"/>
            <w:vAlign w:val="center"/>
            <w:hideMark/>
          </w:tcPr>
          <w:p w14:paraId="53FD290F"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DMI</w:t>
            </w:r>
          </w:p>
        </w:tc>
        <w:tc>
          <w:tcPr>
            <w:tcW w:w="2177" w:type="dxa"/>
            <w:tcBorders>
              <w:top w:val="nil"/>
              <w:left w:val="nil"/>
              <w:bottom w:val="single" w:sz="4" w:space="0" w:color="auto"/>
              <w:right w:val="single" w:sz="4" w:space="0" w:color="auto"/>
            </w:tcBorders>
            <w:shd w:val="clear" w:color="000000" w:fill="FFFFFF"/>
            <w:vAlign w:val="center"/>
            <w:hideMark/>
          </w:tcPr>
          <w:p w14:paraId="321D12AB" w14:textId="16465073" w:rsidR="00EA6CC4" w:rsidRPr="009522A6" w:rsidRDefault="00EA6CC4">
            <w:pPr>
              <w:spacing w:before="0" w:after="0"/>
              <w:jc w:val="center"/>
              <w:rPr>
                <w:rFonts w:cstheme="minorHAnsi"/>
                <w:color w:val="000000"/>
                <w:szCs w:val="22"/>
              </w:rPr>
            </w:pPr>
            <w:r w:rsidRPr="009522A6">
              <w:rPr>
                <w:rFonts w:cstheme="minorHAnsi"/>
                <w:color w:val="000000"/>
                <w:szCs w:val="22"/>
              </w:rPr>
              <w:t>CLKOUT_SRC_</w:t>
            </w:r>
            <w:r w:rsidR="003A63E8" w:rsidRPr="009522A6">
              <w:rPr>
                <w:rFonts w:cstheme="minorHAnsi"/>
                <w:color w:val="000000"/>
                <w:szCs w:val="22"/>
              </w:rPr>
              <w:t>P [</w:t>
            </w:r>
            <w:r w:rsidRPr="009522A6">
              <w:rPr>
                <w:rFonts w:cstheme="minorHAnsi"/>
                <w:color w:val="000000"/>
                <w:szCs w:val="22"/>
              </w:rPr>
              <w:t>*]</w:t>
            </w:r>
          </w:p>
        </w:tc>
        <w:tc>
          <w:tcPr>
            <w:tcW w:w="1170" w:type="dxa"/>
            <w:tcBorders>
              <w:top w:val="nil"/>
              <w:left w:val="nil"/>
              <w:bottom w:val="single" w:sz="4" w:space="0" w:color="auto"/>
              <w:right w:val="single" w:sz="4" w:space="0" w:color="auto"/>
            </w:tcBorders>
            <w:shd w:val="clear" w:color="000000" w:fill="FFFFFF"/>
            <w:vAlign w:val="center"/>
            <w:hideMark/>
          </w:tcPr>
          <w:p w14:paraId="20620B61"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output</w:t>
            </w:r>
          </w:p>
        </w:tc>
        <w:tc>
          <w:tcPr>
            <w:tcW w:w="2160" w:type="dxa"/>
            <w:tcBorders>
              <w:top w:val="nil"/>
              <w:left w:val="nil"/>
              <w:bottom w:val="single" w:sz="4" w:space="0" w:color="auto"/>
              <w:right w:val="single" w:sz="4" w:space="0" w:color="auto"/>
            </w:tcBorders>
            <w:shd w:val="clear" w:color="000000" w:fill="FFFFFF"/>
            <w:vAlign w:val="center"/>
            <w:hideMark/>
          </w:tcPr>
          <w:p w14:paraId="6C5B593C"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EXT_INJ_PHY_P_PAD</w:t>
            </w:r>
          </w:p>
        </w:tc>
        <w:tc>
          <w:tcPr>
            <w:tcW w:w="990" w:type="dxa"/>
            <w:tcBorders>
              <w:top w:val="nil"/>
              <w:left w:val="nil"/>
              <w:bottom w:val="single" w:sz="4" w:space="0" w:color="auto"/>
              <w:right w:val="single" w:sz="4" w:space="0" w:color="auto"/>
            </w:tcBorders>
            <w:shd w:val="clear" w:color="000000" w:fill="FFFFFF"/>
            <w:vAlign w:val="center"/>
            <w:hideMark/>
          </w:tcPr>
          <w:p w14:paraId="077B3A34"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input</w:t>
            </w:r>
          </w:p>
        </w:tc>
        <w:tc>
          <w:tcPr>
            <w:tcW w:w="25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D74837B"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Any one of the 9 SRC buffers can me mapped to the DMI</w:t>
            </w:r>
          </w:p>
        </w:tc>
      </w:tr>
      <w:tr w:rsidR="00E21F2F" w:rsidRPr="009522A6" w14:paraId="026C7A52" w14:textId="77777777" w:rsidTr="00504EA5">
        <w:trPr>
          <w:trHeight w:val="386"/>
        </w:trPr>
        <w:tc>
          <w:tcPr>
            <w:tcW w:w="703" w:type="dxa"/>
            <w:vMerge/>
            <w:tcBorders>
              <w:top w:val="nil"/>
              <w:left w:val="single" w:sz="4" w:space="0" w:color="auto"/>
              <w:bottom w:val="single" w:sz="4" w:space="0" w:color="auto"/>
              <w:right w:val="single" w:sz="4" w:space="0" w:color="auto"/>
            </w:tcBorders>
            <w:vAlign w:val="center"/>
            <w:hideMark/>
          </w:tcPr>
          <w:p w14:paraId="79C2277B" w14:textId="77777777" w:rsidR="00EA6CC4" w:rsidRPr="009522A6" w:rsidRDefault="00EA6CC4">
            <w:pPr>
              <w:spacing w:before="0" w:after="0"/>
              <w:jc w:val="center"/>
              <w:rPr>
                <w:rFonts w:cstheme="minorHAnsi"/>
                <w:color w:val="000000"/>
                <w:szCs w:val="22"/>
              </w:rPr>
            </w:pPr>
          </w:p>
        </w:tc>
        <w:tc>
          <w:tcPr>
            <w:tcW w:w="2177" w:type="dxa"/>
            <w:tcBorders>
              <w:top w:val="nil"/>
              <w:left w:val="nil"/>
              <w:bottom w:val="single" w:sz="4" w:space="0" w:color="auto"/>
              <w:right w:val="single" w:sz="4" w:space="0" w:color="auto"/>
            </w:tcBorders>
            <w:shd w:val="clear" w:color="000000" w:fill="FFFFFF"/>
            <w:vAlign w:val="center"/>
            <w:hideMark/>
          </w:tcPr>
          <w:p w14:paraId="28719A90" w14:textId="2DEF0311" w:rsidR="00EA6CC4" w:rsidRPr="009522A6" w:rsidRDefault="00EA6CC4">
            <w:pPr>
              <w:spacing w:before="0" w:after="0"/>
              <w:jc w:val="center"/>
              <w:rPr>
                <w:rFonts w:cstheme="minorHAnsi"/>
                <w:color w:val="000000"/>
                <w:szCs w:val="22"/>
              </w:rPr>
            </w:pPr>
            <w:r w:rsidRPr="009522A6">
              <w:rPr>
                <w:rFonts w:cstheme="minorHAnsi"/>
                <w:color w:val="000000"/>
                <w:szCs w:val="22"/>
              </w:rPr>
              <w:t>CLKOUT_SRC_</w:t>
            </w:r>
            <w:r w:rsidR="003A63E8" w:rsidRPr="009522A6">
              <w:rPr>
                <w:rFonts w:cstheme="minorHAnsi"/>
                <w:color w:val="000000"/>
                <w:szCs w:val="22"/>
              </w:rPr>
              <w:t>N [</w:t>
            </w:r>
            <w:r w:rsidRPr="009522A6">
              <w:rPr>
                <w:rFonts w:cstheme="minorHAnsi"/>
                <w:color w:val="000000"/>
                <w:szCs w:val="22"/>
              </w:rPr>
              <w:t>*]</w:t>
            </w:r>
          </w:p>
        </w:tc>
        <w:tc>
          <w:tcPr>
            <w:tcW w:w="1170" w:type="dxa"/>
            <w:tcBorders>
              <w:top w:val="nil"/>
              <w:left w:val="nil"/>
              <w:bottom w:val="single" w:sz="4" w:space="0" w:color="auto"/>
              <w:right w:val="single" w:sz="4" w:space="0" w:color="auto"/>
            </w:tcBorders>
            <w:shd w:val="clear" w:color="000000" w:fill="FFFFFF"/>
            <w:vAlign w:val="center"/>
            <w:hideMark/>
          </w:tcPr>
          <w:p w14:paraId="294349F9"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output</w:t>
            </w:r>
          </w:p>
        </w:tc>
        <w:tc>
          <w:tcPr>
            <w:tcW w:w="2160" w:type="dxa"/>
            <w:tcBorders>
              <w:top w:val="nil"/>
              <w:left w:val="nil"/>
              <w:bottom w:val="single" w:sz="4" w:space="0" w:color="auto"/>
              <w:right w:val="single" w:sz="4" w:space="0" w:color="auto"/>
            </w:tcBorders>
            <w:shd w:val="clear" w:color="000000" w:fill="FFFFFF"/>
            <w:vAlign w:val="center"/>
            <w:hideMark/>
          </w:tcPr>
          <w:p w14:paraId="1579B020"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EXT_INJ_PHY_N_PAD</w:t>
            </w:r>
          </w:p>
        </w:tc>
        <w:tc>
          <w:tcPr>
            <w:tcW w:w="990" w:type="dxa"/>
            <w:tcBorders>
              <w:top w:val="nil"/>
              <w:left w:val="nil"/>
              <w:bottom w:val="single" w:sz="4" w:space="0" w:color="auto"/>
              <w:right w:val="single" w:sz="4" w:space="0" w:color="auto"/>
            </w:tcBorders>
            <w:shd w:val="clear" w:color="000000" w:fill="FFFFFF"/>
            <w:vAlign w:val="center"/>
            <w:hideMark/>
          </w:tcPr>
          <w:p w14:paraId="786666DB"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input</w:t>
            </w:r>
          </w:p>
        </w:tc>
        <w:tc>
          <w:tcPr>
            <w:tcW w:w="2520" w:type="dxa"/>
            <w:vMerge/>
            <w:tcBorders>
              <w:top w:val="nil"/>
              <w:left w:val="single" w:sz="4" w:space="0" w:color="auto"/>
              <w:bottom w:val="single" w:sz="4" w:space="0" w:color="auto"/>
              <w:right w:val="single" w:sz="4" w:space="0" w:color="auto"/>
            </w:tcBorders>
            <w:vAlign w:val="center"/>
            <w:hideMark/>
          </w:tcPr>
          <w:p w14:paraId="0B84D859" w14:textId="77777777" w:rsidR="00EA6CC4" w:rsidRPr="009522A6" w:rsidRDefault="00EA6CC4">
            <w:pPr>
              <w:spacing w:before="0" w:after="0"/>
              <w:jc w:val="center"/>
              <w:rPr>
                <w:rFonts w:cstheme="minorHAnsi"/>
                <w:color w:val="000000"/>
                <w:szCs w:val="22"/>
              </w:rPr>
            </w:pPr>
          </w:p>
        </w:tc>
      </w:tr>
      <w:tr w:rsidR="00E21F2F" w:rsidRPr="009522A6" w14:paraId="38286E5C" w14:textId="77777777" w:rsidTr="00504EA5">
        <w:trPr>
          <w:trHeight w:val="288"/>
        </w:trPr>
        <w:tc>
          <w:tcPr>
            <w:tcW w:w="703" w:type="dxa"/>
            <w:vMerge/>
            <w:tcBorders>
              <w:top w:val="nil"/>
              <w:left w:val="single" w:sz="4" w:space="0" w:color="auto"/>
              <w:bottom w:val="single" w:sz="4" w:space="0" w:color="auto"/>
              <w:right w:val="single" w:sz="4" w:space="0" w:color="auto"/>
            </w:tcBorders>
            <w:vAlign w:val="center"/>
            <w:hideMark/>
          </w:tcPr>
          <w:p w14:paraId="169D40CE" w14:textId="77777777" w:rsidR="00EA6CC4" w:rsidRPr="009522A6" w:rsidRDefault="00EA6CC4">
            <w:pPr>
              <w:spacing w:before="0" w:after="0"/>
              <w:jc w:val="center"/>
              <w:rPr>
                <w:rFonts w:cstheme="minorHAnsi"/>
                <w:color w:val="000000"/>
                <w:szCs w:val="22"/>
              </w:rPr>
            </w:pPr>
          </w:p>
        </w:tc>
        <w:tc>
          <w:tcPr>
            <w:tcW w:w="2177" w:type="dxa"/>
            <w:tcBorders>
              <w:top w:val="nil"/>
              <w:left w:val="nil"/>
              <w:bottom w:val="single" w:sz="4" w:space="0" w:color="auto"/>
              <w:right w:val="single" w:sz="4" w:space="0" w:color="auto"/>
            </w:tcBorders>
            <w:shd w:val="clear" w:color="000000" w:fill="FFFFFF"/>
            <w:vAlign w:val="center"/>
            <w:hideMark/>
          </w:tcPr>
          <w:p w14:paraId="29CBEE57" w14:textId="0C1E8912" w:rsidR="00EA6CC4" w:rsidRPr="009522A6" w:rsidRDefault="00EA6CC4">
            <w:pPr>
              <w:spacing w:before="0" w:after="0"/>
              <w:jc w:val="center"/>
              <w:rPr>
                <w:rFonts w:cstheme="minorHAnsi"/>
                <w:color w:val="000000"/>
                <w:szCs w:val="22"/>
              </w:rPr>
            </w:pPr>
            <w:r w:rsidRPr="009522A6">
              <w:rPr>
                <w:rFonts w:cstheme="minorHAnsi"/>
                <w:color w:val="000000"/>
                <w:szCs w:val="22"/>
              </w:rPr>
              <w:t>SRC_CLKREQ</w:t>
            </w:r>
            <w:r w:rsidR="003A63E8" w:rsidRPr="009522A6">
              <w:rPr>
                <w:rFonts w:cstheme="minorHAnsi"/>
                <w:color w:val="000000"/>
                <w:szCs w:val="22"/>
              </w:rPr>
              <w:t># [</w:t>
            </w:r>
            <w:r w:rsidRPr="009522A6">
              <w:rPr>
                <w:rFonts w:cstheme="minorHAnsi"/>
                <w:color w:val="000000"/>
                <w:szCs w:val="22"/>
              </w:rPr>
              <w:t>*]</w:t>
            </w:r>
          </w:p>
        </w:tc>
        <w:tc>
          <w:tcPr>
            <w:tcW w:w="1170" w:type="dxa"/>
            <w:tcBorders>
              <w:top w:val="nil"/>
              <w:left w:val="nil"/>
              <w:bottom w:val="single" w:sz="4" w:space="0" w:color="auto"/>
              <w:right w:val="single" w:sz="4" w:space="0" w:color="auto"/>
            </w:tcBorders>
            <w:shd w:val="clear" w:color="000000" w:fill="FFFFFF"/>
            <w:vAlign w:val="center"/>
            <w:hideMark/>
          </w:tcPr>
          <w:p w14:paraId="0F833F5F"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I/O</w:t>
            </w:r>
          </w:p>
        </w:tc>
        <w:tc>
          <w:tcPr>
            <w:tcW w:w="2160" w:type="dxa"/>
            <w:tcBorders>
              <w:top w:val="nil"/>
              <w:left w:val="nil"/>
              <w:bottom w:val="single" w:sz="4" w:space="0" w:color="auto"/>
              <w:right w:val="single" w:sz="4" w:space="0" w:color="auto"/>
            </w:tcBorders>
            <w:shd w:val="clear" w:color="000000" w:fill="FFFFFF"/>
            <w:vAlign w:val="center"/>
            <w:hideMark/>
          </w:tcPr>
          <w:p w14:paraId="3922E918"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DMI_CLKREQB</w:t>
            </w:r>
          </w:p>
        </w:tc>
        <w:tc>
          <w:tcPr>
            <w:tcW w:w="990" w:type="dxa"/>
            <w:tcBorders>
              <w:top w:val="nil"/>
              <w:left w:val="nil"/>
              <w:bottom w:val="single" w:sz="4" w:space="0" w:color="auto"/>
              <w:right w:val="single" w:sz="4" w:space="0" w:color="auto"/>
            </w:tcBorders>
            <w:shd w:val="clear" w:color="000000" w:fill="FFFFFF"/>
            <w:vAlign w:val="center"/>
            <w:hideMark/>
          </w:tcPr>
          <w:p w14:paraId="0B54FF6F"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I/O</w:t>
            </w:r>
          </w:p>
        </w:tc>
        <w:tc>
          <w:tcPr>
            <w:tcW w:w="2520" w:type="dxa"/>
            <w:tcBorders>
              <w:top w:val="nil"/>
              <w:left w:val="nil"/>
              <w:bottom w:val="single" w:sz="4" w:space="0" w:color="auto"/>
              <w:right w:val="single" w:sz="4" w:space="0" w:color="auto"/>
            </w:tcBorders>
            <w:shd w:val="clear" w:color="000000" w:fill="FFFFFF"/>
            <w:vAlign w:val="center"/>
            <w:hideMark/>
          </w:tcPr>
          <w:p w14:paraId="56D80443"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Any one of the CLKREQB can be mapped</w:t>
            </w:r>
          </w:p>
        </w:tc>
      </w:tr>
    </w:tbl>
    <w:p w14:paraId="021E881B" w14:textId="69BD724C" w:rsidR="00EA6CC4" w:rsidRPr="009522A6" w:rsidRDefault="00EA6CC4" w:rsidP="00EA6CC4">
      <w:pPr>
        <w:rPr>
          <w:rFonts w:cstheme="minorHAnsi"/>
        </w:rPr>
      </w:pPr>
      <w:r w:rsidRPr="009522A6">
        <w:rPr>
          <w:rFonts w:cstheme="minorHAnsi"/>
        </w:rPr>
        <w:t>In NVL DMI is mux with PCIe Gen5 x4. Below image depicts the DMI implementation on NVL RVP.</w:t>
      </w:r>
    </w:p>
    <w:p w14:paraId="68582EA0" w14:textId="439712A6" w:rsidR="00EA6CC4" w:rsidRPr="009522A6" w:rsidRDefault="003C7784" w:rsidP="42B5D989">
      <w:pPr>
        <w:ind w:left="-180"/>
        <w:rPr>
          <w:rFonts w:cstheme="minorBidi"/>
        </w:rPr>
      </w:pPr>
      <w:r>
        <w:pict w14:anchorId="461061C2">
          <v:shape id="_x0000_i1034" type="#_x0000_t75" style="width:480.65pt;height:369.85pt">
            <v:imagedata r:id="rId77" o:title=""/>
          </v:shape>
        </w:pict>
      </w:r>
    </w:p>
    <w:p w14:paraId="1A01A086" w14:textId="4EEE5490" w:rsidR="00EA6CC4" w:rsidRPr="009522A6" w:rsidRDefault="00EA6CC4" w:rsidP="00EA6CC4">
      <w:pPr>
        <w:pStyle w:val="Caption"/>
        <w:spacing w:before="0" w:after="0"/>
        <w:rPr>
          <w:rFonts w:cstheme="minorHAnsi"/>
        </w:rPr>
      </w:pPr>
      <w:bookmarkStart w:id="307" w:name="_Toc176359579"/>
      <w:bookmarkStart w:id="308" w:name="_Toc176440787"/>
      <w:bookmarkStart w:id="309" w:name="_Toc206402212"/>
      <w:r w:rsidRPr="009522A6">
        <w:rPr>
          <w:rFonts w:cstheme="minorHAnsi"/>
        </w:rPr>
        <w:lastRenderedPageBreak/>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2</w:t>
      </w:r>
      <w:r w:rsidR="0076286A">
        <w:rPr>
          <w:rFonts w:cstheme="minorHAnsi"/>
        </w:rPr>
        <w:fldChar w:fldCharType="end"/>
      </w:r>
      <w:r w:rsidRPr="009522A6">
        <w:rPr>
          <w:rFonts w:cstheme="minorHAnsi"/>
        </w:rPr>
        <w:t>: DMI implementation on NVL</w:t>
      </w:r>
      <w:r w:rsidR="00406222">
        <w:rPr>
          <w:rFonts w:cstheme="minorHAnsi"/>
        </w:rPr>
        <w:t xml:space="preserve"> AX/AM</w:t>
      </w:r>
      <w:r w:rsidRPr="009522A6">
        <w:rPr>
          <w:rFonts w:cstheme="minorHAnsi"/>
        </w:rPr>
        <w:t xml:space="preserve"> RVP </w:t>
      </w:r>
      <w:r w:rsidR="00406222">
        <w:rPr>
          <w:rFonts w:cstheme="minorHAnsi"/>
        </w:rPr>
        <w:t>with</w:t>
      </w:r>
      <w:r w:rsidRPr="009522A6">
        <w:rPr>
          <w:rFonts w:cstheme="minorHAnsi"/>
        </w:rPr>
        <w:t xml:space="preserve"> PCH IOE mode</w:t>
      </w:r>
      <w:bookmarkEnd w:id="307"/>
      <w:bookmarkEnd w:id="308"/>
      <w:bookmarkEnd w:id="309"/>
    </w:p>
    <w:p w14:paraId="4B77EA7A" w14:textId="58E4DEBF" w:rsidR="00EA6CC4" w:rsidRPr="009522A6" w:rsidRDefault="00EA6CC4" w:rsidP="00EA6CC4">
      <w:pPr>
        <w:rPr>
          <w:rFonts w:cstheme="minorHAnsi"/>
          <w:b/>
          <w:sz w:val="24"/>
          <w:szCs w:val="28"/>
        </w:rPr>
      </w:pPr>
      <w:r w:rsidRPr="009522A6">
        <w:rPr>
          <w:rFonts w:cstheme="minorHAnsi"/>
        </w:rPr>
        <w:t xml:space="preserve">Reference: </w:t>
      </w:r>
      <w:hyperlink r:id="rId78" w:anchor="introduction" w:history="1">
        <w:r w:rsidRPr="009522A6">
          <w:rPr>
            <w:rStyle w:val="Hyperlink"/>
            <w:rFonts w:asciiTheme="minorHAnsi" w:hAnsiTheme="minorHAnsi" w:cstheme="minorHAnsi"/>
            <w:sz w:val="18"/>
          </w:rPr>
          <w:t>https://docs.intel.com/documents/pch_doc/nvl/PCH/HAS/PCH_Interface_HAS/PCH_Interface_HAS.html#introduction</w:t>
        </w:r>
      </w:hyperlink>
    </w:p>
    <w:p w14:paraId="38BC8818" w14:textId="3D72FDC1" w:rsidR="00EA6CC4" w:rsidRPr="009B747B" w:rsidRDefault="00EA6CC4" w:rsidP="004E3FA9">
      <w:pPr>
        <w:pStyle w:val="Heading2"/>
        <w:rPr>
          <w:highlight w:val="yellow"/>
        </w:rPr>
      </w:pPr>
      <w:bookmarkStart w:id="310" w:name="_Toc206401984"/>
      <w:r w:rsidRPr="009522A6">
        <w:t>MCIO Interface</w:t>
      </w:r>
      <w:r w:rsidR="009B747B">
        <w:t xml:space="preserve"> </w:t>
      </w:r>
      <w:r w:rsidR="009B747B" w:rsidRPr="009B747B">
        <w:rPr>
          <w:highlight w:val="yellow"/>
        </w:rPr>
        <w:t>(TBD)</w:t>
      </w:r>
      <w:bookmarkEnd w:id="310"/>
    </w:p>
    <w:p w14:paraId="33BDC3DB" w14:textId="250B7018" w:rsidR="00EA6CC4" w:rsidRPr="009522A6" w:rsidRDefault="00EA6CC4" w:rsidP="00EA6CC4">
      <w:pPr>
        <w:rPr>
          <w:rFonts w:cstheme="minorHAnsi"/>
          <w:lang w:val="en-IN" w:eastAsia="en-IN"/>
        </w:rPr>
      </w:pPr>
      <w:r w:rsidRPr="009B747B">
        <w:rPr>
          <w:rFonts w:cstheme="minorHAnsi"/>
          <w:highlight w:val="yellow"/>
          <w:lang w:val="en-IN" w:eastAsia="en-IN"/>
        </w:rPr>
        <w:t xml:space="preserve">MCIO </w:t>
      </w:r>
      <w:r w:rsidRPr="00AF336A">
        <w:rPr>
          <w:rFonts w:cstheme="minorHAnsi"/>
          <w:highlight w:val="yellow"/>
          <w:lang w:val="en-IN" w:eastAsia="en-IN"/>
        </w:rPr>
        <w:t xml:space="preserve">implementation </w:t>
      </w:r>
      <w:r w:rsidR="00AF336A" w:rsidRPr="00AF336A">
        <w:rPr>
          <w:rFonts w:cstheme="minorHAnsi"/>
          <w:highlight w:val="yellow"/>
          <w:lang w:val="en-IN" w:eastAsia="en-IN"/>
        </w:rPr>
        <w:t>TBD</w:t>
      </w:r>
    </w:p>
    <w:p w14:paraId="120F78CF" w14:textId="55810CC1" w:rsidR="00EA6CC4" w:rsidRPr="009522A6" w:rsidRDefault="00EA6CC4" w:rsidP="00EA6CC4">
      <w:pPr>
        <w:rPr>
          <w:rFonts w:cstheme="minorHAnsi"/>
        </w:rPr>
      </w:pPr>
    </w:p>
    <w:p w14:paraId="769A6547" w14:textId="527AEF73" w:rsidR="00EA6CC4" w:rsidRPr="009522A6" w:rsidRDefault="00EA6CC4" w:rsidP="003C00D7">
      <w:pPr>
        <w:pStyle w:val="Caption"/>
        <w:spacing w:before="0" w:after="0"/>
        <w:rPr>
          <w:rFonts w:cstheme="minorHAnsi"/>
        </w:rPr>
      </w:pPr>
      <w:bookmarkStart w:id="311" w:name="_Toc176359580"/>
      <w:bookmarkStart w:id="312" w:name="_Toc176440788"/>
      <w:bookmarkStart w:id="313" w:name="_Toc20640221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3</w:t>
      </w:r>
      <w:r w:rsidR="0076286A">
        <w:rPr>
          <w:rFonts w:cstheme="minorHAnsi"/>
        </w:rPr>
        <w:fldChar w:fldCharType="end"/>
      </w:r>
      <w:r w:rsidRPr="009522A6">
        <w:rPr>
          <w:rFonts w:cstheme="minorHAnsi"/>
        </w:rPr>
        <w:t>: MCIO implementation on NVL RVP</w:t>
      </w:r>
      <w:bookmarkEnd w:id="311"/>
      <w:bookmarkEnd w:id="312"/>
      <w:bookmarkEnd w:id="313"/>
    </w:p>
    <w:p w14:paraId="23A1C47F" w14:textId="016B9313" w:rsidR="008825D4" w:rsidRPr="003C00D7" w:rsidRDefault="008825D4">
      <w:pPr>
        <w:spacing w:before="0" w:after="160" w:line="259" w:lineRule="auto"/>
        <w:jc w:val="left"/>
        <w:rPr>
          <w:rFonts w:cstheme="minorHAnsi"/>
          <w:b/>
          <w:color w:val="0860A8"/>
          <w:sz w:val="2"/>
          <w:szCs w:val="2"/>
          <w:lang w:val="en-IN" w:eastAsia="en-IN"/>
        </w:rPr>
      </w:pPr>
      <w:bookmarkStart w:id="314" w:name="_Toc175313981"/>
    </w:p>
    <w:p w14:paraId="25E5AC64" w14:textId="67397DF3" w:rsidR="00162826" w:rsidRDefault="00162826" w:rsidP="004E3FA9">
      <w:pPr>
        <w:pStyle w:val="Heading2"/>
      </w:pPr>
      <w:bookmarkStart w:id="315" w:name="_Toc206401985"/>
      <w:r w:rsidRPr="009522A6">
        <w:t>AIC descriptions</w:t>
      </w:r>
      <w:bookmarkEnd w:id="314"/>
      <w:bookmarkEnd w:id="315"/>
    </w:p>
    <w:p w14:paraId="20C59DA5" w14:textId="7120E79E" w:rsidR="009F4D23" w:rsidRPr="009F4D23" w:rsidRDefault="009F4D23" w:rsidP="009F4D23">
      <w:pPr>
        <w:rPr>
          <w:lang w:val="en-IN" w:eastAsia="en-IN"/>
        </w:rPr>
      </w:pPr>
      <w:r>
        <w:rPr>
          <w:lang w:val="en-IN" w:eastAsia="en-IN"/>
        </w:rPr>
        <w:t xml:space="preserve">PCH IOE Supported on Mother board. AIC </w:t>
      </w:r>
      <w:r w:rsidR="00D16F26">
        <w:rPr>
          <w:lang w:val="en-IN" w:eastAsia="en-IN"/>
        </w:rPr>
        <w:t>is not supported.</w:t>
      </w:r>
    </w:p>
    <w:p w14:paraId="32423B74" w14:textId="5CBA5A13" w:rsidR="00162826" w:rsidRPr="00755519" w:rsidRDefault="00162826" w:rsidP="000F2570">
      <w:pPr>
        <w:pStyle w:val="Heading3"/>
        <w:rPr>
          <w:highlight w:val="yellow"/>
        </w:rPr>
      </w:pPr>
      <w:bookmarkStart w:id="316" w:name="_Toc206401986"/>
      <w:r w:rsidRPr="00755519">
        <w:rPr>
          <w:highlight w:val="yellow"/>
        </w:rPr>
        <w:t>Race Point Beach AIC</w:t>
      </w:r>
      <w:r w:rsidR="002F5E04">
        <w:rPr>
          <w:highlight w:val="yellow"/>
        </w:rPr>
        <w:t xml:space="preserve"> (TBD)</w:t>
      </w:r>
      <w:bookmarkEnd w:id="316"/>
    </w:p>
    <w:p w14:paraId="31EF9F97" w14:textId="32A79395" w:rsidR="00162826" w:rsidRPr="00755519" w:rsidRDefault="00162826" w:rsidP="006C0ECD">
      <w:pPr>
        <w:rPr>
          <w:rFonts w:cstheme="minorHAnsi"/>
          <w:highlight w:val="yellow"/>
        </w:rPr>
      </w:pPr>
      <w:r w:rsidRPr="00755519">
        <w:rPr>
          <w:rFonts w:cstheme="minorHAnsi"/>
          <w:highlight w:val="yellow"/>
        </w:rPr>
        <w:t xml:space="preserve">For MCIO related FE validation, Race point Beach AIC will be used. It is a Validation test card to exercise PCIe Gen5/CXL1.1/CXL2.0 protocols using an FM85 B0 step. </w:t>
      </w:r>
      <w:r w:rsidR="00B53197" w:rsidRPr="00755519">
        <w:rPr>
          <w:rFonts w:cstheme="minorHAnsi"/>
          <w:highlight w:val="yellow"/>
        </w:rPr>
        <w:t xml:space="preserve">MCIO is not </w:t>
      </w:r>
      <w:r w:rsidR="00287FB8" w:rsidRPr="00755519">
        <w:rPr>
          <w:rFonts w:cstheme="minorHAnsi"/>
          <w:highlight w:val="yellow"/>
        </w:rPr>
        <w:t>PoR for NVL RVP.</w:t>
      </w:r>
    </w:p>
    <w:p w14:paraId="50CA4483" w14:textId="3ADE3473" w:rsidR="00162826" w:rsidRPr="009522A6" w:rsidRDefault="00162826" w:rsidP="006C0ECD">
      <w:pPr>
        <w:rPr>
          <w:rFonts w:cstheme="minorHAnsi"/>
        </w:rPr>
      </w:pPr>
      <w:r w:rsidRPr="00755519">
        <w:rPr>
          <w:rFonts w:cstheme="minorHAnsi"/>
          <w:highlight w:val="yellow"/>
        </w:rPr>
        <w:t>Reference: https:</w:t>
      </w:r>
      <w:hyperlink r:id="rId79" w:history="1">
        <w:r w:rsidRPr="00755519">
          <w:rPr>
            <w:rStyle w:val="Hyperlink"/>
            <w:rFonts w:asciiTheme="minorHAnsi" w:hAnsiTheme="minorHAnsi" w:cstheme="minorHAnsi"/>
            <w:szCs w:val="24"/>
            <w:highlight w:val="yellow"/>
          </w:rPr>
          <w:t>//wiki.ith.intel.com/pages/viewpage.action?spaceKey=PEVH&amp;title=RACE+POINT+BEACH</w:t>
        </w:r>
      </w:hyperlink>
    </w:p>
    <w:p w14:paraId="7AB33B90" w14:textId="77777777" w:rsidR="00162826" w:rsidRPr="009522A6" w:rsidRDefault="00162826" w:rsidP="004E3FA9">
      <w:pPr>
        <w:pStyle w:val="Heading2"/>
      </w:pPr>
      <w:bookmarkStart w:id="317" w:name="_Toc175313983"/>
      <w:bookmarkStart w:id="318" w:name="_Toc206401987"/>
      <w:r w:rsidRPr="009522A6">
        <w:t>Test plan link (RVP/ SIV)</w:t>
      </w:r>
      <w:bookmarkEnd w:id="317"/>
      <w:bookmarkEnd w:id="318"/>
    </w:p>
    <w:p w14:paraId="10627747" w14:textId="3BE04C0F" w:rsidR="001F6F46" w:rsidRPr="009522A6" w:rsidRDefault="001F6F46" w:rsidP="001F6F46">
      <w:pPr>
        <w:rPr>
          <w:rFonts w:cstheme="minorHAnsi"/>
          <w:lang w:val="en-IN" w:eastAsia="en-IN"/>
        </w:rPr>
      </w:pPr>
      <w:r w:rsidRPr="009522A6">
        <w:rPr>
          <w:rFonts w:cstheme="minorHAnsi"/>
          <w:lang w:val="en-IN" w:eastAsia="en-IN"/>
        </w:rPr>
        <w:t>Link: will be updated in the HAS1.0 version</w:t>
      </w:r>
      <w:r w:rsidR="00BB5870">
        <w:rPr>
          <w:rFonts w:cstheme="minorHAnsi"/>
          <w:lang w:val="en-IN" w:eastAsia="en-IN"/>
        </w:rPr>
        <w:t>.</w:t>
      </w:r>
    </w:p>
    <w:p w14:paraId="1BA86512" w14:textId="77777777" w:rsidR="00162826" w:rsidRPr="009522A6" w:rsidRDefault="00162826" w:rsidP="00401E31">
      <w:pPr>
        <w:ind w:left="-720" w:right="-180"/>
        <w:rPr>
          <w:rFonts w:cstheme="minorHAnsi"/>
          <w:color w:val="FF0000"/>
        </w:rPr>
      </w:pPr>
    </w:p>
    <w:p w14:paraId="667553BE" w14:textId="77777777" w:rsidR="00CB2917" w:rsidRPr="009522A6" w:rsidRDefault="00CB2917" w:rsidP="00AE2A63">
      <w:pPr>
        <w:rPr>
          <w:rFonts w:cstheme="minorHAnsi"/>
          <w:highlight w:val="yellow"/>
        </w:rPr>
      </w:pPr>
    </w:p>
    <w:p w14:paraId="6D9EA807" w14:textId="77777777" w:rsidR="00CB2917" w:rsidRPr="009522A6" w:rsidRDefault="00CB2917" w:rsidP="00AE2A63">
      <w:pPr>
        <w:rPr>
          <w:rFonts w:cstheme="minorHAnsi"/>
          <w:highlight w:val="yellow"/>
        </w:rPr>
      </w:pPr>
    </w:p>
    <w:p w14:paraId="0BAF2E4D" w14:textId="77777777" w:rsidR="00CB2917" w:rsidRPr="009522A6" w:rsidRDefault="00CB2917" w:rsidP="00AE2A63">
      <w:pPr>
        <w:rPr>
          <w:rFonts w:cstheme="minorHAnsi"/>
          <w:highlight w:val="yellow"/>
        </w:rPr>
      </w:pPr>
    </w:p>
    <w:p w14:paraId="0EA9281B" w14:textId="77777777" w:rsidR="00CB2917" w:rsidRPr="009522A6" w:rsidRDefault="00CB2917" w:rsidP="00AE2A63">
      <w:pPr>
        <w:rPr>
          <w:rFonts w:cstheme="minorHAnsi"/>
          <w:highlight w:val="yellow"/>
        </w:rPr>
      </w:pPr>
    </w:p>
    <w:p w14:paraId="5CEAE843" w14:textId="77777777" w:rsidR="00CB2917" w:rsidRPr="009522A6" w:rsidRDefault="00CB2917" w:rsidP="00AE2A63">
      <w:pPr>
        <w:rPr>
          <w:rFonts w:cstheme="minorHAnsi"/>
          <w:highlight w:val="yellow"/>
        </w:rPr>
      </w:pPr>
    </w:p>
    <w:p w14:paraId="08161645" w14:textId="77777777" w:rsidR="00CB2917" w:rsidRPr="009522A6" w:rsidRDefault="00CB2917" w:rsidP="00AE2A63">
      <w:pPr>
        <w:rPr>
          <w:rFonts w:cstheme="minorHAnsi"/>
          <w:highlight w:val="yellow"/>
        </w:rPr>
      </w:pPr>
    </w:p>
    <w:p w14:paraId="07D7E3D7" w14:textId="77777777" w:rsidR="00CB2917" w:rsidRPr="009522A6" w:rsidRDefault="00CB2917" w:rsidP="00AE2A63">
      <w:pPr>
        <w:rPr>
          <w:rFonts w:cstheme="minorHAnsi"/>
          <w:highlight w:val="yellow"/>
        </w:rPr>
      </w:pPr>
    </w:p>
    <w:p w14:paraId="62A8B0FE" w14:textId="77777777" w:rsidR="00CB2917" w:rsidRPr="009522A6" w:rsidRDefault="00CB2917" w:rsidP="00AE2A63">
      <w:pPr>
        <w:rPr>
          <w:rFonts w:cstheme="minorHAnsi"/>
          <w:highlight w:val="yellow"/>
        </w:rPr>
      </w:pPr>
    </w:p>
    <w:p w14:paraId="7B18B2C0" w14:textId="77777777" w:rsidR="00CB2917" w:rsidRPr="009522A6" w:rsidRDefault="00CB2917" w:rsidP="00AE2A63">
      <w:pPr>
        <w:rPr>
          <w:rFonts w:cstheme="minorHAnsi"/>
          <w:highlight w:val="yellow"/>
        </w:rPr>
      </w:pPr>
    </w:p>
    <w:p w14:paraId="5C1EF8C0" w14:textId="77777777" w:rsidR="00CB2917" w:rsidRPr="009522A6" w:rsidRDefault="00CB2917" w:rsidP="00AE2A63">
      <w:pPr>
        <w:rPr>
          <w:rFonts w:cstheme="minorHAnsi"/>
          <w:highlight w:val="yellow"/>
        </w:rPr>
      </w:pPr>
    </w:p>
    <w:p w14:paraId="68C4F9CF" w14:textId="77777777" w:rsidR="00CB2917" w:rsidRPr="009522A6" w:rsidRDefault="00CB2917" w:rsidP="00AE2A63">
      <w:pPr>
        <w:rPr>
          <w:rFonts w:cstheme="minorHAnsi"/>
          <w:highlight w:val="yellow"/>
        </w:rPr>
      </w:pPr>
    </w:p>
    <w:p w14:paraId="7657C9FA" w14:textId="77777777" w:rsidR="00CB2917" w:rsidRPr="009522A6" w:rsidRDefault="00CB2917" w:rsidP="00AE2A63">
      <w:pPr>
        <w:rPr>
          <w:rFonts w:cstheme="minorHAnsi"/>
          <w:highlight w:val="yellow"/>
        </w:rPr>
      </w:pPr>
    </w:p>
    <w:p w14:paraId="1CFBC535" w14:textId="77777777" w:rsidR="00CB2917" w:rsidRPr="009522A6" w:rsidRDefault="00CB2917" w:rsidP="00AE2A63">
      <w:pPr>
        <w:rPr>
          <w:rFonts w:cstheme="minorHAnsi"/>
          <w:highlight w:val="yellow"/>
        </w:rPr>
      </w:pPr>
    </w:p>
    <w:p w14:paraId="18709BFF" w14:textId="77777777" w:rsidR="00CB2917" w:rsidRPr="009522A6" w:rsidRDefault="00CB2917" w:rsidP="00AE2A63">
      <w:pPr>
        <w:rPr>
          <w:rFonts w:cstheme="minorHAnsi"/>
          <w:highlight w:val="yellow"/>
        </w:rPr>
      </w:pPr>
    </w:p>
    <w:p w14:paraId="7725566E" w14:textId="77777777" w:rsidR="00CB2917" w:rsidRPr="009522A6" w:rsidRDefault="00CB2917" w:rsidP="00AE2A63">
      <w:pPr>
        <w:rPr>
          <w:rFonts w:cstheme="minorHAnsi"/>
          <w:highlight w:val="yellow"/>
        </w:rPr>
      </w:pPr>
    </w:p>
    <w:p w14:paraId="76EB161E" w14:textId="77777777" w:rsidR="00CB2917" w:rsidRPr="009522A6" w:rsidRDefault="00CB2917" w:rsidP="00AE2A63">
      <w:pPr>
        <w:rPr>
          <w:rFonts w:cstheme="minorHAnsi"/>
          <w:highlight w:val="yellow"/>
        </w:rPr>
      </w:pPr>
    </w:p>
    <w:p w14:paraId="649218B2" w14:textId="77777777" w:rsidR="00CB2917" w:rsidRPr="009522A6" w:rsidRDefault="00CB2917" w:rsidP="00AE2A63">
      <w:pPr>
        <w:rPr>
          <w:rFonts w:cstheme="minorHAnsi"/>
          <w:highlight w:val="yellow"/>
        </w:rPr>
      </w:pPr>
    </w:p>
    <w:p w14:paraId="24CE0EA6" w14:textId="77777777" w:rsidR="00CB2917" w:rsidRPr="009522A6" w:rsidRDefault="00CB2917" w:rsidP="00AE2A63">
      <w:pPr>
        <w:rPr>
          <w:rFonts w:cstheme="minorHAnsi"/>
          <w:highlight w:val="yellow"/>
        </w:rPr>
      </w:pPr>
    </w:p>
    <w:p w14:paraId="6BF89A12" w14:textId="77777777" w:rsidR="00CB2917" w:rsidRPr="009522A6" w:rsidRDefault="00CB2917" w:rsidP="00AE2A63">
      <w:pPr>
        <w:rPr>
          <w:rFonts w:cstheme="minorHAnsi"/>
          <w:highlight w:val="yellow"/>
        </w:rPr>
      </w:pPr>
    </w:p>
    <w:p w14:paraId="5A4B7DB5" w14:textId="77777777" w:rsidR="00CB2917" w:rsidRPr="009522A6" w:rsidRDefault="00CB2917" w:rsidP="00AE2A63">
      <w:pPr>
        <w:rPr>
          <w:rFonts w:cstheme="minorHAnsi"/>
          <w:highlight w:val="yellow"/>
        </w:rPr>
      </w:pPr>
    </w:p>
    <w:p w14:paraId="10E3EBC0" w14:textId="77777777" w:rsidR="00CB2917" w:rsidRPr="009522A6" w:rsidRDefault="00CB2917" w:rsidP="00AE2A63">
      <w:pPr>
        <w:rPr>
          <w:rFonts w:cstheme="minorHAnsi"/>
          <w:highlight w:val="yellow"/>
        </w:rPr>
      </w:pPr>
    </w:p>
    <w:p w14:paraId="46B38AD4" w14:textId="77777777" w:rsidR="00CB2917" w:rsidRPr="009522A6" w:rsidRDefault="00CB2917" w:rsidP="00AE2A63">
      <w:pPr>
        <w:rPr>
          <w:rFonts w:cstheme="minorHAnsi"/>
          <w:highlight w:val="yellow"/>
        </w:rPr>
      </w:pPr>
    </w:p>
    <w:p w14:paraId="3C1E14FB" w14:textId="77777777" w:rsidR="00B765D8" w:rsidRPr="009522A6" w:rsidRDefault="00B765D8" w:rsidP="00DC33DF">
      <w:pPr>
        <w:pStyle w:val="Heading1"/>
      </w:pPr>
      <w:bookmarkStart w:id="319" w:name="_Toc206401988"/>
      <w:r w:rsidRPr="009522A6">
        <w:lastRenderedPageBreak/>
        <w:t>Storage</w:t>
      </w:r>
      <w:bookmarkEnd w:id="319"/>
    </w:p>
    <w:p w14:paraId="6917C1D7" w14:textId="77777777" w:rsidR="00B765D8" w:rsidRPr="009522A6" w:rsidRDefault="00B765D8" w:rsidP="004E3FA9">
      <w:pPr>
        <w:pStyle w:val="Heading2"/>
      </w:pPr>
      <w:bookmarkStart w:id="320" w:name="_Toc206401989"/>
      <w:r w:rsidRPr="009522A6">
        <w:t>Overview</w:t>
      </w:r>
      <w:bookmarkEnd w:id="320"/>
    </w:p>
    <w:p w14:paraId="4F743B15" w14:textId="56EF573A" w:rsidR="00B765D8" w:rsidRPr="009522A6" w:rsidRDefault="00B765D8" w:rsidP="00FD41D0">
      <w:pPr>
        <w:spacing w:before="0" w:after="0"/>
        <w:rPr>
          <w:rFonts w:cstheme="minorHAnsi"/>
        </w:rPr>
      </w:pPr>
      <w:r w:rsidRPr="009522A6">
        <w:rPr>
          <w:rFonts w:cstheme="minorHAnsi"/>
        </w:rPr>
        <w:t>NVL supports different storage options whose high-level block diagram &amp; details are mentioned in following sections</w:t>
      </w:r>
      <w:r w:rsidRPr="009522A6">
        <w:rPr>
          <w:rFonts w:cstheme="minorHAnsi"/>
          <w:color w:val="000000" w:themeColor="text1"/>
        </w:rPr>
        <w:t>. Below table list the storage interfaces supported by NVL RVP.</w:t>
      </w:r>
    </w:p>
    <w:p w14:paraId="390B76A3" w14:textId="54195721" w:rsidR="00B765D8" w:rsidRPr="009522A6" w:rsidRDefault="00B765D8" w:rsidP="009B1376">
      <w:pPr>
        <w:pStyle w:val="Caption"/>
        <w:spacing w:after="60" w:line="240" w:lineRule="auto"/>
        <w:rPr>
          <w:rFonts w:cstheme="minorHAnsi"/>
        </w:rPr>
      </w:pPr>
      <w:bookmarkStart w:id="321" w:name="_Toc176365834"/>
      <w:bookmarkStart w:id="322" w:name="_Toc20640230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37</w:t>
      </w:r>
      <w:r w:rsidR="00924662" w:rsidRPr="009522A6">
        <w:rPr>
          <w:rFonts w:cstheme="minorHAnsi"/>
        </w:rPr>
        <w:fldChar w:fldCharType="end"/>
      </w:r>
      <w:r w:rsidRPr="009522A6">
        <w:rPr>
          <w:rFonts w:cstheme="minorHAnsi"/>
        </w:rPr>
        <w:t>: Storage options supported on NVL RVP</w:t>
      </w:r>
      <w:bookmarkEnd w:id="321"/>
      <w:bookmarkEnd w:id="322"/>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5940"/>
      </w:tblGrid>
      <w:tr w:rsidR="00924662" w:rsidRPr="009522A6" w14:paraId="265AEC30" w14:textId="77777777" w:rsidTr="00F00803">
        <w:trPr>
          <w:trHeight w:val="152"/>
        </w:trPr>
        <w:tc>
          <w:tcPr>
            <w:tcW w:w="895" w:type="dxa"/>
            <w:shd w:val="clear" w:color="auto" w:fill="0070C0"/>
            <w:vAlign w:val="center"/>
          </w:tcPr>
          <w:p w14:paraId="70D68FCB" w14:textId="77777777" w:rsidR="00924662" w:rsidRPr="009522A6" w:rsidRDefault="00924662" w:rsidP="002E571F">
            <w:pPr>
              <w:spacing w:before="0" w:after="0"/>
              <w:jc w:val="center"/>
              <w:rPr>
                <w:rFonts w:cstheme="minorHAnsi"/>
                <w:b/>
                <w:bCs/>
                <w:color w:val="FFFFFF" w:themeColor="background1"/>
                <w:lang w:val="en-IN"/>
              </w:rPr>
            </w:pPr>
            <w:r w:rsidRPr="009522A6">
              <w:rPr>
                <w:rFonts w:cstheme="minorHAnsi"/>
                <w:b/>
                <w:bCs/>
                <w:color w:val="FFFFFF" w:themeColor="background1"/>
                <w:lang w:val="en-IN"/>
              </w:rPr>
              <w:t>Sl. No</w:t>
            </w:r>
          </w:p>
        </w:tc>
        <w:tc>
          <w:tcPr>
            <w:tcW w:w="2790" w:type="dxa"/>
            <w:shd w:val="clear" w:color="auto" w:fill="0070C0"/>
            <w:vAlign w:val="center"/>
          </w:tcPr>
          <w:p w14:paraId="7257495E" w14:textId="77777777" w:rsidR="00924662" w:rsidRPr="009522A6" w:rsidRDefault="00924662" w:rsidP="002E571F">
            <w:pPr>
              <w:spacing w:before="0" w:after="0"/>
              <w:jc w:val="center"/>
              <w:rPr>
                <w:rFonts w:cstheme="minorHAnsi"/>
                <w:b/>
                <w:bCs/>
                <w:color w:val="FFFFFF" w:themeColor="background1"/>
                <w:lang w:val="en-IN"/>
              </w:rPr>
            </w:pPr>
            <w:r w:rsidRPr="009522A6">
              <w:rPr>
                <w:rFonts w:cstheme="minorHAnsi"/>
                <w:b/>
                <w:bCs/>
                <w:color w:val="FFFFFF" w:themeColor="background1"/>
                <w:lang w:val="en-IN"/>
              </w:rPr>
              <w:t>Interface</w:t>
            </w:r>
          </w:p>
        </w:tc>
        <w:tc>
          <w:tcPr>
            <w:tcW w:w="5940" w:type="dxa"/>
            <w:shd w:val="clear" w:color="auto" w:fill="0070C0"/>
            <w:vAlign w:val="center"/>
          </w:tcPr>
          <w:p w14:paraId="19A692D0" w14:textId="6CD9E9F8" w:rsidR="00924662" w:rsidRPr="009522A6" w:rsidRDefault="00924662" w:rsidP="002E571F">
            <w:pPr>
              <w:spacing w:before="0" w:after="0"/>
              <w:jc w:val="center"/>
              <w:rPr>
                <w:rFonts w:cstheme="minorHAnsi"/>
                <w:b/>
                <w:bCs/>
                <w:color w:val="FFFFFF" w:themeColor="background1"/>
                <w:lang w:val="en-IN"/>
              </w:rPr>
            </w:pPr>
            <w:r w:rsidRPr="009522A6">
              <w:rPr>
                <w:rFonts w:cstheme="minorHAnsi"/>
                <w:b/>
                <w:bCs/>
                <w:color w:val="FFFFFF" w:themeColor="background1"/>
                <w:lang w:val="en-IN"/>
              </w:rPr>
              <w:t>NVL RVP</w:t>
            </w:r>
          </w:p>
        </w:tc>
      </w:tr>
      <w:tr w:rsidR="00924662" w:rsidRPr="009522A6" w14:paraId="30F2EB5C" w14:textId="77777777" w:rsidTr="00F00803">
        <w:trPr>
          <w:trHeight w:val="64"/>
        </w:trPr>
        <w:tc>
          <w:tcPr>
            <w:tcW w:w="895" w:type="dxa"/>
            <w:shd w:val="clear" w:color="auto" w:fill="FFFFFF" w:themeFill="background1"/>
            <w:vAlign w:val="center"/>
          </w:tcPr>
          <w:p w14:paraId="0923B0E0" w14:textId="77777777" w:rsidR="00924662" w:rsidRPr="009522A6" w:rsidRDefault="00924662" w:rsidP="00F00803">
            <w:pPr>
              <w:spacing w:before="0" w:after="0"/>
              <w:jc w:val="center"/>
              <w:rPr>
                <w:rFonts w:cstheme="minorHAnsi"/>
                <w:lang w:val="en-IN"/>
              </w:rPr>
            </w:pPr>
            <w:r w:rsidRPr="009522A6">
              <w:rPr>
                <w:rFonts w:cstheme="minorHAnsi"/>
                <w:lang w:val="en-IN"/>
              </w:rPr>
              <w:t>1</w:t>
            </w:r>
          </w:p>
        </w:tc>
        <w:tc>
          <w:tcPr>
            <w:tcW w:w="2790" w:type="dxa"/>
            <w:shd w:val="clear" w:color="auto" w:fill="FFFFFF" w:themeFill="background1"/>
            <w:vAlign w:val="center"/>
          </w:tcPr>
          <w:p w14:paraId="39454722" w14:textId="77777777" w:rsidR="00924662" w:rsidRPr="009522A6" w:rsidRDefault="00924662" w:rsidP="002E571F">
            <w:pPr>
              <w:spacing w:before="0" w:after="0"/>
              <w:rPr>
                <w:rFonts w:cstheme="minorHAnsi"/>
                <w:b/>
                <w:bCs/>
                <w:lang w:val="en-IN"/>
              </w:rPr>
            </w:pPr>
            <w:r w:rsidRPr="009522A6">
              <w:rPr>
                <w:rFonts w:cstheme="minorHAnsi"/>
                <w:b/>
                <w:bCs/>
                <w:lang w:val="en-IN"/>
              </w:rPr>
              <w:t>PCIe NAND SSD</w:t>
            </w:r>
          </w:p>
        </w:tc>
        <w:tc>
          <w:tcPr>
            <w:tcW w:w="5940" w:type="dxa"/>
            <w:shd w:val="clear" w:color="auto" w:fill="FFFFFF" w:themeFill="background1"/>
            <w:vAlign w:val="center"/>
          </w:tcPr>
          <w:p w14:paraId="31C6C150" w14:textId="77777777" w:rsidR="00924662" w:rsidRPr="009522A6" w:rsidRDefault="00924662" w:rsidP="002E571F">
            <w:pPr>
              <w:spacing w:before="0" w:after="0"/>
              <w:rPr>
                <w:rFonts w:cstheme="minorHAnsi"/>
                <w:lang w:val="en-IN"/>
              </w:rPr>
            </w:pPr>
            <w:r w:rsidRPr="009522A6">
              <w:rPr>
                <w:rFonts w:cstheme="minorHAnsi"/>
                <w:lang w:val="en-IN"/>
              </w:rPr>
              <w:t>Share same M.2 2280 connector interfaced Modules</w:t>
            </w:r>
          </w:p>
        </w:tc>
      </w:tr>
      <w:tr w:rsidR="00924662" w:rsidRPr="009522A6" w14:paraId="7B925717" w14:textId="77777777" w:rsidTr="00F00803">
        <w:trPr>
          <w:trHeight w:val="64"/>
        </w:trPr>
        <w:tc>
          <w:tcPr>
            <w:tcW w:w="895" w:type="dxa"/>
            <w:shd w:val="clear" w:color="auto" w:fill="FFFFFF" w:themeFill="background1"/>
            <w:vAlign w:val="center"/>
          </w:tcPr>
          <w:p w14:paraId="723C0555" w14:textId="77777777" w:rsidR="00924662" w:rsidRPr="009522A6" w:rsidRDefault="00924662" w:rsidP="00F00803">
            <w:pPr>
              <w:spacing w:before="0" w:after="0"/>
              <w:jc w:val="center"/>
              <w:rPr>
                <w:rFonts w:cstheme="minorHAnsi"/>
                <w:lang w:val="en-IN"/>
              </w:rPr>
            </w:pPr>
            <w:r w:rsidRPr="009522A6">
              <w:rPr>
                <w:rFonts w:cstheme="minorHAnsi"/>
                <w:lang w:val="en-IN"/>
              </w:rPr>
              <w:t>2</w:t>
            </w:r>
          </w:p>
        </w:tc>
        <w:tc>
          <w:tcPr>
            <w:tcW w:w="2790" w:type="dxa"/>
            <w:shd w:val="clear" w:color="auto" w:fill="FFFFFF" w:themeFill="background1"/>
            <w:vAlign w:val="center"/>
          </w:tcPr>
          <w:p w14:paraId="03A570B7" w14:textId="77777777" w:rsidR="00924662" w:rsidRPr="009522A6" w:rsidRDefault="00924662" w:rsidP="002E571F">
            <w:pPr>
              <w:spacing w:before="0" w:after="0"/>
              <w:rPr>
                <w:rFonts w:cstheme="minorHAnsi"/>
                <w:b/>
                <w:bCs/>
                <w:lang w:val="en-IN"/>
              </w:rPr>
            </w:pPr>
            <w:r w:rsidRPr="009522A6">
              <w:rPr>
                <w:rFonts w:cstheme="minorHAnsi"/>
                <w:b/>
                <w:bCs/>
                <w:lang w:val="en-IN"/>
              </w:rPr>
              <w:t>SD CARD over PCIe</w:t>
            </w:r>
          </w:p>
        </w:tc>
        <w:tc>
          <w:tcPr>
            <w:tcW w:w="5940" w:type="dxa"/>
            <w:shd w:val="clear" w:color="auto" w:fill="FFFFFF" w:themeFill="background1"/>
            <w:vAlign w:val="center"/>
          </w:tcPr>
          <w:p w14:paraId="7CE1C011" w14:textId="3E519F4F" w:rsidR="00924662" w:rsidRPr="009522A6" w:rsidRDefault="00CD55A0" w:rsidP="002E571F">
            <w:pPr>
              <w:spacing w:before="0" w:after="0"/>
              <w:rPr>
                <w:rFonts w:cstheme="minorHAnsi"/>
                <w:lang w:val="en-IN"/>
              </w:rPr>
            </w:pPr>
            <w:r>
              <w:rPr>
                <w:rFonts w:cstheme="minorHAnsi"/>
                <w:lang w:val="en-IN"/>
              </w:rPr>
              <w:t xml:space="preserve">Realtek </w:t>
            </w:r>
            <w:r w:rsidRPr="009522A6">
              <w:rPr>
                <w:rFonts w:cstheme="minorHAnsi"/>
                <w:color w:val="000000"/>
              </w:rPr>
              <w:t>RTS5264</w:t>
            </w:r>
            <w:r w:rsidR="00924662">
              <w:rPr>
                <w:rFonts w:cstheme="minorHAnsi"/>
                <w:color w:val="000000"/>
              </w:rPr>
              <w:t xml:space="preserve"> </w:t>
            </w:r>
            <w:r w:rsidR="00924662" w:rsidRPr="009522A6">
              <w:rPr>
                <w:rFonts w:cstheme="minorHAnsi"/>
                <w:lang w:val="en-IN"/>
              </w:rPr>
              <w:t>SD Card reader (Through PCIex1 slot)</w:t>
            </w:r>
          </w:p>
        </w:tc>
      </w:tr>
    </w:tbl>
    <w:p w14:paraId="50118547" w14:textId="77777777" w:rsidR="00B765D8" w:rsidRPr="009522A6" w:rsidRDefault="00B765D8" w:rsidP="004E3FA9">
      <w:pPr>
        <w:pStyle w:val="Heading2"/>
      </w:pPr>
      <w:bookmarkStart w:id="323" w:name="_Toc206401990"/>
      <w:r w:rsidRPr="009522A6">
        <w:t>Storage domain platform MRD/PRD</w:t>
      </w:r>
      <w:bookmarkEnd w:id="323"/>
    </w:p>
    <w:p w14:paraId="4B32CBA2" w14:textId="77777777" w:rsidR="00B765D8" w:rsidRPr="009522A6" w:rsidRDefault="00B765D8" w:rsidP="00AD235F">
      <w:pPr>
        <w:spacing w:before="0" w:after="0"/>
        <w:rPr>
          <w:rFonts w:cstheme="minorHAnsi"/>
        </w:rPr>
      </w:pPr>
      <w:r w:rsidRPr="009522A6">
        <w:rPr>
          <w:rFonts w:cstheme="minorHAnsi"/>
        </w:rPr>
        <w:t>Below are the platform MRD/ PRD for the storage domain.</w:t>
      </w:r>
    </w:p>
    <w:p w14:paraId="04E3FAA9" w14:textId="77777777" w:rsidR="005E226B" w:rsidRPr="005E226B" w:rsidRDefault="005E226B" w:rsidP="005E226B">
      <w:pPr>
        <w:pStyle w:val="ListParagraph"/>
        <w:numPr>
          <w:ilvl w:val="0"/>
          <w:numId w:val="108"/>
        </w:numPr>
        <w:rPr>
          <w:rFonts w:cstheme="minorHAnsi"/>
        </w:rPr>
      </w:pPr>
      <w:r w:rsidRPr="005E226B">
        <w:rPr>
          <w:rFonts w:cstheme="minorHAnsi"/>
        </w:rPr>
        <w:t xml:space="preserve">Platform MRD  </w:t>
      </w:r>
      <w:hyperlink r:id="rId80" w:anchor="/pages/community/16026083729?queryId=22016975842" w:history="1">
        <w:r w:rsidRPr="005E226B">
          <w:rPr>
            <w:rStyle w:val="Hyperlink"/>
            <w:rFonts w:asciiTheme="minorHAnsi" w:hAnsiTheme="minorHAnsi" w:cstheme="minorHAnsi"/>
            <w:szCs w:val="24"/>
          </w:rPr>
          <w:t>HSD link</w:t>
        </w:r>
      </w:hyperlink>
      <w:r w:rsidRPr="005E226B">
        <w:rPr>
          <w:rStyle w:val="Hyperlink"/>
          <w:rFonts w:asciiTheme="minorHAnsi" w:hAnsiTheme="minorHAnsi" w:cstheme="minorHAnsi"/>
          <w:szCs w:val="24"/>
        </w:rPr>
        <w:t>.</w:t>
      </w:r>
    </w:p>
    <w:p w14:paraId="7D23D870" w14:textId="7D117CFE" w:rsidR="00B765D8" w:rsidRPr="009522A6" w:rsidRDefault="00B765D8" w:rsidP="005E226B">
      <w:pPr>
        <w:pStyle w:val="ListParagraph"/>
        <w:numPr>
          <w:ilvl w:val="0"/>
          <w:numId w:val="108"/>
        </w:numPr>
        <w:tabs>
          <w:tab w:val="left" w:pos="450"/>
        </w:tabs>
        <w:spacing w:before="0" w:after="0"/>
        <w:rPr>
          <w:rFonts w:cstheme="minorHAnsi"/>
        </w:rPr>
      </w:pPr>
      <w:r w:rsidRPr="009522A6">
        <w:rPr>
          <w:rFonts w:cstheme="minorHAnsi"/>
        </w:rPr>
        <w:t xml:space="preserve">PRD for storage domain  </w:t>
      </w:r>
      <w:hyperlink r:id="rId81" w:anchor="/pages/community/16025392167?queryId=16025395509" w:history="1">
        <w:r w:rsidRPr="009522A6">
          <w:rPr>
            <w:rStyle w:val="Hyperlink"/>
            <w:rFonts w:asciiTheme="minorHAnsi" w:hAnsiTheme="minorHAnsi" w:cstheme="minorHAnsi"/>
            <w:szCs w:val="24"/>
          </w:rPr>
          <w:t>PRD HSD link.</w:t>
        </w:r>
      </w:hyperlink>
    </w:p>
    <w:p w14:paraId="63334CBA" w14:textId="77777777" w:rsidR="00B765D8" w:rsidRPr="009522A6" w:rsidRDefault="00B765D8" w:rsidP="004E3FA9">
      <w:pPr>
        <w:pStyle w:val="Heading2"/>
      </w:pPr>
      <w:bookmarkStart w:id="324" w:name="_Storage_Features_Supported"/>
      <w:bookmarkStart w:id="325" w:name="_Toc206401991"/>
      <w:bookmarkEnd w:id="324"/>
      <w:r w:rsidRPr="009522A6">
        <w:t>Storage Features Supported (RVP LZ/ PRD)</w:t>
      </w:r>
      <w:bookmarkEnd w:id="325"/>
    </w:p>
    <w:p w14:paraId="42136824" w14:textId="77777777" w:rsidR="00B765D8" w:rsidRDefault="00B765D8" w:rsidP="005E5035">
      <w:pPr>
        <w:spacing w:before="0" w:after="0"/>
        <w:rPr>
          <w:rFonts w:cstheme="minorHAnsi"/>
          <w:lang w:val="en-IN" w:eastAsia="en-IN"/>
        </w:rPr>
      </w:pPr>
      <w:r w:rsidRPr="009522A6">
        <w:rPr>
          <w:rFonts w:cstheme="minorHAnsi"/>
          <w:lang w:val="en-IN" w:eastAsia="en-IN"/>
        </w:rPr>
        <w:t xml:space="preserve">Storage domain </w:t>
      </w:r>
      <w:r w:rsidRPr="009522A6">
        <w:rPr>
          <w:rFonts w:cstheme="minorHAnsi"/>
        </w:rPr>
        <w:t>feature</w:t>
      </w:r>
      <w:r w:rsidRPr="009522A6">
        <w:rPr>
          <w:rFonts w:cstheme="minorHAnsi"/>
          <w:lang w:val="en-IN" w:eastAsia="en-IN"/>
        </w:rPr>
        <w:t xml:space="preserve"> support, Landing Zone and RVP PRD are captured in below section.</w:t>
      </w:r>
    </w:p>
    <w:p w14:paraId="3DFFC5E3" w14:textId="77777777" w:rsidR="005E74F2" w:rsidRDefault="005E74F2" w:rsidP="005E74F2">
      <w:pPr>
        <w:pStyle w:val="Heading3"/>
        <w:spacing w:before="0" w:after="0"/>
      </w:pPr>
      <w:bookmarkStart w:id="326" w:name="_Toc206401992"/>
      <w:r w:rsidRPr="009522A6">
        <w:t>RVP PRD</w:t>
      </w:r>
      <w:bookmarkEnd w:id="326"/>
    </w:p>
    <w:p w14:paraId="4B9D5980" w14:textId="77777777" w:rsidR="00814636" w:rsidRDefault="00814636" w:rsidP="00814636">
      <w:pPr>
        <w:rPr>
          <w:lang w:val="en-IN" w:eastAsia="en-IN"/>
        </w:rPr>
      </w:pPr>
    </w:p>
    <w:p w14:paraId="712742F1" w14:textId="1ECF9DDF" w:rsidR="00814636" w:rsidRPr="00814636" w:rsidRDefault="00814636" w:rsidP="00814636">
      <w:pPr>
        <w:rPr>
          <w:lang w:val="en-IN" w:eastAsia="en-IN"/>
        </w:rPr>
      </w:pPr>
      <w:r>
        <w:rPr>
          <w:lang w:val="en-IN" w:eastAsia="en-IN"/>
        </w:rPr>
        <w:t>TBD</w:t>
      </w:r>
    </w:p>
    <w:p w14:paraId="344CB356" w14:textId="77777777" w:rsidR="005E74F2" w:rsidRPr="009522A6" w:rsidRDefault="005E74F2" w:rsidP="005E74F2">
      <w:pPr>
        <w:pStyle w:val="Heading3"/>
      </w:pPr>
      <w:bookmarkStart w:id="327" w:name="_Toc206401993"/>
      <w:r w:rsidRPr="009522A6">
        <w:t>RVP Landing Zone for HSIO</w:t>
      </w:r>
      <w:bookmarkEnd w:id="327"/>
    </w:p>
    <w:p w14:paraId="2E1E6CFD" w14:textId="261F6F50" w:rsidR="005E74F2" w:rsidRPr="005E74F2" w:rsidRDefault="005E74F2" w:rsidP="005E5035">
      <w:pPr>
        <w:spacing w:before="0" w:after="0"/>
        <w:rPr>
          <w:rFonts w:cstheme="minorHAnsi"/>
        </w:rPr>
      </w:pPr>
      <w:r w:rsidRPr="009522A6">
        <w:rPr>
          <w:rFonts w:cstheme="minorHAnsi"/>
        </w:rPr>
        <w:t>Below is RVP LZ for storage.</w:t>
      </w:r>
    </w:p>
    <w:p w14:paraId="047F1036" w14:textId="12DDD7CF" w:rsidR="00B765D8" w:rsidRPr="009522A6" w:rsidRDefault="00B765D8" w:rsidP="003E1612">
      <w:pPr>
        <w:pStyle w:val="Caption"/>
        <w:spacing w:before="0" w:after="60"/>
        <w:rPr>
          <w:rFonts w:cstheme="minorHAnsi"/>
        </w:rPr>
      </w:pPr>
      <w:bookmarkStart w:id="328" w:name="_Toc176365835"/>
      <w:bookmarkStart w:id="329" w:name="_Toc20640230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38</w:t>
      </w:r>
      <w:r w:rsidR="00924662" w:rsidRPr="009522A6">
        <w:rPr>
          <w:rFonts w:cstheme="minorHAnsi"/>
        </w:rPr>
        <w:fldChar w:fldCharType="end"/>
      </w:r>
      <w:r w:rsidRPr="009522A6">
        <w:rPr>
          <w:rFonts w:cstheme="minorHAnsi"/>
        </w:rPr>
        <w:t>: RVP LZ for storage</w:t>
      </w:r>
      <w:bookmarkEnd w:id="328"/>
      <w:bookmarkEnd w:id="329"/>
    </w:p>
    <w:tbl>
      <w:tblPr>
        <w:tblW w:w="9085" w:type="dxa"/>
        <w:tblLook w:val="04A0" w:firstRow="1" w:lastRow="0" w:firstColumn="1" w:lastColumn="0" w:noHBand="0" w:noVBand="1"/>
      </w:tblPr>
      <w:tblGrid>
        <w:gridCol w:w="435"/>
        <w:gridCol w:w="2012"/>
        <w:gridCol w:w="2498"/>
        <w:gridCol w:w="4140"/>
      </w:tblGrid>
      <w:tr w:rsidR="004F7ADA" w:rsidRPr="009522A6" w14:paraId="76C4CA10" w14:textId="7676D045" w:rsidTr="00DA2A25">
        <w:trPr>
          <w:trHeight w:val="489"/>
        </w:trPr>
        <w:tc>
          <w:tcPr>
            <w:tcW w:w="435" w:type="dxa"/>
            <w:tcBorders>
              <w:top w:val="single" w:sz="4" w:space="0" w:color="auto"/>
              <w:left w:val="single" w:sz="4" w:space="0" w:color="auto"/>
              <w:right w:val="single" w:sz="4" w:space="0" w:color="auto"/>
            </w:tcBorders>
            <w:shd w:val="clear" w:color="000000" w:fill="0070C0"/>
            <w:vAlign w:val="center"/>
            <w:hideMark/>
          </w:tcPr>
          <w:p w14:paraId="199D9C5F" w14:textId="77777777" w:rsidR="00B765D8" w:rsidRPr="00022860" w:rsidRDefault="00B765D8" w:rsidP="00A35DEB">
            <w:pPr>
              <w:spacing w:before="100" w:beforeAutospacing="1" w:after="100" w:afterAutospacing="1"/>
              <w:jc w:val="center"/>
              <w:rPr>
                <w:rFonts w:cstheme="minorHAnsi"/>
                <w:b/>
                <w:color w:val="FFFFFF"/>
                <w:sz w:val="18"/>
                <w:szCs w:val="18"/>
              </w:rPr>
            </w:pPr>
            <w:r w:rsidRPr="00022860">
              <w:rPr>
                <w:rFonts w:cstheme="minorHAnsi"/>
                <w:b/>
                <w:color w:val="FFFFFF"/>
                <w:sz w:val="18"/>
                <w:szCs w:val="18"/>
              </w:rPr>
              <w:t>Si#</w:t>
            </w:r>
          </w:p>
        </w:tc>
        <w:tc>
          <w:tcPr>
            <w:tcW w:w="2012" w:type="dxa"/>
            <w:tcBorders>
              <w:top w:val="single" w:sz="4" w:space="0" w:color="auto"/>
              <w:left w:val="nil"/>
              <w:right w:val="single" w:sz="4" w:space="0" w:color="auto"/>
            </w:tcBorders>
            <w:shd w:val="clear" w:color="000000" w:fill="0070C0"/>
            <w:vAlign w:val="center"/>
          </w:tcPr>
          <w:p w14:paraId="0D0FD539" w14:textId="6359E6F5" w:rsidR="00BF28D8" w:rsidRPr="00022860" w:rsidRDefault="00BF28D8" w:rsidP="00A35DEB">
            <w:pPr>
              <w:spacing w:before="100" w:beforeAutospacing="1" w:after="100" w:afterAutospacing="1"/>
              <w:jc w:val="center"/>
              <w:rPr>
                <w:rFonts w:cstheme="minorHAnsi"/>
                <w:b/>
                <w:color w:val="FFFFFF"/>
                <w:sz w:val="18"/>
                <w:szCs w:val="18"/>
              </w:rPr>
            </w:pPr>
            <w:r w:rsidRPr="00022860">
              <w:rPr>
                <w:rFonts w:cstheme="minorHAnsi"/>
                <w:b/>
                <w:color w:val="FFFFFF"/>
                <w:sz w:val="18"/>
                <w:szCs w:val="18"/>
              </w:rPr>
              <w:t>Domain Feature</w:t>
            </w:r>
          </w:p>
        </w:tc>
        <w:tc>
          <w:tcPr>
            <w:tcW w:w="2498" w:type="dxa"/>
            <w:tcBorders>
              <w:top w:val="single" w:sz="4" w:space="0" w:color="auto"/>
              <w:left w:val="single" w:sz="4" w:space="0" w:color="auto"/>
              <w:right w:val="single" w:sz="4" w:space="0" w:color="auto"/>
            </w:tcBorders>
            <w:shd w:val="clear" w:color="000000" w:fill="0070C0"/>
            <w:vAlign w:val="center"/>
            <w:hideMark/>
          </w:tcPr>
          <w:p w14:paraId="4E849731" w14:textId="2DA682AA" w:rsidR="00B765D8" w:rsidRPr="00022860" w:rsidRDefault="00BF28D8" w:rsidP="00A35DEB">
            <w:pPr>
              <w:spacing w:before="100" w:beforeAutospacing="1" w:after="100" w:afterAutospacing="1"/>
              <w:jc w:val="center"/>
              <w:rPr>
                <w:rFonts w:cstheme="minorHAnsi"/>
                <w:b/>
                <w:color w:val="FFFFFF"/>
                <w:sz w:val="18"/>
                <w:szCs w:val="18"/>
              </w:rPr>
            </w:pPr>
            <w:r w:rsidRPr="00022860">
              <w:rPr>
                <w:rFonts w:cstheme="minorHAnsi"/>
                <w:b/>
                <w:color w:val="FFFFFF"/>
                <w:sz w:val="18"/>
                <w:szCs w:val="18"/>
              </w:rPr>
              <w:t>Des/ Comments</w:t>
            </w:r>
          </w:p>
        </w:tc>
        <w:tc>
          <w:tcPr>
            <w:tcW w:w="4140" w:type="dxa"/>
            <w:tcBorders>
              <w:top w:val="single" w:sz="4" w:space="0" w:color="auto"/>
              <w:left w:val="nil"/>
              <w:right w:val="single" w:sz="4" w:space="0" w:color="auto"/>
            </w:tcBorders>
            <w:shd w:val="clear" w:color="000000" w:fill="0070C0"/>
            <w:vAlign w:val="center"/>
            <w:hideMark/>
          </w:tcPr>
          <w:p w14:paraId="4FA912DC" w14:textId="3A49E5E9" w:rsidR="00B765D8" w:rsidRPr="00022860" w:rsidRDefault="00376C6B" w:rsidP="00A35DEB">
            <w:pPr>
              <w:spacing w:before="100" w:beforeAutospacing="1" w:after="100" w:afterAutospacing="1"/>
              <w:jc w:val="center"/>
              <w:rPr>
                <w:rFonts w:cstheme="minorHAnsi"/>
                <w:b/>
                <w:color w:val="FFFFFF"/>
                <w:sz w:val="18"/>
                <w:szCs w:val="18"/>
              </w:rPr>
            </w:pPr>
            <w:r w:rsidRPr="00022860">
              <w:rPr>
                <w:rFonts w:cstheme="minorHAnsi"/>
                <w:b/>
                <w:color w:val="FFFFFF" w:themeColor="background1"/>
                <w:sz w:val="18"/>
                <w:szCs w:val="18"/>
              </w:rPr>
              <w:t>NVL-</w:t>
            </w:r>
            <w:r>
              <w:rPr>
                <w:rFonts w:cstheme="minorHAnsi"/>
                <w:b/>
                <w:color w:val="FFFFFF" w:themeColor="background1"/>
                <w:sz w:val="18"/>
                <w:szCs w:val="18"/>
              </w:rPr>
              <w:t>AX/AM</w:t>
            </w:r>
          </w:p>
        </w:tc>
      </w:tr>
      <w:tr w:rsidR="004F7ADA" w:rsidRPr="00F63D4C" w14:paraId="3F94588B" w14:textId="77777777" w:rsidTr="00B00D49">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4D927D" w14:textId="6DB819D7" w:rsidR="000D39F4" w:rsidRPr="00F63D4C" w:rsidRDefault="000D39F4" w:rsidP="00A35DEB">
            <w:pPr>
              <w:spacing w:before="100" w:beforeAutospacing="1" w:after="100" w:afterAutospacing="1"/>
              <w:jc w:val="center"/>
              <w:rPr>
                <w:rFonts w:cstheme="minorHAnsi"/>
                <w:sz w:val="16"/>
                <w:szCs w:val="16"/>
              </w:rPr>
            </w:pPr>
            <w:r w:rsidRPr="00F63D4C">
              <w:rPr>
                <w:rFonts w:cstheme="minorHAnsi"/>
                <w:sz w:val="16"/>
                <w:szCs w:val="16"/>
              </w:rPr>
              <w:t>1</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4782A231" w14:textId="119AB6BE"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M.2 NVMe SSD Gen5</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F99091" w14:textId="7761531D"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x4/ x2 config</w:t>
            </w:r>
          </w:p>
        </w:tc>
        <w:tc>
          <w:tcPr>
            <w:tcW w:w="4140" w:type="dxa"/>
            <w:tcBorders>
              <w:top w:val="single" w:sz="4" w:space="0" w:color="auto"/>
              <w:left w:val="nil"/>
              <w:bottom w:val="single" w:sz="4" w:space="0" w:color="auto"/>
              <w:right w:val="single" w:sz="4" w:space="0" w:color="auto"/>
            </w:tcBorders>
            <w:shd w:val="clear" w:color="auto" w:fill="FFFFFF" w:themeFill="background1"/>
            <w:vAlign w:val="center"/>
          </w:tcPr>
          <w:p w14:paraId="61EDF4AF" w14:textId="5A6DAD86" w:rsidR="00DA2A25" w:rsidRPr="00DA2A25" w:rsidRDefault="00DA2A25" w:rsidP="00DA2A25">
            <w:pPr>
              <w:spacing w:before="100" w:beforeAutospacing="1" w:after="100" w:afterAutospacing="1"/>
              <w:ind w:left="-105" w:right="-75"/>
              <w:jc w:val="center"/>
              <w:rPr>
                <w:rFonts w:cstheme="minorHAnsi"/>
                <w:sz w:val="16"/>
                <w:szCs w:val="16"/>
              </w:rPr>
            </w:pPr>
            <w:r w:rsidRPr="00DA2A25">
              <w:rPr>
                <w:rFonts w:cstheme="minorHAnsi"/>
                <w:sz w:val="16"/>
                <w:szCs w:val="16"/>
              </w:rPr>
              <w:t>2x M.2 NVMe SSD Gen5 (from SOC) in PCH-less configuration, but only 1 when SoC is paired with PCH.IOE</w:t>
            </w:r>
          </w:p>
          <w:p w14:paraId="0A2BC546" w14:textId="354FB061" w:rsidR="000D39F4" w:rsidRPr="00F63D4C" w:rsidRDefault="00DA2A25" w:rsidP="00DA2A25">
            <w:pPr>
              <w:spacing w:before="100" w:beforeAutospacing="1" w:after="100" w:afterAutospacing="1"/>
              <w:ind w:left="-105" w:right="-75"/>
              <w:rPr>
                <w:rFonts w:cstheme="minorHAnsi"/>
                <w:sz w:val="16"/>
                <w:szCs w:val="16"/>
              </w:rPr>
            </w:pPr>
            <w:r w:rsidRPr="00DA2A25">
              <w:rPr>
                <w:rFonts w:cstheme="minorHAnsi"/>
                <w:sz w:val="16"/>
                <w:szCs w:val="16"/>
              </w:rPr>
              <w:t>3x M.2 NVMe SSD Gen5 (from PCH</w:t>
            </w:r>
            <w:r w:rsidR="00556D53">
              <w:rPr>
                <w:rFonts w:cstheme="minorHAnsi"/>
                <w:sz w:val="16"/>
                <w:szCs w:val="16"/>
              </w:rPr>
              <w:t xml:space="preserve"> IOE</w:t>
            </w:r>
            <w:r w:rsidRPr="00DA2A25">
              <w:rPr>
                <w:rFonts w:cstheme="minorHAnsi"/>
                <w:sz w:val="16"/>
                <w:szCs w:val="16"/>
              </w:rPr>
              <w:t>)</w:t>
            </w:r>
          </w:p>
        </w:tc>
      </w:tr>
      <w:tr w:rsidR="004F7ADA" w:rsidRPr="00F63D4C" w14:paraId="4D7B2F40" w14:textId="77777777" w:rsidTr="00B00D49">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726B91" w14:textId="5CE355CD" w:rsidR="000D39F4" w:rsidRPr="00F63D4C" w:rsidRDefault="00CA3ECB" w:rsidP="00A35DEB">
            <w:pPr>
              <w:spacing w:before="100" w:beforeAutospacing="1" w:after="100" w:afterAutospacing="1"/>
              <w:jc w:val="center"/>
              <w:rPr>
                <w:rFonts w:cstheme="minorHAnsi"/>
                <w:sz w:val="16"/>
                <w:szCs w:val="16"/>
              </w:rPr>
            </w:pPr>
            <w:r w:rsidRPr="00F63D4C">
              <w:rPr>
                <w:rFonts w:cstheme="minorHAnsi"/>
                <w:sz w:val="16"/>
                <w:szCs w:val="16"/>
              </w:rPr>
              <w:t>2</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05D64F0F" w14:textId="34D29C7A"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M.2 NVMe Gen4 SSD</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959DB3" w14:textId="6F5E47E8"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x4/ x2 config</w:t>
            </w:r>
          </w:p>
        </w:tc>
        <w:tc>
          <w:tcPr>
            <w:tcW w:w="4140" w:type="dxa"/>
            <w:tcBorders>
              <w:top w:val="single" w:sz="4" w:space="0" w:color="auto"/>
              <w:left w:val="nil"/>
              <w:bottom w:val="single" w:sz="4" w:space="0" w:color="auto"/>
              <w:right w:val="single" w:sz="4" w:space="0" w:color="auto"/>
            </w:tcBorders>
            <w:shd w:val="clear" w:color="auto" w:fill="FFFFFF" w:themeFill="background1"/>
            <w:vAlign w:val="center"/>
          </w:tcPr>
          <w:p w14:paraId="47CFB7F7" w14:textId="37FE2D43" w:rsidR="000D39F4" w:rsidRPr="00F63D4C" w:rsidRDefault="00A87626" w:rsidP="00A35DEB">
            <w:pPr>
              <w:spacing w:before="100" w:beforeAutospacing="1" w:after="100" w:afterAutospacing="1"/>
              <w:jc w:val="center"/>
              <w:rPr>
                <w:rFonts w:cstheme="minorHAnsi"/>
                <w:sz w:val="16"/>
                <w:szCs w:val="16"/>
              </w:rPr>
            </w:pPr>
            <w:r>
              <w:rPr>
                <w:rFonts w:cstheme="minorHAnsi"/>
                <w:sz w:val="16"/>
                <w:szCs w:val="16"/>
              </w:rPr>
              <w:t>Supported</w:t>
            </w:r>
          </w:p>
        </w:tc>
      </w:tr>
      <w:tr w:rsidR="004F7ADA" w:rsidRPr="00F63D4C" w14:paraId="3870BBE1" w14:textId="77777777" w:rsidTr="00B00D49">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D08478" w14:textId="3855DA48" w:rsidR="000D39F4" w:rsidRPr="00F63D4C" w:rsidRDefault="00CA3ECB" w:rsidP="00A35DEB">
            <w:pPr>
              <w:spacing w:before="100" w:beforeAutospacing="1" w:after="100" w:afterAutospacing="1"/>
              <w:jc w:val="center"/>
              <w:rPr>
                <w:rFonts w:cstheme="minorHAnsi"/>
                <w:sz w:val="16"/>
                <w:szCs w:val="16"/>
              </w:rPr>
            </w:pPr>
            <w:r w:rsidRPr="00F63D4C">
              <w:rPr>
                <w:rFonts w:cstheme="minorHAnsi"/>
                <w:sz w:val="16"/>
                <w:szCs w:val="16"/>
              </w:rPr>
              <w:t>3</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1D31468A" w14:textId="55F79D10"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M.2 SATA SSD</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769762" w14:textId="2684E78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Not POR for Mobile segment</w:t>
            </w:r>
          </w:p>
        </w:tc>
        <w:tc>
          <w:tcPr>
            <w:tcW w:w="4140" w:type="dxa"/>
            <w:tcBorders>
              <w:top w:val="single" w:sz="4" w:space="0" w:color="auto"/>
              <w:left w:val="nil"/>
              <w:bottom w:val="single" w:sz="4" w:space="0" w:color="auto"/>
              <w:right w:val="single" w:sz="4" w:space="0" w:color="auto"/>
            </w:tcBorders>
            <w:shd w:val="clear" w:color="auto" w:fill="FFFFFF" w:themeFill="background1"/>
            <w:vAlign w:val="center"/>
          </w:tcPr>
          <w:p w14:paraId="239A4F63" w14:textId="7A6745CA"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4F7ADA" w:rsidRPr="00F63D4C" w14:paraId="6A9B5D64" w14:textId="77777777" w:rsidTr="00B00D49">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47A48" w14:textId="0445534E" w:rsidR="000D39F4" w:rsidRPr="00F63D4C" w:rsidRDefault="00126459" w:rsidP="00A35DEB">
            <w:pPr>
              <w:spacing w:before="100" w:beforeAutospacing="1" w:after="100" w:afterAutospacing="1"/>
              <w:jc w:val="center"/>
              <w:rPr>
                <w:rFonts w:cstheme="minorHAnsi"/>
                <w:sz w:val="16"/>
                <w:szCs w:val="16"/>
              </w:rPr>
            </w:pPr>
            <w:r w:rsidRPr="00F63D4C">
              <w:rPr>
                <w:rFonts w:cstheme="minorHAnsi"/>
                <w:sz w:val="16"/>
                <w:szCs w:val="16"/>
              </w:rPr>
              <w:t>4</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035536C7" w14:textId="04DFC66E"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SATA HDD direct connect</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340A4C" w14:textId="0BA94DD7"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Not POR for Mobile segment</w:t>
            </w:r>
          </w:p>
        </w:tc>
        <w:tc>
          <w:tcPr>
            <w:tcW w:w="4140" w:type="dxa"/>
            <w:tcBorders>
              <w:top w:val="single" w:sz="4" w:space="0" w:color="auto"/>
              <w:left w:val="nil"/>
              <w:bottom w:val="single" w:sz="4" w:space="0" w:color="auto"/>
              <w:right w:val="single" w:sz="4" w:space="0" w:color="auto"/>
            </w:tcBorders>
            <w:shd w:val="clear" w:color="auto" w:fill="FFFFFF" w:themeFill="background1"/>
            <w:vAlign w:val="center"/>
          </w:tcPr>
          <w:p w14:paraId="2E7C0643" w14:textId="3C53EE5D"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4F7ADA" w:rsidRPr="00F63D4C" w14:paraId="4A52D62A" w14:textId="77777777" w:rsidTr="00B00D49">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5AA529" w14:textId="4E068F7C" w:rsidR="000D39F4" w:rsidRPr="00F63D4C" w:rsidRDefault="00126459" w:rsidP="00A35DEB">
            <w:pPr>
              <w:spacing w:before="100" w:beforeAutospacing="1" w:after="100" w:afterAutospacing="1"/>
              <w:jc w:val="center"/>
              <w:rPr>
                <w:rFonts w:cstheme="minorHAnsi"/>
                <w:sz w:val="16"/>
                <w:szCs w:val="16"/>
              </w:rPr>
            </w:pPr>
            <w:r w:rsidRPr="00F63D4C">
              <w:rPr>
                <w:rFonts w:cstheme="minorHAnsi"/>
                <w:sz w:val="16"/>
                <w:szCs w:val="16"/>
              </w:rPr>
              <w:t>5</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653157A5" w14:textId="5C7EEDD9"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SATA HDD cable connect</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EFBF2" w14:textId="5EF48A9F"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Not POR for Mobile segment</w:t>
            </w:r>
          </w:p>
        </w:tc>
        <w:tc>
          <w:tcPr>
            <w:tcW w:w="4140" w:type="dxa"/>
            <w:tcBorders>
              <w:top w:val="single" w:sz="4" w:space="0" w:color="auto"/>
              <w:left w:val="nil"/>
              <w:bottom w:val="single" w:sz="4" w:space="0" w:color="auto"/>
              <w:right w:val="single" w:sz="4" w:space="0" w:color="auto"/>
            </w:tcBorders>
            <w:shd w:val="clear" w:color="auto" w:fill="FFFFFF" w:themeFill="background1"/>
            <w:vAlign w:val="center"/>
          </w:tcPr>
          <w:p w14:paraId="5F945BE3" w14:textId="76719F57"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4F7ADA" w:rsidRPr="00F63D4C" w14:paraId="643DE602" w14:textId="77777777" w:rsidTr="00B00D49">
        <w:trPr>
          <w:trHeight w:val="377"/>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EE498" w14:textId="2A1A3609" w:rsidR="000D39F4" w:rsidRPr="00F63D4C" w:rsidRDefault="00587506" w:rsidP="00A35DEB">
            <w:pPr>
              <w:spacing w:before="100" w:beforeAutospacing="1" w:after="100" w:afterAutospacing="1"/>
              <w:jc w:val="center"/>
              <w:rPr>
                <w:rFonts w:cstheme="minorHAnsi"/>
                <w:sz w:val="16"/>
                <w:szCs w:val="16"/>
              </w:rPr>
            </w:pPr>
            <w:r w:rsidRPr="00F63D4C">
              <w:rPr>
                <w:rFonts w:cstheme="minorHAnsi"/>
                <w:sz w:val="16"/>
                <w:szCs w:val="16"/>
              </w:rPr>
              <w:t>6</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76D97F88" w14:textId="077040AA" w:rsidR="000D39F4" w:rsidRPr="003A0266" w:rsidRDefault="000D39F4" w:rsidP="00A35DEB">
            <w:pPr>
              <w:spacing w:before="100" w:beforeAutospacing="1" w:after="100" w:afterAutospacing="1"/>
              <w:ind w:left="-61" w:right="-108"/>
              <w:jc w:val="center"/>
              <w:rPr>
                <w:rFonts w:cstheme="minorHAnsi"/>
                <w:sz w:val="16"/>
                <w:szCs w:val="16"/>
                <w:lang w:val="pt-BR"/>
              </w:rPr>
            </w:pPr>
            <w:r w:rsidRPr="003A0266">
              <w:rPr>
                <w:rFonts w:cstheme="minorHAnsi"/>
                <w:b/>
                <w:sz w:val="16"/>
                <w:szCs w:val="16"/>
                <w:lang w:val="pt-BR"/>
              </w:rPr>
              <w:t>UFS 4 Gear 5 via (UFS M.2 module)</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4852A" w14:textId="19B3C095"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POR for Mobile U segment only</w:t>
            </w:r>
          </w:p>
        </w:tc>
        <w:tc>
          <w:tcPr>
            <w:tcW w:w="4140" w:type="dxa"/>
            <w:tcBorders>
              <w:top w:val="single" w:sz="4" w:space="0" w:color="auto"/>
              <w:left w:val="nil"/>
              <w:bottom w:val="single" w:sz="4" w:space="0" w:color="auto"/>
              <w:right w:val="single" w:sz="4" w:space="0" w:color="auto"/>
            </w:tcBorders>
            <w:shd w:val="clear" w:color="auto" w:fill="FFFFFF" w:themeFill="background1"/>
            <w:vAlign w:val="center"/>
          </w:tcPr>
          <w:p w14:paraId="0F359652" w14:textId="4F4D3A0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4F7ADA" w:rsidRPr="00F63D4C" w14:paraId="3BA80302" w14:textId="77777777">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ADC98C" w14:textId="22982AD1" w:rsidR="000D39F4" w:rsidRPr="00F63D4C" w:rsidRDefault="00587506" w:rsidP="00A35DEB">
            <w:pPr>
              <w:spacing w:before="100" w:beforeAutospacing="1" w:after="100" w:afterAutospacing="1"/>
              <w:jc w:val="center"/>
              <w:rPr>
                <w:rFonts w:cstheme="minorHAnsi"/>
                <w:sz w:val="16"/>
                <w:szCs w:val="16"/>
              </w:rPr>
            </w:pPr>
            <w:r w:rsidRPr="00F63D4C">
              <w:rPr>
                <w:rFonts w:cstheme="minorHAnsi"/>
                <w:sz w:val="16"/>
                <w:szCs w:val="16"/>
              </w:rPr>
              <w:t>7</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3A860F90" w14:textId="4510895D"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UFS 4 Gear 5 w/ redriver via (UFS M.2 module)</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CC22" w14:textId="1119015B"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POR for Mobile U segment only</w:t>
            </w:r>
          </w:p>
        </w:tc>
        <w:tc>
          <w:tcPr>
            <w:tcW w:w="4140" w:type="dxa"/>
            <w:tcBorders>
              <w:top w:val="single" w:sz="4" w:space="0" w:color="auto"/>
              <w:left w:val="nil"/>
              <w:bottom w:val="single" w:sz="4" w:space="0" w:color="auto"/>
              <w:right w:val="single" w:sz="4" w:space="0" w:color="auto"/>
            </w:tcBorders>
            <w:shd w:val="clear" w:color="auto" w:fill="FFFFFF" w:themeFill="background1"/>
          </w:tcPr>
          <w:p w14:paraId="63B9311B" w14:textId="5BB6FE21" w:rsidR="000D39F4" w:rsidRPr="00F63D4C" w:rsidRDefault="00D3715E" w:rsidP="00A35DEB">
            <w:pPr>
              <w:spacing w:before="100" w:beforeAutospacing="1" w:after="100" w:afterAutospacing="1"/>
              <w:ind w:left="-105" w:right="-75"/>
              <w:jc w:val="center"/>
              <w:rPr>
                <w:rFonts w:cstheme="minorHAnsi"/>
                <w:sz w:val="16"/>
                <w:szCs w:val="16"/>
              </w:rPr>
            </w:pPr>
            <w:r w:rsidRPr="00450551">
              <w:rPr>
                <w:rFonts w:cstheme="minorHAnsi"/>
                <w:sz w:val="16"/>
                <w:szCs w:val="16"/>
              </w:rPr>
              <w:t>NA - NOT POR</w:t>
            </w:r>
          </w:p>
        </w:tc>
      </w:tr>
      <w:tr w:rsidR="004F7ADA" w:rsidRPr="00F63D4C" w14:paraId="5BD15A48" w14:textId="77777777">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883CAB" w14:textId="426871B1" w:rsidR="000D39F4" w:rsidRPr="00F63D4C" w:rsidRDefault="00587506" w:rsidP="00A35DEB">
            <w:pPr>
              <w:spacing w:before="100" w:beforeAutospacing="1" w:after="100" w:afterAutospacing="1"/>
              <w:jc w:val="center"/>
              <w:rPr>
                <w:rFonts w:cstheme="minorHAnsi"/>
                <w:sz w:val="16"/>
                <w:szCs w:val="16"/>
              </w:rPr>
            </w:pPr>
            <w:r w:rsidRPr="00F63D4C">
              <w:rPr>
                <w:rFonts w:cstheme="minorHAnsi"/>
                <w:sz w:val="16"/>
                <w:szCs w:val="16"/>
              </w:rPr>
              <w:t>8</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7FB62248" w14:textId="35938E3C"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SD card 7.0</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8C36E7" w14:textId="2047B391"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Via PCIe AIC</w:t>
            </w:r>
          </w:p>
        </w:tc>
        <w:tc>
          <w:tcPr>
            <w:tcW w:w="4140" w:type="dxa"/>
            <w:tcBorders>
              <w:top w:val="single" w:sz="4" w:space="0" w:color="auto"/>
              <w:left w:val="nil"/>
              <w:bottom w:val="single" w:sz="4" w:space="0" w:color="auto"/>
              <w:right w:val="single" w:sz="4" w:space="0" w:color="auto"/>
            </w:tcBorders>
            <w:shd w:val="clear" w:color="auto" w:fill="FFFFFF" w:themeFill="background1"/>
          </w:tcPr>
          <w:p w14:paraId="1E22FA09" w14:textId="57F3F537" w:rsidR="000D39F4" w:rsidRPr="00F63D4C" w:rsidRDefault="00835050" w:rsidP="000F6AD8">
            <w:pPr>
              <w:spacing w:before="100" w:beforeAutospacing="1" w:after="100" w:afterAutospacing="1"/>
              <w:ind w:left="-105" w:right="-75"/>
              <w:jc w:val="center"/>
              <w:rPr>
                <w:rFonts w:cstheme="minorHAnsi"/>
                <w:sz w:val="16"/>
                <w:szCs w:val="16"/>
              </w:rPr>
            </w:pPr>
            <w:r>
              <w:rPr>
                <w:rFonts w:cstheme="minorHAnsi"/>
                <w:sz w:val="16"/>
                <w:szCs w:val="16"/>
              </w:rPr>
              <w:t>Suppo</w:t>
            </w:r>
            <w:r w:rsidR="000F6AD8">
              <w:rPr>
                <w:rFonts w:cstheme="minorHAnsi"/>
                <w:sz w:val="16"/>
                <w:szCs w:val="16"/>
              </w:rPr>
              <w:t>rted</w:t>
            </w:r>
          </w:p>
        </w:tc>
      </w:tr>
      <w:tr w:rsidR="004F7ADA" w:rsidRPr="00F63D4C" w14:paraId="1F034C6F" w14:textId="77777777" w:rsidTr="00B00D49">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817099" w14:textId="0E6E69B8" w:rsidR="000D39F4" w:rsidRPr="00F63D4C" w:rsidRDefault="00457A68" w:rsidP="00A35DEB">
            <w:pPr>
              <w:spacing w:before="100" w:beforeAutospacing="1" w:after="100" w:afterAutospacing="1"/>
              <w:jc w:val="center"/>
              <w:rPr>
                <w:rFonts w:cstheme="minorHAnsi"/>
                <w:sz w:val="16"/>
                <w:szCs w:val="16"/>
              </w:rPr>
            </w:pPr>
            <w:r w:rsidRPr="00F63D4C">
              <w:rPr>
                <w:rFonts w:cstheme="minorHAnsi"/>
                <w:sz w:val="16"/>
                <w:szCs w:val="16"/>
              </w:rPr>
              <w:t>9</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0BA8F442" w14:textId="4B66F240"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SATA Flex (internal cabling)</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95B66" w14:textId="0CABAE4D"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Not POR for Mobile segment</w:t>
            </w:r>
          </w:p>
        </w:tc>
        <w:tc>
          <w:tcPr>
            <w:tcW w:w="4140" w:type="dxa"/>
            <w:tcBorders>
              <w:top w:val="single" w:sz="4" w:space="0" w:color="auto"/>
              <w:left w:val="nil"/>
              <w:bottom w:val="single" w:sz="4" w:space="0" w:color="auto"/>
              <w:right w:val="single" w:sz="4" w:space="0" w:color="auto"/>
            </w:tcBorders>
            <w:shd w:val="clear" w:color="auto" w:fill="FFFFFF" w:themeFill="background1"/>
            <w:vAlign w:val="center"/>
          </w:tcPr>
          <w:p w14:paraId="58C42C46" w14:textId="12FEF4A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22467D" w:rsidRPr="00F63D4C" w14:paraId="370ECC0A" w14:textId="77777777" w:rsidTr="00B00D49">
        <w:trPr>
          <w:trHeight w:val="63"/>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97F5B2" w14:textId="739B6DDF" w:rsidR="000D39F4" w:rsidRPr="00F63D4C" w:rsidRDefault="00342742" w:rsidP="00A35DEB">
            <w:pPr>
              <w:spacing w:before="100" w:beforeAutospacing="1" w:after="100" w:afterAutospacing="1"/>
              <w:jc w:val="center"/>
              <w:rPr>
                <w:rFonts w:cstheme="minorHAnsi"/>
                <w:sz w:val="16"/>
                <w:szCs w:val="16"/>
              </w:rPr>
            </w:pPr>
            <w:r w:rsidRPr="00F63D4C">
              <w:rPr>
                <w:rFonts w:cstheme="minorHAnsi"/>
                <w:sz w:val="16"/>
                <w:szCs w:val="16"/>
              </w:rPr>
              <w:t>10</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69463EAB" w14:textId="3681CF4F"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SATA ODD</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B9906B" w14:textId="2C26A2C7"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Not POR for Mobile segment</w:t>
            </w:r>
          </w:p>
        </w:tc>
        <w:tc>
          <w:tcPr>
            <w:tcW w:w="4140" w:type="dxa"/>
            <w:tcBorders>
              <w:top w:val="single" w:sz="4" w:space="0" w:color="auto"/>
              <w:left w:val="nil"/>
              <w:bottom w:val="single" w:sz="4" w:space="0" w:color="auto"/>
              <w:right w:val="single" w:sz="4" w:space="0" w:color="auto"/>
            </w:tcBorders>
            <w:shd w:val="clear" w:color="auto" w:fill="FFFFFF" w:themeFill="background1"/>
            <w:vAlign w:val="center"/>
          </w:tcPr>
          <w:p w14:paraId="05E64226" w14:textId="5A3AF85B"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872FAB" w:rsidRPr="00F63D4C" w14:paraId="300A4987" w14:textId="77777777" w:rsidTr="00B00D49">
        <w:trPr>
          <w:trHeight w:val="54"/>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67DDD" w14:textId="2B173622" w:rsidR="000D39F4" w:rsidRPr="00F63D4C" w:rsidRDefault="00342742" w:rsidP="00274939">
            <w:pPr>
              <w:spacing w:before="0" w:after="0"/>
              <w:jc w:val="center"/>
              <w:rPr>
                <w:rFonts w:cstheme="minorHAnsi"/>
                <w:sz w:val="16"/>
                <w:szCs w:val="16"/>
              </w:rPr>
            </w:pPr>
            <w:r w:rsidRPr="00F63D4C">
              <w:rPr>
                <w:rFonts w:cstheme="minorHAnsi"/>
                <w:sz w:val="16"/>
                <w:szCs w:val="16"/>
              </w:rPr>
              <w:t>11</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3DA7D68A" w14:textId="17B244C7" w:rsidR="000D39F4" w:rsidRPr="00F63D4C" w:rsidRDefault="005E74F2" w:rsidP="00274939">
            <w:pPr>
              <w:spacing w:before="0" w:after="0"/>
              <w:ind w:left="-61" w:right="-108"/>
              <w:jc w:val="center"/>
              <w:rPr>
                <w:rFonts w:cstheme="minorHAnsi"/>
                <w:sz w:val="16"/>
                <w:szCs w:val="16"/>
              </w:rPr>
            </w:pPr>
            <w:r>
              <w:rPr>
                <w:rFonts w:cstheme="minorHAnsi"/>
                <w:b/>
                <w:sz w:val="16"/>
                <w:szCs w:val="16"/>
              </w:rPr>
              <w:t>PLN</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076624" w14:textId="5684C302" w:rsidR="000D39F4" w:rsidRPr="00F63D4C" w:rsidRDefault="000D39F4" w:rsidP="00274939">
            <w:pPr>
              <w:spacing w:before="0" w:after="0"/>
              <w:ind w:left="-105" w:right="-75"/>
              <w:jc w:val="center"/>
              <w:rPr>
                <w:rFonts w:cstheme="minorHAnsi"/>
                <w:sz w:val="16"/>
                <w:szCs w:val="16"/>
              </w:rPr>
            </w:pPr>
          </w:p>
        </w:tc>
        <w:tc>
          <w:tcPr>
            <w:tcW w:w="4140" w:type="dxa"/>
            <w:tcBorders>
              <w:top w:val="single" w:sz="4" w:space="0" w:color="auto"/>
              <w:left w:val="nil"/>
              <w:bottom w:val="single" w:sz="4" w:space="0" w:color="auto"/>
              <w:right w:val="single" w:sz="4" w:space="0" w:color="auto"/>
            </w:tcBorders>
            <w:shd w:val="clear" w:color="auto" w:fill="FFFFFF" w:themeFill="background1"/>
            <w:vAlign w:val="center"/>
          </w:tcPr>
          <w:p w14:paraId="4FE671A2" w14:textId="20D16F6C"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r>
      <w:tr w:rsidR="007D2B1D" w:rsidRPr="00F63D4C" w14:paraId="68BC7461" w14:textId="77777777" w:rsidTr="00B00D49">
        <w:trPr>
          <w:trHeight w:val="818"/>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B391F2" w14:textId="0201EE8A" w:rsidR="000D39F4" w:rsidRPr="00F63D4C" w:rsidRDefault="00342742" w:rsidP="00274939">
            <w:pPr>
              <w:spacing w:before="0" w:after="0"/>
              <w:jc w:val="center"/>
              <w:rPr>
                <w:rFonts w:cstheme="minorHAnsi"/>
                <w:sz w:val="16"/>
                <w:szCs w:val="16"/>
              </w:rPr>
            </w:pPr>
            <w:r w:rsidRPr="00F63D4C">
              <w:rPr>
                <w:rFonts w:cstheme="minorHAnsi"/>
                <w:sz w:val="16"/>
                <w:szCs w:val="16"/>
              </w:rPr>
              <w:t>12</w:t>
            </w:r>
          </w:p>
        </w:tc>
        <w:tc>
          <w:tcPr>
            <w:tcW w:w="2012" w:type="dxa"/>
            <w:tcBorders>
              <w:top w:val="single" w:sz="4" w:space="0" w:color="auto"/>
              <w:left w:val="nil"/>
              <w:bottom w:val="single" w:sz="4" w:space="0" w:color="auto"/>
              <w:right w:val="single" w:sz="4" w:space="0" w:color="auto"/>
            </w:tcBorders>
            <w:shd w:val="clear" w:color="auto" w:fill="FFFFFF" w:themeFill="background1"/>
            <w:vAlign w:val="center"/>
          </w:tcPr>
          <w:p w14:paraId="3330754D" w14:textId="45458C05" w:rsidR="000D39F4" w:rsidRPr="00F63D4C" w:rsidRDefault="000D39F4" w:rsidP="00274939">
            <w:pPr>
              <w:spacing w:before="0" w:after="0"/>
              <w:ind w:left="-61" w:right="-108"/>
              <w:jc w:val="center"/>
              <w:rPr>
                <w:rFonts w:cstheme="minorHAnsi"/>
                <w:sz w:val="16"/>
                <w:szCs w:val="16"/>
              </w:rPr>
            </w:pPr>
            <w:r w:rsidRPr="00F63D4C">
              <w:rPr>
                <w:rFonts w:cstheme="minorHAnsi"/>
                <w:b/>
                <w:sz w:val="16"/>
                <w:szCs w:val="16"/>
              </w:rPr>
              <w:t xml:space="preserve">Platform firmware recovery </w:t>
            </w:r>
            <w:r w:rsidR="00E65CAC">
              <w:rPr>
                <w:rFonts w:cstheme="minorHAnsi"/>
                <w:b/>
                <w:sz w:val="16"/>
                <w:szCs w:val="16"/>
              </w:rPr>
              <w:t>(</w:t>
            </w:r>
            <w:r w:rsidRPr="00F63D4C">
              <w:rPr>
                <w:rFonts w:cstheme="minorHAnsi"/>
                <w:b/>
                <w:sz w:val="16"/>
                <w:szCs w:val="16"/>
              </w:rPr>
              <w:t>NIST 800-193)</w:t>
            </w:r>
          </w:p>
        </w:tc>
        <w:tc>
          <w:tcPr>
            <w:tcW w:w="24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F2A97D" w14:textId="3E3A067C" w:rsidR="000D39F4" w:rsidRPr="00F63D4C" w:rsidRDefault="000D39F4" w:rsidP="00274939">
            <w:pPr>
              <w:spacing w:before="0" w:after="0"/>
              <w:ind w:left="-105" w:right="-75"/>
              <w:jc w:val="center"/>
              <w:rPr>
                <w:rFonts w:cstheme="minorHAnsi"/>
                <w:sz w:val="16"/>
                <w:szCs w:val="16"/>
              </w:rPr>
            </w:pPr>
          </w:p>
        </w:tc>
        <w:tc>
          <w:tcPr>
            <w:tcW w:w="4140" w:type="dxa"/>
            <w:tcBorders>
              <w:top w:val="single" w:sz="4" w:space="0" w:color="auto"/>
              <w:left w:val="nil"/>
              <w:bottom w:val="single" w:sz="4" w:space="0" w:color="auto"/>
              <w:right w:val="single" w:sz="4" w:space="0" w:color="auto"/>
            </w:tcBorders>
            <w:shd w:val="clear" w:color="auto" w:fill="FFFFFF" w:themeFill="background1"/>
            <w:vAlign w:val="center"/>
          </w:tcPr>
          <w:p w14:paraId="0C5CD936" w14:textId="7043D79D"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r>
    </w:tbl>
    <w:p w14:paraId="7D4F3F4B" w14:textId="6E33DDC5" w:rsidR="00B765D8" w:rsidRPr="009522A6" w:rsidRDefault="00B765D8" w:rsidP="004E3FA9">
      <w:pPr>
        <w:pStyle w:val="Heading2"/>
      </w:pPr>
      <w:bookmarkStart w:id="330" w:name="_Toc206401994"/>
      <w:r w:rsidRPr="009522A6">
        <w:t>NVL RVP: Storage Mapping block diagram</w:t>
      </w:r>
      <w:bookmarkEnd w:id="330"/>
    </w:p>
    <w:p w14:paraId="643C2850" w14:textId="761216E8" w:rsidR="00B765D8" w:rsidRPr="009522A6" w:rsidRDefault="00B765D8" w:rsidP="00B765D8">
      <w:pPr>
        <w:rPr>
          <w:rFonts w:cstheme="minorHAnsi"/>
        </w:rPr>
      </w:pPr>
      <w:r w:rsidRPr="009522A6">
        <w:rPr>
          <w:rFonts w:cstheme="minorHAnsi"/>
          <w:color w:val="000000" w:themeColor="text1"/>
        </w:rPr>
        <w:t>Below</w:t>
      </w:r>
      <w:r w:rsidRPr="009522A6">
        <w:rPr>
          <w:rFonts w:cstheme="minorHAnsi"/>
        </w:rPr>
        <w:t xml:space="preserve"> block diagram shows the mapping of storage supported by NVL RVP.</w:t>
      </w:r>
    </w:p>
    <w:p w14:paraId="72E37FDE" w14:textId="4DD71EC2" w:rsidR="00B765D8" w:rsidRPr="009522A6" w:rsidRDefault="00143357" w:rsidP="42B5D989">
      <w:pPr>
        <w:keepNext/>
        <w:rPr>
          <w:rFonts w:cstheme="minorBidi"/>
        </w:rPr>
      </w:pPr>
      <w:r w:rsidRPr="42B5D989">
        <w:rPr>
          <w:rFonts w:cstheme="minorBidi"/>
        </w:rPr>
        <w:lastRenderedPageBreak/>
        <w:t xml:space="preserve"> </w:t>
      </w:r>
      <w:r w:rsidR="003C7784">
        <w:pict w14:anchorId="5EDFE167">
          <v:shape id="_x0000_i1035" type="#_x0000_t75" style="width:468.95pt;height:495.05pt">
            <v:imagedata r:id="rId82" o:title=""/>
          </v:shape>
        </w:pict>
      </w:r>
    </w:p>
    <w:p w14:paraId="1CAD5CB0" w14:textId="1845D09F" w:rsidR="00B765D8" w:rsidRPr="009522A6" w:rsidRDefault="00B765D8" w:rsidP="00B765D8">
      <w:pPr>
        <w:pStyle w:val="Caption"/>
        <w:spacing w:before="0" w:after="0"/>
        <w:rPr>
          <w:rFonts w:cstheme="minorHAnsi"/>
        </w:rPr>
      </w:pPr>
      <w:bookmarkStart w:id="331" w:name="_Toc176359582"/>
      <w:bookmarkStart w:id="332" w:name="_Toc206402214"/>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NVL</w:t>
      </w:r>
      <w:r w:rsidR="007F6C0E">
        <w:rPr>
          <w:rFonts w:cstheme="minorHAnsi"/>
        </w:rPr>
        <w:t>-</w:t>
      </w:r>
      <w:r w:rsidR="00737B67">
        <w:rPr>
          <w:rFonts w:cstheme="minorHAnsi"/>
        </w:rPr>
        <w:t>A</w:t>
      </w:r>
      <w:r w:rsidR="00A2401E">
        <w:rPr>
          <w:rFonts w:cstheme="minorHAnsi"/>
        </w:rPr>
        <w:t>X</w:t>
      </w:r>
      <w:r w:rsidRPr="009522A6">
        <w:rPr>
          <w:rFonts w:cstheme="minorHAnsi"/>
        </w:rPr>
        <w:t xml:space="preserve"> + PCH  </w:t>
      </w:r>
      <w:r w:rsidR="007F6C0E">
        <w:rPr>
          <w:rFonts w:cstheme="minorHAnsi"/>
        </w:rPr>
        <w:t>RVP</w:t>
      </w:r>
      <w:r w:rsidRPr="009522A6">
        <w:rPr>
          <w:rFonts w:cstheme="minorHAnsi"/>
        </w:rPr>
        <w:t xml:space="preserve"> Storage mapping</w:t>
      </w:r>
      <w:bookmarkEnd w:id="331"/>
      <w:bookmarkEnd w:id="332"/>
    </w:p>
    <w:p w14:paraId="41C99B49" w14:textId="77777777" w:rsidR="00B765D8" w:rsidRPr="009522A6" w:rsidRDefault="00B765D8" w:rsidP="00B765D8">
      <w:pPr>
        <w:spacing w:before="0" w:after="160" w:line="259" w:lineRule="auto"/>
        <w:jc w:val="left"/>
        <w:rPr>
          <w:rFonts w:cstheme="minorHAnsi"/>
          <w:b/>
          <w:color w:val="0860A8"/>
          <w:sz w:val="28"/>
          <w:lang w:val="en-IN" w:eastAsia="en-IN"/>
        </w:rPr>
      </w:pPr>
      <w:r w:rsidRPr="009522A6">
        <w:rPr>
          <w:rFonts w:cstheme="minorHAnsi"/>
        </w:rPr>
        <w:br w:type="page"/>
      </w:r>
    </w:p>
    <w:p w14:paraId="6E572711" w14:textId="77777777" w:rsidR="00B765D8" w:rsidRPr="009522A6" w:rsidRDefault="00B765D8" w:rsidP="004E3FA9">
      <w:pPr>
        <w:pStyle w:val="Heading2"/>
      </w:pPr>
      <w:bookmarkStart w:id="333" w:name="_Toc206401995"/>
      <w:r w:rsidRPr="009522A6">
        <w:lastRenderedPageBreak/>
        <w:t>HW BOM</w:t>
      </w:r>
      <w:bookmarkEnd w:id="333"/>
    </w:p>
    <w:p w14:paraId="2082B86E" w14:textId="2BA55D57" w:rsidR="00B765D8" w:rsidRPr="009522A6" w:rsidRDefault="00B765D8" w:rsidP="00B765D8">
      <w:pPr>
        <w:rPr>
          <w:rFonts w:cstheme="minorHAnsi"/>
        </w:rPr>
      </w:pPr>
      <w:r w:rsidRPr="009522A6">
        <w:rPr>
          <w:rFonts w:cstheme="minorHAnsi"/>
        </w:rPr>
        <w:t>Storage based BOM used on NVL RVP are listed below.</w:t>
      </w:r>
    </w:p>
    <w:p w14:paraId="51EA142C" w14:textId="7A4D5D72" w:rsidR="00B765D8" w:rsidRPr="009522A6" w:rsidRDefault="00B765D8" w:rsidP="00B765D8">
      <w:pPr>
        <w:pStyle w:val="Caption"/>
        <w:rPr>
          <w:rFonts w:cstheme="minorHAnsi"/>
        </w:rPr>
      </w:pPr>
      <w:bookmarkStart w:id="334" w:name="_Toc176365836"/>
      <w:bookmarkStart w:id="335" w:name="_Toc20640230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39</w:t>
      </w:r>
      <w:r w:rsidR="00924662" w:rsidRPr="009522A6">
        <w:rPr>
          <w:rFonts w:cstheme="minorHAnsi"/>
        </w:rPr>
        <w:fldChar w:fldCharType="end"/>
      </w:r>
      <w:r w:rsidRPr="009522A6">
        <w:rPr>
          <w:rFonts w:cstheme="minorHAnsi"/>
        </w:rPr>
        <w:t>: Storage based BOM used on NVL RVP</w:t>
      </w:r>
      <w:bookmarkEnd w:id="334"/>
      <w:bookmarkEnd w:id="335"/>
      <w:r w:rsidRPr="009522A6">
        <w:rPr>
          <w:rFonts w:cstheme="minorHAnsi"/>
        </w:rPr>
        <w:t xml:space="preserve"> </w:t>
      </w:r>
    </w:p>
    <w:tbl>
      <w:tblPr>
        <w:tblW w:w="9720" w:type="dxa"/>
        <w:tblInd w:w="-95" w:type="dxa"/>
        <w:tblCellMar>
          <w:left w:w="0" w:type="dxa"/>
          <w:right w:w="0" w:type="dxa"/>
        </w:tblCellMar>
        <w:tblLook w:val="04A0" w:firstRow="1" w:lastRow="0" w:firstColumn="1" w:lastColumn="0" w:noHBand="0" w:noVBand="1"/>
      </w:tblPr>
      <w:tblGrid>
        <w:gridCol w:w="630"/>
        <w:gridCol w:w="3690"/>
        <w:gridCol w:w="1260"/>
        <w:gridCol w:w="2130"/>
        <w:gridCol w:w="2010"/>
      </w:tblGrid>
      <w:tr w:rsidR="00B765D8" w:rsidRPr="009522A6" w14:paraId="2AB05C71" w14:textId="77777777">
        <w:trPr>
          <w:trHeight w:val="288"/>
        </w:trPr>
        <w:tc>
          <w:tcPr>
            <w:tcW w:w="63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1C14CF60" w14:textId="77777777" w:rsidR="00B765D8" w:rsidRPr="009522A6" w:rsidRDefault="00B765D8">
            <w:pPr>
              <w:spacing w:before="0" w:after="0"/>
              <w:jc w:val="center"/>
              <w:rPr>
                <w:rFonts w:cstheme="minorHAnsi"/>
                <w:b/>
                <w:color w:val="FFFFFF"/>
              </w:rPr>
            </w:pPr>
            <w:r w:rsidRPr="009522A6">
              <w:rPr>
                <w:rFonts w:cstheme="minorHAnsi"/>
                <w:b/>
                <w:color w:val="FFFFFF"/>
              </w:rPr>
              <w:t>Si#</w:t>
            </w:r>
          </w:p>
        </w:tc>
        <w:tc>
          <w:tcPr>
            <w:tcW w:w="369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65646539" w14:textId="77777777" w:rsidR="00B765D8" w:rsidRPr="009522A6" w:rsidRDefault="00B765D8">
            <w:pPr>
              <w:spacing w:before="0" w:after="0"/>
              <w:jc w:val="center"/>
              <w:rPr>
                <w:rFonts w:cstheme="minorHAnsi"/>
                <w:b/>
                <w:color w:val="FFFFFF"/>
              </w:rPr>
            </w:pPr>
            <w:r w:rsidRPr="009522A6">
              <w:rPr>
                <w:rFonts w:cstheme="minorHAnsi"/>
                <w:b/>
                <w:color w:val="FFFFFF"/>
              </w:rPr>
              <w:t>AIC Title</w:t>
            </w:r>
          </w:p>
        </w:tc>
        <w:tc>
          <w:tcPr>
            <w:tcW w:w="126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578C2342" w14:textId="77777777" w:rsidR="00B765D8" w:rsidRPr="009522A6" w:rsidRDefault="00B765D8">
            <w:pPr>
              <w:spacing w:before="0" w:after="0"/>
              <w:jc w:val="center"/>
              <w:rPr>
                <w:rFonts w:cstheme="minorHAnsi"/>
                <w:b/>
                <w:color w:val="FFFFFF"/>
              </w:rPr>
            </w:pPr>
            <w:r w:rsidRPr="009522A6">
              <w:rPr>
                <w:rFonts w:cstheme="minorHAnsi"/>
                <w:b/>
                <w:color w:val="FFFFFF"/>
              </w:rPr>
              <w:t>VENDOR</w:t>
            </w:r>
          </w:p>
        </w:tc>
        <w:tc>
          <w:tcPr>
            <w:tcW w:w="213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363175DE" w14:textId="77777777" w:rsidR="00B765D8" w:rsidRPr="009522A6" w:rsidRDefault="00B765D8">
            <w:pPr>
              <w:spacing w:before="0" w:after="0"/>
              <w:jc w:val="center"/>
              <w:rPr>
                <w:rFonts w:cstheme="minorHAnsi"/>
                <w:b/>
                <w:color w:val="FFFFFF"/>
              </w:rPr>
            </w:pPr>
            <w:r w:rsidRPr="009522A6">
              <w:rPr>
                <w:rFonts w:cstheme="minorHAnsi"/>
                <w:b/>
                <w:color w:val="FFFFFF"/>
              </w:rPr>
              <w:t>PART NO/ IPN</w:t>
            </w:r>
          </w:p>
        </w:tc>
        <w:tc>
          <w:tcPr>
            <w:tcW w:w="201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228385CA" w14:textId="77777777" w:rsidR="00B765D8" w:rsidRPr="009522A6" w:rsidRDefault="00B765D8">
            <w:pPr>
              <w:spacing w:before="0" w:after="0"/>
              <w:jc w:val="center"/>
              <w:rPr>
                <w:rFonts w:cstheme="minorHAnsi"/>
                <w:b/>
                <w:color w:val="FFFFFF"/>
              </w:rPr>
            </w:pPr>
            <w:r w:rsidRPr="009522A6">
              <w:rPr>
                <w:rFonts w:cstheme="minorHAnsi"/>
                <w:b/>
                <w:color w:val="FFFFFF"/>
              </w:rPr>
              <w:t>Link</w:t>
            </w:r>
          </w:p>
        </w:tc>
      </w:tr>
      <w:tr w:rsidR="00B765D8" w:rsidRPr="009522A6" w14:paraId="7E732508" w14:textId="77777777">
        <w:trPr>
          <w:trHeight w:val="278"/>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D72E85" w14:textId="77777777" w:rsidR="00B765D8" w:rsidRPr="009522A6" w:rsidRDefault="00B765D8">
            <w:pPr>
              <w:spacing w:before="0" w:after="0"/>
              <w:jc w:val="center"/>
              <w:rPr>
                <w:rFonts w:cstheme="minorHAnsi"/>
                <w:color w:val="000000"/>
              </w:rPr>
            </w:pPr>
            <w:r w:rsidRPr="009522A6">
              <w:rPr>
                <w:rFonts w:cstheme="minorHAnsi"/>
                <w:color w:val="000000"/>
              </w:rPr>
              <w:t>1</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208B7E"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Gen5 NVMe SSD - Performance - 12-14GB/S @ 11W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943F2F" w14:textId="77777777" w:rsidR="00B765D8" w:rsidRPr="009522A6" w:rsidRDefault="00B765D8">
            <w:pPr>
              <w:spacing w:before="0" w:after="0"/>
              <w:jc w:val="center"/>
              <w:rPr>
                <w:rFonts w:cstheme="minorHAnsi"/>
                <w:color w:val="000000"/>
              </w:rPr>
            </w:pPr>
            <w:r w:rsidRPr="009522A6">
              <w:rPr>
                <w:rFonts w:cstheme="minorHAnsi"/>
                <w:color w:val="000000"/>
              </w:rPr>
              <w:t>Samsung</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48C2D2" w14:textId="77777777" w:rsidR="00B765D8" w:rsidRPr="009522A6" w:rsidRDefault="00B765D8">
            <w:pPr>
              <w:spacing w:before="0" w:after="0"/>
              <w:jc w:val="center"/>
              <w:rPr>
                <w:rFonts w:cstheme="minorHAnsi"/>
                <w:color w:val="000000"/>
              </w:rPr>
            </w:pPr>
            <w:r w:rsidRPr="009522A6">
              <w:rPr>
                <w:rFonts w:cstheme="minorHAnsi"/>
                <w:color w:val="000000"/>
              </w:rPr>
              <w:t>PM9E1</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66B67A" w14:textId="34796DD2"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7BBA97FC" w14:textId="77777777">
        <w:trPr>
          <w:trHeight w:val="278"/>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60A562" w14:textId="77777777" w:rsidR="00B765D8" w:rsidRPr="009522A6" w:rsidRDefault="00B765D8">
            <w:pPr>
              <w:spacing w:before="0" w:after="0"/>
              <w:jc w:val="center"/>
              <w:rPr>
                <w:rFonts w:cstheme="minorHAnsi"/>
                <w:color w:val="000000"/>
              </w:rPr>
            </w:pPr>
            <w:r w:rsidRPr="009522A6">
              <w:rPr>
                <w:rFonts w:cstheme="minorHAnsi"/>
                <w:color w:val="000000"/>
              </w:rPr>
              <w:t>2</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B575A4"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Gen5 NVMe SSD - Performance - 12-14GB/S @ 11W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6F1AFF" w14:textId="77777777" w:rsidR="00B765D8" w:rsidRPr="009522A6" w:rsidRDefault="00B765D8">
            <w:pPr>
              <w:spacing w:before="0" w:after="0"/>
              <w:jc w:val="center"/>
              <w:rPr>
                <w:rFonts w:cstheme="minorHAnsi"/>
                <w:color w:val="000000"/>
              </w:rPr>
            </w:pPr>
            <w:r w:rsidRPr="009522A6">
              <w:rPr>
                <w:rFonts w:cstheme="minorHAnsi"/>
                <w:color w:val="000000"/>
              </w:rPr>
              <w:t>SK Hynix</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BA3BE" w14:textId="77777777" w:rsidR="00B765D8" w:rsidRPr="009522A6" w:rsidRDefault="00B765D8">
            <w:pPr>
              <w:spacing w:before="0" w:after="0"/>
              <w:jc w:val="center"/>
              <w:rPr>
                <w:rFonts w:cstheme="minorHAnsi"/>
                <w:color w:val="000000"/>
              </w:rPr>
            </w:pPr>
            <w:r w:rsidRPr="009522A6">
              <w:rPr>
                <w:rFonts w:cstheme="minorHAnsi"/>
                <w:color w:val="000000"/>
              </w:rPr>
              <w:t>PCB01</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759AA6" w14:textId="4979C360" w:rsidR="00B765D8" w:rsidRPr="009522A6" w:rsidRDefault="007C627D">
            <w:pPr>
              <w:spacing w:before="0" w:after="0"/>
              <w:jc w:val="center"/>
              <w:rPr>
                <w:rFonts w:cstheme="minorHAnsi"/>
                <w:color w:val="000000"/>
              </w:rPr>
            </w:pPr>
            <w:r w:rsidRPr="009522A6">
              <w:rPr>
                <w:rFonts w:cstheme="minorHAnsi"/>
                <w:color w:val="000000"/>
              </w:rPr>
              <w:t>-</w:t>
            </w:r>
          </w:p>
        </w:tc>
      </w:tr>
      <w:tr w:rsidR="00B765D8" w:rsidRPr="009522A6" w14:paraId="09F7D5AF" w14:textId="77777777">
        <w:trPr>
          <w:trHeight w:val="80"/>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659BE7" w14:textId="77777777" w:rsidR="00B765D8" w:rsidRPr="009522A6" w:rsidRDefault="00B765D8">
            <w:pPr>
              <w:spacing w:before="0" w:after="0"/>
              <w:jc w:val="center"/>
              <w:rPr>
                <w:rFonts w:cstheme="minorHAnsi"/>
                <w:color w:val="000000"/>
              </w:rPr>
            </w:pPr>
            <w:r w:rsidRPr="009522A6">
              <w:rPr>
                <w:rFonts w:cstheme="minorHAnsi"/>
                <w:color w:val="000000"/>
              </w:rPr>
              <w:t>3</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1AC26A"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Gen5 NVMe SSD - Mainstream - 9-10GB/s @7-8W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A119A6" w14:textId="77777777" w:rsidR="00B765D8" w:rsidRPr="009522A6" w:rsidRDefault="00B765D8">
            <w:pPr>
              <w:spacing w:before="0" w:after="0"/>
              <w:jc w:val="center"/>
              <w:rPr>
                <w:rFonts w:cstheme="minorHAnsi"/>
                <w:color w:val="000000"/>
              </w:rPr>
            </w:pPr>
            <w:r w:rsidRPr="009522A6">
              <w:rPr>
                <w:rFonts w:cstheme="minorHAnsi"/>
                <w:color w:val="000000"/>
              </w:rPr>
              <w:t>-</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61D789" w14:textId="77777777" w:rsidR="00B765D8" w:rsidRPr="009522A6" w:rsidRDefault="00B765D8">
            <w:pPr>
              <w:spacing w:before="0" w:after="0"/>
              <w:jc w:val="center"/>
              <w:rPr>
                <w:rFonts w:cstheme="minorHAnsi"/>
                <w:color w:val="000000"/>
              </w:rPr>
            </w:pPr>
            <w:r w:rsidRPr="009522A6">
              <w:rPr>
                <w:rFonts w:cstheme="minorHAnsi"/>
                <w:color w:val="000000"/>
              </w:rPr>
              <w:t>No Mainstream models on Gen5 SSDs</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9681A1" w14:textId="5784FD73" w:rsidR="00B765D8" w:rsidRPr="009522A6" w:rsidRDefault="00BC03BC">
            <w:pPr>
              <w:spacing w:before="0" w:after="0"/>
              <w:jc w:val="center"/>
              <w:rPr>
                <w:rFonts w:cstheme="minorHAnsi"/>
                <w:color w:val="000000"/>
              </w:rPr>
            </w:pPr>
            <w:r w:rsidRPr="009522A6">
              <w:rPr>
                <w:rFonts w:cstheme="minorHAnsi"/>
                <w:color w:val="000000"/>
              </w:rPr>
              <w:t>-</w:t>
            </w:r>
          </w:p>
        </w:tc>
      </w:tr>
      <w:tr w:rsidR="00B765D8" w:rsidRPr="009522A6" w14:paraId="1B639FD6" w14:textId="77777777">
        <w:trPr>
          <w:trHeight w:val="161"/>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CD4609" w14:textId="77777777" w:rsidR="00B765D8" w:rsidRPr="009522A6" w:rsidRDefault="00B765D8">
            <w:pPr>
              <w:spacing w:before="0" w:after="0"/>
              <w:jc w:val="center"/>
              <w:rPr>
                <w:rFonts w:cstheme="minorHAnsi"/>
                <w:color w:val="000000"/>
              </w:rPr>
            </w:pPr>
            <w:r w:rsidRPr="009522A6">
              <w:rPr>
                <w:rFonts w:cstheme="minorHAnsi"/>
                <w:color w:val="000000"/>
              </w:rPr>
              <w:t>4</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04883B"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Performance - 7.5GB/s @8W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EB2BC8" w14:textId="77777777" w:rsidR="00B765D8" w:rsidRPr="009522A6" w:rsidRDefault="00B765D8">
            <w:pPr>
              <w:spacing w:before="0" w:after="0"/>
              <w:jc w:val="center"/>
              <w:rPr>
                <w:rFonts w:cstheme="minorHAnsi"/>
                <w:color w:val="000000"/>
              </w:rPr>
            </w:pPr>
            <w:r w:rsidRPr="009522A6">
              <w:rPr>
                <w:rFonts w:cstheme="minorHAnsi"/>
                <w:color w:val="000000"/>
              </w:rPr>
              <w:t>WD</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FB644E" w14:textId="77777777" w:rsidR="00B765D8" w:rsidRPr="009522A6" w:rsidRDefault="00B765D8">
            <w:pPr>
              <w:spacing w:before="0" w:after="0"/>
              <w:jc w:val="center"/>
              <w:rPr>
                <w:rFonts w:cstheme="minorHAnsi"/>
                <w:color w:val="000000"/>
              </w:rPr>
            </w:pPr>
            <w:r w:rsidRPr="009522A6">
              <w:rPr>
                <w:rFonts w:cstheme="minorHAnsi"/>
                <w:color w:val="000000"/>
              </w:rPr>
              <w:t>SN8000S</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43FD93" w14:textId="35FCB2A4"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473950E1" w14:textId="77777777">
        <w:trPr>
          <w:trHeight w:val="54"/>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F78765" w14:textId="77777777" w:rsidR="00B765D8" w:rsidRPr="009522A6" w:rsidRDefault="00B765D8">
            <w:pPr>
              <w:spacing w:before="0" w:after="0"/>
              <w:jc w:val="center"/>
              <w:rPr>
                <w:rFonts w:cstheme="minorHAnsi"/>
                <w:color w:val="000000"/>
              </w:rPr>
            </w:pPr>
            <w:r w:rsidRPr="009522A6">
              <w:rPr>
                <w:rFonts w:cstheme="minorHAnsi"/>
                <w:color w:val="000000"/>
              </w:rPr>
              <w:t>5</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11FF70"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Performance - 7.5GB/s @8W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814C0C" w14:textId="77777777" w:rsidR="00B765D8" w:rsidRPr="009522A6" w:rsidRDefault="00B765D8">
            <w:pPr>
              <w:spacing w:before="0" w:after="0"/>
              <w:jc w:val="center"/>
              <w:rPr>
                <w:rFonts w:cstheme="minorHAnsi"/>
                <w:color w:val="000000"/>
              </w:rPr>
            </w:pPr>
            <w:r w:rsidRPr="009522A6">
              <w:rPr>
                <w:rFonts w:cstheme="minorHAnsi"/>
                <w:color w:val="000000"/>
              </w:rPr>
              <w:t>Micron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4F3277" w14:textId="77777777" w:rsidR="00B765D8" w:rsidRPr="009522A6" w:rsidRDefault="00B765D8">
            <w:pPr>
              <w:spacing w:before="0" w:after="0"/>
              <w:jc w:val="center"/>
              <w:rPr>
                <w:rFonts w:cstheme="minorHAnsi"/>
                <w:color w:val="000000"/>
              </w:rPr>
            </w:pPr>
            <w:r w:rsidRPr="009522A6">
              <w:rPr>
                <w:rFonts w:cstheme="minorHAnsi"/>
                <w:color w:val="000000"/>
              </w:rPr>
              <w:t>Micron 3500</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4FCB5C" w14:textId="45CC6005"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29913D29" w14:textId="77777777">
        <w:trPr>
          <w:trHeight w:val="54"/>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E09403" w14:textId="77777777" w:rsidR="00B765D8" w:rsidRPr="009522A6" w:rsidRDefault="00B765D8">
            <w:pPr>
              <w:spacing w:before="0" w:after="0"/>
              <w:jc w:val="center"/>
              <w:rPr>
                <w:rFonts w:cstheme="minorHAnsi"/>
                <w:color w:val="000000"/>
              </w:rPr>
            </w:pPr>
            <w:r w:rsidRPr="009522A6">
              <w:rPr>
                <w:rFonts w:cstheme="minorHAnsi"/>
                <w:color w:val="000000"/>
              </w:rPr>
              <w:t>6</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B33D8"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Performance - 7.5GB/s @8W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20CFF1" w14:textId="77777777" w:rsidR="00B765D8" w:rsidRPr="009522A6" w:rsidRDefault="00B765D8">
            <w:pPr>
              <w:spacing w:before="0" w:after="0"/>
              <w:jc w:val="center"/>
              <w:rPr>
                <w:rFonts w:cstheme="minorHAnsi"/>
                <w:color w:val="000000"/>
              </w:rPr>
            </w:pPr>
            <w:r w:rsidRPr="009522A6">
              <w:rPr>
                <w:rFonts w:cstheme="minorHAnsi"/>
                <w:color w:val="000000"/>
              </w:rPr>
              <w:t>Samsung</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D62EAA" w14:textId="77777777" w:rsidR="00B765D8" w:rsidRPr="009522A6" w:rsidRDefault="00B765D8">
            <w:pPr>
              <w:spacing w:before="0" w:after="0"/>
              <w:jc w:val="center"/>
              <w:rPr>
                <w:rFonts w:cstheme="minorHAnsi"/>
                <w:color w:val="000000"/>
              </w:rPr>
            </w:pPr>
            <w:r w:rsidRPr="009522A6">
              <w:rPr>
                <w:rFonts w:cstheme="minorHAnsi"/>
                <w:color w:val="000000"/>
              </w:rPr>
              <w:t>PM9C1b</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C8E8A2" w14:textId="425AE844"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79F2F7CA" w14:textId="77777777">
        <w:trPr>
          <w:trHeight w:val="143"/>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0B1C" w14:textId="77777777" w:rsidR="00B765D8" w:rsidRPr="009522A6" w:rsidRDefault="00B765D8">
            <w:pPr>
              <w:spacing w:before="0" w:after="0"/>
              <w:jc w:val="center"/>
              <w:rPr>
                <w:rFonts w:cstheme="minorHAnsi"/>
                <w:color w:val="000000"/>
              </w:rPr>
            </w:pPr>
            <w:r w:rsidRPr="009522A6">
              <w:rPr>
                <w:rFonts w:cstheme="minorHAnsi"/>
                <w:color w:val="000000"/>
              </w:rPr>
              <w:t>7</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8B1A60"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Performance - 7.5GB/s @8W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7F8940" w14:textId="77777777" w:rsidR="00B765D8" w:rsidRPr="009522A6" w:rsidRDefault="00B765D8">
            <w:pPr>
              <w:spacing w:before="0" w:after="0"/>
              <w:jc w:val="center"/>
              <w:rPr>
                <w:rFonts w:cstheme="minorHAnsi"/>
                <w:color w:val="000000"/>
              </w:rPr>
            </w:pPr>
            <w:r w:rsidRPr="009522A6">
              <w:rPr>
                <w:rFonts w:cstheme="minorHAnsi"/>
                <w:color w:val="000000"/>
              </w:rPr>
              <w:t>Kioxia</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C134D2" w14:textId="77777777" w:rsidR="00B765D8" w:rsidRPr="009522A6" w:rsidRDefault="00B765D8">
            <w:pPr>
              <w:spacing w:before="0" w:after="0"/>
              <w:jc w:val="center"/>
              <w:rPr>
                <w:rFonts w:cstheme="minorHAnsi"/>
                <w:color w:val="000000"/>
              </w:rPr>
            </w:pPr>
            <w:r w:rsidRPr="009522A6">
              <w:rPr>
                <w:rFonts w:cstheme="minorHAnsi"/>
                <w:color w:val="000000"/>
              </w:rPr>
              <w:t>XG8</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140439" w14:textId="2D090BA5"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7BF215E5" w14:textId="77777777">
        <w:trPr>
          <w:trHeight w:val="54"/>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18EE99" w14:textId="77777777" w:rsidR="00B765D8" w:rsidRPr="009522A6" w:rsidRDefault="00B765D8">
            <w:pPr>
              <w:spacing w:before="0" w:after="0"/>
              <w:jc w:val="center"/>
              <w:rPr>
                <w:rFonts w:cstheme="minorHAnsi"/>
                <w:color w:val="000000"/>
              </w:rPr>
            </w:pPr>
            <w:r w:rsidRPr="009522A6">
              <w:rPr>
                <w:rFonts w:cstheme="minorHAnsi"/>
                <w:color w:val="000000"/>
              </w:rPr>
              <w:t>8</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866B47"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Performance - 7.5GB/s @8W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CE5AD5" w14:textId="77777777" w:rsidR="00B765D8" w:rsidRPr="009522A6" w:rsidRDefault="00B765D8">
            <w:pPr>
              <w:spacing w:before="0" w:after="0"/>
              <w:jc w:val="center"/>
              <w:rPr>
                <w:rFonts w:cstheme="minorHAnsi"/>
                <w:color w:val="000000"/>
              </w:rPr>
            </w:pPr>
            <w:r w:rsidRPr="009522A6">
              <w:rPr>
                <w:rFonts w:cstheme="minorHAnsi"/>
                <w:color w:val="000000"/>
              </w:rPr>
              <w:t>SK Hynix</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7F87A1" w14:textId="77777777" w:rsidR="00B765D8" w:rsidRPr="009522A6" w:rsidRDefault="00B765D8">
            <w:pPr>
              <w:spacing w:before="0" w:after="0"/>
              <w:jc w:val="center"/>
              <w:rPr>
                <w:rFonts w:cstheme="minorHAnsi"/>
                <w:color w:val="000000"/>
              </w:rPr>
            </w:pPr>
            <w:r w:rsidRPr="009522A6">
              <w:rPr>
                <w:rFonts w:cstheme="minorHAnsi"/>
                <w:color w:val="000000"/>
              </w:rPr>
              <w:t>PC811</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82F4B2" w14:textId="456C6769"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39604B9C" w14:textId="77777777">
        <w:trPr>
          <w:trHeight w:val="71"/>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3EEC1A" w14:textId="77777777" w:rsidR="00B765D8" w:rsidRPr="009522A6" w:rsidRDefault="00B765D8">
            <w:pPr>
              <w:spacing w:before="0" w:after="0"/>
              <w:jc w:val="center"/>
              <w:rPr>
                <w:rFonts w:cstheme="minorHAnsi"/>
                <w:color w:val="000000"/>
              </w:rPr>
            </w:pPr>
            <w:r w:rsidRPr="009522A6">
              <w:rPr>
                <w:rFonts w:cstheme="minorHAnsi"/>
                <w:color w:val="000000"/>
              </w:rPr>
              <w:t>9</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F4694D"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Mainstream - 4-5GB/s @5W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78903A" w14:textId="77777777" w:rsidR="00B765D8" w:rsidRPr="009522A6" w:rsidRDefault="00B765D8">
            <w:pPr>
              <w:spacing w:before="0" w:after="0"/>
              <w:jc w:val="center"/>
              <w:rPr>
                <w:rFonts w:cstheme="minorHAnsi"/>
                <w:color w:val="000000"/>
              </w:rPr>
            </w:pPr>
            <w:r w:rsidRPr="009522A6">
              <w:rPr>
                <w:rFonts w:cstheme="minorHAnsi"/>
                <w:color w:val="000000"/>
              </w:rPr>
              <w:t>Micron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41F86F" w14:textId="77777777" w:rsidR="00B765D8" w:rsidRPr="009522A6" w:rsidRDefault="00B765D8">
            <w:pPr>
              <w:spacing w:before="0" w:after="0"/>
              <w:jc w:val="center"/>
              <w:rPr>
                <w:rFonts w:cstheme="minorHAnsi"/>
                <w:color w:val="000000"/>
              </w:rPr>
            </w:pPr>
            <w:r w:rsidRPr="009522A6">
              <w:rPr>
                <w:rFonts w:cstheme="minorHAnsi"/>
                <w:color w:val="000000"/>
              </w:rPr>
              <w:t>Micron 2650</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E47B70" w14:textId="1844996B"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6A7ACC1E" w14:textId="77777777">
        <w:trPr>
          <w:trHeight w:val="161"/>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163EF" w14:textId="77777777" w:rsidR="00B765D8" w:rsidRPr="009522A6" w:rsidRDefault="00B765D8">
            <w:pPr>
              <w:spacing w:before="0" w:after="0"/>
              <w:jc w:val="center"/>
              <w:rPr>
                <w:rFonts w:cstheme="minorHAnsi"/>
                <w:color w:val="000000"/>
              </w:rPr>
            </w:pPr>
            <w:r w:rsidRPr="009522A6">
              <w:rPr>
                <w:rFonts w:cstheme="minorHAnsi"/>
                <w:color w:val="000000"/>
              </w:rPr>
              <w:t>10</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A38D81"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Mainstream - 4-5GB/s @5W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788B38" w14:textId="77777777" w:rsidR="00B765D8" w:rsidRPr="009522A6" w:rsidRDefault="00B765D8">
            <w:pPr>
              <w:spacing w:before="0" w:after="0"/>
              <w:jc w:val="center"/>
              <w:rPr>
                <w:rFonts w:cstheme="minorHAnsi"/>
                <w:color w:val="000000"/>
              </w:rPr>
            </w:pPr>
            <w:r w:rsidRPr="009522A6">
              <w:rPr>
                <w:rFonts w:cstheme="minorHAnsi"/>
                <w:color w:val="000000"/>
              </w:rPr>
              <w:t>WD</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81B8D6" w14:textId="77777777" w:rsidR="00B765D8" w:rsidRPr="009522A6" w:rsidRDefault="00B765D8">
            <w:pPr>
              <w:spacing w:before="0" w:after="0"/>
              <w:jc w:val="center"/>
              <w:rPr>
                <w:rFonts w:cstheme="minorHAnsi"/>
                <w:color w:val="000000"/>
              </w:rPr>
            </w:pPr>
            <w:r w:rsidRPr="009522A6">
              <w:rPr>
                <w:rFonts w:cstheme="minorHAnsi"/>
                <w:color w:val="000000"/>
              </w:rPr>
              <w:t>SN7100S</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9CCD40" w14:textId="11A85BFE"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118D56B6" w14:textId="77777777">
        <w:trPr>
          <w:trHeight w:val="107"/>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F579C3" w14:textId="77777777" w:rsidR="00B765D8" w:rsidRPr="009522A6" w:rsidRDefault="00B765D8">
            <w:pPr>
              <w:spacing w:before="0" w:after="0"/>
              <w:jc w:val="center"/>
              <w:rPr>
                <w:rFonts w:cstheme="minorHAnsi"/>
                <w:color w:val="000000"/>
              </w:rPr>
            </w:pPr>
            <w:r w:rsidRPr="009522A6">
              <w:rPr>
                <w:rFonts w:cstheme="minorHAnsi"/>
                <w:color w:val="000000"/>
              </w:rPr>
              <w:t>11</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4CDFAA"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Mainstream - 4-5GB/s @5W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2D74F1" w14:textId="77777777" w:rsidR="00B765D8" w:rsidRPr="009522A6" w:rsidRDefault="00B765D8">
            <w:pPr>
              <w:spacing w:before="0" w:after="0"/>
              <w:jc w:val="center"/>
              <w:rPr>
                <w:rFonts w:cstheme="minorHAnsi"/>
                <w:color w:val="000000"/>
              </w:rPr>
            </w:pPr>
            <w:r w:rsidRPr="009522A6">
              <w:rPr>
                <w:rFonts w:cstheme="minorHAnsi"/>
                <w:color w:val="000000"/>
              </w:rPr>
              <w:t>Samsung</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EC28E1" w14:textId="77777777" w:rsidR="00B765D8" w:rsidRPr="009522A6" w:rsidRDefault="00B765D8">
            <w:pPr>
              <w:spacing w:before="0" w:after="0"/>
              <w:jc w:val="center"/>
              <w:rPr>
                <w:rFonts w:cstheme="minorHAnsi"/>
                <w:color w:val="000000"/>
              </w:rPr>
            </w:pPr>
            <w:r w:rsidRPr="009522A6">
              <w:rPr>
                <w:rFonts w:cstheme="minorHAnsi"/>
                <w:color w:val="000000"/>
              </w:rPr>
              <w:t>PM9C1</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E905BA" w14:textId="11B46F64"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3D064221" w14:textId="77777777">
        <w:trPr>
          <w:trHeight w:val="288"/>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44490C" w14:textId="77777777" w:rsidR="00B765D8" w:rsidRPr="009522A6" w:rsidRDefault="00B765D8">
            <w:pPr>
              <w:spacing w:before="0" w:after="0"/>
              <w:jc w:val="center"/>
              <w:rPr>
                <w:rFonts w:cstheme="minorHAnsi"/>
                <w:color w:val="000000"/>
              </w:rPr>
            </w:pPr>
            <w:r w:rsidRPr="009522A6">
              <w:rPr>
                <w:rFonts w:cstheme="minorHAnsi"/>
                <w:color w:val="000000"/>
              </w:rPr>
              <w:t>12</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B355C2" w14:textId="77777777" w:rsidR="00B765D8" w:rsidRPr="009522A6" w:rsidRDefault="00B765D8">
            <w:pPr>
              <w:spacing w:before="0" w:after="0"/>
              <w:ind w:left="87" w:right="90"/>
              <w:jc w:val="left"/>
              <w:rPr>
                <w:rFonts w:cstheme="minorHAnsi"/>
                <w:color w:val="000000"/>
              </w:rPr>
            </w:pPr>
            <w:r w:rsidRPr="009522A6">
              <w:rPr>
                <w:rFonts w:cstheme="minorHAnsi"/>
                <w:color w:val="000000"/>
              </w:rPr>
              <w:t>NVMe SSD w/ I3C NIST support (Gen4)</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EDCBD1" w14:textId="77777777" w:rsidR="00B765D8" w:rsidRPr="009522A6" w:rsidRDefault="00B765D8">
            <w:pPr>
              <w:spacing w:before="0" w:after="0"/>
              <w:jc w:val="center"/>
              <w:rPr>
                <w:rFonts w:cstheme="minorHAnsi"/>
                <w:color w:val="000000"/>
              </w:rPr>
            </w:pPr>
            <w:r w:rsidRPr="009522A6">
              <w:rPr>
                <w:rFonts w:cstheme="minorHAnsi"/>
                <w:color w:val="000000"/>
              </w:rPr>
              <w:t>WD</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B0F0AF" w14:textId="77777777" w:rsidR="00B765D8" w:rsidRPr="009522A6" w:rsidRDefault="00B765D8">
            <w:pPr>
              <w:spacing w:before="0" w:after="0"/>
              <w:jc w:val="center"/>
              <w:rPr>
                <w:rFonts w:cstheme="minorHAnsi"/>
                <w:color w:val="000000"/>
              </w:rPr>
            </w:pPr>
            <w:r w:rsidRPr="009522A6">
              <w:rPr>
                <w:rFonts w:cstheme="minorHAnsi"/>
                <w:color w:val="000000"/>
              </w:rPr>
              <w:t>SN8000S</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0E48A9" w14:textId="01369A75"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4532B3B8" w14:textId="77777777">
        <w:trPr>
          <w:trHeight w:val="288"/>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23B173" w14:textId="77777777" w:rsidR="00B765D8" w:rsidRPr="009522A6" w:rsidRDefault="00B765D8">
            <w:pPr>
              <w:spacing w:before="0" w:after="0"/>
              <w:jc w:val="center"/>
              <w:rPr>
                <w:rFonts w:cstheme="minorHAnsi"/>
                <w:color w:val="000000"/>
              </w:rPr>
            </w:pPr>
            <w:r w:rsidRPr="009522A6">
              <w:rPr>
                <w:rFonts w:cstheme="minorHAnsi"/>
                <w:color w:val="000000"/>
              </w:rPr>
              <w:t>13</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5B4ADD" w14:textId="77777777" w:rsidR="00B765D8" w:rsidRPr="009522A6" w:rsidRDefault="00B765D8">
            <w:pPr>
              <w:spacing w:before="0" w:after="0"/>
              <w:ind w:left="87" w:right="90"/>
              <w:jc w:val="left"/>
              <w:rPr>
                <w:rFonts w:cstheme="minorHAnsi"/>
                <w:color w:val="000000"/>
              </w:rPr>
            </w:pPr>
            <w:r w:rsidRPr="009522A6">
              <w:rPr>
                <w:rFonts w:cstheme="minorHAnsi"/>
                <w:color w:val="000000"/>
              </w:rPr>
              <w:t>NVMe SSD w/ I3C NIST support (Gen4)</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53E211" w14:textId="77777777" w:rsidR="00B765D8" w:rsidRPr="009522A6" w:rsidRDefault="00B765D8">
            <w:pPr>
              <w:spacing w:before="0" w:after="0"/>
              <w:jc w:val="center"/>
              <w:rPr>
                <w:rFonts w:cstheme="minorHAnsi"/>
                <w:color w:val="000000"/>
              </w:rPr>
            </w:pPr>
            <w:r w:rsidRPr="009522A6">
              <w:rPr>
                <w:rFonts w:cstheme="minorHAnsi"/>
                <w:color w:val="000000"/>
              </w:rPr>
              <w:t>Micron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148197" w14:textId="77777777" w:rsidR="00B765D8" w:rsidRPr="009522A6" w:rsidRDefault="00B765D8">
            <w:pPr>
              <w:spacing w:before="0" w:after="0"/>
              <w:jc w:val="center"/>
              <w:rPr>
                <w:rFonts w:cstheme="minorHAnsi"/>
                <w:color w:val="000000"/>
              </w:rPr>
            </w:pPr>
            <w:r w:rsidRPr="009522A6">
              <w:rPr>
                <w:rFonts w:cstheme="minorHAnsi"/>
                <w:color w:val="000000"/>
              </w:rPr>
              <w:t>Micron 3500</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FBC486A" w14:textId="1D49D34C"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4DFB406F" w14:textId="77777777">
        <w:trPr>
          <w:trHeight w:val="288"/>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256FF0" w14:textId="77777777" w:rsidR="00B765D8" w:rsidRPr="009522A6" w:rsidRDefault="00B765D8">
            <w:pPr>
              <w:spacing w:before="0" w:after="0"/>
              <w:jc w:val="center"/>
              <w:rPr>
                <w:rFonts w:cstheme="minorHAnsi"/>
                <w:color w:val="000000"/>
              </w:rPr>
            </w:pPr>
            <w:r w:rsidRPr="009522A6">
              <w:rPr>
                <w:rFonts w:cstheme="minorHAnsi"/>
                <w:color w:val="000000"/>
              </w:rPr>
              <w:t>14</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4418B6" w14:textId="77777777" w:rsidR="00B765D8" w:rsidRPr="009522A6" w:rsidRDefault="00B765D8">
            <w:pPr>
              <w:spacing w:before="0" w:after="0"/>
              <w:ind w:left="87" w:right="90"/>
              <w:jc w:val="left"/>
              <w:rPr>
                <w:rFonts w:cstheme="minorHAnsi"/>
                <w:color w:val="000000"/>
              </w:rPr>
            </w:pPr>
            <w:r w:rsidRPr="009522A6">
              <w:rPr>
                <w:rFonts w:cstheme="minorHAnsi"/>
                <w:color w:val="000000"/>
              </w:rPr>
              <w:t>NVMe SSD w/ I3C NIST support (Gen5)</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74E5BD" w14:textId="77777777" w:rsidR="00B765D8" w:rsidRPr="009522A6" w:rsidRDefault="00B765D8">
            <w:pPr>
              <w:spacing w:before="0" w:after="0"/>
              <w:jc w:val="center"/>
              <w:rPr>
                <w:rFonts w:cstheme="minorHAnsi"/>
                <w:color w:val="000000"/>
              </w:rPr>
            </w:pPr>
            <w:r w:rsidRPr="009522A6">
              <w:rPr>
                <w:rFonts w:cstheme="minorHAnsi"/>
                <w:color w:val="000000"/>
              </w:rPr>
              <w:t>Samsung</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9E8BE1" w14:textId="77777777" w:rsidR="00B765D8" w:rsidRPr="009522A6" w:rsidRDefault="00B765D8">
            <w:pPr>
              <w:spacing w:before="0" w:after="0"/>
              <w:jc w:val="center"/>
              <w:rPr>
                <w:rFonts w:cstheme="minorHAnsi"/>
                <w:color w:val="000000"/>
              </w:rPr>
            </w:pPr>
            <w:r w:rsidRPr="009522A6">
              <w:rPr>
                <w:rFonts w:cstheme="minorHAnsi"/>
                <w:color w:val="000000"/>
              </w:rPr>
              <w:t>PM9E1</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F691946" w14:textId="742A45E3" w:rsidR="00B765D8" w:rsidRPr="009522A6" w:rsidRDefault="00A96BE1">
            <w:pPr>
              <w:keepNext/>
              <w:spacing w:before="0" w:after="0"/>
              <w:jc w:val="center"/>
              <w:rPr>
                <w:rFonts w:cstheme="minorHAnsi"/>
                <w:color w:val="000000"/>
              </w:rPr>
            </w:pPr>
            <w:r w:rsidRPr="009522A6">
              <w:rPr>
                <w:rFonts w:cstheme="minorHAnsi"/>
                <w:color w:val="000000"/>
              </w:rPr>
              <w:t>TBD</w:t>
            </w:r>
          </w:p>
        </w:tc>
      </w:tr>
    </w:tbl>
    <w:p w14:paraId="4D6A02DF" w14:textId="77777777" w:rsidR="00EE15D3" w:rsidRPr="009522A6" w:rsidRDefault="00EE15D3" w:rsidP="004E3FA9">
      <w:pPr>
        <w:pStyle w:val="Heading2"/>
      </w:pPr>
      <w:bookmarkStart w:id="336" w:name="_Toc206401996"/>
      <w:r w:rsidRPr="009522A6">
        <w:t>AIC List</w:t>
      </w:r>
      <w:bookmarkEnd w:id="336"/>
    </w:p>
    <w:p w14:paraId="76FD139A" w14:textId="37B4164A" w:rsidR="00EE15D3" w:rsidRPr="009522A6" w:rsidRDefault="00EE15D3" w:rsidP="000827EC">
      <w:pPr>
        <w:spacing w:line="276" w:lineRule="auto"/>
        <w:rPr>
          <w:rFonts w:cstheme="minorHAnsi"/>
        </w:rPr>
      </w:pPr>
      <w:r w:rsidRPr="009522A6">
        <w:rPr>
          <w:rFonts w:cstheme="minorHAnsi"/>
        </w:rPr>
        <w:t>Storage based AICs used on NVL RVP is listed below.</w:t>
      </w:r>
    </w:p>
    <w:p w14:paraId="65E5FF0B" w14:textId="4473757B" w:rsidR="00EE15D3" w:rsidRPr="009522A6" w:rsidRDefault="00EE15D3" w:rsidP="00EE15D3">
      <w:pPr>
        <w:pStyle w:val="Caption"/>
        <w:spacing w:before="0"/>
        <w:rPr>
          <w:rStyle w:val="IntenseReference"/>
          <w:rFonts w:cstheme="minorHAnsi"/>
          <w:b w:val="0"/>
          <w:bCs w:val="0"/>
          <w:smallCaps w:val="0"/>
          <w:color w:val="0860A8"/>
          <w:spacing w:val="0"/>
        </w:rPr>
      </w:pPr>
      <w:bookmarkStart w:id="337" w:name="_Toc176365838"/>
      <w:bookmarkStart w:id="338" w:name="_Toc206402305"/>
      <w:r w:rsidRPr="009522A6">
        <w:rPr>
          <w:rStyle w:val="IntenseReference"/>
          <w:rFonts w:cstheme="minorHAnsi"/>
          <w:b w:val="0"/>
          <w:bCs w:val="0"/>
          <w:smallCaps w:val="0"/>
          <w:color w:val="0860A8"/>
          <w:spacing w:val="0"/>
        </w:rPr>
        <w:t xml:space="preserve">Table </w:t>
      </w:r>
      <w:r w:rsidR="00924662" w:rsidRPr="009522A6">
        <w:rPr>
          <w:rStyle w:val="IntenseReference"/>
          <w:rFonts w:cstheme="minorHAnsi"/>
          <w:b w:val="0"/>
          <w:bCs w:val="0"/>
          <w:smallCaps w:val="0"/>
          <w:color w:val="0860A8"/>
          <w:spacing w:val="0"/>
        </w:rPr>
        <w:fldChar w:fldCharType="begin"/>
      </w:r>
      <w:r w:rsidR="00924662" w:rsidRPr="009522A6">
        <w:rPr>
          <w:rStyle w:val="IntenseReference"/>
          <w:rFonts w:cstheme="minorHAnsi"/>
          <w:b w:val="0"/>
          <w:bCs w:val="0"/>
          <w:smallCaps w:val="0"/>
          <w:color w:val="0860A8"/>
          <w:spacing w:val="0"/>
        </w:rPr>
        <w:instrText xml:space="preserve"> SEQ Table \* ARABIC </w:instrText>
      </w:r>
      <w:r w:rsidR="00924662" w:rsidRPr="009522A6">
        <w:rPr>
          <w:rStyle w:val="IntenseReference"/>
          <w:rFonts w:cstheme="minorHAnsi"/>
          <w:b w:val="0"/>
          <w:bCs w:val="0"/>
          <w:smallCaps w:val="0"/>
          <w:color w:val="0860A8"/>
          <w:spacing w:val="0"/>
        </w:rPr>
        <w:fldChar w:fldCharType="separate"/>
      </w:r>
      <w:r w:rsidR="001943D9">
        <w:rPr>
          <w:rStyle w:val="IntenseReference"/>
          <w:rFonts w:cstheme="minorHAnsi"/>
          <w:b w:val="0"/>
          <w:bCs w:val="0"/>
          <w:smallCaps w:val="0"/>
          <w:noProof/>
          <w:color w:val="0860A8"/>
          <w:spacing w:val="0"/>
        </w:rPr>
        <w:t>40</w:t>
      </w:r>
      <w:r w:rsidR="00924662" w:rsidRPr="009522A6">
        <w:rPr>
          <w:rStyle w:val="IntenseReference"/>
          <w:rFonts w:cstheme="minorHAnsi"/>
          <w:b w:val="0"/>
          <w:bCs w:val="0"/>
          <w:smallCaps w:val="0"/>
          <w:color w:val="0860A8"/>
          <w:spacing w:val="0"/>
        </w:rPr>
        <w:fldChar w:fldCharType="end"/>
      </w:r>
      <w:r w:rsidRPr="009522A6">
        <w:rPr>
          <w:rStyle w:val="IntenseReference"/>
          <w:rFonts w:cstheme="minorHAnsi"/>
          <w:b w:val="0"/>
          <w:bCs w:val="0"/>
          <w:smallCaps w:val="0"/>
          <w:color w:val="0860A8"/>
          <w:spacing w:val="0"/>
        </w:rPr>
        <w:t>: Storage based AICs used on NVL RVP</w:t>
      </w:r>
      <w:bookmarkEnd w:id="337"/>
      <w:bookmarkEnd w:id="338"/>
    </w:p>
    <w:tbl>
      <w:tblPr>
        <w:tblW w:w="9625" w:type="dxa"/>
        <w:tblLook w:val="04A0" w:firstRow="1" w:lastRow="0" w:firstColumn="1" w:lastColumn="0" w:noHBand="0" w:noVBand="1"/>
      </w:tblPr>
      <w:tblGrid>
        <w:gridCol w:w="695"/>
        <w:gridCol w:w="3980"/>
        <w:gridCol w:w="1440"/>
        <w:gridCol w:w="1620"/>
        <w:gridCol w:w="1890"/>
      </w:tblGrid>
      <w:tr w:rsidR="00EE15D3" w:rsidRPr="009522A6" w14:paraId="06B2B9E6" w14:textId="77777777" w:rsidTr="00D250FB">
        <w:trPr>
          <w:trHeight w:val="288"/>
        </w:trPr>
        <w:tc>
          <w:tcPr>
            <w:tcW w:w="695"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43762BD4" w14:textId="77777777" w:rsidR="00EE15D3" w:rsidRPr="009522A6" w:rsidRDefault="00EE15D3" w:rsidP="0015500E">
            <w:pPr>
              <w:spacing w:before="0" w:after="0"/>
              <w:jc w:val="center"/>
              <w:rPr>
                <w:rFonts w:cstheme="minorHAnsi"/>
                <w:b/>
                <w:color w:val="FFFFFF"/>
              </w:rPr>
            </w:pPr>
            <w:r w:rsidRPr="009522A6">
              <w:rPr>
                <w:rFonts w:cstheme="minorHAnsi"/>
                <w:b/>
                <w:color w:val="FFFFFF"/>
              </w:rPr>
              <w:t>Si#</w:t>
            </w:r>
          </w:p>
        </w:tc>
        <w:tc>
          <w:tcPr>
            <w:tcW w:w="398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277C2DE6" w14:textId="77777777" w:rsidR="00EE15D3" w:rsidRPr="009522A6" w:rsidRDefault="00EE15D3" w:rsidP="0015500E">
            <w:pPr>
              <w:spacing w:before="0" w:after="0"/>
              <w:jc w:val="left"/>
              <w:rPr>
                <w:rFonts w:cstheme="minorHAnsi"/>
                <w:b/>
                <w:color w:val="FFFFFF"/>
              </w:rPr>
            </w:pPr>
            <w:r w:rsidRPr="009522A6">
              <w:rPr>
                <w:rFonts w:cstheme="minorHAnsi"/>
                <w:b/>
                <w:color w:val="FFFFFF"/>
              </w:rPr>
              <w:t>Add In Card (AIC) Description</w:t>
            </w:r>
          </w:p>
        </w:tc>
        <w:tc>
          <w:tcPr>
            <w:tcW w:w="144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61F987C6" w14:textId="77777777" w:rsidR="00EE15D3" w:rsidRPr="009522A6" w:rsidRDefault="00EE15D3" w:rsidP="0015500E">
            <w:pPr>
              <w:spacing w:before="0" w:after="0"/>
              <w:jc w:val="center"/>
              <w:rPr>
                <w:rFonts w:cstheme="minorHAnsi"/>
                <w:b/>
                <w:color w:val="FFFFFF"/>
              </w:rPr>
            </w:pPr>
            <w:r w:rsidRPr="009522A6">
              <w:rPr>
                <w:rFonts w:cstheme="minorHAnsi"/>
                <w:b/>
                <w:color w:val="FFFFFF"/>
              </w:rPr>
              <w:t>VENDOR</w:t>
            </w:r>
          </w:p>
        </w:tc>
        <w:tc>
          <w:tcPr>
            <w:tcW w:w="162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3CDAB21D" w14:textId="77777777" w:rsidR="00EE15D3" w:rsidRPr="009522A6" w:rsidRDefault="00EE15D3" w:rsidP="0015500E">
            <w:pPr>
              <w:spacing w:before="0" w:after="0"/>
              <w:jc w:val="center"/>
              <w:rPr>
                <w:rFonts w:cstheme="minorHAnsi"/>
                <w:b/>
                <w:color w:val="FFFFFF"/>
              </w:rPr>
            </w:pPr>
            <w:r w:rsidRPr="009522A6">
              <w:rPr>
                <w:rFonts w:cstheme="minorHAnsi"/>
                <w:b/>
                <w:color w:val="FFFFFF"/>
              </w:rPr>
              <w:t>PART NO/ IPN</w:t>
            </w:r>
          </w:p>
        </w:tc>
        <w:tc>
          <w:tcPr>
            <w:tcW w:w="189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2CEFCDB1" w14:textId="77777777" w:rsidR="00EE15D3" w:rsidRPr="009522A6" w:rsidRDefault="00EE15D3" w:rsidP="0015500E">
            <w:pPr>
              <w:spacing w:before="0" w:after="0"/>
              <w:jc w:val="center"/>
              <w:rPr>
                <w:rFonts w:cstheme="minorHAnsi"/>
                <w:b/>
                <w:color w:val="FFFFFF"/>
              </w:rPr>
            </w:pPr>
            <w:r w:rsidRPr="009522A6">
              <w:rPr>
                <w:rFonts w:cstheme="minorHAnsi"/>
                <w:b/>
                <w:color w:val="FFFFFF"/>
              </w:rPr>
              <w:t>Wiki link</w:t>
            </w:r>
          </w:p>
        </w:tc>
      </w:tr>
      <w:tr w:rsidR="00EE15D3" w:rsidRPr="009522A6" w14:paraId="0115562F" w14:textId="77777777" w:rsidTr="00D250FB">
        <w:trPr>
          <w:trHeight w:val="251"/>
        </w:trPr>
        <w:tc>
          <w:tcPr>
            <w:tcW w:w="6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B10DDD" w14:textId="2E6CB9CD" w:rsidR="00EE15D3" w:rsidRPr="009522A6" w:rsidRDefault="000A1050" w:rsidP="0015500E">
            <w:pPr>
              <w:spacing w:before="0" w:after="0"/>
              <w:jc w:val="center"/>
              <w:rPr>
                <w:rFonts w:cstheme="minorHAnsi"/>
                <w:color w:val="000000"/>
              </w:rPr>
            </w:pPr>
            <w:r>
              <w:rPr>
                <w:rFonts w:cstheme="minorHAnsi"/>
                <w:color w:val="000000"/>
              </w:rPr>
              <w:t>1</w:t>
            </w:r>
          </w:p>
        </w:tc>
        <w:tc>
          <w:tcPr>
            <w:tcW w:w="3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6D8D75" w14:textId="1F29A1AE" w:rsidR="00EE15D3" w:rsidRPr="009522A6" w:rsidRDefault="00EE15D3" w:rsidP="00A65635">
            <w:pPr>
              <w:spacing w:before="0" w:after="0"/>
              <w:jc w:val="left"/>
              <w:rPr>
                <w:rFonts w:cstheme="minorHAnsi"/>
                <w:color w:val="000000"/>
              </w:rPr>
            </w:pPr>
            <w:r w:rsidRPr="009522A6">
              <w:rPr>
                <w:rFonts w:cstheme="minorHAnsi"/>
                <w:color w:val="000000"/>
              </w:rPr>
              <w:t xml:space="preserve">SD Express </w:t>
            </w:r>
            <w:r w:rsidR="00DC61D8" w:rsidRPr="009522A6">
              <w:rPr>
                <w:rFonts w:cstheme="minorHAnsi"/>
                <w:color w:val="000000"/>
              </w:rPr>
              <w:t xml:space="preserve">AIC based on </w:t>
            </w:r>
            <w:r w:rsidR="00A96BCC" w:rsidRPr="009522A6">
              <w:rPr>
                <w:rFonts w:cstheme="minorHAnsi"/>
                <w:color w:val="000000"/>
              </w:rPr>
              <w:t>Realtek RTS5264</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9D8A7DB" w14:textId="77777777" w:rsidR="00EE15D3" w:rsidRPr="009522A6" w:rsidRDefault="00EE15D3" w:rsidP="0015500E">
            <w:pPr>
              <w:spacing w:before="0" w:after="0"/>
              <w:jc w:val="center"/>
              <w:rPr>
                <w:rFonts w:cstheme="minorHAnsi"/>
                <w:color w:val="000000"/>
              </w:rPr>
            </w:pPr>
            <w:r w:rsidRPr="009522A6">
              <w:rPr>
                <w:rFonts w:cstheme="minorHAnsi"/>
                <w:color w:val="000000"/>
              </w:rPr>
              <w:t>Realtek</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7AC5B0B" w14:textId="77777777" w:rsidR="00EE15D3" w:rsidRPr="009522A6" w:rsidRDefault="00EE15D3" w:rsidP="0015500E">
            <w:pPr>
              <w:spacing w:before="0" w:after="0"/>
              <w:jc w:val="center"/>
              <w:rPr>
                <w:rFonts w:cstheme="minorHAnsi"/>
                <w:color w:val="000000"/>
              </w:rPr>
            </w:pPr>
            <w:r w:rsidRPr="009522A6">
              <w:rPr>
                <w:rFonts w:cstheme="minorHAnsi"/>
                <w:color w:val="000000"/>
              </w:rPr>
              <w:t>RTS5264</w:t>
            </w:r>
          </w:p>
        </w:tc>
        <w:tc>
          <w:tcPr>
            <w:tcW w:w="189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2D90B6" w14:textId="35607655" w:rsidR="00EE15D3" w:rsidRPr="009522A6" w:rsidRDefault="00A96BE1" w:rsidP="0015500E">
            <w:pPr>
              <w:keepNext/>
              <w:spacing w:before="0" w:after="0"/>
              <w:jc w:val="center"/>
              <w:rPr>
                <w:rFonts w:cstheme="minorHAnsi"/>
                <w:color w:val="000000"/>
              </w:rPr>
            </w:pPr>
            <w:r w:rsidRPr="009522A6">
              <w:rPr>
                <w:rFonts w:cstheme="minorHAnsi"/>
                <w:color w:val="000000"/>
              </w:rPr>
              <w:t>TBD</w:t>
            </w:r>
          </w:p>
        </w:tc>
      </w:tr>
    </w:tbl>
    <w:p w14:paraId="034A3734" w14:textId="77777777" w:rsidR="004B0634" w:rsidRPr="009522A6" w:rsidRDefault="004B0634" w:rsidP="004B0634">
      <w:pPr>
        <w:pStyle w:val="Mainbody"/>
        <w:rPr>
          <w:rFonts w:cstheme="minorHAnsi"/>
        </w:rPr>
      </w:pPr>
    </w:p>
    <w:p w14:paraId="673784C4" w14:textId="77777777" w:rsidR="004B0634" w:rsidRPr="009522A6" w:rsidRDefault="004B0634">
      <w:pPr>
        <w:spacing w:before="0" w:after="160" w:line="259" w:lineRule="auto"/>
        <w:jc w:val="left"/>
        <w:rPr>
          <w:rFonts w:cstheme="minorHAnsi"/>
          <w:b/>
          <w:color w:val="0860A8"/>
          <w:sz w:val="28"/>
          <w:lang w:val="en-IN" w:eastAsia="en-IN"/>
        </w:rPr>
      </w:pPr>
      <w:r w:rsidRPr="009522A6">
        <w:rPr>
          <w:rFonts w:cstheme="minorHAnsi"/>
        </w:rPr>
        <w:br w:type="page"/>
      </w:r>
    </w:p>
    <w:p w14:paraId="3827FA55" w14:textId="5134874D" w:rsidR="00B765D8" w:rsidRPr="009522A6" w:rsidRDefault="00B765D8" w:rsidP="004E3FA9">
      <w:pPr>
        <w:pStyle w:val="Heading2"/>
      </w:pPr>
      <w:bookmarkStart w:id="339" w:name="_Toc206401997"/>
      <w:r w:rsidRPr="009522A6">
        <w:lastRenderedPageBreak/>
        <w:t>M.2 Key-M Connector</w:t>
      </w:r>
      <w:bookmarkEnd w:id="339"/>
    </w:p>
    <w:p w14:paraId="70BB4F2A" w14:textId="36A18AB8" w:rsidR="00B765D8" w:rsidRPr="009522A6" w:rsidRDefault="00B765D8" w:rsidP="00B765D8">
      <w:pPr>
        <w:rPr>
          <w:rFonts w:eastAsia="Calibri" w:cstheme="minorHAnsi"/>
        </w:rPr>
      </w:pPr>
      <w:r w:rsidRPr="009522A6">
        <w:rPr>
          <w:rFonts w:cstheme="minorHAnsi"/>
        </w:rPr>
        <w:t>NVL</w:t>
      </w:r>
      <w:r w:rsidR="007F6C0E">
        <w:rPr>
          <w:rFonts w:cstheme="minorHAnsi"/>
        </w:rPr>
        <w:t>-</w:t>
      </w:r>
      <w:r w:rsidR="000A1050">
        <w:rPr>
          <w:rFonts w:cstheme="minorHAnsi"/>
        </w:rPr>
        <w:t>AX/AM</w:t>
      </w:r>
      <w:r w:rsidRPr="009522A6">
        <w:rPr>
          <w:rFonts w:cstheme="minorHAnsi"/>
        </w:rPr>
        <w:t xml:space="preserve"> RVPs support M.2 SSD Key-M connectors following the PCI SIG M.2 spec. All the M.2 Key-M SSD ports will have RTD3 capability for PERST &amp; WAKE signal coming from SOC</w:t>
      </w:r>
      <w:r w:rsidRPr="009522A6">
        <w:rPr>
          <w:rFonts w:eastAsia="Calibri" w:cstheme="minorHAnsi"/>
        </w:rPr>
        <w:t>.</w:t>
      </w:r>
    </w:p>
    <w:p w14:paraId="32EBC84D" w14:textId="16A883F6" w:rsidR="00A6347E" w:rsidRPr="009522A6" w:rsidRDefault="00B765D8" w:rsidP="00A6347E">
      <w:pPr>
        <w:rPr>
          <w:rFonts w:eastAsia="Calibri" w:cstheme="minorHAnsi"/>
        </w:rPr>
      </w:pPr>
      <w:r w:rsidRPr="009522A6">
        <w:rPr>
          <w:rFonts w:eastAsia="Calibri" w:cstheme="minorHAnsi"/>
        </w:rPr>
        <w:t>Below image shows Gen</w:t>
      </w:r>
      <w:r w:rsidR="001827E3" w:rsidRPr="009522A6">
        <w:rPr>
          <w:rFonts w:eastAsia="Calibri" w:cstheme="minorHAnsi"/>
        </w:rPr>
        <w:t>5</w:t>
      </w:r>
      <w:r w:rsidRPr="009522A6">
        <w:rPr>
          <w:rFonts w:eastAsia="Calibri" w:cstheme="minorHAnsi"/>
        </w:rPr>
        <w:t xml:space="preserve"> NVMe implementation for PCD-H</w:t>
      </w:r>
      <w:r w:rsidR="00874B7A" w:rsidRPr="009522A6">
        <w:rPr>
          <w:rFonts w:eastAsia="Calibri" w:cstheme="minorHAnsi"/>
        </w:rPr>
        <w:t xml:space="preserve"> with NIST recovery</w:t>
      </w:r>
      <w:r w:rsidRPr="009522A6">
        <w:rPr>
          <w:rFonts w:eastAsia="Calibri" w:cstheme="minorHAnsi"/>
        </w:rPr>
        <w:t>. Similar implementation will be followed for Gen</w:t>
      </w:r>
      <w:r w:rsidR="001827E3" w:rsidRPr="009522A6">
        <w:rPr>
          <w:rFonts w:eastAsia="Calibri" w:cstheme="minorHAnsi"/>
        </w:rPr>
        <w:t>4</w:t>
      </w:r>
      <w:r w:rsidRPr="009522A6">
        <w:rPr>
          <w:rFonts w:eastAsia="Calibri" w:cstheme="minorHAnsi"/>
        </w:rPr>
        <w:t xml:space="preserve"> and PCH</w:t>
      </w:r>
      <w:r w:rsidR="00045EF5">
        <w:rPr>
          <w:rFonts w:eastAsia="Calibri" w:cstheme="minorHAnsi"/>
        </w:rPr>
        <w:t>.IOE</w:t>
      </w:r>
      <w:r w:rsidRPr="009522A6">
        <w:rPr>
          <w:rFonts w:eastAsia="Calibri" w:cstheme="minorHAnsi"/>
        </w:rPr>
        <w:t xml:space="preserve"> based implementation. </w:t>
      </w:r>
    </w:p>
    <w:p w14:paraId="0AC690B4" w14:textId="536CFA45" w:rsidR="00B765D8" w:rsidRPr="009522A6" w:rsidRDefault="003C7784" w:rsidP="42B5D989">
      <w:pPr>
        <w:rPr>
          <w:rFonts w:eastAsia="Calibri" w:cstheme="minorBidi"/>
        </w:rPr>
      </w:pPr>
      <w:r>
        <w:pict w14:anchorId="275BE6D8">
          <v:shape id="_x0000_i1036" type="#_x0000_t75" style="width:481.35pt;height:527.2pt">
            <v:imagedata r:id="rId83" o:title=""/>
          </v:shape>
        </w:pict>
      </w:r>
    </w:p>
    <w:p w14:paraId="0756EF7C" w14:textId="6F55F0AC" w:rsidR="00BA7CF3" w:rsidRPr="00160749" w:rsidRDefault="00B765D8" w:rsidP="00143357">
      <w:pPr>
        <w:pStyle w:val="Caption"/>
        <w:spacing w:before="0"/>
        <w:rPr>
          <w:rFonts w:cstheme="minorBidi"/>
          <w:i w:val="0"/>
          <w:lang w:val="fr-FR"/>
        </w:rPr>
      </w:pPr>
      <w:bookmarkStart w:id="340" w:name="_Toc176359583"/>
      <w:bookmarkStart w:id="341" w:name="_Toc206402215"/>
      <w:r w:rsidRPr="6CBF0627">
        <w:rPr>
          <w:rFonts w:cstheme="minorBidi"/>
          <w:lang w:val="fr-FR"/>
        </w:rPr>
        <w:t xml:space="preserve">Figure </w:t>
      </w:r>
      <w:r w:rsidR="0076286A">
        <w:rPr>
          <w:rFonts w:cstheme="minorBidi"/>
          <w:lang w:val="fr-FR"/>
        </w:rPr>
        <w:fldChar w:fldCharType="begin"/>
      </w:r>
      <w:r w:rsidR="0076286A">
        <w:rPr>
          <w:rFonts w:cstheme="minorBidi"/>
          <w:lang w:val="fr-FR"/>
        </w:rPr>
        <w:instrText xml:space="preserve"> STYLEREF 1 \s </w:instrText>
      </w:r>
      <w:r w:rsidR="0076286A">
        <w:rPr>
          <w:rFonts w:cstheme="minorBidi"/>
          <w:lang w:val="fr-FR"/>
        </w:rPr>
        <w:fldChar w:fldCharType="separate"/>
      </w:r>
      <w:r w:rsidR="00FA3322">
        <w:rPr>
          <w:rFonts w:cstheme="minorBidi"/>
          <w:noProof/>
          <w:lang w:val="fr-FR"/>
        </w:rPr>
        <w:t>10</w:t>
      </w:r>
      <w:r w:rsidR="0076286A">
        <w:rPr>
          <w:rFonts w:cstheme="minorBidi"/>
          <w:lang w:val="fr-FR"/>
        </w:rPr>
        <w:fldChar w:fldCharType="end"/>
      </w:r>
      <w:r w:rsidR="0076286A">
        <w:rPr>
          <w:rFonts w:cstheme="minorBidi"/>
          <w:lang w:val="fr-FR"/>
        </w:rPr>
        <w:noBreakHyphen/>
      </w:r>
      <w:r w:rsidR="0076286A">
        <w:rPr>
          <w:rFonts w:cstheme="minorBidi"/>
          <w:lang w:val="fr-FR"/>
        </w:rPr>
        <w:fldChar w:fldCharType="begin"/>
      </w:r>
      <w:r w:rsidR="0076286A">
        <w:rPr>
          <w:rFonts w:cstheme="minorBidi"/>
          <w:lang w:val="fr-FR"/>
        </w:rPr>
        <w:instrText xml:space="preserve"> SEQ Figure \* ARABIC \s 1 </w:instrText>
      </w:r>
      <w:r w:rsidR="0076286A">
        <w:rPr>
          <w:rFonts w:cstheme="minorBidi"/>
          <w:lang w:val="fr-FR"/>
        </w:rPr>
        <w:fldChar w:fldCharType="separate"/>
      </w:r>
      <w:r w:rsidR="00FA3322">
        <w:rPr>
          <w:rFonts w:cstheme="minorBidi"/>
          <w:noProof/>
          <w:lang w:val="fr-FR"/>
        </w:rPr>
        <w:t>2</w:t>
      </w:r>
      <w:r w:rsidR="0076286A">
        <w:rPr>
          <w:rFonts w:cstheme="minorBidi"/>
          <w:lang w:val="fr-FR"/>
        </w:rPr>
        <w:fldChar w:fldCharType="end"/>
      </w:r>
      <w:r w:rsidRPr="6CBF0627">
        <w:rPr>
          <w:rFonts w:cstheme="minorBidi"/>
          <w:lang w:val="fr-FR"/>
        </w:rPr>
        <w:t>: M.2 NVME Implementation on NVL</w:t>
      </w:r>
      <w:bookmarkEnd w:id="340"/>
      <w:r w:rsidR="0045494A">
        <w:rPr>
          <w:rFonts w:cstheme="minorBidi"/>
          <w:lang w:val="fr-FR"/>
        </w:rPr>
        <w:t xml:space="preserve"> AX/AM</w:t>
      </w:r>
      <w:r w:rsidR="008A19C3">
        <w:rPr>
          <w:rFonts w:cstheme="minorBidi"/>
          <w:lang w:val="fr-FR"/>
        </w:rPr>
        <w:t xml:space="preserve"> RVP</w:t>
      </w:r>
      <w:r w:rsidR="0045494A">
        <w:rPr>
          <w:rFonts w:cstheme="minorBidi"/>
          <w:lang w:val="fr-FR"/>
        </w:rPr>
        <w:t xml:space="preserve"> </w:t>
      </w:r>
      <w:r w:rsidR="0045494A" w:rsidRPr="0045494A">
        <w:rPr>
          <w:rFonts w:cstheme="minorBidi"/>
          <w:highlight w:val="yellow"/>
          <w:lang w:val="fr-FR"/>
        </w:rPr>
        <w:t>(BD TBD)</w:t>
      </w:r>
      <w:bookmarkEnd w:id="341"/>
      <w:r w:rsidR="00BA7CF3" w:rsidRPr="00160749">
        <w:rPr>
          <w:rFonts w:cstheme="minorBidi"/>
          <w:lang w:val="fr-FR"/>
        </w:rPr>
        <w:br w:type="page"/>
      </w:r>
    </w:p>
    <w:p w14:paraId="53E83887" w14:textId="77777777" w:rsidR="00B765D8" w:rsidRPr="009522A6" w:rsidRDefault="00B765D8" w:rsidP="000F2570">
      <w:pPr>
        <w:pStyle w:val="Heading3"/>
      </w:pPr>
      <w:bookmarkStart w:id="342" w:name="_Toc206401998"/>
      <w:r w:rsidRPr="009522A6">
        <w:lastRenderedPageBreak/>
        <w:t>Dynamic M.2 Key-M SSD sideband GPIO voltage level switching (3.3V vs 1.8V)</w:t>
      </w:r>
      <w:bookmarkEnd w:id="342"/>
      <w:r w:rsidRPr="009522A6">
        <w:t xml:space="preserve"> </w:t>
      </w:r>
    </w:p>
    <w:p w14:paraId="0ECD84CA" w14:textId="17298E6E" w:rsidR="00B765D8" w:rsidRPr="009522A6" w:rsidRDefault="00B765D8" w:rsidP="00B765D8">
      <w:pPr>
        <w:rPr>
          <w:rFonts w:cstheme="minorHAnsi"/>
        </w:rPr>
      </w:pPr>
      <w:r w:rsidRPr="009522A6">
        <w:rPr>
          <w:rFonts w:cstheme="minorHAnsi"/>
        </w:rPr>
        <w:t xml:space="preserve">NVL platform supports 1.8V IO level only. Platforms need level shifter to support legacy M.2 SSD modules with 3.3V sideband GPIO signaling. Upcoming M.2 modules are coming up with two configurations: </w:t>
      </w:r>
    </w:p>
    <w:p w14:paraId="7D6BE284" w14:textId="77777777" w:rsidR="00B765D8" w:rsidRPr="009522A6" w:rsidRDefault="00B765D8" w:rsidP="00DF3C3F">
      <w:pPr>
        <w:pStyle w:val="ListParagraph"/>
        <w:numPr>
          <w:ilvl w:val="0"/>
          <w:numId w:val="65"/>
        </w:numPr>
        <w:rPr>
          <w:rFonts w:cstheme="minorHAnsi"/>
        </w:rPr>
      </w:pPr>
      <w:r w:rsidRPr="009522A6">
        <w:rPr>
          <w:rFonts w:cstheme="minorHAnsi"/>
        </w:rPr>
        <w:t>Support both 1.8V/3.3V sideband GPIO signal level</w:t>
      </w:r>
    </w:p>
    <w:p w14:paraId="2EDDD771" w14:textId="77777777" w:rsidR="00B765D8" w:rsidRPr="009522A6" w:rsidRDefault="00B765D8" w:rsidP="00DF3C3F">
      <w:pPr>
        <w:pStyle w:val="ListParagraph"/>
        <w:numPr>
          <w:ilvl w:val="0"/>
          <w:numId w:val="65"/>
        </w:numPr>
        <w:rPr>
          <w:rFonts w:cstheme="minorHAnsi"/>
        </w:rPr>
      </w:pPr>
      <w:r w:rsidRPr="009522A6">
        <w:rPr>
          <w:rFonts w:cstheme="minorHAnsi"/>
        </w:rPr>
        <w:t xml:space="preserve">Support only 1.8V sideband GPIO signal level </w:t>
      </w:r>
    </w:p>
    <w:p w14:paraId="0F9EDCB3" w14:textId="77777777" w:rsidR="00B765D8" w:rsidRPr="009522A6" w:rsidRDefault="00B765D8" w:rsidP="00B765D8">
      <w:pPr>
        <w:rPr>
          <w:rFonts w:cstheme="minorHAnsi"/>
        </w:rPr>
      </w:pPr>
      <w:r w:rsidRPr="009522A6">
        <w:rPr>
          <w:rFonts w:cstheme="minorHAnsi"/>
        </w:rPr>
        <w:t>For supporting both legacy &amp; upcoming SSD modules, we need dynamic switching of sideband GPIO voltage level between 3.3V &amp; 1.8V.</w:t>
      </w:r>
    </w:p>
    <w:p w14:paraId="5C857FEA" w14:textId="3049D194" w:rsidR="00B765D8" w:rsidRPr="009522A6" w:rsidRDefault="00B765D8" w:rsidP="00B765D8">
      <w:pPr>
        <w:rPr>
          <w:rFonts w:cstheme="minorHAnsi"/>
        </w:rPr>
      </w:pPr>
      <w:r w:rsidRPr="009522A6">
        <w:rPr>
          <w:rFonts w:cstheme="minorHAnsi"/>
        </w:rPr>
        <w:t>NVL RVP supports dynamic M.2 Key-M SSD sideband GPIO voltage level (3.3V vs 1.8V) switching.</w:t>
      </w:r>
    </w:p>
    <w:p w14:paraId="08891964" w14:textId="77777777" w:rsidR="00B765D8" w:rsidRPr="009522A6" w:rsidRDefault="00B765D8" w:rsidP="00B765D8">
      <w:pPr>
        <w:rPr>
          <w:rFonts w:eastAsia="Calibri" w:cstheme="minorHAnsi"/>
        </w:rPr>
      </w:pPr>
      <w:r w:rsidRPr="009522A6">
        <w:rPr>
          <w:rFonts w:eastAsia="Calibri" w:cstheme="minorHAnsi"/>
        </w:rPr>
        <w:t xml:space="preserve">VIO_CFG is a </w:t>
      </w:r>
      <w:r w:rsidRPr="009522A6">
        <w:rPr>
          <w:rFonts w:cstheme="minorHAnsi"/>
        </w:rPr>
        <w:t>signal</w:t>
      </w:r>
      <w:r w:rsidRPr="009522A6">
        <w:rPr>
          <w:rFonts w:eastAsia="Calibri" w:cstheme="minorHAnsi"/>
        </w:rPr>
        <w:t xml:space="preserve"> </w:t>
      </w:r>
      <w:r w:rsidRPr="009522A6">
        <w:rPr>
          <w:rFonts w:cstheme="minorHAnsi"/>
        </w:rPr>
        <w:t>indicates</w:t>
      </w:r>
      <w:r w:rsidRPr="009522A6">
        <w:rPr>
          <w:rFonts w:eastAsia="Calibri" w:cstheme="minorHAnsi"/>
        </w:rPr>
        <w:t xml:space="preserve"> to the Platform that the Adapter supports an independent IO voltage domain for the sideband signals. It is output signal from M.2 Module. Sideband signaling is 3.3V when VIO_CFG signals is low and NC when sideband signaling is 1.8V. </w:t>
      </w:r>
    </w:p>
    <w:p w14:paraId="0E9FBB97" w14:textId="77777777" w:rsidR="00B765D8" w:rsidRPr="009522A6" w:rsidRDefault="00B765D8" w:rsidP="000F2570">
      <w:pPr>
        <w:pStyle w:val="Heading3"/>
      </w:pPr>
      <w:bookmarkStart w:id="343" w:name="_Toc206401999"/>
      <w:r w:rsidRPr="009522A6">
        <w:t>Power Loss Notification (PLN) Support</w:t>
      </w:r>
      <w:bookmarkEnd w:id="343"/>
    </w:p>
    <w:p w14:paraId="20EC546B" w14:textId="77777777" w:rsidR="00B765D8" w:rsidRPr="009522A6" w:rsidRDefault="00B765D8" w:rsidP="00B765D8">
      <w:pPr>
        <w:rPr>
          <w:rFonts w:eastAsia="Calibri" w:cstheme="minorHAnsi"/>
        </w:rPr>
      </w:pPr>
      <w:r w:rsidRPr="009522A6">
        <w:rPr>
          <w:rFonts w:eastAsia="Calibri" w:cstheme="minorHAnsi"/>
        </w:rPr>
        <w:t xml:space="preserve">A sudden loss of </w:t>
      </w:r>
      <w:r w:rsidRPr="009522A6">
        <w:rPr>
          <w:rFonts w:cstheme="minorHAnsi"/>
        </w:rPr>
        <w:t>power</w:t>
      </w:r>
      <w:r w:rsidRPr="009522A6">
        <w:rPr>
          <w:rFonts w:eastAsia="Calibri" w:cstheme="minorHAnsi"/>
        </w:rPr>
        <w:t xml:space="preserve"> can cause an SSD to lose user data in its volatile write cache &amp; the 3 primary cause for power loss are:</w:t>
      </w:r>
    </w:p>
    <w:p w14:paraId="256F4811" w14:textId="77777777" w:rsidR="00B765D8" w:rsidRPr="009522A6" w:rsidRDefault="00B765D8" w:rsidP="00DF3C3F">
      <w:pPr>
        <w:pStyle w:val="ListParagraph"/>
        <w:numPr>
          <w:ilvl w:val="0"/>
          <w:numId w:val="49"/>
        </w:numPr>
        <w:rPr>
          <w:rFonts w:eastAsia="Calibri" w:cstheme="minorHAnsi"/>
        </w:rPr>
      </w:pPr>
      <w:r w:rsidRPr="009522A6">
        <w:rPr>
          <w:rFonts w:eastAsia="Calibri" w:cstheme="minorHAnsi"/>
        </w:rPr>
        <w:t>User presses &amp; holds power button for more than power button overrise time (4s/ 10s/ Custom)</w:t>
      </w:r>
    </w:p>
    <w:p w14:paraId="392C7AAF" w14:textId="77777777" w:rsidR="00B765D8" w:rsidRPr="009522A6" w:rsidRDefault="00B765D8" w:rsidP="00DF3C3F">
      <w:pPr>
        <w:pStyle w:val="ListParagraph"/>
        <w:numPr>
          <w:ilvl w:val="0"/>
          <w:numId w:val="49"/>
        </w:numPr>
        <w:rPr>
          <w:rFonts w:eastAsia="Calibri" w:cstheme="minorHAnsi"/>
        </w:rPr>
      </w:pPr>
      <w:r w:rsidRPr="009522A6">
        <w:rPr>
          <w:rFonts w:eastAsia="Calibri" w:cstheme="minorHAnsi"/>
        </w:rPr>
        <w:t>Battery disconnected in case of notebooks &amp; AC power loss in case of DT systems without UPS.</w:t>
      </w:r>
    </w:p>
    <w:p w14:paraId="7A6B627D" w14:textId="77777777" w:rsidR="00B765D8" w:rsidRPr="009522A6" w:rsidRDefault="00B765D8" w:rsidP="00DF3C3F">
      <w:pPr>
        <w:pStyle w:val="ListParagraph"/>
        <w:numPr>
          <w:ilvl w:val="0"/>
          <w:numId w:val="49"/>
        </w:numPr>
        <w:rPr>
          <w:rFonts w:eastAsia="Calibri" w:cstheme="minorHAnsi"/>
        </w:rPr>
      </w:pPr>
      <w:r w:rsidRPr="009522A6">
        <w:rPr>
          <w:rFonts w:eastAsia="Calibri" w:cstheme="minorHAnsi"/>
        </w:rPr>
        <w:t>Battery runs down.</w:t>
      </w:r>
      <w:r w:rsidRPr="009522A6">
        <w:rPr>
          <w:rFonts w:cstheme="minorHAnsi"/>
        </w:rPr>
        <w:t xml:space="preserve"> </w:t>
      </w:r>
    </w:p>
    <w:p w14:paraId="04AE4A3A" w14:textId="10F55B76" w:rsidR="00B765D8" w:rsidRPr="009522A6" w:rsidRDefault="00B765D8" w:rsidP="00B765D8">
      <w:pPr>
        <w:rPr>
          <w:rFonts w:eastAsia="Calibri" w:cstheme="minorHAnsi"/>
        </w:rPr>
      </w:pPr>
      <w:r w:rsidRPr="009522A6">
        <w:rPr>
          <w:rFonts w:eastAsia="Calibri" w:cstheme="minorHAnsi"/>
        </w:rPr>
        <w:t xml:space="preserve">This proposal will </w:t>
      </w:r>
      <w:r w:rsidRPr="009522A6">
        <w:rPr>
          <w:rFonts w:cstheme="minorHAnsi"/>
        </w:rPr>
        <w:t>address</w:t>
      </w:r>
      <w:r w:rsidRPr="009522A6">
        <w:rPr>
          <w:rFonts w:eastAsia="Calibri" w:cstheme="minorHAnsi"/>
        </w:rPr>
        <w:t xml:space="preserve"> first cause, the user turning off the power without going through the Windows shut-down process. It is proposed to connect Power Button signal passing through an Open Drain Buffer to M.2 SSD connector Pin 8 &amp; a GPIO from EC to the same open drain buffer. This implementation will be on </w:t>
      </w:r>
      <w:r w:rsidRPr="009522A6">
        <w:rPr>
          <w:rFonts w:cstheme="minorHAnsi"/>
        </w:rPr>
        <w:t>NVL</w:t>
      </w:r>
      <w:r w:rsidRPr="009522A6">
        <w:rPr>
          <w:rFonts w:eastAsia="Calibri" w:cstheme="minorHAnsi"/>
        </w:rPr>
        <w:t xml:space="preserve"> RVPs. </w:t>
      </w:r>
    </w:p>
    <w:p w14:paraId="2D624D71" w14:textId="024F8E52" w:rsidR="00B765D8" w:rsidRPr="009522A6" w:rsidRDefault="003C7784" w:rsidP="42B5D989">
      <w:pPr>
        <w:ind w:hanging="90"/>
        <w:jc w:val="left"/>
        <w:rPr>
          <w:rFonts w:cstheme="minorBidi"/>
        </w:rPr>
      </w:pPr>
      <w:r>
        <w:pict w14:anchorId="784ECE5C">
          <v:shape id="_x0000_i1037" type="#_x0000_t75" style="width:481.45pt;height:227.9pt">
            <v:imagedata r:id="rId84" o:title=""/>
          </v:shape>
        </w:pict>
      </w:r>
    </w:p>
    <w:p w14:paraId="2F41AEA2" w14:textId="2F1887F0" w:rsidR="00B765D8" w:rsidRPr="009522A6" w:rsidRDefault="00B765D8" w:rsidP="00B765D8">
      <w:pPr>
        <w:pStyle w:val="Caption"/>
        <w:spacing w:before="0"/>
        <w:rPr>
          <w:rFonts w:cstheme="minorHAnsi"/>
        </w:rPr>
      </w:pPr>
      <w:bookmarkStart w:id="344" w:name="_Toc176359584"/>
      <w:bookmarkStart w:id="345" w:name="_Toc20640221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3</w:t>
      </w:r>
      <w:r w:rsidR="0076286A">
        <w:rPr>
          <w:rFonts w:cstheme="minorHAnsi"/>
        </w:rPr>
        <w:fldChar w:fldCharType="end"/>
      </w:r>
      <w:r w:rsidRPr="009522A6">
        <w:rPr>
          <w:rFonts w:cstheme="minorHAnsi"/>
        </w:rPr>
        <w:t>: Power Loss Notification circuit implementation</w:t>
      </w:r>
      <w:bookmarkEnd w:id="344"/>
      <w:bookmarkEnd w:id="345"/>
    </w:p>
    <w:p w14:paraId="05D55ABE" w14:textId="77777777" w:rsidR="00B765D8" w:rsidRPr="009522A6" w:rsidRDefault="00B765D8" w:rsidP="00B765D8">
      <w:pPr>
        <w:spacing w:before="0" w:after="160" w:line="259" w:lineRule="auto"/>
        <w:jc w:val="left"/>
        <w:rPr>
          <w:rFonts w:cstheme="minorHAnsi"/>
          <w:b/>
          <w:color w:val="0860A8"/>
          <w:sz w:val="24"/>
          <w:lang w:val="en-IN" w:eastAsia="en-IN"/>
        </w:rPr>
      </w:pPr>
      <w:r w:rsidRPr="009522A6">
        <w:rPr>
          <w:rFonts w:cstheme="minorHAnsi"/>
        </w:rPr>
        <w:br w:type="page"/>
      </w:r>
    </w:p>
    <w:p w14:paraId="6506CEFD" w14:textId="58DD7A31" w:rsidR="00B765D8" w:rsidRPr="009522A6" w:rsidRDefault="00B765D8" w:rsidP="000F2570">
      <w:pPr>
        <w:pStyle w:val="Heading3"/>
      </w:pPr>
      <w:bookmarkStart w:id="346" w:name="_Toc206402000"/>
      <w:r w:rsidRPr="009522A6">
        <w:lastRenderedPageBreak/>
        <w:t>BIOS recovery architecture</w:t>
      </w:r>
      <w:bookmarkEnd w:id="346"/>
    </w:p>
    <w:p w14:paraId="513FA0F1" w14:textId="0B1F7E5B" w:rsidR="00B765D8" w:rsidRPr="009522A6" w:rsidRDefault="00B765D8" w:rsidP="00B765D8">
      <w:pPr>
        <w:rPr>
          <w:rFonts w:cstheme="minorHAnsi"/>
        </w:rPr>
      </w:pPr>
      <w:r w:rsidRPr="009522A6">
        <w:rPr>
          <w:rFonts w:cstheme="minorHAnsi"/>
        </w:rPr>
        <w:t>NVMe BIOS recovery feature supports on SSD which is connected to PCIe Gen</w:t>
      </w:r>
      <w:r w:rsidR="00C76678">
        <w:rPr>
          <w:rFonts w:cstheme="minorHAnsi"/>
        </w:rPr>
        <w:t>5</w:t>
      </w:r>
      <w:r w:rsidRPr="009522A6">
        <w:rPr>
          <w:rFonts w:cstheme="minorHAnsi"/>
        </w:rPr>
        <w:t xml:space="preserve"> lane </w:t>
      </w:r>
      <w:r w:rsidR="00093EEF">
        <w:rPr>
          <w:rFonts w:cstheme="minorHAnsi"/>
        </w:rPr>
        <w:t>on SOC</w:t>
      </w:r>
      <w:r w:rsidRPr="009522A6">
        <w:rPr>
          <w:rFonts w:cstheme="minorHAnsi"/>
        </w:rPr>
        <w:t xml:space="preserve">. </w:t>
      </w:r>
    </w:p>
    <w:p w14:paraId="110E2002" w14:textId="77777777" w:rsidR="00B765D8" w:rsidRPr="009522A6" w:rsidRDefault="00B765D8" w:rsidP="000F2570">
      <w:pPr>
        <w:pStyle w:val="Heading3"/>
      </w:pPr>
      <w:bookmarkStart w:id="347" w:name="_Toc206402001"/>
      <w:r w:rsidRPr="009522A6">
        <w:t>SPI Descriptor Recovery</w:t>
      </w:r>
      <w:bookmarkEnd w:id="347"/>
      <w:r w:rsidRPr="009522A6">
        <w:t xml:space="preserve"> </w:t>
      </w:r>
    </w:p>
    <w:p w14:paraId="65EEBA20" w14:textId="7DA34418" w:rsidR="00B765D8" w:rsidRPr="009522A6" w:rsidRDefault="00B765D8" w:rsidP="00B765D8">
      <w:pPr>
        <w:rPr>
          <w:rFonts w:cstheme="minorHAnsi"/>
        </w:rPr>
      </w:pPr>
      <w:r w:rsidRPr="009522A6">
        <w:rPr>
          <w:rFonts w:cstheme="minorHAnsi"/>
        </w:rPr>
        <w:t xml:space="preserve">SPI Descriptor recovery in NVL is achieved by Descriptor verification (Detection) and recovery by the SPI controller in SOC. Since the Descriptor is required for any firmware to be loaded, it can’t be recovered by firmware component. </w:t>
      </w:r>
    </w:p>
    <w:p w14:paraId="12674FD2" w14:textId="77777777" w:rsidR="00B765D8" w:rsidRPr="009522A6" w:rsidRDefault="00B765D8" w:rsidP="00B765D8">
      <w:pPr>
        <w:rPr>
          <w:rFonts w:cstheme="minorHAnsi"/>
        </w:rPr>
      </w:pPr>
      <w:r w:rsidRPr="009522A6">
        <w:rPr>
          <w:rFonts w:cstheme="minorHAnsi"/>
        </w:rPr>
        <w:t xml:space="preserve">SPI Descriptor are used in SPI FLASH to access control of the SPI FLASH regions to different masters &amp; specify various properties of these regions. If a SPI-Descriptor gets corrupted the platform will not be bootable. To recover from SPI-Description corruption, the SPI flash will now contain 3 descriptors &amp; the SPI controller in SOC is modified to read the subsequent descriptor if it finds a corrupted descriptor. This will enable the system to boot even in the presence of 2 corrupted descriptor. </w:t>
      </w:r>
    </w:p>
    <w:p w14:paraId="206DD7E0" w14:textId="77777777" w:rsidR="00B765D8" w:rsidRPr="009522A6" w:rsidRDefault="00B765D8" w:rsidP="00B765D8">
      <w:pPr>
        <w:rPr>
          <w:rFonts w:cstheme="minorHAnsi"/>
        </w:rPr>
      </w:pPr>
      <w:r w:rsidRPr="009522A6">
        <w:rPr>
          <w:rFonts w:cstheme="minorHAnsi"/>
        </w:rPr>
        <w:t xml:space="preserve">There are 2 straps used for SPI Descriptor recovery, mentioned below: </w:t>
      </w:r>
    </w:p>
    <w:p w14:paraId="30FF62C6" w14:textId="015A241C" w:rsidR="00B765D8" w:rsidRPr="009522A6" w:rsidRDefault="00B765D8" w:rsidP="00417D9E">
      <w:pPr>
        <w:pStyle w:val="Caption"/>
        <w:spacing w:before="120"/>
        <w:rPr>
          <w:rFonts w:cstheme="minorHAnsi"/>
        </w:rPr>
      </w:pPr>
      <w:bookmarkStart w:id="348" w:name="_Toc176365837"/>
      <w:bookmarkStart w:id="349" w:name="_Toc20640230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41</w:t>
      </w:r>
      <w:r w:rsidR="00924662" w:rsidRPr="009522A6">
        <w:rPr>
          <w:rFonts w:cstheme="minorHAnsi"/>
        </w:rPr>
        <w:fldChar w:fldCharType="end"/>
      </w:r>
      <w:r w:rsidRPr="009522A6">
        <w:rPr>
          <w:rFonts w:cstheme="minorHAnsi"/>
        </w:rPr>
        <w:t>: SPI Descriptor Recovery Strap details</w:t>
      </w:r>
      <w:bookmarkEnd w:id="348"/>
      <w:bookmarkEnd w:id="349"/>
    </w:p>
    <w:tbl>
      <w:tblPr>
        <w:tblStyle w:val="TableGrid"/>
        <w:tblW w:w="9625" w:type="dxa"/>
        <w:tblLook w:val="04A0" w:firstRow="1" w:lastRow="0" w:firstColumn="1" w:lastColumn="0" w:noHBand="0" w:noVBand="1"/>
      </w:tblPr>
      <w:tblGrid>
        <w:gridCol w:w="1010"/>
        <w:gridCol w:w="2065"/>
        <w:gridCol w:w="4395"/>
        <w:gridCol w:w="2155"/>
      </w:tblGrid>
      <w:tr w:rsidR="00B765D8" w:rsidRPr="009522A6" w14:paraId="4BEBFB2D" w14:textId="77777777" w:rsidTr="00586846">
        <w:trPr>
          <w:trHeight w:val="215"/>
        </w:trPr>
        <w:tc>
          <w:tcPr>
            <w:tcW w:w="985" w:type="dxa"/>
            <w:shd w:val="clear" w:color="auto" w:fill="0070C0"/>
            <w:vAlign w:val="center"/>
          </w:tcPr>
          <w:p w14:paraId="507D1AD3" w14:textId="77777777" w:rsidR="00B765D8" w:rsidRPr="009522A6" w:rsidRDefault="00B765D8">
            <w:pPr>
              <w:spacing w:before="0" w:after="0"/>
              <w:ind w:left="-90"/>
              <w:jc w:val="center"/>
              <w:rPr>
                <w:rFonts w:cstheme="minorHAnsi"/>
                <w:b/>
                <w:color w:val="FFFFFF" w:themeColor="background1"/>
                <w:sz w:val="22"/>
                <w:szCs w:val="22"/>
              </w:rPr>
            </w:pPr>
            <w:r w:rsidRPr="009522A6">
              <w:rPr>
                <w:rFonts w:cstheme="minorHAnsi"/>
                <w:b/>
                <w:color w:val="FFFFFF" w:themeColor="background1"/>
                <w:sz w:val="22"/>
                <w:szCs w:val="22"/>
              </w:rPr>
              <w:t>GPIO Pin</w:t>
            </w:r>
          </w:p>
        </w:tc>
        <w:tc>
          <w:tcPr>
            <w:tcW w:w="2070" w:type="dxa"/>
            <w:shd w:val="clear" w:color="auto" w:fill="0070C0"/>
            <w:vAlign w:val="center"/>
          </w:tcPr>
          <w:p w14:paraId="6A7AE2C6" w14:textId="77777777" w:rsidR="00B765D8" w:rsidRPr="009522A6" w:rsidRDefault="00B765D8">
            <w:pPr>
              <w:spacing w:before="0" w:after="0"/>
              <w:ind w:left="-90"/>
              <w:jc w:val="center"/>
              <w:rPr>
                <w:rFonts w:cstheme="minorHAnsi"/>
                <w:b/>
                <w:color w:val="FFFFFF" w:themeColor="background1"/>
                <w:sz w:val="22"/>
                <w:szCs w:val="22"/>
              </w:rPr>
            </w:pPr>
            <w:r w:rsidRPr="009522A6">
              <w:rPr>
                <w:rFonts w:cstheme="minorHAnsi"/>
                <w:b/>
                <w:color w:val="FFFFFF" w:themeColor="background1"/>
                <w:sz w:val="22"/>
                <w:szCs w:val="22"/>
              </w:rPr>
              <w:t>Strap Details</w:t>
            </w:r>
          </w:p>
        </w:tc>
        <w:tc>
          <w:tcPr>
            <w:tcW w:w="4410" w:type="dxa"/>
            <w:shd w:val="clear" w:color="auto" w:fill="0070C0"/>
            <w:vAlign w:val="center"/>
          </w:tcPr>
          <w:p w14:paraId="075AA2C5" w14:textId="77777777" w:rsidR="00B765D8" w:rsidRPr="009522A6" w:rsidRDefault="00B765D8">
            <w:pPr>
              <w:spacing w:before="0" w:after="0"/>
              <w:ind w:left="-90"/>
              <w:jc w:val="center"/>
              <w:rPr>
                <w:rFonts w:cstheme="minorHAnsi"/>
                <w:b/>
                <w:color w:val="FFFFFF" w:themeColor="background1"/>
                <w:sz w:val="22"/>
                <w:szCs w:val="22"/>
              </w:rPr>
            </w:pPr>
            <w:r w:rsidRPr="009522A6">
              <w:rPr>
                <w:rFonts w:cstheme="minorHAnsi"/>
                <w:b/>
                <w:color w:val="FFFFFF" w:themeColor="background1"/>
                <w:sz w:val="22"/>
                <w:szCs w:val="22"/>
              </w:rPr>
              <w:t>Strap Functionality</w:t>
            </w:r>
          </w:p>
        </w:tc>
        <w:tc>
          <w:tcPr>
            <w:tcW w:w="2160" w:type="dxa"/>
            <w:shd w:val="clear" w:color="auto" w:fill="0070C0"/>
            <w:vAlign w:val="center"/>
          </w:tcPr>
          <w:p w14:paraId="3B231511" w14:textId="77777777" w:rsidR="00B765D8" w:rsidRPr="009522A6" w:rsidRDefault="00B765D8">
            <w:pPr>
              <w:spacing w:before="0" w:after="0"/>
              <w:ind w:left="-90"/>
              <w:jc w:val="center"/>
              <w:rPr>
                <w:rFonts w:cstheme="minorHAnsi"/>
                <w:b/>
                <w:color w:val="FFFFFF" w:themeColor="background1"/>
                <w:sz w:val="22"/>
                <w:szCs w:val="22"/>
              </w:rPr>
            </w:pPr>
            <w:r w:rsidRPr="009522A6">
              <w:rPr>
                <w:rFonts w:cstheme="minorHAnsi"/>
                <w:b/>
                <w:color w:val="FFFFFF" w:themeColor="background1"/>
                <w:sz w:val="22"/>
                <w:szCs w:val="22"/>
              </w:rPr>
              <w:t>Comment</w:t>
            </w:r>
          </w:p>
        </w:tc>
      </w:tr>
      <w:tr w:rsidR="00B765D8" w:rsidRPr="009522A6" w14:paraId="15A5D83C" w14:textId="77777777" w:rsidTr="00586846">
        <w:trPr>
          <w:trHeight w:val="241"/>
        </w:trPr>
        <w:tc>
          <w:tcPr>
            <w:tcW w:w="985" w:type="dxa"/>
            <w:vAlign w:val="center"/>
          </w:tcPr>
          <w:p w14:paraId="370FCA8F" w14:textId="37286CCF" w:rsidR="00B765D8" w:rsidRPr="009522A6" w:rsidRDefault="00096290">
            <w:pPr>
              <w:spacing w:before="0" w:after="0"/>
              <w:ind w:left="-90"/>
              <w:jc w:val="center"/>
              <w:rPr>
                <w:rFonts w:cstheme="minorHAnsi"/>
              </w:rPr>
            </w:pPr>
            <w:r w:rsidRPr="00096290">
              <w:rPr>
                <w:rFonts w:cstheme="minorHAnsi"/>
              </w:rPr>
              <w:t>xxgpp_h_1</w:t>
            </w:r>
          </w:p>
        </w:tc>
        <w:tc>
          <w:tcPr>
            <w:tcW w:w="2070" w:type="dxa"/>
            <w:vAlign w:val="center"/>
          </w:tcPr>
          <w:p w14:paraId="73DAA849" w14:textId="77777777" w:rsidR="00B765D8" w:rsidRPr="009522A6" w:rsidRDefault="00B765D8">
            <w:pPr>
              <w:spacing w:before="0" w:after="0"/>
              <w:ind w:left="-90"/>
              <w:jc w:val="center"/>
              <w:rPr>
                <w:rFonts w:cstheme="minorHAnsi"/>
              </w:rPr>
            </w:pPr>
            <w:r w:rsidRPr="009522A6">
              <w:rPr>
                <w:rFonts w:cstheme="minorHAnsi"/>
              </w:rPr>
              <w:t>SPI FLASH Descriptor Recovery strap</w:t>
            </w:r>
          </w:p>
        </w:tc>
        <w:tc>
          <w:tcPr>
            <w:tcW w:w="4410" w:type="dxa"/>
            <w:vAlign w:val="center"/>
          </w:tcPr>
          <w:p w14:paraId="2676FEA5" w14:textId="77777777" w:rsidR="00B765D8" w:rsidRPr="009522A6" w:rsidRDefault="00B765D8">
            <w:pPr>
              <w:spacing w:before="0" w:after="0"/>
              <w:ind w:left="-90"/>
              <w:jc w:val="center"/>
              <w:rPr>
                <w:rFonts w:cstheme="minorHAnsi"/>
              </w:rPr>
            </w:pPr>
            <w:r w:rsidRPr="009522A6">
              <w:rPr>
                <w:rFonts w:cstheme="minorHAnsi"/>
              </w:rPr>
              <w:t>0= Recovery Disable (Default)</w:t>
            </w:r>
            <w:r w:rsidRPr="009522A6">
              <w:rPr>
                <w:rFonts w:cstheme="minorHAnsi"/>
              </w:rPr>
              <w:br/>
              <w:t>1= Recovery Enable.</w:t>
            </w:r>
          </w:p>
        </w:tc>
        <w:tc>
          <w:tcPr>
            <w:tcW w:w="2160" w:type="dxa"/>
            <w:vAlign w:val="center"/>
          </w:tcPr>
          <w:p w14:paraId="3E13B8D0" w14:textId="77777777" w:rsidR="00B765D8" w:rsidRPr="009522A6" w:rsidRDefault="00B765D8">
            <w:pPr>
              <w:spacing w:before="0" w:after="0"/>
              <w:ind w:left="-90"/>
              <w:jc w:val="center"/>
              <w:rPr>
                <w:rFonts w:cstheme="minorHAnsi"/>
              </w:rPr>
            </w:pPr>
            <w:r w:rsidRPr="009522A6">
              <w:rPr>
                <w:rFonts w:cstheme="minorHAnsi"/>
              </w:rPr>
              <w:t>Weak Internal 20K PD, Sampled at RSMRSTB.</w:t>
            </w:r>
          </w:p>
        </w:tc>
      </w:tr>
      <w:tr w:rsidR="00B765D8" w:rsidRPr="009522A6" w14:paraId="7AD48CA5" w14:textId="77777777" w:rsidTr="00586846">
        <w:trPr>
          <w:trHeight w:val="256"/>
        </w:trPr>
        <w:tc>
          <w:tcPr>
            <w:tcW w:w="985" w:type="dxa"/>
            <w:vAlign w:val="center"/>
          </w:tcPr>
          <w:p w14:paraId="16653304" w14:textId="37266BC1" w:rsidR="00B765D8" w:rsidRPr="009522A6" w:rsidRDefault="00096290">
            <w:pPr>
              <w:spacing w:before="0" w:after="0"/>
              <w:ind w:left="-90"/>
              <w:jc w:val="center"/>
              <w:rPr>
                <w:rFonts w:cstheme="minorHAnsi"/>
              </w:rPr>
            </w:pPr>
            <w:r w:rsidRPr="00096290">
              <w:rPr>
                <w:rFonts w:cstheme="minorHAnsi"/>
              </w:rPr>
              <w:t>xxgpp_h_</w:t>
            </w:r>
            <w:r>
              <w:rPr>
                <w:rFonts w:cstheme="minorHAnsi"/>
              </w:rPr>
              <w:t>2</w:t>
            </w:r>
          </w:p>
        </w:tc>
        <w:tc>
          <w:tcPr>
            <w:tcW w:w="2070" w:type="dxa"/>
            <w:vAlign w:val="center"/>
          </w:tcPr>
          <w:p w14:paraId="4362E34A" w14:textId="77777777" w:rsidR="00B765D8" w:rsidRPr="009522A6" w:rsidRDefault="00B765D8">
            <w:pPr>
              <w:spacing w:before="0" w:after="0"/>
              <w:ind w:left="-90"/>
              <w:jc w:val="center"/>
              <w:rPr>
                <w:rFonts w:cstheme="minorHAnsi"/>
              </w:rPr>
            </w:pPr>
            <w:r w:rsidRPr="009522A6">
              <w:rPr>
                <w:rFonts w:cstheme="minorHAnsi"/>
              </w:rPr>
              <w:t>SPI Flash Descriptor recovery source selection strap</w:t>
            </w:r>
          </w:p>
        </w:tc>
        <w:tc>
          <w:tcPr>
            <w:tcW w:w="4410" w:type="dxa"/>
            <w:vAlign w:val="center"/>
          </w:tcPr>
          <w:p w14:paraId="43B6689F" w14:textId="77777777" w:rsidR="00B765D8" w:rsidRPr="009522A6" w:rsidRDefault="00B765D8">
            <w:pPr>
              <w:spacing w:before="0" w:after="0"/>
              <w:ind w:left="-90"/>
              <w:jc w:val="center"/>
              <w:rPr>
                <w:rFonts w:cstheme="minorHAnsi"/>
              </w:rPr>
            </w:pPr>
            <w:r w:rsidRPr="009522A6">
              <w:rPr>
                <w:rFonts w:cstheme="minorHAnsi"/>
              </w:rPr>
              <w:t>0=Flash descriptor recovery internal source (Default)</w:t>
            </w:r>
          </w:p>
          <w:p w14:paraId="47D87454" w14:textId="77777777" w:rsidR="00B765D8" w:rsidRPr="009522A6" w:rsidRDefault="00B765D8">
            <w:pPr>
              <w:spacing w:before="0" w:after="0"/>
              <w:ind w:left="-90"/>
              <w:jc w:val="center"/>
              <w:rPr>
                <w:rFonts w:cstheme="minorHAnsi"/>
              </w:rPr>
            </w:pPr>
            <w:r w:rsidRPr="009522A6">
              <w:rPr>
                <w:rFonts w:cstheme="minorHAnsi"/>
              </w:rPr>
              <w:t>1= Flash descriptor recovery external source</w:t>
            </w:r>
          </w:p>
        </w:tc>
        <w:tc>
          <w:tcPr>
            <w:tcW w:w="2160" w:type="dxa"/>
            <w:vAlign w:val="center"/>
          </w:tcPr>
          <w:p w14:paraId="55F388D1" w14:textId="77777777" w:rsidR="00B765D8" w:rsidRPr="009522A6" w:rsidRDefault="00B765D8">
            <w:pPr>
              <w:spacing w:before="0" w:after="0"/>
              <w:ind w:left="-90"/>
              <w:jc w:val="center"/>
              <w:rPr>
                <w:rFonts w:cstheme="minorHAnsi"/>
              </w:rPr>
            </w:pPr>
            <w:r w:rsidRPr="009522A6">
              <w:rPr>
                <w:rFonts w:cstheme="minorHAnsi"/>
              </w:rPr>
              <w:t>Weak Internal 20K PD, Sampled at RSMRSTB.</w:t>
            </w:r>
          </w:p>
        </w:tc>
      </w:tr>
    </w:tbl>
    <w:p w14:paraId="47248429" w14:textId="77777777" w:rsidR="00B765D8" w:rsidRPr="009522A6" w:rsidRDefault="00B765D8" w:rsidP="000F2570">
      <w:pPr>
        <w:pStyle w:val="Heading3"/>
      </w:pPr>
      <w:bookmarkStart w:id="350" w:name="_Toc206402002"/>
      <w:r w:rsidRPr="009522A6">
        <w:t>NVMe Recovery</w:t>
      </w:r>
      <w:bookmarkEnd w:id="350"/>
      <w:r w:rsidRPr="009522A6">
        <w:t xml:space="preserve"> </w:t>
      </w:r>
    </w:p>
    <w:p w14:paraId="5EEEFA3A" w14:textId="77777777" w:rsidR="00B765D8" w:rsidRPr="009522A6" w:rsidRDefault="00B765D8" w:rsidP="00B765D8">
      <w:pPr>
        <w:rPr>
          <w:rFonts w:cstheme="minorHAnsi"/>
        </w:rPr>
      </w:pPr>
      <w:r w:rsidRPr="009522A6">
        <w:rPr>
          <w:rFonts w:cstheme="minorHAnsi"/>
        </w:rPr>
        <w:t>If the BIOS/CSME partition in the Flash is corrupted, this feature enables the EC to use an out of band mechanism (I2C/SMBUS) with the NVMe drive &amp; rewrite the BIOS/CSME partition into SPI flash. This enables the system to boot in the presence of a corrupted BIOS partition in SPI-NOR. To support this feature, the following are implemented in the design,</w:t>
      </w:r>
    </w:p>
    <w:p w14:paraId="11025B0A" w14:textId="77777777" w:rsidR="00B765D8" w:rsidRPr="009522A6" w:rsidRDefault="00B765D8" w:rsidP="00DF3C3F">
      <w:pPr>
        <w:pStyle w:val="ListParagraph"/>
        <w:numPr>
          <w:ilvl w:val="0"/>
          <w:numId w:val="50"/>
        </w:numPr>
        <w:rPr>
          <w:rFonts w:cstheme="minorHAnsi"/>
        </w:rPr>
      </w:pPr>
      <w:r w:rsidRPr="009522A6">
        <w:rPr>
          <w:rFonts w:cstheme="minorHAnsi"/>
        </w:rPr>
        <w:t>The firmware issue detection &amp; recovery occur in pre-boot stage. Hence, EC and primary M.2 SSD shall be powered up and running before CPU/PCH is enabled.</w:t>
      </w:r>
    </w:p>
    <w:p w14:paraId="226B4B8D" w14:textId="77777777" w:rsidR="00B765D8" w:rsidRPr="009522A6" w:rsidRDefault="00B765D8" w:rsidP="00DF3C3F">
      <w:pPr>
        <w:pStyle w:val="ListParagraph"/>
        <w:numPr>
          <w:ilvl w:val="0"/>
          <w:numId w:val="50"/>
        </w:numPr>
        <w:rPr>
          <w:rFonts w:cstheme="minorHAnsi"/>
        </w:rPr>
      </w:pPr>
      <w:r w:rsidRPr="009522A6">
        <w:rPr>
          <w:rFonts w:cstheme="minorHAnsi"/>
        </w:rPr>
        <w:t>When NOT using the recovery mode, the SSD shall be power gated (off) in Sx.</w:t>
      </w:r>
    </w:p>
    <w:p w14:paraId="093E2D8D" w14:textId="77777777" w:rsidR="00B765D8" w:rsidRPr="009522A6" w:rsidRDefault="00B765D8" w:rsidP="00DF3C3F">
      <w:pPr>
        <w:pStyle w:val="ListParagraph"/>
        <w:numPr>
          <w:ilvl w:val="0"/>
          <w:numId w:val="50"/>
        </w:numPr>
        <w:rPr>
          <w:rFonts w:cstheme="minorHAnsi"/>
        </w:rPr>
      </w:pPr>
      <w:r w:rsidRPr="009522A6">
        <w:rPr>
          <w:rFonts w:cstheme="minorHAnsi"/>
        </w:rPr>
        <w:t>EC can override the SSD power while in Sx for the recovery.</w:t>
      </w:r>
    </w:p>
    <w:p w14:paraId="31663F15" w14:textId="77777777" w:rsidR="00B765D8" w:rsidRPr="009522A6" w:rsidRDefault="00B765D8" w:rsidP="00DF3C3F">
      <w:pPr>
        <w:pStyle w:val="ListParagraph"/>
        <w:numPr>
          <w:ilvl w:val="0"/>
          <w:numId w:val="50"/>
        </w:numPr>
        <w:rPr>
          <w:rFonts w:cstheme="minorHAnsi"/>
        </w:rPr>
      </w:pPr>
      <w:r w:rsidRPr="009522A6">
        <w:rPr>
          <w:rFonts w:cstheme="minorHAnsi"/>
        </w:rPr>
        <w:t>EC shall access M.2 SSD secondary partition over I2C/SMBus signals during recovery mode. Level translator is used to convert EC driven 3.3V I2C/SMBus signals to M.2 SSD 1.8V levels.</w:t>
      </w:r>
    </w:p>
    <w:p w14:paraId="3A8EDFB2" w14:textId="77777777" w:rsidR="00B765D8" w:rsidRPr="009522A6" w:rsidRDefault="00B765D8" w:rsidP="00DF3C3F">
      <w:pPr>
        <w:pStyle w:val="ListParagraph"/>
        <w:numPr>
          <w:ilvl w:val="0"/>
          <w:numId w:val="50"/>
        </w:numPr>
        <w:rPr>
          <w:rFonts w:cstheme="minorHAnsi"/>
        </w:rPr>
      </w:pPr>
      <w:r w:rsidRPr="009522A6">
        <w:rPr>
          <w:rFonts w:cstheme="minorHAnsi"/>
        </w:rPr>
        <w:t>EC shall have recovery indication signal (GPIO).</w:t>
      </w:r>
    </w:p>
    <w:p w14:paraId="16288C0E" w14:textId="7B7857A2" w:rsidR="00B765D8" w:rsidRPr="009522A6" w:rsidRDefault="00B765D8" w:rsidP="00DF3C3F">
      <w:pPr>
        <w:pStyle w:val="ListParagraph"/>
        <w:numPr>
          <w:ilvl w:val="0"/>
          <w:numId w:val="50"/>
        </w:numPr>
        <w:rPr>
          <w:rFonts w:cstheme="minorHAnsi"/>
        </w:rPr>
      </w:pPr>
      <w:r w:rsidRPr="009522A6">
        <w:rPr>
          <w:rFonts w:cstheme="minorHAnsi"/>
        </w:rPr>
        <w:t xml:space="preserve">Flash descriptor override strap is sampled at RSMRST in NVL silicon to enable CSME recovery in MAF mode. EC firmware needs to wait for 100ms before trying to access the SPI flash after FDO strap is sampled high to prevent any conflicting case where SoC &amp; EC both are trying to access SPI flash. </w:t>
      </w:r>
    </w:p>
    <w:p w14:paraId="2C91A724" w14:textId="77777777" w:rsidR="00B765D8" w:rsidRPr="009522A6" w:rsidRDefault="00B765D8" w:rsidP="00DF3C3F">
      <w:pPr>
        <w:pStyle w:val="ListParagraph"/>
        <w:numPr>
          <w:ilvl w:val="0"/>
          <w:numId w:val="50"/>
        </w:numPr>
        <w:rPr>
          <w:rFonts w:cstheme="minorHAnsi"/>
        </w:rPr>
      </w:pPr>
      <w:r w:rsidRPr="009522A6">
        <w:rPr>
          <w:rFonts w:cstheme="minorHAnsi"/>
        </w:rPr>
        <w:t>EC Recovery indication GPIO should drive Flash descriptor override strap (Active high) of SOC as high to hold CSME communication with Flash Chip.</w:t>
      </w:r>
    </w:p>
    <w:p w14:paraId="6AC5D070" w14:textId="77777777" w:rsidR="00B765D8" w:rsidRPr="009522A6" w:rsidRDefault="00B765D8" w:rsidP="00B765D8">
      <w:pPr>
        <w:rPr>
          <w:rFonts w:cstheme="minorHAnsi"/>
        </w:rPr>
      </w:pPr>
      <w:r w:rsidRPr="009522A6">
        <w:rPr>
          <w:rFonts w:cstheme="minorHAnsi"/>
          <w:highlight w:val="yellow"/>
        </w:rPr>
        <w:t xml:space="preserve">Note: </w:t>
      </w:r>
      <w:r w:rsidRPr="009522A6">
        <w:rPr>
          <w:rStyle w:val="ui-provider"/>
          <w:rFonts w:cstheme="minorHAnsi"/>
          <w:b/>
          <w:highlight w:val="yellow"/>
        </w:rPr>
        <w:t xml:space="preserve">NVMe recovery in </w:t>
      </w:r>
      <w:r w:rsidRPr="009522A6">
        <w:rPr>
          <w:rFonts w:cstheme="minorHAnsi"/>
          <w:highlight w:val="yellow"/>
        </w:rPr>
        <w:t>MAF mode is not POR for RVP</w:t>
      </w:r>
    </w:p>
    <w:p w14:paraId="41DA5A04" w14:textId="77777777" w:rsidR="00B765D8" w:rsidRPr="009522A6" w:rsidRDefault="00B765D8" w:rsidP="00DF3C3F">
      <w:pPr>
        <w:pStyle w:val="ListParagraph"/>
        <w:numPr>
          <w:ilvl w:val="0"/>
          <w:numId w:val="51"/>
        </w:numPr>
        <w:rPr>
          <w:rFonts w:cstheme="minorHAnsi"/>
        </w:rPr>
      </w:pPr>
      <w:r w:rsidRPr="009522A6">
        <w:rPr>
          <w:rFonts w:cstheme="minorHAnsi"/>
        </w:rPr>
        <w:t>In MAF mode during BIOS/CSME recovery, platform power sequencing will be halted at SLP_S3. This is because in MAF mode, for EC to access the SPI flash the eSPI &amp; SPI interface needs to be alive &amp; for that we need RSMRST to be high. So, we can’t halt at RSMRST, so we halt at SLP_S3 signal.</w:t>
      </w:r>
    </w:p>
    <w:p w14:paraId="70BC12B5" w14:textId="77777777" w:rsidR="00B765D8" w:rsidRPr="009522A6" w:rsidRDefault="00B765D8" w:rsidP="00DF3C3F">
      <w:pPr>
        <w:pStyle w:val="ListParagraph"/>
        <w:numPr>
          <w:ilvl w:val="0"/>
          <w:numId w:val="51"/>
        </w:numPr>
        <w:rPr>
          <w:rFonts w:cstheme="minorHAnsi"/>
        </w:rPr>
      </w:pPr>
      <w:r w:rsidRPr="009522A6">
        <w:rPr>
          <w:rFonts w:cstheme="minorHAnsi"/>
        </w:rPr>
        <w:t>In G3/SAF mode during BIOS/CSME recovery, platform power sequencing will be halted at RSMRST. This is because in G3/SAF mode, EC can directly access the flash so we can halt at RSMRST also.</w:t>
      </w:r>
    </w:p>
    <w:p w14:paraId="7A269FFD" w14:textId="77777777" w:rsidR="00B765D8" w:rsidRPr="009522A6" w:rsidRDefault="00B765D8" w:rsidP="00B765D8">
      <w:pPr>
        <w:tabs>
          <w:tab w:val="left" w:pos="0"/>
        </w:tabs>
        <w:rPr>
          <w:rFonts w:cstheme="minorHAnsi"/>
        </w:rPr>
      </w:pPr>
    </w:p>
    <w:p w14:paraId="36D49F07" w14:textId="65D55389" w:rsidR="00B765D8" w:rsidRPr="009522A6" w:rsidRDefault="003C7784" w:rsidP="42B5D989">
      <w:pPr>
        <w:keepNext/>
        <w:tabs>
          <w:tab w:val="left" w:pos="8390"/>
        </w:tabs>
        <w:spacing w:before="0"/>
        <w:ind w:left="-90"/>
        <w:rPr>
          <w:rFonts w:cstheme="minorBidi"/>
        </w:rPr>
      </w:pPr>
      <w:r>
        <w:lastRenderedPageBreak/>
        <w:pict w14:anchorId="25AB3FA5">
          <v:shape id="_x0000_i1038" type="#_x0000_t75" style="width:430.45pt;height:275.3pt">
            <v:imagedata r:id="rId85" o:title=""/>
          </v:shape>
        </w:pict>
      </w:r>
    </w:p>
    <w:p w14:paraId="15E59B99" w14:textId="06DF80E7" w:rsidR="00B765D8" w:rsidRPr="009522A6" w:rsidRDefault="00B765D8" w:rsidP="00B765D8">
      <w:pPr>
        <w:pStyle w:val="Caption"/>
        <w:rPr>
          <w:rFonts w:cstheme="minorHAnsi"/>
        </w:rPr>
      </w:pPr>
      <w:bookmarkStart w:id="351" w:name="_Toc176359585"/>
      <w:bookmarkStart w:id="352" w:name="_Toc206402217"/>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4</w:t>
      </w:r>
      <w:r w:rsidR="0076286A">
        <w:rPr>
          <w:rFonts w:cstheme="minorHAnsi"/>
        </w:rPr>
        <w:fldChar w:fldCharType="end"/>
      </w:r>
      <w:r w:rsidRPr="009522A6">
        <w:rPr>
          <w:rFonts w:cstheme="minorHAnsi"/>
        </w:rPr>
        <w:t>: NIST193 Recovery Hardware implementation block diagram</w:t>
      </w:r>
      <w:bookmarkEnd w:id="351"/>
      <w:bookmarkEnd w:id="352"/>
    </w:p>
    <w:p w14:paraId="248EFE12" w14:textId="77777777" w:rsidR="00B765D8" w:rsidRPr="009522A6" w:rsidRDefault="00B765D8" w:rsidP="212A7D62">
      <w:pPr>
        <w:ind w:left="-90"/>
        <w:jc w:val="center"/>
        <w:rPr>
          <w:rFonts w:cstheme="minorHAnsi"/>
        </w:rPr>
      </w:pPr>
      <w:r w:rsidRPr="009522A6">
        <w:rPr>
          <w:rFonts w:cstheme="minorHAnsi"/>
          <w:noProof/>
        </w:rPr>
        <w:lastRenderedPageBreak/>
        <w:drawing>
          <wp:inline distT="0" distB="0" distL="0" distR="0" wp14:anchorId="669F7DE8" wp14:editId="6368C8FB">
            <wp:extent cx="5633604" cy="8068046"/>
            <wp:effectExtent l="19050" t="19050" r="24765" b="9525"/>
            <wp:docPr id="591308267" name="Picture 59130826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61982" cy="8108686"/>
                    </a:xfrm>
                    <a:prstGeom prst="rect">
                      <a:avLst/>
                    </a:prstGeom>
                    <a:ln>
                      <a:solidFill>
                        <a:schemeClr val="accent1"/>
                      </a:solidFill>
                    </a:ln>
                  </pic:spPr>
                </pic:pic>
              </a:graphicData>
            </a:graphic>
          </wp:inline>
        </w:drawing>
      </w:r>
    </w:p>
    <w:p w14:paraId="1CB5C8F1" w14:textId="336F8741" w:rsidR="00B765D8" w:rsidRPr="009522A6" w:rsidRDefault="00B765D8" w:rsidP="00B765D8">
      <w:pPr>
        <w:pStyle w:val="Caption"/>
        <w:spacing w:before="0" w:after="0"/>
        <w:rPr>
          <w:rFonts w:cstheme="minorHAnsi"/>
        </w:rPr>
      </w:pPr>
      <w:bookmarkStart w:id="353" w:name="_Toc176359586"/>
      <w:bookmarkStart w:id="354" w:name="_Toc206402218"/>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5</w:t>
      </w:r>
      <w:r w:rsidR="0076286A">
        <w:rPr>
          <w:rFonts w:cstheme="minorHAnsi"/>
        </w:rPr>
        <w:fldChar w:fldCharType="end"/>
      </w:r>
      <w:r w:rsidRPr="009522A6">
        <w:rPr>
          <w:rFonts w:cstheme="minorHAnsi"/>
        </w:rPr>
        <w:t>: MAF Recommended Platform Flow</w:t>
      </w:r>
      <w:bookmarkEnd w:id="353"/>
      <w:bookmarkEnd w:id="354"/>
    </w:p>
    <w:p w14:paraId="04EA7536" w14:textId="77777777" w:rsidR="00B765D8" w:rsidRPr="009522A6" w:rsidRDefault="00B765D8" w:rsidP="00B765D8">
      <w:pPr>
        <w:ind w:left="-90"/>
        <w:rPr>
          <w:rFonts w:cstheme="minorHAnsi"/>
        </w:rPr>
      </w:pPr>
    </w:p>
    <w:p w14:paraId="319F39D0" w14:textId="77777777" w:rsidR="00B765D8" w:rsidRPr="009522A6" w:rsidRDefault="00B765D8" w:rsidP="00B765D8">
      <w:pPr>
        <w:ind w:left="-90"/>
        <w:rPr>
          <w:rFonts w:cstheme="minorHAnsi"/>
        </w:rPr>
      </w:pPr>
    </w:p>
    <w:p w14:paraId="4479A5F2" w14:textId="77777777" w:rsidR="00B765D8" w:rsidRPr="009522A6" w:rsidRDefault="00B765D8" w:rsidP="212A7D62">
      <w:pPr>
        <w:ind w:left="-90"/>
        <w:jc w:val="center"/>
        <w:rPr>
          <w:rFonts w:cstheme="minorHAnsi"/>
        </w:rPr>
      </w:pPr>
      <w:r w:rsidRPr="009522A6">
        <w:rPr>
          <w:rFonts w:cstheme="minorHAnsi"/>
          <w:noProof/>
        </w:rPr>
        <w:drawing>
          <wp:inline distT="0" distB="0" distL="0" distR="0" wp14:anchorId="24118DE4" wp14:editId="633ED641">
            <wp:extent cx="5592041" cy="7854290"/>
            <wp:effectExtent l="19050" t="19050" r="27940" b="13970"/>
            <wp:docPr id="1492135997" name="Picture 149213599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22571" cy="7897171"/>
                    </a:xfrm>
                    <a:prstGeom prst="rect">
                      <a:avLst/>
                    </a:prstGeom>
                    <a:ln>
                      <a:solidFill>
                        <a:schemeClr val="accent1"/>
                      </a:solidFill>
                    </a:ln>
                  </pic:spPr>
                </pic:pic>
              </a:graphicData>
            </a:graphic>
          </wp:inline>
        </w:drawing>
      </w:r>
    </w:p>
    <w:p w14:paraId="09E01666" w14:textId="46889155" w:rsidR="00B765D8" w:rsidRPr="009522A6" w:rsidRDefault="00B765D8" w:rsidP="00B765D8">
      <w:pPr>
        <w:pStyle w:val="Caption"/>
        <w:spacing w:before="0" w:after="0"/>
        <w:rPr>
          <w:rFonts w:cstheme="minorHAnsi"/>
        </w:rPr>
      </w:pPr>
      <w:bookmarkStart w:id="355" w:name="_Toc176359587"/>
      <w:bookmarkStart w:id="356" w:name="_Toc206402219"/>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6</w:t>
      </w:r>
      <w:r w:rsidR="0076286A">
        <w:rPr>
          <w:rFonts w:cstheme="minorHAnsi"/>
        </w:rPr>
        <w:fldChar w:fldCharType="end"/>
      </w:r>
      <w:r w:rsidRPr="009522A6">
        <w:rPr>
          <w:rFonts w:cstheme="minorHAnsi"/>
        </w:rPr>
        <w:t>: SAF/G3 Mode recommended Platform Flow</w:t>
      </w:r>
      <w:bookmarkEnd w:id="355"/>
      <w:bookmarkEnd w:id="356"/>
    </w:p>
    <w:p w14:paraId="74C80697" w14:textId="77777777" w:rsidR="00B765D8" w:rsidRPr="009522A6" w:rsidRDefault="00B765D8" w:rsidP="00B765D8">
      <w:pPr>
        <w:rPr>
          <w:rFonts w:cstheme="minorHAnsi"/>
          <w:b/>
          <w:color w:val="0860A8"/>
        </w:rPr>
      </w:pPr>
      <w:r w:rsidRPr="009522A6">
        <w:rPr>
          <w:rFonts w:cstheme="minorHAnsi"/>
        </w:rPr>
        <w:br w:type="page"/>
      </w:r>
    </w:p>
    <w:p w14:paraId="38B1D042" w14:textId="77777777" w:rsidR="00B765D8" w:rsidRPr="009522A6" w:rsidRDefault="00B765D8" w:rsidP="004E3FA9">
      <w:pPr>
        <w:pStyle w:val="Heading2"/>
      </w:pPr>
      <w:bookmarkStart w:id="357" w:name="_Toc206402003"/>
      <w:r w:rsidRPr="009522A6">
        <w:lastRenderedPageBreak/>
        <w:t>UFS</w:t>
      </w:r>
      <w:bookmarkEnd w:id="357"/>
    </w:p>
    <w:p w14:paraId="3CBDF1AC" w14:textId="324BD110" w:rsidR="00B765D8" w:rsidRPr="009522A6" w:rsidRDefault="003C075E" w:rsidP="00BF2C73">
      <w:r>
        <w:rPr>
          <w:rFonts w:cstheme="minorHAnsi"/>
        </w:rPr>
        <w:t xml:space="preserve">UFS is </w:t>
      </w:r>
      <w:r w:rsidR="00BF2C73">
        <w:rPr>
          <w:rFonts w:cstheme="minorHAnsi"/>
        </w:rPr>
        <w:t>Not POR</w:t>
      </w:r>
      <w:r w:rsidR="004A09B1">
        <w:rPr>
          <w:rFonts w:cstheme="minorHAnsi"/>
        </w:rPr>
        <w:t xml:space="preserve"> for NVL-AX</w:t>
      </w:r>
    </w:p>
    <w:p w14:paraId="5DED151F" w14:textId="60036A77" w:rsidR="00B765D8" w:rsidRPr="009522A6" w:rsidRDefault="00B765D8" w:rsidP="000F2570">
      <w:pPr>
        <w:pStyle w:val="Heading3"/>
      </w:pPr>
      <w:bookmarkStart w:id="358" w:name="_Toc206402004"/>
      <w:r w:rsidRPr="009522A6">
        <w:t>SD card over PCIe DT CEM Slot</w:t>
      </w:r>
      <w:bookmarkEnd w:id="358"/>
      <w:r w:rsidRPr="009522A6">
        <w:t xml:space="preserve"> </w:t>
      </w:r>
    </w:p>
    <w:p w14:paraId="6B502498" w14:textId="350586FB" w:rsidR="00B765D8" w:rsidRPr="009522A6" w:rsidRDefault="00B765D8" w:rsidP="00B71E2B">
      <w:pPr>
        <w:pStyle w:val="Mainbody"/>
        <w:rPr>
          <w:rFonts w:cstheme="minorHAnsi"/>
        </w:rPr>
      </w:pPr>
      <w:r w:rsidRPr="009522A6">
        <w:rPr>
          <w:rFonts w:cstheme="minorHAnsi"/>
        </w:rPr>
        <w:t>On the NVL</w:t>
      </w:r>
      <w:r w:rsidR="00A403B0">
        <w:rPr>
          <w:rFonts w:cstheme="minorHAnsi"/>
        </w:rPr>
        <w:t>-</w:t>
      </w:r>
      <w:r w:rsidR="00343283">
        <w:rPr>
          <w:rFonts w:cstheme="minorHAnsi"/>
        </w:rPr>
        <w:t>A</w:t>
      </w:r>
      <w:r w:rsidRPr="009522A6">
        <w:rPr>
          <w:rFonts w:cstheme="minorHAnsi"/>
        </w:rPr>
        <w:t>X the PCIe to SD card interface is validated using the</w:t>
      </w:r>
      <w:r w:rsidR="00D80E44" w:rsidRPr="009522A6">
        <w:rPr>
          <w:rFonts w:cstheme="minorHAnsi"/>
        </w:rPr>
        <w:t xml:space="preserve"> </w:t>
      </w:r>
      <w:r w:rsidR="005D3E16" w:rsidRPr="009522A6">
        <w:rPr>
          <w:rFonts w:cstheme="minorHAnsi"/>
          <w:color w:val="000000"/>
        </w:rPr>
        <w:t xml:space="preserve">SD Express AIC based on Realtek RTS5264 </w:t>
      </w:r>
      <w:r w:rsidR="005D3E16" w:rsidRPr="009522A6">
        <w:rPr>
          <w:rFonts w:cstheme="minorHAnsi"/>
        </w:rPr>
        <w:t xml:space="preserve">and </w:t>
      </w:r>
      <w:r w:rsidRPr="009522A6">
        <w:rPr>
          <w:rFonts w:cstheme="minorHAnsi"/>
        </w:rPr>
        <w:t>will be plugged on to x</w:t>
      </w:r>
      <w:r w:rsidR="002B5044">
        <w:rPr>
          <w:rFonts w:cstheme="minorHAnsi"/>
        </w:rPr>
        <w:t>2</w:t>
      </w:r>
      <w:r w:rsidRPr="009522A6">
        <w:rPr>
          <w:rFonts w:cstheme="minorHAnsi"/>
        </w:rPr>
        <w:t xml:space="preserve"> PCIe Slot</w:t>
      </w:r>
      <w:r w:rsidR="002B5044">
        <w:rPr>
          <w:rFonts w:cstheme="minorHAnsi"/>
        </w:rPr>
        <w:t xml:space="preserve"> (on x4 Connector)</w:t>
      </w:r>
      <w:r w:rsidRPr="009522A6">
        <w:rPr>
          <w:rFonts w:cstheme="minorHAnsi"/>
        </w:rPr>
        <w:t>.</w:t>
      </w:r>
    </w:p>
    <w:p w14:paraId="0D57C4E2" w14:textId="77777777" w:rsidR="00B765D8" w:rsidRPr="009522A6" w:rsidRDefault="00B765D8" w:rsidP="004E3FA9">
      <w:pPr>
        <w:pStyle w:val="Heading2"/>
      </w:pPr>
      <w:bookmarkStart w:id="359" w:name="_Toc206402005"/>
      <w:r w:rsidRPr="009522A6">
        <w:t>Test plan link (RVP/ SIV)</w:t>
      </w:r>
      <w:bookmarkEnd w:id="359"/>
    </w:p>
    <w:p w14:paraId="7624C3A3" w14:textId="52F543BB" w:rsidR="000E2147" w:rsidRPr="009522A6" w:rsidRDefault="000E2147" w:rsidP="000E2147">
      <w:pPr>
        <w:rPr>
          <w:rFonts w:cstheme="minorHAnsi"/>
          <w:lang w:val="en-IN" w:eastAsia="en-IN"/>
        </w:rPr>
      </w:pPr>
      <w:r w:rsidRPr="009522A6">
        <w:rPr>
          <w:rFonts w:cstheme="minorHAnsi"/>
          <w:lang w:val="en-IN" w:eastAsia="en-IN"/>
        </w:rPr>
        <w:t>Will be updated for HAS1.0 release</w:t>
      </w:r>
      <w:r w:rsidR="00B71E2B" w:rsidRPr="009522A6">
        <w:rPr>
          <w:rFonts w:cstheme="minorHAnsi"/>
          <w:lang w:val="en-IN" w:eastAsia="en-IN"/>
        </w:rPr>
        <w:t>.</w:t>
      </w:r>
    </w:p>
    <w:p w14:paraId="7B28B816" w14:textId="77777777" w:rsidR="00B765D8" w:rsidRPr="009522A6" w:rsidRDefault="00B765D8" w:rsidP="00B765D8">
      <w:pPr>
        <w:tabs>
          <w:tab w:val="left" w:pos="0"/>
        </w:tabs>
        <w:ind w:right="-48"/>
        <w:rPr>
          <w:rFonts w:cstheme="minorHAnsi"/>
        </w:rPr>
      </w:pPr>
    </w:p>
    <w:p w14:paraId="642B27B7" w14:textId="77777777" w:rsidR="00B765D8" w:rsidRPr="009522A6" w:rsidRDefault="00B765D8" w:rsidP="00B765D8">
      <w:pPr>
        <w:pStyle w:val="Caption"/>
        <w:jc w:val="both"/>
        <w:rPr>
          <w:rFonts w:cstheme="minorHAnsi"/>
          <w:i w:val="0"/>
        </w:rPr>
      </w:pPr>
    </w:p>
    <w:p w14:paraId="487FA3AE" w14:textId="77777777" w:rsidR="00B765D8" w:rsidRPr="009522A6" w:rsidRDefault="00B765D8" w:rsidP="00DC33DF">
      <w:pPr>
        <w:pStyle w:val="Heading1"/>
      </w:pPr>
      <w:bookmarkStart w:id="360" w:name="_Toc206402006"/>
      <w:r w:rsidRPr="009522A6">
        <w:lastRenderedPageBreak/>
        <w:t>Connectivity</w:t>
      </w:r>
      <w:bookmarkEnd w:id="360"/>
    </w:p>
    <w:p w14:paraId="63B73355" w14:textId="7A506925" w:rsidR="00B765D8" w:rsidRPr="009522A6" w:rsidRDefault="00B765D8" w:rsidP="004E3FA9">
      <w:pPr>
        <w:pStyle w:val="Heading2"/>
      </w:pPr>
      <w:bookmarkStart w:id="361" w:name="_Toc206402007"/>
      <w:r w:rsidRPr="009522A6">
        <w:t>Overview</w:t>
      </w:r>
      <w:bookmarkEnd w:id="361"/>
      <w:r w:rsidRPr="009522A6">
        <w:t xml:space="preserve"> </w:t>
      </w:r>
    </w:p>
    <w:p w14:paraId="06393E04" w14:textId="3BADBACB" w:rsidR="00B765D8" w:rsidRDefault="00B765D8" w:rsidP="00B765D8">
      <w:pPr>
        <w:tabs>
          <w:tab w:val="left" w:pos="0"/>
        </w:tabs>
        <w:rPr>
          <w:rFonts w:cstheme="minorHAnsi"/>
        </w:rPr>
      </w:pPr>
      <w:r w:rsidRPr="009522A6">
        <w:rPr>
          <w:rFonts w:cstheme="minorHAnsi"/>
        </w:rPr>
        <w:t xml:space="preserve">The primary connectivity interface for the NVL </w:t>
      </w:r>
      <w:r w:rsidR="00805810">
        <w:rPr>
          <w:rFonts w:cstheme="minorHAnsi"/>
        </w:rPr>
        <w:t>AX/AM</w:t>
      </w:r>
      <w:r w:rsidRPr="009522A6">
        <w:rPr>
          <w:rFonts w:cstheme="minorHAnsi"/>
        </w:rPr>
        <w:t>RVP lies with the So</w:t>
      </w:r>
      <w:r w:rsidR="00D41F6B">
        <w:rPr>
          <w:rFonts w:cstheme="minorHAnsi"/>
        </w:rPr>
        <w:t>C</w:t>
      </w:r>
      <w:r w:rsidRPr="009522A6">
        <w:rPr>
          <w:rFonts w:cstheme="minorHAnsi"/>
        </w:rPr>
        <w:t xml:space="preserve">. </w:t>
      </w:r>
      <w:r w:rsidR="00A75EA5">
        <w:rPr>
          <w:rFonts w:cstheme="minorHAnsi"/>
        </w:rPr>
        <w:t xml:space="preserve">Main connectivity options are Gbe LAN and WiFi. </w:t>
      </w:r>
      <w:r w:rsidRPr="009522A6">
        <w:rPr>
          <w:rFonts w:cstheme="minorHAnsi"/>
        </w:rPr>
        <w:t xml:space="preserve">The NVL </w:t>
      </w:r>
      <w:r w:rsidR="00805810">
        <w:rPr>
          <w:rFonts w:cstheme="minorHAnsi"/>
        </w:rPr>
        <w:t>AX/AM</w:t>
      </w:r>
      <w:r w:rsidRPr="009522A6">
        <w:rPr>
          <w:rFonts w:cstheme="minorHAnsi"/>
        </w:rPr>
        <w:t xml:space="preserve"> So</w:t>
      </w:r>
      <w:r w:rsidR="00D41F6B">
        <w:rPr>
          <w:rFonts w:cstheme="minorHAnsi"/>
        </w:rPr>
        <w:t>C</w:t>
      </w:r>
      <w:r w:rsidRPr="009522A6">
        <w:rPr>
          <w:rFonts w:cstheme="minorHAnsi"/>
        </w:rPr>
        <w:t xml:space="preserve"> supports integrated connectivity CNVi core </w:t>
      </w:r>
      <w:r w:rsidR="00AC7BAE">
        <w:rPr>
          <w:rFonts w:cstheme="minorHAnsi"/>
        </w:rPr>
        <w:t>(step PHY)</w:t>
      </w:r>
      <w:r w:rsidRPr="009522A6">
        <w:rPr>
          <w:rFonts w:cstheme="minorHAnsi"/>
        </w:rPr>
        <w:t xml:space="preserve"> which eliminates the need for an external WiFi chip</w:t>
      </w:r>
      <w:r w:rsidR="00A75EA5">
        <w:rPr>
          <w:rFonts w:cstheme="minorHAnsi"/>
        </w:rPr>
        <w:t>.</w:t>
      </w:r>
    </w:p>
    <w:p w14:paraId="771E9B01" w14:textId="77777777" w:rsidR="00480648" w:rsidRDefault="00480648" w:rsidP="00B765D8">
      <w:pPr>
        <w:tabs>
          <w:tab w:val="left" w:pos="0"/>
        </w:tabs>
        <w:rPr>
          <w:rFonts w:cstheme="minorHAnsi"/>
        </w:rPr>
      </w:pPr>
    </w:p>
    <w:p w14:paraId="45530172" w14:textId="751F9CEC" w:rsidR="00480648" w:rsidRDefault="00480648" w:rsidP="00B765D8">
      <w:pPr>
        <w:tabs>
          <w:tab w:val="left" w:pos="0"/>
        </w:tabs>
        <w:rPr>
          <w:rFonts w:cstheme="minorHAnsi"/>
        </w:rPr>
      </w:pPr>
      <w:r w:rsidRPr="000A0A63">
        <w:rPr>
          <w:rFonts w:cstheme="minorHAnsi"/>
          <w:highlight w:val="yellow"/>
        </w:rPr>
        <w:t>WWAN is not a POR for NVL. Connection options</w:t>
      </w:r>
      <w:r w:rsidR="000A0A63" w:rsidRPr="000A0A63">
        <w:rPr>
          <w:rFonts w:cstheme="minorHAnsi"/>
          <w:highlight w:val="yellow"/>
        </w:rPr>
        <w:t xml:space="preserve"> for WWAN are</w:t>
      </w:r>
      <w:r w:rsidRPr="000A0A63">
        <w:rPr>
          <w:rFonts w:cstheme="minorHAnsi"/>
          <w:highlight w:val="yellow"/>
        </w:rPr>
        <w:t xml:space="preserve"> not provided</w:t>
      </w:r>
      <w:r w:rsidR="000A0A63" w:rsidRPr="000A0A63">
        <w:rPr>
          <w:rFonts w:cstheme="minorHAnsi"/>
          <w:highlight w:val="yellow"/>
        </w:rPr>
        <w:t xml:space="preserve"> in NVL AX/AM RVP</w:t>
      </w:r>
      <w:r>
        <w:rPr>
          <w:rFonts w:cstheme="minorHAnsi"/>
        </w:rPr>
        <w:t xml:space="preserve"> </w:t>
      </w:r>
    </w:p>
    <w:p w14:paraId="4E8E5FDC" w14:textId="77777777" w:rsidR="00480648" w:rsidRPr="009522A6" w:rsidRDefault="00480648" w:rsidP="00B765D8">
      <w:pPr>
        <w:tabs>
          <w:tab w:val="left" w:pos="0"/>
        </w:tabs>
        <w:rPr>
          <w:rFonts w:cstheme="minorHAnsi"/>
        </w:rPr>
      </w:pPr>
    </w:p>
    <w:p w14:paraId="50720138" w14:textId="3579AF86" w:rsidR="00B765D8" w:rsidRPr="009522A6" w:rsidRDefault="00B765D8" w:rsidP="00B765D8">
      <w:pPr>
        <w:tabs>
          <w:tab w:val="left" w:pos="0"/>
        </w:tabs>
        <w:rPr>
          <w:rFonts w:cstheme="minorHAnsi"/>
        </w:rPr>
      </w:pPr>
      <w:r w:rsidRPr="001705EE">
        <w:rPr>
          <w:rFonts w:cstheme="minorHAnsi"/>
          <w:b/>
          <w:highlight w:val="yellow"/>
        </w:rPr>
        <w:t>Note:</w:t>
      </w:r>
      <w:r w:rsidRPr="001705EE">
        <w:rPr>
          <w:rFonts w:cstheme="minorHAnsi"/>
          <w:highlight w:val="yellow"/>
        </w:rPr>
        <w:t xml:space="preserve"> </w:t>
      </w:r>
      <w:r w:rsidR="00B9012E" w:rsidRPr="001705EE">
        <w:rPr>
          <w:rFonts w:cstheme="minorHAnsi"/>
          <w:highlight w:val="yellow"/>
        </w:rPr>
        <w:t>T</w:t>
      </w:r>
      <w:r w:rsidRPr="001705EE">
        <w:rPr>
          <w:rFonts w:cstheme="minorHAnsi"/>
          <w:highlight w:val="yellow"/>
        </w:rPr>
        <w:t xml:space="preserve">here is no RTD3 load Switch support for WLAN </w:t>
      </w:r>
      <w:r w:rsidR="00B9012E" w:rsidRPr="001705EE">
        <w:rPr>
          <w:rFonts w:cstheme="minorHAnsi"/>
          <w:highlight w:val="yellow"/>
        </w:rPr>
        <w:t xml:space="preserve">in NVL RVP </w:t>
      </w:r>
      <w:r w:rsidRPr="001705EE">
        <w:rPr>
          <w:rFonts w:cstheme="minorHAnsi"/>
          <w:highlight w:val="yellow"/>
        </w:rPr>
        <w:t xml:space="preserve">and the corresponding load switches for enabling power is no longer supported </w:t>
      </w:r>
      <w:r w:rsidR="00B9012E" w:rsidRPr="001705EE">
        <w:rPr>
          <w:rFonts w:cstheme="minorHAnsi"/>
          <w:highlight w:val="yellow"/>
        </w:rPr>
        <w:t xml:space="preserve">in NVL RVP </w:t>
      </w:r>
      <w:r w:rsidRPr="001705EE">
        <w:rPr>
          <w:rFonts w:cstheme="minorHAnsi"/>
          <w:highlight w:val="yellow"/>
        </w:rPr>
        <w:t>like PTL UH RVP</w:t>
      </w:r>
      <w:r w:rsidR="00F06278" w:rsidRPr="001705EE">
        <w:rPr>
          <w:rFonts w:cstheme="minorHAnsi"/>
          <w:highlight w:val="yellow"/>
        </w:rPr>
        <w:t>.</w:t>
      </w:r>
    </w:p>
    <w:p w14:paraId="099F384C" w14:textId="0138D539" w:rsidR="00B765D8" w:rsidRPr="009522A6" w:rsidRDefault="00B765D8" w:rsidP="004E3FA9">
      <w:pPr>
        <w:pStyle w:val="Heading2"/>
      </w:pPr>
      <w:bookmarkStart w:id="362" w:name="_Toc206402008"/>
      <w:r w:rsidRPr="009522A6">
        <w:t>Connectivity domain platform MRD/PRD</w:t>
      </w:r>
      <w:bookmarkEnd w:id="362"/>
    </w:p>
    <w:p w14:paraId="3C3F66D8" w14:textId="4764BD36" w:rsidR="00B765D8" w:rsidRPr="009522A6" w:rsidRDefault="00B765D8" w:rsidP="00B765D8">
      <w:pPr>
        <w:rPr>
          <w:rFonts w:cstheme="minorHAnsi"/>
        </w:rPr>
      </w:pPr>
      <w:r w:rsidRPr="009522A6">
        <w:rPr>
          <w:rFonts w:cstheme="minorHAnsi"/>
        </w:rPr>
        <w:t xml:space="preserve">Below </w:t>
      </w:r>
      <w:r w:rsidR="00444E93" w:rsidRPr="009522A6">
        <w:rPr>
          <w:rFonts w:cstheme="minorHAnsi"/>
        </w:rPr>
        <w:t>is</w:t>
      </w:r>
      <w:r w:rsidRPr="009522A6">
        <w:rPr>
          <w:rFonts w:cstheme="minorHAnsi"/>
        </w:rPr>
        <w:t xml:space="preserve"> the platform MRD/ PRD for the Connectivity domain.</w:t>
      </w:r>
    </w:p>
    <w:p w14:paraId="35EF6818" w14:textId="77777777" w:rsidR="005E226B" w:rsidRPr="007B230F" w:rsidRDefault="005E226B" w:rsidP="005E226B">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88"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65CE832C" w14:textId="2E659F13" w:rsidR="00B765D8" w:rsidRPr="009522A6" w:rsidRDefault="00B765D8" w:rsidP="00DF3C3F">
      <w:pPr>
        <w:pStyle w:val="ListParagraph"/>
        <w:numPr>
          <w:ilvl w:val="0"/>
          <w:numId w:val="45"/>
        </w:numPr>
        <w:rPr>
          <w:rFonts w:cstheme="minorHAnsi"/>
        </w:rPr>
      </w:pPr>
      <w:r w:rsidRPr="009522A6">
        <w:rPr>
          <w:rFonts w:cstheme="minorHAnsi"/>
        </w:rPr>
        <w:t xml:space="preserve">Connectivity Domain platform PRD </w:t>
      </w:r>
      <w:hyperlink r:id="rId89" w:anchor="/pages/community/16025392167?queryId=16025395487" w:history="1">
        <w:r w:rsidRPr="009522A6">
          <w:rPr>
            <w:rStyle w:val="Hyperlink"/>
            <w:rFonts w:asciiTheme="minorHAnsi" w:hAnsiTheme="minorHAnsi" w:cstheme="minorHAnsi"/>
            <w:szCs w:val="24"/>
          </w:rPr>
          <w:t>HSD link</w:t>
        </w:r>
      </w:hyperlink>
    </w:p>
    <w:p w14:paraId="3E8B20BA" w14:textId="77777777" w:rsidR="00B765D8" w:rsidRPr="009522A6" w:rsidRDefault="00B765D8" w:rsidP="004E3FA9">
      <w:pPr>
        <w:pStyle w:val="Heading2"/>
      </w:pPr>
      <w:bookmarkStart w:id="363" w:name="_Connectivity_domain_RVP"/>
      <w:bookmarkStart w:id="364" w:name="_Toc206402009"/>
      <w:bookmarkEnd w:id="363"/>
      <w:r w:rsidRPr="009522A6">
        <w:t>Connectivity domain RVP LZ/ PRD</w:t>
      </w:r>
      <w:bookmarkEnd w:id="364"/>
    </w:p>
    <w:p w14:paraId="23F6CC61" w14:textId="0674C904" w:rsidR="00AF03B3" w:rsidRDefault="00AF03B3" w:rsidP="00B765D8">
      <w:pPr>
        <w:rPr>
          <w:rFonts w:cstheme="minorHAnsi"/>
        </w:rPr>
      </w:pPr>
      <w:r>
        <w:rPr>
          <w:rFonts w:cstheme="minorHAnsi"/>
        </w:rPr>
        <w:t>TBD</w:t>
      </w:r>
    </w:p>
    <w:p w14:paraId="5C366356" w14:textId="58613338" w:rsidR="00EE77BA" w:rsidRPr="009522A6" w:rsidRDefault="00B765D8" w:rsidP="00B765D8">
      <w:pPr>
        <w:rPr>
          <w:rFonts w:eastAsiaTheme="minorHAnsi" w:cstheme="minorHAnsi"/>
        </w:rPr>
      </w:pPr>
      <w:r w:rsidRPr="009522A6">
        <w:rPr>
          <w:rFonts w:cstheme="minorHAnsi"/>
        </w:rPr>
        <w:t>Refer the table below for NVL RVP Landing Zone for Connectivity.</w:t>
      </w:r>
    </w:p>
    <w:p w14:paraId="2EAFC6AC" w14:textId="369709F7" w:rsidR="00B765D8" w:rsidRPr="009522A6" w:rsidRDefault="00B765D8" w:rsidP="00B71E2B">
      <w:pPr>
        <w:pStyle w:val="Caption"/>
        <w:spacing w:before="120"/>
        <w:rPr>
          <w:rFonts w:cstheme="minorHAnsi"/>
        </w:rPr>
      </w:pPr>
      <w:bookmarkStart w:id="365" w:name="_Toc176365839"/>
      <w:bookmarkStart w:id="366" w:name="_Toc206402307"/>
      <w:r w:rsidRPr="009522A6">
        <w:rPr>
          <w:rFonts w:eastAsiaTheme="minorHAnsi" w:cstheme="minorHAnsi"/>
        </w:rPr>
        <w:t xml:space="preserve">Table </w:t>
      </w:r>
      <w:r w:rsidR="00924662" w:rsidRPr="009522A6">
        <w:rPr>
          <w:rFonts w:eastAsiaTheme="minorHAnsi" w:cstheme="minorHAnsi"/>
        </w:rPr>
        <w:fldChar w:fldCharType="begin"/>
      </w:r>
      <w:r w:rsidR="00924662" w:rsidRPr="009522A6">
        <w:rPr>
          <w:rFonts w:eastAsiaTheme="minorHAnsi" w:cstheme="minorHAnsi"/>
        </w:rPr>
        <w:instrText xml:space="preserve"> SEQ Table \* ARABIC </w:instrText>
      </w:r>
      <w:r w:rsidR="00924662" w:rsidRPr="009522A6">
        <w:rPr>
          <w:rFonts w:eastAsiaTheme="minorHAnsi" w:cstheme="minorHAnsi"/>
        </w:rPr>
        <w:fldChar w:fldCharType="separate"/>
      </w:r>
      <w:r w:rsidR="001943D9">
        <w:rPr>
          <w:rFonts w:eastAsiaTheme="minorHAnsi" w:cstheme="minorHAnsi"/>
          <w:noProof/>
        </w:rPr>
        <w:t>42</w:t>
      </w:r>
      <w:r w:rsidR="00924662" w:rsidRPr="009522A6">
        <w:rPr>
          <w:rFonts w:eastAsiaTheme="minorHAnsi" w:cstheme="minorHAnsi"/>
        </w:rPr>
        <w:fldChar w:fldCharType="end"/>
      </w:r>
      <w:r w:rsidRPr="009522A6">
        <w:rPr>
          <w:rFonts w:cstheme="minorHAnsi"/>
        </w:rPr>
        <w:t>:</w:t>
      </w:r>
      <w:r w:rsidR="00D43B19" w:rsidRPr="009522A6">
        <w:rPr>
          <w:rFonts w:cstheme="minorHAnsi"/>
        </w:rPr>
        <w:t xml:space="preserve"> </w:t>
      </w:r>
      <w:r w:rsidRPr="009522A6">
        <w:rPr>
          <w:rFonts w:cstheme="minorHAnsi"/>
        </w:rPr>
        <w:t xml:space="preserve">RVP LZ for Connectivity solutions in NVL </w:t>
      </w:r>
      <w:r w:rsidR="00AD1F8A">
        <w:rPr>
          <w:rFonts w:cstheme="minorHAnsi"/>
        </w:rPr>
        <w:t xml:space="preserve">AX/AM </w:t>
      </w:r>
      <w:r w:rsidRPr="009522A6">
        <w:rPr>
          <w:rFonts w:cstheme="minorHAnsi"/>
        </w:rPr>
        <w:t>RVPs</w:t>
      </w:r>
      <w:bookmarkEnd w:id="365"/>
      <w:bookmarkEnd w:id="366"/>
    </w:p>
    <w:tbl>
      <w:tblPr>
        <w:tblW w:w="9903"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3298"/>
        <w:gridCol w:w="6120"/>
      </w:tblGrid>
      <w:tr w:rsidR="00BB1620" w:rsidRPr="009522A6" w14:paraId="0DA52784" w14:textId="4412F17B" w:rsidTr="00031387">
        <w:trPr>
          <w:trHeight w:val="290"/>
        </w:trPr>
        <w:tc>
          <w:tcPr>
            <w:tcW w:w="485" w:type="dxa"/>
            <w:shd w:val="clear" w:color="000000" w:fill="0070C0"/>
            <w:vAlign w:val="center"/>
            <w:hideMark/>
          </w:tcPr>
          <w:p w14:paraId="286573A7" w14:textId="77777777" w:rsidR="00B765D8" w:rsidRPr="009522A6" w:rsidRDefault="00B765D8" w:rsidP="00122BE3">
            <w:pPr>
              <w:spacing w:before="0" w:after="0"/>
              <w:jc w:val="center"/>
              <w:rPr>
                <w:rFonts w:cstheme="minorHAnsi"/>
                <w:b/>
                <w:color w:val="FFFFFF"/>
                <w:szCs w:val="22"/>
              </w:rPr>
            </w:pPr>
            <w:r w:rsidRPr="009522A6">
              <w:rPr>
                <w:rFonts w:cstheme="minorHAnsi"/>
                <w:b/>
                <w:color w:val="FFFFFF"/>
                <w:szCs w:val="22"/>
              </w:rPr>
              <w:t>Si#</w:t>
            </w:r>
          </w:p>
        </w:tc>
        <w:tc>
          <w:tcPr>
            <w:tcW w:w="3298" w:type="dxa"/>
            <w:shd w:val="clear" w:color="000000" w:fill="0070C0"/>
            <w:vAlign w:val="center"/>
            <w:hideMark/>
          </w:tcPr>
          <w:p w14:paraId="571285DD" w14:textId="77777777" w:rsidR="00B765D8" w:rsidRPr="009522A6" w:rsidRDefault="00B765D8" w:rsidP="00122BE3">
            <w:pPr>
              <w:spacing w:before="0" w:after="0"/>
              <w:jc w:val="center"/>
              <w:rPr>
                <w:rFonts w:cstheme="minorHAnsi"/>
                <w:b/>
                <w:color w:val="FFFFFF"/>
                <w:szCs w:val="22"/>
              </w:rPr>
            </w:pPr>
            <w:r w:rsidRPr="009522A6">
              <w:rPr>
                <w:rFonts w:cstheme="minorHAnsi"/>
                <w:b/>
                <w:color w:val="FFFFFF"/>
                <w:szCs w:val="22"/>
              </w:rPr>
              <w:t>Feature</w:t>
            </w:r>
          </w:p>
        </w:tc>
        <w:tc>
          <w:tcPr>
            <w:tcW w:w="6120" w:type="dxa"/>
            <w:shd w:val="clear" w:color="000000" w:fill="0070C0"/>
            <w:noWrap/>
            <w:vAlign w:val="center"/>
            <w:hideMark/>
          </w:tcPr>
          <w:p w14:paraId="7CA651F6" w14:textId="17E5B0C3" w:rsidR="00B765D8" w:rsidRPr="009522A6" w:rsidRDefault="00B765D8" w:rsidP="00122BE3">
            <w:pPr>
              <w:spacing w:before="0" w:after="0"/>
              <w:jc w:val="center"/>
              <w:rPr>
                <w:rFonts w:cstheme="minorHAnsi"/>
                <w:b/>
                <w:color w:val="FFFFFF"/>
                <w:szCs w:val="22"/>
              </w:rPr>
            </w:pPr>
            <w:r w:rsidRPr="009522A6">
              <w:rPr>
                <w:rFonts w:cstheme="minorHAnsi"/>
                <w:b/>
                <w:color w:val="FFFFFF"/>
                <w:szCs w:val="22"/>
              </w:rPr>
              <w:t>RVP</w:t>
            </w:r>
            <w:r w:rsidR="00AC6A9A">
              <w:rPr>
                <w:rFonts w:cstheme="minorHAnsi"/>
                <w:b/>
                <w:color w:val="FFFFFF"/>
                <w:szCs w:val="22"/>
              </w:rPr>
              <w:t xml:space="preserve"> </w:t>
            </w:r>
            <w:r w:rsidR="00D20504">
              <w:rPr>
                <w:rFonts w:cstheme="minorHAnsi"/>
                <w:b/>
                <w:color w:val="FFFFFF"/>
                <w:szCs w:val="22"/>
              </w:rPr>
              <w:t>AX/AM</w:t>
            </w:r>
          </w:p>
        </w:tc>
      </w:tr>
      <w:tr w:rsidR="0046280B" w:rsidRPr="009522A6" w14:paraId="6DF3DA6A" w14:textId="2894AB16" w:rsidTr="00031387">
        <w:trPr>
          <w:trHeight w:val="290"/>
        </w:trPr>
        <w:tc>
          <w:tcPr>
            <w:tcW w:w="485" w:type="dxa"/>
            <w:noWrap/>
            <w:vAlign w:val="center"/>
            <w:hideMark/>
          </w:tcPr>
          <w:p w14:paraId="13E9BE69"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1</w:t>
            </w:r>
          </w:p>
        </w:tc>
        <w:tc>
          <w:tcPr>
            <w:tcW w:w="3298" w:type="dxa"/>
            <w:vAlign w:val="center"/>
            <w:hideMark/>
          </w:tcPr>
          <w:p w14:paraId="093A7241" w14:textId="77777777"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WLAN: M.2 Key-E support for both integrated &amp; Discrete module</w:t>
            </w:r>
          </w:p>
        </w:tc>
        <w:tc>
          <w:tcPr>
            <w:tcW w:w="6120" w:type="dxa"/>
            <w:noWrap/>
            <w:vAlign w:val="center"/>
            <w:hideMark/>
          </w:tcPr>
          <w:p w14:paraId="223DCC41"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M.2 Key E module</w:t>
            </w:r>
          </w:p>
        </w:tc>
      </w:tr>
      <w:tr w:rsidR="0046280B" w:rsidRPr="009522A6" w14:paraId="3AE5102E" w14:textId="24B12EAA" w:rsidTr="00031387">
        <w:trPr>
          <w:trHeight w:val="290"/>
        </w:trPr>
        <w:tc>
          <w:tcPr>
            <w:tcW w:w="485" w:type="dxa"/>
            <w:noWrap/>
            <w:vAlign w:val="center"/>
            <w:hideMark/>
          </w:tcPr>
          <w:p w14:paraId="3F0F04D3"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2</w:t>
            </w:r>
          </w:p>
        </w:tc>
        <w:tc>
          <w:tcPr>
            <w:tcW w:w="3298" w:type="dxa"/>
            <w:vAlign w:val="center"/>
            <w:hideMark/>
          </w:tcPr>
          <w:p w14:paraId="3E38F748" w14:textId="130B0A3E"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BT: M.2 Key-E support for both integrated &amp; Discrete module</w:t>
            </w:r>
          </w:p>
        </w:tc>
        <w:tc>
          <w:tcPr>
            <w:tcW w:w="6120" w:type="dxa"/>
            <w:noWrap/>
            <w:vAlign w:val="center"/>
            <w:hideMark/>
          </w:tcPr>
          <w:p w14:paraId="2A735CD3"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M.2 Key E module</w:t>
            </w:r>
          </w:p>
        </w:tc>
      </w:tr>
      <w:tr w:rsidR="0046280B" w:rsidRPr="009522A6" w14:paraId="2197F743" w14:textId="32BEF1B1" w:rsidTr="00031387">
        <w:trPr>
          <w:trHeight w:val="290"/>
        </w:trPr>
        <w:tc>
          <w:tcPr>
            <w:tcW w:w="485" w:type="dxa"/>
            <w:noWrap/>
            <w:vAlign w:val="center"/>
            <w:hideMark/>
          </w:tcPr>
          <w:p w14:paraId="00AA96CC"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3</w:t>
            </w:r>
          </w:p>
        </w:tc>
        <w:tc>
          <w:tcPr>
            <w:tcW w:w="3298" w:type="dxa"/>
            <w:vAlign w:val="center"/>
            <w:hideMark/>
          </w:tcPr>
          <w:p w14:paraId="2B67BAAC" w14:textId="53DB1DAB"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WWAN: M.2 Key-B</w:t>
            </w:r>
          </w:p>
        </w:tc>
        <w:tc>
          <w:tcPr>
            <w:tcW w:w="6120" w:type="dxa"/>
            <w:noWrap/>
            <w:vAlign w:val="center"/>
            <w:hideMark/>
          </w:tcPr>
          <w:p w14:paraId="4571128E" w14:textId="169AB853" w:rsidR="00B765D8" w:rsidRPr="009522A6" w:rsidRDefault="00031387" w:rsidP="00122BE3">
            <w:pPr>
              <w:spacing w:before="0" w:after="0"/>
              <w:jc w:val="center"/>
              <w:rPr>
                <w:rFonts w:cstheme="minorHAnsi"/>
                <w:color w:val="000000"/>
                <w:szCs w:val="22"/>
              </w:rPr>
            </w:pPr>
            <w:r>
              <w:rPr>
                <w:rFonts w:cstheme="minorHAnsi"/>
                <w:color w:val="000000"/>
                <w:szCs w:val="22"/>
              </w:rPr>
              <w:t>Not POR</w:t>
            </w:r>
          </w:p>
        </w:tc>
      </w:tr>
      <w:tr w:rsidR="0046280B" w:rsidRPr="009522A6" w14:paraId="183F527B" w14:textId="60E733A4" w:rsidTr="00031387">
        <w:trPr>
          <w:trHeight w:val="290"/>
        </w:trPr>
        <w:tc>
          <w:tcPr>
            <w:tcW w:w="485" w:type="dxa"/>
            <w:noWrap/>
            <w:vAlign w:val="center"/>
          </w:tcPr>
          <w:p w14:paraId="5DF58A6C" w14:textId="77777777" w:rsidR="00B765D8" w:rsidRPr="009522A6" w:rsidRDefault="00B765D8" w:rsidP="00122BE3">
            <w:pPr>
              <w:spacing w:before="0" w:after="0"/>
              <w:jc w:val="center"/>
              <w:rPr>
                <w:rFonts w:cstheme="minorHAnsi"/>
                <w:color w:val="000000" w:themeColor="text1"/>
                <w:szCs w:val="22"/>
              </w:rPr>
            </w:pPr>
            <w:r w:rsidRPr="009522A6">
              <w:rPr>
                <w:rFonts w:cstheme="minorHAnsi"/>
                <w:color w:val="000000" w:themeColor="text1"/>
                <w:szCs w:val="22"/>
              </w:rPr>
              <w:t>4</w:t>
            </w:r>
          </w:p>
        </w:tc>
        <w:tc>
          <w:tcPr>
            <w:tcW w:w="3298" w:type="dxa"/>
            <w:vAlign w:val="center"/>
          </w:tcPr>
          <w:p w14:paraId="2FCC3D35" w14:textId="49B30604"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WWAN: GNSS (only Integrated GPS Support)</w:t>
            </w:r>
          </w:p>
          <w:p w14:paraId="4954EA47" w14:textId="77777777" w:rsidR="00B765D8" w:rsidRPr="009522A6" w:rsidRDefault="00B765D8" w:rsidP="00122BE3">
            <w:pPr>
              <w:spacing w:before="0" w:after="0"/>
              <w:jc w:val="left"/>
              <w:rPr>
                <w:rFonts w:cstheme="minorHAnsi"/>
                <w:b/>
                <w:color w:val="000000"/>
                <w:szCs w:val="22"/>
              </w:rPr>
            </w:pPr>
          </w:p>
        </w:tc>
        <w:tc>
          <w:tcPr>
            <w:tcW w:w="6120" w:type="dxa"/>
            <w:noWrap/>
            <w:vAlign w:val="center"/>
          </w:tcPr>
          <w:p w14:paraId="59AC7F55" w14:textId="0A505473" w:rsidR="00B765D8" w:rsidRPr="009522A6" w:rsidRDefault="00BC3993" w:rsidP="00122BE3">
            <w:pPr>
              <w:spacing w:before="0" w:after="0"/>
              <w:jc w:val="center"/>
              <w:rPr>
                <w:rFonts w:cstheme="minorHAnsi"/>
                <w:color w:val="000000"/>
                <w:szCs w:val="22"/>
              </w:rPr>
            </w:pPr>
            <w:r>
              <w:rPr>
                <w:rFonts w:cstheme="minorHAnsi"/>
                <w:color w:val="000000"/>
                <w:szCs w:val="22"/>
              </w:rPr>
              <w:t>Not POR</w:t>
            </w:r>
          </w:p>
        </w:tc>
      </w:tr>
      <w:tr w:rsidR="0046280B" w:rsidRPr="009522A6" w14:paraId="521BA63C" w14:textId="2819BAE4" w:rsidTr="00031387">
        <w:trPr>
          <w:trHeight w:val="290"/>
        </w:trPr>
        <w:tc>
          <w:tcPr>
            <w:tcW w:w="485" w:type="dxa"/>
            <w:noWrap/>
            <w:vAlign w:val="center"/>
            <w:hideMark/>
          </w:tcPr>
          <w:p w14:paraId="504C0A5B"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5</w:t>
            </w:r>
          </w:p>
        </w:tc>
        <w:tc>
          <w:tcPr>
            <w:tcW w:w="3298" w:type="dxa"/>
            <w:vAlign w:val="center"/>
            <w:hideMark/>
          </w:tcPr>
          <w:p w14:paraId="10361E74" w14:textId="49F87E5A"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 xml:space="preserve">Integrated Gbe Lan – </w:t>
            </w:r>
            <w:r w:rsidR="00C275BE" w:rsidRPr="009522A6">
              <w:rPr>
                <w:rFonts w:cstheme="minorHAnsi"/>
                <w:b/>
                <w:color w:val="000000"/>
                <w:szCs w:val="22"/>
              </w:rPr>
              <w:t>Jacksonville</w:t>
            </w:r>
          </w:p>
        </w:tc>
        <w:tc>
          <w:tcPr>
            <w:tcW w:w="6120" w:type="dxa"/>
            <w:noWrap/>
            <w:vAlign w:val="center"/>
            <w:hideMark/>
          </w:tcPr>
          <w:p w14:paraId="073AF002"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w:t>
            </w:r>
          </w:p>
        </w:tc>
      </w:tr>
      <w:tr w:rsidR="0046280B" w:rsidRPr="009522A6" w14:paraId="1DAF2AD0" w14:textId="685E7BB0" w:rsidTr="00031387">
        <w:trPr>
          <w:trHeight w:val="290"/>
        </w:trPr>
        <w:tc>
          <w:tcPr>
            <w:tcW w:w="485" w:type="dxa"/>
            <w:noWrap/>
            <w:vAlign w:val="center"/>
            <w:hideMark/>
          </w:tcPr>
          <w:p w14:paraId="09C53F91"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6</w:t>
            </w:r>
          </w:p>
        </w:tc>
        <w:tc>
          <w:tcPr>
            <w:tcW w:w="3298" w:type="dxa"/>
            <w:vAlign w:val="center"/>
            <w:hideMark/>
          </w:tcPr>
          <w:p w14:paraId="6F244323" w14:textId="563054D1"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 xml:space="preserve">Discrete Gbe LAN </w:t>
            </w:r>
            <w:r w:rsidR="00586846" w:rsidRPr="009522A6">
              <w:rPr>
                <w:rFonts w:cstheme="minorHAnsi"/>
                <w:b/>
                <w:color w:val="000000"/>
                <w:szCs w:val="22"/>
              </w:rPr>
              <w:t>- Foxville</w:t>
            </w:r>
            <w:r w:rsidRPr="009522A6">
              <w:rPr>
                <w:rFonts w:cstheme="minorHAnsi"/>
                <w:b/>
                <w:color w:val="000000"/>
                <w:szCs w:val="22"/>
              </w:rPr>
              <w:t xml:space="preserve"> AIC</w:t>
            </w:r>
          </w:p>
        </w:tc>
        <w:tc>
          <w:tcPr>
            <w:tcW w:w="6120" w:type="dxa"/>
            <w:noWrap/>
            <w:vAlign w:val="center"/>
            <w:hideMark/>
          </w:tcPr>
          <w:p w14:paraId="5D308F06" w14:textId="1BAAF585"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Via x</w:t>
            </w:r>
            <w:r w:rsidR="00FE1A01">
              <w:rPr>
                <w:rFonts w:cstheme="minorHAnsi"/>
                <w:color w:val="000000"/>
                <w:szCs w:val="22"/>
              </w:rPr>
              <w:t>1</w:t>
            </w:r>
            <w:r w:rsidRPr="009522A6">
              <w:rPr>
                <w:rFonts w:cstheme="minorHAnsi"/>
                <w:color w:val="000000"/>
                <w:szCs w:val="22"/>
              </w:rPr>
              <w:t xml:space="preserve"> PCIe Gen4 CEM slot</w:t>
            </w:r>
            <w:r w:rsidR="00FA5602">
              <w:rPr>
                <w:rFonts w:cstheme="minorHAnsi"/>
                <w:color w:val="000000"/>
                <w:szCs w:val="22"/>
              </w:rPr>
              <w:t xml:space="preserve"> (on x4 Connector)</w:t>
            </w:r>
          </w:p>
        </w:tc>
      </w:tr>
    </w:tbl>
    <w:p w14:paraId="09E24BEF" w14:textId="77777777" w:rsidR="00B92ECB" w:rsidRPr="009522A6" w:rsidRDefault="00B92ECB">
      <w:pPr>
        <w:spacing w:before="0" w:after="160" w:line="259" w:lineRule="auto"/>
        <w:jc w:val="left"/>
        <w:rPr>
          <w:rFonts w:cstheme="minorHAnsi"/>
          <w:b/>
          <w:color w:val="0860A8"/>
          <w:sz w:val="28"/>
          <w:lang w:val="en-IN" w:eastAsia="en-IN"/>
        </w:rPr>
      </w:pPr>
      <w:r w:rsidRPr="009522A6">
        <w:rPr>
          <w:rFonts w:cstheme="minorHAnsi"/>
        </w:rPr>
        <w:br w:type="page"/>
      </w:r>
    </w:p>
    <w:p w14:paraId="640A1F8A" w14:textId="015736E9" w:rsidR="00B765D8" w:rsidRPr="009522A6" w:rsidRDefault="00B765D8" w:rsidP="004E3FA9">
      <w:pPr>
        <w:pStyle w:val="Heading2"/>
      </w:pPr>
      <w:bookmarkStart w:id="367" w:name="_Toc206402010"/>
      <w:r w:rsidRPr="009522A6">
        <w:lastRenderedPageBreak/>
        <w:t>HW BOM/ Module Details</w:t>
      </w:r>
      <w:bookmarkEnd w:id="367"/>
    </w:p>
    <w:p w14:paraId="6EFF1E23" w14:textId="43A35794" w:rsidR="00535F81" w:rsidRPr="009522A6" w:rsidRDefault="00B765D8" w:rsidP="001E287A">
      <w:pPr>
        <w:spacing w:before="0" w:after="160" w:line="259" w:lineRule="auto"/>
        <w:jc w:val="left"/>
        <w:rPr>
          <w:rFonts w:cstheme="minorHAnsi"/>
        </w:rPr>
      </w:pPr>
      <w:r w:rsidRPr="009522A6">
        <w:rPr>
          <w:rFonts w:cstheme="minorHAnsi"/>
        </w:rPr>
        <w:t xml:space="preserve">The </w:t>
      </w:r>
      <w:r w:rsidR="00F954AE" w:rsidRPr="009522A6">
        <w:rPr>
          <w:rFonts w:cstheme="minorHAnsi"/>
        </w:rPr>
        <w:t xml:space="preserve">table </w:t>
      </w:r>
      <w:r w:rsidRPr="009522A6">
        <w:rPr>
          <w:rFonts w:cstheme="minorHAnsi"/>
        </w:rPr>
        <w:t xml:space="preserve">below gives the list of modules supported on NVL </w:t>
      </w:r>
      <w:r w:rsidR="00FB6F5C">
        <w:rPr>
          <w:rFonts w:cstheme="minorHAnsi"/>
        </w:rPr>
        <w:t>AX</w:t>
      </w:r>
      <w:r w:rsidR="00A07081">
        <w:rPr>
          <w:rFonts w:cstheme="minorHAnsi"/>
        </w:rPr>
        <w:t>/AM</w:t>
      </w:r>
      <w:r w:rsidRPr="009522A6">
        <w:rPr>
          <w:rFonts w:cstheme="minorHAnsi"/>
        </w:rPr>
        <w:t xml:space="preserve"> RVP SKUs as connectivity solutions.</w:t>
      </w:r>
    </w:p>
    <w:p w14:paraId="759E4810" w14:textId="1E739F59" w:rsidR="00B92ECB" w:rsidRPr="009522A6" w:rsidRDefault="00B92ECB" w:rsidP="00B92ECB">
      <w:pPr>
        <w:pStyle w:val="Caption"/>
        <w:rPr>
          <w:rFonts w:cstheme="minorHAnsi"/>
        </w:rPr>
      </w:pPr>
      <w:bookmarkStart w:id="368" w:name="_Toc206402308"/>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1943D9">
        <w:rPr>
          <w:rFonts w:cstheme="minorHAnsi"/>
          <w:noProof/>
        </w:rPr>
        <w:t>43</w:t>
      </w:r>
      <w:r w:rsidRPr="009522A6">
        <w:rPr>
          <w:rFonts w:cstheme="minorHAnsi"/>
        </w:rPr>
        <w:fldChar w:fldCharType="end"/>
      </w:r>
      <w:r w:rsidRPr="009522A6">
        <w:rPr>
          <w:rFonts w:cstheme="minorHAnsi"/>
        </w:rPr>
        <w:t>: POR modules supported for Connectivity Solution</w:t>
      </w:r>
      <w:bookmarkEnd w:id="3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2401"/>
        <w:gridCol w:w="4872"/>
        <w:gridCol w:w="1605"/>
      </w:tblGrid>
      <w:tr w:rsidR="00B765D8" w:rsidRPr="009522A6" w14:paraId="77612E00" w14:textId="77777777" w:rsidTr="00577076">
        <w:trPr>
          <w:trHeight w:val="257"/>
        </w:trPr>
        <w:tc>
          <w:tcPr>
            <w:tcW w:w="386" w:type="pct"/>
            <w:shd w:val="clear" w:color="000000" w:fill="0070C0"/>
            <w:noWrap/>
            <w:vAlign w:val="bottom"/>
            <w:hideMark/>
          </w:tcPr>
          <w:p w14:paraId="25776CD1" w14:textId="77777777" w:rsidR="00B765D8" w:rsidRPr="009522A6" w:rsidRDefault="00B765D8">
            <w:pPr>
              <w:jc w:val="center"/>
              <w:rPr>
                <w:rFonts w:cstheme="minorHAnsi"/>
                <w:b/>
                <w:bCs/>
                <w:color w:val="FFFFFF"/>
              </w:rPr>
            </w:pPr>
            <w:r w:rsidRPr="009522A6">
              <w:rPr>
                <w:rFonts w:cstheme="minorHAnsi"/>
                <w:b/>
                <w:bCs/>
                <w:color w:val="FFFFFF"/>
              </w:rPr>
              <w:t>Si#</w:t>
            </w:r>
          </w:p>
        </w:tc>
        <w:tc>
          <w:tcPr>
            <w:tcW w:w="1248" w:type="pct"/>
            <w:shd w:val="clear" w:color="000000" w:fill="0070C0"/>
            <w:noWrap/>
            <w:vAlign w:val="bottom"/>
            <w:hideMark/>
          </w:tcPr>
          <w:p w14:paraId="71965A5A" w14:textId="77777777" w:rsidR="00B765D8" w:rsidRPr="009522A6" w:rsidRDefault="00B765D8">
            <w:pPr>
              <w:jc w:val="center"/>
              <w:rPr>
                <w:rFonts w:cstheme="minorHAnsi"/>
                <w:b/>
                <w:bCs/>
                <w:color w:val="FFFFFF"/>
              </w:rPr>
            </w:pPr>
            <w:r w:rsidRPr="009522A6">
              <w:rPr>
                <w:rFonts w:cstheme="minorHAnsi"/>
                <w:b/>
                <w:bCs/>
                <w:color w:val="FFFFFF"/>
              </w:rPr>
              <w:t>HW BOM Description</w:t>
            </w:r>
          </w:p>
        </w:tc>
        <w:tc>
          <w:tcPr>
            <w:tcW w:w="2532" w:type="pct"/>
            <w:shd w:val="clear" w:color="000000" w:fill="0070C0"/>
            <w:noWrap/>
            <w:vAlign w:val="bottom"/>
            <w:hideMark/>
          </w:tcPr>
          <w:p w14:paraId="30151307" w14:textId="77777777" w:rsidR="00B765D8" w:rsidRPr="009522A6" w:rsidRDefault="00B765D8">
            <w:pPr>
              <w:jc w:val="center"/>
              <w:rPr>
                <w:rFonts w:cstheme="minorHAnsi"/>
                <w:b/>
                <w:bCs/>
                <w:color w:val="FFFFFF"/>
              </w:rPr>
            </w:pPr>
            <w:r w:rsidRPr="009522A6">
              <w:rPr>
                <w:rFonts w:cstheme="minorHAnsi"/>
                <w:b/>
                <w:bCs/>
                <w:color w:val="FFFFFF"/>
              </w:rPr>
              <w:t>Part#/ IPN</w:t>
            </w:r>
          </w:p>
        </w:tc>
        <w:tc>
          <w:tcPr>
            <w:tcW w:w="834" w:type="pct"/>
            <w:shd w:val="clear" w:color="000000" w:fill="0070C0"/>
            <w:noWrap/>
            <w:vAlign w:val="bottom"/>
            <w:hideMark/>
          </w:tcPr>
          <w:p w14:paraId="3387AF69" w14:textId="77777777" w:rsidR="00B765D8" w:rsidRPr="009522A6" w:rsidRDefault="00B765D8">
            <w:pPr>
              <w:jc w:val="center"/>
              <w:rPr>
                <w:rFonts w:cstheme="minorHAnsi"/>
                <w:b/>
                <w:bCs/>
                <w:color w:val="FFFFFF"/>
              </w:rPr>
            </w:pPr>
            <w:r w:rsidRPr="009522A6">
              <w:rPr>
                <w:rFonts w:cstheme="minorHAnsi"/>
                <w:b/>
                <w:bCs/>
                <w:color w:val="FFFFFF"/>
              </w:rPr>
              <w:t>Vendor</w:t>
            </w:r>
          </w:p>
        </w:tc>
      </w:tr>
      <w:tr w:rsidR="00B765D8" w:rsidRPr="009522A6" w14:paraId="09BFC93D" w14:textId="77777777" w:rsidTr="00B92ECB">
        <w:trPr>
          <w:trHeight w:val="215"/>
        </w:trPr>
        <w:tc>
          <w:tcPr>
            <w:tcW w:w="386" w:type="pct"/>
            <w:noWrap/>
            <w:vAlign w:val="bottom"/>
            <w:hideMark/>
          </w:tcPr>
          <w:p w14:paraId="662EB48D" w14:textId="77777777" w:rsidR="00B765D8" w:rsidRPr="009522A6" w:rsidRDefault="00B765D8" w:rsidP="00B92ECB">
            <w:pPr>
              <w:spacing w:before="0" w:after="0"/>
              <w:jc w:val="center"/>
              <w:rPr>
                <w:rFonts w:cstheme="minorHAnsi"/>
                <w:color w:val="000000"/>
              </w:rPr>
            </w:pPr>
            <w:r w:rsidRPr="009522A6">
              <w:rPr>
                <w:rFonts w:cstheme="minorHAnsi"/>
                <w:color w:val="000000"/>
              </w:rPr>
              <w:t>1</w:t>
            </w:r>
          </w:p>
        </w:tc>
        <w:tc>
          <w:tcPr>
            <w:tcW w:w="1248" w:type="pct"/>
            <w:noWrap/>
            <w:vAlign w:val="bottom"/>
            <w:hideMark/>
          </w:tcPr>
          <w:p w14:paraId="28D17D7C" w14:textId="77777777" w:rsidR="00B765D8" w:rsidRPr="009522A6" w:rsidRDefault="00B765D8" w:rsidP="00B92ECB">
            <w:pPr>
              <w:spacing w:before="0" w:after="0"/>
              <w:jc w:val="left"/>
              <w:rPr>
                <w:rFonts w:cstheme="minorHAnsi"/>
                <w:b/>
                <w:bCs/>
              </w:rPr>
            </w:pPr>
            <w:r w:rsidRPr="009522A6">
              <w:rPr>
                <w:rFonts w:cstheme="minorHAnsi"/>
                <w:b/>
                <w:bCs/>
              </w:rPr>
              <w:t>Integrated CNVIo</w:t>
            </w:r>
          </w:p>
        </w:tc>
        <w:tc>
          <w:tcPr>
            <w:tcW w:w="2532" w:type="pct"/>
            <w:noWrap/>
            <w:vAlign w:val="bottom"/>
            <w:hideMark/>
          </w:tcPr>
          <w:p w14:paraId="07C7C5FB" w14:textId="6FC96176" w:rsidR="00B765D8" w:rsidRPr="009522A6" w:rsidRDefault="00B765D8" w:rsidP="00B92ECB">
            <w:pPr>
              <w:spacing w:before="0" w:after="0"/>
              <w:jc w:val="center"/>
              <w:rPr>
                <w:rFonts w:cstheme="minorHAnsi"/>
                <w:color w:val="000000"/>
              </w:rPr>
            </w:pPr>
            <w:r w:rsidRPr="009522A6">
              <w:rPr>
                <w:rFonts w:cstheme="minorHAnsi"/>
                <w:color w:val="000000"/>
              </w:rPr>
              <w:t>Whale Peak</w:t>
            </w:r>
            <w:r w:rsidR="00BD0FC2" w:rsidRPr="009522A6">
              <w:rPr>
                <w:rFonts w:cstheme="minorHAnsi"/>
                <w:color w:val="000000"/>
              </w:rPr>
              <w:t xml:space="preserve"> 2</w:t>
            </w:r>
          </w:p>
        </w:tc>
        <w:tc>
          <w:tcPr>
            <w:tcW w:w="834" w:type="pct"/>
            <w:noWrap/>
            <w:vAlign w:val="bottom"/>
            <w:hideMark/>
          </w:tcPr>
          <w:p w14:paraId="1602F00C" w14:textId="77777777" w:rsidR="00B765D8" w:rsidRPr="009522A6" w:rsidRDefault="00B765D8" w:rsidP="00B92ECB">
            <w:pPr>
              <w:spacing w:before="0" w:after="0"/>
              <w:jc w:val="center"/>
              <w:rPr>
                <w:rFonts w:cstheme="minorHAnsi"/>
                <w:color w:val="000000"/>
              </w:rPr>
            </w:pPr>
            <w:r w:rsidRPr="009522A6">
              <w:rPr>
                <w:rFonts w:cstheme="minorHAnsi"/>
                <w:color w:val="000000"/>
              </w:rPr>
              <w:t>Intel</w:t>
            </w:r>
          </w:p>
        </w:tc>
      </w:tr>
      <w:tr w:rsidR="00B765D8" w:rsidRPr="009522A6" w14:paraId="61D17F67" w14:textId="77777777" w:rsidTr="00577076">
        <w:trPr>
          <w:trHeight w:val="257"/>
        </w:trPr>
        <w:tc>
          <w:tcPr>
            <w:tcW w:w="386" w:type="pct"/>
            <w:noWrap/>
            <w:vAlign w:val="bottom"/>
            <w:hideMark/>
          </w:tcPr>
          <w:p w14:paraId="1D97EA93" w14:textId="77777777" w:rsidR="00B765D8" w:rsidRPr="009522A6" w:rsidRDefault="00B765D8" w:rsidP="00B92ECB">
            <w:pPr>
              <w:spacing w:before="0" w:after="0"/>
              <w:jc w:val="center"/>
              <w:rPr>
                <w:rFonts w:cstheme="minorHAnsi"/>
                <w:color w:val="000000"/>
              </w:rPr>
            </w:pPr>
            <w:r w:rsidRPr="009522A6">
              <w:rPr>
                <w:rFonts w:cstheme="minorHAnsi"/>
                <w:color w:val="000000"/>
              </w:rPr>
              <w:t>2</w:t>
            </w:r>
          </w:p>
        </w:tc>
        <w:tc>
          <w:tcPr>
            <w:tcW w:w="1248" w:type="pct"/>
            <w:noWrap/>
            <w:vAlign w:val="bottom"/>
            <w:hideMark/>
          </w:tcPr>
          <w:p w14:paraId="680ED2D4" w14:textId="77777777" w:rsidR="00B765D8" w:rsidRPr="009522A6" w:rsidRDefault="00B765D8" w:rsidP="00B92ECB">
            <w:pPr>
              <w:spacing w:before="0" w:after="0"/>
              <w:jc w:val="left"/>
              <w:rPr>
                <w:rFonts w:cstheme="minorHAnsi"/>
                <w:b/>
                <w:bCs/>
              </w:rPr>
            </w:pPr>
            <w:r w:rsidRPr="009522A6">
              <w:rPr>
                <w:rFonts w:cstheme="minorHAnsi"/>
                <w:b/>
                <w:bCs/>
              </w:rPr>
              <w:t>Integrated CNVIo</w:t>
            </w:r>
          </w:p>
        </w:tc>
        <w:tc>
          <w:tcPr>
            <w:tcW w:w="2532" w:type="pct"/>
            <w:noWrap/>
            <w:vAlign w:val="bottom"/>
            <w:hideMark/>
          </w:tcPr>
          <w:p w14:paraId="1BBB0F85" w14:textId="439C9B6E" w:rsidR="00B765D8" w:rsidRPr="009522A6" w:rsidRDefault="00B765D8" w:rsidP="00B92ECB">
            <w:pPr>
              <w:spacing w:before="0" w:after="0"/>
              <w:jc w:val="center"/>
              <w:rPr>
                <w:rFonts w:cstheme="minorHAnsi"/>
                <w:color w:val="000000"/>
              </w:rPr>
            </w:pPr>
            <w:r w:rsidRPr="009522A6">
              <w:rPr>
                <w:rFonts w:cstheme="minorHAnsi"/>
                <w:color w:val="000000"/>
              </w:rPr>
              <w:t>Spider Peak</w:t>
            </w:r>
            <w:r w:rsidR="00BD0FC2" w:rsidRPr="009522A6">
              <w:rPr>
                <w:rFonts w:cstheme="minorHAnsi"/>
                <w:color w:val="000000"/>
              </w:rPr>
              <w:t xml:space="preserve"> 2</w:t>
            </w:r>
          </w:p>
        </w:tc>
        <w:tc>
          <w:tcPr>
            <w:tcW w:w="834" w:type="pct"/>
            <w:noWrap/>
            <w:vAlign w:val="bottom"/>
            <w:hideMark/>
          </w:tcPr>
          <w:p w14:paraId="724F287F" w14:textId="77777777" w:rsidR="00B765D8" w:rsidRPr="009522A6" w:rsidRDefault="00B765D8" w:rsidP="00B92ECB">
            <w:pPr>
              <w:spacing w:before="0" w:after="0"/>
              <w:jc w:val="center"/>
              <w:rPr>
                <w:rFonts w:cstheme="minorHAnsi"/>
                <w:color w:val="000000"/>
              </w:rPr>
            </w:pPr>
            <w:r w:rsidRPr="009522A6">
              <w:rPr>
                <w:rFonts w:cstheme="minorHAnsi"/>
                <w:color w:val="000000"/>
              </w:rPr>
              <w:t>Intel</w:t>
            </w:r>
          </w:p>
        </w:tc>
      </w:tr>
      <w:tr w:rsidR="00256BD1" w:rsidRPr="009522A6" w14:paraId="5DDE0FB8" w14:textId="77777777" w:rsidTr="00577076">
        <w:trPr>
          <w:trHeight w:val="257"/>
        </w:trPr>
        <w:tc>
          <w:tcPr>
            <w:tcW w:w="386" w:type="pct"/>
            <w:noWrap/>
            <w:vAlign w:val="bottom"/>
          </w:tcPr>
          <w:p w14:paraId="0196D00A" w14:textId="08FAE75A" w:rsidR="00256BD1" w:rsidRPr="009522A6" w:rsidRDefault="00256BD1" w:rsidP="00256BD1">
            <w:pPr>
              <w:spacing w:before="0" w:after="0"/>
              <w:jc w:val="center"/>
              <w:rPr>
                <w:rFonts w:cstheme="minorHAnsi"/>
                <w:color w:val="000000"/>
              </w:rPr>
            </w:pPr>
            <w:r>
              <w:rPr>
                <w:rFonts w:cstheme="minorHAnsi"/>
                <w:color w:val="000000"/>
              </w:rPr>
              <w:t>3</w:t>
            </w:r>
          </w:p>
        </w:tc>
        <w:tc>
          <w:tcPr>
            <w:tcW w:w="1248" w:type="pct"/>
            <w:noWrap/>
            <w:vAlign w:val="bottom"/>
          </w:tcPr>
          <w:p w14:paraId="11B7B480" w14:textId="0B59C6AC" w:rsidR="00256BD1" w:rsidRPr="00500C98" w:rsidRDefault="00256BD1" w:rsidP="00256BD1">
            <w:pPr>
              <w:spacing w:before="0" w:after="0"/>
              <w:jc w:val="left"/>
              <w:rPr>
                <w:rFonts w:cstheme="minorHAnsi"/>
                <w:b/>
                <w:bCs/>
                <w:highlight w:val="yellow"/>
              </w:rPr>
            </w:pPr>
            <w:r w:rsidRPr="00500C98">
              <w:rPr>
                <w:rFonts w:cstheme="minorHAnsi"/>
                <w:b/>
                <w:bCs/>
                <w:highlight w:val="yellow"/>
              </w:rPr>
              <w:t>Integrated CNVIo</w:t>
            </w:r>
          </w:p>
        </w:tc>
        <w:tc>
          <w:tcPr>
            <w:tcW w:w="2532" w:type="pct"/>
            <w:noWrap/>
            <w:vAlign w:val="bottom"/>
          </w:tcPr>
          <w:p w14:paraId="4F945410" w14:textId="4590820C" w:rsidR="00256BD1" w:rsidRPr="00500C98" w:rsidRDefault="0050342B" w:rsidP="00256BD1">
            <w:pPr>
              <w:spacing w:before="0" w:after="0"/>
              <w:jc w:val="center"/>
              <w:rPr>
                <w:rFonts w:cstheme="minorHAnsi"/>
                <w:color w:val="000000"/>
                <w:highlight w:val="yellow"/>
              </w:rPr>
            </w:pPr>
            <w:r w:rsidRPr="00500C98">
              <w:rPr>
                <w:rFonts w:cstheme="minorHAnsi"/>
                <w:color w:val="000000"/>
                <w:highlight w:val="yellow"/>
                <w:vertAlign w:val="superscript"/>
              </w:rPr>
              <w:t>1</w:t>
            </w:r>
            <w:r w:rsidR="006367EB" w:rsidRPr="00500C98">
              <w:rPr>
                <w:rFonts w:cstheme="minorHAnsi"/>
                <w:color w:val="000000"/>
                <w:highlight w:val="yellow"/>
              </w:rPr>
              <w:t>Peli</w:t>
            </w:r>
            <w:r w:rsidR="005508B1" w:rsidRPr="00500C98">
              <w:rPr>
                <w:rFonts w:cstheme="minorHAnsi"/>
                <w:color w:val="000000"/>
                <w:highlight w:val="yellow"/>
              </w:rPr>
              <w:t>can Peak</w:t>
            </w:r>
          </w:p>
        </w:tc>
        <w:tc>
          <w:tcPr>
            <w:tcW w:w="834" w:type="pct"/>
            <w:noWrap/>
            <w:vAlign w:val="bottom"/>
          </w:tcPr>
          <w:p w14:paraId="0869CCAF" w14:textId="01EE8067" w:rsidR="00256BD1" w:rsidRPr="00500C98" w:rsidRDefault="00AF4197" w:rsidP="00256BD1">
            <w:pPr>
              <w:spacing w:before="0" w:after="0"/>
              <w:jc w:val="center"/>
              <w:rPr>
                <w:rFonts w:cstheme="minorHAnsi"/>
                <w:color w:val="000000"/>
                <w:highlight w:val="yellow"/>
              </w:rPr>
            </w:pPr>
            <w:r w:rsidRPr="00500C98">
              <w:rPr>
                <w:rFonts w:cstheme="minorHAnsi"/>
                <w:color w:val="000000"/>
                <w:highlight w:val="yellow"/>
              </w:rPr>
              <w:t>Intel</w:t>
            </w:r>
          </w:p>
        </w:tc>
      </w:tr>
      <w:tr w:rsidR="00B765D8" w:rsidRPr="009522A6" w14:paraId="20DA4010" w14:textId="77777777" w:rsidTr="00577076">
        <w:trPr>
          <w:trHeight w:val="257"/>
        </w:trPr>
        <w:tc>
          <w:tcPr>
            <w:tcW w:w="386" w:type="pct"/>
            <w:noWrap/>
            <w:vAlign w:val="bottom"/>
            <w:hideMark/>
          </w:tcPr>
          <w:p w14:paraId="3D118895" w14:textId="43074367" w:rsidR="00B765D8" w:rsidRPr="009522A6" w:rsidRDefault="00256BD1" w:rsidP="00B92ECB">
            <w:pPr>
              <w:spacing w:before="0" w:after="0"/>
              <w:jc w:val="center"/>
              <w:rPr>
                <w:rFonts w:cstheme="minorHAnsi"/>
                <w:color w:val="000000"/>
              </w:rPr>
            </w:pPr>
            <w:r>
              <w:rPr>
                <w:rFonts w:cstheme="minorHAnsi"/>
                <w:color w:val="000000"/>
              </w:rPr>
              <w:t>4</w:t>
            </w:r>
          </w:p>
        </w:tc>
        <w:tc>
          <w:tcPr>
            <w:tcW w:w="1248" w:type="pct"/>
            <w:noWrap/>
            <w:vAlign w:val="center"/>
            <w:hideMark/>
          </w:tcPr>
          <w:p w14:paraId="64B180C3" w14:textId="77777777" w:rsidR="00B765D8" w:rsidRPr="009522A6" w:rsidRDefault="00B765D8" w:rsidP="00B92ECB">
            <w:pPr>
              <w:spacing w:before="0" w:after="0"/>
              <w:jc w:val="left"/>
              <w:rPr>
                <w:rFonts w:cstheme="minorHAnsi"/>
                <w:b/>
                <w:bCs/>
              </w:rPr>
            </w:pPr>
            <w:r w:rsidRPr="009522A6">
              <w:rPr>
                <w:rFonts w:cstheme="minorHAnsi"/>
                <w:b/>
                <w:bCs/>
              </w:rPr>
              <w:t>Discrete WLAN+BT</w:t>
            </w:r>
          </w:p>
        </w:tc>
        <w:tc>
          <w:tcPr>
            <w:tcW w:w="2532" w:type="pct"/>
            <w:noWrap/>
            <w:vAlign w:val="bottom"/>
            <w:hideMark/>
          </w:tcPr>
          <w:p w14:paraId="08A5A15E" w14:textId="5ED848F4" w:rsidR="00B765D8" w:rsidRPr="009522A6" w:rsidRDefault="00256BD1" w:rsidP="00B92ECB">
            <w:pPr>
              <w:spacing w:before="0" w:after="0"/>
              <w:jc w:val="center"/>
              <w:rPr>
                <w:rFonts w:cstheme="minorHAnsi"/>
                <w:color w:val="000000"/>
              </w:rPr>
            </w:pPr>
            <w:r>
              <w:rPr>
                <w:rFonts w:cstheme="minorHAnsi"/>
                <w:color w:val="000000"/>
              </w:rPr>
              <w:t>Typhoon</w:t>
            </w:r>
            <w:r w:rsidR="00B765D8" w:rsidRPr="009522A6">
              <w:rPr>
                <w:rFonts w:cstheme="minorHAnsi"/>
                <w:color w:val="000000"/>
              </w:rPr>
              <w:t xml:space="preserve"> Peak</w:t>
            </w:r>
          </w:p>
        </w:tc>
        <w:tc>
          <w:tcPr>
            <w:tcW w:w="834" w:type="pct"/>
            <w:noWrap/>
            <w:vAlign w:val="bottom"/>
            <w:hideMark/>
          </w:tcPr>
          <w:p w14:paraId="552C5589" w14:textId="77777777" w:rsidR="00B765D8" w:rsidRPr="009522A6" w:rsidRDefault="00B765D8" w:rsidP="00B92ECB">
            <w:pPr>
              <w:spacing w:before="0" w:after="0"/>
              <w:jc w:val="center"/>
              <w:rPr>
                <w:rFonts w:cstheme="minorHAnsi"/>
                <w:color w:val="000000"/>
              </w:rPr>
            </w:pPr>
            <w:r w:rsidRPr="009522A6">
              <w:rPr>
                <w:rFonts w:cstheme="minorHAnsi"/>
                <w:color w:val="000000"/>
              </w:rPr>
              <w:t>Intel</w:t>
            </w:r>
          </w:p>
        </w:tc>
      </w:tr>
      <w:tr w:rsidR="00256BD1" w:rsidRPr="009522A6" w14:paraId="3698C864" w14:textId="77777777" w:rsidTr="00577076">
        <w:trPr>
          <w:trHeight w:val="257"/>
        </w:trPr>
        <w:tc>
          <w:tcPr>
            <w:tcW w:w="386" w:type="pct"/>
            <w:noWrap/>
            <w:vAlign w:val="bottom"/>
          </w:tcPr>
          <w:p w14:paraId="25A651A5" w14:textId="3375E345" w:rsidR="00256BD1" w:rsidRPr="009522A6" w:rsidRDefault="00256BD1" w:rsidP="00256BD1">
            <w:pPr>
              <w:spacing w:before="0" w:after="0"/>
              <w:jc w:val="center"/>
              <w:rPr>
                <w:rFonts w:cstheme="minorHAnsi"/>
                <w:color w:val="000000"/>
              </w:rPr>
            </w:pPr>
            <w:r>
              <w:rPr>
                <w:rFonts w:cstheme="minorHAnsi"/>
                <w:color w:val="000000"/>
              </w:rPr>
              <w:t>5</w:t>
            </w:r>
          </w:p>
        </w:tc>
        <w:tc>
          <w:tcPr>
            <w:tcW w:w="1248" w:type="pct"/>
            <w:noWrap/>
            <w:vAlign w:val="center"/>
          </w:tcPr>
          <w:p w14:paraId="7896F83C" w14:textId="4E875CEA" w:rsidR="00256BD1" w:rsidRPr="00500C98" w:rsidRDefault="00D64142" w:rsidP="00256BD1">
            <w:pPr>
              <w:spacing w:before="0" w:after="0"/>
              <w:jc w:val="left"/>
              <w:rPr>
                <w:rFonts w:cstheme="minorHAnsi"/>
                <w:b/>
                <w:bCs/>
                <w:highlight w:val="yellow"/>
              </w:rPr>
            </w:pPr>
            <w:r w:rsidRPr="00500C98">
              <w:rPr>
                <w:rFonts w:cstheme="minorHAnsi"/>
                <w:b/>
                <w:bCs/>
                <w:highlight w:val="yellow"/>
              </w:rPr>
              <w:t>Discrete WLAN+BT</w:t>
            </w:r>
          </w:p>
        </w:tc>
        <w:tc>
          <w:tcPr>
            <w:tcW w:w="2532" w:type="pct"/>
            <w:noWrap/>
            <w:vAlign w:val="bottom"/>
          </w:tcPr>
          <w:p w14:paraId="52BE1912" w14:textId="55657121" w:rsidR="00256BD1" w:rsidRPr="00500C98" w:rsidRDefault="0050342B" w:rsidP="00256BD1">
            <w:pPr>
              <w:spacing w:before="0" w:after="0"/>
              <w:jc w:val="center"/>
              <w:rPr>
                <w:rFonts w:cstheme="minorHAnsi"/>
                <w:color w:val="000000"/>
                <w:highlight w:val="yellow"/>
              </w:rPr>
            </w:pPr>
            <w:r w:rsidRPr="00500C98">
              <w:rPr>
                <w:rFonts w:cstheme="minorHAnsi"/>
                <w:color w:val="000000"/>
                <w:highlight w:val="yellow"/>
                <w:vertAlign w:val="superscript"/>
              </w:rPr>
              <w:t>2</w:t>
            </w:r>
            <w:r w:rsidR="002A5575" w:rsidRPr="00500C98">
              <w:rPr>
                <w:rFonts w:cstheme="minorHAnsi"/>
                <w:color w:val="000000"/>
                <w:highlight w:val="yellow"/>
              </w:rPr>
              <w:t>Breeze Peak</w:t>
            </w:r>
          </w:p>
        </w:tc>
        <w:tc>
          <w:tcPr>
            <w:tcW w:w="834" w:type="pct"/>
            <w:noWrap/>
            <w:vAlign w:val="bottom"/>
          </w:tcPr>
          <w:p w14:paraId="61D4AA5E" w14:textId="62BF6CDC" w:rsidR="00256BD1" w:rsidRPr="00500C98" w:rsidRDefault="00EC5CBB" w:rsidP="00256BD1">
            <w:pPr>
              <w:spacing w:before="0" w:after="0"/>
              <w:jc w:val="center"/>
              <w:rPr>
                <w:rFonts w:cstheme="minorHAnsi"/>
                <w:color w:val="000000"/>
                <w:highlight w:val="yellow"/>
              </w:rPr>
            </w:pPr>
            <w:r w:rsidRPr="00500C98">
              <w:rPr>
                <w:rFonts w:cstheme="minorHAnsi"/>
                <w:color w:val="000000"/>
                <w:highlight w:val="yellow"/>
              </w:rPr>
              <w:t>Intel</w:t>
            </w:r>
          </w:p>
        </w:tc>
      </w:tr>
      <w:tr w:rsidR="00B765D8" w:rsidRPr="009522A6" w14:paraId="2A408B89" w14:textId="77777777" w:rsidTr="00577076">
        <w:trPr>
          <w:trHeight w:val="257"/>
        </w:trPr>
        <w:tc>
          <w:tcPr>
            <w:tcW w:w="386" w:type="pct"/>
            <w:noWrap/>
            <w:vAlign w:val="bottom"/>
            <w:hideMark/>
          </w:tcPr>
          <w:p w14:paraId="4CD9146E" w14:textId="5730400F" w:rsidR="00B765D8" w:rsidRPr="009522A6" w:rsidRDefault="00A3382C" w:rsidP="00B92ECB">
            <w:pPr>
              <w:spacing w:before="0" w:after="0"/>
              <w:jc w:val="center"/>
              <w:rPr>
                <w:rFonts w:cstheme="minorHAnsi"/>
                <w:color w:val="000000"/>
              </w:rPr>
            </w:pPr>
            <w:r>
              <w:rPr>
                <w:rFonts w:cstheme="minorHAnsi"/>
                <w:color w:val="000000"/>
              </w:rPr>
              <w:t>6</w:t>
            </w:r>
          </w:p>
        </w:tc>
        <w:tc>
          <w:tcPr>
            <w:tcW w:w="1248" w:type="pct"/>
            <w:noWrap/>
            <w:vAlign w:val="center"/>
            <w:hideMark/>
          </w:tcPr>
          <w:p w14:paraId="3EF1A830" w14:textId="77777777" w:rsidR="00B765D8" w:rsidRPr="009522A6" w:rsidRDefault="00B765D8" w:rsidP="00B92ECB">
            <w:pPr>
              <w:spacing w:before="0" w:after="0"/>
              <w:jc w:val="left"/>
              <w:rPr>
                <w:rFonts w:cstheme="minorHAnsi"/>
                <w:b/>
                <w:bCs/>
              </w:rPr>
            </w:pPr>
            <w:r w:rsidRPr="009522A6">
              <w:rPr>
                <w:rFonts w:cstheme="minorHAnsi"/>
                <w:b/>
                <w:bCs/>
              </w:rPr>
              <w:t>Gbe LAN</w:t>
            </w:r>
          </w:p>
        </w:tc>
        <w:tc>
          <w:tcPr>
            <w:tcW w:w="2532" w:type="pct"/>
            <w:noWrap/>
            <w:vAlign w:val="center"/>
            <w:hideMark/>
          </w:tcPr>
          <w:p w14:paraId="57CE0650" w14:textId="77777777" w:rsidR="00B765D8" w:rsidRPr="009522A6" w:rsidRDefault="00B765D8" w:rsidP="00B92ECB">
            <w:pPr>
              <w:spacing w:before="0" w:after="0"/>
              <w:jc w:val="center"/>
              <w:rPr>
                <w:rFonts w:cstheme="minorHAnsi"/>
                <w:color w:val="000000"/>
              </w:rPr>
            </w:pPr>
            <w:r w:rsidRPr="009522A6">
              <w:rPr>
                <w:rFonts w:cstheme="minorHAnsi"/>
                <w:color w:val="000000"/>
              </w:rPr>
              <w:t>Jacksonville (device down)</w:t>
            </w:r>
          </w:p>
        </w:tc>
        <w:tc>
          <w:tcPr>
            <w:tcW w:w="834" w:type="pct"/>
            <w:noWrap/>
            <w:vAlign w:val="bottom"/>
            <w:hideMark/>
          </w:tcPr>
          <w:p w14:paraId="15D512D7" w14:textId="77777777" w:rsidR="00B765D8" w:rsidRPr="009522A6" w:rsidRDefault="00B765D8" w:rsidP="00B92ECB">
            <w:pPr>
              <w:spacing w:before="0" w:after="0"/>
              <w:jc w:val="center"/>
              <w:rPr>
                <w:rFonts w:cstheme="minorHAnsi"/>
                <w:color w:val="000000"/>
              </w:rPr>
            </w:pPr>
            <w:r w:rsidRPr="009522A6">
              <w:rPr>
                <w:rFonts w:cstheme="minorHAnsi"/>
                <w:color w:val="000000"/>
              </w:rPr>
              <w:t>Intel</w:t>
            </w:r>
          </w:p>
        </w:tc>
      </w:tr>
      <w:tr w:rsidR="00B765D8" w:rsidRPr="009522A6" w14:paraId="6EB5AF67" w14:textId="77777777" w:rsidTr="00577076">
        <w:trPr>
          <w:trHeight w:val="257"/>
        </w:trPr>
        <w:tc>
          <w:tcPr>
            <w:tcW w:w="386" w:type="pct"/>
            <w:noWrap/>
            <w:vAlign w:val="bottom"/>
            <w:hideMark/>
          </w:tcPr>
          <w:p w14:paraId="0935E0E9" w14:textId="596AC7FB" w:rsidR="00B765D8" w:rsidRPr="009522A6" w:rsidRDefault="00A3382C" w:rsidP="00B92ECB">
            <w:pPr>
              <w:spacing w:before="0" w:after="0"/>
              <w:jc w:val="center"/>
              <w:rPr>
                <w:rFonts w:cstheme="minorHAnsi"/>
                <w:color w:val="000000"/>
              </w:rPr>
            </w:pPr>
            <w:r>
              <w:rPr>
                <w:rFonts w:cstheme="minorHAnsi"/>
                <w:color w:val="000000"/>
              </w:rPr>
              <w:t>7</w:t>
            </w:r>
          </w:p>
        </w:tc>
        <w:tc>
          <w:tcPr>
            <w:tcW w:w="1248" w:type="pct"/>
            <w:noWrap/>
            <w:vAlign w:val="center"/>
            <w:hideMark/>
          </w:tcPr>
          <w:p w14:paraId="730211D3" w14:textId="77777777" w:rsidR="00B765D8" w:rsidRPr="009522A6" w:rsidRDefault="00B765D8" w:rsidP="00B92ECB">
            <w:pPr>
              <w:spacing w:before="0" w:after="0"/>
              <w:jc w:val="left"/>
              <w:rPr>
                <w:rFonts w:cstheme="minorHAnsi"/>
                <w:b/>
                <w:bCs/>
              </w:rPr>
            </w:pPr>
            <w:r w:rsidRPr="009522A6">
              <w:rPr>
                <w:rFonts w:cstheme="minorHAnsi"/>
                <w:b/>
                <w:bCs/>
              </w:rPr>
              <w:t>Gbe LAN</w:t>
            </w:r>
          </w:p>
        </w:tc>
        <w:tc>
          <w:tcPr>
            <w:tcW w:w="2532" w:type="pct"/>
            <w:noWrap/>
            <w:vAlign w:val="center"/>
            <w:hideMark/>
          </w:tcPr>
          <w:p w14:paraId="3172BAEC" w14:textId="77777777" w:rsidR="00B765D8" w:rsidRPr="009522A6" w:rsidRDefault="00B765D8" w:rsidP="00B92ECB">
            <w:pPr>
              <w:spacing w:before="0" w:after="0"/>
              <w:jc w:val="center"/>
              <w:rPr>
                <w:rFonts w:cstheme="minorHAnsi"/>
                <w:color w:val="000000"/>
              </w:rPr>
            </w:pPr>
            <w:r w:rsidRPr="009522A6">
              <w:rPr>
                <w:rFonts w:cstheme="minorHAnsi"/>
                <w:color w:val="000000"/>
              </w:rPr>
              <w:t>Fox-Ville Add-In Card</w:t>
            </w:r>
          </w:p>
        </w:tc>
        <w:tc>
          <w:tcPr>
            <w:tcW w:w="834" w:type="pct"/>
            <w:noWrap/>
            <w:vAlign w:val="bottom"/>
            <w:hideMark/>
          </w:tcPr>
          <w:p w14:paraId="1979BF89" w14:textId="77777777" w:rsidR="00B765D8" w:rsidRPr="009522A6" w:rsidRDefault="00B765D8" w:rsidP="00B92ECB">
            <w:pPr>
              <w:spacing w:before="0" w:after="0"/>
              <w:jc w:val="center"/>
              <w:rPr>
                <w:rFonts w:cstheme="minorHAnsi"/>
                <w:color w:val="000000"/>
              </w:rPr>
            </w:pPr>
            <w:r w:rsidRPr="009522A6">
              <w:rPr>
                <w:rFonts w:cstheme="minorHAnsi"/>
                <w:color w:val="000000"/>
              </w:rPr>
              <w:t>Intel</w:t>
            </w:r>
          </w:p>
        </w:tc>
      </w:tr>
    </w:tbl>
    <w:p w14:paraId="5C3DEE59" w14:textId="3171BF9F" w:rsidR="008A3EB3" w:rsidRPr="00500C98" w:rsidRDefault="0040444C" w:rsidP="004E3FA9">
      <w:pPr>
        <w:pStyle w:val="Heading2"/>
        <w:numPr>
          <w:ilvl w:val="0"/>
          <w:numId w:val="0"/>
        </w:numPr>
        <w:rPr>
          <w:highlight w:val="yellow"/>
        </w:rPr>
      </w:pPr>
      <w:bookmarkStart w:id="369" w:name="_Toc206402011"/>
      <w:r w:rsidRPr="00500C98">
        <w:rPr>
          <w:highlight w:val="yellow"/>
        </w:rPr>
        <w:t xml:space="preserve">1: </w:t>
      </w:r>
      <w:r w:rsidR="008A3EB3" w:rsidRPr="00500C98">
        <w:rPr>
          <w:highlight w:val="yellow"/>
        </w:rPr>
        <w:t>Post TTM</w:t>
      </w:r>
      <w:r w:rsidR="00B8666B" w:rsidRPr="00500C98">
        <w:rPr>
          <w:highlight w:val="yellow"/>
        </w:rPr>
        <w:t xml:space="preserve"> WiFi8 support</w:t>
      </w:r>
      <w:bookmarkEnd w:id="369"/>
    </w:p>
    <w:p w14:paraId="5674E64B" w14:textId="772FE84F" w:rsidR="0085545C" w:rsidRPr="0040444C" w:rsidRDefault="0050342B" w:rsidP="004E3FA9">
      <w:pPr>
        <w:pStyle w:val="Heading2"/>
        <w:numPr>
          <w:ilvl w:val="0"/>
          <w:numId w:val="0"/>
        </w:numPr>
      </w:pPr>
      <w:bookmarkStart w:id="370" w:name="_Toc206402012"/>
      <w:r w:rsidRPr="00500C98">
        <w:rPr>
          <w:highlight w:val="yellow"/>
        </w:rPr>
        <w:t xml:space="preserve">2: </w:t>
      </w:r>
      <w:r w:rsidR="004026E1" w:rsidRPr="00500C98">
        <w:rPr>
          <w:highlight w:val="yellow"/>
        </w:rPr>
        <w:t>S</w:t>
      </w:r>
      <w:r w:rsidR="0040444C" w:rsidRPr="00500C98">
        <w:rPr>
          <w:highlight w:val="yellow"/>
        </w:rPr>
        <w:t>upported but not POR.</w:t>
      </w:r>
      <w:bookmarkEnd w:id="370"/>
      <w:r w:rsidR="0040444C">
        <w:t xml:space="preserve"> </w:t>
      </w:r>
    </w:p>
    <w:p w14:paraId="771E40CC" w14:textId="7A8EE1AF" w:rsidR="00F51ABD" w:rsidRPr="009522A6" w:rsidRDefault="00F51ABD" w:rsidP="004E3FA9">
      <w:pPr>
        <w:pStyle w:val="Heading2"/>
      </w:pPr>
      <w:bookmarkStart w:id="371" w:name="_Toc206402013"/>
      <w:r w:rsidRPr="009522A6">
        <w:t>Connectivity High level block diagram</w:t>
      </w:r>
      <w:bookmarkEnd w:id="371"/>
    </w:p>
    <w:p w14:paraId="3F647D21" w14:textId="09DDC6D3" w:rsidR="009308AE" w:rsidRPr="009522A6" w:rsidRDefault="009308AE" w:rsidP="009308AE">
      <w:pPr>
        <w:rPr>
          <w:rFonts w:cstheme="minorHAnsi"/>
          <w:lang w:val="en-IN" w:eastAsia="en-IN"/>
        </w:rPr>
      </w:pPr>
      <w:r w:rsidRPr="009522A6">
        <w:rPr>
          <w:rFonts w:cstheme="minorHAnsi"/>
          <w:lang w:val="en-IN" w:eastAsia="en-IN"/>
        </w:rPr>
        <w:t>The figure below shows the high</w:t>
      </w:r>
      <w:r w:rsidR="00A267D7" w:rsidRPr="009522A6">
        <w:rPr>
          <w:rFonts w:cstheme="minorHAnsi"/>
          <w:lang w:val="en-IN" w:eastAsia="en-IN"/>
        </w:rPr>
        <w:t>-</w:t>
      </w:r>
      <w:r w:rsidRPr="009522A6">
        <w:rPr>
          <w:rFonts w:cstheme="minorHAnsi"/>
          <w:lang w:val="en-IN" w:eastAsia="en-IN"/>
        </w:rPr>
        <w:t>level block diagram for</w:t>
      </w:r>
      <w:r w:rsidR="001E287A" w:rsidRPr="009522A6">
        <w:rPr>
          <w:rFonts w:cstheme="minorHAnsi"/>
          <w:lang w:val="en-IN" w:eastAsia="en-IN"/>
        </w:rPr>
        <w:t xml:space="preserve"> the connectivity solutions in NVL</w:t>
      </w:r>
      <w:r w:rsidR="00B1613C">
        <w:rPr>
          <w:rFonts w:cstheme="minorHAnsi"/>
          <w:lang w:val="en-IN" w:eastAsia="en-IN"/>
        </w:rPr>
        <w:t xml:space="preserve"> AX/AM</w:t>
      </w:r>
      <w:r w:rsidR="001E287A" w:rsidRPr="009522A6">
        <w:rPr>
          <w:rFonts w:cstheme="minorHAnsi"/>
          <w:lang w:val="en-IN" w:eastAsia="en-IN"/>
        </w:rPr>
        <w:t xml:space="preserve"> RVP.</w:t>
      </w:r>
    </w:p>
    <w:p w14:paraId="6017DD80" w14:textId="2F700A18" w:rsidR="00F51ABD" w:rsidRPr="009522A6" w:rsidRDefault="003C7784" w:rsidP="42B5D989">
      <w:pPr>
        <w:keepNext/>
        <w:ind w:right="-185"/>
        <w:jc w:val="center"/>
        <w:rPr>
          <w:rFonts w:cstheme="minorBidi"/>
        </w:rPr>
      </w:pPr>
      <w:r>
        <w:pict w14:anchorId="62E2B475">
          <v:shape id="_x0000_i1039" type="#_x0000_t75" style="width:481.55pt;height:393.1pt">
            <v:imagedata r:id="rId90" o:title=""/>
          </v:shape>
        </w:pict>
      </w:r>
    </w:p>
    <w:p w14:paraId="0E9951A4" w14:textId="5A3F680D" w:rsidR="00F51ABD" w:rsidRPr="009522A6" w:rsidRDefault="00F51ABD" w:rsidP="00F51ABD">
      <w:pPr>
        <w:pStyle w:val="Caption"/>
        <w:rPr>
          <w:rFonts w:cstheme="minorHAnsi"/>
        </w:rPr>
      </w:pPr>
      <w:bookmarkStart w:id="372" w:name="_Toc176359589"/>
      <w:bookmarkStart w:id="373" w:name="_Toc206402220"/>
      <w:r w:rsidRPr="009522A6">
        <w:rPr>
          <w:rFonts w:eastAsiaTheme="minorHAnsi" w:cstheme="minorHAnsi"/>
        </w:rPr>
        <w:t xml:space="preserve">Figure </w:t>
      </w:r>
      <w:r w:rsidR="0076286A">
        <w:rPr>
          <w:rFonts w:eastAsiaTheme="minorHAnsi" w:cstheme="minorHAnsi"/>
        </w:rPr>
        <w:fldChar w:fldCharType="begin"/>
      </w:r>
      <w:r w:rsidR="0076286A">
        <w:rPr>
          <w:rFonts w:eastAsiaTheme="minorHAnsi" w:cstheme="minorHAnsi"/>
        </w:rPr>
        <w:instrText xml:space="preserve"> STYLEREF 1 \s </w:instrText>
      </w:r>
      <w:r w:rsidR="0076286A">
        <w:rPr>
          <w:rFonts w:eastAsiaTheme="minorHAnsi" w:cstheme="minorHAnsi"/>
        </w:rPr>
        <w:fldChar w:fldCharType="separate"/>
      </w:r>
      <w:r w:rsidR="00FA3322">
        <w:rPr>
          <w:rFonts w:eastAsiaTheme="minorHAnsi" w:cstheme="minorHAnsi"/>
          <w:noProof/>
        </w:rPr>
        <w:t>11</w:t>
      </w:r>
      <w:r w:rsidR="0076286A">
        <w:rPr>
          <w:rFonts w:eastAsiaTheme="minorHAnsi" w:cstheme="minorHAnsi"/>
        </w:rPr>
        <w:fldChar w:fldCharType="end"/>
      </w:r>
      <w:r w:rsidR="0076286A">
        <w:rPr>
          <w:rFonts w:eastAsiaTheme="minorHAnsi" w:cstheme="minorHAnsi"/>
        </w:rPr>
        <w:noBreakHyphen/>
      </w:r>
      <w:r w:rsidR="0076286A">
        <w:rPr>
          <w:rFonts w:eastAsiaTheme="minorHAnsi" w:cstheme="minorHAnsi"/>
        </w:rPr>
        <w:fldChar w:fldCharType="begin"/>
      </w:r>
      <w:r w:rsidR="0076286A">
        <w:rPr>
          <w:rFonts w:eastAsiaTheme="minorHAnsi" w:cstheme="minorHAnsi"/>
        </w:rPr>
        <w:instrText xml:space="preserve"> SEQ Figure \* ARABIC \s 1 </w:instrText>
      </w:r>
      <w:r w:rsidR="0076286A">
        <w:rPr>
          <w:rFonts w:eastAsiaTheme="minorHAnsi" w:cstheme="minorHAnsi"/>
        </w:rPr>
        <w:fldChar w:fldCharType="separate"/>
      </w:r>
      <w:r w:rsidR="00FA3322">
        <w:rPr>
          <w:rFonts w:eastAsiaTheme="minorHAnsi" w:cstheme="minorHAnsi"/>
          <w:noProof/>
        </w:rPr>
        <w:t>1</w:t>
      </w:r>
      <w:r w:rsidR="0076286A">
        <w:rPr>
          <w:rFonts w:eastAsiaTheme="minorHAnsi" w:cstheme="minorHAnsi"/>
        </w:rPr>
        <w:fldChar w:fldCharType="end"/>
      </w:r>
      <w:r w:rsidRPr="009522A6">
        <w:rPr>
          <w:rFonts w:cstheme="minorHAnsi"/>
        </w:rPr>
        <w:t>:</w:t>
      </w:r>
      <w:r w:rsidR="009169CD" w:rsidRPr="009522A6">
        <w:rPr>
          <w:rFonts w:cstheme="minorHAnsi"/>
        </w:rPr>
        <w:t xml:space="preserve"> </w:t>
      </w:r>
      <w:r w:rsidRPr="009522A6">
        <w:rPr>
          <w:rFonts w:cstheme="minorHAnsi"/>
        </w:rPr>
        <w:t xml:space="preserve">NVL </w:t>
      </w:r>
      <w:r w:rsidR="007865AC">
        <w:rPr>
          <w:rFonts w:cstheme="minorHAnsi"/>
        </w:rPr>
        <w:t>AX/AM</w:t>
      </w:r>
      <w:r w:rsidRPr="009522A6">
        <w:rPr>
          <w:rFonts w:eastAsiaTheme="minorHAnsi" w:cstheme="minorHAnsi"/>
        </w:rPr>
        <w:t xml:space="preserve"> Connectivity High level Block Diagram</w:t>
      </w:r>
      <w:bookmarkEnd w:id="372"/>
      <w:bookmarkEnd w:id="373"/>
    </w:p>
    <w:p w14:paraId="2ADDC7C3" w14:textId="77777777" w:rsidR="00F51ABD" w:rsidRPr="00105187" w:rsidRDefault="00F51ABD" w:rsidP="00F51ABD">
      <w:pPr>
        <w:rPr>
          <w:rFonts w:cstheme="minorHAnsi"/>
          <w:sz w:val="2"/>
          <w:szCs w:val="2"/>
        </w:rPr>
      </w:pPr>
    </w:p>
    <w:p w14:paraId="54739BEE" w14:textId="77777777" w:rsidR="00E027D3" w:rsidRPr="00E027D3" w:rsidRDefault="00E027D3" w:rsidP="00E027D3">
      <w:pPr>
        <w:rPr>
          <w:rFonts w:eastAsiaTheme="minorHAnsi"/>
        </w:rPr>
      </w:pPr>
    </w:p>
    <w:p w14:paraId="49400860" w14:textId="3B9D4A51" w:rsidR="00B765D8" w:rsidRPr="009522A6" w:rsidRDefault="00B765D8" w:rsidP="004E3FA9">
      <w:pPr>
        <w:pStyle w:val="Heading2"/>
      </w:pPr>
      <w:bookmarkStart w:id="374" w:name="_Toc206402014"/>
      <w:r w:rsidRPr="009522A6">
        <w:t>Connectivity Integration (CNVi)</w:t>
      </w:r>
      <w:bookmarkEnd w:id="374"/>
    </w:p>
    <w:p w14:paraId="388E2923" w14:textId="77777777" w:rsidR="00B765D8" w:rsidRPr="009522A6" w:rsidRDefault="00B765D8" w:rsidP="00B765D8">
      <w:pPr>
        <w:tabs>
          <w:tab w:val="left" w:pos="0"/>
        </w:tabs>
        <w:rPr>
          <w:rFonts w:cstheme="minorHAnsi"/>
        </w:rPr>
      </w:pPr>
      <w:r w:rsidRPr="009522A6">
        <w:rPr>
          <w:rFonts w:cstheme="minorHAnsi"/>
        </w:rPr>
        <w:t>The RVP supports a M.2 Hybrid Key E slot for Wireless connectivity solutions, it supports a Combo WiFi + BT M.2 module. The Wi-Fi interfaces are over integrated CNVio3(STEP) or x1 PCIe port while the Bluetooth connectivity is supported over CNVi, USB2 or UART+I2S interfaces based on modules is getting plugged in.</w:t>
      </w:r>
    </w:p>
    <w:p w14:paraId="104DE31C" w14:textId="3847E3F2" w:rsidR="00B765D8" w:rsidRPr="009522A6" w:rsidRDefault="00B765D8" w:rsidP="00B765D8">
      <w:pPr>
        <w:tabs>
          <w:tab w:val="left" w:pos="0"/>
        </w:tabs>
        <w:rPr>
          <w:rFonts w:cstheme="minorHAnsi"/>
        </w:rPr>
      </w:pPr>
      <w:r w:rsidRPr="009522A6">
        <w:rPr>
          <w:rFonts w:cstheme="minorHAnsi"/>
        </w:rPr>
        <w:t xml:space="preserve">Connectivity integration (CNVi) is a general term referring to a family of connectivity solutions which are based on the hard macro (Scorpious) embedded within Intel Silicon. Besides the Scorpius, the CNVi contains an external RF companion module (CRF) and RF antennas. This module will be implemented as a M.2 (2230) module solution on NVL RVP. For Integrated WiFi and Bluetooth, STEP I/F/ TX/RX and RGI/BRI signals are used respectively. For discrete WiFi x1 PCIe is used and for discrete Bluetooth-USB2.0 and UART signals are used. In the </w:t>
      </w:r>
      <w:r w:rsidR="00F06C4A" w:rsidRPr="009522A6">
        <w:rPr>
          <w:rFonts w:cstheme="minorHAnsi"/>
        </w:rPr>
        <w:t>diagram below</w:t>
      </w:r>
      <w:r w:rsidRPr="009522A6">
        <w:rPr>
          <w:rFonts w:cstheme="minorHAnsi"/>
        </w:rPr>
        <w:t xml:space="preserve">, all necessary signals from NVL </w:t>
      </w:r>
      <w:r w:rsidR="00F06C4A">
        <w:rPr>
          <w:rFonts w:cstheme="minorHAnsi"/>
        </w:rPr>
        <w:t>A</w:t>
      </w:r>
      <w:r w:rsidRPr="009522A6">
        <w:rPr>
          <w:rFonts w:cstheme="minorHAnsi"/>
        </w:rPr>
        <w:t>X</w:t>
      </w:r>
      <w:r w:rsidR="00A77569">
        <w:rPr>
          <w:rFonts w:cstheme="minorHAnsi"/>
        </w:rPr>
        <w:t>/AM</w:t>
      </w:r>
      <w:r w:rsidRPr="009522A6">
        <w:rPr>
          <w:rFonts w:cstheme="minorHAnsi"/>
        </w:rPr>
        <w:t xml:space="preserve"> to the M.2 Key E connector has been shown.</w:t>
      </w:r>
    </w:p>
    <w:p w14:paraId="7464973A" w14:textId="737D0FBC" w:rsidR="00B765D8" w:rsidRPr="009522A6" w:rsidRDefault="003C7784" w:rsidP="42B5D989">
      <w:pPr>
        <w:jc w:val="center"/>
        <w:rPr>
          <w:rFonts w:eastAsiaTheme="minorEastAsia" w:cstheme="minorBidi"/>
        </w:rPr>
      </w:pPr>
      <w:r>
        <w:pict w14:anchorId="13D765C4">
          <v:shape id="_x0000_i1040" type="#_x0000_t75" style="width:480.6pt;height:386.05pt">
            <v:imagedata r:id="rId91" o:title=""/>
          </v:shape>
        </w:pict>
      </w:r>
    </w:p>
    <w:p w14:paraId="520A83E1" w14:textId="78A7A32A" w:rsidR="006340A2" w:rsidRPr="009522A6" w:rsidRDefault="00B765D8" w:rsidP="00B765D8">
      <w:pPr>
        <w:pStyle w:val="Caption"/>
        <w:rPr>
          <w:rFonts w:eastAsiaTheme="minorHAnsi" w:cstheme="minorHAnsi"/>
        </w:rPr>
      </w:pPr>
      <w:bookmarkStart w:id="375" w:name="_Toc176359591"/>
      <w:bookmarkStart w:id="376" w:name="_Toc206402221"/>
      <w:r w:rsidRPr="009522A6">
        <w:rPr>
          <w:rFonts w:eastAsiaTheme="minorHAnsi" w:cstheme="minorHAnsi"/>
        </w:rPr>
        <w:t xml:space="preserve">Figure </w:t>
      </w:r>
      <w:r w:rsidR="0076286A">
        <w:rPr>
          <w:rFonts w:eastAsiaTheme="minorHAnsi" w:cstheme="minorHAnsi"/>
        </w:rPr>
        <w:fldChar w:fldCharType="begin"/>
      </w:r>
      <w:r w:rsidR="0076286A">
        <w:rPr>
          <w:rFonts w:eastAsiaTheme="minorHAnsi" w:cstheme="minorHAnsi"/>
        </w:rPr>
        <w:instrText xml:space="preserve"> STYLEREF 1 \s </w:instrText>
      </w:r>
      <w:r w:rsidR="0076286A">
        <w:rPr>
          <w:rFonts w:eastAsiaTheme="minorHAnsi" w:cstheme="minorHAnsi"/>
        </w:rPr>
        <w:fldChar w:fldCharType="separate"/>
      </w:r>
      <w:r w:rsidR="00FA3322">
        <w:rPr>
          <w:rFonts w:eastAsiaTheme="minorHAnsi" w:cstheme="minorHAnsi"/>
          <w:noProof/>
        </w:rPr>
        <w:t>11</w:t>
      </w:r>
      <w:r w:rsidR="0076286A">
        <w:rPr>
          <w:rFonts w:eastAsiaTheme="minorHAnsi" w:cstheme="minorHAnsi"/>
        </w:rPr>
        <w:fldChar w:fldCharType="end"/>
      </w:r>
      <w:r w:rsidR="0076286A">
        <w:rPr>
          <w:rFonts w:eastAsiaTheme="minorHAnsi" w:cstheme="minorHAnsi"/>
        </w:rPr>
        <w:noBreakHyphen/>
      </w:r>
      <w:r w:rsidR="0076286A">
        <w:rPr>
          <w:rFonts w:eastAsiaTheme="minorHAnsi" w:cstheme="minorHAnsi"/>
        </w:rPr>
        <w:fldChar w:fldCharType="begin"/>
      </w:r>
      <w:r w:rsidR="0076286A">
        <w:rPr>
          <w:rFonts w:eastAsiaTheme="minorHAnsi" w:cstheme="minorHAnsi"/>
        </w:rPr>
        <w:instrText xml:space="preserve"> SEQ Figure \* ARABIC \s 1 </w:instrText>
      </w:r>
      <w:r w:rsidR="0076286A">
        <w:rPr>
          <w:rFonts w:eastAsiaTheme="minorHAnsi" w:cstheme="minorHAnsi"/>
        </w:rPr>
        <w:fldChar w:fldCharType="separate"/>
      </w:r>
      <w:r w:rsidR="001943D9">
        <w:rPr>
          <w:rFonts w:eastAsiaTheme="minorHAnsi" w:cstheme="minorHAnsi"/>
          <w:noProof/>
        </w:rPr>
        <w:t>2</w:t>
      </w:r>
      <w:r w:rsidR="0076286A">
        <w:rPr>
          <w:rFonts w:eastAsiaTheme="minorHAnsi" w:cstheme="minorHAnsi"/>
        </w:rPr>
        <w:fldChar w:fldCharType="end"/>
      </w:r>
      <w:r w:rsidRPr="009522A6">
        <w:rPr>
          <w:rFonts w:eastAsiaTheme="minorHAnsi" w:cstheme="minorHAnsi"/>
        </w:rPr>
        <w:t>:</w:t>
      </w:r>
      <w:r w:rsidR="00216CF3" w:rsidRPr="009522A6">
        <w:rPr>
          <w:rFonts w:eastAsiaTheme="minorHAnsi" w:cstheme="minorHAnsi"/>
        </w:rPr>
        <w:t xml:space="preserve"> </w:t>
      </w:r>
      <w:r w:rsidRPr="009522A6">
        <w:rPr>
          <w:rFonts w:eastAsiaTheme="minorHAnsi" w:cstheme="minorHAnsi"/>
        </w:rPr>
        <w:t>NVL</w:t>
      </w:r>
      <w:r w:rsidR="00004FBB">
        <w:rPr>
          <w:rFonts w:eastAsiaTheme="minorHAnsi" w:cstheme="minorHAnsi"/>
        </w:rPr>
        <w:t xml:space="preserve"> AX/AM</w:t>
      </w:r>
      <w:r w:rsidRPr="009522A6">
        <w:rPr>
          <w:rFonts w:eastAsiaTheme="minorHAnsi" w:cstheme="minorHAnsi"/>
        </w:rPr>
        <w:t xml:space="preserve"> RVP</w:t>
      </w:r>
      <w:r w:rsidR="00C81D9D">
        <w:rPr>
          <w:rFonts w:eastAsiaTheme="minorHAnsi" w:cstheme="minorHAnsi"/>
        </w:rPr>
        <w:t>s</w:t>
      </w:r>
      <w:r w:rsidRPr="009522A6">
        <w:rPr>
          <w:rFonts w:eastAsiaTheme="minorHAnsi" w:cstheme="minorHAnsi"/>
        </w:rPr>
        <w:t xml:space="preserve"> M.2 Key E WLAN detailed block diagram</w:t>
      </w:r>
      <w:bookmarkEnd w:id="375"/>
      <w:bookmarkEnd w:id="376"/>
    </w:p>
    <w:p w14:paraId="787239A8" w14:textId="77777777" w:rsidR="00B765D8" w:rsidRPr="009522A6" w:rsidRDefault="00B765D8" w:rsidP="000F2570">
      <w:pPr>
        <w:pStyle w:val="Heading3"/>
      </w:pPr>
      <w:bookmarkStart w:id="377" w:name="_Toc206402015"/>
      <w:r w:rsidRPr="009522A6">
        <w:t>M.2-1A Key E Connector</w:t>
      </w:r>
      <w:bookmarkEnd w:id="377"/>
    </w:p>
    <w:p w14:paraId="511AE9F3" w14:textId="77777777" w:rsidR="00B765D8" w:rsidRPr="009522A6" w:rsidRDefault="00B765D8" w:rsidP="00B765D8">
      <w:pPr>
        <w:tabs>
          <w:tab w:val="left" w:pos="0"/>
        </w:tabs>
        <w:rPr>
          <w:rFonts w:cstheme="minorHAnsi"/>
        </w:rPr>
      </w:pPr>
      <w:r w:rsidRPr="009522A6">
        <w:rPr>
          <w:rFonts w:cstheme="minorHAnsi"/>
        </w:rPr>
        <w:t>Next generation WLAN modules need more power to meet performance and feature targets. M2 specification is restricting these features due to the limited current supply (2.5A) allowed in the connector specification.</w:t>
      </w:r>
    </w:p>
    <w:p w14:paraId="108DFC4D" w14:textId="77777777" w:rsidR="00B765D8" w:rsidRPr="009522A6" w:rsidRDefault="00B765D8" w:rsidP="00B765D8">
      <w:pPr>
        <w:tabs>
          <w:tab w:val="left" w:pos="0"/>
        </w:tabs>
        <w:rPr>
          <w:rFonts w:cstheme="minorHAnsi"/>
        </w:rPr>
      </w:pPr>
      <w:r w:rsidRPr="009522A6">
        <w:rPr>
          <w:rFonts w:cstheme="minorHAnsi"/>
        </w:rPr>
        <w:t xml:space="preserve">The new M.2-1A connector will support 1A per pin, with 4pin it will support 4A. New mechanical key allowing current M.2 and New M.2-1A insertion but not allow M.2-1A to work in old M.2 connectors. </w:t>
      </w:r>
    </w:p>
    <w:p w14:paraId="3214D477" w14:textId="77777777" w:rsidR="00B765D8" w:rsidRPr="009522A6" w:rsidRDefault="00B765D8" w:rsidP="00B765D8">
      <w:pPr>
        <w:spacing w:before="0"/>
        <w:jc w:val="center"/>
        <w:rPr>
          <w:rFonts w:cstheme="minorHAnsi"/>
        </w:rPr>
      </w:pPr>
      <w:r w:rsidRPr="009522A6">
        <w:rPr>
          <w:rFonts w:cstheme="minorHAnsi"/>
          <w:noProof/>
        </w:rPr>
        <w:lastRenderedPageBreak/>
        <w:drawing>
          <wp:inline distT="0" distB="0" distL="0" distR="0" wp14:anchorId="072D2228" wp14:editId="59B2B254">
            <wp:extent cx="3575710" cy="1952625"/>
            <wp:effectExtent l="0" t="0" r="5715" b="0"/>
            <wp:docPr id="1749674582" name="Picture 1749674582" descr="A green and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4582" name="Picture 1749674582" descr="A green and blue rectangular objects&#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63695" cy="2000672"/>
                    </a:xfrm>
                    <a:prstGeom prst="rect">
                      <a:avLst/>
                    </a:prstGeom>
                    <a:noFill/>
                    <a:ln>
                      <a:noFill/>
                    </a:ln>
                  </pic:spPr>
                </pic:pic>
              </a:graphicData>
            </a:graphic>
          </wp:inline>
        </w:drawing>
      </w:r>
    </w:p>
    <w:p w14:paraId="64279F70" w14:textId="6C1ADBB4" w:rsidR="00521026" w:rsidRPr="009522A6" w:rsidRDefault="00B765D8" w:rsidP="00B954E7">
      <w:pPr>
        <w:pStyle w:val="Caption"/>
        <w:spacing w:before="0" w:after="0"/>
        <w:rPr>
          <w:rFonts w:eastAsiaTheme="minorHAnsi" w:cstheme="minorHAnsi"/>
        </w:rPr>
      </w:pPr>
      <w:bookmarkStart w:id="378" w:name="_Toc176359592"/>
      <w:bookmarkStart w:id="379" w:name="_Toc20640222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11</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3</w:t>
      </w:r>
      <w:r w:rsidR="0076286A">
        <w:rPr>
          <w:rFonts w:cstheme="minorHAnsi"/>
        </w:rPr>
        <w:fldChar w:fldCharType="end"/>
      </w:r>
      <w:r w:rsidRPr="009522A6">
        <w:rPr>
          <w:rFonts w:cstheme="minorHAnsi"/>
        </w:rPr>
        <w:t>: New M.2-1A design</w:t>
      </w:r>
      <w:bookmarkEnd w:id="378"/>
      <w:bookmarkEnd w:id="379"/>
    </w:p>
    <w:p w14:paraId="5F1C6D18" w14:textId="57D7CFDE" w:rsidR="00B765D8" w:rsidRPr="009522A6" w:rsidRDefault="00B765D8" w:rsidP="004E3FA9">
      <w:pPr>
        <w:pStyle w:val="Heading2"/>
      </w:pPr>
      <w:bookmarkStart w:id="380" w:name="_Toc206402016"/>
      <w:r w:rsidRPr="009522A6">
        <w:t>WWAN M.2 Module</w:t>
      </w:r>
      <w:bookmarkEnd w:id="380"/>
    </w:p>
    <w:p w14:paraId="23C75910" w14:textId="2F2CE643" w:rsidR="00270251" w:rsidRPr="00270251" w:rsidRDefault="00270251" w:rsidP="00270251">
      <w:pPr>
        <w:rPr>
          <w:lang w:val="en-IN" w:eastAsia="en-IN"/>
        </w:rPr>
      </w:pPr>
      <w:r>
        <w:rPr>
          <w:lang w:val="en-IN" w:eastAsia="en-IN"/>
        </w:rPr>
        <w:t>Not POR for NVL-AX</w:t>
      </w:r>
      <w:r w:rsidR="009F272B">
        <w:rPr>
          <w:lang w:val="en-IN" w:eastAsia="en-IN"/>
        </w:rPr>
        <w:t>/AM</w:t>
      </w:r>
    </w:p>
    <w:p w14:paraId="100DE8AD" w14:textId="75457D4C" w:rsidR="00B765D8" w:rsidRPr="009522A6" w:rsidRDefault="00B765D8" w:rsidP="004E3FA9">
      <w:pPr>
        <w:pStyle w:val="Heading2"/>
      </w:pPr>
      <w:bookmarkStart w:id="381" w:name="_Toc206402017"/>
      <w:r w:rsidRPr="009522A6">
        <w:t>GbE LAN</w:t>
      </w:r>
      <w:bookmarkEnd w:id="381"/>
    </w:p>
    <w:p w14:paraId="00A3F1EB" w14:textId="15B0A5F0" w:rsidR="00B765D8" w:rsidRPr="009522A6" w:rsidRDefault="00B765D8" w:rsidP="00A82A00">
      <w:pPr>
        <w:tabs>
          <w:tab w:val="left" w:pos="0"/>
        </w:tabs>
        <w:spacing w:before="120"/>
        <w:rPr>
          <w:rFonts w:cstheme="minorHAnsi"/>
        </w:rPr>
      </w:pPr>
      <w:r w:rsidRPr="009522A6">
        <w:rPr>
          <w:rFonts w:cstheme="minorHAnsi"/>
        </w:rPr>
        <w:t>NVL-</w:t>
      </w:r>
      <w:r w:rsidR="00F17DB2">
        <w:rPr>
          <w:rFonts w:cstheme="minorHAnsi"/>
        </w:rPr>
        <w:t>A</w:t>
      </w:r>
      <w:r w:rsidR="009F272B">
        <w:rPr>
          <w:rFonts w:cstheme="minorHAnsi"/>
        </w:rPr>
        <w:t>X/AM</w:t>
      </w:r>
      <w:r w:rsidRPr="009522A6">
        <w:rPr>
          <w:rFonts w:cstheme="minorHAnsi"/>
        </w:rPr>
        <w:t xml:space="preserve"> RVP supports Wired Gigabit Ethernet interface through on-board Intel 1000Base-T PHY LAN Controller I219 (Jacksonville) that connects to PC</w:t>
      </w:r>
      <w:r w:rsidR="009F272B">
        <w:rPr>
          <w:rFonts w:cstheme="minorHAnsi"/>
        </w:rPr>
        <w:t>D</w:t>
      </w:r>
      <w:r w:rsidRPr="009522A6">
        <w:rPr>
          <w:rFonts w:cstheme="minorHAnsi"/>
        </w:rPr>
        <w:t xml:space="preserve"> through an x1 PCIe interface. </w:t>
      </w:r>
      <w:r w:rsidR="00F17DB2" w:rsidRPr="009522A6">
        <w:rPr>
          <w:rFonts w:cstheme="minorHAnsi"/>
        </w:rPr>
        <w:t>LAN</w:t>
      </w:r>
      <w:r w:rsidRPr="009522A6">
        <w:rPr>
          <w:rFonts w:cstheme="minorHAnsi"/>
        </w:rPr>
        <w:t xml:space="preserve"> PHY operates in Gen1 PCIe mode. </w:t>
      </w:r>
    </w:p>
    <w:p w14:paraId="2C847946" w14:textId="44B06D93" w:rsidR="00B765D8" w:rsidRPr="009522A6" w:rsidRDefault="00B765D8" w:rsidP="000A2B61">
      <w:pPr>
        <w:tabs>
          <w:tab w:val="left" w:pos="0"/>
        </w:tabs>
        <w:spacing w:before="0"/>
        <w:rPr>
          <w:rFonts w:cstheme="minorHAnsi"/>
        </w:rPr>
      </w:pPr>
      <w:r w:rsidRPr="009522A6">
        <w:rPr>
          <w:rFonts w:cstheme="minorHAnsi"/>
        </w:rPr>
        <w:t xml:space="preserve">2.5G Base-T MAC/PHY LAN Controller I225 (Foxville) based wired Ethernet will be validated through AIC. SMLink would be provided for </w:t>
      </w:r>
      <w:r w:rsidR="00F17DB2" w:rsidRPr="009522A6">
        <w:rPr>
          <w:rFonts w:cstheme="minorHAnsi"/>
        </w:rPr>
        <w:t>Foxville</w:t>
      </w:r>
      <w:r w:rsidRPr="009522A6">
        <w:rPr>
          <w:rFonts w:cstheme="minorHAnsi"/>
        </w:rPr>
        <w:t xml:space="preserve"> AIC. The LED indications for connectivity status of GbE LAN are listed in table below.</w:t>
      </w:r>
    </w:p>
    <w:p w14:paraId="712D2F0C" w14:textId="6A45038E" w:rsidR="00B765D8" w:rsidRPr="009522A6" w:rsidRDefault="00B765D8" w:rsidP="00B765D8">
      <w:pPr>
        <w:pStyle w:val="Caption"/>
        <w:rPr>
          <w:rFonts w:eastAsiaTheme="minorHAnsi" w:cstheme="minorHAnsi"/>
          <w:b/>
          <w:szCs w:val="22"/>
        </w:rPr>
      </w:pPr>
      <w:bookmarkStart w:id="382" w:name="_Toc176365842"/>
      <w:bookmarkStart w:id="383" w:name="_Toc206402309"/>
      <w:r w:rsidRPr="009522A6">
        <w:rPr>
          <w:rFonts w:eastAsiaTheme="minorHAnsi" w:cstheme="minorHAnsi"/>
        </w:rPr>
        <w:t xml:space="preserve">Table </w:t>
      </w:r>
      <w:r w:rsidR="00924662" w:rsidRPr="009522A6">
        <w:rPr>
          <w:rFonts w:eastAsiaTheme="minorHAnsi" w:cstheme="minorHAnsi"/>
        </w:rPr>
        <w:fldChar w:fldCharType="begin"/>
      </w:r>
      <w:r w:rsidR="00924662" w:rsidRPr="009522A6">
        <w:rPr>
          <w:rFonts w:eastAsiaTheme="minorHAnsi" w:cstheme="minorHAnsi"/>
        </w:rPr>
        <w:instrText xml:space="preserve"> SEQ Table \* ARABIC </w:instrText>
      </w:r>
      <w:r w:rsidR="00924662" w:rsidRPr="009522A6">
        <w:rPr>
          <w:rFonts w:eastAsiaTheme="minorHAnsi" w:cstheme="minorHAnsi"/>
        </w:rPr>
        <w:fldChar w:fldCharType="separate"/>
      </w:r>
      <w:r w:rsidR="001943D9">
        <w:rPr>
          <w:rFonts w:eastAsiaTheme="minorHAnsi" w:cstheme="minorHAnsi"/>
          <w:noProof/>
        </w:rPr>
        <w:t>44</w:t>
      </w:r>
      <w:r w:rsidR="00924662" w:rsidRPr="009522A6">
        <w:rPr>
          <w:rFonts w:eastAsiaTheme="minorHAnsi" w:cstheme="minorHAnsi"/>
        </w:rPr>
        <w:fldChar w:fldCharType="end"/>
      </w:r>
      <w:r w:rsidRPr="009522A6">
        <w:rPr>
          <w:rFonts w:cstheme="minorHAnsi"/>
        </w:rPr>
        <w:t xml:space="preserve">: </w:t>
      </w:r>
      <w:r w:rsidRPr="009522A6">
        <w:rPr>
          <w:rFonts w:eastAsiaTheme="minorHAnsi" w:cstheme="minorHAnsi"/>
        </w:rPr>
        <w:t xml:space="preserve">LED </w:t>
      </w:r>
      <w:r w:rsidRPr="009522A6">
        <w:rPr>
          <w:rFonts w:cstheme="minorHAnsi"/>
        </w:rPr>
        <w:t>Definition</w:t>
      </w:r>
      <w:r w:rsidRPr="009522A6">
        <w:rPr>
          <w:rFonts w:eastAsiaTheme="minorHAnsi" w:cstheme="minorHAnsi"/>
        </w:rPr>
        <w:t xml:space="preserve"> for RJ45 Connector</w:t>
      </w:r>
      <w:bookmarkEnd w:id="382"/>
      <w:bookmarkEnd w:id="383"/>
    </w:p>
    <w:tbl>
      <w:tblPr>
        <w:tblW w:w="9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1843"/>
        <w:gridCol w:w="7232"/>
      </w:tblGrid>
      <w:tr w:rsidR="00B765D8" w:rsidRPr="009522A6" w14:paraId="3B7F6810" w14:textId="77777777" w:rsidTr="005E29E1">
        <w:trPr>
          <w:trHeight w:val="358"/>
        </w:trPr>
        <w:tc>
          <w:tcPr>
            <w:tcW w:w="625" w:type="dxa"/>
            <w:shd w:val="clear" w:color="000000" w:fill="0070C0"/>
            <w:vAlign w:val="center"/>
          </w:tcPr>
          <w:p w14:paraId="6D72C2AD" w14:textId="77777777" w:rsidR="00B765D8" w:rsidRPr="009522A6" w:rsidRDefault="00B765D8">
            <w:pPr>
              <w:jc w:val="center"/>
              <w:rPr>
                <w:rFonts w:cstheme="minorHAnsi"/>
                <w:b/>
                <w:color w:val="FFFFFF"/>
                <w:szCs w:val="22"/>
              </w:rPr>
            </w:pPr>
            <w:r w:rsidRPr="009522A6">
              <w:rPr>
                <w:rFonts w:cstheme="minorHAnsi"/>
                <w:b/>
                <w:color w:val="FFFFFF"/>
                <w:szCs w:val="22"/>
              </w:rPr>
              <w:t>Si#</w:t>
            </w:r>
          </w:p>
        </w:tc>
        <w:tc>
          <w:tcPr>
            <w:tcW w:w="1843" w:type="dxa"/>
            <w:shd w:val="clear" w:color="000000" w:fill="0070C0"/>
            <w:noWrap/>
            <w:vAlign w:val="center"/>
            <w:hideMark/>
          </w:tcPr>
          <w:p w14:paraId="66A34AE0" w14:textId="77777777" w:rsidR="00B765D8" w:rsidRPr="009522A6" w:rsidRDefault="00B765D8">
            <w:pPr>
              <w:jc w:val="center"/>
              <w:rPr>
                <w:rFonts w:cstheme="minorHAnsi"/>
                <w:highlight w:val="yellow"/>
              </w:rPr>
            </w:pPr>
            <w:r w:rsidRPr="009522A6">
              <w:rPr>
                <w:rFonts w:cstheme="minorHAnsi"/>
                <w:b/>
                <w:color w:val="FFFFFF"/>
                <w:szCs w:val="22"/>
              </w:rPr>
              <w:t>LED Function</w:t>
            </w:r>
          </w:p>
        </w:tc>
        <w:tc>
          <w:tcPr>
            <w:tcW w:w="7232" w:type="dxa"/>
            <w:shd w:val="clear" w:color="000000" w:fill="0070C0"/>
            <w:noWrap/>
            <w:vAlign w:val="center"/>
            <w:hideMark/>
          </w:tcPr>
          <w:p w14:paraId="217C6019" w14:textId="77777777" w:rsidR="00B765D8" w:rsidRPr="009522A6" w:rsidRDefault="00B765D8">
            <w:pPr>
              <w:jc w:val="center"/>
              <w:rPr>
                <w:rFonts w:cstheme="minorHAnsi"/>
                <w:highlight w:val="yellow"/>
              </w:rPr>
            </w:pPr>
            <w:r w:rsidRPr="009522A6">
              <w:rPr>
                <w:rFonts w:cstheme="minorHAnsi"/>
                <w:b/>
                <w:bCs/>
                <w:color w:val="FFFFFF"/>
                <w:szCs w:val="22"/>
              </w:rPr>
              <w:t>State Description</w:t>
            </w:r>
          </w:p>
        </w:tc>
      </w:tr>
      <w:tr w:rsidR="00B765D8" w:rsidRPr="009522A6" w14:paraId="42E4B48A" w14:textId="77777777" w:rsidTr="005E29E1">
        <w:trPr>
          <w:trHeight w:val="358"/>
        </w:trPr>
        <w:tc>
          <w:tcPr>
            <w:tcW w:w="625" w:type="dxa"/>
            <w:vAlign w:val="center"/>
          </w:tcPr>
          <w:p w14:paraId="21C80482" w14:textId="77777777" w:rsidR="00B765D8" w:rsidRPr="009522A6" w:rsidRDefault="00B765D8">
            <w:pPr>
              <w:rPr>
                <w:rFonts w:cstheme="minorHAnsi"/>
                <w:color w:val="000000"/>
              </w:rPr>
            </w:pPr>
            <w:r w:rsidRPr="009522A6">
              <w:rPr>
                <w:rFonts w:cstheme="minorHAnsi"/>
                <w:color w:val="000000"/>
              </w:rPr>
              <w:t>1</w:t>
            </w:r>
          </w:p>
        </w:tc>
        <w:tc>
          <w:tcPr>
            <w:tcW w:w="1843" w:type="dxa"/>
            <w:noWrap/>
            <w:vAlign w:val="center"/>
            <w:hideMark/>
          </w:tcPr>
          <w:p w14:paraId="1161A8C6" w14:textId="77777777" w:rsidR="00B765D8" w:rsidRPr="009522A6" w:rsidRDefault="00B765D8">
            <w:pPr>
              <w:rPr>
                <w:rFonts w:cstheme="minorHAnsi"/>
                <w:highlight w:val="yellow"/>
              </w:rPr>
            </w:pPr>
            <w:r w:rsidRPr="009522A6">
              <w:rPr>
                <w:rFonts w:cstheme="minorHAnsi"/>
                <w:color w:val="000000"/>
              </w:rPr>
              <w:t>Speed</w:t>
            </w:r>
          </w:p>
        </w:tc>
        <w:tc>
          <w:tcPr>
            <w:tcW w:w="7232" w:type="dxa"/>
            <w:noWrap/>
            <w:vAlign w:val="center"/>
            <w:hideMark/>
          </w:tcPr>
          <w:p w14:paraId="6A947A96" w14:textId="77777777" w:rsidR="00B765D8" w:rsidRPr="009522A6" w:rsidRDefault="00B765D8" w:rsidP="005E29E1">
            <w:pPr>
              <w:jc w:val="left"/>
              <w:rPr>
                <w:rFonts w:cstheme="minorHAnsi"/>
                <w:highlight w:val="yellow"/>
              </w:rPr>
            </w:pPr>
            <w:r w:rsidRPr="009522A6">
              <w:rPr>
                <w:rFonts w:cstheme="minorHAnsi"/>
              </w:rPr>
              <w:t>OFF: 10Mbps</w:t>
            </w:r>
          </w:p>
          <w:p w14:paraId="5D2FB158" w14:textId="77777777" w:rsidR="00B765D8" w:rsidRPr="009522A6" w:rsidRDefault="00B765D8">
            <w:pPr>
              <w:rPr>
                <w:rFonts w:cstheme="minorHAnsi"/>
                <w:highlight w:val="yellow"/>
              </w:rPr>
            </w:pPr>
            <w:r w:rsidRPr="009522A6">
              <w:rPr>
                <w:rFonts w:cstheme="minorHAnsi"/>
              </w:rPr>
              <w:t>GREEN: 100Mbps</w:t>
            </w:r>
          </w:p>
          <w:p w14:paraId="09B3698B" w14:textId="77777777" w:rsidR="00B765D8" w:rsidRPr="009522A6" w:rsidRDefault="00B765D8">
            <w:pPr>
              <w:rPr>
                <w:rFonts w:cstheme="minorHAnsi"/>
                <w:highlight w:val="yellow"/>
              </w:rPr>
            </w:pPr>
            <w:r w:rsidRPr="009522A6">
              <w:rPr>
                <w:rFonts w:cstheme="minorHAnsi"/>
              </w:rPr>
              <w:t>YELLOW: 1Gbps</w:t>
            </w:r>
          </w:p>
        </w:tc>
      </w:tr>
      <w:tr w:rsidR="00B765D8" w:rsidRPr="009522A6" w14:paraId="14AD5914" w14:textId="77777777" w:rsidTr="005E29E1">
        <w:trPr>
          <w:trHeight w:val="358"/>
        </w:trPr>
        <w:tc>
          <w:tcPr>
            <w:tcW w:w="625" w:type="dxa"/>
            <w:vAlign w:val="center"/>
          </w:tcPr>
          <w:p w14:paraId="5AEEF111" w14:textId="77777777" w:rsidR="00B765D8" w:rsidRPr="009522A6" w:rsidRDefault="00B765D8">
            <w:pPr>
              <w:rPr>
                <w:rFonts w:cstheme="minorHAnsi"/>
                <w:color w:val="000000"/>
              </w:rPr>
            </w:pPr>
            <w:r w:rsidRPr="009522A6">
              <w:rPr>
                <w:rFonts w:cstheme="minorHAnsi"/>
                <w:color w:val="000000"/>
              </w:rPr>
              <w:t>2</w:t>
            </w:r>
          </w:p>
        </w:tc>
        <w:tc>
          <w:tcPr>
            <w:tcW w:w="1843" w:type="dxa"/>
            <w:noWrap/>
            <w:vAlign w:val="center"/>
          </w:tcPr>
          <w:p w14:paraId="1BA2F856" w14:textId="77777777" w:rsidR="00B765D8" w:rsidRPr="009522A6" w:rsidRDefault="00B765D8">
            <w:pPr>
              <w:rPr>
                <w:rFonts w:cstheme="minorHAnsi"/>
                <w:highlight w:val="yellow"/>
              </w:rPr>
            </w:pPr>
            <w:r w:rsidRPr="009522A6">
              <w:rPr>
                <w:rFonts w:cstheme="minorHAnsi"/>
                <w:color w:val="000000"/>
              </w:rPr>
              <w:t>Activity</w:t>
            </w:r>
          </w:p>
        </w:tc>
        <w:tc>
          <w:tcPr>
            <w:tcW w:w="7232" w:type="dxa"/>
            <w:noWrap/>
            <w:vAlign w:val="center"/>
          </w:tcPr>
          <w:p w14:paraId="561DC8F1" w14:textId="77777777" w:rsidR="00B765D8" w:rsidRPr="009522A6" w:rsidRDefault="00B765D8">
            <w:pPr>
              <w:rPr>
                <w:rFonts w:cstheme="minorHAnsi"/>
                <w:highlight w:val="yellow"/>
              </w:rPr>
            </w:pPr>
            <w:r w:rsidRPr="009522A6">
              <w:rPr>
                <w:rFonts w:cstheme="minorHAnsi"/>
              </w:rPr>
              <w:t>GREEN: Link is up there no activity on the lines</w:t>
            </w:r>
          </w:p>
          <w:p w14:paraId="4FB2AD40" w14:textId="77777777" w:rsidR="00B765D8" w:rsidRPr="009522A6" w:rsidRDefault="00B765D8">
            <w:pPr>
              <w:rPr>
                <w:rFonts w:cstheme="minorHAnsi"/>
                <w:highlight w:val="yellow"/>
              </w:rPr>
            </w:pPr>
            <w:r w:rsidRPr="009522A6">
              <w:rPr>
                <w:rFonts w:cstheme="minorHAnsi"/>
              </w:rPr>
              <w:t>GREEN BLINKING: Tx / Rx or both Activity on the lines</w:t>
            </w:r>
          </w:p>
        </w:tc>
      </w:tr>
    </w:tbl>
    <w:p w14:paraId="62C26E10" w14:textId="77777777" w:rsidR="00B765D8" w:rsidRPr="009522A6" w:rsidRDefault="00B765D8" w:rsidP="000F2570">
      <w:pPr>
        <w:pStyle w:val="Heading3"/>
      </w:pPr>
      <w:r w:rsidRPr="009522A6">
        <w:t xml:space="preserve"> </w:t>
      </w:r>
      <w:bookmarkStart w:id="384" w:name="_Toc206402018"/>
      <w:r w:rsidRPr="009522A6">
        <w:t>Jackson Ville Controller</w:t>
      </w:r>
      <w:bookmarkEnd w:id="384"/>
    </w:p>
    <w:p w14:paraId="58054E9A" w14:textId="211E27B7" w:rsidR="00B765D8" w:rsidRPr="009522A6" w:rsidRDefault="00B765D8" w:rsidP="00F10917">
      <w:pPr>
        <w:tabs>
          <w:tab w:val="left" w:pos="0"/>
        </w:tabs>
        <w:spacing w:before="120"/>
        <w:rPr>
          <w:rFonts w:cstheme="minorHAnsi"/>
          <w:color w:val="000000" w:themeColor="text1"/>
        </w:rPr>
      </w:pPr>
      <w:r w:rsidRPr="009522A6">
        <w:rPr>
          <w:rFonts w:cstheme="minorHAnsi"/>
        </w:rPr>
        <w:t xml:space="preserve">The Ethernet Connect I219 is a single-port Gigabit Ethernet Physical Layer Transceiver. It connects to an integrated Media Access Controller (MAC) through a dedicated interconnect. </w:t>
      </w:r>
      <w:r w:rsidRPr="009522A6">
        <w:rPr>
          <w:rFonts w:cstheme="minorHAnsi"/>
          <w:color w:val="000000" w:themeColor="text1"/>
        </w:rPr>
        <w:t>I219 supports operation at 10/100/1000 Mb/s data rates. The figure below shows the detailed block diagram for Jacksonville</w:t>
      </w:r>
      <w:r w:rsidR="006F785F" w:rsidRPr="009522A6">
        <w:rPr>
          <w:rFonts w:cstheme="minorHAnsi"/>
          <w:color w:val="000000" w:themeColor="text1"/>
        </w:rPr>
        <w:t>.</w:t>
      </w:r>
    </w:p>
    <w:p w14:paraId="7D57D448" w14:textId="55297C7B" w:rsidR="009B1832" w:rsidRPr="00034E17" w:rsidRDefault="006F785F" w:rsidP="00034E17">
      <w:pPr>
        <w:tabs>
          <w:tab w:val="left" w:pos="0"/>
        </w:tabs>
        <w:spacing w:before="120"/>
        <w:rPr>
          <w:rFonts w:cstheme="minorHAnsi"/>
          <w:color w:val="000000" w:themeColor="text1"/>
        </w:rPr>
      </w:pPr>
      <w:r w:rsidRPr="009522A6">
        <w:rPr>
          <w:rFonts w:cstheme="minorHAnsi"/>
          <w:color w:val="000000" w:themeColor="text1"/>
        </w:rPr>
        <w:t xml:space="preserve"> Refer the </w:t>
      </w:r>
      <w:r w:rsidR="00BB3BD8" w:rsidRPr="009522A6">
        <w:rPr>
          <w:rFonts w:cstheme="minorHAnsi"/>
          <w:color w:val="000000" w:themeColor="text1"/>
        </w:rPr>
        <w:t xml:space="preserve">Intel® Ethernet Connection I219 Datasheet here : </w:t>
      </w:r>
      <w:hyperlink r:id="rId93" w:history="1">
        <w:r w:rsidRPr="009522A6">
          <w:rPr>
            <w:rStyle w:val="Hyperlink"/>
            <w:rFonts w:asciiTheme="minorHAnsi" w:hAnsiTheme="minorHAnsi" w:cstheme="minorHAnsi"/>
            <w:szCs w:val="24"/>
          </w:rPr>
          <w:t>RDC link</w:t>
        </w:r>
      </w:hyperlink>
      <w:r w:rsidRPr="009522A6">
        <w:rPr>
          <w:rFonts w:cstheme="minorHAnsi"/>
          <w:color w:val="000000" w:themeColor="text1"/>
        </w:rPr>
        <w:t xml:space="preserve"> </w:t>
      </w:r>
    </w:p>
    <w:p w14:paraId="5FD9EF47" w14:textId="7CE36163" w:rsidR="00E5241C" w:rsidRPr="008D2467" w:rsidRDefault="003C7784" w:rsidP="212A7D62">
      <w:pPr>
        <w:spacing w:before="240"/>
        <w:jc w:val="center"/>
      </w:pPr>
      <w:r>
        <w:lastRenderedPageBreak/>
        <w:pict w14:anchorId="42668F28">
          <v:shape id="_x0000_i1041" type="#_x0000_t75" style="width:480.95pt;height:276.8pt">
            <v:imagedata r:id="rId94" o:title=""/>
          </v:shape>
        </w:pict>
      </w:r>
    </w:p>
    <w:p w14:paraId="06B8B597" w14:textId="24D178A0" w:rsidR="00B765D8" w:rsidRPr="009522A6" w:rsidRDefault="00B765D8" w:rsidP="00B765D8">
      <w:pPr>
        <w:pStyle w:val="Caption"/>
        <w:rPr>
          <w:rFonts w:eastAsiaTheme="minorHAnsi" w:cstheme="minorHAnsi"/>
          <w:b/>
          <w:szCs w:val="22"/>
        </w:rPr>
      </w:pPr>
      <w:bookmarkStart w:id="385" w:name="_Toc176359595"/>
      <w:bookmarkStart w:id="386" w:name="_Toc20640222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11</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4</w:t>
      </w:r>
      <w:r w:rsidR="0076286A">
        <w:rPr>
          <w:rFonts w:cstheme="minorHAnsi"/>
        </w:rPr>
        <w:fldChar w:fldCharType="end"/>
      </w:r>
      <w:r w:rsidRPr="009522A6">
        <w:rPr>
          <w:rFonts w:cstheme="minorHAnsi"/>
        </w:rPr>
        <w:t>:</w:t>
      </w:r>
      <w:r w:rsidR="000576E2" w:rsidRPr="009522A6">
        <w:rPr>
          <w:rFonts w:cstheme="minorHAnsi"/>
        </w:rPr>
        <w:t xml:space="preserve"> </w:t>
      </w:r>
      <w:r w:rsidRPr="009522A6">
        <w:rPr>
          <w:rFonts w:cstheme="minorHAnsi"/>
        </w:rPr>
        <w:t xml:space="preserve">NVL </w:t>
      </w:r>
      <w:r w:rsidR="00A17092">
        <w:rPr>
          <w:rFonts w:cstheme="minorHAnsi"/>
        </w:rPr>
        <w:t>AX/AM</w:t>
      </w:r>
      <w:r w:rsidRPr="009522A6">
        <w:rPr>
          <w:rFonts w:cstheme="minorHAnsi"/>
        </w:rPr>
        <w:t xml:space="preserve"> Jacksonville</w:t>
      </w:r>
      <w:r w:rsidR="003F1CDD" w:rsidRPr="009522A6">
        <w:rPr>
          <w:rFonts w:cstheme="minorHAnsi"/>
        </w:rPr>
        <w:t xml:space="preserve"> </w:t>
      </w:r>
      <w:r w:rsidRPr="009522A6">
        <w:rPr>
          <w:rFonts w:cstheme="minorHAnsi"/>
        </w:rPr>
        <w:t>(On board) level Block Diagram</w:t>
      </w:r>
      <w:bookmarkEnd w:id="385"/>
      <w:bookmarkEnd w:id="386"/>
    </w:p>
    <w:p w14:paraId="771B1361" w14:textId="77777777" w:rsidR="00B765D8" w:rsidRPr="009522A6" w:rsidRDefault="00B765D8" w:rsidP="000F2570">
      <w:pPr>
        <w:pStyle w:val="Heading3"/>
      </w:pPr>
      <w:r w:rsidRPr="009522A6">
        <w:t xml:space="preserve"> </w:t>
      </w:r>
      <w:bookmarkStart w:id="387" w:name="_Toc206402019"/>
      <w:r w:rsidRPr="009522A6">
        <w:t>Foxville Controller</w:t>
      </w:r>
      <w:bookmarkEnd w:id="387"/>
    </w:p>
    <w:p w14:paraId="391C4C75" w14:textId="77777777" w:rsidR="00B765D8" w:rsidRPr="009522A6" w:rsidRDefault="00B765D8" w:rsidP="00B765D8">
      <w:pPr>
        <w:tabs>
          <w:tab w:val="left" w:pos="0"/>
        </w:tabs>
        <w:spacing w:line="252" w:lineRule="auto"/>
        <w:rPr>
          <w:rFonts w:cstheme="minorHAnsi"/>
        </w:rPr>
      </w:pPr>
      <w:r w:rsidRPr="009522A6">
        <w:rPr>
          <w:rFonts w:cstheme="minorHAnsi"/>
        </w:rPr>
        <w:t>The Intel® Ethernet Controller I225 (I225) is a single-port, compact, low power Gigabit Ethernet (GbE) controller. It is a fully integrated GbE Media Access Control (MAC) and Physical Layer (PHY) device, offering 10/100/1000/2500 Mb/s data rates. The interface-to-host system is a one lane PCI Express* (PCIe*) Gen 2 version 2.1.I225 supports the following features:</w:t>
      </w:r>
    </w:p>
    <w:p w14:paraId="0DADE8FE" w14:textId="77777777" w:rsidR="00B765D8" w:rsidRPr="009522A6" w:rsidRDefault="00B765D8" w:rsidP="00B765D8">
      <w:pPr>
        <w:pStyle w:val="ListParagraph"/>
        <w:numPr>
          <w:ilvl w:val="0"/>
          <w:numId w:val="22"/>
        </w:numPr>
        <w:tabs>
          <w:tab w:val="left" w:pos="0"/>
        </w:tabs>
        <w:spacing w:line="259" w:lineRule="auto"/>
        <w:rPr>
          <w:rFonts w:cstheme="minorHAnsi"/>
        </w:rPr>
      </w:pPr>
      <w:r w:rsidRPr="009522A6">
        <w:rPr>
          <w:rFonts w:cstheme="minorHAnsi"/>
        </w:rPr>
        <w:t>802.1q VLAN support</w:t>
      </w:r>
    </w:p>
    <w:p w14:paraId="63D00C7F" w14:textId="77777777" w:rsidR="00B765D8" w:rsidRPr="009522A6" w:rsidRDefault="00B765D8" w:rsidP="00B765D8">
      <w:pPr>
        <w:pStyle w:val="ListParagraph"/>
        <w:numPr>
          <w:ilvl w:val="0"/>
          <w:numId w:val="22"/>
        </w:numPr>
        <w:tabs>
          <w:tab w:val="left" w:pos="0"/>
        </w:tabs>
        <w:spacing w:line="259" w:lineRule="auto"/>
        <w:rPr>
          <w:rFonts w:cstheme="minorHAnsi"/>
        </w:rPr>
      </w:pPr>
      <w:r w:rsidRPr="009522A6">
        <w:rPr>
          <w:rFonts w:cstheme="minorHAnsi"/>
        </w:rPr>
        <w:t xml:space="preserve">Support for AMT / Intel® vPro™ Technology </w:t>
      </w:r>
    </w:p>
    <w:p w14:paraId="3F7C5521" w14:textId="77777777" w:rsidR="00B765D8" w:rsidRPr="009522A6" w:rsidRDefault="00B765D8" w:rsidP="00B765D8">
      <w:pPr>
        <w:pStyle w:val="ListParagraph"/>
        <w:numPr>
          <w:ilvl w:val="1"/>
          <w:numId w:val="22"/>
        </w:numPr>
        <w:tabs>
          <w:tab w:val="left" w:pos="0"/>
        </w:tabs>
        <w:spacing w:line="259" w:lineRule="auto"/>
        <w:rPr>
          <w:rFonts w:cstheme="minorHAnsi"/>
        </w:rPr>
      </w:pPr>
      <w:r w:rsidRPr="009522A6">
        <w:rPr>
          <w:rFonts w:cstheme="minorHAnsi"/>
        </w:rPr>
        <w:t>Host onboard &amp; Dock</w:t>
      </w:r>
    </w:p>
    <w:p w14:paraId="1FDAA988" w14:textId="77777777" w:rsidR="00B765D8" w:rsidRPr="009522A6" w:rsidRDefault="00B765D8" w:rsidP="00B765D8">
      <w:pPr>
        <w:pStyle w:val="ListParagraph"/>
        <w:numPr>
          <w:ilvl w:val="1"/>
          <w:numId w:val="22"/>
        </w:numPr>
        <w:tabs>
          <w:tab w:val="left" w:pos="0"/>
        </w:tabs>
        <w:spacing w:line="259" w:lineRule="auto"/>
        <w:rPr>
          <w:rFonts w:cstheme="minorHAnsi"/>
        </w:rPr>
      </w:pPr>
      <w:r w:rsidRPr="009522A6">
        <w:rPr>
          <w:rFonts w:cstheme="minorHAnsi"/>
        </w:rPr>
        <w:t>Intel Stable Image Platform Program (SIPP™) support</w:t>
      </w:r>
    </w:p>
    <w:p w14:paraId="22A69861" w14:textId="15B9985C" w:rsidR="00B765D8" w:rsidRPr="009522A6" w:rsidRDefault="00B765D8" w:rsidP="00B765D8">
      <w:pPr>
        <w:tabs>
          <w:tab w:val="left" w:pos="0"/>
        </w:tabs>
        <w:rPr>
          <w:rFonts w:cstheme="minorHAnsi"/>
        </w:rPr>
      </w:pPr>
      <w:r w:rsidRPr="009522A6">
        <w:rPr>
          <w:rFonts w:cstheme="minorHAnsi"/>
        </w:rPr>
        <w:t>On the NVL RVP the Foxville controller is validated by using the Foxville AIC plugged on to x1 PCIe DT Slot</w:t>
      </w:r>
      <w:r w:rsidR="00753C78">
        <w:rPr>
          <w:rFonts w:cstheme="minorHAnsi"/>
        </w:rPr>
        <w:t xml:space="preserve"> (</w:t>
      </w:r>
      <w:r w:rsidR="0077000F">
        <w:rPr>
          <w:rFonts w:cstheme="minorHAnsi"/>
        </w:rPr>
        <w:t>x4 Connector</w:t>
      </w:r>
      <w:r w:rsidR="00753C78">
        <w:rPr>
          <w:rFonts w:cstheme="minorHAnsi"/>
        </w:rPr>
        <w:t>)</w:t>
      </w:r>
    </w:p>
    <w:p w14:paraId="46178278" w14:textId="77777777" w:rsidR="00A267D7" w:rsidRPr="009522A6" w:rsidRDefault="00A267D7" w:rsidP="004E3FA9">
      <w:pPr>
        <w:pStyle w:val="Heading2"/>
      </w:pPr>
      <w:bookmarkStart w:id="388" w:name="_Toc206402020"/>
      <w:r w:rsidRPr="009522A6">
        <w:t>Test plan link (RVP/ SIV)</w:t>
      </w:r>
      <w:bookmarkEnd w:id="388"/>
    </w:p>
    <w:p w14:paraId="0EF514E8" w14:textId="1F589991" w:rsidR="00A267D7" w:rsidRPr="009522A6" w:rsidRDefault="00A267D7" w:rsidP="00A267D7">
      <w:pPr>
        <w:rPr>
          <w:rFonts w:cstheme="minorHAnsi"/>
          <w:lang w:val="en-IN" w:eastAsia="en-IN"/>
        </w:rPr>
      </w:pPr>
      <w:r w:rsidRPr="009522A6">
        <w:rPr>
          <w:rFonts w:cstheme="minorHAnsi"/>
          <w:lang w:val="en-IN" w:eastAsia="en-IN"/>
        </w:rPr>
        <w:t>Will be updated for HAS1.0 release</w:t>
      </w:r>
      <w:r w:rsidR="000576E2" w:rsidRPr="009522A6">
        <w:rPr>
          <w:rFonts w:cstheme="minorHAnsi"/>
          <w:lang w:val="en-IN" w:eastAsia="en-IN"/>
        </w:rPr>
        <w:t>.</w:t>
      </w:r>
    </w:p>
    <w:p w14:paraId="6C309023" w14:textId="77777777" w:rsidR="00B765D8" w:rsidRPr="009522A6" w:rsidRDefault="00B765D8" w:rsidP="00B765D8">
      <w:pPr>
        <w:tabs>
          <w:tab w:val="left" w:pos="0"/>
        </w:tabs>
        <w:rPr>
          <w:rFonts w:cstheme="minorHAnsi"/>
        </w:rPr>
      </w:pPr>
    </w:p>
    <w:p w14:paraId="1E1672D2" w14:textId="77777777" w:rsidR="00B765D8" w:rsidRPr="009522A6" w:rsidRDefault="00B765D8" w:rsidP="00B765D8">
      <w:pPr>
        <w:tabs>
          <w:tab w:val="left" w:pos="0"/>
        </w:tabs>
        <w:jc w:val="center"/>
        <w:rPr>
          <w:rFonts w:eastAsiaTheme="minorHAnsi" w:cstheme="minorHAnsi"/>
          <w:b/>
          <w:color w:val="0860A8"/>
          <w:sz w:val="24"/>
        </w:rPr>
      </w:pPr>
    </w:p>
    <w:p w14:paraId="5E3FAF8A" w14:textId="77777777" w:rsidR="00B765D8" w:rsidRPr="009522A6" w:rsidRDefault="00B765D8" w:rsidP="00B765D8">
      <w:pPr>
        <w:rPr>
          <w:rFonts w:cstheme="minorHAnsi"/>
        </w:rPr>
      </w:pPr>
    </w:p>
    <w:p w14:paraId="4C3E2563" w14:textId="77777777" w:rsidR="00B765D8" w:rsidRPr="009522A6" w:rsidRDefault="00B765D8" w:rsidP="00B765D8">
      <w:pPr>
        <w:rPr>
          <w:rFonts w:cstheme="minorHAnsi"/>
        </w:rPr>
      </w:pPr>
    </w:p>
    <w:p w14:paraId="58825ED0" w14:textId="10D0AE17" w:rsidR="00137C3E" w:rsidRPr="009522A6" w:rsidRDefault="00476B71" w:rsidP="00DC33DF">
      <w:pPr>
        <w:pStyle w:val="Heading1"/>
      </w:pPr>
      <w:bookmarkStart w:id="389" w:name="_Toc176350690"/>
      <w:bookmarkStart w:id="390" w:name="_Toc206402021"/>
      <w:r w:rsidRPr="009522A6">
        <w:lastRenderedPageBreak/>
        <w:t>USB 3.2</w:t>
      </w:r>
      <w:r w:rsidR="006625B1" w:rsidRPr="009522A6">
        <w:t>,</w:t>
      </w:r>
      <w:r w:rsidRPr="009522A6">
        <w:t xml:space="preserve"> </w:t>
      </w:r>
      <w:r w:rsidR="006625B1" w:rsidRPr="009522A6">
        <w:t xml:space="preserve">USB2.0 </w:t>
      </w:r>
      <w:r w:rsidRPr="009522A6">
        <w:t xml:space="preserve">&amp; </w:t>
      </w:r>
      <w:r w:rsidR="00A5630B" w:rsidRPr="009522A6">
        <w:t>e</w:t>
      </w:r>
      <w:r w:rsidR="00137C3E" w:rsidRPr="009522A6">
        <w:t>USB2</w:t>
      </w:r>
      <w:bookmarkEnd w:id="389"/>
      <w:bookmarkEnd w:id="390"/>
    </w:p>
    <w:p w14:paraId="3FB1788F" w14:textId="2F2297B9" w:rsidR="00FE4ADE" w:rsidRPr="009522A6" w:rsidRDefault="00FE4ADE" w:rsidP="004E3FA9">
      <w:pPr>
        <w:pStyle w:val="Heading2"/>
      </w:pPr>
      <w:bookmarkStart w:id="391" w:name="_Toc206402022"/>
      <w:r w:rsidRPr="009522A6">
        <w:t>Overview</w:t>
      </w:r>
      <w:bookmarkEnd w:id="391"/>
    </w:p>
    <w:p w14:paraId="72A589C5" w14:textId="5200BEFD" w:rsidR="008E4838" w:rsidRPr="009522A6" w:rsidRDefault="008E4838" w:rsidP="4F5C24A8">
      <w:pPr>
        <w:ind w:right="-48"/>
        <w:rPr>
          <w:rFonts w:cstheme="minorHAnsi"/>
          <w:color w:val="000000"/>
        </w:rPr>
      </w:pPr>
      <w:r w:rsidRPr="009522A6">
        <w:rPr>
          <w:rFonts w:cstheme="minorHAnsi"/>
          <w:color w:val="000000" w:themeColor="text1"/>
        </w:rPr>
        <w:t>NVL</w:t>
      </w:r>
      <w:r w:rsidR="00E65122">
        <w:rPr>
          <w:rFonts w:cstheme="minorHAnsi"/>
          <w:color w:val="000000" w:themeColor="text1"/>
        </w:rPr>
        <w:t xml:space="preserve"> </w:t>
      </w:r>
      <w:r w:rsidR="00DF5642">
        <w:rPr>
          <w:rFonts w:cstheme="minorHAnsi"/>
          <w:color w:val="000000" w:themeColor="text1"/>
        </w:rPr>
        <w:t>AX/AM</w:t>
      </w:r>
      <w:r w:rsidRPr="009522A6">
        <w:rPr>
          <w:rFonts w:cstheme="minorHAnsi"/>
          <w:color w:val="000000" w:themeColor="text1"/>
        </w:rPr>
        <w:t xml:space="preserve"> PCD die supports 8 eUSB2 ports and NVL PCH IOE supports 14 USB2.0 Ports. </w:t>
      </w:r>
    </w:p>
    <w:p w14:paraId="4C6ADEE7" w14:textId="3778444C" w:rsidR="00341DBE" w:rsidRPr="009522A6" w:rsidRDefault="008E4838" w:rsidP="4F5C24A8">
      <w:pPr>
        <w:ind w:right="-48"/>
        <w:rPr>
          <w:rFonts w:cstheme="minorHAnsi"/>
          <w:color w:val="000000"/>
        </w:rPr>
      </w:pPr>
      <w:r w:rsidRPr="009522A6">
        <w:rPr>
          <w:rFonts w:cstheme="minorHAnsi"/>
          <w:b/>
          <w:bCs/>
          <w:color w:val="000000" w:themeColor="text1"/>
        </w:rPr>
        <w:t>eUSB2</w:t>
      </w:r>
      <w:r w:rsidRPr="009522A6">
        <w:rPr>
          <w:rFonts w:cstheme="minorHAnsi"/>
          <w:color w:val="000000" w:themeColor="text1"/>
        </w:rPr>
        <w:t xml:space="preserve"> is introduced newly in NVL. As the silicon processes continue to advance, there is a growing challenge to support high voltage IO integrations, such as 3.3V based USB 2.0 PHY. The eUSB2 technology is developed to offload the USB 2.0 PHY and serves as a repeater to bridge between and eUSB2 PHY that is 1.2V based and the 3.3V USB 2.0 PHY off the SoC.</w:t>
      </w:r>
    </w:p>
    <w:p w14:paraId="369B65CD" w14:textId="77777777" w:rsidR="008E4838" w:rsidRPr="009522A6" w:rsidRDefault="008E4838" w:rsidP="008E4838">
      <w:pPr>
        <w:tabs>
          <w:tab w:val="left" w:pos="0"/>
        </w:tabs>
        <w:ind w:right="-48"/>
        <w:rPr>
          <w:rFonts w:cstheme="minorHAnsi"/>
          <w:b/>
          <w:color w:val="000000"/>
          <w:szCs w:val="22"/>
        </w:rPr>
      </w:pPr>
      <w:r w:rsidRPr="009522A6">
        <w:rPr>
          <w:rFonts w:cstheme="minorHAnsi"/>
          <w:b/>
          <w:color w:val="000000"/>
          <w:szCs w:val="22"/>
        </w:rPr>
        <w:t>Specification for eUSB2:</w:t>
      </w:r>
    </w:p>
    <w:p w14:paraId="03E87390" w14:textId="6B5B27A2" w:rsidR="00813460" w:rsidRPr="009522A6" w:rsidRDefault="00813460" w:rsidP="004B29D3">
      <w:pPr>
        <w:pStyle w:val="ListParagraph"/>
        <w:numPr>
          <w:ilvl w:val="0"/>
          <w:numId w:val="77"/>
        </w:numPr>
        <w:tabs>
          <w:tab w:val="left" w:pos="0"/>
        </w:tabs>
        <w:spacing w:before="120"/>
        <w:ind w:right="-43"/>
        <w:jc w:val="left"/>
        <w:rPr>
          <w:rFonts w:cstheme="minorHAnsi"/>
          <w:sz w:val="20"/>
          <w:szCs w:val="22"/>
        </w:rPr>
      </w:pPr>
      <w:r w:rsidRPr="009522A6">
        <w:rPr>
          <w:rFonts w:cstheme="minorHAnsi"/>
          <w:sz w:val="20"/>
          <w:szCs w:val="22"/>
        </w:rPr>
        <w:t>eUSB2 Repeater Platform Component Specification (PCS):</w:t>
      </w:r>
      <w:hyperlink r:id="rId95" w:history="1">
        <w:r w:rsidR="00BD46F3" w:rsidRPr="009522A6">
          <w:rPr>
            <w:rStyle w:val="Hyperlink"/>
            <w:rFonts w:asciiTheme="minorHAnsi" w:hAnsiTheme="minorHAnsi" w:cstheme="minorHAnsi"/>
            <w:sz w:val="20"/>
            <w:szCs w:val="20"/>
          </w:rPr>
          <w:t>https://cdrdv2.intel.com/v1/dl/getContent/791949</w:t>
        </w:r>
      </w:hyperlink>
    </w:p>
    <w:p w14:paraId="3B3A0E79" w14:textId="2EB9FDD5" w:rsidR="00813460" w:rsidRPr="009522A6" w:rsidRDefault="00813460" w:rsidP="004B29D3">
      <w:pPr>
        <w:pStyle w:val="ListParagraph"/>
        <w:numPr>
          <w:ilvl w:val="0"/>
          <w:numId w:val="77"/>
        </w:numPr>
        <w:tabs>
          <w:tab w:val="left" w:pos="0"/>
        </w:tabs>
        <w:spacing w:before="120" w:after="0"/>
        <w:ind w:right="-43"/>
        <w:rPr>
          <w:rFonts w:cstheme="minorHAnsi"/>
          <w:b/>
          <w:color w:val="000000"/>
          <w:sz w:val="20"/>
          <w:szCs w:val="20"/>
        </w:rPr>
      </w:pPr>
      <w:r w:rsidRPr="009522A6">
        <w:rPr>
          <w:rFonts w:cstheme="minorHAnsi"/>
          <w:sz w:val="20"/>
          <w:szCs w:val="22"/>
        </w:rPr>
        <w:t xml:space="preserve">eUSB2 + PD integrated spec: </w:t>
      </w:r>
      <w:hyperlink r:id="rId96" w:history="1">
        <w:r w:rsidRPr="009522A6">
          <w:rPr>
            <w:rStyle w:val="Hyperlink"/>
            <w:rFonts w:asciiTheme="minorHAnsi" w:hAnsiTheme="minorHAnsi" w:cstheme="minorHAnsi"/>
            <w:sz w:val="20"/>
            <w:szCs w:val="20"/>
          </w:rPr>
          <w:t>https://cdrdv2.intel.com/v1/dl/getContent/793958</w:t>
        </w:r>
      </w:hyperlink>
    </w:p>
    <w:p w14:paraId="2B0F130A" w14:textId="1EB248C4" w:rsidR="008E4838" w:rsidRPr="009522A6" w:rsidRDefault="008E4838" w:rsidP="004E3FA9">
      <w:pPr>
        <w:pStyle w:val="Heading2"/>
      </w:pPr>
      <w:bookmarkStart w:id="392" w:name="_Toc206402023"/>
      <w:r w:rsidRPr="009522A6">
        <w:t>NVL</w:t>
      </w:r>
      <w:r w:rsidR="00E65122">
        <w:t xml:space="preserve"> </w:t>
      </w:r>
      <w:r w:rsidR="004C1F4B">
        <w:t>AX/AM</w:t>
      </w:r>
      <w:r w:rsidRPr="009522A6">
        <w:t xml:space="preserve"> </w:t>
      </w:r>
      <w:r w:rsidR="00701353" w:rsidRPr="009522A6">
        <w:t>USB</w:t>
      </w:r>
      <w:r w:rsidRPr="009522A6">
        <w:t xml:space="preserve"> MRD</w:t>
      </w:r>
      <w:r w:rsidR="00D334FA" w:rsidRPr="009522A6">
        <w:t>/ PRDs</w:t>
      </w:r>
      <w:bookmarkEnd w:id="392"/>
    </w:p>
    <w:p w14:paraId="6BB5AB51" w14:textId="0546D3F5" w:rsidR="00D334FA" w:rsidRPr="009522A6" w:rsidRDefault="00D334FA" w:rsidP="00D334FA">
      <w:pPr>
        <w:rPr>
          <w:rFonts w:cstheme="minorHAnsi"/>
          <w:lang w:eastAsia="en-IN"/>
        </w:rPr>
      </w:pPr>
      <w:r w:rsidRPr="009522A6">
        <w:rPr>
          <w:rFonts w:cstheme="minorHAnsi"/>
          <w:lang w:eastAsia="en-IN"/>
        </w:rPr>
        <w:t xml:space="preserve">Below are the platform MRD/ PRD for the </w:t>
      </w:r>
      <w:r w:rsidR="00AC5FB7" w:rsidRPr="009522A6">
        <w:rPr>
          <w:rFonts w:cstheme="minorHAnsi"/>
          <w:lang w:eastAsia="en-IN"/>
        </w:rPr>
        <w:t>eUSB2</w:t>
      </w:r>
      <w:r w:rsidR="00F94D31" w:rsidRPr="009522A6">
        <w:rPr>
          <w:rFonts w:cstheme="minorHAnsi"/>
          <w:lang w:eastAsia="en-IN"/>
        </w:rPr>
        <w:t>/ USB2</w:t>
      </w:r>
      <w:r w:rsidRPr="009522A6">
        <w:rPr>
          <w:rFonts w:cstheme="minorHAnsi"/>
          <w:lang w:eastAsia="en-IN"/>
        </w:rPr>
        <w:t xml:space="preserve"> domain.</w:t>
      </w:r>
    </w:p>
    <w:p w14:paraId="4A270B1B" w14:textId="77777777" w:rsidR="008A7279" w:rsidRPr="007B230F" w:rsidRDefault="008A7279" w:rsidP="008A7279">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97"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33E39A6C" w14:textId="10D97A2A" w:rsidR="00476B71" w:rsidRPr="009522A6" w:rsidRDefault="00476B71" w:rsidP="00DF3C3F">
      <w:pPr>
        <w:pStyle w:val="ListParagraph"/>
        <w:numPr>
          <w:ilvl w:val="0"/>
          <w:numId w:val="45"/>
        </w:numPr>
        <w:rPr>
          <w:rFonts w:cstheme="minorHAnsi"/>
        </w:rPr>
      </w:pPr>
      <w:r w:rsidRPr="009522A6">
        <w:rPr>
          <w:rFonts w:cstheme="minorHAnsi"/>
        </w:rPr>
        <w:t xml:space="preserve">PRD for USB domain  </w:t>
      </w:r>
      <w:hyperlink r:id="rId98" w:anchor="/pages/community/16025392167?queryId=16025395505" w:history="1">
        <w:r w:rsidRPr="009522A6">
          <w:rPr>
            <w:rStyle w:val="Hyperlink"/>
            <w:rFonts w:asciiTheme="minorHAnsi" w:hAnsiTheme="minorHAnsi" w:cstheme="minorHAnsi"/>
            <w:szCs w:val="24"/>
          </w:rPr>
          <w:t>PRD HSD link</w:t>
        </w:r>
      </w:hyperlink>
      <w:r w:rsidRPr="009522A6">
        <w:rPr>
          <w:rStyle w:val="Hyperlink"/>
          <w:rFonts w:asciiTheme="minorHAnsi" w:hAnsiTheme="minorHAnsi" w:cstheme="minorHAnsi"/>
          <w:szCs w:val="24"/>
        </w:rPr>
        <w:t>.</w:t>
      </w:r>
    </w:p>
    <w:p w14:paraId="612E7B32" w14:textId="6D54BFE3" w:rsidR="00D334FA" w:rsidRPr="009522A6" w:rsidRDefault="005835DC" w:rsidP="004E3FA9">
      <w:pPr>
        <w:pStyle w:val="Heading2"/>
      </w:pPr>
      <w:bookmarkStart w:id="393" w:name="_Toc206402024"/>
      <w:r w:rsidRPr="009522A6">
        <w:rPr>
          <w:lang w:val="en-US"/>
        </w:rPr>
        <w:t>USB</w:t>
      </w:r>
      <w:r w:rsidR="00D334FA" w:rsidRPr="009522A6">
        <w:rPr>
          <w:lang w:val="en-US"/>
        </w:rPr>
        <w:t xml:space="preserve"> </w:t>
      </w:r>
      <w:r w:rsidR="00D334FA" w:rsidRPr="009522A6">
        <w:t>Features Supported (RVP LZ/ PRD)</w:t>
      </w:r>
      <w:bookmarkEnd w:id="393"/>
    </w:p>
    <w:p w14:paraId="3E8C9633" w14:textId="4C4CC7A6" w:rsidR="00463172" w:rsidRDefault="00DE3983" w:rsidP="000F2570">
      <w:pPr>
        <w:pStyle w:val="Heading3"/>
      </w:pPr>
      <w:bookmarkStart w:id="394" w:name="_Toc206402025"/>
      <w:r w:rsidRPr="009522A6">
        <w:t>RVP PRD for USB</w:t>
      </w:r>
      <w:bookmarkEnd w:id="394"/>
    </w:p>
    <w:p w14:paraId="4F6D9AF5" w14:textId="6002CDE3" w:rsidR="001B14D2" w:rsidRPr="001B14D2" w:rsidRDefault="001B14D2" w:rsidP="001B14D2">
      <w:pPr>
        <w:rPr>
          <w:lang w:val="en-IN" w:eastAsia="en-IN"/>
        </w:rPr>
      </w:pPr>
      <w:r>
        <w:rPr>
          <w:lang w:val="en-IN" w:eastAsia="en-IN"/>
        </w:rPr>
        <w:t>TBD</w:t>
      </w:r>
    </w:p>
    <w:p w14:paraId="6F0CFF48" w14:textId="6CA036C6" w:rsidR="00103E18" w:rsidRPr="009522A6" w:rsidRDefault="00103E18" w:rsidP="000F2570">
      <w:pPr>
        <w:pStyle w:val="Heading3"/>
        <w:rPr>
          <w:i/>
        </w:rPr>
      </w:pPr>
      <w:bookmarkStart w:id="395" w:name="_Toc206402026"/>
      <w:r w:rsidRPr="009522A6">
        <w:t>NVL</w:t>
      </w:r>
      <w:r w:rsidR="00E65122">
        <w:t xml:space="preserve"> </w:t>
      </w:r>
      <w:r w:rsidR="001B14D2">
        <w:t>AX/AM</w:t>
      </w:r>
      <w:r w:rsidRPr="009522A6">
        <w:t xml:space="preserve"> USB 3.2 </w:t>
      </w:r>
      <w:r w:rsidRPr="009522A6">
        <w:rPr>
          <w:i/>
        </w:rPr>
        <w:t>Port Mapping</w:t>
      </w:r>
      <w:bookmarkEnd w:id="395"/>
    </w:p>
    <w:p w14:paraId="492B995F" w14:textId="3D042B80" w:rsidR="5D732FC5" w:rsidRDefault="003D67E0" w:rsidP="5D732FC5">
      <w:pPr>
        <w:pStyle w:val="Mainbody"/>
        <w:rPr>
          <w:lang w:val="en-IN" w:eastAsia="en-IN"/>
        </w:rPr>
      </w:pPr>
      <w:r w:rsidRPr="55F15767">
        <w:rPr>
          <w:lang w:val="en-IN" w:eastAsia="en-IN"/>
        </w:rPr>
        <w:t>Below table captures USB 3.2 Port mapping on NVL</w:t>
      </w:r>
      <w:r w:rsidR="00E65122" w:rsidRPr="55F15767">
        <w:rPr>
          <w:lang w:val="en-IN" w:eastAsia="en-IN"/>
        </w:rPr>
        <w:t xml:space="preserve"> </w:t>
      </w:r>
      <w:r w:rsidR="00D25B6E">
        <w:rPr>
          <w:lang w:val="en-IN" w:eastAsia="en-IN"/>
        </w:rPr>
        <w:t>AX/AM</w:t>
      </w:r>
      <w:r w:rsidRPr="55F15767">
        <w:rPr>
          <w:lang w:val="en-IN" w:eastAsia="en-IN"/>
        </w:rPr>
        <w:t xml:space="preserve"> RVP</w:t>
      </w:r>
      <w:r w:rsidR="00155C6A" w:rsidRPr="55F15767">
        <w:rPr>
          <w:lang w:val="en-IN" w:eastAsia="en-IN"/>
        </w:rPr>
        <w:t>.</w:t>
      </w:r>
    </w:p>
    <w:p w14:paraId="44BEBB6A" w14:textId="68DCDAB5" w:rsidR="00103E18" w:rsidRPr="009522A6" w:rsidRDefault="00103E18" w:rsidP="00103E18">
      <w:pPr>
        <w:pStyle w:val="Caption"/>
        <w:rPr>
          <w:rFonts w:cstheme="minorHAnsi"/>
        </w:rPr>
      </w:pPr>
      <w:bookmarkStart w:id="396" w:name="_Toc176365843"/>
      <w:bookmarkStart w:id="397" w:name="_Toc20640231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45</w:t>
      </w:r>
      <w:r w:rsidR="00924662" w:rsidRPr="009522A6">
        <w:rPr>
          <w:rFonts w:cstheme="minorHAnsi"/>
        </w:rPr>
        <w:fldChar w:fldCharType="end"/>
      </w:r>
      <w:r w:rsidRPr="009522A6">
        <w:rPr>
          <w:rFonts w:cstheme="minorHAnsi"/>
        </w:rPr>
        <w:t>: NVL</w:t>
      </w:r>
      <w:r w:rsidR="00E65122">
        <w:rPr>
          <w:rFonts w:cstheme="minorHAnsi"/>
        </w:rPr>
        <w:t xml:space="preserve"> </w:t>
      </w:r>
      <w:r w:rsidR="00D25B6E">
        <w:rPr>
          <w:rFonts w:cstheme="minorHAnsi"/>
        </w:rPr>
        <w:t>AX/AM</w:t>
      </w:r>
      <w:r w:rsidRPr="009522A6">
        <w:rPr>
          <w:rFonts w:cstheme="minorHAnsi"/>
        </w:rPr>
        <w:t xml:space="preserve"> USB 3.2 Port mapping</w:t>
      </w:r>
      <w:bookmarkEnd w:id="396"/>
      <w:bookmarkEnd w:id="397"/>
    </w:p>
    <w:tbl>
      <w:tblPr>
        <w:tblW w:w="46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3"/>
        <w:gridCol w:w="2161"/>
        <w:gridCol w:w="4321"/>
      </w:tblGrid>
      <w:tr w:rsidR="00CB6D8F" w:rsidRPr="009522A6" w14:paraId="189114B1" w14:textId="42EDC75E" w:rsidTr="008177C0">
        <w:trPr>
          <w:trHeight w:val="386"/>
        </w:trPr>
        <w:tc>
          <w:tcPr>
            <w:tcW w:w="1397" w:type="pct"/>
            <w:shd w:val="clear" w:color="000000" w:fill="0070C0"/>
            <w:vAlign w:val="center"/>
            <w:hideMark/>
          </w:tcPr>
          <w:p w14:paraId="29D5A3F6" w14:textId="77777777" w:rsidR="00CB6D8F" w:rsidRPr="009522A6" w:rsidRDefault="00CB6D8F" w:rsidP="00103E18">
            <w:pPr>
              <w:spacing w:before="0" w:after="0"/>
              <w:jc w:val="center"/>
              <w:rPr>
                <w:rFonts w:cstheme="minorHAnsi"/>
                <w:b/>
                <w:bCs/>
                <w:color w:val="FFFFFF"/>
                <w:szCs w:val="22"/>
              </w:rPr>
            </w:pPr>
            <w:r w:rsidRPr="009522A6">
              <w:rPr>
                <w:rFonts w:cstheme="minorHAnsi"/>
                <w:b/>
                <w:bCs/>
                <w:color w:val="FFFFFF"/>
                <w:szCs w:val="22"/>
              </w:rPr>
              <w:t>Domain Feature</w:t>
            </w:r>
          </w:p>
        </w:tc>
        <w:tc>
          <w:tcPr>
            <w:tcW w:w="1201" w:type="pct"/>
            <w:shd w:val="clear" w:color="000000" w:fill="0070C0"/>
            <w:vAlign w:val="center"/>
          </w:tcPr>
          <w:p w14:paraId="7E042A93" w14:textId="2BBAE92D" w:rsidR="00CB6D8F" w:rsidRPr="009522A6" w:rsidRDefault="00CB6D8F" w:rsidP="00103E18">
            <w:pPr>
              <w:spacing w:before="0" w:after="0"/>
              <w:jc w:val="center"/>
              <w:rPr>
                <w:rFonts w:cstheme="minorHAnsi"/>
                <w:b/>
                <w:bCs/>
                <w:color w:val="FFFFFF"/>
                <w:szCs w:val="22"/>
              </w:rPr>
            </w:pPr>
            <w:r w:rsidRPr="009522A6">
              <w:rPr>
                <w:rFonts w:cstheme="minorHAnsi"/>
                <w:b/>
                <w:bCs/>
                <w:color w:val="FFFFFF"/>
                <w:szCs w:val="22"/>
              </w:rPr>
              <w:t>Type A Port</w:t>
            </w:r>
            <w:r w:rsidR="002A7FD7" w:rsidRPr="009522A6">
              <w:rPr>
                <w:rFonts w:cstheme="minorHAnsi"/>
                <w:b/>
                <w:bCs/>
                <w:color w:val="FFFFFF"/>
                <w:szCs w:val="22"/>
              </w:rPr>
              <w:t xml:space="preserve"> #</w:t>
            </w:r>
          </w:p>
        </w:tc>
        <w:tc>
          <w:tcPr>
            <w:tcW w:w="2402" w:type="pct"/>
            <w:shd w:val="clear" w:color="000000" w:fill="0070C0"/>
            <w:vAlign w:val="center"/>
            <w:hideMark/>
          </w:tcPr>
          <w:p w14:paraId="03FFDBDB" w14:textId="3F8E43D5" w:rsidR="00CB6D8F" w:rsidRPr="009522A6" w:rsidRDefault="00F505B7" w:rsidP="00103E18">
            <w:pPr>
              <w:spacing w:before="0" w:after="0"/>
              <w:jc w:val="center"/>
              <w:rPr>
                <w:rFonts w:cstheme="minorHAnsi"/>
                <w:b/>
                <w:bCs/>
                <w:color w:val="FFFFFF"/>
                <w:szCs w:val="22"/>
              </w:rPr>
            </w:pPr>
            <w:r>
              <w:rPr>
                <w:rFonts w:cstheme="minorHAnsi"/>
                <w:b/>
                <w:bCs/>
                <w:color w:val="FFFFFF"/>
                <w:szCs w:val="22"/>
              </w:rPr>
              <w:t>Implementation</w:t>
            </w:r>
          </w:p>
        </w:tc>
      </w:tr>
      <w:tr w:rsidR="00091E35" w:rsidRPr="009522A6" w14:paraId="7E55CA1B" w14:textId="5B060C48" w:rsidTr="008177C0">
        <w:trPr>
          <w:trHeight w:val="944"/>
        </w:trPr>
        <w:tc>
          <w:tcPr>
            <w:tcW w:w="1397" w:type="pct"/>
            <w:vMerge w:val="restart"/>
            <w:shd w:val="clear" w:color="000000" w:fill="FFFFFF"/>
            <w:vAlign w:val="center"/>
            <w:hideMark/>
          </w:tcPr>
          <w:p w14:paraId="10D38323" w14:textId="6F518A01" w:rsidR="00091E35" w:rsidRPr="009522A6" w:rsidRDefault="00091E35" w:rsidP="00091E35">
            <w:pPr>
              <w:spacing w:before="0" w:after="0"/>
              <w:jc w:val="center"/>
              <w:rPr>
                <w:rFonts w:cstheme="minorHAnsi"/>
                <w:b/>
                <w:bCs/>
                <w:sz w:val="20"/>
                <w:szCs w:val="20"/>
              </w:rPr>
            </w:pPr>
            <w:r w:rsidRPr="009522A6">
              <w:rPr>
                <w:rFonts w:cstheme="minorHAnsi"/>
                <w:b/>
                <w:bCs/>
                <w:sz w:val="20"/>
                <w:szCs w:val="20"/>
              </w:rPr>
              <w:t>USB3.1/2 Type-A Ports (not from TCSS ports) from SoC</w:t>
            </w:r>
            <w:r w:rsidRPr="009522A6">
              <w:rPr>
                <w:rFonts w:cstheme="minorHAnsi"/>
                <w:b/>
                <w:bCs/>
                <w:sz w:val="20"/>
                <w:szCs w:val="20"/>
              </w:rPr>
              <w:br/>
            </w:r>
          </w:p>
        </w:tc>
        <w:tc>
          <w:tcPr>
            <w:tcW w:w="1201" w:type="pct"/>
            <w:vAlign w:val="center"/>
          </w:tcPr>
          <w:p w14:paraId="657E4794" w14:textId="7D04F96B" w:rsidR="00091E35" w:rsidRPr="009522A6" w:rsidRDefault="00091E35" w:rsidP="00091E35">
            <w:pPr>
              <w:spacing w:before="0" w:after="0"/>
              <w:jc w:val="center"/>
              <w:rPr>
                <w:rFonts w:cstheme="minorHAnsi"/>
                <w:b/>
                <w:bCs/>
                <w:sz w:val="20"/>
                <w:szCs w:val="20"/>
              </w:rPr>
            </w:pPr>
            <w:r w:rsidRPr="009522A6">
              <w:rPr>
                <w:rFonts w:cstheme="minorHAnsi"/>
                <w:b/>
                <w:bCs/>
                <w:sz w:val="20"/>
                <w:szCs w:val="20"/>
              </w:rPr>
              <w:t>Port 1</w:t>
            </w:r>
          </w:p>
        </w:tc>
        <w:tc>
          <w:tcPr>
            <w:tcW w:w="2402" w:type="pct"/>
            <w:vAlign w:val="center"/>
            <w:hideMark/>
          </w:tcPr>
          <w:p w14:paraId="779FD403" w14:textId="77777777" w:rsidR="00091E35" w:rsidRPr="009522A6" w:rsidRDefault="00091E35" w:rsidP="00091E35">
            <w:pPr>
              <w:spacing w:before="0" w:after="0"/>
              <w:jc w:val="left"/>
              <w:rPr>
                <w:rFonts w:cstheme="minorHAnsi"/>
                <w:b/>
                <w:bCs/>
                <w:sz w:val="20"/>
                <w:szCs w:val="20"/>
              </w:rPr>
            </w:pPr>
            <w:r w:rsidRPr="009522A6">
              <w:rPr>
                <w:rFonts w:cstheme="minorHAnsi"/>
                <w:b/>
                <w:bCs/>
                <w:sz w:val="20"/>
                <w:szCs w:val="20"/>
              </w:rPr>
              <w:t>Default Option:</w:t>
            </w:r>
          </w:p>
          <w:p w14:paraId="1D5A93B8" w14:textId="639F9581" w:rsidR="00091E35" w:rsidRPr="00F039DE" w:rsidRDefault="00091E35" w:rsidP="00091E35">
            <w:pPr>
              <w:spacing w:before="0" w:after="0"/>
              <w:jc w:val="left"/>
              <w:rPr>
                <w:rFonts w:cstheme="minorHAnsi"/>
                <w:b/>
                <w:bCs/>
                <w:sz w:val="20"/>
                <w:szCs w:val="20"/>
              </w:rPr>
            </w:pPr>
            <w:r w:rsidRPr="009522A6">
              <w:rPr>
                <w:rFonts w:cstheme="minorHAnsi"/>
                <w:sz w:val="20"/>
                <w:szCs w:val="20"/>
              </w:rPr>
              <w:t xml:space="preserve">1x No's - USB3.2 Gen2 </w:t>
            </w:r>
            <w:r>
              <w:rPr>
                <w:rFonts w:cstheme="minorHAnsi"/>
                <w:b/>
                <w:bCs/>
                <w:sz w:val="20"/>
                <w:szCs w:val="20"/>
              </w:rPr>
              <w:t xml:space="preserve">with </w:t>
            </w:r>
            <w:r w:rsidR="008C39B0">
              <w:rPr>
                <w:rFonts w:cstheme="minorHAnsi"/>
                <w:b/>
                <w:bCs/>
                <w:sz w:val="20"/>
                <w:szCs w:val="20"/>
              </w:rPr>
              <w:t>r</w:t>
            </w:r>
            <w:r>
              <w:rPr>
                <w:rFonts w:cstheme="minorHAnsi"/>
                <w:b/>
                <w:bCs/>
                <w:sz w:val="20"/>
                <w:szCs w:val="20"/>
              </w:rPr>
              <w:t>edriver</w:t>
            </w:r>
            <w:r w:rsidRPr="009522A6">
              <w:rPr>
                <w:rFonts w:cstheme="minorHAnsi"/>
                <w:sz w:val="20"/>
                <w:szCs w:val="20"/>
              </w:rPr>
              <w:t xml:space="preserve"> Type-A Port</w:t>
            </w:r>
            <w:r w:rsidRPr="009522A6">
              <w:rPr>
                <w:rFonts w:cstheme="minorHAnsi"/>
                <w:b/>
                <w:bCs/>
                <w:sz w:val="20"/>
                <w:szCs w:val="20"/>
              </w:rPr>
              <w:t xml:space="preserve"> </w:t>
            </w:r>
          </w:p>
        </w:tc>
      </w:tr>
      <w:tr w:rsidR="0099109B" w:rsidRPr="009522A6" w14:paraId="25812FDC" w14:textId="5E071F79" w:rsidTr="008177C0">
        <w:trPr>
          <w:trHeight w:val="52"/>
        </w:trPr>
        <w:tc>
          <w:tcPr>
            <w:tcW w:w="1397" w:type="pct"/>
            <w:vMerge/>
            <w:shd w:val="clear" w:color="000000" w:fill="FFFFFF"/>
            <w:vAlign w:val="center"/>
          </w:tcPr>
          <w:p w14:paraId="663C1B8F" w14:textId="77777777" w:rsidR="0099109B" w:rsidRPr="009522A6" w:rsidRDefault="0099109B" w:rsidP="0099109B">
            <w:pPr>
              <w:spacing w:before="0" w:after="0"/>
              <w:jc w:val="center"/>
              <w:rPr>
                <w:rFonts w:cstheme="minorHAnsi"/>
                <w:b/>
                <w:bCs/>
                <w:sz w:val="20"/>
                <w:szCs w:val="20"/>
              </w:rPr>
            </w:pPr>
          </w:p>
        </w:tc>
        <w:tc>
          <w:tcPr>
            <w:tcW w:w="1201" w:type="pct"/>
            <w:vAlign w:val="center"/>
          </w:tcPr>
          <w:p w14:paraId="6C1AD1E1" w14:textId="080783E0" w:rsidR="0099109B" w:rsidRPr="009522A6" w:rsidRDefault="0099109B" w:rsidP="0099109B">
            <w:pPr>
              <w:spacing w:before="0" w:after="0"/>
              <w:jc w:val="center"/>
              <w:rPr>
                <w:rFonts w:cstheme="minorHAnsi"/>
                <w:b/>
                <w:bCs/>
                <w:sz w:val="20"/>
                <w:szCs w:val="20"/>
              </w:rPr>
            </w:pPr>
            <w:r w:rsidRPr="009522A6">
              <w:rPr>
                <w:rFonts w:cstheme="minorHAnsi"/>
                <w:b/>
                <w:bCs/>
                <w:sz w:val="20"/>
                <w:szCs w:val="20"/>
              </w:rPr>
              <w:t>Port 2</w:t>
            </w:r>
          </w:p>
        </w:tc>
        <w:tc>
          <w:tcPr>
            <w:tcW w:w="2402" w:type="pct"/>
            <w:vAlign w:val="center"/>
          </w:tcPr>
          <w:p w14:paraId="56FF3517" w14:textId="77777777" w:rsidR="0099109B" w:rsidRPr="009522A6" w:rsidRDefault="0099109B" w:rsidP="0099109B">
            <w:pPr>
              <w:spacing w:before="0" w:after="0"/>
              <w:jc w:val="left"/>
              <w:rPr>
                <w:rFonts w:cstheme="minorHAnsi"/>
                <w:b/>
                <w:bCs/>
                <w:sz w:val="20"/>
                <w:szCs w:val="20"/>
              </w:rPr>
            </w:pPr>
            <w:r w:rsidRPr="009522A6">
              <w:rPr>
                <w:rFonts w:cstheme="minorHAnsi"/>
                <w:b/>
                <w:bCs/>
                <w:sz w:val="20"/>
                <w:szCs w:val="20"/>
              </w:rPr>
              <w:t>Default Option:</w:t>
            </w:r>
          </w:p>
          <w:p w14:paraId="17A49F08" w14:textId="2B5EC62D" w:rsidR="0099109B" w:rsidRPr="009522A6" w:rsidRDefault="0099109B" w:rsidP="0099109B">
            <w:pPr>
              <w:spacing w:before="0" w:after="0"/>
              <w:jc w:val="left"/>
              <w:rPr>
                <w:rFonts w:cstheme="minorHAnsi"/>
                <w:sz w:val="20"/>
                <w:szCs w:val="20"/>
              </w:rPr>
            </w:pPr>
            <w:r w:rsidRPr="009522A6">
              <w:rPr>
                <w:rFonts w:cstheme="minorHAnsi"/>
                <w:sz w:val="20"/>
                <w:szCs w:val="20"/>
              </w:rPr>
              <w:t xml:space="preserve">1x No's - USB3.2 Gen2 </w:t>
            </w:r>
            <w:r w:rsidR="00794EB4">
              <w:rPr>
                <w:rFonts w:cstheme="minorHAnsi"/>
                <w:b/>
                <w:bCs/>
                <w:sz w:val="20"/>
                <w:szCs w:val="20"/>
              </w:rPr>
              <w:t>with redriver</w:t>
            </w:r>
            <w:r w:rsidRPr="009522A6">
              <w:rPr>
                <w:rFonts w:cstheme="minorHAnsi"/>
                <w:sz w:val="20"/>
                <w:szCs w:val="20"/>
              </w:rPr>
              <w:t xml:space="preserve"> Type-A Port</w:t>
            </w:r>
          </w:p>
          <w:p w14:paraId="2AFA1B83" w14:textId="6631C351" w:rsidR="0099109B" w:rsidRPr="009522A6" w:rsidRDefault="0099109B" w:rsidP="0099109B">
            <w:pPr>
              <w:spacing w:before="0" w:after="0"/>
              <w:jc w:val="left"/>
              <w:rPr>
                <w:rFonts w:cstheme="minorHAnsi"/>
                <w:sz w:val="20"/>
                <w:szCs w:val="20"/>
              </w:rPr>
            </w:pPr>
          </w:p>
        </w:tc>
      </w:tr>
      <w:tr w:rsidR="0099109B" w:rsidRPr="009522A6" w14:paraId="50756CC6" w14:textId="3225260A" w:rsidTr="008177C0">
        <w:trPr>
          <w:trHeight w:val="52"/>
        </w:trPr>
        <w:tc>
          <w:tcPr>
            <w:tcW w:w="1397" w:type="pct"/>
            <w:shd w:val="clear" w:color="000000" w:fill="FFFFFF"/>
            <w:vAlign w:val="center"/>
          </w:tcPr>
          <w:p w14:paraId="20574EFD" w14:textId="5F28D760" w:rsidR="0099109B" w:rsidRPr="009522A6" w:rsidRDefault="0099109B" w:rsidP="0099109B">
            <w:pPr>
              <w:spacing w:before="0" w:after="0"/>
              <w:jc w:val="center"/>
              <w:rPr>
                <w:rFonts w:cstheme="minorHAnsi"/>
                <w:b/>
                <w:bCs/>
                <w:sz w:val="20"/>
                <w:szCs w:val="20"/>
              </w:rPr>
            </w:pPr>
            <w:r w:rsidRPr="009522A6">
              <w:rPr>
                <w:rFonts w:cstheme="minorHAnsi"/>
                <w:b/>
                <w:bCs/>
                <w:sz w:val="20"/>
                <w:szCs w:val="20"/>
              </w:rPr>
              <w:t>USB3.1/2 Type-A Ports</w:t>
            </w:r>
          </w:p>
          <w:p w14:paraId="74611F3F" w14:textId="40553822" w:rsidR="0099109B" w:rsidRPr="009522A6" w:rsidRDefault="0099109B" w:rsidP="0099109B">
            <w:pPr>
              <w:spacing w:before="0" w:after="0"/>
              <w:jc w:val="center"/>
              <w:rPr>
                <w:rFonts w:cstheme="minorHAnsi"/>
                <w:b/>
                <w:bCs/>
                <w:sz w:val="20"/>
                <w:szCs w:val="20"/>
              </w:rPr>
            </w:pPr>
            <w:r w:rsidRPr="009522A6">
              <w:rPr>
                <w:rFonts w:cstheme="minorHAnsi"/>
                <w:b/>
                <w:bCs/>
                <w:sz w:val="20"/>
                <w:szCs w:val="20"/>
              </w:rPr>
              <w:t>from PCH IOE</w:t>
            </w:r>
          </w:p>
        </w:tc>
        <w:tc>
          <w:tcPr>
            <w:tcW w:w="1201" w:type="pct"/>
            <w:vAlign w:val="center"/>
          </w:tcPr>
          <w:p w14:paraId="6DA82D8F" w14:textId="659ED9ED" w:rsidR="0099109B" w:rsidRPr="009522A6" w:rsidRDefault="00ED67BC" w:rsidP="0099109B">
            <w:pPr>
              <w:spacing w:before="0" w:after="0"/>
              <w:jc w:val="left"/>
              <w:rPr>
                <w:rFonts w:cstheme="minorHAnsi"/>
                <w:sz w:val="20"/>
                <w:szCs w:val="20"/>
              </w:rPr>
            </w:pPr>
            <w:r w:rsidRPr="009522A6">
              <w:rPr>
                <w:rFonts w:cstheme="minorHAnsi"/>
                <w:sz w:val="20"/>
                <w:szCs w:val="20"/>
              </w:rPr>
              <w:t>Please find mapping in Block Diagram</w:t>
            </w:r>
          </w:p>
        </w:tc>
        <w:tc>
          <w:tcPr>
            <w:tcW w:w="2402" w:type="pct"/>
            <w:vAlign w:val="center"/>
          </w:tcPr>
          <w:p w14:paraId="4CF8BA02" w14:textId="55F66242" w:rsidR="0099109B" w:rsidRPr="009522A6" w:rsidRDefault="008B4E7A" w:rsidP="0099109B">
            <w:pPr>
              <w:spacing w:before="0" w:after="0"/>
              <w:jc w:val="left"/>
              <w:rPr>
                <w:rFonts w:cstheme="minorHAnsi"/>
                <w:sz w:val="20"/>
                <w:szCs w:val="20"/>
              </w:rPr>
            </w:pPr>
            <w:r w:rsidRPr="008B4E7A">
              <w:rPr>
                <w:rFonts w:cstheme="minorHAnsi"/>
                <w:sz w:val="20"/>
                <w:szCs w:val="20"/>
              </w:rPr>
              <w:t>4x No's - USB3.2 Gen2 w/ redriver Type-A Ports</w:t>
            </w:r>
          </w:p>
        </w:tc>
      </w:tr>
    </w:tbl>
    <w:p w14:paraId="0800AAA9" w14:textId="7DD9762F" w:rsidR="002B535A" w:rsidRPr="009522A6" w:rsidRDefault="002B535A" w:rsidP="000F2570">
      <w:pPr>
        <w:pStyle w:val="Heading3"/>
      </w:pPr>
      <w:bookmarkStart w:id="398" w:name="_Toc206402027"/>
      <w:r w:rsidRPr="009522A6">
        <w:t>NVL</w:t>
      </w:r>
      <w:r w:rsidR="00E65122">
        <w:t xml:space="preserve"> </w:t>
      </w:r>
      <w:r w:rsidR="00CD09A6">
        <w:t>AX</w:t>
      </w:r>
      <w:r w:rsidR="00A95705">
        <w:t>/</w:t>
      </w:r>
      <w:r w:rsidR="00CD09A6">
        <w:t>AM</w:t>
      </w:r>
      <w:r w:rsidRPr="009522A6">
        <w:t xml:space="preserve"> eUSB</w:t>
      </w:r>
      <w:r w:rsidR="00BF1CEE" w:rsidRPr="009522A6">
        <w:t>/</w:t>
      </w:r>
      <w:r w:rsidRPr="009522A6">
        <w:t>USB</w:t>
      </w:r>
      <w:r w:rsidR="00BF1CEE" w:rsidRPr="009522A6">
        <w:t xml:space="preserve"> </w:t>
      </w:r>
      <w:r w:rsidRPr="009522A6">
        <w:t>2.0 Port Mapping</w:t>
      </w:r>
      <w:bookmarkEnd w:id="398"/>
    </w:p>
    <w:p w14:paraId="3FC265CC" w14:textId="62743944" w:rsidR="009A3C77" w:rsidRPr="009522A6" w:rsidRDefault="009A3C77" w:rsidP="009A3C77">
      <w:pPr>
        <w:rPr>
          <w:rFonts w:cstheme="minorHAnsi"/>
          <w:lang w:val="en-IN" w:eastAsia="en-IN"/>
        </w:rPr>
      </w:pPr>
      <w:r w:rsidRPr="009522A6">
        <w:rPr>
          <w:rFonts w:cstheme="minorHAnsi"/>
          <w:lang w:val="en-IN" w:eastAsia="en-IN"/>
        </w:rPr>
        <w:t xml:space="preserve">Below table captures </w:t>
      </w:r>
      <w:r w:rsidR="00BF1CEE" w:rsidRPr="009522A6">
        <w:rPr>
          <w:rFonts w:cstheme="minorHAnsi"/>
          <w:lang w:val="en-IN" w:eastAsia="en-IN"/>
        </w:rPr>
        <w:t>eUSB</w:t>
      </w:r>
      <w:r w:rsidR="002403E4" w:rsidRPr="009522A6">
        <w:rPr>
          <w:rFonts w:cstheme="minorHAnsi"/>
          <w:lang w:val="en-IN" w:eastAsia="en-IN"/>
        </w:rPr>
        <w:t xml:space="preserve"> </w:t>
      </w:r>
      <w:r w:rsidR="00BF1CEE" w:rsidRPr="009522A6">
        <w:rPr>
          <w:rFonts w:cstheme="minorHAnsi"/>
          <w:lang w:val="en-IN" w:eastAsia="en-IN"/>
        </w:rPr>
        <w:t>port mapping on NVL</w:t>
      </w:r>
      <w:r w:rsidR="00E65122">
        <w:rPr>
          <w:rFonts w:cstheme="minorHAnsi"/>
          <w:lang w:val="en-IN" w:eastAsia="en-IN"/>
        </w:rPr>
        <w:t xml:space="preserve"> </w:t>
      </w:r>
      <w:r w:rsidR="00D25B6E">
        <w:rPr>
          <w:rFonts w:cstheme="minorHAnsi"/>
          <w:lang w:val="en-IN" w:eastAsia="en-IN"/>
        </w:rPr>
        <w:t>AX/AM</w:t>
      </w:r>
      <w:r w:rsidR="00BF1CEE" w:rsidRPr="009522A6">
        <w:rPr>
          <w:rFonts w:cstheme="minorHAnsi"/>
          <w:lang w:val="en-IN" w:eastAsia="en-IN"/>
        </w:rPr>
        <w:t xml:space="preserve"> RVP.</w:t>
      </w:r>
    </w:p>
    <w:p w14:paraId="7E38889D" w14:textId="77777777" w:rsidR="00F505B7" w:rsidRDefault="00F505B7" w:rsidP="009A3C77">
      <w:pPr>
        <w:rPr>
          <w:rFonts w:cstheme="minorHAnsi"/>
          <w:lang w:val="en-IN" w:eastAsia="en-IN"/>
        </w:rPr>
      </w:pPr>
    </w:p>
    <w:p w14:paraId="662506F2" w14:textId="77777777" w:rsidR="00F505B7" w:rsidRPr="009522A6" w:rsidRDefault="00F505B7" w:rsidP="009A3C77">
      <w:pPr>
        <w:rPr>
          <w:rFonts w:cstheme="minorHAnsi"/>
          <w:lang w:val="en-IN" w:eastAsia="en-IN"/>
        </w:rPr>
      </w:pPr>
    </w:p>
    <w:p w14:paraId="1C9FBE28" w14:textId="5176AFDB" w:rsidR="002B535A" w:rsidRPr="009522A6" w:rsidRDefault="002B535A" w:rsidP="00BF1CEE">
      <w:pPr>
        <w:pStyle w:val="Caption"/>
        <w:spacing w:before="120"/>
        <w:rPr>
          <w:rFonts w:cstheme="minorHAnsi"/>
        </w:rPr>
      </w:pPr>
      <w:bookmarkStart w:id="399" w:name="_Toc176365844"/>
      <w:bookmarkStart w:id="400" w:name="_Toc20640231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46</w:t>
      </w:r>
      <w:r w:rsidR="00924662" w:rsidRPr="009522A6">
        <w:rPr>
          <w:rFonts w:cstheme="minorHAnsi"/>
        </w:rPr>
        <w:fldChar w:fldCharType="end"/>
      </w:r>
      <w:r w:rsidRPr="009522A6">
        <w:rPr>
          <w:rFonts w:cstheme="minorHAnsi"/>
        </w:rPr>
        <w:t>: NVL</w:t>
      </w:r>
      <w:r w:rsidR="00E65122">
        <w:rPr>
          <w:rFonts w:cstheme="minorHAnsi"/>
        </w:rPr>
        <w:t xml:space="preserve"> </w:t>
      </w:r>
      <w:r w:rsidR="00F839B6">
        <w:rPr>
          <w:rFonts w:cstheme="minorHAnsi"/>
        </w:rPr>
        <w:t>AX/AM</w:t>
      </w:r>
      <w:r w:rsidRPr="009522A6">
        <w:rPr>
          <w:rFonts w:cstheme="minorHAnsi"/>
        </w:rPr>
        <w:t xml:space="preserve"> PCD LZ - eUSB2 Port mapping</w:t>
      </w:r>
      <w:bookmarkEnd w:id="399"/>
      <w:bookmarkEnd w:id="400"/>
    </w:p>
    <w:tbl>
      <w:tblPr>
        <w:tblW w:w="4815" w:type="pct"/>
        <w:tblLook w:val="04A0" w:firstRow="1" w:lastRow="0" w:firstColumn="1" w:lastColumn="0" w:noHBand="0" w:noVBand="1"/>
      </w:tblPr>
      <w:tblGrid>
        <w:gridCol w:w="2500"/>
        <w:gridCol w:w="2980"/>
        <w:gridCol w:w="3768"/>
        <w:gridCol w:w="6"/>
      </w:tblGrid>
      <w:tr w:rsidR="003E2063" w:rsidRPr="00817FE9" w14:paraId="3268F6BF" w14:textId="77777777" w:rsidTr="00EA3858">
        <w:trPr>
          <w:trHeight w:val="513"/>
        </w:trPr>
        <w:tc>
          <w:tcPr>
            <w:tcW w:w="1351" w:type="pct"/>
            <w:vMerge w:val="restart"/>
            <w:tcBorders>
              <w:top w:val="single" w:sz="8" w:space="0" w:color="auto"/>
              <w:left w:val="single" w:sz="8" w:space="0" w:color="auto"/>
              <w:bottom w:val="single" w:sz="8" w:space="0" w:color="000000"/>
              <w:right w:val="single" w:sz="8" w:space="0" w:color="auto"/>
            </w:tcBorders>
            <w:shd w:val="clear" w:color="000000" w:fill="0070C0"/>
            <w:vAlign w:val="center"/>
            <w:hideMark/>
          </w:tcPr>
          <w:p w14:paraId="738CA9E4" w14:textId="77777777" w:rsidR="00817FE9" w:rsidRPr="00817FE9" w:rsidRDefault="00817FE9" w:rsidP="00817FE9">
            <w:pPr>
              <w:spacing w:before="0" w:after="0"/>
              <w:jc w:val="center"/>
              <w:rPr>
                <w:rFonts w:ascii="Calibri" w:hAnsi="Calibri" w:cs="Calibri"/>
                <w:b/>
                <w:bCs/>
                <w:color w:val="FFFFFF"/>
                <w:szCs w:val="22"/>
              </w:rPr>
            </w:pPr>
            <w:r w:rsidRPr="00817FE9">
              <w:rPr>
                <w:rFonts w:ascii="Calibri" w:hAnsi="Calibri" w:cs="Calibri"/>
                <w:b/>
                <w:bCs/>
                <w:color w:val="FFFFFF"/>
                <w:szCs w:val="22"/>
              </w:rPr>
              <w:t>eUSB2 Port #</w:t>
            </w:r>
          </w:p>
        </w:tc>
        <w:tc>
          <w:tcPr>
            <w:tcW w:w="3649" w:type="pct"/>
            <w:gridSpan w:val="3"/>
            <w:tcBorders>
              <w:top w:val="single" w:sz="8" w:space="0" w:color="auto"/>
              <w:left w:val="nil"/>
              <w:bottom w:val="single" w:sz="8" w:space="0" w:color="auto"/>
              <w:right w:val="single" w:sz="8" w:space="0" w:color="000000"/>
            </w:tcBorders>
            <w:shd w:val="clear" w:color="000000" w:fill="0070C0"/>
            <w:vAlign w:val="center"/>
            <w:hideMark/>
          </w:tcPr>
          <w:p w14:paraId="765E9439" w14:textId="77777777" w:rsidR="00817FE9" w:rsidRPr="00817FE9" w:rsidRDefault="00817FE9" w:rsidP="00817FE9">
            <w:pPr>
              <w:spacing w:before="0" w:after="0"/>
              <w:jc w:val="center"/>
              <w:rPr>
                <w:rFonts w:ascii="Calibri" w:hAnsi="Calibri" w:cs="Calibri"/>
                <w:b/>
                <w:bCs/>
                <w:color w:val="FFFFFF"/>
                <w:szCs w:val="22"/>
              </w:rPr>
            </w:pPr>
            <w:r w:rsidRPr="00817FE9">
              <w:rPr>
                <w:rFonts w:ascii="Calibri" w:hAnsi="Calibri" w:cs="Calibri"/>
                <w:b/>
                <w:bCs/>
                <w:color w:val="FFFFFF"/>
                <w:szCs w:val="22"/>
              </w:rPr>
              <w:t>RVP 01</w:t>
            </w:r>
          </w:p>
        </w:tc>
      </w:tr>
      <w:tr w:rsidR="003E2063" w:rsidRPr="00817FE9" w14:paraId="63E69632" w14:textId="77777777" w:rsidTr="00CC45A7">
        <w:trPr>
          <w:gridAfter w:val="1"/>
          <w:wAfter w:w="3" w:type="pct"/>
          <w:trHeight w:val="262"/>
        </w:trPr>
        <w:tc>
          <w:tcPr>
            <w:tcW w:w="1351" w:type="pct"/>
            <w:vMerge/>
            <w:tcBorders>
              <w:top w:val="single" w:sz="8" w:space="0" w:color="auto"/>
              <w:left w:val="single" w:sz="8" w:space="0" w:color="auto"/>
              <w:bottom w:val="single" w:sz="8" w:space="0" w:color="000000"/>
              <w:right w:val="single" w:sz="8" w:space="0" w:color="auto"/>
            </w:tcBorders>
            <w:vAlign w:val="center"/>
            <w:hideMark/>
          </w:tcPr>
          <w:p w14:paraId="7FCEBBF3" w14:textId="77777777" w:rsidR="00817FE9" w:rsidRPr="00817FE9" w:rsidRDefault="00817FE9" w:rsidP="00817FE9">
            <w:pPr>
              <w:spacing w:before="0" w:after="0"/>
              <w:jc w:val="left"/>
              <w:rPr>
                <w:rFonts w:ascii="Calibri" w:hAnsi="Calibri" w:cs="Calibri"/>
                <w:b/>
                <w:bCs/>
                <w:color w:val="FFFFFF"/>
                <w:szCs w:val="22"/>
              </w:rPr>
            </w:pPr>
          </w:p>
        </w:tc>
        <w:tc>
          <w:tcPr>
            <w:tcW w:w="1610" w:type="pct"/>
            <w:tcBorders>
              <w:top w:val="nil"/>
              <w:left w:val="nil"/>
              <w:bottom w:val="single" w:sz="8" w:space="0" w:color="auto"/>
              <w:right w:val="single" w:sz="8" w:space="0" w:color="auto"/>
            </w:tcBorders>
            <w:shd w:val="clear" w:color="000000" w:fill="0070C0"/>
            <w:vAlign w:val="center"/>
            <w:hideMark/>
          </w:tcPr>
          <w:p w14:paraId="390D4CD1" w14:textId="77777777" w:rsidR="00817FE9" w:rsidRPr="00817FE9" w:rsidRDefault="00817FE9" w:rsidP="00817FE9">
            <w:pPr>
              <w:spacing w:before="0" w:after="0"/>
              <w:rPr>
                <w:rFonts w:ascii="Calibri" w:hAnsi="Calibri" w:cs="Calibri"/>
                <w:b/>
                <w:bCs/>
                <w:color w:val="FFFFFF"/>
                <w:sz w:val="20"/>
                <w:szCs w:val="20"/>
              </w:rPr>
            </w:pPr>
            <w:r w:rsidRPr="00817FE9">
              <w:rPr>
                <w:rFonts w:ascii="Calibri" w:hAnsi="Calibri" w:cs="Calibri"/>
                <w:b/>
                <w:bCs/>
                <w:color w:val="FFFFFF"/>
                <w:sz w:val="20"/>
                <w:szCs w:val="20"/>
              </w:rPr>
              <w:t>Default</w:t>
            </w:r>
          </w:p>
        </w:tc>
        <w:tc>
          <w:tcPr>
            <w:tcW w:w="2036" w:type="pct"/>
            <w:tcBorders>
              <w:top w:val="nil"/>
              <w:left w:val="nil"/>
              <w:bottom w:val="single" w:sz="8" w:space="0" w:color="auto"/>
              <w:right w:val="single" w:sz="8" w:space="0" w:color="auto"/>
            </w:tcBorders>
            <w:shd w:val="clear" w:color="000000" w:fill="0070C0"/>
            <w:vAlign w:val="center"/>
            <w:hideMark/>
          </w:tcPr>
          <w:p w14:paraId="4E48CB5C" w14:textId="77777777" w:rsidR="00817FE9" w:rsidRPr="00817FE9" w:rsidRDefault="00817FE9" w:rsidP="00817FE9">
            <w:pPr>
              <w:spacing w:before="0" w:after="0"/>
              <w:rPr>
                <w:rFonts w:ascii="Calibri" w:hAnsi="Calibri" w:cs="Calibri"/>
                <w:b/>
                <w:bCs/>
                <w:color w:val="FFFFFF"/>
                <w:sz w:val="20"/>
                <w:szCs w:val="20"/>
              </w:rPr>
            </w:pPr>
            <w:r w:rsidRPr="00817FE9">
              <w:rPr>
                <w:rFonts w:ascii="Calibri" w:hAnsi="Calibri" w:cs="Calibri"/>
                <w:b/>
                <w:bCs/>
                <w:color w:val="FFFFFF"/>
                <w:sz w:val="20"/>
                <w:szCs w:val="20"/>
              </w:rPr>
              <w:t>Rework #</w:t>
            </w:r>
          </w:p>
        </w:tc>
      </w:tr>
      <w:tr w:rsidR="00817FE9" w:rsidRPr="00817FE9" w14:paraId="32997A09" w14:textId="77777777" w:rsidTr="00CC45A7">
        <w:trPr>
          <w:gridAfter w:val="1"/>
          <w:wAfter w:w="3" w:type="pct"/>
          <w:cantSplit/>
          <w:trHeight w:val="651"/>
        </w:trPr>
        <w:tc>
          <w:tcPr>
            <w:tcW w:w="1351" w:type="pct"/>
            <w:tcBorders>
              <w:top w:val="nil"/>
              <w:left w:val="single" w:sz="8" w:space="0" w:color="auto"/>
              <w:bottom w:val="single" w:sz="8" w:space="0" w:color="auto"/>
              <w:right w:val="single" w:sz="8" w:space="0" w:color="auto"/>
            </w:tcBorders>
            <w:vAlign w:val="center"/>
            <w:hideMark/>
          </w:tcPr>
          <w:p w14:paraId="201CF686"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lastRenderedPageBreak/>
              <w:t xml:space="preserve">eUSB2 #1 </w:t>
            </w:r>
          </w:p>
        </w:tc>
        <w:tc>
          <w:tcPr>
            <w:tcW w:w="1610" w:type="pct"/>
            <w:tcBorders>
              <w:top w:val="nil"/>
              <w:left w:val="nil"/>
              <w:bottom w:val="single" w:sz="8" w:space="0" w:color="auto"/>
              <w:right w:val="single" w:sz="8" w:space="0" w:color="auto"/>
            </w:tcBorders>
            <w:vAlign w:val="center"/>
            <w:hideMark/>
          </w:tcPr>
          <w:p w14:paraId="122A3DE9"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#0</w:t>
            </w:r>
          </w:p>
        </w:tc>
        <w:tc>
          <w:tcPr>
            <w:tcW w:w="2036" w:type="pct"/>
            <w:tcBorders>
              <w:top w:val="nil"/>
              <w:left w:val="nil"/>
              <w:bottom w:val="single" w:sz="8" w:space="0" w:color="auto"/>
              <w:right w:val="single" w:sz="8" w:space="0" w:color="auto"/>
            </w:tcBorders>
            <w:vAlign w:val="center"/>
            <w:hideMark/>
          </w:tcPr>
          <w:p w14:paraId="7995D534" w14:textId="77777777" w:rsidR="00817FE9" w:rsidRPr="00CC45A7" w:rsidRDefault="00817FE9" w:rsidP="00817FE9">
            <w:pPr>
              <w:spacing w:before="0" w:after="0"/>
              <w:jc w:val="center"/>
              <w:rPr>
                <w:rFonts w:ascii="Calibri" w:hAnsi="Calibri" w:cs="Calibri"/>
                <w:color w:val="000000"/>
                <w:sz w:val="20"/>
                <w:szCs w:val="20"/>
                <w:highlight w:val="yellow"/>
              </w:rPr>
            </w:pPr>
            <w:r w:rsidRPr="00CC45A7">
              <w:rPr>
                <w:rFonts w:ascii="Calibri" w:hAnsi="Calibri" w:cs="Calibri"/>
                <w:color w:val="000000"/>
                <w:sz w:val="20"/>
                <w:szCs w:val="20"/>
                <w:highlight w:val="yellow"/>
              </w:rPr>
              <w:t>2x5 USB PPV HDR #1</w:t>
            </w:r>
          </w:p>
        </w:tc>
      </w:tr>
      <w:tr w:rsidR="00817FE9" w:rsidRPr="00817FE9" w14:paraId="041DE5FF" w14:textId="77777777" w:rsidTr="00CC45A7">
        <w:trPr>
          <w:gridAfter w:val="1"/>
          <w:wAfter w:w="3" w:type="pct"/>
          <w:cantSplit/>
          <w:trHeight w:val="438"/>
        </w:trPr>
        <w:tc>
          <w:tcPr>
            <w:tcW w:w="1351" w:type="pct"/>
            <w:tcBorders>
              <w:top w:val="nil"/>
              <w:left w:val="single" w:sz="8" w:space="0" w:color="auto"/>
              <w:bottom w:val="single" w:sz="8" w:space="0" w:color="auto"/>
              <w:right w:val="single" w:sz="8" w:space="0" w:color="auto"/>
            </w:tcBorders>
            <w:vAlign w:val="center"/>
            <w:hideMark/>
          </w:tcPr>
          <w:p w14:paraId="44EB8C4D"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 xml:space="preserve">eUSB2 #2  </w:t>
            </w:r>
          </w:p>
        </w:tc>
        <w:tc>
          <w:tcPr>
            <w:tcW w:w="1610" w:type="pct"/>
            <w:tcBorders>
              <w:top w:val="nil"/>
              <w:left w:val="nil"/>
              <w:bottom w:val="single" w:sz="8" w:space="0" w:color="auto"/>
              <w:right w:val="single" w:sz="8" w:space="0" w:color="auto"/>
            </w:tcBorders>
            <w:vAlign w:val="center"/>
            <w:hideMark/>
          </w:tcPr>
          <w:p w14:paraId="1B72486E"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#1</w:t>
            </w:r>
          </w:p>
        </w:tc>
        <w:tc>
          <w:tcPr>
            <w:tcW w:w="2036" w:type="pct"/>
            <w:tcBorders>
              <w:top w:val="nil"/>
              <w:left w:val="nil"/>
              <w:bottom w:val="single" w:sz="8" w:space="0" w:color="auto"/>
              <w:right w:val="single" w:sz="8" w:space="0" w:color="auto"/>
            </w:tcBorders>
            <w:vAlign w:val="center"/>
            <w:hideMark/>
          </w:tcPr>
          <w:p w14:paraId="0A51715E" w14:textId="77777777" w:rsidR="00817FE9" w:rsidRPr="00CC45A7" w:rsidRDefault="00817FE9" w:rsidP="00817FE9">
            <w:pPr>
              <w:spacing w:before="0" w:after="0"/>
              <w:jc w:val="left"/>
              <w:rPr>
                <w:rFonts w:ascii="Calibri" w:hAnsi="Calibri" w:cs="Calibri"/>
                <w:color w:val="000000"/>
                <w:szCs w:val="22"/>
                <w:highlight w:val="yellow"/>
              </w:rPr>
            </w:pPr>
            <w:r w:rsidRPr="00CC45A7">
              <w:rPr>
                <w:rFonts w:ascii="Calibri" w:hAnsi="Calibri" w:cs="Calibri"/>
                <w:color w:val="000000"/>
                <w:szCs w:val="22"/>
                <w:highlight w:val="yellow"/>
              </w:rPr>
              <w:t> </w:t>
            </w:r>
          </w:p>
        </w:tc>
      </w:tr>
      <w:tr w:rsidR="00817FE9" w:rsidRPr="00817FE9" w14:paraId="50485113" w14:textId="77777777" w:rsidTr="00CC45A7">
        <w:trPr>
          <w:gridAfter w:val="1"/>
          <w:wAfter w:w="3" w:type="pct"/>
          <w:cantSplit/>
          <w:trHeight w:val="438"/>
        </w:trPr>
        <w:tc>
          <w:tcPr>
            <w:tcW w:w="1351" w:type="pct"/>
            <w:tcBorders>
              <w:top w:val="nil"/>
              <w:left w:val="single" w:sz="8" w:space="0" w:color="auto"/>
              <w:bottom w:val="single" w:sz="8" w:space="0" w:color="auto"/>
              <w:right w:val="single" w:sz="8" w:space="0" w:color="auto"/>
            </w:tcBorders>
            <w:vAlign w:val="center"/>
            <w:hideMark/>
          </w:tcPr>
          <w:p w14:paraId="0A0D10DA"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eUSB2 #3</w:t>
            </w:r>
          </w:p>
        </w:tc>
        <w:tc>
          <w:tcPr>
            <w:tcW w:w="1610" w:type="pct"/>
            <w:tcBorders>
              <w:top w:val="nil"/>
              <w:left w:val="nil"/>
              <w:bottom w:val="single" w:sz="8" w:space="0" w:color="auto"/>
              <w:right w:val="single" w:sz="8" w:space="0" w:color="auto"/>
            </w:tcBorders>
            <w:vAlign w:val="center"/>
            <w:hideMark/>
          </w:tcPr>
          <w:p w14:paraId="324C2AED"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#2</w:t>
            </w:r>
          </w:p>
        </w:tc>
        <w:tc>
          <w:tcPr>
            <w:tcW w:w="2036" w:type="pct"/>
            <w:tcBorders>
              <w:top w:val="nil"/>
              <w:left w:val="nil"/>
              <w:bottom w:val="single" w:sz="8" w:space="0" w:color="auto"/>
              <w:right w:val="single" w:sz="8" w:space="0" w:color="auto"/>
            </w:tcBorders>
            <w:vAlign w:val="center"/>
            <w:hideMark/>
          </w:tcPr>
          <w:p w14:paraId="2F1794A0" w14:textId="77777777" w:rsidR="00817FE9" w:rsidRPr="00CC45A7" w:rsidRDefault="00817FE9" w:rsidP="00817FE9">
            <w:pPr>
              <w:spacing w:before="0" w:after="0"/>
              <w:jc w:val="left"/>
              <w:rPr>
                <w:rFonts w:ascii="Calibri" w:hAnsi="Calibri" w:cs="Calibri"/>
                <w:color w:val="000000"/>
                <w:szCs w:val="22"/>
                <w:highlight w:val="yellow"/>
              </w:rPr>
            </w:pPr>
            <w:r w:rsidRPr="00CC45A7">
              <w:rPr>
                <w:rFonts w:ascii="Calibri" w:hAnsi="Calibri" w:cs="Calibri"/>
                <w:color w:val="000000"/>
                <w:szCs w:val="22"/>
                <w:highlight w:val="yellow"/>
              </w:rPr>
              <w:t> </w:t>
            </w:r>
          </w:p>
        </w:tc>
      </w:tr>
      <w:tr w:rsidR="00817FE9" w:rsidRPr="00817FE9" w14:paraId="51CE863C" w14:textId="77777777" w:rsidTr="00CC45A7">
        <w:trPr>
          <w:gridAfter w:val="1"/>
          <w:wAfter w:w="3" w:type="pct"/>
          <w:cantSplit/>
          <w:trHeight w:val="425"/>
        </w:trPr>
        <w:tc>
          <w:tcPr>
            <w:tcW w:w="1351" w:type="pct"/>
            <w:vMerge w:val="restart"/>
            <w:tcBorders>
              <w:top w:val="nil"/>
              <w:left w:val="single" w:sz="8" w:space="0" w:color="auto"/>
              <w:bottom w:val="single" w:sz="8" w:space="0" w:color="000000"/>
              <w:right w:val="single" w:sz="8" w:space="0" w:color="auto"/>
            </w:tcBorders>
            <w:vAlign w:val="center"/>
            <w:hideMark/>
          </w:tcPr>
          <w:p w14:paraId="015B345A"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eUSB2 #4</w:t>
            </w:r>
          </w:p>
        </w:tc>
        <w:tc>
          <w:tcPr>
            <w:tcW w:w="1610" w:type="pct"/>
            <w:vMerge w:val="restart"/>
            <w:tcBorders>
              <w:top w:val="nil"/>
              <w:left w:val="single" w:sz="8" w:space="0" w:color="auto"/>
              <w:bottom w:val="single" w:sz="8" w:space="0" w:color="000000"/>
              <w:right w:val="single" w:sz="8" w:space="0" w:color="auto"/>
            </w:tcBorders>
            <w:vAlign w:val="center"/>
            <w:hideMark/>
          </w:tcPr>
          <w:p w14:paraId="22F40A22"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M.2 WLAN</w:t>
            </w:r>
          </w:p>
        </w:tc>
        <w:tc>
          <w:tcPr>
            <w:tcW w:w="2036" w:type="pct"/>
            <w:tcBorders>
              <w:top w:val="nil"/>
              <w:left w:val="nil"/>
              <w:bottom w:val="nil"/>
              <w:right w:val="single" w:sz="8" w:space="0" w:color="auto"/>
            </w:tcBorders>
            <w:vAlign w:val="center"/>
            <w:hideMark/>
          </w:tcPr>
          <w:p w14:paraId="07357EFE" w14:textId="0C593543" w:rsidR="00817FE9" w:rsidRPr="00CC45A7" w:rsidRDefault="00817FE9" w:rsidP="00EA3858">
            <w:pPr>
              <w:spacing w:before="0" w:after="0"/>
              <w:rPr>
                <w:rFonts w:ascii="Calibri" w:hAnsi="Calibri" w:cs="Calibri"/>
                <w:color w:val="000000"/>
                <w:sz w:val="20"/>
                <w:szCs w:val="20"/>
                <w:highlight w:val="yellow"/>
              </w:rPr>
            </w:pPr>
          </w:p>
        </w:tc>
      </w:tr>
      <w:tr w:rsidR="00817FE9" w:rsidRPr="00817FE9" w14:paraId="698CAD03" w14:textId="77777777" w:rsidTr="00CC45A7">
        <w:trPr>
          <w:gridAfter w:val="1"/>
          <w:wAfter w:w="3" w:type="pct"/>
          <w:trHeight w:val="438"/>
        </w:trPr>
        <w:tc>
          <w:tcPr>
            <w:tcW w:w="1351" w:type="pct"/>
            <w:vMerge/>
            <w:tcBorders>
              <w:top w:val="nil"/>
              <w:left w:val="single" w:sz="8" w:space="0" w:color="auto"/>
              <w:bottom w:val="single" w:sz="8" w:space="0" w:color="000000"/>
              <w:right w:val="single" w:sz="8" w:space="0" w:color="auto"/>
            </w:tcBorders>
            <w:vAlign w:val="center"/>
            <w:hideMark/>
          </w:tcPr>
          <w:p w14:paraId="7B007AEB" w14:textId="77777777" w:rsidR="00817FE9" w:rsidRPr="00817FE9" w:rsidRDefault="00817FE9" w:rsidP="00817FE9">
            <w:pPr>
              <w:spacing w:before="0" w:after="0"/>
              <w:jc w:val="left"/>
              <w:rPr>
                <w:rFonts w:ascii="Calibri" w:hAnsi="Calibri" w:cs="Calibri"/>
                <w:b/>
                <w:bCs/>
                <w:color w:val="000000"/>
                <w:sz w:val="20"/>
                <w:szCs w:val="20"/>
              </w:rPr>
            </w:pPr>
          </w:p>
        </w:tc>
        <w:tc>
          <w:tcPr>
            <w:tcW w:w="1610" w:type="pct"/>
            <w:vMerge/>
            <w:tcBorders>
              <w:top w:val="nil"/>
              <w:left w:val="single" w:sz="8" w:space="0" w:color="auto"/>
              <w:bottom w:val="single" w:sz="8" w:space="0" w:color="000000"/>
              <w:right w:val="single" w:sz="8" w:space="0" w:color="auto"/>
            </w:tcBorders>
            <w:vAlign w:val="center"/>
            <w:hideMark/>
          </w:tcPr>
          <w:p w14:paraId="5C788261" w14:textId="77777777" w:rsidR="00817FE9" w:rsidRPr="00817FE9" w:rsidRDefault="00817FE9" w:rsidP="00817FE9">
            <w:pPr>
              <w:spacing w:before="0" w:after="0"/>
              <w:jc w:val="left"/>
              <w:rPr>
                <w:rFonts w:ascii="Calibri" w:hAnsi="Calibri" w:cs="Calibri"/>
                <w:color w:val="000000"/>
                <w:sz w:val="20"/>
                <w:szCs w:val="20"/>
              </w:rPr>
            </w:pPr>
          </w:p>
        </w:tc>
        <w:tc>
          <w:tcPr>
            <w:tcW w:w="2036" w:type="pct"/>
            <w:tcBorders>
              <w:top w:val="nil"/>
              <w:left w:val="nil"/>
              <w:bottom w:val="single" w:sz="8" w:space="0" w:color="auto"/>
              <w:right w:val="single" w:sz="8" w:space="0" w:color="auto"/>
            </w:tcBorders>
            <w:vAlign w:val="center"/>
            <w:hideMark/>
          </w:tcPr>
          <w:p w14:paraId="162EAA91" w14:textId="77777777" w:rsidR="00817FE9" w:rsidRPr="00CC45A7" w:rsidRDefault="00817FE9" w:rsidP="00817FE9">
            <w:pPr>
              <w:spacing w:before="0" w:after="0"/>
              <w:jc w:val="center"/>
              <w:rPr>
                <w:rFonts w:ascii="Calibri" w:hAnsi="Calibri" w:cs="Calibri"/>
                <w:color w:val="000000"/>
                <w:sz w:val="20"/>
                <w:szCs w:val="20"/>
                <w:highlight w:val="yellow"/>
              </w:rPr>
            </w:pPr>
            <w:r w:rsidRPr="00CC45A7">
              <w:rPr>
                <w:rFonts w:ascii="Calibri" w:hAnsi="Calibri" w:cs="Calibri"/>
                <w:color w:val="000000"/>
                <w:sz w:val="20"/>
                <w:szCs w:val="20"/>
                <w:highlight w:val="yellow"/>
                <w:lang w:val="fr-FR"/>
              </w:rPr>
              <w:t>#2. Type-C Port #0</w:t>
            </w:r>
          </w:p>
        </w:tc>
      </w:tr>
      <w:tr w:rsidR="00817FE9" w:rsidRPr="00817FE9" w14:paraId="0D443DB7" w14:textId="77777777" w:rsidTr="00CC45A7">
        <w:trPr>
          <w:gridAfter w:val="1"/>
          <w:wAfter w:w="3" w:type="pct"/>
          <w:cantSplit/>
          <w:trHeight w:val="1076"/>
        </w:trPr>
        <w:tc>
          <w:tcPr>
            <w:tcW w:w="1351" w:type="pct"/>
            <w:tcBorders>
              <w:top w:val="nil"/>
              <w:left w:val="single" w:sz="8" w:space="0" w:color="auto"/>
              <w:bottom w:val="single" w:sz="8" w:space="0" w:color="auto"/>
              <w:right w:val="single" w:sz="8" w:space="0" w:color="auto"/>
            </w:tcBorders>
            <w:vAlign w:val="center"/>
            <w:hideMark/>
          </w:tcPr>
          <w:p w14:paraId="54D64925"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eUSB2 #5</w:t>
            </w:r>
          </w:p>
        </w:tc>
        <w:tc>
          <w:tcPr>
            <w:tcW w:w="1610" w:type="pct"/>
            <w:tcBorders>
              <w:top w:val="nil"/>
              <w:left w:val="nil"/>
              <w:bottom w:val="single" w:sz="8" w:space="0" w:color="auto"/>
              <w:right w:val="single" w:sz="8" w:space="0" w:color="auto"/>
            </w:tcBorders>
            <w:vAlign w:val="center"/>
            <w:hideMark/>
          </w:tcPr>
          <w:p w14:paraId="3BC0F05A"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USB3.2 Gen2 w/ redriver Type-A WP #1</w:t>
            </w:r>
          </w:p>
        </w:tc>
        <w:tc>
          <w:tcPr>
            <w:tcW w:w="2036" w:type="pct"/>
            <w:tcBorders>
              <w:top w:val="nil"/>
              <w:left w:val="nil"/>
              <w:bottom w:val="single" w:sz="8" w:space="0" w:color="auto"/>
              <w:right w:val="single" w:sz="8" w:space="0" w:color="auto"/>
            </w:tcBorders>
            <w:vAlign w:val="center"/>
            <w:hideMark/>
          </w:tcPr>
          <w:p w14:paraId="73D1735A" w14:textId="77777777" w:rsidR="00817FE9" w:rsidRPr="00CC45A7" w:rsidRDefault="00817FE9" w:rsidP="00817FE9">
            <w:pPr>
              <w:spacing w:before="0" w:after="0"/>
              <w:jc w:val="left"/>
              <w:rPr>
                <w:rFonts w:ascii="Calibri" w:hAnsi="Calibri" w:cs="Calibri"/>
                <w:color w:val="000000"/>
                <w:szCs w:val="22"/>
                <w:highlight w:val="yellow"/>
              </w:rPr>
            </w:pPr>
            <w:r w:rsidRPr="00CC45A7">
              <w:rPr>
                <w:rFonts w:ascii="Calibri" w:hAnsi="Calibri" w:cs="Calibri"/>
                <w:color w:val="000000"/>
                <w:szCs w:val="22"/>
                <w:highlight w:val="yellow"/>
              </w:rPr>
              <w:t> </w:t>
            </w:r>
          </w:p>
        </w:tc>
      </w:tr>
      <w:tr w:rsidR="00817FE9" w:rsidRPr="00817FE9" w14:paraId="1A615D27" w14:textId="77777777" w:rsidTr="00CC45A7">
        <w:trPr>
          <w:gridAfter w:val="1"/>
          <w:wAfter w:w="3" w:type="pct"/>
          <w:cantSplit/>
          <w:trHeight w:val="1076"/>
        </w:trPr>
        <w:tc>
          <w:tcPr>
            <w:tcW w:w="1351" w:type="pct"/>
            <w:tcBorders>
              <w:top w:val="nil"/>
              <w:left w:val="single" w:sz="8" w:space="0" w:color="auto"/>
              <w:bottom w:val="single" w:sz="8" w:space="0" w:color="auto"/>
              <w:right w:val="single" w:sz="8" w:space="0" w:color="auto"/>
            </w:tcBorders>
            <w:vAlign w:val="center"/>
            <w:hideMark/>
          </w:tcPr>
          <w:p w14:paraId="0E004E0E"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eUSB2 #6</w:t>
            </w:r>
          </w:p>
        </w:tc>
        <w:tc>
          <w:tcPr>
            <w:tcW w:w="1610" w:type="pct"/>
            <w:tcBorders>
              <w:top w:val="nil"/>
              <w:left w:val="nil"/>
              <w:bottom w:val="single" w:sz="8" w:space="0" w:color="auto"/>
              <w:right w:val="single" w:sz="8" w:space="0" w:color="auto"/>
            </w:tcBorders>
            <w:vAlign w:val="center"/>
            <w:hideMark/>
          </w:tcPr>
          <w:p w14:paraId="3CBF27E2"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USB3.2 Gen2 w/ redriver Type-A WP #1</w:t>
            </w:r>
          </w:p>
        </w:tc>
        <w:tc>
          <w:tcPr>
            <w:tcW w:w="2036" w:type="pct"/>
            <w:tcBorders>
              <w:top w:val="nil"/>
              <w:left w:val="nil"/>
              <w:bottom w:val="single" w:sz="8" w:space="0" w:color="auto"/>
              <w:right w:val="single" w:sz="8" w:space="0" w:color="auto"/>
            </w:tcBorders>
            <w:vAlign w:val="center"/>
            <w:hideMark/>
          </w:tcPr>
          <w:p w14:paraId="0C69D6CE" w14:textId="77777777" w:rsidR="00817FE9" w:rsidRPr="00CC45A7" w:rsidRDefault="00817FE9" w:rsidP="00817FE9">
            <w:pPr>
              <w:spacing w:before="0" w:after="0"/>
              <w:jc w:val="left"/>
              <w:rPr>
                <w:rFonts w:ascii="Calibri" w:hAnsi="Calibri" w:cs="Calibri"/>
                <w:color w:val="000000"/>
                <w:szCs w:val="22"/>
                <w:highlight w:val="yellow"/>
              </w:rPr>
            </w:pPr>
            <w:r w:rsidRPr="00CC45A7">
              <w:rPr>
                <w:rFonts w:ascii="Calibri" w:hAnsi="Calibri" w:cs="Calibri"/>
                <w:color w:val="000000"/>
                <w:szCs w:val="22"/>
                <w:highlight w:val="yellow"/>
              </w:rPr>
              <w:t> </w:t>
            </w:r>
          </w:p>
        </w:tc>
      </w:tr>
      <w:tr w:rsidR="00817FE9" w:rsidRPr="00817FE9" w14:paraId="03F7366C" w14:textId="77777777" w:rsidTr="00CC45A7">
        <w:trPr>
          <w:gridAfter w:val="1"/>
          <w:wAfter w:w="3" w:type="pct"/>
          <w:cantSplit/>
          <w:trHeight w:val="851"/>
        </w:trPr>
        <w:tc>
          <w:tcPr>
            <w:tcW w:w="1351" w:type="pct"/>
            <w:vMerge w:val="restart"/>
            <w:tcBorders>
              <w:top w:val="nil"/>
              <w:left w:val="single" w:sz="8" w:space="0" w:color="auto"/>
              <w:bottom w:val="single" w:sz="8" w:space="0" w:color="000000"/>
              <w:right w:val="single" w:sz="8" w:space="0" w:color="auto"/>
            </w:tcBorders>
            <w:vAlign w:val="center"/>
            <w:hideMark/>
          </w:tcPr>
          <w:p w14:paraId="243F5000"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eUSB2 #7</w:t>
            </w:r>
          </w:p>
        </w:tc>
        <w:tc>
          <w:tcPr>
            <w:tcW w:w="1610" w:type="pct"/>
            <w:vMerge w:val="restart"/>
            <w:tcBorders>
              <w:top w:val="nil"/>
              <w:left w:val="single" w:sz="8" w:space="0" w:color="auto"/>
              <w:bottom w:val="single" w:sz="8" w:space="0" w:color="000000"/>
              <w:right w:val="single" w:sz="8" w:space="0" w:color="auto"/>
            </w:tcBorders>
            <w:vAlign w:val="center"/>
            <w:hideMark/>
          </w:tcPr>
          <w:p w14:paraId="2BECD7A2" w14:textId="76878BFB"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xml:space="preserve">CRD CPHY-DHY Connector </w:t>
            </w:r>
            <w:r w:rsidR="00CE2DFF">
              <w:rPr>
                <w:rFonts w:ascii="Calibri" w:hAnsi="Calibri" w:cs="Calibri"/>
                <w:color w:val="000000"/>
                <w:sz w:val="20"/>
                <w:szCs w:val="20"/>
              </w:rPr>
              <w:t>1</w:t>
            </w:r>
          </w:p>
        </w:tc>
        <w:tc>
          <w:tcPr>
            <w:tcW w:w="2036" w:type="pct"/>
            <w:tcBorders>
              <w:top w:val="nil"/>
              <w:left w:val="nil"/>
              <w:bottom w:val="nil"/>
              <w:right w:val="single" w:sz="8" w:space="0" w:color="auto"/>
            </w:tcBorders>
            <w:vAlign w:val="center"/>
            <w:hideMark/>
          </w:tcPr>
          <w:p w14:paraId="38192E34" w14:textId="41465618" w:rsidR="00817FE9" w:rsidRPr="00CC45A7" w:rsidRDefault="00817FE9" w:rsidP="00817FE9">
            <w:pPr>
              <w:spacing w:before="0" w:after="0"/>
              <w:jc w:val="center"/>
              <w:rPr>
                <w:rFonts w:ascii="Calibri" w:hAnsi="Calibri" w:cs="Calibri"/>
                <w:color w:val="000000"/>
                <w:sz w:val="20"/>
                <w:szCs w:val="20"/>
                <w:highlight w:val="yellow"/>
              </w:rPr>
            </w:pPr>
            <w:r w:rsidRPr="00CC45A7">
              <w:rPr>
                <w:rFonts w:ascii="Calibri" w:hAnsi="Calibri" w:cs="Calibri"/>
                <w:color w:val="000000"/>
                <w:sz w:val="20"/>
                <w:szCs w:val="20"/>
                <w:highlight w:val="yellow"/>
              </w:rPr>
              <w:t>#1. CRD CPHY-DHY Connector 1</w:t>
            </w:r>
          </w:p>
        </w:tc>
      </w:tr>
      <w:tr w:rsidR="00817FE9" w:rsidRPr="00817FE9" w14:paraId="3A740325" w14:textId="77777777" w:rsidTr="00CC45A7">
        <w:trPr>
          <w:gridAfter w:val="1"/>
          <w:wAfter w:w="3" w:type="pct"/>
          <w:trHeight w:val="651"/>
        </w:trPr>
        <w:tc>
          <w:tcPr>
            <w:tcW w:w="1351" w:type="pct"/>
            <w:vMerge/>
            <w:tcBorders>
              <w:top w:val="nil"/>
              <w:left w:val="single" w:sz="8" w:space="0" w:color="auto"/>
              <w:bottom w:val="single" w:sz="8" w:space="0" w:color="000000"/>
              <w:right w:val="single" w:sz="8" w:space="0" w:color="auto"/>
            </w:tcBorders>
            <w:vAlign w:val="center"/>
            <w:hideMark/>
          </w:tcPr>
          <w:p w14:paraId="3DEF8488" w14:textId="77777777" w:rsidR="00817FE9" w:rsidRPr="00817FE9" w:rsidRDefault="00817FE9" w:rsidP="00817FE9">
            <w:pPr>
              <w:spacing w:before="0" w:after="0"/>
              <w:jc w:val="left"/>
              <w:rPr>
                <w:rFonts w:ascii="Calibri" w:hAnsi="Calibri" w:cs="Calibri"/>
                <w:b/>
                <w:bCs/>
                <w:color w:val="000000"/>
                <w:sz w:val="20"/>
                <w:szCs w:val="20"/>
              </w:rPr>
            </w:pPr>
          </w:p>
        </w:tc>
        <w:tc>
          <w:tcPr>
            <w:tcW w:w="1610" w:type="pct"/>
            <w:vMerge/>
            <w:tcBorders>
              <w:top w:val="nil"/>
              <w:left w:val="single" w:sz="8" w:space="0" w:color="auto"/>
              <w:bottom w:val="single" w:sz="8" w:space="0" w:color="000000"/>
              <w:right w:val="single" w:sz="8" w:space="0" w:color="auto"/>
            </w:tcBorders>
            <w:vAlign w:val="center"/>
            <w:hideMark/>
          </w:tcPr>
          <w:p w14:paraId="28BC3132" w14:textId="77777777" w:rsidR="00817FE9" w:rsidRPr="00817FE9" w:rsidRDefault="00817FE9" w:rsidP="00817FE9">
            <w:pPr>
              <w:spacing w:before="0" w:after="0"/>
              <w:jc w:val="left"/>
              <w:rPr>
                <w:rFonts w:ascii="Calibri" w:hAnsi="Calibri" w:cs="Calibri"/>
                <w:color w:val="000000"/>
                <w:sz w:val="20"/>
                <w:szCs w:val="20"/>
              </w:rPr>
            </w:pPr>
          </w:p>
        </w:tc>
        <w:tc>
          <w:tcPr>
            <w:tcW w:w="2036" w:type="pct"/>
            <w:tcBorders>
              <w:top w:val="nil"/>
              <w:left w:val="nil"/>
              <w:bottom w:val="single" w:sz="8" w:space="0" w:color="auto"/>
              <w:right w:val="single" w:sz="8" w:space="0" w:color="auto"/>
            </w:tcBorders>
            <w:vAlign w:val="center"/>
            <w:hideMark/>
          </w:tcPr>
          <w:p w14:paraId="56B81232" w14:textId="77777777" w:rsidR="00817FE9" w:rsidRPr="00CC45A7" w:rsidRDefault="00817FE9" w:rsidP="00817FE9">
            <w:pPr>
              <w:spacing w:before="0" w:after="0"/>
              <w:jc w:val="center"/>
              <w:rPr>
                <w:rFonts w:ascii="Calibri" w:hAnsi="Calibri" w:cs="Calibri"/>
                <w:color w:val="000000"/>
                <w:sz w:val="20"/>
                <w:szCs w:val="20"/>
                <w:highlight w:val="yellow"/>
              </w:rPr>
            </w:pPr>
            <w:r w:rsidRPr="00CC45A7">
              <w:rPr>
                <w:rFonts w:ascii="Calibri" w:hAnsi="Calibri" w:cs="Calibri"/>
                <w:color w:val="000000"/>
                <w:sz w:val="20"/>
                <w:szCs w:val="20"/>
                <w:highlight w:val="yellow"/>
              </w:rPr>
              <w:t>#2. 2x5 USB PPV HDR #2</w:t>
            </w:r>
          </w:p>
        </w:tc>
      </w:tr>
      <w:tr w:rsidR="00817FE9" w:rsidRPr="00817FE9" w14:paraId="5A540B63" w14:textId="77777777" w:rsidTr="00CC45A7">
        <w:trPr>
          <w:gridAfter w:val="1"/>
          <w:wAfter w:w="3" w:type="pct"/>
          <w:cantSplit/>
          <w:trHeight w:val="425"/>
        </w:trPr>
        <w:tc>
          <w:tcPr>
            <w:tcW w:w="1351" w:type="pct"/>
            <w:vMerge w:val="restart"/>
            <w:tcBorders>
              <w:top w:val="nil"/>
              <w:left w:val="single" w:sz="8" w:space="0" w:color="auto"/>
              <w:bottom w:val="single" w:sz="8" w:space="0" w:color="000000"/>
              <w:right w:val="single" w:sz="8" w:space="0" w:color="auto"/>
            </w:tcBorders>
            <w:vAlign w:val="center"/>
            <w:hideMark/>
          </w:tcPr>
          <w:p w14:paraId="0FA9808E"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eUSB2 #8</w:t>
            </w:r>
          </w:p>
        </w:tc>
        <w:tc>
          <w:tcPr>
            <w:tcW w:w="1610" w:type="pct"/>
            <w:vMerge w:val="restart"/>
            <w:tcBorders>
              <w:top w:val="nil"/>
              <w:left w:val="single" w:sz="8" w:space="0" w:color="auto"/>
              <w:bottom w:val="single" w:sz="8" w:space="0" w:color="000000"/>
              <w:right w:val="single" w:sz="8" w:space="0" w:color="auto"/>
            </w:tcBorders>
            <w:vAlign w:val="center"/>
            <w:hideMark/>
          </w:tcPr>
          <w:p w14:paraId="74B58BEB"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USB2 FPS</w:t>
            </w:r>
          </w:p>
        </w:tc>
        <w:tc>
          <w:tcPr>
            <w:tcW w:w="2036" w:type="pct"/>
            <w:tcBorders>
              <w:top w:val="nil"/>
              <w:left w:val="nil"/>
              <w:bottom w:val="nil"/>
              <w:right w:val="single" w:sz="8" w:space="0" w:color="auto"/>
            </w:tcBorders>
            <w:vAlign w:val="center"/>
            <w:hideMark/>
          </w:tcPr>
          <w:p w14:paraId="73C5A962" w14:textId="77777777" w:rsidR="00817FE9" w:rsidRPr="00CC45A7" w:rsidRDefault="00817FE9" w:rsidP="00817FE9">
            <w:pPr>
              <w:spacing w:before="0" w:after="0"/>
              <w:jc w:val="center"/>
              <w:rPr>
                <w:rFonts w:ascii="Calibri" w:hAnsi="Calibri" w:cs="Calibri"/>
                <w:color w:val="000000"/>
                <w:sz w:val="20"/>
                <w:szCs w:val="20"/>
                <w:highlight w:val="yellow"/>
              </w:rPr>
            </w:pPr>
            <w:r w:rsidRPr="00CC45A7">
              <w:rPr>
                <w:rFonts w:ascii="Calibri" w:hAnsi="Calibri" w:cs="Calibri"/>
                <w:color w:val="000000"/>
                <w:sz w:val="20"/>
                <w:szCs w:val="20"/>
                <w:highlight w:val="yellow"/>
              </w:rPr>
              <w:t>#1. eUSB2 FPS</w:t>
            </w:r>
          </w:p>
        </w:tc>
      </w:tr>
      <w:tr w:rsidR="00817FE9" w:rsidRPr="00817FE9" w14:paraId="57BF366D" w14:textId="77777777" w:rsidTr="00CC45A7">
        <w:trPr>
          <w:gridAfter w:val="1"/>
          <w:wAfter w:w="3" w:type="pct"/>
          <w:trHeight w:val="651"/>
        </w:trPr>
        <w:tc>
          <w:tcPr>
            <w:tcW w:w="1351" w:type="pct"/>
            <w:vMerge/>
            <w:tcBorders>
              <w:top w:val="nil"/>
              <w:left w:val="single" w:sz="8" w:space="0" w:color="auto"/>
              <w:bottom w:val="single" w:sz="8" w:space="0" w:color="000000"/>
              <w:right w:val="single" w:sz="8" w:space="0" w:color="auto"/>
            </w:tcBorders>
            <w:vAlign w:val="center"/>
            <w:hideMark/>
          </w:tcPr>
          <w:p w14:paraId="6545CE0C" w14:textId="77777777" w:rsidR="00817FE9" w:rsidRPr="00817FE9" w:rsidRDefault="00817FE9" w:rsidP="00817FE9">
            <w:pPr>
              <w:spacing w:before="0" w:after="0"/>
              <w:jc w:val="left"/>
              <w:rPr>
                <w:rFonts w:ascii="Calibri" w:hAnsi="Calibri" w:cs="Calibri"/>
                <w:b/>
                <w:bCs/>
                <w:color w:val="000000"/>
                <w:sz w:val="20"/>
                <w:szCs w:val="20"/>
              </w:rPr>
            </w:pPr>
          </w:p>
        </w:tc>
        <w:tc>
          <w:tcPr>
            <w:tcW w:w="1610" w:type="pct"/>
            <w:vMerge/>
            <w:tcBorders>
              <w:top w:val="nil"/>
              <w:left w:val="single" w:sz="8" w:space="0" w:color="auto"/>
              <w:bottom w:val="single" w:sz="8" w:space="0" w:color="000000"/>
              <w:right w:val="single" w:sz="8" w:space="0" w:color="auto"/>
            </w:tcBorders>
            <w:vAlign w:val="center"/>
            <w:hideMark/>
          </w:tcPr>
          <w:p w14:paraId="41FE9094" w14:textId="77777777" w:rsidR="00817FE9" w:rsidRPr="00817FE9" w:rsidRDefault="00817FE9" w:rsidP="00817FE9">
            <w:pPr>
              <w:spacing w:before="0" w:after="0"/>
              <w:jc w:val="left"/>
              <w:rPr>
                <w:rFonts w:ascii="Calibri" w:hAnsi="Calibri" w:cs="Calibri"/>
                <w:color w:val="000000"/>
                <w:sz w:val="20"/>
                <w:szCs w:val="20"/>
              </w:rPr>
            </w:pPr>
          </w:p>
        </w:tc>
        <w:tc>
          <w:tcPr>
            <w:tcW w:w="2036" w:type="pct"/>
            <w:tcBorders>
              <w:top w:val="nil"/>
              <w:left w:val="nil"/>
              <w:bottom w:val="single" w:sz="8" w:space="0" w:color="auto"/>
              <w:right w:val="single" w:sz="8" w:space="0" w:color="auto"/>
            </w:tcBorders>
            <w:vAlign w:val="center"/>
            <w:hideMark/>
          </w:tcPr>
          <w:p w14:paraId="5DFD5F05" w14:textId="77777777" w:rsidR="00817FE9" w:rsidRPr="00CC45A7" w:rsidRDefault="00817FE9" w:rsidP="00817FE9">
            <w:pPr>
              <w:spacing w:before="0" w:after="0"/>
              <w:jc w:val="center"/>
              <w:rPr>
                <w:rFonts w:ascii="Calibri" w:hAnsi="Calibri" w:cs="Calibri"/>
                <w:color w:val="000000"/>
                <w:sz w:val="20"/>
                <w:szCs w:val="20"/>
                <w:highlight w:val="yellow"/>
              </w:rPr>
            </w:pPr>
            <w:r w:rsidRPr="00CC45A7">
              <w:rPr>
                <w:rFonts w:ascii="Calibri" w:hAnsi="Calibri" w:cs="Calibri"/>
                <w:color w:val="000000"/>
                <w:sz w:val="20"/>
                <w:szCs w:val="20"/>
                <w:highlight w:val="yellow"/>
              </w:rPr>
              <w:t>#2. 2x5 USB PPV HDR #2</w:t>
            </w:r>
          </w:p>
        </w:tc>
      </w:tr>
    </w:tbl>
    <w:p w14:paraId="3C320264" w14:textId="77777777" w:rsidR="00FE6661" w:rsidRPr="00FE6661" w:rsidRDefault="00FE6661" w:rsidP="00FE6661"/>
    <w:p w14:paraId="79000FFE" w14:textId="04B99613" w:rsidR="002403E4" w:rsidRPr="009522A6" w:rsidRDefault="002403E4" w:rsidP="002403E4">
      <w:pPr>
        <w:rPr>
          <w:rFonts w:cstheme="minorHAnsi"/>
          <w:lang w:val="en-IN" w:eastAsia="en-IN"/>
        </w:rPr>
      </w:pPr>
      <w:bookmarkStart w:id="401" w:name="_Toc176365845"/>
      <w:r w:rsidRPr="009522A6">
        <w:rPr>
          <w:rFonts w:cstheme="minorHAnsi"/>
          <w:lang w:val="en-IN" w:eastAsia="en-IN"/>
        </w:rPr>
        <w:t>Below table captures USB 2.0 port mapping on NVL</w:t>
      </w:r>
      <w:r w:rsidR="00E65122">
        <w:rPr>
          <w:rFonts w:cstheme="minorHAnsi"/>
          <w:lang w:val="en-IN" w:eastAsia="en-IN"/>
        </w:rPr>
        <w:t xml:space="preserve"> </w:t>
      </w:r>
      <w:r w:rsidR="0019503F">
        <w:rPr>
          <w:rFonts w:cstheme="minorHAnsi"/>
          <w:lang w:val="en-IN" w:eastAsia="en-IN"/>
        </w:rPr>
        <w:t>AX/AM</w:t>
      </w:r>
      <w:r w:rsidRPr="009522A6">
        <w:rPr>
          <w:rFonts w:cstheme="minorHAnsi"/>
          <w:lang w:val="en-IN" w:eastAsia="en-IN"/>
        </w:rPr>
        <w:t xml:space="preserve"> RVP.</w:t>
      </w:r>
    </w:p>
    <w:p w14:paraId="2A3FEA26" w14:textId="6639363A" w:rsidR="002B535A" w:rsidRPr="009522A6" w:rsidRDefault="002B535A" w:rsidP="002403E4">
      <w:pPr>
        <w:pStyle w:val="Caption"/>
        <w:spacing w:before="120"/>
        <w:rPr>
          <w:rFonts w:cstheme="minorHAnsi"/>
        </w:rPr>
      </w:pPr>
      <w:bookmarkStart w:id="402" w:name="_Toc20640231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47</w:t>
      </w:r>
      <w:r w:rsidR="00924662" w:rsidRPr="009522A6">
        <w:rPr>
          <w:rFonts w:cstheme="minorHAnsi"/>
        </w:rPr>
        <w:fldChar w:fldCharType="end"/>
      </w:r>
      <w:r w:rsidRPr="009522A6">
        <w:rPr>
          <w:rFonts w:cstheme="minorHAnsi"/>
        </w:rPr>
        <w:t>: NVL</w:t>
      </w:r>
      <w:r w:rsidR="00E65122">
        <w:rPr>
          <w:rFonts w:cstheme="minorHAnsi"/>
        </w:rPr>
        <w:t xml:space="preserve"> </w:t>
      </w:r>
      <w:r w:rsidR="00ED0F6D">
        <w:rPr>
          <w:rFonts w:cstheme="minorHAnsi"/>
        </w:rPr>
        <w:t>AX/AM</w:t>
      </w:r>
      <w:r w:rsidRPr="009522A6">
        <w:rPr>
          <w:rFonts w:cstheme="minorHAnsi"/>
        </w:rPr>
        <w:t xml:space="preserve"> PCH LZ - USB2 Port mapping</w:t>
      </w:r>
      <w:bookmarkEnd w:id="401"/>
      <w:bookmarkEnd w:id="402"/>
    </w:p>
    <w:tbl>
      <w:tblPr>
        <w:tblW w:w="4815" w:type="pct"/>
        <w:tblLook w:val="04A0" w:firstRow="1" w:lastRow="0" w:firstColumn="1" w:lastColumn="0" w:noHBand="0" w:noVBand="1"/>
      </w:tblPr>
      <w:tblGrid>
        <w:gridCol w:w="2514"/>
        <w:gridCol w:w="6750"/>
      </w:tblGrid>
      <w:tr w:rsidR="00D9507D" w:rsidRPr="009522A6" w14:paraId="7A4D8002" w14:textId="77777777" w:rsidTr="00EA3858">
        <w:trPr>
          <w:trHeight w:val="575"/>
        </w:trPr>
        <w:tc>
          <w:tcPr>
            <w:tcW w:w="1357"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4CB559D3" w14:textId="77777777" w:rsidR="002B535A" w:rsidRPr="009522A6" w:rsidRDefault="002B535A">
            <w:pPr>
              <w:jc w:val="center"/>
              <w:rPr>
                <w:rFonts w:cstheme="minorHAnsi"/>
                <w:b/>
                <w:color w:val="FFFFFF"/>
                <w:szCs w:val="22"/>
              </w:rPr>
            </w:pPr>
            <w:r w:rsidRPr="009522A6">
              <w:rPr>
                <w:rFonts w:cstheme="minorHAnsi"/>
                <w:b/>
                <w:color w:val="FFFFFF"/>
                <w:szCs w:val="22"/>
              </w:rPr>
              <w:t>USB Port#</w:t>
            </w:r>
          </w:p>
        </w:tc>
        <w:tc>
          <w:tcPr>
            <w:tcW w:w="3643" w:type="pct"/>
            <w:tcBorders>
              <w:top w:val="single" w:sz="4" w:space="0" w:color="auto"/>
              <w:left w:val="nil"/>
              <w:bottom w:val="single" w:sz="4" w:space="0" w:color="auto"/>
              <w:right w:val="single" w:sz="4" w:space="0" w:color="auto"/>
            </w:tcBorders>
            <w:shd w:val="clear" w:color="auto" w:fill="0070C0"/>
            <w:vAlign w:val="center"/>
          </w:tcPr>
          <w:p w14:paraId="6443D788" w14:textId="75D5C317" w:rsidR="002B535A" w:rsidRPr="009522A6" w:rsidRDefault="00684FBC">
            <w:pPr>
              <w:jc w:val="center"/>
              <w:rPr>
                <w:rFonts w:cstheme="minorHAnsi"/>
                <w:b/>
                <w:color w:val="FFFFFF"/>
                <w:szCs w:val="22"/>
              </w:rPr>
            </w:pPr>
            <w:r>
              <w:rPr>
                <w:rFonts w:cstheme="minorHAnsi"/>
                <w:b/>
                <w:color w:val="FFFFFF"/>
                <w:szCs w:val="22"/>
              </w:rPr>
              <w:t>RVP 01</w:t>
            </w:r>
          </w:p>
        </w:tc>
      </w:tr>
      <w:tr w:rsidR="002B535A" w:rsidRPr="009522A6" w14:paraId="7231C456" w14:textId="77777777" w:rsidTr="00EA3858">
        <w:trPr>
          <w:trHeight w:val="350"/>
        </w:trPr>
        <w:tc>
          <w:tcPr>
            <w:tcW w:w="1357" w:type="pct"/>
            <w:tcBorders>
              <w:top w:val="nil"/>
              <w:left w:val="single" w:sz="4" w:space="0" w:color="auto"/>
              <w:bottom w:val="single" w:sz="4" w:space="0" w:color="auto"/>
              <w:right w:val="single" w:sz="4" w:space="0" w:color="auto"/>
            </w:tcBorders>
            <w:vAlign w:val="center"/>
            <w:hideMark/>
          </w:tcPr>
          <w:p w14:paraId="0A34C01F"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#1</w:t>
            </w:r>
          </w:p>
        </w:tc>
        <w:tc>
          <w:tcPr>
            <w:tcW w:w="3643" w:type="pct"/>
            <w:tcBorders>
              <w:top w:val="nil"/>
              <w:left w:val="nil"/>
              <w:bottom w:val="single" w:sz="4" w:space="0" w:color="auto"/>
              <w:right w:val="single" w:sz="4" w:space="0" w:color="auto"/>
            </w:tcBorders>
            <w:vAlign w:val="center"/>
            <w:hideMark/>
          </w:tcPr>
          <w:p w14:paraId="24BB0E40" w14:textId="6C0314DA" w:rsidR="002B535A" w:rsidRPr="009522A6" w:rsidRDefault="002B535A" w:rsidP="00E05AB7">
            <w:pPr>
              <w:jc w:val="center"/>
              <w:rPr>
                <w:rFonts w:cstheme="minorHAnsi"/>
                <w:color w:val="000000" w:themeColor="text1"/>
                <w:szCs w:val="22"/>
              </w:rPr>
            </w:pPr>
            <w:r w:rsidRPr="009522A6">
              <w:rPr>
                <w:rFonts w:cstheme="minorHAnsi"/>
                <w:color w:val="000000" w:themeColor="text1"/>
                <w:szCs w:val="22"/>
              </w:rPr>
              <w:t xml:space="preserve">USB3.2 Gen2 w/ </w:t>
            </w:r>
            <w:r w:rsidRPr="004C5447">
              <w:rPr>
                <w:rFonts w:cstheme="minorHAnsi"/>
                <w:bCs/>
                <w:color w:val="000000" w:themeColor="text1"/>
                <w:szCs w:val="22"/>
              </w:rPr>
              <w:t>redriver</w:t>
            </w:r>
            <w:r w:rsidRPr="001A6499">
              <w:rPr>
                <w:rFonts w:cstheme="minorHAnsi"/>
                <w:b/>
                <w:color w:val="000000" w:themeColor="text1"/>
                <w:szCs w:val="22"/>
              </w:rPr>
              <w:t xml:space="preserve"> </w:t>
            </w:r>
            <w:r w:rsidRPr="009522A6">
              <w:rPr>
                <w:rFonts w:cstheme="minorHAnsi"/>
                <w:color w:val="000000" w:themeColor="text1"/>
                <w:szCs w:val="22"/>
              </w:rPr>
              <w:t xml:space="preserve">Type-A </w:t>
            </w:r>
            <w:r w:rsidR="00B0319D" w:rsidRPr="009522A6">
              <w:rPr>
                <w:rFonts w:cstheme="minorHAnsi"/>
                <w:color w:val="000000" w:themeColor="text1"/>
                <w:szCs w:val="22"/>
              </w:rPr>
              <w:t>Port</w:t>
            </w:r>
            <w:r w:rsidRPr="009522A6">
              <w:rPr>
                <w:rFonts w:cstheme="minorHAnsi"/>
                <w:color w:val="000000" w:themeColor="text1"/>
                <w:szCs w:val="22"/>
              </w:rPr>
              <w:t xml:space="preserve"> #</w:t>
            </w:r>
            <w:r w:rsidR="008A088F">
              <w:rPr>
                <w:rFonts w:cstheme="minorHAnsi"/>
                <w:color w:val="000000" w:themeColor="text1"/>
                <w:szCs w:val="22"/>
              </w:rPr>
              <w:t>3</w:t>
            </w:r>
            <w:r w:rsidRPr="008E0D57">
              <w:rPr>
                <w:rFonts w:cstheme="minorHAnsi"/>
                <w:color w:val="000000" w:themeColor="text1"/>
                <w:szCs w:val="22"/>
              </w:rPr>
              <w:t>'</w:t>
            </w:r>
          </w:p>
        </w:tc>
      </w:tr>
      <w:tr w:rsidR="002B535A" w:rsidRPr="009522A6" w14:paraId="5FD3937A" w14:textId="77777777" w:rsidTr="00EA3858">
        <w:trPr>
          <w:trHeight w:val="375"/>
        </w:trPr>
        <w:tc>
          <w:tcPr>
            <w:tcW w:w="1357" w:type="pct"/>
            <w:tcBorders>
              <w:top w:val="nil"/>
              <w:left w:val="single" w:sz="4" w:space="0" w:color="auto"/>
              <w:bottom w:val="single" w:sz="4" w:space="0" w:color="auto"/>
              <w:right w:val="single" w:sz="4" w:space="0" w:color="auto"/>
            </w:tcBorders>
            <w:vAlign w:val="center"/>
            <w:hideMark/>
          </w:tcPr>
          <w:p w14:paraId="7A461113"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#2</w:t>
            </w:r>
          </w:p>
        </w:tc>
        <w:tc>
          <w:tcPr>
            <w:tcW w:w="3643" w:type="pct"/>
            <w:tcBorders>
              <w:top w:val="nil"/>
              <w:left w:val="nil"/>
              <w:bottom w:val="single" w:sz="4" w:space="0" w:color="auto"/>
              <w:right w:val="single" w:sz="4" w:space="0" w:color="auto"/>
            </w:tcBorders>
            <w:vAlign w:val="center"/>
            <w:hideMark/>
          </w:tcPr>
          <w:p w14:paraId="6D09ED3A" w14:textId="634714A0"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USB3.2 Gen2 w/ redriver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4</w:t>
            </w:r>
            <w:r w:rsidRPr="008E0D57">
              <w:rPr>
                <w:rFonts w:cstheme="minorHAnsi"/>
                <w:color w:val="000000" w:themeColor="text1"/>
                <w:szCs w:val="22"/>
              </w:rPr>
              <w:t>'</w:t>
            </w:r>
          </w:p>
        </w:tc>
      </w:tr>
      <w:tr w:rsidR="008228E0" w:rsidRPr="009522A6" w14:paraId="625E3174" w14:textId="77777777" w:rsidTr="00EA3858">
        <w:trPr>
          <w:trHeight w:val="375"/>
        </w:trPr>
        <w:tc>
          <w:tcPr>
            <w:tcW w:w="1357" w:type="pct"/>
            <w:tcBorders>
              <w:top w:val="nil"/>
              <w:left w:val="single" w:sz="4" w:space="0" w:color="auto"/>
              <w:bottom w:val="single" w:sz="4" w:space="0" w:color="auto"/>
              <w:right w:val="single" w:sz="4" w:space="0" w:color="auto"/>
            </w:tcBorders>
            <w:vAlign w:val="center"/>
            <w:hideMark/>
          </w:tcPr>
          <w:p w14:paraId="52CD9260" w14:textId="77777777" w:rsidR="008228E0" w:rsidRPr="009522A6" w:rsidRDefault="008228E0" w:rsidP="008228E0">
            <w:pPr>
              <w:rPr>
                <w:rFonts w:cstheme="minorHAnsi"/>
                <w:b/>
                <w:color w:val="000000" w:themeColor="text1"/>
                <w:szCs w:val="22"/>
              </w:rPr>
            </w:pPr>
            <w:r w:rsidRPr="009522A6">
              <w:rPr>
                <w:rFonts w:cstheme="minorHAnsi"/>
                <w:b/>
                <w:color w:val="000000" w:themeColor="text1"/>
                <w:szCs w:val="22"/>
              </w:rPr>
              <w:t>USB2 #3</w:t>
            </w:r>
          </w:p>
        </w:tc>
        <w:tc>
          <w:tcPr>
            <w:tcW w:w="3643" w:type="pct"/>
            <w:tcBorders>
              <w:top w:val="nil"/>
              <w:left w:val="nil"/>
              <w:bottom w:val="single" w:sz="4" w:space="0" w:color="auto"/>
              <w:right w:val="single" w:sz="4" w:space="0" w:color="auto"/>
            </w:tcBorders>
            <w:vAlign w:val="center"/>
            <w:hideMark/>
          </w:tcPr>
          <w:p w14:paraId="33754BA9" w14:textId="6E95B10A" w:rsidR="008228E0" w:rsidRPr="009522A6" w:rsidRDefault="008228E0" w:rsidP="008228E0">
            <w:pPr>
              <w:jc w:val="center"/>
              <w:rPr>
                <w:rFonts w:cstheme="minorHAnsi"/>
                <w:color w:val="000000" w:themeColor="text1"/>
                <w:szCs w:val="22"/>
              </w:rPr>
            </w:pPr>
            <w:r w:rsidRPr="009522A6">
              <w:rPr>
                <w:rFonts w:cstheme="minorHAnsi"/>
                <w:color w:val="000000" w:themeColor="text1"/>
                <w:szCs w:val="22"/>
              </w:rPr>
              <w:t xml:space="preserve">USB3.2 Gen2 w/ </w:t>
            </w:r>
            <w:r w:rsidRPr="004C5447">
              <w:rPr>
                <w:rFonts w:cstheme="minorHAnsi"/>
                <w:bCs/>
                <w:color w:val="000000" w:themeColor="text1"/>
                <w:szCs w:val="22"/>
              </w:rPr>
              <w:t>redriver</w:t>
            </w:r>
            <w:r w:rsidRPr="001A6499">
              <w:rPr>
                <w:rFonts w:cstheme="minorHAnsi"/>
                <w:b/>
                <w:color w:val="000000" w:themeColor="text1"/>
                <w:szCs w:val="22"/>
              </w:rPr>
              <w:t xml:space="preserve"> </w:t>
            </w:r>
            <w:r w:rsidRPr="009522A6">
              <w:rPr>
                <w:rFonts w:cstheme="minorHAnsi"/>
                <w:color w:val="000000" w:themeColor="text1"/>
                <w:szCs w:val="22"/>
              </w:rPr>
              <w:t>Type-A Port #</w:t>
            </w:r>
            <w:r>
              <w:rPr>
                <w:rFonts w:cstheme="minorHAnsi"/>
                <w:color w:val="000000" w:themeColor="text1"/>
                <w:szCs w:val="22"/>
              </w:rPr>
              <w:t>5</w:t>
            </w:r>
            <w:r w:rsidRPr="008E0D57">
              <w:rPr>
                <w:rFonts w:cstheme="minorHAnsi"/>
                <w:color w:val="000000" w:themeColor="text1"/>
                <w:szCs w:val="22"/>
              </w:rPr>
              <w:t>'</w:t>
            </w:r>
          </w:p>
        </w:tc>
      </w:tr>
      <w:tr w:rsidR="008228E0" w:rsidRPr="009522A6" w14:paraId="32C1F34D" w14:textId="77777777" w:rsidTr="00DE06AE">
        <w:trPr>
          <w:trHeight w:val="375"/>
        </w:trPr>
        <w:tc>
          <w:tcPr>
            <w:tcW w:w="1357" w:type="pct"/>
            <w:tcBorders>
              <w:top w:val="nil"/>
              <w:left w:val="single" w:sz="4" w:space="0" w:color="auto"/>
              <w:bottom w:val="single" w:sz="4" w:space="0" w:color="auto"/>
              <w:right w:val="single" w:sz="4" w:space="0" w:color="auto"/>
            </w:tcBorders>
            <w:vAlign w:val="center"/>
            <w:hideMark/>
          </w:tcPr>
          <w:p w14:paraId="529C103F" w14:textId="77777777" w:rsidR="008228E0" w:rsidRPr="009522A6" w:rsidRDefault="008228E0" w:rsidP="008228E0">
            <w:pPr>
              <w:rPr>
                <w:rFonts w:cstheme="minorHAnsi"/>
                <w:b/>
                <w:color w:val="000000" w:themeColor="text1"/>
                <w:szCs w:val="22"/>
              </w:rPr>
            </w:pPr>
            <w:r w:rsidRPr="009522A6">
              <w:rPr>
                <w:rFonts w:cstheme="minorHAnsi"/>
                <w:b/>
                <w:color w:val="000000" w:themeColor="text1"/>
                <w:szCs w:val="22"/>
              </w:rPr>
              <w:t>USB2 #4</w:t>
            </w:r>
          </w:p>
        </w:tc>
        <w:tc>
          <w:tcPr>
            <w:tcW w:w="3643" w:type="pct"/>
            <w:tcBorders>
              <w:top w:val="nil"/>
              <w:left w:val="nil"/>
              <w:bottom w:val="single" w:sz="4" w:space="0" w:color="auto"/>
              <w:right w:val="single" w:sz="4" w:space="0" w:color="auto"/>
            </w:tcBorders>
            <w:vAlign w:val="center"/>
            <w:hideMark/>
          </w:tcPr>
          <w:p w14:paraId="48282A50" w14:textId="6879F0AE" w:rsidR="008228E0" w:rsidRPr="009522A6" w:rsidRDefault="008228E0" w:rsidP="008228E0">
            <w:pPr>
              <w:jc w:val="center"/>
              <w:rPr>
                <w:rFonts w:cstheme="minorHAnsi"/>
                <w:color w:val="000000" w:themeColor="text1"/>
                <w:szCs w:val="22"/>
              </w:rPr>
            </w:pPr>
            <w:r w:rsidRPr="009522A6">
              <w:rPr>
                <w:rFonts w:cstheme="minorHAnsi"/>
                <w:color w:val="000000" w:themeColor="text1"/>
                <w:szCs w:val="22"/>
              </w:rPr>
              <w:t>USB3.2 Gen2 w/ redriver Type-A Port #</w:t>
            </w:r>
            <w:r>
              <w:rPr>
                <w:rFonts w:cstheme="minorHAnsi"/>
                <w:color w:val="000000" w:themeColor="text1"/>
                <w:szCs w:val="22"/>
              </w:rPr>
              <w:t>6</w:t>
            </w:r>
            <w:r w:rsidRPr="008E0D57">
              <w:rPr>
                <w:rFonts w:cstheme="minorHAnsi"/>
                <w:color w:val="000000" w:themeColor="text1"/>
                <w:szCs w:val="22"/>
              </w:rPr>
              <w:t>'</w:t>
            </w:r>
          </w:p>
        </w:tc>
      </w:tr>
      <w:tr w:rsidR="00641A63" w:rsidRPr="009522A6" w14:paraId="6FB46BA5" w14:textId="77777777" w:rsidTr="00DE06AE">
        <w:trPr>
          <w:trHeight w:val="197"/>
        </w:trPr>
        <w:tc>
          <w:tcPr>
            <w:tcW w:w="1357" w:type="pct"/>
            <w:tcBorders>
              <w:top w:val="nil"/>
              <w:left w:val="single" w:sz="4" w:space="0" w:color="auto"/>
              <w:bottom w:val="single" w:sz="4" w:space="0" w:color="auto"/>
              <w:right w:val="single" w:sz="4" w:space="0" w:color="auto"/>
            </w:tcBorders>
            <w:vAlign w:val="center"/>
            <w:hideMark/>
          </w:tcPr>
          <w:p w14:paraId="559FA7BD" w14:textId="77777777" w:rsidR="00641A63" w:rsidRPr="009522A6" w:rsidRDefault="00641A63" w:rsidP="00641A63">
            <w:pPr>
              <w:rPr>
                <w:rFonts w:cstheme="minorHAnsi"/>
                <w:b/>
                <w:color w:val="000000" w:themeColor="text1"/>
                <w:szCs w:val="22"/>
              </w:rPr>
            </w:pPr>
            <w:r w:rsidRPr="009522A6">
              <w:rPr>
                <w:rFonts w:cstheme="minorHAnsi"/>
                <w:b/>
                <w:color w:val="000000" w:themeColor="text1"/>
                <w:szCs w:val="22"/>
              </w:rPr>
              <w:t>USB2 #5</w:t>
            </w:r>
          </w:p>
        </w:tc>
        <w:tc>
          <w:tcPr>
            <w:tcW w:w="364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8F2F009" w14:textId="59A2E3D6" w:rsidR="00641A63" w:rsidRPr="009522A6" w:rsidRDefault="008228E0" w:rsidP="00641A63">
            <w:pPr>
              <w:jc w:val="center"/>
              <w:rPr>
                <w:rFonts w:cstheme="minorHAnsi"/>
                <w:color w:val="000000" w:themeColor="text1"/>
                <w:szCs w:val="22"/>
              </w:rPr>
            </w:pPr>
            <w:r>
              <w:rPr>
                <w:rFonts w:cstheme="minorHAnsi"/>
                <w:color w:val="000000" w:themeColor="text1"/>
                <w:szCs w:val="22"/>
              </w:rPr>
              <w:t>Rework: FPS</w:t>
            </w:r>
          </w:p>
        </w:tc>
      </w:tr>
      <w:tr w:rsidR="00D9507D" w:rsidRPr="009522A6" w14:paraId="5A36C24A" w14:textId="77777777" w:rsidTr="00EA3858">
        <w:trPr>
          <w:trHeight w:val="116"/>
        </w:trPr>
        <w:tc>
          <w:tcPr>
            <w:tcW w:w="1357" w:type="pct"/>
            <w:tcBorders>
              <w:top w:val="nil"/>
              <w:left w:val="single" w:sz="4" w:space="0" w:color="auto"/>
              <w:bottom w:val="single" w:sz="4" w:space="0" w:color="auto"/>
              <w:right w:val="single" w:sz="4" w:space="0" w:color="auto"/>
            </w:tcBorders>
            <w:vAlign w:val="center"/>
            <w:hideMark/>
          </w:tcPr>
          <w:p w14:paraId="77927A0C"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#6</w:t>
            </w:r>
          </w:p>
        </w:tc>
        <w:tc>
          <w:tcPr>
            <w:tcW w:w="3643"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496107C9"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D9507D" w:rsidRPr="009522A6" w14:paraId="104E9B18" w14:textId="77777777" w:rsidTr="00EA3858">
        <w:trPr>
          <w:trHeight w:val="44"/>
        </w:trPr>
        <w:tc>
          <w:tcPr>
            <w:tcW w:w="1357" w:type="pct"/>
            <w:tcBorders>
              <w:top w:val="nil"/>
              <w:left w:val="single" w:sz="4" w:space="0" w:color="auto"/>
              <w:bottom w:val="single" w:sz="4" w:space="0" w:color="auto"/>
              <w:right w:val="single" w:sz="4" w:space="0" w:color="auto"/>
            </w:tcBorders>
            <w:vAlign w:val="center"/>
            <w:hideMark/>
          </w:tcPr>
          <w:p w14:paraId="01C86422"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#7</w:t>
            </w:r>
          </w:p>
        </w:tc>
        <w:tc>
          <w:tcPr>
            <w:tcW w:w="3643"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7FB61842"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D9507D" w:rsidRPr="009522A6" w14:paraId="0F21CE52" w14:textId="77777777" w:rsidTr="00EA3858">
        <w:trPr>
          <w:trHeight w:val="38"/>
        </w:trPr>
        <w:tc>
          <w:tcPr>
            <w:tcW w:w="1357" w:type="pct"/>
            <w:tcBorders>
              <w:top w:val="nil"/>
              <w:left w:val="single" w:sz="4" w:space="0" w:color="auto"/>
              <w:bottom w:val="single" w:sz="4" w:space="0" w:color="auto"/>
              <w:right w:val="single" w:sz="4" w:space="0" w:color="auto"/>
            </w:tcBorders>
            <w:vAlign w:val="center"/>
            <w:hideMark/>
          </w:tcPr>
          <w:p w14:paraId="32A0A4C9"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#8</w:t>
            </w:r>
          </w:p>
        </w:tc>
        <w:tc>
          <w:tcPr>
            <w:tcW w:w="3643"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57DE8E48"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2B535A" w:rsidRPr="009522A6" w14:paraId="76153FED" w14:textId="77777777" w:rsidTr="00EA3858">
        <w:trPr>
          <w:trHeight w:val="375"/>
        </w:trPr>
        <w:tc>
          <w:tcPr>
            <w:tcW w:w="1357" w:type="pct"/>
            <w:tcBorders>
              <w:top w:val="nil"/>
              <w:left w:val="single" w:sz="4" w:space="0" w:color="auto"/>
              <w:bottom w:val="single" w:sz="4" w:space="0" w:color="auto"/>
              <w:right w:val="single" w:sz="4" w:space="0" w:color="auto"/>
            </w:tcBorders>
            <w:vAlign w:val="center"/>
            <w:hideMark/>
          </w:tcPr>
          <w:p w14:paraId="1EF4E3E7"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#9</w:t>
            </w:r>
          </w:p>
        </w:tc>
        <w:tc>
          <w:tcPr>
            <w:tcW w:w="3643"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33D7CCAA"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2B535A" w:rsidRPr="009522A6" w14:paraId="79835DF9" w14:textId="77777777" w:rsidTr="00EA3858">
        <w:trPr>
          <w:trHeight w:val="375"/>
        </w:trPr>
        <w:tc>
          <w:tcPr>
            <w:tcW w:w="1357" w:type="pct"/>
            <w:tcBorders>
              <w:top w:val="nil"/>
              <w:left w:val="single" w:sz="4" w:space="0" w:color="auto"/>
              <w:bottom w:val="single" w:sz="4" w:space="0" w:color="auto"/>
              <w:right w:val="single" w:sz="4" w:space="0" w:color="auto"/>
            </w:tcBorders>
            <w:vAlign w:val="center"/>
            <w:hideMark/>
          </w:tcPr>
          <w:p w14:paraId="28425FF5"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#10</w:t>
            </w:r>
          </w:p>
        </w:tc>
        <w:tc>
          <w:tcPr>
            <w:tcW w:w="3643"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15681365"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2B535A" w:rsidRPr="009522A6" w14:paraId="7968DAD8" w14:textId="77777777" w:rsidTr="00EA3858">
        <w:trPr>
          <w:trHeight w:val="375"/>
        </w:trPr>
        <w:tc>
          <w:tcPr>
            <w:tcW w:w="1357" w:type="pct"/>
            <w:tcBorders>
              <w:top w:val="nil"/>
              <w:left w:val="single" w:sz="4" w:space="0" w:color="auto"/>
              <w:bottom w:val="single" w:sz="4" w:space="0" w:color="auto"/>
              <w:right w:val="single" w:sz="4" w:space="0" w:color="auto"/>
            </w:tcBorders>
            <w:vAlign w:val="center"/>
            <w:hideMark/>
          </w:tcPr>
          <w:p w14:paraId="3FB9225A"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lastRenderedPageBreak/>
              <w:t>USB2 #11</w:t>
            </w:r>
          </w:p>
        </w:tc>
        <w:tc>
          <w:tcPr>
            <w:tcW w:w="3643"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3C67AB24"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2B535A" w:rsidRPr="009522A6" w14:paraId="1B5719C0" w14:textId="77777777" w:rsidTr="00EA3858">
        <w:trPr>
          <w:trHeight w:val="375"/>
        </w:trPr>
        <w:tc>
          <w:tcPr>
            <w:tcW w:w="1357" w:type="pct"/>
            <w:tcBorders>
              <w:top w:val="nil"/>
              <w:left w:val="single" w:sz="4" w:space="0" w:color="auto"/>
              <w:bottom w:val="single" w:sz="4" w:space="0" w:color="auto"/>
              <w:right w:val="single" w:sz="4" w:space="0" w:color="auto"/>
            </w:tcBorders>
            <w:vAlign w:val="center"/>
            <w:hideMark/>
          </w:tcPr>
          <w:p w14:paraId="46A09877"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#12</w:t>
            </w:r>
          </w:p>
        </w:tc>
        <w:tc>
          <w:tcPr>
            <w:tcW w:w="3643"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1A05DAC9"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2B535A" w:rsidRPr="009522A6" w14:paraId="68D86F9D" w14:textId="77777777" w:rsidTr="00EA3858">
        <w:trPr>
          <w:trHeight w:val="360"/>
        </w:trPr>
        <w:tc>
          <w:tcPr>
            <w:tcW w:w="1357" w:type="pct"/>
            <w:tcBorders>
              <w:top w:val="nil"/>
              <w:left w:val="single" w:sz="4" w:space="0" w:color="auto"/>
              <w:bottom w:val="single" w:sz="4" w:space="0" w:color="auto"/>
              <w:right w:val="single" w:sz="4" w:space="0" w:color="auto"/>
            </w:tcBorders>
            <w:vAlign w:val="center"/>
            <w:hideMark/>
          </w:tcPr>
          <w:p w14:paraId="7783A5E6"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#13</w:t>
            </w:r>
          </w:p>
        </w:tc>
        <w:tc>
          <w:tcPr>
            <w:tcW w:w="3643"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10806FE1"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2B535A" w:rsidRPr="009522A6" w14:paraId="2D6A4FF2" w14:textId="77777777" w:rsidTr="00EA3858">
        <w:trPr>
          <w:trHeight w:val="584"/>
        </w:trPr>
        <w:tc>
          <w:tcPr>
            <w:tcW w:w="1357" w:type="pct"/>
            <w:tcBorders>
              <w:top w:val="nil"/>
              <w:left w:val="single" w:sz="4" w:space="0" w:color="auto"/>
              <w:bottom w:val="single" w:sz="4" w:space="0" w:color="auto"/>
              <w:right w:val="single" w:sz="4" w:space="0" w:color="auto"/>
            </w:tcBorders>
            <w:vAlign w:val="center"/>
            <w:hideMark/>
          </w:tcPr>
          <w:p w14:paraId="523ECB54"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#14</w:t>
            </w:r>
          </w:p>
        </w:tc>
        <w:tc>
          <w:tcPr>
            <w:tcW w:w="3643"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4E0B2FF4"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bl>
    <w:p w14:paraId="2E28216E" w14:textId="1EF4F0D4" w:rsidR="00C8192B" w:rsidRPr="009522A6" w:rsidRDefault="00C8192B" w:rsidP="003F1415">
      <w:pPr>
        <w:pStyle w:val="Heading2"/>
        <w:spacing w:before="240"/>
        <w:ind w:hanging="994"/>
      </w:pPr>
      <w:bookmarkStart w:id="403" w:name="_Toc176350642"/>
      <w:bookmarkStart w:id="404" w:name="_Toc206402028"/>
      <w:r w:rsidRPr="009522A6">
        <w:t>NVL</w:t>
      </w:r>
      <w:r w:rsidR="00E65122">
        <w:t xml:space="preserve"> </w:t>
      </w:r>
      <w:r w:rsidR="00547AE0">
        <w:t xml:space="preserve">AX/AM </w:t>
      </w:r>
      <w:r w:rsidRPr="009522A6">
        <w:t>RVP USB3.2 Block Diagram</w:t>
      </w:r>
      <w:bookmarkEnd w:id="403"/>
      <w:bookmarkEnd w:id="404"/>
    </w:p>
    <w:p w14:paraId="54974E61" w14:textId="069C52FE" w:rsidR="00C8192B" w:rsidRPr="009522A6" w:rsidRDefault="00C8192B" w:rsidP="00C8192B">
      <w:pPr>
        <w:rPr>
          <w:rFonts w:cstheme="minorHAnsi"/>
          <w:lang w:val="en-IN" w:eastAsia="en-IN"/>
        </w:rPr>
      </w:pPr>
      <w:r w:rsidRPr="009522A6">
        <w:rPr>
          <w:rFonts w:cstheme="minorHAnsi"/>
          <w:lang w:val="en-IN" w:eastAsia="en-IN"/>
        </w:rPr>
        <w:t>Below block diagrams captures the USB3.2 mapping on NVL</w:t>
      </w:r>
      <w:r w:rsidR="00E65122">
        <w:rPr>
          <w:rFonts w:cstheme="minorHAnsi"/>
          <w:lang w:val="en-IN" w:eastAsia="en-IN"/>
        </w:rPr>
        <w:t xml:space="preserve"> </w:t>
      </w:r>
      <w:r w:rsidR="002425F2">
        <w:rPr>
          <w:rFonts w:cstheme="minorHAnsi"/>
          <w:lang w:val="en-IN" w:eastAsia="en-IN"/>
        </w:rPr>
        <w:t>AX/AM</w:t>
      </w:r>
      <w:r w:rsidRPr="009522A6">
        <w:rPr>
          <w:rFonts w:cstheme="minorHAnsi"/>
          <w:lang w:val="en-IN" w:eastAsia="en-IN"/>
        </w:rPr>
        <w:t xml:space="preserve"> RVPs.</w:t>
      </w:r>
    </w:p>
    <w:p w14:paraId="4BA6BBC6" w14:textId="34983680" w:rsidR="00C8192B" w:rsidRPr="009522A6" w:rsidRDefault="003C7784" w:rsidP="42B5D989">
      <w:pPr>
        <w:ind w:left="-90"/>
        <w:jc w:val="center"/>
        <w:rPr>
          <w:rFonts w:cstheme="minorBidi"/>
          <w:lang w:val="en-IN" w:eastAsia="en-IN"/>
        </w:rPr>
      </w:pPr>
      <w:r>
        <w:pict w14:anchorId="6D1D3211">
          <v:shape id="_x0000_i1042" type="#_x0000_t75" style="width:480.8pt;height:303.8pt">
            <v:imagedata r:id="rId99" o:title=""/>
          </v:shape>
        </w:pict>
      </w:r>
    </w:p>
    <w:p w14:paraId="1B9893CF" w14:textId="59929271" w:rsidR="00264B86" w:rsidRPr="009522A6" w:rsidRDefault="00C8192B" w:rsidP="006C7275">
      <w:pPr>
        <w:jc w:val="center"/>
        <w:rPr>
          <w:rStyle w:val="CaptionChar"/>
          <w:rFonts w:cstheme="minorHAnsi"/>
        </w:rPr>
      </w:pPr>
      <w:bookmarkStart w:id="405" w:name="_Toc176359596"/>
      <w:bookmarkStart w:id="406" w:name="_Toc206402224"/>
      <w:r w:rsidRPr="009522A6">
        <w:rPr>
          <w:rStyle w:val="CaptionChar"/>
          <w:rFonts w:cstheme="minorHAnsi"/>
        </w:rPr>
        <w:t xml:space="preserve">Figure </w:t>
      </w:r>
      <w:r w:rsidR="0076286A">
        <w:rPr>
          <w:rStyle w:val="CaptionChar"/>
          <w:rFonts w:cstheme="minorHAnsi"/>
        </w:rPr>
        <w:fldChar w:fldCharType="begin"/>
      </w:r>
      <w:r w:rsidR="0076286A">
        <w:rPr>
          <w:rStyle w:val="CaptionChar"/>
          <w:rFonts w:cstheme="minorHAnsi"/>
        </w:rPr>
        <w:instrText xml:space="preserve"> STYLEREF 1 \s </w:instrText>
      </w:r>
      <w:r w:rsidR="0076286A">
        <w:rPr>
          <w:rStyle w:val="CaptionChar"/>
          <w:rFonts w:cstheme="minorHAnsi"/>
        </w:rPr>
        <w:fldChar w:fldCharType="separate"/>
      </w:r>
      <w:r w:rsidR="00FA3322">
        <w:rPr>
          <w:rStyle w:val="CaptionChar"/>
          <w:rFonts w:cstheme="minorHAnsi"/>
          <w:noProof/>
        </w:rPr>
        <w:t>12</w:t>
      </w:r>
      <w:r w:rsidR="0076286A">
        <w:rPr>
          <w:rStyle w:val="CaptionChar"/>
          <w:rFonts w:cstheme="minorHAnsi"/>
        </w:rPr>
        <w:fldChar w:fldCharType="end"/>
      </w:r>
      <w:r w:rsidR="0076286A">
        <w:rPr>
          <w:rStyle w:val="CaptionChar"/>
          <w:rFonts w:cstheme="minorHAnsi"/>
        </w:rPr>
        <w:noBreakHyphen/>
      </w:r>
      <w:r w:rsidR="0076286A">
        <w:rPr>
          <w:rStyle w:val="CaptionChar"/>
          <w:rFonts w:cstheme="minorHAnsi"/>
        </w:rPr>
        <w:fldChar w:fldCharType="begin"/>
      </w:r>
      <w:r w:rsidR="0076286A">
        <w:rPr>
          <w:rStyle w:val="CaptionChar"/>
          <w:rFonts w:cstheme="minorHAnsi"/>
        </w:rPr>
        <w:instrText xml:space="preserve"> SEQ Figure \* ARABIC \s 1 </w:instrText>
      </w:r>
      <w:r w:rsidR="0076286A">
        <w:rPr>
          <w:rStyle w:val="CaptionChar"/>
          <w:rFonts w:cstheme="minorHAnsi"/>
        </w:rPr>
        <w:fldChar w:fldCharType="separate"/>
      </w:r>
      <w:r w:rsidR="00FA3322">
        <w:rPr>
          <w:rStyle w:val="CaptionChar"/>
          <w:rFonts w:cstheme="minorHAnsi"/>
          <w:noProof/>
        </w:rPr>
        <w:t>1</w:t>
      </w:r>
      <w:r w:rsidR="0076286A">
        <w:rPr>
          <w:rStyle w:val="CaptionChar"/>
          <w:rFonts w:cstheme="minorHAnsi"/>
        </w:rPr>
        <w:fldChar w:fldCharType="end"/>
      </w:r>
      <w:r w:rsidRPr="009522A6">
        <w:rPr>
          <w:rStyle w:val="CaptionChar"/>
          <w:rFonts w:cstheme="minorHAnsi"/>
        </w:rPr>
        <w:t>:  USB3.2 High Level Block Diagram</w:t>
      </w:r>
      <w:bookmarkEnd w:id="405"/>
      <w:bookmarkEnd w:id="406"/>
    </w:p>
    <w:p w14:paraId="58A7A2EC" w14:textId="77777777" w:rsidR="00443B04" w:rsidRPr="00443B04" w:rsidRDefault="00443B04" w:rsidP="00443B04"/>
    <w:p w14:paraId="5854793D" w14:textId="5A68E7D0" w:rsidR="002B535A" w:rsidRPr="009522A6" w:rsidRDefault="002B535A" w:rsidP="004E3FA9">
      <w:pPr>
        <w:pStyle w:val="Heading2"/>
      </w:pPr>
      <w:bookmarkStart w:id="407" w:name="_Toc206402029"/>
      <w:r w:rsidRPr="009522A6">
        <w:t>NVL</w:t>
      </w:r>
      <w:r w:rsidR="00E65122">
        <w:t xml:space="preserve"> </w:t>
      </w:r>
      <w:r w:rsidR="00A86C1E">
        <w:t xml:space="preserve">AX/AM </w:t>
      </w:r>
      <w:r w:rsidRPr="009522A6">
        <w:t xml:space="preserve">RVP: </w:t>
      </w:r>
      <w:r w:rsidR="007F3436" w:rsidRPr="009522A6">
        <w:t>e</w:t>
      </w:r>
      <w:r w:rsidRPr="009522A6">
        <w:t>USB</w:t>
      </w:r>
      <w:r w:rsidR="007F3436" w:rsidRPr="009522A6">
        <w:t xml:space="preserve">2 and USB2.0 </w:t>
      </w:r>
      <w:r w:rsidRPr="009522A6">
        <w:t>Mapping</w:t>
      </w:r>
      <w:bookmarkEnd w:id="407"/>
      <w:r w:rsidRPr="009522A6">
        <w:t xml:space="preserve"> </w:t>
      </w:r>
    </w:p>
    <w:p w14:paraId="63880730" w14:textId="2BF1264E" w:rsidR="006E66DB" w:rsidRPr="009522A6" w:rsidRDefault="006E66DB" w:rsidP="00EA7057">
      <w:pPr>
        <w:spacing w:before="120" w:after="120"/>
        <w:rPr>
          <w:rFonts w:cstheme="minorHAnsi"/>
          <w:lang w:val="en-IN" w:eastAsia="en-IN"/>
        </w:rPr>
      </w:pPr>
      <w:r w:rsidRPr="009522A6">
        <w:rPr>
          <w:rFonts w:cstheme="minorHAnsi"/>
          <w:lang w:val="en-IN" w:eastAsia="en-IN"/>
        </w:rPr>
        <w:t xml:space="preserve">Below image captures </w:t>
      </w:r>
      <w:r w:rsidR="00EA7057" w:rsidRPr="009522A6">
        <w:rPr>
          <w:rFonts w:cstheme="minorHAnsi"/>
          <w:lang w:val="en-IN" w:eastAsia="en-IN"/>
        </w:rPr>
        <w:t>e</w:t>
      </w:r>
      <w:r w:rsidRPr="009522A6">
        <w:rPr>
          <w:rFonts w:cstheme="minorHAnsi"/>
          <w:lang w:val="en-IN" w:eastAsia="en-IN"/>
        </w:rPr>
        <w:t>USB</w:t>
      </w:r>
      <w:r w:rsidR="007F3436" w:rsidRPr="009522A6">
        <w:rPr>
          <w:rFonts w:cstheme="minorHAnsi"/>
          <w:lang w:val="en-IN" w:eastAsia="en-IN"/>
        </w:rPr>
        <w:t xml:space="preserve">2 </w:t>
      </w:r>
      <w:r w:rsidR="00AD00E7" w:rsidRPr="009522A6">
        <w:rPr>
          <w:rFonts w:cstheme="minorHAnsi"/>
          <w:lang w:val="en-IN" w:eastAsia="en-IN"/>
        </w:rPr>
        <w:t xml:space="preserve">and USB2.0 </w:t>
      </w:r>
      <w:r w:rsidRPr="009522A6">
        <w:rPr>
          <w:rFonts w:cstheme="minorHAnsi"/>
          <w:lang w:val="en-IN" w:eastAsia="en-IN"/>
        </w:rPr>
        <w:t>Mapping on NVL</w:t>
      </w:r>
      <w:r w:rsidR="00E65122">
        <w:rPr>
          <w:rFonts w:cstheme="minorHAnsi"/>
          <w:lang w:val="en-IN" w:eastAsia="en-IN"/>
        </w:rPr>
        <w:t xml:space="preserve"> </w:t>
      </w:r>
      <w:r w:rsidR="00A86C1E">
        <w:rPr>
          <w:rFonts w:cstheme="minorHAnsi"/>
          <w:lang w:val="en-IN" w:eastAsia="en-IN"/>
        </w:rPr>
        <w:t xml:space="preserve">AX/AM </w:t>
      </w:r>
      <w:r w:rsidRPr="009522A6">
        <w:rPr>
          <w:rFonts w:cstheme="minorHAnsi"/>
          <w:lang w:val="en-IN" w:eastAsia="en-IN"/>
        </w:rPr>
        <w:t>RVP.</w:t>
      </w:r>
    </w:p>
    <w:p w14:paraId="3BBBF626" w14:textId="185FB1A3" w:rsidR="002B535A" w:rsidRPr="009522A6" w:rsidRDefault="003C7784" w:rsidP="42B5D989">
      <w:pPr>
        <w:spacing w:after="0"/>
        <w:ind w:right="-185"/>
        <w:jc w:val="center"/>
        <w:rPr>
          <w:rFonts w:cstheme="minorBidi"/>
        </w:rPr>
      </w:pPr>
      <w:r>
        <w:lastRenderedPageBreak/>
        <w:pict w14:anchorId="771FC1EE">
          <v:shape id="_x0000_i1043" type="#_x0000_t75" style="width:480.6pt;height:630.25pt">
            <v:imagedata r:id="rId100" o:title=""/>
          </v:shape>
        </w:pict>
      </w:r>
    </w:p>
    <w:p w14:paraId="34DED33E" w14:textId="651DFC01" w:rsidR="007E1A7A" w:rsidRDefault="002B535A" w:rsidP="007E1A7A">
      <w:pPr>
        <w:pStyle w:val="Caption"/>
        <w:spacing w:before="0" w:after="0"/>
        <w:ind w:right="-187"/>
        <w:rPr>
          <w:rStyle w:val="figChar"/>
          <w:rFonts w:cstheme="minorHAnsi"/>
          <w:i/>
        </w:rPr>
      </w:pPr>
      <w:bookmarkStart w:id="408" w:name="_Toc176359600"/>
      <w:bookmarkStart w:id="409" w:name="_Toc206402225"/>
      <w:r w:rsidRPr="00AD0CFC">
        <w:rPr>
          <w:rStyle w:val="figChar"/>
          <w:rFonts w:cstheme="minorHAnsi"/>
          <w:i/>
        </w:rPr>
        <w:t xml:space="preserve">Figure </w:t>
      </w:r>
      <w:r w:rsidR="0076286A">
        <w:rPr>
          <w:rStyle w:val="figChar"/>
          <w:rFonts w:cstheme="minorHAnsi"/>
          <w:i/>
        </w:rPr>
        <w:fldChar w:fldCharType="begin"/>
      </w:r>
      <w:r w:rsidR="0076286A">
        <w:rPr>
          <w:rStyle w:val="figChar"/>
          <w:rFonts w:cstheme="minorHAnsi"/>
          <w:i/>
        </w:rPr>
        <w:instrText xml:space="preserve"> STYLEREF 1 \s </w:instrText>
      </w:r>
      <w:r w:rsidR="0076286A">
        <w:rPr>
          <w:rStyle w:val="figChar"/>
          <w:rFonts w:cstheme="minorHAnsi"/>
          <w:i/>
        </w:rPr>
        <w:fldChar w:fldCharType="separate"/>
      </w:r>
      <w:r w:rsidR="00FA3322">
        <w:rPr>
          <w:rStyle w:val="figChar"/>
          <w:rFonts w:cstheme="minorHAnsi"/>
          <w:i/>
          <w:noProof/>
        </w:rPr>
        <w:t>12</w:t>
      </w:r>
      <w:r w:rsidR="0076286A">
        <w:rPr>
          <w:rStyle w:val="figChar"/>
          <w:rFonts w:cstheme="minorHAnsi"/>
          <w:i/>
        </w:rPr>
        <w:fldChar w:fldCharType="end"/>
      </w:r>
      <w:r w:rsidR="0076286A">
        <w:rPr>
          <w:rStyle w:val="figChar"/>
          <w:rFonts w:cstheme="minorHAnsi"/>
          <w:i/>
        </w:rPr>
        <w:noBreakHyphen/>
      </w:r>
      <w:r w:rsidR="0076286A">
        <w:rPr>
          <w:rStyle w:val="figChar"/>
          <w:rFonts w:cstheme="minorHAnsi"/>
          <w:i/>
        </w:rPr>
        <w:fldChar w:fldCharType="begin"/>
      </w:r>
      <w:r w:rsidR="0076286A">
        <w:rPr>
          <w:rStyle w:val="figChar"/>
          <w:rFonts w:cstheme="minorHAnsi"/>
          <w:i/>
        </w:rPr>
        <w:instrText xml:space="preserve"> SEQ Figure \* ARABIC \s 1 </w:instrText>
      </w:r>
      <w:r w:rsidR="0076286A">
        <w:rPr>
          <w:rStyle w:val="figChar"/>
          <w:rFonts w:cstheme="minorHAnsi"/>
          <w:i/>
        </w:rPr>
        <w:fldChar w:fldCharType="separate"/>
      </w:r>
      <w:r w:rsidR="001943D9">
        <w:rPr>
          <w:rStyle w:val="figChar"/>
          <w:rFonts w:cstheme="minorHAnsi"/>
          <w:i/>
          <w:noProof/>
        </w:rPr>
        <w:t>2</w:t>
      </w:r>
      <w:r w:rsidR="0076286A">
        <w:rPr>
          <w:rStyle w:val="figChar"/>
          <w:rFonts w:cstheme="minorHAnsi"/>
          <w:i/>
        </w:rPr>
        <w:fldChar w:fldCharType="end"/>
      </w:r>
      <w:r w:rsidRPr="00AD0CFC">
        <w:rPr>
          <w:rStyle w:val="figChar"/>
          <w:rFonts w:cstheme="minorHAnsi"/>
          <w:i/>
        </w:rPr>
        <w:t xml:space="preserve">: </w:t>
      </w:r>
      <w:r w:rsidR="00AD0CFC" w:rsidRPr="00AD0CFC">
        <w:rPr>
          <w:rStyle w:val="figChar"/>
          <w:rFonts w:cstheme="minorHAnsi"/>
          <w:i/>
        </w:rPr>
        <w:t xml:space="preserve">PCD </w:t>
      </w:r>
      <w:r w:rsidRPr="00AD0CFC">
        <w:rPr>
          <w:rStyle w:val="figChar"/>
          <w:rFonts w:cstheme="minorHAnsi"/>
          <w:i/>
        </w:rPr>
        <w:t xml:space="preserve">eUSB2 and </w:t>
      </w:r>
      <w:r w:rsidR="00AD0CFC" w:rsidRPr="00AD0CFC">
        <w:rPr>
          <w:rStyle w:val="figChar"/>
          <w:rFonts w:cstheme="minorHAnsi"/>
          <w:i/>
        </w:rPr>
        <w:t xml:space="preserve">PCH </w:t>
      </w:r>
      <w:r w:rsidRPr="00AD0CFC">
        <w:rPr>
          <w:rStyle w:val="figChar"/>
          <w:rFonts w:cstheme="minorHAnsi"/>
          <w:i/>
        </w:rPr>
        <w:t>USB2 High level block diagram</w:t>
      </w:r>
      <w:bookmarkEnd w:id="408"/>
      <w:bookmarkEnd w:id="409"/>
    </w:p>
    <w:p w14:paraId="25DFA80D" w14:textId="77777777" w:rsidR="007E1A7A" w:rsidRPr="007E1A7A" w:rsidRDefault="007E1A7A">
      <w:pPr>
        <w:spacing w:before="0" w:after="160" w:line="259" w:lineRule="auto"/>
        <w:jc w:val="left"/>
        <w:rPr>
          <w:rStyle w:val="figChar"/>
          <w:rFonts w:cstheme="minorHAnsi"/>
          <w:sz w:val="6"/>
          <w:szCs w:val="8"/>
        </w:rPr>
      </w:pPr>
      <w:r>
        <w:rPr>
          <w:rStyle w:val="figChar"/>
          <w:rFonts w:cstheme="minorHAnsi"/>
          <w:i w:val="0"/>
        </w:rPr>
        <w:br w:type="page"/>
      </w:r>
    </w:p>
    <w:p w14:paraId="7C60CD7B" w14:textId="3962E5AC" w:rsidR="002B535A" w:rsidRPr="009522A6" w:rsidRDefault="002B535A" w:rsidP="002B535A">
      <w:pPr>
        <w:tabs>
          <w:tab w:val="left" w:pos="0"/>
        </w:tabs>
        <w:rPr>
          <w:rFonts w:cstheme="minorHAnsi"/>
          <w:b/>
          <w:color w:val="0860A8"/>
        </w:rPr>
      </w:pPr>
      <w:r w:rsidRPr="009522A6">
        <w:rPr>
          <w:rFonts w:cstheme="minorHAnsi"/>
        </w:rPr>
        <w:lastRenderedPageBreak/>
        <w:t>NVL</w:t>
      </w:r>
      <w:r w:rsidR="00E65122">
        <w:rPr>
          <w:rFonts w:cstheme="minorHAnsi"/>
        </w:rPr>
        <w:t xml:space="preserve"> </w:t>
      </w:r>
      <w:r w:rsidR="00756DF7">
        <w:rPr>
          <w:rFonts w:cstheme="minorHAnsi"/>
        </w:rPr>
        <w:t>AX/AM</w:t>
      </w:r>
      <w:r w:rsidRPr="009522A6">
        <w:rPr>
          <w:rFonts w:cstheme="minorHAnsi"/>
        </w:rPr>
        <w:t xml:space="preserve"> PCD die has implemented programmable USB OC signals. 4 OC pins are to be shared across the Type-C, USB2.0 &amp; USB3.2 Gen2x1 Type-A ports. This allows the platform designer flexibility in routing of the OC pins &amp; allows for unused pins to be configured as GPIOs. The current limits for the USB3.2 Gen2x1 Type-A ports is set to </w:t>
      </w:r>
      <w:r w:rsidR="009F6133" w:rsidRPr="00EC31A5">
        <w:rPr>
          <w:rFonts w:cstheme="minorHAnsi"/>
          <w:highlight w:val="yellow"/>
        </w:rPr>
        <w:t>1.5A</w:t>
      </w:r>
      <w:r w:rsidRPr="00EC31A5">
        <w:rPr>
          <w:rFonts w:cstheme="minorHAnsi"/>
          <w:highlight w:val="yellow"/>
        </w:rPr>
        <w:t xml:space="preserve"> typical</w:t>
      </w:r>
      <w:r w:rsidRPr="009522A6">
        <w:rPr>
          <w:rFonts w:cstheme="minorHAnsi"/>
        </w:rPr>
        <w:t xml:space="preserve">. </w:t>
      </w:r>
    </w:p>
    <w:p w14:paraId="28B7ED82" w14:textId="53057865" w:rsidR="002B535A" w:rsidRPr="009522A6" w:rsidRDefault="002B535A" w:rsidP="00BE5200">
      <w:pPr>
        <w:pStyle w:val="Caption"/>
        <w:rPr>
          <w:rFonts w:cstheme="minorHAnsi"/>
        </w:rPr>
      </w:pPr>
      <w:bookmarkStart w:id="410" w:name="_Toc176365846"/>
      <w:bookmarkStart w:id="411" w:name="_Toc20640231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48</w:t>
      </w:r>
      <w:r w:rsidR="00924662" w:rsidRPr="009522A6">
        <w:rPr>
          <w:rFonts w:cstheme="minorHAnsi"/>
        </w:rPr>
        <w:fldChar w:fldCharType="end"/>
      </w:r>
      <w:r w:rsidRPr="009522A6">
        <w:rPr>
          <w:rFonts w:cstheme="minorHAnsi"/>
        </w:rPr>
        <w:t>: OC Protection from the individual OC</w:t>
      </w:r>
      <w:r w:rsidRPr="009522A6" w:rsidDel="00DD5AB9">
        <w:rPr>
          <w:rFonts w:cstheme="minorHAnsi"/>
        </w:rPr>
        <w:t xml:space="preserve"> </w:t>
      </w:r>
      <w:r w:rsidRPr="009522A6">
        <w:rPr>
          <w:rFonts w:cstheme="minorHAnsi"/>
        </w:rPr>
        <w:t>protection controllers in NVL</w:t>
      </w:r>
      <w:r w:rsidR="00E65122">
        <w:rPr>
          <w:rFonts w:cstheme="minorHAnsi"/>
        </w:rPr>
        <w:t xml:space="preserve"> </w:t>
      </w:r>
      <w:r w:rsidR="007E2B7E">
        <w:rPr>
          <w:rFonts w:cstheme="minorHAnsi"/>
        </w:rPr>
        <w:t>AX/AM</w:t>
      </w:r>
      <w:r w:rsidRPr="009522A6">
        <w:rPr>
          <w:rFonts w:cstheme="minorHAnsi"/>
        </w:rPr>
        <w:t xml:space="preserve"> PCD RVP</w:t>
      </w:r>
      <w:bookmarkEnd w:id="410"/>
      <w:bookmarkEnd w:id="411"/>
    </w:p>
    <w:tbl>
      <w:tblPr>
        <w:tblpPr w:leftFromText="189" w:rightFromText="189" w:vertAnchor="tex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3"/>
        <w:gridCol w:w="4747"/>
      </w:tblGrid>
      <w:tr w:rsidR="002B535A" w:rsidRPr="009522A6" w14:paraId="66EF6E05" w14:textId="77777777" w:rsidTr="00BE5200">
        <w:trPr>
          <w:trHeight w:val="65"/>
        </w:trPr>
        <w:tc>
          <w:tcPr>
            <w:tcW w:w="2533" w:type="pct"/>
            <w:shd w:val="clear" w:color="auto" w:fill="0070C0"/>
            <w:vAlign w:val="center"/>
            <w:hideMark/>
          </w:tcPr>
          <w:p w14:paraId="331F5797" w14:textId="77777777" w:rsidR="002B535A" w:rsidRPr="009522A6" w:rsidRDefault="002B535A" w:rsidP="00BE5200">
            <w:pPr>
              <w:spacing w:before="0" w:after="0"/>
              <w:jc w:val="center"/>
              <w:rPr>
                <w:rFonts w:cstheme="minorHAnsi"/>
                <w:b/>
                <w:bCs/>
                <w:color w:val="FFFFFF"/>
                <w:szCs w:val="22"/>
              </w:rPr>
            </w:pPr>
            <w:r w:rsidRPr="009522A6">
              <w:rPr>
                <w:rFonts w:cstheme="minorHAnsi"/>
                <w:b/>
                <w:bCs/>
                <w:color w:val="FFFFFF"/>
                <w:szCs w:val="22"/>
              </w:rPr>
              <w:t>Pin Name</w:t>
            </w:r>
          </w:p>
        </w:tc>
        <w:tc>
          <w:tcPr>
            <w:tcW w:w="2467" w:type="pct"/>
            <w:shd w:val="clear" w:color="auto" w:fill="0070C0"/>
            <w:noWrap/>
            <w:vAlign w:val="center"/>
            <w:hideMark/>
          </w:tcPr>
          <w:p w14:paraId="546FFAA5" w14:textId="13262514" w:rsidR="002B535A" w:rsidRPr="009522A6" w:rsidRDefault="002B535A" w:rsidP="00BE5200">
            <w:pPr>
              <w:jc w:val="center"/>
              <w:rPr>
                <w:rFonts w:cstheme="minorHAnsi"/>
                <w:b/>
                <w:bCs/>
                <w:color w:val="FFFFFF"/>
                <w:szCs w:val="22"/>
              </w:rPr>
            </w:pPr>
            <w:r w:rsidRPr="009522A6">
              <w:rPr>
                <w:rFonts w:cstheme="minorHAnsi"/>
                <w:b/>
                <w:bCs/>
                <w:color w:val="FFFFFF"/>
                <w:szCs w:val="22"/>
              </w:rPr>
              <w:t>NVL</w:t>
            </w:r>
            <w:r w:rsidR="00E65122">
              <w:rPr>
                <w:rFonts w:cstheme="minorHAnsi"/>
                <w:b/>
                <w:bCs/>
                <w:color w:val="FFFFFF"/>
                <w:szCs w:val="22"/>
              </w:rPr>
              <w:t xml:space="preserve"> </w:t>
            </w:r>
            <w:r w:rsidR="00C81F17">
              <w:rPr>
                <w:rFonts w:cstheme="minorHAnsi"/>
                <w:b/>
                <w:bCs/>
                <w:color w:val="FFFFFF"/>
                <w:szCs w:val="22"/>
              </w:rPr>
              <w:t>AX/AM</w:t>
            </w:r>
            <w:r w:rsidRPr="009522A6">
              <w:rPr>
                <w:rFonts w:cstheme="minorHAnsi"/>
                <w:b/>
                <w:bCs/>
                <w:color w:val="FFFFFF"/>
                <w:szCs w:val="22"/>
              </w:rPr>
              <w:t xml:space="preserve"> PCD Configuration</w:t>
            </w:r>
          </w:p>
        </w:tc>
      </w:tr>
      <w:tr w:rsidR="002B535A" w:rsidRPr="009522A6" w14:paraId="099CCEDF" w14:textId="77777777" w:rsidTr="00626796">
        <w:trPr>
          <w:trHeight w:val="715"/>
        </w:trPr>
        <w:tc>
          <w:tcPr>
            <w:tcW w:w="2533" w:type="pct"/>
            <w:vAlign w:val="center"/>
          </w:tcPr>
          <w:p w14:paraId="0A5CAD1B" w14:textId="77777777" w:rsidR="002B535A" w:rsidRPr="009522A6" w:rsidRDefault="002B535A" w:rsidP="00626796">
            <w:pPr>
              <w:pStyle w:val="NoSpacing1"/>
              <w:framePr w:hSpace="0" w:wrap="auto" w:vAnchor="margin"/>
              <w:spacing w:before="0" w:afterLines="0" w:after="0"/>
              <w:rPr>
                <w:b/>
                <w:bCs/>
              </w:rPr>
            </w:pPr>
            <w:r w:rsidRPr="009522A6">
              <w:rPr>
                <w:b/>
                <w:bCs/>
              </w:rPr>
              <w:t>Virtual</w:t>
            </w:r>
          </w:p>
        </w:tc>
        <w:tc>
          <w:tcPr>
            <w:tcW w:w="2467" w:type="pct"/>
            <w:noWrap/>
            <w:vAlign w:val="center"/>
          </w:tcPr>
          <w:p w14:paraId="20699EE1" w14:textId="77777777" w:rsidR="002B535A" w:rsidRPr="00420B51" w:rsidRDefault="002B535A" w:rsidP="00626796">
            <w:pPr>
              <w:pStyle w:val="NoSpacing1"/>
              <w:framePr w:hSpace="0" w:wrap="auto" w:vAnchor="margin"/>
              <w:spacing w:before="0" w:afterLines="0" w:after="0"/>
              <w:rPr>
                <w:lang w:val="fr-FR"/>
              </w:rPr>
            </w:pPr>
            <w:r w:rsidRPr="00420B51">
              <w:rPr>
                <w:lang w:val="fr-FR"/>
              </w:rPr>
              <w:t>Type C port – TCP0</w:t>
            </w:r>
          </w:p>
          <w:p w14:paraId="0F00EED0" w14:textId="77777777" w:rsidR="002B535A" w:rsidRPr="00420B51" w:rsidRDefault="002B535A" w:rsidP="00626796">
            <w:pPr>
              <w:pStyle w:val="NoSpacing1"/>
              <w:framePr w:hSpace="0" w:wrap="auto" w:vAnchor="margin"/>
              <w:spacing w:before="0" w:afterLines="0" w:after="0"/>
              <w:rPr>
                <w:lang w:val="fr-FR"/>
              </w:rPr>
            </w:pPr>
            <w:r w:rsidRPr="00420B51">
              <w:rPr>
                <w:lang w:val="fr-FR"/>
              </w:rPr>
              <w:t>Type C port – TCP1</w:t>
            </w:r>
          </w:p>
          <w:p w14:paraId="31D66992" w14:textId="77777777" w:rsidR="002B535A" w:rsidRPr="009522A6" w:rsidRDefault="002B535A" w:rsidP="00626796">
            <w:pPr>
              <w:pStyle w:val="NoSpacing1"/>
              <w:framePr w:hSpace="0" w:wrap="auto" w:vAnchor="margin"/>
              <w:spacing w:before="0" w:afterLines="0" w:after="0"/>
            </w:pPr>
            <w:r w:rsidRPr="009522A6">
              <w:t>Type C port – TCP2</w:t>
            </w:r>
          </w:p>
        </w:tc>
      </w:tr>
      <w:tr w:rsidR="002B535A" w:rsidRPr="009522A6" w14:paraId="3B7BA3A1" w14:textId="77777777">
        <w:trPr>
          <w:trHeight w:val="292"/>
        </w:trPr>
        <w:tc>
          <w:tcPr>
            <w:tcW w:w="2533" w:type="pct"/>
            <w:vAlign w:val="center"/>
            <w:hideMark/>
          </w:tcPr>
          <w:p w14:paraId="5FB909C4" w14:textId="1232D16F" w:rsidR="002B535A" w:rsidRPr="003A0266" w:rsidRDefault="00DD4828" w:rsidP="00626796">
            <w:pPr>
              <w:pStyle w:val="NoSpacing1"/>
              <w:framePr w:hSpace="0" w:wrap="auto" w:vAnchor="margin"/>
              <w:spacing w:before="0" w:afterLines="0" w:after="0"/>
              <w:rPr>
                <w:b/>
                <w:bCs/>
                <w:lang w:val="pt-BR"/>
              </w:rPr>
            </w:pPr>
            <w:r w:rsidRPr="003A0266">
              <w:rPr>
                <w:b/>
                <w:bCs/>
                <w:lang w:val="pt-BR"/>
              </w:rPr>
              <w:t>GPP_E9_USB2_OC0_N</w:t>
            </w:r>
          </w:p>
        </w:tc>
        <w:tc>
          <w:tcPr>
            <w:tcW w:w="2467" w:type="pct"/>
            <w:noWrap/>
            <w:vAlign w:val="center"/>
            <w:hideMark/>
          </w:tcPr>
          <w:p w14:paraId="58B88C5A" w14:textId="77777777" w:rsidR="002B535A" w:rsidRPr="009522A6" w:rsidRDefault="002B535A" w:rsidP="00626796">
            <w:pPr>
              <w:pStyle w:val="NoSpacing1"/>
              <w:framePr w:hSpace="0" w:wrap="auto" w:vAnchor="margin"/>
              <w:spacing w:before="0" w:afterLines="0" w:after="0"/>
            </w:pPr>
            <w:r w:rsidRPr="009522A6">
              <w:t>USB3.2 Connector 1</w:t>
            </w:r>
          </w:p>
          <w:p w14:paraId="3AED44F8" w14:textId="77777777" w:rsidR="002B535A" w:rsidRPr="009522A6" w:rsidRDefault="002B535A" w:rsidP="00626796">
            <w:pPr>
              <w:pStyle w:val="NoSpacing1"/>
              <w:framePr w:hSpace="0" w:wrap="auto" w:vAnchor="margin"/>
              <w:spacing w:before="0" w:afterLines="0" w:after="0"/>
            </w:pPr>
            <w:r w:rsidRPr="009522A6">
              <w:t>USB3.2 Connector 2</w:t>
            </w:r>
          </w:p>
        </w:tc>
      </w:tr>
      <w:tr w:rsidR="002B535A" w:rsidRPr="009522A6" w14:paraId="777EA451" w14:textId="77777777">
        <w:trPr>
          <w:trHeight w:val="292"/>
        </w:trPr>
        <w:tc>
          <w:tcPr>
            <w:tcW w:w="2533" w:type="pct"/>
            <w:vAlign w:val="center"/>
          </w:tcPr>
          <w:p w14:paraId="1141208C" w14:textId="31E66714" w:rsidR="002B535A" w:rsidRPr="009522A6" w:rsidRDefault="00BB0EF1" w:rsidP="00626796">
            <w:pPr>
              <w:pStyle w:val="NoSpacing1"/>
              <w:framePr w:hSpace="0" w:wrap="auto" w:vAnchor="margin"/>
              <w:spacing w:before="0" w:afterLines="0" w:after="0"/>
              <w:rPr>
                <w:b/>
                <w:bCs/>
              </w:rPr>
            </w:pPr>
            <w:r w:rsidRPr="00BB0EF1">
              <w:rPr>
                <w:b/>
                <w:bCs/>
                <w:lang w:val="en-US"/>
              </w:rPr>
              <w:t>GPP_B15_USB2_OC3</w:t>
            </w:r>
          </w:p>
        </w:tc>
        <w:tc>
          <w:tcPr>
            <w:tcW w:w="2467" w:type="pct"/>
            <w:noWrap/>
            <w:vAlign w:val="center"/>
          </w:tcPr>
          <w:p w14:paraId="0A8A5229" w14:textId="77777777" w:rsidR="002B535A" w:rsidRPr="009522A6" w:rsidRDefault="002B535A" w:rsidP="00626796">
            <w:pPr>
              <w:pStyle w:val="NoSpacing1"/>
              <w:framePr w:hSpace="0" w:wrap="auto" w:vAnchor="margin"/>
              <w:spacing w:before="0" w:afterLines="0" w:after="0"/>
            </w:pPr>
            <w:r w:rsidRPr="009522A6">
              <w:t>TCSS Module - Type-A over TCP module</w:t>
            </w:r>
          </w:p>
        </w:tc>
      </w:tr>
    </w:tbl>
    <w:p w14:paraId="31C0F6DA" w14:textId="77777777" w:rsidR="002B535A" w:rsidRPr="009522A6" w:rsidRDefault="002B535A" w:rsidP="002B535A">
      <w:pPr>
        <w:rPr>
          <w:rFonts w:cstheme="minorHAnsi"/>
        </w:rPr>
      </w:pPr>
      <w:r w:rsidRPr="009522A6">
        <w:rPr>
          <w:rFonts w:cstheme="minorHAnsi"/>
        </w:rPr>
        <w:t>We have 8 OCB Signals from NVL-PCH. These signals can be used to detect overcurrent indication of USB2 Signals from PCH.</w:t>
      </w:r>
    </w:p>
    <w:p w14:paraId="52CAD685" w14:textId="6F1464BE" w:rsidR="002B535A" w:rsidRPr="009522A6" w:rsidRDefault="002B535A" w:rsidP="00BE5200">
      <w:pPr>
        <w:pStyle w:val="Caption"/>
        <w:rPr>
          <w:rFonts w:cstheme="minorHAnsi"/>
        </w:rPr>
      </w:pPr>
      <w:bookmarkStart w:id="412" w:name="_Toc176365847"/>
      <w:bookmarkStart w:id="413" w:name="_Toc20640231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49</w:t>
      </w:r>
      <w:r w:rsidR="00924662" w:rsidRPr="009522A6">
        <w:rPr>
          <w:rFonts w:cstheme="minorHAnsi"/>
        </w:rPr>
        <w:fldChar w:fldCharType="end"/>
      </w:r>
      <w:r w:rsidRPr="009522A6">
        <w:rPr>
          <w:rFonts w:cstheme="minorHAnsi"/>
        </w:rPr>
        <w:t>: OC Protection from the individual OC</w:t>
      </w:r>
      <w:r w:rsidRPr="009522A6" w:rsidDel="00DD5AB9">
        <w:rPr>
          <w:rFonts w:cstheme="minorHAnsi"/>
        </w:rPr>
        <w:t xml:space="preserve"> </w:t>
      </w:r>
      <w:r w:rsidRPr="009522A6">
        <w:rPr>
          <w:rFonts w:cstheme="minorHAnsi"/>
        </w:rPr>
        <w:t>protection controllers in NVL PCH-IOE</w:t>
      </w:r>
      <w:bookmarkEnd w:id="412"/>
      <w:bookmarkEnd w:id="413"/>
    </w:p>
    <w:tbl>
      <w:tblPr>
        <w:tblpPr w:leftFromText="189" w:rightFromText="189" w:vertAnchor="tex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3"/>
        <w:gridCol w:w="4747"/>
      </w:tblGrid>
      <w:tr w:rsidR="002B535A" w:rsidRPr="009522A6" w14:paraId="5B2560EA" w14:textId="77777777" w:rsidTr="00BE5200">
        <w:trPr>
          <w:trHeight w:val="170"/>
        </w:trPr>
        <w:tc>
          <w:tcPr>
            <w:tcW w:w="2533" w:type="pct"/>
            <w:shd w:val="clear" w:color="auto" w:fill="0070C0"/>
            <w:vAlign w:val="center"/>
            <w:hideMark/>
          </w:tcPr>
          <w:p w14:paraId="4A94978A" w14:textId="77777777" w:rsidR="002B535A" w:rsidRPr="009522A6" w:rsidRDefault="002B535A" w:rsidP="00BE5200">
            <w:pPr>
              <w:jc w:val="center"/>
              <w:rPr>
                <w:rFonts w:cstheme="minorHAnsi"/>
                <w:b/>
                <w:bCs/>
                <w:color w:val="FFFFFF"/>
                <w:szCs w:val="22"/>
              </w:rPr>
            </w:pPr>
            <w:r w:rsidRPr="009522A6">
              <w:rPr>
                <w:rFonts w:cstheme="minorHAnsi"/>
                <w:b/>
                <w:bCs/>
                <w:color w:val="FFFFFF"/>
                <w:szCs w:val="22"/>
              </w:rPr>
              <w:t>Pin Name</w:t>
            </w:r>
          </w:p>
        </w:tc>
        <w:tc>
          <w:tcPr>
            <w:tcW w:w="2467" w:type="pct"/>
            <w:shd w:val="clear" w:color="auto" w:fill="0070C0"/>
            <w:noWrap/>
            <w:vAlign w:val="center"/>
            <w:hideMark/>
          </w:tcPr>
          <w:p w14:paraId="41866033" w14:textId="77777777" w:rsidR="002B535A" w:rsidRPr="009522A6" w:rsidRDefault="002B535A" w:rsidP="00BE5200">
            <w:pPr>
              <w:jc w:val="center"/>
              <w:rPr>
                <w:rFonts w:cstheme="minorHAnsi"/>
                <w:b/>
                <w:bCs/>
                <w:color w:val="FFFFFF"/>
                <w:szCs w:val="22"/>
              </w:rPr>
            </w:pPr>
            <w:r w:rsidRPr="009522A6">
              <w:rPr>
                <w:rFonts w:cstheme="minorHAnsi"/>
                <w:b/>
                <w:bCs/>
                <w:color w:val="FFFFFF"/>
                <w:szCs w:val="22"/>
              </w:rPr>
              <w:t>NVL PCH-IOE Configuration</w:t>
            </w:r>
          </w:p>
        </w:tc>
      </w:tr>
      <w:tr w:rsidR="00A76067" w:rsidRPr="009522A6" w14:paraId="6F3E2A54" w14:textId="77777777">
        <w:trPr>
          <w:trHeight w:val="292"/>
        </w:trPr>
        <w:tc>
          <w:tcPr>
            <w:tcW w:w="2533" w:type="pct"/>
            <w:vMerge w:val="restart"/>
            <w:vAlign w:val="center"/>
            <w:hideMark/>
          </w:tcPr>
          <w:p w14:paraId="4403C96C" w14:textId="7F4EF32D" w:rsidR="00A76067" w:rsidRPr="009522A6" w:rsidRDefault="00A76067">
            <w:pPr>
              <w:pStyle w:val="NoSpacing1"/>
              <w:framePr w:hSpace="0" w:wrap="auto" w:vAnchor="margin"/>
              <w:spacing w:before="80"/>
              <w:rPr>
                <w:b/>
                <w:bCs/>
              </w:rPr>
            </w:pPr>
            <w:r w:rsidRPr="00991356">
              <w:rPr>
                <w:b/>
                <w:bCs/>
                <w:lang w:val="en-US"/>
              </w:rPr>
              <w:t>GPP_H5_USB2_OCB_0</w:t>
            </w:r>
          </w:p>
        </w:tc>
        <w:tc>
          <w:tcPr>
            <w:tcW w:w="2467" w:type="pct"/>
            <w:noWrap/>
            <w:vAlign w:val="center"/>
            <w:hideMark/>
          </w:tcPr>
          <w:p w14:paraId="60531AF6" w14:textId="77777777" w:rsidR="00A76067" w:rsidRPr="009522A6" w:rsidRDefault="00A76067" w:rsidP="00BE5200">
            <w:pPr>
              <w:pStyle w:val="NoSpacing1"/>
              <w:framePr w:hSpace="0" w:wrap="auto" w:vAnchor="margin"/>
              <w:spacing w:before="80"/>
            </w:pPr>
            <w:r w:rsidRPr="009522A6">
              <w:t>USB3.2 Stacked Connector 1</w:t>
            </w:r>
          </w:p>
        </w:tc>
      </w:tr>
      <w:tr w:rsidR="00A76067" w:rsidRPr="009522A6" w14:paraId="36C0048C" w14:textId="77777777">
        <w:trPr>
          <w:trHeight w:val="292"/>
        </w:trPr>
        <w:tc>
          <w:tcPr>
            <w:tcW w:w="2533" w:type="pct"/>
            <w:vMerge/>
            <w:vAlign w:val="center"/>
          </w:tcPr>
          <w:p w14:paraId="3EEAC5FC" w14:textId="4E554AF1" w:rsidR="00A76067" w:rsidRPr="009522A6" w:rsidRDefault="00A76067" w:rsidP="00BE5200">
            <w:pPr>
              <w:pStyle w:val="NoSpacing1"/>
              <w:framePr w:hSpace="0" w:wrap="auto" w:vAnchor="margin"/>
              <w:spacing w:before="80"/>
              <w:rPr>
                <w:b/>
                <w:bCs/>
              </w:rPr>
            </w:pPr>
          </w:p>
        </w:tc>
        <w:tc>
          <w:tcPr>
            <w:tcW w:w="2467" w:type="pct"/>
            <w:noWrap/>
            <w:vAlign w:val="center"/>
          </w:tcPr>
          <w:p w14:paraId="4FBA3CEC" w14:textId="77777777" w:rsidR="00A76067" w:rsidRPr="009522A6" w:rsidRDefault="00A76067" w:rsidP="00BE5200">
            <w:pPr>
              <w:pStyle w:val="NoSpacing1"/>
              <w:framePr w:hSpace="0" w:wrap="auto" w:vAnchor="margin"/>
              <w:spacing w:before="80"/>
            </w:pPr>
            <w:r w:rsidRPr="009522A6">
              <w:t>USB3.2 Stacked Connector 2</w:t>
            </w:r>
          </w:p>
        </w:tc>
      </w:tr>
    </w:tbl>
    <w:p w14:paraId="19764E6D" w14:textId="345CDD4D" w:rsidR="00BE5200" w:rsidRPr="009522A6" w:rsidRDefault="00BE5200" w:rsidP="004E3FA9">
      <w:pPr>
        <w:pStyle w:val="Heading2"/>
      </w:pPr>
      <w:bookmarkStart w:id="414" w:name="_Toc206402030"/>
      <w:r w:rsidRPr="009522A6">
        <w:t>HW BOM</w:t>
      </w:r>
      <w:bookmarkEnd w:id="414"/>
    </w:p>
    <w:p w14:paraId="6F874DA7" w14:textId="415DC498" w:rsidR="002271FA" w:rsidRPr="009522A6" w:rsidRDefault="002271FA" w:rsidP="000F2570">
      <w:pPr>
        <w:pStyle w:val="Heading3"/>
      </w:pPr>
      <w:bookmarkStart w:id="415" w:name="_Toc206402031"/>
      <w:r w:rsidRPr="009522A6">
        <w:t>NVL</w:t>
      </w:r>
      <w:r w:rsidR="00E65122">
        <w:t xml:space="preserve"> </w:t>
      </w:r>
      <w:r w:rsidR="00903F3E">
        <w:t>AX/AM</w:t>
      </w:r>
      <w:r w:rsidRPr="009522A6">
        <w:t xml:space="preserve"> </w:t>
      </w:r>
      <w:bookmarkStart w:id="416" w:name="_Hlk176355457"/>
      <w:r w:rsidRPr="009522A6">
        <w:t xml:space="preserve">eUSB/USB2.0 </w:t>
      </w:r>
      <w:bookmarkEnd w:id="416"/>
      <w:r w:rsidRPr="009522A6">
        <w:t>HW BOM</w:t>
      </w:r>
      <w:bookmarkEnd w:id="415"/>
    </w:p>
    <w:p w14:paraId="73588135" w14:textId="0CD01384" w:rsidR="00BE5200" w:rsidRPr="009522A6" w:rsidRDefault="00BE5200" w:rsidP="00BE5200">
      <w:pPr>
        <w:rPr>
          <w:rFonts w:cstheme="minorHAnsi"/>
        </w:rPr>
      </w:pPr>
      <w:r w:rsidRPr="009522A6">
        <w:rPr>
          <w:rFonts w:cstheme="minorHAnsi"/>
        </w:rPr>
        <w:t>Below are the hardware BOM items used in eUSB/ USB2.0 validation on NVL</w:t>
      </w:r>
      <w:r w:rsidR="00E65122">
        <w:rPr>
          <w:rFonts w:cstheme="minorHAnsi"/>
        </w:rPr>
        <w:t xml:space="preserve"> </w:t>
      </w:r>
      <w:r w:rsidR="00F03259">
        <w:rPr>
          <w:rFonts w:cstheme="minorHAnsi"/>
        </w:rPr>
        <w:t>AX/AM</w:t>
      </w:r>
      <w:r w:rsidRPr="009522A6">
        <w:rPr>
          <w:rFonts w:cstheme="minorHAnsi"/>
        </w:rPr>
        <w:t xml:space="preserve"> RVP.</w:t>
      </w:r>
    </w:p>
    <w:p w14:paraId="6829540D" w14:textId="501C6649" w:rsidR="00E64094" w:rsidRPr="009522A6" w:rsidRDefault="00E64094" w:rsidP="003F390E">
      <w:pPr>
        <w:pStyle w:val="Caption"/>
        <w:spacing w:before="120"/>
        <w:rPr>
          <w:rFonts w:cstheme="minorHAnsi"/>
        </w:rPr>
      </w:pPr>
      <w:bookmarkStart w:id="417" w:name="_Toc176365848"/>
      <w:bookmarkStart w:id="418" w:name="_Toc20640231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50</w:t>
      </w:r>
      <w:r w:rsidR="00924662" w:rsidRPr="009522A6">
        <w:rPr>
          <w:rFonts w:cstheme="minorHAnsi"/>
        </w:rPr>
        <w:fldChar w:fldCharType="end"/>
      </w:r>
      <w:r w:rsidRPr="009522A6">
        <w:rPr>
          <w:rFonts w:cstheme="minorHAnsi"/>
        </w:rPr>
        <w:t>: NVL</w:t>
      </w:r>
      <w:r w:rsidR="00E65122">
        <w:rPr>
          <w:rFonts w:cstheme="minorHAnsi"/>
        </w:rPr>
        <w:t xml:space="preserve"> </w:t>
      </w:r>
      <w:r w:rsidR="00F03259">
        <w:rPr>
          <w:rFonts w:cstheme="minorHAnsi"/>
        </w:rPr>
        <w:t>AX/AM</w:t>
      </w:r>
      <w:r w:rsidRPr="009522A6">
        <w:rPr>
          <w:rFonts w:cstheme="minorHAnsi"/>
        </w:rPr>
        <w:t xml:space="preserve"> eUSB/ USB2.0 HW BOM</w:t>
      </w:r>
      <w:bookmarkEnd w:id="417"/>
      <w:bookmarkEnd w:id="418"/>
    </w:p>
    <w:tbl>
      <w:tblPr>
        <w:tblW w:w="5000" w:type="pct"/>
        <w:tblLook w:val="04A0" w:firstRow="1" w:lastRow="0" w:firstColumn="1" w:lastColumn="0" w:noHBand="0" w:noVBand="1"/>
      </w:tblPr>
      <w:tblGrid>
        <w:gridCol w:w="626"/>
        <w:gridCol w:w="2249"/>
        <w:gridCol w:w="5131"/>
        <w:gridCol w:w="1614"/>
      </w:tblGrid>
      <w:tr w:rsidR="00F16E8D" w:rsidRPr="009522A6" w14:paraId="5350C057" w14:textId="77777777" w:rsidTr="00735D19">
        <w:trPr>
          <w:trHeight w:val="304"/>
        </w:trPr>
        <w:tc>
          <w:tcPr>
            <w:tcW w:w="325"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4484B114" w14:textId="77777777" w:rsidR="00E64094" w:rsidRPr="009522A6" w:rsidRDefault="00E64094">
            <w:pPr>
              <w:jc w:val="center"/>
              <w:rPr>
                <w:rFonts w:cstheme="minorHAnsi"/>
                <w:b/>
                <w:color w:val="FFFFFF"/>
                <w:szCs w:val="22"/>
              </w:rPr>
            </w:pPr>
            <w:r w:rsidRPr="009522A6">
              <w:rPr>
                <w:rFonts w:cstheme="minorHAnsi"/>
                <w:b/>
                <w:color w:val="FFFFFF"/>
                <w:szCs w:val="22"/>
              </w:rPr>
              <w:t>Si#</w:t>
            </w:r>
          </w:p>
        </w:tc>
        <w:tc>
          <w:tcPr>
            <w:tcW w:w="1169" w:type="pct"/>
            <w:tcBorders>
              <w:top w:val="single" w:sz="4" w:space="0" w:color="auto"/>
              <w:left w:val="nil"/>
              <w:bottom w:val="single" w:sz="4" w:space="0" w:color="auto"/>
              <w:right w:val="single" w:sz="4" w:space="0" w:color="auto"/>
            </w:tcBorders>
            <w:shd w:val="clear" w:color="auto" w:fill="0070C0"/>
            <w:vAlign w:val="center"/>
            <w:hideMark/>
          </w:tcPr>
          <w:p w14:paraId="318A3145" w14:textId="77777777" w:rsidR="00E64094" w:rsidRPr="009522A6" w:rsidRDefault="00E64094">
            <w:pPr>
              <w:jc w:val="center"/>
              <w:rPr>
                <w:rFonts w:cstheme="minorHAnsi"/>
                <w:b/>
                <w:color w:val="FFFFFF"/>
                <w:szCs w:val="22"/>
              </w:rPr>
            </w:pPr>
            <w:r w:rsidRPr="009522A6">
              <w:rPr>
                <w:rFonts w:cstheme="minorHAnsi"/>
                <w:b/>
                <w:color w:val="FFFFFF"/>
                <w:szCs w:val="22"/>
              </w:rPr>
              <w:t>HW BOM Description</w:t>
            </w:r>
          </w:p>
        </w:tc>
        <w:tc>
          <w:tcPr>
            <w:tcW w:w="2667" w:type="pct"/>
            <w:tcBorders>
              <w:top w:val="single" w:sz="4" w:space="0" w:color="auto"/>
              <w:left w:val="nil"/>
              <w:bottom w:val="single" w:sz="4" w:space="0" w:color="auto"/>
              <w:right w:val="single" w:sz="4" w:space="0" w:color="auto"/>
            </w:tcBorders>
            <w:shd w:val="clear" w:color="auto" w:fill="0070C0"/>
            <w:vAlign w:val="center"/>
            <w:hideMark/>
          </w:tcPr>
          <w:p w14:paraId="1D90F837" w14:textId="77777777" w:rsidR="00E64094" w:rsidRPr="009522A6" w:rsidRDefault="00E64094">
            <w:pPr>
              <w:jc w:val="center"/>
              <w:rPr>
                <w:rFonts w:cstheme="minorHAnsi"/>
                <w:b/>
                <w:color w:val="FFFFFF"/>
                <w:szCs w:val="22"/>
              </w:rPr>
            </w:pPr>
            <w:r w:rsidRPr="009522A6">
              <w:rPr>
                <w:rFonts w:cstheme="minorHAnsi"/>
                <w:b/>
                <w:color w:val="FFFFFF"/>
                <w:szCs w:val="22"/>
              </w:rPr>
              <w:t>Part#/ IPN</w:t>
            </w:r>
          </w:p>
        </w:tc>
        <w:tc>
          <w:tcPr>
            <w:tcW w:w="839" w:type="pct"/>
            <w:tcBorders>
              <w:top w:val="single" w:sz="4" w:space="0" w:color="auto"/>
              <w:left w:val="nil"/>
              <w:bottom w:val="single" w:sz="4" w:space="0" w:color="auto"/>
              <w:right w:val="single" w:sz="4" w:space="0" w:color="auto"/>
            </w:tcBorders>
            <w:shd w:val="clear" w:color="auto" w:fill="0070C0"/>
            <w:vAlign w:val="center"/>
            <w:hideMark/>
          </w:tcPr>
          <w:p w14:paraId="5D8F08C8" w14:textId="77777777" w:rsidR="00E64094" w:rsidRPr="009522A6" w:rsidRDefault="00E64094">
            <w:pPr>
              <w:jc w:val="center"/>
              <w:rPr>
                <w:rFonts w:cstheme="minorHAnsi"/>
                <w:b/>
                <w:color w:val="FFFFFF"/>
                <w:szCs w:val="22"/>
              </w:rPr>
            </w:pPr>
            <w:r w:rsidRPr="009522A6">
              <w:rPr>
                <w:rFonts w:cstheme="minorHAnsi"/>
                <w:b/>
                <w:color w:val="FFFFFF"/>
                <w:szCs w:val="22"/>
              </w:rPr>
              <w:t>Vendor</w:t>
            </w:r>
          </w:p>
        </w:tc>
      </w:tr>
      <w:tr w:rsidR="00E64094" w:rsidRPr="009522A6" w14:paraId="58884348" w14:textId="77777777" w:rsidTr="00735D19">
        <w:trPr>
          <w:trHeight w:val="368"/>
        </w:trPr>
        <w:tc>
          <w:tcPr>
            <w:tcW w:w="325" w:type="pct"/>
            <w:tcBorders>
              <w:top w:val="nil"/>
              <w:left w:val="single" w:sz="4" w:space="0" w:color="auto"/>
              <w:bottom w:val="single" w:sz="4" w:space="0" w:color="auto"/>
              <w:right w:val="single" w:sz="4" w:space="0" w:color="auto"/>
            </w:tcBorders>
            <w:vAlign w:val="center"/>
            <w:hideMark/>
          </w:tcPr>
          <w:p w14:paraId="5BEFA1B8" w14:textId="77777777" w:rsidR="00E64094" w:rsidRPr="009522A6" w:rsidRDefault="00E64094">
            <w:pPr>
              <w:jc w:val="center"/>
              <w:rPr>
                <w:rFonts w:cstheme="minorHAnsi"/>
                <w:color w:val="000000"/>
                <w:szCs w:val="22"/>
              </w:rPr>
            </w:pPr>
            <w:r w:rsidRPr="009522A6">
              <w:rPr>
                <w:rFonts w:cstheme="minorHAnsi"/>
                <w:color w:val="000000"/>
                <w:szCs w:val="22"/>
              </w:rPr>
              <w:t>1</w:t>
            </w:r>
          </w:p>
        </w:tc>
        <w:tc>
          <w:tcPr>
            <w:tcW w:w="1169" w:type="pct"/>
            <w:tcBorders>
              <w:top w:val="nil"/>
              <w:left w:val="nil"/>
              <w:bottom w:val="single" w:sz="4" w:space="0" w:color="auto"/>
              <w:right w:val="single" w:sz="4" w:space="0" w:color="auto"/>
            </w:tcBorders>
            <w:vAlign w:val="center"/>
            <w:hideMark/>
          </w:tcPr>
          <w:p w14:paraId="131C0110" w14:textId="77777777" w:rsidR="00E64094" w:rsidRPr="009522A6" w:rsidRDefault="00E64094" w:rsidP="003F390E">
            <w:pPr>
              <w:jc w:val="left"/>
              <w:rPr>
                <w:rFonts w:cstheme="minorHAnsi"/>
                <w:b/>
                <w:bCs/>
                <w:color w:val="000000"/>
                <w:szCs w:val="22"/>
              </w:rPr>
            </w:pPr>
            <w:r w:rsidRPr="009522A6">
              <w:rPr>
                <w:rFonts w:cstheme="minorHAnsi"/>
                <w:b/>
                <w:bCs/>
                <w:color w:val="000000"/>
                <w:szCs w:val="22"/>
              </w:rPr>
              <w:t>eUSB2 repeater - single port</w:t>
            </w:r>
          </w:p>
        </w:tc>
        <w:tc>
          <w:tcPr>
            <w:tcW w:w="2667" w:type="pct"/>
            <w:tcBorders>
              <w:top w:val="nil"/>
              <w:left w:val="nil"/>
              <w:bottom w:val="single" w:sz="4" w:space="0" w:color="auto"/>
              <w:right w:val="single" w:sz="4" w:space="0" w:color="auto"/>
            </w:tcBorders>
            <w:vAlign w:val="center"/>
            <w:hideMark/>
          </w:tcPr>
          <w:p w14:paraId="6A16EB18" w14:textId="77777777" w:rsidR="00E64094" w:rsidRDefault="00E64094" w:rsidP="00722006">
            <w:pPr>
              <w:jc w:val="left"/>
              <w:rPr>
                <w:rFonts w:cstheme="minorHAnsi"/>
                <w:color w:val="000000"/>
                <w:szCs w:val="22"/>
              </w:rPr>
            </w:pPr>
            <w:r w:rsidRPr="009522A6">
              <w:rPr>
                <w:rFonts w:cstheme="minorHAnsi"/>
                <w:color w:val="000000"/>
                <w:szCs w:val="22"/>
              </w:rPr>
              <w:t>TI: TUSBE111BC1(WCSP/QFN)</w:t>
            </w:r>
            <w:r w:rsidRPr="009522A6">
              <w:rPr>
                <w:rFonts w:cstheme="minorHAnsi"/>
                <w:color w:val="000000"/>
                <w:szCs w:val="22"/>
              </w:rPr>
              <w:br/>
            </w:r>
            <w:r w:rsidRPr="00560CA2">
              <w:rPr>
                <w:rFonts w:cstheme="minorHAnsi"/>
                <w:b/>
                <w:color w:val="000000"/>
                <w:szCs w:val="22"/>
              </w:rPr>
              <w:t>NXP: PTN3222GM (QFN), PTL3222DUK (WLCSP12 with auto resume)</w:t>
            </w:r>
            <w:r w:rsidRPr="009522A6">
              <w:rPr>
                <w:rFonts w:cstheme="minorHAnsi"/>
                <w:color w:val="000000"/>
                <w:szCs w:val="22"/>
              </w:rPr>
              <w:br/>
              <w:t>Diodes: PI3EUSB1181 (QFN)</w:t>
            </w:r>
            <w:r w:rsidRPr="009522A6">
              <w:rPr>
                <w:rFonts w:cstheme="minorHAnsi"/>
                <w:color w:val="000000"/>
                <w:szCs w:val="22"/>
              </w:rPr>
              <w:br/>
              <w:t>RTK: RTS5430S-GR (QFN)</w:t>
            </w:r>
            <w:r w:rsidRPr="009522A6">
              <w:rPr>
                <w:rFonts w:cstheme="minorHAnsi"/>
                <w:color w:val="000000"/>
                <w:szCs w:val="22"/>
              </w:rPr>
              <w:br/>
              <w:t>Analogix: ANX7461 (QFN)</w:t>
            </w:r>
          </w:p>
          <w:p w14:paraId="346187E6" w14:textId="165EB1D0" w:rsidR="00E64094" w:rsidRPr="009522A6" w:rsidRDefault="005912DB" w:rsidP="00722006">
            <w:pPr>
              <w:jc w:val="left"/>
              <w:rPr>
                <w:rFonts w:cstheme="minorHAnsi"/>
                <w:color w:val="000000"/>
                <w:szCs w:val="22"/>
              </w:rPr>
            </w:pPr>
            <w:r>
              <w:rPr>
                <w:rFonts w:cstheme="minorHAnsi"/>
                <w:color w:val="000000"/>
                <w:szCs w:val="22"/>
              </w:rPr>
              <w:t>In NVL</w:t>
            </w:r>
            <w:r w:rsidR="00E65122">
              <w:rPr>
                <w:rFonts w:cstheme="minorHAnsi"/>
                <w:color w:val="000000"/>
                <w:szCs w:val="22"/>
              </w:rPr>
              <w:t xml:space="preserve"> </w:t>
            </w:r>
            <w:r w:rsidR="002E1431">
              <w:rPr>
                <w:rFonts w:cstheme="minorHAnsi"/>
                <w:color w:val="000000"/>
                <w:szCs w:val="22"/>
              </w:rPr>
              <w:t>AX/AM</w:t>
            </w:r>
            <w:r>
              <w:rPr>
                <w:rFonts w:cstheme="minorHAnsi"/>
                <w:color w:val="000000"/>
                <w:szCs w:val="22"/>
              </w:rPr>
              <w:t xml:space="preserve"> we will go </w:t>
            </w:r>
            <w:r w:rsidR="000C2CB1">
              <w:rPr>
                <w:rFonts w:cstheme="minorHAnsi"/>
                <w:color w:val="000000"/>
                <w:szCs w:val="22"/>
              </w:rPr>
              <w:t xml:space="preserve">with </w:t>
            </w:r>
            <w:r w:rsidR="000C2CB1" w:rsidRPr="0022527B">
              <w:rPr>
                <w:rFonts w:cstheme="minorHAnsi"/>
                <w:b/>
                <w:color w:val="000000"/>
                <w:szCs w:val="22"/>
              </w:rPr>
              <w:t>NXP Part</w:t>
            </w:r>
            <w:r w:rsidR="000C2CB1">
              <w:rPr>
                <w:rFonts w:cstheme="minorHAnsi"/>
                <w:color w:val="000000"/>
                <w:szCs w:val="22"/>
              </w:rPr>
              <w:t xml:space="preserve"> </w:t>
            </w:r>
            <w:r w:rsidR="00637A66">
              <w:rPr>
                <w:rFonts w:cstheme="minorHAnsi"/>
                <w:color w:val="000000"/>
                <w:szCs w:val="22"/>
              </w:rPr>
              <w:t>(</w:t>
            </w:r>
            <w:r w:rsidR="00637A66" w:rsidRPr="00637A66">
              <w:rPr>
                <w:rFonts w:cstheme="minorHAnsi"/>
                <w:color w:val="000000"/>
                <w:szCs w:val="22"/>
              </w:rPr>
              <w:t>N23582-001</w:t>
            </w:r>
            <w:r w:rsidR="00627802">
              <w:rPr>
                <w:rFonts w:cstheme="minorHAnsi"/>
                <w:color w:val="000000"/>
                <w:szCs w:val="22"/>
              </w:rPr>
              <w:t>)</w:t>
            </w:r>
            <w:r w:rsidR="000C2CB1">
              <w:rPr>
                <w:rFonts w:cstheme="minorHAnsi"/>
                <w:color w:val="000000"/>
                <w:szCs w:val="22"/>
              </w:rPr>
              <w:t xml:space="preserve"> </w:t>
            </w:r>
            <w:r w:rsidR="00413D84">
              <w:rPr>
                <w:rFonts w:cstheme="minorHAnsi"/>
                <w:color w:val="000000"/>
                <w:szCs w:val="22"/>
              </w:rPr>
              <w:t xml:space="preserve">as single </w:t>
            </w:r>
            <w:r w:rsidR="0063330A">
              <w:rPr>
                <w:rFonts w:cstheme="minorHAnsi"/>
                <w:color w:val="000000"/>
                <w:szCs w:val="22"/>
              </w:rPr>
              <w:t>port</w:t>
            </w:r>
            <w:r w:rsidR="00413D84">
              <w:rPr>
                <w:rFonts w:cstheme="minorHAnsi"/>
                <w:color w:val="000000"/>
                <w:szCs w:val="22"/>
              </w:rPr>
              <w:t xml:space="preserve"> eUSB2 </w:t>
            </w:r>
            <w:r w:rsidR="0063330A">
              <w:rPr>
                <w:rFonts w:cstheme="minorHAnsi"/>
                <w:color w:val="000000"/>
                <w:szCs w:val="22"/>
              </w:rPr>
              <w:t>repeater.</w:t>
            </w:r>
          </w:p>
        </w:tc>
        <w:tc>
          <w:tcPr>
            <w:tcW w:w="839" w:type="pct"/>
            <w:tcBorders>
              <w:top w:val="nil"/>
              <w:left w:val="nil"/>
              <w:bottom w:val="single" w:sz="4" w:space="0" w:color="auto"/>
              <w:right w:val="single" w:sz="4" w:space="0" w:color="auto"/>
            </w:tcBorders>
            <w:vAlign w:val="center"/>
            <w:hideMark/>
          </w:tcPr>
          <w:p w14:paraId="1CA7482A" w14:textId="77777777" w:rsidR="00E64094" w:rsidRPr="009522A6" w:rsidRDefault="00E64094">
            <w:pPr>
              <w:jc w:val="center"/>
              <w:rPr>
                <w:rFonts w:cstheme="minorHAnsi"/>
                <w:color w:val="000000"/>
                <w:szCs w:val="22"/>
              </w:rPr>
            </w:pPr>
            <w:r w:rsidRPr="009522A6">
              <w:rPr>
                <w:rFonts w:cstheme="minorHAnsi"/>
                <w:color w:val="000000"/>
                <w:szCs w:val="22"/>
              </w:rPr>
              <w:t xml:space="preserve">TI/ </w:t>
            </w:r>
            <w:r w:rsidRPr="009522A6">
              <w:rPr>
                <w:rFonts w:cstheme="minorHAnsi"/>
                <w:color w:val="000000"/>
                <w:szCs w:val="22"/>
              </w:rPr>
              <w:br/>
              <w:t>NXP/</w:t>
            </w:r>
            <w:r w:rsidRPr="009522A6">
              <w:rPr>
                <w:rFonts w:cstheme="minorHAnsi"/>
                <w:color w:val="000000"/>
                <w:szCs w:val="22"/>
              </w:rPr>
              <w:br/>
              <w:t xml:space="preserve">Diodes/ </w:t>
            </w:r>
            <w:r w:rsidRPr="009522A6">
              <w:rPr>
                <w:rFonts w:cstheme="minorHAnsi"/>
                <w:color w:val="000000"/>
                <w:szCs w:val="22"/>
              </w:rPr>
              <w:br/>
              <w:t>Realtek/ Analogix</w:t>
            </w:r>
          </w:p>
        </w:tc>
      </w:tr>
      <w:tr w:rsidR="00E64094" w:rsidRPr="009522A6" w14:paraId="7C60482F" w14:textId="77777777" w:rsidTr="00735D19">
        <w:trPr>
          <w:trHeight w:val="914"/>
        </w:trPr>
        <w:tc>
          <w:tcPr>
            <w:tcW w:w="325" w:type="pct"/>
            <w:tcBorders>
              <w:top w:val="nil"/>
              <w:left w:val="single" w:sz="4" w:space="0" w:color="auto"/>
              <w:bottom w:val="single" w:sz="4" w:space="0" w:color="auto"/>
              <w:right w:val="single" w:sz="4" w:space="0" w:color="auto"/>
            </w:tcBorders>
            <w:vAlign w:val="center"/>
            <w:hideMark/>
          </w:tcPr>
          <w:p w14:paraId="7E89FAB1" w14:textId="77777777" w:rsidR="00E64094" w:rsidRPr="00560CA2" w:rsidRDefault="00E64094">
            <w:pPr>
              <w:jc w:val="center"/>
              <w:rPr>
                <w:rFonts w:cstheme="minorHAnsi"/>
                <w:color w:val="000000"/>
                <w:szCs w:val="22"/>
              </w:rPr>
            </w:pPr>
            <w:r w:rsidRPr="00560CA2">
              <w:rPr>
                <w:rFonts w:cstheme="minorHAnsi"/>
                <w:color w:val="000000"/>
                <w:szCs w:val="22"/>
              </w:rPr>
              <w:t>2</w:t>
            </w:r>
          </w:p>
        </w:tc>
        <w:tc>
          <w:tcPr>
            <w:tcW w:w="1169" w:type="pct"/>
            <w:tcBorders>
              <w:top w:val="nil"/>
              <w:left w:val="nil"/>
              <w:bottom w:val="single" w:sz="4" w:space="0" w:color="auto"/>
              <w:right w:val="single" w:sz="4" w:space="0" w:color="auto"/>
            </w:tcBorders>
            <w:vAlign w:val="center"/>
            <w:hideMark/>
          </w:tcPr>
          <w:p w14:paraId="0E635AD4" w14:textId="77777777" w:rsidR="00E64094" w:rsidRPr="00560CA2" w:rsidRDefault="00E64094" w:rsidP="003F390E">
            <w:pPr>
              <w:jc w:val="left"/>
              <w:rPr>
                <w:rFonts w:cstheme="minorHAnsi"/>
                <w:b/>
                <w:color w:val="000000"/>
                <w:szCs w:val="22"/>
              </w:rPr>
            </w:pPr>
            <w:r w:rsidRPr="00560CA2">
              <w:rPr>
                <w:rFonts w:cstheme="minorHAnsi"/>
                <w:b/>
                <w:color w:val="000000"/>
                <w:szCs w:val="22"/>
              </w:rPr>
              <w:t>eUSB2 repeater - dual port</w:t>
            </w:r>
          </w:p>
        </w:tc>
        <w:tc>
          <w:tcPr>
            <w:tcW w:w="2667" w:type="pct"/>
            <w:tcBorders>
              <w:top w:val="nil"/>
              <w:left w:val="nil"/>
              <w:bottom w:val="single" w:sz="4" w:space="0" w:color="auto"/>
              <w:right w:val="single" w:sz="4" w:space="0" w:color="auto"/>
            </w:tcBorders>
            <w:vAlign w:val="center"/>
            <w:hideMark/>
          </w:tcPr>
          <w:p w14:paraId="5F0EA968" w14:textId="6B0A31AA" w:rsidR="00E64094" w:rsidRPr="003A0266" w:rsidRDefault="00E64094" w:rsidP="00544A7A">
            <w:pPr>
              <w:jc w:val="left"/>
              <w:rPr>
                <w:lang w:val="pt-BR"/>
              </w:rPr>
            </w:pPr>
            <w:r w:rsidRPr="003A0266">
              <w:rPr>
                <w:rFonts w:cstheme="minorHAnsi"/>
                <w:color w:val="000000"/>
                <w:szCs w:val="22"/>
                <w:lang w:val="pt-BR"/>
              </w:rPr>
              <w:t xml:space="preserve">TI: </w:t>
            </w:r>
            <w:r w:rsidR="00584A81" w:rsidRPr="003A0266">
              <w:rPr>
                <w:rFonts w:cstheme="minorHAnsi"/>
                <w:color w:val="000000"/>
                <w:szCs w:val="22"/>
                <w:lang w:val="pt-BR"/>
              </w:rPr>
              <w:t>PTUSB2E2211001VBWR</w:t>
            </w:r>
            <w:r w:rsidR="00584A81" w:rsidRPr="003A0266">
              <w:rPr>
                <w:rFonts w:cstheme="minorHAnsi"/>
                <w:color w:val="000000"/>
                <w:szCs w:val="22"/>
                <w:lang w:val="pt-BR"/>
              </w:rPr>
              <w:tab/>
            </w:r>
            <w:r w:rsidRPr="003A0266">
              <w:rPr>
                <w:rFonts w:cstheme="minorHAnsi"/>
                <w:color w:val="000000"/>
                <w:szCs w:val="22"/>
                <w:lang w:val="pt-BR"/>
              </w:rPr>
              <w:br/>
              <w:t>Diodes: PI3EUSB1182</w:t>
            </w:r>
            <w:r w:rsidRPr="003A0266">
              <w:rPr>
                <w:rFonts w:cstheme="minorHAnsi"/>
                <w:color w:val="000000"/>
                <w:szCs w:val="22"/>
                <w:lang w:val="pt-BR"/>
              </w:rPr>
              <w:br/>
              <w:t>Realtek: RTS5430D-GR (QFN)</w:t>
            </w:r>
          </w:p>
          <w:p w14:paraId="14A03AAE" w14:textId="115D59CC" w:rsidR="00E64094" w:rsidRPr="00560CA2" w:rsidRDefault="0063330A" w:rsidP="00722006">
            <w:pPr>
              <w:jc w:val="left"/>
              <w:rPr>
                <w:rFonts w:cstheme="minorHAnsi"/>
                <w:color w:val="000000"/>
                <w:szCs w:val="22"/>
              </w:rPr>
            </w:pPr>
            <w:r w:rsidRPr="0063330A">
              <w:rPr>
                <w:rFonts w:cstheme="minorHAnsi"/>
                <w:color w:val="000000"/>
                <w:szCs w:val="22"/>
              </w:rPr>
              <w:t>In NVL</w:t>
            </w:r>
            <w:r w:rsidR="00E65122">
              <w:rPr>
                <w:rFonts w:cstheme="minorHAnsi"/>
                <w:color w:val="000000"/>
                <w:szCs w:val="22"/>
              </w:rPr>
              <w:t xml:space="preserve"> </w:t>
            </w:r>
            <w:r w:rsidR="002E1431">
              <w:rPr>
                <w:rFonts w:cstheme="minorHAnsi"/>
                <w:color w:val="000000"/>
                <w:szCs w:val="22"/>
              </w:rPr>
              <w:t>AX/AM</w:t>
            </w:r>
            <w:r w:rsidRPr="0063330A">
              <w:rPr>
                <w:rFonts w:cstheme="minorHAnsi"/>
                <w:color w:val="000000"/>
                <w:szCs w:val="22"/>
              </w:rPr>
              <w:t xml:space="preserve"> we will go with</w:t>
            </w:r>
            <w:r w:rsidR="00287FC8">
              <w:rPr>
                <w:color w:val="000000"/>
                <w:szCs w:val="22"/>
              </w:rPr>
              <w:t xml:space="preserve"> </w:t>
            </w:r>
            <w:r w:rsidR="00357870" w:rsidRPr="00357870">
              <w:rPr>
                <w:b/>
                <w:bCs/>
                <w:color w:val="000000"/>
                <w:szCs w:val="22"/>
              </w:rPr>
              <w:t>TI Part</w:t>
            </w:r>
            <w:r w:rsidR="00357870">
              <w:rPr>
                <w:color w:val="000000"/>
                <w:szCs w:val="22"/>
              </w:rPr>
              <w:t xml:space="preserve"> </w:t>
            </w:r>
            <w:r w:rsidR="00086EB2">
              <w:rPr>
                <w:color w:val="000000"/>
                <w:szCs w:val="22"/>
              </w:rPr>
              <w:t>(</w:t>
            </w:r>
            <w:r w:rsidR="007464B1" w:rsidRPr="007464B1">
              <w:rPr>
                <w:color w:val="000000"/>
                <w:szCs w:val="22"/>
              </w:rPr>
              <w:t>N71710-001</w:t>
            </w:r>
            <w:r w:rsidR="00086EB2">
              <w:rPr>
                <w:color w:val="000000"/>
                <w:szCs w:val="22"/>
              </w:rPr>
              <w:t xml:space="preserve">) </w:t>
            </w:r>
            <w:r w:rsidR="007464B1" w:rsidRPr="007464B1">
              <w:rPr>
                <w:color w:val="000000"/>
                <w:szCs w:val="22"/>
              </w:rPr>
              <w:t>TUSB2E2211</w:t>
            </w:r>
            <w:r w:rsidR="002705CB" w:rsidRPr="002705CB">
              <w:rPr>
                <w:rFonts w:cstheme="minorHAnsi"/>
                <w:color w:val="000000"/>
                <w:szCs w:val="22"/>
              </w:rPr>
              <w:t xml:space="preserve"> </w:t>
            </w:r>
            <w:r w:rsidRPr="0063330A">
              <w:rPr>
                <w:rFonts w:cstheme="minorHAnsi"/>
                <w:color w:val="000000"/>
                <w:szCs w:val="22"/>
              </w:rPr>
              <w:t xml:space="preserve">Part as </w:t>
            </w:r>
            <w:r>
              <w:rPr>
                <w:rFonts w:cstheme="minorHAnsi"/>
                <w:color w:val="000000"/>
                <w:szCs w:val="22"/>
              </w:rPr>
              <w:t>dual port</w:t>
            </w:r>
            <w:r w:rsidRPr="0063330A">
              <w:rPr>
                <w:rFonts w:cstheme="minorHAnsi"/>
                <w:color w:val="000000"/>
                <w:szCs w:val="22"/>
              </w:rPr>
              <w:t xml:space="preserve"> eUSB2 repeater.</w:t>
            </w:r>
          </w:p>
        </w:tc>
        <w:tc>
          <w:tcPr>
            <w:tcW w:w="839" w:type="pct"/>
            <w:tcBorders>
              <w:top w:val="nil"/>
              <w:left w:val="nil"/>
              <w:bottom w:val="single" w:sz="4" w:space="0" w:color="auto"/>
              <w:right w:val="single" w:sz="4" w:space="0" w:color="auto"/>
            </w:tcBorders>
            <w:vAlign w:val="center"/>
            <w:hideMark/>
          </w:tcPr>
          <w:p w14:paraId="61F7D982" w14:textId="77777777" w:rsidR="00E64094" w:rsidRPr="00560CA2" w:rsidRDefault="00E64094">
            <w:pPr>
              <w:jc w:val="center"/>
              <w:rPr>
                <w:rFonts w:cstheme="minorHAnsi"/>
                <w:color w:val="000000"/>
                <w:szCs w:val="22"/>
              </w:rPr>
            </w:pPr>
            <w:r w:rsidRPr="00560CA2">
              <w:rPr>
                <w:rFonts w:cstheme="minorHAnsi"/>
                <w:color w:val="000000"/>
                <w:szCs w:val="22"/>
              </w:rPr>
              <w:t xml:space="preserve">TI/ </w:t>
            </w:r>
            <w:r w:rsidRPr="00560CA2">
              <w:rPr>
                <w:rFonts w:cstheme="minorHAnsi"/>
                <w:color w:val="000000"/>
                <w:szCs w:val="22"/>
              </w:rPr>
              <w:br/>
              <w:t>Realtek/</w:t>
            </w:r>
            <w:r w:rsidRPr="00560CA2">
              <w:rPr>
                <w:rFonts w:cstheme="minorHAnsi"/>
                <w:color w:val="000000"/>
                <w:szCs w:val="22"/>
              </w:rPr>
              <w:br/>
              <w:t>Diodes</w:t>
            </w:r>
          </w:p>
        </w:tc>
      </w:tr>
    </w:tbl>
    <w:p w14:paraId="51E3CC3D" w14:textId="32FD07C6" w:rsidR="00BE5200" w:rsidRPr="009522A6" w:rsidRDefault="00BE5200" w:rsidP="000F2570">
      <w:pPr>
        <w:pStyle w:val="Heading3"/>
      </w:pPr>
      <w:bookmarkStart w:id="419" w:name="_Toc176350640"/>
      <w:bookmarkStart w:id="420" w:name="_Toc206402032"/>
      <w:bookmarkStart w:id="421" w:name="_Toc174351022"/>
      <w:r w:rsidRPr="009522A6">
        <w:t>NVL</w:t>
      </w:r>
      <w:r w:rsidR="00E65122">
        <w:t xml:space="preserve"> </w:t>
      </w:r>
      <w:r w:rsidR="002F482D">
        <w:t>AX/AM</w:t>
      </w:r>
      <w:r w:rsidRPr="009522A6">
        <w:t xml:space="preserve"> USB 3.2 HW BOM</w:t>
      </w:r>
      <w:bookmarkEnd w:id="419"/>
      <w:bookmarkEnd w:id="420"/>
    </w:p>
    <w:p w14:paraId="2B1F33A0" w14:textId="2170A61B" w:rsidR="00BE5200" w:rsidRPr="009522A6" w:rsidRDefault="00BE5200" w:rsidP="00BE5200">
      <w:pPr>
        <w:rPr>
          <w:rFonts w:cstheme="minorHAnsi"/>
        </w:rPr>
      </w:pPr>
      <w:r w:rsidRPr="009522A6">
        <w:rPr>
          <w:rFonts w:cstheme="minorHAnsi"/>
        </w:rPr>
        <w:t>Below are the hardware BOM items used in USB 3.2 validation on NVL</w:t>
      </w:r>
      <w:r w:rsidR="00E65122">
        <w:rPr>
          <w:rFonts w:cstheme="minorHAnsi"/>
        </w:rPr>
        <w:t xml:space="preserve"> </w:t>
      </w:r>
      <w:r w:rsidR="002A54D2">
        <w:rPr>
          <w:rFonts w:cstheme="minorHAnsi"/>
        </w:rPr>
        <w:t>AX/AM</w:t>
      </w:r>
      <w:r w:rsidRPr="009522A6">
        <w:rPr>
          <w:rFonts w:cstheme="minorHAnsi"/>
        </w:rPr>
        <w:t xml:space="preserve"> RVP.</w:t>
      </w:r>
    </w:p>
    <w:p w14:paraId="670C5771" w14:textId="24ED4CE2" w:rsidR="00BE5200" w:rsidRPr="009522A6" w:rsidRDefault="00BE5200" w:rsidP="003F390E">
      <w:pPr>
        <w:pStyle w:val="Caption"/>
        <w:spacing w:before="120"/>
        <w:rPr>
          <w:rFonts w:cstheme="minorHAnsi"/>
        </w:rPr>
      </w:pPr>
      <w:bookmarkStart w:id="422" w:name="_Toc176365849"/>
      <w:bookmarkStart w:id="423" w:name="_Toc206402316"/>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51</w:t>
      </w:r>
      <w:r w:rsidR="00924662" w:rsidRPr="009522A6">
        <w:rPr>
          <w:rFonts w:cstheme="minorHAnsi"/>
        </w:rPr>
        <w:fldChar w:fldCharType="end"/>
      </w:r>
      <w:r w:rsidRPr="009522A6">
        <w:rPr>
          <w:rFonts w:cstheme="minorHAnsi"/>
        </w:rPr>
        <w:t>: RVP HW BOM for USB3.2</w:t>
      </w:r>
      <w:bookmarkEnd w:id="422"/>
      <w:bookmarkEnd w:id="423"/>
    </w:p>
    <w:tbl>
      <w:tblPr>
        <w:tblW w:w="9506" w:type="dxa"/>
        <w:tblLook w:val="04A0" w:firstRow="1" w:lastRow="0" w:firstColumn="1" w:lastColumn="0" w:noHBand="0" w:noVBand="1"/>
      </w:tblPr>
      <w:tblGrid>
        <w:gridCol w:w="1080"/>
        <w:gridCol w:w="2785"/>
        <w:gridCol w:w="3681"/>
        <w:gridCol w:w="1960"/>
      </w:tblGrid>
      <w:tr w:rsidR="00BE5200" w:rsidRPr="009522A6" w14:paraId="16B54713" w14:textId="77777777" w:rsidTr="0048269A">
        <w:trPr>
          <w:trHeight w:val="300"/>
        </w:trPr>
        <w:tc>
          <w:tcPr>
            <w:tcW w:w="108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5F836D7B" w14:textId="77777777" w:rsidR="00BE5200" w:rsidRPr="009522A6" w:rsidRDefault="00BE5200" w:rsidP="003C53F3">
            <w:pPr>
              <w:jc w:val="center"/>
              <w:rPr>
                <w:rFonts w:cstheme="minorHAnsi"/>
                <w:b/>
                <w:color w:val="FFFFFF" w:themeColor="background1"/>
              </w:rPr>
            </w:pPr>
            <w:r w:rsidRPr="009522A6">
              <w:rPr>
                <w:rFonts w:cstheme="minorHAnsi"/>
                <w:b/>
                <w:color w:val="FFFFFF" w:themeColor="background1"/>
              </w:rPr>
              <w:t>Si#</w:t>
            </w:r>
          </w:p>
        </w:tc>
        <w:tc>
          <w:tcPr>
            <w:tcW w:w="2785" w:type="dxa"/>
            <w:tcBorders>
              <w:top w:val="single" w:sz="4" w:space="0" w:color="auto"/>
              <w:left w:val="nil"/>
              <w:bottom w:val="single" w:sz="4" w:space="0" w:color="auto"/>
              <w:right w:val="single" w:sz="4" w:space="0" w:color="auto"/>
            </w:tcBorders>
            <w:shd w:val="clear" w:color="000000" w:fill="0070C0"/>
            <w:noWrap/>
            <w:vAlign w:val="center"/>
            <w:hideMark/>
          </w:tcPr>
          <w:p w14:paraId="500BE2F2" w14:textId="77777777" w:rsidR="00BE5200" w:rsidRPr="009522A6" w:rsidRDefault="00BE5200" w:rsidP="003C53F3">
            <w:pPr>
              <w:jc w:val="center"/>
              <w:rPr>
                <w:rFonts w:cstheme="minorHAnsi"/>
                <w:b/>
                <w:color w:val="FFFFFF" w:themeColor="background1"/>
              </w:rPr>
            </w:pPr>
            <w:r w:rsidRPr="009522A6">
              <w:rPr>
                <w:rFonts w:cstheme="minorHAnsi"/>
                <w:b/>
                <w:color w:val="FFFFFF" w:themeColor="background1"/>
              </w:rPr>
              <w:t>HW BOM Description</w:t>
            </w:r>
          </w:p>
        </w:tc>
        <w:tc>
          <w:tcPr>
            <w:tcW w:w="3681" w:type="dxa"/>
            <w:tcBorders>
              <w:top w:val="single" w:sz="4" w:space="0" w:color="auto"/>
              <w:left w:val="nil"/>
              <w:bottom w:val="single" w:sz="4" w:space="0" w:color="auto"/>
              <w:right w:val="single" w:sz="4" w:space="0" w:color="auto"/>
            </w:tcBorders>
            <w:shd w:val="clear" w:color="000000" w:fill="0070C0"/>
            <w:noWrap/>
            <w:vAlign w:val="center"/>
            <w:hideMark/>
          </w:tcPr>
          <w:p w14:paraId="730E40E4" w14:textId="77777777" w:rsidR="00BE5200" w:rsidRPr="009522A6" w:rsidRDefault="00BE5200" w:rsidP="003C53F3">
            <w:pPr>
              <w:jc w:val="center"/>
              <w:rPr>
                <w:rFonts w:cstheme="minorHAnsi"/>
                <w:b/>
                <w:color w:val="FFFFFF" w:themeColor="background1"/>
              </w:rPr>
            </w:pPr>
            <w:r w:rsidRPr="009522A6">
              <w:rPr>
                <w:rFonts w:cstheme="minorHAnsi"/>
                <w:b/>
                <w:color w:val="FFFFFF" w:themeColor="background1"/>
              </w:rPr>
              <w:t>Part#/ IPN</w:t>
            </w:r>
          </w:p>
        </w:tc>
        <w:tc>
          <w:tcPr>
            <w:tcW w:w="1960" w:type="dxa"/>
            <w:tcBorders>
              <w:top w:val="single" w:sz="4" w:space="0" w:color="auto"/>
              <w:left w:val="nil"/>
              <w:bottom w:val="single" w:sz="4" w:space="0" w:color="auto"/>
              <w:right w:val="single" w:sz="4" w:space="0" w:color="auto"/>
            </w:tcBorders>
            <w:shd w:val="clear" w:color="000000" w:fill="0070C0"/>
            <w:noWrap/>
            <w:vAlign w:val="center"/>
            <w:hideMark/>
          </w:tcPr>
          <w:p w14:paraId="04DC6903" w14:textId="77777777" w:rsidR="00BE5200" w:rsidRPr="009522A6" w:rsidRDefault="00BE5200" w:rsidP="003C53F3">
            <w:pPr>
              <w:jc w:val="center"/>
              <w:rPr>
                <w:rFonts w:cstheme="minorHAnsi"/>
                <w:b/>
                <w:color w:val="FFFFFF" w:themeColor="background1"/>
              </w:rPr>
            </w:pPr>
            <w:r w:rsidRPr="009522A6">
              <w:rPr>
                <w:rFonts w:cstheme="minorHAnsi"/>
                <w:b/>
                <w:color w:val="FFFFFF" w:themeColor="background1"/>
              </w:rPr>
              <w:t>Vendor</w:t>
            </w:r>
          </w:p>
        </w:tc>
      </w:tr>
      <w:tr w:rsidR="00BE5200" w:rsidRPr="009522A6" w14:paraId="3C47B7DB" w14:textId="77777777" w:rsidTr="0048269A">
        <w:trPr>
          <w:trHeight w:val="300"/>
        </w:trPr>
        <w:tc>
          <w:tcPr>
            <w:tcW w:w="1080" w:type="dxa"/>
            <w:tcBorders>
              <w:top w:val="nil"/>
              <w:left w:val="single" w:sz="4" w:space="0" w:color="auto"/>
              <w:bottom w:val="single" w:sz="4" w:space="0" w:color="auto"/>
              <w:right w:val="single" w:sz="4" w:space="0" w:color="auto"/>
            </w:tcBorders>
            <w:noWrap/>
            <w:vAlign w:val="center"/>
            <w:hideMark/>
          </w:tcPr>
          <w:p w14:paraId="4374531B" w14:textId="77777777" w:rsidR="00BE5200" w:rsidRPr="009522A6" w:rsidRDefault="00BE5200" w:rsidP="003C53F3">
            <w:pPr>
              <w:jc w:val="center"/>
              <w:rPr>
                <w:rFonts w:cstheme="minorHAnsi"/>
              </w:rPr>
            </w:pPr>
            <w:r w:rsidRPr="009522A6">
              <w:rPr>
                <w:rFonts w:cstheme="minorHAnsi"/>
              </w:rPr>
              <w:t>1</w:t>
            </w:r>
          </w:p>
        </w:tc>
        <w:tc>
          <w:tcPr>
            <w:tcW w:w="2785" w:type="dxa"/>
            <w:tcBorders>
              <w:top w:val="nil"/>
              <w:left w:val="nil"/>
              <w:bottom w:val="single" w:sz="4" w:space="0" w:color="auto"/>
              <w:right w:val="single" w:sz="4" w:space="0" w:color="auto"/>
            </w:tcBorders>
            <w:noWrap/>
            <w:vAlign w:val="center"/>
            <w:hideMark/>
          </w:tcPr>
          <w:p w14:paraId="60A51D48" w14:textId="77777777" w:rsidR="00BE5200" w:rsidRPr="009522A6" w:rsidRDefault="00BE5200" w:rsidP="003F390E">
            <w:pPr>
              <w:jc w:val="left"/>
              <w:rPr>
                <w:rFonts w:cstheme="minorHAnsi"/>
              </w:rPr>
            </w:pPr>
            <w:r w:rsidRPr="009522A6">
              <w:rPr>
                <w:rFonts w:cstheme="minorHAnsi"/>
              </w:rPr>
              <w:t>USB3.2 Redriver Part</w:t>
            </w:r>
          </w:p>
        </w:tc>
        <w:tc>
          <w:tcPr>
            <w:tcW w:w="3681" w:type="dxa"/>
            <w:tcBorders>
              <w:top w:val="nil"/>
              <w:left w:val="nil"/>
              <w:bottom w:val="single" w:sz="4" w:space="0" w:color="auto"/>
              <w:right w:val="single" w:sz="4" w:space="0" w:color="auto"/>
            </w:tcBorders>
            <w:vAlign w:val="center"/>
            <w:hideMark/>
          </w:tcPr>
          <w:p w14:paraId="1F23C193" w14:textId="496D6BE2" w:rsidR="0048269A" w:rsidRPr="009522A6" w:rsidRDefault="0048269A" w:rsidP="00E426BA">
            <w:pPr>
              <w:jc w:val="left"/>
              <w:rPr>
                <w:rFonts w:cstheme="minorHAnsi"/>
              </w:rPr>
            </w:pPr>
            <w:r w:rsidRPr="009522A6">
              <w:rPr>
                <w:rFonts w:cstheme="minorHAnsi"/>
              </w:rPr>
              <w:t xml:space="preserve">MPN: PI3EQX1002E2ZREX </w:t>
            </w:r>
          </w:p>
          <w:p w14:paraId="39613144" w14:textId="68A123DC" w:rsidR="00BE5200" w:rsidRPr="009522A6" w:rsidRDefault="0048269A" w:rsidP="00E426BA">
            <w:pPr>
              <w:jc w:val="left"/>
              <w:rPr>
                <w:rFonts w:cstheme="minorHAnsi"/>
              </w:rPr>
            </w:pPr>
            <w:r w:rsidRPr="009522A6">
              <w:rPr>
                <w:rFonts w:cstheme="minorHAnsi"/>
              </w:rPr>
              <w:t xml:space="preserve">IPN: </w:t>
            </w:r>
            <w:r w:rsidR="0077589C" w:rsidRPr="009522A6">
              <w:rPr>
                <w:rFonts w:cstheme="minorHAnsi"/>
              </w:rPr>
              <w:t>J41453-002</w:t>
            </w:r>
          </w:p>
        </w:tc>
        <w:tc>
          <w:tcPr>
            <w:tcW w:w="1960" w:type="dxa"/>
            <w:tcBorders>
              <w:top w:val="nil"/>
              <w:left w:val="nil"/>
              <w:bottom w:val="single" w:sz="4" w:space="0" w:color="auto"/>
              <w:right w:val="single" w:sz="4" w:space="0" w:color="auto"/>
            </w:tcBorders>
            <w:noWrap/>
            <w:vAlign w:val="center"/>
            <w:hideMark/>
          </w:tcPr>
          <w:p w14:paraId="60ABDCEF" w14:textId="60AACF3B" w:rsidR="00BE5200" w:rsidRPr="009522A6" w:rsidRDefault="003945E6" w:rsidP="003C53F3">
            <w:pPr>
              <w:jc w:val="center"/>
              <w:rPr>
                <w:rFonts w:cstheme="minorHAnsi"/>
              </w:rPr>
            </w:pPr>
            <w:r w:rsidRPr="009522A6">
              <w:rPr>
                <w:rFonts w:cstheme="minorHAnsi"/>
              </w:rPr>
              <w:t>Diodes</w:t>
            </w:r>
          </w:p>
        </w:tc>
      </w:tr>
    </w:tbl>
    <w:p w14:paraId="7DFDF71D" w14:textId="77777777" w:rsidR="008E4838" w:rsidRPr="009522A6" w:rsidRDefault="008E4838" w:rsidP="004E3FA9">
      <w:pPr>
        <w:pStyle w:val="Heading2"/>
      </w:pPr>
      <w:bookmarkStart w:id="424" w:name="_Toc206402033"/>
      <w:r w:rsidRPr="009522A6">
        <w:t>USB Signal Protection</w:t>
      </w:r>
      <w:bookmarkEnd w:id="421"/>
      <w:bookmarkEnd w:id="424"/>
    </w:p>
    <w:p w14:paraId="12FDFCAA" w14:textId="0194D72F" w:rsidR="008E4838" w:rsidRPr="009522A6" w:rsidRDefault="008E4838" w:rsidP="4F5C24A8">
      <w:pPr>
        <w:ind w:right="-185"/>
        <w:rPr>
          <w:rFonts w:cstheme="minorHAnsi"/>
        </w:rPr>
      </w:pPr>
      <w:r w:rsidRPr="009522A6">
        <w:rPr>
          <w:rFonts w:cstheme="minorHAnsi"/>
        </w:rPr>
        <w:t>NVL</w:t>
      </w:r>
      <w:r w:rsidR="00E65122">
        <w:rPr>
          <w:rFonts w:cstheme="minorHAnsi"/>
        </w:rPr>
        <w:t xml:space="preserve"> </w:t>
      </w:r>
      <w:r w:rsidR="00B9619B">
        <w:rPr>
          <w:rFonts w:cstheme="minorHAnsi"/>
        </w:rPr>
        <w:t>AX/AM RVP</w:t>
      </w:r>
      <w:r w:rsidRPr="009522A6">
        <w:rPr>
          <w:rFonts w:cstheme="minorHAnsi"/>
        </w:rPr>
        <w:t xml:space="preserve"> shall have a CMC and ESD diodes for Signal protection as suggested by PDG. </w:t>
      </w:r>
    </w:p>
    <w:p w14:paraId="34D2B33E" w14:textId="77777777" w:rsidR="008E4838" w:rsidRPr="009522A6" w:rsidRDefault="008E4838" w:rsidP="004E3FA9">
      <w:pPr>
        <w:pStyle w:val="Heading2"/>
      </w:pPr>
      <w:bookmarkStart w:id="425" w:name="_Toc174351023"/>
      <w:bookmarkStart w:id="426" w:name="_Toc206402034"/>
      <w:r w:rsidRPr="009522A6">
        <w:t>USB Debug Support</w:t>
      </w:r>
      <w:bookmarkEnd w:id="425"/>
      <w:bookmarkEnd w:id="426"/>
    </w:p>
    <w:p w14:paraId="4FBF0F61" w14:textId="77777777" w:rsidR="0082530E" w:rsidRPr="009522A6" w:rsidRDefault="0082530E" w:rsidP="00E53BFB">
      <w:pPr>
        <w:pStyle w:val="ListParagraph"/>
        <w:tabs>
          <w:tab w:val="left" w:pos="0"/>
        </w:tabs>
        <w:spacing w:after="0"/>
        <w:ind w:left="0" w:right="-185"/>
        <w:jc w:val="left"/>
        <w:rPr>
          <w:rFonts w:cstheme="minorHAnsi"/>
        </w:rPr>
      </w:pPr>
      <w:r w:rsidRPr="009522A6">
        <w:rPr>
          <w:rFonts w:cstheme="minorHAnsi"/>
        </w:rPr>
        <w:t>DNX and Early Platform Debug via the USB subsystem requires both the Host and Device controllers and associated PHYs to be operational prior to the Host Group/Sub System. This also implies that all other USB subsystem ingredients also be operational along with the controllers. This change to enable the USB subsystem at a much earlier phase is required to enable two key features:</w:t>
      </w:r>
    </w:p>
    <w:p w14:paraId="6FBDEC8E" w14:textId="77777777" w:rsidR="0082530E" w:rsidRPr="009522A6" w:rsidRDefault="0082530E" w:rsidP="00DF3C3F">
      <w:pPr>
        <w:pStyle w:val="ListParagraph"/>
        <w:numPr>
          <w:ilvl w:val="0"/>
          <w:numId w:val="64"/>
        </w:numPr>
        <w:tabs>
          <w:tab w:val="left" w:pos="0"/>
        </w:tabs>
        <w:spacing w:after="0"/>
        <w:ind w:right="-185"/>
        <w:jc w:val="left"/>
        <w:rPr>
          <w:rFonts w:cstheme="minorHAnsi"/>
        </w:rPr>
      </w:pPr>
      <w:r w:rsidRPr="009522A6">
        <w:rPr>
          <w:rFonts w:cstheme="minorHAnsi"/>
        </w:rPr>
        <w:t>Early Enabling of USB based platform debug also known as DCI.DBC or EXI-over-BSSB</w:t>
      </w:r>
    </w:p>
    <w:p w14:paraId="6428E823" w14:textId="0AEA4F73" w:rsidR="0082530E" w:rsidRDefault="0082530E" w:rsidP="00DF3C3F">
      <w:pPr>
        <w:pStyle w:val="ListParagraph"/>
        <w:numPr>
          <w:ilvl w:val="0"/>
          <w:numId w:val="64"/>
        </w:numPr>
        <w:tabs>
          <w:tab w:val="left" w:pos="0"/>
        </w:tabs>
        <w:spacing w:after="0"/>
        <w:ind w:right="-185"/>
        <w:jc w:val="left"/>
        <w:rPr>
          <w:rFonts w:cstheme="minorHAnsi"/>
          <w:highlight w:val="yellow"/>
        </w:rPr>
      </w:pPr>
      <w:r w:rsidRPr="0044106E">
        <w:rPr>
          <w:rFonts w:cstheme="minorHAnsi"/>
          <w:highlight w:val="yellow"/>
        </w:rPr>
        <w:t>Download And Execute (DNX)</w:t>
      </w:r>
      <w:r w:rsidR="009D30F9">
        <w:rPr>
          <w:rFonts w:cstheme="minorHAnsi"/>
          <w:highlight w:val="yellow"/>
        </w:rPr>
        <w:t>-Zbbed</w:t>
      </w:r>
    </w:p>
    <w:p w14:paraId="3F539BB9" w14:textId="77777777" w:rsidR="009D30F9" w:rsidRPr="0044106E" w:rsidRDefault="009D30F9" w:rsidP="009D30F9">
      <w:pPr>
        <w:pStyle w:val="ListParagraph"/>
        <w:tabs>
          <w:tab w:val="left" w:pos="0"/>
        </w:tabs>
        <w:spacing w:after="0"/>
        <w:ind w:right="-185"/>
        <w:jc w:val="left"/>
        <w:rPr>
          <w:rFonts w:cstheme="minorHAnsi"/>
          <w:highlight w:val="yellow"/>
        </w:rPr>
      </w:pPr>
    </w:p>
    <w:p w14:paraId="025C78C3" w14:textId="24AA67EF" w:rsidR="00C90404" w:rsidRPr="009522A6" w:rsidRDefault="00B671D2" w:rsidP="003F390E">
      <w:pPr>
        <w:tabs>
          <w:tab w:val="left" w:pos="0"/>
        </w:tabs>
        <w:spacing w:after="120"/>
        <w:ind w:right="-187"/>
        <w:rPr>
          <w:rStyle w:val="Hyperlink"/>
          <w:rFonts w:asciiTheme="minorHAnsi" w:hAnsiTheme="minorHAnsi" w:cstheme="minorHAnsi"/>
          <w:szCs w:val="24"/>
        </w:rPr>
      </w:pPr>
      <w:r w:rsidRPr="009522A6">
        <w:rPr>
          <w:rFonts w:cstheme="minorHAnsi"/>
        </w:rPr>
        <w:t>For more details on USB debug please refer t</w:t>
      </w:r>
      <w:r w:rsidR="006B3E12" w:rsidRPr="009522A6">
        <w:rPr>
          <w:rFonts w:cstheme="minorHAnsi"/>
        </w:rPr>
        <w:t xml:space="preserve">o Chapter 07 - </w:t>
      </w:r>
      <w:hyperlink r:id="rId101" w:anchor="usb2-dbc-introduction" w:history="1">
        <w:r w:rsidR="006B3E12" w:rsidRPr="009522A6">
          <w:rPr>
            <w:rStyle w:val="Hyperlink"/>
            <w:rFonts w:asciiTheme="minorHAnsi" w:hAnsiTheme="minorHAnsi" w:cstheme="minorHAnsi"/>
            <w:szCs w:val="24"/>
          </w:rPr>
          <w:t>USB Debug</w:t>
        </w:r>
      </w:hyperlink>
    </w:p>
    <w:p w14:paraId="61E3B5E2" w14:textId="1E3A233C" w:rsidR="00EF776F" w:rsidRPr="009522A6" w:rsidRDefault="00EF776F" w:rsidP="00EF776F">
      <w:pPr>
        <w:pStyle w:val="Caption"/>
        <w:rPr>
          <w:rFonts w:cstheme="minorHAnsi"/>
        </w:rPr>
      </w:pPr>
      <w:bookmarkStart w:id="427" w:name="_Toc176365850"/>
      <w:bookmarkStart w:id="428" w:name="_Toc20640231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52</w:t>
      </w:r>
      <w:r w:rsidR="00924662" w:rsidRPr="009522A6">
        <w:rPr>
          <w:rFonts w:cstheme="minorHAnsi"/>
        </w:rPr>
        <w:fldChar w:fldCharType="end"/>
      </w:r>
      <w:r w:rsidRPr="009522A6">
        <w:rPr>
          <w:rFonts w:cstheme="minorHAnsi"/>
        </w:rPr>
        <w:t>: USB Debug Support on NVL</w:t>
      </w:r>
      <w:r w:rsidR="009D735A">
        <w:rPr>
          <w:rFonts w:cstheme="minorHAnsi"/>
        </w:rPr>
        <w:t xml:space="preserve"> AX/AM</w:t>
      </w:r>
      <w:r w:rsidRPr="009522A6">
        <w:rPr>
          <w:rFonts w:cstheme="minorHAnsi"/>
        </w:rPr>
        <w:t xml:space="preserve"> RVP</w:t>
      </w:r>
      <w:bookmarkEnd w:id="427"/>
      <w:bookmarkEnd w:id="428"/>
      <w:r w:rsidRPr="009522A6">
        <w:rPr>
          <w:rFonts w:cstheme="minorHAnsi"/>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747"/>
        <w:gridCol w:w="3873"/>
      </w:tblGrid>
      <w:tr w:rsidR="00EF776F" w:rsidRPr="009522A6" w14:paraId="2A308FC2" w14:textId="77777777">
        <w:trPr>
          <w:trHeight w:val="65"/>
        </w:trPr>
        <w:tc>
          <w:tcPr>
            <w:tcW w:w="2987" w:type="pct"/>
            <w:tcBorders>
              <w:top w:val="single" w:sz="4" w:space="0" w:color="auto"/>
              <w:left w:val="single" w:sz="4" w:space="0" w:color="auto"/>
              <w:bottom w:val="single" w:sz="4" w:space="0" w:color="auto"/>
              <w:right w:val="single" w:sz="4" w:space="0" w:color="auto"/>
            </w:tcBorders>
            <w:shd w:val="clear" w:color="auto" w:fill="0070C0"/>
            <w:tcMar>
              <w:top w:w="0" w:type="dxa"/>
              <w:left w:w="108" w:type="dxa"/>
              <w:bottom w:w="0" w:type="dxa"/>
              <w:right w:w="108" w:type="dxa"/>
            </w:tcMar>
            <w:vAlign w:val="center"/>
            <w:hideMark/>
          </w:tcPr>
          <w:p w14:paraId="77C58E84" w14:textId="77777777" w:rsidR="00EF776F" w:rsidRPr="009522A6" w:rsidRDefault="00EF776F">
            <w:pPr>
              <w:jc w:val="center"/>
              <w:rPr>
                <w:rFonts w:cstheme="minorHAnsi"/>
                <w:b/>
                <w:bCs/>
                <w:color w:val="FFFFFF"/>
                <w:szCs w:val="22"/>
              </w:rPr>
            </w:pPr>
            <w:r w:rsidRPr="009522A6">
              <w:rPr>
                <w:rFonts w:cstheme="minorHAnsi"/>
                <w:b/>
                <w:bCs/>
                <w:color w:val="FFFFFF"/>
                <w:szCs w:val="22"/>
              </w:rPr>
              <w:t>Connector Details</w:t>
            </w:r>
          </w:p>
        </w:tc>
        <w:tc>
          <w:tcPr>
            <w:tcW w:w="2013" w:type="pct"/>
            <w:tcBorders>
              <w:top w:val="single" w:sz="4" w:space="0" w:color="auto"/>
              <w:left w:val="single" w:sz="4" w:space="0" w:color="auto"/>
              <w:bottom w:val="single" w:sz="4" w:space="0" w:color="auto"/>
              <w:right w:val="single" w:sz="4" w:space="0" w:color="auto"/>
            </w:tcBorders>
            <w:shd w:val="clear" w:color="auto" w:fill="0070C0"/>
            <w:noWrap/>
            <w:tcMar>
              <w:top w:w="0" w:type="dxa"/>
              <w:left w:w="108" w:type="dxa"/>
              <w:bottom w:w="0" w:type="dxa"/>
              <w:right w:w="108" w:type="dxa"/>
            </w:tcMar>
            <w:vAlign w:val="center"/>
            <w:hideMark/>
          </w:tcPr>
          <w:p w14:paraId="70F961F9" w14:textId="77777777" w:rsidR="00EF776F" w:rsidRPr="009522A6" w:rsidRDefault="00EF776F">
            <w:pPr>
              <w:jc w:val="center"/>
              <w:rPr>
                <w:rFonts w:cstheme="minorHAnsi"/>
                <w:b/>
                <w:bCs/>
                <w:color w:val="FFFFFF"/>
                <w:szCs w:val="22"/>
              </w:rPr>
            </w:pPr>
            <w:r w:rsidRPr="009522A6">
              <w:rPr>
                <w:rFonts w:cstheme="minorHAnsi"/>
                <w:b/>
                <w:bCs/>
                <w:color w:val="FFFFFF"/>
                <w:szCs w:val="22"/>
              </w:rPr>
              <w:t>Supported Topologies</w:t>
            </w:r>
          </w:p>
        </w:tc>
      </w:tr>
    </w:tbl>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747"/>
        <w:gridCol w:w="3873"/>
      </w:tblGrid>
      <w:tr w:rsidR="00EF776F" w:rsidRPr="009522A6" w14:paraId="38055F36" w14:textId="77777777">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407DA86" w14:textId="77777777" w:rsidR="00EF776F" w:rsidRPr="009522A6" w:rsidRDefault="00EF776F">
            <w:pPr>
              <w:pStyle w:val="NoSpacing1"/>
              <w:framePr w:wrap="around"/>
            </w:pPr>
            <w:r w:rsidRPr="009522A6">
              <w:t>Connector1: Type-A USB Walk-Up Port</w:t>
            </w:r>
          </w:p>
          <w:p w14:paraId="5C570060" w14:textId="77777777" w:rsidR="00EF776F" w:rsidRPr="00420B51" w:rsidRDefault="00EF776F">
            <w:pPr>
              <w:pStyle w:val="NoSpacing1"/>
              <w:framePr w:wrap="around"/>
              <w:rPr>
                <w:lang w:val="fr-FR"/>
              </w:rPr>
            </w:pPr>
            <w:r w:rsidRPr="00420B51">
              <w:rPr>
                <w:lang w:val="fr-FR"/>
              </w:rPr>
              <w:t>USB3.2 Gen 2x1_Port 1 &amp; eUSB2_Port5</w:t>
            </w:r>
          </w:p>
        </w:tc>
        <w:tc>
          <w:tcPr>
            <w:tcW w:w="2013" w:type="pct"/>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14:paraId="10B63779" w14:textId="77777777" w:rsidR="00EF776F" w:rsidRPr="009522A6" w:rsidRDefault="00EF776F">
            <w:pPr>
              <w:pStyle w:val="NoSpacing1"/>
              <w:framePr w:wrap="around"/>
            </w:pPr>
            <w:r w:rsidRPr="009522A6">
              <w:t>USB2.DbC</w:t>
            </w:r>
          </w:p>
          <w:p w14:paraId="397AD335" w14:textId="77777777" w:rsidR="00EF776F" w:rsidRPr="009522A6" w:rsidRDefault="00EF776F">
            <w:pPr>
              <w:pStyle w:val="NoSpacing1"/>
              <w:framePr w:wrap="around"/>
            </w:pPr>
            <w:r w:rsidRPr="009522A6">
              <w:t>USB3.DbC</w:t>
            </w:r>
          </w:p>
        </w:tc>
      </w:tr>
      <w:tr w:rsidR="00EF776F" w:rsidRPr="009522A6" w14:paraId="19D658CE" w14:textId="77777777">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12274FB" w14:textId="77777777" w:rsidR="00EF776F" w:rsidRPr="009522A6" w:rsidRDefault="00EF776F">
            <w:pPr>
              <w:pStyle w:val="NoSpacing1"/>
              <w:framePr w:wrap="around"/>
            </w:pPr>
            <w:r w:rsidRPr="009522A6">
              <w:t>Connector2: Type-A USB Walk-Up Port</w:t>
            </w:r>
          </w:p>
          <w:p w14:paraId="61EE9D45" w14:textId="77777777" w:rsidR="00EF776F" w:rsidRPr="00420B51" w:rsidRDefault="00EF776F">
            <w:pPr>
              <w:pStyle w:val="NoSpacing1"/>
              <w:framePr w:wrap="around"/>
              <w:rPr>
                <w:lang w:val="fr-FR"/>
              </w:rPr>
            </w:pPr>
            <w:r w:rsidRPr="00420B51">
              <w:rPr>
                <w:lang w:val="fr-FR"/>
              </w:rPr>
              <w:t>USB3.2 Gen 2x1_Port 2 &amp; eUSB2_Port6</w:t>
            </w:r>
          </w:p>
        </w:tc>
        <w:tc>
          <w:tcPr>
            <w:tcW w:w="2013" w:type="pct"/>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14:paraId="1A1442F9" w14:textId="77777777" w:rsidR="00EF776F" w:rsidRPr="009522A6" w:rsidRDefault="00EF776F">
            <w:pPr>
              <w:pStyle w:val="NoSpacing1"/>
              <w:framePr w:wrap="around"/>
            </w:pPr>
            <w:r w:rsidRPr="009522A6">
              <w:t>USB2.DbC</w:t>
            </w:r>
          </w:p>
          <w:p w14:paraId="165A1B4F" w14:textId="77777777" w:rsidR="00EF776F" w:rsidRPr="009522A6" w:rsidRDefault="00EF776F">
            <w:pPr>
              <w:pStyle w:val="NoSpacing1"/>
              <w:framePr w:wrap="around"/>
            </w:pPr>
            <w:r w:rsidRPr="009522A6">
              <w:t>USB3.DbC</w:t>
            </w:r>
          </w:p>
        </w:tc>
      </w:tr>
      <w:tr w:rsidR="00EF776F" w:rsidRPr="009522A6" w14:paraId="51E04122" w14:textId="77777777">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F1985AA" w14:textId="1C4BC2CF" w:rsidR="00EF776F" w:rsidRPr="00420B51" w:rsidRDefault="00EF776F">
            <w:pPr>
              <w:pStyle w:val="NoSpacing1"/>
              <w:framePr w:wrap="around"/>
              <w:rPr>
                <w:lang w:val="fr-FR"/>
              </w:rPr>
            </w:pPr>
            <w:r w:rsidRPr="00420B51">
              <w:rPr>
                <w:lang w:val="fr-FR"/>
              </w:rPr>
              <w:t xml:space="preserve">Type C Port 0: </w:t>
            </w:r>
            <w:r w:rsidR="00703050">
              <w:rPr>
                <w:lang w:val="fr-FR"/>
              </w:rPr>
              <w:t>e</w:t>
            </w:r>
            <w:r w:rsidRPr="00420B51">
              <w:rPr>
                <w:lang w:val="fr-FR"/>
              </w:rPr>
              <w:t>USB2_Port1</w:t>
            </w:r>
          </w:p>
        </w:tc>
        <w:tc>
          <w:tcPr>
            <w:tcW w:w="201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129B8C1" w14:textId="195F3FD5" w:rsidR="00EF776F" w:rsidRPr="009522A6" w:rsidRDefault="00EF776F">
            <w:pPr>
              <w:pStyle w:val="NoSpacing1"/>
              <w:framePr w:wrap="around"/>
            </w:pPr>
            <w:r w:rsidRPr="009522A6">
              <w:t>USB2.DbC</w:t>
            </w:r>
            <w:r w:rsidR="005F336E">
              <w:t xml:space="preserve"> (Early DbC)</w:t>
            </w:r>
          </w:p>
          <w:p w14:paraId="49300297" w14:textId="55DE00E9" w:rsidR="00EF776F" w:rsidRPr="009522A6" w:rsidRDefault="00EF776F">
            <w:pPr>
              <w:pStyle w:val="NoSpacing1"/>
              <w:framePr w:wrap="around"/>
            </w:pPr>
            <w:r w:rsidRPr="009522A6">
              <w:t>USB3.DbC</w:t>
            </w:r>
          </w:p>
        </w:tc>
      </w:tr>
      <w:tr w:rsidR="00EF776F" w:rsidRPr="009522A6" w14:paraId="191E996D" w14:textId="77777777">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32F8CDF" w14:textId="29B0C001" w:rsidR="00EF776F" w:rsidRPr="00420B51" w:rsidRDefault="00EF776F">
            <w:pPr>
              <w:pStyle w:val="NoSpacing1"/>
              <w:framePr w:wrap="around"/>
              <w:rPr>
                <w:lang w:val="fr-FR"/>
              </w:rPr>
            </w:pPr>
            <w:r w:rsidRPr="00420B51">
              <w:rPr>
                <w:lang w:val="fr-FR"/>
              </w:rPr>
              <w:t xml:space="preserve">Type C Port 1: </w:t>
            </w:r>
            <w:r w:rsidR="00703050">
              <w:rPr>
                <w:lang w:val="fr-FR"/>
              </w:rPr>
              <w:t>e</w:t>
            </w:r>
            <w:r w:rsidRPr="00420B51">
              <w:rPr>
                <w:lang w:val="fr-FR"/>
              </w:rPr>
              <w:t>USB2_Port2</w:t>
            </w:r>
          </w:p>
        </w:tc>
        <w:tc>
          <w:tcPr>
            <w:tcW w:w="201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3C007B" w14:textId="77777777" w:rsidR="00EF776F" w:rsidRPr="009522A6" w:rsidRDefault="00EF776F">
            <w:pPr>
              <w:pStyle w:val="NoSpacing1"/>
              <w:framePr w:wrap="around"/>
            </w:pPr>
            <w:r w:rsidRPr="009522A6">
              <w:t>USB2.DbC</w:t>
            </w:r>
          </w:p>
          <w:p w14:paraId="02EB54BD" w14:textId="77777777" w:rsidR="00EF776F" w:rsidRPr="009522A6" w:rsidRDefault="00EF776F">
            <w:pPr>
              <w:pStyle w:val="NoSpacing1"/>
              <w:framePr w:wrap="around"/>
            </w:pPr>
            <w:r w:rsidRPr="009522A6">
              <w:t>USB3.DbC</w:t>
            </w:r>
          </w:p>
        </w:tc>
      </w:tr>
      <w:tr w:rsidR="00EF776F" w:rsidRPr="009522A6" w14:paraId="1053C5FC" w14:textId="77777777">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5F09802" w14:textId="28808315" w:rsidR="00EF776F" w:rsidRPr="00420B51" w:rsidRDefault="00EF776F">
            <w:pPr>
              <w:pStyle w:val="NoSpacing1"/>
              <w:framePr w:wrap="around"/>
              <w:rPr>
                <w:lang w:val="fr-FR"/>
              </w:rPr>
            </w:pPr>
            <w:r w:rsidRPr="00420B51">
              <w:rPr>
                <w:lang w:val="fr-FR"/>
              </w:rPr>
              <w:t xml:space="preserve">Type C Port 2: </w:t>
            </w:r>
            <w:r w:rsidR="00703050">
              <w:rPr>
                <w:lang w:val="fr-FR"/>
              </w:rPr>
              <w:t>e</w:t>
            </w:r>
            <w:r w:rsidRPr="00420B51">
              <w:rPr>
                <w:lang w:val="fr-FR"/>
              </w:rPr>
              <w:t>USB2_Port3</w:t>
            </w:r>
          </w:p>
        </w:tc>
        <w:tc>
          <w:tcPr>
            <w:tcW w:w="201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04520E" w14:textId="77777777" w:rsidR="00EF776F" w:rsidRPr="009522A6" w:rsidRDefault="00EF776F">
            <w:pPr>
              <w:pStyle w:val="NoSpacing1"/>
              <w:framePr w:wrap="around"/>
            </w:pPr>
            <w:r w:rsidRPr="009522A6">
              <w:t>USB2.DbC</w:t>
            </w:r>
          </w:p>
          <w:p w14:paraId="52CCA7F2" w14:textId="77777777" w:rsidR="00EF776F" w:rsidRPr="009522A6" w:rsidRDefault="00EF776F">
            <w:pPr>
              <w:pStyle w:val="NoSpacing1"/>
              <w:framePr w:wrap="around"/>
            </w:pPr>
            <w:r w:rsidRPr="009522A6">
              <w:t>USB3.DbC</w:t>
            </w:r>
          </w:p>
        </w:tc>
      </w:tr>
    </w:tbl>
    <w:p w14:paraId="40A488FB" w14:textId="77777777" w:rsidR="009E13EE" w:rsidRPr="009522A6" w:rsidRDefault="009E13EE" w:rsidP="004E3FA9">
      <w:pPr>
        <w:pStyle w:val="Heading2"/>
      </w:pPr>
      <w:bookmarkStart w:id="429" w:name="_Toc206402035"/>
      <w:r w:rsidRPr="009522A6">
        <w:t>Test plan link (RVP/ SIV)</w:t>
      </w:r>
      <w:bookmarkEnd w:id="429"/>
    </w:p>
    <w:p w14:paraId="76F8B7DA" w14:textId="6C1E22F1" w:rsidR="006B3E12" w:rsidRPr="009522A6" w:rsidRDefault="009E13EE" w:rsidP="00725748">
      <w:pPr>
        <w:rPr>
          <w:rFonts w:cstheme="minorHAnsi"/>
          <w:lang w:val="en-IN" w:eastAsia="en-IN"/>
        </w:rPr>
      </w:pPr>
      <w:r w:rsidRPr="005051EF">
        <w:rPr>
          <w:rFonts w:cstheme="minorHAnsi"/>
          <w:highlight w:val="yellow"/>
          <w:lang w:val="en-IN" w:eastAsia="en-IN"/>
        </w:rPr>
        <w:t>Link: will be updated in the HAS1.0 version</w:t>
      </w:r>
      <w:r w:rsidR="003F390E" w:rsidRPr="005051EF">
        <w:rPr>
          <w:rFonts w:cstheme="minorHAnsi"/>
          <w:highlight w:val="yellow"/>
          <w:lang w:val="en-IN" w:eastAsia="en-IN"/>
        </w:rPr>
        <w:t>.</w:t>
      </w:r>
    </w:p>
    <w:p w14:paraId="7856E9C9" w14:textId="77777777" w:rsidR="00B91640" w:rsidRPr="009522A6" w:rsidRDefault="00B91640" w:rsidP="00DC33DF">
      <w:pPr>
        <w:pStyle w:val="Heading1"/>
      </w:pPr>
      <w:bookmarkStart w:id="430" w:name="_Toc206402036"/>
      <w:bookmarkStart w:id="431" w:name="_Toc493864076"/>
      <w:bookmarkStart w:id="432" w:name="_Toc507403459"/>
      <w:bookmarkStart w:id="433" w:name="_Toc517084442"/>
      <w:bookmarkStart w:id="434" w:name="_Toc507403439"/>
      <w:bookmarkStart w:id="435" w:name="_Toc517084421"/>
      <w:bookmarkStart w:id="436" w:name="_Ref520369612"/>
      <w:bookmarkEnd w:id="93"/>
      <w:bookmarkEnd w:id="94"/>
      <w:bookmarkEnd w:id="95"/>
      <w:bookmarkEnd w:id="96"/>
      <w:bookmarkEnd w:id="229"/>
      <w:bookmarkEnd w:id="230"/>
      <w:bookmarkEnd w:id="231"/>
      <w:bookmarkEnd w:id="232"/>
      <w:r w:rsidRPr="009522A6">
        <w:lastRenderedPageBreak/>
        <w:t>Audio</w:t>
      </w:r>
      <w:bookmarkEnd w:id="430"/>
    </w:p>
    <w:p w14:paraId="3953B563" w14:textId="77777777" w:rsidR="00B91640" w:rsidRPr="009522A6" w:rsidRDefault="00B91640" w:rsidP="004E3FA9">
      <w:pPr>
        <w:pStyle w:val="Heading2"/>
      </w:pPr>
      <w:bookmarkStart w:id="437" w:name="_Toc206402037"/>
      <w:r w:rsidRPr="009522A6">
        <w:t>Overview</w:t>
      </w:r>
      <w:bookmarkEnd w:id="437"/>
    </w:p>
    <w:p w14:paraId="5B626A0F" w14:textId="2238C16A" w:rsidR="00B91640" w:rsidRPr="009522A6" w:rsidRDefault="00B91640" w:rsidP="00B91640">
      <w:pPr>
        <w:rPr>
          <w:rFonts w:cstheme="minorHAnsi"/>
        </w:rPr>
      </w:pPr>
      <w:r w:rsidRPr="009522A6">
        <w:rPr>
          <w:rFonts w:cstheme="minorHAnsi"/>
        </w:rPr>
        <w:t xml:space="preserve">NVL </w:t>
      </w:r>
      <w:r w:rsidR="000F70E3">
        <w:rPr>
          <w:rFonts w:cstheme="minorHAnsi"/>
        </w:rPr>
        <w:t>A</w:t>
      </w:r>
      <w:r w:rsidR="00BB5B53">
        <w:rPr>
          <w:rFonts w:cstheme="minorHAnsi"/>
        </w:rPr>
        <w:t xml:space="preserve">X/AM </w:t>
      </w:r>
      <w:r w:rsidRPr="009522A6">
        <w:rPr>
          <w:rFonts w:cstheme="minorHAnsi"/>
        </w:rPr>
        <w:t xml:space="preserve">RVP </w:t>
      </w:r>
      <w:r w:rsidRPr="009522A6">
        <w:rPr>
          <w:rFonts w:cstheme="minorHAnsi"/>
          <w:color w:val="000000"/>
        </w:rPr>
        <w:t>enables value system with single-chip audio solution. O</w:t>
      </w:r>
      <w:r w:rsidRPr="009522A6">
        <w:rPr>
          <w:rFonts w:cstheme="minorHAnsi"/>
        </w:rPr>
        <w:t xml:space="preserve">n board codec is the ALC722-CG [SDCA 0.8] compliant </w:t>
      </w:r>
      <w:r w:rsidR="00BE111F">
        <w:rPr>
          <w:rFonts w:cstheme="minorHAnsi"/>
        </w:rPr>
        <w:t>S</w:t>
      </w:r>
      <w:r w:rsidRPr="009522A6">
        <w:rPr>
          <w:rFonts w:cstheme="minorHAnsi"/>
        </w:rPr>
        <w:t xml:space="preserve">oundwire based codec which can be configured in SNDW3 multilane or SNDW1 single lane mode. Refer </w:t>
      </w:r>
      <w:hyperlink w:anchor="_ALC722_SNDW_on-board" w:history="1">
        <w:r w:rsidRPr="009522A6">
          <w:rPr>
            <w:rStyle w:val="Hyperlink"/>
            <w:rFonts w:asciiTheme="minorHAnsi" w:hAnsiTheme="minorHAnsi" w:cstheme="minorHAnsi"/>
            <w:szCs w:val="22"/>
          </w:rPr>
          <w:t>ALC722 CODEC</w:t>
        </w:r>
      </w:hyperlink>
      <w:r w:rsidRPr="009522A6">
        <w:rPr>
          <w:rFonts w:cstheme="minorHAnsi"/>
        </w:rPr>
        <w:t xml:space="preserve"> section for more detail.</w:t>
      </w:r>
    </w:p>
    <w:p w14:paraId="698BAC25" w14:textId="41F40258" w:rsidR="00B91640" w:rsidRPr="009522A6" w:rsidRDefault="00B91640" w:rsidP="00B91640">
      <w:pPr>
        <w:rPr>
          <w:rFonts w:cstheme="minorHAnsi"/>
        </w:rPr>
      </w:pPr>
      <w:r w:rsidRPr="009522A6">
        <w:rPr>
          <w:rFonts w:cstheme="minorHAnsi"/>
        </w:rPr>
        <w:t>RVP supports different audio codecs validation through add-in-card solution. Realtek AIOC GEN6 is the POR AIC for NVL &amp; Cirrus AIC v3 will support delta validation configuration and existing Realtek AIOC GEN3 to support HDA [ALC245] validation.</w:t>
      </w:r>
      <w:r w:rsidRPr="009522A6">
        <w:rPr>
          <w:rFonts w:cstheme="minorHAnsi"/>
          <w:strike/>
        </w:rPr>
        <w:t xml:space="preserve"> </w:t>
      </w:r>
      <w:r w:rsidRPr="009522A6">
        <w:rPr>
          <w:rFonts w:cstheme="minorHAnsi"/>
        </w:rPr>
        <w:t xml:space="preserve">Refer </w:t>
      </w:r>
      <w:hyperlink w:anchor="_AUDIO_AIC_Validation" w:history="1">
        <w:r w:rsidRPr="009522A6">
          <w:rPr>
            <w:rStyle w:val="Hyperlink"/>
            <w:rFonts w:asciiTheme="minorHAnsi" w:hAnsiTheme="minorHAnsi" w:cstheme="minorHAnsi"/>
            <w:szCs w:val="22"/>
          </w:rPr>
          <w:t>AUDIO AIC</w:t>
        </w:r>
      </w:hyperlink>
      <w:r w:rsidRPr="009522A6">
        <w:rPr>
          <w:rFonts w:cstheme="minorHAnsi"/>
        </w:rPr>
        <w:t xml:space="preserve"> section for more detail. </w:t>
      </w:r>
    </w:p>
    <w:p w14:paraId="534991AB" w14:textId="77777777" w:rsidR="00B91640" w:rsidRPr="009522A6" w:rsidRDefault="00B91640" w:rsidP="004E3FA9">
      <w:pPr>
        <w:pStyle w:val="Heading2"/>
      </w:pPr>
      <w:bookmarkStart w:id="438" w:name="_Toc206402038"/>
      <w:r w:rsidRPr="009522A6">
        <w:t>Audio domain platform MRD/PRD</w:t>
      </w:r>
      <w:bookmarkEnd w:id="438"/>
    </w:p>
    <w:p w14:paraId="48662623" w14:textId="77777777" w:rsidR="00B91640" w:rsidRPr="009522A6" w:rsidRDefault="00B91640" w:rsidP="00B91640">
      <w:pPr>
        <w:rPr>
          <w:rFonts w:cstheme="minorHAnsi"/>
        </w:rPr>
      </w:pPr>
      <w:r w:rsidRPr="009522A6">
        <w:rPr>
          <w:rFonts w:cstheme="minorHAnsi"/>
        </w:rPr>
        <w:t>Below is the platform MRD/ PRD for the Audio domain.</w:t>
      </w:r>
    </w:p>
    <w:p w14:paraId="0B404B65" w14:textId="77777777" w:rsidR="008A7279" w:rsidRPr="007B230F" w:rsidRDefault="008A7279" w:rsidP="008A7279">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102"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3D781C65" w14:textId="0FD4FB4F" w:rsidR="00B91640" w:rsidRPr="009522A6" w:rsidRDefault="00B91640" w:rsidP="00DF3C3F">
      <w:pPr>
        <w:pStyle w:val="ListParagraph"/>
        <w:numPr>
          <w:ilvl w:val="0"/>
          <w:numId w:val="45"/>
        </w:numPr>
        <w:rPr>
          <w:rFonts w:cstheme="minorHAnsi"/>
        </w:rPr>
      </w:pPr>
      <w:r w:rsidRPr="009522A6">
        <w:rPr>
          <w:rFonts w:cstheme="minorHAnsi"/>
        </w:rPr>
        <w:t xml:space="preserve">Audio Domain platform PRD </w:t>
      </w:r>
      <w:hyperlink r:id="rId103" w:anchor="/pages/community/16025392167?queryId=16025395483" w:history="1">
        <w:r w:rsidRPr="009522A6">
          <w:rPr>
            <w:rStyle w:val="Hyperlink"/>
            <w:rFonts w:asciiTheme="minorHAnsi" w:hAnsiTheme="minorHAnsi" w:cstheme="minorHAnsi"/>
            <w:szCs w:val="24"/>
          </w:rPr>
          <w:t>HSD link</w:t>
        </w:r>
      </w:hyperlink>
      <w:r w:rsidR="00331D4E" w:rsidRPr="009522A6">
        <w:rPr>
          <w:rStyle w:val="Hyperlink"/>
          <w:rFonts w:asciiTheme="minorHAnsi" w:hAnsiTheme="minorHAnsi" w:cstheme="minorHAnsi"/>
          <w:szCs w:val="24"/>
        </w:rPr>
        <w:t>.</w:t>
      </w:r>
    </w:p>
    <w:p w14:paraId="43E6272F" w14:textId="77777777" w:rsidR="00B91640" w:rsidRDefault="00B91640" w:rsidP="004E3FA9">
      <w:pPr>
        <w:pStyle w:val="Heading2"/>
      </w:pPr>
      <w:bookmarkStart w:id="439" w:name="_Toc206402039"/>
      <w:r w:rsidRPr="009522A6">
        <w:t>Audio domain RVP LZ/ PRD</w:t>
      </w:r>
      <w:bookmarkEnd w:id="439"/>
    </w:p>
    <w:p w14:paraId="0785D3E0" w14:textId="3003B151" w:rsidR="003377AF" w:rsidRPr="003377AF" w:rsidRDefault="003377AF" w:rsidP="003377AF">
      <w:pPr>
        <w:rPr>
          <w:lang w:val="en-IN" w:eastAsia="en-IN"/>
        </w:rPr>
      </w:pPr>
      <w:r>
        <w:rPr>
          <w:lang w:val="en-IN" w:eastAsia="en-IN"/>
        </w:rPr>
        <w:t>TBD</w:t>
      </w:r>
    </w:p>
    <w:p w14:paraId="0610A2AF" w14:textId="1594A666" w:rsidR="00B91640" w:rsidRPr="009522A6" w:rsidRDefault="00B91640" w:rsidP="00B91640">
      <w:pPr>
        <w:rPr>
          <w:rFonts w:cstheme="minorHAnsi"/>
        </w:rPr>
      </w:pPr>
      <w:r w:rsidRPr="009522A6">
        <w:rPr>
          <w:rFonts w:cstheme="minorHAnsi"/>
        </w:rPr>
        <w:t>The below is the RVP LZ for audio interface. We have ALC722 audio codec soldered down in RVP.</w:t>
      </w:r>
    </w:p>
    <w:p w14:paraId="473DD8F5" w14:textId="67558FF0" w:rsidR="00B91640" w:rsidRPr="009522A6" w:rsidRDefault="00B91640" w:rsidP="00B91640">
      <w:pPr>
        <w:pStyle w:val="Caption"/>
        <w:rPr>
          <w:rFonts w:cstheme="minorHAnsi"/>
        </w:rPr>
      </w:pPr>
      <w:bookmarkStart w:id="440" w:name="_Toc176365851"/>
      <w:bookmarkStart w:id="441" w:name="_Toc20640231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53</w:t>
      </w:r>
      <w:r w:rsidR="00924662" w:rsidRPr="009522A6">
        <w:rPr>
          <w:rFonts w:cstheme="minorHAnsi"/>
        </w:rPr>
        <w:fldChar w:fldCharType="end"/>
      </w:r>
      <w:r w:rsidRPr="009522A6">
        <w:rPr>
          <w:rFonts w:cstheme="minorHAnsi"/>
        </w:rPr>
        <w:t>:</w:t>
      </w:r>
      <w:r w:rsidR="002A0E33" w:rsidRPr="009522A6">
        <w:rPr>
          <w:rFonts w:cstheme="minorHAnsi"/>
        </w:rPr>
        <w:t xml:space="preserve"> </w:t>
      </w:r>
      <w:r w:rsidRPr="009522A6">
        <w:rPr>
          <w:rFonts w:cstheme="minorHAnsi"/>
        </w:rPr>
        <w:t>Audio Domain RVP feature support</w:t>
      </w:r>
      <w:bookmarkEnd w:id="440"/>
      <w:bookmarkEnd w:id="441"/>
    </w:p>
    <w:tbl>
      <w:tblPr>
        <w:tblStyle w:val="TableGrid1"/>
        <w:tblW w:w="4675" w:type="pct"/>
        <w:tblLook w:val="04A0" w:firstRow="1" w:lastRow="0" w:firstColumn="1" w:lastColumn="0" w:noHBand="0" w:noVBand="1"/>
      </w:tblPr>
      <w:tblGrid>
        <w:gridCol w:w="700"/>
        <w:gridCol w:w="2805"/>
        <w:gridCol w:w="2610"/>
        <w:gridCol w:w="2880"/>
      </w:tblGrid>
      <w:tr w:rsidR="00122D62" w:rsidRPr="009522A6" w14:paraId="7193D4F6" w14:textId="69DC28F6" w:rsidTr="00D6118B">
        <w:trPr>
          <w:trHeight w:val="431"/>
        </w:trPr>
        <w:tc>
          <w:tcPr>
            <w:tcW w:w="389" w:type="pct"/>
            <w:shd w:val="clear" w:color="auto" w:fill="0070C0"/>
            <w:vAlign w:val="center"/>
          </w:tcPr>
          <w:p w14:paraId="21F37E78" w14:textId="5DD5E3DE" w:rsidR="00122D62" w:rsidRPr="009522A6" w:rsidRDefault="00122D62" w:rsidP="00C444A4">
            <w:pPr>
              <w:spacing w:before="0" w:after="0"/>
              <w:jc w:val="center"/>
              <w:rPr>
                <w:rFonts w:asciiTheme="minorHAnsi" w:hAnsiTheme="minorHAnsi" w:cstheme="minorHAnsi"/>
                <w:b/>
                <w:color w:val="FFFFFF" w:themeColor="background1"/>
                <w:szCs w:val="22"/>
              </w:rPr>
            </w:pPr>
            <w:r w:rsidRPr="009522A6">
              <w:rPr>
                <w:rFonts w:asciiTheme="minorHAnsi" w:hAnsiTheme="minorHAnsi" w:cstheme="minorHAnsi"/>
                <w:b/>
                <w:color w:val="FFFFFF" w:themeColor="background1"/>
                <w:szCs w:val="22"/>
              </w:rPr>
              <w:t>Sl No</w:t>
            </w:r>
          </w:p>
        </w:tc>
        <w:tc>
          <w:tcPr>
            <w:tcW w:w="1559" w:type="pct"/>
            <w:shd w:val="clear" w:color="auto" w:fill="0070C0"/>
            <w:vAlign w:val="center"/>
            <w:hideMark/>
          </w:tcPr>
          <w:p w14:paraId="2AB9107D" w14:textId="77777777" w:rsidR="00122D62" w:rsidRPr="009522A6" w:rsidRDefault="00122D62" w:rsidP="00C444A4">
            <w:pPr>
              <w:spacing w:before="0" w:after="0"/>
              <w:jc w:val="center"/>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Domain Feature</w:t>
            </w:r>
          </w:p>
        </w:tc>
        <w:tc>
          <w:tcPr>
            <w:tcW w:w="1451" w:type="pct"/>
            <w:shd w:val="clear" w:color="auto" w:fill="0070C0"/>
            <w:vAlign w:val="center"/>
            <w:hideMark/>
          </w:tcPr>
          <w:p w14:paraId="18BA4AF4" w14:textId="77777777" w:rsidR="00122D62" w:rsidRPr="009522A6" w:rsidRDefault="00122D62" w:rsidP="00C444A4">
            <w:pPr>
              <w:spacing w:before="0" w:after="0"/>
              <w:jc w:val="center"/>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Silicon Port</w:t>
            </w:r>
          </w:p>
        </w:tc>
        <w:tc>
          <w:tcPr>
            <w:tcW w:w="1601" w:type="pct"/>
            <w:shd w:val="clear" w:color="auto" w:fill="0070C0"/>
            <w:vAlign w:val="center"/>
            <w:hideMark/>
          </w:tcPr>
          <w:p w14:paraId="3DDA2751" w14:textId="132D9362" w:rsidR="00122D62" w:rsidRPr="009522A6" w:rsidRDefault="00802F50" w:rsidP="00802F50">
            <w:pPr>
              <w:spacing w:before="0" w:after="0"/>
              <w:jc w:val="center"/>
              <w:rPr>
                <w:rFonts w:asciiTheme="minorHAnsi" w:hAnsiTheme="minorHAnsi" w:cstheme="minorHAnsi"/>
                <w:b/>
                <w:color w:val="FFFFFF" w:themeColor="background1"/>
                <w:sz w:val="22"/>
                <w:szCs w:val="22"/>
              </w:rPr>
            </w:pPr>
            <w:r>
              <w:rPr>
                <w:rFonts w:asciiTheme="minorHAnsi" w:hAnsiTheme="minorHAnsi" w:cstheme="minorHAnsi"/>
                <w:b/>
                <w:color w:val="FFFFFF" w:themeColor="background1"/>
                <w:sz w:val="22"/>
                <w:szCs w:val="22"/>
              </w:rPr>
              <w:t xml:space="preserve">AX/AM </w:t>
            </w:r>
            <w:r w:rsidR="003020A7">
              <w:rPr>
                <w:rFonts w:asciiTheme="minorHAnsi" w:hAnsiTheme="minorHAnsi" w:cstheme="minorHAnsi"/>
                <w:b/>
                <w:color w:val="FFFFFF" w:themeColor="background1"/>
                <w:sz w:val="22"/>
                <w:szCs w:val="22"/>
              </w:rPr>
              <w:t>RVP</w:t>
            </w:r>
          </w:p>
        </w:tc>
      </w:tr>
      <w:tr w:rsidR="00122D62" w:rsidRPr="009522A6" w14:paraId="23DA76C9" w14:textId="1B265D27" w:rsidTr="00D6118B">
        <w:trPr>
          <w:trHeight w:val="746"/>
        </w:trPr>
        <w:tc>
          <w:tcPr>
            <w:tcW w:w="389" w:type="pct"/>
            <w:vAlign w:val="center"/>
          </w:tcPr>
          <w:p w14:paraId="34C32075" w14:textId="1895B678" w:rsidR="00122D62" w:rsidRPr="009522A6" w:rsidRDefault="00122D62" w:rsidP="00C444A4">
            <w:pPr>
              <w:spacing w:before="0" w:after="0"/>
              <w:jc w:val="center"/>
              <w:rPr>
                <w:rFonts w:asciiTheme="minorHAnsi" w:hAnsiTheme="minorHAnsi" w:cstheme="minorHAnsi"/>
                <w:szCs w:val="22"/>
              </w:rPr>
            </w:pPr>
            <w:r w:rsidRPr="009522A6">
              <w:rPr>
                <w:rFonts w:asciiTheme="minorHAnsi" w:hAnsiTheme="minorHAnsi" w:cstheme="minorHAnsi"/>
                <w:szCs w:val="22"/>
              </w:rPr>
              <w:t>1</w:t>
            </w:r>
          </w:p>
        </w:tc>
        <w:tc>
          <w:tcPr>
            <w:tcW w:w="1559" w:type="pct"/>
            <w:vAlign w:val="center"/>
            <w:hideMark/>
          </w:tcPr>
          <w:p w14:paraId="4F5DDF2C" w14:textId="77777777" w:rsidR="00122D62" w:rsidRPr="009522A6" w:rsidRDefault="00122D62" w:rsidP="00C444A4">
            <w:pPr>
              <w:spacing w:before="0" w:after="0"/>
              <w:jc w:val="left"/>
              <w:rPr>
                <w:rFonts w:asciiTheme="minorHAnsi" w:hAnsiTheme="minorHAnsi" w:cstheme="minorHAnsi"/>
                <w:b/>
                <w:sz w:val="22"/>
                <w:szCs w:val="22"/>
              </w:rPr>
            </w:pPr>
            <w:r w:rsidRPr="009522A6">
              <w:rPr>
                <w:rFonts w:asciiTheme="minorHAnsi" w:hAnsiTheme="minorHAnsi" w:cstheme="minorHAnsi"/>
                <w:b/>
                <w:bCs/>
                <w:sz w:val="22"/>
                <w:szCs w:val="22"/>
              </w:rPr>
              <w:t>Audio jack codec (SNDW based) MB solder Down</w:t>
            </w:r>
          </w:p>
        </w:tc>
        <w:tc>
          <w:tcPr>
            <w:tcW w:w="1451" w:type="pct"/>
            <w:vAlign w:val="center"/>
            <w:hideMark/>
          </w:tcPr>
          <w:p w14:paraId="5F477F76"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SNDW3 </w:t>
            </w:r>
            <w:r w:rsidRPr="009522A6">
              <w:rPr>
                <w:rFonts w:asciiTheme="minorHAnsi" w:hAnsiTheme="minorHAnsi" w:cstheme="minorHAnsi"/>
                <w:b/>
                <w:bCs/>
                <w:sz w:val="22"/>
                <w:szCs w:val="22"/>
              </w:rPr>
              <w:t>(default)/</w:t>
            </w:r>
          </w:p>
          <w:p w14:paraId="54F1C1F5"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SNDW1 </w:t>
            </w:r>
            <w:r w:rsidRPr="009522A6">
              <w:rPr>
                <w:rFonts w:asciiTheme="minorHAnsi" w:hAnsiTheme="minorHAnsi" w:cstheme="minorHAnsi"/>
                <w:b/>
                <w:bCs/>
                <w:color w:val="C00000"/>
                <w:sz w:val="22"/>
                <w:szCs w:val="22"/>
              </w:rPr>
              <w:t>(rework)</w:t>
            </w:r>
          </w:p>
        </w:tc>
        <w:tc>
          <w:tcPr>
            <w:tcW w:w="1601" w:type="pct"/>
            <w:vAlign w:val="center"/>
            <w:hideMark/>
          </w:tcPr>
          <w:p w14:paraId="59AACA04"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r>
      <w:tr w:rsidR="00122D62" w:rsidRPr="009522A6" w14:paraId="325DD0B4" w14:textId="0FF11FD2" w:rsidTr="00D6118B">
        <w:trPr>
          <w:trHeight w:val="179"/>
        </w:trPr>
        <w:tc>
          <w:tcPr>
            <w:tcW w:w="389" w:type="pct"/>
            <w:vAlign w:val="center"/>
          </w:tcPr>
          <w:p w14:paraId="2A5574A6" w14:textId="7E7121C3" w:rsidR="00122D62" w:rsidRPr="009522A6" w:rsidRDefault="00122D62" w:rsidP="00C444A4">
            <w:pPr>
              <w:spacing w:before="0" w:after="0"/>
              <w:jc w:val="center"/>
              <w:rPr>
                <w:rFonts w:asciiTheme="minorHAnsi" w:hAnsiTheme="minorHAnsi" w:cstheme="minorHAnsi"/>
                <w:szCs w:val="22"/>
              </w:rPr>
            </w:pPr>
            <w:r w:rsidRPr="009522A6">
              <w:rPr>
                <w:rFonts w:asciiTheme="minorHAnsi" w:hAnsiTheme="minorHAnsi" w:cstheme="minorHAnsi"/>
                <w:szCs w:val="22"/>
              </w:rPr>
              <w:t>2</w:t>
            </w:r>
          </w:p>
        </w:tc>
        <w:tc>
          <w:tcPr>
            <w:tcW w:w="1559" w:type="pct"/>
            <w:vAlign w:val="center"/>
            <w:hideMark/>
          </w:tcPr>
          <w:p w14:paraId="0F0BCACC" w14:textId="77777777" w:rsidR="00122D62" w:rsidRPr="009522A6" w:rsidRDefault="00122D62" w:rsidP="00C444A4">
            <w:pPr>
              <w:spacing w:before="0" w:after="0"/>
              <w:jc w:val="left"/>
              <w:rPr>
                <w:rFonts w:asciiTheme="minorHAnsi" w:hAnsiTheme="minorHAnsi" w:cstheme="minorHAnsi"/>
                <w:b/>
                <w:sz w:val="22"/>
                <w:szCs w:val="22"/>
              </w:rPr>
            </w:pPr>
            <w:r w:rsidRPr="009522A6">
              <w:rPr>
                <w:rFonts w:asciiTheme="minorHAnsi" w:hAnsiTheme="minorHAnsi" w:cstheme="minorHAnsi"/>
                <w:b/>
                <w:sz w:val="22"/>
                <w:szCs w:val="22"/>
              </w:rPr>
              <w:t>Audio HDR - JA (</w:t>
            </w:r>
            <w:r w:rsidRPr="009522A6">
              <w:rPr>
                <w:rFonts w:asciiTheme="minorHAnsi" w:hAnsiTheme="minorHAnsi" w:cstheme="minorHAnsi"/>
                <w:b/>
                <w:bCs/>
                <w:sz w:val="22"/>
                <w:szCs w:val="22"/>
              </w:rPr>
              <w:t xml:space="preserve">HDA/I2S based </w:t>
            </w:r>
            <w:r w:rsidRPr="009522A6">
              <w:rPr>
                <w:rFonts w:asciiTheme="minorHAnsi" w:hAnsiTheme="minorHAnsi" w:cstheme="minorHAnsi"/>
                <w:b/>
                <w:sz w:val="22"/>
                <w:szCs w:val="22"/>
              </w:rPr>
              <w:t>Codec)</w:t>
            </w:r>
          </w:p>
        </w:tc>
        <w:tc>
          <w:tcPr>
            <w:tcW w:w="1451" w:type="pct"/>
            <w:vAlign w:val="center"/>
            <w:hideMark/>
          </w:tcPr>
          <w:p w14:paraId="526FBC6A" w14:textId="6C17551B"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HDA </w:t>
            </w:r>
            <w:r w:rsidRPr="009522A6">
              <w:rPr>
                <w:rFonts w:asciiTheme="minorHAnsi" w:hAnsiTheme="minorHAnsi" w:cstheme="minorHAnsi"/>
                <w:b/>
                <w:bCs/>
                <w:sz w:val="22"/>
                <w:szCs w:val="22"/>
              </w:rPr>
              <w:t>(default)/</w:t>
            </w:r>
          </w:p>
          <w:p w14:paraId="239C1337" w14:textId="7AC07899"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I2S0 </w:t>
            </w:r>
            <w:r w:rsidRPr="009522A6">
              <w:rPr>
                <w:rFonts w:asciiTheme="minorHAnsi" w:hAnsiTheme="minorHAnsi" w:cstheme="minorHAnsi"/>
                <w:b/>
                <w:bCs/>
                <w:color w:val="C00000"/>
                <w:sz w:val="22"/>
                <w:szCs w:val="22"/>
              </w:rPr>
              <w:t>(</w:t>
            </w:r>
            <w:r w:rsidR="006058AA">
              <w:rPr>
                <w:rFonts w:asciiTheme="minorHAnsi" w:hAnsiTheme="minorHAnsi" w:cstheme="minorHAnsi"/>
                <w:b/>
                <w:bCs/>
                <w:color w:val="C00000"/>
                <w:sz w:val="22"/>
                <w:szCs w:val="22"/>
              </w:rPr>
              <w:t>rework</w:t>
            </w:r>
            <w:r w:rsidRPr="009522A6">
              <w:rPr>
                <w:rFonts w:asciiTheme="minorHAnsi" w:hAnsiTheme="minorHAnsi" w:cstheme="minorHAnsi"/>
                <w:b/>
                <w:bCs/>
                <w:color w:val="C00000"/>
                <w:sz w:val="22"/>
                <w:szCs w:val="22"/>
              </w:rPr>
              <w:t>)</w:t>
            </w:r>
          </w:p>
        </w:tc>
        <w:tc>
          <w:tcPr>
            <w:tcW w:w="1601" w:type="pct"/>
            <w:vAlign w:val="center"/>
            <w:hideMark/>
          </w:tcPr>
          <w:p w14:paraId="3599DD41"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r>
      <w:tr w:rsidR="00122D62" w:rsidRPr="009522A6" w14:paraId="0929C45C" w14:textId="65458EF0" w:rsidTr="00D6118B">
        <w:trPr>
          <w:trHeight w:val="179"/>
        </w:trPr>
        <w:tc>
          <w:tcPr>
            <w:tcW w:w="389" w:type="pct"/>
            <w:vAlign w:val="center"/>
          </w:tcPr>
          <w:p w14:paraId="060604ED" w14:textId="19D3776B" w:rsidR="00122D62" w:rsidRPr="009522A6" w:rsidRDefault="00122D62" w:rsidP="00C444A4">
            <w:pPr>
              <w:spacing w:before="0" w:after="0"/>
              <w:jc w:val="center"/>
              <w:rPr>
                <w:rFonts w:asciiTheme="minorHAnsi" w:hAnsiTheme="minorHAnsi" w:cstheme="minorHAnsi"/>
                <w:szCs w:val="22"/>
              </w:rPr>
            </w:pPr>
            <w:r w:rsidRPr="009522A6">
              <w:rPr>
                <w:rFonts w:asciiTheme="minorHAnsi" w:hAnsiTheme="minorHAnsi" w:cstheme="minorHAnsi"/>
                <w:szCs w:val="22"/>
              </w:rPr>
              <w:t>3</w:t>
            </w:r>
          </w:p>
        </w:tc>
        <w:tc>
          <w:tcPr>
            <w:tcW w:w="1559" w:type="pct"/>
            <w:vAlign w:val="center"/>
            <w:hideMark/>
          </w:tcPr>
          <w:p w14:paraId="541C6939" w14:textId="0703300A" w:rsidR="00122D62" w:rsidRPr="009522A6" w:rsidRDefault="00122D62" w:rsidP="00C444A4">
            <w:pPr>
              <w:spacing w:before="0" w:after="0"/>
              <w:jc w:val="left"/>
              <w:rPr>
                <w:rFonts w:asciiTheme="minorHAnsi" w:hAnsiTheme="minorHAnsi" w:cstheme="minorHAnsi"/>
                <w:b/>
                <w:bCs/>
                <w:sz w:val="22"/>
                <w:szCs w:val="22"/>
              </w:rPr>
            </w:pPr>
            <w:r w:rsidRPr="009522A6">
              <w:rPr>
                <w:rFonts w:asciiTheme="minorHAnsi" w:hAnsiTheme="minorHAnsi" w:cstheme="minorHAnsi"/>
                <w:b/>
                <w:sz w:val="22"/>
                <w:szCs w:val="22"/>
              </w:rPr>
              <w:t>Audio HDR - JD</w:t>
            </w:r>
          </w:p>
          <w:p w14:paraId="60FD95C2" w14:textId="77777777" w:rsidR="00122D62" w:rsidRPr="009522A6" w:rsidRDefault="00122D62" w:rsidP="00C444A4">
            <w:pPr>
              <w:spacing w:before="0" w:after="0"/>
              <w:jc w:val="left"/>
              <w:rPr>
                <w:rFonts w:asciiTheme="minorHAnsi" w:hAnsiTheme="minorHAnsi" w:cstheme="minorHAnsi"/>
                <w:b/>
                <w:sz w:val="22"/>
                <w:szCs w:val="22"/>
              </w:rPr>
            </w:pPr>
            <w:r w:rsidRPr="009522A6">
              <w:rPr>
                <w:rFonts w:asciiTheme="minorHAnsi" w:hAnsiTheme="minorHAnsi" w:cstheme="minorHAnsi"/>
                <w:b/>
                <w:sz w:val="22"/>
                <w:szCs w:val="22"/>
              </w:rPr>
              <w:t>(DMIC</w:t>
            </w:r>
            <w:r w:rsidRPr="009522A6">
              <w:rPr>
                <w:rFonts w:asciiTheme="minorHAnsi" w:hAnsiTheme="minorHAnsi" w:cstheme="minorHAnsi"/>
                <w:b/>
                <w:bCs/>
                <w:sz w:val="22"/>
                <w:szCs w:val="22"/>
              </w:rPr>
              <w:t>/ Amplifier</w:t>
            </w:r>
            <w:r w:rsidRPr="009522A6">
              <w:rPr>
                <w:rFonts w:asciiTheme="minorHAnsi" w:hAnsiTheme="minorHAnsi" w:cstheme="minorHAnsi"/>
                <w:b/>
                <w:sz w:val="22"/>
                <w:szCs w:val="22"/>
              </w:rPr>
              <w:t>)</w:t>
            </w:r>
          </w:p>
        </w:tc>
        <w:tc>
          <w:tcPr>
            <w:tcW w:w="1451" w:type="pct"/>
            <w:vAlign w:val="center"/>
            <w:hideMark/>
          </w:tcPr>
          <w:p w14:paraId="7B671C73"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SNDW 1/ DMIC 1</w:t>
            </w:r>
          </w:p>
          <w:p w14:paraId="3DBB53F9"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SNDW 2/ DMIC 0</w:t>
            </w:r>
          </w:p>
        </w:tc>
        <w:tc>
          <w:tcPr>
            <w:tcW w:w="1601" w:type="pct"/>
            <w:vAlign w:val="center"/>
            <w:hideMark/>
          </w:tcPr>
          <w:p w14:paraId="56915C62"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r>
      <w:tr w:rsidR="00122D62" w:rsidRPr="009522A6" w14:paraId="4DFBB9EC" w14:textId="02FC435C" w:rsidTr="00D6118B">
        <w:trPr>
          <w:trHeight w:val="179"/>
        </w:trPr>
        <w:tc>
          <w:tcPr>
            <w:tcW w:w="389" w:type="pct"/>
            <w:vAlign w:val="center"/>
          </w:tcPr>
          <w:p w14:paraId="40D8CF8E" w14:textId="29BAE5C5" w:rsidR="00122D62" w:rsidRPr="009522A6" w:rsidRDefault="00122D62" w:rsidP="00C444A4">
            <w:pPr>
              <w:spacing w:before="0" w:after="0"/>
              <w:jc w:val="center"/>
              <w:rPr>
                <w:rFonts w:asciiTheme="minorHAnsi" w:hAnsiTheme="minorHAnsi" w:cstheme="minorHAnsi"/>
                <w:szCs w:val="22"/>
              </w:rPr>
            </w:pPr>
            <w:r w:rsidRPr="009522A6">
              <w:rPr>
                <w:rFonts w:asciiTheme="minorHAnsi" w:hAnsiTheme="minorHAnsi" w:cstheme="minorHAnsi"/>
                <w:szCs w:val="22"/>
              </w:rPr>
              <w:t>4</w:t>
            </w:r>
          </w:p>
        </w:tc>
        <w:tc>
          <w:tcPr>
            <w:tcW w:w="1559" w:type="pct"/>
            <w:vAlign w:val="center"/>
            <w:hideMark/>
          </w:tcPr>
          <w:p w14:paraId="225EB685" w14:textId="20569B65" w:rsidR="00122D62" w:rsidRPr="00420B51" w:rsidRDefault="00122D62" w:rsidP="00C444A4">
            <w:pPr>
              <w:spacing w:before="0" w:after="0"/>
              <w:jc w:val="left"/>
              <w:rPr>
                <w:rFonts w:asciiTheme="minorHAnsi" w:hAnsiTheme="minorHAnsi" w:cstheme="minorHAnsi"/>
                <w:b/>
                <w:bCs/>
                <w:sz w:val="22"/>
                <w:szCs w:val="22"/>
                <w:lang w:val="fr-FR"/>
              </w:rPr>
            </w:pPr>
            <w:r w:rsidRPr="00420B51">
              <w:rPr>
                <w:rFonts w:asciiTheme="minorHAnsi" w:hAnsiTheme="minorHAnsi" w:cstheme="minorHAnsi"/>
                <w:b/>
                <w:sz w:val="22"/>
                <w:szCs w:val="22"/>
                <w:lang w:val="fr-FR"/>
              </w:rPr>
              <w:t>Audio HDR - JE</w:t>
            </w:r>
          </w:p>
          <w:p w14:paraId="268CCF87" w14:textId="77777777" w:rsidR="00122D62" w:rsidRPr="00420B51" w:rsidRDefault="00122D62" w:rsidP="00C444A4">
            <w:pPr>
              <w:spacing w:before="0" w:after="0"/>
              <w:jc w:val="left"/>
              <w:rPr>
                <w:rFonts w:asciiTheme="minorHAnsi" w:hAnsiTheme="minorHAnsi" w:cstheme="minorHAnsi"/>
                <w:b/>
                <w:sz w:val="22"/>
                <w:szCs w:val="22"/>
                <w:lang w:val="fr-FR"/>
              </w:rPr>
            </w:pPr>
            <w:r w:rsidRPr="00420B51">
              <w:rPr>
                <w:rFonts w:asciiTheme="minorHAnsi" w:hAnsiTheme="minorHAnsi" w:cstheme="minorHAnsi"/>
                <w:b/>
                <w:bCs/>
                <w:sz w:val="22"/>
                <w:szCs w:val="22"/>
                <w:lang w:val="fr-FR"/>
              </w:rPr>
              <w:t>(SNDW multilane codec</w:t>
            </w:r>
            <w:r w:rsidRPr="00420B51">
              <w:rPr>
                <w:rFonts w:asciiTheme="minorHAnsi" w:hAnsiTheme="minorHAnsi" w:cstheme="minorHAnsi"/>
                <w:b/>
                <w:sz w:val="22"/>
                <w:szCs w:val="22"/>
                <w:lang w:val="fr-FR"/>
              </w:rPr>
              <w:t>)</w:t>
            </w:r>
          </w:p>
        </w:tc>
        <w:tc>
          <w:tcPr>
            <w:tcW w:w="1451" w:type="pct"/>
            <w:vAlign w:val="center"/>
            <w:hideMark/>
          </w:tcPr>
          <w:p w14:paraId="03024543"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SNDW 0 </w:t>
            </w:r>
            <w:r w:rsidRPr="009522A6">
              <w:rPr>
                <w:rFonts w:asciiTheme="minorHAnsi" w:hAnsiTheme="minorHAnsi" w:cstheme="minorHAnsi"/>
                <w:b/>
                <w:bCs/>
                <w:sz w:val="22"/>
                <w:szCs w:val="22"/>
              </w:rPr>
              <w:t>(default /</w:t>
            </w:r>
          </w:p>
          <w:p w14:paraId="0927DF4E" w14:textId="77777777" w:rsidR="00122D62" w:rsidRPr="009522A6" w:rsidRDefault="00122D62" w:rsidP="00C444A4">
            <w:pPr>
              <w:spacing w:before="0" w:after="0"/>
              <w:jc w:val="center"/>
              <w:rPr>
                <w:rFonts w:asciiTheme="minorHAnsi" w:hAnsiTheme="minorHAnsi" w:cstheme="minorHAnsi"/>
                <w:b/>
                <w:bCs/>
                <w:color w:val="C00000"/>
                <w:sz w:val="22"/>
                <w:szCs w:val="22"/>
              </w:rPr>
            </w:pPr>
            <w:r w:rsidRPr="009522A6">
              <w:rPr>
                <w:rFonts w:asciiTheme="minorHAnsi" w:hAnsiTheme="minorHAnsi" w:cstheme="minorHAnsi"/>
                <w:sz w:val="22"/>
                <w:szCs w:val="22"/>
              </w:rPr>
              <w:t xml:space="preserve">SNDW 3 </w:t>
            </w:r>
            <w:r w:rsidRPr="009522A6">
              <w:rPr>
                <w:rFonts w:asciiTheme="minorHAnsi" w:hAnsiTheme="minorHAnsi" w:cstheme="minorHAnsi"/>
                <w:b/>
                <w:bCs/>
                <w:color w:val="C00000"/>
                <w:sz w:val="22"/>
                <w:szCs w:val="22"/>
              </w:rPr>
              <w:t>(rework)/</w:t>
            </w:r>
          </w:p>
          <w:p w14:paraId="59AE5D26" w14:textId="36ED673A"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I2S 1 </w:t>
            </w:r>
            <w:r w:rsidRPr="009522A6">
              <w:rPr>
                <w:rFonts w:asciiTheme="minorHAnsi" w:hAnsiTheme="minorHAnsi" w:cstheme="minorHAnsi"/>
                <w:b/>
                <w:bCs/>
                <w:color w:val="C00000"/>
                <w:sz w:val="22"/>
                <w:szCs w:val="22"/>
              </w:rPr>
              <w:t>(</w:t>
            </w:r>
            <w:r w:rsidR="003C74B1">
              <w:rPr>
                <w:rFonts w:asciiTheme="minorHAnsi" w:hAnsiTheme="minorHAnsi" w:cstheme="minorHAnsi"/>
                <w:b/>
                <w:bCs/>
                <w:color w:val="C00000"/>
                <w:sz w:val="22"/>
                <w:szCs w:val="22"/>
              </w:rPr>
              <w:t>rework</w:t>
            </w:r>
            <w:r w:rsidRPr="009522A6">
              <w:rPr>
                <w:rFonts w:asciiTheme="minorHAnsi" w:hAnsiTheme="minorHAnsi" w:cstheme="minorHAnsi"/>
                <w:b/>
                <w:bCs/>
                <w:color w:val="C00000"/>
                <w:sz w:val="22"/>
                <w:szCs w:val="22"/>
              </w:rPr>
              <w:t>)</w:t>
            </w:r>
          </w:p>
        </w:tc>
        <w:tc>
          <w:tcPr>
            <w:tcW w:w="1601" w:type="pct"/>
            <w:vAlign w:val="center"/>
            <w:hideMark/>
          </w:tcPr>
          <w:p w14:paraId="113852EA"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r>
      <w:tr w:rsidR="00122D62" w:rsidRPr="009522A6" w14:paraId="5C22DC3A" w14:textId="002F2FEA" w:rsidTr="00D6118B">
        <w:trPr>
          <w:trHeight w:val="701"/>
        </w:trPr>
        <w:tc>
          <w:tcPr>
            <w:tcW w:w="389" w:type="pct"/>
            <w:vAlign w:val="center"/>
          </w:tcPr>
          <w:p w14:paraId="77D37578" w14:textId="61A72B39" w:rsidR="00122D62" w:rsidRPr="009522A6" w:rsidRDefault="00122D62" w:rsidP="00C444A4">
            <w:pPr>
              <w:spacing w:before="0" w:after="0"/>
              <w:jc w:val="center"/>
              <w:rPr>
                <w:rFonts w:asciiTheme="minorHAnsi" w:hAnsiTheme="minorHAnsi" w:cstheme="minorHAnsi"/>
                <w:szCs w:val="22"/>
              </w:rPr>
            </w:pPr>
            <w:r w:rsidRPr="009522A6">
              <w:rPr>
                <w:rFonts w:asciiTheme="minorHAnsi" w:hAnsiTheme="minorHAnsi" w:cstheme="minorHAnsi"/>
                <w:szCs w:val="22"/>
              </w:rPr>
              <w:t>5</w:t>
            </w:r>
          </w:p>
        </w:tc>
        <w:tc>
          <w:tcPr>
            <w:tcW w:w="1559" w:type="pct"/>
            <w:vAlign w:val="center"/>
            <w:hideMark/>
          </w:tcPr>
          <w:p w14:paraId="4D1861C9" w14:textId="77777777" w:rsidR="00122D62" w:rsidRPr="009522A6" w:rsidRDefault="00122D62" w:rsidP="00C444A4">
            <w:pPr>
              <w:spacing w:before="0" w:after="0"/>
              <w:jc w:val="left"/>
              <w:rPr>
                <w:rFonts w:asciiTheme="minorHAnsi" w:hAnsiTheme="minorHAnsi" w:cstheme="minorHAnsi"/>
                <w:b/>
                <w:sz w:val="22"/>
                <w:szCs w:val="22"/>
              </w:rPr>
            </w:pPr>
            <w:r w:rsidRPr="009522A6">
              <w:rPr>
                <w:rFonts w:asciiTheme="minorHAnsi" w:hAnsiTheme="minorHAnsi" w:cstheme="minorHAnsi"/>
                <w:b/>
                <w:sz w:val="22"/>
                <w:szCs w:val="22"/>
              </w:rPr>
              <w:t>M.2 Key-BT</w:t>
            </w:r>
          </w:p>
        </w:tc>
        <w:tc>
          <w:tcPr>
            <w:tcW w:w="1451" w:type="pct"/>
            <w:vAlign w:val="center"/>
            <w:hideMark/>
          </w:tcPr>
          <w:p w14:paraId="3B6C27B3"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I2S2 </w:t>
            </w:r>
            <w:r w:rsidRPr="009522A6">
              <w:rPr>
                <w:rFonts w:asciiTheme="minorHAnsi" w:hAnsiTheme="minorHAnsi" w:cstheme="minorHAnsi"/>
                <w:b/>
                <w:bCs/>
                <w:color w:val="C00000"/>
                <w:sz w:val="22"/>
                <w:szCs w:val="22"/>
              </w:rPr>
              <w:t>(rework)</w:t>
            </w:r>
          </w:p>
        </w:tc>
        <w:tc>
          <w:tcPr>
            <w:tcW w:w="1601" w:type="pct"/>
            <w:vAlign w:val="center"/>
            <w:hideMark/>
          </w:tcPr>
          <w:p w14:paraId="3F3BC309"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r>
    </w:tbl>
    <w:p w14:paraId="5E7C326C" w14:textId="77777777" w:rsidR="00C444A4" w:rsidRPr="009522A6" w:rsidRDefault="00C444A4">
      <w:pPr>
        <w:spacing w:before="0" w:after="160" w:line="259" w:lineRule="auto"/>
        <w:jc w:val="left"/>
        <w:rPr>
          <w:rFonts w:cstheme="minorHAnsi"/>
          <w:b/>
          <w:color w:val="0860A8"/>
          <w:sz w:val="28"/>
          <w:lang w:val="en-IN" w:eastAsia="en-IN"/>
        </w:rPr>
      </w:pPr>
      <w:r w:rsidRPr="009522A6">
        <w:rPr>
          <w:rFonts w:cstheme="minorHAnsi"/>
        </w:rPr>
        <w:br w:type="page"/>
      </w:r>
    </w:p>
    <w:p w14:paraId="3133AB1C" w14:textId="2CA8B032" w:rsidR="00B91640" w:rsidRPr="009522A6" w:rsidRDefault="00B91640" w:rsidP="004E3FA9">
      <w:pPr>
        <w:pStyle w:val="Heading2"/>
      </w:pPr>
      <w:bookmarkStart w:id="442" w:name="_Toc206402040"/>
      <w:r w:rsidRPr="009522A6">
        <w:lastRenderedPageBreak/>
        <w:t>Audio domain HW BOM</w:t>
      </w:r>
      <w:bookmarkEnd w:id="442"/>
    </w:p>
    <w:p w14:paraId="26383055" w14:textId="4DC50EE5" w:rsidR="00B91640" w:rsidRPr="009522A6" w:rsidRDefault="000F30E2" w:rsidP="00B91640">
      <w:pPr>
        <w:rPr>
          <w:rFonts w:cstheme="minorHAnsi"/>
          <w:lang w:val="en-IN" w:eastAsia="en-IN"/>
        </w:rPr>
      </w:pPr>
      <w:r w:rsidRPr="009522A6">
        <w:rPr>
          <w:rFonts w:cstheme="minorHAnsi"/>
          <w:lang w:val="en-IN" w:eastAsia="en-IN"/>
        </w:rPr>
        <w:t xml:space="preserve">Below table captures the </w:t>
      </w:r>
      <w:r w:rsidR="007800CE" w:rsidRPr="009522A6">
        <w:rPr>
          <w:rFonts w:cstheme="minorHAnsi"/>
          <w:lang w:val="en-IN" w:eastAsia="en-IN"/>
        </w:rPr>
        <w:t>HW BOM for Audio.</w:t>
      </w:r>
    </w:p>
    <w:p w14:paraId="54A2FA94" w14:textId="175E4484" w:rsidR="00B91640" w:rsidRPr="009522A6" w:rsidRDefault="00B91640" w:rsidP="00B91640">
      <w:pPr>
        <w:pStyle w:val="Caption"/>
        <w:rPr>
          <w:rFonts w:cstheme="minorHAnsi"/>
        </w:rPr>
      </w:pPr>
      <w:bookmarkStart w:id="443" w:name="_Toc176365852"/>
      <w:bookmarkStart w:id="444" w:name="_Toc20640231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54</w:t>
      </w:r>
      <w:r w:rsidR="00924662" w:rsidRPr="009522A6">
        <w:rPr>
          <w:rFonts w:cstheme="minorHAnsi"/>
        </w:rPr>
        <w:fldChar w:fldCharType="end"/>
      </w:r>
      <w:r w:rsidRPr="009522A6">
        <w:rPr>
          <w:rFonts w:cstheme="minorHAnsi"/>
        </w:rPr>
        <w:t>:</w:t>
      </w:r>
      <w:r w:rsidR="00BD2E88" w:rsidRPr="009522A6">
        <w:rPr>
          <w:rFonts w:cstheme="minorHAnsi"/>
        </w:rPr>
        <w:t xml:space="preserve"> </w:t>
      </w:r>
      <w:r w:rsidRPr="009522A6">
        <w:rPr>
          <w:rFonts w:cstheme="minorHAnsi"/>
        </w:rPr>
        <w:t>Audio Domain HW BOM</w:t>
      </w:r>
      <w:bookmarkEnd w:id="443"/>
      <w:bookmarkEnd w:id="444"/>
    </w:p>
    <w:tbl>
      <w:tblPr>
        <w:tblW w:w="5000" w:type="pct"/>
        <w:jc w:val="center"/>
        <w:tblLook w:val="04A0" w:firstRow="1" w:lastRow="0" w:firstColumn="1" w:lastColumn="0" w:noHBand="0" w:noVBand="1"/>
      </w:tblPr>
      <w:tblGrid>
        <w:gridCol w:w="627"/>
        <w:gridCol w:w="3863"/>
        <w:gridCol w:w="2308"/>
        <w:gridCol w:w="1626"/>
        <w:gridCol w:w="1186"/>
      </w:tblGrid>
      <w:tr w:rsidR="00B91640" w:rsidRPr="009522A6" w14:paraId="7C3A4AD7" w14:textId="77777777" w:rsidTr="008E797F">
        <w:trPr>
          <w:trHeight w:val="178"/>
          <w:jc w:val="center"/>
        </w:trPr>
        <w:tc>
          <w:tcPr>
            <w:tcW w:w="326" w:type="pct"/>
            <w:tcBorders>
              <w:top w:val="single" w:sz="8" w:space="0" w:color="auto"/>
              <w:left w:val="single" w:sz="8" w:space="0" w:color="auto"/>
              <w:bottom w:val="single" w:sz="4" w:space="0" w:color="auto"/>
              <w:right w:val="single" w:sz="8" w:space="0" w:color="auto"/>
            </w:tcBorders>
            <w:shd w:val="clear" w:color="000000" w:fill="0070C0"/>
            <w:vAlign w:val="center"/>
            <w:hideMark/>
          </w:tcPr>
          <w:p w14:paraId="0B73E778" w14:textId="4EEBF694" w:rsidR="00B91640" w:rsidRPr="009522A6" w:rsidRDefault="00B91640" w:rsidP="00A74970">
            <w:pPr>
              <w:spacing w:before="120" w:after="120"/>
              <w:jc w:val="center"/>
              <w:rPr>
                <w:rFonts w:cstheme="minorHAnsi"/>
                <w:b/>
                <w:bCs/>
                <w:color w:val="FFFFFF"/>
                <w:szCs w:val="22"/>
              </w:rPr>
            </w:pPr>
            <w:r w:rsidRPr="009522A6">
              <w:rPr>
                <w:rFonts w:cstheme="minorHAnsi"/>
                <w:b/>
                <w:bCs/>
                <w:color w:val="FFFFFF"/>
                <w:szCs w:val="22"/>
              </w:rPr>
              <w:t xml:space="preserve">SL </w:t>
            </w:r>
            <w:r w:rsidR="003121D7" w:rsidRPr="009522A6">
              <w:rPr>
                <w:rFonts w:cstheme="minorHAnsi"/>
                <w:b/>
                <w:bCs/>
                <w:color w:val="FFFFFF"/>
                <w:szCs w:val="22"/>
              </w:rPr>
              <w:t>#</w:t>
            </w:r>
          </w:p>
        </w:tc>
        <w:tc>
          <w:tcPr>
            <w:tcW w:w="2010" w:type="pct"/>
            <w:tcBorders>
              <w:top w:val="single" w:sz="8" w:space="0" w:color="auto"/>
              <w:left w:val="nil"/>
              <w:bottom w:val="single" w:sz="4" w:space="0" w:color="auto"/>
              <w:right w:val="single" w:sz="8" w:space="0" w:color="auto"/>
            </w:tcBorders>
            <w:shd w:val="clear" w:color="000000" w:fill="0070C0"/>
            <w:vAlign w:val="center"/>
            <w:hideMark/>
          </w:tcPr>
          <w:p w14:paraId="7883A90D" w14:textId="77777777" w:rsidR="00B91640" w:rsidRPr="009522A6" w:rsidRDefault="00B91640" w:rsidP="00A74970">
            <w:pPr>
              <w:spacing w:before="120" w:after="120"/>
              <w:jc w:val="center"/>
              <w:rPr>
                <w:rFonts w:cstheme="minorHAnsi"/>
                <w:b/>
                <w:bCs/>
                <w:color w:val="FFFFFF"/>
                <w:szCs w:val="22"/>
              </w:rPr>
            </w:pPr>
            <w:r w:rsidRPr="009522A6">
              <w:rPr>
                <w:rFonts w:cstheme="minorHAnsi"/>
                <w:b/>
                <w:bCs/>
                <w:color w:val="FFFFFF"/>
                <w:szCs w:val="22"/>
              </w:rPr>
              <w:t>BOM Description</w:t>
            </w:r>
          </w:p>
        </w:tc>
        <w:tc>
          <w:tcPr>
            <w:tcW w:w="1201" w:type="pct"/>
            <w:tcBorders>
              <w:top w:val="single" w:sz="8" w:space="0" w:color="auto"/>
              <w:left w:val="nil"/>
              <w:bottom w:val="single" w:sz="4" w:space="0" w:color="auto"/>
              <w:right w:val="single" w:sz="8" w:space="0" w:color="auto"/>
            </w:tcBorders>
            <w:shd w:val="clear" w:color="000000" w:fill="0070C0"/>
            <w:vAlign w:val="center"/>
            <w:hideMark/>
          </w:tcPr>
          <w:p w14:paraId="6DF95C58" w14:textId="77777777" w:rsidR="00B91640" w:rsidRPr="009522A6" w:rsidRDefault="00B91640" w:rsidP="00A74970">
            <w:pPr>
              <w:spacing w:before="120" w:after="120"/>
              <w:jc w:val="center"/>
              <w:rPr>
                <w:rFonts w:cstheme="minorHAnsi"/>
                <w:b/>
                <w:bCs/>
                <w:color w:val="FFFFFF"/>
                <w:szCs w:val="22"/>
              </w:rPr>
            </w:pPr>
            <w:r w:rsidRPr="009522A6">
              <w:rPr>
                <w:rFonts w:cstheme="minorHAnsi"/>
                <w:b/>
                <w:bCs/>
                <w:color w:val="FFFFFF"/>
                <w:szCs w:val="22"/>
              </w:rPr>
              <w:t>Part number</w:t>
            </w:r>
          </w:p>
        </w:tc>
        <w:tc>
          <w:tcPr>
            <w:tcW w:w="846" w:type="pct"/>
            <w:tcBorders>
              <w:top w:val="single" w:sz="8" w:space="0" w:color="auto"/>
              <w:left w:val="nil"/>
              <w:bottom w:val="single" w:sz="4" w:space="0" w:color="auto"/>
              <w:right w:val="single" w:sz="8" w:space="0" w:color="auto"/>
            </w:tcBorders>
            <w:shd w:val="clear" w:color="000000" w:fill="0070C0"/>
            <w:vAlign w:val="center"/>
            <w:hideMark/>
          </w:tcPr>
          <w:p w14:paraId="1258894B" w14:textId="77777777" w:rsidR="00B91640" w:rsidRPr="009522A6" w:rsidRDefault="00B91640" w:rsidP="00A74970">
            <w:pPr>
              <w:spacing w:before="120" w:after="120"/>
              <w:jc w:val="center"/>
              <w:rPr>
                <w:rFonts w:cstheme="minorHAnsi"/>
                <w:b/>
                <w:bCs/>
                <w:color w:val="FFFFFF"/>
                <w:szCs w:val="22"/>
              </w:rPr>
            </w:pPr>
            <w:r w:rsidRPr="009522A6">
              <w:rPr>
                <w:rFonts w:cstheme="minorHAnsi"/>
                <w:b/>
                <w:bCs/>
                <w:color w:val="FFFFFF"/>
                <w:szCs w:val="22"/>
              </w:rPr>
              <w:t>Vendor</w:t>
            </w:r>
          </w:p>
        </w:tc>
        <w:tc>
          <w:tcPr>
            <w:tcW w:w="617" w:type="pct"/>
            <w:tcBorders>
              <w:top w:val="single" w:sz="8" w:space="0" w:color="auto"/>
              <w:left w:val="nil"/>
              <w:bottom w:val="single" w:sz="4" w:space="0" w:color="auto"/>
              <w:right w:val="single" w:sz="8" w:space="0" w:color="auto"/>
            </w:tcBorders>
            <w:shd w:val="clear" w:color="000000" w:fill="0070C0"/>
            <w:vAlign w:val="center"/>
            <w:hideMark/>
          </w:tcPr>
          <w:p w14:paraId="6997B652" w14:textId="77777777" w:rsidR="00B91640" w:rsidRPr="009522A6" w:rsidRDefault="00B91640" w:rsidP="00A74970">
            <w:pPr>
              <w:spacing w:before="120" w:after="120"/>
              <w:jc w:val="center"/>
              <w:rPr>
                <w:rFonts w:cstheme="minorHAnsi"/>
                <w:b/>
                <w:bCs/>
                <w:color w:val="FFFFFF"/>
                <w:szCs w:val="22"/>
              </w:rPr>
            </w:pPr>
            <w:r w:rsidRPr="009522A6">
              <w:rPr>
                <w:rFonts w:cstheme="minorHAnsi"/>
                <w:b/>
                <w:bCs/>
                <w:color w:val="FFFFFF"/>
                <w:szCs w:val="22"/>
              </w:rPr>
              <w:t>HSD Link</w:t>
            </w:r>
          </w:p>
        </w:tc>
      </w:tr>
      <w:tr w:rsidR="003121D7" w:rsidRPr="009522A6" w14:paraId="65AD0119" w14:textId="77777777" w:rsidTr="008E797F">
        <w:trPr>
          <w:trHeight w:val="278"/>
          <w:jc w:val="center"/>
        </w:trPr>
        <w:tc>
          <w:tcPr>
            <w:tcW w:w="326" w:type="pct"/>
            <w:tcBorders>
              <w:top w:val="single" w:sz="4" w:space="0" w:color="auto"/>
              <w:left w:val="single" w:sz="4" w:space="0" w:color="auto"/>
              <w:bottom w:val="single" w:sz="4" w:space="0" w:color="auto"/>
              <w:right w:val="single" w:sz="4" w:space="0" w:color="auto"/>
            </w:tcBorders>
            <w:vAlign w:val="center"/>
            <w:hideMark/>
          </w:tcPr>
          <w:p w14:paraId="63561F40" w14:textId="77777777" w:rsidR="003121D7" w:rsidRPr="009522A6" w:rsidRDefault="003121D7" w:rsidP="00A74970">
            <w:pPr>
              <w:spacing w:before="120" w:after="120"/>
              <w:jc w:val="center"/>
              <w:rPr>
                <w:rFonts w:cstheme="minorHAnsi"/>
                <w:color w:val="000000"/>
                <w:szCs w:val="22"/>
              </w:rPr>
            </w:pPr>
            <w:r w:rsidRPr="009522A6">
              <w:rPr>
                <w:rFonts w:cstheme="minorHAnsi"/>
                <w:color w:val="000000"/>
                <w:szCs w:val="22"/>
              </w:rPr>
              <w:t>1</w:t>
            </w:r>
          </w:p>
        </w:tc>
        <w:tc>
          <w:tcPr>
            <w:tcW w:w="2010" w:type="pct"/>
            <w:tcBorders>
              <w:top w:val="single" w:sz="4" w:space="0" w:color="auto"/>
              <w:left w:val="single" w:sz="4" w:space="0" w:color="auto"/>
              <w:right w:val="single" w:sz="4" w:space="0" w:color="auto"/>
            </w:tcBorders>
            <w:vAlign w:val="center"/>
            <w:hideMark/>
          </w:tcPr>
          <w:p w14:paraId="7FF6B48D" w14:textId="49FC8708" w:rsidR="003121D7" w:rsidRPr="009522A6" w:rsidRDefault="003121D7" w:rsidP="00D63930">
            <w:pPr>
              <w:spacing w:before="120" w:after="120"/>
              <w:jc w:val="left"/>
              <w:rPr>
                <w:rFonts w:cstheme="minorHAnsi"/>
                <w:b/>
                <w:bCs/>
                <w:color w:val="000000"/>
                <w:szCs w:val="22"/>
              </w:rPr>
            </w:pPr>
            <w:r w:rsidRPr="009522A6">
              <w:rPr>
                <w:rFonts w:cstheme="minorHAnsi"/>
                <w:b/>
                <w:bCs/>
                <w:color w:val="000000"/>
                <w:szCs w:val="22"/>
              </w:rPr>
              <w:t>Sound wire - All in one codec (DMIC, SPKR, UJACK) MB solder down</w:t>
            </w:r>
          </w:p>
        </w:tc>
        <w:tc>
          <w:tcPr>
            <w:tcW w:w="1201" w:type="pct"/>
            <w:tcBorders>
              <w:top w:val="single" w:sz="4" w:space="0" w:color="auto"/>
              <w:left w:val="single" w:sz="4" w:space="0" w:color="auto"/>
              <w:bottom w:val="single" w:sz="4" w:space="0" w:color="auto"/>
              <w:right w:val="single" w:sz="4" w:space="0" w:color="auto"/>
            </w:tcBorders>
            <w:vAlign w:val="center"/>
            <w:hideMark/>
          </w:tcPr>
          <w:p w14:paraId="36798E6B" w14:textId="77777777" w:rsidR="003121D7" w:rsidRPr="009522A6" w:rsidRDefault="003121D7" w:rsidP="00A74970">
            <w:pPr>
              <w:spacing w:before="120" w:after="120"/>
              <w:jc w:val="center"/>
              <w:rPr>
                <w:rFonts w:cstheme="minorHAnsi"/>
                <w:color w:val="000000"/>
                <w:szCs w:val="22"/>
              </w:rPr>
            </w:pPr>
            <w:r w:rsidRPr="009522A6">
              <w:rPr>
                <w:rFonts w:cstheme="minorHAnsi"/>
                <w:color w:val="000000"/>
                <w:szCs w:val="22"/>
              </w:rPr>
              <w:t>ALC722-CG (SDCA)</w:t>
            </w:r>
          </w:p>
        </w:tc>
        <w:tc>
          <w:tcPr>
            <w:tcW w:w="846" w:type="pct"/>
            <w:tcBorders>
              <w:top w:val="single" w:sz="4" w:space="0" w:color="auto"/>
              <w:left w:val="single" w:sz="4" w:space="0" w:color="auto"/>
              <w:bottom w:val="single" w:sz="4" w:space="0" w:color="auto"/>
              <w:right w:val="single" w:sz="4" w:space="0" w:color="auto"/>
            </w:tcBorders>
            <w:vAlign w:val="center"/>
            <w:hideMark/>
          </w:tcPr>
          <w:p w14:paraId="705968D3" w14:textId="77777777" w:rsidR="003121D7" w:rsidRPr="009522A6" w:rsidRDefault="003121D7" w:rsidP="00A74970">
            <w:pPr>
              <w:spacing w:before="120" w:after="120"/>
              <w:jc w:val="center"/>
              <w:rPr>
                <w:rFonts w:cstheme="minorHAnsi"/>
                <w:color w:val="000000"/>
                <w:szCs w:val="22"/>
              </w:rPr>
            </w:pPr>
            <w:r w:rsidRPr="009522A6">
              <w:rPr>
                <w:rFonts w:cstheme="minorHAnsi"/>
                <w:color w:val="000000"/>
                <w:szCs w:val="22"/>
              </w:rPr>
              <w:t>Realtek</w:t>
            </w:r>
          </w:p>
        </w:tc>
        <w:tc>
          <w:tcPr>
            <w:tcW w:w="617" w:type="pct"/>
            <w:tcBorders>
              <w:top w:val="single" w:sz="4" w:space="0" w:color="auto"/>
              <w:left w:val="single" w:sz="4" w:space="0" w:color="auto"/>
              <w:bottom w:val="single" w:sz="4" w:space="0" w:color="auto"/>
              <w:right w:val="single" w:sz="4" w:space="0" w:color="auto"/>
            </w:tcBorders>
            <w:vAlign w:val="center"/>
            <w:hideMark/>
          </w:tcPr>
          <w:p w14:paraId="31174B35" w14:textId="78CC37F8" w:rsidR="003121D7" w:rsidRPr="009522A6" w:rsidRDefault="00A96BE1" w:rsidP="00A74970">
            <w:pPr>
              <w:spacing w:before="120" w:after="120"/>
              <w:jc w:val="center"/>
              <w:rPr>
                <w:rFonts w:cstheme="minorHAnsi"/>
                <w:color w:val="000000"/>
                <w:szCs w:val="22"/>
              </w:rPr>
            </w:pPr>
            <w:r w:rsidRPr="009522A6">
              <w:rPr>
                <w:rFonts w:cstheme="minorHAnsi"/>
                <w:color w:val="000000"/>
                <w:szCs w:val="22"/>
              </w:rPr>
              <w:t>TBD</w:t>
            </w:r>
          </w:p>
        </w:tc>
      </w:tr>
      <w:tr w:rsidR="00B91640" w:rsidRPr="009522A6" w14:paraId="5F91EE50" w14:textId="77777777" w:rsidTr="008E797F">
        <w:trPr>
          <w:trHeight w:val="359"/>
          <w:jc w:val="center"/>
        </w:trPr>
        <w:tc>
          <w:tcPr>
            <w:tcW w:w="326" w:type="pct"/>
            <w:tcBorders>
              <w:top w:val="single" w:sz="4" w:space="0" w:color="auto"/>
              <w:left w:val="single" w:sz="4" w:space="0" w:color="auto"/>
              <w:bottom w:val="single" w:sz="4" w:space="0" w:color="auto"/>
              <w:right w:val="single" w:sz="4" w:space="0" w:color="auto"/>
            </w:tcBorders>
            <w:vAlign w:val="center"/>
            <w:hideMark/>
          </w:tcPr>
          <w:p w14:paraId="4BE65A9A"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2</w:t>
            </w:r>
          </w:p>
        </w:tc>
        <w:tc>
          <w:tcPr>
            <w:tcW w:w="2010" w:type="pct"/>
            <w:tcBorders>
              <w:top w:val="single" w:sz="4" w:space="0" w:color="auto"/>
              <w:left w:val="single" w:sz="4" w:space="0" w:color="auto"/>
              <w:bottom w:val="single" w:sz="4" w:space="0" w:color="auto"/>
              <w:right w:val="single" w:sz="4" w:space="0" w:color="auto"/>
            </w:tcBorders>
            <w:vAlign w:val="center"/>
            <w:hideMark/>
          </w:tcPr>
          <w:p w14:paraId="5F2EA5C7" w14:textId="77777777" w:rsidR="00B91640" w:rsidRPr="009522A6" w:rsidRDefault="00B91640" w:rsidP="00D63930">
            <w:pPr>
              <w:spacing w:before="120" w:after="120"/>
              <w:jc w:val="left"/>
              <w:rPr>
                <w:rFonts w:cstheme="minorHAnsi"/>
                <w:b/>
                <w:bCs/>
                <w:color w:val="000000"/>
                <w:szCs w:val="22"/>
              </w:rPr>
            </w:pPr>
            <w:r w:rsidRPr="009522A6">
              <w:rPr>
                <w:rFonts w:cstheme="minorHAnsi"/>
                <w:b/>
                <w:bCs/>
                <w:color w:val="000000"/>
                <w:szCs w:val="22"/>
              </w:rPr>
              <w:t>Sound wire - HDA codec (Gen4 card) - Desktop solder down/ Mobile is AIC</w:t>
            </w:r>
          </w:p>
        </w:tc>
        <w:tc>
          <w:tcPr>
            <w:tcW w:w="1201" w:type="pct"/>
            <w:tcBorders>
              <w:top w:val="single" w:sz="4" w:space="0" w:color="auto"/>
              <w:left w:val="single" w:sz="4" w:space="0" w:color="auto"/>
              <w:bottom w:val="single" w:sz="4" w:space="0" w:color="auto"/>
              <w:right w:val="single" w:sz="4" w:space="0" w:color="auto"/>
            </w:tcBorders>
            <w:vAlign w:val="center"/>
            <w:hideMark/>
          </w:tcPr>
          <w:p w14:paraId="1B9AA959"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ALC256</w:t>
            </w:r>
          </w:p>
        </w:tc>
        <w:tc>
          <w:tcPr>
            <w:tcW w:w="846" w:type="pct"/>
            <w:tcBorders>
              <w:top w:val="single" w:sz="4" w:space="0" w:color="auto"/>
              <w:left w:val="single" w:sz="4" w:space="0" w:color="auto"/>
              <w:bottom w:val="single" w:sz="4" w:space="0" w:color="auto"/>
              <w:right w:val="single" w:sz="4" w:space="0" w:color="auto"/>
            </w:tcBorders>
            <w:vAlign w:val="center"/>
            <w:hideMark/>
          </w:tcPr>
          <w:p w14:paraId="175F7DF2"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Realtek</w:t>
            </w:r>
          </w:p>
        </w:tc>
        <w:tc>
          <w:tcPr>
            <w:tcW w:w="617" w:type="pct"/>
            <w:tcBorders>
              <w:top w:val="single" w:sz="4" w:space="0" w:color="auto"/>
              <w:left w:val="single" w:sz="4" w:space="0" w:color="auto"/>
              <w:bottom w:val="single" w:sz="4" w:space="0" w:color="auto"/>
              <w:right w:val="single" w:sz="4" w:space="0" w:color="auto"/>
            </w:tcBorders>
            <w:vAlign w:val="center"/>
            <w:hideMark/>
          </w:tcPr>
          <w:p w14:paraId="456F72BF" w14:textId="111B8D6A" w:rsidR="00B91640" w:rsidRPr="009522A6" w:rsidRDefault="00A96BE1" w:rsidP="00A74970">
            <w:pPr>
              <w:spacing w:before="120" w:after="120"/>
              <w:jc w:val="center"/>
              <w:rPr>
                <w:rFonts w:cstheme="minorHAnsi"/>
                <w:color w:val="000000"/>
                <w:szCs w:val="22"/>
              </w:rPr>
            </w:pPr>
            <w:r w:rsidRPr="009522A6">
              <w:rPr>
                <w:rFonts w:cstheme="minorHAnsi"/>
                <w:color w:val="000000"/>
                <w:szCs w:val="22"/>
              </w:rPr>
              <w:t>TBD</w:t>
            </w:r>
          </w:p>
        </w:tc>
      </w:tr>
      <w:tr w:rsidR="00B91640" w:rsidRPr="009522A6" w14:paraId="686529DC" w14:textId="77777777" w:rsidTr="008E797F">
        <w:trPr>
          <w:trHeight w:val="188"/>
          <w:jc w:val="center"/>
        </w:trPr>
        <w:tc>
          <w:tcPr>
            <w:tcW w:w="326" w:type="pct"/>
            <w:vMerge w:val="restart"/>
            <w:tcBorders>
              <w:top w:val="single" w:sz="4" w:space="0" w:color="auto"/>
              <w:left w:val="single" w:sz="4" w:space="0" w:color="auto"/>
              <w:bottom w:val="single" w:sz="4" w:space="0" w:color="auto"/>
              <w:right w:val="single" w:sz="4" w:space="0" w:color="auto"/>
            </w:tcBorders>
            <w:vAlign w:val="center"/>
            <w:hideMark/>
          </w:tcPr>
          <w:p w14:paraId="7C706699"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3</w:t>
            </w:r>
          </w:p>
        </w:tc>
        <w:tc>
          <w:tcPr>
            <w:tcW w:w="2010" w:type="pct"/>
            <w:tcBorders>
              <w:top w:val="single" w:sz="4" w:space="0" w:color="auto"/>
              <w:left w:val="single" w:sz="4" w:space="0" w:color="auto"/>
              <w:bottom w:val="single" w:sz="4" w:space="0" w:color="auto"/>
              <w:right w:val="single" w:sz="4" w:space="0" w:color="auto"/>
            </w:tcBorders>
            <w:vAlign w:val="center"/>
            <w:hideMark/>
          </w:tcPr>
          <w:p w14:paraId="7F1CFF3A" w14:textId="7D1C1BF2" w:rsidR="00B91640" w:rsidRPr="009522A6" w:rsidRDefault="00B91640" w:rsidP="00D63930">
            <w:pPr>
              <w:spacing w:before="120" w:after="120"/>
              <w:jc w:val="left"/>
              <w:rPr>
                <w:rFonts w:cstheme="minorHAnsi"/>
                <w:b/>
                <w:bCs/>
                <w:color w:val="000000"/>
                <w:szCs w:val="22"/>
              </w:rPr>
            </w:pPr>
            <w:r w:rsidRPr="009522A6">
              <w:rPr>
                <w:rFonts w:cstheme="minorHAnsi"/>
                <w:b/>
                <w:bCs/>
                <w:color w:val="000000"/>
                <w:szCs w:val="22"/>
              </w:rPr>
              <w:t>Sound wire - All in one codec (DMIC,</w:t>
            </w:r>
            <w:r w:rsidR="003121D7" w:rsidRPr="009522A6">
              <w:rPr>
                <w:rFonts w:cstheme="minorHAnsi"/>
                <w:b/>
                <w:bCs/>
                <w:color w:val="000000"/>
                <w:szCs w:val="22"/>
              </w:rPr>
              <w:t xml:space="preserve"> </w:t>
            </w:r>
            <w:r w:rsidRPr="009522A6">
              <w:rPr>
                <w:rFonts w:cstheme="minorHAnsi"/>
                <w:b/>
                <w:bCs/>
                <w:color w:val="000000"/>
                <w:szCs w:val="22"/>
              </w:rPr>
              <w:t>SPKR, UJACK)</w:t>
            </w:r>
          </w:p>
        </w:tc>
        <w:tc>
          <w:tcPr>
            <w:tcW w:w="1201" w:type="pct"/>
            <w:tcBorders>
              <w:top w:val="single" w:sz="4" w:space="0" w:color="auto"/>
              <w:left w:val="single" w:sz="4" w:space="0" w:color="auto"/>
              <w:bottom w:val="single" w:sz="4" w:space="0" w:color="auto"/>
              <w:right w:val="single" w:sz="4" w:space="0" w:color="auto"/>
            </w:tcBorders>
            <w:vAlign w:val="center"/>
            <w:hideMark/>
          </w:tcPr>
          <w:p w14:paraId="167859D2"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ALC712-VB (SDCA)</w:t>
            </w:r>
          </w:p>
        </w:tc>
        <w:tc>
          <w:tcPr>
            <w:tcW w:w="846" w:type="pct"/>
            <w:tcBorders>
              <w:top w:val="single" w:sz="4" w:space="0" w:color="auto"/>
              <w:left w:val="single" w:sz="4" w:space="0" w:color="auto"/>
              <w:bottom w:val="single" w:sz="4" w:space="0" w:color="auto"/>
              <w:right w:val="single" w:sz="4" w:space="0" w:color="auto"/>
            </w:tcBorders>
            <w:vAlign w:val="center"/>
            <w:hideMark/>
          </w:tcPr>
          <w:p w14:paraId="221A899C"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Realtek</w:t>
            </w:r>
          </w:p>
        </w:tc>
        <w:tc>
          <w:tcPr>
            <w:tcW w:w="617" w:type="pct"/>
            <w:vMerge w:val="restart"/>
            <w:tcBorders>
              <w:top w:val="single" w:sz="4" w:space="0" w:color="auto"/>
              <w:left w:val="single" w:sz="4" w:space="0" w:color="auto"/>
              <w:bottom w:val="single" w:sz="4" w:space="0" w:color="auto"/>
              <w:right w:val="single" w:sz="4" w:space="0" w:color="auto"/>
            </w:tcBorders>
            <w:vAlign w:val="center"/>
            <w:hideMark/>
          </w:tcPr>
          <w:p w14:paraId="6F1DE19D" w14:textId="2EF122BE" w:rsidR="00B91640" w:rsidRPr="009522A6" w:rsidRDefault="00A96BE1" w:rsidP="00A74970">
            <w:pPr>
              <w:spacing w:before="120" w:after="120"/>
              <w:jc w:val="center"/>
              <w:rPr>
                <w:rFonts w:cstheme="minorHAnsi"/>
                <w:color w:val="000000"/>
                <w:szCs w:val="22"/>
              </w:rPr>
            </w:pPr>
            <w:r w:rsidRPr="009522A6">
              <w:rPr>
                <w:rFonts w:cstheme="minorHAnsi"/>
                <w:color w:val="000000"/>
                <w:szCs w:val="22"/>
              </w:rPr>
              <w:t>TBD</w:t>
            </w:r>
          </w:p>
        </w:tc>
      </w:tr>
      <w:tr w:rsidR="00B91640" w:rsidRPr="009522A6" w14:paraId="40B74EBE" w14:textId="77777777" w:rsidTr="008E797F">
        <w:trPr>
          <w:trHeight w:val="51"/>
          <w:jc w:val="center"/>
        </w:trPr>
        <w:tc>
          <w:tcPr>
            <w:tcW w:w="326" w:type="pct"/>
            <w:vMerge/>
            <w:tcBorders>
              <w:top w:val="single" w:sz="4" w:space="0" w:color="auto"/>
              <w:left w:val="single" w:sz="4" w:space="0" w:color="auto"/>
              <w:bottom w:val="single" w:sz="4" w:space="0" w:color="auto"/>
              <w:right w:val="single" w:sz="4" w:space="0" w:color="auto"/>
            </w:tcBorders>
            <w:vAlign w:val="center"/>
            <w:hideMark/>
          </w:tcPr>
          <w:p w14:paraId="0C03D76F" w14:textId="77777777" w:rsidR="00B91640" w:rsidRPr="009522A6" w:rsidRDefault="00B91640" w:rsidP="00A74970">
            <w:pPr>
              <w:spacing w:before="120" w:after="120"/>
              <w:jc w:val="center"/>
              <w:rPr>
                <w:rFonts w:cstheme="minorHAnsi"/>
                <w:color w:val="000000"/>
                <w:szCs w:val="22"/>
              </w:rPr>
            </w:pPr>
          </w:p>
        </w:tc>
        <w:tc>
          <w:tcPr>
            <w:tcW w:w="2010" w:type="pct"/>
            <w:tcBorders>
              <w:top w:val="single" w:sz="4" w:space="0" w:color="auto"/>
              <w:left w:val="single" w:sz="4" w:space="0" w:color="auto"/>
              <w:bottom w:val="single" w:sz="4" w:space="0" w:color="auto"/>
              <w:right w:val="single" w:sz="4" w:space="0" w:color="auto"/>
            </w:tcBorders>
            <w:vAlign w:val="center"/>
            <w:hideMark/>
          </w:tcPr>
          <w:p w14:paraId="0A6C7021" w14:textId="77777777" w:rsidR="00B91640" w:rsidRPr="009522A6" w:rsidRDefault="00B91640" w:rsidP="00D63930">
            <w:pPr>
              <w:spacing w:before="120" w:after="120"/>
              <w:jc w:val="left"/>
              <w:rPr>
                <w:rFonts w:cstheme="minorHAnsi"/>
                <w:b/>
                <w:bCs/>
                <w:color w:val="000000"/>
                <w:szCs w:val="22"/>
              </w:rPr>
            </w:pPr>
            <w:r w:rsidRPr="009522A6">
              <w:rPr>
                <w:rFonts w:cstheme="minorHAnsi"/>
                <w:b/>
                <w:bCs/>
                <w:color w:val="000000"/>
                <w:szCs w:val="22"/>
              </w:rPr>
              <w:t>Audio Gen6 AIOC or updated Gen</w:t>
            </w:r>
          </w:p>
        </w:tc>
        <w:tc>
          <w:tcPr>
            <w:tcW w:w="1201" w:type="pct"/>
            <w:tcBorders>
              <w:top w:val="single" w:sz="4" w:space="0" w:color="auto"/>
              <w:left w:val="single" w:sz="4" w:space="0" w:color="auto"/>
              <w:bottom w:val="single" w:sz="4" w:space="0" w:color="auto"/>
              <w:right w:val="single" w:sz="4" w:space="0" w:color="auto"/>
            </w:tcBorders>
            <w:vAlign w:val="center"/>
            <w:hideMark/>
          </w:tcPr>
          <w:p w14:paraId="7D165B4E"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2. CS42L43 (Cohen)</w:t>
            </w:r>
          </w:p>
        </w:tc>
        <w:tc>
          <w:tcPr>
            <w:tcW w:w="846" w:type="pct"/>
            <w:tcBorders>
              <w:top w:val="single" w:sz="4" w:space="0" w:color="auto"/>
              <w:left w:val="single" w:sz="4" w:space="0" w:color="auto"/>
              <w:bottom w:val="single" w:sz="4" w:space="0" w:color="auto"/>
              <w:right w:val="single" w:sz="4" w:space="0" w:color="auto"/>
            </w:tcBorders>
            <w:vAlign w:val="center"/>
            <w:hideMark/>
          </w:tcPr>
          <w:p w14:paraId="5DB9BDD0"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2. Cirrus</w:t>
            </w:r>
          </w:p>
        </w:tc>
        <w:tc>
          <w:tcPr>
            <w:tcW w:w="617" w:type="pct"/>
            <w:vMerge/>
            <w:tcBorders>
              <w:top w:val="single" w:sz="4" w:space="0" w:color="auto"/>
              <w:left w:val="single" w:sz="4" w:space="0" w:color="auto"/>
              <w:bottom w:val="single" w:sz="4" w:space="0" w:color="auto"/>
              <w:right w:val="single" w:sz="4" w:space="0" w:color="auto"/>
            </w:tcBorders>
            <w:vAlign w:val="center"/>
            <w:hideMark/>
          </w:tcPr>
          <w:p w14:paraId="39B3C5C8" w14:textId="77777777" w:rsidR="00B91640" w:rsidRPr="009522A6" w:rsidRDefault="00B91640" w:rsidP="00A74970">
            <w:pPr>
              <w:spacing w:before="120" w:after="120"/>
              <w:jc w:val="center"/>
              <w:rPr>
                <w:rFonts w:cstheme="minorHAnsi"/>
                <w:color w:val="000000"/>
                <w:szCs w:val="22"/>
              </w:rPr>
            </w:pPr>
          </w:p>
        </w:tc>
      </w:tr>
      <w:tr w:rsidR="00B91640" w:rsidRPr="009522A6" w14:paraId="24606EC2" w14:textId="77777777" w:rsidTr="008E797F">
        <w:trPr>
          <w:trHeight w:val="51"/>
          <w:jc w:val="center"/>
        </w:trPr>
        <w:tc>
          <w:tcPr>
            <w:tcW w:w="326" w:type="pct"/>
            <w:tcBorders>
              <w:top w:val="single" w:sz="4" w:space="0" w:color="auto"/>
              <w:left w:val="single" w:sz="4" w:space="0" w:color="auto"/>
              <w:bottom w:val="single" w:sz="4" w:space="0" w:color="auto"/>
              <w:right w:val="single" w:sz="4" w:space="0" w:color="auto"/>
            </w:tcBorders>
            <w:vAlign w:val="center"/>
            <w:hideMark/>
          </w:tcPr>
          <w:p w14:paraId="535494A2"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4</w:t>
            </w:r>
          </w:p>
        </w:tc>
        <w:tc>
          <w:tcPr>
            <w:tcW w:w="2010" w:type="pct"/>
            <w:tcBorders>
              <w:top w:val="single" w:sz="4" w:space="0" w:color="auto"/>
              <w:left w:val="single" w:sz="4" w:space="0" w:color="auto"/>
              <w:bottom w:val="single" w:sz="4" w:space="0" w:color="auto"/>
              <w:right w:val="single" w:sz="4" w:space="0" w:color="auto"/>
            </w:tcBorders>
            <w:vAlign w:val="center"/>
            <w:hideMark/>
          </w:tcPr>
          <w:p w14:paraId="6ED6DADF" w14:textId="77777777" w:rsidR="00B91640" w:rsidRPr="009522A6" w:rsidRDefault="00B91640" w:rsidP="00D63930">
            <w:pPr>
              <w:spacing w:before="120" w:after="120"/>
              <w:jc w:val="left"/>
              <w:rPr>
                <w:rFonts w:cstheme="minorHAnsi"/>
                <w:b/>
                <w:bCs/>
                <w:color w:val="000000"/>
                <w:szCs w:val="22"/>
              </w:rPr>
            </w:pPr>
            <w:r w:rsidRPr="009522A6">
              <w:rPr>
                <w:rFonts w:cstheme="minorHAnsi"/>
                <w:b/>
                <w:bCs/>
                <w:color w:val="000000"/>
                <w:szCs w:val="22"/>
              </w:rPr>
              <w:t>Sound wire - Jack codec</w:t>
            </w:r>
          </w:p>
        </w:tc>
        <w:tc>
          <w:tcPr>
            <w:tcW w:w="1201" w:type="pct"/>
            <w:tcBorders>
              <w:top w:val="single" w:sz="4" w:space="0" w:color="auto"/>
              <w:left w:val="single" w:sz="4" w:space="0" w:color="auto"/>
              <w:bottom w:val="single" w:sz="4" w:space="0" w:color="auto"/>
              <w:right w:val="single" w:sz="4" w:space="0" w:color="auto"/>
            </w:tcBorders>
            <w:vAlign w:val="center"/>
            <w:hideMark/>
          </w:tcPr>
          <w:p w14:paraId="43979CEA"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ALC713-VB (SDCA)</w:t>
            </w:r>
          </w:p>
        </w:tc>
        <w:tc>
          <w:tcPr>
            <w:tcW w:w="846" w:type="pct"/>
            <w:tcBorders>
              <w:top w:val="single" w:sz="4" w:space="0" w:color="auto"/>
              <w:left w:val="single" w:sz="4" w:space="0" w:color="auto"/>
              <w:bottom w:val="single" w:sz="4" w:space="0" w:color="auto"/>
              <w:right w:val="single" w:sz="4" w:space="0" w:color="auto"/>
            </w:tcBorders>
            <w:vAlign w:val="center"/>
            <w:hideMark/>
          </w:tcPr>
          <w:p w14:paraId="2A6B993F"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Realtek</w:t>
            </w:r>
          </w:p>
        </w:tc>
        <w:tc>
          <w:tcPr>
            <w:tcW w:w="617" w:type="pct"/>
            <w:tcBorders>
              <w:top w:val="single" w:sz="4" w:space="0" w:color="auto"/>
              <w:left w:val="single" w:sz="4" w:space="0" w:color="auto"/>
              <w:bottom w:val="single" w:sz="4" w:space="0" w:color="auto"/>
              <w:right w:val="single" w:sz="4" w:space="0" w:color="auto"/>
            </w:tcBorders>
            <w:vAlign w:val="center"/>
            <w:hideMark/>
          </w:tcPr>
          <w:p w14:paraId="7CE2D05D" w14:textId="572435FD" w:rsidR="00B91640" w:rsidRPr="009522A6" w:rsidRDefault="00A96BE1" w:rsidP="00A74970">
            <w:pPr>
              <w:spacing w:before="120" w:after="120"/>
              <w:jc w:val="center"/>
              <w:rPr>
                <w:rFonts w:cstheme="minorHAnsi"/>
                <w:color w:val="000000"/>
                <w:szCs w:val="22"/>
              </w:rPr>
            </w:pPr>
            <w:r w:rsidRPr="009522A6">
              <w:rPr>
                <w:rFonts w:cstheme="minorHAnsi"/>
                <w:color w:val="000000"/>
                <w:szCs w:val="22"/>
              </w:rPr>
              <w:t>TBD</w:t>
            </w:r>
          </w:p>
        </w:tc>
      </w:tr>
      <w:tr w:rsidR="00B91640" w:rsidRPr="009522A6" w14:paraId="5DB6215F" w14:textId="77777777" w:rsidTr="009C2A0A">
        <w:trPr>
          <w:trHeight w:val="435"/>
          <w:jc w:val="center"/>
        </w:trPr>
        <w:tc>
          <w:tcPr>
            <w:tcW w:w="326" w:type="pct"/>
            <w:vMerge w:val="restart"/>
            <w:tcBorders>
              <w:top w:val="single" w:sz="4" w:space="0" w:color="auto"/>
              <w:left w:val="single" w:sz="4" w:space="0" w:color="auto"/>
              <w:bottom w:val="single" w:sz="4" w:space="0" w:color="auto"/>
              <w:right w:val="single" w:sz="4" w:space="0" w:color="auto"/>
            </w:tcBorders>
            <w:vAlign w:val="center"/>
            <w:hideMark/>
          </w:tcPr>
          <w:p w14:paraId="2285BC67"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5</w:t>
            </w:r>
          </w:p>
        </w:tc>
        <w:tc>
          <w:tcPr>
            <w:tcW w:w="2010" w:type="pct"/>
            <w:vMerge w:val="restart"/>
            <w:tcBorders>
              <w:top w:val="single" w:sz="4" w:space="0" w:color="auto"/>
              <w:left w:val="single" w:sz="4" w:space="0" w:color="auto"/>
              <w:bottom w:val="single" w:sz="4" w:space="0" w:color="auto"/>
              <w:right w:val="single" w:sz="4" w:space="0" w:color="auto"/>
            </w:tcBorders>
            <w:vAlign w:val="center"/>
            <w:hideMark/>
          </w:tcPr>
          <w:p w14:paraId="7F999088" w14:textId="77777777" w:rsidR="00B91640" w:rsidRPr="009522A6" w:rsidRDefault="00B91640" w:rsidP="00D63930">
            <w:pPr>
              <w:spacing w:before="120" w:after="120"/>
              <w:jc w:val="left"/>
              <w:rPr>
                <w:rFonts w:cstheme="minorHAnsi"/>
                <w:b/>
                <w:bCs/>
                <w:color w:val="000000"/>
                <w:szCs w:val="22"/>
              </w:rPr>
            </w:pPr>
            <w:r w:rsidRPr="009522A6">
              <w:rPr>
                <w:rFonts w:cstheme="minorHAnsi"/>
                <w:b/>
                <w:bCs/>
                <w:color w:val="000000"/>
                <w:szCs w:val="22"/>
              </w:rPr>
              <w:t>Sound wire - Stereo amp</w:t>
            </w:r>
          </w:p>
        </w:tc>
        <w:tc>
          <w:tcPr>
            <w:tcW w:w="1201" w:type="pct"/>
            <w:tcBorders>
              <w:top w:val="single" w:sz="4" w:space="0" w:color="auto"/>
              <w:left w:val="single" w:sz="4" w:space="0" w:color="auto"/>
              <w:bottom w:val="single" w:sz="4" w:space="0" w:color="auto"/>
              <w:right w:val="single" w:sz="4" w:space="0" w:color="auto"/>
            </w:tcBorders>
            <w:vAlign w:val="center"/>
            <w:hideMark/>
          </w:tcPr>
          <w:p w14:paraId="414ABECC"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ALC1320 (SDCA)</w:t>
            </w:r>
          </w:p>
        </w:tc>
        <w:tc>
          <w:tcPr>
            <w:tcW w:w="846" w:type="pct"/>
            <w:tcBorders>
              <w:top w:val="single" w:sz="4" w:space="0" w:color="auto"/>
              <w:left w:val="single" w:sz="4" w:space="0" w:color="auto"/>
              <w:bottom w:val="single" w:sz="4" w:space="0" w:color="auto"/>
              <w:right w:val="single" w:sz="4" w:space="0" w:color="auto"/>
            </w:tcBorders>
            <w:vAlign w:val="center"/>
            <w:hideMark/>
          </w:tcPr>
          <w:p w14:paraId="6B8668A8"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Realtek</w:t>
            </w:r>
          </w:p>
        </w:tc>
        <w:tc>
          <w:tcPr>
            <w:tcW w:w="617" w:type="pct"/>
            <w:vMerge w:val="restart"/>
            <w:tcBorders>
              <w:top w:val="single" w:sz="4" w:space="0" w:color="auto"/>
              <w:left w:val="single" w:sz="4" w:space="0" w:color="auto"/>
              <w:bottom w:val="single" w:sz="4" w:space="0" w:color="auto"/>
              <w:right w:val="single" w:sz="4" w:space="0" w:color="auto"/>
            </w:tcBorders>
            <w:vAlign w:val="center"/>
            <w:hideMark/>
          </w:tcPr>
          <w:p w14:paraId="1E69D8FD" w14:textId="368B51E4" w:rsidR="00B91640" w:rsidRPr="009522A6" w:rsidRDefault="00A96BE1" w:rsidP="00A74970">
            <w:pPr>
              <w:spacing w:before="120" w:after="120"/>
              <w:jc w:val="center"/>
              <w:rPr>
                <w:rFonts w:cstheme="minorHAnsi"/>
                <w:color w:val="000000"/>
                <w:szCs w:val="22"/>
              </w:rPr>
            </w:pPr>
            <w:r w:rsidRPr="009522A6">
              <w:rPr>
                <w:rFonts w:cstheme="minorHAnsi"/>
                <w:color w:val="000000"/>
                <w:szCs w:val="22"/>
              </w:rPr>
              <w:t>TBD</w:t>
            </w:r>
          </w:p>
        </w:tc>
      </w:tr>
      <w:tr w:rsidR="003121D7" w:rsidRPr="009522A6" w14:paraId="3162A7A1" w14:textId="77777777" w:rsidTr="009C2A0A">
        <w:trPr>
          <w:trHeight w:val="51"/>
          <w:jc w:val="center"/>
        </w:trPr>
        <w:tc>
          <w:tcPr>
            <w:tcW w:w="326" w:type="pct"/>
            <w:vMerge/>
            <w:tcBorders>
              <w:top w:val="single" w:sz="4" w:space="0" w:color="auto"/>
              <w:left w:val="single" w:sz="4" w:space="0" w:color="auto"/>
              <w:bottom w:val="single" w:sz="4" w:space="0" w:color="auto"/>
              <w:right w:val="single" w:sz="4" w:space="0" w:color="auto"/>
            </w:tcBorders>
            <w:vAlign w:val="center"/>
            <w:hideMark/>
          </w:tcPr>
          <w:p w14:paraId="2F2B33F2" w14:textId="77777777" w:rsidR="003121D7" w:rsidRPr="009522A6" w:rsidRDefault="003121D7" w:rsidP="00A74970">
            <w:pPr>
              <w:spacing w:before="120" w:after="120"/>
              <w:jc w:val="center"/>
              <w:rPr>
                <w:rFonts w:cstheme="minorHAnsi"/>
                <w:color w:val="000000"/>
                <w:szCs w:val="22"/>
              </w:rPr>
            </w:pPr>
          </w:p>
        </w:tc>
        <w:tc>
          <w:tcPr>
            <w:tcW w:w="2010" w:type="pct"/>
            <w:vMerge/>
            <w:tcBorders>
              <w:top w:val="single" w:sz="4" w:space="0" w:color="auto"/>
              <w:left w:val="single" w:sz="4" w:space="0" w:color="auto"/>
              <w:bottom w:val="single" w:sz="4" w:space="0" w:color="auto"/>
              <w:right w:val="single" w:sz="4" w:space="0" w:color="auto"/>
            </w:tcBorders>
            <w:vAlign w:val="center"/>
            <w:hideMark/>
          </w:tcPr>
          <w:p w14:paraId="27749D1D" w14:textId="77777777" w:rsidR="003121D7" w:rsidRPr="009522A6" w:rsidRDefault="003121D7" w:rsidP="00D63930">
            <w:pPr>
              <w:spacing w:before="120" w:after="120"/>
              <w:jc w:val="left"/>
              <w:rPr>
                <w:rFonts w:cstheme="minorHAnsi"/>
                <w:b/>
                <w:bCs/>
                <w:color w:val="000000"/>
                <w:szCs w:val="22"/>
              </w:rPr>
            </w:pPr>
          </w:p>
        </w:tc>
        <w:tc>
          <w:tcPr>
            <w:tcW w:w="1201" w:type="pct"/>
            <w:tcBorders>
              <w:top w:val="single" w:sz="4" w:space="0" w:color="auto"/>
              <w:left w:val="single" w:sz="4" w:space="0" w:color="auto"/>
              <w:bottom w:val="single" w:sz="4" w:space="0" w:color="auto"/>
              <w:right w:val="single" w:sz="4" w:space="0" w:color="auto"/>
            </w:tcBorders>
            <w:vAlign w:val="center"/>
            <w:hideMark/>
          </w:tcPr>
          <w:p w14:paraId="3FBC1EFA" w14:textId="77777777" w:rsidR="003121D7" w:rsidRPr="009522A6" w:rsidRDefault="003121D7" w:rsidP="00A74970">
            <w:pPr>
              <w:spacing w:before="120" w:after="120"/>
              <w:jc w:val="center"/>
              <w:rPr>
                <w:rFonts w:cstheme="minorHAnsi"/>
                <w:color w:val="000000"/>
                <w:szCs w:val="22"/>
              </w:rPr>
            </w:pPr>
            <w:r w:rsidRPr="009522A6">
              <w:rPr>
                <w:rFonts w:cstheme="minorHAnsi"/>
                <w:color w:val="000000"/>
                <w:szCs w:val="22"/>
              </w:rPr>
              <w:t>2. CS35L56 (Jamerson)</w:t>
            </w:r>
          </w:p>
        </w:tc>
        <w:tc>
          <w:tcPr>
            <w:tcW w:w="846" w:type="pct"/>
            <w:tcBorders>
              <w:top w:val="single" w:sz="4" w:space="0" w:color="auto"/>
              <w:left w:val="single" w:sz="4" w:space="0" w:color="auto"/>
              <w:bottom w:val="single" w:sz="4" w:space="0" w:color="auto"/>
              <w:right w:val="single" w:sz="4" w:space="0" w:color="auto"/>
            </w:tcBorders>
            <w:vAlign w:val="center"/>
            <w:hideMark/>
          </w:tcPr>
          <w:p w14:paraId="2EFD3490" w14:textId="77777777" w:rsidR="003121D7" w:rsidRPr="009522A6" w:rsidRDefault="003121D7" w:rsidP="00A74970">
            <w:pPr>
              <w:spacing w:before="120" w:after="120"/>
              <w:jc w:val="center"/>
              <w:rPr>
                <w:rFonts w:cstheme="minorHAnsi"/>
                <w:color w:val="000000"/>
                <w:szCs w:val="22"/>
              </w:rPr>
            </w:pPr>
            <w:r w:rsidRPr="009522A6">
              <w:rPr>
                <w:rFonts w:cstheme="minorHAnsi"/>
                <w:color w:val="000000"/>
                <w:szCs w:val="22"/>
              </w:rPr>
              <w:t>2. Cirrus</w:t>
            </w:r>
          </w:p>
        </w:tc>
        <w:tc>
          <w:tcPr>
            <w:tcW w:w="617" w:type="pct"/>
            <w:vMerge/>
            <w:tcBorders>
              <w:top w:val="single" w:sz="4" w:space="0" w:color="auto"/>
              <w:left w:val="single" w:sz="4" w:space="0" w:color="auto"/>
              <w:bottom w:val="single" w:sz="4" w:space="0" w:color="auto"/>
              <w:right w:val="single" w:sz="4" w:space="0" w:color="auto"/>
            </w:tcBorders>
            <w:vAlign w:val="center"/>
            <w:hideMark/>
          </w:tcPr>
          <w:p w14:paraId="42D646B0" w14:textId="77777777" w:rsidR="003121D7" w:rsidRPr="009522A6" w:rsidRDefault="003121D7" w:rsidP="00A74970">
            <w:pPr>
              <w:spacing w:before="120" w:after="120"/>
              <w:jc w:val="center"/>
              <w:rPr>
                <w:rFonts w:cstheme="minorHAnsi"/>
                <w:color w:val="000000"/>
                <w:szCs w:val="22"/>
              </w:rPr>
            </w:pPr>
          </w:p>
        </w:tc>
      </w:tr>
    </w:tbl>
    <w:p w14:paraId="20D73B82" w14:textId="77777777" w:rsidR="00122D62" w:rsidRPr="009522A6" w:rsidRDefault="00122D62" w:rsidP="004E3FA9">
      <w:pPr>
        <w:pStyle w:val="Heading2"/>
      </w:pPr>
      <w:bookmarkStart w:id="445" w:name="_Toc206402041"/>
      <w:r w:rsidRPr="009522A6">
        <w:t>AIC List</w:t>
      </w:r>
      <w:bookmarkEnd w:id="445"/>
    </w:p>
    <w:p w14:paraId="7C12B5C0" w14:textId="03587C7C" w:rsidR="00122D62" w:rsidRPr="009522A6" w:rsidRDefault="00122D62" w:rsidP="00122D62">
      <w:pPr>
        <w:rPr>
          <w:rFonts w:cstheme="minorHAnsi"/>
        </w:rPr>
      </w:pPr>
      <w:r w:rsidRPr="009522A6">
        <w:rPr>
          <w:rFonts w:cstheme="minorHAnsi"/>
        </w:rPr>
        <w:t xml:space="preserve">Below is the AIC list </w:t>
      </w:r>
      <w:r w:rsidR="008F0A89" w:rsidRPr="009522A6">
        <w:rPr>
          <w:rFonts w:cstheme="minorHAnsi"/>
        </w:rPr>
        <w:t xml:space="preserve">for audio </w:t>
      </w:r>
      <w:r w:rsidRPr="009522A6">
        <w:rPr>
          <w:rFonts w:cstheme="minorHAnsi"/>
        </w:rPr>
        <w:t>supported on NVL RVPs.</w:t>
      </w:r>
    </w:p>
    <w:p w14:paraId="6F6FB8E8" w14:textId="2544F923" w:rsidR="008F0A89" w:rsidRPr="009522A6" w:rsidRDefault="008F0A89" w:rsidP="008F0A89">
      <w:pPr>
        <w:pStyle w:val="Caption"/>
        <w:spacing w:before="120"/>
        <w:rPr>
          <w:rFonts w:cstheme="minorHAnsi"/>
        </w:rPr>
      </w:pPr>
      <w:bookmarkStart w:id="446" w:name="_Toc206402320"/>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1943D9">
        <w:rPr>
          <w:rFonts w:cstheme="minorHAnsi"/>
          <w:noProof/>
        </w:rPr>
        <w:t>55</w:t>
      </w:r>
      <w:r w:rsidRPr="009522A6">
        <w:rPr>
          <w:rFonts w:cstheme="minorHAnsi"/>
        </w:rPr>
        <w:fldChar w:fldCharType="end"/>
      </w:r>
      <w:r w:rsidRPr="009522A6">
        <w:rPr>
          <w:rFonts w:cstheme="minorHAnsi"/>
        </w:rPr>
        <w:t>: AIC list for audio supported on NVL RVPs</w:t>
      </w:r>
      <w:bookmarkEnd w:id="446"/>
    </w:p>
    <w:tbl>
      <w:tblPr>
        <w:tblW w:w="5003" w:type="pct"/>
        <w:tblLayout w:type="fixed"/>
        <w:tblLook w:val="04A0" w:firstRow="1" w:lastRow="0" w:firstColumn="1" w:lastColumn="0" w:noHBand="0" w:noVBand="1"/>
      </w:tblPr>
      <w:tblGrid>
        <w:gridCol w:w="633"/>
        <w:gridCol w:w="2963"/>
        <w:gridCol w:w="722"/>
        <w:gridCol w:w="899"/>
        <w:gridCol w:w="4409"/>
      </w:tblGrid>
      <w:tr w:rsidR="00122D62" w:rsidRPr="009522A6" w14:paraId="158331DF" w14:textId="77777777" w:rsidTr="00735D19">
        <w:trPr>
          <w:trHeight w:val="316"/>
        </w:trPr>
        <w:tc>
          <w:tcPr>
            <w:tcW w:w="329"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74D38A8C" w14:textId="77777777" w:rsidR="00122D62" w:rsidRPr="009522A6" w:rsidRDefault="00122D62" w:rsidP="000B03ED">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Si#</w:t>
            </w:r>
          </w:p>
        </w:tc>
        <w:tc>
          <w:tcPr>
            <w:tcW w:w="1539" w:type="pct"/>
            <w:tcBorders>
              <w:top w:val="single" w:sz="4" w:space="0" w:color="auto"/>
              <w:left w:val="nil"/>
              <w:bottom w:val="single" w:sz="4" w:space="0" w:color="auto"/>
              <w:right w:val="single" w:sz="4" w:space="0" w:color="auto"/>
            </w:tcBorders>
            <w:shd w:val="clear" w:color="000000" w:fill="0070C0"/>
            <w:noWrap/>
            <w:vAlign w:val="center"/>
            <w:hideMark/>
          </w:tcPr>
          <w:p w14:paraId="72770A2D" w14:textId="77777777" w:rsidR="00122D62" w:rsidRPr="009522A6" w:rsidRDefault="00122D62" w:rsidP="000B03ED">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Add In Card (AIC) Description</w:t>
            </w:r>
          </w:p>
        </w:tc>
        <w:tc>
          <w:tcPr>
            <w:tcW w:w="375" w:type="pct"/>
            <w:tcBorders>
              <w:top w:val="single" w:sz="4" w:space="0" w:color="auto"/>
              <w:left w:val="nil"/>
              <w:bottom w:val="single" w:sz="4" w:space="0" w:color="auto"/>
              <w:right w:val="single" w:sz="4" w:space="0" w:color="auto"/>
            </w:tcBorders>
            <w:shd w:val="clear" w:color="000000" w:fill="0070C0"/>
            <w:noWrap/>
            <w:vAlign w:val="center"/>
            <w:hideMark/>
          </w:tcPr>
          <w:p w14:paraId="5BCE6126" w14:textId="77777777" w:rsidR="00122D62" w:rsidRPr="009522A6" w:rsidRDefault="00122D62" w:rsidP="000B03ED">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IPN</w:t>
            </w:r>
          </w:p>
        </w:tc>
        <w:tc>
          <w:tcPr>
            <w:tcW w:w="467" w:type="pct"/>
            <w:tcBorders>
              <w:top w:val="single" w:sz="4" w:space="0" w:color="auto"/>
              <w:left w:val="nil"/>
              <w:bottom w:val="single" w:sz="4" w:space="0" w:color="auto"/>
              <w:right w:val="single" w:sz="4" w:space="0" w:color="auto"/>
            </w:tcBorders>
            <w:shd w:val="clear" w:color="000000" w:fill="0070C0"/>
            <w:noWrap/>
            <w:vAlign w:val="center"/>
            <w:hideMark/>
          </w:tcPr>
          <w:p w14:paraId="1771D1F0" w14:textId="77777777" w:rsidR="00122D62" w:rsidRPr="009522A6" w:rsidRDefault="00122D62" w:rsidP="000B03ED">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Rev #</w:t>
            </w:r>
          </w:p>
        </w:tc>
        <w:tc>
          <w:tcPr>
            <w:tcW w:w="2291" w:type="pct"/>
            <w:tcBorders>
              <w:top w:val="single" w:sz="4" w:space="0" w:color="auto"/>
              <w:left w:val="nil"/>
              <w:bottom w:val="single" w:sz="4" w:space="0" w:color="auto"/>
              <w:right w:val="single" w:sz="4" w:space="0" w:color="auto"/>
            </w:tcBorders>
            <w:shd w:val="clear" w:color="000000" w:fill="0070C0"/>
            <w:noWrap/>
            <w:vAlign w:val="center"/>
            <w:hideMark/>
          </w:tcPr>
          <w:p w14:paraId="048FA395" w14:textId="77777777" w:rsidR="00122D62" w:rsidRPr="009522A6" w:rsidRDefault="00122D62" w:rsidP="000B03ED">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Wiki link</w:t>
            </w:r>
          </w:p>
        </w:tc>
      </w:tr>
      <w:tr w:rsidR="00122D62" w:rsidRPr="009522A6" w14:paraId="10E6A27B" w14:textId="77777777" w:rsidTr="00735D19">
        <w:trPr>
          <w:trHeight w:val="719"/>
        </w:trPr>
        <w:tc>
          <w:tcPr>
            <w:tcW w:w="329" w:type="pct"/>
            <w:tcBorders>
              <w:top w:val="nil"/>
              <w:left w:val="single" w:sz="4" w:space="0" w:color="auto"/>
              <w:bottom w:val="single" w:sz="4" w:space="0" w:color="auto"/>
              <w:right w:val="single" w:sz="4" w:space="0" w:color="auto"/>
            </w:tcBorders>
            <w:noWrap/>
            <w:vAlign w:val="center"/>
            <w:hideMark/>
          </w:tcPr>
          <w:p w14:paraId="651CE7F7"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1</w:t>
            </w:r>
          </w:p>
        </w:tc>
        <w:tc>
          <w:tcPr>
            <w:tcW w:w="1539" w:type="pct"/>
            <w:tcBorders>
              <w:top w:val="nil"/>
              <w:left w:val="nil"/>
              <w:bottom w:val="single" w:sz="4" w:space="0" w:color="auto"/>
              <w:right w:val="single" w:sz="4" w:space="0" w:color="auto"/>
            </w:tcBorders>
            <w:noWrap/>
            <w:vAlign w:val="center"/>
            <w:hideMark/>
          </w:tcPr>
          <w:p w14:paraId="20FBD22A" w14:textId="77777777" w:rsidR="00122D62" w:rsidRPr="009522A6" w:rsidRDefault="00122D62" w:rsidP="00C63014">
            <w:pPr>
              <w:spacing w:after="0" w:line="276" w:lineRule="auto"/>
              <w:jc w:val="left"/>
              <w:rPr>
                <w:rFonts w:cstheme="minorHAnsi"/>
                <w:b/>
                <w:bCs/>
              </w:rPr>
            </w:pPr>
            <w:r w:rsidRPr="009522A6">
              <w:rPr>
                <w:rFonts w:cstheme="minorHAnsi"/>
                <w:b/>
                <w:bCs/>
              </w:rPr>
              <w:t>Realtek AIOC Gen6 (Golden Config)</w:t>
            </w:r>
          </w:p>
          <w:p w14:paraId="77BA4A27" w14:textId="77777777" w:rsidR="00122D62" w:rsidRPr="009522A6" w:rsidRDefault="00122D62" w:rsidP="00C63014">
            <w:pPr>
              <w:spacing w:before="0" w:after="0"/>
              <w:jc w:val="left"/>
              <w:rPr>
                <w:rFonts w:cstheme="minorHAnsi"/>
                <w:b/>
                <w:bCs/>
                <w:color w:val="000000"/>
                <w:szCs w:val="22"/>
                <w:lang w:val="en-IN" w:eastAsia="en-IN"/>
              </w:rPr>
            </w:pPr>
          </w:p>
        </w:tc>
        <w:tc>
          <w:tcPr>
            <w:tcW w:w="375" w:type="pct"/>
            <w:tcBorders>
              <w:top w:val="nil"/>
              <w:left w:val="nil"/>
              <w:bottom w:val="single" w:sz="4" w:space="0" w:color="auto"/>
              <w:right w:val="single" w:sz="4" w:space="0" w:color="auto"/>
            </w:tcBorders>
            <w:noWrap/>
            <w:vAlign w:val="center"/>
          </w:tcPr>
          <w:p w14:paraId="40BBC383"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3PE</w:t>
            </w:r>
          </w:p>
        </w:tc>
        <w:tc>
          <w:tcPr>
            <w:tcW w:w="467" w:type="pct"/>
            <w:tcBorders>
              <w:top w:val="nil"/>
              <w:left w:val="nil"/>
              <w:bottom w:val="single" w:sz="4" w:space="0" w:color="auto"/>
              <w:right w:val="single" w:sz="4" w:space="0" w:color="auto"/>
            </w:tcBorders>
            <w:noWrap/>
            <w:vAlign w:val="center"/>
          </w:tcPr>
          <w:p w14:paraId="7E48507A"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w:t>
            </w:r>
          </w:p>
        </w:tc>
        <w:tc>
          <w:tcPr>
            <w:tcW w:w="2291" w:type="pct"/>
            <w:tcBorders>
              <w:top w:val="nil"/>
              <w:left w:val="nil"/>
              <w:bottom w:val="single" w:sz="4" w:space="0" w:color="auto"/>
              <w:right w:val="single" w:sz="4" w:space="0" w:color="auto"/>
            </w:tcBorders>
            <w:noWrap/>
            <w:vAlign w:val="center"/>
            <w:hideMark/>
          </w:tcPr>
          <w:p w14:paraId="37445AFF" w14:textId="623D45C3" w:rsidR="00122D62" w:rsidRPr="009522A6" w:rsidRDefault="00122D62" w:rsidP="000B03ED">
            <w:pPr>
              <w:spacing w:before="0" w:after="0"/>
              <w:jc w:val="center"/>
              <w:rPr>
                <w:rFonts w:cstheme="minorHAnsi"/>
                <w:color w:val="000000"/>
                <w:szCs w:val="22"/>
                <w:lang w:val="en-IN" w:eastAsia="en-IN"/>
              </w:rPr>
            </w:pPr>
            <w:hyperlink r:id="rId104" w:history="1">
              <w:r w:rsidRPr="009522A6">
                <w:rPr>
                  <w:rStyle w:val="Hyperlink"/>
                  <w:rFonts w:asciiTheme="minorHAnsi" w:hAnsiTheme="minorHAnsi" w:cstheme="minorHAnsi"/>
                  <w:szCs w:val="22"/>
                  <w:lang w:val="en-IN" w:eastAsia="en-IN"/>
                </w:rPr>
                <w:t>https://wiki.ith.intel.com/display/ITSDesignWiki/Gen+6+Audio+Add-In-Card</w:t>
              </w:r>
            </w:hyperlink>
          </w:p>
          <w:p w14:paraId="5463BA15" w14:textId="77777777" w:rsidR="00122D62" w:rsidRPr="009522A6" w:rsidRDefault="00122D62" w:rsidP="000B03ED">
            <w:pPr>
              <w:spacing w:before="0" w:after="0"/>
              <w:jc w:val="center"/>
              <w:rPr>
                <w:rFonts w:cstheme="minorHAnsi"/>
                <w:color w:val="000000"/>
                <w:szCs w:val="22"/>
                <w:lang w:val="en-IN" w:eastAsia="en-IN"/>
              </w:rPr>
            </w:pPr>
          </w:p>
        </w:tc>
      </w:tr>
      <w:tr w:rsidR="00122D62" w:rsidRPr="009522A6" w14:paraId="55821C5E" w14:textId="77777777" w:rsidTr="00735D19">
        <w:trPr>
          <w:trHeight w:val="719"/>
        </w:trPr>
        <w:tc>
          <w:tcPr>
            <w:tcW w:w="329" w:type="pct"/>
            <w:tcBorders>
              <w:top w:val="nil"/>
              <w:left w:val="single" w:sz="4" w:space="0" w:color="auto"/>
              <w:bottom w:val="single" w:sz="4" w:space="0" w:color="auto"/>
              <w:right w:val="single" w:sz="4" w:space="0" w:color="auto"/>
            </w:tcBorders>
            <w:noWrap/>
            <w:vAlign w:val="center"/>
            <w:hideMark/>
          </w:tcPr>
          <w:p w14:paraId="7AF3FCE8"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2</w:t>
            </w:r>
          </w:p>
        </w:tc>
        <w:tc>
          <w:tcPr>
            <w:tcW w:w="1539" w:type="pct"/>
            <w:tcBorders>
              <w:top w:val="nil"/>
              <w:left w:val="nil"/>
              <w:bottom w:val="single" w:sz="4" w:space="0" w:color="auto"/>
              <w:right w:val="single" w:sz="4" w:space="0" w:color="auto"/>
            </w:tcBorders>
            <w:noWrap/>
            <w:vAlign w:val="center"/>
            <w:hideMark/>
          </w:tcPr>
          <w:p w14:paraId="7D3A4145" w14:textId="77777777" w:rsidR="00122D62" w:rsidRPr="00420B51" w:rsidRDefault="00122D62" w:rsidP="00C63014">
            <w:pPr>
              <w:spacing w:after="0" w:line="276" w:lineRule="auto"/>
              <w:jc w:val="left"/>
              <w:rPr>
                <w:rFonts w:cstheme="minorHAnsi"/>
                <w:b/>
                <w:bCs/>
                <w:lang w:val="fr-FR"/>
              </w:rPr>
            </w:pPr>
            <w:r w:rsidRPr="00420B51">
              <w:rPr>
                <w:rFonts w:cstheme="minorHAnsi"/>
                <w:b/>
                <w:bCs/>
                <w:lang w:val="fr-FR"/>
              </w:rPr>
              <w:t>Cirrus AIOC v3 (3* Delta Config)</w:t>
            </w:r>
          </w:p>
          <w:p w14:paraId="3EE6F0F9" w14:textId="77777777" w:rsidR="00122D62" w:rsidRPr="00420B51" w:rsidRDefault="00122D62" w:rsidP="00C63014">
            <w:pPr>
              <w:spacing w:before="0" w:after="0"/>
              <w:jc w:val="left"/>
              <w:rPr>
                <w:rFonts w:cstheme="minorHAnsi"/>
                <w:b/>
                <w:bCs/>
                <w:color w:val="000000"/>
                <w:szCs w:val="22"/>
                <w:lang w:val="fr-FR" w:eastAsia="en-IN"/>
              </w:rPr>
            </w:pPr>
          </w:p>
        </w:tc>
        <w:tc>
          <w:tcPr>
            <w:tcW w:w="375" w:type="pct"/>
            <w:tcBorders>
              <w:top w:val="nil"/>
              <w:left w:val="nil"/>
              <w:bottom w:val="single" w:sz="4" w:space="0" w:color="auto"/>
              <w:right w:val="single" w:sz="4" w:space="0" w:color="auto"/>
            </w:tcBorders>
            <w:noWrap/>
            <w:vAlign w:val="center"/>
          </w:tcPr>
          <w:p w14:paraId="3CB75281"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3PE</w:t>
            </w:r>
          </w:p>
        </w:tc>
        <w:tc>
          <w:tcPr>
            <w:tcW w:w="467" w:type="pct"/>
            <w:tcBorders>
              <w:top w:val="nil"/>
              <w:left w:val="nil"/>
              <w:bottom w:val="single" w:sz="4" w:space="0" w:color="auto"/>
              <w:right w:val="single" w:sz="4" w:space="0" w:color="auto"/>
            </w:tcBorders>
            <w:noWrap/>
            <w:vAlign w:val="center"/>
          </w:tcPr>
          <w:p w14:paraId="5FE4F4BB"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w:t>
            </w:r>
          </w:p>
        </w:tc>
        <w:tc>
          <w:tcPr>
            <w:tcW w:w="2291" w:type="pct"/>
            <w:tcBorders>
              <w:top w:val="nil"/>
              <w:left w:val="nil"/>
              <w:bottom w:val="single" w:sz="4" w:space="0" w:color="auto"/>
              <w:right w:val="single" w:sz="4" w:space="0" w:color="auto"/>
            </w:tcBorders>
            <w:noWrap/>
            <w:vAlign w:val="center"/>
            <w:hideMark/>
          </w:tcPr>
          <w:p w14:paraId="6D8D89EA" w14:textId="1699BD2A" w:rsidR="00122D62" w:rsidRPr="009522A6" w:rsidRDefault="00122D62" w:rsidP="000B03ED">
            <w:pPr>
              <w:spacing w:before="0" w:after="0"/>
              <w:jc w:val="center"/>
              <w:rPr>
                <w:rFonts w:cstheme="minorHAnsi"/>
                <w:color w:val="000000"/>
                <w:szCs w:val="22"/>
                <w:lang w:val="en-IN" w:eastAsia="en-IN"/>
              </w:rPr>
            </w:pPr>
            <w:hyperlink r:id="rId105" w:history="1">
              <w:r w:rsidRPr="009522A6">
                <w:rPr>
                  <w:rStyle w:val="Hyperlink"/>
                  <w:rFonts w:asciiTheme="minorHAnsi" w:hAnsiTheme="minorHAnsi" w:cstheme="minorHAnsi"/>
                  <w:szCs w:val="22"/>
                  <w:lang w:val="en-IN" w:eastAsia="en-IN"/>
                </w:rPr>
                <w:t>https://wiki.ith.intel.com/display/ITSDesignWiki/Cirrus+AIOC+v3</w:t>
              </w:r>
            </w:hyperlink>
          </w:p>
          <w:p w14:paraId="69F0C9FF" w14:textId="77777777" w:rsidR="00122D62" w:rsidRPr="009522A6" w:rsidRDefault="00122D62" w:rsidP="000B03ED">
            <w:pPr>
              <w:spacing w:before="0" w:after="0"/>
              <w:jc w:val="center"/>
              <w:rPr>
                <w:rFonts w:cstheme="minorHAnsi"/>
                <w:color w:val="000000"/>
                <w:szCs w:val="22"/>
                <w:lang w:val="en-IN" w:eastAsia="en-IN"/>
              </w:rPr>
            </w:pPr>
          </w:p>
        </w:tc>
      </w:tr>
      <w:tr w:rsidR="00122D62" w:rsidRPr="009522A6" w14:paraId="3E2C0E75" w14:textId="77777777" w:rsidTr="00735D19">
        <w:trPr>
          <w:trHeight w:val="719"/>
        </w:trPr>
        <w:tc>
          <w:tcPr>
            <w:tcW w:w="329" w:type="pct"/>
            <w:tcBorders>
              <w:top w:val="nil"/>
              <w:left w:val="single" w:sz="4" w:space="0" w:color="auto"/>
              <w:bottom w:val="single" w:sz="4" w:space="0" w:color="auto"/>
              <w:right w:val="single" w:sz="4" w:space="0" w:color="auto"/>
            </w:tcBorders>
            <w:noWrap/>
            <w:vAlign w:val="center"/>
            <w:hideMark/>
          </w:tcPr>
          <w:p w14:paraId="7B872F17"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3</w:t>
            </w:r>
          </w:p>
        </w:tc>
        <w:tc>
          <w:tcPr>
            <w:tcW w:w="1539" w:type="pct"/>
            <w:tcBorders>
              <w:top w:val="nil"/>
              <w:left w:val="nil"/>
              <w:bottom w:val="single" w:sz="4" w:space="0" w:color="auto"/>
              <w:right w:val="single" w:sz="4" w:space="0" w:color="auto"/>
            </w:tcBorders>
            <w:noWrap/>
            <w:vAlign w:val="center"/>
            <w:hideMark/>
          </w:tcPr>
          <w:p w14:paraId="0C26899B" w14:textId="6B3B1EF8" w:rsidR="00122D62" w:rsidRPr="009522A6" w:rsidRDefault="00122D62" w:rsidP="00C63014">
            <w:pPr>
              <w:spacing w:after="0" w:line="276" w:lineRule="auto"/>
              <w:jc w:val="left"/>
              <w:rPr>
                <w:rFonts w:cstheme="minorHAnsi"/>
                <w:b/>
                <w:bCs/>
              </w:rPr>
            </w:pPr>
            <w:r w:rsidRPr="009522A6">
              <w:rPr>
                <w:rFonts w:cstheme="minorHAnsi"/>
                <w:b/>
                <w:bCs/>
              </w:rPr>
              <w:t>Realtek AIOC Gen</w:t>
            </w:r>
            <w:r w:rsidR="00E637F1" w:rsidRPr="009522A6">
              <w:rPr>
                <w:rFonts w:cstheme="minorHAnsi"/>
                <w:b/>
                <w:bCs/>
              </w:rPr>
              <w:t>4</w:t>
            </w:r>
            <w:r w:rsidRPr="009522A6">
              <w:rPr>
                <w:rFonts w:cstheme="minorHAnsi"/>
                <w:b/>
                <w:bCs/>
              </w:rPr>
              <w:t xml:space="preserve"> (Delta Config)</w:t>
            </w:r>
          </w:p>
          <w:p w14:paraId="3D79C9B6" w14:textId="77777777" w:rsidR="00122D62" w:rsidRPr="009522A6" w:rsidRDefault="00122D62" w:rsidP="00C63014">
            <w:pPr>
              <w:spacing w:before="0" w:after="0"/>
              <w:jc w:val="left"/>
              <w:rPr>
                <w:rFonts w:cstheme="minorHAnsi"/>
                <w:b/>
                <w:bCs/>
                <w:color w:val="000000"/>
                <w:szCs w:val="22"/>
                <w:lang w:val="en-IN" w:eastAsia="en-IN"/>
              </w:rPr>
            </w:pPr>
          </w:p>
        </w:tc>
        <w:tc>
          <w:tcPr>
            <w:tcW w:w="375" w:type="pct"/>
            <w:tcBorders>
              <w:top w:val="nil"/>
              <w:left w:val="nil"/>
              <w:bottom w:val="single" w:sz="4" w:space="0" w:color="auto"/>
              <w:right w:val="single" w:sz="4" w:space="0" w:color="auto"/>
            </w:tcBorders>
            <w:noWrap/>
            <w:vAlign w:val="center"/>
          </w:tcPr>
          <w:p w14:paraId="043C331F"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3PE</w:t>
            </w:r>
          </w:p>
        </w:tc>
        <w:tc>
          <w:tcPr>
            <w:tcW w:w="467" w:type="pct"/>
            <w:tcBorders>
              <w:top w:val="nil"/>
              <w:left w:val="nil"/>
              <w:bottom w:val="single" w:sz="4" w:space="0" w:color="auto"/>
              <w:right w:val="single" w:sz="4" w:space="0" w:color="auto"/>
            </w:tcBorders>
            <w:noWrap/>
            <w:vAlign w:val="center"/>
          </w:tcPr>
          <w:p w14:paraId="1481E43C"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w:t>
            </w:r>
          </w:p>
        </w:tc>
        <w:tc>
          <w:tcPr>
            <w:tcW w:w="2291" w:type="pct"/>
            <w:tcBorders>
              <w:top w:val="nil"/>
              <w:left w:val="nil"/>
              <w:bottom w:val="single" w:sz="4" w:space="0" w:color="auto"/>
              <w:right w:val="single" w:sz="4" w:space="0" w:color="auto"/>
            </w:tcBorders>
            <w:noWrap/>
            <w:vAlign w:val="center"/>
            <w:hideMark/>
          </w:tcPr>
          <w:p w14:paraId="297677EB" w14:textId="045DD058" w:rsidR="000160C9" w:rsidRPr="009522A6" w:rsidRDefault="000160C9" w:rsidP="000160C9">
            <w:pPr>
              <w:spacing w:before="0" w:after="0"/>
              <w:jc w:val="center"/>
              <w:rPr>
                <w:rFonts w:cstheme="minorHAnsi"/>
                <w:color w:val="000000"/>
                <w:szCs w:val="22"/>
                <w:lang w:val="en-IN" w:eastAsia="en-IN"/>
              </w:rPr>
            </w:pPr>
            <w:hyperlink r:id="rId106" w:history="1">
              <w:r w:rsidRPr="009522A6">
                <w:rPr>
                  <w:rStyle w:val="Hyperlink"/>
                  <w:rFonts w:asciiTheme="minorHAnsi" w:hAnsiTheme="minorHAnsi" w:cstheme="minorHAnsi"/>
                  <w:szCs w:val="22"/>
                  <w:lang w:val="en-IN" w:eastAsia="en-IN"/>
                </w:rPr>
                <w:t>https://wiki.ith.intel.com/display/ITSDesignWiki/Gen4+Audio+Add-In-Card</w:t>
              </w:r>
            </w:hyperlink>
          </w:p>
          <w:p w14:paraId="4570218E" w14:textId="77777777" w:rsidR="00122D62" w:rsidRPr="009522A6" w:rsidRDefault="00122D62" w:rsidP="000B03ED">
            <w:pPr>
              <w:spacing w:before="0" w:after="0"/>
              <w:jc w:val="center"/>
              <w:rPr>
                <w:rFonts w:cstheme="minorHAnsi"/>
                <w:color w:val="000000"/>
                <w:szCs w:val="22"/>
                <w:lang w:val="en-IN" w:eastAsia="en-IN"/>
              </w:rPr>
            </w:pPr>
          </w:p>
          <w:p w14:paraId="497F92B5" w14:textId="77777777" w:rsidR="00122D62" w:rsidRPr="009522A6" w:rsidRDefault="00122D62" w:rsidP="000B03ED">
            <w:pPr>
              <w:spacing w:before="0" w:after="0"/>
              <w:jc w:val="center"/>
              <w:rPr>
                <w:rFonts w:cstheme="minorHAnsi"/>
                <w:color w:val="000000"/>
                <w:szCs w:val="22"/>
                <w:lang w:val="en-IN" w:eastAsia="en-IN"/>
              </w:rPr>
            </w:pPr>
          </w:p>
        </w:tc>
      </w:tr>
      <w:tr w:rsidR="00122D62" w:rsidRPr="009522A6" w14:paraId="35C3B87D" w14:textId="77777777" w:rsidTr="00735D19">
        <w:trPr>
          <w:trHeight w:val="719"/>
        </w:trPr>
        <w:tc>
          <w:tcPr>
            <w:tcW w:w="329" w:type="pct"/>
            <w:tcBorders>
              <w:top w:val="nil"/>
              <w:left w:val="single" w:sz="4" w:space="0" w:color="auto"/>
              <w:bottom w:val="single" w:sz="4" w:space="0" w:color="auto"/>
              <w:right w:val="single" w:sz="4" w:space="0" w:color="auto"/>
            </w:tcBorders>
            <w:noWrap/>
            <w:vAlign w:val="center"/>
            <w:hideMark/>
          </w:tcPr>
          <w:p w14:paraId="3B337D24"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4</w:t>
            </w:r>
          </w:p>
        </w:tc>
        <w:tc>
          <w:tcPr>
            <w:tcW w:w="1539" w:type="pct"/>
            <w:tcBorders>
              <w:top w:val="nil"/>
              <w:left w:val="nil"/>
              <w:bottom w:val="single" w:sz="4" w:space="0" w:color="auto"/>
              <w:right w:val="single" w:sz="4" w:space="0" w:color="auto"/>
            </w:tcBorders>
            <w:noWrap/>
            <w:vAlign w:val="center"/>
            <w:hideMark/>
          </w:tcPr>
          <w:p w14:paraId="4154915D" w14:textId="77777777" w:rsidR="00122D62" w:rsidRPr="009522A6" w:rsidRDefault="00122D62" w:rsidP="00C63014">
            <w:pPr>
              <w:spacing w:before="0" w:after="0"/>
              <w:jc w:val="left"/>
              <w:rPr>
                <w:rFonts w:cstheme="minorHAnsi"/>
                <w:b/>
                <w:bCs/>
                <w:color w:val="000000"/>
                <w:szCs w:val="22"/>
                <w:lang w:val="en-IN" w:eastAsia="en-IN"/>
              </w:rPr>
            </w:pPr>
            <w:r w:rsidRPr="009522A6">
              <w:rPr>
                <w:rFonts w:cstheme="minorHAnsi"/>
                <w:b/>
                <w:bCs/>
              </w:rPr>
              <w:t>TI AIOC Gen 1 (3* Delta Config)- CCB yet to be received</w:t>
            </w:r>
          </w:p>
        </w:tc>
        <w:tc>
          <w:tcPr>
            <w:tcW w:w="375" w:type="pct"/>
            <w:tcBorders>
              <w:top w:val="nil"/>
              <w:left w:val="nil"/>
              <w:bottom w:val="single" w:sz="4" w:space="0" w:color="auto"/>
              <w:right w:val="single" w:sz="4" w:space="0" w:color="auto"/>
            </w:tcBorders>
            <w:noWrap/>
            <w:vAlign w:val="center"/>
          </w:tcPr>
          <w:p w14:paraId="64597AF8"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3PE</w:t>
            </w:r>
          </w:p>
        </w:tc>
        <w:tc>
          <w:tcPr>
            <w:tcW w:w="467" w:type="pct"/>
            <w:tcBorders>
              <w:top w:val="nil"/>
              <w:left w:val="nil"/>
              <w:bottom w:val="single" w:sz="4" w:space="0" w:color="auto"/>
              <w:right w:val="single" w:sz="4" w:space="0" w:color="auto"/>
            </w:tcBorders>
            <w:noWrap/>
            <w:vAlign w:val="center"/>
          </w:tcPr>
          <w:p w14:paraId="57CF624B"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w:t>
            </w:r>
          </w:p>
        </w:tc>
        <w:tc>
          <w:tcPr>
            <w:tcW w:w="2291" w:type="pct"/>
            <w:tcBorders>
              <w:top w:val="nil"/>
              <w:left w:val="nil"/>
              <w:bottom w:val="single" w:sz="4" w:space="0" w:color="auto"/>
              <w:right w:val="single" w:sz="4" w:space="0" w:color="auto"/>
            </w:tcBorders>
            <w:noWrap/>
            <w:vAlign w:val="center"/>
            <w:hideMark/>
          </w:tcPr>
          <w:p w14:paraId="49FACE28" w14:textId="723C496E" w:rsidR="00122D62" w:rsidRPr="009522A6" w:rsidRDefault="00A96BE1" w:rsidP="000B03ED">
            <w:pPr>
              <w:spacing w:before="0" w:after="0"/>
              <w:jc w:val="center"/>
              <w:rPr>
                <w:rFonts w:cstheme="minorHAnsi"/>
                <w:color w:val="000000"/>
                <w:szCs w:val="22"/>
                <w:lang w:val="en-IN" w:eastAsia="en-IN"/>
              </w:rPr>
            </w:pPr>
            <w:r w:rsidRPr="009522A6">
              <w:rPr>
                <w:rFonts w:cstheme="minorHAnsi"/>
                <w:color w:val="000000"/>
                <w:szCs w:val="22"/>
                <w:highlight w:val="yellow"/>
                <w:lang w:val="en-IN" w:eastAsia="en-IN"/>
              </w:rPr>
              <w:t>TBD</w:t>
            </w:r>
          </w:p>
        </w:tc>
      </w:tr>
    </w:tbl>
    <w:p w14:paraId="63B8CF78" w14:textId="77777777" w:rsidR="00122D62" w:rsidRPr="009522A6" w:rsidRDefault="00122D62" w:rsidP="00BE6848">
      <w:pPr>
        <w:pStyle w:val="Mainbody"/>
        <w:rPr>
          <w:rFonts w:cstheme="minorHAnsi"/>
        </w:rPr>
      </w:pPr>
    </w:p>
    <w:p w14:paraId="664BA0DE" w14:textId="77777777" w:rsidR="00A74970" w:rsidRPr="009522A6" w:rsidRDefault="00A74970">
      <w:pPr>
        <w:spacing w:before="0" w:after="160" w:line="259" w:lineRule="auto"/>
        <w:jc w:val="left"/>
        <w:rPr>
          <w:rFonts w:cstheme="minorHAnsi"/>
          <w:b/>
          <w:color w:val="0860A8"/>
          <w:sz w:val="28"/>
          <w:lang w:val="en-IN" w:eastAsia="en-IN"/>
        </w:rPr>
      </w:pPr>
      <w:r w:rsidRPr="009522A6">
        <w:rPr>
          <w:rFonts w:cstheme="minorHAnsi"/>
        </w:rPr>
        <w:br w:type="page"/>
      </w:r>
    </w:p>
    <w:p w14:paraId="3582174F" w14:textId="77777777" w:rsidR="00B91640" w:rsidRPr="009522A6" w:rsidRDefault="00B91640" w:rsidP="004E3FA9">
      <w:pPr>
        <w:pStyle w:val="Heading2"/>
      </w:pPr>
      <w:bookmarkStart w:id="447" w:name="_Toc206402042"/>
      <w:r w:rsidRPr="009522A6">
        <w:lastRenderedPageBreak/>
        <w:t>High level block diagram</w:t>
      </w:r>
      <w:bookmarkEnd w:id="447"/>
    </w:p>
    <w:p w14:paraId="5AC50C23" w14:textId="10E8D93A" w:rsidR="00B91640" w:rsidRPr="009522A6" w:rsidRDefault="00942E45" w:rsidP="00991503">
      <w:pPr>
        <w:spacing w:before="120" w:after="120"/>
        <w:rPr>
          <w:rFonts w:cstheme="minorHAnsi"/>
        </w:rPr>
      </w:pPr>
      <w:r w:rsidRPr="009522A6">
        <w:rPr>
          <w:rFonts w:cstheme="minorHAnsi"/>
        </w:rPr>
        <w:t>Below image shows high level block diagram for audio</w:t>
      </w:r>
      <w:r w:rsidR="00F64483" w:rsidRPr="009522A6">
        <w:rPr>
          <w:rFonts w:cstheme="minorHAnsi"/>
        </w:rPr>
        <w:t xml:space="preserve"> on NVL.</w:t>
      </w:r>
    </w:p>
    <w:p w14:paraId="34D2E0C0" w14:textId="7250D792" w:rsidR="003E7FE7" w:rsidRPr="009522A6" w:rsidRDefault="003C7784" w:rsidP="42B5D989">
      <w:pPr>
        <w:keepNext/>
        <w:ind w:right="-185"/>
        <w:jc w:val="left"/>
        <w:rPr>
          <w:rFonts w:cstheme="minorBidi"/>
        </w:rPr>
      </w:pPr>
      <w:r>
        <w:pict w14:anchorId="3FB3E53F">
          <v:shape id="_x0000_i1044" type="#_x0000_t75" style="width:481.2pt;height:475.2pt">
            <v:imagedata r:id="rId107" o:title=""/>
          </v:shape>
        </w:pict>
      </w:r>
    </w:p>
    <w:p w14:paraId="1904F088" w14:textId="3B9A2CA7" w:rsidR="003E7FE7" w:rsidRPr="009522A6" w:rsidRDefault="003E7FE7" w:rsidP="000F09C9">
      <w:pPr>
        <w:pStyle w:val="Caption"/>
        <w:spacing w:before="0" w:after="0"/>
        <w:rPr>
          <w:rFonts w:cstheme="minorHAnsi"/>
        </w:rPr>
      </w:pPr>
      <w:bookmarkStart w:id="448" w:name="_Toc20640222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NVL RVP Audio high level block diagram</w:t>
      </w:r>
      <w:r w:rsidR="00AB6251">
        <w:rPr>
          <w:rFonts w:cstheme="minorHAnsi"/>
        </w:rPr>
        <w:t>(</w:t>
      </w:r>
      <w:r w:rsidR="00AB6251" w:rsidRPr="00AB6251">
        <w:rPr>
          <w:rFonts w:cstheme="minorHAnsi"/>
          <w:highlight w:val="yellow"/>
        </w:rPr>
        <w:t>TBD</w:t>
      </w:r>
      <w:r w:rsidR="00AB6251">
        <w:rPr>
          <w:rFonts w:cstheme="minorHAnsi"/>
        </w:rPr>
        <w:t>)</w:t>
      </w:r>
      <w:bookmarkEnd w:id="448"/>
    </w:p>
    <w:p w14:paraId="0E521090" w14:textId="77777777" w:rsidR="00C71F30" w:rsidRPr="009522A6" w:rsidRDefault="00C71F30">
      <w:pPr>
        <w:spacing w:before="0" w:after="160" w:line="259" w:lineRule="auto"/>
        <w:jc w:val="left"/>
        <w:rPr>
          <w:rFonts w:cstheme="minorHAnsi"/>
          <w:i/>
          <w:color w:val="0860A8"/>
        </w:rPr>
      </w:pPr>
      <w:r w:rsidRPr="009522A6">
        <w:rPr>
          <w:rFonts w:cstheme="minorHAnsi"/>
        </w:rPr>
        <w:br w:type="page"/>
      </w:r>
    </w:p>
    <w:p w14:paraId="162EE0AD" w14:textId="77777777" w:rsidR="00B91640" w:rsidRPr="009522A6" w:rsidRDefault="00B91640" w:rsidP="004E3FA9">
      <w:pPr>
        <w:pStyle w:val="Heading2"/>
      </w:pPr>
      <w:bookmarkStart w:id="449" w:name="_ALC722_SNDW_on-board"/>
      <w:bookmarkStart w:id="450" w:name="_Toc206402043"/>
      <w:bookmarkEnd w:id="449"/>
      <w:r w:rsidRPr="009522A6">
        <w:lastRenderedPageBreak/>
        <w:t>ALC722 SNDW on-board CODEC</w:t>
      </w:r>
      <w:bookmarkEnd w:id="450"/>
    </w:p>
    <w:p w14:paraId="1F6E0C50" w14:textId="77777777" w:rsidR="00B91640" w:rsidRPr="009522A6" w:rsidRDefault="00B91640" w:rsidP="003870F1">
      <w:pPr>
        <w:pStyle w:val="ListParagraph"/>
        <w:numPr>
          <w:ilvl w:val="0"/>
          <w:numId w:val="29"/>
        </w:numPr>
        <w:ind w:left="270" w:hanging="270"/>
        <w:rPr>
          <w:rFonts w:cstheme="minorHAnsi"/>
          <w:color w:val="000000"/>
          <w:sz w:val="20"/>
          <w:szCs w:val="20"/>
        </w:rPr>
      </w:pPr>
      <w:r w:rsidRPr="009522A6">
        <w:rPr>
          <w:rFonts w:cstheme="minorHAnsi"/>
          <w:color w:val="000000"/>
          <w:sz w:val="20"/>
          <w:szCs w:val="20"/>
        </w:rPr>
        <w:t>The ALC722-CG is compliant to SDCA v0.8[MIPI04], where SDCA stands for SoundWire Device Class for Audio architecture that standardizes the interface for software to control the audio function through a SoundWire interface.</w:t>
      </w:r>
    </w:p>
    <w:p w14:paraId="5BDB2D21" w14:textId="77777777" w:rsidR="00B91640" w:rsidRPr="009522A6" w:rsidRDefault="00B91640" w:rsidP="003870F1">
      <w:pPr>
        <w:pStyle w:val="ListParagraph"/>
        <w:numPr>
          <w:ilvl w:val="0"/>
          <w:numId w:val="29"/>
        </w:numPr>
        <w:ind w:left="270" w:hanging="270"/>
        <w:rPr>
          <w:rFonts w:cstheme="minorHAnsi"/>
          <w:color w:val="000000"/>
          <w:sz w:val="20"/>
          <w:szCs w:val="20"/>
        </w:rPr>
      </w:pPr>
      <w:r w:rsidRPr="009522A6">
        <w:rPr>
          <w:rFonts w:cstheme="minorHAnsi"/>
          <w:color w:val="000000"/>
          <w:sz w:val="20"/>
          <w:szCs w:val="20"/>
        </w:rPr>
        <w:t xml:space="preserve">The ALC722 integrates a headphone amplifier can drive 15-ohm headphone &amp; supports legacy Universal Audio Jack. </w:t>
      </w:r>
    </w:p>
    <w:p w14:paraId="025F438D" w14:textId="77777777" w:rsidR="00B91640" w:rsidRPr="009522A6" w:rsidRDefault="00B91640" w:rsidP="003870F1">
      <w:pPr>
        <w:pStyle w:val="ListParagraph"/>
        <w:numPr>
          <w:ilvl w:val="0"/>
          <w:numId w:val="29"/>
        </w:numPr>
        <w:ind w:left="270" w:hanging="270"/>
        <w:rPr>
          <w:rFonts w:cstheme="minorHAnsi"/>
          <w:color w:val="000000"/>
          <w:sz w:val="20"/>
          <w:szCs w:val="20"/>
        </w:rPr>
      </w:pPr>
      <w:r w:rsidRPr="009522A6">
        <w:rPr>
          <w:rFonts w:cstheme="minorHAnsi"/>
          <w:color w:val="000000"/>
          <w:sz w:val="20"/>
          <w:szCs w:val="20"/>
        </w:rPr>
        <w:t>An integrated stereo Class-D amplifier directly drives the speakers. The Class-D amplifier is designed to drive speakers with as low as 4Ω impedance. The advantage of an integrated Class-D amplifier in the ALC722 is high efficiency with lower power consumption.</w:t>
      </w:r>
    </w:p>
    <w:p w14:paraId="1BAF35AB" w14:textId="77777777" w:rsidR="00B91640" w:rsidRPr="009522A6" w:rsidRDefault="00B91640" w:rsidP="003870F1">
      <w:pPr>
        <w:pStyle w:val="ListParagraph"/>
        <w:numPr>
          <w:ilvl w:val="0"/>
          <w:numId w:val="29"/>
        </w:numPr>
        <w:ind w:left="270" w:hanging="270"/>
        <w:rPr>
          <w:rFonts w:cstheme="minorHAnsi"/>
          <w:color w:val="000000"/>
          <w:sz w:val="20"/>
          <w:szCs w:val="20"/>
        </w:rPr>
      </w:pPr>
      <w:r w:rsidRPr="009522A6">
        <w:rPr>
          <w:rFonts w:cstheme="minorHAnsi"/>
          <w:color w:val="000000"/>
          <w:sz w:val="20"/>
          <w:szCs w:val="20"/>
        </w:rPr>
        <w:t>The ALC722 has two stereo digital microphone inputs.</w:t>
      </w:r>
    </w:p>
    <w:p w14:paraId="2BAA9281" w14:textId="77777777" w:rsidR="00B91640" w:rsidRPr="009522A6" w:rsidRDefault="00B91640" w:rsidP="003870F1">
      <w:pPr>
        <w:pStyle w:val="ListParagraph"/>
        <w:numPr>
          <w:ilvl w:val="0"/>
          <w:numId w:val="29"/>
        </w:numPr>
        <w:spacing w:after="0"/>
        <w:ind w:left="270" w:hanging="270"/>
        <w:rPr>
          <w:rFonts w:cstheme="minorHAnsi"/>
          <w:color w:val="000000"/>
          <w:sz w:val="20"/>
          <w:szCs w:val="20"/>
        </w:rPr>
      </w:pPr>
      <w:r w:rsidRPr="009522A6">
        <w:rPr>
          <w:rFonts w:cstheme="minorHAnsi"/>
          <w:color w:val="000000"/>
          <w:sz w:val="20"/>
          <w:szCs w:val="20"/>
        </w:rPr>
        <w:t xml:space="preserve">SNDW3 multilane connects to ALC722 codec by default, SNDW1 single lane can be enabled with a rework option. </w:t>
      </w:r>
    </w:p>
    <w:p w14:paraId="5D5E115C" w14:textId="1E7A5552" w:rsidR="00B91640" w:rsidRPr="009522A6" w:rsidRDefault="003C7784" w:rsidP="42B5D989">
      <w:pPr>
        <w:keepNext/>
        <w:jc w:val="center"/>
        <w:rPr>
          <w:rFonts w:cstheme="minorBidi"/>
        </w:rPr>
      </w:pPr>
      <w:r>
        <w:pict w14:anchorId="507D131B">
          <v:shape id="_x0000_i1045" type="#_x0000_t75" style="width:457.15pt;height:200.35pt">
            <v:imagedata r:id="rId108" o:title=""/>
          </v:shape>
        </w:pict>
      </w:r>
    </w:p>
    <w:p w14:paraId="36809F60" w14:textId="3BC5C641" w:rsidR="00D23D90" w:rsidRPr="009522A6" w:rsidRDefault="00B91640" w:rsidP="00720FE0">
      <w:pPr>
        <w:pStyle w:val="Caption"/>
        <w:spacing w:before="120"/>
        <w:rPr>
          <w:rFonts w:cstheme="minorHAnsi"/>
        </w:rPr>
      </w:pPr>
      <w:bookmarkStart w:id="451" w:name="_Toc176359606"/>
      <w:bookmarkStart w:id="452" w:name="_Toc206402227"/>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w:t>
      </w:r>
      <w:r w:rsidR="00720FE0" w:rsidRPr="009522A6">
        <w:rPr>
          <w:rFonts w:cstheme="minorHAnsi"/>
        </w:rPr>
        <w:t xml:space="preserve"> </w:t>
      </w:r>
      <w:r w:rsidRPr="009522A6">
        <w:rPr>
          <w:rFonts w:cstheme="minorHAnsi"/>
        </w:rPr>
        <w:t>NVL RVP Audio ALC722 on-board configuration</w:t>
      </w:r>
      <w:bookmarkEnd w:id="451"/>
      <w:bookmarkEnd w:id="452"/>
    </w:p>
    <w:p w14:paraId="307ACCA7" w14:textId="77777777" w:rsidR="00014BA5" w:rsidRPr="009522A6" w:rsidRDefault="00014BA5" w:rsidP="004E3FA9">
      <w:pPr>
        <w:pStyle w:val="Heading2"/>
      </w:pPr>
      <w:bookmarkStart w:id="453" w:name="_AUDIO_AIC_Validation"/>
      <w:bookmarkStart w:id="454" w:name="_Toc206402044"/>
      <w:bookmarkEnd w:id="453"/>
      <w:r w:rsidRPr="009522A6">
        <w:t>AUDIO AIC Validation Configuration</w:t>
      </w:r>
      <w:bookmarkEnd w:id="454"/>
    </w:p>
    <w:p w14:paraId="7209E56D" w14:textId="0ECCE48E" w:rsidR="00014BA5" w:rsidRPr="009522A6" w:rsidRDefault="00014BA5" w:rsidP="00014BA5">
      <w:pPr>
        <w:rPr>
          <w:rFonts w:cstheme="minorHAnsi"/>
        </w:rPr>
      </w:pPr>
      <w:r w:rsidRPr="009522A6">
        <w:rPr>
          <w:rFonts w:cstheme="minorHAnsi"/>
        </w:rPr>
        <w:t>NVL RVP supports below AIOC (All-in-One Card) with SDCA 1.0 components.</w:t>
      </w:r>
    </w:p>
    <w:p w14:paraId="00B380BC" w14:textId="77777777" w:rsidR="00014BA5" w:rsidRPr="009522A6" w:rsidRDefault="00014BA5" w:rsidP="004B29D3">
      <w:pPr>
        <w:numPr>
          <w:ilvl w:val="0"/>
          <w:numId w:val="89"/>
        </w:numPr>
        <w:spacing w:before="40" w:after="40"/>
        <w:rPr>
          <w:rFonts w:cstheme="minorHAnsi"/>
        </w:rPr>
      </w:pPr>
      <w:r w:rsidRPr="009522A6">
        <w:rPr>
          <w:rFonts w:cstheme="minorHAnsi"/>
        </w:rPr>
        <w:t>Realtek AIOC Gen6 (Golden Config)</w:t>
      </w:r>
    </w:p>
    <w:p w14:paraId="015E62C6" w14:textId="720E1773" w:rsidR="00014BA5" w:rsidRPr="009522A6" w:rsidRDefault="00014BA5" w:rsidP="004B29D3">
      <w:pPr>
        <w:numPr>
          <w:ilvl w:val="0"/>
          <w:numId w:val="89"/>
        </w:numPr>
        <w:spacing w:before="40" w:after="40"/>
        <w:rPr>
          <w:rFonts w:cstheme="minorHAnsi"/>
        </w:rPr>
      </w:pPr>
      <w:r w:rsidRPr="009522A6">
        <w:rPr>
          <w:rFonts w:cstheme="minorHAnsi"/>
        </w:rPr>
        <w:t>Realtek AIOC Gen</w:t>
      </w:r>
      <w:r w:rsidR="009B10B5" w:rsidRPr="009522A6">
        <w:rPr>
          <w:rFonts w:cstheme="minorHAnsi"/>
        </w:rPr>
        <w:t>4</w:t>
      </w:r>
      <w:r w:rsidRPr="009522A6">
        <w:rPr>
          <w:rFonts w:cstheme="minorHAnsi"/>
        </w:rPr>
        <w:t xml:space="preserve"> (Delta Config)</w:t>
      </w:r>
    </w:p>
    <w:p w14:paraId="1CFFFB6F" w14:textId="77777777" w:rsidR="00014BA5" w:rsidRPr="00420B51" w:rsidRDefault="00014BA5" w:rsidP="004B29D3">
      <w:pPr>
        <w:numPr>
          <w:ilvl w:val="0"/>
          <w:numId w:val="89"/>
        </w:numPr>
        <w:spacing w:before="40" w:after="40"/>
        <w:rPr>
          <w:rFonts w:cstheme="minorHAnsi"/>
          <w:lang w:val="fr-FR"/>
        </w:rPr>
      </w:pPr>
      <w:r w:rsidRPr="00420B51">
        <w:rPr>
          <w:rFonts w:cstheme="minorHAnsi"/>
          <w:lang w:val="fr-FR"/>
        </w:rPr>
        <w:t>Cirrus AIOC v3 (3* Delta Config)</w:t>
      </w:r>
    </w:p>
    <w:p w14:paraId="235D8476" w14:textId="77777777" w:rsidR="00014BA5" w:rsidRPr="009522A6" w:rsidRDefault="00014BA5" w:rsidP="004B29D3">
      <w:pPr>
        <w:numPr>
          <w:ilvl w:val="0"/>
          <w:numId w:val="89"/>
        </w:numPr>
        <w:spacing w:before="40" w:after="40"/>
        <w:rPr>
          <w:rFonts w:cstheme="minorHAnsi"/>
        </w:rPr>
      </w:pPr>
      <w:r w:rsidRPr="009522A6">
        <w:rPr>
          <w:rFonts w:cstheme="minorHAnsi"/>
        </w:rPr>
        <w:t>TI AIOC Gen 1 (3* Delta Config): CCB Pending</w:t>
      </w:r>
    </w:p>
    <w:p w14:paraId="2101EE76" w14:textId="5477D633" w:rsidR="00B91640" w:rsidRPr="009522A6" w:rsidRDefault="003C7784" w:rsidP="42B5D989">
      <w:pPr>
        <w:jc w:val="center"/>
        <w:rPr>
          <w:rFonts w:cstheme="minorBidi"/>
        </w:rPr>
      </w:pPr>
      <w:r>
        <w:pict w14:anchorId="5A965641">
          <v:shape id="_x0000_i1046" type="#_x0000_t75" style="width:457.15pt;height:200.35pt">
            <v:imagedata r:id="rId109" o:title=""/>
          </v:shape>
        </w:pict>
      </w:r>
    </w:p>
    <w:p w14:paraId="6225EDD8" w14:textId="2250F7F2" w:rsidR="00B91640" w:rsidRPr="009522A6" w:rsidRDefault="00B91640" w:rsidP="0070381C">
      <w:pPr>
        <w:pStyle w:val="Caption"/>
        <w:rPr>
          <w:rFonts w:cstheme="minorHAnsi"/>
        </w:rPr>
      </w:pPr>
      <w:bookmarkStart w:id="455" w:name="_Toc176359609"/>
      <w:bookmarkStart w:id="456" w:name="_Toc206402228"/>
      <w:r w:rsidRPr="009522A6">
        <w:rPr>
          <w:rFonts w:cstheme="minorHAnsi"/>
        </w:rPr>
        <w:lastRenderedPageBreak/>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3</w:t>
      </w:r>
      <w:r w:rsidR="0076286A">
        <w:rPr>
          <w:rFonts w:cstheme="minorHAnsi"/>
        </w:rPr>
        <w:fldChar w:fldCharType="end"/>
      </w:r>
      <w:r w:rsidRPr="009522A6">
        <w:rPr>
          <w:rFonts w:cstheme="minorHAnsi"/>
        </w:rPr>
        <w:t>:</w:t>
      </w:r>
      <w:r w:rsidR="00720FE0" w:rsidRPr="009522A6">
        <w:rPr>
          <w:rFonts w:cstheme="minorHAnsi"/>
        </w:rPr>
        <w:t xml:space="preserve"> </w:t>
      </w:r>
      <w:r w:rsidRPr="009522A6">
        <w:rPr>
          <w:rFonts w:cstheme="minorHAnsi"/>
        </w:rPr>
        <w:t>NVL RVP Audio Windows/Linux [non-BT] configuration</w:t>
      </w:r>
      <w:bookmarkEnd w:id="455"/>
      <w:bookmarkEnd w:id="456"/>
    </w:p>
    <w:p w14:paraId="18DD1897" w14:textId="77777777" w:rsidR="00B91640" w:rsidRPr="009522A6" w:rsidRDefault="00B91640" w:rsidP="00B91640">
      <w:pPr>
        <w:rPr>
          <w:rFonts w:cstheme="minorHAnsi"/>
          <w:bCs/>
        </w:rPr>
      </w:pPr>
      <w:r w:rsidRPr="009522A6">
        <w:rPr>
          <w:rFonts w:cstheme="minorHAnsi"/>
          <w:b/>
        </w:rPr>
        <w:t xml:space="preserve">Note: </w:t>
      </w:r>
      <w:r w:rsidRPr="009522A6">
        <w:rPr>
          <w:rFonts w:cstheme="minorHAnsi"/>
          <w:bCs/>
        </w:rPr>
        <w:t>BT-audio offload support via I2S2 port can be enabled only through resistor rework option on RVP.</w:t>
      </w:r>
    </w:p>
    <w:p w14:paraId="75051F83" w14:textId="77777777" w:rsidR="00B91640" w:rsidRPr="009522A6" w:rsidRDefault="00B91640" w:rsidP="00B91640">
      <w:pPr>
        <w:rPr>
          <w:rFonts w:cstheme="minorHAnsi"/>
        </w:rPr>
      </w:pPr>
      <w:r w:rsidRPr="009522A6">
        <w:rPr>
          <w:rFonts w:cstheme="minorHAnsi"/>
        </w:rPr>
        <w:t xml:space="preserve">Refer below table for AIOC supported CODECs versus validation configuration details. </w:t>
      </w:r>
    </w:p>
    <w:p w14:paraId="13BAE0C6" w14:textId="02031C71" w:rsidR="00B91640" w:rsidRPr="009522A6" w:rsidRDefault="00B91640" w:rsidP="00693759">
      <w:pPr>
        <w:pStyle w:val="Caption"/>
        <w:spacing w:before="120"/>
        <w:rPr>
          <w:rFonts w:cstheme="minorHAnsi"/>
        </w:rPr>
      </w:pPr>
      <w:bookmarkStart w:id="457" w:name="_Toc176365853"/>
      <w:bookmarkStart w:id="458" w:name="_Toc20640232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56</w:t>
      </w:r>
      <w:r w:rsidR="00924662" w:rsidRPr="009522A6">
        <w:rPr>
          <w:rFonts w:cstheme="minorHAnsi"/>
        </w:rPr>
        <w:fldChar w:fldCharType="end"/>
      </w:r>
      <w:r w:rsidRPr="009522A6">
        <w:rPr>
          <w:rFonts w:cstheme="minorHAnsi"/>
        </w:rPr>
        <w:t>:</w:t>
      </w:r>
      <w:r w:rsidR="00360139" w:rsidRPr="009522A6">
        <w:rPr>
          <w:rFonts w:cstheme="minorHAnsi"/>
        </w:rPr>
        <w:t xml:space="preserve"> </w:t>
      </w:r>
      <w:r w:rsidRPr="009522A6">
        <w:rPr>
          <w:rFonts w:cstheme="minorHAnsi"/>
        </w:rPr>
        <w:t>NVL RVP Audio Windows/Linux build validation configuration table</w:t>
      </w:r>
      <w:bookmarkEnd w:id="457"/>
      <w:r w:rsidR="007D01BD">
        <w:rPr>
          <w:rFonts w:cstheme="minorHAnsi"/>
        </w:rPr>
        <w:t xml:space="preserve"> </w:t>
      </w:r>
      <w:r w:rsidR="007D01BD" w:rsidRPr="007D01BD">
        <w:rPr>
          <w:rFonts w:cstheme="minorHAnsi"/>
          <w:highlight w:val="yellow"/>
        </w:rPr>
        <w:t>(TBD)</w:t>
      </w:r>
      <w:bookmarkEnd w:id="458"/>
    </w:p>
    <w:tbl>
      <w:tblPr>
        <w:tblW w:w="5000" w:type="pct"/>
        <w:tblCellMar>
          <w:left w:w="0" w:type="dxa"/>
          <w:right w:w="0" w:type="dxa"/>
        </w:tblCellMar>
        <w:tblLook w:val="0420" w:firstRow="1" w:lastRow="0" w:firstColumn="0" w:lastColumn="0" w:noHBand="0" w:noVBand="1"/>
      </w:tblPr>
      <w:tblGrid>
        <w:gridCol w:w="807"/>
        <w:gridCol w:w="720"/>
        <w:gridCol w:w="720"/>
        <w:gridCol w:w="1621"/>
        <w:gridCol w:w="1263"/>
        <w:gridCol w:w="1409"/>
        <w:gridCol w:w="3084"/>
      </w:tblGrid>
      <w:tr w:rsidR="00934CDC" w:rsidRPr="009522A6" w14:paraId="291B3702" w14:textId="77777777" w:rsidTr="00165415">
        <w:trPr>
          <w:trHeight w:val="133"/>
        </w:trPr>
        <w:tc>
          <w:tcPr>
            <w:tcW w:w="419" w:type="pct"/>
            <w:vMerge w:val="restart"/>
            <w:tcBorders>
              <w:top w:val="single" w:sz="2" w:space="0" w:color="000000"/>
              <w:left w:val="single" w:sz="2" w:space="0" w:color="000000"/>
              <w:bottom w:val="single" w:sz="2" w:space="0" w:color="000000"/>
              <w:right w:val="single" w:sz="2" w:space="0" w:color="000000"/>
            </w:tcBorders>
            <w:shd w:val="clear" w:color="auto" w:fill="0070C0"/>
            <w:tcMar>
              <w:top w:w="72" w:type="dxa"/>
              <w:left w:w="43" w:type="dxa"/>
              <w:bottom w:w="72" w:type="dxa"/>
              <w:right w:w="43" w:type="dxa"/>
            </w:tcMar>
            <w:vAlign w:val="center"/>
            <w:hideMark/>
          </w:tcPr>
          <w:p w14:paraId="5353F43B"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Val. Config</w:t>
            </w:r>
          </w:p>
        </w:tc>
        <w:tc>
          <w:tcPr>
            <w:tcW w:w="374" w:type="pct"/>
            <w:vMerge w:val="restart"/>
            <w:tcBorders>
              <w:top w:val="single" w:sz="2" w:space="0" w:color="000000"/>
              <w:left w:val="single" w:sz="2" w:space="0" w:color="000000"/>
              <w:bottom w:val="single" w:sz="2" w:space="0" w:color="000000"/>
              <w:right w:val="single" w:sz="2" w:space="0" w:color="000000"/>
            </w:tcBorders>
            <w:shd w:val="clear" w:color="auto" w:fill="0070C0"/>
            <w:tcMar>
              <w:top w:w="72" w:type="dxa"/>
              <w:left w:w="43" w:type="dxa"/>
              <w:bottom w:w="72" w:type="dxa"/>
              <w:right w:w="43" w:type="dxa"/>
            </w:tcMar>
            <w:vAlign w:val="center"/>
            <w:hideMark/>
          </w:tcPr>
          <w:p w14:paraId="56CD4E9A"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AIOC</w:t>
            </w:r>
          </w:p>
        </w:tc>
        <w:tc>
          <w:tcPr>
            <w:tcW w:w="374" w:type="pct"/>
            <w:vMerge w:val="restart"/>
            <w:tcBorders>
              <w:top w:val="single" w:sz="2" w:space="0" w:color="000000"/>
              <w:left w:val="single" w:sz="2" w:space="0" w:color="000000"/>
              <w:bottom w:val="single" w:sz="2" w:space="0" w:color="000000"/>
              <w:right w:val="single" w:sz="2" w:space="0" w:color="000000"/>
            </w:tcBorders>
            <w:shd w:val="clear" w:color="auto" w:fill="0070C0"/>
            <w:tcMar>
              <w:top w:w="72" w:type="dxa"/>
              <w:left w:w="43" w:type="dxa"/>
              <w:bottom w:w="72" w:type="dxa"/>
              <w:right w:w="43" w:type="dxa"/>
            </w:tcMar>
            <w:vAlign w:val="center"/>
            <w:hideMark/>
          </w:tcPr>
          <w:p w14:paraId="1D4D5B9D"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Driver</w:t>
            </w:r>
          </w:p>
        </w:tc>
        <w:tc>
          <w:tcPr>
            <w:tcW w:w="2230" w:type="pct"/>
            <w:gridSpan w:val="3"/>
            <w:tcBorders>
              <w:top w:val="single" w:sz="8" w:space="0" w:color="000000"/>
              <w:left w:val="single" w:sz="2" w:space="0" w:color="000000"/>
              <w:bottom w:val="single" w:sz="2" w:space="0" w:color="000000"/>
              <w:right w:val="single" w:sz="2" w:space="0" w:color="000000"/>
            </w:tcBorders>
            <w:shd w:val="clear" w:color="auto" w:fill="0070C0"/>
            <w:tcMar>
              <w:top w:w="72" w:type="dxa"/>
              <w:left w:w="43" w:type="dxa"/>
              <w:bottom w:w="72" w:type="dxa"/>
              <w:right w:w="43" w:type="dxa"/>
            </w:tcMar>
            <w:vAlign w:val="center"/>
            <w:hideMark/>
          </w:tcPr>
          <w:p w14:paraId="3BC05E91"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Components</w:t>
            </w:r>
          </w:p>
        </w:tc>
        <w:tc>
          <w:tcPr>
            <w:tcW w:w="1602" w:type="pct"/>
            <w:vMerge w:val="restart"/>
            <w:tcBorders>
              <w:top w:val="single" w:sz="2" w:space="0" w:color="000000"/>
              <w:left w:val="single" w:sz="2" w:space="0" w:color="000000"/>
              <w:bottom w:val="single" w:sz="2" w:space="0" w:color="000000"/>
              <w:right w:val="single" w:sz="2" w:space="0" w:color="000000"/>
            </w:tcBorders>
            <w:shd w:val="clear" w:color="auto" w:fill="0070C0"/>
            <w:tcMar>
              <w:top w:w="72" w:type="dxa"/>
              <w:left w:w="43" w:type="dxa"/>
              <w:bottom w:w="72" w:type="dxa"/>
              <w:right w:w="43" w:type="dxa"/>
            </w:tcMar>
            <w:vAlign w:val="center"/>
            <w:hideMark/>
          </w:tcPr>
          <w:p w14:paraId="5DF8B3EB" w14:textId="77777777" w:rsidR="005E40CB" w:rsidRPr="009522A6" w:rsidRDefault="005E40CB" w:rsidP="001713D8">
            <w:pPr>
              <w:spacing w:before="0" w:after="0" w:line="276" w:lineRule="auto"/>
              <w:jc w:val="center"/>
              <w:rPr>
                <w:rFonts w:cstheme="minorHAnsi"/>
              </w:rPr>
            </w:pPr>
            <w:r w:rsidRPr="009522A6">
              <w:rPr>
                <w:rFonts w:cstheme="minorHAnsi"/>
                <w:b/>
                <w:bCs/>
                <w:color w:val="FFFFFF" w:themeColor="background1"/>
              </w:rPr>
              <w:t>I/Os</w:t>
            </w:r>
          </w:p>
        </w:tc>
      </w:tr>
      <w:tr w:rsidR="00934CDC" w:rsidRPr="009522A6" w14:paraId="24B8CEA4" w14:textId="77777777" w:rsidTr="00934CDC">
        <w:trPr>
          <w:trHeight w:val="646"/>
        </w:trPr>
        <w:tc>
          <w:tcPr>
            <w:tcW w:w="419" w:type="pct"/>
            <w:vMerge/>
            <w:tcBorders>
              <w:top w:val="single" w:sz="2" w:space="0" w:color="000000"/>
              <w:left w:val="single" w:sz="2" w:space="0" w:color="000000"/>
              <w:bottom w:val="single" w:sz="2" w:space="0" w:color="000000"/>
              <w:right w:val="single" w:sz="2" w:space="0" w:color="000000"/>
            </w:tcBorders>
            <w:vAlign w:val="center"/>
            <w:hideMark/>
          </w:tcPr>
          <w:p w14:paraId="141A0C24" w14:textId="77777777" w:rsidR="005E40CB" w:rsidRPr="009522A6" w:rsidRDefault="005E40CB" w:rsidP="001713D8">
            <w:pPr>
              <w:spacing w:before="0" w:after="0" w:line="276" w:lineRule="auto"/>
              <w:jc w:val="center"/>
              <w:rPr>
                <w:rFonts w:cstheme="minorHAnsi"/>
                <w:color w:val="FFFFFF" w:themeColor="background1"/>
              </w:rPr>
            </w:pPr>
          </w:p>
        </w:tc>
        <w:tc>
          <w:tcPr>
            <w:tcW w:w="374" w:type="pct"/>
            <w:vMerge/>
            <w:tcBorders>
              <w:top w:val="single" w:sz="2" w:space="0" w:color="000000"/>
              <w:left w:val="single" w:sz="2" w:space="0" w:color="000000"/>
              <w:bottom w:val="single" w:sz="2" w:space="0" w:color="000000"/>
              <w:right w:val="single" w:sz="2" w:space="0" w:color="000000"/>
            </w:tcBorders>
            <w:vAlign w:val="center"/>
            <w:hideMark/>
          </w:tcPr>
          <w:p w14:paraId="46506E56" w14:textId="77777777" w:rsidR="005E40CB" w:rsidRPr="009522A6" w:rsidRDefault="005E40CB" w:rsidP="001713D8">
            <w:pPr>
              <w:spacing w:before="0" w:after="0" w:line="276" w:lineRule="auto"/>
              <w:jc w:val="center"/>
              <w:rPr>
                <w:rFonts w:cstheme="minorHAnsi"/>
                <w:color w:val="FFFFFF" w:themeColor="background1"/>
              </w:rPr>
            </w:pPr>
          </w:p>
        </w:tc>
        <w:tc>
          <w:tcPr>
            <w:tcW w:w="374" w:type="pct"/>
            <w:vMerge/>
            <w:tcBorders>
              <w:top w:val="single" w:sz="2" w:space="0" w:color="000000"/>
              <w:left w:val="single" w:sz="2" w:space="0" w:color="000000"/>
              <w:bottom w:val="single" w:sz="2" w:space="0" w:color="000000"/>
              <w:right w:val="single" w:sz="2" w:space="0" w:color="000000"/>
            </w:tcBorders>
            <w:vAlign w:val="center"/>
            <w:hideMark/>
          </w:tcPr>
          <w:p w14:paraId="16A5A7FF" w14:textId="77777777" w:rsidR="005E40CB" w:rsidRPr="009522A6" w:rsidRDefault="005E40CB" w:rsidP="001713D8">
            <w:pPr>
              <w:spacing w:before="0" w:after="0" w:line="276" w:lineRule="auto"/>
              <w:jc w:val="center"/>
              <w:rPr>
                <w:rFonts w:cstheme="minorHAnsi"/>
                <w:color w:val="FFFFFF" w:themeColor="background1"/>
              </w:rPr>
            </w:pPr>
          </w:p>
        </w:tc>
        <w:tc>
          <w:tcPr>
            <w:tcW w:w="842" w:type="pct"/>
            <w:tcBorders>
              <w:top w:val="single" w:sz="2" w:space="0" w:color="000000"/>
              <w:left w:val="single" w:sz="2" w:space="0" w:color="000000"/>
              <w:bottom w:val="single" w:sz="2" w:space="0" w:color="000000"/>
              <w:right w:val="single" w:sz="2" w:space="0" w:color="000000"/>
            </w:tcBorders>
            <w:shd w:val="clear" w:color="auto" w:fill="0070C0"/>
            <w:tcMar>
              <w:top w:w="15" w:type="dxa"/>
              <w:left w:w="43" w:type="dxa"/>
              <w:bottom w:w="0" w:type="dxa"/>
              <w:right w:w="43" w:type="dxa"/>
            </w:tcMar>
            <w:vAlign w:val="center"/>
            <w:hideMark/>
          </w:tcPr>
          <w:p w14:paraId="6C2A9170"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Full Function Codec (UAJ, DMIC, Spk Out)</w:t>
            </w:r>
          </w:p>
        </w:tc>
        <w:tc>
          <w:tcPr>
            <w:tcW w:w="656" w:type="pct"/>
            <w:tcBorders>
              <w:top w:val="single" w:sz="2" w:space="0" w:color="000000"/>
              <w:left w:val="single" w:sz="2" w:space="0" w:color="000000"/>
              <w:bottom w:val="single" w:sz="2" w:space="0" w:color="000000"/>
              <w:right w:val="single" w:sz="2" w:space="0" w:color="000000"/>
            </w:tcBorders>
            <w:shd w:val="clear" w:color="auto" w:fill="0070C0"/>
            <w:tcMar>
              <w:top w:w="15" w:type="dxa"/>
              <w:left w:w="43" w:type="dxa"/>
              <w:bottom w:w="0" w:type="dxa"/>
              <w:right w:w="43" w:type="dxa"/>
            </w:tcMar>
            <w:vAlign w:val="center"/>
            <w:hideMark/>
          </w:tcPr>
          <w:p w14:paraId="381A718B"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Jack Codec</w:t>
            </w:r>
          </w:p>
          <w:p w14:paraId="6982C513"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(UAJ, DMIC)</w:t>
            </w:r>
          </w:p>
        </w:tc>
        <w:tc>
          <w:tcPr>
            <w:tcW w:w="732" w:type="pct"/>
            <w:tcBorders>
              <w:top w:val="single" w:sz="2" w:space="0" w:color="000000"/>
              <w:left w:val="single" w:sz="2" w:space="0" w:color="000000"/>
              <w:bottom w:val="single" w:sz="2" w:space="0" w:color="000000"/>
              <w:right w:val="single" w:sz="2" w:space="0" w:color="000000"/>
            </w:tcBorders>
            <w:shd w:val="clear" w:color="auto" w:fill="0070C0"/>
            <w:tcMar>
              <w:top w:w="15" w:type="dxa"/>
              <w:left w:w="43" w:type="dxa"/>
              <w:bottom w:w="0" w:type="dxa"/>
              <w:right w:w="43" w:type="dxa"/>
            </w:tcMar>
            <w:vAlign w:val="center"/>
            <w:hideMark/>
          </w:tcPr>
          <w:p w14:paraId="58CF531A"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SmartAmp</w:t>
            </w:r>
          </w:p>
        </w:tc>
        <w:tc>
          <w:tcPr>
            <w:tcW w:w="1602" w:type="pct"/>
            <w:vMerge/>
            <w:tcBorders>
              <w:top w:val="single" w:sz="2" w:space="0" w:color="000000"/>
              <w:left w:val="single" w:sz="2" w:space="0" w:color="000000"/>
              <w:bottom w:val="single" w:sz="2" w:space="0" w:color="000000"/>
              <w:right w:val="single" w:sz="2" w:space="0" w:color="000000"/>
            </w:tcBorders>
            <w:vAlign w:val="center"/>
            <w:hideMark/>
          </w:tcPr>
          <w:p w14:paraId="24B3E72F" w14:textId="77777777" w:rsidR="005E40CB" w:rsidRPr="009522A6" w:rsidRDefault="005E40CB" w:rsidP="001713D8">
            <w:pPr>
              <w:spacing w:before="0" w:after="0" w:line="276" w:lineRule="auto"/>
              <w:jc w:val="center"/>
              <w:rPr>
                <w:rFonts w:cstheme="minorHAnsi"/>
              </w:rPr>
            </w:pPr>
          </w:p>
        </w:tc>
      </w:tr>
      <w:tr w:rsidR="00934CDC" w:rsidRPr="009522A6" w14:paraId="12A1752B" w14:textId="77777777" w:rsidTr="002E4AE3">
        <w:trPr>
          <w:trHeight w:val="1138"/>
        </w:trPr>
        <w:tc>
          <w:tcPr>
            <w:tcW w:w="419"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60DC37E0" w14:textId="77777777" w:rsidR="005E40CB" w:rsidRPr="009522A6" w:rsidRDefault="005E40CB" w:rsidP="001713D8">
            <w:pPr>
              <w:spacing w:before="0" w:after="0" w:line="276" w:lineRule="auto"/>
              <w:jc w:val="center"/>
              <w:rPr>
                <w:rFonts w:cstheme="minorHAnsi"/>
              </w:rPr>
            </w:pPr>
            <w:r w:rsidRPr="009522A6">
              <w:rPr>
                <w:rFonts w:cstheme="minorHAnsi"/>
              </w:rPr>
              <w:t>GC (5*)</w:t>
            </w:r>
          </w:p>
        </w:tc>
        <w:tc>
          <w:tcPr>
            <w:tcW w:w="374"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7B588575" w14:textId="77777777" w:rsidR="005E40CB" w:rsidRPr="009522A6" w:rsidRDefault="005E40CB" w:rsidP="001713D8">
            <w:pPr>
              <w:spacing w:before="0" w:after="0" w:line="276" w:lineRule="auto"/>
              <w:jc w:val="center"/>
              <w:rPr>
                <w:rFonts w:cstheme="minorHAnsi"/>
              </w:rPr>
            </w:pPr>
            <w:r w:rsidRPr="009522A6">
              <w:rPr>
                <w:rFonts w:cstheme="minorHAnsi"/>
              </w:rPr>
              <w:t>RTK AIOC Gen6</w:t>
            </w:r>
          </w:p>
        </w:tc>
        <w:tc>
          <w:tcPr>
            <w:tcW w:w="374"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0E04C7BA" w14:textId="77777777" w:rsidR="005E40CB" w:rsidRPr="009522A6" w:rsidRDefault="005E40CB" w:rsidP="001713D8">
            <w:pPr>
              <w:spacing w:before="0" w:after="0" w:line="276" w:lineRule="auto"/>
              <w:jc w:val="center"/>
              <w:rPr>
                <w:rFonts w:cstheme="minorHAnsi"/>
              </w:rPr>
            </w:pPr>
            <w:r w:rsidRPr="009522A6">
              <w:rPr>
                <w:rFonts w:cstheme="minorHAnsi"/>
              </w:rPr>
              <w:t>SNDW ACX</w:t>
            </w:r>
          </w:p>
        </w:tc>
        <w:tc>
          <w:tcPr>
            <w:tcW w:w="842"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686EE589" w14:textId="77777777" w:rsidR="005E40CB" w:rsidRPr="009522A6" w:rsidRDefault="005E40CB" w:rsidP="001713D8">
            <w:pPr>
              <w:spacing w:before="0" w:after="0" w:line="276" w:lineRule="auto"/>
              <w:jc w:val="center"/>
              <w:rPr>
                <w:rFonts w:cstheme="minorHAnsi"/>
              </w:rPr>
            </w:pPr>
            <w:r w:rsidRPr="009522A6">
              <w:rPr>
                <w:rFonts w:cstheme="minorHAnsi"/>
              </w:rPr>
              <w:t>1x ALC712-VB</w:t>
            </w:r>
          </w:p>
        </w:tc>
        <w:tc>
          <w:tcPr>
            <w:tcW w:w="656"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0168B71A"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732"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29451D5D" w14:textId="77777777" w:rsidR="005E40CB" w:rsidRPr="009522A6" w:rsidRDefault="005E40CB" w:rsidP="001713D8">
            <w:pPr>
              <w:spacing w:before="0" w:after="0" w:line="276" w:lineRule="auto"/>
              <w:jc w:val="center"/>
              <w:rPr>
                <w:rFonts w:cstheme="minorHAnsi"/>
              </w:rPr>
            </w:pPr>
            <w:r w:rsidRPr="009522A6">
              <w:rPr>
                <w:rFonts w:cstheme="minorHAnsi"/>
              </w:rPr>
              <w:t>1x ALC1320</w:t>
            </w:r>
          </w:p>
        </w:tc>
        <w:tc>
          <w:tcPr>
            <w:tcW w:w="1602" w:type="pct"/>
            <w:tcBorders>
              <w:top w:val="single" w:sz="2" w:space="0" w:color="000000"/>
              <w:left w:val="single" w:sz="2" w:space="0" w:color="000000"/>
              <w:bottom w:val="single" w:sz="2" w:space="0" w:color="000000"/>
              <w:right w:val="single" w:sz="2" w:space="0" w:color="000000"/>
            </w:tcBorders>
            <w:shd w:val="clear" w:color="auto" w:fill="FFFFFF" w:themeFill="background1"/>
            <w:tcMar>
              <w:top w:w="72" w:type="dxa"/>
              <w:left w:w="43" w:type="dxa"/>
              <w:bottom w:w="72" w:type="dxa"/>
              <w:right w:w="43" w:type="dxa"/>
            </w:tcMar>
            <w:vAlign w:val="center"/>
            <w:hideMark/>
          </w:tcPr>
          <w:p w14:paraId="5B84461C" w14:textId="77777777" w:rsidR="005E40CB" w:rsidRPr="00420B51" w:rsidRDefault="005E40CB" w:rsidP="004B29D3">
            <w:pPr>
              <w:numPr>
                <w:ilvl w:val="0"/>
                <w:numId w:val="83"/>
              </w:numPr>
              <w:tabs>
                <w:tab w:val="clear" w:pos="720"/>
              </w:tabs>
              <w:spacing w:before="0" w:after="0" w:line="276" w:lineRule="auto"/>
              <w:ind w:left="440" w:right="228" w:hanging="266"/>
              <w:jc w:val="center"/>
              <w:rPr>
                <w:rFonts w:cstheme="minorHAnsi"/>
                <w:lang w:val="fr-FR"/>
              </w:rPr>
            </w:pPr>
            <w:r w:rsidRPr="00420B51">
              <w:rPr>
                <w:rFonts w:cstheme="minorHAnsi"/>
                <w:lang w:val="fr-FR"/>
              </w:rPr>
              <w:t>3.5mm UAJ (Hi-Z HP)</w:t>
            </w:r>
          </w:p>
          <w:p w14:paraId="7C8296E4" w14:textId="77777777" w:rsidR="005E40CB" w:rsidRPr="009522A6" w:rsidRDefault="005E40CB" w:rsidP="004B29D3">
            <w:pPr>
              <w:numPr>
                <w:ilvl w:val="0"/>
                <w:numId w:val="83"/>
              </w:numPr>
              <w:tabs>
                <w:tab w:val="clear" w:pos="720"/>
              </w:tabs>
              <w:spacing w:before="0" w:after="0" w:line="276" w:lineRule="auto"/>
              <w:ind w:left="440" w:right="228" w:hanging="266"/>
              <w:jc w:val="center"/>
              <w:rPr>
                <w:rFonts w:cstheme="minorHAnsi"/>
              </w:rPr>
            </w:pPr>
            <w:r w:rsidRPr="009522A6">
              <w:rPr>
                <w:rFonts w:cstheme="minorHAnsi"/>
              </w:rPr>
              <w:t>4x speaker (aggregated to stereo)</w:t>
            </w:r>
          </w:p>
          <w:p w14:paraId="38E3B4F2" w14:textId="193239FD" w:rsidR="005E40CB" w:rsidRPr="009522A6" w:rsidRDefault="005E40CB" w:rsidP="004B29D3">
            <w:pPr>
              <w:numPr>
                <w:ilvl w:val="0"/>
                <w:numId w:val="83"/>
              </w:numPr>
              <w:tabs>
                <w:tab w:val="clear" w:pos="720"/>
              </w:tabs>
              <w:spacing w:before="0" w:after="0" w:line="276" w:lineRule="auto"/>
              <w:ind w:left="440" w:right="228" w:hanging="266"/>
              <w:jc w:val="center"/>
              <w:rPr>
                <w:rFonts w:cstheme="minorHAnsi"/>
              </w:rPr>
            </w:pPr>
            <w:r w:rsidRPr="009522A6">
              <w:rPr>
                <w:rFonts w:cstheme="minorHAnsi"/>
              </w:rPr>
              <w:t>4Ch DMIC (ALC712 attached)</w:t>
            </w:r>
          </w:p>
        </w:tc>
      </w:tr>
      <w:tr w:rsidR="00934CDC" w:rsidRPr="009522A6" w14:paraId="16F14CF8" w14:textId="77777777" w:rsidTr="002E4AE3">
        <w:trPr>
          <w:trHeight w:val="913"/>
        </w:trPr>
        <w:tc>
          <w:tcPr>
            <w:tcW w:w="419"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5718B083" w14:textId="77777777" w:rsidR="005E40CB" w:rsidRPr="009522A6" w:rsidRDefault="005E40CB" w:rsidP="001713D8">
            <w:pPr>
              <w:spacing w:before="0" w:after="0" w:line="276" w:lineRule="auto"/>
              <w:jc w:val="center"/>
              <w:rPr>
                <w:rFonts w:cstheme="minorHAnsi"/>
              </w:rPr>
            </w:pPr>
            <w:r w:rsidRPr="009522A6">
              <w:rPr>
                <w:rFonts w:cstheme="minorHAnsi"/>
              </w:rPr>
              <w:t>4* -1</w:t>
            </w:r>
          </w:p>
        </w:tc>
        <w:tc>
          <w:tcPr>
            <w:tcW w:w="374"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69386CC6" w14:textId="77777777" w:rsidR="005E40CB" w:rsidRPr="009522A6" w:rsidRDefault="005E40CB" w:rsidP="001713D8">
            <w:pPr>
              <w:spacing w:before="0" w:after="0" w:line="276" w:lineRule="auto"/>
              <w:jc w:val="center"/>
              <w:rPr>
                <w:rFonts w:cstheme="minorHAnsi"/>
              </w:rPr>
            </w:pPr>
            <w:r w:rsidRPr="009522A6">
              <w:rPr>
                <w:rFonts w:cstheme="minorHAnsi"/>
              </w:rPr>
              <w:t>N/A</w:t>
            </w:r>
          </w:p>
        </w:tc>
        <w:tc>
          <w:tcPr>
            <w:tcW w:w="374"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34B1EA4E" w14:textId="77777777" w:rsidR="005E40CB" w:rsidRPr="009522A6" w:rsidRDefault="005E40CB" w:rsidP="001713D8">
            <w:pPr>
              <w:spacing w:before="0" w:after="0" w:line="276" w:lineRule="auto"/>
              <w:jc w:val="center"/>
              <w:rPr>
                <w:rFonts w:cstheme="minorHAnsi"/>
              </w:rPr>
            </w:pPr>
            <w:r w:rsidRPr="009522A6">
              <w:rPr>
                <w:rFonts w:cstheme="minorHAnsi"/>
              </w:rPr>
              <w:t>SNDW ACX</w:t>
            </w:r>
          </w:p>
        </w:tc>
        <w:tc>
          <w:tcPr>
            <w:tcW w:w="842"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28768E46" w14:textId="77777777" w:rsidR="005E40CB" w:rsidRPr="009522A6" w:rsidRDefault="005E40CB" w:rsidP="001713D8">
            <w:pPr>
              <w:spacing w:before="0" w:after="0" w:line="276" w:lineRule="auto"/>
              <w:jc w:val="center"/>
              <w:rPr>
                <w:rFonts w:cstheme="minorHAnsi"/>
              </w:rPr>
            </w:pPr>
            <w:r w:rsidRPr="009522A6">
              <w:rPr>
                <w:rFonts w:cstheme="minorHAnsi"/>
              </w:rPr>
              <w:t>1x ALC722-CG</w:t>
            </w:r>
          </w:p>
        </w:tc>
        <w:tc>
          <w:tcPr>
            <w:tcW w:w="656"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673CE865"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732"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26AC6A25"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1602" w:type="pct"/>
            <w:tcBorders>
              <w:top w:val="single" w:sz="2" w:space="0" w:color="000000"/>
              <w:left w:val="single" w:sz="2" w:space="0" w:color="000000"/>
              <w:bottom w:val="single" w:sz="2" w:space="0" w:color="000000"/>
              <w:right w:val="single" w:sz="2" w:space="0" w:color="000000"/>
            </w:tcBorders>
            <w:shd w:val="clear" w:color="auto" w:fill="FFFFFF" w:themeFill="background1"/>
            <w:tcMar>
              <w:top w:w="72" w:type="dxa"/>
              <w:left w:w="43" w:type="dxa"/>
              <w:bottom w:w="72" w:type="dxa"/>
              <w:right w:w="43" w:type="dxa"/>
            </w:tcMar>
            <w:vAlign w:val="center"/>
            <w:hideMark/>
          </w:tcPr>
          <w:p w14:paraId="3F70E628" w14:textId="77777777" w:rsidR="005E40CB" w:rsidRPr="009522A6" w:rsidRDefault="005E40CB" w:rsidP="004B29D3">
            <w:pPr>
              <w:numPr>
                <w:ilvl w:val="0"/>
                <w:numId w:val="84"/>
              </w:numPr>
              <w:tabs>
                <w:tab w:val="clear" w:pos="720"/>
              </w:tabs>
              <w:spacing w:before="0" w:after="0" w:line="276" w:lineRule="auto"/>
              <w:ind w:left="440" w:right="228" w:hanging="266"/>
              <w:jc w:val="center"/>
              <w:rPr>
                <w:rFonts w:cstheme="minorHAnsi"/>
              </w:rPr>
            </w:pPr>
            <w:r w:rsidRPr="009522A6">
              <w:rPr>
                <w:rFonts w:cstheme="minorHAnsi"/>
              </w:rPr>
              <w:t>1x 3.5mm UAJ</w:t>
            </w:r>
          </w:p>
          <w:p w14:paraId="693A68C4" w14:textId="77777777" w:rsidR="005E40CB" w:rsidRPr="009522A6" w:rsidRDefault="005E40CB" w:rsidP="004B29D3">
            <w:pPr>
              <w:numPr>
                <w:ilvl w:val="0"/>
                <w:numId w:val="84"/>
              </w:numPr>
              <w:tabs>
                <w:tab w:val="clear" w:pos="720"/>
              </w:tabs>
              <w:spacing w:before="0" w:after="0" w:line="276" w:lineRule="auto"/>
              <w:ind w:left="440" w:right="228" w:hanging="266"/>
              <w:jc w:val="center"/>
              <w:rPr>
                <w:rFonts w:cstheme="minorHAnsi"/>
              </w:rPr>
            </w:pPr>
            <w:r w:rsidRPr="009522A6">
              <w:rPr>
                <w:rFonts w:cstheme="minorHAnsi"/>
              </w:rPr>
              <w:t>2x speaker (Class D, simple power limit)</w:t>
            </w:r>
          </w:p>
          <w:p w14:paraId="00D2180D" w14:textId="77777777" w:rsidR="005E40CB" w:rsidRPr="009522A6" w:rsidRDefault="005E40CB" w:rsidP="004B29D3">
            <w:pPr>
              <w:numPr>
                <w:ilvl w:val="0"/>
                <w:numId w:val="84"/>
              </w:numPr>
              <w:tabs>
                <w:tab w:val="clear" w:pos="720"/>
              </w:tabs>
              <w:spacing w:before="0" w:after="0" w:line="276" w:lineRule="auto"/>
              <w:ind w:left="440" w:right="228" w:hanging="266"/>
              <w:jc w:val="center"/>
              <w:rPr>
                <w:rFonts w:cstheme="minorHAnsi"/>
              </w:rPr>
            </w:pPr>
            <w:r w:rsidRPr="009522A6">
              <w:rPr>
                <w:rFonts w:cstheme="minorHAnsi"/>
              </w:rPr>
              <w:t>2/4ch DMIC (ALC722 attached)</w:t>
            </w:r>
          </w:p>
        </w:tc>
      </w:tr>
      <w:tr w:rsidR="00934CDC" w:rsidRPr="009522A6" w14:paraId="65D4E367" w14:textId="77777777" w:rsidTr="002E4AE3">
        <w:trPr>
          <w:trHeight w:val="584"/>
        </w:trPr>
        <w:tc>
          <w:tcPr>
            <w:tcW w:w="419"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4E6BD448" w14:textId="77777777" w:rsidR="005E40CB" w:rsidRPr="009522A6" w:rsidRDefault="005E40CB" w:rsidP="001713D8">
            <w:pPr>
              <w:spacing w:before="0" w:after="0" w:line="276" w:lineRule="auto"/>
              <w:jc w:val="center"/>
              <w:rPr>
                <w:rFonts w:cstheme="minorHAnsi"/>
              </w:rPr>
            </w:pPr>
            <w:r w:rsidRPr="009522A6">
              <w:rPr>
                <w:rFonts w:cstheme="minorHAnsi"/>
              </w:rPr>
              <w:t>4* -3</w:t>
            </w:r>
          </w:p>
        </w:tc>
        <w:tc>
          <w:tcPr>
            <w:tcW w:w="374"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19BB9FD5" w14:textId="77777777" w:rsidR="005E40CB" w:rsidRPr="009522A6" w:rsidRDefault="005E40CB" w:rsidP="001713D8">
            <w:pPr>
              <w:spacing w:before="0" w:after="0" w:line="276" w:lineRule="auto"/>
              <w:jc w:val="center"/>
              <w:rPr>
                <w:rFonts w:cstheme="minorHAnsi"/>
              </w:rPr>
            </w:pPr>
            <w:r w:rsidRPr="009522A6">
              <w:rPr>
                <w:rFonts w:cstheme="minorHAnsi"/>
              </w:rPr>
              <w:t>RTK AIOC Gen6</w:t>
            </w:r>
          </w:p>
        </w:tc>
        <w:tc>
          <w:tcPr>
            <w:tcW w:w="374"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4DEF6168" w14:textId="77777777" w:rsidR="005E40CB" w:rsidRPr="009522A6" w:rsidRDefault="005E40CB" w:rsidP="001713D8">
            <w:pPr>
              <w:spacing w:before="0" w:after="0" w:line="276" w:lineRule="auto"/>
              <w:jc w:val="center"/>
              <w:rPr>
                <w:rFonts w:cstheme="minorHAnsi"/>
              </w:rPr>
            </w:pPr>
            <w:r w:rsidRPr="009522A6">
              <w:rPr>
                <w:rFonts w:cstheme="minorHAnsi"/>
              </w:rPr>
              <w:t>SNDW ACX</w:t>
            </w:r>
          </w:p>
        </w:tc>
        <w:tc>
          <w:tcPr>
            <w:tcW w:w="842"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7378A101"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656"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75C5957A" w14:textId="77777777" w:rsidR="005E40CB" w:rsidRPr="009522A6" w:rsidRDefault="005E40CB" w:rsidP="001713D8">
            <w:pPr>
              <w:spacing w:before="0" w:after="0" w:line="276" w:lineRule="auto"/>
              <w:jc w:val="center"/>
              <w:rPr>
                <w:rFonts w:cstheme="minorHAnsi"/>
              </w:rPr>
            </w:pPr>
            <w:r w:rsidRPr="009522A6">
              <w:rPr>
                <w:rFonts w:cstheme="minorHAnsi"/>
                <w:lang w:val="it-IT"/>
              </w:rPr>
              <w:t>1x ALC713-VB</w:t>
            </w:r>
          </w:p>
        </w:tc>
        <w:tc>
          <w:tcPr>
            <w:tcW w:w="732"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38045BBD" w14:textId="77777777" w:rsidR="005E40CB" w:rsidRPr="009522A6" w:rsidRDefault="005E40CB" w:rsidP="001713D8">
            <w:pPr>
              <w:spacing w:before="0" w:after="0" w:line="276" w:lineRule="auto"/>
              <w:jc w:val="center"/>
              <w:rPr>
                <w:rFonts w:cstheme="minorHAnsi"/>
              </w:rPr>
            </w:pPr>
            <w:r w:rsidRPr="009522A6">
              <w:rPr>
                <w:rFonts w:cstheme="minorHAnsi"/>
                <w:lang w:val="it-IT"/>
              </w:rPr>
              <w:t>2x ALC1320</w:t>
            </w:r>
          </w:p>
        </w:tc>
        <w:tc>
          <w:tcPr>
            <w:tcW w:w="1602" w:type="pct"/>
            <w:tcBorders>
              <w:top w:val="single" w:sz="2" w:space="0" w:color="000000"/>
              <w:left w:val="single" w:sz="2" w:space="0" w:color="000000"/>
              <w:bottom w:val="single" w:sz="2" w:space="0" w:color="000000"/>
              <w:right w:val="single" w:sz="2" w:space="0" w:color="000000"/>
            </w:tcBorders>
            <w:shd w:val="clear" w:color="auto" w:fill="FFFFFF" w:themeFill="background1"/>
            <w:tcMar>
              <w:top w:w="72" w:type="dxa"/>
              <w:left w:w="43" w:type="dxa"/>
              <w:bottom w:w="72" w:type="dxa"/>
              <w:right w:w="43" w:type="dxa"/>
            </w:tcMar>
            <w:vAlign w:val="center"/>
            <w:hideMark/>
          </w:tcPr>
          <w:p w14:paraId="1A40233A" w14:textId="77777777" w:rsidR="005E40CB" w:rsidRPr="00420B51" w:rsidRDefault="005E40CB" w:rsidP="004B29D3">
            <w:pPr>
              <w:numPr>
                <w:ilvl w:val="0"/>
                <w:numId w:val="85"/>
              </w:numPr>
              <w:tabs>
                <w:tab w:val="clear" w:pos="720"/>
              </w:tabs>
              <w:spacing w:before="0" w:after="0" w:line="276" w:lineRule="auto"/>
              <w:ind w:left="440" w:right="228" w:hanging="266"/>
              <w:jc w:val="center"/>
              <w:rPr>
                <w:rFonts w:cstheme="minorHAnsi"/>
                <w:lang w:val="fr-FR"/>
              </w:rPr>
            </w:pPr>
            <w:r w:rsidRPr="00420B51">
              <w:rPr>
                <w:rFonts w:cstheme="minorHAnsi"/>
                <w:lang w:val="fr-FR"/>
              </w:rPr>
              <w:t>3.5mm UAJ (Hi-Z HP)</w:t>
            </w:r>
          </w:p>
          <w:p w14:paraId="29941913" w14:textId="77777777" w:rsidR="005E40CB" w:rsidRPr="009522A6" w:rsidRDefault="005E40CB" w:rsidP="004B29D3">
            <w:pPr>
              <w:numPr>
                <w:ilvl w:val="0"/>
                <w:numId w:val="85"/>
              </w:numPr>
              <w:tabs>
                <w:tab w:val="clear" w:pos="720"/>
              </w:tabs>
              <w:spacing w:before="0" w:after="0" w:line="276" w:lineRule="auto"/>
              <w:ind w:left="440" w:right="228" w:hanging="266"/>
              <w:jc w:val="center"/>
              <w:rPr>
                <w:rFonts w:cstheme="minorHAnsi"/>
              </w:rPr>
            </w:pPr>
            <w:r w:rsidRPr="009522A6">
              <w:rPr>
                <w:rFonts w:cstheme="minorHAnsi"/>
              </w:rPr>
              <w:t>4x speakers (aggregated to stereo)</w:t>
            </w:r>
          </w:p>
          <w:p w14:paraId="3192BFCD" w14:textId="77777777" w:rsidR="005E40CB" w:rsidRPr="009522A6" w:rsidRDefault="005E40CB" w:rsidP="004B29D3">
            <w:pPr>
              <w:numPr>
                <w:ilvl w:val="0"/>
                <w:numId w:val="85"/>
              </w:numPr>
              <w:tabs>
                <w:tab w:val="clear" w:pos="720"/>
              </w:tabs>
              <w:spacing w:before="0" w:after="0" w:line="276" w:lineRule="auto"/>
              <w:ind w:left="440" w:right="228" w:hanging="266"/>
              <w:jc w:val="center"/>
              <w:rPr>
                <w:rFonts w:cstheme="minorHAnsi"/>
              </w:rPr>
            </w:pPr>
            <w:r w:rsidRPr="009522A6">
              <w:rPr>
                <w:rFonts w:cstheme="minorHAnsi"/>
              </w:rPr>
              <w:t>4Ch (ALC713-VB attached)</w:t>
            </w:r>
          </w:p>
        </w:tc>
      </w:tr>
      <w:tr w:rsidR="00934CDC" w:rsidRPr="009522A6" w14:paraId="7945CA79" w14:textId="77777777" w:rsidTr="002E4AE3">
        <w:trPr>
          <w:trHeight w:val="584"/>
        </w:trPr>
        <w:tc>
          <w:tcPr>
            <w:tcW w:w="419"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3324CEA5" w14:textId="77777777" w:rsidR="005E40CB" w:rsidRPr="009522A6" w:rsidRDefault="005E40CB" w:rsidP="001713D8">
            <w:pPr>
              <w:spacing w:before="0" w:after="0" w:line="276" w:lineRule="auto"/>
              <w:jc w:val="center"/>
              <w:rPr>
                <w:rFonts w:cstheme="minorHAnsi"/>
              </w:rPr>
            </w:pPr>
            <w:r w:rsidRPr="009522A6">
              <w:rPr>
                <w:rFonts w:cstheme="minorHAnsi"/>
              </w:rPr>
              <w:t>3*-1</w:t>
            </w:r>
          </w:p>
        </w:tc>
        <w:tc>
          <w:tcPr>
            <w:tcW w:w="374"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26185CD2" w14:textId="77777777" w:rsidR="005E40CB" w:rsidRPr="009522A6" w:rsidRDefault="005E40CB" w:rsidP="001713D8">
            <w:pPr>
              <w:spacing w:before="0" w:after="0" w:line="276" w:lineRule="auto"/>
              <w:jc w:val="center"/>
              <w:rPr>
                <w:rFonts w:cstheme="minorHAnsi"/>
              </w:rPr>
            </w:pPr>
            <w:r w:rsidRPr="009522A6">
              <w:rPr>
                <w:rFonts w:cstheme="minorHAnsi"/>
              </w:rPr>
              <w:t>Cirrus AIC v3</w:t>
            </w:r>
          </w:p>
        </w:tc>
        <w:tc>
          <w:tcPr>
            <w:tcW w:w="374"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0FADA5B4" w14:textId="77777777" w:rsidR="005E40CB" w:rsidRPr="009522A6" w:rsidRDefault="005E40CB" w:rsidP="001713D8">
            <w:pPr>
              <w:spacing w:before="0" w:after="0" w:line="276" w:lineRule="auto"/>
              <w:jc w:val="center"/>
              <w:rPr>
                <w:rFonts w:cstheme="minorHAnsi"/>
              </w:rPr>
            </w:pPr>
            <w:r w:rsidRPr="009522A6">
              <w:rPr>
                <w:rFonts w:cstheme="minorHAnsi"/>
              </w:rPr>
              <w:t>SNDW ACX</w:t>
            </w:r>
          </w:p>
        </w:tc>
        <w:tc>
          <w:tcPr>
            <w:tcW w:w="842"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13BAB3D3" w14:textId="77777777" w:rsidR="005E40CB" w:rsidRPr="009522A6" w:rsidRDefault="005E40CB" w:rsidP="001713D8">
            <w:pPr>
              <w:spacing w:before="0" w:after="0" w:line="276" w:lineRule="auto"/>
              <w:jc w:val="center"/>
              <w:rPr>
                <w:rFonts w:cstheme="minorHAnsi"/>
              </w:rPr>
            </w:pPr>
            <w:r w:rsidRPr="009522A6">
              <w:rPr>
                <w:rFonts w:cstheme="minorHAnsi"/>
              </w:rPr>
              <w:t>1x Cohen (CS42L43)</w:t>
            </w:r>
          </w:p>
        </w:tc>
        <w:tc>
          <w:tcPr>
            <w:tcW w:w="656"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7C91596D"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732"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6F209824" w14:textId="77777777" w:rsidR="005E40CB" w:rsidRPr="009522A6" w:rsidRDefault="005E40CB" w:rsidP="001713D8">
            <w:pPr>
              <w:spacing w:before="0" w:after="0" w:line="276" w:lineRule="auto"/>
              <w:jc w:val="center"/>
              <w:rPr>
                <w:rFonts w:cstheme="minorHAnsi"/>
              </w:rPr>
            </w:pPr>
            <w:r w:rsidRPr="009522A6">
              <w:rPr>
                <w:rFonts w:cstheme="minorHAnsi"/>
              </w:rPr>
              <w:t>6x Jamerson (CS35L56)</w:t>
            </w:r>
          </w:p>
        </w:tc>
        <w:tc>
          <w:tcPr>
            <w:tcW w:w="1602" w:type="pct"/>
            <w:tcBorders>
              <w:top w:val="single" w:sz="2" w:space="0" w:color="000000"/>
              <w:left w:val="single" w:sz="2" w:space="0" w:color="000000"/>
              <w:bottom w:val="single" w:sz="2" w:space="0" w:color="000000"/>
              <w:right w:val="single" w:sz="2" w:space="0" w:color="000000"/>
            </w:tcBorders>
            <w:shd w:val="clear" w:color="auto" w:fill="FFFFFF" w:themeFill="background1"/>
            <w:tcMar>
              <w:top w:w="72" w:type="dxa"/>
              <w:left w:w="43" w:type="dxa"/>
              <w:bottom w:w="72" w:type="dxa"/>
              <w:right w:w="43" w:type="dxa"/>
            </w:tcMar>
            <w:vAlign w:val="center"/>
            <w:hideMark/>
          </w:tcPr>
          <w:p w14:paraId="50798C7F" w14:textId="36E755C2" w:rsidR="005E40CB" w:rsidRPr="009522A6" w:rsidRDefault="005E40CB" w:rsidP="004B29D3">
            <w:pPr>
              <w:numPr>
                <w:ilvl w:val="0"/>
                <w:numId w:val="86"/>
              </w:numPr>
              <w:tabs>
                <w:tab w:val="clear" w:pos="720"/>
              </w:tabs>
              <w:spacing w:before="0" w:after="0" w:line="276" w:lineRule="auto"/>
              <w:ind w:left="440" w:right="228" w:hanging="266"/>
              <w:jc w:val="center"/>
              <w:rPr>
                <w:rFonts w:cstheme="minorHAnsi"/>
              </w:rPr>
            </w:pPr>
            <w:r w:rsidRPr="009522A6">
              <w:rPr>
                <w:rFonts w:cstheme="minorHAnsi"/>
              </w:rPr>
              <w:t>1x 3.5mm UAJ</w:t>
            </w:r>
          </w:p>
          <w:p w14:paraId="620FC1DF" w14:textId="77777777" w:rsidR="005E40CB" w:rsidRPr="009522A6" w:rsidRDefault="005E40CB" w:rsidP="004B29D3">
            <w:pPr>
              <w:numPr>
                <w:ilvl w:val="0"/>
                <w:numId w:val="86"/>
              </w:numPr>
              <w:tabs>
                <w:tab w:val="clear" w:pos="720"/>
              </w:tabs>
              <w:spacing w:before="0" w:after="0" w:line="276" w:lineRule="auto"/>
              <w:ind w:left="440" w:right="228" w:hanging="266"/>
              <w:jc w:val="center"/>
              <w:rPr>
                <w:rFonts w:cstheme="minorHAnsi"/>
              </w:rPr>
            </w:pPr>
            <w:r w:rsidRPr="009522A6">
              <w:rPr>
                <w:rFonts w:cstheme="minorHAnsi"/>
              </w:rPr>
              <w:t>6x speakers (aggregated to stereo)</w:t>
            </w:r>
          </w:p>
          <w:p w14:paraId="118D6AC5" w14:textId="77777777" w:rsidR="005E40CB" w:rsidRPr="009522A6" w:rsidRDefault="005E40CB" w:rsidP="004B29D3">
            <w:pPr>
              <w:numPr>
                <w:ilvl w:val="0"/>
                <w:numId w:val="86"/>
              </w:numPr>
              <w:tabs>
                <w:tab w:val="clear" w:pos="720"/>
              </w:tabs>
              <w:spacing w:before="0" w:after="0" w:line="276" w:lineRule="auto"/>
              <w:ind w:left="440" w:right="228" w:hanging="266"/>
              <w:jc w:val="center"/>
              <w:rPr>
                <w:rFonts w:cstheme="minorHAnsi"/>
              </w:rPr>
            </w:pPr>
            <w:r w:rsidRPr="009522A6">
              <w:rPr>
                <w:rFonts w:cstheme="minorHAnsi"/>
              </w:rPr>
              <w:t>2ch DMIC via Cohen</w:t>
            </w:r>
          </w:p>
        </w:tc>
      </w:tr>
      <w:tr w:rsidR="00934CDC" w:rsidRPr="009522A6" w14:paraId="41A21E27" w14:textId="77777777" w:rsidTr="002E4AE3">
        <w:trPr>
          <w:trHeight w:val="864"/>
        </w:trPr>
        <w:tc>
          <w:tcPr>
            <w:tcW w:w="419"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05758C08" w14:textId="77777777" w:rsidR="005E40CB" w:rsidRPr="009522A6" w:rsidRDefault="005E40CB" w:rsidP="001713D8">
            <w:pPr>
              <w:spacing w:before="0" w:after="0" w:line="276" w:lineRule="auto"/>
              <w:jc w:val="center"/>
              <w:rPr>
                <w:rFonts w:cstheme="minorHAnsi"/>
              </w:rPr>
            </w:pPr>
            <w:r w:rsidRPr="009522A6">
              <w:rPr>
                <w:rFonts w:cstheme="minorHAnsi"/>
              </w:rPr>
              <w:t>3* -2</w:t>
            </w:r>
          </w:p>
        </w:tc>
        <w:tc>
          <w:tcPr>
            <w:tcW w:w="374"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0989BCFE" w14:textId="77777777" w:rsidR="005E40CB" w:rsidRPr="009522A6" w:rsidRDefault="005E40CB" w:rsidP="001713D8">
            <w:pPr>
              <w:spacing w:before="0" w:after="0" w:line="276" w:lineRule="auto"/>
              <w:jc w:val="center"/>
              <w:rPr>
                <w:rFonts w:cstheme="minorHAnsi"/>
              </w:rPr>
            </w:pPr>
            <w:r w:rsidRPr="009522A6">
              <w:rPr>
                <w:rFonts w:cstheme="minorHAnsi"/>
              </w:rPr>
              <w:t>TI AIOC Gen1</w:t>
            </w:r>
          </w:p>
        </w:tc>
        <w:tc>
          <w:tcPr>
            <w:tcW w:w="374"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04240497" w14:textId="77777777" w:rsidR="005E40CB" w:rsidRPr="009522A6" w:rsidRDefault="005E40CB" w:rsidP="001713D8">
            <w:pPr>
              <w:spacing w:before="0" w:after="0" w:line="276" w:lineRule="auto"/>
              <w:jc w:val="center"/>
              <w:rPr>
                <w:rFonts w:cstheme="minorHAnsi"/>
              </w:rPr>
            </w:pPr>
            <w:r w:rsidRPr="009522A6">
              <w:rPr>
                <w:rFonts w:cstheme="minorHAnsi"/>
              </w:rPr>
              <w:t>SNDW ACX</w:t>
            </w:r>
          </w:p>
        </w:tc>
        <w:tc>
          <w:tcPr>
            <w:tcW w:w="842"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74D0BDB0" w14:textId="77777777" w:rsidR="005E40CB" w:rsidRPr="009522A6" w:rsidRDefault="005E40CB" w:rsidP="001713D8">
            <w:pPr>
              <w:spacing w:before="0" w:after="0" w:line="276" w:lineRule="auto"/>
              <w:jc w:val="center"/>
              <w:rPr>
                <w:rFonts w:cstheme="minorHAnsi"/>
              </w:rPr>
            </w:pPr>
            <w:r w:rsidRPr="009522A6">
              <w:rPr>
                <w:rFonts w:cstheme="minorHAnsi"/>
              </w:rPr>
              <w:t>1x TAC5682</w:t>
            </w:r>
          </w:p>
        </w:tc>
        <w:tc>
          <w:tcPr>
            <w:tcW w:w="656"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070A08EB"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732" w:type="pct"/>
            <w:tcBorders>
              <w:top w:val="single" w:sz="2" w:space="0" w:color="000000"/>
              <w:left w:val="single" w:sz="2" w:space="0" w:color="000000"/>
              <w:bottom w:val="single" w:sz="2" w:space="0" w:color="000000"/>
              <w:right w:val="single" w:sz="2" w:space="0" w:color="000000"/>
            </w:tcBorders>
            <w:tcMar>
              <w:top w:w="72" w:type="dxa"/>
              <w:left w:w="43" w:type="dxa"/>
              <w:bottom w:w="72" w:type="dxa"/>
              <w:right w:w="43" w:type="dxa"/>
            </w:tcMar>
            <w:vAlign w:val="center"/>
            <w:hideMark/>
          </w:tcPr>
          <w:p w14:paraId="2704DC24" w14:textId="77777777" w:rsidR="005E40CB" w:rsidRPr="009522A6" w:rsidRDefault="005E40CB" w:rsidP="001713D8">
            <w:pPr>
              <w:spacing w:before="0" w:after="0" w:line="276" w:lineRule="auto"/>
              <w:jc w:val="center"/>
              <w:rPr>
                <w:rFonts w:cstheme="minorHAnsi"/>
              </w:rPr>
            </w:pPr>
            <w:r w:rsidRPr="009522A6">
              <w:rPr>
                <w:rFonts w:cstheme="minorHAnsi"/>
              </w:rPr>
              <w:t>2x TAS2880 (Stereo)</w:t>
            </w:r>
          </w:p>
        </w:tc>
        <w:tc>
          <w:tcPr>
            <w:tcW w:w="1602" w:type="pct"/>
            <w:tcBorders>
              <w:top w:val="single" w:sz="2" w:space="0" w:color="000000"/>
              <w:left w:val="single" w:sz="2" w:space="0" w:color="000000"/>
              <w:bottom w:val="single" w:sz="2" w:space="0" w:color="000000"/>
              <w:right w:val="single" w:sz="2" w:space="0" w:color="000000"/>
            </w:tcBorders>
            <w:shd w:val="clear" w:color="auto" w:fill="FFFFFF" w:themeFill="background1"/>
            <w:tcMar>
              <w:top w:w="72" w:type="dxa"/>
              <w:left w:w="43" w:type="dxa"/>
              <w:bottom w:w="72" w:type="dxa"/>
              <w:right w:w="43" w:type="dxa"/>
            </w:tcMar>
            <w:vAlign w:val="center"/>
            <w:hideMark/>
          </w:tcPr>
          <w:p w14:paraId="007E1079" w14:textId="77777777" w:rsidR="005E40CB" w:rsidRPr="00420B51" w:rsidRDefault="005E40CB" w:rsidP="004B29D3">
            <w:pPr>
              <w:numPr>
                <w:ilvl w:val="0"/>
                <w:numId w:val="87"/>
              </w:numPr>
              <w:tabs>
                <w:tab w:val="clear" w:pos="720"/>
              </w:tabs>
              <w:spacing w:before="0" w:after="0" w:line="276" w:lineRule="auto"/>
              <w:ind w:left="440" w:right="228" w:hanging="266"/>
              <w:jc w:val="center"/>
              <w:rPr>
                <w:rFonts w:cstheme="minorHAnsi"/>
                <w:lang w:val="fr-FR"/>
              </w:rPr>
            </w:pPr>
            <w:r w:rsidRPr="00420B51">
              <w:rPr>
                <w:rFonts w:cstheme="minorHAnsi"/>
                <w:lang w:val="fr-FR"/>
              </w:rPr>
              <w:t>1x 3.5mm UAJ (Hi-Z HP)</w:t>
            </w:r>
          </w:p>
          <w:p w14:paraId="7F4A98B1" w14:textId="77777777" w:rsidR="005E40CB" w:rsidRPr="009522A6" w:rsidRDefault="005E40CB" w:rsidP="004B29D3">
            <w:pPr>
              <w:numPr>
                <w:ilvl w:val="0"/>
                <w:numId w:val="87"/>
              </w:numPr>
              <w:tabs>
                <w:tab w:val="clear" w:pos="720"/>
              </w:tabs>
              <w:spacing w:before="0" w:after="0" w:line="276" w:lineRule="auto"/>
              <w:ind w:left="440" w:right="228" w:hanging="266"/>
              <w:jc w:val="center"/>
              <w:rPr>
                <w:rFonts w:cstheme="minorHAnsi"/>
              </w:rPr>
            </w:pPr>
            <w:r w:rsidRPr="009522A6">
              <w:rPr>
                <w:rFonts w:cstheme="minorHAnsi"/>
              </w:rPr>
              <w:t>6x speakers (aggregated to stereo)</w:t>
            </w:r>
          </w:p>
          <w:p w14:paraId="6BD0BAFB" w14:textId="77777777" w:rsidR="005E40CB" w:rsidRPr="009522A6" w:rsidRDefault="005E40CB" w:rsidP="004B29D3">
            <w:pPr>
              <w:numPr>
                <w:ilvl w:val="0"/>
                <w:numId w:val="87"/>
              </w:numPr>
              <w:tabs>
                <w:tab w:val="clear" w:pos="720"/>
              </w:tabs>
              <w:spacing w:before="0" w:after="0" w:line="276" w:lineRule="auto"/>
              <w:ind w:left="440" w:right="228" w:hanging="266"/>
              <w:jc w:val="center"/>
              <w:rPr>
                <w:rFonts w:cstheme="minorHAnsi"/>
              </w:rPr>
            </w:pPr>
            <w:r w:rsidRPr="009522A6">
              <w:rPr>
                <w:rFonts w:cstheme="minorHAnsi"/>
              </w:rPr>
              <w:t>4ch DMIC via codec</w:t>
            </w:r>
          </w:p>
        </w:tc>
      </w:tr>
    </w:tbl>
    <w:p w14:paraId="798139D3" w14:textId="77777777" w:rsidR="00B91640" w:rsidRPr="009522A6" w:rsidRDefault="00B91640" w:rsidP="004E3FA9">
      <w:pPr>
        <w:pStyle w:val="Heading2"/>
      </w:pPr>
      <w:bookmarkStart w:id="459" w:name="_Toc206402045"/>
      <w:r w:rsidRPr="009522A6">
        <w:t>RVP Audio Headers</w:t>
      </w:r>
      <w:bookmarkEnd w:id="459"/>
    </w:p>
    <w:p w14:paraId="6EAC86F1" w14:textId="77777777" w:rsidR="00B91640" w:rsidRPr="009522A6" w:rsidRDefault="00B91640" w:rsidP="00B91640">
      <w:pPr>
        <w:rPr>
          <w:rFonts w:cstheme="minorHAnsi"/>
        </w:rPr>
      </w:pPr>
      <w:r w:rsidRPr="009522A6">
        <w:rPr>
          <w:rFonts w:cstheme="minorHAnsi"/>
        </w:rPr>
        <w:t xml:space="preserve">The RVP audio header details can be found in the below Wiki Link </w:t>
      </w:r>
    </w:p>
    <w:p w14:paraId="6BC1B3EC" w14:textId="00F70584" w:rsidR="00B91640" w:rsidRPr="009522A6" w:rsidRDefault="00B91640" w:rsidP="00B91640">
      <w:pPr>
        <w:rPr>
          <w:rFonts w:cstheme="minorHAnsi"/>
        </w:rPr>
      </w:pPr>
      <w:hyperlink r:id="rId110" w:history="1">
        <w:r w:rsidRPr="009522A6">
          <w:rPr>
            <w:rStyle w:val="Hyperlink"/>
            <w:rFonts w:asciiTheme="minorHAnsi" w:hAnsiTheme="minorHAnsi" w:cstheme="minorHAnsi"/>
            <w:szCs w:val="22"/>
          </w:rPr>
          <w:t>https://wiki.ith.intel.com/display/ITSDesignWiki/Gen+6+Audio+Add-In-Card</w:t>
        </w:r>
      </w:hyperlink>
    </w:p>
    <w:p w14:paraId="52F55B1F" w14:textId="5BAC821A" w:rsidR="00B91640" w:rsidRPr="009522A6" w:rsidRDefault="00B91640" w:rsidP="00B91640">
      <w:pPr>
        <w:rPr>
          <w:rFonts w:cstheme="minorHAnsi"/>
        </w:rPr>
      </w:pPr>
      <w:r w:rsidRPr="009522A6">
        <w:rPr>
          <w:rFonts w:cstheme="minorHAnsi"/>
        </w:rPr>
        <w:t>NVL silicon supports only 15 audio functionality pins. SoC muxing consideration is driven by CCG Platform team (comprising of Audio Domain Architects, as well as Platform EIO stakeholders) to balance between total GPIO pins needed/reserved for Audio while meeting primary requirements for the different segments (Windows, Chrome, IOT, etc). Pin muxing with reduced pin count for the NVL SoC is shown in the below table.</w:t>
      </w:r>
    </w:p>
    <w:p w14:paraId="32B99553" w14:textId="77777777" w:rsidR="001713D8" w:rsidRDefault="001713D8">
      <w:pPr>
        <w:spacing w:before="0" w:after="160" w:line="259" w:lineRule="auto"/>
        <w:jc w:val="left"/>
        <w:rPr>
          <w:rFonts w:cstheme="minorHAnsi"/>
          <w:i/>
          <w:color w:val="0860A8"/>
        </w:rPr>
      </w:pPr>
      <w:bookmarkStart w:id="460" w:name="_Toc176365854"/>
      <w:r>
        <w:rPr>
          <w:rFonts w:cstheme="minorHAnsi"/>
        </w:rPr>
        <w:br w:type="page"/>
      </w:r>
    </w:p>
    <w:p w14:paraId="29B5A7A7" w14:textId="6260B6FC" w:rsidR="00B91640" w:rsidRPr="009522A6" w:rsidRDefault="00B91640" w:rsidP="00515F71">
      <w:pPr>
        <w:pStyle w:val="Caption"/>
        <w:rPr>
          <w:rFonts w:cstheme="minorHAnsi"/>
        </w:rPr>
      </w:pPr>
      <w:bookmarkStart w:id="461" w:name="_Toc206402322"/>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57</w:t>
      </w:r>
      <w:r w:rsidR="00924662" w:rsidRPr="009522A6">
        <w:rPr>
          <w:rFonts w:cstheme="minorHAnsi"/>
        </w:rPr>
        <w:fldChar w:fldCharType="end"/>
      </w:r>
      <w:r w:rsidRPr="009522A6">
        <w:rPr>
          <w:rFonts w:cstheme="minorHAnsi"/>
        </w:rPr>
        <w:t>: NVL Audio pin muxing</w:t>
      </w:r>
      <w:bookmarkEnd w:id="460"/>
      <w:bookmarkEnd w:id="461"/>
    </w:p>
    <w:tbl>
      <w:tblPr>
        <w:tblStyle w:val="TableGrid"/>
        <w:tblW w:w="5000" w:type="pct"/>
        <w:jc w:val="center"/>
        <w:tblLook w:val="04A0" w:firstRow="1" w:lastRow="0" w:firstColumn="1" w:lastColumn="0" w:noHBand="0" w:noVBand="1"/>
      </w:tblPr>
      <w:tblGrid>
        <w:gridCol w:w="4243"/>
        <w:gridCol w:w="1056"/>
        <w:gridCol w:w="1056"/>
        <w:gridCol w:w="933"/>
        <w:gridCol w:w="894"/>
        <w:gridCol w:w="731"/>
        <w:gridCol w:w="707"/>
      </w:tblGrid>
      <w:tr w:rsidR="00B91640" w:rsidRPr="009522A6" w14:paraId="72496E3C" w14:textId="77777777" w:rsidTr="00E3695E">
        <w:trPr>
          <w:trHeight w:val="224"/>
          <w:jc w:val="center"/>
        </w:trPr>
        <w:tc>
          <w:tcPr>
            <w:tcW w:w="2102" w:type="pct"/>
            <w:shd w:val="clear" w:color="auto" w:fill="0070C0"/>
            <w:vAlign w:val="center"/>
          </w:tcPr>
          <w:p w14:paraId="38ED8C7B"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SoC Pin Name</w:t>
            </w:r>
          </w:p>
        </w:tc>
        <w:tc>
          <w:tcPr>
            <w:tcW w:w="652" w:type="pct"/>
            <w:shd w:val="clear" w:color="auto" w:fill="0070C0"/>
            <w:vAlign w:val="center"/>
          </w:tcPr>
          <w:p w14:paraId="0C332A38" w14:textId="77777777" w:rsidR="00B91640" w:rsidRPr="009522A6" w:rsidRDefault="00B91640">
            <w:pPr>
              <w:jc w:val="center"/>
              <w:rPr>
                <w:rFonts w:cstheme="minorHAnsi"/>
                <w:b/>
                <w:color w:val="FFFFFF" w:themeColor="background1"/>
                <w:szCs w:val="20"/>
              </w:rPr>
            </w:pPr>
            <w:r w:rsidRPr="009522A6">
              <w:rPr>
                <w:rFonts w:cstheme="minorHAnsi"/>
                <w:b/>
                <w:color w:val="FFFFFF" w:themeColor="background1"/>
                <w:szCs w:val="20"/>
              </w:rPr>
              <w:t>Sound</w:t>
            </w:r>
          </w:p>
          <w:p w14:paraId="21E77086"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wire 3</w:t>
            </w:r>
          </w:p>
        </w:tc>
        <w:tc>
          <w:tcPr>
            <w:tcW w:w="549" w:type="pct"/>
            <w:shd w:val="clear" w:color="auto" w:fill="0070C0"/>
            <w:vAlign w:val="center"/>
          </w:tcPr>
          <w:p w14:paraId="46D497C6" w14:textId="77777777" w:rsidR="00B91640" w:rsidRPr="009522A6" w:rsidRDefault="00B91640">
            <w:pPr>
              <w:jc w:val="center"/>
              <w:rPr>
                <w:rFonts w:cstheme="minorHAnsi"/>
                <w:b/>
                <w:color w:val="FFFFFF" w:themeColor="background1"/>
                <w:szCs w:val="20"/>
              </w:rPr>
            </w:pPr>
            <w:r w:rsidRPr="009522A6">
              <w:rPr>
                <w:rFonts w:cstheme="minorHAnsi"/>
                <w:b/>
                <w:color w:val="FFFFFF" w:themeColor="background1"/>
                <w:szCs w:val="20"/>
              </w:rPr>
              <w:t>Sound</w:t>
            </w:r>
          </w:p>
          <w:p w14:paraId="64CF71A0"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wire 2</w:t>
            </w:r>
          </w:p>
        </w:tc>
        <w:tc>
          <w:tcPr>
            <w:tcW w:w="485" w:type="pct"/>
            <w:shd w:val="clear" w:color="auto" w:fill="0070C0"/>
            <w:vAlign w:val="center"/>
          </w:tcPr>
          <w:p w14:paraId="0546FA25" w14:textId="77777777" w:rsidR="00B91640" w:rsidRPr="009522A6" w:rsidRDefault="00B91640">
            <w:pPr>
              <w:jc w:val="center"/>
              <w:rPr>
                <w:rFonts w:cstheme="minorHAnsi"/>
                <w:b/>
                <w:color w:val="FFFFFF" w:themeColor="background1"/>
                <w:szCs w:val="20"/>
              </w:rPr>
            </w:pPr>
            <w:r w:rsidRPr="009522A6">
              <w:rPr>
                <w:rFonts w:cstheme="minorHAnsi"/>
                <w:b/>
                <w:color w:val="FFFFFF" w:themeColor="background1"/>
                <w:szCs w:val="20"/>
              </w:rPr>
              <w:t>Sound</w:t>
            </w:r>
          </w:p>
          <w:p w14:paraId="0EF709F4"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wire 0/1</w:t>
            </w:r>
          </w:p>
        </w:tc>
        <w:tc>
          <w:tcPr>
            <w:tcW w:w="465" w:type="pct"/>
            <w:shd w:val="clear" w:color="auto" w:fill="0070C0"/>
            <w:vAlign w:val="center"/>
          </w:tcPr>
          <w:p w14:paraId="36458512"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DMIC</w:t>
            </w:r>
          </w:p>
        </w:tc>
        <w:tc>
          <w:tcPr>
            <w:tcW w:w="380" w:type="pct"/>
            <w:shd w:val="clear" w:color="auto" w:fill="0070C0"/>
            <w:vAlign w:val="center"/>
          </w:tcPr>
          <w:p w14:paraId="240EDC8E"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I2S / PCM</w:t>
            </w:r>
          </w:p>
        </w:tc>
        <w:tc>
          <w:tcPr>
            <w:tcW w:w="367" w:type="pct"/>
            <w:shd w:val="clear" w:color="auto" w:fill="0070C0"/>
            <w:vAlign w:val="center"/>
          </w:tcPr>
          <w:p w14:paraId="69300555"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HD-A</w:t>
            </w:r>
          </w:p>
        </w:tc>
      </w:tr>
      <w:tr w:rsidR="005662E5" w:rsidRPr="009522A6" w14:paraId="575717B5" w14:textId="77777777" w:rsidTr="00E3695E">
        <w:trPr>
          <w:jc w:val="center"/>
        </w:trPr>
        <w:tc>
          <w:tcPr>
            <w:tcW w:w="2102" w:type="pct"/>
            <w:vAlign w:val="center"/>
          </w:tcPr>
          <w:p w14:paraId="0616E445"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GPP_D_10_HDA_BCLK_I2S0_SCLK_HDACPU_BCLK</w:t>
            </w:r>
          </w:p>
        </w:tc>
        <w:tc>
          <w:tcPr>
            <w:tcW w:w="652" w:type="pct"/>
            <w:vAlign w:val="center"/>
          </w:tcPr>
          <w:p w14:paraId="373FD0E8" w14:textId="64093076"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263E23B5" w14:textId="5BFFFE8D"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38EC9EE9" w14:textId="0C7E12B9"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68992769" w14:textId="4A392B1A"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5689CE0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I2SSCLK[0]</w:t>
            </w:r>
          </w:p>
        </w:tc>
        <w:tc>
          <w:tcPr>
            <w:tcW w:w="367" w:type="pct"/>
            <w:vAlign w:val="center"/>
          </w:tcPr>
          <w:p w14:paraId="7FB17EB6"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HDA_BCLK</w:t>
            </w:r>
          </w:p>
        </w:tc>
      </w:tr>
      <w:tr w:rsidR="005662E5" w:rsidRPr="009522A6" w14:paraId="50D5F9D5" w14:textId="77777777" w:rsidTr="00E3695E">
        <w:trPr>
          <w:jc w:val="center"/>
        </w:trPr>
        <w:tc>
          <w:tcPr>
            <w:tcW w:w="2102" w:type="pct"/>
            <w:vAlign w:val="center"/>
          </w:tcPr>
          <w:p w14:paraId="433563E1"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GPP_D_11_HDA_SYNC_I2S0_SFRM</w:t>
            </w:r>
          </w:p>
        </w:tc>
        <w:tc>
          <w:tcPr>
            <w:tcW w:w="652" w:type="pct"/>
          </w:tcPr>
          <w:p w14:paraId="72458281" w14:textId="445E947D"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6FAC91E9" w14:textId="06D53BD2"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4A668C02" w14:textId="5BA0F8E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5B160603" w14:textId="0E3759A5"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76F1806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I2SSFRM[0]</w:t>
            </w:r>
          </w:p>
        </w:tc>
        <w:tc>
          <w:tcPr>
            <w:tcW w:w="367" w:type="pct"/>
            <w:vAlign w:val="center"/>
          </w:tcPr>
          <w:p w14:paraId="29D7A4B2"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HDA_SYNC</w:t>
            </w:r>
          </w:p>
        </w:tc>
      </w:tr>
      <w:tr w:rsidR="005662E5" w:rsidRPr="009522A6" w14:paraId="45FC37FA" w14:textId="77777777" w:rsidTr="00E3695E">
        <w:trPr>
          <w:jc w:val="center"/>
        </w:trPr>
        <w:tc>
          <w:tcPr>
            <w:tcW w:w="2102" w:type="pct"/>
            <w:vAlign w:val="center"/>
          </w:tcPr>
          <w:p w14:paraId="3BDE50EC" w14:textId="77777777" w:rsidR="005662E5" w:rsidRPr="003A0266" w:rsidRDefault="005662E5" w:rsidP="000C0E73">
            <w:pPr>
              <w:spacing w:before="0" w:after="0"/>
              <w:jc w:val="left"/>
              <w:rPr>
                <w:rFonts w:cstheme="minorHAnsi"/>
                <w:b/>
                <w:sz w:val="16"/>
                <w:szCs w:val="16"/>
                <w:lang w:val="pt-BR"/>
              </w:rPr>
            </w:pPr>
            <w:r w:rsidRPr="003A0266">
              <w:rPr>
                <w:rFonts w:cstheme="minorHAnsi"/>
                <w:b/>
                <w:sz w:val="16"/>
                <w:szCs w:val="16"/>
                <w:lang w:val="pt-BR"/>
              </w:rPr>
              <w:t>GPP_D_12_HDA_SDO_I2S0_TXD_HDACPU_SDO</w:t>
            </w:r>
          </w:p>
        </w:tc>
        <w:tc>
          <w:tcPr>
            <w:tcW w:w="652" w:type="pct"/>
          </w:tcPr>
          <w:p w14:paraId="5AD340D4" w14:textId="7B7369F4"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756AEFB6" w14:textId="3D649D8A"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227B0C22" w14:textId="497AA55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658D474C" w14:textId="7C76BBAC"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77F50B5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I2STXD[0]</w:t>
            </w:r>
          </w:p>
        </w:tc>
        <w:tc>
          <w:tcPr>
            <w:tcW w:w="367" w:type="pct"/>
            <w:vAlign w:val="center"/>
          </w:tcPr>
          <w:p w14:paraId="0EC21069"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HDA_SDO</w:t>
            </w:r>
          </w:p>
        </w:tc>
      </w:tr>
      <w:tr w:rsidR="005662E5" w:rsidRPr="009522A6" w14:paraId="3A06A2F3" w14:textId="77777777" w:rsidTr="00E3695E">
        <w:trPr>
          <w:jc w:val="center"/>
        </w:trPr>
        <w:tc>
          <w:tcPr>
            <w:tcW w:w="2102" w:type="pct"/>
            <w:vAlign w:val="center"/>
          </w:tcPr>
          <w:p w14:paraId="77FC559F"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GPP_D_13_HDA_SDI_0_I2S0_RXD_HDACPU_SDI</w:t>
            </w:r>
          </w:p>
        </w:tc>
        <w:tc>
          <w:tcPr>
            <w:tcW w:w="652" w:type="pct"/>
          </w:tcPr>
          <w:p w14:paraId="266DB2DE" w14:textId="15B4C116"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5973BD19" w14:textId="57FC7E17"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482A48BD" w14:textId="0126D800"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193560A4" w14:textId="720AA02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2FC92F39"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I2SRXD[0]</w:t>
            </w:r>
          </w:p>
        </w:tc>
        <w:tc>
          <w:tcPr>
            <w:tcW w:w="367" w:type="pct"/>
            <w:vAlign w:val="center"/>
          </w:tcPr>
          <w:p w14:paraId="542567A9"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HDA_SDI0</w:t>
            </w:r>
          </w:p>
        </w:tc>
      </w:tr>
      <w:tr w:rsidR="005662E5" w:rsidRPr="009522A6" w14:paraId="49637F3F" w14:textId="77777777" w:rsidTr="00E3695E">
        <w:trPr>
          <w:jc w:val="center"/>
        </w:trPr>
        <w:tc>
          <w:tcPr>
            <w:tcW w:w="2102" w:type="pct"/>
            <w:vAlign w:val="center"/>
          </w:tcPr>
          <w:p w14:paraId="2BA614FA"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GPP_D_16_HDA_RST_B_DMIC_CLK_A_1</w:t>
            </w:r>
          </w:p>
        </w:tc>
        <w:tc>
          <w:tcPr>
            <w:tcW w:w="652" w:type="pct"/>
          </w:tcPr>
          <w:p w14:paraId="1D7F865A" w14:textId="52601DD1"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4051E1C5" w14:textId="0596273C"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204F0973" w14:textId="7E8436E7"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vAlign w:val="center"/>
          </w:tcPr>
          <w:p w14:paraId="132A542D"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DMIC_CLKA[1]</w:t>
            </w:r>
          </w:p>
        </w:tc>
        <w:tc>
          <w:tcPr>
            <w:tcW w:w="380" w:type="pct"/>
          </w:tcPr>
          <w:p w14:paraId="59EBFC31" w14:textId="65C260B2"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67" w:type="pct"/>
            <w:vAlign w:val="center"/>
          </w:tcPr>
          <w:p w14:paraId="4D36C65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HDA_RST#</w:t>
            </w:r>
          </w:p>
        </w:tc>
      </w:tr>
      <w:tr w:rsidR="005662E5" w:rsidRPr="009522A6" w14:paraId="0716F4E8" w14:textId="77777777" w:rsidTr="00E3695E">
        <w:trPr>
          <w:jc w:val="center"/>
        </w:trPr>
        <w:tc>
          <w:tcPr>
            <w:tcW w:w="2102" w:type="pct"/>
            <w:vAlign w:val="center"/>
          </w:tcPr>
          <w:p w14:paraId="091581F6"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GPP_D_17_HDA_SDI_1_DMIC_DATA_1</w:t>
            </w:r>
          </w:p>
        </w:tc>
        <w:tc>
          <w:tcPr>
            <w:tcW w:w="652" w:type="pct"/>
          </w:tcPr>
          <w:p w14:paraId="19276754" w14:textId="4C64B6F0"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17B3B465" w14:textId="6C6BCC29"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641C46FA" w14:textId="313B3F6B"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vAlign w:val="center"/>
          </w:tcPr>
          <w:p w14:paraId="2BDBDF2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DMIC_DATA[1]</w:t>
            </w:r>
          </w:p>
        </w:tc>
        <w:tc>
          <w:tcPr>
            <w:tcW w:w="380" w:type="pct"/>
          </w:tcPr>
          <w:p w14:paraId="2D0DB2F1" w14:textId="6D047689"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67" w:type="pct"/>
            <w:vAlign w:val="center"/>
          </w:tcPr>
          <w:p w14:paraId="0196891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HDA_SDI1</w:t>
            </w:r>
          </w:p>
        </w:tc>
      </w:tr>
      <w:tr w:rsidR="005662E5" w:rsidRPr="009522A6" w14:paraId="4BE6C814" w14:textId="77777777" w:rsidTr="00E3695E">
        <w:trPr>
          <w:jc w:val="center"/>
        </w:trPr>
        <w:tc>
          <w:tcPr>
            <w:tcW w:w="2102" w:type="pct"/>
            <w:vAlign w:val="center"/>
          </w:tcPr>
          <w:p w14:paraId="16BE13D2"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GPP_D_9_I2S_MCLK1_OUT</w:t>
            </w:r>
          </w:p>
        </w:tc>
        <w:tc>
          <w:tcPr>
            <w:tcW w:w="652" w:type="pct"/>
            <w:vAlign w:val="center"/>
          </w:tcPr>
          <w:p w14:paraId="150B0C5D" w14:textId="74A7CDB7"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63E5F5EE" w14:textId="3A5D35E6"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08189F1E" w14:textId="66BC4131"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339CF00E" w14:textId="5BE9BCAD"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26B21EBB"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I2SMCLK[0]</w:t>
            </w:r>
          </w:p>
        </w:tc>
        <w:tc>
          <w:tcPr>
            <w:tcW w:w="367" w:type="pct"/>
          </w:tcPr>
          <w:p w14:paraId="1A51B704" w14:textId="62373913"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366116D9" w14:textId="77777777" w:rsidTr="00E3695E">
        <w:trPr>
          <w:jc w:val="center"/>
        </w:trPr>
        <w:tc>
          <w:tcPr>
            <w:tcW w:w="2102" w:type="pct"/>
            <w:vAlign w:val="center"/>
          </w:tcPr>
          <w:p w14:paraId="6F9686DF"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GPP_S_0_SNDW3_CLK_I2S1_TXD</w:t>
            </w:r>
          </w:p>
        </w:tc>
        <w:tc>
          <w:tcPr>
            <w:tcW w:w="652" w:type="pct"/>
            <w:vAlign w:val="center"/>
          </w:tcPr>
          <w:p w14:paraId="7CC1108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SNDW_CLK[3]</w:t>
            </w:r>
          </w:p>
        </w:tc>
        <w:tc>
          <w:tcPr>
            <w:tcW w:w="549" w:type="pct"/>
          </w:tcPr>
          <w:p w14:paraId="15A3B3BB" w14:textId="24E997D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4432D8B0" w14:textId="5F1DDE60"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6DAFA3EA" w14:textId="30F82F63"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063028E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I2STXD[1]</w:t>
            </w:r>
          </w:p>
        </w:tc>
        <w:tc>
          <w:tcPr>
            <w:tcW w:w="367" w:type="pct"/>
          </w:tcPr>
          <w:p w14:paraId="009D876D" w14:textId="7B9577D9"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73B92943" w14:textId="77777777" w:rsidTr="00E3695E">
        <w:trPr>
          <w:jc w:val="center"/>
        </w:trPr>
        <w:tc>
          <w:tcPr>
            <w:tcW w:w="2102" w:type="pct"/>
            <w:vAlign w:val="center"/>
          </w:tcPr>
          <w:p w14:paraId="45B649CA"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GPP_S_1_SNDW3_DATA0_I2S1_RXD</w:t>
            </w:r>
          </w:p>
        </w:tc>
        <w:tc>
          <w:tcPr>
            <w:tcW w:w="652" w:type="pct"/>
            <w:vAlign w:val="center"/>
          </w:tcPr>
          <w:p w14:paraId="7D39B03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SNDW_DATA[3][0]</w:t>
            </w:r>
          </w:p>
        </w:tc>
        <w:tc>
          <w:tcPr>
            <w:tcW w:w="549" w:type="pct"/>
          </w:tcPr>
          <w:p w14:paraId="2929DBB0" w14:textId="3073D4EC"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45DDC149" w14:textId="17E8E018"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674CD8E5" w14:textId="3C3EAA14"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0A29BF0F"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I2SRXD[1]</w:t>
            </w:r>
          </w:p>
        </w:tc>
        <w:tc>
          <w:tcPr>
            <w:tcW w:w="367" w:type="pct"/>
          </w:tcPr>
          <w:p w14:paraId="7E934B35" w14:textId="3023B9E4"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15FC2585" w14:textId="77777777" w:rsidTr="00E3695E">
        <w:trPr>
          <w:jc w:val="center"/>
        </w:trPr>
        <w:tc>
          <w:tcPr>
            <w:tcW w:w="2102" w:type="pct"/>
            <w:vAlign w:val="center"/>
          </w:tcPr>
          <w:p w14:paraId="2170D6AB"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GPP_S_2_SNDW3_DATA1_SNDW0_CLK_DMIC_CLK_A_0_I2S1_SCLK</w:t>
            </w:r>
          </w:p>
        </w:tc>
        <w:tc>
          <w:tcPr>
            <w:tcW w:w="652" w:type="pct"/>
            <w:vAlign w:val="center"/>
          </w:tcPr>
          <w:p w14:paraId="00E8242F"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SNDW_DATA[3][1]</w:t>
            </w:r>
          </w:p>
        </w:tc>
        <w:tc>
          <w:tcPr>
            <w:tcW w:w="549" w:type="pct"/>
            <w:vAlign w:val="center"/>
          </w:tcPr>
          <w:p w14:paraId="64C0CC2E" w14:textId="265151F4"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vAlign w:val="center"/>
          </w:tcPr>
          <w:p w14:paraId="5365E7E3"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SNDW_CLK[0]</w:t>
            </w:r>
          </w:p>
        </w:tc>
        <w:tc>
          <w:tcPr>
            <w:tcW w:w="465" w:type="pct"/>
            <w:vAlign w:val="center"/>
          </w:tcPr>
          <w:p w14:paraId="077DD958"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DMIC_CLKA[0]</w:t>
            </w:r>
          </w:p>
        </w:tc>
        <w:tc>
          <w:tcPr>
            <w:tcW w:w="380" w:type="pct"/>
            <w:vAlign w:val="center"/>
          </w:tcPr>
          <w:p w14:paraId="0207AB56"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I2SSCLK[1]</w:t>
            </w:r>
          </w:p>
        </w:tc>
        <w:tc>
          <w:tcPr>
            <w:tcW w:w="367" w:type="pct"/>
          </w:tcPr>
          <w:p w14:paraId="7B44B5B7" w14:textId="659F359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0A545BD7" w14:textId="77777777" w:rsidTr="00E3695E">
        <w:trPr>
          <w:jc w:val="center"/>
        </w:trPr>
        <w:tc>
          <w:tcPr>
            <w:tcW w:w="2102" w:type="pct"/>
            <w:vAlign w:val="center"/>
          </w:tcPr>
          <w:p w14:paraId="0538296D"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GPP_S_3_SNDW3_DATA2_SNDW2_DATA1_SNDW0_DATA0_DMIC_DATA_0_I2S1_SFRM</w:t>
            </w:r>
          </w:p>
        </w:tc>
        <w:tc>
          <w:tcPr>
            <w:tcW w:w="652" w:type="pct"/>
            <w:vAlign w:val="center"/>
          </w:tcPr>
          <w:p w14:paraId="5699E05C"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SNDW_DATA[3][2]</w:t>
            </w:r>
          </w:p>
        </w:tc>
        <w:tc>
          <w:tcPr>
            <w:tcW w:w="549" w:type="pct"/>
            <w:vAlign w:val="center"/>
          </w:tcPr>
          <w:p w14:paraId="6841183D"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SNDW_DATA[2][1]</w:t>
            </w:r>
          </w:p>
        </w:tc>
        <w:tc>
          <w:tcPr>
            <w:tcW w:w="485" w:type="pct"/>
            <w:vAlign w:val="center"/>
          </w:tcPr>
          <w:p w14:paraId="244BCECD"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SNDW_DATA[0]</w:t>
            </w:r>
          </w:p>
        </w:tc>
        <w:tc>
          <w:tcPr>
            <w:tcW w:w="465" w:type="pct"/>
            <w:vAlign w:val="center"/>
          </w:tcPr>
          <w:p w14:paraId="0B4964D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DMIC_DATA[0]</w:t>
            </w:r>
          </w:p>
        </w:tc>
        <w:tc>
          <w:tcPr>
            <w:tcW w:w="380" w:type="pct"/>
            <w:vAlign w:val="center"/>
          </w:tcPr>
          <w:p w14:paraId="19AF5CB0"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I2SSFRM[1]</w:t>
            </w:r>
          </w:p>
        </w:tc>
        <w:tc>
          <w:tcPr>
            <w:tcW w:w="367" w:type="pct"/>
          </w:tcPr>
          <w:p w14:paraId="77837CB6" w14:textId="27D8EDC7"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51DFEB89" w14:textId="77777777" w:rsidTr="00E3695E">
        <w:trPr>
          <w:jc w:val="center"/>
        </w:trPr>
        <w:tc>
          <w:tcPr>
            <w:tcW w:w="2102" w:type="pct"/>
            <w:vAlign w:val="center"/>
          </w:tcPr>
          <w:p w14:paraId="6153F52F"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GPP_S_4_SNDW2_CLK_DMIC_CLK_A_0_I2S2_SCLK</w:t>
            </w:r>
          </w:p>
        </w:tc>
        <w:tc>
          <w:tcPr>
            <w:tcW w:w="652" w:type="pct"/>
          </w:tcPr>
          <w:p w14:paraId="6CF2011C" w14:textId="30697F59"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vAlign w:val="center"/>
          </w:tcPr>
          <w:p w14:paraId="1B2184BD"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SNDW_CLK[2]</w:t>
            </w:r>
          </w:p>
        </w:tc>
        <w:tc>
          <w:tcPr>
            <w:tcW w:w="485" w:type="pct"/>
          </w:tcPr>
          <w:p w14:paraId="6FEDF9FC" w14:textId="3FB43D62"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vAlign w:val="center"/>
          </w:tcPr>
          <w:p w14:paraId="179C22A6"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DMIC_CLKA[0]</w:t>
            </w:r>
          </w:p>
        </w:tc>
        <w:tc>
          <w:tcPr>
            <w:tcW w:w="380" w:type="pct"/>
            <w:vAlign w:val="center"/>
          </w:tcPr>
          <w:p w14:paraId="5BE9F592"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I2SSCLK[2]</w:t>
            </w:r>
          </w:p>
        </w:tc>
        <w:tc>
          <w:tcPr>
            <w:tcW w:w="367" w:type="pct"/>
          </w:tcPr>
          <w:p w14:paraId="397ED5E1" w14:textId="4826BD0A"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2FE9B261" w14:textId="77777777" w:rsidTr="00E3695E">
        <w:trPr>
          <w:jc w:val="center"/>
        </w:trPr>
        <w:tc>
          <w:tcPr>
            <w:tcW w:w="2102" w:type="pct"/>
            <w:vAlign w:val="center"/>
          </w:tcPr>
          <w:p w14:paraId="165BB599"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GPP_S_5_SNDW2_DATA0_DMIC_DATA_0_I2S2_SFRM</w:t>
            </w:r>
          </w:p>
        </w:tc>
        <w:tc>
          <w:tcPr>
            <w:tcW w:w="652" w:type="pct"/>
          </w:tcPr>
          <w:p w14:paraId="5752655B" w14:textId="5A473AB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vAlign w:val="center"/>
          </w:tcPr>
          <w:p w14:paraId="0F07256F"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SNDW_DATA[2][0]</w:t>
            </w:r>
          </w:p>
        </w:tc>
        <w:tc>
          <w:tcPr>
            <w:tcW w:w="485" w:type="pct"/>
          </w:tcPr>
          <w:p w14:paraId="2033D0D8" w14:textId="00A3AEEC"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vAlign w:val="center"/>
          </w:tcPr>
          <w:p w14:paraId="7EDFA6D0"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DMIC_DATA[0]</w:t>
            </w:r>
          </w:p>
        </w:tc>
        <w:tc>
          <w:tcPr>
            <w:tcW w:w="380" w:type="pct"/>
            <w:vAlign w:val="center"/>
          </w:tcPr>
          <w:p w14:paraId="650F6A2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I2SSFRM[2]</w:t>
            </w:r>
          </w:p>
        </w:tc>
        <w:tc>
          <w:tcPr>
            <w:tcW w:w="367" w:type="pct"/>
          </w:tcPr>
          <w:p w14:paraId="1B6940DA" w14:textId="112F08F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39B59ACB" w14:textId="77777777" w:rsidTr="00E3695E">
        <w:trPr>
          <w:jc w:val="center"/>
        </w:trPr>
        <w:tc>
          <w:tcPr>
            <w:tcW w:w="2102" w:type="pct"/>
            <w:vAlign w:val="center"/>
          </w:tcPr>
          <w:p w14:paraId="336CFC25"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GPP_S_6_SNDW2_DATA1_SNDW1_CLK_DMIC_CLK_A_1_I2S2_TXD</w:t>
            </w:r>
          </w:p>
        </w:tc>
        <w:tc>
          <w:tcPr>
            <w:tcW w:w="652" w:type="pct"/>
          </w:tcPr>
          <w:p w14:paraId="7711E729" w14:textId="79A57AD0"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vAlign w:val="center"/>
          </w:tcPr>
          <w:p w14:paraId="04DE1A4B"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SNDW_DATA[2][1]</w:t>
            </w:r>
          </w:p>
        </w:tc>
        <w:tc>
          <w:tcPr>
            <w:tcW w:w="485" w:type="pct"/>
            <w:vAlign w:val="center"/>
          </w:tcPr>
          <w:p w14:paraId="57A34F3D"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SNDW_CLK[1]</w:t>
            </w:r>
          </w:p>
        </w:tc>
        <w:tc>
          <w:tcPr>
            <w:tcW w:w="465" w:type="pct"/>
            <w:vAlign w:val="center"/>
          </w:tcPr>
          <w:p w14:paraId="2F23C681"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DMIC_CLKA[1]</w:t>
            </w:r>
          </w:p>
        </w:tc>
        <w:tc>
          <w:tcPr>
            <w:tcW w:w="380" w:type="pct"/>
            <w:vAlign w:val="center"/>
          </w:tcPr>
          <w:p w14:paraId="0A83198F"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I2STXD[2]</w:t>
            </w:r>
          </w:p>
        </w:tc>
        <w:tc>
          <w:tcPr>
            <w:tcW w:w="367" w:type="pct"/>
          </w:tcPr>
          <w:p w14:paraId="62783C7E" w14:textId="5478C260"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691C5268" w14:textId="77777777" w:rsidTr="00E3695E">
        <w:trPr>
          <w:jc w:val="center"/>
        </w:trPr>
        <w:tc>
          <w:tcPr>
            <w:tcW w:w="2102" w:type="pct"/>
            <w:vAlign w:val="center"/>
          </w:tcPr>
          <w:p w14:paraId="0700429A"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GPP_S_7_SNDW3_DATA3_SNDW2_DATA2_SNDW1_DATA0_DMIC_DATA_1_I2S2_RXD</w:t>
            </w:r>
          </w:p>
        </w:tc>
        <w:tc>
          <w:tcPr>
            <w:tcW w:w="652" w:type="pct"/>
            <w:vAlign w:val="center"/>
          </w:tcPr>
          <w:p w14:paraId="3007D428"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SNDW_DATA[3][3]</w:t>
            </w:r>
          </w:p>
        </w:tc>
        <w:tc>
          <w:tcPr>
            <w:tcW w:w="549" w:type="pct"/>
            <w:vAlign w:val="center"/>
          </w:tcPr>
          <w:p w14:paraId="3762BD93"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SNDW_DATA[2][2]</w:t>
            </w:r>
          </w:p>
        </w:tc>
        <w:tc>
          <w:tcPr>
            <w:tcW w:w="485" w:type="pct"/>
            <w:vAlign w:val="center"/>
          </w:tcPr>
          <w:p w14:paraId="620F8F56"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SNDW_DATA[1]</w:t>
            </w:r>
          </w:p>
        </w:tc>
        <w:tc>
          <w:tcPr>
            <w:tcW w:w="465" w:type="pct"/>
            <w:vAlign w:val="center"/>
          </w:tcPr>
          <w:p w14:paraId="09FAB568"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DMIC_DATA[1]</w:t>
            </w:r>
          </w:p>
        </w:tc>
        <w:tc>
          <w:tcPr>
            <w:tcW w:w="380" w:type="pct"/>
            <w:vAlign w:val="center"/>
          </w:tcPr>
          <w:p w14:paraId="720DFE1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I2SRXD[2]</w:t>
            </w:r>
          </w:p>
        </w:tc>
        <w:tc>
          <w:tcPr>
            <w:tcW w:w="367" w:type="pct"/>
          </w:tcPr>
          <w:p w14:paraId="1DDAAC9A" w14:textId="37C5CF5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bl>
    <w:p w14:paraId="4B62F2CE" w14:textId="44DB8A30" w:rsidR="00B91640" w:rsidRPr="009522A6" w:rsidRDefault="00B91640" w:rsidP="00B91640">
      <w:pPr>
        <w:rPr>
          <w:rFonts w:cstheme="minorHAnsi"/>
        </w:rPr>
      </w:pPr>
      <w:r w:rsidRPr="009522A6">
        <w:rPr>
          <w:rFonts w:cstheme="minorHAnsi"/>
        </w:rPr>
        <w:t xml:space="preserve">NVL RVP supports different codec validation via AIC connected through JA, JD, JE &amp; JH headers. </w:t>
      </w:r>
    </w:p>
    <w:p w14:paraId="40B2EF8A" w14:textId="77777777" w:rsidR="00B91640" w:rsidRPr="009522A6" w:rsidRDefault="00B91640" w:rsidP="004E3FA9">
      <w:pPr>
        <w:pStyle w:val="Heading2"/>
      </w:pPr>
      <w:bookmarkStart w:id="462" w:name="_Toc206402046"/>
      <w:r w:rsidRPr="009522A6">
        <w:t>Privacy Microphone Protection Feature</w:t>
      </w:r>
      <w:bookmarkEnd w:id="462"/>
    </w:p>
    <w:p w14:paraId="28FBCCE3" w14:textId="35511E24" w:rsidR="00B91640" w:rsidRPr="009522A6" w:rsidRDefault="00B91640" w:rsidP="00B91640">
      <w:pPr>
        <w:rPr>
          <w:rFonts w:cstheme="minorHAnsi"/>
        </w:rPr>
      </w:pPr>
      <w:r w:rsidRPr="009522A6">
        <w:rPr>
          <w:rFonts w:cstheme="minorHAnsi"/>
        </w:rPr>
        <w:t xml:space="preserve">Privacy microphone protection feature is POR in </w:t>
      </w:r>
      <w:r w:rsidR="004D4805" w:rsidRPr="009522A6">
        <w:rPr>
          <w:rFonts w:cstheme="minorHAnsi"/>
        </w:rPr>
        <w:t>NVL</w:t>
      </w:r>
      <w:r w:rsidRPr="009522A6">
        <w:rPr>
          <w:rFonts w:cstheme="minorHAnsi"/>
        </w:rPr>
        <w:t xml:space="preserve"> RVP. </w:t>
      </w:r>
    </w:p>
    <w:p w14:paraId="5EEFF941" w14:textId="77777777" w:rsidR="00B91640" w:rsidRPr="009522A6" w:rsidRDefault="00B91640" w:rsidP="00B91640">
      <w:pPr>
        <w:rPr>
          <w:rFonts w:cstheme="minorHAnsi"/>
        </w:rPr>
      </w:pPr>
      <w:r w:rsidRPr="009522A6">
        <w:rPr>
          <w:rFonts w:cstheme="minorHAnsi"/>
        </w:rPr>
        <w:t>The ACE (Audio Context Engine) IP offers a microphone privacy protection scheme through a HW DMA (Dynamic Memory Access) data zeroing mechanism, if parameter (Microphone Privacy Enable) MICPVCE = 1.</w:t>
      </w:r>
    </w:p>
    <w:p w14:paraId="373A15D2" w14:textId="77777777" w:rsidR="00B91640" w:rsidRPr="009522A6" w:rsidRDefault="00B91640" w:rsidP="00B91640">
      <w:pPr>
        <w:rPr>
          <w:rFonts w:cstheme="minorHAnsi"/>
        </w:rPr>
      </w:pPr>
      <w:r w:rsidRPr="009522A6">
        <w:rPr>
          <w:rFonts w:cstheme="minorHAnsi"/>
        </w:rPr>
        <w:t>The HW will take in a privacy signaling input from the GPIO pin (which typically connects to a mic disable switch), indicating the current user privacy mode setting on the system.</w:t>
      </w:r>
    </w:p>
    <w:p w14:paraId="4A63DFA5" w14:textId="09EB522C" w:rsidR="00B91640" w:rsidRPr="009522A6" w:rsidRDefault="00B91640" w:rsidP="00B91640">
      <w:pPr>
        <w:rPr>
          <w:rFonts w:cstheme="minorHAnsi"/>
        </w:rPr>
      </w:pPr>
      <w:r w:rsidRPr="009522A6">
        <w:rPr>
          <w:rFonts w:cstheme="minorHAnsi"/>
        </w:rPr>
        <w:t xml:space="preserve"> If the mic disable switch is turned on, and the D</w:t>
      </w:r>
      <w:r w:rsidR="00A77A92">
        <w:rPr>
          <w:rFonts w:cstheme="minorHAnsi"/>
        </w:rPr>
        <w:t>f</w:t>
      </w:r>
      <w:r w:rsidRPr="009522A6">
        <w:rPr>
          <w:rFonts w:cstheme="minorHAnsi"/>
        </w:rPr>
        <w:t xml:space="preserve">MICPVCP.DDZE policy register indicates privacy mode is enabled, the HW will interrupt DSP FW (if link management is offloaded) / host SW (if link management is not offloaded) indicate the mic disable entry (allow DSP FW / host SW to gracefully [ the audio capture stream without any audible glitches), and then mask the data from the microphone to zeros after a time-out period programming in DfMICPVCP.DDZWT register. It also turns on a privacy indicator output through the GPIO pin (which typically connects to a privacy LED). </w:t>
      </w:r>
    </w:p>
    <w:p w14:paraId="7487AC48" w14:textId="77777777" w:rsidR="00B91640" w:rsidRPr="009522A6" w:rsidRDefault="00B91640" w:rsidP="00B91640">
      <w:pPr>
        <w:rPr>
          <w:rFonts w:cstheme="minorHAnsi"/>
        </w:rPr>
      </w:pPr>
      <w:r w:rsidRPr="009522A6">
        <w:rPr>
          <w:rFonts w:cstheme="minorHAnsi"/>
        </w:rPr>
        <w:t>When the mic disable switch is turned off later, the HW will unmask the data from the microphone (immediately) and interrupt DSP FW indicating the mic re-enabling (allow DSP FW / host SW to gracefully unmute), as well as turning off the privacy LED indication through the GPIO pin.</w:t>
      </w:r>
    </w:p>
    <w:p w14:paraId="705F8579" w14:textId="0C32CD25" w:rsidR="00B91640" w:rsidRPr="009522A6" w:rsidRDefault="000C0E73" w:rsidP="00693759">
      <w:pPr>
        <w:pStyle w:val="Caption"/>
        <w:spacing w:before="120"/>
        <w:rPr>
          <w:rFonts w:cstheme="minorHAnsi"/>
          <w:color w:val="0070C0"/>
        </w:rPr>
      </w:pPr>
      <w:bookmarkStart w:id="463" w:name="_Toc206402229"/>
      <w:r w:rsidRPr="009522A6">
        <w:rPr>
          <w:rFonts w:cstheme="minorHAnsi"/>
          <w:noProof/>
        </w:rPr>
        <w:lastRenderedPageBreak/>
        <w:drawing>
          <wp:anchor distT="0" distB="0" distL="114300" distR="114300" simplePos="0" relativeHeight="251658241" behindDoc="0" locked="0" layoutInCell="1" allowOverlap="1" wp14:anchorId="2227B083" wp14:editId="27E32725">
            <wp:simplePos x="0" y="0"/>
            <wp:positionH relativeFrom="column">
              <wp:posOffset>0</wp:posOffset>
            </wp:positionH>
            <wp:positionV relativeFrom="paragraph">
              <wp:posOffset>-1247</wp:posOffset>
            </wp:positionV>
            <wp:extent cx="6078220" cy="2145665"/>
            <wp:effectExtent l="0" t="0" r="0" b="6985"/>
            <wp:wrapTopAndBottom/>
            <wp:docPr id="21934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78220" cy="2145665"/>
                    </a:xfrm>
                    <a:prstGeom prst="rect">
                      <a:avLst/>
                    </a:prstGeom>
                    <a:noFill/>
                  </pic:spPr>
                </pic:pic>
              </a:graphicData>
            </a:graphic>
          </wp:anchor>
        </w:drawing>
      </w:r>
      <w:bookmarkStart w:id="464" w:name="_Toc176359610"/>
      <w:r w:rsidR="00B91640"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4</w:t>
      </w:r>
      <w:r w:rsidR="0076286A">
        <w:rPr>
          <w:rFonts w:cstheme="minorHAnsi"/>
        </w:rPr>
        <w:fldChar w:fldCharType="end"/>
      </w:r>
      <w:r w:rsidR="00B91640" w:rsidRPr="009522A6">
        <w:rPr>
          <w:rFonts w:cstheme="minorHAnsi"/>
        </w:rPr>
        <w:t xml:space="preserve">: </w:t>
      </w:r>
      <w:r w:rsidR="00B91640" w:rsidRPr="009522A6">
        <w:rPr>
          <w:rFonts w:cstheme="minorHAnsi"/>
          <w:color w:val="0070C0"/>
        </w:rPr>
        <w:t xml:space="preserve"> Privacy microphone protection conceptual diagram</w:t>
      </w:r>
      <w:bookmarkEnd w:id="463"/>
      <w:bookmarkEnd w:id="464"/>
    </w:p>
    <w:p w14:paraId="1B9063A7" w14:textId="77777777" w:rsidR="00B91640" w:rsidRPr="009522A6" w:rsidRDefault="00B91640" w:rsidP="00B91640">
      <w:pPr>
        <w:rPr>
          <w:rFonts w:cstheme="minorHAnsi"/>
          <w:b/>
        </w:rPr>
      </w:pPr>
      <w:r w:rsidRPr="009522A6">
        <w:rPr>
          <w:rFonts w:cstheme="minorHAnsi"/>
          <w:b/>
        </w:rPr>
        <w:t xml:space="preserve">Reference: </w:t>
      </w:r>
    </w:p>
    <w:p w14:paraId="0D4BB857" w14:textId="6AD70D60" w:rsidR="00B91640" w:rsidRPr="009522A6" w:rsidRDefault="00B91640" w:rsidP="00B91640">
      <w:pPr>
        <w:rPr>
          <w:rFonts w:cstheme="minorHAnsi"/>
          <w:sz w:val="20"/>
          <w:szCs w:val="20"/>
        </w:rPr>
      </w:pPr>
      <w:hyperlink r:id="rId112" w:anchor="privacy-microphone-protection" w:history="1">
        <w:r w:rsidRPr="009522A6">
          <w:rPr>
            <w:rStyle w:val="Hyperlink"/>
            <w:rFonts w:asciiTheme="minorHAnsi" w:hAnsiTheme="minorHAnsi" w:cstheme="minorHAnsi"/>
            <w:sz w:val="20"/>
            <w:szCs w:val="20"/>
          </w:rPr>
          <w:t>https://docs.intel.com/documents/iparch/ace/ACE%20IP/3.x/Integration%20Specs/PTLSM/PTLSM_ACE3.x_Integration_HAS.html#privacy-microphone-protection</w:t>
        </w:r>
      </w:hyperlink>
    </w:p>
    <w:p w14:paraId="2CEB9DB3" w14:textId="77777777" w:rsidR="00B91640" w:rsidRPr="009522A6" w:rsidRDefault="00B91640" w:rsidP="00B91640">
      <w:pPr>
        <w:rPr>
          <w:rFonts w:cstheme="minorHAnsi"/>
        </w:rPr>
      </w:pPr>
      <w:r w:rsidRPr="009522A6">
        <w:rPr>
          <w:rFonts w:cstheme="minorHAnsi"/>
        </w:rPr>
        <w:t xml:space="preserve">Below table represents the </w:t>
      </w:r>
      <w:r w:rsidRPr="009522A6">
        <w:rPr>
          <w:rFonts w:cstheme="minorHAnsi"/>
          <w:b/>
        </w:rPr>
        <w:t>privacy sig in</w:t>
      </w:r>
      <w:r w:rsidRPr="009522A6">
        <w:rPr>
          <w:rFonts w:cstheme="minorHAnsi"/>
        </w:rPr>
        <w:t xml:space="preserve"> &amp; </w:t>
      </w:r>
      <w:r w:rsidRPr="009522A6">
        <w:rPr>
          <w:rFonts w:cstheme="minorHAnsi"/>
          <w:b/>
        </w:rPr>
        <w:t>privacy ind out</w:t>
      </w:r>
      <w:r w:rsidRPr="009522A6">
        <w:rPr>
          <w:rFonts w:cstheme="minorHAnsi"/>
        </w:rPr>
        <w:t xml:space="preserve"> signal description. </w:t>
      </w:r>
    </w:p>
    <w:p w14:paraId="660DA96D" w14:textId="1F835D63" w:rsidR="00B91640" w:rsidRPr="00420B51" w:rsidRDefault="009941D5" w:rsidP="00693759">
      <w:pPr>
        <w:pStyle w:val="Caption"/>
        <w:spacing w:before="120"/>
        <w:rPr>
          <w:rFonts w:cstheme="minorHAnsi"/>
          <w:lang w:val="fr-FR"/>
        </w:rPr>
      </w:pPr>
      <w:bookmarkStart w:id="465" w:name="_Toc176359611"/>
      <w:bookmarkStart w:id="466" w:name="_Toc206402323"/>
      <w:r w:rsidRPr="00D644DE">
        <w:rPr>
          <w:rFonts w:cstheme="minorHAnsi"/>
          <w:lang w:val="fr-FR"/>
        </w:rPr>
        <w:t xml:space="preserve">Table </w:t>
      </w:r>
      <w:r w:rsidRPr="009522A6">
        <w:rPr>
          <w:rFonts w:cstheme="minorHAnsi"/>
        </w:rPr>
        <w:fldChar w:fldCharType="begin"/>
      </w:r>
      <w:r w:rsidRPr="00D644DE">
        <w:rPr>
          <w:rFonts w:cstheme="minorHAnsi"/>
          <w:lang w:val="fr-FR"/>
        </w:rPr>
        <w:instrText xml:space="preserve"> SEQ Table \* ARABIC </w:instrText>
      </w:r>
      <w:r w:rsidRPr="009522A6">
        <w:rPr>
          <w:rFonts w:cstheme="minorHAnsi"/>
        </w:rPr>
        <w:fldChar w:fldCharType="separate"/>
      </w:r>
      <w:r w:rsidR="001943D9">
        <w:rPr>
          <w:rFonts w:cstheme="minorHAnsi"/>
          <w:noProof/>
          <w:lang w:val="fr-FR"/>
        </w:rPr>
        <w:t>58</w:t>
      </w:r>
      <w:r w:rsidRPr="009522A6">
        <w:rPr>
          <w:rFonts w:cstheme="minorHAnsi"/>
        </w:rPr>
        <w:fldChar w:fldCharType="end"/>
      </w:r>
      <w:r w:rsidR="00B91640" w:rsidRPr="00D644DE">
        <w:rPr>
          <w:rFonts w:cstheme="minorHAnsi"/>
          <w:lang w:val="fr-FR"/>
        </w:rPr>
        <w:t xml:space="preserve">: </w:t>
      </w:r>
      <w:r w:rsidR="00B91640" w:rsidRPr="00420B51">
        <w:rPr>
          <w:rFonts w:cstheme="minorHAnsi"/>
          <w:lang w:val="fr-FR"/>
        </w:rPr>
        <w:t>Privacy microphone protection signal description</w:t>
      </w:r>
      <w:bookmarkEnd w:id="465"/>
      <w:bookmarkEnd w:id="466"/>
    </w:p>
    <w:tbl>
      <w:tblPr>
        <w:tblW w:w="9622" w:type="dxa"/>
        <w:tblCellMar>
          <w:left w:w="0" w:type="dxa"/>
          <w:right w:w="0" w:type="dxa"/>
        </w:tblCellMar>
        <w:tblLook w:val="0600" w:firstRow="0" w:lastRow="0" w:firstColumn="0" w:lastColumn="0" w:noHBand="1" w:noVBand="1"/>
      </w:tblPr>
      <w:tblGrid>
        <w:gridCol w:w="1702"/>
        <w:gridCol w:w="720"/>
        <w:gridCol w:w="7200"/>
      </w:tblGrid>
      <w:tr w:rsidR="00B91640" w:rsidRPr="009522A6" w14:paraId="242673B0" w14:textId="77777777" w:rsidTr="00D70905">
        <w:trPr>
          <w:trHeight w:val="321"/>
        </w:trPr>
        <w:tc>
          <w:tcPr>
            <w:tcW w:w="1702" w:type="dxa"/>
            <w:tcBorders>
              <w:top w:val="single" w:sz="6" w:space="0" w:color="777777"/>
              <w:left w:val="single" w:sz="6" w:space="0" w:color="777777"/>
              <w:bottom w:val="single" w:sz="6" w:space="0" w:color="777777"/>
              <w:right w:val="single" w:sz="6" w:space="0" w:color="777777"/>
            </w:tcBorders>
            <w:shd w:val="clear" w:color="auto" w:fill="0070C0"/>
            <w:tcMar>
              <w:top w:w="15" w:type="dxa"/>
              <w:left w:w="51" w:type="dxa"/>
              <w:bottom w:w="15" w:type="dxa"/>
              <w:right w:w="51" w:type="dxa"/>
            </w:tcMar>
            <w:vAlign w:val="center"/>
            <w:hideMark/>
          </w:tcPr>
          <w:p w14:paraId="3529ACCA" w14:textId="77777777" w:rsidR="00B91640" w:rsidRPr="009522A6" w:rsidRDefault="00B91640">
            <w:pPr>
              <w:spacing w:before="0" w:after="0"/>
              <w:jc w:val="center"/>
              <w:rPr>
                <w:rFonts w:cstheme="minorHAnsi"/>
                <w:color w:val="FFFFFF" w:themeColor="background1"/>
                <w:szCs w:val="22"/>
              </w:rPr>
            </w:pPr>
            <w:r w:rsidRPr="009522A6">
              <w:rPr>
                <w:rFonts w:cstheme="minorHAnsi"/>
                <w:b/>
                <w:color w:val="FFFFFF" w:themeColor="background1"/>
                <w:szCs w:val="22"/>
              </w:rPr>
              <w:t>Signal Names</w:t>
            </w:r>
          </w:p>
        </w:tc>
        <w:tc>
          <w:tcPr>
            <w:tcW w:w="720" w:type="dxa"/>
            <w:tcBorders>
              <w:top w:val="single" w:sz="6" w:space="0" w:color="777777"/>
              <w:left w:val="single" w:sz="6" w:space="0" w:color="777777"/>
              <w:bottom w:val="single" w:sz="6" w:space="0" w:color="777777"/>
              <w:right w:val="single" w:sz="6" w:space="0" w:color="777777"/>
            </w:tcBorders>
            <w:shd w:val="clear" w:color="auto" w:fill="0070C0"/>
            <w:tcMar>
              <w:top w:w="15" w:type="dxa"/>
              <w:left w:w="51" w:type="dxa"/>
              <w:bottom w:w="15" w:type="dxa"/>
              <w:right w:w="51" w:type="dxa"/>
            </w:tcMar>
            <w:vAlign w:val="center"/>
            <w:hideMark/>
          </w:tcPr>
          <w:p w14:paraId="1AD69455" w14:textId="77777777" w:rsidR="00B91640" w:rsidRPr="009522A6" w:rsidRDefault="00B91640">
            <w:pPr>
              <w:spacing w:before="0" w:after="0"/>
              <w:jc w:val="center"/>
              <w:rPr>
                <w:rFonts w:cstheme="minorHAnsi"/>
                <w:color w:val="FFFFFF" w:themeColor="background1"/>
                <w:szCs w:val="22"/>
              </w:rPr>
            </w:pPr>
            <w:r w:rsidRPr="009522A6">
              <w:rPr>
                <w:rFonts w:cstheme="minorHAnsi"/>
                <w:b/>
                <w:color w:val="FFFFFF" w:themeColor="background1"/>
                <w:szCs w:val="22"/>
              </w:rPr>
              <w:t>Type</w:t>
            </w:r>
          </w:p>
        </w:tc>
        <w:tc>
          <w:tcPr>
            <w:tcW w:w="7200" w:type="dxa"/>
            <w:tcBorders>
              <w:top w:val="single" w:sz="6" w:space="0" w:color="777777"/>
              <w:left w:val="single" w:sz="6" w:space="0" w:color="777777"/>
              <w:bottom w:val="single" w:sz="6" w:space="0" w:color="777777"/>
              <w:right w:val="single" w:sz="6" w:space="0" w:color="777777"/>
            </w:tcBorders>
            <w:shd w:val="clear" w:color="auto" w:fill="0070C0"/>
            <w:tcMar>
              <w:top w:w="15" w:type="dxa"/>
              <w:left w:w="51" w:type="dxa"/>
              <w:bottom w:w="15" w:type="dxa"/>
              <w:right w:w="51" w:type="dxa"/>
            </w:tcMar>
            <w:vAlign w:val="center"/>
            <w:hideMark/>
          </w:tcPr>
          <w:p w14:paraId="35053747" w14:textId="77777777" w:rsidR="00B91640" w:rsidRPr="009522A6" w:rsidRDefault="00B91640">
            <w:pPr>
              <w:spacing w:before="0" w:after="0"/>
              <w:jc w:val="center"/>
              <w:rPr>
                <w:rFonts w:cstheme="minorHAnsi"/>
                <w:color w:val="FFFFFF" w:themeColor="background1"/>
                <w:szCs w:val="22"/>
              </w:rPr>
            </w:pPr>
            <w:r w:rsidRPr="009522A6">
              <w:rPr>
                <w:rFonts w:cstheme="minorHAnsi"/>
                <w:b/>
                <w:color w:val="FFFFFF" w:themeColor="background1"/>
                <w:szCs w:val="22"/>
              </w:rPr>
              <w:t>Description</w:t>
            </w:r>
          </w:p>
        </w:tc>
      </w:tr>
      <w:tr w:rsidR="00B91640" w:rsidRPr="009522A6" w14:paraId="01B53627" w14:textId="77777777" w:rsidTr="00D70905">
        <w:trPr>
          <w:trHeight w:val="627"/>
        </w:trPr>
        <w:tc>
          <w:tcPr>
            <w:tcW w:w="1702" w:type="dxa"/>
            <w:tcBorders>
              <w:top w:val="single" w:sz="6" w:space="0" w:color="777777"/>
              <w:left w:val="single" w:sz="6" w:space="0" w:color="777777"/>
              <w:bottom w:val="single" w:sz="6" w:space="0" w:color="777777"/>
              <w:right w:val="single" w:sz="6" w:space="0" w:color="777777"/>
            </w:tcBorders>
            <w:tcMar>
              <w:top w:w="15" w:type="dxa"/>
              <w:left w:w="51" w:type="dxa"/>
              <w:bottom w:w="15" w:type="dxa"/>
              <w:right w:w="51" w:type="dxa"/>
            </w:tcMar>
            <w:vAlign w:val="center"/>
            <w:hideMark/>
          </w:tcPr>
          <w:p w14:paraId="7230F90E" w14:textId="77777777" w:rsidR="00B91640" w:rsidRPr="009522A6" w:rsidRDefault="00B91640">
            <w:pPr>
              <w:spacing w:before="0" w:after="0"/>
              <w:rPr>
                <w:rFonts w:cstheme="minorHAnsi"/>
                <w:b/>
                <w:bCs/>
                <w:szCs w:val="22"/>
              </w:rPr>
            </w:pPr>
            <w:r w:rsidRPr="009522A6">
              <w:rPr>
                <w:rFonts w:cstheme="minorHAnsi"/>
                <w:b/>
                <w:bCs/>
                <w:szCs w:val="22"/>
              </w:rPr>
              <w:t>PVC_SIG_IN</w:t>
            </w:r>
          </w:p>
        </w:tc>
        <w:tc>
          <w:tcPr>
            <w:tcW w:w="720" w:type="dxa"/>
            <w:tcBorders>
              <w:top w:val="single" w:sz="6" w:space="0" w:color="777777"/>
              <w:left w:val="single" w:sz="6" w:space="0" w:color="777777"/>
              <w:bottom w:val="single" w:sz="6" w:space="0" w:color="777777"/>
              <w:right w:val="single" w:sz="6" w:space="0" w:color="777777"/>
            </w:tcBorders>
            <w:tcMar>
              <w:top w:w="15" w:type="dxa"/>
              <w:left w:w="51" w:type="dxa"/>
              <w:bottom w:w="15" w:type="dxa"/>
              <w:right w:w="51" w:type="dxa"/>
            </w:tcMar>
            <w:vAlign w:val="center"/>
            <w:hideMark/>
          </w:tcPr>
          <w:p w14:paraId="5BCF9149" w14:textId="77777777" w:rsidR="00B91640" w:rsidRPr="009522A6" w:rsidRDefault="00B91640">
            <w:pPr>
              <w:spacing w:before="0" w:after="0"/>
              <w:jc w:val="center"/>
              <w:rPr>
                <w:rFonts w:cstheme="minorHAnsi"/>
                <w:szCs w:val="22"/>
              </w:rPr>
            </w:pPr>
            <w:r w:rsidRPr="009522A6">
              <w:rPr>
                <w:rFonts w:cstheme="minorHAnsi"/>
                <w:szCs w:val="22"/>
              </w:rPr>
              <w:t>I</w:t>
            </w:r>
          </w:p>
        </w:tc>
        <w:tc>
          <w:tcPr>
            <w:tcW w:w="7200" w:type="dxa"/>
            <w:tcBorders>
              <w:top w:val="single" w:sz="6" w:space="0" w:color="777777"/>
              <w:left w:val="single" w:sz="6" w:space="0" w:color="777777"/>
              <w:bottom w:val="single" w:sz="6" w:space="0" w:color="777777"/>
              <w:right w:val="single" w:sz="6" w:space="0" w:color="777777"/>
            </w:tcBorders>
            <w:tcMar>
              <w:top w:w="15" w:type="dxa"/>
              <w:left w:w="51" w:type="dxa"/>
              <w:bottom w:w="15" w:type="dxa"/>
              <w:right w:w="51" w:type="dxa"/>
            </w:tcMar>
            <w:vAlign w:val="center"/>
            <w:hideMark/>
          </w:tcPr>
          <w:p w14:paraId="45057975" w14:textId="77777777" w:rsidR="00B91640" w:rsidRPr="009522A6" w:rsidRDefault="00B91640">
            <w:pPr>
              <w:spacing w:before="0" w:after="0"/>
              <w:rPr>
                <w:rFonts w:cstheme="minorHAnsi"/>
                <w:szCs w:val="22"/>
              </w:rPr>
            </w:pPr>
            <w:r w:rsidRPr="009522A6">
              <w:rPr>
                <w:rFonts w:cstheme="minorHAnsi"/>
                <w:b/>
                <w:szCs w:val="22"/>
              </w:rPr>
              <w:t>Privacy Signaling Input:</w:t>
            </w:r>
          </w:p>
          <w:p w14:paraId="7E115278" w14:textId="77777777" w:rsidR="00B91640" w:rsidRPr="009522A6" w:rsidRDefault="00B91640">
            <w:pPr>
              <w:spacing w:before="0" w:after="0"/>
              <w:rPr>
                <w:rFonts w:cstheme="minorHAnsi"/>
                <w:szCs w:val="22"/>
              </w:rPr>
            </w:pPr>
            <w:r w:rsidRPr="009522A6">
              <w:rPr>
                <w:rFonts w:cstheme="minorHAnsi"/>
                <w:szCs w:val="22"/>
              </w:rPr>
              <w:t>Privacy microphone disable signaling input, typically for connection to a switch. Asserted high to indicate the microphone disabled state (HW will ensure the data output from the microphone is masked to zero).</w:t>
            </w:r>
          </w:p>
          <w:p w14:paraId="7995C50B" w14:textId="77777777" w:rsidR="00B91640" w:rsidRPr="009522A6" w:rsidRDefault="00B91640">
            <w:pPr>
              <w:spacing w:before="0" w:after="0"/>
              <w:rPr>
                <w:rFonts w:cstheme="minorHAnsi"/>
                <w:szCs w:val="22"/>
              </w:rPr>
            </w:pPr>
          </w:p>
        </w:tc>
      </w:tr>
      <w:tr w:rsidR="00B91640" w:rsidRPr="009522A6" w14:paraId="66A5CB38" w14:textId="77777777" w:rsidTr="00D70905">
        <w:trPr>
          <w:trHeight w:val="789"/>
        </w:trPr>
        <w:tc>
          <w:tcPr>
            <w:tcW w:w="1702" w:type="dxa"/>
            <w:tcBorders>
              <w:top w:val="single" w:sz="6" w:space="0" w:color="777777"/>
              <w:left w:val="single" w:sz="6" w:space="0" w:color="777777"/>
              <w:bottom w:val="single" w:sz="6" w:space="0" w:color="777777"/>
              <w:right w:val="single" w:sz="6" w:space="0" w:color="777777"/>
            </w:tcBorders>
            <w:tcMar>
              <w:top w:w="15" w:type="dxa"/>
              <w:left w:w="51" w:type="dxa"/>
              <w:bottom w:w="15" w:type="dxa"/>
              <w:right w:w="51" w:type="dxa"/>
            </w:tcMar>
            <w:vAlign w:val="center"/>
            <w:hideMark/>
          </w:tcPr>
          <w:p w14:paraId="1FEB3316" w14:textId="77777777" w:rsidR="00B91640" w:rsidRPr="009522A6" w:rsidRDefault="00B91640">
            <w:pPr>
              <w:spacing w:before="0" w:after="0"/>
              <w:rPr>
                <w:rFonts w:cstheme="minorHAnsi"/>
                <w:b/>
                <w:bCs/>
                <w:szCs w:val="22"/>
              </w:rPr>
            </w:pPr>
            <w:r w:rsidRPr="009522A6">
              <w:rPr>
                <w:rFonts w:cstheme="minorHAnsi"/>
                <w:b/>
                <w:bCs/>
                <w:szCs w:val="22"/>
              </w:rPr>
              <w:t>PVC_IND_OUT</w:t>
            </w:r>
          </w:p>
        </w:tc>
        <w:tc>
          <w:tcPr>
            <w:tcW w:w="720" w:type="dxa"/>
            <w:tcBorders>
              <w:top w:val="single" w:sz="6" w:space="0" w:color="777777"/>
              <w:left w:val="single" w:sz="6" w:space="0" w:color="777777"/>
              <w:bottom w:val="single" w:sz="6" w:space="0" w:color="777777"/>
              <w:right w:val="single" w:sz="6" w:space="0" w:color="777777"/>
            </w:tcBorders>
            <w:tcMar>
              <w:top w:w="15" w:type="dxa"/>
              <w:left w:w="51" w:type="dxa"/>
              <w:bottom w:w="15" w:type="dxa"/>
              <w:right w:w="51" w:type="dxa"/>
            </w:tcMar>
            <w:vAlign w:val="center"/>
            <w:hideMark/>
          </w:tcPr>
          <w:p w14:paraId="1D13A053" w14:textId="77777777" w:rsidR="00B91640" w:rsidRPr="009522A6" w:rsidRDefault="00B91640">
            <w:pPr>
              <w:spacing w:before="0" w:after="0"/>
              <w:jc w:val="center"/>
              <w:rPr>
                <w:rFonts w:cstheme="minorHAnsi"/>
                <w:szCs w:val="22"/>
              </w:rPr>
            </w:pPr>
            <w:r w:rsidRPr="009522A6">
              <w:rPr>
                <w:rFonts w:cstheme="minorHAnsi"/>
                <w:szCs w:val="22"/>
              </w:rPr>
              <w:t>O</w:t>
            </w:r>
          </w:p>
        </w:tc>
        <w:tc>
          <w:tcPr>
            <w:tcW w:w="7200" w:type="dxa"/>
            <w:tcBorders>
              <w:top w:val="single" w:sz="6" w:space="0" w:color="777777"/>
              <w:left w:val="single" w:sz="6" w:space="0" w:color="777777"/>
              <w:bottom w:val="single" w:sz="6" w:space="0" w:color="777777"/>
              <w:right w:val="single" w:sz="6" w:space="0" w:color="777777"/>
            </w:tcBorders>
            <w:tcMar>
              <w:top w:w="15" w:type="dxa"/>
              <w:left w:w="51" w:type="dxa"/>
              <w:bottom w:w="15" w:type="dxa"/>
              <w:right w:w="51" w:type="dxa"/>
            </w:tcMar>
            <w:vAlign w:val="center"/>
            <w:hideMark/>
          </w:tcPr>
          <w:p w14:paraId="14FA45A7" w14:textId="77777777" w:rsidR="00B91640" w:rsidRPr="009522A6" w:rsidRDefault="00B91640">
            <w:pPr>
              <w:spacing w:before="0" w:after="0"/>
              <w:rPr>
                <w:rFonts w:cstheme="minorHAnsi"/>
                <w:szCs w:val="22"/>
              </w:rPr>
            </w:pPr>
            <w:r w:rsidRPr="009522A6">
              <w:rPr>
                <w:rFonts w:cstheme="minorHAnsi"/>
                <w:b/>
                <w:szCs w:val="22"/>
              </w:rPr>
              <w:t>Privacy Indicator Output:</w:t>
            </w:r>
          </w:p>
          <w:p w14:paraId="604EE5AB" w14:textId="49DA2ED6" w:rsidR="00B91640" w:rsidRPr="009522A6" w:rsidRDefault="00B91640">
            <w:pPr>
              <w:spacing w:before="0" w:after="0"/>
              <w:rPr>
                <w:rFonts w:cstheme="minorHAnsi"/>
                <w:szCs w:val="22"/>
              </w:rPr>
            </w:pPr>
            <w:r w:rsidRPr="009522A6">
              <w:rPr>
                <w:rFonts w:cstheme="minorHAnsi"/>
                <w:szCs w:val="22"/>
              </w:rPr>
              <w:t xml:space="preserve">Privacy </w:t>
            </w:r>
            <w:r w:rsidR="009816AD" w:rsidRPr="009522A6">
              <w:rPr>
                <w:rFonts w:cstheme="minorHAnsi"/>
                <w:szCs w:val="22"/>
              </w:rPr>
              <w:t>microphones</w:t>
            </w:r>
            <w:r w:rsidRPr="009522A6">
              <w:rPr>
                <w:rFonts w:cstheme="minorHAnsi"/>
                <w:szCs w:val="22"/>
              </w:rPr>
              <w:t xml:space="preserve"> disable indication output, typically for connection to an LED. Asserted high to indicate the microphone disabled state (after HW has masked the data output from the microphone to zero).</w:t>
            </w:r>
          </w:p>
          <w:p w14:paraId="4DCDAE55" w14:textId="77777777" w:rsidR="00B91640" w:rsidRPr="009522A6" w:rsidRDefault="00B91640">
            <w:pPr>
              <w:spacing w:before="0" w:after="0"/>
              <w:rPr>
                <w:rFonts w:cstheme="minorHAnsi"/>
                <w:szCs w:val="22"/>
              </w:rPr>
            </w:pPr>
          </w:p>
        </w:tc>
      </w:tr>
    </w:tbl>
    <w:p w14:paraId="0172031B" w14:textId="77777777" w:rsidR="00B91640" w:rsidRPr="009522A6" w:rsidRDefault="00B91640" w:rsidP="00B91640">
      <w:pPr>
        <w:rPr>
          <w:rFonts w:cstheme="minorHAnsi"/>
        </w:rPr>
      </w:pPr>
      <w:r w:rsidRPr="009522A6">
        <w:rPr>
          <w:rFonts w:cstheme="minorHAnsi"/>
          <w:b/>
        </w:rPr>
        <w:t>Note:</w:t>
      </w:r>
      <w:r w:rsidRPr="009522A6">
        <w:rPr>
          <w:rFonts w:cstheme="minorHAnsi"/>
        </w:rPr>
        <w:t xml:space="preserve"> These pins are typically associated with DMIC interface, but also usable by microphone connected over SoundWire interfaces.</w:t>
      </w:r>
    </w:p>
    <w:p w14:paraId="0DEDDB88" w14:textId="03FE2898" w:rsidR="00B91640" w:rsidRPr="009522A6" w:rsidRDefault="00B91640" w:rsidP="00B91640">
      <w:pPr>
        <w:rPr>
          <w:rFonts w:cstheme="minorHAnsi"/>
        </w:rPr>
      </w:pPr>
      <w:r w:rsidRPr="009522A6">
        <w:rPr>
          <w:rFonts w:cstheme="minorHAnsi"/>
        </w:rPr>
        <w:t xml:space="preserve">NVL RVP uses SoC pins MIC_MUTE and MIC_MUTE_LED to support microphone privacy protection. The below diagram represents RVP implementation. </w:t>
      </w:r>
    </w:p>
    <w:p w14:paraId="517DB10A" w14:textId="00447CFE" w:rsidR="00B91640" w:rsidRPr="009522A6" w:rsidRDefault="009941D5" w:rsidP="00693759">
      <w:pPr>
        <w:pStyle w:val="Caption"/>
        <w:spacing w:before="120" w:after="0"/>
        <w:rPr>
          <w:rFonts w:cstheme="minorHAnsi"/>
          <w:highlight w:val="yellow"/>
        </w:rPr>
      </w:pPr>
      <w:bookmarkStart w:id="467" w:name="_Toc176359612"/>
      <w:bookmarkStart w:id="468" w:name="_Toc206402324"/>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1943D9">
        <w:rPr>
          <w:rFonts w:cstheme="minorHAnsi"/>
          <w:noProof/>
        </w:rPr>
        <w:t>59</w:t>
      </w:r>
      <w:r w:rsidRPr="009522A6">
        <w:rPr>
          <w:rFonts w:cstheme="minorHAnsi"/>
        </w:rPr>
        <w:fldChar w:fldCharType="end"/>
      </w:r>
      <w:r w:rsidR="00B91640" w:rsidRPr="009522A6">
        <w:rPr>
          <w:rFonts w:cstheme="minorHAnsi"/>
        </w:rPr>
        <w:t>: NVL RVP audio MIC privacy support block diagram</w:t>
      </w:r>
      <w:bookmarkEnd w:id="467"/>
      <w:bookmarkEnd w:id="468"/>
    </w:p>
    <w:tbl>
      <w:tblPr>
        <w:tblpPr w:leftFromText="180" w:rightFromText="180" w:vertAnchor="text" w:horzAnchor="margin" w:tblpY="82"/>
        <w:tblW w:w="9620" w:type="dxa"/>
        <w:tblCellMar>
          <w:left w:w="0" w:type="dxa"/>
          <w:right w:w="0" w:type="dxa"/>
        </w:tblCellMar>
        <w:tblLook w:val="0600" w:firstRow="0" w:lastRow="0" w:firstColumn="0" w:lastColumn="0" w:noHBand="1" w:noVBand="1"/>
      </w:tblPr>
      <w:tblGrid>
        <w:gridCol w:w="2663"/>
        <w:gridCol w:w="6957"/>
      </w:tblGrid>
      <w:tr w:rsidR="00B91640" w:rsidRPr="009522A6" w14:paraId="4628F400" w14:textId="77777777" w:rsidTr="00D70905">
        <w:trPr>
          <w:trHeight w:val="130"/>
        </w:trPr>
        <w:tc>
          <w:tcPr>
            <w:tcW w:w="2634" w:type="dxa"/>
            <w:tcBorders>
              <w:top w:val="single" w:sz="8" w:space="0" w:color="000000"/>
              <w:left w:val="single" w:sz="8" w:space="0" w:color="000000"/>
              <w:bottom w:val="single" w:sz="8" w:space="0" w:color="000000"/>
              <w:right w:val="single" w:sz="8" w:space="0" w:color="000000"/>
            </w:tcBorders>
            <w:shd w:val="clear" w:color="auto" w:fill="0070C0"/>
            <w:tcMar>
              <w:top w:w="40" w:type="dxa"/>
              <w:left w:w="60" w:type="dxa"/>
              <w:bottom w:w="40" w:type="dxa"/>
              <w:right w:w="60" w:type="dxa"/>
            </w:tcMar>
            <w:vAlign w:val="center"/>
            <w:hideMark/>
          </w:tcPr>
          <w:p w14:paraId="5DFD9D7B" w14:textId="77777777" w:rsidR="00B91640" w:rsidRPr="009522A6" w:rsidRDefault="00B91640">
            <w:pPr>
              <w:textAlignment w:val="top"/>
              <w:rPr>
                <w:rFonts w:cstheme="minorHAnsi"/>
                <w:color w:val="FFFFFF" w:themeColor="background1"/>
                <w:szCs w:val="22"/>
              </w:rPr>
            </w:pPr>
            <w:r w:rsidRPr="009522A6">
              <w:rPr>
                <w:rFonts w:cstheme="minorHAnsi"/>
                <w:b/>
                <w:color w:val="FFFFFF" w:themeColor="background1"/>
                <w:kern w:val="24"/>
                <w:szCs w:val="22"/>
              </w:rPr>
              <w:t>Signal Name</w:t>
            </w:r>
          </w:p>
        </w:tc>
        <w:tc>
          <w:tcPr>
            <w:tcW w:w="6986" w:type="dxa"/>
            <w:tcBorders>
              <w:top w:val="single" w:sz="8" w:space="0" w:color="000000"/>
              <w:left w:val="single" w:sz="8" w:space="0" w:color="000000"/>
              <w:bottom w:val="single" w:sz="8" w:space="0" w:color="000000"/>
              <w:right w:val="single" w:sz="8" w:space="0" w:color="000000"/>
            </w:tcBorders>
            <w:shd w:val="clear" w:color="auto" w:fill="0070C0"/>
            <w:tcMar>
              <w:top w:w="40" w:type="dxa"/>
              <w:left w:w="60" w:type="dxa"/>
              <w:bottom w:w="40" w:type="dxa"/>
              <w:right w:w="60" w:type="dxa"/>
            </w:tcMar>
            <w:vAlign w:val="center"/>
            <w:hideMark/>
          </w:tcPr>
          <w:p w14:paraId="658F5125" w14:textId="77777777" w:rsidR="00B91640" w:rsidRPr="009522A6" w:rsidRDefault="00B91640">
            <w:pPr>
              <w:textAlignment w:val="top"/>
              <w:rPr>
                <w:rFonts w:cstheme="minorHAnsi"/>
                <w:color w:val="FFFFFF" w:themeColor="background1"/>
                <w:szCs w:val="22"/>
              </w:rPr>
            </w:pPr>
            <w:r w:rsidRPr="009522A6">
              <w:rPr>
                <w:rFonts w:cstheme="minorHAnsi"/>
                <w:b/>
                <w:color w:val="FFFFFF" w:themeColor="background1"/>
                <w:kern w:val="24"/>
                <w:szCs w:val="22"/>
              </w:rPr>
              <w:t>Description</w:t>
            </w:r>
          </w:p>
        </w:tc>
      </w:tr>
      <w:tr w:rsidR="00B91640" w:rsidRPr="009522A6" w14:paraId="16BE9241" w14:textId="77777777" w:rsidTr="00D70905">
        <w:trPr>
          <w:trHeight w:val="107"/>
        </w:trPr>
        <w:tc>
          <w:tcPr>
            <w:tcW w:w="2634" w:type="dxa"/>
            <w:tcBorders>
              <w:top w:val="single" w:sz="8" w:space="0" w:color="000000"/>
              <w:left w:val="single" w:sz="8" w:space="0" w:color="000000"/>
              <w:bottom w:val="single" w:sz="8" w:space="0" w:color="000000"/>
              <w:right w:val="single" w:sz="8" w:space="0" w:color="000000"/>
            </w:tcBorders>
            <w:tcMar>
              <w:top w:w="40" w:type="dxa"/>
              <w:left w:w="60" w:type="dxa"/>
              <w:bottom w:w="40" w:type="dxa"/>
              <w:right w:w="60" w:type="dxa"/>
            </w:tcMar>
            <w:vAlign w:val="center"/>
          </w:tcPr>
          <w:p w14:paraId="2C256BA2" w14:textId="0E13D5CF" w:rsidR="00B91640" w:rsidRPr="009522A6" w:rsidRDefault="00B91640">
            <w:pPr>
              <w:textAlignment w:val="top"/>
              <w:rPr>
                <w:rFonts w:cstheme="minorHAnsi"/>
                <w:b/>
                <w:bCs/>
                <w:szCs w:val="22"/>
              </w:rPr>
            </w:pPr>
            <w:r w:rsidRPr="009522A6">
              <w:rPr>
                <w:rFonts w:cstheme="minorHAnsi"/>
                <w:b/>
                <w:bCs/>
                <w:color w:val="000000"/>
                <w:kern w:val="24"/>
                <w:szCs w:val="22"/>
              </w:rPr>
              <w:t>GPP_H_</w:t>
            </w:r>
            <w:r w:rsidR="002A1A64">
              <w:rPr>
                <w:rFonts w:cstheme="minorHAnsi"/>
                <w:b/>
                <w:bCs/>
                <w:color w:val="000000"/>
                <w:kern w:val="24"/>
                <w:szCs w:val="22"/>
              </w:rPr>
              <w:t>16</w:t>
            </w:r>
            <w:r w:rsidRPr="009522A6">
              <w:rPr>
                <w:rFonts w:cstheme="minorHAnsi"/>
                <w:b/>
                <w:bCs/>
                <w:color w:val="000000"/>
                <w:kern w:val="24"/>
                <w:szCs w:val="22"/>
              </w:rPr>
              <w:t>_MIC_MUTE</w:t>
            </w:r>
          </w:p>
        </w:tc>
        <w:tc>
          <w:tcPr>
            <w:tcW w:w="6986" w:type="dxa"/>
            <w:tcBorders>
              <w:top w:val="single" w:sz="8" w:space="0" w:color="000000"/>
              <w:left w:val="single" w:sz="8" w:space="0" w:color="000000"/>
              <w:bottom w:val="single" w:sz="8" w:space="0" w:color="000000"/>
              <w:right w:val="single" w:sz="8" w:space="0" w:color="000000"/>
            </w:tcBorders>
            <w:tcMar>
              <w:top w:w="40" w:type="dxa"/>
              <w:left w:w="60" w:type="dxa"/>
              <w:bottom w:w="40" w:type="dxa"/>
              <w:right w:w="60" w:type="dxa"/>
            </w:tcMar>
            <w:vAlign w:val="center"/>
          </w:tcPr>
          <w:p w14:paraId="329EF234" w14:textId="53F3DD16" w:rsidR="00B91640" w:rsidRPr="009522A6" w:rsidRDefault="00B91640">
            <w:pPr>
              <w:textAlignment w:val="top"/>
              <w:rPr>
                <w:rFonts w:cstheme="minorHAnsi"/>
                <w:szCs w:val="22"/>
              </w:rPr>
            </w:pPr>
            <w:r w:rsidRPr="009522A6">
              <w:rPr>
                <w:rFonts w:cstheme="minorHAnsi"/>
                <w:color w:val="000000"/>
                <w:kern w:val="24"/>
                <w:szCs w:val="22"/>
              </w:rPr>
              <w:t>Mic mute - Indicate the user privacy mode setting on the system</w:t>
            </w:r>
            <w:r w:rsidRPr="009522A6">
              <w:rPr>
                <w:rFonts w:cstheme="minorHAnsi"/>
                <w:color w:val="000000"/>
                <w:kern w:val="24"/>
                <w:szCs w:val="22"/>
              </w:rPr>
              <w:br/>
              <w:t>(</w:t>
            </w:r>
            <w:r w:rsidR="0022581A" w:rsidRPr="009522A6">
              <w:rPr>
                <w:rFonts w:cstheme="minorHAnsi"/>
                <w:color w:val="000000"/>
                <w:kern w:val="24"/>
                <w:szCs w:val="22"/>
              </w:rPr>
              <w:t>ON:</w:t>
            </w:r>
            <w:r w:rsidRPr="009522A6">
              <w:rPr>
                <w:rFonts w:cstheme="minorHAnsi"/>
                <w:color w:val="000000"/>
                <w:kern w:val="24"/>
                <w:szCs w:val="22"/>
              </w:rPr>
              <w:t xml:space="preserve"> gate the clock to the mic, </w:t>
            </w:r>
            <w:r w:rsidR="0022581A" w:rsidRPr="009522A6">
              <w:rPr>
                <w:rFonts w:cstheme="minorHAnsi"/>
                <w:color w:val="000000"/>
                <w:kern w:val="24"/>
                <w:szCs w:val="22"/>
              </w:rPr>
              <w:t>OFF:</w:t>
            </w:r>
            <w:r w:rsidRPr="009522A6">
              <w:rPr>
                <w:rFonts w:cstheme="minorHAnsi"/>
                <w:color w:val="000000"/>
                <w:kern w:val="24"/>
                <w:szCs w:val="22"/>
              </w:rPr>
              <w:t xml:space="preserve"> ungate the clock to the mic)</w:t>
            </w:r>
          </w:p>
        </w:tc>
      </w:tr>
      <w:tr w:rsidR="00B91640" w:rsidRPr="009522A6" w14:paraId="2A8BD6C9" w14:textId="77777777" w:rsidTr="00D70905">
        <w:trPr>
          <w:trHeight w:val="197"/>
        </w:trPr>
        <w:tc>
          <w:tcPr>
            <w:tcW w:w="2634" w:type="dxa"/>
            <w:tcBorders>
              <w:top w:val="single" w:sz="8" w:space="0" w:color="000000"/>
              <w:left w:val="single" w:sz="8" w:space="0" w:color="000000"/>
              <w:bottom w:val="single" w:sz="8" w:space="0" w:color="000000"/>
              <w:right w:val="single" w:sz="8" w:space="0" w:color="000000"/>
            </w:tcBorders>
            <w:tcMar>
              <w:top w:w="40" w:type="dxa"/>
              <w:left w:w="60" w:type="dxa"/>
              <w:bottom w:w="40" w:type="dxa"/>
              <w:right w:w="60" w:type="dxa"/>
            </w:tcMar>
            <w:vAlign w:val="center"/>
          </w:tcPr>
          <w:p w14:paraId="27FD8787" w14:textId="77777777" w:rsidR="00B91640" w:rsidRPr="009522A6" w:rsidRDefault="00B91640">
            <w:pPr>
              <w:textAlignment w:val="top"/>
              <w:rPr>
                <w:rFonts w:cstheme="minorHAnsi"/>
                <w:b/>
                <w:bCs/>
                <w:szCs w:val="22"/>
              </w:rPr>
            </w:pPr>
            <w:r w:rsidRPr="009522A6">
              <w:rPr>
                <w:rFonts w:cstheme="minorHAnsi"/>
                <w:b/>
                <w:bCs/>
                <w:color w:val="000000"/>
                <w:kern w:val="24"/>
                <w:szCs w:val="22"/>
              </w:rPr>
              <w:t>GPP_H_17_MIC_MUTE_LED</w:t>
            </w:r>
          </w:p>
        </w:tc>
        <w:tc>
          <w:tcPr>
            <w:tcW w:w="6986" w:type="dxa"/>
            <w:tcBorders>
              <w:top w:val="single" w:sz="8" w:space="0" w:color="000000"/>
              <w:left w:val="single" w:sz="8" w:space="0" w:color="000000"/>
              <w:bottom w:val="single" w:sz="8" w:space="0" w:color="000000"/>
              <w:right w:val="single" w:sz="8" w:space="0" w:color="000000"/>
            </w:tcBorders>
            <w:tcMar>
              <w:top w:w="40" w:type="dxa"/>
              <w:left w:w="60" w:type="dxa"/>
              <w:bottom w:w="40" w:type="dxa"/>
              <w:right w:w="60" w:type="dxa"/>
            </w:tcMar>
            <w:vAlign w:val="center"/>
          </w:tcPr>
          <w:p w14:paraId="44451D8F" w14:textId="2DDCC27A" w:rsidR="00B91640" w:rsidRPr="009522A6" w:rsidRDefault="00B91640">
            <w:pPr>
              <w:textAlignment w:val="top"/>
              <w:rPr>
                <w:rFonts w:cstheme="minorHAnsi"/>
                <w:szCs w:val="22"/>
              </w:rPr>
            </w:pPr>
            <w:r w:rsidRPr="009522A6">
              <w:rPr>
                <w:rFonts w:cstheme="minorHAnsi"/>
                <w:color w:val="000000"/>
                <w:kern w:val="24"/>
                <w:szCs w:val="22"/>
              </w:rPr>
              <w:t>Mic mute led- Led to Indicate the user privacy mode setting on the system.</w:t>
            </w:r>
            <w:r w:rsidRPr="009522A6">
              <w:rPr>
                <w:rFonts w:cstheme="minorHAnsi"/>
                <w:color w:val="000000"/>
                <w:kern w:val="24"/>
                <w:szCs w:val="22"/>
              </w:rPr>
              <w:br/>
              <w:t>(</w:t>
            </w:r>
            <w:r w:rsidR="0022581A" w:rsidRPr="009522A6">
              <w:rPr>
                <w:rFonts w:cstheme="minorHAnsi"/>
                <w:color w:val="000000"/>
                <w:kern w:val="24"/>
                <w:szCs w:val="22"/>
              </w:rPr>
              <w:t>ON:</w:t>
            </w:r>
            <w:r w:rsidRPr="009522A6">
              <w:rPr>
                <w:rFonts w:cstheme="minorHAnsi"/>
                <w:color w:val="000000"/>
                <w:kern w:val="24"/>
                <w:szCs w:val="22"/>
              </w:rPr>
              <w:t xml:space="preserve"> gate the clock to the mic, </w:t>
            </w:r>
            <w:r w:rsidR="0022581A" w:rsidRPr="009522A6">
              <w:rPr>
                <w:rFonts w:cstheme="minorHAnsi"/>
                <w:color w:val="000000"/>
                <w:kern w:val="24"/>
                <w:szCs w:val="22"/>
              </w:rPr>
              <w:t>OFF:</w:t>
            </w:r>
            <w:r w:rsidRPr="009522A6">
              <w:rPr>
                <w:rFonts w:cstheme="minorHAnsi"/>
                <w:color w:val="000000"/>
                <w:kern w:val="24"/>
                <w:szCs w:val="22"/>
              </w:rPr>
              <w:t xml:space="preserve"> ungate the clock to the mic)</w:t>
            </w:r>
          </w:p>
        </w:tc>
      </w:tr>
    </w:tbl>
    <w:p w14:paraId="51BB9CB5" w14:textId="1550DDE7" w:rsidR="00B91640" w:rsidRPr="009522A6" w:rsidRDefault="00B91640" w:rsidP="00B91640">
      <w:pPr>
        <w:rPr>
          <w:rFonts w:cstheme="minorHAnsi"/>
        </w:rPr>
      </w:pPr>
      <w:r w:rsidRPr="009522A6">
        <w:rPr>
          <w:rFonts w:cstheme="minorHAnsi"/>
        </w:rPr>
        <w:t xml:space="preserve">NVL RVP has </w:t>
      </w:r>
      <w:r w:rsidR="007568CA" w:rsidRPr="00A401E4">
        <w:rPr>
          <w:rFonts w:cstheme="minorHAnsi"/>
          <w:b/>
        </w:rPr>
        <w:t>1x3 header</w:t>
      </w:r>
      <w:r w:rsidRPr="009522A6">
        <w:rPr>
          <w:rFonts w:cstheme="minorHAnsi"/>
        </w:rPr>
        <w:t xml:space="preserve"> to control the MIC privacy operation. Default </w:t>
      </w:r>
      <w:r w:rsidR="00015AB7">
        <w:rPr>
          <w:rFonts w:cstheme="minorHAnsi"/>
        </w:rPr>
        <w:t>head</w:t>
      </w:r>
      <w:r w:rsidR="00866E3A">
        <w:rPr>
          <w:rFonts w:cstheme="minorHAnsi"/>
        </w:rPr>
        <w:t>er</w:t>
      </w:r>
      <w:r w:rsidRPr="009522A6">
        <w:rPr>
          <w:rFonts w:cstheme="minorHAnsi"/>
        </w:rPr>
        <w:t xml:space="preserve"> pin [</w:t>
      </w:r>
      <w:r w:rsidR="00866E3A">
        <w:rPr>
          <w:rFonts w:cstheme="minorHAnsi"/>
        </w:rPr>
        <w:t>2</w:t>
      </w:r>
      <w:r w:rsidRPr="009522A6">
        <w:rPr>
          <w:rFonts w:cstheme="minorHAnsi"/>
        </w:rPr>
        <w:t>-</w:t>
      </w:r>
      <w:r w:rsidR="00866E3A">
        <w:rPr>
          <w:rFonts w:cstheme="minorHAnsi"/>
        </w:rPr>
        <w:t>3</w:t>
      </w:r>
      <w:r w:rsidR="00CF5BFA">
        <w:rPr>
          <w:rFonts w:cstheme="minorHAnsi"/>
        </w:rPr>
        <w:t xml:space="preserve"> short</w:t>
      </w:r>
      <w:r w:rsidRPr="009522A6">
        <w:rPr>
          <w:rFonts w:cstheme="minorHAnsi"/>
        </w:rPr>
        <w:t xml:space="preserve">] is OFF, when user wants to turn on the MIC mute option then </w:t>
      </w:r>
      <w:r w:rsidR="00286C60">
        <w:rPr>
          <w:rFonts w:cstheme="minorHAnsi"/>
        </w:rPr>
        <w:t>header</w:t>
      </w:r>
      <w:r w:rsidRPr="009522A6">
        <w:rPr>
          <w:rFonts w:cstheme="minorHAnsi"/>
        </w:rPr>
        <w:t xml:space="preserve"> pin [1-</w:t>
      </w:r>
      <w:r w:rsidR="00286C60">
        <w:rPr>
          <w:rFonts w:cstheme="minorHAnsi"/>
        </w:rPr>
        <w:t>2</w:t>
      </w:r>
      <w:r w:rsidR="00CF5BFA">
        <w:rPr>
          <w:rFonts w:cstheme="minorHAnsi"/>
        </w:rPr>
        <w:t xml:space="preserve"> short</w:t>
      </w:r>
      <w:r w:rsidRPr="009522A6">
        <w:rPr>
          <w:rFonts w:cstheme="minorHAnsi"/>
        </w:rPr>
        <w:t>] should be ON. Alternately, MIC mute can also be controlled via EC using scan matric Fn key.</w:t>
      </w:r>
    </w:p>
    <w:p w14:paraId="551A9879" w14:textId="445CEBD6" w:rsidR="00B91640" w:rsidRPr="0027033F" w:rsidRDefault="0027033F" w:rsidP="00F2690E">
      <w:pPr>
        <w:jc w:val="center"/>
        <w:rPr>
          <w:rFonts w:cstheme="minorHAnsi"/>
          <w:lang w:val="en-IN"/>
        </w:rPr>
      </w:pPr>
      <w:r w:rsidRPr="0027033F">
        <w:rPr>
          <w:rFonts w:cstheme="minorHAnsi"/>
          <w:noProof/>
          <w:lang w:val="en-IN"/>
        </w:rPr>
        <w:lastRenderedPageBreak/>
        <w:drawing>
          <wp:inline distT="0" distB="0" distL="0" distR="0" wp14:anchorId="43CE1C25" wp14:editId="2E0D311E">
            <wp:extent cx="6115050" cy="2091690"/>
            <wp:effectExtent l="19050" t="19050" r="19050" b="22860"/>
            <wp:docPr id="267721018"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1018" name="Picture 2" descr="A diagram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15050" cy="2091690"/>
                    </a:xfrm>
                    <a:prstGeom prst="rect">
                      <a:avLst/>
                    </a:prstGeom>
                    <a:noFill/>
                    <a:ln>
                      <a:solidFill>
                        <a:schemeClr val="tx1"/>
                      </a:solidFill>
                    </a:ln>
                  </pic:spPr>
                </pic:pic>
              </a:graphicData>
            </a:graphic>
          </wp:inline>
        </w:drawing>
      </w:r>
    </w:p>
    <w:p w14:paraId="08B478CD" w14:textId="53F9BFAF" w:rsidR="00045FF9" w:rsidRPr="009522A6" w:rsidRDefault="00045FF9" w:rsidP="009D60D2">
      <w:pPr>
        <w:pStyle w:val="Caption"/>
        <w:spacing w:before="0" w:after="0"/>
        <w:rPr>
          <w:rFonts w:cstheme="minorHAnsi"/>
        </w:rPr>
      </w:pPr>
      <w:bookmarkStart w:id="469" w:name="_Toc176359613"/>
      <w:bookmarkStart w:id="470" w:name="_Toc206402230"/>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5</w:t>
      </w:r>
      <w:r w:rsidR="0076286A">
        <w:rPr>
          <w:rFonts w:cstheme="minorHAnsi"/>
        </w:rPr>
        <w:fldChar w:fldCharType="end"/>
      </w:r>
      <w:r w:rsidRPr="009522A6">
        <w:rPr>
          <w:rFonts w:cstheme="minorHAnsi"/>
        </w:rPr>
        <w:t xml:space="preserve">:  NVL RVP audio MIC privacy </w:t>
      </w:r>
      <w:bookmarkEnd w:id="469"/>
      <w:r w:rsidR="002C21EC">
        <w:rPr>
          <w:rFonts w:cstheme="minorHAnsi"/>
        </w:rPr>
        <w:t>header</w:t>
      </w:r>
      <w:bookmarkEnd w:id="470"/>
    </w:p>
    <w:p w14:paraId="1DFE5722" w14:textId="77777777" w:rsidR="00B91640" w:rsidRPr="009522A6" w:rsidRDefault="00B91640" w:rsidP="004E3FA9">
      <w:pPr>
        <w:pStyle w:val="Heading2"/>
      </w:pPr>
      <w:bookmarkStart w:id="471" w:name="_Toc206402047"/>
      <w:r w:rsidRPr="009522A6">
        <w:t>Audio section circuit optimization</w:t>
      </w:r>
      <w:bookmarkEnd w:id="471"/>
    </w:p>
    <w:p w14:paraId="3E25BDE0" w14:textId="035438A3" w:rsidR="00662550" w:rsidRPr="009522A6" w:rsidRDefault="00662550" w:rsidP="00F22EB0">
      <w:pPr>
        <w:rPr>
          <w:rFonts w:cstheme="minorHAnsi"/>
        </w:rPr>
      </w:pPr>
      <w:r w:rsidRPr="009522A6">
        <w:rPr>
          <w:rFonts w:cstheme="minorHAnsi"/>
        </w:rPr>
        <w:t>The</w:t>
      </w:r>
      <w:r w:rsidR="00375F77" w:rsidRPr="009522A6">
        <w:rPr>
          <w:rFonts w:cstheme="minorHAnsi"/>
        </w:rPr>
        <w:t xml:space="preserve"> circuit</w:t>
      </w:r>
      <w:r w:rsidRPr="009522A6">
        <w:rPr>
          <w:rFonts w:cstheme="minorHAnsi"/>
        </w:rPr>
        <w:t xml:space="preserve"> optimizations done on PTL UH RVP will be carry forwarded to NVL RVP as well.</w:t>
      </w:r>
    </w:p>
    <w:p w14:paraId="4161809A" w14:textId="2D9DF0EC" w:rsidR="00B91640" w:rsidRPr="009522A6" w:rsidRDefault="00B91640" w:rsidP="00B91640">
      <w:pPr>
        <w:rPr>
          <w:rFonts w:cstheme="minorHAnsi"/>
        </w:rPr>
      </w:pPr>
      <w:r w:rsidRPr="009522A6">
        <w:rPr>
          <w:rFonts w:cstheme="minorHAnsi"/>
        </w:rPr>
        <w:t xml:space="preserve">PTL-UH RVP audio power supply generation optimized with default load switch bypass configuration for all the audio power generation (no RTD3 support) as compared to the load switch controlled in the previous generation of program. </w:t>
      </w:r>
      <w:r w:rsidRPr="0027147B">
        <w:rPr>
          <w:rFonts w:cstheme="minorHAnsi"/>
          <w:highlight w:val="yellow"/>
        </w:rPr>
        <w:t xml:space="preserve">RVP team will monitor the no risk in the ERB validation with load switch bypass configuration and completely remove the load switch circuit from </w:t>
      </w:r>
      <w:r w:rsidR="0027147B" w:rsidRPr="0027147B">
        <w:rPr>
          <w:rFonts w:cstheme="minorHAnsi"/>
          <w:highlight w:val="yellow"/>
        </w:rPr>
        <w:t>AX/AM</w:t>
      </w:r>
      <w:r w:rsidRPr="0027147B">
        <w:rPr>
          <w:rFonts w:cstheme="minorHAnsi"/>
          <w:highlight w:val="yellow"/>
        </w:rPr>
        <w:t xml:space="preserve"> </w:t>
      </w:r>
      <w:r w:rsidR="0027147B" w:rsidRPr="0027147B">
        <w:rPr>
          <w:rFonts w:cstheme="minorHAnsi"/>
          <w:highlight w:val="yellow"/>
        </w:rPr>
        <w:t>RVP</w:t>
      </w:r>
      <w:r w:rsidRPr="0027147B">
        <w:rPr>
          <w:rFonts w:cstheme="minorHAnsi"/>
          <w:highlight w:val="yellow"/>
        </w:rPr>
        <w:t xml:space="preserve"> onwards.</w:t>
      </w:r>
    </w:p>
    <w:p w14:paraId="548F7833" w14:textId="77777777" w:rsidR="00B91640" w:rsidRPr="009522A6" w:rsidRDefault="00B91640" w:rsidP="00B91640">
      <w:pPr>
        <w:rPr>
          <w:rFonts w:cstheme="minorHAnsi"/>
        </w:rPr>
      </w:pPr>
      <w:r w:rsidRPr="009522A6">
        <w:rPr>
          <w:rFonts w:cstheme="minorHAnsi"/>
        </w:rPr>
        <w:t xml:space="preserve">ALC722-CG codec &amp; AIC rails will follow default platform sequencing of </w:t>
      </w:r>
      <w:r w:rsidRPr="009522A6">
        <w:rPr>
          <w:rFonts w:cstheme="minorHAnsi"/>
          <w:b/>
        </w:rPr>
        <w:t>VBATA -&gt; 5V&amp;3.3V -&gt; 1.8V</w:t>
      </w:r>
      <w:r w:rsidRPr="009522A6">
        <w:rPr>
          <w:rFonts w:cstheme="minorHAnsi"/>
        </w:rPr>
        <w:t xml:space="preserve"> supply. </w:t>
      </w:r>
    </w:p>
    <w:p w14:paraId="54B1A37E" w14:textId="51D05677" w:rsidR="00B91640" w:rsidRPr="009522A6" w:rsidRDefault="00B91640" w:rsidP="00AC45B8">
      <w:pPr>
        <w:rPr>
          <w:rFonts w:cstheme="minorHAnsi"/>
        </w:rPr>
      </w:pPr>
      <w:r w:rsidRPr="009522A6">
        <w:rPr>
          <w:rFonts w:cstheme="minorHAnsi"/>
        </w:rPr>
        <w:t xml:space="preserve">Below table captures the audio power rails load current requirement followed in PTL-UH RVP. ALC722 load current requirements are aligned with the Realtek team and AIC power rail requirements are aligned with Realtek/Cirrus. </w:t>
      </w:r>
    </w:p>
    <w:p w14:paraId="20D52584" w14:textId="291CE15E" w:rsidR="00BE6848" w:rsidRPr="009522A6" w:rsidRDefault="00BE6848" w:rsidP="00BE6848">
      <w:pPr>
        <w:pStyle w:val="Caption"/>
        <w:spacing w:before="0"/>
        <w:rPr>
          <w:rFonts w:cstheme="minorHAnsi"/>
          <w:noProof/>
        </w:rPr>
      </w:pPr>
      <w:bookmarkStart w:id="472" w:name="_Toc20640232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60</w:t>
      </w:r>
      <w:r w:rsidR="00924662" w:rsidRPr="009522A6">
        <w:rPr>
          <w:rFonts w:cstheme="minorHAnsi"/>
        </w:rPr>
        <w:fldChar w:fldCharType="end"/>
      </w:r>
      <w:r w:rsidRPr="009522A6">
        <w:rPr>
          <w:rFonts w:cstheme="minorHAnsi"/>
          <w:noProof/>
        </w:rPr>
        <w:t>:</w:t>
      </w:r>
      <w:r w:rsidR="00BA02B3" w:rsidRPr="009522A6">
        <w:rPr>
          <w:rFonts w:cstheme="minorHAnsi"/>
          <w:noProof/>
        </w:rPr>
        <w:t xml:space="preserve"> </w:t>
      </w:r>
      <w:r w:rsidR="0056759B">
        <w:rPr>
          <w:rFonts w:cstheme="minorHAnsi"/>
          <w:noProof/>
        </w:rPr>
        <w:t>NVL</w:t>
      </w:r>
      <w:r w:rsidR="00705EB3">
        <w:rPr>
          <w:rFonts w:cstheme="minorHAnsi"/>
          <w:noProof/>
        </w:rPr>
        <w:t xml:space="preserve"> AX/AM</w:t>
      </w:r>
      <w:r w:rsidRPr="009522A6">
        <w:rPr>
          <w:rFonts w:cstheme="minorHAnsi"/>
          <w:noProof/>
        </w:rPr>
        <w:t xml:space="preserve"> audio power requirements</w:t>
      </w:r>
      <w:r w:rsidR="0056759B">
        <w:rPr>
          <w:rFonts w:cstheme="minorHAnsi"/>
          <w:noProof/>
        </w:rPr>
        <w:t xml:space="preserve"> (same as PTL)</w:t>
      </w:r>
      <w:bookmarkEnd w:id="472"/>
    </w:p>
    <w:tbl>
      <w:tblPr>
        <w:tblpPr w:leftFromText="180" w:rightFromText="180" w:vertAnchor="text" w:horzAnchor="page" w:tblpX="1516" w:tblpY="-17"/>
        <w:tblW w:w="9535" w:type="dxa"/>
        <w:tblLayout w:type="fixed"/>
        <w:tblLook w:val="04A0" w:firstRow="1" w:lastRow="0" w:firstColumn="1" w:lastColumn="0" w:noHBand="0" w:noVBand="1"/>
      </w:tblPr>
      <w:tblGrid>
        <w:gridCol w:w="1345"/>
        <w:gridCol w:w="1080"/>
        <w:gridCol w:w="2160"/>
        <w:gridCol w:w="1440"/>
        <w:gridCol w:w="1170"/>
        <w:gridCol w:w="900"/>
        <w:gridCol w:w="1440"/>
      </w:tblGrid>
      <w:tr w:rsidR="00BE6848" w:rsidRPr="009522A6" w14:paraId="56DF7985" w14:textId="77777777" w:rsidTr="00AD116C">
        <w:trPr>
          <w:trHeight w:val="620"/>
        </w:trPr>
        <w:tc>
          <w:tcPr>
            <w:tcW w:w="134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1E536E06"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Source power Domain</w:t>
            </w:r>
          </w:p>
        </w:tc>
        <w:tc>
          <w:tcPr>
            <w:tcW w:w="1080" w:type="dxa"/>
            <w:tcBorders>
              <w:top w:val="single" w:sz="4" w:space="0" w:color="auto"/>
              <w:left w:val="nil"/>
              <w:bottom w:val="single" w:sz="4" w:space="0" w:color="auto"/>
              <w:right w:val="single" w:sz="4" w:space="0" w:color="auto"/>
            </w:tcBorders>
            <w:shd w:val="clear" w:color="auto" w:fill="0070C0"/>
            <w:noWrap/>
            <w:vAlign w:val="center"/>
            <w:hideMark/>
          </w:tcPr>
          <w:p w14:paraId="01B0AC95"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Source power rail</w:t>
            </w:r>
          </w:p>
        </w:tc>
        <w:tc>
          <w:tcPr>
            <w:tcW w:w="2160" w:type="dxa"/>
            <w:tcBorders>
              <w:top w:val="single" w:sz="4" w:space="0" w:color="auto"/>
              <w:left w:val="nil"/>
              <w:bottom w:val="single" w:sz="4" w:space="0" w:color="auto"/>
              <w:right w:val="single" w:sz="4" w:space="0" w:color="auto"/>
            </w:tcBorders>
            <w:shd w:val="clear" w:color="auto" w:fill="0070C0"/>
            <w:noWrap/>
            <w:vAlign w:val="center"/>
            <w:hideMark/>
          </w:tcPr>
          <w:p w14:paraId="71D97FC8"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Audio section voltage rail</w:t>
            </w:r>
          </w:p>
        </w:tc>
        <w:tc>
          <w:tcPr>
            <w:tcW w:w="1440" w:type="dxa"/>
            <w:tcBorders>
              <w:top w:val="single" w:sz="4" w:space="0" w:color="auto"/>
              <w:left w:val="nil"/>
              <w:bottom w:val="single" w:sz="4" w:space="0" w:color="auto"/>
              <w:right w:val="single" w:sz="4" w:space="0" w:color="auto"/>
            </w:tcBorders>
            <w:shd w:val="clear" w:color="auto" w:fill="0070C0"/>
            <w:noWrap/>
            <w:vAlign w:val="center"/>
            <w:hideMark/>
          </w:tcPr>
          <w:p w14:paraId="40080994"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Header/ CODEC</w:t>
            </w:r>
          </w:p>
        </w:tc>
        <w:tc>
          <w:tcPr>
            <w:tcW w:w="1170" w:type="dxa"/>
            <w:tcBorders>
              <w:top w:val="single" w:sz="4" w:space="0" w:color="auto"/>
              <w:left w:val="nil"/>
              <w:bottom w:val="single" w:sz="4" w:space="0" w:color="auto"/>
              <w:right w:val="single" w:sz="4" w:space="0" w:color="auto"/>
            </w:tcBorders>
            <w:shd w:val="clear" w:color="auto" w:fill="0070C0"/>
            <w:noWrap/>
            <w:vAlign w:val="center"/>
            <w:hideMark/>
          </w:tcPr>
          <w:p w14:paraId="0F644F28"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Voltage [V]</w:t>
            </w:r>
          </w:p>
        </w:tc>
        <w:tc>
          <w:tcPr>
            <w:tcW w:w="900" w:type="dxa"/>
            <w:tcBorders>
              <w:top w:val="single" w:sz="4" w:space="0" w:color="auto"/>
              <w:left w:val="nil"/>
              <w:bottom w:val="single" w:sz="4" w:space="0" w:color="auto"/>
              <w:right w:val="single" w:sz="4" w:space="0" w:color="auto"/>
            </w:tcBorders>
            <w:shd w:val="clear" w:color="auto" w:fill="0070C0"/>
            <w:noWrap/>
            <w:vAlign w:val="center"/>
            <w:hideMark/>
          </w:tcPr>
          <w:p w14:paraId="163D6396"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Current [mA]</w:t>
            </w:r>
          </w:p>
        </w:tc>
        <w:tc>
          <w:tcPr>
            <w:tcW w:w="1440" w:type="dxa"/>
            <w:tcBorders>
              <w:top w:val="single" w:sz="4" w:space="0" w:color="auto"/>
              <w:left w:val="nil"/>
              <w:bottom w:val="single" w:sz="4" w:space="0" w:color="auto"/>
              <w:right w:val="single" w:sz="4" w:space="0" w:color="auto"/>
            </w:tcBorders>
            <w:shd w:val="clear" w:color="auto" w:fill="0070C0"/>
            <w:vAlign w:val="center"/>
            <w:hideMark/>
          </w:tcPr>
          <w:p w14:paraId="4C2231DB"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Remarks</w:t>
            </w:r>
          </w:p>
        </w:tc>
      </w:tr>
      <w:tr w:rsidR="00BE6848" w:rsidRPr="009522A6" w14:paraId="4113038A" w14:textId="77777777" w:rsidTr="00AD116C">
        <w:trPr>
          <w:trHeight w:val="95"/>
        </w:trPr>
        <w:tc>
          <w:tcPr>
            <w:tcW w:w="1345" w:type="dxa"/>
            <w:vMerge w:val="restart"/>
            <w:tcBorders>
              <w:top w:val="nil"/>
              <w:left w:val="single" w:sz="4" w:space="0" w:color="auto"/>
              <w:bottom w:val="single" w:sz="4" w:space="0" w:color="auto"/>
              <w:right w:val="single" w:sz="4" w:space="0" w:color="auto"/>
            </w:tcBorders>
            <w:noWrap/>
            <w:vAlign w:val="center"/>
            <w:hideMark/>
          </w:tcPr>
          <w:p w14:paraId="5645D0C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+V1P8A</w:t>
            </w:r>
          </w:p>
        </w:tc>
        <w:tc>
          <w:tcPr>
            <w:tcW w:w="1080" w:type="dxa"/>
            <w:vMerge w:val="restart"/>
            <w:tcBorders>
              <w:top w:val="nil"/>
              <w:left w:val="single" w:sz="4" w:space="0" w:color="auto"/>
              <w:bottom w:val="single" w:sz="4" w:space="0" w:color="auto"/>
              <w:right w:val="single" w:sz="4" w:space="0" w:color="auto"/>
            </w:tcBorders>
            <w:noWrap/>
            <w:vAlign w:val="center"/>
            <w:hideMark/>
          </w:tcPr>
          <w:p w14:paraId="4F679752"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+V1P8DX_AUDIO_LS</w:t>
            </w:r>
          </w:p>
        </w:tc>
        <w:tc>
          <w:tcPr>
            <w:tcW w:w="2160" w:type="dxa"/>
            <w:tcBorders>
              <w:top w:val="nil"/>
              <w:left w:val="nil"/>
              <w:bottom w:val="single" w:sz="4" w:space="0" w:color="auto"/>
              <w:right w:val="single" w:sz="4" w:space="0" w:color="auto"/>
            </w:tcBorders>
            <w:noWrap/>
            <w:vAlign w:val="center"/>
            <w:hideMark/>
          </w:tcPr>
          <w:p w14:paraId="5424F8A2" w14:textId="77777777" w:rsidR="00BE6848" w:rsidRPr="00AD116C" w:rsidRDefault="00BE6848" w:rsidP="00507A06">
            <w:pPr>
              <w:spacing w:before="0" w:after="0"/>
              <w:jc w:val="left"/>
              <w:rPr>
                <w:rFonts w:cstheme="minorHAnsi"/>
                <w:color w:val="000000"/>
                <w:sz w:val="18"/>
                <w:szCs w:val="18"/>
                <w:lang w:val="fr-FR"/>
              </w:rPr>
            </w:pPr>
            <w:r w:rsidRPr="00AD116C">
              <w:rPr>
                <w:rFonts w:cstheme="minorHAnsi"/>
                <w:color w:val="000000"/>
                <w:sz w:val="18"/>
                <w:szCs w:val="18"/>
                <w:lang w:val="fr-FR"/>
              </w:rPr>
              <w:t>+V1P8DX_AUDIO_ VDD_JA_JE</w:t>
            </w:r>
          </w:p>
        </w:tc>
        <w:tc>
          <w:tcPr>
            <w:tcW w:w="1440" w:type="dxa"/>
            <w:tcBorders>
              <w:top w:val="nil"/>
              <w:left w:val="nil"/>
              <w:bottom w:val="single" w:sz="4" w:space="0" w:color="auto"/>
              <w:right w:val="single" w:sz="4" w:space="0" w:color="auto"/>
            </w:tcBorders>
            <w:noWrap/>
            <w:vAlign w:val="center"/>
            <w:hideMark/>
          </w:tcPr>
          <w:p w14:paraId="29634282"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JA.4, JE.4</w:t>
            </w:r>
          </w:p>
        </w:tc>
        <w:tc>
          <w:tcPr>
            <w:tcW w:w="1170" w:type="dxa"/>
            <w:tcBorders>
              <w:top w:val="nil"/>
              <w:left w:val="nil"/>
              <w:bottom w:val="single" w:sz="4" w:space="0" w:color="auto"/>
              <w:right w:val="single" w:sz="4" w:space="0" w:color="auto"/>
            </w:tcBorders>
            <w:noWrap/>
            <w:vAlign w:val="center"/>
            <w:hideMark/>
          </w:tcPr>
          <w:p w14:paraId="5FFB3F08"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1.8V ± 5%</w:t>
            </w:r>
          </w:p>
        </w:tc>
        <w:tc>
          <w:tcPr>
            <w:tcW w:w="900" w:type="dxa"/>
            <w:tcBorders>
              <w:top w:val="nil"/>
              <w:left w:val="nil"/>
              <w:bottom w:val="single" w:sz="4" w:space="0" w:color="auto"/>
              <w:right w:val="single" w:sz="4" w:space="0" w:color="auto"/>
            </w:tcBorders>
            <w:noWrap/>
            <w:vAlign w:val="center"/>
            <w:hideMark/>
          </w:tcPr>
          <w:p w14:paraId="44ADEC86"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850</w:t>
            </w:r>
          </w:p>
        </w:tc>
        <w:tc>
          <w:tcPr>
            <w:tcW w:w="1440" w:type="dxa"/>
            <w:tcBorders>
              <w:top w:val="nil"/>
              <w:left w:val="nil"/>
              <w:bottom w:val="single" w:sz="4" w:space="0" w:color="auto"/>
              <w:right w:val="single" w:sz="4" w:space="0" w:color="auto"/>
            </w:tcBorders>
            <w:vAlign w:val="center"/>
            <w:hideMark/>
          </w:tcPr>
          <w:p w14:paraId="5F57A99E" w14:textId="77777777" w:rsidR="00BE6848" w:rsidRPr="00AD116C" w:rsidRDefault="00BE6848" w:rsidP="00507A06">
            <w:pPr>
              <w:spacing w:before="0" w:after="0"/>
              <w:jc w:val="left"/>
              <w:rPr>
                <w:rFonts w:cstheme="minorHAnsi"/>
                <w:color w:val="000000"/>
                <w:sz w:val="18"/>
                <w:szCs w:val="18"/>
              </w:rPr>
            </w:pPr>
          </w:p>
        </w:tc>
      </w:tr>
      <w:tr w:rsidR="00BE6848" w:rsidRPr="009522A6" w14:paraId="75ED9A51" w14:textId="77777777" w:rsidTr="00AD116C">
        <w:trPr>
          <w:trHeight w:val="358"/>
        </w:trPr>
        <w:tc>
          <w:tcPr>
            <w:tcW w:w="1345" w:type="dxa"/>
            <w:vMerge/>
            <w:tcBorders>
              <w:top w:val="nil"/>
              <w:left w:val="single" w:sz="4" w:space="0" w:color="auto"/>
              <w:bottom w:val="single" w:sz="4" w:space="0" w:color="auto"/>
              <w:right w:val="single" w:sz="4" w:space="0" w:color="auto"/>
            </w:tcBorders>
            <w:vAlign w:val="center"/>
            <w:hideMark/>
          </w:tcPr>
          <w:p w14:paraId="117BA99D"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5026B5C4"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noWrap/>
            <w:vAlign w:val="center"/>
            <w:hideMark/>
          </w:tcPr>
          <w:p w14:paraId="7817EFD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+V1P8DX_AUDIO_ DMIC_JD_JS</w:t>
            </w:r>
          </w:p>
        </w:tc>
        <w:tc>
          <w:tcPr>
            <w:tcW w:w="1440" w:type="dxa"/>
            <w:tcBorders>
              <w:top w:val="nil"/>
              <w:left w:val="nil"/>
              <w:bottom w:val="single" w:sz="4" w:space="0" w:color="auto"/>
              <w:right w:val="single" w:sz="4" w:space="0" w:color="auto"/>
            </w:tcBorders>
            <w:noWrap/>
            <w:vAlign w:val="center"/>
            <w:hideMark/>
          </w:tcPr>
          <w:p w14:paraId="49595B42"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JD.4, JS.4</w:t>
            </w:r>
          </w:p>
        </w:tc>
        <w:tc>
          <w:tcPr>
            <w:tcW w:w="1170" w:type="dxa"/>
            <w:tcBorders>
              <w:top w:val="nil"/>
              <w:left w:val="nil"/>
              <w:bottom w:val="single" w:sz="4" w:space="0" w:color="auto"/>
              <w:right w:val="single" w:sz="4" w:space="0" w:color="auto"/>
            </w:tcBorders>
            <w:noWrap/>
            <w:vAlign w:val="center"/>
            <w:hideMark/>
          </w:tcPr>
          <w:p w14:paraId="040EBD8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1.8V ± 5%</w:t>
            </w:r>
          </w:p>
        </w:tc>
        <w:tc>
          <w:tcPr>
            <w:tcW w:w="900" w:type="dxa"/>
            <w:tcBorders>
              <w:top w:val="nil"/>
              <w:left w:val="nil"/>
              <w:bottom w:val="single" w:sz="4" w:space="0" w:color="auto"/>
              <w:right w:val="single" w:sz="4" w:space="0" w:color="auto"/>
            </w:tcBorders>
            <w:noWrap/>
            <w:vAlign w:val="center"/>
            <w:hideMark/>
          </w:tcPr>
          <w:p w14:paraId="4489D9FB"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300</w:t>
            </w:r>
          </w:p>
        </w:tc>
        <w:tc>
          <w:tcPr>
            <w:tcW w:w="1440" w:type="dxa"/>
            <w:tcBorders>
              <w:top w:val="nil"/>
              <w:left w:val="nil"/>
              <w:bottom w:val="single" w:sz="4" w:space="0" w:color="auto"/>
              <w:right w:val="single" w:sz="4" w:space="0" w:color="auto"/>
            </w:tcBorders>
            <w:vAlign w:val="center"/>
            <w:hideMark/>
          </w:tcPr>
          <w:p w14:paraId="777C4846" w14:textId="77777777" w:rsidR="00BE6848" w:rsidRPr="00AD116C" w:rsidRDefault="00BE6848" w:rsidP="00507A06">
            <w:pPr>
              <w:spacing w:before="0" w:after="0"/>
              <w:jc w:val="left"/>
              <w:rPr>
                <w:rFonts w:cstheme="minorHAnsi"/>
                <w:color w:val="000000"/>
                <w:sz w:val="18"/>
                <w:szCs w:val="18"/>
              </w:rPr>
            </w:pPr>
          </w:p>
        </w:tc>
      </w:tr>
      <w:tr w:rsidR="00BE6848" w:rsidRPr="009522A6" w14:paraId="6F282431" w14:textId="77777777" w:rsidTr="00AD116C">
        <w:trPr>
          <w:trHeight w:val="358"/>
        </w:trPr>
        <w:tc>
          <w:tcPr>
            <w:tcW w:w="1345" w:type="dxa"/>
            <w:vMerge/>
            <w:tcBorders>
              <w:top w:val="nil"/>
              <w:left w:val="single" w:sz="4" w:space="0" w:color="auto"/>
              <w:bottom w:val="single" w:sz="4" w:space="0" w:color="auto"/>
              <w:right w:val="single" w:sz="4" w:space="0" w:color="auto"/>
            </w:tcBorders>
            <w:vAlign w:val="center"/>
            <w:hideMark/>
          </w:tcPr>
          <w:p w14:paraId="3745FD0D"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1309BDA8"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noWrap/>
            <w:vAlign w:val="center"/>
            <w:hideMark/>
          </w:tcPr>
          <w:p w14:paraId="77BD9904"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+V1P8DX_AUDIO_ CODEC_ADVDD2</w:t>
            </w:r>
          </w:p>
        </w:tc>
        <w:tc>
          <w:tcPr>
            <w:tcW w:w="1440" w:type="dxa"/>
            <w:tcBorders>
              <w:top w:val="nil"/>
              <w:left w:val="nil"/>
              <w:bottom w:val="single" w:sz="4" w:space="0" w:color="auto"/>
              <w:right w:val="single" w:sz="4" w:space="0" w:color="auto"/>
            </w:tcBorders>
            <w:noWrap/>
            <w:vAlign w:val="center"/>
            <w:hideMark/>
          </w:tcPr>
          <w:p w14:paraId="3FA41721"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ALC722 AVVD2 supply</w:t>
            </w:r>
          </w:p>
        </w:tc>
        <w:tc>
          <w:tcPr>
            <w:tcW w:w="1170" w:type="dxa"/>
            <w:tcBorders>
              <w:top w:val="nil"/>
              <w:left w:val="nil"/>
              <w:bottom w:val="single" w:sz="4" w:space="0" w:color="auto"/>
              <w:right w:val="single" w:sz="4" w:space="0" w:color="auto"/>
            </w:tcBorders>
            <w:noWrap/>
            <w:vAlign w:val="center"/>
            <w:hideMark/>
          </w:tcPr>
          <w:p w14:paraId="15181D64"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1.8V ± 5%</w:t>
            </w:r>
          </w:p>
        </w:tc>
        <w:tc>
          <w:tcPr>
            <w:tcW w:w="900" w:type="dxa"/>
            <w:tcBorders>
              <w:top w:val="nil"/>
              <w:left w:val="nil"/>
              <w:bottom w:val="single" w:sz="4" w:space="0" w:color="auto"/>
              <w:right w:val="single" w:sz="4" w:space="0" w:color="auto"/>
            </w:tcBorders>
            <w:noWrap/>
            <w:vAlign w:val="center"/>
            <w:hideMark/>
          </w:tcPr>
          <w:p w14:paraId="592C34FB"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130</w:t>
            </w:r>
          </w:p>
        </w:tc>
        <w:tc>
          <w:tcPr>
            <w:tcW w:w="1440" w:type="dxa"/>
            <w:tcBorders>
              <w:top w:val="nil"/>
              <w:left w:val="nil"/>
              <w:bottom w:val="single" w:sz="4" w:space="0" w:color="auto"/>
              <w:right w:val="single" w:sz="4" w:space="0" w:color="auto"/>
            </w:tcBorders>
            <w:vAlign w:val="center"/>
            <w:hideMark/>
          </w:tcPr>
          <w:p w14:paraId="0FF96F1B" w14:textId="77777777" w:rsidR="00BE6848" w:rsidRPr="00AD116C" w:rsidRDefault="00BE6848" w:rsidP="00507A06">
            <w:pPr>
              <w:spacing w:before="0" w:after="0"/>
              <w:jc w:val="left"/>
              <w:rPr>
                <w:rFonts w:cstheme="minorHAnsi"/>
                <w:color w:val="000000"/>
                <w:sz w:val="18"/>
                <w:szCs w:val="18"/>
              </w:rPr>
            </w:pPr>
          </w:p>
        </w:tc>
      </w:tr>
      <w:tr w:rsidR="00BE6848" w:rsidRPr="009522A6" w14:paraId="5A426913" w14:textId="77777777" w:rsidTr="00AD116C">
        <w:trPr>
          <w:trHeight w:val="358"/>
        </w:trPr>
        <w:tc>
          <w:tcPr>
            <w:tcW w:w="1345" w:type="dxa"/>
            <w:vMerge/>
            <w:tcBorders>
              <w:top w:val="nil"/>
              <w:left w:val="single" w:sz="4" w:space="0" w:color="auto"/>
              <w:bottom w:val="single" w:sz="4" w:space="0" w:color="auto"/>
              <w:right w:val="single" w:sz="4" w:space="0" w:color="auto"/>
            </w:tcBorders>
            <w:vAlign w:val="center"/>
            <w:hideMark/>
          </w:tcPr>
          <w:p w14:paraId="72014D48"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36FEA922"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noWrap/>
            <w:vAlign w:val="center"/>
            <w:hideMark/>
          </w:tcPr>
          <w:p w14:paraId="62AB5F6E"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+V1P8DX_AUDIO_ CODEC_DVDD</w:t>
            </w:r>
          </w:p>
        </w:tc>
        <w:tc>
          <w:tcPr>
            <w:tcW w:w="1440" w:type="dxa"/>
            <w:tcBorders>
              <w:top w:val="nil"/>
              <w:left w:val="nil"/>
              <w:bottom w:val="single" w:sz="4" w:space="0" w:color="auto"/>
              <w:right w:val="single" w:sz="4" w:space="0" w:color="auto"/>
            </w:tcBorders>
            <w:noWrap/>
            <w:vAlign w:val="center"/>
            <w:hideMark/>
          </w:tcPr>
          <w:p w14:paraId="6378F63F"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ALC722 DVDD supply</w:t>
            </w:r>
          </w:p>
        </w:tc>
        <w:tc>
          <w:tcPr>
            <w:tcW w:w="1170" w:type="dxa"/>
            <w:tcBorders>
              <w:top w:val="nil"/>
              <w:left w:val="nil"/>
              <w:bottom w:val="single" w:sz="4" w:space="0" w:color="auto"/>
              <w:right w:val="single" w:sz="4" w:space="0" w:color="auto"/>
            </w:tcBorders>
            <w:noWrap/>
            <w:vAlign w:val="center"/>
            <w:hideMark/>
          </w:tcPr>
          <w:p w14:paraId="328BAF52"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1.8V ± 5%</w:t>
            </w:r>
          </w:p>
        </w:tc>
        <w:tc>
          <w:tcPr>
            <w:tcW w:w="900" w:type="dxa"/>
            <w:tcBorders>
              <w:top w:val="nil"/>
              <w:left w:val="nil"/>
              <w:bottom w:val="single" w:sz="4" w:space="0" w:color="auto"/>
              <w:right w:val="single" w:sz="4" w:space="0" w:color="auto"/>
            </w:tcBorders>
            <w:noWrap/>
            <w:vAlign w:val="center"/>
            <w:hideMark/>
          </w:tcPr>
          <w:p w14:paraId="33D1ADDD"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15</w:t>
            </w:r>
          </w:p>
        </w:tc>
        <w:tc>
          <w:tcPr>
            <w:tcW w:w="1440" w:type="dxa"/>
            <w:tcBorders>
              <w:top w:val="nil"/>
              <w:left w:val="nil"/>
              <w:bottom w:val="single" w:sz="4" w:space="0" w:color="auto"/>
              <w:right w:val="single" w:sz="4" w:space="0" w:color="auto"/>
            </w:tcBorders>
            <w:vAlign w:val="center"/>
            <w:hideMark/>
          </w:tcPr>
          <w:p w14:paraId="0E07BF4B" w14:textId="77777777" w:rsidR="00BE6848" w:rsidRPr="00AD116C" w:rsidRDefault="00BE6848" w:rsidP="00507A06">
            <w:pPr>
              <w:spacing w:before="0" w:after="0"/>
              <w:jc w:val="left"/>
              <w:rPr>
                <w:rFonts w:cstheme="minorHAnsi"/>
                <w:color w:val="000000"/>
                <w:sz w:val="18"/>
                <w:szCs w:val="18"/>
              </w:rPr>
            </w:pPr>
          </w:p>
        </w:tc>
      </w:tr>
      <w:tr w:rsidR="00BE6848" w:rsidRPr="009522A6" w14:paraId="4A225827" w14:textId="77777777" w:rsidTr="00AD116C">
        <w:trPr>
          <w:trHeight w:val="358"/>
        </w:trPr>
        <w:tc>
          <w:tcPr>
            <w:tcW w:w="1345" w:type="dxa"/>
            <w:tcBorders>
              <w:top w:val="nil"/>
              <w:left w:val="single" w:sz="4" w:space="0" w:color="auto"/>
              <w:bottom w:val="single" w:sz="4" w:space="0" w:color="auto"/>
              <w:right w:val="single" w:sz="4" w:space="0" w:color="auto"/>
            </w:tcBorders>
            <w:noWrap/>
            <w:vAlign w:val="center"/>
            <w:hideMark/>
          </w:tcPr>
          <w:p w14:paraId="40C5ED05"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+V3P3A</w:t>
            </w:r>
          </w:p>
        </w:tc>
        <w:tc>
          <w:tcPr>
            <w:tcW w:w="1080" w:type="dxa"/>
            <w:tcBorders>
              <w:top w:val="nil"/>
              <w:left w:val="nil"/>
              <w:bottom w:val="single" w:sz="4" w:space="0" w:color="auto"/>
              <w:right w:val="single" w:sz="4" w:space="0" w:color="auto"/>
            </w:tcBorders>
            <w:noWrap/>
            <w:vAlign w:val="center"/>
            <w:hideMark/>
          </w:tcPr>
          <w:p w14:paraId="0422C0F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+V3P3DX_AUDIO_LS</w:t>
            </w:r>
          </w:p>
        </w:tc>
        <w:tc>
          <w:tcPr>
            <w:tcW w:w="2160" w:type="dxa"/>
            <w:tcBorders>
              <w:top w:val="nil"/>
              <w:left w:val="nil"/>
              <w:bottom w:val="single" w:sz="4" w:space="0" w:color="auto"/>
              <w:right w:val="single" w:sz="4" w:space="0" w:color="auto"/>
            </w:tcBorders>
            <w:noWrap/>
            <w:vAlign w:val="center"/>
            <w:hideMark/>
          </w:tcPr>
          <w:p w14:paraId="4451B00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+V3P3DX_AUDIO_JA</w:t>
            </w:r>
          </w:p>
        </w:tc>
        <w:tc>
          <w:tcPr>
            <w:tcW w:w="1440" w:type="dxa"/>
            <w:tcBorders>
              <w:top w:val="nil"/>
              <w:left w:val="nil"/>
              <w:bottom w:val="single" w:sz="4" w:space="0" w:color="auto"/>
              <w:right w:val="single" w:sz="4" w:space="0" w:color="auto"/>
            </w:tcBorders>
            <w:noWrap/>
            <w:vAlign w:val="center"/>
            <w:hideMark/>
          </w:tcPr>
          <w:p w14:paraId="0CD9DBE6"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JA.8</w:t>
            </w:r>
          </w:p>
        </w:tc>
        <w:tc>
          <w:tcPr>
            <w:tcW w:w="1170" w:type="dxa"/>
            <w:tcBorders>
              <w:top w:val="nil"/>
              <w:left w:val="nil"/>
              <w:bottom w:val="single" w:sz="4" w:space="0" w:color="auto"/>
              <w:right w:val="single" w:sz="4" w:space="0" w:color="auto"/>
            </w:tcBorders>
            <w:noWrap/>
            <w:vAlign w:val="center"/>
            <w:hideMark/>
          </w:tcPr>
          <w:p w14:paraId="1CD5CF9D"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3.3V ± 5%</w:t>
            </w:r>
          </w:p>
        </w:tc>
        <w:tc>
          <w:tcPr>
            <w:tcW w:w="900" w:type="dxa"/>
            <w:tcBorders>
              <w:top w:val="nil"/>
              <w:left w:val="nil"/>
              <w:bottom w:val="single" w:sz="4" w:space="0" w:color="auto"/>
              <w:right w:val="single" w:sz="4" w:space="0" w:color="auto"/>
            </w:tcBorders>
            <w:noWrap/>
            <w:vAlign w:val="center"/>
            <w:hideMark/>
          </w:tcPr>
          <w:p w14:paraId="518A7155"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100</w:t>
            </w:r>
          </w:p>
        </w:tc>
        <w:tc>
          <w:tcPr>
            <w:tcW w:w="1440" w:type="dxa"/>
            <w:tcBorders>
              <w:top w:val="nil"/>
              <w:left w:val="nil"/>
              <w:bottom w:val="single" w:sz="4" w:space="0" w:color="auto"/>
              <w:right w:val="single" w:sz="4" w:space="0" w:color="auto"/>
            </w:tcBorders>
            <w:vAlign w:val="center"/>
            <w:hideMark/>
          </w:tcPr>
          <w:p w14:paraId="472AA5AA" w14:textId="77777777" w:rsidR="00BE6848" w:rsidRPr="00AD116C" w:rsidRDefault="00BE6848" w:rsidP="00507A06">
            <w:pPr>
              <w:spacing w:before="0" w:after="0"/>
              <w:jc w:val="left"/>
              <w:rPr>
                <w:rFonts w:cstheme="minorHAnsi"/>
                <w:color w:val="000000"/>
                <w:sz w:val="18"/>
                <w:szCs w:val="18"/>
              </w:rPr>
            </w:pPr>
          </w:p>
        </w:tc>
      </w:tr>
      <w:tr w:rsidR="00BE6848" w:rsidRPr="009522A6" w14:paraId="3504011F" w14:textId="77777777" w:rsidTr="00AD116C">
        <w:trPr>
          <w:trHeight w:val="358"/>
        </w:trPr>
        <w:tc>
          <w:tcPr>
            <w:tcW w:w="1345" w:type="dxa"/>
            <w:vMerge w:val="restart"/>
            <w:tcBorders>
              <w:top w:val="nil"/>
              <w:left w:val="single" w:sz="4" w:space="0" w:color="auto"/>
              <w:bottom w:val="single" w:sz="4" w:space="0" w:color="auto"/>
              <w:right w:val="single" w:sz="4" w:space="0" w:color="auto"/>
            </w:tcBorders>
            <w:noWrap/>
            <w:vAlign w:val="center"/>
            <w:hideMark/>
          </w:tcPr>
          <w:p w14:paraId="229CB18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+V5A</w:t>
            </w:r>
          </w:p>
        </w:tc>
        <w:tc>
          <w:tcPr>
            <w:tcW w:w="1080" w:type="dxa"/>
            <w:vMerge w:val="restart"/>
            <w:tcBorders>
              <w:top w:val="nil"/>
              <w:left w:val="single" w:sz="4" w:space="0" w:color="auto"/>
              <w:bottom w:val="single" w:sz="4" w:space="0" w:color="auto"/>
              <w:right w:val="single" w:sz="4" w:space="0" w:color="auto"/>
            </w:tcBorders>
            <w:noWrap/>
            <w:vAlign w:val="center"/>
            <w:hideMark/>
          </w:tcPr>
          <w:p w14:paraId="70525377"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+V5DX_AUDIO_LS</w:t>
            </w:r>
          </w:p>
        </w:tc>
        <w:tc>
          <w:tcPr>
            <w:tcW w:w="2160" w:type="dxa"/>
            <w:tcBorders>
              <w:top w:val="nil"/>
              <w:left w:val="nil"/>
              <w:bottom w:val="single" w:sz="4" w:space="0" w:color="auto"/>
              <w:right w:val="single" w:sz="4" w:space="0" w:color="auto"/>
            </w:tcBorders>
            <w:noWrap/>
            <w:vAlign w:val="center"/>
            <w:hideMark/>
          </w:tcPr>
          <w:p w14:paraId="2158DF83"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+V5DX_AUDIO_ CODEC_PVDD</w:t>
            </w:r>
          </w:p>
        </w:tc>
        <w:tc>
          <w:tcPr>
            <w:tcW w:w="1440" w:type="dxa"/>
            <w:tcBorders>
              <w:top w:val="nil"/>
              <w:left w:val="nil"/>
              <w:bottom w:val="single" w:sz="4" w:space="0" w:color="auto"/>
              <w:right w:val="single" w:sz="4" w:space="0" w:color="auto"/>
            </w:tcBorders>
            <w:noWrap/>
            <w:vAlign w:val="center"/>
            <w:hideMark/>
          </w:tcPr>
          <w:p w14:paraId="698371FD"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ALC722 PVDD supply</w:t>
            </w:r>
          </w:p>
        </w:tc>
        <w:tc>
          <w:tcPr>
            <w:tcW w:w="1170" w:type="dxa"/>
            <w:tcBorders>
              <w:top w:val="nil"/>
              <w:left w:val="nil"/>
              <w:bottom w:val="single" w:sz="4" w:space="0" w:color="auto"/>
              <w:right w:val="single" w:sz="4" w:space="0" w:color="auto"/>
            </w:tcBorders>
            <w:noWrap/>
            <w:vAlign w:val="center"/>
            <w:hideMark/>
          </w:tcPr>
          <w:p w14:paraId="72B8E91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5V ± 10%</w:t>
            </w:r>
          </w:p>
        </w:tc>
        <w:tc>
          <w:tcPr>
            <w:tcW w:w="900" w:type="dxa"/>
            <w:tcBorders>
              <w:top w:val="nil"/>
              <w:left w:val="nil"/>
              <w:bottom w:val="single" w:sz="4" w:space="0" w:color="auto"/>
              <w:right w:val="single" w:sz="4" w:space="0" w:color="auto"/>
            </w:tcBorders>
            <w:noWrap/>
            <w:vAlign w:val="center"/>
            <w:hideMark/>
          </w:tcPr>
          <w:p w14:paraId="3AD35D64"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1300</w:t>
            </w:r>
          </w:p>
        </w:tc>
        <w:tc>
          <w:tcPr>
            <w:tcW w:w="1440" w:type="dxa"/>
            <w:tcBorders>
              <w:top w:val="nil"/>
              <w:left w:val="nil"/>
              <w:bottom w:val="single" w:sz="4" w:space="0" w:color="auto"/>
              <w:right w:val="single" w:sz="4" w:space="0" w:color="auto"/>
            </w:tcBorders>
            <w:vAlign w:val="center"/>
            <w:hideMark/>
          </w:tcPr>
          <w:p w14:paraId="59B2A22A" w14:textId="77777777" w:rsidR="00BE6848" w:rsidRPr="00AD116C" w:rsidRDefault="00BE6848" w:rsidP="00507A06">
            <w:pPr>
              <w:spacing w:before="0" w:after="0"/>
              <w:jc w:val="left"/>
              <w:rPr>
                <w:rFonts w:cstheme="minorHAnsi"/>
                <w:color w:val="000000"/>
                <w:sz w:val="18"/>
                <w:szCs w:val="18"/>
              </w:rPr>
            </w:pPr>
          </w:p>
        </w:tc>
      </w:tr>
      <w:tr w:rsidR="00BE6848" w:rsidRPr="009522A6" w14:paraId="5B8EF194" w14:textId="77777777" w:rsidTr="00AD116C">
        <w:trPr>
          <w:trHeight w:val="358"/>
        </w:trPr>
        <w:tc>
          <w:tcPr>
            <w:tcW w:w="1345" w:type="dxa"/>
            <w:vMerge/>
            <w:tcBorders>
              <w:top w:val="nil"/>
              <w:left w:val="single" w:sz="4" w:space="0" w:color="auto"/>
              <w:bottom w:val="single" w:sz="4" w:space="0" w:color="auto"/>
              <w:right w:val="single" w:sz="4" w:space="0" w:color="auto"/>
            </w:tcBorders>
            <w:vAlign w:val="center"/>
            <w:hideMark/>
          </w:tcPr>
          <w:p w14:paraId="75ABD042"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5B61778D"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noWrap/>
            <w:vAlign w:val="center"/>
            <w:hideMark/>
          </w:tcPr>
          <w:p w14:paraId="4534349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+V5DX_AUDIO_ CODEC_AVDD</w:t>
            </w:r>
          </w:p>
        </w:tc>
        <w:tc>
          <w:tcPr>
            <w:tcW w:w="1440" w:type="dxa"/>
            <w:tcBorders>
              <w:top w:val="nil"/>
              <w:left w:val="nil"/>
              <w:bottom w:val="single" w:sz="4" w:space="0" w:color="auto"/>
              <w:right w:val="single" w:sz="4" w:space="0" w:color="auto"/>
            </w:tcBorders>
            <w:noWrap/>
            <w:vAlign w:val="center"/>
            <w:hideMark/>
          </w:tcPr>
          <w:p w14:paraId="7ED15811"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ALC722 AVDD supply</w:t>
            </w:r>
          </w:p>
        </w:tc>
        <w:tc>
          <w:tcPr>
            <w:tcW w:w="1170" w:type="dxa"/>
            <w:tcBorders>
              <w:top w:val="nil"/>
              <w:left w:val="nil"/>
              <w:bottom w:val="single" w:sz="4" w:space="0" w:color="auto"/>
              <w:right w:val="single" w:sz="4" w:space="0" w:color="auto"/>
            </w:tcBorders>
            <w:noWrap/>
            <w:vAlign w:val="center"/>
            <w:hideMark/>
          </w:tcPr>
          <w:p w14:paraId="402C89A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5V ± 10%</w:t>
            </w:r>
          </w:p>
        </w:tc>
        <w:tc>
          <w:tcPr>
            <w:tcW w:w="900" w:type="dxa"/>
            <w:tcBorders>
              <w:top w:val="nil"/>
              <w:left w:val="nil"/>
              <w:bottom w:val="single" w:sz="4" w:space="0" w:color="auto"/>
              <w:right w:val="single" w:sz="4" w:space="0" w:color="auto"/>
            </w:tcBorders>
            <w:noWrap/>
            <w:vAlign w:val="center"/>
            <w:hideMark/>
          </w:tcPr>
          <w:p w14:paraId="07A885F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20</w:t>
            </w:r>
          </w:p>
        </w:tc>
        <w:tc>
          <w:tcPr>
            <w:tcW w:w="1440" w:type="dxa"/>
            <w:tcBorders>
              <w:top w:val="nil"/>
              <w:left w:val="nil"/>
              <w:bottom w:val="single" w:sz="4" w:space="0" w:color="auto"/>
              <w:right w:val="single" w:sz="4" w:space="0" w:color="auto"/>
            </w:tcBorders>
            <w:vAlign w:val="center"/>
            <w:hideMark/>
          </w:tcPr>
          <w:p w14:paraId="6726EE40" w14:textId="77777777" w:rsidR="00BE6848" w:rsidRPr="00AD116C" w:rsidRDefault="00BE6848" w:rsidP="00507A06">
            <w:pPr>
              <w:spacing w:before="0" w:after="0"/>
              <w:jc w:val="left"/>
              <w:rPr>
                <w:rFonts w:cstheme="minorHAnsi"/>
                <w:color w:val="000000"/>
                <w:sz w:val="18"/>
                <w:szCs w:val="18"/>
              </w:rPr>
            </w:pPr>
          </w:p>
        </w:tc>
      </w:tr>
      <w:tr w:rsidR="00BE6848" w:rsidRPr="009522A6" w14:paraId="08B22D97" w14:textId="77777777" w:rsidTr="00AD116C">
        <w:trPr>
          <w:trHeight w:val="389"/>
        </w:trPr>
        <w:tc>
          <w:tcPr>
            <w:tcW w:w="1345" w:type="dxa"/>
            <w:vMerge/>
            <w:tcBorders>
              <w:top w:val="nil"/>
              <w:left w:val="single" w:sz="4" w:space="0" w:color="auto"/>
              <w:bottom w:val="single" w:sz="4" w:space="0" w:color="auto"/>
              <w:right w:val="single" w:sz="4" w:space="0" w:color="auto"/>
            </w:tcBorders>
            <w:vAlign w:val="center"/>
            <w:hideMark/>
          </w:tcPr>
          <w:p w14:paraId="15D69CED"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654EE1A0"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noWrap/>
            <w:vAlign w:val="center"/>
            <w:hideMark/>
          </w:tcPr>
          <w:p w14:paraId="1E32937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+V5DX_AUDIO_ DMIC_JH</w:t>
            </w:r>
          </w:p>
        </w:tc>
        <w:tc>
          <w:tcPr>
            <w:tcW w:w="1440" w:type="dxa"/>
            <w:tcBorders>
              <w:top w:val="nil"/>
              <w:left w:val="nil"/>
              <w:bottom w:val="single" w:sz="4" w:space="0" w:color="auto"/>
              <w:right w:val="single" w:sz="4" w:space="0" w:color="auto"/>
            </w:tcBorders>
            <w:noWrap/>
            <w:vAlign w:val="center"/>
            <w:hideMark/>
          </w:tcPr>
          <w:p w14:paraId="154F0123"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JH.1</w:t>
            </w:r>
          </w:p>
        </w:tc>
        <w:tc>
          <w:tcPr>
            <w:tcW w:w="1170" w:type="dxa"/>
            <w:tcBorders>
              <w:top w:val="nil"/>
              <w:left w:val="nil"/>
              <w:bottom w:val="single" w:sz="4" w:space="0" w:color="auto"/>
              <w:right w:val="single" w:sz="4" w:space="0" w:color="auto"/>
            </w:tcBorders>
            <w:noWrap/>
            <w:vAlign w:val="center"/>
            <w:hideMark/>
          </w:tcPr>
          <w:p w14:paraId="12EB6034"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5.0V ± 5%</w:t>
            </w:r>
          </w:p>
        </w:tc>
        <w:tc>
          <w:tcPr>
            <w:tcW w:w="900" w:type="dxa"/>
            <w:vMerge w:val="restart"/>
            <w:tcBorders>
              <w:top w:val="nil"/>
              <w:left w:val="single" w:sz="4" w:space="0" w:color="auto"/>
              <w:bottom w:val="single" w:sz="4" w:space="0" w:color="auto"/>
              <w:right w:val="single" w:sz="4" w:space="0" w:color="auto"/>
            </w:tcBorders>
            <w:noWrap/>
            <w:vAlign w:val="center"/>
            <w:hideMark/>
          </w:tcPr>
          <w:p w14:paraId="6AD65F1D"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2300</w:t>
            </w:r>
          </w:p>
        </w:tc>
        <w:tc>
          <w:tcPr>
            <w:tcW w:w="1440" w:type="dxa"/>
            <w:tcBorders>
              <w:top w:val="nil"/>
              <w:left w:val="nil"/>
              <w:bottom w:val="single" w:sz="4" w:space="0" w:color="auto"/>
              <w:right w:val="single" w:sz="4" w:space="0" w:color="auto"/>
            </w:tcBorders>
            <w:vAlign w:val="center"/>
            <w:hideMark/>
          </w:tcPr>
          <w:p w14:paraId="3D0BCC87" w14:textId="77777777" w:rsidR="00BE6848" w:rsidRPr="00AD116C" w:rsidRDefault="00BE6848" w:rsidP="00507A06">
            <w:pPr>
              <w:spacing w:before="0" w:after="0"/>
              <w:jc w:val="left"/>
              <w:rPr>
                <w:rFonts w:cstheme="minorHAnsi"/>
                <w:color w:val="000000"/>
                <w:sz w:val="18"/>
                <w:szCs w:val="18"/>
              </w:rPr>
            </w:pPr>
          </w:p>
        </w:tc>
      </w:tr>
      <w:tr w:rsidR="00BE6848" w:rsidRPr="009522A6" w14:paraId="6BF79352" w14:textId="77777777" w:rsidTr="00AD116C">
        <w:trPr>
          <w:trHeight w:val="358"/>
        </w:trPr>
        <w:tc>
          <w:tcPr>
            <w:tcW w:w="1345" w:type="dxa"/>
            <w:vMerge/>
            <w:tcBorders>
              <w:top w:val="nil"/>
              <w:left w:val="single" w:sz="4" w:space="0" w:color="auto"/>
              <w:bottom w:val="single" w:sz="4" w:space="0" w:color="auto"/>
              <w:right w:val="single" w:sz="4" w:space="0" w:color="auto"/>
            </w:tcBorders>
            <w:vAlign w:val="center"/>
            <w:hideMark/>
          </w:tcPr>
          <w:p w14:paraId="368BA577"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26579522"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noWrap/>
            <w:vAlign w:val="center"/>
            <w:hideMark/>
          </w:tcPr>
          <w:p w14:paraId="0900F71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+V5DX_AUDIO_ VDD_JH</w:t>
            </w:r>
          </w:p>
        </w:tc>
        <w:tc>
          <w:tcPr>
            <w:tcW w:w="1440" w:type="dxa"/>
            <w:tcBorders>
              <w:top w:val="nil"/>
              <w:left w:val="nil"/>
              <w:bottom w:val="single" w:sz="4" w:space="0" w:color="auto"/>
              <w:right w:val="single" w:sz="4" w:space="0" w:color="auto"/>
            </w:tcBorders>
            <w:noWrap/>
            <w:vAlign w:val="center"/>
            <w:hideMark/>
          </w:tcPr>
          <w:p w14:paraId="051420F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JH.2</w:t>
            </w:r>
          </w:p>
        </w:tc>
        <w:tc>
          <w:tcPr>
            <w:tcW w:w="1170" w:type="dxa"/>
            <w:tcBorders>
              <w:top w:val="nil"/>
              <w:left w:val="nil"/>
              <w:bottom w:val="single" w:sz="4" w:space="0" w:color="auto"/>
              <w:right w:val="single" w:sz="4" w:space="0" w:color="auto"/>
            </w:tcBorders>
            <w:noWrap/>
            <w:vAlign w:val="center"/>
            <w:hideMark/>
          </w:tcPr>
          <w:p w14:paraId="7041AE58"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5.0V ± 5%</w:t>
            </w:r>
          </w:p>
        </w:tc>
        <w:tc>
          <w:tcPr>
            <w:tcW w:w="900" w:type="dxa"/>
            <w:vMerge/>
            <w:tcBorders>
              <w:top w:val="nil"/>
              <w:left w:val="single" w:sz="4" w:space="0" w:color="auto"/>
              <w:bottom w:val="single" w:sz="4" w:space="0" w:color="auto"/>
              <w:right w:val="single" w:sz="4" w:space="0" w:color="auto"/>
            </w:tcBorders>
            <w:vAlign w:val="center"/>
            <w:hideMark/>
          </w:tcPr>
          <w:p w14:paraId="22CA6786" w14:textId="77777777" w:rsidR="00BE6848" w:rsidRPr="00AD116C" w:rsidRDefault="00BE6848" w:rsidP="00507A06">
            <w:pPr>
              <w:spacing w:before="0" w:after="0"/>
              <w:jc w:val="left"/>
              <w:rPr>
                <w:rFonts w:cstheme="minorHAnsi"/>
                <w:color w:val="000000"/>
                <w:sz w:val="18"/>
                <w:szCs w:val="18"/>
              </w:rPr>
            </w:pPr>
          </w:p>
        </w:tc>
        <w:tc>
          <w:tcPr>
            <w:tcW w:w="1440" w:type="dxa"/>
            <w:tcBorders>
              <w:top w:val="nil"/>
              <w:left w:val="nil"/>
              <w:bottom w:val="single" w:sz="4" w:space="0" w:color="auto"/>
              <w:right w:val="single" w:sz="4" w:space="0" w:color="auto"/>
            </w:tcBorders>
            <w:vAlign w:val="center"/>
            <w:hideMark/>
          </w:tcPr>
          <w:p w14:paraId="49F23567" w14:textId="77777777" w:rsidR="00BE6848" w:rsidRPr="00AD116C" w:rsidRDefault="00BE6848" w:rsidP="00507A06">
            <w:pPr>
              <w:spacing w:before="0" w:after="0"/>
              <w:jc w:val="left"/>
              <w:rPr>
                <w:rFonts w:cstheme="minorHAnsi"/>
                <w:color w:val="000000"/>
                <w:sz w:val="18"/>
                <w:szCs w:val="18"/>
              </w:rPr>
            </w:pPr>
          </w:p>
        </w:tc>
      </w:tr>
      <w:tr w:rsidR="00BE6848" w:rsidRPr="009522A6" w14:paraId="4FDDC490" w14:textId="77777777" w:rsidTr="00AD116C">
        <w:trPr>
          <w:trHeight w:val="451"/>
        </w:trPr>
        <w:tc>
          <w:tcPr>
            <w:tcW w:w="1345" w:type="dxa"/>
            <w:tcBorders>
              <w:top w:val="nil"/>
              <w:left w:val="single" w:sz="4" w:space="0" w:color="auto"/>
              <w:bottom w:val="single" w:sz="4" w:space="0" w:color="auto"/>
              <w:right w:val="single" w:sz="4" w:space="0" w:color="auto"/>
            </w:tcBorders>
            <w:noWrap/>
            <w:vAlign w:val="center"/>
            <w:hideMark/>
          </w:tcPr>
          <w:p w14:paraId="13DBA801"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+VBATA</w:t>
            </w:r>
          </w:p>
        </w:tc>
        <w:tc>
          <w:tcPr>
            <w:tcW w:w="1080" w:type="dxa"/>
            <w:tcBorders>
              <w:top w:val="nil"/>
              <w:left w:val="nil"/>
              <w:bottom w:val="single" w:sz="4" w:space="0" w:color="auto"/>
              <w:right w:val="single" w:sz="4" w:space="0" w:color="auto"/>
            </w:tcBorders>
            <w:noWrap/>
            <w:vAlign w:val="center"/>
            <w:hideMark/>
          </w:tcPr>
          <w:p w14:paraId="6CC8E18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+VBATA_AUDIO_LS</w:t>
            </w:r>
          </w:p>
        </w:tc>
        <w:tc>
          <w:tcPr>
            <w:tcW w:w="2160" w:type="dxa"/>
            <w:tcBorders>
              <w:top w:val="nil"/>
              <w:left w:val="nil"/>
              <w:bottom w:val="single" w:sz="4" w:space="0" w:color="auto"/>
              <w:right w:val="single" w:sz="4" w:space="0" w:color="auto"/>
            </w:tcBorders>
            <w:noWrap/>
            <w:vAlign w:val="center"/>
            <w:hideMark/>
          </w:tcPr>
          <w:p w14:paraId="7181474B"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+VBATA_ AUDIO_JA</w:t>
            </w:r>
          </w:p>
        </w:tc>
        <w:tc>
          <w:tcPr>
            <w:tcW w:w="1440" w:type="dxa"/>
            <w:tcBorders>
              <w:top w:val="nil"/>
              <w:left w:val="nil"/>
              <w:bottom w:val="single" w:sz="4" w:space="0" w:color="auto"/>
              <w:right w:val="single" w:sz="4" w:space="0" w:color="auto"/>
            </w:tcBorders>
            <w:noWrap/>
            <w:vAlign w:val="center"/>
            <w:hideMark/>
          </w:tcPr>
          <w:p w14:paraId="0798F246"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JA.10</w:t>
            </w:r>
          </w:p>
        </w:tc>
        <w:tc>
          <w:tcPr>
            <w:tcW w:w="1170" w:type="dxa"/>
            <w:tcBorders>
              <w:top w:val="nil"/>
              <w:left w:val="nil"/>
              <w:bottom w:val="single" w:sz="4" w:space="0" w:color="auto"/>
              <w:right w:val="single" w:sz="4" w:space="0" w:color="auto"/>
            </w:tcBorders>
            <w:noWrap/>
            <w:vAlign w:val="center"/>
            <w:hideMark/>
          </w:tcPr>
          <w:p w14:paraId="11931BCF"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13V ± 5%</w:t>
            </w:r>
          </w:p>
        </w:tc>
        <w:tc>
          <w:tcPr>
            <w:tcW w:w="900" w:type="dxa"/>
            <w:tcBorders>
              <w:top w:val="nil"/>
              <w:left w:val="nil"/>
              <w:bottom w:val="single" w:sz="4" w:space="0" w:color="auto"/>
              <w:right w:val="single" w:sz="4" w:space="0" w:color="auto"/>
            </w:tcBorders>
            <w:noWrap/>
            <w:vAlign w:val="center"/>
            <w:hideMark/>
          </w:tcPr>
          <w:p w14:paraId="539E8666"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1575</w:t>
            </w:r>
          </w:p>
        </w:tc>
        <w:tc>
          <w:tcPr>
            <w:tcW w:w="1440" w:type="dxa"/>
            <w:tcBorders>
              <w:top w:val="nil"/>
              <w:left w:val="nil"/>
              <w:bottom w:val="single" w:sz="4" w:space="0" w:color="auto"/>
              <w:right w:val="single" w:sz="4" w:space="0" w:color="auto"/>
            </w:tcBorders>
            <w:vAlign w:val="center"/>
            <w:hideMark/>
          </w:tcPr>
          <w:p w14:paraId="0396EBB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 xml:space="preserve">19V DC [AC-DC output adaptor] </w:t>
            </w:r>
            <w:r w:rsidRPr="00AD116C">
              <w:rPr>
                <w:rFonts w:cstheme="minorHAnsi"/>
                <w:color w:val="000000"/>
                <w:sz w:val="18"/>
                <w:szCs w:val="18"/>
              </w:rPr>
              <w:br/>
              <w:t>corresponding VBATA = 13V</w:t>
            </w:r>
          </w:p>
        </w:tc>
      </w:tr>
    </w:tbl>
    <w:p w14:paraId="230E9F02" w14:textId="77777777" w:rsidR="00BE6848" w:rsidRPr="009522A6" w:rsidRDefault="00BE6848" w:rsidP="004E3FA9">
      <w:pPr>
        <w:pStyle w:val="Heading2"/>
      </w:pPr>
      <w:bookmarkStart w:id="473" w:name="_Toc206402048"/>
      <w:r w:rsidRPr="009522A6">
        <w:t>Test plan link (RVP/ SIV)</w:t>
      </w:r>
      <w:bookmarkEnd w:id="473"/>
    </w:p>
    <w:p w14:paraId="060C2B0D" w14:textId="2A6EB704" w:rsidR="00BE6848" w:rsidRPr="00AA615D" w:rsidRDefault="00BE6848" w:rsidP="00BE6848">
      <w:pPr>
        <w:rPr>
          <w:rFonts w:cstheme="minorHAnsi"/>
          <w:lang w:val="en-IN" w:eastAsia="en-IN"/>
        </w:rPr>
      </w:pPr>
      <w:r w:rsidRPr="009522A6">
        <w:rPr>
          <w:rFonts w:cstheme="minorHAnsi"/>
          <w:lang w:val="en-IN" w:eastAsia="en-IN"/>
        </w:rPr>
        <w:t>Link: will be updated in the HAS1.0 version</w:t>
      </w:r>
      <w:r w:rsidR="00BA02B3" w:rsidRPr="009522A6">
        <w:rPr>
          <w:rFonts w:cstheme="minorHAnsi"/>
          <w:lang w:val="en-IN" w:eastAsia="en-IN"/>
        </w:rPr>
        <w:t>.</w:t>
      </w:r>
    </w:p>
    <w:p w14:paraId="3F8D36A7" w14:textId="77777777" w:rsidR="00D86A09" w:rsidRPr="009522A6" w:rsidRDefault="00D86A09" w:rsidP="00DC33DF">
      <w:pPr>
        <w:pStyle w:val="Heading1"/>
      </w:pPr>
      <w:bookmarkStart w:id="474" w:name="_Toc206402049"/>
      <w:r w:rsidRPr="009522A6">
        <w:lastRenderedPageBreak/>
        <w:t>Integrated Sensor Hub (ISH)</w:t>
      </w:r>
      <w:bookmarkEnd w:id="474"/>
    </w:p>
    <w:p w14:paraId="27767884" w14:textId="5529BA8D" w:rsidR="00D86A09" w:rsidRPr="009522A6" w:rsidRDefault="009C4448" w:rsidP="004E3FA9">
      <w:pPr>
        <w:pStyle w:val="Heading2"/>
      </w:pPr>
      <w:bookmarkStart w:id="475" w:name="_Toc206402050"/>
      <w:r w:rsidRPr="009522A6">
        <w:t>Overview</w:t>
      </w:r>
      <w:bookmarkEnd w:id="475"/>
    </w:p>
    <w:p w14:paraId="06FA1D40" w14:textId="510D84FA" w:rsidR="00D86A09" w:rsidRPr="009522A6" w:rsidRDefault="00D86A09" w:rsidP="00D86A09">
      <w:pPr>
        <w:tabs>
          <w:tab w:val="left" w:pos="0"/>
        </w:tabs>
        <w:ind w:right="-48"/>
        <w:rPr>
          <w:rFonts w:cstheme="minorHAnsi"/>
          <w:color w:val="000000"/>
        </w:rPr>
      </w:pPr>
      <w:r w:rsidRPr="009522A6">
        <w:rPr>
          <w:rFonts w:cstheme="minorHAnsi"/>
          <w:color w:val="000000"/>
        </w:rPr>
        <w:t xml:space="preserve">The Integrated Sensor Hub (ISH) is a Soft IP that serves primarily as the connection point for the sensors on a platform. ISH is designed for the “Always-On, Always-Sensing” goal. NVL supports Integrated Sensor Hub </w:t>
      </w:r>
      <w:r w:rsidRPr="009522A6">
        <w:rPr>
          <w:rFonts w:cstheme="minorHAnsi"/>
          <w:color w:val="000000" w:themeColor="text1"/>
        </w:rPr>
        <w:t>(ISH 5.8).</w:t>
      </w:r>
      <w:r w:rsidRPr="009522A6">
        <w:rPr>
          <w:rFonts w:cstheme="minorHAnsi"/>
          <w:color w:val="FF0000"/>
        </w:rPr>
        <w:t xml:space="preserve"> </w:t>
      </w:r>
      <w:r w:rsidRPr="009522A6">
        <w:rPr>
          <w:rFonts w:cstheme="minorHAnsi"/>
          <w:color w:val="000000"/>
        </w:rPr>
        <w:t>ISH contains the following interface to the sensors namely: I2C, I3C, SPI, UART, GPIO. It provides the following functions to support this goal.</w:t>
      </w:r>
    </w:p>
    <w:p w14:paraId="03A033EC" w14:textId="77777777" w:rsidR="00D86A09" w:rsidRPr="009522A6" w:rsidRDefault="00D86A09" w:rsidP="00E92154">
      <w:pPr>
        <w:pStyle w:val="ListParagraph"/>
        <w:numPr>
          <w:ilvl w:val="0"/>
          <w:numId w:val="19"/>
        </w:numPr>
        <w:tabs>
          <w:tab w:val="clear" w:pos="720"/>
          <w:tab w:val="left" w:pos="0"/>
          <w:tab w:val="num" w:pos="450"/>
        </w:tabs>
        <w:spacing w:before="0" w:line="259" w:lineRule="auto"/>
        <w:ind w:left="540" w:right="-48"/>
        <w:rPr>
          <w:rFonts w:cstheme="minorHAnsi"/>
        </w:rPr>
      </w:pPr>
      <w:r w:rsidRPr="009522A6">
        <w:rPr>
          <w:rFonts w:cstheme="minorHAnsi"/>
          <w:b/>
          <w:bCs/>
        </w:rPr>
        <w:t>ISH I2C:</w:t>
      </w:r>
      <w:r w:rsidRPr="009522A6">
        <w:rPr>
          <w:rFonts w:cstheme="minorHAnsi"/>
        </w:rPr>
        <w:t xml:space="preserve"> ISH contains up to 3 I2C Ports capable of High-Speed Mode </w:t>
      </w:r>
      <w:r w:rsidRPr="009522A6">
        <w:rPr>
          <w:rFonts w:cstheme="minorHAnsi"/>
          <w:color w:val="000000" w:themeColor="text1"/>
        </w:rPr>
        <w:t xml:space="preserve">up to 1 Mbps.  </w:t>
      </w:r>
    </w:p>
    <w:p w14:paraId="33F49750" w14:textId="77777777" w:rsidR="00D86A09" w:rsidRPr="009522A6" w:rsidRDefault="00D86A09" w:rsidP="00E92154">
      <w:pPr>
        <w:pStyle w:val="ListParagraph"/>
        <w:numPr>
          <w:ilvl w:val="0"/>
          <w:numId w:val="19"/>
        </w:numPr>
        <w:tabs>
          <w:tab w:val="clear" w:pos="720"/>
          <w:tab w:val="left" w:pos="0"/>
          <w:tab w:val="num" w:pos="450"/>
        </w:tabs>
        <w:spacing w:before="0" w:line="259" w:lineRule="auto"/>
        <w:ind w:left="540" w:right="-48"/>
        <w:rPr>
          <w:rFonts w:cstheme="minorHAnsi"/>
        </w:rPr>
      </w:pPr>
      <w:r w:rsidRPr="009522A6">
        <w:rPr>
          <w:rFonts w:cstheme="minorHAnsi"/>
          <w:b/>
          <w:bCs/>
        </w:rPr>
        <w:t>ISH I3C:</w:t>
      </w:r>
      <w:r w:rsidRPr="009522A6">
        <w:rPr>
          <w:rFonts w:cstheme="minorHAnsi"/>
        </w:rPr>
        <w:t xml:space="preserve"> ISH contains up to 2 I3C Port with HDR/DDR up to 24Mbps</w:t>
      </w:r>
      <w:r w:rsidRPr="009522A6">
        <w:rPr>
          <w:rFonts w:cstheme="minorHAnsi"/>
          <w:color w:val="000000" w:themeColor="text1"/>
        </w:rPr>
        <w:t xml:space="preserve">.  </w:t>
      </w:r>
    </w:p>
    <w:p w14:paraId="495DA2D7" w14:textId="77777777" w:rsidR="00D86A09" w:rsidRPr="009522A6" w:rsidRDefault="00D86A09" w:rsidP="00E92154">
      <w:pPr>
        <w:pStyle w:val="ListParagraph"/>
        <w:numPr>
          <w:ilvl w:val="0"/>
          <w:numId w:val="19"/>
        </w:numPr>
        <w:tabs>
          <w:tab w:val="clear" w:pos="720"/>
          <w:tab w:val="left" w:pos="0"/>
          <w:tab w:val="num" w:pos="450"/>
        </w:tabs>
        <w:spacing w:before="0" w:line="259" w:lineRule="auto"/>
        <w:ind w:left="540" w:right="-48"/>
        <w:rPr>
          <w:rFonts w:cstheme="minorHAnsi"/>
        </w:rPr>
      </w:pPr>
      <w:r w:rsidRPr="009522A6">
        <w:rPr>
          <w:rFonts w:cstheme="minorHAnsi"/>
          <w:b/>
          <w:bCs/>
        </w:rPr>
        <w:t>ISH SPI:</w:t>
      </w:r>
      <w:r w:rsidRPr="009522A6">
        <w:rPr>
          <w:rFonts w:cstheme="minorHAnsi"/>
        </w:rPr>
        <w:t xml:space="preserve"> ISH contains 1 SPI port supporting speed </w:t>
      </w:r>
      <w:r w:rsidRPr="009522A6">
        <w:rPr>
          <w:rFonts w:cstheme="minorHAnsi"/>
          <w:color w:val="000000" w:themeColor="text1"/>
        </w:rPr>
        <w:t xml:space="preserve">up to 25 Mbps. </w:t>
      </w:r>
    </w:p>
    <w:p w14:paraId="283CF696" w14:textId="77777777" w:rsidR="00D86A09" w:rsidRPr="009522A6" w:rsidRDefault="00D86A09" w:rsidP="00E92154">
      <w:pPr>
        <w:pStyle w:val="ListParagraph"/>
        <w:numPr>
          <w:ilvl w:val="0"/>
          <w:numId w:val="19"/>
        </w:numPr>
        <w:tabs>
          <w:tab w:val="clear" w:pos="720"/>
          <w:tab w:val="left" w:pos="0"/>
          <w:tab w:val="num" w:pos="450"/>
        </w:tabs>
        <w:spacing w:before="0" w:line="259" w:lineRule="auto"/>
        <w:ind w:left="540" w:right="-48"/>
        <w:rPr>
          <w:rFonts w:cstheme="minorHAnsi"/>
        </w:rPr>
      </w:pPr>
      <w:r w:rsidRPr="009522A6">
        <w:rPr>
          <w:rFonts w:cstheme="minorHAnsi"/>
          <w:b/>
          <w:bCs/>
        </w:rPr>
        <w:t>ISH UART:</w:t>
      </w:r>
      <w:r w:rsidRPr="009522A6">
        <w:rPr>
          <w:rFonts w:cstheme="minorHAnsi"/>
        </w:rPr>
        <w:t xml:space="preserve"> ISH supports 2 UART ports capable of supporting operating speeds up to 4 Mbps. </w:t>
      </w:r>
    </w:p>
    <w:p w14:paraId="543D38C2" w14:textId="1FDE4026" w:rsidR="00D86A09" w:rsidRPr="009522A6" w:rsidRDefault="00D86A09" w:rsidP="00E92154">
      <w:pPr>
        <w:pStyle w:val="ListParagraph"/>
        <w:numPr>
          <w:ilvl w:val="0"/>
          <w:numId w:val="19"/>
        </w:numPr>
        <w:tabs>
          <w:tab w:val="clear" w:pos="720"/>
          <w:tab w:val="left" w:pos="0"/>
          <w:tab w:val="num" w:pos="450"/>
        </w:tabs>
        <w:spacing w:before="0" w:line="259" w:lineRule="auto"/>
        <w:ind w:left="450" w:right="-48" w:hanging="270"/>
        <w:rPr>
          <w:rFonts w:cstheme="minorHAnsi"/>
        </w:rPr>
      </w:pPr>
      <w:r w:rsidRPr="009522A6">
        <w:rPr>
          <w:rFonts w:cstheme="minorHAnsi"/>
          <w:b/>
          <w:bCs/>
        </w:rPr>
        <w:t>ISH GPIOs</w:t>
      </w:r>
      <w:r w:rsidRPr="009522A6">
        <w:rPr>
          <w:rFonts w:cstheme="minorHAnsi"/>
        </w:rPr>
        <w:t xml:space="preserve">: ISH GPIOs are typically used for enabling the power to the sensor, detecting the interrupts from sensors etc. External pull ups will be provided for ISH GPIOs.    </w:t>
      </w:r>
    </w:p>
    <w:p w14:paraId="7C18CEE8" w14:textId="77777777" w:rsidR="00D86A09" w:rsidRPr="009522A6" w:rsidRDefault="00D86A09" w:rsidP="004E3FA9">
      <w:pPr>
        <w:pStyle w:val="Heading2"/>
      </w:pPr>
      <w:bookmarkStart w:id="476" w:name="_Toc206402051"/>
      <w:r w:rsidRPr="009522A6">
        <w:t>ISH domain platform MRD/PRD</w:t>
      </w:r>
      <w:bookmarkEnd w:id="476"/>
    </w:p>
    <w:p w14:paraId="5EC6A559" w14:textId="3C344D9E" w:rsidR="00D86A09" w:rsidRPr="009522A6" w:rsidRDefault="00D86A09" w:rsidP="00D86A09">
      <w:pPr>
        <w:rPr>
          <w:rFonts w:cstheme="minorHAnsi"/>
        </w:rPr>
      </w:pPr>
      <w:r w:rsidRPr="009522A6">
        <w:rPr>
          <w:rFonts w:cstheme="minorHAnsi"/>
        </w:rPr>
        <w:t xml:space="preserve">Below </w:t>
      </w:r>
      <w:r w:rsidR="00626529" w:rsidRPr="009522A6">
        <w:rPr>
          <w:rFonts w:cstheme="minorHAnsi"/>
        </w:rPr>
        <w:t>is</w:t>
      </w:r>
      <w:r w:rsidRPr="009522A6">
        <w:rPr>
          <w:rFonts w:cstheme="minorHAnsi"/>
        </w:rPr>
        <w:t xml:space="preserve"> the platform MRD/ PRD for the ISH domain.</w:t>
      </w:r>
    </w:p>
    <w:p w14:paraId="7167B1C1" w14:textId="77777777" w:rsidR="008A7279" w:rsidRPr="007B230F" w:rsidRDefault="008A7279" w:rsidP="008A7279">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114"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04375E62" w14:textId="04243912" w:rsidR="00D86A09" w:rsidRPr="009522A6" w:rsidRDefault="00D86A09" w:rsidP="00DF3C3F">
      <w:pPr>
        <w:pStyle w:val="ListParagraph"/>
        <w:numPr>
          <w:ilvl w:val="0"/>
          <w:numId w:val="45"/>
        </w:numPr>
        <w:rPr>
          <w:rFonts w:cstheme="minorHAnsi"/>
        </w:rPr>
      </w:pPr>
      <w:r w:rsidRPr="009522A6">
        <w:rPr>
          <w:rFonts w:cstheme="minorHAnsi"/>
        </w:rPr>
        <w:t xml:space="preserve">ISH Domain platform PRD </w:t>
      </w:r>
      <w:hyperlink r:id="rId115" w:anchor="/pages/community/16025392167?queryId=16025395508" w:history="1">
        <w:r w:rsidRPr="009522A6">
          <w:rPr>
            <w:rStyle w:val="Hyperlink"/>
            <w:rFonts w:asciiTheme="minorHAnsi" w:hAnsiTheme="minorHAnsi" w:cstheme="minorHAnsi"/>
            <w:szCs w:val="24"/>
          </w:rPr>
          <w:t>HSD link</w:t>
        </w:r>
      </w:hyperlink>
      <w:r w:rsidR="008D5B04">
        <w:rPr>
          <w:rStyle w:val="Hyperlink"/>
          <w:rFonts w:asciiTheme="minorHAnsi" w:hAnsiTheme="minorHAnsi" w:cstheme="minorHAnsi"/>
          <w:szCs w:val="24"/>
        </w:rPr>
        <w:t>.</w:t>
      </w:r>
    </w:p>
    <w:p w14:paraId="5B2C8D6C" w14:textId="77777777" w:rsidR="00D86A09" w:rsidRDefault="00D86A09" w:rsidP="004E3FA9">
      <w:pPr>
        <w:pStyle w:val="Heading2"/>
      </w:pPr>
      <w:bookmarkStart w:id="477" w:name="_Toc206402052"/>
      <w:r w:rsidRPr="009522A6">
        <w:t>ISH domain RVP LZ/ PRD</w:t>
      </w:r>
      <w:bookmarkEnd w:id="477"/>
    </w:p>
    <w:p w14:paraId="6B7208F8" w14:textId="08670231" w:rsidR="00EE689B" w:rsidRPr="00EE689B" w:rsidRDefault="000D6C26" w:rsidP="00EE689B">
      <w:pPr>
        <w:rPr>
          <w:lang w:val="en-IN" w:eastAsia="en-IN"/>
        </w:rPr>
      </w:pPr>
      <w:r>
        <w:rPr>
          <w:lang w:val="en-IN" w:eastAsia="en-IN"/>
        </w:rPr>
        <w:t>TBD</w:t>
      </w:r>
    </w:p>
    <w:p w14:paraId="72DFEF3C" w14:textId="0EB35AC5" w:rsidR="00D86A09" w:rsidRPr="009522A6" w:rsidRDefault="00D86A09" w:rsidP="00D86A09">
      <w:pPr>
        <w:rPr>
          <w:rFonts w:eastAsiaTheme="minorHAnsi" w:cstheme="minorHAnsi"/>
        </w:rPr>
      </w:pPr>
      <w:r w:rsidRPr="009522A6">
        <w:rPr>
          <w:rFonts w:cstheme="minorHAnsi"/>
        </w:rPr>
        <w:t>Refer the table below for NVL RVP Landing Zone for ISH.</w:t>
      </w:r>
    </w:p>
    <w:p w14:paraId="13E9B4C1" w14:textId="21E8E0E0" w:rsidR="00D86A09" w:rsidRPr="009522A6" w:rsidRDefault="00D86A09" w:rsidP="00E92154">
      <w:pPr>
        <w:pStyle w:val="Caption"/>
        <w:spacing w:before="120"/>
        <w:rPr>
          <w:rFonts w:eastAsiaTheme="minorHAnsi" w:cstheme="minorHAnsi"/>
          <w:b/>
          <w:szCs w:val="22"/>
        </w:rPr>
      </w:pPr>
      <w:bookmarkStart w:id="478" w:name="_Toc176365856"/>
      <w:bookmarkStart w:id="479" w:name="_Toc20640232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61</w:t>
      </w:r>
      <w:r w:rsidR="00924662" w:rsidRPr="009522A6">
        <w:rPr>
          <w:rFonts w:cstheme="minorHAnsi"/>
        </w:rPr>
        <w:fldChar w:fldCharType="end"/>
      </w:r>
      <w:r w:rsidRPr="009522A6">
        <w:rPr>
          <w:rFonts w:cstheme="minorHAnsi"/>
        </w:rPr>
        <w:t>: RVP LZ for Sensors on NVL RVP</w:t>
      </w:r>
      <w:bookmarkEnd w:id="478"/>
      <w:bookmarkEnd w:id="479"/>
    </w:p>
    <w:tbl>
      <w:tblPr>
        <w:tblW w:w="4582" w:type="pct"/>
        <w:tblLayout w:type="fixed"/>
        <w:tblLook w:val="04A0" w:firstRow="1" w:lastRow="0" w:firstColumn="1" w:lastColumn="0" w:noHBand="0" w:noVBand="1"/>
      </w:tblPr>
      <w:tblGrid>
        <w:gridCol w:w="473"/>
        <w:gridCol w:w="3392"/>
        <w:gridCol w:w="4951"/>
      </w:tblGrid>
      <w:tr w:rsidR="000D6C26" w:rsidRPr="009522A6" w14:paraId="0FB12ADC" w14:textId="07584686">
        <w:trPr>
          <w:trHeight w:val="1027"/>
        </w:trPr>
        <w:tc>
          <w:tcPr>
            <w:tcW w:w="268" w:type="pct"/>
            <w:tcBorders>
              <w:top w:val="single" w:sz="4" w:space="0" w:color="000000"/>
              <w:left w:val="single" w:sz="4" w:space="0" w:color="000000"/>
              <w:right w:val="single" w:sz="4" w:space="0" w:color="000000"/>
            </w:tcBorders>
            <w:shd w:val="clear" w:color="000000" w:fill="0070C0"/>
            <w:vAlign w:val="center"/>
            <w:hideMark/>
          </w:tcPr>
          <w:p w14:paraId="07C80F95" w14:textId="77777777" w:rsidR="000D6C26" w:rsidRPr="009522A6" w:rsidRDefault="000D6C26" w:rsidP="00D86885">
            <w:pPr>
              <w:spacing w:before="120" w:after="120"/>
              <w:jc w:val="center"/>
              <w:rPr>
                <w:rFonts w:cstheme="minorHAnsi"/>
                <w:b/>
                <w:color w:val="FFFFFF"/>
                <w:szCs w:val="22"/>
              </w:rPr>
            </w:pPr>
            <w:r w:rsidRPr="009522A6">
              <w:rPr>
                <w:rFonts w:cstheme="minorHAnsi"/>
                <w:b/>
                <w:color w:val="FFFFFF"/>
                <w:szCs w:val="22"/>
              </w:rPr>
              <w:t>Si#</w:t>
            </w:r>
          </w:p>
        </w:tc>
        <w:tc>
          <w:tcPr>
            <w:tcW w:w="1924" w:type="pct"/>
            <w:tcBorders>
              <w:top w:val="single" w:sz="4" w:space="0" w:color="000000"/>
              <w:left w:val="nil"/>
              <w:right w:val="single" w:sz="4" w:space="0" w:color="000000"/>
            </w:tcBorders>
            <w:shd w:val="clear" w:color="000000" w:fill="0070C0"/>
            <w:vAlign w:val="center"/>
            <w:hideMark/>
          </w:tcPr>
          <w:p w14:paraId="210A74D6" w14:textId="77777777" w:rsidR="000D6C26" w:rsidRPr="009522A6" w:rsidRDefault="000D6C26" w:rsidP="00D86885">
            <w:pPr>
              <w:spacing w:before="120" w:after="120"/>
              <w:jc w:val="center"/>
              <w:rPr>
                <w:rFonts w:cstheme="minorHAnsi"/>
                <w:b/>
                <w:color w:val="FFFFFF"/>
                <w:szCs w:val="22"/>
              </w:rPr>
            </w:pPr>
            <w:r w:rsidRPr="009522A6">
              <w:rPr>
                <w:rFonts w:cstheme="minorHAnsi"/>
                <w:b/>
                <w:color w:val="FFFFFF"/>
                <w:szCs w:val="22"/>
              </w:rPr>
              <w:t xml:space="preserve">Feature /Interface </w:t>
            </w:r>
          </w:p>
        </w:tc>
        <w:tc>
          <w:tcPr>
            <w:tcW w:w="2808" w:type="pct"/>
            <w:tcBorders>
              <w:top w:val="single" w:sz="4" w:space="0" w:color="000000"/>
              <w:left w:val="nil"/>
              <w:right w:val="single" w:sz="4" w:space="0" w:color="auto"/>
            </w:tcBorders>
            <w:shd w:val="clear" w:color="000000" w:fill="0070C0"/>
            <w:noWrap/>
            <w:vAlign w:val="center"/>
            <w:hideMark/>
          </w:tcPr>
          <w:p w14:paraId="293107F1" w14:textId="1BA76CBB" w:rsidR="000D6C26" w:rsidRPr="009522A6" w:rsidRDefault="000D6C26" w:rsidP="00D86885">
            <w:pPr>
              <w:spacing w:before="120" w:after="120"/>
              <w:jc w:val="center"/>
              <w:rPr>
                <w:rFonts w:cstheme="minorHAnsi"/>
                <w:b/>
                <w:color w:val="FFFFFF"/>
                <w:szCs w:val="22"/>
              </w:rPr>
            </w:pPr>
            <w:r>
              <w:rPr>
                <w:rFonts w:cstheme="minorHAnsi"/>
                <w:b/>
                <w:color w:val="FFFFFF"/>
                <w:szCs w:val="22"/>
              </w:rPr>
              <w:t>NVL-AX/AM RVP</w:t>
            </w:r>
          </w:p>
        </w:tc>
      </w:tr>
      <w:tr w:rsidR="00D86A09" w:rsidRPr="009522A6" w14:paraId="4B470686" w14:textId="747C17F2" w:rsidTr="00FA3CAF">
        <w:trPr>
          <w:trHeight w:val="602"/>
        </w:trPr>
        <w:tc>
          <w:tcPr>
            <w:tcW w:w="268" w:type="pct"/>
            <w:tcBorders>
              <w:top w:val="nil"/>
              <w:left w:val="single" w:sz="4" w:space="0" w:color="000000"/>
              <w:bottom w:val="single" w:sz="4" w:space="0" w:color="000000"/>
              <w:right w:val="single" w:sz="4" w:space="0" w:color="000000"/>
            </w:tcBorders>
            <w:noWrap/>
            <w:vAlign w:val="center"/>
            <w:hideMark/>
          </w:tcPr>
          <w:p w14:paraId="1AC5E54F" w14:textId="77777777" w:rsidR="00D86A09" w:rsidRPr="009522A6" w:rsidRDefault="00D86A09" w:rsidP="00D86885">
            <w:pPr>
              <w:spacing w:before="120" w:after="120"/>
              <w:jc w:val="center"/>
              <w:rPr>
                <w:rFonts w:cstheme="minorHAnsi"/>
                <w:color w:val="000000"/>
                <w:szCs w:val="22"/>
              </w:rPr>
            </w:pPr>
            <w:r w:rsidRPr="009522A6">
              <w:rPr>
                <w:rFonts w:cstheme="minorHAnsi"/>
                <w:color w:val="000000"/>
                <w:szCs w:val="22"/>
              </w:rPr>
              <w:t>1</w:t>
            </w:r>
          </w:p>
        </w:tc>
        <w:tc>
          <w:tcPr>
            <w:tcW w:w="1924" w:type="pct"/>
            <w:tcBorders>
              <w:top w:val="nil"/>
              <w:left w:val="nil"/>
              <w:bottom w:val="single" w:sz="4" w:space="0" w:color="000000"/>
              <w:right w:val="single" w:sz="4" w:space="0" w:color="000000"/>
            </w:tcBorders>
            <w:vAlign w:val="center"/>
            <w:hideMark/>
          </w:tcPr>
          <w:p w14:paraId="34FAC1B2" w14:textId="77777777" w:rsidR="00D86A09" w:rsidRPr="009522A6" w:rsidRDefault="00D86A09" w:rsidP="00E92154">
            <w:pPr>
              <w:spacing w:before="120" w:after="120"/>
              <w:jc w:val="left"/>
              <w:rPr>
                <w:rFonts w:cstheme="minorHAnsi"/>
                <w:b/>
                <w:color w:val="000000" w:themeColor="text1"/>
                <w:szCs w:val="22"/>
              </w:rPr>
            </w:pPr>
            <w:r w:rsidRPr="009522A6">
              <w:rPr>
                <w:rFonts w:cstheme="minorHAnsi"/>
                <w:b/>
                <w:color w:val="000000"/>
                <w:szCs w:val="22"/>
              </w:rPr>
              <w:t>Sensor AIC</w:t>
            </w:r>
          </w:p>
        </w:tc>
        <w:tc>
          <w:tcPr>
            <w:tcW w:w="2808" w:type="pct"/>
            <w:tcBorders>
              <w:top w:val="nil"/>
              <w:left w:val="nil"/>
              <w:bottom w:val="single" w:sz="4" w:space="0" w:color="000000"/>
              <w:right w:val="single" w:sz="4" w:space="0" w:color="000000"/>
            </w:tcBorders>
            <w:noWrap/>
            <w:vAlign w:val="center"/>
            <w:hideMark/>
          </w:tcPr>
          <w:p w14:paraId="12E593C5" w14:textId="77777777" w:rsidR="00D86A09" w:rsidRPr="009522A6" w:rsidRDefault="00D86A09" w:rsidP="00D86885">
            <w:pPr>
              <w:spacing w:before="120" w:after="120"/>
              <w:jc w:val="center"/>
              <w:rPr>
                <w:rFonts w:cstheme="minorHAnsi"/>
                <w:color w:val="000000" w:themeColor="text1"/>
                <w:szCs w:val="22"/>
              </w:rPr>
            </w:pPr>
            <w:r w:rsidRPr="009522A6">
              <w:rPr>
                <w:rFonts w:cstheme="minorHAnsi"/>
                <w:color w:val="000000"/>
                <w:szCs w:val="22"/>
              </w:rPr>
              <w:t>Yes, via Sensor AIC</w:t>
            </w:r>
          </w:p>
        </w:tc>
      </w:tr>
      <w:tr w:rsidR="00D86A09" w:rsidRPr="009522A6" w14:paraId="5A279ABD" w14:textId="631592BE" w:rsidTr="00FA3CAF">
        <w:trPr>
          <w:trHeight w:val="449"/>
        </w:trPr>
        <w:tc>
          <w:tcPr>
            <w:tcW w:w="268" w:type="pct"/>
            <w:tcBorders>
              <w:top w:val="nil"/>
              <w:left w:val="single" w:sz="4" w:space="0" w:color="000000"/>
              <w:bottom w:val="single" w:sz="4" w:space="0" w:color="000000"/>
              <w:right w:val="single" w:sz="4" w:space="0" w:color="000000"/>
            </w:tcBorders>
            <w:noWrap/>
            <w:vAlign w:val="center"/>
            <w:hideMark/>
          </w:tcPr>
          <w:p w14:paraId="7ED22D13" w14:textId="77777777" w:rsidR="00D86A09" w:rsidRPr="009522A6" w:rsidRDefault="00D86A09" w:rsidP="00D86885">
            <w:pPr>
              <w:spacing w:before="120" w:after="120"/>
              <w:jc w:val="center"/>
              <w:rPr>
                <w:rFonts w:cstheme="minorHAnsi"/>
                <w:color w:val="000000"/>
                <w:szCs w:val="22"/>
              </w:rPr>
            </w:pPr>
            <w:r w:rsidRPr="009522A6">
              <w:rPr>
                <w:rFonts w:cstheme="minorHAnsi"/>
                <w:color w:val="000000"/>
                <w:szCs w:val="22"/>
              </w:rPr>
              <w:t>2</w:t>
            </w:r>
          </w:p>
        </w:tc>
        <w:tc>
          <w:tcPr>
            <w:tcW w:w="1924" w:type="pct"/>
            <w:tcBorders>
              <w:top w:val="nil"/>
              <w:left w:val="nil"/>
              <w:bottom w:val="single" w:sz="4" w:space="0" w:color="000000"/>
              <w:right w:val="single" w:sz="4" w:space="0" w:color="000000"/>
            </w:tcBorders>
            <w:vAlign w:val="center"/>
            <w:hideMark/>
          </w:tcPr>
          <w:p w14:paraId="60182F68" w14:textId="77777777" w:rsidR="00D86A09" w:rsidRPr="009522A6" w:rsidRDefault="00D86A09" w:rsidP="00E92154">
            <w:pPr>
              <w:spacing w:before="120" w:after="120"/>
              <w:jc w:val="left"/>
              <w:rPr>
                <w:rFonts w:cstheme="minorHAnsi"/>
                <w:b/>
                <w:color w:val="000000" w:themeColor="text1"/>
                <w:szCs w:val="22"/>
              </w:rPr>
            </w:pPr>
            <w:r w:rsidRPr="009522A6">
              <w:rPr>
                <w:rFonts w:cstheme="minorHAnsi"/>
                <w:b/>
                <w:color w:val="000000"/>
                <w:szCs w:val="22"/>
              </w:rPr>
              <w:t>Sensors on board</w:t>
            </w:r>
          </w:p>
        </w:tc>
        <w:tc>
          <w:tcPr>
            <w:tcW w:w="2808" w:type="pct"/>
            <w:tcBorders>
              <w:top w:val="nil"/>
              <w:left w:val="nil"/>
              <w:bottom w:val="single" w:sz="4" w:space="0" w:color="000000"/>
              <w:right w:val="single" w:sz="4" w:space="0" w:color="000000"/>
            </w:tcBorders>
            <w:noWrap/>
            <w:vAlign w:val="center"/>
            <w:hideMark/>
          </w:tcPr>
          <w:p w14:paraId="1ADF8C37" w14:textId="77777777" w:rsidR="00D86A09" w:rsidRPr="009522A6" w:rsidRDefault="00D86A09" w:rsidP="00D86885">
            <w:pPr>
              <w:spacing w:before="120" w:after="120"/>
              <w:jc w:val="center"/>
              <w:rPr>
                <w:rFonts w:cstheme="minorHAnsi"/>
                <w:color w:val="000000" w:themeColor="text1"/>
                <w:szCs w:val="22"/>
              </w:rPr>
            </w:pPr>
            <w:r w:rsidRPr="009522A6">
              <w:rPr>
                <w:rFonts w:cstheme="minorHAnsi"/>
                <w:color w:val="000000"/>
                <w:szCs w:val="22"/>
              </w:rPr>
              <w:t>No</w:t>
            </w:r>
          </w:p>
        </w:tc>
      </w:tr>
      <w:tr w:rsidR="00D86A09" w:rsidRPr="009522A6" w14:paraId="02F865B1" w14:textId="304E3317" w:rsidTr="00FA3CAF">
        <w:trPr>
          <w:trHeight w:val="2456"/>
        </w:trPr>
        <w:tc>
          <w:tcPr>
            <w:tcW w:w="268" w:type="pct"/>
            <w:tcBorders>
              <w:top w:val="nil"/>
              <w:left w:val="single" w:sz="4" w:space="0" w:color="000000"/>
              <w:bottom w:val="single" w:sz="4" w:space="0" w:color="000000"/>
              <w:right w:val="single" w:sz="4" w:space="0" w:color="000000"/>
            </w:tcBorders>
            <w:noWrap/>
            <w:vAlign w:val="center"/>
          </w:tcPr>
          <w:p w14:paraId="72085C0D" w14:textId="0D94BEEF" w:rsidR="00D86A09" w:rsidRPr="009522A6" w:rsidRDefault="00AB0726" w:rsidP="00D86885">
            <w:pPr>
              <w:spacing w:before="120" w:after="120"/>
              <w:jc w:val="center"/>
              <w:rPr>
                <w:rFonts w:cstheme="minorHAnsi"/>
                <w:color w:val="000000" w:themeColor="text1"/>
                <w:szCs w:val="22"/>
              </w:rPr>
            </w:pPr>
            <w:r>
              <w:rPr>
                <w:rFonts w:cstheme="minorHAnsi"/>
                <w:color w:val="000000" w:themeColor="text1"/>
                <w:szCs w:val="22"/>
              </w:rPr>
              <w:t>3</w:t>
            </w:r>
          </w:p>
        </w:tc>
        <w:tc>
          <w:tcPr>
            <w:tcW w:w="1924" w:type="pct"/>
            <w:tcBorders>
              <w:top w:val="nil"/>
              <w:left w:val="nil"/>
              <w:bottom w:val="single" w:sz="4" w:space="0" w:color="000000"/>
              <w:right w:val="single" w:sz="4" w:space="0" w:color="000000"/>
            </w:tcBorders>
            <w:vAlign w:val="center"/>
          </w:tcPr>
          <w:p w14:paraId="45C053B0" w14:textId="04868EAB" w:rsidR="00D86A09" w:rsidRPr="009522A6" w:rsidRDefault="00E23176" w:rsidP="00E92154">
            <w:pPr>
              <w:spacing w:before="120" w:after="120"/>
              <w:jc w:val="left"/>
              <w:rPr>
                <w:rFonts w:cstheme="minorHAnsi"/>
                <w:b/>
                <w:color w:val="000000" w:themeColor="text1"/>
                <w:szCs w:val="22"/>
              </w:rPr>
            </w:pPr>
            <w:r w:rsidRPr="009522A6">
              <w:rPr>
                <w:rFonts w:cstheme="minorHAnsi"/>
                <w:b/>
                <w:bCs/>
                <w:color w:val="000000"/>
                <w:szCs w:val="22"/>
              </w:rPr>
              <w:t>Fingerprint</w:t>
            </w:r>
            <w:r w:rsidR="00D86A09" w:rsidRPr="009522A6">
              <w:rPr>
                <w:rFonts w:cstheme="minorHAnsi"/>
                <w:b/>
                <w:color w:val="000000"/>
                <w:szCs w:val="22"/>
              </w:rPr>
              <w:t xml:space="preserve"> Sensor</w:t>
            </w:r>
          </w:p>
        </w:tc>
        <w:tc>
          <w:tcPr>
            <w:tcW w:w="2808" w:type="pct"/>
            <w:tcBorders>
              <w:top w:val="nil"/>
              <w:left w:val="nil"/>
              <w:bottom w:val="single" w:sz="4" w:space="0" w:color="000000"/>
              <w:right w:val="single" w:sz="4" w:space="0" w:color="000000"/>
            </w:tcBorders>
            <w:noWrap/>
            <w:vAlign w:val="center"/>
          </w:tcPr>
          <w:p w14:paraId="591A7FF8" w14:textId="77777777" w:rsidR="00D90D5E" w:rsidRDefault="00D86A09" w:rsidP="00D86885">
            <w:pPr>
              <w:spacing w:before="120" w:after="120"/>
              <w:jc w:val="center"/>
              <w:rPr>
                <w:rFonts w:cstheme="minorHAnsi"/>
                <w:color w:val="000000"/>
                <w:szCs w:val="22"/>
              </w:rPr>
            </w:pPr>
            <w:r w:rsidRPr="009522A6">
              <w:rPr>
                <w:rFonts w:cstheme="minorHAnsi"/>
                <w:color w:val="000000"/>
                <w:szCs w:val="22"/>
              </w:rPr>
              <w:t xml:space="preserve">Yes, via </w:t>
            </w:r>
          </w:p>
          <w:p w14:paraId="7E574F3D" w14:textId="2FF618A2" w:rsidR="00D86A09" w:rsidRPr="009522A6" w:rsidRDefault="00F77CFC" w:rsidP="00D86885">
            <w:pPr>
              <w:spacing w:before="120" w:after="120"/>
              <w:jc w:val="center"/>
              <w:rPr>
                <w:rFonts w:cstheme="minorHAnsi"/>
                <w:color w:val="000000" w:themeColor="text1"/>
                <w:szCs w:val="22"/>
              </w:rPr>
            </w:pPr>
            <w:r>
              <w:rPr>
                <w:rFonts w:cstheme="minorHAnsi"/>
                <w:color w:val="000000"/>
                <w:szCs w:val="22"/>
              </w:rPr>
              <w:t>FPS</w:t>
            </w:r>
            <w:r w:rsidRPr="009522A6">
              <w:rPr>
                <w:rFonts w:cstheme="minorHAnsi"/>
                <w:color w:val="000000"/>
                <w:szCs w:val="22"/>
              </w:rPr>
              <w:t xml:space="preserve"> </w:t>
            </w:r>
            <w:r>
              <w:rPr>
                <w:rFonts w:cstheme="minorHAnsi"/>
                <w:color w:val="000000"/>
                <w:szCs w:val="22"/>
              </w:rPr>
              <w:t>HDR</w:t>
            </w:r>
            <w:r w:rsidR="00EF62E4">
              <w:rPr>
                <w:rFonts w:cstheme="minorHAnsi"/>
                <w:color w:val="000000"/>
                <w:szCs w:val="22"/>
              </w:rPr>
              <w:t xml:space="preserve"> (</w:t>
            </w:r>
            <w:r w:rsidR="00D86A09" w:rsidRPr="009522A6">
              <w:rPr>
                <w:rFonts w:cstheme="minorHAnsi"/>
                <w:color w:val="000000"/>
                <w:szCs w:val="22"/>
              </w:rPr>
              <w:t xml:space="preserve">USB2 </w:t>
            </w:r>
            <w:r w:rsidR="005F1DF9">
              <w:rPr>
                <w:rFonts w:cstheme="minorHAnsi"/>
                <w:color w:val="000000"/>
                <w:szCs w:val="22"/>
              </w:rPr>
              <w:t>w/ Eusb2 repeater</w:t>
            </w:r>
            <w:r w:rsidR="009F2F6A">
              <w:rPr>
                <w:rFonts w:cstheme="minorHAnsi"/>
                <w:color w:val="000000"/>
                <w:szCs w:val="22"/>
              </w:rPr>
              <w:t xml:space="preserve"> </w:t>
            </w:r>
            <w:r w:rsidR="009F2F6A" w:rsidRPr="009F2F6A">
              <w:rPr>
                <w:rFonts w:cstheme="minorHAnsi"/>
                <w:color w:val="00B0F0"/>
                <w:szCs w:val="22"/>
              </w:rPr>
              <w:t>(Default)</w:t>
            </w:r>
            <w:r w:rsidR="00525A36" w:rsidRPr="00834F33">
              <w:rPr>
                <w:rFonts w:cstheme="minorHAnsi"/>
                <w:szCs w:val="22"/>
              </w:rPr>
              <w:t>,</w:t>
            </w:r>
            <w:r w:rsidR="005F1DF9" w:rsidRPr="009F2F6A">
              <w:rPr>
                <w:rFonts w:cstheme="minorHAnsi"/>
                <w:color w:val="00B0F0"/>
                <w:szCs w:val="22"/>
              </w:rPr>
              <w:t xml:space="preserve"> </w:t>
            </w:r>
            <w:r w:rsidR="0007596D">
              <w:rPr>
                <w:rFonts w:cstheme="minorHAnsi"/>
                <w:color w:val="000000"/>
                <w:szCs w:val="22"/>
              </w:rPr>
              <w:t>Eusb2, GSPI</w:t>
            </w:r>
            <w:r w:rsidR="00525A36">
              <w:rPr>
                <w:rFonts w:cstheme="minorHAnsi"/>
                <w:color w:val="000000"/>
                <w:szCs w:val="22"/>
              </w:rPr>
              <w:t>, USB2 from PCH)</w:t>
            </w:r>
          </w:p>
        </w:tc>
      </w:tr>
    </w:tbl>
    <w:p w14:paraId="5EB4D7BD" w14:textId="70E80845" w:rsidR="00D86A09" w:rsidRPr="009522A6" w:rsidRDefault="00D86A09" w:rsidP="004E3FA9">
      <w:pPr>
        <w:pStyle w:val="Heading2"/>
      </w:pPr>
      <w:bookmarkStart w:id="480" w:name="_Toc206402053"/>
      <w:r w:rsidRPr="009522A6">
        <w:t>HW BOM</w:t>
      </w:r>
      <w:bookmarkEnd w:id="480"/>
    </w:p>
    <w:p w14:paraId="61C43816" w14:textId="7CCA13F4" w:rsidR="00D86A09" w:rsidRDefault="00DB63B8" w:rsidP="000E282E">
      <w:pPr>
        <w:spacing w:after="0"/>
        <w:rPr>
          <w:rFonts w:cstheme="minorHAnsi"/>
          <w:sz w:val="24"/>
        </w:rPr>
      </w:pPr>
      <w:r w:rsidRPr="009522A6">
        <w:rPr>
          <w:rFonts w:cstheme="minorHAnsi"/>
          <w:sz w:val="24"/>
        </w:rPr>
        <w:t>The following</w:t>
      </w:r>
      <w:r w:rsidR="00D86A09" w:rsidRPr="009522A6">
        <w:rPr>
          <w:rFonts w:cstheme="minorHAnsi"/>
          <w:sz w:val="24"/>
        </w:rPr>
        <w:t xml:space="preserve"> sensors are selected for validation on NVL and will be hosted on the MoSAIC Gen 2 card</w:t>
      </w:r>
      <w:r w:rsidR="00D86885" w:rsidRPr="009522A6">
        <w:rPr>
          <w:rFonts w:cstheme="minorHAnsi"/>
          <w:sz w:val="24"/>
        </w:rPr>
        <w:t>.</w:t>
      </w:r>
    </w:p>
    <w:p w14:paraId="725305E5" w14:textId="67C8CB7D" w:rsidR="000E282E" w:rsidRPr="009522A6" w:rsidRDefault="000E282E" w:rsidP="00573861">
      <w:pPr>
        <w:pStyle w:val="Caption"/>
        <w:spacing w:before="120"/>
        <w:rPr>
          <w:rFonts w:cstheme="minorHAnsi"/>
        </w:rPr>
      </w:pPr>
      <w:bookmarkStart w:id="481" w:name="_Toc206402327"/>
      <w:r w:rsidRPr="009522A6">
        <w:rPr>
          <w:rFonts w:cstheme="minorHAnsi"/>
        </w:rPr>
        <w:lastRenderedPageBreak/>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1943D9">
        <w:rPr>
          <w:rFonts w:cstheme="minorHAnsi"/>
          <w:noProof/>
        </w:rPr>
        <w:t>62</w:t>
      </w:r>
      <w:r w:rsidRPr="009522A6">
        <w:rPr>
          <w:rFonts w:cstheme="minorHAnsi"/>
        </w:rPr>
        <w:fldChar w:fldCharType="end"/>
      </w:r>
      <w:r w:rsidRPr="009522A6">
        <w:rPr>
          <w:rFonts w:cstheme="minorHAnsi"/>
        </w:rPr>
        <w:t>: List of Sensors supported on MoSAIC Gen 2</w:t>
      </w:r>
      <w:bookmarkEnd w:id="481"/>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2197"/>
        <w:gridCol w:w="1983"/>
        <w:gridCol w:w="1345"/>
        <w:gridCol w:w="2239"/>
        <w:gridCol w:w="1340"/>
      </w:tblGrid>
      <w:tr w:rsidR="006C3930" w:rsidRPr="009522A6" w14:paraId="61B380C1" w14:textId="77777777" w:rsidTr="00942913">
        <w:trPr>
          <w:trHeight w:val="290"/>
        </w:trPr>
        <w:tc>
          <w:tcPr>
            <w:tcW w:w="521" w:type="dxa"/>
            <w:vMerge w:val="restart"/>
            <w:shd w:val="clear" w:color="000000" w:fill="0070C0"/>
            <w:noWrap/>
            <w:vAlign w:val="center"/>
          </w:tcPr>
          <w:p w14:paraId="3FA89330" w14:textId="77777777" w:rsidR="00D86A09" w:rsidRPr="009522A6" w:rsidRDefault="00D86A09" w:rsidP="00E136E1">
            <w:pPr>
              <w:jc w:val="center"/>
              <w:rPr>
                <w:rFonts w:cstheme="minorHAnsi"/>
                <w:b/>
                <w:color w:val="FFFFFF"/>
              </w:rPr>
            </w:pPr>
            <w:r w:rsidRPr="009522A6">
              <w:rPr>
                <w:rFonts w:cstheme="minorHAnsi"/>
                <w:b/>
                <w:color w:val="FFFFFF"/>
              </w:rPr>
              <w:t>Si#</w:t>
            </w:r>
          </w:p>
        </w:tc>
        <w:tc>
          <w:tcPr>
            <w:tcW w:w="2197" w:type="dxa"/>
            <w:vMerge w:val="restart"/>
            <w:shd w:val="clear" w:color="000000" w:fill="0070C0"/>
            <w:noWrap/>
            <w:vAlign w:val="center"/>
          </w:tcPr>
          <w:p w14:paraId="41236131" w14:textId="77777777" w:rsidR="00D86A09" w:rsidRPr="009522A6" w:rsidRDefault="00D86A09" w:rsidP="00E136E1">
            <w:pPr>
              <w:jc w:val="center"/>
              <w:rPr>
                <w:rFonts w:cstheme="minorHAnsi"/>
                <w:b/>
                <w:color w:val="FFFFFF"/>
              </w:rPr>
            </w:pPr>
            <w:r w:rsidRPr="009522A6">
              <w:rPr>
                <w:rFonts w:cstheme="minorHAnsi"/>
                <w:b/>
                <w:color w:val="FFFFFF"/>
              </w:rPr>
              <w:t>HW BOM Description</w:t>
            </w:r>
          </w:p>
        </w:tc>
        <w:tc>
          <w:tcPr>
            <w:tcW w:w="0" w:type="auto"/>
            <w:gridSpan w:val="2"/>
            <w:shd w:val="clear" w:color="000000" w:fill="0070C0"/>
            <w:vAlign w:val="center"/>
          </w:tcPr>
          <w:p w14:paraId="05547CF4" w14:textId="04875096" w:rsidR="00D86A09" w:rsidRPr="009522A6" w:rsidRDefault="00D86A09" w:rsidP="00E136E1">
            <w:pPr>
              <w:jc w:val="center"/>
              <w:rPr>
                <w:rFonts w:cstheme="minorHAnsi"/>
                <w:b/>
                <w:color w:val="FFFFFF"/>
              </w:rPr>
            </w:pPr>
            <w:r w:rsidRPr="009522A6">
              <w:rPr>
                <w:rFonts w:cstheme="minorHAnsi"/>
                <w:b/>
                <w:color w:val="FFFFFF"/>
              </w:rPr>
              <w:t>MoSAIC - BOM1</w:t>
            </w:r>
          </w:p>
        </w:tc>
        <w:tc>
          <w:tcPr>
            <w:tcW w:w="0" w:type="auto"/>
            <w:gridSpan w:val="2"/>
            <w:shd w:val="clear" w:color="000000" w:fill="0070C0"/>
            <w:noWrap/>
            <w:vAlign w:val="center"/>
          </w:tcPr>
          <w:p w14:paraId="154A628D" w14:textId="77777777" w:rsidR="00D86A09" w:rsidRPr="009522A6" w:rsidRDefault="00D86A09" w:rsidP="00E136E1">
            <w:pPr>
              <w:jc w:val="center"/>
              <w:rPr>
                <w:rFonts w:cstheme="minorHAnsi"/>
                <w:b/>
                <w:color w:val="FFFFFF"/>
              </w:rPr>
            </w:pPr>
            <w:r w:rsidRPr="009522A6">
              <w:rPr>
                <w:rFonts w:cstheme="minorHAnsi"/>
                <w:b/>
                <w:color w:val="FFFFFF"/>
              </w:rPr>
              <w:t>MoSAIC - BOM2</w:t>
            </w:r>
          </w:p>
        </w:tc>
      </w:tr>
      <w:tr w:rsidR="006C3930" w:rsidRPr="009522A6" w14:paraId="6E5F99D5" w14:textId="77777777" w:rsidTr="00942913">
        <w:trPr>
          <w:trHeight w:val="290"/>
        </w:trPr>
        <w:tc>
          <w:tcPr>
            <w:tcW w:w="521" w:type="dxa"/>
            <w:vMerge/>
            <w:shd w:val="clear" w:color="000000" w:fill="0070C0"/>
            <w:noWrap/>
            <w:vAlign w:val="center"/>
            <w:hideMark/>
          </w:tcPr>
          <w:p w14:paraId="3E5F5B88" w14:textId="77777777" w:rsidR="00D86A09" w:rsidRPr="009522A6" w:rsidRDefault="00D86A09" w:rsidP="00E136E1">
            <w:pPr>
              <w:jc w:val="center"/>
              <w:rPr>
                <w:rFonts w:cstheme="minorHAnsi"/>
                <w:b/>
                <w:color w:val="FFFFFF"/>
              </w:rPr>
            </w:pPr>
          </w:p>
        </w:tc>
        <w:tc>
          <w:tcPr>
            <w:tcW w:w="2197" w:type="dxa"/>
            <w:vMerge/>
            <w:shd w:val="clear" w:color="000000" w:fill="0070C0"/>
            <w:noWrap/>
            <w:vAlign w:val="center"/>
            <w:hideMark/>
          </w:tcPr>
          <w:p w14:paraId="6B474E10" w14:textId="77777777" w:rsidR="00D86A09" w:rsidRPr="009522A6" w:rsidRDefault="00D86A09" w:rsidP="00E136E1">
            <w:pPr>
              <w:jc w:val="center"/>
              <w:rPr>
                <w:rFonts w:cstheme="minorHAnsi"/>
                <w:b/>
                <w:color w:val="FFFFFF"/>
              </w:rPr>
            </w:pPr>
          </w:p>
        </w:tc>
        <w:tc>
          <w:tcPr>
            <w:tcW w:w="0" w:type="auto"/>
            <w:shd w:val="clear" w:color="000000" w:fill="0070C0"/>
            <w:vAlign w:val="center"/>
          </w:tcPr>
          <w:p w14:paraId="298ABDF7" w14:textId="77777777" w:rsidR="00D86A09" w:rsidRPr="009522A6" w:rsidRDefault="00D86A09" w:rsidP="00E136E1">
            <w:pPr>
              <w:jc w:val="center"/>
              <w:rPr>
                <w:rFonts w:cstheme="minorHAnsi"/>
                <w:b/>
                <w:color w:val="FFFFFF"/>
              </w:rPr>
            </w:pPr>
            <w:r w:rsidRPr="009522A6">
              <w:rPr>
                <w:rFonts w:cstheme="minorHAnsi"/>
                <w:b/>
                <w:color w:val="FFFFFF"/>
              </w:rPr>
              <w:t>Part#/ IPN</w:t>
            </w:r>
          </w:p>
        </w:tc>
        <w:tc>
          <w:tcPr>
            <w:tcW w:w="0" w:type="auto"/>
            <w:shd w:val="clear" w:color="000000" w:fill="0070C0"/>
            <w:vAlign w:val="center"/>
          </w:tcPr>
          <w:p w14:paraId="4AA673D6" w14:textId="77777777" w:rsidR="00D86A09" w:rsidRPr="009522A6" w:rsidRDefault="00D86A09" w:rsidP="00E136E1">
            <w:pPr>
              <w:jc w:val="center"/>
              <w:rPr>
                <w:rFonts w:cstheme="minorHAnsi"/>
                <w:b/>
                <w:color w:val="FFFFFF"/>
              </w:rPr>
            </w:pPr>
            <w:r w:rsidRPr="009522A6">
              <w:rPr>
                <w:rFonts w:cstheme="minorHAnsi"/>
                <w:b/>
                <w:color w:val="FFFFFF"/>
              </w:rPr>
              <w:t>Vendor</w:t>
            </w:r>
          </w:p>
        </w:tc>
        <w:tc>
          <w:tcPr>
            <w:tcW w:w="0" w:type="auto"/>
            <w:shd w:val="clear" w:color="000000" w:fill="0070C0"/>
            <w:noWrap/>
            <w:vAlign w:val="center"/>
            <w:hideMark/>
          </w:tcPr>
          <w:p w14:paraId="6EB6C10A" w14:textId="77777777" w:rsidR="00D86A09" w:rsidRPr="009522A6" w:rsidRDefault="00D86A09" w:rsidP="00E136E1">
            <w:pPr>
              <w:jc w:val="center"/>
              <w:rPr>
                <w:rFonts w:cstheme="minorHAnsi"/>
                <w:b/>
                <w:color w:val="FFFFFF"/>
              </w:rPr>
            </w:pPr>
            <w:r w:rsidRPr="009522A6">
              <w:rPr>
                <w:rFonts w:cstheme="minorHAnsi"/>
                <w:b/>
                <w:color w:val="FFFFFF"/>
              </w:rPr>
              <w:t>Part#/ IPN</w:t>
            </w:r>
          </w:p>
        </w:tc>
        <w:tc>
          <w:tcPr>
            <w:tcW w:w="0" w:type="auto"/>
            <w:shd w:val="clear" w:color="000000" w:fill="0070C0"/>
            <w:noWrap/>
            <w:vAlign w:val="center"/>
            <w:hideMark/>
          </w:tcPr>
          <w:p w14:paraId="741896D7" w14:textId="77777777" w:rsidR="00D86A09" w:rsidRPr="009522A6" w:rsidRDefault="00D86A09" w:rsidP="00E136E1">
            <w:pPr>
              <w:jc w:val="center"/>
              <w:rPr>
                <w:rFonts w:cstheme="minorHAnsi"/>
                <w:b/>
                <w:color w:val="FFFFFF"/>
              </w:rPr>
            </w:pPr>
            <w:r w:rsidRPr="009522A6">
              <w:rPr>
                <w:rFonts w:cstheme="minorHAnsi"/>
                <w:b/>
                <w:color w:val="FFFFFF"/>
              </w:rPr>
              <w:t>Vendor</w:t>
            </w:r>
          </w:p>
        </w:tc>
      </w:tr>
      <w:tr w:rsidR="00ED0843" w:rsidRPr="009522A6" w14:paraId="17C2D72C" w14:textId="77777777" w:rsidTr="00942913">
        <w:trPr>
          <w:trHeight w:val="548"/>
        </w:trPr>
        <w:tc>
          <w:tcPr>
            <w:tcW w:w="521" w:type="dxa"/>
            <w:noWrap/>
            <w:vAlign w:val="center"/>
          </w:tcPr>
          <w:p w14:paraId="649D7797" w14:textId="77777777" w:rsidR="00D86A09" w:rsidRPr="009522A6" w:rsidRDefault="00D86A09">
            <w:pPr>
              <w:jc w:val="left"/>
              <w:rPr>
                <w:rFonts w:cstheme="minorHAnsi"/>
                <w:color w:val="000000"/>
              </w:rPr>
            </w:pPr>
            <w:r w:rsidRPr="009522A6">
              <w:rPr>
                <w:rFonts w:cstheme="minorHAnsi"/>
                <w:color w:val="000000"/>
              </w:rPr>
              <w:t>1</w:t>
            </w:r>
          </w:p>
        </w:tc>
        <w:tc>
          <w:tcPr>
            <w:tcW w:w="2197" w:type="dxa"/>
            <w:noWrap/>
            <w:vAlign w:val="center"/>
          </w:tcPr>
          <w:p w14:paraId="0801B566" w14:textId="77777777" w:rsidR="00D86A09" w:rsidRPr="009522A6" w:rsidRDefault="00D86A09">
            <w:pPr>
              <w:jc w:val="left"/>
              <w:rPr>
                <w:rFonts w:cstheme="minorHAnsi"/>
                <w:b/>
                <w:bCs/>
                <w:color w:val="000000"/>
                <w:szCs w:val="22"/>
              </w:rPr>
            </w:pPr>
            <w:r w:rsidRPr="009522A6">
              <w:rPr>
                <w:rFonts w:cstheme="minorHAnsi"/>
                <w:b/>
                <w:bCs/>
                <w:color w:val="000000"/>
                <w:szCs w:val="22"/>
              </w:rPr>
              <w:t>3-axis Accelerometer</w:t>
            </w:r>
          </w:p>
        </w:tc>
        <w:tc>
          <w:tcPr>
            <w:tcW w:w="0" w:type="auto"/>
            <w:vAlign w:val="center"/>
          </w:tcPr>
          <w:p w14:paraId="4498BFDA" w14:textId="77777777" w:rsidR="00D86A09" w:rsidRPr="009522A6" w:rsidRDefault="00D86A09">
            <w:pPr>
              <w:jc w:val="left"/>
              <w:rPr>
                <w:rFonts w:cstheme="minorHAnsi"/>
                <w:color w:val="9C0006"/>
                <w:szCs w:val="22"/>
              </w:rPr>
            </w:pPr>
            <w:r w:rsidRPr="009522A6">
              <w:rPr>
                <w:rFonts w:cstheme="minorHAnsi"/>
                <w:color w:val="000000"/>
                <w:szCs w:val="22"/>
              </w:rPr>
              <w:t>BMI323</w:t>
            </w:r>
          </w:p>
        </w:tc>
        <w:tc>
          <w:tcPr>
            <w:tcW w:w="0" w:type="auto"/>
            <w:vAlign w:val="center"/>
          </w:tcPr>
          <w:p w14:paraId="3304F812" w14:textId="77777777" w:rsidR="00D86A09" w:rsidRPr="009522A6" w:rsidRDefault="00D86A09">
            <w:pPr>
              <w:jc w:val="left"/>
              <w:rPr>
                <w:rFonts w:cstheme="minorHAnsi"/>
                <w:color w:val="9C0006"/>
                <w:szCs w:val="22"/>
              </w:rPr>
            </w:pPr>
            <w:r w:rsidRPr="009522A6">
              <w:rPr>
                <w:rFonts w:cstheme="minorHAnsi"/>
                <w:color w:val="000000"/>
                <w:szCs w:val="22"/>
              </w:rPr>
              <w:t>Bosch</w:t>
            </w:r>
          </w:p>
        </w:tc>
        <w:tc>
          <w:tcPr>
            <w:tcW w:w="0" w:type="auto"/>
            <w:noWrap/>
            <w:vAlign w:val="center"/>
          </w:tcPr>
          <w:p w14:paraId="60AD9744" w14:textId="77777777" w:rsidR="00D86A09" w:rsidRPr="009522A6" w:rsidRDefault="00D86A09">
            <w:pPr>
              <w:jc w:val="left"/>
              <w:rPr>
                <w:rFonts w:cstheme="minorHAnsi"/>
                <w:color w:val="000000"/>
              </w:rPr>
            </w:pPr>
            <w:r w:rsidRPr="009522A6">
              <w:rPr>
                <w:rFonts w:cstheme="minorHAnsi"/>
                <w:color w:val="000000"/>
              </w:rPr>
              <w:t>ST LSM6DSV256</w:t>
            </w:r>
          </w:p>
        </w:tc>
        <w:tc>
          <w:tcPr>
            <w:tcW w:w="0" w:type="auto"/>
            <w:noWrap/>
            <w:vAlign w:val="center"/>
          </w:tcPr>
          <w:p w14:paraId="7E90E58A" w14:textId="77777777" w:rsidR="00D86A09" w:rsidRPr="009522A6" w:rsidRDefault="00D86A09">
            <w:pPr>
              <w:jc w:val="left"/>
              <w:rPr>
                <w:rFonts w:cstheme="minorHAnsi"/>
                <w:color w:val="000000"/>
              </w:rPr>
            </w:pPr>
            <w:r w:rsidRPr="009522A6">
              <w:rPr>
                <w:rFonts w:cstheme="minorHAnsi"/>
                <w:color w:val="000000"/>
                <w:szCs w:val="22"/>
              </w:rPr>
              <w:t>STMicro</w:t>
            </w:r>
          </w:p>
        </w:tc>
      </w:tr>
      <w:tr w:rsidR="00ED0843" w:rsidRPr="009522A6" w14:paraId="6154E926" w14:textId="77777777" w:rsidTr="00942913">
        <w:trPr>
          <w:trHeight w:val="290"/>
        </w:trPr>
        <w:tc>
          <w:tcPr>
            <w:tcW w:w="521" w:type="dxa"/>
            <w:noWrap/>
            <w:vAlign w:val="center"/>
          </w:tcPr>
          <w:p w14:paraId="28C5662A" w14:textId="77777777" w:rsidR="00D86A09" w:rsidRPr="009522A6" w:rsidRDefault="00D86A09">
            <w:pPr>
              <w:jc w:val="left"/>
              <w:rPr>
                <w:rFonts w:cstheme="minorHAnsi"/>
                <w:color w:val="000000"/>
              </w:rPr>
            </w:pPr>
            <w:r w:rsidRPr="009522A6">
              <w:rPr>
                <w:rFonts w:cstheme="minorHAnsi"/>
                <w:color w:val="000000"/>
              </w:rPr>
              <w:t>2</w:t>
            </w:r>
          </w:p>
        </w:tc>
        <w:tc>
          <w:tcPr>
            <w:tcW w:w="2197" w:type="dxa"/>
            <w:noWrap/>
            <w:vAlign w:val="center"/>
          </w:tcPr>
          <w:p w14:paraId="37ED0F0F" w14:textId="77777777" w:rsidR="00D86A09" w:rsidRPr="009522A6" w:rsidRDefault="00D86A09">
            <w:pPr>
              <w:jc w:val="left"/>
              <w:rPr>
                <w:rFonts w:cstheme="minorHAnsi"/>
                <w:b/>
                <w:bCs/>
              </w:rPr>
            </w:pPr>
            <w:r w:rsidRPr="009522A6">
              <w:rPr>
                <w:rFonts w:cstheme="minorHAnsi"/>
                <w:b/>
                <w:bCs/>
                <w:color w:val="000000"/>
                <w:szCs w:val="22"/>
              </w:rPr>
              <w:t>3-axis Magnetometer</w:t>
            </w:r>
          </w:p>
        </w:tc>
        <w:tc>
          <w:tcPr>
            <w:tcW w:w="0" w:type="auto"/>
            <w:vAlign w:val="center"/>
          </w:tcPr>
          <w:p w14:paraId="1C6775F6" w14:textId="77777777" w:rsidR="00D86A09" w:rsidRPr="009522A6" w:rsidRDefault="00D86A09">
            <w:pPr>
              <w:jc w:val="left"/>
              <w:rPr>
                <w:rFonts w:cstheme="minorHAnsi"/>
                <w:color w:val="000000"/>
                <w:szCs w:val="22"/>
              </w:rPr>
            </w:pPr>
            <w:r w:rsidRPr="009522A6">
              <w:rPr>
                <w:rFonts w:cstheme="minorHAnsi"/>
                <w:color w:val="000000"/>
                <w:szCs w:val="22"/>
              </w:rPr>
              <w:t>MMC5633NJ</w:t>
            </w:r>
          </w:p>
        </w:tc>
        <w:tc>
          <w:tcPr>
            <w:tcW w:w="0" w:type="auto"/>
            <w:vAlign w:val="center"/>
          </w:tcPr>
          <w:p w14:paraId="48252B18" w14:textId="77777777" w:rsidR="00D86A09" w:rsidRPr="009522A6" w:rsidRDefault="00D86A09">
            <w:pPr>
              <w:jc w:val="left"/>
              <w:rPr>
                <w:rFonts w:cstheme="minorHAnsi"/>
                <w:color w:val="000000"/>
                <w:szCs w:val="22"/>
              </w:rPr>
            </w:pPr>
            <w:r w:rsidRPr="009522A6">
              <w:rPr>
                <w:rFonts w:cstheme="minorHAnsi"/>
                <w:color w:val="000000"/>
                <w:szCs w:val="22"/>
              </w:rPr>
              <w:t>Memsic</w:t>
            </w:r>
          </w:p>
        </w:tc>
        <w:tc>
          <w:tcPr>
            <w:tcW w:w="0" w:type="auto"/>
            <w:noWrap/>
            <w:vAlign w:val="center"/>
          </w:tcPr>
          <w:p w14:paraId="54F3118F" w14:textId="77777777" w:rsidR="00D86A09" w:rsidRPr="009522A6" w:rsidRDefault="00D86A09">
            <w:pPr>
              <w:jc w:val="left"/>
              <w:rPr>
                <w:rFonts w:cstheme="minorHAnsi"/>
                <w:color w:val="000000"/>
              </w:rPr>
            </w:pPr>
            <w:r w:rsidRPr="009522A6">
              <w:rPr>
                <w:rFonts w:cstheme="minorHAnsi"/>
                <w:color w:val="000000"/>
                <w:szCs w:val="22"/>
              </w:rPr>
              <w:t>AK9919C</w:t>
            </w:r>
          </w:p>
        </w:tc>
        <w:tc>
          <w:tcPr>
            <w:tcW w:w="0" w:type="auto"/>
            <w:noWrap/>
            <w:vAlign w:val="center"/>
          </w:tcPr>
          <w:p w14:paraId="0BF56CA0" w14:textId="77777777" w:rsidR="00D86A09" w:rsidRPr="009522A6" w:rsidRDefault="00D86A09">
            <w:pPr>
              <w:jc w:val="left"/>
              <w:rPr>
                <w:rFonts w:cstheme="minorHAnsi"/>
                <w:color w:val="000000"/>
              </w:rPr>
            </w:pPr>
            <w:r w:rsidRPr="009522A6">
              <w:rPr>
                <w:rFonts w:cstheme="minorHAnsi"/>
                <w:color w:val="000000"/>
                <w:szCs w:val="22"/>
              </w:rPr>
              <w:t>AKM</w:t>
            </w:r>
          </w:p>
        </w:tc>
      </w:tr>
      <w:tr w:rsidR="00ED0843" w:rsidRPr="009522A6" w14:paraId="3E9FCF81" w14:textId="77777777" w:rsidTr="00942913">
        <w:trPr>
          <w:trHeight w:val="290"/>
        </w:trPr>
        <w:tc>
          <w:tcPr>
            <w:tcW w:w="521" w:type="dxa"/>
            <w:noWrap/>
            <w:vAlign w:val="center"/>
          </w:tcPr>
          <w:p w14:paraId="11814B65" w14:textId="77777777" w:rsidR="00D86A09" w:rsidRPr="009522A6" w:rsidRDefault="00D86A09">
            <w:pPr>
              <w:jc w:val="left"/>
              <w:rPr>
                <w:rFonts w:cstheme="minorHAnsi"/>
                <w:color w:val="000000"/>
              </w:rPr>
            </w:pPr>
            <w:r w:rsidRPr="009522A6">
              <w:rPr>
                <w:rFonts w:cstheme="minorHAnsi"/>
                <w:color w:val="000000"/>
              </w:rPr>
              <w:t>3</w:t>
            </w:r>
          </w:p>
        </w:tc>
        <w:tc>
          <w:tcPr>
            <w:tcW w:w="2197" w:type="dxa"/>
            <w:noWrap/>
            <w:vAlign w:val="center"/>
          </w:tcPr>
          <w:p w14:paraId="28362D72" w14:textId="77777777" w:rsidR="00D86A09" w:rsidRPr="009522A6" w:rsidRDefault="00D86A09">
            <w:pPr>
              <w:jc w:val="left"/>
              <w:rPr>
                <w:rFonts w:cstheme="minorHAnsi"/>
                <w:b/>
                <w:bCs/>
              </w:rPr>
            </w:pPr>
            <w:r w:rsidRPr="009522A6">
              <w:rPr>
                <w:rFonts w:cstheme="minorHAnsi"/>
                <w:b/>
                <w:bCs/>
                <w:color w:val="000000"/>
                <w:szCs w:val="22"/>
              </w:rPr>
              <w:t>3-axis Gyroscope</w:t>
            </w:r>
          </w:p>
        </w:tc>
        <w:tc>
          <w:tcPr>
            <w:tcW w:w="0" w:type="auto"/>
            <w:vAlign w:val="center"/>
          </w:tcPr>
          <w:p w14:paraId="417A3A64" w14:textId="77777777" w:rsidR="00D86A09" w:rsidRPr="009522A6" w:rsidRDefault="00D86A09">
            <w:pPr>
              <w:jc w:val="left"/>
              <w:rPr>
                <w:rFonts w:cstheme="minorHAnsi"/>
                <w:color w:val="000000"/>
                <w:szCs w:val="22"/>
              </w:rPr>
            </w:pPr>
            <w:r w:rsidRPr="009522A6">
              <w:rPr>
                <w:rFonts w:cstheme="minorHAnsi"/>
                <w:color w:val="000000"/>
                <w:szCs w:val="22"/>
              </w:rPr>
              <w:t>BMI323</w:t>
            </w:r>
          </w:p>
        </w:tc>
        <w:tc>
          <w:tcPr>
            <w:tcW w:w="0" w:type="auto"/>
            <w:vAlign w:val="center"/>
          </w:tcPr>
          <w:p w14:paraId="091EEF37" w14:textId="77777777" w:rsidR="00D86A09" w:rsidRPr="009522A6" w:rsidRDefault="00D86A09">
            <w:pPr>
              <w:jc w:val="left"/>
              <w:rPr>
                <w:rFonts w:cstheme="minorHAnsi"/>
                <w:color w:val="000000"/>
                <w:szCs w:val="22"/>
              </w:rPr>
            </w:pPr>
            <w:r w:rsidRPr="009522A6">
              <w:rPr>
                <w:rFonts w:cstheme="minorHAnsi"/>
                <w:color w:val="000000"/>
                <w:szCs w:val="22"/>
              </w:rPr>
              <w:t>Bosch</w:t>
            </w:r>
          </w:p>
        </w:tc>
        <w:tc>
          <w:tcPr>
            <w:tcW w:w="0" w:type="auto"/>
            <w:noWrap/>
            <w:vAlign w:val="center"/>
          </w:tcPr>
          <w:p w14:paraId="02CBBF24" w14:textId="77777777" w:rsidR="00D86A09" w:rsidRPr="009522A6" w:rsidRDefault="00D86A09">
            <w:pPr>
              <w:jc w:val="left"/>
              <w:rPr>
                <w:rFonts w:cstheme="minorHAnsi"/>
                <w:color w:val="000000"/>
              </w:rPr>
            </w:pPr>
            <w:r w:rsidRPr="009522A6">
              <w:rPr>
                <w:rFonts w:cstheme="minorHAnsi"/>
                <w:color w:val="000000"/>
                <w:szCs w:val="22"/>
              </w:rPr>
              <w:t>ST LSM6DSV256</w:t>
            </w:r>
          </w:p>
        </w:tc>
        <w:tc>
          <w:tcPr>
            <w:tcW w:w="0" w:type="auto"/>
            <w:noWrap/>
            <w:vAlign w:val="center"/>
          </w:tcPr>
          <w:p w14:paraId="5D70775B" w14:textId="77777777" w:rsidR="00D86A09" w:rsidRPr="009522A6" w:rsidRDefault="00D86A09">
            <w:pPr>
              <w:jc w:val="left"/>
              <w:rPr>
                <w:rFonts w:cstheme="minorHAnsi"/>
                <w:color w:val="000000"/>
              </w:rPr>
            </w:pPr>
            <w:r w:rsidRPr="009522A6">
              <w:rPr>
                <w:rFonts w:cstheme="minorHAnsi"/>
                <w:color w:val="000000"/>
                <w:szCs w:val="22"/>
              </w:rPr>
              <w:t>STMicro</w:t>
            </w:r>
          </w:p>
        </w:tc>
      </w:tr>
      <w:tr w:rsidR="00ED0843" w:rsidRPr="009522A6" w14:paraId="743CDD5B" w14:textId="77777777" w:rsidTr="00942913">
        <w:trPr>
          <w:trHeight w:val="467"/>
        </w:trPr>
        <w:tc>
          <w:tcPr>
            <w:tcW w:w="521" w:type="dxa"/>
            <w:noWrap/>
            <w:vAlign w:val="center"/>
          </w:tcPr>
          <w:p w14:paraId="13E8527F" w14:textId="77777777" w:rsidR="00D86A09" w:rsidRPr="009522A6" w:rsidRDefault="00D86A09">
            <w:pPr>
              <w:jc w:val="left"/>
              <w:rPr>
                <w:rFonts w:cstheme="minorHAnsi"/>
                <w:color w:val="000000"/>
              </w:rPr>
            </w:pPr>
            <w:r w:rsidRPr="009522A6">
              <w:rPr>
                <w:rFonts w:cstheme="minorHAnsi"/>
                <w:color w:val="000000"/>
              </w:rPr>
              <w:t>4</w:t>
            </w:r>
          </w:p>
        </w:tc>
        <w:tc>
          <w:tcPr>
            <w:tcW w:w="2197" w:type="dxa"/>
            <w:noWrap/>
            <w:vAlign w:val="center"/>
          </w:tcPr>
          <w:p w14:paraId="52B18251" w14:textId="77777777" w:rsidR="00D86A09" w:rsidRPr="009522A6" w:rsidRDefault="00D86A09">
            <w:pPr>
              <w:jc w:val="left"/>
              <w:rPr>
                <w:rFonts w:cstheme="minorHAnsi"/>
                <w:b/>
                <w:bCs/>
              </w:rPr>
            </w:pPr>
            <w:r w:rsidRPr="009522A6">
              <w:rPr>
                <w:rFonts w:cstheme="minorHAnsi"/>
                <w:b/>
                <w:bCs/>
                <w:color w:val="000000"/>
                <w:szCs w:val="22"/>
              </w:rPr>
              <w:t>2nd Accelerometer</w:t>
            </w:r>
          </w:p>
        </w:tc>
        <w:tc>
          <w:tcPr>
            <w:tcW w:w="0" w:type="auto"/>
            <w:vAlign w:val="center"/>
          </w:tcPr>
          <w:p w14:paraId="7EE12F65" w14:textId="77777777" w:rsidR="00D86A09" w:rsidRPr="009522A6" w:rsidRDefault="00D86A09">
            <w:pPr>
              <w:jc w:val="left"/>
              <w:rPr>
                <w:rFonts w:cstheme="minorHAnsi"/>
                <w:color w:val="000000"/>
                <w:szCs w:val="22"/>
              </w:rPr>
            </w:pPr>
            <w:r w:rsidRPr="009522A6">
              <w:rPr>
                <w:rFonts w:cstheme="minorHAnsi"/>
                <w:color w:val="000000"/>
                <w:szCs w:val="22"/>
              </w:rPr>
              <w:t>BMA530</w:t>
            </w:r>
          </w:p>
        </w:tc>
        <w:tc>
          <w:tcPr>
            <w:tcW w:w="0" w:type="auto"/>
            <w:vAlign w:val="center"/>
          </w:tcPr>
          <w:p w14:paraId="1FE42AF5" w14:textId="77777777" w:rsidR="00D86A09" w:rsidRPr="009522A6" w:rsidRDefault="00D86A09">
            <w:pPr>
              <w:jc w:val="left"/>
              <w:rPr>
                <w:rFonts w:cstheme="minorHAnsi"/>
                <w:color w:val="000000"/>
                <w:szCs w:val="22"/>
              </w:rPr>
            </w:pPr>
            <w:r w:rsidRPr="009522A6">
              <w:rPr>
                <w:rFonts w:cstheme="minorHAnsi"/>
                <w:color w:val="000000"/>
                <w:szCs w:val="22"/>
              </w:rPr>
              <w:t>Bosch</w:t>
            </w:r>
          </w:p>
        </w:tc>
        <w:tc>
          <w:tcPr>
            <w:tcW w:w="0" w:type="auto"/>
            <w:noWrap/>
            <w:vAlign w:val="center"/>
          </w:tcPr>
          <w:p w14:paraId="0F50B6D3" w14:textId="77777777" w:rsidR="00D86A09" w:rsidRPr="009522A6" w:rsidRDefault="00D86A09">
            <w:pPr>
              <w:jc w:val="left"/>
              <w:rPr>
                <w:rFonts w:cstheme="minorHAnsi"/>
                <w:color w:val="000000"/>
              </w:rPr>
            </w:pPr>
            <w:r w:rsidRPr="009522A6">
              <w:rPr>
                <w:rFonts w:cstheme="minorHAnsi"/>
                <w:color w:val="000000"/>
                <w:szCs w:val="22"/>
              </w:rPr>
              <w:t>ST LIS2DW12</w:t>
            </w:r>
          </w:p>
        </w:tc>
        <w:tc>
          <w:tcPr>
            <w:tcW w:w="0" w:type="auto"/>
            <w:noWrap/>
            <w:vAlign w:val="center"/>
          </w:tcPr>
          <w:p w14:paraId="26826A83" w14:textId="77777777" w:rsidR="00D86A09" w:rsidRPr="009522A6" w:rsidRDefault="00D86A09">
            <w:pPr>
              <w:jc w:val="left"/>
              <w:rPr>
                <w:rFonts w:cstheme="minorHAnsi"/>
                <w:color w:val="000000"/>
              </w:rPr>
            </w:pPr>
            <w:r w:rsidRPr="009522A6">
              <w:rPr>
                <w:rFonts w:cstheme="minorHAnsi"/>
                <w:color w:val="000000"/>
                <w:szCs w:val="22"/>
              </w:rPr>
              <w:t>STMicro</w:t>
            </w:r>
          </w:p>
        </w:tc>
      </w:tr>
      <w:tr w:rsidR="00ED0843" w:rsidRPr="009522A6" w14:paraId="2355F4A3" w14:textId="77777777" w:rsidTr="00942913">
        <w:trPr>
          <w:trHeight w:val="476"/>
        </w:trPr>
        <w:tc>
          <w:tcPr>
            <w:tcW w:w="521" w:type="dxa"/>
            <w:noWrap/>
            <w:vAlign w:val="center"/>
          </w:tcPr>
          <w:p w14:paraId="5E04EDFC" w14:textId="77777777" w:rsidR="00D86A09" w:rsidRPr="009522A6" w:rsidRDefault="00D86A09">
            <w:pPr>
              <w:jc w:val="left"/>
              <w:rPr>
                <w:rFonts w:cstheme="minorHAnsi"/>
                <w:color w:val="000000"/>
              </w:rPr>
            </w:pPr>
            <w:r w:rsidRPr="009522A6">
              <w:rPr>
                <w:rFonts w:cstheme="minorHAnsi"/>
                <w:color w:val="000000"/>
              </w:rPr>
              <w:t>5</w:t>
            </w:r>
          </w:p>
        </w:tc>
        <w:tc>
          <w:tcPr>
            <w:tcW w:w="2197" w:type="dxa"/>
            <w:noWrap/>
            <w:vAlign w:val="center"/>
          </w:tcPr>
          <w:p w14:paraId="7E2AB52F" w14:textId="77777777" w:rsidR="00D86A09" w:rsidRPr="009522A6" w:rsidRDefault="00D86A09">
            <w:pPr>
              <w:jc w:val="left"/>
              <w:rPr>
                <w:rFonts w:cstheme="minorHAnsi"/>
                <w:b/>
                <w:bCs/>
              </w:rPr>
            </w:pPr>
            <w:r w:rsidRPr="009522A6">
              <w:rPr>
                <w:rFonts w:cstheme="minorHAnsi"/>
                <w:b/>
                <w:bCs/>
                <w:color w:val="000000"/>
                <w:szCs w:val="22"/>
              </w:rPr>
              <w:t>Barometer/Altimeter</w:t>
            </w:r>
          </w:p>
        </w:tc>
        <w:tc>
          <w:tcPr>
            <w:tcW w:w="0" w:type="auto"/>
            <w:vAlign w:val="center"/>
          </w:tcPr>
          <w:p w14:paraId="4775C7B5" w14:textId="77777777" w:rsidR="00D86A09" w:rsidRPr="009522A6" w:rsidRDefault="00D86A09">
            <w:pPr>
              <w:jc w:val="left"/>
              <w:rPr>
                <w:rFonts w:cstheme="minorHAnsi"/>
                <w:color w:val="000000"/>
                <w:szCs w:val="22"/>
              </w:rPr>
            </w:pPr>
            <w:r w:rsidRPr="009522A6">
              <w:rPr>
                <w:rFonts w:cstheme="minorHAnsi"/>
                <w:color w:val="000000"/>
                <w:szCs w:val="22"/>
              </w:rPr>
              <w:t>-</w:t>
            </w:r>
          </w:p>
        </w:tc>
        <w:tc>
          <w:tcPr>
            <w:tcW w:w="0" w:type="auto"/>
            <w:vAlign w:val="center"/>
          </w:tcPr>
          <w:p w14:paraId="0C7B3982" w14:textId="77777777" w:rsidR="00D86A09" w:rsidRPr="009522A6" w:rsidRDefault="00D86A09">
            <w:pPr>
              <w:jc w:val="left"/>
              <w:rPr>
                <w:rFonts w:cstheme="minorHAnsi"/>
                <w:color w:val="000000"/>
                <w:szCs w:val="22"/>
              </w:rPr>
            </w:pPr>
            <w:r w:rsidRPr="009522A6">
              <w:rPr>
                <w:rFonts w:cstheme="minorHAnsi"/>
                <w:color w:val="000000"/>
                <w:szCs w:val="22"/>
              </w:rPr>
              <w:t>-</w:t>
            </w:r>
          </w:p>
        </w:tc>
        <w:tc>
          <w:tcPr>
            <w:tcW w:w="0" w:type="auto"/>
            <w:noWrap/>
            <w:vAlign w:val="center"/>
          </w:tcPr>
          <w:p w14:paraId="6E59E007" w14:textId="77777777" w:rsidR="00D86A09" w:rsidRPr="009522A6" w:rsidRDefault="00D86A09">
            <w:pPr>
              <w:jc w:val="left"/>
              <w:rPr>
                <w:rFonts w:cstheme="minorHAnsi"/>
                <w:color w:val="000000"/>
              </w:rPr>
            </w:pPr>
            <w:r w:rsidRPr="009522A6">
              <w:rPr>
                <w:rFonts w:cstheme="minorHAnsi"/>
                <w:color w:val="000000"/>
              </w:rPr>
              <w:t>ST LPS22DF</w:t>
            </w:r>
          </w:p>
        </w:tc>
        <w:tc>
          <w:tcPr>
            <w:tcW w:w="0" w:type="auto"/>
            <w:noWrap/>
            <w:vAlign w:val="center"/>
          </w:tcPr>
          <w:p w14:paraId="08F46867" w14:textId="77777777" w:rsidR="00D86A09" w:rsidRPr="009522A6" w:rsidRDefault="00D86A09">
            <w:pPr>
              <w:jc w:val="left"/>
              <w:rPr>
                <w:rFonts w:cstheme="minorHAnsi"/>
                <w:color w:val="000000"/>
              </w:rPr>
            </w:pPr>
            <w:r w:rsidRPr="009522A6">
              <w:rPr>
                <w:rFonts w:cstheme="minorHAnsi"/>
                <w:color w:val="000000"/>
                <w:szCs w:val="22"/>
              </w:rPr>
              <w:t>STMicro</w:t>
            </w:r>
          </w:p>
        </w:tc>
      </w:tr>
      <w:tr w:rsidR="00ED0843" w:rsidRPr="009522A6" w14:paraId="00EEED33" w14:textId="77777777" w:rsidTr="00942913">
        <w:trPr>
          <w:trHeight w:val="290"/>
        </w:trPr>
        <w:tc>
          <w:tcPr>
            <w:tcW w:w="521" w:type="dxa"/>
            <w:noWrap/>
            <w:vAlign w:val="center"/>
          </w:tcPr>
          <w:p w14:paraId="3396D40D" w14:textId="77777777" w:rsidR="00D86A09" w:rsidRPr="009522A6" w:rsidRDefault="00D86A09">
            <w:pPr>
              <w:jc w:val="left"/>
              <w:rPr>
                <w:rFonts w:cstheme="minorHAnsi"/>
                <w:color w:val="000000"/>
              </w:rPr>
            </w:pPr>
            <w:r w:rsidRPr="009522A6">
              <w:rPr>
                <w:rFonts w:cstheme="minorHAnsi"/>
                <w:color w:val="000000"/>
              </w:rPr>
              <w:t>6</w:t>
            </w:r>
          </w:p>
        </w:tc>
        <w:tc>
          <w:tcPr>
            <w:tcW w:w="2197" w:type="dxa"/>
            <w:noWrap/>
            <w:vAlign w:val="center"/>
          </w:tcPr>
          <w:p w14:paraId="3C51D176" w14:textId="77777777" w:rsidR="00D86A09" w:rsidRPr="009522A6" w:rsidRDefault="00D86A09">
            <w:pPr>
              <w:jc w:val="left"/>
              <w:rPr>
                <w:rFonts w:cstheme="minorHAnsi"/>
                <w:b/>
                <w:bCs/>
              </w:rPr>
            </w:pPr>
            <w:r w:rsidRPr="009522A6">
              <w:rPr>
                <w:rFonts w:cstheme="minorHAnsi"/>
                <w:b/>
                <w:bCs/>
                <w:color w:val="000000"/>
                <w:szCs w:val="22"/>
              </w:rPr>
              <w:t>HAL switch</w:t>
            </w:r>
          </w:p>
        </w:tc>
        <w:tc>
          <w:tcPr>
            <w:tcW w:w="0" w:type="auto"/>
            <w:vAlign w:val="center"/>
          </w:tcPr>
          <w:p w14:paraId="29DD746F" w14:textId="77777777" w:rsidR="00D86A09" w:rsidRPr="009522A6" w:rsidRDefault="00D86A09">
            <w:pPr>
              <w:jc w:val="left"/>
              <w:rPr>
                <w:rFonts w:cstheme="minorHAnsi"/>
                <w:color w:val="000000"/>
                <w:szCs w:val="22"/>
              </w:rPr>
            </w:pPr>
            <w:r w:rsidRPr="009522A6">
              <w:rPr>
                <w:rFonts w:cstheme="minorHAnsi"/>
                <w:color w:val="000000"/>
                <w:szCs w:val="22"/>
              </w:rPr>
              <w:t>BU52072GWZ</w:t>
            </w:r>
          </w:p>
        </w:tc>
        <w:tc>
          <w:tcPr>
            <w:tcW w:w="0" w:type="auto"/>
            <w:vAlign w:val="center"/>
          </w:tcPr>
          <w:p w14:paraId="2FC894A0" w14:textId="77777777" w:rsidR="00D86A09" w:rsidRPr="009522A6" w:rsidRDefault="00D86A09">
            <w:pPr>
              <w:jc w:val="left"/>
              <w:rPr>
                <w:rFonts w:cstheme="minorHAnsi"/>
                <w:color w:val="000000"/>
                <w:szCs w:val="22"/>
              </w:rPr>
            </w:pPr>
            <w:r w:rsidRPr="009522A6">
              <w:rPr>
                <w:rFonts w:cstheme="minorHAnsi"/>
                <w:color w:val="000000"/>
                <w:szCs w:val="22"/>
              </w:rPr>
              <w:t>Rohm</w:t>
            </w:r>
          </w:p>
        </w:tc>
        <w:tc>
          <w:tcPr>
            <w:tcW w:w="0" w:type="auto"/>
            <w:noWrap/>
            <w:vAlign w:val="center"/>
          </w:tcPr>
          <w:p w14:paraId="3CFA90D9" w14:textId="77777777" w:rsidR="00D86A09" w:rsidRPr="009522A6" w:rsidRDefault="00D86A09">
            <w:pPr>
              <w:jc w:val="left"/>
              <w:rPr>
                <w:rFonts w:cstheme="minorHAnsi"/>
                <w:color w:val="000000"/>
              </w:rPr>
            </w:pPr>
            <w:r w:rsidRPr="009522A6">
              <w:rPr>
                <w:rFonts w:cstheme="minorHAnsi"/>
                <w:color w:val="000000"/>
                <w:szCs w:val="22"/>
              </w:rPr>
              <w:t>BU52072GWZ</w:t>
            </w:r>
          </w:p>
        </w:tc>
        <w:tc>
          <w:tcPr>
            <w:tcW w:w="0" w:type="auto"/>
            <w:noWrap/>
            <w:vAlign w:val="center"/>
          </w:tcPr>
          <w:p w14:paraId="73939CAF" w14:textId="77777777" w:rsidR="00D86A09" w:rsidRPr="009522A6" w:rsidRDefault="00D86A09">
            <w:pPr>
              <w:jc w:val="left"/>
              <w:rPr>
                <w:rFonts w:cstheme="minorHAnsi"/>
                <w:color w:val="000000"/>
              </w:rPr>
            </w:pPr>
            <w:r w:rsidRPr="009522A6">
              <w:rPr>
                <w:rFonts w:cstheme="minorHAnsi"/>
                <w:color w:val="000000"/>
                <w:szCs w:val="22"/>
              </w:rPr>
              <w:t>Rohm</w:t>
            </w:r>
          </w:p>
        </w:tc>
      </w:tr>
      <w:tr w:rsidR="00ED0843" w:rsidRPr="009522A6" w14:paraId="5C4B86E2" w14:textId="77777777" w:rsidTr="00942913">
        <w:trPr>
          <w:trHeight w:val="800"/>
        </w:trPr>
        <w:tc>
          <w:tcPr>
            <w:tcW w:w="521" w:type="dxa"/>
            <w:noWrap/>
            <w:vAlign w:val="center"/>
          </w:tcPr>
          <w:p w14:paraId="690E684F" w14:textId="77777777" w:rsidR="00D86A09" w:rsidRPr="009522A6" w:rsidRDefault="00D86A09">
            <w:pPr>
              <w:jc w:val="left"/>
              <w:rPr>
                <w:rFonts w:cstheme="minorHAnsi"/>
                <w:color w:val="000000"/>
              </w:rPr>
            </w:pPr>
            <w:r w:rsidRPr="009522A6">
              <w:rPr>
                <w:rFonts w:cstheme="minorHAnsi"/>
                <w:color w:val="000000"/>
              </w:rPr>
              <w:t>7</w:t>
            </w:r>
          </w:p>
        </w:tc>
        <w:tc>
          <w:tcPr>
            <w:tcW w:w="2197" w:type="dxa"/>
            <w:noWrap/>
            <w:vAlign w:val="center"/>
          </w:tcPr>
          <w:p w14:paraId="68C49409" w14:textId="77777777" w:rsidR="00D86A09" w:rsidRPr="009522A6" w:rsidRDefault="00D86A09">
            <w:pPr>
              <w:jc w:val="left"/>
              <w:rPr>
                <w:rFonts w:cstheme="minorHAnsi"/>
                <w:b/>
                <w:bCs/>
                <w:color w:val="000000"/>
                <w:szCs w:val="22"/>
              </w:rPr>
            </w:pPr>
            <w:r w:rsidRPr="009522A6">
              <w:rPr>
                <w:rFonts w:cstheme="minorHAnsi"/>
                <w:b/>
                <w:bCs/>
                <w:color w:val="000000"/>
                <w:szCs w:val="22"/>
              </w:rPr>
              <w:t>Short distance proximity sensor (to 30 cm)</w:t>
            </w:r>
          </w:p>
        </w:tc>
        <w:tc>
          <w:tcPr>
            <w:tcW w:w="0" w:type="auto"/>
            <w:vAlign w:val="center"/>
          </w:tcPr>
          <w:p w14:paraId="587013CE" w14:textId="77777777" w:rsidR="00D86A09" w:rsidRPr="009522A6" w:rsidRDefault="00D86A09">
            <w:pPr>
              <w:jc w:val="left"/>
              <w:rPr>
                <w:rFonts w:cstheme="minorHAnsi"/>
                <w:color w:val="000000"/>
                <w:szCs w:val="22"/>
              </w:rPr>
            </w:pPr>
            <w:r w:rsidRPr="009522A6">
              <w:rPr>
                <w:rFonts w:cstheme="minorHAnsi"/>
                <w:color w:val="000000"/>
                <w:szCs w:val="22"/>
              </w:rPr>
              <w:t>VCNL4030</w:t>
            </w:r>
          </w:p>
        </w:tc>
        <w:tc>
          <w:tcPr>
            <w:tcW w:w="0" w:type="auto"/>
            <w:vAlign w:val="center"/>
          </w:tcPr>
          <w:p w14:paraId="5EB4AD4F" w14:textId="77777777" w:rsidR="00D86A09" w:rsidRPr="009522A6" w:rsidRDefault="00D86A09">
            <w:pPr>
              <w:jc w:val="left"/>
              <w:rPr>
                <w:rFonts w:cstheme="minorHAnsi"/>
                <w:color w:val="000000"/>
                <w:szCs w:val="22"/>
              </w:rPr>
            </w:pPr>
            <w:r w:rsidRPr="009522A6">
              <w:rPr>
                <w:rFonts w:cstheme="minorHAnsi"/>
                <w:color w:val="000000"/>
                <w:szCs w:val="22"/>
              </w:rPr>
              <w:t>Vishay</w:t>
            </w:r>
          </w:p>
        </w:tc>
        <w:tc>
          <w:tcPr>
            <w:tcW w:w="0" w:type="auto"/>
            <w:noWrap/>
            <w:vAlign w:val="center"/>
          </w:tcPr>
          <w:p w14:paraId="5469A9FB" w14:textId="77777777" w:rsidR="00D86A09" w:rsidRPr="009522A6" w:rsidRDefault="00D86A09">
            <w:pPr>
              <w:jc w:val="left"/>
              <w:rPr>
                <w:rFonts w:cstheme="minorHAnsi"/>
                <w:color w:val="000000"/>
                <w:szCs w:val="22"/>
              </w:rPr>
            </w:pPr>
            <w:r w:rsidRPr="009522A6">
              <w:rPr>
                <w:rFonts w:cstheme="minorHAnsi"/>
                <w:color w:val="000000"/>
                <w:szCs w:val="22"/>
              </w:rPr>
              <w:t>-</w:t>
            </w:r>
          </w:p>
        </w:tc>
        <w:tc>
          <w:tcPr>
            <w:tcW w:w="0" w:type="auto"/>
            <w:noWrap/>
            <w:vAlign w:val="center"/>
          </w:tcPr>
          <w:p w14:paraId="74AAECCE" w14:textId="77777777" w:rsidR="00D86A09" w:rsidRPr="009522A6" w:rsidRDefault="00D86A09">
            <w:pPr>
              <w:jc w:val="left"/>
              <w:rPr>
                <w:rFonts w:cstheme="minorHAnsi"/>
                <w:color w:val="000000"/>
              </w:rPr>
            </w:pPr>
            <w:r w:rsidRPr="009522A6">
              <w:rPr>
                <w:rFonts w:cstheme="minorHAnsi"/>
                <w:color w:val="000000"/>
              </w:rPr>
              <w:t>-</w:t>
            </w:r>
          </w:p>
        </w:tc>
      </w:tr>
      <w:tr w:rsidR="00ED0843" w:rsidRPr="009522A6" w14:paraId="76ACC738" w14:textId="77777777" w:rsidTr="00942913">
        <w:trPr>
          <w:trHeight w:val="503"/>
        </w:trPr>
        <w:tc>
          <w:tcPr>
            <w:tcW w:w="521" w:type="dxa"/>
            <w:noWrap/>
            <w:vAlign w:val="center"/>
          </w:tcPr>
          <w:p w14:paraId="5882633E" w14:textId="77777777" w:rsidR="00D86A09" w:rsidRPr="009522A6" w:rsidRDefault="00D86A09">
            <w:pPr>
              <w:jc w:val="left"/>
              <w:rPr>
                <w:rFonts w:cstheme="minorHAnsi"/>
                <w:color w:val="000000"/>
              </w:rPr>
            </w:pPr>
            <w:r w:rsidRPr="009522A6">
              <w:rPr>
                <w:rFonts w:cstheme="minorHAnsi"/>
                <w:color w:val="000000"/>
              </w:rPr>
              <w:t>8</w:t>
            </w:r>
          </w:p>
        </w:tc>
        <w:tc>
          <w:tcPr>
            <w:tcW w:w="2197" w:type="dxa"/>
            <w:noWrap/>
            <w:vAlign w:val="center"/>
          </w:tcPr>
          <w:p w14:paraId="1D2624E1" w14:textId="77777777" w:rsidR="00D86A09" w:rsidRPr="009522A6" w:rsidRDefault="00D86A09">
            <w:pPr>
              <w:jc w:val="left"/>
              <w:rPr>
                <w:rFonts w:cstheme="minorHAnsi"/>
                <w:b/>
                <w:bCs/>
              </w:rPr>
            </w:pPr>
            <w:r w:rsidRPr="009522A6">
              <w:rPr>
                <w:rFonts w:cstheme="minorHAnsi"/>
                <w:b/>
                <w:bCs/>
                <w:color w:val="000000"/>
                <w:szCs w:val="22"/>
              </w:rPr>
              <w:t>ALS</w:t>
            </w:r>
          </w:p>
        </w:tc>
        <w:tc>
          <w:tcPr>
            <w:tcW w:w="0" w:type="auto"/>
            <w:vAlign w:val="center"/>
          </w:tcPr>
          <w:p w14:paraId="5B61A008" w14:textId="77777777" w:rsidR="00D86A09" w:rsidRPr="009522A6" w:rsidRDefault="00D86A09">
            <w:pPr>
              <w:jc w:val="left"/>
              <w:rPr>
                <w:rFonts w:cstheme="minorHAnsi"/>
                <w:color w:val="000000"/>
                <w:szCs w:val="22"/>
              </w:rPr>
            </w:pPr>
            <w:r w:rsidRPr="009522A6">
              <w:rPr>
                <w:rFonts w:cstheme="minorHAnsi"/>
                <w:color w:val="000000"/>
                <w:szCs w:val="22"/>
              </w:rPr>
              <w:t>VCNL4030</w:t>
            </w:r>
          </w:p>
        </w:tc>
        <w:tc>
          <w:tcPr>
            <w:tcW w:w="0" w:type="auto"/>
            <w:vAlign w:val="center"/>
          </w:tcPr>
          <w:p w14:paraId="4B453A02" w14:textId="77777777" w:rsidR="00D86A09" w:rsidRPr="009522A6" w:rsidRDefault="00D86A09">
            <w:pPr>
              <w:jc w:val="left"/>
              <w:rPr>
                <w:rFonts w:cstheme="minorHAnsi"/>
                <w:color w:val="000000"/>
                <w:szCs w:val="22"/>
              </w:rPr>
            </w:pPr>
            <w:r w:rsidRPr="009522A6">
              <w:rPr>
                <w:rFonts w:cstheme="minorHAnsi"/>
                <w:color w:val="000000"/>
                <w:szCs w:val="22"/>
              </w:rPr>
              <w:t>Vishay</w:t>
            </w:r>
          </w:p>
        </w:tc>
        <w:tc>
          <w:tcPr>
            <w:tcW w:w="0" w:type="auto"/>
            <w:noWrap/>
            <w:vAlign w:val="center"/>
          </w:tcPr>
          <w:p w14:paraId="39CF362B" w14:textId="77777777" w:rsidR="00D86A09" w:rsidRPr="009522A6" w:rsidRDefault="00D86A09">
            <w:pPr>
              <w:jc w:val="left"/>
              <w:rPr>
                <w:rFonts w:cstheme="minorHAnsi"/>
                <w:color w:val="000000"/>
                <w:szCs w:val="22"/>
              </w:rPr>
            </w:pPr>
            <w:r w:rsidRPr="009522A6">
              <w:rPr>
                <w:rFonts w:cstheme="minorHAnsi"/>
                <w:color w:val="000000"/>
                <w:szCs w:val="22"/>
              </w:rPr>
              <w:t>AMS TCS3410</w:t>
            </w:r>
          </w:p>
        </w:tc>
        <w:tc>
          <w:tcPr>
            <w:tcW w:w="0" w:type="auto"/>
            <w:noWrap/>
            <w:vAlign w:val="center"/>
          </w:tcPr>
          <w:p w14:paraId="5D5DE87C" w14:textId="77777777" w:rsidR="00D86A09" w:rsidRPr="009522A6" w:rsidRDefault="00D86A09">
            <w:pPr>
              <w:jc w:val="left"/>
              <w:rPr>
                <w:rFonts w:cstheme="minorHAnsi"/>
                <w:color w:val="000000"/>
              </w:rPr>
            </w:pPr>
            <w:r w:rsidRPr="009522A6">
              <w:rPr>
                <w:rFonts w:cstheme="minorHAnsi"/>
                <w:color w:val="000000"/>
              </w:rPr>
              <w:t>AMS</w:t>
            </w:r>
          </w:p>
        </w:tc>
      </w:tr>
      <w:tr w:rsidR="00ED0843" w:rsidRPr="009522A6" w14:paraId="1A647C44" w14:textId="77777777" w:rsidTr="00942913">
        <w:trPr>
          <w:trHeight w:val="530"/>
        </w:trPr>
        <w:tc>
          <w:tcPr>
            <w:tcW w:w="521" w:type="dxa"/>
            <w:noWrap/>
            <w:vAlign w:val="center"/>
          </w:tcPr>
          <w:p w14:paraId="5D6397F1" w14:textId="77777777" w:rsidR="00D86A09" w:rsidRPr="009522A6" w:rsidRDefault="00D86A09">
            <w:pPr>
              <w:jc w:val="left"/>
              <w:rPr>
                <w:rFonts w:cstheme="minorHAnsi"/>
                <w:color w:val="000000"/>
              </w:rPr>
            </w:pPr>
            <w:r w:rsidRPr="009522A6">
              <w:rPr>
                <w:rFonts w:cstheme="minorHAnsi"/>
                <w:color w:val="000000"/>
              </w:rPr>
              <w:t>9</w:t>
            </w:r>
          </w:p>
        </w:tc>
        <w:tc>
          <w:tcPr>
            <w:tcW w:w="2197" w:type="dxa"/>
            <w:noWrap/>
            <w:vAlign w:val="center"/>
          </w:tcPr>
          <w:p w14:paraId="50C8E845" w14:textId="77777777" w:rsidR="00D86A09" w:rsidRPr="009522A6" w:rsidRDefault="00D86A09">
            <w:pPr>
              <w:jc w:val="left"/>
              <w:rPr>
                <w:rFonts w:cstheme="minorHAnsi"/>
                <w:b/>
                <w:bCs/>
                <w:color w:val="000000"/>
                <w:szCs w:val="22"/>
              </w:rPr>
            </w:pPr>
            <w:r w:rsidRPr="009522A6">
              <w:rPr>
                <w:rFonts w:cstheme="minorHAnsi"/>
                <w:b/>
                <w:bCs/>
                <w:color w:val="000000"/>
                <w:szCs w:val="22"/>
              </w:rPr>
              <w:t>SAR - Proximity</w:t>
            </w:r>
          </w:p>
        </w:tc>
        <w:tc>
          <w:tcPr>
            <w:tcW w:w="0" w:type="auto"/>
            <w:vAlign w:val="center"/>
          </w:tcPr>
          <w:p w14:paraId="4683723D" w14:textId="77777777" w:rsidR="00D86A09" w:rsidRPr="009522A6" w:rsidRDefault="00D86A09">
            <w:pPr>
              <w:jc w:val="left"/>
              <w:rPr>
                <w:rFonts w:cstheme="minorHAnsi"/>
                <w:color w:val="000000"/>
                <w:szCs w:val="22"/>
              </w:rPr>
            </w:pPr>
            <w:r w:rsidRPr="009522A6">
              <w:rPr>
                <w:rFonts w:cstheme="minorHAnsi"/>
                <w:color w:val="000000"/>
                <w:szCs w:val="22"/>
              </w:rPr>
              <w:t>SX9331</w:t>
            </w:r>
          </w:p>
        </w:tc>
        <w:tc>
          <w:tcPr>
            <w:tcW w:w="0" w:type="auto"/>
            <w:vAlign w:val="center"/>
          </w:tcPr>
          <w:p w14:paraId="3BC25977" w14:textId="77777777" w:rsidR="00D86A09" w:rsidRPr="009522A6" w:rsidRDefault="00D86A09">
            <w:pPr>
              <w:jc w:val="left"/>
              <w:rPr>
                <w:rFonts w:cstheme="minorHAnsi"/>
                <w:color w:val="000000"/>
                <w:szCs w:val="22"/>
              </w:rPr>
            </w:pPr>
            <w:r w:rsidRPr="009522A6">
              <w:rPr>
                <w:rFonts w:cstheme="minorHAnsi"/>
                <w:color w:val="000000"/>
                <w:szCs w:val="22"/>
              </w:rPr>
              <w:t>Semtech</w:t>
            </w:r>
          </w:p>
        </w:tc>
        <w:tc>
          <w:tcPr>
            <w:tcW w:w="0" w:type="auto"/>
            <w:noWrap/>
            <w:vAlign w:val="center"/>
          </w:tcPr>
          <w:p w14:paraId="29EEF2C3" w14:textId="77777777" w:rsidR="00D86A09" w:rsidRPr="009522A6" w:rsidRDefault="00D86A09">
            <w:pPr>
              <w:jc w:val="left"/>
              <w:rPr>
                <w:rFonts w:cstheme="minorHAnsi"/>
                <w:color w:val="000000"/>
                <w:szCs w:val="22"/>
              </w:rPr>
            </w:pPr>
            <w:r w:rsidRPr="009522A6">
              <w:rPr>
                <w:rFonts w:cstheme="minorHAnsi"/>
                <w:color w:val="000000"/>
                <w:szCs w:val="22"/>
              </w:rPr>
              <w:t>SX9331</w:t>
            </w:r>
          </w:p>
        </w:tc>
        <w:tc>
          <w:tcPr>
            <w:tcW w:w="0" w:type="auto"/>
            <w:noWrap/>
            <w:vAlign w:val="center"/>
          </w:tcPr>
          <w:p w14:paraId="4EE3F616" w14:textId="77777777" w:rsidR="00D86A09" w:rsidRPr="009522A6" w:rsidRDefault="00D86A09">
            <w:pPr>
              <w:jc w:val="left"/>
              <w:rPr>
                <w:rFonts w:cstheme="minorHAnsi"/>
                <w:color w:val="000000"/>
                <w:szCs w:val="22"/>
              </w:rPr>
            </w:pPr>
            <w:r w:rsidRPr="009522A6">
              <w:rPr>
                <w:rFonts w:cstheme="minorHAnsi"/>
                <w:color w:val="000000"/>
                <w:szCs w:val="22"/>
              </w:rPr>
              <w:t>Semtech</w:t>
            </w:r>
          </w:p>
        </w:tc>
      </w:tr>
      <w:tr w:rsidR="00ED0843" w:rsidRPr="009522A6" w14:paraId="732E7FA4" w14:textId="77777777" w:rsidTr="00942913">
        <w:trPr>
          <w:trHeight w:val="290"/>
        </w:trPr>
        <w:tc>
          <w:tcPr>
            <w:tcW w:w="521" w:type="dxa"/>
            <w:noWrap/>
            <w:vAlign w:val="center"/>
          </w:tcPr>
          <w:p w14:paraId="1C00011D" w14:textId="77777777" w:rsidR="00D86A09" w:rsidRPr="009522A6" w:rsidRDefault="00D86A09">
            <w:pPr>
              <w:jc w:val="left"/>
              <w:rPr>
                <w:rFonts w:cstheme="minorHAnsi"/>
                <w:color w:val="000000"/>
              </w:rPr>
            </w:pPr>
            <w:r w:rsidRPr="009522A6">
              <w:rPr>
                <w:rFonts w:cstheme="minorHAnsi"/>
                <w:color w:val="000000"/>
              </w:rPr>
              <w:t>10</w:t>
            </w:r>
          </w:p>
        </w:tc>
        <w:tc>
          <w:tcPr>
            <w:tcW w:w="2197" w:type="dxa"/>
            <w:noWrap/>
            <w:vAlign w:val="center"/>
          </w:tcPr>
          <w:p w14:paraId="47378928" w14:textId="77777777" w:rsidR="00D86A09" w:rsidRPr="009522A6" w:rsidRDefault="00D86A09">
            <w:pPr>
              <w:jc w:val="left"/>
              <w:rPr>
                <w:rFonts w:cstheme="minorHAnsi"/>
                <w:b/>
                <w:bCs/>
                <w:color w:val="000000"/>
                <w:szCs w:val="22"/>
              </w:rPr>
            </w:pPr>
            <w:r w:rsidRPr="009522A6">
              <w:rPr>
                <w:rFonts w:cstheme="minorHAnsi"/>
                <w:b/>
                <w:bCs/>
                <w:color w:val="000000"/>
                <w:szCs w:val="22"/>
              </w:rPr>
              <w:t>TOF</w:t>
            </w:r>
          </w:p>
        </w:tc>
        <w:tc>
          <w:tcPr>
            <w:tcW w:w="0" w:type="auto"/>
            <w:vAlign w:val="center"/>
          </w:tcPr>
          <w:p w14:paraId="38959248" w14:textId="77777777" w:rsidR="00D86A09" w:rsidRPr="009522A6" w:rsidRDefault="00D86A09">
            <w:pPr>
              <w:jc w:val="left"/>
              <w:rPr>
                <w:rFonts w:cstheme="minorHAnsi"/>
                <w:color w:val="000000"/>
                <w:szCs w:val="22"/>
              </w:rPr>
            </w:pPr>
            <w:r w:rsidRPr="009522A6">
              <w:rPr>
                <w:rFonts w:cstheme="minorHAnsi"/>
                <w:color w:val="000000"/>
                <w:szCs w:val="22"/>
              </w:rPr>
              <w:t>STVL53L8</w:t>
            </w:r>
          </w:p>
        </w:tc>
        <w:tc>
          <w:tcPr>
            <w:tcW w:w="0" w:type="auto"/>
            <w:vAlign w:val="center"/>
          </w:tcPr>
          <w:p w14:paraId="5D19AA53" w14:textId="77777777" w:rsidR="00D86A09" w:rsidRPr="009522A6" w:rsidRDefault="00D86A09">
            <w:pPr>
              <w:jc w:val="left"/>
              <w:rPr>
                <w:rFonts w:cstheme="minorHAnsi"/>
                <w:color w:val="000000"/>
                <w:szCs w:val="22"/>
              </w:rPr>
            </w:pPr>
            <w:r w:rsidRPr="009522A6">
              <w:rPr>
                <w:rFonts w:cstheme="minorHAnsi"/>
                <w:color w:val="000000"/>
                <w:szCs w:val="22"/>
              </w:rPr>
              <w:t>ST Micro</w:t>
            </w:r>
          </w:p>
        </w:tc>
        <w:tc>
          <w:tcPr>
            <w:tcW w:w="0" w:type="auto"/>
            <w:noWrap/>
            <w:vAlign w:val="center"/>
          </w:tcPr>
          <w:p w14:paraId="3CA807A5" w14:textId="77777777" w:rsidR="00D86A09" w:rsidRPr="009522A6" w:rsidRDefault="00D86A09">
            <w:pPr>
              <w:jc w:val="left"/>
              <w:rPr>
                <w:rFonts w:cstheme="minorHAnsi"/>
                <w:color w:val="000000"/>
                <w:szCs w:val="22"/>
              </w:rPr>
            </w:pPr>
          </w:p>
        </w:tc>
        <w:tc>
          <w:tcPr>
            <w:tcW w:w="0" w:type="auto"/>
            <w:noWrap/>
            <w:vAlign w:val="center"/>
          </w:tcPr>
          <w:p w14:paraId="153A2873" w14:textId="77777777" w:rsidR="00D86A09" w:rsidRPr="009522A6" w:rsidRDefault="00D86A09">
            <w:pPr>
              <w:jc w:val="left"/>
              <w:rPr>
                <w:rFonts w:cstheme="minorHAnsi"/>
                <w:color w:val="000000"/>
                <w:szCs w:val="22"/>
              </w:rPr>
            </w:pPr>
          </w:p>
        </w:tc>
      </w:tr>
      <w:tr w:rsidR="00ED0843" w:rsidRPr="009522A6" w14:paraId="14B531F1" w14:textId="77777777" w:rsidTr="00942913">
        <w:trPr>
          <w:trHeight w:val="809"/>
        </w:trPr>
        <w:tc>
          <w:tcPr>
            <w:tcW w:w="521" w:type="dxa"/>
            <w:noWrap/>
            <w:vAlign w:val="center"/>
          </w:tcPr>
          <w:p w14:paraId="59E3BBCD" w14:textId="77777777" w:rsidR="00D86A09" w:rsidRPr="009522A6" w:rsidRDefault="00D86A09">
            <w:pPr>
              <w:jc w:val="left"/>
              <w:rPr>
                <w:rFonts w:cstheme="minorHAnsi"/>
                <w:color w:val="000000"/>
              </w:rPr>
            </w:pPr>
            <w:r w:rsidRPr="009522A6">
              <w:rPr>
                <w:rFonts w:cstheme="minorHAnsi"/>
                <w:color w:val="000000"/>
              </w:rPr>
              <w:t>11</w:t>
            </w:r>
          </w:p>
        </w:tc>
        <w:tc>
          <w:tcPr>
            <w:tcW w:w="2197" w:type="dxa"/>
            <w:noWrap/>
            <w:vAlign w:val="center"/>
          </w:tcPr>
          <w:p w14:paraId="10A87FD1" w14:textId="77777777" w:rsidR="00D86A09" w:rsidRPr="009522A6" w:rsidRDefault="00D86A09">
            <w:pPr>
              <w:jc w:val="left"/>
              <w:rPr>
                <w:rFonts w:cstheme="minorHAnsi"/>
                <w:b/>
                <w:bCs/>
                <w:color w:val="000000"/>
                <w:szCs w:val="22"/>
              </w:rPr>
            </w:pPr>
            <w:r w:rsidRPr="009522A6">
              <w:rPr>
                <w:rFonts w:cstheme="minorHAnsi"/>
                <w:b/>
                <w:bCs/>
                <w:color w:val="000000"/>
                <w:szCs w:val="22"/>
              </w:rPr>
              <w:t>Radar for Human Presence</w:t>
            </w:r>
          </w:p>
        </w:tc>
        <w:tc>
          <w:tcPr>
            <w:tcW w:w="0" w:type="auto"/>
            <w:vAlign w:val="center"/>
          </w:tcPr>
          <w:p w14:paraId="2B3C2E53" w14:textId="77777777" w:rsidR="00D86A09" w:rsidRPr="009522A6" w:rsidRDefault="00D86A09">
            <w:pPr>
              <w:jc w:val="left"/>
              <w:rPr>
                <w:rFonts w:cstheme="minorHAnsi"/>
                <w:color w:val="000000"/>
                <w:szCs w:val="22"/>
              </w:rPr>
            </w:pPr>
            <w:r w:rsidRPr="009522A6">
              <w:rPr>
                <w:rFonts w:cstheme="minorHAnsi"/>
                <w:color w:val="000000"/>
                <w:szCs w:val="22"/>
              </w:rPr>
              <w:t>-</w:t>
            </w:r>
          </w:p>
        </w:tc>
        <w:tc>
          <w:tcPr>
            <w:tcW w:w="0" w:type="auto"/>
            <w:vAlign w:val="center"/>
          </w:tcPr>
          <w:p w14:paraId="3EC9DEE0" w14:textId="77777777" w:rsidR="00D86A09" w:rsidRPr="009522A6" w:rsidRDefault="00D86A09">
            <w:pPr>
              <w:jc w:val="left"/>
              <w:rPr>
                <w:rFonts w:cstheme="minorHAnsi"/>
                <w:color w:val="000000"/>
                <w:szCs w:val="22"/>
              </w:rPr>
            </w:pPr>
            <w:r w:rsidRPr="009522A6">
              <w:rPr>
                <w:rFonts w:cstheme="minorHAnsi"/>
                <w:color w:val="000000"/>
                <w:szCs w:val="22"/>
              </w:rPr>
              <w:t>-</w:t>
            </w:r>
          </w:p>
        </w:tc>
        <w:tc>
          <w:tcPr>
            <w:tcW w:w="0" w:type="auto"/>
            <w:noWrap/>
            <w:vAlign w:val="center"/>
          </w:tcPr>
          <w:p w14:paraId="6177FE1B" w14:textId="77777777" w:rsidR="00D86A09" w:rsidRPr="009522A6" w:rsidRDefault="00D86A09">
            <w:pPr>
              <w:jc w:val="left"/>
              <w:rPr>
                <w:rFonts w:cstheme="minorHAnsi"/>
                <w:color w:val="000000"/>
                <w:szCs w:val="22"/>
              </w:rPr>
            </w:pPr>
            <w:r w:rsidRPr="009522A6">
              <w:rPr>
                <w:rFonts w:cstheme="minorHAnsi"/>
                <w:color w:val="000000"/>
                <w:szCs w:val="22"/>
              </w:rPr>
              <w:t>BGT60TR13C</w:t>
            </w:r>
          </w:p>
        </w:tc>
        <w:tc>
          <w:tcPr>
            <w:tcW w:w="0" w:type="auto"/>
            <w:noWrap/>
            <w:vAlign w:val="center"/>
          </w:tcPr>
          <w:p w14:paraId="535C3DA1" w14:textId="77777777" w:rsidR="00D86A09" w:rsidRPr="009522A6" w:rsidRDefault="00D86A09">
            <w:pPr>
              <w:jc w:val="left"/>
              <w:rPr>
                <w:rFonts w:cstheme="minorHAnsi"/>
                <w:color w:val="000000"/>
                <w:szCs w:val="22"/>
              </w:rPr>
            </w:pPr>
            <w:r w:rsidRPr="009522A6">
              <w:rPr>
                <w:rFonts w:cstheme="minorHAnsi"/>
                <w:color w:val="000000"/>
                <w:szCs w:val="22"/>
              </w:rPr>
              <w:t>Infineon</w:t>
            </w:r>
          </w:p>
        </w:tc>
      </w:tr>
      <w:tr w:rsidR="00950CC5" w:rsidRPr="009522A6" w14:paraId="0BFC5088" w14:textId="77777777" w:rsidTr="00942913">
        <w:trPr>
          <w:trHeight w:val="290"/>
        </w:trPr>
        <w:tc>
          <w:tcPr>
            <w:tcW w:w="521" w:type="dxa"/>
            <w:noWrap/>
            <w:vAlign w:val="center"/>
          </w:tcPr>
          <w:p w14:paraId="0649A5F9" w14:textId="77777777" w:rsidR="00D86A09" w:rsidRPr="009522A6" w:rsidRDefault="00D86A09">
            <w:pPr>
              <w:jc w:val="left"/>
              <w:rPr>
                <w:rFonts w:cstheme="minorHAnsi"/>
                <w:color w:val="000000"/>
              </w:rPr>
            </w:pPr>
            <w:r w:rsidRPr="009522A6">
              <w:rPr>
                <w:rFonts w:cstheme="minorHAnsi"/>
                <w:color w:val="000000"/>
              </w:rPr>
              <w:t>12</w:t>
            </w:r>
          </w:p>
        </w:tc>
        <w:tc>
          <w:tcPr>
            <w:tcW w:w="2197" w:type="dxa"/>
            <w:noWrap/>
            <w:vAlign w:val="center"/>
          </w:tcPr>
          <w:p w14:paraId="5270F681" w14:textId="77777777" w:rsidR="00D86A09" w:rsidRPr="009522A6" w:rsidRDefault="00D86A09">
            <w:pPr>
              <w:jc w:val="left"/>
              <w:rPr>
                <w:rFonts w:cstheme="minorHAnsi"/>
                <w:b/>
                <w:bCs/>
                <w:color w:val="000000"/>
                <w:szCs w:val="22"/>
              </w:rPr>
            </w:pPr>
            <w:r w:rsidRPr="009522A6">
              <w:rPr>
                <w:rFonts w:cstheme="minorHAnsi"/>
                <w:b/>
                <w:bCs/>
                <w:color w:val="000000"/>
                <w:szCs w:val="22"/>
              </w:rPr>
              <w:t>Miscellaneous</w:t>
            </w:r>
          </w:p>
        </w:tc>
        <w:tc>
          <w:tcPr>
            <w:tcW w:w="6907" w:type="dxa"/>
            <w:gridSpan w:val="4"/>
            <w:vAlign w:val="center"/>
          </w:tcPr>
          <w:p w14:paraId="6A70FF3A" w14:textId="77777777" w:rsidR="00D86A09" w:rsidRPr="009522A6" w:rsidRDefault="00D86A09" w:rsidP="001C08A4">
            <w:pPr>
              <w:jc w:val="center"/>
              <w:rPr>
                <w:rFonts w:cstheme="minorHAnsi"/>
                <w:color w:val="000000"/>
              </w:rPr>
            </w:pPr>
            <w:r w:rsidRPr="009522A6">
              <w:rPr>
                <w:rFonts w:cstheme="minorHAnsi"/>
                <w:color w:val="000000"/>
                <w:szCs w:val="22"/>
              </w:rPr>
              <w:t>Samtec cable - HQCD-030-12.00-TBL-SBR-1</w:t>
            </w:r>
          </w:p>
        </w:tc>
      </w:tr>
      <w:tr w:rsidR="00950CC5" w:rsidRPr="009522A6" w14:paraId="2D74507D" w14:textId="77777777" w:rsidTr="00942913">
        <w:trPr>
          <w:trHeight w:val="290"/>
        </w:trPr>
        <w:tc>
          <w:tcPr>
            <w:tcW w:w="521" w:type="dxa"/>
            <w:noWrap/>
            <w:vAlign w:val="center"/>
          </w:tcPr>
          <w:p w14:paraId="69AA1991" w14:textId="77777777" w:rsidR="00D86A09" w:rsidRPr="009522A6" w:rsidRDefault="00D86A09">
            <w:pPr>
              <w:jc w:val="left"/>
              <w:rPr>
                <w:rFonts w:cstheme="minorHAnsi"/>
                <w:color w:val="000000"/>
              </w:rPr>
            </w:pPr>
            <w:r w:rsidRPr="009522A6">
              <w:rPr>
                <w:rFonts w:cstheme="minorHAnsi"/>
                <w:color w:val="000000"/>
              </w:rPr>
              <w:t>13</w:t>
            </w:r>
          </w:p>
        </w:tc>
        <w:tc>
          <w:tcPr>
            <w:tcW w:w="2197" w:type="dxa"/>
            <w:noWrap/>
            <w:vAlign w:val="center"/>
          </w:tcPr>
          <w:p w14:paraId="3DA3B74D" w14:textId="77777777" w:rsidR="00D86A09" w:rsidRPr="009522A6" w:rsidRDefault="00D86A09">
            <w:pPr>
              <w:jc w:val="left"/>
              <w:rPr>
                <w:rFonts w:cstheme="minorHAnsi"/>
                <w:b/>
                <w:bCs/>
                <w:color w:val="000000"/>
                <w:szCs w:val="22"/>
              </w:rPr>
            </w:pPr>
            <w:r w:rsidRPr="009522A6">
              <w:rPr>
                <w:rFonts w:cstheme="minorHAnsi"/>
                <w:b/>
                <w:bCs/>
                <w:color w:val="000000"/>
                <w:szCs w:val="22"/>
              </w:rPr>
              <w:t>Miscellaneous</w:t>
            </w:r>
          </w:p>
        </w:tc>
        <w:tc>
          <w:tcPr>
            <w:tcW w:w="6907" w:type="dxa"/>
            <w:gridSpan w:val="4"/>
            <w:vAlign w:val="center"/>
          </w:tcPr>
          <w:p w14:paraId="5F933565" w14:textId="2DB59639" w:rsidR="00D86A09" w:rsidRPr="009522A6" w:rsidRDefault="00D86A09" w:rsidP="001C08A4">
            <w:pPr>
              <w:jc w:val="center"/>
              <w:rPr>
                <w:rFonts w:cstheme="minorHAnsi"/>
                <w:color w:val="000000"/>
              </w:rPr>
            </w:pPr>
            <w:r w:rsidRPr="009522A6">
              <w:rPr>
                <w:rFonts w:cstheme="minorHAnsi"/>
                <w:color w:val="000000"/>
                <w:szCs w:val="22"/>
              </w:rPr>
              <w:t>Extender cable -</w:t>
            </w:r>
            <w:r w:rsidR="005542BB" w:rsidRPr="009522A6">
              <w:rPr>
                <w:rFonts w:cstheme="minorHAnsi"/>
                <w:color w:val="000000"/>
                <w:szCs w:val="22"/>
              </w:rPr>
              <w:t xml:space="preserve"> </w:t>
            </w:r>
            <w:r w:rsidRPr="009522A6">
              <w:rPr>
                <w:rFonts w:eastAsia="+mn-ea" w:cstheme="minorHAnsi"/>
                <w:color w:val="000000"/>
                <w:kern w:val="24"/>
                <w:lang w:eastAsia="en-IN"/>
              </w:rPr>
              <w:t>10-pin 2x5 Socket-Socket 1.27mm IDC (SWD) Cable</w:t>
            </w:r>
          </w:p>
        </w:tc>
      </w:tr>
    </w:tbl>
    <w:p w14:paraId="6394EAFE" w14:textId="4DACFE0C" w:rsidR="00D86A09" w:rsidRPr="009522A6" w:rsidRDefault="00D86A09" w:rsidP="00942913">
      <w:pPr>
        <w:pStyle w:val="Caption"/>
        <w:spacing w:before="240"/>
        <w:rPr>
          <w:rFonts w:eastAsiaTheme="minorHAnsi" w:cstheme="minorHAnsi"/>
        </w:rPr>
      </w:pPr>
      <w:bookmarkStart w:id="482" w:name="_Toc176365858"/>
      <w:bookmarkStart w:id="483" w:name="_Toc20640232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63</w:t>
      </w:r>
      <w:r w:rsidR="00924662" w:rsidRPr="009522A6">
        <w:rPr>
          <w:rFonts w:cstheme="minorHAnsi"/>
        </w:rPr>
        <w:fldChar w:fldCharType="end"/>
      </w:r>
      <w:r w:rsidRPr="009522A6">
        <w:rPr>
          <w:rFonts w:cstheme="minorHAnsi"/>
        </w:rPr>
        <w:t>:</w:t>
      </w:r>
      <w:r w:rsidR="004B5791" w:rsidRPr="009522A6">
        <w:rPr>
          <w:rFonts w:cstheme="minorHAnsi"/>
        </w:rPr>
        <w:t xml:space="preserve"> </w:t>
      </w:r>
      <w:r w:rsidRPr="009522A6">
        <w:rPr>
          <w:rFonts w:cstheme="minorHAnsi"/>
        </w:rPr>
        <w:t>List of Other Sensors supported in NVL RVP</w:t>
      </w:r>
      <w:bookmarkEnd w:id="482"/>
      <w:r w:rsidR="00821368" w:rsidRPr="00821368">
        <w:rPr>
          <w:rFonts w:cstheme="minorHAnsi"/>
          <w:highlight w:val="yellow"/>
        </w:rPr>
        <w:t>(TBD)</w:t>
      </w:r>
      <w:bookmarkEnd w:id="4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6"/>
        <w:gridCol w:w="4231"/>
        <w:gridCol w:w="3330"/>
        <w:gridCol w:w="1343"/>
      </w:tblGrid>
      <w:tr w:rsidR="00034EF1" w:rsidRPr="009522A6" w14:paraId="2DF4171C" w14:textId="77777777" w:rsidTr="000B72C5">
        <w:trPr>
          <w:trHeight w:val="131"/>
        </w:trPr>
        <w:tc>
          <w:tcPr>
            <w:tcW w:w="372" w:type="pct"/>
            <w:shd w:val="clear" w:color="000000" w:fill="0070C0"/>
            <w:noWrap/>
            <w:vAlign w:val="center"/>
            <w:hideMark/>
          </w:tcPr>
          <w:p w14:paraId="6307F28E" w14:textId="77777777" w:rsidR="00D86A09" w:rsidRPr="009522A6" w:rsidRDefault="00D86A09" w:rsidP="0071770E">
            <w:pPr>
              <w:jc w:val="center"/>
              <w:rPr>
                <w:rFonts w:cstheme="minorHAnsi"/>
                <w:b/>
                <w:color w:val="FFFFFF"/>
              </w:rPr>
            </w:pPr>
            <w:r w:rsidRPr="009522A6">
              <w:rPr>
                <w:rFonts w:cstheme="minorHAnsi"/>
                <w:b/>
                <w:color w:val="FFFFFF"/>
              </w:rPr>
              <w:t>Si#</w:t>
            </w:r>
          </w:p>
        </w:tc>
        <w:tc>
          <w:tcPr>
            <w:tcW w:w="2199" w:type="pct"/>
            <w:shd w:val="clear" w:color="000000" w:fill="0070C0"/>
            <w:noWrap/>
            <w:vAlign w:val="center"/>
            <w:hideMark/>
          </w:tcPr>
          <w:p w14:paraId="42F11B16" w14:textId="77777777" w:rsidR="00D86A09" w:rsidRPr="009522A6" w:rsidRDefault="00D86A09" w:rsidP="0071770E">
            <w:pPr>
              <w:jc w:val="center"/>
              <w:rPr>
                <w:rFonts w:cstheme="minorHAnsi"/>
                <w:b/>
                <w:color w:val="FFFFFF"/>
              </w:rPr>
            </w:pPr>
            <w:r w:rsidRPr="009522A6">
              <w:rPr>
                <w:rFonts w:cstheme="minorHAnsi"/>
                <w:b/>
                <w:color w:val="FFFFFF"/>
              </w:rPr>
              <w:t>HW BOM Description</w:t>
            </w:r>
          </w:p>
        </w:tc>
        <w:tc>
          <w:tcPr>
            <w:tcW w:w="1731" w:type="pct"/>
            <w:shd w:val="clear" w:color="000000" w:fill="0070C0"/>
            <w:noWrap/>
            <w:vAlign w:val="center"/>
            <w:hideMark/>
          </w:tcPr>
          <w:p w14:paraId="36A8EB3E" w14:textId="77777777" w:rsidR="00D86A09" w:rsidRPr="009522A6" w:rsidRDefault="00D86A09" w:rsidP="0071770E">
            <w:pPr>
              <w:jc w:val="center"/>
              <w:rPr>
                <w:rFonts w:cstheme="minorHAnsi"/>
                <w:b/>
                <w:color w:val="FFFFFF"/>
              </w:rPr>
            </w:pPr>
            <w:r w:rsidRPr="009522A6">
              <w:rPr>
                <w:rFonts w:cstheme="minorHAnsi"/>
                <w:b/>
                <w:color w:val="FFFFFF"/>
              </w:rPr>
              <w:t>Part#/ IPN</w:t>
            </w:r>
          </w:p>
        </w:tc>
        <w:tc>
          <w:tcPr>
            <w:tcW w:w="699" w:type="pct"/>
            <w:shd w:val="clear" w:color="000000" w:fill="0070C0"/>
            <w:noWrap/>
            <w:vAlign w:val="center"/>
            <w:hideMark/>
          </w:tcPr>
          <w:p w14:paraId="0955719C" w14:textId="77777777" w:rsidR="00D86A09" w:rsidRPr="009522A6" w:rsidRDefault="00D86A09" w:rsidP="0071770E">
            <w:pPr>
              <w:jc w:val="center"/>
              <w:rPr>
                <w:rFonts w:cstheme="minorHAnsi"/>
                <w:b/>
                <w:color w:val="FFFFFF"/>
              </w:rPr>
            </w:pPr>
            <w:r w:rsidRPr="009522A6">
              <w:rPr>
                <w:rFonts w:cstheme="minorHAnsi"/>
                <w:b/>
                <w:color w:val="FFFFFF"/>
              </w:rPr>
              <w:t>Vendor</w:t>
            </w:r>
          </w:p>
        </w:tc>
      </w:tr>
      <w:tr w:rsidR="00034EF1" w:rsidRPr="009522A6" w14:paraId="177A9043" w14:textId="77777777" w:rsidTr="000B72C5">
        <w:trPr>
          <w:trHeight w:val="610"/>
        </w:trPr>
        <w:tc>
          <w:tcPr>
            <w:tcW w:w="372" w:type="pct"/>
            <w:noWrap/>
            <w:vAlign w:val="center"/>
          </w:tcPr>
          <w:p w14:paraId="082751CF" w14:textId="77777777" w:rsidR="00D86A09" w:rsidRPr="009522A6" w:rsidRDefault="00D86A09" w:rsidP="0071770E">
            <w:pPr>
              <w:jc w:val="center"/>
              <w:rPr>
                <w:rFonts w:cstheme="minorHAnsi"/>
                <w:color w:val="000000"/>
              </w:rPr>
            </w:pPr>
            <w:r w:rsidRPr="009522A6">
              <w:rPr>
                <w:rFonts w:cstheme="minorHAnsi"/>
                <w:color w:val="000000"/>
              </w:rPr>
              <w:t>1</w:t>
            </w:r>
          </w:p>
        </w:tc>
        <w:tc>
          <w:tcPr>
            <w:tcW w:w="2199" w:type="pct"/>
            <w:noWrap/>
            <w:vAlign w:val="center"/>
          </w:tcPr>
          <w:p w14:paraId="677A345C" w14:textId="6DEDF4FE" w:rsidR="00D86A09" w:rsidRPr="009522A6" w:rsidRDefault="00D86A09" w:rsidP="0071770E">
            <w:pPr>
              <w:jc w:val="center"/>
              <w:rPr>
                <w:rFonts w:cstheme="minorHAnsi"/>
              </w:rPr>
            </w:pPr>
            <w:r w:rsidRPr="009522A6">
              <w:rPr>
                <w:rFonts w:cstheme="minorHAnsi"/>
                <w:color w:val="000000"/>
                <w:szCs w:val="22"/>
              </w:rPr>
              <w:t>AON CVS (Computer Vision Sensing) 3rd party chip</w:t>
            </w:r>
          </w:p>
        </w:tc>
        <w:tc>
          <w:tcPr>
            <w:tcW w:w="1731" w:type="pct"/>
            <w:noWrap/>
            <w:vAlign w:val="center"/>
          </w:tcPr>
          <w:p w14:paraId="5637962C" w14:textId="53AB9639" w:rsidR="00D86A09" w:rsidRPr="00C84F26" w:rsidRDefault="00693209" w:rsidP="0071770E">
            <w:pPr>
              <w:jc w:val="center"/>
              <w:rPr>
                <w:rFonts w:cstheme="minorHAnsi"/>
              </w:rPr>
            </w:pPr>
            <w:r w:rsidRPr="00C84F26">
              <w:rPr>
                <w:rFonts w:cstheme="minorHAnsi"/>
                <w:szCs w:val="22"/>
              </w:rPr>
              <w:t>Sabre AIC</w:t>
            </w:r>
          </w:p>
        </w:tc>
        <w:tc>
          <w:tcPr>
            <w:tcW w:w="699" w:type="pct"/>
            <w:noWrap/>
            <w:vAlign w:val="center"/>
          </w:tcPr>
          <w:p w14:paraId="790387B8" w14:textId="0ED41D8E" w:rsidR="00D86A09" w:rsidRPr="00C84F26" w:rsidRDefault="00693209" w:rsidP="0071770E">
            <w:pPr>
              <w:jc w:val="center"/>
              <w:rPr>
                <w:rFonts w:cstheme="minorHAnsi"/>
              </w:rPr>
            </w:pPr>
            <w:r w:rsidRPr="00C84F26">
              <w:rPr>
                <w:rFonts w:cstheme="minorHAnsi"/>
                <w:szCs w:val="22"/>
              </w:rPr>
              <w:t>Synaptics</w:t>
            </w:r>
          </w:p>
        </w:tc>
      </w:tr>
    </w:tbl>
    <w:p w14:paraId="30244449" w14:textId="77777777" w:rsidR="00D86A09" w:rsidRPr="009522A6" w:rsidRDefault="00D86A09" w:rsidP="004E3FA9">
      <w:pPr>
        <w:pStyle w:val="Heading2"/>
      </w:pPr>
      <w:bookmarkStart w:id="484" w:name="_Toc206402054"/>
      <w:r w:rsidRPr="009522A6">
        <w:t>AIC List</w:t>
      </w:r>
      <w:bookmarkEnd w:id="484"/>
    </w:p>
    <w:p w14:paraId="7A5C766A" w14:textId="57AC1827" w:rsidR="00D86A09" w:rsidRPr="009522A6" w:rsidRDefault="00D86A09" w:rsidP="00D86A09">
      <w:pPr>
        <w:rPr>
          <w:rFonts w:cstheme="minorHAnsi"/>
        </w:rPr>
      </w:pPr>
      <w:r w:rsidRPr="009522A6">
        <w:rPr>
          <w:rFonts w:cstheme="minorHAnsi"/>
        </w:rPr>
        <w:t>MoSAIC Gen2 AIC details are given below.</w:t>
      </w:r>
    </w:p>
    <w:p w14:paraId="4837AECD" w14:textId="2EF7270C" w:rsidR="00D86A09" w:rsidRPr="009522A6" w:rsidRDefault="00D86A09" w:rsidP="00D86A09">
      <w:pPr>
        <w:pStyle w:val="Caption"/>
        <w:rPr>
          <w:rFonts w:cstheme="minorHAnsi"/>
          <w:i w:val="0"/>
        </w:rPr>
      </w:pPr>
      <w:bookmarkStart w:id="485" w:name="_Toc176365859"/>
      <w:bookmarkStart w:id="486" w:name="_Toc20640232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64</w:t>
      </w:r>
      <w:r w:rsidR="00924662" w:rsidRPr="009522A6">
        <w:rPr>
          <w:rFonts w:cstheme="minorHAnsi"/>
        </w:rPr>
        <w:fldChar w:fldCharType="end"/>
      </w:r>
      <w:r w:rsidRPr="009522A6">
        <w:rPr>
          <w:rFonts w:cstheme="minorHAnsi"/>
        </w:rPr>
        <w:t>:</w:t>
      </w:r>
      <w:r w:rsidR="004B5791" w:rsidRPr="009522A6">
        <w:rPr>
          <w:rFonts w:cstheme="minorHAnsi"/>
        </w:rPr>
        <w:t xml:space="preserve"> </w:t>
      </w:r>
      <w:r w:rsidRPr="009522A6">
        <w:rPr>
          <w:rFonts w:cstheme="minorHAnsi"/>
        </w:rPr>
        <w:t>AIC list supported for ISH</w:t>
      </w:r>
      <w:bookmarkEnd w:id="485"/>
      <w:bookmarkEnd w:id="486"/>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0"/>
        <w:gridCol w:w="2745"/>
        <w:gridCol w:w="1800"/>
        <w:gridCol w:w="1170"/>
        <w:gridCol w:w="2790"/>
      </w:tblGrid>
      <w:tr w:rsidR="00D86A09" w:rsidRPr="009522A6" w14:paraId="4407551B" w14:textId="77777777" w:rsidTr="00234FF6">
        <w:trPr>
          <w:trHeight w:val="288"/>
        </w:trPr>
        <w:tc>
          <w:tcPr>
            <w:tcW w:w="1120" w:type="dxa"/>
            <w:shd w:val="clear" w:color="000000" w:fill="0070C0"/>
            <w:noWrap/>
            <w:vAlign w:val="bottom"/>
            <w:hideMark/>
          </w:tcPr>
          <w:p w14:paraId="1B39D6B3" w14:textId="77777777" w:rsidR="00D86A09" w:rsidRPr="009522A6" w:rsidRDefault="00D86A09" w:rsidP="004B5791">
            <w:pPr>
              <w:spacing w:before="120" w:after="120"/>
              <w:jc w:val="center"/>
              <w:rPr>
                <w:rFonts w:cstheme="minorHAnsi"/>
                <w:b/>
                <w:bCs/>
                <w:color w:val="FFFFFF"/>
                <w:szCs w:val="22"/>
              </w:rPr>
            </w:pPr>
            <w:r w:rsidRPr="009522A6">
              <w:rPr>
                <w:rFonts w:cstheme="minorHAnsi"/>
                <w:b/>
                <w:bCs/>
                <w:color w:val="FFFFFF"/>
                <w:szCs w:val="22"/>
              </w:rPr>
              <w:t>Si#</w:t>
            </w:r>
          </w:p>
        </w:tc>
        <w:tc>
          <w:tcPr>
            <w:tcW w:w="2745" w:type="dxa"/>
            <w:shd w:val="clear" w:color="000000" w:fill="0070C0"/>
            <w:noWrap/>
            <w:vAlign w:val="bottom"/>
            <w:hideMark/>
          </w:tcPr>
          <w:p w14:paraId="14EE5DE8" w14:textId="77777777" w:rsidR="00D86A09" w:rsidRPr="009522A6" w:rsidRDefault="00D86A09" w:rsidP="004B5791">
            <w:pPr>
              <w:spacing w:before="120" w:after="120"/>
              <w:jc w:val="center"/>
              <w:rPr>
                <w:rFonts w:cstheme="minorHAnsi"/>
                <w:b/>
                <w:bCs/>
                <w:color w:val="FFFFFF"/>
                <w:szCs w:val="22"/>
              </w:rPr>
            </w:pPr>
            <w:r w:rsidRPr="009522A6">
              <w:rPr>
                <w:rFonts w:cstheme="minorHAnsi"/>
                <w:b/>
                <w:bCs/>
                <w:color w:val="FFFFFF"/>
                <w:szCs w:val="22"/>
              </w:rPr>
              <w:t>HW BOM Description</w:t>
            </w:r>
          </w:p>
        </w:tc>
        <w:tc>
          <w:tcPr>
            <w:tcW w:w="1800" w:type="dxa"/>
            <w:shd w:val="clear" w:color="000000" w:fill="0070C0"/>
            <w:noWrap/>
            <w:vAlign w:val="bottom"/>
            <w:hideMark/>
          </w:tcPr>
          <w:p w14:paraId="17954EB2" w14:textId="77777777" w:rsidR="00D86A09" w:rsidRPr="009522A6" w:rsidRDefault="00D86A09" w:rsidP="004B5791">
            <w:pPr>
              <w:spacing w:before="120" w:after="120"/>
              <w:jc w:val="center"/>
              <w:rPr>
                <w:rFonts w:cstheme="minorHAnsi"/>
                <w:b/>
                <w:bCs/>
                <w:color w:val="FFFFFF"/>
                <w:szCs w:val="22"/>
              </w:rPr>
            </w:pPr>
            <w:r w:rsidRPr="009522A6">
              <w:rPr>
                <w:rFonts w:cstheme="minorHAnsi"/>
                <w:b/>
                <w:bCs/>
                <w:color w:val="FFFFFF"/>
                <w:szCs w:val="22"/>
              </w:rPr>
              <w:t>Part#/ IPN</w:t>
            </w:r>
          </w:p>
        </w:tc>
        <w:tc>
          <w:tcPr>
            <w:tcW w:w="1170" w:type="dxa"/>
            <w:shd w:val="clear" w:color="000000" w:fill="0070C0"/>
            <w:noWrap/>
            <w:vAlign w:val="bottom"/>
            <w:hideMark/>
          </w:tcPr>
          <w:p w14:paraId="55F8CC18" w14:textId="77777777" w:rsidR="00D86A09" w:rsidRPr="009522A6" w:rsidRDefault="00D86A09" w:rsidP="004B5791">
            <w:pPr>
              <w:spacing w:before="120" w:after="120"/>
              <w:jc w:val="center"/>
              <w:rPr>
                <w:rFonts w:cstheme="minorHAnsi"/>
                <w:b/>
                <w:bCs/>
                <w:color w:val="FFFFFF"/>
                <w:szCs w:val="22"/>
              </w:rPr>
            </w:pPr>
            <w:r w:rsidRPr="009522A6">
              <w:rPr>
                <w:rFonts w:cstheme="minorHAnsi"/>
                <w:b/>
                <w:bCs/>
                <w:color w:val="FFFFFF"/>
                <w:szCs w:val="22"/>
              </w:rPr>
              <w:t>Vendor</w:t>
            </w:r>
          </w:p>
        </w:tc>
        <w:tc>
          <w:tcPr>
            <w:tcW w:w="2790" w:type="dxa"/>
            <w:shd w:val="clear" w:color="000000" w:fill="0070C0"/>
            <w:noWrap/>
            <w:vAlign w:val="bottom"/>
            <w:hideMark/>
          </w:tcPr>
          <w:p w14:paraId="44BA8EDC" w14:textId="7DEEFBCA" w:rsidR="00D86A09" w:rsidRPr="009522A6" w:rsidRDefault="002B3D87" w:rsidP="004B5791">
            <w:pPr>
              <w:spacing w:before="120" w:after="120"/>
              <w:jc w:val="center"/>
              <w:rPr>
                <w:rFonts w:cstheme="minorHAnsi"/>
                <w:b/>
                <w:bCs/>
                <w:color w:val="FFFFFF"/>
                <w:szCs w:val="22"/>
              </w:rPr>
            </w:pPr>
            <w:r w:rsidRPr="009522A6">
              <w:rPr>
                <w:rFonts w:cstheme="minorHAnsi"/>
                <w:b/>
                <w:bCs/>
                <w:color w:val="FFFFFF"/>
                <w:szCs w:val="22"/>
              </w:rPr>
              <w:t>Wiki</w:t>
            </w:r>
            <w:r w:rsidR="00D86A09" w:rsidRPr="009522A6">
              <w:rPr>
                <w:rFonts w:cstheme="minorHAnsi"/>
                <w:b/>
                <w:bCs/>
                <w:color w:val="FFFFFF"/>
                <w:szCs w:val="22"/>
              </w:rPr>
              <w:t xml:space="preserve"> link</w:t>
            </w:r>
          </w:p>
        </w:tc>
      </w:tr>
      <w:tr w:rsidR="00D86A09" w:rsidRPr="009522A6" w14:paraId="69FAB3D4" w14:textId="77777777" w:rsidTr="00234FF6">
        <w:trPr>
          <w:trHeight w:val="288"/>
        </w:trPr>
        <w:tc>
          <w:tcPr>
            <w:tcW w:w="1120" w:type="dxa"/>
            <w:noWrap/>
            <w:vAlign w:val="center"/>
            <w:hideMark/>
          </w:tcPr>
          <w:p w14:paraId="6858B5B6" w14:textId="77777777" w:rsidR="00D86A09" w:rsidRPr="009522A6" w:rsidRDefault="00D86A09" w:rsidP="004B5791">
            <w:pPr>
              <w:spacing w:before="120" w:after="120"/>
              <w:jc w:val="center"/>
              <w:rPr>
                <w:rFonts w:cstheme="minorHAnsi"/>
                <w:color w:val="000000"/>
                <w:szCs w:val="22"/>
              </w:rPr>
            </w:pPr>
            <w:r w:rsidRPr="009522A6">
              <w:rPr>
                <w:rFonts w:cstheme="minorHAnsi"/>
                <w:color w:val="000000"/>
                <w:szCs w:val="22"/>
              </w:rPr>
              <w:t>1</w:t>
            </w:r>
          </w:p>
        </w:tc>
        <w:tc>
          <w:tcPr>
            <w:tcW w:w="2745" w:type="dxa"/>
            <w:noWrap/>
            <w:vAlign w:val="center"/>
            <w:hideMark/>
          </w:tcPr>
          <w:p w14:paraId="2E3FFD35" w14:textId="77777777" w:rsidR="00D86A09" w:rsidRPr="009522A6" w:rsidRDefault="00D86A09" w:rsidP="004B5791">
            <w:pPr>
              <w:spacing w:before="120" w:after="120"/>
              <w:jc w:val="center"/>
              <w:rPr>
                <w:rFonts w:cstheme="minorHAnsi"/>
                <w:color w:val="000000"/>
                <w:szCs w:val="22"/>
              </w:rPr>
            </w:pPr>
            <w:r w:rsidRPr="009522A6">
              <w:rPr>
                <w:rFonts w:cstheme="minorHAnsi"/>
                <w:color w:val="000000"/>
                <w:szCs w:val="22"/>
              </w:rPr>
              <w:t>MOSAIC Gen2 AIC</w:t>
            </w:r>
          </w:p>
        </w:tc>
        <w:tc>
          <w:tcPr>
            <w:tcW w:w="1800" w:type="dxa"/>
            <w:noWrap/>
            <w:vAlign w:val="center"/>
            <w:hideMark/>
          </w:tcPr>
          <w:p w14:paraId="67E197EB" w14:textId="77777777" w:rsidR="00D86A09" w:rsidRPr="009522A6" w:rsidRDefault="00D86A09" w:rsidP="004B5791">
            <w:pPr>
              <w:spacing w:before="120" w:after="120"/>
              <w:jc w:val="center"/>
              <w:rPr>
                <w:rFonts w:cstheme="minorHAnsi"/>
                <w:color w:val="000000"/>
                <w:szCs w:val="22"/>
              </w:rPr>
            </w:pPr>
            <w:r w:rsidRPr="009522A6">
              <w:rPr>
                <w:rFonts w:cstheme="minorHAnsi"/>
                <w:color w:val="000000"/>
                <w:szCs w:val="22"/>
              </w:rPr>
              <w:t>3PE</w:t>
            </w:r>
          </w:p>
        </w:tc>
        <w:tc>
          <w:tcPr>
            <w:tcW w:w="1170" w:type="dxa"/>
            <w:noWrap/>
            <w:vAlign w:val="center"/>
            <w:hideMark/>
          </w:tcPr>
          <w:p w14:paraId="548DFF04" w14:textId="77777777" w:rsidR="00D86A09" w:rsidRPr="009522A6" w:rsidRDefault="00D86A09" w:rsidP="004B5791">
            <w:pPr>
              <w:spacing w:before="120" w:after="120"/>
              <w:jc w:val="center"/>
              <w:rPr>
                <w:rFonts w:cstheme="minorHAnsi"/>
                <w:color w:val="000000"/>
                <w:szCs w:val="22"/>
              </w:rPr>
            </w:pPr>
            <w:r w:rsidRPr="009522A6">
              <w:rPr>
                <w:rFonts w:cstheme="minorHAnsi"/>
                <w:color w:val="000000"/>
                <w:szCs w:val="22"/>
              </w:rPr>
              <w:t>Intel</w:t>
            </w:r>
          </w:p>
        </w:tc>
        <w:tc>
          <w:tcPr>
            <w:tcW w:w="2790" w:type="dxa"/>
            <w:noWrap/>
            <w:vAlign w:val="center"/>
            <w:hideMark/>
          </w:tcPr>
          <w:p w14:paraId="667D24D4" w14:textId="563B2223" w:rsidR="00D86A09" w:rsidRPr="009522A6" w:rsidRDefault="00221003" w:rsidP="004B5791">
            <w:pPr>
              <w:spacing w:before="120" w:after="120"/>
              <w:jc w:val="center"/>
              <w:rPr>
                <w:rFonts w:cstheme="minorHAnsi"/>
                <w:color w:val="000000"/>
                <w:szCs w:val="22"/>
              </w:rPr>
            </w:pPr>
            <w:hyperlink r:id="rId116" w:history="1">
              <w:r w:rsidRPr="00221003">
                <w:rPr>
                  <w:rStyle w:val="Hyperlink"/>
                  <w:rFonts w:asciiTheme="minorHAnsi" w:hAnsiTheme="minorHAnsi" w:cstheme="minorHAnsi"/>
                  <w:szCs w:val="22"/>
                </w:rPr>
                <w:t>MosAIC</w:t>
              </w:r>
            </w:hyperlink>
          </w:p>
        </w:tc>
      </w:tr>
    </w:tbl>
    <w:p w14:paraId="70F7BF6A" w14:textId="2731B985" w:rsidR="00595058" w:rsidRPr="009522A6" w:rsidRDefault="00595058" w:rsidP="004E3FA9">
      <w:pPr>
        <w:pStyle w:val="Heading2"/>
      </w:pPr>
      <w:bookmarkStart w:id="487" w:name="_Toc206402055"/>
      <w:r w:rsidRPr="009522A6">
        <w:t>ISH High level block diagram</w:t>
      </w:r>
      <w:bookmarkEnd w:id="487"/>
    </w:p>
    <w:p w14:paraId="69006327" w14:textId="1ACBB7C7" w:rsidR="00542B2C" w:rsidRDefault="00595058" w:rsidP="00E83640">
      <w:pPr>
        <w:spacing w:before="120" w:after="120"/>
        <w:rPr>
          <w:rFonts w:cstheme="minorHAnsi"/>
          <w:lang w:val="en-IN" w:eastAsia="en-IN"/>
        </w:rPr>
      </w:pPr>
      <w:r w:rsidRPr="009522A6">
        <w:rPr>
          <w:rFonts w:cstheme="minorHAnsi"/>
          <w:lang w:val="en-IN" w:eastAsia="en-IN"/>
        </w:rPr>
        <w:t>The figure below shows the high</w:t>
      </w:r>
      <w:r w:rsidR="00A30FC1" w:rsidRPr="009522A6">
        <w:rPr>
          <w:rFonts w:cstheme="minorHAnsi"/>
          <w:lang w:val="en-IN" w:eastAsia="en-IN"/>
        </w:rPr>
        <w:t>-</w:t>
      </w:r>
      <w:r w:rsidRPr="009522A6">
        <w:rPr>
          <w:rFonts w:cstheme="minorHAnsi"/>
          <w:lang w:val="en-IN" w:eastAsia="en-IN"/>
        </w:rPr>
        <w:t xml:space="preserve">level block diagram for the ISH </w:t>
      </w:r>
      <w:r w:rsidR="004B5791" w:rsidRPr="009522A6">
        <w:rPr>
          <w:rFonts w:cstheme="minorHAnsi"/>
          <w:lang w:val="en-IN" w:eastAsia="en-IN"/>
        </w:rPr>
        <w:t>on</w:t>
      </w:r>
      <w:r w:rsidRPr="009522A6">
        <w:rPr>
          <w:rFonts w:cstheme="minorHAnsi"/>
          <w:lang w:val="en-IN" w:eastAsia="en-IN"/>
        </w:rPr>
        <w:t xml:space="preserve"> NVL RVPs.</w:t>
      </w:r>
    </w:p>
    <w:p w14:paraId="6A0051A1" w14:textId="22F5406A" w:rsidR="00875019" w:rsidRDefault="003C7784" w:rsidP="001924FC">
      <w:pPr>
        <w:spacing w:before="120" w:after="120"/>
        <w:jc w:val="center"/>
      </w:pPr>
      <w:bookmarkStart w:id="488" w:name="_Toc176359614"/>
      <w:r>
        <w:lastRenderedPageBreak/>
        <w:pict w14:anchorId="4559ADDF">
          <v:shape id="_x0000_i1047" type="#_x0000_t75" style="width:481.5pt;height:351.5pt">
            <v:imagedata r:id="rId117" o:title=""/>
          </v:shape>
        </w:pict>
      </w:r>
    </w:p>
    <w:p w14:paraId="33C535D4" w14:textId="5EDF1DFF" w:rsidR="00595058" w:rsidRDefault="00595058" w:rsidP="001924FC">
      <w:pPr>
        <w:spacing w:before="120" w:after="120"/>
        <w:jc w:val="center"/>
      </w:pPr>
      <w:bookmarkStart w:id="489" w:name="_Toc206402231"/>
      <w:r w:rsidRPr="001924FC">
        <w:rPr>
          <w:rStyle w:val="figChar"/>
        </w:rPr>
        <w:t xml:space="preserve">Figure </w:t>
      </w:r>
      <w:r w:rsidR="0076286A">
        <w:rPr>
          <w:rStyle w:val="figChar"/>
        </w:rPr>
        <w:fldChar w:fldCharType="begin"/>
      </w:r>
      <w:r w:rsidR="0076286A">
        <w:rPr>
          <w:rStyle w:val="figChar"/>
        </w:rPr>
        <w:instrText xml:space="preserve"> STYLEREF 1 \s </w:instrText>
      </w:r>
      <w:r w:rsidR="0076286A">
        <w:rPr>
          <w:rStyle w:val="figChar"/>
        </w:rPr>
        <w:fldChar w:fldCharType="separate"/>
      </w:r>
      <w:r w:rsidR="00FA3322">
        <w:rPr>
          <w:rStyle w:val="figChar"/>
          <w:noProof/>
        </w:rPr>
        <w:t>14</w:t>
      </w:r>
      <w:r w:rsidR="0076286A">
        <w:rPr>
          <w:rStyle w:val="figChar"/>
        </w:rPr>
        <w:fldChar w:fldCharType="end"/>
      </w:r>
      <w:r w:rsidR="0076286A">
        <w:rPr>
          <w:rStyle w:val="figChar"/>
        </w:rPr>
        <w:noBreakHyphen/>
      </w:r>
      <w:r w:rsidR="0076286A">
        <w:rPr>
          <w:rStyle w:val="figChar"/>
        </w:rPr>
        <w:fldChar w:fldCharType="begin"/>
      </w:r>
      <w:r w:rsidR="0076286A">
        <w:rPr>
          <w:rStyle w:val="figChar"/>
        </w:rPr>
        <w:instrText xml:space="preserve"> SEQ Figure \* ARABIC \s 1 </w:instrText>
      </w:r>
      <w:r w:rsidR="0076286A">
        <w:rPr>
          <w:rStyle w:val="figChar"/>
        </w:rPr>
        <w:fldChar w:fldCharType="separate"/>
      </w:r>
      <w:r w:rsidR="00FA3322">
        <w:rPr>
          <w:rStyle w:val="figChar"/>
          <w:noProof/>
        </w:rPr>
        <w:t>1</w:t>
      </w:r>
      <w:r w:rsidR="0076286A">
        <w:rPr>
          <w:rStyle w:val="figChar"/>
        </w:rPr>
        <w:fldChar w:fldCharType="end"/>
      </w:r>
      <w:r w:rsidRPr="001924FC">
        <w:rPr>
          <w:rStyle w:val="figChar"/>
        </w:rPr>
        <w:t xml:space="preserve">: NVL </w:t>
      </w:r>
      <w:r w:rsidR="007606C1">
        <w:rPr>
          <w:rStyle w:val="figChar"/>
        </w:rPr>
        <w:t>AX/AM</w:t>
      </w:r>
      <w:r w:rsidRPr="001924FC">
        <w:rPr>
          <w:rStyle w:val="figChar"/>
        </w:rPr>
        <w:t xml:space="preserve"> RVP ISH Sensor Header High level block diagram</w:t>
      </w:r>
      <w:bookmarkEnd w:id="488"/>
      <w:bookmarkEnd w:id="489"/>
    </w:p>
    <w:p w14:paraId="4748AB2D" w14:textId="64F4055B" w:rsidR="00AF4683" w:rsidRPr="00AF4683" w:rsidRDefault="00AF4683" w:rsidP="00AF4683">
      <w:pPr>
        <w:pStyle w:val="Caption"/>
        <w:rPr>
          <w:rFonts w:cstheme="minorHAnsi"/>
        </w:rPr>
      </w:pPr>
      <w:r>
        <w:br w:type="page"/>
      </w:r>
    </w:p>
    <w:p w14:paraId="121C6AC5" w14:textId="3479FF6C" w:rsidR="00D86A09" w:rsidRPr="009522A6" w:rsidRDefault="00D86A09" w:rsidP="004E3FA9">
      <w:pPr>
        <w:pStyle w:val="Heading2"/>
      </w:pPr>
      <w:bookmarkStart w:id="490" w:name="_Toc206402056"/>
      <w:r w:rsidRPr="009522A6">
        <w:lastRenderedPageBreak/>
        <w:t>ISH I2C/I3C</w:t>
      </w:r>
      <w:bookmarkEnd w:id="490"/>
      <w:r w:rsidRPr="009522A6">
        <w:t xml:space="preserve"> </w:t>
      </w:r>
    </w:p>
    <w:p w14:paraId="6738C096" w14:textId="77777777" w:rsidR="00D86A09" w:rsidRPr="009522A6" w:rsidRDefault="00D86A09" w:rsidP="00D86A09">
      <w:pPr>
        <w:tabs>
          <w:tab w:val="left" w:pos="0"/>
        </w:tabs>
        <w:ind w:right="-48"/>
        <w:rPr>
          <w:rFonts w:cstheme="minorHAnsi"/>
        </w:rPr>
      </w:pPr>
      <w:r w:rsidRPr="009522A6">
        <w:rPr>
          <w:rFonts w:cstheme="minorHAnsi"/>
        </w:rPr>
        <w:t xml:space="preserve">The ISH supports three I2C controllers capable of operating at speeds up to 1 Mbps each. </w:t>
      </w:r>
    </w:p>
    <w:p w14:paraId="07411D1A" w14:textId="77777777" w:rsidR="00D86A09" w:rsidRPr="009522A6" w:rsidRDefault="00D86A09" w:rsidP="00D86A09">
      <w:pPr>
        <w:tabs>
          <w:tab w:val="left" w:pos="0"/>
        </w:tabs>
        <w:ind w:right="-48"/>
        <w:rPr>
          <w:rFonts w:cstheme="minorHAnsi"/>
        </w:rPr>
      </w:pPr>
      <w:r w:rsidRPr="009522A6">
        <w:rPr>
          <w:rFonts w:cstheme="minorHAnsi"/>
        </w:rPr>
        <w:t>The ISH’s I2C host controllers also share the same general I2C port specifications:</w:t>
      </w:r>
    </w:p>
    <w:p w14:paraId="6806236B" w14:textId="77777777" w:rsidR="00D86A09" w:rsidRPr="009522A6" w:rsidRDefault="00D86A09" w:rsidP="00DF3C3F">
      <w:pPr>
        <w:pStyle w:val="ListParagraph"/>
        <w:numPr>
          <w:ilvl w:val="0"/>
          <w:numId w:val="52"/>
        </w:numPr>
        <w:spacing w:before="0" w:line="259" w:lineRule="auto"/>
        <w:ind w:right="-48"/>
        <w:jc w:val="left"/>
        <w:rPr>
          <w:rFonts w:cstheme="minorHAnsi"/>
        </w:rPr>
      </w:pPr>
      <w:r w:rsidRPr="009522A6">
        <w:rPr>
          <w:rFonts w:cstheme="minorHAnsi"/>
        </w:rPr>
        <w:t>Master Mode Only (all peripherals must be slave devices)</w:t>
      </w:r>
    </w:p>
    <w:p w14:paraId="4E89A9D2" w14:textId="77777777" w:rsidR="00D86A09" w:rsidRPr="009522A6" w:rsidRDefault="00D86A09" w:rsidP="00DF3C3F">
      <w:pPr>
        <w:pStyle w:val="ListParagraph"/>
        <w:numPr>
          <w:ilvl w:val="0"/>
          <w:numId w:val="52"/>
        </w:numPr>
        <w:spacing w:before="0" w:line="259" w:lineRule="auto"/>
        <w:ind w:right="-48"/>
        <w:jc w:val="left"/>
        <w:rPr>
          <w:rFonts w:cstheme="minorHAnsi"/>
        </w:rPr>
      </w:pPr>
      <w:r w:rsidRPr="009522A6">
        <w:rPr>
          <w:rFonts w:cstheme="minorHAnsi"/>
        </w:rPr>
        <w:t>Support for the following operating speeds:</w:t>
      </w:r>
    </w:p>
    <w:p w14:paraId="1244B0FD" w14:textId="77777777" w:rsidR="00D86A09" w:rsidRPr="009522A6" w:rsidRDefault="00D86A09" w:rsidP="004B29D3">
      <w:pPr>
        <w:pStyle w:val="ListParagraph"/>
        <w:numPr>
          <w:ilvl w:val="1"/>
          <w:numId w:val="88"/>
        </w:numPr>
        <w:spacing w:before="0" w:line="259" w:lineRule="auto"/>
        <w:ind w:right="-48"/>
        <w:jc w:val="left"/>
        <w:rPr>
          <w:rFonts w:cstheme="minorHAnsi"/>
        </w:rPr>
      </w:pPr>
      <w:r w:rsidRPr="009522A6">
        <w:rPr>
          <w:rFonts w:cstheme="minorHAnsi"/>
        </w:rPr>
        <w:t>Standard mode: 100kbps</w:t>
      </w:r>
    </w:p>
    <w:p w14:paraId="70468943" w14:textId="77777777" w:rsidR="00D86A09" w:rsidRPr="009522A6" w:rsidRDefault="00D86A09" w:rsidP="004B29D3">
      <w:pPr>
        <w:pStyle w:val="ListParagraph"/>
        <w:numPr>
          <w:ilvl w:val="1"/>
          <w:numId w:val="88"/>
        </w:numPr>
        <w:spacing w:before="0" w:line="259" w:lineRule="auto"/>
        <w:ind w:right="-48"/>
        <w:jc w:val="left"/>
        <w:rPr>
          <w:rFonts w:cstheme="minorHAnsi"/>
        </w:rPr>
      </w:pPr>
      <w:r w:rsidRPr="009522A6">
        <w:rPr>
          <w:rFonts w:cstheme="minorHAnsi"/>
        </w:rPr>
        <w:t>Fast Mode: 400kbps</w:t>
      </w:r>
    </w:p>
    <w:p w14:paraId="5D0CC7C0" w14:textId="77777777" w:rsidR="00D86A09" w:rsidRPr="009522A6" w:rsidRDefault="00D86A09" w:rsidP="004B29D3">
      <w:pPr>
        <w:pStyle w:val="ListParagraph"/>
        <w:numPr>
          <w:ilvl w:val="1"/>
          <w:numId w:val="88"/>
        </w:numPr>
        <w:spacing w:before="0" w:line="259" w:lineRule="auto"/>
        <w:ind w:right="-48"/>
        <w:jc w:val="left"/>
        <w:rPr>
          <w:rFonts w:cstheme="minorHAnsi"/>
        </w:rPr>
      </w:pPr>
      <w:r w:rsidRPr="009522A6">
        <w:rPr>
          <w:rFonts w:cstheme="minorHAnsi"/>
        </w:rPr>
        <w:t>Fast Mode Plus: 1Mbps</w:t>
      </w:r>
    </w:p>
    <w:p w14:paraId="4E57E6B1" w14:textId="77777777" w:rsidR="00D86A09" w:rsidRPr="009522A6" w:rsidRDefault="00D86A09" w:rsidP="00D86A09">
      <w:pPr>
        <w:tabs>
          <w:tab w:val="left" w:pos="0"/>
        </w:tabs>
        <w:spacing w:after="120"/>
        <w:ind w:right="-48"/>
        <w:textAlignment w:val="center"/>
        <w:rPr>
          <w:rFonts w:cstheme="minorHAnsi"/>
          <w:color w:val="000000"/>
        </w:rPr>
      </w:pPr>
      <w:r w:rsidRPr="009522A6">
        <w:rPr>
          <w:rFonts w:cstheme="minorHAnsi"/>
          <w:color w:val="000000"/>
        </w:rPr>
        <w:t>ISH I3C signal is muxed with ISH I2C.</w:t>
      </w:r>
    </w:p>
    <w:p w14:paraId="1D39FB41" w14:textId="77777777" w:rsidR="00D86A09" w:rsidRPr="009522A6" w:rsidRDefault="00D86A09" w:rsidP="004E3FA9">
      <w:pPr>
        <w:pStyle w:val="Heading2"/>
      </w:pPr>
      <w:bookmarkStart w:id="491" w:name="_Toc206402057"/>
      <w:r w:rsidRPr="009522A6">
        <w:t>ISH UART</w:t>
      </w:r>
      <w:bookmarkEnd w:id="491"/>
    </w:p>
    <w:p w14:paraId="5468B61E" w14:textId="01891F0C" w:rsidR="00D86A09" w:rsidRPr="009522A6" w:rsidRDefault="00D86A09" w:rsidP="00D86A09">
      <w:pPr>
        <w:tabs>
          <w:tab w:val="left" w:pos="0"/>
        </w:tabs>
        <w:ind w:right="-48"/>
        <w:rPr>
          <w:rFonts w:cstheme="minorHAnsi"/>
        </w:rPr>
      </w:pPr>
      <w:r w:rsidRPr="009522A6">
        <w:rPr>
          <w:rFonts w:cstheme="minorHAnsi"/>
        </w:rPr>
        <w:t xml:space="preserve">ISH supports 2 UART ports capable of supporting operating speeds up to 4 Mbps. ISH UART is used to </w:t>
      </w:r>
      <w:r w:rsidR="00996892" w:rsidRPr="009522A6">
        <w:rPr>
          <w:rFonts w:cstheme="minorHAnsi"/>
        </w:rPr>
        <w:t>trace</w:t>
      </w:r>
      <w:r w:rsidRPr="009522A6">
        <w:rPr>
          <w:rFonts w:cstheme="minorHAnsi"/>
        </w:rPr>
        <w:t xml:space="preserve"> the </w:t>
      </w:r>
      <w:r w:rsidR="00996892" w:rsidRPr="009522A6">
        <w:rPr>
          <w:rFonts w:cstheme="minorHAnsi"/>
        </w:rPr>
        <w:t>log output</w:t>
      </w:r>
      <w:r w:rsidRPr="009522A6">
        <w:rPr>
          <w:rFonts w:cstheme="minorHAnsi"/>
        </w:rPr>
        <w:t xml:space="preserve">. All the signals are routed to the sensor header. </w:t>
      </w:r>
    </w:p>
    <w:p w14:paraId="501F7E01" w14:textId="77777777" w:rsidR="00D86A09" w:rsidRPr="009522A6" w:rsidRDefault="00D86A09" w:rsidP="004E3FA9">
      <w:pPr>
        <w:pStyle w:val="Heading2"/>
      </w:pPr>
      <w:bookmarkStart w:id="492" w:name="_Toc206402058"/>
      <w:r w:rsidRPr="009522A6">
        <w:t>ISH SPI</w:t>
      </w:r>
      <w:bookmarkEnd w:id="492"/>
    </w:p>
    <w:p w14:paraId="6331D5C9" w14:textId="52979AB6" w:rsidR="00D86A09" w:rsidRPr="009522A6" w:rsidRDefault="00D86A09" w:rsidP="00D86A09">
      <w:pPr>
        <w:tabs>
          <w:tab w:val="left" w:pos="0"/>
        </w:tabs>
        <w:ind w:right="-48"/>
        <w:rPr>
          <w:rFonts w:cstheme="minorHAnsi"/>
        </w:rPr>
      </w:pPr>
      <w:r w:rsidRPr="009522A6">
        <w:rPr>
          <w:rFonts w:cstheme="minorHAnsi"/>
        </w:rPr>
        <w:t xml:space="preserve">The ISH supports one SPI controller comprises of four-wired interface connecting the ISH to external sensor devices and port is routed to sensor header. The frequency range with </w:t>
      </w:r>
      <w:r w:rsidR="00821368" w:rsidRPr="009522A6">
        <w:rPr>
          <w:rFonts w:cstheme="minorHAnsi"/>
        </w:rPr>
        <w:t>a maximum</w:t>
      </w:r>
      <w:r w:rsidRPr="009522A6">
        <w:rPr>
          <w:rFonts w:cstheme="minorHAnsi"/>
        </w:rPr>
        <w:t xml:space="preserve"> rate of 24Mbps</w:t>
      </w:r>
    </w:p>
    <w:p w14:paraId="09E36FAB" w14:textId="77777777" w:rsidR="00D86A09" w:rsidRPr="009522A6" w:rsidRDefault="00D86A09" w:rsidP="004E3FA9">
      <w:pPr>
        <w:pStyle w:val="Heading2"/>
      </w:pPr>
      <w:bookmarkStart w:id="493" w:name="_Toc206402059"/>
      <w:r w:rsidRPr="009522A6">
        <w:t>ISH GPIOs</w:t>
      </w:r>
      <w:bookmarkEnd w:id="493"/>
    </w:p>
    <w:p w14:paraId="753F98F5" w14:textId="1C527AF7" w:rsidR="00D86A09" w:rsidRPr="009522A6" w:rsidRDefault="00D86A09" w:rsidP="00D86A09">
      <w:pPr>
        <w:tabs>
          <w:tab w:val="left" w:pos="0"/>
        </w:tabs>
        <w:ind w:right="-48"/>
        <w:rPr>
          <w:rFonts w:cstheme="minorHAnsi"/>
        </w:rPr>
      </w:pPr>
      <w:r w:rsidRPr="009522A6">
        <w:rPr>
          <w:rFonts w:cstheme="minorHAnsi"/>
        </w:rPr>
        <w:t xml:space="preserve">ISH GPIO’s are typically used for enabling </w:t>
      </w:r>
      <w:r w:rsidR="00821368" w:rsidRPr="009522A6">
        <w:rPr>
          <w:rFonts w:cstheme="minorHAnsi"/>
        </w:rPr>
        <w:t>power</w:t>
      </w:r>
      <w:r w:rsidRPr="009522A6">
        <w:rPr>
          <w:rFonts w:cstheme="minorHAnsi"/>
        </w:rPr>
        <w:t xml:space="preserve"> to the sensor, detecting the interrupts from sensors etc. External pull ups will be provided for ISH GPIOs. Up to 7 dedicated GPIOs can be used from ISH.</w:t>
      </w:r>
    </w:p>
    <w:p w14:paraId="23DBE4CB" w14:textId="77777777" w:rsidR="00D86A09" w:rsidRPr="009522A6" w:rsidRDefault="00D86A09" w:rsidP="004E3FA9">
      <w:pPr>
        <w:pStyle w:val="Heading2"/>
      </w:pPr>
      <w:bookmarkStart w:id="494" w:name="_Toc206402060"/>
      <w:r w:rsidRPr="009522A6">
        <w:t>ISH Header</w:t>
      </w:r>
      <w:bookmarkEnd w:id="494"/>
    </w:p>
    <w:p w14:paraId="45E507E7" w14:textId="14560125" w:rsidR="00D86A09" w:rsidRPr="009522A6" w:rsidRDefault="00D86A09" w:rsidP="007F2A8A">
      <w:pPr>
        <w:tabs>
          <w:tab w:val="left" w:pos="0"/>
        </w:tabs>
        <w:spacing w:before="40" w:after="40"/>
        <w:ind w:right="-43"/>
        <w:rPr>
          <w:rFonts w:cstheme="minorHAnsi"/>
        </w:rPr>
      </w:pPr>
      <w:r w:rsidRPr="009522A6">
        <w:rPr>
          <w:rFonts w:cstheme="minorHAnsi"/>
        </w:rPr>
        <w:t>NVL will use the MoSAIC Gen2 board. Modular Sensor Add-In-Card (MoSAIC) Gen 2 is an add-in card to enabling connecting different sensors to sensor-enabled platforms. Its main purpose is to connect sensors to ISH (Integrated Sensor Hub aka ISS, Intel Sensors Solution), but it can be used with other sensor solutions as well. MoSAIC Gen2 is a carrier card which means that no sensors are installed on MoSAIC itself. Instead, the MoSAIC Gen 2 card provides 15 DIP sockets, into</w:t>
      </w:r>
      <w:r w:rsidR="00F6603B">
        <w:rPr>
          <w:rFonts w:cstheme="minorHAnsi"/>
        </w:rPr>
        <w:t xml:space="preserve"> </w:t>
      </w:r>
      <w:r w:rsidRPr="009522A6">
        <w:rPr>
          <w:rFonts w:cstheme="minorHAnsi"/>
        </w:rPr>
        <w:t>each a 1-sensor card with one or more sensors can be plugged. Several switches soldered on the MoSAIC Gen2 board are used to route the sensor signals (I2C/SPI/UART/GPIO) to relevant platform (ISH) pins.</w:t>
      </w:r>
    </w:p>
    <w:p w14:paraId="7E6CFFAE" w14:textId="30ADE898" w:rsidR="00D86A09" w:rsidRPr="009522A6" w:rsidRDefault="00D86A09" w:rsidP="00D86A09">
      <w:pPr>
        <w:tabs>
          <w:tab w:val="left" w:pos="0"/>
        </w:tabs>
        <w:ind w:right="-48"/>
        <w:jc w:val="left"/>
        <w:rPr>
          <w:rFonts w:cstheme="minorHAnsi"/>
          <w:color w:val="0070C0"/>
          <w:u w:val="single"/>
        </w:rPr>
      </w:pPr>
      <w:r w:rsidRPr="009522A6">
        <w:rPr>
          <w:rFonts w:cstheme="minorHAnsi"/>
        </w:rPr>
        <w:t xml:space="preserve"> Refer this Wiki link for ISH Header connector Pinout: </w:t>
      </w:r>
      <w:hyperlink r:id="rId118" w:history="1">
        <w:r w:rsidRPr="009522A6">
          <w:rPr>
            <w:rStyle w:val="Hyperlink"/>
            <w:rFonts w:asciiTheme="minorHAnsi" w:hAnsiTheme="minorHAnsi" w:cstheme="minorHAnsi"/>
            <w:szCs w:val="24"/>
          </w:rPr>
          <w:t>https://wiki.ith.intel.com/pages/viewpage.action?pageId=1956229696</w:t>
        </w:r>
      </w:hyperlink>
    </w:p>
    <w:p w14:paraId="43EBFBC1" w14:textId="600C0DA2" w:rsidR="00D86A09" w:rsidRPr="009522A6" w:rsidRDefault="00D86A09" w:rsidP="00D86A09">
      <w:pPr>
        <w:tabs>
          <w:tab w:val="left" w:pos="0"/>
        </w:tabs>
        <w:ind w:right="-48"/>
        <w:rPr>
          <w:rFonts w:cstheme="minorHAnsi"/>
          <w:b/>
          <w:bCs/>
        </w:rPr>
      </w:pPr>
      <w:r w:rsidRPr="009522A6">
        <w:rPr>
          <w:rFonts w:cstheme="minorHAnsi"/>
          <w:b/>
          <w:bCs/>
        </w:rPr>
        <w:t>Not</w:t>
      </w:r>
      <w:r w:rsidR="007D18D3" w:rsidRPr="009522A6">
        <w:rPr>
          <w:rFonts w:cstheme="minorHAnsi"/>
          <w:b/>
          <w:bCs/>
        </w:rPr>
        <w:t>e</w:t>
      </w:r>
      <w:r w:rsidRPr="009522A6">
        <w:rPr>
          <w:rFonts w:cstheme="minorHAnsi"/>
          <w:b/>
          <w:bCs/>
        </w:rPr>
        <w:t>: the pullup voltage provided by the NVL RVP on pin 1 and 3 is 1.8V only. There is no support for 3.3V on these pins.</w:t>
      </w:r>
    </w:p>
    <w:p w14:paraId="43DDF160" w14:textId="77777777" w:rsidR="004A3F5E" w:rsidRPr="009522A6" w:rsidRDefault="004A3F5E" w:rsidP="004E3FA9">
      <w:pPr>
        <w:pStyle w:val="Heading2"/>
      </w:pPr>
      <w:bookmarkStart w:id="495" w:name="_Toc206402061"/>
      <w:r w:rsidRPr="009522A6">
        <w:t>Test plan link (RVP/ SIV)</w:t>
      </w:r>
      <w:bookmarkEnd w:id="495"/>
    </w:p>
    <w:p w14:paraId="3481D1E2" w14:textId="6BFCFF59" w:rsidR="004A3F5E" w:rsidRPr="009522A6" w:rsidRDefault="004A3F5E" w:rsidP="004A3F5E">
      <w:pPr>
        <w:rPr>
          <w:rFonts w:cstheme="minorHAnsi"/>
          <w:lang w:val="en-IN" w:eastAsia="en-IN"/>
        </w:rPr>
      </w:pPr>
      <w:r w:rsidRPr="009522A6">
        <w:rPr>
          <w:rFonts w:cstheme="minorHAnsi"/>
          <w:lang w:val="en-IN" w:eastAsia="en-IN"/>
        </w:rPr>
        <w:t>Link: will be updated in the HAS1.0 version</w:t>
      </w:r>
      <w:r w:rsidR="009503C6" w:rsidRPr="009522A6">
        <w:rPr>
          <w:rFonts w:cstheme="minorHAnsi"/>
          <w:lang w:val="en-IN" w:eastAsia="en-IN"/>
        </w:rPr>
        <w:t>.</w:t>
      </w:r>
    </w:p>
    <w:p w14:paraId="657F784F" w14:textId="77777777" w:rsidR="004A3F5E" w:rsidRPr="009522A6" w:rsidRDefault="004A3F5E" w:rsidP="004A3F5E">
      <w:pPr>
        <w:pStyle w:val="Mainbody"/>
        <w:rPr>
          <w:rFonts w:cstheme="minorHAnsi"/>
        </w:rPr>
      </w:pPr>
    </w:p>
    <w:p w14:paraId="58A52D9C" w14:textId="77777777" w:rsidR="00E02F65" w:rsidRPr="009522A6" w:rsidRDefault="00E02F65" w:rsidP="00DC33DF">
      <w:pPr>
        <w:pStyle w:val="Heading1"/>
      </w:pPr>
      <w:bookmarkStart w:id="496" w:name="_Toc206402062"/>
      <w:r w:rsidRPr="009522A6">
        <w:lastRenderedPageBreak/>
        <w:t>Touchscreen &amp; Touchpad</w:t>
      </w:r>
      <w:bookmarkEnd w:id="496"/>
      <w:r w:rsidRPr="009522A6">
        <w:t xml:space="preserve"> </w:t>
      </w:r>
    </w:p>
    <w:p w14:paraId="53D398E8" w14:textId="33794F69" w:rsidR="00E02F65" w:rsidRPr="009522A6" w:rsidRDefault="007A77D6" w:rsidP="004E3FA9">
      <w:pPr>
        <w:pStyle w:val="Heading2"/>
      </w:pPr>
      <w:bookmarkStart w:id="497" w:name="_Toc206402063"/>
      <w:r w:rsidRPr="009522A6">
        <w:t>Overview</w:t>
      </w:r>
      <w:bookmarkEnd w:id="497"/>
      <w:r w:rsidRPr="009522A6">
        <w:t xml:space="preserve"> </w:t>
      </w:r>
    </w:p>
    <w:p w14:paraId="779DD0F2" w14:textId="61358166" w:rsidR="00E02F65" w:rsidRPr="004D17F6" w:rsidRDefault="00E02F65" w:rsidP="00E64585">
      <w:pPr>
        <w:tabs>
          <w:tab w:val="left" w:pos="0"/>
        </w:tabs>
        <w:spacing w:before="40" w:after="40"/>
        <w:ind w:right="-48"/>
        <w:rPr>
          <w:rFonts w:cstheme="minorHAnsi"/>
          <w:szCs w:val="22"/>
        </w:rPr>
      </w:pPr>
      <w:r w:rsidRPr="004D17F6">
        <w:rPr>
          <w:rFonts w:cstheme="minorHAnsi"/>
          <w:szCs w:val="22"/>
        </w:rPr>
        <w:t xml:space="preserve">NVL </w:t>
      </w:r>
      <w:r w:rsidR="00BC14EC">
        <w:rPr>
          <w:rFonts w:cstheme="minorHAnsi"/>
          <w:szCs w:val="22"/>
        </w:rPr>
        <w:t xml:space="preserve">AX/AM </w:t>
      </w:r>
      <w:r w:rsidRPr="004D17F6">
        <w:rPr>
          <w:rFonts w:cstheme="minorHAnsi"/>
          <w:szCs w:val="22"/>
        </w:rPr>
        <w:t xml:space="preserve">RVP will have two 1x20 Headers on board to support 2 touch panels. These </w:t>
      </w:r>
      <w:r w:rsidR="00276A82" w:rsidRPr="004D17F6">
        <w:rPr>
          <w:rFonts w:cstheme="minorHAnsi"/>
          <w:szCs w:val="22"/>
        </w:rPr>
        <w:t>panels</w:t>
      </w:r>
      <w:r w:rsidRPr="004D17F6">
        <w:rPr>
          <w:rFonts w:cstheme="minorHAnsi"/>
          <w:szCs w:val="22"/>
        </w:rPr>
        <w:t xml:space="preserve"> will support dual screen. </w:t>
      </w:r>
      <w:r w:rsidR="00276A82" w:rsidRPr="004D17F6">
        <w:rPr>
          <w:rFonts w:cstheme="minorHAnsi"/>
          <w:szCs w:val="22"/>
        </w:rPr>
        <w:t>Users</w:t>
      </w:r>
      <w:r w:rsidRPr="004D17F6">
        <w:rPr>
          <w:rFonts w:cstheme="minorHAnsi"/>
          <w:szCs w:val="22"/>
        </w:rPr>
        <w:t xml:space="preserve"> can connect two screens to one RVP and have touch and pen work for both panels. </w:t>
      </w:r>
    </w:p>
    <w:p w14:paraId="7C65DDDB" w14:textId="7401445F" w:rsidR="00E02F65" w:rsidRDefault="00E02F65" w:rsidP="00E64585">
      <w:pPr>
        <w:spacing w:before="40" w:after="40"/>
        <w:rPr>
          <w:rFonts w:cstheme="minorHAnsi"/>
          <w:szCs w:val="22"/>
        </w:rPr>
      </w:pPr>
      <w:r w:rsidRPr="008F4E4A">
        <w:rPr>
          <w:rFonts w:cstheme="minorHAnsi"/>
          <w:szCs w:val="22"/>
        </w:rPr>
        <w:t xml:space="preserve">NVL RVP shall support </w:t>
      </w:r>
      <w:r w:rsidR="00431B5F" w:rsidRPr="008F4E4A">
        <w:rPr>
          <w:rFonts w:cstheme="minorHAnsi"/>
          <w:szCs w:val="22"/>
        </w:rPr>
        <w:t>I2C</w:t>
      </w:r>
      <w:r w:rsidRPr="008F4E4A">
        <w:rPr>
          <w:rFonts w:cstheme="minorHAnsi"/>
          <w:szCs w:val="22"/>
        </w:rPr>
        <w:t xml:space="preserve"> based touch screen by default and </w:t>
      </w:r>
      <w:r w:rsidR="008F4E4A" w:rsidRPr="008F4E4A">
        <w:rPr>
          <w:rFonts w:cstheme="minorHAnsi"/>
          <w:szCs w:val="22"/>
        </w:rPr>
        <w:t>SPI</w:t>
      </w:r>
      <w:r w:rsidRPr="008F4E4A">
        <w:rPr>
          <w:rFonts w:cstheme="minorHAnsi"/>
          <w:szCs w:val="22"/>
        </w:rPr>
        <w:t xml:space="preserve"> based touch with rework on Touch Panel Connector 0.  Touch panel 2 will be enabled by THC I2C and THC SPI via rework where THC I2C will be default connected to Touch-Pad connector.</w:t>
      </w:r>
      <w:r w:rsidRPr="004D17F6">
        <w:rPr>
          <w:rFonts w:cstheme="minorHAnsi"/>
          <w:szCs w:val="22"/>
        </w:rPr>
        <w:t xml:space="preserve"> </w:t>
      </w:r>
    </w:p>
    <w:p w14:paraId="1F2FA189" w14:textId="77777777" w:rsidR="009157D6" w:rsidRPr="004D17F6" w:rsidRDefault="009157D6" w:rsidP="00E64585">
      <w:pPr>
        <w:spacing w:before="40" w:after="40"/>
        <w:rPr>
          <w:rFonts w:cstheme="minorHAnsi"/>
          <w:szCs w:val="22"/>
        </w:rPr>
      </w:pPr>
    </w:p>
    <w:p w14:paraId="0788E42A" w14:textId="170644E1" w:rsidR="00E02F65" w:rsidRPr="004D17F6" w:rsidRDefault="00E02F65" w:rsidP="00E64585">
      <w:pPr>
        <w:spacing w:before="40" w:after="40"/>
        <w:rPr>
          <w:rFonts w:cstheme="minorHAnsi"/>
          <w:szCs w:val="22"/>
        </w:rPr>
      </w:pPr>
      <w:r w:rsidRPr="004D17F6">
        <w:rPr>
          <w:rFonts w:cstheme="minorHAnsi"/>
          <w:szCs w:val="22"/>
        </w:rPr>
        <w:t>The above</w:t>
      </w:r>
      <w:r w:rsidR="00276A82" w:rsidRPr="004D17F6">
        <w:rPr>
          <w:rFonts w:cstheme="minorHAnsi"/>
          <w:szCs w:val="22"/>
        </w:rPr>
        <w:t>-</w:t>
      </w:r>
      <w:r w:rsidRPr="004D17F6">
        <w:rPr>
          <w:rFonts w:cstheme="minorHAnsi"/>
          <w:szCs w:val="22"/>
        </w:rPr>
        <w:t>mentioned is the desired default BKC configuration, which shall be configured in BIOS.   The ability to switch the I2C/GSPI/THC ports shall be supported in BIOS and configuration can be changed by user preference</w:t>
      </w:r>
    </w:p>
    <w:p w14:paraId="59D1851F" w14:textId="432074F9" w:rsidR="00E02F65" w:rsidRPr="004D17F6" w:rsidRDefault="00E02F65" w:rsidP="00E64585">
      <w:pPr>
        <w:tabs>
          <w:tab w:val="left" w:pos="0"/>
        </w:tabs>
        <w:spacing w:before="40" w:after="40"/>
        <w:ind w:right="-48"/>
        <w:rPr>
          <w:rFonts w:cstheme="minorHAnsi"/>
          <w:szCs w:val="22"/>
        </w:rPr>
      </w:pPr>
      <w:r w:rsidRPr="004D17F6">
        <w:rPr>
          <w:rFonts w:cstheme="minorHAnsi"/>
          <w:szCs w:val="22"/>
        </w:rPr>
        <w:t xml:space="preserve">The default power gating option is not provided for the POR touch panel as idle power requirement is on the low. </w:t>
      </w:r>
    </w:p>
    <w:p w14:paraId="3FD1804D" w14:textId="77777777" w:rsidR="00E02F65" w:rsidRPr="009522A6" w:rsidRDefault="00E02F65" w:rsidP="004E3FA9">
      <w:pPr>
        <w:pStyle w:val="Heading2"/>
      </w:pPr>
      <w:bookmarkStart w:id="498" w:name="_Toc206402064"/>
      <w:r w:rsidRPr="009522A6">
        <w:t>Human Input domain platform MRD/PRD</w:t>
      </w:r>
      <w:bookmarkEnd w:id="498"/>
    </w:p>
    <w:p w14:paraId="6333DD11" w14:textId="6BEE0E45" w:rsidR="00E02F65" w:rsidRPr="009522A6" w:rsidRDefault="00E02F65" w:rsidP="00E02F65">
      <w:pPr>
        <w:rPr>
          <w:rFonts w:cstheme="minorHAnsi"/>
        </w:rPr>
      </w:pPr>
      <w:r w:rsidRPr="009522A6">
        <w:rPr>
          <w:rFonts w:cstheme="minorHAnsi"/>
        </w:rPr>
        <w:t xml:space="preserve">Below </w:t>
      </w:r>
      <w:r w:rsidR="007D18D3" w:rsidRPr="009522A6">
        <w:rPr>
          <w:rFonts w:cstheme="minorHAnsi"/>
        </w:rPr>
        <w:t>is</w:t>
      </w:r>
      <w:r w:rsidRPr="009522A6">
        <w:rPr>
          <w:rFonts w:cstheme="minorHAnsi"/>
        </w:rPr>
        <w:t xml:space="preserve"> the platform MRD/ PRD for the Human input domain.</w:t>
      </w:r>
    </w:p>
    <w:p w14:paraId="578DFFD8" w14:textId="77777777" w:rsidR="008A7279" w:rsidRPr="007B230F" w:rsidRDefault="008A7279" w:rsidP="008A7279">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119"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4C31C107" w14:textId="5E02B8CD" w:rsidR="00E02F65" w:rsidRPr="009522A6" w:rsidRDefault="00E02F65" w:rsidP="00DF3C3F">
      <w:pPr>
        <w:pStyle w:val="ListParagraph"/>
        <w:numPr>
          <w:ilvl w:val="0"/>
          <w:numId w:val="45"/>
        </w:numPr>
        <w:spacing w:after="0"/>
        <w:rPr>
          <w:rFonts w:cstheme="minorHAnsi"/>
        </w:rPr>
      </w:pPr>
      <w:r w:rsidRPr="009522A6">
        <w:rPr>
          <w:rFonts w:cstheme="minorHAnsi"/>
        </w:rPr>
        <w:t xml:space="preserve">Human Input Domain platform PRD </w:t>
      </w:r>
      <w:hyperlink r:id="rId120" w:anchor="/pages/community/16025392167?queryId=16025395491" w:history="1">
        <w:r w:rsidRPr="009522A6">
          <w:rPr>
            <w:rStyle w:val="Hyperlink"/>
            <w:rFonts w:asciiTheme="minorHAnsi" w:hAnsiTheme="minorHAnsi" w:cstheme="minorHAnsi"/>
            <w:szCs w:val="24"/>
          </w:rPr>
          <w:t>HSD link</w:t>
        </w:r>
      </w:hyperlink>
      <w:r w:rsidR="005B2F2C">
        <w:rPr>
          <w:rStyle w:val="Hyperlink"/>
          <w:rFonts w:asciiTheme="minorHAnsi" w:hAnsiTheme="minorHAnsi" w:cstheme="minorHAnsi"/>
          <w:szCs w:val="24"/>
        </w:rPr>
        <w:t>.</w:t>
      </w:r>
    </w:p>
    <w:p w14:paraId="2BC6FC6A" w14:textId="77777777" w:rsidR="00E02F65" w:rsidRDefault="00E02F65" w:rsidP="004E3FA9">
      <w:pPr>
        <w:pStyle w:val="Heading2"/>
      </w:pPr>
      <w:bookmarkStart w:id="499" w:name="_Toc206402065"/>
      <w:r w:rsidRPr="009522A6">
        <w:t>Human Input domain RVP LZ/ PRD</w:t>
      </w:r>
      <w:bookmarkEnd w:id="499"/>
    </w:p>
    <w:p w14:paraId="6677F6D6" w14:textId="69BD92D8" w:rsidR="00E279C8" w:rsidRPr="00E279C8" w:rsidRDefault="00E279C8" w:rsidP="00E279C8">
      <w:pPr>
        <w:rPr>
          <w:lang w:val="en-IN" w:eastAsia="en-IN"/>
        </w:rPr>
      </w:pPr>
      <w:r>
        <w:rPr>
          <w:lang w:val="en-IN" w:eastAsia="en-IN"/>
        </w:rPr>
        <w:t>TBD</w:t>
      </w:r>
    </w:p>
    <w:p w14:paraId="031F16FE" w14:textId="4276B697" w:rsidR="00E02F65" w:rsidRPr="009522A6" w:rsidRDefault="00E02F65" w:rsidP="00E02F65">
      <w:pPr>
        <w:rPr>
          <w:rFonts w:eastAsiaTheme="minorHAnsi" w:cstheme="minorHAnsi"/>
          <w:sz w:val="24"/>
        </w:rPr>
      </w:pPr>
      <w:r w:rsidRPr="009522A6">
        <w:rPr>
          <w:rFonts w:cstheme="minorHAnsi"/>
        </w:rPr>
        <w:t>Refer the table below for NVL RVP Landing Zone for Human Input.</w:t>
      </w:r>
    </w:p>
    <w:p w14:paraId="54FC4264" w14:textId="1878958C" w:rsidR="00E02F65" w:rsidRPr="009522A6" w:rsidRDefault="00E02F65" w:rsidP="009503C6">
      <w:pPr>
        <w:pStyle w:val="Caption"/>
        <w:spacing w:before="120"/>
        <w:rPr>
          <w:rFonts w:eastAsiaTheme="minorHAnsi" w:cstheme="minorHAnsi"/>
        </w:rPr>
      </w:pPr>
      <w:bookmarkStart w:id="500" w:name="_Toc176365860"/>
      <w:bookmarkStart w:id="501" w:name="_Toc20640233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65</w:t>
      </w:r>
      <w:r w:rsidR="00924662" w:rsidRPr="009522A6">
        <w:rPr>
          <w:rFonts w:cstheme="minorHAnsi"/>
        </w:rPr>
        <w:fldChar w:fldCharType="end"/>
      </w:r>
      <w:r w:rsidRPr="009522A6">
        <w:rPr>
          <w:rFonts w:cstheme="minorHAnsi"/>
        </w:rPr>
        <w:t>: RVP LZ for Touch support on NVL RVPs</w:t>
      </w:r>
      <w:bookmarkEnd w:id="500"/>
      <w:bookmarkEnd w:id="501"/>
    </w:p>
    <w:tbl>
      <w:tblPr>
        <w:tblW w:w="4488" w:type="pct"/>
        <w:jc w:val="center"/>
        <w:tblLook w:val="04A0" w:firstRow="1" w:lastRow="0" w:firstColumn="1" w:lastColumn="0" w:noHBand="0" w:noVBand="1"/>
      </w:tblPr>
      <w:tblGrid>
        <w:gridCol w:w="1569"/>
        <w:gridCol w:w="3736"/>
        <w:gridCol w:w="3330"/>
      </w:tblGrid>
      <w:tr w:rsidR="00E02F65" w:rsidRPr="009522A6" w14:paraId="7271F2CB" w14:textId="20BCE963" w:rsidTr="000E4A6E">
        <w:trPr>
          <w:trHeight w:val="300"/>
          <w:jc w:val="center"/>
        </w:trPr>
        <w:tc>
          <w:tcPr>
            <w:tcW w:w="909" w:type="pct"/>
            <w:tcBorders>
              <w:top w:val="single" w:sz="4" w:space="0" w:color="000000"/>
              <w:left w:val="single" w:sz="4" w:space="0" w:color="000000"/>
              <w:bottom w:val="single" w:sz="4" w:space="0" w:color="000000"/>
              <w:right w:val="single" w:sz="4" w:space="0" w:color="000000"/>
            </w:tcBorders>
            <w:shd w:val="clear" w:color="000000" w:fill="0070C0"/>
            <w:vAlign w:val="center"/>
            <w:hideMark/>
          </w:tcPr>
          <w:p w14:paraId="6C8BD76F" w14:textId="77777777" w:rsidR="00E02F65" w:rsidRPr="00463A36" w:rsidRDefault="00E02F65">
            <w:pPr>
              <w:spacing w:before="0" w:after="0"/>
              <w:jc w:val="center"/>
              <w:rPr>
                <w:rFonts w:cstheme="minorHAnsi"/>
                <w:b/>
                <w:bCs/>
                <w:color w:val="FFFFFF"/>
                <w:szCs w:val="22"/>
              </w:rPr>
            </w:pPr>
            <w:r w:rsidRPr="00463A36">
              <w:rPr>
                <w:rFonts w:cstheme="minorHAnsi"/>
                <w:b/>
                <w:bCs/>
                <w:color w:val="FFFFFF"/>
                <w:szCs w:val="22"/>
              </w:rPr>
              <w:t>Si#</w:t>
            </w:r>
          </w:p>
        </w:tc>
        <w:tc>
          <w:tcPr>
            <w:tcW w:w="2163" w:type="pct"/>
            <w:tcBorders>
              <w:top w:val="single" w:sz="4" w:space="0" w:color="000000"/>
              <w:left w:val="nil"/>
              <w:bottom w:val="single" w:sz="4" w:space="0" w:color="000000"/>
              <w:right w:val="single" w:sz="4" w:space="0" w:color="000000"/>
            </w:tcBorders>
            <w:shd w:val="clear" w:color="000000" w:fill="0070C0"/>
            <w:vAlign w:val="center"/>
            <w:hideMark/>
          </w:tcPr>
          <w:p w14:paraId="4BD4A6BF" w14:textId="77777777" w:rsidR="00E02F65" w:rsidRPr="00463A36" w:rsidRDefault="00E02F65">
            <w:pPr>
              <w:spacing w:before="0" w:after="0"/>
              <w:jc w:val="center"/>
              <w:rPr>
                <w:rFonts w:cstheme="minorHAnsi"/>
                <w:b/>
                <w:bCs/>
                <w:color w:val="FFFFFF"/>
                <w:szCs w:val="22"/>
              </w:rPr>
            </w:pPr>
            <w:r w:rsidRPr="00463A36">
              <w:rPr>
                <w:rFonts w:cstheme="minorHAnsi"/>
                <w:b/>
                <w:bCs/>
                <w:color w:val="FFFFFF"/>
                <w:szCs w:val="22"/>
              </w:rPr>
              <w:t xml:space="preserve">Feature /Interface </w:t>
            </w:r>
          </w:p>
        </w:tc>
        <w:tc>
          <w:tcPr>
            <w:tcW w:w="1928" w:type="pct"/>
            <w:tcBorders>
              <w:top w:val="single" w:sz="4" w:space="0" w:color="000000"/>
              <w:left w:val="nil"/>
              <w:bottom w:val="single" w:sz="4" w:space="0" w:color="000000"/>
              <w:right w:val="single" w:sz="4" w:space="0" w:color="000000"/>
            </w:tcBorders>
            <w:shd w:val="clear" w:color="000000" w:fill="0070C0"/>
            <w:noWrap/>
            <w:vAlign w:val="center"/>
            <w:hideMark/>
          </w:tcPr>
          <w:p w14:paraId="380DDD1B" w14:textId="390A0B11" w:rsidR="00E02F65" w:rsidRPr="00463A36" w:rsidRDefault="00E02F65">
            <w:pPr>
              <w:spacing w:before="0" w:after="0"/>
              <w:jc w:val="center"/>
              <w:rPr>
                <w:rFonts w:cstheme="minorHAnsi"/>
                <w:b/>
                <w:bCs/>
                <w:color w:val="FFFFFF"/>
                <w:szCs w:val="22"/>
              </w:rPr>
            </w:pPr>
            <w:r w:rsidRPr="00463A36">
              <w:rPr>
                <w:rFonts w:cstheme="minorHAnsi"/>
                <w:b/>
                <w:bCs/>
                <w:color w:val="FFFFFF"/>
                <w:szCs w:val="22"/>
              </w:rPr>
              <w:t>RVP</w:t>
            </w:r>
            <w:r w:rsidR="00B806E1">
              <w:rPr>
                <w:rFonts w:cstheme="minorHAnsi"/>
                <w:b/>
                <w:bCs/>
                <w:color w:val="FFFFFF"/>
                <w:szCs w:val="22"/>
              </w:rPr>
              <w:t xml:space="preserve"> </w:t>
            </w:r>
          </w:p>
        </w:tc>
      </w:tr>
      <w:tr w:rsidR="00E02F65" w:rsidRPr="009522A6" w14:paraId="69413398" w14:textId="42DA5A8B" w:rsidTr="000E4A6E">
        <w:trPr>
          <w:trHeight w:val="300"/>
          <w:jc w:val="center"/>
        </w:trPr>
        <w:tc>
          <w:tcPr>
            <w:tcW w:w="909" w:type="pct"/>
            <w:tcBorders>
              <w:top w:val="nil"/>
              <w:left w:val="single" w:sz="4" w:space="0" w:color="000000"/>
              <w:bottom w:val="single" w:sz="4" w:space="0" w:color="000000"/>
              <w:right w:val="single" w:sz="4" w:space="0" w:color="000000"/>
            </w:tcBorders>
            <w:noWrap/>
            <w:vAlign w:val="center"/>
            <w:hideMark/>
          </w:tcPr>
          <w:p w14:paraId="187C4E62"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1</w:t>
            </w:r>
          </w:p>
        </w:tc>
        <w:tc>
          <w:tcPr>
            <w:tcW w:w="2163" w:type="pct"/>
            <w:tcBorders>
              <w:top w:val="nil"/>
              <w:left w:val="nil"/>
              <w:bottom w:val="single" w:sz="4" w:space="0" w:color="000000"/>
              <w:right w:val="single" w:sz="4" w:space="0" w:color="000000"/>
            </w:tcBorders>
            <w:vAlign w:val="center"/>
            <w:hideMark/>
          </w:tcPr>
          <w:p w14:paraId="73D7CA28" w14:textId="77777777" w:rsidR="00E02F65" w:rsidRPr="00463A36" w:rsidRDefault="00E02F65">
            <w:pPr>
              <w:spacing w:before="0" w:after="0"/>
              <w:jc w:val="left"/>
              <w:rPr>
                <w:rFonts w:cstheme="minorHAnsi"/>
                <w:b/>
                <w:bCs/>
                <w:color w:val="000000" w:themeColor="text1"/>
                <w:szCs w:val="22"/>
              </w:rPr>
            </w:pPr>
            <w:r w:rsidRPr="00463A36">
              <w:rPr>
                <w:rFonts w:cstheme="minorHAnsi"/>
                <w:b/>
                <w:bCs/>
                <w:color w:val="000000" w:themeColor="text1"/>
                <w:szCs w:val="22"/>
              </w:rPr>
              <w:t>Touch Panel HDR 1 (SPI/ THC/ I2C)</w:t>
            </w:r>
          </w:p>
        </w:tc>
        <w:tc>
          <w:tcPr>
            <w:tcW w:w="1928" w:type="pct"/>
            <w:tcBorders>
              <w:top w:val="nil"/>
              <w:left w:val="nil"/>
              <w:bottom w:val="single" w:sz="4" w:space="0" w:color="000000"/>
              <w:right w:val="single" w:sz="4" w:space="0" w:color="000000"/>
            </w:tcBorders>
            <w:noWrap/>
            <w:vAlign w:val="center"/>
            <w:hideMark/>
          </w:tcPr>
          <w:p w14:paraId="38736874" w14:textId="77777777" w:rsidR="00E02F65" w:rsidRPr="00463A36" w:rsidRDefault="00E02F65">
            <w:pPr>
              <w:spacing w:before="0" w:after="0"/>
              <w:jc w:val="center"/>
              <w:rPr>
                <w:rFonts w:cstheme="minorHAnsi"/>
                <w:color w:val="000000" w:themeColor="text1"/>
                <w:szCs w:val="22"/>
              </w:rPr>
            </w:pPr>
            <w:r w:rsidRPr="00463A36">
              <w:rPr>
                <w:rFonts w:cstheme="minorHAnsi"/>
                <w:color w:val="000000"/>
                <w:szCs w:val="22"/>
              </w:rPr>
              <w:t>Yes</w:t>
            </w:r>
          </w:p>
        </w:tc>
      </w:tr>
      <w:tr w:rsidR="00E02F65" w:rsidRPr="009522A6" w14:paraId="588E2C5D" w14:textId="4BE20089" w:rsidTr="000E4A6E">
        <w:trPr>
          <w:trHeight w:val="300"/>
          <w:jc w:val="center"/>
        </w:trPr>
        <w:tc>
          <w:tcPr>
            <w:tcW w:w="909" w:type="pct"/>
            <w:tcBorders>
              <w:top w:val="nil"/>
              <w:left w:val="single" w:sz="4" w:space="0" w:color="000000"/>
              <w:bottom w:val="single" w:sz="4" w:space="0" w:color="000000"/>
              <w:right w:val="single" w:sz="4" w:space="0" w:color="000000"/>
            </w:tcBorders>
            <w:noWrap/>
            <w:vAlign w:val="center"/>
            <w:hideMark/>
          </w:tcPr>
          <w:p w14:paraId="05652D28"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2</w:t>
            </w:r>
          </w:p>
        </w:tc>
        <w:tc>
          <w:tcPr>
            <w:tcW w:w="2163" w:type="pct"/>
            <w:tcBorders>
              <w:top w:val="nil"/>
              <w:left w:val="nil"/>
              <w:bottom w:val="single" w:sz="4" w:space="0" w:color="000000"/>
              <w:right w:val="single" w:sz="4" w:space="0" w:color="000000"/>
            </w:tcBorders>
            <w:vAlign w:val="center"/>
            <w:hideMark/>
          </w:tcPr>
          <w:p w14:paraId="15821054" w14:textId="77777777" w:rsidR="00E02F65" w:rsidRPr="00463A36" w:rsidRDefault="00E02F65">
            <w:pPr>
              <w:spacing w:before="0" w:after="0"/>
              <w:jc w:val="left"/>
              <w:rPr>
                <w:rFonts w:cstheme="minorHAnsi"/>
                <w:b/>
                <w:bCs/>
                <w:color w:val="000000" w:themeColor="text1"/>
                <w:szCs w:val="22"/>
              </w:rPr>
            </w:pPr>
            <w:r w:rsidRPr="00463A36">
              <w:rPr>
                <w:rFonts w:cstheme="minorHAnsi"/>
                <w:b/>
                <w:bCs/>
                <w:color w:val="000000" w:themeColor="text1"/>
                <w:szCs w:val="22"/>
              </w:rPr>
              <w:t>Touch Panel HDR 2 (SPI/ THC/ I2C)</w:t>
            </w:r>
          </w:p>
        </w:tc>
        <w:tc>
          <w:tcPr>
            <w:tcW w:w="1928" w:type="pct"/>
            <w:tcBorders>
              <w:top w:val="nil"/>
              <w:left w:val="nil"/>
              <w:bottom w:val="single" w:sz="4" w:space="0" w:color="000000"/>
              <w:right w:val="single" w:sz="4" w:space="0" w:color="000000"/>
            </w:tcBorders>
            <w:noWrap/>
            <w:vAlign w:val="center"/>
            <w:hideMark/>
          </w:tcPr>
          <w:p w14:paraId="39B93438" w14:textId="77777777" w:rsidR="00E02F65" w:rsidRPr="00463A36" w:rsidRDefault="00E02F65">
            <w:pPr>
              <w:spacing w:before="0" w:after="0"/>
              <w:jc w:val="center"/>
              <w:rPr>
                <w:rFonts w:cstheme="minorHAnsi"/>
                <w:color w:val="000000" w:themeColor="text1"/>
                <w:szCs w:val="22"/>
              </w:rPr>
            </w:pPr>
            <w:r w:rsidRPr="00463A36">
              <w:rPr>
                <w:rFonts w:cstheme="minorHAnsi"/>
                <w:color w:val="000000"/>
                <w:szCs w:val="22"/>
              </w:rPr>
              <w:t>Yes</w:t>
            </w:r>
          </w:p>
        </w:tc>
      </w:tr>
      <w:tr w:rsidR="00E02F65" w:rsidRPr="009522A6" w14:paraId="563195F3" w14:textId="64971955" w:rsidTr="000E4A6E">
        <w:trPr>
          <w:trHeight w:val="300"/>
          <w:jc w:val="center"/>
        </w:trPr>
        <w:tc>
          <w:tcPr>
            <w:tcW w:w="909" w:type="pct"/>
            <w:tcBorders>
              <w:top w:val="nil"/>
              <w:left w:val="single" w:sz="4" w:space="0" w:color="000000"/>
              <w:bottom w:val="single" w:sz="4" w:space="0" w:color="000000"/>
              <w:right w:val="single" w:sz="4" w:space="0" w:color="000000"/>
            </w:tcBorders>
            <w:noWrap/>
            <w:vAlign w:val="center"/>
            <w:hideMark/>
          </w:tcPr>
          <w:p w14:paraId="6148C626"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3</w:t>
            </w:r>
          </w:p>
        </w:tc>
        <w:tc>
          <w:tcPr>
            <w:tcW w:w="2163" w:type="pct"/>
            <w:tcBorders>
              <w:top w:val="nil"/>
              <w:left w:val="nil"/>
              <w:bottom w:val="single" w:sz="4" w:space="0" w:color="000000"/>
              <w:right w:val="single" w:sz="4" w:space="0" w:color="000000"/>
            </w:tcBorders>
            <w:vAlign w:val="center"/>
            <w:hideMark/>
          </w:tcPr>
          <w:p w14:paraId="3FE67BE4" w14:textId="77777777" w:rsidR="00E02F65" w:rsidRPr="00463A36" w:rsidRDefault="00E02F65">
            <w:pPr>
              <w:spacing w:before="0" w:after="0"/>
              <w:jc w:val="left"/>
              <w:rPr>
                <w:rFonts w:cstheme="minorHAnsi"/>
                <w:b/>
                <w:bCs/>
                <w:color w:val="000000" w:themeColor="text1"/>
                <w:szCs w:val="22"/>
              </w:rPr>
            </w:pPr>
            <w:r w:rsidRPr="00463A36">
              <w:rPr>
                <w:rFonts w:cstheme="minorHAnsi"/>
                <w:b/>
                <w:bCs/>
                <w:color w:val="000000" w:themeColor="text1"/>
                <w:szCs w:val="22"/>
              </w:rPr>
              <w:t>Touch Pad HDR (THC_I2C / I2C)</w:t>
            </w:r>
          </w:p>
        </w:tc>
        <w:tc>
          <w:tcPr>
            <w:tcW w:w="1928" w:type="pct"/>
            <w:tcBorders>
              <w:top w:val="nil"/>
              <w:left w:val="nil"/>
              <w:bottom w:val="single" w:sz="4" w:space="0" w:color="000000"/>
              <w:right w:val="single" w:sz="4" w:space="0" w:color="000000"/>
            </w:tcBorders>
            <w:noWrap/>
            <w:vAlign w:val="center"/>
            <w:hideMark/>
          </w:tcPr>
          <w:p w14:paraId="082BBCBD" w14:textId="77777777" w:rsidR="00E02F65" w:rsidRPr="00463A36" w:rsidRDefault="00E02F65">
            <w:pPr>
              <w:spacing w:before="0" w:after="0"/>
              <w:jc w:val="center"/>
              <w:rPr>
                <w:rFonts w:cstheme="minorHAnsi"/>
                <w:color w:val="000000" w:themeColor="text1"/>
                <w:szCs w:val="22"/>
              </w:rPr>
            </w:pPr>
            <w:r w:rsidRPr="00463A36">
              <w:rPr>
                <w:rFonts w:cstheme="minorHAnsi"/>
                <w:color w:val="000000"/>
                <w:szCs w:val="22"/>
              </w:rPr>
              <w:t>Yes</w:t>
            </w:r>
          </w:p>
        </w:tc>
      </w:tr>
    </w:tbl>
    <w:p w14:paraId="47527DFE" w14:textId="77777777" w:rsidR="00E02F65" w:rsidRPr="009522A6" w:rsidRDefault="00E02F65" w:rsidP="004E3FA9">
      <w:pPr>
        <w:pStyle w:val="Heading2"/>
      </w:pPr>
      <w:bookmarkStart w:id="502" w:name="_Toc206402066"/>
      <w:r w:rsidRPr="009522A6">
        <w:t>HW BOM</w:t>
      </w:r>
      <w:bookmarkEnd w:id="502"/>
    </w:p>
    <w:p w14:paraId="42B856A2" w14:textId="2CA544B2" w:rsidR="00E02F65" w:rsidRPr="00463A36" w:rsidRDefault="00E02F65" w:rsidP="00DF4AE2">
      <w:pPr>
        <w:tabs>
          <w:tab w:val="left" w:pos="0"/>
        </w:tabs>
        <w:spacing w:before="0"/>
        <w:rPr>
          <w:rFonts w:cstheme="minorHAnsi"/>
          <w:szCs w:val="22"/>
        </w:rPr>
      </w:pPr>
      <w:r w:rsidRPr="00463A36">
        <w:rPr>
          <w:rFonts w:cstheme="minorHAnsi"/>
          <w:szCs w:val="22"/>
        </w:rPr>
        <w:t xml:space="preserve">The </w:t>
      </w:r>
      <w:r w:rsidR="00DA10CF" w:rsidRPr="00463A36">
        <w:rPr>
          <w:rFonts w:cstheme="minorHAnsi"/>
          <w:szCs w:val="22"/>
        </w:rPr>
        <w:t xml:space="preserve">table </w:t>
      </w:r>
      <w:r w:rsidRPr="00463A36">
        <w:rPr>
          <w:rFonts w:cstheme="minorHAnsi"/>
          <w:szCs w:val="22"/>
        </w:rPr>
        <w:t>below gives the list of Modules supported on NVL RVP SKUs for Touch.</w:t>
      </w:r>
    </w:p>
    <w:p w14:paraId="34E06B21" w14:textId="0704E758" w:rsidR="00E02F65" w:rsidRPr="009522A6" w:rsidRDefault="00E02F65" w:rsidP="009503C6">
      <w:pPr>
        <w:pStyle w:val="Caption"/>
        <w:spacing w:before="120"/>
        <w:rPr>
          <w:rFonts w:cstheme="minorHAnsi"/>
          <w:lang w:val="en-IN" w:eastAsia="en-IN"/>
        </w:rPr>
      </w:pPr>
      <w:bookmarkStart w:id="503" w:name="_Toc176365861"/>
      <w:bookmarkStart w:id="504" w:name="_Toc20640233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66</w:t>
      </w:r>
      <w:r w:rsidR="00924662" w:rsidRPr="009522A6">
        <w:rPr>
          <w:rFonts w:cstheme="minorHAnsi"/>
        </w:rPr>
        <w:fldChar w:fldCharType="end"/>
      </w:r>
      <w:r w:rsidRPr="009522A6">
        <w:rPr>
          <w:rFonts w:cstheme="minorHAnsi"/>
        </w:rPr>
        <w:t>:</w:t>
      </w:r>
      <w:r w:rsidR="00236F43" w:rsidRPr="009522A6">
        <w:rPr>
          <w:rFonts w:cstheme="minorHAnsi"/>
        </w:rPr>
        <w:t xml:space="preserve"> </w:t>
      </w:r>
      <w:r w:rsidRPr="009522A6">
        <w:rPr>
          <w:rFonts w:cstheme="minorHAnsi"/>
        </w:rPr>
        <w:t>List of POR modules supported for Touch</w:t>
      </w:r>
      <w:bookmarkEnd w:id="503"/>
      <w:bookmarkEnd w:id="5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581"/>
        <w:gridCol w:w="3086"/>
        <w:gridCol w:w="2097"/>
      </w:tblGrid>
      <w:tr w:rsidR="00E02F65" w:rsidRPr="009522A6" w14:paraId="563AFD56" w14:textId="77777777" w:rsidTr="00950110">
        <w:trPr>
          <w:trHeight w:val="294"/>
        </w:trPr>
        <w:tc>
          <w:tcPr>
            <w:tcW w:w="445" w:type="pct"/>
            <w:shd w:val="clear" w:color="000000" w:fill="0070C0"/>
            <w:noWrap/>
            <w:vAlign w:val="bottom"/>
            <w:hideMark/>
          </w:tcPr>
          <w:p w14:paraId="207AA882" w14:textId="77777777" w:rsidR="00E02F65" w:rsidRPr="00463A36" w:rsidRDefault="00E02F65" w:rsidP="00DF4AE2">
            <w:pPr>
              <w:spacing w:before="40" w:after="40"/>
              <w:jc w:val="center"/>
              <w:rPr>
                <w:rFonts w:cstheme="minorHAnsi"/>
                <w:b/>
                <w:bCs/>
                <w:color w:val="FFFFFF"/>
                <w:szCs w:val="22"/>
              </w:rPr>
            </w:pPr>
            <w:r w:rsidRPr="00463A36">
              <w:rPr>
                <w:rFonts w:cstheme="minorHAnsi"/>
                <w:b/>
                <w:bCs/>
                <w:color w:val="FFFFFF"/>
                <w:szCs w:val="22"/>
              </w:rPr>
              <w:t>Si#</w:t>
            </w:r>
          </w:p>
        </w:tc>
        <w:tc>
          <w:tcPr>
            <w:tcW w:w="1861" w:type="pct"/>
            <w:shd w:val="clear" w:color="000000" w:fill="0070C0"/>
            <w:noWrap/>
            <w:vAlign w:val="bottom"/>
            <w:hideMark/>
          </w:tcPr>
          <w:p w14:paraId="1C9F3CB3" w14:textId="77777777" w:rsidR="00E02F65" w:rsidRPr="00463A36" w:rsidRDefault="00E02F65" w:rsidP="00DF4AE2">
            <w:pPr>
              <w:spacing w:before="40" w:after="40"/>
              <w:jc w:val="center"/>
              <w:rPr>
                <w:rFonts w:cstheme="minorHAnsi"/>
                <w:b/>
                <w:bCs/>
                <w:color w:val="FFFFFF"/>
                <w:szCs w:val="22"/>
              </w:rPr>
            </w:pPr>
            <w:r w:rsidRPr="00463A36">
              <w:rPr>
                <w:rFonts w:cstheme="minorHAnsi"/>
                <w:b/>
                <w:bCs/>
                <w:color w:val="FFFFFF"/>
                <w:szCs w:val="22"/>
              </w:rPr>
              <w:t>HW BOM Description</w:t>
            </w:r>
          </w:p>
        </w:tc>
        <w:tc>
          <w:tcPr>
            <w:tcW w:w="1604" w:type="pct"/>
            <w:shd w:val="clear" w:color="000000" w:fill="0070C0"/>
            <w:noWrap/>
            <w:vAlign w:val="bottom"/>
            <w:hideMark/>
          </w:tcPr>
          <w:p w14:paraId="23E85EB8" w14:textId="77777777" w:rsidR="00E02F65" w:rsidRPr="00463A36" w:rsidRDefault="00E02F65" w:rsidP="00DF4AE2">
            <w:pPr>
              <w:spacing w:before="40" w:after="40"/>
              <w:jc w:val="center"/>
              <w:rPr>
                <w:rFonts w:cstheme="minorHAnsi"/>
                <w:b/>
                <w:bCs/>
                <w:color w:val="FFFFFF"/>
                <w:szCs w:val="22"/>
              </w:rPr>
            </w:pPr>
            <w:r w:rsidRPr="00463A36">
              <w:rPr>
                <w:rFonts w:cstheme="minorHAnsi"/>
                <w:b/>
                <w:bCs/>
                <w:color w:val="FFFFFF"/>
                <w:szCs w:val="22"/>
              </w:rPr>
              <w:t>Part#/ IPN</w:t>
            </w:r>
          </w:p>
        </w:tc>
        <w:tc>
          <w:tcPr>
            <w:tcW w:w="1090" w:type="pct"/>
            <w:shd w:val="clear" w:color="000000" w:fill="0070C0"/>
            <w:noWrap/>
            <w:vAlign w:val="bottom"/>
            <w:hideMark/>
          </w:tcPr>
          <w:p w14:paraId="24867B75" w14:textId="77777777" w:rsidR="00E02F65" w:rsidRPr="00463A36" w:rsidRDefault="00E02F65" w:rsidP="00DF4AE2">
            <w:pPr>
              <w:spacing w:before="40" w:after="40"/>
              <w:jc w:val="center"/>
              <w:rPr>
                <w:rFonts w:cstheme="minorHAnsi"/>
                <w:b/>
                <w:bCs/>
                <w:color w:val="FFFFFF"/>
                <w:szCs w:val="22"/>
              </w:rPr>
            </w:pPr>
            <w:r w:rsidRPr="00463A36">
              <w:rPr>
                <w:rFonts w:cstheme="minorHAnsi"/>
                <w:b/>
                <w:bCs/>
                <w:color w:val="FFFFFF"/>
                <w:szCs w:val="22"/>
              </w:rPr>
              <w:t>Vendor</w:t>
            </w:r>
          </w:p>
        </w:tc>
      </w:tr>
      <w:tr w:rsidR="00E02F65" w:rsidRPr="009522A6" w14:paraId="31EFDB74" w14:textId="77777777" w:rsidTr="00EC2FC5">
        <w:trPr>
          <w:trHeight w:val="278"/>
        </w:trPr>
        <w:tc>
          <w:tcPr>
            <w:tcW w:w="445" w:type="pct"/>
            <w:noWrap/>
          </w:tcPr>
          <w:p w14:paraId="3015B12C" w14:textId="77777777" w:rsidR="00E02F65" w:rsidRPr="00463A36" w:rsidRDefault="00E02F65" w:rsidP="00DF4AE2">
            <w:pPr>
              <w:spacing w:before="40" w:after="40"/>
              <w:jc w:val="center"/>
              <w:rPr>
                <w:rFonts w:cstheme="minorHAnsi"/>
                <w:color w:val="000000"/>
                <w:szCs w:val="22"/>
              </w:rPr>
            </w:pPr>
            <w:r w:rsidRPr="00463A36">
              <w:rPr>
                <w:rFonts w:cstheme="minorHAnsi"/>
                <w:color w:val="000000"/>
                <w:szCs w:val="22"/>
              </w:rPr>
              <w:t>1</w:t>
            </w:r>
          </w:p>
        </w:tc>
        <w:tc>
          <w:tcPr>
            <w:tcW w:w="1861" w:type="pct"/>
            <w:noWrap/>
          </w:tcPr>
          <w:p w14:paraId="4B3AB229" w14:textId="77777777" w:rsidR="00E02F65" w:rsidRPr="00463A36" w:rsidRDefault="00E02F65" w:rsidP="00DF4AE2">
            <w:pPr>
              <w:spacing w:before="40" w:after="40"/>
              <w:jc w:val="left"/>
              <w:rPr>
                <w:rFonts w:cstheme="minorHAnsi"/>
                <w:b/>
                <w:bCs/>
                <w:szCs w:val="22"/>
              </w:rPr>
            </w:pPr>
            <w:r w:rsidRPr="00463A36">
              <w:rPr>
                <w:rFonts w:cstheme="minorHAnsi"/>
                <w:b/>
                <w:bCs/>
                <w:szCs w:val="22"/>
              </w:rPr>
              <w:t>THC Based Touch panel Display</w:t>
            </w:r>
          </w:p>
        </w:tc>
        <w:tc>
          <w:tcPr>
            <w:tcW w:w="1604" w:type="pct"/>
            <w:noWrap/>
          </w:tcPr>
          <w:p w14:paraId="25D1AC2F" w14:textId="2221AE27" w:rsidR="00E02F65" w:rsidRPr="00463A36" w:rsidRDefault="00E02F65" w:rsidP="00DF4AE2">
            <w:pPr>
              <w:spacing w:before="40" w:after="40"/>
              <w:jc w:val="center"/>
              <w:rPr>
                <w:rFonts w:cstheme="minorHAnsi"/>
                <w:color w:val="000000"/>
                <w:szCs w:val="22"/>
              </w:rPr>
            </w:pPr>
            <w:r w:rsidRPr="00463A36">
              <w:rPr>
                <w:rFonts w:cstheme="minorHAnsi"/>
                <w:szCs w:val="22"/>
              </w:rPr>
              <w:t>THC SPI BOM</w:t>
            </w:r>
            <w:r w:rsidR="006730F2">
              <w:rPr>
                <w:rFonts w:cstheme="minorHAnsi"/>
                <w:szCs w:val="22"/>
              </w:rPr>
              <w:t>52</w:t>
            </w:r>
          </w:p>
        </w:tc>
        <w:tc>
          <w:tcPr>
            <w:tcW w:w="1090" w:type="pct"/>
            <w:noWrap/>
          </w:tcPr>
          <w:p w14:paraId="77C74004" w14:textId="466E3EC4" w:rsidR="00E02F65" w:rsidRPr="00463A36" w:rsidRDefault="008E4CAE" w:rsidP="00DF4AE2">
            <w:pPr>
              <w:spacing w:before="40" w:after="40"/>
              <w:jc w:val="center"/>
              <w:rPr>
                <w:rFonts w:cstheme="minorHAnsi"/>
                <w:color w:val="000000"/>
                <w:szCs w:val="22"/>
              </w:rPr>
            </w:pPr>
            <w:r>
              <w:rPr>
                <w:rFonts w:cstheme="minorHAnsi"/>
                <w:color w:val="000000"/>
                <w:szCs w:val="22"/>
              </w:rPr>
              <w:t>IVO</w:t>
            </w:r>
          </w:p>
        </w:tc>
      </w:tr>
      <w:tr w:rsidR="00E02F65" w:rsidRPr="009522A6" w14:paraId="24A6F2A9" w14:textId="77777777" w:rsidTr="00EC2FC5">
        <w:trPr>
          <w:trHeight w:val="170"/>
        </w:trPr>
        <w:tc>
          <w:tcPr>
            <w:tcW w:w="445" w:type="pct"/>
            <w:noWrap/>
          </w:tcPr>
          <w:p w14:paraId="59C2D0AC" w14:textId="77777777" w:rsidR="00E02F65" w:rsidRPr="00463A36" w:rsidRDefault="00E02F65" w:rsidP="00DF4AE2">
            <w:pPr>
              <w:spacing w:before="40" w:after="40"/>
              <w:jc w:val="center"/>
              <w:rPr>
                <w:rFonts w:cstheme="minorHAnsi"/>
                <w:color w:val="000000"/>
                <w:szCs w:val="22"/>
              </w:rPr>
            </w:pPr>
            <w:r w:rsidRPr="00463A36">
              <w:rPr>
                <w:rFonts w:cstheme="minorHAnsi"/>
                <w:color w:val="000000"/>
                <w:szCs w:val="22"/>
              </w:rPr>
              <w:t>2</w:t>
            </w:r>
          </w:p>
        </w:tc>
        <w:tc>
          <w:tcPr>
            <w:tcW w:w="1861" w:type="pct"/>
            <w:noWrap/>
          </w:tcPr>
          <w:p w14:paraId="21CC4707" w14:textId="77777777" w:rsidR="00E02F65" w:rsidRPr="00463A36" w:rsidRDefault="00E02F65" w:rsidP="00DF4AE2">
            <w:pPr>
              <w:spacing w:before="40" w:after="40"/>
              <w:jc w:val="left"/>
              <w:rPr>
                <w:rFonts w:cstheme="minorHAnsi"/>
                <w:b/>
                <w:bCs/>
                <w:szCs w:val="22"/>
              </w:rPr>
            </w:pPr>
            <w:r w:rsidRPr="00463A36">
              <w:rPr>
                <w:rFonts w:cstheme="minorHAnsi"/>
                <w:b/>
                <w:bCs/>
                <w:szCs w:val="22"/>
              </w:rPr>
              <w:t>I2C Based Touch panel Display</w:t>
            </w:r>
          </w:p>
        </w:tc>
        <w:tc>
          <w:tcPr>
            <w:tcW w:w="1604" w:type="pct"/>
            <w:noWrap/>
          </w:tcPr>
          <w:p w14:paraId="34CDAAA4" w14:textId="250CEEF3" w:rsidR="00E02F65" w:rsidRPr="00463A36" w:rsidRDefault="00386AD1" w:rsidP="00DF4AE2">
            <w:pPr>
              <w:spacing w:before="40" w:after="40"/>
              <w:jc w:val="center"/>
              <w:rPr>
                <w:rFonts w:cstheme="minorHAnsi"/>
                <w:color w:val="000000"/>
                <w:szCs w:val="22"/>
              </w:rPr>
            </w:pPr>
            <w:r>
              <w:rPr>
                <w:rFonts w:cstheme="minorHAnsi"/>
                <w:color w:val="000000"/>
                <w:szCs w:val="22"/>
              </w:rPr>
              <w:t xml:space="preserve">THC </w:t>
            </w:r>
            <w:r w:rsidR="00E02F65" w:rsidRPr="00463A36">
              <w:rPr>
                <w:rFonts w:cstheme="minorHAnsi"/>
                <w:color w:val="000000"/>
                <w:szCs w:val="22"/>
              </w:rPr>
              <w:t xml:space="preserve">I2C BOM </w:t>
            </w:r>
            <w:r w:rsidR="00F64EC2">
              <w:rPr>
                <w:rFonts w:cstheme="minorHAnsi"/>
                <w:color w:val="000000"/>
                <w:szCs w:val="22"/>
              </w:rPr>
              <w:t>52</w:t>
            </w:r>
          </w:p>
        </w:tc>
        <w:tc>
          <w:tcPr>
            <w:tcW w:w="1090" w:type="pct"/>
            <w:noWrap/>
          </w:tcPr>
          <w:p w14:paraId="511819E9" w14:textId="0741C5A2" w:rsidR="00E02F65" w:rsidRPr="00463A36" w:rsidRDefault="008E4CAE" w:rsidP="00DF4AE2">
            <w:pPr>
              <w:spacing w:before="40" w:after="40"/>
              <w:jc w:val="center"/>
              <w:rPr>
                <w:rFonts w:cstheme="minorHAnsi"/>
                <w:color w:val="000000"/>
                <w:szCs w:val="22"/>
              </w:rPr>
            </w:pPr>
            <w:r>
              <w:rPr>
                <w:rFonts w:cstheme="minorHAnsi"/>
                <w:color w:val="000000"/>
                <w:szCs w:val="22"/>
              </w:rPr>
              <w:t>IVO</w:t>
            </w:r>
          </w:p>
        </w:tc>
      </w:tr>
      <w:tr w:rsidR="00E02F65" w:rsidRPr="009522A6" w14:paraId="297B3967" w14:textId="77777777" w:rsidTr="0038776E">
        <w:trPr>
          <w:trHeight w:val="294"/>
        </w:trPr>
        <w:tc>
          <w:tcPr>
            <w:tcW w:w="445" w:type="pct"/>
            <w:noWrap/>
          </w:tcPr>
          <w:p w14:paraId="33B81044" w14:textId="77777777" w:rsidR="00E02F65" w:rsidRPr="00463A36" w:rsidRDefault="00E02F65" w:rsidP="00DF4AE2">
            <w:pPr>
              <w:spacing w:before="40" w:after="40"/>
              <w:jc w:val="center"/>
              <w:rPr>
                <w:rFonts w:cstheme="minorHAnsi"/>
                <w:color w:val="000000"/>
                <w:szCs w:val="22"/>
              </w:rPr>
            </w:pPr>
            <w:r w:rsidRPr="00463A36">
              <w:rPr>
                <w:rFonts w:cstheme="minorHAnsi"/>
                <w:color w:val="000000"/>
                <w:szCs w:val="22"/>
              </w:rPr>
              <w:t>3</w:t>
            </w:r>
          </w:p>
        </w:tc>
        <w:tc>
          <w:tcPr>
            <w:tcW w:w="1861" w:type="pct"/>
            <w:noWrap/>
          </w:tcPr>
          <w:p w14:paraId="3754D67F" w14:textId="77777777" w:rsidR="00E02F65" w:rsidRPr="00463A36" w:rsidRDefault="00E02F65" w:rsidP="00DF4AE2">
            <w:pPr>
              <w:spacing w:before="40" w:after="40"/>
              <w:jc w:val="left"/>
              <w:rPr>
                <w:rFonts w:cstheme="minorHAnsi"/>
                <w:b/>
                <w:bCs/>
                <w:szCs w:val="22"/>
              </w:rPr>
            </w:pPr>
            <w:r w:rsidRPr="00463A36">
              <w:rPr>
                <w:rFonts w:cstheme="minorHAnsi"/>
                <w:b/>
                <w:bCs/>
                <w:szCs w:val="22"/>
              </w:rPr>
              <w:t>Touch Panel</w:t>
            </w:r>
          </w:p>
        </w:tc>
        <w:tc>
          <w:tcPr>
            <w:tcW w:w="1604" w:type="pct"/>
            <w:noWrap/>
          </w:tcPr>
          <w:p w14:paraId="6EA76CEA" w14:textId="6D2BAACB" w:rsidR="00E02F65" w:rsidRPr="00463A36" w:rsidRDefault="0038776E" w:rsidP="00DF4AE2">
            <w:pPr>
              <w:spacing w:before="40" w:after="40"/>
              <w:jc w:val="center"/>
              <w:rPr>
                <w:rFonts w:cstheme="minorHAnsi"/>
                <w:color w:val="000000"/>
                <w:szCs w:val="22"/>
              </w:rPr>
            </w:pPr>
            <w:r w:rsidRPr="0038776E">
              <w:rPr>
                <w:rFonts w:cstheme="minorHAnsi"/>
                <w:color w:val="000000"/>
                <w:szCs w:val="22"/>
              </w:rPr>
              <w:t>Wacom G16T</w:t>
            </w:r>
          </w:p>
        </w:tc>
        <w:tc>
          <w:tcPr>
            <w:tcW w:w="1090" w:type="pct"/>
            <w:noWrap/>
            <w:vAlign w:val="center"/>
          </w:tcPr>
          <w:p w14:paraId="280A2D5E" w14:textId="7950BE67" w:rsidR="00E02F65" w:rsidRPr="00463A36" w:rsidRDefault="008E4CAE" w:rsidP="00DF4AE2">
            <w:pPr>
              <w:spacing w:before="40" w:after="40"/>
              <w:jc w:val="center"/>
              <w:rPr>
                <w:rFonts w:cstheme="minorHAnsi"/>
                <w:color w:val="000000"/>
                <w:szCs w:val="22"/>
              </w:rPr>
            </w:pPr>
            <w:r>
              <w:rPr>
                <w:rFonts w:cstheme="minorHAnsi"/>
                <w:color w:val="000000"/>
                <w:szCs w:val="22"/>
              </w:rPr>
              <w:t>Wacom</w:t>
            </w:r>
          </w:p>
        </w:tc>
      </w:tr>
      <w:tr w:rsidR="00E02F65" w:rsidRPr="009522A6" w14:paraId="423E6094" w14:textId="77777777" w:rsidTr="00950110">
        <w:trPr>
          <w:trHeight w:val="294"/>
        </w:trPr>
        <w:tc>
          <w:tcPr>
            <w:tcW w:w="445" w:type="pct"/>
            <w:noWrap/>
          </w:tcPr>
          <w:p w14:paraId="7755FE7B" w14:textId="77777777" w:rsidR="00E02F65" w:rsidRPr="00463A36" w:rsidRDefault="00E02F65" w:rsidP="00DF4AE2">
            <w:pPr>
              <w:spacing w:before="40" w:after="40"/>
              <w:jc w:val="center"/>
              <w:rPr>
                <w:rFonts w:cstheme="minorHAnsi"/>
                <w:color w:val="000000"/>
                <w:szCs w:val="22"/>
              </w:rPr>
            </w:pPr>
            <w:r w:rsidRPr="00463A36">
              <w:rPr>
                <w:rFonts w:cstheme="minorHAnsi"/>
                <w:color w:val="000000"/>
                <w:szCs w:val="22"/>
              </w:rPr>
              <w:t>4</w:t>
            </w:r>
          </w:p>
        </w:tc>
        <w:tc>
          <w:tcPr>
            <w:tcW w:w="1861" w:type="pct"/>
            <w:noWrap/>
          </w:tcPr>
          <w:p w14:paraId="39109B43" w14:textId="50E5DAED" w:rsidR="00E02F65" w:rsidRPr="00463A36" w:rsidRDefault="00E02F65" w:rsidP="00DF4AE2">
            <w:pPr>
              <w:spacing w:before="40" w:after="40"/>
              <w:jc w:val="left"/>
              <w:rPr>
                <w:rFonts w:cstheme="minorHAnsi"/>
                <w:b/>
                <w:bCs/>
                <w:szCs w:val="22"/>
              </w:rPr>
            </w:pPr>
            <w:r w:rsidRPr="00463A36">
              <w:rPr>
                <w:rFonts w:cstheme="minorHAnsi"/>
                <w:b/>
                <w:bCs/>
                <w:szCs w:val="22"/>
              </w:rPr>
              <w:t>Touch</w:t>
            </w:r>
            <w:r w:rsidR="003A3DDD" w:rsidRPr="00463A36">
              <w:rPr>
                <w:rFonts w:cstheme="minorHAnsi"/>
                <w:b/>
                <w:bCs/>
                <w:szCs w:val="22"/>
              </w:rPr>
              <w:t>-</w:t>
            </w:r>
            <w:r w:rsidRPr="00463A36">
              <w:rPr>
                <w:rFonts w:cstheme="minorHAnsi"/>
                <w:b/>
                <w:bCs/>
                <w:szCs w:val="22"/>
              </w:rPr>
              <w:t>Pad</w:t>
            </w:r>
          </w:p>
        </w:tc>
        <w:tc>
          <w:tcPr>
            <w:tcW w:w="1604" w:type="pct"/>
            <w:noWrap/>
          </w:tcPr>
          <w:p w14:paraId="4D212671" w14:textId="70CD1406" w:rsidR="00E02F65" w:rsidRPr="00463A36" w:rsidRDefault="00FD4FBA" w:rsidP="00DF4AE2">
            <w:pPr>
              <w:spacing w:before="40" w:after="40"/>
              <w:jc w:val="center"/>
              <w:rPr>
                <w:rFonts w:cstheme="minorHAnsi"/>
                <w:color w:val="000000"/>
                <w:szCs w:val="22"/>
                <w:highlight w:val="yellow"/>
              </w:rPr>
            </w:pPr>
            <w:r>
              <w:rPr>
                <w:rFonts w:cstheme="minorHAnsi"/>
                <w:color w:val="000000"/>
                <w:szCs w:val="22"/>
                <w:highlight w:val="yellow"/>
              </w:rPr>
              <w:t>THAT 13T</w:t>
            </w:r>
          </w:p>
        </w:tc>
        <w:tc>
          <w:tcPr>
            <w:tcW w:w="1090" w:type="pct"/>
            <w:noWrap/>
          </w:tcPr>
          <w:p w14:paraId="0BCC935F" w14:textId="781CB1D5" w:rsidR="00E02F65" w:rsidRPr="00463A36" w:rsidRDefault="00A96BE1" w:rsidP="00DF4AE2">
            <w:pPr>
              <w:spacing w:before="40" w:after="40"/>
              <w:jc w:val="center"/>
              <w:rPr>
                <w:rFonts w:cstheme="minorHAnsi"/>
                <w:color w:val="000000"/>
                <w:szCs w:val="22"/>
                <w:highlight w:val="yellow"/>
              </w:rPr>
            </w:pPr>
            <w:r w:rsidRPr="00463A36">
              <w:rPr>
                <w:rFonts w:cstheme="minorHAnsi"/>
                <w:color w:val="000000"/>
                <w:szCs w:val="22"/>
                <w:highlight w:val="yellow"/>
              </w:rPr>
              <w:t>T</w:t>
            </w:r>
            <w:r w:rsidR="00FD4FBA">
              <w:rPr>
                <w:rFonts w:cstheme="minorHAnsi"/>
                <w:color w:val="000000"/>
                <w:szCs w:val="22"/>
                <w:highlight w:val="yellow"/>
              </w:rPr>
              <w:t>HAT</w:t>
            </w:r>
          </w:p>
        </w:tc>
      </w:tr>
    </w:tbl>
    <w:p w14:paraId="0381B196" w14:textId="781B1F66" w:rsidR="007A77D6" w:rsidRPr="009522A6" w:rsidRDefault="007A77D6" w:rsidP="004E3FA9">
      <w:pPr>
        <w:pStyle w:val="Heading2"/>
      </w:pPr>
      <w:bookmarkStart w:id="505" w:name="_Toc206402067"/>
      <w:r w:rsidRPr="009522A6">
        <w:t>Touchscreen &amp; Touchpad High Level block diagram</w:t>
      </w:r>
      <w:bookmarkEnd w:id="505"/>
    </w:p>
    <w:p w14:paraId="0502032D" w14:textId="5B51B876" w:rsidR="007A77D6" w:rsidRPr="009522A6" w:rsidRDefault="007A77D6" w:rsidP="007A77D6">
      <w:pPr>
        <w:rPr>
          <w:rFonts w:cstheme="minorHAnsi"/>
          <w:lang w:val="en-IN" w:eastAsia="en-IN"/>
        </w:rPr>
      </w:pPr>
      <w:r w:rsidRPr="009522A6">
        <w:rPr>
          <w:rFonts w:cstheme="minorHAnsi"/>
          <w:lang w:val="en-IN" w:eastAsia="en-IN"/>
        </w:rPr>
        <w:t xml:space="preserve">The figure below shows the </w:t>
      </w:r>
      <w:r w:rsidR="004A3F5E" w:rsidRPr="009522A6">
        <w:rPr>
          <w:rFonts w:cstheme="minorHAnsi"/>
          <w:lang w:val="en-IN" w:eastAsia="en-IN"/>
        </w:rPr>
        <w:t>high-level</w:t>
      </w:r>
      <w:r w:rsidRPr="009522A6">
        <w:rPr>
          <w:rFonts w:cstheme="minorHAnsi"/>
          <w:lang w:val="en-IN" w:eastAsia="en-IN"/>
        </w:rPr>
        <w:t xml:space="preserve"> block diagram for touch</w:t>
      </w:r>
      <w:r w:rsidR="00B04B6F" w:rsidRPr="009522A6">
        <w:rPr>
          <w:rFonts w:cstheme="minorHAnsi"/>
          <w:lang w:val="en-IN" w:eastAsia="en-IN"/>
        </w:rPr>
        <w:t xml:space="preserve"> </w:t>
      </w:r>
      <w:r w:rsidR="007E1941" w:rsidRPr="009522A6">
        <w:rPr>
          <w:rFonts w:cstheme="minorHAnsi"/>
          <w:lang w:val="en-IN" w:eastAsia="en-IN"/>
        </w:rPr>
        <w:t xml:space="preserve">implementation </w:t>
      </w:r>
      <w:r w:rsidR="00B04B6F" w:rsidRPr="009522A6">
        <w:rPr>
          <w:rFonts w:cstheme="minorHAnsi"/>
          <w:lang w:val="en-IN" w:eastAsia="en-IN"/>
        </w:rPr>
        <w:t>on NVL RVP</w:t>
      </w:r>
      <w:r w:rsidRPr="009522A6">
        <w:rPr>
          <w:rFonts w:cstheme="minorHAnsi"/>
          <w:lang w:val="en-IN" w:eastAsia="en-IN"/>
        </w:rPr>
        <w:t>.</w:t>
      </w:r>
    </w:p>
    <w:p w14:paraId="55B4AF67" w14:textId="20A60562" w:rsidR="007A77D6" w:rsidRPr="009522A6" w:rsidRDefault="003C7784" w:rsidP="42B5D989">
      <w:pPr>
        <w:keepNext/>
        <w:ind w:right="-48"/>
        <w:jc w:val="center"/>
        <w:rPr>
          <w:rFonts w:cstheme="minorBidi"/>
          <w:highlight w:val="yellow"/>
        </w:rPr>
      </w:pPr>
      <w:r>
        <w:lastRenderedPageBreak/>
        <w:pict w14:anchorId="4C4EADC4">
          <v:shape id="_x0000_i1048" type="#_x0000_t75" style="width:484.3pt;height:306.8pt">
            <v:imagedata r:id="rId121" o:title=""/>
          </v:shape>
        </w:pict>
      </w:r>
    </w:p>
    <w:p w14:paraId="6723A89F" w14:textId="582F0985" w:rsidR="007A77D6" w:rsidRPr="009522A6" w:rsidRDefault="007A77D6" w:rsidP="007E1941">
      <w:pPr>
        <w:pStyle w:val="Caption"/>
        <w:spacing w:after="0"/>
        <w:rPr>
          <w:rFonts w:cstheme="minorHAnsi"/>
        </w:rPr>
      </w:pPr>
      <w:bookmarkStart w:id="506" w:name="_Toc176359616"/>
      <w:bookmarkStart w:id="507" w:name="_Toc20640223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15</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xml:space="preserve">: Touch Panel </w:t>
      </w:r>
      <w:r w:rsidR="00AA0023" w:rsidRPr="009522A6">
        <w:rPr>
          <w:rFonts w:cstheme="minorHAnsi"/>
        </w:rPr>
        <w:t>&amp; Touch</w:t>
      </w:r>
      <w:r w:rsidR="00E43208" w:rsidRPr="009522A6">
        <w:rPr>
          <w:rFonts w:cstheme="minorHAnsi"/>
        </w:rPr>
        <w:t>pad</w:t>
      </w:r>
      <w:r w:rsidR="000B2C13" w:rsidRPr="009522A6">
        <w:rPr>
          <w:rFonts w:cstheme="minorHAnsi"/>
        </w:rPr>
        <w:t xml:space="preserve"> detailed</w:t>
      </w:r>
      <w:r w:rsidRPr="009522A6">
        <w:rPr>
          <w:rFonts w:cstheme="minorHAnsi"/>
        </w:rPr>
        <w:t xml:space="preserve"> level block diagram</w:t>
      </w:r>
      <w:bookmarkEnd w:id="506"/>
      <w:r w:rsidR="00B86543" w:rsidRPr="00B86543">
        <w:rPr>
          <w:rFonts w:cstheme="minorHAnsi"/>
          <w:highlight w:val="yellow"/>
        </w:rPr>
        <w:t>(TBD</w:t>
      </w:r>
      <w:r w:rsidR="00B86543">
        <w:rPr>
          <w:rFonts w:cstheme="minorHAnsi"/>
        </w:rPr>
        <w:t>)</w:t>
      </w:r>
      <w:bookmarkEnd w:id="507"/>
    </w:p>
    <w:p w14:paraId="59F79486" w14:textId="77777777" w:rsidR="00E02F65" w:rsidRPr="009522A6" w:rsidRDefault="00E02F65" w:rsidP="004E3FA9">
      <w:pPr>
        <w:pStyle w:val="Heading2"/>
      </w:pPr>
      <w:bookmarkStart w:id="508" w:name="_Toc206402068"/>
      <w:r w:rsidRPr="009522A6">
        <w:t>Touchscreen</w:t>
      </w:r>
      <w:bookmarkEnd w:id="508"/>
      <w:r w:rsidRPr="009522A6">
        <w:t xml:space="preserve"> </w:t>
      </w:r>
    </w:p>
    <w:p w14:paraId="0A09B093" w14:textId="3911F612" w:rsidR="00E02F65" w:rsidRPr="005704D8" w:rsidRDefault="00E02F65" w:rsidP="00E02F65">
      <w:pPr>
        <w:rPr>
          <w:rFonts w:cstheme="minorHAnsi"/>
          <w:szCs w:val="22"/>
        </w:rPr>
      </w:pPr>
      <w:r w:rsidRPr="005704D8">
        <w:rPr>
          <w:rFonts w:cstheme="minorHAnsi"/>
          <w:szCs w:val="22"/>
        </w:rPr>
        <w:t xml:space="preserve">For POR the default interface is 1.8V </w:t>
      </w:r>
      <w:r w:rsidR="00717EAF">
        <w:rPr>
          <w:rFonts w:cstheme="minorHAnsi"/>
          <w:szCs w:val="22"/>
        </w:rPr>
        <w:t>I2C</w:t>
      </w:r>
      <w:r w:rsidRPr="005704D8">
        <w:rPr>
          <w:rFonts w:cstheme="minorHAnsi"/>
          <w:szCs w:val="22"/>
        </w:rPr>
        <w:t xml:space="preserve"> interface and following signals from SOC/PC</w:t>
      </w:r>
      <w:r w:rsidR="00C1365F">
        <w:rPr>
          <w:rFonts w:cstheme="minorHAnsi"/>
          <w:szCs w:val="22"/>
        </w:rPr>
        <w:t>D</w:t>
      </w:r>
      <w:r w:rsidRPr="005704D8">
        <w:rPr>
          <w:rFonts w:cstheme="minorHAnsi"/>
          <w:szCs w:val="22"/>
        </w:rPr>
        <w:t xml:space="preserve"> are used as reset and interrupt</w:t>
      </w:r>
      <w:r w:rsidR="00236F43" w:rsidRPr="005704D8">
        <w:rPr>
          <w:rFonts w:cstheme="minorHAnsi"/>
          <w:szCs w:val="22"/>
        </w:rPr>
        <w:t>.</w:t>
      </w:r>
    </w:p>
    <w:p w14:paraId="421AE0D9" w14:textId="3C672AC9" w:rsidR="00C83F74" w:rsidRPr="009522A6" w:rsidRDefault="00C83F74" w:rsidP="00C83F74">
      <w:pPr>
        <w:pStyle w:val="Caption"/>
        <w:rPr>
          <w:rFonts w:cstheme="minorHAnsi"/>
        </w:rPr>
      </w:pPr>
      <w:bookmarkStart w:id="509" w:name="_Toc20640233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67</w:t>
      </w:r>
      <w:r w:rsidR="00924662" w:rsidRPr="009522A6">
        <w:rPr>
          <w:rFonts w:cstheme="minorHAnsi"/>
        </w:rPr>
        <w:fldChar w:fldCharType="end"/>
      </w:r>
      <w:r w:rsidRPr="009522A6">
        <w:rPr>
          <w:rFonts w:cstheme="minorHAnsi"/>
        </w:rPr>
        <w:t>: Reset and interrupt used for Touchscreen</w:t>
      </w:r>
      <w:bookmarkEnd w:id="50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361"/>
        <w:gridCol w:w="1272"/>
        <w:gridCol w:w="2544"/>
        <w:gridCol w:w="2903"/>
      </w:tblGrid>
      <w:tr w:rsidR="00E02F65" w:rsidRPr="009522A6" w14:paraId="1F5BD700" w14:textId="77777777" w:rsidTr="00950110">
        <w:trPr>
          <w:trHeight w:val="290"/>
          <w:jc w:val="center"/>
        </w:trPr>
        <w:tc>
          <w:tcPr>
            <w:tcW w:w="281" w:type="pct"/>
            <w:shd w:val="clear" w:color="000000" w:fill="0070C0"/>
            <w:noWrap/>
            <w:hideMark/>
          </w:tcPr>
          <w:p w14:paraId="30C7AD5A" w14:textId="77777777" w:rsidR="00E02F65" w:rsidRPr="005704D8" w:rsidRDefault="00E02F65" w:rsidP="004A3F5E">
            <w:pPr>
              <w:spacing w:before="0" w:after="0"/>
              <w:jc w:val="center"/>
              <w:rPr>
                <w:rFonts w:cstheme="minorHAnsi"/>
                <w:b/>
                <w:color w:val="FFFFFF"/>
                <w:szCs w:val="22"/>
              </w:rPr>
            </w:pPr>
            <w:r w:rsidRPr="005704D8">
              <w:rPr>
                <w:rFonts w:cstheme="minorHAnsi"/>
                <w:b/>
                <w:bCs/>
                <w:color w:val="FFFFFF"/>
                <w:szCs w:val="22"/>
              </w:rPr>
              <w:t>Si#</w:t>
            </w:r>
          </w:p>
        </w:tc>
        <w:tc>
          <w:tcPr>
            <w:tcW w:w="1227" w:type="pct"/>
            <w:shd w:val="clear" w:color="000000" w:fill="0070C0"/>
            <w:noWrap/>
            <w:hideMark/>
          </w:tcPr>
          <w:p w14:paraId="77522724" w14:textId="77777777" w:rsidR="00E02F65" w:rsidRPr="005704D8" w:rsidRDefault="00E02F65" w:rsidP="004A3F5E">
            <w:pPr>
              <w:spacing w:before="0" w:after="0"/>
              <w:jc w:val="center"/>
              <w:rPr>
                <w:rFonts w:cstheme="minorHAnsi"/>
                <w:b/>
                <w:bCs/>
                <w:color w:val="FFFFFF"/>
                <w:szCs w:val="22"/>
              </w:rPr>
            </w:pPr>
            <w:r w:rsidRPr="005704D8">
              <w:rPr>
                <w:rFonts w:cstheme="minorHAnsi"/>
                <w:b/>
                <w:bCs/>
                <w:color w:val="FFFFFF"/>
                <w:szCs w:val="22"/>
              </w:rPr>
              <w:t>GPIO</w:t>
            </w:r>
          </w:p>
        </w:tc>
        <w:tc>
          <w:tcPr>
            <w:tcW w:w="661" w:type="pct"/>
            <w:shd w:val="clear" w:color="000000" w:fill="0070C0"/>
          </w:tcPr>
          <w:p w14:paraId="25B47AEE" w14:textId="77777777" w:rsidR="00E02F65" w:rsidRPr="005704D8" w:rsidRDefault="00E02F65" w:rsidP="004A3F5E">
            <w:pPr>
              <w:spacing w:before="0" w:after="0"/>
              <w:jc w:val="center"/>
              <w:rPr>
                <w:rFonts w:cstheme="minorHAnsi"/>
                <w:b/>
                <w:bCs/>
                <w:color w:val="FFFFFF"/>
                <w:szCs w:val="22"/>
              </w:rPr>
            </w:pPr>
            <w:r w:rsidRPr="005704D8">
              <w:rPr>
                <w:rFonts w:cstheme="minorHAnsi"/>
                <w:b/>
                <w:bCs/>
                <w:color w:val="FFFFFF"/>
                <w:szCs w:val="22"/>
              </w:rPr>
              <w:t>Function</w:t>
            </w:r>
          </w:p>
        </w:tc>
        <w:tc>
          <w:tcPr>
            <w:tcW w:w="1322" w:type="pct"/>
            <w:shd w:val="clear" w:color="000000" w:fill="0070C0"/>
          </w:tcPr>
          <w:p w14:paraId="17DCB0D7" w14:textId="77777777" w:rsidR="00E02F65" w:rsidRPr="005704D8" w:rsidRDefault="00E02F65" w:rsidP="004A3F5E">
            <w:pPr>
              <w:spacing w:before="0" w:after="0"/>
              <w:jc w:val="center"/>
              <w:rPr>
                <w:rFonts w:cstheme="minorHAnsi"/>
                <w:b/>
                <w:bCs/>
                <w:color w:val="FFFFFF"/>
                <w:szCs w:val="22"/>
              </w:rPr>
            </w:pPr>
            <w:r w:rsidRPr="005704D8">
              <w:rPr>
                <w:rFonts w:cstheme="minorHAnsi"/>
                <w:b/>
                <w:bCs/>
                <w:color w:val="FFFFFF"/>
                <w:szCs w:val="22"/>
              </w:rPr>
              <w:t>Description</w:t>
            </w:r>
          </w:p>
        </w:tc>
        <w:tc>
          <w:tcPr>
            <w:tcW w:w="1509" w:type="pct"/>
            <w:shd w:val="clear" w:color="000000" w:fill="0070C0"/>
            <w:noWrap/>
            <w:hideMark/>
          </w:tcPr>
          <w:p w14:paraId="0878DA50" w14:textId="77777777" w:rsidR="00E02F65" w:rsidRPr="005704D8" w:rsidRDefault="00E02F65" w:rsidP="004A3F5E">
            <w:pPr>
              <w:spacing w:before="0" w:after="0"/>
              <w:jc w:val="center"/>
              <w:rPr>
                <w:rFonts w:cstheme="minorHAnsi"/>
                <w:b/>
                <w:bCs/>
                <w:color w:val="FFFFFF"/>
                <w:szCs w:val="22"/>
              </w:rPr>
            </w:pPr>
            <w:r w:rsidRPr="005704D8">
              <w:rPr>
                <w:rFonts w:cstheme="minorHAnsi"/>
                <w:b/>
                <w:bCs/>
                <w:color w:val="FFFFFF"/>
                <w:szCs w:val="22"/>
              </w:rPr>
              <w:t>Voltage</w:t>
            </w:r>
          </w:p>
        </w:tc>
      </w:tr>
      <w:tr w:rsidR="00E02F65" w:rsidRPr="009522A6" w14:paraId="015CC08F" w14:textId="77777777" w:rsidTr="00950110">
        <w:trPr>
          <w:trHeight w:val="290"/>
          <w:jc w:val="center"/>
        </w:trPr>
        <w:tc>
          <w:tcPr>
            <w:tcW w:w="281" w:type="pct"/>
            <w:noWrap/>
          </w:tcPr>
          <w:p w14:paraId="2153EDB9" w14:textId="77777777" w:rsidR="00E02F65" w:rsidRPr="005704D8" w:rsidRDefault="00E02F65" w:rsidP="004A3F5E">
            <w:pPr>
              <w:spacing w:before="0" w:after="0"/>
              <w:jc w:val="center"/>
              <w:rPr>
                <w:rFonts w:cstheme="minorHAnsi"/>
                <w:color w:val="000000"/>
                <w:szCs w:val="22"/>
              </w:rPr>
            </w:pPr>
            <w:r w:rsidRPr="005704D8">
              <w:rPr>
                <w:rFonts w:cstheme="minorHAnsi"/>
                <w:color w:val="000000"/>
                <w:szCs w:val="22"/>
              </w:rPr>
              <w:t>1</w:t>
            </w:r>
          </w:p>
        </w:tc>
        <w:tc>
          <w:tcPr>
            <w:tcW w:w="1227" w:type="pct"/>
            <w:noWrap/>
          </w:tcPr>
          <w:p w14:paraId="2BD39A11"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TCH_PNL_RESET</w:t>
            </w:r>
          </w:p>
        </w:tc>
        <w:tc>
          <w:tcPr>
            <w:tcW w:w="661" w:type="pct"/>
          </w:tcPr>
          <w:p w14:paraId="6FCA3911"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Reset</w:t>
            </w:r>
          </w:p>
        </w:tc>
        <w:tc>
          <w:tcPr>
            <w:tcW w:w="1322" w:type="pct"/>
          </w:tcPr>
          <w:p w14:paraId="3BFC388A" w14:textId="77777777" w:rsidR="00E02F65" w:rsidRPr="005704D8" w:rsidRDefault="00E02F65" w:rsidP="004A3F5E">
            <w:pPr>
              <w:pStyle w:val="NoSpacing1"/>
              <w:framePr w:wrap="around"/>
              <w:spacing w:before="0" w:afterLines="0" w:after="0"/>
            </w:pPr>
            <w:r w:rsidRPr="005704D8">
              <w:t>HIGH: Out of Reset</w:t>
            </w:r>
          </w:p>
          <w:p w14:paraId="5611C73F"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LOW: In Reset</w:t>
            </w:r>
          </w:p>
        </w:tc>
        <w:tc>
          <w:tcPr>
            <w:tcW w:w="1509" w:type="pct"/>
            <w:noWrap/>
          </w:tcPr>
          <w:p w14:paraId="03158FCF" w14:textId="0DC309D1" w:rsidR="00E02F65" w:rsidRPr="005704D8" w:rsidRDefault="00E02F65" w:rsidP="004A3F5E">
            <w:pPr>
              <w:pStyle w:val="NoSpacing1"/>
              <w:framePr w:wrap="around"/>
              <w:spacing w:before="0" w:afterLines="0" w:after="0"/>
            </w:pPr>
            <w:r w:rsidRPr="005704D8">
              <w:t>PC</w:t>
            </w:r>
            <w:r w:rsidR="00C1365F">
              <w:t>D</w:t>
            </w:r>
            <w:r w:rsidRPr="005704D8">
              <w:t xml:space="preserve"> I/O voltage</w:t>
            </w:r>
          </w:p>
          <w:p w14:paraId="6D3ABC75"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(No board level shifting)</w:t>
            </w:r>
          </w:p>
        </w:tc>
      </w:tr>
      <w:tr w:rsidR="00E02F65" w:rsidRPr="009522A6" w14:paraId="78A14BEF" w14:textId="77777777" w:rsidTr="00950110">
        <w:trPr>
          <w:trHeight w:val="290"/>
          <w:jc w:val="center"/>
        </w:trPr>
        <w:tc>
          <w:tcPr>
            <w:tcW w:w="281" w:type="pct"/>
            <w:noWrap/>
          </w:tcPr>
          <w:p w14:paraId="5E53CF4A" w14:textId="77777777" w:rsidR="00E02F65" w:rsidRPr="005704D8" w:rsidRDefault="00E02F65" w:rsidP="004A3F5E">
            <w:pPr>
              <w:spacing w:before="0" w:after="0"/>
              <w:jc w:val="center"/>
              <w:rPr>
                <w:rFonts w:cstheme="minorHAnsi"/>
                <w:color w:val="000000"/>
                <w:szCs w:val="22"/>
              </w:rPr>
            </w:pPr>
            <w:r w:rsidRPr="005704D8">
              <w:rPr>
                <w:rFonts w:cstheme="minorHAnsi"/>
                <w:color w:val="000000"/>
                <w:szCs w:val="22"/>
              </w:rPr>
              <w:t>2</w:t>
            </w:r>
          </w:p>
        </w:tc>
        <w:tc>
          <w:tcPr>
            <w:tcW w:w="1227" w:type="pct"/>
            <w:noWrap/>
          </w:tcPr>
          <w:p w14:paraId="50444391"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TCH_PNL_INT</w:t>
            </w:r>
          </w:p>
        </w:tc>
        <w:tc>
          <w:tcPr>
            <w:tcW w:w="661" w:type="pct"/>
          </w:tcPr>
          <w:p w14:paraId="65E0F661"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Interrupt</w:t>
            </w:r>
          </w:p>
        </w:tc>
        <w:tc>
          <w:tcPr>
            <w:tcW w:w="1322" w:type="pct"/>
          </w:tcPr>
          <w:p w14:paraId="0258C5E0" w14:textId="77777777" w:rsidR="00E02F65" w:rsidRPr="005704D8" w:rsidRDefault="00E02F65" w:rsidP="004A3F5E">
            <w:pPr>
              <w:pStyle w:val="NoSpacing1"/>
              <w:framePr w:wrap="around"/>
              <w:spacing w:before="0" w:afterLines="0" w:after="0"/>
            </w:pPr>
            <w:r w:rsidRPr="005704D8">
              <w:t>HIGH: No interrupt</w:t>
            </w:r>
          </w:p>
          <w:p w14:paraId="22ABE5AA"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LOW: Interrupt</w:t>
            </w:r>
          </w:p>
        </w:tc>
        <w:tc>
          <w:tcPr>
            <w:tcW w:w="1509" w:type="pct"/>
            <w:noWrap/>
          </w:tcPr>
          <w:p w14:paraId="37966295" w14:textId="1D727631" w:rsidR="00E02F65" w:rsidRPr="005704D8" w:rsidRDefault="00E02F65" w:rsidP="004A3F5E">
            <w:pPr>
              <w:pStyle w:val="NoSpacing1"/>
              <w:framePr w:wrap="around"/>
              <w:spacing w:before="0" w:afterLines="0" w:after="0"/>
            </w:pPr>
            <w:r w:rsidRPr="005704D8">
              <w:t>PC</w:t>
            </w:r>
            <w:r w:rsidR="00C1365F">
              <w:t>D</w:t>
            </w:r>
            <w:r w:rsidRPr="005704D8">
              <w:t xml:space="preserve"> I/O voltage</w:t>
            </w:r>
          </w:p>
          <w:p w14:paraId="1F50C4F9"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(No board level shifting)</w:t>
            </w:r>
          </w:p>
        </w:tc>
      </w:tr>
    </w:tbl>
    <w:p w14:paraId="7C765B68" w14:textId="4A18C873" w:rsidR="00E02F65" w:rsidRPr="009522A6" w:rsidRDefault="00E02F65" w:rsidP="00604400">
      <w:pPr>
        <w:spacing w:after="0"/>
        <w:jc w:val="left"/>
        <w:rPr>
          <w:rFonts w:cstheme="minorHAnsi"/>
          <w:sz w:val="24"/>
          <w:lang w:eastAsia="en-IN"/>
        </w:rPr>
      </w:pPr>
      <w:r w:rsidRPr="009522A6">
        <w:rPr>
          <w:rFonts w:cstheme="minorHAnsi"/>
          <w:sz w:val="24"/>
          <w:lang w:val="en-IN" w:eastAsia="en-IN"/>
        </w:rPr>
        <w:t xml:space="preserve">Please refer the wiki link for the pinout details for the Touchscreen Header: </w:t>
      </w:r>
      <w:hyperlink r:id="rId122">
        <w:r w:rsidRPr="009522A6">
          <w:rPr>
            <w:rStyle w:val="Hyperlink"/>
            <w:rFonts w:asciiTheme="minorHAnsi" w:hAnsiTheme="minorHAnsi" w:cstheme="minorHAnsi"/>
            <w:sz w:val="24"/>
            <w:szCs w:val="24"/>
            <w:lang w:val="en-IN" w:eastAsia="en-IN"/>
          </w:rPr>
          <w:t>https://wiki.ith.intel.com/display/ITSDesignWiki/Touch+Panel+Connector</w:t>
        </w:r>
      </w:hyperlink>
    </w:p>
    <w:p w14:paraId="639D9147" w14:textId="4F4E5CBE" w:rsidR="00E02F65" w:rsidRPr="009522A6" w:rsidRDefault="00604400" w:rsidP="004E3FA9">
      <w:pPr>
        <w:pStyle w:val="Heading2"/>
      </w:pPr>
      <w:bookmarkStart w:id="510" w:name="_Toc206402069"/>
      <w:r w:rsidRPr="009522A6">
        <w:t>Touchpad</w:t>
      </w:r>
      <w:bookmarkEnd w:id="510"/>
    </w:p>
    <w:p w14:paraId="2EDB2B3C" w14:textId="2C7FFB46" w:rsidR="00E02F65" w:rsidRPr="005704D8" w:rsidRDefault="00C56F43" w:rsidP="00E02F65">
      <w:pPr>
        <w:tabs>
          <w:tab w:val="left" w:pos="0"/>
        </w:tabs>
        <w:ind w:right="-48"/>
        <w:rPr>
          <w:rFonts w:cstheme="minorHAnsi"/>
          <w:szCs w:val="22"/>
        </w:rPr>
      </w:pPr>
      <w:r w:rsidRPr="005704D8">
        <w:rPr>
          <w:rFonts w:cstheme="minorHAnsi"/>
          <w:szCs w:val="22"/>
        </w:rPr>
        <w:t>NVL RVP</w:t>
      </w:r>
      <w:r w:rsidR="00E02F65" w:rsidRPr="005704D8">
        <w:rPr>
          <w:rFonts w:cstheme="minorHAnsi"/>
          <w:szCs w:val="22"/>
        </w:rPr>
        <w:t xml:space="preserve"> provides a 1x12 pin header to interface the </w:t>
      </w:r>
      <w:r w:rsidR="00E02F65" w:rsidRPr="005704D8">
        <w:rPr>
          <w:rFonts w:cstheme="minorHAnsi"/>
          <w:szCs w:val="22"/>
          <w:highlight w:val="yellow"/>
        </w:rPr>
        <w:t>THAT based click pad (</w:t>
      </w:r>
      <w:r w:rsidR="00A96BE1" w:rsidRPr="005704D8">
        <w:rPr>
          <w:rFonts w:cstheme="minorHAnsi"/>
          <w:szCs w:val="22"/>
          <w:highlight w:val="yellow"/>
        </w:rPr>
        <w:t>TBD</w:t>
      </w:r>
      <w:r w:rsidR="00E02F65" w:rsidRPr="005704D8">
        <w:rPr>
          <w:rFonts w:cstheme="minorHAnsi"/>
          <w:szCs w:val="22"/>
          <w:highlight w:val="yellow"/>
        </w:rPr>
        <w:t>)</w:t>
      </w:r>
      <w:r w:rsidR="00E02F65" w:rsidRPr="005704D8">
        <w:rPr>
          <w:rFonts w:cstheme="minorHAnsi"/>
          <w:b/>
          <w:szCs w:val="22"/>
        </w:rPr>
        <w:t>.</w:t>
      </w:r>
      <w:r w:rsidR="00E02F65" w:rsidRPr="005704D8">
        <w:rPr>
          <w:rFonts w:cstheme="minorHAnsi"/>
          <w:szCs w:val="22"/>
        </w:rPr>
        <w:t xml:space="preserve"> The Touchpad interfaced to THC-I2C1 port at 3.3V through the level shifter on board.  A rework option is provided from LPSS I2C-3 when THC-I2C1 port functions as Touch Panel.</w:t>
      </w:r>
    </w:p>
    <w:p w14:paraId="5973EF31" w14:textId="1FA30D2C" w:rsidR="00E02F65" w:rsidRPr="005704D8" w:rsidRDefault="00E02F65" w:rsidP="00E02F65">
      <w:pPr>
        <w:jc w:val="left"/>
        <w:rPr>
          <w:rFonts w:cstheme="minorHAnsi"/>
          <w:szCs w:val="22"/>
          <w:lang w:eastAsia="en-IN"/>
        </w:rPr>
      </w:pPr>
      <w:r w:rsidRPr="005704D8">
        <w:rPr>
          <w:rFonts w:cstheme="minorHAnsi"/>
          <w:szCs w:val="22"/>
          <w:lang w:val="en-IN" w:eastAsia="en-IN"/>
        </w:rPr>
        <w:t>Please refer the wiki link for the pinout details for the Touch</w:t>
      </w:r>
      <w:r w:rsidR="003A3DDD" w:rsidRPr="005704D8">
        <w:rPr>
          <w:rFonts w:cstheme="minorHAnsi"/>
          <w:szCs w:val="22"/>
          <w:lang w:val="en-IN" w:eastAsia="en-IN"/>
        </w:rPr>
        <w:t>-</w:t>
      </w:r>
      <w:r w:rsidRPr="005704D8">
        <w:rPr>
          <w:rFonts w:cstheme="minorHAnsi"/>
          <w:szCs w:val="22"/>
          <w:lang w:val="en-IN" w:eastAsia="en-IN"/>
        </w:rPr>
        <w:t xml:space="preserve">Pad Header: </w:t>
      </w:r>
      <w:hyperlink r:id="rId123" w:history="1">
        <w:r w:rsidRPr="005704D8">
          <w:rPr>
            <w:rStyle w:val="Hyperlink"/>
            <w:rFonts w:asciiTheme="minorHAnsi" w:hAnsiTheme="minorHAnsi" w:cstheme="minorHAnsi"/>
            <w:szCs w:val="22"/>
            <w:lang w:val="en-IN" w:eastAsia="en-IN"/>
          </w:rPr>
          <w:t>https://wiki.ith.intel.com/display/ITSDesignWiki/Touch+Pad+Connector</w:t>
        </w:r>
      </w:hyperlink>
    </w:p>
    <w:p w14:paraId="4FAC2263" w14:textId="4E70A5EA" w:rsidR="00E02F65" w:rsidRPr="009522A6" w:rsidRDefault="00E02F65" w:rsidP="00604400">
      <w:pPr>
        <w:pStyle w:val="IntenseQuote"/>
        <w:pBdr>
          <w:bottom w:val="single" w:sz="4" w:space="3" w:color="5B9BD5" w:themeColor="accent1"/>
        </w:pBdr>
        <w:spacing w:before="0" w:after="0"/>
        <w:ind w:left="0" w:right="0"/>
        <w:jc w:val="both"/>
        <w:rPr>
          <w:rFonts w:cstheme="minorHAnsi"/>
          <w:b/>
          <w:bCs/>
          <w:i w:val="0"/>
        </w:rPr>
      </w:pPr>
      <w:r w:rsidRPr="009522A6">
        <w:rPr>
          <w:rFonts w:cstheme="minorHAnsi"/>
          <w:b/>
          <w:bCs/>
          <w:i w:val="0"/>
        </w:rPr>
        <w:t>Note: The 5V will be removed from NVL Touchpad connector. This is no longer used in latest touch pad. So</w:t>
      </w:r>
      <w:r w:rsidR="004A3F5E" w:rsidRPr="009522A6">
        <w:rPr>
          <w:rFonts w:cstheme="minorHAnsi"/>
          <w:b/>
          <w:bCs/>
          <w:i w:val="0"/>
        </w:rPr>
        <w:t>,</w:t>
      </w:r>
      <w:r w:rsidRPr="009522A6">
        <w:rPr>
          <w:rFonts w:cstheme="minorHAnsi"/>
          <w:b/>
          <w:bCs/>
          <w:i w:val="0"/>
        </w:rPr>
        <w:t xml:space="preserve"> pin 8 and 9 will NC from PTL onwards</w:t>
      </w:r>
      <w:r w:rsidR="004A3F5E" w:rsidRPr="009522A6">
        <w:rPr>
          <w:rFonts w:cstheme="minorHAnsi"/>
          <w:b/>
          <w:bCs/>
          <w:i w:val="0"/>
        </w:rPr>
        <w:t>.</w:t>
      </w:r>
    </w:p>
    <w:p w14:paraId="5BA76761" w14:textId="77777777" w:rsidR="004A3F5E" w:rsidRPr="009522A6" w:rsidRDefault="004A3F5E" w:rsidP="004E3FA9">
      <w:pPr>
        <w:pStyle w:val="Heading2"/>
      </w:pPr>
      <w:bookmarkStart w:id="511" w:name="_Toc206402070"/>
      <w:r w:rsidRPr="009522A6">
        <w:t>Test plan link (RVP/ SIV)</w:t>
      </w:r>
      <w:bookmarkEnd w:id="511"/>
    </w:p>
    <w:p w14:paraId="318E8955" w14:textId="4B0BE734" w:rsidR="004A3F5E" w:rsidRPr="009522A6" w:rsidRDefault="004A3F5E" w:rsidP="004A3F5E">
      <w:pPr>
        <w:rPr>
          <w:rFonts w:cstheme="minorHAnsi"/>
        </w:rPr>
      </w:pPr>
      <w:r w:rsidRPr="009522A6">
        <w:rPr>
          <w:rFonts w:cstheme="minorHAnsi"/>
          <w:lang w:val="en-IN" w:eastAsia="en-IN"/>
        </w:rPr>
        <w:t>Link: will be updated in the HAS1.0 version</w:t>
      </w:r>
      <w:r w:rsidR="00236F43" w:rsidRPr="009522A6">
        <w:rPr>
          <w:rFonts w:cstheme="minorHAnsi"/>
          <w:lang w:val="en-IN" w:eastAsia="en-IN"/>
        </w:rPr>
        <w:t>.</w:t>
      </w:r>
    </w:p>
    <w:p w14:paraId="4576B01C" w14:textId="77777777" w:rsidR="00E02F65" w:rsidRPr="009522A6" w:rsidRDefault="00E02F65" w:rsidP="00DC33DF">
      <w:pPr>
        <w:pStyle w:val="Heading1"/>
      </w:pPr>
      <w:bookmarkStart w:id="512" w:name="_Toc206402071"/>
      <w:r w:rsidRPr="009522A6">
        <w:lastRenderedPageBreak/>
        <w:t>Low Power Sub Systems (LPSS)</w:t>
      </w:r>
      <w:bookmarkEnd w:id="512"/>
    </w:p>
    <w:p w14:paraId="754EE933" w14:textId="2F659955" w:rsidR="00E02F65" w:rsidRPr="009522A6" w:rsidRDefault="00E02F65" w:rsidP="004E3FA9">
      <w:pPr>
        <w:pStyle w:val="Heading2"/>
      </w:pPr>
      <w:bookmarkStart w:id="513" w:name="_Toc206402072"/>
      <w:r w:rsidRPr="009522A6">
        <w:t>Overview</w:t>
      </w:r>
      <w:bookmarkEnd w:id="513"/>
    </w:p>
    <w:p w14:paraId="3719CFC0" w14:textId="2A11840A" w:rsidR="00E02F65" w:rsidRPr="004D17F6" w:rsidRDefault="00B5631C" w:rsidP="00F63146">
      <w:pPr>
        <w:rPr>
          <w:rFonts w:cstheme="minorHAnsi"/>
          <w:szCs w:val="22"/>
        </w:rPr>
      </w:pPr>
      <w:r w:rsidRPr="004D17F6">
        <w:rPr>
          <w:rFonts w:cstheme="minorHAnsi"/>
          <w:szCs w:val="22"/>
        </w:rPr>
        <w:t xml:space="preserve">LPSS is the Low Power I/O Sub-System, which provides a configurable set of external serial I/O ports supporting industry-standard I/O protocols: I3C, I2C, UART, and </w:t>
      </w:r>
      <w:r w:rsidR="000C5BAF">
        <w:rPr>
          <w:rFonts w:cstheme="minorHAnsi"/>
          <w:szCs w:val="22"/>
        </w:rPr>
        <w:t>G</w:t>
      </w:r>
      <w:r w:rsidRPr="004D17F6">
        <w:rPr>
          <w:rFonts w:cstheme="minorHAnsi"/>
          <w:szCs w:val="22"/>
        </w:rPr>
        <w:t xml:space="preserve">SPI. </w:t>
      </w:r>
      <w:r w:rsidR="00E02F65" w:rsidRPr="004D17F6">
        <w:rPr>
          <w:rFonts w:cstheme="minorHAnsi"/>
          <w:szCs w:val="22"/>
        </w:rPr>
        <w:t>Initial assignment of LPSS port is given in the block diagram of the respective sub-sections. </w:t>
      </w:r>
    </w:p>
    <w:p w14:paraId="64267E47" w14:textId="3153B65D" w:rsidR="00E02F65" w:rsidRPr="009522A6" w:rsidRDefault="00673B5F" w:rsidP="004E3FA9">
      <w:pPr>
        <w:pStyle w:val="Heading2"/>
      </w:pPr>
      <w:bookmarkStart w:id="514" w:name="_Toc206402073"/>
      <w:r w:rsidRPr="009522A6">
        <w:t>LPSS</w:t>
      </w:r>
      <w:r w:rsidR="00E02F65" w:rsidRPr="009522A6">
        <w:t xml:space="preserve"> domain platform MRD</w:t>
      </w:r>
      <w:bookmarkEnd w:id="514"/>
    </w:p>
    <w:p w14:paraId="33C75F5B" w14:textId="3CADDCF9" w:rsidR="00E02F65" w:rsidRPr="009522A6" w:rsidRDefault="00E02F65" w:rsidP="00E02F65">
      <w:pPr>
        <w:rPr>
          <w:rFonts w:cstheme="minorHAnsi"/>
        </w:rPr>
      </w:pPr>
      <w:r w:rsidRPr="009522A6">
        <w:rPr>
          <w:rFonts w:cstheme="minorHAnsi"/>
        </w:rPr>
        <w:t xml:space="preserve">Below are the platform MRD for the </w:t>
      </w:r>
      <w:r w:rsidR="00AD2B52" w:rsidRPr="009522A6">
        <w:rPr>
          <w:rFonts w:cstheme="minorHAnsi"/>
        </w:rPr>
        <w:t>LPSS</w:t>
      </w:r>
      <w:r w:rsidRPr="009522A6">
        <w:rPr>
          <w:rFonts w:cstheme="minorHAnsi"/>
        </w:rPr>
        <w:t xml:space="preserve"> domain.</w:t>
      </w:r>
    </w:p>
    <w:p w14:paraId="22F348E3" w14:textId="77777777" w:rsidR="008A7279" w:rsidRPr="007B230F" w:rsidRDefault="008A7279" w:rsidP="008A7279">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124"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60A3705A" w14:textId="77777777" w:rsidR="00CF5510" w:rsidRDefault="00CF5510" w:rsidP="004E3FA9">
      <w:pPr>
        <w:pStyle w:val="Heading2"/>
      </w:pPr>
      <w:bookmarkStart w:id="515" w:name="_Toc206402074"/>
      <w:r>
        <w:t>LPSS domain RVP LZ/PRD</w:t>
      </w:r>
      <w:bookmarkEnd w:id="515"/>
    </w:p>
    <w:p w14:paraId="2DF351B6" w14:textId="3FD7A8A0" w:rsidR="00D80089" w:rsidRPr="00D80089" w:rsidRDefault="00D80089" w:rsidP="00D80089">
      <w:pPr>
        <w:rPr>
          <w:lang w:val="en-IN" w:eastAsia="en-IN"/>
        </w:rPr>
      </w:pPr>
      <w:r>
        <w:rPr>
          <w:lang w:val="en-IN" w:eastAsia="en-IN"/>
        </w:rPr>
        <w:t>TBD</w:t>
      </w:r>
    </w:p>
    <w:p w14:paraId="1BF0117D" w14:textId="74076806" w:rsidR="00E02F65" w:rsidRPr="008610A4" w:rsidRDefault="00E02F65" w:rsidP="008610A4">
      <w:pPr>
        <w:spacing w:before="0" w:after="160" w:line="259" w:lineRule="auto"/>
        <w:jc w:val="left"/>
        <w:rPr>
          <w:rFonts w:cstheme="minorHAnsi"/>
          <w:color w:val="0860A8"/>
          <w:u w:val="single"/>
        </w:rPr>
      </w:pPr>
      <w:r w:rsidRPr="009522A6">
        <w:rPr>
          <w:rFonts w:cstheme="minorHAnsi"/>
          <w:szCs w:val="22"/>
        </w:rPr>
        <w:t xml:space="preserve">Refer the table below for NVL </w:t>
      </w:r>
      <w:r w:rsidR="00D80089">
        <w:rPr>
          <w:rFonts w:cstheme="minorHAnsi"/>
          <w:szCs w:val="22"/>
        </w:rPr>
        <w:t>AX/AM</w:t>
      </w:r>
      <w:r w:rsidRPr="009522A6">
        <w:rPr>
          <w:rFonts w:cstheme="minorHAnsi"/>
          <w:szCs w:val="22"/>
        </w:rPr>
        <w:t xml:space="preserve"> RVP Landing Zone for LPSS</w:t>
      </w:r>
      <w:r w:rsidR="00236F43" w:rsidRPr="009522A6">
        <w:rPr>
          <w:rFonts w:cstheme="minorHAnsi"/>
          <w:szCs w:val="22"/>
        </w:rPr>
        <w:t>.</w:t>
      </w:r>
    </w:p>
    <w:p w14:paraId="63DBB5A9" w14:textId="45B35D51" w:rsidR="00E02F65" w:rsidRPr="009522A6" w:rsidRDefault="00E02F65" w:rsidP="00236F43">
      <w:pPr>
        <w:pStyle w:val="Caption"/>
        <w:spacing w:before="120"/>
        <w:rPr>
          <w:rFonts w:eastAsiaTheme="minorHAnsi" w:cstheme="minorHAnsi"/>
        </w:rPr>
      </w:pPr>
      <w:r w:rsidRPr="009522A6">
        <w:rPr>
          <w:rFonts w:eastAsiaTheme="minorHAnsi" w:cstheme="minorHAnsi"/>
        </w:rPr>
        <w:t xml:space="preserve">Table 35: RVP LZ for LPSS on various NVL </w:t>
      </w:r>
      <w:r w:rsidR="00D80089">
        <w:rPr>
          <w:rFonts w:eastAsiaTheme="minorHAnsi" w:cstheme="minorHAnsi"/>
        </w:rPr>
        <w:t>AX/AM</w:t>
      </w:r>
      <w:r w:rsidRPr="009522A6">
        <w:rPr>
          <w:rFonts w:eastAsiaTheme="minorHAnsi" w:cstheme="minorHAnsi"/>
        </w:rPr>
        <w:t xml:space="preserve"> RVPs</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2755"/>
        <w:gridCol w:w="5670"/>
      </w:tblGrid>
      <w:tr w:rsidR="00E02F65" w:rsidRPr="009522A6" w14:paraId="004038F3" w14:textId="7ABCC3C7" w:rsidTr="005F1CEF">
        <w:trPr>
          <w:trHeight w:val="281"/>
        </w:trPr>
        <w:tc>
          <w:tcPr>
            <w:tcW w:w="480" w:type="dxa"/>
            <w:shd w:val="clear" w:color="000000" w:fill="0070C0"/>
            <w:vAlign w:val="center"/>
            <w:hideMark/>
          </w:tcPr>
          <w:p w14:paraId="7ED4F8A5" w14:textId="6465047B" w:rsidR="00E02F65" w:rsidRPr="009522A6" w:rsidRDefault="00791CAC">
            <w:pPr>
              <w:spacing w:before="0" w:after="0"/>
              <w:jc w:val="center"/>
              <w:rPr>
                <w:rFonts w:cstheme="minorHAnsi"/>
                <w:b/>
                <w:color w:val="FFFFFF"/>
                <w:sz w:val="20"/>
                <w:szCs w:val="20"/>
              </w:rPr>
            </w:pPr>
            <w:r w:rsidRPr="009522A6">
              <w:rPr>
                <w:rFonts w:cstheme="minorHAnsi"/>
                <w:b/>
                <w:color w:val="FFFFFF"/>
                <w:sz w:val="20"/>
                <w:szCs w:val="20"/>
              </w:rPr>
              <w:t>S</w:t>
            </w:r>
            <w:r>
              <w:rPr>
                <w:rFonts w:cstheme="minorHAnsi"/>
                <w:b/>
                <w:color w:val="FFFFFF"/>
                <w:sz w:val="20"/>
                <w:szCs w:val="20"/>
              </w:rPr>
              <w:t>l</w:t>
            </w:r>
            <w:r w:rsidR="00E02F65" w:rsidRPr="009522A6">
              <w:rPr>
                <w:rFonts w:cstheme="minorHAnsi"/>
                <w:b/>
                <w:color w:val="FFFFFF"/>
                <w:sz w:val="20"/>
                <w:szCs w:val="20"/>
              </w:rPr>
              <w:t>#</w:t>
            </w:r>
          </w:p>
        </w:tc>
        <w:tc>
          <w:tcPr>
            <w:tcW w:w="2755" w:type="dxa"/>
            <w:tcBorders>
              <w:bottom w:val="single" w:sz="4" w:space="0" w:color="auto"/>
            </w:tcBorders>
            <w:shd w:val="clear" w:color="000000" w:fill="0070C0"/>
            <w:vAlign w:val="center"/>
            <w:hideMark/>
          </w:tcPr>
          <w:p w14:paraId="4B53D37E" w14:textId="77777777" w:rsidR="00E02F65" w:rsidRPr="009522A6" w:rsidRDefault="00E02F65">
            <w:pPr>
              <w:spacing w:before="0" w:after="0"/>
              <w:jc w:val="center"/>
              <w:rPr>
                <w:rFonts w:cstheme="minorHAnsi"/>
                <w:b/>
                <w:color w:val="FFFFFF"/>
                <w:sz w:val="20"/>
                <w:szCs w:val="20"/>
              </w:rPr>
            </w:pPr>
            <w:r w:rsidRPr="009522A6">
              <w:rPr>
                <w:rFonts w:cstheme="minorHAnsi"/>
                <w:b/>
                <w:color w:val="FFFFFF"/>
                <w:sz w:val="20"/>
                <w:szCs w:val="20"/>
              </w:rPr>
              <w:t xml:space="preserve">Feature /Interface </w:t>
            </w:r>
          </w:p>
        </w:tc>
        <w:tc>
          <w:tcPr>
            <w:tcW w:w="5670" w:type="dxa"/>
            <w:shd w:val="clear" w:color="000000" w:fill="0070C0"/>
            <w:noWrap/>
            <w:vAlign w:val="center"/>
            <w:hideMark/>
          </w:tcPr>
          <w:p w14:paraId="69E564DC" w14:textId="6BD7A309" w:rsidR="00E02F65" w:rsidRPr="009522A6" w:rsidRDefault="00EF74D0">
            <w:pPr>
              <w:spacing w:before="0" w:after="0"/>
              <w:jc w:val="center"/>
              <w:rPr>
                <w:rFonts w:cstheme="minorHAnsi"/>
                <w:b/>
                <w:color w:val="FFFFFF"/>
                <w:sz w:val="20"/>
                <w:szCs w:val="20"/>
              </w:rPr>
            </w:pPr>
            <w:r>
              <w:rPr>
                <w:rFonts w:cstheme="minorHAnsi"/>
                <w:b/>
                <w:color w:val="FFFFFF"/>
                <w:sz w:val="20"/>
                <w:szCs w:val="20"/>
              </w:rPr>
              <w:t>NVL-</w:t>
            </w:r>
            <w:r w:rsidR="0018491D">
              <w:rPr>
                <w:rFonts w:cstheme="minorHAnsi"/>
                <w:b/>
                <w:color w:val="FFFFFF"/>
                <w:sz w:val="20"/>
                <w:szCs w:val="20"/>
              </w:rPr>
              <w:t>AX</w:t>
            </w:r>
            <w:r w:rsidR="00D80089">
              <w:rPr>
                <w:rFonts w:cstheme="minorHAnsi"/>
                <w:b/>
                <w:color w:val="FFFFFF"/>
                <w:sz w:val="20"/>
                <w:szCs w:val="20"/>
              </w:rPr>
              <w:t>/AM RVP</w:t>
            </w:r>
          </w:p>
        </w:tc>
      </w:tr>
      <w:tr w:rsidR="00E02F65" w:rsidRPr="009522A6" w14:paraId="778C7967" w14:textId="77777777" w:rsidTr="005F1CEF">
        <w:trPr>
          <w:gridAfter w:val="1"/>
          <w:wAfter w:w="5670" w:type="dxa"/>
          <w:trHeight w:val="89"/>
        </w:trPr>
        <w:tc>
          <w:tcPr>
            <w:tcW w:w="480" w:type="dxa"/>
            <w:tcBorders>
              <w:right w:val="single" w:sz="4" w:space="0" w:color="auto"/>
            </w:tcBorders>
            <w:noWrap/>
            <w:vAlign w:val="center"/>
            <w:hideMark/>
          </w:tcPr>
          <w:p w14:paraId="3AD5638C"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1</w:t>
            </w:r>
          </w:p>
        </w:tc>
        <w:tc>
          <w:tcPr>
            <w:tcW w:w="2755" w:type="dxa"/>
            <w:tcBorders>
              <w:top w:val="single" w:sz="4" w:space="0" w:color="auto"/>
              <w:left w:val="single" w:sz="4" w:space="0" w:color="auto"/>
              <w:bottom w:val="single" w:sz="4" w:space="0" w:color="auto"/>
              <w:right w:val="single" w:sz="4" w:space="0" w:color="auto"/>
            </w:tcBorders>
            <w:vAlign w:val="center"/>
          </w:tcPr>
          <w:p w14:paraId="2758BE37" w14:textId="7659AE97" w:rsidR="00E02F65" w:rsidRPr="009522A6" w:rsidRDefault="00E02F65">
            <w:pPr>
              <w:spacing w:before="0" w:after="0"/>
              <w:jc w:val="left"/>
              <w:rPr>
                <w:rFonts w:cstheme="minorHAnsi"/>
                <w:b/>
                <w:color w:val="000000" w:themeColor="text1"/>
                <w:sz w:val="20"/>
                <w:szCs w:val="20"/>
              </w:rPr>
            </w:pPr>
            <w:r w:rsidRPr="009522A6">
              <w:rPr>
                <w:rFonts w:cstheme="minorHAnsi"/>
                <w:b/>
                <w:sz w:val="20"/>
                <w:szCs w:val="20"/>
              </w:rPr>
              <w:t>I3C (Debug BPK I3C)</w:t>
            </w:r>
          </w:p>
        </w:tc>
      </w:tr>
      <w:tr w:rsidR="00E02F65" w:rsidRPr="009522A6" w14:paraId="675EA3BC" w14:textId="4745791B" w:rsidTr="005F1CEF">
        <w:trPr>
          <w:trHeight w:val="281"/>
        </w:trPr>
        <w:tc>
          <w:tcPr>
            <w:tcW w:w="480" w:type="dxa"/>
            <w:tcBorders>
              <w:right w:val="single" w:sz="4" w:space="0" w:color="auto"/>
            </w:tcBorders>
            <w:noWrap/>
            <w:vAlign w:val="center"/>
            <w:hideMark/>
          </w:tcPr>
          <w:p w14:paraId="631A6EF5"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2</w:t>
            </w:r>
          </w:p>
        </w:tc>
        <w:tc>
          <w:tcPr>
            <w:tcW w:w="2755" w:type="dxa"/>
            <w:tcBorders>
              <w:top w:val="single" w:sz="4" w:space="0" w:color="auto"/>
              <w:left w:val="single" w:sz="4" w:space="0" w:color="auto"/>
              <w:bottom w:val="single" w:sz="4" w:space="0" w:color="auto"/>
              <w:right w:val="single" w:sz="4" w:space="0" w:color="auto"/>
            </w:tcBorders>
            <w:vAlign w:val="center"/>
          </w:tcPr>
          <w:p w14:paraId="081FA7AA" w14:textId="77777777" w:rsidR="00E02F65" w:rsidRPr="009522A6" w:rsidRDefault="00E02F65">
            <w:pPr>
              <w:spacing w:before="0" w:after="0"/>
              <w:jc w:val="left"/>
              <w:rPr>
                <w:rFonts w:cstheme="minorHAnsi"/>
                <w:b/>
                <w:color w:val="000000" w:themeColor="text1"/>
                <w:sz w:val="20"/>
                <w:szCs w:val="20"/>
              </w:rPr>
            </w:pPr>
            <w:r w:rsidRPr="009522A6">
              <w:rPr>
                <w:rFonts w:cstheme="minorHAnsi"/>
                <w:b/>
                <w:sz w:val="20"/>
                <w:szCs w:val="20"/>
              </w:rPr>
              <w:t>I2C0/ I3C0</w:t>
            </w:r>
          </w:p>
        </w:tc>
        <w:tc>
          <w:tcPr>
            <w:tcW w:w="5670" w:type="dxa"/>
            <w:tcBorders>
              <w:top w:val="single" w:sz="4" w:space="0" w:color="auto"/>
              <w:left w:val="single" w:sz="4" w:space="0" w:color="auto"/>
              <w:bottom w:val="single" w:sz="4" w:space="0" w:color="auto"/>
              <w:right w:val="single" w:sz="4" w:space="0" w:color="auto"/>
            </w:tcBorders>
            <w:noWrap/>
            <w:vAlign w:val="center"/>
          </w:tcPr>
          <w:p w14:paraId="416FE57F" w14:textId="77777777" w:rsidR="00E02F65" w:rsidRPr="009522A6" w:rsidRDefault="00E02F65">
            <w:pPr>
              <w:spacing w:before="0" w:after="0"/>
              <w:jc w:val="center"/>
              <w:rPr>
                <w:rFonts w:cstheme="minorHAnsi"/>
                <w:color w:val="000000"/>
                <w:sz w:val="20"/>
                <w:szCs w:val="20"/>
              </w:rPr>
            </w:pPr>
            <w:r w:rsidRPr="009522A6">
              <w:rPr>
                <w:rFonts w:cstheme="minorHAnsi"/>
                <w:sz w:val="20"/>
                <w:szCs w:val="20"/>
              </w:rPr>
              <w:t>Camera con CRD2</w:t>
            </w:r>
          </w:p>
        </w:tc>
      </w:tr>
      <w:tr w:rsidR="00E02F65" w:rsidRPr="009522A6" w14:paraId="6BD10CC6" w14:textId="3643343C" w:rsidTr="005F1CEF">
        <w:trPr>
          <w:trHeight w:val="54"/>
        </w:trPr>
        <w:tc>
          <w:tcPr>
            <w:tcW w:w="480" w:type="dxa"/>
            <w:tcBorders>
              <w:right w:val="single" w:sz="4" w:space="0" w:color="auto"/>
            </w:tcBorders>
            <w:noWrap/>
            <w:vAlign w:val="center"/>
            <w:hideMark/>
          </w:tcPr>
          <w:p w14:paraId="34BC4AC6"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3</w:t>
            </w:r>
          </w:p>
        </w:tc>
        <w:tc>
          <w:tcPr>
            <w:tcW w:w="2755" w:type="dxa"/>
            <w:tcBorders>
              <w:top w:val="single" w:sz="4" w:space="0" w:color="auto"/>
              <w:left w:val="single" w:sz="4" w:space="0" w:color="auto"/>
              <w:bottom w:val="single" w:sz="4" w:space="0" w:color="auto"/>
              <w:right w:val="single" w:sz="4" w:space="0" w:color="auto"/>
            </w:tcBorders>
            <w:vAlign w:val="center"/>
          </w:tcPr>
          <w:p w14:paraId="368D61DA" w14:textId="77777777" w:rsidR="00E02F65" w:rsidRPr="009522A6" w:rsidRDefault="00E02F65">
            <w:pPr>
              <w:spacing w:before="0" w:after="0"/>
              <w:jc w:val="left"/>
              <w:rPr>
                <w:rFonts w:cstheme="minorHAnsi"/>
                <w:b/>
                <w:color w:val="000000" w:themeColor="text1"/>
                <w:sz w:val="20"/>
                <w:szCs w:val="20"/>
              </w:rPr>
            </w:pPr>
            <w:r w:rsidRPr="009522A6">
              <w:rPr>
                <w:rFonts w:cstheme="minorHAnsi"/>
                <w:b/>
                <w:sz w:val="20"/>
                <w:szCs w:val="20"/>
              </w:rPr>
              <w:t>I2C1/ I3C1</w:t>
            </w:r>
          </w:p>
        </w:tc>
        <w:tc>
          <w:tcPr>
            <w:tcW w:w="5670" w:type="dxa"/>
            <w:tcBorders>
              <w:top w:val="single" w:sz="4" w:space="0" w:color="auto"/>
              <w:left w:val="single" w:sz="4" w:space="0" w:color="auto"/>
              <w:bottom w:val="single" w:sz="4" w:space="0" w:color="auto"/>
              <w:right w:val="single" w:sz="4" w:space="0" w:color="auto"/>
            </w:tcBorders>
            <w:noWrap/>
            <w:vAlign w:val="center"/>
          </w:tcPr>
          <w:p w14:paraId="68EFAC74"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Camera con CRD1</w:t>
            </w:r>
          </w:p>
        </w:tc>
      </w:tr>
      <w:tr w:rsidR="00E02F65" w:rsidRPr="009522A6" w14:paraId="7F796DFA" w14:textId="2716CF85" w:rsidTr="005F1CEF">
        <w:trPr>
          <w:trHeight w:val="1232"/>
        </w:trPr>
        <w:tc>
          <w:tcPr>
            <w:tcW w:w="480" w:type="dxa"/>
            <w:tcBorders>
              <w:right w:val="single" w:sz="4" w:space="0" w:color="auto"/>
            </w:tcBorders>
            <w:noWrap/>
            <w:vAlign w:val="center"/>
          </w:tcPr>
          <w:p w14:paraId="4DE3EE48" w14:textId="77777777" w:rsidR="00E02F65" w:rsidRPr="009522A6" w:rsidRDefault="00E02F65">
            <w:pPr>
              <w:spacing w:before="0" w:after="0"/>
              <w:jc w:val="center"/>
              <w:rPr>
                <w:rFonts w:cstheme="minorHAnsi"/>
                <w:color w:val="000000" w:themeColor="text1"/>
                <w:sz w:val="20"/>
                <w:szCs w:val="20"/>
              </w:rPr>
            </w:pPr>
            <w:r w:rsidRPr="009522A6">
              <w:rPr>
                <w:rFonts w:cstheme="minorHAnsi"/>
                <w:color w:val="000000" w:themeColor="text1"/>
                <w:sz w:val="20"/>
                <w:szCs w:val="20"/>
              </w:rPr>
              <w:t>4</w:t>
            </w:r>
          </w:p>
        </w:tc>
        <w:tc>
          <w:tcPr>
            <w:tcW w:w="2755" w:type="dxa"/>
            <w:tcBorders>
              <w:top w:val="single" w:sz="4" w:space="0" w:color="auto"/>
              <w:left w:val="single" w:sz="4" w:space="0" w:color="auto"/>
              <w:bottom w:val="single" w:sz="4" w:space="0" w:color="auto"/>
              <w:right w:val="single" w:sz="4" w:space="0" w:color="auto"/>
            </w:tcBorders>
            <w:vAlign w:val="center"/>
          </w:tcPr>
          <w:p w14:paraId="3C391ECB" w14:textId="4FE62ED8" w:rsidR="00E02F65" w:rsidRPr="009522A6" w:rsidRDefault="00E02F65">
            <w:pPr>
              <w:spacing w:before="0" w:after="0"/>
              <w:jc w:val="left"/>
              <w:rPr>
                <w:rFonts w:cstheme="minorHAnsi"/>
                <w:b/>
                <w:color w:val="000000" w:themeColor="text1"/>
                <w:sz w:val="20"/>
                <w:szCs w:val="20"/>
              </w:rPr>
            </w:pPr>
            <w:r w:rsidRPr="009522A6">
              <w:rPr>
                <w:rFonts w:cstheme="minorHAnsi"/>
                <w:b/>
                <w:sz w:val="20"/>
                <w:szCs w:val="20"/>
              </w:rPr>
              <w:t>I2C2</w:t>
            </w:r>
            <w:r w:rsidR="007F42AC">
              <w:rPr>
                <w:rFonts w:cstheme="minorHAnsi"/>
                <w:b/>
                <w:sz w:val="20"/>
                <w:szCs w:val="20"/>
              </w:rPr>
              <w:t>/I3C2</w:t>
            </w:r>
          </w:p>
        </w:tc>
        <w:tc>
          <w:tcPr>
            <w:tcW w:w="5670" w:type="dxa"/>
            <w:tcBorders>
              <w:top w:val="single" w:sz="4" w:space="0" w:color="auto"/>
              <w:left w:val="single" w:sz="4" w:space="0" w:color="auto"/>
              <w:bottom w:val="single" w:sz="4" w:space="0" w:color="auto"/>
              <w:right w:val="single" w:sz="4" w:space="0" w:color="auto"/>
            </w:tcBorders>
            <w:noWrap/>
            <w:vAlign w:val="center"/>
          </w:tcPr>
          <w:p w14:paraId="765F1507" w14:textId="2268054D" w:rsidR="00E02F65" w:rsidRPr="009522A6" w:rsidRDefault="005F5B1D">
            <w:pPr>
              <w:spacing w:before="0" w:after="0"/>
              <w:jc w:val="center"/>
              <w:rPr>
                <w:rFonts w:cstheme="minorHAnsi"/>
                <w:sz w:val="20"/>
                <w:szCs w:val="20"/>
              </w:rPr>
            </w:pPr>
            <w:r w:rsidRPr="005F5B1D">
              <w:rPr>
                <w:rFonts w:cstheme="minorHAnsi"/>
                <w:sz w:val="20"/>
                <w:szCs w:val="20"/>
                <w:highlight w:val="yellow"/>
              </w:rPr>
              <w:t>TBD</w:t>
            </w:r>
          </w:p>
        </w:tc>
      </w:tr>
      <w:tr w:rsidR="00E02F65" w:rsidRPr="00B51EB9" w14:paraId="55D02F30" w14:textId="2F1FAF7F" w:rsidTr="005F1CEF">
        <w:trPr>
          <w:trHeight w:val="281"/>
        </w:trPr>
        <w:tc>
          <w:tcPr>
            <w:tcW w:w="480" w:type="dxa"/>
            <w:noWrap/>
            <w:vAlign w:val="center"/>
            <w:hideMark/>
          </w:tcPr>
          <w:p w14:paraId="707D1C3C"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5</w:t>
            </w:r>
          </w:p>
        </w:tc>
        <w:tc>
          <w:tcPr>
            <w:tcW w:w="2755" w:type="dxa"/>
            <w:tcBorders>
              <w:top w:val="single" w:sz="4" w:space="0" w:color="auto"/>
            </w:tcBorders>
            <w:vAlign w:val="center"/>
          </w:tcPr>
          <w:p w14:paraId="0AB112ED"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I2C3/ UART1</w:t>
            </w:r>
          </w:p>
        </w:tc>
        <w:tc>
          <w:tcPr>
            <w:tcW w:w="5670" w:type="dxa"/>
            <w:tcBorders>
              <w:top w:val="single" w:sz="4" w:space="0" w:color="auto"/>
            </w:tcBorders>
            <w:noWrap/>
            <w:vAlign w:val="center"/>
          </w:tcPr>
          <w:p w14:paraId="42C63A31" w14:textId="160D1123" w:rsidR="000B3923" w:rsidRPr="009A3F43" w:rsidRDefault="000B3923" w:rsidP="000B3923">
            <w:pPr>
              <w:spacing w:before="0" w:after="0"/>
              <w:jc w:val="center"/>
              <w:rPr>
                <w:rFonts w:cstheme="minorHAnsi"/>
                <w:sz w:val="20"/>
                <w:szCs w:val="20"/>
              </w:rPr>
            </w:pPr>
            <w:r w:rsidRPr="009A3F43">
              <w:rPr>
                <w:rFonts w:cstheme="minorHAnsi"/>
                <w:sz w:val="20"/>
                <w:szCs w:val="20"/>
              </w:rPr>
              <w:t xml:space="preserve">PSS/ </w:t>
            </w:r>
            <w:r w:rsidR="00E02F65" w:rsidRPr="009A3F43">
              <w:rPr>
                <w:rFonts w:cstheme="minorHAnsi"/>
                <w:sz w:val="20"/>
                <w:szCs w:val="20"/>
              </w:rPr>
              <w:t>Audio/</w:t>
            </w:r>
            <w:r w:rsidRPr="009A3F43">
              <w:rPr>
                <w:rFonts w:cstheme="minorHAnsi"/>
                <w:sz w:val="20"/>
                <w:szCs w:val="20"/>
              </w:rPr>
              <w:t xml:space="preserve"> </w:t>
            </w:r>
            <w:r w:rsidR="00E02F65" w:rsidRPr="009A3F43">
              <w:rPr>
                <w:rFonts w:cstheme="minorHAnsi"/>
                <w:sz w:val="20"/>
                <w:szCs w:val="20"/>
              </w:rPr>
              <w:t>Power meter</w:t>
            </w:r>
            <w:r w:rsidR="001632CE" w:rsidRPr="009A3F43">
              <w:rPr>
                <w:rFonts w:cstheme="minorHAnsi"/>
                <w:sz w:val="20"/>
                <w:szCs w:val="20"/>
              </w:rPr>
              <w:t>/</w:t>
            </w:r>
            <w:r w:rsidRPr="009A3F43">
              <w:rPr>
                <w:rFonts w:cstheme="minorHAnsi"/>
                <w:sz w:val="20"/>
                <w:szCs w:val="20"/>
              </w:rPr>
              <w:t xml:space="preserve"> Track PAD</w:t>
            </w:r>
            <w:r w:rsidR="004768FE" w:rsidRPr="009A3F43">
              <w:rPr>
                <w:rFonts w:cstheme="minorHAnsi"/>
                <w:sz w:val="20"/>
                <w:szCs w:val="20"/>
              </w:rPr>
              <w:t>/</w:t>
            </w:r>
          </w:p>
          <w:p w14:paraId="462FBB94" w14:textId="4EC6B59E" w:rsidR="00E02F65" w:rsidRPr="003A0266" w:rsidRDefault="000B3923">
            <w:pPr>
              <w:spacing w:before="0" w:after="0"/>
              <w:jc w:val="center"/>
              <w:rPr>
                <w:rFonts w:cstheme="minorHAnsi"/>
                <w:sz w:val="20"/>
                <w:szCs w:val="20"/>
                <w:lang w:val="pt-BR"/>
              </w:rPr>
            </w:pPr>
            <w:r w:rsidRPr="003A0266">
              <w:rPr>
                <w:rFonts w:cstheme="minorHAnsi"/>
                <w:sz w:val="20"/>
                <w:szCs w:val="20"/>
                <w:lang w:val="pt-BR"/>
              </w:rPr>
              <w:t>I2C/ SMBUS IO Expander - PCIe Slots, FRU EEPROM, MIPI 60 HDR etc.</w:t>
            </w:r>
          </w:p>
        </w:tc>
      </w:tr>
      <w:tr w:rsidR="00E02F65" w:rsidRPr="009522A6" w14:paraId="53B3DD5E" w14:textId="3BD8F519" w:rsidTr="005F1CEF">
        <w:trPr>
          <w:trHeight w:val="281"/>
        </w:trPr>
        <w:tc>
          <w:tcPr>
            <w:tcW w:w="480" w:type="dxa"/>
            <w:noWrap/>
            <w:vAlign w:val="center"/>
          </w:tcPr>
          <w:p w14:paraId="2EAF35A8"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6</w:t>
            </w:r>
          </w:p>
        </w:tc>
        <w:tc>
          <w:tcPr>
            <w:tcW w:w="2755" w:type="dxa"/>
            <w:vAlign w:val="center"/>
          </w:tcPr>
          <w:p w14:paraId="12AA331E"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THC 0/ GSPI 0/ I2C4</w:t>
            </w:r>
          </w:p>
        </w:tc>
        <w:tc>
          <w:tcPr>
            <w:tcW w:w="5670" w:type="dxa"/>
            <w:noWrap/>
            <w:vAlign w:val="center"/>
          </w:tcPr>
          <w:p w14:paraId="2677CB82"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Touch Panel Con 1 (I2C &amp; THC mode)</w:t>
            </w:r>
          </w:p>
        </w:tc>
      </w:tr>
      <w:tr w:rsidR="00E02F65" w:rsidRPr="009522A6" w14:paraId="526E86E5" w14:textId="6B57D268" w:rsidTr="005F1CEF">
        <w:trPr>
          <w:trHeight w:val="281"/>
        </w:trPr>
        <w:tc>
          <w:tcPr>
            <w:tcW w:w="480" w:type="dxa"/>
            <w:noWrap/>
            <w:vAlign w:val="center"/>
          </w:tcPr>
          <w:p w14:paraId="3640523D"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7</w:t>
            </w:r>
          </w:p>
        </w:tc>
        <w:tc>
          <w:tcPr>
            <w:tcW w:w="2755" w:type="dxa"/>
            <w:vAlign w:val="center"/>
          </w:tcPr>
          <w:p w14:paraId="5C9FC7FF"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THC 1/ GSPI 1/ I2C 5</w:t>
            </w:r>
          </w:p>
        </w:tc>
        <w:tc>
          <w:tcPr>
            <w:tcW w:w="5670" w:type="dxa"/>
            <w:noWrap/>
            <w:vAlign w:val="center"/>
          </w:tcPr>
          <w:p w14:paraId="78C879AB"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Touch Panel Con 2 (I2C &amp; THC mode)</w:t>
            </w:r>
          </w:p>
        </w:tc>
      </w:tr>
      <w:tr w:rsidR="00E02F65" w:rsidRPr="009522A6" w14:paraId="5F9EE0D6" w14:textId="1B5BE27B" w:rsidTr="005F1CEF">
        <w:trPr>
          <w:trHeight w:val="281"/>
        </w:trPr>
        <w:tc>
          <w:tcPr>
            <w:tcW w:w="480" w:type="dxa"/>
            <w:noWrap/>
            <w:vAlign w:val="center"/>
          </w:tcPr>
          <w:p w14:paraId="7539E072"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8</w:t>
            </w:r>
          </w:p>
        </w:tc>
        <w:tc>
          <w:tcPr>
            <w:tcW w:w="2755" w:type="dxa"/>
            <w:vAlign w:val="center"/>
          </w:tcPr>
          <w:p w14:paraId="48646CC6"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UART 0</w:t>
            </w:r>
          </w:p>
        </w:tc>
        <w:tc>
          <w:tcPr>
            <w:tcW w:w="5670" w:type="dxa"/>
            <w:noWrap/>
            <w:vAlign w:val="center"/>
          </w:tcPr>
          <w:p w14:paraId="4FADCF68" w14:textId="77777777" w:rsidR="00E02F65" w:rsidRPr="0056658F" w:rsidRDefault="00E02F65">
            <w:pPr>
              <w:spacing w:before="0" w:after="0"/>
              <w:jc w:val="center"/>
              <w:rPr>
                <w:rFonts w:cstheme="minorHAnsi"/>
                <w:sz w:val="20"/>
                <w:szCs w:val="20"/>
              </w:rPr>
            </w:pPr>
            <w:r w:rsidRPr="0056658F">
              <w:rPr>
                <w:rFonts w:cstheme="minorHAnsi"/>
                <w:sz w:val="20"/>
                <w:szCs w:val="20"/>
              </w:rPr>
              <w:t>Serial Debug console (uUSB)</w:t>
            </w:r>
          </w:p>
        </w:tc>
      </w:tr>
      <w:tr w:rsidR="00E02F65" w:rsidRPr="009522A6" w14:paraId="69D23C4D" w14:textId="47FA570A" w:rsidTr="005F1CEF">
        <w:trPr>
          <w:trHeight w:val="281"/>
        </w:trPr>
        <w:tc>
          <w:tcPr>
            <w:tcW w:w="480" w:type="dxa"/>
            <w:noWrap/>
            <w:vAlign w:val="center"/>
          </w:tcPr>
          <w:p w14:paraId="6D24552B"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9</w:t>
            </w:r>
          </w:p>
        </w:tc>
        <w:tc>
          <w:tcPr>
            <w:tcW w:w="2755" w:type="dxa"/>
            <w:vAlign w:val="center"/>
          </w:tcPr>
          <w:p w14:paraId="25E45440"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UART2/ CNVi BRI/RGI</w:t>
            </w:r>
          </w:p>
        </w:tc>
        <w:tc>
          <w:tcPr>
            <w:tcW w:w="5670" w:type="dxa"/>
            <w:noWrap/>
            <w:vAlign w:val="center"/>
          </w:tcPr>
          <w:p w14:paraId="4380D804" w14:textId="2CB5A824" w:rsidR="00E02F65" w:rsidRPr="00F47688" w:rsidRDefault="00E02F65">
            <w:pPr>
              <w:spacing w:before="0" w:after="0"/>
              <w:jc w:val="center"/>
              <w:rPr>
                <w:rFonts w:cstheme="minorHAnsi"/>
                <w:sz w:val="20"/>
                <w:szCs w:val="20"/>
              </w:rPr>
            </w:pPr>
            <w:r w:rsidRPr="009522A6">
              <w:rPr>
                <w:rFonts w:cstheme="minorHAnsi"/>
                <w:sz w:val="20"/>
                <w:szCs w:val="20"/>
              </w:rPr>
              <w:t xml:space="preserve">M.2 BT integrated </w:t>
            </w:r>
            <w:r w:rsidRPr="00F47688">
              <w:rPr>
                <w:rFonts w:cstheme="minorHAnsi"/>
                <w:sz w:val="20"/>
                <w:szCs w:val="20"/>
              </w:rPr>
              <w:t xml:space="preserve">and discrete </w:t>
            </w:r>
            <w:r w:rsidRPr="009522A6">
              <w:rPr>
                <w:rFonts w:cstheme="minorHAnsi"/>
                <w:sz w:val="20"/>
                <w:szCs w:val="20"/>
              </w:rPr>
              <w:t xml:space="preserve">module </w:t>
            </w:r>
          </w:p>
        </w:tc>
      </w:tr>
      <w:tr w:rsidR="00E02F65" w:rsidRPr="009522A6" w14:paraId="134005BB" w14:textId="64212AAD" w:rsidTr="005F1CEF">
        <w:trPr>
          <w:trHeight w:val="305"/>
        </w:trPr>
        <w:tc>
          <w:tcPr>
            <w:tcW w:w="480" w:type="dxa"/>
            <w:noWrap/>
            <w:vAlign w:val="center"/>
          </w:tcPr>
          <w:p w14:paraId="416057AC"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10</w:t>
            </w:r>
          </w:p>
        </w:tc>
        <w:tc>
          <w:tcPr>
            <w:tcW w:w="2755" w:type="dxa"/>
            <w:vAlign w:val="center"/>
          </w:tcPr>
          <w:p w14:paraId="28104B6F"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MFUART 2</w:t>
            </w:r>
          </w:p>
        </w:tc>
        <w:tc>
          <w:tcPr>
            <w:tcW w:w="5670" w:type="dxa"/>
            <w:noWrap/>
            <w:vAlign w:val="center"/>
          </w:tcPr>
          <w:p w14:paraId="142AB506"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 xml:space="preserve">M.2 WLAN MFUART </w:t>
            </w:r>
          </w:p>
        </w:tc>
      </w:tr>
    </w:tbl>
    <w:p w14:paraId="243DE2AF" w14:textId="60F4716F" w:rsidR="00E02F65" w:rsidRPr="009522A6" w:rsidRDefault="00E02F65" w:rsidP="004E3FA9">
      <w:pPr>
        <w:pStyle w:val="Heading2"/>
      </w:pPr>
      <w:bookmarkStart w:id="516" w:name="_Toc206402075"/>
      <w:r w:rsidRPr="009522A6">
        <w:t xml:space="preserve">HW BOM/ </w:t>
      </w:r>
      <w:r w:rsidR="00F7478D" w:rsidRPr="009522A6">
        <w:t>AIC Details</w:t>
      </w:r>
      <w:bookmarkEnd w:id="516"/>
    </w:p>
    <w:p w14:paraId="752E1A27" w14:textId="30C1ECA9" w:rsidR="00E02F65" w:rsidRPr="009522A6" w:rsidRDefault="00E02F65" w:rsidP="00E02F65">
      <w:pPr>
        <w:tabs>
          <w:tab w:val="left" w:pos="0"/>
        </w:tabs>
        <w:rPr>
          <w:rFonts w:eastAsiaTheme="minorHAnsi" w:cstheme="minorHAnsi"/>
          <w:szCs w:val="22"/>
        </w:rPr>
      </w:pPr>
      <w:r w:rsidRPr="009522A6">
        <w:rPr>
          <w:rFonts w:cstheme="minorHAnsi"/>
          <w:szCs w:val="22"/>
        </w:rPr>
        <w:t xml:space="preserve">Refer </w:t>
      </w:r>
      <w:r w:rsidR="00BA6026" w:rsidRPr="009522A6">
        <w:rPr>
          <w:rFonts w:cstheme="minorHAnsi"/>
          <w:szCs w:val="22"/>
        </w:rPr>
        <w:t>respective</w:t>
      </w:r>
      <w:r w:rsidRPr="009522A6">
        <w:rPr>
          <w:rFonts w:cstheme="minorHAnsi"/>
          <w:szCs w:val="22"/>
        </w:rPr>
        <w:t xml:space="preserve"> </w:t>
      </w:r>
      <w:r w:rsidR="00BA6026" w:rsidRPr="009522A6">
        <w:rPr>
          <w:rFonts w:cstheme="minorHAnsi"/>
          <w:szCs w:val="22"/>
        </w:rPr>
        <w:t>section of this document</w:t>
      </w:r>
      <w:r w:rsidRPr="009522A6">
        <w:rPr>
          <w:rFonts w:cstheme="minorHAnsi"/>
          <w:szCs w:val="22"/>
        </w:rPr>
        <w:t xml:space="preserve"> for HW BOM/AIC details </w:t>
      </w:r>
      <w:r w:rsidR="0056538D" w:rsidRPr="009522A6">
        <w:rPr>
          <w:rFonts w:cstheme="minorHAnsi"/>
          <w:szCs w:val="22"/>
        </w:rPr>
        <w:t>for</w:t>
      </w:r>
      <w:r w:rsidRPr="009522A6">
        <w:rPr>
          <w:rFonts w:cstheme="minorHAnsi"/>
          <w:szCs w:val="22"/>
        </w:rPr>
        <w:t xml:space="preserve"> LPSS</w:t>
      </w:r>
      <w:r w:rsidR="00BA6026" w:rsidRPr="009522A6">
        <w:rPr>
          <w:rFonts w:cstheme="minorHAnsi"/>
          <w:szCs w:val="22"/>
        </w:rPr>
        <w:t>.</w:t>
      </w:r>
    </w:p>
    <w:p w14:paraId="04AE4E6C" w14:textId="77777777" w:rsidR="00E02F65" w:rsidRPr="009522A6" w:rsidRDefault="00E02F65" w:rsidP="004E3FA9">
      <w:pPr>
        <w:pStyle w:val="Heading2"/>
      </w:pPr>
      <w:bookmarkStart w:id="517" w:name="_Toc206402076"/>
      <w:r w:rsidRPr="009522A6">
        <w:t>I2C/I3C</w:t>
      </w:r>
      <w:bookmarkEnd w:id="517"/>
    </w:p>
    <w:p w14:paraId="2E032947" w14:textId="77777777" w:rsidR="00E02F65" w:rsidRPr="009522A6" w:rsidRDefault="00E02F65" w:rsidP="00E02F65">
      <w:pPr>
        <w:rPr>
          <w:rFonts w:cstheme="minorHAnsi"/>
          <w:color w:val="000000"/>
          <w:szCs w:val="22"/>
        </w:rPr>
      </w:pPr>
      <w:r w:rsidRPr="009522A6">
        <w:rPr>
          <w:rFonts w:cstheme="minorHAnsi"/>
          <w:color w:val="000000"/>
          <w:szCs w:val="22"/>
        </w:rPr>
        <w:t>The SOC implements 6 I2C controllers for 6 I2C interfaces (I2C0-I2C5), capable of maximum bit rate of 3.4 Mbps (High-speed mode). Each interface is a two-wire serial interface consisting of a serial data line (SDA) and a serial clock (SCL). The following are the constraints considered for I2C mapping:</w:t>
      </w:r>
    </w:p>
    <w:p w14:paraId="4A534A6E" w14:textId="668F74DB" w:rsidR="00E02F65" w:rsidRPr="009522A6" w:rsidRDefault="00E02F65" w:rsidP="004B29D3">
      <w:pPr>
        <w:pStyle w:val="ListParagraph"/>
        <w:numPr>
          <w:ilvl w:val="0"/>
          <w:numId w:val="79"/>
        </w:numPr>
        <w:rPr>
          <w:rFonts w:cstheme="minorHAnsi"/>
          <w:color w:val="000000"/>
          <w:szCs w:val="22"/>
        </w:rPr>
      </w:pPr>
      <w:r w:rsidRPr="009522A6">
        <w:rPr>
          <w:rFonts w:cstheme="minorHAnsi"/>
          <w:color w:val="000000"/>
          <w:szCs w:val="22"/>
        </w:rPr>
        <w:t>Camera sensors and touch screen / touch pad cannot be on the same I2C bus.</w:t>
      </w:r>
    </w:p>
    <w:p w14:paraId="5B21A986" w14:textId="77777777" w:rsidR="00E02F65" w:rsidRPr="009522A6" w:rsidRDefault="00E02F65" w:rsidP="004B29D3">
      <w:pPr>
        <w:pStyle w:val="ListParagraph"/>
        <w:numPr>
          <w:ilvl w:val="0"/>
          <w:numId w:val="79"/>
        </w:numPr>
        <w:rPr>
          <w:rFonts w:cstheme="minorHAnsi"/>
          <w:color w:val="000000"/>
          <w:szCs w:val="22"/>
        </w:rPr>
      </w:pPr>
      <w:r w:rsidRPr="009522A6">
        <w:rPr>
          <w:rFonts w:cstheme="minorHAnsi"/>
          <w:color w:val="000000"/>
          <w:szCs w:val="22"/>
        </w:rPr>
        <w:t xml:space="preserve">Each camera connector needs a separate I2C bus to avoid address conflict since all the camera sensors have same I2C address. </w:t>
      </w:r>
    </w:p>
    <w:p w14:paraId="5F24FD62" w14:textId="54730207" w:rsidR="00E02F65" w:rsidRPr="009522A6" w:rsidRDefault="00E02F65" w:rsidP="00E02F65">
      <w:pPr>
        <w:rPr>
          <w:rFonts w:cstheme="minorHAnsi"/>
          <w:color w:val="000000"/>
          <w:szCs w:val="22"/>
        </w:rPr>
      </w:pPr>
      <w:r w:rsidRPr="009522A6">
        <w:rPr>
          <w:rFonts w:cstheme="minorHAnsi"/>
          <w:color w:val="000000"/>
          <w:szCs w:val="22"/>
        </w:rPr>
        <w:t>Each I2C interface can support the following Speed &amp; power options:</w:t>
      </w:r>
    </w:p>
    <w:p w14:paraId="2919876C" w14:textId="77777777" w:rsidR="00E02F65" w:rsidRPr="009522A6" w:rsidRDefault="00E02F65" w:rsidP="001C36CD">
      <w:pPr>
        <w:pStyle w:val="ListParagraph"/>
        <w:numPr>
          <w:ilvl w:val="0"/>
          <w:numId w:val="31"/>
        </w:numPr>
        <w:spacing w:before="0" w:after="0"/>
        <w:jc w:val="left"/>
        <w:rPr>
          <w:rFonts w:cstheme="minorHAnsi"/>
          <w:color w:val="000000"/>
          <w:szCs w:val="22"/>
        </w:rPr>
      </w:pPr>
      <w:r w:rsidRPr="009522A6">
        <w:rPr>
          <w:rFonts w:cstheme="minorHAnsi"/>
          <w:color w:val="000000"/>
          <w:szCs w:val="22"/>
        </w:rPr>
        <w:t>Standard mode (up to 100 kbps)</w:t>
      </w:r>
    </w:p>
    <w:p w14:paraId="536D0683" w14:textId="77777777" w:rsidR="00E02F65" w:rsidRPr="009522A6" w:rsidRDefault="00E02F65" w:rsidP="001C36CD">
      <w:pPr>
        <w:pStyle w:val="ListParagraph"/>
        <w:numPr>
          <w:ilvl w:val="0"/>
          <w:numId w:val="31"/>
        </w:numPr>
        <w:spacing w:before="0" w:after="0"/>
        <w:jc w:val="left"/>
        <w:rPr>
          <w:rFonts w:cstheme="minorHAnsi"/>
          <w:color w:val="000000"/>
          <w:szCs w:val="22"/>
        </w:rPr>
      </w:pPr>
      <w:r w:rsidRPr="009522A6">
        <w:rPr>
          <w:rFonts w:cstheme="minorHAnsi"/>
          <w:color w:val="000000"/>
          <w:szCs w:val="22"/>
        </w:rPr>
        <w:t>Fast mode (up to 400 kbps)</w:t>
      </w:r>
    </w:p>
    <w:p w14:paraId="189FA5FC" w14:textId="77777777" w:rsidR="00E02F65" w:rsidRPr="009522A6" w:rsidRDefault="00E02F65" w:rsidP="001C36CD">
      <w:pPr>
        <w:pStyle w:val="ListParagraph"/>
        <w:numPr>
          <w:ilvl w:val="0"/>
          <w:numId w:val="31"/>
        </w:numPr>
        <w:spacing w:before="0" w:after="0"/>
        <w:jc w:val="left"/>
        <w:rPr>
          <w:rFonts w:cstheme="minorHAnsi"/>
          <w:color w:val="000000"/>
          <w:szCs w:val="22"/>
        </w:rPr>
      </w:pPr>
      <w:r w:rsidRPr="009522A6">
        <w:rPr>
          <w:rFonts w:cstheme="minorHAnsi"/>
          <w:color w:val="000000"/>
          <w:szCs w:val="22"/>
        </w:rPr>
        <w:lastRenderedPageBreak/>
        <w:t>Fast mode plus (up to 1 Mbps)</w:t>
      </w:r>
    </w:p>
    <w:p w14:paraId="3FAF7895" w14:textId="77777777" w:rsidR="00E02F65" w:rsidRPr="009522A6" w:rsidRDefault="00E02F65" w:rsidP="001C36CD">
      <w:pPr>
        <w:pStyle w:val="ListParagraph"/>
        <w:numPr>
          <w:ilvl w:val="0"/>
          <w:numId w:val="31"/>
        </w:numPr>
        <w:spacing w:before="0" w:after="0"/>
        <w:jc w:val="left"/>
        <w:rPr>
          <w:rFonts w:cstheme="minorHAnsi"/>
          <w:color w:val="000000"/>
          <w:szCs w:val="22"/>
        </w:rPr>
      </w:pPr>
      <w:r w:rsidRPr="009522A6">
        <w:rPr>
          <w:rFonts w:cstheme="minorHAnsi"/>
          <w:color w:val="000000"/>
          <w:szCs w:val="22"/>
        </w:rPr>
        <w:t>High speed mode (up to 3.4 Mbps)</w:t>
      </w:r>
    </w:p>
    <w:p w14:paraId="49B1C345" w14:textId="77777777" w:rsidR="00E02F65" w:rsidRPr="009522A6" w:rsidRDefault="00E02F65" w:rsidP="001C36CD">
      <w:pPr>
        <w:pStyle w:val="ListParagraph"/>
        <w:numPr>
          <w:ilvl w:val="0"/>
          <w:numId w:val="31"/>
        </w:numPr>
        <w:spacing w:before="0" w:after="80" w:line="259" w:lineRule="auto"/>
        <w:jc w:val="left"/>
        <w:rPr>
          <w:rFonts w:cstheme="minorHAnsi"/>
          <w:color w:val="000000"/>
          <w:szCs w:val="22"/>
        </w:rPr>
      </w:pPr>
      <w:r w:rsidRPr="009522A6">
        <w:rPr>
          <w:rFonts w:cstheme="minorHAnsi"/>
          <w:color w:val="000000"/>
          <w:szCs w:val="22"/>
        </w:rPr>
        <w:t>1.8V support only</w:t>
      </w:r>
    </w:p>
    <w:p w14:paraId="439D116C" w14:textId="5A3A648A" w:rsidR="00E02F65" w:rsidRPr="009522A6" w:rsidRDefault="00E02F65" w:rsidP="004C7ECE">
      <w:pPr>
        <w:spacing w:before="0"/>
        <w:rPr>
          <w:rFonts w:cstheme="minorHAnsi"/>
          <w:color w:val="000000"/>
          <w:szCs w:val="22"/>
        </w:rPr>
      </w:pPr>
      <w:r w:rsidRPr="009522A6">
        <w:rPr>
          <w:rFonts w:cstheme="minorHAnsi"/>
          <w:color w:val="000000"/>
          <w:szCs w:val="22"/>
        </w:rPr>
        <w:t xml:space="preserve">NVL </w:t>
      </w:r>
      <w:r w:rsidRPr="00583F65">
        <w:rPr>
          <w:rFonts w:cstheme="minorHAnsi"/>
          <w:szCs w:val="22"/>
        </w:rPr>
        <w:t xml:space="preserve">supports </w:t>
      </w:r>
      <w:r w:rsidR="003B3F43" w:rsidRPr="00583F65">
        <w:rPr>
          <w:rFonts w:cstheme="minorHAnsi"/>
          <w:szCs w:val="22"/>
        </w:rPr>
        <w:t>4</w:t>
      </w:r>
      <w:r w:rsidRPr="00583F65">
        <w:rPr>
          <w:rFonts w:cstheme="minorHAnsi"/>
          <w:szCs w:val="22"/>
        </w:rPr>
        <w:t xml:space="preserve">- I3C </w:t>
      </w:r>
      <w:r w:rsidRPr="009522A6">
        <w:rPr>
          <w:rFonts w:cstheme="minorHAnsi"/>
          <w:color w:val="000000"/>
          <w:szCs w:val="22"/>
        </w:rPr>
        <w:t xml:space="preserve">interfaces </w:t>
      </w:r>
      <w:r w:rsidR="00D43B32" w:rsidRPr="009522A6">
        <w:rPr>
          <w:rFonts w:cstheme="minorHAnsi"/>
          <w:color w:val="000000"/>
          <w:szCs w:val="22"/>
        </w:rPr>
        <w:t>with Data</w:t>
      </w:r>
      <w:r w:rsidRPr="009522A6">
        <w:rPr>
          <w:rFonts w:cstheme="minorHAnsi"/>
          <w:color w:val="000000"/>
          <w:szCs w:val="22"/>
        </w:rPr>
        <w:t xml:space="preserve"> Rate (SDR) 12.5 Mbps, Dual Data Rate (DDR) 25 Mbps</w:t>
      </w:r>
      <w:r w:rsidR="00BA6026" w:rsidRPr="009522A6">
        <w:rPr>
          <w:rFonts w:cstheme="minorHAnsi"/>
          <w:color w:val="000000"/>
          <w:szCs w:val="22"/>
        </w:rPr>
        <w:t>.</w:t>
      </w:r>
    </w:p>
    <w:p w14:paraId="1345A6EE" w14:textId="5F35FA79" w:rsidR="00BA6026" w:rsidRPr="009522A6" w:rsidRDefault="00BA6026" w:rsidP="00CB48FB">
      <w:pPr>
        <w:spacing w:before="0" w:after="120"/>
        <w:rPr>
          <w:rFonts w:cstheme="minorHAnsi"/>
          <w:color w:val="000000"/>
          <w:szCs w:val="22"/>
        </w:rPr>
      </w:pPr>
      <w:r w:rsidRPr="009522A6">
        <w:rPr>
          <w:rFonts w:cstheme="minorHAnsi"/>
          <w:color w:val="000000"/>
          <w:szCs w:val="22"/>
        </w:rPr>
        <w:t xml:space="preserve">Below image shows </w:t>
      </w:r>
      <w:r w:rsidR="008D6501" w:rsidRPr="009522A6">
        <w:rPr>
          <w:rFonts w:cstheme="minorHAnsi"/>
        </w:rPr>
        <w:t>h</w:t>
      </w:r>
      <w:r w:rsidRPr="009522A6">
        <w:rPr>
          <w:rFonts w:cstheme="minorHAnsi"/>
        </w:rPr>
        <w:t xml:space="preserve">igh </w:t>
      </w:r>
      <w:r w:rsidR="008D6501" w:rsidRPr="009522A6">
        <w:rPr>
          <w:rFonts w:cstheme="minorHAnsi"/>
        </w:rPr>
        <w:t>l</w:t>
      </w:r>
      <w:r w:rsidRPr="009522A6">
        <w:rPr>
          <w:rFonts w:cstheme="minorHAnsi"/>
        </w:rPr>
        <w:t xml:space="preserve">evel </w:t>
      </w:r>
      <w:r w:rsidR="008D6501" w:rsidRPr="009522A6">
        <w:rPr>
          <w:rFonts w:cstheme="minorHAnsi"/>
        </w:rPr>
        <w:t>b</w:t>
      </w:r>
      <w:r w:rsidRPr="009522A6">
        <w:rPr>
          <w:rFonts w:cstheme="minorHAnsi"/>
        </w:rPr>
        <w:t xml:space="preserve">lock </w:t>
      </w:r>
      <w:r w:rsidR="008D6501" w:rsidRPr="009522A6">
        <w:rPr>
          <w:rFonts w:cstheme="minorHAnsi"/>
        </w:rPr>
        <w:t>d</w:t>
      </w:r>
      <w:r w:rsidRPr="009522A6">
        <w:rPr>
          <w:rFonts w:cstheme="minorHAnsi"/>
        </w:rPr>
        <w:t>iagram</w:t>
      </w:r>
      <w:r w:rsidR="008D6501" w:rsidRPr="009522A6">
        <w:rPr>
          <w:rFonts w:cstheme="minorHAnsi"/>
        </w:rPr>
        <w:t xml:space="preserve"> of LPSS implementation on NVL </w:t>
      </w:r>
      <w:r w:rsidR="00874713">
        <w:rPr>
          <w:rFonts w:cstheme="minorHAnsi"/>
        </w:rPr>
        <w:t>AX</w:t>
      </w:r>
      <w:r w:rsidR="008D6501" w:rsidRPr="009522A6">
        <w:rPr>
          <w:rFonts w:cstheme="minorHAnsi"/>
        </w:rPr>
        <w:t xml:space="preserve"> RVP</w:t>
      </w:r>
      <w:r w:rsidR="003B3F43">
        <w:rPr>
          <w:rFonts w:cstheme="minorHAnsi"/>
        </w:rPr>
        <w:t xml:space="preserve"> SKUs</w:t>
      </w:r>
      <w:r w:rsidR="008D6501" w:rsidRPr="009522A6">
        <w:rPr>
          <w:rFonts w:cstheme="minorHAnsi"/>
        </w:rPr>
        <w:t>.</w:t>
      </w:r>
    </w:p>
    <w:p w14:paraId="7C80F30A" w14:textId="56D932BA" w:rsidR="00E02F65" w:rsidRPr="009522A6" w:rsidRDefault="003C7784" w:rsidP="42B5D989">
      <w:pPr>
        <w:spacing w:before="0" w:after="0"/>
        <w:jc w:val="center"/>
        <w:rPr>
          <w:rFonts w:cstheme="minorBidi"/>
        </w:rPr>
      </w:pPr>
      <w:r>
        <w:pict w14:anchorId="310B9565">
          <v:shape id="_x0000_i1049" type="#_x0000_t75" style="width:480.45pt;height:557.25pt">
            <v:imagedata r:id="rId125" o:title=""/>
          </v:shape>
        </w:pict>
      </w:r>
    </w:p>
    <w:p w14:paraId="79F8B7C5" w14:textId="4EA68E7E" w:rsidR="00E02F65" w:rsidRPr="009522A6" w:rsidRDefault="00E02F65" w:rsidP="00C81863">
      <w:pPr>
        <w:pStyle w:val="Caption"/>
        <w:spacing w:before="0" w:after="0"/>
        <w:rPr>
          <w:rFonts w:cstheme="minorHAnsi"/>
        </w:rPr>
      </w:pPr>
      <w:bookmarkStart w:id="518" w:name="_Toc176359617"/>
      <w:bookmarkStart w:id="519" w:name="_Toc20640223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w:t>
      </w:r>
      <w:r w:rsidR="005B6373" w:rsidRPr="009522A6">
        <w:rPr>
          <w:rFonts w:cstheme="minorHAnsi"/>
        </w:rPr>
        <w:t>LPSS</w:t>
      </w:r>
      <w:r w:rsidRPr="009522A6">
        <w:rPr>
          <w:rFonts w:cstheme="minorHAnsi"/>
        </w:rPr>
        <w:t xml:space="preserve"> High Level Block Diagram</w:t>
      </w:r>
      <w:bookmarkEnd w:id="518"/>
      <w:bookmarkEnd w:id="519"/>
    </w:p>
    <w:p w14:paraId="04447AA7" w14:textId="77777777" w:rsidR="00704996" w:rsidRPr="009522A6" w:rsidRDefault="00704996">
      <w:pPr>
        <w:spacing w:before="0" w:after="160" w:line="259" w:lineRule="auto"/>
        <w:jc w:val="left"/>
        <w:rPr>
          <w:rFonts w:cstheme="minorHAnsi"/>
          <w:b/>
          <w:color w:val="0860A8"/>
        </w:rPr>
      </w:pPr>
      <w:r w:rsidRPr="009522A6">
        <w:rPr>
          <w:rFonts w:cstheme="minorHAnsi"/>
        </w:rPr>
        <w:br w:type="page"/>
      </w:r>
    </w:p>
    <w:p w14:paraId="55AF0B8F" w14:textId="01DC8770" w:rsidR="00E02F65" w:rsidRPr="009522A6" w:rsidRDefault="00E02F65" w:rsidP="000F2570">
      <w:pPr>
        <w:pStyle w:val="Heading3"/>
      </w:pPr>
      <w:bookmarkStart w:id="520" w:name="_Toc206402077"/>
      <w:r w:rsidRPr="009522A6">
        <w:lastRenderedPageBreak/>
        <w:t>I2C Device Details</w:t>
      </w:r>
      <w:bookmarkEnd w:id="520"/>
    </w:p>
    <w:p w14:paraId="436708AD" w14:textId="6DCCCDD6" w:rsidR="00E02F65" w:rsidRPr="009522A6" w:rsidRDefault="00FC2109" w:rsidP="00E02F65">
      <w:pPr>
        <w:tabs>
          <w:tab w:val="left" w:pos="0"/>
        </w:tabs>
        <w:ind w:right="-48"/>
        <w:rPr>
          <w:rFonts w:cstheme="minorHAnsi"/>
          <w:color w:val="FF0000"/>
          <w:szCs w:val="22"/>
        </w:rPr>
      </w:pPr>
      <w:r w:rsidRPr="009522A6">
        <w:rPr>
          <w:rFonts w:cstheme="minorHAnsi"/>
          <w:szCs w:val="22"/>
        </w:rPr>
        <w:t>Below table captures</w:t>
      </w:r>
      <w:r w:rsidR="00E02F65" w:rsidRPr="009522A6">
        <w:rPr>
          <w:rFonts w:cstheme="minorHAnsi"/>
          <w:szCs w:val="22"/>
        </w:rPr>
        <w:t xml:space="preserve"> the devices</w:t>
      </w:r>
      <w:r w:rsidR="00AD0296" w:rsidRPr="009522A6">
        <w:rPr>
          <w:rFonts w:cstheme="minorHAnsi"/>
          <w:szCs w:val="22"/>
        </w:rPr>
        <w:t xml:space="preserve"> that are </w:t>
      </w:r>
      <w:r w:rsidR="00E02F65" w:rsidRPr="009522A6">
        <w:rPr>
          <w:rFonts w:cstheme="minorHAnsi"/>
          <w:szCs w:val="22"/>
        </w:rPr>
        <w:t>connected to the LPSS I2C/I3C subsystem</w:t>
      </w:r>
    </w:p>
    <w:p w14:paraId="2E68A7DF" w14:textId="5B13E6A7" w:rsidR="00E02F65" w:rsidRPr="009522A6" w:rsidRDefault="00E02F65" w:rsidP="00AD0296">
      <w:pPr>
        <w:pStyle w:val="Caption"/>
        <w:spacing w:before="120"/>
        <w:rPr>
          <w:rFonts w:cstheme="minorHAnsi"/>
        </w:rPr>
      </w:pPr>
      <w:bookmarkStart w:id="521" w:name="_Toc176365862"/>
      <w:bookmarkStart w:id="522" w:name="_Toc20640233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68</w:t>
      </w:r>
      <w:r w:rsidR="00924662" w:rsidRPr="009522A6">
        <w:rPr>
          <w:rFonts w:cstheme="minorHAnsi"/>
        </w:rPr>
        <w:fldChar w:fldCharType="end"/>
      </w:r>
      <w:r w:rsidRPr="009522A6">
        <w:rPr>
          <w:rFonts w:cstheme="minorHAnsi"/>
        </w:rPr>
        <w:t xml:space="preserve">: I2C/I3C device details </w:t>
      </w:r>
      <w:bookmarkEnd w:id="521"/>
      <w:r w:rsidR="00CF4DAA" w:rsidRPr="00CF4DAA">
        <w:rPr>
          <w:rFonts w:cstheme="minorHAnsi"/>
          <w:highlight w:val="yellow"/>
        </w:rPr>
        <w:t>(TBD)</w:t>
      </w:r>
      <w:bookmarkEnd w:id="522"/>
    </w:p>
    <w:tbl>
      <w:tblPr>
        <w:tblW w:w="9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
        <w:gridCol w:w="1941"/>
        <w:gridCol w:w="1980"/>
        <w:gridCol w:w="1890"/>
        <w:gridCol w:w="2160"/>
        <w:gridCol w:w="1066"/>
      </w:tblGrid>
      <w:tr w:rsidR="00E02F65" w:rsidRPr="009522A6" w14:paraId="66D90441" w14:textId="77777777" w:rsidTr="003208B1">
        <w:trPr>
          <w:trHeight w:val="290"/>
        </w:trPr>
        <w:tc>
          <w:tcPr>
            <w:tcW w:w="484" w:type="dxa"/>
            <w:shd w:val="clear" w:color="000000" w:fill="0070C0"/>
            <w:vAlign w:val="center"/>
          </w:tcPr>
          <w:p w14:paraId="7FFCD147"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Si#</w:t>
            </w:r>
          </w:p>
        </w:tc>
        <w:tc>
          <w:tcPr>
            <w:tcW w:w="1941" w:type="dxa"/>
            <w:shd w:val="clear" w:color="000000" w:fill="0070C0"/>
            <w:noWrap/>
            <w:vAlign w:val="center"/>
            <w:hideMark/>
          </w:tcPr>
          <w:p w14:paraId="20F584A2"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Device</w:t>
            </w:r>
          </w:p>
        </w:tc>
        <w:tc>
          <w:tcPr>
            <w:tcW w:w="1980" w:type="dxa"/>
            <w:shd w:val="clear" w:color="000000" w:fill="0070C0"/>
            <w:noWrap/>
            <w:vAlign w:val="center"/>
            <w:hideMark/>
          </w:tcPr>
          <w:p w14:paraId="05EE0DCD"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Speed</w:t>
            </w:r>
          </w:p>
        </w:tc>
        <w:tc>
          <w:tcPr>
            <w:tcW w:w="1890" w:type="dxa"/>
            <w:shd w:val="clear" w:color="000000" w:fill="0070C0"/>
            <w:vAlign w:val="center"/>
          </w:tcPr>
          <w:p w14:paraId="189427E0"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7 Bit address set</w:t>
            </w:r>
          </w:p>
        </w:tc>
        <w:tc>
          <w:tcPr>
            <w:tcW w:w="2160" w:type="dxa"/>
            <w:shd w:val="clear" w:color="000000" w:fill="0070C0"/>
            <w:vAlign w:val="center"/>
          </w:tcPr>
          <w:p w14:paraId="06CA6AE9"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7 Bit address Options</w:t>
            </w:r>
          </w:p>
        </w:tc>
        <w:tc>
          <w:tcPr>
            <w:tcW w:w="1066" w:type="dxa"/>
            <w:shd w:val="clear" w:color="000000" w:fill="0070C0"/>
            <w:noWrap/>
            <w:vAlign w:val="center"/>
            <w:hideMark/>
          </w:tcPr>
          <w:p w14:paraId="1E741868"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I2C IO Voltage</w:t>
            </w:r>
          </w:p>
        </w:tc>
      </w:tr>
      <w:tr w:rsidR="00E02F65" w:rsidRPr="009522A6" w14:paraId="2E93AABF" w14:textId="77777777" w:rsidTr="003208B1">
        <w:trPr>
          <w:trHeight w:val="290"/>
        </w:trPr>
        <w:tc>
          <w:tcPr>
            <w:tcW w:w="484" w:type="dxa"/>
            <w:vAlign w:val="center"/>
          </w:tcPr>
          <w:p w14:paraId="2E850D7A" w14:textId="77777777" w:rsidR="00E02F65" w:rsidRPr="009522A6" w:rsidRDefault="00E02F65" w:rsidP="00704996">
            <w:pPr>
              <w:spacing w:before="0" w:after="0"/>
              <w:jc w:val="center"/>
              <w:rPr>
                <w:rFonts w:cstheme="minorHAnsi"/>
                <w:szCs w:val="22"/>
              </w:rPr>
            </w:pPr>
            <w:r w:rsidRPr="009522A6">
              <w:rPr>
                <w:rFonts w:cstheme="minorHAnsi"/>
                <w:szCs w:val="22"/>
              </w:rPr>
              <w:t>1</w:t>
            </w:r>
          </w:p>
        </w:tc>
        <w:tc>
          <w:tcPr>
            <w:tcW w:w="1941" w:type="dxa"/>
            <w:noWrap/>
            <w:vAlign w:val="center"/>
          </w:tcPr>
          <w:p w14:paraId="4162CF52"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Touch Pad</w:t>
            </w:r>
          </w:p>
        </w:tc>
        <w:tc>
          <w:tcPr>
            <w:tcW w:w="1980" w:type="dxa"/>
            <w:noWrap/>
            <w:vAlign w:val="center"/>
          </w:tcPr>
          <w:p w14:paraId="06B85A01" w14:textId="77777777" w:rsidR="00E02F65" w:rsidRPr="009522A6" w:rsidRDefault="00E02F65" w:rsidP="00704996">
            <w:pPr>
              <w:spacing w:before="0" w:after="0"/>
              <w:jc w:val="center"/>
              <w:rPr>
                <w:rFonts w:cstheme="minorHAnsi"/>
                <w:color w:val="000000"/>
                <w:szCs w:val="22"/>
              </w:rPr>
            </w:pPr>
            <w:r w:rsidRPr="009522A6">
              <w:rPr>
                <w:rFonts w:cstheme="minorHAnsi"/>
                <w:szCs w:val="22"/>
              </w:rPr>
              <w:t>400KHz/1MHz</w:t>
            </w:r>
          </w:p>
        </w:tc>
        <w:tc>
          <w:tcPr>
            <w:tcW w:w="1890" w:type="dxa"/>
            <w:vAlign w:val="center"/>
          </w:tcPr>
          <w:p w14:paraId="69618A57"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0x2C</w:t>
            </w:r>
          </w:p>
        </w:tc>
        <w:tc>
          <w:tcPr>
            <w:tcW w:w="2160" w:type="dxa"/>
            <w:vAlign w:val="center"/>
          </w:tcPr>
          <w:p w14:paraId="5E050B5D"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0x2C</w:t>
            </w:r>
          </w:p>
        </w:tc>
        <w:tc>
          <w:tcPr>
            <w:tcW w:w="1066" w:type="dxa"/>
            <w:noWrap/>
            <w:vAlign w:val="center"/>
          </w:tcPr>
          <w:p w14:paraId="0291CDE0" w14:textId="77777777" w:rsidR="00E02F65" w:rsidRPr="009522A6" w:rsidRDefault="00E02F65" w:rsidP="00704996">
            <w:pPr>
              <w:spacing w:before="0" w:after="0"/>
              <w:jc w:val="center"/>
              <w:rPr>
                <w:rFonts w:cstheme="minorHAnsi"/>
                <w:color w:val="000000"/>
                <w:szCs w:val="22"/>
              </w:rPr>
            </w:pPr>
            <w:r w:rsidRPr="009522A6">
              <w:rPr>
                <w:rFonts w:cstheme="minorHAnsi"/>
                <w:szCs w:val="22"/>
              </w:rPr>
              <w:t>3.3V</w:t>
            </w:r>
          </w:p>
        </w:tc>
      </w:tr>
      <w:tr w:rsidR="00E02F65" w:rsidRPr="009522A6" w14:paraId="2F4ADA8C" w14:textId="77777777" w:rsidTr="003208B1">
        <w:trPr>
          <w:trHeight w:val="290"/>
        </w:trPr>
        <w:tc>
          <w:tcPr>
            <w:tcW w:w="484" w:type="dxa"/>
            <w:vAlign w:val="center"/>
          </w:tcPr>
          <w:p w14:paraId="720A26D8" w14:textId="77777777" w:rsidR="00E02F65" w:rsidRPr="009522A6" w:rsidRDefault="00E02F65" w:rsidP="00704996">
            <w:pPr>
              <w:spacing w:before="0" w:after="0"/>
              <w:jc w:val="center"/>
              <w:rPr>
                <w:rFonts w:cstheme="minorHAnsi"/>
                <w:szCs w:val="22"/>
              </w:rPr>
            </w:pPr>
            <w:r w:rsidRPr="009522A6">
              <w:rPr>
                <w:rFonts w:cstheme="minorHAnsi"/>
                <w:szCs w:val="22"/>
              </w:rPr>
              <w:t>2</w:t>
            </w:r>
          </w:p>
        </w:tc>
        <w:tc>
          <w:tcPr>
            <w:tcW w:w="1941" w:type="dxa"/>
            <w:noWrap/>
            <w:vAlign w:val="center"/>
          </w:tcPr>
          <w:p w14:paraId="0A812BED"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Touch Panel-2</w:t>
            </w:r>
          </w:p>
        </w:tc>
        <w:tc>
          <w:tcPr>
            <w:tcW w:w="1980" w:type="dxa"/>
            <w:noWrap/>
            <w:vAlign w:val="center"/>
          </w:tcPr>
          <w:p w14:paraId="187ED587" w14:textId="77777777" w:rsidR="00E02F65" w:rsidRPr="009522A6" w:rsidRDefault="00E02F65" w:rsidP="00704996">
            <w:pPr>
              <w:spacing w:before="0" w:after="0"/>
              <w:jc w:val="center"/>
              <w:rPr>
                <w:rFonts w:cstheme="minorHAnsi"/>
                <w:color w:val="000000"/>
                <w:szCs w:val="22"/>
              </w:rPr>
            </w:pPr>
            <w:r w:rsidRPr="009522A6">
              <w:rPr>
                <w:rFonts w:cstheme="minorHAnsi"/>
                <w:szCs w:val="22"/>
              </w:rPr>
              <w:t>400KHz/ 1MHz</w:t>
            </w:r>
          </w:p>
        </w:tc>
        <w:tc>
          <w:tcPr>
            <w:tcW w:w="1890" w:type="dxa"/>
            <w:vAlign w:val="center"/>
          </w:tcPr>
          <w:p w14:paraId="54D258E2"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0x5C (General Study)</w:t>
            </w:r>
          </w:p>
        </w:tc>
        <w:tc>
          <w:tcPr>
            <w:tcW w:w="2160" w:type="dxa"/>
            <w:vAlign w:val="center"/>
          </w:tcPr>
          <w:p w14:paraId="24A8C2D3"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0x5C</w:t>
            </w:r>
          </w:p>
        </w:tc>
        <w:tc>
          <w:tcPr>
            <w:tcW w:w="1066" w:type="dxa"/>
            <w:noWrap/>
            <w:vAlign w:val="center"/>
          </w:tcPr>
          <w:p w14:paraId="7946E1A1"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6FF159BE" w14:textId="77777777" w:rsidTr="003208B1">
        <w:trPr>
          <w:trHeight w:val="290"/>
        </w:trPr>
        <w:tc>
          <w:tcPr>
            <w:tcW w:w="484" w:type="dxa"/>
            <w:vAlign w:val="center"/>
          </w:tcPr>
          <w:p w14:paraId="65AEE67A" w14:textId="77777777" w:rsidR="00E02F65" w:rsidRPr="009522A6" w:rsidRDefault="00E02F65" w:rsidP="00704996">
            <w:pPr>
              <w:spacing w:before="0" w:after="0"/>
              <w:jc w:val="center"/>
              <w:rPr>
                <w:rFonts w:cstheme="minorHAnsi"/>
                <w:szCs w:val="22"/>
              </w:rPr>
            </w:pPr>
            <w:r w:rsidRPr="009522A6">
              <w:rPr>
                <w:rFonts w:cstheme="minorHAnsi"/>
                <w:szCs w:val="22"/>
              </w:rPr>
              <w:t>3</w:t>
            </w:r>
          </w:p>
        </w:tc>
        <w:tc>
          <w:tcPr>
            <w:tcW w:w="1941" w:type="dxa"/>
            <w:noWrap/>
            <w:vAlign w:val="center"/>
          </w:tcPr>
          <w:p w14:paraId="01CCCA50" w14:textId="77777777" w:rsidR="00E02F65" w:rsidRPr="009522A6" w:rsidRDefault="00E02F65" w:rsidP="0069300D">
            <w:pPr>
              <w:spacing w:before="0" w:after="0"/>
              <w:jc w:val="left"/>
              <w:rPr>
                <w:rFonts w:cstheme="minorHAnsi"/>
                <w:b/>
                <w:bCs/>
                <w:szCs w:val="22"/>
              </w:rPr>
            </w:pPr>
            <w:r w:rsidRPr="009522A6">
              <w:rPr>
                <w:rFonts w:cstheme="minorHAnsi"/>
                <w:b/>
                <w:bCs/>
                <w:szCs w:val="22"/>
              </w:rPr>
              <w:t>Touch Panel-1</w:t>
            </w:r>
          </w:p>
        </w:tc>
        <w:tc>
          <w:tcPr>
            <w:tcW w:w="1980" w:type="dxa"/>
            <w:noWrap/>
            <w:vAlign w:val="center"/>
          </w:tcPr>
          <w:p w14:paraId="287A196F" w14:textId="77777777" w:rsidR="00E02F65" w:rsidRPr="009522A6" w:rsidRDefault="00E02F65" w:rsidP="00704996">
            <w:pPr>
              <w:spacing w:before="0" w:after="0"/>
              <w:jc w:val="center"/>
              <w:rPr>
                <w:rFonts w:cstheme="minorHAnsi"/>
                <w:szCs w:val="22"/>
              </w:rPr>
            </w:pPr>
            <w:r w:rsidRPr="009522A6">
              <w:rPr>
                <w:rFonts w:cstheme="minorHAnsi"/>
                <w:szCs w:val="22"/>
              </w:rPr>
              <w:t>400KHz/ 1MHz</w:t>
            </w:r>
          </w:p>
        </w:tc>
        <w:tc>
          <w:tcPr>
            <w:tcW w:w="1890" w:type="dxa"/>
            <w:vAlign w:val="center"/>
          </w:tcPr>
          <w:p w14:paraId="6F2E7DE8" w14:textId="77777777" w:rsidR="00E02F65" w:rsidRPr="009522A6" w:rsidRDefault="00E02F65" w:rsidP="00704996">
            <w:pPr>
              <w:spacing w:before="0" w:after="0"/>
              <w:jc w:val="center"/>
              <w:rPr>
                <w:rFonts w:cstheme="minorHAnsi"/>
                <w:szCs w:val="22"/>
              </w:rPr>
            </w:pPr>
            <w:r w:rsidRPr="009522A6">
              <w:rPr>
                <w:rFonts w:cstheme="minorHAnsi"/>
                <w:szCs w:val="22"/>
              </w:rPr>
              <w:t>0x5C (General Study)</w:t>
            </w:r>
          </w:p>
        </w:tc>
        <w:tc>
          <w:tcPr>
            <w:tcW w:w="2160" w:type="dxa"/>
            <w:vAlign w:val="center"/>
          </w:tcPr>
          <w:p w14:paraId="65A1222B" w14:textId="77777777" w:rsidR="00E02F65" w:rsidRPr="009522A6" w:rsidRDefault="00E02F65" w:rsidP="00704996">
            <w:pPr>
              <w:spacing w:before="0" w:after="0"/>
              <w:jc w:val="center"/>
              <w:rPr>
                <w:rFonts w:cstheme="minorHAnsi"/>
                <w:szCs w:val="22"/>
              </w:rPr>
            </w:pPr>
            <w:r w:rsidRPr="009522A6">
              <w:rPr>
                <w:rFonts w:cstheme="minorHAnsi"/>
                <w:szCs w:val="22"/>
              </w:rPr>
              <w:t>0x5C</w:t>
            </w:r>
          </w:p>
        </w:tc>
        <w:tc>
          <w:tcPr>
            <w:tcW w:w="1066" w:type="dxa"/>
            <w:noWrap/>
            <w:vAlign w:val="center"/>
          </w:tcPr>
          <w:p w14:paraId="71A8B33F" w14:textId="77777777" w:rsidR="00E02F65" w:rsidRPr="009522A6" w:rsidRDefault="00E02F65" w:rsidP="00704996">
            <w:pPr>
              <w:spacing w:before="0" w:after="0"/>
              <w:jc w:val="center"/>
              <w:rPr>
                <w:rFonts w:cstheme="minorHAnsi"/>
                <w:szCs w:val="22"/>
              </w:rPr>
            </w:pPr>
            <w:r w:rsidRPr="009522A6">
              <w:rPr>
                <w:rFonts w:cstheme="minorHAnsi"/>
                <w:szCs w:val="22"/>
              </w:rPr>
              <w:t>1.8V</w:t>
            </w:r>
          </w:p>
        </w:tc>
      </w:tr>
      <w:tr w:rsidR="00E02F65" w:rsidRPr="009522A6" w14:paraId="461151A7" w14:textId="77777777" w:rsidTr="003208B1">
        <w:trPr>
          <w:trHeight w:val="290"/>
        </w:trPr>
        <w:tc>
          <w:tcPr>
            <w:tcW w:w="484" w:type="dxa"/>
            <w:vAlign w:val="center"/>
          </w:tcPr>
          <w:p w14:paraId="190CB08F" w14:textId="77777777" w:rsidR="00E02F65" w:rsidRPr="009522A6" w:rsidRDefault="00E02F65" w:rsidP="00704996">
            <w:pPr>
              <w:spacing w:before="0" w:after="0"/>
              <w:jc w:val="center"/>
              <w:rPr>
                <w:rFonts w:cstheme="minorHAnsi"/>
                <w:szCs w:val="22"/>
              </w:rPr>
            </w:pPr>
            <w:r w:rsidRPr="009522A6">
              <w:rPr>
                <w:rFonts w:cstheme="minorHAnsi"/>
                <w:szCs w:val="22"/>
              </w:rPr>
              <w:t>4</w:t>
            </w:r>
          </w:p>
        </w:tc>
        <w:tc>
          <w:tcPr>
            <w:tcW w:w="1941" w:type="dxa"/>
            <w:noWrap/>
            <w:vAlign w:val="center"/>
          </w:tcPr>
          <w:p w14:paraId="16DE0C08"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Cam_Connector-1</w:t>
            </w:r>
          </w:p>
        </w:tc>
        <w:tc>
          <w:tcPr>
            <w:tcW w:w="1980" w:type="dxa"/>
            <w:noWrap/>
            <w:vAlign w:val="center"/>
          </w:tcPr>
          <w:p w14:paraId="5F805D94" w14:textId="77777777" w:rsidR="00E02F65" w:rsidRPr="009522A6" w:rsidRDefault="00E02F65" w:rsidP="00704996">
            <w:pPr>
              <w:spacing w:before="0" w:after="0"/>
              <w:jc w:val="center"/>
              <w:rPr>
                <w:rFonts w:cstheme="minorHAnsi"/>
                <w:color w:val="000000"/>
                <w:szCs w:val="22"/>
              </w:rPr>
            </w:pPr>
            <w:r w:rsidRPr="009522A6">
              <w:rPr>
                <w:rFonts w:cstheme="minorHAnsi"/>
                <w:szCs w:val="22"/>
              </w:rPr>
              <w:t>400KHz</w:t>
            </w:r>
          </w:p>
        </w:tc>
        <w:tc>
          <w:tcPr>
            <w:tcW w:w="1890" w:type="dxa"/>
            <w:vAlign w:val="center"/>
          </w:tcPr>
          <w:p w14:paraId="5A92EC54"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0x4D</w:t>
            </w:r>
          </w:p>
        </w:tc>
        <w:tc>
          <w:tcPr>
            <w:tcW w:w="2160" w:type="dxa"/>
            <w:vAlign w:val="center"/>
          </w:tcPr>
          <w:p w14:paraId="51812C21"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0x4D</w:t>
            </w:r>
          </w:p>
        </w:tc>
        <w:tc>
          <w:tcPr>
            <w:tcW w:w="1066" w:type="dxa"/>
            <w:noWrap/>
            <w:vAlign w:val="center"/>
          </w:tcPr>
          <w:p w14:paraId="6386D11E"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301C9FAF" w14:textId="77777777" w:rsidTr="003208B1">
        <w:trPr>
          <w:trHeight w:val="290"/>
        </w:trPr>
        <w:tc>
          <w:tcPr>
            <w:tcW w:w="484" w:type="dxa"/>
            <w:vAlign w:val="center"/>
          </w:tcPr>
          <w:p w14:paraId="217640C5" w14:textId="77777777" w:rsidR="00E02F65" w:rsidRPr="009522A6" w:rsidRDefault="00E02F65" w:rsidP="00704996">
            <w:pPr>
              <w:spacing w:before="0" w:after="0"/>
              <w:jc w:val="center"/>
              <w:rPr>
                <w:rFonts w:cstheme="minorHAnsi"/>
                <w:szCs w:val="22"/>
              </w:rPr>
            </w:pPr>
            <w:r w:rsidRPr="009522A6">
              <w:rPr>
                <w:rFonts w:cstheme="minorHAnsi"/>
                <w:szCs w:val="22"/>
              </w:rPr>
              <w:t>5</w:t>
            </w:r>
          </w:p>
        </w:tc>
        <w:tc>
          <w:tcPr>
            <w:tcW w:w="1941" w:type="dxa"/>
            <w:noWrap/>
            <w:vAlign w:val="center"/>
          </w:tcPr>
          <w:p w14:paraId="509F9BE2"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Cam_Connector-2</w:t>
            </w:r>
          </w:p>
        </w:tc>
        <w:tc>
          <w:tcPr>
            <w:tcW w:w="1980" w:type="dxa"/>
            <w:noWrap/>
            <w:vAlign w:val="center"/>
          </w:tcPr>
          <w:p w14:paraId="162C1089" w14:textId="77777777" w:rsidR="00E02F65" w:rsidRPr="009522A6" w:rsidRDefault="00E02F65" w:rsidP="00704996">
            <w:pPr>
              <w:spacing w:before="0" w:after="0"/>
              <w:jc w:val="center"/>
              <w:rPr>
                <w:rFonts w:cstheme="minorHAnsi"/>
                <w:color w:val="000000"/>
                <w:szCs w:val="22"/>
              </w:rPr>
            </w:pPr>
            <w:r w:rsidRPr="009522A6">
              <w:rPr>
                <w:rFonts w:cstheme="minorHAnsi"/>
                <w:szCs w:val="22"/>
              </w:rPr>
              <w:t>400KHz</w:t>
            </w:r>
          </w:p>
        </w:tc>
        <w:tc>
          <w:tcPr>
            <w:tcW w:w="1890" w:type="dxa"/>
            <w:vAlign w:val="center"/>
          </w:tcPr>
          <w:p w14:paraId="33830CAC"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0x49</w:t>
            </w:r>
          </w:p>
        </w:tc>
        <w:tc>
          <w:tcPr>
            <w:tcW w:w="2160" w:type="dxa"/>
            <w:vAlign w:val="center"/>
          </w:tcPr>
          <w:p w14:paraId="4589DF1A"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0x49</w:t>
            </w:r>
          </w:p>
        </w:tc>
        <w:tc>
          <w:tcPr>
            <w:tcW w:w="1066" w:type="dxa"/>
            <w:noWrap/>
            <w:vAlign w:val="center"/>
          </w:tcPr>
          <w:p w14:paraId="5540C043"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00474FCC" w14:textId="77777777" w:rsidTr="003208B1">
        <w:trPr>
          <w:trHeight w:val="290"/>
        </w:trPr>
        <w:tc>
          <w:tcPr>
            <w:tcW w:w="484" w:type="dxa"/>
            <w:vAlign w:val="center"/>
          </w:tcPr>
          <w:p w14:paraId="5526D224" w14:textId="77777777" w:rsidR="00E02F65" w:rsidRPr="009522A6" w:rsidRDefault="00E02F65" w:rsidP="00704996">
            <w:pPr>
              <w:spacing w:before="0" w:after="0"/>
              <w:jc w:val="center"/>
              <w:rPr>
                <w:rFonts w:cstheme="minorHAnsi"/>
                <w:szCs w:val="22"/>
              </w:rPr>
            </w:pPr>
            <w:r w:rsidRPr="009522A6">
              <w:rPr>
                <w:rFonts w:cstheme="minorHAnsi"/>
                <w:szCs w:val="22"/>
              </w:rPr>
              <w:t>6</w:t>
            </w:r>
          </w:p>
        </w:tc>
        <w:tc>
          <w:tcPr>
            <w:tcW w:w="1941" w:type="dxa"/>
            <w:noWrap/>
            <w:vAlign w:val="center"/>
          </w:tcPr>
          <w:p w14:paraId="4D58998D"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PSS</w:t>
            </w:r>
          </w:p>
        </w:tc>
        <w:tc>
          <w:tcPr>
            <w:tcW w:w="1980" w:type="dxa"/>
            <w:noWrap/>
            <w:vAlign w:val="center"/>
          </w:tcPr>
          <w:p w14:paraId="5B079455" w14:textId="77777777" w:rsidR="00E02F65" w:rsidRPr="009522A6" w:rsidRDefault="00E02F65" w:rsidP="00704996">
            <w:pPr>
              <w:spacing w:before="0" w:after="0"/>
              <w:jc w:val="center"/>
              <w:rPr>
                <w:rFonts w:cstheme="minorHAnsi"/>
                <w:color w:val="000000"/>
                <w:szCs w:val="22"/>
              </w:rPr>
            </w:pPr>
            <w:r w:rsidRPr="009522A6">
              <w:rPr>
                <w:rFonts w:cstheme="minorHAnsi"/>
                <w:szCs w:val="22"/>
              </w:rPr>
              <w:t>400KHz</w:t>
            </w:r>
          </w:p>
        </w:tc>
        <w:tc>
          <w:tcPr>
            <w:tcW w:w="1890" w:type="dxa"/>
            <w:vAlign w:val="center"/>
          </w:tcPr>
          <w:p w14:paraId="4CD2601D"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0x6E</w:t>
            </w:r>
          </w:p>
        </w:tc>
        <w:tc>
          <w:tcPr>
            <w:tcW w:w="2160" w:type="dxa"/>
            <w:vAlign w:val="center"/>
          </w:tcPr>
          <w:p w14:paraId="3DBE0D34"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0X68 or 0x6A or 0X6C or 0X6E</w:t>
            </w:r>
          </w:p>
        </w:tc>
        <w:tc>
          <w:tcPr>
            <w:tcW w:w="1066" w:type="dxa"/>
            <w:noWrap/>
            <w:vAlign w:val="center"/>
          </w:tcPr>
          <w:p w14:paraId="3F0D6779"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6F59B798" w14:textId="77777777" w:rsidTr="003208B1">
        <w:trPr>
          <w:trHeight w:val="290"/>
        </w:trPr>
        <w:tc>
          <w:tcPr>
            <w:tcW w:w="484" w:type="dxa"/>
            <w:vAlign w:val="center"/>
          </w:tcPr>
          <w:p w14:paraId="4ACCF97C" w14:textId="77777777" w:rsidR="00E02F65" w:rsidRPr="009522A6" w:rsidRDefault="00E02F65" w:rsidP="00704996">
            <w:pPr>
              <w:spacing w:before="0" w:after="0"/>
              <w:jc w:val="center"/>
              <w:rPr>
                <w:rFonts w:cstheme="minorHAnsi"/>
                <w:szCs w:val="22"/>
              </w:rPr>
            </w:pPr>
            <w:r w:rsidRPr="009522A6">
              <w:rPr>
                <w:rFonts w:cstheme="minorHAnsi"/>
                <w:szCs w:val="22"/>
              </w:rPr>
              <w:t>7</w:t>
            </w:r>
          </w:p>
        </w:tc>
        <w:tc>
          <w:tcPr>
            <w:tcW w:w="1941" w:type="dxa"/>
            <w:noWrap/>
            <w:vAlign w:val="center"/>
          </w:tcPr>
          <w:p w14:paraId="348BE29D"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Chip#1</w:t>
            </w:r>
          </w:p>
        </w:tc>
        <w:tc>
          <w:tcPr>
            <w:tcW w:w="1980" w:type="dxa"/>
            <w:noWrap/>
            <w:vAlign w:val="center"/>
          </w:tcPr>
          <w:p w14:paraId="75817DB8" w14:textId="4C3A38DE"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 1MHz </w:t>
            </w:r>
            <w:r w:rsidR="00FF05E8" w:rsidRPr="009522A6">
              <w:rPr>
                <w:rFonts w:cstheme="minorHAnsi"/>
                <w:szCs w:val="22"/>
              </w:rPr>
              <w:t>(FM</w:t>
            </w:r>
            <w:r w:rsidRPr="009522A6">
              <w:rPr>
                <w:rFonts w:cstheme="minorHAnsi"/>
                <w:szCs w:val="22"/>
              </w:rPr>
              <w:t>+)</w:t>
            </w:r>
          </w:p>
        </w:tc>
        <w:tc>
          <w:tcPr>
            <w:tcW w:w="1890" w:type="dxa"/>
            <w:vAlign w:val="center"/>
          </w:tcPr>
          <w:p w14:paraId="03C0F023" w14:textId="06F18628" w:rsidR="00E02F65" w:rsidRPr="009522A6" w:rsidRDefault="002F749B" w:rsidP="00704996">
            <w:pPr>
              <w:spacing w:before="0" w:after="0"/>
              <w:jc w:val="center"/>
              <w:rPr>
                <w:rFonts w:cstheme="minorHAnsi"/>
                <w:color w:val="000000"/>
                <w:szCs w:val="22"/>
              </w:rPr>
            </w:pPr>
            <w:r>
              <w:rPr>
                <w:rFonts w:cstheme="minorHAnsi"/>
                <w:color w:val="000000"/>
                <w:szCs w:val="22"/>
              </w:rPr>
              <w:t>0X18</w:t>
            </w:r>
          </w:p>
        </w:tc>
        <w:tc>
          <w:tcPr>
            <w:tcW w:w="2160" w:type="dxa"/>
            <w:vAlign w:val="center"/>
          </w:tcPr>
          <w:p w14:paraId="1BC91E99"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noWrap/>
            <w:vAlign w:val="center"/>
          </w:tcPr>
          <w:p w14:paraId="0DA789AF"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7EDE682F" w14:textId="77777777" w:rsidTr="003208B1">
        <w:trPr>
          <w:trHeight w:val="290"/>
        </w:trPr>
        <w:tc>
          <w:tcPr>
            <w:tcW w:w="484" w:type="dxa"/>
            <w:vAlign w:val="center"/>
          </w:tcPr>
          <w:p w14:paraId="5FE524D3" w14:textId="77777777" w:rsidR="00E02F65" w:rsidRPr="009522A6" w:rsidRDefault="00E02F65" w:rsidP="00704996">
            <w:pPr>
              <w:spacing w:before="0" w:after="0"/>
              <w:jc w:val="center"/>
              <w:rPr>
                <w:rFonts w:cstheme="minorHAnsi"/>
                <w:szCs w:val="22"/>
              </w:rPr>
            </w:pPr>
            <w:r w:rsidRPr="009522A6">
              <w:rPr>
                <w:rFonts w:cstheme="minorHAnsi"/>
                <w:szCs w:val="22"/>
              </w:rPr>
              <w:t>8</w:t>
            </w:r>
          </w:p>
        </w:tc>
        <w:tc>
          <w:tcPr>
            <w:tcW w:w="1941" w:type="dxa"/>
            <w:noWrap/>
            <w:vAlign w:val="center"/>
          </w:tcPr>
          <w:p w14:paraId="74C28DFD"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Chip#2</w:t>
            </w:r>
          </w:p>
        </w:tc>
        <w:tc>
          <w:tcPr>
            <w:tcW w:w="1980" w:type="dxa"/>
            <w:noWrap/>
            <w:vAlign w:val="center"/>
          </w:tcPr>
          <w:p w14:paraId="66CE0CDB" w14:textId="1135BC75"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 1MHz </w:t>
            </w:r>
            <w:r w:rsidR="00FF05E8" w:rsidRPr="009522A6">
              <w:rPr>
                <w:rFonts w:cstheme="minorHAnsi"/>
                <w:szCs w:val="22"/>
              </w:rPr>
              <w:t>(FM</w:t>
            </w:r>
            <w:r w:rsidRPr="009522A6">
              <w:rPr>
                <w:rFonts w:cstheme="minorHAnsi"/>
                <w:szCs w:val="22"/>
              </w:rPr>
              <w:t>+)</w:t>
            </w:r>
          </w:p>
        </w:tc>
        <w:tc>
          <w:tcPr>
            <w:tcW w:w="1890" w:type="dxa"/>
            <w:vAlign w:val="center"/>
          </w:tcPr>
          <w:p w14:paraId="09D027C5" w14:textId="4627DABC" w:rsidR="00E02F65" w:rsidRPr="009522A6" w:rsidRDefault="002F749B" w:rsidP="00704996">
            <w:pPr>
              <w:spacing w:before="0" w:after="0"/>
              <w:jc w:val="center"/>
              <w:rPr>
                <w:rFonts w:cstheme="minorHAnsi"/>
                <w:color w:val="000000"/>
                <w:szCs w:val="22"/>
              </w:rPr>
            </w:pPr>
            <w:r>
              <w:rPr>
                <w:rFonts w:cstheme="minorHAnsi"/>
                <w:color w:val="000000"/>
                <w:szCs w:val="22"/>
              </w:rPr>
              <w:t>0X1E</w:t>
            </w:r>
          </w:p>
        </w:tc>
        <w:tc>
          <w:tcPr>
            <w:tcW w:w="2160" w:type="dxa"/>
            <w:vAlign w:val="center"/>
          </w:tcPr>
          <w:p w14:paraId="11926DDC"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noWrap/>
            <w:vAlign w:val="center"/>
          </w:tcPr>
          <w:p w14:paraId="398D5ABA"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05E1E4FF" w14:textId="77777777" w:rsidTr="003208B1">
        <w:trPr>
          <w:trHeight w:val="290"/>
        </w:trPr>
        <w:tc>
          <w:tcPr>
            <w:tcW w:w="484" w:type="dxa"/>
            <w:vAlign w:val="center"/>
          </w:tcPr>
          <w:p w14:paraId="354FD261" w14:textId="77777777" w:rsidR="00E02F65" w:rsidRPr="009522A6" w:rsidRDefault="00E02F65" w:rsidP="00704996">
            <w:pPr>
              <w:spacing w:before="0" w:after="0"/>
              <w:jc w:val="center"/>
              <w:rPr>
                <w:rFonts w:cstheme="minorHAnsi"/>
                <w:szCs w:val="22"/>
              </w:rPr>
            </w:pPr>
            <w:r w:rsidRPr="009522A6">
              <w:rPr>
                <w:rFonts w:cstheme="minorHAnsi"/>
                <w:szCs w:val="22"/>
              </w:rPr>
              <w:t>9</w:t>
            </w:r>
          </w:p>
        </w:tc>
        <w:tc>
          <w:tcPr>
            <w:tcW w:w="1941" w:type="dxa"/>
            <w:noWrap/>
            <w:vAlign w:val="center"/>
          </w:tcPr>
          <w:p w14:paraId="52469E17"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Chip#3</w:t>
            </w:r>
          </w:p>
        </w:tc>
        <w:tc>
          <w:tcPr>
            <w:tcW w:w="1980" w:type="dxa"/>
            <w:noWrap/>
            <w:vAlign w:val="center"/>
          </w:tcPr>
          <w:p w14:paraId="7A2BC3CD" w14:textId="75A59D51"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 1MHz </w:t>
            </w:r>
            <w:r w:rsidR="00FF05E8" w:rsidRPr="009522A6">
              <w:rPr>
                <w:rFonts w:cstheme="minorHAnsi"/>
                <w:szCs w:val="22"/>
              </w:rPr>
              <w:t>(FM</w:t>
            </w:r>
            <w:r w:rsidRPr="009522A6">
              <w:rPr>
                <w:rFonts w:cstheme="minorHAnsi"/>
                <w:szCs w:val="22"/>
              </w:rPr>
              <w:t>+)</w:t>
            </w:r>
          </w:p>
        </w:tc>
        <w:tc>
          <w:tcPr>
            <w:tcW w:w="1890" w:type="dxa"/>
            <w:vAlign w:val="center"/>
          </w:tcPr>
          <w:p w14:paraId="7C037B71" w14:textId="00DA3D62" w:rsidR="00E02F65" w:rsidRPr="009522A6" w:rsidRDefault="002F749B" w:rsidP="00704996">
            <w:pPr>
              <w:spacing w:before="0" w:after="0"/>
              <w:jc w:val="center"/>
              <w:rPr>
                <w:rFonts w:cstheme="minorHAnsi"/>
                <w:color w:val="000000"/>
                <w:szCs w:val="22"/>
              </w:rPr>
            </w:pPr>
            <w:r>
              <w:rPr>
                <w:rFonts w:cstheme="minorHAnsi"/>
                <w:color w:val="000000"/>
                <w:szCs w:val="22"/>
              </w:rPr>
              <w:t>0X1</w:t>
            </w:r>
            <w:r w:rsidR="00D13F55">
              <w:rPr>
                <w:rFonts w:cstheme="minorHAnsi"/>
                <w:color w:val="000000"/>
                <w:szCs w:val="22"/>
              </w:rPr>
              <w:t>1</w:t>
            </w:r>
          </w:p>
        </w:tc>
        <w:tc>
          <w:tcPr>
            <w:tcW w:w="2160" w:type="dxa"/>
            <w:vAlign w:val="center"/>
          </w:tcPr>
          <w:p w14:paraId="2CA39484"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noWrap/>
            <w:vAlign w:val="center"/>
          </w:tcPr>
          <w:p w14:paraId="1A85462D"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79434268" w14:textId="77777777" w:rsidTr="003208B1">
        <w:trPr>
          <w:trHeight w:val="290"/>
        </w:trPr>
        <w:tc>
          <w:tcPr>
            <w:tcW w:w="484" w:type="dxa"/>
            <w:vAlign w:val="center"/>
          </w:tcPr>
          <w:p w14:paraId="461ACA67" w14:textId="77777777" w:rsidR="00E02F65" w:rsidRPr="009522A6" w:rsidRDefault="00E02F65" w:rsidP="00704996">
            <w:pPr>
              <w:spacing w:before="0" w:after="0"/>
              <w:jc w:val="center"/>
              <w:rPr>
                <w:rFonts w:cstheme="minorHAnsi"/>
                <w:szCs w:val="22"/>
              </w:rPr>
            </w:pPr>
            <w:r w:rsidRPr="009522A6">
              <w:rPr>
                <w:rFonts w:cstheme="minorHAnsi"/>
                <w:szCs w:val="22"/>
              </w:rPr>
              <w:t>10</w:t>
            </w:r>
          </w:p>
        </w:tc>
        <w:tc>
          <w:tcPr>
            <w:tcW w:w="1941" w:type="dxa"/>
            <w:noWrap/>
            <w:vAlign w:val="center"/>
          </w:tcPr>
          <w:p w14:paraId="0CD39B00"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Chip#4</w:t>
            </w:r>
          </w:p>
        </w:tc>
        <w:tc>
          <w:tcPr>
            <w:tcW w:w="1980" w:type="dxa"/>
            <w:noWrap/>
            <w:vAlign w:val="center"/>
          </w:tcPr>
          <w:p w14:paraId="2CEE10B7" w14:textId="4B8C288F"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400KHz/1MHz </w:t>
            </w:r>
            <w:r w:rsidR="00FF05E8" w:rsidRPr="009522A6">
              <w:rPr>
                <w:rFonts w:cstheme="minorHAnsi"/>
                <w:szCs w:val="22"/>
              </w:rPr>
              <w:t>(FM</w:t>
            </w:r>
            <w:r w:rsidRPr="009522A6">
              <w:rPr>
                <w:rFonts w:cstheme="minorHAnsi"/>
                <w:szCs w:val="22"/>
              </w:rPr>
              <w:t>+)</w:t>
            </w:r>
          </w:p>
        </w:tc>
        <w:tc>
          <w:tcPr>
            <w:tcW w:w="1890" w:type="dxa"/>
            <w:vAlign w:val="center"/>
          </w:tcPr>
          <w:p w14:paraId="4403FB6C" w14:textId="65147B8C" w:rsidR="00E02F65" w:rsidRPr="009522A6" w:rsidRDefault="002F749B" w:rsidP="00704996">
            <w:pPr>
              <w:spacing w:before="0" w:after="0"/>
              <w:jc w:val="center"/>
              <w:rPr>
                <w:rFonts w:cstheme="minorHAnsi"/>
                <w:color w:val="000000"/>
                <w:szCs w:val="22"/>
              </w:rPr>
            </w:pPr>
            <w:r>
              <w:rPr>
                <w:rFonts w:cstheme="minorHAnsi"/>
                <w:color w:val="000000"/>
                <w:szCs w:val="22"/>
              </w:rPr>
              <w:t>0X1</w:t>
            </w:r>
            <w:r w:rsidR="00D13F55">
              <w:rPr>
                <w:rFonts w:cstheme="minorHAnsi"/>
                <w:color w:val="000000"/>
                <w:szCs w:val="22"/>
              </w:rPr>
              <w:t>5</w:t>
            </w:r>
          </w:p>
        </w:tc>
        <w:tc>
          <w:tcPr>
            <w:tcW w:w="2160" w:type="dxa"/>
            <w:vAlign w:val="center"/>
          </w:tcPr>
          <w:p w14:paraId="67D127E3"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noWrap/>
            <w:vAlign w:val="center"/>
          </w:tcPr>
          <w:p w14:paraId="5DF41E82"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7774E127" w14:textId="77777777" w:rsidTr="003208B1">
        <w:trPr>
          <w:trHeight w:val="290"/>
        </w:trPr>
        <w:tc>
          <w:tcPr>
            <w:tcW w:w="484" w:type="dxa"/>
            <w:vAlign w:val="center"/>
          </w:tcPr>
          <w:p w14:paraId="2457802D" w14:textId="77777777" w:rsidR="00E02F65" w:rsidRPr="009522A6" w:rsidRDefault="00E02F65" w:rsidP="00704996">
            <w:pPr>
              <w:spacing w:before="0" w:after="0"/>
              <w:jc w:val="center"/>
              <w:rPr>
                <w:rFonts w:cstheme="minorHAnsi"/>
                <w:szCs w:val="22"/>
              </w:rPr>
            </w:pPr>
            <w:r w:rsidRPr="009522A6">
              <w:rPr>
                <w:rFonts w:cstheme="minorHAnsi"/>
                <w:szCs w:val="22"/>
              </w:rPr>
              <w:t>11</w:t>
            </w:r>
          </w:p>
        </w:tc>
        <w:tc>
          <w:tcPr>
            <w:tcW w:w="1941" w:type="dxa"/>
            <w:noWrap/>
            <w:vAlign w:val="center"/>
          </w:tcPr>
          <w:p w14:paraId="4BDD0382"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Chip#5</w:t>
            </w:r>
          </w:p>
        </w:tc>
        <w:tc>
          <w:tcPr>
            <w:tcW w:w="1980" w:type="dxa"/>
            <w:noWrap/>
            <w:vAlign w:val="center"/>
          </w:tcPr>
          <w:p w14:paraId="78DC5ECD" w14:textId="62F79F71"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400KHz/1MHz </w:t>
            </w:r>
            <w:r w:rsidR="00FF05E8" w:rsidRPr="009522A6">
              <w:rPr>
                <w:rFonts w:cstheme="minorHAnsi"/>
                <w:szCs w:val="22"/>
              </w:rPr>
              <w:t>(FM</w:t>
            </w:r>
            <w:r w:rsidRPr="009522A6">
              <w:rPr>
                <w:rFonts w:cstheme="minorHAnsi"/>
                <w:szCs w:val="22"/>
              </w:rPr>
              <w:t>+)</w:t>
            </w:r>
          </w:p>
        </w:tc>
        <w:tc>
          <w:tcPr>
            <w:tcW w:w="1890" w:type="dxa"/>
            <w:vAlign w:val="center"/>
          </w:tcPr>
          <w:p w14:paraId="392DD0BD" w14:textId="69A4C9BE" w:rsidR="00E02F65" w:rsidRPr="009522A6" w:rsidRDefault="002F749B" w:rsidP="00704996">
            <w:pPr>
              <w:spacing w:before="0" w:after="0"/>
              <w:jc w:val="center"/>
              <w:rPr>
                <w:rFonts w:cstheme="minorHAnsi"/>
                <w:color w:val="000000"/>
                <w:szCs w:val="22"/>
              </w:rPr>
            </w:pPr>
            <w:r>
              <w:rPr>
                <w:rFonts w:cstheme="minorHAnsi"/>
                <w:color w:val="000000"/>
                <w:szCs w:val="22"/>
              </w:rPr>
              <w:t>0X1</w:t>
            </w:r>
            <w:r w:rsidR="00D13F55">
              <w:rPr>
                <w:rFonts w:cstheme="minorHAnsi"/>
                <w:color w:val="000000"/>
                <w:szCs w:val="22"/>
              </w:rPr>
              <w:t>9</w:t>
            </w:r>
          </w:p>
        </w:tc>
        <w:tc>
          <w:tcPr>
            <w:tcW w:w="2160" w:type="dxa"/>
            <w:vAlign w:val="center"/>
          </w:tcPr>
          <w:p w14:paraId="2DADBCA7"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noWrap/>
            <w:vAlign w:val="center"/>
          </w:tcPr>
          <w:p w14:paraId="7D2B0BE9"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2891FB30" w14:textId="77777777" w:rsidTr="003208B1">
        <w:trPr>
          <w:trHeight w:val="290"/>
        </w:trPr>
        <w:tc>
          <w:tcPr>
            <w:tcW w:w="484" w:type="dxa"/>
            <w:vAlign w:val="center"/>
          </w:tcPr>
          <w:p w14:paraId="59EE8A94" w14:textId="77777777" w:rsidR="00E02F65" w:rsidRPr="009522A6" w:rsidRDefault="00E02F65" w:rsidP="00704996">
            <w:pPr>
              <w:spacing w:before="0" w:after="0"/>
              <w:jc w:val="center"/>
              <w:rPr>
                <w:rFonts w:cstheme="minorHAnsi"/>
                <w:szCs w:val="22"/>
              </w:rPr>
            </w:pPr>
            <w:r w:rsidRPr="009522A6">
              <w:rPr>
                <w:rFonts w:cstheme="minorHAnsi"/>
                <w:szCs w:val="22"/>
              </w:rPr>
              <w:t>12</w:t>
            </w:r>
          </w:p>
        </w:tc>
        <w:tc>
          <w:tcPr>
            <w:tcW w:w="1941" w:type="dxa"/>
            <w:noWrap/>
            <w:vAlign w:val="center"/>
          </w:tcPr>
          <w:p w14:paraId="2F4741E2"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Chip#6</w:t>
            </w:r>
          </w:p>
        </w:tc>
        <w:tc>
          <w:tcPr>
            <w:tcW w:w="1980" w:type="dxa"/>
            <w:noWrap/>
            <w:vAlign w:val="center"/>
          </w:tcPr>
          <w:p w14:paraId="5BB74714" w14:textId="619E531F"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400KHz/1MHz </w:t>
            </w:r>
            <w:r w:rsidR="00FF05E8" w:rsidRPr="009522A6">
              <w:rPr>
                <w:rFonts w:cstheme="minorHAnsi"/>
                <w:szCs w:val="22"/>
              </w:rPr>
              <w:t>(FM</w:t>
            </w:r>
            <w:r w:rsidRPr="009522A6">
              <w:rPr>
                <w:rFonts w:cstheme="minorHAnsi"/>
                <w:szCs w:val="22"/>
              </w:rPr>
              <w:t>+)</w:t>
            </w:r>
          </w:p>
        </w:tc>
        <w:tc>
          <w:tcPr>
            <w:tcW w:w="1890" w:type="dxa"/>
            <w:vAlign w:val="center"/>
          </w:tcPr>
          <w:p w14:paraId="212EAB26" w14:textId="5B1B0E70" w:rsidR="00E02F65" w:rsidRPr="009522A6" w:rsidRDefault="002F749B" w:rsidP="00704996">
            <w:pPr>
              <w:spacing w:before="0" w:after="0"/>
              <w:jc w:val="center"/>
              <w:rPr>
                <w:rFonts w:cstheme="minorHAnsi"/>
                <w:color w:val="000000"/>
                <w:szCs w:val="22"/>
              </w:rPr>
            </w:pPr>
            <w:r>
              <w:rPr>
                <w:rFonts w:cstheme="minorHAnsi"/>
                <w:color w:val="000000"/>
                <w:szCs w:val="22"/>
              </w:rPr>
              <w:t>0X1</w:t>
            </w:r>
            <w:r w:rsidR="00D13F55">
              <w:rPr>
                <w:rFonts w:cstheme="minorHAnsi"/>
                <w:color w:val="000000"/>
                <w:szCs w:val="22"/>
              </w:rPr>
              <w:t>7</w:t>
            </w:r>
          </w:p>
        </w:tc>
        <w:tc>
          <w:tcPr>
            <w:tcW w:w="2160" w:type="dxa"/>
            <w:vAlign w:val="center"/>
          </w:tcPr>
          <w:p w14:paraId="1668A554"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noWrap/>
            <w:vAlign w:val="center"/>
          </w:tcPr>
          <w:p w14:paraId="479B36CC"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1C5C20" w:rsidRPr="009522A6" w14:paraId="3DA1BC56" w14:textId="77777777" w:rsidTr="003208B1">
        <w:trPr>
          <w:trHeight w:val="290"/>
        </w:trPr>
        <w:tc>
          <w:tcPr>
            <w:tcW w:w="484" w:type="dxa"/>
            <w:vAlign w:val="center"/>
          </w:tcPr>
          <w:p w14:paraId="14665507" w14:textId="15235DF2" w:rsidR="001C5C20" w:rsidRPr="009522A6" w:rsidRDefault="001C5C20" w:rsidP="001C5C20">
            <w:pPr>
              <w:spacing w:before="0" w:after="0"/>
              <w:jc w:val="center"/>
              <w:rPr>
                <w:rFonts w:cstheme="minorHAnsi"/>
                <w:szCs w:val="22"/>
              </w:rPr>
            </w:pPr>
            <w:r w:rsidRPr="009522A6">
              <w:rPr>
                <w:rFonts w:cstheme="minorHAnsi"/>
                <w:szCs w:val="22"/>
              </w:rPr>
              <w:t>13</w:t>
            </w:r>
          </w:p>
        </w:tc>
        <w:tc>
          <w:tcPr>
            <w:tcW w:w="1941" w:type="dxa"/>
            <w:noWrap/>
            <w:vAlign w:val="center"/>
          </w:tcPr>
          <w:p w14:paraId="34D8A2AB" w14:textId="08D7D333" w:rsidR="001C5C20" w:rsidRPr="009522A6" w:rsidRDefault="001C5C20" w:rsidP="001C5C20">
            <w:pPr>
              <w:spacing w:before="0" w:after="0"/>
              <w:jc w:val="left"/>
              <w:rPr>
                <w:rFonts w:cstheme="minorHAnsi"/>
                <w:b/>
                <w:bCs/>
                <w:szCs w:val="22"/>
              </w:rPr>
            </w:pPr>
            <w:r w:rsidRPr="009522A6">
              <w:rPr>
                <w:rFonts w:cstheme="minorHAnsi"/>
                <w:b/>
                <w:bCs/>
                <w:szCs w:val="22"/>
              </w:rPr>
              <w:t>Power meter Chip#7</w:t>
            </w:r>
          </w:p>
        </w:tc>
        <w:tc>
          <w:tcPr>
            <w:tcW w:w="1980" w:type="dxa"/>
            <w:noWrap/>
            <w:vAlign w:val="center"/>
          </w:tcPr>
          <w:p w14:paraId="75E54BA4" w14:textId="5ACE0D8A" w:rsidR="001C5C20" w:rsidRPr="009522A6" w:rsidRDefault="001C5C20" w:rsidP="001C5C20">
            <w:pPr>
              <w:spacing w:before="0" w:after="0"/>
              <w:jc w:val="center"/>
              <w:rPr>
                <w:rFonts w:cstheme="minorHAnsi"/>
                <w:szCs w:val="22"/>
              </w:rPr>
            </w:pPr>
            <w:r w:rsidRPr="009522A6">
              <w:rPr>
                <w:rFonts w:cstheme="minorHAnsi"/>
                <w:szCs w:val="22"/>
              </w:rPr>
              <w:t>100KHz/ 400KHz/1MHz (FM+)</w:t>
            </w:r>
          </w:p>
        </w:tc>
        <w:tc>
          <w:tcPr>
            <w:tcW w:w="1890" w:type="dxa"/>
            <w:vAlign w:val="center"/>
          </w:tcPr>
          <w:p w14:paraId="7893C464" w14:textId="762777C3" w:rsidR="001C5C20" w:rsidRPr="009522A6" w:rsidRDefault="002F749B" w:rsidP="001C5C20">
            <w:pPr>
              <w:spacing w:before="0" w:after="0"/>
              <w:jc w:val="center"/>
              <w:rPr>
                <w:rFonts w:cstheme="minorHAnsi"/>
                <w:szCs w:val="22"/>
              </w:rPr>
            </w:pPr>
            <w:r>
              <w:rPr>
                <w:rFonts w:cstheme="minorHAnsi"/>
                <w:color w:val="000000"/>
                <w:szCs w:val="22"/>
              </w:rPr>
              <w:t>0X1</w:t>
            </w:r>
            <w:r w:rsidR="00D13F55">
              <w:rPr>
                <w:rFonts w:cstheme="minorHAnsi"/>
                <w:color w:val="000000"/>
                <w:szCs w:val="22"/>
              </w:rPr>
              <w:t>2</w:t>
            </w:r>
          </w:p>
        </w:tc>
        <w:tc>
          <w:tcPr>
            <w:tcW w:w="2160" w:type="dxa"/>
            <w:vAlign w:val="center"/>
          </w:tcPr>
          <w:p w14:paraId="57E22D3C" w14:textId="0EF0C073" w:rsidR="001C5C20" w:rsidRPr="009522A6" w:rsidRDefault="001C5C20" w:rsidP="001C5C20">
            <w:pPr>
              <w:spacing w:before="0" w:after="0"/>
              <w:jc w:val="center"/>
              <w:rPr>
                <w:rFonts w:cstheme="minorHAnsi"/>
                <w:szCs w:val="22"/>
              </w:rPr>
            </w:pPr>
            <w:r w:rsidRPr="009522A6">
              <w:rPr>
                <w:rFonts w:cstheme="minorHAnsi"/>
                <w:szCs w:val="22"/>
              </w:rPr>
              <w:t>Configurable through resistor</w:t>
            </w:r>
          </w:p>
        </w:tc>
        <w:tc>
          <w:tcPr>
            <w:tcW w:w="1066" w:type="dxa"/>
            <w:noWrap/>
            <w:vAlign w:val="center"/>
          </w:tcPr>
          <w:p w14:paraId="1AEE28D9" w14:textId="4513C5F5" w:rsidR="001C5C20" w:rsidRPr="009522A6" w:rsidRDefault="001C5C20" w:rsidP="001C5C20">
            <w:pPr>
              <w:spacing w:before="0" w:after="0"/>
              <w:jc w:val="center"/>
              <w:rPr>
                <w:rFonts w:cstheme="minorHAnsi"/>
                <w:szCs w:val="22"/>
              </w:rPr>
            </w:pPr>
            <w:r w:rsidRPr="009522A6">
              <w:rPr>
                <w:rFonts w:cstheme="minorHAnsi"/>
                <w:szCs w:val="22"/>
              </w:rPr>
              <w:t>1.8V</w:t>
            </w:r>
          </w:p>
        </w:tc>
      </w:tr>
      <w:tr w:rsidR="001C5C20" w:rsidRPr="009522A6" w14:paraId="7DB0E106" w14:textId="77777777" w:rsidTr="003208B1">
        <w:trPr>
          <w:trHeight w:val="290"/>
        </w:trPr>
        <w:tc>
          <w:tcPr>
            <w:tcW w:w="484" w:type="dxa"/>
            <w:vAlign w:val="center"/>
          </w:tcPr>
          <w:p w14:paraId="00C30F3B" w14:textId="229E1B1A" w:rsidR="001C5C20" w:rsidRPr="009522A6" w:rsidRDefault="001C5C20" w:rsidP="001C5C20">
            <w:pPr>
              <w:spacing w:before="0" w:after="0"/>
              <w:jc w:val="center"/>
              <w:rPr>
                <w:rFonts w:cstheme="minorHAnsi"/>
                <w:szCs w:val="22"/>
              </w:rPr>
            </w:pPr>
            <w:r w:rsidRPr="009522A6">
              <w:rPr>
                <w:rFonts w:cstheme="minorHAnsi"/>
                <w:szCs w:val="22"/>
              </w:rPr>
              <w:t>14</w:t>
            </w:r>
          </w:p>
        </w:tc>
        <w:tc>
          <w:tcPr>
            <w:tcW w:w="1941" w:type="dxa"/>
            <w:noWrap/>
            <w:vAlign w:val="center"/>
          </w:tcPr>
          <w:p w14:paraId="562BF1B2" w14:textId="268278C8" w:rsidR="001C5C20" w:rsidRPr="009522A6" w:rsidRDefault="001C5C20" w:rsidP="001C5C20">
            <w:pPr>
              <w:spacing w:before="0" w:after="0"/>
              <w:jc w:val="left"/>
              <w:rPr>
                <w:rFonts w:cstheme="minorHAnsi"/>
                <w:b/>
                <w:bCs/>
                <w:szCs w:val="22"/>
              </w:rPr>
            </w:pPr>
            <w:r w:rsidRPr="009522A6">
              <w:rPr>
                <w:rFonts w:cstheme="minorHAnsi"/>
                <w:b/>
                <w:bCs/>
                <w:szCs w:val="22"/>
              </w:rPr>
              <w:t>Power meter Chip#8</w:t>
            </w:r>
          </w:p>
        </w:tc>
        <w:tc>
          <w:tcPr>
            <w:tcW w:w="1980" w:type="dxa"/>
            <w:noWrap/>
            <w:vAlign w:val="center"/>
          </w:tcPr>
          <w:p w14:paraId="6EE41A65" w14:textId="76605D4E" w:rsidR="001C5C20" w:rsidRPr="009522A6" w:rsidRDefault="001C5C20" w:rsidP="001C5C20">
            <w:pPr>
              <w:spacing w:before="0" w:after="0"/>
              <w:jc w:val="center"/>
              <w:rPr>
                <w:rFonts w:cstheme="minorHAnsi"/>
                <w:szCs w:val="22"/>
              </w:rPr>
            </w:pPr>
            <w:r w:rsidRPr="009522A6">
              <w:rPr>
                <w:rFonts w:cstheme="minorHAnsi"/>
                <w:szCs w:val="22"/>
              </w:rPr>
              <w:t>100KHz/ 400KHz/1MHz (FM+)</w:t>
            </w:r>
          </w:p>
        </w:tc>
        <w:tc>
          <w:tcPr>
            <w:tcW w:w="1890" w:type="dxa"/>
            <w:vAlign w:val="center"/>
          </w:tcPr>
          <w:p w14:paraId="3FD58D1A" w14:textId="585BE990" w:rsidR="001C5C20" w:rsidRPr="009522A6" w:rsidRDefault="002F749B" w:rsidP="001C5C20">
            <w:pPr>
              <w:spacing w:before="0" w:after="0"/>
              <w:jc w:val="center"/>
              <w:rPr>
                <w:rFonts w:cstheme="minorHAnsi"/>
                <w:szCs w:val="22"/>
              </w:rPr>
            </w:pPr>
            <w:r>
              <w:rPr>
                <w:rFonts w:cstheme="minorHAnsi"/>
                <w:color w:val="000000"/>
                <w:szCs w:val="22"/>
              </w:rPr>
              <w:t>0X1</w:t>
            </w:r>
            <w:r w:rsidR="00D13F55">
              <w:rPr>
                <w:rFonts w:cstheme="minorHAnsi"/>
                <w:color w:val="000000"/>
                <w:szCs w:val="22"/>
              </w:rPr>
              <w:t>D</w:t>
            </w:r>
          </w:p>
        </w:tc>
        <w:tc>
          <w:tcPr>
            <w:tcW w:w="2160" w:type="dxa"/>
            <w:vAlign w:val="center"/>
          </w:tcPr>
          <w:p w14:paraId="7E92F462" w14:textId="158020FC" w:rsidR="001C5C20" w:rsidRPr="009522A6" w:rsidRDefault="001C5C20" w:rsidP="001C5C20">
            <w:pPr>
              <w:spacing w:before="0" w:after="0"/>
              <w:jc w:val="center"/>
              <w:rPr>
                <w:rFonts w:cstheme="minorHAnsi"/>
                <w:szCs w:val="22"/>
              </w:rPr>
            </w:pPr>
            <w:r w:rsidRPr="009522A6">
              <w:rPr>
                <w:rFonts w:cstheme="minorHAnsi"/>
                <w:szCs w:val="22"/>
              </w:rPr>
              <w:t>Configurable through resistor</w:t>
            </w:r>
          </w:p>
        </w:tc>
        <w:tc>
          <w:tcPr>
            <w:tcW w:w="1066" w:type="dxa"/>
            <w:noWrap/>
            <w:vAlign w:val="center"/>
          </w:tcPr>
          <w:p w14:paraId="66B660EA" w14:textId="6F7E2422" w:rsidR="001C5C20" w:rsidRPr="009522A6" w:rsidRDefault="001C5C20" w:rsidP="001C5C20">
            <w:pPr>
              <w:spacing w:before="0" w:after="0"/>
              <w:jc w:val="center"/>
              <w:rPr>
                <w:rFonts w:cstheme="minorHAnsi"/>
                <w:szCs w:val="22"/>
              </w:rPr>
            </w:pPr>
            <w:r w:rsidRPr="009522A6">
              <w:rPr>
                <w:rFonts w:cstheme="minorHAnsi"/>
                <w:szCs w:val="22"/>
              </w:rPr>
              <w:t>1.8V</w:t>
            </w:r>
          </w:p>
        </w:tc>
      </w:tr>
      <w:tr w:rsidR="001C5C20" w:rsidRPr="009522A6" w14:paraId="40763F42" w14:textId="77777777" w:rsidTr="003208B1">
        <w:trPr>
          <w:trHeight w:val="290"/>
        </w:trPr>
        <w:tc>
          <w:tcPr>
            <w:tcW w:w="484" w:type="dxa"/>
            <w:vAlign w:val="center"/>
          </w:tcPr>
          <w:p w14:paraId="05B5923A" w14:textId="553D1C38" w:rsidR="001C5C20" w:rsidRPr="009522A6" w:rsidRDefault="001C5C20" w:rsidP="001C5C20">
            <w:pPr>
              <w:spacing w:before="0" w:after="0"/>
              <w:jc w:val="center"/>
              <w:rPr>
                <w:rFonts w:cstheme="minorHAnsi"/>
                <w:szCs w:val="22"/>
              </w:rPr>
            </w:pPr>
            <w:r w:rsidRPr="009522A6">
              <w:rPr>
                <w:rFonts w:cstheme="minorHAnsi"/>
                <w:szCs w:val="22"/>
              </w:rPr>
              <w:t>15</w:t>
            </w:r>
          </w:p>
        </w:tc>
        <w:tc>
          <w:tcPr>
            <w:tcW w:w="1941" w:type="dxa"/>
            <w:noWrap/>
            <w:vAlign w:val="center"/>
          </w:tcPr>
          <w:p w14:paraId="21B7760B" w14:textId="24707187" w:rsidR="001C5C20" w:rsidRPr="009522A6" w:rsidRDefault="001C5C20" w:rsidP="001C5C20">
            <w:pPr>
              <w:spacing w:before="0" w:after="0"/>
              <w:jc w:val="left"/>
              <w:rPr>
                <w:rFonts w:cstheme="minorHAnsi"/>
                <w:b/>
                <w:bCs/>
                <w:szCs w:val="22"/>
              </w:rPr>
            </w:pPr>
            <w:r w:rsidRPr="009522A6">
              <w:rPr>
                <w:rFonts w:cstheme="minorHAnsi"/>
                <w:b/>
                <w:bCs/>
                <w:szCs w:val="22"/>
              </w:rPr>
              <w:t>Power meter Chip#9</w:t>
            </w:r>
          </w:p>
        </w:tc>
        <w:tc>
          <w:tcPr>
            <w:tcW w:w="1980" w:type="dxa"/>
            <w:noWrap/>
            <w:vAlign w:val="center"/>
          </w:tcPr>
          <w:p w14:paraId="1638359A" w14:textId="08C01213" w:rsidR="001C5C20" w:rsidRPr="009522A6" w:rsidRDefault="001C5C20" w:rsidP="001C5C20">
            <w:pPr>
              <w:spacing w:before="0" w:after="0"/>
              <w:jc w:val="center"/>
              <w:rPr>
                <w:rFonts w:cstheme="minorHAnsi"/>
                <w:szCs w:val="22"/>
              </w:rPr>
            </w:pPr>
            <w:r w:rsidRPr="009522A6">
              <w:rPr>
                <w:rFonts w:cstheme="minorHAnsi"/>
                <w:szCs w:val="22"/>
              </w:rPr>
              <w:t>100KHz/ 400KHz/1MHz (FM+)</w:t>
            </w:r>
          </w:p>
        </w:tc>
        <w:tc>
          <w:tcPr>
            <w:tcW w:w="1890" w:type="dxa"/>
            <w:vAlign w:val="center"/>
          </w:tcPr>
          <w:p w14:paraId="056D11DE" w14:textId="29CD65D1" w:rsidR="001C5C20" w:rsidRPr="009522A6" w:rsidRDefault="002F749B" w:rsidP="001C5C20">
            <w:pPr>
              <w:spacing w:before="0" w:after="0"/>
              <w:jc w:val="center"/>
              <w:rPr>
                <w:rFonts w:cstheme="minorHAnsi"/>
                <w:szCs w:val="22"/>
              </w:rPr>
            </w:pPr>
            <w:r>
              <w:rPr>
                <w:rFonts w:cstheme="minorHAnsi"/>
                <w:color w:val="000000"/>
                <w:szCs w:val="22"/>
              </w:rPr>
              <w:t>0X1</w:t>
            </w:r>
            <w:r w:rsidR="00D13F55">
              <w:rPr>
                <w:rFonts w:cstheme="minorHAnsi"/>
                <w:color w:val="000000"/>
                <w:szCs w:val="22"/>
              </w:rPr>
              <w:t>A</w:t>
            </w:r>
          </w:p>
        </w:tc>
        <w:tc>
          <w:tcPr>
            <w:tcW w:w="2160" w:type="dxa"/>
            <w:vAlign w:val="center"/>
          </w:tcPr>
          <w:p w14:paraId="4453189C" w14:textId="5B47BA63" w:rsidR="001C5C20" w:rsidRPr="009522A6" w:rsidRDefault="001C5C20" w:rsidP="001C5C20">
            <w:pPr>
              <w:spacing w:before="0" w:after="0"/>
              <w:jc w:val="center"/>
              <w:rPr>
                <w:rFonts w:cstheme="minorHAnsi"/>
                <w:szCs w:val="22"/>
              </w:rPr>
            </w:pPr>
            <w:r w:rsidRPr="009522A6">
              <w:rPr>
                <w:rFonts w:cstheme="minorHAnsi"/>
                <w:szCs w:val="22"/>
              </w:rPr>
              <w:t>Configurable through resistor</w:t>
            </w:r>
          </w:p>
        </w:tc>
        <w:tc>
          <w:tcPr>
            <w:tcW w:w="1066" w:type="dxa"/>
            <w:noWrap/>
            <w:vAlign w:val="center"/>
          </w:tcPr>
          <w:p w14:paraId="42E403E5" w14:textId="69C65A3A" w:rsidR="001C5C20" w:rsidRPr="009522A6" w:rsidRDefault="001C5C20" w:rsidP="001C5C20">
            <w:pPr>
              <w:spacing w:before="0" w:after="0"/>
              <w:jc w:val="center"/>
              <w:rPr>
                <w:rFonts w:cstheme="minorHAnsi"/>
                <w:szCs w:val="22"/>
              </w:rPr>
            </w:pPr>
            <w:r w:rsidRPr="009522A6">
              <w:rPr>
                <w:rFonts w:cstheme="minorHAnsi"/>
                <w:szCs w:val="22"/>
              </w:rPr>
              <w:t>1.8V</w:t>
            </w:r>
          </w:p>
        </w:tc>
      </w:tr>
      <w:tr w:rsidR="001C5C20" w:rsidRPr="009522A6" w14:paraId="606CE97D" w14:textId="77777777" w:rsidTr="003208B1">
        <w:trPr>
          <w:trHeight w:val="290"/>
        </w:trPr>
        <w:tc>
          <w:tcPr>
            <w:tcW w:w="484" w:type="dxa"/>
            <w:vAlign w:val="center"/>
          </w:tcPr>
          <w:p w14:paraId="035E3A6E" w14:textId="65A855C5" w:rsidR="001C5C20" w:rsidRPr="009522A6" w:rsidRDefault="001C5C20" w:rsidP="001C5C20">
            <w:pPr>
              <w:spacing w:before="0" w:after="0"/>
              <w:jc w:val="center"/>
              <w:rPr>
                <w:rFonts w:cstheme="minorHAnsi"/>
                <w:szCs w:val="22"/>
              </w:rPr>
            </w:pPr>
            <w:r w:rsidRPr="009522A6">
              <w:rPr>
                <w:rFonts w:cstheme="minorHAnsi"/>
                <w:szCs w:val="22"/>
              </w:rPr>
              <w:t>1</w:t>
            </w:r>
            <w:r>
              <w:rPr>
                <w:rFonts w:cstheme="minorHAnsi"/>
                <w:szCs w:val="22"/>
              </w:rPr>
              <w:t>6</w:t>
            </w:r>
          </w:p>
        </w:tc>
        <w:tc>
          <w:tcPr>
            <w:tcW w:w="1941" w:type="dxa"/>
            <w:noWrap/>
            <w:vAlign w:val="center"/>
          </w:tcPr>
          <w:p w14:paraId="50F44735" w14:textId="1A72C563" w:rsidR="001C5C20" w:rsidRPr="009522A6" w:rsidRDefault="001C5C20" w:rsidP="001C5C20">
            <w:pPr>
              <w:spacing w:before="0" w:after="0"/>
              <w:jc w:val="left"/>
              <w:rPr>
                <w:rFonts w:cstheme="minorHAnsi"/>
                <w:b/>
                <w:bCs/>
                <w:color w:val="000000"/>
                <w:szCs w:val="22"/>
              </w:rPr>
            </w:pPr>
            <w:r w:rsidRPr="009522A6">
              <w:rPr>
                <w:rFonts w:cstheme="minorHAnsi"/>
                <w:b/>
                <w:bCs/>
                <w:szCs w:val="22"/>
              </w:rPr>
              <w:t>Power meter Chip#</w:t>
            </w:r>
            <w:r>
              <w:rPr>
                <w:rFonts w:cstheme="minorHAnsi"/>
                <w:b/>
                <w:bCs/>
                <w:szCs w:val="22"/>
              </w:rPr>
              <w:t>10</w:t>
            </w:r>
          </w:p>
        </w:tc>
        <w:tc>
          <w:tcPr>
            <w:tcW w:w="1980" w:type="dxa"/>
            <w:noWrap/>
            <w:vAlign w:val="center"/>
          </w:tcPr>
          <w:p w14:paraId="465C8D67" w14:textId="49833626" w:rsidR="001C5C20" w:rsidRPr="009522A6" w:rsidRDefault="001C5C20" w:rsidP="001C5C20">
            <w:pPr>
              <w:spacing w:before="0" w:after="0"/>
              <w:jc w:val="center"/>
              <w:rPr>
                <w:rFonts w:cstheme="minorHAnsi"/>
                <w:color w:val="000000"/>
                <w:szCs w:val="22"/>
              </w:rPr>
            </w:pPr>
            <w:r w:rsidRPr="009522A6">
              <w:rPr>
                <w:rFonts w:cstheme="minorHAnsi"/>
                <w:szCs w:val="22"/>
              </w:rPr>
              <w:t>100KHz/ 400KHz/1MHz (FM+)</w:t>
            </w:r>
          </w:p>
        </w:tc>
        <w:tc>
          <w:tcPr>
            <w:tcW w:w="1890" w:type="dxa"/>
            <w:vAlign w:val="center"/>
          </w:tcPr>
          <w:p w14:paraId="67A97764" w14:textId="538FCEF8" w:rsidR="001C5C20" w:rsidRPr="009522A6" w:rsidRDefault="002F749B" w:rsidP="001C5C20">
            <w:pPr>
              <w:spacing w:before="0" w:after="0"/>
              <w:jc w:val="center"/>
              <w:rPr>
                <w:rFonts w:cstheme="minorHAnsi"/>
                <w:color w:val="000000"/>
                <w:szCs w:val="22"/>
              </w:rPr>
            </w:pPr>
            <w:r>
              <w:rPr>
                <w:rFonts w:cstheme="minorHAnsi"/>
                <w:color w:val="000000"/>
                <w:szCs w:val="22"/>
              </w:rPr>
              <w:t>0X1</w:t>
            </w:r>
            <w:r w:rsidR="00D13F55">
              <w:rPr>
                <w:rFonts w:cstheme="minorHAnsi"/>
                <w:color w:val="000000"/>
                <w:szCs w:val="22"/>
              </w:rPr>
              <w:t>B</w:t>
            </w:r>
          </w:p>
        </w:tc>
        <w:tc>
          <w:tcPr>
            <w:tcW w:w="2160" w:type="dxa"/>
            <w:vAlign w:val="center"/>
          </w:tcPr>
          <w:p w14:paraId="6B562266" w14:textId="77777777" w:rsidR="001C5C20" w:rsidRPr="009522A6" w:rsidRDefault="001C5C20" w:rsidP="001C5C20">
            <w:pPr>
              <w:spacing w:before="0" w:after="0"/>
              <w:jc w:val="center"/>
              <w:rPr>
                <w:rFonts w:cstheme="minorHAnsi"/>
                <w:color w:val="000000"/>
                <w:szCs w:val="22"/>
              </w:rPr>
            </w:pPr>
            <w:r w:rsidRPr="009522A6">
              <w:rPr>
                <w:rFonts w:cstheme="minorHAnsi"/>
                <w:szCs w:val="22"/>
              </w:rPr>
              <w:t>Configurable through resistor</w:t>
            </w:r>
          </w:p>
        </w:tc>
        <w:tc>
          <w:tcPr>
            <w:tcW w:w="1066" w:type="dxa"/>
            <w:noWrap/>
            <w:vAlign w:val="center"/>
          </w:tcPr>
          <w:p w14:paraId="6272928C" w14:textId="77777777" w:rsidR="001C5C20" w:rsidRPr="009522A6" w:rsidRDefault="001C5C20" w:rsidP="001C5C20">
            <w:pPr>
              <w:spacing w:before="0" w:after="0"/>
              <w:jc w:val="center"/>
              <w:rPr>
                <w:rFonts w:cstheme="minorHAnsi"/>
                <w:color w:val="000000"/>
                <w:szCs w:val="22"/>
              </w:rPr>
            </w:pPr>
            <w:r w:rsidRPr="009522A6">
              <w:rPr>
                <w:rFonts w:cstheme="minorHAnsi"/>
                <w:szCs w:val="22"/>
              </w:rPr>
              <w:t>1.8V</w:t>
            </w:r>
          </w:p>
        </w:tc>
      </w:tr>
      <w:tr w:rsidR="001C5C20" w:rsidRPr="009522A6" w14:paraId="023FEEA7" w14:textId="77777777" w:rsidTr="003208B1">
        <w:trPr>
          <w:trHeight w:val="290"/>
        </w:trPr>
        <w:tc>
          <w:tcPr>
            <w:tcW w:w="484" w:type="dxa"/>
            <w:vAlign w:val="center"/>
          </w:tcPr>
          <w:p w14:paraId="6DC20EDC" w14:textId="4188CF5F" w:rsidR="001C5C20" w:rsidRPr="009522A6" w:rsidRDefault="001C5C20" w:rsidP="001C5C20">
            <w:pPr>
              <w:spacing w:before="0" w:after="0"/>
              <w:jc w:val="center"/>
              <w:rPr>
                <w:rFonts w:cstheme="minorHAnsi"/>
                <w:szCs w:val="22"/>
              </w:rPr>
            </w:pPr>
            <w:r w:rsidRPr="009522A6">
              <w:rPr>
                <w:rFonts w:cstheme="minorHAnsi"/>
                <w:szCs w:val="22"/>
              </w:rPr>
              <w:t>1</w:t>
            </w:r>
            <w:r>
              <w:rPr>
                <w:rFonts w:cstheme="minorHAnsi"/>
                <w:szCs w:val="22"/>
              </w:rPr>
              <w:t>7</w:t>
            </w:r>
          </w:p>
        </w:tc>
        <w:tc>
          <w:tcPr>
            <w:tcW w:w="1941" w:type="dxa"/>
            <w:noWrap/>
            <w:vAlign w:val="center"/>
          </w:tcPr>
          <w:p w14:paraId="48C10881" w14:textId="2983805F" w:rsidR="001C5C20" w:rsidRPr="009522A6" w:rsidRDefault="001C5C20" w:rsidP="001C5C20">
            <w:pPr>
              <w:spacing w:before="0" w:after="0"/>
              <w:jc w:val="left"/>
              <w:rPr>
                <w:rFonts w:cstheme="minorHAnsi"/>
                <w:b/>
                <w:bCs/>
                <w:szCs w:val="22"/>
              </w:rPr>
            </w:pPr>
            <w:r w:rsidRPr="009522A6">
              <w:rPr>
                <w:rFonts w:cstheme="minorHAnsi"/>
                <w:b/>
                <w:bCs/>
                <w:szCs w:val="22"/>
              </w:rPr>
              <w:t>Power meter Chip#</w:t>
            </w:r>
            <w:r>
              <w:rPr>
                <w:rFonts w:cstheme="minorHAnsi"/>
                <w:b/>
                <w:bCs/>
                <w:szCs w:val="22"/>
              </w:rPr>
              <w:t>11</w:t>
            </w:r>
          </w:p>
        </w:tc>
        <w:tc>
          <w:tcPr>
            <w:tcW w:w="1980" w:type="dxa"/>
            <w:noWrap/>
            <w:vAlign w:val="center"/>
          </w:tcPr>
          <w:p w14:paraId="30701CFF" w14:textId="76B7AA34" w:rsidR="001C5C20" w:rsidRPr="009522A6" w:rsidRDefault="001C5C20" w:rsidP="001C5C20">
            <w:pPr>
              <w:spacing w:before="0" w:after="0"/>
              <w:jc w:val="center"/>
              <w:rPr>
                <w:rFonts w:cstheme="minorHAnsi"/>
                <w:szCs w:val="22"/>
              </w:rPr>
            </w:pPr>
            <w:r w:rsidRPr="009522A6">
              <w:rPr>
                <w:rFonts w:cstheme="minorHAnsi"/>
                <w:szCs w:val="22"/>
              </w:rPr>
              <w:t>100KHz/ 400KHz/1MHz (FM+)</w:t>
            </w:r>
          </w:p>
        </w:tc>
        <w:tc>
          <w:tcPr>
            <w:tcW w:w="1890" w:type="dxa"/>
            <w:vAlign w:val="center"/>
          </w:tcPr>
          <w:p w14:paraId="58153E33" w14:textId="6F61573B" w:rsidR="001C5C20" w:rsidRPr="009522A6" w:rsidRDefault="002F749B" w:rsidP="001C5C20">
            <w:pPr>
              <w:spacing w:before="0" w:after="0"/>
              <w:jc w:val="center"/>
              <w:rPr>
                <w:rFonts w:cstheme="minorHAnsi"/>
                <w:szCs w:val="22"/>
              </w:rPr>
            </w:pPr>
            <w:r>
              <w:rPr>
                <w:rFonts w:cstheme="minorHAnsi"/>
                <w:color w:val="000000"/>
                <w:szCs w:val="22"/>
              </w:rPr>
              <w:t>0X1</w:t>
            </w:r>
            <w:r w:rsidR="00D13F55">
              <w:rPr>
                <w:rFonts w:cstheme="minorHAnsi"/>
                <w:color w:val="000000"/>
                <w:szCs w:val="22"/>
              </w:rPr>
              <w:t>3</w:t>
            </w:r>
          </w:p>
        </w:tc>
        <w:tc>
          <w:tcPr>
            <w:tcW w:w="2160" w:type="dxa"/>
            <w:vAlign w:val="center"/>
          </w:tcPr>
          <w:p w14:paraId="42000305" w14:textId="2A90D966" w:rsidR="001C5C20" w:rsidRPr="009522A6" w:rsidRDefault="001C5C20" w:rsidP="001C5C20">
            <w:pPr>
              <w:spacing w:before="0" w:after="0"/>
              <w:jc w:val="center"/>
              <w:rPr>
                <w:rFonts w:cstheme="minorHAnsi"/>
                <w:szCs w:val="22"/>
              </w:rPr>
            </w:pPr>
            <w:r w:rsidRPr="009522A6">
              <w:rPr>
                <w:rFonts w:cstheme="minorHAnsi"/>
                <w:szCs w:val="22"/>
              </w:rPr>
              <w:t>Configurable through resistor</w:t>
            </w:r>
          </w:p>
        </w:tc>
        <w:tc>
          <w:tcPr>
            <w:tcW w:w="1066" w:type="dxa"/>
            <w:noWrap/>
            <w:vAlign w:val="center"/>
          </w:tcPr>
          <w:p w14:paraId="15809E27" w14:textId="11F0E504" w:rsidR="001C5C20" w:rsidRPr="009522A6" w:rsidRDefault="001C5C20" w:rsidP="001C5C20">
            <w:pPr>
              <w:spacing w:before="0" w:after="0"/>
              <w:jc w:val="center"/>
              <w:rPr>
                <w:rFonts w:cstheme="minorHAnsi"/>
                <w:szCs w:val="22"/>
              </w:rPr>
            </w:pPr>
            <w:r w:rsidRPr="009522A6">
              <w:rPr>
                <w:rFonts w:cstheme="minorHAnsi"/>
                <w:szCs w:val="22"/>
              </w:rPr>
              <w:t>1.8V</w:t>
            </w:r>
          </w:p>
        </w:tc>
      </w:tr>
      <w:tr w:rsidR="00F75B4C" w:rsidRPr="009522A6" w14:paraId="1FDF8F81" w14:textId="77777777" w:rsidTr="003208B1">
        <w:trPr>
          <w:trHeight w:val="290"/>
        </w:trPr>
        <w:tc>
          <w:tcPr>
            <w:tcW w:w="484" w:type="dxa"/>
            <w:vAlign w:val="center"/>
          </w:tcPr>
          <w:p w14:paraId="3798D487" w14:textId="73CB8CB8" w:rsidR="00F75B4C" w:rsidRPr="009522A6" w:rsidRDefault="002A1927" w:rsidP="00F75B4C">
            <w:pPr>
              <w:spacing w:before="0" w:after="0"/>
              <w:jc w:val="center"/>
              <w:rPr>
                <w:rFonts w:cstheme="minorHAnsi"/>
                <w:szCs w:val="22"/>
              </w:rPr>
            </w:pPr>
            <w:r>
              <w:rPr>
                <w:rFonts w:cstheme="minorHAnsi"/>
                <w:szCs w:val="22"/>
              </w:rPr>
              <w:t>18</w:t>
            </w:r>
          </w:p>
        </w:tc>
        <w:tc>
          <w:tcPr>
            <w:tcW w:w="1941" w:type="dxa"/>
            <w:noWrap/>
            <w:vAlign w:val="center"/>
          </w:tcPr>
          <w:p w14:paraId="7D1E0F36" w14:textId="4941B510" w:rsidR="00F75B4C" w:rsidRPr="009522A6" w:rsidRDefault="00F75B4C" w:rsidP="00F75B4C">
            <w:pPr>
              <w:spacing w:before="0" w:after="0"/>
              <w:jc w:val="left"/>
              <w:rPr>
                <w:rFonts w:cstheme="minorHAnsi"/>
                <w:b/>
                <w:bCs/>
                <w:szCs w:val="22"/>
              </w:rPr>
            </w:pPr>
            <w:r w:rsidRPr="009522A6">
              <w:rPr>
                <w:rFonts w:cstheme="minorHAnsi"/>
                <w:b/>
                <w:bCs/>
                <w:szCs w:val="22"/>
              </w:rPr>
              <w:t>FRU EEPROM</w:t>
            </w:r>
          </w:p>
        </w:tc>
        <w:tc>
          <w:tcPr>
            <w:tcW w:w="1980" w:type="dxa"/>
            <w:noWrap/>
            <w:vAlign w:val="center"/>
          </w:tcPr>
          <w:p w14:paraId="053A9876" w14:textId="78CBF0F3" w:rsidR="00F75B4C" w:rsidRPr="009522A6" w:rsidRDefault="00F75B4C" w:rsidP="00F75B4C">
            <w:pPr>
              <w:spacing w:before="0" w:after="0"/>
              <w:jc w:val="center"/>
              <w:rPr>
                <w:rFonts w:cstheme="minorHAnsi"/>
                <w:szCs w:val="22"/>
              </w:rPr>
            </w:pPr>
            <w:r w:rsidRPr="009522A6">
              <w:rPr>
                <w:rFonts w:cstheme="minorHAnsi"/>
                <w:szCs w:val="22"/>
              </w:rPr>
              <w:t>100KHz/400KHz</w:t>
            </w:r>
          </w:p>
        </w:tc>
        <w:tc>
          <w:tcPr>
            <w:tcW w:w="1890" w:type="dxa"/>
            <w:vAlign w:val="center"/>
          </w:tcPr>
          <w:p w14:paraId="33F79480" w14:textId="42E7A365" w:rsidR="00F75B4C" w:rsidRPr="009522A6" w:rsidRDefault="00F75B4C" w:rsidP="00F75B4C">
            <w:pPr>
              <w:spacing w:before="0" w:after="0"/>
              <w:jc w:val="center"/>
              <w:rPr>
                <w:rFonts w:cstheme="minorHAnsi"/>
                <w:szCs w:val="22"/>
              </w:rPr>
            </w:pPr>
            <w:r w:rsidRPr="009522A6">
              <w:rPr>
                <w:rFonts w:cstheme="minorHAnsi"/>
                <w:szCs w:val="22"/>
              </w:rPr>
              <w:t>0xAD (Read), 0xAC (Write)</w:t>
            </w:r>
          </w:p>
        </w:tc>
        <w:tc>
          <w:tcPr>
            <w:tcW w:w="2160" w:type="dxa"/>
            <w:vAlign w:val="center"/>
          </w:tcPr>
          <w:p w14:paraId="3C08BDBB" w14:textId="60DF6E0C" w:rsidR="00F75B4C" w:rsidRPr="009522A6" w:rsidRDefault="00F75B4C" w:rsidP="00F75B4C">
            <w:pPr>
              <w:spacing w:before="0" w:after="0"/>
              <w:jc w:val="center"/>
              <w:rPr>
                <w:rFonts w:cstheme="minorHAnsi"/>
                <w:szCs w:val="22"/>
              </w:rPr>
            </w:pPr>
            <w:r w:rsidRPr="009522A6">
              <w:rPr>
                <w:rFonts w:cstheme="minorHAnsi"/>
                <w:szCs w:val="22"/>
              </w:rPr>
              <w:t>Configurable through resistor</w:t>
            </w:r>
          </w:p>
        </w:tc>
        <w:tc>
          <w:tcPr>
            <w:tcW w:w="1066" w:type="dxa"/>
            <w:noWrap/>
            <w:vAlign w:val="center"/>
          </w:tcPr>
          <w:p w14:paraId="3663707F" w14:textId="463F9F2E" w:rsidR="00F75B4C" w:rsidRPr="009522A6" w:rsidRDefault="00F75B4C" w:rsidP="00F75B4C">
            <w:pPr>
              <w:spacing w:before="0" w:after="0"/>
              <w:jc w:val="center"/>
              <w:rPr>
                <w:rFonts w:cstheme="minorHAnsi"/>
                <w:szCs w:val="22"/>
              </w:rPr>
            </w:pPr>
            <w:r w:rsidRPr="009522A6">
              <w:rPr>
                <w:rFonts w:cstheme="minorHAnsi"/>
                <w:szCs w:val="22"/>
              </w:rPr>
              <w:t>3.3V</w:t>
            </w:r>
          </w:p>
        </w:tc>
      </w:tr>
    </w:tbl>
    <w:p w14:paraId="78B7D721" w14:textId="38ACC3EF" w:rsidR="00704996" w:rsidRPr="005076BF" w:rsidRDefault="00211CAC" w:rsidP="005076BF">
      <w:pPr>
        <w:pStyle w:val="Mainbody"/>
        <w:rPr>
          <w:rFonts w:cstheme="minorHAnsi"/>
        </w:rPr>
      </w:pPr>
      <w:r>
        <w:rPr>
          <w:rFonts w:cstheme="minorHAnsi"/>
        </w:rPr>
        <w:t xml:space="preserve">Note: The number of power meters </w:t>
      </w:r>
      <w:r w:rsidR="000A5487">
        <w:rPr>
          <w:rFonts w:cstheme="minorHAnsi"/>
        </w:rPr>
        <w:t>used on the platform</w:t>
      </w:r>
      <w:r w:rsidR="00F97460">
        <w:rPr>
          <w:rFonts w:cstheme="minorHAnsi"/>
        </w:rPr>
        <w:t xml:space="preserve"> and slave address</w:t>
      </w:r>
      <w:r>
        <w:rPr>
          <w:rFonts w:cstheme="minorHAnsi"/>
        </w:rPr>
        <w:t xml:space="preserve"> </w:t>
      </w:r>
      <w:r w:rsidR="00F97460">
        <w:rPr>
          <w:rFonts w:cstheme="minorHAnsi"/>
        </w:rPr>
        <w:t>are TBD.</w:t>
      </w:r>
      <w:r>
        <w:rPr>
          <w:rFonts w:cstheme="minorHAnsi"/>
        </w:rPr>
        <w:t xml:space="preserve"> </w:t>
      </w:r>
      <w:r w:rsidR="00704996" w:rsidRPr="009522A6">
        <w:rPr>
          <w:rFonts w:cstheme="minorHAnsi"/>
        </w:rPr>
        <w:br w:type="page"/>
      </w:r>
    </w:p>
    <w:p w14:paraId="3BE61DE3" w14:textId="502363C8" w:rsidR="00E02F65" w:rsidRPr="009522A6" w:rsidRDefault="00E02F65" w:rsidP="004E3FA9">
      <w:pPr>
        <w:pStyle w:val="Heading2"/>
      </w:pPr>
      <w:bookmarkStart w:id="523" w:name="_Toc206402078"/>
      <w:r w:rsidRPr="009522A6">
        <w:lastRenderedPageBreak/>
        <w:t>UART</w:t>
      </w:r>
      <w:bookmarkEnd w:id="523"/>
    </w:p>
    <w:p w14:paraId="7CD89C23" w14:textId="658D3784" w:rsidR="00E02F65" w:rsidRPr="009522A6" w:rsidRDefault="00E02F65" w:rsidP="00FF05E8">
      <w:pPr>
        <w:tabs>
          <w:tab w:val="left" w:pos="0"/>
        </w:tabs>
        <w:ind w:right="-48"/>
        <w:rPr>
          <w:rFonts w:cstheme="minorHAnsi"/>
        </w:rPr>
      </w:pPr>
      <w:r w:rsidRPr="009522A6">
        <w:rPr>
          <w:rFonts w:cstheme="minorHAnsi"/>
        </w:rPr>
        <w:t>The LPSS Subsystem includes 3 UART ports. The UART ports communicate with serial data port devices compatible with the RS-232 interface protocol. The device map</w:t>
      </w:r>
      <w:r w:rsidR="00BD0689">
        <w:rPr>
          <w:rFonts w:cstheme="minorHAnsi"/>
        </w:rPr>
        <w:t>ping</w:t>
      </w:r>
      <w:r w:rsidRPr="009522A6">
        <w:rPr>
          <w:rFonts w:cstheme="minorHAnsi"/>
        </w:rPr>
        <w:t xml:space="preserve"> for the LPSS-UART interfaces on NVL</w:t>
      </w:r>
      <w:r w:rsidR="00E64043">
        <w:rPr>
          <w:rFonts w:cstheme="minorHAnsi"/>
        </w:rPr>
        <w:t xml:space="preserve"> </w:t>
      </w:r>
      <w:r w:rsidR="005738C1">
        <w:rPr>
          <w:rFonts w:cstheme="minorHAnsi"/>
        </w:rPr>
        <w:t>AX/AM</w:t>
      </w:r>
      <w:r w:rsidR="00E64043">
        <w:rPr>
          <w:rFonts w:cstheme="minorHAnsi"/>
        </w:rPr>
        <w:t xml:space="preserve"> RVP</w:t>
      </w:r>
      <w:r w:rsidRPr="009522A6">
        <w:rPr>
          <w:rFonts w:cstheme="minorHAnsi"/>
        </w:rPr>
        <w:t xml:space="preserve"> </w:t>
      </w:r>
      <w:r w:rsidR="00BD0689">
        <w:rPr>
          <w:rFonts w:cstheme="minorHAnsi"/>
        </w:rPr>
        <w:t>SKUs</w:t>
      </w:r>
      <w:r w:rsidRPr="009522A6">
        <w:rPr>
          <w:rFonts w:cstheme="minorHAnsi"/>
        </w:rPr>
        <w:t xml:space="preserve"> are as shown below. </w:t>
      </w:r>
      <w:r w:rsidR="00091598">
        <w:rPr>
          <w:rFonts w:cstheme="minorHAnsi"/>
        </w:rPr>
        <w:t>For detailed im</w:t>
      </w:r>
      <w:r w:rsidR="00F14D2C">
        <w:rPr>
          <w:rFonts w:cstheme="minorHAnsi"/>
        </w:rPr>
        <w:t xml:space="preserve">plementation of USB to UART </w:t>
      </w:r>
      <w:r w:rsidR="005B06A7">
        <w:rPr>
          <w:rFonts w:cstheme="minorHAnsi"/>
        </w:rPr>
        <w:t>BRIDGE IC</w:t>
      </w:r>
      <w:r w:rsidR="00891536">
        <w:rPr>
          <w:rFonts w:cstheme="minorHAnsi"/>
        </w:rPr>
        <w:t>,</w:t>
      </w:r>
      <w:r w:rsidR="005B06A7">
        <w:rPr>
          <w:rFonts w:cstheme="minorHAnsi"/>
        </w:rPr>
        <w:t xml:space="preserve"> kindly refer to </w:t>
      </w:r>
      <w:r w:rsidR="002D4405">
        <w:rPr>
          <w:rFonts w:cstheme="minorHAnsi"/>
        </w:rPr>
        <w:t>s</w:t>
      </w:r>
      <w:r w:rsidR="006D1A0C">
        <w:rPr>
          <w:rFonts w:cstheme="minorHAnsi"/>
        </w:rPr>
        <w:t>ec</w:t>
      </w:r>
      <w:r w:rsidR="002D4405">
        <w:rPr>
          <w:rFonts w:cstheme="minorHAnsi"/>
        </w:rPr>
        <w:t>tion</w:t>
      </w:r>
      <w:r w:rsidR="00C92B61">
        <w:rPr>
          <w:rFonts w:cstheme="minorHAnsi"/>
        </w:rPr>
        <w:t xml:space="preserve"> </w:t>
      </w:r>
      <w:r w:rsidR="00C770EF">
        <w:rPr>
          <w:rFonts w:cstheme="minorHAnsi"/>
        </w:rPr>
        <w:fldChar w:fldCharType="begin"/>
      </w:r>
      <w:r w:rsidR="00C770EF">
        <w:rPr>
          <w:rFonts w:cstheme="minorHAnsi"/>
        </w:rPr>
        <w:instrText xml:space="preserve"> REF _Ref187313797 \r \h </w:instrText>
      </w:r>
      <w:r w:rsidR="00C770EF">
        <w:rPr>
          <w:rFonts w:cstheme="minorHAnsi"/>
        </w:rPr>
      </w:r>
      <w:r w:rsidR="00C770EF">
        <w:rPr>
          <w:rFonts w:cstheme="minorHAnsi"/>
        </w:rPr>
        <w:fldChar w:fldCharType="separate"/>
      </w:r>
      <w:r w:rsidR="00FA3322">
        <w:rPr>
          <w:rFonts w:cstheme="minorHAnsi"/>
        </w:rPr>
        <w:t>26.8.4.4</w:t>
      </w:r>
      <w:r w:rsidR="00C770EF">
        <w:rPr>
          <w:rFonts w:cstheme="minorHAnsi"/>
        </w:rPr>
        <w:fldChar w:fldCharType="end"/>
      </w:r>
      <w:r w:rsidR="00C770EF">
        <w:rPr>
          <w:rFonts w:cstheme="minorHAnsi"/>
        </w:rPr>
        <w:t>.</w:t>
      </w:r>
      <w:r w:rsidR="00D67CEC">
        <w:rPr>
          <w:rFonts w:cstheme="minorHAnsi"/>
        </w:rPr>
        <w:t xml:space="preserve"> </w:t>
      </w:r>
      <w:r w:rsidR="005B06A7">
        <w:rPr>
          <w:rFonts w:cstheme="minorHAnsi"/>
        </w:rPr>
        <w:t xml:space="preserve"> </w:t>
      </w:r>
    </w:p>
    <w:p w14:paraId="1CEAD9E9" w14:textId="0D721AD7" w:rsidR="00E02F65" w:rsidRPr="009522A6" w:rsidRDefault="003C7784" w:rsidP="42B5D989">
      <w:pPr>
        <w:ind w:right="-185"/>
        <w:rPr>
          <w:rFonts w:eastAsiaTheme="minorEastAsia" w:cstheme="minorBidi"/>
        </w:rPr>
      </w:pPr>
      <w:r>
        <w:pict w14:anchorId="0EDE06DF">
          <v:shape id="_x0000_i1050" type="#_x0000_t75" style="width:481.85pt;height:328.25pt">
            <v:imagedata r:id="rId126" o:title=""/>
          </v:shape>
        </w:pict>
      </w:r>
    </w:p>
    <w:p w14:paraId="0D9B9935" w14:textId="2C4ACD4E" w:rsidR="00E02F65" w:rsidRPr="009522A6" w:rsidRDefault="00E02F65" w:rsidP="004B5CC6">
      <w:pPr>
        <w:pStyle w:val="Caption"/>
        <w:rPr>
          <w:rFonts w:cstheme="minorHAnsi"/>
        </w:rPr>
      </w:pPr>
      <w:bookmarkStart w:id="524" w:name="_Toc176359618"/>
      <w:bookmarkStart w:id="525" w:name="_Toc206402234"/>
      <w:r w:rsidRPr="009522A6">
        <w:rPr>
          <w:rFonts w:eastAsiaTheme="minorHAnsi" w:cstheme="minorHAnsi"/>
        </w:rPr>
        <w:t xml:space="preserve">Figure </w:t>
      </w:r>
      <w:r w:rsidR="0076286A">
        <w:rPr>
          <w:rFonts w:eastAsiaTheme="minorHAnsi" w:cstheme="minorHAnsi"/>
        </w:rPr>
        <w:fldChar w:fldCharType="begin"/>
      </w:r>
      <w:r w:rsidR="0076286A">
        <w:rPr>
          <w:rFonts w:eastAsiaTheme="minorHAnsi" w:cstheme="minorHAnsi"/>
        </w:rPr>
        <w:instrText xml:space="preserve"> STYLEREF 1 \s </w:instrText>
      </w:r>
      <w:r w:rsidR="0076286A">
        <w:rPr>
          <w:rFonts w:eastAsiaTheme="minorHAnsi" w:cstheme="minorHAnsi"/>
        </w:rPr>
        <w:fldChar w:fldCharType="separate"/>
      </w:r>
      <w:r w:rsidR="00FA3322">
        <w:rPr>
          <w:rFonts w:eastAsiaTheme="minorHAnsi" w:cstheme="minorHAnsi"/>
          <w:noProof/>
        </w:rPr>
        <w:t>16</w:t>
      </w:r>
      <w:r w:rsidR="0076286A">
        <w:rPr>
          <w:rFonts w:eastAsiaTheme="minorHAnsi" w:cstheme="minorHAnsi"/>
        </w:rPr>
        <w:fldChar w:fldCharType="end"/>
      </w:r>
      <w:r w:rsidR="0076286A">
        <w:rPr>
          <w:rFonts w:eastAsiaTheme="minorHAnsi" w:cstheme="minorHAnsi"/>
        </w:rPr>
        <w:noBreakHyphen/>
      </w:r>
      <w:r w:rsidR="0076286A">
        <w:rPr>
          <w:rFonts w:eastAsiaTheme="minorHAnsi" w:cstheme="minorHAnsi"/>
        </w:rPr>
        <w:fldChar w:fldCharType="begin"/>
      </w:r>
      <w:r w:rsidR="0076286A">
        <w:rPr>
          <w:rFonts w:eastAsiaTheme="minorHAnsi" w:cstheme="minorHAnsi"/>
        </w:rPr>
        <w:instrText xml:space="preserve"> SEQ Figure \* ARABIC \s 1 </w:instrText>
      </w:r>
      <w:r w:rsidR="0076286A">
        <w:rPr>
          <w:rFonts w:eastAsiaTheme="minorHAnsi" w:cstheme="minorHAnsi"/>
        </w:rPr>
        <w:fldChar w:fldCharType="separate"/>
      </w:r>
      <w:r w:rsidR="00FA3322">
        <w:rPr>
          <w:rFonts w:eastAsiaTheme="minorHAnsi" w:cstheme="minorHAnsi"/>
          <w:noProof/>
        </w:rPr>
        <w:t>2</w:t>
      </w:r>
      <w:r w:rsidR="0076286A">
        <w:rPr>
          <w:rFonts w:eastAsiaTheme="minorHAnsi" w:cstheme="minorHAnsi"/>
        </w:rPr>
        <w:fldChar w:fldCharType="end"/>
      </w:r>
      <w:r w:rsidRPr="009522A6">
        <w:rPr>
          <w:rFonts w:eastAsiaTheme="minorHAnsi" w:cstheme="minorHAnsi"/>
        </w:rPr>
        <w:t xml:space="preserve">: </w:t>
      </w:r>
      <w:r w:rsidR="00AD0049">
        <w:rPr>
          <w:rFonts w:eastAsiaTheme="minorHAnsi" w:cstheme="minorHAnsi"/>
        </w:rPr>
        <w:t xml:space="preserve">NVL </w:t>
      </w:r>
      <w:r w:rsidR="00481424">
        <w:rPr>
          <w:rFonts w:eastAsiaTheme="minorHAnsi" w:cstheme="minorHAnsi"/>
        </w:rPr>
        <w:t>AX/AM</w:t>
      </w:r>
      <w:r w:rsidR="00AD0049">
        <w:rPr>
          <w:rFonts w:eastAsiaTheme="minorHAnsi" w:cstheme="minorHAnsi"/>
        </w:rPr>
        <w:t xml:space="preserve"> RVP </w:t>
      </w:r>
      <w:r w:rsidRPr="009522A6">
        <w:rPr>
          <w:rFonts w:eastAsiaTheme="minorHAnsi" w:cstheme="minorHAnsi"/>
        </w:rPr>
        <w:t>LPSS UART High Level Block Diagram</w:t>
      </w:r>
      <w:bookmarkEnd w:id="524"/>
      <w:bookmarkEnd w:id="525"/>
    </w:p>
    <w:p w14:paraId="25514C50" w14:textId="77777777" w:rsidR="00E02F65" w:rsidRPr="009522A6" w:rsidRDefault="00E02F65" w:rsidP="004E3FA9">
      <w:pPr>
        <w:pStyle w:val="Heading2"/>
      </w:pPr>
      <w:bookmarkStart w:id="526" w:name="_Toc206402079"/>
      <w:r w:rsidRPr="009522A6">
        <w:t>GSPI</w:t>
      </w:r>
      <w:bookmarkEnd w:id="526"/>
    </w:p>
    <w:p w14:paraId="27F58496" w14:textId="75E6BCAD" w:rsidR="00E02F65" w:rsidRPr="009522A6" w:rsidRDefault="00E02F65" w:rsidP="00410F6F">
      <w:pPr>
        <w:rPr>
          <w:rFonts w:cstheme="minorHAnsi"/>
          <w:szCs w:val="22"/>
        </w:rPr>
      </w:pPr>
      <w:r w:rsidRPr="009522A6">
        <w:rPr>
          <w:rFonts w:cstheme="minorHAnsi"/>
          <w:szCs w:val="22"/>
        </w:rPr>
        <w:t xml:space="preserve">There is no dedicated header in NVL </w:t>
      </w:r>
      <w:r w:rsidR="00FC1436">
        <w:rPr>
          <w:rFonts w:cstheme="minorHAnsi"/>
          <w:szCs w:val="22"/>
        </w:rPr>
        <w:t>AX/AM</w:t>
      </w:r>
      <w:r w:rsidRPr="009522A6">
        <w:rPr>
          <w:rFonts w:cstheme="minorHAnsi"/>
          <w:szCs w:val="22"/>
        </w:rPr>
        <w:t xml:space="preserve"> RVP for GSPI. GSPI</w:t>
      </w:r>
      <w:r w:rsidR="006D3C17">
        <w:rPr>
          <w:rFonts w:cstheme="minorHAnsi"/>
          <w:szCs w:val="22"/>
        </w:rPr>
        <w:t>[1:0]</w:t>
      </w:r>
      <w:r w:rsidRPr="009522A6">
        <w:rPr>
          <w:rFonts w:cstheme="minorHAnsi"/>
          <w:szCs w:val="22"/>
        </w:rPr>
        <w:t xml:space="preserve"> signals are Multiplexed with THC SPI</w:t>
      </w:r>
      <w:r w:rsidR="006D3C17">
        <w:rPr>
          <w:rFonts w:cstheme="minorHAnsi"/>
          <w:szCs w:val="22"/>
        </w:rPr>
        <w:t>[1:0]</w:t>
      </w:r>
      <w:r w:rsidR="00A4453B">
        <w:rPr>
          <w:rFonts w:cstheme="minorHAnsi"/>
          <w:szCs w:val="22"/>
        </w:rPr>
        <w:t xml:space="preserve"> signals</w:t>
      </w:r>
      <w:r w:rsidR="00781349">
        <w:rPr>
          <w:rFonts w:cstheme="minorHAnsi"/>
          <w:szCs w:val="22"/>
        </w:rPr>
        <w:t>, but</w:t>
      </w:r>
      <w:r w:rsidRPr="009522A6">
        <w:rPr>
          <w:rFonts w:cstheme="minorHAnsi"/>
          <w:szCs w:val="22"/>
        </w:rPr>
        <w:t xml:space="preserve"> THC is POR for NVL</w:t>
      </w:r>
      <w:r w:rsidR="00841AD7">
        <w:rPr>
          <w:rFonts w:cstheme="minorHAnsi"/>
          <w:szCs w:val="22"/>
        </w:rPr>
        <w:t xml:space="preserve"> </w:t>
      </w:r>
      <w:r w:rsidR="006B657B">
        <w:rPr>
          <w:rFonts w:cstheme="minorHAnsi"/>
          <w:szCs w:val="22"/>
        </w:rPr>
        <w:t>AX/AM</w:t>
      </w:r>
      <w:r w:rsidR="00841AD7">
        <w:rPr>
          <w:rFonts w:cstheme="minorHAnsi"/>
          <w:szCs w:val="22"/>
        </w:rPr>
        <w:t xml:space="preserve"> RVPs</w:t>
      </w:r>
      <w:r w:rsidR="007D3FBC">
        <w:rPr>
          <w:rFonts w:cstheme="minorHAnsi"/>
          <w:szCs w:val="22"/>
        </w:rPr>
        <w:t>.</w:t>
      </w:r>
      <w:r>
        <w:rPr>
          <w:rFonts w:cstheme="minorHAnsi"/>
          <w:szCs w:val="22"/>
        </w:rPr>
        <w:t xml:space="preserve"> </w:t>
      </w:r>
      <w:r w:rsidRPr="00CC22DA">
        <w:rPr>
          <w:rFonts w:cstheme="minorHAnsi"/>
          <w:szCs w:val="22"/>
        </w:rPr>
        <w:t xml:space="preserve">NVL </w:t>
      </w:r>
      <w:r w:rsidR="006B657B">
        <w:rPr>
          <w:rFonts w:cstheme="minorHAnsi"/>
          <w:szCs w:val="22"/>
        </w:rPr>
        <w:t>AX/AM</w:t>
      </w:r>
      <w:r w:rsidR="00C444C4" w:rsidRPr="00CC22DA">
        <w:rPr>
          <w:rFonts w:cstheme="minorHAnsi"/>
          <w:szCs w:val="22"/>
        </w:rPr>
        <w:t xml:space="preserve"> RVP</w:t>
      </w:r>
      <w:r w:rsidRPr="00CC22DA">
        <w:rPr>
          <w:rFonts w:cstheme="minorHAnsi"/>
          <w:szCs w:val="22"/>
        </w:rPr>
        <w:t xml:space="preserve"> support</w:t>
      </w:r>
      <w:r w:rsidR="00C3597D" w:rsidRPr="00CC22DA">
        <w:rPr>
          <w:rFonts w:cstheme="minorHAnsi"/>
          <w:szCs w:val="22"/>
        </w:rPr>
        <w:t>s</w:t>
      </w:r>
      <w:r w:rsidRPr="00CC22DA">
        <w:rPr>
          <w:rFonts w:cstheme="minorHAnsi"/>
          <w:szCs w:val="22"/>
        </w:rPr>
        <w:t xml:space="preserve"> GSPI based Fingerprint Sensor </w:t>
      </w:r>
      <w:r w:rsidR="00D100D9" w:rsidRPr="00CC22DA">
        <w:rPr>
          <w:rFonts w:cstheme="minorHAnsi"/>
          <w:szCs w:val="22"/>
        </w:rPr>
        <w:t xml:space="preserve">via rework only </w:t>
      </w:r>
      <w:r w:rsidR="00C444C4" w:rsidRPr="00CC22DA">
        <w:rPr>
          <w:rFonts w:cstheme="minorHAnsi"/>
          <w:szCs w:val="22"/>
        </w:rPr>
        <w:t>over GSPI2 port</w:t>
      </w:r>
      <w:r w:rsidR="00491197">
        <w:rPr>
          <w:rFonts w:cstheme="minorHAnsi"/>
          <w:szCs w:val="22"/>
        </w:rPr>
        <w:t xml:space="preserve">. </w:t>
      </w:r>
    </w:p>
    <w:p w14:paraId="634B8929" w14:textId="77777777" w:rsidR="00AD0296" w:rsidRPr="009522A6" w:rsidRDefault="00AD0296" w:rsidP="004E3FA9">
      <w:pPr>
        <w:pStyle w:val="Heading2"/>
      </w:pPr>
      <w:bookmarkStart w:id="527" w:name="_Toc206402080"/>
      <w:r w:rsidRPr="009522A6">
        <w:t>Test plan link (RVP/ SIV)</w:t>
      </w:r>
      <w:bookmarkEnd w:id="527"/>
    </w:p>
    <w:p w14:paraId="63D9CF45" w14:textId="77777777" w:rsidR="00AD0296" w:rsidRPr="00B9371D" w:rsidRDefault="00AD0296" w:rsidP="00AD0296">
      <w:pPr>
        <w:rPr>
          <w:rFonts w:cstheme="minorHAnsi"/>
          <w:color w:val="000000" w:themeColor="text1"/>
          <w:lang w:val="en-IN" w:eastAsia="en-IN"/>
        </w:rPr>
      </w:pPr>
      <w:r w:rsidRPr="00B9371D">
        <w:rPr>
          <w:rFonts w:cstheme="minorHAnsi"/>
          <w:color w:val="000000" w:themeColor="text1"/>
          <w:lang w:val="en-IN" w:eastAsia="en-IN"/>
        </w:rPr>
        <w:t>Link: will be updated in the HAS1.0 version.</w:t>
      </w:r>
    </w:p>
    <w:p w14:paraId="10EC268B" w14:textId="77777777" w:rsidR="00E02F65" w:rsidRPr="009522A6" w:rsidRDefault="00E02F65" w:rsidP="00E02F65">
      <w:pPr>
        <w:rPr>
          <w:rFonts w:cstheme="minorHAnsi"/>
        </w:rPr>
      </w:pPr>
    </w:p>
    <w:p w14:paraId="5D00B030" w14:textId="3F00C05D" w:rsidR="00C24E39" w:rsidRPr="009522A6" w:rsidRDefault="00C24E39" w:rsidP="00DC33DF">
      <w:pPr>
        <w:pStyle w:val="Heading1"/>
      </w:pPr>
      <w:bookmarkStart w:id="528" w:name="_Toc206402081"/>
      <w:r w:rsidRPr="009522A6">
        <w:lastRenderedPageBreak/>
        <w:t>Serial Interfaces- SPI, eSPI, SM Link, MLink/ CLink</w:t>
      </w:r>
      <w:bookmarkEnd w:id="528"/>
    </w:p>
    <w:p w14:paraId="7E73F966" w14:textId="7A84B99C" w:rsidR="00C24E39" w:rsidRPr="009522A6" w:rsidRDefault="00C24E39" w:rsidP="004E3FA9">
      <w:pPr>
        <w:pStyle w:val="Heading2"/>
      </w:pPr>
      <w:bookmarkStart w:id="529" w:name="_Toc206402082"/>
      <w:r w:rsidRPr="009522A6">
        <w:t>Overview</w:t>
      </w:r>
      <w:bookmarkEnd w:id="529"/>
    </w:p>
    <w:p w14:paraId="4233C7B3" w14:textId="27120DC6" w:rsidR="00C24E39" w:rsidRPr="00770326" w:rsidRDefault="00C24E39" w:rsidP="00C922E1">
      <w:pPr>
        <w:tabs>
          <w:tab w:val="left" w:pos="0"/>
        </w:tabs>
        <w:rPr>
          <w:rFonts w:cstheme="minorHAnsi"/>
          <w:szCs w:val="22"/>
        </w:rPr>
      </w:pPr>
      <w:r w:rsidRPr="00770326">
        <w:rPr>
          <w:rFonts w:cstheme="minorHAnsi"/>
          <w:szCs w:val="22"/>
        </w:rPr>
        <w:t>This chapter discusses about the various serial interfaces namely SPI, eSPI, SMLink, MLink. The SPI</w:t>
      </w:r>
      <w:r w:rsidR="008843C6">
        <w:rPr>
          <w:rFonts w:cstheme="minorHAnsi"/>
          <w:szCs w:val="22"/>
        </w:rPr>
        <w:t xml:space="preserve"> and</w:t>
      </w:r>
      <w:r w:rsidRPr="00770326">
        <w:rPr>
          <w:rFonts w:cstheme="minorHAnsi"/>
          <w:szCs w:val="22"/>
        </w:rPr>
        <w:t xml:space="preserve"> eSPI functionally similar IPs. The mapping of all serial ports is as shown below. The mapping is subjected to change based on the inputs from design or validation teams. </w:t>
      </w:r>
    </w:p>
    <w:p w14:paraId="7A5D130E" w14:textId="77777777" w:rsidR="00C24E39" w:rsidRPr="009522A6" w:rsidRDefault="00C24E39" w:rsidP="004E3FA9">
      <w:pPr>
        <w:pStyle w:val="Heading2"/>
      </w:pPr>
      <w:bookmarkStart w:id="530" w:name="_Toc206402083"/>
      <w:r w:rsidRPr="009522A6">
        <w:t>Serial Interface domain platform MRD/PRD</w:t>
      </w:r>
      <w:bookmarkEnd w:id="530"/>
    </w:p>
    <w:p w14:paraId="5FB10349" w14:textId="77777777" w:rsidR="00C24E39" w:rsidRPr="009522A6" w:rsidRDefault="00C24E39" w:rsidP="00C24E39">
      <w:pPr>
        <w:rPr>
          <w:rFonts w:cstheme="minorHAnsi"/>
        </w:rPr>
      </w:pPr>
      <w:r w:rsidRPr="009522A6">
        <w:rPr>
          <w:rFonts w:cstheme="minorHAnsi"/>
        </w:rPr>
        <w:t>Below are the platform MRD/ PRD for the Serial Interfaces.</w:t>
      </w:r>
    </w:p>
    <w:p w14:paraId="4B841CB4" w14:textId="77777777" w:rsidR="008A7279" w:rsidRPr="007B230F" w:rsidRDefault="008A7279" w:rsidP="008A7279">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127"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093DD47A" w14:textId="4A8826B7" w:rsidR="00C24E39" w:rsidRPr="009522A6" w:rsidRDefault="00D57DC8" w:rsidP="00DF3C3F">
      <w:pPr>
        <w:pStyle w:val="ListParagraph"/>
        <w:numPr>
          <w:ilvl w:val="0"/>
          <w:numId w:val="45"/>
        </w:numPr>
        <w:rPr>
          <w:rStyle w:val="Hyperlink"/>
          <w:rFonts w:asciiTheme="minorHAnsi" w:hAnsiTheme="minorHAnsi" w:cstheme="minorHAnsi"/>
          <w:color w:val="auto"/>
          <w:szCs w:val="24"/>
          <w:u w:val="none"/>
        </w:rPr>
      </w:pPr>
      <w:r w:rsidRPr="009522A6">
        <w:rPr>
          <w:rFonts w:cstheme="minorHAnsi"/>
        </w:rPr>
        <w:t xml:space="preserve">Serial Interface domain </w:t>
      </w:r>
      <w:r w:rsidR="003778E3" w:rsidRPr="009522A6">
        <w:rPr>
          <w:rFonts w:cstheme="minorHAnsi"/>
        </w:rPr>
        <w:t xml:space="preserve">platform PRD </w:t>
      </w:r>
      <w:hyperlink r:id="rId128" w:anchor="/pages/community/16025392167?queryId=16025395647" w:history="1">
        <w:r w:rsidR="003778E3" w:rsidRPr="009522A6">
          <w:rPr>
            <w:rStyle w:val="Hyperlink"/>
            <w:rFonts w:asciiTheme="minorHAnsi" w:hAnsiTheme="minorHAnsi" w:cstheme="minorHAnsi"/>
            <w:szCs w:val="24"/>
          </w:rPr>
          <w:t>HSD link</w:t>
        </w:r>
      </w:hyperlink>
    </w:p>
    <w:p w14:paraId="21A14814" w14:textId="77777777" w:rsidR="00C24E39" w:rsidRPr="009522A6" w:rsidRDefault="00C24E39" w:rsidP="004E3FA9">
      <w:pPr>
        <w:pStyle w:val="Heading2"/>
      </w:pPr>
      <w:bookmarkStart w:id="531" w:name="_Toc206402084"/>
      <w:r w:rsidRPr="009522A6">
        <w:t>Serial Interface domain RVP LZ</w:t>
      </w:r>
      <w:bookmarkEnd w:id="531"/>
    </w:p>
    <w:p w14:paraId="4356DD24" w14:textId="629D57AB" w:rsidR="00C24E39" w:rsidRPr="009522A6" w:rsidRDefault="000C582E" w:rsidP="00C24E39">
      <w:pPr>
        <w:rPr>
          <w:rFonts w:cstheme="minorHAnsi"/>
        </w:rPr>
      </w:pPr>
      <w:r w:rsidRPr="009522A6">
        <w:rPr>
          <w:rFonts w:cstheme="minorHAnsi"/>
          <w:szCs w:val="22"/>
        </w:rPr>
        <w:t xml:space="preserve">Refer respective section of this </w:t>
      </w:r>
      <w:r w:rsidR="00503D26" w:rsidRPr="009522A6">
        <w:rPr>
          <w:rFonts w:cstheme="minorHAnsi"/>
          <w:szCs w:val="22"/>
        </w:rPr>
        <w:t xml:space="preserve">document </w:t>
      </w:r>
      <w:r w:rsidR="00C24E39" w:rsidRPr="009522A6">
        <w:rPr>
          <w:rFonts w:cstheme="minorHAnsi"/>
        </w:rPr>
        <w:t xml:space="preserve">for </w:t>
      </w:r>
      <w:r w:rsidR="00503D26" w:rsidRPr="009522A6">
        <w:rPr>
          <w:rFonts w:cstheme="minorHAnsi"/>
        </w:rPr>
        <w:t xml:space="preserve">Serial Interfaces </w:t>
      </w:r>
      <w:r w:rsidR="00C24E39" w:rsidRPr="009522A6">
        <w:rPr>
          <w:rFonts w:cstheme="minorHAnsi"/>
        </w:rPr>
        <w:t>Landing Zone</w:t>
      </w:r>
      <w:r w:rsidR="00503D26" w:rsidRPr="009522A6">
        <w:rPr>
          <w:rFonts w:cstheme="minorHAnsi"/>
        </w:rPr>
        <w:t xml:space="preserve"> on NVL RVP</w:t>
      </w:r>
      <w:r w:rsidR="00C24E39" w:rsidRPr="009522A6">
        <w:rPr>
          <w:rFonts w:cstheme="minorHAnsi"/>
        </w:rPr>
        <w:t>.</w:t>
      </w:r>
    </w:p>
    <w:p w14:paraId="1DE7F7E0" w14:textId="07784610" w:rsidR="00C24E39" w:rsidRDefault="00C24E39" w:rsidP="000C582E">
      <w:pPr>
        <w:pStyle w:val="Caption"/>
        <w:spacing w:before="120"/>
        <w:rPr>
          <w:rFonts w:cstheme="minorHAnsi"/>
        </w:rPr>
      </w:pPr>
      <w:bookmarkStart w:id="532" w:name="_Toc176365863"/>
      <w:bookmarkStart w:id="533" w:name="_Toc20640233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69</w:t>
      </w:r>
      <w:r w:rsidR="00924662" w:rsidRPr="009522A6">
        <w:rPr>
          <w:rFonts w:cstheme="minorHAnsi"/>
        </w:rPr>
        <w:fldChar w:fldCharType="end"/>
      </w:r>
      <w:r w:rsidRPr="009522A6">
        <w:rPr>
          <w:rFonts w:cstheme="minorHAnsi"/>
        </w:rPr>
        <w:t>:</w:t>
      </w:r>
      <w:r w:rsidR="000C582E" w:rsidRPr="009522A6">
        <w:rPr>
          <w:rFonts w:cstheme="minorHAnsi"/>
        </w:rPr>
        <w:t xml:space="preserve"> </w:t>
      </w:r>
      <w:r w:rsidRPr="009522A6">
        <w:rPr>
          <w:rFonts w:cstheme="minorHAnsi"/>
        </w:rPr>
        <w:t>RVP LZ Serial Interfaces for NVL</w:t>
      </w:r>
      <w:bookmarkEnd w:id="532"/>
      <w:bookmarkEnd w:id="533"/>
    </w:p>
    <w:tbl>
      <w:tblPr>
        <w:tblW w:w="8921" w:type="dxa"/>
        <w:tblLook w:val="04A0" w:firstRow="1" w:lastRow="0" w:firstColumn="1" w:lastColumn="0" w:noHBand="0" w:noVBand="1"/>
      </w:tblPr>
      <w:tblGrid>
        <w:gridCol w:w="1370"/>
        <w:gridCol w:w="2061"/>
        <w:gridCol w:w="5413"/>
        <w:gridCol w:w="77"/>
      </w:tblGrid>
      <w:tr w:rsidR="00D94DBB" w:rsidRPr="00D94DBB" w14:paraId="62C62472" w14:textId="77777777" w:rsidTr="00EF61F7">
        <w:trPr>
          <w:gridAfter w:val="1"/>
          <w:wAfter w:w="77" w:type="dxa"/>
          <w:trHeight w:val="473"/>
        </w:trPr>
        <w:tc>
          <w:tcPr>
            <w:tcW w:w="1370" w:type="dxa"/>
            <w:tcBorders>
              <w:top w:val="single" w:sz="8" w:space="0" w:color="000000"/>
              <w:left w:val="single" w:sz="8" w:space="0" w:color="000000"/>
              <w:bottom w:val="single" w:sz="8" w:space="0" w:color="000000"/>
              <w:right w:val="single" w:sz="8" w:space="0" w:color="000000"/>
            </w:tcBorders>
            <w:shd w:val="clear" w:color="000000" w:fill="0070C0"/>
            <w:vAlign w:val="center"/>
            <w:hideMark/>
          </w:tcPr>
          <w:p w14:paraId="7CF18563" w14:textId="77777777" w:rsidR="00D94DBB" w:rsidRPr="00D94DBB" w:rsidRDefault="00D94DBB" w:rsidP="00D94DBB">
            <w:pPr>
              <w:spacing w:before="0" w:after="0"/>
              <w:jc w:val="center"/>
              <w:rPr>
                <w:rFonts w:ascii="Calibri" w:hAnsi="Calibri" w:cs="Calibri"/>
                <w:b/>
                <w:bCs/>
                <w:color w:val="FFFFFF"/>
                <w:szCs w:val="22"/>
              </w:rPr>
            </w:pPr>
            <w:r w:rsidRPr="00D94DBB">
              <w:rPr>
                <w:rFonts w:ascii="Calibri" w:hAnsi="Calibri" w:cs="Calibri"/>
                <w:b/>
                <w:bCs/>
                <w:color w:val="FFFFFF"/>
                <w:szCs w:val="22"/>
              </w:rPr>
              <w:t>Si#</w:t>
            </w:r>
          </w:p>
        </w:tc>
        <w:tc>
          <w:tcPr>
            <w:tcW w:w="2061" w:type="dxa"/>
            <w:tcBorders>
              <w:top w:val="single" w:sz="8" w:space="0" w:color="000000"/>
              <w:left w:val="nil"/>
              <w:bottom w:val="single" w:sz="8" w:space="0" w:color="000000"/>
              <w:right w:val="single" w:sz="8" w:space="0" w:color="000000"/>
            </w:tcBorders>
            <w:shd w:val="clear" w:color="000000" w:fill="0070C0"/>
            <w:vAlign w:val="center"/>
            <w:hideMark/>
          </w:tcPr>
          <w:p w14:paraId="589727D7" w14:textId="77777777" w:rsidR="00D94DBB" w:rsidRPr="00D94DBB" w:rsidRDefault="00D94DBB" w:rsidP="00D94DBB">
            <w:pPr>
              <w:spacing w:before="0" w:after="0"/>
              <w:jc w:val="center"/>
              <w:rPr>
                <w:rFonts w:ascii="Calibri" w:hAnsi="Calibri" w:cs="Calibri"/>
                <w:b/>
                <w:bCs/>
                <w:color w:val="FFFFFF"/>
                <w:szCs w:val="22"/>
              </w:rPr>
            </w:pPr>
            <w:r w:rsidRPr="00D94DBB">
              <w:rPr>
                <w:rFonts w:ascii="Calibri" w:hAnsi="Calibri" w:cs="Calibri"/>
                <w:b/>
                <w:bCs/>
                <w:color w:val="FFFFFF"/>
                <w:szCs w:val="22"/>
              </w:rPr>
              <w:t xml:space="preserve">Feature /Interface </w:t>
            </w:r>
          </w:p>
        </w:tc>
        <w:tc>
          <w:tcPr>
            <w:tcW w:w="5413" w:type="dxa"/>
            <w:tcBorders>
              <w:top w:val="single" w:sz="8" w:space="0" w:color="000000"/>
              <w:left w:val="nil"/>
              <w:bottom w:val="single" w:sz="8" w:space="0" w:color="000000"/>
              <w:right w:val="single" w:sz="8" w:space="0" w:color="000000"/>
            </w:tcBorders>
            <w:shd w:val="clear" w:color="000000" w:fill="0070C0"/>
            <w:noWrap/>
            <w:vAlign w:val="center"/>
            <w:hideMark/>
          </w:tcPr>
          <w:p w14:paraId="39E04D21" w14:textId="77777777" w:rsidR="00D94DBB" w:rsidRPr="00D94DBB" w:rsidRDefault="00D94DBB" w:rsidP="00D94DBB">
            <w:pPr>
              <w:spacing w:before="0" w:after="0"/>
              <w:jc w:val="center"/>
              <w:rPr>
                <w:rFonts w:ascii="Calibri" w:hAnsi="Calibri" w:cs="Calibri"/>
                <w:b/>
                <w:bCs/>
                <w:color w:val="FFFFFF"/>
                <w:szCs w:val="22"/>
              </w:rPr>
            </w:pPr>
            <w:r w:rsidRPr="00D94DBB">
              <w:rPr>
                <w:rFonts w:ascii="Calibri" w:hAnsi="Calibri" w:cs="Calibri"/>
                <w:b/>
                <w:bCs/>
                <w:color w:val="FFFFFF"/>
                <w:szCs w:val="22"/>
              </w:rPr>
              <w:t>RVP01</w:t>
            </w:r>
          </w:p>
        </w:tc>
      </w:tr>
      <w:tr w:rsidR="00D94DBB" w:rsidRPr="00D94DBB" w14:paraId="5B32750F" w14:textId="77777777" w:rsidTr="00EF61F7">
        <w:trPr>
          <w:gridAfter w:val="1"/>
          <w:wAfter w:w="77" w:type="dxa"/>
          <w:trHeight w:val="1007"/>
        </w:trPr>
        <w:tc>
          <w:tcPr>
            <w:tcW w:w="1370" w:type="dxa"/>
            <w:tcBorders>
              <w:top w:val="nil"/>
              <w:left w:val="single" w:sz="8" w:space="0" w:color="000000"/>
              <w:bottom w:val="single" w:sz="8" w:space="0" w:color="000000"/>
              <w:right w:val="single" w:sz="8" w:space="0" w:color="000000"/>
            </w:tcBorders>
            <w:noWrap/>
            <w:vAlign w:val="center"/>
            <w:hideMark/>
          </w:tcPr>
          <w:p w14:paraId="66711250"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t>1</w:t>
            </w:r>
          </w:p>
        </w:tc>
        <w:tc>
          <w:tcPr>
            <w:tcW w:w="2061" w:type="dxa"/>
            <w:tcBorders>
              <w:top w:val="nil"/>
              <w:left w:val="nil"/>
              <w:bottom w:val="single" w:sz="8" w:space="0" w:color="000000"/>
              <w:right w:val="single" w:sz="8" w:space="0" w:color="000000"/>
            </w:tcBorders>
            <w:vAlign w:val="center"/>
            <w:hideMark/>
          </w:tcPr>
          <w:p w14:paraId="1AD8834C" w14:textId="77777777" w:rsidR="00D94DBB" w:rsidRPr="00D94DBB" w:rsidRDefault="00D94DBB" w:rsidP="00D94DBB">
            <w:pPr>
              <w:spacing w:before="0" w:after="0"/>
              <w:jc w:val="left"/>
              <w:rPr>
                <w:rFonts w:ascii="Calibri" w:hAnsi="Calibri" w:cs="Calibri"/>
                <w:b/>
                <w:bCs/>
                <w:color w:val="000000"/>
                <w:sz w:val="20"/>
                <w:szCs w:val="20"/>
              </w:rPr>
            </w:pPr>
            <w:r w:rsidRPr="00D94DBB">
              <w:rPr>
                <w:rFonts w:ascii="Calibri" w:hAnsi="Calibri" w:cs="Calibri"/>
                <w:b/>
                <w:bCs/>
                <w:color w:val="000000"/>
                <w:sz w:val="20"/>
                <w:szCs w:val="20"/>
              </w:rPr>
              <w:t>SML 0</w:t>
            </w:r>
          </w:p>
        </w:tc>
        <w:tc>
          <w:tcPr>
            <w:tcW w:w="5413" w:type="dxa"/>
            <w:tcBorders>
              <w:top w:val="nil"/>
              <w:left w:val="nil"/>
              <w:bottom w:val="single" w:sz="8" w:space="0" w:color="000000"/>
              <w:right w:val="single" w:sz="8" w:space="0" w:color="000000"/>
            </w:tcBorders>
            <w:noWrap/>
            <w:vAlign w:val="center"/>
            <w:hideMark/>
          </w:tcPr>
          <w:p w14:paraId="7F31B43A"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Jackson Ville/ Foxville AIC (PCIe x1 slot)/ dTBT BR AIC (x4 slot)/Integrated TBT</w:t>
            </w:r>
          </w:p>
        </w:tc>
      </w:tr>
      <w:tr w:rsidR="00D94DBB" w:rsidRPr="00D94DBB" w14:paraId="267077B7" w14:textId="77777777" w:rsidTr="00EF61F7">
        <w:trPr>
          <w:gridAfter w:val="1"/>
          <w:wAfter w:w="77" w:type="dxa"/>
          <w:trHeight w:val="424"/>
        </w:trPr>
        <w:tc>
          <w:tcPr>
            <w:tcW w:w="1370" w:type="dxa"/>
            <w:tcBorders>
              <w:top w:val="nil"/>
              <w:left w:val="single" w:sz="8" w:space="0" w:color="000000"/>
              <w:bottom w:val="single" w:sz="8" w:space="0" w:color="000000"/>
              <w:right w:val="single" w:sz="8" w:space="0" w:color="000000"/>
            </w:tcBorders>
            <w:noWrap/>
            <w:vAlign w:val="center"/>
            <w:hideMark/>
          </w:tcPr>
          <w:p w14:paraId="39C1A2E8"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t>2</w:t>
            </w:r>
          </w:p>
        </w:tc>
        <w:tc>
          <w:tcPr>
            <w:tcW w:w="2061" w:type="dxa"/>
            <w:tcBorders>
              <w:top w:val="nil"/>
              <w:left w:val="nil"/>
              <w:bottom w:val="single" w:sz="8" w:space="0" w:color="000000"/>
              <w:right w:val="single" w:sz="8" w:space="0" w:color="000000"/>
            </w:tcBorders>
            <w:vAlign w:val="center"/>
            <w:hideMark/>
          </w:tcPr>
          <w:p w14:paraId="54936BAE" w14:textId="77777777" w:rsidR="00D94DBB" w:rsidRPr="00D94DBB" w:rsidRDefault="00D94DBB" w:rsidP="00D94DBB">
            <w:pPr>
              <w:spacing w:before="0" w:after="0"/>
              <w:jc w:val="left"/>
              <w:rPr>
                <w:rFonts w:ascii="Calibri" w:hAnsi="Calibri" w:cs="Calibri"/>
                <w:b/>
                <w:bCs/>
                <w:color w:val="000000"/>
                <w:sz w:val="20"/>
                <w:szCs w:val="20"/>
              </w:rPr>
            </w:pPr>
            <w:r w:rsidRPr="00D94DBB">
              <w:rPr>
                <w:rFonts w:ascii="Calibri" w:hAnsi="Calibri" w:cs="Calibri"/>
                <w:b/>
                <w:bCs/>
                <w:color w:val="000000"/>
                <w:sz w:val="20"/>
                <w:szCs w:val="20"/>
              </w:rPr>
              <w:t>SML 1</w:t>
            </w:r>
          </w:p>
        </w:tc>
        <w:tc>
          <w:tcPr>
            <w:tcW w:w="5413" w:type="dxa"/>
            <w:tcBorders>
              <w:top w:val="nil"/>
              <w:left w:val="nil"/>
              <w:bottom w:val="single" w:sz="8" w:space="0" w:color="000000"/>
              <w:right w:val="single" w:sz="8" w:space="0" w:color="000000"/>
            </w:tcBorders>
            <w:noWrap/>
            <w:vAlign w:val="center"/>
            <w:hideMark/>
          </w:tcPr>
          <w:p w14:paraId="3696E467"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Sideband HDR/ EC</w:t>
            </w:r>
          </w:p>
        </w:tc>
      </w:tr>
      <w:tr w:rsidR="00D94DBB" w:rsidRPr="00D94DBB" w14:paraId="05D8B7D9" w14:textId="77777777" w:rsidTr="00EF61F7">
        <w:trPr>
          <w:gridAfter w:val="1"/>
          <w:wAfter w:w="77" w:type="dxa"/>
          <w:trHeight w:val="845"/>
        </w:trPr>
        <w:tc>
          <w:tcPr>
            <w:tcW w:w="1370" w:type="dxa"/>
            <w:tcBorders>
              <w:top w:val="nil"/>
              <w:left w:val="single" w:sz="8" w:space="0" w:color="000000"/>
              <w:bottom w:val="single" w:sz="8" w:space="0" w:color="000000"/>
              <w:right w:val="single" w:sz="8" w:space="0" w:color="000000"/>
            </w:tcBorders>
            <w:noWrap/>
            <w:vAlign w:val="center"/>
            <w:hideMark/>
          </w:tcPr>
          <w:p w14:paraId="43AD757B"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t>3</w:t>
            </w:r>
          </w:p>
        </w:tc>
        <w:tc>
          <w:tcPr>
            <w:tcW w:w="2061" w:type="dxa"/>
            <w:tcBorders>
              <w:top w:val="nil"/>
              <w:left w:val="nil"/>
              <w:bottom w:val="single" w:sz="8" w:space="0" w:color="000000"/>
              <w:right w:val="single" w:sz="8" w:space="0" w:color="000000"/>
            </w:tcBorders>
            <w:vAlign w:val="center"/>
            <w:hideMark/>
          </w:tcPr>
          <w:p w14:paraId="7080CCE4" w14:textId="77777777" w:rsidR="00D94DBB" w:rsidRPr="00D94DBB" w:rsidRDefault="00D94DBB" w:rsidP="00D94DBB">
            <w:pPr>
              <w:spacing w:before="0" w:after="0"/>
              <w:jc w:val="left"/>
              <w:rPr>
                <w:rFonts w:ascii="Calibri" w:hAnsi="Calibri" w:cs="Calibri"/>
                <w:b/>
                <w:bCs/>
                <w:color w:val="000000"/>
                <w:sz w:val="20"/>
                <w:szCs w:val="20"/>
              </w:rPr>
            </w:pPr>
            <w:r w:rsidRPr="00D94DBB">
              <w:rPr>
                <w:rFonts w:ascii="Calibri" w:hAnsi="Calibri" w:cs="Calibri"/>
                <w:b/>
                <w:bCs/>
                <w:color w:val="000000"/>
                <w:sz w:val="20"/>
                <w:szCs w:val="20"/>
              </w:rPr>
              <w:t>USBC_SML</w:t>
            </w:r>
          </w:p>
        </w:tc>
        <w:tc>
          <w:tcPr>
            <w:tcW w:w="5413" w:type="dxa"/>
            <w:tcBorders>
              <w:top w:val="nil"/>
              <w:left w:val="nil"/>
              <w:bottom w:val="single" w:sz="8" w:space="0" w:color="000000"/>
              <w:right w:val="single" w:sz="8" w:space="0" w:color="000000"/>
            </w:tcBorders>
            <w:noWrap/>
            <w:vAlign w:val="center"/>
            <w:hideMark/>
          </w:tcPr>
          <w:p w14:paraId="18414589"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dTBT BR AIC (x4 slot)/Integrated TBT /EC/Sideband HDR</w:t>
            </w:r>
          </w:p>
        </w:tc>
      </w:tr>
      <w:tr w:rsidR="00D94DBB" w:rsidRPr="00D94DBB" w14:paraId="45077DE0" w14:textId="77777777" w:rsidTr="00EF61F7">
        <w:trPr>
          <w:trHeight w:val="161"/>
        </w:trPr>
        <w:tc>
          <w:tcPr>
            <w:tcW w:w="1370" w:type="dxa"/>
            <w:tcBorders>
              <w:top w:val="nil"/>
              <w:left w:val="single" w:sz="8" w:space="0" w:color="000000"/>
              <w:bottom w:val="single" w:sz="8" w:space="0" w:color="000000"/>
              <w:right w:val="single" w:sz="8" w:space="0" w:color="000000"/>
            </w:tcBorders>
            <w:noWrap/>
            <w:vAlign w:val="center"/>
            <w:hideMark/>
          </w:tcPr>
          <w:p w14:paraId="6611B6E7"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t>4</w:t>
            </w:r>
          </w:p>
        </w:tc>
        <w:tc>
          <w:tcPr>
            <w:tcW w:w="2061" w:type="dxa"/>
            <w:tcBorders>
              <w:top w:val="nil"/>
              <w:left w:val="nil"/>
              <w:bottom w:val="single" w:sz="8" w:space="0" w:color="000000"/>
              <w:right w:val="single" w:sz="8" w:space="0" w:color="000000"/>
            </w:tcBorders>
            <w:vAlign w:val="center"/>
            <w:hideMark/>
          </w:tcPr>
          <w:p w14:paraId="50A2A92A" w14:textId="77777777" w:rsidR="00D94DBB" w:rsidRPr="00D94DBB" w:rsidRDefault="00D94DBB" w:rsidP="00D94DBB">
            <w:pPr>
              <w:spacing w:before="0" w:after="0"/>
              <w:jc w:val="left"/>
              <w:rPr>
                <w:rFonts w:ascii="Calibri" w:hAnsi="Calibri" w:cs="Calibri"/>
                <w:b/>
                <w:bCs/>
                <w:color w:val="000000"/>
                <w:sz w:val="20"/>
                <w:szCs w:val="20"/>
              </w:rPr>
            </w:pPr>
            <w:r w:rsidRPr="00D94DBB">
              <w:rPr>
                <w:rFonts w:ascii="Calibri" w:hAnsi="Calibri" w:cs="Calibri"/>
                <w:b/>
                <w:bCs/>
                <w:color w:val="000000"/>
                <w:sz w:val="20"/>
                <w:szCs w:val="20"/>
              </w:rPr>
              <w:t>OSSE_SML</w:t>
            </w:r>
          </w:p>
        </w:tc>
        <w:tc>
          <w:tcPr>
            <w:tcW w:w="5490" w:type="dxa"/>
            <w:gridSpan w:val="2"/>
            <w:tcBorders>
              <w:top w:val="single" w:sz="8" w:space="0" w:color="000000"/>
              <w:left w:val="nil"/>
              <w:bottom w:val="single" w:sz="8" w:space="0" w:color="000000"/>
              <w:right w:val="single" w:sz="8" w:space="0" w:color="000000"/>
            </w:tcBorders>
            <w:noWrap/>
            <w:vAlign w:val="center"/>
            <w:hideMark/>
          </w:tcPr>
          <w:p w14:paraId="7ADA2094" w14:textId="77777777" w:rsidR="00CF6893" w:rsidRPr="00D94DBB" w:rsidRDefault="00CF6893" w:rsidP="00BE05FF">
            <w:pPr>
              <w:spacing w:before="0" w:after="0"/>
              <w:jc w:val="left"/>
              <w:rPr>
                <w:rFonts w:ascii="Calibri" w:hAnsi="Calibri" w:cs="Calibri"/>
                <w:color w:val="000000"/>
                <w:sz w:val="20"/>
                <w:szCs w:val="20"/>
              </w:rPr>
            </w:pPr>
            <w:r w:rsidRPr="00D94DBB">
              <w:rPr>
                <w:rFonts w:ascii="Calibri" w:hAnsi="Calibri" w:cs="Calibri"/>
                <w:color w:val="000000"/>
                <w:sz w:val="20"/>
                <w:szCs w:val="20"/>
              </w:rPr>
              <w:t>No POR end point device</w:t>
            </w:r>
          </w:p>
        </w:tc>
      </w:tr>
      <w:tr w:rsidR="00D94DBB" w:rsidRPr="00D94DBB" w14:paraId="1129B033" w14:textId="77777777" w:rsidTr="00EF61F7">
        <w:trPr>
          <w:trHeight w:val="985"/>
        </w:trPr>
        <w:tc>
          <w:tcPr>
            <w:tcW w:w="1370" w:type="dxa"/>
            <w:tcBorders>
              <w:top w:val="nil"/>
              <w:left w:val="single" w:sz="8" w:space="0" w:color="000000"/>
              <w:bottom w:val="single" w:sz="8" w:space="0" w:color="000000"/>
              <w:right w:val="single" w:sz="8" w:space="0" w:color="000000"/>
            </w:tcBorders>
            <w:noWrap/>
            <w:vAlign w:val="center"/>
            <w:hideMark/>
          </w:tcPr>
          <w:p w14:paraId="4B74DCE8"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t>5</w:t>
            </w:r>
          </w:p>
        </w:tc>
        <w:tc>
          <w:tcPr>
            <w:tcW w:w="2061" w:type="dxa"/>
            <w:tcBorders>
              <w:top w:val="nil"/>
              <w:left w:val="nil"/>
              <w:bottom w:val="single" w:sz="8" w:space="0" w:color="000000"/>
              <w:right w:val="single" w:sz="8" w:space="0" w:color="000000"/>
            </w:tcBorders>
            <w:vAlign w:val="center"/>
            <w:hideMark/>
          </w:tcPr>
          <w:p w14:paraId="5D4B84A6" w14:textId="77777777" w:rsidR="00D94DBB" w:rsidRPr="00D94DBB" w:rsidRDefault="00D94DBB" w:rsidP="00D94DBB">
            <w:pPr>
              <w:spacing w:before="0" w:after="0"/>
              <w:jc w:val="left"/>
              <w:rPr>
                <w:rFonts w:ascii="Calibri" w:hAnsi="Calibri" w:cs="Calibri"/>
                <w:b/>
                <w:bCs/>
                <w:color w:val="000000"/>
                <w:sz w:val="20"/>
                <w:szCs w:val="20"/>
              </w:rPr>
            </w:pPr>
            <w:r w:rsidRPr="00D94DBB">
              <w:rPr>
                <w:rFonts w:ascii="Calibri" w:hAnsi="Calibri" w:cs="Calibri"/>
                <w:b/>
                <w:bCs/>
                <w:color w:val="000000"/>
                <w:sz w:val="20"/>
                <w:szCs w:val="20"/>
              </w:rPr>
              <w:t>SMBUS (removed from NVL onwards - replaced with LPSS I2C2)</w:t>
            </w:r>
          </w:p>
        </w:tc>
        <w:tc>
          <w:tcPr>
            <w:tcW w:w="5490" w:type="dxa"/>
            <w:gridSpan w:val="2"/>
            <w:tcBorders>
              <w:top w:val="single" w:sz="8" w:space="0" w:color="000000"/>
              <w:left w:val="nil"/>
              <w:bottom w:val="single" w:sz="8" w:space="0" w:color="000000"/>
              <w:right w:val="single" w:sz="8" w:space="0" w:color="000000"/>
            </w:tcBorders>
            <w:noWrap/>
            <w:vAlign w:val="center"/>
            <w:hideMark/>
          </w:tcPr>
          <w:p w14:paraId="294140C0" w14:textId="77777777" w:rsidR="00CF6893" w:rsidRPr="00D94DBB" w:rsidRDefault="00CF6893" w:rsidP="00BE05FF">
            <w:pPr>
              <w:spacing w:before="0" w:after="0"/>
              <w:jc w:val="left"/>
              <w:rPr>
                <w:rFonts w:ascii="Calibri" w:hAnsi="Calibri" w:cs="Calibri"/>
                <w:color w:val="000000"/>
                <w:sz w:val="20"/>
                <w:szCs w:val="20"/>
              </w:rPr>
            </w:pPr>
            <w:r w:rsidRPr="00D94DBB">
              <w:rPr>
                <w:rFonts w:ascii="Calibri" w:hAnsi="Calibri" w:cs="Calibri"/>
                <w:color w:val="000000"/>
                <w:sz w:val="20"/>
                <w:szCs w:val="20"/>
              </w:rPr>
              <w:t>NA, Not POR from NVL platform onwards</w:t>
            </w:r>
          </w:p>
        </w:tc>
      </w:tr>
    </w:tbl>
    <w:p w14:paraId="0E238034" w14:textId="09A32900" w:rsidR="00C24E39" w:rsidRPr="009522A6" w:rsidRDefault="00C24E39" w:rsidP="004E3FA9">
      <w:pPr>
        <w:pStyle w:val="Heading2"/>
      </w:pPr>
      <w:bookmarkStart w:id="534" w:name="_Toc206402085"/>
      <w:r w:rsidRPr="009522A6">
        <w:t xml:space="preserve">HW BOM/ </w:t>
      </w:r>
      <w:r w:rsidR="009411E5" w:rsidRPr="009522A6">
        <w:t>AIC Details</w:t>
      </w:r>
      <w:bookmarkEnd w:id="534"/>
    </w:p>
    <w:p w14:paraId="02F9F202" w14:textId="6D0CCB70" w:rsidR="00C24E39" w:rsidRPr="009522A6" w:rsidRDefault="00C24E39" w:rsidP="00C24E39">
      <w:pPr>
        <w:tabs>
          <w:tab w:val="left" w:pos="0"/>
        </w:tabs>
        <w:rPr>
          <w:rFonts w:cstheme="minorHAnsi"/>
          <w:sz w:val="24"/>
        </w:rPr>
      </w:pPr>
      <w:r w:rsidRPr="008F6542">
        <w:rPr>
          <w:rStyle w:val="MainbodyChar"/>
        </w:rPr>
        <w:t>Refer the individual chapters for HW BOM/AIC details of Serial Interfaces</w:t>
      </w:r>
      <w:r w:rsidR="000C582E" w:rsidRPr="009522A6">
        <w:rPr>
          <w:rFonts w:cstheme="minorHAnsi"/>
          <w:sz w:val="24"/>
        </w:rPr>
        <w:t>.</w:t>
      </w:r>
    </w:p>
    <w:p w14:paraId="47A86AB9" w14:textId="77777777" w:rsidR="00C24E39" w:rsidRPr="009522A6" w:rsidRDefault="00C24E39" w:rsidP="004E3FA9">
      <w:pPr>
        <w:pStyle w:val="Heading2"/>
      </w:pPr>
      <w:r w:rsidRPr="009522A6">
        <w:t xml:space="preserve"> </w:t>
      </w:r>
      <w:bookmarkStart w:id="535" w:name="_Toc206402086"/>
      <w:r w:rsidRPr="009522A6">
        <w:t>SPI &amp; eSPI Ports</w:t>
      </w:r>
      <w:bookmarkEnd w:id="535"/>
    </w:p>
    <w:p w14:paraId="2C4C73DB" w14:textId="2D8AAE62" w:rsidR="00C24E39" w:rsidRPr="008F6542" w:rsidRDefault="00C24E39" w:rsidP="00C24E39">
      <w:pPr>
        <w:rPr>
          <w:rFonts w:cstheme="minorHAnsi"/>
          <w:szCs w:val="22"/>
        </w:rPr>
      </w:pPr>
      <w:r w:rsidRPr="008F6542">
        <w:rPr>
          <w:rFonts w:cstheme="minorHAnsi"/>
          <w:szCs w:val="22"/>
        </w:rPr>
        <w:t>The NVL SOC provides Serial Peripheral Interfaces (SPI) for connecting BIOS Flash, TTK3 and TPM. Which is 1.8V IO voltage only with maximum speed of 100MHz.</w:t>
      </w:r>
    </w:p>
    <w:p w14:paraId="0C0556E7" w14:textId="77777777" w:rsidR="00C24E39" w:rsidRPr="008F6542" w:rsidRDefault="00C24E39" w:rsidP="00C24E39">
      <w:pPr>
        <w:rPr>
          <w:rFonts w:cstheme="minorHAnsi"/>
          <w:szCs w:val="22"/>
        </w:rPr>
      </w:pPr>
      <w:r w:rsidRPr="008F6542">
        <w:rPr>
          <w:rFonts w:cstheme="minorHAnsi"/>
          <w:szCs w:val="22"/>
        </w:rPr>
        <w:t>The SPI0 (CSME SPI) interface consists of 3 chip-select signals. It is allowing up to two flash memory devices (SPI0_CS0# and SPI0_CS1#) and one TPM device or TTK3 device (SPI0_CS2#) to be connected to the SOC working in quad-mode. The SPI0 interfaces support 1.8V only.</w:t>
      </w:r>
    </w:p>
    <w:p w14:paraId="43E39430" w14:textId="77777777" w:rsidR="00C24E39" w:rsidRPr="008F6542" w:rsidRDefault="00C24E39" w:rsidP="00C24E39">
      <w:pPr>
        <w:rPr>
          <w:rFonts w:cstheme="minorHAnsi"/>
          <w:szCs w:val="22"/>
        </w:rPr>
      </w:pPr>
      <w:r w:rsidRPr="008F6542">
        <w:rPr>
          <w:rFonts w:cstheme="minorHAnsi"/>
          <w:szCs w:val="22"/>
        </w:rPr>
        <w:t xml:space="preserve">The PCD – H eSPI (Enhanced SPI) controller supports the following features: </w:t>
      </w:r>
    </w:p>
    <w:p w14:paraId="0CB8DF17" w14:textId="77777777" w:rsidR="00C24E39" w:rsidRPr="008F6542" w:rsidRDefault="00C24E39" w:rsidP="00DF3C3F">
      <w:pPr>
        <w:pStyle w:val="ListParagraph"/>
        <w:numPr>
          <w:ilvl w:val="0"/>
          <w:numId w:val="47"/>
        </w:numPr>
        <w:rPr>
          <w:rFonts w:cstheme="minorHAnsi"/>
          <w:szCs w:val="22"/>
        </w:rPr>
      </w:pPr>
      <w:r w:rsidRPr="008F6542">
        <w:rPr>
          <w:rFonts w:cstheme="minorHAnsi"/>
          <w:szCs w:val="22"/>
        </w:rPr>
        <w:t>Support for 20MHz, 25MHz, 33Mhz and 50MHz bus operation.</w:t>
      </w:r>
    </w:p>
    <w:p w14:paraId="2B532D2E" w14:textId="77777777" w:rsidR="00C24E39" w:rsidRPr="008F6542" w:rsidRDefault="00C24E39" w:rsidP="00DF3C3F">
      <w:pPr>
        <w:pStyle w:val="ListParagraph"/>
        <w:numPr>
          <w:ilvl w:val="0"/>
          <w:numId w:val="47"/>
        </w:numPr>
        <w:rPr>
          <w:rFonts w:cstheme="minorHAnsi"/>
          <w:szCs w:val="22"/>
        </w:rPr>
      </w:pPr>
      <w:r w:rsidRPr="008F6542">
        <w:rPr>
          <w:rFonts w:cstheme="minorHAnsi"/>
          <w:szCs w:val="22"/>
        </w:rPr>
        <w:t xml:space="preserve">1.8V support only </w:t>
      </w:r>
    </w:p>
    <w:p w14:paraId="007D1B16" w14:textId="77777777" w:rsidR="00E208D0" w:rsidRPr="008F6542" w:rsidRDefault="00E208D0" w:rsidP="00DF3C3F">
      <w:pPr>
        <w:pStyle w:val="ListParagraph"/>
        <w:numPr>
          <w:ilvl w:val="0"/>
          <w:numId w:val="47"/>
        </w:numPr>
        <w:rPr>
          <w:rFonts w:cstheme="minorHAnsi"/>
          <w:szCs w:val="22"/>
        </w:rPr>
      </w:pPr>
      <w:r w:rsidRPr="008F6542">
        <w:rPr>
          <w:rFonts w:cstheme="minorHAnsi"/>
          <w:szCs w:val="22"/>
        </w:rPr>
        <w:t>Support for PCH.IOE on eSPI CS#3</w:t>
      </w:r>
    </w:p>
    <w:p w14:paraId="5B23DAC5" w14:textId="77777777" w:rsidR="00C24E39" w:rsidRPr="008F6542" w:rsidRDefault="00C24E39" w:rsidP="00DF3C3F">
      <w:pPr>
        <w:pStyle w:val="ListParagraph"/>
        <w:numPr>
          <w:ilvl w:val="0"/>
          <w:numId w:val="47"/>
        </w:numPr>
        <w:rPr>
          <w:rFonts w:cstheme="minorHAnsi"/>
          <w:szCs w:val="22"/>
        </w:rPr>
      </w:pPr>
      <w:r w:rsidRPr="008F6542">
        <w:rPr>
          <w:rFonts w:cstheme="minorHAnsi"/>
          <w:szCs w:val="22"/>
        </w:rPr>
        <w:t>Up to quad mode support with 2 Chip Select signals.</w:t>
      </w:r>
    </w:p>
    <w:p w14:paraId="57D3BAF4" w14:textId="77777777" w:rsidR="00547BD0" w:rsidRPr="008F6542" w:rsidRDefault="00C24E39" w:rsidP="00C24E39">
      <w:pPr>
        <w:rPr>
          <w:rStyle w:val="fontstyle01"/>
          <w:rFonts w:asciiTheme="minorHAnsi" w:hAnsiTheme="minorHAnsi" w:cstheme="minorHAnsi"/>
          <w:color w:val="auto"/>
          <w:sz w:val="22"/>
          <w:szCs w:val="22"/>
        </w:rPr>
      </w:pPr>
      <w:r w:rsidRPr="008F6542">
        <w:rPr>
          <w:rStyle w:val="fontstyle01"/>
          <w:rFonts w:asciiTheme="minorHAnsi" w:hAnsiTheme="minorHAnsi" w:cstheme="minorHAnsi"/>
          <w:color w:val="auto"/>
          <w:sz w:val="22"/>
          <w:szCs w:val="22"/>
        </w:rPr>
        <w:lastRenderedPageBreak/>
        <w:t xml:space="preserve">Refer to the chapter 15 BIOS Flash Interface (SPI) section for detailed explanation on the Flash sharing mechanisms and eSPI </w:t>
      </w:r>
      <w:r w:rsidR="00024FC1" w:rsidRPr="008F6542">
        <w:rPr>
          <w:rStyle w:val="fontstyle01"/>
          <w:rFonts w:asciiTheme="minorHAnsi" w:hAnsiTheme="minorHAnsi" w:cstheme="minorHAnsi"/>
          <w:color w:val="auto"/>
          <w:sz w:val="22"/>
          <w:szCs w:val="22"/>
        </w:rPr>
        <w:t xml:space="preserve">Interface. </w:t>
      </w:r>
    </w:p>
    <w:p w14:paraId="32FBA5FA" w14:textId="2188E501" w:rsidR="00547BD0" w:rsidRPr="008F6542" w:rsidRDefault="00547BD0" w:rsidP="00C24E39">
      <w:pPr>
        <w:rPr>
          <w:rStyle w:val="fontstyle01"/>
          <w:rFonts w:asciiTheme="minorHAnsi" w:hAnsiTheme="minorHAnsi" w:cstheme="minorHAnsi"/>
          <w:color w:val="auto"/>
          <w:sz w:val="22"/>
          <w:szCs w:val="22"/>
        </w:rPr>
      </w:pPr>
      <w:r w:rsidRPr="008F6542">
        <w:rPr>
          <w:rStyle w:val="fontstyle01"/>
          <w:rFonts w:asciiTheme="minorHAnsi" w:hAnsiTheme="minorHAnsi" w:cstheme="minorHAnsi"/>
          <w:color w:val="auto"/>
          <w:sz w:val="22"/>
          <w:szCs w:val="22"/>
        </w:rPr>
        <w:t xml:space="preserve">For SPI: Refer </w:t>
      </w:r>
      <w:hyperlink w:anchor="_BIOS_Flash_Interface" w:history="1">
        <w:r w:rsidRPr="008F6542">
          <w:rPr>
            <w:rStyle w:val="Hyperlink"/>
            <w:rFonts w:asciiTheme="minorHAnsi" w:hAnsiTheme="minorHAnsi" w:cstheme="minorHAnsi"/>
            <w:szCs w:val="22"/>
          </w:rPr>
          <w:t>BIOS Flash Interface</w:t>
        </w:r>
      </w:hyperlink>
      <w:r w:rsidR="00E56018" w:rsidRPr="008F6542">
        <w:rPr>
          <w:rStyle w:val="fontstyle01"/>
          <w:rFonts w:asciiTheme="minorHAnsi" w:hAnsiTheme="minorHAnsi" w:cstheme="minorHAnsi"/>
          <w:color w:val="auto"/>
          <w:sz w:val="22"/>
          <w:szCs w:val="22"/>
        </w:rPr>
        <w:t xml:space="preserve"> section</w:t>
      </w:r>
      <w:r w:rsidR="00BD552D" w:rsidRPr="008F6542">
        <w:rPr>
          <w:rStyle w:val="fontstyle01"/>
          <w:rFonts w:asciiTheme="minorHAnsi" w:hAnsiTheme="minorHAnsi" w:cstheme="minorHAnsi"/>
          <w:color w:val="auto"/>
          <w:sz w:val="22"/>
          <w:szCs w:val="22"/>
        </w:rPr>
        <w:t>.</w:t>
      </w:r>
    </w:p>
    <w:p w14:paraId="098C9B86" w14:textId="182A6550" w:rsidR="00C24E39" w:rsidRPr="008F6542" w:rsidRDefault="00547BD0" w:rsidP="00C24E39">
      <w:pPr>
        <w:rPr>
          <w:rStyle w:val="fontstyle01"/>
          <w:rFonts w:asciiTheme="minorHAnsi" w:hAnsiTheme="minorHAnsi" w:cstheme="minorHAnsi"/>
          <w:color w:val="auto"/>
          <w:sz w:val="22"/>
          <w:szCs w:val="22"/>
        </w:rPr>
      </w:pPr>
      <w:r w:rsidRPr="008F6542">
        <w:rPr>
          <w:rStyle w:val="fontstyle01"/>
          <w:rFonts w:asciiTheme="minorHAnsi" w:hAnsiTheme="minorHAnsi" w:cstheme="minorHAnsi"/>
          <w:color w:val="auto"/>
          <w:sz w:val="22"/>
          <w:szCs w:val="22"/>
        </w:rPr>
        <w:t xml:space="preserve">For eSPI: Refer </w:t>
      </w:r>
      <w:hyperlink w:anchor="_eSPI" w:history="1">
        <w:r w:rsidRPr="008F6542">
          <w:rPr>
            <w:rStyle w:val="Hyperlink"/>
            <w:rFonts w:asciiTheme="minorHAnsi" w:hAnsiTheme="minorHAnsi" w:cstheme="minorHAnsi"/>
            <w:szCs w:val="22"/>
          </w:rPr>
          <w:t>eSPI</w:t>
        </w:r>
      </w:hyperlink>
      <w:r w:rsidR="00E56018" w:rsidRPr="008F6542">
        <w:rPr>
          <w:rStyle w:val="fontstyle01"/>
          <w:rFonts w:asciiTheme="minorHAnsi" w:hAnsiTheme="minorHAnsi" w:cstheme="minorHAnsi"/>
          <w:color w:val="auto"/>
          <w:sz w:val="22"/>
          <w:szCs w:val="22"/>
        </w:rPr>
        <w:t xml:space="preserve"> section</w:t>
      </w:r>
      <w:r w:rsidR="00BD552D" w:rsidRPr="008F6542">
        <w:rPr>
          <w:rStyle w:val="fontstyle01"/>
          <w:rFonts w:asciiTheme="minorHAnsi" w:hAnsiTheme="minorHAnsi" w:cstheme="minorHAnsi"/>
          <w:color w:val="auto"/>
          <w:sz w:val="22"/>
          <w:szCs w:val="22"/>
        </w:rPr>
        <w:t>.</w:t>
      </w:r>
    </w:p>
    <w:p w14:paraId="484656C5" w14:textId="2D649A9B" w:rsidR="00C24E39" w:rsidRPr="009522A6" w:rsidRDefault="00C24E39" w:rsidP="000F2570">
      <w:pPr>
        <w:pStyle w:val="Heading3"/>
      </w:pPr>
      <w:bookmarkStart w:id="536" w:name="_Toc206402087"/>
      <w:r w:rsidRPr="009522A6">
        <w:t>PCH-IOE SPI port</w:t>
      </w:r>
      <w:bookmarkEnd w:id="536"/>
    </w:p>
    <w:p w14:paraId="454FD984" w14:textId="77777777" w:rsidR="001B43BD" w:rsidRDefault="00C803A7" w:rsidP="00320A32">
      <w:pPr>
        <w:rPr>
          <w:rFonts w:cstheme="minorHAnsi"/>
          <w:lang w:val="en-IN" w:eastAsia="en-IN"/>
        </w:rPr>
      </w:pPr>
      <w:r w:rsidRPr="009522A6">
        <w:rPr>
          <w:rFonts w:cstheme="minorHAnsi"/>
          <w:lang w:val="en-IN" w:eastAsia="en-IN"/>
        </w:rPr>
        <w:t>There is no Flash sharing between PCD</w:t>
      </w:r>
      <w:r w:rsidR="00D90AD2" w:rsidRPr="009522A6">
        <w:rPr>
          <w:rFonts w:cstheme="minorHAnsi"/>
          <w:lang w:val="en-IN" w:eastAsia="en-IN"/>
        </w:rPr>
        <w:t>-H</w:t>
      </w:r>
      <w:r w:rsidRPr="009522A6">
        <w:rPr>
          <w:rFonts w:cstheme="minorHAnsi"/>
          <w:lang w:val="en-IN" w:eastAsia="en-IN"/>
        </w:rPr>
        <w:t xml:space="preserve"> and PCH-IOE</w:t>
      </w:r>
      <w:r w:rsidR="00A81938">
        <w:rPr>
          <w:rFonts w:cstheme="minorHAnsi"/>
          <w:lang w:val="en-IN" w:eastAsia="en-IN"/>
        </w:rPr>
        <w:t>.</w:t>
      </w:r>
      <w:r w:rsidRPr="009522A6">
        <w:rPr>
          <w:rFonts w:cstheme="minorHAnsi"/>
          <w:lang w:val="en-IN" w:eastAsia="en-IN"/>
        </w:rPr>
        <w:t xml:space="preserve"> NVL </w:t>
      </w:r>
      <w:r w:rsidR="00EC15E2" w:rsidRPr="009522A6">
        <w:rPr>
          <w:rFonts w:cstheme="minorHAnsi"/>
          <w:lang w:val="en-IN" w:eastAsia="en-IN"/>
        </w:rPr>
        <w:t xml:space="preserve">RVP supports a dedicated </w:t>
      </w:r>
      <w:r w:rsidR="00D876A6" w:rsidRPr="009522A6">
        <w:rPr>
          <w:rFonts w:cstheme="minorHAnsi"/>
          <w:lang w:val="en-IN" w:eastAsia="en-IN"/>
        </w:rPr>
        <w:t>PCH</w:t>
      </w:r>
      <w:r w:rsidR="007D09CD" w:rsidRPr="009522A6">
        <w:rPr>
          <w:rFonts w:cstheme="minorHAnsi"/>
          <w:lang w:val="en-IN" w:eastAsia="en-IN"/>
        </w:rPr>
        <w:t xml:space="preserve">-IOE SPI port </w:t>
      </w:r>
      <w:r w:rsidR="00EC15E2" w:rsidRPr="009522A6">
        <w:rPr>
          <w:rFonts w:cstheme="minorHAnsi"/>
          <w:lang w:val="en-IN" w:eastAsia="en-IN"/>
        </w:rPr>
        <w:t>for</w:t>
      </w:r>
      <w:r w:rsidR="007D09CD" w:rsidRPr="009522A6">
        <w:rPr>
          <w:rFonts w:cstheme="minorHAnsi"/>
          <w:lang w:val="en-IN" w:eastAsia="en-IN"/>
        </w:rPr>
        <w:t xml:space="preserve"> 8MB SPI Flash device for PCH</w:t>
      </w:r>
      <w:r w:rsidR="00EC15E2" w:rsidRPr="009522A6">
        <w:rPr>
          <w:rFonts w:cstheme="minorHAnsi"/>
          <w:lang w:val="en-IN" w:eastAsia="en-IN"/>
        </w:rPr>
        <w:t>-IOE</w:t>
      </w:r>
      <w:r w:rsidR="00D90AD2" w:rsidRPr="009522A6">
        <w:rPr>
          <w:rFonts w:cstheme="minorHAnsi"/>
          <w:lang w:val="en-IN" w:eastAsia="en-IN"/>
        </w:rPr>
        <w:t xml:space="preserve"> FW</w:t>
      </w:r>
      <w:r w:rsidR="007D09CD" w:rsidRPr="009522A6">
        <w:rPr>
          <w:rFonts w:cstheme="minorHAnsi"/>
          <w:lang w:val="en-IN" w:eastAsia="en-IN"/>
        </w:rPr>
        <w:t>.</w:t>
      </w:r>
      <w:r w:rsidR="00BD552D" w:rsidRPr="009522A6">
        <w:rPr>
          <w:rFonts w:cstheme="minorHAnsi"/>
          <w:lang w:val="en-IN" w:eastAsia="en-IN"/>
        </w:rPr>
        <w:t xml:space="preserve"> </w:t>
      </w:r>
    </w:p>
    <w:p w14:paraId="6555800C" w14:textId="3A5EEA05" w:rsidR="00594C81" w:rsidRPr="009522A6" w:rsidRDefault="00594C81" w:rsidP="00320A32">
      <w:pPr>
        <w:rPr>
          <w:rFonts w:cstheme="minorHAnsi"/>
          <w:lang w:val="en-IN" w:eastAsia="en-IN"/>
        </w:rPr>
      </w:pPr>
      <w:r w:rsidRPr="009522A6">
        <w:rPr>
          <w:rFonts w:cstheme="minorHAnsi"/>
          <w:lang w:val="en-IN" w:eastAsia="en-IN"/>
        </w:rPr>
        <w:t>Below is the SPI high level block diagram</w:t>
      </w:r>
      <w:r w:rsidR="00BD552D" w:rsidRPr="009522A6">
        <w:rPr>
          <w:rFonts w:cstheme="minorHAnsi"/>
          <w:lang w:val="en-IN" w:eastAsia="en-IN"/>
        </w:rPr>
        <w:t>.</w:t>
      </w:r>
    </w:p>
    <w:p w14:paraId="662F8EFB" w14:textId="56BAE16E" w:rsidR="00AA21BF" w:rsidRPr="009522A6" w:rsidRDefault="003C7784" w:rsidP="42B5D989">
      <w:pPr>
        <w:keepNext/>
        <w:spacing w:before="120"/>
        <w:jc w:val="center"/>
        <w:rPr>
          <w:rFonts w:cstheme="minorBidi"/>
        </w:rPr>
      </w:pPr>
      <w:r>
        <w:pict w14:anchorId="3CB6554C">
          <v:shape id="_x0000_i1051" type="#_x0000_t75" style="width:402.8pt;height:350.3pt">
            <v:imagedata r:id="rId129" o:title=""/>
          </v:shape>
        </w:pict>
      </w:r>
    </w:p>
    <w:p w14:paraId="2550632A" w14:textId="14C5AF29" w:rsidR="00A81938" w:rsidRDefault="00AA21BF" w:rsidP="00DF7DF8">
      <w:pPr>
        <w:pStyle w:val="Caption"/>
        <w:spacing w:after="0"/>
        <w:rPr>
          <w:rFonts w:cstheme="minorHAnsi"/>
          <w:b/>
          <w:sz w:val="28"/>
          <w:lang w:val="en-IN" w:eastAsia="en-IN"/>
        </w:rPr>
      </w:pPr>
      <w:bookmarkStart w:id="537" w:name="_Toc206402235"/>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17</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00BD552D" w:rsidRPr="009522A6">
        <w:rPr>
          <w:rFonts w:cstheme="minorHAnsi"/>
        </w:rPr>
        <w:t>:</w:t>
      </w:r>
      <w:r w:rsidRPr="009522A6">
        <w:rPr>
          <w:rFonts w:cstheme="minorHAnsi"/>
        </w:rPr>
        <w:t xml:space="preserve"> SPI High level Block Diagram</w:t>
      </w:r>
      <w:bookmarkEnd w:id="537"/>
      <w:r w:rsidR="00D229F7">
        <w:rPr>
          <w:rFonts w:cstheme="minorHAnsi"/>
        </w:rPr>
        <w:t xml:space="preserve"> </w:t>
      </w:r>
      <w:r w:rsidR="00A81938">
        <w:br w:type="page"/>
      </w:r>
    </w:p>
    <w:p w14:paraId="4D7B9E01" w14:textId="4C66F84C" w:rsidR="00C24E39" w:rsidRPr="009522A6" w:rsidRDefault="00C24E39" w:rsidP="004E3FA9">
      <w:pPr>
        <w:pStyle w:val="Heading2"/>
      </w:pPr>
      <w:r w:rsidRPr="009522A6">
        <w:lastRenderedPageBreak/>
        <w:t xml:space="preserve"> </w:t>
      </w:r>
      <w:bookmarkStart w:id="538" w:name="_Toc206402088"/>
      <w:r w:rsidRPr="009522A6">
        <w:t>SMLink</w:t>
      </w:r>
      <w:bookmarkEnd w:id="538"/>
      <w:r w:rsidRPr="009522A6">
        <w:t xml:space="preserve"> </w:t>
      </w:r>
    </w:p>
    <w:p w14:paraId="59E43AA7" w14:textId="322D5EAA" w:rsidR="00C24E39" w:rsidRPr="009522A6" w:rsidRDefault="00C24E39" w:rsidP="00C24E39">
      <w:pPr>
        <w:rPr>
          <w:rFonts w:cstheme="minorHAnsi"/>
          <w:color w:val="000000"/>
        </w:rPr>
      </w:pPr>
      <w:r w:rsidRPr="009522A6">
        <w:rPr>
          <w:rFonts w:cstheme="minorHAnsi"/>
          <w:color w:val="000000"/>
          <w:sz w:val="24"/>
        </w:rPr>
        <w:t>NVL</w:t>
      </w:r>
      <w:r w:rsidR="002A593A">
        <w:rPr>
          <w:rFonts w:cstheme="minorHAnsi"/>
          <w:color w:val="000000"/>
          <w:sz w:val="24"/>
        </w:rPr>
        <w:t xml:space="preserve"> </w:t>
      </w:r>
      <w:r w:rsidR="00DA248E">
        <w:rPr>
          <w:rFonts w:cstheme="minorHAnsi"/>
          <w:color w:val="000000"/>
          <w:sz w:val="24"/>
        </w:rPr>
        <w:t>AX/AM</w:t>
      </w:r>
      <w:r w:rsidRPr="009522A6">
        <w:rPr>
          <w:rFonts w:cstheme="minorHAnsi"/>
          <w:color w:val="000000"/>
          <w:sz w:val="24"/>
        </w:rPr>
        <w:t xml:space="preserve"> SoC implements 2 SMLink controllers for the 3 SMLink interfaces, SMLink0, SMLink0B and SMLink1. The interfaces are intended for system management and are controlled by the Intel® ME. And they can run at frequencies up to 1MHz</w:t>
      </w:r>
      <w:r w:rsidRPr="009522A6">
        <w:rPr>
          <w:rFonts w:cstheme="minorHAnsi"/>
          <w:color w:val="000000"/>
        </w:rPr>
        <w:t>.</w:t>
      </w:r>
    </w:p>
    <w:p w14:paraId="23AB1041" w14:textId="77777777" w:rsidR="00C24E39" w:rsidRPr="009522A6" w:rsidRDefault="00C24E39" w:rsidP="00DF3C3F">
      <w:pPr>
        <w:pStyle w:val="ListParagraph"/>
        <w:numPr>
          <w:ilvl w:val="0"/>
          <w:numId w:val="47"/>
        </w:numPr>
        <w:spacing w:before="0" w:after="0"/>
        <w:ind w:left="547"/>
        <w:rPr>
          <w:rFonts w:cstheme="minorHAnsi"/>
          <w:sz w:val="24"/>
        </w:rPr>
      </w:pPr>
      <w:r w:rsidRPr="009522A6">
        <w:rPr>
          <w:rFonts w:cstheme="minorHAnsi"/>
          <w:sz w:val="24"/>
        </w:rPr>
        <w:t>SMLink0 is mainly used for integrated LAN. When an Intel LAN PHY is connected to SMLink0, a soft strap must be set to indicate that the PHY is connected to SMLink0. The interface will be running at the frequency of up to 1 MHz depending on different factors such as board routing or bus loading when the Fast Mode is enabled using a soft strap.</w:t>
      </w:r>
    </w:p>
    <w:p w14:paraId="0847258B" w14:textId="299AB564" w:rsidR="00C24E39" w:rsidRPr="009522A6" w:rsidRDefault="00C24E39" w:rsidP="00DF3C3F">
      <w:pPr>
        <w:pStyle w:val="ListParagraph"/>
        <w:numPr>
          <w:ilvl w:val="0"/>
          <w:numId w:val="47"/>
        </w:numPr>
        <w:spacing w:before="0" w:after="0"/>
        <w:ind w:left="547"/>
        <w:rPr>
          <w:rFonts w:cstheme="minorHAnsi"/>
          <w:sz w:val="24"/>
        </w:rPr>
      </w:pPr>
      <w:r w:rsidRPr="009522A6">
        <w:rPr>
          <w:rFonts w:cstheme="minorHAnsi"/>
          <w:sz w:val="24"/>
        </w:rPr>
        <w:t xml:space="preserve">SMLink1 is </w:t>
      </w:r>
      <w:r w:rsidR="002A593A">
        <w:rPr>
          <w:rFonts w:cstheme="minorHAnsi"/>
          <w:sz w:val="24"/>
        </w:rPr>
        <w:t xml:space="preserve">kept as routing option to </w:t>
      </w:r>
      <w:r w:rsidR="002A593A" w:rsidRPr="009522A6">
        <w:rPr>
          <w:rFonts w:cstheme="minorHAnsi"/>
          <w:sz w:val="24"/>
        </w:rPr>
        <w:t>PD Controller</w:t>
      </w:r>
      <w:r w:rsidR="002A593A">
        <w:rPr>
          <w:rFonts w:cstheme="minorHAnsi"/>
          <w:sz w:val="24"/>
        </w:rPr>
        <w:t>s</w:t>
      </w:r>
      <w:r w:rsidR="002A593A" w:rsidRPr="009522A6">
        <w:rPr>
          <w:rFonts w:cstheme="minorHAnsi"/>
          <w:sz w:val="24"/>
        </w:rPr>
        <w:t xml:space="preserve"> and PM Sideband Header</w:t>
      </w:r>
    </w:p>
    <w:p w14:paraId="0F2A5611" w14:textId="77777777" w:rsidR="00C24E39" w:rsidRPr="009522A6" w:rsidRDefault="00C24E39" w:rsidP="00DF3C3F">
      <w:pPr>
        <w:pStyle w:val="ListParagraph"/>
        <w:numPr>
          <w:ilvl w:val="0"/>
          <w:numId w:val="47"/>
        </w:numPr>
        <w:spacing w:before="0" w:after="0"/>
        <w:ind w:left="547"/>
        <w:rPr>
          <w:rFonts w:cstheme="minorHAnsi"/>
          <w:sz w:val="24"/>
        </w:rPr>
      </w:pPr>
      <w:r w:rsidRPr="009522A6">
        <w:rPr>
          <w:rFonts w:cstheme="minorHAnsi"/>
          <w:sz w:val="24"/>
        </w:rPr>
        <w:t>SMLink0B is muxed with ISH UART0/ISH_SPI and default used as ISH UART0</w:t>
      </w:r>
    </w:p>
    <w:p w14:paraId="07DEF4AB" w14:textId="60C9F471" w:rsidR="00C24E39" w:rsidRPr="009522A6" w:rsidRDefault="00C24E39" w:rsidP="00DF3C3F">
      <w:pPr>
        <w:pStyle w:val="ListParagraph"/>
        <w:numPr>
          <w:ilvl w:val="0"/>
          <w:numId w:val="47"/>
        </w:numPr>
        <w:spacing w:before="0" w:after="0"/>
        <w:ind w:left="547"/>
        <w:rPr>
          <w:rFonts w:cstheme="minorHAnsi"/>
          <w:sz w:val="24"/>
        </w:rPr>
      </w:pPr>
      <w:r w:rsidRPr="009522A6">
        <w:rPr>
          <w:rFonts w:cstheme="minorHAnsi"/>
          <w:sz w:val="24"/>
        </w:rPr>
        <w:t>USBC_SML is routed to PD Controller and PM Sideband Header</w:t>
      </w:r>
    </w:p>
    <w:p w14:paraId="69AF8732" w14:textId="66098D25" w:rsidR="00C24E39" w:rsidRPr="009522A6" w:rsidRDefault="00C24E39" w:rsidP="00DF3C3F">
      <w:pPr>
        <w:pStyle w:val="ListParagraph"/>
        <w:numPr>
          <w:ilvl w:val="0"/>
          <w:numId w:val="47"/>
        </w:numPr>
        <w:spacing w:before="0" w:after="0"/>
        <w:ind w:left="547"/>
        <w:rPr>
          <w:rFonts w:cstheme="minorHAnsi"/>
          <w:sz w:val="24"/>
        </w:rPr>
      </w:pPr>
      <w:r w:rsidRPr="009522A6">
        <w:rPr>
          <w:rFonts w:cstheme="minorHAnsi"/>
          <w:sz w:val="24"/>
        </w:rPr>
        <w:t>OSSE_SML is used as GPIO’s</w:t>
      </w:r>
    </w:p>
    <w:p w14:paraId="0DE28985" w14:textId="30E271E6" w:rsidR="00C24E39" w:rsidRPr="009522A6" w:rsidRDefault="00C24E39" w:rsidP="006542C9">
      <w:pPr>
        <w:spacing w:after="240"/>
        <w:rPr>
          <w:rFonts w:cstheme="minorHAnsi"/>
          <w:i/>
          <w:sz w:val="24"/>
          <w:lang w:val="en-IN" w:eastAsia="en-IN"/>
        </w:rPr>
      </w:pPr>
      <w:r w:rsidRPr="009522A6">
        <w:rPr>
          <w:rFonts w:cstheme="minorHAnsi"/>
          <w:b/>
          <w:i/>
          <w:sz w:val="24"/>
          <w:lang w:val="en-IN" w:eastAsia="en-IN"/>
        </w:rPr>
        <w:t>Note:</w:t>
      </w:r>
      <w:r w:rsidRPr="009522A6">
        <w:rPr>
          <w:rFonts w:cstheme="minorHAnsi"/>
          <w:i/>
          <w:sz w:val="24"/>
          <w:lang w:val="en-IN" w:eastAsia="en-IN"/>
        </w:rPr>
        <w:t xml:space="preserve"> SMBUS is no longer supported from NVL onwards and replaced with LPSS I2C2</w:t>
      </w:r>
    </w:p>
    <w:p w14:paraId="7D04EED4" w14:textId="5F054C13" w:rsidR="00FC5F32" w:rsidRDefault="003C7784" w:rsidP="00FC5F32">
      <w:pPr>
        <w:keepNext/>
        <w:jc w:val="center"/>
      </w:pPr>
      <w:r>
        <w:pict w14:anchorId="3325423A">
          <v:shape id="_x0000_i1052" type="#_x0000_t75" style="width:436.05pt;height:419.55pt">
            <v:imagedata r:id="rId130" o:title="" cropbottom="1533f"/>
          </v:shape>
        </w:pict>
      </w:r>
    </w:p>
    <w:p w14:paraId="46FBCF0E" w14:textId="6F0B30CF" w:rsidR="00422FAC" w:rsidRPr="00041F8F" w:rsidRDefault="00FC5F32" w:rsidP="0027543B">
      <w:pPr>
        <w:pStyle w:val="Caption"/>
      </w:pPr>
      <w:bookmarkStart w:id="539" w:name="_Toc206402236"/>
      <w:r>
        <w:t xml:space="preserve">Figure </w:t>
      </w:r>
      <w:r w:rsidR="0076286A">
        <w:fldChar w:fldCharType="begin"/>
      </w:r>
      <w:r w:rsidR="0076286A">
        <w:instrText xml:space="preserve"> STYLEREF 1 \s </w:instrText>
      </w:r>
      <w:r w:rsidR="0076286A">
        <w:fldChar w:fldCharType="separate"/>
      </w:r>
      <w:r w:rsidR="00FA3322">
        <w:rPr>
          <w:noProof/>
        </w:rPr>
        <w:t>17</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1943D9">
        <w:rPr>
          <w:noProof/>
        </w:rPr>
        <w:t>2</w:t>
      </w:r>
      <w:r w:rsidR="0076286A">
        <w:fldChar w:fldCharType="end"/>
      </w:r>
      <w:r>
        <w:t xml:space="preserve">: </w:t>
      </w:r>
      <w:r w:rsidRPr="00994F09">
        <w:t>NVL RVP  SMLink High Level Block Diagram</w:t>
      </w:r>
      <w:r w:rsidR="00C71DF9">
        <w:t xml:space="preserve"> </w:t>
      </w:r>
      <w:r w:rsidR="00C71DF9" w:rsidRPr="00C71DF9">
        <w:rPr>
          <w:highlight w:val="yellow"/>
        </w:rPr>
        <w:t>(TBD)</w:t>
      </w:r>
      <w:bookmarkEnd w:id="539"/>
    </w:p>
    <w:p w14:paraId="59104AB2" w14:textId="77777777" w:rsidR="002A593A" w:rsidRDefault="002A593A">
      <w:pPr>
        <w:spacing w:before="0" w:after="160" w:line="259" w:lineRule="auto"/>
        <w:jc w:val="left"/>
        <w:rPr>
          <w:rFonts w:cstheme="minorHAnsi"/>
          <w:b/>
          <w:color w:val="0860A8"/>
          <w:sz w:val="28"/>
          <w:lang w:val="en-IN" w:eastAsia="en-IN"/>
        </w:rPr>
      </w:pPr>
      <w:r>
        <w:br w:type="page"/>
      </w:r>
    </w:p>
    <w:p w14:paraId="538CF52D" w14:textId="152C7634" w:rsidR="00C24E39" w:rsidRPr="009522A6" w:rsidRDefault="00C24E39" w:rsidP="004E3FA9">
      <w:pPr>
        <w:pStyle w:val="Heading2"/>
      </w:pPr>
      <w:bookmarkStart w:id="540" w:name="_Toc206402089"/>
      <w:r w:rsidRPr="009522A6">
        <w:lastRenderedPageBreak/>
        <w:t>MLink / Clink</w:t>
      </w:r>
      <w:bookmarkEnd w:id="540"/>
    </w:p>
    <w:p w14:paraId="61A6AED7" w14:textId="77777777" w:rsidR="00C24E39" w:rsidRPr="003C144D" w:rsidRDefault="00C24E39" w:rsidP="00C24E39">
      <w:pPr>
        <w:tabs>
          <w:tab w:val="left" w:pos="0"/>
        </w:tabs>
        <w:ind w:right="-48"/>
        <w:rPr>
          <w:rFonts w:cstheme="minorHAnsi"/>
          <w:b/>
          <w:color w:val="0860A8"/>
          <w:szCs w:val="22"/>
        </w:rPr>
      </w:pPr>
      <w:r w:rsidRPr="003C144D">
        <w:rPr>
          <w:rFonts w:cstheme="minorHAnsi"/>
          <w:color w:val="000000"/>
          <w:szCs w:val="22"/>
        </w:rPr>
        <w:t>M-Link interface is the management communication link between the SOC and Intel Wireless cards. It enables</w:t>
      </w:r>
      <w:r w:rsidRPr="003C144D">
        <w:rPr>
          <w:rFonts w:cstheme="minorHAnsi"/>
          <w:szCs w:val="22"/>
        </w:rPr>
        <w:t xml:space="preserve"> Manageability to support low power interface of Intel WiFi network interfaces. The signal routing option is provided through a tri-pad, to the WLAN module, 2x4 Header and SOC.</w:t>
      </w:r>
    </w:p>
    <w:p w14:paraId="528E52BC" w14:textId="30480392" w:rsidR="00C24E39" w:rsidRPr="009522A6" w:rsidRDefault="00C24E39" w:rsidP="00C24E39">
      <w:pPr>
        <w:tabs>
          <w:tab w:val="left" w:pos="0"/>
        </w:tabs>
        <w:ind w:right="-48"/>
        <w:rPr>
          <w:rFonts w:cstheme="minorHAnsi"/>
          <w:sz w:val="24"/>
        </w:rPr>
      </w:pPr>
      <w:r w:rsidRPr="003C144D">
        <w:rPr>
          <w:rFonts w:cstheme="minorHAnsi"/>
          <w:szCs w:val="22"/>
        </w:rPr>
        <w:t>Note:  Clink has also been called Manageability link (MLink) in some documentation</w:t>
      </w:r>
      <w:r w:rsidR="004F30A5" w:rsidRPr="009522A6">
        <w:rPr>
          <w:rFonts w:cstheme="minorHAnsi"/>
          <w:sz w:val="24"/>
        </w:rPr>
        <w:t>.</w:t>
      </w:r>
    </w:p>
    <w:p w14:paraId="36CACAE3" w14:textId="79A21765" w:rsidR="007A240A" w:rsidRPr="009522A6" w:rsidRDefault="007A240A" w:rsidP="007A240A">
      <w:pPr>
        <w:pStyle w:val="Caption"/>
        <w:spacing w:before="120" w:after="60"/>
        <w:rPr>
          <w:rFonts w:cstheme="minorHAnsi"/>
        </w:rPr>
      </w:pPr>
      <w:bookmarkStart w:id="541" w:name="_Toc206402335"/>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1943D9">
        <w:rPr>
          <w:rFonts w:cstheme="minorHAnsi"/>
          <w:noProof/>
        </w:rPr>
        <w:t>70</w:t>
      </w:r>
      <w:r w:rsidRPr="009522A6">
        <w:rPr>
          <w:rFonts w:cstheme="minorHAnsi"/>
        </w:rPr>
        <w:fldChar w:fldCharType="end"/>
      </w:r>
      <w:r w:rsidRPr="009522A6">
        <w:rPr>
          <w:rFonts w:cstheme="minorHAnsi"/>
        </w:rPr>
        <w:t>: CLink Interface Signals</w:t>
      </w:r>
      <w:bookmarkEnd w:id="541"/>
    </w:p>
    <w:tbl>
      <w:tblPr>
        <w:tblW w:w="5000" w:type="pct"/>
        <w:tblLayout w:type="fixed"/>
        <w:tblLook w:val="04A0" w:firstRow="1" w:lastRow="0" w:firstColumn="1" w:lastColumn="0" w:noHBand="0" w:noVBand="1"/>
      </w:tblPr>
      <w:tblGrid>
        <w:gridCol w:w="537"/>
        <w:gridCol w:w="1133"/>
        <w:gridCol w:w="1027"/>
        <w:gridCol w:w="6923"/>
      </w:tblGrid>
      <w:tr w:rsidR="00C24E39" w:rsidRPr="009522A6" w14:paraId="4A92C51F" w14:textId="77777777" w:rsidTr="007A240A">
        <w:trPr>
          <w:trHeight w:val="290"/>
        </w:trPr>
        <w:tc>
          <w:tcPr>
            <w:tcW w:w="279" w:type="pct"/>
            <w:tcBorders>
              <w:top w:val="single" w:sz="4" w:space="0" w:color="auto"/>
              <w:left w:val="single" w:sz="4" w:space="0" w:color="auto"/>
              <w:bottom w:val="single" w:sz="4" w:space="0" w:color="auto"/>
              <w:right w:val="single" w:sz="4" w:space="0" w:color="auto"/>
            </w:tcBorders>
            <w:shd w:val="clear" w:color="000000" w:fill="0070C0"/>
            <w:vAlign w:val="center"/>
          </w:tcPr>
          <w:p w14:paraId="21D24424" w14:textId="77777777" w:rsidR="00C24E39" w:rsidRPr="003C144D" w:rsidRDefault="00C24E39">
            <w:pPr>
              <w:spacing w:before="0" w:after="0"/>
              <w:jc w:val="center"/>
              <w:rPr>
                <w:rFonts w:cstheme="minorHAnsi"/>
                <w:b/>
                <w:bCs/>
                <w:color w:val="FFFFFF"/>
                <w:szCs w:val="22"/>
              </w:rPr>
            </w:pPr>
            <w:r w:rsidRPr="003C144D">
              <w:rPr>
                <w:rFonts w:cstheme="minorHAnsi"/>
                <w:b/>
                <w:bCs/>
                <w:color w:val="FFFFFF"/>
                <w:szCs w:val="22"/>
              </w:rPr>
              <w:t>Si#</w:t>
            </w:r>
          </w:p>
        </w:tc>
        <w:tc>
          <w:tcPr>
            <w:tcW w:w="589"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1A8CD087" w14:textId="77777777" w:rsidR="00C24E39" w:rsidRPr="003C144D" w:rsidRDefault="00C24E39">
            <w:pPr>
              <w:spacing w:before="0" w:after="0"/>
              <w:jc w:val="center"/>
              <w:rPr>
                <w:rFonts w:cstheme="minorHAnsi"/>
                <w:b/>
                <w:bCs/>
                <w:color w:val="FFFFFF"/>
                <w:szCs w:val="22"/>
              </w:rPr>
            </w:pPr>
            <w:r w:rsidRPr="003C144D">
              <w:rPr>
                <w:rFonts w:cstheme="minorHAnsi"/>
                <w:b/>
                <w:bCs/>
                <w:color w:val="FFFFFF"/>
                <w:szCs w:val="22"/>
              </w:rPr>
              <w:t>Signal Name</w:t>
            </w:r>
          </w:p>
        </w:tc>
        <w:tc>
          <w:tcPr>
            <w:tcW w:w="534" w:type="pct"/>
            <w:tcBorders>
              <w:top w:val="single" w:sz="4" w:space="0" w:color="auto"/>
              <w:left w:val="nil"/>
              <w:bottom w:val="single" w:sz="4" w:space="0" w:color="auto"/>
              <w:right w:val="single" w:sz="4" w:space="0" w:color="auto"/>
            </w:tcBorders>
            <w:shd w:val="clear" w:color="000000" w:fill="0070C0"/>
            <w:noWrap/>
            <w:vAlign w:val="center"/>
            <w:hideMark/>
          </w:tcPr>
          <w:p w14:paraId="27288E68" w14:textId="77777777" w:rsidR="00C24E39" w:rsidRPr="003C144D" w:rsidRDefault="00C24E39">
            <w:pPr>
              <w:spacing w:before="0" w:after="0"/>
              <w:jc w:val="center"/>
              <w:rPr>
                <w:rFonts w:cstheme="minorHAnsi"/>
                <w:b/>
                <w:bCs/>
                <w:color w:val="FFFFFF"/>
                <w:szCs w:val="22"/>
              </w:rPr>
            </w:pPr>
            <w:r w:rsidRPr="003C144D">
              <w:rPr>
                <w:rFonts w:cstheme="minorHAnsi"/>
                <w:b/>
                <w:bCs/>
                <w:color w:val="FFFFFF"/>
                <w:szCs w:val="22"/>
              </w:rPr>
              <w:t>Type</w:t>
            </w:r>
          </w:p>
        </w:tc>
        <w:tc>
          <w:tcPr>
            <w:tcW w:w="3598" w:type="pct"/>
            <w:tcBorders>
              <w:top w:val="single" w:sz="4" w:space="0" w:color="auto"/>
              <w:left w:val="nil"/>
              <w:bottom w:val="single" w:sz="4" w:space="0" w:color="auto"/>
              <w:right w:val="single" w:sz="4" w:space="0" w:color="auto"/>
            </w:tcBorders>
            <w:shd w:val="clear" w:color="000000" w:fill="0070C0"/>
            <w:noWrap/>
            <w:vAlign w:val="center"/>
            <w:hideMark/>
          </w:tcPr>
          <w:p w14:paraId="59EBEA92" w14:textId="77777777" w:rsidR="00C24E39" w:rsidRPr="003C144D" w:rsidRDefault="00C24E39">
            <w:pPr>
              <w:spacing w:before="0" w:after="0"/>
              <w:jc w:val="center"/>
              <w:rPr>
                <w:rFonts w:cstheme="minorHAnsi"/>
                <w:b/>
                <w:bCs/>
                <w:color w:val="FFFFFF"/>
                <w:szCs w:val="22"/>
              </w:rPr>
            </w:pPr>
            <w:r w:rsidRPr="003C144D">
              <w:rPr>
                <w:rFonts w:cstheme="minorHAnsi"/>
                <w:b/>
                <w:bCs/>
                <w:color w:val="FFFFFF"/>
                <w:szCs w:val="22"/>
              </w:rPr>
              <w:t>Description</w:t>
            </w:r>
          </w:p>
        </w:tc>
      </w:tr>
      <w:tr w:rsidR="00C24E39" w:rsidRPr="009522A6" w14:paraId="53DC3DF7" w14:textId="77777777" w:rsidTr="007A240A">
        <w:trPr>
          <w:trHeight w:val="290"/>
        </w:trPr>
        <w:tc>
          <w:tcPr>
            <w:tcW w:w="279" w:type="pct"/>
            <w:tcBorders>
              <w:top w:val="nil"/>
              <w:left w:val="single" w:sz="4" w:space="0" w:color="auto"/>
              <w:bottom w:val="single" w:sz="4" w:space="0" w:color="auto"/>
              <w:right w:val="single" w:sz="4" w:space="0" w:color="auto"/>
            </w:tcBorders>
            <w:vAlign w:val="center"/>
          </w:tcPr>
          <w:p w14:paraId="6B9D7681" w14:textId="77777777" w:rsidR="00C24E39" w:rsidRPr="003C144D" w:rsidRDefault="00C24E39">
            <w:pPr>
              <w:spacing w:before="0" w:after="0"/>
              <w:jc w:val="center"/>
              <w:rPr>
                <w:rFonts w:cstheme="minorHAnsi"/>
                <w:szCs w:val="22"/>
              </w:rPr>
            </w:pPr>
            <w:r w:rsidRPr="003C144D">
              <w:rPr>
                <w:rFonts w:cstheme="minorHAnsi"/>
                <w:szCs w:val="22"/>
              </w:rPr>
              <w:t>1</w:t>
            </w:r>
          </w:p>
          <w:p w14:paraId="12D82A61" w14:textId="77777777" w:rsidR="00C24E39" w:rsidRPr="003C144D" w:rsidRDefault="00C24E39">
            <w:pPr>
              <w:spacing w:before="0" w:after="0"/>
              <w:jc w:val="center"/>
              <w:rPr>
                <w:rFonts w:cstheme="minorHAnsi"/>
                <w:szCs w:val="22"/>
              </w:rPr>
            </w:pPr>
          </w:p>
        </w:tc>
        <w:tc>
          <w:tcPr>
            <w:tcW w:w="589" w:type="pct"/>
            <w:tcBorders>
              <w:top w:val="nil"/>
              <w:left w:val="single" w:sz="4" w:space="0" w:color="auto"/>
              <w:bottom w:val="single" w:sz="4" w:space="0" w:color="auto"/>
              <w:right w:val="single" w:sz="4" w:space="0" w:color="auto"/>
            </w:tcBorders>
            <w:noWrap/>
            <w:vAlign w:val="center"/>
            <w:hideMark/>
          </w:tcPr>
          <w:p w14:paraId="09DE73EE" w14:textId="08F1A1D2" w:rsidR="00C24E39" w:rsidRPr="003C144D" w:rsidRDefault="00C24E39" w:rsidP="009E721B">
            <w:pPr>
              <w:spacing w:before="0" w:after="0"/>
              <w:jc w:val="center"/>
              <w:rPr>
                <w:rFonts w:cstheme="minorHAnsi"/>
                <w:color w:val="000000"/>
                <w:szCs w:val="22"/>
              </w:rPr>
            </w:pPr>
            <w:r w:rsidRPr="003C144D">
              <w:rPr>
                <w:rFonts w:cstheme="minorHAnsi"/>
                <w:szCs w:val="22"/>
              </w:rPr>
              <w:t>CL_RST#</w:t>
            </w:r>
          </w:p>
        </w:tc>
        <w:tc>
          <w:tcPr>
            <w:tcW w:w="534" w:type="pct"/>
            <w:tcBorders>
              <w:top w:val="nil"/>
              <w:left w:val="nil"/>
              <w:bottom w:val="single" w:sz="4" w:space="0" w:color="auto"/>
              <w:right w:val="single" w:sz="4" w:space="0" w:color="auto"/>
            </w:tcBorders>
            <w:noWrap/>
            <w:vAlign w:val="center"/>
            <w:hideMark/>
          </w:tcPr>
          <w:p w14:paraId="361216C7" w14:textId="77777777" w:rsidR="00C24E39" w:rsidRPr="003C144D" w:rsidRDefault="00C24E39" w:rsidP="009E721B">
            <w:pPr>
              <w:spacing w:before="0" w:after="0"/>
              <w:jc w:val="center"/>
              <w:rPr>
                <w:rFonts w:cstheme="minorHAnsi"/>
                <w:color w:val="000000"/>
                <w:szCs w:val="22"/>
              </w:rPr>
            </w:pPr>
            <w:r w:rsidRPr="003C144D">
              <w:rPr>
                <w:rFonts w:cstheme="minorHAnsi"/>
                <w:szCs w:val="22"/>
              </w:rPr>
              <w:t>O</w:t>
            </w:r>
          </w:p>
        </w:tc>
        <w:tc>
          <w:tcPr>
            <w:tcW w:w="3598" w:type="pct"/>
            <w:tcBorders>
              <w:top w:val="nil"/>
              <w:left w:val="nil"/>
              <w:bottom w:val="single" w:sz="4" w:space="0" w:color="auto"/>
              <w:right w:val="single" w:sz="4" w:space="0" w:color="auto"/>
            </w:tcBorders>
            <w:noWrap/>
            <w:vAlign w:val="center"/>
            <w:hideMark/>
          </w:tcPr>
          <w:p w14:paraId="6F00954D" w14:textId="38D9B14F" w:rsidR="00C24E39" w:rsidRPr="003C144D" w:rsidRDefault="00C24E39">
            <w:pPr>
              <w:pStyle w:val="NoSpacing1"/>
              <w:framePr w:wrap="around"/>
            </w:pPr>
            <w:r w:rsidRPr="003C144D">
              <w:t>Wi-Fi* CLINK host bus reset for standard CNV with CLINK support (Intel® vPro™).</w:t>
            </w:r>
          </w:p>
          <w:p w14:paraId="046C8FFB" w14:textId="77777777" w:rsidR="00C24E39" w:rsidRPr="003C144D" w:rsidRDefault="00C24E39">
            <w:pPr>
              <w:spacing w:before="0" w:after="0"/>
              <w:jc w:val="left"/>
              <w:rPr>
                <w:rFonts w:cstheme="minorHAnsi"/>
                <w:color w:val="000000"/>
                <w:szCs w:val="22"/>
              </w:rPr>
            </w:pPr>
            <w:r w:rsidRPr="003C144D">
              <w:rPr>
                <w:rFonts w:cstheme="minorHAnsi"/>
                <w:szCs w:val="22"/>
              </w:rPr>
              <w:t>Optional to connect to a Wi-Fi* CLINK reset pin on the Intel® vPro™ Wi-Fi* module.</w:t>
            </w:r>
          </w:p>
        </w:tc>
      </w:tr>
      <w:tr w:rsidR="00C24E39" w:rsidRPr="009522A6" w14:paraId="50BB8B1D" w14:textId="77777777" w:rsidTr="007A240A">
        <w:trPr>
          <w:trHeight w:val="290"/>
        </w:trPr>
        <w:tc>
          <w:tcPr>
            <w:tcW w:w="279" w:type="pct"/>
            <w:tcBorders>
              <w:top w:val="nil"/>
              <w:left w:val="single" w:sz="4" w:space="0" w:color="auto"/>
              <w:bottom w:val="single" w:sz="4" w:space="0" w:color="auto"/>
              <w:right w:val="single" w:sz="4" w:space="0" w:color="auto"/>
            </w:tcBorders>
            <w:vAlign w:val="center"/>
          </w:tcPr>
          <w:p w14:paraId="56E901E0" w14:textId="77777777" w:rsidR="00C24E39" w:rsidRPr="003C144D" w:rsidRDefault="00C24E39">
            <w:pPr>
              <w:spacing w:before="0" w:after="0"/>
              <w:jc w:val="center"/>
              <w:rPr>
                <w:rFonts w:cstheme="minorHAnsi"/>
                <w:szCs w:val="22"/>
              </w:rPr>
            </w:pPr>
            <w:r w:rsidRPr="003C144D">
              <w:rPr>
                <w:rFonts w:cstheme="minorHAnsi"/>
                <w:szCs w:val="22"/>
              </w:rPr>
              <w:t>2</w:t>
            </w:r>
          </w:p>
        </w:tc>
        <w:tc>
          <w:tcPr>
            <w:tcW w:w="589" w:type="pct"/>
            <w:tcBorders>
              <w:top w:val="nil"/>
              <w:left w:val="single" w:sz="4" w:space="0" w:color="auto"/>
              <w:bottom w:val="single" w:sz="4" w:space="0" w:color="auto"/>
              <w:right w:val="single" w:sz="4" w:space="0" w:color="auto"/>
            </w:tcBorders>
            <w:noWrap/>
            <w:vAlign w:val="center"/>
            <w:hideMark/>
          </w:tcPr>
          <w:p w14:paraId="43F9C67E" w14:textId="1273EA23" w:rsidR="00C24E39" w:rsidRPr="003C144D" w:rsidRDefault="00C24E39" w:rsidP="009E721B">
            <w:pPr>
              <w:spacing w:before="0" w:after="0"/>
              <w:jc w:val="center"/>
              <w:rPr>
                <w:rFonts w:cstheme="minorHAnsi"/>
                <w:color w:val="000000"/>
                <w:szCs w:val="22"/>
              </w:rPr>
            </w:pPr>
            <w:r w:rsidRPr="003C144D">
              <w:rPr>
                <w:rFonts w:cstheme="minorHAnsi"/>
                <w:szCs w:val="22"/>
              </w:rPr>
              <w:t>CL_DATA</w:t>
            </w:r>
          </w:p>
        </w:tc>
        <w:tc>
          <w:tcPr>
            <w:tcW w:w="534" w:type="pct"/>
            <w:tcBorders>
              <w:top w:val="nil"/>
              <w:left w:val="nil"/>
              <w:bottom w:val="single" w:sz="4" w:space="0" w:color="auto"/>
              <w:right w:val="single" w:sz="4" w:space="0" w:color="auto"/>
            </w:tcBorders>
            <w:noWrap/>
            <w:vAlign w:val="center"/>
            <w:hideMark/>
          </w:tcPr>
          <w:p w14:paraId="60409AA0" w14:textId="77777777" w:rsidR="00C24E39" w:rsidRPr="003C144D" w:rsidRDefault="00C24E39" w:rsidP="009E721B">
            <w:pPr>
              <w:spacing w:before="0" w:after="0"/>
              <w:jc w:val="center"/>
              <w:rPr>
                <w:rFonts w:cstheme="minorHAnsi"/>
                <w:color w:val="000000"/>
                <w:szCs w:val="22"/>
              </w:rPr>
            </w:pPr>
            <w:r w:rsidRPr="003C144D">
              <w:rPr>
                <w:rFonts w:cstheme="minorHAnsi"/>
                <w:szCs w:val="22"/>
              </w:rPr>
              <w:t>I/O</w:t>
            </w:r>
          </w:p>
        </w:tc>
        <w:tc>
          <w:tcPr>
            <w:tcW w:w="3598" w:type="pct"/>
            <w:tcBorders>
              <w:top w:val="nil"/>
              <w:left w:val="nil"/>
              <w:bottom w:val="single" w:sz="4" w:space="0" w:color="auto"/>
              <w:right w:val="single" w:sz="4" w:space="0" w:color="auto"/>
            </w:tcBorders>
            <w:noWrap/>
            <w:vAlign w:val="center"/>
            <w:hideMark/>
          </w:tcPr>
          <w:p w14:paraId="2978D793" w14:textId="03E9EA4E" w:rsidR="00C24E39" w:rsidRPr="003C144D" w:rsidRDefault="00C24E39">
            <w:pPr>
              <w:pStyle w:val="NoSpacing1"/>
              <w:framePr w:wrap="around"/>
            </w:pPr>
            <w:r w:rsidRPr="003C144D">
              <w:t>Wi-Fi* CLINK host bus data for standard CNV with CLINK support (Intel® vPro™).</w:t>
            </w:r>
          </w:p>
          <w:p w14:paraId="1BF2E803" w14:textId="77777777" w:rsidR="00C24E39" w:rsidRPr="003C144D" w:rsidRDefault="00C24E39">
            <w:pPr>
              <w:spacing w:before="0" w:after="0"/>
              <w:jc w:val="left"/>
              <w:rPr>
                <w:rFonts w:cstheme="minorHAnsi"/>
                <w:color w:val="000000"/>
                <w:szCs w:val="22"/>
              </w:rPr>
            </w:pPr>
            <w:r w:rsidRPr="003C144D">
              <w:rPr>
                <w:rFonts w:cstheme="minorHAnsi"/>
                <w:szCs w:val="22"/>
              </w:rPr>
              <w:t>Optional to connect to a Wi-Fi* CLINK data pin on the Intel® vPro™ Wi-Fi* module.</w:t>
            </w:r>
          </w:p>
        </w:tc>
      </w:tr>
      <w:tr w:rsidR="00C24E39" w:rsidRPr="009522A6" w14:paraId="08437116" w14:textId="77777777" w:rsidTr="007A240A">
        <w:trPr>
          <w:trHeight w:val="290"/>
        </w:trPr>
        <w:tc>
          <w:tcPr>
            <w:tcW w:w="279" w:type="pct"/>
            <w:tcBorders>
              <w:top w:val="nil"/>
              <w:left w:val="single" w:sz="4" w:space="0" w:color="auto"/>
              <w:bottom w:val="single" w:sz="4" w:space="0" w:color="auto"/>
              <w:right w:val="single" w:sz="4" w:space="0" w:color="auto"/>
            </w:tcBorders>
            <w:vAlign w:val="center"/>
          </w:tcPr>
          <w:p w14:paraId="0B9A0211" w14:textId="3FCE5E8B" w:rsidR="00C24E39" w:rsidRPr="003C144D" w:rsidRDefault="00C24E39">
            <w:pPr>
              <w:spacing w:before="0" w:after="0"/>
              <w:jc w:val="center"/>
              <w:rPr>
                <w:rFonts w:cstheme="minorHAnsi"/>
                <w:szCs w:val="22"/>
              </w:rPr>
            </w:pPr>
            <w:r w:rsidRPr="003C144D">
              <w:rPr>
                <w:rFonts w:cstheme="minorHAnsi"/>
                <w:szCs w:val="22"/>
              </w:rPr>
              <w:t>3</w:t>
            </w:r>
          </w:p>
        </w:tc>
        <w:tc>
          <w:tcPr>
            <w:tcW w:w="589" w:type="pct"/>
            <w:tcBorders>
              <w:top w:val="nil"/>
              <w:left w:val="single" w:sz="4" w:space="0" w:color="auto"/>
              <w:bottom w:val="single" w:sz="4" w:space="0" w:color="auto"/>
              <w:right w:val="single" w:sz="4" w:space="0" w:color="auto"/>
            </w:tcBorders>
            <w:noWrap/>
            <w:vAlign w:val="center"/>
            <w:hideMark/>
          </w:tcPr>
          <w:p w14:paraId="2E4E09B0" w14:textId="6B0DDAC7" w:rsidR="00C24E39" w:rsidRPr="003C144D" w:rsidRDefault="00C24E39" w:rsidP="009E721B">
            <w:pPr>
              <w:spacing w:before="0" w:after="0"/>
              <w:jc w:val="center"/>
              <w:rPr>
                <w:rFonts w:cstheme="minorHAnsi"/>
                <w:color w:val="000000"/>
                <w:szCs w:val="22"/>
              </w:rPr>
            </w:pPr>
            <w:r w:rsidRPr="003C144D">
              <w:rPr>
                <w:rFonts w:cstheme="minorHAnsi"/>
                <w:szCs w:val="22"/>
              </w:rPr>
              <w:t>CL_CLK</w:t>
            </w:r>
          </w:p>
        </w:tc>
        <w:tc>
          <w:tcPr>
            <w:tcW w:w="534" w:type="pct"/>
            <w:tcBorders>
              <w:top w:val="nil"/>
              <w:left w:val="nil"/>
              <w:bottom w:val="single" w:sz="4" w:space="0" w:color="auto"/>
              <w:right w:val="single" w:sz="4" w:space="0" w:color="auto"/>
            </w:tcBorders>
            <w:noWrap/>
            <w:vAlign w:val="center"/>
            <w:hideMark/>
          </w:tcPr>
          <w:p w14:paraId="02D671AB" w14:textId="77777777" w:rsidR="00C24E39" w:rsidRPr="003C144D" w:rsidRDefault="00C24E39" w:rsidP="009E721B">
            <w:pPr>
              <w:spacing w:before="0" w:after="0"/>
              <w:jc w:val="center"/>
              <w:rPr>
                <w:rFonts w:cstheme="minorHAnsi"/>
                <w:color w:val="000000"/>
                <w:szCs w:val="22"/>
              </w:rPr>
            </w:pPr>
            <w:r w:rsidRPr="003C144D">
              <w:rPr>
                <w:rFonts w:cstheme="minorHAnsi"/>
                <w:szCs w:val="22"/>
              </w:rPr>
              <w:t>O</w:t>
            </w:r>
          </w:p>
        </w:tc>
        <w:tc>
          <w:tcPr>
            <w:tcW w:w="3598" w:type="pct"/>
            <w:tcBorders>
              <w:top w:val="nil"/>
              <w:left w:val="nil"/>
              <w:bottom w:val="single" w:sz="4" w:space="0" w:color="auto"/>
              <w:right w:val="single" w:sz="4" w:space="0" w:color="auto"/>
            </w:tcBorders>
            <w:noWrap/>
            <w:vAlign w:val="center"/>
            <w:hideMark/>
          </w:tcPr>
          <w:p w14:paraId="77D36098" w14:textId="0D8EEDCC" w:rsidR="00C24E39" w:rsidRPr="003C144D" w:rsidRDefault="00C24E39">
            <w:pPr>
              <w:pStyle w:val="NoSpacing1"/>
              <w:framePr w:wrap="around"/>
            </w:pPr>
            <w:r w:rsidRPr="003C144D">
              <w:t>Wi-Fi* CLINK host bus clock for standard CNV with CLINK support (Intel® vPro™).</w:t>
            </w:r>
          </w:p>
          <w:p w14:paraId="032D9F43" w14:textId="77777777" w:rsidR="00C24E39" w:rsidRPr="003C144D" w:rsidRDefault="00C24E39">
            <w:pPr>
              <w:spacing w:before="0" w:after="0"/>
              <w:jc w:val="left"/>
              <w:rPr>
                <w:rFonts w:cstheme="minorHAnsi"/>
                <w:color w:val="000000"/>
                <w:szCs w:val="22"/>
              </w:rPr>
            </w:pPr>
            <w:r w:rsidRPr="003C144D">
              <w:rPr>
                <w:rFonts w:cstheme="minorHAnsi"/>
                <w:szCs w:val="22"/>
              </w:rPr>
              <w:t>Optional to connect to a Wi-Fi* CLINK clock pin on the Intel® vPro™ Wi-Fi* module.</w:t>
            </w:r>
          </w:p>
        </w:tc>
      </w:tr>
    </w:tbl>
    <w:p w14:paraId="527362EA" w14:textId="77777777" w:rsidR="00D00BB0" w:rsidRPr="009522A6" w:rsidRDefault="00D00BB0" w:rsidP="004E3FA9">
      <w:pPr>
        <w:pStyle w:val="Heading2"/>
      </w:pPr>
      <w:bookmarkStart w:id="542" w:name="_Toc206402090"/>
      <w:bookmarkStart w:id="543" w:name="_Ref33006414"/>
      <w:bookmarkEnd w:id="431"/>
      <w:bookmarkEnd w:id="432"/>
      <w:bookmarkEnd w:id="433"/>
      <w:r w:rsidRPr="009522A6">
        <w:t>Test plan link (RVP/ SIV)</w:t>
      </w:r>
      <w:bookmarkEnd w:id="542"/>
    </w:p>
    <w:p w14:paraId="2FA69D0D" w14:textId="77777777" w:rsidR="00D00BB0" w:rsidRPr="009522A6" w:rsidRDefault="00D00BB0" w:rsidP="00D00BB0">
      <w:pPr>
        <w:rPr>
          <w:rFonts w:cstheme="minorHAnsi"/>
          <w:lang w:val="en-IN" w:eastAsia="en-IN"/>
        </w:rPr>
      </w:pPr>
      <w:r w:rsidRPr="009522A6">
        <w:rPr>
          <w:rFonts w:cstheme="minorHAnsi"/>
          <w:lang w:val="en-IN" w:eastAsia="en-IN"/>
        </w:rPr>
        <w:t>Link: will be updated in the HAS1.0 version.</w:t>
      </w:r>
    </w:p>
    <w:p w14:paraId="78F8F683" w14:textId="77777777" w:rsidR="00D00BB0" w:rsidRPr="009522A6" w:rsidRDefault="00D00BB0" w:rsidP="00000740">
      <w:pPr>
        <w:pStyle w:val="Mainbody"/>
        <w:rPr>
          <w:rFonts w:cstheme="minorHAnsi"/>
        </w:rPr>
      </w:pPr>
    </w:p>
    <w:p w14:paraId="18878410" w14:textId="56EDB9AD" w:rsidR="00ED0560" w:rsidRPr="009522A6" w:rsidRDefault="00ED0560" w:rsidP="00DC33DF">
      <w:pPr>
        <w:pStyle w:val="Heading1"/>
      </w:pPr>
      <w:bookmarkStart w:id="544" w:name="_Toc206402091"/>
      <w:r w:rsidRPr="009522A6">
        <w:lastRenderedPageBreak/>
        <w:t>Embedded Controller</w:t>
      </w:r>
      <w:bookmarkEnd w:id="543"/>
      <w:bookmarkEnd w:id="544"/>
    </w:p>
    <w:p w14:paraId="38AF5579" w14:textId="2BCC1934" w:rsidR="003D1BFA" w:rsidRPr="009522A6" w:rsidRDefault="003D1BFA" w:rsidP="004E3FA9">
      <w:pPr>
        <w:pStyle w:val="Heading2"/>
      </w:pPr>
      <w:bookmarkStart w:id="545" w:name="_Toc206402092"/>
      <w:r w:rsidRPr="009522A6">
        <w:t>Overview</w:t>
      </w:r>
      <w:bookmarkEnd w:id="545"/>
    </w:p>
    <w:p w14:paraId="3A5718A1" w14:textId="07801983" w:rsidR="005F007B" w:rsidRPr="009522A6" w:rsidRDefault="005F007B" w:rsidP="00176E26">
      <w:pPr>
        <w:tabs>
          <w:tab w:val="left" w:pos="0"/>
        </w:tabs>
        <w:ind w:right="93"/>
        <w:rPr>
          <w:rFonts w:cstheme="minorHAnsi"/>
        </w:rPr>
      </w:pPr>
      <w:r w:rsidRPr="009522A6">
        <w:rPr>
          <w:rFonts w:cstheme="minorHAnsi"/>
        </w:rPr>
        <w:t xml:space="preserve">NVL </w:t>
      </w:r>
      <w:r w:rsidR="00BB5A82">
        <w:rPr>
          <w:rFonts w:cstheme="minorHAnsi"/>
        </w:rPr>
        <w:t>AX/AM</w:t>
      </w:r>
      <w:r w:rsidRPr="009522A6">
        <w:rPr>
          <w:rFonts w:cstheme="minorHAnsi"/>
        </w:rPr>
        <w:t xml:space="preserve"> RVP will support MEC1723 Microchip Embedded Controller (EC) onboard</w:t>
      </w:r>
      <w:r w:rsidR="002B0245">
        <w:rPr>
          <w:rFonts w:cstheme="minorHAnsi"/>
        </w:rPr>
        <w:t>.</w:t>
      </w:r>
      <w:r w:rsidR="00E23D7D" w:rsidRPr="009522A6">
        <w:rPr>
          <w:rFonts w:cstheme="minorHAnsi"/>
        </w:rPr>
        <w:t xml:space="preserve"> </w:t>
      </w:r>
      <w:r w:rsidRPr="009522A6">
        <w:rPr>
          <w:rFonts w:cstheme="minorHAnsi"/>
        </w:rPr>
        <w:t>MEC1723 ESPI mode of operation. LPC mode will not be supported in NVL. EC controls the preliminary platform power sequencing and does system and power management. EC is the platform thermal controller that monitors and throttles CPU or controls CPU Fan. The key functionalities of EC on the platform are illustrated in below figure.</w:t>
      </w:r>
    </w:p>
    <w:p w14:paraId="0C9D0544" w14:textId="0FF43F23" w:rsidR="00F378A6" w:rsidRPr="009522A6" w:rsidRDefault="005F007B" w:rsidP="00C017DF">
      <w:pPr>
        <w:tabs>
          <w:tab w:val="left" w:pos="0"/>
        </w:tabs>
        <w:ind w:right="90"/>
      </w:pPr>
      <w:r w:rsidRPr="009522A6">
        <w:rPr>
          <w:rFonts w:cstheme="minorHAnsi"/>
          <w:b/>
        </w:rPr>
        <w:t>Note:</w:t>
      </w:r>
      <w:r w:rsidRPr="009522A6">
        <w:rPr>
          <w:rFonts w:cstheme="minorHAnsi"/>
        </w:rPr>
        <w:t xml:space="preserve"> EC part (144-pin WFBGA package) used in NVL design is</w:t>
      </w:r>
      <w:r w:rsidRPr="009522A6">
        <w:rPr>
          <w:rFonts w:cstheme="minorHAnsi"/>
          <w:b/>
        </w:rPr>
        <w:t xml:space="preserve"> MEC1723NB0-I/SZ </w:t>
      </w:r>
      <w:r w:rsidR="00F378A6" w:rsidRPr="009522A6">
        <w:t>EC domain platform MRD/PRD</w:t>
      </w:r>
    </w:p>
    <w:p w14:paraId="7EDFACA2" w14:textId="3A747ACC" w:rsidR="00F378A6" w:rsidRPr="009522A6" w:rsidRDefault="00F378A6" w:rsidP="00F378A6">
      <w:pPr>
        <w:rPr>
          <w:rFonts w:cstheme="minorHAnsi"/>
        </w:rPr>
      </w:pPr>
      <w:r w:rsidRPr="009522A6">
        <w:rPr>
          <w:rFonts w:cstheme="minorHAnsi"/>
        </w:rPr>
        <w:t xml:space="preserve">Below </w:t>
      </w:r>
      <w:r w:rsidR="00D7058F" w:rsidRPr="009522A6">
        <w:rPr>
          <w:rFonts w:cstheme="minorHAnsi"/>
        </w:rPr>
        <w:t>is</w:t>
      </w:r>
      <w:r w:rsidRPr="009522A6">
        <w:rPr>
          <w:rFonts w:cstheme="minorHAnsi"/>
        </w:rPr>
        <w:t xml:space="preserve"> the platform MRD/ PRD for the EC domain.</w:t>
      </w:r>
    </w:p>
    <w:p w14:paraId="1A5BACFC" w14:textId="77777777" w:rsidR="008A7279" w:rsidRPr="007B230F" w:rsidRDefault="008A7279" w:rsidP="008A7279">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131"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14339C75" w14:textId="77777777" w:rsidR="00F378A6" w:rsidRDefault="00F378A6" w:rsidP="004E3FA9">
      <w:pPr>
        <w:pStyle w:val="Heading2"/>
      </w:pPr>
      <w:bookmarkStart w:id="546" w:name="_Toc206402093"/>
      <w:r w:rsidRPr="009522A6">
        <w:t>EC domain RVP LZ/ PRD</w:t>
      </w:r>
      <w:bookmarkEnd w:id="546"/>
    </w:p>
    <w:p w14:paraId="0901D1B3" w14:textId="7449259B" w:rsidR="009B1137" w:rsidRPr="009B1137" w:rsidRDefault="009B1137" w:rsidP="009B1137">
      <w:pPr>
        <w:rPr>
          <w:lang w:val="en-IN" w:eastAsia="en-IN"/>
        </w:rPr>
      </w:pPr>
      <w:r>
        <w:rPr>
          <w:lang w:val="en-IN" w:eastAsia="en-IN"/>
        </w:rPr>
        <w:t>TBD</w:t>
      </w:r>
    </w:p>
    <w:p w14:paraId="0F433B3B" w14:textId="20F75607" w:rsidR="003F4625" w:rsidRPr="009522A6" w:rsidRDefault="003F4625" w:rsidP="00F378A6">
      <w:pPr>
        <w:rPr>
          <w:rFonts w:cstheme="minorHAnsi"/>
        </w:rPr>
      </w:pPr>
      <w:r w:rsidRPr="009522A6">
        <w:rPr>
          <w:rFonts w:cstheme="minorHAnsi"/>
        </w:rPr>
        <w:t>Below table capture the EC feature support on NVL RVPs.</w:t>
      </w:r>
    </w:p>
    <w:p w14:paraId="514C4F85" w14:textId="05D726EC" w:rsidR="000331C6" w:rsidRPr="009522A6" w:rsidRDefault="000331C6" w:rsidP="00000740">
      <w:pPr>
        <w:pStyle w:val="Caption"/>
        <w:spacing w:before="120"/>
        <w:rPr>
          <w:rFonts w:cstheme="minorHAnsi"/>
        </w:rPr>
      </w:pPr>
      <w:bookmarkStart w:id="547" w:name="_Toc20640233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71</w:t>
      </w:r>
      <w:r w:rsidR="00924662" w:rsidRPr="009522A6">
        <w:rPr>
          <w:rFonts w:cstheme="minorHAnsi"/>
        </w:rPr>
        <w:fldChar w:fldCharType="end"/>
      </w:r>
      <w:r w:rsidR="00000740" w:rsidRPr="009522A6">
        <w:rPr>
          <w:rFonts w:cstheme="minorHAnsi"/>
        </w:rPr>
        <w:t>:</w:t>
      </w:r>
      <w:r w:rsidRPr="009522A6">
        <w:rPr>
          <w:rFonts w:cstheme="minorHAnsi"/>
        </w:rPr>
        <w:t xml:space="preserve"> EC Domain Feature set</w:t>
      </w:r>
      <w:bookmarkEnd w:id="547"/>
    </w:p>
    <w:tbl>
      <w:tblPr>
        <w:tblW w:w="5000" w:type="pct"/>
        <w:tblLook w:val="04A0" w:firstRow="1" w:lastRow="0" w:firstColumn="1" w:lastColumn="0" w:noHBand="0" w:noVBand="1"/>
      </w:tblPr>
      <w:tblGrid>
        <w:gridCol w:w="715"/>
        <w:gridCol w:w="3602"/>
        <w:gridCol w:w="5303"/>
      </w:tblGrid>
      <w:tr w:rsidR="007D6F25" w:rsidRPr="009522A6" w14:paraId="0BD0D031" w14:textId="2BD1D830" w:rsidTr="007D6F25">
        <w:trPr>
          <w:trHeight w:val="580"/>
        </w:trPr>
        <w:tc>
          <w:tcPr>
            <w:tcW w:w="372" w:type="pct"/>
            <w:tcBorders>
              <w:top w:val="single" w:sz="4" w:space="0" w:color="000000"/>
              <w:left w:val="single" w:sz="4" w:space="0" w:color="000000"/>
              <w:right w:val="single" w:sz="4" w:space="0" w:color="000000"/>
            </w:tcBorders>
            <w:shd w:val="clear" w:color="000000" w:fill="0070C0"/>
            <w:noWrap/>
            <w:vAlign w:val="center"/>
            <w:hideMark/>
          </w:tcPr>
          <w:p w14:paraId="3FFF850B" w14:textId="77777777" w:rsidR="007D6F25" w:rsidRPr="009522A6" w:rsidRDefault="007D6F25" w:rsidP="00275D39">
            <w:pPr>
              <w:spacing w:before="0" w:after="0"/>
              <w:jc w:val="center"/>
              <w:rPr>
                <w:rFonts w:cstheme="minorHAnsi"/>
                <w:b/>
                <w:bCs/>
                <w:color w:val="FFFFFF"/>
                <w:szCs w:val="22"/>
              </w:rPr>
            </w:pPr>
            <w:r w:rsidRPr="009522A6">
              <w:rPr>
                <w:rFonts w:cstheme="minorHAnsi"/>
                <w:b/>
                <w:bCs/>
                <w:color w:val="FFFFFF"/>
                <w:szCs w:val="22"/>
              </w:rPr>
              <w:t>Si#</w:t>
            </w:r>
          </w:p>
        </w:tc>
        <w:tc>
          <w:tcPr>
            <w:tcW w:w="1872" w:type="pct"/>
            <w:tcBorders>
              <w:top w:val="single" w:sz="4" w:space="0" w:color="000000"/>
              <w:left w:val="nil"/>
              <w:right w:val="single" w:sz="4" w:space="0" w:color="000000"/>
            </w:tcBorders>
            <w:shd w:val="clear" w:color="000000" w:fill="0070C0"/>
            <w:noWrap/>
            <w:vAlign w:val="center"/>
            <w:hideMark/>
          </w:tcPr>
          <w:p w14:paraId="489FD6C1" w14:textId="77777777" w:rsidR="007D6F25" w:rsidRPr="009522A6" w:rsidRDefault="007D6F25" w:rsidP="00275D39">
            <w:pPr>
              <w:spacing w:before="0" w:after="0"/>
              <w:jc w:val="center"/>
              <w:rPr>
                <w:rFonts w:cstheme="minorHAnsi"/>
                <w:b/>
                <w:bCs/>
                <w:color w:val="FFFFFF"/>
                <w:szCs w:val="22"/>
              </w:rPr>
            </w:pPr>
            <w:r w:rsidRPr="009522A6">
              <w:rPr>
                <w:rFonts w:cstheme="minorHAnsi"/>
                <w:b/>
                <w:bCs/>
                <w:color w:val="FFFFFF"/>
                <w:szCs w:val="22"/>
              </w:rPr>
              <w:t>EC domain features</w:t>
            </w:r>
          </w:p>
        </w:tc>
        <w:tc>
          <w:tcPr>
            <w:tcW w:w="2756" w:type="pct"/>
            <w:tcBorders>
              <w:top w:val="single" w:sz="4" w:space="0" w:color="000000"/>
              <w:left w:val="nil"/>
              <w:right w:val="single" w:sz="4" w:space="0" w:color="000000"/>
            </w:tcBorders>
            <w:shd w:val="clear" w:color="000000" w:fill="0070C0"/>
            <w:noWrap/>
            <w:vAlign w:val="center"/>
            <w:hideMark/>
          </w:tcPr>
          <w:p w14:paraId="36FE94AA" w14:textId="30BF0FE9" w:rsidR="007D6F25" w:rsidRPr="009522A6" w:rsidRDefault="007D6F25" w:rsidP="00F777AD">
            <w:pPr>
              <w:spacing w:before="0" w:after="0"/>
              <w:jc w:val="center"/>
              <w:rPr>
                <w:rFonts w:cstheme="minorHAnsi"/>
                <w:b/>
                <w:bCs/>
                <w:color w:val="FFFFFF"/>
                <w:szCs w:val="22"/>
              </w:rPr>
            </w:pPr>
            <w:r>
              <w:rPr>
                <w:rFonts w:cstheme="minorHAnsi"/>
                <w:b/>
                <w:bCs/>
                <w:color w:val="FFFFFF"/>
                <w:szCs w:val="22"/>
              </w:rPr>
              <w:t>NVL-AX RVP</w:t>
            </w:r>
          </w:p>
        </w:tc>
      </w:tr>
      <w:tr w:rsidR="001A0E38" w:rsidRPr="009522A6" w14:paraId="4A79575E" w14:textId="377937F2" w:rsidTr="007D6F25">
        <w:trPr>
          <w:trHeight w:val="285"/>
        </w:trPr>
        <w:tc>
          <w:tcPr>
            <w:tcW w:w="372" w:type="pct"/>
            <w:tcBorders>
              <w:top w:val="single" w:sz="4" w:space="0" w:color="auto"/>
              <w:left w:val="single" w:sz="4" w:space="0" w:color="auto"/>
              <w:bottom w:val="single" w:sz="4" w:space="0" w:color="auto"/>
              <w:right w:val="single" w:sz="4" w:space="0" w:color="auto"/>
            </w:tcBorders>
            <w:noWrap/>
            <w:vAlign w:val="center"/>
            <w:hideMark/>
          </w:tcPr>
          <w:p w14:paraId="64CF9608"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1</w:t>
            </w:r>
          </w:p>
        </w:tc>
        <w:tc>
          <w:tcPr>
            <w:tcW w:w="1872" w:type="pct"/>
            <w:tcBorders>
              <w:top w:val="single" w:sz="4" w:space="0" w:color="auto"/>
              <w:left w:val="nil"/>
              <w:bottom w:val="single" w:sz="4" w:space="0" w:color="auto"/>
              <w:right w:val="single" w:sz="4" w:space="0" w:color="auto"/>
            </w:tcBorders>
            <w:noWrap/>
            <w:vAlign w:val="bottom"/>
            <w:hideMark/>
          </w:tcPr>
          <w:p w14:paraId="0ABB8D85" w14:textId="77777777" w:rsidR="00275D39" w:rsidRPr="009522A6" w:rsidRDefault="00275D39" w:rsidP="00275D39">
            <w:pPr>
              <w:spacing w:before="0" w:after="0"/>
              <w:jc w:val="left"/>
              <w:rPr>
                <w:rFonts w:cstheme="minorHAnsi"/>
                <w:b/>
                <w:bCs/>
                <w:color w:val="000000"/>
                <w:szCs w:val="22"/>
              </w:rPr>
            </w:pPr>
            <w:r w:rsidRPr="009522A6">
              <w:rPr>
                <w:rFonts w:cstheme="minorHAnsi"/>
                <w:b/>
                <w:bCs/>
                <w:color w:val="000000"/>
                <w:szCs w:val="22"/>
              </w:rPr>
              <w:t>eSPI based EC support</w:t>
            </w:r>
          </w:p>
        </w:tc>
        <w:tc>
          <w:tcPr>
            <w:tcW w:w="2756" w:type="pct"/>
            <w:tcBorders>
              <w:top w:val="single" w:sz="4" w:space="0" w:color="auto"/>
              <w:left w:val="nil"/>
              <w:bottom w:val="single" w:sz="4" w:space="0" w:color="auto"/>
              <w:right w:val="single" w:sz="4" w:space="0" w:color="auto"/>
            </w:tcBorders>
            <w:vAlign w:val="center"/>
            <w:hideMark/>
          </w:tcPr>
          <w:p w14:paraId="5830EE46"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Yes</w:t>
            </w:r>
          </w:p>
        </w:tc>
      </w:tr>
      <w:tr w:rsidR="001A0E38" w:rsidRPr="009522A6" w14:paraId="23A97A8A" w14:textId="328585F7" w:rsidTr="007D6F25">
        <w:trPr>
          <w:trHeight w:val="285"/>
        </w:trPr>
        <w:tc>
          <w:tcPr>
            <w:tcW w:w="372" w:type="pct"/>
            <w:tcBorders>
              <w:top w:val="nil"/>
              <w:left w:val="single" w:sz="4" w:space="0" w:color="auto"/>
              <w:bottom w:val="single" w:sz="4" w:space="0" w:color="auto"/>
              <w:right w:val="single" w:sz="4" w:space="0" w:color="auto"/>
            </w:tcBorders>
            <w:noWrap/>
            <w:vAlign w:val="center"/>
            <w:hideMark/>
          </w:tcPr>
          <w:p w14:paraId="2C198AB0"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2</w:t>
            </w:r>
          </w:p>
        </w:tc>
        <w:tc>
          <w:tcPr>
            <w:tcW w:w="1872" w:type="pct"/>
            <w:tcBorders>
              <w:top w:val="nil"/>
              <w:left w:val="nil"/>
              <w:bottom w:val="single" w:sz="4" w:space="0" w:color="auto"/>
              <w:right w:val="single" w:sz="4" w:space="0" w:color="auto"/>
            </w:tcBorders>
            <w:noWrap/>
            <w:vAlign w:val="bottom"/>
            <w:hideMark/>
          </w:tcPr>
          <w:p w14:paraId="6AEA5E19" w14:textId="043CECFC" w:rsidR="00275D39" w:rsidRPr="009522A6" w:rsidRDefault="007A566E" w:rsidP="00275D39">
            <w:pPr>
              <w:spacing w:before="0" w:after="0"/>
              <w:jc w:val="left"/>
              <w:rPr>
                <w:rFonts w:cstheme="minorHAnsi"/>
                <w:b/>
                <w:bCs/>
                <w:color w:val="000000"/>
                <w:szCs w:val="22"/>
              </w:rPr>
            </w:pPr>
            <w:r>
              <w:rPr>
                <w:rFonts w:cstheme="minorHAnsi"/>
                <w:b/>
                <w:color w:val="000000"/>
                <w:szCs w:val="22"/>
              </w:rPr>
              <w:t>M</w:t>
            </w:r>
            <w:r w:rsidR="00275D39" w:rsidRPr="009522A6">
              <w:rPr>
                <w:rFonts w:cstheme="minorHAnsi"/>
                <w:b/>
                <w:color w:val="000000"/>
                <w:szCs w:val="22"/>
              </w:rPr>
              <w:t>E</w:t>
            </w:r>
            <w:r>
              <w:rPr>
                <w:rFonts w:cstheme="minorHAnsi"/>
                <w:b/>
                <w:color w:val="000000"/>
                <w:szCs w:val="22"/>
              </w:rPr>
              <w:t>C</w:t>
            </w:r>
            <w:r w:rsidR="00275D39" w:rsidRPr="009522A6">
              <w:rPr>
                <w:rFonts w:cstheme="minorHAnsi"/>
                <w:b/>
                <w:color w:val="000000"/>
                <w:szCs w:val="22"/>
              </w:rPr>
              <w:t>C</w:t>
            </w:r>
            <w:r w:rsidR="00275D39" w:rsidRPr="009522A6">
              <w:rPr>
                <w:rFonts w:cstheme="minorHAnsi"/>
                <w:b/>
                <w:bCs/>
                <w:color w:val="000000"/>
                <w:szCs w:val="22"/>
              </w:rPr>
              <w:t xml:space="preserve"> AIC support</w:t>
            </w:r>
          </w:p>
        </w:tc>
        <w:tc>
          <w:tcPr>
            <w:tcW w:w="2756" w:type="pct"/>
            <w:tcBorders>
              <w:top w:val="nil"/>
              <w:left w:val="nil"/>
              <w:bottom w:val="single" w:sz="4" w:space="0" w:color="auto"/>
              <w:right w:val="single" w:sz="4" w:space="0" w:color="auto"/>
            </w:tcBorders>
            <w:vAlign w:val="center"/>
            <w:hideMark/>
          </w:tcPr>
          <w:p w14:paraId="3C28CEF5" w14:textId="49536FEB" w:rsidR="00275D39" w:rsidRPr="009522A6" w:rsidRDefault="009B1137" w:rsidP="007878E0">
            <w:pPr>
              <w:spacing w:before="0" w:after="0"/>
              <w:jc w:val="center"/>
              <w:rPr>
                <w:rFonts w:cstheme="minorHAnsi"/>
                <w:color w:val="000000"/>
                <w:szCs w:val="22"/>
              </w:rPr>
            </w:pPr>
            <w:r>
              <w:rPr>
                <w:rFonts w:cstheme="minorHAnsi"/>
                <w:color w:val="000000"/>
                <w:szCs w:val="22"/>
              </w:rPr>
              <w:t>No</w:t>
            </w:r>
          </w:p>
        </w:tc>
      </w:tr>
      <w:tr w:rsidR="001A0E38" w:rsidRPr="009522A6" w14:paraId="324782AC" w14:textId="4AAD7CF1" w:rsidTr="007D6F25">
        <w:trPr>
          <w:trHeight w:val="285"/>
        </w:trPr>
        <w:tc>
          <w:tcPr>
            <w:tcW w:w="372" w:type="pct"/>
            <w:tcBorders>
              <w:top w:val="nil"/>
              <w:left w:val="single" w:sz="4" w:space="0" w:color="auto"/>
              <w:bottom w:val="single" w:sz="4" w:space="0" w:color="auto"/>
              <w:right w:val="single" w:sz="4" w:space="0" w:color="auto"/>
            </w:tcBorders>
            <w:noWrap/>
            <w:vAlign w:val="center"/>
            <w:hideMark/>
          </w:tcPr>
          <w:p w14:paraId="37CECAFD"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3</w:t>
            </w:r>
          </w:p>
        </w:tc>
        <w:tc>
          <w:tcPr>
            <w:tcW w:w="1872" w:type="pct"/>
            <w:tcBorders>
              <w:top w:val="nil"/>
              <w:left w:val="nil"/>
              <w:bottom w:val="single" w:sz="4" w:space="0" w:color="auto"/>
              <w:right w:val="single" w:sz="4" w:space="0" w:color="auto"/>
            </w:tcBorders>
            <w:noWrap/>
            <w:vAlign w:val="bottom"/>
            <w:hideMark/>
          </w:tcPr>
          <w:p w14:paraId="55B27230" w14:textId="77777777" w:rsidR="001A0E38" w:rsidRDefault="00275D39" w:rsidP="00F777AD">
            <w:pPr>
              <w:spacing w:before="0" w:after="0"/>
              <w:jc w:val="left"/>
              <w:rPr>
                <w:rFonts w:cstheme="minorHAnsi"/>
                <w:b/>
                <w:bCs/>
                <w:color w:val="000000"/>
                <w:szCs w:val="22"/>
              </w:rPr>
            </w:pPr>
            <w:r w:rsidRPr="009522A6">
              <w:rPr>
                <w:rFonts w:cstheme="minorHAnsi"/>
                <w:b/>
                <w:bCs/>
                <w:color w:val="000000"/>
                <w:szCs w:val="22"/>
              </w:rPr>
              <w:t xml:space="preserve">EC SM BUS IO </w:t>
            </w:r>
          </w:p>
          <w:p w14:paraId="134E10FF" w14:textId="290591AD" w:rsidR="00275D39" w:rsidRPr="009522A6" w:rsidRDefault="00275D39" w:rsidP="00F777AD">
            <w:pPr>
              <w:spacing w:before="0" w:after="0"/>
              <w:jc w:val="left"/>
              <w:rPr>
                <w:rFonts w:cstheme="minorHAnsi"/>
                <w:b/>
                <w:bCs/>
                <w:color w:val="000000"/>
                <w:szCs w:val="22"/>
              </w:rPr>
            </w:pPr>
            <w:r w:rsidRPr="009522A6">
              <w:rPr>
                <w:rFonts w:cstheme="minorHAnsi"/>
                <w:b/>
                <w:bCs/>
                <w:color w:val="000000"/>
                <w:szCs w:val="22"/>
              </w:rPr>
              <w:t>Expander - 2 no's</w:t>
            </w:r>
          </w:p>
        </w:tc>
        <w:tc>
          <w:tcPr>
            <w:tcW w:w="2756" w:type="pct"/>
            <w:tcBorders>
              <w:top w:val="nil"/>
              <w:left w:val="nil"/>
              <w:bottom w:val="single" w:sz="4" w:space="0" w:color="auto"/>
              <w:right w:val="single" w:sz="4" w:space="0" w:color="auto"/>
            </w:tcBorders>
            <w:vAlign w:val="center"/>
            <w:hideMark/>
          </w:tcPr>
          <w:p w14:paraId="34EECC3F"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Yes</w:t>
            </w:r>
          </w:p>
        </w:tc>
      </w:tr>
    </w:tbl>
    <w:p w14:paraId="0DB4A8B7" w14:textId="77777777" w:rsidR="005F007B" w:rsidRPr="009522A6" w:rsidRDefault="005F007B" w:rsidP="004E3FA9">
      <w:pPr>
        <w:pStyle w:val="Heading2"/>
      </w:pPr>
      <w:bookmarkStart w:id="548" w:name="_Toc206402094"/>
      <w:r w:rsidRPr="009522A6">
        <w:t>HW BOM</w:t>
      </w:r>
      <w:bookmarkEnd w:id="548"/>
    </w:p>
    <w:p w14:paraId="5AEF6CB3" w14:textId="4BAC0549" w:rsidR="003F4625" w:rsidRPr="009522A6" w:rsidRDefault="003F4625" w:rsidP="003F4625">
      <w:pPr>
        <w:rPr>
          <w:rFonts w:cstheme="minorHAnsi"/>
        </w:rPr>
      </w:pPr>
      <w:r w:rsidRPr="009522A6">
        <w:rPr>
          <w:rFonts w:cstheme="minorHAnsi"/>
        </w:rPr>
        <w:t>Below table capture the EC HW BOM in NVL RVPs.</w:t>
      </w:r>
    </w:p>
    <w:p w14:paraId="4926CA26" w14:textId="7FC08437" w:rsidR="00F94B80" w:rsidRPr="009522A6" w:rsidRDefault="00F94B80" w:rsidP="00000740">
      <w:pPr>
        <w:pStyle w:val="Caption"/>
        <w:spacing w:before="120"/>
        <w:rPr>
          <w:rFonts w:cstheme="minorHAnsi"/>
        </w:rPr>
      </w:pPr>
      <w:bookmarkStart w:id="549" w:name="_Toc176365864"/>
      <w:bookmarkStart w:id="550" w:name="_Toc20640233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72</w:t>
      </w:r>
      <w:r w:rsidR="00924662" w:rsidRPr="009522A6">
        <w:rPr>
          <w:rFonts w:cstheme="minorHAnsi"/>
        </w:rPr>
        <w:fldChar w:fldCharType="end"/>
      </w:r>
      <w:r w:rsidR="00000740" w:rsidRPr="009522A6">
        <w:rPr>
          <w:rFonts w:cstheme="minorHAnsi"/>
        </w:rPr>
        <w:t>:</w:t>
      </w:r>
      <w:r w:rsidRPr="009522A6">
        <w:rPr>
          <w:rFonts w:cstheme="minorHAnsi"/>
        </w:rPr>
        <w:t xml:space="preserve"> NVL EC HW BOM</w:t>
      </w:r>
      <w:bookmarkEnd w:id="549"/>
      <w:bookmarkEnd w:id="550"/>
    </w:p>
    <w:tbl>
      <w:tblPr>
        <w:tblW w:w="5000" w:type="pct"/>
        <w:tblLook w:val="04A0" w:firstRow="1" w:lastRow="0" w:firstColumn="1" w:lastColumn="0" w:noHBand="0" w:noVBand="1"/>
      </w:tblPr>
      <w:tblGrid>
        <w:gridCol w:w="696"/>
        <w:gridCol w:w="3619"/>
        <w:gridCol w:w="2340"/>
        <w:gridCol w:w="2965"/>
      </w:tblGrid>
      <w:tr w:rsidR="00681FC9" w:rsidRPr="009522A6" w14:paraId="570CAF12" w14:textId="77777777" w:rsidTr="00C017DF">
        <w:trPr>
          <w:trHeight w:val="300"/>
        </w:trPr>
        <w:tc>
          <w:tcPr>
            <w:tcW w:w="362" w:type="pct"/>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C521547" w14:textId="77777777" w:rsidR="00681FC9" w:rsidRPr="009522A6" w:rsidRDefault="00681FC9" w:rsidP="00681FC9">
            <w:pPr>
              <w:spacing w:before="0" w:after="0"/>
              <w:jc w:val="center"/>
              <w:rPr>
                <w:rFonts w:cstheme="minorHAnsi"/>
                <w:b/>
                <w:bCs/>
                <w:color w:val="FFFFFF"/>
                <w:szCs w:val="22"/>
              </w:rPr>
            </w:pPr>
            <w:r w:rsidRPr="009522A6">
              <w:rPr>
                <w:rFonts w:cstheme="minorHAnsi"/>
                <w:b/>
                <w:bCs/>
                <w:color w:val="FFFFFF"/>
                <w:szCs w:val="22"/>
              </w:rPr>
              <w:t>Si#</w:t>
            </w:r>
          </w:p>
        </w:tc>
        <w:tc>
          <w:tcPr>
            <w:tcW w:w="1881" w:type="pct"/>
            <w:tcBorders>
              <w:top w:val="single" w:sz="4" w:space="0" w:color="auto"/>
              <w:left w:val="nil"/>
              <w:bottom w:val="single" w:sz="4" w:space="0" w:color="auto"/>
              <w:right w:val="single" w:sz="4" w:space="0" w:color="auto"/>
            </w:tcBorders>
            <w:shd w:val="clear" w:color="000000" w:fill="0070C0"/>
            <w:noWrap/>
            <w:vAlign w:val="bottom"/>
            <w:hideMark/>
          </w:tcPr>
          <w:p w14:paraId="04071246" w14:textId="77777777" w:rsidR="00681FC9" w:rsidRPr="009522A6" w:rsidRDefault="00681FC9" w:rsidP="00681FC9">
            <w:pPr>
              <w:spacing w:before="0" w:after="0"/>
              <w:jc w:val="center"/>
              <w:rPr>
                <w:rFonts w:cstheme="minorHAnsi"/>
                <w:b/>
                <w:bCs/>
                <w:color w:val="FFFFFF"/>
                <w:szCs w:val="22"/>
              </w:rPr>
            </w:pPr>
            <w:r w:rsidRPr="009522A6">
              <w:rPr>
                <w:rFonts w:cstheme="minorHAnsi"/>
                <w:b/>
                <w:bCs/>
                <w:color w:val="FFFFFF"/>
                <w:szCs w:val="22"/>
              </w:rPr>
              <w:t>HW BOM Description</w:t>
            </w:r>
          </w:p>
        </w:tc>
        <w:tc>
          <w:tcPr>
            <w:tcW w:w="1216" w:type="pct"/>
            <w:tcBorders>
              <w:top w:val="single" w:sz="4" w:space="0" w:color="auto"/>
              <w:left w:val="nil"/>
              <w:bottom w:val="single" w:sz="4" w:space="0" w:color="auto"/>
              <w:right w:val="single" w:sz="4" w:space="0" w:color="auto"/>
            </w:tcBorders>
            <w:shd w:val="clear" w:color="000000" w:fill="0070C0"/>
            <w:noWrap/>
            <w:vAlign w:val="bottom"/>
            <w:hideMark/>
          </w:tcPr>
          <w:p w14:paraId="1E54B3DD" w14:textId="77777777" w:rsidR="00681FC9" w:rsidRPr="009522A6" w:rsidRDefault="00681FC9" w:rsidP="00681FC9">
            <w:pPr>
              <w:spacing w:before="0" w:after="0"/>
              <w:jc w:val="center"/>
              <w:rPr>
                <w:rFonts w:cstheme="minorHAnsi"/>
                <w:b/>
                <w:bCs/>
                <w:color w:val="FFFFFF"/>
                <w:szCs w:val="22"/>
              </w:rPr>
            </w:pPr>
            <w:r w:rsidRPr="009522A6">
              <w:rPr>
                <w:rFonts w:cstheme="minorHAnsi"/>
                <w:b/>
                <w:bCs/>
                <w:color w:val="FFFFFF"/>
                <w:szCs w:val="22"/>
              </w:rPr>
              <w:t>Part#/ IPN</w:t>
            </w:r>
          </w:p>
        </w:tc>
        <w:tc>
          <w:tcPr>
            <w:tcW w:w="1541" w:type="pct"/>
            <w:tcBorders>
              <w:top w:val="single" w:sz="4" w:space="0" w:color="auto"/>
              <w:left w:val="nil"/>
              <w:bottom w:val="single" w:sz="4" w:space="0" w:color="auto"/>
              <w:right w:val="single" w:sz="4" w:space="0" w:color="auto"/>
            </w:tcBorders>
            <w:shd w:val="clear" w:color="000000" w:fill="0070C0"/>
            <w:noWrap/>
            <w:vAlign w:val="bottom"/>
            <w:hideMark/>
          </w:tcPr>
          <w:p w14:paraId="3284F41C" w14:textId="77777777" w:rsidR="00681FC9" w:rsidRPr="009522A6" w:rsidRDefault="00681FC9" w:rsidP="00681FC9">
            <w:pPr>
              <w:spacing w:before="0" w:after="0"/>
              <w:jc w:val="center"/>
              <w:rPr>
                <w:rFonts w:cstheme="minorHAnsi"/>
                <w:b/>
                <w:bCs/>
                <w:color w:val="FFFFFF"/>
                <w:szCs w:val="22"/>
              </w:rPr>
            </w:pPr>
            <w:r w:rsidRPr="009522A6">
              <w:rPr>
                <w:rFonts w:cstheme="minorHAnsi"/>
                <w:b/>
                <w:bCs/>
                <w:color w:val="FFFFFF"/>
                <w:szCs w:val="22"/>
              </w:rPr>
              <w:t>Vendor</w:t>
            </w:r>
          </w:p>
        </w:tc>
      </w:tr>
      <w:tr w:rsidR="00681FC9" w:rsidRPr="009522A6" w14:paraId="7FBA4344" w14:textId="77777777" w:rsidTr="00C017DF">
        <w:trPr>
          <w:trHeight w:val="300"/>
        </w:trPr>
        <w:tc>
          <w:tcPr>
            <w:tcW w:w="362" w:type="pct"/>
            <w:tcBorders>
              <w:top w:val="nil"/>
              <w:left w:val="single" w:sz="4" w:space="0" w:color="auto"/>
              <w:bottom w:val="single" w:sz="4" w:space="0" w:color="auto"/>
              <w:right w:val="single" w:sz="4" w:space="0" w:color="auto"/>
            </w:tcBorders>
            <w:noWrap/>
            <w:vAlign w:val="center"/>
            <w:hideMark/>
          </w:tcPr>
          <w:p w14:paraId="1CA5296C" w14:textId="77777777" w:rsidR="00681FC9" w:rsidRPr="009522A6" w:rsidRDefault="00681FC9" w:rsidP="00681FC9">
            <w:pPr>
              <w:spacing w:before="0" w:after="0"/>
              <w:jc w:val="center"/>
              <w:rPr>
                <w:rFonts w:cstheme="minorHAnsi"/>
                <w:color w:val="000000"/>
                <w:szCs w:val="22"/>
              </w:rPr>
            </w:pPr>
            <w:r w:rsidRPr="009522A6">
              <w:rPr>
                <w:rFonts w:cstheme="minorHAnsi"/>
                <w:color w:val="000000"/>
                <w:szCs w:val="22"/>
              </w:rPr>
              <w:t>1</w:t>
            </w:r>
          </w:p>
        </w:tc>
        <w:tc>
          <w:tcPr>
            <w:tcW w:w="1881" w:type="pct"/>
            <w:tcBorders>
              <w:top w:val="nil"/>
              <w:left w:val="nil"/>
              <w:bottom w:val="single" w:sz="4" w:space="0" w:color="auto"/>
              <w:right w:val="single" w:sz="4" w:space="0" w:color="auto"/>
            </w:tcBorders>
            <w:noWrap/>
            <w:vAlign w:val="center"/>
            <w:hideMark/>
          </w:tcPr>
          <w:p w14:paraId="0732CC96" w14:textId="0EE1E298" w:rsidR="00681FC9" w:rsidRPr="009522A6" w:rsidRDefault="00765520" w:rsidP="00765520">
            <w:pPr>
              <w:spacing w:before="0" w:after="0"/>
              <w:jc w:val="left"/>
              <w:rPr>
                <w:rFonts w:cstheme="minorHAnsi"/>
                <w:szCs w:val="22"/>
              </w:rPr>
            </w:pPr>
            <w:r w:rsidRPr="009522A6">
              <w:rPr>
                <w:rFonts w:cstheme="minorHAnsi"/>
                <w:szCs w:val="22"/>
              </w:rPr>
              <w:t xml:space="preserve">EC </w:t>
            </w:r>
            <w:r w:rsidR="00FA7287">
              <w:rPr>
                <w:rFonts w:cstheme="minorHAnsi"/>
                <w:szCs w:val="22"/>
              </w:rPr>
              <w:t>(</w:t>
            </w:r>
            <w:r w:rsidRPr="00FA7287">
              <w:rPr>
                <w:rFonts w:cstheme="minorHAnsi"/>
                <w:szCs w:val="22"/>
              </w:rPr>
              <w:t>with</w:t>
            </w:r>
            <w:r w:rsidR="00F633B4" w:rsidRPr="00FA7287">
              <w:rPr>
                <w:rFonts w:cstheme="minorHAnsi"/>
                <w:szCs w:val="22"/>
              </w:rPr>
              <w:t>out</w:t>
            </w:r>
            <w:r w:rsidRPr="009522A6">
              <w:rPr>
                <w:rFonts w:cstheme="minorHAnsi"/>
                <w:szCs w:val="22"/>
              </w:rPr>
              <w:t xml:space="preserve"> I3C support</w:t>
            </w:r>
            <w:r w:rsidR="00FA7287">
              <w:rPr>
                <w:rFonts w:cstheme="minorHAnsi"/>
                <w:szCs w:val="22"/>
              </w:rPr>
              <w:t>)</w:t>
            </w:r>
          </w:p>
        </w:tc>
        <w:tc>
          <w:tcPr>
            <w:tcW w:w="1216" w:type="pct"/>
            <w:tcBorders>
              <w:top w:val="nil"/>
              <w:left w:val="nil"/>
              <w:bottom w:val="single" w:sz="4" w:space="0" w:color="auto"/>
              <w:right w:val="single" w:sz="4" w:space="0" w:color="auto"/>
            </w:tcBorders>
            <w:noWrap/>
            <w:vAlign w:val="center"/>
            <w:hideMark/>
          </w:tcPr>
          <w:p w14:paraId="42DF3A62" w14:textId="03F367DA" w:rsidR="00681FC9" w:rsidRPr="009522A6" w:rsidRDefault="00765520" w:rsidP="006A3CDA">
            <w:pPr>
              <w:spacing w:before="0" w:after="0"/>
              <w:jc w:val="left"/>
              <w:rPr>
                <w:rFonts w:cstheme="minorHAnsi"/>
                <w:color w:val="000000"/>
                <w:szCs w:val="22"/>
              </w:rPr>
            </w:pPr>
            <w:r w:rsidRPr="009522A6">
              <w:rPr>
                <w:rFonts w:cstheme="minorHAnsi"/>
                <w:color w:val="000000"/>
                <w:szCs w:val="22"/>
              </w:rPr>
              <w:t>MEC17</w:t>
            </w:r>
            <w:r w:rsidR="00F633B4" w:rsidRPr="009522A6">
              <w:rPr>
                <w:rFonts w:cstheme="minorHAnsi"/>
                <w:color w:val="000000"/>
                <w:szCs w:val="22"/>
              </w:rPr>
              <w:t>23</w:t>
            </w:r>
          </w:p>
        </w:tc>
        <w:tc>
          <w:tcPr>
            <w:tcW w:w="1541" w:type="pct"/>
            <w:tcBorders>
              <w:top w:val="nil"/>
              <w:left w:val="nil"/>
              <w:bottom w:val="single" w:sz="4" w:space="0" w:color="auto"/>
              <w:right w:val="single" w:sz="4" w:space="0" w:color="auto"/>
            </w:tcBorders>
            <w:noWrap/>
            <w:vAlign w:val="center"/>
            <w:hideMark/>
          </w:tcPr>
          <w:p w14:paraId="08CF9BAB" w14:textId="215C10C2" w:rsidR="00681FC9" w:rsidRPr="009522A6" w:rsidRDefault="00765520" w:rsidP="006A3CDA">
            <w:pPr>
              <w:spacing w:before="0" w:after="0"/>
              <w:jc w:val="left"/>
              <w:rPr>
                <w:rFonts w:cstheme="minorHAnsi"/>
                <w:color w:val="000000"/>
                <w:szCs w:val="22"/>
              </w:rPr>
            </w:pPr>
            <w:r w:rsidRPr="009522A6">
              <w:rPr>
                <w:rFonts w:cstheme="minorHAnsi"/>
                <w:color w:val="000000"/>
                <w:szCs w:val="22"/>
              </w:rPr>
              <w:t>Microchip (Mobile)</w:t>
            </w:r>
          </w:p>
        </w:tc>
      </w:tr>
    </w:tbl>
    <w:p w14:paraId="6C49129B" w14:textId="77777777" w:rsidR="00870D3C" w:rsidRPr="009522A6" w:rsidRDefault="00870D3C">
      <w:pPr>
        <w:spacing w:before="0" w:after="160" w:line="259" w:lineRule="auto"/>
        <w:jc w:val="left"/>
        <w:rPr>
          <w:rFonts w:cstheme="minorHAnsi"/>
          <w:b/>
          <w:color w:val="0860A8"/>
          <w:sz w:val="28"/>
          <w:lang w:val="en-IN" w:eastAsia="en-IN"/>
        </w:rPr>
      </w:pPr>
      <w:r w:rsidRPr="009522A6">
        <w:rPr>
          <w:rFonts w:cstheme="minorHAnsi"/>
        </w:rPr>
        <w:br w:type="page"/>
      </w:r>
    </w:p>
    <w:p w14:paraId="0FE39258" w14:textId="3C87FAEF" w:rsidR="00E51262" w:rsidRPr="009522A6" w:rsidRDefault="00E51262" w:rsidP="004E3FA9">
      <w:pPr>
        <w:pStyle w:val="Heading2"/>
      </w:pPr>
      <w:bookmarkStart w:id="551" w:name="_Toc206402095"/>
      <w:r w:rsidRPr="009522A6">
        <w:lastRenderedPageBreak/>
        <w:t>BLOCK Diagram</w:t>
      </w:r>
      <w:bookmarkEnd w:id="551"/>
    </w:p>
    <w:p w14:paraId="391D6A73" w14:textId="59044E92" w:rsidR="003768F6" w:rsidRPr="009522A6" w:rsidRDefault="00870D3C" w:rsidP="003768F6">
      <w:pPr>
        <w:keepNext/>
        <w:spacing w:after="0"/>
        <w:jc w:val="left"/>
        <w:rPr>
          <w:rFonts w:cstheme="minorHAnsi"/>
          <w:lang w:val="en-IN" w:eastAsia="en-IN"/>
        </w:rPr>
      </w:pPr>
      <w:r w:rsidRPr="009522A6">
        <w:rPr>
          <w:rFonts w:cstheme="minorHAnsi"/>
          <w:lang w:val="en-IN" w:eastAsia="en-IN"/>
        </w:rPr>
        <w:t xml:space="preserve">Below is the </w:t>
      </w:r>
      <w:r w:rsidR="00F25F57" w:rsidRPr="009522A6">
        <w:rPr>
          <w:rFonts w:cstheme="minorHAnsi"/>
          <w:lang w:val="en-IN" w:eastAsia="en-IN"/>
        </w:rPr>
        <w:t>high-level</w:t>
      </w:r>
      <w:r w:rsidR="00CF6D04" w:rsidRPr="009522A6">
        <w:rPr>
          <w:rFonts w:cstheme="minorHAnsi"/>
          <w:lang w:val="en-IN" w:eastAsia="en-IN"/>
        </w:rPr>
        <w:t xml:space="preserve"> </w:t>
      </w:r>
      <w:r w:rsidRPr="009522A6">
        <w:rPr>
          <w:rFonts w:cstheme="minorHAnsi"/>
          <w:lang w:val="en-IN" w:eastAsia="en-IN"/>
        </w:rPr>
        <w:t xml:space="preserve">block diagram for EC </w:t>
      </w:r>
      <w:r w:rsidR="00A43904" w:rsidRPr="009522A6">
        <w:rPr>
          <w:rFonts w:cstheme="minorHAnsi"/>
          <w:lang w:val="en-IN" w:eastAsia="en-IN"/>
        </w:rPr>
        <w:t>implementation on</w:t>
      </w:r>
      <w:r w:rsidR="00FA0A11" w:rsidRPr="009522A6">
        <w:rPr>
          <w:rFonts w:cstheme="minorHAnsi"/>
          <w:lang w:val="en-IN" w:eastAsia="en-IN"/>
        </w:rPr>
        <w:t xml:space="preserve"> NVL RVP</w:t>
      </w:r>
      <w:r w:rsidR="00F25F57" w:rsidRPr="009522A6">
        <w:rPr>
          <w:rFonts w:cstheme="minorHAnsi"/>
          <w:lang w:val="en-IN" w:eastAsia="en-IN"/>
        </w:rPr>
        <w:t>.</w:t>
      </w:r>
    </w:p>
    <w:p w14:paraId="47EBBD93" w14:textId="411FE900" w:rsidR="00AC0B3E" w:rsidRPr="009522A6" w:rsidRDefault="003C7784" w:rsidP="42B5D989">
      <w:pPr>
        <w:keepNext/>
        <w:spacing w:after="0"/>
        <w:jc w:val="left"/>
        <w:rPr>
          <w:rFonts w:cstheme="minorBidi"/>
        </w:rPr>
      </w:pPr>
      <w:r>
        <w:pict w14:anchorId="676C4F02">
          <v:shape id="_x0000_i1053" type="#_x0000_t75" style="width:481.25pt;height:315.2pt">
            <v:imagedata r:id="rId132" o:title=""/>
          </v:shape>
        </w:pict>
      </w:r>
    </w:p>
    <w:p w14:paraId="497DFF38" w14:textId="2E3AD5C9" w:rsidR="003C2657" w:rsidRPr="00B44EBC" w:rsidRDefault="003768F6" w:rsidP="00CC1243">
      <w:pPr>
        <w:pStyle w:val="Caption"/>
        <w:spacing w:before="0"/>
      </w:pPr>
      <w:bookmarkStart w:id="552" w:name="_Toc206402237"/>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18</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:Embedded Controller High-Level Block Diagram</w:t>
      </w:r>
      <w:r w:rsidR="00991294">
        <w:rPr>
          <w:rFonts w:cstheme="minorHAnsi"/>
        </w:rPr>
        <w:t xml:space="preserve"> </w:t>
      </w:r>
      <w:r w:rsidR="00991294" w:rsidRPr="006240BD">
        <w:rPr>
          <w:rFonts w:cstheme="minorHAnsi"/>
          <w:highlight w:val="yellow"/>
        </w:rPr>
        <w:t>(TBD)</w:t>
      </w:r>
      <w:bookmarkEnd w:id="552"/>
      <w:r w:rsidR="003C2657">
        <w:rPr>
          <w:rFonts w:cstheme="minorHAnsi"/>
        </w:rPr>
        <w:br w:type="page"/>
      </w:r>
    </w:p>
    <w:p w14:paraId="59E18B20" w14:textId="7C5AFBE2" w:rsidR="005F007B" w:rsidRPr="009522A6" w:rsidRDefault="005F007B" w:rsidP="00176E26">
      <w:pPr>
        <w:tabs>
          <w:tab w:val="left" w:pos="0"/>
        </w:tabs>
        <w:ind w:right="3"/>
        <w:rPr>
          <w:rFonts w:cstheme="minorHAnsi"/>
        </w:rPr>
      </w:pPr>
      <w:r w:rsidRPr="009522A6">
        <w:rPr>
          <w:rFonts w:cstheme="minorHAnsi"/>
        </w:rPr>
        <w:lastRenderedPageBreak/>
        <w:t>The EC subsystem consists of:</w:t>
      </w:r>
    </w:p>
    <w:p w14:paraId="3CA32DFB" w14:textId="170F8089"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Thermal Management functions like CPU Fan control, Chassis Fan control, PECI</w:t>
      </w:r>
      <w:r w:rsidR="007459E3">
        <w:rPr>
          <w:rFonts w:cstheme="minorHAnsi"/>
        </w:rPr>
        <w:t xml:space="preserve"> </w:t>
      </w:r>
      <w:r w:rsidRPr="009522A6">
        <w:rPr>
          <w:rFonts w:cstheme="minorHAnsi"/>
        </w:rPr>
        <w:t>temperature etc.</w:t>
      </w:r>
    </w:p>
    <w:p w14:paraId="5B27CA7A" w14:textId="54F45555"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 xml:space="preserve">Platform Power management like Power sequencing, Sx and </w:t>
      </w:r>
      <w:r w:rsidR="003405EA" w:rsidRPr="00AA6DA2">
        <w:rPr>
          <w:rFonts w:cstheme="minorHAnsi"/>
        </w:rPr>
        <w:t>S0ix</w:t>
      </w:r>
      <w:r w:rsidRPr="009522A6">
        <w:rPr>
          <w:rFonts w:cstheme="minorHAnsi"/>
        </w:rPr>
        <w:t xml:space="preserve"> entry/exits.</w:t>
      </w:r>
    </w:p>
    <w:p w14:paraId="208F916D" w14:textId="7777777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 xml:space="preserve">Any CEC specific Modern Standby requirements to be implemented inside EC </w:t>
      </w:r>
    </w:p>
    <w:p w14:paraId="3ECAB3AD" w14:textId="7777777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Handles the Board-ID, Fab-ID, BOM SKU-ID, messages to the BIOS.</w:t>
      </w:r>
    </w:p>
    <w:p w14:paraId="015BCCB7" w14:textId="7777777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 xml:space="preserve">RVP design will support all three i.e., SAF, MAF, G3 Flash configuration, default will be MAF. </w:t>
      </w:r>
    </w:p>
    <w:p w14:paraId="39C94C4B" w14:textId="40DD3F8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2x14 pin eSPI header will be supported.</w:t>
      </w:r>
    </w:p>
    <w:p w14:paraId="7A809B7B" w14:textId="7777777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Switching between MAF / SAF / G3 will be through resistors rework and switch settings change.</w:t>
      </w:r>
    </w:p>
    <w:p w14:paraId="32D9B8DE" w14:textId="7777777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Separate PMR resistors will be added for 1.8V and 3.3V rails going to EC.</w:t>
      </w:r>
    </w:p>
    <w:p w14:paraId="6595E7CD" w14:textId="2B97DB8C" w:rsidR="005F007B" w:rsidRPr="009522A6" w:rsidRDefault="005F007B" w:rsidP="00DF3C3F">
      <w:pPr>
        <w:pStyle w:val="ListParagraph"/>
        <w:numPr>
          <w:ilvl w:val="0"/>
          <w:numId w:val="55"/>
        </w:numPr>
        <w:tabs>
          <w:tab w:val="left" w:pos="0"/>
        </w:tabs>
        <w:ind w:right="3"/>
        <w:rPr>
          <w:rFonts w:cstheme="minorHAnsi"/>
          <w:szCs w:val="22"/>
        </w:rPr>
      </w:pPr>
      <w:r w:rsidRPr="009522A6">
        <w:rPr>
          <w:rFonts w:cstheme="minorHAnsi"/>
          <w:color w:val="000000" w:themeColor="text1"/>
          <w:szCs w:val="22"/>
        </w:rPr>
        <w:t xml:space="preserve">EC GPIO mapping </w:t>
      </w:r>
      <w:r w:rsidR="009C2F63">
        <w:rPr>
          <w:rFonts w:cstheme="minorHAnsi"/>
          <w:color w:val="000000" w:themeColor="text1"/>
          <w:szCs w:val="22"/>
        </w:rPr>
        <w:t>Link</w:t>
      </w:r>
      <w:r w:rsidR="00F178D5">
        <w:rPr>
          <w:rFonts w:cstheme="minorHAnsi"/>
          <w:color w:val="000000" w:themeColor="text1"/>
          <w:szCs w:val="22"/>
        </w:rPr>
        <w:t xml:space="preserve"> </w:t>
      </w:r>
      <w:r w:rsidR="00A96BE1" w:rsidRPr="009522A6">
        <w:rPr>
          <w:rFonts w:cstheme="minorHAnsi"/>
          <w:szCs w:val="22"/>
          <w:highlight w:val="yellow"/>
        </w:rPr>
        <w:t>TBD</w:t>
      </w:r>
      <w:r w:rsidR="009C2F63" w:rsidRPr="009522A6">
        <w:rPr>
          <w:rFonts w:cstheme="minorHAnsi"/>
          <w:highlight w:val="yellow"/>
        </w:rPr>
        <w:t>.</w:t>
      </w:r>
    </w:p>
    <w:p w14:paraId="79464C4C" w14:textId="4979CFF5" w:rsidR="005F007B" w:rsidRPr="009522A6" w:rsidRDefault="005F007B" w:rsidP="00176E26">
      <w:pPr>
        <w:tabs>
          <w:tab w:val="left" w:pos="0"/>
        </w:tabs>
        <w:ind w:right="3"/>
        <w:rPr>
          <w:rFonts w:cstheme="minorHAnsi"/>
        </w:rPr>
      </w:pPr>
      <w:r w:rsidRPr="009522A6">
        <w:rPr>
          <w:rFonts w:cstheme="minorHAnsi"/>
        </w:rPr>
        <w:t xml:space="preserve">NVL RVP </w:t>
      </w:r>
      <w:r w:rsidR="00C34F3D" w:rsidRPr="009522A6">
        <w:rPr>
          <w:rFonts w:cstheme="minorHAnsi"/>
        </w:rPr>
        <w:t>carry forwarding</w:t>
      </w:r>
      <w:r w:rsidRPr="009522A6">
        <w:rPr>
          <w:rFonts w:cstheme="minorHAnsi"/>
        </w:rPr>
        <w:t xml:space="preserve"> changes/ optimizations </w:t>
      </w:r>
      <w:r w:rsidR="00C34F3D" w:rsidRPr="009522A6">
        <w:rPr>
          <w:rFonts w:cstheme="minorHAnsi"/>
        </w:rPr>
        <w:t>done in</w:t>
      </w:r>
      <w:r w:rsidR="00E76D12" w:rsidRPr="009522A6">
        <w:rPr>
          <w:rFonts w:cstheme="minorHAnsi"/>
        </w:rPr>
        <w:t xml:space="preserve"> PTL platform</w:t>
      </w:r>
      <w:r w:rsidRPr="009522A6">
        <w:rPr>
          <w:rFonts w:cstheme="minorHAnsi"/>
        </w:rPr>
        <w:t xml:space="preserve"> in the EC and MECC sections to ease out the routings, reduce BOM cost, add extra features etc. The details are mentioned below.</w:t>
      </w:r>
    </w:p>
    <w:p w14:paraId="18E9F16E" w14:textId="72590425" w:rsidR="005F007B" w:rsidRPr="009522A6" w:rsidRDefault="005F007B" w:rsidP="004B29D3">
      <w:pPr>
        <w:pStyle w:val="ListParagraph"/>
        <w:numPr>
          <w:ilvl w:val="0"/>
          <w:numId w:val="71"/>
        </w:numPr>
        <w:tabs>
          <w:tab w:val="left" w:pos="0"/>
        </w:tabs>
        <w:ind w:right="3"/>
        <w:rPr>
          <w:rFonts w:cstheme="minorHAnsi"/>
        </w:rPr>
      </w:pPr>
      <w:r w:rsidRPr="009522A6">
        <w:rPr>
          <w:rFonts w:cstheme="minorHAnsi"/>
        </w:rPr>
        <w:t xml:space="preserve">Only one PS2 header is supported over the NVL RVP which is default configured as PS2 KB from EC. EC has only one PS2 IP which can be configured as PS2 KB/ PS2 mouse at any given point of time. This PS2 KB header is only </w:t>
      </w:r>
      <w:r w:rsidR="00FD2156" w:rsidRPr="009522A6">
        <w:rPr>
          <w:rFonts w:cstheme="minorHAnsi"/>
        </w:rPr>
        <w:t>stuffed</w:t>
      </w:r>
      <w:r w:rsidRPr="009522A6">
        <w:rPr>
          <w:rFonts w:cstheme="minorHAnsi"/>
        </w:rPr>
        <w:t xml:space="preserve"> in </w:t>
      </w:r>
      <w:r w:rsidR="00FC5B92" w:rsidRPr="009522A6">
        <w:rPr>
          <w:rFonts w:cstheme="minorHAnsi"/>
        </w:rPr>
        <w:t>NVL</w:t>
      </w:r>
      <w:r w:rsidRPr="009522A6">
        <w:rPr>
          <w:rFonts w:cstheme="minorHAnsi"/>
        </w:rPr>
        <w:t xml:space="preserve"> RVP.</w:t>
      </w:r>
      <w:r w:rsidR="00FD2156" w:rsidRPr="009522A6">
        <w:rPr>
          <w:rFonts w:cstheme="minorHAnsi"/>
        </w:rPr>
        <w:t xml:space="preserve"> </w:t>
      </w:r>
    </w:p>
    <w:p w14:paraId="61DFB923" w14:textId="40BEA8D9" w:rsidR="005F007B" w:rsidRPr="009522A6" w:rsidRDefault="005F007B" w:rsidP="004B29D3">
      <w:pPr>
        <w:pStyle w:val="ListParagraph"/>
        <w:numPr>
          <w:ilvl w:val="0"/>
          <w:numId w:val="71"/>
        </w:numPr>
        <w:tabs>
          <w:tab w:val="left" w:pos="0"/>
        </w:tabs>
        <w:ind w:right="3"/>
        <w:rPr>
          <w:rFonts w:cstheme="minorHAnsi"/>
        </w:rPr>
      </w:pPr>
      <w:r w:rsidRPr="009522A6">
        <w:rPr>
          <w:rFonts w:cstheme="minorHAnsi"/>
        </w:rPr>
        <w:t xml:space="preserve">The LDO to generate the VREF ADC rail has been removed </w:t>
      </w:r>
      <w:r w:rsidR="006654C6" w:rsidRPr="009522A6">
        <w:rPr>
          <w:rFonts w:cstheme="minorHAnsi"/>
        </w:rPr>
        <w:t>in</w:t>
      </w:r>
      <w:r w:rsidRPr="009522A6">
        <w:rPr>
          <w:rFonts w:cstheme="minorHAnsi"/>
        </w:rPr>
        <w:t xml:space="preserve"> NVL RVP</w:t>
      </w:r>
      <w:r w:rsidR="00DA7A14" w:rsidRPr="009522A6">
        <w:rPr>
          <w:rFonts w:cstheme="minorHAnsi"/>
        </w:rPr>
        <w:t xml:space="preserve"> as in PTL</w:t>
      </w:r>
      <w:r w:rsidR="00F03FED" w:rsidRPr="009522A6">
        <w:rPr>
          <w:rFonts w:cstheme="minorHAnsi"/>
        </w:rPr>
        <w:t xml:space="preserve"> RVPs</w:t>
      </w:r>
      <w:r w:rsidRPr="009522A6">
        <w:rPr>
          <w:rFonts w:cstheme="minorHAnsi"/>
        </w:rPr>
        <w:t>. So, this is generated from 3.3VA KBC EC rail in current design (same as VTR_PLL rail, as recommended in EC datasheet).</w:t>
      </w:r>
    </w:p>
    <w:p w14:paraId="5ECE6C0C" w14:textId="6D606DA3" w:rsidR="005F007B" w:rsidRPr="009522A6" w:rsidRDefault="00F03FED" w:rsidP="004B29D3">
      <w:pPr>
        <w:pStyle w:val="ListParagraph"/>
        <w:numPr>
          <w:ilvl w:val="0"/>
          <w:numId w:val="71"/>
        </w:numPr>
        <w:tabs>
          <w:tab w:val="left" w:pos="0"/>
        </w:tabs>
        <w:ind w:right="3"/>
        <w:rPr>
          <w:rFonts w:cstheme="minorHAnsi"/>
        </w:rPr>
      </w:pPr>
      <w:r w:rsidRPr="009522A6">
        <w:rPr>
          <w:rFonts w:cstheme="minorHAnsi"/>
        </w:rPr>
        <w:t>There are</w:t>
      </w:r>
      <w:r w:rsidR="005F007B" w:rsidRPr="009522A6">
        <w:rPr>
          <w:rFonts w:cstheme="minorHAnsi"/>
        </w:rPr>
        <w:t xml:space="preserve"> </w:t>
      </w:r>
      <w:r w:rsidR="008503E3" w:rsidRPr="009522A6">
        <w:rPr>
          <w:rFonts w:cstheme="minorHAnsi"/>
        </w:rPr>
        <w:t>3</w:t>
      </w:r>
      <w:r w:rsidR="005F007B" w:rsidRPr="009522A6">
        <w:rPr>
          <w:rFonts w:cstheme="minorHAnsi"/>
        </w:rPr>
        <w:t xml:space="preserve"> additional thermistors </w:t>
      </w:r>
      <w:r w:rsidR="008503E3" w:rsidRPr="009522A6">
        <w:rPr>
          <w:rFonts w:cstheme="minorHAnsi"/>
        </w:rPr>
        <w:t>(</w:t>
      </w:r>
      <w:r w:rsidR="009265DC" w:rsidRPr="009522A6">
        <w:rPr>
          <w:rFonts w:cstheme="minorHAnsi"/>
        </w:rPr>
        <w:t>ET THERM1, ET THERM2, ET THERM3</w:t>
      </w:r>
      <w:r w:rsidR="008503E3" w:rsidRPr="009522A6">
        <w:rPr>
          <w:rFonts w:cstheme="minorHAnsi"/>
        </w:rPr>
        <w:t>)</w:t>
      </w:r>
      <w:r w:rsidR="005F007B" w:rsidRPr="009522A6">
        <w:rPr>
          <w:rFonts w:cstheme="minorHAnsi"/>
        </w:rPr>
        <w:t xml:space="preserve"> in NVL RVP getting mapped to the EC for energy telemetry application.</w:t>
      </w:r>
    </w:p>
    <w:p w14:paraId="3013FDA0" w14:textId="275AFA21" w:rsidR="005F007B" w:rsidRPr="009522A6" w:rsidRDefault="005F007B" w:rsidP="004B29D3">
      <w:pPr>
        <w:pStyle w:val="ListParagraph"/>
        <w:numPr>
          <w:ilvl w:val="0"/>
          <w:numId w:val="71"/>
        </w:numPr>
        <w:tabs>
          <w:tab w:val="left" w:pos="0"/>
        </w:tabs>
        <w:ind w:right="3"/>
        <w:rPr>
          <w:rFonts w:cstheme="minorHAnsi"/>
        </w:rPr>
      </w:pPr>
      <w:r w:rsidRPr="009522A6">
        <w:rPr>
          <w:rFonts w:cstheme="minorHAnsi"/>
        </w:rPr>
        <w:t>EC EEPROM is removed from NVL RVP as deep Sx state is not supported in none of the SKUs.</w:t>
      </w:r>
    </w:p>
    <w:p w14:paraId="09F5A0DF" w14:textId="77777777" w:rsidR="005F007B" w:rsidRPr="009522A6" w:rsidRDefault="005F007B" w:rsidP="004B29D3">
      <w:pPr>
        <w:pStyle w:val="ListParagraph"/>
        <w:numPr>
          <w:ilvl w:val="0"/>
          <w:numId w:val="71"/>
        </w:numPr>
        <w:tabs>
          <w:tab w:val="left" w:pos="0"/>
        </w:tabs>
        <w:ind w:right="3"/>
        <w:rPr>
          <w:rFonts w:cstheme="minorHAnsi"/>
        </w:rPr>
      </w:pPr>
      <w:r w:rsidRPr="009522A6">
        <w:rPr>
          <w:rFonts w:cstheme="minorHAnsi"/>
        </w:rPr>
        <w:t>Few signals are removed from the on-board EC due to lack of functionality to ease out the routing (EC SMI signal, HB NVDC SEL, EC SLP S0 CS, INT from board ID IO expander, Aux adapter detect, EC SML CLK/ DATA).</w:t>
      </w:r>
    </w:p>
    <w:p w14:paraId="63EC0088" w14:textId="1ABF693E" w:rsidR="00B963B4" w:rsidRPr="009522A6" w:rsidRDefault="005F007B" w:rsidP="0083272D">
      <w:pPr>
        <w:tabs>
          <w:tab w:val="left" w:pos="0"/>
        </w:tabs>
        <w:ind w:left="360" w:right="3"/>
        <w:rPr>
          <w:rFonts w:cstheme="minorHAnsi"/>
        </w:rPr>
      </w:pPr>
      <w:r w:rsidRPr="009522A6">
        <w:rPr>
          <w:rFonts w:cstheme="minorHAnsi"/>
        </w:rPr>
        <w:t>The RVP supports LED for CAPSLOCK, NUMLOCK and SCROLL LOCK. The EC error code table with on-board LED status is given below.</w:t>
      </w:r>
    </w:p>
    <w:p w14:paraId="3A45E552" w14:textId="5314C3C6" w:rsidR="0083272D" w:rsidRPr="009522A6" w:rsidRDefault="0083272D" w:rsidP="0083272D">
      <w:pPr>
        <w:pStyle w:val="Caption"/>
        <w:rPr>
          <w:rFonts w:cstheme="minorHAnsi"/>
        </w:rPr>
      </w:pPr>
      <w:bookmarkStart w:id="553" w:name="_Toc20640233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1943D9">
        <w:rPr>
          <w:rFonts w:cstheme="minorHAnsi"/>
          <w:noProof/>
        </w:rPr>
        <w:t>73</w:t>
      </w:r>
      <w:r w:rsidR="00924662" w:rsidRPr="009522A6">
        <w:rPr>
          <w:rFonts w:cstheme="minorHAnsi"/>
        </w:rPr>
        <w:fldChar w:fldCharType="end"/>
      </w:r>
      <w:r w:rsidR="00AC1084" w:rsidRPr="009522A6">
        <w:rPr>
          <w:rFonts w:cstheme="minorHAnsi"/>
        </w:rPr>
        <w:t>:</w:t>
      </w:r>
      <w:r w:rsidRPr="009522A6">
        <w:rPr>
          <w:rFonts w:cstheme="minorHAnsi"/>
          <w:noProof/>
        </w:rPr>
        <w:t xml:space="preserve"> EC error code indication</w:t>
      </w:r>
      <w:bookmarkEnd w:id="553"/>
    </w:p>
    <w:tbl>
      <w:tblPr>
        <w:tblStyle w:val="TableGrid"/>
        <w:tblW w:w="5000" w:type="pct"/>
        <w:tblLook w:val="04A0" w:firstRow="1" w:lastRow="0" w:firstColumn="1" w:lastColumn="0" w:noHBand="0" w:noVBand="1"/>
      </w:tblPr>
      <w:tblGrid>
        <w:gridCol w:w="1924"/>
        <w:gridCol w:w="1924"/>
        <w:gridCol w:w="1924"/>
        <w:gridCol w:w="1924"/>
        <w:gridCol w:w="1924"/>
      </w:tblGrid>
      <w:tr w:rsidR="0083272D" w:rsidRPr="009522A6" w14:paraId="0432935E" w14:textId="77777777" w:rsidTr="00AC1084">
        <w:trPr>
          <w:trHeight w:hRule="exact" w:val="288"/>
        </w:trPr>
        <w:tc>
          <w:tcPr>
            <w:tcW w:w="1000" w:type="pct"/>
            <w:shd w:val="clear" w:color="auto" w:fill="0070C0"/>
            <w:vAlign w:val="center"/>
          </w:tcPr>
          <w:p w14:paraId="162A5246" w14:textId="4935743A" w:rsidR="0083272D" w:rsidRPr="009522A6" w:rsidRDefault="0083272D" w:rsidP="0083272D">
            <w:pPr>
              <w:tabs>
                <w:tab w:val="left" w:pos="0"/>
              </w:tabs>
              <w:spacing w:before="0" w:after="0"/>
              <w:rPr>
                <w:rFonts w:cstheme="minorHAnsi"/>
                <w:sz w:val="22"/>
              </w:rPr>
            </w:pPr>
            <w:r w:rsidRPr="009522A6">
              <w:rPr>
                <w:rFonts w:cstheme="minorHAnsi"/>
                <w:b/>
                <w:color w:val="FFFFFF"/>
                <w:sz w:val="22"/>
              </w:rPr>
              <w:t>Error type</w:t>
            </w:r>
          </w:p>
        </w:tc>
        <w:tc>
          <w:tcPr>
            <w:tcW w:w="1000" w:type="pct"/>
            <w:shd w:val="clear" w:color="auto" w:fill="0070C0"/>
            <w:vAlign w:val="center"/>
          </w:tcPr>
          <w:p w14:paraId="70A3076A" w14:textId="22B8C11E" w:rsidR="0083272D" w:rsidRPr="009522A6" w:rsidRDefault="0083272D" w:rsidP="0083272D">
            <w:pPr>
              <w:tabs>
                <w:tab w:val="left" w:pos="0"/>
              </w:tabs>
              <w:spacing w:before="0" w:after="0"/>
              <w:rPr>
                <w:rFonts w:cstheme="minorHAnsi"/>
                <w:sz w:val="22"/>
              </w:rPr>
            </w:pPr>
            <w:r w:rsidRPr="009522A6">
              <w:rPr>
                <w:rFonts w:cstheme="minorHAnsi"/>
                <w:b/>
                <w:color w:val="FFFFFF"/>
                <w:sz w:val="22"/>
              </w:rPr>
              <w:t>Error code</w:t>
            </w:r>
          </w:p>
        </w:tc>
        <w:tc>
          <w:tcPr>
            <w:tcW w:w="1000" w:type="pct"/>
            <w:shd w:val="clear" w:color="auto" w:fill="0070C0"/>
            <w:vAlign w:val="center"/>
          </w:tcPr>
          <w:p w14:paraId="3960725B" w14:textId="24D572E4" w:rsidR="0083272D" w:rsidRPr="009522A6" w:rsidRDefault="0083272D" w:rsidP="0083272D">
            <w:pPr>
              <w:tabs>
                <w:tab w:val="left" w:pos="0"/>
              </w:tabs>
              <w:spacing w:before="0" w:after="0"/>
              <w:rPr>
                <w:rFonts w:cstheme="minorHAnsi"/>
                <w:sz w:val="22"/>
              </w:rPr>
            </w:pPr>
            <w:r w:rsidRPr="009522A6">
              <w:rPr>
                <w:rFonts w:cstheme="minorHAnsi"/>
                <w:b/>
                <w:color w:val="FFFFFF"/>
                <w:sz w:val="22"/>
              </w:rPr>
              <w:t>Caps Lock LED</w:t>
            </w:r>
          </w:p>
        </w:tc>
        <w:tc>
          <w:tcPr>
            <w:tcW w:w="1000" w:type="pct"/>
            <w:shd w:val="clear" w:color="auto" w:fill="0070C0"/>
            <w:vAlign w:val="center"/>
          </w:tcPr>
          <w:p w14:paraId="440FE8D9" w14:textId="2BA56A3F" w:rsidR="0083272D" w:rsidRPr="009522A6" w:rsidRDefault="0083272D" w:rsidP="0083272D">
            <w:pPr>
              <w:tabs>
                <w:tab w:val="left" w:pos="0"/>
              </w:tabs>
              <w:spacing w:before="0" w:after="0"/>
              <w:rPr>
                <w:rFonts w:cstheme="minorHAnsi"/>
                <w:sz w:val="22"/>
              </w:rPr>
            </w:pPr>
            <w:r w:rsidRPr="009522A6">
              <w:rPr>
                <w:rFonts w:cstheme="minorHAnsi"/>
                <w:b/>
                <w:color w:val="FFFFFF"/>
                <w:sz w:val="22"/>
              </w:rPr>
              <w:t>Scroll Lock LED</w:t>
            </w:r>
          </w:p>
        </w:tc>
        <w:tc>
          <w:tcPr>
            <w:tcW w:w="1000" w:type="pct"/>
            <w:shd w:val="clear" w:color="auto" w:fill="0070C0"/>
            <w:vAlign w:val="center"/>
          </w:tcPr>
          <w:p w14:paraId="316493DE" w14:textId="03E9CF6D" w:rsidR="0083272D" w:rsidRPr="009522A6" w:rsidRDefault="0083272D" w:rsidP="0083272D">
            <w:pPr>
              <w:tabs>
                <w:tab w:val="left" w:pos="0"/>
              </w:tabs>
              <w:spacing w:before="0" w:after="0"/>
              <w:rPr>
                <w:rFonts w:cstheme="minorHAnsi"/>
                <w:sz w:val="22"/>
              </w:rPr>
            </w:pPr>
            <w:r w:rsidRPr="009522A6">
              <w:rPr>
                <w:rFonts w:cstheme="minorHAnsi"/>
                <w:b/>
                <w:color w:val="FFFFFF"/>
                <w:sz w:val="22"/>
              </w:rPr>
              <w:t>Num Lock LED</w:t>
            </w:r>
          </w:p>
        </w:tc>
      </w:tr>
      <w:tr w:rsidR="0083272D" w:rsidRPr="009522A6" w14:paraId="5345DBA4" w14:textId="77777777" w:rsidTr="00AC1084">
        <w:trPr>
          <w:trHeight w:hRule="exact" w:val="288"/>
        </w:trPr>
        <w:tc>
          <w:tcPr>
            <w:tcW w:w="1000" w:type="pct"/>
            <w:vAlign w:val="center"/>
          </w:tcPr>
          <w:p w14:paraId="234C3A38" w14:textId="1F62BB97" w:rsidR="0083272D" w:rsidRPr="009522A6" w:rsidRDefault="0083272D" w:rsidP="0083272D">
            <w:pPr>
              <w:tabs>
                <w:tab w:val="left" w:pos="0"/>
              </w:tabs>
              <w:spacing w:before="0" w:after="0"/>
              <w:rPr>
                <w:rFonts w:cstheme="minorHAnsi"/>
                <w:sz w:val="22"/>
              </w:rPr>
            </w:pPr>
            <w:r w:rsidRPr="009522A6">
              <w:rPr>
                <w:rFonts w:cstheme="minorHAnsi"/>
                <w:sz w:val="22"/>
              </w:rPr>
              <w:t>No Error</w:t>
            </w:r>
          </w:p>
        </w:tc>
        <w:tc>
          <w:tcPr>
            <w:tcW w:w="1000" w:type="pct"/>
            <w:vAlign w:val="center"/>
          </w:tcPr>
          <w:p w14:paraId="3E622B3E" w14:textId="29C34BE0" w:rsidR="0083272D" w:rsidRPr="009522A6" w:rsidRDefault="0083272D" w:rsidP="0083272D">
            <w:pPr>
              <w:tabs>
                <w:tab w:val="left" w:pos="0"/>
              </w:tabs>
              <w:spacing w:before="0" w:after="0"/>
              <w:rPr>
                <w:rFonts w:cstheme="minorHAnsi"/>
                <w:sz w:val="22"/>
              </w:rPr>
            </w:pPr>
            <w:r w:rsidRPr="009522A6">
              <w:rPr>
                <w:rFonts w:cstheme="minorHAnsi"/>
                <w:sz w:val="22"/>
              </w:rPr>
              <w:t>0</w:t>
            </w:r>
          </w:p>
        </w:tc>
        <w:tc>
          <w:tcPr>
            <w:tcW w:w="1000" w:type="pct"/>
            <w:vAlign w:val="center"/>
          </w:tcPr>
          <w:p w14:paraId="5721CC81" w14:textId="444296CF"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46AF48AE" w14:textId="49A05326"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4D84108E" w14:textId="26A2AB61" w:rsidR="0083272D" w:rsidRPr="009522A6" w:rsidRDefault="0083272D" w:rsidP="0083272D">
            <w:pPr>
              <w:tabs>
                <w:tab w:val="left" w:pos="0"/>
              </w:tabs>
              <w:spacing w:before="0" w:after="0"/>
              <w:rPr>
                <w:rFonts w:cstheme="minorHAnsi"/>
                <w:sz w:val="22"/>
              </w:rPr>
            </w:pPr>
            <w:r w:rsidRPr="009522A6">
              <w:rPr>
                <w:rFonts w:cstheme="minorHAnsi"/>
                <w:sz w:val="22"/>
              </w:rPr>
              <w:t>Off</w:t>
            </w:r>
          </w:p>
        </w:tc>
      </w:tr>
      <w:tr w:rsidR="0083272D" w:rsidRPr="009522A6" w14:paraId="22E77E81" w14:textId="77777777" w:rsidTr="00AC1084">
        <w:trPr>
          <w:trHeight w:hRule="exact" w:val="288"/>
        </w:trPr>
        <w:tc>
          <w:tcPr>
            <w:tcW w:w="1000" w:type="pct"/>
            <w:vAlign w:val="center"/>
          </w:tcPr>
          <w:p w14:paraId="3A0800B0" w14:textId="49956228" w:rsidR="0083272D" w:rsidRPr="009522A6" w:rsidRDefault="0083272D" w:rsidP="0083272D">
            <w:pPr>
              <w:tabs>
                <w:tab w:val="left" w:pos="0"/>
              </w:tabs>
              <w:spacing w:before="0" w:after="0"/>
              <w:rPr>
                <w:rFonts w:cstheme="minorHAnsi"/>
                <w:sz w:val="22"/>
              </w:rPr>
            </w:pPr>
            <w:r w:rsidRPr="009522A6">
              <w:rPr>
                <w:rFonts w:cstheme="minorHAnsi"/>
                <w:sz w:val="22"/>
              </w:rPr>
              <w:t>RSMRST#_PWRGD</w:t>
            </w:r>
          </w:p>
        </w:tc>
        <w:tc>
          <w:tcPr>
            <w:tcW w:w="1000" w:type="pct"/>
            <w:vAlign w:val="center"/>
          </w:tcPr>
          <w:p w14:paraId="600F3F2B" w14:textId="02E38209" w:rsidR="0083272D" w:rsidRPr="009522A6" w:rsidRDefault="0083272D" w:rsidP="0083272D">
            <w:pPr>
              <w:tabs>
                <w:tab w:val="left" w:pos="0"/>
              </w:tabs>
              <w:spacing w:before="0" w:after="0"/>
              <w:rPr>
                <w:rFonts w:cstheme="minorHAnsi"/>
                <w:sz w:val="22"/>
              </w:rPr>
            </w:pPr>
            <w:r w:rsidRPr="009522A6">
              <w:rPr>
                <w:rFonts w:cstheme="minorHAnsi"/>
                <w:sz w:val="22"/>
              </w:rPr>
              <w:t>1</w:t>
            </w:r>
          </w:p>
        </w:tc>
        <w:tc>
          <w:tcPr>
            <w:tcW w:w="1000" w:type="pct"/>
            <w:vAlign w:val="center"/>
          </w:tcPr>
          <w:p w14:paraId="43F74FA7" w14:textId="6D003D27"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01B79D40" w14:textId="3D36EF9D"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7C186315" w14:textId="7F9340E8" w:rsidR="0083272D" w:rsidRPr="009522A6" w:rsidRDefault="0083272D" w:rsidP="0083272D">
            <w:pPr>
              <w:tabs>
                <w:tab w:val="left" w:pos="0"/>
              </w:tabs>
              <w:spacing w:before="0" w:after="0"/>
              <w:rPr>
                <w:rFonts w:cstheme="minorHAnsi"/>
                <w:sz w:val="22"/>
              </w:rPr>
            </w:pPr>
            <w:r w:rsidRPr="009522A6">
              <w:rPr>
                <w:rFonts w:cstheme="minorHAnsi"/>
                <w:sz w:val="22"/>
              </w:rPr>
              <w:t>Flash</w:t>
            </w:r>
          </w:p>
        </w:tc>
      </w:tr>
      <w:tr w:rsidR="0083272D" w:rsidRPr="009522A6" w14:paraId="4102C359" w14:textId="77777777" w:rsidTr="00AC1084">
        <w:trPr>
          <w:trHeight w:hRule="exact" w:val="288"/>
        </w:trPr>
        <w:tc>
          <w:tcPr>
            <w:tcW w:w="1000" w:type="pct"/>
            <w:vAlign w:val="center"/>
          </w:tcPr>
          <w:p w14:paraId="25ECE019" w14:textId="4F2E138B" w:rsidR="0083272D" w:rsidRPr="009522A6" w:rsidRDefault="0083272D" w:rsidP="0083272D">
            <w:pPr>
              <w:tabs>
                <w:tab w:val="left" w:pos="0"/>
              </w:tabs>
              <w:spacing w:before="0" w:after="0"/>
              <w:rPr>
                <w:rFonts w:cstheme="minorHAnsi"/>
                <w:sz w:val="22"/>
              </w:rPr>
            </w:pPr>
            <w:r w:rsidRPr="009522A6">
              <w:rPr>
                <w:rFonts w:cstheme="minorHAnsi"/>
                <w:sz w:val="22"/>
              </w:rPr>
              <w:t>PM_SLP_S5#</w:t>
            </w:r>
          </w:p>
        </w:tc>
        <w:tc>
          <w:tcPr>
            <w:tcW w:w="1000" w:type="pct"/>
            <w:vAlign w:val="center"/>
          </w:tcPr>
          <w:p w14:paraId="0B5DF2A1" w14:textId="35B0A0BA" w:rsidR="0083272D" w:rsidRPr="009522A6" w:rsidRDefault="0083272D" w:rsidP="0083272D">
            <w:pPr>
              <w:tabs>
                <w:tab w:val="left" w:pos="0"/>
              </w:tabs>
              <w:spacing w:before="0" w:after="0"/>
              <w:rPr>
                <w:rFonts w:cstheme="minorHAnsi"/>
                <w:sz w:val="22"/>
              </w:rPr>
            </w:pPr>
            <w:r w:rsidRPr="009522A6">
              <w:rPr>
                <w:rFonts w:cstheme="minorHAnsi"/>
                <w:sz w:val="22"/>
              </w:rPr>
              <w:t>2</w:t>
            </w:r>
          </w:p>
        </w:tc>
        <w:tc>
          <w:tcPr>
            <w:tcW w:w="1000" w:type="pct"/>
            <w:vAlign w:val="center"/>
          </w:tcPr>
          <w:p w14:paraId="2E31D245" w14:textId="5412C241"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485C7B5B" w14:textId="6EB32AC7"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1EF5272E" w14:textId="6A7CF519" w:rsidR="0083272D" w:rsidRPr="009522A6" w:rsidRDefault="0083272D" w:rsidP="0083272D">
            <w:pPr>
              <w:tabs>
                <w:tab w:val="left" w:pos="0"/>
              </w:tabs>
              <w:spacing w:before="0" w:after="0"/>
              <w:rPr>
                <w:rFonts w:cstheme="minorHAnsi"/>
                <w:sz w:val="22"/>
              </w:rPr>
            </w:pPr>
            <w:r w:rsidRPr="009522A6">
              <w:rPr>
                <w:rFonts w:cstheme="minorHAnsi"/>
                <w:sz w:val="22"/>
              </w:rPr>
              <w:t>Off</w:t>
            </w:r>
          </w:p>
        </w:tc>
      </w:tr>
      <w:tr w:rsidR="0083272D" w:rsidRPr="009522A6" w14:paraId="6CBCD5CF" w14:textId="77777777" w:rsidTr="00AC1084">
        <w:trPr>
          <w:trHeight w:hRule="exact" w:val="288"/>
        </w:trPr>
        <w:tc>
          <w:tcPr>
            <w:tcW w:w="1000" w:type="pct"/>
            <w:vAlign w:val="center"/>
          </w:tcPr>
          <w:p w14:paraId="220D0A52" w14:textId="56D3B3FF" w:rsidR="0083272D" w:rsidRPr="009522A6" w:rsidRDefault="0083272D" w:rsidP="0083272D">
            <w:pPr>
              <w:tabs>
                <w:tab w:val="left" w:pos="0"/>
              </w:tabs>
              <w:spacing w:before="0" w:after="0"/>
              <w:rPr>
                <w:rFonts w:cstheme="minorHAnsi"/>
                <w:sz w:val="22"/>
              </w:rPr>
            </w:pPr>
            <w:r w:rsidRPr="009522A6">
              <w:rPr>
                <w:rFonts w:cstheme="minorHAnsi"/>
                <w:sz w:val="22"/>
              </w:rPr>
              <w:t>PM_SLP_S4#</w:t>
            </w:r>
          </w:p>
        </w:tc>
        <w:tc>
          <w:tcPr>
            <w:tcW w:w="1000" w:type="pct"/>
            <w:vAlign w:val="center"/>
          </w:tcPr>
          <w:p w14:paraId="6951AF39" w14:textId="12AD1767" w:rsidR="0083272D" w:rsidRPr="009522A6" w:rsidRDefault="0083272D" w:rsidP="0083272D">
            <w:pPr>
              <w:tabs>
                <w:tab w:val="left" w:pos="0"/>
              </w:tabs>
              <w:spacing w:before="0" w:after="0"/>
              <w:rPr>
                <w:rFonts w:cstheme="minorHAnsi"/>
                <w:sz w:val="22"/>
              </w:rPr>
            </w:pPr>
            <w:r w:rsidRPr="009522A6">
              <w:rPr>
                <w:rFonts w:cstheme="minorHAnsi"/>
                <w:sz w:val="22"/>
              </w:rPr>
              <w:t>3</w:t>
            </w:r>
          </w:p>
        </w:tc>
        <w:tc>
          <w:tcPr>
            <w:tcW w:w="1000" w:type="pct"/>
            <w:vAlign w:val="center"/>
          </w:tcPr>
          <w:p w14:paraId="7DBC09D3" w14:textId="15679520"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31D1E7FA" w14:textId="41D0A3C6"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5CBD3344" w14:textId="7C27B0C7" w:rsidR="0083272D" w:rsidRPr="009522A6" w:rsidRDefault="0083272D" w:rsidP="0083272D">
            <w:pPr>
              <w:tabs>
                <w:tab w:val="left" w:pos="0"/>
              </w:tabs>
              <w:spacing w:before="0" w:after="0"/>
              <w:rPr>
                <w:rFonts w:cstheme="minorHAnsi"/>
                <w:sz w:val="22"/>
              </w:rPr>
            </w:pPr>
            <w:r w:rsidRPr="009522A6">
              <w:rPr>
                <w:rFonts w:cstheme="minorHAnsi"/>
                <w:sz w:val="22"/>
              </w:rPr>
              <w:t>Flash</w:t>
            </w:r>
          </w:p>
        </w:tc>
      </w:tr>
      <w:tr w:rsidR="0083272D" w:rsidRPr="009522A6" w14:paraId="0010C2D8" w14:textId="77777777" w:rsidTr="00AC1084">
        <w:trPr>
          <w:trHeight w:hRule="exact" w:val="288"/>
        </w:trPr>
        <w:tc>
          <w:tcPr>
            <w:tcW w:w="1000" w:type="pct"/>
            <w:vAlign w:val="center"/>
          </w:tcPr>
          <w:p w14:paraId="23635731" w14:textId="19B5B7EF" w:rsidR="0083272D" w:rsidRPr="009522A6" w:rsidRDefault="0083272D" w:rsidP="0083272D">
            <w:pPr>
              <w:tabs>
                <w:tab w:val="left" w:pos="0"/>
              </w:tabs>
              <w:spacing w:before="0" w:after="0"/>
              <w:rPr>
                <w:rFonts w:cstheme="minorHAnsi"/>
                <w:sz w:val="22"/>
              </w:rPr>
            </w:pPr>
            <w:r w:rsidRPr="009522A6">
              <w:rPr>
                <w:rFonts w:cstheme="minorHAnsi"/>
                <w:sz w:val="22"/>
              </w:rPr>
              <w:t>PM_SLP_S3#</w:t>
            </w:r>
          </w:p>
        </w:tc>
        <w:tc>
          <w:tcPr>
            <w:tcW w:w="1000" w:type="pct"/>
            <w:vAlign w:val="center"/>
          </w:tcPr>
          <w:p w14:paraId="3514C958" w14:textId="6B5E0631" w:rsidR="0083272D" w:rsidRPr="009522A6" w:rsidRDefault="0083272D" w:rsidP="0083272D">
            <w:pPr>
              <w:tabs>
                <w:tab w:val="left" w:pos="0"/>
              </w:tabs>
              <w:spacing w:before="0" w:after="0"/>
              <w:rPr>
                <w:rFonts w:cstheme="minorHAnsi"/>
                <w:sz w:val="22"/>
              </w:rPr>
            </w:pPr>
            <w:r w:rsidRPr="009522A6">
              <w:rPr>
                <w:rFonts w:cstheme="minorHAnsi"/>
                <w:sz w:val="22"/>
              </w:rPr>
              <w:t>4</w:t>
            </w:r>
          </w:p>
        </w:tc>
        <w:tc>
          <w:tcPr>
            <w:tcW w:w="1000" w:type="pct"/>
            <w:vAlign w:val="center"/>
          </w:tcPr>
          <w:p w14:paraId="797D06F0" w14:textId="112072C0"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4C801A73" w14:textId="24DEE76C"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698391F4" w14:textId="1660F281" w:rsidR="0083272D" w:rsidRPr="009522A6" w:rsidRDefault="0083272D" w:rsidP="0083272D">
            <w:pPr>
              <w:tabs>
                <w:tab w:val="left" w:pos="0"/>
              </w:tabs>
              <w:spacing w:before="0" w:after="0"/>
              <w:rPr>
                <w:rFonts w:cstheme="minorHAnsi"/>
                <w:sz w:val="22"/>
              </w:rPr>
            </w:pPr>
            <w:r w:rsidRPr="009522A6">
              <w:rPr>
                <w:rFonts w:cstheme="minorHAnsi"/>
                <w:sz w:val="22"/>
              </w:rPr>
              <w:t>Off</w:t>
            </w:r>
          </w:p>
        </w:tc>
      </w:tr>
      <w:tr w:rsidR="0083272D" w:rsidRPr="009522A6" w14:paraId="0A1173BF" w14:textId="77777777" w:rsidTr="00AC1084">
        <w:trPr>
          <w:trHeight w:hRule="exact" w:val="288"/>
        </w:trPr>
        <w:tc>
          <w:tcPr>
            <w:tcW w:w="1000" w:type="pct"/>
            <w:vAlign w:val="center"/>
          </w:tcPr>
          <w:p w14:paraId="1E0F8DBF" w14:textId="2043F14B" w:rsidR="0083272D" w:rsidRPr="009522A6" w:rsidRDefault="0083272D" w:rsidP="0083272D">
            <w:pPr>
              <w:tabs>
                <w:tab w:val="left" w:pos="0"/>
              </w:tabs>
              <w:spacing w:before="0" w:after="0"/>
              <w:rPr>
                <w:rFonts w:cstheme="minorHAnsi"/>
                <w:sz w:val="22"/>
              </w:rPr>
            </w:pPr>
            <w:r w:rsidRPr="009522A6">
              <w:rPr>
                <w:rFonts w:cstheme="minorHAnsi"/>
                <w:sz w:val="22"/>
              </w:rPr>
              <w:t>PM_SLP_A#</w:t>
            </w:r>
          </w:p>
        </w:tc>
        <w:tc>
          <w:tcPr>
            <w:tcW w:w="1000" w:type="pct"/>
            <w:vAlign w:val="center"/>
          </w:tcPr>
          <w:p w14:paraId="55BD917C" w14:textId="698C8716" w:rsidR="0083272D" w:rsidRPr="009522A6" w:rsidRDefault="0083272D" w:rsidP="0083272D">
            <w:pPr>
              <w:tabs>
                <w:tab w:val="left" w:pos="0"/>
              </w:tabs>
              <w:spacing w:before="0" w:after="0"/>
              <w:rPr>
                <w:rFonts w:cstheme="minorHAnsi"/>
                <w:sz w:val="22"/>
              </w:rPr>
            </w:pPr>
            <w:r w:rsidRPr="009522A6">
              <w:rPr>
                <w:rFonts w:cstheme="minorHAnsi"/>
                <w:sz w:val="22"/>
              </w:rPr>
              <w:t>5</w:t>
            </w:r>
          </w:p>
        </w:tc>
        <w:tc>
          <w:tcPr>
            <w:tcW w:w="1000" w:type="pct"/>
            <w:vAlign w:val="center"/>
          </w:tcPr>
          <w:p w14:paraId="648312E5" w14:textId="4F2743B6"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1378B4A9" w14:textId="305D8C76"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18B7663A" w14:textId="0FE26190" w:rsidR="0083272D" w:rsidRPr="009522A6" w:rsidRDefault="0083272D" w:rsidP="0083272D">
            <w:pPr>
              <w:tabs>
                <w:tab w:val="left" w:pos="0"/>
              </w:tabs>
              <w:spacing w:before="0" w:after="0"/>
              <w:rPr>
                <w:rFonts w:cstheme="minorHAnsi"/>
                <w:sz w:val="22"/>
              </w:rPr>
            </w:pPr>
            <w:r w:rsidRPr="009522A6">
              <w:rPr>
                <w:rFonts w:cstheme="minorHAnsi"/>
                <w:sz w:val="22"/>
              </w:rPr>
              <w:t>Flash</w:t>
            </w:r>
          </w:p>
        </w:tc>
      </w:tr>
      <w:tr w:rsidR="0083272D" w:rsidRPr="009522A6" w14:paraId="5DBB6629" w14:textId="77777777" w:rsidTr="00AC1084">
        <w:trPr>
          <w:trHeight w:hRule="exact" w:val="288"/>
        </w:trPr>
        <w:tc>
          <w:tcPr>
            <w:tcW w:w="1000" w:type="pct"/>
            <w:vAlign w:val="center"/>
          </w:tcPr>
          <w:p w14:paraId="5A921D62" w14:textId="7AC58ADB" w:rsidR="0083272D" w:rsidRPr="009522A6" w:rsidRDefault="0083272D" w:rsidP="0083272D">
            <w:pPr>
              <w:tabs>
                <w:tab w:val="left" w:pos="0"/>
              </w:tabs>
              <w:spacing w:before="0" w:after="0"/>
              <w:rPr>
                <w:rFonts w:cstheme="minorHAnsi"/>
                <w:sz w:val="22"/>
              </w:rPr>
            </w:pPr>
            <w:r w:rsidRPr="009522A6">
              <w:rPr>
                <w:rFonts w:cstheme="minorHAnsi"/>
                <w:sz w:val="22"/>
              </w:rPr>
              <w:t>ALL_SYS_PW_RGD</w:t>
            </w:r>
          </w:p>
        </w:tc>
        <w:tc>
          <w:tcPr>
            <w:tcW w:w="1000" w:type="pct"/>
            <w:vAlign w:val="center"/>
          </w:tcPr>
          <w:p w14:paraId="327E1EE1" w14:textId="076CE095" w:rsidR="0083272D" w:rsidRPr="009522A6" w:rsidRDefault="0083272D" w:rsidP="0083272D">
            <w:pPr>
              <w:tabs>
                <w:tab w:val="left" w:pos="0"/>
              </w:tabs>
              <w:spacing w:before="0" w:after="0"/>
              <w:rPr>
                <w:rFonts w:cstheme="minorHAnsi"/>
                <w:sz w:val="22"/>
              </w:rPr>
            </w:pPr>
            <w:r w:rsidRPr="009522A6">
              <w:rPr>
                <w:rFonts w:cstheme="minorHAnsi"/>
                <w:sz w:val="22"/>
              </w:rPr>
              <w:t>6</w:t>
            </w:r>
          </w:p>
        </w:tc>
        <w:tc>
          <w:tcPr>
            <w:tcW w:w="1000" w:type="pct"/>
            <w:vAlign w:val="center"/>
          </w:tcPr>
          <w:p w14:paraId="2B737542" w14:textId="76F072B1"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07661E73" w14:textId="016CE3D8"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73AAE177" w14:textId="496D8C8A" w:rsidR="0083272D" w:rsidRPr="009522A6" w:rsidRDefault="0083272D" w:rsidP="0083272D">
            <w:pPr>
              <w:tabs>
                <w:tab w:val="left" w:pos="0"/>
              </w:tabs>
              <w:spacing w:before="0" w:after="0"/>
              <w:rPr>
                <w:rFonts w:cstheme="minorHAnsi"/>
                <w:sz w:val="22"/>
              </w:rPr>
            </w:pPr>
            <w:r w:rsidRPr="009522A6">
              <w:rPr>
                <w:rFonts w:cstheme="minorHAnsi"/>
                <w:sz w:val="22"/>
              </w:rPr>
              <w:t>Off</w:t>
            </w:r>
          </w:p>
        </w:tc>
      </w:tr>
      <w:tr w:rsidR="0083272D" w:rsidRPr="009522A6" w14:paraId="46679A06" w14:textId="77777777" w:rsidTr="00AC1084">
        <w:trPr>
          <w:trHeight w:hRule="exact" w:val="288"/>
        </w:trPr>
        <w:tc>
          <w:tcPr>
            <w:tcW w:w="1000" w:type="pct"/>
            <w:vAlign w:val="center"/>
          </w:tcPr>
          <w:p w14:paraId="6320170A" w14:textId="0AB57762" w:rsidR="0083272D" w:rsidRPr="009522A6" w:rsidRDefault="0083272D" w:rsidP="0083272D">
            <w:pPr>
              <w:tabs>
                <w:tab w:val="left" w:pos="0"/>
              </w:tabs>
              <w:spacing w:before="0" w:after="0"/>
              <w:rPr>
                <w:rFonts w:cstheme="minorHAnsi"/>
                <w:sz w:val="22"/>
              </w:rPr>
            </w:pPr>
            <w:r w:rsidRPr="009522A6">
              <w:rPr>
                <w:rFonts w:cstheme="minorHAnsi"/>
                <w:sz w:val="22"/>
              </w:rPr>
              <w:t>PLTRST#</w:t>
            </w:r>
          </w:p>
        </w:tc>
        <w:tc>
          <w:tcPr>
            <w:tcW w:w="1000" w:type="pct"/>
            <w:vAlign w:val="center"/>
          </w:tcPr>
          <w:p w14:paraId="6120BD50" w14:textId="6EB1A318" w:rsidR="0083272D" w:rsidRPr="009522A6" w:rsidRDefault="0083272D" w:rsidP="0083272D">
            <w:pPr>
              <w:tabs>
                <w:tab w:val="left" w:pos="0"/>
              </w:tabs>
              <w:spacing w:before="0" w:after="0"/>
              <w:rPr>
                <w:rFonts w:cstheme="minorHAnsi"/>
                <w:sz w:val="22"/>
              </w:rPr>
            </w:pPr>
            <w:r w:rsidRPr="009522A6">
              <w:rPr>
                <w:rFonts w:cstheme="minorHAnsi"/>
                <w:sz w:val="22"/>
              </w:rPr>
              <w:t>7</w:t>
            </w:r>
          </w:p>
        </w:tc>
        <w:tc>
          <w:tcPr>
            <w:tcW w:w="1000" w:type="pct"/>
            <w:vAlign w:val="center"/>
          </w:tcPr>
          <w:p w14:paraId="400B885E" w14:textId="2FCACE46"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157B63FB" w14:textId="12582554"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39B741E4" w14:textId="5A9CCF72" w:rsidR="0083272D" w:rsidRPr="009522A6" w:rsidRDefault="0083272D" w:rsidP="0083272D">
            <w:pPr>
              <w:tabs>
                <w:tab w:val="left" w:pos="0"/>
              </w:tabs>
              <w:spacing w:before="0" w:after="0"/>
              <w:rPr>
                <w:rFonts w:cstheme="minorHAnsi"/>
                <w:sz w:val="22"/>
              </w:rPr>
            </w:pPr>
            <w:r w:rsidRPr="009522A6">
              <w:rPr>
                <w:rFonts w:cstheme="minorHAnsi"/>
                <w:sz w:val="22"/>
              </w:rPr>
              <w:t>Flash</w:t>
            </w:r>
          </w:p>
        </w:tc>
      </w:tr>
      <w:tr w:rsidR="0083272D" w:rsidRPr="009522A6" w14:paraId="0BBE9AB5" w14:textId="77777777" w:rsidTr="00AC1084">
        <w:trPr>
          <w:trHeight w:hRule="exact" w:val="288"/>
        </w:trPr>
        <w:tc>
          <w:tcPr>
            <w:tcW w:w="1000" w:type="pct"/>
            <w:vAlign w:val="center"/>
          </w:tcPr>
          <w:p w14:paraId="7BBED74D" w14:textId="4CCF30A4" w:rsidR="0083272D" w:rsidRPr="009522A6" w:rsidRDefault="0083272D" w:rsidP="0083272D">
            <w:pPr>
              <w:tabs>
                <w:tab w:val="left" w:pos="0"/>
              </w:tabs>
              <w:spacing w:before="0" w:after="0"/>
              <w:rPr>
                <w:rFonts w:cstheme="minorHAnsi"/>
                <w:sz w:val="22"/>
              </w:rPr>
            </w:pPr>
            <w:r w:rsidRPr="009522A6">
              <w:rPr>
                <w:rFonts w:cstheme="minorHAnsi"/>
                <w:sz w:val="22"/>
              </w:rPr>
              <w:t>Thermal Shutdown</w:t>
            </w:r>
          </w:p>
        </w:tc>
        <w:tc>
          <w:tcPr>
            <w:tcW w:w="1000" w:type="pct"/>
            <w:vAlign w:val="center"/>
          </w:tcPr>
          <w:p w14:paraId="63568F72" w14:textId="4389D074" w:rsidR="0083272D" w:rsidRPr="009522A6" w:rsidRDefault="0083272D" w:rsidP="0083272D">
            <w:pPr>
              <w:tabs>
                <w:tab w:val="left" w:pos="0"/>
              </w:tabs>
              <w:spacing w:before="0" w:after="0"/>
              <w:rPr>
                <w:rFonts w:cstheme="minorHAnsi"/>
                <w:sz w:val="22"/>
              </w:rPr>
            </w:pPr>
            <w:r w:rsidRPr="009522A6">
              <w:rPr>
                <w:rFonts w:cstheme="minorHAnsi"/>
                <w:sz w:val="22"/>
              </w:rPr>
              <w:t>-</w:t>
            </w:r>
          </w:p>
        </w:tc>
        <w:tc>
          <w:tcPr>
            <w:tcW w:w="1000" w:type="pct"/>
            <w:vAlign w:val="center"/>
          </w:tcPr>
          <w:p w14:paraId="0AC9E69A" w14:textId="190ED9EB" w:rsidR="0083272D" w:rsidRPr="009522A6" w:rsidRDefault="0083272D" w:rsidP="0083272D">
            <w:pPr>
              <w:tabs>
                <w:tab w:val="left" w:pos="0"/>
              </w:tabs>
              <w:spacing w:before="0" w:after="0"/>
              <w:rPr>
                <w:rFonts w:cstheme="minorHAnsi"/>
                <w:sz w:val="22"/>
              </w:rPr>
            </w:pPr>
            <w:r w:rsidRPr="009522A6">
              <w:rPr>
                <w:rFonts w:cstheme="minorHAnsi"/>
                <w:sz w:val="22"/>
              </w:rPr>
              <w:t>Blink Alternately</w:t>
            </w:r>
          </w:p>
        </w:tc>
        <w:tc>
          <w:tcPr>
            <w:tcW w:w="1000" w:type="pct"/>
            <w:vAlign w:val="center"/>
          </w:tcPr>
          <w:p w14:paraId="7EA061C8" w14:textId="69CAD5CC" w:rsidR="0083272D" w:rsidRPr="009522A6" w:rsidRDefault="0083272D" w:rsidP="0083272D">
            <w:pPr>
              <w:tabs>
                <w:tab w:val="left" w:pos="0"/>
              </w:tabs>
              <w:spacing w:before="0" w:after="0"/>
              <w:rPr>
                <w:rFonts w:cstheme="minorHAnsi"/>
                <w:sz w:val="22"/>
              </w:rPr>
            </w:pPr>
            <w:r w:rsidRPr="009522A6">
              <w:rPr>
                <w:rFonts w:cstheme="minorHAnsi"/>
                <w:sz w:val="22"/>
              </w:rPr>
              <w:t>-</w:t>
            </w:r>
          </w:p>
        </w:tc>
        <w:tc>
          <w:tcPr>
            <w:tcW w:w="1000" w:type="pct"/>
            <w:vAlign w:val="center"/>
          </w:tcPr>
          <w:p w14:paraId="69D42C91" w14:textId="2578F39D" w:rsidR="0083272D" w:rsidRPr="009522A6" w:rsidRDefault="0083272D" w:rsidP="0083272D">
            <w:pPr>
              <w:tabs>
                <w:tab w:val="left" w:pos="0"/>
              </w:tabs>
              <w:spacing w:before="0" w:after="0"/>
              <w:rPr>
                <w:rFonts w:cstheme="minorHAnsi"/>
                <w:sz w:val="22"/>
              </w:rPr>
            </w:pPr>
            <w:r w:rsidRPr="009522A6">
              <w:rPr>
                <w:rFonts w:cstheme="minorHAnsi"/>
                <w:sz w:val="22"/>
              </w:rPr>
              <w:t>Blink Alternately</w:t>
            </w:r>
          </w:p>
        </w:tc>
      </w:tr>
    </w:tbl>
    <w:p w14:paraId="745BAD7C" w14:textId="77777777" w:rsidR="005F007B" w:rsidRPr="009522A6" w:rsidRDefault="005F007B" w:rsidP="00C40809">
      <w:pPr>
        <w:tabs>
          <w:tab w:val="left" w:pos="0"/>
          <w:tab w:val="left" w:pos="9630"/>
        </w:tabs>
        <w:rPr>
          <w:rFonts w:cstheme="minorHAnsi"/>
        </w:rPr>
      </w:pPr>
      <w:r w:rsidRPr="009522A6">
        <w:rPr>
          <w:rFonts w:cstheme="minorHAnsi"/>
        </w:rPr>
        <w:t>It is to be noted that,</w:t>
      </w:r>
    </w:p>
    <w:p w14:paraId="7C1B51EC" w14:textId="21DA5FFD" w:rsidR="005F007B" w:rsidRPr="009522A6" w:rsidRDefault="005F007B" w:rsidP="00A868D9">
      <w:pPr>
        <w:pStyle w:val="ListParagraph"/>
        <w:numPr>
          <w:ilvl w:val="0"/>
          <w:numId w:val="23"/>
        </w:numPr>
        <w:tabs>
          <w:tab w:val="left" w:pos="0"/>
          <w:tab w:val="left" w:pos="9630"/>
        </w:tabs>
        <w:ind w:right="-185"/>
        <w:rPr>
          <w:rFonts w:cstheme="minorHAnsi"/>
        </w:rPr>
      </w:pPr>
      <w:r w:rsidRPr="009522A6">
        <w:rPr>
          <w:rFonts w:cstheme="minorHAnsi"/>
        </w:rPr>
        <w:t>KSC Thermal Shutdown is indicated by flashing of Num_Lock and Caps_Lock LEDs alternatively.</w:t>
      </w:r>
    </w:p>
    <w:p w14:paraId="3F22CFE2" w14:textId="5888D23D" w:rsidR="005F007B" w:rsidRPr="009522A6" w:rsidRDefault="005F007B" w:rsidP="00A868D9">
      <w:pPr>
        <w:pStyle w:val="ListParagraph"/>
        <w:numPr>
          <w:ilvl w:val="0"/>
          <w:numId w:val="23"/>
        </w:numPr>
        <w:tabs>
          <w:tab w:val="left" w:pos="9630"/>
        </w:tabs>
        <w:rPr>
          <w:rFonts w:cstheme="minorHAnsi"/>
        </w:rPr>
      </w:pPr>
      <w:r w:rsidRPr="009522A6">
        <w:rPr>
          <w:rFonts w:cstheme="minorHAnsi"/>
        </w:rPr>
        <w:t>The above errors are displayed by EC on Port80 as EC 01 to EC 07. These errors are not EC errors, and these errors represent the platform status.</w:t>
      </w:r>
      <w:r w:rsidR="00C43212" w:rsidRPr="009522A6">
        <w:rPr>
          <w:rFonts w:cstheme="minorHAnsi"/>
        </w:rPr>
        <w:t xml:space="preserve"> For Thermal Shutdown </w:t>
      </w:r>
      <w:r w:rsidR="001314E2" w:rsidRPr="009522A6">
        <w:rPr>
          <w:rFonts w:cstheme="minorHAnsi"/>
        </w:rPr>
        <w:t xml:space="preserve">there is </w:t>
      </w:r>
      <w:r w:rsidR="00C43212" w:rsidRPr="009522A6">
        <w:rPr>
          <w:rFonts w:cstheme="minorHAnsi"/>
        </w:rPr>
        <w:t>no Error code</w:t>
      </w:r>
      <w:r w:rsidR="001314E2" w:rsidRPr="009522A6">
        <w:rPr>
          <w:rFonts w:cstheme="minorHAnsi"/>
        </w:rPr>
        <w:t>.</w:t>
      </w:r>
    </w:p>
    <w:p w14:paraId="358DE266" w14:textId="77777777" w:rsidR="005F007B" w:rsidRDefault="005F007B" w:rsidP="004E3FA9">
      <w:pPr>
        <w:pStyle w:val="Heading2"/>
        <w:rPr>
          <w:rFonts w:eastAsiaTheme="minorEastAsia"/>
        </w:rPr>
      </w:pPr>
      <w:bookmarkStart w:id="554" w:name="_Toc206402096"/>
      <w:r w:rsidRPr="009522A6">
        <w:t>MECC AIC Support</w:t>
      </w:r>
      <w:bookmarkEnd w:id="554"/>
      <w:r w:rsidRPr="009522A6">
        <w:t xml:space="preserve"> </w:t>
      </w:r>
    </w:p>
    <w:p w14:paraId="4089D9C8" w14:textId="161345C0" w:rsidR="00906D18" w:rsidRPr="00906D18" w:rsidRDefault="00906D18" w:rsidP="00906D18">
      <w:pPr>
        <w:rPr>
          <w:rFonts w:eastAsiaTheme="minorEastAsia"/>
          <w:lang w:val="en-IN" w:eastAsia="en-IN"/>
        </w:rPr>
      </w:pPr>
      <w:r>
        <w:rPr>
          <w:rFonts w:eastAsiaTheme="minorEastAsia"/>
          <w:lang w:val="en-IN" w:eastAsia="en-IN"/>
        </w:rPr>
        <w:t>No MECC AIC Support on NVL-AX/AM RVP</w:t>
      </w:r>
    </w:p>
    <w:p w14:paraId="20FF8F5C" w14:textId="09806B0F" w:rsidR="002F572E" w:rsidRPr="009522A6" w:rsidRDefault="00677285" w:rsidP="004E3FA9">
      <w:pPr>
        <w:pStyle w:val="Heading2"/>
      </w:pPr>
      <w:bookmarkStart w:id="555" w:name="_eSPI"/>
      <w:bookmarkStart w:id="556" w:name="_Toc206402097"/>
      <w:bookmarkStart w:id="557" w:name="_Toc33377342"/>
      <w:bookmarkEnd w:id="555"/>
      <w:r w:rsidRPr="009522A6">
        <w:t>eSPI</w:t>
      </w:r>
      <w:bookmarkEnd w:id="556"/>
    </w:p>
    <w:p w14:paraId="439BEE41" w14:textId="578BFC53" w:rsidR="00B020C0" w:rsidRPr="009522A6" w:rsidRDefault="00B020C0" w:rsidP="00B020C0">
      <w:pPr>
        <w:rPr>
          <w:rFonts w:cstheme="minorHAnsi"/>
          <w:lang w:val="en-IN" w:eastAsia="en-IN"/>
        </w:rPr>
      </w:pPr>
      <w:r w:rsidRPr="009522A6">
        <w:rPr>
          <w:rFonts w:cstheme="minorHAnsi"/>
          <w:lang w:val="en-IN" w:eastAsia="en-IN"/>
        </w:rPr>
        <w:t xml:space="preserve">NVL </w:t>
      </w:r>
      <w:r w:rsidR="00367C9A" w:rsidRPr="009522A6">
        <w:rPr>
          <w:rFonts w:cstheme="minorHAnsi"/>
          <w:lang w:val="en-IN" w:eastAsia="en-IN"/>
        </w:rPr>
        <w:t>PCD-H</w:t>
      </w:r>
      <w:r w:rsidRPr="009522A6">
        <w:rPr>
          <w:rFonts w:cstheme="minorHAnsi"/>
          <w:lang w:val="en-IN" w:eastAsia="en-IN"/>
        </w:rPr>
        <w:t xml:space="preserve"> </w:t>
      </w:r>
      <w:r w:rsidR="00586504" w:rsidRPr="009522A6">
        <w:rPr>
          <w:rFonts w:cstheme="minorHAnsi"/>
          <w:lang w:val="en-IN" w:eastAsia="en-IN"/>
        </w:rPr>
        <w:t>supports 1 eSPI interface with below features:</w:t>
      </w:r>
    </w:p>
    <w:p w14:paraId="6A62C2B9" w14:textId="1D65439B" w:rsidR="00586504" w:rsidRPr="009522A6" w:rsidRDefault="00586504" w:rsidP="004B29D3">
      <w:pPr>
        <w:pStyle w:val="ListParagraph"/>
        <w:numPr>
          <w:ilvl w:val="0"/>
          <w:numId w:val="72"/>
        </w:numPr>
        <w:rPr>
          <w:rFonts w:cstheme="minorHAnsi"/>
          <w:lang w:eastAsia="en-IN"/>
        </w:rPr>
      </w:pPr>
      <w:r w:rsidRPr="009522A6">
        <w:rPr>
          <w:rFonts w:cstheme="minorHAnsi"/>
          <w:lang w:eastAsia="en-IN"/>
        </w:rPr>
        <w:lastRenderedPageBreak/>
        <w:t>1.8V I/O, supporting single, dual and quad I/O mode</w:t>
      </w:r>
      <w:r w:rsidR="007D4682">
        <w:rPr>
          <w:rFonts w:cstheme="minorHAnsi"/>
          <w:lang w:eastAsia="en-IN"/>
        </w:rPr>
        <w:t>.</w:t>
      </w:r>
    </w:p>
    <w:p w14:paraId="69D511FD" w14:textId="61BD95EF" w:rsidR="00586504" w:rsidRPr="009522A6" w:rsidRDefault="00586504" w:rsidP="004B29D3">
      <w:pPr>
        <w:pStyle w:val="ListParagraph"/>
        <w:numPr>
          <w:ilvl w:val="0"/>
          <w:numId w:val="72"/>
        </w:numPr>
        <w:rPr>
          <w:rFonts w:cstheme="minorHAnsi"/>
          <w:lang w:eastAsia="en-IN"/>
        </w:rPr>
      </w:pPr>
      <w:r w:rsidRPr="009522A6">
        <w:rPr>
          <w:rFonts w:cstheme="minorHAnsi"/>
          <w:lang w:eastAsia="en-IN"/>
        </w:rPr>
        <w:t>Support 20 MHz, 25 MHz, 33 MHz, and 50 MHz bus operation</w:t>
      </w:r>
      <w:r w:rsidR="007D4682">
        <w:rPr>
          <w:rFonts w:cstheme="minorHAnsi"/>
          <w:lang w:eastAsia="en-IN"/>
        </w:rPr>
        <w:t>.</w:t>
      </w:r>
    </w:p>
    <w:p w14:paraId="2E200E7F" w14:textId="4B8A02C6" w:rsidR="00586504" w:rsidRPr="009522A6" w:rsidRDefault="00586504" w:rsidP="004B29D3">
      <w:pPr>
        <w:pStyle w:val="ListParagraph"/>
        <w:numPr>
          <w:ilvl w:val="0"/>
          <w:numId w:val="72"/>
        </w:numPr>
        <w:rPr>
          <w:rFonts w:cstheme="minorHAnsi"/>
          <w:lang w:eastAsia="en-IN"/>
        </w:rPr>
      </w:pPr>
      <w:r w:rsidRPr="009522A6">
        <w:rPr>
          <w:rFonts w:cstheme="minorHAnsi"/>
          <w:lang w:eastAsia="en-IN"/>
        </w:rPr>
        <w:t>Support in-band ALERTB for single chip select configuration</w:t>
      </w:r>
      <w:r w:rsidR="007D4682">
        <w:rPr>
          <w:rFonts w:cstheme="minorHAnsi"/>
          <w:lang w:eastAsia="en-IN"/>
        </w:rPr>
        <w:t>.</w:t>
      </w:r>
    </w:p>
    <w:p w14:paraId="2DE11070" w14:textId="5315ACE8" w:rsidR="00586504" w:rsidRPr="009522A6" w:rsidRDefault="00690EA9" w:rsidP="00BE4A99">
      <w:pPr>
        <w:spacing w:before="40" w:after="40"/>
        <w:rPr>
          <w:rFonts w:cstheme="minorHAnsi"/>
          <w:lang w:val="en-IN" w:eastAsia="en-IN"/>
        </w:rPr>
      </w:pPr>
      <w:r w:rsidRPr="005A6106">
        <w:rPr>
          <w:rFonts w:cstheme="minorHAnsi"/>
          <w:lang w:val="en-IN" w:eastAsia="en-IN"/>
        </w:rPr>
        <w:t xml:space="preserve">NVL </w:t>
      </w:r>
      <w:r w:rsidR="00871BAE">
        <w:rPr>
          <w:rFonts w:cstheme="minorHAnsi"/>
          <w:lang w:val="en-IN" w:eastAsia="en-IN"/>
        </w:rPr>
        <w:t>AX/AM</w:t>
      </w:r>
      <w:r w:rsidRPr="005A6106">
        <w:rPr>
          <w:rFonts w:cstheme="minorHAnsi"/>
          <w:lang w:val="en-IN" w:eastAsia="en-IN"/>
        </w:rPr>
        <w:t xml:space="preserve"> </w:t>
      </w:r>
      <w:r w:rsidR="00871BAE">
        <w:rPr>
          <w:rFonts w:cstheme="minorHAnsi"/>
          <w:lang w:val="en-IN" w:eastAsia="en-IN"/>
        </w:rPr>
        <w:t xml:space="preserve">RVP </w:t>
      </w:r>
      <w:r w:rsidRPr="005A6106">
        <w:rPr>
          <w:rFonts w:cstheme="minorHAnsi"/>
          <w:lang w:val="en-IN" w:eastAsia="en-IN"/>
        </w:rPr>
        <w:t>supports 2 load eSPI topology with EC as 1</w:t>
      </w:r>
      <w:r w:rsidRPr="005A6106">
        <w:rPr>
          <w:rFonts w:cstheme="minorHAnsi"/>
          <w:vertAlign w:val="superscript"/>
          <w:lang w:val="en-IN" w:eastAsia="en-IN"/>
        </w:rPr>
        <w:t>st</w:t>
      </w:r>
      <w:r w:rsidRPr="005A6106">
        <w:rPr>
          <w:rFonts w:cstheme="minorHAnsi"/>
          <w:lang w:val="en-IN" w:eastAsia="en-IN"/>
        </w:rPr>
        <w:t xml:space="preserve"> load and PCH-IOE as 2</w:t>
      </w:r>
      <w:r w:rsidRPr="005A6106">
        <w:rPr>
          <w:rFonts w:cstheme="minorHAnsi"/>
          <w:vertAlign w:val="superscript"/>
          <w:lang w:val="en-IN" w:eastAsia="en-IN"/>
        </w:rPr>
        <w:t>nd</w:t>
      </w:r>
      <w:r w:rsidRPr="005A6106">
        <w:rPr>
          <w:rFonts w:cstheme="minorHAnsi"/>
          <w:lang w:val="en-IN" w:eastAsia="en-IN"/>
        </w:rPr>
        <w:t xml:space="preserve"> load.</w:t>
      </w:r>
    </w:p>
    <w:p w14:paraId="5EC03208" w14:textId="22101951" w:rsidR="00EB2DBC" w:rsidRPr="009522A6" w:rsidRDefault="00EB2DBC" w:rsidP="00BE4A99">
      <w:pPr>
        <w:spacing w:before="40" w:after="40"/>
        <w:rPr>
          <w:rFonts w:cstheme="minorHAnsi"/>
          <w:lang w:val="en-IN" w:eastAsia="en-IN"/>
        </w:rPr>
      </w:pPr>
      <w:r w:rsidRPr="005A6106">
        <w:rPr>
          <w:rFonts w:cstheme="minorHAnsi"/>
          <w:lang w:val="en-IN" w:eastAsia="en-IN"/>
        </w:rPr>
        <w:t>NVL RVP 05/06 supports</w:t>
      </w:r>
      <w:r>
        <w:rPr>
          <w:rFonts w:cstheme="minorHAnsi"/>
          <w:lang w:val="en-IN" w:eastAsia="en-IN"/>
        </w:rPr>
        <w:t xml:space="preserve"> </w:t>
      </w:r>
      <w:r w:rsidRPr="005A6106">
        <w:rPr>
          <w:rFonts w:cstheme="minorHAnsi"/>
          <w:lang w:val="en-IN" w:eastAsia="en-IN"/>
        </w:rPr>
        <w:t>1 load eSPI topology with EC as 1</w:t>
      </w:r>
      <w:r w:rsidRPr="005A6106">
        <w:rPr>
          <w:rFonts w:cstheme="minorHAnsi"/>
          <w:vertAlign w:val="superscript"/>
          <w:lang w:val="en-IN" w:eastAsia="en-IN"/>
        </w:rPr>
        <w:t>st</w:t>
      </w:r>
      <w:r w:rsidRPr="005A6106">
        <w:rPr>
          <w:rFonts w:cstheme="minorHAnsi"/>
          <w:lang w:val="en-IN" w:eastAsia="en-IN"/>
        </w:rPr>
        <w:t xml:space="preserve"> load</w:t>
      </w:r>
    </w:p>
    <w:p w14:paraId="3D59097F" w14:textId="522F74C6" w:rsidR="006016A2" w:rsidRPr="009522A6" w:rsidRDefault="0077173D" w:rsidP="00BE4A99">
      <w:pPr>
        <w:spacing w:before="40" w:after="40"/>
        <w:rPr>
          <w:rFonts w:cstheme="minorHAnsi"/>
          <w:lang w:val="en-IN" w:eastAsia="en-IN"/>
        </w:rPr>
      </w:pPr>
      <w:r w:rsidRPr="009522A6">
        <w:rPr>
          <w:rFonts w:cstheme="minorHAnsi"/>
          <w:lang w:val="en-IN" w:eastAsia="en-IN"/>
        </w:rPr>
        <w:t xml:space="preserve">Below is the </w:t>
      </w:r>
      <w:r w:rsidR="006016A2" w:rsidRPr="009522A6">
        <w:rPr>
          <w:rFonts w:cstheme="minorHAnsi"/>
          <w:lang w:val="en-IN" w:eastAsia="en-IN"/>
        </w:rPr>
        <w:t>high-level</w:t>
      </w:r>
      <w:r w:rsidRPr="009522A6">
        <w:rPr>
          <w:rFonts w:cstheme="minorHAnsi"/>
          <w:lang w:val="en-IN" w:eastAsia="en-IN"/>
        </w:rPr>
        <w:t xml:space="preserve"> block diagram for eSPI implementation in NVL RVP.</w:t>
      </w:r>
    </w:p>
    <w:p w14:paraId="0AC0864C" w14:textId="68324D0A" w:rsidR="0041580D" w:rsidRDefault="003C7784" w:rsidP="00A425C5">
      <w:pPr>
        <w:keepNext/>
        <w:jc w:val="center"/>
      </w:pPr>
      <w:r>
        <w:pict w14:anchorId="78BB4324">
          <v:shape id="_x0000_i1054" type="#_x0000_t75" style="width:488.35pt;height:190.5pt">
            <v:imagedata r:id="rId133" o:title=""/>
          </v:shape>
        </w:pict>
      </w:r>
    </w:p>
    <w:p w14:paraId="16ECD19A" w14:textId="061BE065" w:rsidR="00A425C5" w:rsidRDefault="0041580D" w:rsidP="00A425C5">
      <w:pPr>
        <w:pStyle w:val="Caption"/>
      </w:pPr>
      <w:bookmarkStart w:id="558" w:name="_Toc206402238"/>
      <w:r>
        <w:t xml:space="preserve">Figure </w:t>
      </w:r>
      <w:r w:rsidR="0076286A">
        <w:fldChar w:fldCharType="begin"/>
      </w:r>
      <w:r w:rsidR="0076286A">
        <w:instrText xml:space="preserve"> STYLEREF 1 \s </w:instrText>
      </w:r>
      <w:r w:rsidR="0076286A">
        <w:fldChar w:fldCharType="separate"/>
      </w:r>
      <w:r w:rsidR="00FA3322">
        <w:rPr>
          <w:noProof/>
        </w:rPr>
        <w:t>18</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1943D9">
        <w:rPr>
          <w:noProof/>
        </w:rPr>
        <w:t>2</w:t>
      </w:r>
      <w:r w:rsidR="0076286A">
        <w:fldChar w:fldCharType="end"/>
      </w:r>
      <w:r w:rsidR="00B10DD8" w:rsidRPr="00165772">
        <w:t>:</w:t>
      </w:r>
      <w:r w:rsidRPr="00165772">
        <w:t xml:space="preserve"> eSPI High Level Block Diagram</w:t>
      </w:r>
      <w:r w:rsidR="006506DB">
        <w:t xml:space="preserve"> </w:t>
      </w:r>
      <w:r w:rsidR="006506DB" w:rsidRPr="006506DB">
        <w:rPr>
          <w:highlight w:val="yellow"/>
        </w:rPr>
        <w:t>(TBD)</w:t>
      </w:r>
      <w:bookmarkEnd w:id="558"/>
    </w:p>
    <w:p w14:paraId="220AE6E5" w14:textId="77777777" w:rsidR="00B067C6" w:rsidRPr="00B067C6" w:rsidRDefault="00B067C6" w:rsidP="00B067C6"/>
    <w:p w14:paraId="01E76E52" w14:textId="19FFF0AB" w:rsidR="00821D72" w:rsidRPr="009522A6" w:rsidRDefault="00A425C5" w:rsidP="00A425C5">
      <w:pPr>
        <w:jc w:val="center"/>
        <w:rPr>
          <w:rFonts w:cstheme="minorHAnsi"/>
        </w:rPr>
      </w:pPr>
      <w:r w:rsidRPr="009522A6">
        <w:rPr>
          <w:rFonts w:cstheme="minorHAnsi"/>
        </w:rPr>
        <w:t xml:space="preserve"> </w:t>
      </w:r>
    </w:p>
    <w:p w14:paraId="36996F9A" w14:textId="1FA4B4E8" w:rsidR="00C6629B" w:rsidRDefault="00C6629B" w:rsidP="00F85246">
      <w:pPr>
        <w:spacing w:after="0" w:line="259" w:lineRule="auto"/>
        <w:jc w:val="left"/>
        <w:rPr>
          <w:rFonts w:cstheme="minorHAnsi"/>
        </w:rPr>
      </w:pPr>
    </w:p>
    <w:p w14:paraId="3F74DF14" w14:textId="383DD176" w:rsidR="00D2129F" w:rsidRPr="009522A6" w:rsidRDefault="006016A2">
      <w:pPr>
        <w:spacing w:before="0" w:after="160" w:line="259" w:lineRule="auto"/>
        <w:jc w:val="left"/>
        <w:rPr>
          <w:rFonts w:cstheme="minorHAnsi"/>
          <w:i/>
          <w:color w:val="0860A8"/>
        </w:rPr>
      </w:pPr>
      <w:r w:rsidRPr="009522A6">
        <w:rPr>
          <w:rFonts w:cstheme="minorHAnsi"/>
        </w:rPr>
        <w:br w:type="page"/>
      </w:r>
    </w:p>
    <w:p w14:paraId="6CF5FFA5" w14:textId="235643D4" w:rsidR="005E1440" w:rsidRPr="009522A6" w:rsidRDefault="005E1440" w:rsidP="004E3FA9">
      <w:pPr>
        <w:pStyle w:val="Heading2"/>
      </w:pPr>
      <w:bookmarkStart w:id="559" w:name="_Toc206402098"/>
      <w:r w:rsidRPr="009522A6">
        <w:lastRenderedPageBreak/>
        <w:t>Features</w:t>
      </w:r>
      <w:bookmarkEnd w:id="559"/>
    </w:p>
    <w:p w14:paraId="699F172C" w14:textId="20CCD437" w:rsidR="005F007B" w:rsidRPr="009522A6" w:rsidRDefault="005F007B" w:rsidP="000F2570">
      <w:pPr>
        <w:pStyle w:val="Heading3"/>
      </w:pPr>
      <w:bookmarkStart w:id="560" w:name="_Toc206402099"/>
      <w:r w:rsidRPr="009522A6">
        <w:t>Flash Sharing</w:t>
      </w:r>
      <w:bookmarkEnd w:id="557"/>
      <w:bookmarkEnd w:id="560"/>
    </w:p>
    <w:p w14:paraId="1748D97D" w14:textId="5B738BCC" w:rsidR="005F007B" w:rsidRPr="009522A6" w:rsidRDefault="005F007B" w:rsidP="00D542A5">
      <w:pPr>
        <w:tabs>
          <w:tab w:val="left" w:pos="0"/>
        </w:tabs>
        <w:rPr>
          <w:rFonts w:cstheme="minorHAnsi"/>
        </w:rPr>
      </w:pPr>
      <w:r w:rsidRPr="009522A6">
        <w:rPr>
          <w:rFonts w:cstheme="minorHAnsi"/>
        </w:rPr>
        <w:t xml:space="preserve">NVL RVP supports </w:t>
      </w:r>
      <w:r w:rsidR="00680EF1" w:rsidRPr="009522A6">
        <w:rPr>
          <w:rFonts w:cstheme="minorHAnsi"/>
        </w:rPr>
        <w:t>all</w:t>
      </w:r>
      <w:r w:rsidRPr="009522A6">
        <w:rPr>
          <w:rFonts w:cstheme="minorHAnsi"/>
        </w:rPr>
        <w:t xml:space="preserve"> MAF, SAF and G3 flashing configuration. There is no dedicated Flash to EC. SOC GPIO is used for flash selection strap pin refer </w:t>
      </w:r>
      <w:r w:rsidR="005E4F1C" w:rsidRPr="009522A6">
        <w:rPr>
          <w:rFonts w:cstheme="minorHAnsi"/>
        </w:rPr>
        <w:t>(</w:t>
      </w:r>
      <w:r w:rsidRPr="009522A6">
        <w:rPr>
          <w:rFonts w:cstheme="minorHAnsi"/>
        </w:rPr>
        <w:t xml:space="preserve">Pin strap section </w:t>
      </w:r>
      <w:r w:rsidR="005E4F1C" w:rsidRPr="009522A6">
        <w:rPr>
          <w:rFonts w:cstheme="minorHAnsi"/>
        </w:rPr>
        <w:t>link</w:t>
      </w:r>
      <w:r w:rsidR="005B120F" w:rsidRPr="009522A6">
        <w:rPr>
          <w:rFonts w:cstheme="minorHAnsi"/>
        </w:rPr>
        <w:t xml:space="preserve"> </w:t>
      </w:r>
      <w:r w:rsidR="00A96BE1" w:rsidRPr="009522A6">
        <w:rPr>
          <w:rFonts w:cstheme="minorHAnsi"/>
          <w:highlight w:val="yellow"/>
        </w:rPr>
        <w:t>TBD</w:t>
      </w:r>
      <w:r w:rsidR="005E4F1C" w:rsidRPr="009522A6">
        <w:rPr>
          <w:rFonts w:cstheme="minorHAnsi"/>
        </w:rPr>
        <w:t>)</w:t>
      </w:r>
      <w:r w:rsidRPr="009522A6">
        <w:rPr>
          <w:rFonts w:cstheme="minorHAnsi"/>
        </w:rPr>
        <w:t xml:space="preserve"> for more details</w:t>
      </w:r>
      <w:r w:rsidR="00ED76D5" w:rsidRPr="009522A6">
        <w:rPr>
          <w:rFonts w:cstheme="minorHAnsi"/>
        </w:rPr>
        <w:t xml:space="preserve"> refer to </w:t>
      </w:r>
      <w:r w:rsidR="004A6C82" w:rsidRPr="009522A6">
        <w:rPr>
          <w:rFonts w:cstheme="minorHAnsi"/>
        </w:rPr>
        <w:t xml:space="preserve">SOC/EC </w:t>
      </w:r>
      <w:r w:rsidR="00ED76D5" w:rsidRPr="009522A6">
        <w:rPr>
          <w:rFonts w:cstheme="minorHAnsi"/>
        </w:rPr>
        <w:t xml:space="preserve">SPI Flash </w:t>
      </w:r>
      <w:r w:rsidR="004A6C82" w:rsidRPr="009522A6">
        <w:rPr>
          <w:rFonts w:cstheme="minorHAnsi"/>
        </w:rPr>
        <w:t>Section</w:t>
      </w:r>
      <w:r w:rsidRPr="009522A6">
        <w:rPr>
          <w:rFonts w:cstheme="minorHAnsi"/>
        </w:rPr>
        <w:t>.</w:t>
      </w:r>
    </w:p>
    <w:p w14:paraId="60CC5677" w14:textId="77777777" w:rsidR="005F007B" w:rsidRPr="009522A6" w:rsidRDefault="005F007B" w:rsidP="00401E31">
      <w:pPr>
        <w:tabs>
          <w:tab w:val="left" w:pos="0"/>
        </w:tabs>
        <w:ind w:right="-185"/>
        <w:rPr>
          <w:rFonts w:cstheme="minorHAnsi"/>
        </w:rPr>
      </w:pPr>
      <w:r w:rsidRPr="009522A6">
        <w:rPr>
          <w:rFonts w:cstheme="minorHAnsi"/>
        </w:rPr>
        <w:t xml:space="preserve">EC shared flash (SOC SPI NOR). </w:t>
      </w:r>
    </w:p>
    <w:p w14:paraId="1A1E0D11" w14:textId="77777777" w:rsidR="005F007B" w:rsidRPr="009522A6" w:rsidRDefault="005F007B" w:rsidP="00DF3C3F">
      <w:pPr>
        <w:pStyle w:val="ListParagraph"/>
        <w:numPr>
          <w:ilvl w:val="0"/>
          <w:numId w:val="56"/>
        </w:numPr>
        <w:tabs>
          <w:tab w:val="left" w:pos="0"/>
        </w:tabs>
        <w:ind w:right="-185"/>
        <w:rPr>
          <w:rFonts w:cstheme="minorHAnsi"/>
        </w:rPr>
      </w:pPr>
      <w:r w:rsidRPr="009522A6">
        <w:rPr>
          <w:rFonts w:cstheme="minorHAnsi"/>
        </w:rPr>
        <w:t>Shared SPI Flash: Currently a Composite image. Update is done by BIOS. Top swap allows recovery.</w:t>
      </w:r>
    </w:p>
    <w:p w14:paraId="193A9953" w14:textId="7AEF39C7" w:rsidR="005F007B" w:rsidRPr="009522A6" w:rsidRDefault="005F007B" w:rsidP="000F2570">
      <w:pPr>
        <w:pStyle w:val="Heading3"/>
      </w:pPr>
      <w:bookmarkStart w:id="561" w:name="_Toc31970421"/>
      <w:bookmarkStart w:id="562" w:name="_Ref31990631"/>
      <w:bookmarkStart w:id="563" w:name="_Toc33377343"/>
      <w:bookmarkStart w:id="564" w:name="_Toc206402100"/>
      <w:r w:rsidRPr="009522A6">
        <w:t>EC – I2C</w:t>
      </w:r>
      <w:bookmarkEnd w:id="561"/>
      <w:bookmarkEnd w:id="562"/>
      <w:bookmarkEnd w:id="563"/>
      <w:r w:rsidRPr="009522A6">
        <w:t xml:space="preserve"> </w:t>
      </w:r>
      <w:r w:rsidR="00102483" w:rsidRPr="009522A6">
        <w:t xml:space="preserve">and </w:t>
      </w:r>
      <w:r w:rsidRPr="009522A6">
        <w:t>IO Expander</w:t>
      </w:r>
      <w:bookmarkEnd w:id="564"/>
    </w:p>
    <w:p w14:paraId="7818B388" w14:textId="380880EE" w:rsidR="005F007B" w:rsidRPr="009522A6" w:rsidRDefault="005F007B" w:rsidP="00401E31">
      <w:pPr>
        <w:tabs>
          <w:tab w:val="left" w:pos="0"/>
        </w:tabs>
        <w:rPr>
          <w:rFonts w:cstheme="minorHAnsi"/>
        </w:rPr>
      </w:pPr>
      <w:r w:rsidRPr="009522A6">
        <w:rPr>
          <w:rFonts w:cstheme="minorHAnsi"/>
        </w:rPr>
        <w:t xml:space="preserve">I2C based IO expanders are provided to handle Board-ID, Fab-ID, BOM SKU-ID and some IO requirement. EC I2C mapping is provided in the below </w:t>
      </w:r>
      <w:r w:rsidR="00291900" w:rsidRPr="009522A6">
        <w:rPr>
          <w:rFonts w:cstheme="minorHAnsi"/>
        </w:rPr>
        <w:t>figure</w:t>
      </w:r>
      <w:r w:rsidRPr="009522A6">
        <w:rPr>
          <w:rFonts w:cstheme="minorHAnsi"/>
        </w:rPr>
        <w:t>.</w:t>
      </w:r>
    </w:p>
    <w:p w14:paraId="0E26AAA0" w14:textId="6329D49A" w:rsidR="007972AE" w:rsidRPr="009522A6" w:rsidRDefault="003C7784" w:rsidP="42B5D989">
      <w:pPr>
        <w:keepNext/>
        <w:ind w:right="-185"/>
        <w:rPr>
          <w:rFonts w:cstheme="minorBidi"/>
        </w:rPr>
      </w:pPr>
      <w:bookmarkStart w:id="565" w:name="_Ref35527708"/>
      <w:bookmarkStart w:id="566" w:name="_Toc33377468"/>
      <w:r>
        <w:pict w14:anchorId="343EAAC3">
          <v:shape id="_x0000_i1055" type="#_x0000_t75" style="width:480.6pt;height:450.9pt">
            <v:imagedata r:id="rId134" o:title=""/>
          </v:shape>
        </w:pict>
      </w:r>
    </w:p>
    <w:p w14:paraId="575A10B2" w14:textId="3E6DB4FA" w:rsidR="005F007B" w:rsidRPr="009522A6" w:rsidRDefault="007972AE" w:rsidP="00D542A5">
      <w:pPr>
        <w:pStyle w:val="Caption"/>
        <w:rPr>
          <w:rFonts w:cstheme="minorHAnsi"/>
        </w:rPr>
      </w:pPr>
      <w:bookmarkStart w:id="567" w:name="_Toc176359625"/>
      <w:bookmarkStart w:id="568" w:name="_Toc206402239"/>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18</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3</w:t>
      </w:r>
      <w:r w:rsidR="0076286A">
        <w:rPr>
          <w:rFonts w:cstheme="minorHAnsi"/>
        </w:rPr>
        <w:fldChar w:fldCharType="end"/>
      </w:r>
      <w:r w:rsidR="007506D8" w:rsidRPr="009522A6">
        <w:rPr>
          <w:rFonts w:cstheme="minorHAnsi"/>
        </w:rPr>
        <w:t>:</w:t>
      </w:r>
      <w:r w:rsidRPr="009522A6">
        <w:rPr>
          <w:rFonts w:cstheme="minorHAnsi"/>
        </w:rPr>
        <w:t xml:space="preserve"> </w:t>
      </w:r>
      <w:r w:rsidRPr="009522A6">
        <w:rPr>
          <w:rFonts w:cstheme="minorHAnsi"/>
          <w:noProof/>
        </w:rPr>
        <w:t xml:space="preserve">EC- I2C </w:t>
      </w:r>
      <w:r w:rsidR="00367F5A" w:rsidRPr="009522A6">
        <w:rPr>
          <w:rFonts w:cstheme="minorHAnsi"/>
          <w:noProof/>
        </w:rPr>
        <w:t>and IO Expander</w:t>
      </w:r>
      <w:r w:rsidRPr="009522A6">
        <w:rPr>
          <w:rFonts w:cstheme="minorHAnsi"/>
          <w:noProof/>
        </w:rPr>
        <w:t xml:space="preserve"> </w:t>
      </w:r>
      <w:r w:rsidR="005447E0" w:rsidRPr="009522A6">
        <w:rPr>
          <w:rFonts w:cstheme="minorHAnsi"/>
          <w:noProof/>
        </w:rPr>
        <w:t xml:space="preserve">High Level </w:t>
      </w:r>
      <w:r w:rsidRPr="009522A6">
        <w:rPr>
          <w:rFonts w:cstheme="minorHAnsi"/>
          <w:noProof/>
        </w:rPr>
        <w:t>Block Diagram</w:t>
      </w:r>
      <w:bookmarkStart w:id="569" w:name="_Toc31970422"/>
      <w:bookmarkStart w:id="570" w:name="_Ref31990644"/>
      <w:bookmarkStart w:id="571" w:name="_Toc33377344"/>
      <w:bookmarkStart w:id="572" w:name="_Ref46747968"/>
      <w:bookmarkEnd w:id="565"/>
      <w:bookmarkEnd w:id="566"/>
      <w:bookmarkEnd w:id="567"/>
      <w:bookmarkEnd w:id="568"/>
      <w:r w:rsidR="005F007B" w:rsidRPr="009522A6">
        <w:rPr>
          <w:rFonts w:cstheme="minorHAnsi"/>
        </w:rPr>
        <w:br w:type="page"/>
      </w:r>
    </w:p>
    <w:p w14:paraId="353F6FFB" w14:textId="77777777" w:rsidR="005F007B" w:rsidRPr="009522A6" w:rsidRDefault="005F007B" w:rsidP="004E3FA9">
      <w:pPr>
        <w:pStyle w:val="Heading2"/>
      </w:pPr>
      <w:bookmarkStart w:id="573" w:name="_Toc206402101"/>
      <w:r w:rsidRPr="009522A6">
        <w:lastRenderedPageBreak/>
        <w:t>EC – Headers</w:t>
      </w:r>
      <w:bookmarkEnd w:id="569"/>
      <w:bookmarkEnd w:id="570"/>
      <w:bookmarkEnd w:id="571"/>
      <w:bookmarkEnd w:id="572"/>
      <w:bookmarkEnd w:id="573"/>
    </w:p>
    <w:p w14:paraId="5DB7B890" w14:textId="77777777" w:rsidR="005F007B" w:rsidRPr="009522A6" w:rsidRDefault="005F007B" w:rsidP="005F007B">
      <w:pPr>
        <w:tabs>
          <w:tab w:val="left" w:pos="0"/>
        </w:tabs>
        <w:rPr>
          <w:rFonts w:cstheme="minorHAnsi"/>
        </w:rPr>
      </w:pPr>
      <w:r w:rsidRPr="009522A6">
        <w:rPr>
          <w:rFonts w:cstheme="minorHAnsi"/>
        </w:rPr>
        <w:t xml:space="preserve">Below sections includes connector and pinout details of the connectors used in EC section. </w:t>
      </w:r>
    </w:p>
    <w:p w14:paraId="6C3057FB" w14:textId="77777777" w:rsidR="005F007B" w:rsidRPr="009522A6" w:rsidRDefault="005F007B" w:rsidP="000F2570">
      <w:pPr>
        <w:pStyle w:val="Heading3"/>
      </w:pPr>
      <w:bookmarkStart w:id="574" w:name="_Toc31970423"/>
      <w:bookmarkStart w:id="575" w:name="_Toc33377345"/>
      <w:bookmarkStart w:id="576" w:name="_Toc206402102"/>
      <w:r w:rsidRPr="009522A6">
        <w:t>eSPI Sideband Header</w:t>
      </w:r>
      <w:bookmarkEnd w:id="574"/>
      <w:bookmarkEnd w:id="575"/>
      <w:bookmarkEnd w:id="576"/>
    </w:p>
    <w:p w14:paraId="0F6D2BBC" w14:textId="719F2686" w:rsidR="00FD0FFE" w:rsidRPr="009522A6" w:rsidRDefault="001416E4" w:rsidP="00023E4B">
      <w:pPr>
        <w:rPr>
          <w:rFonts w:cstheme="minorHAnsi"/>
        </w:rPr>
      </w:pPr>
      <w:r w:rsidRPr="009522A6">
        <w:rPr>
          <w:rFonts w:cstheme="minorHAnsi"/>
        </w:rPr>
        <w:t xml:space="preserve">Note: </w:t>
      </w:r>
      <w:r w:rsidR="00427BA9" w:rsidRPr="009522A6">
        <w:rPr>
          <w:rFonts w:cstheme="minorHAnsi"/>
        </w:rPr>
        <w:t xml:space="preserve">In NVL RVP, </w:t>
      </w:r>
      <w:r w:rsidRPr="009522A6">
        <w:rPr>
          <w:rFonts w:cstheme="minorHAnsi"/>
        </w:rPr>
        <w:t>Glider card KOZ support is removed</w:t>
      </w:r>
      <w:r w:rsidR="00427BA9" w:rsidRPr="009522A6">
        <w:rPr>
          <w:rFonts w:cstheme="minorHAnsi"/>
        </w:rPr>
        <w:t xml:space="preserve"> (from PTL onwards)</w:t>
      </w:r>
      <w:r w:rsidRPr="009522A6">
        <w:rPr>
          <w:rFonts w:cstheme="minorHAnsi"/>
        </w:rPr>
        <w:t>.</w:t>
      </w:r>
      <w:r w:rsidR="009A457B" w:rsidRPr="009522A6">
        <w:rPr>
          <w:rFonts w:cstheme="minorHAnsi"/>
        </w:rPr>
        <w:t xml:space="preserve"> </w:t>
      </w:r>
      <w:r w:rsidR="00427BA9" w:rsidRPr="009522A6">
        <w:rPr>
          <w:rFonts w:cstheme="minorHAnsi"/>
        </w:rPr>
        <w:t>eSPI Header will be supported</w:t>
      </w:r>
      <w:r w:rsidR="009A457B" w:rsidRPr="009522A6">
        <w:rPr>
          <w:rFonts w:cstheme="minorHAnsi"/>
        </w:rPr>
        <w:t xml:space="preserve"> </w:t>
      </w:r>
      <w:r w:rsidR="00847E84" w:rsidRPr="009522A6">
        <w:rPr>
          <w:rFonts w:cstheme="minorHAnsi"/>
        </w:rPr>
        <w:t xml:space="preserve">with </w:t>
      </w:r>
      <w:r w:rsidR="009A457B" w:rsidRPr="009522A6">
        <w:rPr>
          <w:rFonts w:cstheme="minorHAnsi"/>
        </w:rPr>
        <w:t>Feature rework</w:t>
      </w:r>
      <w:r w:rsidR="00847E84" w:rsidRPr="009522A6">
        <w:rPr>
          <w:rFonts w:cstheme="minorHAnsi"/>
        </w:rPr>
        <w:t xml:space="preserve"> option similar to previous platforms</w:t>
      </w:r>
      <w:r w:rsidR="00C6512A" w:rsidRPr="009522A6">
        <w:rPr>
          <w:rFonts w:cstheme="minorHAnsi"/>
        </w:rPr>
        <w:t>.</w:t>
      </w:r>
      <w:r w:rsidR="003F09AE" w:rsidRPr="009522A6">
        <w:rPr>
          <w:rFonts w:cstheme="minorHAnsi"/>
        </w:rPr>
        <w:t xml:space="preserve"> </w:t>
      </w:r>
    </w:p>
    <w:p w14:paraId="3E6DAF3F" w14:textId="3D471168" w:rsidR="00D8314C" w:rsidRPr="009522A6" w:rsidRDefault="003F09AE" w:rsidP="007506D8">
      <w:pPr>
        <w:spacing w:after="120"/>
        <w:rPr>
          <w:rFonts w:cstheme="minorHAnsi"/>
        </w:rPr>
      </w:pPr>
      <w:r w:rsidRPr="009522A6">
        <w:rPr>
          <w:rFonts w:cstheme="minorHAnsi"/>
        </w:rPr>
        <w:t xml:space="preserve">Below table capture the </w:t>
      </w:r>
      <w:r w:rsidR="00FD0FFE" w:rsidRPr="009522A6">
        <w:rPr>
          <w:rFonts w:cstheme="minorHAnsi"/>
        </w:rPr>
        <w:t>eSPI Header and Pinout</w:t>
      </w:r>
      <w:r w:rsidRPr="009522A6">
        <w:rPr>
          <w:rFonts w:cstheme="minorHAnsi"/>
        </w:rPr>
        <w:t xml:space="preserve"> support</w:t>
      </w:r>
      <w:r w:rsidR="00FD0FFE" w:rsidRPr="009522A6">
        <w:rPr>
          <w:rFonts w:cstheme="minorHAnsi"/>
        </w:rPr>
        <w:t>ed</w:t>
      </w:r>
      <w:r w:rsidRPr="009522A6">
        <w:rPr>
          <w:rFonts w:cstheme="minorHAnsi"/>
        </w:rPr>
        <w:t xml:space="preserve"> on NVL RVPs.</w:t>
      </w:r>
    </w:p>
    <w:p w14:paraId="06372C02" w14:textId="1A6979DF" w:rsidR="007506D8" w:rsidRPr="009522A6" w:rsidRDefault="007506D8" w:rsidP="00F301AB">
      <w:pPr>
        <w:pStyle w:val="Caption"/>
        <w:spacing w:before="120" w:after="0"/>
        <w:rPr>
          <w:rFonts w:cstheme="minorHAnsi"/>
        </w:rPr>
      </w:pPr>
      <w:bookmarkStart w:id="577" w:name="_Toc206402339"/>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5378B8">
        <w:rPr>
          <w:rFonts w:cstheme="minorHAnsi"/>
          <w:noProof/>
        </w:rPr>
        <w:t>74</w:t>
      </w:r>
      <w:r w:rsidRPr="009522A6">
        <w:rPr>
          <w:rFonts w:cstheme="minorHAnsi"/>
        </w:rPr>
        <w:fldChar w:fldCharType="end"/>
      </w:r>
      <w:r w:rsidRPr="009522A6">
        <w:rPr>
          <w:rFonts w:cstheme="minorHAnsi"/>
        </w:rPr>
        <w:t>: eSPI Sideband Header</w:t>
      </w:r>
      <w:bookmarkEnd w:id="577"/>
    </w:p>
    <w:tbl>
      <w:tblPr>
        <w:tblStyle w:val="TableGrid"/>
        <w:tblW w:w="5000" w:type="pct"/>
        <w:tblLook w:val="04A0" w:firstRow="1" w:lastRow="0" w:firstColumn="1" w:lastColumn="0" w:noHBand="0" w:noVBand="1"/>
      </w:tblPr>
      <w:tblGrid>
        <w:gridCol w:w="3208"/>
        <w:gridCol w:w="3207"/>
        <w:gridCol w:w="3205"/>
      </w:tblGrid>
      <w:tr w:rsidR="007506D8" w:rsidRPr="009522A6" w14:paraId="22662EF0" w14:textId="77777777" w:rsidTr="007506D8">
        <w:trPr>
          <w:trHeight w:hRule="exact" w:val="460"/>
        </w:trPr>
        <w:tc>
          <w:tcPr>
            <w:tcW w:w="1667" w:type="pct"/>
            <w:shd w:val="clear" w:color="auto" w:fill="0070C0"/>
            <w:vAlign w:val="center"/>
          </w:tcPr>
          <w:p w14:paraId="1CDC2BBF" w14:textId="77777777" w:rsidR="007506D8" w:rsidRPr="009522A6" w:rsidRDefault="007506D8" w:rsidP="007506D8">
            <w:pPr>
              <w:jc w:val="center"/>
              <w:rPr>
                <w:rFonts w:cstheme="minorHAnsi"/>
                <w:b/>
                <w:color w:val="FFFFFF" w:themeColor="background1"/>
                <w:sz w:val="22"/>
                <w:szCs w:val="28"/>
              </w:rPr>
            </w:pPr>
            <w:r w:rsidRPr="009522A6">
              <w:rPr>
                <w:rFonts w:cstheme="minorHAnsi"/>
                <w:b/>
                <w:color w:val="FFFFFF" w:themeColor="background1"/>
                <w:sz w:val="22"/>
                <w:szCs w:val="28"/>
              </w:rPr>
              <w:t>MFG</w:t>
            </w:r>
          </w:p>
        </w:tc>
        <w:tc>
          <w:tcPr>
            <w:tcW w:w="1667" w:type="pct"/>
            <w:shd w:val="clear" w:color="auto" w:fill="0070C0"/>
            <w:vAlign w:val="center"/>
          </w:tcPr>
          <w:p w14:paraId="458708CA" w14:textId="77777777" w:rsidR="007506D8" w:rsidRPr="009522A6" w:rsidRDefault="007506D8" w:rsidP="007506D8">
            <w:pPr>
              <w:jc w:val="center"/>
              <w:rPr>
                <w:rFonts w:cstheme="minorHAnsi"/>
                <w:b/>
                <w:color w:val="FFFFFF" w:themeColor="background1"/>
                <w:sz w:val="22"/>
                <w:szCs w:val="28"/>
              </w:rPr>
            </w:pPr>
            <w:r w:rsidRPr="009522A6">
              <w:rPr>
                <w:rFonts w:cstheme="minorHAnsi"/>
                <w:b/>
                <w:color w:val="FFFFFF" w:themeColor="background1"/>
                <w:sz w:val="22"/>
                <w:szCs w:val="28"/>
              </w:rPr>
              <w:t>Mfg. Part Number</w:t>
            </w:r>
          </w:p>
        </w:tc>
        <w:tc>
          <w:tcPr>
            <w:tcW w:w="1666" w:type="pct"/>
            <w:shd w:val="clear" w:color="auto" w:fill="0070C0"/>
            <w:vAlign w:val="center"/>
          </w:tcPr>
          <w:p w14:paraId="68691562" w14:textId="77777777" w:rsidR="007506D8" w:rsidRPr="009522A6" w:rsidRDefault="007506D8" w:rsidP="007506D8">
            <w:pPr>
              <w:jc w:val="center"/>
              <w:rPr>
                <w:rFonts w:cstheme="minorHAnsi"/>
                <w:b/>
                <w:color w:val="FFFFFF" w:themeColor="background1"/>
                <w:sz w:val="22"/>
                <w:szCs w:val="28"/>
              </w:rPr>
            </w:pPr>
            <w:r w:rsidRPr="009522A6">
              <w:rPr>
                <w:rFonts w:cstheme="minorHAnsi"/>
                <w:b/>
                <w:color w:val="FFFFFF" w:themeColor="background1"/>
                <w:sz w:val="22"/>
                <w:szCs w:val="28"/>
              </w:rPr>
              <w:t>IPN Number</w:t>
            </w:r>
          </w:p>
        </w:tc>
      </w:tr>
      <w:tr w:rsidR="007506D8" w:rsidRPr="009522A6" w14:paraId="7D22E617" w14:textId="77777777" w:rsidTr="007506D8">
        <w:trPr>
          <w:trHeight w:hRule="exact" w:val="442"/>
        </w:trPr>
        <w:tc>
          <w:tcPr>
            <w:tcW w:w="1667" w:type="pct"/>
            <w:vAlign w:val="center"/>
          </w:tcPr>
          <w:p w14:paraId="45237AF7" w14:textId="77777777" w:rsidR="007506D8" w:rsidRPr="009522A6" w:rsidRDefault="007506D8" w:rsidP="007506D8">
            <w:pPr>
              <w:jc w:val="center"/>
              <w:rPr>
                <w:rFonts w:cstheme="minorHAnsi"/>
                <w:sz w:val="22"/>
                <w:szCs w:val="28"/>
                <w:lang w:val="en-IN"/>
              </w:rPr>
            </w:pPr>
            <w:r w:rsidRPr="009522A6">
              <w:rPr>
                <w:rFonts w:cstheme="minorHAnsi"/>
                <w:sz w:val="22"/>
                <w:szCs w:val="28"/>
                <w:lang w:val="en-IN"/>
              </w:rPr>
              <w:t>Samtec</w:t>
            </w:r>
          </w:p>
        </w:tc>
        <w:tc>
          <w:tcPr>
            <w:tcW w:w="1667" w:type="pct"/>
            <w:vAlign w:val="center"/>
          </w:tcPr>
          <w:p w14:paraId="7D311E08" w14:textId="77777777" w:rsidR="007506D8" w:rsidRPr="009522A6" w:rsidRDefault="007506D8" w:rsidP="007506D8">
            <w:pPr>
              <w:jc w:val="center"/>
              <w:rPr>
                <w:rFonts w:cstheme="minorHAnsi"/>
                <w:sz w:val="22"/>
                <w:szCs w:val="28"/>
              </w:rPr>
            </w:pPr>
            <w:r w:rsidRPr="009522A6">
              <w:rPr>
                <w:rFonts w:cstheme="minorHAnsi"/>
                <w:sz w:val="22"/>
                <w:szCs w:val="28"/>
              </w:rPr>
              <w:t>ASP-175166-01</w:t>
            </w:r>
          </w:p>
        </w:tc>
        <w:tc>
          <w:tcPr>
            <w:tcW w:w="1666" w:type="pct"/>
          </w:tcPr>
          <w:p w14:paraId="605A23F9" w14:textId="77777777" w:rsidR="007506D8" w:rsidRPr="009522A6" w:rsidRDefault="007506D8" w:rsidP="007506D8">
            <w:pPr>
              <w:jc w:val="center"/>
              <w:rPr>
                <w:rFonts w:cstheme="minorHAnsi"/>
                <w:sz w:val="22"/>
                <w:szCs w:val="28"/>
              </w:rPr>
            </w:pPr>
            <w:r w:rsidRPr="009522A6">
              <w:rPr>
                <w:rFonts w:cstheme="minorHAnsi"/>
                <w:sz w:val="22"/>
                <w:szCs w:val="28"/>
              </w:rPr>
              <w:t>H46981-001</w:t>
            </w:r>
          </w:p>
        </w:tc>
      </w:tr>
    </w:tbl>
    <w:p w14:paraId="3344B850" w14:textId="472E68BA" w:rsidR="00D4029C" w:rsidRPr="009522A6" w:rsidRDefault="0027056E" w:rsidP="00F301AB">
      <w:pPr>
        <w:pStyle w:val="Caption"/>
        <w:spacing w:before="120" w:after="0"/>
        <w:rPr>
          <w:rFonts w:cstheme="minorHAnsi"/>
        </w:rPr>
      </w:pPr>
      <w:bookmarkStart w:id="578" w:name="_Toc20640234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75</w:t>
      </w:r>
      <w:r w:rsidR="00924662" w:rsidRPr="009522A6">
        <w:rPr>
          <w:rFonts w:cstheme="minorHAnsi"/>
        </w:rPr>
        <w:fldChar w:fldCharType="end"/>
      </w:r>
      <w:r w:rsidR="007506D8" w:rsidRPr="009522A6">
        <w:rPr>
          <w:rFonts w:cstheme="minorHAnsi"/>
        </w:rPr>
        <w:t>:</w:t>
      </w:r>
      <w:r w:rsidRPr="009522A6">
        <w:rPr>
          <w:rFonts w:cstheme="minorHAnsi"/>
          <w:noProof/>
        </w:rPr>
        <w:t xml:space="preserve"> eSPI Sideband Pinout</w:t>
      </w:r>
      <w:bookmarkEnd w:id="578"/>
    </w:p>
    <w:tbl>
      <w:tblPr>
        <w:tblStyle w:val="TableGrid"/>
        <w:tblW w:w="0" w:type="auto"/>
        <w:tblLook w:val="04A0" w:firstRow="1" w:lastRow="0" w:firstColumn="1" w:lastColumn="0" w:noHBand="0" w:noVBand="1"/>
      </w:tblPr>
      <w:tblGrid>
        <w:gridCol w:w="2579"/>
        <w:gridCol w:w="2324"/>
        <w:gridCol w:w="2324"/>
        <w:gridCol w:w="2393"/>
      </w:tblGrid>
      <w:tr w:rsidR="005F007B" w:rsidRPr="009522A6" w14:paraId="0B25094B" w14:textId="77777777" w:rsidTr="00D3499E">
        <w:trPr>
          <w:trHeight w:hRule="exact" w:val="288"/>
        </w:trPr>
        <w:tc>
          <w:tcPr>
            <w:tcW w:w="2405" w:type="dxa"/>
            <w:shd w:val="clear" w:color="auto" w:fill="0070C0"/>
            <w:vAlign w:val="bottom"/>
          </w:tcPr>
          <w:p w14:paraId="4C912A4C" w14:textId="53AB388F" w:rsidR="005F007B" w:rsidRPr="009522A6" w:rsidRDefault="005F007B" w:rsidP="00D3499E">
            <w:pPr>
              <w:spacing w:before="0" w:after="0"/>
              <w:rPr>
                <w:rFonts w:cstheme="minorHAnsi"/>
                <w:sz w:val="22"/>
              </w:rPr>
            </w:pPr>
            <w:r w:rsidRPr="009522A6">
              <w:rPr>
                <w:rFonts w:cstheme="minorHAnsi"/>
                <w:b/>
                <w:color w:val="FFFFFF" w:themeColor="background1"/>
                <w:sz w:val="22"/>
              </w:rPr>
              <w:t>Signal Name</w:t>
            </w:r>
          </w:p>
        </w:tc>
        <w:tc>
          <w:tcPr>
            <w:tcW w:w="2405" w:type="dxa"/>
            <w:shd w:val="clear" w:color="auto" w:fill="0070C0"/>
            <w:vAlign w:val="bottom"/>
          </w:tcPr>
          <w:p w14:paraId="78107CBF" w14:textId="6AA5B331" w:rsidR="005F007B" w:rsidRPr="009522A6" w:rsidRDefault="005F007B" w:rsidP="00D3499E">
            <w:pPr>
              <w:spacing w:before="0" w:after="0"/>
              <w:rPr>
                <w:rFonts w:cstheme="minorHAnsi"/>
                <w:sz w:val="22"/>
              </w:rPr>
            </w:pPr>
            <w:r w:rsidRPr="009522A6">
              <w:rPr>
                <w:rFonts w:cstheme="minorHAnsi"/>
                <w:b/>
                <w:color w:val="FFFFFF" w:themeColor="background1"/>
                <w:sz w:val="22"/>
              </w:rPr>
              <w:t>Pin #</w:t>
            </w:r>
          </w:p>
        </w:tc>
        <w:tc>
          <w:tcPr>
            <w:tcW w:w="2405" w:type="dxa"/>
            <w:shd w:val="clear" w:color="auto" w:fill="0070C0"/>
            <w:vAlign w:val="bottom"/>
          </w:tcPr>
          <w:p w14:paraId="2B8EB51B" w14:textId="71D8588E" w:rsidR="005F007B" w:rsidRPr="009522A6" w:rsidRDefault="005F007B" w:rsidP="00D3499E">
            <w:pPr>
              <w:spacing w:before="0" w:after="0"/>
              <w:rPr>
                <w:rFonts w:cstheme="minorHAnsi"/>
                <w:sz w:val="22"/>
              </w:rPr>
            </w:pPr>
            <w:r w:rsidRPr="009522A6">
              <w:rPr>
                <w:rFonts w:cstheme="minorHAnsi"/>
                <w:b/>
                <w:color w:val="FFFFFF" w:themeColor="background1"/>
                <w:sz w:val="22"/>
              </w:rPr>
              <w:t>Pin #</w:t>
            </w:r>
          </w:p>
        </w:tc>
        <w:tc>
          <w:tcPr>
            <w:tcW w:w="2405" w:type="dxa"/>
            <w:shd w:val="clear" w:color="auto" w:fill="0070C0"/>
            <w:vAlign w:val="bottom"/>
          </w:tcPr>
          <w:p w14:paraId="1CC6A141" w14:textId="13CA4629" w:rsidR="005F007B" w:rsidRPr="009522A6" w:rsidRDefault="005F007B" w:rsidP="00D3499E">
            <w:pPr>
              <w:spacing w:before="0" w:after="0"/>
              <w:rPr>
                <w:rFonts w:cstheme="minorHAnsi"/>
                <w:sz w:val="22"/>
              </w:rPr>
            </w:pPr>
            <w:r w:rsidRPr="009522A6">
              <w:rPr>
                <w:rFonts w:cstheme="minorHAnsi"/>
                <w:b/>
                <w:color w:val="FFFFFF" w:themeColor="background1"/>
                <w:sz w:val="22"/>
              </w:rPr>
              <w:t>Signal Name</w:t>
            </w:r>
          </w:p>
        </w:tc>
      </w:tr>
      <w:tr w:rsidR="005F007B" w:rsidRPr="009522A6" w14:paraId="21082356" w14:textId="77777777" w:rsidTr="00D3499E">
        <w:trPr>
          <w:trHeight w:hRule="exact" w:val="288"/>
        </w:trPr>
        <w:tc>
          <w:tcPr>
            <w:tcW w:w="2405" w:type="dxa"/>
            <w:vAlign w:val="bottom"/>
          </w:tcPr>
          <w:p w14:paraId="26E22B15" w14:textId="382E84C5" w:rsidR="005F007B" w:rsidRPr="009522A6" w:rsidRDefault="005F007B" w:rsidP="00D3499E">
            <w:pPr>
              <w:spacing w:before="0" w:after="0"/>
              <w:rPr>
                <w:rFonts w:cstheme="minorHAnsi"/>
                <w:sz w:val="22"/>
              </w:rPr>
            </w:pPr>
            <w:r w:rsidRPr="009522A6">
              <w:rPr>
                <w:rFonts w:cstheme="minorHAnsi"/>
                <w:color w:val="000000"/>
                <w:sz w:val="22"/>
              </w:rPr>
              <w:t>ESPI_CLK_HDR</w:t>
            </w:r>
          </w:p>
        </w:tc>
        <w:tc>
          <w:tcPr>
            <w:tcW w:w="2405" w:type="dxa"/>
            <w:vAlign w:val="bottom"/>
          </w:tcPr>
          <w:p w14:paraId="4D9B9E3E" w14:textId="6BA83EDF" w:rsidR="005F007B" w:rsidRPr="009522A6" w:rsidRDefault="005F007B" w:rsidP="00D3499E">
            <w:pPr>
              <w:spacing w:before="0" w:after="0"/>
              <w:rPr>
                <w:rFonts w:cstheme="minorHAnsi"/>
                <w:sz w:val="22"/>
              </w:rPr>
            </w:pPr>
            <w:r w:rsidRPr="009522A6">
              <w:rPr>
                <w:rFonts w:cstheme="minorHAnsi"/>
                <w:color w:val="000000"/>
                <w:sz w:val="22"/>
              </w:rPr>
              <w:t>1</w:t>
            </w:r>
          </w:p>
        </w:tc>
        <w:tc>
          <w:tcPr>
            <w:tcW w:w="2405" w:type="dxa"/>
            <w:vAlign w:val="bottom"/>
          </w:tcPr>
          <w:p w14:paraId="661293A7" w14:textId="3080F1E4" w:rsidR="005F007B" w:rsidRPr="009522A6" w:rsidRDefault="005F007B" w:rsidP="00D3499E">
            <w:pPr>
              <w:spacing w:before="0" w:after="0"/>
              <w:rPr>
                <w:rFonts w:cstheme="minorHAnsi"/>
                <w:sz w:val="22"/>
              </w:rPr>
            </w:pPr>
            <w:r w:rsidRPr="009522A6">
              <w:rPr>
                <w:rFonts w:cstheme="minorHAnsi"/>
                <w:color w:val="000000"/>
                <w:sz w:val="22"/>
              </w:rPr>
              <w:t>2</w:t>
            </w:r>
          </w:p>
        </w:tc>
        <w:tc>
          <w:tcPr>
            <w:tcW w:w="2405" w:type="dxa"/>
            <w:vAlign w:val="bottom"/>
          </w:tcPr>
          <w:p w14:paraId="71B7536B" w14:textId="5DCC7B7D" w:rsidR="005F007B" w:rsidRPr="009522A6" w:rsidRDefault="005F007B" w:rsidP="00D3499E">
            <w:pPr>
              <w:spacing w:before="0" w:after="0"/>
              <w:rPr>
                <w:rFonts w:cstheme="minorHAnsi"/>
                <w:sz w:val="22"/>
              </w:rPr>
            </w:pPr>
            <w:r w:rsidRPr="009522A6">
              <w:rPr>
                <w:rFonts w:cstheme="minorHAnsi"/>
                <w:color w:val="000000"/>
                <w:sz w:val="22"/>
              </w:rPr>
              <w:t>GND</w:t>
            </w:r>
          </w:p>
        </w:tc>
      </w:tr>
      <w:tr w:rsidR="005F007B" w:rsidRPr="009522A6" w14:paraId="67E0D3DE" w14:textId="77777777" w:rsidTr="00D3499E">
        <w:trPr>
          <w:trHeight w:hRule="exact" w:val="288"/>
        </w:trPr>
        <w:tc>
          <w:tcPr>
            <w:tcW w:w="2405" w:type="dxa"/>
            <w:vAlign w:val="bottom"/>
          </w:tcPr>
          <w:p w14:paraId="504070A2" w14:textId="08AA4514" w:rsidR="005F007B" w:rsidRPr="009522A6" w:rsidRDefault="005F007B" w:rsidP="00D3499E">
            <w:pPr>
              <w:spacing w:before="0" w:after="0"/>
              <w:rPr>
                <w:rFonts w:cstheme="minorHAnsi"/>
                <w:sz w:val="22"/>
              </w:rPr>
            </w:pPr>
            <w:r w:rsidRPr="009522A6">
              <w:rPr>
                <w:rFonts w:cstheme="minorHAnsi"/>
                <w:color w:val="000000"/>
                <w:sz w:val="22"/>
              </w:rPr>
              <w:t>ESPI_CS0_HDR_N</w:t>
            </w:r>
          </w:p>
        </w:tc>
        <w:tc>
          <w:tcPr>
            <w:tcW w:w="2405" w:type="dxa"/>
            <w:vAlign w:val="bottom"/>
          </w:tcPr>
          <w:p w14:paraId="532DE140" w14:textId="0728BB81" w:rsidR="005F007B" w:rsidRPr="009522A6" w:rsidRDefault="005F007B" w:rsidP="00D3499E">
            <w:pPr>
              <w:spacing w:before="0" w:after="0"/>
              <w:rPr>
                <w:rFonts w:cstheme="minorHAnsi"/>
                <w:sz w:val="22"/>
              </w:rPr>
            </w:pPr>
            <w:r w:rsidRPr="009522A6">
              <w:rPr>
                <w:rFonts w:cstheme="minorHAnsi"/>
                <w:color w:val="000000"/>
                <w:sz w:val="22"/>
              </w:rPr>
              <w:t>3</w:t>
            </w:r>
          </w:p>
        </w:tc>
        <w:tc>
          <w:tcPr>
            <w:tcW w:w="2405" w:type="dxa"/>
            <w:vAlign w:val="bottom"/>
          </w:tcPr>
          <w:p w14:paraId="22272B65" w14:textId="40ADEFEC" w:rsidR="005F007B" w:rsidRPr="009522A6" w:rsidRDefault="005F007B" w:rsidP="00D3499E">
            <w:pPr>
              <w:spacing w:before="0" w:after="0"/>
              <w:rPr>
                <w:rFonts w:cstheme="minorHAnsi"/>
                <w:sz w:val="22"/>
              </w:rPr>
            </w:pPr>
            <w:r w:rsidRPr="009522A6">
              <w:rPr>
                <w:rFonts w:cstheme="minorHAnsi"/>
                <w:color w:val="000000"/>
                <w:sz w:val="22"/>
              </w:rPr>
              <w:t>4</w:t>
            </w:r>
          </w:p>
        </w:tc>
        <w:tc>
          <w:tcPr>
            <w:tcW w:w="2405" w:type="dxa"/>
            <w:vAlign w:val="bottom"/>
          </w:tcPr>
          <w:p w14:paraId="53B87EAF" w14:textId="6BDA0314" w:rsidR="005F007B" w:rsidRPr="009522A6" w:rsidRDefault="005F007B" w:rsidP="00D3499E">
            <w:pPr>
              <w:spacing w:before="0" w:after="0"/>
              <w:rPr>
                <w:rFonts w:cstheme="minorHAnsi"/>
                <w:sz w:val="22"/>
              </w:rPr>
            </w:pPr>
            <w:r w:rsidRPr="009522A6">
              <w:rPr>
                <w:rFonts w:cstheme="minorHAnsi"/>
                <w:color w:val="000000"/>
                <w:sz w:val="22"/>
              </w:rPr>
              <w:t>NO PIN</w:t>
            </w:r>
          </w:p>
        </w:tc>
      </w:tr>
      <w:tr w:rsidR="005F007B" w:rsidRPr="009522A6" w14:paraId="6AABBD0F" w14:textId="77777777" w:rsidTr="00D3499E">
        <w:trPr>
          <w:trHeight w:hRule="exact" w:val="288"/>
        </w:trPr>
        <w:tc>
          <w:tcPr>
            <w:tcW w:w="2405" w:type="dxa"/>
            <w:vAlign w:val="bottom"/>
          </w:tcPr>
          <w:p w14:paraId="372CD2C0" w14:textId="25B50802" w:rsidR="005F007B" w:rsidRPr="009522A6" w:rsidRDefault="005F007B" w:rsidP="00D3499E">
            <w:pPr>
              <w:spacing w:before="0" w:after="0"/>
              <w:rPr>
                <w:rFonts w:cstheme="minorHAnsi"/>
                <w:sz w:val="22"/>
              </w:rPr>
            </w:pPr>
            <w:r w:rsidRPr="009522A6">
              <w:rPr>
                <w:rFonts w:cstheme="minorHAnsi"/>
                <w:color w:val="000000"/>
                <w:sz w:val="22"/>
              </w:rPr>
              <w:t>SHM_TRIG_PLT_RST_R</w:t>
            </w:r>
          </w:p>
        </w:tc>
        <w:tc>
          <w:tcPr>
            <w:tcW w:w="2405" w:type="dxa"/>
            <w:vAlign w:val="bottom"/>
          </w:tcPr>
          <w:p w14:paraId="4D9DE731" w14:textId="2D010460" w:rsidR="005F007B" w:rsidRPr="009522A6" w:rsidRDefault="005F007B" w:rsidP="00D3499E">
            <w:pPr>
              <w:spacing w:before="0" w:after="0"/>
              <w:rPr>
                <w:rFonts w:cstheme="minorHAnsi"/>
                <w:sz w:val="22"/>
              </w:rPr>
            </w:pPr>
            <w:r w:rsidRPr="009522A6">
              <w:rPr>
                <w:rFonts w:cstheme="minorHAnsi"/>
                <w:color w:val="000000"/>
                <w:sz w:val="22"/>
              </w:rPr>
              <w:t>5</w:t>
            </w:r>
          </w:p>
        </w:tc>
        <w:tc>
          <w:tcPr>
            <w:tcW w:w="2405" w:type="dxa"/>
            <w:vAlign w:val="bottom"/>
          </w:tcPr>
          <w:p w14:paraId="3DBB1BAB" w14:textId="1B11B3F0" w:rsidR="005F007B" w:rsidRPr="009522A6" w:rsidRDefault="005F007B" w:rsidP="00D3499E">
            <w:pPr>
              <w:spacing w:before="0" w:after="0"/>
              <w:rPr>
                <w:rFonts w:cstheme="minorHAnsi"/>
                <w:sz w:val="22"/>
              </w:rPr>
            </w:pPr>
            <w:r w:rsidRPr="009522A6">
              <w:rPr>
                <w:rFonts w:cstheme="minorHAnsi"/>
                <w:color w:val="000000"/>
                <w:sz w:val="22"/>
              </w:rPr>
              <w:t>6</w:t>
            </w:r>
          </w:p>
        </w:tc>
        <w:tc>
          <w:tcPr>
            <w:tcW w:w="2405" w:type="dxa"/>
            <w:vAlign w:val="bottom"/>
          </w:tcPr>
          <w:p w14:paraId="4E2132EE" w14:textId="1130C898" w:rsidR="005F007B" w:rsidRPr="009522A6" w:rsidRDefault="005F007B" w:rsidP="00D3499E">
            <w:pPr>
              <w:spacing w:before="0" w:after="0"/>
              <w:rPr>
                <w:rFonts w:cstheme="minorHAnsi"/>
                <w:sz w:val="22"/>
              </w:rPr>
            </w:pPr>
            <w:r w:rsidRPr="009522A6">
              <w:rPr>
                <w:rFonts w:cstheme="minorHAnsi"/>
                <w:color w:val="000000"/>
                <w:sz w:val="22"/>
              </w:rPr>
              <w:t>+V5A_VAL</w:t>
            </w:r>
          </w:p>
        </w:tc>
      </w:tr>
      <w:tr w:rsidR="005F007B" w:rsidRPr="009522A6" w14:paraId="6E545ADB" w14:textId="77777777" w:rsidTr="00D3499E">
        <w:trPr>
          <w:trHeight w:hRule="exact" w:val="288"/>
        </w:trPr>
        <w:tc>
          <w:tcPr>
            <w:tcW w:w="2405" w:type="dxa"/>
            <w:vAlign w:val="bottom"/>
          </w:tcPr>
          <w:p w14:paraId="5980D82B" w14:textId="178C30DC" w:rsidR="005F007B" w:rsidRPr="009522A6" w:rsidRDefault="005F007B" w:rsidP="00D3499E">
            <w:pPr>
              <w:spacing w:before="0" w:after="0"/>
              <w:rPr>
                <w:rFonts w:cstheme="minorHAnsi"/>
                <w:sz w:val="22"/>
              </w:rPr>
            </w:pPr>
            <w:r w:rsidRPr="009522A6">
              <w:rPr>
                <w:rFonts w:cstheme="minorHAnsi"/>
                <w:color w:val="000000"/>
                <w:sz w:val="22"/>
              </w:rPr>
              <w:t>ESPI_IO3_HDR</w:t>
            </w:r>
          </w:p>
        </w:tc>
        <w:tc>
          <w:tcPr>
            <w:tcW w:w="2405" w:type="dxa"/>
            <w:vAlign w:val="bottom"/>
          </w:tcPr>
          <w:p w14:paraId="3EF1BCCB" w14:textId="783B1FE4" w:rsidR="005F007B" w:rsidRPr="009522A6" w:rsidRDefault="005F007B" w:rsidP="00D3499E">
            <w:pPr>
              <w:spacing w:before="0" w:after="0"/>
              <w:rPr>
                <w:rFonts w:cstheme="minorHAnsi"/>
                <w:sz w:val="22"/>
              </w:rPr>
            </w:pPr>
            <w:r w:rsidRPr="009522A6">
              <w:rPr>
                <w:rFonts w:cstheme="minorHAnsi"/>
                <w:color w:val="000000"/>
                <w:sz w:val="22"/>
              </w:rPr>
              <w:t>7</w:t>
            </w:r>
          </w:p>
        </w:tc>
        <w:tc>
          <w:tcPr>
            <w:tcW w:w="2405" w:type="dxa"/>
            <w:vAlign w:val="bottom"/>
          </w:tcPr>
          <w:p w14:paraId="5AE4830C" w14:textId="0F4361F8" w:rsidR="005F007B" w:rsidRPr="009522A6" w:rsidRDefault="005F007B" w:rsidP="00D3499E">
            <w:pPr>
              <w:spacing w:before="0" w:after="0"/>
              <w:rPr>
                <w:rFonts w:cstheme="minorHAnsi"/>
                <w:sz w:val="22"/>
              </w:rPr>
            </w:pPr>
            <w:r w:rsidRPr="009522A6">
              <w:rPr>
                <w:rFonts w:cstheme="minorHAnsi"/>
                <w:color w:val="000000"/>
                <w:sz w:val="22"/>
              </w:rPr>
              <w:t>8</w:t>
            </w:r>
          </w:p>
        </w:tc>
        <w:tc>
          <w:tcPr>
            <w:tcW w:w="2405" w:type="dxa"/>
            <w:vAlign w:val="bottom"/>
          </w:tcPr>
          <w:p w14:paraId="0B845242" w14:textId="27122F8D" w:rsidR="005F007B" w:rsidRPr="009522A6" w:rsidRDefault="005F007B" w:rsidP="00D3499E">
            <w:pPr>
              <w:spacing w:before="0" w:after="0"/>
              <w:rPr>
                <w:rFonts w:cstheme="minorHAnsi"/>
                <w:sz w:val="22"/>
              </w:rPr>
            </w:pPr>
            <w:r w:rsidRPr="009522A6">
              <w:rPr>
                <w:rFonts w:cstheme="minorHAnsi"/>
                <w:color w:val="000000"/>
                <w:sz w:val="22"/>
              </w:rPr>
              <w:t>ESPI_IO2_HDR</w:t>
            </w:r>
          </w:p>
        </w:tc>
      </w:tr>
      <w:tr w:rsidR="005F007B" w:rsidRPr="009522A6" w14:paraId="4D54FE09" w14:textId="77777777" w:rsidTr="00D3499E">
        <w:trPr>
          <w:trHeight w:hRule="exact" w:val="288"/>
        </w:trPr>
        <w:tc>
          <w:tcPr>
            <w:tcW w:w="2405" w:type="dxa"/>
            <w:vAlign w:val="bottom"/>
          </w:tcPr>
          <w:p w14:paraId="352E7C32" w14:textId="7FB7007F" w:rsidR="005F007B" w:rsidRPr="009522A6" w:rsidRDefault="005F007B" w:rsidP="00D3499E">
            <w:pPr>
              <w:spacing w:before="0" w:after="0"/>
              <w:rPr>
                <w:rFonts w:cstheme="minorHAnsi"/>
                <w:sz w:val="22"/>
              </w:rPr>
            </w:pPr>
            <w:r w:rsidRPr="009522A6">
              <w:rPr>
                <w:rFonts w:cstheme="minorHAnsi"/>
                <w:color w:val="000000"/>
                <w:sz w:val="22"/>
              </w:rPr>
              <w:t>+V3P3A_VAL</w:t>
            </w:r>
          </w:p>
        </w:tc>
        <w:tc>
          <w:tcPr>
            <w:tcW w:w="2405" w:type="dxa"/>
            <w:vAlign w:val="bottom"/>
          </w:tcPr>
          <w:p w14:paraId="535F4EB9" w14:textId="2A9B04E5" w:rsidR="005F007B" w:rsidRPr="009522A6" w:rsidRDefault="005F007B" w:rsidP="00D3499E">
            <w:pPr>
              <w:spacing w:before="0" w:after="0"/>
              <w:rPr>
                <w:rFonts w:cstheme="minorHAnsi"/>
                <w:sz w:val="22"/>
              </w:rPr>
            </w:pPr>
            <w:r w:rsidRPr="009522A6">
              <w:rPr>
                <w:rFonts w:cstheme="minorHAnsi"/>
                <w:color w:val="000000"/>
                <w:sz w:val="22"/>
              </w:rPr>
              <w:t>9</w:t>
            </w:r>
          </w:p>
        </w:tc>
        <w:tc>
          <w:tcPr>
            <w:tcW w:w="2405" w:type="dxa"/>
            <w:vAlign w:val="bottom"/>
          </w:tcPr>
          <w:p w14:paraId="0A5BF0C4" w14:textId="1817894E" w:rsidR="005F007B" w:rsidRPr="009522A6" w:rsidRDefault="005F007B" w:rsidP="00D3499E">
            <w:pPr>
              <w:spacing w:before="0" w:after="0"/>
              <w:rPr>
                <w:rFonts w:cstheme="minorHAnsi"/>
                <w:sz w:val="22"/>
              </w:rPr>
            </w:pPr>
            <w:r w:rsidRPr="009522A6">
              <w:rPr>
                <w:rFonts w:cstheme="minorHAnsi"/>
                <w:color w:val="000000"/>
                <w:sz w:val="22"/>
              </w:rPr>
              <w:t>10</w:t>
            </w:r>
          </w:p>
        </w:tc>
        <w:tc>
          <w:tcPr>
            <w:tcW w:w="2405" w:type="dxa"/>
            <w:vAlign w:val="bottom"/>
          </w:tcPr>
          <w:p w14:paraId="043055B7" w14:textId="59FB2D15" w:rsidR="005F007B" w:rsidRPr="009522A6" w:rsidRDefault="005F007B" w:rsidP="00D3499E">
            <w:pPr>
              <w:spacing w:before="0" w:after="0"/>
              <w:rPr>
                <w:rFonts w:cstheme="minorHAnsi"/>
                <w:sz w:val="22"/>
              </w:rPr>
            </w:pPr>
            <w:r w:rsidRPr="009522A6">
              <w:rPr>
                <w:rFonts w:cstheme="minorHAnsi"/>
                <w:color w:val="000000"/>
                <w:sz w:val="22"/>
              </w:rPr>
              <w:t>ESPI_IO1_HDR</w:t>
            </w:r>
          </w:p>
        </w:tc>
      </w:tr>
      <w:tr w:rsidR="005F007B" w:rsidRPr="009522A6" w14:paraId="35B3A977" w14:textId="77777777" w:rsidTr="00D3499E">
        <w:trPr>
          <w:trHeight w:hRule="exact" w:val="288"/>
        </w:trPr>
        <w:tc>
          <w:tcPr>
            <w:tcW w:w="2405" w:type="dxa"/>
            <w:vAlign w:val="bottom"/>
          </w:tcPr>
          <w:p w14:paraId="50A26DB8" w14:textId="13FD5DDE" w:rsidR="005F007B" w:rsidRPr="009522A6" w:rsidRDefault="005F007B" w:rsidP="00D3499E">
            <w:pPr>
              <w:spacing w:before="0" w:after="0"/>
              <w:rPr>
                <w:rFonts w:cstheme="minorHAnsi"/>
                <w:sz w:val="22"/>
              </w:rPr>
            </w:pPr>
            <w:r w:rsidRPr="009522A6">
              <w:rPr>
                <w:rFonts w:cstheme="minorHAnsi"/>
                <w:color w:val="000000"/>
                <w:sz w:val="22"/>
              </w:rPr>
              <w:t>ESPI_IO0_HDR</w:t>
            </w:r>
          </w:p>
        </w:tc>
        <w:tc>
          <w:tcPr>
            <w:tcW w:w="2405" w:type="dxa"/>
            <w:vAlign w:val="bottom"/>
          </w:tcPr>
          <w:p w14:paraId="02580C81" w14:textId="7A06BBF3" w:rsidR="005F007B" w:rsidRPr="009522A6" w:rsidRDefault="005F007B" w:rsidP="00D3499E">
            <w:pPr>
              <w:spacing w:before="0" w:after="0"/>
              <w:rPr>
                <w:rFonts w:cstheme="minorHAnsi"/>
                <w:sz w:val="22"/>
              </w:rPr>
            </w:pPr>
            <w:r w:rsidRPr="009522A6">
              <w:rPr>
                <w:rFonts w:cstheme="minorHAnsi"/>
                <w:color w:val="000000"/>
                <w:sz w:val="22"/>
              </w:rPr>
              <w:t>11</w:t>
            </w:r>
          </w:p>
        </w:tc>
        <w:tc>
          <w:tcPr>
            <w:tcW w:w="2405" w:type="dxa"/>
            <w:vAlign w:val="bottom"/>
          </w:tcPr>
          <w:p w14:paraId="06E4707B" w14:textId="6F656338" w:rsidR="005F007B" w:rsidRPr="009522A6" w:rsidRDefault="005F007B" w:rsidP="00D3499E">
            <w:pPr>
              <w:spacing w:before="0" w:after="0"/>
              <w:rPr>
                <w:rFonts w:cstheme="minorHAnsi"/>
                <w:sz w:val="22"/>
              </w:rPr>
            </w:pPr>
            <w:r w:rsidRPr="009522A6">
              <w:rPr>
                <w:rFonts w:cstheme="minorHAnsi"/>
                <w:color w:val="000000"/>
                <w:sz w:val="22"/>
              </w:rPr>
              <w:t>12</w:t>
            </w:r>
          </w:p>
        </w:tc>
        <w:tc>
          <w:tcPr>
            <w:tcW w:w="2405" w:type="dxa"/>
            <w:vAlign w:val="bottom"/>
          </w:tcPr>
          <w:p w14:paraId="04BBDA55" w14:textId="1F9C449F" w:rsidR="005F007B" w:rsidRPr="009522A6" w:rsidRDefault="005F007B" w:rsidP="00D3499E">
            <w:pPr>
              <w:spacing w:before="0" w:after="0"/>
              <w:rPr>
                <w:rFonts w:cstheme="minorHAnsi"/>
                <w:sz w:val="22"/>
              </w:rPr>
            </w:pPr>
            <w:r w:rsidRPr="009522A6">
              <w:rPr>
                <w:rFonts w:cstheme="minorHAnsi"/>
                <w:color w:val="000000"/>
                <w:sz w:val="22"/>
              </w:rPr>
              <w:t>GND</w:t>
            </w:r>
          </w:p>
        </w:tc>
      </w:tr>
      <w:tr w:rsidR="005F007B" w:rsidRPr="009522A6" w14:paraId="7A0DAD05" w14:textId="77777777" w:rsidTr="00D3499E">
        <w:trPr>
          <w:trHeight w:hRule="exact" w:val="288"/>
        </w:trPr>
        <w:tc>
          <w:tcPr>
            <w:tcW w:w="2405" w:type="dxa"/>
            <w:vAlign w:val="bottom"/>
          </w:tcPr>
          <w:p w14:paraId="48790676" w14:textId="4901432E" w:rsidR="005F007B" w:rsidRPr="009522A6" w:rsidRDefault="005F007B" w:rsidP="00D3499E">
            <w:pPr>
              <w:spacing w:before="0" w:after="0"/>
              <w:rPr>
                <w:rFonts w:cstheme="minorHAnsi"/>
                <w:sz w:val="22"/>
              </w:rPr>
            </w:pPr>
            <w:r w:rsidRPr="009522A6">
              <w:rPr>
                <w:rFonts w:cstheme="minorHAnsi"/>
                <w:color w:val="000000"/>
                <w:sz w:val="22"/>
              </w:rPr>
              <w:t>SMB_CLK_S3</w:t>
            </w:r>
          </w:p>
        </w:tc>
        <w:tc>
          <w:tcPr>
            <w:tcW w:w="2405" w:type="dxa"/>
            <w:vAlign w:val="bottom"/>
          </w:tcPr>
          <w:p w14:paraId="65F9B3B5" w14:textId="507B171F" w:rsidR="005F007B" w:rsidRPr="009522A6" w:rsidRDefault="005F007B" w:rsidP="00D3499E">
            <w:pPr>
              <w:spacing w:before="0" w:after="0"/>
              <w:rPr>
                <w:rFonts w:cstheme="minorHAnsi"/>
                <w:sz w:val="22"/>
              </w:rPr>
            </w:pPr>
            <w:r w:rsidRPr="009522A6">
              <w:rPr>
                <w:rFonts w:cstheme="minorHAnsi"/>
                <w:color w:val="000000"/>
                <w:sz w:val="22"/>
              </w:rPr>
              <w:t>13</w:t>
            </w:r>
          </w:p>
        </w:tc>
        <w:tc>
          <w:tcPr>
            <w:tcW w:w="2405" w:type="dxa"/>
            <w:vAlign w:val="bottom"/>
          </w:tcPr>
          <w:p w14:paraId="3770149A" w14:textId="1D32F12E" w:rsidR="005F007B" w:rsidRPr="009522A6" w:rsidRDefault="005F007B" w:rsidP="00D3499E">
            <w:pPr>
              <w:spacing w:before="0" w:after="0"/>
              <w:rPr>
                <w:rFonts w:cstheme="minorHAnsi"/>
                <w:sz w:val="22"/>
              </w:rPr>
            </w:pPr>
            <w:r w:rsidRPr="009522A6">
              <w:rPr>
                <w:rFonts w:cstheme="minorHAnsi"/>
                <w:color w:val="000000"/>
                <w:sz w:val="22"/>
              </w:rPr>
              <w:t>14</w:t>
            </w:r>
          </w:p>
        </w:tc>
        <w:tc>
          <w:tcPr>
            <w:tcW w:w="2405" w:type="dxa"/>
            <w:vAlign w:val="bottom"/>
          </w:tcPr>
          <w:p w14:paraId="61D3165C" w14:textId="465B4149" w:rsidR="005F007B" w:rsidRPr="009522A6" w:rsidRDefault="005F007B" w:rsidP="00D3499E">
            <w:pPr>
              <w:spacing w:before="0" w:after="0"/>
              <w:rPr>
                <w:rFonts w:cstheme="minorHAnsi"/>
                <w:sz w:val="22"/>
              </w:rPr>
            </w:pPr>
            <w:r w:rsidRPr="009522A6">
              <w:rPr>
                <w:rFonts w:cstheme="minorHAnsi"/>
                <w:color w:val="000000"/>
                <w:sz w:val="22"/>
              </w:rPr>
              <w:t>SMB_DATA_S3</w:t>
            </w:r>
          </w:p>
        </w:tc>
      </w:tr>
      <w:tr w:rsidR="005F007B" w:rsidRPr="009522A6" w14:paraId="31E50B4A" w14:textId="77777777" w:rsidTr="00D3499E">
        <w:trPr>
          <w:trHeight w:hRule="exact" w:val="288"/>
        </w:trPr>
        <w:tc>
          <w:tcPr>
            <w:tcW w:w="2405" w:type="dxa"/>
            <w:vAlign w:val="bottom"/>
          </w:tcPr>
          <w:p w14:paraId="1969C178" w14:textId="35E4639D" w:rsidR="005F007B" w:rsidRPr="009522A6" w:rsidRDefault="005F007B" w:rsidP="00D3499E">
            <w:pPr>
              <w:spacing w:before="0" w:after="0"/>
              <w:rPr>
                <w:rFonts w:cstheme="minorHAnsi"/>
                <w:sz w:val="22"/>
              </w:rPr>
            </w:pPr>
            <w:r w:rsidRPr="009522A6">
              <w:rPr>
                <w:rFonts w:cstheme="minorHAnsi"/>
                <w:color w:val="000000"/>
                <w:sz w:val="22"/>
              </w:rPr>
              <w:t>+V3.3A_1.8A_R1_TPM</w:t>
            </w:r>
          </w:p>
        </w:tc>
        <w:tc>
          <w:tcPr>
            <w:tcW w:w="2405" w:type="dxa"/>
            <w:vAlign w:val="bottom"/>
          </w:tcPr>
          <w:p w14:paraId="092FEADE" w14:textId="15CE4C90" w:rsidR="005F007B" w:rsidRPr="009522A6" w:rsidRDefault="005F007B" w:rsidP="00D3499E">
            <w:pPr>
              <w:spacing w:before="0" w:after="0"/>
              <w:rPr>
                <w:rFonts w:cstheme="minorHAnsi"/>
                <w:sz w:val="22"/>
              </w:rPr>
            </w:pPr>
            <w:r w:rsidRPr="009522A6">
              <w:rPr>
                <w:rFonts w:cstheme="minorHAnsi"/>
                <w:color w:val="000000"/>
                <w:sz w:val="22"/>
              </w:rPr>
              <w:t>15</w:t>
            </w:r>
          </w:p>
        </w:tc>
        <w:tc>
          <w:tcPr>
            <w:tcW w:w="2405" w:type="dxa"/>
            <w:vAlign w:val="bottom"/>
          </w:tcPr>
          <w:p w14:paraId="0E520B10" w14:textId="265BF194" w:rsidR="005F007B" w:rsidRPr="009522A6" w:rsidRDefault="005F007B" w:rsidP="00D3499E">
            <w:pPr>
              <w:spacing w:before="0" w:after="0"/>
              <w:rPr>
                <w:rFonts w:cstheme="minorHAnsi"/>
                <w:sz w:val="22"/>
              </w:rPr>
            </w:pPr>
            <w:r w:rsidRPr="009522A6">
              <w:rPr>
                <w:rFonts w:cstheme="minorHAnsi"/>
                <w:color w:val="000000"/>
                <w:sz w:val="22"/>
              </w:rPr>
              <w:t>16</w:t>
            </w:r>
          </w:p>
        </w:tc>
        <w:tc>
          <w:tcPr>
            <w:tcW w:w="2405" w:type="dxa"/>
            <w:vAlign w:val="bottom"/>
          </w:tcPr>
          <w:p w14:paraId="7C7F1211" w14:textId="304F7643" w:rsidR="005F007B" w:rsidRPr="009522A6" w:rsidRDefault="005F007B" w:rsidP="00D3499E">
            <w:pPr>
              <w:spacing w:before="0" w:after="0"/>
              <w:rPr>
                <w:rFonts w:cstheme="minorHAnsi"/>
                <w:sz w:val="22"/>
              </w:rPr>
            </w:pPr>
            <w:r w:rsidRPr="009522A6">
              <w:rPr>
                <w:rFonts w:cstheme="minorHAnsi"/>
                <w:color w:val="000000"/>
                <w:sz w:val="22"/>
              </w:rPr>
              <w:t>ESPI_CS1_HDR_N</w:t>
            </w:r>
          </w:p>
        </w:tc>
      </w:tr>
      <w:tr w:rsidR="005F007B" w:rsidRPr="009522A6" w14:paraId="4D53F1E4" w14:textId="77777777" w:rsidTr="00D3499E">
        <w:trPr>
          <w:trHeight w:hRule="exact" w:val="288"/>
        </w:trPr>
        <w:tc>
          <w:tcPr>
            <w:tcW w:w="2405" w:type="dxa"/>
            <w:vAlign w:val="bottom"/>
          </w:tcPr>
          <w:p w14:paraId="3AEEEC20" w14:textId="7378A45B" w:rsidR="005F007B" w:rsidRPr="009522A6" w:rsidRDefault="005F007B" w:rsidP="00D3499E">
            <w:pPr>
              <w:spacing w:before="0" w:after="0"/>
              <w:rPr>
                <w:rFonts w:cstheme="minorHAnsi"/>
                <w:sz w:val="22"/>
              </w:rPr>
            </w:pPr>
            <w:r w:rsidRPr="009522A6">
              <w:rPr>
                <w:rFonts w:cstheme="minorHAnsi"/>
                <w:color w:val="000000"/>
                <w:sz w:val="22"/>
              </w:rPr>
              <w:t>GND</w:t>
            </w:r>
          </w:p>
        </w:tc>
        <w:tc>
          <w:tcPr>
            <w:tcW w:w="2405" w:type="dxa"/>
            <w:vAlign w:val="bottom"/>
          </w:tcPr>
          <w:p w14:paraId="7AE56415" w14:textId="764623DA" w:rsidR="005F007B" w:rsidRPr="009522A6" w:rsidRDefault="005F007B" w:rsidP="00D3499E">
            <w:pPr>
              <w:spacing w:before="0" w:after="0"/>
              <w:rPr>
                <w:rFonts w:cstheme="minorHAnsi"/>
                <w:sz w:val="22"/>
              </w:rPr>
            </w:pPr>
            <w:r w:rsidRPr="009522A6">
              <w:rPr>
                <w:rFonts w:cstheme="minorHAnsi"/>
                <w:color w:val="000000"/>
                <w:sz w:val="22"/>
              </w:rPr>
              <w:t>17</w:t>
            </w:r>
          </w:p>
        </w:tc>
        <w:tc>
          <w:tcPr>
            <w:tcW w:w="2405" w:type="dxa"/>
            <w:vAlign w:val="bottom"/>
          </w:tcPr>
          <w:p w14:paraId="4D3D7F60" w14:textId="7BDA5881" w:rsidR="005F007B" w:rsidRPr="009522A6" w:rsidRDefault="005F007B" w:rsidP="00D3499E">
            <w:pPr>
              <w:spacing w:before="0" w:after="0"/>
              <w:rPr>
                <w:rFonts w:cstheme="minorHAnsi"/>
                <w:sz w:val="22"/>
              </w:rPr>
            </w:pPr>
            <w:r w:rsidRPr="009522A6">
              <w:rPr>
                <w:rFonts w:cstheme="minorHAnsi"/>
                <w:color w:val="000000"/>
                <w:sz w:val="22"/>
              </w:rPr>
              <w:t>18</w:t>
            </w:r>
          </w:p>
        </w:tc>
        <w:tc>
          <w:tcPr>
            <w:tcW w:w="2405" w:type="dxa"/>
            <w:vAlign w:val="bottom"/>
          </w:tcPr>
          <w:p w14:paraId="4B4C688E" w14:textId="028245E0" w:rsidR="005F007B" w:rsidRPr="009522A6" w:rsidRDefault="005F007B" w:rsidP="00D3499E">
            <w:pPr>
              <w:spacing w:before="0" w:after="0"/>
              <w:rPr>
                <w:rFonts w:cstheme="minorHAnsi"/>
                <w:sz w:val="22"/>
              </w:rPr>
            </w:pPr>
            <w:r w:rsidRPr="009522A6">
              <w:rPr>
                <w:rFonts w:cstheme="minorHAnsi"/>
                <w:color w:val="000000"/>
                <w:sz w:val="22"/>
              </w:rPr>
              <w:t>ESPI_CS2_HDR_N</w:t>
            </w:r>
          </w:p>
        </w:tc>
      </w:tr>
      <w:tr w:rsidR="005F007B" w:rsidRPr="009522A6" w14:paraId="5DB38336" w14:textId="77777777" w:rsidTr="00D3499E">
        <w:trPr>
          <w:trHeight w:hRule="exact" w:val="288"/>
        </w:trPr>
        <w:tc>
          <w:tcPr>
            <w:tcW w:w="2405" w:type="dxa"/>
            <w:vAlign w:val="bottom"/>
          </w:tcPr>
          <w:p w14:paraId="28739DA8" w14:textId="5ABF6356" w:rsidR="005F007B" w:rsidRPr="009522A6" w:rsidRDefault="005F007B" w:rsidP="00D3499E">
            <w:pPr>
              <w:spacing w:before="0" w:after="0"/>
              <w:rPr>
                <w:rFonts w:cstheme="minorHAnsi"/>
                <w:sz w:val="22"/>
              </w:rPr>
            </w:pPr>
            <w:r w:rsidRPr="009522A6">
              <w:rPr>
                <w:rFonts w:cstheme="minorHAnsi"/>
                <w:color w:val="000000"/>
                <w:sz w:val="22"/>
              </w:rPr>
              <w:t>ESPI_RST_HDR_N</w:t>
            </w:r>
          </w:p>
        </w:tc>
        <w:tc>
          <w:tcPr>
            <w:tcW w:w="2405" w:type="dxa"/>
            <w:vAlign w:val="bottom"/>
          </w:tcPr>
          <w:p w14:paraId="76740A19" w14:textId="7B52C696" w:rsidR="005F007B" w:rsidRPr="009522A6" w:rsidRDefault="005F007B" w:rsidP="00D3499E">
            <w:pPr>
              <w:spacing w:before="0" w:after="0"/>
              <w:rPr>
                <w:rFonts w:cstheme="minorHAnsi"/>
                <w:sz w:val="22"/>
              </w:rPr>
            </w:pPr>
            <w:r w:rsidRPr="009522A6">
              <w:rPr>
                <w:rFonts w:cstheme="minorHAnsi"/>
                <w:color w:val="000000"/>
                <w:sz w:val="22"/>
              </w:rPr>
              <w:t>19</w:t>
            </w:r>
          </w:p>
        </w:tc>
        <w:tc>
          <w:tcPr>
            <w:tcW w:w="2405" w:type="dxa"/>
            <w:vAlign w:val="bottom"/>
          </w:tcPr>
          <w:p w14:paraId="5CB459A4" w14:textId="3199725D" w:rsidR="005F007B" w:rsidRPr="009522A6" w:rsidRDefault="005F007B" w:rsidP="00D3499E">
            <w:pPr>
              <w:spacing w:before="0" w:after="0"/>
              <w:rPr>
                <w:rFonts w:cstheme="minorHAnsi"/>
                <w:sz w:val="22"/>
              </w:rPr>
            </w:pPr>
            <w:r w:rsidRPr="009522A6">
              <w:rPr>
                <w:rFonts w:cstheme="minorHAnsi"/>
                <w:color w:val="000000"/>
                <w:sz w:val="22"/>
              </w:rPr>
              <w:t>20</w:t>
            </w:r>
          </w:p>
        </w:tc>
        <w:tc>
          <w:tcPr>
            <w:tcW w:w="2405" w:type="dxa"/>
            <w:vAlign w:val="bottom"/>
          </w:tcPr>
          <w:p w14:paraId="0DDFCC76" w14:textId="66C515A7" w:rsidR="005F007B" w:rsidRPr="009522A6" w:rsidRDefault="005F007B" w:rsidP="00D3499E">
            <w:pPr>
              <w:spacing w:before="0" w:after="0"/>
              <w:rPr>
                <w:rFonts w:cstheme="minorHAnsi"/>
                <w:sz w:val="22"/>
              </w:rPr>
            </w:pPr>
            <w:r w:rsidRPr="009522A6">
              <w:rPr>
                <w:rFonts w:cstheme="minorHAnsi"/>
                <w:color w:val="000000"/>
                <w:sz w:val="22"/>
              </w:rPr>
              <w:t>ESPI_ALERT0_HDR_N</w:t>
            </w:r>
          </w:p>
        </w:tc>
      </w:tr>
      <w:tr w:rsidR="005F007B" w:rsidRPr="009522A6" w14:paraId="07178965" w14:textId="77777777" w:rsidTr="00D3499E">
        <w:trPr>
          <w:trHeight w:hRule="exact" w:val="288"/>
        </w:trPr>
        <w:tc>
          <w:tcPr>
            <w:tcW w:w="2405" w:type="dxa"/>
            <w:vAlign w:val="bottom"/>
          </w:tcPr>
          <w:p w14:paraId="4ABD9F3C" w14:textId="31DC8687" w:rsidR="005F007B" w:rsidRPr="009522A6" w:rsidRDefault="005F007B" w:rsidP="00D3499E">
            <w:pPr>
              <w:spacing w:before="0" w:after="0"/>
              <w:rPr>
                <w:rFonts w:cstheme="minorHAnsi"/>
                <w:sz w:val="22"/>
              </w:rPr>
            </w:pPr>
            <w:r w:rsidRPr="009522A6">
              <w:rPr>
                <w:rFonts w:cstheme="minorHAnsi"/>
                <w:color w:val="000000"/>
                <w:sz w:val="22"/>
              </w:rPr>
              <w:t>NO PIN</w:t>
            </w:r>
          </w:p>
        </w:tc>
        <w:tc>
          <w:tcPr>
            <w:tcW w:w="2405" w:type="dxa"/>
            <w:vAlign w:val="bottom"/>
          </w:tcPr>
          <w:p w14:paraId="67929ADC" w14:textId="7421C13B" w:rsidR="005F007B" w:rsidRPr="009522A6" w:rsidRDefault="005F007B" w:rsidP="00D3499E">
            <w:pPr>
              <w:spacing w:before="0" w:after="0"/>
              <w:rPr>
                <w:rFonts w:cstheme="minorHAnsi"/>
                <w:sz w:val="22"/>
              </w:rPr>
            </w:pPr>
            <w:r w:rsidRPr="009522A6">
              <w:rPr>
                <w:rFonts w:cstheme="minorHAnsi"/>
                <w:color w:val="000000"/>
                <w:sz w:val="22"/>
              </w:rPr>
              <w:t>21</w:t>
            </w:r>
          </w:p>
        </w:tc>
        <w:tc>
          <w:tcPr>
            <w:tcW w:w="2405" w:type="dxa"/>
            <w:vAlign w:val="bottom"/>
          </w:tcPr>
          <w:p w14:paraId="7E4BD07F" w14:textId="4DFEEC9E" w:rsidR="005F007B" w:rsidRPr="009522A6" w:rsidRDefault="005F007B" w:rsidP="00D3499E">
            <w:pPr>
              <w:spacing w:before="0" w:after="0"/>
              <w:rPr>
                <w:rFonts w:cstheme="minorHAnsi"/>
                <w:sz w:val="22"/>
              </w:rPr>
            </w:pPr>
            <w:r w:rsidRPr="009522A6">
              <w:rPr>
                <w:rFonts w:cstheme="minorHAnsi"/>
                <w:color w:val="000000"/>
                <w:sz w:val="22"/>
              </w:rPr>
              <w:t>22</w:t>
            </w:r>
          </w:p>
        </w:tc>
        <w:tc>
          <w:tcPr>
            <w:tcW w:w="2405" w:type="dxa"/>
            <w:vAlign w:val="bottom"/>
          </w:tcPr>
          <w:p w14:paraId="3D8A8B87" w14:textId="47C850B9" w:rsidR="005F007B" w:rsidRPr="009522A6" w:rsidRDefault="005F007B" w:rsidP="00D3499E">
            <w:pPr>
              <w:spacing w:before="0" w:after="0"/>
              <w:rPr>
                <w:rFonts w:cstheme="minorHAnsi"/>
                <w:sz w:val="22"/>
              </w:rPr>
            </w:pPr>
            <w:r w:rsidRPr="009522A6">
              <w:rPr>
                <w:rFonts w:cstheme="minorHAnsi"/>
                <w:color w:val="000000"/>
                <w:sz w:val="22"/>
              </w:rPr>
              <w:t>NO PIN</w:t>
            </w:r>
          </w:p>
        </w:tc>
      </w:tr>
      <w:tr w:rsidR="005F007B" w:rsidRPr="009522A6" w14:paraId="0C793E55" w14:textId="77777777" w:rsidTr="00D3499E">
        <w:trPr>
          <w:trHeight w:hRule="exact" w:val="288"/>
        </w:trPr>
        <w:tc>
          <w:tcPr>
            <w:tcW w:w="2405" w:type="dxa"/>
            <w:vAlign w:val="bottom"/>
          </w:tcPr>
          <w:p w14:paraId="2CFEA8E1" w14:textId="6ACDB58D" w:rsidR="005F007B" w:rsidRPr="009522A6" w:rsidRDefault="005F007B" w:rsidP="00D3499E">
            <w:pPr>
              <w:spacing w:before="0" w:after="0"/>
              <w:rPr>
                <w:rFonts w:cstheme="minorHAnsi"/>
                <w:sz w:val="22"/>
              </w:rPr>
            </w:pPr>
            <w:r w:rsidRPr="009522A6">
              <w:rPr>
                <w:rFonts w:cstheme="minorHAnsi"/>
                <w:color w:val="000000"/>
                <w:sz w:val="22"/>
              </w:rPr>
              <w:t>ESPI_ALERT1_HDR_N</w:t>
            </w:r>
          </w:p>
        </w:tc>
        <w:tc>
          <w:tcPr>
            <w:tcW w:w="2405" w:type="dxa"/>
            <w:vAlign w:val="bottom"/>
          </w:tcPr>
          <w:p w14:paraId="40A19AA0" w14:textId="70BAD516" w:rsidR="005F007B" w:rsidRPr="009522A6" w:rsidRDefault="005F007B" w:rsidP="00D3499E">
            <w:pPr>
              <w:spacing w:before="0" w:after="0"/>
              <w:rPr>
                <w:rFonts w:cstheme="minorHAnsi"/>
                <w:sz w:val="22"/>
              </w:rPr>
            </w:pPr>
            <w:r w:rsidRPr="009522A6">
              <w:rPr>
                <w:rFonts w:cstheme="minorHAnsi"/>
                <w:color w:val="000000"/>
                <w:sz w:val="22"/>
              </w:rPr>
              <w:t>23</w:t>
            </w:r>
          </w:p>
        </w:tc>
        <w:tc>
          <w:tcPr>
            <w:tcW w:w="2405" w:type="dxa"/>
            <w:vAlign w:val="bottom"/>
          </w:tcPr>
          <w:p w14:paraId="12B5D2A1" w14:textId="4A8D985D" w:rsidR="005F007B" w:rsidRPr="009522A6" w:rsidRDefault="005F007B" w:rsidP="00D3499E">
            <w:pPr>
              <w:spacing w:before="0" w:after="0"/>
              <w:rPr>
                <w:rFonts w:cstheme="minorHAnsi"/>
                <w:sz w:val="22"/>
              </w:rPr>
            </w:pPr>
            <w:r w:rsidRPr="009522A6">
              <w:rPr>
                <w:rFonts w:cstheme="minorHAnsi"/>
                <w:color w:val="000000"/>
                <w:sz w:val="22"/>
              </w:rPr>
              <w:t>24</w:t>
            </w:r>
          </w:p>
        </w:tc>
        <w:tc>
          <w:tcPr>
            <w:tcW w:w="2405" w:type="dxa"/>
            <w:vAlign w:val="bottom"/>
          </w:tcPr>
          <w:p w14:paraId="645E308B" w14:textId="351B0CDD" w:rsidR="005F007B" w:rsidRPr="009522A6" w:rsidRDefault="005F007B" w:rsidP="00D3499E">
            <w:pPr>
              <w:spacing w:before="0" w:after="0"/>
              <w:rPr>
                <w:rFonts w:cstheme="minorHAnsi"/>
                <w:sz w:val="22"/>
              </w:rPr>
            </w:pPr>
            <w:r w:rsidRPr="009522A6">
              <w:rPr>
                <w:rFonts w:cstheme="minorHAnsi"/>
                <w:color w:val="000000"/>
                <w:sz w:val="22"/>
              </w:rPr>
              <w:t>ESPI_CS3_HDR_N</w:t>
            </w:r>
          </w:p>
        </w:tc>
      </w:tr>
      <w:tr w:rsidR="005F007B" w:rsidRPr="009522A6" w14:paraId="12C9CBAD" w14:textId="77777777" w:rsidTr="00D3499E">
        <w:trPr>
          <w:trHeight w:hRule="exact" w:val="288"/>
        </w:trPr>
        <w:tc>
          <w:tcPr>
            <w:tcW w:w="2405" w:type="dxa"/>
            <w:vAlign w:val="bottom"/>
          </w:tcPr>
          <w:p w14:paraId="225903B2" w14:textId="69C95565" w:rsidR="005F007B" w:rsidRPr="003A0266" w:rsidRDefault="005F007B" w:rsidP="00D3499E">
            <w:pPr>
              <w:spacing w:before="0" w:after="0"/>
              <w:rPr>
                <w:rFonts w:cstheme="minorHAnsi"/>
                <w:sz w:val="22"/>
                <w:lang w:val="pt-BR"/>
              </w:rPr>
            </w:pPr>
            <w:r w:rsidRPr="003A0266">
              <w:rPr>
                <w:rFonts w:cstheme="minorHAnsi"/>
                <w:color w:val="000000"/>
                <w:sz w:val="22"/>
                <w:lang w:val="pt-BR"/>
              </w:rPr>
              <w:t>TP_GPP_A8_CLKRUN_R_N</w:t>
            </w:r>
          </w:p>
        </w:tc>
        <w:tc>
          <w:tcPr>
            <w:tcW w:w="2405" w:type="dxa"/>
            <w:vAlign w:val="bottom"/>
          </w:tcPr>
          <w:p w14:paraId="4BEF7BB6" w14:textId="6BDDFF19" w:rsidR="005F007B" w:rsidRPr="009522A6" w:rsidRDefault="005F007B" w:rsidP="00D3499E">
            <w:pPr>
              <w:spacing w:before="0" w:after="0"/>
              <w:rPr>
                <w:rFonts w:cstheme="minorHAnsi"/>
                <w:sz w:val="22"/>
              </w:rPr>
            </w:pPr>
            <w:r w:rsidRPr="009522A6">
              <w:rPr>
                <w:rFonts w:cstheme="minorHAnsi"/>
                <w:color w:val="000000"/>
                <w:sz w:val="22"/>
              </w:rPr>
              <w:t>25</w:t>
            </w:r>
          </w:p>
        </w:tc>
        <w:tc>
          <w:tcPr>
            <w:tcW w:w="2405" w:type="dxa"/>
            <w:vAlign w:val="bottom"/>
          </w:tcPr>
          <w:p w14:paraId="3D69C9DD" w14:textId="3E904224" w:rsidR="005F007B" w:rsidRPr="009522A6" w:rsidRDefault="005F007B" w:rsidP="00D3499E">
            <w:pPr>
              <w:spacing w:before="0" w:after="0"/>
              <w:rPr>
                <w:rFonts w:cstheme="minorHAnsi"/>
                <w:sz w:val="22"/>
              </w:rPr>
            </w:pPr>
            <w:r w:rsidRPr="009522A6">
              <w:rPr>
                <w:rFonts w:cstheme="minorHAnsi"/>
                <w:color w:val="000000"/>
                <w:sz w:val="22"/>
              </w:rPr>
              <w:t>26</w:t>
            </w:r>
          </w:p>
        </w:tc>
        <w:tc>
          <w:tcPr>
            <w:tcW w:w="2405" w:type="dxa"/>
            <w:vAlign w:val="bottom"/>
          </w:tcPr>
          <w:p w14:paraId="1E71E779" w14:textId="3F4633D3" w:rsidR="005F007B" w:rsidRPr="009522A6" w:rsidRDefault="005F007B" w:rsidP="00D3499E">
            <w:pPr>
              <w:spacing w:before="0" w:after="0"/>
              <w:rPr>
                <w:rFonts w:cstheme="minorHAnsi"/>
                <w:sz w:val="22"/>
              </w:rPr>
            </w:pPr>
            <w:r w:rsidRPr="009522A6">
              <w:rPr>
                <w:rFonts w:cstheme="minorHAnsi"/>
                <w:color w:val="000000"/>
                <w:sz w:val="22"/>
              </w:rPr>
              <w:t>ESPI_ALERT3_HDR_N</w:t>
            </w:r>
          </w:p>
        </w:tc>
      </w:tr>
      <w:tr w:rsidR="005F007B" w:rsidRPr="009522A6" w14:paraId="51D1D3BB" w14:textId="77777777" w:rsidTr="00D3499E">
        <w:trPr>
          <w:trHeight w:hRule="exact" w:val="288"/>
        </w:trPr>
        <w:tc>
          <w:tcPr>
            <w:tcW w:w="2405" w:type="dxa"/>
            <w:vAlign w:val="bottom"/>
          </w:tcPr>
          <w:p w14:paraId="62976098" w14:textId="033EE9D7" w:rsidR="005F007B" w:rsidRPr="009522A6" w:rsidRDefault="005F007B" w:rsidP="00D3499E">
            <w:pPr>
              <w:spacing w:before="0" w:after="0"/>
              <w:rPr>
                <w:rFonts w:cstheme="minorHAnsi"/>
                <w:sz w:val="22"/>
              </w:rPr>
            </w:pPr>
            <w:r w:rsidRPr="009522A6">
              <w:rPr>
                <w:rFonts w:cstheme="minorHAnsi"/>
                <w:color w:val="000000"/>
                <w:sz w:val="22"/>
              </w:rPr>
              <w:t>+V5A_VAL</w:t>
            </w:r>
          </w:p>
        </w:tc>
        <w:tc>
          <w:tcPr>
            <w:tcW w:w="2405" w:type="dxa"/>
            <w:vAlign w:val="bottom"/>
          </w:tcPr>
          <w:p w14:paraId="6461A2A0" w14:textId="1F9D9BD3" w:rsidR="005F007B" w:rsidRPr="009522A6" w:rsidRDefault="005F007B" w:rsidP="00D3499E">
            <w:pPr>
              <w:spacing w:before="0" w:after="0"/>
              <w:rPr>
                <w:rFonts w:cstheme="minorHAnsi"/>
                <w:sz w:val="22"/>
              </w:rPr>
            </w:pPr>
            <w:r w:rsidRPr="009522A6">
              <w:rPr>
                <w:rFonts w:cstheme="minorHAnsi"/>
                <w:color w:val="000000"/>
                <w:sz w:val="22"/>
              </w:rPr>
              <w:t>27</w:t>
            </w:r>
          </w:p>
        </w:tc>
        <w:tc>
          <w:tcPr>
            <w:tcW w:w="2405" w:type="dxa"/>
            <w:vAlign w:val="bottom"/>
          </w:tcPr>
          <w:p w14:paraId="10A8B430" w14:textId="7C6FA267" w:rsidR="005F007B" w:rsidRPr="009522A6" w:rsidRDefault="005F007B" w:rsidP="00D3499E">
            <w:pPr>
              <w:spacing w:before="0" w:after="0"/>
              <w:rPr>
                <w:rFonts w:cstheme="minorHAnsi"/>
                <w:sz w:val="22"/>
              </w:rPr>
            </w:pPr>
            <w:r w:rsidRPr="009522A6">
              <w:rPr>
                <w:rFonts w:cstheme="minorHAnsi"/>
                <w:color w:val="000000"/>
                <w:sz w:val="22"/>
              </w:rPr>
              <w:t>28</w:t>
            </w:r>
          </w:p>
        </w:tc>
        <w:tc>
          <w:tcPr>
            <w:tcW w:w="2405" w:type="dxa"/>
            <w:vAlign w:val="bottom"/>
          </w:tcPr>
          <w:p w14:paraId="331543AB" w14:textId="61B63576" w:rsidR="005F007B" w:rsidRPr="009522A6" w:rsidRDefault="005F007B" w:rsidP="00D3499E">
            <w:pPr>
              <w:spacing w:before="0" w:after="0"/>
              <w:rPr>
                <w:rFonts w:cstheme="minorHAnsi"/>
                <w:sz w:val="22"/>
              </w:rPr>
            </w:pPr>
            <w:r w:rsidRPr="009522A6">
              <w:rPr>
                <w:rFonts w:cstheme="minorHAnsi"/>
                <w:color w:val="000000"/>
                <w:sz w:val="22"/>
              </w:rPr>
              <w:t>ESPI_ALERT2_HDR_N</w:t>
            </w:r>
          </w:p>
        </w:tc>
      </w:tr>
    </w:tbl>
    <w:p w14:paraId="52259A0E" w14:textId="4B7685E1" w:rsidR="005F007B" w:rsidRPr="009522A6" w:rsidRDefault="005F007B" w:rsidP="000F2570">
      <w:pPr>
        <w:pStyle w:val="Heading3"/>
      </w:pPr>
      <w:bookmarkStart w:id="579" w:name="_Toc31970424"/>
      <w:bookmarkStart w:id="580" w:name="_Toc33377346"/>
      <w:bookmarkStart w:id="581" w:name="_Toc206402103"/>
      <w:r w:rsidRPr="009522A6">
        <w:t>PS2 KB HEADER</w:t>
      </w:r>
      <w:bookmarkEnd w:id="579"/>
      <w:bookmarkEnd w:id="580"/>
      <w:bookmarkEnd w:id="581"/>
    </w:p>
    <w:p w14:paraId="6CE2A1E7" w14:textId="6A738C22" w:rsidR="00FD0FFE" w:rsidRPr="009522A6" w:rsidRDefault="00FD0FFE" w:rsidP="00FD0FFE">
      <w:pPr>
        <w:rPr>
          <w:rFonts w:cstheme="minorHAnsi"/>
        </w:rPr>
      </w:pPr>
      <w:r w:rsidRPr="009522A6">
        <w:rPr>
          <w:rFonts w:cstheme="minorHAnsi"/>
        </w:rPr>
        <w:t xml:space="preserve">Below table capture the </w:t>
      </w:r>
      <w:r w:rsidR="001844FA" w:rsidRPr="009522A6">
        <w:rPr>
          <w:rFonts w:cstheme="minorHAnsi"/>
        </w:rPr>
        <w:t>PS2 KB</w:t>
      </w:r>
      <w:r w:rsidRPr="009522A6">
        <w:rPr>
          <w:rFonts w:cstheme="minorHAnsi"/>
        </w:rPr>
        <w:t xml:space="preserve"> Header and Pinout supported on NVL RVPs.</w:t>
      </w:r>
    </w:p>
    <w:p w14:paraId="48D5B24B" w14:textId="59D53C20" w:rsidR="00B02801" w:rsidRPr="009522A6" w:rsidRDefault="00B02801" w:rsidP="00F301AB">
      <w:pPr>
        <w:pStyle w:val="Caption"/>
        <w:spacing w:before="120" w:after="0"/>
        <w:rPr>
          <w:rFonts w:cstheme="minorHAnsi"/>
        </w:rPr>
      </w:pPr>
      <w:bookmarkStart w:id="582" w:name="_Toc176365870"/>
      <w:bookmarkStart w:id="583" w:name="_Toc20640234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76</w:t>
      </w:r>
      <w:r w:rsidR="00924662" w:rsidRPr="009522A6">
        <w:rPr>
          <w:rFonts w:cstheme="minorHAnsi"/>
        </w:rPr>
        <w:fldChar w:fldCharType="end"/>
      </w:r>
      <w:r w:rsidR="002C5C51" w:rsidRPr="009522A6">
        <w:rPr>
          <w:rFonts w:cstheme="minorHAnsi"/>
        </w:rPr>
        <w:t>:</w:t>
      </w:r>
      <w:r w:rsidRPr="009522A6">
        <w:rPr>
          <w:rFonts w:cstheme="minorHAnsi"/>
        </w:rPr>
        <w:t xml:space="preserve"> PS2 KB Header</w:t>
      </w:r>
      <w:bookmarkEnd w:id="582"/>
      <w:bookmarkEnd w:id="583"/>
    </w:p>
    <w:tbl>
      <w:tblPr>
        <w:tblStyle w:val="TableGrid"/>
        <w:tblW w:w="5000" w:type="pct"/>
        <w:tblLook w:val="04A0" w:firstRow="1" w:lastRow="0" w:firstColumn="1" w:lastColumn="0" w:noHBand="0" w:noVBand="1"/>
      </w:tblPr>
      <w:tblGrid>
        <w:gridCol w:w="3032"/>
        <w:gridCol w:w="3517"/>
        <w:gridCol w:w="3071"/>
      </w:tblGrid>
      <w:tr w:rsidR="002C5C51" w:rsidRPr="009522A6" w14:paraId="6CAC3E88" w14:textId="77777777" w:rsidTr="002C5C51">
        <w:trPr>
          <w:trHeight w:hRule="exact" w:val="487"/>
        </w:trPr>
        <w:tc>
          <w:tcPr>
            <w:tcW w:w="1576" w:type="pct"/>
            <w:shd w:val="clear" w:color="auto" w:fill="0070C0"/>
            <w:vAlign w:val="center"/>
          </w:tcPr>
          <w:p w14:paraId="3E9FEADD" w14:textId="77777777" w:rsidR="002C5C51" w:rsidRPr="009522A6" w:rsidRDefault="002C5C51" w:rsidP="002C5C51">
            <w:pPr>
              <w:jc w:val="center"/>
              <w:rPr>
                <w:rFonts w:cstheme="minorHAnsi"/>
                <w:b/>
                <w:color w:val="FFFFFF" w:themeColor="background1"/>
                <w:sz w:val="22"/>
                <w:szCs w:val="28"/>
              </w:rPr>
            </w:pPr>
            <w:r w:rsidRPr="009522A6">
              <w:rPr>
                <w:rFonts w:cstheme="minorHAnsi"/>
                <w:b/>
                <w:color w:val="FFFFFF" w:themeColor="background1"/>
                <w:sz w:val="22"/>
                <w:szCs w:val="28"/>
              </w:rPr>
              <w:t>MFG</w:t>
            </w:r>
          </w:p>
        </w:tc>
        <w:tc>
          <w:tcPr>
            <w:tcW w:w="1828" w:type="pct"/>
            <w:shd w:val="clear" w:color="auto" w:fill="0070C0"/>
            <w:vAlign w:val="center"/>
          </w:tcPr>
          <w:p w14:paraId="1801FDE0" w14:textId="77777777" w:rsidR="002C5C51" w:rsidRPr="009522A6" w:rsidRDefault="002C5C51" w:rsidP="002C5C51">
            <w:pPr>
              <w:jc w:val="center"/>
              <w:rPr>
                <w:rFonts w:cstheme="minorHAnsi"/>
                <w:b/>
                <w:color w:val="FFFFFF" w:themeColor="background1"/>
                <w:sz w:val="22"/>
                <w:szCs w:val="28"/>
              </w:rPr>
            </w:pPr>
            <w:r w:rsidRPr="009522A6">
              <w:rPr>
                <w:rFonts w:cstheme="minorHAnsi"/>
                <w:b/>
                <w:color w:val="FFFFFF" w:themeColor="background1"/>
                <w:sz w:val="22"/>
                <w:szCs w:val="28"/>
              </w:rPr>
              <w:t>Mfg. Part Number</w:t>
            </w:r>
          </w:p>
        </w:tc>
        <w:tc>
          <w:tcPr>
            <w:tcW w:w="1596" w:type="pct"/>
            <w:shd w:val="clear" w:color="auto" w:fill="0070C0"/>
            <w:vAlign w:val="center"/>
          </w:tcPr>
          <w:p w14:paraId="1F7528D5" w14:textId="77777777" w:rsidR="002C5C51" w:rsidRPr="009522A6" w:rsidRDefault="002C5C51" w:rsidP="002C5C51">
            <w:pPr>
              <w:jc w:val="center"/>
              <w:rPr>
                <w:rFonts w:cstheme="minorHAnsi"/>
                <w:b/>
                <w:color w:val="FFFFFF" w:themeColor="background1"/>
                <w:sz w:val="22"/>
                <w:szCs w:val="28"/>
              </w:rPr>
            </w:pPr>
            <w:r w:rsidRPr="009522A6">
              <w:rPr>
                <w:rFonts w:cstheme="minorHAnsi"/>
                <w:b/>
                <w:color w:val="FFFFFF" w:themeColor="background1"/>
                <w:sz w:val="22"/>
                <w:szCs w:val="28"/>
              </w:rPr>
              <w:t>IPN Number</w:t>
            </w:r>
          </w:p>
        </w:tc>
      </w:tr>
      <w:tr w:rsidR="002C5C51" w:rsidRPr="009522A6" w14:paraId="4DF1F897" w14:textId="77777777" w:rsidTr="002C5C51">
        <w:trPr>
          <w:trHeight w:hRule="exact" w:val="721"/>
        </w:trPr>
        <w:tc>
          <w:tcPr>
            <w:tcW w:w="1576" w:type="pct"/>
            <w:vAlign w:val="center"/>
          </w:tcPr>
          <w:p w14:paraId="26E7C85E" w14:textId="77777777" w:rsidR="002C5C51" w:rsidRPr="009522A6" w:rsidRDefault="002C5C51" w:rsidP="002C5C51">
            <w:pPr>
              <w:jc w:val="center"/>
              <w:rPr>
                <w:rFonts w:cstheme="minorHAnsi"/>
                <w:sz w:val="22"/>
                <w:szCs w:val="28"/>
                <w:lang w:val="en-IN"/>
              </w:rPr>
            </w:pPr>
            <w:r w:rsidRPr="009522A6">
              <w:rPr>
                <w:rFonts w:cstheme="minorHAnsi"/>
                <w:sz w:val="22"/>
                <w:szCs w:val="28"/>
                <w:lang w:val="en-IN"/>
              </w:rPr>
              <w:t>SAMTEC/ Weison</w:t>
            </w:r>
          </w:p>
        </w:tc>
        <w:tc>
          <w:tcPr>
            <w:tcW w:w="1828" w:type="pct"/>
            <w:vAlign w:val="center"/>
          </w:tcPr>
          <w:p w14:paraId="24FE736D" w14:textId="77777777" w:rsidR="002C5C51" w:rsidRPr="009522A6" w:rsidRDefault="002C5C51" w:rsidP="002C5C51">
            <w:pPr>
              <w:jc w:val="center"/>
              <w:rPr>
                <w:rFonts w:cstheme="minorHAnsi"/>
                <w:sz w:val="22"/>
                <w:szCs w:val="28"/>
                <w:lang w:val="en-IN"/>
              </w:rPr>
            </w:pPr>
            <w:r w:rsidRPr="009522A6">
              <w:rPr>
                <w:rFonts w:cstheme="minorHAnsi"/>
                <w:sz w:val="22"/>
                <w:szCs w:val="28"/>
                <w:lang w:val="en-IN"/>
              </w:rPr>
              <w:t>TSM-105-01-L-SV-P-TR/</w:t>
            </w:r>
          </w:p>
          <w:p w14:paraId="509ED5B1" w14:textId="77777777" w:rsidR="002C5C51" w:rsidRPr="009522A6" w:rsidRDefault="002C5C51" w:rsidP="002C5C51">
            <w:pPr>
              <w:jc w:val="center"/>
              <w:rPr>
                <w:rFonts w:cstheme="minorHAnsi"/>
                <w:sz w:val="22"/>
                <w:szCs w:val="28"/>
                <w:lang w:val="en-IN"/>
              </w:rPr>
            </w:pPr>
            <w:r w:rsidRPr="009522A6">
              <w:rPr>
                <w:rFonts w:cstheme="minorHAnsi"/>
                <w:sz w:val="22"/>
                <w:szCs w:val="28"/>
                <w:lang w:val="en-IN"/>
              </w:rPr>
              <w:t>AC2100-0009-070-HH</w:t>
            </w:r>
          </w:p>
        </w:tc>
        <w:tc>
          <w:tcPr>
            <w:tcW w:w="1596" w:type="pct"/>
            <w:vAlign w:val="center"/>
          </w:tcPr>
          <w:p w14:paraId="7878D0DF" w14:textId="77777777" w:rsidR="002C5C51" w:rsidRPr="009522A6" w:rsidRDefault="002C5C51" w:rsidP="002C5C51">
            <w:pPr>
              <w:jc w:val="center"/>
              <w:rPr>
                <w:rFonts w:cstheme="minorHAnsi"/>
                <w:sz w:val="22"/>
                <w:szCs w:val="28"/>
                <w:lang w:val="en-IN"/>
              </w:rPr>
            </w:pPr>
            <w:r w:rsidRPr="009522A6">
              <w:rPr>
                <w:rFonts w:cstheme="minorHAnsi"/>
                <w:sz w:val="22"/>
                <w:szCs w:val="28"/>
                <w:lang w:val="en-IN"/>
              </w:rPr>
              <w:t>J47721-001</w:t>
            </w:r>
          </w:p>
        </w:tc>
      </w:tr>
    </w:tbl>
    <w:p w14:paraId="543B25A0" w14:textId="49DF0342" w:rsidR="00440888" w:rsidRPr="009522A6" w:rsidRDefault="00440888" w:rsidP="00352C9F">
      <w:pPr>
        <w:pStyle w:val="Caption"/>
        <w:spacing w:before="240" w:after="0"/>
        <w:rPr>
          <w:rFonts w:cstheme="minorHAnsi"/>
        </w:rPr>
      </w:pPr>
      <w:bookmarkStart w:id="584" w:name="_Toc20640234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77</w:t>
      </w:r>
      <w:r w:rsidR="00924662" w:rsidRPr="009522A6">
        <w:rPr>
          <w:rFonts w:cstheme="minorHAnsi"/>
        </w:rPr>
        <w:fldChar w:fldCharType="end"/>
      </w:r>
      <w:r w:rsidR="002C5C51" w:rsidRPr="009522A6">
        <w:rPr>
          <w:rFonts w:cstheme="minorHAnsi"/>
        </w:rPr>
        <w:t>:</w:t>
      </w:r>
      <w:r w:rsidRPr="009522A6">
        <w:rPr>
          <w:rFonts w:cstheme="minorHAnsi"/>
        </w:rPr>
        <w:t xml:space="preserve"> PS2 KB Header and Pinout</w:t>
      </w:r>
      <w:bookmarkEnd w:id="584"/>
    </w:p>
    <w:tbl>
      <w:tblPr>
        <w:tblStyle w:val="TableGrid"/>
        <w:tblW w:w="0" w:type="auto"/>
        <w:tblLook w:val="04A0" w:firstRow="1" w:lastRow="0" w:firstColumn="1" w:lastColumn="0" w:noHBand="0" w:noVBand="1"/>
      </w:tblPr>
      <w:tblGrid>
        <w:gridCol w:w="805"/>
        <w:gridCol w:w="8815"/>
      </w:tblGrid>
      <w:tr w:rsidR="00FD6E93" w:rsidRPr="009522A6" w14:paraId="36862156" w14:textId="77777777" w:rsidTr="002C5C51">
        <w:tc>
          <w:tcPr>
            <w:tcW w:w="805" w:type="dxa"/>
            <w:shd w:val="clear" w:color="auto" w:fill="0070C0"/>
            <w:vAlign w:val="bottom"/>
          </w:tcPr>
          <w:p w14:paraId="2A5644FF" w14:textId="29A7977E" w:rsidR="00FD6E93" w:rsidRPr="009522A6" w:rsidRDefault="00FD6E93" w:rsidP="00C06891">
            <w:pPr>
              <w:tabs>
                <w:tab w:val="left" w:pos="0"/>
              </w:tabs>
              <w:spacing w:before="0" w:after="0"/>
              <w:jc w:val="center"/>
              <w:rPr>
                <w:rFonts w:cstheme="minorHAnsi"/>
                <w:b/>
                <w:bCs/>
                <w:color w:val="FFFFFF" w:themeColor="background1"/>
                <w:sz w:val="22"/>
                <w:szCs w:val="22"/>
              </w:rPr>
            </w:pPr>
            <w:r w:rsidRPr="009522A6">
              <w:rPr>
                <w:rFonts w:cstheme="minorHAnsi"/>
                <w:b/>
                <w:bCs/>
                <w:color w:val="FFFFFF" w:themeColor="background1"/>
                <w:sz w:val="22"/>
                <w:szCs w:val="22"/>
              </w:rPr>
              <w:t>Pin #</w:t>
            </w:r>
          </w:p>
        </w:tc>
        <w:tc>
          <w:tcPr>
            <w:tcW w:w="8815" w:type="dxa"/>
            <w:shd w:val="clear" w:color="auto" w:fill="0070C0"/>
            <w:vAlign w:val="bottom"/>
          </w:tcPr>
          <w:p w14:paraId="4AA1A6BB" w14:textId="1D6B97D0" w:rsidR="00FD6E93" w:rsidRPr="009522A6" w:rsidRDefault="00FD6E93" w:rsidP="00C06891">
            <w:pPr>
              <w:tabs>
                <w:tab w:val="left" w:pos="0"/>
              </w:tabs>
              <w:spacing w:before="0" w:after="0"/>
              <w:jc w:val="center"/>
              <w:rPr>
                <w:rFonts w:cstheme="minorHAnsi"/>
                <w:b/>
                <w:bCs/>
                <w:color w:val="FFFFFF" w:themeColor="background1"/>
                <w:sz w:val="22"/>
                <w:szCs w:val="22"/>
              </w:rPr>
            </w:pPr>
            <w:r w:rsidRPr="009522A6">
              <w:rPr>
                <w:rFonts w:cstheme="minorHAnsi"/>
                <w:b/>
                <w:bCs/>
                <w:color w:val="FFFFFF" w:themeColor="background1"/>
                <w:sz w:val="22"/>
                <w:szCs w:val="22"/>
              </w:rPr>
              <w:t>Signal Name</w:t>
            </w:r>
          </w:p>
        </w:tc>
      </w:tr>
      <w:tr w:rsidR="001124F1" w:rsidRPr="009522A6" w14:paraId="1944CED0" w14:textId="77777777" w:rsidTr="002C5C51">
        <w:tc>
          <w:tcPr>
            <w:tcW w:w="805" w:type="dxa"/>
            <w:vAlign w:val="bottom"/>
          </w:tcPr>
          <w:p w14:paraId="52B9AC12" w14:textId="5624DB15"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1</w:t>
            </w:r>
          </w:p>
        </w:tc>
        <w:tc>
          <w:tcPr>
            <w:tcW w:w="8815" w:type="dxa"/>
            <w:vAlign w:val="bottom"/>
          </w:tcPr>
          <w:p w14:paraId="380B017C" w14:textId="5EF59FC6"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PS2_KB_CLK_FB</w:t>
            </w:r>
          </w:p>
        </w:tc>
      </w:tr>
      <w:tr w:rsidR="001124F1" w:rsidRPr="009522A6" w14:paraId="4487C6F1" w14:textId="77777777" w:rsidTr="002C5C51">
        <w:tc>
          <w:tcPr>
            <w:tcW w:w="805" w:type="dxa"/>
            <w:vAlign w:val="bottom"/>
          </w:tcPr>
          <w:p w14:paraId="7FBEB017" w14:textId="0FFF6565"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2</w:t>
            </w:r>
          </w:p>
        </w:tc>
        <w:tc>
          <w:tcPr>
            <w:tcW w:w="8815" w:type="dxa"/>
            <w:vAlign w:val="bottom"/>
          </w:tcPr>
          <w:p w14:paraId="51765AD7" w14:textId="53E18DD6"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+V5_PS2</w:t>
            </w:r>
          </w:p>
        </w:tc>
      </w:tr>
      <w:tr w:rsidR="001124F1" w:rsidRPr="009522A6" w14:paraId="1A4BA771" w14:textId="77777777" w:rsidTr="002C5C51">
        <w:tc>
          <w:tcPr>
            <w:tcW w:w="805" w:type="dxa"/>
            <w:vAlign w:val="bottom"/>
          </w:tcPr>
          <w:p w14:paraId="27E7E76A" w14:textId="0F0B22C9"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3</w:t>
            </w:r>
          </w:p>
        </w:tc>
        <w:tc>
          <w:tcPr>
            <w:tcW w:w="8815" w:type="dxa"/>
            <w:vAlign w:val="bottom"/>
          </w:tcPr>
          <w:p w14:paraId="06A59B83" w14:textId="39423CE8"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GND</w:t>
            </w:r>
          </w:p>
        </w:tc>
      </w:tr>
      <w:tr w:rsidR="001124F1" w:rsidRPr="009522A6" w14:paraId="0C41D10F" w14:textId="77777777" w:rsidTr="002C5C51">
        <w:tc>
          <w:tcPr>
            <w:tcW w:w="805" w:type="dxa"/>
            <w:vAlign w:val="bottom"/>
          </w:tcPr>
          <w:p w14:paraId="63634C07" w14:textId="3D27597D"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4</w:t>
            </w:r>
          </w:p>
        </w:tc>
        <w:tc>
          <w:tcPr>
            <w:tcW w:w="8815" w:type="dxa"/>
            <w:vAlign w:val="bottom"/>
          </w:tcPr>
          <w:p w14:paraId="7368884C" w14:textId="29A0D5A5"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GND</w:t>
            </w:r>
          </w:p>
        </w:tc>
      </w:tr>
      <w:tr w:rsidR="001124F1" w:rsidRPr="009522A6" w14:paraId="0C450EC0" w14:textId="77777777" w:rsidTr="002C5C51">
        <w:tc>
          <w:tcPr>
            <w:tcW w:w="805" w:type="dxa"/>
            <w:vAlign w:val="bottom"/>
          </w:tcPr>
          <w:p w14:paraId="53FDF341" w14:textId="1A30EE7D"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5</w:t>
            </w:r>
          </w:p>
        </w:tc>
        <w:tc>
          <w:tcPr>
            <w:tcW w:w="8815" w:type="dxa"/>
            <w:vAlign w:val="bottom"/>
          </w:tcPr>
          <w:p w14:paraId="5069F767" w14:textId="6239F931"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PS2_KB_DATA_FB</w:t>
            </w:r>
          </w:p>
        </w:tc>
      </w:tr>
    </w:tbl>
    <w:p w14:paraId="2B709D9D" w14:textId="4E6D68B8" w:rsidR="005F007B" w:rsidRPr="009522A6" w:rsidRDefault="005F007B" w:rsidP="000F2570">
      <w:pPr>
        <w:pStyle w:val="Heading3"/>
      </w:pPr>
      <w:bookmarkStart w:id="585" w:name="_Toc33377347"/>
      <w:bookmarkStart w:id="586" w:name="_Toc206402104"/>
      <w:r w:rsidRPr="009522A6">
        <w:t>PS2 Mouse HEADER</w:t>
      </w:r>
      <w:bookmarkEnd w:id="585"/>
      <w:bookmarkEnd w:id="586"/>
    </w:p>
    <w:p w14:paraId="1A5B6C59" w14:textId="6DD3EDE2" w:rsidR="005F007B" w:rsidRPr="009522A6" w:rsidRDefault="005F007B" w:rsidP="00401E31">
      <w:pPr>
        <w:tabs>
          <w:tab w:val="left" w:pos="0"/>
        </w:tabs>
        <w:rPr>
          <w:rFonts w:cstheme="minorHAnsi"/>
        </w:rPr>
      </w:pPr>
      <w:r w:rsidRPr="009522A6">
        <w:rPr>
          <w:rFonts w:cstheme="minorHAnsi"/>
        </w:rPr>
        <w:t xml:space="preserve">There is no PS2 mouse header on </w:t>
      </w:r>
      <w:r w:rsidR="006A1F01" w:rsidRPr="009522A6">
        <w:rPr>
          <w:rFonts w:cstheme="minorHAnsi"/>
        </w:rPr>
        <w:t>NVL</w:t>
      </w:r>
      <w:r w:rsidRPr="009522A6">
        <w:rPr>
          <w:rFonts w:cstheme="minorHAnsi"/>
        </w:rPr>
        <w:t xml:space="preserve"> RVP. We have only one PS2 header which is configured as PS2 KB from EC.</w:t>
      </w:r>
      <w:r w:rsidR="00145B94" w:rsidRPr="009522A6">
        <w:rPr>
          <w:rFonts w:cstheme="minorHAnsi"/>
        </w:rPr>
        <w:t xml:space="preserve"> This support is removed from PTL-UH RVP onwards.</w:t>
      </w:r>
    </w:p>
    <w:p w14:paraId="405863C8" w14:textId="77777777" w:rsidR="005F007B" w:rsidRPr="009522A6" w:rsidRDefault="005F007B" w:rsidP="000F2570">
      <w:pPr>
        <w:pStyle w:val="Heading3"/>
      </w:pPr>
      <w:bookmarkStart w:id="587" w:name="_Toc31970425"/>
      <w:bookmarkStart w:id="588" w:name="_Toc33377348"/>
      <w:bookmarkStart w:id="589" w:name="_Toc206402105"/>
      <w:r w:rsidRPr="009522A6">
        <w:lastRenderedPageBreak/>
        <w:t>Scan Matrix Keyboard Header</w:t>
      </w:r>
      <w:bookmarkEnd w:id="587"/>
      <w:bookmarkEnd w:id="588"/>
      <w:bookmarkEnd w:id="589"/>
    </w:p>
    <w:p w14:paraId="0B05A9A4" w14:textId="7659E8C4" w:rsidR="001844FA" w:rsidRPr="009522A6" w:rsidRDefault="001844FA" w:rsidP="001844FA">
      <w:pPr>
        <w:rPr>
          <w:rFonts w:cstheme="minorHAnsi"/>
        </w:rPr>
      </w:pPr>
      <w:r w:rsidRPr="009522A6">
        <w:rPr>
          <w:rFonts w:cstheme="minorHAnsi"/>
        </w:rPr>
        <w:t>Below table capture the Scan matrix Keyboard Header and Pinout supported on NVL RVPs.</w:t>
      </w:r>
    </w:p>
    <w:p w14:paraId="435378C6" w14:textId="440643F1" w:rsidR="00FD2C03" w:rsidRPr="009522A6" w:rsidRDefault="00FD2C03" w:rsidP="00F301AB">
      <w:pPr>
        <w:pStyle w:val="Caption"/>
        <w:spacing w:before="120" w:after="0"/>
        <w:rPr>
          <w:rFonts w:cstheme="minorHAnsi"/>
        </w:rPr>
      </w:pPr>
      <w:bookmarkStart w:id="590" w:name="_Toc20640234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78</w:t>
      </w:r>
      <w:r w:rsidR="00924662" w:rsidRPr="009522A6">
        <w:rPr>
          <w:rFonts w:cstheme="minorHAnsi"/>
        </w:rPr>
        <w:fldChar w:fldCharType="end"/>
      </w:r>
      <w:r w:rsidR="00233407" w:rsidRPr="009522A6">
        <w:rPr>
          <w:rFonts w:cstheme="minorHAnsi"/>
        </w:rPr>
        <w:t>:</w:t>
      </w:r>
      <w:r w:rsidRPr="009522A6">
        <w:rPr>
          <w:rFonts w:cstheme="minorHAnsi"/>
        </w:rPr>
        <w:t xml:space="preserve"> Scan Matrix Header</w:t>
      </w:r>
      <w:bookmarkEnd w:id="590"/>
    </w:p>
    <w:tbl>
      <w:tblPr>
        <w:tblStyle w:val="TableGrid"/>
        <w:tblW w:w="0" w:type="auto"/>
        <w:tblLook w:val="04A0" w:firstRow="1" w:lastRow="0" w:firstColumn="1" w:lastColumn="0" w:noHBand="0" w:noVBand="1"/>
      </w:tblPr>
      <w:tblGrid>
        <w:gridCol w:w="3206"/>
        <w:gridCol w:w="3207"/>
        <w:gridCol w:w="3207"/>
      </w:tblGrid>
      <w:tr w:rsidR="00FD2C03" w:rsidRPr="009522A6" w14:paraId="4AF9AE2C" w14:textId="77777777" w:rsidTr="00FD2C03">
        <w:trPr>
          <w:trHeight w:hRule="exact" w:val="288"/>
        </w:trPr>
        <w:tc>
          <w:tcPr>
            <w:tcW w:w="3206" w:type="dxa"/>
            <w:shd w:val="clear" w:color="auto" w:fill="0070C0"/>
            <w:vAlign w:val="center"/>
          </w:tcPr>
          <w:p w14:paraId="132C0FD5" w14:textId="1FBB91E7" w:rsidR="00FD2C03" w:rsidRPr="009522A6" w:rsidRDefault="00FD2C03" w:rsidP="00FD2C03">
            <w:pPr>
              <w:spacing w:before="0" w:after="0"/>
              <w:rPr>
                <w:rFonts w:cstheme="minorHAnsi"/>
                <w:b/>
                <w:lang w:val="en-IN" w:eastAsia="en-IN"/>
              </w:rPr>
            </w:pPr>
            <w:r w:rsidRPr="009522A6">
              <w:rPr>
                <w:rFonts w:cstheme="minorHAnsi"/>
                <w:b/>
                <w:color w:val="FFFFFF" w:themeColor="background1"/>
                <w:sz w:val="22"/>
                <w:szCs w:val="22"/>
              </w:rPr>
              <w:t>MFG</w:t>
            </w:r>
          </w:p>
        </w:tc>
        <w:tc>
          <w:tcPr>
            <w:tcW w:w="3207" w:type="dxa"/>
            <w:shd w:val="clear" w:color="auto" w:fill="0070C0"/>
            <w:vAlign w:val="center"/>
          </w:tcPr>
          <w:p w14:paraId="1C681BE6" w14:textId="79D91731" w:rsidR="00FD2C03" w:rsidRPr="009522A6" w:rsidRDefault="00FD2C03" w:rsidP="00FD2C03">
            <w:pPr>
              <w:spacing w:before="0" w:after="0"/>
              <w:rPr>
                <w:rFonts w:cstheme="minorHAnsi"/>
                <w:b/>
                <w:lang w:val="en-IN" w:eastAsia="en-IN"/>
              </w:rPr>
            </w:pPr>
            <w:r w:rsidRPr="009522A6">
              <w:rPr>
                <w:rFonts w:cstheme="minorHAnsi"/>
                <w:b/>
                <w:color w:val="FFFFFF" w:themeColor="background1"/>
                <w:sz w:val="22"/>
                <w:szCs w:val="22"/>
              </w:rPr>
              <w:t>Mfg. Part Number</w:t>
            </w:r>
          </w:p>
        </w:tc>
        <w:tc>
          <w:tcPr>
            <w:tcW w:w="3207" w:type="dxa"/>
            <w:shd w:val="clear" w:color="auto" w:fill="0070C0"/>
            <w:vAlign w:val="center"/>
          </w:tcPr>
          <w:p w14:paraId="6102FEE6" w14:textId="185BAF8F" w:rsidR="00FD2C03" w:rsidRPr="009522A6" w:rsidRDefault="00FD2C03" w:rsidP="00FD2C03">
            <w:pPr>
              <w:spacing w:before="0" w:after="0"/>
              <w:rPr>
                <w:rFonts w:cstheme="minorHAnsi"/>
                <w:b/>
                <w:lang w:val="en-IN" w:eastAsia="en-IN"/>
              </w:rPr>
            </w:pPr>
            <w:r w:rsidRPr="009522A6">
              <w:rPr>
                <w:rFonts w:cstheme="minorHAnsi"/>
                <w:b/>
                <w:color w:val="FFFFFF" w:themeColor="background1"/>
                <w:sz w:val="22"/>
                <w:szCs w:val="22"/>
              </w:rPr>
              <w:t>IPN Number</w:t>
            </w:r>
          </w:p>
        </w:tc>
      </w:tr>
      <w:tr w:rsidR="00FD2C03" w:rsidRPr="009522A6" w14:paraId="38224B55" w14:textId="77777777" w:rsidTr="00FD2C03">
        <w:trPr>
          <w:trHeight w:hRule="exact" w:val="288"/>
        </w:trPr>
        <w:tc>
          <w:tcPr>
            <w:tcW w:w="3206" w:type="dxa"/>
            <w:vAlign w:val="center"/>
          </w:tcPr>
          <w:p w14:paraId="679BA80C" w14:textId="40EC815C" w:rsidR="00FD2C03" w:rsidRPr="009522A6" w:rsidRDefault="00FD2C03" w:rsidP="00FD2C03">
            <w:pPr>
              <w:spacing w:before="0" w:after="0"/>
              <w:rPr>
                <w:rFonts w:cstheme="minorHAnsi"/>
                <w:lang w:val="en-IN" w:eastAsia="en-IN"/>
              </w:rPr>
            </w:pPr>
            <w:r w:rsidRPr="009522A6">
              <w:rPr>
                <w:rFonts w:cstheme="minorHAnsi"/>
                <w:sz w:val="22"/>
                <w:szCs w:val="22"/>
              </w:rPr>
              <w:t>Ipex</w:t>
            </w:r>
          </w:p>
        </w:tc>
        <w:tc>
          <w:tcPr>
            <w:tcW w:w="3207" w:type="dxa"/>
            <w:vAlign w:val="center"/>
          </w:tcPr>
          <w:p w14:paraId="598ABAEF" w14:textId="4C2B856E" w:rsidR="00FD2C03" w:rsidRPr="009522A6" w:rsidRDefault="00FD2C03" w:rsidP="00FD2C03">
            <w:pPr>
              <w:spacing w:before="0" w:after="0"/>
              <w:rPr>
                <w:rFonts w:cstheme="minorHAnsi"/>
                <w:lang w:val="en-IN" w:eastAsia="en-IN"/>
              </w:rPr>
            </w:pPr>
            <w:r w:rsidRPr="009522A6">
              <w:rPr>
                <w:rFonts w:cstheme="minorHAnsi"/>
                <w:sz w:val="22"/>
                <w:szCs w:val="22"/>
              </w:rPr>
              <w:t>20542-028E-01</w:t>
            </w:r>
          </w:p>
        </w:tc>
        <w:tc>
          <w:tcPr>
            <w:tcW w:w="3207" w:type="dxa"/>
            <w:vAlign w:val="center"/>
          </w:tcPr>
          <w:p w14:paraId="3A325637" w14:textId="3CAAB317" w:rsidR="00FD2C03" w:rsidRPr="009522A6" w:rsidRDefault="00FD2C03" w:rsidP="00FD2C03">
            <w:pPr>
              <w:spacing w:before="0" w:after="0"/>
              <w:rPr>
                <w:rFonts w:cstheme="minorHAnsi"/>
                <w:lang w:val="en-IN" w:eastAsia="en-IN"/>
              </w:rPr>
            </w:pPr>
            <w:r w:rsidRPr="009522A6">
              <w:rPr>
                <w:rFonts w:cstheme="minorHAnsi"/>
                <w:sz w:val="22"/>
                <w:szCs w:val="22"/>
              </w:rPr>
              <w:t>H24635-001</w:t>
            </w:r>
          </w:p>
        </w:tc>
      </w:tr>
    </w:tbl>
    <w:p w14:paraId="2FD4C504" w14:textId="2BA9BCA0" w:rsidR="00FD2C03" w:rsidRPr="009522A6" w:rsidRDefault="00775EA6" w:rsidP="00F301AB">
      <w:pPr>
        <w:pStyle w:val="Caption"/>
        <w:spacing w:before="120" w:after="0"/>
        <w:rPr>
          <w:rFonts w:cstheme="minorHAnsi"/>
        </w:rPr>
      </w:pPr>
      <w:bookmarkStart w:id="591" w:name="_Toc20640234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79</w:t>
      </w:r>
      <w:r w:rsidR="00924662" w:rsidRPr="009522A6">
        <w:rPr>
          <w:rFonts w:cstheme="minorHAnsi"/>
        </w:rPr>
        <w:fldChar w:fldCharType="end"/>
      </w:r>
      <w:r w:rsidR="00233407" w:rsidRPr="009522A6">
        <w:rPr>
          <w:rFonts w:cstheme="minorHAnsi"/>
        </w:rPr>
        <w:t>:</w:t>
      </w:r>
      <w:r w:rsidR="00FD2C03" w:rsidRPr="009522A6">
        <w:rPr>
          <w:rFonts w:cstheme="minorHAnsi"/>
          <w:noProof/>
        </w:rPr>
        <w:t xml:space="preserve"> Scan Matrix Pinout</w:t>
      </w:r>
      <w:bookmarkEnd w:id="591"/>
    </w:p>
    <w:tbl>
      <w:tblPr>
        <w:tblStyle w:val="TableGrid"/>
        <w:tblW w:w="0" w:type="auto"/>
        <w:tblLook w:val="04A0" w:firstRow="1" w:lastRow="0" w:firstColumn="1" w:lastColumn="0" w:noHBand="0" w:noVBand="1"/>
      </w:tblPr>
      <w:tblGrid>
        <w:gridCol w:w="3145"/>
        <w:gridCol w:w="6475"/>
      </w:tblGrid>
      <w:tr w:rsidR="00FD2C03" w:rsidRPr="009522A6" w14:paraId="2C117E20" w14:textId="77777777" w:rsidTr="00C06891">
        <w:trPr>
          <w:trHeight w:hRule="exact" w:val="288"/>
        </w:trPr>
        <w:tc>
          <w:tcPr>
            <w:tcW w:w="3145" w:type="dxa"/>
            <w:shd w:val="clear" w:color="auto" w:fill="0070C0"/>
          </w:tcPr>
          <w:p w14:paraId="438A87EC" w14:textId="7D8CFC04" w:rsidR="00FD2C03" w:rsidRPr="009522A6" w:rsidRDefault="00FD2C03" w:rsidP="00FD2C03">
            <w:pPr>
              <w:tabs>
                <w:tab w:val="left" w:pos="0"/>
              </w:tabs>
              <w:spacing w:before="0" w:after="0"/>
              <w:rPr>
                <w:rFonts w:cstheme="minorHAnsi"/>
                <w:b/>
              </w:rPr>
            </w:pPr>
            <w:r w:rsidRPr="009522A6">
              <w:rPr>
                <w:rFonts w:cstheme="minorHAnsi"/>
                <w:b/>
                <w:color w:val="FFFFFF" w:themeColor="background1"/>
                <w:sz w:val="22"/>
                <w:szCs w:val="22"/>
              </w:rPr>
              <w:t>Pin #</w:t>
            </w:r>
          </w:p>
        </w:tc>
        <w:tc>
          <w:tcPr>
            <w:tcW w:w="6475" w:type="dxa"/>
            <w:shd w:val="clear" w:color="auto" w:fill="0070C0"/>
          </w:tcPr>
          <w:p w14:paraId="348D4EB6" w14:textId="24AD3398" w:rsidR="00FD2C03" w:rsidRPr="009522A6" w:rsidRDefault="00FD2C03" w:rsidP="0043565E">
            <w:pPr>
              <w:tabs>
                <w:tab w:val="left" w:pos="0"/>
              </w:tabs>
              <w:spacing w:before="0" w:after="0"/>
              <w:jc w:val="center"/>
              <w:rPr>
                <w:rFonts w:cstheme="minorHAnsi"/>
                <w:b/>
              </w:rPr>
            </w:pPr>
            <w:r w:rsidRPr="009522A6">
              <w:rPr>
                <w:rFonts w:cstheme="minorHAnsi"/>
                <w:b/>
                <w:color w:val="FFFFFF" w:themeColor="background1"/>
                <w:sz w:val="22"/>
                <w:szCs w:val="22"/>
              </w:rPr>
              <w:t>Signal Name</w:t>
            </w:r>
          </w:p>
        </w:tc>
      </w:tr>
      <w:tr w:rsidR="00FD2C03" w:rsidRPr="009522A6" w14:paraId="7319177C" w14:textId="77777777" w:rsidTr="00C06891">
        <w:trPr>
          <w:trHeight w:hRule="exact" w:val="288"/>
        </w:trPr>
        <w:tc>
          <w:tcPr>
            <w:tcW w:w="3145" w:type="dxa"/>
          </w:tcPr>
          <w:p w14:paraId="36205B95" w14:textId="2AFD4974" w:rsidR="00FD2C03" w:rsidRPr="009522A6" w:rsidRDefault="00FD2C03" w:rsidP="00C06891">
            <w:pPr>
              <w:tabs>
                <w:tab w:val="left" w:pos="0"/>
              </w:tabs>
              <w:spacing w:before="0" w:after="0"/>
              <w:jc w:val="center"/>
              <w:rPr>
                <w:rFonts w:cstheme="minorHAnsi"/>
              </w:rPr>
            </w:pPr>
            <w:r w:rsidRPr="009522A6">
              <w:rPr>
                <w:rFonts w:cstheme="minorHAnsi"/>
                <w:sz w:val="22"/>
                <w:szCs w:val="22"/>
              </w:rPr>
              <w:t>1</w:t>
            </w:r>
          </w:p>
        </w:tc>
        <w:tc>
          <w:tcPr>
            <w:tcW w:w="6475" w:type="dxa"/>
          </w:tcPr>
          <w:p w14:paraId="12662153" w14:textId="51F79FDC"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KBC_SCANIN&lt;6&gt;</w:t>
            </w:r>
          </w:p>
        </w:tc>
      </w:tr>
      <w:tr w:rsidR="00FD2C03" w:rsidRPr="009522A6" w14:paraId="157D6E03" w14:textId="77777777" w:rsidTr="00C06891">
        <w:trPr>
          <w:trHeight w:hRule="exact" w:val="288"/>
        </w:trPr>
        <w:tc>
          <w:tcPr>
            <w:tcW w:w="3145" w:type="dxa"/>
          </w:tcPr>
          <w:p w14:paraId="24A6E1F1" w14:textId="23BCA805" w:rsidR="00FD2C03" w:rsidRPr="009522A6" w:rsidRDefault="00FD2C03" w:rsidP="00C06891">
            <w:pPr>
              <w:tabs>
                <w:tab w:val="left" w:pos="0"/>
              </w:tabs>
              <w:spacing w:before="0" w:after="0"/>
              <w:jc w:val="center"/>
              <w:rPr>
                <w:rFonts w:cstheme="minorHAnsi"/>
              </w:rPr>
            </w:pPr>
            <w:r w:rsidRPr="009522A6">
              <w:rPr>
                <w:rFonts w:cstheme="minorHAnsi"/>
                <w:sz w:val="22"/>
                <w:szCs w:val="22"/>
              </w:rPr>
              <w:t>2</w:t>
            </w:r>
          </w:p>
        </w:tc>
        <w:tc>
          <w:tcPr>
            <w:tcW w:w="6475" w:type="dxa"/>
          </w:tcPr>
          <w:p w14:paraId="313691A0" w14:textId="17868D47"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KBC_SCANIN&lt;0&gt;</w:t>
            </w:r>
          </w:p>
        </w:tc>
      </w:tr>
      <w:tr w:rsidR="00FD2C03" w:rsidRPr="009522A6" w14:paraId="6B8B751F" w14:textId="77777777" w:rsidTr="00C06891">
        <w:trPr>
          <w:trHeight w:hRule="exact" w:val="288"/>
        </w:trPr>
        <w:tc>
          <w:tcPr>
            <w:tcW w:w="3145" w:type="dxa"/>
          </w:tcPr>
          <w:p w14:paraId="07F21620" w14:textId="1FE69EE2" w:rsidR="00FD2C03" w:rsidRPr="009522A6" w:rsidRDefault="00FD2C03" w:rsidP="00C06891">
            <w:pPr>
              <w:tabs>
                <w:tab w:val="left" w:pos="0"/>
              </w:tabs>
              <w:spacing w:before="0" w:after="0"/>
              <w:jc w:val="center"/>
              <w:rPr>
                <w:rFonts w:cstheme="minorHAnsi"/>
              </w:rPr>
            </w:pPr>
            <w:r w:rsidRPr="009522A6">
              <w:rPr>
                <w:rFonts w:cstheme="minorHAnsi"/>
                <w:sz w:val="22"/>
                <w:szCs w:val="22"/>
              </w:rPr>
              <w:t>3</w:t>
            </w:r>
          </w:p>
        </w:tc>
        <w:tc>
          <w:tcPr>
            <w:tcW w:w="6475" w:type="dxa"/>
          </w:tcPr>
          <w:p w14:paraId="6D478378" w14:textId="6D69FF84"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KBC_SCANIN&lt;1&gt;</w:t>
            </w:r>
          </w:p>
        </w:tc>
      </w:tr>
      <w:tr w:rsidR="00FD2C03" w:rsidRPr="009522A6" w14:paraId="5CF7B30D" w14:textId="77777777" w:rsidTr="00C06891">
        <w:trPr>
          <w:trHeight w:hRule="exact" w:val="288"/>
        </w:trPr>
        <w:tc>
          <w:tcPr>
            <w:tcW w:w="3145" w:type="dxa"/>
          </w:tcPr>
          <w:p w14:paraId="60192111" w14:textId="167C6CBB" w:rsidR="00FD2C03" w:rsidRPr="009522A6" w:rsidRDefault="00FD2C03" w:rsidP="00C06891">
            <w:pPr>
              <w:tabs>
                <w:tab w:val="left" w:pos="0"/>
              </w:tabs>
              <w:spacing w:before="0" w:after="0"/>
              <w:jc w:val="center"/>
              <w:rPr>
                <w:rFonts w:cstheme="minorHAnsi"/>
              </w:rPr>
            </w:pPr>
            <w:r w:rsidRPr="009522A6">
              <w:rPr>
                <w:rFonts w:cstheme="minorHAnsi"/>
                <w:sz w:val="22"/>
                <w:szCs w:val="22"/>
              </w:rPr>
              <w:t>4</w:t>
            </w:r>
          </w:p>
        </w:tc>
        <w:tc>
          <w:tcPr>
            <w:tcW w:w="6475" w:type="dxa"/>
          </w:tcPr>
          <w:p w14:paraId="3F167E4A" w14:textId="3E640C7D"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KBC_SCANOUT&lt;6&gt;</w:t>
            </w:r>
          </w:p>
        </w:tc>
      </w:tr>
      <w:tr w:rsidR="00FD2C03" w:rsidRPr="009522A6" w14:paraId="52A3FB47" w14:textId="77777777" w:rsidTr="00C06891">
        <w:trPr>
          <w:trHeight w:hRule="exact" w:val="288"/>
        </w:trPr>
        <w:tc>
          <w:tcPr>
            <w:tcW w:w="3145" w:type="dxa"/>
          </w:tcPr>
          <w:p w14:paraId="259CCF38" w14:textId="1F3FE6FD" w:rsidR="00FD2C03" w:rsidRPr="009522A6" w:rsidRDefault="00FD2C03" w:rsidP="00C06891">
            <w:pPr>
              <w:tabs>
                <w:tab w:val="left" w:pos="0"/>
              </w:tabs>
              <w:spacing w:before="0" w:after="0"/>
              <w:jc w:val="center"/>
              <w:rPr>
                <w:rFonts w:cstheme="minorHAnsi"/>
              </w:rPr>
            </w:pPr>
            <w:r w:rsidRPr="009522A6">
              <w:rPr>
                <w:rFonts w:cstheme="minorHAnsi"/>
                <w:sz w:val="22"/>
                <w:szCs w:val="22"/>
              </w:rPr>
              <w:t>5</w:t>
            </w:r>
          </w:p>
        </w:tc>
        <w:tc>
          <w:tcPr>
            <w:tcW w:w="6475" w:type="dxa"/>
          </w:tcPr>
          <w:p w14:paraId="0BC6547D" w14:textId="718D27A3"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KBC_SCANIN&lt;3&gt;</w:t>
            </w:r>
          </w:p>
        </w:tc>
      </w:tr>
      <w:tr w:rsidR="00FD2C03" w:rsidRPr="009522A6" w14:paraId="4F9E68D1" w14:textId="77777777" w:rsidTr="00C06891">
        <w:trPr>
          <w:trHeight w:hRule="exact" w:val="288"/>
        </w:trPr>
        <w:tc>
          <w:tcPr>
            <w:tcW w:w="3145" w:type="dxa"/>
          </w:tcPr>
          <w:p w14:paraId="77EBB1A6" w14:textId="4F368D1A" w:rsidR="00FD2C03" w:rsidRPr="009522A6" w:rsidRDefault="00FD2C03" w:rsidP="00C06891">
            <w:pPr>
              <w:tabs>
                <w:tab w:val="left" w:pos="0"/>
              </w:tabs>
              <w:spacing w:before="0" w:after="0"/>
              <w:jc w:val="center"/>
              <w:rPr>
                <w:rFonts w:cstheme="minorHAnsi"/>
              </w:rPr>
            </w:pPr>
            <w:r w:rsidRPr="009522A6">
              <w:rPr>
                <w:rFonts w:cstheme="minorHAnsi"/>
                <w:sz w:val="22"/>
                <w:szCs w:val="22"/>
              </w:rPr>
              <w:t>6</w:t>
            </w:r>
          </w:p>
        </w:tc>
        <w:tc>
          <w:tcPr>
            <w:tcW w:w="6475" w:type="dxa"/>
          </w:tcPr>
          <w:p w14:paraId="280B2BDC" w14:textId="7AD00611"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KBC_SCANIN&lt;2&gt;</w:t>
            </w:r>
          </w:p>
        </w:tc>
      </w:tr>
      <w:tr w:rsidR="00FD2C03" w:rsidRPr="009522A6" w14:paraId="637D91EA" w14:textId="77777777" w:rsidTr="00C06891">
        <w:trPr>
          <w:trHeight w:hRule="exact" w:val="288"/>
        </w:trPr>
        <w:tc>
          <w:tcPr>
            <w:tcW w:w="3145" w:type="dxa"/>
          </w:tcPr>
          <w:p w14:paraId="0B280839" w14:textId="1985C266" w:rsidR="00FD2C03" w:rsidRPr="009522A6" w:rsidRDefault="00FD2C03" w:rsidP="00C06891">
            <w:pPr>
              <w:tabs>
                <w:tab w:val="left" w:pos="0"/>
              </w:tabs>
              <w:spacing w:before="0" w:after="0"/>
              <w:jc w:val="center"/>
              <w:rPr>
                <w:rFonts w:cstheme="minorHAnsi"/>
              </w:rPr>
            </w:pPr>
            <w:r w:rsidRPr="009522A6">
              <w:rPr>
                <w:rFonts w:cstheme="minorHAnsi"/>
                <w:sz w:val="22"/>
                <w:szCs w:val="22"/>
              </w:rPr>
              <w:t>7</w:t>
            </w:r>
          </w:p>
        </w:tc>
        <w:tc>
          <w:tcPr>
            <w:tcW w:w="6475" w:type="dxa"/>
          </w:tcPr>
          <w:p w14:paraId="19D03492" w14:textId="3B7F7F3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KBC_SCANOUT&lt;15&gt;</w:t>
            </w:r>
          </w:p>
        </w:tc>
      </w:tr>
      <w:tr w:rsidR="00FD2C03" w:rsidRPr="009522A6" w14:paraId="304FEC19" w14:textId="77777777" w:rsidTr="00C06891">
        <w:trPr>
          <w:trHeight w:hRule="exact" w:val="288"/>
        </w:trPr>
        <w:tc>
          <w:tcPr>
            <w:tcW w:w="3145" w:type="dxa"/>
          </w:tcPr>
          <w:p w14:paraId="7E39248E" w14:textId="25408214" w:rsidR="00FD2C03" w:rsidRPr="009522A6" w:rsidRDefault="00FD2C03" w:rsidP="00C06891">
            <w:pPr>
              <w:tabs>
                <w:tab w:val="left" w:pos="0"/>
              </w:tabs>
              <w:spacing w:before="0" w:after="0"/>
              <w:jc w:val="center"/>
              <w:rPr>
                <w:rFonts w:cstheme="minorHAnsi"/>
              </w:rPr>
            </w:pPr>
            <w:r w:rsidRPr="009522A6">
              <w:rPr>
                <w:rFonts w:cstheme="minorHAnsi"/>
                <w:sz w:val="22"/>
                <w:szCs w:val="22"/>
              </w:rPr>
              <w:t>8</w:t>
            </w:r>
          </w:p>
        </w:tc>
        <w:tc>
          <w:tcPr>
            <w:tcW w:w="6475" w:type="dxa"/>
          </w:tcPr>
          <w:p w14:paraId="713C45D5" w14:textId="36CB00F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KBC_SCANIN&lt;5&gt;</w:t>
            </w:r>
          </w:p>
        </w:tc>
      </w:tr>
      <w:tr w:rsidR="00FD2C03" w:rsidRPr="009522A6" w14:paraId="08920FCC" w14:textId="77777777" w:rsidTr="00C06891">
        <w:trPr>
          <w:trHeight w:hRule="exact" w:val="288"/>
        </w:trPr>
        <w:tc>
          <w:tcPr>
            <w:tcW w:w="3145" w:type="dxa"/>
          </w:tcPr>
          <w:p w14:paraId="05214E55" w14:textId="24F123C7" w:rsidR="00FD2C03" w:rsidRPr="009522A6" w:rsidRDefault="00FD2C03" w:rsidP="00C06891">
            <w:pPr>
              <w:tabs>
                <w:tab w:val="left" w:pos="0"/>
              </w:tabs>
              <w:spacing w:before="0" w:after="0"/>
              <w:jc w:val="center"/>
              <w:rPr>
                <w:rFonts w:cstheme="minorHAnsi"/>
              </w:rPr>
            </w:pPr>
            <w:r w:rsidRPr="009522A6">
              <w:rPr>
                <w:rFonts w:cstheme="minorHAnsi"/>
                <w:sz w:val="22"/>
                <w:szCs w:val="22"/>
              </w:rPr>
              <w:t>9</w:t>
            </w:r>
          </w:p>
        </w:tc>
        <w:tc>
          <w:tcPr>
            <w:tcW w:w="6475" w:type="dxa"/>
          </w:tcPr>
          <w:p w14:paraId="69C6BEC9" w14:textId="51F66288"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KBC_SCANIN&lt;4&gt;</w:t>
            </w:r>
          </w:p>
        </w:tc>
      </w:tr>
      <w:tr w:rsidR="00FD2C03" w:rsidRPr="009522A6" w14:paraId="58D5E3B9" w14:textId="77777777" w:rsidTr="00C06891">
        <w:trPr>
          <w:trHeight w:hRule="exact" w:val="288"/>
        </w:trPr>
        <w:tc>
          <w:tcPr>
            <w:tcW w:w="3145" w:type="dxa"/>
          </w:tcPr>
          <w:p w14:paraId="6674B25D" w14:textId="742EE20E" w:rsidR="00FD2C03" w:rsidRPr="009522A6" w:rsidRDefault="00FD2C03" w:rsidP="00C06891">
            <w:pPr>
              <w:tabs>
                <w:tab w:val="left" w:pos="0"/>
              </w:tabs>
              <w:spacing w:before="0" w:after="0"/>
              <w:jc w:val="center"/>
              <w:rPr>
                <w:rFonts w:cstheme="minorHAnsi"/>
              </w:rPr>
            </w:pPr>
            <w:r w:rsidRPr="009522A6">
              <w:rPr>
                <w:rFonts w:cstheme="minorHAnsi"/>
                <w:sz w:val="22"/>
                <w:szCs w:val="22"/>
              </w:rPr>
              <w:t>10</w:t>
            </w:r>
          </w:p>
        </w:tc>
        <w:tc>
          <w:tcPr>
            <w:tcW w:w="6475" w:type="dxa"/>
          </w:tcPr>
          <w:p w14:paraId="25EB8EE6" w14:textId="45A32D72"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KBC_SCANOUT&lt;10&gt;</w:t>
            </w:r>
          </w:p>
        </w:tc>
      </w:tr>
      <w:tr w:rsidR="00FD2C03" w:rsidRPr="009522A6" w14:paraId="01C54EA4" w14:textId="77777777" w:rsidTr="00C06891">
        <w:trPr>
          <w:trHeight w:hRule="exact" w:val="288"/>
        </w:trPr>
        <w:tc>
          <w:tcPr>
            <w:tcW w:w="3145" w:type="dxa"/>
          </w:tcPr>
          <w:p w14:paraId="208E05B4" w14:textId="201339B8" w:rsidR="00FD2C03" w:rsidRPr="009522A6" w:rsidRDefault="00FD2C03" w:rsidP="00C06891">
            <w:pPr>
              <w:tabs>
                <w:tab w:val="left" w:pos="0"/>
              </w:tabs>
              <w:spacing w:before="0" w:after="0"/>
              <w:jc w:val="center"/>
              <w:rPr>
                <w:rFonts w:cstheme="minorHAnsi"/>
              </w:rPr>
            </w:pPr>
            <w:r w:rsidRPr="009522A6">
              <w:rPr>
                <w:rFonts w:cstheme="minorHAnsi"/>
                <w:sz w:val="22"/>
                <w:szCs w:val="22"/>
              </w:rPr>
              <w:t>11</w:t>
            </w:r>
          </w:p>
        </w:tc>
        <w:tc>
          <w:tcPr>
            <w:tcW w:w="6475" w:type="dxa"/>
          </w:tcPr>
          <w:p w14:paraId="037D8789" w14:textId="1C9A1060"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KBC_SCANOUT&lt;14&gt;</w:t>
            </w:r>
          </w:p>
        </w:tc>
      </w:tr>
      <w:tr w:rsidR="00FD2C03" w:rsidRPr="009522A6" w14:paraId="49390089" w14:textId="77777777" w:rsidTr="00C06891">
        <w:trPr>
          <w:trHeight w:hRule="exact" w:val="288"/>
        </w:trPr>
        <w:tc>
          <w:tcPr>
            <w:tcW w:w="3145" w:type="dxa"/>
          </w:tcPr>
          <w:p w14:paraId="0966A214" w14:textId="5D73061E" w:rsidR="00FD2C03" w:rsidRPr="009522A6" w:rsidRDefault="00FD2C03" w:rsidP="00C06891">
            <w:pPr>
              <w:tabs>
                <w:tab w:val="left" w:pos="0"/>
              </w:tabs>
              <w:spacing w:before="0" w:after="0"/>
              <w:jc w:val="center"/>
              <w:rPr>
                <w:rFonts w:cstheme="minorHAnsi"/>
              </w:rPr>
            </w:pPr>
            <w:r w:rsidRPr="009522A6">
              <w:rPr>
                <w:rFonts w:cstheme="minorHAnsi"/>
                <w:sz w:val="22"/>
                <w:szCs w:val="22"/>
              </w:rPr>
              <w:t>12</w:t>
            </w:r>
          </w:p>
        </w:tc>
        <w:tc>
          <w:tcPr>
            <w:tcW w:w="6475" w:type="dxa"/>
          </w:tcPr>
          <w:p w14:paraId="41648B18" w14:textId="20BEA58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KBC_SCANIN&lt;7&gt;</w:t>
            </w:r>
          </w:p>
        </w:tc>
      </w:tr>
      <w:tr w:rsidR="00FD2C03" w:rsidRPr="009522A6" w14:paraId="27B96237" w14:textId="77777777" w:rsidTr="00C06891">
        <w:trPr>
          <w:trHeight w:hRule="exact" w:val="288"/>
        </w:trPr>
        <w:tc>
          <w:tcPr>
            <w:tcW w:w="3145" w:type="dxa"/>
          </w:tcPr>
          <w:p w14:paraId="2AD656BF" w14:textId="4CE13D2E" w:rsidR="00FD2C03" w:rsidRPr="009522A6" w:rsidRDefault="00FD2C03" w:rsidP="00C06891">
            <w:pPr>
              <w:tabs>
                <w:tab w:val="left" w:pos="0"/>
              </w:tabs>
              <w:spacing w:before="0" w:after="0"/>
              <w:jc w:val="center"/>
              <w:rPr>
                <w:rFonts w:cstheme="minorHAnsi"/>
              </w:rPr>
            </w:pPr>
            <w:r w:rsidRPr="009522A6">
              <w:rPr>
                <w:rFonts w:cstheme="minorHAnsi"/>
                <w:sz w:val="22"/>
                <w:szCs w:val="22"/>
              </w:rPr>
              <w:t>13</w:t>
            </w:r>
          </w:p>
        </w:tc>
        <w:tc>
          <w:tcPr>
            <w:tcW w:w="6475" w:type="dxa"/>
          </w:tcPr>
          <w:p w14:paraId="7BCAA218" w14:textId="77F4E154"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KBC_SCANOUT&lt;13&gt;</w:t>
            </w:r>
          </w:p>
        </w:tc>
      </w:tr>
      <w:tr w:rsidR="00FD2C03" w:rsidRPr="009522A6" w14:paraId="679EFCFE" w14:textId="77777777" w:rsidTr="00C06891">
        <w:trPr>
          <w:trHeight w:hRule="exact" w:val="288"/>
        </w:trPr>
        <w:tc>
          <w:tcPr>
            <w:tcW w:w="3145" w:type="dxa"/>
          </w:tcPr>
          <w:p w14:paraId="0DF99640" w14:textId="087548A2" w:rsidR="00FD2C03" w:rsidRPr="009522A6" w:rsidRDefault="00FD2C03" w:rsidP="00C06891">
            <w:pPr>
              <w:tabs>
                <w:tab w:val="left" w:pos="0"/>
              </w:tabs>
              <w:spacing w:before="0" w:after="0"/>
              <w:jc w:val="center"/>
              <w:rPr>
                <w:rFonts w:cstheme="minorHAnsi"/>
              </w:rPr>
            </w:pPr>
            <w:r w:rsidRPr="009522A6">
              <w:rPr>
                <w:rFonts w:cstheme="minorHAnsi"/>
                <w:sz w:val="22"/>
                <w:szCs w:val="22"/>
              </w:rPr>
              <w:t>14</w:t>
            </w:r>
          </w:p>
        </w:tc>
        <w:tc>
          <w:tcPr>
            <w:tcW w:w="6475" w:type="dxa"/>
          </w:tcPr>
          <w:p w14:paraId="3B05C68E" w14:textId="16701EBC"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KBC_SCANOUT&lt;11&gt;</w:t>
            </w:r>
          </w:p>
        </w:tc>
      </w:tr>
      <w:tr w:rsidR="00FD2C03" w:rsidRPr="009522A6" w14:paraId="38F3FFD2" w14:textId="77777777" w:rsidTr="00C06891">
        <w:trPr>
          <w:trHeight w:hRule="exact" w:val="288"/>
        </w:trPr>
        <w:tc>
          <w:tcPr>
            <w:tcW w:w="3145" w:type="dxa"/>
          </w:tcPr>
          <w:p w14:paraId="0520DD20" w14:textId="6657C865" w:rsidR="00FD2C03" w:rsidRPr="009522A6" w:rsidRDefault="00FD2C03" w:rsidP="00C06891">
            <w:pPr>
              <w:tabs>
                <w:tab w:val="left" w:pos="0"/>
              </w:tabs>
              <w:spacing w:before="0" w:after="0"/>
              <w:jc w:val="center"/>
              <w:rPr>
                <w:rFonts w:cstheme="minorHAnsi"/>
              </w:rPr>
            </w:pPr>
            <w:r w:rsidRPr="009522A6">
              <w:rPr>
                <w:rFonts w:cstheme="minorHAnsi"/>
                <w:sz w:val="22"/>
                <w:szCs w:val="22"/>
              </w:rPr>
              <w:t>15</w:t>
            </w:r>
          </w:p>
        </w:tc>
        <w:tc>
          <w:tcPr>
            <w:tcW w:w="6475" w:type="dxa"/>
          </w:tcPr>
          <w:p w14:paraId="58CFDA3B" w14:textId="50AFAA13"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KBC_SCANOUT&lt;8&gt;</w:t>
            </w:r>
          </w:p>
        </w:tc>
      </w:tr>
      <w:tr w:rsidR="00FD2C03" w:rsidRPr="009522A6" w14:paraId="7FC4B938" w14:textId="77777777" w:rsidTr="00C06891">
        <w:trPr>
          <w:trHeight w:hRule="exact" w:val="288"/>
        </w:trPr>
        <w:tc>
          <w:tcPr>
            <w:tcW w:w="3145" w:type="dxa"/>
          </w:tcPr>
          <w:p w14:paraId="03A9F4D5" w14:textId="7E1C7D81" w:rsidR="00FD2C03" w:rsidRPr="009522A6" w:rsidRDefault="00FD2C03" w:rsidP="00C06891">
            <w:pPr>
              <w:tabs>
                <w:tab w:val="left" w:pos="0"/>
              </w:tabs>
              <w:spacing w:before="0" w:after="0"/>
              <w:jc w:val="center"/>
              <w:rPr>
                <w:rFonts w:cstheme="minorHAnsi"/>
              </w:rPr>
            </w:pPr>
            <w:r w:rsidRPr="009522A6">
              <w:rPr>
                <w:rFonts w:cstheme="minorHAnsi"/>
                <w:sz w:val="22"/>
                <w:szCs w:val="22"/>
              </w:rPr>
              <w:t>16</w:t>
            </w:r>
          </w:p>
        </w:tc>
        <w:tc>
          <w:tcPr>
            <w:tcW w:w="6475" w:type="dxa"/>
          </w:tcPr>
          <w:p w14:paraId="2A22452E" w14:textId="2607BF91"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KBC_SCANOUT&lt;7&gt;</w:t>
            </w:r>
          </w:p>
        </w:tc>
      </w:tr>
      <w:tr w:rsidR="00FD2C03" w:rsidRPr="009522A6" w14:paraId="6D8D14ED" w14:textId="77777777" w:rsidTr="00C06891">
        <w:trPr>
          <w:trHeight w:hRule="exact" w:val="288"/>
        </w:trPr>
        <w:tc>
          <w:tcPr>
            <w:tcW w:w="3145" w:type="dxa"/>
          </w:tcPr>
          <w:p w14:paraId="39028C6F" w14:textId="124CE157" w:rsidR="00FD2C03" w:rsidRPr="009522A6" w:rsidRDefault="00FD2C03" w:rsidP="00C06891">
            <w:pPr>
              <w:tabs>
                <w:tab w:val="left" w:pos="0"/>
              </w:tabs>
              <w:spacing w:before="0" w:after="0"/>
              <w:jc w:val="center"/>
              <w:rPr>
                <w:rFonts w:cstheme="minorHAnsi"/>
              </w:rPr>
            </w:pPr>
            <w:r w:rsidRPr="009522A6">
              <w:rPr>
                <w:rFonts w:cstheme="minorHAnsi"/>
                <w:sz w:val="22"/>
                <w:szCs w:val="22"/>
              </w:rPr>
              <w:t>17</w:t>
            </w:r>
          </w:p>
        </w:tc>
        <w:tc>
          <w:tcPr>
            <w:tcW w:w="6475" w:type="dxa"/>
          </w:tcPr>
          <w:p w14:paraId="31D2582A" w14:textId="2A6D7AE8"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KBC_SCANOUT&lt;9&gt;</w:t>
            </w:r>
          </w:p>
        </w:tc>
      </w:tr>
      <w:tr w:rsidR="00FD2C03" w:rsidRPr="009522A6" w14:paraId="78CA0EDB" w14:textId="77777777" w:rsidTr="00C06891">
        <w:trPr>
          <w:trHeight w:hRule="exact" w:val="288"/>
        </w:trPr>
        <w:tc>
          <w:tcPr>
            <w:tcW w:w="3145" w:type="dxa"/>
          </w:tcPr>
          <w:p w14:paraId="5868C7D9" w14:textId="4510E7E1" w:rsidR="00FD2C03" w:rsidRPr="009522A6" w:rsidRDefault="00FD2C03" w:rsidP="00C06891">
            <w:pPr>
              <w:tabs>
                <w:tab w:val="left" w:pos="0"/>
              </w:tabs>
              <w:spacing w:before="0" w:after="0"/>
              <w:jc w:val="center"/>
              <w:rPr>
                <w:rFonts w:cstheme="minorHAnsi"/>
              </w:rPr>
            </w:pPr>
            <w:r w:rsidRPr="009522A6">
              <w:rPr>
                <w:rFonts w:cstheme="minorHAnsi"/>
                <w:sz w:val="22"/>
                <w:szCs w:val="22"/>
              </w:rPr>
              <w:t>18</w:t>
            </w:r>
          </w:p>
        </w:tc>
        <w:tc>
          <w:tcPr>
            <w:tcW w:w="6475" w:type="dxa"/>
          </w:tcPr>
          <w:p w14:paraId="46C7C47F" w14:textId="349C752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KBC_SCANOUT&lt;12&gt;</w:t>
            </w:r>
          </w:p>
        </w:tc>
      </w:tr>
      <w:tr w:rsidR="00FD2C03" w:rsidRPr="009522A6" w14:paraId="2F0A162B" w14:textId="77777777" w:rsidTr="00C06891">
        <w:trPr>
          <w:trHeight w:hRule="exact" w:val="288"/>
        </w:trPr>
        <w:tc>
          <w:tcPr>
            <w:tcW w:w="3145" w:type="dxa"/>
          </w:tcPr>
          <w:p w14:paraId="7AA8D5C6" w14:textId="7147783D" w:rsidR="00FD2C03" w:rsidRPr="009522A6" w:rsidRDefault="00FD2C03" w:rsidP="00C06891">
            <w:pPr>
              <w:tabs>
                <w:tab w:val="left" w:pos="0"/>
              </w:tabs>
              <w:spacing w:before="0" w:after="0"/>
              <w:jc w:val="center"/>
              <w:rPr>
                <w:rFonts w:cstheme="minorHAnsi"/>
              </w:rPr>
            </w:pPr>
            <w:r w:rsidRPr="009522A6">
              <w:rPr>
                <w:rFonts w:cstheme="minorHAnsi"/>
                <w:sz w:val="22"/>
                <w:szCs w:val="22"/>
              </w:rPr>
              <w:t>19</w:t>
            </w:r>
          </w:p>
        </w:tc>
        <w:tc>
          <w:tcPr>
            <w:tcW w:w="6475" w:type="dxa"/>
          </w:tcPr>
          <w:p w14:paraId="3A1E14A0" w14:textId="5DDCADE6"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KBC_SCANOUT&lt;3&gt;</w:t>
            </w:r>
          </w:p>
        </w:tc>
      </w:tr>
      <w:tr w:rsidR="00FD2C03" w:rsidRPr="009522A6" w14:paraId="2986268F" w14:textId="77777777" w:rsidTr="00C06891">
        <w:trPr>
          <w:trHeight w:hRule="exact" w:val="288"/>
        </w:trPr>
        <w:tc>
          <w:tcPr>
            <w:tcW w:w="3145" w:type="dxa"/>
          </w:tcPr>
          <w:p w14:paraId="31013382" w14:textId="76084690" w:rsidR="00FD2C03" w:rsidRPr="009522A6" w:rsidRDefault="00FD2C03" w:rsidP="00C06891">
            <w:pPr>
              <w:tabs>
                <w:tab w:val="left" w:pos="0"/>
              </w:tabs>
              <w:spacing w:before="0" w:after="0"/>
              <w:jc w:val="center"/>
              <w:rPr>
                <w:rFonts w:cstheme="minorHAnsi"/>
              </w:rPr>
            </w:pPr>
            <w:r w:rsidRPr="009522A6">
              <w:rPr>
                <w:rFonts w:cstheme="minorHAnsi"/>
                <w:sz w:val="22"/>
                <w:szCs w:val="22"/>
              </w:rPr>
              <w:t>20</w:t>
            </w:r>
          </w:p>
        </w:tc>
        <w:tc>
          <w:tcPr>
            <w:tcW w:w="6475" w:type="dxa"/>
          </w:tcPr>
          <w:p w14:paraId="1621CB6F" w14:textId="368805BD"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KBC_SCANOUT&lt;2&gt;</w:t>
            </w:r>
          </w:p>
        </w:tc>
      </w:tr>
      <w:tr w:rsidR="00FD2C03" w:rsidRPr="009522A6" w14:paraId="34A90BA9" w14:textId="77777777" w:rsidTr="00C06891">
        <w:trPr>
          <w:trHeight w:hRule="exact" w:val="288"/>
        </w:trPr>
        <w:tc>
          <w:tcPr>
            <w:tcW w:w="3145" w:type="dxa"/>
          </w:tcPr>
          <w:p w14:paraId="1A820F7F" w14:textId="1B50EE37" w:rsidR="00FD2C03" w:rsidRPr="009522A6" w:rsidRDefault="00FD2C03" w:rsidP="00C06891">
            <w:pPr>
              <w:tabs>
                <w:tab w:val="left" w:pos="0"/>
              </w:tabs>
              <w:spacing w:before="0" w:after="0"/>
              <w:jc w:val="center"/>
              <w:rPr>
                <w:rFonts w:cstheme="minorHAnsi"/>
              </w:rPr>
            </w:pPr>
            <w:r w:rsidRPr="009522A6">
              <w:rPr>
                <w:rFonts w:cstheme="minorHAnsi"/>
                <w:sz w:val="22"/>
                <w:szCs w:val="22"/>
              </w:rPr>
              <w:t>21</w:t>
            </w:r>
          </w:p>
        </w:tc>
        <w:tc>
          <w:tcPr>
            <w:tcW w:w="6475" w:type="dxa"/>
          </w:tcPr>
          <w:p w14:paraId="0A9942EC" w14:textId="0ACF838F"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KBC_SCANOUT&lt;1&gt;</w:t>
            </w:r>
          </w:p>
        </w:tc>
      </w:tr>
      <w:tr w:rsidR="00FD2C03" w:rsidRPr="009522A6" w14:paraId="072EA797" w14:textId="77777777" w:rsidTr="00C06891">
        <w:trPr>
          <w:trHeight w:hRule="exact" w:val="288"/>
        </w:trPr>
        <w:tc>
          <w:tcPr>
            <w:tcW w:w="3145" w:type="dxa"/>
          </w:tcPr>
          <w:p w14:paraId="52EAD1EB" w14:textId="55F6B4AD" w:rsidR="00FD2C03" w:rsidRPr="009522A6" w:rsidRDefault="00FD2C03" w:rsidP="00C06891">
            <w:pPr>
              <w:tabs>
                <w:tab w:val="left" w:pos="0"/>
              </w:tabs>
              <w:spacing w:before="0" w:after="0"/>
              <w:jc w:val="center"/>
              <w:rPr>
                <w:rFonts w:cstheme="minorHAnsi"/>
              </w:rPr>
            </w:pPr>
            <w:r w:rsidRPr="009522A6">
              <w:rPr>
                <w:rFonts w:cstheme="minorHAnsi"/>
                <w:sz w:val="22"/>
                <w:szCs w:val="22"/>
              </w:rPr>
              <w:t>22</w:t>
            </w:r>
          </w:p>
        </w:tc>
        <w:tc>
          <w:tcPr>
            <w:tcW w:w="6475" w:type="dxa"/>
          </w:tcPr>
          <w:p w14:paraId="15841537" w14:textId="747E45BC"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KBC_SCANOUT&lt;4&gt;</w:t>
            </w:r>
          </w:p>
        </w:tc>
      </w:tr>
      <w:tr w:rsidR="00FD2C03" w:rsidRPr="009522A6" w14:paraId="3100D911" w14:textId="77777777" w:rsidTr="00C06891">
        <w:trPr>
          <w:trHeight w:hRule="exact" w:val="288"/>
        </w:trPr>
        <w:tc>
          <w:tcPr>
            <w:tcW w:w="3145" w:type="dxa"/>
          </w:tcPr>
          <w:p w14:paraId="23DFFFB5" w14:textId="2B4624ED" w:rsidR="00FD2C03" w:rsidRPr="009522A6" w:rsidRDefault="00FD2C03" w:rsidP="00C06891">
            <w:pPr>
              <w:tabs>
                <w:tab w:val="left" w:pos="0"/>
              </w:tabs>
              <w:spacing w:before="0" w:after="0"/>
              <w:jc w:val="center"/>
              <w:rPr>
                <w:rFonts w:cstheme="minorHAnsi"/>
              </w:rPr>
            </w:pPr>
            <w:r w:rsidRPr="009522A6">
              <w:rPr>
                <w:rFonts w:cstheme="minorHAnsi"/>
                <w:sz w:val="22"/>
                <w:szCs w:val="22"/>
              </w:rPr>
              <w:t>23</w:t>
            </w:r>
          </w:p>
        </w:tc>
        <w:tc>
          <w:tcPr>
            <w:tcW w:w="6475" w:type="dxa"/>
          </w:tcPr>
          <w:p w14:paraId="636190E7" w14:textId="3D0353AB"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KBC_SCANOUT&lt;5&gt;</w:t>
            </w:r>
          </w:p>
        </w:tc>
      </w:tr>
      <w:tr w:rsidR="00FD2C03" w:rsidRPr="009522A6" w14:paraId="1E03113B" w14:textId="77777777" w:rsidTr="00C06891">
        <w:trPr>
          <w:trHeight w:hRule="exact" w:val="288"/>
        </w:trPr>
        <w:tc>
          <w:tcPr>
            <w:tcW w:w="3145" w:type="dxa"/>
          </w:tcPr>
          <w:p w14:paraId="08943147" w14:textId="43AD8A1B" w:rsidR="00FD2C03" w:rsidRPr="009522A6" w:rsidRDefault="00FD2C03" w:rsidP="00C06891">
            <w:pPr>
              <w:tabs>
                <w:tab w:val="left" w:pos="0"/>
              </w:tabs>
              <w:spacing w:before="0" w:after="0"/>
              <w:jc w:val="center"/>
              <w:rPr>
                <w:rFonts w:cstheme="minorHAnsi"/>
              </w:rPr>
            </w:pPr>
            <w:r w:rsidRPr="009522A6">
              <w:rPr>
                <w:rFonts w:cstheme="minorHAnsi"/>
                <w:sz w:val="22"/>
                <w:szCs w:val="22"/>
              </w:rPr>
              <w:t>24</w:t>
            </w:r>
          </w:p>
        </w:tc>
        <w:tc>
          <w:tcPr>
            <w:tcW w:w="6475" w:type="dxa"/>
          </w:tcPr>
          <w:p w14:paraId="38332AF0" w14:textId="7398167B"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KBC_SCANOUT&lt;0&gt;</w:t>
            </w:r>
          </w:p>
        </w:tc>
      </w:tr>
      <w:tr w:rsidR="00FD2C03" w:rsidRPr="009522A6" w14:paraId="06B78DF3" w14:textId="77777777" w:rsidTr="00C06891">
        <w:trPr>
          <w:trHeight w:hRule="exact" w:val="288"/>
        </w:trPr>
        <w:tc>
          <w:tcPr>
            <w:tcW w:w="3145" w:type="dxa"/>
          </w:tcPr>
          <w:p w14:paraId="76B8C851" w14:textId="2CA3635F" w:rsidR="00FD2C03" w:rsidRPr="009522A6" w:rsidRDefault="00FD2C03" w:rsidP="00C06891">
            <w:pPr>
              <w:tabs>
                <w:tab w:val="left" w:pos="0"/>
              </w:tabs>
              <w:spacing w:before="0" w:after="0"/>
              <w:jc w:val="center"/>
              <w:rPr>
                <w:rFonts w:cstheme="minorHAnsi"/>
              </w:rPr>
            </w:pPr>
            <w:r w:rsidRPr="009522A6">
              <w:rPr>
                <w:rFonts w:cstheme="minorHAnsi"/>
                <w:sz w:val="22"/>
                <w:szCs w:val="22"/>
              </w:rPr>
              <w:t>25</w:t>
            </w:r>
          </w:p>
        </w:tc>
        <w:tc>
          <w:tcPr>
            <w:tcW w:w="6475" w:type="dxa"/>
          </w:tcPr>
          <w:p w14:paraId="29E9BAFF" w14:textId="13280290"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LED_NUMLOCK</w:t>
            </w:r>
          </w:p>
        </w:tc>
      </w:tr>
      <w:tr w:rsidR="00FD2C03" w:rsidRPr="009522A6" w14:paraId="0992E06E" w14:textId="77777777" w:rsidTr="00C06891">
        <w:trPr>
          <w:trHeight w:hRule="exact" w:val="288"/>
        </w:trPr>
        <w:tc>
          <w:tcPr>
            <w:tcW w:w="3145" w:type="dxa"/>
          </w:tcPr>
          <w:p w14:paraId="4ACD576D" w14:textId="00F719FF" w:rsidR="00FD2C03" w:rsidRPr="009522A6" w:rsidRDefault="00FD2C03" w:rsidP="00C06891">
            <w:pPr>
              <w:tabs>
                <w:tab w:val="left" w:pos="0"/>
              </w:tabs>
              <w:spacing w:before="0" w:after="0"/>
              <w:jc w:val="center"/>
              <w:rPr>
                <w:rFonts w:cstheme="minorHAnsi"/>
              </w:rPr>
            </w:pPr>
            <w:r w:rsidRPr="009522A6">
              <w:rPr>
                <w:rFonts w:cstheme="minorHAnsi"/>
                <w:sz w:val="22"/>
                <w:szCs w:val="22"/>
              </w:rPr>
              <w:t>26</w:t>
            </w:r>
          </w:p>
        </w:tc>
        <w:tc>
          <w:tcPr>
            <w:tcW w:w="6475" w:type="dxa"/>
          </w:tcPr>
          <w:p w14:paraId="429FDA9F" w14:textId="22ACEA4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LED_CAPSLOCK</w:t>
            </w:r>
          </w:p>
        </w:tc>
      </w:tr>
      <w:tr w:rsidR="00FD2C03" w:rsidRPr="009522A6" w14:paraId="6CF15BD6" w14:textId="77777777" w:rsidTr="00C06891">
        <w:trPr>
          <w:trHeight w:hRule="exact" w:val="288"/>
        </w:trPr>
        <w:tc>
          <w:tcPr>
            <w:tcW w:w="3145" w:type="dxa"/>
          </w:tcPr>
          <w:p w14:paraId="62B88731" w14:textId="5EA4B129" w:rsidR="00FD2C03" w:rsidRPr="009522A6" w:rsidRDefault="00FD2C03" w:rsidP="00C06891">
            <w:pPr>
              <w:tabs>
                <w:tab w:val="left" w:pos="0"/>
              </w:tabs>
              <w:spacing w:before="0" w:after="0"/>
              <w:jc w:val="center"/>
              <w:rPr>
                <w:rFonts w:cstheme="minorHAnsi"/>
              </w:rPr>
            </w:pPr>
            <w:r w:rsidRPr="009522A6">
              <w:rPr>
                <w:rFonts w:cstheme="minorHAnsi"/>
                <w:sz w:val="22"/>
                <w:szCs w:val="22"/>
              </w:rPr>
              <w:t>27</w:t>
            </w:r>
          </w:p>
        </w:tc>
        <w:tc>
          <w:tcPr>
            <w:tcW w:w="6475" w:type="dxa"/>
          </w:tcPr>
          <w:p w14:paraId="5C275B95" w14:textId="6F2D518A"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+V3.3A_KBC</w:t>
            </w:r>
          </w:p>
        </w:tc>
      </w:tr>
      <w:tr w:rsidR="00FD2C03" w:rsidRPr="009522A6" w14:paraId="1DC3FFBB" w14:textId="77777777" w:rsidTr="00C06891">
        <w:trPr>
          <w:trHeight w:hRule="exact" w:val="288"/>
        </w:trPr>
        <w:tc>
          <w:tcPr>
            <w:tcW w:w="3145" w:type="dxa"/>
          </w:tcPr>
          <w:p w14:paraId="025D127D" w14:textId="389E02FC" w:rsidR="00FD2C03" w:rsidRPr="009522A6" w:rsidRDefault="00FD2C03" w:rsidP="00C06891">
            <w:pPr>
              <w:tabs>
                <w:tab w:val="left" w:pos="0"/>
              </w:tabs>
              <w:spacing w:before="0" w:after="0"/>
              <w:jc w:val="center"/>
              <w:rPr>
                <w:rFonts w:cstheme="minorHAnsi"/>
              </w:rPr>
            </w:pPr>
            <w:r w:rsidRPr="009522A6">
              <w:rPr>
                <w:rFonts w:cstheme="minorHAnsi"/>
                <w:sz w:val="22"/>
                <w:szCs w:val="22"/>
              </w:rPr>
              <w:t>28</w:t>
            </w:r>
          </w:p>
        </w:tc>
        <w:tc>
          <w:tcPr>
            <w:tcW w:w="6475" w:type="dxa"/>
          </w:tcPr>
          <w:p w14:paraId="479AEEB2" w14:textId="20E54E1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NC</w:t>
            </w:r>
          </w:p>
        </w:tc>
      </w:tr>
    </w:tbl>
    <w:p w14:paraId="5CF982C4" w14:textId="2AD05707" w:rsidR="005F007B" w:rsidRPr="009522A6" w:rsidRDefault="005F007B" w:rsidP="000F2570">
      <w:pPr>
        <w:pStyle w:val="Heading3"/>
      </w:pPr>
      <w:bookmarkStart w:id="592" w:name="_Toc31970426"/>
      <w:bookmarkStart w:id="593" w:name="_Toc33377349"/>
      <w:bookmarkStart w:id="594" w:name="_Toc206402106"/>
      <w:r w:rsidRPr="009522A6">
        <w:t>Keyboard Backlight Header</w:t>
      </w:r>
      <w:bookmarkEnd w:id="592"/>
      <w:bookmarkEnd w:id="593"/>
      <w:bookmarkEnd w:id="594"/>
    </w:p>
    <w:p w14:paraId="4B826AB3" w14:textId="7243962B" w:rsidR="00462A36" w:rsidRPr="009522A6" w:rsidRDefault="00462A36" w:rsidP="00462A36">
      <w:pPr>
        <w:rPr>
          <w:rFonts w:cstheme="minorHAnsi"/>
        </w:rPr>
      </w:pPr>
      <w:r w:rsidRPr="009522A6">
        <w:rPr>
          <w:rFonts w:cstheme="minorHAnsi"/>
        </w:rPr>
        <w:t>Below table capture the Keyboard Backlight Header and Pinout supported on NVL RVPs.</w:t>
      </w:r>
    </w:p>
    <w:p w14:paraId="0442CB7B" w14:textId="7702C65F" w:rsidR="00212470" w:rsidRPr="009522A6" w:rsidRDefault="00212470" w:rsidP="00F301AB">
      <w:pPr>
        <w:pStyle w:val="Caption"/>
        <w:spacing w:before="120" w:after="0"/>
        <w:rPr>
          <w:rFonts w:cstheme="minorHAnsi"/>
        </w:rPr>
      </w:pPr>
      <w:bookmarkStart w:id="595" w:name="_Toc20640234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80</w:t>
      </w:r>
      <w:r w:rsidR="00924662" w:rsidRPr="009522A6">
        <w:rPr>
          <w:rFonts w:cstheme="minorHAnsi"/>
        </w:rPr>
        <w:fldChar w:fldCharType="end"/>
      </w:r>
      <w:r w:rsidR="00233407" w:rsidRPr="009522A6">
        <w:rPr>
          <w:rFonts w:cstheme="minorHAnsi"/>
        </w:rPr>
        <w:t>:</w:t>
      </w:r>
      <w:r w:rsidRPr="009522A6">
        <w:rPr>
          <w:rFonts w:cstheme="minorHAnsi"/>
        </w:rPr>
        <w:t xml:space="preserve"> KB Backlight Header</w:t>
      </w:r>
      <w:bookmarkEnd w:id="595"/>
    </w:p>
    <w:tbl>
      <w:tblPr>
        <w:tblStyle w:val="TableGrid"/>
        <w:tblW w:w="0" w:type="auto"/>
        <w:tblLook w:val="04A0" w:firstRow="1" w:lastRow="0" w:firstColumn="1" w:lastColumn="0" w:noHBand="0" w:noVBand="1"/>
      </w:tblPr>
      <w:tblGrid>
        <w:gridCol w:w="3206"/>
        <w:gridCol w:w="3207"/>
        <w:gridCol w:w="3207"/>
      </w:tblGrid>
      <w:tr w:rsidR="005F007B" w:rsidRPr="009522A6" w14:paraId="244C096D" w14:textId="77777777" w:rsidTr="00352679">
        <w:trPr>
          <w:trHeight w:hRule="exact" w:val="288"/>
        </w:trPr>
        <w:tc>
          <w:tcPr>
            <w:tcW w:w="3206" w:type="dxa"/>
            <w:shd w:val="clear" w:color="auto" w:fill="0070C0"/>
            <w:vAlign w:val="center"/>
          </w:tcPr>
          <w:p w14:paraId="742B72ED" w14:textId="2B375AFF" w:rsidR="005F007B" w:rsidRPr="009522A6" w:rsidRDefault="005F007B" w:rsidP="00352679">
            <w:pPr>
              <w:spacing w:before="0" w:after="0"/>
              <w:rPr>
                <w:rFonts w:cstheme="minorHAnsi"/>
                <w:b/>
              </w:rPr>
            </w:pPr>
            <w:r w:rsidRPr="009522A6">
              <w:rPr>
                <w:rFonts w:cstheme="minorHAnsi"/>
                <w:b/>
                <w:color w:val="FFFFFF" w:themeColor="background1"/>
                <w:sz w:val="22"/>
                <w:szCs w:val="22"/>
              </w:rPr>
              <w:t>MFG</w:t>
            </w:r>
          </w:p>
        </w:tc>
        <w:tc>
          <w:tcPr>
            <w:tcW w:w="3207" w:type="dxa"/>
            <w:shd w:val="clear" w:color="auto" w:fill="0070C0"/>
            <w:vAlign w:val="center"/>
          </w:tcPr>
          <w:p w14:paraId="41E4E10A" w14:textId="05AABD9C" w:rsidR="005F007B" w:rsidRPr="009522A6" w:rsidRDefault="005F007B" w:rsidP="00352679">
            <w:pPr>
              <w:spacing w:before="0" w:after="0"/>
              <w:rPr>
                <w:rFonts w:cstheme="minorHAnsi"/>
                <w:b/>
              </w:rPr>
            </w:pPr>
            <w:r w:rsidRPr="009522A6">
              <w:rPr>
                <w:rFonts w:cstheme="minorHAnsi"/>
                <w:b/>
                <w:color w:val="FFFFFF" w:themeColor="background1"/>
                <w:sz w:val="22"/>
                <w:szCs w:val="22"/>
              </w:rPr>
              <w:t>Mfg. Part Number</w:t>
            </w:r>
          </w:p>
        </w:tc>
        <w:tc>
          <w:tcPr>
            <w:tcW w:w="3207" w:type="dxa"/>
            <w:shd w:val="clear" w:color="auto" w:fill="0070C0"/>
            <w:vAlign w:val="center"/>
          </w:tcPr>
          <w:p w14:paraId="049A08B0" w14:textId="0238BC67" w:rsidR="005F007B" w:rsidRPr="009522A6" w:rsidRDefault="005F007B" w:rsidP="00352679">
            <w:pPr>
              <w:spacing w:before="0" w:after="0"/>
              <w:rPr>
                <w:rFonts w:cstheme="minorHAnsi"/>
                <w:b/>
              </w:rPr>
            </w:pPr>
            <w:r w:rsidRPr="009522A6">
              <w:rPr>
                <w:rFonts w:cstheme="minorHAnsi"/>
                <w:b/>
                <w:color w:val="FFFFFF" w:themeColor="background1"/>
                <w:sz w:val="22"/>
                <w:szCs w:val="22"/>
              </w:rPr>
              <w:t>IPN Number</w:t>
            </w:r>
          </w:p>
        </w:tc>
      </w:tr>
      <w:tr w:rsidR="005F007B" w:rsidRPr="009522A6" w14:paraId="3E41883D" w14:textId="77777777" w:rsidTr="00352679">
        <w:trPr>
          <w:trHeight w:hRule="exact" w:val="288"/>
        </w:trPr>
        <w:tc>
          <w:tcPr>
            <w:tcW w:w="3206" w:type="dxa"/>
            <w:vAlign w:val="center"/>
          </w:tcPr>
          <w:p w14:paraId="14126B00" w14:textId="629F6C2F" w:rsidR="005F007B" w:rsidRPr="009522A6" w:rsidRDefault="005F007B" w:rsidP="00352679">
            <w:pPr>
              <w:spacing w:before="0" w:after="0"/>
              <w:rPr>
                <w:rFonts w:cstheme="minorHAnsi"/>
              </w:rPr>
            </w:pPr>
            <w:r w:rsidRPr="009522A6">
              <w:rPr>
                <w:rFonts w:cstheme="minorHAnsi"/>
                <w:sz w:val="22"/>
                <w:szCs w:val="22"/>
              </w:rPr>
              <w:t>Ipex</w:t>
            </w:r>
          </w:p>
        </w:tc>
        <w:tc>
          <w:tcPr>
            <w:tcW w:w="3207" w:type="dxa"/>
            <w:vAlign w:val="center"/>
          </w:tcPr>
          <w:p w14:paraId="219F8EA8" w14:textId="19063FDC" w:rsidR="005F007B" w:rsidRPr="009522A6" w:rsidRDefault="005F007B" w:rsidP="00352679">
            <w:pPr>
              <w:spacing w:before="0" w:after="0"/>
              <w:rPr>
                <w:rFonts w:cstheme="minorHAnsi"/>
              </w:rPr>
            </w:pPr>
            <w:r w:rsidRPr="009522A6">
              <w:rPr>
                <w:rFonts w:cstheme="minorHAnsi"/>
                <w:sz w:val="22"/>
                <w:szCs w:val="22"/>
              </w:rPr>
              <w:t>20542-006E-01</w:t>
            </w:r>
          </w:p>
        </w:tc>
        <w:tc>
          <w:tcPr>
            <w:tcW w:w="3207" w:type="dxa"/>
            <w:vAlign w:val="center"/>
          </w:tcPr>
          <w:p w14:paraId="01308A98" w14:textId="1FCCAD45" w:rsidR="005F007B" w:rsidRPr="009522A6" w:rsidRDefault="005F007B" w:rsidP="00352679">
            <w:pPr>
              <w:spacing w:before="0" w:after="0"/>
              <w:rPr>
                <w:rFonts w:cstheme="minorHAnsi"/>
              </w:rPr>
            </w:pPr>
            <w:r w:rsidRPr="009522A6">
              <w:rPr>
                <w:rFonts w:cstheme="minorHAnsi"/>
                <w:sz w:val="22"/>
                <w:szCs w:val="22"/>
              </w:rPr>
              <w:t>H24575-001</w:t>
            </w:r>
          </w:p>
        </w:tc>
      </w:tr>
    </w:tbl>
    <w:p w14:paraId="5B406164" w14:textId="77777777" w:rsidR="00CE0E29" w:rsidRDefault="00CE0E29" w:rsidP="00F301AB">
      <w:pPr>
        <w:pStyle w:val="Caption"/>
        <w:spacing w:before="120" w:after="0"/>
        <w:rPr>
          <w:rFonts w:cstheme="minorHAnsi"/>
        </w:rPr>
      </w:pPr>
    </w:p>
    <w:p w14:paraId="247BAF02" w14:textId="77777777" w:rsidR="00CE0E29" w:rsidRDefault="00CE0E29">
      <w:pPr>
        <w:spacing w:before="0" w:after="160" w:line="259" w:lineRule="auto"/>
        <w:jc w:val="left"/>
        <w:rPr>
          <w:rFonts w:cstheme="minorHAnsi"/>
          <w:i/>
          <w:color w:val="0860A8"/>
        </w:rPr>
      </w:pPr>
      <w:r>
        <w:rPr>
          <w:rFonts w:cstheme="minorHAnsi"/>
        </w:rPr>
        <w:br w:type="page"/>
      </w:r>
    </w:p>
    <w:p w14:paraId="23C79F53" w14:textId="073FC0C8" w:rsidR="00212470" w:rsidRPr="009522A6" w:rsidRDefault="00212470" w:rsidP="00F301AB">
      <w:pPr>
        <w:pStyle w:val="Caption"/>
        <w:spacing w:before="120" w:after="0"/>
        <w:rPr>
          <w:rFonts w:cstheme="minorHAnsi"/>
        </w:rPr>
      </w:pPr>
      <w:bookmarkStart w:id="596" w:name="_Toc206402346"/>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81</w:t>
      </w:r>
      <w:r w:rsidR="00924662" w:rsidRPr="009522A6">
        <w:rPr>
          <w:rFonts w:cstheme="minorHAnsi"/>
        </w:rPr>
        <w:fldChar w:fldCharType="end"/>
      </w:r>
      <w:r w:rsidR="00233407" w:rsidRPr="009522A6">
        <w:rPr>
          <w:rFonts w:cstheme="minorHAnsi"/>
        </w:rPr>
        <w:t>:</w:t>
      </w:r>
      <w:r w:rsidRPr="009522A6">
        <w:rPr>
          <w:rFonts w:cstheme="minorHAnsi"/>
        </w:rPr>
        <w:t xml:space="preserve"> </w:t>
      </w:r>
      <w:r w:rsidRPr="009522A6">
        <w:rPr>
          <w:rFonts w:cstheme="minorHAnsi"/>
          <w:noProof/>
        </w:rPr>
        <w:t>KB Backlight Pinout</w:t>
      </w:r>
      <w:bookmarkEnd w:id="596"/>
    </w:p>
    <w:tbl>
      <w:tblPr>
        <w:tblStyle w:val="TableGrid"/>
        <w:tblW w:w="0" w:type="auto"/>
        <w:tblLook w:val="04A0" w:firstRow="1" w:lastRow="0" w:firstColumn="1" w:lastColumn="0" w:noHBand="0" w:noVBand="1"/>
      </w:tblPr>
      <w:tblGrid>
        <w:gridCol w:w="4810"/>
        <w:gridCol w:w="4810"/>
      </w:tblGrid>
      <w:tr w:rsidR="005F007B" w:rsidRPr="009522A6" w14:paraId="18180C59" w14:textId="77777777" w:rsidTr="00F5607A">
        <w:trPr>
          <w:trHeight w:hRule="exact" w:val="288"/>
        </w:trPr>
        <w:tc>
          <w:tcPr>
            <w:tcW w:w="4810" w:type="dxa"/>
            <w:shd w:val="clear" w:color="auto" w:fill="0070C0"/>
            <w:vAlign w:val="bottom"/>
          </w:tcPr>
          <w:p w14:paraId="4DA75CCC" w14:textId="008FECBB" w:rsidR="005F007B" w:rsidRPr="009522A6" w:rsidRDefault="005F007B" w:rsidP="00C06891">
            <w:pPr>
              <w:spacing w:before="0" w:after="160" w:line="259" w:lineRule="auto"/>
              <w:jc w:val="center"/>
              <w:rPr>
                <w:rFonts w:cstheme="minorHAnsi"/>
                <w:b/>
                <w:sz w:val="22"/>
                <w:szCs w:val="28"/>
              </w:rPr>
            </w:pPr>
            <w:r w:rsidRPr="009522A6">
              <w:rPr>
                <w:rFonts w:cstheme="minorHAnsi"/>
                <w:b/>
                <w:color w:val="FFFFFF" w:themeColor="background1"/>
                <w:sz w:val="22"/>
                <w:szCs w:val="28"/>
              </w:rPr>
              <w:t>Pin #</w:t>
            </w:r>
          </w:p>
        </w:tc>
        <w:tc>
          <w:tcPr>
            <w:tcW w:w="4810" w:type="dxa"/>
            <w:shd w:val="clear" w:color="auto" w:fill="0070C0"/>
            <w:vAlign w:val="bottom"/>
          </w:tcPr>
          <w:p w14:paraId="289FDE18" w14:textId="2C7961B4" w:rsidR="005F007B" w:rsidRPr="009522A6" w:rsidRDefault="005F007B" w:rsidP="00C06891">
            <w:pPr>
              <w:spacing w:before="0" w:after="160" w:line="259" w:lineRule="auto"/>
              <w:jc w:val="center"/>
              <w:rPr>
                <w:rFonts w:cstheme="minorHAnsi"/>
                <w:b/>
                <w:sz w:val="22"/>
                <w:szCs w:val="28"/>
              </w:rPr>
            </w:pPr>
            <w:r w:rsidRPr="009522A6">
              <w:rPr>
                <w:rFonts w:cstheme="minorHAnsi"/>
                <w:b/>
                <w:color w:val="FFFFFF" w:themeColor="background1"/>
                <w:sz w:val="22"/>
                <w:szCs w:val="28"/>
              </w:rPr>
              <w:t>Signal Name</w:t>
            </w:r>
          </w:p>
        </w:tc>
      </w:tr>
      <w:tr w:rsidR="005F007B" w:rsidRPr="009522A6" w14:paraId="7A1B5D7D" w14:textId="77777777" w:rsidTr="00F5607A">
        <w:trPr>
          <w:trHeight w:hRule="exact" w:val="288"/>
        </w:trPr>
        <w:tc>
          <w:tcPr>
            <w:tcW w:w="4810" w:type="dxa"/>
            <w:vAlign w:val="bottom"/>
          </w:tcPr>
          <w:p w14:paraId="6D9E6CB3" w14:textId="76181C99"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1</w:t>
            </w:r>
          </w:p>
        </w:tc>
        <w:tc>
          <w:tcPr>
            <w:tcW w:w="4810" w:type="dxa"/>
            <w:vAlign w:val="bottom"/>
          </w:tcPr>
          <w:p w14:paraId="71BCFBF8" w14:textId="160E1DFC"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+V5S_KBD_BKLT</w:t>
            </w:r>
          </w:p>
        </w:tc>
      </w:tr>
      <w:tr w:rsidR="005F007B" w:rsidRPr="009522A6" w14:paraId="67182F33" w14:textId="77777777" w:rsidTr="00F5607A">
        <w:trPr>
          <w:trHeight w:hRule="exact" w:val="288"/>
        </w:trPr>
        <w:tc>
          <w:tcPr>
            <w:tcW w:w="4810" w:type="dxa"/>
            <w:vAlign w:val="bottom"/>
          </w:tcPr>
          <w:p w14:paraId="06DE831E" w14:textId="36A0FE86"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2</w:t>
            </w:r>
          </w:p>
        </w:tc>
        <w:tc>
          <w:tcPr>
            <w:tcW w:w="4810" w:type="dxa"/>
            <w:vAlign w:val="bottom"/>
          </w:tcPr>
          <w:p w14:paraId="2158CF5F" w14:textId="59513A70"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+V5S_KBD_BKLT</w:t>
            </w:r>
          </w:p>
        </w:tc>
      </w:tr>
      <w:tr w:rsidR="005F007B" w:rsidRPr="009522A6" w14:paraId="0119A399" w14:textId="77777777" w:rsidTr="00F5607A">
        <w:trPr>
          <w:trHeight w:hRule="exact" w:val="288"/>
        </w:trPr>
        <w:tc>
          <w:tcPr>
            <w:tcW w:w="4810" w:type="dxa"/>
            <w:vAlign w:val="bottom"/>
          </w:tcPr>
          <w:p w14:paraId="25D7A081" w14:textId="1C3BB9C6"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3</w:t>
            </w:r>
          </w:p>
        </w:tc>
        <w:tc>
          <w:tcPr>
            <w:tcW w:w="4810" w:type="dxa"/>
            <w:vAlign w:val="bottom"/>
          </w:tcPr>
          <w:p w14:paraId="5C353AB2" w14:textId="3A52A7AA"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NC</w:t>
            </w:r>
          </w:p>
        </w:tc>
      </w:tr>
      <w:tr w:rsidR="005F007B" w:rsidRPr="009522A6" w14:paraId="01436799" w14:textId="77777777" w:rsidTr="00F5607A">
        <w:trPr>
          <w:trHeight w:hRule="exact" w:val="288"/>
        </w:trPr>
        <w:tc>
          <w:tcPr>
            <w:tcW w:w="4810" w:type="dxa"/>
            <w:vAlign w:val="bottom"/>
          </w:tcPr>
          <w:p w14:paraId="4FA5CB65" w14:textId="0FF6EA38"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4</w:t>
            </w:r>
          </w:p>
        </w:tc>
        <w:tc>
          <w:tcPr>
            <w:tcW w:w="4810" w:type="dxa"/>
            <w:vAlign w:val="bottom"/>
          </w:tcPr>
          <w:p w14:paraId="2678BEFB" w14:textId="0E84286F"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NC</w:t>
            </w:r>
          </w:p>
        </w:tc>
      </w:tr>
      <w:tr w:rsidR="005F007B" w:rsidRPr="009522A6" w14:paraId="3ADBCE3A" w14:textId="77777777" w:rsidTr="00F5607A">
        <w:trPr>
          <w:trHeight w:hRule="exact" w:val="288"/>
        </w:trPr>
        <w:tc>
          <w:tcPr>
            <w:tcW w:w="4810" w:type="dxa"/>
            <w:vAlign w:val="bottom"/>
          </w:tcPr>
          <w:p w14:paraId="11EA05D8" w14:textId="7F0FE5BD"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5</w:t>
            </w:r>
          </w:p>
        </w:tc>
        <w:tc>
          <w:tcPr>
            <w:tcW w:w="4810" w:type="dxa"/>
            <w:vAlign w:val="bottom"/>
          </w:tcPr>
          <w:p w14:paraId="59EED7DB" w14:textId="1FED8570"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KBD_BKLT_CTRL_FET</w:t>
            </w:r>
          </w:p>
        </w:tc>
      </w:tr>
      <w:tr w:rsidR="005F007B" w:rsidRPr="009522A6" w14:paraId="5F0D53D6" w14:textId="77777777" w:rsidTr="00F5607A">
        <w:trPr>
          <w:trHeight w:hRule="exact" w:val="288"/>
        </w:trPr>
        <w:tc>
          <w:tcPr>
            <w:tcW w:w="4810" w:type="dxa"/>
            <w:vAlign w:val="bottom"/>
          </w:tcPr>
          <w:p w14:paraId="1D836B2D" w14:textId="7624E43D"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6</w:t>
            </w:r>
          </w:p>
        </w:tc>
        <w:tc>
          <w:tcPr>
            <w:tcW w:w="4810" w:type="dxa"/>
            <w:vAlign w:val="bottom"/>
          </w:tcPr>
          <w:p w14:paraId="55B36A99" w14:textId="0054EE1A"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KBD_BKLT_CTRL_FET</w:t>
            </w:r>
          </w:p>
        </w:tc>
      </w:tr>
    </w:tbl>
    <w:p w14:paraId="6B5E99BC" w14:textId="2C99812F" w:rsidR="005F007B" w:rsidRPr="009522A6" w:rsidRDefault="005F007B" w:rsidP="000F2570">
      <w:pPr>
        <w:pStyle w:val="Heading3"/>
      </w:pPr>
      <w:bookmarkStart w:id="597" w:name="_Toc31970427"/>
      <w:bookmarkStart w:id="598" w:name="_Toc33377350"/>
      <w:bookmarkStart w:id="599" w:name="_Toc206402107"/>
      <w:r w:rsidRPr="009522A6">
        <w:t>Fan Header</w:t>
      </w:r>
      <w:bookmarkEnd w:id="597"/>
      <w:bookmarkEnd w:id="598"/>
      <w:r w:rsidR="00817528">
        <w:t xml:space="preserve"> </w:t>
      </w:r>
      <w:r w:rsidR="00817528" w:rsidRPr="00817528">
        <w:rPr>
          <w:highlight w:val="yellow"/>
        </w:rPr>
        <w:t>(TBD)</w:t>
      </w:r>
      <w:bookmarkEnd w:id="599"/>
    </w:p>
    <w:p w14:paraId="6B05E72A" w14:textId="25E4F046" w:rsidR="00164B23" w:rsidRPr="009522A6" w:rsidRDefault="00164B23" w:rsidP="00164B23">
      <w:pPr>
        <w:rPr>
          <w:rFonts w:cstheme="minorHAnsi"/>
        </w:rPr>
      </w:pPr>
      <w:r w:rsidRPr="009522A6">
        <w:rPr>
          <w:rFonts w:cstheme="minorHAnsi"/>
        </w:rPr>
        <w:t xml:space="preserve">Below table capture the </w:t>
      </w:r>
      <w:r w:rsidR="00C603FF" w:rsidRPr="009522A6">
        <w:rPr>
          <w:rFonts w:cstheme="minorHAnsi"/>
        </w:rPr>
        <w:t>FAN</w:t>
      </w:r>
      <w:r w:rsidRPr="009522A6">
        <w:rPr>
          <w:rFonts w:cstheme="minorHAnsi"/>
        </w:rPr>
        <w:t xml:space="preserve"> Header and Pinout supported on NVL RVPs.</w:t>
      </w:r>
    </w:p>
    <w:p w14:paraId="04EF7656" w14:textId="7268B2D8" w:rsidR="00BA4DEF" w:rsidRPr="009522A6" w:rsidRDefault="00BA4DEF" w:rsidP="00F301AB">
      <w:pPr>
        <w:pStyle w:val="Caption"/>
        <w:spacing w:before="120" w:after="0"/>
        <w:rPr>
          <w:rFonts w:cstheme="minorHAnsi"/>
        </w:rPr>
      </w:pPr>
      <w:bookmarkStart w:id="600" w:name="_Toc20640234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82</w:t>
      </w:r>
      <w:r w:rsidR="00924662" w:rsidRPr="009522A6">
        <w:rPr>
          <w:rFonts w:cstheme="minorHAnsi"/>
        </w:rPr>
        <w:fldChar w:fldCharType="end"/>
      </w:r>
      <w:r w:rsidR="00233407" w:rsidRPr="009522A6">
        <w:rPr>
          <w:rFonts w:cstheme="minorHAnsi"/>
        </w:rPr>
        <w:t>:</w:t>
      </w:r>
      <w:r w:rsidRPr="009522A6">
        <w:rPr>
          <w:rFonts w:cstheme="minorHAnsi"/>
        </w:rPr>
        <w:t xml:space="preserve"> </w:t>
      </w:r>
      <w:r w:rsidRPr="009522A6">
        <w:rPr>
          <w:rFonts w:cstheme="minorHAnsi"/>
          <w:noProof/>
        </w:rPr>
        <w:t>Fan Header</w:t>
      </w:r>
      <w:bookmarkEnd w:id="600"/>
    </w:p>
    <w:tbl>
      <w:tblPr>
        <w:tblStyle w:val="TableGrid"/>
        <w:tblW w:w="0" w:type="auto"/>
        <w:tblLook w:val="04A0" w:firstRow="1" w:lastRow="0" w:firstColumn="1" w:lastColumn="0" w:noHBand="0" w:noVBand="1"/>
      </w:tblPr>
      <w:tblGrid>
        <w:gridCol w:w="1705"/>
        <w:gridCol w:w="4050"/>
        <w:gridCol w:w="3865"/>
      </w:tblGrid>
      <w:tr w:rsidR="005F007B" w:rsidRPr="009522A6" w14:paraId="7DBDD9D9" w14:textId="77777777" w:rsidTr="00233407">
        <w:trPr>
          <w:trHeight w:hRule="exact" w:val="288"/>
        </w:trPr>
        <w:tc>
          <w:tcPr>
            <w:tcW w:w="1705" w:type="dxa"/>
            <w:shd w:val="clear" w:color="auto" w:fill="0070C0"/>
            <w:vAlign w:val="center"/>
          </w:tcPr>
          <w:p w14:paraId="5C435203" w14:textId="77777777" w:rsidR="005F007B" w:rsidRPr="009522A6" w:rsidRDefault="005F007B" w:rsidP="00822C60">
            <w:pPr>
              <w:spacing w:before="0" w:after="0"/>
              <w:rPr>
                <w:rFonts w:cstheme="minorHAnsi"/>
              </w:rPr>
            </w:pPr>
            <w:r w:rsidRPr="009522A6">
              <w:rPr>
                <w:rFonts w:cstheme="minorHAnsi"/>
                <w:color w:val="FFFFFF" w:themeColor="background1"/>
                <w:sz w:val="22"/>
                <w:szCs w:val="22"/>
              </w:rPr>
              <w:t>MFG</w:t>
            </w:r>
          </w:p>
        </w:tc>
        <w:tc>
          <w:tcPr>
            <w:tcW w:w="4050" w:type="dxa"/>
            <w:shd w:val="clear" w:color="auto" w:fill="0070C0"/>
            <w:vAlign w:val="center"/>
          </w:tcPr>
          <w:p w14:paraId="1DAE16DB" w14:textId="77777777" w:rsidR="005F007B" w:rsidRPr="009522A6" w:rsidRDefault="005F007B" w:rsidP="00233407">
            <w:pPr>
              <w:spacing w:before="0" w:after="0"/>
              <w:jc w:val="center"/>
              <w:rPr>
                <w:rFonts w:cstheme="minorHAnsi"/>
              </w:rPr>
            </w:pPr>
            <w:r w:rsidRPr="009522A6">
              <w:rPr>
                <w:rFonts w:cstheme="minorHAnsi"/>
                <w:color w:val="FFFFFF" w:themeColor="background1"/>
                <w:sz w:val="22"/>
                <w:szCs w:val="22"/>
              </w:rPr>
              <w:t>Mfg. Part Number</w:t>
            </w:r>
          </w:p>
        </w:tc>
        <w:tc>
          <w:tcPr>
            <w:tcW w:w="3865" w:type="dxa"/>
            <w:shd w:val="clear" w:color="auto" w:fill="0070C0"/>
            <w:vAlign w:val="center"/>
          </w:tcPr>
          <w:p w14:paraId="3AAF9A43" w14:textId="77777777" w:rsidR="005F007B" w:rsidRPr="009522A6" w:rsidRDefault="005F007B" w:rsidP="00233407">
            <w:pPr>
              <w:spacing w:before="0" w:after="0"/>
              <w:jc w:val="center"/>
              <w:rPr>
                <w:rFonts w:cstheme="minorHAnsi"/>
              </w:rPr>
            </w:pPr>
            <w:r w:rsidRPr="009522A6">
              <w:rPr>
                <w:rFonts w:cstheme="minorHAnsi"/>
                <w:color w:val="FFFFFF" w:themeColor="background1"/>
                <w:sz w:val="22"/>
                <w:szCs w:val="22"/>
              </w:rPr>
              <w:t>IPN Number</w:t>
            </w:r>
          </w:p>
        </w:tc>
      </w:tr>
      <w:tr w:rsidR="005F007B" w:rsidRPr="009522A6" w14:paraId="094F2F19" w14:textId="77777777" w:rsidTr="004624BE">
        <w:trPr>
          <w:trHeight w:hRule="exact" w:val="307"/>
        </w:trPr>
        <w:tc>
          <w:tcPr>
            <w:tcW w:w="1705" w:type="dxa"/>
            <w:vAlign w:val="center"/>
          </w:tcPr>
          <w:p w14:paraId="775B4E0B" w14:textId="77777777" w:rsidR="005F007B" w:rsidRPr="00817528" w:rsidRDefault="005F007B" w:rsidP="00822C60">
            <w:pPr>
              <w:spacing w:before="0" w:after="0"/>
              <w:rPr>
                <w:rFonts w:cstheme="minorHAnsi"/>
                <w:highlight w:val="yellow"/>
              </w:rPr>
            </w:pPr>
            <w:r w:rsidRPr="00817528">
              <w:rPr>
                <w:rFonts w:cstheme="minorHAnsi"/>
                <w:sz w:val="22"/>
                <w:szCs w:val="22"/>
                <w:highlight w:val="yellow"/>
              </w:rPr>
              <w:t>Molex</w:t>
            </w:r>
          </w:p>
        </w:tc>
        <w:tc>
          <w:tcPr>
            <w:tcW w:w="4050" w:type="dxa"/>
            <w:vAlign w:val="center"/>
          </w:tcPr>
          <w:p w14:paraId="04CDF1B6" w14:textId="3DA115FB" w:rsidR="005F007B" w:rsidRPr="00817528" w:rsidRDefault="003548D1" w:rsidP="00233407">
            <w:pPr>
              <w:spacing w:before="0" w:after="0"/>
              <w:jc w:val="center"/>
              <w:rPr>
                <w:rFonts w:cstheme="minorHAnsi"/>
                <w:highlight w:val="yellow"/>
              </w:rPr>
            </w:pPr>
            <w:r w:rsidRPr="00817528">
              <w:rPr>
                <w:rFonts w:cstheme="minorHAnsi"/>
                <w:sz w:val="22"/>
                <w:szCs w:val="22"/>
                <w:highlight w:val="yellow"/>
              </w:rPr>
              <w:t>53398-0471</w:t>
            </w:r>
          </w:p>
        </w:tc>
        <w:tc>
          <w:tcPr>
            <w:tcW w:w="3865" w:type="dxa"/>
            <w:vAlign w:val="center"/>
          </w:tcPr>
          <w:p w14:paraId="6BBE9461" w14:textId="7E66F3FC" w:rsidR="005F007B" w:rsidRPr="00817528" w:rsidRDefault="004624BE" w:rsidP="00233407">
            <w:pPr>
              <w:spacing w:before="0" w:after="0"/>
              <w:jc w:val="center"/>
              <w:rPr>
                <w:rFonts w:cstheme="minorHAnsi"/>
                <w:highlight w:val="yellow"/>
              </w:rPr>
            </w:pPr>
            <w:r w:rsidRPr="00817528">
              <w:rPr>
                <w:rFonts w:cstheme="minorHAnsi"/>
                <w:sz w:val="22"/>
                <w:szCs w:val="22"/>
                <w:highlight w:val="yellow"/>
              </w:rPr>
              <w:t>K97577-001</w:t>
            </w:r>
          </w:p>
        </w:tc>
      </w:tr>
    </w:tbl>
    <w:p w14:paraId="7C1FE389" w14:textId="63616E57" w:rsidR="00822C60" w:rsidRPr="009522A6" w:rsidRDefault="00822C60" w:rsidP="00F301AB">
      <w:pPr>
        <w:pStyle w:val="Caption"/>
        <w:spacing w:before="120" w:after="0"/>
        <w:rPr>
          <w:rFonts w:cstheme="minorHAnsi"/>
        </w:rPr>
      </w:pPr>
      <w:bookmarkStart w:id="601" w:name="_Toc20640234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83</w:t>
      </w:r>
      <w:r w:rsidR="00924662" w:rsidRPr="009522A6">
        <w:rPr>
          <w:rFonts w:cstheme="minorHAnsi"/>
        </w:rPr>
        <w:fldChar w:fldCharType="end"/>
      </w:r>
      <w:r w:rsidR="00233407" w:rsidRPr="009522A6">
        <w:rPr>
          <w:rFonts w:cstheme="minorHAnsi"/>
        </w:rPr>
        <w:t>:</w:t>
      </w:r>
      <w:r w:rsidRPr="009522A6">
        <w:rPr>
          <w:rFonts w:cstheme="minorHAnsi"/>
        </w:rPr>
        <w:t xml:space="preserve"> Fan Header Pinout</w:t>
      </w:r>
      <w:r w:rsidR="00ED07D7">
        <w:rPr>
          <w:rFonts w:cstheme="minorHAnsi"/>
        </w:rPr>
        <w:t xml:space="preserve"> </w:t>
      </w:r>
      <w:r w:rsidR="00ED07D7" w:rsidRPr="00ED07D7">
        <w:rPr>
          <w:rFonts w:cstheme="minorHAnsi"/>
          <w:highlight w:val="yellow"/>
        </w:rPr>
        <w:t>(Fan part TBD 12V/5V)</w:t>
      </w:r>
      <w:bookmarkEnd w:id="601"/>
    </w:p>
    <w:tbl>
      <w:tblPr>
        <w:tblStyle w:val="TableGrid"/>
        <w:tblW w:w="0" w:type="auto"/>
        <w:tblLook w:val="04A0" w:firstRow="1" w:lastRow="0" w:firstColumn="1" w:lastColumn="0" w:noHBand="0" w:noVBand="1"/>
      </w:tblPr>
      <w:tblGrid>
        <w:gridCol w:w="4810"/>
        <w:gridCol w:w="4810"/>
      </w:tblGrid>
      <w:tr w:rsidR="00822C60" w:rsidRPr="009522A6" w14:paraId="7E1CFF50" w14:textId="77777777" w:rsidTr="00822C60">
        <w:trPr>
          <w:trHeight w:hRule="exact" w:val="288"/>
        </w:trPr>
        <w:tc>
          <w:tcPr>
            <w:tcW w:w="4810" w:type="dxa"/>
            <w:shd w:val="clear" w:color="auto" w:fill="0070C0"/>
            <w:vAlign w:val="bottom"/>
          </w:tcPr>
          <w:p w14:paraId="4CE1EE98" w14:textId="054083A1" w:rsidR="00822C60" w:rsidRPr="009522A6" w:rsidRDefault="00822C60" w:rsidP="00C06891">
            <w:pPr>
              <w:tabs>
                <w:tab w:val="left" w:pos="0"/>
              </w:tabs>
              <w:spacing w:before="0" w:after="0"/>
              <w:jc w:val="center"/>
              <w:rPr>
                <w:rFonts w:cstheme="minorHAnsi"/>
                <w:b/>
              </w:rPr>
            </w:pPr>
            <w:r w:rsidRPr="009522A6">
              <w:rPr>
                <w:rFonts w:cstheme="minorHAnsi"/>
                <w:b/>
                <w:color w:val="FFFFFF" w:themeColor="background1"/>
                <w:sz w:val="22"/>
                <w:szCs w:val="22"/>
              </w:rPr>
              <w:t>Pin #</w:t>
            </w:r>
          </w:p>
        </w:tc>
        <w:tc>
          <w:tcPr>
            <w:tcW w:w="4810" w:type="dxa"/>
            <w:shd w:val="clear" w:color="auto" w:fill="0070C0"/>
            <w:vAlign w:val="bottom"/>
          </w:tcPr>
          <w:p w14:paraId="128B1E7B" w14:textId="17065DC8" w:rsidR="00822C60" w:rsidRPr="009522A6" w:rsidRDefault="00822C60" w:rsidP="00C06891">
            <w:pPr>
              <w:tabs>
                <w:tab w:val="left" w:pos="0"/>
              </w:tabs>
              <w:spacing w:before="0" w:after="0"/>
              <w:jc w:val="center"/>
              <w:rPr>
                <w:rFonts w:cstheme="minorHAnsi"/>
                <w:b/>
              </w:rPr>
            </w:pPr>
            <w:r w:rsidRPr="009522A6">
              <w:rPr>
                <w:rFonts w:cstheme="minorHAnsi"/>
                <w:b/>
                <w:color w:val="FFFFFF" w:themeColor="background1"/>
                <w:sz w:val="22"/>
                <w:szCs w:val="22"/>
              </w:rPr>
              <w:t>Signal Name</w:t>
            </w:r>
          </w:p>
        </w:tc>
      </w:tr>
      <w:tr w:rsidR="00822C60" w:rsidRPr="009522A6" w14:paraId="1BBC747A" w14:textId="77777777" w:rsidTr="00822C60">
        <w:trPr>
          <w:trHeight w:hRule="exact" w:val="288"/>
        </w:trPr>
        <w:tc>
          <w:tcPr>
            <w:tcW w:w="4810" w:type="dxa"/>
          </w:tcPr>
          <w:p w14:paraId="397BADD4" w14:textId="2FDF241E" w:rsidR="00822C60" w:rsidRPr="009522A6" w:rsidRDefault="00822C60" w:rsidP="00C06891">
            <w:pPr>
              <w:tabs>
                <w:tab w:val="left" w:pos="0"/>
              </w:tabs>
              <w:spacing w:before="0" w:after="0"/>
              <w:jc w:val="center"/>
              <w:rPr>
                <w:rFonts w:cstheme="minorHAnsi"/>
              </w:rPr>
            </w:pPr>
            <w:r w:rsidRPr="009522A6">
              <w:rPr>
                <w:rFonts w:cstheme="minorHAnsi"/>
                <w:sz w:val="22"/>
                <w:szCs w:val="22"/>
              </w:rPr>
              <w:t>1</w:t>
            </w:r>
          </w:p>
        </w:tc>
        <w:tc>
          <w:tcPr>
            <w:tcW w:w="4810" w:type="dxa"/>
          </w:tcPr>
          <w:p w14:paraId="58C86AF7" w14:textId="4DBC03A2" w:rsidR="00822C60" w:rsidRPr="009522A6" w:rsidRDefault="0039138A" w:rsidP="00C06891">
            <w:pPr>
              <w:tabs>
                <w:tab w:val="left" w:pos="0"/>
              </w:tabs>
              <w:spacing w:before="0" w:after="0"/>
              <w:jc w:val="center"/>
              <w:rPr>
                <w:rFonts w:cstheme="minorHAnsi"/>
              </w:rPr>
            </w:pPr>
            <w:r w:rsidRPr="0079434C">
              <w:rPr>
                <w:rFonts w:cstheme="minorHAnsi"/>
                <w:sz w:val="22"/>
                <w:szCs w:val="22"/>
              </w:rPr>
              <w:t>CPU_PWM_FAN</w:t>
            </w:r>
          </w:p>
        </w:tc>
      </w:tr>
      <w:tr w:rsidR="00822C60" w:rsidRPr="009522A6" w14:paraId="41069206" w14:textId="77777777" w:rsidTr="00822C60">
        <w:trPr>
          <w:trHeight w:hRule="exact" w:val="288"/>
        </w:trPr>
        <w:tc>
          <w:tcPr>
            <w:tcW w:w="4810" w:type="dxa"/>
          </w:tcPr>
          <w:p w14:paraId="27CD31A1" w14:textId="2ECCB431" w:rsidR="00822C60" w:rsidRPr="009522A6" w:rsidRDefault="00822C60" w:rsidP="00C06891">
            <w:pPr>
              <w:tabs>
                <w:tab w:val="left" w:pos="0"/>
              </w:tabs>
              <w:spacing w:before="0" w:after="0"/>
              <w:jc w:val="center"/>
              <w:rPr>
                <w:rFonts w:cstheme="minorHAnsi"/>
              </w:rPr>
            </w:pPr>
            <w:r w:rsidRPr="009522A6">
              <w:rPr>
                <w:rFonts w:cstheme="minorHAnsi"/>
                <w:sz w:val="22"/>
                <w:szCs w:val="22"/>
              </w:rPr>
              <w:t>2</w:t>
            </w:r>
          </w:p>
        </w:tc>
        <w:tc>
          <w:tcPr>
            <w:tcW w:w="4810" w:type="dxa"/>
          </w:tcPr>
          <w:p w14:paraId="05F5C801" w14:textId="156074DE" w:rsidR="00822C60" w:rsidRPr="009522A6" w:rsidRDefault="0039138A" w:rsidP="00C06891">
            <w:pPr>
              <w:tabs>
                <w:tab w:val="left" w:pos="0"/>
              </w:tabs>
              <w:spacing w:before="0" w:after="0"/>
              <w:jc w:val="center"/>
              <w:rPr>
                <w:rFonts w:cstheme="minorHAnsi"/>
              </w:rPr>
            </w:pPr>
            <w:r w:rsidRPr="004C426D">
              <w:rPr>
                <w:rFonts w:cstheme="minorHAnsi"/>
                <w:sz w:val="22"/>
                <w:szCs w:val="22"/>
              </w:rPr>
              <w:t>CPU_TACH_OUT</w:t>
            </w:r>
            <w:r w:rsidRPr="003C2062">
              <w:rPr>
                <w:rFonts w:cstheme="minorHAnsi"/>
                <w:strike/>
                <w:sz w:val="22"/>
                <w:szCs w:val="22"/>
              </w:rPr>
              <w:t xml:space="preserve"> </w:t>
            </w:r>
          </w:p>
        </w:tc>
      </w:tr>
      <w:tr w:rsidR="00822C60" w:rsidRPr="009522A6" w14:paraId="1156689A" w14:textId="77777777" w:rsidTr="00822C60">
        <w:trPr>
          <w:trHeight w:hRule="exact" w:val="288"/>
        </w:trPr>
        <w:tc>
          <w:tcPr>
            <w:tcW w:w="4810" w:type="dxa"/>
          </w:tcPr>
          <w:p w14:paraId="341CCAD8" w14:textId="1CBD61FC" w:rsidR="00822C60" w:rsidRPr="009522A6" w:rsidRDefault="00822C60" w:rsidP="00C06891">
            <w:pPr>
              <w:tabs>
                <w:tab w:val="left" w:pos="0"/>
              </w:tabs>
              <w:spacing w:before="0" w:after="0"/>
              <w:jc w:val="center"/>
              <w:rPr>
                <w:rFonts w:cstheme="minorHAnsi"/>
              </w:rPr>
            </w:pPr>
            <w:r w:rsidRPr="009522A6">
              <w:rPr>
                <w:rFonts w:cstheme="minorHAnsi"/>
                <w:sz w:val="22"/>
                <w:szCs w:val="22"/>
              </w:rPr>
              <w:t>3</w:t>
            </w:r>
          </w:p>
        </w:tc>
        <w:tc>
          <w:tcPr>
            <w:tcW w:w="4810" w:type="dxa"/>
          </w:tcPr>
          <w:p w14:paraId="4F9E9211" w14:textId="68C9187B" w:rsidR="00822C60" w:rsidRPr="0039138A" w:rsidRDefault="0039138A" w:rsidP="00C06891">
            <w:pPr>
              <w:tabs>
                <w:tab w:val="left" w:pos="0"/>
              </w:tabs>
              <w:spacing w:before="0" w:after="0"/>
              <w:jc w:val="center"/>
              <w:rPr>
                <w:rFonts w:cstheme="minorHAnsi"/>
                <w:sz w:val="22"/>
                <w:szCs w:val="22"/>
              </w:rPr>
            </w:pPr>
            <w:r w:rsidRPr="0039138A">
              <w:rPr>
                <w:rFonts w:cstheme="minorHAnsi"/>
                <w:sz w:val="22"/>
                <w:szCs w:val="22"/>
              </w:rPr>
              <w:t>GND</w:t>
            </w:r>
          </w:p>
        </w:tc>
      </w:tr>
      <w:tr w:rsidR="00822C60" w:rsidRPr="009522A6" w14:paraId="7129879A" w14:textId="77777777" w:rsidTr="00822C60">
        <w:trPr>
          <w:trHeight w:hRule="exact" w:val="288"/>
        </w:trPr>
        <w:tc>
          <w:tcPr>
            <w:tcW w:w="4810" w:type="dxa"/>
          </w:tcPr>
          <w:p w14:paraId="3AF787EE" w14:textId="3CEA7E5E" w:rsidR="00822C60" w:rsidRPr="009522A6" w:rsidRDefault="00822C60" w:rsidP="00C06891">
            <w:pPr>
              <w:tabs>
                <w:tab w:val="left" w:pos="0"/>
              </w:tabs>
              <w:spacing w:before="0" w:after="0"/>
              <w:jc w:val="center"/>
              <w:rPr>
                <w:rFonts w:cstheme="minorHAnsi"/>
              </w:rPr>
            </w:pPr>
            <w:r w:rsidRPr="009522A6">
              <w:rPr>
                <w:rFonts w:cstheme="minorHAnsi"/>
                <w:sz w:val="22"/>
                <w:szCs w:val="22"/>
              </w:rPr>
              <w:t>4</w:t>
            </w:r>
          </w:p>
        </w:tc>
        <w:tc>
          <w:tcPr>
            <w:tcW w:w="4810" w:type="dxa"/>
          </w:tcPr>
          <w:p w14:paraId="452680D7" w14:textId="0F64E0B4" w:rsidR="00822C60" w:rsidRPr="009522A6" w:rsidRDefault="0039138A" w:rsidP="00C06891">
            <w:pPr>
              <w:tabs>
                <w:tab w:val="left" w:pos="0"/>
              </w:tabs>
              <w:spacing w:before="0" w:after="0"/>
              <w:jc w:val="center"/>
              <w:rPr>
                <w:rFonts w:cstheme="minorHAnsi"/>
              </w:rPr>
            </w:pPr>
            <w:r w:rsidRPr="00A25DE3">
              <w:rPr>
                <w:rFonts w:cstheme="minorHAnsi"/>
                <w:sz w:val="22"/>
                <w:szCs w:val="22"/>
                <w:highlight w:val="yellow"/>
              </w:rPr>
              <w:t>+V5A_PWM_FAN</w:t>
            </w:r>
          </w:p>
        </w:tc>
      </w:tr>
    </w:tbl>
    <w:p w14:paraId="20D43D9F" w14:textId="77777777" w:rsidR="005F007B" w:rsidRPr="009522A6" w:rsidRDefault="005F007B" w:rsidP="004E3FA9">
      <w:pPr>
        <w:pStyle w:val="Heading2"/>
      </w:pPr>
      <w:bookmarkStart w:id="602" w:name="_Ref31961836"/>
      <w:bookmarkStart w:id="603" w:name="_Toc31970428"/>
      <w:bookmarkStart w:id="604" w:name="_Toc33377351"/>
      <w:bookmarkStart w:id="605" w:name="_Toc206402108"/>
      <w:r w:rsidRPr="009522A6">
        <w:t>Front Panel Header</w:t>
      </w:r>
      <w:bookmarkEnd w:id="602"/>
      <w:bookmarkEnd w:id="603"/>
      <w:bookmarkEnd w:id="604"/>
      <w:bookmarkEnd w:id="605"/>
    </w:p>
    <w:p w14:paraId="48A3433A" w14:textId="5AE2829F" w:rsidR="007B65C1" w:rsidRPr="009522A6" w:rsidRDefault="007B65C1" w:rsidP="007B65C1">
      <w:pPr>
        <w:rPr>
          <w:rFonts w:cstheme="minorHAnsi"/>
        </w:rPr>
      </w:pPr>
      <w:r w:rsidRPr="009522A6">
        <w:rPr>
          <w:rFonts w:cstheme="minorHAnsi"/>
        </w:rPr>
        <w:t>Below table capture the Front Panel Header and Pinout supported on NVL RVPs.</w:t>
      </w:r>
    </w:p>
    <w:p w14:paraId="0532021A" w14:textId="71E728E4" w:rsidR="006C5A71" w:rsidRPr="009522A6" w:rsidRDefault="006C5A71" w:rsidP="00F301AB">
      <w:pPr>
        <w:pStyle w:val="Caption"/>
        <w:spacing w:before="120" w:after="0"/>
        <w:rPr>
          <w:rFonts w:cstheme="minorHAnsi"/>
        </w:rPr>
      </w:pPr>
      <w:bookmarkStart w:id="606" w:name="_Toc20640234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84</w:t>
      </w:r>
      <w:r w:rsidR="00924662" w:rsidRPr="009522A6">
        <w:rPr>
          <w:rFonts w:cstheme="minorHAnsi"/>
        </w:rPr>
        <w:fldChar w:fldCharType="end"/>
      </w:r>
      <w:r w:rsidR="00233407" w:rsidRPr="009522A6">
        <w:rPr>
          <w:rFonts w:cstheme="minorHAnsi"/>
        </w:rPr>
        <w:t>:</w:t>
      </w:r>
      <w:r w:rsidRPr="009522A6">
        <w:rPr>
          <w:rFonts w:cstheme="minorHAnsi"/>
        </w:rPr>
        <w:t xml:space="preserve"> Front Panel Header</w:t>
      </w:r>
      <w:bookmarkEnd w:id="606"/>
    </w:p>
    <w:tbl>
      <w:tblPr>
        <w:tblStyle w:val="TableGrid"/>
        <w:tblW w:w="0" w:type="auto"/>
        <w:tblLook w:val="04A0" w:firstRow="1" w:lastRow="0" w:firstColumn="1" w:lastColumn="0" w:noHBand="0" w:noVBand="1"/>
      </w:tblPr>
      <w:tblGrid>
        <w:gridCol w:w="3206"/>
        <w:gridCol w:w="3207"/>
        <w:gridCol w:w="3207"/>
      </w:tblGrid>
      <w:tr w:rsidR="005F007B" w:rsidRPr="009522A6" w14:paraId="56755E06" w14:textId="77777777" w:rsidTr="00306DB0">
        <w:trPr>
          <w:trHeight w:hRule="exact" w:val="288"/>
        </w:trPr>
        <w:tc>
          <w:tcPr>
            <w:tcW w:w="3206" w:type="dxa"/>
            <w:shd w:val="clear" w:color="auto" w:fill="0070C0"/>
            <w:vAlign w:val="center"/>
          </w:tcPr>
          <w:p w14:paraId="5E066659" w14:textId="77777777" w:rsidR="005F007B" w:rsidRPr="009522A6" w:rsidRDefault="005F007B" w:rsidP="00306DB0">
            <w:pPr>
              <w:spacing w:before="0" w:after="0"/>
              <w:rPr>
                <w:rFonts w:cstheme="minorHAnsi"/>
                <w:b/>
                <w:sz w:val="22"/>
                <w:szCs w:val="22"/>
              </w:rPr>
            </w:pPr>
            <w:r w:rsidRPr="009522A6">
              <w:rPr>
                <w:rFonts w:cstheme="minorHAnsi"/>
                <w:b/>
                <w:color w:val="FFFFFF" w:themeColor="background1"/>
                <w:sz w:val="22"/>
                <w:szCs w:val="22"/>
              </w:rPr>
              <w:t>MFG</w:t>
            </w:r>
          </w:p>
        </w:tc>
        <w:tc>
          <w:tcPr>
            <w:tcW w:w="3207" w:type="dxa"/>
            <w:shd w:val="clear" w:color="auto" w:fill="0070C0"/>
            <w:vAlign w:val="center"/>
          </w:tcPr>
          <w:p w14:paraId="36914E35" w14:textId="77777777" w:rsidR="005F007B" w:rsidRPr="009522A6" w:rsidRDefault="005F007B" w:rsidP="00233407">
            <w:pPr>
              <w:spacing w:before="0" w:after="0"/>
              <w:jc w:val="center"/>
              <w:rPr>
                <w:rFonts w:cstheme="minorHAnsi"/>
                <w:b/>
                <w:sz w:val="22"/>
                <w:szCs w:val="22"/>
              </w:rPr>
            </w:pPr>
            <w:r w:rsidRPr="009522A6">
              <w:rPr>
                <w:rFonts w:cstheme="minorHAnsi"/>
                <w:b/>
                <w:color w:val="FFFFFF" w:themeColor="background1"/>
                <w:sz w:val="22"/>
                <w:szCs w:val="22"/>
              </w:rPr>
              <w:t>Mfg. Part Number</w:t>
            </w:r>
          </w:p>
        </w:tc>
        <w:tc>
          <w:tcPr>
            <w:tcW w:w="3207" w:type="dxa"/>
            <w:shd w:val="clear" w:color="auto" w:fill="0070C0"/>
            <w:vAlign w:val="center"/>
          </w:tcPr>
          <w:p w14:paraId="7F7213FA" w14:textId="77777777" w:rsidR="005F007B" w:rsidRPr="009522A6" w:rsidRDefault="005F007B" w:rsidP="00233407">
            <w:pPr>
              <w:spacing w:before="0" w:after="0"/>
              <w:jc w:val="center"/>
              <w:rPr>
                <w:rFonts w:cstheme="minorHAnsi"/>
                <w:b/>
                <w:sz w:val="22"/>
                <w:szCs w:val="22"/>
              </w:rPr>
            </w:pPr>
            <w:r w:rsidRPr="009522A6">
              <w:rPr>
                <w:rFonts w:cstheme="minorHAnsi"/>
                <w:b/>
                <w:color w:val="FFFFFF" w:themeColor="background1"/>
                <w:sz w:val="22"/>
                <w:szCs w:val="22"/>
              </w:rPr>
              <w:t>IPN Number</w:t>
            </w:r>
          </w:p>
        </w:tc>
      </w:tr>
      <w:tr w:rsidR="005F007B" w:rsidRPr="009522A6" w14:paraId="460C8B8A" w14:textId="77777777" w:rsidTr="00306DB0">
        <w:trPr>
          <w:trHeight w:hRule="exact" w:val="288"/>
        </w:trPr>
        <w:tc>
          <w:tcPr>
            <w:tcW w:w="3206" w:type="dxa"/>
            <w:vAlign w:val="center"/>
          </w:tcPr>
          <w:p w14:paraId="6FA4DDED" w14:textId="77777777" w:rsidR="005F007B" w:rsidRPr="009522A6" w:rsidRDefault="005F007B" w:rsidP="00306DB0">
            <w:pPr>
              <w:spacing w:before="0" w:after="0"/>
              <w:rPr>
                <w:rFonts w:cstheme="minorHAnsi"/>
                <w:sz w:val="22"/>
                <w:szCs w:val="22"/>
              </w:rPr>
            </w:pPr>
            <w:r w:rsidRPr="009522A6">
              <w:rPr>
                <w:rFonts w:cstheme="minorHAnsi"/>
                <w:sz w:val="22"/>
                <w:szCs w:val="22"/>
              </w:rPr>
              <w:t>WIESON TECHNOLOGIES CO., LTD</w:t>
            </w:r>
          </w:p>
        </w:tc>
        <w:tc>
          <w:tcPr>
            <w:tcW w:w="3207" w:type="dxa"/>
            <w:vAlign w:val="center"/>
          </w:tcPr>
          <w:p w14:paraId="22E2AD75" w14:textId="77777777" w:rsidR="005F007B" w:rsidRPr="009522A6" w:rsidRDefault="005F007B" w:rsidP="00233407">
            <w:pPr>
              <w:spacing w:before="0" w:after="0"/>
              <w:jc w:val="center"/>
              <w:rPr>
                <w:rFonts w:cstheme="minorHAnsi"/>
                <w:sz w:val="22"/>
                <w:szCs w:val="22"/>
              </w:rPr>
            </w:pPr>
            <w:r w:rsidRPr="009522A6">
              <w:rPr>
                <w:rFonts w:cstheme="minorHAnsi"/>
                <w:sz w:val="22"/>
                <w:szCs w:val="22"/>
              </w:rPr>
              <w:t>AC2100-0009-042-HH</w:t>
            </w:r>
          </w:p>
        </w:tc>
        <w:tc>
          <w:tcPr>
            <w:tcW w:w="3207" w:type="dxa"/>
            <w:vAlign w:val="center"/>
          </w:tcPr>
          <w:p w14:paraId="6D252BC1" w14:textId="77777777" w:rsidR="005F007B" w:rsidRPr="009522A6" w:rsidRDefault="005F007B" w:rsidP="00233407">
            <w:pPr>
              <w:spacing w:before="0" w:after="0"/>
              <w:jc w:val="center"/>
              <w:rPr>
                <w:rFonts w:cstheme="minorHAnsi"/>
                <w:sz w:val="22"/>
                <w:szCs w:val="22"/>
              </w:rPr>
            </w:pPr>
            <w:r w:rsidRPr="009522A6">
              <w:rPr>
                <w:rFonts w:cstheme="minorHAnsi"/>
                <w:sz w:val="22"/>
                <w:szCs w:val="22"/>
              </w:rPr>
              <w:t>K96810-001</w:t>
            </w:r>
          </w:p>
        </w:tc>
      </w:tr>
    </w:tbl>
    <w:p w14:paraId="6BF92600" w14:textId="60E94127" w:rsidR="006C5A71" w:rsidRPr="009522A6" w:rsidRDefault="00AD3DEC" w:rsidP="00BC1367">
      <w:pPr>
        <w:pStyle w:val="Caption"/>
        <w:spacing w:before="120" w:after="0"/>
        <w:rPr>
          <w:rFonts w:cstheme="minorHAnsi"/>
        </w:rPr>
      </w:pPr>
      <w:bookmarkStart w:id="607" w:name="_Toc20640235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85</w:t>
      </w:r>
      <w:r w:rsidR="00924662" w:rsidRPr="009522A6">
        <w:rPr>
          <w:rFonts w:cstheme="minorHAnsi"/>
        </w:rPr>
        <w:fldChar w:fldCharType="end"/>
      </w:r>
      <w:r w:rsidR="00233407" w:rsidRPr="009522A6">
        <w:rPr>
          <w:rFonts w:cstheme="minorHAnsi"/>
        </w:rPr>
        <w:t>:</w:t>
      </w:r>
      <w:r w:rsidRPr="009522A6">
        <w:rPr>
          <w:rFonts w:cstheme="minorHAnsi"/>
          <w:noProof/>
        </w:rPr>
        <w:t xml:space="preserve"> Front </w:t>
      </w:r>
      <w:r w:rsidRPr="009522A6">
        <w:rPr>
          <w:rFonts w:cstheme="minorHAnsi"/>
        </w:rPr>
        <w:t>Panel</w:t>
      </w:r>
      <w:r w:rsidRPr="009522A6">
        <w:rPr>
          <w:rFonts w:cstheme="minorHAnsi"/>
          <w:noProof/>
        </w:rPr>
        <w:t xml:space="preserve"> Pinout</w:t>
      </w:r>
      <w:bookmarkEnd w:id="607"/>
    </w:p>
    <w:tbl>
      <w:tblPr>
        <w:tblStyle w:val="TableGrid"/>
        <w:tblW w:w="0" w:type="auto"/>
        <w:tblLook w:val="04A0" w:firstRow="1" w:lastRow="0" w:firstColumn="1" w:lastColumn="0" w:noHBand="0" w:noVBand="1"/>
      </w:tblPr>
      <w:tblGrid>
        <w:gridCol w:w="2405"/>
        <w:gridCol w:w="2405"/>
        <w:gridCol w:w="2405"/>
        <w:gridCol w:w="2405"/>
      </w:tblGrid>
      <w:tr w:rsidR="005F007B" w:rsidRPr="009522A6" w14:paraId="765B10B2" w14:textId="77777777" w:rsidTr="00AD3DEC">
        <w:trPr>
          <w:trHeight w:hRule="exact" w:val="288"/>
        </w:trPr>
        <w:tc>
          <w:tcPr>
            <w:tcW w:w="2405" w:type="dxa"/>
            <w:shd w:val="clear" w:color="auto" w:fill="0070C0"/>
            <w:vAlign w:val="center"/>
          </w:tcPr>
          <w:p w14:paraId="7FE4D870" w14:textId="48B7EFFB" w:rsidR="005F007B" w:rsidRPr="009522A6" w:rsidRDefault="005F007B" w:rsidP="00C06891">
            <w:pPr>
              <w:tabs>
                <w:tab w:val="left" w:pos="0"/>
              </w:tabs>
              <w:spacing w:before="0" w:after="0"/>
              <w:jc w:val="center"/>
              <w:rPr>
                <w:rFonts w:cstheme="minorHAnsi"/>
                <w:b/>
              </w:rPr>
            </w:pPr>
            <w:r w:rsidRPr="009522A6">
              <w:rPr>
                <w:rFonts w:cstheme="minorHAnsi"/>
                <w:b/>
                <w:color w:val="FFFFFF" w:themeColor="background1"/>
                <w:sz w:val="22"/>
                <w:szCs w:val="22"/>
              </w:rPr>
              <w:t>Signal Name</w:t>
            </w:r>
          </w:p>
        </w:tc>
        <w:tc>
          <w:tcPr>
            <w:tcW w:w="2405" w:type="dxa"/>
            <w:shd w:val="clear" w:color="auto" w:fill="0070C0"/>
            <w:vAlign w:val="center"/>
          </w:tcPr>
          <w:p w14:paraId="09504CF5" w14:textId="537E441A" w:rsidR="005F007B" w:rsidRPr="009522A6" w:rsidRDefault="005F007B" w:rsidP="00C06891">
            <w:pPr>
              <w:tabs>
                <w:tab w:val="left" w:pos="0"/>
              </w:tabs>
              <w:spacing w:before="0" w:after="0"/>
              <w:jc w:val="center"/>
              <w:rPr>
                <w:rFonts w:cstheme="minorHAnsi"/>
                <w:b/>
              </w:rPr>
            </w:pPr>
            <w:r w:rsidRPr="009522A6">
              <w:rPr>
                <w:rFonts w:cstheme="minorHAnsi"/>
                <w:b/>
                <w:color w:val="FFFFFF" w:themeColor="background1"/>
                <w:sz w:val="22"/>
                <w:szCs w:val="22"/>
              </w:rPr>
              <w:t>Pin #</w:t>
            </w:r>
          </w:p>
        </w:tc>
        <w:tc>
          <w:tcPr>
            <w:tcW w:w="2405" w:type="dxa"/>
            <w:shd w:val="clear" w:color="auto" w:fill="0070C0"/>
            <w:vAlign w:val="center"/>
          </w:tcPr>
          <w:p w14:paraId="68A507AD" w14:textId="2E078412" w:rsidR="005F007B" w:rsidRPr="009522A6" w:rsidRDefault="005F007B" w:rsidP="00C06891">
            <w:pPr>
              <w:tabs>
                <w:tab w:val="left" w:pos="0"/>
              </w:tabs>
              <w:spacing w:before="0" w:after="0"/>
              <w:jc w:val="center"/>
              <w:rPr>
                <w:rFonts w:cstheme="minorHAnsi"/>
                <w:b/>
              </w:rPr>
            </w:pPr>
            <w:r w:rsidRPr="009522A6">
              <w:rPr>
                <w:rFonts w:cstheme="minorHAnsi"/>
                <w:b/>
                <w:color w:val="FFFFFF" w:themeColor="background1"/>
                <w:sz w:val="22"/>
                <w:szCs w:val="22"/>
              </w:rPr>
              <w:t>Pin #</w:t>
            </w:r>
          </w:p>
        </w:tc>
        <w:tc>
          <w:tcPr>
            <w:tcW w:w="2405" w:type="dxa"/>
            <w:shd w:val="clear" w:color="auto" w:fill="0070C0"/>
            <w:vAlign w:val="center"/>
          </w:tcPr>
          <w:p w14:paraId="1E246C4A" w14:textId="71626C38" w:rsidR="005F007B" w:rsidRPr="009522A6" w:rsidRDefault="005F007B" w:rsidP="00C06891">
            <w:pPr>
              <w:tabs>
                <w:tab w:val="left" w:pos="0"/>
              </w:tabs>
              <w:spacing w:before="0" w:after="0"/>
              <w:jc w:val="center"/>
              <w:rPr>
                <w:rFonts w:cstheme="minorHAnsi"/>
                <w:b/>
              </w:rPr>
            </w:pPr>
            <w:r w:rsidRPr="009522A6">
              <w:rPr>
                <w:rFonts w:cstheme="minorHAnsi"/>
                <w:b/>
                <w:color w:val="FFFFFF" w:themeColor="background1"/>
                <w:sz w:val="22"/>
                <w:szCs w:val="22"/>
              </w:rPr>
              <w:t>Signal Name</w:t>
            </w:r>
          </w:p>
        </w:tc>
      </w:tr>
      <w:tr w:rsidR="005F007B" w:rsidRPr="009522A6" w14:paraId="7DFA3901" w14:textId="77777777" w:rsidTr="00AD3DEC">
        <w:trPr>
          <w:trHeight w:hRule="exact" w:val="288"/>
        </w:trPr>
        <w:tc>
          <w:tcPr>
            <w:tcW w:w="2405" w:type="dxa"/>
            <w:vAlign w:val="center"/>
          </w:tcPr>
          <w:p w14:paraId="1E9C7740" w14:textId="6A6EFECF" w:rsidR="005F007B" w:rsidRPr="009522A6" w:rsidRDefault="005F007B" w:rsidP="00C06891">
            <w:pPr>
              <w:tabs>
                <w:tab w:val="left" w:pos="0"/>
              </w:tabs>
              <w:spacing w:before="0" w:after="0"/>
              <w:jc w:val="center"/>
              <w:rPr>
                <w:rFonts w:cstheme="minorHAnsi"/>
              </w:rPr>
            </w:pPr>
            <w:r w:rsidRPr="009522A6">
              <w:rPr>
                <w:rFonts w:cstheme="minorHAnsi"/>
                <w:sz w:val="22"/>
                <w:szCs w:val="22"/>
              </w:rPr>
              <w:t>FRONT1(Pull up to 5V)</w:t>
            </w:r>
          </w:p>
        </w:tc>
        <w:tc>
          <w:tcPr>
            <w:tcW w:w="2405" w:type="dxa"/>
            <w:vAlign w:val="center"/>
          </w:tcPr>
          <w:p w14:paraId="73978C04" w14:textId="3F322D5B" w:rsidR="005F007B" w:rsidRPr="009522A6" w:rsidRDefault="005F007B" w:rsidP="006C5A71">
            <w:pPr>
              <w:tabs>
                <w:tab w:val="left" w:pos="0"/>
              </w:tabs>
              <w:spacing w:before="0" w:after="0"/>
              <w:jc w:val="center"/>
              <w:rPr>
                <w:rFonts w:cstheme="minorHAnsi"/>
              </w:rPr>
            </w:pPr>
            <w:r w:rsidRPr="009522A6">
              <w:rPr>
                <w:rFonts w:cstheme="minorHAnsi"/>
                <w:sz w:val="22"/>
                <w:szCs w:val="22"/>
              </w:rPr>
              <w:t>1</w:t>
            </w:r>
          </w:p>
        </w:tc>
        <w:tc>
          <w:tcPr>
            <w:tcW w:w="2405" w:type="dxa"/>
            <w:vAlign w:val="center"/>
          </w:tcPr>
          <w:p w14:paraId="17E37762" w14:textId="0302D3F4" w:rsidR="005F007B" w:rsidRPr="009522A6" w:rsidRDefault="005F007B" w:rsidP="006C5A71">
            <w:pPr>
              <w:tabs>
                <w:tab w:val="left" w:pos="0"/>
              </w:tabs>
              <w:spacing w:before="0" w:after="0"/>
              <w:jc w:val="center"/>
              <w:rPr>
                <w:rFonts w:cstheme="minorHAnsi"/>
              </w:rPr>
            </w:pPr>
            <w:r w:rsidRPr="009522A6">
              <w:rPr>
                <w:rFonts w:cstheme="minorHAnsi"/>
                <w:sz w:val="22"/>
                <w:szCs w:val="22"/>
              </w:rPr>
              <w:t>2</w:t>
            </w:r>
          </w:p>
        </w:tc>
        <w:tc>
          <w:tcPr>
            <w:tcW w:w="2405" w:type="dxa"/>
            <w:vAlign w:val="center"/>
          </w:tcPr>
          <w:p w14:paraId="0C679CE2" w14:textId="1E89ED97" w:rsidR="005F007B" w:rsidRPr="009522A6" w:rsidRDefault="005F007B" w:rsidP="00C06891">
            <w:pPr>
              <w:tabs>
                <w:tab w:val="left" w:pos="0"/>
              </w:tabs>
              <w:spacing w:before="0" w:after="0"/>
              <w:jc w:val="center"/>
              <w:rPr>
                <w:rFonts w:cstheme="minorHAnsi"/>
              </w:rPr>
            </w:pPr>
            <w:r w:rsidRPr="009522A6">
              <w:rPr>
                <w:rFonts w:cstheme="minorHAnsi"/>
                <w:sz w:val="22"/>
                <w:szCs w:val="22"/>
              </w:rPr>
              <w:t>FRONT2 (Pull up to 5V)</w:t>
            </w:r>
          </w:p>
        </w:tc>
      </w:tr>
      <w:tr w:rsidR="005F007B" w:rsidRPr="009522A6" w14:paraId="74C605ED" w14:textId="77777777" w:rsidTr="00AD3DEC">
        <w:trPr>
          <w:trHeight w:hRule="exact" w:val="288"/>
        </w:trPr>
        <w:tc>
          <w:tcPr>
            <w:tcW w:w="2405" w:type="dxa"/>
            <w:vAlign w:val="center"/>
          </w:tcPr>
          <w:p w14:paraId="0369D055" w14:textId="39B52448" w:rsidR="005F007B" w:rsidRPr="009522A6" w:rsidRDefault="005F007B" w:rsidP="00C06891">
            <w:pPr>
              <w:tabs>
                <w:tab w:val="left" w:pos="0"/>
              </w:tabs>
              <w:spacing w:before="0" w:after="0"/>
              <w:jc w:val="center"/>
              <w:rPr>
                <w:rFonts w:cstheme="minorHAnsi"/>
              </w:rPr>
            </w:pPr>
            <w:r w:rsidRPr="009522A6">
              <w:rPr>
                <w:rFonts w:cstheme="minorHAnsi"/>
                <w:sz w:val="22"/>
                <w:szCs w:val="22"/>
              </w:rPr>
              <w:t>TP</w:t>
            </w:r>
            <w:r w:rsidR="003D48C0">
              <w:rPr>
                <w:rFonts w:cstheme="minorHAnsi"/>
                <w:sz w:val="22"/>
                <w:szCs w:val="22"/>
              </w:rPr>
              <w:t>_NC</w:t>
            </w:r>
          </w:p>
        </w:tc>
        <w:tc>
          <w:tcPr>
            <w:tcW w:w="2405" w:type="dxa"/>
            <w:vAlign w:val="center"/>
          </w:tcPr>
          <w:p w14:paraId="0D69EED3" w14:textId="5B290AD2" w:rsidR="005F007B" w:rsidRPr="009522A6" w:rsidRDefault="005F007B" w:rsidP="006C5A71">
            <w:pPr>
              <w:tabs>
                <w:tab w:val="left" w:pos="0"/>
              </w:tabs>
              <w:spacing w:before="0" w:after="0"/>
              <w:jc w:val="center"/>
              <w:rPr>
                <w:rFonts w:cstheme="minorHAnsi"/>
              </w:rPr>
            </w:pPr>
            <w:r w:rsidRPr="009522A6">
              <w:rPr>
                <w:rFonts w:cstheme="minorHAnsi"/>
                <w:sz w:val="22"/>
                <w:szCs w:val="22"/>
              </w:rPr>
              <w:t>3</w:t>
            </w:r>
          </w:p>
        </w:tc>
        <w:tc>
          <w:tcPr>
            <w:tcW w:w="2405" w:type="dxa"/>
            <w:vAlign w:val="center"/>
          </w:tcPr>
          <w:p w14:paraId="33FBD2FE" w14:textId="5091122C" w:rsidR="005F007B" w:rsidRPr="009522A6" w:rsidRDefault="005F007B" w:rsidP="006C5A71">
            <w:pPr>
              <w:tabs>
                <w:tab w:val="left" w:pos="0"/>
              </w:tabs>
              <w:spacing w:before="0" w:after="0"/>
              <w:jc w:val="center"/>
              <w:rPr>
                <w:rFonts w:cstheme="minorHAnsi"/>
              </w:rPr>
            </w:pPr>
            <w:r w:rsidRPr="009522A6">
              <w:rPr>
                <w:rFonts w:cstheme="minorHAnsi"/>
                <w:sz w:val="22"/>
                <w:szCs w:val="22"/>
              </w:rPr>
              <w:t>4</w:t>
            </w:r>
          </w:p>
        </w:tc>
        <w:tc>
          <w:tcPr>
            <w:tcW w:w="2405" w:type="dxa"/>
            <w:vAlign w:val="center"/>
          </w:tcPr>
          <w:p w14:paraId="5EDA38E8" w14:textId="687313CC" w:rsidR="005F007B" w:rsidRPr="009522A6" w:rsidRDefault="005F007B" w:rsidP="00C06891">
            <w:pPr>
              <w:tabs>
                <w:tab w:val="left" w:pos="0"/>
              </w:tabs>
              <w:spacing w:before="0" w:after="0"/>
              <w:jc w:val="center"/>
              <w:rPr>
                <w:rFonts w:cstheme="minorHAnsi"/>
              </w:rPr>
            </w:pPr>
            <w:r w:rsidRPr="009522A6">
              <w:rPr>
                <w:rFonts w:cstheme="minorHAnsi"/>
                <w:sz w:val="22"/>
                <w:szCs w:val="22"/>
              </w:rPr>
              <w:t>GND</w:t>
            </w:r>
          </w:p>
        </w:tc>
      </w:tr>
      <w:tr w:rsidR="005F007B" w:rsidRPr="009522A6" w14:paraId="1F4D730F" w14:textId="77777777" w:rsidTr="00AD3DEC">
        <w:trPr>
          <w:trHeight w:hRule="exact" w:val="288"/>
        </w:trPr>
        <w:tc>
          <w:tcPr>
            <w:tcW w:w="2405" w:type="dxa"/>
            <w:vAlign w:val="center"/>
          </w:tcPr>
          <w:p w14:paraId="6BDE59A5" w14:textId="21CB75F1" w:rsidR="005F007B" w:rsidRPr="009522A6" w:rsidRDefault="005F007B" w:rsidP="00C06891">
            <w:pPr>
              <w:tabs>
                <w:tab w:val="left" w:pos="0"/>
              </w:tabs>
              <w:spacing w:before="0" w:after="0"/>
              <w:jc w:val="center"/>
              <w:rPr>
                <w:rFonts w:cstheme="minorHAnsi"/>
              </w:rPr>
            </w:pPr>
            <w:r w:rsidRPr="009522A6">
              <w:rPr>
                <w:rFonts w:cstheme="minorHAnsi"/>
                <w:sz w:val="22"/>
                <w:szCs w:val="22"/>
              </w:rPr>
              <w:t>GND</w:t>
            </w:r>
          </w:p>
        </w:tc>
        <w:tc>
          <w:tcPr>
            <w:tcW w:w="2405" w:type="dxa"/>
            <w:vAlign w:val="center"/>
          </w:tcPr>
          <w:p w14:paraId="4C21F538" w14:textId="1578698F" w:rsidR="005F007B" w:rsidRPr="009522A6" w:rsidRDefault="005F007B" w:rsidP="006C5A71">
            <w:pPr>
              <w:tabs>
                <w:tab w:val="left" w:pos="0"/>
              </w:tabs>
              <w:spacing w:before="0" w:after="0"/>
              <w:jc w:val="center"/>
              <w:rPr>
                <w:rFonts w:cstheme="minorHAnsi"/>
              </w:rPr>
            </w:pPr>
            <w:r w:rsidRPr="009522A6">
              <w:rPr>
                <w:rFonts w:cstheme="minorHAnsi"/>
                <w:sz w:val="22"/>
                <w:szCs w:val="22"/>
              </w:rPr>
              <w:t>5</w:t>
            </w:r>
          </w:p>
        </w:tc>
        <w:tc>
          <w:tcPr>
            <w:tcW w:w="2405" w:type="dxa"/>
            <w:vAlign w:val="center"/>
          </w:tcPr>
          <w:p w14:paraId="4DC93CEF" w14:textId="47763F9B" w:rsidR="005F007B" w:rsidRPr="009522A6" w:rsidRDefault="005F007B" w:rsidP="006C5A71">
            <w:pPr>
              <w:tabs>
                <w:tab w:val="left" w:pos="0"/>
              </w:tabs>
              <w:spacing w:before="0" w:after="0"/>
              <w:jc w:val="center"/>
              <w:rPr>
                <w:rFonts w:cstheme="minorHAnsi"/>
              </w:rPr>
            </w:pPr>
            <w:r w:rsidRPr="009522A6">
              <w:rPr>
                <w:rFonts w:cstheme="minorHAnsi"/>
                <w:sz w:val="22"/>
                <w:szCs w:val="22"/>
              </w:rPr>
              <w:t>6</w:t>
            </w:r>
          </w:p>
        </w:tc>
        <w:tc>
          <w:tcPr>
            <w:tcW w:w="2405" w:type="dxa"/>
            <w:vAlign w:val="center"/>
          </w:tcPr>
          <w:p w14:paraId="3C3383A0" w14:textId="1E73010A" w:rsidR="005F007B" w:rsidRPr="009522A6" w:rsidRDefault="005F007B" w:rsidP="00C06891">
            <w:pPr>
              <w:tabs>
                <w:tab w:val="left" w:pos="0"/>
              </w:tabs>
              <w:spacing w:before="0" w:after="0"/>
              <w:jc w:val="center"/>
              <w:rPr>
                <w:rFonts w:cstheme="minorHAnsi"/>
              </w:rPr>
            </w:pPr>
            <w:r w:rsidRPr="009522A6">
              <w:rPr>
                <w:rFonts w:cstheme="minorHAnsi"/>
                <w:sz w:val="22"/>
                <w:szCs w:val="22"/>
              </w:rPr>
              <w:t>PWR_CONN_D</w:t>
            </w:r>
          </w:p>
        </w:tc>
      </w:tr>
      <w:tr w:rsidR="005F007B" w:rsidRPr="009522A6" w14:paraId="16E20376" w14:textId="77777777" w:rsidTr="00AD3DEC">
        <w:trPr>
          <w:trHeight w:hRule="exact" w:val="288"/>
        </w:trPr>
        <w:tc>
          <w:tcPr>
            <w:tcW w:w="2405" w:type="dxa"/>
            <w:vAlign w:val="center"/>
          </w:tcPr>
          <w:p w14:paraId="7943C96F" w14:textId="3CFBAD68" w:rsidR="005F007B" w:rsidRPr="009522A6" w:rsidRDefault="005F007B" w:rsidP="00C06891">
            <w:pPr>
              <w:tabs>
                <w:tab w:val="left" w:pos="0"/>
              </w:tabs>
              <w:spacing w:before="0" w:after="0"/>
              <w:jc w:val="center"/>
              <w:rPr>
                <w:rFonts w:cstheme="minorHAnsi"/>
              </w:rPr>
            </w:pPr>
            <w:r w:rsidRPr="009522A6">
              <w:rPr>
                <w:rFonts w:cstheme="minorHAnsi"/>
                <w:sz w:val="22"/>
                <w:szCs w:val="22"/>
              </w:rPr>
              <w:t>RST_PUSH_N_D</w:t>
            </w:r>
          </w:p>
        </w:tc>
        <w:tc>
          <w:tcPr>
            <w:tcW w:w="2405" w:type="dxa"/>
            <w:vAlign w:val="center"/>
          </w:tcPr>
          <w:p w14:paraId="38939000" w14:textId="1E384148" w:rsidR="005F007B" w:rsidRPr="009522A6" w:rsidRDefault="005F007B" w:rsidP="006C5A71">
            <w:pPr>
              <w:tabs>
                <w:tab w:val="left" w:pos="0"/>
              </w:tabs>
              <w:spacing w:before="0" w:after="0"/>
              <w:jc w:val="center"/>
              <w:rPr>
                <w:rFonts w:cstheme="minorHAnsi"/>
              </w:rPr>
            </w:pPr>
            <w:r w:rsidRPr="009522A6">
              <w:rPr>
                <w:rFonts w:cstheme="minorHAnsi"/>
                <w:sz w:val="22"/>
                <w:szCs w:val="22"/>
              </w:rPr>
              <w:t>7</w:t>
            </w:r>
          </w:p>
        </w:tc>
        <w:tc>
          <w:tcPr>
            <w:tcW w:w="2405" w:type="dxa"/>
            <w:vAlign w:val="center"/>
          </w:tcPr>
          <w:p w14:paraId="10082067" w14:textId="6F2D1A1B" w:rsidR="005F007B" w:rsidRPr="009522A6" w:rsidRDefault="005F007B" w:rsidP="006C5A71">
            <w:pPr>
              <w:tabs>
                <w:tab w:val="left" w:pos="0"/>
              </w:tabs>
              <w:spacing w:before="0" w:after="0"/>
              <w:jc w:val="center"/>
              <w:rPr>
                <w:rFonts w:cstheme="minorHAnsi"/>
              </w:rPr>
            </w:pPr>
            <w:r w:rsidRPr="009522A6">
              <w:rPr>
                <w:rFonts w:cstheme="minorHAnsi"/>
                <w:sz w:val="22"/>
                <w:szCs w:val="22"/>
              </w:rPr>
              <w:t>8</w:t>
            </w:r>
          </w:p>
        </w:tc>
        <w:tc>
          <w:tcPr>
            <w:tcW w:w="2405" w:type="dxa"/>
            <w:vAlign w:val="center"/>
          </w:tcPr>
          <w:p w14:paraId="22CFBF13" w14:textId="304F6B6E" w:rsidR="005F007B" w:rsidRPr="009522A6" w:rsidRDefault="005F007B" w:rsidP="00C06891">
            <w:pPr>
              <w:tabs>
                <w:tab w:val="left" w:pos="0"/>
              </w:tabs>
              <w:spacing w:before="0" w:after="0"/>
              <w:jc w:val="center"/>
              <w:rPr>
                <w:rFonts w:cstheme="minorHAnsi"/>
              </w:rPr>
            </w:pPr>
            <w:r w:rsidRPr="009522A6">
              <w:rPr>
                <w:rFonts w:cstheme="minorHAnsi"/>
                <w:sz w:val="22"/>
                <w:szCs w:val="22"/>
              </w:rPr>
              <w:t>GND</w:t>
            </w:r>
          </w:p>
        </w:tc>
      </w:tr>
      <w:tr w:rsidR="005F007B" w:rsidRPr="009522A6" w14:paraId="069442A0" w14:textId="77777777" w:rsidTr="00AD3DEC">
        <w:trPr>
          <w:trHeight w:hRule="exact" w:val="288"/>
        </w:trPr>
        <w:tc>
          <w:tcPr>
            <w:tcW w:w="2405" w:type="dxa"/>
            <w:vAlign w:val="center"/>
          </w:tcPr>
          <w:p w14:paraId="77AB8B3F" w14:textId="71D92AE8" w:rsidR="005F007B" w:rsidRPr="009522A6" w:rsidRDefault="005F007B" w:rsidP="00C06891">
            <w:pPr>
              <w:tabs>
                <w:tab w:val="left" w:pos="0"/>
              </w:tabs>
              <w:spacing w:before="0" w:after="0"/>
              <w:jc w:val="center"/>
              <w:rPr>
                <w:rFonts w:cstheme="minorHAnsi"/>
              </w:rPr>
            </w:pPr>
            <w:r w:rsidRPr="009522A6">
              <w:rPr>
                <w:rFonts w:cstheme="minorHAnsi"/>
                <w:sz w:val="22"/>
                <w:szCs w:val="22"/>
              </w:rPr>
              <w:t>+V5A_VAL</w:t>
            </w:r>
          </w:p>
        </w:tc>
        <w:tc>
          <w:tcPr>
            <w:tcW w:w="2405" w:type="dxa"/>
            <w:vAlign w:val="center"/>
          </w:tcPr>
          <w:p w14:paraId="0B09F7BC" w14:textId="334FFF37" w:rsidR="005F007B" w:rsidRPr="009522A6" w:rsidRDefault="005F007B" w:rsidP="006C5A71">
            <w:pPr>
              <w:tabs>
                <w:tab w:val="left" w:pos="0"/>
              </w:tabs>
              <w:spacing w:before="0" w:after="0"/>
              <w:jc w:val="center"/>
              <w:rPr>
                <w:rFonts w:cstheme="minorHAnsi"/>
              </w:rPr>
            </w:pPr>
            <w:r w:rsidRPr="009522A6">
              <w:rPr>
                <w:rFonts w:cstheme="minorHAnsi"/>
                <w:sz w:val="22"/>
                <w:szCs w:val="22"/>
              </w:rPr>
              <w:t>9</w:t>
            </w:r>
          </w:p>
        </w:tc>
        <w:tc>
          <w:tcPr>
            <w:tcW w:w="2405" w:type="dxa"/>
            <w:vAlign w:val="center"/>
          </w:tcPr>
          <w:p w14:paraId="1871A6EA" w14:textId="1EFEC16A" w:rsidR="005F007B" w:rsidRPr="009522A6" w:rsidRDefault="005F007B" w:rsidP="006C5A71">
            <w:pPr>
              <w:tabs>
                <w:tab w:val="left" w:pos="0"/>
              </w:tabs>
              <w:spacing w:before="0" w:after="0"/>
              <w:jc w:val="center"/>
              <w:rPr>
                <w:rFonts w:cstheme="minorHAnsi"/>
              </w:rPr>
            </w:pPr>
            <w:r w:rsidRPr="009522A6">
              <w:rPr>
                <w:rFonts w:cstheme="minorHAnsi"/>
                <w:sz w:val="22"/>
                <w:szCs w:val="22"/>
              </w:rPr>
              <w:t>10</w:t>
            </w:r>
          </w:p>
        </w:tc>
        <w:tc>
          <w:tcPr>
            <w:tcW w:w="2405" w:type="dxa"/>
            <w:vAlign w:val="center"/>
          </w:tcPr>
          <w:p w14:paraId="5B1D1AA6" w14:textId="2E4ED095" w:rsidR="005F007B" w:rsidRPr="009522A6" w:rsidRDefault="005F007B" w:rsidP="00C06891">
            <w:pPr>
              <w:tabs>
                <w:tab w:val="left" w:pos="0"/>
              </w:tabs>
              <w:spacing w:before="0" w:after="0"/>
              <w:jc w:val="center"/>
              <w:rPr>
                <w:rFonts w:cstheme="minorHAnsi"/>
              </w:rPr>
            </w:pPr>
            <w:r w:rsidRPr="009522A6">
              <w:rPr>
                <w:rFonts w:cstheme="minorHAnsi"/>
                <w:sz w:val="22"/>
                <w:szCs w:val="22"/>
              </w:rPr>
              <w:t>No Pin</w:t>
            </w:r>
          </w:p>
        </w:tc>
      </w:tr>
      <w:tr w:rsidR="005F007B" w:rsidRPr="009522A6" w14:paraId="04A83368" w14:textId="77777777" w:rsidTr="00AD3DEC">
        <w:trPr>
          <w:trHeight w:hRule="exact" w:val="288"/>
        </w:trPr>
        <w:tc>
          <w:tcPr>
            <w:tcW w:w="2405" w:type="dxa"/>
            <w:vAlign w:val="center"/>
          </w:tcPr>
          <w:p w14:paraId="00CCB252" w14:textId="20A4AC23" w:rsidR="005F007B" w:rsidRPr="009522A6" w:rsidRDefault="005F007B" w:rsidP="00C06891">
            <w:pPr>
              <w:tabs>
                <w:tab w:val="left" w:pos="0"/>
              </w:tabs>
              <w:spacing w:before="0" w:after="0"/>
              <w:jc w:val="center"/>
              <w:rPr>
                <w:rFonts w:cstheme="minorHAnsi"/>
              </w:rPr>
            </w:pPr>
            <w:r w:rsidRPr="009522A6">
              <w:rPr>
                <w:rFonts w:cstheme="minorHAnsi"/>
                <w:sz w:val="22"/>
                <w:szCs w:val="22"/>
              </w:rPr>
              <w:t>NC</w:t>
            </w:r>
          </w:p>
        </w:tc>
        <w:tc>
          <w:tcPr>
            <w:tcW w:w="2405" w:type="dxa"/>
            <w:vAlign w:val="center"/>
          </w:tcPr>
          <w:p w14:paraId="47E19E20" w14:textId="686C838B" w:rsidR="005F007B" w:rsidRPr="009522A6" w:rsidRDefault="005F007B" w:rsidP="006C5A71">
            <w:pPr>
              <w:tabs>
                <w:tab w:val="left" w:pos="0"/>
              </w:tabs>
              <w:spacing w:before="0" w:after="0"/>
              <w:jc w:val="center"/>
              <w:rPr>
                <w:rFonts w:cstheme="minorHAnsi"/>
              </w:rPr>
            </w:pPr>
            <w:r w:rsidRPr="009522A6">
              <w:rPr>
                <w:rFonts w:cstheme="minorHAnsi"/>
                <w:sz w:val="22"/>
                <w:szCs w:val="22"/>
              </w:rPr>
              <w:t>11</w:t>
            </w:r>
          </w:p>
        </w:tc>
        <w:tc>
          <w:tcPr>
            <w:tcW w:w="2405" w:type="dxa"/>
            <w:vAlign w:val="center"/>
          </w:tcPr>
          <w:p w14:paraId="357BFD28" w14:textId="25FF5A9E" w:rsidR="005F007B" w:rsidRPr="009522A6" w:rsidRDefault="005F007B" w:rsidP="006C5A71">
            <w:pPr>
              <w:tabs>
                <w:tab w:val="left" w:pos="0"/>
              </w:tabs>
              <w:spacing w:before="0" w:after="0"/>
              <w:jc w:val="center"/>
              <w:rPr>
                <w:rFonts w:cstheme="minorHAnsi"/>
              </w:rPr>
            </w:pPr>
            <w:r w:rsidRPr="009522A6">
              <w:rPr>
                <w:rFonts w:cstheme="minorHAnsi"/>
                <w:sz w:val="22"/>
                <w:szCs w:val="22"/>
              </w:rPr>
              <w:t>12</w:t>
            </w:r>
          </w:p>
        </w:tc>
        <w:tc>
          <w:tcPr>
            <w:tcW w:w="2405" w:type="dxa"/>
            <w:vAlign w:val="center"/>
          </w:tcPr>
          <w:p w14:paraId="70ABAA11" w14:textId="5044212F" w:rsidR="005F007B" w:rsidRPr="009522A6" w:rsidRDefault="005F007B" w:rsidP="00C06891">
            <w:pPr>
              <w:tabs>
                <w:tab w:val="left" w:pos="0"/>
              </w:tabs>
              <w:spacing w:before="0" w:after="0"/>
              <w:jc w:val="center"/>
              <w:rPr>
                <w:rFonts w:cstheme="minorHAnsi"/>
              </w:rPr>
            </w:pPr>
            <w:r w:rsidRPr="009522A6">
              <w:rPr>
                <w:rFonts w:cstheme="minorHAnsi"/>
                <w:sz w:val="22"/>
                <w:szCs w:val="22"/>
              </w:rPr>
              <w:t>GND</w:t>
            </w:r>
          </w:p>
        </w:tc>
      </w:tr>
      <w:tr w:rsidR="005F007B" w:rsidRPr="009522A6" w14:paraId="647C81DB" w14:textId="77777777" w:rsidTr="00AD3DEC">
        <w:trPr>
          <w:trHeight w:hRule="exact" w:val="288"/>
        </w:trPr>
        <w:tc>
          <w:tcPr>
            <w:tcW w:w="2405" w:type="dxa"/>
            <w:vAlign w:val="center"/>
          </w:tcPr>
          <w:p w14:paraId="43C8DF8B" w14:textId="60B9F458" w:rsidR="005F007B" w:rsidRPr="009522A6" w:rsidRDefault="005F007B" w:rsidP="004D0E88">
            <w:pPr>
              <w:tabs>
                <w:tab w:val="left" w:pos="0"/>
              </w:tabs>
              <w:spacing w:before="0" w:after="0"/>
              <w:jc w:val="center"/>
              <w:rPr>
                <w:rFonts w:cstheme="minorHAnsi"/>
              </w:rPr>
            </w:pPr>
            <w:r w:rsidRPr="009522A6">
              <w:rPr>
                <w:rFonts w:cstheme="minorHAnsi"/>
                <w:sz w:val="22"/>
                <w:szCs w:val="22"/>
              </w:rPr>
              <w:t>GND</w:t>
            </w:r>
          </w:p>
        </w:tc>
        <w:tc>
          <w:tcPr>
            <w:tcW w:w="2405" w:type="dxa"/>
            <w:vAlign w:val="center"/>
          </w:tcPr>
          <w:p w14:paraId="0C34AB45" w14:textId="58DFBFDD" w:rsidR="005F007B" w:rsidRPr="009522A6" w:rsidRDefault="005F007B" w:rsidP="006C5A71">
            <w:pPr>
              <w:tabs>
                <w:tab w:val="left" w:pos="0"/>
              </w:tabs>
              <w:spacing w:before="0" w:after="0"/>
              <w:jc w:val="center"/>
              <w:rPr>
                <w:rFonts w:cstheme="minorHAnsi"/>
              </w:rPr>
            </w:pPr>
            <w:r w:rsidRPr="009522A6">
              <w:rPr>
                <w:rFonts w:cstheme="minorHAnsi"/>
                <w:sz w:val="22"/>
                <w:szCs w:val="22"/>
              </w:rPr>
              <w:t>13</w:t>
            </w:r>
          </w:p>
        </w:tc>
        <w:tc>
          <w:tcPr>
            <w:tcW w:w="2405" w:type="dxa"/>
            <w:vAlign w:val="center"/>
          </w:tcPr>
          <w:p w14:paraId="5B9B2C63" w14:textId="1AD070B5" w:rsidR="005F007B" w:rsidRPr="009522A6" w:rsidRDefault="005F007B" w:rsidP="006C5A71">
            <w:pPr>
              <w:tabs>
                <w:tab w:val="left" w:pos="0"/>
              </w:tabs>
              <w:spacing w:before="0" w:after="0"/>
              <w:jc w:val="center"/>
              <w:rPr>
                <w:rFonts w:cstheme="minorHAnsi"/>
              </w:rPr>
            </w:pPr>
            <w:r w:rsidRPr="009522A6">
              <w:rPr>
                <w:rFonts w:cstheme="minorHAnsi"/>
                <w:sz w:val="22"/>
                <w:szCs w:val="22"/>
              </w:rPr>
              <w:t>14</w:t>
            </w:r>
          </w:p>
        </w:tc>
        <w:tc>
          <w:tcPr>
            <w:tcW w:w="2405" w:type="dxa"/>
            <w:vAlign w:val="center"/>
          </w:tcPr>
          <w:p w14:paraId="6B02C640" w14:textId="4980870D" w:rsidR="005F007B" w:rsidRPr="009522A6" w:rsidRDefault="005F007B" w:rsidP="004D0E88">
            <w:pPr>
              <w:tabs>
                <w:tab w:val="left" w:pos="0"/>
              </w:tabs>
              <w:spacing w:before="0" w:after="0"/>
              <w:jc w:val="center"/>
              <w:rPr>
                <w:rFonts w:cstheme="minorHAnsi"/>
              </w:rPr>
            </w:pPr>
            <w:r w:rsidRPr="009522A6">
              <w:rPr>
                <w:rFonts w:cstheme="minorHAnsi"/>
                <w:sz w:val="22"/>
                <w:szCs w:val="22"/>
              </w:rPr>
              <w:t>No Pin</w:t>
            </w:r>
          </w:p>
        </w:tc>
      </w:tr>
      <w:tr w:rsidR="005F007B" w:rsidRPr="009522A6" w14:paraId="5400CF88" w14:textId="77777777" w:rsidTr="00AD3DEC">
        <w:trPr>
          <w:trHeight w:hRule="exact" w:val="288"/>
        </w:trPr>
        <w:tc>
          <w:tcPr>
            <w:tcW w:w="2405" w:type="dxa"/>
            <w:vAlign w:val="center"/>
          </w:tcPr>
          <w:p w14:paraId="15950D31" w14:textId="62C9D982" w:rsidR="005F007B" w:rsidRPr="009522A6" w:rsidRDefault="005F007B" w:rsidP="004D0E88">
            <w:pPr>
              <w:tabs>
                <w:tab w:val="left" w:pos="0"/>
              </w:tabs>
              <w:spacing w:before="0" w:after="0"/>
              <w:jc w:val="center"/>
              <w:rPr>
                <w:rFonts w:cstheme="minorHAnsi"/>
              </w:rPr>
            </w:pPr>
            <w:r w:rsidRPr="009522A6">
              <w:rPr>
                <w:rFonts w:cstheme="minorHAnsi"/>
                <w:sz w:val="22"/>
                <w:szCs w:val="22"/>
              </w:rPr>
              <w:t>BC_ACOK_DSW</w:t>
            </w:r>
          </w:p>
        </w:tc>
        <w:tc>
          <w:tcPr>
            <w:tcW w:w="2405" w:type="dxa"/>
            <w:vAlign w:val="center"/>
          </w:tcPr>
          <w:p w14:paraId="1227D86F" w14:textId="74AA3D9E" w:rsidR="005F007B" w:rsidRPr="009522A6" w:rsidRDefault="005F007B" w:rsidP="006C5A71">
            <w:pPr>
              <w:tabs>
                <w:tab w:val="left" w:pos="0"/>
              </w:tabs>
              <w:spacing w:before="0" w:after="0"/>
              <w:jc w:val="center"/>
              <w:rPr>
                <w:rFonts w:cstheme="minorHAnsi"/>
              </w:rPr>
            </w:pPr>
            <w:r w:rsidRPr="009522A6">
              <w:rPr>
                <w:rFonts w:cstheme="minorHAnsi"/>
                <w:sz w:val="22"/>
                <w:szCs w:val="22"/>
              </w:rPr>
              <w:t>15</w:t>
            </w:r>
          </w:p>
        </w:tc>
        <w:tc>
          <w:tcPr>
            <w:tcW w:w="2405" w:type="dxa"/>
            <w:vAlign w:val="center"/>
          </w:tcPr>
          <w:p w14:paraId="1DA6E6AE" w14:textId="420ADE18" w:rsidR="005F007B" w:rsidRPr="009522A6" w:rsidRDefault="005F007B" w:rsidP="006C5A71">
            <w:pPr>
              <w:tabs>
                <w:tab w:val="left" w:pos="0"/>
              </w:tabs>
              <w:spacing w:before="0" w:after="0"/>
              <w:jc w:val="center"/>
              <w:rPr>
                <w:rFonts w:cstheme="minorHAnsi"/>
              </w:rPr>
            </w:pPr>
            <w:r w:rsidRPr="009522A6">
              <w:rPr>
                <w:rFonts w:cstheme="minorHAnsi"/>
                <w:sz w:val="22"/>
                <w:szCs w:val="22"/>
              </w:rPr>
              <w:t>16</w:t>
            </w:r>
          </w:p>
        </w:tc>
        <w:tc>
          <w:tcPr>
            <w:tcW w:w="2405" w:type="dxa"/>
            <w:vAlign w:val="center"/>
          </w:tcPr>
          <w:p w14:paraId="26EC5836" w14:textId="35F716C3" w:rsidR="005F007B" w:rsidRPr="009522A6" w:rsidRDefault="005F007B" w:rsidP="004D0E88">
            <w:pPr>
              <w:tabs>
                <w:tab w:val="left" w:pos="0"/>
              </w:tabs>
              <w:spacing w:before="0" w:after="0"/>
              <w:jc w:val="center"/>
              <w:rPr>
                <w:rFonts w:cstheme="minorHAnsi"/>
              </w:rPr>
            </w:pPr>
            <w:r w:rsidRPr="009522A6">
              <w:rPr>
                <w:rFonts w:cstheme="minorHAnsi"/>
                <w:sz w:val="22"/>
                <w:szCs w:val="22"/>
              </w:rPr>
              <w:t>+V5A_VAL</w:t>
            </w:r>
          </w:p>
        </w:tc>
      </w:tr>
    </w:tbl>
    <w:p w14:paraId="276F01E0" w14:textId="680ADD54" w:rsidR="005F007B" w:rsidRPr="009522A6" w:rsidRDefault="005F007B" w:rsidP="004E3FA9">
      <w:pPr>
        <w:pStyle w:val="Heading2"/>
      </w:pPr>
      <w:bookmarkStart w:id="608" w:name="_PM_Sideband_Header"/>
      <w:bookmarkStart w:id="609" w:name="_Ref31961849"/>
      <w:bookmarkStart w:id="610" w:name="_Ref31970218"/>
      <w:bookmarkStart w:id="611" w:name="_Toc31970429"/>
      <w:bookmarkStart w:id="612" w:name="_Toc33377352"/>
      <w:bookmarkStart w:id="613" w:name="_Toc206402109"/>
      <w:bookmarkEnd w:id="608"/>
      <w:r w:rsidRPr="009522A6">
        <w:t>PM Sideband Header</w:t>
      </w:r>
      <w:bookmarkEnd w:id="609"/>
      <w:bookmarkEnd w:id="610"/>
      <w:bookmarkEnd w:id="611"/>
      <w:bookmarkEnd w:id="612"/>
      <w:r w:rsidR="00CA4F65">
        <w:t xml:space="preserve"> </w:t>
      </w:r>
      <w:r w:rsidR="00CA4F65" w:rsidRPr="001A05FC">
        <w:rPr>
          <w:highlight w:val="yellow"/>
        </w:rPr>
        <w:t>(TBD)</w:t>
      </w:r>
      <w:bookmarkEnd w:id="613"/>
    </w:p>
    <w:p w14:paraId="151B8556" w14:textId="3EB9FBC2" w:rsidR="007B65C1" w:rsidRPr="009522A6" w:rsidRDefault="007B65C1" w:rsidP="007B65C1">
      <w:pPr>
        <w:rPr>
          <w:rFonts w:cstheme="minorHAnsi"/>
        </w:rPr>
      </w:pPr>
      <w:r w:rsidRPr="009522A6">
        <w:rPr>
          <w:rFonts w:cstheme="minorHAnsi"/>
        </w:rPr>
        <w:t>Below table capture the PM Sideband Header and Pinout supported on NVL RVPs.</w:t>
      </w:r>
    </w:p>
    <w:p w14:paraId="16146C6B" w14:textId="13FF01DA" w:rsidR="00703074" w:rsidRPr="009522A6" w:rsidRDefault="00703074" w:rsidP="00BC1367">
      <w:pPr>
        <w:pStyle w:val="Caption"/>
        <w:spacing w:before="120" w:after="0"/>
        <w:rPr>
          <w:rFonts w:cstheme="minorHAnsi"/>
        </w:rPr>
      </w:pPr>
      <w:bookmarkStart w:id="614" w:name="_Toc20640235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86</w:t>
      </w:r>
      <w:r w:rsidR="00924662" w:rsidRPr="009522A6">
        <w:rPr>
          <w:rFonts w:cstheme="minorHAnsi"/>
        </w:rPr>
        <w:fldChar w:fldCharType="end"/>
      </w:r>
      <w:r w:rsidR="00640DC1" w:rsidRPr="009522A6">
        <w:rPr>
          <w:rFonts w:cstheme="minorHAnsi"/>
        </w:rPr>
        <w:t>:</w:t>
      </w:r>
      <w:r w:rsidRPr="009522A6">
        <w:rPr>
          <w:rFonts w:cstheme="minorHAnsi"/>
        </w:rPr>
        <w:t xml:space="preserve"> PM Sideband Header</w:t>
      </w:r>
      <w:bookmarkEnd w:id="614"/>
    </w:p>
    <w:tbl>
      <w:tblPr>
        <w:tblStyle w:val="TableGrid"/>
        <w:tblW w:w="0" w:type="auto"/>
        <w:tblLook w:val="04A0" w:firstRow="1" w:lastRow="0" w:firstColumn="1" w:lastColumn="0" w:noHBand="0" w:noVBand="1"/>
      </w:tblPr>
      <w:tblGrid>
        <w:gridCol w:w="3206"/>
        <w:gridCol w:w="3207"/>
        <w:gridCol w:w="3207"/>
      </w:tblGrid>
      <w:tr w:rsidR="005F007B" w:rsidRPr="009522A6" w14:paraId="15114554" w14:textId="77777777" w:rsidTr="00672B59">
        <w:trPr>
          <w:trHeight w:hRule="exact" w:val="288"/>
        </w:trPr>
        <w:tc>
          <w:tcPr>
            <w:tcW w:w="3206" w:type="dxa"/>
            <w:shd w:val="clear" w:color="auto" w:fill="0070C0"/>
            <w:vAlign w:val="center"/>
          </w:tcPr>
          <w:p w14:paraId="056E520A" w14:textId="77777777" w:rsidR="005F007B" w:rsidRPr="009522A6" w:rsidRDefault="005F007B" w:rsidP="00672B59">
            <w:pPr>
              <w:spacing w:before="0" w:after="0"/>
              <w:rPr>
                <w:rFonts w:cstheme="minorHAnsi"/>
                <w:b/>
              </w:rPr>
            </w:pPr>
            <w:r w:rsidRPr="009522A6">
              <w:rPr>
                <w:rFonts w:cstheme="minorHAnsi"/>
                <w:b/>
                <w:color w:val="FFFFFF" w:themeColor="background1"/>
                <w:sz w:val="22"/>
                <w:szCs w:val="22"/>
              </w:rPr>
              <w:t>MFG</w:t>
            </w:r>
          </w:p>
        </w:tc>
        <w:tc>
          <w:tcPr>
            <w:tcW w:w="3207" w:type="dxa"/>
            <w:shd w:val="clear" w:color="auto" w:fill="0070C0"/>
            <w:vAlign w:val="center"/>
          </w:tcPr>
          <w:p w14:paraId="744DF95C" w14:textId="77777777" w:rsidR="005F007B" w:rsidRPr="009522A6" w:rsidRDefault="005F007B" w:rsidP="00672B59">
            <w:pPr>
              <w:spacing w:before="0" w:after="0"/>
              <w:rPr>
                <w:rFonts w:cstheme="minorHAnsi"/>
                <w:b/>
              </w:rPr>
            </w:pPr>
            <w:r w:rsidRPr="009522A6">
              <w:rPr>
                <w:rFonts w:cstheme="minorHAnsi"/>
                <w:b/>
                <w:color w:val="FFFFFF" w:themeColor="background1"/>
                <w:sz w:val="22"/>
                <w:szCs w:val="22"/>
              </w:rPr>
              <w:t>Mfg. Part Number</w:t>
            </w:r>
          </w:p>
        </w:tc>
        <w:tc>
          <w:tcPr>
            <w:tcW w:w="3207" w:type="dxa"/>
            <w:shd w:val="clear" w:color="auto" w:fill="0070C0"/>
            <w:vAlign w:val="center"/>
          </w:tcPr>
          <w:p w14:paraId="6E64334F" w14:textId="77777777" w:rsidR="005F007B" w:rsidRPr="009522A6" w:rsidRDefault="005F007B" w:rsidP="00672B59">
            <w:pPr>
              <w:spacing w:before="0" w:after="0"/>
              <w:rPr>
                <w:rFonts w:cstheme="minorHAnsi"/>
                <w:b/>
              </w:rPr>
            </w:pPr>
            <w:r w:rsidRPr="009522A6">
              <w:rPr>
                <w:rFonts w:cstheme="minorHAnsi"/>
                <w:b/>
                <w:color w:val="FFFFFF" w:themeColor="background1"/>
                <w:sz w:val="22"/>
                <w:szCs w:val="22"/>
              </w:rPr>
              <w:t>IPN Number</w:t>
            </w:r>
          </w:p>
        </w:tc>
      </w:tr>
      <w:tr w:rsidR="005F007B" w:rsidRPr="009522A6" w14:paraId="2DE24889" w14:textId="77777777" w:rsidTr="00672B59">
        <w:trPr>
          <w:trHeight w:hRule="exact" w:val="288"/>
        </w:trPr>
        <w:tc>
          <w:tcPr>
            <w:tcW w:w="3206" w:type="dxa"/>
            <w:vAlign w:val="center"/>
          </w:tcPr>
          <w:p w14:paraId="529D6315" w14:textId="77777777" w:rsidR="005F007B" w:rsidRPr="009522A6" w:rsidRDefault="005F007B" w:rsidP="00672B59">
            <w:pPr>
              <w:spacing w:before="0" w:after="0"/>
              <w:rPr>
                <w:rFonts w:cstheme="minorHAnsi"/>
              </w:rPr>
            </w:pPr>
            <w:r w:rsidRPr="009522A6">
              <w:rPr>
                <w:rFonts w:cstheme="minorHAnsi"/>
                <w:sz w:val="22"/>
                <w:szCs w:val="22"/>
              </w:rPr>
              <w:t>Molex</w:t>
            </w:r>
          </w:p>
        </w:tc>
        <w:tc>
          <w:tcPr>
            <w:tcW w:w="3207" w:type="dxa"/>
            <w:vAlign w:val="center"/>
          </w:tcPr>
          <w:p w14:paraId="7AEF05FA" w14:textId="77777777" w:rsidR="005F007B" w:rsidRPr="009522A6" w:rsidRDefault="005F007B" w:rsidP="00672B59">
            <w:pPr>
              <w:spacing w:before="0" w:after="0"/>
              <w:rPr>
                <w:rFonts w:cstheme="minorHAnsi"/>
              </w:rPr>
            </w:pPr>
            <w:r w:rsidRPr="009522A6">
              <w:rPr>
                <w:rFonts w:cstheme="minorHAnsi"/>
                <w:sz w:val="22"/>
                <w:szCs w:val="22"/>
              </w:rPr>
              <w:t>87832-4020</w:t>
            </w:r>
          </w:p>
        </w:tc>
        <w:tc>
          <w:tcPr>
            <w:tcW w:w="3207" w:type="dxa"/>
            <w:vAlign w:val="center"/>
          </w:tcPr>
          <w:p w14:paraId="3EC5307F" w14:textId="77777777" w:rsidR="005F007B" w:rsidRPr="009522A6" w:rsidRDefault="005F007B" w:rsidP="00672B59">
            <w:pPr>
              <w:spacing w:before="0" w:after="0"/>
              <w:rPr>
                <w:rFonts w:cstheme="minorHAnsi"/>
              </w:rPr>
            </w:pPr>
            <w:r w:rsidRPr="009522A6">
              <w:rPr>
                <w:rFonts w:cstheme="minorHAnsi"/>
                <w:sz w:val="22"/>
                <w:szCs w:val="22"/>
              </w:rPr>
              <w:t>C12536-002</w:t>
            </w:r>
          </w:p>
        </w:tc>
      </w:tr>
    </w:tbl>
    <w:p w14:paraId="77EC418E" w14:textId="77777777" w:rsidR="00C8549A" w:rsidRDefault="00C8549A" w:rsidP="00BC1367">
      <w:pPr>
        <w:pStyle w:val="Caption"/>
        <w:spacing w:before="120" w:after="0"/>
        <w:rPr>
          <w:rFonts w:cstheme="minorHAnsi"/>
        </w:rPr>
      </w:pPr>
    </w:p>
    <w:p w14:paraId="1E1E284E" w14:textId="77777777" w:rsidR="00C8549A" w:rsidRDefault="00C8549A">
      <w:pPr>
        <w:spacing w:before="0" w:after="160" w:line="259" w:lineRule="auto"/>
        <w:jc w:val="left"/>
        <w:rPr>
          <w:rFonts w:cstheme="minorHAnsi"/>
          <w:i/>
          <w:color w:val="0860A8"/>
        </w:rPr>
      </w:pPr>
      <w:r>
        <w:rPr>
          <w:rFonts w:cstheme="minorHAnsi"/>
        </w:rPr>
        <w:br w:type="page"/>
      </w:r>
    </w:p>
    <w:p w14:paraId="7AAB6C5A" w14:textId="40D101C5" w:rsidR="001C4F4C" w:rsidRPr="009522A6" w:rsidRDefault="001C4F4C" w:rsidP="00BC1367">
      <w:pPr>
        <w:pStyle w:val="Caption"/>
        <w:spacing w:before="120" w:after="0"/>
        <w:rPr>
          <w:rFonts w:cstheme="minorHAnsi"/>
        </w:rPr>
      </w:pPr>
      <w:bookmarkStart w:id="615" w:name="_Toc206402352"/>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87</w:t>
      </w:r>
      <w:r w:rsidR="00924662" w:rsidRPr="009522A6">
        <w:rPr>
          <w:rFonts w:cstheme="minorHAnsi"/>
        </w:rPr>
        <w:fldChar w:fldCharType="end"/>
      </w:r>
      <w:r w:rsidR="00FD1938" w:rsidRPr="009522A6">
        <w:rPr>
          <w:rFonts w:cstheme="minorHAnsi"/>
        </w:rPr>
        <w:t>:</w:t>
      </w:r>
      <w:r w:rsidRPr="009522A6">
        <w:rPr>
          <w:rFonts w:cstheme="minorHAnsi"/>
        </w:rPr>
        <w:t xml:space="preserve"> PM Sideband Header Pinout</w:t>
      </w:r>
      <w:r w:rsidR="00A92329">
        <w:rPr>
          <w:rFonts w:cstheme="minorHAnsi"/>
        </w:rPr>
        <w:t xml:space="preserve"> </w:t>
      </w:r>
      <w:r w:rsidR="00A92329" w:rsidRPr="00A92329">
        <w:rPr>
          <w:rFonts w:cstheme="minorHAnsi"/>
          <w:highlight w:val="yellow"/>
        </w:rPr>
        <w:t>(TBD)</w:t>
      </w:r>
      <w:bookmarkEnd w:id="615"/>
    </w:p>
    <w:tbl>
      <w:tblPr>
        <w:tblStyle w:val="TableGrid"/>
        <w:tblW w:w="0" w:type="auto"/>
        <w:tblLook w:val="04A0" w:firstRow="1" w:lastRow="0" w:firstColumn="1" w:lastColumn="0" w:noHBand="0" w:noVBand="1"/>
      </w:tblPr>
      <w:tblGrid>
        <w:gridCol w:w="3505"/>
        <w:gridCol w:w="1170"/>
        <w:gridCol w:w="1260"/>
        <w:gridCol w:w="3685"/>
      </w:tblGrid>
      <w:tr w:rsidR="00AD3DEC" w:rsidRPr="009522A6" w14:paraId="4BB8BA56" w14:textId="77777777" w:rsidTr="00640DC1">
        <w:trPr>
          <w:trHeight w:hRule="exact" w:val="288"/>
        </w:trPr>
        <w:tc>
          <w:tcPr>
            <w:tcW w:w="3505" w:type="dxa"/>
            <w:shd w:val="clear" w:color="auto" w:fill="0070C0"/>
            <w:vAlign w:val="center"/>
          </w:tcPr>
          <w:p w14:paraId="1FDF6B11" w14:textId="4650784F" w:rsidR="00AD3DEC" w:rsidRPr="009522A6" w:rsidRDefault="001C4F4C" w:rsidP="004D0E88">
            <w:pPr>
              <w:tabs>
                <w:tab w:val="left" w:pos="0"/>
              </w:tabs>
              <w:spacing w:before="0" w:after="0"/>
              <w:ind w:right="-185"/>
              <w:jc w:val="center"/>
              <w:rPr>
                <w:rFonts w:cstheme="minorHAnsi"/>
                <w:b/>
                <w:sz w:val="22"/>
                <w:szCs w:val="22"/>
                <w:highlight w:val="yellow"/>
              </w:rPr>
            </w:pPr>
            <w:r w:rsidRPr="009522A6">
              <w:rPr>
                <w:rFonts w:cstheme="minorHAnsi"/>
                <w:b/>
                <w:color w:val="FFFFFF" w:themeColor="background1"/>
                <w:sz w:val="22"/>
                <w:szCs w:val="22"/>
              </w:rPr>
              <w:t>Signal Name</w:t>
            </w:r>
          </w:p>
        </w:tc>
        <w:tc>
          <w:tcPr>
            <w:tcW w:w="1170" w:type="dxa"/>
            <w:shd w:val="clear" w:color="auto" w:fill="0070C0"/>
            <w:vAlign w:val="center"/>
          </w:tcPr>
          <w:p w14:paraId="591B4131" w14:textId="182439A1" w:rsidR="00AD3DEC" w:rsidRPr="009522A6" w:rsidRDefault="001C4F4C" w:rsidP="004D0E88">
            <w:pPr>
              <w:tabs>
                <w:tab w:val="left" w:pos="0"/>
              </w:tabs>
              <w:spacing w:before="0" w:after="0"/>
              <w:ind w:right="-185"/>
              <w:jc w:val="center"/>
              <w:rPr>
                <w:rFonts w:cstheme="minorHAnsi"/>
                <w:b/>
                <w:sz w:val="22"/>
                <w:szCs w:val="22"/>
                <w:highlight w:val="yellow"/>
              </w:rPr>
            </w:pPr>
            <w:r w:rsidRPr="009522A6">
              <w:rPr>
                <w:rFonts w:cstheme="minorHAnsi"/>
                <w:b/>
                <w:color w:val="FFFFFF" w:themeColor="background1"/>
                <w:sz w:val="22"/>
                <w:szCs w:val="22"/>
              </w:rPr>
              <w:t>Pin#</w:t>
            </w:r>
          </w:p>
        </w:tc>
        <w:tc>
          <w:tcPr>
            <w:tcW w:w="1260" w:type="dxa"/>
            <w:shd w:val="clear" w:color="auto" w:fill="0070C0"/>
            <w:vAlign w:val="center"/>
          </w:tcPr>
          <w:p w14:paraId="05A0E2B9" w14:textId="40C3A18A" w:rsidR="00AD3DEC" w:rsidRPr="009522A6" w:rsidRDefault="001C4F4C" w:rsidP="004D0E88">
            <w:pPr>
              <w:tabs>
                <w:tab w:val="left" w:pos="0"/>
              </w:tabs>
              <w:spacing w:before="0" w:after="0"/>
              <w:ind w:right="-185"/>
              <w:jc w:val="center"/>
              <w:rPr>
                <w:rFonts w:cstheme="minorHAnsi"/>
                <w:b/>
                <w:sz w:val="22"/>
                <w:szCs w:val="22"/>
                <w:highlight w:val="yellow"/>
              </w:rPr>
            </w:pPr>
            <w:r w:rsidRPr="009522A6">
              <w:rPr>
                <w:rFonts w:cstheme="minorHAnsi"/>
                <w:b/>
                <w:color w:val="FFFFFF" w:themeColor="background1"/>
                <w:sz w:val="22"/>
                <w:szCs w:val="22"/>
              </w:rPr>
              <w:t>Pin #</w:t>
            </w:r>
          </w:p>
        </w:tc>
        <w:tc>
          <w:tcPr>
            <w:tcW w:w="3685" w:type="dxa"/>
            <w:shd w:val="clear" w:color="auto" w:fill="0070C0"/>
            <w:vAlign w:val="center"/>
          </w:tcPr>
          <w:p w14:paraId="08269898" w14:textId="2C1912FC" w:rsidR="00AD3DEC" w:rsidRPr="009522A6" w:rsidRDefault="001C4F4C" w:rsidP="004D0E88">
            <w:pPr>
              <w:tabs>
                <w:tab w:val="left" w:pos="0"/>
              </w:tabs>
              <w:spacing w:before="0" w:after="0"/>
              <w:ind w:right="-185"/>
              <w:jc w:val="center"/>
              <w:rPr>
                <w:rFonts w:cstheme="minorHAnsi"/>
                <w:b/>
                <w:sz w:val="22"/>
                <w:szCs w:val="22"/>
                <w:highlight w:val="yellow"/>
              </w:rPr>
            </w:pPr>
            <w:r w:rsidRPr="009522A6">
              <w:rPr>
                <w:rFonts w:cstheme="minorHAnsi"/>
                <w:b/>
                <w:color w:val="FFFFFF" w:themeColor="background1"/>
                <w:sz w:val="22"/>
                <w:szCs w:val="22"/>
              </w:rPr>
              <w:t>Signal Name</w:t>
            </w:r>
          </w:p>
        </w:tc>
      </w:tr>
      <w:tr w:rsidR="00AD3DEC" w:rsidRPr="009522A6" w14:paraId="1A4EC441" w14:textId="77777777" w:rsidTr="00640DC1">
        <w:trPr>
          <w:trHeight w:hRule="exact" w:val="288"/>
        </w:trPr>
        <w:tc>
          <w:tcPr>
            <w:tcW w:w="3505" w:type="dxa"/>
            <w:vAlign w:val="center"/>
          </w:tcPr>
          <w:p w14:paraId="08D15B26" w14:textId="2D53288D"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PM_PWRBTN_N</w:t>
            </w:r>
          </w:p>
        </w:tc>
        <w:tc>
          <w:tcPr>
            <w:tcW w:w="1170" w:type="dxa"/>
            <w:vAlign w:val="center"/>
          </w:tcPr>
          <w:p w14:paraId="62A2757A" w14:textId="6A47850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w:t>
            </w:r>
          </w:p>
        </w:tc>
        <w:tc>
          <w:tcPr>
            <w:tcW w:w="1260" w:type="dxa"/>
            <w:vAlign w:val="center"/>
          </w:tcPr>
          <w:p w14:paraId="0D81BDC3" w14:textId="54C68B1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w:t>
            </w:r>
          </w:p>
        </w:tc>
        <w:tc>
          <w:tcPr>
            <w:tcW w:w="3685" w:type="dxa"/>
            <w:vAlign w:val="center"/>
          </w:tcPr>
          <w:p w14:paraId="45599FA8" w14:textId="5FD4059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ALL_SYS_PWRGD</w:t>
            </w:r>
          </w:p>
        </w:tc>
      </w:tr>
      <w:tr w:rsidR="00AD3DEC" w:rsidRPr="006C0AF5" w14:paraId="33290279" w14:textId="77777777" w:rsidTr="00640DC1">
        <w:trPr>
          <w:trHeight w:hRule="exact" w:val="288"/>
        </w:trPr>
        <w:tc>
          <w:tcPr>
            <w:tcW w:w="3505" w:type="dxa"/>
            <w:vAlign w:val="center"/>
          </w:tcPr>
          <w:p w14:paraId="5ACBAB62" w14:textId="63E7702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PM_RSMRST_N</w:t>
            </w:r>
          </w:p>
        </w:tc>
        <w:tc>
          <w:tcPr>
            <w:tcW w:w="1170" w:type="dxa"/>
            <w:vAlign w:val="center"/>
          </w:tcPr>
          <w:p w14:paraId="527AAA2A" w14:textId="40C79E5B"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w:t>
            </w:r>
          </w:p>
        </w:tc>
        <w:tc>
          <w:tcPr>
            <w:tcW w:w="1260" w:type="dxa"/>
            <w:vAlign w:val="center"/>
          </w:tcPr>
          <w:p w14:paraId="46DEE5BF" w14:textId="4512D66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4</w:t>
            </w:r>
          </w:p>
        </w:tc>
        <w:tc>
          <w:tcPr>
            <w:tcW w:w="3685" w:type="dxa"/>
            <w:vAlign w:val="center"/>
          </w:tcPr>
          <w:p w14:paraId="7020BE14" w14:textId="7EB758D2" w:rsidR="00AD3DEC" w:rsidRPr="003A0266" w:rsidRDefault="00AD3DEC" w:rsidP="004D0E88">
            <w:pPr>
              <w:tabs>
                <w:tab w:val="left" w:pos="0"/>
              </w:tabs>
              <w:spacing w:before="0" w:after="0"/>
              <w:ind w:right="-185"/>
              <w:jc w:val="center"/>
              <w:rPr>
                <w:rFonts w:cstheme="minorHAnsi"/>
                <w:sz w:val="22"/>
                <w:szCs w:val="22"/>
                <w:highlight w:val="yellow"/>
                <w:lang w:val="pt-BR"/>
              </w:rPr>
            </w:pPr>
            <w:r w:rsidRPr="003A0266">
              <w:rPr>
                <w:rFonts w:cstheme="minorHAnsi"/>
                <w:color w:val="000000"/>
                <w:sz w:val="22"/>
                <w:szCs w:val="22"/>
                <w:lang w:val="pt-BR"/>
              </w:rPr>
              <w:t>SMB_BS_DATA_PORT80_R</w:t>
            </w:r>
          </w:p>
        </w:tc>
      </w:tr>
      <w:tr w:rsidR="00AD3DEC" w:rsidRPr="009522A6" w14:paraId="40936828" w14:textId="77777777" w:rsidTr="00640DC1">
        <w:trPr>
          <w:trHeight w:hRule="exact" w:val="288"/>
        </w:trPr>
        <w:tc>
          <w:tcPr>
            <w:tcW w:w="3505" w:type="dxa"/>
            <w:vAlign w:val="center"/>
          </w:tcPr>
          <w:p w14:paraId="4750A383" w14:textId="5AD76DB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PM_SLP_S5_N</w:t>
            </w:r>
          </w:p>
        </w:tc>
        <w:tc>
          <w:tcPr>
            <w:tcW w:w="1170" w:type="dxa"/>
            <w:vAlign w:val="center"/>
          </w:tcPr>
          <w:p w14:paraId="7B9DC455" w14:textId="1599086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5</w:t>
            </w:r>
          </w:p>
        </w:tc>
        <w:tc>
          <w:tcPr>
            <w:tcW w:w="1260" w:type="dxa"/>
            <w:vAlign w:val="center"/>
          </w:tcPr>
          <w:p w14:paraId="6E81F8B9" w14:textId="2AE3579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6</w:t>
            </w:r>
          </w:p>
        </w:tc>
        <w:tc>
          <w:tcPr>
            <w:tcW w:w="3685" w:type="dxa"/>
            <w:vAlign w:val="center"/>
          </w:tcPr>
          <w:p w14:paraId="0B2FB730" w14:textId="6EA41A56"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SMB_BS_CLK_PORT80_R</w:t>
            </w:r>
          </w:p>
        </w:tc>
      </w:tr>
      <w:tr w:rsidR="00AD3DEC" w:rsidRPr="009522A6" w14:paraId="057EC23E" w14:textId="77777777" w:rsidTr="00640DC1">
        <w:trPr>
          <w:trHeight w:hRule="exact" w:val="288"/>
        </w:trPr>
        <w:tc>
          <w:tcPr>
            <w:tcW w:w="3505" w:type="dxa"/>
            <w:vAlign w:val="center"/>
          </w:tcPr>
          <w:p w14:paraId="720F9773" w14:textId="2893575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PM_BATLOW_N</w:t>
            </w:r>
          </w:p>
        </w:tc>
        <w:tc>
          <w:tcPr>
            <w:tcW w:w="1170" w:type="dxa"/>
            <w:vAlign w:val="center"/>
          </w:tcPr>
          <w:p w14:paraId="5B321D92" w14:textId="3789A4DB"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7</w:t>
            </w:r>
          </w:p>
        </w:tc>
        <w:tc>
          <w:tcPr>
            <w:tcW w:w="1260" w:type="dxa"/>
            <w:vAlign w:val="center"/>
          </w:tcPr>
          <w:p w14:paraId="2CA5618D" w14:textId="368624A6"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8</w:t>
            </w:r>
          </w:p>
        </w:tc>
        <w:tc>
          <w:tcPr>
            <w:tcW w:w="3685" w:type="dxa"/>
            <w:vAlign w:val="center"/>
          </w:tcPr>
          <w:p w14:paraId="5F9C2D32" w14:textId="5338CBE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NC</w:t>
            </w:r>
          </w:p>
        </w:tc>
      </w:tr>
      <w:tr w:rsidR="00AD3DEC" w:rsidRPr="009522A6" w14:paraId="0777154E" w14:textId="77777777" w:rsidTr="00640DC1">
        <w:trPr>
          <w:trHeight w:hRule="exact" w:val="288"/>
        </w:trPr>
        <w:tc>
          <w:tcPr>
            <w:tcW w:w="3505" w:type="dxa"/>
            <w:vAlign w:val="center"/>
          </w:tcPr>
          <w:p w14:paraId="6AEE674A" w14:textId="44F2F6FE"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PM_SLP_S3_N</w:t>
            </w:r>
          </w:p>
        </w:tc>
        <w:tc>
          <w:tcPr>
            <w:tcW w:w="1170" w:type="dxa"/>
            <w:vAlign w:val="center"/>
          </w:tcPr>
          <w:p w14:paraId="56FD6683" w14:textId="37FA503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9</w:t>
            </w:r>
          </w:p>
        </w:tc>
        <w:tc>
          <w:tcPr>
            <w:tcW w:w="1260" w:type="dxa"/>
            <w:vAlign w:val="center"/>
          </w:tcPr>
          <w:p w14:paraId="52528755" w14:textId="18E3C43E"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10</w:t>
            </w:r>
          </w:p>
        </w:tc>
        <w:tc>
          <w:tcPr>
            <w:tcW w:w="3685" w:type="dxa"/>
            <w:vAlign w:val="center"/>
          </w:tcPr>
          <w:p w14:paraId="431E9641" w14:textId="74EC40D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SIDEBAND_TIME_SYNC_0</w:t>
            </w:r>
          </w:p>
        </w:tc>
      </w:tr>
      <w:tr w:rsidR="00AD3DEC" w:rsidRPr="006C0AF5" w14:paraId="20ADE57A" w14:textId="77777777" w:rsidTr="00640DC1">
        <w:trPr>
          <w:trHeight w:hRule="exact" w:val="288"/>
        </w:trPr>
        <w:tc>
          <w:tcPr>
            <w:tcW w:w="3505" w:type="dxa"/>
            <w:vAlign w:val="center"/>
          </w:tcPr>
          <w:p w14:paraId="7E791511" w14:textId="26802211"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PM_SLP_S4_N</w:t>
            </w:r>
          </w:p>
        </w:tc>
        <w:tc>
          <w:tcPr>
            <w:tcW w:w="1170" w:type="dxa"/>
            <w:vAlign w:val="center"/>
          </w:tcPr>
          <w:p w14:paraId="062A352D" w14:textId="1CA7B53A"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11</w:t>
            </w:r>
          </w:p>
        </w:tc>
        <w:tc>
          <w:tcPr>
            <w:tcW w:w="1260" w:type="dxa"/>
            <w:vAlign w:val="center"/>
          </w:tcPr>
          <w:p w14:paraId="1C46A68A" w14:textId="68E03DB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12</w:t>
            </w:r>
          </w:p>
        </w:tc>
        <w:tc>
          <w:tcPr>
            <w:tcW w:w="3685" w:type="dxa"/>
            <w:vAlign w:val="center"/>
          </w:tcPr>
          <w:p w14:paraId="5D6FAF88" w14:textId="5B1B5F0A" w:rsidR="00AD3DEC" w:rsidRPr="003A0266" w:rsidRDefault="007956C7" w:rsidP="004D0E88">
            <w:pPr>
              <w:tabs>
                <w:tab w:val="left" w:pos="0"/>
              </w:tabs>
              <w:spacing w:before="0" w:after="0"/>
              <w:ind w:right="-185"/>
              <w:jc w:val="center"/>
              <w:rPr>
                <w:rFonts w:cstheme="minorHAnsi"/>
                <w:sz w:val="22"/>
                <w:szCs w:val="22"/>
                <w:highlight w:val="yellow"/>
                <w:lang w:val="pt-BR"/>
              </w:rPr>
            </w:pPr>
            <w:r w:rsidRPr="003A0266">
              <w:rPr>
                <w:rFonts w:cstheme="minorHAnsi"/>
                <w:color w:val="000000"/>
                <w:sz w:val="22"/>
                <w:szCs w:val="22"/>
                <w:lang w:val="pt-BR"/>
              </w:rPr>
              <w:t>USBC_SML</w:t>
            </w:r>
            <w:r w:rsidR="00AD3DEC" w:rsidRPr="003A0266">
              <w:rPr>
                <w:rFonts w:cstheme="minorHAnsi"/>
                <w:color w:val="000000"/>
                <w:sz w:val="22"/>
                <w:szCs w:val="22"/>
                <w:lang w:val="pt-BR"/>
              </w:rPr>
              <w:t>_DATA_</w:t>
            </w:r>
            <w:r w:rsidRPr="003A0266">
              <w:rPr>
                <w:rFonts w:cstheme="minorHAnsi"/>
                <w:color w:val="000000"/>
                <w:sz w:val="22"/>
                <w:szCs w:val="22"/>
                <w:lang w:val="pt-BR"/>
              </w:rPr>
              <w:t>PD_</w:t>
            </w:r>
            <w:r w:rsidR="00AD3DEC" w:rsidRPr="003A0266">
              <w:rPr>
                <w:rFonts w:cstheme="minorHAnsi"/>
                <w:color w:val="000000"/>
                <w:sz w:val="22"/>
                <w:szCs w:val="22"/>
                <w:lang w:val="pt-BR"/>
              </w:rPr>
              <w:t>R</w:t>
            </w:r>
          </w:p>
        </w:tc>
      </w:tr>
      <w:tr w:rsidR="00AD3DEC" w:rsidRPr="009522A6" w14:paraId="09C93B98" w14:textId="77777777" w:rsidTr="00640DC1">
        <w:trPr>
          <w:trHeight w:hRule="exact" w:val="288"/>
        </w:trPr>
        <w:tc>
          <w:tcPr>
            <w:tcW w:w="3505" w:type="dxa"/>
            <w:vAlign w:val="center"/>
          </w:tcPr>
          <w:p w14:paraId="00EE9E4A" w14:textId="0BD5FE7C"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+V3P3A</w:t>
            </w:r>
          </w:p>
        </w:tc>
        <w:tc>
          <w:tcPr>
            <w:tcW w:w="1170" w:type="dxa"/>
            <w:vAlign w:val="center"/>
          </w:tcPr>
          <w:p w14:paraId="5D3B20DE" w14:textId="2B9088D4"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13</w:t>
            </w:r>
          </w:p>
        </w:tc>
        <w:tc>
          <w:tcPr>
            <w:tcW w:w="1260" w:type="dxa"/>
            <w:vAlign w:val="center"/>
          </w:tcPr>
          <w:p w14:paraId="4068BDD5" w14:textId="62DE062E"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14</w:t>
            </w:r>
          </w:p>
        </w:tc>
        <w:tc>
          <w:tcPr>
            <w:tcW w:w="3685" w:type="dxa"/>
            <w:vAlign w:val="center"/>
          </w:tcPr>
          <w:p w14:paraId="0D4777BD" w14:textId="17EA511E" w:rsidR="00AD3DEC" w:rsidRPr="009522A6" w:rsidRDefault="00500D77" w:rsidP="004D0E88">
            <w:pPr>
              <w:tabs>
                <w:tab w:val="left" w:pos="0"/>
              </w:tabs>
              <w:spacing w:before="0" w:after="0"/>
              <w:ind w:right="-185"/>
              <w:jc w:val="center"/>
              <w:rPr>
                <w:rFonts w:cstheme="minorHAnsi"/>
                <w:sz w:val="22"/>
                <w:szCs w:val="22"/>
                <w:highlight w:val="yellow"/>
              </w:rPr>
            </w:pPr>
            <w:r w:rsidRPr="00500D77">
              <w:rPr>
                <w:rFonts w:cstheme="minorHAnsi"/>
                <w:color w:val="000000"/>
                <w:sz w:val="22"/>
                <w:szCs w:val="22"/>
              </w:rPr>
              <w:t>USBC_SML</w:t>
            </w:r>
            <w:r w:rsidR="00AD3DEC" w:rsidRPr="009522A6">
              <w:rPr>
                <w:rFonts w:cstheme="minorHAnsi"/>
                <w:color w:val="000000"/>
                <w:sz w:val="22"/>
                <w:szCs w:val="22"/>
              </w:rPr>
              <w:t>_CLK_</w:t>
            </w:r>
            <w:r w:rsidRPr="00500D77">
              <w:rPr>
                <w:rFonts w:cstheme="minorHAnsi"/>
                <w:color w:val="000000"/>
                <w:sz w:val="22"/>
                <w:szCs w:val="22"/>
              </w:rPr>
              <w:t>PD_</w:t>
            </w:r>
            <w:r w:rsidR="00AD3DEC" w:rsidRPr="009522A6">
              <w:rPr>
                <w:rFonts w:cstheme="minorHAnsi"/>
                <w:color w:val="000000"/>
                <w:sz w:val="22"/>
                <w:szCs w:val="22"/>
              </w:rPr>
              <w:t>R</w:t>
            </w:r>
          </w:p>
        </w:tc>
      </w:tr>
      <w:tr w:rsidR="00AD3DEC" w:rsidRPr="009522A6" w14:paraId="73BDB655" w14:textId="77777777" w:rsidTr="00640DC1">
        <w:trPr>
          <w:trHeight w:hRule="exact" w:val="288"/>
        </w:trPr>
        <w:tc>
          <w:tcPr>
            <w:tcW w:w="3505" w:type="dxa"/>
            <w:vAlign w:val="center"/>
          </w:tcPr>
          <w:p w14:paraId="07FFF6F6" w14:textId="6522E4CE"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EDM_SOC_IOE_PM_HDR</w:t>
            </w:r>
          </w:p>
        </w:tc>
        <w:tc>
          <w:tcPr>
            <w:tcW w:w="1170" w:type="dxa"/>
            <w:vAlign w:val="center"/>
          </w:tcPr>
          <w:p w14:paraId="01B1EC73" w14:textId="06B0A40E"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15</w:t>
            </w:r>
          </w:p>
        </w:tc>
        <w:tc>
          <w:tcPr>
            <w:tcW w:w="1260" w:type="dxa"/>
            <w:vAlign w:val="center"/>
          </w:tcPr>
          <w:p w14:paraId="21C8AA48" w14:textId="4192722C"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16</w:t>
            </w:r>
          </w:p>
        </w:tc>
        <w:tc>
          <w:tcPr>
            <w:tcW w:w="3685" w:type="dxa"/>
            <w:vAlign w:val="center"/>
          </w:tcPr>
          <w:p w14:paraId="2A394FF8" w14:textId="2A32C79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GND</w:t>
            </w:r>
          </w:p>
        </w:tc>
      </w:tr>
      <w:tr w:rsidR="00AD3DEC" w:rsidRPr="009522A6" w14:paraId="1F341D2A" w14:textId="77777777" w:rsidTr="00640DC1">
        <w:trPr>
          <w:trHeight w:hRule="exact" w:val="288"/>
        </w:trPr>
        <w:tc>
          <w:tcPr>
            <w:tcW w:w="3505" w:type="dxa"/>
            <w:vAlign w:val="center"/>
          </w:tcPr>
          <w:p w14:paraId="5008C188" w14:textId="791FE23D"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RTC_RST_N</w:t>
            </w:r>
          </w:p>
        </w:tc>
        <w:tc>
          <w:tcPr>
            <w:tcW w:w="1170" w:type="dxa"/>
            <w:vAlign w:val="center"/>
          </w:tcPr>
          <w:p w14:paraId="7AF5528C" w14:textId="57373E10"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17</w:t>
            </w:r>
          </w:p>
        </w:tc>
        <w:tc>
          <w:tcPr>
            <w:tcW w:w="1260" w:type="dxa"/>
            <w:vAlign w:val="center"/>
          </w:tcPr>
          <w:p w14:paraId="306CC463" w14:textId="7D54C80C"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18</w:t>
            </w:r>
          </w:p>
        </w:tc>
        <w:tc>
          <w:tcPr>
            <w:tcW w:w="3685" w:type="dxa"/>
            <w:vAlign w:val="center"/>
          </w:tcPr>
          <w:p w14:paraId="57B6E9CC" w14:textId="388B6534"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EDM_BASE_PM_HDR</w:t>
            </w:r>
          </w:p>
        </w:tc>
      </w:tr>
      <w:tr w:rsidR="00AD3DEC" w:rsidRPr="009522A6" w14:paraId="4E48B3B8" w14:textId="77777777" w:rsidTr="00640DC1">
        <w:trPr>
          <w:trHeight w:hRule="exact" w:val="288"/>
        </w:trPr>
        <w:tc>
          <w:tcPr>
            <w:tcW w:w="3505" w:type="dxa"/>
            <w:vAlign w:val="center"/>
          </w:tcPr>
          <w:p w14:paraId="2D4F96DF" w14:textId="56B644A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SMC_WAKE_SCI_N</w:t>
            </w:r>
          </w:p>
        </w:tc>
        <w:tc>
          <w:tcPr>
            <w:tcW w:w="1170" w:type="dxa"/>
            <w:vAlign w:val="center"/>
          </w:tcPr>
          <w:p w14:paraId="615BAED8" w14:textId="2974561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19</w:t>
            </w:r>
          </w:p>
        </w:tc>
        <w:tc>
          <w:tcPr>
            <w:tcW w:w="1260" w:type="dxa"/>
            <w:vAlign w:val="center"/>
          </w:tcPr>
          <w:p w14:paraId="154F7966" w14:textId="6F179CA0"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20</w:t>
            </w:r>
          </w:p>
        </w:tc>
        <w:tc>
          <w:tcPr>
            <w:tcW w:w="3685" w:type="dxa"/>
            <w:vAlign w:val="center"/>
          </w:tcPr>
          <w:p w14:paraId="24F10B3C" w14:textId="77E0920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EDM_GCD_PM_HDR</w:t>
            </w:r>
          </w:p>
        </w:tc>
      </w:tr>
      <w:tr w:rsidR="00AD3DEC" w:rsidRPr="009522A6" w14:paraId="500E9381" w14:textId="77777777" w:rsidTr="00640DC1">
        <w:trPr>
          <w:trHeight w:hRule="exact" w:val="288"/>
        </w:trPr>
        <w:tc>
          <w:tcPr>
            <w:tcW w:w="3505" w:type="dxa"/>
            <w:vAlign w:val="center"/>
          </w:tcPr>
          <w:p w14:paraId="56237927" w14:textId="7D4EB93B"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NC</w:t>
            </w:r>
          </w:p>
        </w:tc>
        <w:tc>
          <w:tcPr>
            <w:tcW w:w="1170" w:type="dxa"/>
            <w:vAlign w:val="center"/>
          </w:tcPr>
          <w:p w14:paraId="29EBA8CF" w14:textId="5025108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21</w:t>
            </w:r>
          </w:p>
        </w:tc>
        <w:tc>
          <w:tcPr>
            <w:tcW w:w="1260" w:type="dxa"/>
            <w:vAlign w:val="center"/>
          </w:tcPr>
          <w:p w14:paraId="50B7C64B" w14:textId="38F8143D"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22</w:t>
            </w:r>
          </w:p>
        </w:tc>
        <w:tc>
          <w:tcPr>
            <w:tcW w:w="3685" w:type="dxa"/>
            <w:vAlign w:val="center"/>
          </w:tcPr>
          <w:p w14:paraId="353F14D2" w14:textId="202D320B"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BC_ACOK_EC_IN</w:t>
            </w:r>
          </w:p>
        </w:tc>
      </w:tr>
      <w:tr w:rsidR="00AD3DEC" w:rsidRPr="009522A6" w14:paraId="369007D5" w14:textId="77777777" w:rsidTr="00640DC1">
        <w:trPr>
          <w:trHeight w:hRule="exact" w:val="288"/>
        </w:trPr>
        <w:tc>
          <w:tcPr>
            <w:tcW w:w="3505" w:type="dxa"/>
            <w:vAlign w:val="center"/>
          </w:tcPr>
          <w:p w14:paraId="5A3DA62F" w14:textId="00E5873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PS_ON_SW_N</w:t>
            </w:r>
          </w:p>
        </w:tc>
        <w:tc>
          <w:tcPr>
            <w:tcW w:w="1170" w:type="dxa"/>
            <w:vAlign w:val="center"/>
          </w:tcPr>
          <w:p w14:paraId="0A1D4F9D" w14:textId="0081442B"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23</w:t>
            </w:r>
          </w:p>
        </w:tc>
        <w:tc>
          <w:tcPr>
            <w:tcW w:w="1260" w:type="dxa"/>
            <w:vAlign w:val="center"/>
          </w:tcPr>
          <w:p w14:paraId="2183FB26" w14:textId="7A20CA6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24</w:t>
            </w:r>
          </w:p>
        </w:tc>
        <w:tc>
          <w:tcPr>
            <w:tcW w:w="3685" w:type="dxa"/>
            <w:vAlign w:val="center"/>
          </w:tcPr>
          <w:p w14:paraId="5F46B4B9" w14:textId="57020A9A"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PM_SLP_A_N</w:t>
            </w:r>
          </w:p>
        </w:tc>
      </w:tr>
      <w:tr w:rsidR="00AD3DEC" w:rsidRPr="009522A6" w14:paraId="69B31D28" w14:textId="77777777" w:rsidTr="00640DC1">
        <w:trPr>
          <w:trHeight w:hRule="exact" w:val="288"/>
        </w:trPr>
        <w:tc>
          <w:tcPr>
            <w:tcW w:w="3505" w:type="dxa"/>
            <w:vAlign w:val="center"/>
          </w:tcPr>
          <w:p w14:paraId="4E893C10" w14:textId="045D893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M2_SSD_EC_I2C05_CLK</w:t>
            </w:r>
          </w:p>
        </w:tc>
        <w:tc>
          <w:tcPr>
            <w:tcW w:w="1170" w:type="dxa"/>
            <w:vAlign w:val="center"/>
          </w:tcPr>
          <w:p w14:paraId="01D208CF" w14:textId="1364EF13"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25</w:t>
            </w:r>
          </w:p>
        </w:tc>
        <w:tc>
          <w:tcPr>
            <w:tcW w:w="1260" w:type="dxa"/>
            <w:vAlign w:val="center"/>
          </w:tcPr>
          <w:p w14:paraId="71A89C40" w14:textId="22347050"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26</w:t>
            </w:r>
          </w:p>
        </w:tc>
        <w:tc>
          <w:tcPr>
            <w:tcW w:w="3685" w:type="dxa"/>
            <w:vAlign w:val="center"/>
          </w:tcPr>
          <w:p w14:paraId="6C7F4626" w14:textId="50C580A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PM_PCH_PWROK</w:t>
            </w:r>
          </w:p>
        </w:tc>
      </w:tr>
      <w:tr w:rsidR="00AD3DEC" w:rsidRPr="009522A6" w14:paraId="33F557A8" w14:textId="77777777" w:rsidTr="00640DC1">
        <w:trPr>
          <w:trHeight w:hRule="exact" w:val="288"/>
        </w:trPr>
        <w:tc>
          <w:tcPr>
            <w:tcW w:w="3505" w:type="dxa"/>
            <w:vAlign w:val="center"/>
          </w:tcPr>
          <w:p w14:paraId="17A9ACAE" w14:textId="43E68853"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M2_SSD_EC_I2C05_DATA</w:t>
            </w:r>
          </w:p>
        </w:tc>
        <w:tc>
          <w:tcPr>
            <w:tcW w:w="1170" w:type="dxa"/>
            <w:vAlign w:val="center"/>
          </w:tcPr>
          <w:p w14:paraId="63524E00" w14:textId="7E08AE51"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27</w:t>
            </w:r>
          </w:p>
        </w:tc>
        <w:tc>
          <w:tcPr>
            <w:tcW w:w="1260" w:type="dxa"/>
            <w:vAlign w:val="center"/>
          </w:tcPr>
          <w:p w14:paraId="67873814" w14:textId="2E14554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28</w:t>
            </w:r>
          </w:p>
        </w:tc>
        <w:tc>
          <w:tcPr>
            <w:tcW w:w="3685" w:type="dxa"/>
            <w:vAlign w:val="center"/>
          </w:tcPr>
          <w:p w14:paraId="497F4E8D" w14:textId="5D188EBC"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SRTC_RST_N</w:t>
            </w:r>
          </w:p>
        </w:tc>
      </w:tr>
      <w:tr w:rsidR="00AD3DEC" w:rsidRPr="009522A6" w14:paraId="2B06C096" w14:textId="77777777" w:rsidTr="00640DC1">
        <w:trPr>
          <w:trHeight w:hRule="exact" w:val="288"/>
        </w:trPr>
        <w:tc>
          <w:tcPr>
            <w:tcW w:w="3505" w:type="dxa"/>
            <w:vAlign w:val="center"/>
          </w:tcPr>
          <w:p w14:paraId="6630991A" w14:textId="1228AB80"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RECVRY_INDICATOR_N</w:t>
            </w:r>
          </w:p>
        </w:tc>
        <w:tc>
          <w:tcPr>
            <w:tcW w:w="1170" w:type="dxa"/>
            <w:vAlign w:val="center"/>
          </w:tcPr>
          <w:p w14:paraId="716E68D0" w14:textId="3D4801E0"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29</w:t>
            </w:r>
          </w:p>
        </w:tc>
        <w:tc>
          <w:tcPr>
            <w:tcW w:w="1260" w:type="dxa"/>
            <w:vAlign w:val="center"/>
          </w:tcPr>
          <w:p w14:paraId="33B7E2C2" w14:textId="0E7CC6F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30</w:t>
            </w:r>
          </w:p>
        </w:tc>
        <w:tc>
          <w:tcPr>
            <w:tcW w:w="3685" w:type="dxa"/>
            <w:vAlign w:val="center"/>
          </w:tcPr>
          <w:p w14:paraId="3082F53C" w14:textId="63E8D9D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RSMRST_PWRGD_N</w:t>
            </w:r>
          </w:p>
        </w:tc>
      </w:tr>
      <w:tr w:rsidR="00AD3DEC" w:rsidRPr="009522A6" w14:paraId="135A52F1" w14:textId="77777777" w:rsidTr="00640DC1">
        <w:trPr>
          <w:trHeight w:hRule="exact" w:val="288"/>
        </w:trPr>
        <w:tc>
          <w:tcPr>
            <w:tcW w:w="3505" w:type="dxa"/>
            <w:vAlign w:val="center"/>
          </w:tcPr>
          <w:p w14:paraId="3D170067" w14:textId="76FA52EA"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PM_SYSRST_N</w:t>
            </w:r>
          </w:p>
        </w:tc>
        <w:tc>
          <w:tcPr>
            <w:tcW w:w="1170" w:type="dxa"/>
            <w:vAlign w:val="center"/>
          </w:tcPr>
          <w:p w14:paraId="367734F4" w14:textId="7C4BC93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31</w:t>
            </w:r>
          </w:p>
        </w:tc>
        <w:tc>
          <w:tcPr>
            <w:tcW w:w="1260" w:type="dxa"/>
            <w:vAlign w:val="center"/>
          </w:tcPr>
          <w:p w14:paraId="16373DB3" w14:textId="0273976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32</w:t>
            </w:r>
          </w:p>
        </w:tc>
        <w:tc>
          <w:tcPr>
            <w:tcW w:w="3685" w:type="dxa"/>
            <w:vAlign w:val="center"/>
          </w:tcPr>
          <w:p w14:paraId="6046B353" w14:textId="27842276"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PM_SLP_S0_N</w:t>
            </w:r>
          </w:p>
        </w:tc>
      </w:tr>
      <w:tr w:rsidR="00AD3DEC" w:rsidRPr="009522A6" w14:paraId="007A43BA" w14:textId="77777777" w:rsidTr="00640DC1">
        <w:trPr>
          <w:trHeight w:hRule="exact" w:val="288"/>
        </w:trPr>
        <w:tc>
          <w:tcPr>
            <w:tcW w:w="3505" w:type="dxa"/>
            <w:vAlign w:val="center"/>
          </w:tcPr>
          <w:p w14:paraId="0B2CAE96" w14:textId="132ACCC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+V1P8A</w:t>
            </w:r>
          </w:p>
        </w:tc>
        <w:tc>
          <w:tcPr>
            <w:tcW w:w="1170" w:type="dxa"/>
            <w:vAlign w:val="center"/>
          </w:tcPr>
          <w:p w14:paraId="4C326B76" w14:textId="6BFDE85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33</w:t>
            </w:r>
          </w:p>
        </w:tc>
        <w:tc>
          <w:tcPr>
            <w:tcW w:w="1260" w:type="dxa"/>
            <w:vAlign w:val="center"/>
          </w:tcPr>
          <w:p w14:paraId="455165D5" w14:textId="06C67453"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34</w:t>
            </w:r>
          </w:p>
        </w:tc>
        <w:tc>
          <w:tcPr>
            <w:tcW w:w="3685" w:type="dxa"/>
            <w:vAlign w:val="center"/>
          </w:tcPr>
          <w:p w14:paraId="5EBC7FA8" w14:textId="0669423D"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BUF_PLT_RST_N</w:t>
            </w:r>
          </w:p>
        </w:tc>
      </w:tr>
      <w:tr w:rsidR="00AD3DEC" w:rsidRPr="009522A6" w14:paraId="01F25A58" w14:textId="77777777" w:rsidTr="00640DC1">
        <w:trPr>
          <w:trHeight w:hRule="exact" w:val="288"/>
        </w:trPr>
        <w:tc>
          <w:tcPr>
            <w:tcW w:w="3505" w:type="dxa"/>
            <w:vAlign w:val="center"/>
          </w:tcPr>
          <w:p w14:paraId="6D84D510" w14:textId="27437059" w:rsidR="00AD3DEC" w:rsidRPr="009522A6" w:rsidRDefault="007101F9" w:rsidP="004D0E88">
            <w:pPr>
              <w:tabs>
                <w:tab w:val="left" w:pos="0"/>
              </w:tabs>
              <w:spacing w:before="0" w:after="0"/>
              <w:ind w:right="-185"/>
              <w:jc w:val="center"/>
              <w:rPr>
                <w:rFonts w:cstheme="minorHAnsi"/>
                <w:sz w:val="22"/>
                <w:szCs w:val="22"/>
                <w:highlight w:val="yellow"/>
              </w:rPr>
            </w:pPr>
            <w:r w:rsidRPr="007101F9">
              <w:rPr>
                <w:rFonts w:cstheme="minorHAnsi"/>
                <w:color w:val="000000"/>
                <w:sz w:val="22"/>
                <w:szCs w:val="22"/>
              </w:rPr>
              <w:t>I2C2_SDA</w:t>
            </w:r>
            <w:r w:rsidR="00AD3DEC" w:rsidRPr="009522A6">
              <w:rPr>
                <w:rFonts w:cstheme="minorHAnsi"/>
                <w:color w:val="000000"/>
                <w:sz w:val="22"/>
                <w:szCs w:val="22"/>
              </w:rPr>
              <w:t>_S3_J</w:t>
            </w:r>
          </w:p>
        </w:tc>
        <w:tc>
          <w:tcPr>
            <w:tcW w:w="1170" w:type="dxa"/>
            <w:vAlign w:val="center"/>
          </w:tcPr>
          <w:p w14:paraId="1BEEC43F" w14:textId="2AB0DF2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35</w:t>
            </w:r>
          </w:p>
        </w:tc>
        <w:tc>
          <w:tcPr>
            <w:tcW w:w="1260" w:type="dxa"/>
            <w:vAlign w:val="center"/>
          </w:tcPr>
          <w:p w14:paraId="31EB6673" w14:textId="5E6DDB2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36</w:t>
            </w:r>
          </w:p>
        </w:tc>
        <w:tc>
          <w:tcPr>
            <w:tcW w:w="3685" w:type="dxa"/>
            <w:vAlign w:val="center"/>
          </w:tcPr>
          <w:p w14:paraId="2EC62125" w14:textId="377CFD93"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SYS_PWROK</w:t>
            </w:r>
          </w:p>
        </w:tc>
      </w:tr>
      <w:tr w:rsidR="00AD3DEC" w:rsidRPr="009522A6" w14:paraId="03F71A04" w14:textId="77777777" w:rsidTr="00640DC1">
        <w:trPr>
          <w:trHeight w:hRule="exact" w:val="288"/>
        </w:trPr>
        <w:tc>
          <w:tcPr>
            <w:tcW w:w="3505" w:type="dxa"/>
            <w:vAlign w:val="center"/>
          </w:tcPr>
          <w:p w14:paraId="49808389" w14:textId="00DA2635" w:rsidR="00AD3DEC" w:rsidRPr="009522A6" w:rsidRDefault="002641C6" w:rsidP="004D0E88">
            <w:pPr>
              <w:tabs>
                <w:tab w:val="left" w:pos="0"/>
              </w:tabs>
              <w:spacing w:before="0" w:after="0"/>
              <w:ind w:right="-185"/>
              <w:jc w:val="center"/>
              <w:rPr>
                <w:rFonts w:cstheme="minorHAnsi"/>
                <w:sz w:val="22"/>
                <w:szCs w:val="22"/>
                <w:highlight w:val="yellow"/>
              </w:rPr>
            </w:pPr>
            <w:r w:rsidRPr="002641C6">
              <w:rPr>
                <w:rFonts w:cstheme="minorHAnsi"/>
                <w:color w:val="000000"/>
                <w:sz w:val="22"/>
                <w:szCs w:val="22"/>
              </w:rPr>
              <w:t>I2C2_SCL</w:t>
            </w:r>
            <w:r w:rsidR="00AD3DEC" w:rsidRPr="009522A6">
              <w:rPr>
                <w:rFonts w:cstheme="minorHAnsi"/>
                <w:color w:val="000000"/>
                <w:sz w:val="22"/>
                <w:szCs w:val="22"/>
              </w:rPr>
              <w:t>_S3_J</w:t>
            </w:r>
          </w:p>
        </w:tc>
        <w:tc>
          <w:tcPr>
            <w:tcW w:w="1170" w:type="dxa"/>
            <w:vAlign w:val="center"/>
          </w:tcPr>
          <w:p w14:paraId="624306FF" w14:textId="3B1CCBD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37</w:t>
            </w:r>
          </w:p>
        </w:tc>
        <w:tc>
          <w:tcPr>
            <w:tcW w:w="1260" w:type="dxa"/>
            <w:vAlign w:val="center"/>
          </w:tcPr>
          <w:p w14:paraId="40704884" w14:textId="5AC51A26"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38</w:t>
            </w:r>
          </w:p>
        </w:tc>
        <w:tc>
          <w:tcPr>
            <w:tcW w:w="3685" w:type="dxa"/>
            <w:vAlign w:val="center"/>
          </w:tcPr>
          <w:p w14:paraId="2E9ACEAA" w14:textId="5689073C"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EDM_CORE_PM_HDR</w:t>
            </w:r>
          </w:p>
        </w:tc>
      </w:tr>
      <w:tr w:rsidR="00AD3DEC" w:rsidRPr="009522A6" w14:paraId="57A1771C" w14:textId="77777777" w:rsidTr="00640DC1">
        <w:trPr>
          <w:trHeight w:hRule="exact" w:val="288"/>
        </w:trPr>
        <w:tc>
          <w:tcPr>
            <w:tcW w:w="3505" w:type="dxa"/>
            <w:vAlign w:val="center"/>
          </w:tcPr>
          <w:p w14:paraId="39ADBF28" w14:textId="61E7640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+V3P3S_VAL_J</w:t>
            </w:r>
          </w:p>
        </w:tc>
        <w:tc>
          <w:tcPr>
            <w:tcW w:w="1170" w:type="dxa"/>
            <w:vAlign w:val="center"/>
          </w:tcPr>
          <w:p w14:paraId="598B21BE" w14:textId="04F6766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39</w:t>
            </w:r>
          </w:p>
        </w:tc>
        <w:tc>
          <w:tcPr>
            <w:tcW w:w="1260" w:type="dxa"/>
            <w:vAlign w:val="center"/>
          </w:tcPr>
          <w:p w14:paraId="499A696A" w14:textId="7E2A31C6"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40</w:t>
            </w:r>
          </w:p>
        </w:tc>
        <w:tc>
          <w:tcPr>
            <w:tcW w:w="3685" w:type="dxa"/>
            <w:vAlign w:val="center"/>
          </w:tcPr>
          <w:p w14:paraId="43CAD6DB" w14:textId="33C474A3"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+V3P3S_VAL_J</w:t>
            </w:r>
          </w:p>
        </w:tc>
      </w:tr>
    </w:tbl>
    <w:p w14:paraId="37D47FED" w14:textId="77777777" w:rsidR="00E63873" w:rsidRPr="009522A6" w:rsidRDefault="00E63873" w:rsidP="004E3FA9">
      <w:pPr>
        <w:pStyle w:val="Heading2"/>
      </w:pPr>
      <w:bookmarkStart w:id="616" w:name="_Toc206402110"/>
      <w:r w:rsidRPr="009522A6">
        <w:t>Test plan link (RVP/ SIV)</w:t>
      </w:r>
      <w:bookmarkEnd w:id="616"/>
    </w:p>
    <w:p w14:paraId="6E3C886D" w14:textId="77777777" w:rsidR="00E63873" w:rsidRPr="009522A6" w:rsidRDefault="00E63873" w:rsidP="00E63873">
      <w:pPr>
        <w:rPr>
          <w:rFonts w:cstheme="minorHAnsi"/>
          <w:lang w:val="en-IN" w:eastAsia="en-IN"/>
        </w:rPr>
      </w:pPr>
      <w:r w:rsidRPr="009522A6">
        <w:rPr>
          <w:rFonts w:cstheme="minorHAnsi"/>
          <w:lang w:val="en-IN" w:eastAsia="en-IN"/>
        </w:rPr>
        <w:t>Link: will be updated in the HAS1.0 version.</w:t>
      </w:r>
    </w:p>
    <w:p w14:paraId="7E930254" w14:textId="77777777" w:rsidR="00AD3DEC" w:rsidRPr="009522A6" w:rsidRDefault="00AD3DEC">
      <w:pPr>
        <w:tabs>
          <w:tab w:val="left" w:pos="0"/>
        </w:tabs>
        <w:ind w:right="-185"/>
        <w:rPr>
          <w:rFonts w:cstheme="minorHAnsi"/>
          <w:highlight w:val="yellow"/>
        </w:rPr>
      </w:pPr>
    </w:p>
    <w:p w14:paraId="556B0771" w14:textId="300B9529" w:rsidR="00ED0560" w:rsidRPr="009522A6" w:rsidRDefault="009B27B0" w:rsidP="00DC33DF">
      <w:pPr>
        <w:pStyle w:val="Heading1"/>
      </w:pPr>
      <w:bookmarkStart w:id="617" w:name="_BIOS_Flash_Interface"/>
      <w:bookmarkStart w:id="618" w:name="_Toc507403465"/>
      <w:bookmarkStart w:id="619" w:name="_Toc517084454"/>
      <w:bookmarkStart w:id="620" w:name="_Ref28871248"/>
      <w:bookmarkStart w:id="621" w:name="_Ref28871393"/>
      <w:bookmarkStart w:id="622" w:name="_Ref28873815"/>
      <w:bookmarkStart w:id="623" w:name="_Toc206402111"/>
      <w:bookmarkStart w:id="624" w:name="_Toc467274446"/>
      <w:bookmarkStart w:id="625" w:name="_Toc507403449"/>
      <w:bookmarkStart w:id="626" w:name="_Toc517084428"/>
      <w:bookmarkStart w:id="627" w:name="_Ref520961745"/>
      <w:bookmarkStart w:id="628" w:name="_Toc507403441"/>
      <w:bookmarkStart w:id="629" w:name="_Toc517084423"/>
      <w:bookmarkEnd w:id="434"/>
      <w:bookmarkEnd w:id="435"/>
      <w:bookmarkEnd w:id="436"/>
      <w:bookmarkEnd w:id="617"/>
      <w:r w:rsidRPr="009522A6">
        <w:lastRenderedPageBreak/>
        <w:t>B</w:t>
      </w:r>
      <w:r w:rsidR="00ED0560" w:rsidRPr="009522A6">
        <w:t>IOS Flash Interface (SPI)</w:t>
      </w:r>
      <w:bookmarkEnd w:id="618"/>
      <w:bookmarkEnd w:id="619"/>
      <w:bookmarkEnd w:id="620"/>
      <w:bookmarkEnd w:id="621"/>
      <w:bookmarkEnd w:id="622"/>
      <w:bookmarkEnd w:id="623"/>
    </w:p>
    <w:p w14:paraId="5CAFDC6B" w14:textId="48109AF6" w:rsidR="002B0E1B" w:rsidRPr="009522A6" w:rsidRDefault="002B0E1B" w:rsidP="004E3FA9">
      <w:pPr>
        <w:pStyle w:val="Heading2"/>
      </w:pPr>
      <w:bookmarkStart w:id="630" w:name="_Toc206402112"/>
      <w:r w:rsidRPr="009522A6">
        <w:t>Overview</w:t>
      </w:r>
      <w:bookmarkEnd w:id="630"/>
    </w:p>
    <w:p w14:paraId="5772FA7E" w14:textId="7FFC0DD3" w:rsidR="00B51522" w:rsidRPr="009522A6" w:rsidRDefault="00B51522" w:rsidP="00B51522">
      <w:pPr>
        <w:tabs>
          <w:tab w:val="left" w:pos="0"/>
        </w:tabs>
        <w:ind w:right="-48"/>
        <w:rPr>
          <w:rFonts w:cstheme="minorHAnsi"/>
        </w:rPr>
      </w:pPr>
      <w:r w:rsidRPr="009522A6">
        <w:rPr>
          <w:rFonts w:cstheme="minorHAnsi"/>
        </w:rPr>
        <w:t xml:space="preserve">NVL RVP supports native SPI interface SPI0. The SPI0 is for used for </w:t>
      </w:r>
      <w:r w:rsidR="00A36426" w:rsidRPr="009522A6">
        <w:rPr>
          <w:rFonts w:cstheme="minorHAnsi"/>
        </w:rPr>
        <w:t xml:space="preserve">SPI </w:t>
      </w:r>
      <w:r w:rsidRPr="009522A6">
        <w:rPr>
          <w:rFonts w:cstheme="minorHAnsi"/>
        </w:rPr>
        <w:t>flash and TPM while THC SPI1 and THC SPI2 are used for Touch interface.</w:t>
      </w:r>
    </w:p>
    <w:p w14:paraId="710098B3" w14:textId="127D1619" w:rsidR="00B51522" w:rsidRPr="009522A6" w:rsidRDefault="00B51522" w:rsidP="00B51522">
      <w:pPr>
        <w:ind w:right="-48"/>
        <w:rPr>
          <w:rFonts w:cstheme="minorHAnsi"/>
        </w:rPr>
      </w:pPr>
      <w:r w:rsidRPr="009522A6">
        <w:rPr>
          <w:rFonts w:cstheme="minorHAnsi"/>
        </w:rPr>
        <w:t>NVL RVP supports 1.8V</w:t>
      </w:r>
      <w:r w:rsidR="00141C87" w:rsidRPr="009522A6">
        <w:rPr>
          <w:rFonts w:cstheme="minorHAnsi"/>
        </w:rPr>
        <w:t>,</w:t>
      </w:r>
      <w:r w:rsidRPr="009522A6">
        <w:rPr>
          <w:rFonts w:cstheme="minorHAnsi"/>
        </w:rPr>
        <w:t xml:space="preserve"> 64MB flash </w:t>
      </w:r>
      <w:r w:rsidR="000E2273" w:rsidRPr="009522A6">
        <w:rPr>
          <w:rFonts w:cstheme="minorHAnsi"/>
        </w:rPr>
        <w:t xml:space="preserve">with RPMC </w:t>
      </w:r>
      <w:r w:rsidRPr="009522A6">
        <w:rPr>
          <w:rFonts w:cstheme="minorHAnsi"/>
        </w:rPr>
        <w:t xml:space="preserve">on SPI0 interface. </w:t>
      </w:r>
      <w:r w:rsidR="00141C87" w:rsidRPr="009522A6">
        <w:rPr>
          <w:rFonts w:cstheme="minorHAnsi"/>
        </w:rPr>
        <w:t>No 3.3V SPI support for NVL SOC.</w:t>
      </w:r>
      <w:r w:rsidRPr="009522A6">
        <w:rPr>
          <w:rFonts w:cstheme="minorHAnsi"/>
        </w:rPr>
        <w:t xml:space="preserve"> </w:t>
      </w:r>
      <w:r w:rsidRPr="00CE3D75">
        <w:rPr>
          <w:rFonts w:cstheme="minorHAnsi"/>
        </w:rPr>
        <w:t>RVP will use 1x 64MB parts default (dedicated 100 MHz 64MB flash for fast boot validation). To validate CS1 of SoC, second flash device</w:t>
      </w:r>
      <w:r w:rsidR="002B1773" w:rsidRPr="00CE3D75">
        <w:rPr>
          <w:rFonts w:cstheme="minorHAnsi"/>
        </w:rPr>
        <w:t xml:space="preserve"> will be provided</w:t>
      </w:r>
      <w:r w:rsidRPr="00CE3D75">
        <w:rPr>
          <w:rFonts w:cstheme="minorHAnsi"/>
        </w:rPr>
        <w:t xml:space="preserve"> as rework option. </w:t>
      </w:r>
      <w:r w:rsidR="007C615E" w:rsidRPr="00CE3D75">
        <w:rPr>
          <w:rFonts w:cstheme="minorHAnsi"/>
        </w:rPr>
        <w:t>With Dual flash configuration</w:t>
      </w:r>
      <w:r w:rsidR="00B45755" w:rsidRPr="00CE3D75">
        <w:rPr>
          <w:rFonts w:cstheme="minorHAnsi"/>
        </w:rPr>
        <w:t>, the max speed support is limited to 50MHz.</w:t>
      </w:r>
    </w:p>
    <w:p w14:paraId="3EEEFE91" w14:textId="587AECE0" w:rsidR="00B51522" w:rsidRPr="009522A6" w:rsidRDefault="00B51522" w:rsidP="00B51522">
      <w:pPr>
        <w:tabs>
          <w:tab w:val="left" w:pos="0"/>
        </w:tabs>
        <w:ind w:right="-48"/>
        <w:rPr>
          <w:rFonts w:cstheme="minorHAnsi"/>
        </w:rPr>
      </w:pPr>
      <w:r w:rsidRPr="009522A6">
        <w:rPr>
          <w:rFonts w:cstheme="minorHAnsi"/>
        </w:rPr>
        <w:t xml:space="preserve">TPM AIC should be plugged into the same header </w:t>
      </w:r>
      <w:r w:rsidR="00D82C32" w:rsidRPr="009522A6">
        <w:rPr>
          <w:rFonts w:cstheme="minorHAnsi"/>
        </w:rPr>
        <w:t xml:space="preserve">(SF600 Header) </w:t>
      </w:r>
      <w:r w:rsidRPr="009522A6">
        <w:rPr>
          <w:rFonts w:cstheme="minorHAnsi"/>
        </w:rPr>
        <w:t>used for BIOS flashing.</w:t>
      </w:r>
    </w:p>
    <w:p w14:paraId="71A8DE1C" w14:textId="4991676D" w:rsidR="00B51522" w:rsidRPr="009522A6" w:rsidRDefault="00B51522" w:rsidP="00B51522">
      <w:pPr>
        <w:tabs>
          <w:tab w:val="left" w:pos="0"/>
        </w:tabs>
        <w:ind w:right="-48"/>
        <w:rPr>
          <w:rFonts w:cstheme="minorHAnsi"/>
        </w:rPr>
      </w:pPr>
      <w:r w:rsidRPr="009522A6">
        <w:rPr>
          <w:rFonts w:cstheme="minorHAnsi"/>
        </w:rPr>
        <w:t xml:space="preserve">NVL RVP will support MAF/ SAF and G3 modes. </w:t>
      </w:r>
    </w:p>
    <w:p w14:paraId="765DC56A" w14:textId="6E39178A" w:rsidR="00B51522" w:rsidRPr="009522A6" w:rsidRDefault="00B51522" w:rsidP="00B51522">
      <w:pPr>
        <w:ind w:right="-48"/>
        <w:rPr>
          <w:rFonts w:cstheme="minorHAnsi"/>
        </w:rPr>
      </w:pPr>
      <w:r w:rsidRPr="009522A6">
        <w:rPr>
          <w:rFonts w:cstheme="minorHAnsi"/>
        </w:rPr>
        <w:t>Jumper for Flash Descriptor Override will be supported. Also, RVP allows to boot the platform while Dediprog SF600/SF100 programmer is connected to the platform. Certain customers will be booting RVP using SPI device emulator connected to TPM connector or TTK connector. While doing this, the onboard SPI Flash will be isolated</w:t>
      </w:r>
      <w:r w:rsidRPr="00374804">
        <w:rPr>
          <w:rFonts w:cstheme="minorHAnsi"/>
        </w:rPr>
        <w:t xml:space="preserve">. </w:t>
      </w:r>
    </w:p>
    <w:p w14:paraId="2837FCA4" w14:textId="77777777" w:rsidR="00646588" w:rsidRPr="009522A6" w:rsidRDefault="00646588" w:rsidP="004E3FA9">
      <w:pPr>
        <w:pStyle w:val="Heading2"/>
      </w:pPr>
      <w:bookmarkStart w:id="631" w:name="_Toc206402113"/>
      <w:r w:rsidRPr="009522A6">
        <w:t>SPI Flash domain platform MRD/PRD</w:t>
      </w:r>
      <w:bookmarkEnd w:id="631"/>
    </w:p>
    <w:p w14:paraId="06E3E950" w14:textId="27F20BDA" w:rsidR="00646588" w:rsidRPr="009522A6" w:rsidRDefault="00646588" w:rsidP="00646588">
      <w:pPr>
        <w:rPr>
          <w:rFonts w:cstheme="minorHAnsi"/>
        </w:rPr>
      </w:pPr>
      <w:r w:rsidRPr="009522A6">
        <w:rPr>
          <w:rFonts w:cstheme="minorHAnsi"/>
        </w:rPr>
        <w:t xml:space="preserve">Below </w:t>
      </w:r>
      <w:r w:rsidR="0058522B" w:rsidRPr="009522A6">
        <w:rPr>
          <w:rFonts w:cstheme="minorHAnsi"/>
        </w:rPr>
        <w:t>is</w:t>
      </w:r>
      <w:r w:rsidRPr="009522A6">
        <w:rPr>
          <w:rFonts w:cstheme="minorHAnsi"/>
        </w:rPr>
        <w:t xml:space="preserve"> the platform MRD/ PRD for the SPI Flash domain.</w:t>
      </w:r>
    </w:p>
    <w:p w14:paraId="056CB4E5" w14:textId="77777777" w:rsidR="009F246A" w:rsidRPr="007B230F" w:rsidRDefault="009F246A" w:rsidP="009F246A">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135"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1EA97265" w14:textId="4A3BB920" w:rsidR="00646588" w:rsidRPr="009522A6" w:rsidRDefault="00646588" w:rsidP="00DF3C3F">
      <w:pPr>
        <w:pStyle w:val="ListParagraph"/>
        <w:numPr>
          <w:ilvl w:val="0"/>
          <w:numId w:val="45"/>
        </w:numPr>
        <w:rPr>
          <w:rFonts w:cstheme="minorHAnsi"/>
        </w:rPr>
      </w:pPr>
      <w:r w:rsidRPr="009522A6">
        <w:rPr>
          <w:rFonts w:cstheme="minorHAnsi"/>
        </w:rPr>
        <w:t xml:space="preserve">SPI Flash Domain platform PRD </w:t>
      </w:r>
      <w:hyperlink r:id="rId136" w:anchor="/pages/community/16025392167?queryId=16025395647" w:history="1">
        <w:r w:rsidRPr="009522A6">
          <w:rPr>
            <w:rStyle w:val="Hyperlink"/>
            <w:rFonts w:asciiTheme="minorHAnsi" w:hAnsiTheme="minorHAnsi" w:cstheme="minorHAnsi"/>
            <w:szCs w:val="24"/>
          </w:rPr>
          <w:t>HSD link</w:t>
        </w:r>
      </w:hyperlink>
      <w:r w:rsidR="0058522B" w:rsidRPr="009522A6">
        <w:rPr>
          <w:rStyle w:val="Hyperlink"/>
          <w:rFonts w:asciiTheme="minorHAnsi" w:hAnsiTheme="minorHAnsi" w:cstheme="minorHAnsi"/>
          <w:szCs w:val="24"/>
        </w:rPr>
        <w:t>.</w:t>
      </w:r>
    </w:p>
    <w:p w14:paraId="6596573E" w14:textId="77777777" w:rsidR="00646588" w:rsidRPr="009522A6" w:rsidRDefault="00646588" w:rsidP="004E3FA9">
      <w:pPr>
        <w:pStyle w:val="Heading2"/>
      </w:pPr>
      <w:bookmarkStart w:id="632" w:name="_Toc206402114"/>
      <w:r w:rsidRPr="009522A6">
        <w:t>SPI Flash domain RVP LZ/ PRD</w:t>
      </w:r>
      <w:bookmarkEnd w:id="632"/>
    </w:p>
    <w:p w14:paraId="1DB540DA" w14:textId="7E81C06B" w:rsidR="008A7DCC" w:rsidRDefault="008A7DCC" w:rsidP="00646588">
      <w:pPr>
        <w:rPr>
          <w:rFonts w:cstheme="minorHAnsi"/>
        </w:rPr>
      </w:pPr>
      <w:r>
        <w:rPr>
          <w:rFonts w:cstheme="minorHAnsi"/>
        </w:rPr>
        <w:t>TBD</w:t>
      </w:r>
    </w:p>
    <w:p w14:paraId="6D7D5E35" w14:textId="46253D80" w:rsidR="00A8258D" w:rsidRPr="009522A6" w:rsidRDefault="00A8258D" w:rsidP="00646588">
      <w:pPr>
        <w:rPr>
          <w:rFonts w:cstheme="minorHAnsi"/>
        </w:rPr>
      </w:pPr>
      <w:r w:rsidRPr="009522A6">
        <w:rPr>
          <w:rFonts w:cstheme="minorHAnsi"/>
        </w:rPr>
        <w:t xml:space="preserve">Below table capture the SPI Flash </w:t>
      </w:r>
      <w:r w:rsidR="00BA6C5B" w:rsidRPr="009522A6">
        <w:rPr>
          <w:rFonts w:cstheme="minorHAnsi"/>
        </w:rPr>
        <w:t>features</w:t>
      </w:r>
      <w:r w:rsidRPr="009522A6">
        <w:rPr>
          <w:rFonts w:cstheme="minorHAnsi"/>
        </w:rPr>
        <w:t xml:space="preserve"> supported on NVL RVPs.</w:t>
      </w:r>
    </w:p>
    <w:p w14:paraId="1EF67525" w14:textId="384DE32A" w:rsidR="00BA6C5B" w:rsidRPr="009522A6" w:rsidRDefault="00BA6C5B" w:rsidP="00BC1367">
      <w:pPr>
        <w:pStyle w:val="Caption"/>
        <w:spacing w:before="120" w:after="0"/>
        <w:rPr>
          <w:rFonts w:cstheme="minorHAnsi"/>
        </w:rPr>
      </w:pPr>
      <w:bookmarkStart w:id="633" w:name="_Toc20640235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88</w:t>
      </w:r>
      <w:r w:rsidR="00924662" w:rsidRPr="009522A6">
        <w:rPr>
          <w:rFonts w:cstheme="minorHAnsi"/>
        </w:rPr>
        <w:fldChar w:fldCharType="end"/>
      </w:r>
      <w:r w:rsidR="0058522B" w:rsidRPr="009522A6">
        <w:rPr>
          <w:rFonts w:cstheme="minorHAnsi"/>
        </w:rPr>
        <w:t>:</w:t>
      </w:r>
      <w:r w:rsidRPr="009522A6">
        <w:rPr>
          <w:rFonts w:cstheme="minorHAnsi"/>
        </w:rPr>
        <w:t xml:space="preserve"> SPI Flash</w:t>
      </w:r>
      <w:r w:rsidR="00F326DD" w:rsidRPr="009522A6">
        <w:rPr>
          <w:rFonts w:cstheme="minorHAnsi"/>
        </w:rPr>
        <w:t xml:space="preserve"> Domain</w:t>
      </w:r>
      <w:r w:rsidRPr="009522A6">
        <w:rPr>
          <w:rFonts w:cstheme="minorHAnsi"/>
        </w:rPr>
        <w:t xml:space="preserve"> Features</w:t>
      </w:r>
      <w:bookmarkEnd w:id="633"/>
    </w:p>
    <w:tbl>
      <w:tblPr>
        <w:tblW w:w="4675" w:type="pct"/>
        <w:tblLayout w:type="fixed"/>
        <w:tblLook w:val="04A0" w:firstRow="1" w:lastRow="0" w:firstColumn="1" w:lastColumn="0" w:noHBand="0" w:noVBand="1"/>
      </w:tblPr>
      <w:tblGrid>
        <w:gridCol w:w="478"/>
        <w:gridCol w:w="3116"/>
        <w:gridCol w:w="5401"/>
      </w:tblGrid>
      <w:tr w:rsidR="007A4D1F" w:rsidRPr="009522A6" w14:paraId="7EA61BC5" w14:textId="387C2B8A">
        <w:trPr>
          <w:trHeight w:val="570"/>
        </w:trPr>
        <w:tc>
          <w:tcPr>
            <w:tcW w:w="266" w:type="pct"/>
            <w:tcBorders>
              <w:top w:val="single" w:sz="4" w:space="0" w:color="000000"/>
              <w:left w:val="single" w:sz="4" w:space="0" w:color="000000"/>
              <w:right w:val="single" w:sz="4" w:space="0" w:color="000000"/>
            </w:tcBorders>
            <w:shd w:val="clear" w:color="000000" w:fill="0070C0"/>
            <w:noWrap/>
            <w:vAlign w:val="center"/>
            <w:hideMark/>
          </w:tcPr>
          <w:p w14:paraId="6835E489" w14:textId="77777777" w:rsidR="00DC0F21" w:rsidRPr="000A77E2" w:rsidRDefault="00DC0F21" w:rsidP="00DC0F21">
            <w:pPr>
              <w:spacing w:before="0" w:after="0"/>
              <w:jc w:val="center"/>
              <w:rPr>
                <w:rFonts w:cstheme="minorHAnsi"/>
                <w:b/>
                <w:color w:val="FFFFFF"/>
                <w:sz w:val="20"/>
                <w:szCs w:val="20"/>
              </w:rPr>
            </w:pPr>
            <w:r w:rsidRPr="000A77E2">
              <w:rPr>
                <w:rFonts w:cstheme="minorHAnsi"/>
                <w:b/>
                <w:color w:val="FFFFFF"/>
                <w:sz w:val="20"/>
                <w:szCs w:val="20"/>
              </w:rPr>
              <w:t>Si#</w:t>
            </w:r>
          </w:p>
        </w:tc>
        <w:tc>
          <w:tcPr>
            <w:tcW w:w="1732" w:type="pct"/>
            <w:tcBorders>
              <w:top w:val="single" w:sz="4" w:space="0" w:color="000000"/>
              <w:left w:val="nil"/>
              <w:right w:val="single" w:sz="4" w:space="0" w:color="000000"/>
            </w:tcBorders>
            <w:shd w:val="clear" w:color="000000" w:fill="0070C0"/>
            <w:noWrap/>
            <w:vAlign w:val="center"/>
            <w:hideMark/>
          </w:tcPr>
          <w:p w14:paraId="768D48B6" w14:textId="77777777" w:rsidR="00DC0F21" w:rsidRPr="000A77E2" w:rsidRDefault="00DC0F21" w:rsidP="00DC0F21">
            <w:pPr>
              <w:spacing w:before="0" w:after="0"/>
              <w:jc w:val="center"/>
              <w:rPr>
                <w:rFonts w:cstheme="minorHAnsi"/>
                <w:b/>
                <w:color w:val="FFFFFF"/>
                <w:sz w:val="20"/>
                <w:szCs w:val="20"/>
              </w:rPr>
            </w:pPr>
            <w:r w:rsidRPr="000A77E2">
              <w:rPr>
                <w:rFonts w:cstheme="minorHAnsi"/>
                <w:b/>
                <w:color w:val="FFFFFF"/>
                <w:sz w:val="20"/>
                <w:szCs w:val="20"/>
              </w:rPr>
              <w:t>SPI Flash domain features</w:t>
            </w:r>
          </w:p>
        </w:tc>
        <w:tc>
          <w:tcPr>
            <w:tcW w:w="3002" w:type="pct"/>
            <w:tcBorders>
              <w:top w:val="single" w:sz="4" w:space="0" w:color="000000"/>
              <w:left w:val="nil"/>
              <w:right w:val="single" w:sz="4" w:space="0" w:color="000000"/>
            </w:tcBorders>
            <w:shd w:val="clear" w:color="000000" w:fill="0070C0"/>
            <w:noWrap/>
            <w:vAlign w:val="center"/>
            <w:hideMark/>
          </w:tcPr>
          <w:p w14:paraId="252B725E" w14:textId="7F3415C9" w:rsidR="00DC0F21" w:rsidRPr="000A77E2" w:rsidRDefault="00570972" w:rsidP="00DC0F21">
            <w:pPr>
              <w:spacing w:before="0" w:after="0"/>
              <w:jc w:val="center"/>
              <w:rPr>
                <w:rFonts w:cstheme="minorHAnsi"/>
                <w:b/>
                <w:color w:val="FFFFFF"/>
                <w:sz w:val="20"/>
                <w:szCs w:val="20"/>
              </w:rPr>
            </w:pPr>
            <w:r>
              <w:rPr>
                <w:rFonts w:cstheme="minorHAnsi"/>
                <w:b/>
                <w:color w:val="FFFFFF"/>
                <w:sz w:val="20"/>
                <w:szCs w:val="20"/>
              </w:rPr>
              <w:t>NVL-AX/AM</w:t>
            </w:r>
          </w:p>
        </w:tc>
      </w:tr>
      <w:tr w:rsidR="007A4D1F" w:rsidRPr="009522A6" w14:paraId="4866FE3F" w14:textId="7A876899" w:rsidTr="00570972">
        <w:trPr>
          <w:trHeight w:val="280"/>
        </w:trPr>
        <w:tc>
          <w:tcPr>
            <w:tcW w:w="266" w:type="pct"/>
            <w:tcBorders>
              <w:top w:val="single" w:sz="4" w:space="0" w:color="auto"/>
              <w:left w:val="single" w:sz="4" w:space="0" w:color="auto"/>
              <w:bottom w:val="single" w:sz="4" w:space="0" w:color="auto"/>
              <w:right w:val="single" w:sz="4" w:space="0" w:color="auto"/>
            </w:tcBorders>
            <w:noWrap/>
            <w:vAlign w:val="center"/>
            <w:hideMark/>
          </w:tcPr>
          <w:p w14:paraId="4584433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w:t>
            </w:r>
          </w:p>
        </w:tc>
        <w:tc>
          <w:tcPr>
            <w:tcW w:w="1732" w:type="pct"/>
            <w:tcBorders>
              <w:top w:val="single" w:sz="4" w:space="0" w:color="auto"/>
              <w:left w:val="nil"/>
              <w:bottom w:val="single" w:sz="4" w:space="0" w:color="auto"/>
              <w:right w:val="single" w:sz="4" w:space="0" w:color="auto"/>
            </w:tcBorders>
            <w:noWrap/>
            <w:vAlign w:val="bottom"/>
            <w:hideMark/>
          </w:tcPr>
          <w:p w14:paraId="7E143992" w14:textId="3F126267" w:rsidR="00DC0F21" w:rsidRPr="000A77E2" w:rsidRDefault="00DC0F21" w:rsidP="00DC0F21">
            <w:pPr>
              <w:spacing w:before="0" w:after="0"/>
              <w:jc w:val="left"/>
              <w:rPr>
                <w:rFonts w:cstheme="minorHAnsi"/>
                <w:b/>
                <w:color w:val="000000"/>
                <w:sz w:val="20"/>
                <w:szCs w:val="20"/>
              </w:rPr>
            </w:pPr>
            <w:r w:rsidRPr="004B476F">
              <w:rPr>
                <w:rFonts w:cstheme="minorHAnsi"/>
                <w:b/>
                <w:sz w:val="20"/>
                <w:szCs w:val="20"/>
              </w:rPr>
              <w:t>SPI capacity</w:t>
            </w:r>
            <w:r w:rsidR="004703D8" w:rsidRPr="004B476F">
              <w:rPr>
                <w:rFonts w:cstheme="minorHAnsi"/>
                <w:b/>
                <w:sz w:val="20"/>
                <w:szCs w:val="20"/>
              </w:rPr>
              <w:t xml:space="preserve"> (64MB)</w:t>
            </w:r>
          </w:p>
        </w:tc>
        <w:tc>
          <w:tcPr>
            <w:tcW w:w="3002" w:type="pct"/>
            <w:tcBorders>
              <w:top w:val="single" w:sz="4" w:space="0" w:color="auto"/>
              <w:left w:val="nil"/>
              <w:bottom w:val="single" w:sz="4" w:space="0" w:color="auto"/>
              <w:right w:val="single" w:sz="4" w:space="0" w:color="auto"/>
            </w:tcBorders>
            <w:vAlign w:val="center"/>
            <w:hideMark/>
          </w:tcPr>
          <w:p w14:paraId="68F1A201"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1E2942FF" w14:textId="1B88D6C5"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32349CB7"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2</w:t>
            </w:r>
          </w:p>
        </w:tc>
        <w:tc>
          <w:tcPr>
            <w:tcW w:w="1732" w:type="pct"/>
            <w:tcBorders>
              <w:top w:val="nil"/>
              <w:left w:val="nil"/>
              <w:bottom w:val="single" w:sz="4" w:space="0" w:color="auto"/>
              <w:right w:val="single" w:sz="4" w:space="0" w:color="auto"/>
            </w:tcBorders>
            <w:noWrap/>
            <w:vAlign w:val="bottom"/>
            <w:hideMark/>
          </w:tcPr>
          <w:p w14:paraId="276CEC8D" w14:textId="3D9E4556"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 xml:space="preserve">50MHz </w:t>
            </w:r>
            <w:r w:rsidR="002711C7">
              <w:rPr>
                <w:rFonts w:cstheme="minorHAnsi"/>
                <w:b/>
                <w:color w:val="000000"/>
                <w:sz w:val="20"/>
                <w:szCs w:val="20"/>
              </w:rPr>
              <w:t xml:space="preserve">Dual </w:t>
            </w:r>
            <w:r w:rsidRPr="000A77E2">
              <w:rPr>
                <w:rFonts w:cstheme="minorHAnsi"/>
                <w:b/>
                <w:color w:val="000000"/>
                <w:sz w:val="20"/>
                <w:szCs w:val="20"/>
              </w:rPr>
              <w:t>Flash support</w:t>
            </w:r>
            <w:r w:rsidR="00A86348">
              <w:rPr>
                <w:rFonts w:cstheme="minorHAnsi"/>
                <w:b/>
                <w:color w:val="000000"/>
                <w:sz w:val="20"/>
                <w:szCs w:val="20"/>
              </w:rPr>
              <w:t xml:space="preserve"> </w:t>
            </w:r>
          </w:p>
        </w:tc>
        <w:tc>
          <w:tcPr>
            <w:tcW w:w="3002" w:type="pct"/>
            <w:tcBorders>
              <w:top w:val="nil"/>
              <w:left w:val="nil"/>
              <w:bottom w:val="single" w:sz="4" w:space="0" w:color="auto"/>
              <w:right w:val="single" w:sz="4" w:space="0" w:color="auto"/>
            </w:tcBorders>
            <w:vAlign w:val="center"/>
            <w:hideMark/>
          </w:tcPr>
          <w:p w14:paraId="37E38989" w14:textId="77777777" w:rsidR="00AD6D1B" w:rsidRDefault="002711C7" w:rsidP="00DC0F21">
            <w:pPr>
              <w:spacing w:before="0" w:after="0"/>
              <w:jc w:val="center"/>
              <w:rPr>
                <w:rFonts w:cstheme="minorHAnsi"/>
                <w:sz w:val="20"/>
                <w:szCs w:val="20"/>
                <w:highlight w:val="yellow"/>
              </w:rPr>
            </w:pPr>
            <w:r w:rsidRPr="000A77E2">
              <w:rPr>
                <w:rFonts w:cstheme="minorHAnsi"/>
                <w:sz w:val="20"/>
                <w:szCs w:val="20"/>
                <w:highlight w:val="yellow"/>
              </w:rPr>
              <w:t>Yes</w:t>
            </w:r>
          </w:p>
          <w:p w14:paraId="18BBAF6C" w14:textId="2F0E325A" w:rsidR="00DC0F21" w:rsidRPr="000A77E2" w:rsidRDefault="002711C7" w:rsidP="00DC0F21">
            <w:pPr>
              <w:spacing w:before="0" w:after="0"/>
              <w:jc w:val="center"/>
              <w:rPr>
                <w:rFonts w:cstheme="minorHAnsi"/>
                <w:sz w:val="20"/>
                <w:szCs w:val="20"/>
                <w:highlight w:val="yellow"/>
              </w:rPr>
            </w:pPr>
            <w:r>
              <w:rPr>
                <w:rFonts w:cstheme="minorHAnsi"/>
                <w:sz w:val="20"/>
                <w:szCs w:val="20"/>
                <w:highlight w:val="yellow"/>
              </w:rPr>
              <w:t>(</w:t>
            </w:r>
            <w:r w:rsidR="00AD6D1B">
              <w:rPr>
                <w:rFonts w:cstheme="minorHAnsi"/>
                <w:sz w:val="20"/>
                <w:szCs w:val="20"/>
                <w:highlight w:val="yellow"/>
              </w:rPr>
              <w:t>Unstuffed</w:t>
            </w:r>
            <w:r>
              <w:rPr>
                <w:rFonts w:cstheme="minorHAnsi"/>
                <w:sz w:val="20"/>
                <w:szCs w:val="20"/>
                <w:highlight w:val="yellow"/>
              </w:rPr>
              <w:t>)</w:t>
            </w:r>
          </w:p>
        </w:tc>
      </w:tr>
      <w:tr w:rsidR="007A4D1F" w:rsidRPr="009522A6" w14:paraId="0A42C84E" w14:textId="01AFDA7B"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2FFBF041"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3</w:t>
            </w:r>
          </w:p>
        </w:tc>
        <w:tc>
          <w:tcPr>
            <w:tcW w:w="1732" w:type="pct"/>
            <w:tcBorders>
              <w:top w:val="nil"/>
              <w:left w:val="nil"/>
              <w:bottom w:val="single" w:sz="4" w:space="0" w:color="auto"/>
              <w:right w:val="single" w:sz="4" w:space="0" w:color="auto"/>
            </w:tcBorders>
            <w:noWrap/>
            <w:vAlign w:val="bottom"/>
            <w:hideMark/>
          </w:tcPr>
          <w:p w14:paraId="6F3CA941"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100MHz Flash support</w:t>
            </w:r>
          </w:p>
        </w:tc>
        <w:tc>
          <w:tcPr>
            <w:tcW w:w="3002" w:type="pct"/>
            <w:tcBorders>
              <w:top w:val="nil"/>
              <w:left w:val="nil"/>
              <w:bottom w:val="single" w:sz="4" w:space="0" w:color="auto"/>
              <w:right w:val="single" w:sz="4" w:space="0" w:color="auto"/>
            </w:tcBorders>
            <w:vAlign w:val="center"/>
            <w:hideMark/>
          </w:tcPr>
          <w:p w14:paraId="053612EF"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 1x</w:t>
            </w:r>
          </w:p>
        </w:tc>
      </w:tr>
      <w:tr w:rsidR="007A4D1F" w:rsidRPr="009522A6" w14:paraId="1DBF504E" w14:textId="2B83C388"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3F0B1BB2"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4</w:t>
            </w:r>
          </w:p>
        </w:tc>
        <w:tc>
          <w:tcPr>
            <w:tcW w:w="1732" w:type="pct"/>
            <w:tcBorders>
              <w:top w:val="nil"/>
              <w:left w:val="nil"/>
              <w:bottom w:val="single" w:sz="4" w:space="0" w:color="auto"/>
              <w:right w:val="single" w:sz="4" w:space="0" w:color="auto"/>
            </w:tcBorders>
            <w:noWrap/>
            <w:vAlign w:val="bottom"/>
            <w:hideMark/>
          </w:tcPr>
          <w:p w14:paraId="283260D2"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Flash Operating Voltage</w:t>
            </w:r>
          </w:p>
        </w:tc>
        <w:tc>
          <w:tcPr>
            <w:tcW w:w="3002" w:type="pct"/>
            <w:tcBorders>
              <w:top w:val="nil"/>
              <w:left w:val="nil"/>
              <w:bottom w:val="single" w:sz="4" w:space="0" w:color="auto"/>
              <w:right w:val="single" w:sz="4" w:space="0" w:color="auto"/>
            </w:tcBorders>
            <w:vAlign w:val="center"/>
            <w:hideMark/>
          </w:tcPr>
          <w:p w14:paraId="2FB91402"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 xml:space="preserve">1.8V </w:t>
            </w:r>
          </w:p>
        </w:tc>
      </w:tr>
      <w:tr w:rsidR="007A4D1F" w:rsidRPr="009522A6" w14:paraId="3DD94394" w14:textId="61B95CF2"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4F78892A"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5</w:t>
            </w:r>
          </w:p>
        </w:tc>
        <w:tc>
          <w:tcPr>
            <w:tcW w:w="1732" w:type="pct"/>
            <w:tcBorders>
              <w:top w:val="nil"/>
              <w:left w:val="nil"/>
              <w:bottom w:val="single" w:sz="4" w:space="0" w:color="auto"/>
              <w:right w:val="single" w:sz="4" w:space="0" w:color="auto"/>
            </w:tcBorders>
            <w:noWrap/>
            <w:vAlign w:val="bottom"/>
            <w:hideMark/>
          </w:tcPr>
          <w:p w14:paraId="5E32FF60" w14:textId="3EF281F6"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 xml:space="preserve">SPI device Footprint Supported </w:t>
            </w:r>
          </w:p>
        </w:tc>
        <w:tc>
          <w:tcPr>
            <w:tcW w:w="3002" w:type="pct"/>
            <w:tcBorders>
              <w:top w:val="nil"/>
              <w:left w:val="nil"/>
              <w:bottom w:val="single" w:sz="4" w:space="0" w:color="auto"/>
              <w:right w:val="single" w:sz="4" w:space="0" w:color="auto"/>
            </w:tcBorders>
            <w:vAlign w:val="center"/>
            <w:hideMark/>
          </w:tcPr>
          <w:p w14:paraId="657BEE06"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5E8EB966" w14:textId="741186A1"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5302608D"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6</w:t>
            </w:r>
          </w:p>
        </w:tc>
        <w:tc>
          <w:tcPr>
            <w:tcW w:w="1732" w:type="pct"/>
            <w:tcBorders>
              <w:top w:val="nil"/>
              <w:left w:val="nil"/>
              <w:bottom w:val="single" w:sz="4" w:space="0" w:color="auto"/>
              <w:right w:val="single" w:sz="4" w:space="0" w:color="auto"/>
            </w:tcBorders>
            <w:noWrap/>
            <w:vAlign w:val="bottom"/>
            <w:hideMark/>
          </w:tcPr>
          <w:p w14:paraId="1D3EEE9F"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SPI socket provided on RVP</w:t>
            </w:r>
          </w:p>
        </w:tc>
        <w:tc>
          <w:tcPr>
            <w:tcW w:w="3002" w:type="pct"/>
            <w:tcBorders>
              <w:top w:val="nil"/>
              <w:left w:val="nil"/>
              <w:bottom w:val="single" w:sz="4" w:space="0" w:color="auto"/>
              <w:right w:val="single" w:sz="4" w:space="0" w:color="auto"/>
            </w:tcBorders>
            <w:vAlign w:val="center"/>
            <w:hideMark/>
          </w:tcPr>
          <w:p w14:paraId="125504B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No</w:t>
            </w:r>
          </w:p>
        </w:tc>
      </w:tr>
      <w:tr w:rsidR="007A4D1F" w:rsidRPr="009522A6" w14:paraId="48C6A80C" w14:textId="59C8D272"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246B5533"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7</w:t>
            </w:r>
          </w:p>
        </w:tc>
        <w:tc>
          <w:tcPr>
            <w:tcW w:w="1732" w:type="pct"/>
            <w:tcBorders>
              <w:top w:val="nil"/>
              <w:left w:val="nil"/>
              <w:bottom w:val="single" w:sz="4" w:space="0" w:color="auto"/>
              <w:right w:val="single" w:sz="4" w:space="0" w:color="auto"/>
            </w:tcBorders>
            <w:noWrap/>
            <w:vAlign w:val="bottom"/>
            <w:hideMark/>
          </w:tcPr>
          <w:p w14:paraId="44B04285"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SPI socket KOZ supported</w:t>
            </w:r>
          </w:p>
        </w:tc>
        <w:tc>
          <w:tcPr>
            <w:tcW w:w="3002" w:type="pct"/>
            <w:tcBorders>
              <w:top w:val="nil"/>
              <w:left w:val="nil"/>
              <w:bottom w:val="single" w:sz="4" w:space="0" w:color="auto"/>
              <w:right w:val="single" w:sz="4" w:space="0" w:color="auto"/>
            </w:tcBorders>
            <w:vAlign w:val="center"/>
            <w:hideMark/>
          </w:tcPr>
          <w:p w14:paraId="38F4BC9D"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No</w:t>
            </w:r>
          </w:p>
        </w:tc>
      </w:tr>
      <w:tr w:rsidR="007A4D1F" w:rsidRPr="009522A6" w14:paraId="30E559A8" w14:textId="5FFA7B94"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0829BCF7"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8</w:t>
            </w:r>
          </w:p>
        </w:tc>
        <w:tc>
          <w:tcPr>
            <w:tcW w:w="1732" w:type="pct"/>
            <w:tcBorders>
              <w:top w:val="nil"/>
              <w:left w:val="nil"/>
              <w:bottom w:val="single" w:sz="4" w:space="0" w:color="auto"/>
              <w:right w:val="single" w:sz="4" w:space="0" w:color="auto"/>
            </w:tcBorders>
            <w:noWrap/>
            <w:vAlign w:val="bottom"/>
            <w:hideMark/>
          </w:tcPr>
          <w:p w14:paraId="4442F2B9" w14:textId="456BE383" w:rsidR="00DC0F21" w:rsidRPr="000A77E2" w:rsidRDefault="0058522B" w:rsidP="00DC0F21">
            <w:pPr>
              <w:spacing w:before="0" w:after="0"/>
              <w:jc w:val="left"/>
              <w:rPr>
                <w:rFonts w:cstheme="minorHAnsi"/>
                <w:b/>
                <w:color w:val="000000"/>
                <w:sz w:val="20"/>
                <w:szCs w:val="20"/>
              </w:rPr>
            </w:pPr>
            <w:r w:rsidRPr="000A77E2">
              <w:rPr>
                <w:rFonts w:cstheme="minorHAnsi"/>
                <w:b/>
                <w:color w:val="000000"/>
                <w:sz w:val="20"/>
                <w:szCs w:val="20"/>
              </w:rPr>
              <w:t>SPI programming</w:t>
            </w:r>
            <w:r w:rsidR="00DC0F21" w:rsidRPr="000A77E2">
              <w:rPr>
                <w:rFonts w:cstheme="minorHAnsi"/>
                <w:b/>
                <w:color w:val="000000"/>
                <w:sz w:val="20"/>
                <w:szCs w:val="20"/>
              </w:rPr>
              <w:t xml:space="preserve"> SF600 header</w:t>
            </w:r>
          </w:p>
        </w:tc>
        <w:tc>
          <w:tcPr>
            <w:tcW w:w="3002" w:type="pct"/>
            <w:tcBorders>
              <w:top w:val="nil"/>
              <w:left w:val="nil"/>
              <w:bottom w:val="single" w:sz="4" w:space="0" w:color="auto"/>
              <w:right w:val="single" w:sz="4" w:space="0" w:color="auto"/>
            </w:tcBorders>
            <w:vAlign w:val="center"/>
            <w:hideMark/>
          </w:tcPr>
          <w:p w14:paraId="57667660"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229F58A2" w14:textId="2A4E7390"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69AD4670"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9</w:t>
            </w:r>
          </w:p>
        </w:tc>
        <w:tc>
          <w:tcPr>
            <w:tcW w:w="1732" w:type="pct"/>
            <w:tcBorders>
              <w:top w:val="nil"/>
              <w:left w:val="nil"/>
              <w:bottom w:val="single" w:sz="4" w:space="0" w:color="auto"/>
              <w:right w:val="single" w:sz="4" w:space="0" w:color="auto"/>
            </w:tcBorders>
            <w:noWrap/>
            <w:vAlign w:val="bottom"/>
            <w:hideMark/>
          </w:tcPr>
          <w:p w14:paraId="377430AC" w14:textId="7645FCED"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SPI programming TTK3 header</w:t>
            </w:r>
          </w:p>
        </w:tc>
        <w:tc>
          <w:tcPr>
            <w:tcW w:w="3002" w:type="pct"/>
            <w:tcBorders>
              <w:top w:val="nil"/>
              <w:left w:val="nil"/>
              <w:bottom w:val="single" w:sz="4" w:space="0" w:color="auto"/>
              <w:right w:val="single" w:sz="4" w:space="0" w:color="auto"/>
            </w:tcBorders>
            <w:vAlign w:val="center"/>
            <w:hideMark/>
          </w:tcPr>
          <w:p w14:paraId="7F7C053B"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6A885EBF" w14:textId="060EB37E"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5617F819"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10</w:t>
            </w:r>
          </w:p>
        </w:tc>
        <w:tc>
          <w:tcPr>
            <w:tcW w:w="1732" w:type="pct"/>
            <w:tcBorders>
              <w:top w:val="nil"/>
              <w:left w:val="nil"/>
              <w:bottom w:val="single" w:sz="4" w:space="0" w:color="auto"/>
              <w:right w:val="single" w:sz="4" w:space="0" w:color="auto"/>
            </w:tcBorders>
            <w:noWrap/>
            <w:vAlign w:val="bottom"/>
            <w:hideMark/>
          </w:tcPr>
          <w:p w14:paraId="7095A83A" w14:textId="77777777" w:rsidR="00DC0F21" w:rsidRPr="005065E3" w:rsidRDefault="00DC0F21" w:rsidP="00DC0F21">
            <w:pPr>
              <w:spacing w:before="0" w:after="0"/>
              <w:jc w:val="left"/>
              <w:rPr>
                <w:rFonts w:cstheme="minorHAnsi"/>
                <w:b/>
                <w:color w:val="000000"/>
                <w:sz w:val="20"/>
                <w:szCs w:val="20"/>
                <w:highlight w:val="yellow"/>
              </w:rPr>
            </w:pPr>
            <w:r w:rsidRPr="005065E3">
              <w:rPr>
                <w:rFonts w:cstheme="minorHAnsi"/>
                <w:b/>
                <w:color w:val="000000"/>
                <w:sz w:val="20"/>
                <w:szCs w:val="20"/>
                <w:highlight w:val="yellow"/>
              </w:rPr>
              <w:t>BIOS configure jumper</w:t>
            </w:r>
          </w:p>
        </w:tc>
        <w:tc>
          <w:tcPr>
            <w:tcW w:w="3002" w:type="pct"/>
            <w:tcBorders>
              <w:top w:val="nil"/>
              <w:left w:val="nil"/>
              <w:bottom w:val="single" w:sz="4" w:space="0" w:color="auto"/>
              <w:right w:val="single" w:sz="4" w:space="0" w:color="auto"/>
            </w:tcBorders>
            <w:vAlign w:val="center"/>
            <w:hideMark/>
          </w:tcPr>
          <w:p w14:paraId="3863AE69" w14:textId="77777777" w:rsidR="00DC0F21" w:rsidRPr="005065E3" w:rsidRDefault="00DC0F21" w:rsidP="00DC0F21">
            <w:pPr>
              <w:spacing w:before="0" w:after="0"/>
              <w:jc w:val="center"/>
              <w:rPr>
                <w:rFonts w:cstheme="minorHAnsi"/>
                <w:color w:val="000000"/>
                <w:sz w:val="20"/>
                <w:szCs w:val="20"/>
                <w:highlight w:val="yellow"/>
              </w:rPr>
            </w:pPr>
            <w:r w:rsidRPr="005065E3">
              <w:rPr>
                <w:rFonts w:cstheme="minorHAnsi"/>
                <w:color w:val="000000"/>
                <w:sz w:val="20"/>
                <w:szCs w:val="20"/>
                <w:highlight w:val="yellow"/>
              </w:rPr>
              <w:t>Yes</w:t>
            </w:r>
          </w:p>
        </w:tc>
      </w:tr>
      <w:tr w:rsidR="007A4D1F" w:rsidRPr="009522A6" w14:paraId="3CA3CF7A" w14:textId="267BE484"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0CA7AC1E"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11</w:t>
            </w:r>
          </w:p>
        </w:tc>
        <w:tc>
          <w:tcPr>
            <w:tcW w:w="1732" w:type="pct"/>
            <w:tcBorders>
              <w:top w:val="nil"/>
              <w:left w:val="nil"/>
              <w:bottom w:val="single" w:sz="4" w:space="0" w:color="auto"/>
              <w:right w:val="single" w:sz="4" w:space="0" w:color="auto"/>
            </w:tcBorders>
            <w:noWrap/>
            <w:vAlign w:val="bottom"/>
            <w:hideMark/>
          </w:tcPr>
          <w:p w14:paraId="1782AF80"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Clear CMOS jumper</w:t>
            </w:r>
          </w:p>
        </w:tc>
        <w:tc>
          <w:tcPr>
            <w:tcW w:w="3002" w:type="pct"/>
            <w:tcBorders>
              <w:top w:val="nil"/>
              <w:left w:val="nil"/>
              <w:bottom w:val="single" w:sz="4" w:space="0" w:color="auto"/>
              <w:right w:val="single" w:sz="4" w:space="0" w:color="auto"/>
            </w:tcBorders>
            <w:shd w:val="clear" w:color="auto" w:fill="FFFFFF" w:themeFill="background1"/>
            <w:vAlign w:val="center"/>
            <w:hideMark/>
          </w:tcPr>
          <w:p w14:paraId="0B93889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1F0832B2" w14:textId="079CDF0A"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5F79F8E6" w14:textId="649A04AA"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w:t>
            </w:r>
            <w:r w:rsidR="005A47FB">
              <w:rPr>
                <w:rFonts w:cstheme="minorHAnsi"/>
                <w:color w:val="000000"/>
                <w:sz w:val="20"/>
                <w:szCs w:val="20"/>
              </w:rPr>
              <w:t>2</w:t>
            </w:r>
          </w:p>
        </w:tc>
        <w:tc>
          <w:tcPr>
            <w:tcW w:w="1732" w:type="pct"/>
            <w:tcBorders>
              <w:top w:val="nil"/>
              <w:left w:val="nil"/>
              <w:bottom w:val="single" w:sz="4" w:space="0" w:color="auto"/>
              <w:right w:val="single" w:sz="4" w:space="0" w:color="auto"/>
            </w:tcBorders>
            <w:noWrap/>
            <w:vAlign w:val="bottom"/>
            <w:hideMark/>
          </w:tcPr>
          <w:p w14:paraId="654E8078"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FRU (Connected to PCH/ PCD)</w:t>
            </w:r>
          </w:p>
        </w:tc>
        <w:tc>
          <w:tcPr>
            <w:tcW w:w="3002" w:type="pct"/>
            <w:tcBorders>
              <w:top w:val="nil"/>
              <w:left w:val="nil"/>
              <w:bottom w:val="single" w:sz="4" w:space="0" w:color="auto"/>
              <w:right w:val="single" w:sz="4" w:space="0" w:color="auto"/>
            </w:tcBorders>
            <w:vAlign w:val="center"/>
            <w:hideMark/>
          </w:tcPr>
          <w:p w14:paraId="0FA37189"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32612B27" w14:textId="5299EB09"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188D92AF" w14:textId="0FE0B60C"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w:t>
            </w:r>
            <w:r w:rsidR="005A47FB">
              <w:rPr>
                <w:rFonts w:cstheme="minorHAnsi"/>
                <w:color w:val="000000"/>
                <w:sz w:val="20"/>
                <w:szCs w:val="20"/>
              </w:rPr>
              <w:t>3</w:t>
            </w:r>
          </w:p>
        </w:tc>
        <w:tc>
          <w:tcPr>
            <w:tcW w:w="1732" w:type="pct"/>
            <w:tcBorders>
              <w:top w:val="nil"/>
              <w:left w:val="nil"/>
              <w:bottom w:val="single" w:sz="4" w:space="0" w:color="auto"/>
              <w:right w:val="single" w:sz="4" w:space="0" w:color="auto"/>
            </w:tcBorders>
            <w:noWrap/>
            <w:vAlign w:val="bottom"/>
            <w:hideMark/>
          </w:tcPr>
          <w:p w14:paraId="0A410A03"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Boot Support</w:t>
            </w:r>
          </w:p>
        </w:tc>
        <w:tc>
          <w:tcPr>
            <w:tcW w:w="3002" w:type="pct"/>
            <w:tcBorders>
              <w:top w:val="nil"/>
              <w:left w:val="nil"/>
              <w:bottom w:val="single" w:sz="4" w:space="0" w:color="auto"/>
              <w:right w:val="single" w:sz="4" w:space="0" w:color="auto"/>
            </w:tcBorders>
            <w:vAlign w:val="center"/>
            <w:hideMark/>
          </w:tcPr>
          <w:p w14:paraId="7C29BEA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0F292E62" w14:textId="67EB722C"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54C13FFF" w14:textId="118A73F3"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w:t>
            </w:r>
            <w:r w:rsidR="005A47FB">
              <w:rPr>
                <w:rFonts w:cstheme="minorHAnsi"/>
                <w:color w:val="000000"/>
                <w:sz w:val="20"/>
                <w:szCs w:val="20"/>
              </w:rPr>
              <w:t>4</w:t>
            </w:r>
          </w:p>
        </w:tc>
        <w:tc>
          <w:tcPr>
            <w:tcW w:w="1732" w:type="pct"/>
            <w:tcBorders>
              <w:top w:val="nil"/>
              <w:left w:val="nil"/>
              <w:bottom w:val="single" w:sz="4" w:space="0" w:color="auto"/>
              <w:right w:val="single" w:sz="4" w:space="0" w:color="auto"/>
            </w:tcBorders>
            <w:noWrap/>
            <w:vAlign w:val="bottom"/>
            <w:hideMark/>
          </w:tcPr>
          <w:p w14:paraId="14C108C2"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 xml:space="preserve">BIOS recovery support from NVMe </w:t>
            </w:r>
          </w:p>
        </w:tc>
        <w:tc>
          <w:tcPr>
            <w:tcW w:w="3002" w:type="pct"/>
            <w:tcBorders>
              <w:top w:val="nil"/>
              <w:left w:val="nil"/>
              <w:bottom w:val="single" w:sz="4" w:space="0" w:color="auto"/>
              <w:right w:val="single" w:sz="4" w:space="0" w:color="auto"/>
            </w:tcBorders>
            <w:vAlign w:val="center"/>
            <w:hideMark/>
          </w:tcPr>
          <w:p w14:paraId="4C79BC43" w14:textId="03D4743B"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 I2C</w:t>
            </w:r>
          </w:p>
        </w:tc>
      </w:tr>
      <w:tr w:rsidR="007A4D1F" w:rsidRPr="009522A6" w14:paraId="6F123F36" w14:textId="41968173" w:rsidTr="00570972">
        <w:trPr>
          <w:trHeight w:val="280"/>
        </w:trPr>
        <w:tc>
          <w:tcPr>
            <w:tcW w:w="266" w:type="pct"/>
            <w:tcBorders>
              <w:top w:val="nil"/>
              <w:left w:val="single" w:sz="4" w:space="0" w:color="auto"/>
              <w:bottom w:val="single" w:sz="4" w:space="0" w:color="auto"/>
              <w:right w:val="single" w:sz="4" w:space="0" w:color="auto"/>
            </w:tcBorders>
            <w:noWrap/>
            <w:vAlign w:val="center"/>
            <w:hideMark/>
          </w:tcPr>
          <w:p w14:paraId="39E51B07" w14:textId="725086E8"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w:t>
            </w:r>
            <w:r w:rsidR="005A47FB">
              <w:rPr>
                <w:rFonts w:cstheme="minorHAnsi"/>
                <w:color w:val="000000"/>
                <w:sz w:val="20"/>
                <w:szCs w:val="20"/>
              </w:rPr>
              <w:t>5</w:t>
            </w:r>
          </w:p>
        </w:tc>
        <w:tc>
          <w:tcPr>
            <w:tcW w:w="1732" w:type="pct"/>
            <w:tcBorders>
              <w:top w:val="nil"/>
              <w:left w:val="nil"/>
              <w:bottom w:val="single" w:sz="4" w:space="0" w:color="auto"/>
              <w:right w:val="single" w:sz="4" w:space="0" w:color="auto"/>
            </w:tcBorders>
            <w:noWrap/>
            <w:vAlign w:val="bottom"/>
            <w:hideMark/>
          </w:tcPr>
          <w:p w14:paraId="254AA294" w14:textId="764E0920"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SPI Flash (8MB) for optional PCH</w:t>
            </w:r>
          </w:p>
        </w:tc>
        <w:tc>
          <w:tcPr>
            <w:tcW w:w="3002" w:type="pct"/>
            <w:tcBorders>
              <w:top w:val="nil"/>
              <w:left w:val="nil"/>
              <w:bottom w:val="single" w:sz="4" w:space="0" w:color="auto"/>
              <w:right w:val="single" w:sz="4" w:space="0" w:color="auto"/>
            </w:tcBorders>
            <w:vAlign w:val="center"/>
            <w:hideMark/>
          </w:tcPr>
          <w:p w14:paraId="3B4BC2B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r>
    </w:tbl>
    <w:p w14:paraId="3C77675A" w14:textId="3F65FFA4" w:rsidR="00D13980" w:rsidRPr="009522A6" w:rsidRDefault="00D13980" w:rsidP="004E3FA9">
      <w:pPr>
        <w:pStyle w:val="Heading2"/>
      </w:pPr>
      <w:bookmarkStart w:id="634" w:name="_Toc206402115"/>
      <w:r w:rsidRPr="009522A6">
        <w:lastRenderedPageBreak/>
        <w:t>HW BOM</w:t>
      </w:r>
      <w:bookmarkEnd w:id="634"/>
    </w:p>
    <w:p w14:paraId="50D37822" w14:textId="3E90503D" w:rsidR="006754B7" w:rsidRPr="009522A6" w:rsidRDefault="006754B7" w:rsidP="006754B7">
      <w:pPr>
        <w:rPr>
          <w:rFonts w:cstheme="minorHAnsi"/>
        </w:rPr>
      </w:pPr>
      <w:r w:rsidRPr="009522A6">
        <w:rPr>
          <w:rFonts w:cstheme="minorHAnsi"/>
        </w:rPr>
        <w:t>Below table capture the SPI Flash HW BOM supported on NVL RVPs.</w:t>
      </w:r>
    </w:p>
    <w:p w14:paraId="5BF5A11E" w14:textId="41057953" w:rsidR="00BF786F" w:rsidRPr="009522A6" w:rsidRDefault="00BF786F" w:rsidP="00BC1367">
      <w:pPr>
        <w:pStyle w:val="Caption"/>
        <w:spacing w:before="120" w:after="0"/>
        <w:rPr>
          <w:rFonts w:cstheme="minorHAnsi"/>
        </w:rPr>
      </w:pPr>
      <w:bookmarkStart w:id="635" w:name="_Toc176365882"/>
      <w:bookmarkStart w:id="636" w:name="_Toc20640235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89</w:t>
      </w:r>
      <w:r w:rsidR="00924662" w:rsidRPr="009522A6">
        <w:rPr>
          <w:rFonts w:cstheme="minorHAnsi"/>
        </w:rPr>
        <w:fldChar w:fldCharType="end"/>
      </w:r>
      <w:r w:rsidR="0058522B" w:rsidRPr="009522A6">
        <w:rPr>
          <w:rFonts w:cstheme="minorHAnsi"/>
        </w:rPr>
        <w:t>:</w:t>
      </w:r>
      <w:r w:rsidRPr="009522A6">
        <w:rPr>
          <w:rFonts w:cstheme="minorHAnsi"/>
          <w:noProof/>
        </w:rPr>
        <w:t xml:space="preserve"> NVL SPI FLash HW BOM</w:t>
      </w:r>
      <w:bookmarkEnd w:id="635"/>
      <w:bookmarkEnd w:id="636"/>
    </w:p>
    <w:tbl>
      <w:tblPr>
        <w:tblW w:w="5000" w:type="pct"/>
        <w:tblLayout w:type="fixed"/>
        <w:tblLook w:val="04A0" w:firstRow="1" w:lastRow="0" w:firstColumn="1" w:lastColumn="0" w:noHBand="0" w:noVBand="1"/>
      </w:tblPr>
      <w:tblGrid>
        <w:gridCol w:w="535"/>
        <w:gridCol w:w="5760"/>
        <w:gridCol w:w="1980"/>
        <w:gridCol w:w="1345"/>
      </w:tblGrid>
      <w:tr w:rsidR="00D13980" w:rsidRPr="009522A6" w14:paraId="22DE8E5B" w14:textId="77777777" w:rsidTr="00733343">
        <w:trPr>
          <w:trHeight w:val="300"/>
        </w:trPr>
        <w:tc>
          <w:tcPr>
            <w:tcW w:w="278" w:type="pct"/>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7B77F97" w14:textId="77777777" w:rsidR="00D13980" w:rsidRPr="009522A6" w:rsidRDefault="00D13980" w:rsidP="00E06043">
            <w:pPr>
              <w:spacing w:before="0" w:after="0"/>
              <w:jc w:val="center"/>
              <w:rPr>
                <w:rFonts w:cstheme="minorHAnsi"/>
                <w:b/>
                <w:bCs/>
                <w:color w:val="FFFFFF"/>
                <w:szCs w:val="22"/>
              </w:rPr>
            </w:pPr>
            <w:r w:rsidRPr="009522A6">
              <w:rPr>
                <w:rFonts w:cstheme="minorHAnsi"/>
                <w:b/>
                <w:bCs/>
                <w:color w:val="FFFFFF"/>
                <w:szCs w:val="22"/>
              </w:rPr>
              <w:t>Si#</w:t>
            </w:r>
          </w:p>
        </w:tc>
        <w:tc>
          <w:tcPr>
            <w:tcW w:w="2994" w:type="pct"/>
            <w:tcBorders>
              <w:top w:val="single" w:sz="4" w:space="0" w:color="auto"/>
              <w:left w:val="nil"/>
              <w:bottom w:val="single" w:sz="4" w:space="0" w:color="auto"/>
              <w:right w:val="single" w:sz="4" w:space="0" w:color="auto"/>
            </w:tcBorders>
            <w:shd w:val="clear" w:color="000000" w:fill="0070C0"/>
            <w:noWrap/>
            <w:vAlign w:val="bottom"/>
            <w:hideMark/>
          </w:tcPr>
          <w:p w14:paraId="15A69980" w14:textId="77777777" w:rsidR="00D13980" w:rsidRPr="009522A6" w:rsidRDefault="00D13980" w:rsidP="00E06043">
            <w:pPr>
              <w:spacing w:before="0" w:after="0"/>
              <w:jc w:val="center"/>
              <w:rPr>
                <w:rFonts w:cstheme="minorHAnsi"/>
                <w:b/>
                <w:bCs/>
                <w:color w:val="FFFFFF"/>
                <w:szCs w:val="22"/>
              </w:rPr>
            </w:pPr>
            <w:r w:rsidRPr="009522A6">
              <w:rPr>
                <w:rFonts w:cstheme="minorHAnsi"/>
                <w:b/>
                <w:bCs/>
                <w:color w:val="FFFFFF"/>
                <w:szCs w:val="22"/>
              </w:rPr>
              <w:t>HW BOM Description</w:t>
            </w:r>
          </w:p>
        </w:tc>
        <w:tc>
          <w:tcPr>
            <w:tcW w:w="1029" w:type="pct"/>
            <w:tcBorders>
              <w:top w:val="single" w:sz="4" w:space="0" w:color="auto"/>
              <w:left w:val="nil"/>
              <w:bottom w:val="single" w:sz="4" w:space="0" w:color="auto"/>
              <w:right w:val="single" w:sz="4" w:space="0" w:color="auto"/>
            </w:tcBorders>
            <w:shd w:val="clear" w:color="000000" w:fill="0070C0"/>
            <w:noWrap/>
            <w:vAlign w:val="bottom"/>
            <w:hideMark/>
          </w:tcPr>
          <w:p w14:paraId="335B8E94" w14:textId="77777777" w:rsidR="00D13980" w:rsidRPr="009522A6" w:rsidRDefault="00D13980" w:rsidP="00E06043">
            <w:pPr>
              <w:spacing w:before="0" w:after="0"/>
              <w:jc w:val="center"/>
              <w:rPr>
                <w:rFonts w:cstheme="minorHAnsi"/>
                <w:b/>
                <w:bCs/>
                <w:color w:val="FFFFFF"/>
                <w:szCs w:val="22"/>
              </w:rPr>
            </w:pPr>
            <w:r w:rsidRPr="009522A6">
              <w:rPr>
                <w:rFonts w:cstheme="minorHAnsi"/>
                <w:b/>
                <w:bCs/>
                <w:color w:val="FFFFFF"/>
                <w:szCs w:val="22"/>
              </w:rPr>
              <w:t>Part#/ IPN</w:t>
            </w:r>
          </w:p>
        </w:tc>
        <w:tc>
          <w:tcPr>
            <w:tcW w:w="699" w:type="pct"/>
            <w:tcBorders>
              <w:top w:val="single" w:sz="4" w:space="0" w:color="auto"/>
              <w:left w:val="nil"/>
              <w:bottom w:val="single" w:sz="4" w:space="0" w:color="auto"/>
              <w:right w:val="single" w:sz="4" w:space="0" w:color="auto"/>
            </w:tcBorders>
            <w:shd w:val="clear" w:color="000000" w:fill="0070C0"/>
            <w:noWrap/>
            <w:vAlign w:val="bottom"/>
            <w:hideMark/>
          </w:tcPr>
          <w:p w14:paraId="5A799DC1" w14:textId="77777777" w:rsidR="00D13980" w:rsidRPr="009522A6" w:rsidRDefault="00D13980" w:rsidP="00E06043">
            <w:pPr>
              <w:spacing w:before="0" w:after="0"/>
              <w:jc w:val="center"/>
              <w:rPr>
                <w:rFonts w:cstheme="minorHAnsi"/>
                <w:b/>
                <w:bCs/>
                <w:color w:val="FFFFFF"/>
                <w:szCs w:val="22"/>
              </w:rPr>
            </w:pPr>
            <w:r w:rsidRPr="009522A6">
              <w:rPr>
                <w:rFonts w:cstheme="minorHAnsi"/>
                <w:b/>
                <w:bCs/>
                <w:color w:val="FFFFFF"/>
                <w:szCs w:val="22"/>
              </w:rPr>
              <w:t>Vendor</w:t>
            </w:r>
          </w:p>
        </w:tc>
      </w:tr>
      <w:tr w:rsidR="00D13980" w:rsidRPr="009522A6" w14:paraId="3590EECC" w14:textId="77777777" w:rsidTr="00733343">
        <w:trPr>
          <w:trHeight w:val="300"/>
        </w:trPr>
        <w:tc>
          <w:tcPr>
            <w:tcW w:w="278" w:type="pct"/>
            <w:tcBorders>
              <w:top w:val="nil"/>
              <w:left w:val="single" w:sz="4" w:space="0" w:color="auto"/>
              <w:bottom w:val="single" w:sz="4" w:space="0" w:color="auto"/>
              <w:right w:val="single" w:sz="4" w:space="0" w:color="auto"/>
            </w:tcBorders>
            <w:noWrap/>
            <w:vAlign w:val="center"/>
            <w:hideMark/>
          </w:tcPr>
          <w:p w14:paraId="4F080808" w14:textId="77777777" w:rsidR="00D13980" w:rsidRPr="00733343" w:rsidRDefault="00D13980" w:rsidP="00E06043">
            <w:pPr>
              <w:spacing w:before="0" w:after="0"/>
              <w:jc w:val="center"/>
              <w:rPr>
                <w:rFonts w:cstheme="minorHAnsi"/>
                <w:color w:val="000000"/>
                <w:sz w:val="20"/>
                <w:szCs w:val="20"/>
              </w:rPr>
            </w:pPr>
            <w:r w:rsidRPr="00733343">
              <w:rPr>
                <w:rFonts w:cstheme="minorHAnsi"/>
                <w:color w:val="000000"/>
                <w:sz w:val="20"/>
                <w:szCs w:val="20"/>
              </w:rPr>
              <w:t>1</w:t>
            </w:r>
          </w:p>
        </w:tc>
        <w:tc>
          <w:tcPr>
            <w:tcW w:w="2994" w:type="pct"/>
            <w:tcBorders>
              <w:top w:val="nil"/>
              <w:left w:val="nil"/>
              <w:bottom w:val="single" w:sz="4" w:space="0" w:color="auto"/>
              <w:right w:val="single" w:sz="4" w:space="0" w:color="auto"/>
            </w:tcBorders>
            <w:noWrap/>
            <w:vAlign w:val="center"/>
            <w:hideMark/>
          </w:tcPr>
          <w:p w14:paraId="022905FC" w14:textId="2D7CA637" w:rsidR="00D13980" w:rsidRPr="00733343" w:rsidRDefault="00D13980" w:rsidP="00E06043">
            <w:pPr>
              <w:spacing w:before="0" w:after="0"/>
              <w:jc w:val="left"/>
              <w:rPr>
                <w:rFonts w:cstheme="minorHAnsi"/>
                <w:b/>
                <w:color w:val="000000"/>
                <w:sz w:val="20"/>
                <w:szCs w:val="20"/>
              </w:rPr>
            </w:pPr>
            <w:r w:rsidRPr="00733343">
              <w:rPr>
                <w:rFonts w:cstheme="minorHAnsi"/>
                <w:b/>
                <w:color w:val="000000"/>
                <w:sz w:val="20"/>
                <w:szCs w:val="20"/>
              </w:rPr>
              <w:t>64MB SPI Flash with RPMC 1.8V @100MHz (Single flash topology)</w:t>
            </w:r>
          </w:p>
        </w:tc>
        <w:tc>
          <w:tcPr>
            <w:tcW w:w="1029" w:type="pct"/>
            <w:tcBorders>
              <w:top w:val="nil"/>
              <w:left w:val="nil"/>
              <w:bottom w:val="single" w:sz="4" w:space="0" w:color="auto"/>
              <w:right w:val="single" w:sz="4" w:space="0" w:color="auto"/>
            </w:tcBorders>
            <w:noWrap/>
            <w:vAlign w:val="center"/>
            <w:hideMark/>
          </w:tcPr>
          <w:p w14:paraId="7AD7374F" w14:textId="77777777" w:rsidR="00D13980" w:rsidRPr="00733343" w:rsidRDefault="00D13980" w:rsidP="00E06043">
            <w:pPr>
              <w:spacing w:before="0" w:after="0"/>
              <w:jc w:val="left"/>
              <w:rPr>
                <w:rFonts w:cstheme="minorHAnsi"/>
                <w:color w:val="000000"/>
                <w:sz w:val="20"/>
                <w:szCs w:val="20"/>
              </w:rPr>
            </w:pPr>
            <w:r w:rsidRPr="00733343">
              <w:rPr>
                <w:rFonts w:cstheme="minorHAnsi"/>
                <w:color w:val="000000"/>
                <w:sz w:val="20"/>
                <w:szCs w:val="20"/>
              </w:rPr>
              <w:t>1. W25R512NWEIQ</w:t>
            </w:r>
            <w:r w:rsidRPr="00733343">
              <w:rPr>
                <w:rFonts w:cstheme="minorHAnsi"/>
                <w:color w:val="000000"/>
                <w:sz w:val="20"/>
                <w:szCs w:val="20"/>
              </w:rPr>
              <w:br/>
              <w:t>2. MX77U51250F</w:t>
            </w:r>
          </w:p>
        </w:tc>
        <w:tc>
          <w:tcPr>
            <w:tcW w:w="699" w:type="pct"/>
            <w:tcBorders>
              <w:top w:val="nil"/>
              <w:left w:val="nil"/>
              <w:bottom w:val="single" w:sz="4" w:space="0" w:color="auto"/>
              <w:right w:val="single" w:sz="4" w:space="0" w:color="auto"/>
            </w:tcBorders>
            <w:noWrap/>
            <w:vAlign w:val="center"/>
            <w:hideMark/>
          </w:tcPr>
          <w:p w14:paraId="2D71DCB2" w14:textId="77777777" w:rsidR="00D13980" w:rsidRPr="00733343" w:rsidRDefault="00D13980" w:rsidP="002C1629">
            <w:pPr>
              <w:spacing w:before="0" w:after="0"/>
              <w:jc w:val="center"/>
              <w:rPr>
                <w:rFonts w:cstheme="minorHAnsi"/>
                <w:color w:val="000000"/>
                <w:sz w:val="20"/>
                <w:szCs w:val="20"/>
              </w:rPr>
            </w:pPr>
            <w:r w:rsidRPr="00733343">
              <w:rPr>
                <w:rFonts w:cstheme="minorHAnsi"/>
                <w:color w:val="000000"/>
                <w:sz w:val="20"/>
                <w:szCs w:val="20"/>
              </w:rPr>
              <w:t>1. Winbond</w:t>
            </w:r>
            <w:r w:rsidRPr="00733343">
              <w:rPr>
                <w:rFonts w:cstheme="minorHAnsi"/>
                <w:color w:val="000000"/>
                <w:sz w:val="20"/>
                <w:szCs w:val="20"/>
              </w:rPr>
              <w:br/>
              <w:t>2. Macronix</w:t>
            </w:r>
          </w:p>
        </w:tc>
      </w:tr>
      <w:tr w:rsidR="00384F40" w:rsidRPr="009522A6" w14:paraId="0FC12E98" w14:textId="77777777" w:rsidTr="00733343">
        <w:trPr>
          <w:trHeight w:val="300"/>
        </w:trPr>
        <w:tc>
          <w:tcPr>
            <w:tcW w:w="278" w:type="pct"/>
            <w:tcBorders>
              <w:top w:val="nil"/>
              <w:left w:val="single" w:sz="4" w:space="0" w:color="auto"/>
              <w:bottom w:val="single" w:sz="4" w:space="0" w:color="auto"/>
              <w:right w:val="single" w:sz="4" w:space="0" w:color="auto"/>
            </w:tcBorders>
            <w:noWrap/>
            <w:vAlign w:val="center"/>
            <w:hideMark/>
          </w:tcPr>
          <w:p w14:paraId="378A9303" w14:textId="0C527556" w:rsidR="00384F40" w:rsidRPr="00733343" w:rsidRDefault="00384F40" w:rsidP="00384F40">
            <w:pPr>
              <w:spacing w:before="0" w:after="0"/>
              <w:jc w:val="center"/>
              <w:rPr>
                <w:rFonts w:cstheme="minorHAnsi"/>
                <w:color w:val="000000"/>
                <w:sz w:val="20"/>
                <w:szCs w:val="20"/>
              </w:rPr>
            </w:pPr>
            <w:r w:rsidRPr="00733343">
              <w:rPr>
                <w:rFonts w:cstheme="minorHAnsi"/>
                <w:color w:val="000000"/>
                <w:sz w:val="20"/>
                <w:szCs w:val="20"/>
              </w:rPr>
              <w:t>2</w:t>
            </w:r>
          </w:p>
        </w:tc>
        <w:tc>
          <w:tcPr>
            <w:tcW w:w="2994" w:type="pct"/>
            <w:tcBorders>
              <w:top w:val="nil"/>
              <w:left w:val="nil"/>
              <w:bottom w:val="single" w:sz="4" w:space="0" w:color="auto"/>
              <w:right w:val="single" w:sz="4" w:space="0" w:color="auto"/>
            </w:tcBorders>
            <w:noWrap/>
            <w:vAlign w:val="center"/>
            <w:hideMark/>
          </w:tcPr>
          <w:p w14:paraId="5A36AE28" w14:textId="1DC40610" w:rsidR="00384F40" w:rsidRPr="00733343" w:rsidRDefault="00384F40" w:rsidP="00384F40">
            <w:pPr>
              <w:spacing w:before="0" w:after="0"/>
              <w:jc w:val="left"/>
              <w:rPr>
                <w:rFonts w:cstheme="minorHAnsi"/>
                <w:b/>
                <w:color w:val="000000"/>
                <w:sz w:val="20"/>
                <w:szCs w:val="20"/>
              </w:rPr>
            </w:pPr>
            <w:r w:rsidRPr="00733343">
              <w:rPr>
                <w:rFonts w:cstheme="minorHAnsi"/>
                <w:b/>
                <w:color w:val="000000"/>
                <w:sz w:val="20"/>
                <w:szCs w:val="20"/>
              </w:rPr>
              <w:t xml:space="preserve">8MB SPI Flash 1.8V for </w:t>
            </w:r>
            <w:r w:rsidR="00820990">
              <w:rPr>
                <w:rFonts w:cstheme="minorHAnsi"/>
                <w:b/>
                <w:color w:val="000000"/>
                <w:sz w:val="20"/>
                <w:szCs w:val="20"/>
              </w:rPr>
              <w:t>AX/AM</w:t>
            </w:r>
            <w:r w:rsidRPr="00733343">
              <w:rPr>
                <w:rFonts w:cstheme="minorHAnsi"/>
                <w:b/>
                <w:color w:val="000000"/>
                <w:sz w:val="20"/>
                <w:szCs w:val="20"/>
              </w:rPr>
              <w:t xml:space="preserve"> optional PCH IOE @</w:t>
            </w:r>
            <w:r w:rsidRPr="00733343">
              <w:rPr>
                <w:rFonts w:cstheme="minorHAnsi"/>
                <w:b/>
                <w:sz w:val="20"/>
                <w:szCs w:val="20"/>
              </w:rPr>
              <w:t xml:space="preserve"> 100MHz</w:t>
            </w:r>
          </w:p>
        </w:tc>
        <w:tc>
          <w:tcPr>
            <w:tcW w:w="1029" w:type="pct"/>
            <w:tcBorders>
              <w:top w:val="nil"/>
              <w:left w:val="nil"/>
              <w:bottom w:val="single" w:sz="4" w:space="0" w:color="auto"/>
              <w:right w:val="single" w:sz="4" w:space="0" w:color="auto"/>
            </w:tcBorders>
            <w:noWrap/>
            <w:vAlign w:val="center"/>
            <w:hideMark/>
          </w:tcPr>
          <w:p w14:paraId="7E3F1551" w14:textId="4CCAEFAA" w:rsidR="00B27C61" w:rsidRPr="00733343" w:rsidRDefault="00B27C61" w:rsidP="002C1629">
            <w:pPr>
              <w:spacing w:before="0" w:after="0"/>
              <w:jc w:val="left"/>
              <w:rPr>
                <w:rFonts w:cstheme="minorHAnsi"/>
                <w:color w:val="000000"/>
                <w:sz w:val="20"/>
                <w:szCs w:val="20"/>
              </w:rPr>
            </w:pPr>
            <w:r w:rsidRPr="00733343">
              <w:rPr>
                <w:rFonts w:cstheme="minorHAnsi"/>
                <w:color w:val="000000"/>
                <w:sz w:val="20"/>
                <w:szCs w:val="20"/>
              </w:rPr>
              <w:t xml:space="preserve">1. </w:t>
            </w:r>
            <w:r w:rsidRPr="0059172B">
              <w:rPr>
                <w:rFonts w:cstheme="minorHAnsi"/>
                <w:color w:val="000000"/>
                <w:sz w:val="20"/>
                <w:szCs w:val="20"/>
              </w:rPr>
              <w:t>W25Q64JW</w:t>
            </w:r>
            <w:r w:rsidR="0059172B">
              <w:rPr>
                <w:rFonts w:cstheme="minorHAnsi"/>
                <w:color w:val="000000"/>
                <w:sz w:val="20"/>
                <w:szCs w:val="20"/>
              </w:rPr>
              <w:t xml:space="preserve"> (</w:t>
            </w:r>
            <w:r w:rsidR="0059172B" w:rsidRPr="0059172B">
              <w:rPr>
                <w:rFonts w:cstheme="minorHAnsi"/>
                <w:color w:val="000000"/>
                <w:sz w:val="20"/>
                <w:szCs w:val="20"/>
                <w:highlight w:val="yellow"/>
              </w:rPr>
              <w:t>TBD</w:t>
            </w:r>
            <w:r w:rsidR="0059172B">
              <w:rPr>
                <w:rFonts w:cstheme="minorHAnsi"/>
                <w:color w:val="000000"/>
                <w:sz w:val="20"/>
                <w:szCs w:val="20"/>
              </w:rPr>
              <w:t>)</w:t>
            </w:r>
          </w:p>
          <w:p w14:paraId="7EC42D16" w14:textId="76C81408" w:rsidR="00384F40" w:rsidRPr="00733343" w:rsidRDefault="00B27C61" w:rsidP="002C1629">
            <w:pPr>
              <w:spacing w:before="0" w:after="0"/>
              <w:jc w:val="left"/>
              <w:rPr>
                <w:rFonts w:cstheme="minorHAnsi"/>
                <w:color w:val="000000"/>
                <w:sz w:val="20"/>
                <w:szCs w:val="20"/>
              </w:rPr>
            </w:pPr>
            <w:r w:rsidRPr="00733343">
              <w:rPr>
                <w:rFonts w:cstheme="minorHAnsi"/>
                <w:color w:val="000000"/>
                <w:sz w:val="20"/>
                <w:szCs w:val="20"/>
              </w:rPr>
              <w:t>2. MX25U6432F</w:t>
            </w:r>
          </w:p>
        </w:tc>
        <w:tc>
          <w:tcPr>
            <w:tcW w:w="699" w:type="pct"/>
            <w:tcBorders>
              <w:top w:val="nil"/>
              <w:left w:val="nil"/>
              <w:bottom w:val="single" w:sz="4" w:space="0" w:color="auto"/>
              <w:right w:val="single" w:sz="4" w:space="0" w:color="auto"/>
            </w:tcBorders>
            <w:noWrap/>
            <w:vAlign w:val="center"/>
            <w:hideMark/>
          </w:tcPr>
          <w:p w14:paraId="4702AF29" w14:textId="656AF239" w:rsidR="00384F40" w:rsidRPr="00733343" w:rsidRDefault="002C1629" w:rsidP="00384F40">
            <w:pPr>
              <w:spacing w:before="0" w:after="0"/>
              <w:jc w:val="center"/>
              <w:rPr>
                <w:rFonts w:cstheme="minorHAnsi"/>
                <w:color w:val="000000"/>
                <w:sz w:val="20"/>
                <w:szCs w:val="20"/>
              </w:rPr>
            </w:pPr>
            <w:r w:rsidRPr="00733343">
              <w:rPr>
                <w:rFonts w:cstheme="minorHAnsi"/>
                <w:color w:val="000000"/>
                <w:sz w:val="20"/>
                <w:szCs w:val="20"/>
              </w:rPr>
              <w:t>1. Winbond</w:t>
            </w:r>
            <w:r w:rsidRPr="00733343">
              <w:rPr>
                <w:rFonts w:cstheme="minorHAnsi"/>
                <w:color w:val="000000"/>
                <w:sz w:val="20"/>
                <w:szCs w:val="20"/>
              </w:rPr>
              <w:br/>
              <w:t>2. Macronix</w:t>
            </w:r>
          </w:p>
        </w:tc>
      </w:tr>
    </w:tbl>
    <w:p w14:paraId="237CF015" w14:textId="38141309" w:rsidR="00AB4E61" w:rsidRPr="009522A6" w:rsidRDefault="00FD125C" w:rsidP="004E3FA9">
      <w:pPr>
        <w:pStyle w:val="Heading2"/>
      </w:pPr>
      <w:bookmarkStart w:id="637" w:name="_BLOCK_Diagram"/>
      <w:bookmarkStart w:id="638" w:name="_Toc206402116"/>
      <w:bookmarkEnd w:id="637"/>
      <w:r w:rsidRPr="009522A6">
        <w:t>BLOCK Diagram</w:t>
      </w:r>
      <w:bookmarkEnd w:id="638"/>
    </w:p>
    <w:p w14:paraId="066B6D6C" w14:textId="115359B5" w:rsidR="00B51522" w:rsidRPr="009522A6" w:rsidRDefault="00B51522" w:rsidP="00B51522">
      <w:pPr>
        <w:tabs>
          <w:tab w:val="left" w:pos="0"/>
        </w:tabs>
        <w:ind w:right="-48"/>
        <w:rPr>
          <w:rFonts w:cstheme="minorHAnsi"/>
        </w:rPr>
      </w:pPr>
      <w:r w:rsidRPr="009522A6">
        <w:rPr>
          <w:rFonts w:cstheme="minorHAnsi"/>
        </w:rPr>
        <w:t xml:space="preserve">The SPI0 interface of SOC </w:t>
      </w:r>
      <w:r w:rsidR="0085375D" w:rsidRPr="009522A6">
        <w:rPr>
          <w:rFonts w:cstheme="minorHAnsi"/>
        </w:rPr>
        <w:t xml:space="preserve">on NVL RVPs </w:t>
      </w:r>
      <w:r w:rsidRPr="009522A6">
        <w:rPr>
          <w:rFonts w:cstheme="minorHAnsi"/>
        </w:rPr>
        <w:t>is shown in below diagram</w:t>
      </w:r>
      <w:r w:rsidR="0058522B" w:rsidRPr="009522A6">
        <w:rPr>
          <w:rFonts w:cstheme="minorHAnsi"/>
        </w:rPr>
        <w:t>.</w:t>
      </w:r>
    </w:p>
    <w:p w14:paraId="1AF13956" w14:textId="64C34B9F" w:rsidR="00BD59D9" w:rsidRPr="009522A6" w:rsidRDefault="003C7784" w:rsidP="42B5D989">
      <w:pPr>
        <w:keepNext/>
        <w:ind w:right="-48"/>
        <w:rPr>
          <w:rFonts w:cstheme="minorBidi"/>
        </w:rPr>
      </w:pPr>
      <w:r>
        <w:pict w14:anchorId="3E77037A">
          <v:shape id="_x0000_i1056" type="#_x0000_t75" style="width:480.65pt;height:224.25pt">
            <v:imagedata r:id="rId137" o:title=""/>
          </v:shape>
        </w:pict>
      </w:r>
    </w:p>
    <w:p w14:paraId="1A6EBB66" w14:textId="2C1982D6" w:rsidR="00B51522" w:rsidRPr="009522A6" w:rsidRDefault="00BD59D9" w:rsidP="00693525">
      <w:pPr>
        <w:pStyle w:val="Caption"/>
        <w:rPr>
          <w:rFonts w:cstheme="minorHAnsi"/>
        </w:rPr>
      </w:pPr>
      <w:bookmarkStart w:id="639" w:name="_Toc176359626"/>
      <w:bookmarkStart w:id="640" w:name="_Toc206402240"/>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0058522B" w:rsidRPr="009522A6">
        <w:rPr>
          <w:rFonts w:cstheme="minorHAnsi"/>
        </w:rPr>
        <w:t>:</w:t>
      </w:r>
      <w:r w:rsidRPr="009522A6">
        <w:rPr>
          <w:rFonts w:cstheme="minorHAnsi"/>
        </w:rPr>
        <w:t xml:space="preserve"> BIOS SPI Flash interface </w:t>
      </w:r>
      <w:bookmarkEnd w:id="639"/>
      <w:r w:rsidR="00F91EF0" w:rsidRPr="00AC1417">
        <w:rPr>
          <w:rFonts w:cstheme="minorHAnsi"/>
          <w:highlight w:val="yellow"/>
        </w:rPr>
        <w:t>(TBD)</w:t>
      </w:r>
      <w:bookmarkEnd w:id="640"/>
    </w:p>
    <w:p w14:paraId="3B1BC9F7" w14:textId="77777777" w:rsidR="00B60812" w:rsidRDefault="00B60812" w:rsidP="00733343">
      <w:pPr>
        <w:tabs>
          <w:tab w:val="left" w:pos="0"/>
        </w:tabs>
        <w:ind w:right="-48"/>
        <w:rPr>
          <w:rFonts w:cstheme="minorHAnsi"/>
        </w:rPr>
      </w:pPr>
    </w:p>
    <w:p w14:paraId="10921C07" w14:textId="77777777" w:rsidR="00B60812" w:rsidRDefault="00B60812" w:rsidP="00733343">
      <w:pPr>
        <w:tabs>
          <w:tab w:val="left" w:pos="0"/>
        </w:tabs>
        <w:ind w:right="-48"/>
        <w:rPr>
          <w:rFonts w:cstheme="minorHAnsi"/>
        </w:rPr>
      </w:pPr>
    </w:p>
    <w:p w14:paraId="257A6AF4" w14:textId="71FE6AD2" w:rsidR="00B51522" w:rsidRPr="009522A6" w:rsidRDefault="00D9288F" w:rsidP="004E3FA9">
      <w:pPr>
        <w:pStyle w:val="Heading2"/>
      </w:pPr>
      <w:bookmarkStart w:id="641" w:name="_Toc26524421"/>
      <w:bookmarkStart w:id="642" w:name="_Toc206402117"/>
      <w:r w:rsidRPr="009522A6">
        <w:t>SoC/</w:t>
      </w:r>
      <w:r w:rsidR="00B51522" w:rsidRPr="009522A6">
        <w:t>EC Flash Topology</w:t>
      </w:r>
      <w:bookmarkEnd w:id="641"/>
      <w:bookmarkEnd w:id="642"/>
    </w:p>
    <w:p w14:paraId="6465D7F3" w14:textId="6E3E577F" w:rsidR="00B51522" w:rsidRPr="009522A6" w:rsidRDefault="00B51522" w:rsidP="00B51522">
      <w:pPr>
        <w:tabs>
          <w:tab w:val="left" w:pos="0"/>
        </w:tabs>
        <w:ind w:right="-48"/>
        <w:rPr>
          <w:rFonts w:cstheme="minorHAnsi"/>
        </w:rPr>
      </w:pPr>
      <w:r w:rsidRPr="009522A6">
        <w:rPr>
          <w:rFonts w:cstheme="minorHAnsi"/>
        </w:rPr>
        <w:t>EC FW image is stored in either external SPINOR or embedded flash. The embedded flash should have enough space to store the entire FW and any Non-Volatile data. ECs without embedded flash requires an external SPI flash, either dedicated or shared with SOC. Three types of flash sharing mechanisms shall be supported on NVL RVP designs.</w:t>
      </w:r>
    </w:p>
    <w:p w14:paraId="321A5FCB" w14:textId="77777777" w:rsidR="00B51522" w:rsidRPr="009522A6" w:rsidRDefault="00B51522" w:rsidP="00DF3C3F">
      <w:pPr>
        <w:pStyle w:val="ListParagraph"/>
        <w:numPr>
          <w:ilvl w:val="0"/>
          <w:numId w:val="57"/>
        </w:numPr>
        <w:tabs>
          <w:tab w:val="left" w:pos="0"/>
        </w:tabs>
        <w:spacing w:before="120" w:after="0" w:line="276" w:lineRule="auto"/>
        <w:ind w:left="1080" w:right="-43"/>
        <w:rPr>
          <w:rFonts w:cstheme="minorHAnsi"/>
        </w:rPr>
      </w:pPr>
      <w:r w:rsidRPr="009522A6">
        <w:rPr>
          <w:rFonts w:cstheme="minorHAnsi"/>
        </w:rPr>
        <w:t xml:space="preserve">G3 flash sharing </w:t>
      </w:r>
    </w:p>
    <w:p w14:paraId="38D9B268" w14:textId="77777777" w:rsidR="00B51522" w:rsidRPr="009522A6" w:rsidRDefault="00B51522" w:rsidP="00DF3C3F">
      <w:pPr>
        <w:pStyle w:val="ListParagraph"/>
        <w:numPr>
          <w:ilvl w:val="0"/>
          <w:numId w:val="57"/>
        </w:numPr>
        <w:tabs>
          <w:tab w:val="left" w:pos="0"/>
        </w:tabs>
        <w:spacing w:before="200" w:after="0" w:line="276" w:lineRule="auto"/>
        <w:ind w:right="-48"/>
        <w:rPr>
          <w:rFonts w:cstheme="minorHAnsi"/>
        </w:rPr>
      </w:pPr>
      <w:r w:rsidRPr="009522A6">
        <w:rPr>
          <w:rFonts w:cstheme="minorHAnsi"/>
        </w:rPr>
        <w:t>MAF - Master attached flash sharing &lt;</w:t>
      </w:r>
      <w:r w:rsidRPr="009522A6">
        <w:rPr>
          <w:rFonts w:cstheme="minorHAnsi"/>
          <w:b/>
        </w:rPr>
        <w:t>default option for platform</w:t>
      </w:r>
      <w:r w:rsidRPr="009522A6">
        <w:rPr>
          <w:rFonts w:cstheme="minorHAnsi"/>
        </w:rPr>
        <w:t>&gt;</w:t>
      </w:r>
    </w:p>
    <w:p w14:paraId="129E1A73" w14:textId="77777777" w:rsidR="00B51522" w:rsidRPr="009522A6" w:rsidRDefault="00B51522" w:rsidP="00DF3C3F">
      <w:pPr>
        <w:pStyle w:val="ListParagraph"/>
        <w:numPr>
          <w:ilvl w:val="0"/>
          <w:numId w:val="57"/>
        </w:numPr>
        <w:tabs>
          <w:tab w:val="left" w:pos="0"/>
        </w:tabs>
        <w:spacing w:before="200" w:after="0" w:line="276" w:lineRule="auto"/>
        <w:ind w:right="-48"/>
        <w:rPr>
          <w:rFonts w:cstheme="minorHAnsi"/>
        </w:rPr>
      </w:pPr>
      <w:r w:rsidRPr="009522A6">
        <w:rPr>
          <w:rFonts w:cstheme="minorHAnsi"/>
        </w:rPr>
        <w:t>SAF - Slave attached flash sharing.</w:t>
      </w:r>
    </w:p>
    <w:p w14:paraId="56695903" w14:textId="36CC67C4" w:rsidR="00B51522" w:rsidRPr="009522A6" w:rsidRDefault="00B51522" w:rsidP="0085375D">
      <w:pPr>
        <w:tabs>
          <w:tab w:val="left" w:pos="0"/>
        </w:tabs>
        <w:spacing w:before="120"/>
        <w:ind w:right="-43"/>
        <w:rPr>
          <w:rFonts w:cstheme="minorHAnsi"/>
        </w:rPr>
      </w:pPr>
      <w:r w:rsidRPr="009522A6">
        <w:rPr>
          <w:rFonts w:cstheme="minorHAnsi"/>
        </w:rPr>
        <w:t xml:space="preserve">NVL RVP shall support all flash sharing mechanism. Reworks </w:t>
      </w:r>
      <w:r w:rsidR="007A2CC7" w:rsidRPr="009522A6">
        <w:rPr>
          <w:rFonts w:cstheme="minorHAnsi"/>
        </w:rPr>
        <w:t>are</w:t>
      </w:r>
      <w:r w:rsidRPr="009522A6">
        <w:rPr>
          <w:rFonts w:cstheme="minorHAnsi"/>
        </w:rPr>
        <w:t xml:space="preserve"> required </w:t>
      </w:r>
      <w:r w:rsidR="007A2CC7" w:rsidRPr="009522A6">
        <w:rPr>
          <w:rFonts w:cstheme="minorHAnsi"/>
        </w:rPr>
        <w:t xml:space="preserve">to </w:t>
      </w:r>
      <w:r w:rsidRPr="009522A6">
        <w:rPr>
          <w:rFonts w:cstheme="minorHAnsi"/>
        </w:rPr>
        <w:t xml:space="preserve">change into SAF or G3 from MAF.  </w:t>
      </w:r>
    </w:p>
    <w:p w14:paraId="22889A83" w14:textId="77777777" w:rsidR="00B51522" w:rsidRPr="009522A6" w:rsidRDefault="00B51522" w:rsidP="000F2570">
      <w:pPr>
        <w:pStyle w:val="Heading3"/>
      </w:pPr>
      <w:bookmarkStart w:id="643" w:name="_Toc15741932"/>
      <w:bookmarkStart w:id="644" w:name="_Toc15741938"/>
      <w:bookmarkStart w:id="645" w:name="_Ref533147500"/>
      <w:bookmarkStart w:id="646" w:name="_Toc26524422"/>
      <w:bookmarkStart w:id="647" w:name="_Toc206402118"/>
      <w:bookmarkEnd w:id="643"/>
      <w:bookmarkEnd w:id="644"/>
      <w:r w:rsidRPr="009522A6">
        <w:t>G3 Flash Sharing</w:t>
      </w:r>
      <w:bookmarkEnd w:id="645"/>
      <w:bookmarkEnd w:id="646"/>
      <w:bookmarkEnd w:id="647"/>
    </w:p>
    <w:p w14:paraId="6D9C65EF" w14:textId="77777777" w:rsidR="00B51522" w:rsidRPr="009522A6" w:rsidRDefault="00B51522" w:rsidP="00B51522">
      <w:pPr>
        <w:tabs>
          <w:tab w:val="left" w:pos="0"/>
        </w:tabs>
        <w:ind w:right="-48"/>
        <w:rPr>
          <w:rFonts w:cstheme="minorHAnsi"/>
        </w:rPr>
      </w:pPr>
      <w:r w:rsidRPr="009522A6">
        <w:rPr>
          <w:rFonts w:cstheme="minorHAnsi"/>
        </w:rPr>
        <w:t>In this mechanism, the SPI lines from flash part are connected to both SOC and EC either directly or switch. Due to security concerns and flash access limitation, this is the least recommended option in all the flash sharing mechanisms.</w:t>
      </w:r>
    </w:p>
    <w:p w14:paraId="23FF7391" w14:textId="77777777" w:rsidR="00B51522" w:rsidRPr="009522A6" w:rsidRDefault="00B51522" w:rsidP="00DF3C3F">
      <w:pPr>
        <w:pStyle w:val="ListParagraph"/>
        <w:numPr>
          <w:ilvl w:val="0"/>
          <w:numId w:val="58"/>
        </w:numPr>
        <w:tabs>
          <w:tab w:val="left" w:pos="0"/>
        </w:tabs>
        <w:spacing w:before="200" w:after="0" w:line="276" w:lineRule="auto"/>
        <w:ind w:right="-48"/>
        <w:rPr>
          <w:rFonts w:cstheme="minorHAnsi"/>
        </w:rPr>
      </w:pPr>
      <w:r w:rsidRPr="009522A6">
        <w:rPr>
          <w:rFonts w:cstheme="minorHAnsi"/>
        </w:rPr>
        <w:t xml:space="preserve">The RSMRST# from EC is used for controlling the flash access and switched only once during G3 exit. </w:t>
      </w:r>
    </w:p>
    <w:p w14:paraId="1A015154" w14:textId="77777777" w:rsidR="00B51522" w:rsidRPr="009522A6" w:rsidRDefault="00B51522" w:rsidP="00DF3C3F">
      <w:pPr>
        <w:pStyle w:val="ListParagraph"/>
        <w:numPr>
          <w:ilvl w:val="0"/>
          <w:numId w:val="58"/>
        </w:numPr>
        <w:tabs>
          <w:tab w:val="left" w:pos="0"/>
        </w:tabs>
        <w:spacing w:before="200" w:after="0" w:line="276" w:lineRule="auto"/>
        <w:ind w:right="-48"/>
        <w:rPr>
          <w:rFonts w:cstheme="minorHAnsi"/>
        </w:rPr>
      </w:pPr>
      <w:r w:rsidRPr="009522A6">
        <w:rPr>
          <w:rFonts w:cstheme="minorHAnsi"/>
        </w:rPr>
        <w:lastRenderedPageBreak/>
        <w:t>EC accesses the SPINOR only when RSMRST# is asserted and tri-states the SPI lines on de-assertion.</w:t>
      </w:r>
    </w:p>
    <w:p w14:paraId="3F99BA37" w14:textId="77777777" w:rsidR="00B51522" w:rsidRPr="009522A6" w:rsidRDefault="00B51522" w:rsidP="00DF3C3F">
      <w:pPr>
        <w:pStyle w:val="ListParagraph"/>
        <w:numPr>
          <w:ilvl w:val="0"/>
          <w:numId w:val="58"/>
        </w:numPr>
        <w:tabs>
          <w:tab w:val="left" w:pos="0"/>
        </w:tabs>
        <w:spacing w:before="200" w:after="0" w:line="276" w:lineRule="auto"/>
        <w:ind w:right="-48"/>
        <w:rPr>
          <w:rFonts w:cstheme="minorHAnsi"/>
        </w:rPr>
      </w:pPr>
      <w:r w:rsidRPr="009522A6">
        <w:rPr>
          <w:rFonts w:cstheme="minorHAnsi"/>
        </w:rPr>
        <w:t>On G3 exit (with RSMRST# asserted) EC loads the entire image in its internal SRAM and releases RSMRST# for SOC to access the flash. This doesn’t require eSPI to be operational.</w:t>
      </w:r>
    </w:p>
    <w:p w14:paraId="45EDE874" w14:textId="2A245F93" w:rsidR="0085375D" w:rsidRPr="009522A6" w:rsidRDefault="00B51522" w:rsidP="006273DB">
      <w:pPr>
        <w:pStyle w:val="ListParagraph"/>
        <w:numPr>
          <w:ilvl w:val="0"/>
          <w:numId w:val="58"/>
        </w:numPr>
        <w:tabs>
          <w:tab w:val="left" w:pos="0"/>
        </w:tabs>
        <w:spacing w:before="200" w:after="0" w:line="276" w:lineRule="auto"/>
        <w:ind w:right="-48"/>
        <w:rPr>
          <w:rFonts w:cstheme="minorHAnsi"/>
        </w:rPr>
      </w:pPr>
      <w:r w:rsidRPr="009522A6">
        <w:rPr>
          <w:rFonts w:cstheme="minorHAnsi"/>
        </w:rPr>
        <w:t>Some isolation FETs required if SOC doesn’t tristate the lines when RSMRST# is asserted.</w:t>
      </w:r>
    </w:p>
    <w:p w14:paraId="44F4899A" w14:textId="27B31110" w:rsidR="00B51522" w:rsidRPr="009522A6" w:rsidRDefault="00B63280" w:rsidP="0085375D">
      <w:pPr>
        <w:tabs>
          <w:tab w:val="left" w:pos="0"/>
        </w:tabs>
        <w:spacing w:before="120" w:after="0"/>
        <w:ind w:right="-43"/>
        <w:rPr>
          <w:rFonts w:cstheme="minorHAnsi"/>
        </w:rPr>
      </w:pPr>
      <w:r w:rsidRPr="009522A6">
        <w:rPr>
          <w:rFonts w:cstheme="minorHAnsi"/>
        </w:rPr>
        <w:t xml:space="preserve">Below is the </w:t>
      </w:r>
      <w:r w:rsidR="0085375D" w:rsidRPr="009522A6">
        <w:rPr>
          <w:rFonts w:cstheme="minorHAnsi"/>
        </w:rPr>
        <w:t>high-level</w:t>
      </w:r>
      <w:r w:rsidRPr="009522A6">
        <w:rPr>
          <w:rFonts w:cstheme="minorHAnsi"/>
        </w:rPr>
        <w:t xml:space="preserve"> blo</w:t>
      </w:r>
      <w:r w:rsidR="00CD7B31" w:rsidRPr="009522A6">
        <w:rPr>
          <w:rFonts w:cstheme="minorHAnsi"/>
        </w:rPr>
        <w:t>c</w:t>
      </w:r>
      <w:r w:rsidRPr="009522A6">
        <w:rPr>
          <w:rFonts w:cstheme="minorHAnsi"/>
        </w:rPr>
        <w:t xml:space="preserve">k diagram for </w:t>
      </w:r>
      <w:r w:rsidR="00CD7B31" w:rsidRPr="009522A6">
        <w:rPr>
          <w:rFonts w:cstheme="minorHAnsi"/>
        </w:rPr>
        <w:t>G3 Flash sharing</w:t>
      </w:r>
      <w:r w:rsidR="0085375D" w:rsidRPr="009522A6">
        <w:rPr>
          <w:rFonts w:cstheme="minorHAnsi"/>
        </w:rPr>
        <w:t>.</w:t>
      </w:r>
    </w:p>
    <w:p w14:paraId="292E5027" w14:textId="72926AA2" w:rsidR="000F1AF5" w:rsidRDefault="003C7784" w:rsidP="000F1AF5">
      <w:pPr>
        <w:pStyle w:val="ListParagraph"/>
        <w:keepNext/>
        <w:spacing w:before="120" w:after="0"/>
        <w:ind w:left="0" w:right="-43"/>
        <w:jc w:val="center"/>
      </w:pPr>
      <w:r>
        <w:pict w14:anchorId="239A53ED">
          <v:shape id="_x0000_i1057" type="#_x0000_t75" style="width:449.35pt;height:242.95pt">
            <v:imagedata r:id="rId138" o:title=""/>
          </v:shape>
        </w:pict>
      </w:r>
    </w:p>
    <w:p w14:paraId="7DF4B77F" w14:textId="1563A672" w:rsidR="00692D8B" w:rsidRPr="009522A6" w:rsidRDefault="000F1AF5" w:rsidP="000F1AF5">
      <w:pPr>
        <w:pStyle w:val="Caption"/>
        <w:rPr>
          <w:rFonts w:cstheme="minorHAnsi"/>
        </w:rPr>
      </w:pPr>
      <w:bookmarkStart w:id="648" w:name="_Toc206402241"/>
      <w:r>
        <w:t xml:space="preserve">Figure </w:t>
      </w:r>
      <w:r w:rsidR="0076286A">
        <w:fldChar w:fldCharType="begin"/>
      </w:r>
      <w:r w:rsidR="0076286A">
        <w:instrText xml:space="preserve"> STYLEREF 1 \s </w:instrText>
      </w:r>
      <w:r w:rsidR="0076286A">
        <w:fldChar w:fldCharType="separate"/>
      </w:r>
      <w:r w:rsidR="00FA3322">
        <w:rPr>
          <w:noProof/>
        </w:rPr>
        <w:t>19</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1943D9">
        <w:rPr>
          <w:noProof/>
        </w:rPr>
        <w:t>2</w:t>
      </w:r>
      <w:r w:rsidR="0076286A">
        <w:fldChar w:fldCharType="end"/>
      </w:r>
      <w:r>
        <w:t xml:space="preserve">: </w:t>
      </w:r>
      <w:r w:rsidRPr="005F035A">
        <w:t>G3 Flash Sharing high level block diagram</w:t>
      </w:r>
      <w:bookmarkEnd w:id="648"/>
    </w:p>
    <w:p w14:paraId="6CFC4D6E" w14:textId="77777777" w:rsidR="00B51522" w:rsidRPr="009522A6" w:rsidRDefault="00B51522" w:rsidP="0085375D">
      <w:pPr>
        <w:pStyle w:val="Heading4"/>
        <w:spacing w:before="120"/>
        <w:rPr>
          <w:rFonts w:cstheme="minorHAnsi"/>
        </w:rPr>
      </w:pPr>
      <w:r w:rsidRPr="009522A6">
        <w:rPr>
          <w:rFonts w:cstheme="minorHAnsi"/>
        </w:rPr>
        <w:t>Flash update</w:t>
      </w:r>
    </w:p>
    <w:p w14:paraId="263371B8" w14:textId="77777777" w:rsidR="00B51522" w:rsidRPr="009522A6" w:rsidRDefault="00B51522" w:rsidP="00DF3C3F">
      <w:pPr>
        <w:pStyle w:val="ListParagraph"/>
        <w:numPr>
          <w:ilvl w:val="0"/>
          <w:numId w:val="60"/>
        </w:numPr>
        <w:tabs>
          <w:tab w:val="left" w:pos="0"/>
        </w:tabs>
        <w:spacing w:before="120" w:after="0" w:line="276" w:lineRule="auto"/>
        <w:ind w:right="-43"/>
        <w:rPr>
          <w:rFonts w:cstheme="minorHAnsi"/>
        </w:rPr>
      </w:pPr>
      <w:r w:rsidRPr="009522A6">
        <w:rPr>
          <w:rFonts w:cstheme="minorHAnsi"/>
        </w:rPr>
        <w:t xml:space="preserve">Requires host to update the EC region in shared SPINOR without EC involvement. </w:t>
      </w:r>
    </w:p>
    <w:p w14:paraId="1E9E63F5" w14:textId="77777777" w:rsidR="00B51522" w:rsidRPr="009522A6" w:rsidRDefault="00B51522" w:rsidP="00DF3C3F">
      <w:pPr>
        <w:pStyle w:val="ListParagraph"/>
        <w:numPr>
          <w:ilvl w:val="0"/>
          <w:numId w:val="60"/>
        </w:numPr>
        <w:tabs>
          <w:tab w:val="left" w:pos="0"/>
        </w:tabs>
        <w:spacing w:before="200" w:after="0" w:line="276" w:lineRule="auto"/>
        <w:ind w:right="-48"/>
        <w:rPr>
          <w:rFonts w:cstheme="minorHAnsi"/>
        </w:rPr>
      </w:pPr>
      <w:r w:rsidRPr="009522A6">
        <w:rPr>
          <w:rFonts w:cstheme="minorHAnsi"/>
        </w:rPr>
        <w:t>Update is like any other OEM regions like BIOS.</w:t>
      </w:r>
    </w:p>
    <w:p w14:paraId="3D6D65C0" w14:textId="77777777" w:rsidR="00B51522" w:rsidRPr="009522A6" w:rsidRDefault="00B51522" w:rsidP="00DF3C3F">
      <w:pPr>
        <w:pStyle w:val="ListParagraph"/>
        <w:numPr>
          <w:ilvl w:val="0"/>
          <w:numId w:val="60"/>
        </w:numPr>
        <w:tabs>
          <w:tab w:val="left" w:pos="0"/>
        </w:tabs>
        <w:spacing w:before="200" w:after="0" w:line="276" w:lineRule="auto"/>
        <w:ind w:right="-48"/>
        <w:rPr>
          <w:rFonts w:cstheme="minorHAnsi"/>
        </w:rPr>
      </w:pPr>
      <w:r w:rsidRPr="009522A6">
        <w:rPr>
          <w:rFonts w:cstheme="minorHAnsi"/>
        </w:rPr>
        <w:t>Host can support Full image update or EC region update.</w:t>
      </w:r>
    </w:p>
    <w:p w14:paraId="28E555FC" w14:textId="77777777" w:rsidR="00B51522" w:rsidRPr="009522A6" w:rsidRDefault="00B51522" w:rsidP="00DF3C3F">
      <w:pPr>
        <w:pStyle w:val="ListParagraph"/>
        <w:numPr>
          <w:ilvl w:val="0"/>
          <w:numId w:val="60"/>
        </w:numPr>
        <w:tabs>
          <w:tab w:val="left" w:pos="0"/>
        </w:tabs>
        <w:spacing w:before="200" w:after="0" w:line="276" w:lineRule="auto"/>
        <w:ind w:right="-48"/>
        <w:rPr>
          <w:rFonts w:cstheme="minorHAnsi"/>
        </w:rPr>
      </w:pPr>
      <w:r w:rsidRPr="009522A6">
        <w:rPr>
          <w:rFonts w:cstheme="minorHAnsi"/>
        </w:rPr>
        <w:t xml:space="preserve">UEFI Capsule update is the minimum requirement with BIOS signature verification. </w:t>
      </w:r>
    </w:p>
    <w:p w14:paraId="01207938" w14:textId="77777777" w:rsidR="00B51522" w:rsidRPr="009522A6" w:rsidRDefault="00B51522" w:rsidP="00DF3C3F">
      <w:pPr>
        <w:pStyle w:val="ListParagraph"/>
        <w:numPr>
          <w:ilvl w:val="0"/>
          <w:numId w:val="60"/>
        </w:numPr>
        <w:tabs>
          <w:tab w:val="left" w:pos="0"/>
        </w:tabs>
        <w:spacing w:before="200" w:after="0" w:line="276" w:lineRule="auto"/>
        <w:ind w:right="-48"/>
        <w:rPr>
          <w:rFonts w:cstheme="minorHAnsi"/>
        </w:rPr>
      </w:pPr>
      <w:r w:rsidRPr="009522A6">
        <w:rPr>
          <w:rFonts w:cstheme="minorHAnsi"/>
        </w:rPr>
        <w:t>FW recovery</w:t>
      </w:r>
    </w:p>
    <w:p w14:paraId="55D7168F" w14:textId="77777777" w:rsidR="00B51522" w:rsidRPr="009522A6" w:rsidRDefault="00B51522" w:rsidP="00DF3C3F">
      <w:pPr>
        <w:pStyle w:val="ListParagraph"/>
        <w:numPr>
          <w:ilvl w:val="1"/>
          <w:numId w:val="59"/>
        </w:numPr>
        <w:tabs>
          <w:tab w:val="left" w:pos="0"/>
        </w:tabs>
        <w:spacing w:before="200" w:after="0" w:line="276" w:lineRule="auto"/>
        <w:ind w:right="-48"/>
        <w:rPr>
          <w:rFonts w:cstheme="minorHAnsi"/>
        </w:rPr>
      </w:pPr>
      <w:r w:rsidRPr="009522A6">
        <w:rPr>
          <w:rFonts w:cstheme="minorHAnsi"/>
        </w:rPr>
        <w:t>Intel SOC is not responsible for EC FW recovery.</w:t>
      </w:r>
    </w:p>
    <w:p w14:paraId="37895527" w14:textId="77777777" w:rsidR="00B51522" w:rsidRPr="009522A6" w:rsidRDefault="00B51522" w:rsidP="00DF3C3F">
      <w:pPr>
        <w:pStyle w:val="ListParagraph"/>
        <w:numPr>
          <w:ilvl w:val="1"/>
          <w:numId w:val="59"/>
        </w:numPr>
        <w:tabs>
          <w:tab w:val="left" w:pos="0"/>
        </w:tabs>
        <w:spacing w:before="200" w:after="0" w:line="276" w:lineRule="auto"/>
        <w:ind w:right="-48"/>
        <w:rPr>
          <w:rFonts w:cstheme="minorHAnsi"/>
        </w:rPr>
      </w:pPr>
      <w:r w:rsidRPr="009522A6">
        <w:rPr>
          <w:rFonts w:cstheme="minorHAnsi"/>
        </w:rPr>
        <w:t>OEMs may support through alternate options</w:t>
      </w:r>
    </w:p>
    <w:p w14:paraId="2A947902" w14:textId="77777777" w:rsidR="00B51522" w:rsidRPr="009522A6" w:rsidRDefault="00B51522" w:rsidP="00DF3C3F">
      <w:pPr>
        <w:pStyle w:val="ListParagraph"/>
        <w:numPr>
          <w:ilvl w:val="2"/>
          <w:numId w:val="59"/>
        </w:numPr>
        <w:tabs>
          <w:tab w:val="left" w:pos="0"/>
        </w:tabs>
        <w:spacing w:before="200" w:after="0" w:line="276" w:lineRule="auto"/>
        <w:ind w:right="-48"/>
        <w:rPr>
          <w:rFonts w:cstheme="minorHAnsi"/>
        </w:rPr>
      </w:pPr>
      <w:r w:rsidRPr="009522A6">
        <w:rPr>
          <w:rFonts w:cstheme="minorHAnsi"/>
        </w:rPr>
        <w:t>Use other interface that is active in S5 (typically used in service center)</w:t>
      </w:r>
    </w:p>
    <w:p w14:paraId="1CF31247" w14:textId="77777777" w:rsidR="00B51522" w:rsidRPr="009522A6" w:rsidRDefault="00B51522" w:rsidP="00DF3C3F">
      <w:pPr>
        <w:pStyle w:val="ListParagraph"/>
        <w:numPr>
          <w:ilvl w:val="2"/>
          <w:numId w:val="59"/>
        </w:numPr>
        <w:tabs>
          <w:tab w:val="left" w:pos="0"/>
        </w:tabs>
        <w:spacing w:before="200" w:after="0" w:line="276" w:lineRule="auto"/>
        <w:ind w:right="-48"/>
        <w:rPr>
          <w:rFonts w:cstheme="minorHAnsi"/>
        </w:rPr>
      </w:pPr>
      <w:r w:rsidRPr="009522A6">
        <w:rPr>
          <w:rFonts w:cstheme="minorHAnsi"/>
        </w:rPr>
        <w:t xml:space="preserve">Implement non updatable block (ROM) in EC that brings up the system to S0 for flash update. </w:t>
      </w:r>
    </w:p>
    <w:p w14:paraId="3410EB63" w14:textId="77777777" w:rsidR="00B51522" w:rsidRPr="009522A6" w:rsidRDefault="00B51522" w:rsidP="000F2570">
      <w:pPr>
        <w:pStyle w:val="Heading3"/>
      </w:pPr>
      <w:bookmarkStart w:id="649" w:name="_Toc206402119"/>
      <w:r w:rsidRPr="009522A6">
        <w:t>Master Attached Flash Sharing (MAF)</w:t>
      </w:r>
      <w:bookmarkEnd w:id="649"/>
    </w:p>
    <w:p w14:paraId="0822F448" w14:textId="337C24FA" w:rsidR="00B51522" w:rsidRPr="009522A6" w:rsidRDefault="00B51522" w:rsidP="00B51522">
      <w:pPr>
        <w:tabs>
          <w:tab w:val="left" w:pos="0"/>
        </w:tabs>
        <w:ind w:right="-48"/>
        <w:rPr>
          <w:rFonts w:cstheme="minorHAnsi"/>
        </w:rPr>
      </w:pPr>
      <w:r w:rsidRPr="009522A6">
        <w:rPr>
          <w:rFonts w:cstheme="minorHAnsi"/>
        </w:rPr>
        <w:t>MAF is one of the Flash sharing mechanisms where SOC is the master which access flash over SOC SPI0 Controller and EC sharing same flash will access over eSPI. MAF will be default configuration for NVL.</w:t>
      </w:r>
    </w:p>
    <w:p w14:paraId="4002344A" w14:textId="77777777" w:rsidR="00B51522" w:rsidRPr="009522A6" w:rsidRDefault="00B51522" w:rsidP="00B51522">
      <w:pPr>
        <w:tabs>
          <w:tab w:val="left" w:pos="0"/>
        </w:tabs>
        <w:ind w:right="-48"/>
        <w:rPr>
          <w:rFonts w:cstheme="minorHAnsi"/>
        </w:rPr>
      </w:pPr>
      <w:r w:rsidRPr="009522A6">
        <w:rPr>
          <w:rFonts w:cstheme="minorHAnsi"/>
        </w:rPr>
        <w:t xml:space="preserve">Here the SPI flash is connected to SOC and EC accesses the flash over eSPI. </w:t>
      </w:r>
    </w:p>
    <w:p w14:paraId="2F9CD553" w14:textId="77777777"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t xml:space="preserve">Requires eSPI interface to be up and initialized by both SOC and EC. </w:t>
      </w:r>
    </w:p>
    <w:p w14:paraId="2EB08DD8" w14:textId="078070B9"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t>On G3 exit, EC de-asserts RSMRST#</w:t>
      </w:r>
      <w:r w:rsidR="0003284B" w:rsidRPr="009522A6">
        <w:rPr>
          <w:rFonts w:cstheme="minorHAnsi"/>
        </w:rPr>
        <w:t xml:space="preserve"> </w:t>
      </w:r>
      <w:r w:rsidRPr="009522A6">
        <w:rPr>
          <w:rFonts w:cstheme="minorHAnsi"/>
        </w:rPr>
        <w:t>(GPIO055</w:t>
      </w:r>
      <w:r w:rsidR="00161FC3" w:rsidRPr="009522A6">
        <w:rPr>
          <w:rFonts w:cstheme="minorHAnsi"/>
        </w:rPr>
        <w:t xml:space="preserve"> </w:t>
      </w:r>
      <w:r w:rsidR="00A96BE1" w:rsidRPr="009522A6">
        <w:rPr>
          <w:rFonts w:cstheme="minorHAnsi"/>
          <w:highlight w:val="yellow"/>
        </w:rPr>
        <w:t>TBD</w:t>
      </w:r>
      <w:r w:rsidRPr="009522A6">
        <w:rPr>
          <w:rFonts w:cstheme="minorHAnsi"/>
        </w:rPr>
        <w:t>), initializes eSPI, reads its image from SPINOR over eSPI, loads into its internal SRAM and notifies PC</w:t>
      </w:r>
      <w:r w:rsidR="00B13816" w:rsidRPr="009522A6">
        <w:rPr>
          <w:rFonts w:cstheme="minorHAnsi"/>
        </w:rPr>
        <w:t>D-</w:t>
      </w:r>
      <w:r w:rsidRPr="009522A6">
        <w:rPr>
          <w:rFonts w:cstheme="minorHAnsi"/>
        </w:rPr>
        <w:t xml:space="preserve">H. This is handled by the ROM in EC chip before giving control to the downloaded FW image. </w:t>
      </w:r>
    </w:p>
    <w:p w14:paraId="463E7641" w14:textId="77777777"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t xml:space="preserve">The downloaded flash image continues the power sequencing until SOC is out of reset and BIOS starts executing. </w:t>
      </w:r>
    </w:p>
    <w:p w14:paraId="654B6CD5" w14:textId="77777777"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lastRenderedPageBreak/>
        <w:t>This flash sharing mechanism also allows access during runtime which is handled by the downloaded EC FW image.</w:t>
      </w:r>
    </w:p>
    <w:p w14:paraId="199B23B0" w14:textId="77777777"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t>Soft strap in descriptor to restrict EC to access EC FW region only.</w:t>
      </w:r>
    </w:p>
    <w:p w14:paraId="6FB4D786" w14:textId="77777777"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t xml:space="preserve">EC image </w:t>
      </w:r>
      <w:r w:rsidRPr="00DB2E24">
        <w:rPr>
          <w:rFonts w:cstheme="minorHAnsi"/>
          <w:highlight w:val="yellow"/>
        </w:rPr>
        <w:t>Offset 1000H.</w:t>
      </w:r>
      <w:r w:rsidRPr="009522A6">
        <w:rPr>
          <w:rFonts w:cstheme="minorHAnsi"/>
        </w:rPr>
        <w:t xml:space="preserve"> </w:t>
      </w:r>
    </w:p>
    <w:p w14:paraId="0C7840AB" w14:textId="75D3838D" w:rsidR="00CD7B31" w:rsidRPr="009522A6" w:rsidRDefault="00CD7B31" w:rsidP="002A2AC0">
      <w:pPr>
        <w:spacing w:before="0" w:after="160" w:line="259" w:lineRule="auto"/>
        <w:jc w:val="left"/>
        <w:rPr>
          <w:rFonts w:cstheme="minorHAnsi"/>
        </w:rPr>
      </w:pPr>
      <w:r w:rsidRPr="009522A6">
        <w:rPr>
          <w:rFonts w:cstheme="minorHAnsi"/>
        </w:rPr>
        <w:t xml:space="preserve">Below is the </w:t>
      </w:r>
      <w:r w:rsidR="0003284B" w:rsidRPr="009522A6">
        <w:rPr>
          <w:rFonts w:cstheme="minorHAnsi"/>
        </w:rPr>
        <w:t>high-level</w:t>
      </w:r>
      <w:r w:rsidRPr="009522A6">
        <w:rPr>
          <w:rFonts w:cstheme="minorHAnsi"/>
        </w:rPr>
        <w:t xml:space="preserve"> block diagram for MAF Flash sharing</w:t>
      </w:r>
      <w:r w:rsidR="0078738F" w:rsidRPr="009522A6">
        <w:rPr>
          <w:rFonts w:cstheme="minorHAnsi"/>
        </w:rPr>
        <w:t>.</w:t>
      </w:r>
    </w:p>
    <w:p w14:paraId="2E935084" w14:textId="53AC58B9" w:rsidR="00692D8B" w:rsidRDefault="003C7784" w:rsidP="212A7D62">
      <w:pPr>
        <w:keepNext/>
        <w:spacing w:before="200"/>
        <w:ind w:right="-48"/>
        <w:jc w:val="center"/>
      </w:pPr>
      <w:r>
        <w:pict w14:anchorId="257CAE1A">
          <v:shape id="_x0000_i1058" type="#_x0000_t75" style="width:367.4pt;height:328.45pt">
            <v:imagedata r:id="rId139" o:title=""/>
          </v:shape>
        </w:pict>
      </w:r>
    </w:p>
    <w:p w14:paraId="07BD1F8D" w14:textId="540BAA7D" w:rsidR="00B51522" w:rsidRPr="00B626E1" w:rsidRDefault="00692D8B" w:rsidP="00692D8B">
      <w:pPr>
        <w:pStyle w:val="Caption"/>
      </w:pPr>
      <w:bookmarkStart w:id="650" w:name="_Toc206402242"/>
      <w:r>
        <w:t xml:space="preserve">Figure </w:t>
      </w:r>
      <w:r w:rsidR="0076286A">
        <w:fldChar w:fldCharType="begin"/>
      </w:r>
      <w:r w:rsidR="0076286A">
        <w:instrText xml:space="preserve"> STYLEREF 1 \s </w:instrText>
      </w:r>
      <w:r w:rsidR="0076286A">
        <w:fldChar w:fldCharType="separate"/>
      </w:r>
      <w:r w:rsidR="00FA3322">
        <w:rPr>
          <w:noProof/>
        </w:rPr>
        <w:t>19</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1943D9">
        <w:rPr>
          <w:noProof/>
        </w:rPr>
        <w:t>3</w:t>
      </w:r>
      <w:r w:rsidR="0076286A">
        <w:fldChar w:fldCharType="end"/>
      </w:r>
      <w:r w:rsidR="0078738F" w:rsidRPr="00414EED">
        <w:t>:</w:t>
      </w:r>
      <w:r w:rsidRPr="00414EED">
        <w:t xml:space="preserve"> MAF high level block diagram</w:t>
      </w:r>
      <w:bookmarkEnd w:id="650"/>
      <w:r w:rsidR="007C2CE4" w:rsidRPr="009522A6">
        <w:rPr>
          <w:rFonts w:cstheme="minorHAnsi"/>
          <w:noProof/>
        </w:rPr>
        <w:t xml:space="preserve"> </w:t>
      </w:r>
    </w:p>
    <w:p w14:paraId="78D7D8B3" w14:textId="77777777" w:rsidR="00B51522" w:rsidRPr="009522A6" w:rsidRDefault="00B51522" w:rsidP="000F2570">
      <w:pPr>
        <w:pStyle w:val="Heading3"/>
      </w:pPr>
      <w:bookmarkStart w:id="651" w:name="_Toc26524424"/>
      <w:bookmarkStart w:id="652" w:name="_Toc206402120"/>
      <w:r w:rsidRPr="009522A6">
        <w:t>Slave Attached Flash Sharing (SAF)</w:t>
      </w:r>
      <w:bookmarkEnd w:id="651"/>
      <w:bookmarkEnd w:id="652"/>
    </w:p>
    <w:p w14:paraId="0BA13DF9" w14:textId="29127968" w:rsidR="00B51522" w:rsidRPr="009522A6" w:rsidRDefault="00B51522" w:rsidP="00B51522">
      <w:pPr>
        <w:tabs>
          <w:tab w:val="left" w:pos="0"/>
        </w:tabs>
        <w:ind w:right="-48"/>
        <w:rPr>
          <w:rFonts w:cstheme="minorHAnsi"/>
        </w:rPr>
      </w:pPr>
      <w:r w:rsidRPr="009522A6">
        <w:rPr>
          <w:rFonts w:cstheme="minorHAnsi"/>
        </w:rPr>
        <w:t>SAF is one of the Flash sharing Mechanism where EC is the master which access flash over its SPI Controller and PC</w:t>
      </w:r>
      <w:r w:rsidR="00F67577" w:rsidRPr="009522A6">
        <w:rPr>
          <w:rFonts w:cstheme="minorHAnsi"/>
        </w:rPr>
        <w:t>D-</w:t>
      </w:r>
      <w:r w:rsidRPr="009522A6">
        <w:rPr>
          <w:rFonts w:cstheme="minorHAnsi"/>
        </w:rPr>
        <w:t>H sharing the same flash will access over eSPI. MEC1723 Microchip Embedded Controller</w:t>
      </w:r>
      <w:r w:rsidR="000B176C" w:rsidRPr="009522A6">
        <w:rPr>
          <w:rFonts w:cstheme="minorHAnsi"/>
        </w:rPr>
        <w:t xml:space="preserve"> </w:t>
      </w:r>
      <w:r w:rsidRPr="009522A6">
        <w:rPr>
          <w:rFonts w:cstheme="minorHAnsi"/>
        </w:rPr>
        <w:t>can support SAF mode flashing. Rework is required on RVP to support SAF.</w:t>
      </w:r>
    </w:p>
    <w:p w14:paraId="43D31F25" w14:textId="3CA356CC" w:rsidR="00B51522" w:rsidRPr="009522A6" w:rsidRDefault="00B51522" w:rsidP="00B51522">
      <w:pPr>
        <w:tabs>
          <w:tab w:val="left" w:pos="0"/>
        </w:tabs>
        <w:ind w:right="-48"/>
        <w:rPr>
          <w:rFonts w:cstheme="minorHAnsi"/>
        </w:rPr>
      </w:pPr>
      <w:r w:rsidRPr="009522A6">
        <w:rPr>
          <w:rFonts w:cstheme="minorHAnsi"/>
        </w:rPr>
        <w:t>NVL SOC is allocated dedicated regions (for each of the supported masters) within the eSPI slave-attached flash devices. SOC has read, write, and erase access to these regions, as well as any other regions that maybe permitted by the region protections set in the Flash Descriptor. The Slave will optionally perform additional checking on SOC provided address. In case of an error due to incorrect address or any other issues it will synthesize an unsuccessful completion back to the eSPI Master.</w:t>
      </w:r>
    </w:p>
    <w:p w14:paraId="155EB64C" w14:textId="77777777" w:rsidR="00B51522" w:rsidRPr="009522A6" w:rsidRDefault="00B51522" w:rsidP="00B51522">
      <w:pPr>
        <w:tabs>
          <w:tab w:val="left" w:pos="0"/>
        </w:tabs>
        <w:ind w:right="-48"/>
        <w:rPr>
          <w:rFonts w:cstheme="minorHAnsi"/>
        </w:rPr>
      </w:pPr>
      <w:r w:rsidRPr="009522A6">
        <w:rPr>
          <w:rFonts w:cstheme="minorHAnsi"/>
        </w:rPr>
        <w:t>The SAF supports Flash Read, Write and Erase operations. It also supports the RPMC, Read SFDP and Read JEDEC ID commands.</w:t>
      </w:r>
    </w:p>
    <w:p w14:paraId="6D842BA4" w14:textId="77777777" w:rsidR="00B51522" w:rsidRPr="009522A6" w:rsidRDefault="00B51522" w:rsidP="00B51522">
      <w:pPr>
        <w:tabs>
          <w:tab w:val="left" w:pos="0"/>
        </w:tabs>
        <w:ind w:right="-48"/>
        <w:rPr>
          <w:rFonts w:cstheme="minorHAnsi"/>
        </w:rPr>
      </w:pPr>
      <w:r w:rsidRPr="009522A6">
        <w:rPr>
          <w:rFonts w:cstheme="minorHAnsi"/>
        </w:rPr>
        <w:t xml:space="preserve">In this topology, the SPI flash is connected to EC and SOC accesses the flash over eSPI. </w:t>
      </w:r>
    </w:p>
    <w:p w14:paraId="028B2EF7" w14:textId="1355C38E" w:rsidR="00B51522" w:rsidRPr="009522A6" w:rsidRDefault="00B51522" w:rsidP="00DF3C3F">
      <w:pPr>
        <w:pStyle w:val="ListParagraph"/>
        <w:numPr>
          <w:ilvl w:val="0"/>
          <w:numId w:val="62"/>
        </w:numPr>
        <w:tabs>
          <w:tab w:val="left" w:pos="0"/>
        </w:tabs>
        <w:spacing w:before="120" w:after="0" w:line="276" w:lineRule="auto"/>
        <w:ind w:right="-43"/>
        <w:rPr>
          <w:rFonts w:cstheme="minorHAnsi"/>
        </w:rPr>
      </w:pPr>
      <w:r w:rsidRPr="009522A6">
        <w:rPr>
          <w:rFonts w:cstheme="minorHAnsi"/>
        </w:rPr>
        <w:t>On G3 exit, EC loads its entire image into its internal SRAM, verifies the image (if supported as root of trust), and then de-asserts RSMRST# for PC</w:t>
      </w:r>
      <w:r w:rsidR="00C261C8" w:rsidRPr="009522A6">
        <w:rPr>
          <w:rFonts w:cstheme="minorHAnsi"/>
        </w:rPr>
        <w:t>D-</w:t>
      </w:r>
      <w:r w:rsidRPr="009522A6">
        <w:rPr>
          <w:rFonts w:cstheme="minorHAnsi"/>
        </w:rPr>
        <w:t>H/SOC to access flash over eSPI.</w:t>
      </w:r>
    </w:p>
    <w:p w14:paraId="30955AED" w14:textId="77777777" w:rsidR="00B51522" w:rsidRPr="009522A6" w:rsidRDefault="00B51522" w:rsidP="00DF3C3F">
      <w:pPr>
        <w:pStyle w:val="ListParagraph"/>
        <w:numPr>
          <w:ilvl w:val="0"/>
          <w:numId w:val="62"/>
        </w:numPr>
        <w:tabs>
          <w:tab w:val="left" w:pos="0"/>
        </w:tabs>
        <w:spacing w:before="200" w:after="0" w:line="276" w:lineRule="auto"/>
        <w:ind w:right="-48"/>
        <w:rPr>
          <w:rFonts w:cstheme="minorHAnsi"/>
        </w:rPr>
      </w:pPr>
      <w:r w:rsidRPr="009522A6">
        <w:rPr>
          <w:rFonts w:cstheme="minorHAnsi"/>
        </w:rPr>
        <w:t>EC must meet the timing requirements for the SAF to avoid FW access latencies to avoid any impact to responsiveness or boot time.</w:t>
      </w:r>
    </w:p>
    <w:p w14:paraId="6CCDFB7B" w14:textId="77777777" w:rsidR="00B51522" w:rsidRPr="009522A6" w:rsidRDefault="00B51522" w:rsidP="00DF3C3F">
      <w:pPr>
        <w:pStyle w:val="ListParagraph"/>
        <w:numPr>
          <w:ilvl w:val="0"/>
          <w:numId w:val="62"/>
        </w:numPr>
        <w:tabs>
          <w:tab w:val="left" w:pos="0"/>
        </w:tabs>
        <w:spacing w:before="200" w:after="0" w:line="276" w:lineRule="auto"/>
        <w:ind w:right="-48"/>
        <w:rPr>
          <w:rFonts w:cstheme="minorHAnsi"/>
        </w:rPr>
      </w:pPr>
      <w:r w:rsidRPr="009522A6">
        <w:rPr>
          <w:rFonts w:cstheme="minorHAnsi"/>
        </w:rPr>
        <w:lastRenderedPageBreak/>
        <w:t>EC should enable the access to regions based on soft straps in the descriptor.</w:t>
      </w:r>
    </w:p>
    <w:p w14:paraId="3535962B" w14:textId="3D2C07A3" w:rsidR="00B51522" w:rsidRPr="009522A6" w:rsidRDefault="00CD7B31" w:rsidP="006273DB">
      <w:pPr>
        <w:spacing w:before="0" w:after="160" w:line="276" w:lineRule="auto"/>
        <w:jc w:val="left"/>
        <w:rPr>
          <w:rFonts w:cstheme="minorHAnsi"/>
        </w:rPr>
      </w:pPr>
      <w:r w:rsidRPr="009522A6">
        <w:rPr>
          <w:rFonts w:cstheme="minorHAnsi"/>
        </w:rPr>
        <w:t xml:space="preserve">Below is the </w:t>
      </w:r>
      <w:r w:rsidR="0078738F" w:rsidRPr="009522A6">
        <w:rPr>
          <w:rFonts w:cstheme="minorHAnsi"/>
        </w:rPr>
        <w:t>high-level</w:t>
      </w:r>
      <w:r w:rsidRPr="009522A6">
        <w:rPr>
          <w:rFonts w:cstheme="minorHAnsi"/>
        </w:rPr>
        <w:t xml:space="preserve"> block diagram for SAF Flash sharing:</w:t>
      </w:r>
    </w:p>
    <w:p w14:paraId="44DDDD0D" w14:textId="1793E9C8" w:rsidR="00692D8B" w:rsidRDefault="003C7784" w:rsidP="212A7D62">
      <w:pPr>
        <w:pStyle w:val="ListParagraph"/>
        <w:keepNext/>
        <w:spacing w:before="200" w:after="0"/>
        <w:ind w:left="0" w:right="-48"/>
        <w:jc w:val="center"/>
      </w:pPr>
      <w:r>
        <w:pict w14:anchorId="15D65FD1">
          <v:shape id="_x0000_i1059" type="#_x0000_t75" style="width:321.05pt;height:259.5pt">
            <v:imagedata r:id="rId140" o:title=""/>
          </v:shape>
        </w:pict>
      </w:r>
    </w:p>
    <w:p w14:paraId="63CECC75" w14:textId="385A86E6" w:rsidR="00B51522" w:rsidRPr="007F4BD5" w:rsidRDefault="00692D8B" w:rsidP="00692D8B">
      <w:pPr>
        <w:pStyle w:val="Caption"/>
      </w:pPr>
      <w:bookmarkStart w:id="653" w:name="_Toc206402243"/>
      <w:r>
        <w:t xml:space="preserve">Figure </w:t>
      </w:r>
      <w:r w:rsidR="0076286A">
        <w:fldChar w:fldCharType="begin"/>
      </w:r>
      <w:r w:rsidR="0076286A">
        <w:instrText xml:space="preserve"> STYLEREF 1 \s </w:instrText>
      </w:r>
      <w:r w:rsidR="0076286A">
        <w:fldChar w:fldCharType="separate"/>
      </w:r>
      <w:r w:rsidR="00FA3322">
        <w:rPr>
          <w:noProof/>
        </w:rPr>
        <w:t>19</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1943D9">
        <w:rPr>
          <w:noProof/>
        </w:rPr>
        <w:t>4</w:t>
      </w:r>
      <w:r w:rsidR="0076286A">
        <w:fldChar w:fldCharType="end"/>
      </w:r>
      <w:r w:rsidR="0078738F" w:rsidRPr="00F519D6">
        <w:t>:</w:t>
      </w:r>
      <w:r w:rsidRPr="00F519D6">
        <w:t xml:space="preserve"> SAF high level block diagram</w:t>
      </w:r>
      <w:bookmarkEnd w:id="653"/>
      <w:r w:rsidR="001C6FEA" w:rsidRPr="009522A6">
        <w:rPr>
          <w:rFonts w:cstheme="minorHAnsi"/>
          <w:noProof/>
        </w:rPr>
        <w:t xml:space="preserve"> </w:t>
      </w:r>
    </w:p>
    <w:p w14:paraId="5216E8CB" w14:textId="34B0761E" w:rsidR="00B51522" w:rsidRPr="009522A6" w:rsidRDefault="00EE192B" w:rsidP="004E3FA9">
      <w:pPr>
        <w:pStyle w:val="Heading2"/>
      </w:pPr>
      <w:bookmarkStart w:id="654" w:name="_Toc206402121"/>
      <w:r w:rsidRPr="009522A6">
        <w:t>PCH-</w:t>
      </w:r>
      <w:r w:rsidR="00922A69" w:rsidRPr="009522A6">
        <w:t>IOE Flash</w:t>
      </w:r>
      <w:bookmarkEnd w:id="654"/>
    </w:p>
    <w:p w14:paraId="0DE70703" w14:textId="591A681D" w:rsidR="00E63768" w:rsidRPr="009522A6" w:rsidRDefault="00E63768" w:rsidP="0098557A">
      <w:pPr>
        <w:pStyle w:val="ListParagraph"/>
        <w:keepNext/>
        <w:tabs>
          <w:tab w:val="left" w:pos="0"/>
        </w:tabs>
        <w:spacing w:before="120" w:after="0"/>
        <w:ind w:left="0" w:right="-43"/>
        <w:rPr>
          <w:rFonts w:cstheme="minorHAnsi"/>
        </w:rPr>
      </w:pPr>
      <w:r w:rsidRPr="009522A6">
        <w:rPr>
          <w:rFonts w:cstheme="minorHAnsi"/>
        </w:rPr>
        <w:t>NVL RVP supports a dedicated SPI Flash for PCH.IOE</w:t>
      </w:r>
      <w:r w:rsidR="001F4220">
        <w:rPr>
          <w:rFonts w:cstheme="minorHAnsi"/>
        </w:rPr>
        <w:t xml:space="preserve"> </w:t>
      </w:r>
      <w:r w:rsidRPr="009522A6">
        <w:rPr>
          <w:rFonts w:cstheme="minorHAnsi"/>
        </w:rPr>
        <w:t xml:space="preserve">There will not be flash sharing between PCD and PCH. </w:t>
      </w:r>
    </w:p>
    <w:p w14:paraId="7304A8DF" w14:textId="77777777" w:rsidR="00E63768" w:rsidRPr="009522A6" w:rsidRDefault="00E63768" w:rsidP="00E63768">
      <w:pPr>
        <w:pStyle w:val="ListParagraph"/>
        <w:keepNext/>
        <w:tabs>
          <w:tab w:val="left" w:pos="0"/>
        </w:tabs>
        <w:spacing w:before="200" w:after="0"/>
        <w:ind w:left="0" w:right="-48"/>
        <w:rPr>
          <w:rFonts w:cstheme="minorHAnsi"/>
        </w:rPr>
      </w:pPr>
      <w:r w:rsidRPr="009522A6">
        <w:rPr>
          <w:rFonts w:cstheme="minorHAnsi"/>
        </w:rPr>
        <w:t xml:space="preserve">For PCH.IOE a single flash with capacity of 8MB is supported at 100MHz Frequency. SPI flash for PCH.IOE will be 1.8V and without RPMC support. </w:t>
      </w:r>
    </w:p>
    <w:p w14:paraId="14CF685A" w14:textId="77777777" w:rsidR="00E63768" w:rsidRPr="009522A6" w:rsidRDefault="00E63768" w:rsidP="00E63768">
      <w:pPr>
        <w:pStyle w:val="ListParagraph"/>
        <w:keepNext/>
        <w:tabs>
          <w:tab w:val="left" w:pos="0"/>
        </w:tabs>
        <w:spacing w:before="200" w:after="0"/>
        <w:ind w:left="0" w:right="-48"/>
        <w:rPr>
          <w:rFonts w:cstheme="minorHAnsi"/>
        </w:rPr>
      </w:pPr>
      <w:r w:rsidRPr="009522A6">
        <w:rPr>
          <w:rFonts w:cstheme="minorHAnsi"/>
        </w:rPr>
        <w:t>There is no FW resiliency support from NVMe SSD for this flash for PCH-IOE FW.</w:t>
      </w:r>
    </w:p>
    <w:p w14:paraId="73E3098D" w14:textId="77777777" w:rsidR="00E63768" w:rsidRPr="009522A6" w:rsidRDefault="00E63768" w:rsidP="00E63768">
      <w:pPr>
        <w:pStyle w:val="ListParagraph"/>
        <w:keepNext/>
        <w:tabs>
          <w:tab w:val="left" w:pos="0"/>
        </w:tabs>
        <w:spacing w:before="200" w:after="0"/>
        <w:ind w:left="0" w:right="-48"/>
        <w:rPr>
          <w:rFonts w:cstheme="minorHAnsi"/>
        </w:rPr>
      </w:pPr>
      <w:r w:rsidRPr="009522A6">
        <w:rPr>
          <w:rFonts w:cstheme="minorHAnsi"/>
        </w:rPr>
        <w:t>There will be a dedicated TPM Header/Dediprog Programming Header for this flash.</w:t>
      </w:r>
    </w:p>
    <w:p w14:paraId="6EBEB25C" w14:textId="256E8D34" w:rsidR="00362B52" w:rsidRDefault="008C1C60" w:rsidP="00E63768">
      <w:pPr>
        <w:pStyle w:val="ListParagraph"/>
        <w:keepNext/>
        <w:tabs>
          <w:tab w:val="left" w:pos="0"/>
        </w:tabs>
        <w:spacing w:before="200" w:after="0"/>
        <w:ind w:left="0" w:right="-48"/>
        <w:rPr>
          <w:rFonts w:cstheme="minorHAnsi"/>
        </w:rPr>
      </w:pPr>
      <w:r w:rsidRPr="009C588A">
        <w:rPr>
          <w:rFonts w:cstheme="minorHAnsi"/>
        </w:rPr>
        <w:t xml:space="preserve">To access </w:t>
      </w:r>
      <w:r w:rsidR="0078738F" w:rsidRPr="009C588A">
        <w:rPr>
          <w:rFonts w:cstheme="minorHAnsi"/>
        </w:rPr>
        <w:t xml:space="preserve">PCH IOE Flash </w:t>
      </w:r>
      <w:r w:rsidRPr="009C588A">
        <w:rPr>
          <w:rFonts w:cstheme="minorHAnsi"/>
        </w:rPr>
        <w:t>remotely</w:t>
      </w:r>
      <w:r w:rsidR="0078738F" w:rsidRPr="009C588A">
        <w:rPr>
          <w:rFonts w:cstheme="minorHAnsi"/>
        </w:rPr>
        <w:t>,</w:t>
      </w:r>
      <w:r w:rsidRPr="009C588A">
        <w:rPr>
          <w:rFonts w:cstheme="minorHAnsi"/>
        </w:rPr>
        <w:t xml:space="preserve"> paddle board and cable needs to be used</w:t>
      </w:r>
      <w:r w:rsidR="0078738F" w:rsidRPr="009C588A">
        <w:rPr>
          <w:rFonts w:cstheme="minorHAnsi"/>
        </w:rPr>
        <w:t xml:space="preserve"> </w:t>
      </w:r>
      <w:r w:rsidRPr="009C588A">
        <w:rPr>
          <w:rFonts w:cstheme="minorHAnsi"/>
        </w:rPr>
        <w:t xml:space="preserve">from the </w:t>
      </w:r>
      <w:r w:rsidR="007A1891" w:rsidRPr="009C588A">
        <w:rPr>
          <w:rFonts w:cstheme="minorHAnsi"/>
        </w:rPr>
        <w:t>existing TTK3</w:t>
      </w:r>
      <w:r w:rsidR="00727FF4" w:rsidRPr="009C588A">
        <w:rPr>
          <w:rFonts w:cstheme="minorHAnsi"/>
        </w:rPr>
        <w:t xml:space="preserve"> as shown in</w:t>
      </w:r>
      <w:r w:rsidR="00727FF4" w:rsidRPr="009C588A">
        <w:t xml:space="preserve"> </w:t>
      </w:r>
      <w:hyperlink w:anchor="_BLOCK_Diagram" w:history="1">
        <w:r w:rsidR="00727FF4" w:rsidRPr="009C588A">
          <w:rPr>
            <w:rStyle w:val="Hyperlink"/>
            <w:rFonts w:asciiTheme="minorHAnsi" w:hAnsiTheme="minorHAnsi"/>
            <w:szCs w:val="24"/>
          </w:rPr>
          <w:t xml:space="preserve">Figure </w:t>
        </w:r>
        <w:bookmarkStart w:id="655" w:name="_Hlt181083968"/>
        <w:bookmarkStart w:id="656" w:name="_Hlt181083969"/>
        <w:r w:rsidR="00727FF4" w:rsidRPr="009C588A">
          <w:rPr>
            <w:rStyle w:val="Hyperlink"/>
            <w:rFonts w:asciiTheme="minorHAnsi" w:hAnsiTheme="minorHAnsi"/>
            <w:szCs w:val="24"/>
          </w:rPr>
          <w:t>1</w:t>
        </w:r>
        <w:bookmarkEnd w:id="655"/>
        <w:bookmarkEnd w:id="656"/>
        <w:r w:rsidR="00727FF4" w:rsidRPr="009C588A">
          <w:rPr>
            <w:rStyle w:val="Hyperlink"/>
            <w:rFonts w:asciiTheme="minorHAnsi" w:hAnsiTheme="minorHAnsi"/>
            <w:szCs w:val="24"/>
          </w:rPr>
          <w:t>9-</w:t>
        </w:r>
        <w:r w:rsidR="009C588A" w:rsidRPr="009C588A">
          <w:rPr>
            <w:rStyle w:val="Hyperlink"/>
            <w:rFonts w:asciiTheme="minorHAnsi" w:hAnsiTheme="minorHAnsi"/>
            <w:szCs w:val="24"/>
          </w:rPr>
          <w:t>1</w:t>
        </w:r>
      </w:hyperlink>
      <w:r w:rsidR="00727FF4" w:rsidRPr="009C588A">
        <w:rPr>
          <w:rFonts w:cstheme="minorHAnsi"/>
        </w:rPr>
        <w:t>.</w:t>
      </w:r>
    </w:p>
    <w:p w14:paraId="6F26D190" w14:textId="77777777" w:rsidR="0098557A" w:rsidRPr="009522A6" w:rsidRDefault="0098557A" w:rsidP="004E3FA9">
      <w:pPr>
        <w:pStyle w:val="Heading2"/>
      </w:pPr>
      <w:bookmarkStart w:id="657" w:name="_Toc206402122"/>
      <w:r w:rsidRPr="009522A6">
        <w:t>Test plan link (RVP/ SIV)</w:t>
      </w:r>
      <w:bookmarkEnd w:id="657"/>
    </w:p>
    <w:p w14:paraId="333C59A1" w14:textId="229901F2" w:rsidR="0098557A" w:rsidRPr="006273DB" w:rsidRDefault="0098557A" w:rsidP="006273DB">
      <w:pPr>
        <w:rPr>
          <w:rFonts w:cstheme="minorHAnsi"/>
          <w:lang w:val="en-IN" w:eastAsia="en-IN"/>
        </w:rPr>
      </w:pPr>
      <w:r w:rsidRPr="009522A6">
        <w:rPr>
          <w:rFonts w:cstheme="minorHAnsi"/>
          <w:lang w:val="en-IN" w:eastAsia="en-IN"/>
        </w:rPr>
        <w:t>Link: will be updated in the HAS1.0 version.</w:t>
      </w:r>
    </w:p>
    <w:p w14:paraId="67F263A7" w14:textId="77777777" w:rsidR="00E63768" w:rsidRPr="009522A6" w:rsidRDefault="00E63768" w:rsidP="00E63768">
      <w:pPr>
        <w:pStyle w:val="ListParagraph"/>
        <w:keepNext/>
        <w:tabs>
          <w:tab w:val="left" w:pos="0"/>
        </w:tabs>
        <w:spacing w:before="200" w:after="0"/>
        <w:ind w:left="0" w:right="-48"/>
        <w:rPr>
          <w:rFonts w:cstheme="minorHAnsi"/>
        </w:rPr>
      </w:pPr>
    </w:p>
    <w:p w14:paraId="58E5DA34" w14:textId="77777777" w:rsidR="00E63768" w:rsidRPr="009522A6" w:rsidRDefault="00E63768" w:rsidP="00E63768">
      <w:pPr>
        <w:pStyle w:val="ListParagraph"/>
        <w:keepNext/>
        <w:tabs>
          <w:tab w:val="left" w:pos="0"/>
        </w:tabs>
        <w:spacing w:before="200" w:after="0"/>
        <w:ind w:left="0" w:right="-48"/>
        <w:rPr>
          <w:rFonts w:cstheme="minorHAnsi"/>
          <w:highlight w:val="yellow"/>
        </w:rPr>
      </w:pPr>
      <w:r w:rsidRPr="009522A6">
        <w:rPr>
          <w:rFonts w:cstheme="minorHAnsi"/>
        </w:rPr>
        <w:br/>
      </w:r>
    </w:p>
    <w:p w14:paraId="55766B55" w14:textId="2F2288E6" w:rsidR="00ED0560" w:rsidRPr="009522A6" w:rsidRDefault="00ED0560" w:rsidP="00DC33DF">
      <w:pPr>
        <w:pStyle w:val="Heading1"/>
      </w:pPr>
      <w:bookmarkStart w:id="658" w:name="_Toc206402123"/>
      <w:bookmarkEnd w:id="624"/>
      <w:bookmarkEnd w:id="625"/>
      <w:bookmarkEnd w:id="626"/>
      <w:bookmarkEnd w:id="627"/>
      <w:bookmarkEnd w:id="628"/>
      <w:bookmarkEnd w:id="629"/>
      <w:r w:rsidRPr="009522A6">
        <w:lastRenderedPageBreak/>
        <w:t>Security</w:t>
      </w:r>
      <w:bookmarkEnd w:id="658"/>
    </w:p>
    <w:p w14:paraId="1C13FE9D" w14:textId="4BCBD6B5" w:rsidR="00763831" w:rsidRPr="009522A6" w:rsidRDefault="00763831" w:rsidP="004E3FA9">
      <w:pPr>
        <w:pStyle w:val="Heading2"/>
      </w:pPr>
      <w:bookmarkStart w:id="659" w:name="_Toc206402124"/>
      <w:r w:rsidRPr="009522A6">
        <w:t>Overview</w:t>
      </w:r>
      <w:bookmarkEnd w:id="659"/>
    </w:p>
    <w:p w14:paraId="3B007AD0" w14:textId="617D2744" w:rsidR="00ED0560" w:rsidRPr="009522A6" w:rsidRDefault="00ED0560" w:rsidP="00AE2A63">
      <w:pPr>
        <w:tabs>
          <w:tab w:val="left" w:pos="0"/>
        </w:tabs>
        <w:ind w:right="-48"/>
        <w:rPr>
          <w:rFonts w:cstheme="minorHAnsi"/>
        </w:rPr>
      </w:pPr>
      <w:r w:rsidRPr="009522A6">
        <w:rPr>
          <w:rFonts w:cstheme="minorHAnsi"/>
        </w:rPr>
        <w:t>Trusted Platform Module (TPM) is a Trusted Computing Group (TCG) low</w:t>
      </w:r>
      <w:r w:rsidR="00EA3BEC" w:rsidRPr="009522A6">
        <w:rPr>
          <w:rFonts w:cstheme="minorHAnsi"/>
        </w:rPr>
        <w:t>-</w:t>
      </w:r>
      <w:r w:rsidRPr="009522A6">
        <w:rPr>
          <w:rFonts w:cstheme="minorHAnsi"/>
        </w:rPr>
        <w:t xml:space="preserve">cost security solution to increase confidence on system security. The TPM is a device that resides on the motherboard and is connected to </w:t>
      </w:r>
      <w:r w:rsidR="00265569" w:rsidRPr="009522A6">
        <w:rPr>
          <w:rFonts w:cstheme="minorHAnsi"/>
        </w:rPr>
        <w:t>SOC/</w:t>
      </w:r>
      <w:r w:rsidRPr="009522A6">
        <w:rPr>
          <w:rFonts w:cstheme="minorHAnsi"/>
        </w:rPr>
        <w:t>PCH using Serial Peripheral Interface (SPI) bus to communicate with the rest of the platform.</w:t>
      </w:r>
    </w:p>
    <w:p w14:paraId="1C745CB9" w14:textId="3850458C" w:rsidR="00ED0560" w:rsidRPr="009522A6" w:rsidRDefault="00ED0560" w:rsidP="00AE2A63">
      <w:pPr>
        <w:tabs>
          <w:tab w:val="left" w:pos="0"/>
        </w:tabs>
        <w:ind w:right="-48"/>
        <w:rPr>
          <w:rFonts w:cstheme="minorHAnsi"/>
        </w:rPr>
      </w:pPr>
      <w:r w:rsidRPr="009522A6">
        <w:rPr>
          <w:rFonts w:cstheme="minorHAnsi"/>
        </w:rPr>
        <w:t xml:space="preserve">The objective of the TPM is to establish a baseline of platform integrity and enhance system security. TPM's are available from several integrated circuit vendors in the form of a silicon component and accompanying software. When integrated into the PC, a TPM provides protected storage of platform data allowing for platform-level authentication toward the goal of making data files, </w:t>
      </w:r>
      <w:r w:rsidR="002D3EA1" w:rsidRPr="009522A6">
        <w:rPr>
          <w:rFonts w:cstheme="minorHAnsi"/>
        </w:rPr>
        <w:t>transactions,</w:t>
      </w:r>
      <w:r w:rsidRPr="009522A6">
        <w:rPr>
          <w:rFonts w:cstheme="minorHAnsi"/>
        </w:rPr>
        <w:t xml:space="preserve"> and communication more trustworthy. </w:t>
      </w:r>
    </w:p>
    <w:p w14:paraId="3715F2E9" w14:textId="5F5F502C" w:rsidR="00ED0560" w:rsidRPr="009522A6" w:rsidRDefault="00ED0560" w:rsidP="00AE2A63">
      <w:pPr>
        <w:tabs>
          <w:tab w:val="left" w:pos="0"/>
        </w:tabs>
        <w:ind w:right="-48"/>
        <w:rPr>
          <w:rFonts w:cstheme="minorHAnsi"/>
        </w:rPr>
      </w:pPr>
      <w:r w:rsidRPr="009522A6">
        <w:rPr>
          <w:rFonts w:cstheme="minorHAnsi"/>
        </w:rPr>
        <w:t xml:space="preserve">The </w:t>
      </w:r>
      <w:r w:rsidR="00454590" w:rsidRPr="009522A6">
        <w:rPr>
          <w:rFonts w:cstheme="minorHAnsi"/>
        </w:rPr>
        <w:t>NVL</w:t>
      </w:r>
      <w:r w:rsidR="002D3EA1" w:rsidRPr="009522A6">
        <w:rPr>
          <w:rFonts w:cstheme="minorHAnsi"/>
        </w:rPr>
        <w:t xml:space="preserve"> </w:t>
      </w:r>
      <w:r w:rsidRPr="009522A6">
        <w:rPr>
          <w:rFonts w:cstheme="minorHAnsi"/>
        </w:rPr>
        <w:t>RVP supports only SPI based TPM AIC. It doesn’t support eSPI based TPM as no such device exists. LPC based TPM as LPC interface is no longer supported</w:t>
      </w:r>
      <w:r w:rsidR="00265569" w:rsidRPr="009522A6">
        <w:rPr>
          <w:rFonts w:cstheme="minorHAnsi"/>
        </w:rPr>
        <w:t>.</w:t>
      </w:r>
    </w:p>
    <w:p w14:paraId="61E2D2CC" w14:textId="77777777" w:rsidR="005302B0" w:rsidRPr="009522A6" w:rsidRDefault="005302B0" w:rsidP="004E3FA9">
      <w:pPr>
        <w:pStyle w:val="Heading2"/>
      </w:pPr>
      <w:bookmarkStart w:id="660" w:name="_Toc206402125"/>
      <w:r w:rsidRPr="009522A6">
        <w:t>Security domain platform MRD/PRD</w:t>
      </w:r>
      <w:bookmarkEnd w:id="660"/>
    </w:p>
    <w:p w14:paraId="55BDD6C4" w14:textId="3F1A1BA3" w:rsidR="005302B0" w:rsidRPr="009522A6" w:rsidRDefault="005302B0" w:rsidP="005302B0">
      <w:pPr>
        <w:rPr>
          <w:rFonts w:cstheme="minorHAnsi"/>
        </w:rPr>
      </w:pPr>
      <w:r w:rsidRPr="009522A6">
        <w:rPr>
          <w:rFonts w:cstheme="minorHAnsi"/>
        </w:rPr>
        <w:t xml:space="preserve">Below </w:t>
      </w:r>
      <w:r w:rsidR="005E2D44" w:rsidRPr="009522A6">
        <w:rPr>
          <w:rFonts w:cstheme="minorHAnsi"/>
        </w:rPr>
        <w:t>is</w:t>
      </w:r>
      <w:r w:rsidRPr="009522A6">
        <w:rPr>
          <w:rFonts w:cstheme="minorHAnsi"/>
        </w:rPr>
        <w:t xml:space="preserve"> the platform MRD/ PRD for the Security domain.</w:t>
      </w:r>
    </w:p>
    <w:p w14:paraId="7CBC28BF" w14:textId="77777777" w:rsidR="009F246A" w:rsidRPr="007B230F" w:rsidRDefault="009F246A" w:rsidP="009F246A">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141"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62E2FBC7" w14:textId="444CE1BF" w:rsidR="005302B0" w:rsidRPr="009522A6" w:rsidRDefault="005302B0" w:rsidP="00DF3C3F">
      <w:pPr>
        <w:pStyle w:val="ListParagraph"/>
        <w:numPr>
          <w:ilvl w:val="0"/>
          <w:numId w:val="45"/>
        </w:numPr>
        <w:rPr>
          <w:rFonts w:cstheme="minorHAnsi"/>
        </w:rPr>
      </w:pPr>
      <w:r w:rsidRPr="009522A6">
        <w:rPr>
          <w:rFonts w:cstheme="minorHAnsi"/>
        </w:rPr>
        <w:t xml:space="preserve">Security Domain platform PRD </w:t>
      </w:r>
      <w:hyperlink r:id="rId142" w:anchor="/pages/community/16025392167?queryId=16025395507" w:history="1">
        <w:r w:rsidRPr="009522A6">
          <w:rPr>
            <w:rStyle w:val="Hyperlink"/>
            <w:rFonts w:asciiTheme="minorHAnsi" w:hAnsiTheme="minorHAnsi" w:cstheme="minorHAnsi"/>
            <w:szCs w:val="24"/>
          </w:rPr>
          <w:t>HSD link</w:t>
        </w:r>
      </w:hyperlink>
      <w:r w:rsidR="00802164" w:rsidRPr="009522A6">
        <w:rPr>
          <w:rStyle w:val="Hyperlink"/>
          <w:rFonts w:asciiTheme="minorHAnsi" w:hAnsiTheme="minorHAnsi" w:cstheme="minorHAnsi"/>
          <w:szCs w:val="24"/>
        </w:rPr>
        <w:t>.</w:t>
      </w:r>
    </w:p>
    <w:p w14:paraId="38E1DA3C" w14:textId="77777777" w:rsidR="005302B0" w:rsidRPr="009522A6" w:rsidRDefault="005302B0" w:rsidP="004E3FA9">
      <w:pPr>
        <w:pStyle w:val="Heading2"/>
      </w:pPr>
      <w:bookmarkStart w:id="661" w:name="_Toc206402126"/>
      <w:r w:rsidRPr="009522A6">
        <w:t>Security domain RVP LZ/ PRD</w:t>
      </w:r>
      <w:bookmarkEnd w:id="661"/>
    </w:p>
    <w:p w14:paraId="12A93C5C" w14:textId="5B628C97" w:rsidR="007E1A34" w:rsidRDefault="007E1A34" w:rsidP="005302B0">
      <w:pPr>
        <w:rPr>
          <w:rFonts w:cstheme="minorHAnsi"/>
        </w:rPr>
      </w:pPr>
      <w:r>
        <w:rPr>
          <w:rFonts w:cstheme="minorHAnsi"/>
        </w:rPr>
        <w:t>TBD</w:t>
      </w:r>
    </w:p>
    <w:p w14:paraId="47DEA8DB" w14:textId="2E5875BA" w:rsidR="00CE3420" w:rsidRPr="009522A6" w:rsidRDefault="00CE3420" w:rsidP="005302B0">
      <w:pPr>
        <w:rPr>
          <w:rStyle w:val="Hyperlink"/>
          <w:rFonts w:asciiTheme="minorHAnsi" w:hAnsiTheme="minorHAnsi" w:cstheme="minorHAnsi"/>
          <w:color w:val="auto"/>
          <w:szCs w:val="24"/>
          <w:u w:val="none"/>
        </w:rPr>
      </w:pPr>
      <w:r w:rsidRPr="009522A6">
        <w:rPr>
          <w:rFonts w:cstheme="minorHAnsi"/>
        </w:rPr>
        <w:t xml:space="preserve">Below table capture the </w:t>
      </w:r>
      <w:r w:rsidR="00724389" w:rsidRPr="009522A6">
        <w:rPr>
          <w:rFonts w:cstheme="minorHAnsi"/>
        </w:rPr>
        <w:t>security domain feature set</w:t>
      </w:r>
      <w:r w:rsidRPr="009522A6">
        <w:rPr>
          <w:rFonts w:cstheme="minorHAnsi"/>
        </w:rPr>
        <w:t xml:space="preserve"> on NVL RVPs.</w:t>
      </w:r>
    </w:p>
    <w:p w14:paraId="13FE51A3" w14:textId="347EBEC0" w:rsidR="00CD7B31" w:rsidRPr="009522A6" w:rsidRDefault="00CD7B31" w:rsidP="00BC1367">
      <w:pPr>
        <w:pStyle w:val="Caption"/>
        <w:spacing w:before="120" w:after="0"/>
        <w:rPr>
          <w:rFonts w:cstheme="minorHAnsi"/>
        </w:rPr>
      </w:pPr>
      <w:bookmarkStart w:id="662" w:name="_Toc20640235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90</w:t>
      </w:r>
      <w:r w:rsidR="00924662" w:rsidRPr="009522A6">
        <w:rPr>
          <w:rFonts w:cstheme="minorHAnsi"/>
        </w:rPr>
        <w:fldChar w:fldCharType="end"/>
      </w:r>
      <w:r w:rsidR="00802164" w:rsidRPr="009522A6">
        <w:rPr>
          <w:rFonts w:cstheme="minorHAnsi"/>
        </w:rPr>
        <w:t>:</w:t>
      </w:r>
      <w:r w:rsidRPr="009522A6">
        <w:rPr>
          <w:rFonts w:cstheme="minorHAnsi"/>
        </w:rPr>
        <w:t xml:space="preserve"> Security Domain Feature set</w:t>
      </w:r>
      <w:bookmarkEnd w:id="662"/>
    </w:p>
    <w:tbl>
      <w:tblPr>
        <w:tblW w:w="4765" w:type="dxa"/>
        <w:jc w:val="center"/>
        <w:tblLook w:val="04A0" w:firstRow="1" w:lastRow="0" w:firstColumn="1" w:lastColumn="0" w:noHBand="0" w:noVBand="1"/>
      </w:tblPr>
      <w:tblGrid>
        <w:gridCol w:w="613"/>
        <w:gridCol w:w="2532"/>
        <w:gridCol w:w="1620"/>
      </w:tblGrid>
      <w:tr w:rsidR="00EE5F97" w:rsidRPr="009522A6" w14:paraId="3D2D7590" w14:textId="2A4BE874" w:rsidTr="00700729">
        <w:trPr>
          <w:trHeight w:val="598"/>
          <w:jc w:val="center"/>
        </w:trPr>
        <w:tc>
          <w:tcPr>
            <w:tcW w:w="613" w:type="dxa"/>
            <w:tcBorders>
              <w:top w:val="single" w:sz="4" w:space="0" w:color="000000"/>
              <w:left w:val="single" w:sz="4" w:space="0" w:color="000000"/>
              <w:right w:val="single" w:sz="4" w:space="0" w:color="000000"/>
            </w:tcBorders>
            <w:shd w:val="clear" w:color="000000" w:fill="0070C0"/>
            <w:noWrap/>
            <w:vAlign w:val="center"/>
            <w:hideMark/>
          </w:tcPr>
          <w:p w14:paraId="2B8FB2DB" w14:textId="77777777" w:rsidR="00EE5F97" w:rsidRPr="009522A6" w:rsidRDefault="00EE5F97" w:rsidP="00EE5F97">
            <w:pPr>
              <w:spacing w:before="0" w:after="0"/>
              <w:jc w:val="center"/>
              <w:rPr>
                <w:rFonts w:cstheme="minorHAnsi"/>
                <w:b/>
                <w:bCs/>
                <w:color w:val="FFFFFF"/>
                <w:szCs w:val="22"/>
              </w:rPr>
            </w:pPr>
            <w:r w:rsidRPr="009522A6">
              <w:rPr>
                <w:rFonts w:cstheme="minorHAnsi"/>
                <w:b/>
                <w:bCs/>
                <w:color w:val="FFFFFF"/>
                <w:szCs w:val="22"/>
              </w:rPr>
              <w:t>Si#</w:t>
            </w:r>
          </w:p>
        </w:tc>
        <w:tc>
          <w:tcPr>
            <w:tcW w:w="2532" w:type="dxa"/>
            <w:tcBorders>
              <w:top w:val="single" w:sz="4" w:space="0" w:color="000000"/>
              <w:left w:val="nil"/>
              <w:right w:val="single" w:sz="4" w:space="0" w:color="000000"/>
            </w:tcBorders>
            <w:shd w:val="clear" w:color="000000" w:fill="0070C0"/>
            <w:noWrap/>
            <w:vAlign w:val="center"/>
            <w:hideMark/>
          </w:tcPr>
          <w:p w14:paraId="42CD4A15" w14:textId="77777777" w:rsidR="00EE5F97" w:rsidRPr="009522A6" w:rsidRDefault="00EE5F97" w:rsidP="00EE5F97">
            <w:pPr>
              <w:spacing w:before="0" w:after="0"/>
              <w:jc w:val="center"/>
              <w:rPr>
                <w:rFonts w:cstheme="minorHAnsi"/>
                <w:b/>
                <w:bCs/>
                <w:color w:val="FFFFFF"/>
                <w:szCs w:val="22"/>
              </w:rPr>
            </w:pPr>
            <w:r w:rsidRPr="009522A6">
              <w:rPr>
                <w:rFonts w:cstheme="minorHAnsi"/>
                <w:b/>
                <w:bCs/>
                <w:color w:val="FFFFFF"/>
                <w:szCs w:val="22"/>
              </w:rPr>
              <w:t>Security domain features</w:t>
            </w:r>
          </w:p>
        </w:tc>
        <w:tc>
          <w:tcPr>
            <w:tcW w:w="1620" w:type="dxa"/>
            <w:tcBorders>
              <w:top w:val="single" w:sz="4" w:space="0" w:color="000000"/>
              <w:left w:val="nil"/>
              <w:right w:val="single" w:sz="4" w:space="0" w:color="000000"/>
            </w:tcBorders>
            <w:shd w:val="clear" w:color="000000" w:fill="0070C0"/>
            <w:noWrap/>
            <w:vAlign w:val="center"/>
            <w:hideMark/>
          </w:tcPr>
          <w:p w14:paraId="589FEF41" w14:textId="5E31328E" w:rsidR="00EE5F97" w:rsidRPr="009522A6" w:rsidRDefault="00700729" w:rsidP="00EE5F97">
            <w:pPr>
              <w:spacing w:before="0" w:after="0"/>
              <w:jc w:val="center"/>
              <w:rPr>
                <w:rFonts w:cstheme="minorHAnsi"/>
                <w:b/>
                <w:bCs/>
                <w:color w:val="FFFFFF"/>
                <w:szCs w:val="22"/>
              </w:rPr>
            </w:pPr>
            <w:r>
              <w:rPr>
                <w:rFonts w:cstheme="minorHAnsi"/>
                <w:b/>
                <w:bCs/>
                <w:color w:val="FFFFFF"/>
                <w:szCs w:val="22"/>
              </w:rPr>
              <w:t>NVL-AX/AM</w:t>
            </w:r>
          </w:p>
        </w:tc>
      </w:tr>
      <w:tr w:rsidR="00EE5F97" w:rsidRPr="009522A6" w14:paraId="02F103D1" w14:textId="06CCDA6B" w:rsidTr="00700729">
        <w:trPr>
          <w:trHeight w:val="353"/>
          <w:jc w:val="center"/>
        </w:trPr>
        <w:tc>
          <w:tcPr>
            <w:tcW w:w="613" w:type="dxa"/>
            <w:tcBorders>
              <w:top w:val="single" w:sz="4" w:space="0" w:color="auto"/>
              <w:left w:val="single" w:sz="4" w:space="0" w:color="auto"/>
              <w:bottom w:val="single" w:sz="4" w:space="0" w:color="auto"/>
              <w:right w:val="single" w:sz="4" w:space="0" w:color="auto"/>
            </w:tcBorders>
            <w:noWrap/>
            <w:vAlign w:val="center"/>
            <w:hideMark/>
          </w:tcPr>
          <w:p w14:paraId="1403E7E3" w14:textId="77777777" w:rsidR="00EE5F97" w:rsidRPr="009522A6" w:rsidRDefault="00EE5F97" w:rsidP="00EE5F97">
            <w:pPr>
              <w:spacing w:before="0" w:after="0"/>
              <w:jc w:val="center"/>
              <w:rPr>
                <w:rFonts w:cstheme="minorHAnsi"/>
                <w:color w:val="000000"/>
                <w:szCs w:val="22"/>
              </w:rPr>
            </w:pPr>
            <w:r w:rsidRPr="009522A6">
              <w:rPr>
                <w:rFonts w:cstheme="minorHAnsi"/>
                <w:color w:val="000000"/>
                <w:szCs w:val="22"/>
              </w:rPr>
              <w:t>1</w:t>
            </w:r>
          </w:p>
        </w:tc>
        <w:tc>
          <w:tcPr>
            <w:tcW w:w="2532" w:type="dxa"/>
            <w:tcBorders>
              <w:top w:val="single" w:sz="4" w:space="0" w:color="auto"/>
              <w:left w:val="nil"/>
              <w:bottom w:val="single" w:sz="4" w:space="0" w:color="auto"/>
              <w:right w:val="single" w:sz="4" w:space="0" w:color="auto"/>
            </w:tcBorders>
            <w:vAlign w:val="center"/>
            <w:hideMark/>
          </w:tcPr>
          <w:p w14:paraId="74E3A962" w14:textId="77777777" w:rsidR="00EE5F97" w:rsidRPr="009522A6" w:rsidRDefault="00EE5F97" w:rsidP="00700729">
            <w:pPr>
              <w:spacing w:before="0" w:after="0"/>
              <w:jc w:val="center"/>
              <w:rPr>
                <w:rFonts w:cstheme="minorHAnsi"/>
                <w:b/>
                <w:bCs/>
                <w:color w:val="000000"/>
                <w:szCs w:val="22"/>
              </w:rPr>
            </w:pPr>
            <w:r w:rsidRPr="009522A6">
              <w:rPr>
                <w:rFonts w:cstheme="minorHAnsi"/>
                <w:b/>
                <w:bCs/>
                <w:color w:val="000000"/>
                <w:szCs w:val="22"/>
              </w:rPr>
              <w:t>SPI based TPM</w:t>
            </w:r>
          </w:p>
        </w:tc>
        <w:tc>
          <w:tcPr>
            <w:tcW w:w="1620" w:type="dxa"/>
            <w:tcBorders>
              <w:top w:val="single" w:sz="4" w:space="0" w:color="auto"/>
              <w:left w:val="nil"/>
              <w:bottom w:val="single" w:sz="4" w:space="0" w:color="auto"/>
              <w:right w:val="single" w:sz="4" w:space="0" w:color="auto"/>
            </w:tcBorders>
            <w:vAlign w:val="center"/>
            <w:hideMark/>
          </w:tcPr>
          <w:p w14:paraId="5CE5FE19" w14:textId="77777777" w:rsidR="00EE5F97" w:rsidRPr="009522A6" w:rsidRDefault="00EE5F97" w:rsidP="00EE5F97">
            <w:pPr>
              <w:spacing w:before="0" w:after="0"/>
              <w:ind w:firstLineChars="100" w:firstLine="220"/>
              <w:jc w:val="center"/>
              <w:rPr>
                <w:rFonts w:cstheme="minorHAnsi"/>
                <w:color w:val="000000"/>
                <w:szCs w:val="22"/>
              </w:rPr>
            </w:pPr>
            <w:r w:rsidRPr="009522A6">
              <w:rPr>
                <w:rFonts w:cstheme="minorHAnsi"/>
                <w:color w:val="000000"/>
                <w:szCs w:val="22"/>
              </w:rPr>
              <w:t>Yes</w:t>
            </w:r>
          </w:p>
        </w:tc>
      </w:tr>
      <w:tr w:rsidR="00EE5F97" w:rsidRPr="009522A6" w14:paraId="6D807970" w14:textId="0878C898" w:rsidTr="00700729">
        <w:trPr>
          <w:trHeight w:val="353"/>
          <w:jc w:val="center"/>
        </w:trPr>
        <w:tc>
          <w:tcPr>
            <w:tcW w:w="613" w:type="dxa"/>
            <w:tcBorders>
              <w:top w:val="nil"/>
              <w:left w:val="single" w:sz="4" w:space="0" w:color="auto"/>
              <w:bottom w:val="single" w:sz="4" w:space="0" w:color="auto"/>
              <w:right w:val="single" w:sz="4" w:space="0" w:color="auto"/>
            </w:tcBorders>
            <w:noWrap/>
            <w:vAlign w:val="center"/>
            <w:hideMark/>
          </w:tcPr>
          <w:p w14:paraId="732C22D8" w14:textId="77777777" w:rsidR="00EE5F97" w:rsidRPr="009522A6" w:rsidRDefault="00EE5F97" w:rsidP="00EE5F97">
            <w:pPr>
              <w:spacing w:before="0" w:after="0"/>
              <w:jc w:val="center"/>
              <w:rPr>
                <w:rFonts w:cstheme="minorHAnsi"/>
                <w:color w:val="000000"/>
                <w:szCs w:val="22"/>
              </w:rPr>
            </w:pPr>
            <w:r w:rsidRPr="009522A6">
              <w:rPr>
                <w:rFonts w:cstheme="minorHAnsi"/>
                <w:color w:val="000000"/>
                <w:szCs w:val="22"/>
              </w:rPr>
              <w:t>2</w:t>
            </w:r>
          </w:p>
        </w:tc>
        <w:tc>
          <w:tcPr>
            <w:tcW w:w="2532" w:type="dxa"/>
            <w:tcBorders>
              <w:top w:val="nil"/>
              <w:left w:val="nil"/>
              <w:bottom w:val="single" w:sz="4" w:space="0" w:color="auto"/>
              <w:right w:val="single" w:sz="4" w:space="0" w:color="auto"/>
            </w:tcBorders>
            <w:vAlign w:val="center"/>
            <w:hideMark/>
          </w:tcPr>
          <w:p w14:paraId="7F41A1F7" w14:textId="7765AEB9" w:rsidR="00EE5F97" w:rsidRPr="009522A6" w:rsidRDefault="00EE5F97" w:rsidP="00700729">
            <w:pPr>
              <w:spacing w:before="0" w:after="0"/>
              <w:jc w:val="center"/>
              <w:rPr>
                <w:rFonts w:cstheme="minorHAnsi"/>
                <w:b/>
                <w:bCs/>
                <w:color w:val="000000"/>
                <w:szCs w:val="22"/>
              </w:rPr>
            </w:pPr>
            <w:r w:rsidRPr="009522A6">
              <w:rPr>
                <w:rFonts w:cstheme="minorHAnsi"/>
                <w:b/>
                <w:bCs/>
                <w:color w:val="000000"/>
                <w:szCs w:val="22"/>
              </w:rPr>
              <w:t>TPM support</w:t>
            </w:r>
          </w:p>
        </w:tc>
        <w:tc>
          <w:tcPr>
            <w:tcW w:w="1620" w:type="dxa"/>
            <w:tcBorders>
              <w:top w:val="nil"/>
              <w:left w:val="nil"/>
              <w:bottom w:val="single" w:sz="4" w:space="0" w:color="auto"/>
              <w:right w:val="single" w:sz="4" w:space="0" w:color="auto"/>
            </w:tcBorders>
            <w:vAlign w:val="center"/>
            <w:hideMark/>
          </w:tcPr>
          <w:p w14:paraId="13EF8E6C" w14:textId="77777777" w:rsidR="00EE5F97" w:rsidRPr="009522A6" w:rsidRDefault="00EE5F97" w:rsidP="00EE5F97">
            <w:pPr>
              <w:spacing w:before="0" w:after="0"/>
              <w:ind w:firstLineChars="100" w:firstLine="220"/>
              <w:jc w:val="center"/>
              <w:rPr>
                <w:rFonts w:cstheme="minorHAnsi"/>
                <w:color w:val="000000"/>
                <w:szCs w:val="22"/>
              </w:rPr>
            </w:pPr>
            <w:r w:rsidRPr="009522A6">
              <w:rPr>
                <w:rFonts w:cstheme="minorHAnsi"/>
                <w:color w:val="000000"/>
                <w:szCs w:val="22"/>
              </w:rPr>
              <w:t>Yes</w:t>
            </w:r>
          </w:p>
        </w:tc>
      </w:tr>
    </w:tbl>
    <w:p w14:paraId="5A10EA18" w14:textId="2F15F42B" w:rsidR="00454590" w:rsidRPr="009522A6" w:rsidRDefault="00454590" w:rsidP="004E3FA9">
      <w:pPr>
        <w:pStyle w:val="Heading2"/>
      </w:pPr>
      <w:bookmarkStart w:id="663" w:name="_Toc206402127"/>
      <w:r w:rsidRPr="009522A6">
        <w:t>HW BOM</w:t>
      </w:r>
      <w:bookmarkEnd w:id="663"/>
    </w:p>
    <w:p w14:paraId="44F50516" w14:textId="485AA593" w:rsidR="00802164" w:rsidRPr="009522A6" w:rsidRDefault="00802164" w:rsidP="00802164">
      <w:pPr>
        <w:rPr>
          <w:rFonts w:cstheme="minorHAnsi"/>
        </w:rPr>
      </w:pPr>
      <w:r w:rsidRPr="009522A6">
        <w:rPr>
          <w:rFonts w:cstheme="minorHAnsi"/>
        </w:rPr>
        <w:t xml:space="preserve">Below table capture the HW BOM </w:t>
      </w:r>
      <w:r w:rsidR="00724389" w:rsidRPr="009522A6">
        <w:rPr>
          <w:rFonts w:cstheme="minorHAnsi"/>
        </w:rPr>
        <w:t xml:space="preserve">for security domain </w:t>
      </w:r>
      <w:r w:rsidR="00D50B4C" w:rsidRPr="009522A6">
        <w:rPr>
          <w:rFonts w:cstheme="minorHAnsi"/>
        </w:rPr>
        <w:t xml:space="preserve">supported </w:t>
      </w:r>
      <w:r w:rsidRPr="009522A6">
        <w:rPr>
          <w:rFonts w:cstheme="minorHAnsi"/>
        </w:rPr>
        <w:t>on NVL RVPs.</w:t>
      </w:r>
    </w:p>
    <w:p w14:paraId="507395A7" w14:textId="0F3A8B7C" w:rsidR="00747ABA" w:rsidRPr="009522A6" w:rsidRDefault="00747ABA" w:rsidP="00BC1367">
      <w:pPr>
        <w:pStyle w:val="Caption"/>
        <w:spacing w:before="120" w:after="0"/>
        <w:rPr>
          <w:rFonts w:cstheme="minorHAnsi"/>
        </w:rPr>
      </w:pPr>
      <w:bookmarkStart w:id="664" w:name="_Toc176365883"/>
      <w:bookmarkStart w:id="665" w:name="_Toc20640235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91</w:t>
      </w:r>
      <w:r w:rsidR="00924662" w:rsidRPr="009522A6">
        <w:rPr>
          <w:rFonts w:cstheme="minorHAnsi"/>
        </w:rPr>
        <w:fldChar w:fldCharType="end"/>
      </w:r>
      <w:r w:rsidR="00802164" w:rsidRPr="009522A6">
        <w:rPr>
          <w:rFonts w:cstheme="minorHAnsi"/>
        </w:rPr>
        <w:t>:</w:t>
      </w:r>
      <w:r w:rsidRPr="009522A6">
        <w:rPr>
          <w:rFonts w:cstheme="minorHAnsi"/>
        </w:rPr>
        <w:t xml:space="preserve"> NVL </w:t>
      </w:r>
      <w:r w:rsidR="00504795">
        <w:rPr>
          <w:rFonts w:cstheme="minorHAnsi"/>
        </w:rPr>
        <w:t>AX/AM</w:t>
      </w:r>
      <w:r w:rsidRPr="009522A6">
        <w:rPr>
          <w:rFonts w:cstheme="minorHAnsi"/>
        </w:rPr>
        <w:t xml:space="preserve"> Security Domain HW BOM</w:t>
      </w:r>
      <w:bookmarkEnd w:id="664"/>
      <w:bookmarkEnd w:id="665"/>
    </w:p>
    <w:tbl>
      <w:tblPr>
        <w:tblW w:w="5000" w:type="pct"/>
        <w:tblLook w:val="04A0" w:firstRow="1" w:lastRow="0" w:firstColumn="1" w:lastColumn="0" w:noHBand="0" w:noVBand="1"/>
      </w:tblPr>
      <w:tblGrid>
        <w:gridCol w:w="605"/>
        <w:gridCol w:w="2352"/>
        <w:gridCol w:w="2869"/>
        <w:gridCol w:w="1897"/>
        <w:gridCol w:w="1897"/>
      </w:tblGrid>
      <w:tr w:rsidR="00BC6CE3" w:rsidRPr="009522A6" w14:paraId="33A8047B" w14:textId="77777777" w:rsidTr="00AA5265">
        <w:trPr>
          <w:trHeight w:val="300"/>
        </w:trPr>
        <w:tc>
          <w:tcPr>
            <w:tcW w:w="314" w:type="pct"/>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1ADFA43" w14:textId="77777777" w:rsidR="00BC6CE3" w:rsidRPr="009522A6" w:rsidRDefault="00BC6CE3" w:rsidP="00BC6CE3">
            <w:pPr>
              <w:spacing w:before="0" w:after="0"/>
              <w:jc w:val="center"/>
              <w:rPr>
                <w:rFonts w:cstheme="minorHAnsi"/>
                <w:b/>
                <w:bCs/>
                <w:color w:val="FFFFFF"/>
                <w:szCs w:val="22"/>
              </w:rPr>
            </w:pPr>
            <w:r w:rsidRPr="009522A6">
              <w:rPr>
                <w:rFonts w:cstheme="minorHAnsi"/>
                <w:b/>
                <w:bCs/>
                <w:color w:val="FFFFFF"/>
                <w:szCs w:val="22"/>
              </w:rPr>
              <w:t>Si#</w:t>
            </w:r>
          </w:p>
        </w:tc>
        <w:tc>
          <w:tcPr>
            <w:tcW w:w="1222" w:type="pct"/>
            <w:tcBorders>
              <w:top w:val="single" w:sz="4" w:space="0" w:color="auto"/>
              <w:left w:val="nil"/>
              <w:bottom w:val="single" w:sz="4" w:space="0" w:color="auto"/>
              <w:right w:val="single" w:sz="4" w:space="0" w:color="auto"/>
            </w:tcBorders>
            <w:shd w:val="clear" w:color="000000" w:fill="0070C0"/>
            <w:noWrap/>
            <w:vAlign w:val="bottom"/>
            <w:hideMark/>
          </w:tcPr>
          <w:p w14:paraId="0A66833B" w14:textId="77777777" w:rsidR="00BC6CE3" w:rsidRPr="009522A6" w:rsidRDefault="00BC6CE3" w:rsidP="00BC6CE3">
            <w:pPr>
              <w:spacing w:before="0" w:after="0"/>
              <w:jc w:val="center"/>
              <w:rPr>
                <w:rFonts w:cstheme="minorHAnsi"/>
                <w:b/>
                <w:bCs/>
                <w:color w:val="FFFFFF"/>
                <w:szCs w:val="22"/>
              </w:rPr>
            </w:pPr>
            <w:r w:rsidRPr="009522A6">
              <w:rPr>
                <w:rFonts w:cstheme="minorHAnsi"/>
                <w:b/>
                <w:bCs/>
                <w:color w:val="FFFFFF"/>
                <w:szCs w:val="22"/>
              </w:rPr>
              <w:t>HW BOM Description</w:t>
            </w:r>
          </w:p>
        </w:tc>
        <w:tc>
          <w:tcPr>
            <w:tcW w:w="1491" w:type="pct"/>
            <w:tcBorders>
              <w:top w:val="single" w:sz="4" w:space="0" w:color="auto"/>
              <w:left w:val="nil"/>
              <w:bottom w:val="single" w:sz="4" w:space="0" w:color="auto"/>
              <w:right w:val="single" w:sz="4" w:space="0" w:color="auto"/>
            </w:tcBorders>
            <w:shd w:val="clear" w:color="000000" w:fill="0070C0"/>
            <w:noWrap/>
            <w:vAlign w:val="bottom"/>
            <w:hideMark/>
          </w:tcPr>
          <w:p w14:paraId="19C52C54" w14:textId="77777777" w:rsidR="00BC6CE3" w:rsidRPr="009522A6" w:rsidRDefault="00BC6CE3" w:rsidP="00BC6CE3">
            <w:pPr>
              <w:spacing w:before="0" w:after="0"/>
              <w:jc w:val="center"/>
              <w:rPr>
                <w:rFonts w:cstheme="minorHAnsi"/>
                <w:b/>
                <w:bCs/>
                <w:color w:val="FFFFFF"/>
                <w:szCs w:val="22"/>
              </w:rPr>
            </w:pPr>
            <w:r w:rsidRPr="009522A6">
              <w:rPr>
                <w:rFonts w:cstheme="minorHAnsi"/>
                <w:b/>
                <w:bCs/>
                <w:color w:val="FFFFFF"/>
                <w:szCs w:val="22"/>
              </w:rPr>
              <w:t>Part#/ IPN</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3C425E56" w14:textId="77777777" w:rsidR="00BC6CE3" w:rsidRPr="009522A6" w:rsidRDefault="00BC6CE3" w:rsidP="00BC6CE3">
            <w:pPr>
              <w:spacing w:before="0" w:after="0"/>
              <w:jc w:val="center"/>
              <w:rPr>
                <w:rFonts w:cstheme="minorHAnsi"/>
                <w:b/>
                <w:bCs/>
                <w:color w:val="FFFFFF"/>
                <w:szCs w:val="22"/>
              </w:rPr>
            </w:pPr>
            <w:r w:rsidRPr="009522A6">
              <w:rPr>
                <w:rFonts w:cstheme="minorHAnsi"/>
                <w:b/>
                <w:bCs/>
                <w:color w:val="FFFFFF"/>
                <w:szCs w:val="22"/>
              </w:rPr>
              <w:t>Vendor</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5929CCF0" w14:textId="77777777" w:rsidR="00BC6CE3" w:rsidRPr="009522A6" w:rsidRDefault="00BC6CE3" w:rsidP="00BC6CE3">
            <w:pPr>
              <w:spacing w:before="0" w:after="0"/>
              <w:jc w:val="center"/>
              <w:rPr>
                <w:rFonts w:cstheme="minorHAnsi"/>
                <w:b/>
                <w:bCs/>
                <w:color w:val="FFFFFF"/>
                <w:szCs w:val="22"/>
              </w:rPr>
            </w:pPr>
            <w:r w:rsidRPr="009522A6">
              <w:rPr>
                <w:rFonts w:cstheme="minorHAnsi"/>
                <w:b/>
                <w:bCs/>
                <w:color w:val="FFFFFF"/>
                <w:szCs w:val="22"/>
              </w:rPr>
              <w:t>HSD link</w:t>
            </w:r>
          </w:p>
        </w:tc>
      </w:tr>
      <w:tr w:rsidR="00BC6CE3" w:rsidRPr="009522A6" w14:paraId="5CD0CE46" w14:textId="77777777" w:rsidTr="005E2D44">
        <w:trPr>
          <w:trHeight w:val="300"/>
        </w:trPr>
        <w:tc>
          <w:tcPr>
            <w:tcW w:w="314" w:type="pct"/>
            <w:tcBorders>
              <w:top w:val="nil"/>
              <w:left w:val="single" w:sz="4" w:space="0" w:color="auto"/>
              <w:bottom w:val="single" w:sz="4" w:space="0" w:color="auto"/>
              <w:right w:val="single" w:sz="4" w:space="0" w:color="auto"/>
            </w:tcBorders>
            <w:noWrap/>
            <w:vAlign w:val="center"/>
            <w:hideMark/>
          </w:tcPr>
          <w:p w14:paraId="4FC0AEBC" w14:textId="77777777" w:rsidR="00BC6CE3" w:rsidRPr="009522A6" w:rsidRDefault="00BC6CE3" w:rsidP="00BC6CE3">
            <w:pPr>
              <w:spacing w:before="0" w:after="0"/>
              <w:jc w:val="center"/>
              <w:rPr>
                <w:rFonts w:cstheme="minorHAnsi"/>
                <w:color w:val="000000"/>
                <w:szCs w:val="22"/>
              </w:rPr>
            </w:pPr>
            <w:r w:rsidRPr="009522A6">
              <w:rPr>
                <w:rFonts w:cstheme="minorHAnsi"/>
                <w:color w:val="000000"/>
                <w:szCs w:val="22"/>
              </w:rPr>
              <w:t>1</w:t>
            </w:r>
          </w:p>
        </w:tc>
        <w:tc>
          <w:tcPr>
            <w:tcW w:w="1222" w:type="pct"/>
            <w:tcBorders>
              <w:top w:val="nil"/>
              <w:left w:val="nil"/>
              <w:bottom w:val="single" w:sz="4" w:space="0" w:color="auto"/>
              <w:right w:val="single" w:sz="4" w:space="0" w:color="auto"/>
            </w:tcBorders>
            <w:noWrap/>
            <w:vAlign w:val="center"/>
            <w:hideMark/>
          </w:tcPr>
          <w:p w14:paraId="2DFC4A26" w14:textId="77777777" w:rsidR="00BC6CE3" w:rsidRPr="009522A6" w:rsidRDefault="00BC6CE3" w:rsidP="00BC6CE3">
            <w:pPr>
              <w:spacing w:before="0" w:after="0"/>
              <w:jc w:val="left"/>
              <w:rPr>
                <w:rFonts w:cstheme="minorHAnsi"/>
                <w:color w:val="000000"/>
                <w:szCs w:val="22"/>
              </w:rPr>
            </w:pPr>
            <w:r w:rsidRPr="009522A6">
              <w:rPr>
                <w:rFonts w:cstheme="minorHAnsi"/>
                <w:color w:val="000000"/>
                <w:szCs w:val="22"/>
              </w:rPr>
              <w:t>SPI based TPM Module</w:t>
            </w:r>
          </w:p>
        </w:tc>
        <w:tc>
          <w:tcPr>
            <w:tcW w:w="1491" w:type="pct"/>
            <w:tcBorders>
              <w:top w:val="nil"/>
              <w:left w:val="nil"/>
              <w:bottom w:val="single" w:sz="4" w:space="0" w:color="auto"/>
              <w:right w:val="single" w:sz="4" w:space="0" w:color="auto"/>
            </w:tcBorders>
            <w:noWrap/>
            <w:vAlign w:val="center"/>
            <w:hideMark/>
          </w:tcPr>
          <w:p w14:paraId="42B56434" w14:textId="528C18C3" w:rsidR="00BC6CE3" w:rsidRPr="009522A6" w:rsidRDefault="00BC6CE3" w:rsidP="00BC6CE3">
            <w:pPr>
              <w:spacing w:before="0" w:after="0"/>
              <w:jc w:val="left"/>
              <w:rPr>
                <w:rFonts w:cstheme="minorHAnsi"/>
                <w:color w:val="000000"/>
                <w:szCs w:val="22"/>
              </w:rPr>
            </w:pPr>
            <w:r w:rsidRPr="009522A6">
              <w:rPr>
                <w:rFonts w:cstheme="minorHAnsi"/>
                <w:color w:val="000000"/>
                <w:szCs w:val="22"/>
              </w:rPr>
              <w:t>1. SLB967x</w:t>
            </w:r>
            <w:r w:rsidRPr="009522A6">
              <w:rPr>
                <w:rFonts w:cstheme="minorHAnsi"/>
                <w:color w:val="000000"/>
                <w:szCs w:val="22"/>
              </w:rPr>
              <w:br/>
              <w:t>2. NPCT75x / NPCT76x</w:t>
            </w:r>
            <w:r w:rsidRPr="009522A6">
              <w:rPr>
                <w:rFonts w:cstheme="minorHAnsi"/>
                <w:color w:val="000000"/>
                <w:szCs w:val="22"/>
              </w:rPr>
              <w:br/>
              <w:t>3. ST33</w:t>
            </w:r>
            <w:r w:rsidR="0087089A">
              <w:rPr>
                <w:rFonts w:cstheme="minorHAnsi"/>
                <w:color w:val="000000"/>
                <w:szCs w:val="22"/>
              </w:rPr>
              <w:t>K</w:t>
            </w:r>
            <w:r w:rsidRPr="009522A6">
              <w:rPr>
                <w:rFonts w:cstheme="minorHAnsi"/>
                <w:color w:val="000000"/>
                <w:szCs w:val="22"/>
              </w:rPr>
              <w:t>TP</w:t>
            </w:r>
            <w:r w:rsidR="00F954A8">
              <w:rPr>
                <w:rFonts w:cstheme="minorHAnsi"/>
                <w:color w:val="000000"/>
                <w:szCs w:val="22"/>
              </w:rPr>
              <w:t>M</w:t>
            </w:r>
            <w:r w:rsidRPr="009522A6">
              <w:rPr>
                <w:rFonts w:cstheme="minorHAnsi"/>
                <w:color w:val="000000"/>
                <w:szCs w:val="22"/>
              </w:rPr>
              <w:t>2x</w:t>
            </w:r>
            <w:r w:rsidRPr="009522A6">
              <w:rPr>
                <w:rFonts w:cstheme="minorHAnsi"/>
                <w:color w:val="000000"/>
                <w:szCs w:val="22"/>
              </w:rPr>
              <w:br/>
              <w:t>4. Z32H330TC-SPIDCARD-751</w:t>
            </w:r>
          </w:p>
        </w:tc>
        <w:tc>
          <w:tcPr>
            <w:tcW w:w="986" w:type="pct"/>
            <w:tcBorders>
              <w:top w:val="nil"/>
              <w:left w:val="nil"/>
              <w:bottom w:val="single" w:sz="4" w:space="0" w:color="auto"/>
              <w:right w:val="single" w:sz="4" w:space="0" w:color="auto"/>
            </w:tcBorders>
            <w:noWrap/>
            <w:vAlign w:val="center"/>
            <w:hideMark/>
          </w:tcPr>
          <w:p w14:paraId="43D1F4E9" w14:textId="77777777" w:rsidR="00BC6CE3" w:rsidRPr="00420B51" w:rsidRDefault="00BC6CE3" w:rsidP="00BC6CE3">
            <w:pPr>
              <w:spacing w:before="0" w:after="0"/>
              <w:jc w:val="left"/>
              <w:rPr>
                <w:rFonts w:cstheme="minorHAnsi"/>
                <w:color w:val="000000"/>
                <w:szCs w:val="22"/>
                <w:lang w:val="fr-FR"/>
              </w:rPr>
            </w:pPr>
            <w:r w:rsidRPr="00420B51">
              <w:rPr>
                <w:rFonts w:cstheme="minorHAnsi"/>
                <w:color w:val="000000"/>
                <w:szCs w:val="22"/>
                <w:lang w:val="fr-FR"/>
              </w:rPr>
              <w:t>1. Infineon</w:t>
            </w:r>
            <w:r w:rsidRPr="00420B51">
              <w:rPr>
                <w:rFonts w:cstheme="minorHAnsi"/>
                <w:color w:val="000000"/>
                <w:szCs w:val="22"/>
                <w:lang w:val="fr-FR"/>
              </w:rPr>
              <w:br/>
              <w:t>2. Nuvoton</w:t>
            </w:r>
            <w:r w:rsidRPr="00420B51">
              <w:rPr>
                <w:rFonts w:cstheme="minorHAnsi"/>
                <w:color w:val="000000"/>
                <w:szCs w:val="22"/>
                <w:lang w:val="fr-FR"/>
              </w:rPr>
              <w:br/>
              <w:t>3. ST Micro</w:t>
            </w:r>
            <w:r w:rsidRPr="00420B51">
              <w:rPr>
                <w:rFonts w:cstheme="minorHAnsi"/>
                <w:color w:val="000000"/>
                <w:szCs w:val="22"/>
                <w:lang w:val="fr-FR"/>
              </w:rPr>
              <w:br/>
              <w:t>4. Nations Tech</w:t>
            </w:r>
          </w:p>
        </w:tc>
        <w:tc>
          <w:tcPr>
            <w:tcW w:w="986" w:type="pct"/>
            <w:tcBorders>
              <w:top w:val="nil"/>
              <w:left w:val="nil"/>
              <w:bottom w:val="single" w:sz="4" w:space="0" w:color="auto"/>
              <w:right w:val="single" w:sz="4" w:space="0" w:color="auto"/>
            </w:tcBorders>
            <w:noWrap/>
            <w:vAlign w:val="center"/>
            <w:hideMark/>
          </w:tcPr>
          <w:p w14:paraId="68AD5633" w14:textId="11D71F4E" w:rsidR="00BC6CE3" w:rsidRPr="009522A6" w:rsidRDefault="00A96BE1" w:rsidP="005E2D44">
            <w:pPr>
              <w:spacing w:before="0" w:after="0"/>
              <w:jc w:val="center"/>
              <w:rPr>
                <w:rFonts w:cstheme="minorHAnsi"/>
                <w:b/>
                <w:bCs/>
                <w:color w:val="000000"/>
                <w:szCs w:val="22"/>
              </w:rPr>
            </w:pPr>
            <w:r w:rsidRPr="009522A6">
              <w:rPr>
                <w:rFonts w:cstheme="minorHAnsi"/>
                <w:color w:val="000000"/>
                <w:szCs w:val="22"/>
                <w:highlight w:val="yellow"/>
              </w:rPr>
              <w:t>TBD</w:t>
            </w:r>
          </w:p>
        </w:tc>
      </w:tr>
    </w:tbl>
    <w:p w14:paraId="70BE70EE" w14:textId="77777777" w:rsidR="00CF5E83" w:rsidRDefault="00CF5E83">
      <w:pPr>
        <w:spacing w:before="0" w:after="160" w:line="259" w:lineRule="auto"/>
        <w:jc w:val="left"/>
        <w:rPr>
          <w:rFonts w:cstheme="minorHAnsi"/>
          <w:b/>
          <w:color w:val="0860A8"/>
          <w:sz w:val="28"/>
          <w:lang w:val="en-IN" w:eastAsia="en-IN"/>
        </w:rPr>
      </w:pPr>
      <w:r>
        <w:br w:type="page"/>
      </w:r>
    </w:p>
    <w:p w14:paraId="7ED395D2" w14:textId="1EE5CB8C" w:rsidR="00454590" w:rsidRPr="009522A6" w:rsidRDefault="00454590" w:rsidP="004E3FA9">
      <w:pPr>
        <w:pStyle w:val="Heading2"/>
      </w:pPr>
      <w:bookmarkStart w:id="666" w:name="_Toc206402128"/>
      <w:r w:rsidRPr="009522A6">
        <w:lastRenderedPageBreak/>
        <w:t>AIC</w:t>
      </w:r>
      <w:r w:rsidR="00822758" w:rsidRPr="009522A6">
        <w:t xml:space="preserve"> List</w:t>
      </w:r>
      <w:bookmarkEnd w:id="666"/>
    </w:p>
    <w:p w14:paraId="3A98013F" w14:textId="588EDB75" w:rsidR="00724389" w:rsidRPr="009522A6" w:rsidRDefault="00724389" w:rsidP="00724389">
      <w:pPr>
        <w:rPr>
          <w:rFonts w:cstheme="minorHAnsi"/>
        </w:rPr>
      </w:pPr>
      <w:bookmarkStart w:id="667" w:name="_Toc176365884"/>
      <w:r w:rsidRPr="009522A6">
        <w:rPr>
          <w:rFonts w:cstheme="minorHAnsi"/>
        </w:rPr>
        <w:t xml:space="preserve">Below table capture the AIC list for security domain </w:t>
      </w:r>
      <w:r w:rsidR="00D50B4C" w:rsidRPr="009522A6">
        <w:rPr>
          <w:rFonts w:cstheme="minorHAnsi"/>
        </w:rPr>
        <w:t xml:space="preserve">supported </w:t>
      </w:r>
      <w:r w:rsidRPr="009522A6">
        <w:rPr>
          <w:rFonts w:cstheme="minorHAnsi"/>
        </w:rPr>
        <w:t>on NVL RVPs.</w:t>
      </w:r>
    </w:p>
    <w:p w14:paraId="48C93A82" w14:textId="53CCC8E4" w:rsidR="00605A42" w:rsidRPr="009522A6" w:rsidRDefault="00605A42" w:rsidP="00BC1367">
      <w:pPr>
        <w:pStyle w:val="Caption"/>
        <w:spacing w:before="120" w:after="0"/>
        <w:rPr>
          <w:rFonts w:cstheme="minorHAnsi"/>
        </w:rPr>
      </w:pPr>
      <w:bookmarkStart w:id="668" w:name="_Toc20640235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92</w:t>
      </w:r>
      <w:r w:rsidR="00924662" w:rsidRPr="009522A6">
        <w:rPr>
          <w:rFonts w:cstheme="minorHAnsi"/>
        </w:rPr>
        <w:fldChar w:fldCharType="end"/>
      </w:r>
      <w:r w:rsidR="00802164" w:rsidRPr="009522A6">
        <w:rPr>
          <w:rFonts w:cstheme="minorHAnsi"/>
        </w:rPr>
        <w:t>:</w:t>
      </w:r>
      <w:r w:rsidRPr="009522A6">
        <w:rPr>
          <w:rFonts w:cstheme="minorHAnsi"/>
        </w:rPr>
        <w:t xml:space="preserve"> </w:t>
      </w:r>
      <w:r w:rsidRPr="009522A6">
        <w:rPr>
          <w:rFonts w:cstheme="minorHAnsi"/>
          <w:noProof/>
        </w:rPr>
        <w:t xml:space="preserve">NVL </w:t>
      </w:r>
      <w:r w:rsidR="00187FE1">
        <w:rPr>
          <w:rFonts w:cstheme="minorHAnsi"/>
          <w:noProof/>
        </w:rPr>
        <w:t>AX/AM</w:t>
      </w:r>
      <w:r w:rsidRPr="009522A6">
        <w:rPr>
          <w:rFonts w:cstheme="minorHAnsi"/>
          <w:noProof/>
        </w:rPr>
        <w:t xml:space="preserve"> </w:t>
      </w:r>
      <w:r w:rsidRPr="009522A6">
        <w:rPr>
          <w:rFonts w:cstheme="minorHAnsi"/>
        </w:rPr>
        <w:t>Security</w:t>
      </w:r>
      <w:r w:rsidRPr="009522A6">
        <w:rPr>
          <w:rFonts w:cstheme="minorHAnsi"/>
          <w:noProof/>
        </w:rPr>
        <w:t xml:space="preserve"> domain AIC List</w:t>
      </w:r>
      <w:bookmarkEnd w:id="667"/>
      <w:bookmarkEnd w:id="6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121"/>
        <w:gridCol w:w="1734"/>
        <w:gridCol w:w="2255"/>
        <w:gridCol w:w="1907"/>
      </w:tblGrid>
      <w:tr w:rsidR="002605C5" w:rsidRPr="009522A6" w14:paraId="7898AEB1" w14:textId="77777777" w:rsidTr="00AA5265">
        <w:trPr>
          <w:trHeight w:val="288"/>
        </w:trPr>
        <w:tc>
          <w:tcPr>
            <w:tcW w:w="313" w:type="pct"/>
            <w:shd w:val="clear" w:color="000000" w:fill="0070C0"/>
            <w:noWrap/>
            <w:vAlign w:val="bottom"/>
            <w:hideMark/>
          </w:tcPr>
          <w:p w14:paraId="76BEF709" w14:textId="77777777" w:rsidR="002605C5" w:rsidRPr="009522A6" w:rsidRDefault="002605C5" w:rsidP="006B7BFD">
            <w:pPr>
              <w:spacing w:before="0" w:after="0"/>
              <w:jc w:val="center"/>
              <w:rPr>
                <w:rFonts w:cstheme="minorHAnsi"/>
                <w:b/>
                <w:bCs/>
                <w:color w:val="FFFFFF"/>
                <w:szCs w:val="22"/>
              </w:rPr>
            </w:pPr>
            <w:r w:rsidRPr="009522A6">
              <w:rPr>
                <w:rFonts w:cstheme="minorHAnsi"/>
                <w:b/>
                <w:bCs/>
                <w:color w:val="FFFFFF"/>
                <w:szCs w:val="22"/>
              </w:rPr>
              <w:t>Si#</w:t>
            </w:r>
          </w:p>
        </w:tc>
        <w:tc>
          <w:tcPr>
            <w:tcW w:w="1622" w:type="pct"/>
            <w:shd w:val="clear" w:color="000000" w:fill="0070C0"/>
            <w:noWrap/>
            <w:vAlign w:val="bottom"/>
            <w:hideMark/>
          </w:tcPr>
          <w:p w14:paraId="171807E3" w14:textId="77777777" w:rsidR="002605C5" w:rsidRPr="009522A6" w:rsidRDefault="002605C5" w:rsidP="006B7BFD">
            <w:pPr>
              <w:spacing w:before="0" w:after="0"/>
              <w:jc w:val="center"/>
              <w:rPr>
                <w:rFonts w:cstheme="minorHAnsi"/>
                <w:b/>
                <w:bCs/>
                <w:color w:val="FFFFFF"/>
                <w:szCs w:val="22"/>
              </w:rPr>
            </w:pPr>
            <w:r w:rsidRPr="009522A6">
              <w:rPr>
                <w:rFonts w:cstheme="minorHAnsi"/>
                <w:b/>
                <w:bCs/>
                <w:color w:val="FFFFFF"/>
                <w:szCs w:val="22"/>
              </w:rPr>
              <w:t>HW BOM Description</w:t>
            </w:r>
          </w:p>
        </w:tc>
        <w:tc>
          <w:tcPr>
            <w:tcW w:w="901" w:type="pct"/>
            <w:shd w:val="clear" w:color="000000" w:fill="0070C0"/>
            <w:noWrap/>
            <w:vAlign w:val="bottom"/>
            <w:hideMark/>
          </w:tcPr>
          <w:p w14:paraId="0FF34D6F" w14:textId="77777777" w:rsidR="002605C5" w:rsidRPr="009522A6" w:rsidRDefault="002605C5" w:rsidP="006B7BFD">
            <w:pPr>
              <w:spacing w:before="0" w:after="0"/>
              <w:jc w:val="center"/>
              <w:rPr>
                <w:rFonts w:cstheme="minorHAnsi"/>
                <w:b/>
                <w:bCs/>
                <w:color w:val="FFFFFF"/>
                <w:szCs w:val="22"/>
              </w:rPr>
            </w:pPr>
            <w:r w:rsidRPr="009522A6">
              <w:rPr>
                <w:rFonts w:cstheme="minorHAnsi"/>
                <w:b/>
                <w:bCs/>
                <w:color w:val="FFFFFF"/>
                <w:szCs w:val="22"/>
              </w:rPr>
              <w:t>Part#/ IPN</w:t>
            </w:r>
          </w:p>
        </w:tc>
        <w:tc>
          <w:tcPr>
            <w:tcW w:w="1172" w:type="pct"/>
            <w:shd w:val="clear" w:color="000000" w:fill="0070C0"/>
            <w:noWrap/>
            <w:vAlign w:val="bottom"/>
            <w:hideMark/>
          </w:tcPr>
          <w:p w14:paraId="03EE571F" w14:textId="77777777" w:rsidR="002605C5" w:rsidRPr="009522A6" w:rsidRDefault="002605C5" w:rsidP="006B7BFD">
            <w:pPr>
              <w:spacing w:before="0" w:after="0"/>
              <w:jc w:val="center"/>
              <w:rPr>
                <w:rFonts w:cstheme="minorHAnsi"/>
                <w:b/>
                <w:bCs/>
                <w:color w:val="FFFFFF"/>
                <w:szCs w:val="22"/>
              </w:rPr>
            </w:pPr>
            <w:r w:rsidRPr="009522A6">
              <w:rPr>
                <w:rFonts w:cstheme="minorHAnsi"/>
                <w:b/>
                <w:bCs/>
                <w:color w:val="FFFFFF"/>
                <w:szCs w:val="22"/>
              </w:rPr>
              <w:t>Vendor</w:t>
            </w:r>
          </w:p>
        </w:tc>
        <w:tc>
          <w:tcPr>
            <w:tcW w:w="991" w:type="pct"/>
            <w:shd w:val="clear" w:color="000000" w:fill="0070C0"/>
            <w:noWrap/>
            <w:vAlign w:val="bottom"/>
            <w:hideMark/>
          </w:tcPr>
          <w:p w14:paraId="6990F1CA" w14:textId="77777777" w:rsidR="002605C5" w:rsidRPr="009522A6" w:rsidRDefault="002605C5" w:rsidP="006B7BFD">
            <w:pPr>
              <w:spacing w:before="0" w:after="0"/>
              <w:jc w:val="center"/>
              <w:rPr>
                <w:rFonts w:cstheme="minorHAnsi"/>
                <w:b/>
                <w:bCs/>
                <w:color w:val="FFFFFF"/>
                <w:szCs w:val="22"/>
              </w:rPr>
            </w:pPr>
            <w:r w:rsidRPr="009522A6">
              <w:rPr>
                <w:rFonts w:cstheme="minorHAnsi"/>
                <w:b/>
                <w:bCs/>
                <w:color w:val="FFFFFF"/>
                <w:szCs w:val="22"/>
              </w:rPr>
              <w:t>HSD link</w:t>
            </w:r>
          </w:p>
        </w:tc>
      </w:tr>
      <w:tr w:rsidR="002605C5" w:rsidRPr="009522A6" w14:paraId="4894C647" w14:textId="77777777" w:rsidTr="00AA5265">
        <w:trPr>
          <w:trHeight w:val="288"/>
        </w:trPr>
        <w:tc>
          <w:tcPr>
            <w:tcW w:w="313" w:type="pct"/>
            <w:noWrap/>
            <w:vAlign w:val="center"/>
            <w:hideMark/>
          </w:tcPr>
          <w:p w14:paraId="1472B41D" w14:textId="77777777" w:rsidR="002605C5" w:rsidRPr="009522A6" w:rsidRDefault="002605C5" w:rsidP="006B7BFD">
            <w:pPr>
              <w:spacing w:before="0" w:after="0"/>
              <w:jc w:val="center"/>
              <w:rPr>
                <w:rFonts w:cstheme="minorHAnsi"/>
                <w:color w:val="000000"/>
                <w:szCs w:val="22"/>
              </w:rPr>
            </w:pPr>
            <w:r w:rsidRPr="009522A6">
              <w:rPr>
                <w:rFonts w:cstheme="minorHAnsi"/>
                <w:color w:val="000000"/>
                <w:szCs w:val="22"/>
              </w:rPr>
              <w:t>1</w:t>
            </w:r>
          </w:p>
        </w:tc>
        <w:tc>
          <w:tcPr>
            <w:tcW w:w="1622" w:type="pct"/>
            <w:noWrap/>
            <w:vAlign w:val="center"/>
            <w:hideMark/>
          </w:tcPr>
          <w:p w14:paraId="0F748119" w14:textId="4D83435A" w:rsidR="002605C5" w:rsidRPr="009522A6" w:rsidRDefault="002605C5" w:rsidP="006B7BFD">
            <w:pPr>
              <w:spacing w:before="0" w:after="0"/>
              <w:jc w:val="center"/>
              <w:rPr>
                <w:rFonts w:cstheme="minorHAnsi"/>
                <w:color w:val="000000"/>
                <w:szCs w:val="22"/>
              </w:rPr>
            </w:pPr>
            <w:r w:rsidRPr="009522A6">
              <w:rPr>
                <w:rFonts w:cstheme="minorHAnsi"/>
                <w:color w:val="000000"/>
                <w:szCs w:val="22"/>
              </w:rPr>
              <w:t>SPI TPM AIC</w:t>
            </w:r>
          </w:p>
        </w:tc>
        <w:tc>
          <w:tcPr>
            <w:tcW w:w="901" w:type="pct"/>
            <w:noWrap/>
            <w:vAlign w:val="center"/>
            <w:hideMark/>
          </w:tcPr>
          <w:p w14:paraId="03895748" w14:textId="04DDBE40" w:rsidR="002605C5" w:rsidRPr="009522A6" w:rsidRDefault="00A96BE1" w:rsidP="006B7BFD">
            <w:pPr>
              <w:spacing w:before="0" w:after="0"/>
              <w:jc w:val="center"/>
              <w:rPr>
                <w:rFonts w:cstheme="minorHAnsi"/>
                <w:color w:val="000000"/>
                <w:szCs w:val="22"/>
              </w:rPr>
            </w:pPr>
            <w:r w:rsidRPr="009522A6">
              <w:rPr>
                <w:rFonts w:cstheme="minorHAnsi"/>
                <w:color w:val="000000"/>
                <w:szCs w:val="22"/>
                <w:highlight w:val="yellow"/>
              </w:rPr>
              <w:t>TBD</w:t>
            </w:r>
          </w:p>
        </w:tc>
        <w:tc>
          <w:tcPr>
            <w:tcW w:w="1172" w:type="pct"/>
            <w:noWrap/>
            <w:vAlign w:val="center"/>
            <w:hideMark/>
          </w:tcPr>
          <w:p w14:paraId="46E6054D" w14:textId="77777777" w:rsidR="002605C5" w:rsidRPr="009522A6" w:rsidRDefault="002605C5" w:rsidP="006B7BFD">
            <w:pPr>
              <w:spacing w:before="0" w:after="0"/>
              <w:jc w:val="center"/>
              <w:rPr>
                <w:rFonts w:cstheme="minorHAnsi"/>
                <w:color w:val="000000"/>
                <w:szCs w:val="22"/>
              </w:rPr>
            </w:pPr>
            <w:r w:rsidRPr="009522A6">
              <w:rPr>
                <w:rFonts w:cstheme="minorHAnsi"/>
                <w:color w:val="000000"/>
                <w:szCs w:val="22"/>
              </w:rPr>
              <w:t>Intel</w:t>
            </w:r>
          </w:p>
        </w:tc>
        <w:tc>
          <w:tcPr>
            <w:tcW w:w="991" w:type="pct"/>
            <w:noWrap/>
            <w:vAlign w:val="center"/>
            <w:hideMark/>
          </w:tcPr>
          <w:p w14:paraId="016631E5" w14:textId="0958EFDC" w:rsidR="002605C5" w:rsidRPr="009522A6" w:rsidRDefault="00A96BE1" w:rsidP="006B7BFD">
            <w:pPr>
              <w:spacing w:before="0" w:after="0"/>
              <w:jc w:val="center"/>
              <w:rPr>
                <w:rFonts w:cstheme="minorHAnsi"/>
                <w:color w:val="000000"/>
                <w:szCs w:val="22"/>
              </w:rPr>
            </w:pPr>
            <w:r w:rsidRPr="009522A6">
              <w:rPr>
                <w:rFonts w:cstheme="minorHAnsi"/>
                <w:color w:val="000000"/>
                <w:szCs w:val="22"/>
                <w:highlight w:val="yellow"/>
              </w:rPr>
              <w:t>TBD</w:t>
            </w:r>
          </w:p>
        </w:tc>
      </w:tr>
    </w:tbl>
    <w:p w14:paraId="601495FB" w14:textId="204F1F55" w:rsidR="00ED0560" w:rsidRPr="009522A6" w:rsidRDefault="00ED0560" w:rsidP="004E3FA9">
      <w:pPr>
        <w:pStyle w:val="Heading2"/>
      </w:pPr>
      <w:bookmarkStart w:id="669" w:name="_Toc206402129"/>
      <w:r w:rsidRPr="009522A6">
        <w:t>SPI based TPM</w:t>
      </w:r>
      <w:bookmarkEnd w:id="669"/>
    </w:p>
    <w:p w14:paraId="10CAA703" w14:textId="2940460C" w:rsidR="00ED0560" w:rsidRPr="009522A6" w:rsidRDefault="00ED0560" w:rsidP="00AE2A63">
      <w:pPr>
        <w:tabs>
          <w:tab w:val="left" w:pos="0"/>
        </w:tabs>
        <w:ind w:right="-48"/>
        <w:rPr>
          <w:rFonts w:cstheme="minorHAnsi"/>
        </w:rPr>
      </w:pPr>
      <w:r w:rsidRPr="009522A6">
        <w:rPr>
          <w:rFonts w:cstheme="minorHAnsi"/>
        </w:rPr>
        <w:t xml:space="preserve">The </w:t>
      </w:r>
      <w:r w:rsidR="00822758" w:rsidRPr="009522A6">
        <w:rPr>
          <w:rFonts w:cstheme="minorHAnsi"/>
        </w:rPr>
        <w:t>NVL</w:t>
      </w:r>
      <w:r w:rsidR="00FC6AC8" w:rsidRPr="009522A6">
        <w:rPr>
          <w:rFonts w:cstheme="minorHAnsi"/>
        </w:rPr>
        <w:t xml:space="preserve"> </w:t>
      </w:r>
      <w:r w:rsidRPr="009522A6">
        <w:rPr>
          <w:rFonts w:cstheme="minorHAnsi"/>
        </w:rPr>
        <w:t xml:space="preserve">RVP supports the discrete SPI TPM AIC over the primary SPI0 interface that connects the </w:t>
      </w:r>
      <w:r w:rsidR="00265569" w:rsidRPr="009522A6">
        <w:rPr>
          <w:rFonts w:cstheme="minorHAnsi"/>
        </w:rPr>
        <w:t>SOC/</w:t>
      </w:r>
      <w:r w:rsidRPr="009522A6">
        <w:rPr>
          <w:rFonts w:cstheme="minorHAnsi"/>
        </w:rPr>
        <w:t>PC</w:t>
      </w:r>
      <w:r w:rsidR="00F350D2" w:rsidRPr="009522A6">
        <w:rPr>
          <w:rFonts w:cstheme="minorHAnsi"/>
        </w:rPr>
        <w:t>D-H</w:t>
      </w:r>
      <w:r w:rsidRPr="009522A6">
        <w:rPr>
          <w:rFonts w:cstheme="minorHAnsi"/>
        </w:rPr>
        <w:t xml:space="preserve"> and the BIOS flash memory.</w:t>
      </w:r>
    </w:p>
    <w:p w14:paraId="489F11B8" w14:textId="11BE6AA7" w:rsidR="00ED0560" w:rsidRPr="009522A6" w:rsidRDefault="00ED0560" w:rsidP="00760DE0">
      <w:pPr>
        <w:tabs>
          <w:tab w:val="left" w:pos="0"/>
        </w:tabs>
        <w:ind w:right="-48"/>
        <w:rPr>
          <w:rFonts w:cstheme="minorHAnsi"/>
        </w:rPr>
      </w:pPr>
      <w:r w:rsidRPr="009522A6">
        <w:rPr>
          <w:rFonts w:cstheme="minorHAnsi"/>
        </w:rPr>
        <w:t>The SPI based TPM AIC should be plugged into the traditional 20pin BIOS flash header. The IPN of the 2x10 header is G25403-002 with pin definition given in below table.</w:t>
      </w:r>
    </w:p>
    <w:p w14:paraId="4E90B9C2" w14:textId="03C16939" w:rsidR="00F34F02" w:rsidRPr="009522A6" w:rsidRDefault="00F34F02" w:rsidP="00BC1367">
      <w:pPr>
        <w:pStyle w:val="Caption"/>
        <w:spacing w:before="120" w:after="0"/>
        <w:rPr>
          <w:rFonts w:cstheme="minorHAnsi"/>
        </w:rPr>
      </w:pPr>
      <w:bookmarkStart w:id="670" w:name="_Toc176365885"/>
      <w:bookmarkStart w:id="671" w:name="_Toc20640235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93</w:t>
      </w:r>
      <w:r w:rsidR="00924662" w:rsidRPr="009522A6">
        <w:rPr>
          <w:rFonts w:cstheme="minorHAnsi"/>
        </w:rPr>
        <w:fldChar w:fldCharType="end"/>
      </w:r>
      <w:r w:rsidR="00D50B4C" w:rsidRPr="009522A6">
        <w:rPr>
          <w:rFonts w:cstheme="minorHAnsi"/>
        </w:rPr>
        <w:t>:</w:t>
      </w:r>
      <w:r w:rsidRPr="009522A6">
        <w:rPr>
          <w:rFonts w:cstheme="minorHAnsi"/>
        </w:rPr>
        <w:t xml:space="preserve"> Pinout Details for SPI based TPM</w:t>
      </w:r>
      <w:bookmarkEnd w:id="670"/>
      <w:bookmarkEnd w:id="6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6"/>
        <w:gridCol w:w="1170"/>
        <w:gridCol w:w="1260"/>
        <w:gridCol w:w="4044"/>
      </w:tblGrid>
      <w:tr w:rsidR="00D50B4C" w:rsidRPr="009522A6" w14:paraId="77D6811C" w14:textId="77777777" w:rsidTr="00D50B4C">
        <w:trPr>
          <w:trHeight w:hRule="exact" w:val="370"/>
        </w:trPr>
        <w:tc>
          <w:tcPr>
            <w:tcW w:w="1635" w:type="pct"/>
            <w:shd w:val="clear" w:color="auto" w:fill="0070C0"/>
            <w:vAlign w:val="center"/>
          </w:tcPr>
          <w:p w14:paraId="6F2AF5CC" w14:textId="77777777" w:rsidR="00D50B4C" w:rsidRPr="009522A6" w:rsidRDefault="00D50B4C" w:rsidP="00D50B4C">
            <w:pPr>
              <w:tabs>
                <w:tab w:val="left" w:pos="0"/>
                <w:tab w:val="left" w:pos="1135"/>
              </w:tabs>
              <w:ind w:right="-48"/>
              <w:jc w:val="center"/>
              <w:rPr>
                <w:rFonts w:cstheme="minorHAnsi"/>
                <w:b/>
                <w:color w:val="FFFFFF" w:themeColor="background1"/>
              </w:rPr>
            </w:pPr>
            <w:r w:rsidRPr="009522A6">
              <w:rPr>
                <w:rFonts w:cstheme="minorHAnsi"/>
                <w:b/>
                <w:color w:val="FFFFFF" w:themeColor="background1"/>
              </w:rPr>
              <w:t>Signal Name</w:t>
            </w:r>
          </w:p>
        </w:tc>
        <w:tc>
          <w:tcPr>
            <w:tcW w:w="608" w:type="pct"/>
            <w:shd w:val="clear" w:color="auto" w:fill="0070C0"/>
            <w:vAlign w:val="center"/>
          </w:tcPr>
          <w:p w14:paraId="5E2479D6" w14:textId="77777777" w:rsidR="00D50B4C" w:rsidRPr="009522A6" w:rsidRDefault="00D50B4C" w:rsidP="00D50B4C">
            <w:pPr>
              <w:tabs>
                <w:tab w:val="left" w:pos="0"/>
                <w:tab w:val="left" w:pos="1135"/>
              </w:tabs>
              <w:ind w:right="-48"/>
              <w:jc w:val="center"/>
              <w:rPr>
                <w:rFonts w:cstheme="minorHAnsi"/>
                <w:b/>
                <w:color w:val="FFFFFF" w:themeColor="background1"/>
              </w:rPr>
            </w:pPr>
            <w:r w:rsidRPr="009522A6">
              <w:rPr>
                <w:rFonts w:cstheme="minorHAnsi"/>
                <w:b/>
                <w:color w:val="FFFFFF" w:themeColor="background1"/>
              </w:rPr>
              <w:t>Pin No</w:t>
            </w:r>
          </w:p>
        </w:tc>
        <w:tc>
          <w:tcPr>
            <w:tcW w:w="655" w:type="pct"/>
            <w:shd w:val="clear" w:color="auto" w:fill="0070C0"/>
            <w:vAlign w:val="center"/>
          </w:tcPr>
          <w:p w14:paraId="3862E1C8" w14:textId="77777777" w:rsidR="00D50B4C" w:rsidRPr="009522A6" w:rsidRDefault="00D50B4C" w:rsidP="00D50B4C">
            <w:pPr>
              <w:tabs>
                <w:tab w:val="left" w:pos="0"/>
                <w:tab w:val="left" w:pos="1135"/>
              </w:tabs>
              <w:ind w:right="-48"/>
              <w:jc w:val="center"/>
              <w:rPr>
                <w:rFonts w:cstheme="minorHAnsi"/>
                <w:b/>
                <w:color w:val="FFFFFF" w:themeColor="background1"/>
              </w:rPr>
            </w:pPr>
            <w:r w:rsidRPr="009522A6">
              <w:rPr>
                <w:rFonts w:cstheme="minorHAnsi"/>
                <w:b/>
                <w:color w:val="FFFFFF" w:themeColor="background1"/>
              </w:rPr>
              <w:t>Pin No</w:t>
            </w:r>
          </w:p>
        </w:tc>
        <w:tc>
          <w:tcPr>
            <w:tcW w:w="2102" w:type="pct"/>
            <w:shd w:val="clear" w:color="auto" w:fill="0070C0"/>
            <w:vAlign w:val="center"/>
          </w:tcPr>
          <w:p w14:paraId="447C83BB" w14:textId="77777777" w:rsidR="00D50B4C" w:rsidRPr="009522A6" w:rsidRDefault="00D50B4C" w:rsidP="00D50B4C">
            <w:pPr>
              <w:tabs>
                <w:tab w:val="left" w:pos="0"/>
                <w:tab w:val="left" w:pos="1135"/>
              </w:tabs>
              <w:ind w:right="-48"/>
              <w:jc w:val="center"/>
              <w:rPr>
                <w:rFonts w:cstheme="minorHAnsi"/>
                <w:b/>
                <w:color w:val="FFFFFF" w:themeColor="background1"/>
              </w:rPr>
            </w:pPr>
            <w:r w:rsidRPr="009522A6">
              <w:rPr>
                <w:rFonts w:cstheme="minorHAnsi"/>
                <w:b/>
                <w:color w:val="FFFFFF" w:themeColor="background1"/>
              </w:rPr>
              <w:t>Signal Name</w:t>
            </w:r>
          </w:p>
        </w:tc>
      </w:tr>
      <w:tr w:rsidR="00D50B4C" w:rsidRPr="009522A6" w14:paraId="441BCD4A" w14:textId="77777777" w:rsidTr="00D50B4C">
        <w:trPr>
          <w:trHeight w:hRule="exact" w:val="451"/>
        </w:trPr>
        <w:tc>
          <w:tcPr>
            <w:tcW w:w="1635" w:type="pct"/>
            <w:vAlign w:val="center"/>
          </w:tcPr>
          <w:p w14:paraId="7B2409C0"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KEYING</w:t>
            </w:r>
          </w:p>
        </w:tc>
        <w:tc>
          <w:tcPr>
            <w:tcW w:w="608" w:type="pct"/>
            <w:shd w:val="clear" w:color="auto" w:fill="FFFFFF" w:themeFill="background1"/>
            <w:vAlign w:val="center"/>
          </w:tcPr>
          <w:p w14:paraId="3097113F"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w:t>
            </w:r>
          </w:p>
        </w:tc>
        <w:tc>
          <w:tcPr>
            <w:tcW w:w="655" w:type="pct"/>
            <w:shd w:val="clear" w:color="auto" w:fill="FFFFFF" w:themeFill="background1"/>
            <w:vAlign w:val="center"/>
          </w:tcPr>
          <w:p w14:paraId="2E7D798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2</w:t>
            </w:r>
          </w:p>
        </w:tc>
        <w:tc>
          <w:tcPr>
            <w:tcW w:w="2102" w:type="pct"/>
            <w:vAlign w:val="center"/>
          </w:tcPr>
          <w:p w14:paraId="1EABE924"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CHIP_SELECT_ 0</w:t>
            </w:r>
          </w:p>
        </w:tc>
      </w:tr>
      <w:tr w:rsidR="00D50B4C" w:rsidRPr="009522A6" w14:paraId="00EEE5A9" w14:textId="77777777" w:rsidTr="00D50B4C">
        <w:trPr>
          <w:trHeight w:hRule="exact" w:val="361"/>
        </w:trPr>
        <w:tc>
          <w:tcPr>
            <w:tcW w:w="1635" w:type="pct"/>
            <w:vAlign w:val="center"/>
          </w:tcPr>
          <w:p w14:paraId="799F6719"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RSMRST</w:t>
            </w:r>
          </w:p>
        </w:tc>
        <w:tc>
          <w:tcPr>
            <w:tcW w:w="608" w:type="pct"/>
            <w:shd w:val="clear" w:color="auto" w:fill="FFFFFF" w:themeFill="background1"/>
            <w:vAlign w:val="center"/>
          </w:tcPr>
          <w:p w14:paraId="7343146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3</w:t>
            </w:r>
          </w:p>
        </w:tc>
        <w:tc>
          <w:tcPr>
            <w:tcW w:w="655" w:type="pct"/>
            <w:shd w:val="clear" w:color="auto" w:fill="FFFFFF" w:themeFill="background1"/>
            <w:vAlign w:val="center"/>
          </w:tcPr>
          <w:p w14:paraId="6F72AA0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4</w:t>
            </w:r>
          </w:p>
        </w:tc>
        <w:tc>
          <w:tcPr>
            <w:tcW w:w="2102" w:type="pct"/>
            <w:vAlign w:val="center"/>
          </w:tcPr>
          <w:p w14:paraId="1CF1BD11"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CHIP_SELECT_ 1</w:t>
            </w:r>
          </w:p>
        </w:tc>
      </w:tr>
      <w:tr w:rsidR="00D50B4C" w:rsidRPr="009522A6" w14:paraId="4E00D0A0" w14:textId="77777777" w:rsidTr="00D50B4C">
        <w:trPr>
          <w:trHeight w:hRule="exact" w:val="361"/>
        </w:trPr>
        <w:tc>
          <w:tcPr>
            <w:tcW w:w="1635" w:type="pct"/>
            <w:vAlign w:val="center"/>
          </w:tcPr>
          <w:p w14:paraId="67ED2583"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GND</w:t>
            </w:r>
          </w:p>
        </w:tc>
        <w:tc>
          <w:tcPr>
            <w:tcW w:w="608" w:type="pct"/>
            <w:shd w:val="clear" w:color="auto" w:fill="FFFFFF" w:themeFill="background1"/>
            <w:vAlign w:val="center"/>
          </w:tcPr>
          <w:p w14:paraId="0FC4F75F"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5</w:t>
            </w:r>
          </w:p>
        </w:tc>
        <w:tc>
          <w:tcPr>
            <w:tcW w:w="655" w:type="pct"/>
            <w:shd w:val="clear" w:color="auto" w:fill="FFFFFF" w:themeFill="background1"/>
            <w:vAlign w:val="center"/>
          </w:tcPr>
          <w:p w14:paraId="1252C238"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6</w:t>
            </w:r>
          </w:p>
        </w:tc>
        <w:tc>
          <w:tcPr>
            <w:tcW w:w="2102" w:type="pct"/>
            <w:vAlign w:val="center"/>
          </w:tcPr>
          <w:p w14:paraId="0BF1957F"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+3.3A OR +1.8A</w:t>
            </w:r>
          </w:p>
        </w:tc>
      </w:tr>
      <w:tr w:rsidR="00D50B4C" w:rsidRPr="009522A6" w14:paraId="45F7AD52" w14:textId="77777777" w:rsidTr="00D50B4C">
        <w:trPr>
          <w:trHeight w:hRule="exact" w:val="451"/>
        </w:trPr>
        <w:tc>
          <w:tcPr>
            <w:tcW w:w="1635" w:type="pct"/>
            <w:vAlign w:val="center"/>
          </w:tcPr>
          <w:p w14:paraId="10505967"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SPI_CLK</w:t>
            </w:r>
          </w:p>
        </w:tc>
        <w:tc>
          <w:tcPr>
            <w:tcW w:w="608" w:type="pct"/>
            <w:shd w:val="clear" w:color="auto" w:fill="FFFFFF" w:themeFill="background1"/>
            <w:vAlign w:val="center"/>
          </w:tcPr>
          <w:p w14:paraId="75827EA2"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7</w:t>
            </w:r>
          </w:p>
        </w:tc>
        <w:tc>
          <w:tcPr>
            <w:tcW w:w="655" w:type="pct"/>
            <w:shd w:val="clear" w:color="auto" w:fill="FFFFFF" w:themeFill="background1"/>
            <w:vAlign w:val="center"/>
          </w:tcPr>
          <w:p w14:paraId="2A41123A"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8</w:t>
            </w:r>
          </w:p>
        </w:tc>
        <w:tc>
          <w:tcPr>
            <w:tcW w:w="2102" w:type="pct"/>
            <w:vAlign w:val="center"/>
          </w:tcPr>
          <w:p w14:paraId="1D64FAD6"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DQ2</w:t>
            </w:r>
          </w:p>
        </w:tc>
      </w:tr>
      <w:tr w:rsidR="00D50B4C" w:rsidRPr="009522A6" w14:paraId="64872D3F" w14:textId="77777777" w:rsidTr="00D50B4C">
        <w:trPr>
          <w:trHeight w:hRule="exact" w:val="451"/>
        </w:trPr>
        <w:tc>
          <w:tcPr>
            <w:tcW w:w="1635" w:type="pct"/>
            <w:vAlign w:val="center"/>
          </w:tcPr>
          <w:p w14:paraId="49C10ADD"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DQ3</w:t>
            </w:r>
          </w:p>
        </w:tc>
        <w:tc>
          <w:tcPr>
            <w:tcW w:w="608" w:type="pct"/>
            <w:shd w:val="clear" w:color="auto" w:fill="FFFFFF" w:themeFill="background1"/>
            <w:vAlign w:val="center"/>
          </w:tcPr>
          <w:p w14:paraId="0DCAA59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9</w:t>
            </w:r>
          </w:p>
        </w:tc>
        <w:tc>
          <w:tcPr>
            <w:tcW w:w="655" w:type="pct"/>
            <w:shd w:val="clear" w:color="auto" w:fill="FFFFFF" w:themeFill="background1"/>
            <w:vAlign w:val="center"/>
          </w:tcPr>
          <w:p w14:paraId="323F5B83"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10</w:t>
            </w:r>
          </w:p>
        </w:tc>
        <w:tc>
          <w:tcPr>
            <w:tcW w:w="2102" w:type="pct"/>
            <w:vAlign w:val="center"/>
          </w:tcPr>
          <w:p w14:paraId="43A67945"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SPI_MISO</w:t>
            </w:r>
          </w:p>
        </w:tc>
      </w:tr>
      <w:tr w:rsidR="00D50B4C" w:rsidRPr="009522A6" w14:paraId="1126099F" w14:textId="77777777" w:rsidTr="00D50B4C">
        <w:trPr>
          <w:trHeight w:hRule="exact" w:val="451"/>
        </w:trPr>
        <w:tc>
          <w:tcPr>
            <w:tcW w:w="1635" w:type="pct"/>
            <w:vAlign w:val="center"/>
          </w:tcPr>
          <w:p w14:paraId="30DFBA48"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HOLD</w:t>
            </w:r>
          </w:p>
        </w:tc>
        <w:tc>
          <w:tcPr>
            <w:tcW w:w="608" w:type="pct"/>
            <w:shd w:val="clear" w:color="auto" w:fill="FFFFFF" w:themeFill="background1"/>
            <w:vAlign w:val="center"/>
          </w:tcPr>
          <w:p w14:paraId="11FA2151"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11</w:t>
            </w:r>
          </w:p>
        </w:tc>
        <w:tc>
          <w:tcPr>
            <w:tcW w:w="655" w:type="pct"/>
            <w:shd w:val="clear" w:color="auto" w:fill="FFFFFF" w:themeFill="background1"/>
            <w:vAlign w:val="center"/>
          </w:tcPr>
          <w:p w14:paraId="43DCED01"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12</w:t>
            </w:r>
          </w:p>
        </w:tc>
        <w:tc>
          <w:tcPr>
            <w:tcW w:w="2102" w:type="pct"/>
            <w:vAlign w:val="center"/>
          </w:tcPr>
          <w:p w14:paraId="0D7D0B45"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SPI_MOSI</w:t>
            </w:r>
          </w:p>
        </w:tc>
      </w:tr>
      <w:tr w:rsidR="00D50B4C" w:rsidRPr="009522A6" w14:paraId="1901F561" w14:textId="77777777" w:rsidTr="00D50B4C">
        <w:trPr>
          <w:trHeight w:hRule="exact" w:val="442"/>
        </w:trPr>
        <w:tc>
          <w:tcPr>
            <w:tcW w:w="1635" w:type="pct"/>
            <w:vAlign w:val="center"/>
          </w:tcPr>
          <w:p w14:paraId="7B4BCB09"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CHIP_SELECT_ 2</w:t>
            </w:r>
          </w:p>
        </w:tc>
        <w:tc>
          <w:tcPr>
            <w:tcW w:w="608" w:type="pct"/>
            <w:shd w:val="clear" w:color="auto" w:fill="FFFFFF" w:themeFill="background1"/>
            <w:vAlign w:val="center"/>
          </w:tcPr>
          <w:p w14:paraId="25B913E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13</w:t>
            </w:r>
          </w:p>
        </w:tc>
        <w:tc>
          <w:tcPr>
            <w:tcW w:w="655" w:type="pct"/>
            <w:shd w:val="clear" w:color="auto" w:fill="FFFFFF" w:themeFill="background1"/>
            <w:vAlign w:val="center"/>
          </w:tcPr>
          <w:p w14:paraId="483D53AB"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14</w:t>
            </w:r>
          </w:p>
        </w:tc>
        <w:tc>
          <w:tcPr>
            <w:tcW w:w="2102" w:type="pct"/>
            <w:vAlign w:val="center"/>
          </w:tcPr>
          <w:p w14:paraId="73BF9D49"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GND</w:t>
            </w:r>
          </w:p>
        </w:tc>
      </w:tr>
      <w:tr w:rsidR="00D50B4C" w:rsidRPr="009522A6" w14:paraId="4BC7B012" w14:textId="77777777" w:rsidTr="00D50B4C">
        <w:trPr>
          <w:trHeight w:hRule="exact" w:val="460"/>
        </w:trPr>
        <w:tc>
          <w:tcPr>
            <w:tcW w:w="1635" w:type="pct"/>
            <w:vAlign w:val="center"/>
          </w:tcPr>
          <w:p w14:paraId="7B2F4774"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WRITE_PROTECT</w:t>
            </w:r>
          </w:p>
        </w:tc>
        <w:tc>
          <w:tcPr>
            <w:tcW w:w="608" w:type="pct"/>
            <w:shd w:val="clear" w:color="auto" w:fill="FFFFFF" w:themeFill="background1"/>
            <w:vAlign w:val="center"/>
          </w:tcPr>
          <w:p w14:paraId="5FD5165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15</w:t>
            </w:r>
          </w:p>
        </w:tc>
        <w:tc>
          <w:tcPr>
            <w:tcW w:w="655" w:type="pct"/>
            <w:shd w:val="clear" w:color="auto" w:fill="FFFFFF" w:themeFill="background1"/>
            <w:vAlign w:val="center"/>
          </w:tcPr>
          <w:p w14:paraId="0CC6E259"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16</w:t>
            </w:r>
          </w:p>
        </w:tc>
        <w:tc>
          <w:tcPr>
            <w:tcW w:w="2102" w:type="pct"/>
            <w:vAlign w:val="center"/>
          </w:tcPr>
          <w:p w14:paraId="44E62289"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TP_SERIAL_IRQ</w:t>
            </w:r>
          </w:p>
        </w:tc>
      </w:tr>
      <w:tr w:rsidR="00D50B4C" w:rsidRPr="009522A6" w14:paraId="4594B493" w14:textId="77777777" w:rsidTr="00D50B4C">
        <w:trPr>
          <w:trHeight w:hRule="exact" w:val="442"/>
        </w:trPr>
        <w:tc>
          <w:tcPr>
            <w:tcW w:w="1635" w:type="pct"/>
            <w:vAlign w:val="center"/>
          </w:tcPr>
          <w:p w14:paraId="46BA7543"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SPI_TPM_INT_N</w:t>
            </w:r>
          </w:p>
        </w:tc>
        <w:tc>
          <w:tcPr>
            <w:tcW w:w="608" w:type="pct"/>
            <w:shd w:val="clear" w:color="auto" w:fill="FFFFFF" w:themeFill="background1"/>
            <w:vAlign w:val="center"/>
          </w:tcPr>
          <w:p w14:paraId="7A315331"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17</w:t>
            </w:r>
          </w:p>
        </w:tc>
        <w:tc>
          <w:tcPr>
            <w:tcW w:w="655" w:type="pct"/>
            <w:shd w:val="clear" w:color="auto" w:fill="FFFFFF" w:themeFill="background1"/>
            <w:vAlign w:val="center"/>
          </w:tcPr>
          <w:p w14:paraId="5151866C"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18</w:t>
            </w:r>
          </w:p>
        </w:tc>
        <w:tc>
          <w:tcPr>
            <w:tcW w:w="2102" w:type="pct"/>
            <w:vAlign w:val="center"/>
          </w:tcPr>
          <w:p w14:paraId="3F9EAE62"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+3.3A OR +1.8A</w:t>
            </w:r>
          </w:p>
        </w:tc>
      </w:tr>
      <w:tr w:rsidR="00D50B4C" w:rsidRPr="009522A6" w14:paraId="528A472F" w14:textId="77777777" w:rsidTr="00D50B4C">
        <w:trPr>
          <w:trHeight w:hRule="exact" w:val="460"/>
        </w:trPr>
        <w:tc>
          <w:tcPr>
            <w:tcW w:w="1635" w:type="pct"/>
            <w:vAlign w:val="center"/>
          </w:tcPr>
          <w:p w14:paraId="74E05679"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PLTRST</w:t>
            </w:r>
          </w:p>
        </w:tc>
        <w:tc>
          <w:tcPr>
            <w:tcW w:w="608" w:type="pct"/>
            <w:shd w:val="clear" w:color="auto" w:fill="FFFFFF" w:themeFill="background1"/>
            <w:vAlign w:val="center"/>
          </w:tcPr>
          <w:p w14:paraId="5D624F73"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19</w:t>
            </w:r>
          </w:p>
        </w:tc>
        <w:tc>
          <w:tcPr>
            <w:tcW w:w="655" w:type="pct"/>
            <w:shd w:val="clear" w:color="auto" w:fill="FFFFFF" w:themeFill="background1"/>
            <w:vAlign w:val="center"/>
          </w:tcPr>
          <w:p w14:paraId="1F8ED369"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20</w:t>
            </w:r>
          </w:p>
        </w:tc>
        <w:tc>
          <w:tcPr>
            <w:tcW w:w="2102" w:type="pct"/>
            <w:vAlign w:val="center"/>
          </w:tcPr>
          <w:p w14:paraId="45511473"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RSVD</w:t>
            </w:r>
          </w:p>
        </w:tc>
      </w:tr>
    </w:tbl>
    <w:p w14:paraId="14623091" w14:textId="64EB23F2" w:rsidR="00ED0560" w:rsidRPr="009522A6" w:rsidRDefault="00ED0560" w:rsidP="00D50B4C">
      <w:pPr>
        <w:tabs>
          <w:tab w:val="left" w:pos="0"/>
          <w:tab w:val="left" w:pos="1135"/>
        </w:tabs>
        <w:spacing w:before="120"/>
        <w:ind w:right="-43"/>
        <w:rPr>
          <w:rFonts w:cstheme="minorHAnsi"/>
        </w:rPr>
      </w:pPr>
      <w:r w:rsidRPr="009522A6">
        <w:rPr>
          <w:rFonts w:cstheme="minorHAnsi"/>
        </w:rPr>
        <w:t>SPI TPM AIC hosts the SLB967</w:t>
      </w:r>
      <w:r w:rsidR="00A07701">
        <w:rPr>
          <w:rFonts w:cstheme="minorHAnsi"/>
        </w:rPr>
        <w:t>2V</w:t>
      </w:r>
      <w:r w:rsidRPr="009522A6">
        <w:rPr>
          <w:rFonts w:cstheme="minorHAnsi"/>
        </w:rPr>
        <w:t>x chip from Infineon</w:t>
      </w:r>
      <w:r w:rsidR="00A35B24" w:rsidRPr="009522A6">
        <w:rPr>
          <w:rFonts w:cstheme="minorHAnsi"/>
        </w:rPr>
        <w:t>.</w:t>
      </w:r>
      <w:r w:rsidRPr="009522A6">
        <w:rPr>
          <w:rFonts w:cstheme="minorHAnsi"/>
        </w:rPr>
        <w:t xml:space="preserve"> It supports an SPI interface with a transfer rate of up to 43MHz. Its power management is handled internally; no explicit power-down or standby mode is required. The device automatically enters a low-power state after each successful command/response transaction. If a transaction is started on the SPI bus from the host platform, the device will wake immediately and will return to the low-power mode after the transaction has been finished.</w:t>
      </w:r>
    </w:p>
    <w:p w14:paraId="3B72E799" w14:textId="77777777" w:rsidR="0031631B" w:rsidRPr="009522A6" w:rsidRDefault="0031631B" w:rsidP="004E3FA9">
      <w:pPr>
        <w:pStyle w:val="Heading2"/>
      </w:pPr>
      <w:bookmarkStart w:id="672" w:name="_Toc206402130"/>
      <w:r w:rsidRPr="009522A6">
        <w:t>Test plan link (RVP/ SIV)</w:t>
      </w:r>
      <w:bookmarkEnd w:id="672"/>
    </w:p>
    <w:p w14:paraId="422BBF89" w14:textId="77777777" w:rsidR="0031631B" w:rsidRPr="009522A6" w:rsidRDefault="0031631B" w:rsidP="0031631B">
      <w:pPr>
        <w:rPr>
          <w:rFonts w:cstheme="minorHAnsi"/>
          <w:lang w:val="en-IN" w:eastAsia="en-IN"/>
        </w:rPr>
      </w:pPr>
      <w:r w:rsidRPr="009522A6">
        <w:rPr>
          <w:rFonts w:cstheme="minorHAnsi"/>
          <w:lang w:val="en-IN" w:eastAsia="en-IN"/>
        </w:rPr>
        <w:t>Link: will be updated in the HAS1.0 version.</w:t>
      </w:r>
    </w:p>
    <w:p w14:paraId="7904F3E7" w14:textId="77777777" w:rsidR="0031631B" w:rsidRPr="009522A6" w:rsidRDefault="0031631B" w:rsidP="00D50B4C">
      <w:pPr>
        <w:tabs>
          <w:tab w:val="left" w:pos="0"/>
          <w:tab w:val="left" w:pos="1135"/>
        </w:tabs>
        <w:spacing w:before="120"/>
        <w:ind w:right="-43"/>
        <w:rPr>
          <w:rFonts w:cstheme="minorHAnsi"/>
        </w:rPr>
      </w:pPr>
    </w:p>
    <w:p w14:paraId="04E0E05D" w14:textId="77777777" w:rsidR="005E6D68" w:rsidRPr="009522A6" w:rsidRDefault="005E6D68" w:rsidP="00DC33DF">
      <w:pPr>
        <w:pStyle w:val="Heading1"/>
      </w:pPr>
      <w:bookmarkStart w:id="673" w:name="_Toc206402131"/>
      <w:r w:rsidRPr="009522A6">
        <w:lastRenderedPageBreak/>
        <w:t>Power Delivery &amp; Sequencing</w:t>
      </w:r>
      <w:bookmarkEnd w:id="673"/>
    </w:p>
    <w:p w14:paraId="4C717CBE" w14:textId="4BF34613" w:rsidR="00737D8E" w:rsidRPr="009522A6" w:rsidRDefault="00737D8E" w:rsidP="004E3FA9">
      <w:pPr>
        <w:pStyle w:val="Heading2"/>
      </w:pPr>
      <w:bookmarkStart w:id="674" w:name="_Toc206402132"/>
      <w:r w:rsidRPr="009522A6">
        <w:t>Overview</w:t>
      </w:r>
      <w:bookmarkEnd w:id="674"/>
    </w:p>
    <w:p w14:paraId="173A042E" w14:textId="30FFEF63" w:rsidR="00006F41" w:rsidRDefault="005E6D68" w:rsidP="00DC54CB">
      <w:pPr>
        <w:ind w:right="31"/>
        <w:rPr>
          <w:rFonts w:cstheme="minorHAnsi"/>
        </w:rPr>
      </w:pPr>
      <w:r w:rsidRPr="009522A6">
        <w:rPr>
          <w:rFonts w:cstheme="minorHAnsi"/>
        </w:rPr>
        <w:t xml:space="preserve">In this section, all the NVL </w:t>
      </w:r>
      <w:r w:rsidR="003000ED">
        <w:rPr>
          <w:rFonts w:cstheme="minorHAnsi"/>
        </w:rPr>
        <w:t>Ax</w:t>
      </w:r>
      <w:r w:rsidR="009F70AC">
        <w:rPr>
          <w:rFonts w:cstheme="minorHAnsi"/>
        </w:rPr>
        <w:t xml:space="preserve"> RVP</w:t>
      </w:r>
      <w:r w:rsidRPr="009522A6">
        <w:rPr>
          <w:rFonts w:cstheme="minorHAnsi"/>
        </w:rPr>
        <w:t xml:space="preserve"> power delivery implementation details (with respect to energy management, rest of the platform power delivery, IMVP9.3 VR, power sequencing, voltage margining, power accumulator and PnP requirement) </w:t>
      </w:r>
      <w:r w:rsidR="009F6CB0">
        <w:rPr>
          <w:rFonts w:cstheme="minorHAnsi"/>
        </w:rPr>
        <w:t>are</w:t>
      </w:r>
      <w:r w:rsidRPr="009522A6">
        <w:rPr>
          <w:rFonts w:cstheme="minorHAnsi"/>
        </w:rPr>
        <w:t xml:space="preserve"> covered. </w:t>
      </w:r>
    </w:p>
    <w:p w14:paraId="6497D3F9" w14:textId="15DC725E" w:rsidR="005E6D68" w:rsidRPr="009522A6" w:rsidRDefault="005E6D68" w:rsidP="00DC54CB">
      <w:pPr>
        <w:ind w:right="31"/>
        <w:rPr>
          <w:rFonts w:cstheme="minorHAnsi"/>
        </w:rPr>
      </w:pPr>
      <w:r w:rsidRPr="009522A6">
        <w:rPr>
          <w:rFonts w:cstheme="minorHAnsi"/>
        </w:rPr>
        <w:t>High level SoC Power scheme</w:t>
      </w:r>
      <w:r w:rsidR="00006F41">
        <w:rPr>
          <w:rFonts w:cstheme="minorHAnsi"/>
        </w:rPr>
        <w:t xml:space="preserve"> of</w:t>
      </w:r>
      <w:r w:rsidRPr="009522A6">
        <w:rPr>
          <w:rFonts w:cstheme="minorHAnsi"/>
        </w:rPr>
        <w:t xml:space="preserve"> NVL </w:t>
      </w:r>
      <w:r w:rsidR="00006F41">
        <w:rPr>
          <w:rFonts w:cstheme="minorHAnsi"/>
        </w:rPr>
        <w:t>Ax RVP is</w:t>
      </w:r>
      <w:r w:rsidRPr="009522A6">
        <w:rPr>
          <w:rFonts w:cstheme="minorHAnsi"/>
        </w:rPr>
        <w:t xml:space="preserve"> shown in figure </w:t>
      </w:r>
      <w:r w:rsidR="00DC54CB" w:rsidRPr="009522A6">
        <w:rPr>
          <w:rFonts w:cstheme="minorHAnsi"/>
        </w:rPr>
        <w:t>below</w:t>
      </w:r>
      <w:r w:rsidRPr="009522A6">
        <w:rPr>
          <w:rFonts w:cstheme="minorHAnsi"/>
        </w:rPr>
        <w:t xml:space="preserve">. </w:t>
      </w:r>
    </w:p>
    <w:p w14:paraId="414F276B" w14:textId="77777777" w:rsidR="00D706C1" w:rsidRDefault="00D706C1" w:rsidP="00DC54CB">
      <w:pPr>
        <w:ind w:right="31"/>
        <w:rPr>
          <w:rFonts w:cstheme="minorHAnsi"/>
        </w:rPr>
      </w:pPr>
    </w:p>
    <w:p w14:paraId="1673CA5A" w14:textId="62D7D755" w:rsidR="00D706C1" w:rsidRPr="009522A6" w:rsidRDefault="00656E19" w:rsidP="00DC54CB">
      <w:pPr>
        <w:ind w:right="31"/>
        <w:rPr>
          <w:rFonts w:cstheme="minorHAnsi"/>
        </w:rPr>
      </w:pPr>
      <w:r>
        <w:rPr>
          <w:rFonts w:cstheme="minorHAnsi"/>
          <w:noProof/>
        </w:rPr>
        <w:drawing>
          <wp:inline distT="0" distB="0" distL="0" distR="0" wp14:anchorId="79A79C3A" wp14:editId="44581E1C">
            <wp:extent cx="6282426" cy="5242084"/>
            <wp:effectExtent l="0" t="0" r="4445" b="0"/>
            <wp:docPr id="1474319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95126" cy="5252681"/>
                    </a:xfrm>
                    <a:prstGeom prst="rect">
                      <a:avLst/>
                    </a:prstGeom>
                    <a:noFill/>
                  </pic:spPr>
                </pic:pic>
              </a:graphicData>
            </a:graphic>
          </wp:inline>
        </w:drawing>
      </w:r>
    </w:p>
    <w:p w14:paraId="58BAD6A4" w14:textId="760CFCEB" w:rsidR="009A0EF7" w:rsidRDefault="009A0EF7" w:rsidP="009A0EF7">
      <w:pPr>
        <w:keepNext/>
        <w:tabs>
          <w:tab w:val="left" w:pos="0"/>
        </w:tabs>
        <w:spacing w:before="0" w:after="0"/>
        <w:ind w:right="29"/>
        <w:jc w:val="center"/>
      </w:pPr>
    </w:p>
    <w:p w14:paraId="7F8A40A2" w14:textId="236347E9" w:rsidR="009A0EF7" w:rsidRDefault="009A0EF7" w:rsidP="009A0EF7">
      <w:pPr>
        <w:pStyle w:val="Caption"/>
      </w:pPr>
      <w:bookmarkStart w:id="675" w:name="_Toc206402244"/>
      <w:r>
        <w:t xml:space="preserve">Figure </w:t>
      </w:r>
      <w:r w:rsidR="0076286A">
        <w:fldChar w:fldCharType="begin"/>
      </w:r>
      <w:r w:rsidR="0076286A">
        <w:instrText xml:space="preserve"> STYLEREF 1 \s </w:instrText>
      </w:r>
      <w:r w:rsidR="0076286A">
        <w:fldChar w:fldCharType="separate"/>
      </w:r>
      <w:r w:rsidR="00FA3322">
        <w:rPr>
          <w:noProof/>
        </w:rPr>
        <w:t>21</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1</w:t>
      </w:r>
      <w:r w:rsidR="0076286A">
        <w:fldChar w:fldCharType="end"/>
      </w:r>
      <w:r>
        <w:t xml:space="preserve">: </w:t>
      </w:r>
      <w:r w:rsidRPr="00CC1E43">
        <w:t>NVL</w:t>
      </w:r>
      <w:r w:rsidR="009B6401">
        <w:t>-</w:t>
      </w:r>
      <w:r w:rsidR="00786B17">
        <w:t>A</w:t>
      </w:r>
      <w:r w:rsidR="009B6401">
        <w:t xml:space="preserve">x </w:t>
      </w:r>
      <w:r w:rsidRPr="00CC1E43">
        <w:t>High Level SoC Power Scheme</w:t>
      </w:r>
      <w:bookmarkEnd w:id="675"/>
    </w:p>
    <w:p w14:paraId="5AB5BB5C" w14:textId="77777777" w:rsidR="009A0EF7" w:rsidRPr="009A0EF7" w:rsidRDefault="009A0EF7" w:rsidP="009A0EF7"/>
    <w:p w14:paraId="718FC5A2" w14:textId="246C3F6C" w:rsidR="009B6401" w:rsidRDefault="009B6401" w:rsidP="009B6401">
      <w:pPr>
        <w:keepNext/>
        <w:tabs>
          <w:tab w:val="left" w:pos="0"/>
        </w:tabs>
        <w:spacing w:before="0" w:after="0"/>
        <w:ind w:right="29"/>
        <w:jc w:val="center"/>
      </w:pPr>
    </w:p>
    <w:p w14:paraId="1E384B27" w14:textId="77777777" w:rsidR="00944C17" w:rsidRPr="00944C17" w:rsidRDefault="00944C17">
      <w:pPr>
        <w:spacing w:before="0" w:after="160" w:line="259" w:lineRule="auto"/>
        <w:jc w:val="left"/>
        <w:rPr>
          <w:rFonts w:cstheme="minorHAnsi"/>
          <w:i/>
          <w:color w:val="0860A8"/>
          <w:sz w:val="2"/>
          <w:szCs w:val="2"/>
        </w:rPr>
      </w:pPr>
      <w:r>
        <w:rPr>
          <w:rFonts w:cstheme="minorHAnsi"/>
        </w:rPr>
        <w:br w:type="page"/>
      </w:r>
    </w:p>
    <w:p w14:paraId="3E938F1A" w14:textId="77777777" w:rsidR="005E6D68" w:rsidRPr="009522A6" w:rsidRDefault="005E6D68" w:rsidP="004E3FA9">
      <w:pPr>
        <w:pStyle w:val="Heading2"/>
      </w:pPr>
      <w:bookmarkStart w:id="676" w:name="_Toc206402133"/>
      <w:r w:rsidRPr="009522A6">
        <w:lastRenderedPageBreak/>
        <w:t>Platform PRD/MRD</w:t>
      </w:r>
      <w:bookmarkEnd w:id="676"/>
    </w:p>
    <w:p w14:paraId="3DE5C012" w14:textId="2591A3DF" w:rsidR="005E6D68" w:rsidRPr="00BE26BB" w:rsidRDefault="005E6D68" w:rsidP="005E6D68">
      <w:pPr>
        <w:tabs>
          <w:tab w:val="left" w:pos="0"/>
        </w:tabs>
        <w:ind w:right="-48"/>
        <w:rPr>
          <w:rFonts w:cstheme="minorHAnsi"/>
          <w:color w:val="FF0000"/>
        </w:rPr>
      </w:pPr>
      <w:r w:rsidRPr="009522A6">
        <w:rPr>
          <w:rFonts w:cstheme="minorHAnsi"/>
        </w:rPr>
        <w:t>NVL</w:t>
      </w:r>
      <w:r w:rsidR="007B1F65">
        <w:rPr>
          <w:rFonts w:cstheme="minorHAnsi"/>
        </w:rPr>
        <w:t xml:space="preserve"> Ax</w:t>
      </w:r>
      <w:r w:rsidRPr="009522A6">
        <w:rPr>
          <w:rFonts w:cstheme="minorHAnsi"/>
        </w:rPr>
        <w:t xml:space="preserve"> Platform MRD details are provided in the </w:t>
      </w:r>
      <w:r w:rsidR="000323DF" w:rsidRPr="00A93C67">
        <w:rPr>
          <w:rFonts w:cstheme="minorHAnsi"/>
          <w:color w:val="FF0000"/>
          <w:highlight w:val="yellow"/>
        </w:rPr>
        <w:t>LINK</w:t>
      </w:r>
    </w:p>
    <w:p w14:paraId="37E08913" w14:textId="10AD3FA2" w:rsidR="005E6D68" w:rsidRPr="009522A6" w:rsidRDefault="005E6D68" w:rsidP="005E6D68">
      <w:pPr>
        <w:tabs>
          <w:tab w:val="left" w:pos="0"/>
        </w:tabs>
        <w:ind w:right="-48"/>
        <w:rPr>
          <w:rFonts w:cstheme="minorHAnsi"/>
        </w:rPr>
      </w:pPr>
      <w:r w:rsidRPr="009522A6">
        <w:rPr>
          <w:rFonts w:cstheme="minorHAnsi"/>
        </w:rPr>
        <w:t xml:space="preserve">NVL </w:t>
      </w:r>
      <w:r w:rsidR="007B1F65">
        <w:rPr>
          <w:rFonts w:cstheme="minorHAnsi"/>
        </w:rPr>
        <w:t>Ax</w:t>
      </w:r>
      <w:r w:rsidRPr="009522A6">
        <w:rPr>
          <w:rFonts w:cstheme="minorHAnsi"/>
        </w:rPr>
        <w:t xml:space="preserve"> Platform PRD details are provided in the </w:t>
      </w:r>
      <w:r w:rsidR="000323DF" w:rsidRPr="00A93C67">
        <w:rPr>
          <w:rFonts w:cstheme="minorHAnsi"/>
          <w:color w:val="FF0000"/>
          <w:highlight w:val="yellow"/>
        </w:rPr>
        <w:t>LINK</w:t>
      </w:r>
    </w:p>
    <w:p w14:paraId="3BF76456" w14:textId="3783FF63" w:rsidR="005E6D68" w:rsidRPr="009522A6" w:rsidRDefault="005E6D68" w:rsidP="004E3FA9">
      <w:pPr>
        <w:pStyle w:val="Heading2"/>
      </w:pPr>
      <w:bookmarkStart w:id="677" w:name="_Toc206402134"/>
      <w:r w:rsidRPr="009522A6">
        <w:t xml:space="preserve">NVL </w:t>
      </w:r>
      <w:r w:rsidR="007B1F65">
        <w:t>Ax</w:t>
      </w:r>
      <w:r w:rsidRPr="009522A6">
        <w:t xml:space="preserve"> RVP PD PRD</w:t>
      </w:r>
      <w:bookmarkEnd w:id="677"/>
      <w:r w:rsidRPr="009522A6">
        <w:t xml:space="preserve"> </w:t>
      </w:r>
    </w:p>
    <w:p w14:paraId="1C7B9A2A" w14:textId="09AB03EF" w:rsidR="0094266C" w:rsidRPr="009522A6" w:rsidRDefault="005E6D68" w:rsidP="00423291">
      <w:pPr>
        <w:ind w:right="-48"/>
        <w:rPr>
          <w:rFonts w:cstheme="minorHAnsi"/>
          <w:b/>
          <w:bCs/>
          <w:color w:val="0860A8"/>
          <w:sz w:val="28"/>
          <w:szCs w:val="28"/>
        </w:rPr>
      </w:pPr>
      <w:r w:rsidRPr="009522A6">
        <w:rPr>
          <w:rFonts w:cstheme="minorHAnsi"/>
        </w:rPr>
        <w:t xml:space="preserve">NVL </w:t>
      </w:r>
      <w:r w:rsidR="007B1F65">
        <w:rPr>
          <w:rFonts w:cstheme="minorHAnsi"/>
        </w:rPr>
        <w:t>Ax</w:t>
      </w:r>
      <w:r w:rsidRPr="009522A6">
        <w:rPr>
          <w:rFonts w:cstheme="minorHAnsi"/>
        </w:rPr>
        <w:t xml:space="preserve"> RVP Power delivery list of RVP PRD’s are provided in the </w:t>
      </w:r>
      <w:r w:rsidR="000323DF" w:rsidRPr="00A93C67">
        <w:rPr>
          <w:rFonts w:cstheme="minorHAnsi"/>
          <w:color w:val="FF0000"/>
          <w:highlight w:val="yellow"/>
        </w:rPr>
        <w:t>LINK</w:t>
      </w:r>
    </w:p>
    <w:p w14:paraId="1A0DB560" w14:textId="614B092E" w:rsidR="005E6D68" w:rsidRPr="009522A6" w:rsidRDefault="00393C06" w:rsidP="004E3FA9">
      <w:pPr>
        <w:pStyle w:val="Heading2"/>
      </w:pPr>
      <w:bookmarkStart w:id="678" w:name="_Toc206402135"/>
      <w:r>
        <w:t xml:space="preserve">NVL Ax </w:t>
      </w:r>
      <w:r w:rsidR="005E6D68" w:rsidRPr="009522A6">
        <w:t>RVP LZ PD Details</w:t>
      </w:r>
      <w:bookmarkEnd w:id="678"/>
    </w:p>
    <w:p w14:paraId="7F13A722" w14:textId="29806ECB" w:rsidR="005E6D68" w:rsidRPr="009522A6" w:rsidRDefault="005E6D68" w:rsidP="007E7835">
      <w:pPr>
        <w:tabs>
          <w:tab w:val="left" w:pos="0"/>
        </w:tabs>
        <w:ind w:right="-48"/>
        <w:rPr>
          <w:rFonts w:cstheme="minorHAnsi"/>
        </w:rPr>
      </w:pPr>
      <w:r w:rsidRPr="009522A6">
        <w:rPr>
          <w:rFonts w:cstheme="minorHAnsi"/>
        </w:rPr>
        <w:t xml:space="preserve">NVL </w:t>
      </w:r>
      <w:r w:rsidR="00774B6D">
        <w:rPr>
          <w:rFonts w:cstheme="minorHAnsi"/>
        </w:rPr>
        <w:t>Ax RVP</w:t>
      </w:r>
      <w:r w:rsidRPr="009522A6">
        <w:rPr>
          <w:rFonts w:cstheme="minorHAnsi"/>
        </w:rPr>
        <w:t xml:space="preserve"> Landing zone details about power delivery </w:t>
      </w:r>
      <w:r w:rsidR="00C57019" w:rsidRPr="009522A6">
        <w:rPr>
          <w:rFonts w:cstheme="minorHAnsi"/>
        </w:rPr>
        <w:t>are</w:t>
      </w:r>
      <w:r w:rsidRPr="009522A6">
        <w:rPr>
          <w:rFonts w:cstheme="minorHAnsi"/>
        </w:rPr>
        <w:t xml:space="preserve"> mentioned below table</w:t>
      </w:r>
      <w:r w:rsidR="00681264" w:rsidRPr="009522A6">
        <w:rPr>
          <w:rFonts w:cstheme="minorHAnsi"/>
        </w:rPr>
        <w:t>.</w:t>
      </w:r>
    </w:p>
    <w:p w14:paraId="60DC990C" w14:textId="077BB10A" w:rsidR="00924662" w:rsidRPr="009522A6" w:rsidRDefault="00924662" w:rsidP="00BC1367">
      <w:pPr>
        <w:pStyle w:val="Caption"/>
        <w:spacing w:before="120" w:after="0"/>
        <w:rPr>
          <w:rFonts w:cstheme="minorHAnsi"/>
        </w:rPr>
      </w:pPr>
      <w:bookmarkStart w:id="679" w:name="_Toc206402359"/>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5378B8">
        <w:rPr>
          <w:rFonts w:cstheme="minorHAnsi"/>
          <w:noProof/>
        </w:rPr>
        <w:t>94</w:t>
      </w:r>
      <w:r w:rsidRPr="009522A6">
        <w:rPr>
          <w:rFonts w:cstheme="minorHAnsi"/>
        </w:rPr>
        <w:fldChar w:fldCharType="end"/>
      </w:r>
      <w:r w:rsidRPr="009522A6">
        <w:rPr>
          <w:rFonts w:cstheme="minorHAnsi"/>
        </w:rPr>
        <w:t xml:space="preserve">: NVL </w:t>
      </w:r>
      <w:r w:rsidR="00774B6D">
        <w:rPr>
          <w:rFonts w:cstheme="minorHAnsi"/>
        </w:rPr>
        <w:t>Ax</w:t>
      </w:r>
      <w:r w:rsidRPr="009522A6">
        <w:rPr>
          <w:rFonts w:cstheme="minorHAnsi"/>
        </w:rPr>
        <w:t xml:space="preserve"> Power delivery Landing zone</w:t>
      </w:r>
      <w:bookmarkEnd w:id="679"/>
    </w:p>
    <w:tbl>
      <w:tblPr>
        <w:tblStyle w:val="TableGrid1"/>
        <w:tblW w:w="8995" w:type="dxa"/>
        <w:tblLook w:val="04A0" w:firstRow="1" w:lastRow="0" w:firstColumn="1" w:lastColumn="0" w:noHBand="0" w:noVBand="1"/>
      </w:tblPr>
      <w:tblGrid>
        <w:gridCol w:w="860"/>
        <w:gridCol w:w="4535"/>
        <w:gridCol w:w="3600"/>
      </w:tblGrid>
      <w:tr w:rsidR="00FD2D69" w:rsidRPr="00FD2D69" w14:paraId="59B41346" w14:textId="77777777" w:rsidTr="0034761D">
        <w:trPr>
          <w:trHeight w:val="253"/>
        </w:trPr>
        <w:tc>
          <w:tcPr>
            <w:tcW w:w="860" w:type="dxa"/>
            <w:shd w:val="clear" w:color="auto" w:fill="2E74B5" w:themeFill="accent1" w:themeFillShade="BF"/>
            <w:hideMark/>
          </w:tcPr>
          <w:p w14:paraId="05E5D939" w14:textId="00B69927" w:rsidR="00FD2D69" w:rsidRPr="00FD2D69" w:rsidRDefault="00FD2D69" w:rsidP="007B6616">
            <w:pPr>
              <w:spacing w:before="0" w:after="0"/>
              <w:jc w:val="center"/>
              <w:rPr>
                <w:rFonts w:asciiTheme="minorHAnsi" w:eastAsia="Calibri" w:hAnsiTheme="minorHAnsi" w:cstheme="minorHAnsi"/>
                <w:b/>
                <w:color w:val="FFFFFF" w:themeColor="background1"/>
                <w:sz w:val="22"/>
                <w:szCs w:val="22"/>
              </w:rPr>
            </w:pPr>
            <w:r w:rsidRPr="00FD2D69">
              <w:rPr>
                <w:rFonts w:asciiTheme="minorHAnsi" w:eastAsia="Calibri" w:hAnsiTheme="minorHAnsi" w:cstheme="minorHAnsi"/>
                <w:b/>
                <w:color w:val="FFFFFF" w:themeColor="background1"/>
                <w:sz w:val="22"/>
                <w:szCs w:val="22"/>
              </w:rPr>
              <w:t>S</w:t>
            </w:r>
            <w:r w:rsidR="008E2166">
              <w:rPr>
                <w:rFonts w:asciiTheme="minorHAnsi" w:eastAsia="Calibri" w:hAnsiTheme="minorHAnsi" w:cstheme="minorHAnsi"/>
                <w:b/>
                <w:color w:val="FFFFFF" w:themeColor="background1"/>
                <w:sz w:val="22"/>
                <w:szCs w:val="22"/>
              </w:rPr>
              <w:t>l.No</w:t>
            </w:r>
          </w:p>
        </w:tc>
        <w:tc>
          <w:tcPr>
            <w:tcW w:w="4535" w:type="dxa"/>
            <w:shd w:val="clear" w:color="auto" w:fill="2E74B5" w:themeFill="accent1" w:themeFillShade="BF"/>
            <w:hideMark/>
          </w:tcPr>
          <w:p w14:paraId="5DCB10C9" w14:textId="77777777" w:rsidR="00FD2D69" w:rsidRPr="00FD2D69" w:rsidRDefault="00FD2D69" w:rsidP="007B6616">
            <w:pPr>
              <w:spacing w:before="0" w:after="0"/>
              <w:jc w:val="center"/>
              <w:rPr>
                <w:rFonts w:asciiTheme="minorHAnsi" w:eastAsia="Calibri" w:hAnsiTheme="minorHAnsi" w:cstheme="minorHAnsi"/>
                <w:b/>
                <w:color w:val="FFFFFF" w:themeColor="background1"/>
                <w:sz w:val="22"/>
                <w:szCs w:val="22"/>
              </w:rPr>
            </w:pPr>
            <w:r w:rsidRPr="00FD2D69">
              <w:rPr>
                <w:rFonts w:asciiTheme="minorHAnsi" w:eastAsia="Calibri" w:hAnsiTheme="minorHAnsi" w:cstheme="minorHAnsi"/>
                <w:b/>
                <w:color w:val="FFFFFF" w:themeColor="background1"/>
                <w:sz w:val="22"/>
                <w:szCs w:val="22"/>
              </w:rPr>
              <w:t>Domain Feature</w:t>
            </w:r>
          </w:p>
        </w:tc>
        <w:tc>
          <w:tcPr>
            <w:tcW w:w="3600" w:type="dxa"/>
            <w:shd w:val="clear" w:color="auto" w:fill="2E74B5" w:themeFill="accent1" w:themeFillShade="BF"/>
            <w:hideMark/>
          </w:tcPr>
          <w:p w14:paraId="524FC7E2" w14:textId="77777777" w:rsidR="00FD2D69" w:rsidRPr="00FD2D69" w:rsidRDefault="00FD2D69" w:rsidP="007B6616">
            <w:pPr>
              <w:spacing w:before="0" w:after="0"/>
              <w:jc w:val="center"/>
              <w:rPr>
                <w:rFonts w:asciiTheme="minorHAnsi" w:eastAsia="Calibri" w:hAnsiTheme="minorHAnsi" w:cstheme="minorHAnsi"/>
                <w:b/>
                <w:color w:val="FFFFFF" w:themeColor="background1"/>
                <w:sz w:val="22"/>
                <w:szCs w:val="22"/>
              </w:rPr>
            </w:pPr>
            <w:r w:rsidRPr="00FD2D69">
              <w:rPr>
                <w:rFonts w:asciiTheme="minorHAnsi" w:eastAsia="Calibri" w:hAnsiTheme="minorHAnsi" w:cstheme="minorHAnsi"/>
                <w:b/>
                <w:color w:val="FFFFFF" w:themeColor="background1"/>
                <w:sz w:val="22"/>
                <w:szCs w:val="22"/>
              </w:rPr>
              <w:t>Support</w:t>
            </w:r>
          </w:p>
        </w:tc>
      </w:tr>
      <w:tr w:rsidR="00FD2D69" w:rsidRPr="00FD2D69" w14:paraId="5D13F2D6" w14:textId="77777777" w:rsidTr="0034761D">
        <w:trPr>
          <w:trHeight w:val="371"/>
        </w:trPr>
        <w:tc>
          <w:tcPr>
            <w:tcW w:w="860" w:type="dxa"/>
            <w:hideMark/>
          </w:tcPr>
          <w:p w14:paraId="6C544D07"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1</w:t>
            </w:r>
          </w:p>
        </w:tc>
        <w:tc>
          <w:tcPr>
            <w:tcW w:w="4535" w:type="dxa"/>
            <w:hideMark/>
          </w:tcPr>
          <w:p w14:paraId="791BF542"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ATX 12V Aux power supply support - multi rail</w:t>
            </w:r>
          </w:p>
        </w:tc>
        <w:tc>
          <w:tcPr>
            <w:tcW w:w="3600" w:type="dxa"/>
            <w:hideMark/>
          </w:tcPr>
          <w:p w14:paraId="409CDE96" w14:textId="2660CC01"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 xml:space="preserve">No </w:t>
            </w:r>
            <w:r w:rsidRPr="0023751E">
              <w:rPr>
                <w:rFonts w:eastAsia="Calibri"/>
                <w:highlight w:val="yellow"/>
              </w:rPr>
              <w:t>TBD</w:t>
            </w:r>
          </w:p>
        </w:tc>
      </w:tr>
      <w:tr w:rsidR="00FD2D69" w:rsidRPr="00FD2D69" w14:paraId="7DA7C030" w14:textId="77777777" w:rsidTr="0034761D">
        <w:trPr>
          <w:trHeight w:val="371"/>
        </w:trPr>
        <w:tc>
          <w:tcPr>
            <w:tcW w:w="860" w:type="dxa"/>
            <w:hideMark/>
          </w:tcPr>
          <w:p w14:paraId="6157ED7B"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2</w:t>
            </w:r>
          </w:p>
        </w:tc>
        <w:tc>
          <w:tcPr>
            <w:tcW w:w="4535" w:type="dxa"/>
            <w:hideMark/>
          </w:tcPr>
          <w:p w14:paraId="053E7D8D"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DC barrel Jack (Primary AC brick Support)</w:t>
            </w:r>
          </w:p>
        </w:tc>
        <w:tc>
          <w:tcPr>
            <w:tcW w:w="3600" w:type="dxa"/>
            <w:hideMark/>
          </w:tcPr>
          <w:p w14:paraId="496332FC"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 xml:space="preserve">Yes </w:t>
            </w:r>
          </w:p>
        </w:tc>
      </w:tr>
      <w:tr w:rsidR="00FD2D69" w:rsidRPr="00FD2D69" w14:paraId="7DA2FBE0" w14:textId="77777777" w:rsidTr="0034761D">
        <w:trPr>
          <w:trHeight w:val="371"/>
        </w:trPr>
        <w:tc>
          <w:tcPr>
            <w:tcW w:w="860" w:type="dxa"/>
            <w:hideMark/>
          </w:tcPr>
          <w:p w14:paraId="2784FF0E"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3</w:t>
            </w:r>
          </w:p>
        </w:tc>
        <w:tc>
          <w:tcPr>
            <w:tcW w:w="4535" w:type="dxa"/>
            <w:hideMark/>
          </w:tcPr>
          <w:p w14:paraId="34397B40"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DC barrel Jack (Aux AC brick Support)</w:t>
            </w:r>
          </w:p>
        </w:tc>
        <w:tc>
          <w:tcPr>
            <w:tcW w:w="3600" w:type="dxa"/>
            <w:hideMark/>
          </w:tcPr>
          <w:p w14:paraId="1C3A24D0"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Yes</w:t>
            </w:r>
          </w:p>
        </w:tc>
      </w:tr>
      <w:tr w:rsidR="00FD2D69" w:rsidRPr="00FD2D69" w14:paraId="5FE78E1D" w14:textId="77777777" w:rsidTr="0034761D">
        <w:trPr>
          <w:trHeight w:val="620"/>
        </w:trPr>
        <w:tc>
          <w:tcPr>
            <w:tcW w:w="860" w:type="dxa"/>
            <w:hideMark/>
          </w:tcPr>
          <w:p w14:paraId="70A5C90B"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4</w:t>
            </w:r>
          </w:p>
        </w:tc>
        <w:tc>
          <w:tcPr>
            <w:tcW w:w="4535" w:type="dxa"/>
            <w:hideMark/>
          </w:tcPr>
          <w:p w14:paraId="231E90D3" w14:textId="51E9BAC2"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Type-C Power Delivery w/</w:t>
            </w:r>
            <w:r w:rsidR="00154301">
              <w:rPr>
                <w:rFonts w:asciiTheme="minorHAnsi" w:eastAsia="Calibri" w:hAnsiTheme="minorHAnsi" w:cstheme="minorHAnsi"/>
                <w:sz w:val="22"/>
                <w:szCs w:val="22"/>
              </w:rPr>
              <w:t xml:space="preserve"> </w:t>
            </w:r>
            <w:r w:rsidRPr="00FD2D69">
              <w:rPr>
                <w:rFonts w:asciiTheme="minorHAnsi" w:eastAsia="Calibri" w:hAnsiTheme="minorHAnsi" w:cstheme="minorHAnsi"/>
                <w:sz w:val="22"/>
                <w:szCs w:val="22"/>
              </w:rPr>
              <w:t>EPR@ 48V</w:t>
            </w:r>
          </w:p>
        </w:tc>
        <w:tc>
          <w:tcPr>
            <w:tcW w:w="3600" w:type="dxa"/>
            <w:hideMark/>
          </w:tcPr>
          <w:p w14:paraId="66A6C2CB"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2x No's - EPR 48V PD via TCSS Module</w:t>
            </w:r>
          </w:p>
          <w:p w14:paraId="268BE547"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1X Onboard EPR Type C PD</w:t>
            </w:r>
          </w:p>
        </w:tc>
      </w:tr>
      <w:tr w:rsidR="00FD2D69" w:rsidRPr="00FD2D69" w14:paraId="3C4FF0D0" w14:textId="77777777" w:rsidTr="0034761D">
        <w:trPr>
          <w:trHeight w:val="207"/>
        </w:trPr>
        <w:tc>
          <w:tcPr>
            <w:tcW w:w="860" w:type="dxa"/>
            <w:hideMark/>
          </w:tcPr>
          <w:p w14:paraId="5143C6A6"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5</w:t>
            </w:r>
          </w:p>
        </w:tc>
        <w:tc>
          <w:tcPr>
            <w:tcW w:w="4535" w:type="dxa"/>
            <w:hideMark/>
          </w:tcPr>
          <w:p w14:paraId="3028BF86"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RTC Battery Holder</w:t>
            </w:r>
          </w:p>
        </w:tc>
        <w:tc>
          <w:tcPr>
            <w:tcW w:w="3600" w:type="dxa"/>
            <w:hideMark/>
          </w:tcPr>
          <w:p w14:paraId="26483CC4"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Yes</w:t>
            </w:r>
          </w:p>
        </w:tc>
      </w:tr>
      <w:tr w:rsidR="00FD2D69" w:rsidRPr="00FD2D69" w14:paraId="40ECB433" w14:textId="77777777" w:rsidTr="0034761D">
        <w:trPr>
          <w:trHeight w:val="289"/>
        </w:trPr>
        <w:tc>
          <w:tcPr>
            <w:tcW w:w="860" w:type="dxa"/>
            <w:hideMark/>
          </w:tcPr>
          <w:p w14:paraId="61D62B96"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6</w:t>
            </w:r>
          </w:p>
        </w:tc>
        <w:tc>
          <w:tcPr>
            <w:tcW w:w="4535" w:type="dxa"/>
            <w:hideMark/>
          </w:tcPr>
          <w:p w14:paraId="7052F307"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Discrete IMVP VR controller</w:t>
            </w:r>
          </w:p>
        </w:tc>
        <w:tc>
          <w:tcPr>
            <w:tcW w:w="3600" w:type="dxa"/>
            <w:hideMark/>
          </w:tcPr>
          <w:p w14:paraId="39425612"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Motherboard solder down</w:t>
            </w:r>
          </w:p>
        </w:tc>
      </w:tr>
      <w:tr w:rsidR="00FD2D69" w:rsidRPr="00FD2D69" w14:paraId="51B989AB" w14:textId="77777777" w:rsidTr="0034761D">
        <w:trPr>
          <w:trHeight w:val="289"/>
        </w:trPr>
        <w:tc>
          <w:tcPr>
            <w:tcW w:w="860" w:type="dxa"/>
            <w:hideMark/>
          </w:tcPr>
          <w:p w14:paraId="53C9E331"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8</w:t>
            </w:r>
          </w:p>
        </w:tc>
        <w:tc>
          <w:tcPr>
            <w:tcW w:w="4535" w:type="dxa"/>
            <w:hideMark/>
          </w:tcPr>
          <w:p w14:paraId="031DA067"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PMIC support for memory PD</w:t>
            </w:r>
          </w:p>
        </w:tc>
        <w:tc>
          <w:tcPr>
            <w:tcW w:w="3600" w:type="dxa"/>
            <w:hideMark/>
          </w:tcPr>
          <w:p w14:paraId="229F3B7A"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No</w:t>
            </w:r>
          </w:p>
        </w:tc>
      </w:tr>
      <w:tr w:rsidR="00FD2D69" w:rsidRPr="00FD2D69" w14:paraId="718B5D84" w14:textId="77777777" w:rsidTr="0034761D">
        <w:trPr>
          <w:trHeight w:val="371"/>
        </w:trPr>
        <w:tc>
          <w:tcPr>
            <w:tcW w:w="860" w:type="dxa"/>
            <w:hideMark/>
          </w:tcPr>
          <w:p w14:paraId="55E34780"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9</w:t>
            </w:r>
          </w:p>
        </w:tc>
        <w:tc>
          <w:tcPr>
            <w:tcW w:w="4535" w:type="dxa"/>
            <w:hideMark/>
          </w:tcPr>
          <w:p w14:paraId="0B3AE64D"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Load switches/ Validation - debug VRs</w:t>
            </w:r>
          </w:p>
        </w:tc>
        <w:tc>
          <w:tcPr>
            <w:tcW w:w="3600" w:type="dxa"/>
            <w:hideMark/>
          </w:tcPr>
          <w:p w14:paraId="6DA1C18E"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Yes</w:t>
            </w:r>
          </w:p>
        </w:tc>
      </w:tr>
      <w:tr w:rsidR="00FD2D69" w:rsidRPr="00FD2D69" w14:paraId="48DC4D1E" w14:textId="77777777" w:rsidTr="0034761D">
        <w:trPr>
          <w:trHeight w:val="289"/>
        </w:trPr>
        <w:tc>
          <w:tcPr>
            <w:tcW w:w="860" w:type="dxa"/>
            <w:hideMark/>
          </w:tcPr>
          <w:p w14:paraId="0A8F97C1"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12</w:t>
            </w:r>
          </w:p>
        </w:tc>
        <w:tc>
          <w:tcPr>
            <w:tcW w:w="4535" w:type="dxa"/>
            <w:hideMark/>
          </w:tcPr>
          <w:p w14:paraId="41BD71E6"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Battery charger support</w:t>
            </w:r>
          </w:p>
        </w:tc>
        <w:tc>
          <w:tcPr>
            <w:tcW w:w="3600" w:type="dxa"/>
            <w:hideMark/>
          </w:tcPr>
          <w:p w14:paraId="1BC75388"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Yes</w:t>
            </w:r>
          </w:p>
        </w:tc>
      </w:tr>
      <w:tr w:rsidR="00FD2D69" w:rsidRPr="00FD2D69" w14:paraId="49FA9F13" w14:textId="77777777" w:rsidTr="0034761D">
        <w:trPr>
          <w:trHeight w:val="207"/>
        </w:trPr>
        <w:tc>
          <w:tcPr>
            <w:tcW w:w="860" w:type="dxa"/>
            <w:hideMark/>
          </w:tcPr>
          <w:p w14:paraId="46874107"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13</w:t>
            </w:r>
          </w:p>
        </w:tc>
        <w:tc>
          <w:tcPr>
            <w:tcW w:w="4535" w:type="dxa"/>
            <w:hideMark/>
          </w:tcPr>
          <w:p w14:paraId="4DD68E2C"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Battery support</w:t>
            </w:r>
          </w:p>
        </w:tc>
        <w:tc>
          <w:tcPr>
            <w:tcW w:w="3600" w:type="dxa"/>
            <w:hideMark/>
          </w:tcPr>
          <w:p w14:paraId="3B1905A7"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3S battery</w:t>
            </w:r>
          </w:p>
        </w:tc>
      </w:tr>
      <w:tr w:rsidR="00FD2D69" w:rsidRPr="00FD2D69" w14:paraId="261B9310" w14:textId="77777777" w:rsidTr="0034761D">
        <w:trPr>
          <w:trHeight w:val="289"/>
        </w:trPr>
        <w:tc>
          <w:tcPr>
            <w:tcW w:w="860" w:type="dxa"/>
            <w:hideMark/>
          </w:tcPr>
          <w:p w14:paraId="2EB579B7"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14</w:t>
            </w:r>
          </w:p>
        </w:tc>
        <w:tc>
          <w:tcPr>
            <w:tcW w:w="4535" w:type="dxa"/>
            <w:hideMark/>
          </w:tcPr>
          <w:p w14:paraId="030B24D8"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Connected standby mode</w:t>
            </w:r>
          </w:p>
        </w:tc>
        <w:tc>
          <w:tcPr>
            <w:tcW w:w="3600" w:type="dxa"/>
            <w:hideMark/>
          </w:tcPr>
          <w:p w14:paraId="5D913142"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 Yes</w:t>
            </w:r>
          </w:p>
        </w:tc>
      </w:tr>
      <w:tr w:rsidR="00FD2D69" w:rsidRPr="00FD2D69" w14:paraId="79EB732A" w14:textId="77777777" w:rsidTr="0034761D">
        <w:trPr>
          <w:trHeight w:val="242"/>
        </w:trPr>
        <w:tc>
          <w:tcPr>
            <w:tcW w:w="860" w:type="dxa"/>
            <w:hideMark/>
          </w:tcPr>
          <w:p w14:paraId="0AE58E61"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15</w:t>
            </w:r>
          </w:p>
        </w:tc>
        <w:tc>
          <w:tcPr>
            <w:tcW w:w="4535" w:type="dxa"/>
            <w:hideMark/>
          </w:tcPr>
          <w:p w14:paraId="2393D03E"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DeepSx mode</w:t>
            </w:r>
          </w:p>
        </w:tc>
        <w:tc>
          <w:tcPr>
            <w:tcW w:w="3600" w:type="dxa"/>
            <w:hideMark/>
          </w:tcPr>
          <w:p w14:paraId="78A8AC6B" w14:textId="2146E231"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 </w:t>
            </w:r>
            <w:r w:rsidRPr="00FD2D69">
              <w:rPr>
                <w:rFonts w:eastAsia="Calibri" w:cstheme="minorHAnsi"/>
                <w:szCs w:val="22"/>
              </w:rPr>
              <w:t>N</w:t>
            </w:r>
            <w:r w:rsidR="007B6616">
              <w:rPr>
                <w:rFonts w:eastAsia="Calibri" w:cstheme="minorHAnsi"/>
                <w:szCs w:val="22"/>
              </w:rPr>
              <w:t>o</w:t>
            </w:r>
          </w:p>
        </w:tc>
      </w:tr>
      <w:tr w:rsidR="00FD2D69" w:rsidRPr="00FD2D69" w14:paraId="1E23F0EA" w14:textId="77777777" w:rsidTr="0034761D">
        <w:trPr>
          <w:trHeight w:val="289"/>
        </w:trPr>
        <w:tc>
          <w:tcPr>
            <w:tcW w:w="860" w:type="dxa"/>
            <w:hideMark/>
          </w:tcPr>
          <w:p w14:paraId="58ADFA7B"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16</w:t>
            </w:r>
          </w:p>
        </w:tc>
        <w:tc>
          <w:tcPr>
            <w:tcW w:w="4535" w:type="dxa"/>
            <w:hideMark/>
          </w:tcPr>
          <w:p w14:paraId="256F3400"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Pseudo G3 support (AC &amp; DC)</w:t>
            </w:r>
          </w:p>
        </w:tc>
        <w:tc>
          <w:tcPr>
            <w:tcW w:w="3600" w:type="dxa"/>
            <w:hideMark/>
          </w:tcPr>
          <w:p w14:paraId="362AAC62"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 Yes</w:t>
            </w:r>
          </w:p>
        </w:tc>
      </w:tr>
      <w:tr w:rsidR="00FD2D69" w:rsidRPr="00FD2D69" w14:paraId="2066B3D9" w14:textId="77777777" w:rsidTr="0034761D">
        <w:trPr>
          <w:trHeight w:val="125"/>
        </w:trPr>
        <w:tc>
          <w:tcPr>
            <w:tcW w:w="860" w:type="dxa"/>
            <w:hideMark/>
          </w:tcPr>
          <w:p w14:paraId="63DDF528"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17</w:t>
            </w:r>
          </w:p>
        </w:tc>
        <w:tc>
          <w:tcPr>
            <w:tcW w:w="4535" w:type="dxa"/>
            <w:hideMark/>
          </w:tcPr>
          <w:p w14:paraId="5512E98E"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Wake sources</w:t>
            </w:r>
          </w:p>
        </w:tc>
        <w:tc>
          <w:tcPr>
            <w:tcW w:w="3600" w:type="dxa"/>
            <w:hideMark/>
          </w:tcPr>
          <w:p w14:paraId="5196C740" w14:textId="0AC67253" w:rsidR="00FD2D69" w:rsidRPr="00FD2D69" w:rsidRDefault="004647A7" w:rsidP="00F065F4">
            <w:pPr>
              <w:spacing w:before="0" w:after="0"/>
              <w:jc w:val="left"/>
              <w:rPr>
                <w:rFonts w:asciiTheme="minorHAnsi" w:eastAsia="Calibri" w:hAnsiTheme="minorHAnsi" w:cstheme="minorHAnsi"/>
                <w:sz w:val="22"/>
                <w:szCs w:val="22"/>
              </w:rPr>
            </w:pPr>
            <w:r w:rsidRPr="009522A6">
              <w:rPr>
                <w:rFonts w:cstheme="minorHAnsi"/>
                <w:color w:val="000000"/>
                <w:szCs w:val="22"/>
              </w:rPr>
              <w:t> </w:t>
            </w:r>
            <w:hyperlink r:id="rId144" w:history="1">
              <w:r w:rsidRPr="00EF4BA2">
                <w:rPr>
                  <w:rStyle w:val="Hyperlink"/>
                  <w:rFonts w:asciiTheme="minorHAnsi" w:hAnsiTheme="minorHAnsi" w:cstheme="minorHAnsi"/>
                  <w:szCs w:val="22"/>
                </w:rPr>
                <w:t>Wake event link</w:t>
              </w:r>
            </w:hyperlink>
          </w:p>
        </w:tc>
      </w:tr>
      <w:tr w:rsidR="00FD2D69" w:rsidRPr="00FD2D69" w14:paraId="35BB0968" w14:textId="77777777" w:rsidTr="0034761D">
        <w:trPr>
          <w:trHeight w:val="289"/>
        </w:trPr>
        <w:tc>
          <w:tcPr>
            <w:tcW w:w="860" w:type="dxa"/>
            <w:hideMark/>
          </w:tcPr>
          <w:p w14:paraId="614A3AAA" w14:textId="6DA2CB02"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1</w:t>
            </w:r>
            <w:r w:rsidR="00FB1B4A">
              <w:rPr>
                <w:rFonts w:asciiTheme="minorHAnsi" w:eastAsia="Calibri" w:hAnsiTheme="minorHAnsi" w:cstheme="minorHAnsi"/>
                <w:sz w:val="22"/>
                <w:szCs w:val="22"/>
              </w:rPr>
              <w:t>8</w:t>
            </w:r>
          </w:p>
        </w:tc>
        <w:tc>
          <w:tcPr>
            <w:tcW w:w="4535" w:type="dxa"/>
            <w:hideMark/>
          </w:tcPr>
          <w:p w14:paraId="77B9655E"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Force PS_ON jumper</w:t>
            </w:r>
          </w:p>
        </w:tc>
        <w:tc>
          <w:tcPr>
            <w:tcW w:w="3600" w:type="dxa"/>
            <w:hideMark/>
          </w:tcPr>
          <w:p w14:paraId="1E72D0A5" w14:textId="77777777" w:rsidR="00FD2D69" w:rsidRPr="00FD2D69" w:rsidRDefault="00FD2D69" w:rsidP="00F065F4">
            <w:pPr>
              <w:spacing w:before="0" w:after="0"/>
              <w:jc w:val="left"/>
              <w:rPr>
                <w:rFonts w:asciiTheme="minorHAnsi" w:eastAsia="Calibri" w:hAnsiTheme="minorHAnsi" w:cstheme="minorHAnsi"/>
                <w:sz w:val="22"/>
                <w:szCs w:val="22"/>
              </w:rPr>
            </w:pPr>
            <w:r w:rsidRPr="00FD2D69">
              <w:rPr>
                <w:rFonts w:asciiTheme="minorHAnsi" w:eastAsia="Calibri" w:hAnsiTheme="minorHAnsi" w:cstheme="minorHAnsi"/>
                <w:sz w:val="22"/>
                <w:szCs w:val="22"/>
              </w:rPr>
              <w:t> NA – No ATX support</w:t>
            </w:r>
          </w:p>
        </w:tc>
      </w:tr>
    </w:tbl>
    <w:p w14:paraId="5FD70C51" w14:textId="77777777" w:rsidR="00E34885" w:rsidRPr="00E34885" w:rsidRDefault="00E34885" w:rsidP="00E34885"/>
    <w:p w14:paraId="4A2150C6" w14:textId="79011D4E" w:rsidR="005E6D68" w:rsidRPr="00FE420D" w:rsidRDefault="005E6D68" w:rsidP="004E3FA9">
      <w:pPr>
        <w:pStyle w:val="Heading2"/>
        <w:rPr>
          <w:lang w:val="pt-BR"/>
        </w:rPr>
      </w:pPr>
      <w:bookmarkStart w:id="680" w:name="_Toc206402136"/>
      <w:r w:rsidRPr="000B2976">
        <w:rPr>
          <w:lang w:val="pt-BR"/>
        </w:rPr>
        <w:t xml:space="preserve">NVL </w:t>
      </w:r>
      <w:r w:rsidR="00393C06" w:rsidRPr="000B2976">
        <w:rPr>
          <w:lang w:val="pt-BR"/>
        </w:rPr>
        <w:t>Ax</w:t>
      </w:r>
      <w:r w:rsidRPr="000B2976">
        <w:rPr>
          <w:lang w:val="pt-BR"/>
        </w:rPr>
        <w:t xml:space="preserve"> RVP PD HW BOM</w:t>
      </w:r>
      <w:bookmarkEnd w:id="680"/>
    </w:p>
    <w:p w14:paraId="7B24A6A0" w14:textId="460E53B2" w:rsidR="005E6D68" w:rsidRPr="009522A6" w:rsidRDefault="005E6D68" w:rsidP="005E6D68">
      <w:pPr>
        <w:tabs>
          <w:tab w:val="left" w:pos="0"/>
        </w:tabs>
        <w:ind w:right="-48"/>
        <w:rPr>
          <w:rFonts w:cstheme="minorHAnsi"/>
        </w:rPr>
      </w:pPr>
      <w:r w:rsidRPr="009522A6">
        <w:rPr>
          <w:rFonts w:cstheme="minorHAnsi"/>
        </w:rPr>
        <w:t xml:space="preserve">NVL </w:t>
      </w:r>
      <w:r w:rsidR="00393C06">
        <w:rPr>
          <w:rFonts w:cstheme="minorHAnsi"/>
        </w:rPr>
        <w:t>Ax</w:t>
      </w:r>
      <w:r w:rsidRPr="009522A6">
        <w:rPr>
          <w:rFonts w:cstheme="minorHAnsi"/>
        </w:rPr>
        <w:t xml:space="preserve"> RVP PD Hardware BoM details mentioned in </w:t>
      </w:r>
      <w:r w:rsidR="00014CC5" w:rsidRPr="009522A6">
        <w:rPr>
          <w:rFonts w:cstheme="minorHAnsi"/>
        </w:rPr>
        <w:t>the</w:t>
      </w:r>
      <w:r w:rsidRPr="009522A6">
        <w:rPr>
          <w:rFonts w:cstheme="minorHAnsi"/>
        </w:rPr>
        <w:t xml:space="preserve"> table</w:t>
      </w:r>
      <w:r w:rsidR="00014CC5" w:rsidRPr="009522A6">
        <w:rPr>
          <w:rFonts w:cstheme="minorHAnsi"/>
        </w:rPr>
        <w:t xml:space="preserve"> below</w:t>
      </w:r>
      <w:r w:rsidR="009C244F" w:rsidRPr="009522A6">
        <w:rPr>
          <w:rFonts w:cstheme="minorHAnsi"/>
        </w:rPr>
        <w:t>.</w:t>
      </w:r>
      <w:r w:rsidR="006D610A">
        <w:rPr>
          <w:rFonts w:cstheme="minorHAnsi"/>
        </w:rPr>
        <w:t xml:space="preserve"> </w:t>
      </w:r>
      <w:r w:rsidR="006D610A" w:rsidRPr="006D610A">
        <w:rPr>
          <w:rFonts w:cstheme="minorHAnsi"/>
          <w:highlight w:val="yellow"/>
        </w:rPr>
        <w:t>(TBD)</w:t>
      </w:r>
    </w:p>
    <w:p w14:paraId="48193B24" w14:textId="73AFC262" w:rsidR="005E6D68" w:rsidRPr="009522A6" w:rsidRDefault="005E6D68" w:rsidP="00BC1367">
      <w:pPr>
        <w:pStyle w:val="Caption"/>
        <w:spacing w:before="120" w:after="0"/>
        <w:rPr>
          <w:rFonts w:cstheme="minorHAnsi"/>
        </w:rPr>
      </w:pPr>
      <w:bookmarkStart w:id="681" w:name="_Toc176365887"/>
      <w:bookmarkStart w:id="682" w:name="_Toc20640236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95</w:t>
      </w:r>
      <w:r w:rsidR="00924662" w:rsidRPr="009522A6">
        <w:rPr>
          <w:rFonts w:cstheme="minorHAnsi"/>
        </w:rPr>
        <w:fldChar w:fldCharType="end"/>
      </w:r>
      <w:r w:rsidRPr="009522A6">
        <w:rPr>
          <w:rFonts w:cstheme="minorHAnsi"/>
        </w:rPr>
        <w:t xml:space="preserve">: NVL </w:t>
      </w:r>
      <w:r w:rsidR="00296FC3">
        <w:rPr>
          <w:rFonts w:cstheme="minorHAnsi"/>
        </w:rPr>
        <w:t>AX</w:t>
      </w:r>
      <w:r w:rsidRPr="009522A6">
        <w:rPr>
          <w:rFonts w:cstheme="minorHAnsi"/>
        </w:rPr>
        <w:t xml:space="preserve"> RVP PD HW BoM</w:t>
      </w:r>
      <w:bookmarkEnd w:id="681"/>
      <w:bookmarkEnd w:id="682"/>
      <w:r w:rsidRPr="009522A6">
        <w:rPr>
          <w:rFonts w:cstheme="minorHAnsi"/>
        </w:rPr>
        <w:t xml:space="preserve"> </w:t>
      </w:r>
    </w:p>
    <w:tbl>
      <w:tblPr>
        <w:tblStyle w:val="TableGrid1"/>
        <w:tblW w:w="9847" w:type="dxa"/>
        <w:tblLook w:val="04A0" w:firstRow="1" w:lastRow="0" w:firstColumn="1" w:lastColumn="0" w:noHBand="0" w:noVBand="1"/>
      </w:tblPr>
      <w:tblGrid>
        <w:gridCol w:w="696"/>
        <w:gridCol w:w="3904"/>
        <w:gridCol w:w="1893"/>
        <w:gridCol w:w="3354"/>
      </w:tblGrid>
      <w:tr w:rsidR="006D49D5" w:rsidRPr="006D49D5" w14:paraId="63538DA7" w14:textId="77777777" w:rsidTr="006C68DC">
        <w:trPr>
          <w:trHeight w:val="283"/>
        </w:trPr>
        <w:tc>
          <w:tcPr>
            <w:tcW w:w="696" w:type="dxa"/>
            <w:shd w:val="clear" w:color="auto" w:fill="2E74B5" w:themeFill="accent1" w:themeFillShade="BF"/>
            <w:hideMark/>
          </w:tcPr>
          <w:p w14:paraId="3CD60D7F" w14:textId="77777777" w:rsidR="006D49D5" w:rsidRPr="006D49D5" w:rsidRDefault="006D49D5" w:rsidP="001E31D4">
            <w:pPr>
              <w:spacing w:before="0" w:after="0"/>
              <w:jc w:val="center"/>
              <w:rPr>
                <w:rFonts w:asciiTheme="minorHAnsi" w:eastAsia="Calibri" w:hAnsiTheme="minorHAnsi" w:cstheme="minorHAnsi"/>
                <w:b/>
                <w:color w:val="FFFFFF" w:themeColor="background1"/>
                <w:sz w:val="22"/>
                <w:szCs w:val="22"/>
              </w:rPr>
            </w:pPr>
            <w:r w:rsidRPr="006D49D5">
              <w:rPr>
                <w:rFonts w:asciiTheme="minorHAnsi" w:eastAsia="Calibri" w:hAnsiTheme="minorHAnsi" w:cstheme="minorHAnsi"/>
                <w:b/>
                <w:color w:val="FFFFFF" w:themeColor="background1"/>
                <w:sz w:val="22"/>
                <w:szCs w:val="22"/>
              </w:rPr>
              <w:t xml:space="preserve">Sl.No </w:t>
            </w:r>
          </w:p>
        </w:tc>
        <w:tc>
          <w:tcPr>
            <w:tcW w:w="3904" w:type="dxa"/>
            <w:shd w:val="clear" w:color="auto" w:fill="2E74B5" w:themeFill="accent1" w:themeFillShade="BF"/>
            <w:hideMark/>
          </w:tcPr>
          <w:p w14:paraId="7AD0A503" w14:textId="77777777" w:rsidR="006D49D5" w:rsidRPr="006D49D5" w:rsidRDefault="006D49D5" w:rsidP="001E31D4">
            <w:pPr>
              <w:spacing w:before="0" w:after="0"/>
              <w:jc w:val="center"/>
              <w:rPr>
                <w:rFonts w:asciiTheme="minorHAnsi" w:eastAsia="Calibri" w:hAnsiTheme="minorHAnsi" w:cstheme="minorHAnsi"/>
                <w:b/>
                <w:color w:val="FFFFFF" w:themeColor="background1"/>
                <w:sz w:val="22"/>
                <w:szCs w:val="22"/>
              </w:rPr>
            </w:pPr>
            <w:r w:rsidRPr="006D49D5">
              <w:rPr>
                <w:rFonts w:asciiTheme="minorHAnsi" w:eastAsia="Calibri" w:hAnsiTheme="minorHAnsi" w:cstheme="minorHAnsi"/>
                <w:b/>
                <w:color w:val="FFFFFF" w:themeColor="background1"/>
                <w:sz w:val="22"/>
                <w:szCs w:val="22"/>
              </w:rPr>
              <w:t xml:space="preserve">HW BOM Description </w:t>
            </w:r>
          </w:p>
        </w:tc>
        <w:tc>
          <w:tcPr>
            <w:tcW w:w="1893" w:type="dxa"/>
            <w:shd w:val="clear" w:color="auto" w:fill="2E74B5" w:themeFill="accent1" w:themeFillShade="BF"/>
            <w:hideMark/>
          </w:tcPr>
          <w:p w14:paraId="3157692A" w14:textId="77777777" w:rsidR="006D49D5" w:rsidRPr="006D49D5" w:rsidRDefault="006D49D5" w:rsidP="001E31D4">
            <w:pPr>
              <w:spacing w:before="0" w:after="0"/>
              <w:jc w:val="center"/>
              <w:rPr>
                <w:rFonts w:asciiTheme="minorHAnsi" w:eastAsia="Calibri" w:hAnsiTheme="minorHAnsi" w:cstheme="minorHAnsi"/>
                <w:b/>
                <w:color w:val="FFFFFF" w:themeColor="background1"/>
                <w:sz w:val="22"/>
                <w:szCs w:val="22"/>
              </w:rPr>
            </w:pPr>
            <w:r w:rsidRPr="006D49D5">
              <w:rPr>
                <w:rFonts w:asciiTheme="minorHAnsi" w:eastAsia="Calibri" w:hAnsiTheme="minorHAnsi" w:cstheme="minorHAnsi"/>
                <w:b/>
                <w:color w:val="FFFFFF" w:themeColor="background1"/>
                <w:sz w:val="22"/>
                <w:szCs w:val="22"/>
              </w:rPr>
              <w:t xml:space="preserve">Part#/ IPN </w:t>
            </w:r>
          </w:p>
        </w:tc>
        <w:tc>
          <w:tcPr>
            <w:tcW w:w="3354" w:type="dxa"/>
            <w:shd w:val="clear" w:color="auto" w:fill="2E74B5" w:themeFill="accent1" w:themeFillShade="BF"/>
            <w:hideMark/>
          </w:tcPr>
          <w:p w14:paraId="016A3A84" w14:textId="77777777" w:rsidR="006D49D5" w:rsidRPr="006D49D5" w:rsidRDefault="006D49D5" w:rsidP="001E31D4">
            <w:pPr>
              <w:spacing w:before="0" w:after="0"/>
              <w:jc w:val="center"/>
              <w:rPr>
                <w:rFonts w:asciiTheme="minorHAnsi" w:eastAsia="Calibri" w:hAnsiTheme="minorHAnsi" w:cstheme="minorHAnsi"/>
                <w:b/>
                <w:color w:val="FFFFFF" w:themeColor="background1"/>
                <w:sz w:val="22"/>
                <w:szCs w:val="22"/>
              </w:rPr>
            </w:pPr>
            <w:r w:rsidRPr="006D49D5">
              <w:rPr>
                <w:rFonts w:asciiTheme="minorHAnsi" w:eastAsia="Calibri" w:hAnsiTheme="minorHAnsi" w:cstheme="minorHAnsi"/>
                <w:b/>
                <w:color w:val="FFFFFF" w:themeColor="background1"/>
                <w:sz w:val="22"/>
                <w:szCs w:val="22"/>
              </w:rPr>
              <w:t xml:space="preserve">Vendor </w:t>
            </w:r>
          </w:p>
        </w:tc>
      </w:tr>
      <w:tr w:rsidR="006D49D5" w:rsidRPr="006D49D5" w14:paraId="4B6A2FE8" w14:textId="77777777" w:rsidTr="006C68DC">
        <w:trPr>
          <w:trHeight w:val="269"/>
        </w:trPr>
        <w:tc>
          <w:tcPr>
            <w:tcW w:w="696" w:type="dxa"/>
            <w:hideMark/>
          </w:tcPr>
          <w:p w14:paraId="176E2640"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1 </w:t>
            </w:r>
          </w:p>
        </w:tc>
        <w:tc>
          <w:tcPr>
            <w:tcW w:w="3904" w:type="dxa"/>
            <w:hideMark/>
          </w:tcPr>
          <w:p w14:paraId="77BE1760"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IMVP9.3 controller1: </w:t>
            </w:r>
          </w:p>
          <w:p w14:paraId="5293AB92"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VCCCORE+VCCNPU+VCCSA+VCC_LPCORE </w:t>
            </w:r>
          </w:p>
        </w:tc>
        <w:tc>
          <w:tcPr>
            <w:tcW w:w="1893" w:type="dxa"/>
            <w:hideMark/>
          </w:tcPr>
          <w:p w14:paraId="0629D6E3" w14:textId="2B1033CB" w:rsidR="006D49D5" w:rsidRPr="00FB1B4A" w:rsidRDefault="006D49D5" w:rsidP="001E31D4">
            <w:pPr>
              <w:spacing w:before="0" w:after="0"/>
              <w:jc w:val="left"/>
              <w:rPr>
                <w:rFonts w:asciiTheme="minorHAnsi" w:eastAsia="Calibri" w:hAnsiTheme="minorHAnsi" w:cstheme="minorHAnsi"/>
                <w:sz w:val="22"/>
                <w:szCs w:val="22"/>
                <w:highlight w:val="yellow"/>
              </w:rPr>
            </w:pPr>
            <w:r w:rsidRPr="00FB1B4A">
              <w:rPr>
                <w:rFonts w:asciiTheme="minorHAnsi" w:eastAsia="Calibri" w:hAnsiTheme="minorHAnsi" w:cstheme="minorHAnsi"/>
                <w:sz w:val="22"/>
                <w:szCs w:val="22"/>
                <w:highlight w:val="yellow"/>
              </w:rPr>
              <w:t>AOZ71049QI</w:t>
            </w:r>
            <w:r w:rsidR="00FB1B4A" w:rsidRPr="00FB1B4A">
              <w:rPr>
                <w:rFonts w:asciiTheme="minorHAnsi" w:eastAsia="Calibri" w:hAnsiTheme="minorHAnsi" w:cstheme="minorHAnsi"/>
                <w:sz w:val="22"/>
                <w:szCs w:val="22"/>
                <w:highlight w:val="yellow"/>
              </w:rPr>
              <w:t xml:space="preserve"> (TBD)</w:t>
            </w:r>
          </w:p>
        </w:tc>
        <w:tc>
          <w:tcPr>
            <w:tcW w:w="3354" w:type="dxa"/>
            <w:hideMark/>
          </w:tcPr>
          <w:p w14:paraId="0E256396" w14:textId="22ABA3AB" w:rsidR="006D49D5" w:rsidRPr="00FB1B4A" w:rsidRDefault="006D49D5" w:rsidP="001E31D4">
            <w:pPr>
              <w:spacing w:before="0" w:after="0"/>
              <w:jc w:val="left"/>
              <w:rPr>
                <w:rFonts w:asciiTheme="minorHAnsi" w:eastAsia="Calibri" w:hAnsiTheme="minorHAnsi" w:cstheme="minorHAnsi"/>
                <w:sz w:val="22"/>
                <w:szCs w:val="22"/>
                <w:highlight w:val="yellow"/>
              </w:rPr>
            </w:pPr>
            <w:r w:rsidRPr="00FB1B4A">
              <w:rPr>
                <w:rFonts w:asciiTheme="minorHAnsi" w:eastAsia="Calibri" w:hAnsiTheme="minorHAnsi" w:cstheme="minorHAnsi"/>
                <w:sz w:val="22"/>
                <w:szCs w:val="22"/>
                <w:highlight w:val="yellow"/>
              </w:rPr>
              <w:t>AOZ</w:t>
            </w:r>
            <w:r w:rsidR="00FB1B4A" w:rsidRPr="00FB1B4A">
              <w:rPr>
                <w:rFonts w:asciiTheme="minorHAnsi" w:eastAsia="Calibri" w:hAnsiTheme="minorHAnsi" w:cstheme="minorHAnsi"/>
                <w:sz w:val="22"/>
                <w:szCs w:val="22"/>
                <w:highlight w:val="yellow"/>
              </w:rPr>
              <w:t xml:space="preserve"> (TBD)</w:t>
            </w:r>
          </w:p>
        </w:tc>
      </w:tr>
      <w:tr w:rsidR="006D49D5" w:rsidRPr="006D49D5" w14:paraId="04A876F1" w14:textId="77777777" w:rsidTr="006C68DC">
        <w:trPr>
          <w:trHeight w:val="269"/>
        </w:trPr>
        <w:tc>
          <w:tcPr>
            <w:tcW w:w="696" w:type="dxa"/>
            <w:hideMark/>
          </w:tcPr>
          <w:p w14:paraId="43BCBCE2"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2 </w:t>
            </w:r>
          </w:p>
        </w:tc>
        <w:tc>
          <w:tcPr>
            <w:tcW w:w="3904" w:type="dxa"/>
            <w:hideMark/>
          </w:tcPr>
          <w:p w14:paraId="3AA70FA1"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IMVP9.3 controller2: VCCGT</w:t>
            </w:r>
          </w:p>
        </w:tc>
        <w:tc>
          <w:tcPr>
            <w:tcW w:w="1893" w:type="dxa"/>
            <w:hideMark/>
          </w:tcPr>
          <w:p w14:paraId="360F720C" w14:textId="54BAA54F" w:rsidR="006D49D5" w:rsidRPr="00FB1B4A" w:rsidRDefault="006D49D5" w:rsidP="001E31D4">
            <w:pPr>
              <w:spacing w:before="0" w:after="0"/>
              <w:jc w:val="left"/>
              <w:rPr>
                <w:rFonts w:asciiTheme="minorHAnsi" w:eastAsia="Calibri" w:hAnsiTheme="minorHAnsi" w:cstheme="minorHAnsi"/>
                <w:sz w:val="22"/>
                <w:szCs w:val="22"/>
                <w:highlight w:val="yellow"/>
              </w:rPr>
            </w:pPr>
            <w:r w:rsidRPr="00FB1B4A">
              <w:rPr>
                <w:rFonts w:asciiTheme="minorHAnsi" w:eastAsia="Calibri" w:hAnsiTheme="minorHAnsi" w:cstheme="minorHAnsi"/>
                <w:sz w:val="22"/>
                <w:szCs w:val="22"/>
                <w:highlight w:val="yellow"/>
              </w:rPr>
              <w:t>AOZ71049QI</w:t>
            </w:r>
            <w:r w:rsidR="00FB1B4A" w:rsidRPr="00FB1B4A">
              <w:rPr>
                <w:rFonts w:asciiTheme="minorHAnsi" w:eastAsia="Calibri" w:hAnsiTheme="minorHAnsi" w:cstheme="minorHAnsi"/>
                <w:sz w:val="22"/>
                <w:szCs w:val="22"/>
                <w:highlight w:val="yellow"/>
              </w:rPr>
              <w:t xml:space="preserve"> (TBD)</w:t>
            </w:r>
          </w:p>
        </w:tc>
        <w:tc>
          <w:tcPr>
            <w:tcW w:w="3354" w:type="dxa"/>
            <w:hideMark/>
          </w:tcPr>
          <w:p w14:paraId="0997190B" w14:textId="14287C55" w:rsidR="006D49D5" w:rsidRPr="00FB1B4A" w:rsidRDefault="006D49D5" w:rsidP="001E31D4">
            <w:pPr>
              <w:spacing w:before="0" w:after="0"/>
              <w:jc w:val="left"/>
              <w:rPr>
                <w:rFonts w:asciiTheme="minorHAnsi" w:eastAsia="Calibri" w:hAnsiTheme="minorHAnsi" w:cstheme="minorHAnsi"/>
                <w:sz w:val="22"/>
                <w:szCs w:val="22"/>
                <w:highlight w:val="yellow"/>
              </w:rPr>
            </w:pPr>
            <w:r w:rsidRPr="00FB1B4A">
              <w:rPr>
                <w:rFonts w:asciiTheme="minorHAnsi" w:eastAsia="Calibri" w:hAnsiTheme="minorHAnsi" w:cstheme="minorHAnsi"/>
                <w:sz w:val="22"/>
                <w:szCs w:val="22"/>
                <w:highlight w:val="yellow"/>
              </w:rPr>
              <w:t>AOZ</w:t>
            </w:r>
            <w:r w:rsidR="00FB1B4A" w:rsidRPr="00FB1B4A">
              <w:rPr>
                <w:rFonts w:asciiTheme="minorHAnsi" w:eastAsia="Calibri" w:hAnsiTheme="minorHAnsi" w:cstheme="minorHAnsi"/>
                <w:sz w:val="22"/>
                <w:szCs w:val="22"/>
                <w:highlight w:val="yellow"/>
              </w:rPr>
              <w:t xml:space="preserve"> (TBD)</w:t>
            </w:r>
          </w:p>
        </w:tc>
      </w:tr>
      <w:tr w:rsidR="006D49D5" w:rsidRPr="006D49D5" w14:paraId="1F0DF385" w14:textId="77777777" w:rsidTr="006C68DC">
        <w:trPr>
          <w:trHeight w:val="488"/>
        </w:trPr>
        <w:tc>
          <w:tcPr>
            <w:tcW w:w="696" w:type="dxa"/>
            <w:hideMark/>
          </w:tcPr>
          <w:p w14:paraId="4DE7BB04"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3 </w:t>
            </w:r>
          </w:p>
        </w:tc>
        <w:tc>
          <w:tcPr>
            <w:tcW w:w="3904" w:type="dxa"/>
            <w:hideMark/>
          </w:tcPr>
          <w:p w14:paraId="4DFE5C86"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Battery charger controller</w:t>
            </w:r>
          </w:p>
          <w:p w14:paraId="323052E1"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Hybrid Power Boost (HPB)</w:t>
            </w:r>
          </w:p>
        </w:tc>
        <w:tc>
          <w:tcPr>
            <w:tcW w:w="1893" w:type="dxa"/>
            <w:hideMark/>
          </w:tcPr>
          <w:p w14:paraId="02E83F2F"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 ISL95522AHRZ </w:t>
            </w:r>
          </w:p>
        </w:tc>
        <w:tc>
          <w:tcPr>
            <w:tcW w:w="3354" w:type="dxa"/>
            <w:hideMark/>
          </w:tcPr>
          <w:p w14:paraId="22CC9F74"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Renesas</w:t>
            </w:r>
          </w:p>
        </w:tc>
      </w:tr>
      <w:tr w:rsidR="006D49D5" w:rsidRPr="006D49D5" w14:paraId="564B93AE" w14:textId="77777777" w:rsidTr="006C68DC">
        <w:trPr>
          <w:trHeight w:val="488"/>
        </w:trPr>
        <w:tc>
          <w:tcPr>
            <w:tcW w:w="696" w:type="dxa"/>
            <w:hideMark/>
          </w:tcPr>
          <w:p w14:paraId="7543FFA4"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4</w:t>
            </w:r>
          </w:p>
        </w:tc>
        <w:tc>
          <w:tcPr>
            <w:tcW w:w="3904" w:type="dxa"/>
            <w:hideMark/>
          </w:tcPr>
          <w:p w14:paraId="4CB33DF9"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TC EPR Intermediate Bus converter (IBC)</w:t>
            </w:r>
          </w:p>
          <w:p w14:paraId="135D5BFE" w14:textId="43CF1439"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48</w:t>
            </w:r>
            <w:r w:rsidRPr="001E31D4">
              <w:rPr>
                <w:rFonts w:asciiTheme="minorHAnsi" w:eastAsia="Calibri" w:hAnsiTheme="minorHAnsi" w:cstheme="minorHAnsi"/>
                <w:sz w:val="22"/>
                <w:szCs w:val="22"/>
              </w:rPr>
              <w:t>V</w:t>
            </w:r>
            <w:r w:rsidR="00296FC3" w:rsidRPr="001E31D4">
              <w:rPr>
                <w:rFonts w:asciiTheme="minorHAnsi" w:eastAsia="Calibri" w:hAnsiTheme="minorHAnsi" w:cstheme="minorHAnsi"/>
                <w:sz w:val="22"/>
                <w:szCs w:val="22"/>
              </w:rPr>
              <w:t>/28</w:t>
            </w:r>
            <w:r w:rsidRPr="006D49D5">
              <w:rPr>
                <w:rFonts w:asciiTheme="minorHAnsi" w:eastAsia="Calibri" w:hAnsiTheme="minorHAnsi" w:cstheme="minorHAnsi"/>
                <w:sz w:val="22"/>
                <w:szCs w:val="22"/>
              </w:rPr>
              <w:t>V to 20V (3 Level Buck Converter)</w:t>
            </w:r>
          </w:p>
        </w:tc>
        <w:tc>
          <w:tcPr>
            <w:tcW w:w="1893" w:type="dxa"/>
            <w:hideMark/>
          </w:tcPr>
          <w:p w14:paraId="7F9ECD47"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RAA489300A3GNP</w:t>
            </w:r>
          </w:p>
        </w:tc>
        <w:tc>
          <w:tcPr>
            <w:tcW w:w="3354" w:type="dxa"/>
            <w:hideMark/>
          </w:tcPr>
          <w:p w14:paraId="0A360ADE"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Renesas</w:t>
            </w:r>
          </w:p>
        </w:tc>
      </w:tr>
      <w:tr w:rsidR="006D49D5" w:rsidRPr="006D49D5" w14:paraId="55F46A6B" w14:textId="77777777" w:rsidTr="006C68DC">
        <w:trPr>
          <w:trHeight w:val="577"/>
        </w:trPr>
        <w:tc>
          <w:tcPr>
            <w:tcW w:w="696" w:type="dxa"/>
            <w:hideMark/>
          </w:tcPr>
          <w:p w14:paraId="2C6D5A6C"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5 </w:t>
            </w:r>
          </w:p>
        </w:tc>
        <w:tc>
          <w:tcPr>
            <w:tcW w:w="3904" w:type="dxa"/>
            <w:hideMark/>
          </w:tcPr>
          <w:p w14:paraId="7A329D66"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Main Adapter</w:t>
            </w:r>
          </w:p>
        </w:tc>
        <w:tc>
          <w:tcPr>
            <w:tcW w:w="1893" w:type="dxa"/>
            <w:hideMark/>
          </w:tcPr>
          <w:p w14:paraId="02CD4CCB"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M85984-001</w:t>
            </w:r>
          </w:p>
        </w:tc>
        <w:tc>
          <w:tcPr>
            <w:tcW w:w="3354" w:type="dxa"/>
            <w:hideMark/>
          </w:tcPr>
          <w:p w14:paraId="1907A93E"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 FSP TECHNOLOGY INC.</w:t>
            </w:r>
          </w:p>
        </w:tc>
      </w:tr>
      <w:tr w:rsidR="006D49D5" w:rsidRPr="006D49D5" w14:paraId="25BDC207" w14:textId="77777777" w:rsidTr="006C68DC">
        <w:trPr>
          <w:trHeight w:val="624"/>
        </w:trPr>
        <w:tc>
          <w:tcPr>
            <w:tcW w:w="696" w:type="dxa"/>
            <w:hideMark/>
          </w:tcPr>
          <w:p w14:paraId="1CA372E0"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6 </w:t>
            </w:r>
          </w:p>
        </w:tc>
        <w:tc>
          <w:tcPr>
            <w:tcW w:w="3904" w:type="dxa"/>
            <w:hideMark/>
          </w:tcPr>
          <w:p w14:paraId="457AB359"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Aux adapter</w:t>
            </w:r>
          </w:p>
        </w:tc>
        <w:tc>
          <w:tcPr>
            <w:tcW w:w="1893" w:type="dxa"/>
            <w:hideMark/>
          </w:tcPr>
          <w:p w14:paraId="0F3F2B1C"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 M85984-001/ J82210-001</w:t>
            </w:r>
          </w:p>
        </w:tc>
        <w:tc>
          <w:tcPr>
            <w:tcW w:w="3354" w:type="dxa"/>
            <w:hideMark/>
          </w:tcPr>
          <w:p w14:paraId="7D716ED3" w14:textId="0CF82FCD" w:rsidR="006D49D5" w:rsidRPr="001E31D4"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FSP TECHNOLOGY INC.</w:t>
            </w:r>
            <w:r w:rsidRPr="001E31D4">
              <w:rPr>
                <w:rFonts w:asciiTheme="minorHAnsi" w:eastAsia="Calibri" w:hAnsiTheme="minorHAnsi" w:cstheme="minorHAnsi"/>
                <w:sz w:val="22"/>
                <w:szCs w:val="22"/>
              </w:rPr>
              <w:t xml:space="preserve"> / </w:t>
            </w:r>
          </w:p>
          <w:p w14:paraId="0565997B" w14:textId="4837F3AE"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LITEON TECHNOLOGY CORP</w:t>
            </w:r>
          </w:p>
        </w:tc>
      </w:tr>
      <w:tr w:rsidR="006D49D5" w:rsidRPr="006D49D5" w14:paraId="65DA3B0C" w14:textId="77777777" w:rsidTr="006C68DC">
        <w:trPr>
          <w:trHeight w:val="269"/>
        </w:trPr>
        <w:tc>
          <w:tcPr>
            <w:tcW w:w="696" w:type="dxa"/>
            <w:hideMark/>
          </w:tcPr>
          <w:p w14:paraId="7BC93ED0"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lastRenderedPageBreak/>
              <w:t>7</w:t>
            </w:r>
          </w:p>
        </w:tc>
        <w:tc>
          <w:tcPr>
            <w:tcW w:w="3904" w:type="dxa"/>
            <w:hideMark/>
          </w:tcPr>
          <w:p w14:paraId="727B9B35"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Battery pack 3S, 8760.0MAH</w:t>
            </w:r>
          </w:p>
        </w:tc>
        <w:tc>
          <w:tcPr>
            <w:tcW w:w="1893" w:type="dxa"/>
            <w:hideMark/>
          </w:tcPr>
          <w:p w14:paraId="0AFE44F5" w14:textId="16303B4A"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K71137-001</w:t>
            </w:r>
          </w:p>
        </w:tc>
        <w:tc>
          <w:tcPr>
            <w:tcW w:w="3354" w:type="dxa"/>
            <w:hideMark/>
          </w:tcPr>
          <w:p w14:paraId="57A8127D"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 </w:t>
            </w:r>
          </w:p>
        </w:tc>
      </w:tr>
      <w:tr w:rsidR="006D49D5" w:rsidRPr="006D49D5" w14:paraId="42FC0202" w14:textId="77777777" w:rsidTr="006C68DC">
        <w:trPr>
          <w:trHeight w:val="269"/>
        </w:trPr>
        <w:tc>
          <w:tcPr>
            <w:tcW w:w="696" w:type="dxa"/>
            <w:hideMark/>
          </w:tcPr>
          <w:p w14:paraId="00181BF2"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8</w:t>
            </w:r>
          </w:p>
        </w:tc>
        <w:tc>
          <w:tcPr>
            <w:tcW w:w="3904" w:type="dxa"/>
            <w:hideMark/>
          </w:tcPr>
          <w:p w14:paraId="37F4CB90"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Power sequencer </w:t>
            </w:r>
          </w:p>
        </w:tc>
        <w:tc>
          <w:tcPr>
            <w:tcW w:w="1893" w:type="dxa"/>
            <w:hideMark/>
          </w:tcPr>
          <w:p w14:paraId="45321314"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SLG7NT48284V</w:t>
            </w:r>
          </w:p>
        </w:tc>
        <w:tc>
          <w:tcPr>
            <w:tcW w:w="3354" w:type="dxa"/>
            <w:hideMark/>
          </w:tcPr>
          <w:p w14:paraId="2D12BD7C"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Renesas</w:t>
            </w:r>
          </w:p>
        </w:tc>
      </w:tr>
      <w:tr w:rsidR="006D49D5" w:rsidRPr="006D49D5" w14:paraId="4CEE757A" w14:textId="77777777" w:rsidTr="006C68DC">
        <w:trPr>
          <w:trHeight w:val="269"/>
        </w:trPr>
        <w:tc>
          <w:tcPr>
            <w:tcW w:w="696" w:type="dxa"/>
            <w:hideMark/>
          </w:tcPr>
          <w:p w14:paraId="58E5D6E6"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9</w:t>
            </w:r>
          </w:p>
        </w:tc>
        <w:tc>
          <w:tcPr>
            <w:tcW w:w="3904" w:type="dxa"/>
            <w:hideMark/>
          </w:tcPr>
          <w:p w14:paraId="04721D09"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+V5A &amp; +V3P3A </w:t>
            </w:r>
          </w:p>
        </w:tc>
        <w:tc>
          <w:tcPr>
            <w:tcW w:w="1893" w:type="dxa"/>
            <w:hideMark/>
          </w:tcPr>
          <w:p w14:paraId="28D08FD4"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TPS51285A </w:t>
            </w:r>
          </w:p>
        </w:tc>
        <w:tc>
          <w:tcPr>
            <w:tcW w:w="3354" w:type="dxa"/>
            <w:hideMark/>
          </w:tcPr>
          <w:p w14:paraId="642A7C46"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TI</w:t>
            </w:r>
          </w:p>
        </w:tc>
      </w:tr>
      <w:tr w:rsidR="006D49D5" w:rsidRPr="006D49D5" w14:paraId="5DEC0A26" w14:textId="77777777" w:rsidTr="006C68DC">
        <w:trPr>
          <w:trHeight w:val="184"/>
        </w:trPr>
        <w:tc>
          <w:tcPr>
            <w:tcW w:w="696" w:type="dxa"/>
            <w:hideMark/>
          </w:tcPr>
          <w:p w14:paraId="731DA04F"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10</w:t>
            </w:r>
          </w:p>
        </w:tc>
        <w:tc>
          <w:tcPr>
            <w:tcW w:w="3904" w:type="dxa"/>
            <w:hideMark/>
          </w:tcPr>
          <w:p w14:paraId="529BF27B"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+V12A</w:t>
            </w:r>
          </w:p>
        </w:tc>
        <w:tc>
          <w:tcPr>
            <w:tcW w:w="1893" w:type="dxa"/>
            <w:hideMark/>
          </w:tcPr>
          <w:p w14:paraId="43B23538"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ISL81401AFRZ</w:t>
            </w:r>
          </w:p>
        </w:tc>
        <w:tc>
          <w:tcPr>
            <w:tcW w:w="3354" w:type="dxa"/>
            <w:hideMark/>
          </w:tcPr>
          <w:p w14:paraId="26B08BB3"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Renesas</w:t>
            </w:r>
          </w:p>
        </w:tc>
      </w:tr>
      <w:tr w:rsidR="006D49D5" w:rsidRPr="006D49D5" w14:paraId="2C59FDB5" w14:textId="77777777" w:rsidTr="006C68DC">
        <w:trPr>
          <w:trHeight w:val="269"/>
        </w:trPr>
        <w:tc>
          <w:tcPr>
            <w:tcW w:w="696" w:type="dxa"/>
            <w:hideMark/>
          </w:tcPr>
          <w:p w14:paraId="434E2F84"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11</w:t>
            </w:r>
          </w:p>
        </w:tc>
        <w:tc>
          <w:tcPr>
            <w:tcW w:w="3904" w:type="dxa"/>
            <w:hideMark/>
          </w:tcPr>
          <w:p w14:paraId="2981C162"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+V1P8A </w:t>
            </w:r>
          </w:p>
        </w:tc>
        <w:tc>
          <w:tcPr>
            <w:tcW w:w="1893" w:type="dxa"/>
            <w:hideMark/>
          </w:tcPr>
          <w:p w14:paraId="71E48BB0" w14:textId="7034E43D" w:rsidR="006D49D5" w:rsidRPr="006D49D5" w:rsidRDefault="00155038" w:rsidP="001E31D4">
            <w:pPr>
              <w:spacing w:before="0" w:after="0"/>
              <w:jc w:val="left"/>
              <w:rPr>
                <w:rFonts w:asciiTheme="minorHAnsi" w:eastAsia="Calibri" w:hAnsiTheme="minorHAnsi" w:cstheme="minorHAnsi"/>
                <w:sz w:val="22"/>
                <w:szCs w:val="22"/>
              </w:rPr>
            </w:pPr>
            <w:r w:rsidRPr="00893641">
              <w:rPr>
                <w:rFonts w:asciiTheme="minorHAnsi" w:eastAsia="Calibri" w:hAnsiTheme="minorHAnsi" w:cstheme="minorHAnsi"/>
                <w:sz w:val="22"/>
                <w:szCs w:val="22"/>
              </w:rPr>
              <w:t>RT6220AGQUF</w:t>
            </w:r>
            <w:r w:rsidR="006D49D5" w:rsidRPr="006D49D5">
              <w:rPr>
                <w:rFonts w:asciiTheme="minorHAnsi" w:eastAsia="Calibri" w:hAnsiTheme="minorHAnsi" w:cstheme="minorHAnsi"/>
                <w:sz w:val="22"/>
                <w:szCs w:val="22"/>
              </w:rPr>
              <w:t xml:space="preserve"> </w:t>
            </w:r>
          </w:p>
        </w:tc>
        <w:tc>
          <w:tcPr>
            <w:tcW w:w="3354" w:type="dxa"/>
            <w:hideMark/>
          </w:tcPr>
          <w:p w14:paraId="67CFDCE4"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Richtek</w:t>
            </w:r>
          </w:p>
        </w:tc>
      </w:tr>
      <w:tr w:rsidR="006D49D5" w:rsidRPr="006D49D5" w14:paraId="2E18D109" w14:textId="77777777" w:rsidTr="006C68DC">
        <w:trPr>
          <w:trHeight w:val="549"/>
        </w:trPr>
        <w:tc>
          <w:tcPr>
            <w:tcW w:w="696" w:type="dxa"/>
            <w:hideMark/>
          </w:tcPr>
          <w:p w14:paraId="1366CB4B"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12</w:t>
            </w:r>
          </w:p>
        </w:tc>
        <w:tc>
          <w:tcPr>
            <w:tcW w:w="3904" w:type="dxa"/>
            <w:hideMark/>
          </w:tcPr>
          <w:p w14:paraId="6991BB1C" w14:textId="52CC12E5"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+VNNAON (with Aux Imon capability)</w:t>
            </w:r>
          </w:p>
        </w:tc>
        <w:tc>
          <w:tcPr>
            <w:tcW w:w="1893" w:type="dxa"/>
            <w:hideMark/>
          </w:tcPr>
          <w:p w14:paraId="16C40A39"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AOZ23567BQI</w:t>
            </w:r>
          </w:p>
        </w:tc>
        <w:tc>
          <w:tcPr>
            <w:tcW w:w="3354" w:type="dxa"/>
            <w:hideMark/>
          </w:tcPr>
          <w:p w14:paraId="79C8F981"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Alpha &amp; Omega semi</w:t>
            </w:r>
          </w:p>
        </w:tc>
      </w:tr>
      <w:tr w:rsidR="006D49D5" w:rsidRPr="006D49D5" w14:paraId="346AB0EA" w14:textId="77777777" w:rsidTr="006C68DC">
        <w:trPr>
          <w:trHeight w:val="269"/>
        </w:trPr>
        <w:tc>
          <w:tcPr>
            <w:tcW w:w="696" w:type="dxa"/>
            <w:hideMark/>
          </w:tcPr>
          <w:p w14:paraId="091813D3"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13</w:t>
            </w:r>
          </w:p>
        </w:tc>
        <w:tc>
          <w:tcPr>
            <w:tcW w:w="3904" w:type="dxa"/>
            <w:hideMark/>
          </w:tcPr>
          <w:p w14:paraId="7BBD390D"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+VCCIO </w:t>
            </w:r>
          </w:p>
        </w:tc>
        <w:tc>
          <w:tcPr>
            <w:tcW w:w="1893" w:type="dxa"/>
            <w:hideMark/>
          </w:tcPr>
          <w:p w14:paraId="254298CB" w14:textId="5A986F95" w:rsidR="006D49D5" w:rsidRPr="006D49D5" w:rsidRDefault="006C68DC" w:rsidP="001E31D4">
            <w:pPr>
              <w:spacing w:before="0" w:after="0"/>
              <w:jc w:val="left"/>
              <w:rPr>
                <w:rFonts w:asciiTheme="minorHAnsi" w:eastAsia="Calibri" w:hAnsiTheme="minorHAnsi" w:cstheme="minorHAnsi"/>
                <w:sz w:val="22"/>
                <w:szCs w:val="22"/>
              </w:rPr>
            </w:pPr>
            <w:r w:rsidRPr="006C68DC">
              <w:rPr>
                <w:rFonts w:asciiTheme="minorHAnsi" w:eastAsia="Calibri" w:hAnsiTheme="minorHAnsi" w:cstheme="minorHAnsi"/>
                <w:sz w:val="22"/>
                <w:szCs w:val="22"/>
              </w:rPr>
              <w:t>TPS51375L</w:t>
            </w:r>
          </w:p>
        </w:tc>
        <w:tc>
          <w:tcPr>
            <w:tcW w:w="3354" w:type="dxa"/>
            <w:hideMark/>
          </w:tcPr>
          <w:p w14:paraId="06EC5AF9"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TI</w:t>
            </w:r>
          </w:p>
        </w:tc>
      </w:tr>
      <w:tr w:rsidR="006D49D5" w:rsidRPr="006D49D5" w14:paraId="02FD3852" w14:textId="77777777" w:rsidTr="006C68DC">
        <w:trPr>
          <w:trHeight w:val="269"/>
        </w:trPr>
        <w:tc>
          <w:tcPr>
            <w:tcW w:w="696" w:type="dxa"/>
            <w:hideMark/>
          </w:tcPr>
          <w:p w14:paraId="7C11CC28"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15</w:t>
            </w:r>
          </w:p>
        </w:tc>
        <w:tc>
          <w:tcPr>
            <w:tcW w:w="3904" w:type="dxa"/>
            <w:hideMark/>
          </w:tcPr>
          <w:p w14:paraId="51D221DA"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+VDD1</w:t>
            </w:r>
          </w:p>
        </w:tc>
        <w:tc>
          <w:tcPr>
            <w:tcW w:w="1893" w:type="dxa"/>
            <w:hideMark/>
          </w:tcPr>
          <w:p w14:paraId="056983D6" w14:textId="3048CDBA" w:rsidR="006D49D5" w:rsidRPr="006D49D5" w:rsidRDefault="006C68DC" w:rsidP="001E31D4">
            <w:pPr>
              <w:spacing w:before="0" w:after="0"/>
              <w:jc w:val="left"/>
              <w:rPr>
                <w:rFonts w:asciiTheme="minorHAnsi" w:eastAsia="Calibri" w:hAnsiTheme="minorHAnsi" w:cstheme="minorHAnsi"/>
                <w:sz w:val="22"/>
                <w:szCs w:val="22"/>
              </w:rPr>
            </w:pPr>
            <w:r w:rsidRPr="006C68DC">
              <w:rPr>
                <w:rFonts w:asciiTheme="minorHAnsi" w:eastAsia="Calibri" w:hAnsiTheme="minorHAnsi" w:cstheme="minorHAnsi"/>
                <w:sz w:val="22"/>
                <w:szCs w:val="22"/>
              </w:rPr>
              <w:t>TPS51375L</w:t>
            </w:r>
          </w:p>
        </w:tc>
        <w:tc>
          <w:tcPr>
            <w:tcW w:w="3354" w:type="dxa"/>
            <w:hideMark/>
          </w:tcPr>
          <w:p w14:paraId="3BF361D7"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TI</w:t>
            </w:r>
          </w:p>
        </w:tc>
      </w:tr>
      <w:tr w:rsidR="006D49D5" w:rsidRPr="006D49D5" w14:paraId="1821D1BC" w14:textId="77777777" w:rsidTr="006C68DC">
        <w:trPr>
          <w:trHeight w:val="269"/>
        </w:trPr>
        <w:tc>
          <w:tcPr>
            <w:tcW w:w="696" w:type="dxa"/>
            <w:hideMark/>
          </w:tcPr>
          <w:p w14:paraId="476652A4"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16</w:t>
            </w:r>
          </w:p>
        </w:tc>
        <w:tc>
          <w:tcPr>
            <w:tcW w:w="3904" w:type="dxa"/>
            <w:hideMark/>
          </w:tcPr>
          <w:p w14:paraId="3B7D47E8" w14:textId="336CA1B1"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+VDD2H (with Aux Imon capability)</w:t>
            </w:r>
          </w:p>
        </w:tc>
        <w:tc>
          <w:tcPr>
            <w:tcW w:w="1893" w:type="dxa"/>
            <w:hideMark/>
          </w:tcPr>
          <w:p w14:paraId="503C5018"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AOZ23567BQI </w:t>
            </w:r>
          </w:p>
        </w:tc>
        <w:tc>
          <w:tcPr>
            <w:tcW w:w="3354" w:type="dxa"/>
            <w:hideMark/>
          </w:tcPr>
          <w:p w14:paraId="34D98721"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Alpha &amp; Omega semi</w:t>
            </w:r>
          </w:p>
        </w:tc>
      </w:tr>
      <w:tr w:rsidR="006D49D5" w:rsidRPr="006D49D5" w14:paraId="2B61C1A2" w14:textId="77777777" w:rsidTr="006C68DC">
        <w:trPr>
          <w:trHeight w:val="269"/>
        </w:trPr>
        <w:tc>
          <w:tcPr>
            <w:tcW w:w="696" w:type="dxa"/>
            <w:hideMark/>
          </w:tcPr>
          <w:p w14:paraId="6477DD7B"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17</w:t>
            </w:r>
          </w:p>
        </w:tc>
        <w:tc>
          <w:tcPr>
            <w:tcW w:w="3904" w:type="dxa"/>
            <w:hideMark/>
          </w:tcPr>
          <w:p w14:paraId="65789CC3"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+VDD2L</w:t>
            </w:r>
          </w:p>
        </w:tc>
        <w:tc>
          <w:tcPr>
            <w:tcW w:w="1893" w:type="dxa"/>
            <w:hideMark/>
          </w:tcPr>
          <w:p w14:paraId="5F22BFF3" w14:textId="1BF84EE8" w:rsidR="006D49D5" w:rsidRPr="006D49D5" w:rsidRDefault="002F664B" w:rsidP="001E31D4">
            <w:pPr>
              <w:spacing w:before="0" w:after="0"/>
              <w:jc w:val="left"/>
              <w:rPr>
                <w:rFonts w:asciiTheme="minorHAnsi" w:eastAsia="Calibri" w:hAnsiTheme="minorHAnsi" w:cstheme="minorHAnsi"/>
                <w:sz w:val="22"/>
                <w:szCs w:val="22"/>
              </w:rPr>
            </w:pPr>
            <w:r w:rsidRPr="006C68DC">
              <w:rPr>
                <w:rFonts w:asciiTheme="minorHAnsi" w:eastAsia="Calibri" w:hAnsiTheme="minorHAnsi" w:cstheme="minorHAnsi"/>
                <w:sz w:val="22"/>
                <w:szCs w:val="22"/>
              </w:rPr>
              <w:t>TPS51375L</w:t>
            </w:r>
          </w:p>
        </w:tc>
        <w:tc>
          <w:tcPr>
            <w:tcW w:w="3354" w:type="dxa"/>
            <w:hideMark/>
          </w:tcPr>
          <w:p w14:paraId="532AC8AF" w14:textId="429C1C91" w:rsidR="006D49D5" w:rsidRPr="006D49D5" w:rsidRDefault="002F664B" w:rsidP="001E31D4">
            <w:pPr>
              <w:spacing w:before="0" w:after="0"/>
              <w:jc w:val="left"/>
              <w:rPr>
                <w:rFonts w:asciiTheme="minorHAnsi" w:eastAsia="Calibri" w:hAnsiTheme="minorHAnsi" w:cstheme="minorHAnsi"/>
                <w:sz w:val="22"/>
                <w:szCs w:val="22"/>
              </w:rPr>
            </w:pPr>
            <w:r>
              <w:rPr>
                <w:rFonts w:asciiTheme="minorHAnsi" w:eastAsia="Calibri" w:hAnsiTheme="minorHAnsi" w:cstheme="minorHAnsi"/>
                <w:sz w:val="22"/>
                <w:szCs w:val="22"/>
              </w:rPr>
              <w:t>TI</w:t>
            </w:r>
          </w:p>
        </w:tc>
      </w:tr>
      <w:tr w:rsidR="006D49D5" w:rsidRPr="006D49D5" w14:paraId="11ABFF60" w14:textId="77777777" w:rsidTr="006C68DC">
        <w:trPr>
          <w:trHeight w:val="269"/>
        </w:trPr>
        <w:tc>
          <w:tcPr>
            <w:tcW w:w="696" w:type="dxa"/>
            <w:hideMark/>
          </w:tcPr>
          <w:p w14:paraId="604E3872"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18</w:t>
            </w:r>
          </w:p>
        </w:tc>
        <w:tc>
          <w:tcPr>
            <w:tcW w:w="3904" w:type="dxa"/>
            <w:hideMark/>
          </w:tcPr>
          <w:p w14:paraId="33D84A07"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+VDDQ</w:t>
            </w:r>
          </w:p>
        </w:tc>
        <w:tc>
          <w:tcPr>
            <w:tcW w:w="1893" w:type="dxa"/>
            <w:hideMark/>
          </w:tcPr>
          <w:p w14:paraId="0B9CB581"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NB792GD-Z</w:t>
            </w:r>
          </w:p>
        </w:tc>
        <w:tc>
          <w:tcPr>
            <w:tcW w:w="3354" w:type="dxa"/>
            <w:hideMark/>
          </w:tcPr>
          <w:p w14:paraId="15EBC9DE"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MPS</w:t>
            </w:r>
          </w:p>
        </w:tc>
      </w:tr>
      <w:tr w:rsidR="006D49D5" w:rsidRPr="006D49D5" w14:paraId="2F34A2D3" w14:textId="77777777" w:rsidTr="006C68DC">
        <w:trPr>
          <w:trHeight w:val="328"/>
        </w:trPr>
        <w:tc>
          <w:tcPr>
            <w:tcW w:w="696" w:type="dxa"/>
            <w:hideMark/>
          </w:tcPr>
          <w:p w14:paraId="0E70C26C"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19</w:t>
            </w:r>
          </w:p>
        </w:tc>
        <w:tc>
          <w:tcPr>
            <w:tcW w:w="3904" w:type="dxa"/>
            <w:hideMark/>
          </w:tcPr>
          <w:p w14:paraId="16DF53B9"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+VCC1P2_RTC </w:t>
            </w:r>
          </w:p>
        </w:tc>
        <w:tc>
          <w:tcPr>
            <w:tcW w:w="1893" w:type="dxa"/>
            <w:hideMark/>
          </w:tcPr>
          <w:p w14:paraId="109B9350"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TPS7A0312DQNR</w:t>
            </w:r>
          </w:p>
        </w:tc>
        <w:tc>
          <w:tcPr>
            <w:tcW w:w="3354" w:type="dxa"/>
            <w:hideMark/>
          </w:tcPr>
          <w:p w14:paraId="3B6F12E5"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TI</w:t>
            </w:r>
          </w:p>
        </w:tc>
      </w:tr>
      <w:tr w:rsidR="006D49D5" w:rsidRPr="006D49D5" w14:paraId="2077EB26" w14:textId="77777777" w:rsidTr="006C68DC">
        <w:trPr>
          <w:trHeight w:val="269"/>
        </w:trPr>
        <w:tc>
          <w:tcPr>
            <w:tcW w:w="696" w:type="dxa"/>
            <w:hideMark/>
          </w:tcPr>
          <w:p w14:paraId="11574502"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20</w:t>
            </w:r>
          </w:p>
        </w:tc>
        <w:tc>
          <w:tcPr>
            <w:tcW w:w="3904" w:type="dxa"/>
            <w:hideMark/>
          </w:tcPr>
          <w:p w14:paraId="5BFF14B9"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 xml:space="preserve">+V0.85A_PCH </w:t>
            </w:r>
          </w:p>
        </w:tc>
        <w:tc>
          <w:tcPr>
            <w:tcW w:w="1893" w:type="dxa"/>
            <w:hideMark/>
          </w:tcPr>
          <w:p w14:paraId="63CAE37B"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TPS51219RTER</w:t>
            </w:r>
          </w:p>
        </w:tc>
        <w:tc>
          <w:tcPr>
            <w:tcW w:w="3354" w:type="dxa"/>
            <w:hideMark/>
          </w:tcPr>
          <w:p w14:paraId="7985E38F"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TI</w:t>
            </w:r>
          </w:p>
        </w:tc>
      </w:tr>
      <w:tr w:rsidR="006D49D5" w:rsidRPr="006D49D5" w14:paraId="46BB7DFF" w14:textId="77777777" w:rsidTr="006C68DC">
        <w:trPr>
          <w:trHeight w:val="313"/>
        </w:trPr>
        <w:tc>
          <w:tcPr>
            <w:tcW w:w="696" w:type="dxa"/>
            <w:hideMark/>
          </w:tcPr>
          <w:p w14:paraId="3384D092"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21</w:t>
            </w:r>
          </w:p>
        </w:tc>
        <w:tc>
          <w:tcPr>
            <w:tcW w:w="3904" w:type="dxa"/>
            <w:hideMark/>
          </w:tcPr>
          <w:p w14:paraId="09423A9F"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+V1.05A _PCH</w:t>
            </w:r>
          </w:p>
        </w:tc>
        <w:tc>
          <w:tcPr>
            <w:tcW w:w="1893" w:type="dxa"/>
            <w:hideMark/>
          </w:tcPr>
          <w:p w14:paraId="4CCFA779"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TPS62826DMQR</w:t>
            </w:r>
          </w:p>
        </w:tc>
        <w:tc>
          <w:tcPr>
            <w:tcW w:w="3354" w:type="dxa"/>
            <w:hideMark/>
          </w:tcPr>
          <w:p w14:paraId="5558B242"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TI</w:t>
            </w:r>
          </w:p>
        </w:tc>
      </w:tr>
      <w:tr w:rsidR="006D49D5" w:rsidRPr="006D49D5" w14:paraId="5063E9CC" w14:textId="77777777" w:rsidTr="006C68DC">
        <w:trPr>
          <w:trHeight w:val="313"/>
        </w:trPr>
        <w:tc>
          <w:tcPr>
            <w:tcW w:w="696" w:type="dxa"/>
            <w:hideMark/>
          </w:tcPr>
          <w:p w14:paraId="21DD6852"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22</w:t>
            </w:r>
          </w:p>
        </w:tc>
        <w:tc>
          <w:tcPr>
            <w:tcW w:w="3904" w:type="dxa"/>
            <w:hideMark/>
          </w:tcPr>
          <w:p w14:paraId="45F7CC9C"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+V1P8A_PCH</w:t>
            </w:r>
          </w:p>
        </w:tc>
        <w:tc>
          <w:tcPr>
            <w:tcW w:w="1893" w:type="dxa"/>
            <w:hideMark/>
          </w:tcPr>
          <w:p w14:paraId="4E7146B3"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TPS62826DMQR</w:t>
            </w:r>
          </w:p>
        </w:tc>
        <w:tc>
          <w:tcPr>
            <w:tcW w:w="3354" w:type="dxa"/>
            <w:hideMark/>
          </w:tcPr>
          <w:p w14:paraId="6AB22C8C" w14:textId="77777777" w:rsidR="006D49D5" w:rsidRPr="006D49D5" w:rsidRDefault="006D49D5" w:rsidP="001E31D4">
            <w:pPr>
              <w:spacing w:before="0" w:after="0"/>
              <w:jc w:val="left"/>
              <w:rPr>
                <w:rFonts w:asciiTheme="minorHAnsi" w:eastAsia="Calibri" w:hAnsiTheme="minorHAnsi" w:cstheme="minorHAnsi"/>
                <w:sz w:val="22"/>
                <w:szCs w:val="22"/>
              </w:rPr>
            </w:pPr>
            <w:r w:rsidRPr="006D49D5">
              <w:rPr>
                <w:rFonts w:asciiTheme="minorHAnsi" w:eastAsia="Calibri" w:hAnsiTheme="minorHAnsi" w:cstheme="minorHAnsi"/>
                <w:sz w:val="22"/>
                <w:szCs w:val="22"/>
              </w:rPr>
              <w:t>TI</w:t>
            </w:r>
          </w:p>
        </w:tc>
      </w:tr>
    </w:tbl>
    <w:p w14:paraId="1CE0E50C" w14:textId="77777777" w:rsidR="008E2166" w:rsidRPr="008E2166" w:rsidRDefault="008E2166" w:rsidP="008E2166"/>
    <w:p w14:paraId="756DA9EB" w14:textId="77777777" w:rsidR="005E6D68" w:rsidRPr="009522A6" w:rsidRDefault="005E6D68" w:rsidP="004E3FA9">
      <w:pPr>
        <w:pStyle w:val="Heading2"/>
      </w:pPr>
      <w:bookmarkStart w:id="683" w:name="_Toc206402137"/>
      <w:r w:rsidRPr="009522A6">
        <w:t>Power Sources</w:t>
      </w:r>
      <w:bookmarkEnd w:id="683"/>
    </w:p>
    <w:p w14:paraId="0B1C905D" w14:textId="697C155F" w:rsidR="005E6D68" w:rsidRPr="009522A6" w:rsidRDefault="005E6D68" w:rsidP="005E6D68">
      <w:pPr>
        <w:tabs>
          <w:tab w:val="left" w:pos="0"/>
        </w:tabs>
        <w:ind w:right="-48"/>
        <w:rPr>
          <w:rFonts w:cstheme="minorHAnsi"/>
        </w:rPr>
      </w:pPr>
      <w:r w:rsidRPr="009522A6">
        <w:rPr>
          <w:rFonts w:cstheme="minorHAnsi"/>
        </w:rPr>
        <w:t xml:space="preserve">NVL can be powered through single/dual 330W standard AC adapter, a Type C Adapter and/or a Battery pack. To support PL4 power number of NVL silicon’s </w:t>
      </w:r>
      <w:r w:rsidRPr="009522A6">
        <w:rPr>
          <w:rFonts w:cstheme="minorHAnsi"/>
          <w:u w:val="single"/>
        </w:rPr>
        <w:t>without battery</w:t>
      </w:r>
      <w:r w:rsidRPr="009522A6">
        <w:rPr>
          <w:rFonts w:cstheme="minorHAnsi"/>
        </w:rPr>
        <w:t xml:space="preserve">, use auxiliary AC adapter along with 330W main AC adapter.  </w:t>
      </w:r>
    </w:p>
    <w:p w14:paraId="61DAFA27" w14:textId="14B5EE38" w:rsidR="005E6D68" w:rsidRPr="009522A6" w:rsidRDefault="005E6D68" w:rsidP="005E6D68">
      <w:pPr>
        <w:ind w:right="-48"/>
        <w:rPr>
          <w:rFonts w:cstheme="minorHAnsi"/>
        </w:rPr>
      </w:pPr>
      <w:r w:rsidRPr="009522A6">
        <w:rPr>
          <w:rFonts w:cstheme="minorHAnsi"/>
          <w:b/>
          <w:u w:val="single"/>
        </w:rPr>
        <w:t>Recommendation:</w:t>
      </w:r>
      <w:r w:rsidRPr="009522A6">
        <w:rPr>
          <w:rFonts w:cstheme="minorHAnsi"/>
        </w:rPr>
        <w:t xml:space="preserve"> For </w:t>
      </w:r>
      <w:r w:rsidR="007F1FC0">
        <w:rPr>
          <w:rFonts w:cstheme="minorHAnsi"/>
        </w:rPr>
        <w:t>NVL</w:t>
      </w:r>
      <w:r w:rsidR="00363894">
        <w:rPr>
          <w:rFonts w:cstheme="minorHAnsi"/>
        </w:rPr>
        <w:t>-AX</w:t>
      </w:r>
      <w:r w:rsidR="007F1FC0">
        <w:rPr>
          <w:rFonts w:cstheme="minorHAnsi"/>
        </w:rPr>
        <w:t xml:space="preserve">, 330W adapter is mandatory </w:t>
      </w:r>
      <w:r w:rsidR="00CB5A7F">
        <w:rPr>
          <w:rFonts w:cstheme="minorHAnsi"/>
        </w:rPr>
        <w:t xml:space="preserve">for </w:t>
      </w:r>
      <w:r w:rsidRPr="009522A6">
        <w:rPr>
          <w:rFonts w:cstheme="minorHAnsi"/>
        </w:rPr>
        <w:t xml:space="preserve">all the validation except Performance, </w:t>
      </w:r>
      <w:r w:rsidR="003B066B">
        <w:rPr>
          <w:rFonts w:cstheme="minorHAnsi"/>
        </w:rPr>
        <w:t>u</w:t>
      </w:r>
      <w:r w:rsidRPr="009522A6">
        <w:rPr>
          <w:rFonts w:cstheme="minorHAnsi"/>
        </w:rPr>
        <w:t>se Type C adapter or battery pack on need basis. For performance validation in absence of battery pack use dual AC adapter.</w:t>
      </w:r>
    </w:p>
    <w:p w14:paraId="28BB971E" w14:textId="77777777" w:rsidR="005E6D68" w:rsidRPr="009522A6" w:rsidRDefault="005E6D68" w:rsidP="000F2570">
      <w:pPr>
        <w:pStyle w:val="Heading3"/>
      </w:pPr>
      <w:bookmarkStart w:id="684" w:name="_Toc206402138"/>
      <w:r w:rsidRPr="009522A6">
        <w:t>Standard AC adapter</w:t>
      </w:r>
      <w:bookmarkEnd w:id="684"/>
    </w:p>
    <w:p w14:paraId="3FA1116C" w14:textId="17BA48F7" w:rsidR="005E6D68" w:rsidRPr="009522A6" w:rsidRDefault="005E6D68" w:rsidP="005E6D68">
      <w:pPr>
        <w:ind w:right="-48"/>
        <w:rPr>
          <w:rFonts w:cstheme="minorHAnsi"/>
        </w:rPr>
      </w:pPr>
      <w:r w:rsidRPr="009522A6">
        <w:rPr>
          <w:rFonts w:cstheme="minorHAnsi"/>
        </w:rPr>
        <w:t xml:space="preserve">Standard main AC adapter alone cannot support NVL PL4 power number. Along with the main AC adapter either battery pack or aux AC adapter is required to support NVL PL4 performance power number. </w:t>
      </w:r>
    </w:p>
    <w:p w14:paraId="21262691" w14:textId="6E9ABDBF" w:rsidR="005E6D68" w:rsidRPr="00420B51" w:rsidRDefault="005E6D68" w:rsidP="005E6D68">
      <w:pPr>
        <w:tabs>
          <w:tab w:val="left" w:pos="0"/>
        </w:tabs>
        <w:ind w:right="-48"/>
        <w:rPr>
          <w:rFonts w:cstheme="minorHAnsi"/>
          <w:lang w:val="fr-FR"/>
        </w:rPr>
      </w:pPr>
      <w:r w:rsidRPr="00420B51">
        <w:rPr>
          <w:rFonts w:cstheme="minorHAnsi"/>
          <w:lang w:val="fr-FR"/>
        </w:rPr>
        <w:t>330W AC adapter IPN</w:t>
      </w:r>
      <w:r w:rsidR="00E64E77" w:rsidRPr="00420B51">
        <w:rPr>
          <w:rFonts w:cstheme="minorHAnsi"/>
          <w:lang w:val="fr-FR"/>
        </w:rPr>
        <w:t xml:space="preserve"> </w:t>
      </w:r>
      <w:r w:rsidRPr="00420B51">
        <w:rPr>
          <w:rFonts w:cstheme="minorHAnsi"/>
          <w:lang w:val="fr-FR"/>
        </w:rPr>
        <w:t>: M85984-001</w:t>
      </w:r>
    </w:p>
    <w:p w14:paraId="4FA24358" w14:textId="77777777" w:rsidR="005E6D68" w:rsidRPr="009522A6" w:rsidRDefault="005E6D68" w:rsidP="005E6D68">
      <w:pPr>
        <w:tabs>
          <w:tab w:val="left" w:pos="0"/>
        </w:tabs>
        <w:ind w:right="-48"/>
        <w:rPr>
          <w:rFonts w:cstheme="minorHAnsi"/>
        </w:rPr>
      </w:pPr>
      <w:r w:rsidRPr="009522A6">
        <w:rPr>
          <w:rFonts w:cstheme="minorHAnsi"/>
        </w:rPr>
        <w:t>Description: AC/DC ADAPTER, 100V-240V Input, 50-60HZ, 19.5V/16.9A Output</w:t>
      </w:r>
    </w:p>
    <w:p w14:paraId="1EFE696D" w14:textId="77777777" w:rsidR="005E6D68" w:rsidRPr="009522A6" w:rsidRDefault="005E6D68" w:rsidP="000F2570">
      <w:pPr>
        <w:pStyle w:val="Heading3"/>
      </w:pPr>
      <w:bookmarkStart w:id="685" w:name="_Toc206402139"/>
      <w:r w:rsidRPr="009522A6">
        <w:t>Type C Adapter</w:t>
      </w:r>
      <w:bookmarkEnd w:id="685"/>
    </w:p>
    <w:p w14:paraId="211F4800" w14:textId="55B453E4" w:rsidR="005E6D68" w:rsidRPr="009522A6" w:rsidRDefault="005E6D68" w:rsidP="005E6D68">
      <w:pPr>
        <w:tabs>
          <w:tab w:val="left" w:pos="0"/>
        </w:tabs>
        <w:ind w:right="-48"/>
        <w:rPr>
          <w:rFonts w:cstheme="minorHAnsi"/>
        </w:rPr>
      </w:pPr>
      <w:r w:rsidRPr="009522A6">
        <w:rPr>
          <w:rFonts w:cstheme="minorHAnsi"/>
        </w:rPr>
        <w:t xml:space="preserve">There are three USB-C ports </w:t>
      </w:r>
      <w:r w:rsidR="008D6677">
        <w:rPr>
          <w:rFonts w:cstheme="minorHAnsi"/>
        </w:rPr>
        <w:t xml:space="preserve">with PD </w:t>
      </w:r>
      <w:r w:rsidRPr="009522A6">
        <w:rPr>
          <w:rFonts w:cstheme="minorHAnsi"/>
        </w:rPr>
        <w:t xml:space="preserve">supported on NVL </w:t>
      </w:r>
      <w:r w:rsidR="0024680C">
        <w:rPr>
          <w:rFonts w:cstheme="minorHAnsi"/>
        </w:rPr>
        <w:t>AX</w:t>
      </w:r>
      <w:r w:rsidR="00363894">
        <w:rPr>
          <w:rFonts w:cstheme="minorHAnsi"/>
        </w:rPr>
        <w:t>/AM</w:t>
      </w:r>
      <w:r w:rsidRPr="009522A6">
        <w:rPr>
          <w:rFonts w:cstheme="minorHAnsi"/>
        </w:rPr>
        <w:t xml:space="preserve"> RVP.</w:t>
      </w:r>
      <w:r w:rsidR="00E20B10">
        <w:rPr>
          <w:rFonts w:cstheme="minorHAnsi"/>
        </w:rPr>
        <w:t xml:space="preserve"> The Type C </w:t>
      </w:r>
      <w:r w:rsidRPr="009522A6">
        <w:rPr>
          <w:rFonts w:cstheme="minorHAnsi"/>
        </w:rPr>
        <w:t xml:space="preserve">ports </w:t>
      </w:r>
      <w:r w:rsidR="00E20B10">
        <w:rPr>
          <w:rFonts w:cstheme="minorHAnsi"/>
        </w:rPr>
        <w:t xml:space="preserve">on TCSS module support </w:t>
      </w:r>
      <w:r w:rsidRPr="009522A6">
        <w:rPr>
          <w:rFonts w:cstheme="minorHAnsi"/>
        </w:rPr>
        <w:t xml:space="preserve"> and </w:t>
      </w:r>
      <w:r w:rsidR="00E20B10">
        <w:rPr>
          <w:rFonts w:cstheme="minorHAnsi"/>
        </w:rPr>
        <w:t>on board</w:t>
      </w:r>
      <w:r w:rsidRPr="009522A6">
        <w:rPr>
          <w:rFonts w:cstheme="minorHAnsi"/>
        </w:rPr>
        <w:t xml:space="preserve"> Type </w:t>
      </w:r>
      <w:r w:rsidR="00E20B10">
        <w:rPr>
          <w:rFonts w:cstheme="minorHAnsi"/>
        </w:rPr>
        <w:t>port</w:t>
      </w:r>
      <w:r w:rsidRPr="009522A6">
        <w:rPr>
          <w:rFonts w:cstheme="minorHAnsi"/>
        </w:rPr>
        <w:t xml:space="preserve"> support EPR voltages up to 48V.</w:t>
      </w:r>
    </w:p>
    <w:p w14:paraId="14290E68" w14:textId="0BC6768B" w:rsidR="00465716" w:rsidRPr="009522A6" w:rsidRDefault="003B7D65" w:rsidP="005E6D68">
      <w:pPr>
        <w:tabs>
          <w:tab w:val="left" w:pos="0"/>
        </w:tabs>
        <w:ind w:right="-48"/>
        <w:rPr>
          <w:rFonts w:cstheme="minorHAnsi"/>
        </w:rPr>
      </w:pPr>
      <w:r>
        <w:rPr>
          <w:rFonts w:cstheme="minorHAnsi"/>
        </w:rPr>
        <w:t>NVL Ax RVP doesn’t</w:t>
      </w:r>
      <w:r w:rsidR="00465716">
        <w:rPr>
          <w:rFonts w:cstheme="minorHAnsi"/>
        </w:rPr>
        <w:t xml:space="preserve"> support for Type C </w:t>
      </w:r>
      <w:r w:rsidR="00DD5451">
        <w:rPr>
          <w:rFonts w:cstheme="minorHAnsi"/>
        </w:rPr>
        <w:t>PD</w:t>
      </w:r>
      <w:r w:rsidR="00465716">
        <w:rPr>
          <w:rFonts w:cstheme="minorHAnsi"/>
        </w:rPr>
        <w:t xml:space="preserve"> PDO </w:t>
      </w:r>
      <w:r w:rsidR="00DD5451">
        <w:rPr>
          <w:rFonts w:cstheme="minorHAnsi"/>
        </w:rPr>
        <w:t>profile</w:t>
      </w:r>
      <w:r w:rsidR="00465716">
        <w:rPr>
          <w:rFonts w:cstheme="minorHAnsi"/>
        </w:rPr>
        <w:t xml:space="preserve"> less than </w:t>
      </w:r>
      <w:r w:rsidR="00465716" w:rsidRPr="00B91EFF">
        <w:rPr>
          <w:rFonts w:cstheme="minorHAnsi"/>
          <w:highlight w:val="yellow"/>
        </w:rPr>
        <w:t>28V</w:t>
      </w:r>
      <w:r w:rsidR="009E1CA9" w:rsidRPr="00B91EFF">
        <w:rPr>
          <w:rFonts w:cstheme="minorHAnsi"/>
          <w:highlight w:val="yellow"/>
        </w:rPr>
        <w:t xml:space="preserve"> </w:t>
      </w:r>
      <w:r w:rsidR="009E1CA9" w:rsidRPr="002B3B2B">
        <w:rPr>
          <w:rFonts w:cstheme="minorHAnsi"/>
          <w:highlight w:val="yellow"/>
        </w:rPr>
        <w:t>(TBD)</w:t>
      </w:r>
      <w:r w:rsidR="00465716" w:rsidRPr="009F0C0D">
        <w:rPr>
          <w:rFonts w:cstheme="minorHAnsi"/>
          <w:highlight w:val="yellow"/>
        </w:rPr>
        <w:t>.</w:t>
      </w:r>
    </w:p>
    <w:p w14:paraId="4819F3D4" w14:textId="24EC8C6F" w:rsidR="005E6D68" w:rsidRPr="009522A6" w:rsidRDefault="005E6D68" w:rsidP="005E6D68">
      <w:pPr>
        <w:ind w:right="-48"/>
        <w:rPr>
          <w:rFonts w:cstheme="minorHAnsi"/>
          <w:color w:val="5B9BD5" w:themeColor="accent1"/>
        </w:rPr>
      </w:pPr>
      <w:r w:rsidRPr="009522A6">
        <w:rPr>
          <w:rFonts w:cstheme="minorHAnsi"/>
          <w:b/>
          <w:bCs/>
        </w:rPr>
        <w:t>Note:</w:t>
      </w:r>
      <w:r w:rsidRPr="009522A6">
        <w:rPr>
          <w:rFonts w:cstheme="minorHAnsi"/>
          <w:color w:val="5B9BD5" w:themeColor="accent1"/>
        </w:rPr>
        <w:t xml:space="preserve"> </w:t>
      </w:r>
      <w:r w:rsidRPr="009522A6">
        <w:rPr>
          <w:rFonts w:cstheme="minorHAnsi"/>
        </w:rPr>
        <w:t>For dead battery boot with a type-c adapter, min profile requirement is</w:t>
      </w:r>
      <w:r w:rsidRPr="009F0C0D">
        <w:rPr>
          <w:rFonts w:cstheme="minorHAnsi"/>
          <w:color w:val="FF0000"/>
          <w:highlight w:val="yellow"/>
        </w:rPr>
        <w:t xml:space="preserve"> </w:t>
      </w:r>
      <w:r w:rsidR="00B91EFF" w:rsidRPr="00B91EFF">
        <w:rPr>
          <w:rFonts w:cstheme="minorHAnsi"/>
          <w:highlight w:val="yellow"/>
        </w:rPr>
        <w:t>180W (</w:t>
      </w:r>
      <w:r w:rsidR="00CB7533" w:rsidRPr="002B3B2B">
        <w:rPr>
          <w:rFonts w:cstheme="minorHAnsi"/>
          <w:highlight w:val="yellow"/>
        </w:rPr>
        <w:t>TBD</w:t>
      </w:r>
      <w:r w:rsidR="00B91EFF">
        <w:rPr>
          <w:rFonts w:cstheme="minorHAnsi"/>
          <w:highlight w:val="yellow"/>
        </w:rPr>
        <w:t>)</w:t>
      </w:r>
      <w:r w:rsidR="00E37DF8" w:rsidRPr="009F0C0D">
        <w:rPr>
          <w:rFonts w:cstheme="minorHAnsi"/>
          <w:highlight w:val="yellow"/>
        </w:rPr>
        <w:t>.</w:t>
      </w:r>
    </w:p>
    <w:p w14:paraId="26ABDEF7" w14:textId="77777777" w:rsidR="005E6D68" w:rsidRPr="009522A6" w:rsidRDefault="005E6D68" w:rsidP="000F2570">
      <w:pPr>
        <w:pStyle w:val="Heading3"/>
      </w:pPr>
      <w:bookmarkStart w:id="686" w:name="_Toc206402140"/>
      <w:r w:rsidRPr="009522A6">
        <w:t>Battery Pack</w:t>
      </w:r>
      <w:bookmarkEnd w:id="686"/>
    </w:p>
    <w:p w14:paraId="2A956021" w14:textId="408D2556" w:rsidR="005E6D68" w:rsidRPr="009522A6" w:rsidRDefault="005E6D68" w:rsidP="005E6D68">
      <w:pPr>
        <w:tabs>
          <w:tab w:val="left" w:pos="0"/>
        </w:tabs>
        <w:ind w:right="-48"/>
        <w:rPr>
          <w:rFonts w:cstheme="minorHAnsi"/>
        </w:rPr>
      </w:pPr>
      <w:r w:rsidRPr="009522A6">
        <w:rPr>
          <w:rFonts w:cstheme="minorHAnsi"/>
        </w:rPr>
        <w:t xml:space="preserve">A 3S3P battery pack is being selected for NVL RVP with maximum capacity of 99Whr. </w:t>
      </w:r>
    </w:p>
    <w:p w14:paraId="3F95A6E2" w14:textId="77777777" w:rsidR="005E6D68" w:rsidRPr="009522A6" w:rsidRDefault="005E6D68" w:rsidP="005E6D68">
      <w:pPr>
        <w:tabs>
          <w:tab w:val="left" w:pos="0"/>
        </w:tabs>
        <w:ind w:right="-48"/>
        <w:rPr>
          <w:rFonts w:cstheme="minorHAnsi"/>
        </w:rPr>
      </w:pPr>
      <w:r w:rsidRPr="009522A6">
        <w:rPr>
          <w:rFonts w:cstheme="minorHAnsi"/>
        </w:rPr>
        <w:t xml:space="preserve">3S3P battery pack </w:t>
      </w:r>
      <w:r w:rsidRPr="009522A6">
        <w:rPr>
          <w:rFonts w:cstheme="minorHAnsi"/>
          <w:b/>
        </w:rPr>
        <w:t>IPN:</w:t>
      </w:r>
      <w:r w:rsidRPr="009522A6">
        <w:rPr>
          <w:rFonts w:cstheme="minorHAnsi"/>
        </w:rPr>
        <w:t xml:space="preserve"> </w:t>
      </w:r>
      <w:r w:rsidRPr="009522A6">
        <w:rPr>
          <w:rFonts w:cstheme="minorHAnsi"/>
          <w:color w:val="000000" w:themeColor="text1"/>
        </w:rPr>
        <w:t>K71137-001</w:t>
      </w:r>
    </w:p>
    <w:p w14:paraId="6B2FFE38" w14:textId="77777777" w:rsidR="005E6D68" w:rsidRPr="009522A6" w:rsidRDefault="005E6D68" w:rsidP="000F2570">
      <w:pPr>
        <w:pStyle w:val="Heading3"/>
      </w:pPr>
      <w:bookmarkStart w:id="687" w:name="_Toc206402141"/>
      <w:r w:rsidRPr="009522A6">
        <w:t>Auxiliary Adapter</w:t>
      </w:r>
      <w:bookmarkEnd w:id="687"/>
      <w:r w:rsidRPr="009522A6">
        <w:t xml:space="preserve"> </w:t>
      </w:r>
    </w:p>
    <w:p w14:paraId="2B38AD8B" w14:textId="77777777" w:rsidR="005E6D68" w:rsidRPr="009522A6" w:rsidRDefault="005E6D68" w:rsidP="005E6D68">
      <w:pPr>
        <w:rPr>
          <w:rFonts w:cstheme="minorHAnsi"/>
        </w:rPr>
      </w:pPr>
      <w:r w:rsidRPr="009522A6">
        <w:rPr>
          <w:rFonts w:cstheme="minorHAnsi"/>
        </w:rPr>
        <w:t>An auxiliary adapter is required for supporting PL4 current number along with the main AC adapter in the absence of battery pack while performing performance related validation. Auxiliary AC adapter powers all the rails (ROP) except IMVP rails.</w:t>
      </w:r>
    </w:p>
    <w:p w14:paraId="3866896F" w14:textId="77777777" w:rsidR="005E6D68" w:rsidRPr="009522A6" w:rsidRDefault="005E6D68" w:rsidP="005E6D68">
      <w:pPr>
        <w:rPr>
          <w:rFonts w:cstheme="minorHAnsi"/>
        </w:rPr>
      </w:pPr>
      <w:r w:rsidRPr="009522A6">
        <w:rPr>
          <w:rFonts w:cstheme="minorHAnsi"/>
        </w:rPr>
        <w:lastRenderedPageBreak/>
        <w:t xml:space="preserve">Platform will </w:t>
      </w:r>
      <w:r w:rsidRPr="009522A6">
        <w:rPr>
          <w:rFonts w:cstheme="minorHAnsi"/>
          <w:u w:val="single"/>
        </w:rPr>
        <w:t>not boot</w:t>
      </w:r>
      <w:r w:rsidRPr="009522A6">
        <w:rPr>
          <w:rFonts w:cstheme="minorHAnsi"/>
        </w:rPr>
        <w:t xml:space="preserve"> with auxiliary adapter alone. When using an auxiliary AC adapter, it is recommended to plug in the main AC adapter first and then followed by an auxiliary AC adapter. </w:t>
      </w:r>
    </w:p>
    <w:p w14:paraId="50B33C4B" w14:textId="77777777" w:rsidR="005E6D68" w:rsidRPr="009522A6" w:rsidRDefault="005E6D68" w:rsidP="005E6D68">
      <w:pPr>
        <w:rPr>
          <w:rFonts w:cstheme="minorHAnsi"/>
        </w:rPr>
      </w:pPr>
      <w:r w:rsidRPr="009522A6">
        <w:rPr>
          <w:rFonts w:cstheme="minorHAnsi"/>
        </w:rPr>
        <w:t>Note: Auxiliary AC adapter can be used either 330W AC adapter or 240W AC adapter based on availability.</w:t>
      </w:r>
    </w:p>
    <w:p w14:paraId="071CE257" w14:textId="656E1280" w:rsidR="005E6D68" w:rsidRDefault="002104F3" w:rsidP="005E6D68">
      <w:pPr>
        <w:rPr>
          <w:rFonts w:cstheme="minorHAnsi"/>
          <w:lang w:val="fr-FR"/>
        </w:rPr>
      </w:pPr>
      <w:r w:rsidRPr="00420B51">
        <w:rPr>
          <w:rFonts w:cstheme="minorHAnsi"/>
          <w:lang w:val="fr-FR"/>
        </w:rPr>
        <w:t>Auxiliary</w:t>
      </w:r>
      <w:r w:rsidR="005E6D68" w:rsidRPr="00420B51">
        <w:rPr>
          <w:rFonts w:cstheme="minorHAnsi"/>
          <w:lang w:val="fr-FR"/>
        </w:rPr>
        <w:t xml:space="preserve"> AC adapter IPN: M85984-001(330W AC adapter)/ IPN: J82210-001(230W AC adapter).</w:t>
      </w:r>
    </w:p>
    <w:p w14:paraId="7A23D5F4" w14:textId="4323D222" w:rsidR="005E6D68" w:rsidRPr="009522A6" w:rsidRDefault="005E6D68" w:rsidP="00BC1367">
      <w:pPr>
        <w:pStyle w:val="Caption"/>
        <w:spacing w:before="120" w:after="0"/>
        <w:rPr>
          <w:rFonts w:cstheme="minorHAnsi"/>
        </w:rPr>
      </w:pPr>
      <w:bookmarkStart w:id="688" w:name="_Toc176365888"/>
      <w:bookmarkStart w:id="689" w:name="_Toc20640236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96</w:t>
      </w:r>
      <w:r w:rsidR="00924662" w:rsidRPr="009522A6">
        <w:rPr>
          <w:rFonts w:cstheme="minorHAnsi"/>
        </w:rPr>
        <w:fldChar w:fldCharType="end"/>
      </w:r>
      <w:r w:rsidRPr="009522A6">
        <w:rPr>
          <w:rFonts w:cstheme="minorHAnsi"/>
        </w:rPr>
        <w:t>:  Power Sources &amp; Priority on NVL RVPs</w:t>
      </w:r>
      <w:bookmarkEnd w:id="688"/>
      <w:bookmarkEnd w:id="6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4585"/>
        <w:gridCol w:w="5035"/>
      </w:tblGrid>
      <w:tr w:rsidR="005E6D68" w:rsidRPr="009522A6" w14:paraId="49C203D7" w14:textId="77777777">
        <w:trPr>
          <w:trHeight w:val="18"/>
        </w:trPr>
        <w:tc>
          <w:tcPr>
            <w:tcW w:w="2383" w:type="pct"/>
            <w:shd w:val="clear" w:color="auto" w:fill="0070C0"/>
            <w:tcMar>
              <w:top w:w="60" w:type="dxa"/>
              <w:left w:w="120" w:type="dxa"/>
              <w:bottom w:w="60" w:type="dxa"/>
              <w:right w:w="120" w:type="dxa"/>
            </w:tcMar>
            <w:vAlign w:val="center"/>
            <w:hideMark/>
          </w:tcPr>
          <w:p w14:paraId="4BD3F43E" w14:textId="77777777" w:rsidR="005E6D68" w:rsidRPr="009522A6" w:rsidRDefault="005E6D68" w:rsidP="00973703">
            <w:pPr>
              <w:spacing w:before="0" w:after="0"/>
              <w:jc w:val="center"/>
              <w:rPr>
                <w:rFonts w:eastAsia="Calibri" w:cstheme="minorHAnsi"/>
                <w:b/>
                <w:color w:val="FFFFFF" w:themeColor="background1"/>
              </w:rPr>
            </w:pPr>
            <w:r w:rsidRPr="009522A6">
              <w:rPr>
                <w:rFonts w:eastAsia="Calibri" w:cstheme="minorHAnsi"/>
                <w:b/>
                <w:color w:val="FFFFFF" w:themeColor="background1"/>
              </w:rPr>
              <w:t>Available Sources</w:t>
            </w:r>
          </w:p>
        </w:tc>
        <w:tc>
          <w:tcPr>
            <w:tcW w:w="2617" w:type="pct"/>
            <w:shd w:val="clear" w:color="auto" w:fill="0070C0"/>
            <w:tcMar>
              <w:top w:w="60" w:type="dxa"/>
              <w:left w:w="120" w:type="dxa"/>
              <w:bottom w:w="60" w:type="dxa"/>
              <w:right w:w="120" w:type="dxa"/>
            </w:tcMar>
            <w:vAlign w:val="center"/>
            <w:hideMark/>
          </w:tcPr>
          <w:p w14:paraId="1D4DB914" w14:textId="77777777" w:rsidR="005E6D68" w:rsidRPr="009522A6" w:rsidRDefault="005E6D68" w:rsidP="00973703">
            <w:pPr>
              <w:spacing w:before="0" w:after="0"/>
              <w:jc w:val="center"/>
              <w:rPr>
                <w:rFonts w:eastAsia="Calibri" w:cstheme="minorHAnsi"/>
                <w:b/>
                <w:color w:val="FFFFFF" w:themeColor="background1"/>
              </w:rPr>
            </w:pPr>
            <w:r w:rsidRPr="009522A6">
              <w:rPr>
                <w:rFonts w:eastAsia="Calibri" w:cstheme="minorHAnsi"/>
                <w:b/>
                <w:color w:val="FFFFFF" w:themeColor="background1"/>
              </w:rPr>
              <w:t>Priority Given To</w:t>
            </w:r>
          </w:p>
        </w:tc>
      </w:tr>
      <w:tr w:rsidR="005E6D68" w:rsidRPr="009522A6" w14:paraId="0266AE5A" w14:textId="77777777" w:rsidTr="00EE5EDE">
        <w:trPr>
          <w:trHeight w:val="284"/>
        </w:trPr>
        <w:tc>
          <w:tcPr>
            <w:tcW w:w="2383" w:type="pct"/>
            <w:tcMar>
              <w:top w:w="60" w:type="dxa"/>
              <w:left w:w="120" w:type="dxa"/>
              <w:bottom w:w="60" w:type="dxa"/>
              <w:right w:w="120" w:type="dxa"/>
            </w:tcMar>
            <w:vAlign w:val="center"/>
            <w:hideMark/>
          </w:tcPr>
          <w:p w14:paraId="331A2533" w14:textId="77777777" w:rsidR="005E6D68" w:rsidRPr="00420B51" w:rsidRDefault="005E6D68">
            <w:pPr>
              <w:spacing w:before="0" w:after="0"/>
              <w:rPr>
                <w:rFonts w:cstheme="minorHAnsi"/>
                <w:b/>
                <w:lang w:val="fr-FR"/>
              </w:rPr>
            </w:pPr>
            <w:r w:rsidRPr="00420B51">
              <w:rPr>
                <w:rFonts w:cstheme="minorHAnsi"/>
                <w:b/>
                <w:lang w:val="fr-FR"/>
              </w:rPr>
              <w:t>Standard main AC Adapter + Type C Adapter</w:t>
            </w:r>
          </w:p>
        </w:tc>
        <w:tc>
          <w:tcPr>
            <w:tcW w:w="2617" w:type="pct"/>
            <w:tcMar>
              <w:top w:w="60" w:type="dxa"/>
              <w:left w:w="120" w:type="dxa"/>
              <w:bottom w:w="60" w:type="dxa"/>
              <w:right w:w="120" w:type="dxa"/>
            </w:tcMar>
            <w:vAlign w:val="center"/>
            <w:hideMark/>
          </w:tcPr>
          <w:p w14:paraId="0D11E40E" w14:textId="77777777" w:rsidR="005E6D68" w:rsidRPr="009522A6" w:rsidRDefault="005E6D68">
            <w:pPr>
              <w:spacing w:before="0" w:after="0"/>
              <w:rPr>
                <w:rFonts w:cstheme="minorHAnsi"/>
                <w:bCs/>
              </w:rPr>
            </w:pPr>
            <w:r w:rsidRPr="009522A6">
              <w:rPr>
                <w:rFonts w:cstheme="minorHAnsi"/>
                <w:bCs/>
              </w:rPr>
              <w:t>Standard main AC Adapter</w:t>
            </w:r>
          </w:p>
        </w:tc>
      </w:tr>
      <w:tr w:rsidR="005E6D68" w:rsidRPr="009522A6" w14:paraId="05289ABB" w14:textId="77777777" w:rsidTr="00EE5EDE">
        <w:trPr>
          <w:trHeight w:val="23"/>
        </w:trPr>
        <w:tc>
          <w:tcPr>
            <w:tcW w:w="2383" w:type="pct"/>
            <w:tcMar>
              <w:top w:w="60" w:type="dxa"/>
              <w:left w:w="120" w:type="dxa"/>
              <w:bottom w:w="60" w:type="dxa"/>
              <w:right w:w="120" w:type="dxa"/>
            </w:tcMar>
            <w:vAlign w:val="center"/>
          </w:tcPr>
          <w:p w14:paraId="383B6E30" w14:textId="77777777" w:rsidR="005E6D68" w:rsidRPr="00420B51" w:rsidRDefault="005E6D68">
            <w:pPr>
              <w:spacing w:before="0" w:after="0"/>
              <w:rPr>
                <w:rFonts w:cstheme="minorHAnsi"/>
                <w:b/>
                <w:lang w:val="fr-FR"/>
              </w:rPr>
            </w:pPr>
            <w:r w:rsidRPr="00420B51">
              <w:rPr>
                <w:rFonts w:cstheme="minorHAnsi"/>
                <w:b/>
                <w:lang w:val="fr-FR"/>
              </w:rPr>
              <w:t xml:space="preserve">SPR Type-C Adapter + EPR Type-C Adapter </w:t>
            </w:r>
          </w:p>
        </w:tc>
        <w:tc>
          <w:tcPr>
            <w:tcW w:w="2617" w:type="pct"/>
            <w:tcMar>
              <w:top w:w="60" w:type="dxa"/>
              <w:left w:w="120" w:type="dxa"/>
              <w:bottom w:w="60" w:type="dxa"/>
              <w:right w:w="120" w:type="dxa"/>
            </w:tcMar>
            <w:vAlign w:val="center"/>
          </w:tcPr>
          <w:p w14:paraId="5AFF09D2" w14:textId="40C30311" w:rsidR="005E6D68" w:rsidRPr="009522A6" w:rsidRDefault="005E6D68">
            <w:pPr>
              <w:spacing w:before="0" w:after="0"/>
              <w:rPr>
                <w:rFonts w:cstheme="minorHAnsi"/>
                <w:bCs/>
              </w:rPr>
            </w:pPr>
            <w:r w:rsidRPr="009522A6">
              <w:rPr>
                <w:rFonts w:cstheme="minorHAnsi"/>
                <w:bCs/>
              </w:rPr>
              <w:t xml:space="preserve">EPR Type-C </w:t>
            </w:r>
            <w:r w:rsidR="004474C4" w:rsidRPr="009522A6">
              <w:rPr>
                <w:rFonts w:cstheme="minorHAnsi"/>
                <w:bCs/>
              </w:rPr>
              <w:t>Adapter</w:t>
            </w:r>
            <w:r w:rsidR="004474C4">
              <w:rPr>
                <w:rFonts w:cstheme="minorHAnsi"/>
                <w:bCs/>
              </w:rPr>
              <w:t xml:space="preserve"> </w:t>
            </w:r>
          </w:p>
        </w:tc>
      </w:tr>
      <w:tr w:rsidR="005E6D68" w:rsidRPr="009522A6" w14:paraId="608C00FA" w14:textId="77777777" w:rsidTr="00EE5EDE">
        <w:trPr>
          <w:trHeight w:val="173"/>
        </w:trPr>
        <w:tc>
          <w:tcPr>
            <w:tcW w:w="2383" w:type="pct"/>
            <w:tcMar>
              <w:top w:w="60" w:type="dxa"/>
              <w:left w:w="120" w:type="dxa"/>
              <w:bottom w:w="60" w:type="dxa"/>
              <w:right w:w="120" w:type="dxa"/>
            </w:tcMar>
            <w:vAlign w:val="center"/>
          </w:tcPr>
          <w:p w14:paraId="01C49875" w14:textId="77777777" w:rsidR="005E6D68" w:rsidRPr="00420B51" w:rsidRDefault="005E6D68">
            <w:pPr>
              <w:spacing w:before="0" w:after="0"/>
              <w:rPr>
                <w:rFonts w:cstheme="minorHAnsi"/>
                <w:b/>
                <w:lang w:val="fr-FR"/>
              </w:rPr>
            </w:pPr>
            <w:r w:rsidRPr="00420B51">
              <w:rPr>
                <w:rFonts w:cstheme="minorHAnsi"/>
                <w:b/>
                <w:lang w:val="fr-FR"/>
              </w:rPr>
              <w:t>EPR1 Type-C Adapter + EPR2 Type-C Adapter</w:t>
            </w:r>
          </w:p>
        </w:tc>
        <w:tc>
          <w:tcPr>
            <w:tcW w:w="2617" w:type="pct"/>
            <w:tcMar>
              <w:top w:w="60" w:type="dxa"/>
              <w:left w:w="120" w:type="dxa"/>
              <w:bottom w:w="60" w:type="dxa"/>
              <w:right w:w="120" w:type="dxa"/>
            </w:tcMar>
            <w:vAlign w:val="center"/>
          </w:tcPr>
          <w:p w14:paraId="6E196D89" w14:textId="77777777" w:rsidR="005E6D68" w:rsidRPr="009522A6" w:rsidRDefault="005E6D68" w:rsidP="00EE5EDE">
            <w:pPr>
              <w:spacing w:before="0" w:after="0"/>
              <w:rPr>
                <w:rFonts w:cstheme="minorHAnsi"/>
                <w:bCs/>
              </w:rPr>
            </w:pPr>
            <w:r w:rsidRPr="009522A6">
              <w:rPr>
                <w:rFonts w:cstheme="minorHAnsi"/>
                <w:bCs/>
              </w:rPr>
              <w:t>Whichever is having higher power output</w:t>
            </w:r>
          </w:p>
        </w:tc>
      </w:tr>
    </w:tbl>
    <w:p w14:paraId="760E706D" w14:textId="77777777" w:rsidR="005E6D68" w:rsidRPr="009522A6" w:rsidRDefault="005E6D68" w:rsidP="005E6D68">
      <w:pPr>
        <w:rPr>
          <w:rFonts w:cstheme="minorHAnsi"/>
        </w:rPr>
      </w:pPr>
      <w:r w:rsidRPr="009522A6">
        <w:rPr>
          <w:rFonts w:cstheme="minorHAnsi"/>
          <w:b/>
        </w:rPr>
        <w:t xml:space="preserve">Note: </w:t>
      </w:r>
      <w:r w:rsidRPr="009522A6">
        <w:rPr>
          <w:rFonts w:cstheme="minorHAnsi"/>
        </w:rPr>
        <w:t>Smooth/seamless transition from Type-C adapter to AC adapter and vice versa is not supported if battery is not connected.</w:t>
      </w:r>
    </w:p>
    <w:p w14:paraId="22FBFE3C" w14:textId="77777777" w:rsidR="005E6D68" w:rsidRPr="009522A6" w:rsidRDefault="005E6D68" w:rsidP="004E3FA9">
      <w:pPr>
        <w:pStyle w:val="Heading2"/>
      </w:pPr>
      <w:bookmarkStart w:id="690" w:name="_Toc206402142"/>
      <w:r w:rsidRPr="009522A6">
        <w:t>Key Power Delivery Subsystems</w:t>
      </w:r>
      <w:bookmarkEnd w:id="690"/>
      <w:r w:rsidRPr="009522A6">
        <w:t xml:space="preserve"> </w:t>
      </w:r>
    </w:p>
    <w:p w14:paraId="3855085B" w14:textId="77777777" w:rsidR="005E6D68" w:rsidRPr="009522A6" w:rsidRDefault="005E6D68" w:rsidP="005E6D68">
      <w:pPr>
        <w:ind w:right="-48"/>
        <w:rPr>
          <w:rFonts w:cstheme="minorHAnsi"/>
        </w:rPr>
      </w:pPr>
      <w:r w:rsidRPr="009522A6">
        <w:rPr>
          <w:rFonts w:cstheme="minorHAnsi"/>
        </w:rPr>
        <w:t>The platform power delivery has three key sub-systems which are Energy management, Rest of the platform (RoP) power delivery and CPU power Delivery (including IMVP9.3 VR).</w:t>
      </w:r>
    </w:p>
    <w:p w14:paraId="312E6C9E" w14:textId="77777777" w:rsidR="005E6D68" w:rsidRPr="009522A6" w:rsidRDefault="005E6D68" w:rsidP="000F2570">
      <w:pPr>
        <w:pStyle w:val="Heading3"/>
      </w:pPr>
      <w:bookmarkStart w:id="691" w:name="_Toc206402143"/>
      <w:r w:rsidRPr="009522A6">
        <w:t>Energy Management Sub-System</w:t>
      </w:r>
      <w:bookmarkEnd w:id="691"/>
    </w:p>
    <w:p w14:paraId="5D09AFE8" w14:textId="78336EA5" w:rsidR="005E6D68" w:rsidRPr="009522A6" w:rsidRDefault="005E6D68" w:rsidP="005E6D68">
      <w:pPr>
        <w:tabs>
          <w:tab w:val="left" w:pos="0"/>
        </w:tabs>
        <w:ind w:right="-48"/>
        <w:rPr>
          <w:rFonts w:cstheme="minorHAnsi"/>
        </w:rPr>
      </w:pPr>
      <w:r w:rsidRPr="009522A6">
        <w:rPr>
          <w:rFonts w:cstheme="minorHAnsi"/>
        </w:rPr>
        <w:t>Battery charger and USB power delivery comes under the energy management sub-system. A Buck</w:t>
      </w:r>
      <w:r w:rsidR="00A12E22">
        <w:rPr>
          <w:rFonts w:cstheme="minorHAnsi"/>
        </w:rPr>
        <w:t xml:space="preserve"> </w:t>
      </w:r>
      <w:r w:rsidRPr="009522A6">
        <w:rPr>
          <w:rFonts w:cstheme="minorHAnsi"/>
        </w:rPr>
        <w:t>HPB charger is used to charge the battery pack. System powered up from either main AC adapter or Type-C adapter and battery packs supplement the power based on system power demand.</w:t>
      </w:r>
    </w:p>
    <w:p w14:paraId="57AE2E32" w14:textId="77777777" w:rsidR="005E6D68" w:rsidRPr="009522A6" w:rsidRDefault="005E6D68" w:rsidP="000F2570">
      <w:pPr>
        <w:pStyle w:val="Heading3"/>
      </w:pPr>
      <w:bookmarkStart w:id="692" w:name="_Toc206402144"/>
      <w:r w:rsidRPr="009522A6">
        <w:t>Rest of the Platform Power Delivery</w:t>
      </w:r>
      <w:bookmarkEnd w:id="692"/>
    </w:p>
    <w:p w14:paraId="502F28FA" w14:textId="77777777" w:rsidR="005E6D68" w:rsidRPr="009522A6" w:rsidRDefault="005E6D68" w:rsidP="005E6D68">
      <w:pPr>
        <w:ind w:right="-48"/>
        <w:rPr>
          <w:rFonts w:cstheme="minorHAnsi"/>
        </w:rPr>
      </w:pPr>
      <w:r w:rsidRPr="009522A6">
        <w:rPr>
          <w:rFonts w:cstheme="minorHAnsi"/>
        </w:rPr>
        <w:t xml:space="preserve">RoP power delivery sub-system includes discrete voltage regulators (non-SVID), power sequencing and load switches. Discrete VR’s powering the CPU (non-SVID), PCH and platform components. </w:t>
      </w:r>
    </w:p>
    <w:p w14:paraId="3C43DF7A" w14:textId="77777777" w:rsidR="005E6D68" w:rsidRPr="009522A6" w:rsidRDefault="005E6D68" w:rsidP="000F2570">
      <w:pPr>
        <w:pStyle w:val="Heading3"/>
      </w:pPr>
      <w:bookmarkStart w:id="693" w:name="_Toc206402145"/>
      <w:r w:rsidRPr="009522A6">
        <w:t>IMVP9.3 Sub-system</w:t>
      </w:r>
      <w:bookmarkEnd w:id="693"/>
    </w:p>
    <w:p w14:paraId="642D129D" w14:textId="11A64976" w:rsidR="005E6D68" w:rsidRPr="009522A6" w:rsidRDefault="005E6D68" w:rsidP="005E6D68">
      <w:pPr>
        <w:ind w:right="-48"/>
        <w:rPr>
          <w:rFonts w:cstheme="minorHAnsi"/>
        </w:rPr>
      </w:pPr>
      <w:r w:rsidRPr="009522A6">
        <w:rPr>
          <w:rFonts w:cstheme="minorHAnsi"/>
        </w:rPr>
        <w:t xml:space="preserve">NVL </w:t>
      </w:r>
      <w:r w:rsidR="007D7E5C">
        <w:rPr>
          <w:rFonts w:cstheme="minorHAnsi"/>
        </w:rPr>
        <w:t>Ax</w:t>
      </w:r>
      <w:r w:rsidRPr="009522A6">
        <w:rPr>
          <w:rFonts w:cstheme="minorHAnsi"/>
        </w:rPr>
        <w:t xml:space="preserve"> CPU requires f</w:t>
      </w:r>
      <w:r w:rsidR="007D7E5C">
        <w:rPr>
          <w:rFonts w:cstheme="minorHAnsi"/>
        </w:rPr>
        <w:t>ive</w:t>
      </w:r>
      <w:r w:rsidRPr="009522A6">
        <w:rPr>
          <w:rFonts w:cstheme="minorHAnsi"/>
        </w:rPr>
        <w:t xml:space="preserve"> different SVID rails (VCCCORE, VCCGT, </w:t>
      </w:r>
      <w:r w:rsidR="007D7E5C">
        <w:rPr>
          <w:rFonts w:cstheme="minorHAnsi"/>
        </w:rPr>
        <w:t>VCCNPU</w:t>
      </w:r>
      <w:r w:rsidRPr="009522A6">
        <w:rPr>
          <w:rFonts w:cstheme="minorHAnsi"/>
        </w:rPr>
        <w:t xml:space="preserve"> VCCSA and VCC_LPECORE). </w:t>
      </w:r>
      <w:r w:rsidR="002D1460">
        <w:rPr>
          <w:rFonts w:cstheme="minorHAnsi"/>
        </w:rPr>
        <w:t>T</w:t>
      </w:r>
      <w:r w:rsidR="008141CB">
        <w:rPr>
          <w:rFonts w:cstheme="minorHAnsi"/>
        </w:rPr>
        <w:t xml:space="preserve">wo </w:t>
      </w:r>
      <w:r w:rsidR="008141CB" w:rsidRPr="009522A6">
        <w:rPr>
          <w:rFonts w:cstheme="minorHAnsi"/>
        </w:rPr>
        <w:t>IMVP</w:t>
      </w:r>
      <w:r w:rsidRPr="009522A6">
        <w:rPr>
          <w:rFonts w:cstheme="minorHAnsi"/>
        </w:rPr>
        <w:t xml:space="preserve">9.3 compliant </w:t>
      </w:r>
      <w:r w:rsidR="002D1460" w:rsidRPr="009522A6">
        <w:rPr>
          <w:rFonts w:cstheme="minorHAnsi"/>
        </w:rPr>
        <w:t>controllers are</w:t>
      </w:r>
      <w:r w:rsidRPr="009522A6">
        <w:rPr>
          <w:rFonts w:cstheme="minorHAnsi"/>
        </w:rPr>
        <w:t xml:space="preserve"> used for generating these rails. </w:t>
      </w:r>
      <w:r w:rsidR="00025F13">
        <w:rPr>
          <w:rFonts w:cstheme="minorHAnsi"/>
        </w:rPr>
        <w:t>A</w:t>
      </w:r>
      <w:r w:rsidRPr="009522A6">
        <w:rPr>
          <w:rFonts w:cstheme="minorHAnsi"/>
        </w:rPr>
        <w:t>ll IMVP rails Vboot voltage is 0V and the IMVP VR’s output voltages change based on workloads via SVID communication</w:t>
      </w:r>
    </w:p>
    <w:p w14:paraId="3030015B" w14:textId="64E078E9" w:rsidR="005E6D68" w:rsidRPr="009522A6" w:rsidRDefault="005E6D68" w:rsidP="005E6D68">
      <w:pPr>
        <w:ind w:right="-48"/>
        <w:rPr>
          <w:rFonts w:cstheme="minorHAnsi"/>
        </w:rPr>
      </w:pPr>
      <w:r w:rsidRPr="009522A6">
        <w:rPr>
          <w:rFonts w:cstheme="minorHAnsi"/>
        </w:rPr>
        <w:t xml:space="preserve">IMVP VR phase count requirement is </w:t>
      </w:r>
      <w:r w:rsidRPr="00840EEB">
        <w:rPr>
          <w:rFonts w:cstheme="minorHAnsi"/>
        </w:rPr>
        <w:t xml:space="preserve">given </w:t>
      </w:r>
      <w:r w:rsidR="002A1DBE" w:rsidRPr="00840EEB">
        <w:rPr>
          <w:rFonts w:cstheme="minorHAnsi"/>
        </w:rPr>
        <w:t>in below table</w:t>
      </w:r>
      <w:r w:rsidRPr="00840EEB">
        <w:rPr>
          <w:rFonts w:cstheme="minorHAnsi"/>
        </w:rPr>
        <w:t>.</w:t>
      </w:r>
    </w:p>
    <w:p w14:paraId="22534C40" w14:textId="0663BCD6" w:rsidR="00CE6933" w:rsidRDefault="00CE6933" w:rsidP="00CE6933">
      <w:pPr>
        <w:pStyle w:val="Caption"/>
      </w:pPr>
      <w:bookmarkStart w:id="694" w:name="_Toc206402362"/>
      <w:r>
        <w:t xml:space="preserve">Table </w:t>
      </w:r>
      <w:r>
        <w:fldChar w:fldCharType="begin"/>
      </w:r>
      <w:r>
        <w:instrText xml:space="preserve"> SEQ Table \* ARABIC </w:instrText>
      </w:r>
      <w:r>
        <w:fldChar w:fldCharType="separate"/>
      </w:r>
      <w:r w:rsidR="005378B8">
        <w:rPr>
          <w:noProof/>
        </w:rPr>
        <w:t>97</w:t>
      </w:r>
      <w:r>
        <w:fldChar w:fldCharType="end"/>
      </w:r>
      <w:r>
        <w:t xml:space="preserve">: </w:t>
      </w:r>
      <w:r w:rsidRPr="007500E0">
        <w:t>IMVP VR Phase Count</w:t>
      </w:r>
      <w:bookmarkEnd w:id="694"/>
    </w:p>
    <w:tbl>
      <w:tblPr>
        <w:tblW w:w="9260" w:type="dxa"/>
        <w:tblCellMar>
          <w:left w:w="0" w:type="dxa"/>
          <w:right w:w="0" w:type="dxa"/>
        </w:tblCellMar>
        <w:tblLook w:val="04A0" w:firstRow="1" w:lastRow="0" w:firstColumn="1" w:lastColumn="0" w:noHBand="0" w:noVBand="1"/>
      </w:tblPr>
      <w:tblGrid>
        <w:gridCol w:w="9260"/>
      </w:tblGrid>
      <w:tr w:rsidR="0021586F" w:rsidRPr="008461D6" w14:paraId="3117FB30" w14:textId="77777777" w:rsidTr="0021586F">
        <w:trPr>
          <w:trHeight w:val="580"/>
        </w:trPr>
        <w:tc>
          <w:tcPr>
            <w:tcW w:w="9260" w:type="dxa"/>
            <w:tcBorders>
              <w:top w:val="single" w:sz="8" w:space="0" w:color="FFFFFF"/>
              <w:left w:val="single" w:sz="8" w:space="0" w:color="FFFFFF"/>
              <w:bottom w:val="single" w:sz="8" w:space="0" w:color="000000"/>
              <w:right w:val="single" w:sz="8" w:space="0" w:color="FFFFFF"/>
            </w:tcBorders>
            <w:shd w:val="clear" w:color="auto" w:fill="2E74B5" w:themeFill="accent1" w:themeFillShade="BF"/>
            <w:tcMar>
              <w:top w:w="80" w:type="dxa"/>
              <w:left w:w="80" w:type="dxa"/>
              <w:bottom w:w="80" w:type="dxa"/>
              <w:right w:w="80" w:type="dxa"/>
            </w:tcMar>
            <w:vAlign w:val="center"/>
            <w:hideMark/>
          </w:tcPr>
          <w:p w14:paraId="7C1EE188" w14:textId="06048082" w:rsidR="0021586F" w:rsidRPr="00E909A0" w:rsidRDefault="0021586F" w:rsidP="002651DD">
            <w:pPr>
              <w:jc w:val="center"/>
              <w:rPr>
                <w:b/>
                <w:bCs/>
                <w:color w:val="FFFFFF" w:themeColor="background1"/>
                <w:sz w:val="20"/>
                <w:szCs w:val="22"/>
                <w:lang w:val="fr-FR"/>
              </w:rPr>
            </w:pPr>
            <w:r w:rsidRPr="008461D6">
              <w:rPr>
                <w:b/>
                <w:bCs/>
                <w:color w:val="FFFFFF" w:themeColor="background1"/>
                <w:sz w:val="20"/>
                <w:szCs w:val="22"/>
                <w:lang w:val="fr-FR"/>
              </w:rPr>
              <w:t>NVL-Ax</w:t>
            </w:r>
          </w:p>
          <w:p w14:paraId="294DD188" w14:textId="75C2A14A" w:rsidR="0021586F" w:rsidRPr="008461D6" w:rsidRDefault="0021586F" w:rsidP="002651DD">
            <w:pPr>
              <w:jc w:val="center"/>
              <w:rPr>
                <w:color w:val="FFFFFF" w:themeColor="background1"/>
                <w:sz w:val="20"/>
                <w:szCs w:val="22"/>
              </w:rPr>
            </w:pPr>
            <w:r w:rsidRPr="008461D6">
              <w:rPr>
                <w:b/>
                <w:bCs/>
                <w:color w:val="FFFFFF" w:themeColor="background1"/>
                <w:sz w:val="20"/>
                <w:szCs w:val="22"/>
              </w:rPr>
              <w:t>IMVP Controller1: VCCCORE+VCCNPU+VCCSA+VCC_LPCORE</w:t>
            </w:r>
          </w:p>
          <w:p w14:paraId="296C0C13" w14:textId="77777777" w:rsidR="0021586F" w:rsidRPr="008461D6" w:rsidRDefault="0021586F" w:rsidP="002651DD">
            <w:pPr>
              <w:jc w:val="center"/>
              <w:rPr>
                <w:color w:val="FFFFFF" w:themeColor="background1"/>
                <w:sz w:val="20"/>
                <w:szCs w:val="22"/>
              </w:rPr>
            </w:pPr>
            <w:r w:rsidRPr="008461D6">
              <w:rPr>
                <w:b/>
                <w:bCs/>
                <w:color w:val="FFFFFF" w:themeColor="background1"/>
                <w:sz w:val="20"/>
                <w:szCs w:val="22"/>
              </w:rPr>
              <w:t>IMVP Controller2: VCCGT</w:t>
            </w:r>
          </w:p>
        </w:tc>
      </w:tr>
      <w:tr w:rsidR="0021586F" w:rsidRPr="008461D6" w14:paraId="6F080D3E" w14:textId="77777777" w:rsidTr="0021586F">
        <w:trPr>
          <w:trHeight w:val="568"/>
        </w:trPr>
        <w:tc>
          <w:tcPr>
            <w:tcW w:w="926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8F63064" w14:textId="77777777" w:rsidR="0021586F" w:rsidRPr="008141CB" w:rsidRDefault="0021586F" w:rsidP="008141CB">
            <w:pPr>
              <w:pStyle w:val="ListParagraph"/>
              <w:numPr>
                <w:ilvl w:val="0"/>
                <w:numId w:val="107"/>
              </w:numPr>
              <w:tabs>
                <w:tab w:val="left" w:pos="0"/>
              </w:tabs>
              <w:spacing w:before="0" w:after="0"/>
              <w:jc w:val="center"/>
              <w:rPr>
                <w:rFonts w:cstheme="minorHAnsi"/>
                <w:kern w:val="24"/>
              </w:rPr>
            </w:pPr>
            <w:r w:rsidRPr="008141CB">
              <w:rPr>
                <w:rFonts w:cstheme="minorHAnsi"/>
                <w:kern w:val="24"/>
              </w:rPr>
              <w:t>IMVP VR Controller Phase count: 6+2+1+1</w:t>
            </w:r>
          </w:p>
          <w:p w14:paraId="27AB4439" w14:textId="77777777" w:rsidR="0021586F" w:rsidRPr="008141CB" w:rsidRDefault="0021586F" w:rsidP="008141CB">
            <w:pPr>
              <w:pStyle w:val="ListParagraph"/>
              <w:numPr>
                <w:ilvl w:val="0"/>
                <w:numId w:val="107"/>
              </w:numPr>
              <w:tabs>
                <w:tab w:val="left" w:pos="0"/>
              </w:tabs>
              <w:spacing w:before="0" w:after="0"/>
              <w:jc w:val="center"/>
              <w:rPr>
                <w:rFonts w:cstheme="minorHAnsi"/>
                <w:kern w:val="24"/>
              </w:rPr>
            </w:pPr>
            <w:r w:rsidRPr="008141CB">
              <w:rPr>
                <w:rFonts w:cstheme="minorHAnsi"/>
                <w:kern w:val="24"/>
              </w:rPr>
              <w:t>IMVP VR Controller Phase count: 6+0+0+0</w:t>
            </w:r>
          </w:p>
          <w:p w14:paraId="7064F4A7" w14:textId="77777777" w:rsidR="0021586F" w:rsidRPr="008461D6" w:rsidRDefault="0021586F" w:rsidP="008461D6">
            <w:pPr>
              <w:tabs>
                <w:tab w:val="left" w:pos="0"/>
              </w:tabs>
              <w:spacing w:before="0" w:after="0"/>
              <w:jc w:val="center"/>
              <w:rPr>
                <w:rFonts w:cstheme="minorHAnsi"/>
                <w:kern w:val="24"/>
                <w:sz w:val="18"/>
                <w:szCs w:val="20"/>
              </w:rPr>
            </w:pPr>
            <w:r w:rsidRPr="008461D6">
              <w:rPr>
                <w:rFonts w:cstheme="minorHAnsi"/>
                <w:kern w:val="24"/>
                <w:sz w:val="18"/>
                <w:szCs w:val="20"/>
              </w:rPr>
              <w:t xml:space="preserve">For VCCCORE and VCCGT – 4 PWM signals will drive 6 phase DRMOS. </w:t>
            </w:r>
          </w:p>
          <w:p w14:paraId="6C0AA27A" w14:textId="77777777" w:rsidR="0021586F" w:rsidRPr="008461D6" w:rsidRDefault="0021586F" w:rsidP="008461D6">
            <w:pPr>
              <w:tabs>
                <w:tab w:val="left" w:pos="0"/>
              </w:tabs>
              <w:spacing w:before="0" w:after="0"/>
              <w:jc w:val="center"/>
              <w:rPr>
                <w:rFonts w:cstheme="minorHAnsi"/>
                <w:kern w:val="24"/>
              </w:rPr>
            </w:pPr>
            <w:r w:rsidRPr="008461D6">
              <w:rPr>
                <w:rFonts w:cstheme="minorHAnsi"/>
                <w:kern w:val="24"/>
                <w:sz w:val="14"/>
                <w:szCs w:val="16"/>
              </w:rPr>
              <w:t>PWM1, PWM2 will drive single DRMOS, PWM3 and PWM4 will drive two DRMOS each.</w:t>
            </w:r>
          </w:p>
        </w:tc>
      </w:tr>
    </w:tbl>
    <w:p w14:paraId="46E68655" w14:textId="77777777" w:rsidR="00BE120F" w:rsidRPr="0069365C" w:rsidRDefault="00BE120F" w:rsidP="0069365C"/>
    <w:p w14:paraId="6183979F" w14:textId="77777777" w:rsidR="00CA2CB9" w:rsidRDefault="00CA2CB9" w:rsidP="0069365C"/>
    <w:p w14:paraId="729F9181" w14:textId="77777777" w:rsidR="00CA2CB9" w:rsidRDefault="00CA2CB9" w:rsidP="0069365C"/>
    <w:p w14:paraId="2AB8ED50" w14:textId="77777777" w:rsidR="00CA2CB9" w:rsidRDefault="00CA2CB9" w:rsidP="0069365C"/>
    <w:p w14:paraId="07DE2399" w14:textId="77777777" w:rsidR="00CA2CB9" w:rsidRPr="0069365C" w:rsidRDefault="00CA2CB9" w:rsidP="0069365C"/>
    <w:p w14:paraId="699470A5" w14:textId="6F343D23" w:rsidR="005E6D68" w:rsidRPr="009522A6" w:rsidRDefault="005E6D68" w:rsidP="005E6D68">
      <w:pPr>
        <w:ind w:right="-48"/>
        <w:rPr>
          <w:rFonts w:cstheme="minorHAnsi"/>
        </w:rPr>
      </w:pPr>
      <w:r w:rsidRPr="009522A6">
        <w:rPr>
          <w:rFonts w:cstheme="minorHAnsi"/>
        </w:rPr>
        <w:lastRenderedPageBreak/>
        <w:t>Icc</w:t>
      </w:r>
      <w:r w:rsidR="00A82935" w:rsidRPr="009522A6">
        <w:rPr>
          <w:rFonts w:cstheme="minorHAnsi"/>
        </w:rPr>
        <w:t xml:space="preserve"> </w:t>
      </w:r>
      <w:r w:rsidRPr="009522A6">
        <w:rPr>
          <w:rFonts w:cstheme="minorHAnsi"/>
        </w:rPr>
        <w:t xml:space="preserve">max, TDC and load line targets for NVL </w:t>
      </w:r>
      <w:r w:rsidR="00840EEB">
        <w:rPr>
          <w:rFonts w:cstheme="minorHAnsi"/>
        </w:rPr>
        <w:t>Ax</w:t>
      </w:r>
      <w:r w:rsidRPr="009522A6">
        <w:rPr>
          <w:rFonts w:cstheme="minorHAnsi"/>
        </w:rPr>
        <w:t xml:space="preserve"> processor is shown in </w:t>
      </w:r>
      <w:r w:rsidR="5EC38CA0" w:rsidRPr="009522A6">
        <w:rPr>
          <w:rFonts w:cstheme="minorHAnsi"/>
        </w:rPr>
        <w:t>the</w:t>
      </w:r>
      <w:r w:rsidR="00A82935" w:rsidRPr="009522A6">
        <w:rPr>
          <w:rFonts w:cstheme="minorHAnsi"/>
        </w:rPr>
        <w:t xml:space="preserve"> table</w:t>
      </w:r>
      <w:r w:rsidR="5EC38CA0" w:rsidRPr="009522A6">
        <w:rPr>
          <w:rFonts w:cstheme="minorHAnsi"/>
        </w:rPr>
        <w:t xml:space="preserve"> below</w:t>
      </w:r>
      <w:r w:rsidR="00A82935" w:rsidRPr="009522A6">
        <w:rPr>
          <w:rFonts w:cstheme="minorHAnsi"/>
        </w:rPr>
        <w:t>.</w:t>
      </w:r>
    </w:p>
    <w:p w14:paraId="6032E0CF" w14:textId="5FADEB5B" w:rsidR="00072232" w:rsidRDefault="00072232" w:rsidP="00072232">
      <w:pPr>
        <w:pStyle w:val="Caption"/>
      </w:pPr>
      <w:bookmarkStart w:id="695" w:name="_Toc206402363"/>
      <w:r>
        <w:t xml:space="preserve">Table </w:t>
      </w:r>
      <w:r>
        <w:fldChar w:fldCharType="begin"/>
      </w:r>
      <w:r>
        <w:instrText xml:space="preserve"> SEQ Table \* ARABIC </w:instrText>
      </w:r>
      <w:r>
        <w:fldChar w:fldCharType="separate"/>
      </w:r>
      <w:r w:rsidR="005378B8">
        <w:rPr>
          <w:noProof/>
        </w:rPr>
        <w:t>98</w:t>
      </w:r>
      <w:r>
        <w:fldChar w:fldCharType="end"/>
      </w:r>
      <w:r>
        <w:t xml:space="preserve">: </w:t>
      </w:r>
      <w:r w:rsidRPr="00041474">
        <w:t>Processor Line Power Specifications</w:t>
      </w:r>
      <w:r w:rsidR="003C779C">
        <w:t xml:space="preserve"> </w:t>
      </w:r>
      <w:r w:rsidR="003C779C" w:rsidRPr="003C779C">
        <w:rPr>
          <w:highlight w:val="yellow"/>
        </w:rPr>
        <w:t>(TBD)</w:t>
      </w:r>
      <w:bookmarkEnd w:id="695"/>
    </w:p>
    <w:tbl>
      <w:tblPr>
        <w:tblW w:w="9800" w:type="dxa"/>
        <w:tblLayout w:type="fixed"/>
        <w:tblCellMar>
          <w:left w:w="0" w:type="dxa"/>
          <w:right w:w="0" w:type="dxa"/>
        </w:tblCellMar>
        <w:tblLook w:val="0420" w:firstRow="1" w:lastRow="0" w:firstColumn="0" w:lastColumn="0" w:noHBand="0" w:noVBand="1"/>
      </w:tblPr>
      <w:tblGrid>
        <w:gridCol w:w="1610"/>
        <w:gridCol w:w="1350"/>
        <w:gridCol w:w="810"/>
        <w:gridCol w:w="1080"/>
        <w:gridCol w:w="990"/>
        <w:gridCol w:w="1170"/>
        <w:gridCol w:w="810"/>
        <w:gridCol w:w="1080"/>
        <w:gridCol w:w="900"/>
      </w:tblGrid>
      <w:tr w:rsidR="002651DD" w:rsidRPr="002651DD" w14:paraId="4E2CF65C" w14:textId="77777777" w:rsidTr="00D4156F">
        <w:trPr>
          <w:trHeight w:val="232"/>
        </w:trPr>
        <w:tc>
          <w:tcPr>
            <w:tcW w:w="1610" w:type="dxa"/>
            <w:vMerge w:val="restart"/>
            <w:tcBorders>
              <w:top w:val="single" w:sz="8" w:space="0" w:color="000000"/>
              <w:left w:val="single" w:sz="8" w:space="0" w:color="000000"/>
              <w:bottom w:val="single" w:sz="8" w:space="0" w:color="000000"/>
              <w:right w:val="single" w:sz="8" w:space="0" w:color="000000"/>
            </w:tcBorders>
            <w:shd w:val="clear" w:color="auto" w:fill="2E74B5" w:themeFill="accent1" w:themeFillShade="BF"/>
            <w:tcMar>
              <w:top w:w="72" w:type="dxa"/>
              <w:left w:w="144" w:type="dxa"/>
              <w:bottom w:w="72" w:type="dxa"/>
              <w:right w:w="144" w:type="dxa"/>
            </w:tcMar>
            <w:vAlign w:val="center"/>
            <w:hideMark/>
          </w:tcPr>
          <w:p w14:paraId="74DBCA26" w14:textId="77777777" w:rsidR="002651DD" w:rsidRPr="002651DD" w:rsidRDefault="002651DD" w:rsidP="00B95C99">
            <w:pPr>
              <w:jc w:val="center"/>
              <w:rPr>
                <w:color w:val="FFFFFF" w:themeColor="background1"/>
              </w:rPr>
            </w:pPr>
            <w:r w:rsidRPr="002651DD">
              <w:rPr>
                <w:b/>
                <w:bCs/>
                <w:color w:val="FFFFFF" w:themeColor="background1"/>
              </w:rPr>
              <w:t>Rail Name</w:t>
            </w:r>
          </w:p>
        </w:tc>
        <w:tc>
          <w:tcPr>
            <w:tcW w:w="4230" w:type="dxa"/>
            <w:gridSpan w:val="4"/>
            <w:tcBorders>
              <w:top w:val="single" w:sz="8" w:space="0" w:color="FFFFFF"/>
              <w:left w:val="single" w:sz="8" w:space="0" w:color="000000"/>
              <w:bottom w:val="single" w:sz="8" w:space="0" w:color="000000"/>
              <w:right w:val="single" w:sz="8" w:space="0" w:color="FFFFFF"/>
            </w:tcBorders>
            <w:shd w:val="clear" w:color="auto" w:fill="2E74B5" w:themeFill="accent1" w:themeFillShade="BF"/>
            <w:tcMar>
              <w:top w:w="72" w:type="dxa"/>
              <w:left w:w="144" w:type="dxa"/>
              <w:bottom w:w="72" w:type="dxa"/>
              <w:right w:w="144" w:type="dxa"/>
            </w:tcMar>
            <w:vAlign w:val="center"/>
            <w:hideMark/>
          </w:tcPr>
          <w:p w14:paraId="2EE716A2" w14:textId="0319EA45" w:rsidR="002651DD" w:rsidRPr="009A43DB" w:rsidRDefault="002651DD" w:rsidP="00B95C99">
            <w:pPr>
              <w:jc w:val="center"/>
              <w:rPr>
                <w:color w:val="FFFFFF" w:themeColor="background1"/>
                <w:lang w:val="pt-BR"/>
              </w:rPr>
            </w:pPr>
            <w:r w:rsidRPr="009A43DB">
              <w:rPr>
                <w:b/>
                <w:color w:val="FFFFFF" w:themeColor="background1"/>
                <w:lang w:val="pt-BR"/>
              </w:rPr>
              <w:t xml:space="preserve">NVL-AX 8+16+4  512EU (125W </w:t>
            </w:r>
            <w:r w:rsidR="00585506" w:rsidRPr="009A43DB">
              <w:rPr>
                <w:b/>
                <w:bCs/>
                <w:color w:val="FFFFFF" w:themeColor="background1"/>
                <w:lang w:val="pt-BR"/>
              </w:rPr>
              <w:t>C</w:t>
            </w:r>
            <w:r w:rsidRPr="009A43DB">
              <w:rPr>
                <w:b/>
                <w:bCs/>
                <w:color w:val="FFFFFF" w:themeColor="background1"/>
                <w:lang w:val="pt-BR"/>
              </w:rPr>
              <w:t>TDP</w:t>
            </w:r>
            <w:r w:rsidRPr="009A43DB">
              <w:rPr>
                <w:b/>
                <w:color w:val="FFFFFF" w:themeColor="background1"/>
                <w:lang w:val="pt-BR"/>
              </w:rPr>
              <w:t>)</w:t>
            </w:r>
          </w:p>
        </w:tc>
        <w:tc>
          <w:tcPr>
            <w:tcW w:w="3960" w:type="dxa"/>
            <w:gridSpan w:val="4"/>
            <w:tcBorders>
              <w:top w:val="single" w:sz="8" w:space="0" w:color="FFFFFF"/>
              <w:left w:val="single" w:sz="8" w:space="0" w:color="FFFFFF"/>
              <w:bottom w:val="single" w:sz="8" w:space="0" w:color="000000"/>
              <w:right w:val="single" w:sz="8" w:space="0" w:color="FFFFFF"/>
            </w:tcBorders>
            <w:shd w:val="clear" w:color="auto" w:fill="2E74B5" w:themeFill="accent1" w:themeFillShade="BF"/>
            <w:tcMar>
              <w:top w:w="15" w:type="dxa"/>
              <w:left w:w="15" w:type="dxa"/>
              <w:bottom w:w="0" w:type="dxa"/>
              <w:right w:w="15" w:type="dxa"/>
            </w:tcMar>
            <w:hideMark/>
          </w:tcPr>
          <w:p w14:paraId="725BFE05" w14:textId="739879CC" w:rsidR="002651DD" w:rsidRPr="002651DD" w:rsidRDefault="002651DD" w:rsidP="00B95C99">
            <w:pPr>
              <w:jc w:val="center"/>
              <w:rPr>
                <w:color w:val="FFFFFF" w:themeColor="background1"/>
              </w:rPr>
            </w:pPr>
            <w:r w:rsidRPr="002651DD">
              <w:rPr>
                <w:b/>
                <w:bCs/>
                <w:color w:val="FFFFFF" w:themeColor="background1"/>
              </w:rPr>
              <w:t xml:space="preserve">NVL-Am 4+8+4 256EU (60W </w:t>
            </w:r>
            <w:r w:rsidR="00585506">
              <w:rPr>
                <w:b/>
                <w:bCs/>
                <w:color w:val="FFFFFF" w:themeColor="background1"/>
              </w:rPr>
              <w:t>C</w:t>
            </w:r>
            <w:r w:rsidRPr="002651DD">
              <w:rPr>
                <w:b/>
                <w:bCs/>
                <w:color w:val="FFFFFF" w:themeColor="background1"/>
              </w:rPr>
              <w:t>TDP)</w:t>
            </w:r>
          </w:p>
        </w:tc>
      </w:tr>
      <w:tr w:rsidR="00365C80" w:rsidRPr="002651DD" w14:paraId="169570A2" w14:textId="77777777" w:rsidTr="00C13683">
        <w:trPr>
          <w:trHeight w:val="538"/>
        </w:trPr>
        <w:tc>
          <w:tcPr>
            <w:tcW w:w="1610" w:type="dxa"/>
            <w:vMerge/>
            <w:tcBorders>
              <w:top w:val="single" w:sz="8" w:space="0" w:color="000000"/>
              <w:left w:val="single" w:sz="8" w:space="0" w:color="000000"/>
              <w:bottom w:val="single" w:sz="8" w:space="0" w:color="000000"/>
              <w:right w:val="single" w:sz="8" w:space="0" w:color="000000"/>
            </w:tcBorders>
            <w:shd w:val="clear" w:color="auto" w:fill="2E74B5" w:themeFill="accent1" w:themeFillShade="BF"/>
            <w:vAlign w:val="center"/>
            <w:hideMark/>
          </w:tcPr>
          <w:p w14:paraId="2DF3FAAB" w14:textId="77777777" w:rsidR="002651DD" w:rsidRPr="002651DD" w:rsidRDefault="002651DD" w:rsidP="00B95C99">
            <w:pPr>
              <w:jc w:val="center"/>
              <w:rPr>
                <w:color w:val="FFFFFF" w:themeColor="background1"/>
              </w:rPr>
            </w:pPr>
          </w:p>
        </w:tc>
        <w:tc>
          <w:tcPr>
            <w:tcW w:w="1350" w:type="dxa"/>
            <w:tcBorders>
              <w:top w:val="single" w:sz="8" w:space="0" w:color="000000"/>
              <w:left w:val="single" w:sz="8" w:space="0" w:color="000000"/>
              <w:bottom w:val="single" w:sz="8" w:space="0" w:color="000000"/>
              <w:right w:val="single" w:sz="8" w:space="0" w:color="000000"/>
            </w:tcBorders>
            <w:shd w:val="clear" w:color="auto" w:fill="2E74B5" w:themeFill="accent1" w:themeFillShade="BF"/>
            <w:tcMar>
              <w:top w:w="72" w:type="dxa"/>
              <w:left w:w="144" w:type="dxa"/>
              <w:bottom w:w="72" w:type="dxa"/>
              <w:right w:w="144" w:type="dxa"/>
            </w:tcMar>
            <w:vAlign w:val="center"/>
            <w:hideMark/>
          </w:tcPr>
          <w:p w14:paraId="03E44465" w14:textId="77777777" w:rsidR="002651DD" w:rsidRPr="002651DD" w:rsidRDefault="002651DD" w:rsidP="00B95C99">
            <w:pPr>
              <w:jc w:val="center"/>
              <w:rPr>
                <w:color w:val="FFFFFF" w:themeColor="background1"/>
                <w:sz w:val="20"/>
                <w:szCs w:val="22"/>
              </w:rPr>
            </w:pPr>
            <w:r w:rsidRPr="002651DD">
              <w:rPr>
                <w:b/>
                <w:bCs/>
                <w:color w:val="FFFFFF" w:themeColor="background1"/>
                <w:sz w:val="20"/>
                <w:szCs w:val="22"/>
              </w:rPr>
              <w:t>Icc_max.ra</w:t>
            </w:r>
            <w:r w:rsidR="00516EED">
              <w:rPr>
                <w:b/>
                <w:bCs/>
                <w:color w:val="FFFFFF" w:themeColor="background1"/>
                <w:sz w:val="20"/>
                <w:szCs w:val="22"/>
              </w:rPr>
              <w:t>w</w:t>
            </w:r>
            <w:r w:rsidRPr="002651DD">
              <w:rPr>
                <w:b/>
                <w:bCs/>
                <w:color w:val="FFFFFF" w:themeColor="background1"/>
                <w:sz w:val="20"/>
                <w:szCs w:val="22"/>
              </w:rPr>
              <w:t>/ Iccmax.app</w:t>
            </w:r>
          </w:p>
        </w:tc>
        <w:tc>
          <w:tcPr>
            <w:tcW w:w="810" w:type="dxa"/>
            <w:tcBorders>
              <w:top w:val="single" w:sz="8" w:space="0" w:color="000000"/>
              <w:left w:val="single" w:sz="8" w:space="0" w:color="000000"/>
              <w:bottom w:val="single" w:sz="8" w:space="0" w:color="000000"/>
              <w:right w:val="single" w:sz="8" w:space="0" w:color="000000"/>
            </w:tcBorders>
            <w:shd w:val="clear" w:color="auto" w:fill="2E74B5" w:themeFill="accent1" w:themeFillShade="BF"/>
            <w:tcMar>
              <w:top w:w="72" w:type="dxa"/>
              <w:left w:w="144" w:type="dxa"/>
              <w:bottom w:w="72" w:type="dxa"/>
              <w:right w:w="144" w:type="dxa"/>
            </w:tcMar>
            <w:vAlign w:val="center"/>
            <w:hideMark/>
          </w:tcPr>
          <w:p w14:paraId="67209B19" w14:textId="77777777" w:rsidR="002651DD" w:rsidRPr="002651DD" w:rsidRDefault="002651DD" w:rsidP="00B95C99">
            <w:pPr>
              <w:jc w:val="center"/>
              <w:rPr>
                <w:color w:val="FFFFFF" w:themeColor="background1"/>
                <w:sz w:val="20"/>
                <w:szCs w:val="22"/>
              </w:rPr>
            </w:pPr>
            <w:r w:rsidRPr="002651DD">
              <w:rPr>
                <w:b/>
                <w:bCs/>
                <w:color w:val="FFFFFF" w:themeColor="background1"/>
                <w:sz w:val="20"/>
                <w:szCs w:val="22"/>
              </w:rPr>
              <w:t>I_PL2/ I_TDC</w:t>
            </w:r>
          </w:p>
        </w:tc>
        <w:tc>
          <w:tcPr>
            <w:tcW w:w="1080" w:type="dxa"/>
            <w:tcBorders>
              <w:top w:val="single" w:sz="8" w:space="0" w:color="000000"/>
              <w:left w:val="single" w:sz="8" w:space="0" w:color="000000"/>
              <w:bottom w:val="single" w:sz="8" w:space="0" w:color="000000"/>
              <w:right w:val="single" w:sz="8" w:space="0" w:color="000000"/>
            </w:tcBorders>
            <w:shd w:val="clear" w:color="auto" w:fill="2E74B5" w:themeFill="accent1" w:themeFillShade="BF"/>
            <w:tcMar>
              <w:top w:w="15" w:type="dxa"/>
              <w:left w:w="15" w:type="dxa"/>
              <w:bottom w:w="0" w:type="dxa"/>
              <w:right w:w="15" w:type="dxa"/>
            </w:tcMar>
            <w:vAlign w:val="center"/>
            <w:hideMark/>
          </w:tcPr>
          <w:p w14:paraId="68EB0810" w14:textId="77777777" w:rsidR="002651DD" w:rsidRPr="002651DD" w:rsidRDefault="002651DD" w:rsidP="00B95C99">
            <w:pPr>
              <w:jc w:val="center"/>
              <w:rPr>
                <w:color w:val="FFFFFF" w:themeColor="background1"/>
                <w:sz w:val="20"/>
                <w:szCs w:val="22"/>
              </w:rPr>
            </w:pPr>
            <w:r w:rsidRPr="002651DD">
              <w:rPr>
                <w:b/>
                <w:bCs/>
                <w:color w:val="FFFFFF" w:themeColor="background1"/>
                <w:sz w:val="20"/>
                <w:szCs w:val="22"/>
              </w:rPr>
              <w:t>Icc_max.trip</w:t>
            </w:r>
          </w:p>
        </w:tc>
        <w:tc>
          <w:tcPr>
            <w:tcW w:w="990" w:type="dxa"/>
            <w:tcBorders>
              <w:top w:val="single" w:sz="8" w:space="0" w:color="000000"/>
              <w:left w:val="single" w:sz="8" w:space="0" w:color="000000"/>
              <w:bottom w:val="single" w:sz="8" w:space="0" w:color="000000"/>
              <w:right w:val="single" w:sz="8" w:space="0" w:color="000000"/>
            </w:tcBorders>
            <w:shd w:val="clear" w:color="auto" w:fill="2E74B5" w:themeFill="accent1" w:themeFillShade="BF"/>
            <w:tcMar>
              <w:top w:w="72" w:type="dxa"/>
              <w:left w:w="144" w:type="dxa"/>
              <w:bottom w:w="72" w:type="dxa"/>
              <w:right w:w="144" w:type="dxa"/>
            </w:tcMar>
            <w:vAlign w:val="center"/>
            <w:hideMark/>
          </w:tcPr>
          <w:p w14:paraId="1BA142EE" w14:textId="678775C3" w:rsidR="002651DD" w:rsidRPr="002651DD" w:rsidRDefault="00927798" w:rsidP="00B95C99">
            <w:pPr>
              <w:jc w:val="center"/>
              <w:rPr>
                <w:color w:val="FFFFFF" w:themeColor="background1"/>
                <w:sz w:val="20"/>
                <w:szCs w:val="22"/>
              </w:rPr>
            </w:pPr>
            <w:r>
              <w:rPr>
                <w:b/>
                <w:bCs/>
                <w:color w:val="FFFFFF" w:themeColor="background1"/>
                <w:sz w:val="20"/>
                <w:szCs w:val="22"/>
              </w:rPr>
              <w:t xml:space="preserve">DC/AC </w:t>
            </w:r>
            <w:r w:rsidR="002651DD" w:rsidRPr="002651DD">
              <w:rPr>
                <w:b/>
                <w:bCs/>
                <w:color w:val="FFFFFF" w:themeColor="background1"/>
                <w:sz w:val="20"/>
                <w:szCs w:val="22"/>
              </w:rPr>
              <w:t>Load line</w:t>
            </w:r>
          </w:p>
        </w:tc>
        <w:tc>
          <w:tcPr>
            <w:tcW w:w="1170" w:type="dxa"/>
            <w:tcBorders>
              <w:top w:val="single" w:sz="8" w:space="0" w:color="000000"/>
              <w:left w:val="single" w:sz="8" w:space="0" w:color="000000"/>
              <w:bottom w:val="single" w:sz="8" w:space="0" w:color="000000"/>
              <w:right w:val="single" w:sz="8" w:space="0" w:color="000000"/>
            </w:tcBorders>
            <w:shd w:val="clear" w:color="auto" w:fill="2E74B5" w:themeFill="accent1" w:themeFillShade="BF"/>
            <w:tcMar>
              <w:top w:w="15" w:type="dxa"/>
              <w:left w:w="15" w:type="dxa"/>
              <w:bottom w:w="0" w:type="dxa"/>
              <w:right w:w="15" w:type="dxa"/>
            </w:tcMar>
            <w:vAlign w:val="center"/>
            <w:hideMark/>
          </w:tcPr>
          <w:p w14:paraId="14915445" w14:textId="77777777" w:rsidR="002651DD" w:rsidRPr="002651DD" w:rsidRDefault="002651DD" w:rsidP="00B95C99">
            <w:pPr>
              <w:jc w:val="center"/>
              <w:rPr>
                <w:color w:val="FFFFFF" w:themeColor="background1"/>
                <w:sz w:val="20"/>
                <w:szCs w:val="22"/>
              </w:rPr>
            </w:pPr>
            <w:r w:rsidRPr="002651DD">
              <w:rPr>
                <w:b/>
                <w:bCs/>
                <w:color w:val="FFFFFF" w:themeColor="background1"/>
                <w:sz w:val="20"/>
                <w:szCs w:val="22"/>
              </w:rPr>
              <w:t>Icc_max.raw/ Iccmax.app</w:t>
            </w:r>
          </w:p>
        </w:tc>
        <w:tc>
          <w:tcPr>
            <w:tcW w:w="810" w:type="dxa"/>
            <w:tcBorders>
              <w:top w:val="single" w:sz="8" w:space="0" w:color="000000"/>
              <w:left w:val="single" w:sz="8" w:space="0" w:color="000000"/>
              <w:bottom w:val="single" w:sz="8" w:space="0" w:color="000000"/>
              <w:right w:val="single" w:sz="8" w:space="0" w:color="000000"/>
            </w:tcBorders>
            <w:shd w:val="clear" w:color="auto" w:fill="2E74B5" w:themeFill="accent1" w:themeFillShade="BF"/>
            <w:tcMar>
              <w:top w:w="15" w:type="dxa"/>
              <w:left w:w="15" w:type="dxa"/>
              <w:bottom w:w="0" w:type="dxa"/>
              <w:right w:w="15" w:type="dxa"/>
            </w:tcMar>
            <w:vAlign w:val="center"/>
            <w:hideMark/>
          </w:tcPr>
          <w:p w14:paraId="265A8A33" w14:textId="77777777" w:rsidR="002651DD" w:rsidRPr="002651DD" w:rsidRDefault="002651DD" w:rsidP="00B95C99">
            <w:pPr>
              <w:jc w:val="center"/>
              <w:rPr>
                <w:color w:val="FFFFFF" w:themeColor="background1"/>
                <w:sz w:val="20"/>
                <w:szCs w:val="22"/>
              </w:rPr>
            </w:pPr>
            <w:r w:rsidRPr="002651DD">
              <w:rPr>
                <w:b/>
                <w:bCs/>
                <w:color w:val="FFFFFF" w:themeColor="background1"/>
                <w:sz w:val="20"/>
                <w:szCs w:val="22"/>
              </w:rPr>
              <w:t>I_PL2/ I_TDC</w:t>
            </w:r>
          </w:p>
        </w:tc>
        <w:tc>
          <w:tcPr>
            <w:tcW w:w="1080" w:type="dxa"/>
            <w:tcBorders>
              <w:top w:val="single" w:sz="8" w:space="0" w:color="000000"/>
              <w:left w:val="single" w:sz="8" w:space="0" w:color="000000"/>
              <w:bottom w:val="single" w:sz="8" w:space="0" w:color="000000"/>
              <w:right w:val="single" w:sz="8" w:space="0" w:color="000000"/>
            </w:tcBorders>
            <w:shd w:val="clear" w:color="auto" w:fill="2E74B5" w:themeFill="accent1" w:themeFillShade="BF"/>
            <w:tcMar>
              <w:top w:w="15" w:type="dxa"/>
              <w:left w:w="15" w:type="dxa"/>
              <w:bottom w:w="0" w:type="dxa"/>
              <w:right w:w="15" w:type="dxa"/>
            </w:tcMar>
            <w:vAlign w:val="center"/>
            <w:hideMark/>
          </w:tcPr>
          <w:p w14:paraId="7A7483AA" w14:textId="77777777" w:rsidR="002651DD" w:rsidRPr="002651DD" w:rsidRDefault="002651DD" w:rsidP="00B95C99">
            <w:pPr>
              <w:jc w:val="center"/>
              <w:rPr>
                <w:color w:val="FFFFFF" w:themeColor="background1"/>
                <w:sz w:val="20"/>
                <w:szCs w:val="22"/>
              </w:rPr>
            </w:pPr>
            <w:r w:rsidRPr="002651DD">
              <w:rPr>
                <w:b/>
                <w:bCs/>
                <w:color w:val="FFFFFF" w:themeColor="background1"/>
                <w:sz w:val="20"/>
                <w:szCs w:val="22"/>
              </w:rPr>
              <w:t>Icc_max.trip</w:t>
            </w:r>
          </w:p>
        </w:tc>
        <w:tc>
          <w:tcPr>
            <w:tcW w:w="900" w:type="dxa"/>
            <w:tcBorders>
              <w:top w:val="single" w:sz="8" w:space="0" w:color="000000"/>
              <w:left w:val="single" w:sz="8" w:space="0" w:color="000000"/>
              <w:bottom w:val="single" w:sz="8" w:space="0" w:color="000000"/>
              <w:right w:val="single" w:sz="8" w:space="0" w:color="000000"/>
            </w:tcBorders>
            <w:shd w:val="clear" w:color="auto" w:fill="2E74B5" w:themeFill="accent1" w:themeFillShade="BF"/>
            <w:tcMar>
              <w:top w:w="15" w:type="dxa"/>
              <w:left w:w="15" w:type="dxa"/>
              <w:bottom w:w="0" w:type="dxa"/>
              <w:right w:w="15" w:type="dxa"/>
            </w:tcMar>
            <w:vAlign w:val="center"/>
            <w:hideMark/>
          </w:tcPr>
          <w:p w14:paraId="62EC195A" w14:textId="143591CA" w:rsidR="002651DD" w:rsidRPr="002651DD" w:rsidRDefault="00927798" w:rsidP="00B95C99">
            <w:pPr>
              <w:jc w:val="center"/>
              <w:rPr>
                <w:color w:val="FFFFFF" w:themeColor="background1"/>
                <w:sz w:val="20"/>
                <w:szCs w:val="22"/>
              </w:rPr>
            </w:pPr>
            <w:r>
              <w:rPr>
                <w:b/>
                <w:bCs/>
                <w:color w:val="FFFFFF" w:themeColor="background1"/>
                <w:sz w:val="20"/>
                <w:szCs w:val="22"/>
              </w:rPr>
              <w:t xml:space="preserve">DC/AC </w:t>
            </w:r>
            <w:r w:rsidRPr="002651DD">
              <w:rPr>
                <w:b/>
                <w:bCs/>
                <w:color w:val="FFFFFF" w:themeColor="background1"/>
                <w:sz w:val="20"/>
                <w:szCs w:val="22"/>
              </w:rPr>
              <w:t>Load line</w:t>
            </w:r>
          </w:p>
        </w:tc>
      </w:tr>
      <w:tr w:rsidR="00EE3DDB" w:rsidRPr="002651DD" w14:paraId="587C2552" w14:textId="77777777" w:rsidTr="00C13683">
        <w:trPr>
          <w:trHeight w:val="907"/>
        </w:trPr>
        <w:tc>
          <w:tcPr>
            <w:tcW w:w="16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7E0EAFA5"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VCCCORE</w:t>
            </w:r>
          </w:p>
          <w:p w14:paraId="14754102"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(FVM)</w:t>
            </w:r>
          </w:p>
        </w:tc>
        <w:tc>
          <w:tcPr>
            <w:tcW w:w="135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2A37BF0B" w14:textId="77777777" w:rsidR="00B95C99"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 xml:space="preserve">202 A / </w:t>
            </w:r>
          </w:p>
          <w:p w14:paraId="714BAB23" w14:textId="50C4D54D"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141 A</w:t>
            </w:r>
          </w:p>
        </w:tc>
        <w:tc>
          <w:tcPr>
            <w:tcW w:w="8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7EF14D81"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88 A</w:t>
            </w:r>
          </w:p>
        </w:tc>
        <w:tc>
          <w:tcPr>
            <w:tcW w:w="108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0A374E5E"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160 A</w:t>
            </w:r>
          </w:p>
        </w:tc>
        <w:tc>
          <w:tcPr>
            <w:tcW w:w="99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06C63369"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2.0</w:t>
            </w:r>
            <w:r w:rsidR="008F2E01" w:rsidRPr="00A5510C">
              <w:rPr>
                <w:rFonts w:cstheme="minorHAnsi"/>
                <w:kern w:val="24"/>
                <w:sz w:val="20"/>
                <w:szCs w:val="22"/>
              </w:rPr>
              <w:t xml:space="preserve"> </w:t>
            </w:r>
            <w:r w:rsidRPr="00A5510C">
              <w:rPr>
                <w:rFonts w:cstheme="minorHAnsi"/>
                <w:kern w:val="24"/>
                <w:sz w:val="20"/>
                <w:szCs w:val="22"/>
              </w:rPr>
              <w:t>mΩ</w:t>
            </w:r>
          </w:p>
        </w:tc>
        <w:tc>
          <w:tcPr>
            <w:tcW w:w="117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42178E0A" w14:textId="77777777" w:rsidR="00B95C99"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 xml:space="preserve">146 A / </w:t>
            </w:r>
          </w:p>
          <w:p w14:paraId="7CAEECA7" w14:textId="38CA4075"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102 A</w:t>
            </w:r>
          </w:p>
        </w:tc>
        <w:tc>
          <w:tcPr>
            <w:tcW w:w="81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0D21E844" w14:textId="77777777" w:rsidR="00B95C99"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 xml:space="preserve">60 A / </w:t>
            </w:r>
          </w:p>
          <w:p w14:paraId="5DB9B4A2" w14:textId="324E9E76"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56 A</w:t>
            </w:r>
          </w:p>
        </w:tc>
        <w:tc>
          <w:tcPr>
            <w:tcW w:w="108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38538F55"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116 A</w:t>
            </w:r>
          </w:p>
        </w:tc>
        <w:tc>
          <w:tcPr>
            <w:tcW w:w="90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78AE799B"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2.0 mΩ</w:t>
            </w:r>
          </w:p>
        </w:tc>
      </w:tr>
      <w:tr w:rsidR="00EE3DDB" w:rsidRPr="002651DD" w14:paraId="4A906025" w14:textId="77777777" w:rsidTr="00C13683">
        <w:trPr>
          <w:trHeight w:val="862"/>
        </w:trPr>
        <w:tc>
          <w:tcPr>
            <w:tcW w:w="16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2DB097ED"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VCCGT</w:t>
            </w:r>
          </w:p>
          <w:p w14:paraId="6AC13078" w14:textId="2C1100A9"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w:t>
            </w:r>
            <w:r w:rsidR="005B15CF" w:rsidRPr="00A5510C">
              <w:rPr>
                <w:rFonts w:cstheme="minorHAnsi"/>
                <w:kern w:val="24"/>
                <w:sz w:val="20"/>
                <w:szCs w:val="22"/>
              </w:rPr>
              <w:t>FVM</w:t>
            </w:r>
            <w:r w:rsidRPr="00A5510C">
              <w:rPr>
                <w:rFonts w:cstheme="minorHAnsi"/>
                <w:kern w:val="24"/>
                <w:sz w:val="20"/>
                <w:szCs w:val="22"/>
              </w:rPr>
              <w:t>)</w:t>
            </w:r>
          </w:p>
        </w:tc>
        <w:tc>
          <w:tcPr>
            <w:tcW w:w="135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25F7BC10" w14:textId="77777777" w:rsidR="00B95C99"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 xml:space="preserve">315 A / </w:t>
            </w:r>
          </w:p>
          <w:p w14:paraId="106D4F7A" w14:textId="45493EB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132 A</w:t>
            </w:r>
          </w:p>
        </w:tc>
        <w:tc>
          <w:tcPr>
            <w:tcW w:w="8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4C8EB3AA"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77 A</w:t>
            </w:r>
          </w:p>
        </w:tc>
        <w:tc>
          <w:tcPr>
            <w:tcW w:w="108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198F7161"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150 A</w:t>
            </w:r>
          </w:p>
        </w:tc>
        <w:tc>
          <w:tcPr>
            <w:tcW w:w="99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7AEF9078" w14:textId="77777777" w:rsidR="00DC5BC4"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0</w:t>
            </w:r>
            <w:r w:rsidR="008F2E01" w:rsidRPr="00A5510C">
              <w:rPr>
                <w:rFonts w:cstheme="minorHAnsi"/>
                <w:kern w:val="24"/>
                <w:sz w:val="20"/>
                <w:szCs w:val="22"/>
              </w:rPr>
              <w:t xml:space="preserve"> /</w:t>
            </w:r>
            <w:r w:rsidRPr="00A5510C">
              <w:rPr>
                <w:rFonts w:cstheme="minorHAnsi"/>
                <w:kern w:val="24"/>
                <w:sz w:val="20"/>
                <w:szCs w:val="22"/>
              </w:rPr>
              <w:t xml:space="preserve"> </w:t>
            </w:r>
          </w:p>
          <w:p w14:paraId="2EFD49F1" w14:textId="4407D127" w:rsidR="002651DD" w:rsidRPr="00A5510C" w:rsidRDefault="008F2E01" w:rsidP="00EE3DDB">
            <w:pPr>
              <w:tabs>
                <w:tab w:val="left" w:pos="0"/>
              </w:tabs>
              <w:spacing w:before="0" w:after="0"/>
              <w:rPr>
                <w:rFonts w:cstheme="minorHAnsi"/>
                <w:kern w:val="24"/>
                <w:sz w:val="20"/>
                <w:szCs w:val="22"/>
              </w:rPr>
            </w:pPr>
            <w:r w:rsidRPr="00A5510C">
              <w:rPr>
                <w:rFonts w:cstheme="minorHAnsi"/>
                <w:kern w:val="24"/>
                <w:sz w:val="20"/>
                <w:szCs w:val="22"/>
              </w:rPr>
              <w:t xml:space="preserve">1.5 </w:t>
            </w:r>
            <w:r w:rsidR="002651DD" w:rsidRPr="00A5510C">
              <w:rPr>
                <w:rFonts w:cstheme="minorHAnsi"/>
                <w:kern w:val="24"/>
                <w:sz w:val="20"/>
                <w:szCs w:val="22"/>
              </w:rPr>
              <w:t>mΩ</w:t>
            </w:r>
          </w:p>
        </w:tc>
        <w:tc>
          <w:tcPr>
            <w:tcW w:w="117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3B8BE08E" w14:textId="77777777" w:rsidR="00B95C99"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 xml:space="preserve">160 A / </w:t>
            </w:r>
          </w:p>
          <w:p w14:paraId="460A62C4" w14:textId="5DEF2C85"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105 A</w:t>
            </w:r>
          </w:p>
        </w:tc>
        <w:tc>
          <w:tcPr>
            <w:tcW w:w="81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2AED6FB7" w14:textId="77777777" w:rsidR="00B95C99"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 xml:space="preserve">63 A / </w:t>
            </w:r>
          </w:p>
          <w:p w14:paraId="177BC63B" w14:textId="67971AD6"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59 A</w:t>
            </w:r>
          </w:p>
        </w:tc>
        <w:tc>
          <w:tcPr>
            <w:tcW w:w="108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027094C9"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120 A</w:t>
            </w:r>
          </w:p>
        </w:tc>
        <w:tc>
          <w:tcPr>
            <w:tcW w:w="90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0DDD4AF9" w14:textId="77777777" w:rsidR="00C13683" w:rsidRDefault="008F2E01" w:rsidP="00EE3DDB">
            <w:pPr>
              <w:tabs>
                <w:tab w:val="left" w:pos="0"/>
              </w:tabs>
              <w:spacing w:before="0" w:after="0"/>
              <w:rPr>
                <w:rFonts w:cstheme="minorHAnsi"/>
                <w:kern w:val="24"/>
                <w:sz w:val="20"/>
                <w:szCs w:val="22"/>
              </w:rPr>
            </w:pPr>
            <w:r w:rsidRPr="00A5510C">
              <w:rPr>
                <w:rFonts w:cstheme="minorHAnsi"/>
                <w:kern w:val="24"/>
                <w:sz w:val="20"/>
                <w:szCs w:val="22"/>
              </w:rPr>
              <w:t xml:space="preserve">0 / </w:t>
            </w:r>
          </w:p>
          <w:p w14:paraId="3408A435" w14:textId="34C893DD" w:rsidR="002651DD" w:rsidRPr="00A5510C" w:rsidRDefault="008F2E01" w:rsidP="00EE3DDB">
            <w:pPr>
              <w:tabs>
                <w:tab w:val="left" w:pos="0"/>
              </w:tabs>
              <w:spacing w:before="0" w:after="0"/>
              <w:rPr>
                <w:rFonts w:cstheme="minorHAnsi"/>
                <w:kern w:val="24"/>
                <w:sz w:val="20"/>
                <w:szCs w:val="22"/>
              </w:rPr>
            </w:pPr>
            <w:r w:rsidRPr="00A5510C">
              <w:rPr>
                <w:rFonts w:cstheme="minorHAnsi"/>
                <w:kern w:val="24"/>
                <w:sz w:val="20"/>
                <w:szCs w:val="22"/>
              </w:rPr>
              <w:t>1.5 mΩ</w:t>
            </w:r>
          </w:p>
        </w:tc>
      </w:tr>
      <w:tr w:rsidR="00EE3DDB" w:rsidRPr="002651DD" w14:paraId="5A89727F" w14:textId="77777777" w:rsidTr="00C13683">
        <w:trPr>
          <w:trHeight w:val="826"/>
        </w:trPr>
        <w:tc>
          <w:tcPr>
            <w:tcW w:w="16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1FC54296"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VCCNPU</w:t>
            </w:r>
          </w:p>
          <w:p w14:paraId="6D98317B"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(FVM)</w:t>
            </w:r>
          </w:p>
        </w:tc>
        <w:tc>
          <w:tcPr>
            <w:tcW w:w="135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280C5F30" w14:textId="77777777" w:rsidR="00B95C99"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 xml:space="preserve">80 A / </w:t>
            </w:r>
          </w:p>
          <w:p w14:paraId="02AF3658" w14:textId="28C4FC36"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70 A</w:t>
            </w:r>
          </w:p>
        </w:tc>
        <w:tc>
          <w:tcPr>
            <w:tcW w:w="8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16C48EC9"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35 A</w:t>
            </w:r>
          </w:p>
        </w:tc>
        <w:tc>
          <w:tcPr>
            <w:tcW w:w="108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0DA66D12"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80 A</w:t>
            </w:r>
          </w:p>
        </w:tc>
        <w:tc>
          <w:tcPr>
            <w:tcW w:w="99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44B310EC"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3.5 mΩ</w:t>
            </w:r>
          </w:p>
        </w:tc>
        <w:tc>
          <w:tcPr>
            <w:tcW w:w="117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249D0F38"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80 A / 70 A</w:t>
            </w:r>
          </w:p>
        </w:tc>
        <w:tc>
          <w:tcPr>
            <w:tcW w:w="81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385D96E2"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35 A</w:t>
            </w:r>
          </w:p>
        </w:tc>
        <w:tc>
          <w:tcPr>
            <w:tcW w:w="108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79723723"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80 A</w:t>
            </w:r>
          </w:p>
        </w:tc>
        <w:tc>
          <w:tcPr>
            <w:tcW w:w="90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2DBA2E28"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3.5 mΩ</w:t>
            </w:r>
          </w:p>
        </w:tc>
      </w:tr>
      <w:tr w:rsidR="00EE3DDB" w:rsidRPr="002651DD" w14:paraId="181E5A10" w14:textId="77777777" w:rsidTr="00C13683">
        <w:trPr>
          <w:trHeight w:val="763"/>
        </w:trPr>
        <w:tc>
          <w:tcPr>
            <w:tcW w:w="16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65FA544A"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VCCSA</w:t>
            </w:r>
          </w:p>
          <w:p w14:paraId="4F809923"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(FVM)</w:t>
            </w:r>
          </w:p>
        </w:tc>
        <w:tc>
          <w:tcPr>
            <w:tcW w:w="135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24BC6174" w14:textId="77777777" w:rsidR="00B95C99"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 xml:space="preserve">55 A / </w:t>
            </w:r>
          </w:p>
          <w:p w14:paraId="137FB008" w14:textId="0709F9AF"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35 A</w:t>
            </w:r>
          </w:p>
        </w:tc>
        <w:tc>
          <w:tcPr>
            <w:tcW w:w="8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2490CDFE"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20 A</w:t>
            </w:r>
          </w:p>
        </w:tc>
        <w:tc>
          <w:tcPr>
            <w:tcW w:w="108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623B4DC2"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40 A</w:t>
            </w:r>
          </w:p>
        </w:tc>
        <w:tc>
          <w:tcPr>
            <w:tcW w:w="99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1822E611"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5.0 mΩ</w:t>
            </w:r>
          </w:p>
        </w:tc>
        <w:tc>
          <w:tcPr>
            <w:tcW w:w="117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0DE0E4CF"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55 A / 35 A</w:t>
            </w:r>
          </w:p>
        </w:tc>
        <w:tc>
          <w:tcPr>
            <w:tcW w:w="81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07B68962"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20 A</w:t>
            </w:r>
          </w:p>
        </w:tc>
        <w:tc>
          <w:tcPr>
            <w:tcW w:w="108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00C12037"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40 A</w:t>
            </w:r>
          </w:p>
        </w:tc>
        <w:tc>
          <w:tcPr>
            <w:tcW w:w="90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0BFD8685"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5.0 mΩ</w:t>
            </w:r>
          </w:p>
        </w:tc>
      </w:tr>
      <w:tr w:rsidR="00EE3DDB" w:rsidRPr="002651DD" w14:paraId="5B9FECC6" w14:textId="77777777" w:rsidTr="00C13683">
        <w:trPr>
          <w:trHeight w:val="673"/>
        </w:trPr>
        <w:tc>
          <w:tcPr>
            <w:tcW w:w="16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5F71CA33"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VCC_LPECORE</w:t>
            </w:r>
          </w:p>
          <w:p w14:paraId="2B66F96E"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(NO FVM)</w:t>
            </w:r>
          </w:p>
        </w:tc>
        <w:tc>
          <w:tcPr>
            <w:tcW w:w="135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287BCC86"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 xml:space="preserve">35 A </w:t>
            </w:r>
          </w:p>
        </w:tc>
        <w:tc>
          <w:tcPr>
            <w:tcW w:w="81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3062092C"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16 A</w:t>
            </w:r>
          </w:p>
        </w:tc>
        <w:tc>
          <w:tcPr>
            <w:tcW w:w="108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3C06A451"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N/A</w:t>
            </w:r>
          </w:p>
        </w:tc>
        <w:tc>
          <w:tcPr>
            <w:tcW w:w="99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65DA8E44"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6.0 mΩ</w:t>
            </w:r>
          </w:p>
        </w:tc>
        <w:tc>
          <w:tcPr>
            <w:tcW w:w="117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0C90B48D"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35A</w:t>
            </w:r>
          </w:p>
        </w:tc>
        <w:tc>
          <w:tcPr>
            <w:tcW w:w="81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266B43A4"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18 A</w:t>
            </w:r>
          </w:p>
        </w:tc>
        <w:tc>
          <w:tcPr>
            <w:tcW w:w="1080"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hideMark/>
          </w:tcPr>
          <w:p w14:paraId="7C0EA9D0"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N/A</w:t>
            </w:r>
          </w:p>
        </w:tc>
        <w:tc>
          <w:tcPr>
            <w:tcW w:w="90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hideMark/>
          </w:tcPr>
          <w:p w14:paraId="59959C74" w14:textId="77777777" w:rsidR="002651DD" w:rsidRPr="00A5510C" w:rsidRDefault="002651DD" w:rsidP="00EE3DDB">
            <w:pPr>
              <w:tabs>
                <w:tab w:val="left" w:pos="0"/>
              </w:tabs>
              <w:spacing w:before="0" w:after="0"/>
              <w:rPr>
                <w:rFonts w:cstheme="minorHAnsi"/>
                <w:kern w:val="24"/>
                <w:sz w:val="20"/>
                <w:szCs w:val="22"/>
              </w:rPr>
            </w:pPr>
            <w:r w:rsidRPr="00A5510C">
              <w:rPr>
                <w:rFonts w:cstheme="minorHAnsi"/>
                <w:kern w:val="24"/>
                <w:sz w:val="20"/>
                <w:szCs w:val="22"/>
              </w:rPr>
              <w:t>6.0 mΩ</w:t>
            </w:r>
          </w:p>
        </w:tc>
      </w:tr>
    </w:tbl>
    <w:p w14:paraId="0CB7916C" w14:textId="5BFECDA8" w:rsidR="005924AF" w:rsidRPr="00FC32B6" w:rsidRDefault="005924AF" w:rsidP="001A6699">
      <w:pPr>
        <w:pStyle w:val="Mainbody"/>
        <w:rPr>
          <w:rFonts w:cstheme="minorHAnsi"/>
          <w:b/>
          <w:bCs/>
          <w:color w:val="FF0000"/>
        </w:rPr>
      </w:pPr>
      <w:r w:rsidRPr="00FC32B6">
        <w:rPr>
          <w:rFonts w:cstheme="minorHAnsi"/>
          <w:b/>
          <w:bCs/>
          <w:color w:val="FF0000"/>
        </w:rPr>
        <w:t>Note: RVP design</w:t>
      </w:r>
      <w:r w:rsidR="004F06F7" w:rsidRPr="00FC32B6">
        <w:rPr>
          <w:rFonts w:cstheme="minorHAnsi"/>
          <w:b/>
          <w:bCs/>
          <w:color w:val="FF0000"/>
        </w:rPr>
        <w:t xml:space="preserve"> </w:t>
      </w:r>
      <w:r w:rsidR="007975AE">
        <w:rPr>
          <w:rFonts w:cstheme="minorHAnsi"/>
          <w:b/>
          <w:bCs/>
          <w:color w:val="FF0000"/>
        </w:rPr>
        <w:t xml:space="preserve">will </w:t>
      </w:r>
      <w:r w:rsidR="00AF092E">
        <w:rPr>
          <w:rFonts w:cstheme="minorHAnsi"/>
          <w:b/>
          <w:bCs/>
          <w:color w:val="FF0000"/>
        </w:rPr>
        <w:t xml:space="preserve">cater to </w:t>
      </w:r>
      <w:r w:rsidR="007E6466">
        <w:rPr>
          <w:rFonts w:cstheme="minorHAnsi"/>
          <w:b/>
          <w:bCs/>
          <w:color w:val="FF0000"/>
        </w:rPr>
        <w:t>IMVP rails</w:t>
      </w:r>
      <w:r w:rsidR="000625EC">
        <w:rPr>
          <w:rFonts w:cstheme="minorHAnsi"/>
          <w:b/>
          <w:bCs/>
          <w:color w:val="FF0000"/>
        </w:rPr>
        <w:t xml:space="preserve"> </w:t>
      </w:r>
      <w:r w:rsidR="0009515B">
        <w:rPr>
          <w:rFonts w:cstheme="minorHAnsi"/>
          <w:b/>
          <w:bCs/>
          <w:color w:val="FF0000"/>
        </w:rPr>
        <w:t xml:space="preserve">for </w:t>
      </w:r>
      <w:r w:rsidR="001F4DDA">
        <w:rPr>
          <w:rFonts w:cstheme="minorHAnsi"/>
          <w:b/>
          <w:bCs/>
          <w:color w:val="FF0000"/>
        </w:rPr>
        <w:t>A</w:t>
      </w:r>
      <w:r w:rsidR="00CC0816">
        <w:rPr>
          <w:rFonts w:cstheme="minorHAnsi"/>
          <w:b/>
          <w:bCs/>
          <w:color w:val="FF0000"/>
        </w:rPr>
        <w:t xml:space="preserve">x and </w:t>
      </w:r>
      <w:r w:rsidR="001F4DDA">
        <w:rPr>
          <w:rFonts w:cstheme="minorHAnsi"/>
          <w:b/>
          <w:bCs/>
          <w:color w:val="FF0000"/>
        </w:rPr>
        <w:t>A</w:t>
      </w:r>
      <w:r w:rsidR="00FC0137">
        <w:rPr>
          <w:rFonts w:cstheme="minorHAnsi"/>
          <w:b/>
          <w:bCs/>
          <w:color w:val="FF0000"/>
        </w:rPr>
        <w:t>m</w:t>
      </w:r>
      <w:r w:rsidR="00CC0816">
        <w:rPr>
          <w:rFonts w:cstheme="minorHAnsi"/>
          <w:b/>
          <w:bCs/>
          <w:color w:val="FF0000"/>
        </w:rPr>
        <w:t xml:space="preserve"> processor </w:t>
      </w:r>
      <w:r w:rsidR="0068566B">
        <w:rPr>
          <w:rFonts w:cstheme="minorHAnsi"/>
          <w:b/>
          <w:bCs/>
          <w:color w:val="FF0000"/>
        </w:rPr>
        <w:t xml:space="preserve">by providing necessary </w:t>
      </w:r>
      <w:r w:rsidR="003435B5">
        <w:rPr>
          <w:rFonts w:cstheme="minorHAnsi"/>
          <w:b/>
          <w:bCs/>
          <w:color w:val="FF0000"/>
        </w:rPr>
        <w:t>PDBOM placeholders</w:t>
      </w:r>
      <w:r w:rsidR="002B47AA">
        <w:rPr>
          <w:rFonts w:cstheme="minorHAnsi"/>
          <w:b/>
          <w:bCs/>
          <w:color w:val="FF0000"/>
        </w:rPr>
        <w:t xml:space="preserve"> and design changes</w:t>
      </w:r>
      <w:r w:rsidR="003435B5">
        <w:rPr>
          <w:rFonts w:cstheme="minorHAnsi"/>
          <w:b/>
          <w:bCs/>
          <w:color w:val="FF0000"/>
        </w:rPr>
        <w:t xml:space="preserve"> </w:t>
      </w:r>
      <w:r w:rsidR="007D023E">
        <w:rPr>
          <w:rFonts w:cstheme="minorHAnsi"/>
          <w:b/>
          <w:bCs/>
          <w:color w:val="FF0000"/>
        </w:rPr>
        <w:t xml:space="preserve">based on PI </w:t>
      </w:r>
      <w:r w:rsidR="00B63CB0">
        <w:rPr>
          <w:rFonts w:cstheme="minorHAnsi"/>
          <w:b/>
          <w:bCs/>
          <w:color w:val="FF0000"/>
        </w:rPr>
        <w:t>te</w:t>
      </w:r>
      <w:r w:rsidR="004F7061">
        <w:rPr>
          <w:rFonts w:cstheme="minorHAnsi"/>
          <w:b/>
          <w:bCs/>
          <w:color w:val="FF0000"/>
        </w:rPr>
        <w:t>a</w:t>
      </w:r>
      <w:r w:rsidR="00B63CB0">
        <w:rPr>
          <w:rFonts w:cstheme="minorHAnsi"/>
          <w:b/>
          <w:bCs/>
          <w:color w:val="FF0000"/>
        </w:rPr>
        <w:t>m inp</w:t>
      </w:r>
      <w:r w:rsidR="004F7061">
        <w:rPr>
          <w:rFonts w:cstheme="minorHAnsi"/>
          <w:b/>
          <w:bCs/>
          <w:color w:val="FF0000"/>
        </w:rPr>
        <w:t>ut</w:t>
      </w:r>
    </w:p>
    <w:p w14:paraId="6BAAF8E0" w14:textId="77777777" w:rsidR="00AC3D75" w:rsidRDefault="00AC3D75" w:rsidP="001A6699">
      <w:pPr>
        <w:pStyle w:val="Mainbody"/>
        <w:rPr>
          <w:rFonts w:cstheme="minorHAnsi"/>
          <w:b/>
          <w:bCs/>
          <w:color w:val="FF0000"/>
        </w:rPr>
      </w:pPr>
    </w:p>
    <w:p w14:paraId="548B739F" w14:textId="77777777" w:rsidR="00AC3D75" w:rsidRDefault="00AC3D75" w:rsidP="001A6699">
      <w:pPr>
        <w:pStyle w:val="Mainbody"/>
        <w:rPr>
          <w:rFonts w:cstheme="minorHAnsi"/>
          <w:b/>
          <w:bCs/>
          <w:color w:val="FF0000"/>
        </w:rPr>
      </w:pPr>
    </w:p>
    <w:p w14:paraId="3A60AA9F" w14:textId="77777777" w:rsidR="00AC3D75" w:rsidRDefault="00AC3D75" w:rsidP="001A6699">
      <w:pPr>
        <w:pStyle w:val="Mainbody"/>
        <w:rPr>
          <w:rFonts w:cstheme="minorHAnsi"/>
          <w:b/>
          <w:bCs/>
          <w:color w:val="FF0000"/>
        </w:rPr>
      </w:pPr>
    </w:p>
    <w:p w14:paraId="02206B5F" w14:textId="77777777" w:rsidR="00AC3D75" w:rsidRDefault="00AC3D75" w:rsidP="001A6699">
      <w:pPr>
        <w:pStyle w:val="Mainbody"/>
        <w:rPr>
          <w:rFonts w:cstheme="minorHAnsi"/>
          <w:b/>
          <w:bCs/>
          <w:color w:val="FF0000"/>
        </w:rPr>
      </w:pPr>
    </w:p>
    <w:p w14:paraId="479926C9" w14:textId="77777777" w:rsidR="00AC3D75" w:rsidRDefault="00AC3D75" w:rsidP="001A6699">
      <w:pPr>
        <w:pStyle w:val="Mainbody"/>
        <w:rPr>
          <w:rFonts w:cstheme="minorHAnsi"/>
          <w:b/>
          <w:bCs/>
          <w:color w:val="FF0000"/>
        </w:rPr>
      </w:pPr>
    </w:p>
    <w:p w14:paraId="4D7EF5CD" w14:textId="77777777" w:rsidR="00AC3D75" w:rsidRDefault="00AC3D75" w:rsidP="001A6699">
      <w:pPr>
        <w:pStyle w:val="Mainbody"/>
        <w:rPr>
          <w:rFonts w:cstheme="minorHAnsi"/>
          <w:b/>
          <w:bCs/>
          <w:color w:val="FF0000"/>
        </w:rPr>
      </w:pPr>
    </w:p>
    <w:p w14:paraId="300803D1" w14:textId="77777777" w:rsidR="00AC3D75" w:rsidRDefault="00AC3D75" w:rsidP="001A6699">
      <w:pPr>
        <w:pStyle w:val="Mainbody"/>
        <w:rPr>
          <w:rFonts w:cstheme="minorHAnsi"/>
          <w:b/>
          <w:bCs/>
          <w:color w:val="FF0000"/>
        </w:rPr>
      </w:pPr>
    </w:p>
    <w:p w14:paraId="1C0F4906" w14:textId="77777777" w:rsidR="00AC3D75" w:rsidRDefault="00AC3D75" w:rsidP="001A6699">
      <w:pPr>
        <w:pStyle w:val="Mainbody"/>
        <w:rPr>
          <w:rFonts w:cstheme="minorHAnsi"/>
          <w:b/>
          <w:bCs/>
          <w:color w:val="FF0000"/>
        </w:rPr>
      </w:pPr>
    </w:p>
    <w:p w14:paraId="7C995573" w14:textId="77777777" w:rsidR="00AC3D75" w:rsidRDefault="00AC3D75" w:rsidP="001A6699">
      <w:pPr>
        <w:pStyle w:val="Mainbody"/>
        <w:rPr>
          <w:rFonts w:cstheme="minorHAnsi"/>
          <w:b/>
          <w:bCs/>
          <w:color w:val="FF0000"/>
        </w:rPr>
      </w:pPr>
    </w:p>
    <w:p w14:paraId="0837A3AB" w14:textId="77777777" w:rsidR="00AC3D75" w:rsidRDefault="00AC3D75" w:rsidP="001A6699">
      <w:pPr>
        <w:pStyle w:val="Mainbody"/>
        <w:rPr>
          <w:rFonts w:cstheme="minorHAnsi"/>
          <w:b/>
          <w:bCs/>
          <w:color w:val="FF0000"/>
        </w:rPr>
      </w:pPr>
    </w:p>
    <w:p w14:paraId="1C67E39B" w14:textId="77777777" w:rsidR="00AC3D75" w:rsidRDefault="00AC3D75" w:rsidP="001A6699">
      <w:pPr>
        <w:pStyle w:val="Mainbody"/>
        <w:rPr>
          <w:rFonts w:cstheme="minorHAnsi"/>
          <w:b/>
          <w:bCs/>
          <w:color w:val="FF0000"/>
        </w:rPr>
      </w:pPr>
    </w:p>
    <w:p w14:paraId="45ACCF86" w14:textId="77777777" w:rsidR="00AC3D75" w:rsidRPr="00FC32B6" w:rsidRDefault="00AC3D75" w:rsidP="001A6699">
      <w:pPr>
        <w:pStyle w:val="Mainbody"/>
        <w:rPr>
          <w:rFonts w:cstheme="minorHAnsi"/>
          <w:b/>
          <w:bCs/>
          <w:color w:val="FF0000"/>
        </w:rPr>
      </w:pPr>
    </w:p>
    <w:p w14:paraId="6E4BD835" w14:textId="0BEB356F" w:rsidR="005E6D68" w:rsidRPr="009522A6" w:rsidRDefault="005E6D68" w:rsidP="004E3FA9">
      <w:pPr>
        <w:pStyle w:val="Heading2"/>
      </w:pPr>
      <w:bookmarkStart w:id="696" w:name="_Toc206402146"/>
      <w:r w:rsidRPr="009522A6">
        <w:lastRenderedPageBreak/>
        <w:t>Critical Rails and Default Voltage Levels</w:t>
      </w:r>
      <w:bookmarkEnd w:id="696"/>
    </w:p>
    <w:p w14:paraId="6EB268DB" w14:textId="77777777" w:rsidR="005E6D68" w:rsidRPr="009522A6" w:rsidRDefault="005E6D68" w:rsidP="005E6D68">
      <w:pPr>
        <w:tabs>
          <w:tab w:val="left" w:pos="0"/>
        </w:tabs>
        <w:ind w:right="-48"/>
        <w:rPr>
          <w:rFonts w:cstheme="minorHAnsi"/>
        </w:rPr>
      </w:pPr>
      <w:r w:rsidRPr="009522A6">
        <w:rPr>
          <w:rFonts w:cstheme="minorHAnsi"/>
        </w:rPr>
        <w:t>The below table for all the critical rails and the default regulated voltages.</w:t>
      </w:r>
    </w:p>
    <w:p w14:paraId="655C4C9D" w14:textId="2DBE42BD" w:rsidR="00072232" w:rsidRDefault="00072232" w:rsidP="00072232">
      <w:pPr>
        <w:pStyle w:val="Caption"/>
      </w:pPr>
      <w:bookmarkStart w:id="697" w:name="_Toc206402364"/>
      <w:r>
        <w:t xml:space="preserve">Table </w:t>
      </w:r>
      <w:r>
        <w:fldChar w:fldCharType="begin"/>
      </w:r>
      <w:r>
        <w:instrText xml:space="preserve"> SEQ Table \* ARABIC </w:instrText>
      </w:r>
      <w:r>
        <w:fldChar w:fldCharType="separate"/>
      </w:r>
      <w:r w:rsidR="005378B8">
        <w:rPr>
          <w:noProof/>
        </w:rPr>
        <w:t>99</w:t>
      </w:r>
      <w:r>
        <w:fldChar w:fldCharType="end"/>
      </w:r>
      <w:r>
        <w:t xml:space="preserve">: </w:t>
      </w:r>
      <w:r w:rsidRPr="00800B3E">
        <w:t>Critical Voltage Rails with default regulated voltage</w:t>
      </w:r>
      <w:bookmarkEnd w:id="697"/>
    </w:p>
    <w:tbl>
      <w:tblPr>
        <w:tblW w:w="9698" w:type="dxa"/>
        <w:tblCellMar>
          <w:left w:w="0" w:type="dxa"/>
          <w:right w:w="0" w:type="dxa"/>
        </w:tblCellMar>
        <w:tblLook w:val="04A0" w:firstRow="1" w:lastRow="0" w:firstColumn="1" w:lastColumn="0" w:noHBand="0" w:noVBand="1"/>
      </w:tblPr>
      <w:tblGrid>
        <w:gridCol w:w="1879"/>
        <w:gridCol w:w="2341"/>
        <w:gridCol w:w="5478"/>
      </w:tblGrid>
      <w:tr w:rsidR="005A504D" w:rsidRPr="005A504D" w14:paraId="62F549B3" w14:textId="77777777" w:rsidTr="0094592D">
        <w:trPr>
          <w:trHeight w:val="448"/>
        </w:trPr>
        <w:tc>
          <w:tcPr>
            <w:tcW w:w="1879" w:type="dxa"/>
            <w:tcBorders>
              <w:top w:val="single" w:sz="8" w:space="0" w:color="FFFFFF"/>
              <w:left w:val="single" w:sz="8" w:space="0" w:color="FFFFFF"/>
              <w:bottom w:val="single" w:sz="8" w:space="0" w:color="000000"/>
              <w:right w:val="single" w:sz="8" w:space="0" w:color="FFFFFF"/>
            </w:tcBorders>
            <w:shd w:val="clear" w:color="auto" w:fill="2E74B5" w:themeFill="accent1" w:themeFillShade="BF"/>
            <w:tcMar>
              <w:top w:w="15" w:type="dxa"/>
              <w:left w:w="100" w:type="dxa"/>
              <w:bottom w:w="0" w:type="dxa"/>
              <w:right w:w="100" w:type="dxa"/>
            </w:tcMar>
            <w:vAlign w:val="center"/>
            <w:hideMark/>
          </w:tcPr>
          <w:p w14:paraId="52258201" w14:textId="77777777" w:rsidR="005A504D" w:rsidRPr="005A504D" w:rsidRDefault="005A504D" w:rsidP="0094592D">
            <w:pPr>
              <w:jc w:val="center"/>
              <w:rPr>
                <w:color w:val="FFFFFF" w:themeColor="background1"/>
              </w:rPr>
            </w:pPr>
            <w:r w:rsidRPr="005A504D">
              <w:rPr>
                <w:b/>
                <w:color w:val="FFFFFF" w:themeColor="background1"/>
              </w:rPr>
              <w:t>Voltage Regulator</w:t>
            </w:r>
          </w:p>
        </w:tc>
        <w:tc>
          <w:tcPr>
            <w:tcW w:w="2341" w:type="dxa"/>
            <w:tcBorders>
              <w:top w:val="single" w:sz="8" w:space="0" w:color="FFFFFF"/>
              <w:left w:val="single" w:sz="8" w:space="0" w:color="FFFFFF"/>
              <w:bottom w:val="single" w:sz="8" w:space="0" w:color="000000"/>
              <w:right w:val="single" w:sz="8" w:space="0" w:color="FFFFFF"/>
            </w:tcBorders>
            <w:shd w:val="clear" w:color="auto" w:fill="2E74B5" w:themeFill="accent1" w:themeFillShade="BF"/>
            <w:tcMar>
              <w:top w:w="15" w:type="dxa"/>
              <w:left w:w="100" w:type="dxa"/>
              <w:bottom w:w="0" w:type="dxa"/>
              <w:right w:w="100" w:type="dxa"/>
            </w:tcMar>
            <w:vAlign w:val="center"/>
            <w:hideMark/>
          </w:tcPr>
          <w:p w14:paraId="03F9488E" w14:textId="77777777" w:rsidR="005A504D" w:rsidRPr="005A504D" w:rsidRDefault="005A504D" w:rsidP="0094592D">
            <w:pPr>
              <w:jc w:val="center"/>
              <w:rPr>
                <w:color w:val="FFFFFF" w:themeColor="background1"/>
              </w:rPr>
            </w:pPr>
            <w:r w:rsidRPr="005A504D">
              <w:rPr>
                <w:b/>
                <w:color w:val="FFFFFF" w:themeColor="background1"/>
              </w:rPr>
              <w:t>Typical Voltage</w:t>
            </w:r>
          </w:p>
        </w:tc>
        <w:tc>
          <w:tcPr>
            <w:tcW w:w="5478" w:type="dxa"/>
            <w:tcBorders>
              <w:top w:val="single" w:sz="8" w:space="0" w:color="FFFFFF"/>
              <w:left w:val="single" w:sz="8" w:space="0" w:color="FFFFFF"/>
              <w:bottom w:val="single" w:sz="8" w:space="0" w:color="000000"/>
              <w:right w:val="single" w:sz="8" w:space="0" w:color="FFFFFF"/>
            </w:tcBorders>
            <w:shd w:val="clear" w:color="auto" w:fill="2E74B5" w:themeFill="accent1" w:themeFillShade="BF"/>
            <w:tcMar>
              <w:top w:w="15" w:type="dxa"/>
              <w:left w:w="100" w:type="dxa"/>
              <w:bottom w:w="0" w:type="dxa"/>
              <w:right w:w="100" w:type="dxa"/>
            </w:tcMar>
            <w:vAlign w:val="center"/>
            <w:hideMark/>
          </w:tcPr>
          <w:p w14:paraId="0D6125D6" w14:textId="77777777" w:rsidR="005A504D" w:rsidRPr="005A504D" w:rsidRDefault="005A504D" w:rsidP="0094592D">
            <w:pPr>
              <w:jc w:val="center"/>
              <w:rPr>
                <w:color w:val="FFFFFF" w:themeColor="background1"/>
              </w:rPr>
            </w:pPr>
            <w:r w:rsidRPr="005A504D">
              <w:rPr>
                <w:b/>
                <w:color w:val="FFFFFF" w:themeColor="background1"/>
              </w:rPr>
              <w:t>Comments</w:t>
            </w:r>
          </w:p>
        </w:tc>
      </w:tr>
      <w:tr w:rsidR="005A504D" w:rsidRPr="005A504D" w14:paraId="1662A46B" w14:textId="77777777" w:rsidTr="0094592D">
        <w:trPr>
          <w:trHeight w:val="556"/>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77193263" w14:textId="77777777" w:rsidR="005A504D" w:rsidRPr="005A504D" w:rsidRDefault="005A504D" w:rsidP="005A504D">
            <w:r w:rsidRPr="005A504D">
              <w:rPr>
                <w:b/>
                <w:bCs/>
              </w:rPr>
              <w:t>+VCCCORE</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1CAF026B" w14:textId="77777777" w:rsidR="005A504D" w:rsidRPr="005A504D" w:rsidRDefault="005A504D" w:rsidP="005A504D">
            <w:r w:rsidRPr="005A504D">
              <w:t>0V (Boot Voltage)</w:t>
            </w:r>
          </w:p>
          <w:p w14:paraId="00FC7F7E" w14:textId="77777777" w:rsidR="005A504D" w:rsidRPr="005A504D" w:rsidRDefault="005A504D" w:rsidP="005A504D">
            <w:r w:rsidRPr="005A504D">
              <w:t>0V-1.52V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71B3B639" w14:textId="77777777" w:rsidR="005A504D" w:rsidRPr="005A504D" w:rsidRDefault="005A504D" w:rsidP="005A504D">
            <w:r w:rsidRPr="005A504D">
              <w:t>CPU adjusts the output voltage through SVID.</w:t>
            </w:r>
          </w:p>
        </w:tc>
      </w:tr>
      <w:tr w:rsidR="005A504D" w:rsidRPr="005A504D" w14:paraId="0D890878" w14:textId="77777777" w:rsidTr="0094592D">
        <w:trPr>
          <w:trHeight w:val="556"/>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614A57B0" w14:textId="77777777" w:rsidR="005A504D" w:rsidRPr="005A504D" w:rsidRDefault="005A504D" w:rsidP="005A504D">
            <w:r w:rsidRPr="005A504D">
              <w:rPr>
                <w:b/>
                <w:bCs/>
              </w:rPr>
              <w:t>+VCCGT</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7C12EB54" w14:textId="77777777" w:rsidR="005A504D" w:rsidRPr="005A504D" w:rsidRDefault="005A504D" w:rsidP="005A504D">
            <w:r w:rsidRPr="005A504D">
              <w:t>0V (Boot Voltage)</w:t>
            </w:r>
          </w:p>
          <w:p w14:paraId="7CDAE109" w14:textId="77777777" w:rsidR="005A504D" w:rsidRPr="005A504D" w:rsidRDefault="005A504D" w:rsidP="005A504D">
            <w:r w:rsidRPr="005A504D">
              <w:t>0V-1.52V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73F80948" w14:textId="77777777" w:rsidR="005A504D" w:rsidRPr="005A504D" w:rsidRDefault="005A504D" w:rsidP="005A504D">
            <w:r w:rsidRPr="005A504D">
              <w:t>CPU adjusts the output voltage through SVID.</w:t>
            </w:r>
          </w:p>
        </w:tc>
      </w:tr>
      <w:tr w:rsidR="005A504D" w:rsidRPr="005A504D" w14:paraId="5AEF8927" w14:textId="77777777" w:rsidTr="0094592D">
        <w:trPr>
          <w:trHeight w:val="556"/>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5D169A11" w14:textId="77777777" w:rsidR="005A504D" w:rsidRPr="005A504D" w:rsidRDefault="005A504D" w:rsidP="005A504D">
            <w:r w:rsidRPr="005A504D">
              <w:rPr>
                <w:b/>
                <w:bCs/>
              </w:rPr>
              <w:t>+VCCNPU</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47215A0A" w14:textId="77777777" w:rsidR="005A504D" w:rsidRPr="005A504D" w:rsidRDefault="005A504D" w:rsidP="005A504D">
            <w:r w:rsidRPr="005A504D">
              <w:t>0V (Boot Voltage)</w:t>
            </w:r>
          </w:p>
          <w:p w14:paraId="6587FFA2" w14:textId="77777777" w:rsidR="005A504D" w:rsidRPr="005A504D" w:rsidRDefault="005A504D" w:rsidP="005A504D">
            <w:r w:rsidRPr="005A504D">
              <w:t>0V-1.52V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2D66C710" w14:textId="77777777" w:rsidR="005A504D" w:rsidRPr="005A504D" w:rsidRDefault="005A504D" w:rsidP="005A504D">
            <w:r w:rsidRPr="005A504D">
              <w:t>CPU adjusts the output voltage through SVID.</w:t>
            </w:r>
          </w:p>
        </w:tc>
      </w:tr>
      <w:tr w:rsidR="005A504D" w:rsidRPr="005A504D" w14:paraId="7376BB7A" w14:textId="77777777" w:rsidTr="0094592D">
        <w:trPr>
          <w:trHeight w:val="556"/>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326D7CED" w14:textId="77777777" w:rsidR="005A504D" w:rsidRPr="005A504D" w:rsidRDefault="005A504D" w:rsidP="005A504D">
            <w:r w:rsidRPr="005A504D">
              <w:rPr>
                <w:b/>
                <w:bCs/>
              </w:rPr>
              <w:t>+VCCSA</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2D5E6F2F" w14:textId="77777777" w:rsidR="005A504D" w:rsidRPr="005A504D" w:rsidRDefault="005A504D" w:rsidP="005A504D">
            <w:r w:rsidRPr="005A504D">
              <w:t>0V (Boot Voltage)</w:t>
            </w:r>
          </w:p>
          <w:p w14:paraId="1ADC24CF" w14:textId="77777777" w:rsidR="005A504D" w:rsidRPr="005A504D" w:rsidRDefault="005A504D" w:rsidP="005A504D">
            <w:r w:rsidRPr="005A504D">
              <w:t>0V-1.52V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0A7CDEA9" w14:textId="77777777" w:rsidR="005A504D" w:rsidRPr="005A504D" w:rsidRDefault="005A504D" w:rsidP="005A504D">
            <w:r w:rsidRPr="005A504D">
              <w:t>CPU adjusts the output voltage through SVID.</w:t>
            </w:r>
          </w:p>
        </w:tc>
      </w:tr>
      <w:tr w:rsidR="005A504D" w:rsidRPr="005A504D" w14:paraId="30F10A6A" w14:textId="77777777" w:rsidTr="0094592D">
        <w:trPr>
          <w:trHeight w:val="556"/>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2D033F77" w14:textId="77777777" w:rsidR="005A504D" w:rsidRPr="005A504D" w:rsidRDefault="005A504D" w:rsidP="005A504D">
            <w:r w:rsidRPr="005A504D">
              <w:rPr>
                <w:b/>
                <w:bCs/>
              </w:rPr>
              <w:t>+ VCC_LPECORE</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70A693B7" w14:textId="77777777" w:rsidR="005A504D" w:rsidRPr="005A504D" w:rsidRDefault="005A504D" w:rsidP="005A504D">
            <w:r w:rsidRPr="005A504D">
              <w:t>0V (Boot Voltage)</w:t>
            </w:r>
          </w:p>
          <w:p w14:paraId="417DCB5E" w14:textId="77777777" w:rsidR="005A504D" w:rsidRPr="005A504D" w:rsidRDefault="005A504D" w:rsidP="005A504D">
            <w:r w:rsidRPr="005A504D">
              <w:t>0V-1.52V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11EFA09B" w14:textId="77777777" w:rsidR="005A504D" w:rsidRPr="005A504D" w:rsidRDefault="005A504D" w:rsidP="005A504D">
            <w:r w:rsidRPr="005A504D">
              <w:t>CPU adjusts the output voltage through SVID.</w:t>
            </w:r>
          </w:p>
        </w:tc>
      </w:tr>
      <w:tr w:rsidR="005A504D" w:rsidRPr="005A504D" w14:paraId="5D069330"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2A294F83" w14:textId="77777777" w:rsidR="005A504D" w:rsidRPr="005A504D" w:rsidRDefault="005A504D" w:rsidP="005A504D">
            <w:r w:rsidRPr="005A504D">
              <w:rPr>
                <w:b/>
                <w:bCs/>
              </w:rPr>
              <w:t>+VNNAON</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0DDC279D" w14:textId="77777777" w:rsidR="005A504D" w:rsidRPr="005A504D" w:rsidRDefault="005A504D" w:rsidP="005A504D">
            <w:r w:rsidRPr="005A504D">
              <w:t>0.77V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51E86F67" w14:textId="77777777" w:rsidR="005A504D" w:rsidRPr="005A504D" w:rsidRDefault="005A504D" w:rsidP="005A504D">
            <w:r w:rsidRPr="005A504D">
              <w:t>CPU rail, Need to provide Iout info to AuxImon</w:t>
            </w:r>
          </w:p>
        </w:tc>
      </w:tr>
      <w:tr w:rsidR="005A504D" w:rsidRPr="005A504D" w14:paraId="72D2A2EE"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6049914C" w14:textId="77777777" w:rsidR="005A504D" w:rsidRPr="005A504D" w:rsidRDefault="005A504D" w:rsidP="005A504D">
            <w:r w:rsidRPr="005A504D">
              <w:rPr>
                <w:b/>
                <w:bCs/>
              </w:rPr>
              <w:t xml:space="preserve">+VDD2H </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0157E9EE" w14:textId="2D163CBD" w:rsidR="005A504D" w:rsidRPr="005A504D" w:rsidRDefault="005A504D" w:rsidP="005A504D">
            <w:r w:rsidRPr="002158A9">
              <w:rPr>
                <w:highlight w:val="yellow"/>
              </w:rPr>
              <w:t>1.07V (LP5x MOP)</w:t>
            </w:r>
            <w:r w:rsidR="002158A9" w:rsidRPr="002158A9">
              <w:rPr>
                <w:highlight w:val="yellow"/>
              </w:rPr>
              <w:t>?</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24B5F05B" w14:textId="77777777" w:rsidR="005A504D" w:rsidRPr="005A504D" w:rsidRDefault="005A504D" w:rsidP="005A504D">
            <w:r w:rsidRPr="005A504D">
              <w:t xml:space="preserve">Shared rail (LP5x memory + CPU), Need to provide Iout info to AuxImon </w:t>
            </w:r>
          </w:p>
        </w:tc>
      </w:tr>
      <w:tr w:rsidR="005A504D" w:rsidRPr="005A504D" w14:paraId="2FBFD25B"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15C181EE" w14:textId="77777777" w:rsidR="005A504D" w:rsidRPr="005A504D" w:rsidRDefault="005A504D" w:rsidP="005A504D">
            <w:r w:rsidRPr="005A504D">
              <w:rPr>
                <w:b/>
                <w:bCs/>
              </w:rPr>
              <w:t xml:space="preserve">+VDDQ </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3BA25443" w14:textId="77777777" w:rsidR="005A504D" w:rsidRPr="005A504D" w:rsidRDefault="005A504D" w:rsidP="005A504D">
            <w:r w:rsidRPr="005A504D">
              <w:t>0.52/0.32V (LP5x MOP)</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5D876F25" w14:textId="77777777" w:rsidR="005A504D" w:rsidRPr="005A504D" w:rsidRDefault="005A504D" w:rsidP="005A504D">
            <w:r w:rsidRPr="005A504D">
              <w:t xml:space="preserve">Shared rail (LP5x memory + CPU) </w:t>
            </w:r>
          </w:p>
        </w:tc>
      </w:tr>
      <w:tr w:rsidR="005A504D" w:rsidRPr="005A504D" w14:paraId="2EA65DC3" w14:textId="77777777" w:rsidTr="0094592D">
        <w:trPr>
          <w:trHeight w:val="421"/>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6CF5C6D2" w14:textId="77777777" w:rsidR="005A504D" w:rsidRPr="005A504D" w:rsidRDefault="005A504D" w:rsidP="005A504D">
            <w:r w:rsidRPr="005A504D">
              <w:rPr>
                <w:b/>
                <w:bCs/>
              </w:rPr>
              <w:t xml:space="preserve">+VDD2L </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2BD9575B" w14:textId="77777777" w:rsidR="005A504D" w:rsidRPr="005A504D" w:rsidRDefault="005A504D" w:rsidP="005A504D">
            <w:r w:rsidRPr="005A504D">
              <w:t>0.92V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4BF91BA5" w14:textId="6E54E328" w:rsidR="005A504D" w:rsidRPr="005A504D" w:rsidRDefault="005A504D" w:rsidP="005A504D">
            <w:r w:rsidRPr="005A504D">
              <w:t xml:space="preserve">LP5x </w:t>
            </w:r>
            <w:r w:rsidR="00C4711E">
              <w:t xml:space="preserve">Memory </w:t>
            </w:r>
            <w:r w:rsidRPr="005A504D">
              <w:t>(For DVFSC support)</w:t>
            </w:r>
          </w:p>
        </w:tc>
      </w:tr>
      <w:tr w:rsidR="005A504D" w:rsidRPr="005A504D" w14:paraId="68D10E41"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3F67CCFE" w14:textId="77777777" w:rsidR="005A504D" w:rsidRPr="005A504D" w:rsidRDefault="005A504D" w:rsidP="005A504D">
            <w:r w:rsidRPr="005A504D">
              <w:rPr>
                <w:b/>
                <w:bCs/>
              </w:rPr>
              <w:t>+VDD1</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0C300D3C" w14:textId="77777777" w:rsidR="005A504D" w:rsidRPr="005A504D" w:rsidRDefault="005A504D" w:rsidP="005A504D">
            <w:r w:rsidRPr="005A504D">
              <w:t>1.8V (LP5x MOP)</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2A786BEC" w14:textId="4543F043" w:rsidR="005A504D" w:rsidRPr="005A504D" w:rsidRDefault="005A504D" w:rsidP="005A504D">
            <w:r w:rsidRPr="005A504D">
              <w:t xml:space="preserve">LP5x </w:t>
            </w:r>
            <w:r w:rsidR="00C4711E">
              <w:t>Memory</w:t>
            </w:r>
          </w:p>
        </w:tc>
      </w:tr>
      <w:tr w:rsidR="005A504D" w:rsidRPr="005A504D" w14:paraId="573F7FC0"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371CC56E" w14:textId="77777777" w:rsidR="005A504D" w:rsidRPr="005A504D" w:rsidRDefault="005A504D" w:rsidP="005A504D">
            <w:r w:rsidRPr="005A504D">
              <w:rPr>
                <w:b/>
                <w:bCs/>
              </w:rPr>
              <w:t>+VCCIO</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65CEE36D" w14:textId="77777777" w:rsidR="005A504D" w:rsidRPr="005A504D" w:rsidRDefault="005A504D" w:rsidP="005A504D">
            <w:r w:rsidRPr="005A504D">
              <w:t>1.25V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4CF7BDF7" w14:textId="77777777" w:rsidR="005A504D" w:rsidRPr="005A504D" w:rsidRDefault="005A504D" w:rsidP="005A504D">
            <w:r w:rsidRPr="005A504D">
              <w:t>CPU rail</w:t>
            </w:r>
          </w:p>
        </w:tc>
      </w:tr>
      <w:tr w:rsidR="005A504D" w:rsidRPr="005A504D" w14:paraId="5A695B50"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3A14CC7B" w14:textId="77777777" w:rsidR="005A504D" w:rsidRPr="005A504D" w:rsidRDefault="005A504D" w:rsidP="005A504D">
            <w:r w:rsidRPr="005A504D">
              <w:rPr>
                <w:b/>
                <w:bCs/>
              </w:rPr>
              <w:t>+V3.3A</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4AF55B75" w14:textId="77777777" w:rsidR="005A504D" w:rsidRPr="005A504D" w:rsidRDefault="005A504D" w:rsidP="005A504D">
            <w:r w:rsidRPr="005A504D">
              <w:t>3.3V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41C26A00" w14:textId="77777777" w:rsidR="005A504D" w:rsidRPr="005A504D" w:rsidRDefault="005A504D" w:rsidP="005A504D">
            <w:r w:rsidRPr="005A504D">
              <w:t>PCH IOE + Platform</w:t>
            </w:r>
          </w:p>
        </w:tc>
      </w:tr>
      <w:tr w:rsidR="005A504D" w:rsidRPr="005A504D" w14:paraId="3445E6A5"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16E0F9AF" w14:textId="77777777" w:rsidR="005A504D" w:rsidRPr="005A504D" w:rsidRDefault="005A504D" w:rsidP="005A504D">
            <w:r w:rsidRPr="005A504D">
              <w:rPr>
                <w:b/>
                <w:bCs/>
              </w:rPr>
              <w:t>+V5A</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4FD77E72" w14:textId="77777777" w:rsidR="005A504D" w:rsidRPr="005A504D" w:rsidRDefault="005A504D" w:rsidP="005A504D">
            <w:r w:rsidRPr="005A504D">
              <w:t>5.0V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191ACD62" w14:textId="77777777" w:rsidR="005A504D" w:rsidRPr="005A504D" w:rsidRDefault="005A504D" w:rsidP="005A504D">
            <w:r w:rsidRPr="005A504D">
              <w:t>Platform</w:t>
            </w:r>
          </w:p>
        </w:tc>
      </w:tr>
      <w:tr w:rsidR="005A504D" w:rsidRPr="005A504D" w14:paraId="7C0565CB"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78AE0AB3" w14:textId="77777777" w:rsidR="005A504D" w:rsidRPr="005A504D" w:rsidRDefault="005A504D" w:rsidP="005A504D">
            <w:r w:rsidRPr="005A504D">
              <w:rPr>
                <w:b/>
                <w:bCs/>
              </w:rPr>
              <w:t>+V1.8A</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47DD6F29" w14:textId="77777777" w:rsidR="005A504D" w:rsidRPr="005A504D" w:rsidRDefault="005A504D" w:rsidP="005A504D">
            <w:r w:rsidRPr="005A504D">
              <w:t>1.8V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14FE54BC" w14:textId="77777777" w:rsidR="005A504D" w:rsidRPr="005A504D" w:rsidRDefault="005A504D" w:rsidP="005A504D">
            <w:r w:rsidRPr="005A504D">
              <w:t>CPU + Platform</w:t>
            </w:r>
          </w:p>
        </w:tc>
      </w:tr>
      <w:tr w:rsidR="005A504D" w:rsidRPr="005A504D" w14:paraId="18DF6E13"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761F111B" w14:textId="77777777" w:rsidR="005A504D" w:rsidRPr="005A504D" w:rsidRDefault="005A504D" w:rsidP="005A504D">
            <w:r w:rsidRPr="005A504D">
              <w:rPr>
                <w:b/>
                <w:bCs/>
              </w:rPr>
              <w:t>+V0.85A</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20E03C76" w14:textId="77777777" w:rsidR="005A504D" w:rsidRPr="005A504D" w:rsidRDefault="005A504D" w:rsidP="005A504D">
            <w:r w:rsidRPr="005A504D">
              <w:t>0.85V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557C33E3" w14:textId="77777777" w:rsidR="005A504D" w:rsidRPr="005A504D" w:rsidRDefault="005A504D" w:rsidP="005A504D">
            <w:r w:rsidRPr="005A504D">
              <w:t>PCH IOE rail</w:t>
            </w:r>
          </w:p>
        </w:tc>
      </w:tr>
      <w:tr w:rsidR="005A504D" w:rsidRPr="005A504D" w14:paraId="78BAD38C"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4E8E83E0" w14:textId="77777777" w:rsidR="005A504D" w:rsidRPr="005A504D" w:rsidRDefault="005A504D" w:rsidP="005A504D">
            <w:r w:rsidRPr="005A504D">
              <w:rPr>
                <w:b/>
                <w:bCs/>
              </w:rPr>
              <w:t>+V1.05A</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4C661253" w14:textId="77777777" w:rsidR="005A504D" w:rsidRPr="005A504D" w:rsidRDefault="005A504D" w:rsidP="005A504D">
            <w:r w:rsidRPr="005A504D">
              <w:t>1.05V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02D9CDDA" w14:textId="77777777" w:rsidR="005A504D" w:rsidRPr="005A504D" w:rsidRDefault="005A504D" w:rsidP="005A504D">
            <w:r w:rsidRPr="005A504D">
              <w:t>PCH IOE rail</w:t>
            </w:r>
          </w:p>
        </w:tc>
      </w:tr>
      <w:tr w:rsidR="005A504D" w:rsidRPr="005A504D" w14:paraId="1B074D43"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32529A46" w14:textId="77777777" w:rsidR="005A504D" w:rsidRPr="005A504D" w:rsidRDefault="005A504D" w:rsidP="005A504D">
            <w:r w:rsidRPr="005A504D">
              <w:rPr>
                <w:b/>
                <w:bCs/>
              </w:rPr>
              <w:t>+VRTC</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25F535F0" w14:textId="77777777" w:rsidR="005A504D" w:rsidRPr="005A504D" w:rsidRDefault="005A504D" w:rsidP="005A504D">
            <w:r w:rsidRPr="005A504D">
              <w:t>1.2V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4B230F1B" w14:textId="77777777" w:rsidR="005A504D" w:rsidRPr="005A504D" w:rsidRDefault="005A504D" w:rsidP="005A504D">
            <w:r w:rsidRPr="005A504D">
              <w:t>CPU</w:t>
            </w:r>
          </w:p>
        </w:tc>
      </w:tr>
      <w:tr w:rsidR="005A504D" w:rsidRPr="005A504D" w14:paraId="2E3EAF23" w14:textId="77777777" w:rsidTr="0094592D">
        <w:trPr>
          <w:trHeight w:val="205"/>
        </w:trPr>
        <w:tc>
          <w:tcPr>
            <w:tcW w:w="1879"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022BBDA3" w14:textId="77777777" w:rsidR="005A504D" w:rsidRPr="005A504D" w:rsidRDefault="005A504D" w:rsidP="005A504D">
            <w:r w:rsidRPr="005A504D">
              <w:rPr>
                <w:b/>
                <w:bCs/>
              </w:rPr>
              <w:t>+V12A</w:t>
            </w:r>
          </w:p>
        </w:tc>
        <w:tc>
          <w:tcPr>
            <w:tcW w:w="2341"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6316D5D4" w14:textId="77777777" w:rsidR="005A504D" w:rsidRPr="005A504D" w:rsidRDefault="005A504D" w:rsidP="005A504D">
            <w:r w:rsidRPr="005A504D">
              <w:t>12V</w:t>
            </w:r>
          </w:p>
        </w:tc>
        <w:tc>
          <w:tcPr>
            <w:tcW w:w="5478" w:type="dxa"/>
            <w:tcBorders>
              <w:top w:val="single" w:sz="8" w:space="0" w:color="000000"/>
              <w:left w:val="single" w:sz="8" w:space="0" w:color="000000"/>
              <w:bottom w:val="single" w:sz="8" w:space="0" w:color="000000"/>
              <w:right w:val="single" w:sz="8" w:space="0" w:color="000000"/>
            </w:tcBorders>
            <w:tcMar>
              <w:top w:w="15" w:type="dxa"/>
              <w:left w:w="100" w:type="dxa"/>
              <w:bottom w:w="0" w:type="dxa"/>
              <w:right w:w="100" w:type="dxa"/>
            </w:tcMar>
            <w:vAlign w:val="center"/>
            <w:hideMark/>
          </w:tcPr>
          <w:p w14:paraId="7E160805" w14:textId="77777777" w:rsidR="005A504D" w:rsidRPr="005A504D" w:rsidRDefault="005A504D" w:rsidP="005A504D">
            <w:r w:rsidRPr="005A504D">
              <w:t>PCIE slot</w:t>
            </w:r>
          </w:p>
        </w:tc>
      </w:tr>
    </w:tbl>
    <w:p w14:paraId="0439F83F" w14:textId="77777777" w:rsidR="00B26712" w:rsidRPr="00B26712" w:rsidRDefault="00B26712" w:rsidP="00B26712"/>
    <w:p w14:paraId="2EC57AB9" w14:textId="77777777" w:rsidR="00AC3D75" w:rsidRDefault="00AC3D75" w:rsidP="00B26712"/>
    <w:p w14:paraId="6ED749EC" w14:textId="77777777" w:rsidR="00AC3D75" w:rsidRPr="00B26712" w:rsidRDefault="00AC3D75" w:rsidP="00B26712"/>
    <w:p w14:paraId="0B0E301B" w14:textId="3635B9FE" w:rsidR="005E6D68" w:rsidRPr="009522A6" w:rsidRDefault="005E6D68" w:rsidP="004E3FA9">
      <w:pPr>
        <w:pStyle w:val="Heading2"/>
      </w:pPr>
      <w:bookmarkStart w:id="698" w:name="_Toc206402147"/>
      <w:r w:rsidRPr="009522A6">
        <w:lastRenderedPageBreak/>
        <w:t>Power Map for NVL</w:t>
      </w:r>
      <w:r w:rsidR="00977E45">
        <w:t xml:space="preserve"> Ax RVP</w:t>
      </w:r>
      <w:bookmarkEnd w:id="698"/>
    </w:p>
    <w:p w14:paraId="3A58265F" w14:textId="0D8E4271" w:rsidR="005E6D68" w:rsidRPr="009522A6" w:rsidRDefault="005E6D68" w:rsidP="006D6838">
      <w:pPr>
        <w:spacing w:before="0" w:after="0" w:line="276" w:lineRule="auto"/>
        <w:ind w:right="29"/>
        <w:rPr>
          <w:rFonts w:cstheme="minorHAnsi"/>
        </w:rPr>
      </w:pPr>
      <w:r w:rsidRPr="009522A6">
        <w:rPr>
          <w:rFonts w:cstheme="minorHAnsi"/>
        </w:rPr>
        <w:t xml:space="preserve"> NVL Power map would be placed in </w:t>
      </w:r>
      <w:r w:rsidR="00CE6D76" w:rsidRPr="00A93C67">
        <w:rPr>
          <w:rFonts w:cstheme="minorHAnsi"/>
          <w:color w:val="FF0000"/>
          <w:highlight w:val="yellow"/>
        </w:rPr>
        <w:t>LINK</w:t>
      </w:r>
      <w:r w:rsidR="00CE6D76">
        <w:rPr>
          <w:rFonts w:cstheme="minorHAnsi"/>
        </w:rPr>
        <w:t xml:space="preserve"> </w:t>
      </w:r>
      <w:r w:rsidRPr="009522A6">
        <w:rPr>
          <w:rFonts w:cstheme="minorHAnsi"/>
        </w:rPr>
        <w:t>which includes platform components.</w:t>
      </w:r>
    </w:p>
    <w:p w14:paraId="6C4BF90A" w14:textId="0493B9D0" w:rsidR="00606361" w:rsidRPr="009522A6" w:rsidRDefault="005E6D68" w:rsidP="00606361">
      <w:pPr>
        <w:spacing w:before="0" w:after="0" w:line="276" w:lineRule="auto"/>
        <w:ind w:right="29"/>
        <w:rPr>
          <w:rFonts w:cstheme="minorHAnsi"/>
        </w:rPr>
      </w:pPr>
      <w:r w:rsidRPr="009522A6">
        <w:rPr>
          <w:rFonts w:cstheme="minorHAnsi"/>
        </w:rPr>
        <w:t xml:space="preserve"> NVL RVP Power delivery details with respect to SoC, PCH-IOE shown in figure </w:t>
      </w:r>
      <w:r w:rsidR="00FE3FBE" w:rsidRPr="009522A6">
        <w:rPr>
          <w:rFonts w:cstheme="minorHAnsi"/>
        </w:rPr>
        <w:t>below</w:t>
      </w:r>
      <w:r w:rsidRPr="009522A6">
        <w:rPr>
          <w:rFonts w:cstheme="minorHAnsi"/>
        </w:rPr>
        <w:t>.</w:t>
      </w:r>
    </w:p>
    <w:p w14:paraId="777A554D" w14:textId="116D550E" w:rsidR="001417B1" w:rsidRDefault="00AC3D75" w:rsidP="001C3BD6">
      <w:pPr>
        <w:spacing w:before="120" w:after="120"/>
        <w:ind w:right="29"/>
        <w:jc w:val="center"/>
        <w:rPr>
          <w:rFonts w:cstheme="minorHAnsi"/>
        </w:rPr>
      </w:pPr>
      <w:r>
        <w:rPr>
          <w:rFonts w:cstheme="minorHAnsi"/>
          <w:noProof/>
        </w:rPr>
        <w:drawing>
          <wp:inline distT="0" distB="0" distL="0" distR="0" wp14:anchorId="08AAEF6D" wp14:editId="5E81132B">
            <wp:extent cx="6159332" cy="4772003"/>
            <wp:effectExtent l="0" t="0" r="0" b="0"/>
            <wp:docPr id="1497311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86775" cy="4793265"/>
                    </a:xfrm>
                    <a:prstGeom prst="rect">
                      <a:avLst/>
                    </a:prstGeom>
                    <a:noFill/>
                  </pic:spPr>
                </pic:pic>
              </a:graphicData>
            </a:graphic>
          </wp:inline>
        </w:drawing>
      </w:r>
      <w:r w:rsidR="001C3BD6">
        <w:rPr>
          <w:rFonts w:cstheme="minorHAnsi"/>
        </w:rPr>
        <w:tab/>
      </w:r>
    </w:p>
    <w:p w14:paraId="123EA705" w14:textId="21706E17" w:rsidR="005E6D68" w:rsidRPr="009D3333" w:rsidRDefault="0064171C" w:rsidP="009D3333">
      <w:pPr>
        <w:spacing w:before="120" w:after="120"/>
        <w:ind w:right="29"/>
        <w:jc w:val="center"/>
        <w:rPr>
          <w:color w:val="0860A8"/>
        </w:rPr>
      </w:pPr>
      <w:bookmarkStart w:id="699" w:name="_Toc206402245"/>
      <w:r w:rsidRPr="00684D41">
        <w:rPr>
          <w:color w:val="0860A8"/>
        </w:rPr>
        <w:t xml:space="preserve">Figure </w:t>
      </w:r>
      <w:r w:rsidR="0076286A">
        <w:rPr>
          <w:color w:val="0860A8"/>
        </w:rPr>
        <w:fldChar w:fldCharType="begin"/>
      </w:r>
      <w:r w:rsidR="0076286A">
        <w:rPr>
          <w:color w:val="0860A8"/>
        </w:rPr>
        <w:instrText xml:space="preserve"> STYLEREF 1 \s </w:instrText>
      </w:r>
      <w:r w:rsidR="0076286A">
        <w:rPr>
          <w:color w:val="0860A8"/>
        </w:rPr>
        <w:fldChar w:fldCharType="separate"/>
      </w:r>
      <w:r w:rsidR="00FA3322">
        <w:rPr>
          <w:noProof/>
          <w:color w:val="0860A8"/>
        </w:rPr>
        <w:t>21</w:t>
      </w:r>
      <w:r w:rsidR="0076286A">
        <w:rPr>
          <w:color w:val="0860A8"/>
        </w:rPr>
        <w:fldChar w:fldCharType="end"/>
      </w:r>
      <w:r w:rsidR="0076286A">
        <w:rPr>
          <w:color w:val="0860A8"/>
        </w:rPr>
        <w:noBreakHyphen/>
      </w:r>
      <w:r w:rsidR="0076286A">
        <w:rPr>
          <w:color w:val="0860A8"/>
        </w:rPr>
        <w:fldChar w:fldCharType="begin"/>
      </w:r>
      <w:r w:rsidR="0076286A">
        <w:rPr>
          <w:color w:val="0860A8"/>
        </w:rPr>
        <w:instrText xml:space="preserve"> SEQ Figure \* ARABIC \s 1 </w:instrText>
      </w:r>
      <w:r w:rsidR="0076286A">
        <w:rPr>
          <w:color w:val="0860A8"/>
        </w:rPr>
        <w:fldChar w:fldCharType="separate"/>
      </w:r>
      <w:r w:rsidR="005378B8">
        <w:rPr>
          <w:noProof/>
          <w:color w:val="0860A8"/>
        </w:rPr>
        <w:t>2</w:t>
      </w:r>
      <w:r w:rsidR="0076286A">
        <w:rPr>
          <w:color w:val="0860A8"/>
        </w:rPr>
        <w:fldChar w:fldCharType="end"/>
      </w:r>
      <w:r w:rsidRPr="00684D41">
        <w:rPr>
          <w:color w:val="0860A8"/>
        </w:rPr>
        <w:t xml:space="preserve">: NVL </w:t>
      </w:r>
      <w:r w:rsidR="0002469E">
        <w:rPr>
          <w:color w:val="0860A8"/>
        </w:rPr>
        <w:t xml:space="preserve">Ax </w:t>
      </w:r>
      <w:r w:rsidRPr="00684D41">
        <w:rPr>
          <w:color w:val="0860A8"/>
        </w:rPr>
        <w:t>RVP</w:t>
      </w:r>
      <w:r w:rsidR="00491757" w:rsidRPr="00684D41">
        <w:rPr>
          <w:color w:val="0860A8"/>
        </w:rPr>
        <w:t xml:space="preserve"> </w:t>
      </w:r>
      <w:r w:rsidRPr="00684D41">
        <w:rPr>
          <w:color w:val="0860A8"/>
        </w:rPr>
        <w:t>Power Delivery Block diagram</w:t>
      </w:r>
      <w:bookmarkEnd w:id="699"/>
      <w:r w:rsidR="005E6D68" w:rsidRPr="009522A6">
        <w:rPr>
          <w:rFonts w:cstheme="minorHAnsi"/>
        </w:rPr>
        <w:t xml:space="preserve">  </w:t>
      </w:r>
    </w:p>
    <w:p w14:paraId="4ACEA47A" w14:textId="77777777" w:rsidR="005E6D68" w:rsidRPr="009522A6" w:rsidRDefault="005E6D68" w:rsidP="004E3FA9">
      <w:pPr>
        <w:pStyle w:val="Heading2"/>
      </w:pPr>
      <w:bookmarkStart w:id="700" w:name="_Toc206402148"/>
      <w:r w:rsidRPr="009522A6">
        <w:t>Power Sequencing</w:t>
      </w:r>
      <w:bookmarkEnd w:id="700"/>
      <w:r w:rsidRPr="009522A6">
        <w:t xml:space="preserve"> </w:t>
      </w:r>
    </w:p>
    <w:p w14:paraId="7488C42B" w14:textId="77777777" w:rsidR="005E6D68" w:rsidRPr="009522A6" w:rsidRDefault="005E6D68" w:rsidP="00A03B8D">
      <w:pPr>
        <w:numPr>
          <w:ilvl w:val="0"/>
          <w:numId w:val="27"/>
        </w:numPr>
        <w:spacing w:after="120" w:line="276" w:lineRule="auto"/>
        <w:ind w:left="426" w:right="31"/>
        <w:contextualSpacing/>
        <w:rPr>
          <w:rFonts w:cstheme="minorHAnsi"/>
        </w:rPr>
      </w:pPr>
      <w:r w:rsidRPr="009522A6">
        <w:rPr>
          <w:rFonts w:cstheme="minorHAnsi"/>
        </w:rPr>
        <w:t>RSMRST_N signal indicates all primary rails are stable</w:t>
      </w:r>
    </w:p>
    <w:p w14:paraId="3DDA9C62" w14:textId="77777777" w:rsidR="005E6D68" w:rsidRPr="009522A6" w:rsidRDefault="005E6D68" w:rsidP="00A03B8D">
      <w:pPr>
        <w:numPr>
          <w:ilvl w:val="0"/>
          <w:numId w:val="27"/>
        </w:numPr>
        <w:spacing w:after="120" w:line="276" w:lineRule="auto"/>
        <w:ind w:left="426" w:right="31"/>
        <w:contextualSpacing/>
        <w:rPr>
          <w:rFonts w:cstheme="minorHAnsi"/>
        </w:rPr>
      </w:pPr>
      <w:r w:rsidRPr="009522A6">
        <w:rPr>
          <w:rFonts w:cstheme="minorHAnsi"/>
        </w:rPr>
        <w:t>IMVP9.3 voltage regulators are enabled by ALL_SYS_PWRGD signal which indicates all the platform rails are stable.</w:t>
      </w:r>
    </w:p>
    <w:p w14:paraId="06AE31B3" w14:textId="3DF4A054" w:rsidR="005E6D68" w:rsidRPr="009522A6" w:rsidRDefault="005E6D68" w:rsidP="00A03B8D">
      <w:pPr>
        <w:numPr>
          <w:ilvl w:val="0"/>
          <w:numId w:val="27"/>
        </w:numPr>
        <w:spacing w:after="120" w:line="276" w:lineRule="auto"/>
        <w:ind w:left="426" w:right="31"/>
        <w:contextualSpacing/>
        <w:rPr>
          <w:rFonts w:cstheme="minorHAnsi"/>
        </w:rPr>
      </w:pPr>
      <w:r w:rsidRPr="00846AC6">
        <w:rPr>
          <w:rFonts w:cstheme="minorHAnsi"/>
        </w:rPr>
        <w:t>P</w:t>
      </w:r>
      <w:r w:rsidR="000B03A2" w:rsidRPr="00846AC6">
        <w:rPr>
          <w:rFonts w:cstheme="minorHAnsi"/>
        </w:rPr>
        <w:t>CH</w:t>
      </w:r>
      <w:r w:rsidRPr="00846AC6">
        <w:rPr>
          <w:rFonts w:cstheme="minorHAnsi"/>
        </w:rPr>
        <w:t>_PWROK</w:t>
      </w:r>
      <w:r w:rsidRPr="009522A6">
        <w:rPr>
          <w:rFonts w:cstheme="minorHAnsi"/>
        </w:rPr>
        <w:t xml:space="preserve"> signal indicates all CPU IMVP VRs are stable</w:t>
      </w:r>
    </w:p>
    <w:p w14:paraId="63B54830" w14:textId="0440B0F7" w:rsidR="005E6D68" w:rsidRPr="009522A6" w:rsidRDefault="005E6D68" w:rsidP="00A03B8D">
      <w:pPr>
        <w:numPr>
          <w:ilvl w:val="0"/>
          <w:numId w:val="27"/>
        </w:numPr>
        <w:spacing w:after="120" w:line="276" w:lineRule="auto"/>
        <w:ind w:left="426" w:right="31"/>
        <w:contextualSpacing/>
        <w:rPr>
          <w:rFonts w:cstheme="minorHAnsi"/>
        </w:rPr>
      </w:pPr>
      <w:r w:rsidRPr="009522A6">
        <w:rPr>
          <w:rFonts w:cstheme="minorHAnsi"/>
        </w:rPr>
        <w:t xml:space="preserve">VCCCORE, VCCGT, </w:t>
      </w:r>
      <w:r w:rsidR="00D4523B">
        <w:rPr>
          <w:rFonts w:cstheme="minorHAnsi"/>
        </w:rPr>
        <w:t>VCC</w:t>
      </w:r>
      <w:r w:rsidR="006B2B53">
        <w:rPr>
          <w:rFonts w:cstheme="minorHAnsi"/>
        </w:rPr>
        <w:t xml:space="preserve">NPU, </w:t>
      </w:r>
      <w:r w:rsidRPr="009522A6">
        <w:rPr>
          <w:rFonts w:cstheme="minorHAnsi"/>
        </w:rPr>
        <w:t xml:space="preserve">VCCSA and VCC_LPECORE IMVP9.3 VRs have Zero boot voltage </w:t>
      </w:r>
      <w:r w:rsidR="00D4523B">
        <w:rPr>
          <w:rFonts w:cstheme="minorHAnsi"/>
        </w:rPr>
        <w:t>requirements.</w:t>
      </w:r>
    </w:p>
    <w:p w14:paraId="3C9F4110" w14:textId="77777777" w:rsidR="005E6D68" w:rsidRPr="009522A6" w:rsidRDefault="005E6D68" w:rsidP="00A03B8D">
      <w:pPr>
        <w:numPr>
          <w:ilvl w:val="0"/>
          <w:numId w:val="27"/>
        </w:numPr>
        <w:spacing w:after="120" w:line="276" w:lineRule="auto"/>
        <w:ind w:left="426" w:right="31"/>
        <w:contextualSpacing/>
        <w:rPr>
          <w:rFonts w:cstheme="minorHAnsi"/>
        </w:rPr>
      </w:pPr>
      <w:r w:rsidRPr="009522A6">
        <w:rPr>
          <w:rFonts w:cstheme="minorHAnsi"/>
        </w:rPr>
        <w:t>SVID communication is required to change the voltage of IMVP9.3 VRs.</w:t>
      </w:r>
    </w:p>
    <w:p w14:paraId="448FE4AB" w14:textId="3D95535D" w:rsidR="005E6D68" w:rsidRPr="009522A6" w:rsidRDefault="005E6D68" w:rsidP="00A03B8D">
      <w:pPr>
        <w:numPr>
          <w:ilvl w:val="0"/>
          <w:numId w:val="27"/>
        </w:numPr>
        <w:tabs>
          <w:tab w:val="left" w:pos="0"/>
        </w:tabs>
        <w:spacing w:after="120" w:line="276" w:lineRule="auto"/>
        <w:ind w:left="426" w:right="31"/>
        <w:contextualSpacing/>
        <w:rPr>
          <w:rFonts w:cstheme="minorHAnsi"/>
        </w:rPr>
      </w:pPr>
      <w:r w:rsidRPr="009522A6">
        <w:rPr>
          <w:rFonts w:cstheme="minorHAnsi"/>
        </w:rPr>
        <w:t xml:space="preserve">NVL </w:t>
      </w:r>
      <w:r w:rsidR="001F18ED">
        <w:rPr>
          <w:rFonts w:cstheme="minorHAnsi"/>
        </w:rPr>
        <w:t>Ax RVP</w:t>
      </w:r>
      <w:r w:rsidRPr="009522A6">
        <w:rPr>
          <w:rFonts w:cstheme="minorHAnsi"/>
        </w:rPr>
        <w:t xml:space="preserve"> supports Pseudo G3 state in both </w:t>
      </w:r>
      <w:r w:rsidRPr="009522A6">
        <w:rPr>
          <w:rFonts w:cstheme="minorHAnsi"/>
          <w:b/>
          <w:bCs/>
        </w:rPr>
        <w:t>AC Adapter mode &amp; battery pack mode.</w:t>
      </w:r>
    </w:p>
    <w:p w14:paraId="433BA201" w14:textId="041316AC" w:rsidR="003C31F1" w:rsidRPr="009522A6" w:rsidRDefault="005E6D68" w:rsidP="003C31F1">
      <w:pPr>
        <w:numPr>
          <w:ilvl w:val="0"/>
          <w:numId w:val="27"/>
        </w:numPr>
        <w:tabs>
          <w:tab w:val="left" w:pos="0"/>
        </w:tabs>
        <w:spacing w:after="240" w:line="276" w:lineRule="auto"/>
        <w:ind w:left="432" w:right="29"/>
        <w:contextualSpacing/>
        <w:rPr>
          <w:rFonts w:cstheme="minorHAnsi"/>
        </w:rPr>
      </w:pPr>
      <w:r w:rsidRPr="009522A6">
        <w:rPr>
          <w:rFonts w:cstheme="minorHAnsi"/>
        </w:rPr>
        <w:t xml:space="preserve">NVL </w:t>
      </w:r>
      <w:r w:rsidR="001F18ED">
        <w:rPr>
          <w:rFonts w:cstheme="minorHAnsi"/>
        </w:rPr>
        <w:t>Ax RVP</w:t>
      </w:r>
      <w:r w:rsidRPr="009522A6">
        <w:rPr>
          <w:rFonts w:cstheme="minorHAnsi"/>
        </w:rPr>
        <w:t xml:space="preserve"> supports the RTC rail timing requirements in dead coin cell scenario.</w:t>
      </w:r>
    </w:p>
    <w:p w14:paraId="6C3D4DFB" w14:textId="0559205B" w:rsidR="005A59E4" w:rsidRPr="009522A6" w:rsidRDefault="005A59E4" w:rsidP="003C31F1">
      <w:pPr>
        <w:numPr>
          <w:ilvl w:val="0"/>
          <w:numId w:val="27"/>
        </w:numPr>
        <w:tabs>
          <w:tab w:val="left" w:pos="0"/>
        </w:tabs>
        <w:spacing w:after="240" w:line="276" w:lineRule="auto"/>
        <w:ind w:left="432" w:right="29"/>
        <w:contextualSpacing/>
        <w:rPr>
          <w:rFonts w:cstheme="minorHAnsi"/>
        </w:rPr>
      </w:pPr>
      <w:r w:rsidRPr="00100A71">
        <w:rPr>
          <w:rFonts w:cstheme="minorHAnsi"/>
          <w:b/>
          <w:bCs/>
        </w:rPr>
        <w:t xml:space="preserve">NVL </w:t>
      </w:r>
      <w:r w:rsidR="001F18ED">
        <w:rPr>
          <w:rFonts w:cstheme="minorHAnsi"/>
          <w:b/>
          <w:bCs/>
        </w:rPr>
        <w:t>Ax RVP</w:t>
      </w:r>
      <w:r w:rsidRPr="00100A71">
        <w:rPr>
          <w:rFonts w:cstheme="minorHAnsi"/>
          <w:b/>
          <w:bCs/>
        </w:rPr>
        <w:t xml:space="preserve"> sequence is same with or without PCH</w:t>
      </w:r>
      <w:r w:rsidR="00220A20">
        <w:rPr>
          <w:rFonts w:cstheme="minorHAnsi"/>
        </w:rPr>
        <w:t xml:space="preserve">. </w:t>
      </w:r>
    </w:p>
    <w:p w14:paraId="23E9888F" w14:textId="39693E57" w:rsidR="005E6D68" w:rsidRPr="009522A6" w:rsidRDefault="005E6D68" w:rsidP="003C31F1">
      <w:pPr>
        <w:spacing w:before="120" w:after="120" w:line="276" w:lineRule="auto"/>
        <w:ind w:right="29"/>
        <w:rPr>
          <w:rFonts w:cstheme="minorHAnsi"/>
        </w:rPr>
      </w:pPr>
      <w:r w:rsidRPr="009522A6">
        <w:rPr>
          <w:rFonts w:cstheme="minorHAnsi"/>
        </w:rPr>
        <w:t xml:space="preserve">NVL RVP Power sequencing diagram is available at </w:t>
      </w:r>
      <w:r w:rsidR="00B748A6" w:rsidRPr="00A93C67">
        <w:rPr>
          <w:rFonts w:cstheme="minorHAnsi"/>
          <w:color w:val="FF0000"/>
          <w:highlight w:val="yellow"/>
        </w:rPr>
        <w:t>LINK</w:t>
      </w:r>
    </w:p>
    <w:p w14:paraId="771678DF" w14:textId="4B1806FA" w:rsidR="003C0F05" w:rsidRDefault="003C7784" w:rsidP="003C31F1">
      <w:pPr>
        <w:keepNext/>
        <w:spacing w:before="120" w:after="120"/>
        <w:ind w:right="-187"/>
        <w:contextualSpacing/>
      </w:pPr>
      <w:r>
        <w:lastRenderedPageBreak/>
        <w:pict w14:anchorId="09C423D9">
          <v:shape id="_x0000_i1060" type="#_x0000_t75" style="width:480.75pt;height:279.95pt">
            <v:imagedata r:id="rId146" o:title=""/>
          </v:shape>
        </w:pict>
      </w:r>
    </w:p>
    <w:p w14:paraId="38364C03" w14:textId="6780B688" w:rsidR="003C0F05" w:rsidRDefault="003C0F05" w:rsidP="003C0F05">
      <w:pPr>
        <w:pStyle w:val="Caption"/>
        <w:rPr>
          <w:rFonts w:cstheme="minorHAnsi"/>
          <w:i w:val="0"/>
        </w:rPr>
      </w:pPr>
      <w:bookmarkStart w:id="701" w:name="_Toc20640224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21</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5378B8">
        <w:rPr>
          <w:rFonts w:cstheme="minorHAnsi"/>
          <w:noProof/>
        </w:rPr>
        <w:t>3</w:t>
      </w:r>
      <w:r w:rsidR="0076286A">
        <w:rPr>
          <w:rFonts w:cstheme="minorHAnsi"/>
        </w:rPr>
        <w:fldChar w:fldCharType="end"/>
      </w:r>
      <w:r w:rsidRPr="009522A6">
        <w:rPr>
          <w:rFonts w:cstheme="minorHAnsi"/>
        </w:rPr>
        <w:t xml:space="preserve">: </w:t>
      </w:r>
      <w:r w:rsidRPr="009522A6">
        <w:rPr>
          <w:rFonts w:cstheme="minorHAnsi"/>
          <w:i w:val="0"/>
        </w:rPr>
        <w:t xml:space="preserve">NVL </w:t>
      </w:r>
      <w:r w:rsidR="002B4AA0">
        <w:rPr>
          <w:rFonts w:cstheme="minorHAnsi"/>
          <w:i w:val="0"/>
        </w:rPr>
        <w:t xml:space="preserve">Ax </w:t>
      </w:r>
      <w:r w:rsidRPr="009522A6">
        <w:rPr>
          <w:rFonts w:cstheme="minorHAnsi"/>
          <w:i w:val="0"/>
        </w:rPr>
        <w:t xml:space="preserve">RVP Power </w:t>
      </w:r>
      <w:r w:rsidRPr="00850FEB">
        <w:rPr>
          <w:rFonts w:cstheme="minorHAnsi"/>
          <w:i w:val="0"/>
        </w:rPr>
        <w:t>Sequence</w:t>
      </w:r>
      <w:r w:rsidRPr="009522A6">
        <w:rPr>
          <w:rFonts w:cstheme="minorHAnsi"/>
          <w:i w:val="0"/>
        </w:rPr>
        <w:t xml:space="preserve"> Block diagram</w:t>
      </w:r>
      <w:bookmarkEnd w:id="701"/>
    </w:p>
    <w:p w14:paraId="511B830A" w14:textId="77777777" w:rsidR="009D6FD6" w:rsidRPr="009D6FD6" w:rsidRDefault="009D6FD6" w:rsidP="009D6FD6"/>
    <w:p w14:paraId="1FD5D69A" w14:textId="160EEABB" w:rsidR="005E6D68" w:rsidRPr="009522A6" w:rsidRDefault="005E6D68" w:rsidP="003C0F05">
      <w:pPr>
        <w:pStyle w:val="Caption"/>
        <w:jc w:val="both"/>
        <w:rPr>
          <w:rFonts w:cstheme="minorHAnsi"/>
        </w:rPr>
      </w:pPr>
    </w:p>
    <w:p w14:paraId="69969514" w14:textId="492184E8" w:rsidR="005E6D68" w:rsidRPr="009522A6" w:rsidRDefault="005E6D68" w:rsidP="005E6D68">
      <w:pPr>
        <w:pStyle w:val="Caption"/>
        <w:jc w:val="both"/>
        <w:rPr>
          <w:rFonts w:cstheme="minorHAnsi"/>
        </w:rPr>
      </w:pPr>
      <w:r w:rsidRPr="009522A6">
        <w:rPr>
          <w:rFonts w:cstheme="minorHAnsi"/>
        </w:rPr>
        <w:tab/>
      </w:r>
      <w:r w:rsidRPr="009522A6">
        <w:rPr>
          <w:rFonts w:cstheme="minorHAnsi"/>
        </w:rPr>
        <w:tab/>
      </w:r>
      <w:bookmarkStart w:id="702" w:name="_Toc176359633"/>
      <w:r w:rsidRPr="009522A6">
        <w:rPr>
          <w:rFonts w:cstheme="minorHAnsi"/>
          <w:i w:val="0"/>
        </w:rPr>
        <w:t xml:space="preserve"> </w:t>
      </w:r>
      <w:bookmarkEnd w:id="702"/>
    </w:p>
    <w:p w14:paraId="50E216E0" w14:textId="77777777" w:rsidR="005E6D68" w:rsidRPr="009522A6" w:rsidRDefault="005E6D68" w:rsidP="005E6D68">
      <w:pPr>
        <w:pStyle w:val="Caption"/>
        <w:jc w:val="both"/>
        <w:rPr>
          <w:rFonts w:cstheme="minorHAnsi"/>
          <w:i w:val="0"/>
        </w:rPr>
      </w:pPr>
      <w:r w:rsidRPr="009522A6">
        <w:rPr>
          <w:rFonts w:cstheme="minorHAnsi"/>
          <w:i w:val="0"/>
        </w:rPr>
        <w:tab/>
      </w:r>
      <w:r w:rsidRPr="009522A6">
        <w:rPr>
          <w:rFonts w:cstheme="minorHAnsi"/>
          <w:i w:val="0"/>
        </w:rPr>
        <w:tab/>
      </w:r>
    </w:p>
    <w:p w14:paraId="0C947DD3" w14:textId="77777777" w:rsidR="005E6D68" w:rsidRPr="009522A6" w:rsidRDefault="005E6D68" w:rsidP="005E6D68">
      <w:pPr>
        <w:tabs>
          <w:tab w:val="left" w:pos="0"/>
        </w:tabs>
        <w:ind w:right="31"/>
        <w:rPr>
          <w:rFonts w:cstheme="minorHAnsi"/>
        </w:rPr>
      </w:pPr>
    </w:p>
    <w:p w14:paraId="37ABB117" w14:textId="77777777" w:rsidR="005E6D68" w:rsidRPr="009522A6" w:rsidRDefault="005E6D68" w:rsidP="005E6D68">
      <w:pPr>
        <w:pStyle w:val="ListParagraph"/>
        <w:keepNext/>
        <w:ind w:left="-90" w:right="-185"/>
        <w:rPr>
          <w:rFonts w:cstheme="minorHAnsi"/>
        </w:rPr>
      </w:pPr>
    </w:p>
    <w:p w14:paraId="580D5E70" w14:textId="77777777" w:rsidR="005B069C" w:rsidRPr="009522A6" w:rsidRDefault="005B069C" w:rsidP="00DC33DF">
      <w:pPr>
        <w:pStyle w:val="Heading1"/>
      </w:pPr>
      <w:bookmarkStart w:id="703" w:name="_Toc460450791"/>
      <w:bookmarkStart w:id="704" w:name="_Toc460514867"/>
      <w:bookmarkStart w:id="705" w:name="_Toc460578710"/>
      <w:bookmarkStart w:id="706" w:name="_Toc460578802"/>
      <w:bookmarkStart w:id="707" w:name="_Toc460596800"/>
      <w:bookmarkStart w:id="708" w:name="_Toc460450792"/>
      <w:bookmarkStart w:id="709" w:name="_Toc460514868"/>
      <w:bookmarkStart w:id="710" w:name="_Toc460578711"/>
      <w:bookmarkStart w:id="711" w:name="_Toc460578803"/>
      <w:bookmarkStart w:id="712" w:name="_Toc460596801"/>
      <w:bookmarkStart w:id="713" w:name="_Toc460450827"/>
      <w:bookmarkStart w:id="714" w:name="_Toc460514903"/>
      <w:bookmarkStart w:id="715" w:name="_Toc460578746"/>
      <w:bookmarkStart w:id="716" w:name="_Toc460578838"/>
      <w:bookmarkStart w:id="717" w:name="_Toc460596836"/>
      <w:bookmarkStart w:id="718" w:name="_Toc460450828"/>
      <w:bookmarkStart w:id="719" w:name="_Toc460514904"/>
      <w:bookmarkStart w:id="720" w:name="_Toc460578747"/>
      <w:bookmarkStart w:id="721" w:name="_Toc460578839"/>
      <w:bookmarkStart w:id="722" w:name="_Toc460596837"/>
      <w:bookmarkStart w:id="723" w:name="_Toc460450829"/>
      <w:bookmarkStart w:id="724" w:name="_Toc460514905"/>
      <w:bookmarkStart w:id="725" w:name="_Toc460578748"/>
      <w:bookmarkStart w:id="726" w:name="_Toc460578840"/>
      <w:bookmarkStart w:id="727" w:name="_Toc460596838"/>
      <w:bookmarkStart w:id="728" w:name="_Toc507403466"/>
      <w:bookmarkStart w:id="729" w:name="_Toc517084455"/>
      <w:bookmarkStart w:id="730" w:name="_Ref519768699"/>
      <w:bookmarkStart w:id="731" w:name="_Ref523479444"/>
      <w:bookmarkStart w:id="732" w:name="_Ref524939471"/>
      <w:bookmarkStart w:id="733" w:name="_Toc206402149"/>
      <w:bookmarkStart w:id="734" w:name="_Toc507403464"/>
      <w:bookmarkStart w:id="735" w:name="_Toc517084453"/>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r w:rsidRPr="009522A6">
        <w:lastRenderedPageBreak/>
        <w:t>GPIOs</w:t>
      </w:r>
      <w:bookmarkEnd w:id="728"/>
      <w:bookmarkEnd w:id="729"/>
      <w:bookmarkEnd w:id="730"/>
      <w:bookmarkEnd w:id="731"/>
      <w:bookmarkEnd w:id="732"/>
      <w:bookmarkEnd w:id="733"/>
    </w:p>
    <w:p w14:paraId="7A4DC4BC" w14:textId="51FF01AB" w:rsidR="003C31F1" w:rsidRPr="009522A6" w:rsidRDefault="003C31F1" w:rsidP="004E3FA9">
      <w:pPr>
        <w:pStyle w:val="Heading2"/>
      </w:pPr>
      <w:bookmarkStart w:id="736" w:name="_Toc206402150"/>
      <w:r w:rsidRPr="009522A6">
        <w:t>Overview</w:t>
      </w:r>
      <w:bookmarkEnd w:id="736"/>
    </w:p>
    <w:p w14:paraId="0946A443" w14:textId="128E5B35" w:rsidR="00317CAA" w:rsidRPr="009522A6" w:rsidRDefault="00317CAA" w:rsidP="00AE2A63">
      <w:pPr>
        <w:tabs>
          <w:tab w:val="left" w:pos="0"/>
        </w:tabs>
        <w:ind w:right="-48"/>
        <w:rPr>
          <w:rFonts w:cstheme="minorHAnsi"/>
          <w:sz w:val="24"/>
        </w:rPr>
      </w:pPr>
      <w:r w:rsidRPr="009522A6">
        <w:rPr>
          <w:rFonts w:cstheme="minorHAnsi"/>
          <w:sz w:val="24"/>
        </w:rPr>
        <w:t xml:space="preserve">The </w:t>
      </w:r>
      <w:r w:rsidR="00D97932" w:rsidRPr="009522A6">
        <w:rPr>
          <w:rFonts w:cstheme="minorHAnsi"/>
          <w:sz w:val="24"/>
        </w:rPr>
        <w:t>SOC</w:t>
      </w:r>
      <w:r w:rsidRPr="009522A6">
        <w:rPr>
          <w:rFonts w:cstheme="minorHAnsi"/>
          <w:sz w:val="24"/>
        </w:rPr>
        <w:t xml:space="preserve"> General Purpose Input/output (GPIO) signals are grouped into multiple groups (such as GPP_A, GPP_B, and so on) and are powered by the </w:t>
      </w:r>
      <w:r w:rsidR="00D97932" w:rsidRPr="009522A6">
        <w:rPr>
          <w:rFonts w:cstheme="minorHAnsi"/>
          <w:sz w:val="24"/>
        </w:rPr>
        <w:t>SOC/</w:t>
      </w:r>
      <w:r w:rsidRPr="009522A6">
        <w:rPr>
          <w:rFonts w:cstheme="minorHAnsi"/>
          <w:sz w:val="24"/>
        </w:rPr>
        <w:t>PC</w:t>
      </w:r>
      <w:r w:rsidR="004D3B50" w:rsidRPr="009522A6">
        <w:rPr>
          <w:rFonts w:cstheme="minorHAnsi"/>
          <w:sz w:val="24"/>
        </w:rPr>
        <w:t>D-H</w:t>
      </w:r>
      <w:r w:rsidRPr="009522A6">
        <w:rPr>
          <w:rFonts w:cstheme="minorHAnsi"/>
          <w:sz w:val="24"/>
        </w:rPr>
        <w:t xml:space="preserve"> Primary well. Many GPIO signals are multiplexed with other native functions.</w:t>
      </w:r>
    </w:p>
    <w:p w14:paraId="76184141" w14:textId="77777777" w:rsidR="00317CAA" w:rsidRPr="009522A6" w:rsidRDefault="00317CAA" w:rsidP="00AE2A63">
      <w:pPr>
        <w:tabs>
          <w:tab w:val="left" w:pos="0"/>
        </w:tabs>
        <w:ind w:right="-48"/>
        <w:rPr>
          <w:rFonts w:cstheme="minorHAnsi"/>
          <w:sz w:val="24"/>
        </w:rPr>
      </w:pPr>
      <w:r w:rsidRPr="009522A6">
        <w:rPr>
          <w:rFonts w:cstheme="minorHAnsi"/>
          <w:sz w:val="24"/>
        </w:rPr>
        <w:t>The high-level features of GPIO:</w:t>
      </w:r>
    </w:p>
    <w:p w14:paraId="2710F735"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Support 1.8V GPIO only</w:t>
      </w:r>
    </w:p>
    <w:p w14:paraId="50E88365"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GPIO Serial Expansion (GSX) bus mux on existing GPIO pins</w:t>
      </w:r>
    </w:p>
    <w:p w14:paraId="03059D0D"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All GP Input are capable of generating an IRQ interrupt based on software configured level or edge-triggered event</w:t>
      </w:r>
    </w:p>
    <w:p w14:paraId="0966A9A8"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All GP Input are capable of generating SCI</w:t>
      </w:r>
    </w:p>
    <w:p w14:paraId="428752C6"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All GP Input are capable of generating wake event</w:t>
      </w:r>
    </w:p>
    <w:p w14:paraId="5C7F3E00"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Selective GP Input are capable of generating NMI or SMI#</w:t>
      </w:r>
    </w:p>
    <w:p w14:paraId="187A6CE1"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GPIO supports glitch free during power sequencing, and when switching mode of operation (see GPIO spreadsheet for pins with exception)</w:t>
      </w:r>
    </w:p>
    <w:p w14:paraId="2BAFB647"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Supports software configured GP Input polarity</w:t>
      </w:r>
    </w:p>
    <w:p w14:paraId="3B849615" w14:textId="34B06F62"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Supports GPIO mode input sensing (Rx) disable</w:t>
      </w:r>
    </w:p>
    <w:p w14:paraId="687E706E" w14:textId="29A56912"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Support RCOMP for GPIO pins (LP)</w:t>
      </w:r>
    </w:p>
    <w:p w14:paraId="555F51A4" w14:textId="20534B70" w:rsidR="003C31F1" w:rsidRPr="009522A6" w:rsidRDefault="003C31F1" w:rsidP="003C31F1">
      <w:pPr>
        <w:tabs>
          <w:tab w:val="left" w:pos="0"/>
        </w:tabs>
        <w:spacing w:before="120"/>
        <w:ind w:right="-43"/>
        <w:rPr>
          <w:rFonts w:cstheme="minorHAnsi"/>
          <w:sz w:val="24"/>
        </w:rPr>
      </w:pPr>
      <w:r w:rsidRPr="009522A6">
        <w:rPr>
          <w:rFonts w:cstheme="minorHAnsi"/>
          <w:sz w:val="24"/>
        </w:rPr>
        <w:t xml:space="preserve">Below table captures NVL RVP </w:t>
      </w:r>
      <w:r w:rsidRPr="009522A6">
        <w:rPr>
          <w:rFonts w:cstheme="minorHAnsi"/>
        </w:rPr>
        <w:t>GPIO Power group mapping.</w:t>
      </w:r>
    </w:p>
    <w:p w14:paraId="309D1D40" w14:textId="711D2015" w:rsidR="005B069C" w:rsidRPr="009522A6" w:rsidRDefault="005B069C" w:rsidP="00BC1367">
      <w:pPr>
        <w:pStyle w:val="Caption"/>
        <w:spacing w:before="120" w:after="0"/>
        <w:rPr>
          <w:rFonts w:cstheme="minorHAnsi"/>
        </w:rPr>
      </w:pPr>
      <w:bookmarkStart w:id="737" w:name="_Toc176365893"/>
      <w:bookmarkStart w:id="738" w:name="_Toc20640236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100</w:t>
      </w:r>
      <w:r w:rsidR="00924662" w:rsidRPr="009522A6">
        <w:rPr>
          <w:rFonts w:cstheme="minorHAnsi"/>
        </w:rPr>
        <w:fldChar w:fldCharType="end"/>
      </w:r>
      <w:r w:rsidRPr="009522A6">
        <w:rPr>
          <w:rFonts w:cstheme="minorHAnsi"/>
        </w:rPr>
        <w:t xml:space="preserve">: GPIO Power group </w:t>
      </w:r>
      <w:bookmarkEnd w:id="737"/>
      <w:r w:rsidR="00A40A39" w:rsidRPr="009522A6">
        <w:rPr>
          <w:rFonts w:cstheme="minorHAnsi"/>
        </w:rPr>
        <w:t>mapping</w:t>
      </w:r>
      <w:r w:rsidR="00A40A39" w:rsidRPr="00013BD3">
        <w:rPr>
          <w:rFonts w:cstheme="minorHAnsi"/>
          <w:highlight w:val="yellow"/>
        </w:rPr>
        <w:t xml:space="preserve"> (</w:t>
      </w:r>
      <w:r w:rsidR="00013BD3" w:rsidRPr="00013BD3">
        <w:rPr>
          <w:rFonts w:cstheme="minorHAnsi"/>
          <w:highlight w:val="yellow"/>
        </w:rPr>
        <w:t xml:space="preserve">Subjected to change based on the converged </w:t>
      </w:r>
      <w:r w:rsidR="00A40A39" w:rsidRPr="00013BD3">
        <w:rPr>
          <w:rFonts w:cstheme="minorHAnsi"/>
          <w:highlight w:val="yellow"/>
        </w:rPr>
        <w:t>Pin list</w:t>
      </w:r>
      <w:r w:rsidR="00013BD3" w:rsidRPr="00013BD3">
        <w:rPr>
          <w:rFonts w:cstheme="minorHAnsi"/>
          <w:highlight w:val="yellow"/>
        </w:rPr>
        <w:t>)</w:t>
      </w:r>
      <w:bookmarkEnd w:id="738"/>
    </w:p>
    <w:tbl>
      <w:tblPr>
        <w:tblW w:w="5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520"/>
        <w:gridCol w:w="2700"/>
      </w:tblGrid>
      <w:tr w:rsidR="008606B0" w:rsidRPr="009522A6" w14:paraId="5ECE38AF" w14:textId="77777777" w:rsidTr="005B117C">
        <w:trPr>
          <w:trHeight w:val="290"/>
          <w:jc w:val="center"/>
        </w:trPr>
        <w:tc>
          <w:tcPr>
            <w:tcW w:w="625" w:type="dxa"/>
            <w:shd w:val="clear" w:color="000000" w:fill="0070C0"/>
            <w:noWrap/>
            <w:vAlign w:val="bottom"/>
            <w:hideMark/>
          </w:tcPr>
          <w:p w14:paraId="2D669EEE" w14:textId="77777777" w:rsidR="008606B0" w:rsidRPr="009522A6" w:rsidRDefault="008606B0" w:rsidP="005B117C">
            <w:pPr>
              <w:jc w:val="center"/>
              <w:rPr>
                <w:rFonts w:cstheme="minorHAnsi"/>
                <w:b/>
                <w:bCs/>
                <w:color w:val="FFFFFF"/>
                <w:sz w:val="24"/>
              </w:rPr>
            </w:pPr>
            <w:r w:rsidRPr="009522A6">
              <w:rPr>
                <w:rFonts w:cstheme="minorHAnsi"/>
                <w:b/>
                <w:bCs/>
                <w:color w:val="FFFFFF"/>
                <w:sz w:val="24"/>
              </w:rPr>
              <w:t>Si#</w:t>
            </w:r>
          </w:p>
        </w:tc>
        <w:tc>
          <w:tcPr>
            <w:tcW w:w="2520" w:type="dxa"/>
            <w:shd w:val="clear" w:color="000000" w:fill="0070C0"/>
          </w:tcPr>
          <w:p w14:paraId="67C2EBCF" w14:textId="75EFFF12" w:rsidR="008606B0" w:rsidRPr="009522A6" w:rsidRDefault="00595A7E" w:rsidP="005B117C">
            <w:pPr>
              <w:jc w:val="center"/>
              <w:rPr>
                <w:rFonts w:cstheme="minorHAnsi"/>
                <w:b/>
                <w:bCs/>
                <w:color w:val="FFFFFF"/>
                <w:sz w:val="24"/>
              </w:rPr>
            </w:pPr>
            <w:r w:rsidRPr="009522A6">
              <w:rPr>
                <w:rFonts w:cstheme="minorHAnsi"/>
                <w:b/>
                <w:bCs/>
                <w:color w:val="FFFFFF"/>
                <w:sz w:val="24"/>
              </w:rPr>
              <w:t>Power Group</w:t>
            </w:r>
          </w:p>
        </w:tc>
        <w:tc>
          <w:tcPr>
            <w:tcW w:w="2700" w:type="dxa"/>
            <w:shd w:val="clear" w:color="000000" w:fill="0070C0"/>
            <w:noWrap/>
            <w:vAlign w:val="bottom"/>
            <w:hideMark/>
          </w:tcPr>
          <w:p w14:paraId="54EBD877" w14:textId="0E8E410F" w:rsidR="008606B0" w:rsidRPr="009522A6" w:rsidRDefault="00595A7E" w:rsidP="005B117C">
            <w:pPr>
              <w:jc w:val="center"/>
              <w:rPr>
                <w:rFonts w:cstheme="minorHAnsi"/>
                <w:b/>
                <w:bCs/>
                <w:color w:val="FFFFFF"/>
                <w:sz w:val="24"/>
              </w:rPr>
            </w:pPr>
            <w:r w:rsidRPr="009522A6">
              <w:rPr>
                <w:rFonts w:cstheme="minorHAnsi"/>
                <w:b/>
                <w:bCs/>
                <w:color w:val="FFFFFF"/>
                <w:sz w:val="24"/>
              </w:rPr>
              <w:t>Number of pins</w:t>
            </w:r>
          </w:p>
        </w:tc>
      </w:tr>
      <w:tr w:rsidR="00595A7E" w:rsidRPr="009522A6" w14:paraId="66536BF0" w14:textId="77777777" w:rsidTr="005B117C">
        <w:trPr>
          <w:trHeight w:val="404"/>
          <w:jc w:val="center"/>
        </w:trPr>
        <w:tc>
          <w:tcPr>
            <w:tcW w:w="625" w:type="dxa"/>
            <w:noWrap/>
          </w:tcPr>
          <w:p w14:paraId="28618065" w14:textId="77777777" w:rsidR="00595A7E" w:rsidRPr="009522A6" w:rsidRDefault="00595A7E" w:rsidP="005B117C">
            <w:pPr>
              <w:jc w:val="center"/>
              <w:rPr>
                <w:rFonts w:cstheme="minorHAnsi"/>
                <w:color w:val="000000"/>
                <w:sz w:val="24"/>
              </w:rPr>
            </w:pPr>
            <w:r w:rsidRPr="009522A6">
              <w:rPr>
                <w:rFonts w:cstheme="minorHAnsi"/>
                <w:color w:val="000000"/>
                <w:sz w:val="24"/>
              </w:rPr>
              <w:t>1</w:t>
            </w:r>
          </w:p>
        </w:tc>
        <w:tc>
          <w:tcPr>
            <w:tcW w:w="2520" w:type="dxa"/>
            <w:vAlign w:val="center"/>
          </w:tcPr>
          <w:p w14:paraId="5BB367E5" w14:textId="1744E528" w:rsidR="00595A7E" w:rsidRPr="009522A6" w:rsidRDefault="00595A7E" w:rsidP="005B117C">
            <w:pPr>
              <w:jc w:val="center"/>
              <w:rPr>
                <w:rFonts w:cstheme="minorHAnsi"/>
                <w:sz w:val="24"/>
              </w:rPr>
            </w:pPr>
            <w:r w:rsidRPr="009522A6">
              <w:rPr>
                <w:rFonts w:cstheme="minorHAnsi"/>
                <w:sz w:val="24"/>
              </w:rPr>
              <w:t>GPP_A</w:t>
            </w:r>
          </w:p>
        </w:tc>
        <w:tc>
          <w:tcPr>
            <w:tcW w:w="2700" w:type="dxa"/>
            <w:noWrap/>
            <w:vAlign w:val="center"/>
          </w:tcPr>
          <w:p w14:paraId="3F876EF8" w14:textId="0BB306BF" w:rsidR="00595A7E" w:rsidRPr="009522A6" w:rsidRDefault="00595A7E" w:rsidP="005B117C">
            <w:pPr>
              <w:jc w:val="center"/>
              <w:rPr>
                <w:rFonts w:cstheme="minorHAnsi"/>
                <w:sz w:val="24"/>
              </w:rPr>
            </w:pPr>
            <w:r w:rsidRPr="009522A6">
              <w:rPr>
                <w:rFonts w:cstheme="minorHAnsi"/>
                <w:sz w:val="24"/>
              </w:rPr>
              <w:t>1</w:t>
            </w:r>
            <w:r w:rsidR="004065EF" w:rsidRPr="009522A6">
              <w:rPr>
                <w:rFonts w:cstheme="minorHAnsi"/>
                <w:sz w:val="24"/>
              </w:rPr>
              <w:t>7</w:t>
            </w:r>
          </w:p>
        </w:tc>
      </w:tr>
      <w:tr w:rsidR="00595A7E" w:rsidRPr="009522A6" w14:paraId="7B4F00CD" w14:textId="77777777" w:rsidTr="005B117C">
        <w:trPr>
          <w:trHeight w:val="290"/>
          <w:jc w:val="center"/>
        </w:trPr>
        <w:tc>
          <w:tcPr>
            <w:tcW w:w="625" w:type="dxa"/>
            <w:noWrap/>
          </w:tcPr>
          <w:p w14:paraId="2960D0D9" w14:textId="77777777" w:rsidR="00595A7E" w:rsidRPr="009522A6" w:rsidRDefault="00595A7E" w:rsidP="005B117C">
            <w:pPr>
              <w:jc w:val="center"/>
              <w:rPr>
                <w:rFonts w:cstheme="minorHAnsi"/>
                <w:color w:val="000000"/>
                <w:sz w:val="24"/>
              </w:rPr>
            </w:pPr>
            <w:r w:rsidRPr="009522A6">
              <w:rPr>
                <w:rFonts w:cstheme="minorHAnsi"/>
                <w:color w:val="000000"/>
                <w:sz w:val="24"/>
              </w:rPr>
              <w:t>2</w:t>
            </w:r>
          </w:p>
        </w:tc>
        <w:tc>
          <w:tcPr>
            <w:tcW w:w="2520" w:type="dxa"/>
            <w:vAlign w:val="center"/>
          </w:tcPr>
          <w:p w14:paraId="1DE7FAD9" w14:textId="34DF903A" w:rsidR="00595A7E" w:rsidRPr="009522A6" w:rsidRDefault="00595A7E" w:rsidP="005B117C">
            <w:pPr>
              <w:jc w:val="center"/>
              <w:rPr>
                <w:rFonts w:cstheme="minorHAnsi"/>
                <w:sz w:val="24"/>
              </w:rPr>
            </w:pPr>
            <w:r w:rsidRPr="009522A6">
              <w:rPr>
                <w:rFonts w:cstheme="minorHAnsi"/>
                <w:sz w:val="24"/>
              </w:rPr>
              <w:t>GPP_B</w:t>
            </w:r>
          </w:p>
        </w:tc>
        <w:tc>
          <w:tcPr>
            <w:tcW w:w="2700" w:type="dxa"/>
            <w:noWrap/>
            <w:vAlign w:val="center"/>
          </w:tcPr>
          <w:p w14:paraId="0238D593" w14:textId="086D3928" w:rsidR="00595A7E" w:rsidRPr="009522A6" w:rsidRDefault="00595A7E" w:rsidP="005B117C">
            <w:pPr>
              <w:jc w:val="center"/>
              <w:rPr>
                <w:rFonts w:cstheme="minorHAnsi"/>
                <w:sz w:val="24"/>
              </w:rPr>
            </w:pPr>
            <w:r w:rsidRPr="009522A6">
              <w:rPr>
                <w:rFonts w:cstheme="minorHAnsi"/>
                <w:sz w:val="24"/>
              </w:rPr>
              <w:t>2</w:t>
            </w:r>
            <w:r w:rsidR="00CD4114" w:rsidRPr="009522A6">
              <w:rPr>
                <w:rFonts w:cstheme="minorHAnsi"/>
                <w:sz w:val="24"/>
              </w:rPr>
              <w:t>5</w:t>
            </w:r>
          </w:p>
        </w:tc>
      </w:tr>
      <w:tr w:rsidR="00595A7E" w:rsidRPr="009522A6" w14:paraId="3A5C46AC" w14:textId="77777777" w:rsidTr="005B117C">
        <w:trPr>
          <w:trHeight w:val="290"/>
          <w:jc w:val="center"/>
        </w:trPr>
        <w:tc>
          <w:tcPr>
            <w:tcW w:w="625" w:type="dxa"/>
            <w:noWrap/>
          </w:tcPr>
          <w:p w14:paraId="20DEA904" w14:textId="77777777" w:rsidR="00595A7E" w:rsidRPr="009522A6" w:rsidRDefault="00595A7E" w:rsidP="005B117C">
            <w:pPr>
              <w:jc w:val="center"/>
              <w:rPr>
                <w:rFonts w:cstheme="minorHAnsi"/>
                <w:color w:val="000000"/>
                <w:sz w:val="24"/>
              </w:rPr>
            </w:pPr>
            <w:r w:rsidRPr="009522A6">
              <w:rPr>
                <w:rFonts w:cstheme="minorHAnsi"/>
                <w:color w:val="000000"/>
                <w:sz w:val="24"/>
              </w:rPr>
              <w:t>3</w:t>
            </w:r>
          </w:p>
        </w:tc>
        <w:tc>
          <w:tcPr>
            <w:tcW w:w="2520" w:type="dxa"/>
            <w:vAlign w:val="center"/>
          </w:tcPr>
          <w:p w14:paraId="6779C887" w14:textId="2390C2C0" w:rsidR="00595A7E" w:rsidRPr="009522A6" w:rsidRDefault="00595A7E" w:rsidP="005B117C">
            <w:pPr>
              <w:jc w:val="center"/>
              <w:rPr>
                <w:rFonts w:cstheme="minorHAnsi"/>
                <w:sz w:val="24"/>
              </w:rPr>
            </w:pPr>
            <w:r w:rsidRPr="009522A6">
              <w:rPr>
                <w:rFonts w:cstheme="minorHAnsi"/>
                <w:sz w:val="24"/>
              </w:rPr>
              <w:t>GPP_C</w:t>
            </w:r>
          </w:p>
        </w:tc>
        <w:tc>
          <w:tcPr>
            <w:tcW w:w="2700" w:type="dxa"/>
            <w:noWrap/>
            <w:vAlign w:val="center"/>
          </w:tcPr>
          <w:p w14:paraId="1906D1B3" w14:textId="0988668D" w:rsidR="00595A7E" w:rsidRPr="009522A6" w:rsidRDefault="00595A7E" w:rsidP="005B117C">
            <w:pPr>
              <w:jc w:val="center"/>
              <w:rPr>
                <w:rFonts w:cstheme="minorHAnsi"/>
                <w:sz w:val="24"/>
              </w:rPr>
            </w:pPr>
            <w:r w:rsidRPr="009522A6">
              <w:rPr>
                <w:rFonts w:cstheme="minorHAnsi"/>
                <w:sz w:val="24"/>
              </w:rPr>
              <w:t>2</w:t>
            </w:r>
            <w:r w:rsidR="004065EF" w:rsidRPr="009522A6">
              <w:rPr>
                <w:rFonts w:cstheme="minorHAnsi"/>
                <w:sz w:val="24"/>
              </w:rPr>
              <w:t>1</w:t>
            </w:r>
          </w:p>
        </w:tc>
      </w:tr>
      <w:tr w:rsidR="00595A7E" w:rsidRPr="009522A6" w14:paraId="74124C8A" w14:textId="77777777" w:rsidTr="005B117C">
        <w:trPr>
          <w:trHeight w:val="290"/>
          <w:jc w:val="center"/>
        </w:trPr>
        <w:tc>
          <w:tcPr>
            <w:tcW w:w="625" w:type="dxa"/>
            <w:noWrap/>
          </w:tcPr>
          <w:p w14:paraId="011009FB" w14:textId="77777777" w:rsidR="00595A7E" w:rsidRPr="009522A6" w:rsidRDefault="00595A7E" w:rsidP="005B117C">
            <w:pPr>
              <w:jc w:val="center"/>
              <w:rPr>
                <w:rFonts w:cstheme="minorHAnsi"/>
                <w:color w:val="000000"/>
                <w:sz w:val="24"/>
              </w:rPr>
            </w:pPr>
            <w:r w:rsidRPr="009522A6">
              <w:rPr>
                <w:rFonts w:cstheme="minorHAnsi"/>
                <w:color w:val="000000"/>
                <w:sz w:val="24"/>
              </w:rPr>
              <w:t>4</w:t>
            </w:r>
          </w:p>
        </w:tc>
        <w:tc>
          <w:tcPr>
            <w:tcW w:w="2520" w:type="dxa"/>
            <w:vAlign w:val="center"/>
          </w:tcPr>
          <w:p w14:paraId="44D08017" w14:textId="30850A1D" w:rsidR="00595A7E" w:rsidRPr="009522A6" w:rsidRDefault="00595A7E" w:rsidP="005B117C">
            <w:pPr>
              <w:jc w:val="center"/>
              <w:rPr>
                <w:rFonts w:cstheme="minorHAnsi"/>
                <w:sz w:val="24"/>
              </w:rPr>
            </w:pPr>
            <w:r w:rsidRPr="009522A6">
              <w:rPr>
                <w:rFonts w:cstheme="minorHAnsi"/>
                <w:sz w:val="24"/>
              </w:rPr>
              <w:t>GPP_D</w:t>
            </w:r>
          </w:p>
        </w:tc>
        <w:tc>
          <w:tcPr>
            <w:tcW w:w="2700" w:type="dxa"/>
            <w:noWrap/>
            <w:vAlign w:val="center"/>
          </w:tcPr>
          <w:p w14:paraId="5F5B9F53" w14:textId="51E46FB7" w:rsidR="00595A7E" w:rsidRPr="009522A6" w:rsidRDefault="00595A7E" w:rsidP="005B117C">
            <w:pPr>
              <w:jc w:val="center"/>
              <w:rPr>
                <w:rFonts w:cstheme="minorHAnsi"/>
                <w:sz w:val="24"/>
              </w:rPr>
            </w:pPr>
            <w:r w:rsidRPr="009522A6">
              <w:rPr>
                <w:rFonts w:cstheme="minorHAnsi"/>
                <w:sz w:val="24"/>
              </w:rPr>
              <w:t>2</w:t>
            </w:r>
            <w:r w:rsidR="008527A3" w:rsidRPr="009522A6">
              <w:rPr>
                <w:rFonts w:cstheme="minorHAnsi"/>
                <w:sz w:val="24"/>
              </w:rPr>
              <w:t>1</w:t>
            </w:r>
          </w:p>
        </w:tc>
      </w:tr>
      <w:tr w:rsidR="00B32B8C" w:rsidRPr="009522A6" w14:paraId="4F2C5B90" w14:textId="77777777" w:rsidTr="005B117C">
        <w:trPr>
          <w:trHeight w:val="290"/>
          <w:jc w:val="center"/>
        </w:trPr>
        <w:tc>
          <w:tcPr>
            <w:tcW w:w="625" w:type="dxa"/>
            <w:noWrap/>
          </w:tcPr>
          <w:p w14:paraId="58CF3B53" w14:textId="007080FE" w:rsidR="00B32B8C" w:rsidRPr="009522A6" w:rsidRDefault="00B32B8C" w:rsidP="005B117C">
            <w:pPr>
              <w:jc w:val="center"/>
              <w:rPr>
                <w:rFonts w:cstheme="minorHAnsi"/>
                <w:color w:val="000000"/>
                <w:sz w:val="24"/>
              </w:rPr>
            </w:pPr>
            <w:r w:rsidRPr="009522A6">
              <w:rPr>
                <w:rFonts w:cstheme="minorHAnsi"/>
                <w:color w:val="000000"/>
                <w:sz w:val="24"/>
              </w:rPr>
              <w:t>5</w:t>
            </w:r>
          </w:p>
        </w:tc>
        <w:tc>
          <w:tcPr>
            <w:tcW w:w="2520" w:type="dxa"/>
            <w:vAlign w:val="center"/>
          </w:tcPr>
          <w:p w14:paraId="2123C894" w14:textId="52DD53E8" w:rsidR="00B32B8C" w:rsidRPr="009522A6" w:rsidRDefault="00B32B8C" w:rsidP="005B117C">
            <w:pPr>
              <w:jc w:val="center"/>
              <w:rPr>
                <w:rFonts w:cstheme="minorHAnsi"/>
                <w:sz w:val="24"/>
              </w:rPr>
            </w:pPr>
            <w:r w:rsidRPr="009522A6">
              <w:rPr>
                <w:rFonts w:cstheme="minorHAnsi"/>
                <w:sz w:val="24"/>
              </w:rPr>
              <w:t>GPP_E</w:t>
            </w:r>
          </w:p>
        </w:tc>
        <w:tc>
          <w:tcPr>
            <w:tcW w:w="2700" w:type="dxa"/>
            <w:noWrap/>
            <w:vAlign w:val="center"/>
          </w:tcPr>
          <w:p w14:paraId="74D29F0B" w14:textId="16A4DA12" w:rsidR="00B32B8C" w:rsidRPr="009522A6" w:rsidRDefault="00B32B8C" w:rsidP="005B117C">
            <w:pPr>
              <w:jc w:val="center"/>
              <w:rPr>
                <w:rFonts w:cstheme="minorHAnsi"/>
                <w:sz w:val="24"/>
              </w:rPr>
            </w:pPr>
            <w:r w:rsidRPr="009522A6">
              <w:rPr>
                <w:rFonts w:cstheme="minorHAnsi"/>
                <w:sz w:val="24"/>
              </w:rPr>
              <w:t>2</w:t>
            </w:r>
            <w:r w:rsidR="008527A3" w:rsidRPr="009522A6">
              <w:rPr>
                <w:rFonts w:cstheme="minorHAnsi"/>
                <w:sz w:val="24"/>
              </w:rPr>
              <w:t>2</w:t>
            </w:r>
          </w:p>
        </w:tc>
      </w:tr>
      <w:tr w:rsidR="00BA511A" w:rsidRPr="009522A6" w14:paraId="40413436" w14:textId="77777777" w:rsidTr="005B117C">
        <w:trPr>
          <w:trHeight w:val="290"/>
          <w:jc w:val="center"/>
        </w:trPr>
        <w:tc>
          <w:tcPr>
            <w:tcW w:w="625" w:type="dxa"/>
            <w:noWrap/>
          </w:tcPr>
          <w:p w14:paraId="253DD9D3" w14:textId="7452E52A" w:rsidR="00BA511A" w:rsidRPr="009522A6" w:rsidRDefault="00C9230A" w:rsidP="005B117C">
            <w:pPr>
              <w:jc w:val="center"/>
              <w:rPr>
                <w:rFonts w:cstheme="minorHAnsi"/>
                <w:color w:val="000000"/>
                <w:sz w:val="24"/>
              </w:rPr>
            </w:pPr>
            <w:r w:rsidRPr="009522A6">
              <w:rPr>
                <w:rFonts w:cstheme="minorHAnsi"/>
                <w:color w:val="000000"/>
                <w:sz w:val="24"/>
              </w:rPr>
              <w:t>6</w:t>
            </w:r>
          </w:p>
        </w:tc>
        <w:tc>
          <w:tcPr>
            <w:tcW w:w="2520" w:type="dxa"/>
            <w:vAlign w:val="center"/>
          </w:tcPr>
          <w:p w14:paraId="50DA2FBE" w14:textId="6F94F9D6" w:rsidR="00BA511A" w:rsidRPr="009522A6" w:rsidRDefault="00BA511A" w:rsidP="005B117C">
            <w:pPr>
              <w:jc w:val="center"/>
              <w:rPr>
                <w:rFonts w:cstheme="minorHAnsi"/>
                <w:sz w:val="24"/>
              </w:rPr>
            </w:pPr>
            <w:r w:rsidRPr="009522A6">
              <w:rPr>
                <w:rFonts w:cstheme="minorHAnsi"/>
                <w:sz w:val="24"/>
              </w:rPr>
              <w:t>GPP_F</w:t>
            </w:r>
          </w:p>
        </w:tc>
        <w:tc>
          <w:tcPr>
            <w:tcW w:w="2700" w:type="dxa"/>
            <w:noWrap/>
            <w:vAlign w:val="center"/>
          </w:tcPr>
          <w:p w14:paraId="5D667FC9" w14:textId="058A72B6" w:rsidR="00BA511A" w:rsidRPr="009522A6" w:rsidRDefault="00BA511A" w:rsidP="005B117C">
            <w:pPr>
              <w:jc w:val="center"/>
              <w:rPr>
                <w:rFonts w:cstheme="minorHAnsi"/>
                <w:sz w:val="24"/>
              </w:rPr>
            </w:pPr>
            <w:r w:rsidRPr="009522A6">
              <w:rPr>
                <w:rFonts w:cstheme="minorHAnsi"/>
                <w:sz w:val="24"/>
              </w:rPr>
              <w:t>2</w:t>
            </w:r>
            <w:r w:rsidR="001C7403" w:rsidRPr="009522A6">
              <w:rPr>
                <w:rFonts w:cstheme="minorHAnsi"/>
                <w:sz w:val="24"/>
              </w:rPr>
              <w:t>0</w:t>
            </w:r>
          </w:p>
        </w:tc>
      </w:tr>
      <w:tr w:rsidR="00BA511A" w:rsidRPr="009522A6" w14:paraId="03F989E9" w14:textId="77777777" w:rsidTr="005B117C">
        <w:trPr>
          <w:trHeight w:val="290"/>
          <w:jc w:val="center"/>
        </w:trPr>
        <w:tc>
          <w:tcPr>
            <w:tcW w:w="625" w:type="dxa"/>
            <w:noWrap/>
          </w:tcPr>
          <w:p w14:paraId="64661D55" w14:textId="1823CAF5" w:rsidR="00BA511A" w:rsidRPr="009522A6" w:rsidRDefault="00C9230A" w:rsidP="005B117C">
            <w:pPr>
              <w:jc w:val="center"/>
              <w:rPr>
                <w:rFonts w:cstheme="minorHAnsi"/>
                <w:color w:val="000000"/>
                <w:sz w:val="24"/>
              </w:rPr>
            </w:pPr>
            <w:r w:rsidRPr="009522A6">
              <w:rPr>
                <w:rFonts w:cstheme="minorHAnsi"/>
                <w:color w:val="000000"/>
                <w:sz w:val="24"/>
              </w:rPr>
              <w:t>7</w:t>
            </w:r>
          </w:p>
        </w:tc>
        <w:tc>
          <w:tcPr>
            <w:tcW w:w="2520" w:type="dxa"/>
            <w:vAlign w:val="center"/>
          </w:tcPr>
          <w:p w14:paraId="3C8040E9" w14:textId="088CB2FB" w:rsidR="00BA511A" w:rsidRPr="009522A6" w:rsidRDefault="00BA511A" w:rsidP="005B117C">
            <w:pPr>
              <w:jc w:val="center"/>
              <w:rPr>
                <w:rFonts w:cstheme="minorHAnsi"/>
                <w:sz w:val="24"/>
              </w:rPr>
            </w:pPr>
            <w:r w:rsidRPr="009522A6">
              <w:rPr>
                <w:rFonts w:cstheme="minorHAnsi"/>
                <w:sz w:val="24"/>
              </w:rPr>
              <w:t>GPP_H</w:t>
            </w:r>
          </w:p>
        </w:tc>
        <w:tc>
          <w:tcPr>
            <w:tcW w:w="2700" w:type="dxa"/>
            <w:noWrap/>
            <w:vAlign w:val="center"/>
          </w:tcPr>
          <w:p w14:paraId="1F470E3A" w14:textId="18BAF1E5" w:rsidR="00BA511A" w:rsidRPr="009522A6" w:rsidRDefault="00BA511A" w:rsidP="005B117C">
            <w:pPr>
              <w:jc w:val="center"/>
              <w:rPr>
                <w:rFonts w:cstheme="minorHAnsi"/>
                <w:sz w:val="24"/>
              </w:rPr>
            </w:pPr>
            <w:r w:rsidRPr="009522A6">
              <w:rPr>
                <w:rFonts w:cstheme="minorHAnsi"/>
                <w:sz w:val="24"/>
              </w:rPr>
              <w:t>21</w:t>
            </w:r>
          </w:p>
        </w:tc>
      </w:tr>
      <w:tr w:rsidR="00BA511A" w:rsidRPr="009522A6" w14:paraId="2119C193" w14:textId="77777777" w:rsidTr="005B117C">
        <w:trPr>
          <w:trHeight w:val="290"/>
          <w:jc w:val="center"/>
        </w:trPr>
        <w:tc>
          <w:tcPr>
            <w:tcW w:w="625" w:type="dxa"/>
            <w:noWrap/>
          </w:tcPr>
          <w:p w14:paraId="10A56163" w14:textId="3883C502" w:rsidR="00BA511A" w:rsidRPr="009522A6" w:rsidRDefault="00C9230A" w:rsidP="005B117C">
            <w:pPr>
              <w:jc w:val="center"/>
              <w:rPr>
                <w:rFonts w:cstheme="minorHAnsi"/>
                <w:color w:val="000000"/>
                <w:sz w:val="24"/>
              </w:rPr>
            </w:pPr>
            <w:r w:rsidRPr="009522A6">
              <w:rPr>
                <w:rFonts w:cstheme="minorHAnsi"/>
                <w:color w:val="000000"/>
                <w:sz w:val="24"/>
              </w:rPr>
              <w:t>8</w:t>
            </w:r>
          </w:p>
        </w:tc>
        <w:tc>
          <w:tcPr>
            <w:tcW w:w="2520" w:type="dxa"/>
            <w:vAlign w:val="center"/>
          </w:tcPr>
          <w:p w14:paraId="3395D37B" w14:textId="56DEA632" w:rsidR="00BA511A" w:rsidRPr="009522A6" w:rsidRDefault="00BA511A" w:rsidP="005B117C">
            <w:pPr>
              <w:jc w:val="center"/>
              <w:rPr>
                <w:rFonts w:cstheme="minorHAnsi"/>
                <w:sz w:val="24"/>
              </w:rPr>
            </w:pPr>
            <w:r w:rsidRPr="009522A6">
              <w:rPr>
                <w:rFonts w:cstheme="minorHAnsi"/>
                <w:sz w:val="24"/>
              </w:rPr>
              <w:t>GPP_S</w:t>
            </w:r>
          </w:p>
        </w:tc>
        <w:tc>
          <w:tcPr>
            <w:tcW w:w="2700" w:type="dxa"/>
            <w:noWrap/>
            <w:vAlign w:val="center"/>
          </w:tcPr>
          <w:p w14:paraId="15DED839" w14:textId="369ABB5C" w:rsidR="00BA511A" w:rsidRPr="009522A6" w:rsidRDefault="00BA511A" w:rsidP="005B117C">
            <w:pPr>
              <w:jc w:val="center"/>
              <w:rPr>
                <w:rFonts w:cstheme="minorHAnsi"/>
                <w:sz w:val="24"/>
              </w:rPr>
            </w:pPr>
            <w:r w:rsidRPr="009522A6">
              <w:rPr>
                <w:rFonts w:cstheme="minorHAnsi"/>
                <w:sz w:val="24"/>
              </w:rPr>
              <w:t>8</w:t>
            </w:r>
          </w:p>
        </w:tc>
      </w:tr>
      <w:tr w:rsidR="00BA511A" w:rsidRPr="009522A6" w14:paraId="2EF00C4F" w14:textId="77777777" w:rsidTr="005B117C">
        <w:trPr>
          <w:trHeight w:val="290"/>
          <w:jc w:val="center"/>
        </w:trPr>
        <w:tc>
          <w:tcPr>
            <w:tcW w:w="625" w:type="dxa"/>
            <w:noWrap/>
          </w:tcPr>
          <w:p w14:paraId="19A1552E" w14:textId="5E0773B2" w:rsidR="00BA511A" w:rsidRPr="009522A6" w:rsidRDefault="00C9230A" w:rsidP="005B117C">
            <w:pPr>
              <w:jc w:val="center"/>
              <w:rPr>
                <w:rFonts w:cstheme="minorHAnsi"/>
                <w:color w:val="000000"/>
                <w:sz w:val="24"/>
              </w:rPr>
            </w:pPr>
            <w:r w:rsidRPr="009522A6">
              <w:rPr>
                <w:rFonts w:cstheme="minorHAnsi"/>
                <w:color w:val="000000"/>
                <w:sz w:val="24"/>
              </w:rPr>
              <w:t>9</w:t>
            </w:r>
          </w:p>
        </w:tc>
        <w:tc>
          <w:tcPr>
            <w:tcW w:w="2520" w:type="dxa"/>
            <w:vAlign w:val="center"/>
          </w:tcPr>
          <w:p w14:paraId="5D4D7331" w14:textId="6912812D" w:rsidR="00BA511A" w:rsidRPr="009522A6" w:rsidRDefault="00BA511A" w:rsidP="005B117C">
            <w:pPr>
              <w:jc w:val="center"/>
              <w:rPr>
                <w:rFonts w:cstheme="minorHAnsi"/>
                <w:sz w:val="24"/>
              </w:rPr>
            </w:pPr>
            <w:r w:rsidRPr="009522A6">
              <w:rPr>
                <w:rFonts w:cstheme="minorHAnsi"/>
                <w:sz w:val="24"/>
              </w:rPr>
              <w:t>GPP_V</w:t>
            </w:r>
          </w:p>
        </w:tc>
        <w:tc>
          <w:tcPr>
            <w:tcW w:w="2700" w:type="dxa"/>
            <w:noWrap/>
            <w:vAlign w:val="center"/>
          </w:tcPr>
          <w:p w14:paraId="7F490274" w14:textId="6BBD5B4A" w:rsidR="00BA511A" w:rsidRPr="009522A6" w:rsidRDefault="00BA511A" w:rsidP="005B117C">
            <w:pPr>
              <w:jc w:val="center"/>
              <w:rPr>
                <w:rFonts w:cstheme="minorHAnsi"/>
                <w:sz w:val="24"/>
              </w:rPr>
            </w:pPr>
            <w:r w:rsidRPr="009522A6">
              <w:rPr>
                <w:rFonts w:cstheme="minorHAnsi"/>
                <w:sz w:val="24"/>
              </w:rPr>
              <w:t>18</w:t>
            </w:r>
          </w:p>
        </w:tc>
      </w:tr>
    </w:tbl>
    <w:p w14:paraId="41C03F42" w14:textId="5B677770" w:rsidR="003523A2" w:rsidRPr="009522A6" w:rsidRDefault="0055255D" w:rsidP="003C31F1">
      <w:pPr>
        <w:tabs>
          <w:tab w:val="left" w:pos="0"/>
        </w:tabs>
        <w:spacing w:before="120"/>
        <w:ind w:right="-43"/>
        <w:rPr>
          <w:rFonts w:cstheme="minorHAnsi"/>
        </w:rPr>
      </w:pPr>
      <w:bookmarkStart w:id="739" w:name="_Toc26368112"/>
      <w:bookmarkStart w:id="740" w:name="_Toc507403501"/>
      <w:bookmarkStart w:id="741" w:name="_Toc517084490"/>
      <w:bookmarkStart w:id="742" w:name="_Ref520793803"/>
      <w:r w:rsidRPr="009522A6">
        <w:rPr>
          <w:rFonts w:cstheme="minorHAnsi"/>
          <w:sz w:val="24"/>
        </w:rPr>
        <w:t>NVL</w:t>
      </w:r>
      <w:r w:rsidR="003523A2" w:rsidRPr="009522A6">
        <w:rPr>
          <w:rFonts w:cstheme="minorHAnsi"/>
          <w:sz w:val="24"/>
        </w:rPr>
        <w:t xml:space="preserve"> </w:t>
      </w:r>
      <w:r w:rsidR="00170E1C">
        <w:rPr>
          <w:rFonts w:cstheme="minorHAnsi"/>
          <w:sz w:val="24"/>
        </w:rPr>
        <w:t xml:space="preserve">AX/AM </w:t>
      </w:r>
      <w:r w:rsidR="003523A2" w:rsidRPr="009522A6">
        <w:rPr>
          <w:rFonts w:cstheme="minorHAnsi"/>
          <w:sz w:val="24"/>
        </w:rPr>
        <w:t>GPIO mapping document for RVP SKU shall be captured in sharepoint</w:t>
      </w:r>
      <w:r w:rsidR="003523A2" w:rsidRPr="009522A6">
        <w:rPr>
          <w:rFonts w:cstheme="minorHAnsi"/>
        </w:rPr>
        <w:t xml:space="preserve"> </w:t>
      </w:r>
      <w:r w:rsidR="00925D1C" w:rsidRPr="009522A6">
        <w:rPr>
          <w:rFonts w:cstheme="minorHAnsi"/>
          <w:highlight w:val="yellow"/>
        </w:rPr>
        <w:t>(</w:t>
      </w:r>
      <w:r w:rsidR="00A96BE1" w:rsidRPr="009522A6">
        <w:rPr>
          <w:rFonts w:cstheme="minorHAnsi"/>
          <w:highlight w:val="yellow"/>
        </w:rPr>
        <w:t>TBD</w:t>
      </w:r>
      <w:r w:rsidR="00925D1C" w:rsidRPr="009522A6">
        <w:rPr>
          <w:rFonts w:cstheme="minorHAnsi"/>
          <w:highlight w:val="yellow"/>
        </w:rPr>
        <w:t>)</w:t>
      </w:r>
      <w:r w:rsidR="003C31F1" w:rsidRPr="009522A6">
        <w:rPr>
          <w:rFonts w:cstheme="minorHAnsi"/>
        </w:rPr>
        <w:t>.</w:t>
      </w:r>
    </w:p>
    <w:p w14:paraId="5D4EAFFD" w14:textId="5B8A20A9" w:rsidR="00317CAA" w:rsidRPr="009522A6" w:rsidRDefault="00317CAA" w:rsidP="00AE2A63">
      <w:pPr>
        <w:tabs>
          <w:tab w:val="left" w:pos="0"/>
        </w:tabs>
        <w:ind w:right="-185"/>
        <w:rPr>
          <w:rFonts w:cstheme="minorHAnsi"/>
          <w:sz w:val="24"/>
        </w:rPr>
      </w:pPr>
      <w:r w:rsidRPr="009522A6">
        <w:rPr>
          <w:rFonts w:cstheme="minorHAnsi"/>
          <w:sz w:val="24"/>
        </w:rPr>
        <w:t xml:space="preserve">All the </w:t>
      </w:r>
      <w:r w:rsidR="00096622" w:rsidRPr="009522A6">
        <w:rPr>
          <w:rFonts w:cstheme="minorHAnsi"/>
          <w:sz w:val="24"/>
        </w:rPr>
        <w:t>SOC/</w:t>
      </w:r>
      <w:r w:rsidRPr="009522A6">
        <w:rPr>
          <w:rFonts w:cstheme="minorHAnsi"/>
          <w:sz w:val="24"/>
        </w:rPr>
        <w:t>PCH GPIO pins will be routed though resistor which will help in debugging.</w:t>
      </w:r>
    </w:p>
    <w:p w14:paraId="5FD25BB4" w14:textId="77777777" w:rsidR="003C31F1" w:rsidRPr="009522A6" w:rsidRDefault="003C31F1">
      <w:pPr>
        <w:spacing w:before="0" w:after="160" w:line="259" w:lineRule="auto"/>
        <w:jc w:val="left"/>
        <w:rPr>
          <w:rFonts w:cstheme="minorHAnsi"/>
          <w:b/>
          <w:color w:val="0860A8"/>
          <w:sz w:val="28"/>
          <w:lang w:val="en-IN" w:eastAsia="en-IN"/>
        </w:rPr>
      </w:pPr>
      <w:r w:rsidRPr="009522A6">
        <w:rPr>
          <w:rFonts w:cstheme="minorHAnsi"/>
        </w:rPr>
        <w:br w:type="page"/>
      </w:r>
    </w:p>
    <w:p w14:paraId="0698F167" w14:textId="680696C1" w:rsidR="005B069C" w:rsidRPr="009522A6" w:rsidRDefault="610581E5" w:rsidP="004E3FA9">
      <w:pPr>
        <w:pStyle w:val="Heading2"/>
      </w:pPr>
      <w:bookmarkStart w:id="743" w:name="_Toc206402151"/>
      <w:r w:rsidRPr="009522A6">
        <w:lastRenderedPageBreak/>
        <w:t>RCOMPs</w:t>
      </w:r>
      <w:bookmarkEnd w:id="739"/>
      <w:bookmarkEnd w:id="743"/>
    </w:p>
    <w:p w14:paraId="6F932C37" w14:textId="2BF5B4E9" w:rsidR="00F46613" w:rsidRPr="009522A6" w:rsidRDefault="005B069C" w:rsidP="008B7ABC">
      <w:pPr>
        <w:tabs>
          <w:tab w:val="left" w:pos="0"/>
        </w:tabs>
        <w:ind w:right="-185"/>
        <w:rPr>
          <w:rFonts w:cstheme="minorHAnsi"/>
          <w:sz w:val="24"/>
        </w:rPr>
      </w:pPr>
      <w:r w:rsidRPr="009522A6">
        <w:rPr>
          <w:rFonts w:cstheme="minorHAnsi"/>
          <w:sz w:val="24"/>
        </w:rPr>
        <w:t xml:space="preserve">RCOMP’s in </w:t>
      </w:r>
      <w:r w:rsidR="00910656" w:rsidRPr="009522A6">
        <w:rPr>
          <w:rFonts w:cstheme="minorHAnsi"/>
          <w:sz w:val="24"/>
        </w:rPr>
        <w:t>NVL</w:t>
      </w:r>
      <w:r w:rsidR="00FC6AC8" w:rsidRPr="009522A6">
        <w:rPr>
          <w:rFonts w:cstheme="minorHAnsi"/>
          <w:sz w:val="24"/>
        </w:rPr>
        <w:t xml:space="preserve"> </w:t>
      </w:r>
      <w:r w:rsidRPr="009522A6">
        <w:rPr>
          <w:rFonts w:cstheme="minorHAnsi"/>
          <w:sz w:val="24"/>
        </w:rPr>
        <w:t>platform are listed below.</w:t>
      </w:r>
      <w:r w:rsidR="00276576" w:rsidRPr="009522A6">
        <w:rPr>
          <w:rFonts w:cstheme="minorHAnsi"/>
          <w:sz w:val="24"/>
        </w:rPr>
        <w:t xml:space="preserve"> </w:t>
      </w:r>
    </w:p>
    <w:p w14:paraId="500D0318" w14:textId="37CC4329" w:rsidR="00276576" w:rsidRPr="009522A6" w:rsidRDefault="00276576" w:rsidP="008B7ABC">
      <w:pPr>
        <w:tabs>
          <w:tab w:val="left" w:pos="0"/>
        </w:tabs>
        <w:ind w:right="-185"/>
        <w:rPr>
          <w:rFonts w:cstheme="minorHAnsi"/>
          <w:color w:val="FF0000"/>
          <w:sz w:val="24"/>
        </w:rPr>
      </w:pPr>
      <w:r w:rsidRPr="009522A6">
        <w:rPr>
          <w:rFonts w:cstheme="minorHAnsi"/>
          <w:color w:val="FF0000"/>
          <w:sz w:val="24"/>
        </w:rPr>
        <w:t>The RCOMP details wil</w:t>
      </w:r>
      <w:r w:rsidR="00D9333D" w:rsidRPr="009522A6">
        <w:rPr>
          <w:rFonts w:cstheme="minorHAnsi"/>
          <w:color w:val="FF0000"/>
          <w:sz w:val="24"/>
        </w:rPr>
        <w:t>l</w:t>
      </w:r>
      <w:r w:rsidRPr="009522A6">
        <w:rPr>
          <w:rFonts w:cstheme="minorHAnsi"/>
          <w:color w:val="FF0000"/>
          <w:sz w:val="24"/>
        </w:rPr>
        <w:t xml:space="preserve"> be updated for the next release of HAS</w:t>
      </w:r>
      <w:r w:rsidR="003C31F1" w:rsidRPr="009522A6">
        <w:rPr>
          <w:rFonts w:cstheme="minorHAnsi"/>
          <w:color w:val="FF0000"/>
          <w:sz w:val="24"/>
        </w:rPr>
        <w:t>.</w:t>
      </w:r>
    </w:p>
    <w:p w14:paraId="735172C8" w14:textId="1B9AA348" w:rsidR="008B7ABC" w:rsidRPr="009522A6" w:rsidRDefault="008B7ABC" w:rsidP="00BC1367">
      <w:pPr>
        <w:pStyle w:val="Caption"/>
        <w:spacing w:before="120" w:after="0"/>
        <w:rPr>
          <w:rFonts w:cstheme="minorHAnsi"/>
        </w:rPr>
      </w:pPr>
      <w:bookmarkStart w:id="744" w:name="_Toc176365894"/>
      <w:bookmarkStart w:id="745" w:name="_Toc20640236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101</w:t>
      </w:r>
      <w:r w:rsidR="00924662" w:rsidRPr="009522A6">
        <w:rPr>
          <w:rFonts w:cstheme="minorHAnsi"/>
        </w:rPr>
        <w:fldChar w:fldCharType="end"/>
      </w:r>
      <w:r w:rsidRPr="009522A6">
        <w:rPr>
          <w:rFonts w:cstheme="minorHAnsi"/>
        </w:rPr>
        <w:t>:</w:t>
      </w:r>
      <w:r w:rsidR="003C31F1" w:rsidRPr="009522A6">
        <w:rPr>
          <w:rFonts w:cstheme="minorHAnsi"/>
        </w:rPr>
        <w:t xml:space="preserve"> </w:t>
      </w:r>
      <w:r w:rsidRPr="009522A6">
        <w:rPr>
          <w:rFonts w:cstheme="minorHAnsi"/>
        </w:rPr>
        <w:t>RCOMP Resistor Values</w:t>
      </w:r>
      <w:r w:rsidR="00276576" w:rsidRPr="009522A6">
        <w:rPr>
          <w:rFonts w:cstheme="minorHAnsi"/>
        </w:rPr>
        <w:t xml:space="preserve"> (</w:t>
      </w:r>
      <w:r w:rsidR="00A96BE1" w:rsidRPr="009522A6">
        <w:rPr>
          <w:rFonts w:cstheme="minorHAnsi"/>
          <w:highlight w:val="yellow"/>
        </w:rPr>
        <w:t>TBD</w:t>
      </w:r>
      <w:r w:rsidR="00276576" w:rsidRPr="009522A6">
        <w:rPr>
          <w:rFonts w:cstheme="minorHAnsi"/>
        </w:rPr>
        <w:t>)</w:t>
      </w:r>
      <w:bookmarkEnd w:id="744"/>
      <w:bookmarkEnd w:id="745"/>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8"/>
        <w:gridCol w:w="2328"/>
        <w:gridCol w:w="1199"/>
        <w:gridCol w:w="3963"/>
        <w:gridCol w:w="1432"/>
      </w:tblGrid>
      <w:tr w:rsidR="008B7ABC" w:rsidRPr="009522A6" w14:paraId="5BBE6721" w14:textId="77777777" w:rsidTr="003A2B8A">
        <w:trPr>
          <w:trHeight w:val="533"/>
        </w:trPr>
        <w:tc>
          <w:tcPr>
            <w:tcW w:w="698" w:type="dxa"/>
            <w:shd w:val="clear" w:color="000000" w:fill="0070C0"/>
            <w:noWrap/>
            <w:vAlign w:val="center"/>
            <w:hideMark/>
          </w:tcPr>
          <w:p w14:paraId="699D980F" w14:textId="77777777" w:rsidR="008B7ABC" w:rsidRPr="009522A6" w:rsidRDefault="008B7ABC" w:rsidP="00582874">
            <w:pPr>
              <w:spacing w:before="0" w:after="0"/>
              <w:jc w:val="center"/>
              <w:rPr>
                <w:rFonts w:cstheme="minorHAnsi"/>
                <w:b/>
                <w:bCs/>
                <w:color w:val="FFFFFF"/>
                <w:szCs w:val="22"/>
              </w:rPr>
            </w:pPr>
            <w:r w:rsidRPr="009522A6">
              <w:rPr>
                <w:rFonts w:cstheme="minorHAnsi"/>
                <w:b/>
                <w:bCs/>
                <w:color w:val="FFFFFF"/>
                <w:szCs w:val="22"/>
              </w:rPr>
              <w:t>Si#</w:t>
            </w:r>
          </w:p>
        </w:tc>
        <w:tc>
          <w:tcPr>
            <w:tcW w:w="2290" w:type="dxa"/>
            <w:shd w:val="clear" w:color="000000" w:fill="0070C0"/>
            <w:noWrap/>
            <w:vAlign w:val="center"/>
            <w:hideMark/>
          </w:tcPr>
          <w:p w14:paraId="5DDF6871" w14:textId="3590C547" w:rsidR="008B7ABC" w:rsidRPr="009522A6" w:rsidRDefault="008B7ABC" w:rsidP="00582874">
            <w:pPr>
              <w:spacing w:before="0" w:after="0"/>
              <w:jc w:val="center"/>
              <w:rPr>
                <w:rFonts w:cstheme="minorHAnsi"/>
                <w:b/>
                <w:bCs/>
                <w:color w:val="FFFFFF"/>
                <w:szCs w:val="22"/>
              </w:rPr>
            </w:pPr>
            <w:r w:rsidRPr="009522A6">
              <w:rPr>
                <w:rFonts w:cstheme="minorHAnsi"/>
                <w:b/>
                <w:bCs/>
                <w:color w:val="FFFFFF"/>
                <w:szCs w:val="22"/>
              </w:rPr>
              <w:t>Pin Name</w:t>
            </w:r>
          </w:p>
        </w:tc>
        <w:tc>
          <w:tcPr>
            <w:tcW w:w="1237" w:type="dxa"/>
            <w:shd w:val="clear" w:color="000000" w:fill="0070C0"/>
          </w:tcPr>
          <w:p w14:paraId="3E20C47B" w14:textId="10366A02" w:rsidR="00E14751" w:rsidRDefault="00E14751" w:rsidP="00582874">
            <w:pPr>
              <w:spacing w:before="0" w:after="0"/>
              <w:jc w:val="center"/>
              <w:rPr>
                <w:rFonts w:cstheme="minorHAnsi"/>
                <w:b/>
                <w:bCs/>
                <w:color w:val="FFFFFF"/>
                <w:szCs w:val="22"/>
              </w:rPr>
            </w:pPr>
            <w:r>
              <w:rPr>
                <w:rFonts w:cstheme="minorHAnsi"/>
                <w:b/>
                <w:bCs/>
                <w:color w:val="FFFFFF"/>
                <w:szCs w:val="22"/>
              </w:rPr>
              <w:t>Integrated</w:t>
            </w:r>
            <w:r w:rsidR="00FA4F58">
              <w:rPr>
                <w:rFonts w:cstheme="minorHAnsi"/>
                <w:b/>
                <w:bCs/>
                <w:color w:val="FFFFFF"/>
                <w:szCs w:val="22"/>
              </w:rPr>
              <w:t xml:space="preserve"> </w:t>
            </w:r>
            <w:r w:rsidR="00E549BB">
              <w:rPr>
                <w:rFonts w:cstheme="minorHAnsi"/>
                <w:b/>
                <w:bCs/>
                <w:color w:val="FFFFFF"/>
                <w:szCs w:val="22"/>
              </w:rPr>
              <w:t>vs O</w:t>
            </w:r>
            <w:r w:rsidR="002E6CDE">
              <w:rPr>
                <w:rFonts w:cstheme="minorHAnsi"/>
                <w:b/>
                <w:bCs/>
                <w:color w:val="FFFFFF"/>
                <w:szCs w:val="22"/>
              </w:rPr>
              <w:t>nboard</w:t>
            </w:r>
          </w:p>
        </w:tc>
        <w:tc>
          <w:tcPr>
            <w:tcW w:w="3963" w:type="dxa"/>
            <w:shd w:val="clear" w:color="000000" w:fill="0070C0"/>
            <w:noWrap/>
            <w:vAlign w:val="center"/>
            <w:hideMark/>
          </w:tcPr>
          <w:p w14:paraId="5EB68D97" w14:textId="6533893F" w:rsidR="008B7ABC" w:rsidRPr="009522A6" w:rsidRDefault="008B7ABC" w:rsidP="00582874">
            <w:pPr>
              <w:spacing w:before="0" w:after="0"/>
              <w:jc w:val="center"/>
              <w:rPr>
                <w:rFonts w:cstheme="minorHAnsi"/>
                <w:b/>
                <w:bCs/>
                <w:color w:val="FFFFFF"/>
                <w:szCs w:val="22"/>
              </w:rPr>
            </w:pPr>
            <w:r w:rsidRPr="009522A6">
              <w:rPr>
                <w:rFonts w:cstheme="minorHAnsi"/>
                <w:b/>
                <w:bCs/>
                <w:color w:val="FFFFFF"/>
                <w:szCs w:val="22"/>
              </w:rPr>
              <w:t>Description</w:t>
            </w:r>
          </w:p>
        </w:tc>
        <w:tc>
          <w:tcPr>
            <w:tcW w:w="1432" w:type="dxa"/>
            <w:shd w:val="clear" w:color="000000" w:fill="0070C0"/>
            <w:noWrap/>
            <w:vAlign w:val="center"/>
            <w:hideMark/>
          </w:tcPr>
          <w:p w14:paraId="1C62D231" w14:textId="559FBCCA" w:rsidR="008B7ABC" w:rsidRPr="009522A6" w:rsidRDefault="008B7ABC" w:rsidP="00582874">
            <w:pPr>
              <w:spacing w:before="0" w:after="0"/>
              <w:jc w:val="center"/>
              <w:rPr>
                <w:rFonts w:cstheme="minorHAnsi"/>
                <w:b/>
                <w:bCs/>
                <w:color w:val="FFFFFF"/>
                <w:szCs w:val="22"/>
              </w:rPr>
            </w:pPr>
            <w:r w:rsidRPr="009522A6">
              <w:rPr>
                <w:rFonts w:cstheme="minorHAnsi"/>
                <w:b/>
                <w:bCs/>
                <w:color w:val="FFFFFF"/>
                <w:szCs w:val="22"/>
              </w:rPr>
              <w:t>Termination</w:t>
            </w:r>
          </w:p>
        </w:tc>
      </w:tr>
      <w:tr w:rsidR="008B7ABC" w:rsidRPr="009522A6" w14:paraId="524F4F16" w14:textId="77777777" w:rsidTr="003A2B8A">
        <w:trPr>
          <w:trHeight w:val="476"/>
        </w:trPr>
        <w:tc>
          <w:tcPr>
            <w:tcW w:w="698" w:type="dxa"/>
            <w:noWrap/>
          </w:tcPr>
          <w:p w14:paraId="3287509B" w14:textId="7281AFA6" w:rsidR="008B7ABC" w:rsidRPr="009522A6" w:rsidRDefault="005938EB" w:rsidP="00582874">
            <w:pPr>
              <w:spacing w:before="0" w:after="0"/>
              <w:jc w:val="center"/>
              <w:rPr>
                <w:rFonts w:cstheme="minorHAnsi"/>
                <w:color w:val="000000"/>
                <w:szCs w:val="22"/>
              </w:rPr>
            </w:pPr>
            <w:r w:rsidRPr="009522A6">
              <w:rPr>
                <w:rFonts w:cstheme="minorHAnsi"/>
                <w:color w:val="000000"/>
                <w:szCs w:val="22"/>
              </w:rPr>
              <w:t>1</w:t>
            </w:r>
          </w:p>
        </w:tc>
        <w:tc>
          <w:tcPr>
            <w:tcW w:w="2290" w:type="dxa"/>
            <w:noWrap/>
            <w:vAlign w:val="center"/>
          </w:tcPr>
          <w:p w14:paraId="0C2C0834" w14:textId="20D96D48" w:rsidR="008B7ABC" w:rsidRPr="009522A6" w:rsidRDefault="00790AE0" w:rsidP="00544666">
            <w:pPr>
              <w:spacing w:before="0" w:after="0"/>
              <w:jc w:val="left"/>
              <w:rPr>
                <w:rFonts w:cstheme="minorHAnsi"/>
                <w:b/>
                <w:bCs/>
                <w:color w:val="000000"/>
                <w:szCs w:val="22"/>
              </w:rPr>
            </w:pPr>
            <w:r w:rsidRPr="009522A6">
              <w:rPr>
                <w:rFonts w:cstheme="minorHAnsi"/>
                <w:b/>
                <w:bCs/>
              </w:rPr>
              <w:t>DDI</w:t>
            </w:r>
            <w:r w:rsidR="00582874" w:rsidRPr="009522A6">
              <w:rPr>
                <w:rFonts w:cstheme="minorHAnsi"/>
                <w:b/>
                <w:bCs/>
              </w:rPr>
              <w:t>_RCOMP</w:t>
            </w:r>
          </w:p>
        </w:tc>
        <w:tc>
          <w:tcPr>
            <w:tcW w:w="1237" w:type="dxa"/>
          </w:tcPr>
          <w:p w14:paraId="19A04796" w14:textId="206E39F0" w:rsidR="00D37F15" w:rsidRDefault="00D37F15" w:rsidP="00544666">
            <w:pPr>
              <w:spacing w:before="0" w:after="0"/>
              <w:jc w:val="left"/>
              <w:rPr>
                <w:rFonts w:cstheme="minorHAnsi"/>
              </w:rPr>
            </w:pPr>
            <w:r>
              <w:rPr>
                <w:rFonts w:cstheme="minorHAnsi"/>
              </w:rPr>
              <w:t>Integrated</w:t>
            </w:r>
          </w:p>
        </w:tc>
        <w:tc>
          <w:tcPr>
            <w:tcW w:w="3963" w:type="dxa"/>
            <w:noWrap/>
            <w:vAlign w:val="center"/>
          </w:tcPr>
          <w:p w14:paraId="104367B8" w14:textId="13230E40" w:rsidR="008B7ABC" w:rsidRPr="009522A6" w:rsidRDefault="00790AE0" w:rsidP="00544666">
            <w:pPr>
              <w:spacing w:before="0" w:after="0"/>
              <w:jc w:val="left"/>
              <w:rPr>
                <w:rFonts w:cstheme="minorHAnsi"/>
                <w:color w:val="000000"/>
                <w:szCs w:val="22"/>
              </w:rPr>
            </w:pPr>
            <w:r w:rsidRPr="009522A6">
              <w:rPr>
                <w:rFonts w:cstheme="minorHAnsi"/>
              </w:rPr>
              <w:t>eDP PHY RCOMP, analog connection point for an external bias resistor to ground</w:t>
            </w:r>
          </w:p>
        </w:tc>
        <w:tc>
          <w:tcPr>
            <w:tcW w:w="1432" w:type="dxa"/>
            <w:noWrap/>
            <w:vAlign w:val="center"/>
          </w:tcPr>
          <w:p w14:paraId="04EEB37F" w14:textId="1BC049BE" w:rsidR="008B7ABC" w:rsidRPr="009522A6" w:rsidRDefault="00790AE0" w:rsidP="00544666">
            <w:pPr>
              <w:spacing w:before="0" w:after="0"/>
              <w:jc w:val="left"/>
              <w:rPr>
                <w:rFonts w:cstheme="minorHAnsi"/>
                <w:color w:val="000000"/>
                <w:szCs w:val="22"/>
              </w:rPr>
            </w:pPr>
            <w:r w:rsidRPr="009522A6">
              <w:rPr>
                <w:rFonts w:cstheme="minorHAnsi"/>
              </w:rPr>
              <w:t>200</w:t>
            </w:r>
            <w:r w:rsidR="00582874" w:rsidRPr="009522A6">
              <w:rPr>
                <w:rFonts w:cstheme="minorHAnsi"/>
              </w:rPr>
              <w:t xml:space="preserve"> ohms 1%</w:t>
            </w:r>
          </w:p>
        </w:tc>
      </w:tr>
      <w:tr w:rsidR="005938EB" w:rsidRPr="009522A6" w14:paraId="2FE745B3" w14:textId="77777777" w:rsidTr="003A2B8A">
        <w:trPr>
          <w:trHeight w:val="533"/>
        </w:trPr>
        <w:tc>
          <w:tcPr>
            <w:tcW w:w="698" w:type="dxa"/>
            <w:noWrap/>
          </w:tcPr>
          <w:p w14:paraId="3B4E3748" w14:textId="3CCF21D4" w:rsidR="005938EB" w:rsidRPr="009522A6" w:rsidRDefault="005938EB" w:rsidP="00582874">
            <w:pPr>
              <w:spacing w:before="0" w:after="0"/>
              <w:jc w:val="center"/>
              <w:rPr>
                <w:rFonts w:cstheme="minorHAnsi"/>
                <w:color w:val="000000"/>
                <w:szCs w:val="22"/>
              </w:rPr>
            </w:pPr>
            <w:r w:rsidRPr="009522A6">
              <w:rPr>
                <w:rFonts w:cstheme="minorHAnsi"/>
                <w:color w:val="000000"/>
                <w:szCs w:val="22"/>
              </w:rPr>
              <w:t>2</w:t>
            </w:r>
          </w:p>
        </w:tc>
        <w:tc>
          <w:tcPr>
            <w:tcW w:w="2290" w:type="dxa"/>
            <w:noWrap/>
            <w:vAlign w:val="center"/>
          </w:tcPr>
          <w:p w14:paraId="42ABA78A" w14:textId="50D69AFE" w:rsidR="005938EB" w:rsidRPr="009522A6" w:rsidRDefault="00790AE0" w:rsidP="00544666">
            <w:pPr>
              <w:spacing w:before="0" w:after="0"/>
              <w:jc w:val="left"/>
              <w:rPr>
                <w:rFonts w:cstheme="minorHAnsi"/>
                <w:b/>
                <w:bCs/>
                <w:color w:val="000000"/>
                <w:szCs w:val="22"/>
              </w:rPr>
            </w:pPr>
            <w:r w:rsidRPr="009522A6">
              <w:rPr>
                <w:rFonts w:cstheme="minorHAnsi"/>
                <w:b/>
                <w:bCs/>
              </w:rPr>
              <w:t>SOC_REFRCOMP_ISCLK</w:t>
            </w:r>
          </w:p>
        </w:tc>
        <w:tc>
          <w:tcPr>
            <w:tcW w:w="1237" w:type="dxa"/>
          </w:tcPr>
          <w:p w14:paraId="0011F667" w14:textId="77777777" w:rsidR="00327006" w:rsidRPr="009522A6" w:rsidRDefault="00327006" w:rsidP="00544666">
            <w:pPr>
              <w:spacing w:before="0" w:after="0"/>
              <w:jc w:val="left"/>
              <w:rPr>
                <w:rFonts w:cstheme="minorHAnsi"/>
                <w:color w:val="000000"/>
                <w:lang w:eastAsia="en-IN"/>
              </w:rPr>
            </w:pPr>
          </w:p>
        </w:tc>
        <w:tc>
          <w:tcPr>
            <w:tcW w:w="3963" w:type="dxa"/>
            <w:noWrap/>
            <w:vAlign w:val="center"/>
          </w:tcPr>
          <w:p w14:paraId="4E471F91" w14:textId="5B4341C6" w:rsidR="005938EB" w:rsidRPr="009522A6" w:rsidRDefault="00790AE0" w:rsidP="00544666">
            <w:pPr>
              <w:spacing w:before="0" w:after="0"/>
              <w:jc w:val="left"/>
              <w:rPr>
                <w:rFonts w:cstheme="minorHAnsi"/>
                <w:color w:val="000000"/>
                <w:szCs w:val="22"/>
              </w:rPr>
            </w:pPr>
            <w:r w:rsidRPr="009522A6">
              <w:rPr>
                <w:rFonts w:cstheme="minorHAnsi"/>
                <w:color w:val="000000"/>
                <w:lang w:eastAsia="en-IN"/>
              </w:rPr>
              <w:t>Connected to an external precision resistor for XCLK bias voltage generation</w:t>
            </w:r>
          </w:p>
        </w:tc>
        <w:tc>
          <w:tcPr>
            <w:tcW w:w="1432" w:type="dxa"/>
            <w:noWrap/>
            <w:vAlign w:val="center"/>
          </w:tcPr>
          <w:p w14:paraId="1992CDA0" w14:textId="173CB035" w:rsidR="005938EB" w:rsidRPr="009522A6" w:rsidRDefault="00790AE0" w:rsidP="00544666">
            <w:pPr>
              <w:spacing w:before="0" w:after="0"/>
              <w:jc w:val="left"/>
              <w:rPr>
                <w:rFonts w:cstheme="minorHAnsi"/>
                <w:color w:val="000000"/>
                <w:szCs w:val="22"/>
              </w:rPr>
            </w:pPr>
            <w:r w:rsidRPr="009522A6">
              <w:rPr>
                <w:rFonts w:cstheme="minorHAnsi"/>
              </w:rPr>
              <w:t>180</w:t>
            </w:r>
            <w:r w:rsidR="00582874" w:rsidRPr="009522A6">
              <w:rPr>
                <w:rFonts w:cstheme="minorHAnsi"/>
              </w:rPr>
              <w:t xml:space="preserve"> ohms 1%</w:t>
            </w:r>
          </w:p>
        </w:tc>
      </w:tr>
      <w:tr w:rsidR="005938EB" w:rsidRPr="009522A6" w14:paraId="0184F42D" w14:textId="77777777" w:rsidTr="003A2B8A">
        <w:trPr>
          <w:trHeight w:val="533"/>
        </w:trPr>
        <w:tc>
          <w:tcPr>
            <w:tcW w:w="698" w:type="dxa"/>
            <w:noWrap/>
          </w:tcPr>
          <w:p w14:paraId="14A3C590" w14:textId="49556B9A" w:rsidR="005938EB" w:rsidRPr="009522A6" w:rsidRDefault="005938EB" w:rsidP="00582874">
            <w:pPr>
              <w:spacing w:before="0" w:after="0"/>
              <w:jc w:val="center"/>
              <w:rPr>
                <w:rFonts w:cstheme="minorHAnsi"/>
                <w:color w:val="000000"/>
                <w:szCs w:val="22"/>
              </w:rPr>
            </w:pPr>
            <w:r w:rsidRPr="009522A6">
              <w:rPr>
                <w:rFonts w:cstheme="minorHAnsi"/>
                <w:color w:val="000000"/>
                <w:szCs w:val="22"/>
              </w:rPr>
              <w:t>3</w:t>
            </w:r>
          </w:p>
        </w:tc>
        <w:tc>
          <w:tcPr>
            <w:tcW w:w="2290" w:type="dxa"/>
            <w:noWrap/>
            <w:vAlign w:val="center"/>
          </w:tcPr>
          <w:p w14:paraId="69DEEF31" w14:textId="5F545311" w:rsidR="005938EB" w:rsidRPr="009522A6" w:rsidRDefault="00790AE0" w:rsidP="00544666">
            <w:pPr>
              <w:spacing w:before="0" w:after="0"/>
              <w:jc w:val="left"/>
              <w:rPr>
                <w:rFonts w:cstheme="minorHAnsi"/>
                <w:b/>
                <w:bCs/>
                <w:color w:val="000000"/>
                <w:szCs w:val="22"/>
              </w:rPr>
            </w:pPr>
            <w:r w:rsidRPr="009522A6">
              <w:rPr>
                <w:rFonts w:cstheme="minorHAnsi"/>
                <w:b/>
                <w:bCs/>
              </w:rPr>
              <w:t>TYPEC_RCOMP</w:t>
            </w:r>
          </w:p>
        </w:tc>
        <w:tc>
          <w:tcPr>
            <w:tcW w:w="1237" w:type="dxa"/>
          </w:tcPr>
          <w:p w14:paraId="154F2C35" w14:textId="036BB6EF" w:rsidR="00D729A5" w:rsidRDefault="00D729A5" w:rsidP="003A2B8A">
            <w:pPr>
              <w:spacing w:before="0" w:after="0"/>
              <w:jc w:val="center"/>
              <w:rPr>
                <w:rFonts w:cstheme="minorHAnsi"/>
                <w:color w:val="000000"/>
                <w:szCs w:val="22"/>
              </w:rPr>
            </w:pPr>
          </w:p>
        </w:tc>
        <w:tc>
          <w:tcPr>
            <w:tcW w:w="3963" w:type="dxa"/>
            <w:noWrap/>
            <w:vAlign w:val="center"/>
          </w:tcPr>
          <w:p w14:paraId="288B0863" w14:textId="77C5D5CB" w:rsidR="005938EB" w:rsidRPr="009522A6" w:rsidRDefault="005938EB" w:rsidP="00544666">
            <w:pPr>
              <w:spacing w:before="0" w:after="0"/>
              <w:jc w:val="left"/>
              <w:rPr>
                <w:rFonts w:cstheme="minorHAnsi"/>
                <w:color w:val="000000"/>
                <w:szCs w:val="22"/>
              </w:rPr>
            </w:pPr>
          </w:p>
        </w:tc>
        <w:tc>
          <w:tcPr>
            <w:tcW w:w="1432" w:type="dxa"/>
            <w:noWrap/>
            <w:vAlign w:val="center"/>
          </w:tcPr>
          <w:p w14:paraId="78CD92C8" w14:textId="456FE8A3" w:rsidR="005938EB" w:rsidRPr="009522A6" w:rsidRDefault="00790AE0" w:rsidP="00544666">
            <w:pPr>
              <w:spacing w:before="0" w:after="0"/>
              <w:jc w:val="left"/>
              <w:rPr>
                <w:rFonts w:cstheme="minorHAnsi"/>
                <w:color w:val="000000"/>
                <w:szCs w:val="22"/>
              </w:rPr>
            </w:pPr>
            <w:r w:rsidRPr="009522A6">
              <w:rPr>
                <w:rFonts w:cstheme="minorHAnsi"/>
              </w:rPr>
              <w:t>200</w:t>
            </w:r>
            <w:r w:rsidR="00582874" w:rsidRPr="009522A6">
              <w:rPr>
                <w:rFonts w:cstheme="minorHAnsi"/>
              </w:rPr>
              <w:t xml:space="preserve"> ohms 1%</w:t>
            </w:r>
          </w:p>
        </w:tc>
      </w:tr>
      <w:tr w:rsidR="005938EB" w:rsidRPr="009522A6" w14:paraId="418C11A8" w14:textId="77777777" w:rsidTr="003A2B8A">
        <w:trPr>
          <w:trHeight w:val="533"/>
        </w:trPr>
        <w:tc>
          <w:tcPr>
            <w:tcW w:w="698" w:type="dxa"/>
            <w:noWrap/>
          </w:tcPr>
          <w:p w14:paraId="64981D04" w14:textId="50DE8A45" w:rsidR="005938EB" w:rsidRPr="009522A6" w:rsidRDefault="005938EB" w:rsidP="00582874">
            <w:pPr>
              <w:spacing w:before="0" w:after="0"/>
              <w:jc w:val="center"/>
              <w:rPr>
                <w:rFonts w:cstheme="minorHAnsi"/>
                <w:color w:val="000000"/>
                <w:szCs w:val="22"/>
              </w:rPr>
            </w:pPr>
            <w:r w:rsidRPr="009522A6">
              <w:rPr>
                <w:rFonts w:cstheme="minorHAnsi"/>
                <w:color w:val="000000"/>
                <w:szCs w:val="22"/>
              </w:rPr>
              <w:t>4</w:t>
            </w:r>
          </w:p>
        </w:tc>
        <w:tc>
          <w:tcPr>
            <w:tcW w:w="2290" w:type="dxa"/>
            <w:noWrap/>
            <w:vAlign w:val="center"/>
          </w:tcPr>
          <w:p w14:paraId="3A9E04E9" w14:textId="38D639F4" w:rsidR="005938EB" w:rsidRPr="009522A6" w:rsidRDefault="00790AE0" w:rsidP="00544666">
            <w:pPr>
              <w:spacing w:before="0" w:after="0"/>
              <w:jc w:val="left"/>
              <w:rPr>
                <w:rFonts w:cstheme="minorHAnsi"/>
                <w:b/>
                <w:bCs/>
                <w:color w:val="000000"/>
                <w:szCs w:val="22"/>
              </w:rPr>
            </w:pPr>
            <w:r w:rsidRPr="009522A6">
              <w:rPr>
                <w:rFonts w:cstheme="minorHAnsi"/>
                <w:b/>
                <w:bCs/>
              </w:rPr>
              <w:t>PCIE4A</w:t>
            </w:r>
            <w:r w:rsidR="00582874" w:rsidRPr="009522A6">
              <w:rPr>
                <w:rFonts w:cstheme="minorHAnsi"/>
                <w:b/>
                <w:bCs/>
              </w:rPr>
              <w:t>_RCOMP</w:t>
            </w:r>
          </w:p>
        </w:tc>
        <w:tc>
          <w:tcPr>
            <w:tcW w:w="1237" w:type="dxa"/>
          </w:tcPr>
          <w:p w14:paraId="2D53BDDF" w14:textId="77777777" w:rsidR="00782E4B" w:rsidRDefault="00782E4B" w:rsidP="00782E4B">
            <w:pPr>
              <w:spacing w:before="0" w:after="0"/>
              <w:jc w:val="center"/>
              <w:rPr>
                <w:rFonts w:cstheme="minorHAnsi"/>
                <w:color w:val="000000"/>
                <w:szCs w:val="22"/>
              </w:rPr>
            </w:pPr>
            <w:r>
              <w:rPr>
                <w:rFonts w:cstheme="minorHAnsi"/>
                <w:color w:val="000000"/>
                <w:szCs w:val="22"/>
              </w:rPr>
              <w:t>Onboard</w:t>
            </w:r>
          </w:p>
          <w:p w14:paraId="032571AC" w14:textId="3FC34D75" w:rsidR="00782E4B" w:rsidRDefault="00782E4B" w:rsidP="00782E4B">
            <w:pPr>
              <w:spacing w:before="0" w:after="0"/>
              <w:jc w:val="center"/>
              <w:rPr>
                <w:rFonts w:cstheme="minorHAnsi"/>
                <w:color w:val="000000"/>
                <w:szCs w:val="22"/>
              </w:rPr>
            </w:pPr>
            <w:r>
              <w:rPr>
                <w:rFonts w:cstheme="minorHAnsi"/>
                <w:color w:val="000000"/>
                <w:szCs w:val="22"/>
              </w:rPr>
              <w:t xml:space="preserve">    (POC)</w:t>
            </w:r>
          </w:p>
        </w:tc>
        <w:tc>
          <w:tcPr>
            <w:tcW w:w="3963" w:type="dxa"/>
            <w:noWrap/>
            <w:vAlign w:val="center"/>
          </w:tcPr>
          <w:p w14:paraId="5B2F3782" w14:textId="1DACAAAC" w:rsidR="005938EB" w:rsidRPr="009522A6" w:rsidRDefault="00582874" w:rsidP="00544666">
            <w:pPr>
              <w:spacing w:before="0" w:after="0"/>
              <w:jc w:val="left"/>
              <w:rPr>
                <w:rFonts w:cstheme="minorHAnsi"/>
                <w:color w:val="000000"/>
                <w:szCs w:val="22"/>
              </w:rPr>
            </w:pPr>
            <w:r w:rsidRPr="009522A6">
              <w:rPr>
                <w:rFonts w:cstheme="minorHAnsi"/>
              </w:rPr>
              <w:t>analog connection point for an external bias resistor to ground</w:t>
            </w:r>
          </w:p>
        </w:tc>
        <w:tc>
          <w:tcPr>
            <w:tcW w:w="1432" w:type="dxa"/>
            <w:noWrap/>
            <w:vAlign w:val="center"/>
          </w:tcPr>
          <w:p w14:paraId="3D716067" w14:textId="5EFB9998"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234CFD18" w14:textId="77777777" w:rsidTr="003A2B8A">
        <w:trPr>
          <w:trHeight w:val="533"/>
        </w:trPr>
        <w:tc>
          <w:tcPr>
            <w:tcW w:w="698" w:type="dxa"/>
            <w:noWrap/>
          </w:tcPr>
          <w:p w14:paraId="1922EFFC" w14:textId="28E8198C" w:rsidR="005938EB" w:rsidRPr="009522A6" w:rsidRDefault="005938EB" w:rsidP="00582874">
            <w:pPr>
              <w:spacing w:before="0" w:after="0"/>
              <w:jc w:val="center"/>
              <w:rPr>
                <w:rFonts w:cstheme="minorHAnsi"/>
                <w:color w:val="000000"/>
                <w:szCs w:val="22"/>
              </w:rPr>
            </w:pPr>
            <w:r w:rsidRPr="009522A6">
              <w:rPr>
                <w:rFonts w:cstheme="minorHAnsi"/>
                <w:color w:val="000000"/>
                <w:szCs w:val="22"/>
              </w:rPr>
              <w:t>5</w:t>
            </w:r>
          </w:p>
        </w:tc>
        <w:tc>
          <w:tcPr>
            <w:tcW w:w="2290" w:type="dxa"/>
            <w:noWrap/>
            <w:vAlign w:val="center"/>
          </w:tcPr>
          <w:p w14:paraId="6C5D55B6" w14:textId="2DB3FA52" w:rsidR="005938EB" w:rsidRPr="009522A6" w:rsidRDefault="00790AE0" w:rsidP="00544666">
            <w:pPr>
              <w:spacing w:before="0" w:after="0"/>
              <w:jc w:val="left"/>
              <w:rPr>
                <w:rFonts w:cstheme="minorHAnsi"/>
                <w:b/>
                <w:bCs/>
                <w:color w:val="000000"/>
                <w:szCs w:val="22"/>
              </w:rPr>
            </w:pPr>
            <w:r w:rsidRPr="009522A6">
              <w:rPr>
                <w:rFonts w:cstheme="minorHAnsi"/>
                <w:b/>
                <w:bCs/>
              </w:rPr>
              <w:t>PCIE4B</w:t>
            </w:r>
            <w:r w:rsidR="00582874" w:rsidRPr="009522A6">
              <w:rPr>
                <w:rFonts w:cstheme="minorHAnsi"/>
                <w:b/>
                <w:bCs/>
              </w:rPr>
              <w:t>_RCOMP</w:t>
            </w:r>
          </w:p>
        </w:tc>
        <w:tc>
          <w:tcPr>
            <w:tcW w:w="1237" w:type="dxa"/>
          </w:tcPr>
          <w:p w14:paraId="0079FBC5" w14:textId="77777777" w:rsidR="00782E4B" w:rsidRDefault="00782E4B" w:rsidP="00782E4B">
            <w:pPr>
              <w:spacing w:before="0" w:after="0"/>
              <w:jc w:val="center"/>
              <w:rPr>
                <w:rFonts w:cstheme="minorHAnsi"/>
                <w:color w:val="000000"/>
                <w:szCs w:val="22"/>
              </w:rPr>
            </w:pPr>
            <w:r>
              <w:rPr>
                <w:rFonts w:cstheme="minorHAnsi"/>
                <w:color w:val="000000"/>
                <w:szCs w:val="22"/>
              </w:rPr>
              <w:t>Onboard</w:t>
            </w:r>
          </w:p>
          <w:p w14:paraId="60CD70D2" w14:textId="43CB6C6F" w:rsidR="00782E4B" w:rsidRDefault="00782E4B" w:rsidP="00782E4B">
            <w:pPr>
              <w:spacing w:before="0" w:after="0"/>
              <w:jc w:val="center"/>
              <w:rPr>
                <w:rFonts w:cstheme="minorHAnsi"/>
                <w:color w:val="000000"/>
                <w:szCs w:val="22"/>
              </w:rPr>
            </w:pPr>
            <w:r>
              <w:rPr>
                <w:rFonts w:cstheme="minorHAnsi"/>
                <w:color w:val="000000"/>
                <w:szCs w:val="22"/>
              </w:rPr>
              <w:t>(POC)</w:t>
            </w:r>
          </w:p>
        </w:tc>
        <w:tc>
          <w:tcPr>
            <w:tcW w:w="3963" w:type="dxa"/>
            <w:noWrap/>
            <w:vAlign w:val="center"/>
          </w:tcPr>
          <w:p w14:paraId="53AE05AD" w14:textId="728E5EDF" w:rsidR="005938EB" w:rsidRPr="009522A6" w:rsidRDefault="00582874" w:rsidP="00544666">
            <w:pPr>
              <w:spacing w:before="0" w:after="0"/>
              <w:jc w:val="left"/>
              <w:rPr>
                <w:rFonts w:cstheme="minorHAnsi"/>
                <w:color w:val="000000"/>
                <w:szCs w:val="22"/>
              </w:rPr>
            </w:pPr>
            <w:r w:rsidRPr="009522A6">
              <w:rPr>
                <w:rFonts w:cstheme="minorHAnsi"/>
              </w:rPr>
              <w:t>analog connection point for an external bias resistor to ground</w:t>
            </w:r>
          </w:p>
        </w:tc>
        <w:tc>
          <w:tcPr>
            <w:tcW w:w="1432" w:type="dxa"/>
            <w:noWrap/>
            <w:vAlign w:val="center"/>
          </w:tcPr>
          <w:p w14:paraId="561CA0AD" w14:textId="7145F6F5"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1006EAF9" w14:textId="77777777" w:rsidTr="003A2B8A">
        <w:trPr>
          <w:trHeight w:val="533"/>
        </w:trPr>
        <w:tc>
          <w:tcPr>
            <w:tcW w:w="698" w:type="dxa"/>
            <w:noWrap/>
          </w:tcPr>
          <w:p w14:paraId="5B9638F1" w14:textId="6F148EC8" w:rsidR="005938EB" w:rsidRPr="009522A6" w:rsidRDefault="005938EB" w:rsidP="00582874">
            <w:pPr>
              <w:spacing w:before="0" w:after="0"/>
              <w:jc w:val="center"/>
              <w:rPr>
                <w:rFonts w:cstheme="minorHAnsi"/>
                <w:color w:val="000000"/>
                <w:szCs w:val="22"/>
              </w:rPr>
            </w:pPr>
            <w:r w:rsidRPr="009522A6">
              <w:rPr>
                <w:rFonts w:cstheme="minorHAnsi"/>
                <w:color w:val="000000"/>
                <w:szCs w:val="22"/>
              </w:rPr>
              <w:t>6</w:t>
            </w:r>
          </w:p>
        </w:tc>
        <w:tc>
          <w:tcPr>
            <w:tcW w:w="2290" w:type="dxa"/>
            <w:noWrap/>
            <w:vAlign w:val="center"/>
          </w:tcPr>
          <w:p w14:paraId="2D134A5F" w14:textId="6D2FAA91" w:rsidR="005938EB" w:rsidRPr="009522A6" w:rsidRDefault="00790AE0" w:rsidP="00544666">
            <w:pPr>
              <w:spacing w:before="0" w:after="0"/>
              <w:jc w:val="left"/>
              <w:rPr>
                <w:rFonts w:cstheme="minorHAnsi"/>
                <w:b/>
                <w:bCs/>
                <w:color w:val="000000"/>
                <w:szCs w:val="22"/>
              </w:rPr>
            </w:pPr>
            <w:r w:rsidRPr="009522A6">
              <w:rPr>
                <w:rFonts w:cstheme="minorHAnsi"/>
                <w:b/>
                <w:bCs/>
              </w:rPr>
              <w:t>USB3</w:t>
            </w:r>
            <w:r w:rsidR="00582874" w:rsidRPr="009522A6">
              <w:rPr>
                <w:rFonts w:cstheme="minorHAnsi"/>
                <w:b/>
                <w:bCs/>
              </w:rPr>
              <w:t>_RCOMP</w:t>
            </w:r>
          </w:p>
        </w:tc>
        <w:tc>
          <w:tcPr>
            <w:tcW w:w="1237" w:type="dxa"/>
          </w:tcPr>
          <w:p w14:paraId="0F21BAA9" w14:textId="77777777" w:rsidR="00B87E51" w:rsidRDefault="00B87E51" w:rsidP="00B87E51">
            <w:pPr>
              <w:spacing w:before="0" w:after="0"/>
              <w:jc w:val="center"/>
              <w:rPr>
                <w:rFonts w:cstheme="minorHAnsi"/>
                <w:color w:val="000000"/>
                <w:szCs w:val="22"/>
              </w:rPr>
            </w:pPr>
            <w:r>
              <w:rPr>
                <w:rFonts w:cstheme="minorHAnsi"/>
                <w:color w:val="000000"/>
                <w:szCs w:val="22"/>
              </w:rPr>
              <w:t>Onboard</w:t>
            </w:r>
          </w:p>
          <w:p w14:paraId="017ACF19" w14:textId="1C029820" w:rsidR="00B87E51" w:rsidRDefault="00B87E51" w:rsidP="00B87E51">
            <w:pPr>
              <w:spacing w:before="0" w:after="0"/>
              <w:jc w:val="center"/>
              <w:rPr>
                <w:rFonts w:cstheme="minorHAnsi"/>
                <w:color w:val="000000"/>
                <w:szCs w:val="22"/>
              </w:rPr>
            </w:pPr>
            <w:r>
              <w:rPr>
                <w:rFonts w:cstheme="minorHAnsi"/>
                <w:color w:val="000000"/>
                <w:szCs w:val="22"/>
              </w:rPr>
              <w:t>(POC)</w:t>
            </w:r>
          </w:p>
        </w:tc>
        <w:tc>
          <w:tcPr>
            <w:tcW w:w="3963" w:type="dxa"/>
            <w:noWrap/>
            <w:vAlign w:val="center"/>
          </w:tcPr>
          <w:p w14:paraId="5818E9AA" w14:textId="5D8D89F9" w:rsidR="005938EB" w:rsidRPr="009522A6" w:rsidRDefault="00790AE0" w:rsidP="00544666">
            <w:pPr>
              <w:spacing w:before="0" w:after="0"/>
              <w:jc w:val="left"/>
              <w:rPr>
                <w:rFonts w:cstheme="minorHAnsi"/>
                <w:color w:val="000000"/>
                <w:szCs w:val="22"/>
              </w:rPr>
            </w:pPr>
            <w:r w:rsidRPr="009522A6">
              <w:rPr>
                <w:rFonts w:cstheme="minorHAnsi"/>
              </w:rPr>
              <w:t>USB3 MPHY RCOMP, analog connection point for an external bias resistor to ground</w:t>
            </w:r>
          </w:p>
        </w:tc>
        <w:tc>
          <w:tcPr>
            <w:tcW w:w="1432" w:type="dxa"/>
            <w:noWrap/>
            <w:vAlign w:val="center"/>
          </w:tcPr>
          <w:p w14:paraId="4EC8FFB7" w14:textId="1CCB2971"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0F0D12F7" w14:textId="77777777" w:rsidTr="003A2B8A">
        <w:trPr>
          <w:trHeight w:val="533"/>
        </w:trPr>
        <w:tc>
          <w:tcPr>
            <w:tcW w:w="698" w:type="dxa"/>
            <w:noWrap/>
          </w:tcPr>
          <w:p w14:paraId="52FDC772" w14:textId="743FC2D9" w:rsidR="005938EB" w:rsidRPr="009522A6" w:rsidRDefault="005938EB" w:rsidP="00582874">
            <w:pPr>
              <w:spacing w:before="0" w:after="0"/>
              <w:jc w:val="center"/>
              <w:rPr>
                <w:rFonts w:cstheme="minorHAnsi"/>
                <w:color w:val="000000"/>
                <w:szCs w:val="22"/>
              </w:rPr>
            </w:pPr>
            <w:r w:rsidRPr="009522A6">
              <w:rPr>
                <w:rFonts w:cstheme="minorHAnsi"/>
                <w:color w:val="000000"/>
                <w:szCs w:val="22"/>
              </w:rPr>
              <w:t>7</w:t>
            </w:r>
          </w:p>
        </w:tc>
        <w:tc>
          <w:tcPr>
            <w:tcW w:w="2290" w:type="dxa"/>
            <w:noWrap/>
            <w:vAlign w:val="center"/>
          </w:tcPr>
          <w:p w14:paraId="6CD95081" w14:textId="61F23F2E" w:rsidR="005938EB" w:rsidRPr="009522A6" w:rsidRDefault="00790AE0" w:rsidP="00544666">
            <w:pPr>
              <w:spacing w:before="0" w:after="0"/>
              <w:jc w:val="left"/>
              <w:rPr>
                <w:rFonts w:cstheme="minorHAnsi"/>
                <w:b/>
                <w:bCs/>
                <w:color w:val="000000"/>
                <w:szCs w:val="22"/>
              </w:rPr>
            </w:pPr>
            <w:r w:rsidRPr="009522A6">
              <w:rPr>
                <w:rFonts w:cstheme="minorHAnsi"/>
                <w:b/>
                <w:bCs/>
              </w:rPr>
              <w:t>CSI</w:t>
            </w:r>
            <w:r w:rsidR="00582874" w:rsidRPr="009522A6">
              <w:rPr>
                <w:rFonts w:cstheme="minorHAnsi"/>
                <w:b/>
                <w:bCs/>
              </w:rPr>
              <w:t>_RCOMP</w:t>
            </w:r>
          </w:p>
        </w:tc>
        <w:tc>
          <w:tcPr>
            <w:tcW w:w="1237" w:type="dxa"/>
          </w:tcPr>
          <w:p w14:paraId="44C1C2DE" w14:textId="2EC3F83E" w:rsidR="00665F6B" w:rsidRDefault="00665F6B" w:rsidP="00544666">
            <w:pPr>
              <w:spacing w:before="0" w:after="0"/>
              <w:jc w:val="left"/>
              <w:rPr>
                <w:rFonts w:cstheme="minorHAnsi"/>
              </w:rPr>
            </w:pPr>
            <w:r>
              <w:rPr>
                <w:rFonts w:cstheme="minorHAnsi"/>
              </w:rPr>
              <w:t>Onboard</w:t>
            </w:r>
          </w:p>
        </w:tc>
        <w:tc>
          <w:tcPr>
            <w:tcW w:w="3963" w:type="dxa"/>
            <w:noWrap/>
            <w:vAlign w:val="center"/>
          </w:tcPr>
          <w:p w14:paraId="67F25AE0" w14:textId="22A27417" w:rsidR="005938EB" w:rsidRPr="009522A6" w:rsidRDefault="00790AE0" w:rsidP="00544666">
            <w:pPr>
              <w:spacing w:before="0" w:after="0"/>
              <w:jc w:val="left"/>
              <w:rPr>
                <w:rFonts w:cstheme="minorHAnsi"/>
                <w:color w:val="000000"/>
                <w:szCs w:val="22"/>
              </w:rPr>
            </w:pPr>
            <w:r w:rsidRPr="009522A6">
              <w:rPr>
                <w:rFonts w:cstheme="minorHAnsi"/>
              </w:rPr>
              <w:t>CSI DPHY RCOMP</w:t>
            </w:r>
            <w:r w:rsidR="00582874" w:rsidRPr="009522A6">
              <w:rPr>
                <w:rFonts w:cstheme="minorHAnsi"/>
              </w:rPr>
              <w:t xml:space="preserve">, analog connection </w:t>
            </w:r>
            <w:r w:rsidRPr="009522A6">
              <w:rPr>
                <w:rFonts w:cstheme="minorHAnsi"/>
              </w:rPr>
              <w:t>point</w:t>
            </w:r>
            <w:r w:rsidR="00582874" w:rsidRPr="009522A6">
              <w:rPr>
                <w:rFonts w:cstheme="minorHAnsi"/>
              </w:rPr>
              <w:t xml:space="preserve"> for an external </w:t>
            </w:r>
            <w:r w:rsidRPr="009522A6">
              <w:rPr>
                <w:rFonts w:cstheme="minorHAnsi"/>
              </w:rPr>
              <w:t xml:space="preserve">bias </w:t>
            </w:r>
            <w:r w:rsidR="00582874" w:rsidRPr="009522A6">
              <w:rPr>
                <w:rFonts w:cstheme="minorHAnsi"/>
              </w:rPr>
              <w:t>resistor to ground</w:t>
            </w:r>
          </w:p>
        </w:tc>
        <w:tc>
          <w:tcPr>
            <w:tcW w:w="1432" w:type="dxa"/>
            <w:noWrap/>
            <w:vAlign w:val="center"/>
          </w:tcPr>
          <w:p w14:paraId="57952082" w14:textId="776C4860"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0A43996B" w14:textId="77777777" w:rsidTr="003A2B8A">
        <w:trPr>
          <w:trHeight w:val="533"/>
        </w:trPr>
        <w:tc>
          <w:tcPr>
            <w:tcW w:w="698" w:type="dxa"/>
            <w:noWrap/>
          </w:tcPr>
          <w:p w14:paraId="039D4B40" w14:textId="7E4F94C2" w:rsidR="005938EB" w:rsidRPr="009522A6" w:rsidRDefault="005938EB" w:rsidP="00582874">
            <w:pPr>
              <w:spacing w:before="0" w:after="0"/>
              <w:jc w:val="center"/>
              <w:rPr>
                <w:rFonts w:cstheme="minorHAnsi"/>
                <w:color w:val="000000"/>
                <w:szCs w:val="22"/>
              </w:rPr>
            </w:pPr>
            <w:r w:rsidRPr="009522A6">
              <w:rPr>
                <w:rFonts w:cstheme="minorHAnsi"/>
                <w:color w:val="000000"/>
                <w:szCs w:val="22"/>
              </w:rPr>
              <w:t>8</w:t>
            </w:r>
          </w:p>
        </w:tc>
        <w:tc>
          <w:tcPr>
            <w:tcW w:w="2290" w:type="dxa"/>
            <w:noWrap/>
            <w:vAlign w:val="center"/>
          </w:tcPr>
          <w:p w14:paraId="445C8E99" w14:textId="2C23416D" w:rsidR="005938EB" w:rsidRPr="009522A6" w:rsidRDefault="00790AE0" w:rsidP="00544666">
            <w:pPr>
              <w:spacing w:before="0" w:after="0"/>
              <w:jc w:val="left"/>
              <w:rPr>
                <w:rFonts w:cstheme="minorHAnsi"/>
                <w:b/>
                <w:bCs/>
                <w:color w:val="000000"/>
                <w:szCs w:val="22"/>
              </w:rPr>
            </w:pPr>
            <w:r w:rsidRPr="009522A6">
              <w:rPr>
                <w:rFonts w:cstheme="minorHAnsi"/>
                <w:b/>
                <w:bCs/>
              </w:rPr>
              <w:t>USB2A</w:t>
            </w:r>
            <w:r w:rsidR="00582874" w:rsidRPr="009522A6">
              <w:rPr>
                <w:rFonts w:cstheme="minorHAnsi"/>
                <w:b/>
                <w:bCs/>
              </w:rPr>
              <w:t>_RCOMP</w:t>
            </w:r>
          </w:p>
        </w:tc>
        <w:tc>
          <w:tcPr>
            <w:tcW w:w="1237" w:type="dxa"/>
          </w:tcPr>
          <w:p w14:paraId="57AD7734" w14:textId="77777777" w:rsidR="00327006" w:rsidRPr="009522A6" w:rsidRDefault="00327006" w:rsidP="00544666">
            <w:pPr>
              <w:spacing w:before="0" w:after="0"/>
              <w:jc w:val="left"/>
              <w:rPr>
                <w:rFonts w:cstheme="minorHAnsi"/>
                <w:color w:val="000000"/>
                <w:lang w:eastAsia="en-IN"/>
              </w:rPr>
            </w:pPr>
          </w:p>
        </w:tc>
        <w:tc>
          <w:tcPr>
            <w:tcW w:w="3963" w:type="dxa"/>
            <w:noWrap/>
            <w:vAlign w:val="center"/>
          </w:tcPr>
          <w:p w14:paraId="2DD74DD6" w14:textId="758B0B4F" w:rsidR="005938EB" w:rsidRPr="009522A6" w:rsidRDefault="00790AE0" w:rsidP="00544666">
            <w:pPr>
              <w:spacing w:before="0" w:after="0"/>
              <w:jc w:val="left"/>
              <w:rPr>
                <w:rFonts w:cstheme="minorHAnsi"/>
                <w:color w:val="000000"/>
                <w:szCs w:val="22"/>
              </w:rPr>
            </w:pPr>
            <w:r w:rsidRPr="009522A6">
              <w:rPr>
                <w:rFonts w:cstheme="minorHAnsi"/>
                <w:color w:val="000000"/>
                <w:lang w:eastAsia="en-IN"/>
              </w:rPr>
              <w:t>USB Resistor Bias, analog connection points for an external resistor to ground.</w:t>
            </w:r>
          </w:p>
        </w:tc>
        <w:tc>
          <w:tcPr>
            <w:tcW w:w="1432" w:type="dxa"/>
            <w:noWrap/>
            <w:vAlign w:val="center"/>
          </w:tcPr>
          <w:p w14:paraId="723DBE85" w14:textId="77777777" w:rsidR="00790AE0" w:rsidRPr="009522A6" w:rsidRDefault="00582874" w:rsidP="00790AE0">
            <w:pPr>
              <w:pStyle w:val="NoSpacing1"/>
              <w:framePr w:wrap="around"/>
            </w:pPr>
            <w:r w:rsidRPr="009522A6">
              <w:t>200 ohms 1%</w:t>
            </w:r>
          </w:p>
          <w:p w14:paraId="37D1E4CF" w14:textId="6ED33EB1" w:rsidR="005938EB" w:rsidRPr="009522A6" w:rsidRDefault="005938EB" w:rsidP="00544666">
            <w:pPr>
              <w:spacing w:before="0" w:after="0"/>
              <w:jc w:val="left"/>
              <w:rPr>
                <w:rFonts w:cstheme="minorHAnsi"/>
                <w:color w:val="000000"/>
                <w:szCs w:val="22"/>
              </w:rPr>
            </w:pPr>
          </w:p>
        </w:tc>
      </w:tr>
      <w:tr w:rsidR="005938EB" w:rsidRPr="009522A6" w14:paraId="34401068" w14:textId="77777777" w:rsidTr="003A2B8A">
        <w:trPr>
          <w:trHeight w:val="533"/>
        </w:trPr>
        <w:tc>
          <w:tcPr>
            <w:tcW w:w="698" w:type="dxa"/>
            <w:noWrap/>
          </w:tcPr>
          <w:p w14:paraId="57A50124" w14:textId="30F676ED" w:rsidR="005938EB" w:rsidRPr="009522A6" w:rsidRDefault="005938EB" w:rsidP="00582874">
            <w:pPr>
              <w:spacing w:before="0" w:after="0"/>
              <w:jc w:val="center"/>
              <w:rPr>
                <w:rFonts w:cstheme="minorHAnsi"/>
                <w:color w:val="000000"/>
                <w:szCs w:val="22"/>
              </w:rPr>
            </w:pPr>
            <w:r w:rsidRPr="009522A6">
              <w:rPr>
                <w:rFonts w:cstheme="minorHAnsi"/>
                <w:color w:val="000000"/>
                <w:szCs w:val="22"/>
              </w:rPr>
              <w:t>9</w:t>
            </w:r>
          </w:p>
        </w:tc>
        <w:tc>
          <w:tcPr>
            <w:tcW w:w="2290" w:type="dxa"/>
            <w:noWrap/>
            <w:vAlign w:val="center"/>
          </w:tcPr>
          <w:p w14:paraId="7029AE32" w14:textId="63D7DC4D" w:rsidR="005938EB" w:rsidRPr="009522A6" w:rsidRDefault="00790AE0" w:rsidP="00544666">
            <w:pPr>
              <w:spacing w:before="0" w:after="0"/>
              <w:jc w:val="left"/>
              <w:rPr>
                <w:rFonts w:cstheme="minorHAnsi"/>
                <w:b/>
                <w:bCs/>
                <w:color w:val="000000"/>
                <w:szCs w:val="22"/>
              </w:rPr>
            </w:pPr>
            <w:r w:rsidRPr="009522A6">
              <w:rPr>
                <w:rFonts w:cstheme="minorHAnsi"/>
                <w:b/>
                <w:bCs/>
              </w:rPr>
              <w:t>USB2B</w:t>
            </w:r>
            <w:r w:rsidR="00582874" w:rsidRPr="009522A6">
              <w:rPr>
                <w:rFonts w:cstheme="minorHAnsi"/>
                <w:b/>
                <w:bCs/>
              </w:rPr>
              <w:t>_RCOMP</w:t>
            </w:r>
          </w:p>
        </w:tc>
        <w:tc>
          <w:tcPr>
            <w:tcW w:w="1237" w:type="dxa"/>
          </w:tcPr>
          <w:p w14:paraId="47E6B241" w14:textId="77777777" w:rsidR="00327006" w:rsidRPr="009522A6" w:rsidRDefault="00327006" w:rsidP="00544666">
            <w:pPr>
              <w:spacing w:before="0" w:after="0"/>
              <w:jc w:val="left"/>
              <w:rPr>
                <w:rFonts w:cstheme="minorHAnsi"/>
                <w:color w:val="000000"/>
                <w:szCs w:val="22"/>
              </w:rPr>
            </w:pPr>
          </w:p>
        </w:tc>
        <w:tc>
          <w:tcPr>
            <w:tcW w:w="3963" w:type="dxa"/>
            <w:noWrap/>
            <w:vAlign w:val="center"/>
          </w:tcPr>
          <w:p w14:paraId="0A0CB87E" w14:textId="6F33716B" w:rsidR="005938EB" w:rsidRPr="009522A6" w:rsidRDefault="005938EB" w:rsidP="00544666">
            <w:pPr>
              <w:spacing w:before="0" w:after="0"/>
              <w:jc w:val="left"/>
              <w:rPr>
                <w:rFonts w:cstheme="minorHAnsi"/>
                <w:color w:val="000000"/>
                <w:szCs w:val="22"/>
              </w:rPr>
            </w:pPr>
          </w:p>
        </w:tc>
        <w:tc>
          <w:tcPr>
            <w:tcW w:w="1432" w:type="dxa"/>
            <w:noWrap/>
            <w:vAlign w:val="center"/>
          </w:tcPr>
          <w:p w14:paraId="250E64DC" w14:textId="371FDA53"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6C2E8211" w14:textId="77777777" w:rsidTr="003A2B8A">
        <w:trPr>
          <w:trHeight w:val="533"/>
        </w:trPr>
        <w:tc>
          <w:tcPr>
            <w:tcW w:w="698" w:type="dxa"/>
            <w:noWrap/>
          </w:tcPr>
          <w:p w14:paraId="18C2405F" w14:textId="478113E4" w:rsidR="005938EB" w:rsidRPr="009522A6" w:rsidRDefault="005938EB" w:rsidP="00582874">
            <w:pPr>
              <w:spacing w:before="0" w:after="0"/>
              <w:jc w:val="center"/>
              <w:rPr>
                <w:rFonts w:cstheme="minorHAnsi"/>
                <w:color w:val="000000"/>
                <w:szCs w:val="22"/>
              </w:rPr>
            </w:pPr>
            <w:r w:rsidRPr="009522A6">
              <w:rPr>
                <w:rFonts w:cstheme="minorHAnsi"/>
                <w:color w:val="000000"/>
                <w:szCs w:val="22"/>
              </w:rPr>
              <w:t>10</w:t>
            </w:r>
          </w:p>
        </w:tc>
        <w:tc>
          <w:tcPr>
            <w:tcW w:w="2290" w:type="dxa"/>
            <w:noWrap/>
            <w:vAlign w:val="center"/>
          </w:tcPr>
          <w:p w14:paraId="6F2C4723" w14:textId="146B65D6" w:rsidR="005938EB" w:rsidRPr="009522A6" w:rsidRDefault="00790AE0" w:rsidP="00544666">
            <w:pPr>
              <w:spacing w:before="0" w:after="0"/>
              <w:jc w:val="left"/>
              <w:rPr>
                <w:rFonts w:cstheme="minorHAnsi"/>
                <w:b/>
                <w:bCs/>
                <w:color w:val="000000"/>
                <w:szCs w:val="22"/>
              </w:rPr>
            </w:pPr>
            <w:r w:rsidRPr="009522A6">
              <w:rPr>
                <w:rFonts w:cstheme="minorHAnsi"/>
                <w:b/>
                <w:bCs/>
              </w:rPr>
              <w:t>CNV</w:t>
            </w:r>
            <w:r w:rsidR="00582874" w:rsidRPr="009522A6">
              <w:rPr>
                <w:rFonts w:cstheme="minorHAnsi"/>
                <w:b/>
                <w:bCs/>
              </w:rPr>
              <w:t>_RCOMP</w:t>
            </w:r>
          </w:p>
        </w:tc>
        <w:tc>
          <w:tcPr>
            <w:tcW w:w="1237" w:type="dxa"/>
          </w:tcPr>
          <w:p w14:paraId="217CFC7D" w14:textId="3CD58A64" w:rsidR="0003052F" w:rsidRDefault="0003052F" w:rsidP="00544666">
            <w:pPr>
              <w:spacing w:before="0" w:after="0"/>
              <w:jc w:val="left"/>
              <w:rPr>
                <w:rFonts w:cstheme="minorHAnsi"/>
                <w:color w:val="000000"/>
                <w:lang w:eastAsia="en-IN"/>
              </w:rPr>
            </w:pPr>
            <w:r>
              <w:rPr>
                <w:rFonts w:cstheme="minorHAnsi"/>
                <w:color w:val="000000"/>
                <w:lang w:eastAsia="en-IN"/>
              </w:rPr>
              <w:t>Onboard</w:t>
            </w:r>
          </w:p>
        </w:tc>
        <w:tc>
          <w:tcPr>
            <w:tcW w:w="3963" w:type="dxa"/>
            <w:noWrap/>
            <w:vAlign w:val="center"/>
          </w:tcPr>
          <w:p w14:paraId="10B206A0" w14:textId="503748F3" w:rsidR="005938EB" w:rsidRPr="009522A6" w:rsidRDefault="00790AE0" w:rsidP="00544666">
            <w:pPr>
              <w:spacing w:before="0" w:after="0"/>
              <w:jc w:val="left"/>
              <w:rPr>
                <w:rFonts w:cstheme="minorHAnsi"/>
                <w:color w:val="000000"/>
                <w:szCs w:val="22"/>
              </w:rPr>
            </w:pPr>
            <w:r w:rsidRPr="009522A6">
              <w:rPr>
                <w:rFonts w:cstheme="minorHAnsi"/>
                <w:color w:val="000000"/>
                <w:lang w:eastAsia="en-IN"/>
              </w:rPr>
              <w:t>WiFi DPHY</w:t>
            </w:r>
            <w:r w:rsidR="00582874" w:rsidRPr="009522A6">
              <w:rPr>
                <w:rFonts w:cstheme="minorHAnsi"/>
                <w:color w:val="000000"/>
                <w:lang w:eastAsia="en-IN"/>
              </w:rPr>
              <w:t xml:space="preserve"> RCOMP, analog connection point for an external bias resistor to ground</w:t>
            </w:r>
          </w:p>
        </w:tc>
        <w:tc>
          <w:tcPr>
            <w:tcW w:w="1432" w:type="dxa"/>
            <w:noWrap/>
            <w:vAlign w:val="center"/>
          </w:tcPr>
          <w:p w14:paraId="18B4D3D0" w14:textId="541452EF"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088C11F6" w14:textId="77777777" w:rsidTr="003A2B8A">
        <w:trPr>
          <w:trHeight w:val="533"/>
        </w:trPr>
        <w:tc>
          <w:tcPr>
            <w:tcW w:w="698" w:type="dxa"/>
            <w:noWrap/>
          </w:tcPr>
          <w:p w14:paraId="07F37D0E" w14:textId="4FD4F86E" w:rsidR="005938EB" w:rsidRPr="009522A6" w:rsidRDefault="002D564C" w:rsidP="00582874">
            <w:pPr>
              <w:spacing w:before="0" w:after="0"/>
              <w:jc w:val="center"/>
              <w:rPr>
                <w:rFonts w:cstheme="minorHAnsi"/>
                <w:color w:val="000000"/>
                <w:szCs w:val="22"/>
              </w:rPr>
            </w:pPr>
            <w:r w:rsidRPr="009522A6">
              <w:rPr>
                <w:rFonts w:cstheme="minorHAnsi"/>
                <w:color w:val="000000"/>
                <w:szCs w:val="22"/>
              </w:rPr>
              <w:t>11</w:t>
            </w:r>
          </w:p>
        </w:tc>
        <w:tc>
          <w:tcPr>
            <w:tcW w:w="2290" w:type="dxa"/>
            <w:noWrap/>
            <w:vAlign w:val="center"/>
          </w:tcPr>
          <w:p w14:paraId="23113976" w14:textId="14979EA4" w:rsidR="005938EB" w:rsidRPr="009522A6" w:rsidRDefault="00790AE0" w:rsidP="005F4D64">
            <w:pPr>
              <w:spacing w:before="0" w:after="0"/>
              <w:jc w:val="left"/>
              <w:rPr>
                <w:rFonts w:cstheme="minorHAnsi"/>
                <w:b/>
                <w:bCs/>
                <w:color w:val="000000"/>
                <w:szCs w:val="22"/>
              </w:rPr>
            </w:pPr>
            <w:r w:rsidRPr="009522A6">
              <w:rPr>
                <w:rFonts w:cstheme="minorHAnsi"/>
                <w:b/>
                <w:bCs/>
              </w:rPr>
              <w:t>SNDW_RCOMP</w:t>
            </w:r>
          </w:p>
        </w:tc>
        <w:tc>
          <w:tcPr>
            <w:tcW w:w="1237" w:type="dxa"/>
          </w:tcPr>
          <w:p w14:paraId="0B16E032" w14:textId="20ECE2E4" w:rsidR="00DF403C" w:rsidRDefault="00DF403C" w:rsidP="00582874">
            <w:pPr>
              <w:spacing w:before="0" w:after="0"/>
              <w:jc w:val="center"/>
              <w:rPr>
                <w:rFonts w:cstheme="minorHAnsi"/>
              </w:rPr>
            </w:pPr>
            <w:r>
              <w:rPr>
                <w:rFonts w:cstheme="minorHAnsi"/>
              </w:rPr>
              <w:t>Onboard</w:t>
            </w:r>
          </w:p>
        </w:tc>
        <w:tc>
          <w:tcPr>
            <w:tcW w:w="3963" w:type="dxa"/>
            <w:noWrap/>
            <w:vAlign w:val="center"/>
          </w:tcPr>
          <w:p w14:paraId="66D62042" w14:textId="7D9DFAB4" w:rsidR="005938EB" w:rsidRPr="009522A6" w:rsidRDefault="00790AE0" w:rsidP="00582874">
            <w:pPr>
              <w:spacing w:before="0" w:after="0"/>
              <w:jc w:val="center"/>
              <w:rPr>
                <w:rFonts w:cstheme="minorHAnsi"/>
                <w:color w:val="000000"/>
                <w:szCs w:val="22"/>
              </w:rPr>
            </w:pPr>
            <w:r w:rsidRPr="009522A6">
              <w:rPr>
                <w:rFonts w:cstheme="minorHAnsi"/>
              </w:rPr>
              <w:t>SoundWire buffer RCOMP, analog connection point for an external bias resistor to ground</w:t>
            </w:r>
          </w:p>
        </w:tc>
        <w:tc>
          <w:tcPr>
            <w:tcW w:w="1432" w:type="dxa"/>
            <w:noWrap/>
            <w:vAlign w:val="center"/>
          </w:tcPr>
          <w:p w14:paraId="3FA06D40" w14:textId="2D2C7B25" w:rsidR="005938EB" w:rsidRPr="009522A6" w:rsidRDefault="00790AE0" w:rsidP="00582874">
            <w:pPr>
              <w:spacing w:before="0" w:after="0"/>
              <w:jc w:val="center"/>
              <w:rPr>
                <w:rFonts w:cstheme="minorHAnsi"/>
                <w:color w:val="000000"/>
                <w:szCs w:val="22"/>
              </w:rPr>
            </w:pPr>
            <w:r w:rsidRPr="009522A6">
              <w:rPr>
                <w:rFonts w:cstheme="minorHAnsi"/>
              </w:rPr>
              <w:t>200 ohms 1%</w:t>
            </w:r>
          </w:p>
        </w:tc>
      </w:tr>
      <w:tr w:rsidR="005938EB" w:rsidRPr="009522A6" w14:paraId="04B6DDA0" w14:textId="77777777" w:rsidTr="003A2B8A">
        <w:trPr>
          <w:trHeight w:val="533"/>
        </w:trPr>
        <w:tc>
          <w:tcPr>
            <w:tcW w:w="698" w:type="dxa"/>
            <w:noWrap/>
          </w:tcPr>
          <w:p w14:paraId="0099B874" w14:textId="441DAD05" w:rsidR="005938EB" w:rsidRPr="009522A6" w:rsidRDefault="002D564C" w:rsidP="00582874">
            <w:pPr>
              <w:spacing w:before="0" w:after="0"/>
              <w:jc w:val="center"/>
              <w:rPr>
                <w:rFonts w:cstheme="minorHAnsi"/>
                <w:color w:val="000000"/>
                <w:szCs w:val="22"/>
              </w:rPr>
            </w:pPr>
            <w:r w:rsidRPr="009522A6">
              <w:rPr>
                <w:rFonts w:cstheme="minorHAnsi"/>
                <w:color w:val="000000"/>
                <w:szCs w:val="22"/>
              </w:rPr>
              <w:t>12</w:t>
            </w:r>
          </w:p>
        </w:tc>
        <w:tc>
          <w:tcPr>
            <w:tcW w:w="2290" w:type="dxa"/>
            <w:noWrap/>
            <w:vAlign w:val="center"/>
          </w:tcPr>
          <w:p w14:paraId="2445E274" w14:textId="3BFC284F" w:rsidR="005938EB" w:rsidRPr="009522A6" w:rsidRDefault="00790AE0" w:rsidP="005F4D64">
            <w:pPr>
              <w:spacing w:before="0" w:after="0"/>
              <w:jc w:val="left"/>
              <w:rPr>
                <w:rFonts w:cstheme="minorHAnsi"/>
                <w:b/>
                <w:bCs/>
                <w:color w:val="000000"/>
                <w:szCs w:val="22"/>
              </w:rPr>
            </w:pPr>
            <w:r w:rsidRPr="009522A6">
              <w:rPr>
                <w:rFonts w:cstheme="minorHAnsi"/>
                <w:b/>
                <w:bCs/>
              </w:rPr>
              <w:t>UFS_RCOMP</w:t>
            </w:r>
          </w:p>
        </w:tc>
        <w:tc>
          <w:tcPr>
            <w:tcW w:w="1237" w:type="dxa"/>
          </w:tcPr>
          <w:p w14:paraId="4A0DB4EE" w14:textId="77777777" w:rsidR="0089294C" w:rsidRDefault="0089294C" w:rsidP="0089294C">
            <w:pPr>
              <w:spacing w:before="0" w:after="0"/>
              <w:jc w:val="center"/>
              <w:rPr>
                <w:rFonts w:cstheme="minorHAnsi"/>
                <w:color w:val="000000"/>
                <w:szCs w:val="22"/>
              </w:rPr>
            </w:pPr>
            <w:r>
              <w:rPr>
                <w:rFonts w:cstheme="minorHAnsi"/>
                <w:color w:val="000000"/>
                <w:szCs w:val="22"/>
              </w:rPr>
              <w:t>Onboard</w:t>
            </w:r>
          </w:p>
          <w:p w14:paraId="26A6866C" w14:textId="0AE2D93E" w:rsidR="0089294C" w:rsidRDefault="0089294C" w:rsidP="0089294C">
            <w:pPr>
              <w:spacing w:before="0" w:after="0"/>
              <w:jc w:val="center"/>
              <w:rPr>
                <w:rFonts w:cstheme="minorHAnsi"/>
                <w:color w:val="000000"/>
                <w:szCs w:val="22"/>
              </w:rPr>
            </w:pPr>
            <w:r>
              <w:rPr>
                <w:rFonts w:cstheme="minorHAnsi"/>
                <w:color w:val="000000"/>
                <w:szCs w:val="22"/>
              </w:rPr>
              <w:t>(POC)</w:t>
            </w:r>
          </w:p>
        </w:tc>
        <w:tc>
          <w:tcPr>
            <w:tcW w:w="3963" w:type="dxa"/>
            <w:noWrap/>
            <w:vAlign w:val="center"/>
          </w:tcPr>
          <w:p w14:paraId="280D4B58" w14:textId="3580D18B" w:rsidR="005938EB" w:rsidRPr="009522A6" w:rsidRDefault="00790AE0" w:rsidP="00582874">
            <w:pPr>
              <w:spacing w:before="0" w:after="0"/>
              <w:jc w:val="center"/>
              <w:rPr>
                <w:rFonts w:cstheme="minorHAnsi"/>
                <w:color w:val="000000"/>
                <w:szCs w:val="22"/>
              </w:rPr>
            </w:pPr>
            <w:r w:rsidRPr="009522A6">
              <w:rPr>
                <w:rFonts w:cstheme="minorHAnsi"/>
              </w:rPr>
              <w:t>UFS MPHY RCOMP, analog connection point for an external bias resistor to ground</w:t>
            </w:r>
          </w:p>
        </w:tc>
        <w:tc>
          <w:tcPr>
            <w:tcW w:w="1432" w:type="dxa"/>
            <w:noWrap/>
            <w:vAlign w:val="center"/>
          </w:tcPr>
          <w:p w14:paraId="21102DB9" w14:textId="7DF4CDF1" w:rsidR="005938EB" w:rsidRPr="009522A6" w:rsidRDefault="00790AE0" w:rsidP="00582874">
            <w:pPr>
              <w:spacing w:before="0" w:after="0"/>
              <w:jc w:val="center"/>
              <w:rPr>
                <w:rFonts w:cstheme="minorHAnsi"/>
                <w:color w:val="000000"/>
                <w:szCs w:val="22"/>
              </w:rPr>
            </w:pPr>
            <w:r w:rsidRPr="009522A6">
              <w:rPr>
                <w:rFonts w:cstheme="minorHAnsi"/>
              </w:rPr>
              <w:t>200 ohms 1%</w:t>
            </w:r>
          </w:p>
        </w:tc>
      </w:tr>
      <w:tr w:rsidR="005938EB" w:rsidRPr="009522A6" w14:paraId="4D0247E1" w14:textId="77777777" w:rsidTr="003A2B8A">
        <w:trPr>
          <w:trHeight w:val="533"/>
        </w:trPr>
        <w:tc>
          <w:tcPr>
            <w:tcW w:w="698" w:type="dxa"/>
            <w:noWrap/>
          </w:tcPr>
          <w:p w14:paraId="3BAC5CCA" w14:textId="2DFDE560" w:rsidR="005938EB" w:rsidRPr="009522A6" w:rsidRDefault="002D564C" w:rsidP="00582874">
            <w:pPr>
              <w:spacing w:before="0" w:after="0"/>
              <w:jc w:val="center"/>
              <w:rPr>
                <w:rFonts w:cstheme="minorHAnsi"/>
                <w:color w:val="000000"/>
                <w:szCs w:val="22"/>
              </w:rPr>
            </w:pPr>
            <w:r w:rsidRPr="009522A6">
              <w:rPr>
                <w:rFonts w:cstheme="minorHAnsi"/>
                <w:color w:val="000000"/>
                <w:szCs w:val="22"/>
              </w:rPr>
              <w:t>13</w:t>
            </w:r>
          </w:p>
        </w:tc>
        <w:tc>
          <w:tcPr>
            <w:tcW w:w="2290" w:type="dxa"/>
            <w:noWrap/>
            <w:vAlign w:val="center"/>
          </w:tcPr>
          <w:p w14:paraId="5E708FB7" w14:textId="594AA261" w:rsidR="005938EB" w:rsidRPr="009522A6" w:rsidRDefault="00790AE0" w:rsidP="005F4D64">
            <w:pPr>
              <w:spacing w:before="0" w:after="0"/>
              <w:jc w:val="left"/>
              <w:rPr>
                <w:rFonts w:cstheme="minorHAnsi"/>
                <w:b/>
                <w:bCs/>
                <w:color w:val="000000"/>
                <w:szCs w:val="22"/>
              </w:rPr>
            </w:pPr>
            <w:r w:rsidRPr="009522A6">
              <w:rPr>
                <w:rFonts w:cstheme="minorHAnsi"/>
                <w:b/>
                <w:bCs/>
              </w:rPr>
              <w:t>DDR_RCOMP</w:t>
            </w:r>
          </w:p>
        </w:tc>
        <w:tc>
          <w:tcPr>
            <w:tcW w:w="1237" w:type="dxa"/>
          </w:tcPr>
          <w:p w14:paraId="304226EF" w14:textId="77777777" w:rsidR="00327006" w:rsidRPr="009522A6" w:rsidRDefault="00327006" w:rsidP="00582874">
            <w:pPr>
              <w:spacing w:before="0" w:after="0"/>
              <w:jc w:val="center"/>
              <w:rPr>
                <w:rFonts w:cstheme="minorHAnsi"/>
                <w:color w:val="000000"/>
                <w:szCs w:val="22"/>
              </w:rPr>
            </w:pPr>
          </w:p>
        </w:tc>
        <w:tc>
          <w:tcPr>
            <w:tcW w:w="3963" w:type="dxa"/>
            <w:noWrap/>
            <w:vAlign w:val="center"/>
          </w:tcPr>
          <w:p w14:paraId="1F46539F" w14:textId="77777777" w:rsidR="005938EB" w:rsidRPr="009522A6" w:rsidRDefault="005938EB" w:rsidP="00582874">
            <w:pPr>
              <w:spacing w:before="0" w:after="0"/>
              <w:jc w:val="center"/>
              <w:rPr>
                <w:rFonts w:cstheme="minorHAnsi"/>
                <w:color w:val="000000"/>
                <w:szCs w:val="22"/>
              </w:rPr>
            </w:pPr>
          </w:p>
        </w:tc>
        <w:tc>
          <w:tcPr>
            <w:tcW w:w="1432" w:type="dxa"/>
            <w:noWrap/>
            <w:vAlign w:val="center"/>
          </w:tcPr>
          <w:p w14:paraId="6802C311" w14:textId="1A96FB08" w:rsidR="005938EB" w:rsidRPr="009522A6" w:rsidRDefault="00790AE0" w:rsidP="00582874">
            <w:pPr>
              <w:spacing w:before="0" w:after="0"/>
              <w:jc w:val="center"/>
              <w:rPr>
                <w:rFonts w:cstheme="minorHAnsi"/>
                <w:color w:val="000000"/>
                <w:szCs w:val="22"/>
              </w:rPr>
            </w:pPr>
            <w:r w:rsidRPr="009522A6">
              <w:rPr>
                <w:rFonts w:cstheme="minorHAnsi"/>
              </w:rPr>
              <w:t>100 ohms 1%</w:t>
            </w:r>
          </w:p>
        </w:tc>
      </w:tr>
      <w:tr w:rsidR="005938EB" w:rsidRPr="009522A6" w14:paraId="286E1B13" w14:textId="77777777" w:rsidTr="003A2B8A">
        <w:trPr>
          <w:trHeight w:val="533"/>
        </w:trPr>
        <w:tc>
          <w:tcPr>
            <w:tcW w:w="698" w:type="dxa"/>
            <w:noWrap/>
          </w:tcPr>
          <w:p w14:paraId="6B8C615F" w14:textId="65CE165A" w:rsidR="005938EB" w:rsidRPr="009522A6" w:rsidRDefault="002D564C" w:rsidP="00582874">
            <w:pPr>
              <w:spacing w:before="0" w:after="0"/>
              <w:jc w:val="center"/>
              <w:rPr>
                <w:rFonts w:cstheme="minorHAnsi"/>
                <w:color w:val="000000"/>
                <w:szCs w:val="22"/>
              </w:rPr>
            </w:pPr>
            <w:r w:rsidRPr="009522A6">
              <w:rPr>
                <w:rFonts w:cstheme="minorHAnsi"/>
                <w:color w:val="000000"/>
                <w:szCs w:val="22"/>
              </w:rPr>
              <w:t>14</w:t>
            </w:r>
          </w:p>
        </w:tc>
        <w:tc>
          <w:tcPr>
            <w:tcW w:w="2290" w:type="dxa"/>
            <w:noWrap/>
            <w:vAlign w:val="center"/>
          </w:tcPr>
          <w:p w14:paraId="0380632A" w14:textId="1DF4ED74" w:rsidR="005938EB" w:rsidRPr="009522A6" w:rsidRDefault="00790AE0" w:rsidP="005F4D64">
            <w:pPr>
              <w:spacing w:before="0" w:after="0"/>
              <w:jc w:val="left"/>
              <w:rPr>
                <w:rFonts w:cstheme="minorHAnsi"/>
                <w:b/>
                <w:bCs/>
                <w:color w:val="000000"/>
                <w:szCs w:val="22"/>
              </w:rPr>
            </w:pPr>
            <w:r w:rsidRPr="009522A6">
              <w:rPr>
                <w:rFonts w:cstheme="minorHAnsi"/>
                <w:b/>
                <w:bCs/>
              </w:rPr>
              <w:t>PCIE5_RCOMP</w:t>
            </w:r>
          </w:p>
        </w:tc>
        <w:tc>
          <w:tcPr>
            <w:tcW w:w="1237" w:type="dxa"/>
          </w:tcPr>
          <w:p w14:paraId="365AB543" w14:textId="34118AB4" w:rsidR="004E0C5A" w:rsidRDefault="004E0C5A" w:rsidP="00582874">
            <w:pPr>
              <w:spacing w:before="0" w:after="0"/>
              <w:jc w:val="center"/>
              <w:rPr>
                <w:rFonts w:cstheme="minorHAnsi"/>
                <w:color w:val="000000"/>
                <w:szCs w:val="22"/>
              </w:rPr>
            </w:pPr>
            <w:r>
              <w:rPr>
                <w:rFonts w:cstheme="minorHAnsi"/>
                <w:color w:val="000000"/>
                <w:szCs w:val="22"/>
              </w:rPr>
              <w:t>Integrated</w:t>
            </w:r>
          </w:p>
        </w:tc>
        <w:tc>
          <w:tcPr>
            <w:tcW w:w="3963" w:type="dxa"/>
            <w:noWrap/>
            <w:vAlign w:val="center"/>
          </w:tcPr>
          <w:p w14:paraId="6F68FA3A" w14:textId="77777777" w:rsidR="005938EB" w:rsidRPr="009522A6" w:rsidRDefault="005938EB" w:rsidP="00582874">
            <w:pPr>
              <w:spacing w:before="0" w:after="0"/>
              <w:jc w:val="center"/>
              <w:rPr>
                <w:rFonts w:cstheme="minorHAnsi"/>
                <w:color w:val="000000"/>
                <w:szCs w:val="22"/>
              </w:rPr>
            </w:pPr>
          </w:p>
        </w:tc>
        <w:tc>
          <w:tcPr>
            <w:tcW w:w="1432" w:type="dxa"/>
            <w:noWrap/>
            <w:vAlign w:val="center"/>
          </w:tcPr>
          <w:p w14:paraId="29547736" w14:textId="1B73A72A" w:rsidR="005938EB" w:rsidRPr="009522A6" w:rsidRDefault="00790AE0" w:rsidP="00582874">
            <w:pPr>
              <w:spacing w:before="0" w:after="0"/>
              <w:jc w:val="center"/>
              <w:rPr>
                <w:rFonts w:cstheme="minorHAnsi"/>
                <w:color w:val="000000"/>
                <w:szCs w:val="22"/>
              </w:rPr>
            </w:pPr>
            <w:r w:rsidRPr="009522A6">
              <w:rPr>
                <w:rFonts w:cstheme="minorHAnsi"/>
              </w:rPr>
              <w:t>200 ohms 1%</w:t>
            </w:r>
          </w:p>
        </w:tc>
      </w:tr>
      <w:tr w:rsidR="005938EB" w:rsidRPr="009522A6" w14:paraId="657094F8" w14:textId="77777777" w:rsidTr="003A2B8A">
        <w:trPr>
          <w:trHeight w:val="533"/>
        </w:trPr>
        <w:tc>
          <w:tcPr>
            <w:tcW w:w="698" w:type="dxa"/>
            <w:noWrap/>
          </w:tcPr>
          <w:p w14:paraId="26E765C5" w14:textId="75D43610" w:rsidR="005938EB" w:rsidRPr="009522A6" w:rsidRDefault="002D564C" w:rsidP="00582874">
            <w:pPr>
              <w:spacing w:before="0" w:after="0"/>
              <w:jc w:val="center"/>
              <w:rPr>
                <w:rFonts w:cstheme="minorHAnsi"/>
                <w:color w:val="000000"/>
                <w:szCs w:val="22"/>
              </w:rPr>
            </w:pPr>
            <w:r w:rsidRPr="009522A6">
              <w:rPr>
                <w:rFonts w:cstheme="minorHAnsi"/>
                <w:color w:val="000000"/>
                <w:szCs w:val="22"/>
              </w:rPr>
              <w:t>15</w:t>
            </w:r>
          </w:p>
        </w:tc>
        <w:tc>
          <w:tcPr>
            <w:tcW w:w="2290" w:type="dxa"/>
            <w:noWrap/>
            <w:vAlign w:val="center"/>
          </w:tcPr>
          <w:p w14:paraId="16380744" w14:textId="4B04CCAB" w:rsidR="005938EB" w:rsidRPr="009522A6" w:rsidRDefault="00790AE0" w:rsidP="005F4D64">
            <w:pPr>
              <w:spacing w:before="0" w:after="0"/>
              <w:jc w:val="left"/>
              <w:rPr>
                <w:rFonts w:cstheme="minorHAnsi"/>
                <w:b/>
                <w:bCs/>
                <w:color w:val="000000"/>
                <w:szCs w:val="22"/>
              </w:rPr>
            </w:pPr>
            <w:r w:rsidRPr="009522A6">
              <w:rPr>
                <w:rFonts w:cstheme="minorHAnsi"/>
                <w:b/>
                <w:bCs/>
              </w:rPr>
              <w:t>PCIE5A_RCOMP</w:t>
            </w:r>
          </w:p>
        </w:tc>
        <w:tc>
          <w:tcPr>
            <w:tcW w:w="1237" w:type="dxa"/>
          </w:tcPr>
          <w:p w14:paraId="3577B1A1" w14:textId="0BA65FB7" w:rsidR="004E0C5A" w:rsidRDefault="004E0C5A" w:rsidP="00582874">
            <w:pPr>
              <w:spacing w:before="0" w:after="0"/>
              <w:jc w:val="center"/>
              <w:rPr>
                <w:rFonts w:cstheme="minorHAnsi"/>
                <w:color w:val="000000"/>
                <w:szCs w:val="22"/>
              </w:rPr>
            </w:pPr>
            <w:r>
              <w:rPr>
                <w:rFonts w:cstheme="minorHAnsi"/>
                <w:color w:val="000000"/>
                <w:szCs w:val="22"/>
              </w:rPr>
              <w:t>Integrated</w:t>
            </w:r>
          </w:p>
        </w:tc>
        <w:tc>
          <w:tcPr>
            <w:tcW w:w="3963" w:type="dxa"/>
            <w:noWrap/>
            <w:vAlign w:val="center"/>
          </w:tcPr>
          <w:p w14:paraId="7E7B873A" w14:textId="77777777" w:rsidR="005938EB" w:rsidRPr="009522A6" w:rsidRDefault="005938EB" w:rsidP="00582874">
            <w:pPr>
              <w:spacing w:before="0" w:after="0"/>
              <w:jc w:val="center"/>
              <w:rPr>
                <w:rFonts w:cstheme="minorHAnsi"/>
                <w:color w:val="000000"/>
                <w:szCs w:val="22"/>
              </w:rPr>
            </w:pPr>
          </w:p>
        </w:tc>
        <w:tc>
          <w:tcPr>
            <w:tcW w:w="1432" w:type="dxa"/>
            <w:noWrap/>
            <w:vAlign w:val="center"/>
          </w:tcPr>
          <w:p w14:paraId="63FFBFDE" w14:textId="53C3ED10" w:rsidR="005938EB" w:rsidRPr="009522A6" w:rsidRDefault="00790AE0" w:rsidP="00582874">
            <w:pPr>
              <w:spacing w:before="0" w:after="0"/>
              <w:jc w:val="center"/>
              <w:rPr>
                <w:rFonts w:cstheme="minorHAnsi"/>
                <w:color w:val="000000"/>
                <w:szCs w:val="22"/>
              </w:rPr>
            </w:pPr>
            <w:r w:rsidRPr="009522A6">
              <w:rPr>
                <w:rFonts w:cstheme="minorHAnsi"/>
              </w:rPr>
              <w:t>200 ohms 1%</w:t>
            </w:r>
          </w:p>
        </w:tc>
      </w:tr>
    </w:tbl>
    <w:p w14:paraId="612D7317" w14:textId="77777777" w:rsidR="008B7ABC" w:rsidRPr="009522A6" w:rsidRDefault="008B7ABC" w:rsidP="008B7ABC">
      <w:pPr>
        <w:rPr>
          <w:rFonts w:cstheme="minorHAnsi"/>
        </w:rPr>
      </w:pPr>
    </w:p>
    <w:p w14:paraId="2D34E897" w14:textId="77777777" w:rsidR="006166BD" w:rsidRPr="009522A6" w:rsidRDefault="006166BD">
      <w:pPr>
        <w:tabs>
          <w:tab w:val="left" w:pos="0"/>
        </w:tabs>
        <w:rPr>
          <w:rFonts w:cstheme="minorHAnsi"/>
        </w:rPr>
      </w:pPr>
    </w:p>
    <w:p w14:paraId="2B59CC47" w14:textId="77777777" w:rsidR="0008111F" w:rsidRPr="009522A6" w:rsidRDefault="0008111F" w:rsidP="00DC33DF">
      <w:pPr>
        <w:pStyle w:val="Heading1"/>
      </w:pPr>
      <w:bookmarkStart w:id="746" w:name="_Toc206402152"/>
      <w:bookmarkStart w:id="747" w:name="_Toc507403480"/>
      <w:bookmarkStart w:id="748" w:name="_Toc517084469"/>
      <w:bookmarkStart w:id="749" w:name="_Toc507403499"/>
      <w:bookmarkStart w:id="750" w:name="_Toc517084488"/>
      <w:bookmarkEnd w:id="734"/>
      <w:bookmarkEnd w:id="735"/>
      <w:bookmarkEnd w:id="740"/>
      <w:bookmarkEnd w:id="741"/>
      <w:bookmarkEnd w:id="742"/>
      <w:r w:rsidRPr="009522A6">
        <w:lastRenderedPageBreak/>
        <w:t>On board Hardware Straps</w:t>
      </w:r>
      <w:bookmarkEnd w:id="746"/>
    </w:p>
    <w:p w14:paraId="37D669E2" w14:textId="3B2B103C" w:rsidR="003C31F1" w:rsidRPr="009522A6" w:rsidRDefault="003C31F1" w:rsidP="004E3FA9">
      <w:pPr>
        <w:pStyle w:val="Heading2"/>
      </w:pPr>
      <w:bookmarkStart w:id="751" w:name="_Toc206402153"/>
      <w:bookmarkStart w:id="752" w:name="_Toc26368114"/>
      <w:bookmarkStart w:id="753" w:name="_Ref5694253"/>
      <w:bookmarkStart w:id="754" w:name="_Toc5869816"/>
      <w:bookmarkStart w:id="755" w:name="_Toc28959912"/>
      <w:r w:rsidRPr="009522A6">
        <w:t>Overview</w:t>
      </w:r>
      <w:bookmarkEnd w:id="751"/>
    </w:p>
    <w:p w14:paraId="5A89EAEA" w14:textId="479C7783" w:rsidR="00DA44EA" w:rsidRPr="009522A6" w:rsidRDefault="00DA44EA" w:rsidP="00AE2A63">
      <w:pPr>
        <w:tabs>
          <w:tab w:val="left" w:pos="0"/>
        </w:tabs>
        <w:ind w:right="-48"/>
        <w:rPr>
          <w:rFonts w:cstheme="minorHAnsi"/>
        </w:rPr>
      </w:pPr>
      <w:r w:rsidRPr="009522A6">
        <w:rPr>
          <w:rFonts w:cstheme="minorHAnsi"/>
        </w:rPr>
        <w:t xml:space="preserve">The </w:t>
      </w:r>
      <w:r w:rsidR="00F30C03" w:rsidRPr="009522A6">
        <w:rPr>
          <w:rFonts w:cstheme="minorHAnsi"/>
        </w:rPr>
        <w:t>NVL</w:t>
      </w:r>
      <w:r w:rsidRPr="009522A6">
        <w:rPr>
          <w:rFonts w:cstheme="minorHAnsi"/>
        </w:rPr>
        <w:t xml:space="preserve"> RVP</w:t>
      </w:r>
      <w:r w:rsidR="00FC6AC8" w:rsidRPr="009522A6">
        <w:rPr>
          <w:rFonts w:cstheme="minorHAnsi"/>
        </w:rPr>
        <w:t xml:space="preserve"> </w:t>
      </w:r>
      <w:r w:rsidRPr="009522A6">
        <w:rPr>
          <w:rFonts w:cstheme="minorHAnsi"/>
        </w:rPr>
        <w:t xml:space="preserve">takes care of the default hardware strap configuration for both CPU and PCH to ensure normal functionality. </w:t>
      </w:r>
      <w:r w:rsidR="00F30C03" w:rsidRPr="009522A6">
        <w:rPr>
          <w:rFonts w:cstheme="minorHAnsi"/>
        </w:rPr>
        <w:t>NVL</w:t>
      </w:r>
      <w:r w:rsidRPr="009522A6">
        <w:rPr>
          <w:rFonts w:cstheme="minorHAnsi"/>
        </w:rPr>
        <w:t xml:space="preserve"> RVP will provide on-board Pull-up/Pull-down resistor stuffing options for each strap. The strap configuration options along with default setting is given in below tables.</w:t>
      </w:r>
      <w:r w:rsidR="00F30C03" w:rsidRPr="009522A6">
        <w:rPr>
          <w:rFonts w:cstheme="minorHAnsi"/>
        </w:rPr>
        <w:t xml:space="preserve"> Please refer to pin mapping for more info.</w:t>
      </w:r>
    </w:p>
    <w:p w14:paraId="16E7708E" w14:textId="33C9A1A8" w:rsidR="00C54AF3" w:rsidRPr="009522A6" w:rsidRDefault="00C54AF3" w:rsidP="00C54AF3">
      <w:pPr>
        <w:tabs>
          <w:tab w:val="left" w:pos="0"/>
        </w:tabs>
        <w:ind w:right="-48"/>
        <w:jc w:val="left"/>
        <w:rPr>
          <w:rFonts w:cstheme="minorHAnsi"/>
        </w:rPr>
      </w:pPr>
      <w:r w:rsidRPr="009522A6">
        <w:rPr>
          <w:rFonts w:cstheme="minorHAnsi"/>
        </w:rPr>
        <w:t>Reference:</w:t>
      </w:r>
    </w:p>
    <w:p w14:paraId="2FD509AF" w14:textId="112527E8" w:rsidR="00C54AF3" w:rsidRPr="009522A6" w:rsidRDefault="00C54AF3" w:rsidP="00C54AF3">
      <w:pPr>
        <w:tabs>
          <w:tab w:val="left" w:pos="0"/>
        </w:tabs>
        <w:ind w:right="-48"/>
        <w:jc w:val="left"/>
        <w:rPr>
          <w:rFonts w:cstheme="minorHAnsi"/>
          <w:b/>
          <w:bCs/>
        </w:rPr>
      </w:pPr>
      <w:r w:rsidRPr="009522A6">
        <w:rPr>
          <w:rFonts w:cstheme="minorHAnsi"/>
          <w:b/>
          <w:bCs/>
        </w:rPr>
        <w:t xml:space="preserve">PCD-H Pin list: </w:t>
      </w:r>
    </w:p>
    <w:p w14:paraId="25F86C60" w14:textId="54B2F67E" w:rsidR="00C54AF3" w:rsidRPr="009522A6" w:rsidRDefault="00C54AF3" w:rsidP="00C54AF3">
      <w:pPr>
        <w:tabs>
          <w:tab w:val="left" w:pos="0"/>
        </w:tabs>
        <w:ind w:right="-48"/>
        <w:jc w:val="left"/>
        <w:rPr>
          <w:rFonts w:cstheme="minorHAnsi"/>
        </w:rPr>
      </w:pPr>
      <w:hyperlink r:id="rId147" w:history="1">
        <w:r w:rsidRPr="009522A6">
          <w:rPr>
            <w:rStyle w:val="Hyperlink"/>
            <w:rFonts w:asciiTheme="minorHAnsi" w:hAnsiTheme="minorHAnsi" w:cstheme="minorHAnsi"/>
            <w:szCs w:val="24"/>
          </w:rPr>
          <w:t>https://docs.intel.com/documents/pch_doc/NVL/PCD-H/HAS/Chap03_NVL_Pins/nvl-pcd-h_pinlist.html</w:t>
        </w:r>
      </w:hyperlink>
    </w:p>
    <w:p w14:paraId="4F9518B8" w14:textId="54E1F577" w:rsidR="00F30C03" w:rsidRPr="009522A6" w:rsidRDefault="00C54AF3" w:rsidP="00C54AF3">
      <w:pPr>
        <w:tabs>
          <w:tab w:val="left" w:pos="0"/>
        </w:tabs>
        <w:ind w:right="-48"/>
        <w:jc w:val="left"/>
        <w:rPr>
          <w:rFonts w:cstheme="minorHAnsi"/>
        </w:rPr>
      </w:pPr>
      <w:r w:rsidRPr="009522A6">
        <w:rPr>
          <w:rFonts w:cstheme="minorHAnsi"/>
          <w:b/>
          <w:bCs/>
        </w:rPr>
        <w:t>NVL PCH Pin list:</w:t>
      </w:r>
      <w:r w:rsidRPr="009522A6">
        <w:rPr>
          <w:rFonts w:cstheme="minorHAnsi"/>
        </w:rPr>
        <w:t xml:space="preserve">  </w:t>
      </w:r>
      <w:hyperlink r:id="rId148" w:history="1">
        <w:r w:rsidRPr="009522A6">
          <w:rPr>
            <w:rStyle w:val="Hyperlink"/>
            <w:rFonts w:asciiTheme="minorHAnsi" w:hAnsiTheme="minorHAnsi" w:cstheme="minorHAnsi"/>
            <w:szCs w:val="24"/>
          </w:rPr>
          <w:t>https://docs.intel.com/documents/pch_doc/NVL/PCH/HAS/Chap03_NVL_PCH_Pins_Chap18_GPIO_Automation/Chap03_NVL_PCH_Pins_Chap18_GPIO_Automation.html</w:t>
        </w:r>
      </w:hyperlink>
    </w:p>
    <w:p w14:paraId="7805FA55" w14:textId="4BB2E003" w:rsidR="00DA44EA" w:rsidRPr="009522A6" w:rsidRDefault="001D138F" w:rsidP="004E3FA9">
      <w:pPr>
        <w:pStyle w:val="Heading2"/>
      </w:pPr>
      <w:bookmarkStart w:id="756" w:name="_Toc206402154"/>
      <w:r w:rsidRPr="009522A6">
        <w:t>NVL PCD-H Hardware strap</w:t>
      </w:r>
      <w:bookmarkEnd w:id="756"/>
    </w:p>
    <w:p w14:paraId="5D1ECBAE" w14:textId="55D242D1" w:rsidR="008175A3" w:rsidRPr="009522A6" w:rsidRDefault="001D138F" w:rsidP="003C31F1">
      <w:pPr>
        <w:rPr>
          <w:rFonts w:cstheme="minorHAnsi"/>
          <w:lang w:val="en-IN" w:eastAsia="en-IN"/>
        </w:rPr>
      </w:pPr>
      <w:r w:rsidRPr="009522A6">
        <w:rPr>
          <w:rFonts w:cstheme="minorHAnsi"/>
          <w:lang w:val="en-IN" w:eastAsia="en-IN"/>
        </w:rPr>
        <w:t>Below table captures hardware strap for NVL PCD-H SOC</w:t>
      </w:r>
      <w:r w:rsidR="002B7DCB" w:rsidRPr="009522A6">
        <w:rPr>
          <w:rFonts w:cstheme="minorHAnsi"/>
          <w:lang w:val="en-IN" w:eastAsia="en-IN"/>
        </w:rPr>
        <w:t xml:space="preserve"> based on pin list version 34. </w:t>
      </w:r>
      <w:r w:rsidR="00F2085C" w:rsidRPr="009522A6">
        <w:rPr>
          <w:rFonts w:cstheme="minorHAnsi"/>
          <w:lang w:val="en-IN" w:eastAsia="en-IN"/>
        </w:rPr>
        <w:t>Final strap setting will be updated in HAS rev 1.0.</w:t>
      </w:r>
    </w:p>
    <w:p w14:paraId="326FC9BA" w14:textId="25CC4C5A" w:rsidR="003C31F1" w:rsidRPr="009522A6" w:rsidRDefault="003C31F1" w:rsidP="00BC1367">
      <w:pPr>
        <w:pStyle w:val="Caption"/>
        <w:spacing w:before="120" w:after="0"/>
        <w:rPr>
          <w:rFonts w:cstheme="minorHAnsi"/>
        </w:rPr>
      </w:pPr>
      <w:bookmarkStart w:id="757" w:name="_Toc206402367"/>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5378B8">
        <w:rPr>
          <w:rFonts w:cstheme="minorHAnsi"/>
          <w:noProof/>
        </w:rPr>
        <w:t>102</w:t>
      </w:r>
      <w:r w:rsidRPr="009522A6">
        <w:rPr>
          <w:rFonts w:cstheme="minorHAnsi"/>
        </w:rPr>
        <w:fldChar w:fldCharType="end"/>
      </w:r>
      <w:r w:rsidRPr="009522A6">
        <w:rPr>
          <w:rFonts w:cstheme="minorHAnsi"/>
        </w:rPr>
        <w:t>: hardware strap for NVL PCD-H SOC</w:t>
      </w:r>
      <w:bookmarkEnd w:id="757"/>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999"/>
        <w:gridCol w:w="970"/>
        <w:gridCol w:w="541"/>
        <w:gridCol w:w="1237"/>
        <w:gridCol w:w="2757"/>
        <w:gridCol w:w="2030"/>
      </w:tblGrid>
      <w:tr w:rsidR="00D715A5" w:rsidRPr="009522A6" w14:paraId="3A36BFAF" w14:textId="77777777" w:rsidTr="003C31F1">
        <w:trPr>
          <w:trHeight w:val="312"/>
        </w:trPr>
        <w:tc>
          <w:tcPr>
            <w:tcW w:w="1265" w:type="dxa"/>
            <w:shd w:val="clear" w:color="auto" w:fill="0070C0"/>
            <w:noWrap/>
            <w:vAlign w:val="center"/>
            <w:hideMark/>
          </w:tcPr>
          <w:p w14:paraId="73FEC4BC"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GPIO #</w:t>
            </w:r>
          </w:p>
        </w:tc>
        <w:tc>
          <w:tcPr>
            <w:tcW w:w="915" w:type="dxa"/>
            <w:shd w:val="clear" w:color="auto" w:fill="0070C0"/>
            <w:noWrap/>
            <w:vAlign w:val="center"/>
            <w:hideMark/>
          </w:tcPr>
          <w:p w14:paraId="0FCE5616"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When Sampled</w:t>
            </w:r>
          </w:p>
        </w:tc>
        <w:tc>
          <w:tcPr>
            <w:tcW w:w="890" w:type="dxa"/>
            <w:shd w:val="clear" w:color="auto" w:fill="0070C0"/>
            <w:noWrap/>
            <w:vAlign w:val="center"/>
            <w:hideMark/>
          </w:tcPr>
          <w:p w14:paraId="79C95225"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Termination</w:t>
            </w:r>
          </w:p>
        </w:tc>
        <w:tc>
          <w:tcPr>
            <w:tcW w:w="507" w:type="dxa"/>
            <w:shd w:val="clear" w:color="auto" w:fill="0070C0"/>
            <w:noWrap/>
            <w:vAlign w:val="center"/>
            <w:hideMark/>
          </w:tcPr>
          <w:p w14:paraId="3B615293"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HVM Strap</w:t>
            </w:r>
          </w:p>
        </w:tc>
        <w:tc>
          <w:tcPr>
            <w:tcW w:w="1128" w:type="dxa"/>
            <w:shd w:val="clear" w:color="auto" w:fill="0070C0"/>
            <w:noWrap/>
            <w:vAlign w:val="center"/>
            <w:hideMark/>
          </w:tcPr>
          <w:p w14:paraId="1FA99211"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Pin Strap Usage</w:t>
            </w:r>
          </w:p>
        </w:tc>
        <w:tc>
          <w:tcPr>
            <w:tcW w:w="2486" w:type="dxa"/>
            <w:shd w:val="clear" w:color="auto" w:fill="0070C0"/>
            <w:noWrap/>
            <w:vAlign w:val="center"/>
            <w:hideMark/>
          </w:tcPr>
          <w:p w14:paraId="475566A6"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Output Signal</w:t>
            </w:r>
          </w:p>
        </w:tc>
        <w:tc>
          <w:tcPr>
            <w:tcW w:w="2429" w:type="dxa"/>
            <w:shd w:val="clear" w:color="auto" w:fill="0070C0"/>
            <w:noWrap/>
            <w:vAlign w:val="center"/>
            <w:hideMark/>
          </w:tcPr>
          <w:p w14:paraId="324FCB4B"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Polarity</w:t>
            </w:r>
          </w:p>
        </w:tc>
      </w:tr>
      <w:tr w:rsidR="008175A3" w:rsidRPr="009522A6" w14:paraId="724F92B5" w14:textId="77777777" w:rsidTr="003C31F1">
        <w:trPr>
          <w:trHeight w:val="288"/>
        </w:trPr>
        <w:tc>
          <w:tcPr>
            <w:tcW w:w="1265" w:type="dxa"/>
            <w:noWrap/>
            <w:vAlign w:val="center"/>
            <w:hideMark/>
          </w:tcPr>
          <w:p w14:paraId="61646255" w14:textId="77777777" w:rsidR="001D138F" w:rsidRPr="009522A6" w:rsidRDefault="001D138F" w:rsidP="00457A19">
            <w:pPr>
              <w:spacing w:before="0" w:after="0"/>
              <w:jc w:val="center"/>
              <w:rPr>
                <w:rFonts w:cstheme="minorHAnsi"/>
                <w:b/>
                <w:sz w:val="18"/>
                <w:szCs w:val="18"/>
              </w:rPr>
            </w:pPr>
            <w:r w:rsidRPr="009522A6">
              <w:rPr>
                <w:rFonts w:cstheme="minorHAnsi"/>
                <w:b/>
                <w:sz w:val="18"/>
                <w:szCs w:val="18"/>
              </w:rPr>
              <w:t>xxgpp_d_12</w:t>
            </w:r>
          </w:p>
        </w:tc>
        <w:tc>
          <w:tcPr>
            <w:tcW w:w="915" w:type="dxa"/>
            <w:noWrap/>
            <w:vAlign w:val="center"/>
            <w:hideMark/>
          </w:tcPr>
          <w:p w14:paraId="631D34D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PCH_PWROK</w:t>
            </w:r>
          </w:p>
        </w:tc>
        <w:tc>
          <w:tcPr>
            <w:tcW w:w="890" w:type="dxa"/>
            <w:noWrap/>
            <w:vAlign w:val="center"/>
            <w:hideMark/>
          </w:tcPr>
          <w:p w14:paraId="7280ED6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5720655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10DC2A5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 Reboot</w:t>
            </w:r>
          </w:p>
        </w:tc>
        <w:tc>
          <w:tcPr>
            <w:tcW w:w="2486" w:type="dxa"/>
            <w:noWrap/>
            <w:vAlign w:val="center"/>
            <w:hideMark/>
          </w:tcPr>
          <w:p w14:paraId="6951623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gpcom_strap_no_reboot</w:t>
            </w:r>
          </w:p>
        </w:tc>
        <w:tc>
          <w:tcPr>
            <w:tcW w:w="2429" w:type="dxa"/>
            <w:noWrap/>
            <w:vAlign w:val="center"/>
            <w:hideMark/>
          </w:tcPr>
          <w:p w14:paraId="72318F33"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No reboot if sampled high</w:t>
            </w:r>
          </w:p>
        </w:tc>
      </w:tr>
      <w:tr w:rsidR="008175A3" w:rsidRPr="009522A6" w14:paraId="424CD7A3" w14:textId="77777777" w:rsidTr="003C31F1">
        <w:trPr>
          <w:trHeight w:val="288"/>
        </w:trPr>
        <w:tc>
          <w:tcPr>
            <w:tcW w:w="1265" w:type="dxa"/>
            <w:noWrap/>
            <w:vAlign w:val="center"/>
            <w:hideMark/>
          </w:tcPr>
          <w:p w14:paraId="71BC1B44"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xxgpp_b_14</w:t>
            </w:r>
          </w:p>
        </w:tc>
        <w:tc>
          <w:tcPr>
            <w:tcW w:w="915" w:type="dxa"/>
            <w:noWrap/>
            <w:vAlign w:val="center"/>
            <w:hideMark/>
          </w:tcPr>
          <w:p w14:paraId="586F071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PCH_PWROK</w:t>
            </w:r>
          </w:p>
        </w:tc>
        <w:tc>
          <w:tcPr>
            <w:tcW w:w="890" w:type="dxa"/>
            <w:noWrap/>
            <w:vAlign w:val="center"/>
            <w:hideMark/>
          </w:tcPr>
          <w:p w14:paraId="36702C9D"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086C576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3F61F87D"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Top swap override</w:t>
            </w:r>
          </w:p>
        </w:tc>
        <w:tc>
          <w:tcPr>
            <w:tcW w:w="2486" w:type="dxa"/>
            <w:noWrap/>
            <w:vAlign w:val="center"/>
            <w:hideMark/>
          </w:tcPr>
          <w:p w14:paraId="2C86A6BB"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gpcom_strap_top_swap_override</w:t>
            </w:r>
          </w:p>
        </w:tc>
        <w:tc>
          <w:tcPr>
            <w:tcW w:w="2429" w:type="dxa"/>
            <w:noWrap/>
            <w:vAlign w:val="center"/>
            <w:hideMark/>
          </w:tcPr>
          <w:p w14:paraId="44B72D2C"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Top Swap is enabled if sampled high</w:t>
            </w:r>
          </w:p>
        </w:tc>
      </w:tr>
      <w:tr w:rsidR="008175A3" w:rsidRPr="009522A6" w14:paraId="41E0DA8D" w14:textId="77777777" w:rsidTr="003C31F1">
        <w:trPr>
          <w:trHeight w:val="288"/>
        </w:trPr>
        <w:tc>
          <w:tcPr>
            <w:tcW w:w="1265" w:type="dxa"/>
            <w:noWrap/>
            <w:vAlign w:val="center"/>
            <w:hideMark/>
          </w:tcPr>
          <w:p w14:paraId="18F95C36"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xxgpp_b_23</w:t>
            </w:r>
          </w:p>
        </w:tc>
        <w:tc>
          <w:tcPr>
            <w:tcW w:w="915" w:type="dxa"/>
            <w:noWrap/>
            <w:vAlign w:val="center"/>
            <w:hideMark/>
          </w:tcPr>
          <w:p w14:paraId="31534ED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64049C6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1FF0A60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6E1F5F58"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“RTC” PLL (POR) or XTAL</w:t>
            </w:r>
          </w:p>
        </w:tc>
        <w:tc>
          <w:tcPr>
            <w:tcW w:w="2486" w:type="dxa"/>
            <w:noWrap/>
            <w:vAlign w:val="center"/>
            <w:hideMark/>
          </w:tcPr>
          <w:p w14:paraId="4499A143"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gpcom_strap_rtcdist_is_xtal</w:t>
            </w:r>
          </w:p>
        </w:tc>
        <w:tc>
          <w:tcPr>
            <w:tcW w:w="2429" w:type="dxa"/>
            <w:noWrap/>
            <w:vAlign w:val="center"/>
            <w:hideMark/>
          </w:tcPr>
          <w:p w14:paraId="54CC6F90" w14:textId="57807924" w:rsidR="001D138F" w:rsidRPr="009522A6" w:rsidRDefault="001D138F" w:rsidP="00457A19">
            <w:pPr>
              <w:spacing w:before="0" w:after="0"/>
              <w:jc w:val="center"/>
              <w:rPr>
                <w:rFonts w:cstheme="minorHAnsi"/>
                <w:sz w:val="18"/>
                <w:szCs w:val="18"/>
              </w:rPr>
            </w:pPr>
            <w:r w:rsidRPr="009522A6">
              <w:rPr>
                <w:rFonts w:cstheme="minorHAnsi"/>
                <w:sz w:val="18"/>
                <w:szCs w:val="18"/>
              </w:rPr>
              <w:t>Default RTC PLL distribution source</w:t>
            </w:r>
            <w:r w:rsidRPr="009522A6">
              <w:rPr>
                <w:rFonts w:cstheme="minorHAnsi"/>
                <w:sz w:val="18"/>
                <w:szCs w:val="18"/>
              </w:rPr>
              <w:br/>
              <w:t>1 = 38.4MHz XTAL (Survivability usage only)</w:t>
            </w:r>
            <w:r w:rsidRPr="009522A6">
              <w:rPr>
                <w:rFonts w:cstheme="minorHAnsi"/>
                <w:sz w:val="18"/>
                <w:szCs w:val="18"/>
              </w:rPr>
              <w:br/>
              <w:t>0 = “RTC” PLL @76.8MHz.  This is the POR, and the default.</w:t>
            </w:r>
            <w:r w:rsidRPr="009522A6">
              <w:rPr>
                <w:rFonts w:cstheme="minorHAnsi"/>
                <w:sz w:val="18"/>
                <w:szCs w:val="18"/>
              </w:rPr>
              <w:br/>
              <w:t xml:space="preserve">*This pin strap is for survivability usage </w:t>
            </w:r>
            <w:r w:rsidR="00C47F4B" w:rsidRPr="009522A6">
              <w:rPr>
                <w:rFonts w:cstheme="minorHAnsi"/>
                <w:sz w:val="18"/>
                <w:szCs w:val="18"/>
              </w:rPr>
              <w:t>only and</w:t>
            </w:r>
            <w:r w:rsidRPr="009522A6">
              <w:rPr>
                <w:rFonts w:cstheme="minorHAnsi"/>
                <w:sz w:val="18"/>
                <w:szCs w:val="18"/>
              </w:rPr>
              <w:t xml:space="preserve"> expected to be further qualified with the “Personality Strap’ aka “A0 only Strap” outside of GPIO prior to being used by iSClk.</w:t>
            </w:r>
          </w:p>
        </w:tc>
      </w:tr>
      <w:tr w:rsidR="008175A3" w:rsidRPr="009522A6" w14:paraId="1039BD2E" w14:textId="77777777" w:rsidTr="003C31F1">
        <w:trPr>
          <w:trHeight w:val="288"/>
        </w:trPr>
        <w:tc>
          <w:tcPr>
            <w:tcW w:w="1265" w:type="dxa"/>
            <w:noWrap/>
            <w:vAlign w:val="center"/>
            <w:hideMark/>
          </w:tcPr>
          <w:p w14:paraId="6A2D3AFF"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xxgpp_c_8</w:t>
            </w:r>
          </w:p>
        </w:tc>
        <w:tc>
          <w:tcPr>
            <w:tcW w:w="915" w:type="dxa"/>
            <w:noWrap/>
            <w:vAlign w:val="center"/>
            <w:hideMark/>
          </w:tcPr>
          <w:p w14:paraId="643D386E"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1BAAAE1A"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7DE5E2A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7734036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TLS Confidentiality Enable</w:t>
            </w:r>
          </w:p>
        </w:tc>
        <w:tc>
          <w:tcPr>
            <w:tcW w:w="2486" w:type="dxa"/>
            <w:noWrap/>
            <w:vAlign w:val="center"/>
            <w:hideMark/>
          </w:tcPr>
          <w:p w14:paraId="2173097E"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gpcom_strap_tls_cfen</w:t>
            </w:r>
          </w:p>
        </w:tc>
        <w:tc>
          <w:tcPr>
            <w:tcW w:w="2429" w:type="dxa"/>
            <w:noWrap/>
            <w:vAlign w:val="center"/>
            <w:hideMark/>
          </w:tcPr>
          <w:p w14:paraId="553FEB7B"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TLS conf enabled if sampled high</w:t>
            </w:r>
          </w:p>
        </w:tc>
      </w:tr>
      <w:tr w:rsidR="008175A3" w:rsidRPr="009522A6" w14:paraId="401B9B45" w14:textId="77777777" w:rsidTr="003C31F1">
        <w:trPr>
          <w:trHeight w:val="288"/>
        </w:trPr>
        <w:tc>
          <w:tcPr>
            <w:tcW w:w="1265" w:type="dxa"/>
            <w:noWrap/>
            <w:vAlign w:val="center"/>
            <w:hideMark/>
          </w:tcPr>
          <w:p w14:paraId="121B4BFB"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xxgpp_c_5</w:t>
            </w:r>
          </w:p>
        </w:tc>
        <w:tc>
          <w:tcPr>
            <w:tcW w:w="915" w:type="dxa"/>
            <w:noWrap/>
            <w:vAlign w:val="center"/>
            <w:hideMark/>
          </w:tcPr>
          <w:p w14:paraId="3C3E8D7D"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46C6BBD1"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51201EB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5847FC0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eSPI Disabled</w:t>
            </w:r>
            <w:r w:rsidRPr="009522A6">
              <w:rPr>
                <w:rFonts w:cstheme="minorHAnsi"/>
                <w:color w:val="000000"/>
                <w:sz w:val="18"/>
                <w:szCs w:val="18"/>
              </w:rPr>
              <w:br/>
              <w:t>(previously called "EC-less Platform")</w:t>
            </w:r>
          </w:p>
        </w:tc>
        <w:tc>
          <w:tcPr>
            <w:tcW w:w="2486" w:type="dxa"/>
            <w:noWrap/>
            <w:vAlign w:val="center"/>
            <w:hideMark/>
          </w:tcPr>
          <w:p w14:paraId="5C9C30F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gpcom_strap_espi_disable</w:t>
            </w:r>
          </w:p>
        </w:tc>
        <w:tc>
          <w:tcPr>
            <w:tcW w:w="2429" w:type="dxa"/>
            <w:noWrap/>
            <w:vAlign w:val="center"/>
            <w:hideMark/>
          </w:tcPr>
          <w:p w14:paraId="6F0F7C2C"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ESPI is disabled if sampled high</w:t>
            </w:r>
          </w:p>
        </w:tc>
      </w:tr>
      <w:tr w:rsidR="008175A3" w:rsidRPr="009522A6" w14:paraId="344345F3" w14:textId="77777777" w:rsidTr="003C31F1">
        <w:trPr>
          <w:trHeight w:val="288"/>
        </w:trPr>
        <w:tc>
          <w:tcPr>
            <w:tcW w:w="1265" w:type="dxa"/>
            <w:noWrap/>
            <w:vAlign w:val="center"/>
            <w:hideMark/>
          </w:tcPr>
          <w:p w14:paraId="7E20867F" w14:textId="77777777" w:rsidR="001D138F" w:rsidRPr="009522A6" w:rsidRDefault="001D138F" w:rsidP="00457A19">
            <w:pPr>
              <w:spacing w:before="0" w:after="0"/>
              <w:jc w:val="center"/>
              <w:rPr>
                <w:rFonts w:cstheme="minorHAnsi"/>
                <w:b/>
                <w:sz w:val="18"/>
                <w:szCs w:val="18"/>
              </w:rPr>
            </w:pPr>
            <w:r w:rsidRPr="009522A6">
              <w:rPr>
                <w:rFonts w:cstheme="minorHAnsi"/>
                <w:b/>
                <w:sz w:val="18"/>
                <w:szCs w:val="18"/>
              </w:rPr>
              <w:t>xxgpp_c_15</w:t>
            </w:r>
          </w:p>
        </w:tc>
        <w:tc>
          <w:tcPr>
            <w:tcW w:w="915" w:type="dxa"/>
            <w:noWrap/>
            <w:vAlign w:val="center"/>
            <w:hideMark/>
          </w:tcPr>
          <w:p w14:paraId="40D4AD93"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3A13A88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1F364CB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0129EF5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XTAL Input Mode</w:t>
            </w:r>
            <w:r w:rsidRPr="009522A6">
              <w:rPr>
                <w:rFonts w:cstheme="minorHAnsi"/>
                <w:b/>
                <w:color w:val="000000"/>
                <w:sz w:val="18"/>
                <w:szCs w:val="18"/>
              </w:rPr>
              <w:t>[0]</w:t>
            </w:r>
          </w:p>
        </w:tc>
        <w:tc>
          <w:tcPr>
            <w:tcW w:w="2486" w:type="dxa"/>
            <w:noWrap/>
            <w:vAlign w:val="center"/>
            <w:hideMark/>
          </w:tcPr>
          <w:p w14:paraId="40D05EF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gpcom_strap_xtal_in_mode0</w:t>
            </w:r>
          </w:p>
        </w:tc>
        <w:tc>
          <w:tcPr>
            <w:tcW w:w="2429" w:type="dxa"/>
            <w:noWrap/>
            <w:vAlign w:val="center"/>
            <w:hideMark/>
          </w:tcPr>
          <w:p w14:paraId="14D7C23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XTAL input mode</w:t>
            </w:r>
            <w:r w:rsidRPr="009522A6">
              <w:rPr>
                <w:rFonts w:cstheme="minorHAnsi"/>
                <w:color w:val="000000"/>
                <w:sz w:val="18"/>
                <w:szCs w:val="18"/>
              </w:rPr>
              <w:br/>
              <w:t xml:space="preserve">0: XTAL attached </w:t>
            </w:r>
            <w:r w:rsidRPr="009522A6">
              <w:rPr>
                <w:rFonts w:cstheme="minorHAnsi"/>
                <w:b/>
                <w:color w:val="000000"/>
                <w:sz w:val="18"/>
                <w:szCs w:val="18"/>
              </w:rPr>
              <w:t>- default</w:t>
            </w:r>
            <w:r w:rsidRPr="009522A6">
              <w:rPr>
                <w:rFonts w:cstheme="minorHAnsi"/>
                <w:color w:val="000000"/>
                <w:sz w:val="18"/>
                <w:szCs w:val="18"/>
              </w:rPr>
              <w:br/>
              <w:t xml:space="preserve">1: Single-ended crystal </w:t>
            </w:r>
            <w:r w:rsidRPr="009522A6">
              <w:rPr>
                <w:rFonts w:cstheme="minorHAnsi"/>
                <w:color w:val="000000"/>
                <w:sz w:val="18"/>
                <w:szCs w:val="18"/>
              </w:rPr>
              <w:lastRenderedPageBreak/>
              <w:t>input</w:t>
            </w:r>
            <w:r w:rsidRPr="009522A6">
              <w:rPr>
                <w:rFonts w:cstheme="minorHAnsi"/>
                <w:color w:val="000000"/>
                <w:sz w:val="18"/>
                <w:szCs w:val="18"/>
              </w:rPr>
              <w:br/>
              <w:t>HVM/BI testing to pull-up this strap to select Single-Ended</w:t>
            </w:r>
          </w:p>
        </w:tc>
      </w:tr>
      <w:tr w:rsidR="008175A3" w:rsidRPr="009522A6" w14:paraId="5F547B58" w14:textId="77777777" w:rsidTr="003C31F1">
        <w:trPr>
          <w:trHeight w:val="288"/>
        </w:trPr>
        <w:tc>
          <w:tcPr>
            <w:tcW w:w="1265" w:type="dxa"/>
            <w:noWrap/>
            <w:vAlign w:val="center"/>
            <w:hideMark/>
          </w:tcPr>
          <w:p w14:paraId="13DF4011"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lastRenderedPageBreak/>
              <w:t>xxgpp_v_17</w:t>
            </w:r>
          </w:p>
        </w:tc>
        <w:tc>
          <w:tcPr>
            <w:tcW w:w="915" w:type="dxa"/>
            <w:noWrap/>
            <w:vAlign w:val="center"/>
            <w:hideMark/>
          </w:tcPr>
          <w:p w14:paraId="76A975E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PCH_PWROK</w:t>
            </w:r>
          </w:p>
        </w:tc>
        <w:tc>
          <w:tcPr>
            <w:tcW w:w="890" w:type="dxa"/>
            <w:noWrap/>
            <w:vAlign w:val="center"/>
            <w:hideMark/>
          </w:tcPr>
          <w:p w14:paraId="5E1D4C27"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24FF4C3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711B778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Flash descriptor security override</w:t>
            </w:r>
            <w:r w:rsidRPr="009522A6">
              <w:rPr>
                <w:rFonts w:cstheme="minorHAnsi"/>
                <w:color w:val="000000"/>
                <w:sz w:val="18"/>
                <w:szCs w:val="18"/>
              </w:rPr>
              <w:br/>
              <w:t>(commonly referred as FDO strap)</w:t>
            </w:r>
          </w:p>
        </w:tc>
        <w:tc>
          <w:tcPr>
            <w:tcW w:w="2486" w:type="dxa"/>
            <w:noWrap/>
            <w:vAlign w:val="center"/>
            <w:hideMark/>
          </w:tcPr>
          <w:p w14:paraId="45C45911"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gpcom_strap_flashdesc_security_override</w:t>
            </w:r>
          </w:p>
        </w:tc>
        <w:tc>
          <w:tcPr>
            <w:tcW w:w="2429" w:type="dxa"/>
            <w:noWrap/>
            <w:vAlign w:val="center"/>
            <w:hideMark/>
          </w:tcPr>
          <w:p w14:paraId="1899CCDA"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Security measures defined in the Flash Descriptor is overriden if sampled high</w:t>
            </w:r>
          </w:p>
        </w:tc>
      </w:tr>
      <w:tr w:rsidR="008175A3" w:rsidRPr="009522A6" w14:paraId="6D0388AA" w14:textId="77777777" w:rsidTr="003C31F1">
        <w:trPr>
          <w:trHeight w:val="288"/>
        </w:trPr>
        <w:tc>
          <w:tcPr>
            <w:tcW w:w="1265" w:type="dxa"/>
            <w:noWrap/>
            <w:vAlign w:val="center"/>
            <w:hideMark/>
          </w:tcPr>
          <w:p w14:paraId="470CC8FE"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xxgpp_e_6</w:t>
            </w:r>
          </w:p>
        </w:tc>
        <w:tc>
          <w:tcPr>
            <w:tcW w:w="915" w:type="dxa"/>
            <w:noWrap/>
            <w:vAlign w:val="center"/>
            <w:hideMark/>
          </w:tcPr>
          <w:p w14:paraId="508792F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7C1CD2C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PU</w:t>
            </w:r>
          </w:p>
        </w:tc>
        <w:tc>
          <w:tcPr>
            <w:tcW w:w="507" w:type="dxa"/>
            <w:noWrap/>
            <w:vAlign w:val="center"/>
            <w:hideMark/>
          </w:tcPr>
          <w:p w14:paraId="78CF3B7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4128306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JTAG ODT Disable</w:t>
            </w:r>
          </w:p>
        </w:tc>
        <w:tc>
          <w:tcPr>
            <w:tcW w:w="2486" w:type="dxa"/>
            <w:noWrap/>
            <w:vAlign w:val="center"/>
            <w:hideMark/>
          </w:tcPr>
          <w:p w14:paraId="3DD58482"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gpcom_strap_jtag_odt_disable_b</w:t>
            </w:r>
          </w:p>
        </w:tc>
        <w:tc>
          <w:tcPr>
            <w:tcW w:w="2429" w:type="dxa"/>
            <w:noWrap/>
            <w:vAlign w:val="center"/>
            <w:hideMark/>
          </w:tcPr>
          <w:p w14:paraId="434945B2"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JTAG ODT is disabled if sampled low</w:t>
            </w:r>
          </w:p>
        </w:tc>
      </w:tr>
      <w:tr w:rsidR="008175A3" w:rsidRPr="009522A6" w14:paraId="78212894" w14:textId="77777777" w:rsidTr="003C31F1">
        <w:trPr>
          <w:trHeight w:val="288"/>
        </w:trPr>
        <w:tc>
          <w:tcPr>
            <w:tcW w:w="1265" w:type="dxa"/>
            <w:noWrap/>
            <w:vAlign w:val="center"/>
            <w:hideMark/>
          </w:tcPr>
          <w:p w14:paraId="3B9EDB24"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xxgpp_e_9</w:t>
            </w:r>
          </w:p>
        </w:tc>
        <w:tc>
          <w:tcPr>
            <w:tcW w:w="915" w:type="dxa"/>
            <w:noWrap/>
            <w:vAlign w:val="center"/>
            <w:hideMark/>
          </w:tcPr>
          <w:p w14:paraId="5849D7CE"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23E8F0F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None</w:t>
            </w:r>
          </w:p>
        </w:tc>
        <w:tc>
          <w:tcPr>
            <w:tcW w:w="507" w:type="dxa"/>
            <w:noWrap/>
            <w:vAlign w:val="center"/>
            <w:hideMark/>
          </w:tcPr>
          <w:p w14:paraId="3A7152F4"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Yes</w:t>
            </w:r>
          </w:p>
        </w:tc>
        <w:tc>
          <w:tcPr>
            <w:tcW w:w="1128" w:type="dxa"/>
            <w:noWrap/>
            <w:vAlign w:val="center"/>
            <w:hideMark/>
          </w:tcPr>
          <w:p w14:paraId="288833F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RTCPLL Pre Divider Enable</w:t>
            </w:r>
            <w:r w:rsidRPr="009522A6">
              <w:rPr>
                <w:rFonts w:cstheme="minorHAnsi"/>
                <w:color w:val="000000"/>
                <w:sz w:val="18"/>
                <w:szCs w:val="18"/>
              </w:rPr>
              <w:br/>
              <w:t>(HVM use only)</w:t>
            </w:r>
          </w:p>
        </w:tc>
        <w:tc>
          <w:tcPr>
            <w:tcW w:w="2486" w:type="dxa"/>
            <w:noWrap/>
            <w:vAlign w:val="center"/>
            <w:hideMark/>
          </w:tcPr>
          <w:p w14:paraId="0C3E054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gpcom_strap_rtcpll_prediv_en</w:t>
            </w:r>
          </w:p>
        </w:tc>
        <w:tc>
          <w:tcPr>
            <w:tcW w:w="2429" w:type="dxa"/>
            <w:noWrap/>
            <w:vAlign w:val="center"/>
            <w:hideMark/>
          </w:tcPr>
          <w:p w14:paraId="425CAB37"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RTCPLL Pre Divider Enable</w:t>
            </w:r>
            <w:r w:rsidRPr="009522A6">
              <w:rPr>
                <w:rFonts w:cstheme="minorHAnsi"/>
                <w:sz w:val="18"/>
                <w:szCs w:val="18"/>
              </w:rPr>
              <w:br/>
              <w:t>0 – Bypass pre-divider (functional; 32.768KHz input)</w:t>
            </w:r>
            <w:r w:rsidRPr="009522A6">
              <w:rPr>
                <w:rFonts w:cstheme="minorHAnsi"/>
                <w:sz w:val="18"/>
                <w:szCs w:val="18"/>
              </w:rPr>
              <w:br/>
              <w:t>1 – Enable /125 pre-divider (HVM; 4MHz input)</w:t>
            </w:r>
            <w:r w:rsidRPr="009522A6">
              <w:rPr>
                <w:rFonts w:cstheme="minorHAnsi"/>
                <w:sz w:val="18"/>
                <w:szCs w:val="18"/>
              </w:rPr>
              <w:br/>
              <w:t>*This strap is qualified by DFXTESTMODE</w:t>
            </w:r>
          </w:p>
        </w:tc>
      </w:tr>
      <w:tr w:rsidR="008175A3" w:rsidRPr="009522A6" w14:paraId="693EE0E8" w14:textId="77777777" w:rsidTr="003C31F1">
        <w:trPr>
          <w:trHeight w:val="288"/>
        </w:trPr>
        <w:tc>
          <w:tcPr>
            <w:tcW w:w="1265" w:type="dxa"/>
            <w:noWrap/>
            <w:vAlign w:val="center"/>
            <w:hideMark/>
          </w:tcPr>
          <w:p w14:paraId="2B1EC089"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xxgpp_e_10</w:t>
            </w:r>
          </w:p>
        </w:tc>
        <w:tc>
          <w:tcPr>
            <w:tcW w:w="915" w:type="dxa"/>
            <w:noWrap/>
            <w:vAlign w:val="center"/>
            <w:hideMark/>
          </w:tcPr>
          <w:p w14:paraId="55CD0A8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3619D72D"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None</w:t>
            </w:r>
          </w:p>
        </w:tc>
        <w:tc>
          <w:tcPr>
            <w:tcW w:w="507" w:type="dxa"/>
            <w:noWrap/>
            <w:vAlign w:val="center"/>
            <w:hideMark/>
          </w:tcPr>
          <w:p w14:paraId="1860B609"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Yes</w:t>
            </w:r>
          </w:p>
        </w:tc>
        <w:tc>
          <w:tcPr>
            <w:tcW w:w="1128" w:type="dxa"/>
            <w:noWrap/>
            <w:vAlign w:val="center"/>
            <w:hideMark/>
          </w:tcPr>
          <w:p w14:paraId="51344532"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XTAL Input Frequency</w:t>
            </w:r>
            <w:r w:rsidRPr="009522A6">
              <w:rPr>
                <w:rFonts w:cstheme="minorHAnsi"/>
                <w:color w:val="000000"/>
                <w:sz w:val="18"/>
                <w:szCs w:val="18"/>
              </w:rPr>
              <w:br/>
              <w:t>*HVM/BI mode only</w:t>
            </w:r>
          </w:p>
        </w:tc>
        <w:tc>
          <w:tcPr>
            <w:tcW w:w="2486" w:type="dxa"/>
            <w:noWrap/>
            <w:vAlign w:val="center"/>
            <w:hideMark/>
          </w:tcPr>
          <w:p w14:paraId="5D4F656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gpcom_strap_xtal_sedivsel</w:t>
            </w:r>
          </w:p>
        </w:tc>
        <w:tc>
          <w:tcPr>
            <w:tcW w:w="2429" w:type="dxa"/>
            <w:noWrap/>
            <w:vAlign w:val="center"/>
            <w:hideMark/>
          </w:tcPr>
          <w:p w14:paraId="49F2233E"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 xml:space="preserve">Single-ended reference clock divider select </w:t>
            </w:r>
            <w:r w:rsidRPr="009522A6">
              <w:rPr>
                <w:rFonts w:cstheme="minorHAnsi"/>
                <w:sz w:val="18"/>
                <w:szCs w:val="18"/>
              </w:rPr>
              <w:br/>
              <w:t xml:space="preserve">0 – Divider Bypass (functional) - </w:t>
            </w:r>
            <w:r w:rsidRPr="009522A6">
              <w:rPr>
                <w:rFonts w:cstheme="minorHAnsi"/>
                <w:b/>
                <w:sz w:val="18"/>
                <w:szCs w:val="18"/>
              </w:rPr>
              <w:t>default</w:t>
            </w:r>
            <w:r w:rsidRPr="009522A6">
              <w:rPr>
                <w:rFonts w:cstheme="minorHAnsi"/>
                <w:sz w:val="18"/>
                <w:szCs w:val="18"/>
              </w:rPr>
              <w:br/>
              <w:t>1 – Divide by 4 (100MHz HVM mode)</w:t>
            </w:r>
            <w:r w:rsidRPr="009522A6">
              <w:rPr>
                <w:rFonts w:cstheme="minorHAnsi"/>
                <w:sz w:val="18"/>
                <w:szCs w:val="18"/>
              </w:rPr>
              <w:br/>
              <w:t>*This strap is qualified by DFXTESTMODE</w:t>
            </w:r>
          </w:p>
        </w:tc>
      </w:tr>
      <w:tr w:rsidR="008175A3" w:rsidRPr="009522A6" w14:paraId="38D89EF4" w14:textId="77777777" w:rsidTr="003C31F1">
        <w:trPr>
          <w:trHeight w:val="288"/>
        </w:trPr>
        <w:tc>
          <w:tcPr>
            <w:tcW w:w="1265" w:type="dxa"/>
            <w:noWrap/>
            <w:vAlign w:val="center"/>
            <w:hideMark/>
          </w:tcPr>
          <w:p w14:paraId="2C4706E3"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xxgpp_f_2</w:t>
            </w:r>
          </w:p>
        </w:tc>
        <w:tc>
          <w:tcPr>
            <w:tcW w:w="915" w:type="dxa"/>
            <w:noWrap/>
            <w:vAlign w:val="center"/>
            <w:hideMark/>
          </w:tcPr>
          <w:p w14:paraId="3BE00DCE"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1D7E5B6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PU</w:t>
            </w:r>
          </w:p>
        </w:tc>
        <w:tc>
          <w:tcPr>
            <w:tcW w:w="507" w:type="dxa"/>
            <w:noWrap/>
            <w:vAlign w:val="center"/>
            <w:hideMark/>
          </w:tcPr>
          <w:p w14:paraId="138611E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196AAD2E"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M.2 CNV modes /</w:t>
            </w:r>
            <w:r w:rsidRPr="009522A6">
              <w:rPr>
                <w:rFonts w:cstheme="minorHAnsi"/>
                <w:sz w:val="18"/>
                <w:szCs w:val="18"/>
              </w:rPr>
              <w:br/>
              <w:t>Integrated CNV Enable/Disable</w:t>
            </w:r>
          </w:p>
        </w:tc>
        <w:tc>
          <w:tcPr>
            <w:tcW w:w="2486" w:type="dxa"/>
            <w:noWrap/>
            <w:vAlign w:val="center"/>
            <w:hideMark/>
          </w:tcPr>
          <w:p w14:paraId="2C828FC2"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gpcom_strap_intg_cnv_disable</w:t>
            </w:r>
          </w:p>
        </w:tc>
        <w:tc>
          <w:tcPr>
            <w:tcW w:w="2429" w:type="dxa"/>
            <w:noWrap/>
            <w:vAlign w:val="center"/>
            <w:hideMark/>
          </w:tcPr>
          <w:p w14:paraId="27D1DB59"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M.2 CNV modes</w:t>
            </w:r>
            <w:r w:rsidRPr="009522A6">
              <w:rPr>
                <w:rFonts w:cstheme="minorHAnsi"/>
                <w:sz w:val="18"/>
                <w:szCs w:val="18"/>
              </w:rPr>
              <w:br/>
              <w:t xml:space="preserve">0 = Integrated CNV enable </w:t>
            </w:r>
            <w:r w:rsidRPr="009522A6">
              <w:rPr>
                <w:rFonts w:cstheme="minorHAnsi"/>
                <w:sz w:val="18"/>
                <w:szCs w:val="18"/>
              </w:rPr>
              <w:br/>
              <w:t>1 = Integrated CNV disable</w:t>
            </w:r>
          </w:p>
        </w:tc>
      </w:tr>
      <w:tr w:rsidR="008175A3" w:rsidRPr="009522A6" w14:paraId="6DEA222D" w14:textId="77777777" w:rsidTr="003C31F1">
        <w:trPr>
          <w:trHeight w:val="288"/>
        </w:trPr>
        <w:tc>
          <w:tcPr>
            <w:tcW w:w="1265" w:type="dxa"/>
            <w:noWrap/>
            <w:vAlign w:val="center"/>
            <w:hideMark/>
          </w:tcPr>
          <w:p w14:paraId="6956C444" w14:textId="77777777" w:rsidR="001D138F" w:rsidRPr="009522A6" w:rsidRDefault="001D138F" w:rsidP="00457A19">
            <w:pPr>
              <w:spacing w:before="0" w:after="0"/>
              <w:jc w:val="center"/>
              <w:rPr>
                <w:rFonts w:cstheme="minorHAnsi"/>
                <w:b/>
                <w:sz w:val="18"/>
                <w:szCs w:val="18"/>
              </w:rPr>
            </w:pPr>
            <w:r w:rsidRPr="009522A6">
              <w:rPr>
                <w:rFonts w:cstheme="minorHAnsi"/>
                <w:b/>
                <w:sz w:val="18"/>
                <w:szCs w:val="18"/>
              </w:rPr>
              <w:t>xxgpp_f_19</w:t>
            </w:r>
          </w:p>
        </w:tc>
        <w:tc>
          <w:tcPr>
            <w:tcW w:w="915" w:type="dxa"/>
            <w:noWrap/>
            <w:vAlign w:val="center"/>
            <w:hideMark/>
          </w:tcPr>
          <w:p w14:paraId="40B44570"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RSMRSTB</w:t>
            </w:r>
          </w:p>
        </w:tc>
        <w:tc>
          <w:tcPr>
            <w:tcW w:w="890" w:type="dxa"/>
            <w:noWrap/>
            <w:vAlign w:val="center"/>
            <w:hideMark/>
          </w:tcPr>
          <w:p w14:paraId="5ED8A04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378954F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2A8CDEF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Skip RTC Clock Stabilization Delay (IOTG Boot Time Reduction)</w:t>
            </w:r>
          </w:p>
        </w:tc>
        <w:tc>
          <w:tcPr>
            <w:tcW w:w="2486" w:type="dxa"/>
            <w:noWrap/>
            <w:vAlign w:val="center"/>
            <w:hideMark/>
          </w:tcPr>
          <w:p w14:paraId="7952B11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gpcom_strap_rtc_stblz_delay_bypass</w:t>
            </w:r>
          </w:p>
        </w:tc>
        <w:tc>
          <w:tcPr>
            <w:tcW w:w="2429" w:type="dxa"/>
            <w:noWrap/>
            <w:vAlign w:val="center"/>
            <w:hideMark/>
          </w:tcPr>
          <w:p w14:paraId="7461FB1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Skip RTC Clock Stabilization Delay (IOTG Boot Time Reduction)</w:t>
            </w:r>
            <w:r w:rsidRPr="009522A6">
              <w:rPr>
                <w:rFonts w:cstheme="minorHAnsi"/>
                <w:color w:val="000000"/>
                <w:sz w:val="18"/>
                <w:szCs w:val="18"/>
              </w:rPr>
              <w:br/>
              <w:t>0 = No bypass (default)</w:t>
            </w:r>
            <w:r w:rsidRPr="009522A6">
              <w:rPr>
                <w:rFonts w:cstheme="minorHAnsi"/>
                <w:color w:val="000000"/>
                <w:sz w:val="18"/>
                <w:szCs w:val="18"/>
              </w:rPr>
              <w:br/>
              <w:t>1= Bypass/Skip 95ms RTC clock stabilization delay</w:t>
            </w:r>
          </w:p>
        </w:tc>
      </w:tr>
      <w:tr w:rsidR="008175A3" w:rsidRPr="009522A6" w14:paraId="7FE07420" w14:textId="77777777" w:rsidTr="003C31F1">
        <w:trPr>
          <w:trHeight w:val="288"/>
        </w:trPr>
        <w:tc>
          <w:tcPr>
            <w:tcW w:w="1265" w:type="dxa"/>
            <w:noWrap/>
            <w:vAlign w:val="center"/>
            <w:hideMark/>
          </w:tcPr>
          <w:p w14:paraId="4A2E188D"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t>xxgpp_h_0</w:t>
            </w:r>
          </w:p>
        </w:tc>
        <w:tc>
          <w:tcPr>
            <w:tcW w:w="915" w:type="dxa"/>
            <w:noWrap/>
            <w:vAlign w:val="center"/>
            <w:hideMark/>
          </w:tcPr>
          <w:p w14:paraId="6570AAF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2E5BCC7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12BF483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4F436503"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eSPI Flash Sharing Mode</w:t>
            </w:r>
          </w:p>
        </w:tc>
        <w:tc>
          <w:tcPr>
            <w:tcW w:w="2486" w:type="dxa"/>
            <w:noWrap/>
            <w:vAlign w:val="center"/>
            <w:hideMark/>
          </w:tcPr>
          <w:p w14:paraId="678712E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gpcom_strap_espi_share_mode</w:t>
            </w:r>
          </w:p>
        </w:tc>
        <w:tc>
          <w:tcPr>
            <w:tcW w:w="2429" w:type="dxa"/>
            <w:noWrap/>
            <w:vAlign w:val="center"/>
            <w:hideMark/>
          </w:tcPr>
          <w:p w14:paraId="43ED40EC"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Master attached flash sharing (MAFS) if sampled low, else slave attached flash sharing (SAFS)</w:t>
            </w:r>
          </w:p>
        </w:tc>
      </w:tr>
      <w:tr w:rsidR="008175A3" w:rsidRPr="009522A6" w14:paraId="3D83B52D" w14:textId="77777777" w:rsidTr="003C31F1">
        <w:trPr>
          <w:trHeight w:val="288"/>
        </w:trPr>
        <w:tc>
          <w:tcPr>
            <w:tcW w:w="1265" w:type="dxa"/>
            <w:noWrap/>
            <w:vAlign w:val="center"/>
            <w:hideMark/>
          </w:tcPr>
          <w:p w14:paraId="60D3DA06"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t>xxgpp_h_1</w:t>
            </w:r>
          </w:p>
        </w:tc>
        <w:tc>
          <w:tcPr>
            <w:tcW w:w="915" w:type="dxa"/>
            <w:noWrap/>
            <w:vAlign w:val="center"/>
            <w:hideMark/>
          </w:tcPr>
          <w:p w14:paraId="3A5FEF52"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0D6D002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29AB5FBD"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2E84966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Enable/Disable SPI Flash Descriptor Recovery</w:t>
            </w:r>
          </w:p>
        </w:tc>
        <w:tc>
          <w:tcPr>
            <w:tcW w:w="2486" w:type="dxa"/>
            <w:noWrap/>
            <w:vAlign w:val="center"/>
            <w:hideMark/>
          </w:tcPr>
          <w:p w14:paraId="2F8A9E7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gpcom_strap_nist_en</w:t>
            </w:r>
          </w:p>
        </w:tc>
        <w:tc>
          <w:tcPr>
            <w:tcW w:w="2429" w:type="dxa"/>
            <w:noWrap/>
            <w:vAlign w:val="center"/>
            <w:hideMark/>
          </w:tcPr>
          <w:p w14:paraId="73EF4700" w14:textId="3E186E54" w:rsidR="001D138F" w:rsidRPr="009522A6" w:rsidRDefault="001D138F" w:rsidP="00457A19">
            <w:pPr>
              <w:spacing w:before="0" w:after="0"/>
              <w:jc w:val="center"/>
              <w:rPr>
                <w:rFonts w:cstheme="minorHAnsi"/>
                <w:sz w:val="18"/>
                <w:szCs w:val="18"/>
              </w:rPr>
            </w:pPr>
            <w:r w:rsidRPr="009522A6">
              <w:rPr>
                <w:rFonts w:cstheme="minorHAnsi"/>
                <w:sz w:val="18"/>
                <w:szCs w:val="18"/>
              </w:rPr>
              <w:t>Flash Descriptor Recovery for NIST SP800-193</w:t>
            </w:r>
            <w:r w:rsidRPr="009522A6">
              <w:rPr>
                <w:rFonts w:cstheme="minorHAnsi"/>
                <w:sz w:val="18"/>
                <w:szCs w:val="18"/>
              </w:rPr>
              <w:br/>
              <w:t xml:space="preserve">0 - Flash descriptor recovery disable - </w:t>
            </w:r>
            <w:r w:rsidRPr="009522A6">
              <w:rPr>
                <w:rFonts w:cstheme="minorHAnsi"/>
                <w:b/>
                <w:sz w:val="18"/>
                <w:szCs w:val="18"/>
              </w:rPr>
              <w:t>default</w:t>
            </w:r>
            <w:r w:rsidRPr="009522A6">
              <w:rPr>
                <w:rFonts w:cstheme="minorHAnsi"/>
                <w:sz w:val="18"/>
                <w:szCs w:val="18"/>
              </w:rPr>
              <w:br/>
              <w:t xml:space="preserve">1 - Flash descriptor recovery </w:t>
            </w:r>
            <w:r w:rsidR="00DB447A" w:rsidRPr="009522A6">
              <w:rPr>
                <w:rFonts w:cstheme="minorHAnsi"/>
                <w:sz w:val="18"/>
                <w:szCs w:val="18"/>
              </w:rPr>
              <w:t>enables</w:t>
            </w:r>
          </w:p>
        </w:tc>
      </w:tr>
      <w:tr w:rsidR="008175A3" w:rsidRPr="009522A6" w14:paraId="08F5EBF3" w14:textId="77777777" w:rsidTr="003C31F1">
        <w:trPr>
          <w:trHeight w:val="288"/>
        </w:trPr>
        <w:tc>
          <w:tcPr>
            <w:tcW w:w="1265" w:type="dxa"/>
            <w:noWrap/>
            <w:vAlign w:val="center"/>
            <w:hideMark/>
          </w:tcPr>
          <w:p w14:paraId="00CA41AA"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t>xxgpp_h_2</w:t>
            </w:r>
          </w:p>
        </w:tc>
        <w:tc>
          <w:tcPr>
            <w:tcW w:w="915" w:type="dxa"/>
            <w:noWrap/>
            <w:vAlign w:val="center"/>
            <w:hideMark/>
          </w:tcPr>
          <w:p w14:paraId="6A45C0B7"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10FF21E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26C4255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4DD9113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 xml:space="preserve">SPI Flash Descriptor Recovery Source - </w:t>
            </w:r>
            <w:r w:rsidRPr="009522A6">
              <w:rPr>
                <w:rFonts w:cstheme="minorHAnsi"/>
                <w:color w:val="000000"/>
                <w:sz w:val="18"/>
                <w:szCs w:val="18"/>
              </w:rPr>
              <w:lastRenderedPageBreak/>
              <w:t>Internal/External</w:t>
            </w:r>
          </w:p>
        </w:tc>
        <w:tc>
          <w:tcPr>
            <w:tcW w:w="2486" w:type="dxa"/>
            <w:noWrap/>
            <w:vAlign w:val="center"/>
            <w:hideMark/>
          </w:tcPr>
          <w:p w14:paraId="1B76FF1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lastRenderedPageBreak/>
              <w:t>gpcom_strap_nist_src</w:t>
            </w:r>
          </w:p>
        </w:tc>
        <w:tc>
          <w:tcPr>
            <w:tcW w:w="2429" w:type="dxa"/>
            <w:noWrap/>
            <w:vAlign w:val="center"/>
            <w:hideMark/>
          </w:tcPr>
          <w:p w14:paraId="3F24FC75"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Flash Descriptor Recovery Source for NIST SP800-193</w:t>
            </w:r>
            <w:r w:rsidRPr="009522A6">
              <w:rPr>
                <w:rFonts w:cstheme="minorHAnsi"/>
                <w:sz w:val="18"/>
                <w:szCs w:val="18"/>
              </w:rPr>
              <w:br/>
              <w:t xml:space="preserve">0 - Flash descriptor </w:t>
            </w:r>
            <w:r w:rsidRPr="009522A6">
              <w:rPr>
                <w:rFonts w:cstheme="minorHAnsi"/>
                <w:sz w:val="18"/>
                <w:szCs w:val="18"/>
              </w:rPr>
              <w:lastRenderedPageBreak/>
              <w:t xml:space="preserve">recovery internal source - </w:t>
            </w:r>
            <w:r w:rsidRPr="009522A6">
              <w:rPr>
                <w:rFonts w:cstheme="minorHAnsi"/>
                <w:b/>
                <w:sz w:val="18"/>
                <w:szCs w:val="18"/>
              </w:rPr>
              <w:t>default</w:t>
            </w:r>
            <w:r w:rsidRPr="009522A6">
              <w:rPr>
                <w:rFonts w:cstheme="minorHAnsi"/>
                <w:sz w:val="18"/>
                <w:szCs w:val="18"/>
              </w:rPr>
              <w:br/>
              <w:t>1 - Flash descriptor recovery external source</w:t>
            </w:r>
          </w:p>
        </w:tc>
      </w:tr>
      <w:tr w:rsidR="008175A3" w:rsidRPr="009522A6" w14:paraId="0ACB303E" w14:textId="77777777" w:rsidTr="003C31F1">
        <w:trPr>
          <w:trHeight w:val="288"/>
        </w:trPr>
        <w:tc>
          <w:tcPr>
            <w:tcW w:w="1265" w:type="dxa"/>
            <w:noWrap/>
            <w:vAlign w:val="center"/>
            <w:hideMark/>
          </w:tcPr>
          <w:p w14:paraId="5D697BC7"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lastRenderedPageBreak/>
              <w:t>xxspi0_io_2</w:t>
            </w:r>
          </w:p>
        </w:tc>
        <w:tc>
          <w:tcPr>
            <w:tcW w:w="915" w:type="dxa"/>
            <w:noWrap/>
            <w:vAlign w:val="center"/>
            <w:hideMark/>
          </w:tcPr>
          <w:p w14:paraId="32BE6B7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4E2D9CD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PU</w:t>
            </w:r>
          </w:p>
        </w:tc>
        <w:tc>
          <w:tcPr>
            <w:tcW w:w="507" w:type="dxa"/>
            <w:noWrap/>
            <w:vAlign w:val="center"/>
            <w:hideMark/>
          </w:tcPr>
          <w:p w14:paraId="46E660B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0F19DF7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Consent Strap</w:t>
            </w:r>
          </w:p>
        </w:tc>
        <w:tc>
          <w:tcPr>
            <w:tcW w:w="2486" w:type="dxa"/>
            <w:noWrap/>
            <w:vAlign w:val="center"/>
            <w:hideMark/>
          </w:tcPr>
          <w:p w14:paraId="6E9EC9E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gpcom_strap_consent_b</w:t>
            </w:r>
          </w:p>
        </w:tc>
        <w:tc>
          <w:tcPr>
            <w:tcW w:w="2429" w:type="dxa"/>
            <w:noWrap/>
            <w:vAlign w:val="center"/>
            <w:hideMark/>
          </w:tcPr>
          <w:p w14:paraId="5CB44515"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Consent strap is enabled if sampled low</w:t>
            </w:r>
          </w:p>
        </w:tc>
      </w:tr>
      <w:tr w:rsidR="008175A3" w:rsidRPr="009522A6" w14:paraId="21D5E933" w14:textId="77777777" w:rsidTr="003C31F1">
        <w:trPr>
          <w:trHeight w:val="288"/>
        </w:trPr>
        <w:tc>
          <w:tcPr>
            <w:tcW w:w="1265" w:type="dxa"/>
            <w:noWrap/>
            <w:vAlign w:val="center"/>
            <w:hideMark/>
          </w:tcPr>
          <w:p w14:paraId="3006666F"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t>xxspi0_io_3</w:t>
            </w:r>
          </w:p>
        </w:tc>
        <w:tc>
          <w:tcPr>
            <w:tcW w:w="915" w:type="dxa"/>
            <w:noWrap/>
            <w:vAlign w:val="center"/>
            <w:hideMark/>
          </w:tcPr>
          <w:p w14:paraId="009474BD"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5A4F23EA"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PU</w:t>
            </w:r>
          </w:p>
        </w:tc>
        <w:tc>
          <w:tcPr>
            <w:tcW w:w="507" w:type="dxa"/>
            <w:noWrap/>
            <w:vAlign w:val="center"/>
            <w:hideMark/>
          </w:tcPr>
          <w:p w14:paraId="2921BD2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0E612FE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Personality Strap (A0 only, disabled by RevID)</w:t>
            </w:r>
          </w:p>
        </w:tc>
        <w:tc>
          <w:tcPr>
            <w:tcW w:w="2486" w:type="dxa"/>
            <w:noWrap/>
            <w:vAlign w:val="center"/>
            <w:hideMark/>
          </w:tcPr>
          <w:p w14:paraId="417731AB"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gpcom_strap_personality_b</w:t>
            </w:r>
          </w:p>
        </w:tc>
        <w:tc>
          <w:tcPr>
            <w:tcW w:w="2429" w:type="dxa"/>
            <w:noWrap/>
            <w:vAlign w:val="center"/>
            <w:hideMark/>
          </w:tcPr>
          <w:p w14:paraId="14B93FEB"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Personality strap is enabled if sampled low</w:t>
            </w:r>
          </w:p>
        </w:tc>
      </w:tr>
      <w:tr w:rsidR="008175A3" w:rsidRPr="009522A6" w14:paraId="2F1AB5D9" w14:textId="77777777" w:rsidTr="003C31F1">
        <w:trPr>
          <w:trHeight w:val="288"/>
        </w:trPr>
        <w:tc>
          <w:tcPr>
            <w:tcW w:w="1265" w:type="dxa"/>
            <w:noWrap/>
            <w:vAlign w:val="center"/>
            <w:hideMark/>
          </w:tcPr>
          <w:p w14:paraId="2660004D"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t>xxdbg_pmode</w:t>
            </w:r>
          </w:p>
        </w:tc>
        <w:tc>
          <w:tcPr>
            <w:tcW w:w="915" w:type="dxa"/>
            <w:noWrap/>
            <w:vAlign w:val="center"/>
            <w:hideMark/>
          </w:tcPr>
          <w:p w14:paraId="4BF85B5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11D522DA"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PU</w:t>
            </w:r>
          </w:p>
        </w:tc>
        <w:tc>
          <w:tcPr>
            <w:tcW w:w="507" w:type="dxa"/>
            <w:noWrap/>
            <w:vAlign w:val="center"/>
            <w:hideMark/>
          </w:tcPr>
          <w:p w14:paraId="38A6BD8B"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6FC247BF"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DFXTESTMODE active</w:t>
            </w:r>
          </w:p>
        </w:tc>
        <w:tc>
          <w:tcPr>
            <w:tcW w:w="2486" w:type="dxa"/>
            <w:noWrap/>
            <w:vAlign w:val="center"/>
            <w:hideMark/>
          </w:tcPr>
          <w:p w14:paraId="0B476AD1"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gpcom_strap_dfxtestmode_active_b</w:t>
            </w:r>
          </w:p>
        </w:tc>
        <w:tc>
          <w:tcPr>
            <w:tcW w:w="2429" w:type="dxa"/>
            <w:noWrap/>
            <w:vAlign w:val="center"/>
            <w:hideMark/>
          </w:tcPr>
          <w:p w14:paraId="4DD9944A"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Assert DFXTESTMODE to enable other straps to take effect if sampled low</w:t>
            </w:r>
          </w:p>
        </w:tc>
      </w:tr>
      <w:tr w:rsidR="008175A3" w:rsidRPr="009522A6" w14:paraId="4C749B9C" w14:textId="77777777" w:rsidTr="003C31F1">
        <w:trPr>
          <w:trHeight w:val="288"/>
        </w:trPr>
        <w:tc>
          <w:tcPr>
            <w:tcW w:w="1265" w:type="dxa"/>
            <w:noWrap/>
            <w:vAlign w:val="center"/>
            <w:hideMark/>
          </w:tcPr>
          <w:p w14:paraId="2EBF0CF1" w14:textId="77777777" w:rsidR="001D138F" w:rsidRPr="009522A6" w:rsidRDefault="001D138F" w:rsidP="00457A19">
            <w:pPr>
              <w:spacing w:before="0" w:after="0"/>
              <w:jc w:val="center"/>
              <w:rPr>
                <w:rFonts w:cstheme="minorHAnsi"/>
                <w:b/>
                <w:sz w:val="18"/>
                <w:szCs w:val="18"/>
              </w:rPr>
            </w:pPr>
            <w:r w:rsidRPr="009522A6">
              <w:rPr>
                <w:rFonts w:cstheme="minorHAnsi"/>
                <w:b/>
                <w:sz w:val="18"/>
                <w:szCs w:val="18"/>
              </w:rPr>
              <w:t>xxjtagx</w:t>
            </w:r>
          </w:p>
        </w:tc>
        <w:tc>
          <w:tcPr>
            <w:tcW w:w="915" w:type="dxa"/>
            <w:noWrap/>
            <w:vAlign w:val="center"/>
            <w:hideMark/>
          </w:tcPr>
          <w:p w14:paraId="72603B7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70D6FE41"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02E4E75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228BEBD2"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JTAGX  ODT selection</w:t>
            </w:r>
          </w:p>
        </w:tc>
        <w:tc>
          <w:tcPr>
            <w:tcW w:w="2486" w:type="dxa"/>
            <w:noWrap/>
            <w:vAlign w:val="center"/>
            <w:hideMark/>
          </w:tcPr>
          <w:p w14:paraId="6CE28A6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gpcom_strap_jtagx</w:t>
            </w:r>
          </w:p>
        </w:tc>
        <w:tc>
          <w:tcPr>
            <w:tcW w:w="2429" w:type="dxa"/>
            <w:noWrap/>
            <w:vAlign w:val="center"/>
            <w:hideMark/>
          </w:tcPr>
          <w:p w14:paraId="49E40A8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 xml:space="preserve">JTAGX  ODT selection </w:t>
            </w:r>
            <w:r w:rsidRPr="009522A6">
              <w:rPr>
                <w:rFonts w:cstheme="minorHAnsi"/>
                <w:color w:val="000000"/>
                <w:sz w:val="18"/>
                <w:szCs w:val="18"/>
              </w:rPr>
              <w:br/>
              <w:t xml:space="preserve">0 - JTAGX ODT enable =1 </w:t>
            </w:r>
            <w:r w:rsidRPr="009522A6">
              <w:rPr>
                <w:rFonts w:cstheme="minorHAnsi"/>
                <w:color w:val="000000"/>
                <w:sz w:val="18"/>
                <w:szCs w:val="18"/>
              </w:rPr>
              <w:br/>
              <w:t>1 - JTAGX ODT enable = JTAG ODT Disable STRAP</w:t>
            </w:r>
          </w:p>
        </w:tc>
      </w:tr>
      <w:tr w:rsidR="008175A3" w:rsidRPr="009522A6" w14:paraId="4C3BBA26" w14:textId="77777777" w:rsidTr="003C31F1">
        <w:trPr>
          <w:trHeight w:val="552"/>
        </w:trPr>
        <w:tc>
          <w:tcPr>
            <w:tcW w:w="1265" w:type="dxa"/>
            <w:noWrap/>
            <w:vAlign w:val="center"/>
            <w:hideMark/>
          </w:tcPr>
          <w:p w14:paraId="30827CD9" w14:textId="77777777" w:rsidR="001D138F" w:rsidRPr="009522A6" w:rsidRDefault="001D138F" w:rsidP="00457A19">
            <w:pPr>
              <w:spacing w:before="0" w:after="0"/>
              <w:jc w:val="center"/>
              <w:rPr>
                <w:rFonts w:cstheme="minorHAnsi"/>
                <w:b/>
                <w:sz w:val="18"/>
                <w:szCs w:val="18"/>
              </w:rPr>
            </w:pPr>
            <w:r w:rsidRPr="009522A6">
              <w:rPr>
                <w:rFonts w:cstheme="minorHAnsi"/>
                <w:b/>
                <w:sz w:val="18"/>
                <w:szCs w:val="18"/>
              </w:rPr>
              <w:t>xxgpp_d_3</w:t>
            </w:r>
          </w:p>
        </w:tc>
        <w:tc>
          <w:tcPr>
            <w:tcW w:w="915" w:type="dxa"/>
            <w:noWrap/>
            <w:vAlign w:val="center"/>
            <w:hideMark/>
          </w:tcPr>
          <w:p w14:paraId="18FC6E1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noWrap/>
            <w:vAlign w:val="center"/>
            <w:hideMark/>
          </w:tcPr>
          <w:p w14:paraId="2719543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noWrap/>
            <w:vAlign w:val="center"/>
            <w:hideMark/>
          </w:tcPr>
          <w:p w14:paraId="11C050E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noWrap/>
            <w:vAlign w:val="center"/>
            <w:hideMark/>
          </w:tcPr>
          <w:p w14:paraId="19EC1A4A"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PCH.IOE Mode Enable. Used by PMC, SPBC, PXP,  PMA, CSE, ESE</w:t>
            </w:r>
          </w:p>
        </w:tc>
        <w:tc>
          <w:tcPr>
            <w:tcW w:w="2486" w:type="dxa"/>
            <w:noWrap/>
            <w:vAlign w:val="center"/>
            <w:hideMark/>
          </w:tcPr>
          <w:p w14:paraId="11B94C19" w14:textId="77777777" w:rsidR="001D138F" w:rsidRPr="00420B51" w:rsidRDefault="001D138F" w:rsidP="00457A19">
            <w:pPr>
              <w:spacing w:before="0" w:after="0"/>
              <w:jc w:val="center"/>
              <w:rPr>
                <w:rFonts w:cstheme="minorHAnsi"/>
                <w:color w:val="000000"/>
                <w:sz w:val="18"/>
                <w:szCs w:val="18"/>
                <w:lang w:val="fr-FR"/>
              </w:rPr>
            </w:pPr>
            <w:r w:rsidRPr="00420B51">
              <w:rPr>
                <w:rFonts w:cstheme="minorHAnsi"/>
                <w:color w:val="000000"/>
                <w:sz w:val="18"/>
                <w:szCs w:val="18"/>
                <w:lang w:val="fr-FR"/>
              </w:rPr>
              <w:t>gpcom_strap_pch_ioe_mode_en</w:t>
            </w:r>
          </w:p>
        </w:tc>
        <w:tc>
          <w:tcPr>
            <w:tcW w:w="2429" w:type="dxa"/>
            <w:vAlign w:val="center"/>
            <w:hideMark/>
          </w:tcPr>
          <w:p w14:paraId="0CA90BF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‘0’ (default): PCH.IOE Mode is disabled</w:t>
            </w:r>
            <w:r w:rsidRPr="009522A6">
              <w:rPr>
                <w:rFonts w:cstheme="minorHAnsi"/>
                <w:color w:val="000000"/>
                <w:sz w:val="18"/>
                <w:szCs w:val="18"/>
              </w:rPr>
              <w:br/>
              <w:t>‘1’: PCH.IOE Mode is enabled</w:t>
            </w:r>
          </w:p>
        </w:tc>
      </w:tr>
    </w:tbl>
    <w:p w14:paraId="3898B826" w14:textId="520DF163" w:rsidR="00D715A5" w:rsidRPr="009522A6" w:rsidRDefault="00D715A5" w:rsidP="004E3FA9">
      <w:pPr>
        <w:pStyle w:val="Heading2"/>
      </w:pPr>
      <w:bookmarkStart w:id="758" w:name="_Toc206402155"/>
      <w:r w:rsidRPr="009522A6">
        <w:t>NVL PC</w:t>
      </w:r>
      <w:r w:rsidR="008175A3" w:rsidRPr="009522A6">
        <w:t>H</w:t>
      </w:r>
      <w:r w:rsidRPr="009522A6">
        <w:t xml:space="preserve"> </w:t>
      </w:r>
      <w:r w:rsidR="007A565C">
        <w:t>IOE</w:t>
      </w:r>
      <w:r w:rsidRPr="009522A6">
        <w:t xml:space="preserve"> Hardware strap</w:t>
      </w:r>
      <w:bookmarkEnd w:id="758"/>
    </w:p>
    <w:p w14:paraId="55DD61D8" w14:textId="2E9E7322" w:rsidR="00D715A5" w:rsidRPr="009522A6" w:rsidRDefault="00D715A5" w:rsidP="00D715A5">
      <w:pPr>
        <w:rPr>
          <w:rFonts w:cstheme="minorHAnsi"/>
          <w:lang w:val="en-IN" w:eastAsia="en-IN"/>
        </w:rPr>
      </w:pPr>
      <w:r w:rsidRPr="009522A6">
        <w:rPr>
          <w:rFonts w:cstheme="minorHAnsi"/>
          <w:lang w:val="en-IN" w:eastAsia="en-IN"/>
        </w:rPr>
        <w:t xml:space="preserve">Below table captures hardware strap for NVL </w:t>
      </w:r>
      <w:r w:rsidR="008175A3" w:rsidRPr="009522A6">
        <w:rPr>
          <w:rFonts w:cstheme="minorHAnsi"/>
          <w:lang w:val="en-IN" w:eastAsia="en-IN"/>
        </w:rPr>
        <w:t>PCH</w:t>
      </w:r>
      <w:r w:rsidR="002B7DCB" w:rsidRPr="009522A6">
        <w:rPr>
          <w:rFonts w:cstheme="minorHAnsi"/>
          <w:lang w:val="en-IN" w:eastAsia="en-IN"/>
        </w:rPr>
        <w:t xml:space="preserve"> </w:t>
      </w:r>
      <w:r w:rsidR="00F2085C" w:rsidRPr="009522A6">
        <w:rPr>
          <w:rFonts w:cstheme="minorHAnsi"/>
          <w:lang w:val="en-IN" w:eastAsia="en-IN"/>
        </w:rPr>
        <w:t xml:space="preserve">based on pin list version </w:t>
      </w:r>
      <w:r w:rsidR="0091255B" w:rsidRPr="009522A6">
        <w:rPr>
          <w:rFonts w:cstheme="minorHAnsi"/>
          <w:lang w:val="en-IN" w:eastAsia="en-IN"/>
        </w:rPr>
        <w:t>37</w:t>
      </w:r>
      <w:r w:rsidR="00F2085C" w:rsidRPr="009522A6">
        <w:rPr>
          <w:rFonts w:cstheme="minorHAnsi"/>
          <w:lang w:val="en-IN" w:eastAsia="en-IN"/>
        </w:rPr>
        <w:t>. Final strap setting will be</w:t>
      </w:r>
      <w:r w:rsidR="0091255B" w:rsidRPr="009522A6">
        <w:rPr>
          <w:rFonts w:cstheme="minorHAnsi"/>
          <w:lang w:val="en-IN" w:eastAsia="en-IN"/>
        </w:rPr>
        <w:t xml:space="preserve"> </w:t>
      </w:r>
      <w:r w:rsidR="00F2085C" w:rsidRPr="009522A6">
        <w:rPr>
          <w:rFonts w:cstheme="minorHAnsi"/>
          <w:lang w:val="en-IN" w:eastAsia="en-IN"/>
        </w:rPr>
        <w:t>updated in HAS rev 1.0.</w:t>
      </w:r>
    </w:p>
    <w:p w14:paraId="1CAEAA53" w14:textId="5BCED2DB" w:rsidR="00653876" w:rsidRPr="009522A6" w:rsidRDefault="00653876" w:rsidP="00BC1367">
      <w:pPr>
        <w:pStyle w:val="Caption"/>
        <w:spacing w:before="120" w:after="0"/>
        <w:rPr>
          <w:rFonts w:cstheme="minorHAnsi"/>
        </w:rPr>
      </w:pPr>
      <w:bookmarkStart w:id="759" w:name="_Toc176365895"/>
      <w:bookmarkStart w:id="760" w:name="_Toc20640236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103</w:t>
      </w:r>
      <w:r w:rsidR="00924662" w:rsidRPr="009522A6">
        <w:rPr>
          <w:rFonts w:cstheme="minorHAnsi"/>
        </w:rPr>
        <w:fldChar w:fldCharType="end"/>
      </w:r>
      <w:r w:rsidRPr="009522A6">
        <w:rPr>
          <w:rFonts w:cstheme="minorHAnsi"/>
        </w:rPr>
        <w:t>: hardware strap for NVL PCH</w:t>
      </w:r>
      <w:bookmarkEnd w:id="759"/>
      <w:bookmarkEnd w:id="760"/>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5"/>
        <w:gridCol w:w="990"/>
        <w:gridCol w:w="900"/>
        <w:gridCol w:w="540"/>
        <w:gridCol w:w="1620"/>
        <w:gridCol w:w="2160"/>
        <w:gridCol w:w="2160"/>
      </w:tblGrid>
      <w:tr w:rsidR="00653876" w:rsidRPr="009522A6" w14:paraId="6F950ED7" w14:textId="77777777" w:rsidTr="000D31E8">
        <w:trPr>
          <w:trHeight w:val="312"/>
        </w:trPr>
        <w:tc>
          <w:tcPr>
            <w:tcW w:w="1165" w:type="dxa"/>
            <w:shd w:val="clear" w:color="auto" w:fill="0070C0"/>
            <w:vAlign w:val="center"/>
            <w:hideMark/>
          </w:tcPr>
          <w:p w14:paraId="36EE6F71"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GPIO #</w:t>
            </w:r>
          </w:p>
        </w:tc>
        <w:tc>
          <w:tcPr>
            <w:tcW w:w="990" w:type="dxa"/>
            <w:shd w:val="clear" w:color="auto" w:fill="0070C0"/>
            <w:vAlign w:val="center"/>
            <w:hideMark/>
          </w:tcPr>
          <w:p w14:paraId="74361704" w14:textId="50AD5110"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 xml:space="preserve">When </w:t>
            </w:r>
            <w:r w:rsidR="003C31F1" w:rsidRPr="009522A6">
              <w:rPr>
                <w:rFonts w:cstheme="minorHAnsi"/>
                <w:b/>
                <w:color w:val="FFFFFF" w:themeColor="background1"/>
                <w:sz w:val="18"/>
                <w:szCs w:val="18"/>
              </w:rPr>
              <w:t>sampled</w:t>
            </w:r>
          </w:p>
        </w:tc>
        <w:tc>
          <w:tcPr>
            <w:tcW w:w="900" w:type="dxa"/>
            <w:shd w:val="clear" w:color="auto" w:fill="0070C0"/>
            <w:vAlign w:val="center"/>
            <w:hideMark/>
          </w:tcPr>
          <w:p w14:paraId="5A1DF3E8"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Termination</w:t>
            </w:r>
          </w:p>
        </w:tc>
        <w:tc>
          <w:tcPr>
            <w:tcW w:w="540" w:type="dxa"/>
            <w:shd w:val="clear" w:color="auto" w:fill="0070C0"/>
            <w:vAlign w:val="center"/>
            <w:hideMark/>
          </w:tcPr>
          <w:p w14:paraId="4A22E412"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HVM Strap</w:t>
            </w:r>
          </w:p>
        </w:tc>
        <w:tc>
          <w:tcPr>
            <w:tcW w:w="1620" w:type="dxa"/>
            <w:shd w:val="clear" w:color="auto" w:fill="0070C0"/>
            <w:vAlign w:val="center"/>
            <w:hideMark/>
          </w:tcPr>
          <w:p w14:paraId="379469BF"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Pin Strap Usage</w:t>
            </w:r>
          </w:p>
        </w:tc>
        <w:tc>
          <w:tcPr>
            <w:tcW w:w="2160" w:type="dxa"/>
            <w:shd w:val="clear" w:color="auto" w:fill="0070C0"/>
            <w:vAlign w:val="center"/>
            <w:hideMark/>
          </w:tcPr>
          <w:p w14:paraId="53A98ABE"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Output Signal</w:t>
            </w:r>
          </w:p>
        </w:tc>
        <w:tc>
          <w:tcPr>
            <w:tcW w:w="2160" w:type="dxa"/>
            <w:shd w:val="clear" w:color="auto" w:fill="0070C0"/>
            <w:vAlign w:val="center"/>
            <w:hideMark/>
          </w:tcPr>
          <w:p w14:paraId="2A3C8A5E"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Polarity</w:t>
            </w:r>
          </w:p>
        </w:tc>
      </w:tr>
      <w:tr w:rsidR="000D31E8" w:rsidRPr="009522A6" w14:paraId="46AFD92E" w14:textId="77777777" w:rsidTr="00DB447A">
        <w:trPr>
          <w:trHeight w:val="64"/>
        </w:trPr>
        <w:tc>
          <w:tcPr>
            <w:tcW w:w="1165" w:type="dxa"/>
            <w:noWrap/>
            <w:vAlign w:val="center"/>
            <w:hideMark/>
          </w:tcPr>
          <w:p w14:paraId="44672E04"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GPP_R_2</w:t>
            </w:r>
          </w:p>
        </w:tc>
        <w:tc>
          <w:tcPr>
            <w:tcW w:w="990" w:type="dxa"/>
            <w:noWrap/>
            <w:vAlign w:val="center"/>
            <w:hideMark/>
          </w:tcPr>
          <w:p w14:paraId="455D161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PCH_PWROK</w:t>
            </w:r>
          </w:p>
        </w:tc>
        <w:tc>
          <w:tcPr>
            <w:tcW w:w="900" w:type="dxa"/>
            <w:noWrap/>
            <w:vAlign w:val="center"/>
            <w:hideMark/>
          </w:tcPr>
          <w:p w14:paraId="1F26150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130173C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39C26E2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Top swap override</w:t>
            </w:r>
          </w:p>
        </w:tc>
        <w:tc>
          <w:tcPr>
            <w:tcW w:w="2160" w:type="dxa"/>
            <w:noWrap/>
            <w:vAlign w:val="center"/>
            <w:hideMark/>
          </w:tcPr>
          <w:p w14:paraId="7308D376"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gpcom_strap_top_swap_override</w:t>
            </w:r>
          </w:p>
        </w:tc>
        <w:tc>
          <w:tcPr>
            <w:tcW w:w="2160" w:type="dxa"/>
            <w:vAlign w:val="center"/>
            <w:hideMark/>
          </w:tcPr>
          <w:p w14:paraId="34A55B6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Top Swap is enabled if sampled high</w:t>
            </w:r>
          </w:p>
        </w:tc>
      </w:tr>
      <w:tr w:rsidR="000D31E8" w:rsidRPr="009522A6" w14:paraId="7635DD04" w14:textId="77777777" w:rsidTr="000D31E8">
        <w:trPr>
          <w:trHeight w:val="552"/>
        </w:trPr>
        <w:tc>
          <w:tcPr>
            <w:tcW w:w="1165" w:type="dxa"/>
            <w:noWrap/>
            <w:vAlign w:val="center"/>
            <w:hideMark/>
          </w:tcPr>
          <w:p w14:paraId="632B88FC"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GPP_B_3</w:t>
            </w:r>
          </w:p>
        </w:tc>
        <w:tc>
          <w:tcPr>
            <w:tcW w:w="990" w:type="dxa"/>
            <w:noWrap/>
            <w:vAlign w:val="center"/>
            <w:hideMark/>
          </w:tcPr>
          <w:p w14:paraId="18330C2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PCH_PWROK</w:t>
            </w:r>
          </w:p>
        </w:tc>
        <w:tc>
          <w:tcPr>
            <w:tcW w:w="900" w:type="dxa"/>
            <w:noWrap/>
            <w:vAlign w:val="center"/>
            <w:hideMark/>
          </w:tcPr>
          <w:p w14:paraId="79652CF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397C18C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68CEE0D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Flash descriptor security override</w:t>
            </w:r>
          </w:p>
        </w:tc>
        <w:tc>
          <w:tcPr>
            <w:tcW w:w="2160" w:type="dxa"/>
            <w:noWrap/>
            <w:vAlign w:val="center"/>
            <w:hideMark/>
          </w:tcPr>
          <w:p w14:paraId="6395209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gpcom_strap_flashdesc_security_override</w:t>
            </w:r>
          </w:p>
        </w:tc>
        <w:tc>
          <w:tcPr>
            <w:tcW w:w="2160" w:type="dxa"/>
            <w:vAlign w:val="center"/>
            <w:hideMark/>
          </w:tcPr>
          <w:p w14:paraId="6B10952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Security measures defined in the Flash Descriptor is overriden if sampled high</w:t>
            </w:r>
          </w:p>
        </w:tc>
      </w:tr>
      <w:tr w:rsidR="000D31E8" w:rsidRPr="009522A6" w14:paraId="2DFEEE91" w14:textId="77777777" w:rsidTr="00F7328E">
        <w:trPr>
          <w:trHeight w:val="395"/>
        </w:trPr>
        <w:tc>
          <w:tcPr>
            <w:tcW w:w="1165" w:type="dxa"/>
            <w:noWrap/>
            <w:vAlign w:val="center"/>
            <w:hideMark/>
          </w:tcPr>
          <w:p w14:paraId="0B6CCDFB"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GPP_I_9</w:t>
            </w:r>
          </w:p>
        </w:tc>
        <w:tc>
          <w:tcPr>
            <w:tcW w:w="990" w:type="dxa"/>
            <w:noWrap/>
            <w:vAlign w:val="center"/>
            <w:hideMark/>
          </w:tcPr>
          <w:p w14:paraId="6826BC7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PCH_PWROK</w:t>
            </w:r>
          </w:p>
        </w:tc>
        <w:tc>
          <w:tcPr>
            <w:tcW w:w="900" w:type="dxa"/>
            <w:noWrap/>
            <w:vAlign w:val="center"/>
            <w:hideMark/>
          </w:tcPr>
          <w:p w14:paraId="311940D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30D8DAC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0A4F103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 Reboot</w:t>
            </w:r>
          </w:p>
        </w:tc>
        <w:tc>
          <w:tcPr>
            <w:tcW w:w="2160" w:type="dxa"/>
            <w:noWrap/>
            <w:vAlign w:val="center"/>
            <w:hideMark/>
          </w:tcPr>
          <w:p w14:paraId="162DDFB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gpcom_strap_no_reboot</w:t>
            </w:r>
          </w:p>
        </w:tc>
        <w:tc>
          <w:tcPr>
            <w:tcW w:w="2160" w:type="dxa"/>
            <w:vAlign w:val="center"/>
            <w:hideMark/>
          </w:tcPr>
          <w:p w14:paraId="78ECC2E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 reboot if sampled high</w:t>
            </w:r>
          </w:p>
        </w:tc>
      </w:tr>
      <w:tr w:rsidR="000D31E8" w:rsidRPr="009522A6" w14:paraId="14F279D0" w14:textId="77777777" w:rsidTr="000D31E8">
        <w:trPr>
          <w:trHeight w:val="576"/>
        </w:trPr>
        <w:tc>
          <w:tcPr>
            <w:tcW w:w="1165" w:type="dxa"/>
            <w:noWrap/>
            <w:vAlign w:val="center"/>
            <w:hideMark/>
          </w:tcPr>
          <w:p w14:paraId="2812FCE1"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GPP_C_2</w:t>
            </w:r>
          </w:p>
        </w:tc>
        <w:tc>
          <w:tcPr>
            <w:tcW w:w="990" w:type="dxa"/>
            <w:noWrap/>
            <w:vAlign w:val="center"/>
            <w:hideMark/>
          </w:tcPr>
          <w:p w14:paraId="7B7C132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61F7FA6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014E8B5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3D44C32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TLS Confidentiality Enable</w:t>
            </w:r>
          </w:p>
        </w:tc>
        <w:tc>
          <w:tcPr>
            <w:tcW w:w="2160" w:type="dxa"/>
            <w:noWrap/>
            <w:vAlign w:val="center"/>
            <w:hideMark/>
          </w:tcPr>
          <w:p w14:paraId="12007A2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gpcom_strap_tls_cfen</w:t>
            </w:r>
          </w:p>
        </w:tc>
        <w:tc>
          <w:tcPr>
            <w:tcW w:w="2160" w:type="dxa"/>
            <w:vAlign w:val="center"/>
            <w:hideMark/>
          </w:tcPr>
          <w:p w14:paraId="375A0EB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TLS conf enabled if sampled high</w:t>
            </w:r>
          </w:p>
        </w:tc>
      </w:tr>
      <w:tr w:rsidR="000D31E8" w:rsidRPr="009522A6" w14:paraId="46816D29" w14:textId="77777777" w:rsidTr="000D31E8">
        <w:trPr>
          <w:trHeight w:val="576"/>
        </w:trPr>
        <w:tc>
          <w:tcPr>
            <w:tcW w:w="1165" w:type="dxa"/>
            <w:noWrap/>
            <w:vAlign w:val="center"/>
            <w:hideMark/>
          </w:tcPr>
          <w:p w14:paraId="3537EE6A"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GPP_C_5</w:t>
            </w:r>
          </w:p>
        </w:tc>
        <w:tc>
          <w:tcPr>
            <w:tcW w:w="990" w:type="dxa"/>
            <w:noWrap/>
            <w:vAlign w:val="center"/>
            <w:hideMark/>
          </w:tcPr>
          <w:p w14:paraId="3DC227C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5C7D043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4318772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vAlign w:val="center"/>
            <w:hideMark/>
          </w:tcPr>
          <w:p w14:paraId="1CA092C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eSPI Disabled</w:t>
            </w:r>
            <w:r w:rsidRPr="009522A6">
              <w:rPr>
                <w:rFonts w:cstheme="minorHAnsi"/>
                <w:sz w:val="18"/>
                <w:szCs w:val="18"/>
              </w:rPr>
              <w:br/>
              <w:t>(previously called "EC-less Platform")</w:t>
            </w:r>
          </w:p>
        </w:tc>
        <w:tc>
          <w:tcPr>
            <w:tcW w:w="2160" w:type="dxa"/>
            <w:noWrap/>
            <w:vAlign w:val="center"/>
            <w:hideMark/>
          </w:tcPr>
          <w:p w14:paraId="572A995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gpcom_strap_espi_disable</w:t>
            </w:r>
          </w:p>
        </w:tc>
        <w:tc>
          <w:tcPr>
            <w:tcW w:w="2160" w:type="dxa"/>
            <w:vAlign w:val="center"/>
            <w:hideMark/>
          </w:tcPr>
          <w:p w14:paraId="1849139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ESPI is disabled if sampled high</w:t>
            </w:r>
          </w:p>
        </w:tc>
      </w:tr>
      <w:tr w:rsidR="000D31E8" w:rsidRPr="009522A6" w14:paraId="7838ED66" w14:textId="77777777" w:rsidTr="000D31E8">
        <w:trPr>
          <w:trHeight w:val="576"/>
        </w:trPr>
        <w:tc>
          <w:tcPr>
            <w:tcW w:w="1165" w:type="dxa"/>
            <w:noWrap/>
            <w:vAlign w:val="center"/>
            <w:hideMark/>
          </w:tcPr>
          <w:p w14:paraId="471F1EFF" w14:textId="77777777" w:rsidR="002558C2" w:rsidRPr="009522A6" w:rsidRDefault="008D07CF" w:rsidP="00653876">
            <w:pPr>
              <w:spacing w:before="0" w:after="0"/>
              <w:jc w:val="center"/>
              <w:rPr>
                <w:rFonts w:cstheme="minorHAnsi"/>
                <w:b/>
                <w:sz w:val="18"/>
                <w:szCs w:val="18"/>
              </w:rPr>
            </w:pPr>
            <w:r w:rsidRPr="009522A6">
              <w:rPr>
                <w:rFonts w:cstheme="minorHAnsi"/>
                <w:b/>
                <w:sz w:val="18"/>
                <w:szCs w:val="18"/>
              </w:rPr>
              <w:t>SPI0_MOSI</w:t>
            </w:r>
          </w:p>
          <w:p w14:paraId="6E45878C" w14:textId="579696AC" w:rsidR="008D07CF" w:rsidRPr="009522A6" w:rsidRDefault="008D07CF" w:rsidP="00653876">
            <w:pPr>
              <w:spacing w:before="0" w:after="0"/>
              <w:jc w:val="center"/>
              <w:rPr>
                <w:rFonts w:cstheme="minorHAnsi"/>
                <w:b/>
                <w:sz w:val="18"/>
                <w:szCs w:val="18"/>
              </w:rPr>
            </w:pPr>
            <w:r w:rsidRPr="009522A6">
              <w:rPr>
                <w:rFonts w:cstheme="minorHAnsi"/>
                <w:b/>
                <w:sz w:val="18"/>
                <w:szCs w:val="18"/>
              </w:rPr>
              <w:t>_IO_0</w:t>
            </w:r>
          </w:p>
        </w:tc>
        <w:tc>
          <w:tcPr>
            <w:tcW w:w="990" w:type="dxa"/>
            <w:noWrap/>
            <w:vAlign w:val="center"/>
            <w:hideMark/>
          </w:tcPr>
          <w:p w14:paraId="7C6DF4E6"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2159234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73AA264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618BCF2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Spare 2</w:t>
            </w:r>
          </w:p>
        </w:tc>
        <w:tc>
          <w:tcPr>
            <w:tcW w:w="2160" w:type="dxa"/>
            <w:noWrap/>
            <w:vAlign w:val="center"/>
            <w:hideMark/>
          </w:tcPr>
          <w:p w14:paraId="4B9614B5"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gpcom_strap_spare_2</w:t>
            </w:r>
          </w:p>
        </w:tc>
        <w:tc>
          <w:tcPr>
            <w:tcW w:w="2160" w:type="dxa"/>
            <w:vAlign w:val="center"/>
            <w:hideMark/>
          </w:tcPr>
          <w:p w14:paraId="57A536E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Security measures defined in the Flash Descriptor is overriden if sampled high</w:t>
            </w:r>
          </w:p>
        </w:tc>
      </w:tr>
      <w:tr w:rsidR="000D31E8" w:rsidRPr="009522A6" w14:paraId="4E7D9195" w14:textId="77777777" w:rsidTr="000D31E8">
        <w:trPr>
          <w:trHeight w:val="876"/>
        </w:trPr>
        <w:tc>
          <w:tcPr>
            <w:tcW w:w="1165" w:type="dxa"/>
            <w:noWrap/>
            <w:vAlign w:val="center"/>
            <w:hideMark/>
          </w:tcPr>
          <w:p w14:paraId="3AF850F3"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GPP_B_19</w:t>
            </w:r>
          </w:p>
        </w:tc>
        <w:tc>
          <w:tcPr>
            <w:tcW w:w="990" w:type="dxa"/>
            <w:noWrap/>
            <w:vAlign w:val="center"/>
            <w:hideMark/>
          </w:tcPr>
          <w:p w14:paraId="63464D85"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1B18DFF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2454580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52C2BE5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PSTM Mode</w:t>
            </w:r>
          </w:p>
        </w:tc>
        <w:tc>
          <w:tcPr>
            <w:tcW w:w="2160" w:type="dxa"/>
            <w:noWrap/>
            <w:vAlign w:val="center"/>
            <w:hideMark/>
          </w:tcPr>
          <w:p w14:paraId="140D04B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gpcom_strap_pstm_mode</w:t>
            </w:r>
          </w:p>
        </w:tc>
        <w:tc>
          <w:tcPr>
            <w:tcW w:w="2160" w:type="dxa"/>
            <w:vAlign w:val="center"/>
            <w:hideMark/>
          </w:tcPr>
          <w:p w14:paraId="527ADD0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PSTM mode</w:t>
            </w:r>
            <w:r w:rsidRPr="009522A6">
              <w:rPr>
                <w:rFonts w:cstheme="minorHAnsi"/>
                <w:sz w:val="18"/>
                <w:szCs w:val="18"/>
              </w:rPr>
              <w:br/>
              <w:t>1-  PCH Standalone Testmode</w:t>
            </w:r>
            <w:r w:rsidRPr="009522A6">
              <w:rPr>
                <w:rFonts w:cstheme="minorHAnsi"/>
                <w:sz w:val="18"/>
                <w:szCs w:val="18"/>
              </w:rPr>
              <w:br/>
              <w:t>0- Normal functional mode</w:t>
            </w:r>
          </w:p>
        </w:tc>
      </w:tr>
      <w:tr w:rsidR="000D31E8" w:rsidRPr="009522A6" w14:paraId="31851F09" w14:textId="77777777" w:rsidTr="000D31E8">
        <w:trPr>
          <w:trHeight w:val="288"/>
        </w:trPr>
        <w:tc>
          <w:tcPr>
            <w:tcW w:w="1165" w:type="dxa"/>
            <w:noWrap/>
            <w:vAlign w:val="center"/>
            <w:hideMark/>
          </w:tcPr>
          <w:p w14:paraId="4246E4A2"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SPI0_IO_2</w:t>
            </w:r>
          </w:p>
        </w:tc>
        <w:tc>
          <w:tcPr>
            <w:tcW w:w="990" w:type="dxa"/>
            <w:noWrap/>
            <w:vAlign w:val="center"/>
            <w:hideMark/>
          </w:tcPr>
          <w:p w14:paraId="34BDFD15"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77A2ED7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noWrap/>
            <w:vAlign w:val="center"/>
            <w:hideMark/>
          </w:tcPr>
          <w:p w14:paraId="407DAC9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305361D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Spare</w:t>
            </w:r>
          </w:p>
        </w:tc>
        <w:tc>
          <w:tcPr>
            <w:tcW w:w="2160" w:type="dxa"/>
            <w:noWrap/>
            <w:vAlign w:val="center"/>
            <w:hideMark/>
          </w:tcPr>
          <w:p w14:paraId="09DD636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gpcom_strap_spare</w:t>
            </w:r>
          </w:p>
        </w:tc>
        <w:tc>
          <w:tcPr>
            <w:tcW w:w="2160" w:type="dxa"/>
            <w:vAlign w:val="center"/>
            <w:hideMark/>
          </w:tcPr>
          <w:p w14:paraId="0D3B2849" w14:textId="0FCF9130" w:rsidR="008D07CF" w:rsidRPr="009522A6" w:rsidRDefault="008D07CF" w:rsidP="00653876">
            <w:pPr>
              <w:spacing w:before="0" w:after="0"/>
              <w:jc w:val="center"/>
              <w:rPr>
                <w:rFonts w:cstheme="minorHAnsi"/>
                <w:sz w:val="18"/>
                <w:szCs w:val="18"/>
              </w:rPr>
            </w:pPr>
          </w:p>
        </w:tc>
      </w:tr>
      <w:tr w:rsidR="000D31E8" w:rsidRPr="009522A6" w14:paraId="25CA4CC6" w14:textId="77777777" w:rsidTr="000D31E8">
        <w:trPr>
          <w:trHeight w:val="288"/>
        </w:trPr>
        <w:tc>
          <w:tcPr>
            <w:tcW w:w="1165" w:type="dxa"/>
            <w:noWrap/>
            <w:vAlign w:val="center"/>
            <w:hideMark/>
          </w:tcPr>
          <w:p w14:paraId="5B045DAE"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SPI0_IO_3</w:t>
            </w:r>
          </w:p>
        </w:tc>
        <w:tc>
          <w:tcPr>
            <w:tcW w:w="990" w:type="dxa"/>
            <w:noWrap/>
            <w:vAlign w:val="center"/>
            <w:hideMark/>
          </w:tcPr>
          <w:p w14:paraId="518ACC0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54C11C8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noWrap/>
            <w:vAlign w:val="center"/>
            <w:hideMark/>
          </w:tcPr>
          <w:p w14:paraId="0F6F480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vAlign w:val="center"/>
            <w:hideMark/>
          </w:tcPr>
          <w:p w14:paraId="3B2BBD4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Personality Strap (A0 only, disabled by RevID)</w:t>
            </w:r>
          </w:p>
        </w:tc>
        <w:tc>
          <w:tcPr>
            <w:tcW w:w="2160" w:type="dxa"/>
            <w:noWrap/>
            <w:vAlign w:val="center"/>
            <w:hideMark/>
          </w:tcPr>
          <w:p w14:paraId="1808A96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gpcom_strap_personality_b</w:t>
            </w:r>
          </w:p>
        </w:tc>
        <w:tc>
          <w:tcPr>
            <w:tcW w:w="2160" w:type="dxa"/>
            <w:vAlign w:val="center"/>
            <w:hideMark/>
          </w:tcPr>
          <w:p w14:paraId="1F589EA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Personality strap is enabled if sampled low</w:t>
            </w:r>
          </w:p>
        </w:tc>
      </w:tr>
      <w:tr w:rsidR="000D31E8" w:rsidRPr="009522A6" w14:paraId="4CB9A742" w14:textId="77777777" w:rsidTr="000D31E8">
        <w:trPr>
          <w:trHeight w:val="576"/>
        </w:trPr>
        <w:tc>
          <w:tcPr>
            <w:tcW w:w="1165" w:type="dxa"/>
            <w:vAlign w:val="center"/>
            <w:hideMark/>
          </w:tcPr>
          <w:p w14:paraId="5CF009F1"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lastRenderedPageBreak/>
              <w:t>GPP_H_11</w:t>
            </w:r>
          </w:p>
        </w:tc>
        <w:tc>
          <w:tcPr>
            <w:tcW w:w="990" w:type="dxa"/>
            <w:noWrap/>
            <w:vAlign w:val="center"/>
            <w:hideMark/>
          </w:tcPr>
          <w:p w14:paraId="7FBA3D5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26D0F85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39D32C0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754D7C0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eSPI Flash Sharing Mode</w:t>
            </w:r>
          </w:p>
        </w:tc>
        <w:tc>
          <w:tcPr>
            <w:tcW w:w="2160" w:type="dxa"/>
            <w:noWrap/>
            <w:vAlign w:val="center"/>
            <w:hideMark/>
          </w:tcPr>
          <w:p w14:paraId="389D320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gpcom_strap_espi_share_mode</w:t>
            </w:r>
          </w:p>
        </w:tc>
        <w:tc>
          <w:tcPr>
            <w:tcW w:w="2160" w:type="dxa"/>
            <w:vAlign w:val="center"/>
            <w:hideMark/>
          </w:tcPr>
          <w:p w14:paraId="019503A6"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 xml:space="preserve">0: Master attached flash sharing (MAFS) </w:t>
            </w:r>
            <w:r w:rsidRPr="009522A6">
              <w:rPr>
                <w:rFonts w:cstheme="minorHAnsi"/>
                <w:sz w:val="18"/>
                <w:szCs w:val="18"/>
              </w:rPr>
              <w:br/>
              <w:t>1: slave attached flash sharing (SAFS)</w:t>
            </w:r>
          </w:p>
        </w:tc>
      </w:tr>
      <w:tr w:rsidR="000D31E8" w:rsidRPr="009522A6" w14:paraId="0814E39F" w14:textId="77777777" w:rsidTr="000D31E8">
        <w:trPr>
          <w:trHeight w:val="576"/>
        </w:trPr>
        <w:tc>
          <w:tcPr>
            <w:tcW w:w="1165" w:type="dxa"/>
            <w:noWrap/>
            <w:vAlign w:val="center"/>
            <w:hideMark/>
          </w:tcPr>
          <w:p w14:paraId="09527269"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GPP_H_14</w:t>
            </w:r>
          </w:p>
        </w:tc>
        <w:tc>
          <w:tcPr>
            <w:tcW w:w="990" w:type="dxa"/>
            <w:noWrap/>
            <w:vAlign w:val="center"/>
            <w:hideMark/>
          </w:tcPr>
          <w:p w14:paraId="3AFBE68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6CC6E43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252CF2E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486F96A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JTAG ODT Disable</w:t>
            </w:r>
          </w:p>
        </w:tc>
        <w:tc>
          <w:tcPr>
            <w:tcW w:w="2160" w:type="dxa"/>
            <w:noWrap/>
            <w:vAlign w:val="center"/>
            <w:hideMark/>
          </w:tcPr>
          <w:p w14:paraId="7BF385D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gpcom_strap_jtag_odt_disable_b</w:t>
            </w:r>
          </w:p>
        </w:tc>
        <w:tc>
          <w:tcPr>
            <w:tcW w:w="2160" w:type="dxa"/>
            <w:vAlign w:val="center"/>
            <w:hideMark/>
          </w:tcPr>
          <w:p w14:paraId="48628F0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JTAG ODT is disabled if sampled low</w:t>
            </w:r>
          </w:p>
        </w:tc>
      </w:tr>
      <w:tr w:rsidR="000D31E8" w:rsidRPr="009522A6" w14:paraId="3E04E22E" w14:textId="77777777" w:rsidTr="000D31E8">
        <w:trPr>
          <w:trHeight w:val="576"/>
        </w:trPr>
        <w:tc>
          <w:tcPr>
            <w:tcW w:w="1165" w:type="dxa"/>
            <w:vAlign w:val="center"/>
            <w:hideMark/>
          </w:tcPr>
          <w:p w14:paraId="246CFE77"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GPP_H_17</w:t>
            </w:r>
          </w:p>
        </w:tc>
        <w:tc>
          <w:tcPr>
            <w:tcW w:w="990" w:type="dxa"/>
            <w:noWrap/>
            <w:vAlign w:val="center"/>
            <w:hideMark/>
          </w:tcPr>
          <w:p w14:paraId="046ADB7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1271717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2519CB6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vAlign w:val="center"/>
            <w:hideMark/>
          </w:tcPr>
          <w:p w14:paraId="699CEF9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SPI VCCIO configuration</w:t>
            </w:r>
          </w:p>
        </w:tc>
        <w:tc>
          <w:tcPr>
            <w:tcW w:w="2160" w:type="dxa"/>
            <w:noWrap/>
            <w:vAlign w:val="center"/>
            <w:hideMark/>
          </w:tcPr>
          <w:p w14:paraId="44A0E83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gpcom_strap_spi_v1p8mode</w:t>
            </w:r>
          </w:p>
        </w:tc>
        <w:tc>
          <w:tcPr>
            <w:tcW w:w="2160" w:type="dxa"/>
            <w:vAlign w:val="center"/>
            <w:hideMark/>
          </w:tcPr>
          <w:p w14:paraId="6BF8ACA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SPI VCCIO@1.8V if sampled high, else 3.3V</w:t>
            </w:r>
          </w:p>
        </w:tc>
      </w:tr>
      <w:tr w:rsidR="000D31E8" w:rsidRPr="009522A6" w14:paraId="167F7640" w14:textId="77777777" w:rsidTr="000D31E8">
        <w:trPr>
          <w:trHeight w:val="552"/>
        </w:trPr>
        <w:tc>
          <w:tcPr>
            <w:tcW w:w="1165" w:type="dxa"/>
            <w:noWrap/>
            <w:vAlign w:val="center"/>
            <w:hideMark/>
          </w:tcPr>
          <w:p w14:paraId="41EBC41E" w14:textId="77777777" w:rsidR="002558C2" w:rsidRPr="009522A6" w:rsidRDefault="008D07CF" w:rsidP="00653876">
            <w:pPr>
              <w:spacing w:before="0" w:after="0"/>
              <w:jc w:val="center"/>
              <w:rPr>
                <w:rFonts w:cstheme="minorHAnsi"/>
                <w:b/>
                <w:sz w:val="18"/>
                <w:szCs w:val="18"/>
              </w:rPr>
            </w:pPr>
            <w:r w:rsidRPr="009522A6">
              <w:rPr>
                <w:rFonts w:cstheme="minorHAnsi"/>
                <w:b/>
                <w:sz w:val="18"/>
                <w:szCs w:val="18"/>
              </w:rPr>
              <w:t>DBG_</w:t>
            </w:r>
          </w:p>
          <w:p w14:paraId="5C65D241" w14:textId="4D75F95A" w:rsidR="008D07CF" w:rsidRPr="009522A6" w:rsidRDefault="008D07CF" w:rsidP="00653876">
            <w:pPr>
              <w:spacing w:before="0" w:after="0"/>
              <w:jc w:val="center"/>
              <w:rPr>
                <w:rFonts w:cstheme="minorHAnsi"/>
                <w:b/>
                <w:sz w:val="18"/>
                <w:szCs w:val="18"/>
              </w:rPr>
            </w:pPr>
            <w:r w:rsidRPr="009522A6">
              <w:rPr>
                <w:rFonts w:cstheme="minorHAnsi"/>
                <w:b/>
                <w:sz w:val="18"/>
                <w:szCs w:val="18"/>
              </w:rPr>
              <w:t>PMODE</w:t>
            </w:r>
          </w:p>
        </w:tc>
        <w:tc>
          <w:tcPr>
            <w:tcW w:w="990" w:type="dxa"/>
            <w:noWrap/>
            <w:vAlign w:val="center"/>
            <w:hideMark/>
          </w:tcPr>
          <w:p w14:paraId="493FF5C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35C3EDC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PU</w:t>
            </w:r>
          </w:p>
        </w:tc>
        <w:tc>
          <w:tcPr>
            <w:tcW w:w="540" w:type="dxa"/>
            <w:noWrap/>
            <w:vAlign w:val="center"/>
            <w:hideMark/>
          </w:tcPr>
          <w:p w14:paraId="38854D5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6CF429D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DFXTESTMODE active</w:t>
            </w:r>
          </w:p>
        </w:tc>
        <w:tc>
          <w:tcPr>
            <w:tcW w:w="2160" w:type="dxa"/>
            <w:noWrap/>
            <w:vAlign w:val="center"/>
            <w:hideMark/>
          </w:tcPr>
          <w:p w14:paraId="6DF50765"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gpcom_strap_dfxtestmode_active_b</w:t>
            </w:r>
          </w:p>
        </w:tc>
        <w:tc>
          <w:tcPr>
            <w:tcW w:w="2160" w:type="dxa"/>
            <w:vAlign w:val="center"/>
            <w:hideMark/>
          </w:tcPr>
          <w:p w14:paraId="6C29B13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Assert DFXTESTMODE to enable other straps to take effect if sampled low</w:t>
            </w:r>
          </w:p>
        </w:tc>
      </w:tr>
      <w:tr w:rsidR="000D31E8" w:rsidRPr="009522A6" w14:paraId="1AC95706" w14:textId="77777777" w:rsidTr="000D31E8">
        <w:trPr>
          <w:trHeight w:val="1104"/>
        </w:trPr>
        <w:tc>
          <w:tcPr>
            <w:tcW w:w="1165" w:type="dxa"/>
            <w:noWrap/>
            <w:vAlign w:val="center"/>
            <w:hideMark/>
          </w:tcPr>
          <w:p w14:paraId="32E839CF"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GPP_E_9</w:t>
            </w:r>
          </w:p>
        </w:tc>
        <w:tc>
          <w:tcPr>
            <w:tcW w:w="990" w:type="dxa"/>
            <w:noWrap/>
            <w:vAlign w:val="center"/>
            <w:hideMark/>
          </w:tcPr>
          <w:p w14:paraId="11FE9BC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6FAA27F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noWrap/>
            <w:vAlign w:val="center"/>
            <w:hideMark/>
          </w:tcPr>
          <w:p w14:paraId="6DCCC576"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Yes</w:t>
            </w:r>
          </w:p>
        </w:tc>
        <w:tc>
          <w:tcPr>
            <w:tcW w:w="1620" w:type="dxa"/>
            <w:noWrap/>
            <w:vAlign w:val="center"/>
            <w:hideMark/>
          </w:tcPr>
          <w:p w14:paraId="63C034A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Ring Oscillator Bypass (HVM only)</w:t>
            </w:r>
          </w:p>
        </w:tc>
        <w:tc>
          <w:tcPr>
            <w:tcW w:w="2160" w:type="dxa"/>
            <w:noWrap/>
            <w:vAlign w:val="center"/>
            <w:hideMark/>
          </w:tcPr>
          <w:p w14:paraId="5FB1D7F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gpcom_strap_ring_osc_bypass_hvm</w:t>
            </w:r>
          </w:p>
        </w:tc>
        <w:tc>
          <w:tcPr>
            <w:tcW w:w="2160" w:type="dxa"/>
            <w:vAlign w:val="center"/>
            <w:hideMark/>
          </w:tcPr>
          <w:p w14:paraId="44B6257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Ring Oscillator Bypass</w:t>
            </w:r>
            <w:r w:rsidRPr="009522A6">
              <w:rPr>
                <w:rFonts w:cstheme="minorHAnsi"/>
                <w:sz w:val="18"/>
                <w:szCs w:val="18"/>
              </w:rPr>
              <w:br/>
              <w:t>0 – Output is not bypassed</w:t>
            </w:r>
            <w:r w:rsidRPr="009522A6">
              <w:rPr>
                <w:rFonts w:cstheme="minorHAnsi"/>
                <w:sz w:val="18"/>
                <w:szCs w:val="18"/>
              </w:rPr>
              <w:br/>
              <w:t>1 – Output is bypassed</w:t>
            </w:r>
            <w:r w:rsidRPr="009522A6">
              <w:rPr>
                <w:rFonts w:cstheme="minorHAnsi"/>
                <w:sz w:val="18"/>
                <w:szCs w:val="18"/>
              </w:rPr>
              <w:br/>
              <w:t>*This strap is qualified by DFXTESTMODE</w:t>
            </w:r>
          </w:p>
        </w:tc>
      </w:tr>
      <w:tr w:rsidR="000D31E8" w:rsidRPr="009522A6" w14:paraId="6A79ACEF" w14:textId="77777777" w:rsidTr="000D31E8">
        <w:trPr>
          <w:trHeight w:val="1152"/>
        </w:trPr>
        <w:tc>
          <w:tcPr>
            <w:tcW w:w="1165" w:type="dxa"/>
            <w:noWrap/>
            <w:vAlign w:val="center"/>
            <w:hideMark/>
          </w:tcPr>
          <w:p w14:paraId="391C4B82"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GPP_E_10</w:t>
            </w:r>
          </w:p>
        </w:tc>
        <w:tc>
          <w:tcPr>
            <w:tcW w:w="990" w:type="dxa"/>
            <w:noWrap/>
            <w:vAlign w:val="center"/>
            <w:hideMark/>
          </w:tcPr>
          <w:p w14:paraId="0D899B4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7316156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noWrap/>
            <w:vAlign w:val="center"/>
            <w:hideMark/>
          </w:tcPr>
          <w:p w14:paraId="314110BA"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Yes</w:t>
            </w:r>
          </w:p>
        </w:tc>
        <w:tc>
          <w:tcPr>
            <w:tcW w:w="1620" w:type="dxa"/>
            <w:vAlign w:val="center"/>
            <w:hideMark/>
          </w:tcPr>
          <w:p w14:paraId="282B7B7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RESERVED</w:t>
            </w:r>
          </w:p>
        </w:tc>
        <w:tc>
          <w:tcPr>
            <w:tcW w:w="2160" w:type="dxa"/>
            <w:noWrap/>
            <w:vAlign w:val="center"/>
            <w:hideMark/>
          </w:tcPr>
          <w:p w14:paraId="272CAAD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gpcom_strap_xtal_in_freq0_hvm</w:t>
            </w:r>
          </w:p>
        </w:tc>
        <w:tc>
          <w:tcPr>
            <w:tcW w:w="2160" w:type="dxa"/>
            <w:vAlign w:val="center"/>
            <w:hideMark/>
          </w:tcPr>
          <w:p w14:paraId="77A405A6"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Updated to RESERVED.</w:t>
            </w:r>
            <w:r w:rsidRPr="009522A6">
              <w:rPr>
                <w:rFonts w:cstheme="minorHAnsi"/>
                <w:sz w:val="18"/>
                <w:szCs w:val="18"/>
              </w:rPr>
              <w:br/>
              <w:t>NVPS ISCLK xtal_sedivcel_strap removal</w:t>
            </w:r>
            <w:r w:rsidRPr="009522A6">
              <w:rPr>
                <w:rFonts w:cstheme="minorHAnsi"/>
                <w:sz w:val="18"/>
                <w:szCs w:val="18"/>
              </w:rPr>
              <w:br/>
              <w:t>https://hsdes.intel.com/appstore/article/#/15015629847</w:t>
            </w:r>
          </w:p>
        </w:tc>
      </w:tr>
      <w:tr w:rsidR="000D31E8" w:rsidRPr="009522A6" w14:paraId="5874D702" w14:textId="77777777" w:rsidTr="000D31E8">
        <w:trPr>
          <w:trHeight w:val="1152"/>
        </w:trPr>
        <w:tc>
          <w:tcPr>
            <w:tcW w:w="1165" w:type="dxa"/>
            <w:noWrap/>
            <w:vAlign w:val="center"/>
            <w:hideMark/>
          </w:tcPr>
          <w:p w14:paraId="58EC41F0"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GPP_E_11</w:t>
            </w:r>
          </w:p>
        </w:tc>
        <w:tc>
          <w:tcPr>
            <w:tcW w:w="990" w:type="dxa"/>
            <w:noWrap/>
            <w:vAlign w:val="center"/>
            <w:hideMark/>
          </w:tcPr>
          <w:p w14:paraId="7AAA6A5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76BEFA8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noWrap/>
            <w:vAlign w:val="center"/>
            <w:hideMark/>
          </w:tcPr>
          <w:p w14:paraId="179ED6CE"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Yes</w:t>
            </w:r>
          </w:p>
        </w:tc>
        <w:tc>
          <w:tcPr>
            <w:tcW w:w="1620" w:type="dxa"/>
            <w:vAlign w:val="center"/>
            <w:hideMark/>
          </w:tcPr>
          <w:p w14:paraId="43A35FB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RESERVED</w:t>
            </w:r>
          </w:p>
        </w:tc>
        <w:tc>
          <w:tcPr>
            <w:tcW w:w="2160" w:type="dxa"/>
            <w:noWrap/>
            <w:vAlign w:val="center"/>
            <w:hideMark/>
          </w:tcPr>
          <w:p w14:paraId="6D9D041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gpcom_strap_xtal_in_freq1_hvm</w:t>
            </w:r>
          </w:p>
        </w:tc>
        <w:tc>
          <w:tcPr>
            <w:tcW w:w="2160" w:type="dxa"/>
            <w:vAlign w:val="center"/>
            <w:hideMark/>
          </w:tcPr>
          <w:p w14:paraId="3BB2E12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Updated to RESERVED.</w:t>
            </w:r>
            <w:r w:rsidRPr="009522A6">
              <w:rPr>
                <w:rFonts w:cstheme="minorHAnsi"/>
                <w:sz w:val="18"/>
                <w:szCs w:val="18"/>
              </w:rPr>
              <w:br/>
              <w:t>NVPS ISCLK xtal_sedivcel_strap removal</w:t>
            </w:r>
            <w:r w:rsidRPr="009522A6">
              <w:rPr>
                <w:rFonts w:cstheme="minorHAnsi"/>
                <w:sz w:val="18"/>
                <w:szCs w:val="18"/>
              </w:rPr>
              <w:br/>
              <w:t>https://hsdes.intel.com/appstore/article/#/15015629847</w:t>
            </w:r>
          </w:p>
        </w:tc>
      </w:tr>
      <w:tr w:rsidR="000D31E8" w:rsidRPr="009522A6" w14:paraId="3982C37F" w14:textId="77777777" w:rsidTr="00DB447A">
        <w:trPr>
          <w:trHeight w:val="64"/>
        </w:trPr>
        <w:tc>
          <w:tcPr>
            <w:tcW w:w="1165" w:type="dxa"/>
            <w:noWrap/>
            <w:vAlign w:val="center"/>
            <w:hideMark/>
          </w:tcPr>
          <w:p w14:paraId="15693DE6"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GPP_I_16</w:t>
            </w:r>
          </w:p>
        </w:tc>
        <w:tc>
          <w:tcPr>
            <w:tcW w:w="990" w:type="dxa"/>
            <w:noWrap/>
            <w:vAlign w:val="center"/>
            <w:hideMark/>
          </w:tcPr>
          <w:p w14:paraId="01784FB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7F95D01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315C718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427AFF9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Client vs Server CPU (a.k.a JTAG CPU family voltage select)</w:t>
            </w:r>
          </w:p>
        </w:tc>
        <w:tc>
          <w:tcPr>
            <w:tcW w:w="2160" w:type="dxa"/>
            <w:noWrap/>
            <w:vAlign w:val="center"/>
            <w:hideMark/>
          </w:tcPr>
          <w:p w14:paraId="03ACE1C9" w14:textId="77777777" w:rsidR="008D07CF" w:rsidRPr="00420B51" w:rsidRDefault="008D07CF" w:rsidP="00653876">
            <w:pPr>
              <w:spacing w:before="0" w:after="0"/>
              <w:jc w:val="center"/>
              <w:rPr>
                <w:rFonts w:cstheme="minorHAnsi"/>
                <w:sz w:val="18"/>
                <w:szCs w:val="18"/>
                <w:lang w:val="fr-FR"/>
              </w:rPr>
            </w:pPr>
            <w:r w:rsidRPr="00420B51">
              <w:rPr>
                <w:rFonts w:cstheme="minorHAnsi"/>
                <w:sz w:val="18"/>
                <w:szCs w:val="18"/>
                <w:lang w:val="fr-FR"/>
              </w:rPr>
              <w:t>gpcom_strap_jtag_cpu_v1p25mode</w:t>
            </w:r>
          </w:p>
        </w:tc>
        <w:tc>
          <w:tcPr>
            <w:tcW w:w="2160" w:type="dxa"/>
            <w:vAlign w:val="center"/>
            <w:hideMark/>
          </w:tcPr>
          <w:p w14:paraId="1A5E94E5"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Client vs Server CPU (a.k.a. JTAG CPU family voltage select)</w:t>
            </w:r>
            <w:r w:rsidRPr="009522A6">
              <w:rPr>
                <w:rFonts w:cstheme="minorHAnsi"/>
                <w:sz w:val="18"/>
                <w:szCs w:val="18"/>
              </w:rPr>
              <w:br/>
              <w:t xml:space="preserve">0- with Client CPU. JTAG is 1.25V </w:t>
            </w:r>
            <w:r w:rsidRPr="009522A6">
              <w:rPr>
                <w:rFonts w:cstheme="minorHAnsi"/>
                <w:sz w:val="18"/>
                <w:szCs w:val="18"/>
              </w:rPr>
              <w:br/>
              <w:t>1- with Server CPU. JTAG is 1.0V</w:t>
            </w:r>
          </w:p>
        </w:tc>
      </w:tr>
      <w:tr w:rsidR="000D31E8" w:rsidRPr="009522A6" w14:paraId="5A044FEA" w14:textId="77777777" w:rsidTr="000D31E8">
        <w:trPr>
          <w:trHeight w:val="1380"/>
        </w:trPr>
        <w:tc>
          <w:tcPr>
            <w:tcW w:w="1165" w:type="dxa"/>
            <w:noWrap/>
            <w:vAlign w:val="center"/>
            <w:hideMark/>
          </w:tcPr>
          <w:p w14:paraId="6892C2B7"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GPD_7</w:t>
            </w:r>
          </w:p>
        </w:tc>
        <w:tc>
          <w:tcPr>
            <w:tcW w:w="990" w:type="dxa"/>
            <w:noWrap/>
            <w:vAlign w:val="center"/>
            <w:hideMark/>
          </w:tcPr>
          <w:p w14:paraId="6144CFA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DSW_PWROK</w:t>
            </w:r>
          </w:p>
        </w:tc>
        <w:tc>
          <w:tcPr>
            <w:tcW w:w="900" w:type="dxa"/>
            <w:noWrap/>
            <w:vAlign w:val="center"/>
            <w:hideMark/>
          </w:tcPr>
          <w:p w14:paraId="27E020F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noWrap/>
            <w:vAlign w:val="center"/>
            <w:hideMark/>
          </w:tcPr>
          <w:p w14:paraId="5C5CE2D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727746C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XTAL Input Mode</w:t>
            </w:r>
            <w:r w:rsidRPr="009522A6">
              <w:rPr>
                <w:rFonts w:cstheme="minorHAnsi"/>
                <w:b/>
                <w:sz w:val="18"/>
                <w:szCs w:val="18"/>
              </w:rPr>
              <w:t>[0]</w:t>
            </w:r>
          </w:p>
        </w:tc>
        <w:tc>
          <w:tcPr>
            <w:tcW w:w="2160" w:type="dxa"/>
            <w:noWrap/>
            <w:vAlign w:val="center"/>
            <w:hideMark/>
          </w:tcPr>
          <w:p w14:paraId="64E2C64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gpcom_strap_xtal_in_mode0</w:t>
            </w:r>
          </w:p>
        </w:tc>
        <w:tc>
          <w:tcPr>
            <w:tcW w:w="2160" w:type="dxa"/>
            <w:vAlign w:val="center"/>
            <w:hideMark/>
          </w:tcPr>
          <w:p w14:paraId="6ADDCCB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XTAL input mode</w:t>
            </w:r>
            <w:r w:rsidRPr="009522A6">
              <w:rPr>
                <w:rFonts w:cstheme="minorHAnsi"/>
                <w:sz w:val="18"/>
                <w:szCs w:val="18"/>
              </w:rPr>
              <w:br/>
              <w:t xml:space="preserve">0: XTAL attached </w:t>
            </w:r>
            <w:r w:rsidRPr="009522A6">
              <w:rPr>
                <w:rFonts w:cstheme="minorHAnsi"/>
                <w:b/>
                <w:sz w:val="18"/>
                <w:szCs w:val="18"/>
              </w:rPr>
              <w:t>- default</w:t>
            </w:r>
            <w:r w:rsidRPr="009522A6">
              <w:rPr>
                <w:rFonts w:cstheme="minorHAnsi"/>
                <w:sz w:val="18"/>
                <w:szCs w:val="18"/>
              </w:rPr>
              <w:br/>
              <w:t>1: Single-ended crystal input</w:t>
            </w:r>
            <w:r w:rsidRPr="009522A6">
              <w:rPr>
                <w:rFonts w:cstheme="minorHAnsi"/>
                <w:sz w:val="18"/>
                <w:szCs w:val="18"/>
              </w:rPr>
              <w:br/>
              <w:t>HVM/BI testing to pull-up this strap to select Single-Ended</w:t>
            </w:r>
          </w:p>
        </w:tc>
      </w:tr>
      <w:tr w:rsidR="000D31E8" w:rsidRPr="009522A6" w14:paraId="6F411A91" w14:textId="77777777" w:rsidTr="000D31E8">
        <w:trPr>
          <w:trHeight w:val="312"/>
        </w:trPr>
        <w:tc>
          <w:tcPr>
            <w:tcW w:w="1165" w:type="dxa"/>
            <w:vAlign w:val="center"/>
            <w:hideMark/>
          </w:tcPr>
          <w:p w14:paraId="727ABB84"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GPD_12</w:t>
            </w:r>
          </w:p>
        </w:tc>
        <w:tc>
          <w:tcPr>
            <w:tcW w:w="990" w:type="dxa"/>
            <w:vAlign w:val="center"/>
            <w:hideMark/>
          </w:tcPr>
          <w:p w14:paraId="6978AC4A"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DSW_PWROK</w:t>
            </w:r>
          </w:p>
        </w:tc>
        <w:tc>
          <w:tcPr>
            <w:tcW w:w="900" w:type="dxa"/>
            <w:noWrap/>
            <w:vAlign w:val="center"/>
            <w:hideMark/>
          </w:tcPr>
          <w:p w14:paraId="55767E1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noWrap/>
            <w:vAlign w:val="center"/>
            <w:hideMark/>
          </w:tcPr>
          <w:p w14:paraId="3DD0A8E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08EB75C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PCH.IOE GPIO Pad Mode Enable</w:t>
            </w:r>
          </w:p>
        </w:tc>
        <w:tc>
          <w:tcPr>
            <w:tcW w:w="2160" w:type="dxa"/>
            <w:vAlign w:val="center"/>
            <w:hideMark/>
          </w:tcPr>
          <w:p w14:paraId="4C11924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gpcom_strap_ioe_gpio_padmode_enable</w:t>
            </w:r>
          </w:p>
        </w:tc>
        <w:tc>
          <w:tcPr>
            <w:tcW w:w="2160" w:type="dxa"/>
            <w:noWrap/>
            <w:vAlign w:val="center"/>
            <w:hideMark/>
          </w:tcPr>
          <w:p w14:paraId="5924AE5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PCH.IOE GPIO pad mode select enabled if sample high</w:t>
            </w:r>
          </w:p>
        </w:tc>
      </w:tr>
      <w:tr w:rsidR="000D31E8" w:rsidRPr="009522A6" w14:paraId="629C2C3D" w14:textId="77777777" w:rsidTr="000D31E8">
        <w:trPr>
          <w:trHeight w:val="1152"/>
        </w:trPr>
        <w:tc>
          <w:tcPr>
            <w:tcW w:w="1165" w:type="dxa"/>
            <w:noWrap/>
            <w:vAlign w:val="center"/>
            <w:hideMark/>
          </w:tcPr>
          <w:p w14:paraId="2FA51A26"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GPP_J_1</w:t>
            </w:r>
          </w:p>
        </w:tc>
        <w:tc>
          <w:tcPr>
            <w:tcW w:w="990" w:type="dxa"/>
            <w:noWrap/>
            <w:vAlign w:val="center"/>
            <w:hideMark/>
          </w:tcPr>
          <w:p w14:paraId="6BE8E5D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60C55DB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0EA9FB3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2A16775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XTAL FREQ SEL0</w:t>
            </w:r>
          </w:p>
        </w:tc>
        <w:tc>
          <w:tcPr>
            <w:tcW w:w="2160" w:type="dxa"/>
            <w:noWrap/>
            <w:vAlign w:val="center"/>
            <w:hideMark/>
          </w:tcPr>
          <w:p w14:paraId="3AED3E11" w14:textId="77777777" w:rsidR="008D07CF" w:rsidRPr="003A0266" w:rsidRDefault="008D07CF" w:rsidP="00653876">
            <w:pPr>
              <w:spacing w:before="0" w:after="0"/>
              <w:jc w:val="center"/>
              <w:rPr>
                <w:rFonts w:cstheme="minorHAnsi"/>
                <w:sz w:val="18"/>
                <w:szCs w:val="18"/>
                <w:lang w:val="pt-BR"/>
              </w:rPr>
            </w:pPr>
            <w:r w:rsidRPr="003A0266">
              <w:rPr>
                <w:rFonts w:cstheme="minorHAnsi"/>
                <w:sz w:val="18"/>
                <w:szCs w:val="18"/>
                <w:lang w:val="pt-BR"/>
              </w:rPr>
              <w:t>gpcom_strap_xtal_freq_sel0</w:t>
            </w:r>
          </w:p>
        </w:tc>
        <w:tc>
          <w:tcPr>
            <w:tcW w:w="2160" w:type="dxa"/>
            <w:vAlign w:val="center"/>
            <w:hideMark/>
          </w:tcPr>
          <w:p w14:paraId="3A72D68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XTAL frequency selection</w:t>
            </w:r>
            <w:r w:rsidRPr="009522A6">
              <w:rPr>
                <w:rFonts w:cstheme="minorHAnsi"/>
                <w:sz w:val="18"/>
                <w:szCs w:val="18"/>
              </w:rPr>
              <w:br/>
              <w:t>0 – 38.4MHz  (default)</w:t>
            </w:r>
            <w:r w:rsidRPr="009522A6">
              <w:rPr>
                <w:rFonts w:cstheme="minorHAnsi"/>
                <w:sz w:val="18"/>
                <w:szCs w:val="18"/>
              </w:rPr>
              <w:br/>
              <w:t>1 – 25MHz</w:t>
            </w:r>
          </w:p>
        </w:tc>
      </w:tr>
      <w:tr w:rsidR="000D31E8" w:rsidRPr="009522A6" w14:paraId="4C1FB630" w14:textId="77777777" w:rsidTr="000D31E8">
        <w:trPr>
          <w:trHeight w:val="864"/>
        </w:trPr>
        <w:tc>
          <w:tcPr>
            <w:tcW w:w="1165" w:type="dxa"/>
            <w:noWrap/>
            <w:vAlign w:val="center"/>
            <w:hideMark/>
          </w:tcPr>
          <w:p w14:paraId="1C5A1966"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GPP_J_3</w:t>
            </w:r>
          </w:p>
        </w:tc>
        <w:tc>
          <w:tcPr>
            <w:tcW w:w="990" w:type="dxa"/>
            <w:noWrap/>
            <w:vAlign w:val="center"/>
            <w:hideMark/>
          </w:tcPr>
          <w:p w14:paraId="478D0D7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094B271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PU</w:t>
            </w:r>
          </w:p>
        </w:tc>
        <w:tc>
          <w:tcPr>
            <w:tcW w:w="540" w:type="dxa"/>
            <w:noWrap/>
            <w:vAlign w:val="center"/>
            <w:hideMark/>
          </w:tcPr>
          <w:p w14:paraId="2326629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vAlign w:val="center"/>
            <w:hideMark/>
          </w:tcPr>
          <w:p w14:paraId="129FE84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M.2 CNV modes /</w:t>
            </w:r>
            <w:r w:rsidRPr="009522A6">
              <w:rPr>
                <w:rFonts w:cstheme="minorHAnsi"/>
                <w:sz w:val="18"/>
                <w:szCs w:val="18"/>
              </w:rPr>
              <w:br/>
              <w:t>Integrated CNV Enable/Disable</w:t>
            </w:r>
          </w:p>
        </w:tc>
        <w:tc>
          <w:tcPr>
            <w:tcW w:w="2160" w:type="dxa"/>
            <w:noWrap/>
            <w:vAlign w:val="center"/>
            <w:hideMark/>
          </w:tcPr>
          <w:p w14:paraId="1B9FE8C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gpcom_strap_intg_cnv_disable</w:t>
            </w:r>
          </w:p>
        </w:tc>
        <w:tc>
          <w:tcPr>
            <w:tcW w:w="2160" w:type="dxa"/>
            <w:vAlign w:val="center"/>
            <w:hideMark/>
          </w:tcPr>
          <w:p w14:paraId="60B2F2F6"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M.2 CNV modes</w:t>
            </w:r>
            <w:r w:rsidRPr="009522A6">
              <w:rPr>
                <w:rFonts w:cstheme="minorHAnsi"/>
                <w:sz w:val="18"/>
                <w:szCs w:val="18"/>
              </w:rPr>
              <w:br/>
              <w:t xml:space="preserve">0 – Integrated CNV enable </w:t>
            </w:r>
            <w:r w:rsidRPr="009522A6">
              <w:rPr>
                <w:rFonts w:cstheme="minorHAnsi"/>
                <w:sz w:val="18"/>
                <w:szCs w:val="18"/>
              </w:rPr>
              <w:br/>
              <w:t>1 – Integrated CNV disable</w:t>
            </w:r>
          </w:p>
        </w:tc>
      </w:tr>
      <w:tr w:rsidR="000D31E8" w:rsidRPr="009522A6" w14:paraId="50A8E318" w14:textId="77777777" w:rsidTr="000D31E8">
        <w:trPr>
          <w:trHeight w:val="1380"/>
        </w:trPr>
        <w:tc>
          <w:tcPr>
            <w:tcW w:w="1165" w:type="dxa"/>
            <w:vAlign w:val="center"/>
            <w:hideMark/>
          </w:tcPr>
          <w:p w14:paraId="779D1BB6"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lastRenderedPageBreak/>
              <w:t>GPP_I_13</w:t>
            </w:r>
          </w:p>
        </w:tc>
        <w:tc>
          <w:tcPr>
            <w:tcW w:w="990" w:type="dxa"/>
            <w:noWrap/>
            <w:vAlign w:val="center"/>
            <w:hideMark/>
          </w:tcPr>
          <w:p w14:paraId="613D11D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PCH_PWROK</w:t>
            </w:r>
          </w:p>
        </w:tc>
        <w:tc>
          <w:tcPr>
            <w:tcW w:w="900" w:type="dxa"/>
            <w:vAlign w:val="center"/>
            <w:hideMark/>
          </w:tcPr>
          <w:p w14:paraId="7EE3827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vAlign w:val="center"/>
            <w:hideMark/>
          </w:tcPr>
          <w:p w14:paraId="7911AD2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vAlign w:val="center"/>
            <w:hideMark/>
          </w:tcPr>
          <w:p w14:paraId="362CB6C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Boot BIOS Strap (BBS)</w:t>
            </w:r>
          </w:p>
        </w:tc>
        <w:tc>
          <w:tcPr>
            <w:tcW w:w="2160" w:type="dxa"/>
            <w:vAlign w:val="center"/>
            <w:hideMark/>
          </w:tcPr>
          <w:p w14:paraId="6C6C51F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gpcom_strap_bbs</w:t>
            </w:r>
          </w:p>
        </w:tc>
        <w:tc>
          <w:tcPr>
            <w:tcW w:w="2160" w:type="dxa"/>
            <w:vAlign w:val="center"/>
            <w:hideMark/>
          </w:tcPr>
          <w:p w14:paraId="12909B7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BIOS fetches are routed based on this strap.</w:t>
            </w:r>
            <w:r w:rsidRPr="009522A6">
              <w:rPr>
                <w:rFonts w:cstheme="minorHAnsi"/>
                <w:sz w:val="18"/>
                <w:szCs w:val="18"/>
              </w:rPr>
              <w:br/>
              <w:t>0 – BIOS fetches are routed to SPI (MAF) or the eSPI Flash Channel (SAF).</w:t>
            </w:r>
            <w:r w:rsidRPr="009522A6">
              <w:rPr>
                <w:rFonts w:cstheme="minorHAnsi"/>
                <w:sz w:val="18"/>
                <w:szCs w:val="18"/>
              </w:rPr>
              <w:br/>
              <w:t>1 – BIOS fetches are routed to the eSPI Peripheral Channel.</w:t>
            </w:r>
          </w:p>
        </w:tc>
      </w:tr>
      <w:tr w:rsidR="000D31E8" w:rsidRPr="009522A6" w14:paraId="46B6D96F" w14:textId="77777777" w:rsidTr="000D31E8">
        <w:trPr>
          <w:trHeight w:val="828"/>
        </w:trPr>
        <w:tc>
          <w:tcPr>
            <w:tcW w:w="1165" w:type="dxa"/>
            <w:noWrap/>
            <w:vAlign w:val="center"/>
            <w:hideMark/>
          </w:tcPr>
          <w:p w14:paraId="7A1CF8C4"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JTAGX</w:t>
            </w:r>
          </w:p>
        </w:tc>
        <w:tc>
          <w:tcPr>
            <w:tcW w:w="990" w:type="dxa"/>
            <w:noWrap/>
            <w:vAlign w:val="center"/>
            <w:hideMark/>
          </w:tcPr>
          <w:p w14:paraId="44806A5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0D7D790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2198FC6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0518B73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JTAGX  ODT selection</w:t>
            </w:r>
          </w:p>
        </w:tc>
        <w:tc>
          <w:tcPr>
            <w:tcW w:w="2160" w:type="dxa"/>
            <w:noWrap/>
            <w:vAlign w:val="center"/>
            <w:hideMark/>
          </w:tcPr>
          <w:p w14:paraId="203A909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gpcom_strap_jtagx</w:t>
            </w:r>
          </w:p>
        </w:tc>
        <w:tc>
          <w:tcPr>
            <w:tcW w:w="2160" w:type="dxa"/>
            <w:vAlign w:val="center"/>
            <w:hideMark/>
          </w:tcPr>
          <w:p w14:paraId="01CA3DF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 xml:space="preserve">JTAGX  ODT selection </w:t>
            </w:r>
            <w:r w:rsidRPr="009522A6">
              <w:rPr>
                <w:rFonts w:cstheme="minorHAnsi"/>
                <w:sz w:val="18"/>
                <w:szCs w:val="18"/>
              </w:rPr>
              <w:br/>
              <w:t xml:space="preserve">0 - JTAGX ODT enable =1 </w:t>
            </w:r>
            <w:r w:rsidRPr="009522A6">
              <w:rPr>
                <w:rFonts w:cstheme="minorHAnsi"/>
                <w:sz w:val="18"/>
                <w:szCs w:val="18"/>
              </w:rPr>
              <w:br/>
              <w:t>1 - JTAGX ODT enable = JTAG ODT Disable STRAP</w:t>
            </w:r>
          </w:p>
        </w:tc>
      </w:tr>
      <w:tr w:rsidR="000D31E8" w:rsidRPr="009522A6" w14:paraId="0BF12319" w14:textId="77777777" w:rsidTr="000D31E8">
        <w:trPr>
          <w:trHeight w:val="828"/>
        </w:trPr>
        <w:tc>
          <w:tcPr>
            <w:tcW w:w="1165" w:type="dxa"/>
            <w:noWrap/>
            <w:vAlign w:val="center"/>
            <w:hideMark/>
          </w:tcPr>
          <w:p w14:paraId="6FC04879"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GPP_B_12</w:t>
            </w:r>
          </w:p>
        </w:tc>
        <w:tc>
          <w:tcPr>
            <w:tcW w:w="990" w:type="dxa"/>
            <w:noWrap/>
            <w:vAlign w:val="center"/>
            <w:hideMark/>
          </w:tcPr>
          <w:p w14:paraId="3EA92FE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7BA0C5E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61D5263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4927795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Enable/Disable SPI Flash Descripto Recovery</w:t>
            </w:r>
          </w:p>
        </w:tc>
        <w:tc>
          <w:tcPr>
            <w:tcW w:w="2160" w:type="dxa"/>
            <w:noWrap/>
            <w:vAlign w:val="center"/>
            <w:hideMark/>
          </w:tcPr>
          <w:p w14:paraId="0A66363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gpcom_strap_nist_en</w:t>
            </w:r>
          </w:p>
        </w:tc>
        <w:tc>
          <w:tcPr>
            <w:tcW w:w="2160" w:type="dxa"/>
            <w:vAlign w:val="center"/>
            <w:hideMark/>
          </w:tcPr>
          <w:p w14:paraId="0E3B171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Flash Descripto Recovery for NIST SP800-193</w:t>
            </w:r>
            <w:r w:rsidRPr="009522A6">
              <w:rPr>
                <w:rFonts w:cstheme="minorHAnsi"/>
                <w:sz w:val="18"/>
                <w:szCs w:val="18"/>
              </w:rPr>
              <w:br/>
              <w:t>0 - Flash descriptor recovery disable (default)</w:t>
            </w:r>
            <w:r w:rsidRPr="009522A6">
              <w:rPr>
                <w:rFonts w:cstheme="minorHAnsi"/>
                <w:sz w:val="18"/>
                <w:szCs w:val="18"/>
              </w:rPr>
              <w:br/>
              <w:t>1- Flash descriptor recovery enable</w:t>
            </w:r>
          </w:p>
        </w:tc>
      </w:tr>
      <w:tr w:rsidR="000D31E8" w:rsidRPr="009522A6" w14:paraId="3CB68D4C" w14:textId="77777777" w:rsidTr="000D31E8">
        <w:trPr>
          <w:trHeight w:val="278"/>
        </w:trPr>
        <w:tc>
          <w:tcPr>
            <w:tcW w:w="1165" w:type="dxa"/>
            <w:noWrap/>
            <w:vAlign w:val="center"/>
            <w:hideMark/>
          </w:tcPr>
          <w:p w14:paraId="3CDC3ED7"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GPP_H_0</w:t>
            </w:r>
          </w:p>
        </w:tc>
        <w:tc>
          <w:tcPr>
            <w:tcW w:w="990" w:type="dxa"/>
            <w:noWrap/>
            <w:vAlign w:val="center"/>
            <w:hideMark/>
          </w:tcPr>
          <w:p w14:paraId="68637FE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noWrap/>
            <w:vAlign w:val="center"/>
            <w:hideMark/>
          </w:tcPr>
          <w:p w14:paraId="4C2E3A1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noWrap/>
            <w:vAlign w:val="center"/>
            <w:hideMark/>
          </w:tcPr>
          <w:p w14:paraId="2477BCF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noWrap/>
            <w:vAlign w:val="center"/>
            <w:hideMark/>
          </w:tcPr>
          <w:p w14:paraId="2099B23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SPI Flash Descriptor Recovery Source - Internal/External</w:t>
            </w:r>
          </w:p>
        </w:tc>
        <w:tc>
          <w:tcPr>
            <w:tcW w:w="2160" w:type="dxa"/>
            <w:noWrap/>
            <w:vAlign w:val="center"/>
            <w:hideMark/>
          </w:tcPr>
          <w:p w14:paraId="4357ABD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gpcom_strap_nist_src</w:t>
            </w:r>
          </w:p>
        </w:tc>
        <w:tc>
          <w:tcPr>
            <w:tcW w:w="2160" w:type="dxa"/>
            <w:vAlign w:val="center"/>
            <w:hideMark/>
          </w:tcPr>
          <w:p w14:paraId="1567731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Flash Descripto Recovery for NIST SP800-193</w:t>
            </w:r>
            <w:r w:rsidRPr="009522A6">
              <w:rPr>
                <w:rFonts w:cstheme="minorHAnsi"/>
                <w:sz w:val="18"/>
                <w:szCs w:val="18"/>
              </w:rPr>
              <w:br/>
              <w:t>0 - Flash descriptor recovery internal source (default)</w:t>
            </w:r>
            <w:r w:rsidRPr="009522A6">
              <w:rPr>
                <w:rFonts w:cstheme="minorHAnsi"/>
                <w:sz w:val="18"/>
                <w:szCs w:val="18"/>
              </w:rPr>
              <w:br/>
              <w:t>1- Flash descriptor recovery external source</w:t>
            </w:r>
          </w:p>
        </w:tc>
      </w:tr>
    </w:tbl>
    <w:p w14:paraId="12CBDC14" w14:textId="77777777" w:rsidR="00457A19" w:rsidRPr="009522A6" w:rsidRDefault="00457A19" w:rsidP="00653876">
      <w:pPr>
        <w:rPr>
          <w:rFonts w:cstheme="minorHAnsi"/>
          <w:lang w:val="en-IN" w:eastAsia="en-IN"/>
        </w:rPr>
      </w:pPr>
    </w:p>
    <w:p w14:paraId="3F63EC10" w14:textId="77777777" w:rsidR="008175A3" w:rsidRPr="009522A6" w:rsidRDefault="008175A3" w:rsidP="00653876">
      <w:pPr>
        <w:rPr>
          <w:rFonts w:cstheme="minorHAnsi"/>
          <w:lang w:val="en-IN" w:eastAsia="en-IN"/>
        </w:rPr>
      </w:pPr>
    </w:p>
    <w:p w14:paraId="07B0C865" w14:textId="77777777" w:rsidR="00691A8B" w:rsidRPr="009522A6" w:rsidRDefault="00691A8B" w:rsidP="00653876">
      <w:pPr>
        <w:tabs>
          <w:tab w:val="left" w:pos="0"/>
        </w:tabs>
        <w:rPr>
          <w:rFonts w:cstheme="minorHAnsi"/>
        </w:rPr>
      </w:pPr>
    </w:p>
    <w:p w14:paraId="0BC18F60" w14:textId="77777777" w:rsidR="00ED2D30" w:rsidRPr="009522A6" w:rsidRDefault="00ED2D30" w:rsidP="00DC33DF">
      <w:pPr>
        <w:pStyle w:val="Heading1"/>
      </w:pPr>
      <w:bookmarkStart w:id="761" w:name="_Ref131608840"/>
      <w:bookmarkStart w:id="762" w:name="_Ref32335244"/>
      <w:bookmarkStart w:id="763" w:name="_Toc206402156"/>
      <w:bookmarkStart w:id="764" w:name="_Toc112450311"/>
      <w:bookmarkStart w:id="765" w:name="_Toc43552688"/>
      <w:bookmarkStart w:id="766" w:name="_Ref13640035"/>
      <w:bookmarkStart w:id="767" w:name="_Ref14163726"/>
      <w:bookmarkStart w:id="768" w:name="_Toc493864097"/>
      <w:bookmarkStart w:id="769" w:name="_Toc507403482"/>
      <w:bookmarkStart w:id="770" w:name="_Toc517084471"/>
      <w:bookmarkStart w:id="771" w:name="_Ref520960236"/>
      <w:bookmarkStart w:id="772" w:name="_Toc5869838"/>
      <w:bookmarkStart w:id="773" w:name="_Toc28959914"/>
      <w:bookmarkStart w:id="774" w:name="_Ref46753706"/>
      <w:bookmarkStart w:id="775" w:name="_Toc29318918"/>
      <w:bookmarkStart w:id="776" w:name="_Ref35622813"/>
      <w:bookmarkStart w:id="777" w:name="_Toc493864099"/>
      <w:bookmarkStart w:id="778" w:name="_Toc507403484"/>
      <w:bookmarkStart w:id="779" w:name="_Toc517084473"/>
      <w:bookmarkStart w:id="780" w:name="_Toc5869839"/>
      <w:bookmarkEnd w:id="752"/>
      <w:bookmarkEnd w:id="753"/>
      <w:bookmarkEnd w:id="754"/>
      <w:bookmarkEnd w:id="755"/>
      <w:bookmarkEnd w:id="761"/>
      <w:r w:rsidRPr="009522A6">
        <w:lastRenderedPageBreak/>
        <w:t>PSS</w:t>
      </w:r>
      <w:bookmarkEnd w:id="762"/>
      <w:bookmarkEnd w:id="763"/>
    </w:p>
    <w:p w14:paraId="1BA618CA" w14:textId="6FDDCFDF" w:rsidR="00ED2D30" w:rsidRPr="009522A6" w:rsidRDefault="00E46C6F" w:rsidP="004E3FA9">
      <w:pPr>
        <w:pStyle w:val="Heading2"/>
      </w:pPr>
      <w:bookmarkStart w:id="781" w:name="_Toc206402157"/>
      <w:r w:rsidRPr="009522A6">
        <w:t>Overview</w:t>
      </w:r>
      <w:bookmarkEnd w:id="781"/>
    </w:p>
    <w:p w14:paraId="4E11B8BA" w14:textId="436EA175" w:rsidR="00ED2D30" w:rsidRPr="009522A6" w:rsidRDefault="00ED2D30" w:rsidP="00ED2D30">
      <w:pPr>
        <w:tabs>
          <w:tab w:val="left" w:pos="0"/>
        </w:tabs>
        <w:ind w:right="-48"/>
        <w:rPr>
          <w:rFonts w:cstheme="minorHAnsi"/>
          <w:color w:val="000000"/>
        </w:rPr>
      </w:pPr>
      <w:r w:rsidRPr="009522A6">
        <w:rPr>
          <w:rFonts w:cstheme="minorHAnsi"/>
        </w:rPr>
        <w:t xml:space="preserve">PSS is Processor Secured Storage interface that is primarily intended for tracking </w:t>
      </w:r>
      <w:r w:rsidR="00BC3719" w:rsidRPr="009522A6">
        <w:rPr>
          <w:rFonts w:cstheme="minorHAnsi"/>
        </w:rPr>
        <w:t>platform</w:t>
      </w:r>
      <w:r w:rsidRPr="009522A6">
        <w:rPr>
          <w:rFonts w:cstheme="minorHAnsi"/>
        </w:rPr>
        <w:t xml:space="preserve"> specific information in a factory like environment. The PSS interface enables </w:t>
      </w:r>
      <w:r w:rsidRPr="009522A6">
        <w:rPr>
          <w:rFonts w:cstheme="minorHAnsi"/>
          <w:color w:val="000000"/>
        </w:rPr>
        <w:t xml:space="preserve">platform specific information to be stored on the On-board memory (EEPROM) and access the stored information by either I2C or RFID reader. The information can be uploaded to a Central Database which will then be accessible by internal labs for the purpose of tracking and proactively reviewing current hardware and software status. Information like reworks implemented on the specific platform can be stored in the PSS EEPROM chip. </w:t>
      </w:r>
    </w:p>
    <w:p w14:paraId="18E88C04" w14:textId="58A1C1AB" w:rsidR="00ED2D30" w:rsidRPr="009522A6" w:rsidRDefault="00ED2D30" w:rsidP="00ED2D30">
      <w:pPr>
        <w:tabs>
          <w:tab w:val="left" w:pos="0"/>
        </w:tabs>
        <w:ind w:right="-48"/>
        <w:rPr>
          <w:rFonts w:cstheme="minorHAnsi"/>
        </w:rPr>
      </w:pPr>
      <w:r w:rsidRPr="009522A6">
        <w:rPr>
          <w:rFonts w:cstheme="minorHAnsi"/>
        </w:rPr>
        <w:t xml:space="preserve">PSS interface design is a standard implementation on all Intel RVP boards and NVL RVP shall follow the same circuit and design as its predecessors. </w:t>
      </w:r>
    </w:p>
    <w:p w14:paraId="2C504421" w14:textId="3DDC325F" w:rsidR="00ED2D30" w:rsidRPr="009522A6" w:rsidRDefault="00ED2D30" w:rsidP="00ED2D30">
      <w:pPr>
        <w:tabs>
          <w:tab w:val="left" w:pos="0"/>
        </w:tabs>
        <w:ind w:right="-48"/>
        <w:rPr>
          <w:rFonts w:cstheme="minorHAnsi"/>
        </w:rPr>
      </w:pPr>
      <w:r w:rsidRPr="009522A6">
        <w:rPr>
          <w:rFonts w:cstheme="minorHAnsi"/>
        </w:rPr>
        <w:t>The PSS chip should be able to be read by an external reader at a distance greater than 1 meter from the Platform that contains the PSS chip in an open environment.</w:t>
      </w:r>
    </w:p>
    <w:p w14:paraId="5C668C0D" w14:textId="4DF68238" w:rsidR="00ED2D30" w:rsidRPr="009522A6" w:rsidRDefault="003C7784" w:rsidP="00E46C6F">
      <w:pPr>
        <w:keepNext/>
        <w:spacing w:before="120"/>
        <w:ind w:right="-187"/>
        <w:jc w:val="left"/>
        <w:rPr>
          <w:rFonts w:cstheme="minorHAnsi"/>
        </w:rPr>
      </w:pPr>
      <w:r>
        <w:pict w14:anchorId="49983DE4">
          <v:shape id="_x0000_i1061" type="#_x0000_t75" style="width:505.15pt;height:172.45pt">
            <v:imagedata r:id="rId149" o:title=""/>
          </v:shape>
        </w:pict>
      </w:r>
    </w:p>
    <w:p w14:paraId="6517B1DA" w14:textId="599B2F14" w:rsidR="00ED2D30" w:rsidRPr="009522A6" w:rsidRDefault="00ED2D30" w:rsidP="00ED2D30">
      <w:pPr>
        <w:pStyle w:val="Caption"/>
        <w:rPr>
          <w:rFonts w:cstheme="minorHAnsi"/>
        </w:rPr>
      </w:pPr>
      <w:bookmarkStart w:id="782" w:name="_Toc157799619"/>
      <w:r w:rsidRPr="009522A6">
        <w:rPr>
          <w:rFonts w:cstheme="minorHAnsi"/>
        </w:rPr>
        <w:t xml:space="preserve"> </w:t>
      </w:r>
      <w:bookmarkStart w:id="783" w:name="_Toc176359635"/>
      <w:bookmarkStart w:id="784" w:name="_Toc206402247"/>
      <w:bookmarkEnd w:id="78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24</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xml:space="preserve"> :PSS Circuit high level block diagram</w:t>
      </w:r>
      <w:bookmarkEnd w:id="783"/>
      <w:r w:rsidR="007E2827">
        <w:rPr>
          <w:rFonts w:cstheme="minorHAnsi"/>
        </w:rPr>
        <w:t xml:space="preserve"> for NVL </w:t>
      </w:r>
      <w:r w:rsidR="00925EB9">
        <w:rPr>
          <w:rFonts w:cstheme="minorHAnsi"/>
        </w:rPr>
        <w:t>AX/AM</w:t>
      </w:r>
      <w:bookmarkEnd w:id="784"/>
    </w:p>
    <w:p w14:paraId="2A658061" w14:textId="508F983C" w:rsidR="00ED2D30" w:rsidRPr="009522A6" w:rsidRDefault="00ED2D30" w:rsidP="00E46C6F">
      <w:pPr>
        <w:tabs>
          <w:tab w:val="left" w:pos="0"/>
        </w:tabs>
        <w:spacing w:before="120" w:after="120"/>
        <w:ind w:right="-43"/>
        <w:rPr>
          <w:rFonts w:cstheme="minorHAnsi"/>
        </w:rPr>
      </w:pPr>
      <w:r w:rsidRPr="009522A6">
        <w:rPr>
          <w:rFonts w:cstheme="minorHAnsi"/>
        </w:rPr>
        <w:t xml:space="preserve">The NVL RVP supports 8K memory size RFID chip with options for I2C connection from SOC. </w:t>
      </w:r>
    </w:p>
    <w:p w14:paraId="12FADF8F" w14:textId="77777777" w:rsidR="00ED2D30" w:rsidRPr="009522A6" w:rsidRDefault="00ED2D30" w:rsidP="00ED2D30">
      <w:pPr>
        <w:tabs>
          <w:tab w:val="left" w:pos="0"/>
        </w:tabs>
        <w:ind w:right="-48"/>
        <w:rPr>
          <w:rFonts w:cstheme="minorHAnsi"/>
        </w:rPr>
      </w:pPr>
      <w:r w:rsidRPr="009522A6">
        <w:rPr>
          <w:rFonts w:cstheme="minorHAnsi"/>
        </w:rPr>
        <w:t>The RVP supports both on board PCB slot edge antenna as well as the external Antenna options. The external antenna path will have the on board BL2012 series Balun chip from ACX. The PSS shall have the properties mentioned in the table below.</w:t>
      </w:r>
    </w:p>
    <w:p w14:paraId="3D5F2E04" w14:textId="5C179705" w:rsidR="00ED2D30" w:rsidRPr="009522A6" w:rsidRDefault="00ED2D30" w:rsidP="00BC1367">
      <w:pPr>
        <w:pStyle w:val="Caption"/>
        <w:spacing w:before="120" w:after="0"/>
        <w:rPr>
          <w:rFonts w:cstheme="minorHAnsi"/>
        </w:rPr>
      </w:pPr>
      <w:bookmarkStart w:id="785" w:name="_Toc176365896"/>
      <w:bookmarkStart w:id="786" w:name="_Toc20640236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104</w:t>
      </w:r>
      <w:r w:rsidR="00924662" w:rsidRPr="009522A6">
        <w:rPr>
          <w:rFonts w:cstheme="minorHAnsi"/>
        </w:rPr>
        <w:fldChar w:fldCharType="end"/>
      </w:r>
      <w:r w:rsidRPr="009522A6">
        <w:rPr>
          <w:rFonts w:cstheme="minorHAnsi"/>
        </w:rPr>
        <w:t>: PSS Properties on NVL</w:t>
      </w:r>
      <w:bookmarkEnd w:id="785"/>
      <w:bookmarkEnd w:id="786"/>
    </w:p>
    <w:tbl>
      <w:tblPr>
        <w:tblW w:w="5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610"/>
        <w:gridCol w:w="2250"/>
      </w:tblGrid>
      <w:tr w:rsidR="00ED2D30" w:rsidRPr="009522A6" w14:paraId="4F3495EB" w14:textId="77777777">
        <w:trPr>
          <w:trHeight w:val="290"/>
          <w:jc w:val="center"/>
        </w:trPr>
        <w:tc>
          <w:tcPr>
            <w:tcW w:w="625" w:type="dxa"/>
            <w:shd w:val="clear" w:color="000000" w:fill="0070C0"/>
            <w:noWrap/>
            <w:vAlign w:val="bottom"/>
            <w:hideMark/>
          </w:tcPr>
          <w:p w14:paraId="07752AB8" w14:textId="77777777" w:rsidR="00ED2D30" w:rsidRPr="009522A6" w:rsidRDefault="00ED2D30">
            <w:pPr>
              <w:jc w:val="center"/>
              <w:rPr>
                <w:rFonts w:cstheme="minorHAnsi"/>
                <w:b/>
                <w:bCs/>
                <w:color w:val="FFFFFF"/>
                <w:sz w:val="24"/>
              </w:rPr>
            </w:pPr>
            <w:r w:rsidRPr="009522A6">
              <w:rPr>
                <w:rFonts w:cstheme="minorHAnsi"/>
                <w:b/>
                <w:bCs/>
                <w:color w:val="FFFFFF"/>
                <w:sz w:val="24"/>
              </w:rPr>
              <w:t>Si#</w:t>
            </w:r>
          </w:p>
        </w:tc>
        <w:tc>
          <w:tcPr>
            <w:tcW w:w="2610" w:type="dxa"/>
            <w:shd w:val="clear" w:color="000000" w:fill="0070C0"/>
            <w:noWrap/>
            <w:vAlign w:val="bottom"/>
            <w:hideMark/>
          </w:tcPr>
          <w:p w14:paraId="34F49176" w14:textId="77777777" w:rsidR="00ED2D30" w:rsidRPr="009522A6" w:rsidRDefault="00ED2D30">
            <w:pPr>
              <w:jc w:val="center"/>
              <w:rPr>
                <w:rFonts w:cstheme="minorHAnsi"/>
                <w:b/>
                <w:bCs/>
                <w:color w:val="FFFFFF"/>
                <w:sz w:val="24"/>
              </w:rPr>
            </w:pPr>
            <w:r w:rsidRPr="009522A6">
              <w:rPr>
                <w:rFonts w:cstheme="minorHAnsi"/>
                <w:b/>
                <w:bCs/>
                <w:color w:val="FFFFFF"/>
                <w:sz w:val="24"/>
              </w:rPr>
              <w:t>Description</w:t>
            </w:r>
          </w:p>
        </w:tc>
        <w:tc>
          <w:tcPr>
            <w:tcW w:w="2250" w:type="dxa"/>
            <w:shd w:val="clear" w:color="000000" w:fill="0070C0"/>
            <w:noWrap/>
            <w:vAlign w:val="bottom"/>
            <w:hideMark/>
          </w:tcPr>
          <w:p w14:paraId="257D33AF" w14:textId="77777777" w:rsidR="00ED2D30" w:rsidRPr="009522A6" w:rsidRDefault="00ED2D30">
            <w:pPr>
              <w:jc w:val="center"/>
              <w:rPr>
                <w:rFonts w:cstheme="minorHAnsi"/>
                <w:b/>
                <w:bCs/>
                <w:color w:val="FFFFFF"/>
                <w:sz w:val="24"/>
              </w:rPr>
            </w:pPr>
            <w:r w:rsidRPr="009522A6">
              <w:rPr>
                <w:rFonts w:cstheme="minorHAnsi"/>
                <w:b/>
                <w:bCs/>
                <w:color w:val="FFFFFF"/>
                <w:sz w:val="24"/>
              </w:rPr>
              <w:t>Value</w:t>
            </w:r>
          </w:p>
        </w:tc>
      </w:tr>
      <w:tr w:rsidR="00ED2D30" w:rsidRPr="009522A6" w14:paraId="58F48B19" w14:textId="77777777">
        <w:trPr>
          <w:trHeight w:val="404"/>
          <w:jc w:val="center"/>
        </w:trPr>
        <w:tc>
          <w:tcPr>
            <w:tcW w:w="625" w:type="dxa"/>
            <w:noWrap/>
          </w:tcPr>
          <w:p w14:paraId="2F682DF1" w14:textId="77777777" w:rsidR="00ED2D30" w:rsidRPr="009522A6" w:rsidRDefault="00ED2D30">
            <w:pPr>
              <w:jc w:val="center"/>
              <w:rPr>
                <w:rFonts w:cstheme="minorHAnsi"/>
                <w:color w:val="000000"/>
                <w:sz w:val="24"/>
              </w:rPr>
            </w:pPr>
            <w:r w:rsidRPr="009522A6">
              <w:rPr>
                <w:rFonts w:cstheme="minorHAnsi"/>
                <w:color w:val="000000"/>
                <w:sz w:val="24"/>
              </w:rPr>
              <w:t>1</w:t>
            </w:r>
          </w:p>
        </w:tc>
        <w:tc>
          <w:tcPr>
            <w:tcW w:w="2610" w:type="dxa"/>
            <w:noWrap/>
            <w:vAlign w:val="center"/>
          </w:tcPr>
          <w:p w14:paraId="4AB73AA9" w14:textId="77777777" w:rsidR="00ED2D30" w:rsidRPr="009522A6" w:rsidRDefault="00ED2D30">
            <w:pPr>
              <w:jc w:val="left"/>
              <w:rPr>
                <w:rFonts w:cstheme="minorHAnsi"/>
                <w:b/>
                <w:bCs/>
                <w:sz w:val="24"/>
              </w:rPr>
            </w:pPr>
            <w:r w:rsidRPr="009522A6">
              <w:rPr>
                <w:rFonts w:cstheme="minorHAnsi"/>
                <w:b/>
                <w:bCs/>
              </w:rPr>
              <w:t>Memory Size</w:t>
            </w:r>
          </w:p>
        </w:tc>
        <w:tc>
          <w:tcPr>
            <w:tcW w:w="2250" w:type="dxa"/>
            <w:noWrap/>
            <w:vAlign w:val="center"/>
          </w:tcPr>
          <w:p w14:paraId="72524380" w14:textId="77777777" w:rsidR="00ED2D30" w:rsidRPr="009522A6" w:rsidRDefault="00ED2D30">
            <w:pPr>
              <w:jc w:val="center"/>
              <w:rPr>
                <w:rFonts w:cstheme="minorHAnsi"/>
                <w:color w:val="000000"/>
                <w:sz w:val="24"/>
              </w:rPr>
            </w:pPr>
            <w:r w:rsidRPr="009522A6">
              <w:rPr>
                <w:rFonts w:cstheme="minorHAnsi"/>
              </w:rPr>
              <w:t>8kbit</w:t>
            </w:r>
          </w:p>
        </w:tc>
      </w:tr>
      <w:tr w:rsidR="00ED2D30" w:rsidRPr="009522A6" w14:paraId="72C9C57E" w14:textId="77777777">
        <w:trPr>
          <w:trHeight w:val="290"/>
          <w:jc w:val="center"/>
        </w:trPr>
        <w:tc>
          <w:tcPr>
            <w:tcW w:w="625" w:type="dxa"/>
            <w:noWrap/>
          </w:tcPr>
          <w:p w14:paraId="388912D4" w14:textId="77777777" w:rsidR="00ED2D30" w:rsidRPr="009522A6" w:rsidRDefault="00ED2D30">
            <w:pPr>
              <w:jc w:val="center"/>
              <w:rPr>
                <w:rFonts w:cstheme="minorHAnsi"/>
                <w:color w:val="000000"/>
                <w:sz w:val="24"/>
              </w:rPr>
            </w:pPr>
            <w:r w:rsidRPr="009522A6">
              <w:rPr>
                <w:rFonts w:cstheme="minorHAnsi"/>
                <w:color w:val="000000"/>
                <w:sz w:val="24"/>
              </w:rPr>
              <w:t>2</w:t>
            </w:r>
          </w:p>
        </w:tc>
        <w:tc>
          <w:tcPr>
            <w:tcW w:w="2610" w:type="dxa"/>
            <w:noWrap/>
            <w:vAlign w:val="center"/>
          </w:tcPr>
          <w:p w14:paraId="7DA41332" w14:textId="77777777" w:rsidR="00ED2D30" w:rsidRPr="009522A6" w:rsidRDefault="00ED2D30">
            <w:pPr>
              <w:jc w:val="left"/>
              <w:rPr>
                <w:rFonts w:cstheme="minorHAnsi"/>
                <w:b/>
                <w:bCs/>
                <w:sz w:val="24"/>
              </w:rPr>
            </w:pPr>
            <w:r w:rsidRPr="009522A6">
              <w:rPr>
                <w:rFonts w:cstheme="minorHAnsi"/>
                <w:b/>
                <w:bCs/>
              </w:rPr>
              <w:t>Memory Configuration</w:t>
            </w:r>
          </w:p>
        </w:tc>
        <w:tc>
          <w:tcPr>
            <w:tcW w:w="2250" w:type="dxa"/>
            <w:noWrap/>
            <w:vAlign w:val="center"/>
          </w:tcPr>
          <w:p w14:paraId="1A81709C" w14:textId="77777777" w:rsidR="00ED2D30" w:rsidRPr="009522A6" w:rsidRDefault="00ED2D30">
            <w:pPr>
              <w:jc w:val="center"/>
              <w:rPr>
                <w:rFonts w:cstheme="minorHAnsi"/>
                <w:color w:val="000000"/>
                <w:sz w:val="24"/>
              </w:rPr>
            </w:pPr>
            <w:r w:rsidRPr="009522A6">
              <w:rPr>
                <w:rFonts w:cstheme="minorHAnsi"/>
              </w:rPr>
              <w:t>12 x 128 NVM / OTP</w:t>
            </w:r>
          </w:p>
        </w:tc>
      </w:tr>
      <w:tr w:rsidR="00ED2D30" w:rsidRPr="009522A6" w14:paraId="2407E05D" w14:textId="77777777">
        <w:trPr>
          <w:trHeight w:val="290"/>
          <w:jc w:val="center"/>
        </w:trPr>
        <w:tc>
          <w:tcPr>
            <w:tcW w:w="625" w:type="dxa"/>
            <w:noWrap/>
          </w:tcPr>
          <w:p w14:paraId="41AA7526" w14:textId="77777777" w:rsidR="00ED2D30" w:rsidRPr="009522A6" w:rsidRDefault="00ED2D30">
            <w:pPr>
              <w:jc w:val="center"/>
              <w:rPr>
                <w:rFonts w:cstheme="minorHAnsi"/>
                <w:color w:val="000000"/>
                <w:sz w:val="24"/>
              </w:rPr>
            </w:pPr>
            <w:r w:rsidRPr="009522A6">
              <w:rPr>
                <w:rFonts w:cstheme="minorHAnsi"/>
                <w:color w:val="000000"/>
                <w:sz w:val="24"/>
              </w:rPr>
              <w:t>3</w:t>
            </w:r>
          </w:p>
        </w:tc>
        <w:tc>
          <w:tcPr>
            <w:tcW w:w="2610" w:type="dxa"/>
            <w:noWrap/>
            <w:vAlign w:val="center"/>
          </w:tcPr>
          <w:p w14:paraId="435D0EBE" w14:textId="77777777" w:rsidR="00ED2D30" w:rsidRPr="009522A6" w:rsidRDefault="00ED2D30">
            <w:pPr>
              <w:jc w:val="left"/>
              <w:rPr>
                <w:rFonts w:cstheme="minorHAnsi"/>
                <w:b/>
                <w:bCs/>
                <w:sz w:val="24"/>
              </w:rPr>
            </w:pPr>
            <w:r w:rsidRPr="009522A6">
              <w:rPr>
                <w:rFonts w:cstheme="minorHAnsi"/>
                <w:b/>
                <w:bCs/>
              </w:rPr>
              <w:t>I2C Interface</w:t>
            </w:r>
          </w:p>
        </w:tc>
        <w:tc>
          <w:tcPr>
            <w:tcW w:w="2250" w:type="dxa"/>
            <w:noWrap/>
            <w:vAlign w:val="center"/>
          </w:tcPr>
          <w:p w14:paraId="640B63FE" w14:textId="77777777" w:rsidR="00ED2D30" w:rsidRPr="009522A6" w:rsidRDefault="00ED2D30">
            <w:pPr>
              <w:jc w:val="center"/>
              <w:rPr>
                <w:rFonts w:cstheme="minorHAnsi"/>
                <w:color w:val="000000"/>
                <w:sz w:val="24"/>
              </w:rPr>
            </w:pPr>
            <w:r w:rsidRPr="009522A6">
              <w:rPr>
                <w:rFonts w:cstheme="minorHAnsi"/>
              </w:rPr>
              <w:t>Device Driver-OS</w:t>
            </w:r>
          </w:p>
        </w:tc>
      </w:tr>
      <w:tr w:rsidR="00ED2D30" w:rsidRPr="009522A6" w14:paraId="5E2D58AF" w14:textId="77777777">
        <w:trPr>
          <w:trHeight w:val="290"/>
          <w:jc w:val="center"/>
        </w:trPr>
        <w:tc>
          <w:tcPr>
            <w:tcW w:w="625" w:type="dxa"/>
            <w:noWrap/>
          </w:tcPr>
          <w:p w14:paraId="5D372880" w14:textId="77777777" w:rsidR="00ED2D30" w:rsidRPr="009522A6" w:rsidRDefault="00ED2D30">
            <w:pPr>
              <w:jc w:val="center"/>
              <w:rPr>
                <w:rFonts w:cstheme="minorHAnsi"/>
                <w:color w:val="000000"/>
                <w:sz w:val="24"/>
              </w:rPr>
            </w:pPr>
            <w:r w:rsidRPr="009522A6">
              <w:rPr>
                <w:rFonts w:cstheme="minorHAnsi"/>
                <w:color w:val="000000"/>
                <w:sz w:val="24"/>
              </w:rPr>
              <w:t>4</w:t>
            </w:r>
          </w:p>
        </w:tc>
        <w:tc>
          <w:tcPr>
            <w:tcW w:w="2610" w:type="dxa"/>
            <w:noWrap/>
            <w:vAlign w:val="center"/>
          </w:tcPr>
          <w:p w14:paraId="281992BD" w14:textId="77777777" w:rsidR="00ED2D30" w:rsidRPr="009522A6" w:rsidRDefault="00ED2D30">
            <w:pPr>
              <w:jc w:val="left"/>
              <w:rPr>
                <w:rFonts w:cstheme="minorHAnsi"/>
                <w:b/>
                <w:bCs/>
                <w:sz w:val="24"/>
              </w:rPr>
            </w:pPr>
            <w:r w:rsidRPr="009522A6">
              <w:rPr>
                <w:rFonts w:cstheme="minorHAnsi"/>
                <w:b/>
                <w:bCs/>
              </w:rPr>
              <w:t>Reader Communication</w:t>
            </w:r>
          </w:p>
        </w:tc>
        <w:tc>
          <w:tcPr>
            <w:tcW w:w="2250" w:type="dxa"/>
            <w:noWrap/>
            <w:vAlign w:val="center"/>
          </w:tcPr>
          <w:p w14:paraId="781F2723" w14:textId="77777777" w:rsidR="00ED2D30" w:rsidRPr="009522A6" w:rsidRDefault="00ED2D30">
            <w:pPr>
              <w:jc w:val="center"/>
              <w:rPr>
                <w:rFonts w:cstheme="minorHAnsi"/>
              </w:rPr>
            </w:pPr>
            <w:r w:rsidRPr="009522A6">
              <w:rPr>
                <w:rFonts w:cstheme="minorHAnsi"/>
              </w:rPr>
              <w:t>Gen2 RFID Commands</w:t>
            </w:r>
          </w:p>
        </w:tc>
      </w:tr>
    </w:tbl>
    <w:p w14:paraId="0CB00BDE" w14:textId="77777777" w:rsidR="00ED2D30" w:rsidRPr="009522A6" w:rsidRDefault="00ED2D30" w:rsidP="00ED2D30">
      <w:pPr>
        <w:tabs>
          <w:tab w:val="left" w:pos="0"/>
        </w:tabs>
        <w:ind w:right="-48"/>
        <w:rPr>
          <w:rFonts w:cstheme="minorHAnsi"/>
        </w:rPr>
      </w:pPr>
    </w:p>
    <w:p w14:paraId="58C3F267" w14:textId="77777777" w:rsidR="00ED2D30" w:rsidRPr="009522A6" w:rsidRDefault="00ED2D30" w:rsidP="00ED2D30">
      <w:pPr>
        <w:tabs>
          <w:tab w:val="left" w:pos="0"/>
        </w:tabs>
        <w:ind w:right="-48"/>
        <w:rPr>
          <w:rFonts w:cstheme="minorHAnsi"/>
        </w:rPr>
      </w:pPr>
    </w:p>
    <w:p w14:paraId="0B52EF91" w14:textId="77777777" w:rsidR="00E44E74" w:rsidRPr="009522A6" w:rsidRDefault="00E44E74" w:rsidP="00DC33DF">
      <w:pPr>
        <w:pStyle w:val="Heading1"/>
      </w:pPr>
      <w:bookmarkStart w:id="787" w:name="_Toc206402158"/>
      <w:r w:rsidRPr="009522A6">
        <w:lastRenderedPageBreak/>
        <w:t>PPV (Processor/Product Platform Validation)</w:t>
      </w:r>
      <w:bookmarkEnd w:id="787"/>
    </w:p>
    <w:p w14:paraId="2DA0D0E3" w14:textId="5B5C1FFE" w:rsidR="003858A1" w:rsidRPr="009522A6" w:rsidRDefault="003858A1" w:rsidP="004E3FA9">
      <w:pPr>
        <w:pStyle w:val="Heading2"/>
      </w:pPr>
      <w:bookmarkStart w:id="788" w:name="_Toc206402159"/>
      <w:r w:rsidRPr="009522A6">
        <w:t>Overview</w:t>
      </w:r>
      <w:bookmarkEnd w:id="788"/>
    </w:p>
    <w:p w14:paraId="07BD3DC9" w14:textId="06AFCD36" w:rsidR="00E44E74" w:rsidRPr="009522A6" w:rsidRDefault="00E44E74" w:rsidP="00047B8E">
      <w:pPr>
        <w:rPr>
          <w:rFonts w:cstheme="minorHAnsi"/>
        </w:rPr>
      </w:pPr>
      <w:r w:rsidRPr="009522A6">
        <w:rPr>
          <w:rFonts w:cstheme="minorHAnsi"/>
        </w:rPr>
        <w:t>NVL</w:t>
      </w:r>
      <w:r w:rsidR="00DA76B8">
        <w:rPr>
          <w:rFonts w:cstheme="minorHAnsi"/>
        </w:rPr>
        <w:t xml:space="preserve"> AX/AM</w:t>
      </w:r>
      <w:r w:rsidRPr="009522A6">
        <w:rPr>
          <w:rFonts w:cstheme="minorHAnsi"/>
        </w:rPr>
        <w:t xml:space="preserve"> RVP is used in PPV environment for silicon screening.</w:t>
      </w:r>
    </w:p>
    <w:p w14:paraId="01F7ECAA" w14:textId="490E6278" w:rsidR="00E44E74" w:rsidRPr="009522A6" w:rsidRDefault="00E44E74" w:rsidP="004E3FA9">
      <w:pPr>
        <w:pStyle w:val="Heading2"/>
      </w:pPr>
      <w:bookmarkStart w:id="789" w:name="_Toc206402160"/>
      <w:r w:rsidRPr="009522A6">
        <w:t>PPV support on NVL</w:t>
      </w:r>
      <w:r w:rsidR="00DA76B8">
        <w:t xml:space="preserve"> AX/AM</w:t>
      </w:r>
      <w:r w:rsidRPr="009522A6">
        <w:t xml:space="preserve"> RVP</w:t>
      </w:r>
      <w:bookmarkEnd w:id="789"/>
    </w:p>
    <w:p w14:paraId="1F3EE26B" w14:textId="62732215" w:rsidR="00E44E74" w:rsidRPr="009522A6" w:rsidRDefault="00E44E74" w:rsidP="00E44E74">
      <w:pPr>
        <w:rPr>
          <w:rFonts w:cstheme="minorHAnsi"/>
        </w:rPr>
      </w:pPr>
      <w:r w:rsidRPr="009522A6">
        <w:rPr>
          <w:rFonts w:cstheme="minorHAnsi"/>
        </w:rPr>
        <w:t>NVL</w:t>
      </w:r>
      <w:r w:rsidR="00DA76B8">
        <w:rPr>
          <w:rFonts w:cstheme="minorHAnsi"/>
        </w:rPr>
        <w:t xml:space="preserve"> AX/AM</w:t>
      </w:r>
      <w:r w:rsidR="006E06F0">
        <w:rPr>
          <w:rFonts w:cstheme="minorHAnsi"/>
        </w:rPr>
        <w:t xml:space="preserve"> RVP</w:t>
      </w:r>
      <w:r w:rsidRPr="009522A6">
        <w:rPr>
          <w:rFonts w:cstheme="minorHAnsi"/>
        </w:rPr>
        <w:t xml:space="preserve"> shall support the necessary mechanical and PPV specific socket KOZs required for PPV environment without deviating from POR platform requirements. IO Assignment is covered in the respective IO section. That should be referred to know the exact mapping.</w:t>
      </w:r>
    </w:p>
    <w:p w14:paraId="4A80E03D" w14:textId="77777777" w:rsidR="00E44E74" w:rsidRPr="009522A6" w:rsidRDefault="00E44E74" w:rsidP="00E44E74">
      <w:pPr>
        <w:rPr>
          <w:rFonts w:cstheme="minorHAnsi"/>
          <w:b/>
          <w:i/>
          <w:u w:val="single"/>
        </w:rPr>
      </w:pPr>
      <w:r w:rsidRPr="009522A6">
        <w:rPr>
          <w:rFonts w:cstheme="minorHAnsi"/>
          <w:b/>
          <w:bCs/>
          <w:i/>
          <w:iCs/>
          <w:u w:val="single"/>
        </w:rPr>
        <w:t xml:space="preserve">PPV SKUs will support below HDRs and connectors for key </w:t>
      </w:r>
      <w:r w:rsidRPr="009522A6">
        <w:rPr>
          <w:rFonts w:cstheme="minorHAnsi"/>
          <w:b/>
          <w:i/>
          <w:u w:val="single"/>
        </w:rPr>
        <w:t xml:space="preserve">board level interface </w:t>
      </w:r>
      <w:r w:rsidRPr="009522A6">
        <w:rPr>
          <w:rFonts w:cstheme="minorHAnsi"/>
          <w:b/>
          <w:bCs/>
          <w:i/>
          <w:iCs/>
          <w:u w:val="single"/>
        </w:rPr>
        <w:t>requirements:</w:t>
      </w:r>
    </w:p>
    <w:p w14:paraId="4D276BEF" w14:textId="77777777" w:rsidR="00E44E74" w:rsidRPr="009522A6" w:rsidRDefault="00E44E74" w:rsidP="00A868D9">
      <w:pPr>
        <w:pStyle w:val="ListParagraph"/>
        <w:numPr>
          <w:ilvl w:val="0"/>
          <w:numId w:val="24"/>
        </w:numPr>
        <w:tabs>
          <w:tab w:val="left" w:pos="0"/>
        </w:tabs>
        <w:spacing w:before="200" w:after="0"/>
        <w:rPr>
          <w:rFonts w:cstheme="minorHAnsi"/>
          <w:color w:val="FF0000"/>
          <w:szCs w:val="18"/>
        </w:rPr>
      </w:pPr>
      <w:r w:rsidRPr="009522A6">
        <w:rPr>
          <w:rFonts w:cstheme="minorHAnsi"/>
          <w:szCs w:val="18"/>
        </w:rPr>
        <w:t xml:space="preserve">Side band header – for key control signals. </w:t>
      </w:r>
      <w:r w:rsidRPr="009522A6">
        <w:rPr>
          <w:rFonts w:cstheme="minorHAnsi"/>
          <w:color w:val="FF0000"/>
          <w:szCs w:val="18"/>
        </w:rPr>
        <w:t>All customization which was done for PPV will be removed from PM side band header since PPV is not using PM side band header anymore (TTK3 and SINAI are used currently)</w:t>
      </w:r>
    </w:p>
    <w:p w14:paraId="7C649F9D" w14:textId="77777777" w:rsidR="00E44E74" w:rsidRPr="009522A6" w:rsidRDefault="00E44E74" w:rsidP="00A868D9">
      <w:pPr>
        <w:pStyle w:val="ListParagraph"/>
        <w:numPr>
          <w:ilvl w:val="1"/>
          <w:numId w:val="24"/>
        </w:numPr>
        <w:tabs>
          <w:tab w:val="left" w:pos="0"/>
        </w:tabs>
        <w:spacing w:before="0" w:after="240"/>
        <w:rPr>
          <w:rFonts w:cstheme="minorHAnsi"/>
          <w:szCs w:val="18"/>
        </w:rPr>
      </w:pPr>
      <w:r w:rsidRPr="009522A6">
        <w:rPr>
          <w:rFonts w:cstheme="minorHAnsi"/>
          <w:szCs w:val="18"/>
        </w:rPr>
        <w:t xml:space="preserve">Pins 35/37/39 go to the FRU ROM after the "isolation" jumpers, </w:t>
      </w:r>
      <w:r w:rsidRPr="009522A6">
        <w:rPr>
          <w:rFonts w:cstheme="minorHAnsi"/>
          <w:b/>
          <w:szCs w:val="18"/>
        </w:rPr>
        <w:t>will be removed</w:t>
      </w:r>
      <w:r w:rsidRPr="009522A6">
        <w:rPr>
          <w:rFonts w:cstheme="minorHAnsi"/>
          <w:strike/>
          <w:szCs w:val="18"/>
        </w:rPr>
        <w:t xml:space="preserve"> </w:t>
      </w:r>
    </w:p>
    <w:p w14:paraId="3B4C4A8A" w14:textId="77777777" w:rsidR="00E44E74" w:rsidRPr="009522A6" w:rsidRDefault="00E44E74" w:rsidP="00A868D9">
      <w:pPr>
        <w:pStyle w:val="ListParagraph"/>
        <w:numPr>
          <w:ilvl w:val="1"/>
          <w:numId w:val="24"/>
        </w:numPr>
        <w:tabs>
          <w:tab w:val="left" w:pos="0"/>
        </w:tabs>
        <w:spacing w:before="0" w:after="240"/>
        <w:rPr>
          <w:rFonts w:cstheme="minorHAnsi"/>
          <w:szCs w:val="18"/>
        </w:rPr>
      </w:pPr>
      <w:r w:rsidRPr="009522A6">
        <w:rPr>
          <w:rFonts w:cstheme="minorHAnsi"/>
          <w:szCs w:val="18"/>
        </w:rPr>
        <w:t xml:space="preserve">+VRTC_BATT the RTC Coin Cell battery connection to the PM side band HDR </w:t>
      </w:r>
      <w:r w:rsidRPr="009522A6">
        <w:rPr>
          <w:rFonts w:cstheme="minorHAnsi"/>
          <w:b/>
          <w:bCs/>
          <w:szCs w:val="18"/>
        </w:rPr>
        <w:t>will be removed</w:t>
      </w:r>
    </w:p>
    <w:p w14:paraId="78D45763" w14:textId="77777777" w:rsidR="00E44E74" w:rsidRPr="009522A6" w:rsidRDefault="00E44E74" w:rsidP="00A868D9">
      <w:pPr>
        <w:pStyle w:val="ListParagraph"/>
        <w:numPr>
          <w:ilvl w:val="1"/>
          <w:numId w:val="24"/>
        </w:numPr>
        <w:tabs>
          <w:tab w:val="left" w:pos="0"/>
        </w:tabs>
        <w:spacing w:before="0" w:after="240"/>
        <w:rPr>
          <w:rFonts w:cstheme="minorHAnsi"/>
          <w:szCs w:val="18"/>
          <w:highlight w:val="yellow"/>
        </w:rPr>
      </w:pPr>
      <w:r w:rsidRPr="009522A6">
        <w:rPr>
          <w:rFonts w:cstheme="minorHAnsi"/>
          <w:szCs w:val="18"/>
          <w:highlight w:val="yellow"/>
        </w:rPr>
        <w:t>There are 4 EDM pins, connect to DUT as appropriate: for U Package for example, 2 to CPU, 1 to EDRAM, with stuffing option for second PCH if applicable, and one to primary PCH.</w:t>
      </w:r>
    </w:p>
    <w:p w14:paraId="05296735" w14:textId="77777777" w:rsidR="00E44E74" w:rsidRPr="009522A6" w:rsidRDefault="00E44E74" w:rsidP="00A868D9">
      <w:pPr>
        <w:pStyle w:val="ListParagraph"/>
        <w:numPr>
          <w:ilvl w:val="1"/>
          <w:numId w:val="24"/>
        </w:numPr>
        <w:tabs>
          <w:tab w:val="left" w:pos="0"/>
        </w:tabs>
        <w:spacing w:before="0" w:after="240"/>
        <w:rPr>
          <w:rFonts w:cstheme="minorHAnsi"/>
          <w:szCs w:val="18"/>
        </w:rPr>
      </w:pPr>
      <w:r w:rsidRPr="009522A6">
        <w:rPr>
          <w:rFonts w:cstheme="minorHAnsi"/>
          <w:szCs w:val="18"/>
        </w:rPr>
        <w:t xml:space="preserve">Pins 4/6 are the SMBUS connected to the Port80 PLD </w:t>
      </w:r>
    </w:p>
    <w:p w14:paraId="206901A5"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InTEC header – for thermal connection</w:t>
      </w:r>
    </w:p>
    <w:p w14:paraId="7770E2EA"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SINAI2 header – for analog voltage and current sense and a couple DIOs</w:t>
      </w:r>
    </w:p>
    <w:p w14:paraId="40BE3241"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TTK3 Header- for BIOS emulation on SPI signals, via SAC2 AIC</w:t>
      </w:r>
    </w:p>
    <w:p w14:paraId="5B9ABC35"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Debug log capability using either DB9 connector or via uUSB</w:t>
      </w:r>
    </w:p>
    <w:p w14:paraId="5A3319DD" w14:textId="77777777" w:rsidR="00E44E74" w:rsidRPr="008C5B4A" w:rsidRDefault="00E44E74" w:rsidP="00A868D9">
      <w:pPr>
        <w:pStyle w:val="ListParagraph"/>
        <w:numPr>
          <w:ilvl w:val="0"/>
          <w:numId w:val="24"/>
        </w:numPr>
        <w:tabs>
          <w:tab w:val="left" w:pos="0"/>
        </w:tabs>
        <w:spacing w:before="200" w:after="0"/>
        <w:rPr>
          <w:rFonts w:cstheme="minorHAnsi"/>
          <w:szCs w:val="18"/>
          <w:highlight w:val="yellow"/>
        </w:rPr>
      </w:pPr>
      <w:r w:rsidRPr="008C5B4A">
        <w:rPr>
          <w:rFonts w:cstheme="minorHAnsi"/>
          <w:szCs w:val="18"/>
          <w:highlight w:val="yellow"/>
        </w:rPr>
        <w:t>PDBOM implementation will be same as RVP and there is no separate PD BOM for PPV.</w:t>
      </w:r>
    </w:p>
    <w:p w14:paraId="7574209A"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Header for I2C CLK/DATA connecting to on board FRU EEPROM.</w:t>
      </w:r>
    </w:p>
    <w:p w14:paraId="0313B4AD"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PCIe x1 slot – One PCI-E x1 slot on the board to cable PCI-E to host system to connect other PCIe devices down-stream from a bridge.</w:t>
      </w:r>
    </w:p>
    <w:p w14:paraId="260706B9" w14:textId="433875BD" w:rsidR="00E44E74" w:rsidRPr="008C5B4A" w:rsidRDefault="00E44E74" w:rsidP="00A868D9">
      <w:pPr>
        <w:pStyle w:val="ListParagraph"/>
        <w:numPr>
          <w:ilvl w:val="0"/>
          <w:numId w:val="24"/>
        </w:numPr>
        <w:tabs>
          <w:tab w:val="left" w:pos="0"/>
        </w:tabs>
        <w:spacing w:before="200" w:after="0"/>
        <w:rPr>
          <w:rFonts w:cstheme="minorHAnsi"/>
          <w:szCs w:val="18"/>
          <w:highlight w:val="yellow"/>
        </w:rPr>
      </w:pPr>
      <w:r w:rsidRPr="008C5B4A">
        <w:rPr>
          <w:rFonts w:cstheme="minorHAnsi"/>
          <w:szCs w:val="18"/>
          <w:highlight w:val="yellow"/>
        </w:rPr>
        <w:t xml:space="preserve">PPV </w:t>
      </w:r>
      <w:r w:rsidR="00715B5E">
        <w:rPr>
          <w:rFonts w:cstheme="minorHAnsi"/>
          <w:szCs w:val="18"/>
          <w:highlight w:val="yellow"/>
        </w:rPr>
        <w:t>Board</w:t>
      </w:r>
      <w:r w:rsidRPr="008C5B4A">
        <w:rPr>
          <w:rFonts w:cstheme="minorHAnsi"/>
          <w:szCs w:val="18"/>
          <w:highlight w:val="yellow"/>
        </w:rPr>
        <w:t xml:space="preserve"> ID should retain </w:t>
      </w:r>
      <w:r w:rsidR="00715B5E" w:rsidRPr="008C5B4A">
        <w:rPr>
          <w:rFonts w:cstheme="minorHAnsi"/>
          <w:szCs w:val="18"/>
          <w:highlight w:val="yellow"/>
        </w:rPr>
        <w:t>the same</w:t>
      </w:r>
      <w:r w:rsidRPr="008C5B4A">
        <w:rPr>
          <w:rFonts w:cstheme="minorHAnsi"/>
          <w:szCs w:val="18"/>
          <w:highlight w:val="yellow"/>
        </w:rPr>
        <w:t xml:space="preserve"> as RVP </w:t>
      </w:r>
      <w:r w:rsidR="00715B5E">
        <w:rPr>
          <w:rFonts w:cstheme="minorHAnsi"/>
          <w:szCs w:val="18"/>
          <w:highlight w:val="yellow"/>
        </w:rPr>
        <w:t>Board</w:t>
      </w:r>
      <w:r w:rsidRPr="008C5B4A">
        <w:rPr>
          <w:rFonts w:cstheme="minorHAnsi"/>
          <w:szCs w:val="18"/>
          <w:highlight w:val="yellow"/>
        </w:rPr>
        <w:t xml:space="preserve"> ID.</w:t>
      </w:r>
      <w:r w:rsidR="00715B5E">
        <w:rPr>
          <w:rFonts w:cstheme="minorHAnsi"/>
          <w:szCs w:val="18"/>
          <w:highlight w:val="yellow"/>
        </w:rPr>
        <w:t xml:space="preserve"> BOM ID will be changed </w:t>
      </w:r>
      <w:r w:rsidR="00C069D9">
        <w:rPr>
          <w:rFonts w:cstheme="minorHAnsi"/>
          <w:szCs w:val="18"/>
          <w:highlight w:val="yellow"/>
        </w:rPr>
        <w:t>0x5</w:t>
      </w:r>
    </w:p>
    <w:p w14:paraId="01428C8D" w14:textId="77777777" w:rsidR="00E44E74" w:rsidRPr="009522A6" w:rsidRDefault="00E44E74" w:rsidP="003858A1">
      <w:pPr>
        <w:spacing w:before="120"/>
        <w:rPr>
          <w:rFonts w:cstheme="minorHAnsi"/>
          <w:b/>
          <w:bCs/>
          <w:i/>
          <w:iCs/>
          <w:u w:val="single"/>
        </w:rPr>
      </w:pPr>
      <w:r w:rsidRPr="009522A6">
        <w:rPr>
          <w:rFonts w:cstheme="minorHAnsi"/>
          <w:b/>
          <w:bCs/>
          <w:i/>
          <w:iCs/>
          <w:u w:val="single"/>
        </w:rPr>
        <w:t>PPV SKUs will have the support for below custom BRD requirements:</w:t>
      </w:r>
    </w:p>
    <w:p w14:paraId="7116A801" w14:textId="77777777" w:rsidR="00E44E74" w:rsidRPr="00B80ACC" w:rsidRDefault="00E44E74" w:rsidP="001C36CD">
      <w:pPr>
        <w:pStyle w:val="ListParagraph"/>
        <w:numPr>
          <w:ilvl w:val="0"/>
          <w:numId w:val="36"/>
        </w:numPr>
        <w:spacing w:before="0" w:line="259" w:lineRule="auto"/>
        <w:jc w:val="left"/>
        <w:rPr>
          <w:rFonts w:cstheme="minorHAnsi"/>
          <w:highlight w:val="yellow"/>
        </w:rPr>
      </w:pPr>
      <w:r w:rsidRPr="00B80ACC">
        <w:rPr>
          <w:rFonts w:cstheme="minorHAnsi"/>
          <w:highlight w:val="yellow"/>
        </w:rPr>
        <w:t>CPU pad must have Solder Resist Opening (SRO) 25um radius / 50um diameter larger than the pad, example 250um pad would need 300um SRO. This is to optimize socket alignment.</w:t>
      </w:r>
    </w:p>
    <w:p w14:paraId="0D3823B5" w14:textId="77777777" w:rsidR="00E44E74" w:rsidRPr="009522A6" w:rsidRDefault="00E44E74" w:rsidP="001C36CD">
      <w:pPr>
        <w:pStyle w:val="ListParagraph"/>
        <w:numPr>
          <w:ilvl w:val="0"/>
          <w:numId w:val="36"/>
        </w:numPr>
        <w:spacing w:before="0" w:line="259" w:lineRule="auto"/>
        <w:jc w:val="left"/>
        <w:rPr>
          <w:rFonts w:cstheme="minorHAnsi"/>
        </w:rPr>
      </w:pPr>
      <w:r w:rsidRPr="009522A6">
        <w:rPr>
          <w:rFonts w:cstheme="minorHAnsi"/>
        </w:rPr>
        <w:t>No silk-screen under socket zero height KOZ area, to avoid silk screen lifting socket slightly off board, impacting socket reliability.</w:t>
      </w:r>
    </w:p>
    <w:p w14:paraId="3DBE80A4" w14:textId="77777777" w:rsidR="00E44E74" w:rsidRPr="009522A6" w:rsidRDefault="00E44E74" w:rsidP="001C36CD">
      <w:pPr>
        <w:pStyle w:val="ListParagraph"/>
        <w:numPr>
          <w:ilvl w:val="0"/>
          <w:numId w:val="36"/>
        </w:numPr>
        <w:spacing w:before="0" w:line="259" w:lineRule="auto"/>
        <w:jc w:val="left"/>
        <w:rPr>
          <w:rFonts w:cstheme="minorHAnsi"/>
        </w:rPr>
      </w:pPr>
      <w:r w:rsidRPr="009522A6">
        <w:rPr>
          <w:rFonts w:cstheme="minorHAnsi"/>
        </w:rPr>
        <w:t xml:space="preserve">NiAu plating (aka ENIG) with Nickel and Gold on surface </w:t>
      </w:r>
      <w:r w:rsidRPr="009522A6">
        <w:rPr>
          <w:rFonts w:cstheme="minorHAnsi"/>
          <w:szCs w:val="18"/>
        </w:rPr>
        <w:t>for the PPV specific builds PCB</w:t>
      </w:r>
      <w:r w:rsidRPr="009522A6">
        <w:rPr>
          <w:rFonts w:cstheme="minorHAnsi"/>
        </w:rPr>
        <w:t xml:space="preserve"> to make more durable for use in factory.</w:t>
      </w:r>
    </w:p>
    <w:p w14:paraId="02668EA1" w14:textId="78B51E3E" w:rsidR="00E44E74" w:rsidRPr="009522A6" w:rsidRDefault="00E44E74" w:rsidP="001C36CD">
      <w:pPr>
        <w:pStyle w:val="ListParagraph"/>
        <w:numPr>
          <w:ilvl w:val="0"/>
          <w:numId w:val="36"/>
        </w:numPr>
        <w:spacing w:before="0" w:line="259" w:lineRule="auto"/>
        <w:jc w:val="left"/>
        <w:rPr>
          <w:rFonts w:cstheme="minorHAnsi"/>
        </w:rPr>
      </w:pPr>
      <w:r w:rsidRPr="009522A6">
        <w:rPr>
          <w:rFonts w:cstheme="minorHAnsi"/>
        </w:rPr>
        <w:t>Must review DFx (DFM/DFT) with SIMS team to enable smooth transfer of PPV builds to SIMS to support future builds past PRQ.</w:t>
      </w:r>
    </w:p>
    <w:p w14:paraId="66BF8EC9" w14:textId="359608D4" w:rsidR="004E6A6D" w:rsidRDefault="00987419" w:rsidP="004E3FA9">
      <w:pPr>
        <w:pStyle w:val="Heading2"/>
      </w:pPr>
      <w:bookmarkStart w:id="790" w:name="_Toc206402161"/>
      <w:r>
        <w:t>PPV</w:t>
      </w:r>
      <w:r w:rsidR="004E6A6D" w:rsidRPr="005302B0">
        <w:t xml:space="preserve"> </w:t>
      </w:r>
      <w:r w:rsidR="00D528D3">
        <w:t>Specific</w:t>
      </w:r>
      <w:r w:rsidR="004E6A6D" w:rsidRPr="005302B0">
        <w:t xml:space="preserve"> RVP LZ/ PRD</w:t>
      </w:r>
      <w:bookmarkEnd w:id="790"/>
    </w:p>
    <w:p w14:paraId="1CB4BBFB" w14:textId="53F4E81B" w:rsidR="00D226EA" w:rsidRPr="00D226EA" w:rsidRDefault="00D528D3" w:rsidP="004B29D3">
      <w:pPr>
        <w:pStyle w:val="ListParagraph"/>
        <w:numPr>
          <w:ilvl w:val="0"/>
          <w:numId w:val="95"/>
        </w:numPr>
        <w:spacing w:before="120" w:line="276" w:lineRule="auto"/>
        <w:ind w:left="270" w:hanging="270"/>
        <w:jc w:val="left"/>
        <w:rPr>
          <w:rFonts w:cstheme="minorHAnsi"/>
        </w:rPr>
      </w:pPr>
      <w:r w:rsidRPr="00071C38">
        <w:rPr>
          <w:rStyle w:val="Hyperlink"/>
          <w:rFonts w:asciiTheme="minorHAnsi" w:hAnsiTheme="minorHAnsi" w:cstheme="minorHAnsi"/>
          <w:color w:val="000000" w:themeColor="text1"/>
          <w:szCs w:val="24"/>
          <w:u w:val="none"/>
        </w:rPr>
        <w:t>RVP</w:t>
      </w:r>
      <w:r w:rsidRPr="00071C38">
        <w:rPr>
          <w:rStyle w:val="Hyperlink"/>
          <w:rFonts w:asciiTheme="minorHAnsi" w:hAnsiTheme="minorHAnsi" w:cstheme="minorHAnsi"/>
          <w:szCs w:val="24"/>
          <w:u w:val="none"/>
        </w:rPr>
        <w:t xml:space="preserve"> </w:t>
      </w:r>
      <w:hyperlink r:id="rId150" w:anchor="/pages/community/16025392167?queryId=16025576218" w:history="1">
        <w:r w:rsidRPr="005A452D">
          <w:rPr>
            <w:rStyle w:val="Hyperlink"/>
            <w:rFonts w:asciiTheme="minorHAnsi" w:hAnsiTheme="minorHAnsi" w:cstheme="minorHAnsi"/>
            <w:szCs w:val="24"/>
          </w:rPr>
          <w:t>Delta PRD link</w:t>
        </w:r>
      </w:hyperlink>
      <w:r w:rsidR="002C36A9" w:rsidRPr="00071C38">
        <w:rPr>
          <w:rStyle w:val="Hyperlink"/>
          <w:rFonts w:asciiTheme="minorHAnsi" w:hAnsiTheme="minorHAnsi" w:cstheme="minorHAnsi"/>
          <w:szCs w:val="24"/>
        </w:rPr>
        <w:t>.</w:t>
      </w:r>
    </w:p>
    <w:p w14:paraId="0F31BC17" w14:textId="77777777" w:rsidR="00174EA3" w:rsidRPr="009522A6" w:rsidRDefault="00174EA3" w:rsidP="00DC33DF">
      <w:pPr>
        <w:pStyle w:val="Heading1"/>
      </w:pPr>
      <w:bookmarkStart w:id="791" w:name="_Toc206402162"/>
      <w:r w:rsidRPr="009522A6">
        <w:lastRenderedPageBreak/>
        <w:t>D</w:t>
      </w:r>
      <w:bookmarkStart w:id="792" w:name="_Ref131608912"/>
      <w:bookmarkEnd w:id="792"/>
      <w:r w:rsidRPr="009522A6">
        <w:t>ebug and Validation Hooks</w:t>
      </w:r>
      <w:bookmarkEnd w:id="791"/>
      <w:r w:rsidRPr="009522A6">
        <w:rPr>
          <w:color w:val="auto"/>
          <w:sz w:val="22"/>
        </w:rPr>
        <w:t xml:space="preserve"> </w:t>
      </w:r>
      <w:bookmarkEnd w:id="764"/>
    </w:p>
    <w:p w14:paraId="4F00175A" w14:textId="4BF47AE0" w:rsidR="00565644" w:rsidRPr="009522A6" w:rsidRDefault="00565644" w:rsidP="004E3FA9">
      <w:pPr>
        <w:pStyle w:val="Heading2"/>
      </w:pPr>
      <w:bookmarkStart w:id="793" w:name="_Toc206402163"/>
      <w:r w:rsidRPr="009522A6">
        <w:t>Overview</w:t>
      </w:r>
      <w:bookmarkEnd w:id="793"/>
    </w:p>
    <w:p w14:paraId="41B0EF69" w14:textId="7967D9D6" w:rsidR="00174EA3" w:rsidRPr="009522A6" w:rsidRDefault="00174EA3" w:rsidP="00411A3D">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 xml:space="preserve">A system could be debugged either via one of </w:t>
      </w:r>
      <w:r w:rsidR="005B0D00" w:rsidRPr="009522A6">
        <w:rPr>
          <w:rFonts w:asciiTheme="minorHAnsi" w:hAnsiTheme="minorHAnsi" w:cstheme="minorHAnsi"/>
          <w:sz w:val="22"/>
          <w:szCs w:val="22"/>
        </w:rPr>
        <w:t>the following</w:t>
      </w:r>
      <w:r w:rsidRPr="009522A6">
        <w:rPr>
          <w:rFonts w:asciiTheme="minorHAnsi" w:hAnsiTheme="minorHAnsi" w:cstheme="minorHAnsi"/>
          <w:sz w:val="22"/>
          <w:szCs w:val="22"/>
        </w:rPr>
        <w:t xml:space="preserve"> methods:</w:t>
      </w:r>
    </w:p>
    <w:p w14:paraId="0A138F82" w14:textId="7C36EF07" w:rsidR="0093717B" w:rsidRPr="009522A6" w:rsidRDefault="0093717B" w:rsidP="004A0F02">
      <w:pPr>
        <w:pStyle w:val="ListParagraph"/>
        <w:numPr>
          <w:ilvl w:val="0"/>
          <w:numId w:val="32"/>
        </w:numPr>
        <w:spacing w:before="120" w:line="276" w:lineRule="auto"/>
        <w:ind w:left="446"/>
        <w:jc w:val="left"/>
        <w:rPr>
          <w:rFonts w:cstheme="minorHAnsi"/>
        </w:rPr>
      </w:pPr>
      <w:r w:rsidRPr="009522A6">
        <w:rPr>
          <w:rFonts w:cstheme="minorHAnsi"/>
        </w:rPr>
        <w:t xml:space="preserve">Open Chassis debug – this includes XDP, MIPI60 (LTB) with </w:t>
      </w:r>
      <w:r w:rsidR="006219A7" w:rsidRPr="009522A6">
        <w:rPr>
          <w:rFonts w:cstheme="minorHAnsi"/>
        </w:rPr>
        <w:t>two</w:t>
      </w:r>
      <w:r w:rsidRPr="009522A6">
        <w:rPr>
          <w:rFonts w:cstheme="minorHAnsi"/>
        </w:rPr>
        <w:t xml:space="preserve"> MIPI60 header</w:t>
      </w:r>
      <w:r w:rsidR="006219A7" w:rsidRPr="009522A6">
        <w:rPr>
          <w:rFonts w:cstheme="minorHAnsi"/>
        </w:rPr>
        <w:t>s</w:t>
      </w:r>
      <w:r w:rsidR="00411A3D" w:rsidRPr="009522A6">
        <w:rPr>
          <w:rFonts w:cstheme="minorHAnsi"/>
        </w:rPr>
        <w:t xml:space="preserve"> </w:t>
      </w:r>
      <w:r w:rsidRPr="009522A6">
        <w:rPr>
          <w:rFonts w:cstheme="minorHAnsi"/>
        </w:rPr>
        <w:t>on NVL</w:t>
      </w:r>
      <w:r w:rsidR="005B0D00">
        <w:rPr>
          <w:rFonts w:cstheme="minorHAnsi"/>
        </w:rPr>
        <w:t xml:space="preserve"> AX/AM</w:t>
      </w:r>
      <w:r w:rsidRPr="009522A6">
        <w:rPr>
          <w:rFonts w:cstheme="minorHAnsi"/>
        </w:rPr>
        <w:t xml:space="preserve"> RVP</w:t>
      </w:r>
      <w:r w:rsidR="004A0F02" w:rsidRPr="009522A6">
        <w:rPr>
          <w:rFonts w:cstheme="minorHAnsi"/>
        </w:rPr>
        <w:t>.</w:t>
      </w:r>
    </w:p>
    <w:p w14:paraId="37427D89" w14:textId="4E2BE494" w:rsidR="00174EA3" w:rsidRPr="009522A6" w:rsidRDefault="00174EA3" w:rsidP="004A0F02">
      <w:pPr>
        <w:pStyle w:val="ListParagraph"/>
        <w:numPr>
          <w:ilvl w:val="0"/>
          <w:numId w:val="32"/>
        </w:numPr>
        <w:spacing w:before="120" w:line="276" w:lineRule="auto"/>
        <w:ind w:left="446"/>
        <w:jc w:val="left"/>
        <w:rPr>
          <w:rFonts w:cstheme="minorHAnsi"/>
        </w:rPr>
      </w:pPr>
      <w:r w:rsidRPr="009522A6">
        <w:rPr>
          <w:rFonts w:cstheme="minorHAnsi"/>
        </w:rPr>
        <w:t>Closed chassis debug – USB debug (USB2/USB3/OOB)</w:t>
      </w:r>
      <w:r w:rsidR="004A0F02" w:rsidRPr="009522A6">
        <w:rPr>
          <w:rFonts w:cstheme="minorHAnsi"/>
        </w:rPr>
        <w:t>.</w:t>
      </w:r>
    </w:p>
    <w:p w14:paraId="080DFD77" w14:textId="56AF68E5" w:rsidR="00AE535E" w:rsidRPr="009522A6" w:rsidRDefault="00174EA3" w:rsidP="00174EA3">
      <w:pPr>
        <w:rPr>
          <w:rFonts w:cstheme="minorHAnsi"/>
        </w:rPr>
      </w:pPr>
      <w:r w:rsidRPr="009522A6">
        <w:rPr>
          <w:rFonts w:cstheme="minorHAnsi"/>
        </w:rPr>
        <w:t xml:space="preserve">This section of RVP HAS shall cover the overview of SoC debug architecture followed by debug interfaces of SoC that are supported in the RVP. It shall also list down various SoC validation hooks and cover all the validation interfaces that are supported in this </w:t>
      </w:r>
      <w:r w:rsidR="0093717B" w:rsidRPr="009522A6">
        <w:rPr>
          <w:rFonts w:cstheme="minorHAnsi"/>
        </w:rPr>
        <w:t>NVL</w:t>
      </w:r>
      <w:r w:rsidRPr="009522A6">
        <w:rPr>
          <w:rFonts w:cstheme="minorHAnsi"/>
        </w:rPr>
        <w:t xml:space="preserve"> RVP for users to debug the Silicon.</w:t>
      </w:r>
    </w:p>
    <w:p w14:paraId="447E40C9" w14:textId="6FA88145" w:rsidR="00F47C1A" w:rsidRPr="009522A6" w:rsidRDefault="00F47C1A" w:rsidP="004E3FA9">
      <w:pPr>
        <w:pStyle w:val="Heading2"/>
      </w:pPr>
      <w:bookmarkStart w:id="794" w:name="_Toc206402164"/>
      <w:r w:rsidRPr="009522A6">
        <w:t>Debug domain platform MRD/PRD</w:t>
      </w:r>
      <w:r w:rsidR="00F75C20">
        <w:t>s</w:t>
      </w:r>
      <w:bookmarkEnd w:id="794"/>
    </w:p>
    <w:p w14:paraId="3A88321E" w14:textId="2235380A" w:rsidR="00F47C1A" w:rsidRPr="009522A6" w:rsidRDefault="00F47C1A" w:rsidP="00F47C1A">
      <w:pPr>
        <w:rPr>
          <w:rFonts w:cstheme="minorHAnsi"/>
        </w:rPr>
      </w:pPr>
      <w:r w:rsidRPr="009522A6">
        <w:rPr>
          <w:rFonts w:cstheme="minorHAnsi"/>
        </w:rPr>
        <w:t xml:space="preserve">Below </w:t>
      </w:r>
      <w:r w:rsidR="00411A3D" w:rsidRPr="009522A6">
        <w:rPr>
          <w:rFonts w:cstheme="minorHAnsi"/>
        </w:rPr>
        <w:t>is</w:t>
      </w:r>
      <w:r w:rsidRPr="009522A6">
        <w:rPr>
          <w:rFonts w:cstheme="minorHAnsi"/>
        </w:rPr>
        <w:t xml:space="preserve"> the platform MRD/ PRD for the Debug domain.</w:t>
      </w:r>
    </w:p>
    <w:p w14:paraId="03C031E7" w14:textId="77777777" w:rsidR="0035311F" w:rsidRPr="007B230F" w:rsidRDefault="0035311F" w:rsidP="0035311F">
      <w:pPr>
        <w:pStyle w:val="ListParagraph"/>
        <w:numPr>
          <w:ilvl w:val="0"/>
          <w:numId w:val="45"/>
        </w:numPr>
        <w:rPr>
          <w:rFonts w:cstheme="minorHAnsi"/>
        </w:rPr>
      </w:pPr>
      <w:r w:rsidRPr="00B7684A">
        <w:rPr>
          <w:rFonts w:cstheme="minorHAnsi"/>
        </w:rPr>
        <w:t>Platform MRD</w:t>
      </w:r>
      <w:r>
        <w:rPr>
          <w:rFonts w:cstheme="minorHAnsi"/>
        </w:rPr>
        <w:t xml:space="preserve"> </w:t>
      </w:r>
      <w:r w:rsidRPr="00B7684A">
        <w:rPr>
          <w:rFonts w:cstheme="minorHAnsi"/>
        </w:rPr>
        <w:t xml:space="preserve"> </w:t>
      </w:r>
      <w:hyperlink r:id="rId151" w:anchor="/pages/community/16026083729?queryId=22016975842" w:history="1">
        <w:r w:rsidRPr="007B230F">
          <w:rPr>
            <w:rStyle w:val="Hyperlink"/>
            <w:rFonts w:asciiTheme="minorHAnsi" w:hAnsiTheme="minorHAnsi" w:cstheme="minorHAnsi"/>
            <w:szCs w:val="24"/>
          </w:rPr>
          <w:t>HSD link</w:t>
        </w:r>
      </w:hyperlink>
      <w:r w:rsidRPr="007B230F">
        <w:rPr>
          <w:rStyle w:val="Hyperlink"/>
          <w:rFonts w:asciiTheme="minorHAnsi" w:hAnsiTheme="minorHAnsi" w:cstheme="minorHAnsi"/>
          <w:szCs w:val="24"/>
        </w:rPr>
        <w:t>.</w:t>
      </w:r>
    </w:p>
    <w:p w14:paraId="72727CFF" w14:textId="678B1B86" w:rsidR="00505194" w:rsidRPr="005302B0" w:rsidRDefault="00505194" w:rsidP="004E3FA9">
      <w:pPr>
        <w:pStyle w:val="Heading2"/>
      </w:pPr>
      <w:bookmarkStart w:id="795" w:name="_Toc206402165"/>
      <w:r>
        <w:t>Debug</w:t>
      </w:r>
      <w:r w:rsidRPr="005302B0">
        <w:t xml:space="preserve"> domain RVP LZ/ PRD</w:t>
      </w:r>
      <w:bookmarkEnd w:id="795"/>
    </w:p>
    <w:p w14:paraId="5B4F666A" w14:textId="6B17B5A7" w:rsidR="002367AF" w:rsidRDefault="002367AF" w:rsidP="00562193">
      <w:pPr>
        <w:rPr>
          <w:rFonts w:cstheme="minorHAnsi"/>
        </w:rPr>
      </w:pPr>
      <w:r>
        <w:rPr>
          <w:rFonts w:cstheme="minorHAnsi"/>
        </w:rPr>
        <w:t>TBD</w:t>
      </w:r>
    </w:p>
    <w:p w14:paraId="14AA7A5D" w14:textId="03BD1013" w:rsidR="00562193" w:rsidRPr="009522A6" w:rsidRDefault="00562193" w:rsidP="00562193">
      <w:pPr>
        <w:rPr>
          <w:rFonts w:cstheme="minorHAnsi"/>
        </w:rPr>
      </w:pPr>
      <w:r w:rsidRPr="009522A6">
        <w:rPr>
          <w:rFonts w:cstheme="minorHAnsi"/>
        </w:rPr>
        <w:t>Below table capture the debug feature support on NVL</w:t>
      </w:r>
      <w:r w:rsidR="002367AF">
        <w:rPr>
          <w:rFonts w:cstheme="minorHAnsi"/>
        </w:rPr>
        <w:t xml:space="preserve"> AX/AM</w:t>
      </w:r>
      <w:r w:rsidRPr="009522A6">
        <w:rPr>
          <w:rFonts w:cstheme="minorHAnsi"/>
        </w:rPr>
        <w:t xml:space="preserve"> RVP.</w:t>
      </w:r>
    </w:p>
    <w:p w14:paraId="4BB91B7D" w14:textId="7011D801" w:rsidR="00411A3D" w:rsidRPr="009522A6" w:rsidRDefault="00411A3D" w:rsidP="00BC1367">
      <w:pPr>
        <w:pStyle w:val="Caption"/>
        <w:spacing w:before="120" w:after="0"/>
        <w:rPr>
          <w:rFonts w:cstheme="minorHAnsi"/>
        </w:rPr>
      </w:pPr>
      <w:bookmarkStart w:id="796" w:name="_Toc20640237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105</w:t>
      </w:r>
      <w:r w:rsidR="00924662" w:rsidRPr="009522A6">
        <w:rPr>
          <w:rFonts w:cstheme="minorHAnsi"/>
        </w:rPr>
        <w:fldChar w:fldCharType="end"/>
      </w:r>
      <w:r w:rsidRPr="009522A6">
        <w:rPr>
          <w:rFonts w:cstheme="minorHAnsi"/>
        </w:rPr>
        <w:t xml:space="preserve">: Debug feature support on NVL </w:t>
      </w:r>
      <w:r w:rsidR="002367AF">
        <w:rPr>
          <w:rFonts w:cstheme="minorHAnsi"/>
        </w:rPr>
        <w:t xml:space="preserve">AX/AM </w:t>
      </w:r>
      <w:r w:rsidRPr="009522A6">
        <w:rPr>
          <w:rFonts w:cstheme="minorHAnsi"/>
        </w:rPr>
        <w:t>RVP</w:t>
      </w:r>
      <w:bookmarkEnd w:id="796"/>
    </w:p>
    <w:tbl>
      <w:tblPr>
        <w:tblW w:w="9085" w:type="dxa"/>
        <w:tblLook w:val="04A0" w:firstRow="1" w:lastRow="0" w:firstColumn="1" w:lastColumn="0" w:noHBand="0" w:noVBand="1"/>
      </w:tblPr>
      <w:tblGrid>
        <w:gridCol w:w="536"/>
        <w:gridCol w:w="4409"/>
        <w:gridCol w:w="4140"/>
      </w:tblGrid>
      <w:tr w:rsidR="007D0308" w:rsidRPr="009522A6" w14:paraId="31421045" w14:textId="75DE8489" w:rsidTr="00E82B84">
        <w:trPr>
          <w:trHeight w:val="300"/>
        </w:trPr>
        <w:tc>
          <w:tcPr>
            <w:tcW w:w="536" w:type="dxa"/>
            <w:tcBorders>
              <w:top w:val="single" w:sz="4" w:space="0" w:color="000000"/>
              <w:left w:val="single" w:sz="4" w:space="0" w:color="000000"/>
              <w:bottom w:val="nil"/>
              <w:right w:val="single" w:sz="4" w:space="0" w:color="000000"/>
            </w:tcBorders>
            <w:shd w:val="clear" w:color="000000" w:fill="0070C0"/>
            <w:noWrap/>
            <w:vAlign w:val="center"/>
            <w:hideMark/>
          </w:tcPr>
          <w:p w14:paraId="69BB109F" w14:textId="77777777" w:rsidR="007D0308" w:rsidRPr="009522A6" w:rsidRDefault="007D0308" w:rsidP="007D0308">
            <w:pPr>
              <w:spacing w:before="0" w:after="0"/>
              <w:jc w:val="center"/>
              <w:rPr>
                <w:rFonts w:cstheme="minorHAnsi"/>
                <w:b/>
                <w:bCs/>
                <w:color w:val="FFFFFF"/>
                <w:szCs w:val="22"/>
              </w:rPr>
            </w:pPr>
            <w:r w:rsidRPr="009522A6">
              <w:rPr>
                <w:rFonts w:cstheme="minorHAnsi"/>
                <w:b/>
                <w:bCs/>
                <w:color w:val="FFFFFF"/>
                <w:szCs w:val="22"/>
              </w:rPr>
              <w:t>Si#</w:t>
            </w:r>
          </w:p>
        </w:tc>
        <w:tc>
          <w:tcPr>
            <w:tcW w:w="4409" w:type="dxa"/>
            <w:tcBorders>
              <w:top w:val="single" w:sz="4" w:space="0" w:color="000000"/>
              <w:left w:val="nil"/>
              <w:bottom w:val="nil"/>
              <w:right w:val="single" w:sz="4" w:space="0" w:color="000000"/>
            </w:tcBorders>
            <w:shd w:val="clear" w:color="000000" w:fill="0070C0"/>
            <w:noWrap/>
            <w:vAlign w:val="center"/>
            <w:hideMark/>
          </w:tcPr>
          <w:p w14:paraId="4879A516" w14:textId="23BD97E1" w:rsidR="007D0308" w:rsidRPr="000D74D0" w:rsidRDefault="00F12AAE" w:rsidP="007D0308">
            <w:pPr>
              <w:spacing w:before="0" w:after="0"/>
              <w:jc w:val="center"/>
              <w:rPr>
                <w:rFonts w:cstheme="minorHAnsi"/>
                <w:b/>
                <w:color w:val="FF0000"/>
                <w:szCs w:val="22"/>
              </w:rPr>
            </w:pPr>
            <w:r w:rsidRPr="00F12AAE">
              <w:rPr>
                <w:rFonts w:cstheme="minorHAnsi"/>
                <w:b/>
                <w:bCs/>
                <w:color w:val="FFFFFF" w:themeColor="background1"/>
                <w:szCs w:val="22"/>
              </w:rPr>
              <w:t>Debug</w:t>
            </w:r>
            <w:r w:rsidR="007D0308" w:rsidRPr="00F12AAE">
              <w:rPr>
                <w:rFonts w:cstheme="minorHAnsi"/>
                <w:b/>
                <w:color w:val="FFFFFF" w:themeColor="background1"/>
                <w:szCs w:val="22"/>
              </w:rPr>
              <w:t xml:space="preserve"> domain features</w:t>
            </w:r>
          </w:p>
        </w:tc>
        <w:tc>
          <w:tcPr>
            <w:tcW w:w="4140" w:type="dxa"/>
            <w:tcBorders>
              <w:top w:val="single" w:sz="4" w:space="0" w:color="000000"/>
              <w:left w:val="nil"/>
              <w:bottom w:val="nil"/>
              <w:right w:val="single" w:sz="4" w:space="0" w:color="000000"/>
            </w:tcBorders>
            <w:shd w:val="clear" w:color="000000" w:fill="0070C0"/>
            <w:noWrap/>
            <w:hideMark/>
          </w:tcPr>
          <w:p w14:paraId="7DBF2A75" w14:textId="288F43EB" w:rsidR="007D0308" w:rsidRPr="009522A6" w:rsidRDefault="007D0308" w:rsidP="007D0308">
            <w:pPr>
              <w:spacing w:before="0" w:after="0"/>
              <w:jc w:val="center"/>
              <w:rPr>
                <w:rFonts w:cstheme="minorHAnsi"/>
                <w:b/>
                <w:bCs/>
                <w:color w:val="FFFFFF"/>
                <w:szCs w:val="22"/>
              </w:rPr>
            </w:pPr>
            <w:r w:rsidRPr="009522A6">
              <w:rPr>
                <w:rFonts w:cstheme="minorHAnsi"/>
                <w:b/>
                <w:bCs/>
                <w:color w:val="FFFFFF"/>
                <w:szCs w:val="22"/>
              </w:rPr>
              <w:t>RVP</w:t>
            </w:r>
          </w:p>
        </w:tc>
      </w:tr>
      <w:tr w:rsidR="007D0308" w:rsidRPr="009522A6" w14:paraId="2080C227" w14:textId="4185AEA0" w:rsidTr="00E82B84">
        <w:trPr>
          <w:trHeight w:val="300"/>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4E76FDAF"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w:t>
            </w:r>
          </w:p>
        </w:tc>
        <w:tc>
          <w:tcPr>
            <w:tcW w:w="4409" w:type="dxa"/>
            <w:tcBorders>
              <w:top w:val="single" w:sz="4" w:space="0" w:color="auto"/>
              <w:left w:val="nil"/>
              <w:bottom w:val="single" w:sz="4" w:space="0" w:color="auto"/>
              <w:right w:val="single" w:sz="4" w:space="0" w:color="auto"/>
            </w:tcBorders>
            <w:vAlign w:val="center"/>
            <w:hideMark/>
          </w:tcPr>
          <w:p w14:paraId="45EEFB84"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MIPI60 Debug Connector for SoC</w:t>
            </w:r>
          </w:p>
        </w:tc>
        <w:tc>
          <w:tcPr>
            <w:tcW w:w="4140" w:type="dxa"/>
            <w:tcBorders>
              <w:top w:val="single" w:sz="4" w:space="0" w:color="auto"/>
              <w:left w:val="nil"/>
              <w:bottom w:val="single" w:sz="4" w:space="0" w:color="auto"/>
              <w:right w:val="single" w:sz="4" w:space="0" w:color="auto"/>
            </w:tcBorders>
            <w:vAlign w:val="center"/>
            <w:hideMark/>
          </w:tcPr>
          <w:p w14:paraId="7C33C1BA"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57751578" w14:textId="795C6143" w:rsidTr="00E82B84">
        <w:trPr>
          <w:trHeight w:val="600"/>
        </w:trPr>
        <w:tc>
          <w:tcPr>
            <w:tcW w:w="536" w:type="dxa"/>
            <w:tcBorders>
              <w:top w:val="nil"/>
              <w:left w:val="single" w:sz="4" w:space="0" w:color="auto"/>
              <w:bottom w:val="single" w:sz="4" w:space="0" w:color="auto"/>
              <w:right w:val="single" w:sz="4" w:space="0" w:color="auto"/>
            </w:tcBorders>
            <w:noWrap/>
            <w:vAlign w:val="center"/>
            <w:hideMark/>
          </w:tcPr>
          <w:p w14:paraId="06A51CF3"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2</w:t>
            </w:r>
          </w:p>
        </w:tc>
        <w:tc>
          <w:tcPr>
            <w:tcW w:w="4409" w:type="dxa"/>
            <w:tcBorders>
              <w:top w:val="nil"/>
              <w:left w:val="nil"/>
              <w:bottom w:val="single" w:sz="4" w:space="0" w:color="auto"/>
              <w:right w:val="single" w:sz="4" w:space="0" w:color="auto"/>
            </w:tcBorders>
            <w:vAlign w:val="center"/>
            <w:hideMark/>
          </w:tcPr>
          <w:p w14:paraId="07545466"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MIPI60 Debug Connector for PCH.IOE</w:t>
            </w:r>
          </w:p>
        </w:tc>
        <w:tc>
          <w:tcPr>
            <w:tcW w:w="4140" w:type="dxa"/>
            <w:tcBorders>
              <w:top w:val="nil"/>
              <w:left w:val="nil"/>
              <w:bottom w:val="single" w:sz="4" w:space="0" w:color="auto"/>
              <w:right w:val="single" w:sz="4" w:space="0" w:color="auto"/>
            </w:tcBorders>
            <w:vAlign w:val="center"/>
            <w:hideMark/>
          </w:tcPr>
          <w:p w14:paraId="4936706C"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4A646A" w:rsidRPr="009522A6" w14:paraId="1367A0B8" w14:textId="5C6E1689" w:rsidTr="00E82B84">
        <w:trPr>
          <w:trHeight w:val="600"/>
        </w:trPr>
        <w:tc>
          <w:tcPr>
            <w:tcW w:w="536" w:type="dxa"/>
            <w:tcBorders>
              <w:top w:val="nil"/>
              <w:left w:val="single" w:sz="4" w:space="0" w:color="auto"/>
              <w:bottom w:val="single" w:sz="4" w:space="0" w:color="auto"/>
              <w:right w:val="single" w:sz="4" w:space="0" w:color="auto"/>
            </w:tcBorders>
            <w:noWrap/>
            <w:vAlign w:val="center"/>
            <w:hideMark/>
          </w:tcPr>
          <w:p w14:paraId="41C581E6" w14:textId="77777777" w:rsidR="004A646A" w:rsidRPr="00FD6C6F" w:rsidRDefault="004A646A" w:rsidP="004A646A">
            <w:pPr>
              <w:spacing w:before="0" w:after="0"/>
              <w:jc w:val="center"/>
              <w:rPr>
                <w:rFonts w:cstheme="minorHAnsi"/>
                <w:color w:val="000000"/>
                <w:sz w:val="20"/>
                <w:szCs w:val="20"/>
              </w:rPr>
            </w:pPr>
            <w:r w:rsidRPr="00FD6C6F">
              <w:rPr>
                <w:rFonts w:cstheme="minorHAnsi"/>
                <w:color w:val="000000"/>
                <w:sz w:val="20"/>
                <w:szCs w:val="20"/>
              </w:rPr>
              <w:t>3</w:t>
            </w:r>
          </w:p>
        </w:tc>
        <w:tc>
          <w:tcPr>
            <w:tcW w:w="4409" w:type="dxa"/>
            <w:tcBorders>
              <w:top w:val="nil"/>
              <w:left w:val="nil"/>
              <w:bottom w:val="single" w:sz="4" w:space="0" w:color="auto"/>
              <w:right w:val="single" w:sz="4" w:space="0" w:color="auto"/>
            </w:tcBorders>
            <w:vAlign w:val="center"/>
            <w:hideMark/>
          </w:tcPr>
          <w:p w14:paraId="51151E35" w14:textId="77777777" w:rsidR="004A646A" w:rsidRPr="00FD6C6F" w:rsidRDefault="004A646A" w:rsidP="004A646A">
            <w:pPr>
              <w:spacing w:before="0" w:after="0"/>
              <w:jc w:val="left"/>
              <w:rPr>
                <w:rFonts w:cstheme="minorHAnsi"/>
                <w:b/>
                <w:color w:val="000000"/>
                <w:sz w:val="20"/>
                <w:szCs w:val="20"/>
              </w:rPr>
            </w:pPr>
            <w:r w:rsidRPr="00FD6C6F">
              <w:rPr>
                <w:rFonts w:cstheme="minorHAnsi"/>
                <w:b/>
                <w:color w:val="000000"/>
                <w:sz w:val="20"/>
                <w:szCs w:val="20"/>
              </w:rPr>
              <w:t>VISA probing via THC (Touch panel) header 1</w:t>
            </w:r>
          </w:p>
        </w:tc>
        <w:tc>
          <w:tcPr>
            <w:tcW w:w="4140" w:type="dxa"/>
            <w:tcBorders>
              <w:top w:val="nil"/>
              <w:left w:val="nil"/>
              <w:bottom w:val="single" w:sz="4" w:space="0" w:color="auto"/>
              <w:right w:val="single" w:sz="4" w:space="0" w:color="auto"/>
            </w:tcBorders>
            <w:vAlign w:val="center"/>
            <w:hideMark/>
          </w:tcPr>
          <w:p w14:paraId="3234C64C" w14:textId="3A301064" w:rsidR="004A646A" w:rsidRPr="00FD6C6F" w:rsidRDefault="004A646A"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4A646A" w:rsidRPr="009522A6" w14:paraId="3ACB589B" w14:textId="7E3B757B" w:rsidTr="00E82B84">
        <w:trPr>
          <w:trHeight w:val="600"/>
        </w:trPr>
        <w:tc>
          <w:tcPr>
            <w:tcW w:w="536" w:type="dxa"/>
            <w:tcBorders>
              <w:top w:val="nil"/>
              <w:left w:val="single" w:sz="4" w:space="0" w:color="auto"/>
              <w:bottom w:val="single" w:sz="4" w:space="0" w:color="auto"/>
              <w:right w:val="single" w:sz="4" w:space="0" w:color="auto"/>
            </w:tcBorders>
            <w:noWrap/>
            <w:vAlign w:val="center"/>
            <w:hideMark/>
          </w:tcPr>
          <w:p w14:paraId="098D7EC0" w14:textId="77777777" w:rsidR="004A646A" w:rsidRPr="00FD6C6F" w:rsidRDefault="004A646A" w:rsidP="004A646A">
            <w:pPr>
              <w:spacing w:before="0" w:after="0"/>
              <w:jc w:val="center"/>
              <w:rPr>
                <w:rFonts w:cstheme="minorHAnsi"/>
                <w:color w:val="000000"/>
                <w:sz w:val="20"/>
                <w:szCs w:val="20"/>
              </w:rPr>
            </w:pPr>
            <w:r w:rsidRPr="00FD6C6F">
              <w:rPr>
                <w:rFonts w:cstheme="minorHAnsi"/>
                <w:color w:val="000000"/>
                <w:sz w:val="20"/>
                <w:szCs w:val="20"/>
              </w:rPr>
              <w:t>4</w:t>
            </w:r>
          </w:p>
        </w:tc>
        <w:tc>
          <w:tcPr>
            <w:tcW w:w="4409" w:type="dxa"/>
            <w:tcBorders>
              <w:top w:val="nil"/>
              <w:left w:val="nil"/>
              <w:bottom w:val="single" w:sz="4" w:space="0" w:color="auto"/>
              <w:right w:val="single" w:sz="4" w:space="0" w:color="auto"/>
            </w:tcBorders>
            <w:vAlign w:val="center"/>
            <w:hideMark/>
          </w:tcPr>
          <w:p w14:paraId="14443F4E" w14:textId="77777777" w:rsidR="004A646A" w:rsidRPr="00FD6C6F" w:rsidRDefault="004A646A" w:rsidP="004A646A">
            <w:pPr>
              <w:spacing w:before="0" w:after="0"/>
              <w:jc w:val="left"/>
              <w:rPr>
                <w:rFonts w:cstheme="minorHAnsi"/>
                <w:b/>
                <w:color w:val="000000"/>
                <w:sz w:val="20"/>
                <w:szCs w:val="20"/>
              </w:rPr>
            </w:pPr>
            <w:r w:rsidRPr="00FD6C6F">
              <w:rPr>
                <w:rFonts w:cstheme="minorHAnsi"/>
                <w:b/>
                <w:color w:val="000000"/>
                <w:sz w:val="20"/>
                <w:szCs w:val="20"/>
              </w:rPr>
              <w:t>VISA probing via THC (Touch panel) header 2</w:t>
            </w:r>
          </w:p>
        </w:tc>
        <w:tc>
          <w:tcPr>
            <w:tcW w:w="4140" w:type="dxa"/>
            <w:tcBorders>
              <w:top w:val="nil"/>
              <w:left w:val="nil"/>
              <w:bottom w:val="single" w:sz="4" w:space="0" w:color="auto"/>
              <w:right w:val="single" w:sz="4" w:space="0" w:color="auto"/>
            </w:tcBorders>
            <w:vAlign w:val="center"/>
            <w:hideMark/>
          </w:tcPr>
          <w:p w14:paraId="193D459E" w14:textId="31DC8D28" w:rsidR="004A646A" w:rsidRPr="00FD6C6F" w:rsidRDefault="004A646A"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2BF16A57" w14:textId="063F37AB" w:rsidTr="00E82B84">
        <w:trPr>
          <w:trHeight w:val="300"/>
        </w:trPr>
        <w:tc>
          <w:tcPr>
            <w:tcW w:w="536" w:type="dxa"/>
            <w:tcBorders>
              <w:top w:val="nil"/>
              <w:left w:val="single" w:sz="4" w:space="0" w:color="auto"/>
              <w:bottom w:val="single" w:sz="4" w:space="0" w:color="auto"/>
              <w:right w:val="single" w:sz="4" w:space="0" w:color="auto"/>
            </w:tcBorders>
            <w:noWrap/>
            <w:vAlign w:val="center"/>
            <w:hideMark/>
          </w:tcPr>
          <w:p w14:paraId="26131511"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5</w:t>
            </w:r>
          </w:p>
        </w:tc>
        <w:tc>
          <w:tcPr>
            <w:tcW w:w="4409" w:type="dxa"/>
            <w:tcBorders>
              <w:top w:val="nil"/>
              <w:left w:val="nil"/>
              <w:bottom w:val="single" w:sz="4" w:space="0" w:color="auto"/>
              <w:right w:val="single" w:sz="4" w:space="0" w:color="auto"/>
            </w:tcBorders>
            <w:vAlign w:val="center"/>
            <w:hideMark/>
          </w:tcPr>
          <w:p w14:paraId="451BF016" w14:textId="46F5EAB5"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 xml:space="preserve">I3C Debug </w:t>
            </w:r>
            <w:r w:rsidR="004200EF" w:rsidRPr="00FD6C6F">
              <w:rPr>
                <w:b/>
                <w:color w:val="000000"/>
                <w:sz w:val="20"/>
                <w:szCs w:val="20"/>
              </w:rPr>
              <w:t>from SoC</w:t>
            </w:r>
            <w:r w:rsidRPr="00FD6C6F">
              <w:rPr>
                <w:rFonts w:cstheme="minorHAnsi"/>
                <w:b/>
                <w:color w:val="000000"/>
                <w:sz w:val="20"/>
                <w:szCs w:val="20"/>
              </w:rPr>
              <w:t xml:space="preserve"> (over Type C con)</w:t>
            </w:r>
          </w:p>
        </w:tc>
        <w:tc>
          <w:tcPr>
            <w:tcW w:w="4140" w:type="dxa"/>
            <w:tcBorders>
              <w:top w:val="nil"/>
              <w:left w:val="nil"/>
              <w:bottom w:val="single" w:sz="4" w:space="0" w:color="auto"/>
              <w:right w:val="single" w:sz="4" w:space="0" w:color="auto"/>
            </w:tcBorders>
            <w:vAlign w:val="center"/>
            <w:hideMark/>
          </w:tcPr>
          <w:p w14:paraId="5BD65DB3" w14:textId="423F2CE2" w:rsidR="007D0308" w:rsidRPr="00FD6C6F" w:rsidRDefault="004200EF"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Zbb’d</w:t>
            </w:r>
          </w:p>
        </w:tc>
      </w:tr>
      <w:tr w:rsidR="007D0308" w:rsidRPr="009522A6" w14:paraId="6B715499" w14:textId="3D10DB39" w:rsidTr="00E82B84">
        <w:trPr>
          <w:trHeight w:val="300"/>
        </w:trPr>
        <w:tc>
          <w:tcPr>
            <w:tcW w:w="536" w:type="dxa"/>
            <w:tcBorders>
              <w:top w:val="nil"/>
              <w:left w:val="single" w:sz="4" w:space="0" w:color="auto"/>
              <w:bottom w:val="single" w:sz="4" w:space="0" w:color="auto"/>
              <w:right w:val="single" w:sz="4" w:space="0" w:color="auto"/>
            </w:tcBorders>
            <w:noWrap/>
            <w:vAlign w:val="center"/>
            <w:hideMark/>
          </w:tcPr>
          <w:p w14:paraId="6789485F"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6</w:t>
            </w:r>
          </w:p>
        </w:tc>
        <w:tc>
          <w:tcPr>
            <w:tcW w:w="4409" w:type="dxa"/>
            <w:tcBorders>
              <w:top w:val="nil"/>
              <w:left w:val="nil"/>
              <w:bottom w:val="single" w:sz="4" w:space="0" w:color="auto"/>
              <w:right w:val="single" w:sz="4" w:space="0" w:color="auto"/>
            </w:tcBorders>
            <w:vAlign w:val="center"/>
            <w:hideMark/>
          </w:tcPr>
          <w:p w14:paraId="18AA4A44"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USB2 DbC (over Type C USB2 con)</w:t>
            </w:r>
          </w:p>
        </w:tc>
        <w:tc>
          <w:tcPr>
            <w:tcW w:w="4140" w:type="dxa"/>
            <w:tcBorders>
              <w:top w:val="nil"/>
              <w:left w:val="nil"/>
              <w:bottom w:val="single" w:sz="4" w:space="0" w:color="auto"/>
              <w:right w:val="single" w:sz="4" w:space="0" w:color="auto"/>
            </w:tcBorders>
            <w:vAlign w:val="center"/>
            <w:hideMark/>
          </w:tcPr>
          <w:p w14:paraId="57EFDFCE"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654FEB7A" w14:textId="5356D083" w:rsidTr="00E82B84">
        <w:trPr>
          <w:trHeight w:val="300"/>
        </w:trPr>
        <w:tc>
          <w:tcPr>
            <w:tcW w:w="536" w:type="dxa"/>
            <w:tcBorders>
              <w:top w:val="nil"/>
              <w:left w:val="single" w:sz="4" w:space="0" w:color="auto"/>
              <w:bottom w:val="single" w:sz="4" w:space="0" w:color="auto"/>
              <w:right w:val="single" w:sz="4" w:space="0" w:color="auto"/>
            </w:tcBorders>
            <w:noWrap/>
            <w:vAlign w:val="center"/>
            <w:hideMark/>
          </w:tcPr>
          <w:p w14:paraId="75C75755"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7</w:t>
            </w:r>
          </w:p>
        </w:tc>
        <w:tc>
          <w:tcPr>
            <w:tcW w:w="4409" w:type="dxa"/>
            <w:tcBorders>
              <w:top w:val="nil"/>
              <w:left w:val="nil"/>
              <w:bottom w:val="single" w:sz="4" w:space="0" w:color="auto"/>
              <w:right w:val="single" w:sz="4" w:space="0" w:color="auto"/>
            </w:tcBorders>
            <w:vAlign w:val="center"/>
            <w:hideMark/>
          </w:tcPr>
          <w:p w14:paraId="7B6E4B7D"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USB2 DbC (over Type-A USB2 con)</w:t>
            </w:r>
          </w:p>
        </w:tc>
        <w:tc>
          <w:tcPr>
            <w:tcW w:w="4140" w:type="dxa"/>
            <w:tcBorders>
              <w:top w:val="nil"/>
              <w:left w:val="nil"/>
              <w:bottom w:val="single" w:sz="4" w:space="0" w:color="auto"/>
              <w:right w:val="single" w:sz="4" w:space="0" w:color="auto"/>
            </w:tcBorders>
            <w:vAlign w:val="center"/>
            <w:hideMark/>
          </w:tcPr>
          <w:p w14:paraId="5153051A"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2CF7D045" w14:textId="167CAE2F" w:rsidTr="00E82B84">
        <w:trPr>
          <w:trHeight w:val="300"/>
        </w:trPr>
        <w:tc>
          <w:tcPr>
            <w:tcW w:w="536" w:type="dxa"/>
            <w:tcBorders>
              <w:top w:val="nil"/>
              <w:left w:val="single" w:sz="4" w:space="0" w:color="auto"/>
              <w:bottom w:val="single" w:sz="4" w:space="0" w:color="auto"/>
              <w:right w:val="single" w:sz="4" w:space="0" w:color="auto"/>
            </w:tcBorders>
            <w:noWrap/>
            <w:vAlign w:val="center"/>
            <w:hideMark/>
          </w:tcPr>
          <w:p w14:paraId="46098667"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8</w:t>
            </w:r>
          </w:p>
        </w:tc>
        <w:tc>
          <w:tcPr>
            <w:tcW w:w="4409" w:type="dxa"/>
            <w:tcBorders>
              <w:top w:val="nil"/>
              <w:left w:val="nil"/>
              <w:bottom w:val="single" w:sz="4" w:space="0" w:color="auto"/>
              <w:right w:val="single" w:sz="4" w:space="0" w:color="auto"/>
            </w:tcBorders>
            <w:vAlign w:val="center"/>
            <w:hideMark/>
          </w:tcPr>
          <w:p w14:paraId="76760A83"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USB3 DbC (over Type C USB3 con)</w:t>
            </w:r>
          </w:p>
        </w:tc>
        <w:tc>
          <w:tcPr>
            <w:tcW w:w="4140" w:type="dxa"/>
            <w:tcBorders>
              <w:top w:val="nil"/>
              <w:left w:val="nil"/>
              <w:bottom w:val="single" w:sz="4" w:space="0" w:color="auto"/>
              <w:right w:val="single" w:sz="4" w:space="0" w:color="auto"/>
            </w:tcBorders>
            <w:vAlign w:val="center"/>
            <w:hideMark/>
          </w:tcPr>
          <w:p w14:paraId="297E2F6A"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9209E8" w:rsidRPr="009522A6" w14:paraId="145762D2" w14:textId="49C73C4F" w:rsidTr="00E82B84">
        <w:trPr>
          <w:trHeight w:val="300"/>
        </w:trPr>
        <w:tc>
          <w:tcPr>
            <w:tcW w:w="536" w:type="dxa"/>
            <w:tcBorders>
              <w:top w:val="nil"/>
              <w:left w:val="single" w:sz="4" w:space="0" w:color="auto"/>
              <w:bottom w:val="single" w:sz="4" w:space="0" w:color="auto"/>
              <w:right w:val="single" w:sz="4" w:space="0" w:color="auto"/>
            </w:tcBorders>
            <w:noWrap/>
            <w:vAlign w:val="center"/>
            <w:hideMark/>
          </w:tcPr>
          <w:p w14:paraId="39FDA3C2" w14:textId="77777777" w:rsidR="009209E8" w:rsidRPr="00FD6C6F" w:rsidRDefault="009209E8" w:rsidP="009209E8">
            <w:pPr>
              <w:spacing w:before="0" w:after="0"/>
              <w:jc w:val="center"/>
              <w:rPr>
                <w:rFonts w:cstheme="minorHAnsi"/>
                <w:color w:val="000000"/>
                <w:sz w:val="20"/>
                <w:szCs w:val="20"/>
              </w:rPr>
            </w:pPr>
            <w:r w:rsidRPr="00FD6C6F">
              <w:rPr>
                <w:rFonts w:cstheme="minorHAnsi"/>
                <w:color w:val="000000"/>
                <w:sz w:val="20"/>
                <w:szCs w:val="20"/>
              </w:rPr>
              <w:t>9</w:t>
            </w:r>
          </w:p>
        </w:tc>
        <w:tc>
          <w:tcPr>
            <w:tcW w:w="4409" w:type="dxa"/>
            <w:tcBorders>
              <w:top w:val="nil"/>
              <w:left w:val="nil"/>
              <w:bottom w:val="single" w:sz="4" w:space="0" w:color="auto"/>
              <w:right w:val="single" w:sz="4" w:space="0" w:color="auto"/>
            </w:tcBorders>
            <w:vAlign w:val="center"/>
            <w:hideMark/>
          </w:tcPr>
          <w:p w14:paraId="52802843" w14:textId="77777777" w:rsidR="009209E8" w:rsidRPr="00FD6C6F" w:rsidRDefault="009209E8" w:rsidP="009209E8">
            <w:pPr>
              <w:spacing w:before="0" w:after="0"/>
              <w:jc w:val="left"/>
              <w:rPr>
                <w:rFonts w:cstheme="minorHAnsi"/>
                <w:b/>
                <w:color w:val="000000"/>
                <w:sz w:val="20"/>
                <w:szCs w:val="20"/>
              </w:rPr>
            </w:pPr>
            <w:r w:rsidRPr="00FD6C6F">
              <w:rPr>
                <w:rFonts w:cstheme="minorHAnsi"/>
                <w:b/>
                <w:color w:val="000000"/>
                <w:sz w:val="20"/>
                <w:szCs w:val="20"/>
              </w:rPr>
              <w:t>USB3 DbC (over Type-A USB3 con)</w:t>
            </w:r>
          </w:p>
        </w:tc>
        <w:tc>
          <w:tcPr>
            <w:tcW w:w="4140" w:type="dxa"/>
            <w:tcBorders>
              <w:top w:val="nil"/>
              <w:left w:val="nil"/>
              <w:bottom w:val="single" w:sz="4" w:space="0" w:color="auto"/>
              <w:right w:val="single" w:sz="4" w:space="0" w:color="auto"/>
            </w:tcBorders>
            <w:vAlign w:val="center"/>
            <w:hideMark/>
          </w:tcPr>
          <w:p w14:paraId="19956391" w14:textId="0475E60B" w:rsidR="009209E8" w:rsidRPr="00FD6C6F" w:rsidRDefault="00A96BE1" w:rsidP="009209E8">
            <w:pPr>
              <w:spacing w:before="0" w:after="0"/>
              <w:ind w:firstLineChars="100" w:firstLine="200"/>
              <w:jc w:val="center"/>
              <w:rPr>
                <w:rFonts w:cstheme="minorHAnsi"/>
                <w:color w:val="000000"/>
                <w:sz w:val="20"/>
                <w:szCs w:val="20"/>
              </w:rPr>
            </w:pPr>
            <w:r w:rsidRPr="00FD6C6F">
              <w:rPr>
                <w:rFonts w:cstheme="minorHAnsi"/>
                <w:sz w:val="20"/>
                <w:szCs w:val="20"/>
                <w:highlight w:val="yellow"/>
              </w:rPr>
              <w:t>TBD</w:t>
            </w:r>
          </w:p>
        </w:tc>
      </w:tr>
      <w:tr w:rsidR="003562F9" w:rsidRPr="009522A6" w14:paraId="540D6740" w14:textId="3C03E79C" w:rsidTr="00E82B84">
        <w:trPr>
          <w:trHeight w:val="440"/>
        </w:trPr>
        <w:tc>
          <w:tcPr>
            <w:tcW w:w="536" w:type="dxa"/>
            <w:tcBorders>
              <w:top w:val="nil"/>
              <w:left w:val="single" w:sz="4" w:space="0" w:color="auto"/>
              <w:bottom w:val="single" w:sz="4" w:space="0" w:color="auto"/>
              <w:right w:val="single" w:sz="4" w:space="0" w:color="auto"/>
            </w:tcBorders>
            <w:noWrap/>
            <w:vAlign w:val="center"/>
            <w:hideMark/>
          </w:tcPr>
          <w:p w14:paraId="7776D559"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10</w:t>
            </w:r>
          </w:p>
        </w:tc>
        <w:tc>
          <w:tcPr>
            <w:tcW w:w="4409" w:type="dxa"/>
            <w:tcBorders>
              <w:top w:val="nil"/>
              <w:left w:val="nil"/>
              <w:bottom w:val="single" w:sz="4" w:space="0" w:color="auto"/>
              <w:right w:val="single" w:sz="4" w:space="0" w:color="auto"/>
            </w:tcBorders>
            <w:vAlign w:val="center"/>
            <w:hideMark/>
          </w:tcPr>
          <w:p w14:paraId="24E3A6FA"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OOB 2 wire (over Type C)</w:t>
            </w:r>
          </w:p>
        </w:tc>
        <w:tc>
          <w:tcPr>
            <w:tcW w:w="414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4C89912C" w14:textId="77777777" w:rsidR="007D0308" w:rsidRPr="00FD6C6F" w:rsidRDefault="007D0308" w:rsidP="009209E8">
            <w:pPr>
              <w:spacing w:before="0" w:after="0"/>
              <w:ind w:firstLineChars="100" w:firstLine="200"/>
              <w:jc w:val="center"/>
              <w:rPr>
                <w:rFonts w:cstheme="minorHAnsi"/>
                <w:color w:val="808080"/>
                <w:sz w:val="20"/>
                <w:szCs w:val="20"/>
              </w:rPr>
            </w:pPr>
            <w:r w:rsidRPr="00FD6C6F">
              <w:rPr>
                <w:rFonts w:cstheme="minorHAnsi"/>
                <w:color w:val="808080"/>
                <w:sz w:val="20"/>
                <w:szCs w:val="20"/>
              </w:rPr>
              <w:t>NA - Not POR for NVL</w:t>
            </w:r>
          </w:p>
        </w:tc>
      </w:tr>
      <w:tr w:rsidR="007D0308" w:rsidRPr="009522A6" w14:paraId="07F28FBF" w14:textId="07176194"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213EE84E"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11</w:t>
            </w:r>
          </w:p>
        </w:tc>
        <w:tc>
          <w:tcPr>
            <w:tcW w:w="4409" w:type="dxa"/>
            <w:tcBorders>
              <w:top w:val="nil"/>
              <w:left w:val="nil"/>
              <w:bottom w:val="single" w:sz="4" w:space="0" w:color="auto"/>
              <w:right w:val="single" w:sz="4" w:space="0" w:color="auto"/>
            </w:tcBorders>
            <w:vAlign w:val="center"/>
            <w:hideMark/>
          </w:tcPr>
          <w:p w14:paraId="0562BAF3" w14:textId="77777777" w:rsidR="007D0308" w:rsidRPr="00FD6C6F" w:rsidRDefault="007D0308" w:rsidP="007D0308">
            <w:pPr>
              <w:spacing w:before="0" w:after="0"/>
              <w:jc w:val="left"/>
              <w:rPr>
                <w:rFonts w:cstheme="minorHAnsi"/>
                <w:b/>
                <w:color w:val="000000"/>
                <w:sz w:val="20"/>
                <w:szCs w:val="20"/>
              </w:rPr>
            </w:pPr>
            <w:r w:rsidRPr="007610E2">
              <w:rPr>
                <w:rFonts w:cstheme="minorHAnsi"/>
                <w:b/>
                <w:sz w:val="20"/>
                <w:szCs w:val="20"/>
              </w:rPr>
              <w:t>CMC</w:t>
            </w:r>
          </w:p>
        </w:tc>
        <w:tc>
          <w:tcPr>
            <w:tcW w:w="4140" w:type="dxa"/>
            <w:tcBorders>
              <w:top w:val="single" w:sz="4" w:space="0" w:color="auto"/>
              <w:left w:val="single" w:sz="4" w:space="0" w:color="auto"/>
              <w:bottom w:val="single" w:sz="4" w:space="0" w:color="auto"/>
              <w:right w:val="single" w:sz="4" w:space="0" w:color="auto"/>
            </w:tcBorders>
            <w:vAlign w:val="center"/>
            <w:hideMark/>
          </w:tcPr>
          <w:p w14:paraId="37AAC21D" w14:textId="217F711A" w:rsidR="007D0308" w:rsidRPr="00FD6C6F" w:rsidRDefault="007D0308" w:rsidP="009209E8">
            <w:pPr>
              <w:spacing w:before="0" w:after="0"/>
              <w:ind w:firstLineChars="100" w:firstLine="200"/>
              <w:jc w:val="center"/>
              <w:rPr>
                <w:rFonts w:cstheme="minorHAnsi"/>
                <w:sz w:val="20"/>
                <w:szCs w:val="20"/>
              </w:rPr>
            </w:pPr>
            <w:r w:rsidRPr="00FD6C6F">
              <w:rPr>
                <w:rFonts w:cstheme="minorHAnsi"/>
                <w:sz w:val="20"/>
                <w:szCs w:val="20"/>
              </w:rPr>
              <w:t>No</w:t>
            </w:r>
          </w:p>
        </w:tc>
      </w:tr>
      <w:tr w:rsidR="007D0308" w:rsidRPr="009522A6" w14:paraId="57241444" w14:textId="0E2B8FF3" w:rsidTr="00E82B84">
        <w:trPr>
          <w:trHeight w:val="107"/>
        </w:trPr>
        <w:tc>
          <w:tcPr>
            <w:tcW w:w="536" w:type="dxa"/>
            <w:tcBorders>
              <w:top w:val="nil"/>
              <w:left w:val="single" w:sz="4" w:space="0" w:color="auto"/>
              <w:bottom w:val="single" w:sz="4" w:space="0" w:color="auto"/>
              <w:right w:val="single" w:sz="4" w:space="0" w:color="auto"/>
            </w:tcBorders>
            <w:noWrap/>
            <w:vAlign w:val="center"/>
            <w:hideMark/>
          </w:tcPr>
          <w:p w14:paraId="7F814EA0"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12</w:t>
            </w:r>
          </w:p>
        </w:tc>
        <w:tc>
          <w:tcPr>
            <w:tcW w:w="4409" w:type="dxa"/>
            <w:tcBorders>
              <w:top w:val="nil"/>
              <w:left w:val="nil"/>
              <w:bottom w:val="single" w:sz="4" w:space="0" w:color="auto"/>
              <w:right w:val="single" w:sz="4" w:space="0" w:color="auto"/>
            </w:tcBorders>
            <w:vAlign w:val="center"/>
            <w:hideMark/>
          </w:tcPr>
          <w:p w14:paraId="1EB251D4"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SMP connector for silicon View pins</w:t>
            </w:r>
          </w:p>
        </w:tc>
        <w:tc>
          <w:tcPr>
            <w:tcW w:w="4140" w:type="dxa"/>
            <w:tcBorders>
              <w:top w:val="nil"/>
              <w:left w:val="nil"/>
              <w:bottom w:val="single" w:sz="4" w:space="0" w:color="auto"/>
              <w:right w:val="single" w:sz="4" w:space="0" w:color="auto"/>
            </w:tcBorders>
            <w:vAlign w:val="center"/>
            <w:hideMark/>
          </w:tcPr>
          <w:p w14:paraId="39F9F5AD" w14:textId="77777777" w:rsidR="007D0308" w:rsidRPr="00FD6C6F" w:rsidRDefault="007D0308"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5D1E7EFB" w14:textId="2E3119B4"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1E2A6672"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13</w:t>
            </w:r>
          </w:p>
        </w:tc>
        <w:tc>
          <w:tcPr>
            <w:tcW w:w="4409" w:type="dxa"/>
            <w:tcBorders>
              <w:top w:val="nil"/>
              <w:left w:val="nil"/>
              <w:bottom w:val="single" w:sz="4" w:space="0" w:color="auto"/>
              <w:right w:val="single" w:sz="4" w:space="0" w:color="auto"/>
            </w:tcBorders>
            <w:vAlign w:val="center"/>
            <w:hideMark/>
          </w:tcPr>
          <w:p w14:paraId="5BA8F2E9"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SINAI2 / NEVO Connector</w:t>
            </w:r>
          </w:p>
        </w:tc>
        <w:tc>
          <w:tcPr>
            <w:tcW w:w="4140" w:type="dxa"/>
            <w:tcBorders>
              <w:top w:val="nil"/>
              <w:left w:val="nil"/>
              <w:bottom w:val="single" w:sz="4" w:space="0" w:color="auto"/>
              <w:right w:val="single" w:sz="4" w:space="0" w:color="auto"/>
            </w:tcBorders>
            <w:vAlign w:val="center"/>
            <w:hideMark/>
          </w:tcPr>
          <w:p w14:paraId="7B7BCA21" w14:textId="77777777" w:rsidR="007D0308" w:rsidRPr="00FD6C6F" w:rsidRDefault="007D0308"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9209E8" w:rsidRPr="009522A6" w14:paraId="0B799931" w14:textId="15C4BEA8"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75FA4E7A" w14:textId="77777777" w:rsidR="009209E8" w:rsidRPr="00FD6C6F" w:rsidRDefault="009209E8" w:rsidP="009209E8">
            <w:pPr>
              <w:spacing w:before="0" w:after="0"/>
              <w:jc w:val="center"/>
              <w:rPr>
                <w:rFonts w:cstheme="minorHAnsi"/>
                <w:color w:val="000000"/>
                <w:sz w:val="20"/>
                <w:szCs w:val="20"/>
              </w:rPr>
            </w:pPr>
            <w:r w:rsidRPr="00FD6C6F">
              <w:rPr>
                <w:rFonts w:cstheme="minorHAnsi"/>
                <w:color w:val="000000"/>
                <w:sz w:val="20"/>
                <w:szCs w:val="20"/>
              </w:rPr>
              <w:t>14</w:t>
            </w:r>
          </w:p>
        </w:tc>
        <w:tc>
          <w:tcPr>
            <w:tcW w:w="4409" w:type="dxa"/>
            <w:tcBorders>
              <w:top w:val="nil"/>
              <w:left w:val="nil"/>
              <w:bottom w:val="single" w:sz="4" w:space="0" w:color="auto"/>
              <w:right w:val="single" w:sz="4" w:space="0" w:color="auto"/>
            </w:tcBorders>
            <w:vAlign w:val="center"/>
            <w:hideMark/>
          </w:tcPr>
          <w:p w14:paraId="1EA1A2B9" w14:textId="77777777" w:rsidR="009209E8" w:rsidRPr="00FD6C6F" w:rsidRDefault="009209E8" w:rsidP="009209E8">
            <w:pPr>
              <w:spacing w:before="0" w:after="0"/>
              <w:jc w:val="left"/>
              <w:rPr>
                <w:rFonts w:cstheme="minorHAnsi"/>
                <w:b/>
                <w:color w:val="000000"/>
                <w:sz w:val="20"/>
                <w:szCs w:val="20"/>
              </w:rPr>
            </w:pPr>
            <w:r w:rsidRPr="007610E2">
              <w:rPr>
                <w:rFonts w:cstheme="minorHAnsi"/>
                <w:b/>
                <w:sz w:val="20"/>
                <w:szCs w:val="20"/>
              </w:rPr>
              <w:t>Bit blaster</w:t>
            </w:r>
          </w:p>
        </w:tc>
        <w:tc>
          <w:tcPr>
            <w:tcW w:w="4140" w:type="dxa"/>
            <w:tcBorders>
              <w:top w:val="nil"/>
              <w:left w:val="nil"/>
              <w:bottom w:val="single" w:sz="4" w:space="0" w:color="auto"/>
              <w:right w:val="single" w:sz="4" w:space="0" w:color="auto"/>
            </w:tcBorders>
            <w:vAlign w:val="center"/>
            <w:hideMark/>
          </w:tcPr>
          <w:p w14:paraId="39EC452F" w14:textId="2CDFE947" w:rsidR="009209E8" w:rsidRPr="00FD6C6F" w:rsidRDefault="00A96BE1" w:rsidP="009209E8">
            <w:pPr>
              <w:spacing w:before="0" w:after="0"/>
              <w:ind w:firstLineChars="100" w:firstLine="200"/>
              <w:jc w:val="center"/>
              <w:rPr>
                <w:rFonts w:cstheme="minorHAnsi"/>
                <w:color w:val="000000"/>
                <w:sz w:val="20"/>
                <w:szCs w:val="20"/>
              </w:rPr>
            </w:pPr>
            <w:r w:rsidRPr="00FD6C6F">
              <w:rPr>
                <w:rFonts w:cstheme="minorHAnsi"/>
                <w:sz w:val="20"/>
                <w:szCs w:val="20"/>
                <w:highlight w:val="yellow"/>
              </w:rPr>
              <w:t>TBD</w:t>
            </w:r>
          </w:p>
        </w:tc>
      </w:tr>
      <w:tr w:rsidR="007D0308" w:rsidRPr="009522A6" w14:paraId="41D3BD60" w14:textId="2CDC61F2" w:rsidTr="00E82B84">
        <w:trPr>
          <w:trHeight w:val="300"/>
        </w:trPr>
        <w:tc>
          <w:tcPr>
            <w:tcW w:w="536" w:type="dxa"/>
            <w:tcBorders>
              <w:top w:val="nil"/>
              <w:left w:val="single" w:sz="4" w:space="0" w:color="auto"/>
              <w:bottom w:val="single" w:sz="4" w:space="0" w:color="auto"/>
              <w:right w:val="single" w:sz="4" w:space="0" w:color="auto"/>
            </w:tcBorders>
            <w:noWrap/>
            <w:vAlign w:val="center"/>
            <w:hideMark/>
          </w:tcPr>
          <w:p w14:paraId="52F6AEE3"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15</w:t>
            </w:r>
          </w:p>
        </w:tc>
        <w:tc>
          <w:tcPr>
            <w:tcW w:w="4409" w:type="dxa"/>
            <w:tcBorders>
              <w:top w:val="nil"/>
              <w:left w:val="nil"/>
              <w:bottom w:val="single" w:sz="4" w:space="0" w:color="auto"/>
              <w:right w:val="single" w:sz="4" w:space="0" w:color="auto"/>
            </w:tcBorders>
            <w:vAlign w:val="center"/>
            <w:hideMark/>
          </w:tcPr>
          <w:p w14:paraId="5CA01C3F"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INTEC Connector</w:t>
            </w:r>
          </w:p>
        </w:tc>
        <w:tc>
          <w:tcPr>
            <w:tcW w:w="4140" w:type="dxa"/>
            <w:tcBorders>
              <w:top w:val="nil"/>
              <w:left w:val="nil"/>
              <w:bottom w:val="single" w:sz="4" w:space="0" w:color="auto"/>
              <w:right w:val="single" w:sz="4" w:space="0" w:color="auto"/>
            </w:tcBorders>
            <w:vAlign w:val="center"/>
            <w:hideMark/>
          </w:tcPr>
          <w:p w14:paraId="0568784E"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023EE377" w14:textId="0C93D2B3"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7314D41A" w14:textId="77777777" w:rsidR="007D0308" w:rsidRPr="009522A6" w:rsidRDefault="007D0308" w:rsidP="007D0308">
            <w:pPr>
              <w:spacing w:before="0" w:after="0"/>
              <w:jc w:val="center"/>
              <w:rPr>
                <w:rFonts w:cstheme="minorHAnsi"/>
                <w:color w:val="000000"/>
                <w:szCs w:val="22"/>
              </w:rPr>
            </w:pPr>
            <w:r w:rsidRPr="009522A6">
              <w:rPr>
                <w:rFonts w:cstheme="minorHAnsi"/>
                <w:color w:val="000000"/>
                <w:szCs w:val="22"/>
              </w:rPr>
              <w:t>16</w:t>
            </w:r>
          </w:p>
        </w:tc>
        <w:tc>
          <w:tcPr>
            <w:tcW w:w="4409" w:type="dxa"/>
            <w:tcBorders>
              <w:top w:val="nil"/>
              <w:left w:val="nil"/>
              <w:bottom w:val="single" w:sz="4" w:space="0" w:color="auto"/>
              <w:right w:val="single" w:sz="4" w:space="0" w:color="auto"/>
            </w:tcBorders>
            <w:vAlign w:val="center"/>
            <w:hideMark/>
          </w:tcPr>
          <w:p w14:paraId="0119ED8C" w14:textId="77777777" w:rsidR="007D0308" w:rsidRPr="009522A6" w:rsidRDefault="007D0308" w:rsidP="007D0308">
            <w:pPr>
              <w:spacing w:before="0" w:after="0"/>
              <w:jc w:val="left"/>
              <w:rPr>
                <w:rFonts w:cstheme="minorHAnsi"/>
                <w:b/>
                <w:bCs/>
                <w:color w:val="000000"/>
                <w:szCs w:val="22"/>
              </w:rPr>
            </w:pPr>
            <w:r w:rsidRPr="009522A6">
              <w:rPr>
                <w:rFonts w:cstheme="minorHAnsi"/>
                <w:b/>
                <w:bCs/>
                <w:color w:val="000000"/>
                <w:szCs w:val="22"/>
              </w:rPr>
              <w:t>SVID probing header (3x1)</w:t>
            </w:r>
          </w:p>
        </w:tc>
        <w:tc>
          <w:tcPr>
            <w:tcW w:w="4140" w:type="dxa"/>
            <w:tcBorders>
              <w:top w:val="nil"/>
              <w:left w:val="nil"/>
              <w:bottom w:val="single" w:sz="4" w:space="0" w:color="auto"/>
              <w:right w:val="single" w:sz="4" w:space="0" w:color="auto"/>
            </w:tcBorders>
            <w:vAlign w:val="center"/>
            <w:hideMark/>
          </w:tcPr>
          <w:p w14:paraId="5ABAD053" w14:textId="77777777" w:rsidR="007D0308" w:rsidRPr="009522A6" w:rsidRDefault="007D0308" w:rsidP="004A646A">
            <w:pPr>
              <w:spacing w:before="0" w:after="0"/>
              <w:ind w:firstLineChars="100" w:firstLine="220"/>
              <w:jc w:val="center"/>
              <w:rPr>
                <w:rFonts w:cstheme="minorHAnsi"/>
                <w:color w:val="000000"/>
                <w:szCs w:val="22"/>
              </w:rPr>
            </w:pPr>
            <w:r w:rsidRPr="009522A6">
              <w:rPr>
                <w:rFonts w:cstheme="minorHAnsi"/>
                <w:color w:val="000000"/>
                <w:szCs w:val="22"/>
              </w:rPr>
              <w:t>Yes</w:t>
            </w:r>
          </w:p>
        </w:tc>
      </w:tr>
      <w:tr w:rsidR="007D0308" w:rsidRPr="009522A6" w14:paraId="13B73DE1" w14:textId="13B3330D" w:rsidTr="00E82B84">
        <w:trPr>
          <w:trHeight w:val="890"/>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41A8F36B"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17</w:t>
            </w:r>
          </w:p>
        </w:tc>
        <w:tc>
          <w:tcPr>
            <w:tcW w:w="4409" w:type="dxa"/>
            <w:tcBorders>
              <w:top w:val="single" w:sz="4" w:space="0" w:color="auto"/>
              <w:left w:val="single" w:sz="4" w:space="0" w:color="auto"/>
              <w:bottom w:val="single" w:sz="4" w:space="0" w:color="auto"/>
              <w:right w:val="single" w:sz="4" w:space="0" w:color="auto"/>
            </w:tcBorders>
            <w:vAlign w:val="center"/>
            <w:hideMark/>
          </w:tcPr>
          <w:p w14:paraId="098F29A4"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SVID Jumper</w:t>
            </w:r>
          </w:p>
        </w:tc>
        <w:tc>
          <w:tcPr>
            <w:tcW w:w="414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543D33EC"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NA - Not POR from LNL onwards</w:t>
            </w:r>
          </w:p>
        </w:tc>
      </w:tr>
      <w:tr w:rsidR="007D0308" w:rsidRPr="009522A6" w14:paraId="50F91C58" w14:textId="36FD44D4" w:rsidTr="00E82B84">
        <w:trPr>
          <w:trHeight w:val="107"/>
        </w:trPr>
        <w:tc>
          <w:tcPr>
            <w:tcW w:w="536" w:type="dxa"/>
            <w:tcBorders>
              <w:top w:val="single" w:sz="4" w:space="0" w:color="auto"/>
              <w:left w:val="single" w:sz="4" w:space="0" w:color="auto"/>
              <w:bottom w:val="single" w:sz="4" w:space="0" w:color="auto"/>
              <w:right w:val="single" w:sz="4" w:space="0" w:color="auto"/>
            </w:tcBorders>
            <w:noWrap/>
            <w:vAlign w:val="center"/>
            <w:hideMark/>
          </w:tcPr>
          <w:p w14:paraId="77CD8E24"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18</w:t>
            </w:r>
          </w:p>
        </w:tc>
        <w:tc>
          <w:tcPr>
            <w:tcW w:w="4409" w:type="dxa"/>
            <w:tcBorders>
              <w:top w:val="single" w:sz="4" w:space="0" w:color="auto"/>
              <w:left w:val="nil"/>
              <w:bottom w:val="single" w:sz="4" w:space="0" w:color="auto"/>
              <w:right w:val="single" w:sz="4" w:space="0" w:color="auto"/>
            </w:tcBorders>
            <w:vAlign w:val="center"/>
            <w:hideMark/>
          </w:tcPr>
          <w:p w14:paraId="23D2FE21"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FIVR debug header for SoC/ CPU</w:t>
            </w:r>
          </w:p>
        </w:tc>
        <w:tc>
          <w:tcPr>
            <w:tcW w:w="4140" w:type="dxa"/>
            <w:tcBorders>
              <w:top w:val="nil"/>
              <w:left w:val="nil"/>
              <w:bottom w:val="single" w:sz="4" w:space="0" w:color="auto"/>
              <w:right w:val="single" w:sz="4" w:space="0" w:color="auto"/>
            </w:tcBorders>
            <w:vAlign w:val="center"/>
            <w:hideMark/>
          </w:tcPr>
          <w:p w14:paraId="706C05FC"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3562F9" w:rsidRPr="009522A6" w14:paraId="04E3CC64" w14:textId="5804B850" w:rsidTr="00E82B84">
        <w:trPr>
          <w:trHeight w:val="71"/>
        </w:trPr>
        <w:tc>
          <w:tcPr>
            <w:tcW w:w="536" w:type="dxa"/>
            <w:tcBorders>
              <w:top w:val="nil"/>
              <w:left w:val="single" w:sz="4" w:space="0" w:color="auto"/>
              <w:bottom w:val="single" w:sz="4" w:space="0" w:color="auto"/>
              <w:right w:val="single" w:sz="4" w:space="0" w:color="auto"/>
            </w:tcBorders>
            <w:noWrap/>
            <w:vAlign w:val="center"/>
            <w:hideMark/>
          </w:tcPr>
          <w:p w14:paraId="7FC144F1"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19</w:t>
            </w:r>
          </w:p>
        </w:tc>
        <w:tc>
          <w:tcPr>
            <w:tcW w:w="4409" w:type="dxa"/>
            <w:tcBorders>
              <w:top w:val="nil"/>
              <w:left w:val="nil"/>
              <w:bottom w:val="single" w:sz="4" w:space="0" w:color="auto"/>
              <w:right w:val="single" w:sz="4" w:space="0" w:color="auto"/>
            </w:tcBorders>
            <w:vAlign w:val="center"/>
            <w:hideMark/>
          </w:tcPr>
          <w:p w14:paraId="347EBDC0"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FIVR debug header for PCH</w:t>
            </w:r>
          </w:p>
        </w:tc>
        <w:tc>
          <w:tcPr>
            <w:tcW w:w="414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7D422D50"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w:t>
            </w:r>
          </w:p>
        </w:tc>
      </w:tr>
      <w:tr w:rsidR="007D0308" w:rsidRPr="009522A6" w14:paraId="12470C41" w14:textId="30B31F8D" w:rsidTr="00E82B84">
        <w:trPr>
          <w:trHeight w:val="746"/>
        </w:trPr>
        <w:tc>
          <w:tcPr>
            <w:tcW w:w="536" w:type="dxa"/>
            <w:tcBorders>
              <w:top w:val="nil"/>
              <w:left w:val="single" w:sz="4" w:space="0" w:color="auto"/>
              <w:bottom w:val="single" w:sz="4" w:space="0" w:color="auto"/>
              <w:right w:val="single" w:sz="4" w:space="0" w:color="auto"/>
            </w:tcBorders>
            <w:noWrap/>
            <w:vAlign w:val="center"/>
            <w:hideMark/>
          </w:tcPr>
          <w:p w14:paraId="3224D505"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lastRenderedPageBreak/>
              <w:t>20</w:t>
            </w:r>
          </w:p>
        </w:tc>
        <w:tc>
          <w:tcPr>
            <w:tcW w:w="4409" w:type="dxa"/>
            <w:tcBorders>
              <w:top w:val="nil"/>
              <w:left w:val="nil"/>
              <w:bottom w:val="single" w:sz="4" w:space="0" w:color="auto"/>
              <w:right w:val="single" w:sz="4" w:space="0" w:color="auto"/>
            </w:tcBorders>
            <w:vAlign w:val="center"/>
            <w:hideMark/>
          </w:tcPr>
          <w:p w14:paraId="4A0CFF9A"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RVP DAC support</w:t>
            </w:r>
          </w:p>
        </w:tc>
        <w:tc>
          <w:tcPr>
            <w:tcW w:w="4140" w:type="dxa"/>
            <w:tcBorders>
              <w:top w:val="nil"/>
              <w:left w:val="nil"/>
              <w:bottom w:val="single" w:sz="4" w:space="0" w:color="auto"/>
              <w:right w:val="single" w:sz="4" w:space="0" w:color="auto"/>
            </w:tcBorders>
            <w:vAlign w:val="center"/>
            <w:hideMark/>
          </w:tcPr>
          <w:p w14:paraId="6FB6882A"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r>
      <w:tr w:rsidR="007D0308" w:rsidRPr="009522A6" w14:paraId="4E4A1432" w14:textId="3CA97EFF" w:rsidTr="00E82B84">
        <w:trPr>
          <w:trHeight w:val="962"/>
        </w:trPr>
        <w:tc>
          <w:tcPr>
            <w:tcW w:w="536" w:type="dxa"/>
            <w:tcBorders>
              <w:top w:val="nil"/>
              <w:left w:val="single" w:sz="4" w:space="0" w:color="auto"/>
              <w:bottom w:val="single" w:sz="4" w:space="0" w:color="auto"/>
              <w:right w:val="single" w:sz="4" w:space="0" w:color="auto"/>
            </w:tcBorders>
            <w:noWrap/>
            <w:vAlign w:val="center"/>
            <w:hideMark/>
          </w:tcPr>
          <w:p w14:paraId="4AADDD20"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21</w:t>
            </w:r>
          </w:p>
        </w:tc>
        <w:tc>
          <w:tcPr>
            <w:tcW w:w="4409" w:type="dxa"/>
            <w:tcBorders>
              <w:top w:val="nil"/>
              <w:left w:val="nil"/>
              <w:bottom w:val="single" w:sz="4" w:space="0" w:color="auto"/>
              <w:right w:val="single" w:sz="4" w:space="0" w:color="auto"/>
            </w:tcBorders>
            <w:vAlign w:val="center"/>
            <w:hideMark/>
          </w:tcPr>
          <w:p w14:paraId="0B08E15B"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UCP-SQUID</w:t>
            </w:r>
          </w:p>
        </w:tc>
        <w:tc>
          <w:tcPr>
            <w:tcW w:w="4140" w:type="dxa"/>
            <w:tcBorders>
              <w:top w:val="nil"/>
              <w:left w:val="nil"/>
              <w:bottom w:val="single" w:sz="4" w:space="0" w:color="auto"/>
              <w:right w:val="single" w:sz="4" w:space="0" w:color="auto"/>
            </w:tcBorders>
            <w:vAlign w:val="center"/>
            <w:hideMark/>
          </w:tcPr>
          <w:p w14:paraId="6EBA1388"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r>
      <w:tr w:rsidR="007D0308" w:rsidRPr="009522A6" w14:paraId="39F0BFE7" w14:textId="5B40FA52" w:rsidTr="00E82B84">
        <w:trPr>
          <w:trHeight w:val="989"/>
        </w:trPr>
        <w:tc>
          <w:tcPr>
            <w:tcW w:w="536" w:type="dxa"/>
            <w:tcBorders>
              <w:top w:val="nil"/>
              <w:left w:val="single" w:sz="4" w:space="0" w:color="auto"/>
              <w:bottom w:val="single" w:sz="4" w:space="0" w:color="auto"/>
              <w:right w:val="single" w:sz="4" w:space="0" w:color="auto"/>
            </w:tcBorders>
            <w:noWrap/>
            <w:vAlign w:val="center"/>
            <w:hideMark/>
          </w:tcPr>
          <w:p w14:paraId="0AF5B123"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22</w:t>
            </w:r>
          </w:p>
        </w:tc>
        <w:tc>
          <w:tcPr>
            <w:tcW w:w="4409" w:type="dxa"/>
            <w:tcBorders>
              <w:top w:val="nil"/>
              <w:left w:val="nil"/>
              <w:bottom w:val="single" w:sz="4" w:space="0" w:color="auto"/>
              <w:right w:val="single" w:sz="4" w:space="0" w:color="auto"/>
            </w:tcBorders>
            <w:vAlign w:val="center"/>
            <w:hideMark/>
          </w:tcPr>
          <w:p w14:paraId="0E993F92"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RVP NEST</w:t>
            </w:r>
          </w:p>
        </w:tc>
        <w:tc>
          <w:tcPr>
            <w:tcW w:w="4140" w:type="dxa"/>
            <w:tcBorders>
              <w:top w:val="nil"/>
              <w:left w:val="nil"/>
              <w:bottom w:val="single" w:sz="4" w:space="0" w:color="auto"/>
              <w:right w:val="single" w:sz="4" w:space="0" w:color="auto"/>
            </w:tcBorders>
            <w:vAlign w:val="center"/>
            <w:hideMark/>
          </w:tcPr>
          <w:p w14:paraId="28286BD4"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r>
      <w:tr w:rsidR="007D0308" w:rsidRPr="009522A6" w14:paraId="5C92D817" w14:textId="4839EF25"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63FEC4E0"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23</w:t>
            </w:r>
          </w:p>
        </w:tc>
        <w:tc>
          <w:tcPr>
            <w:tcW w:w="4409" w:type="dxa"/>
            <w:tcBorders>
              <w:top w:val="nil"/>
              <w:left w:val="nil"/>
              <w:bottom w:val="single" w:sz="4" w:space="0" w:color="auto"/>
              <w:right w:val="single" w:sz="4" w:space="0" w:color="auto"/>
            </w:tcBorders>
            <w:vAlign w:val="center"/>
            <w:hideMark/>
          </w:tcPr>
          <w:p w14:paraId="3FD3BBE9"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Port 80 Display on board</w:t>
            </w:r>
          </w:p>
        </w:tc>
        <w:tc>
          <w:tcPr>
            <w:tcW w:w="4140" w:type="dxa"/>
            <w:tcBorders>
              <w:top w:val="nil"/>
              <w:left w:val="nil"/>
              <w:bottom w:val="single" w:sz="4" w:space="0" w:color="auto"/>
              <w:right w:val="single" w:sz="4" w:space="0" w:color="auto"/>
            </w:tcBorders>
            <w:vAlign w:val="center"/>
            <w:hideMark/>
          </w:tcPr>
          <w:p w14:paraId="38DCC11F"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024D482D" w14:textId="2BF8E6A3" w:rsidTr="00E82B84">
        <w:trPr>
          <w:trHeight w:val="980"/>
        </w:trPr>
        <w:tc>
          <w:tcPr>
            <w:tcW w:w="536" w:type="dxa"/>
            <w:tcBorders>
              <w:top w:val="nil"/>
              <w:left w:val="single" w:sz="4" w:space="0" w:color="auto"/>
              <w:bottom w:val="single" w:sz="4" w:space="0" w:color="auto"/>
              <w:right w:val="single" w:sz="4" w:space="0" w:color="auto"/>
            </w:tcBorders>
            <w:noWrap/>
            <w:vAlign w:val="center"/>
            <w:hideMark/>
          </w:tcPr>
          <w:p w14:paraId="0878BFDA"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24</w:t>
            </w:r>
          </w:p>
        </w:tc>
        <w:tc>
          <w:tcPr>
            <w:tcW w:w="4409" w:type="dxa"/>
            <w:tcBorders>
              <w:top w:val="nil"/>
              <w:left w:val="nil"/>
              <w:bottom w:val="single" w:sz="4" w:space="0" w:color="auto"/>
              <w:right w:val="single" w:sz="4" w:space="0" w:color="auto"/>
            </w:tcBorders>
            <w:vAlign w:val="center"/>
            <w:hideMark/>
          </w:tcPr>
          <w:p w14:paraId="1B64CB57" w14:textId="7AD79324" w:rsidR="007D0308" w:rsidRPr="007610E2" w:rsidRDefault="00785EDC" w:rsidP="007D0308">
            <w:pPr>
              <w:spacing w:before="0" w:after="0"/>
              <w:jc w:val="left"/>
              <w:rPr>
                <w:rFonts w:cstheme="minorHAnsi"/>
                <w:b/>
                <w:color w:val="000000"/>
                <w:sz w:val="20"/>
                <w:szCs w:val="20"/>
              </w:rPr>
            </w:pPr>
            <w:r w:rsidRPr="007610E2">
              <w:rPr>
                <w:rFonts w:cstheme="minorHAnsi"/>
                <w:b/>
                <w:color w:val="000000"/>
                <w:sz w:val="20"/>
                <w:szCs w:val="20"/>
              </w:rPr>
              <w:t>LED’s: -</w:t>
            </w:r>
            <w:r w:rsidR="007D0308" w:rsidRPr="007610E2">
              <w:rPr>
                <w:rFonts w:cstheme="minorHAnsi"/>
                <w:b/>
                <w:color w:val="000000"/>
                <w:sz w:val="20"/>
                <w:szCs w:val="20"/>
              </w:rPr>
              <w:br/>
              <w:t>(CAPSLOCK, NUMLOCK, PWRBTN, S0, S3, S4, S5, SUS, ME, PM, CATERR, WLAN, BT, WWAN, CHGR, HGR, CS, C10, PCIE_LINK_DOWN)</w:t>
            </w:r>
          </w:p>
        </w:tc>
        <w:tc>
          <w:tcPr>
            <w:tcW w:w="4140" w:type="dxa"/>
            <w:tcBorders>
              <w:top w:val="nil"/>
              <w:left w:val="nil"/>
              <w:bottom w:val="single" w:sz="4" w:space="0" w:color="auto"/>
              <w:right w:val="single" w:sz="4" w:space="0" w:color="auto"/>
            </w:tcBorders>
            <w:vAlign w:val="center"/>
            <w:hideMark/>
          </w:tcPr>
          <w:p w14:paraId="04D9847A"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latest LED list</w:t>
            </w:r>
          </w:p>
        </w:tc>
      </w:tr>
      <w:tr w:rsidR="003562F9" w:rsidRPr="009522A6" w14:paraId="77C9DB33" w14:textId="1220F400" w:rsidTr="00E82B84">
        <w:trPr>
          <w:trHeight w:val="89"/>
        </w:trPr>
        <w:tc>
          <w:tcPr>
            <w:tcW w:w="536" w:type="dxa"/>
            <w:tcBorders>
              <w:top w:val="nil"/>
              <w:left w:val="single" w:sz="4" w:space="0" w:color="auto"/>
              <w:bottom w:val="single" w:sz="4" w:space="0" w:color="auto"/>
              <w:right w:val="single" w:sz="4" w:space="0" w:color="auto"/>
            </w:tcBorders>
            <w:noWrap/>
            <w:vAlign w:val="center"/>
            <w:hideMark/>
          </w:tcPr>
          <w:p w14:paraId="69D685F7"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25</w:t>
            </w:r>
          </w:p>
        </w:tc>
        <w:tc>
          <w:tcPr>
            <w:tcW w:w="4409" w:type="dxa"/>
            <w:tcBorders>
              <w:top w:val="nil"/>
              <w:left w:val="nil"/>
              <w:bottom w:val="single" w:sz="4" w:space="0" w:color="auto"/>
              <w:right w:val="single" w:sz="4" w:space="0" w:color="auto"/>
            </w:tcBorders>
            <w:vAlign w:val="center"/>
            <w:hideMark/>
          </w:tcPr>
          <w:p w14:paraId="65DE4799" w14:textId="77777777" w:rsidR="007D0308" w:rsidRPr="007610E2" w:rsidRDefault="007D0308" w:rsidP="007D0308">
            <w:pPr>
              <w:spacing w:before="0" w:after="0"/>
              <w:jc w:val="left"/>
              <w:rPr>
                <w:rFonts w:cstheme="minorHAnsi"/>
                <w:b/>
                <w:color w:val="000000"/>
                <w:sz w:val="20"/>
                <w:szCs w:val="20"/>
              </w:rPr>
            </w:pPr>
            <w:r w:rsidRPr="007610E2">
              <w:rPr>
                <w:rFonts w:cstheme="minorHAnsi"/>
                <w:b/>
                <w:sz w:val="20"/>
                <w:szCs w:val="20"/>
              </w:rPr>
              <w:t>DEBUG - SERIAL PORT uAB USB CONNECTOR</w:t>
            </w:r>
          </w:p>
        </w:tc>
        <w:tc>
          <w:tcPr>
            <w:tcW w:w="414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B6D9486" w14:textId="3D7E6E58" w:rsidR="007D0308" w:rsidRPr="007610E2" w:rsidRDefault="00A61180" w:rsidP="00A61180">
            <w:pPr>
              <w:spacing w:before="0" w:after="0"/>
              <w:ind w:firstLineChars="100" w:firstLine="200"/>
              <w:jc w:val="left"/>
              <w:rPr>
                <w:rFonts w:cstheme="minorHAnsi"/>
                <w:color w:val="808080"/>
                <w:sz w:val="20"/>
                <w:szCs w:val="20"/>
              </w:rPr>
            </w:pPr>
            <w:r w:rsidRPr="007610E2">
              <w:rPr>
                <w:rFonts w:cstheme="minorHAnsi"/>
                <w:color w:val="000000"/>
                <w:sz w:val="20"/>
                <w:szCs w:val="20"/>
              </w:rPr>
              <w:t>Yes</w:t>
            </w:r>
          </w:p>
        </w:tc>
      </w:tr>
      <w:tr w:rsidR="007D0308" w:rsidRPr="009522A6" w14:paraId="55C14C10" w14:textId="750F1E9F" w:rsidTr="00E82B84">
        <w:trPr>
          <w:trHeight w:val="300"/>
        </w:trPr>
        <w:tc>
          <w:tcPr>
            <w:tcW w:w="536" w:type="dxa"/>
            <w:tcBorders>
              <w:top w:val="nil"/>
              <w:left w:val="single" w:sz="4" w:space="0" w:color="auto"/>
              <w:bottom w:val="single" w:sz="4" w:space="0" w:color="auto"/>
              <w:right w:val="single" w:sz="4" w:space="0" w:color="auto"/>
            </w:tcBorders>
            <w:noWrap/>
            <w:vAlign w:val="center"/>
            <w:hideMark/>
          </w:tcPr>
          <w:p w14:paraId="15EB245F"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26</w:t>
            </w:r>
          </w:p>
        </w:tc>
        <w:tc>
          <w:tcPr>
            <w:tcW w:w="4409" w:type="dxa"/>
            <w:tcBorders>
              <w:top w:val="nil"/>
              <w:left w:val="nil"/>
              <w:bottom w:val="single" w:sz="4" w:space="0" w:color="auto"/>
              <w:right w:val="single" w:sz="4" w:space="0" w:color="auto"/>
            </w:tcBorders>
            <w:vAlign w:val="center"/>
            <w:hideMark/>
          </w:tcPr>
          <w:p w14:paraId="78DF1944"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Debug - SERIAL UART HDR (1x4)</w:t>
            </w:r>
          </w:p>
        </w:tc>
        <w:tc>
          <w:tcPr>
            <w:tcW w:w="4140" w:type="dxa"/>
            <w:tcBorders>
              <w:top w:val="nil"/>
              <w:left w:val="nil"/>
              <w:bottom w:val="single" w:sz="4" w:space="0" w:color="auto"/>
              <w:right w:val="single" w:sz="4" w:space="0" w:color="auto"/>
            </w:tcBorders>
            <w:vAlign w:val="center"/>
            <w:hideMark/>
          </w:tcPr>
          <w:p w14:paraId="21D92DDB"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3562F9" w:rsidRPr="009522A6" w14:paraId="682ADFBB" w14:textId="19F15A86" w:rsidTr="00E82B84">
        <w:trPr>
          <w:trHeight w:val="71"/>
        </w:trPr>
        <w:tc>
          <w:tcPr>
            <w:tcW w:w="536" w:type="dxa"/>
            <w:tcBorders>
              <w:top w:val="nil"/>
              <w:left w:val="single" w:sz="4" w:space="0" w:color="auto"/>
              <w:bottom w:val="single" w:sz="4" w:space="0" w:color="auto"/>
              <w:right w:val="single" w:sz="4" w:space="0" w:color="auto"/>
            </w:tcBorders>
            <w:noWrap/>
            <w:vAlign w:val="center"/>
            <w:hideMark/>
          </w:tcPr>
          <w:p w14:paraId="738FD68E"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27</w:t>
            </w:r>
          </w:p>
        </w:tc>
        <w:tc>
          <w:tcPr>
            <w:tcW w:w="4409" w:type="dxa"/>
            <w:tcBorders>
              <w:top w:val="nil"/>
              <w:left w:val="nil"/>
              <w:bottom w:val="single" w:sz="4" w:space="0" w:color="auto"/>
              <w:right w:val="single" w:sz="4" w:space="0" w:color="auto"/>
            </w:tcBorders>
            <w:vAlign w:val="center"/>
            <w:hideMark/>
          </w:tcPr>
          <w:p w14:paraId="7026F022"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DEBUG - SERIAL PORT DB9 CONNECTOR</w:t>
            </w:r>
          </w:p>
        </w:tc>
        <w:tc>
          <w:tcPr>
            <w:tcW w:w="414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20D72D95"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 Not POR </w:t>
            </w:r>
          </w:p>
        </w:tc>
      </w:tr>
      <w:tr w:rsidR="007D0308" w:rsidRPr="009522A6" w14:paraId="01B04493" w14:textId="6EE5AFB9"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4FD5FD72"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28</w:t>
            </w:r>
          </w:p>
        </w:tc>
        <w:tc>
          <w:tcPr>
            <w:tcW w:w="4409" w:type="dxa"/>
            <w:tcBorders>
              <w:top w:val="nil"/>
              <w:left w:val="nil"/>
              <w:bottom w:val="single" w:sz="4" w:space="0" w:color="auto"/>
              <w:right w:val="single" w:sz="4" w:space="0" w:color="auto"/>
            </w:tcBorders>
            <w:vAlign w:val="center"/>
            <w:hideMark/>
          </w:tcPr>
          <w:p w14:paraId="5F68E98F"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PM Side band header</w:t>
            </w:r>
          </w:p>
        </w:tc>
        <w:tc>
          <w:tcPr>
            <w:tcW w:w="4140" w:type="dxa"/>
            <w:tcBorders>
              <w:top w:val="nil"/>
              <w:left w:val="nil"/>
              <w:bottom w:val="single" w:sz="4" w:space="0" w:color="auto"/>
              <w:right w:val="single" w:sz="4" w:space="0" w:color="auto"/>
            </w:tcBorders>
            <w:vAlign w:val="center"/>
            <w:hideMark/>
          </w:tcPr>
          <w:p w14:paraId="56D50969"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2C11482E" w14:textId="57D78B98" w:rsidTr="00E82B84">
        <w:trPr>
          <w:trHeight w:val="161"/>
        </w:trPr>
        <w:tc>
          <w:tcPr>
            <w:tcW w:w="536" w:type="dxa"/>
            <w:tcBorders>
              <w:top w:val="nil"/>
              <w:left w:val="single" w:sz="4" w:space="0" w:color="auto"/>
              <w:bottom w:val="single" w:sz="4" w:space="0" w:color="auto"/>
              <w:right w:val="single" w:sz="4" w:space="0" w:color="auto"/>
            </w:tcBorders>
            <w:noWrap/>
            <w:vAlign w:val="center"/>
            <w:hideMark/>
          </w:tcPr>
          <w:p w14:paraId="62435A59"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29</w:t>
            </w:r>
          </w:p>
        </w:tc>
        <w:tc>
          <w:tcPr>
            <w:tcW w:w="4409" w:type="dxa"/>
            <w:tcBorders>
              <w:top w:val="nil"/>
              <w:left w:val="nil"/>
              <w:bottom w:val="single" w:sz="4" w:space="0" w:color="auto"/>
              <w:right w:val="single" w:sz="4" w:space="0" w:color="auto"/>
            </w:tcBorders>
            <w:vAlign w:val="center"/>
            <w:hideMark/>
          </w:tcPr>
          <w:p w14:paraId="4CEDE2D9"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Power validation/ sequence header</w:t>
            </w:r>
          </w:p>
        </w:tc>
        <w:tc>
          <w:tcPr>
            <w:tcW w:w="4140" w:type="dxa"/>
            <w:tcBorders>
              <w:top w:val="nil"/>
              <w:left w:val="nil"/>
              <w:bottom w:val="single" w:sz="4" w:space="0" w:color="auto"/>
              <w:right w:val="single" w:sz="4" w:space="0" w:color="auto"/>
            </w:tcBorders>
            <w:vAlign w:val="center"/>
            <w:hideMark/>
          </w:tcPr>
          <w:p w14:paraId="5D24797E"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5393D6E7" w14:textId="0D61E73E" w:rsidTr="00E82B84">
        <w:trPr>
          <w:trHeight w:val="206"/>
        </w:trPr>
        <w:tc>
          <w:tcPr>
            <w:tcW w:w="536" w:type="dxa"/>
            <w:tcBorders>
              <w:top w:val="nil"/>
              <w:left w:val="single" w:sz="4" w:space="0" w:color="auto"/>
              <w:bottom w:val="single" w:sz="4" w:space="0" w:color="auto"/>
              <w:right w:val="single" w:sz="4" w:space="0" w:color="auto"/>
            </w:tcBorders>
            <w:noWrap/>
            <w:vAlign w:val="center"/>
            <w:hideMark/>
          </w:tcPr>
          <w:p w14:paraId="2E0ADC36"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30</w:t>
            </w:r>
          </w:p>
        </w:tc>
        <w:tc>
          <w:tcPr>
            <w:tcW w:w="4409" w:type="dxa"/>
            <w:tcBorders>
              <w:top w:val="nil"/>
              <w:left w:val="nil"/>
              <w:bottom w:val="single" w:sz="4" w:space="0" w:color="auto"/>
              <w:right w:val="single" w:sz="4" w:space="0" w:color="auto"/>
            </w:tcBorders>
            <w:vAlign w:val="center"/>
            <w:hideMark/>
          </w:tcPr>
          <w:p w14:paraId="71AED2BD"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 xml:space="preserve">PROCESSOR FAN CONTROL PWM and TACHO </w:t>
            </w:r>
          </w:p>
        </w:tc>
        <w:tc>
          <w:tcPr>
            <w:tcW w:w="4140" w:type="dxa"/>
            <w:tcBorders>
              <w:top w:val="nil"/>
              <w:left w:val="nil"/>
              <w:bottom w:val="single" w:sz="4" w:space="0" w:color="auto"/>
              <w:right w:val="single" w:sz="4" w:space="0" w:color="auto"/>
            </w:tcBorders>
            <w:vAlign w:val="center"/>
            <w:hideMark/>
          </w:tcPr>
          <w:p w14:paraId="5AD795AB"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0CD78ACF" w14:textId="6322D137" w:rsidTr="00E82B84">
        <w:trPr>
          <w:trHeight w:val="224"/>
        </w:trPr>
        <w:tc>
          <w:tcPr>
            <w:tcW w:w="536" w:type="dxa"/>
            <w:tcBorders>
              <w:top w:val="nil"/>
              <w:left w:val="single" w:sz="4" w:space="0" w:color="auto"/>
              <w:bottom w:val="single" w:sz="4" w:space="0" w:color="auto"/>
              <w:right w:val="single" w:sz="4" w:space="0" w:color="auto"/>
            </w:tcBorders>
            <w:noWrap/>
            <w:vAlign w:val="center"/>
            <w:hideMark/>
          </w:tcPr>
          <w:p w14:paraId="69A839F3"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31</w:t>
            </w:r>
          </w:p>
        </w:tc>
        <w:tc>
          <w:tcPr>
            <w:tcW w:w="4409" w:type="dxa"/>
            <w:tcBorders>
              <w:top w:val="nil"/>
              <w:left w:val="nil"/>
              <w:bottom w:val="single" w:sz="4" w:space="0" w:color="auto"/>
              <w:right w:val="single" w:sz="4" w:space="0" w:color="auto"/>
            </w:tcBorders>
            <w:vAlign w:val="center"/>
            <w:hideMark/>
          </w:tcPr>
          <w:p w14:paraId="75C41DE7"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PROCESSOR FAN (Always on fan header)</w:t>
            </w:r>
          </w:p>
        </w:tc>
        <w:tc>
          <w:tcPr>
            <w:tcW w:w="4140" w:type="dxa"/>
            <w:tcBorders>
              <w:top w:val="nil"/>
              <w:left w:val="nil"/>
              <w:bottom w:val="single" w:sz="4" w:space="0" w:color="auto"/>
              <w:right w:val="single" w:sz="4" w:space="0" w:color="auto"/>
            </w:tcBorders>
            <w:vAlign w:val="center"/>
            <w:hideMark/>
          </w:tcPr>
          <w:p w14:paraId="7FBC2611"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06FDF0AC" w14:textId="0A108C40"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43F4D97A"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32</w:t>
            </w:r>
          </w:p>
        </w:tc>
        <w:tc>
          <w:tcPr>
            <w:tcW w:w="4409" w:type="dxa"/>
            <w:tcBorders>
              <w:top w:val="nil"/>
              <w:left w:val="nil"/>
              <w:bottom w:val="single" w:sz="4" w:space="0" w:color="auto"/>
              <w:right w:val="single" w:sz="4" w:space="0" w:color="auto"/>
            </w:tcBorders>
            <w:vAlign w:val="center"/>
            <w:hideMark/>
          </w:tcPr>
          <w:p w14:paraId="2347F297" w14:textId="16925BFB"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RTC/SRTC Reset HDR's</w:t>
            </w:r>
          </w:p>
        </w:tc>
        <w:tc>
          <w:tcPr>
            <w:tcW w:w="4140" w:type="dxa"/>
            <w:tcBorders>
              <w:top w:val="nil"/>
              <w:left w:val="nil"/>
              <w:bottom w:val="single" w:sz="4" w:space="0" w:color="auto"/>
              <w:right w:val="single" w:sz="4" w:space="0" w:color="auto"/>
            </w:tcBorders>
            <w:vAlign w:val="center"/>
            <w:hideMark/>
          </w:tcPr>
          <w:p w14:paraId="1A325975"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5428BB60" w14:textId="591D1E9B" w:rsidTr="00E82B84">
        <w:trPr>
          <w:trHeight w:val="296"/>
        </w:trPr>
        <w:tc>
          <w:tcPr>
            <w:tcW w:w="536" w:type="dxa"/>
            <w:tcBorders>
              <w:top w:val="nil"/>
              <w:left w:val="single" w:sz="4" w:space="0" w:color="auto"/>
              <w:bottom w:val="single" w:sz="4" w:space="0" w:color="auto"/>
              <w:right w:val="single" w:sz="4" w:space="0" w:color="auto"/>
            </w:tcBorders>
            <w:noWrap/>
            <w:vAlign w:val="center"/>
            <w:hideMark/>
          </w:tcPr>
          <w:p w14:paraId="5706B1D4"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33</w:t>
            </w:r>
          </w:p>
        </w:tc>
        <w:tc>
          <w:tcPr>
            <w:tcW w:w="4409" w:type="dxa"/>
            <w:tcBorders>
              <w:top w:val="nil"/>
              <w:left w:val="nil"/>
              <w:bottom w:val="single" w:sz="4" w:space="0" w:color="auto"/>
              <w:right w:val="single" w:sz="4" w:space="0" w:color="auto"/>
            </w:tcBorders>
            <w:vAlign w:val="center"/>
            <w:hideMark/>
          </w:tcPr>
          <w:p w14:paraId="36E0E676" w14:textId="18E75C02"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 xml:space="preserve">Power measurement Resistors (PMR) </w:t>
            </w:r>
            <w:r w:rsidRPr="007610E2">
              <w:rPr>
                <w:rFonts w:cstheme="minorHAnsi"/>
                <w:b/>
                <w:bCs/>
                <w:color w:val="000000"/>
                <w:sz w:val="20"/>
                <w:szCs w:val="20"/>
              </w:rPr>
              <w:t>support</w:t>
            </w:r>
            <w:r w:rsidR="007E09D1">
              <w:rPr>
                <w:rFonts w:cstheme="minorHAnsi"/>
                <w:b/>
                <w:bCs/>
                <w:color w:val="000000"/>
                <w:sz w:val="20"/>
                <w:szCs w:val="20"/>
              </w:rPr>
              <w:t>s</w:t>
            </w:r>
          </w:p>
        </w:tc>
        <w:tc>
          <w:tcPr>
            <w:tcW w:w="4140" w:type="dxa"/>
            <w:tcBorders>
              <w:top w:val="nil"/>
              <w:left w:val="nil"/>
              <w:bottom w:val="single" w:sz="4" w:space="0" w:color="auto"/>
              <w:right w:val="single" w:sz="4" w:space="0" w:color="auto"/>
            </w:tcBorders>
            <w:vAlign w:val="center"/>
            <w:hideMark/>
          </w:tcPr>
          <w:p w14:paraId="6CF60B8A"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652E6F66" w14:textId="006F5A5F"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39A945B7"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34</w:t>
            </w:r>
          </w:p>
        </w:tc>
        <w:tc>
          <w:tcPr>
            <w:tcW w:w="4409" w:type="dxa"/>
            <w:tcBorders>
              <w:top w:val="nil"/>
              <w:left w:val="nil"/>
              <w:bottom w:val="single" w:sz="4" w:space="0" w:color="auto"/>
              <w:right w:val="single" w:sz="4" w:space="0" w:color="auto"/>
            </w:tcBorders>
            <w:vAlign w:val="center"/>
            <w:hideMark/>
          </w:tcPr>
          <w:p w14:paraId="2DE45BBE"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POWER MEASUREMENT HEADER</w:t>
            </w:r>
          </w:p>
        </w:tc>
        <w:tc>
          <w:tcPr>
            <w:tcW w:w="4140" w:type="dxa"/>
            <w:tcBorders>
              <w:top w:val="nil"/>
              <w:left w:val="nil"/>
              <w:bottom w:val="single" w:sz="4" w:space="0" w:color="auto"/>
              <w:right w:val="single" w:sz="4" w:space="0" w:color="auto"/>
            </w:tcBorders>
            <w:vAlign w:val="center"/>
            <w:hideMark/>
          </w:tcPr>
          <w:p w14:paraId="2CA04ED5"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49A260C8" w14:textId="6257A24A" w:rsidTr="00E82B84">
        <w:trPr>
          <w:trHeight w:val="98"/>
        </w:trPr>
        <w:tc>
          <w:tcPr>
            <w:tcW w:w="536" w:type="dxa"/>
            <w:tcBorders>
              <w:top w:val="nil"/>
              <w:left w:val="single" w:sz="4" w:space="0" w:color="auto"/>
              <w:bottom w:val="single" w:sz="4" w:space="0" w:color="auto"/>
              <w:right w:val="single" w:sz="4" w:space="0" w:color="auto"/>
            </w:tcBorders>
            <w:noWrap/>
            <w:vAlign w:val="center"/>
            <w:hideMark/>
          </w:tcPr>
          <w:p w14:paraId="4174785E"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35</w:t>
            </w:r>
          </w:p>
        </w:tc>
        <w:tc>
          <w:tcPr>
            <w:tcW w:w="4409" w:type="dxa"/>
            <w:tcBorders>
              <w:top w:val="nil"/>
              <w:left w:val="nil"/>
              <w:bottom w:val="single" w:sz="4" w:space="0" w:color="auto"/>
              <w:right w:val="single" w:sz="4" w:space="0" w:color="auto"/>
            </w:tcBorders>
            <w:vAlign w:val="center"/>
            <w:hideMark/>
          </w:tcPr>
          <w:p w14:paraId="2C3A7F99" w14:textId="77777777" w:rsidR="007D0308" w:rsidRPr="00A21625" w:rsidRDefault="007D0308" w:rsidP="007D0308">
            <w:pPr>
              <w:spacing w:before="0" w:after="0"/>
              <w:jc w:val="left"/>
              <w:rPr>
                <w:rFonts w:cstheme="minorHAnsi"/>
                <w:b/>
                <w:color w:val="FF0000"/>
                <w:sz w:val="20"/>
                <w:szCs w:val="20"/>
                <w:highlight w:val="yellow"/>
              </w:rPr>
            </w:pPr>
            <w:r w:rsidRPr="00A21625">
              <w:rPr>
                <w:rFonts w:cstheme="minorHAnsi"/>
                <w:b/>
                <w:sz w:val="20"/>
                <w:szCs w:val="20"/>
                <w:highlight w:val="yellow"/>
              </w:rPr>
              <w:t xml:space="preserve">POWER MEASUREMENT ID DETECTION HDR </w:t>
            </w:r>
          </w:p>
        </w:tc>
        <w:tc>
          <w:tcPr>
            <w:tcW w:w="4140" w:type="dxa"/>
            <w:tcBorders>
              <w:top w:val="nil"/>
              <w:left w:val="nil"/>
              <w:bottom w:val="single" w:sz="4" w:space="0" w:color="auto"/>
              <w:right w:val="single" w:sz="4" w:space="0" w:color="auto"/>
            </w:tcBorders>
            <w:vAlign w:val="center"/>
            <w:hideMark/>
          </w:tcPr>
          <w:p w14:paraId="5B3DD511" w14:textId="77777777" w:rsidR="007D0308" w:rsidRPr="00A21625" w:rsidRDefault="007D0308" w:rsidP="007D0308">
            <w:pPr>
              <w:spacing w:before="0" w:after="0"/>
              <w:ind w:firstLineChars="100" w:firstLine="200"/>
              <w:jc w:val="left"/>
              <w:rPr>
                <w:rFonts w:cstheme="minorHAnsi"/>
                <w:color w:val="000000"/>
                <w:sz w:val="20"/>
                <w:szCs w:val="20"/>
                <w:highlight w:val="yellow"/>
              </w:rPr>
            </w:pPr>
            <w:r w:rsidRPr="00A21625">
              <w:rPr>
                <w:rFonts w:cstheme="minorHAnsi"/>
                <w:color w:val="000000"/>
                <w:sz w:val="20"/>
                <w:szCs w:val="20"/>
                <w:highlight w:val="yellow"/>
              </w:rPr>
              <w:t>Yes</w:t>
            </w:r>
          </w:p>
        </w:tc>
      </w:tr>
      <w:tr w:rsidR="007D0308" w:rsidRPr="009522A6" w14:paraId="5F4AB5D4" w14:textId="3AF24A25" w:rsidTr="00E82B84">
        <w:trPr>
          <w:trHeight w:val="300"/>
        </w:trPr>
        <w:tc>
          <w:tcPr>
            <w:tcW w:w="536" w:type="dxa"/>
            <w:tcBorders>
              <w:top w:val="nil"/>
              <w:left w:val="single" w:sz="4" w:space="0" w:color="auto"/>
              <w:bottom w:val="single" w:sz="4" w:space="0" w:color="auto"/>
              <w:right w:val="single" w:sz="4" w:space="0" w:color="auto"/>
            </w:tcBorders>
            <w:noWrap/>
            <w:vAlign w:val="center"/>
            <w:hideMark/>
          </w:tcPr>
          <w:p w14:paraId="7567AE85"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36</w:t>
            </w:r>
          </w:p>
        </w:tc>
        <w:tc>
          <w:tcPr>
            <w:tcW w:w="4409" w:type="dxa"/>
            <w:tcBorders>
              <w:top w:val="nil"/>
              <w:left w:val="nil"/>
              <w:bottom w:val="single" w:sz="4" w:space="0" w:color="auto"/>
              <w:right w:val="single" w:sz="4" w:space="0" w:color="auto"/>
            </w:tcBorders>
            <w:vAlign w:val="center"/>
            <w:hideMark/>
          </w:tcPr>
          <w:p w14:paraId="259F2AAA" w14:textId="77777777" w:rsidR="007D0308" w:rsidRPr="00A21625" w:rsidRDefault="007D0308" w:rsidP="007D0308">
            <w:pPr>
              <w:spacing w:before="0" w:after="0"/>
              <w:jc w:val="left"/>
              <w:rPr>
                <w:rFonts w:cstheme="minorHAnsi"/>
                <w:b/>
                <w:color w:val="FF0000"/>
                <w:sz w:val="20"/>
                <w:szCs w:val="20"/>
                <w:highlight w:val="yellow"/>
              </w:rPr>
            </w:pPr>
            <w:r w:rsidRPr="00A21625">
              <w:rPr>
                <w:rFonts w:cstheme="minorHAnsi"/>
                <w:b/>
                <w:sz w:val="20"/>
                <w:szCs w:val="20"/>
                <w:highlight w:val="yellow"/>
              </w:rPr>
              <w:t>POWER MEASUREMENT SPARE HDR</w:t>
            </w:r>
          </w:p>
        </w:tc>
        <w:tc>
          <w:tcPr>
            <w:tcW w:w="4140" w:type="dxa"/>
            <w:tcBorders>
              <w:top w:val="nil"/>
              <w:left w:val="nil"/>
              <w:bottom w:val="single" w:sz="4" w:space="0" w:color="auto"/>
              <w:right w:val="single" w:sz="4" w:space="0" w:color="auto"/>
            </w:tcBorders>
            <w:vAlign w:val="center"/>
            <w:hideMark/>
          </w:tcPr>
          <w:p w14:paraId="66348975" w14:textId="77777777" w:rsidR="007D0308" w:rsidRPr="00A21625" w:rsidRDefault="007D0308" w:rsidP="007D0308">
            <w:pPr>
              <w:spacing w:before="0" w:after="0"/>
              <w:ind w:firstLineChars="100" w:firstLine="200"/>
              <w:jc w:val="left"/>
              <w:rPr>
                <w:rFonts w:cstheme="minorHAnsi"/>
                <w:color w:val="000000"/>
                <w:sz w:val="20"/>
                <w:szCs w:val="20"/>
                <w:highlight w:val="yellow"/>
              </w:rPr>
            </w:pPr>
            <w:r w:rsidRPr="00A21625">
              <w:rPr>
                <w:rFonts w:cstheme="minorHAnsi"/>
                <w:color w:val="000000"/>
                <w:sz w:val="20"/>
                <w:szCs w:val="20"/>
                <w:highlight w:val="yellow"/>
              </w:rPr>
              <w:t>Yes</w:t>
            </w:r>
          </w:p>
        </w:tc>
      </w:tr>
      <w:tr w:rsidR="007D0308" w:rsidRPr="009522A6" w14:paraId="19014812" w14:textId="44FF49FE"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502E78CE"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37</w:t>
            </w:r>
          </w:p>
        </w:tc>
        <w:tc>
          <w:tcPr>
            <w:tcW w:w="4409" w:type="dxa"/>
            <w:tcBorders>
              <w:top w:val="nil"/>
              <w:left w:val="nil"/>
              <w:bottom w:val="single" w:sz="4" w:space="0" w:color="auto"/>
              <w:right w:val="single" w:sz="4" w:space="0" w:color="auto"/>
            </w:tcBorders>
            <w:vAlign w:val="center"/>
            <w:hideMark/>
          </w:tcPr>
          <w:p w14:paraId="21DD5B2B"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MECC AIC (EC AIC) connector</w:t>
            </w:r>
          </w:p>
        </w:tc>
        <w:tc>
          <w:tcPr>
            <w:tcW w:w="4140" w:type="dxa"/>
            <w:tcBorders>
              <w:top w:val="nil"/>
              <w:left w:val="nil"/>
              <w:bottom w:val="single" w:sz="4" w:space="0" w:color="auto"/>
              <w:right w:val="single" w:sz="4" w:space="0" w:color="auto"/>
            </w:tcBorders>
            <w:vAlign w:val="center"/>
            <w:hideMark/>
          </w:tcPr>
          <w:p w14:paraId="43FF3C6A" w14:textId="0BD7C086" w:rsidR="007D0308" w:rsidRPr="007610E2" w:rsidRDefault="00A40087" w:rsidP="007D0308">
            <w:pPr>
              <w:spacing w:before="0" w:after="0"/>
              <w:ind w:firstLineChars="100" w:firstLine="200"/>
              <w:jc w:val="left"/>
              <w:rPr>
                <w:rFonts w:cstheme="minorHAnsi"/>
                <w:color w:val="000000" w:themeColor="text1"/>
                <w:sz w:val="20"/>
                <w:szCs w:val="20"/>
              </w:rPr>
            </w:pPr>
            <w:r w:rsidRPr="007610E2">
              <w:rPr>
                <w:rFonts w:cstheme="minorHAnsi"/>
                <w:color w:val="000000" w:themeColor="text1"/>
                <w:sz w:val="20"/>
                <w:szCs w:val="20"/>
              </w:rPr>
              <w:t>No</w:t>
            </w:r>
          </w:p>
        </w:tc>
      </w:tr>
      <w:tr w:rsidR="007D0308" w:rsidRPr="009522A6" w14:paraId="446DA82E" w14:textId="7B3124A7"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61368EC3"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38</w:t>
            </w:r>
          </w:p>
        </w:tc>
        <w:tc>
          <w:tcPr>
            <w:tcW w:w="4409" w:type="dxa"/>
            <w:tcBorders>
              <w:top w:val="nil"/>
              <w:left w:val="nil"/>
              <w:bottom w:val="single" w:sz="4" w:space="0" w:color="auto"/>
              <w:right w:val="single" w:sz="4" w:space="0" w:color="auto"/>
            </w:tcBorders>
            <w:vAlign w:val="center"/>
            <w:hideMark/>
          </w:tcPr>
          <w:p w14:paraId="050FBFD6"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PS2 keyboard header (1x5)</w:t>
            </w:r>
          </w:p>
        </w:tc>
        <w:tc>
          <w:tcPr>
            <w:tcW w:w="4140" w:type="dxa"/>
            <w:tcBorders>
              <w:top w:val="nil"/>
              <w:left w:val="nil"/>
              <w:bottom w:val="single" w:sz="4" w:space="0" w:color="auto"/>
              <w:right w:val="single" w:sz="4" w:space="0" w:color="auto"/>
            </w:tcBorders>
            <w:vAlign w:val="center"/>
            <w:hideMark/>
          </w:tcPr>
          <w:p w14:paraId="483F24EC"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3562F9" w:rsidRPr="009522A6" w14:paraId="6D35BB5F" w14:textId="62932304" w:rsidTr="00E82B84">
        <w:trPr>
          <w:trHeight w:val="600"/>
        </w:trPr>
        <w:tc>
          <w:tcPr>
            <w:tcW w:w="536" w:type="dxa"/>
            <w:tcBorders>
              <w:top w:val="nil"/>
              <w:left w:val="single" w:sz="4" w:space="0" w:color="auto"/>
              <w:bottom w:val="single" w:sz="4" w:space="0" w:color="auto"/>
              <w:right w:val="single" w:sz="4" w:space="0" w:color="auto"/>
            </w:tcBorders>
            <w:noWrap/>
            <w:vAlign w:val="center"/>
            <w:hideMark/>
          </w:tcPr>
          <w:p w14:paraId="3DD9D0F7"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39</w:t>
            </w:r>
          </w:p>
        </w:tc>
        <w:tc>
          <w:tcPr>
            <w:tcW w:w="4409" w:type="dxa"/>
            <w:tcBorders>
              <w:top w:val="nil"/>
              <w:left w:val="nil"/>
              <w:bottom w:val="single" w:sz="4" w:space="0" w:color="auto"/>
              <w:right w:val="single" w:sz="4" w:space="0" w:color="auto"/>
            </w:tcBorders>
            <w:vAlign w:val="center"/>
            <w:hideMark/>
          </w:tcPr>
          <w:p w14:paraId="68326EEB"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PS2 mouse header (1x5)</w:t>
            </w:r>
          </w:p>
        </w:tc>
        <w:tc>
          <w:tcPr>
            <w:tcW w:w="414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71D60961"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NA - Not POR from PTL onwards</w:t>
            </w:r>
          </w:p>
        </w:tc>
      </w:tr>
      <w:tr w:rsidR="007D0308" w:rsidRPr="009522A6" w14:paraId="2C996350" w14:textId="1F513290"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41622E7D"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40</w:t>
            </w:r>
          </w:p>
        </w:tc>
        <w:tc>
          <w:tcPr>
            <w:tcW w:w="4409" w:type="dxa"/>
            <w:tcBorders>
              <w:top w:val="nil"/>
              <w:left w:val="nil"/>
              <w:bottom w:val="single" w:sz="4" w:space="0" w:color="auto"/>
              <w:right w:val="single" w:sz="4" w:space="0" w:color="auto"/>
            </w:tcBorders>
            <w:vAlign w:val="center"/>
            <w:hideMark/>
          </w:tcPr>
          <w:p w14:paraId="6E9E385D"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Scan matrix keyboard connector</w:t>
            </w:r>
          </w:p>
        </w:tc>
        <w:tc>
          <w:tcPr>
            <w:tcW w:w="4140" w:type="dxa"/>
            <w:tcBorders>
              <w:top w:val="nil"/>
              <w:left w:val="nil"/>
              <w:bottom w:val="single" w:sz="4" w:space="0" w:color="auto"/>
              <w:right w:val="single" w:sz="4" w:space="0" w:color="auto"/>
            </w:tcBorders>
            <w:vAlign w:val="center"/>
            <w:hideMark/>
          </w:tcPr>
          <w:p w14:paraId="46E54883"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68FD2A19" w14:textId="326A9897" w:rsidTr="00E82B84">
        <w:trPr>
          <w:trHeight w:val="296"/>
        </w:trPr>
        <w:tc>
          <w:tcPr>
            <w:tcW w:w="536" w:type="dxa"/>
            <w:tcBorders>
              <w:top w:val="nil"/>
              <w:left w:val="single" w:sz="4" w:space="0" w:color="auto"/>
              <w:bottom w:val="single" w:sz="4" w:space="0" w:color="auto"/>
              <w:right w:val="single" w:sz="4" w:space="0" w:color="auto"/>
            </w:tcBorders>
            <w:noWrap/>
            <w:vAlign w:val="center"/>
            <w:hideMark/>
          </w:tcPr>
          <w:p w14:paraId="1383C942"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41</w:t>
            </w:r>
          </w:p>
        </w:tc>
        <w:tc>
          <w:tcPr>
            <w:tcW w:w="4409" w:type="dxa"/>
            <w:tcBorders>
              <w:top w:val="nil"/>
              <w:left w:val="nil"/>
              <w:bottom w:val="single" w:sz="4" w:space="0" w:color="auto"/>
              <w:right w:val="single" w:sz="4" w:space="0" w:color="auto"/>
            </w:tcBorders>
            <w:vAlign w:val="center"/>
            <w:hideMark/>
          </w:tcPr>
          <w:p w14:paraId="41CCB09C"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Scan matrix keyboard backlight control connector (1x6)</w:t>
            </w:r>
          </w:p>
        </w:tc>
        <w:tc>
          <w:tcPr>
            <w:tcW w:w="4140" w:type="dxa"/>
            <w:tcBorders>
              <w:top w:val="nil"/>
              <w:left w:val="nil"/>
              <w:bottom w:val="single" w:sz="4" w:space="0" w:color="auto"/>
              <w:right w:val="single" w:sz="4" w:space="0" w:color="auto"/>
            </w:tcBorders>
            <w:vAlign w:val="center"/>
            <w:hideMark/>
          </w:tcPr>
          <w:p w14:paraId="64A01D06"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78C939F8" w14:textId="3ED5E324"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5344E303"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42</w:t>
            </w:r>
          </w:p>
        </w:tc>
        <w:tc>
          <w:tcPr>
            <w:tcW w:w="4409" w:type="dxa"/>
            <w:tcBorders>
              <w:top w:val="nil"/>
              <w:left w:val="nil"/>
              <w:bottom w:val="single" w:sz="4" w:space="0" w:color="auto"/>
              <w:right w:val="single" w:sz="4" w:space="0" w:color="auto"/>
            </w:tcBorders>
            <w:vAlign w:val="center"/>
            <w:hideMark/>
          </w:tcPr>
          <w:p w14:paraId="14C5D371"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SAS KBC/ CTRL header (2x8)</w:t>
            </w:r>
          </w:p>
        </w:tc>
        <w:tc>
          <w:tcPr>
            <w:tcW w:w="4140" w:type="dxa"/>
            <w:tcBorders>
              <w:top w:val="nil"/>
              <w:left w:val="nil"/>
              <w:bottom w:val="single" w:sz="4" w:space="0" w:color="auto"/>
              <w:right w:val="single" w:sz="4" w:space="0" w:color="auto"/>
            </w:tcBorders>
            <w:vAlign w:val="center"/>
            <w:hideMark/>
          </w:tcPr>
          <w:p w14:paraId="044D585E"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3205D793" w14:textId="2D944C5C"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5AC1EA76"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43</w:t>
            </w:r>
          </w:p>
        </w:tc>
        <w:tc>
          <w:tcPr>
            <w:tcW w:w="4409" w:type="dxa"/>
            <w:tcBorders>
              <w:top w:val="nil"/>
              <w:left w:val="nil"/>
              <w:bottom w:val="single" w:sz="4" w:space="0" w:color="auto"/>
              <w:right w:val="single" w:sz="4" w:space="0" w:color="auto"/>
            </w:tcBorders>
            <w:vAlign w:val="center"/>
            <w:hideMark/>
          </w:tcPr>
          <w:p w14:paraId="5C4C8503"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SAS PORT 80 header (2x8)</w:t>
            </w:r>
          </w:p>
        </w:tc>
        <w:tc>
          <w:tcPr>
            <w:tcW w:w="4140" w:type="dxa"/>
            <w:tcBorders>
              <w:top w:val="nil"/>
              <w:left w:val="nil"/>
              <w:bottom w:val="single" w:sz="4" w:space="0" w:color="auto"/>
              <w:right w:val="single" w:sz="4" w:space="0" w:color="auto"/>
            </w:tcBorders>
            <w:vAlign w:val="center"/>
            <w:hideMark/>
          </w:tcPr>
          <w:p w14:paraId="7E979D40"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10E0E187" w14:textId="4A2D1C21"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252BE876"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44</w:t>
            </w:r>
          </w:p>
        </w:tc>
        <w:tc>
          <w:tcPr>
            <w:tcW w:w="4409" w:type="dxa"/>
            <w:tcBorders>
              <w:top w:val="nil"/>
              <w:left w:val="nil"/>
              <w:bottom w:val="single" w:sz="4" w:space="0" w:color="auto"/>
              <w:right w:val="single" w:sz="4" w:space="0" w:color="auto"/>
            </w:tcBorders>
            <w:vAlign w:val="center"/>
            <w:hideMark/>
          </w:tcPr>
          <w:p w14:paraId="2081CA57"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SAS front panel (2x8) header</w:t>
            </w:r>
          </w:p>
        </w:tc>
        <w:tc>
          <w:tcPr>
            <w:tcW w:w="4140" w:type="dxa"/>
            <w:tcBorders>
              <w:top w:val="nil"/>
              <w:left w:val="nil"/>
              <w:bottom w:val="single" w:sz="4" w:space="0" w:color="auto"/>
              <w:right w:val="single" w:sz="4" w:space="0" w:color="auto"/>
            </w:tcBorders>
            <w:vAlign w:val="center"/>
            <w:hideMark/>
          </w:tcPr>
          <w:p w14:paraId="2E3C2C6B"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75CA3B43" w14:textId="667C5535" w:rsidTr="00E82B84">
        <w:trPr>
          <w:trHeight w:val="54"/>
        </w:trPr>
        <w:tc>
          <w:tcPr>
            <w:tcW w:w="536" w:type="dxa"/>
            <w:tcBorders>
              <w:top w:val="nil"/>
              <w:left w:val="single" w:sz="4" w:space="0" w:color="auto"/>
              <w:bottom w:val="single" w:sz="4" w:space="0" w:color="auto"/>
              <w:right w:val="single" w:sz="4" w:space="0" w:color="auto"/>
            </w:tcBorders>
            <w:noWrap/>
            <w:vAlign w:val="center"/>
            <w:hideMark/>
          </w:tcPr>
          <w:p w14:paraId="1E38ACCB"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45</w:t>
            </w:r>
          </w:p>
        </w:tc>
        <w:tc>
          <w:tcPr>
            <w:tcW w:w="4409" w:type="dxa"/>
            <w:tcBorders>
              <w:top w:val="nil"/>
              <w:left w:val="nil"/>
              <w:bottom w:val="single" w:sz="4" w:space="0" w:color="auto"/>
              <w:right w:val="single" w:sz="4" w:space="0" w:color="auto"/>
            </w:tcBorders>
            <w:vAlign w:val="center"/>
            <w:hideMark/>
          </w:tcPr>
          <w:p w14:paraId="7F49BCC9"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SAS SLP header (2x4)</w:t>
            </w:r>
          </w:p>
        </w:tc>
        <w:tc>
          <w:tcPr>
            <w:tcW w:w="4140" w:type="dxa"/>
            <w:tcBorders>
              <w:top w:val="nil"/>
              <w:left w:val="nil"/>
              <w:bottom w:val="single" w:sz="4" w:space="0" w:color="auto"/>
              <w:right w:val="single" w:sz="4" w:space="0" w:color="auto"/>
            </w:tcBorders>
            <w:vAlign w:val="center"/>
            <w:hideMark/>
          </w:tcPr>
          <w:p w14:paraId="4ADC7171"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bl>
    <w:p w14:paraId="503A4F37" w14:textId="5DBD48F2" w:rsidR="00137CC7" w:rsidRPr="009522A6" w:rsidRDefault="00137CC7" w:rsidP="004E3FA9">
      <w:pPr>
        <w:pStyle w:val="Heading2"/>
      </w:pPr>
      <w:bookmarkStart w:id="797" w:name="_Toc206402166"/>
      <w:r w:rsidRPr="009522A6">
        <w:t>AIC List</w:t>
      </w:r>
      <w:bookmarkEnd w:id="797"/>
    </w:p>
    <w:p w14:paraId="433B1285" w14:textId="2287AEE1" w:rsidR="0087539E" w:rsidRPr="009522A6" w:rsidRDefault="0087539E" w:rsidP="0087539E">
      <w:pPr>
        <w:rPr>
          <w:rFonts w:cstheme="minorHAnsi"/>
          <w:lang w:val="en-IN" w:eastAsia="en-IN"/>
        </w:rPr>
      </w:pPr>
      <w:r w:rsidRPr="009522A6">
        <w:rPr>
          <w:rFonts w:cstheme="minorHAnsi"/>
          <w:lang w:val="en-IN" w:eastAsia="en-IN"/>
        </w:rPr>
        <w:t>Below is the table for Debug AIC list supported</w:t>
      </w:r>
      <w:r w:rsidR="00C46022" w:rsidRPr="009522A6">
        <w:rPr>
          <w:rFonts w:cstheme="minorHAnsi"/>
          <w:lang w:val="en-IN" w:eastAsia="en-IN"/>
        </w:rPr>
        <w:t xml:space="preserve"> on NVL RVP</w:t>
      </w:r>
      <w:r w:rsidR="00047B8E" w:rsidRPr="009522A6">
        <w:rPr>
          <w:rFonts w:cstheme="minorHAnsi"/>
          <w:lang w:val="en-IN" w:eastAsia="en-IN"/>
        </w:rPr>
        <w:t>.</w:t>
      </w:r>
    </w:p>
    <w:p w14:paraId="20A0AB80" w14:textId="120ADACE" w:rsidR="009E0145" w:rsidRPr="009522A6" w:rsidRDefault="009E0145" w:rsidP="00BC1367">
      <w:pPr>
        <w:pStyle w:val="Caption"/>
        <w:spacing w:before="120" w:after="0"/>
        <w:rPr>
          <w:rFonts w:cstheme="minorHAnsi"/>
        </w:rPr>
      </w:pPr>
      <w:bookmarkStart w:id="798" w:name="_Toc176365897"/>
      <w:bookmarkStart w:id="799" w:name="_Toc20640237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106</w:t>
      </w:r>
      <w:r w:rsidR="00924662" w:rsidRPr="009522A6">
        <w:rPr>
          <w:rFonts w:cstheme="minorHAnsi"/>
        </w:rPr>
        <w:fldChar w:fldCharType="end"/>
      </w:r>
      <w:r w:rsidR="00F662E2" w:rsidRPr="009522A6">
        <w:rPr>
          <w:rFonts w:cstheme="minorHAnsi"/>
        </w:rPr>
        <w:t>:</w:t>
      </w:r>
      <w:r w:rsidRPr="009522A6">
        <w:rPr>
          <w:rFonts w:cstheme="minorHAnsi"/>
        </w:rPr>
        <w:t xml:space="preserve"> NVL Debug AIC List</w:t>
      </w:r>
      <w:bookmarkEnd w:id="798"/>
      <w:bookmarkEnd w:id="799"/>
    </w:p>
    <w:tbl>
      <w:tblPr>
        <w:tblW w:w="5000" w:type="pct"/>
        <w:tblLook w:val="04A0" w:firstRow="1" w:lastRow="0" w:firstColumn="1" w:lastColumn="0" w:noHBand="0" w:noVBand="1"/>
      </w:tblPr>
      <w:tblGrid>
        <w:gridCol w:w="1045"/>
        <w:gridCol w:w="2884"/>
        <w:gridCol w:w="1897"/>
        <w:gridCol w:w="1897"/>
        <w:gridCol w:w="1897"/>
      </w:tblGrid>
      <w:tr w:rsidR="002B7DB4" w:rsidRPr="009522A6" w14:paraId="133B1B2C" w14:textId="77777777" w:rsidTr="00353DD3">
        <w:trPr>
          <w:trHeight w:val="300"/>
        </w:trPr>
        <w:tc>
          <w:tcPr>
            <w:tcW w:w="543" w:type="pct"/>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3CE0747" w14:textId="77777777" w:rsidR="002B7DB4" w:rsidRPr="009522A6" w:rsidRDefault="002B7DB4" w:rsidP="002B7DB4">
            <w:pPr>
              <w:spacing w:before="0" w:after="0"/>
              <w:jc w:val="center"/>
              <w:rPr>
                <w:rFonts w:cstheme="minorHAnsi"/>
                <w:b/>
                <w:bCs/>
                <w:color w:val="FFFFFF"/>
                <w:szCs w:val="22"/>
              </w:rPr>
            </w:pPr>
            <w:r w:rsidRPr="009522A6">
              <w:rPr>
                <w:rFonts w:cstheme="minorHAnsi"/>
                <w:b/>
                <w:bCs/>
                <w:color w:val="FFFFFF"/>
                <w:szCs w:val="22"/>
              </w:rPr>
              <w:t>Si#</w:t>
            </w:r>
          </w:p>
        </w:tc>
        <w:tc>
          <w:tcPr>
            <w:tcW w:w="1499" w:type="pct"/>
            <w:tcBorders>
              <w:top w:val="single" w:sz="4" w:space="0" w:color="auto"/>
              <w:left w:val="nil"/>
              <w:bottom w:val="single" w:sz="4" w:space="0" w:color="auto"/>
              <w:right w:val="single" w:sz="4" w:space="0" w:color="auto"/>
            </w:tcBorders>
            <w:shd w:val="clear" w:color="000000" w:fill="0070C0"/>
            <w:noWrap/>
            <w:vAlign w:val="bottom"/>
            <w:hideMark/>
          </w:tcPr>
          <w:p w14:paraId="51FA124C" w14:textId="77777777" w:rsidR="002B7DB4" w:rsidRPr="009522A6" w:rsidRDefault="002B7DB4" w:rsidP="002B7DB4">
            <w:pPr>
              <w:spacing w:before="0" w:after="0"/>
              <w:jc w:val="center"/>
              <w:rPr>
                <w:rFonts w:cstheme="minorHAnsi"/>
                <w:b/>
                <w:bCs/>
                <w:color w:val="FFFFFF"/>
                <w:szCs w:val="22"/>
              </w:rPr>
            </w:pPr>
            <w:r w:rsidRPr="009522A6">
              <w:rPr>
                <w:rFonts w:cstheme="minorHAnsi"/>
                <w:b/>
                <w:bCs/>
                <w:color w:val="FFFFFF"/>
                <w:szCs w:val="22"/>
              </w:rPr>
              <w:t>Add In Card (AIC) Description</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019CCFD8" w14:textId="77777777" w:rsidR="002B7DB4" w:rsidRPr="009522A6" w:rsidRDefault="002B7DB4" w:rsidP="002B7DB4">
            <w:pPr>
              <w:spacing w:before="0" w:after="0"/>
              <w:jc w:val="center"/>
              <w:rPr>
                <w:rFonts w:cstheme="minorHAnsi"/>
                <w:b/>
                <w:bCs/>
                <w:color w:val="FFFFFF"/>
                <w:szCs w:val="22"/>
              </w:rPr>
            </w:pPr>
            <w:r w:rsidRPr="009522A6">
              <w:rPr>
                <w:rFonts w:cstheme="minorHAnsi"/>
                <w:b/>
                <w:bCs/>
                <w:color w:val="FFFFFF"/>
                <w:szCs w:val="22"/>
              </w:rPr>
              <w:t>IPN</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77DE49F6" w14:textId="77777777" w:rsidR="002B7DB4" w:rsidRPr="009522A6" w:rsidRDefault="002B7DB4" w:rsidP="002B7DB4">
            <w:pPr>
              <w:spacing w:before="0" w:after="0"/>
              <w:jc w:val="center"/>
              <w:rPr>
                <w:rFonts w:cstheme="minorHAnsi"/>
                <w:b/>
                <w:bCs/>
                <w:color w:val="FFFFFF"/>
                <w:szCs w:val="22"/>
              </w:rPr>
            </w:pPr>
            <w:r w:rsidRPr="009522A6">
              <w:rPr>
                <w:rFonts w:cstheme="minorHAnsi"/>
                <w:b/>
                <w:bCs/>
                <w:color w:val="FFFFFF"/>
                <w:szCs w:val="22"/>
              </w:rPr>
              <w:t>Rev #</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25C860ED" w14:textId="77777777" w:rsidR="002B7DB4" w:rsidRPr="009522A6" w:rsidRDefault="002B7DB4" w:rsidP="002B7DB4">
            <w:pPr>
              <w:spacing w:before="0" w:after="0"/>
              <w:jc w:val="center"/>
              <w:rPr>
                <w:rFonts w:cstheme="minorHAnsi"/>
                <w:b/>
                <w:bCs/>
                <w:color w:val="FFFFFF"/>
                <w:szCs w:val="22"/>
              </w:rPr>
            </w:pPr>
            <w:r w:rsidRPr="009522A6">
              <w:rPr>
                <w:rFonts w:cstheme="minorHAnsi"/>
                <w:b/>
                <w:bCs/>
                <w:color w:val="FFFFFF"/>
                <w:szCs w:val="22"/>
              </w:rPr>
              <w:t>Wiki link</w:t>
            </w:r>
          </w:p>
        </w:tc>
      </w:tr>
      <w:tr w:rsidR="00B11CDC" w:rsidRPr="009522A6" w14:paraId="0702CD05" w14:textId="77777777" w:rsidTr="00353DD3">
        <w:trPr>
          <w:trHeight w:val="300"/>
        </w:trPr>
        <w:tc>
          <w:tcPr>
            <w:tcW w:w="543" w:type="pct"/>
            <w:tcBorders>
              <w:top w:val="nil"/>
              <w:left w:val="single" w:sz="4" w:space="0" w:color="auto"/>
              <w:bottom w:val="single" w:sz="4" w:space="0" w:color="auto"/>
              <w:right w:val="single" w:sz="4" w:space="0" w:color="auto"/>
            </w:tcBorders>
            <w:noWrap/>
            <w:vAlign w:val="bottom"/>
            <w:hideMark/>
          </w:tcPr>
          <w:p w14:paraId="5D8E2DDD" w14:textId="77777777" w:rsidR="00B11CDC" w:rsidRPr="009522A6" w:rsidRDefault="00B11CDC" w:rsidP="00B11CDC">
            <w:pPr>
              <w:spacing w:before="0" w:after="0"/>
              <w:jc w:val="center"/>
              <w:rPr>
                <w:rFonts w:cstheme="minorHAnsi"/>
                <w:color w:val="000000"/>
                <w:szCs w:val="22"/>
              </w:rPr>
            </w:pPr>
            <w:r w:rsidRPr="009522A6">
              <w:rPr>
                <w:rFonts w:cstheme="minorHAnsi"/>
                <w:color w:val="000000"/>
                <w:szCs w:val="22"/>
              </w:rPr>
              <w:t>1</w:t>
            </w:r>
          </w:p>
        </w:tc>
        <w:tc>
          <w:tcPr>
            <w:tcW w:w="1499" w:type="pct"/>
            <w:tcBorders>
              <w:top w:val="nil"/>
              <w:left w:val="nil"/>
              <w:bottom w:val="single" w:sz="4" w:space="0" w:color="auto"/>
              <w:right w:val="single" w:sz="4" w:space="0" w:color="auto"/>
            </w:tcBorders>
            <w:noWrap/>
            <w:vAlign w:val="bottom"/>
            <w:hideMark/>
          </w:tcPr>
          <w:p w14:paraId="3282710B" w14:textId="695C1B47" w:rsidR="00B11CDC" w:rsidRPr="009522A6" w:rsidRDefault="00B11CDC" w:rsidP="00B11CDC">
            <w:pPr>
              <w:spacing w:before="0" w:after="0"/>
              <w:jc w:val="left"/>
              <w:rPr>
                <w:rFonts w:cstheme="minorHAnsi"/>
                <w:b/>
                <w:bCs/>
                <w:color w:val="000000"/>
                <w:szCs w:val="22"/>
              </w:rPr>
            </w:pPr>
            <w:r w:rsidRPr="009522A6">
              <w:rPr>
                <w:rFonts w:cstheme="minorHAnsi"/>
                <w:b/>
                <w:bCs/>
                <w:color w:val="000000"/>
                <w:szCs w:val="22"/>
              </w:rPr>
              <w:t>SINAI/NEVO AIC </w:t>
            </w:r>
          </w:p>
        </w:tc>
        <w:tc>
          <w:tcPr>
            <w:tcW w:w="986" w:type="pct"/>
            <w:tcBorders>
              <w:top w:val="nil"/>
              <w:left w:val="nil"/>
              <w:bottom w:val="single" w:sz="4" w:space="0" w:color="auto"/>
              <w:right w:val="single" w:sz="4" w:space="0" w:color="auto"/>
            </w:tcBorders>
            <w:noWrap/>
            <w:vAlign w:val="bottom"/>
            <w:hideMark/>
          </w:tcPr>
          <w:p w14:paraId="51379334" w14:textId="7534E714" w:rsidR="00B11CDC" w:rsidRPr="009522A6" w:rsidRDefault="00B11CDC" w:rsidP="00B11CDC">
            <w:pPr>
              <w:spacing w:before="0" w:after="0"/>
              <w:jc w:val="center"/>
              <w:rPr>
                <w:rFonts w:cstheme="minorHAnsi"/>
                <w:color w:val="000000"/>
                <w:szCs w:val="22"/>
              </w:rPr>
            </w:pPr>
            <w:r w:rsidRPr="009522A6">
              <w:rPr>
                <w:rFonts w:cstheme="minorHAnsi"/>
                <w:color w:val="000000"/>
                <w:szCs w:val="22"/>
              </w:rPr>
              <w:t> </w:t>
            </w:r>
            <w:r w:rsidRPr="009522A6">
              <w:rPr>
                <w:rFonts w:cstheme="minorHAnsi"/>
                <w:highlight w:val="yellow"/>
              </w:rPr>
              <w:t>(</w:t>
            </w:r>
            <w:r w:rsidR="00A96BE1" w:rsidRPr="009522A6">
              <w:rPr>
                <w:rFonts w:cstheme="minorHAnsi"/>
                <w:highlight w:val="yellow"/>
              </w:rPr>
              <w:t>TBD</w:t>
            </w:r>
            <w:r w:rsidRPr="009522A6">
              <w:rPr>
                <w:rFonts w:cstheme="minorHAnsi"/>
                <w:highlight w:val="yellow"/>
              </w:rPr>
              <w:t>)</w:t>
            </w:r>
          </w:p>
        </w:tc>
        <w:tc>
          <w:tcPr>
            <w:tcW w:w="986" w:type="pct"/>
            <w:tcBorders>
              <w:top w:val="nil"/>
              <w:left w:val="nil"/>
              <w:bottom w:val="single" w:sz="4" w:space="0" w:color="auto"/>
              <w:right w:val="single" w:sz="4" w:space="0" w:color="auto"/>
            </w:tcBorders>
            <w:noWrap/>
            <w:vAlign w:val="bottom"/>
            <w:hideMark/>
          </w:tcPr>
          <w:p w14:paraId="5C17146C" w14:textId="3F020226" w:rsidR="00B11CDC" w:rsidRPr="009522A6" w:rsidRDefault="00B11CDC" w:rsidP="00B11CDC">
            <w:pPr>
              <w:spacing w:before="0" w:after="0"/>
              <w:jc w:val="center"/>
              <w:rPr>
                <w:rFonts w:cstheme="minorHAnsi"/>
                <w:color w:val="000000"/>
                <w:szCs w:val="22"/>
              </w:rPr>
            </w:pPr>
            <w:r w:rsidRPr="009522A6">
              <w:rPr>
                <w:rFonts w:cstheme="minorHAnsi"/>
                <w:highlight w:val="yellow"/>
              </w:rPr>
              <w:t>(</w:t>
            </w:r>
            <w:r w:rsidR="00A96BE1" w:rsidRPr="009522A6">
              <w:rPr>
                <w:rFonts w:cstheme="minorHAnsi"/>
                <w:highlight w:val="yellow"/>
              </w:rPr>
              <w:t>TBD</w:t>
            </w:r>
            <w:r w:rsidRPr="009522A6">
              <w:rPr>
                <w:rFonts w:cstheme="minorHAnsi"/>
                <w:highlight w:val="yellow"/>
              </w:rPr>
              <w:t>)</w:t>
            </w:r>
            <w:r w:rsidRPr="009522A6">
              <w:rPr>
                <w:rFonts w:cstheme="minorHAnsi"/>
                <w:color w:val="000000"/>
                <w:szCs w:val="22"/>
              </w:rPr>
              <w:t> </w:t>
            </w:r>
          </w:p>
        </w:tc>
        <w:tc>
          <w:tcPr>
            <w:tcW w:w="986" w:type="pct"/>
            <w:tcBorders>
              <w:top w:val="nil"/>
              <w:left w:val="nil"/>
              <w:bottom w:val="single" w:sz="4" w:space="0" w:color="auto"/>
              <w:right w:val="single" w:sz="4" w:space="0" w:color="auto"/>
            </w:tcBorders>
            <w:noWrap/>
            <w:vAlign w:val="bottom"/>
            <w:hideMark/>
          </w:tcPr>
          <w:p w14:paraId="7C77479A" w14:textId="4F78A372" w:rsidR="00B11CDC" w:rsidRPr="009522A6" w:rsidRDefault="00145AB5" w:rsidP="00B11CDC">
            <w:pPr>
              <w:spacing w:before="0" w:after="0"/>
              <w:jc w:val="center"/>
              <w:rPr>
                <w:rFonts w:cstheme="minorHAnsi"/>
                <w:color w:val="000000"/>
                <w:szCs w:val="22"/>
              </w:rPr>
            </w:pPr>
            <w:hyperlink r:id="rId152" w:history="1">
              <w:r w:rsidRPr="009522A6">
                <w:rPr>
                  <w:rStyle w:val="Hyperlink"/>
                  <w:rFonts w:asciiTheme="minorHAnsi" w:hAnsiTheme="minorHAnsi" w:cstheme="minorHAnsi"/>
                  <w:szCs w:val="22"/>
                </w:rPr>
                <w:t>Link</w:t>
              </w:r>
              <w:r w:rsidR="00353DD3" w:rsidRPr="009522A6">
                <w:rPr>
                  <w:rStyle w:val="Hyperlink"/>
                  <w:rFonts w:asciiTheme="minorHAnsi" w:hAnsiTheme="minorHAnsi" w:cstheme="minorHAnsi"/>
                  <w:szCs w:val="22"/>
                </w:rPr>
                <w:t> </w:t>
              </w:r>
            </w:hyperlink>
          </w:p>
        </w:tc>
      </w:tr>
      <w:tr w:rsidR="00B11CDC" w:rsidRPr="009522A6" w14:paraId="4436BA60" w14:textId="77777777" w:rsidTr="00353DD3">
        <w:trPr>
          <w:trHeight w:val="300"/>
        </w:trPr>
        <w:tc>
          <w:tcPr>
            <w:tcW w:w="543" w:type="pct"/>
            <w:tcBorders>
              <w:top w:val="nil"/>
              <w:left w:val="single" w:sz="4" w:space="0" w:color="auto"/>
              <w:bottom w:val="single" w:sz="4" w:space="0" w:color="auto"/>
              <w:right w:val="single" w:sz="4" w:space="0" w:color="auto"/>
            </w:tcBorders>
            <w:noWrap/>
            <w:vAlign w:val="bottom"/>
            <w:hideMark/>
          </w:tcPr>
          <w:p w14:paraId="117FE5DA" w14:textId="77777777" w:rsidR="00B11CDC" w:rsidRPr="009522A6" w:rsidRDefault="00B11CDC" w:rsidP="00B11CDC">
            <w:pPr>
              <w:spacing w:before="0" w:after="0"/>
              <w:jc w:val="center"/>
              <w:rPr>
                <w:rFonts w:cstheme="minorHAnsi"/>
                <w:color w:val="000000"/>
                <w:szCs w:val="22"/>
              </w:rPr>
            </w:pPr>
            <w:r w:rsidRPr="009522A6">
              <w:rPr>
                <w:rFonts w:cstheme="minorHAnsi"/>
                <w:color w:val="000000"/>
                <w:szCs w:val="22"/>
              </w:rPr>
              <w:t>2</w:t>
            </w:r>
          </w:p>
        </w:tc>
        <w:tc>
          <w:tcPr>
            <w:tcW w:w="1499" w:type="pct"/>
            <w:tcBorders>
              <w:top w:val="nil"/>
              <w:left w:val="nil"/>
              <w:bottom w:val="single" w:sz="4" w:space="0" w:color="auto"/>
              <w:right w:val="single" w:sz="4" w:space="0" w:color="auto"/>
            </w:tcBorders>
            <w:noWrap/>
            <w:vAlign w:val="bottom"/>
            <w:hideMark/>
          </w:tcPr>
          <w:p w14:paraId="72A1960A" w14:textId="3DF1BC62" w:rsidR="00B11CDC" w:rsidRPr="009522A6" w:rsidRDefault="00B11CDC" w:rsidP="00B11CDC">
            <w:pPr>
              <w:spacing w:before="0" w:after="0"/>
              <w:jc w:val="left"/>
              <w:rPr>
                <w:rFonts w:cstheme="minorHAnsi"/>
                <w:b/>
                <w:bCs/>
                <w:color w:val="000000"/>
                <w:szCs w:val="22"/>
              </w:rPr>
            </w:pPr>
            <w:r w:rsidRPr="009522A6">
              <w:rPr>
                <w:rFonts w:cstheme="minorHAnsi"/>
                <w:b/>
                <w:bCs/>
                <w:color w:val="000000"/>
                <w:szCs w:val="22"/>
              </w:rPr>
              <w:t>TTK3 AIC </w:t>
            </w:r>
          </w:p>
        </w:tc>
        <w:tc>
          <w:tcPr>
            <w:tcW w:w="986" w:type="pct"/>
            <w:tcBorders>
              <w:top w:val="nil"/>
              <w:left w:val="nil"/>
              <w:bottom w:val="single" w:sz="4" w:space="0" w:color="auto"/>
              <w:right w:val="single" w:sz="4" w:space="0" w:color="auto"/>
            </w:tcBorders>
            <w:noWrap/>
            <w:vAlign w:val="bottom"/>
            <w:hideMark/>
          </w:tcPr>
          <w:p w14:paraId="3C05E02A" w14:textId="1691A5ED" w:rsidR="00B11CDC" w:rsidRPr="009522A6" w:rsidRDefault="00B11CDC" w:rsidP="00B11CDC">
            <w:pPr>
              <w:spacing w:before="0" w:after="0"/>
              <w:jc w:val="center"/>
              <w:rPr>
                <w:rFonts w:cstheme="minorHAnsi"/>
                <w:color w:val="000000"/>
                <w:szCs w:val="22"/>
              </w:rPr>
            </w:pPr>
            <w:r w:rsidRPr="009522A6">
              <w:rPr>
                <w:rFonts w:cstheme="minorHAnsi"/>
                <w:color w:val="000000"/>
                <w:szCs w:val="22"/>
              </w:rPr>
              <w:t> </w:t>
            </w:r>
            <w:r w:rsidRPr="009522A6">
              <w:rPr>
                <w:rFonts w:cstheme="minorHAnsi"/>
                <w:highlight w:val="yellow"/>
              </w:rPr>
              <w:t>(</w:t>
            </w:r>
            <w:r w:rsidR="00A96BE1" w:rsidRPr="009522A6">
              <w:rPr>
                <w:rFonts w:cstheme="minorHAnsi"/>
                <w:highlight w:val="yellow"/>
              </w:rPr>
              <w:t>TBD</w:t>
            </w:r>
            <w:r w:rsidRPr="009522A6">
              <w:rPr>
                <w:rFonts w:cstheme="minorHAnsi"/>
                <w:highlight w:val="yellow"/>
              </w:rPr>
              <w:t>)</w:t>
            </w:r>
          </w:p>
        </w:tc>
        <w:tc>
          <w:tcPr>
            <w:tcW w:w="986" w:type="pct"/>
            <w:tcBorders>
              <w:top w:val="nil"/>
              <w:left w:val="nil"/>
              <w:bottom w:val="single" w:sz="4" w:space="0" w:color="auto"/>
              <w:right w:val="single" w:sz="4" w:space="0" w:color="auto"/>
            </w:tcBorders>
            <w:noWrap/>
            <w:vAlign w:val="bottom"/>
            <w:hideMark/>
          </w:tcPr>
          <w:p w14:paraId="48757FB4" w14:textId="01971791" w:rsidR="00B11CDC" w:rsidRPr="009522A6" w:rsidRDefault="00B11CDC" w:rsidP="00B11CDC">
            <w:pPr>
              <w:spacing w:before="0" w:after="0"/>
              <w:jc w:val="center"/>
              <w:rPr>
                <w:rFonts w:cstheme="minorHAnsi"/>
                <w:color w:val="000000"/>
                <w:szCs w:val="22"/>
              </w:rPr>
            </w:pPr>
            <w:r w:rsidRPr="009522A6">
              <w:rPr>
                <w:rFonts w:cstheme="minorHAnsi"/>
                <w:highlight w:val="yellow"/>
              </w:rPr>
              <w:t>(</w:t>
            </w:r>
            <w:r w:rsidR="00A96BE1" w:rsidRPr="009522A6">
              <w:rPr>
                <w:rFonts w:cstheme="minorHAnsi"/>
                <w:highlight w:val="yellow"/>
              </w:rPr>
              <w:t>TBD</w:t>
            </w:r>
            <w:r w:rsidRPr="009522A6">
              <w:rPr>
                <w:rFonts w:cstheme="minorHAnsi"/>
                <w:highlight w:val="yellow"/>
              </w:rPr>
              <w:t>)</w:t>
            </w:r>
            <w:r w:rsidRPr="009522A6">
              <w:rPr>
                <w:rFonts w:cstheme="minorHAnsi"/>
                <w:color w:val="000000"/>
                <w:szCs w:val="22"/>
              </w:rPr>
              <w:t> </w:t>
            </w:r>
          </w:p>
        </w:tc>
        <w:tc>
          <w:tcPr>
            <w:tcW w:w="986" w:type="pct"/>
            <w:tcBorders>
              <w:top w:val="nil"/>
              <w:left w:val="nil"/>
              <w:bottom w:val="single" w:sz="4" w:space="0" w:color="auto"/>
              <w:right w:val="single" w:sz="4" w:space="0" w:color="auto"/>
            </w:tcBorders>
            <w:noWrap/>
            <w:vAlign w:val="bottom"/>
            <w:hideMark/>
          </w:tcPr>
          <w:p w14:paraId="5EB0EB10" w14:textId="7CEC15D6" w:rsidR="00B11CDC" w:rsidRPr="009522A6" w:rsidRDefault="00FF7716" w:rsidP="00B11CDC">
            <w:pPr>
              <w:spacing w:before="0" w:after="0"/>
              <w:jc w:val="center"/>
              <w:rPr>
                <w:rFonts w:cstheme="minorHAnsi"/>
                <w:color w:val="000000"/>
                <w:szCs w:val="22"/>
              </w:rPr>
            </w:pPr>
            <w:hyperlink r:id="rId153" w:history="1">
              <w:r w:rsidRPr="009522A6">
                <w:rPr>
                  <w:rStyle w:val="Hyperlink"/>
                  <w:rFonts w:asciiTheme="minorHAnsi" w:hAnsiTheme="minorHAnsi" w:cstheme="minorHAnsi"/>
                  <w:szCs w:val="24"/>
                </w:rPr>
                <w:t>Link</w:t>
              </w:r>
            </w:hyperlink>
          </w:p>
        </w:tc>
      </w:tr>
    </w:tbl>
    <w:p w14:paraId="6A1C041D" w14:textId="779C8EAD" w:rsidR="00174EA3" w:rsidRPr="009522A6" w:rsidRDefault="00174EA3" w:rsidP="004E3FA9">
      <w:pPr>
        <w:pStyle w:val="Heading2"/>
      </w:pPr>
      <w:bookmarkStart w:id="800" w:name="_Toc157799483"/>
      <w:bookmarkStart w:id="801" w:name="_Toc206402167"/>
      <w:r w:rsidRPr="009522A6">
        <w:t>SoC Debug architecture - Introduction</w:t>
      </w:r>
      <w:bookmarkEnd w:id="800"/>
      <w:bookmarkEnd w:id="801"/>
    </w:p>
    <w:p w14:paraId="57698349" w14:textId="78C32D4C" w:rsidR="0093717B" w:rsidRPr="009522A6" w:rsidRDefault="0093717B" w:rsidP="0093717B">
      <w:pPr>
        <w:rPr>
          <w:rFonts w:cstheme="minorHAnsi"/>
        </w:rPr>
      </w:pPr>
      <w:r w:rsidRPr="009522A6">
        <w:rPr>
          <w:rFonts w:cstheme="minorHAnsi"/>
        </w:rPr>
        <w:t>NVL SoC Architecture overview here.</w:t>
      </w:r>
    </w:p>
    <w:p w14:paraId="1238BD62" w14:textId="77777777" w:rsidR="006872D2" w:rsidRPr="009522A6" w:rsidRDefault="0093717B" w:rsidP="00693DBD">
      <w:pPr>
        <w:keepNext/>
        <w:jc w:val="center"/>
        <w:rPr>
          <w:rFonts w:cstheme="minorHAnsi"/>
        </w:rPr>
      </w:pPr>
      <w:r w:rsidRPr="009522A6">
        <w:rPr>
          <w:rFonts w:cstheme="minorHAnsi"/>
          <w:noProof/>
        </w:rPr>
        <w:lastRenderedPageBreak/>
        <w:drawing>
          <wp:inline distT="0" distB="0" distL="0" distR="0" wp14:anchorId="3DA202F2" wp14:editId="21EF7653">
            <wp:extent cx="4780230" cy="3511603"/>
            <wp:effectExtent l="0" t="0" r="1905" b="0"/>
            <wp:docPr id="1806007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07216"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4792831" cy="3520859"/>
                    </a:xfrm>
                    <a:prstGeom prst="rect">
                      <a:avLst/>
                    </a:prstGeom>
                  </pic:spPr>
                </pic:pic>
              </a:graphicData>
            </a:graphic>
          </wp:inline>
        </w:drawing>
      </w:r>
    </w:p>
    <w:p w14:paraId="4F3AE367" w14:textId="21747E76" w:rsidR="004113A5" w:rsidRPr="009522A6" w:rsidRDefault="006872D2" w:rsidP="006872D2">
      <w:pPr>
        <w:pStyle w:val="Caption"/>
        <w:rPr>
          <w:rFonts w:cstheme="minorHAnsi"/>
        </w:rPr>
      </w:pPr>
      <w:bookmarkStart w:id="802" w:name="_Toc206402248"/>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NVL</w:t>
      </w:r>
      <w:r w:rsidR="00493D48">
        <w:rPr>
          <w:rFonts w:cstheme="minorHAnsi"/>
        </w:rPr>
        <w:t xml:space="preserve"> without PCH-IOE</w:t>
      </w:r>
      <w:r w:rsidRPr="009522A6">
        <w:rPr>
          <w:rFonts w:cstheme="minorHAnsi"/>
        </w:rPr>
        <w:t xml:space="preserve"> Debug Architectural Overview</w:t>
      </w:r>
      <w:bookmarkEnd w:id="802"/>
    </w:p>
    <w:p w14:paraId="0B826BF9" w14:textId="77777777" w:rsidR="00DA12A5" w:rsidRPr="009522A6" w:rsidRDefault="00DA12A5" w:rsidP="00BC1367">
      <w:pPr>
        <w:rPr>
          <w:rFonts w:cstheme="minorHAnsi"/>
        </w:rPr>
      </w:pPr>
    </w:p>
    <w:p w14:paraId="7BD39D7E" w14:textId="77777777" w:rsidR="00ED440B" w:rsidRPr="009522A6" w:rsidRDefault="00085335" w:rsidP="00ED440B">
      <w:pPr>
        <w:keepNext/>
        <w:jc w:val="left"/>
        <w:rPr>
          <w:rFonts w:cstheme="minorHAnsi"/>
        </w:rPr>
      </w:pPr>
      <w:r w:rsidRPr="009522A6">
        <w:rPr>
          <w:rFonts w:cstheme="minorHAnsi"/>
          <w:noProof/>
        </w:rPr>
        <w:lastRenderedPageBreak/>
        <mc:AlternateContent>
          <mc:Choice Requires="wps">
            <w:drawing>
              <wp:inline distT="0" distB="0" distL="0" distR="0" wp14:anchorId="74E17EDB" wp14:editId="09CC81E3">
                <wp:extent cx="307340" cy="307340"/>
                <wp:effectExtent l="0" t="0" r="0" b="0"/>
                <wp:docPr id="121602369"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svg="http://schemas.microsoft.com/office/drawing/2016/SVG/main" xmlns:arto="http://schemas.microsoft.com/office/word/2006/arto">
            <w:pict w14:anchorId="547158A5">
              <v:rect id="AutoShape 3" style="width:24.2pt;height:24.2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59119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o:lock v:ext="edit" aspectratio="t"/>
                <w10:anchorlock/>
              </v:rect>
            </w:pict>
          </mc:Fallback>
        </mc:AlternateContent>
      </w:r>
      <w:r w:rsidR="00462C2E" w:rsidRPr="009522A6">
        <w:rPr>
          <w:rFonts w:cstheme="minorHAnsi"/>
          <w:noProof/>
        </w:rPr>
        <w:t xml:space="preserve"> </w:t>
      </w:r>
      <w:r w:rsidR="00462C2E" w:rsidRPr="009522A6">
        <w:rPr>
          <w:rFonts w:cstheme="minorHAnsi"/>
          <w:noProof/>
        </w:rPr>
        <w:drawing>
          <wp:inline distT="0" distB="0" distL="0" distR="0" wp14:anchorId="0574F7CC" wp14:editId="36975375">
            <wp:extent cx="6118167" cy="6083300"/>
            <wp:effectExtent l="0" t="0" r="0" b="0"/>
            <wp:docPr id="15500294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9471" name=""/>
                    <pic:cNvPicPr/>
                  </pic:nvPicPr>
                  <pic:blipFill>
                    <a:blip r:embed="rId156">
                      <a:extLst>
                        <a:ext uri="{96DAC541-7B7A-43D3-8B79-37D633B846F1}">
                          <asvg:svgBlip xmlns:asvg="http://schemas.microsoft.com/office/drawing/2016/SVG/main" r:embed="rId157"/>
                        </a:ext>
                      </a:extLst>
                    </a:blip>
                    <a:stretch>
                      <a:fillRect/>
                    </a:stretch>
                  </pic:blipFill>
                  <pic:spPr>
                    <a:xfrm>
                      <a:off x="0" y="0"/>
                      <a:ext cx="6125511" cy="6090602"/>
                    </a:xfrm>
                    <a:prstGeom prst="rect">
                      <a:avLst/>
                    </a:prstGeom>
                  </pic:spPr>
                </pic:pic>
              </a:graphicData>
            </a:graphic>
          </wp:inline>
        </w:drawing>
      </w:r>
    </w:p>
    <w:p w14:paraId="5D96AB83" w14:textId="265EA263" w:rsidR="00462C2E" w:rsidRPr="009522A6" w:rsidRDefault="00ED440B" w:rsidP="00ED440B">
      <w:pPr>
        <w:pStyle w:val="Caption"/>
        <w:rPr>
          <w:rFonts w:cstheme="minorHAnsi"/>
        </w:rPr>
      </w:pPr>
      <w:bookmarkStart w:id="803" w:name="_Toc206402249"/>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 NVL with PCH-IOE Debug Architectural Overview</w:t>
      </w:r>
      <w:bookmarkEnd w:id="803"/>
    </w:p>
    <w:p w14:paraId="448232CD" w14:textId="2948C6C6" w:rsidR="00473864" w:rsidRPr="009522A6" w:rsidRDefault="00473864" w:rsidP="00473864">
      <w:pPr>
        <w:pStyle w:val="ABodyText"/>
        <w:rPr>
          <w:rFonts w:asciiTheme="minorHAnsi" w:hAnsiTheme="minorHAnsi" w:cstheme="minorHAnsi"/>
          <w:b/>
          <w:bCs/>
          <w:sz w:val="22"/>
          <w:szCs w:val="22"/>
        </w:rPr>
      </w:pPr>
      <w:r w:rsidRPr="009522A6">
        <w:rPr>
          <w:rFonts w:asciiTheme="minorHAnsi" w:hAnsiTheme="minorHAnsi" w:cstheme="minorHAnsi"/>
          <w:b/>
          <w:bCs/>
          <w:sz w:val="22"/>
          <w:szCs w:val="22"/>
        </w:rPr>
        <w:t>Note:</w:t>
      </w:r>
    </w:p>
    <w:p w14:paraId="2322B6BE" w14:textId="66FCD8D4" w:rsidR="006A642F" w:rsidRPr="009522A6" w:rsidRDefault="00787B3D" w:rsidP="004B29D3">
      <w:pPr>
        <w:pStyle w:val="ABodyText"/>
        <w:numPr>
          <w:ilvl w:val="0"/>
          <w:numId w:val="82"/>
        </w:numPr>
        <w:spacing w:before="120" w:after="120"/>
        <w:rPr>
          <w:rFonts w:asciiTheme="minorHAnsi" w:hAnsiTheme="minorHAnsi" w:cstheme="minorHAnsi"/>
          <w:sz w:val="22"/>
          <w:szCs w:val="22"/>
        </w:rPr>
      </w:pPr>
      <w:r w:rsidRPr="009522A6">
        <w:rPr>
          <w:rFonts w:asciiTheme="minorHAnsi" w:hAnsiTheme="minorHAnsi" w:cstheme="minorHAnsi"/>
          <w:sz w:val="22"/>
          <w:szCs w:val="22"/>
        </w:rPr>
        <w:t>NVL</w:t>
      </w:r>
      <w:r w:rsidR="00174EA3" w:rsidRPr="009522A6">
        <w:rPr>
          <w:rFonts w:asciiTheme="minorHAnsi" w:hAnsiTheme="minorHAnsi" w:cstheme="minorHAnsi"/>
          <w:sz w:val="22"/>
          <w:szCs w:val="22"/>
        </w:rPr>
        <w:t xml:space="preserve"> has </w:t>
      </w:r>
      <w:r w:rsidR="003E637F" w:rsidRPr="009522A6">
        <w:rPr>
          <w:rFonts w:asciiTheme="minorHAnsi" w:hAnsiTheme="minorHAnsi" w:cstheme="minorHAnsi"/>
          <w:sz w:val="22"/>
          <w:szCs w:val="22"/>
        </w:rPr>
        <w:t>GPU Die, Compute Dies and MH Die</w:t>
      </w:r>
      <w:r w:rsidR="00174EA3" w:rsidRPr="009522A6">
        <w:rPr>
          <w:rFonts w:asciiTheme="minorHAnsi" w:hAnsiTheme="minorHAnsi" w:cstheme="minorHAnsi"/>
          <w:sz w:val="22"/>
          <w:szCs w:val="22"/>
        </w:rPr>
        <w:t xml:space="preserve">. The VPU has been moved to the </w:t>
      </w:r>
      <w:r w:rsidRPr="009522A6">
        <w:rPr>
          <w:rFonts w:asciiTheme="minorHAnsi" w:hAnsiTheme="minorHAnsi" w:cstheme="minorHAnsi"/>
          <w:sz w:val="22"/>
          <w:szCs w:val="22"/>
        </w:rPr>
        <w:t>MH Die</w:t>
      </w:r>
      <w:r w:rsidR="00174EA3" w:rsidRPr="009522A6">
        <w:rPr>
          <w:rFonts w:asciiTheme="minorHAnsi" w:hAnsiTheme="minorHAnsi" w:cstheme="minorHAnsi"/>
          <w:sz w:val="22"/>
          <w:szCs w:val="22"/>
        </w:rPr>
        <w:t xml:space="preserve">. </w:t>
      </w:r>
      <w:r w:rsidR="006A642F" w:rsidRPr="009522A6">
        <w:rPr>
          <w:rFonts w:asciiTheme="minorHAnsi" w:hAnsiTheme="minorHAnsi" w:cstheme="minorHAnsi"/>
          <w:sz w:val="22"/>
          <w:szCs w:val="22"/>
        </w:rPr>
        <w:t xml:space="preserve"> </w:t>
      </w:r>
    </w:p>
    <w:p w14:paraId="5CFD295F" w14:textId="71DF6B42" w:rsidR="00174EA3" w:rsidRPr="009522A6" w:rsidRDefault="00174EA3" w:rsidP="004B29D3">
      <w:pPr>
        <w:pStyle w:val="ABodyText"/>
        <w:numPr>
          <w:ilvl w:val="0"/>
          <w:numId w:val="82"/>
        </w:numPr>
        <w:spacing w:before="120" w:after="120"/>
        <w:rPr>
          <w:rFonts w:asciiTheme="minorHAnsi" w:hAnsiTheme="minorHAnsi" w:cstheme="minorHAnsi"/>
          <w:sz w:val="22"/>
          <w:szCs w:val="22"/>
        </w:rPr>
      </w:pPr>
      <w:r w:rsidRPr="009522A6">
        <w:rPr>
          <w:rFonts w:asciiTheme="minorHAnsi" w:hAnsiTheme="minorHAnsi" w:cstheme="minorHAnsi"/>
          <w:sz w:val="22"/>
          <w:szCs w:val="22"/>
        </w:rPr>
        <w:t xml:space="preserve">The </w:t>
      </w:r>
      <w:r w:rsidR="00216949" w:rsidRPr="009522A6">
        <w:rPr>
          <w:rFonts w:asciiTheme="minorHAnsi" w:hAnsiTheme="minorHAnsi" w:cstheme="minorHAnsi"/>
          <w:sz w:val="22"/>
          <w:szCs w:val="22"/>
        </w:rPr>
        <w:t>PCD</w:t>
      </w:r>
      <w:r w:rsidRPr="009522A6">
        <w:rPr>
          <w:rFonts w:asciiTheme="minorHAnsi" w:hAnsiTheme="minorHAnsi" w:cstheme="minorHAnsi"/>
          <w:sz w:val="22"/>
          <w:szCs w:val="22"/>
        </w:rPr>
        <w:t>/Chipset Die consists of NorthPeak (NPK) debug island and supports multiple debug interfaces like the USB/MIPI60/JTAG etc.</w:t>
      </w:r>
    </w:p>
    <w:p w14:paraId="7BC38BE8" w14:textId="6D37274E" w:rsidR="00473DDE" w:rsidRPr="009522A6" w:rsidRDefault="00174EA3" w:rsidP="004B29D3">
      <w:pPr>
        <w:pStyle w:val="ABodyText"/>
        <w:numPr>
          <w:ilvl w:val="0"/>
          <w:numId w:val="82"/>
        </w:numPr>
        <w:spacing w:before="120" w:after="120"/>
        <w:rPr>
          <w:rFonts w:asciiTheme="minorHAnsi" w:hAnsiTheme="minorHAnsi" w:cstheme="minorHAnsi"/>
          <w:sz w:val="22"/>
          <w:szCs w:val="22"/>
        </w:rPr>
      </w:pPr>
      <w:r w:rsidRPr="009522A6">
        <w:rPr>
          <w:rFonts w:asciiTheme="minorHAnsi" w:hAnsiTheme="minorHAnsi" w:cstheme="minorHAnsi"/>
          <w:sz w:val="22"/>
          <w:szCs w:val="22"/>
        </w:rPr>
        <w:t xml:space="preserve">Debug Trace Fabric (DTF) </w:t>
      </w:r>
      <w:r w:rsidR="00E24134" w:rsidRPr="009522A6">
        <w:rPr>
          <w:rFonts w:asciiTheme="minorHAnsi" w:hAnsiTheme="minorHAnsi" w:cstheme="minorHAnsi"/>
          <w:sz w:val="22"/>
          <w:szCs w:val="22"/>
        </w:rPr>
        <w:t>and SB are the</w:t>
      </w:r>
      <w:r w:rsidRPr="009522A6">
        <w:rPr>
          <w:rFonts w:asciiTheme="minorHAnsi" w:hAnsiTheme="minorHAnsi" w:cstheme="minorHAnsi"/>
          <w:sz w:val="22"/>
          <w:szCs w:val="22"/>
        </w:rPr>
        <w:t xml:space="preserve"> bus</w:t>
      </w:r>
      <w:r w:rsidR="00E24134" w:rsidRPr="009522A6">
        <w:rPr>
          <w:rFonts w:asciiTheme="minorHAnsi" w:hAnsiTheme="minorHAnsi" w:cstheme="minorHAnsi"/>
          <w:sz w:val="22"/>
          <w:szCs w:val="22"/>
        </w:rPr>
        <w:t>es</w:t>
      </w:r>
      <w:r w:rsidRPr="009522A6">
        <w:rPr>
          <w:rFonts w:asciiTheme="minorHAnsi" w:hAnsiTheme="minorHAnsi" w:cstheme="minorHAnsi"/>
          <w:sz w:val="22"/>
          <w:szCs w:val="22"/>
        </w:rPr>
        <w:t xml:space="preserve"> to carry traces to NorthPeak (NPK).</w:t>
      </w:r>
    </w:p>
    <w:p w14:paraId="1E28FF04" w14:textId="11F12D9C" w:rsidR="00473DDE" w:rsidRPr="009522A6" w:rsidRDefault="00D9763E" w:rsidP="004B29D3">
      <w:pPr>
        <w:pStyle w:val="ListParagraph"/>
        <w:numPr>
          <w:ilvl w:val="0"/>
          <w:numId w:val="82"/>
        </w:numPr>
        <w:spacing w:before="120"/>
        <w:rPr>
          <w:rFonts w:cstheme="minorHAnsi"/>
        </w:rPr>
      </w:pPr>
      <w:r w:rsidRPr="009522A6">
        <w:rPr>
          <w:rFonts w:cstheme="minorHAnsi"/>
        </w:rPr>
        <w:t xml:space="preserve">NVL PCH consists of NorthPeak (NPK) debug island and supports multiple debug interfaces. </w:t>
      </w:r>
      <w:r w:rsidR="00FD6B35" w:rsidRPr="009522A6">
        <w:rPr>
          <w:rFonts w:cstheme="minorHAnsi"/>
        </w:rPr>
        <w:t>Debug Trace Fabric (DTF) is considered bus to carry traces to NorthPeak (NPK).</w:t>
      </w:r>
    </w:p>
    <w:p w14:paraId="5540FD6D" w14:textId="09766A56" w:rsidR="00170001" w:rsidRPr="009522A6" w:rsidRDefault="00170001" w:rsidP="004E3FA9">
      <w:pPr>
        <w:pStyle w:val="Heading2"/>
      </w:pPr>
      <w:bookmarkStart w:id="804" w:name="_Toc157799484"/>
      <w:bookmarkStart w:id="805" w:name="_Toc206402168"/>
      <w:r w:rsidRPr="009522A6">
        <w:lastRenderedPageBreak/>
        <w:t>Boot flow debug</w:t>
      </w:r>
      <w:bookmarkEnd w:id="804"/>
      <w:bookmarkEnd w:id="805"/>
    </w:p>
    <w:p w14:paraId="76CFCD0F" w14:textId="6C98A262" w:rsidR="00033B51" w:rsidRPr="009522A6" w:rsidRDefault="00033B51" w:rsidP="00404C94">
      <w:pPr>
        <w:spacing w:before="40" w:after="40"/>
        <w:rPr>
          <w:rFonts w:cstheme="minorHAnsi"/>
        </w:rPr>
      </w:pPr>
      <w:r w:rsidRPr="009522A6">
        <w:rPr>
          <w:rFonts w:cstheme="minorHAnsi"/>
        </w:rPr>
        <w:t xml:space="preserve">Boot flow debug is one of the most important debug scenarios to support. In general, boot flow referring to the period where power is supplied to the system, until first instruction fetches from CPU. Specifically, for </w:t>
      </w:r>
      <w:r w:rsidR="0093717B" w:rsidRPr="009522A6">
        <w:rPr>
          <w:rFonts w:cstheme="minorHAnsi"/>
        </w:rPr>
        <w:t>NVL</w:t>
      </w:r>
      <w:r w:rsidRPr="009522A6">
        <w:rPr>
          <w:rFonts w:cstheme="minorHAnsi"/>
        </w:rPr>
        <w:t xml:space="preserve"> PCD, this period referring to RSMRST# de-asserted until PLTRST# de-asserted.</w:t>
      </w:r>
    </w:p>
    <w:p w14:paraId="1CFAA40C" w14:textId="74094823" w:rsidR="00033B51" w:rsidRPr="009522A6" w:rsidRDefault="00033B51" w:rsidP="00404C94">
      <w:pPr>
        <w:spacing w:before="40" w:after="40"/>
        <w:rPr>
          <w:rFonts w:cstheme="minorHAnsi"/>
        </w:rPr>
      </w:pPr>
      <w:r w:rsidRPr="009522A6">
        <w:rPr>
          <w:rFonts w:cstheme="minorHAnsi"/>
        </w:rPr>
        <w:t xml:space="preserve">For </w:t>
      </w:r>
      <w:r w:rsidR="0093717B" w:rsidRPr="009522A6">
        <w:rPr>
          <w:rFonts w:cstheme="minorHAnsi"/>
        </w:rPr>
        <w:t>NVL</w:t>
      </w:r>
      <w:r w:rsidR="008D2701" w:rsidRPr="009522A6">
        <w:rPr>
          <w:rFonts w:cstheme="minorHAnsi"/>
        </w:rPr>
        <w:t xml:space="preserve"> platform</w:t>
      </w:r>
      <w:r w:rsidRPr="009522A6">
        <w:rPr>
          <w:rFonts w:cstheme="minorHAnsi"/>
        </w:rPr>
        <w:t>, boot flow is divided into 3 boot phases: Boot phase1 (Early boot phase), Boot phase2, and Boot Phase3. Boot phase1 is also call early boot phase. Refer to </w:t>
      </w:r>
      <w:r w:rsidR="004653A4" w:rsidRPr="009522A6">
        <w:rPr>
          <w:rFonts w:cstheme="minorHAnsi"/>
        </w:rPr>
        <w:t>figure below</w:t>
      </w:r>
      <w:r w:rsidRPr="009522A6">
        <w:rPr>
          <w:rFonts w:cstheme="minorHAnsi"/>
        </w:rPr>
        <w:t> for general boot flow.</w:t>
      </w:r>
    </w:p>
    <w:p w14:paraId="567433E7" w14:textId="77777777" w:rsidR="00033B51" w:rsidRPr="009522A6" w:rsidRDefault="00033B51" w:rsidP="00404C94">
      <w:pPr>
        <w:spacing w:before="40" w:after="40"/>
        <w:rPr>
          <w:rFonts w:cstheme="minorHAnsi"/>
        </w:rPr>
      </w:pPr>
      <w:r w:rsidRPr="009522A6">
        <w:rPr>
          <w:rFonts w:cstheme="minorHAnsi"/>
        </w:rPr>
        <w:t>To support boot flow debug, debug interface needs to be available to connect early enough in boot flow and has ability to temporary stop the boot flow for unlock and debug.</w:t>
      </w:r>
    </w:p>
    <w:p w14:paraId="42F81310" w14:textId="5088E842" w:rsidR="00033B51" w:rsidRPr="009522A6" w:rsidRDefault="00033B51" w:rsidP="00404C94">
      <w:pPr>
        <w:spacing w:before="40" w:after="40"/>
        <w:rPr>
          <w:rFonts w:cstheme="minorHAnsi"/>
        </w:rPr>
      </w:pPr>
      <w:r w:rsidRPr="009522A6">
        <w:rPr>
          <w:rFonts w:cstheme="minorHAnsi"/>
        </w:rPr>
        <w:t xml:space="preserve">There are a few intercept points that a debug interface can halt the boot flow. </w:t>
      </w:r>
      <w:r w:rsidR="0093717B" w:rsidRPr="009522A6">
        <w:rPr>
          <w:rFonts w:cstheme="minorHAnsi"/>
        </w:rPr>
        <w:t>There</w:t>
      </w:r>
      <w:r w:rsidRPr="009522A6">
        <w:rPr>
          <w:rFonts w:cstheme="minorHAnsi"/>
        </w:rPr>
        <w:t xml:space="preserve"> are "Platform Boot Stall", "CSE Boot Stall", "</w:t>
      </w:r>
      <w:r w:rsidR="0093717B" w:rsidRPr="009522A6">
        <w:rPr>
          <w:rFonts w:cstheme="minorHAnsi"/>
        </w:rPr>
        <w:t>C-Die</w:t>
      </w:r>
      <w:r w:rsidRPr="009522A6">
        <w:rPr>
          <w:rFonts w:cstheme="minorHAnsi"/>
        </w:rPr>
        <w:t xml:space="preserve"> Boot Stall", and IA main core reset break.</w:t>
      </w:r>
      <w:r w:rsidR="0087539E" w:rsidRPr="009522A6">
        <w:rPr>
          <w:rFonts w:cstheme="minorHAnsi"/>
        </w:rPr>
        <w:t xml:space="preserve"> </w:t>
      </w:r>
    </w:p>
    <w:p w14:paraId="53618CF9" w14:textId="0D172A44" w:rsidR="0087539E" w:rsidRPr="009522A6" w:rsidRDefault="0087539E" w:rsidP="00404C94">
      <w:pPr>
        <w:spacing w:before="40" w:after="40"/>
        <w:rPr>
          <w:rFonts w:cstheme="minorHAnsi"/>
        </w:rPr>
      </w:pPr>
      <w:r w:rsidRPr="009522A6">
        <w:rPr>
          <w:rFonts w:cstheme="minorHAnsi"/>
        </w:rPr>
        <w:t>Below is the Debug Boot flow for NVL</w:t>
      </w:r>
      <w:r w:rsidR="004653A4" w:rsidRPr="009522A6">
        <w:rPr>
          <w:rFonts w:cstheme="minorHAnsi"/>
        </w:rPr>
        <w:t>.</w:t>
      </w:r>
    </w:p>
    <w:p w14:paraId="309F25DD" w14:textId="77777777" w:rsidR="00CA515E" w:rsidRPr="009522A6" w:rsidRDefault="0093717B" w:rsidP="00404C94">
      <w:pPr>
        <w:keepNext/>
        <w:spacing w:before="0" w:after="0"/>
        <w:rPr>
          <w:rFonts w:cstheme="minorHAnsi"/>
        </w:rPr>
      </w:pPr>
      <w:r w:rsidRPr="009522A6">
        <w:rPr>
          <w:rFonts w:cstheme="minorHAnsi"/>
          <w:noProof/>
        </w:rPr>
        <w:drawing>
          <wp:inline distT="0" distB="0" distL="0" distR="0" wp14:anchorId="0E710338" wp14:editId="3570BC90">
            <wp:extent cx="6068187" cy="2983230"/>
            <wp:effectExtent l="19050" t="19050" r="27940" b="26670"/>
            <wp:docPr id="1380842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4222" name="Picture 1" descr="A screenshot of a computer program&#10;&#10;Description automatically generated"/>
                    <pic:cNvPicPr/>
                  </pic:nvPicPr>
                  <pic:blipFill>
                    <a:blip r:embed="rId158"/>
                    <a:stretch>
                      <a:fillRect/>
                    </a:stretch>
                  </pic:blipFill>
                  <pic:spPr>
                    <a:xfrm>
                      <a:off x="0" y="0"/>
                      <a:ext cx="6100196" cy="2998966"/>
                    </a:xfrm>
                    <a:prstGeom prst="rect">
                      <a:avLst/>
                    </a:prstGeom>
                    <a:ln>
                      <a:solidFill>
                        <a:schemeClr val="tx1"/>
                      </a:solidFill>
                    </a:ln>
                  </pic:spPr>
                </pic:pic>
              </a:graphicData>
            </a:graphic>
          </wp:inline>
        </w:drawing>
      </w:r>
    </w:p>
    <w:p w14:paraId="12CACF38" w14:textId="7567D4BA" w:rsidR="00170001" w:rsidRPr="009522A6" w:rsidRDefault="00CA515E" w:rsidP="00051AA9">
      <w:pPr>
        <w:pStyle w:val="Caption"/>
        <w:rPr>
          <w:rFonts w:cstheme="minorHAnsi"/>
        </w:rPr>
      </w:pPr>
      <w:bookmarkStart w:id="806" w:name="_Toc176359638"/>
      <w:bookmarkStart w:id="807" w:name="_Toc206402250"/>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3</w:t>
      </w:r>
      <w:r w:rsidR="0076286A">
        <w:rPr>
          <w:rFonts w:cstheme="minorHAnsi"/>
        </w:rPr>
        <w:fldChar w:fldCharType="end"/>
      </w:r>
      <w:r w:rsidR="00F662E2" w:rsidRPr="009522A6">
        <w:rPr>
          <w:rFonts w:cstheme="minorHAnsi"/>
        </w:rPr>
        <w:t>:</w:t>
      </w:r>
      <w:r w:rsidRPr="009522A6">
        <w:rPr>
          <w:rFonts w:cstheme="minorHAnsi"/>
        </w:rPr>
        <w:t xml:space="preserve"> NVL boot flow debug</w:t>
      </w:r>
      <w:bookmarkEnd w:id="806"/>
      <w:bookmarkEnd w:id="807"/>
    </w:p>
    <w:p w14:paraId="3539E0B8" w14:textId="384E6CB0" w:rsidR="00732A46" w:rsidRPr="009522A6" w:rsidRDefault="00732A46" w:rsidP="00404C94">
      <w:pPr>
        <w:spacing w:before="40" w:after="40"/>
        <w:rPr>
          <w:rFonts w:cstheme="minorHAnsi"/>
        </w:rPr>
      </w:pPr>
      <w:r w:rsidRPr="009522A6">
        <w:rPr>
          <w:rFonts w:cstheme="minorHAnsi"/>
        </w:rPr>
        <w:t xml:space="preserve">Early boot phase is the earliest a debug interface may intercept </w:t>
      </w:r>
      <w:r w:rsidR="0093717B" w:rsidRPr="009522A6">
        <w:rPr>
          <w:rFonts w:cstheme="minorHAnsi"/>
        </w:rPr>
        <w:t>NVL</w:t>
      </w:r>
      <w:r w:rsidRPr="009522A6">
        <w:rPr>
          <w:rFonts w:cstheme="minorHAnsi"/>
        </w:rPr>
        <w:t xml:space="preserve"> PCD in boot flow. This is known as platform boot stall. A few debug interfaces are required to support boot flow during early boot phase. There </w:t>
      </w:r>
      <w:r w:rsidR="00051AA9" w:rsidRPr="009522A6">
        <w:rPr>
          <w:rFonts w:cstheme="minorHAnsi"/>
        </w:rPr>
        <w:t>is</w:t>
      </w:r>
      <w:r w:rsidRPr="009522A6">
        <w:rPr>
          <w:rFonts w:cstheme="minorHAnsi"/>
        </w:rPr>
        <w:t xml:space="preserve"> external MIPI60 Debug Port connector</w:t>
      </w:r>
      <w:r w:rsidR="00F65F22">
        <w:rPr>
          <w:rFonts w:cstheme="minorHAnsi"/>
        </w:rPr>
        <w:t xml:space="preserve"> </w:t>
      </w:r>
      <w:r w:rsidRPr="009522A6">
        <w:rPr>
          <w:rFonts w:cstheme="minorHAnsi"/>
        </w:rPr>
        <w:t>and early boot USB2 DBC.</w:t>
      </w:r>
    </w:p>
    <w:p w14:paraId="086EC08C" w14:textId="13417BCF" w:rsidR="00732A46" w:rsidRPr="009522A6" w:rsidRDefault="00732A46" w:rsidP="00404C94">
      <w:pPr>
        <w:spacing w:before="40" w:after="40"/>
        <w:rPr>
          <w:rFonts w:cstheme="minorHAnsi"/>
        </w:rPr>
      </w:pPr>
      <w:r w:rsidRPr="009522A6">
        <w:rPr>
          <w:rFonts w:cstheme="minorHAnsi"/>
        </w:rPr>
        <w:t xml:space="preserve">"CSE Boot Stall" is the next point where debug interface can intercept. As the name suggested, CSE Boot Stall happen when CSE is booting. However, per definition, CSE boot stall does not happen right from the beginning of CSE ROM starts, but instead, CSE Boot Stall happen during CSE RBE execution. </w:t>
      </w:r>
      <w:r w:rsidR="0093717B" w:rsidRPr="009522A6">
        <w:rPr>
          <w:rFonts w:cstheme="minorHAnsi"/>
        </w:rPr>
        <w:t>Only</w:t>
      </w:r>
      <w:r w:rsidRPr="009522A6">
        <w:rPr>
          <w:rFonts w:cstheme="minorHAnsi"/>
        </w:rPr>
        <w:t xml:space="preserve"> USB2 DbC supports CSE Boot Stall. Note that </w:t>
      </w:r>
      <w:r w:rsidR="0093717B" w:rsidRPr="009522A6">
        <w:rPr>
          <w:rFonts w:cstheme="minorHAnsi"/>
        </w:rPr>
        <w:t xml:space="preserve">MIPI60 </w:t>
      </w:r>
      <w:r w:rsidR="00A71819">
        <w:rPr>
          <w:rFonts w:cstheme="minorHAnsi"/>
        </w:rPr>
        <w:t xml:space="preserve">doesn’t </w:t>
      </w:r>
      <w:r w:rsidRPr="009522A6">
        <w:rPr>
          <w:rFonts w:cstheme="minorHAnsi"/>
        </w:rPr>
        <w:t>support</w:t>
      </w:r>
      <w:r w:rsidR="001B62E0" w:rsidRPr="009522A6">
        <w:rPr>
          <w:rFonts w:cstheme="minorHAnsi"/>
        </w:rPr>
        <w:t>s</w:t>
      </w:r>
      <w:r w:rsidRPr="009522A6">
        <w:rPr>
          <w:rFonts w:cstheme="minorHAnsi"/>
        </w:rPr>
        <w:t xml:space="preserve"> CSE Boot Stall.</w:t>
      </w:r>
    </w:p>
    <w:p w14:paraId="3D1389A7" w14:textId="77777777" w:rsidR="0093717B" w:rsidRPr="009522A6" w:rsidRDefault="0093717B" w:rsidP="00404C94">
      <w:pPr>
        <w:spacing w:before="40" w:after="40"/>
        <w:rPr>
          <w:rFonts w:cstheme="minorHAnsi"/>
        </w:rPr>
      </w:pPr>
      <w:r w:rsidRPr="009522A6">
        <w:rPr>
          <w:rFonts w:cstheme="minorHAnsi"/>
        </w:rPr>
        <w:t>"C-Die Boot Stall" are the same as previous client platform with CPU-PCH architecture.</w:t>
      </w:r>
    </w:p>
    <w:p w14:paraId="4B9BD372" w14:textId="394072A0" w:rsidR="00BD65D6" w:rsidRPr="009522A6" w:rsidRDefault="0093717B" w:rsidP="00404C94">
      <w:pPr>
        <w:spacing w:before="40" w:after="40"/>
        <w:rPr>
          <w:rFonts w:cstheme="minorHAnsi"/>
        </w:rPr>
      </w:pPr>
      <w:r w:rsidRPr="009522A6">
        <w:rPr>
          <w:rFonts w:cstheme="minorHAnsi"/>
        </w:rPr>
        <w:t xml:space="preserve">After "C-Die Boot Stall", PMC will continue the boot flow to bring up Host IP and Compute die. The "C-Die Boot Stall" is equal to dielet </w:t>
      </w:r>
      <w:r w:rsidR="00FC0BFE" w:rsidRPr="009522A6">
        <w:rPr>
          <w:rFonts w:cstheme="minorHAnsi"/>
        </w:rPr>
        <w:t>boots tall</w:t>
      </w:r>
      <w:r w:rsidRPr="009522A6">
        <w:rPr>
          <w:rFonts w:cstheme="minorHAnsi"/>
        </w:rPr>
        <w:t xml:space="preserve"> or BootFSM </w:t>
      </w:r>
      <w:r w:rsidR="00051AA9" w:rsidRPr="009522A6">
        <w:rPr>
          <w:rFonts w:cstheme="minorHAnsi"/>
        </w:rPr>
        <w:t>break.</w:t>
      </w:r>
      <w:r w:rsidR="00F662E2" w:rsidRPr="009522A6">
        <w:rPr>
          <w:rFonts w:cstheme="minorHAnsi"/>
        </w:rPr>
        <w:t xml:space="preserve"> </w:t>
      </w:r>
    </w:p>
    <w:p w14:paraId="5F350B26" w14:textId="4FE2F14E" w:rsidR="00732A46" w:rsidRPr="009522A6" w:rsidRDefault="00732A46" w:rsidP="00732A46">
      <w:pPr>
        <w:rPr>
          <w:rFonts w:cstheme="minorHAnsi"/>
          <w:i/>
          <w:color w:val="0860A8"/>
        </w:rPr>
      </w:pPr>
      <w:r w:rsidRPr="009522A6">
        <w:rPr>
          <w:rFonts w:cstheme="minorHAnsi"/>
        </w:rPr>
        <w:t>Following table show the debug interface and its earliest connection time w.r.t. boot flow.</w:t>
      </w:r>
    </w:p>
    <w:p w14:paraId="38AF9697" w14:textId="6A80961B" w:rsidR="00CA515E" w:rsidRPr="009522A6" w:rsidRDefault="00225F20" w:rsidP="00CC629C">
      <w:pPr>
        <w:pStyle w:val="Caption"/>
        <w:spacing w:before="120"/>
        <w:rPr>
          <w:rFonts w:cstheme="minorHAnsi"/>
        </w:rPr>
      </w:pPr>
      <w:bookmarkStart w:id="808" w:name="_Toc20640237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107</w:t>
      </w:r>
      <w:r w:rsidR="00924662" w:rsidRPr="009522A6">
        <w:rPr>
          <w:rFonts w:cstheme="minorHAnsi"/>
        </w:rPr>
        <w:fldChar w:fldCharType="end"/>
      </w:r>
      <w:r w:rsidRPr="009522A6">
        <w:rPr>
          <w:rFonts w:cstheme="minorHAnsi"/>
        </w:rPr>
        <w:t xml:space="preserve">: Boot Flow Debug vs. </w:t>
      </w:r>
      <w:r w:rsidR="00CA515E" w:rsidRPr="009522A6">
        <w:rPr>
          <w:rFonts w:cstheme="minorHAnsi"/>
          <w:noProof/>
        </w:rPr>
        <w:t>Debug Interface</w:t>
      </w:r>
      <w:bookmarkEnd w:id="808"/>
    </w:p>
    <w:tbl>
      <w:tblPr>
        <w:tblW w:w="40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2"/>
        <w:gridCol w:w="2158"/>
        <w:gridCol w:w="1440"/>
        <w:gridCol w:w="1531"/>
      </w:tblGrid>
      <w:tr w:rsidR="006E31E3" w:rsidRPr="009522A6" w14:paraId="60C4AD2F" w14:textId="349D13EA" w:rsidTr="006E31E3">
        <w:trPr>
          <w:trHeight w:val="300"/>
        </w:trPr>
        <w:tc>
          <w:tcPr>
            <w:tcW w:w="1683" w:type="pct"/>
            <w:shd w:val="clear" w:color="000000" w:fill="0070C0"/>
            <w:noWrap/>
            <w:vAlign w:val="center"/>
            <w:hideMark/>
          </w:tcPr>
          <w:p w14:paraId="2A98DBAA" w14:textId="6CAFED01" w:rsidR="006E31E3" w:rsidRPr="009522A6" w:rsidRDefault="006E31E3" w:rsidP="007553BC">
            <w:pPr>
              <w:spacing w:before="0" w:after="0"/>
              <w:jc w:val="center"/>
              <w:rPr>
                <w:rFonts w:cstheme="minorHAnsi"/>
                <w:b/>
                <w:bCs/>
                <w:color w:val="FFFFFF" w:themeColor="background1"/>
                <w:szCs w:val="22"/>
              </w:rPr>
            </w:pPr>
            <w:r w:rsidRPr="009522A6">
              <w:rPr>
                <w:rFonts w:cstheme="minorHAnsi"/>
                <w:b/>
                <w:color w:val="FFFFFF" w:themeColor="background1"/>
              </w:rPr>
              <w:t>Support</w:t>
            </w:r>
          </w:p>
        </w:tc>
        <w:tc>
          <w:tcPr>
            <w:tcW w:w="1396" w:type="pct"/>
            <w:shd w:val="clear" w:color="000000" w:fill="0070C0"/>
            <w:noWrap/>
            <w:vAlign w:val="center"/>
            <w:hideMark/>
          </w:tcPr>
          <w:p w14:paraId="452FDC4E" w14:textId="6A51B5E8" w:rsidR="006E31E3" w:rsidRPr="009522A6" w:rsidRDefault="006E31E3" w:rsidP="007553BC">
            <w:pPr>
              <w:spacing w:before="0" w:after="0"/>
              <w:jc w:val="center"/>
              <w:rPr>
                <w:rFonts w:cstheme="minorHAnsi"/>
                <w:b/>
                <w:bCs/>
                <w:color w:val="FFFFFF" w:themeColor="background1"/>
                <w:szCs w:val="22"/>
              </w:rPr>
            </w:pPr>
            <w:r w:rsidRPr="009522A6">
              <w:rPr>
                <w:rFonts w:cstheme="minorHAnsi"/>
                <w:b/>
                <w:color w:val="FFFFFF" w:themeColor="background1"/>
              </w:rPr>
              <w:t>MIPI60 connector</w:t>
            </w:r>
          </w:p>
        </w:tc>
        <w:tc>
          <w:tcPr>
            <w:tcW w:w="931" w:type="pct"/>
            <w:shd w:val="clear" w:color="000000" w:fill="0070C0"/>
            <w:vAlign w:val="center"/>
          </w:tcPr>
          <w:p w14:paraId="0911CEEE" w14:textId="266D4691" w:rsidR="006E31E3" w:rsidRPr="009522A6" w:rsidRDefault="006E31E3" w:rsidP="007553BC">
            <w:pPr>
              <w:spacing w:before="0" w:after="0"/>
              <w:jc w:val="center"/>
              <w:rPr>
                <w:rFonts w:cstheme="minorHAnsi"/>
                <w:b/>
                <w:color w:val="FFFFFF" w:themeColor="background1"/>
              </w:rPr>
            </w:pPr>
            <w:r w:rsidRPr="009522A6">
              <w:rPr>
                <w:rFonts w:cstheme="minorHAnsi"/>
                <w:b/>
                <w:color w:val="FFFFFF" w:themeColor="background1"/>
              </w:rPr>
              <w:t>USB2 DbC</w:t>
            </w:r>
          </w:p>
        </w:tc>
        <w:tc>
          <w:tcPr>
            <w:tcW w:w="990" w:type="pct"/>
            <w:shd w:val="clear" w:color="000000" w:fill="0070C0"/>
            <w:vAlign w:val="center"/>
          </w:tcPr>
          <w:p w14:paraId="0B3C288D" w14:textId="4938FE3E" w:rsidR="006E31E3" w:rsidRPr="009522A6" w:rsidRDefault="006E31E3" w:rsidP="007553BC">
            <w:pPr>
              <w:spacing w:before="0" w:after="0"/>
              <w:jc w:val="center"/>
              <w:rPr>
                <w:rFonts w:cstheme="minorHAnsi"/>
                <w:b/>
                <w:color w:val="FFFFFF" w:themeColor="background1"/>
              </w:rPr>
            </w:pPr>
            <w:r w:rsidRPr="009522A6">
              <w:rPr>
                <w:rFonts w:cstheme="minorHAnsi"/>
                <w:b/>
                <w:color w:val="FFFFFF" w:themeColor="background1"/>
              </w:rPr>
              <w:t>USB3 DbC</w:t>
            </w:r>
          </w:p>
        </w:tc>
      </w:tr>
      <w:tr w:rsidR="006E31E3" w:rsidRPr="009522A6" w14:paraId="184D4C16" w14:textId="306E2078" w:rsidTr="006E31E3">
        <w:trPr>
          <w:trHeight w:val="300"/>
        </w:trPr>
        <w:tc>
          <w:tcPr>
            <w:tcW w:w="1683" w:type="pct"/>
            <w:noWrap/>
            <w:vAlign w:val="center"/>
            <w:hideMark/>
          </w:tcPr>
          <w:p w14:paraId="7434DF8E" w14:textId="55C559C4" w:rsidR="006E31E3" w:rsidRPr="009522A6" w:rsidRDefault="006E31E3" w:rsidP="007553BC">
            <w:pPr>
              <w:spacing w:before="0" w:after="0"/>
              <w:jc w:val="center"/>
              <w:rPr>
                <w:rFonts w:cstheme="minorHAnsi"/>
                <w:color w:val="000000"/>
                <w:szCs w:val="22"/>
              </w:rPr>
            </w:pPr>
            <w:r w:rsidRPr="009522A6">
              <w:rPr>
                <w:rFonts w:cstheme="minorHAnsi"/>
              </w:rPr>
              <w:t>Platform Boot stall</w:t>
            </w:r>
          </w:p>
        </w:tc>
        <w:tc>
          <w:tcPr>
            <w:tcW w:w="1396" w:type="pct"/>
            <w:noWrap/>
            <w:vAlign w:val="center"/>
            <w:hideMark/>
          </w:tcPr>
          <w:p w14:paraId="2B71319D" w14:textId="3303E552" w:rsidR="006E31E3" w:rsidRPr="009522A6" w:rsidRDefault="006E31E3" w:rsidP="007553BC">
            <w:pPr>
              <w:spacing w:before="0" w:after="0"/>
              <w:jc w:val="center"/>
              <w:rPr>
                <w:rFonts w:cstheme="minorHAnsi"/>
                <w:color w:val="000000"/>
                <w:szCs w:val="22"/>
              </w:rPr>
            </w:pPr>
            <w:r w:rsidRPr="009522A6">
              <w:rPr>
                <w:rFonts w:cstheme="minorHAnsi"/>
              </w:rPr>
              <w:t>Yes</w:t>
            </w:r>
          </w:p>
        </w:tc>
        <w:tc>
          <w:tcPr>
            <w:tcW w:w="931" w:type="pct"/>
            <w:vAlign w:val="center"/>
          </w:tcPr>
          <w:p w14:paraId="0BE0658D" w14:textId="2A7E7B00" w:rsidR="006E31E3" w:rsidRPr="009522A6" w:rsidRDefault="006E31E3" w:rsidP="007553BC">
            <w:pPr>
              <w:spacing w:before="0" w:after="0"/>
              <w:jc w:val="center"/>
              <w:rPr>
                <w:rFonts w:cstheme="minorHAnsi"/>
              </w:rPr>
            </w:pPr>
            <w:r w:rsidRPr="009522A6">
              <w:rPr>
                <w:rFonts w:cstheme="minorHAnsi"/>
              </w:rPr>
              <w:t>Yes</w:t>
            </w:r>
          </w:p>
        </w:tc>
        <w:tc>
          <w:tcPr>
            <w:tcW w:w="990" w:type="pct"/>
            <w:vAlign w:val="center"/>
          </w:tcPr>
          <w:p w14:paraId="3AA4906A" w14:textId="514166BF" w:rsidR="006E31E3" w:rsidRPr="009522A6" w:rsidRDefault="006E31E3" w:rsidP="007553BC">
            <w:pPr>
              <w:spacing w:before="0" w:after="0"/>
              <w:jc w:val="center"/>
              <w:rPr>
                <w:rFonts w:cstheme="minorHAnsi"/>
              </w:rPr>
            </w:pPr>
            <w:r w:rsidRPr="009522A6">
              <w:rPr>
                <w:rFonts w:cstheme="minorHAnsi"/>
              </w:rPr>
              <w:t>No</w:t>
            </w:r>
          </w:p>
        </w:tc>
      </w:tr>
      <w:tr w:rsidR="006E31E3" w:rsidRPr="009522A6" w14:paraId="06C384FC" w14:textId="72017D17" w:rsidTr="006E31E3">
        <w:trPr>
          <w:trHeight w:val="300"/>
        </w:trPr>
        <w:tc>
          <w:tcPr>
            <w:tcW w:w="1683" w:type="pct"/>
            <w:noWrap/>
            <w:vAlign w:val="center"/>
            <w:hideMark/>
          </w:tcPr>
          <w:p w14:paraId="686CA74E" w14:textId="48081413" w:rsidR="006E31E3" w:rsidRPr="009522A6" w:rsidRDefault="006E31E3" w:rsidP="007553BC">
            <w:pPr>
              <w:spacing w:before="0" w:after="0"/>
              <w:jc w:val="center"/>
              <w:rPr>
                <w:rFonts w:cstheme="minorHAnsi"/>
                <w:color w:val="000000"/>
                <w:szCs w:val="22"/>
              </w:rPr>
            </w:pPr>
            <w:r w:rsidRPr="009522A6">
              <w:rPr>
                <w:rFonts w:cstheme="minorHAnsi"/>
              </w:rPr>
              <w:t>CSE Boot stall</w:t>
            </w:r>
          </w:p>
        </w:tc>
        <w:tc>
          <w:tcPr>
            <w:tcW w:w="1396" w:type="pct"/>
            <w:noWrap/>
            <w:vAlign w:val="center"/>
            <w:hideMark/>
          </w:tcPr>
          <w:p w14:paraId="2B5B47D5" w14:textId="33176335" w:rsidR="006E31E3" w:rsidRPr="009522A6" w:rsidRDefault="006E31E3" w:rsidP="007553BC">
            <w:pPr>
              <w:spacing w:before="0" w:after="0"/>
              <w:jc w:val="center"/>
              <w:rPr>
                <w:rFonts w:cstheme="minorHAnsi"/>
                <w:color w:val="000000"/>
                <w:szCs w:val="22"/>
              </w:rPr>
            </w:pPr>
            <w:r w:rsidRPr="009522A6">
              <w:rPr>
                <w:rFonts w:cstheme="minorHAnsi"/>
              </w:rPr>
              <w:t>No</w:t>
            </w:r>
          </w:p>
        </w:tc>
        <w:tc>
          <w:tcPr>
            <w:tcW w:w="931" w:type="pct"/>
            <w:vAlign w:val="center"/>
          </w:tcPr>
          <w:p w14:paraId="3E28C89A" w14:textId="550F8C9F" w:rsidR="006E31E3" w:rsidRPr="009522A6" w:rsidRDefault="006E31E3" w:rsidP="007553BC">
            <w:pPr>
              <w:spacing w:before="0" w:after="0"/>
              <w:jc w:val="center"/>
              <w:rPr>
                <w:rFonts w:cstheme="minorHAnsi"/>
              </w:rPr>
            </w:pPr>
            <w:r w:rsidRPr="009522A6">
              <w:rPr>
                <w:rFonts w:cstheme="minorHAnsi"/>
              </w:rPr>
              <w:t>Yes</w:t>
            </w:r>
          </w:p>
        </w:tc>
        <w:tc>
          <w:tcPr>
            <w:tcW w:w="990" w:type="pct"/>
            <w:vAlign w:val="center"/>
          </w:tcPr>
          <w:p w14:paraId="3DA48F7E" w14:textId="5092846E" w:rsidR="006E31E3" w:rsidRPr="009522A6" w:rsidRDefault="006E31E3" w:rsidP="007553BC">
            <w:pPr>
              <w:spacing w:before="0" w:after="0"/>
              <w:jc w:val="center"/>
              <w:rPr>
                <w:rFonts w:cstheme="minorHAnsi"/>
              </w:rPr>
            </w:pPr>
            <w:r w:rsidRPr="009522A6">
              <w:rPr>
                <w:rFonts w:cstheme="minorHAnsi"/>
              </w:rPr>
              <w:t>No</w:t>
            </w:r>
          </w:p>
        </w:tc>
      </w:tr>
      <w:tr w:rsidR="006E31E3" w:rsidRPr="009522A6" w14:paraId="367FB01A" w14:textId="6B09DF91" w:rsidTr="006E31E3">
        <w:trPr>
          <w:trHeight w:val="300"/>
        </w:trPr>
        <w:tc>
          <w:tcPr>
            <w:tcW w:w="1683" w:type="pct"/>
            <w:noWrap/>
            <w:vAlign w:val="center"/>
            <w:hideMark/>
          </w:tcPr>
          <w:p w14:paraId="15D16FF9" w14:textId="33BEA749" w:rsidR="006E31E3" w:rsidRPr="009522A6" w:rsidRDefault="006E31E3" w:rsidP="007553BC">
            <w:pPr>
              <w:spacing w:before="0" w:after="0"/>
              <w:jc w:val="center"/>
              <w:rPr>
                <w:rFonts w:cstheme="minorHAnsi"/>
                <w:color w:val="000000"/>
                <w:szCs w:val="22"/>
              </w:rPr>
            </w:pPr>
            <w:r w:rsidRPr="009522A6">
              <w:rPr>
                <w:rFonts w:cstheme="minorHAnsi"/>
              </w:rPr>
              <w:t>CPU Boot stall</w:t>
            </w:r>
          </w:p>
        </w:tc>
        <w:tc>
          <w:tcPr>
            <w:tcW w:w="1396" w:type="pct"/>
            <w:noWrap/>
            <w:vAlign w:val="center"/>
            <w:hideMark/>
          </w:tcPr>
          <w:p w14:paraId="1EC14E52" w14:textId="762FD6A9" w:rsidR="006E31E3" w:rsidRPr="009522A6" w:rsidRDefault="006E31E3" w:rsidP="007553BC">
            <w:pPr>
              <w:spacing w:before="0" w:after="0"/>
              <w:jc w:val="center"/>
              <w:rPr>
                <w:rFonts w:cstheme="minorHAnsi"/>
                <w:color w:val="000000"/>
                <w:szCs w:val="22"/>
              </w:rPr>
            </w:pPr>
            <w:r w:rsidRPr="009522A6">
              <w:rPr>
                <w:rFonts w:cstheme="minorHAnsi"/>
              </w:rPr>
              <w:t>Yes</w:t>
            </w:r>
          </w:p>
        </w:tc>
        <w:tc>
          <w:tcPr>
            <w:tcW w:w="931" w:type="pct"/>
            <w:vAlign w:val="center"/>
          </w:tcPr>
          <w:p w14:paraId="74D2ABAB" w14:textId="1FEF538B" w:rsidR="006E31E3" w:rsidRPr="009522A6" w:rsidRDefault="006E31E3" w:rsidP="007553BC">
            <w:pPr>
              <w:spacing w:before="0" w:after="0"/>
              <w:jc w:val="center"/>
              <w:rPr>
                <w:rFonts w:cstheme="minorHAnsi"/>
              </w:rPr>
            </w:pPr>
            <w:r w:rsidRPr="009522A6">
              <w:rPr>
                <w:rFonts w:cstheme="minorHAnsi"/>
              </w:rPr>
              <w:t>Yes</w:t>
            </w:r>
          </w:p>
        </w:tc>
        <w:tc>
          <w:tcPr>
            <w:tcW w:w="990" w:type="pct"/>
            <w:vAlign w:val="center"/>
          </w:tcPr>
          <w:p w14:paraId="5110B1D6" w14:textId="3B64BE55" w:rsidR="006E31E3" w:rsidRPr="009522A6" w:rsidRDefault="006E31E3" w:rsidP="007553BC">
            <w:pPr>
              <w:spacing w:before="0" w:after="0"/>
              <w:jc w:val="center"/>
              <w:rPr>
                <w:rFonts w:cstheme="minorHAnsi"/>
              </w:rPr>
            </w:pPr>
            <w:r w:rsidRPr="009522A6">
              <w:rPr>
                <w:rFonts w:cstheme="minorHAnsi"/>
              </w:rPr>
              <w:t>No</w:t>
            </w:r>
          </w:p>
        </w:tc>
      </w:tr>
      <w:tr w:rsidR="006E31E3" w:rsidRPr="009522A6" w14:paraId="1DC8043B" w14:textId="3300D59D" w:rsidTr="006E31E3">
        <w:trPr>
          <w:trHeight w:val="300"/>
        </w:trPr>
        <w:tc>
          <w:tcPr>
            <w:tcW w:w="1683" w:type="pct"/>
            <w:noWrap/>
            <w:vAlign w:val="center"/>
            <w:hideMark/>
          </w:tcPr>
          <w:p w14:paraId="5B939F19" w14:textId="58E18F49" w:rsidR="006E31E3" w:rsidRPr="009522A6" w:rsidRDefault="006E31E3" w:rsidP="007553BC">
            <w:pPr>
              <w:spacing w:before="0" w:after="0"/>
              <w:jc w:val="center"/>
              <w:rPr>
                <w:rFonts w:cstheme="minorHAnsi"/>
                <w:color w:val="000000"/>
                <w:szCs w:val="22"/>
              </w:rPr>
            </w:pPr>
            <w:r w:rsidRPr="009522A6">
              <w:rPr>
                <w:rFonts w:cstheme="minorHAnsi"/>
              </w:rPr>
              <w:t>IA main core reset break</w:t>
            </w:r>
          </w:p>
        </w:tc>
        <w:tc>
          <w:tcPr>
            <w:tcW w:w="1396" w:type="pct"/>
            <w:noWrap/>
            <w:vAlign w:val="center"/>
            <w:hideMark/>
          </w:tcPr>
          <w:p w14:paraId="494B7120" w14:textId="7EE81BBE" w:rsidR="006E31E3" w:rsidRPr="009522A6" w:rsidRDefault="006E31E3" w:rsidP="007553BC">
            <w:pPr>
              <w:spacing w:before="0" w:after="0"/>
              <w:jc w:val="center"/>
              <w:rPr>
                <w:rFonts w:cstheme="minorHAnsi"/>
                <w:color w:val="000000"/>
                <w:szCs w:val="22"/>
              </w:rPr>
            </w:pPr>
            <w:r w:rsidRPr="009522A6">
              <w:rPr>
                <w:rFonts w:cstheme="minorHAnsi"/>
              </w:rPr>
              <w:t>Yes</w:t>
            </w:r>
          </w:p>
        </w:tc>
        <w:tc>
          <w:tcPr>
            <w:tcW w:w="931" w:type="pct"/>
            <w:vAlign w:val="center"/>
          </w:tcPr>
          <w:p w14:paraId="420FC83E" w14:textId="22E69D9F" w:rsidR="006E31E3" w:rsidRPr="009522A6" w:rsidRDefault="006E31E3" w:rsidP="007553BC">
            <w:pPr>
              <w:spacing w:before="0" w:after="0"/>
              <w:jc w:val="center"/>
              <w:rPr>
                <w:rFonts w:cstheme="minorHAnsi"/>
              </w:rPr>
            </w:pPr>
            <w:r w:rsidRPr="009522A6">
              <w:rPr>
                <w:rFonts w:cstheme="minorHAnsi"/>
              </w:rPr>
              <w:t>Yes</w:t>
            </w:r>
          </w:p>
        </w:tc>
        <w:tc>
          <w:tcPr>
            <w:tcW w:w="990" w:type="pct"/>
            <w:vAlign w:val="center"/>
          </w:tcPr>
          <w:p w14:paraId="7281D50D" w14:textId="04398EF8" w:rsidR="006E31E3" w:rsidRPr="009522A6" w:rsidRDefault="006E31E3" w:rsidP="007553BC">
            <w:pPr>
              <w:spacing w:before="0" w:after="0"/>
              <w:jc w:val="center"/>
              <w:rPr>
                <w:rFonts w:cstheme="minorHAnsi"/>
              </w:rPr>
            </w:pPr>
            <w:r w:rsidRPr="009522A6">
              <w:rPr>
                <w:rFonts w:cstheme="minorHAnsi"/>
              </w:rPr>
              <w:t>No</w:t>
            </w:r>
          </w:p>
        </w:tc>
      </w:tr>
    </w:tbl>
    <w:p w14:paraId="4EC79FAD" w14:textId="1DA4C5B2" w:rsidR="00174EA3" w:rsidRPr="009522A6" w:rsidRDefault="00174EA3" w:rsidP="004E3FA9">
      <w:pPr>
        <w:pStyle w:val="Heading2"/>
      </w:pPr>
      <w:bookmarkStart w:id="809" w:name="_Toc206402169"/>
      <w:r w:rsidRPr="009522A6">
        <w:lastRenderedPageBreak/>
        <w:t>Debug interfaces supported by SoC</w:t>
      </w:r>
      <w:bookmarkEnd w:id="809"/>
    </w:p>
    <w:p w14:paraId="32D43B95" w14:textId="77777777" w:rsidR="00F662E2" w:rsidRPr="009522A6" w:rsidRDefault="00F662E2" w:rsidP="00F662E2">
      <w:pPr>
        <w:pStyle w:val="Mainbody"/>
        <w:rPr>
          <w:rFonts w:cstheme="minorHAnsi"/>
          <w:iCs/>
        </w:rPr>
      </w:pPr>
      <w:r w:rsidRPr="009522A6">
        <w:rPr>
          <w:rFonts w:cstheme="minorHAnsi"/>
          <w:iCs/>
        </w:rPr>
        <w:t>Following are the Debug interfaces supported by SoC</w:t>
      </w:r>
    </w:p>
    <w:p w14:paraId="374B7576" w14:textId="0716EBBA" w:rsidR="00CA515E" w:rsidRPr="009522A6" w:rsidRDefault="00CA515E" w:rsidP="00CA515E">
      <w:pPr>
        <w:pStyle w:val="Caption"/>
        <w:rPr>
          <w:rFonts w:cstheme="minorHAnsi"/>
        </w:rPr>
      </w:pPr>
      <w:bookmarkStart w:id="810" w:name="_Toc176365899"/>
      <w:bookmarkStart w:id="811" w:name="_Toc20640237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108</w:t>
      </w:r>
      <w:r w:rsidR="00924662" w:rsidRPr="009522A6">
        <w:rPr>
          <w:rFonts w:cstheme="minorHAnsi"/>
        </w:rPr>
        <w:fldChar w:fldCharType="end"/>
      </w:r>
      <w:r w:rsidR="00F662E2" w:rsidRPr="009522A6">
        <w:rPr>
          <w:rFonts w:cstheme="minorHAnsi"/>
        </w:rPr>
        <w:t>:</w:t>
      </w:r>
      <w:r w:rsidRPr="009522A6">
        <w:rPr>
          <w:rFonts w:cstheme="minorHAnsi"/>
        </w:rPr>
        <w:t xml:space="preserve"> NVL RVP Debug Support</w:t>
      </w:r>
      <w:bookmarkEnd w:id="810"/>
      <w:bookmarkEnd w:id="8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3973"/>
        <w:gridCol w:w="3646"/>
      </w:tblGrid>
      <w:tr w:rsidR="00626086" w:rsidRPr="009522A6" w14:paraId="004C360F" w14:textId="77777777" w:rsidTr="00EC7C50">
        <w:trPr>
          <w:trHeight w:val="300"/>
        </w:trPr>
        <w:tc>
          <w:tcPr>
            <w:tcW w:w="1040" w:type="pct"/>
            <w:shd w:val="clear" w:color="000000" w:fill="0070C0"/>
            <w:noWrap/>
            <w:vAlign w:val="center"/>
            <w:hideMark/>
          </w:tcPr>
          <w:p w14:paraId="61709630" w14:textId="67B06A98" w:rsidR="00562CAA" w:rsidRPr="009522A6" w:rsidRDefault="00562CAA" w:rsidP="007553BC">
            <w:pPr>
              <w:spacing w:before="0" w:after="0"/>
              <w:jc w:val="center"/>
              <w:rPr>
                <w:rFonts w:cstheme="minorHAnsi"/>
                <w:b/>
                <w:bCs/>
                <w:color w:val="FFFFFF" w:themeColor="background1"/>
                <w:szCs w:val="22"/>
              </w:rPr>
            </w:pPr>
            <w:r w:rsidRPr="009522A6">
              <w:rPr>
                <w:rFonts w:cstheme="minorHAnsi"/>
                <w:b/>
                <w:color w:val="FFFFFF" w:themeColor="background1"/>
                <w:szCs w:val="22"/>
              </w:rPr>
              <w:t>Type</w:t>
            </w:r>
          </w:p>
        </w:tc>
        <w:tc>
          <w:tcPr>
            <w:tcW w:w="2065" w:type="pct"/>
            <w:shd w:val="clear" w:color="000000" w:fill="0070C0"/>
            <w:noWrap/>
            <w:vAlign w:val="center"/>
            <w:hideMark/>
          </w:tcPr>
          <w:p w14:paraId="373EA513" w14:textId="7F835E6B" w:rsidR="00562CAA" w:rsidRPr="009522A6" w:rsidRDefault="00562CAA" w:rsidP="007553BC">
            <w:pPr>
              <w:spacing w:before="0" w:after="0"/>
              <w:jc w:val="center"/>
              <w:rPr>
                <w:rFonts w:cstheme="minorHAnsi"/>
                <w:b/>
                <w:bCs/>
                <w:color w:val="FFFFFF" w:themeColor="background1"/>
                <w:szCs w:val="22"/>
              </w:rPr>
            </w:pPr>
            <w:r w:rsidRPr="009522A6">
              <w:rPr>
                <w:rFonts w:cstheme="minorHAnsi"/>
                <w:b/>
                <w:color w:val="FFFFFF" w:themeColor="background1"/>
                <w:szCs w:val="22"/>
              </w:rPr>
              <w:t>Interface Name</w:t>
            </w:r>
          </w:p>
        </w:tc>
        <w:tc>
          <w:tcPr>
            <w:tcW w:w="1895" w:type="pct"/>
            <w:shd w:val="clear" w:color="000000" w:fill="0070C0"/>
            <w:noWrap/>
            <w:vAlign w:val="center"/>
            <w:hideMark/>
          </w:tcPr>
          <w:p w14:paraId="794FAA7B" w14:textId="1231EA66" w:rsidR="00562CAA" w:rsidRPr="009522A6" w:rsidRDefault="00562CAA" w:rsidP="007553BC">
            <w:pPr>
              <w:spacing w:before="0" w:after="0"/>
              <w:jc w:val="center"/>
              <w:rPr>
                <w:rFonts w:cstheme="minorHAnsi"/>
                <w:b/>
                <w:bCs/>
                <w:color w:val="FFFFFF" w:themeColor="background1"/>
                <w:szCs w:val="22"/>
              </w:rPr>
            </w:pPr>
            <w:r w:rsidRPr="009522A6">
              <w:rPr>
                <w:rFonts w:cstheme="minorHAnsi"/>
                <w:b/>
                <w:color w:val="FFFFFF" w:themeColor="background1"/>
                <w:szCs w:val="22"/>
              </w:rPr>
              <w:t xml:space="preserve">Supported in </w:t>
            </w:r>
            <w:r w:rsidR="0095373B" w:rsidRPr="009522A6">
              <w:rPr>
                <w:rFonts w:cstheme="minorHAnsi"/>
                <w:b/>
                <w:color w:val="FFFFFF" w:themeColor="background1"/>
                <w:szCs w:val="22"/>
              </w:rPr>
              <w:t>NV</w:t>
            </w:r>
            <w:r w:rsidRPr="009522A6">
              <w:rPr>
                <w:rFonts w:cstheme="minorHAnsi"/>
                <w:b/>
                <w:color w:val="FFFFFF" w:themeColor="background1"/>
                <w:szCs w:val="22"/>
              </w:rPr>
              <w:t>L RVP</w:t>
            </w:r>
          </w:p>
        </w:tc>
      </w:tr>
      <w:tr w:rsidR="00626086" w:rsidRPr="009522A6" w14:paraId="279524B8" w14:textId="77777777" w:rsidTr="007553BC">
        <w:trPr>
          <w:trHeight w:val="161"/>
        </w:trPr>
        <w:tc>
          <w:tcPr>
            <w:tcW w:w="1040" w:type="pct"/>
            <w:vMerge w:val="restart"/>
            <w:noWrap/>
            <w:vAlign w:val="center"/>
            <w:hideMark/>
          </w:tcPr>
          <w:p w14:paraId="06C29D38" w14:textId="476694F7" w:rsidR="00562CAA" w:rsidRPr="009522A6" w:rsidRDefault="009315C1" w:rsidP="007553BC">
            <w:pPr>
              <w:spacing w:before="0" w:after="0"/>
              <w:jc w:val="center"/>
              <w:rPr>
                <w:rFonts w:cstheme="minorHAnsi"/>
                <w:color w:val="000000"/>
                <w:szCs w:val="22"/>
              </w:rPr>
            </w:pPr>
            <w:r w:rsidRPr="009522A6">
              <w:rPr>
                <w:rFonts w:cstheme="minorHAnsi"/>
              </w:rPr>
              <w:t>Open Chassis</w:t>
            </w:r>
          </w:p>
        </w:tc>
        <w:tc>
          <w:tcPr>
            <w:tcW w:w="2065" w:type="pct"/>
            <w:noWrap/>
            <w:vAlign w:val="center"/>
            <w:hideMark/>
          </w:tcPr>
          <w:p w14:paraId="7316108F" w14:textId="1DC2E24F" w:rsidR="00562CAA" w:rsidRPr="009522A6" w:rsidRDefault="00562CAA" w:rsidP="007553BC">
            <w:pPr>
              <w:spacing w:before="0" w:after="0"/>
              <w:jc w:val="center"/>
              <w:rPr>
                <w:rFonts w:cstheme="minorHAnsi"/>
                <w:color w:val="000000"/>
                <w:szCs w:val="22"/>
              </w:rPr>
            </w:pPr>
            <w:r w:rsidRPr="009522A6">
              <w:rPr>
                <w:rFonts w:cstheme="minorHAnsi"/>
                <w:color w:val="000000"/>
                <w:szCs w:val="22"/>
              </w:rPr>
              <w:t>JTAG (over MIPI60)</w:t>
            </w:r>
          </w:p>
        </w:tc>
        <w:tc>
          <w:tcPr>
            <w:tcW w:w="1895" w:type="pct"/>
            <w:noWrap/>
            <w:vAlign w:val="center"/>
            <w:hideMark/>
          </w:tcPr>
          <w:p w14:paraId="30863467" w14:textId="774B2201" w:rsidR="00562CAA" w:rsidRPr="009522A6" w:rsidRDefault="00562CAA" w:rsidP="007553BC">
            <w:pPr>
              <w:spacing w:before="0" w:after="0"/>
              <w:jc w:val="center"/>
              <w:rPr>
                <w:rFonts w:cstheme="minorHAnsi"/>
                <w:color w:val="000000"/>
                <w:szCs w:val="22"/>
              </w:rPr>
            </w:pPr>
            <w:r w:rsidRPr="009522A6">
              <w:rPr>
                <w:rFonts w:cstheme="minorHAnsi"/>
                <w:color w:val="000000"/>
                <w:szCs w:val="22"/>
              </w:rPr>
              <w:t>Yes</w:t>
            </w:r>
          </w:p>
        </w:tc>
      </w:tr>
      <w:tr w:rsidR="00626086" w:rsidRPr="009522A6" w14:paraId="7BF3E7A9" w14:textId="77777777" w:rsidTr="00EC7C50">
        <w:trPr>
          <w:trHeight w:val="300"/>
        </w:trPr>
        <w:tc>
          <w:tcPr>
            <w:tcW w:w="1040" w:type="pct"/>
            <w:vMerge/>
            <w:noWrap/>
            <w:vAlign w:val="center"/>
            <w:hideMark/>
          </w:tcPr>
          <w:p w14:paraId="1FAE5D65" w14:textId="608FB308" w:rsidR="00562CAA" w:rsidRPr="009522A6" w:rsidRDefault="00562CAA" w:rsidP="007553BC">
            <w:pPr>
              <w:spacing w:before="0" w:after="0"/>
              <w:jc w:val="center"/>
              <w:rPr>
                <w:rFonts w:cstheme="minorHAnsi"/>
                <w:color w:val="000000"/>
                <w:szCs w:val="22"/>
              </w:rPr>
            </w:pPr>
          </w:p>
        </w:tc>
        <w:tc>
          <w:tcPr>
            <w:tcW w:w="2065" w:type="pct"/>
            <w:noWrap/>
            <w:vAlign w:val="center"/>
            <w:hideMark/>
          </w:tcPr>
          <w:p w14:paraId="7F41A828" w14:textId="6120FDCE" w:rsidR="00562CAA" w:rsidRPr="009522A6" w:rsidRDefault="00562CAA" w:rsidP="007553BC">
            <w:pPr>
              <w:spacing w:before="0" w:after="0"/>
              <w:jc w:val="center"/>
              <w:rPr>
                <w:rFonts w:cstheme="minorHAnsi"/>
                <w:color w:val="000000"/>
                <w:szCs w:val="22"/>
              </w:rPr>
            </w:pPr>
            <w:r w:rsidRPr="009522A6">
              <w:rPr>
                <w:rFonts w:cstheme="minorHAnsi"/>
                <w:color w:val="000000"/>
                <w:szCs w:val="22"/>
              </w:rPr>
              <w:t>MIPI-PTI (over MIPI60)</w:t>
            </w:r>
          </w:p>
        </w:tc>
        <w:tc>
          <w:tcPr>
            <w:tcW w:w="1895" w:type="pct"/>
            <w:noWrap/>
            <w:vAlign w:val="center"/>
            <w:hideMark/>
          </w:tcPr>
          <w:p w14:paraId="14DCF6C7" w14:textId="5AD9BB0F" w:rsidR="00562CAA" w:rsidRPr="009522A6" w:rsidRDefault="00562CAA" w:rsidP="007553BC">
            <w:pPr>
              <w:spacing w:before="0" w:after="0"/>
              <w:jc w:val="center"/>
              <w:rPr>
                <w:rFonts w:cstheme="minorHAnsi"/>
                <w:color w:val="000000"/>
                <w:szCs w:val="22"/>
              </w:rPr>
            </w:pPr>
            <w:r w:rsidRPr="009522A6">
              <w:rPr>
                <w:rFonts w:cstheme="minorHAnsi"/>
                <w:color w:val="000000"/>
                <w:szCs w:val="22"/>
              </w:rPr>
              <w:t>Yes</w:t>
            </w:r>
          </w:p>
        </w:tc>
      </w:tr>
      <w:tr w:rsidR="00626086" w:rsidRPr="009522A6" w14:paraId="7B6E187F" w14:textId="77777777" w:rsidTr="00EC7C50">
        <w:trPr>
          <w:trHeight w:val="300"/>
        </w:trPr>
        <w:tc>
          <w:tcPr>
            <w:tcW w:w="1040" w:type="pct"/>
            <w:vMerge w:val="restart"/>
            <w:noWrap/>
            <w:vAlign w:val="center"/>
            <w:hideMark/>
          </w:tcPr>
          <w:p w14:paraId="570B4783" w14:textId="41FEA76D" w:rsidR="00562CAA" w:rsidRPr="009522A6" w:rsidRDefault="009315C1" w:rsidP="007553BC">
            <w:pPr>
              <w:spacing w:before="0" w:after="0"/>
              <w:jc w:val="center"/>
              <w:rPr>
                <w:rFonts w:cstheme="minorHAnsi"/>
                <w:color w:val="000000"/>
                <w:szCs w:val="22"/>
              </w:rPr>
            </w:pPr>
            <w:r w:rsidRPr="009522A6">
              <w:rPr>
                <w:rFonts w:cstheme="minorHAnsi"/>
              </w:rPr>
              <w:t>Closed Chassis</w:t>
            </w:r>
          </w:p>
        </w:tc>
        <w:tc>
          <w:tcPr>
            <w:tcW w:w="2065" w:type="pct"/>
            <w:noWrap/>
            <w:vAlign w:val="center"/>
            <w:hideMark/>
          </w:tcPr>
          <w:p w14:paraId="66C35603" w14:textId="46722EE0" w:rsidR="00562CAA" w:rsidRPr="009522A6" w:rsidRDefault="00562CAA" w:rsidP="007553BC">
            <w:pPr>
              <w:spacing w:before="0" w:after="0"/>
              <w:jc w:val="center"/>
              <w:rPr>
                <w:rFonts w:cstheme="minorHAnsi"/>
                <w:color w:val="000000"/>
                <w:szCs w:val="22"/>
              </w:rPr>
            </w:pPr>
            <w:r w:rsidRPr="009522A6">
              <w:rPr>
                <w:rFonts w:cstheme="minorHAnsi"/>
                <w:color w:val="000000"/>
                <w:szCs w:val="22"/>
              </w:rPr>
              <w:t>USB2 DbC (over Type C)</w:t>
            </w:r>
          </w:p>
        </w:tc>
        <w:tc>
          <w:tcPr>
            <w:tcW w:w="1895" w:type="pct"/>
            <w:noWrap/>
            <w:vAlign w:val="center"/>
            <w:hideMark/>
          </w:tcPr>
          <w:p w14:paraId="6EC7A0BB" w14:textId="4A1A278D" w:rsidR="00562CAA" w:rsidRPr="009522A6" w:rsidRDefault="00562CAA" w:rsidP="007553BC">
            <w:pPr>
              <w:spacing w:before="0" w:after="0"/>
              <w:jc w:val="center"/>
              <w:rPr>
                <w:rFonts w:cstheme="minorHAnsi"/>
                <w:color w:val="000000"/>
                <w:szCs w:val="22"/>
              </w:rPr>
            </w:pPr>
            <w:r w:rsidRPr="009522A6">
              <w:rPr>
                <w:rFonts w:cstheme="minorHAnsi"/>
                <w:color w:val="000000"/>
                <w:szCs w:val="22"/>
              </w:rPr>
              <w:t>Yes</w:t>
            </w:r>
          </w:p>
        </w:tc>
      </w:tr>
      <w:tr w:rsidR="00626086" w:rsidRPr="009522A6" w14:paraId="0FB32336" w14:textId="77777777" w:rsidTr="00EC7C50">
        <w:trPr>
          <w:trHeight w:val="300"/>
        </w:trPr>
        <w:tc>
          <w:tcPr>
            <w:tcW w:w="1040" w:type="pct"/>
            <w:vMerge/>
            <w:noWrap/>
            <w:vAlign w:val="center"/>
            <w:hideMark/>
          </w:tcPr>
          <w:p w14:paraId="49AEB600" w14:textId="3B603E83" w:rsidR="00562CAA" w:rsidRPr="009522A6" w:rsidRDefault="00562CAA" w:rsidP="007553BC">
            <w:pPr>
              <w:spacing w:before="0" w:after="0"/>
              <w:jc w:val="center"/>
              <w:rPr>
                <w:rFonts w:cstheme="minorHAnsi"/>
                <w:color w:val="000000"/>
                <w:szCs w:val="22"/>
              </w:rPr>
            </w:pPr>
          </w:p>
        </w:tc>
        <w:tc>
          <w:tcPr>
            <w:tcW w:w="2065" w:type="pct"/>
            <w:noWrap/>
            <w:vAlign w:val="center"/>
            <w:hideMark/>
          </w:tcPr>
          <w:p w14:paraId="4E88ED33" w14:textId="19E5AF80" w:rsidR="00562CAA" w:rsidRPr="009522A6" w:rsidRDefault="00562CAA" w:rsidP="007553BC">
            <w:pPr>
              <w:spacing w:before="0" w:after="0"/>
              <w:jc w:val="center"/>
              <w:rPr>
                <w:rFonts w:cstheme="minorHAnsi"/>
                <w:color w:val="000000"/>
                <w:szCs w:val="22"/>
              </w:rPr>
            </w:pPr>
            <w:r w:rsidRPr="009522A6">
              <w:rPr>
                <w:rFonts w:cstheme="minorHAnsi"/>
                <w:color w:val="000000"/>
                <w:szCs w:val="22"/>
              </w:rPr>
              <w:t>USB2 DbC (over USB2 port)</w:t>
            </w:r>
          </w:p>
        </w:tc>
        <w:tc>
          <w:tcPr>
            <w:tcW w:w="1895" w:type="pct"/>
            <w:noWrap/>
            <w:vAlign w:val="center"/>
            <w:hideMark/>
          </w:tcPr>
          <w:p w14:paraId="76009723" w14:textId="2DE3BC62" w:rsidR="00562CAA" w:rsidRPr="009522A6" w:rsidRDefault="00562CAA" w:rsidP="007553BC">
            <w:pPr>
              <w:spacing w:before="0" w:after="0"/>
              <w:jc w:val="center"/>
              <w:rPr>
                <w:rFonts w:cstheme="minorHAnsi"/>
                <w:color w:val="000000"/>
                <w:szCs w:val="22"/>
              </w:rPr>
            </w:pPr>
            <w:r w:rsidRPr="009522A6">
              <w:rPr>
                <w:rFonts w:cstheme="minorHAnsi"/>
                <w:color w:val="000000"/>
                <w:szCs w:val="22"/>
              </w:rPr>
              <w:t>Yes</w:t>
            </w:r>
          </w:p>
        </w:tc>
      </w:tr>
      <w:tr w:rsidR="00626086" w:rsidRPr="009522A6" w14:paraId="78BE54EB" w14:textId="77777777" w:rsidTr="00EC7C50">
        <w:trPr>
          <w:trHeight w:val="300"/>
        </w:trPr>
        <w:tc>
          <w:tcPr>
            <w:tcW w:w="1040" w:type="pct"/>
            <w:vMerge/>
            <w:noWrap/>
            <w:vAlign w:val="center"/>
          </w:tcPr>
          <w:p w14:paraId="21CE6D87" w14:textId="77777777" w:rsidR="00562CAA" w:rsidRPr="009522A6" w:rsidRDefault="00562CAA" w:rsidP="007553BC">
            <w:pPr>
              <w:spacing w:before="0" w:after="0"/>
              <w:jc w:val="center"/>
              <w:rPr>
                <w:rFonts w:cstheme="minorHAnsi"/>
                <w:color w:val="000000"/>
                <w:szCs w:val="22"/>
              </w:rPr>
            </w:pPr>
          </w:p>
        </w:tc>
        <w:tc>
          <w:tcPr>
            <w:tcW w:w="2065" w:type="pct"/>
            <w:noWrap/>
            <w:vAlign w:val="center"/>
          </w:tcPr>
          <w:p w14:paraId="074CA1D3" w14:textId="14BED67E" w:rsidR="00562CAA" w:rsidRPr="009522A6" w:rsidRDefault="00562CAA" w:rsidP="007553BC">
            <w:pPr>
              <w:spacing w:before="0" w:after="0"/>
              <w:jc w:val="center"/>
              <w:rPr>
                <w:rFonts w:cstheme="minorHAnsi"/>
              </w:rPr>
            </w:pPr>
            <w:r w:rsidRPr="009522A6">
              <w:rPr>
                <w:rFonts w:cstheme="minorHAnsi"/>
                <w:color w:val="000000"/>
                <w:szCs w:val="22"/>
              </w:rPr>
              <w:t>*OOB 2 wire (over Type C)</w:t>
            </w:r>
          </w:p>
        </w:tc>
        <w:tc>
          <w:tcPr>
            <w:tcW w:w="1895" w:type="pct"/>
            <w:noWrap/>
            <w:vAlign w:val="center"/>
          </w:tcPr>
          <w:p w14:paraId="21E8BD99" w14:textId="78375FE9" w:rsidR="00562CAA" w:rsidRPr="009522A6" w:rsidRDefault="00562CAA" w:rsidP="007553BC">
            <w:pPr>
              <w:spacing w:before="0" w:after="0"/>
              <w:jc w:val="center"/>
              <w:rPr>
                <w:rFonts w:cstheme="minorHAnsi"/>
              </w:rPr>
            </w:pPr>
            <w:r w:rsidRPr="009522A6">
              <w:rPr>
                <w:rFonts w:cstheme="minorHAnsi"/>
                <w:color w:val="000000"/>
                <w:szCs w:val="22"/>
              </w:rPr>
              <w:t>No*</w:t>
            </w:r>
          </w:p>
        </w:tc>
      </w:tr>
      <w:tr w:rsidR="00626086" w:rsidRPr="009522A6" w14:paraId="243B3457" w14:textId="77777777" w:rsidTr="00EC7C50">
        <w:trPr>
          <w:trHeight w:val="300"/>
        </w:trPr>
        <w:tc>
          <w:tcPr>
            <w:tcW w:w="1040" w:type="pct"/>
            <w:vMerge/>
            <w:noWrap/>
            <w:vAlign w:val="center"/>
          </w:tcPr>
          <w:p w14:paraId="38CCC05F" w14:textId="77777777" w:rsidR="00562CAA" w:rsidRPr="009522A6" w:rsidRDefault="00562CAA" w:rsidP="007553BC">
            <w:pPr>
              <w:spacing w:before="0" w:after="0"/>
              <w:jc w:val="center"/>
              <w:rPr>
                <w:rFonts w:cstheme="minorHAnsi"/>
                <w:color w:val="000000"/>
                <w:szCs w:val="22"/>
              </w:rPr>
            </w:pPr>
          </w:p>
        </w:tc>
        <w:tc>
          <w:tcPr>
            <w:tcW w:w="2065" w:type="pct"/>
            <w:noWrap/>
            <w:vAlign w:val="center"/>
          </w:tcPr>
          <w:p w14:paraId="21FCBFE0" w14:textId="7F675A10" w:rsidR="00562CAA" w:rsidRPr="00045D4F" w:rsidRDefault="00562CAA" w:rsidP="007553BC">
            <w:pPr>
              <w:spacing w:before="0" w:after="0"/>
              <w:jc w:val="center"/>
              <w:rPr>
                <w:rFonts w:cstheme="minorHAnsi"/>
                <w:highlight w:val="red"/>
              </w:rPr>
            </w:pPr>
            <w:r w:rsidRPr="00E27E7A">
              <w:rPr>
                <w:rFonts w:cstheme="minorHAnsi"/>
                <w:color w:val="000000"/>
                <w:szCs w:val="22"/>
              </w:rPr>
              <w:t>I3C Debug (over Type C)</w:t>
            </w:r>
          </w:p>
        </w:tc>
        <w:tc>
          <w:tcPr>
            <w:tcW w:w="1895" w:type="pct"/>
            <w:noWrap/>
            <w:vAlign w:val="center"/>
          </w:tcPr>
          <w:p w14:paraId="7859B329" w14:textId="65181E29" w:rsidR="00562CAA" w:rsidRPr="009522A6" w:rsidRDefault="00E27E7A" w:rsidP="007553BC">
            <w:pPr>
              <w:spacing w:before="0" w:after="0"/>
              <w:jc w:val="center"/>
              <w:rPr>
                <w:rFonts w:cstheme="minorHAnsi"/>
              </w:rPr>
            </w:pPr>
            <w:r>
              <w:rPr>
                <w:rFonts w:cstheme="minorHAnsi"/>
                <w:color w:val="000000"/>
                <w:szCs w:val="22"/>
              </w:rPr>
              <w:t>Z’bbd</w:t>
            </w:r>
          </w:p>
        </w:tc>
      </w:tr>
      <w:tr w:rsidR="00626086" w:rsidRPr="009522A6" w14:paraId="19AE8DD6" w14:textId="77777777" w:rsidTr="00EC7C50">
        <w:trPr>
          <w:trHeight w:val="300"/>
        </w:trPr>
        <w:tc>
          <w:tcPr>
            <w:tcW w:w="1040" w:type="pct"/>
            <w:vMerge/>
            <w:noWrap/>
            <w:vAlign w:val="center"/>
          </w:tcPr>
          <w:p w14:paraId="60390B6B" w14:textId="77777777" w:rsidR="00562CAA" w:rsidRPr="009522A6" w:rsidRDefault="00562CAA" w:rsidP="007553BC">
            <w:pPr>
              <w:spacing w:before="0" w:after="0"/>
              <w:jc w:val="center"/>
              <w:rPr>
                <w:rFonts w:cstheme="minorHAnsi"/>
                <w:color w:val="000000"/>
                <w:szCs w:val="22"/>
              </w:rPr>
            </w:pPr>
          </w:p>
        </w:tc>
        <w:tc>
          <w:tcPr>
            <w:tcW w:w="2065" w:type="pct"/>
            <w:noWrap/>
            <w:vAlign w:val="center"/>
          </w:tcPr>
          <w:p w14:paraId="0777DF9E" w14:textId="336FAE10" w:rsidR="00562CAA" w:rsidRPr="009522A6" w:rsidRDefault="00562CAA" w:rsidP="007553BC">
            <w:pPr>
              <w:spacing w:before="0" w:after="0"/>
              <w:jc w:val="center"/>
              <w:rPr>
                <w:rFonts w:cstheme="minorHAnsi"/>
              </w:rPr>
            </w:pPr>
            <w:r w:rsidRPr="009522A6">
              <w:rPr>
                <w:rFonts w:cstheme="minorHAnsi"/>
                <w:color w:val="000000"/>
                <w:szCs w:val="22"/>
              </w:rPr>
              <w:t>USB3 DbC (over Type C/Std-A)</w:t>
            </w:r>
          </w:p>
        </w:tc>
        <w:tc>
          <w:tcPr>
            <w:tcW w:w="1895" w:type="pct"/>
            <w:noWrap/>
            <w:vAlign w:val="center"/>
          </w:tcPr>
          <w:p w14:paraId="1CCA586A" w14:textId="5E757D11" w:rsidR="00562CAA" w:rsidRPr="009522A6" w:rsidRDefault="00562CAA" w:rsidP="007553BC">
            <w:pPr>
              <w:spacing w:before="0" w:after="0"/>
              <w:jc w:val="center"/>
              <w:rPr>
                <w:rFonts w:cstheme="minorHAnsi"/>
              </w:rPr>
            </w:pPr>
            <w:r w:rsidRPr="00A71819">
              <w:rPr>
                <w:rFonts w:cstheme="minorHAnsi"/>
                <w:color w:val="000000"/>
                <w:szCs w:val="22"/>
                <w:highlight w:val="yellow"/>
              </w:rPr>
              <w:t>Yes (Type-A &amp; Type-C)</w:t>
            </w:r>
          </w:p>
        </w:tc>
      </w:tr>
    </w:tbl>
    <w:p w14:paraId="6CF3A7A2" w14:textId="007D2972" w:rsidR="00174EA3" w:rsidRPr="009522A6" w:rsidRDefault="00351EDB" w:rsidP="000F2570">
      <w:pPr>
        <w:pStyle w:val="Heading3"/>
      </w:pPr>
      <w:bookmarkStart w:id="812" w:name="_Toc206402170"/>
      <w:r w:rsidRPr="009522A6">
        <w:t>SMP</w:t>
      </w:r>
      <w:r w:rsidR="00127804" w:rsidRPr="009522A6">
        <w:t xml:space="preserve"> Mapping</w:t>
      </w:r>
      <w:r w:rsidR="00174EA3" w:rsidRPr="009522A6">
        <w:t xml:space="preserve"> </w:t>
      </w:r>
      <w:r w:rsidR="00FC17C0" w:rsidRPr="009522A6">
        <w:t>of</w:t>
      </w:r>
      <w:r w:rsidR="00A044B4" w:rsidRPr="009522A6">
        <w:t xml:space="preserve"> Validation Hooks</w:t>
      </w:r>
      <w:bookmarkEnd w:id="812"/>
    </w:p>
    <w:p w14:paraId="5A72EAEF" w14:textId="3EA817BB" w:rsidR="00174EA3" w:rsidRPr="009522A6" w:rsidRDefault="00174EA3" w:rsidP="008E28B0">
      <w:pPr>
        <w:pStyle w:val="ABodyText"/>
        <w:tabs>
          <w:tab w:val="right" w:pos="8635"/>
        </w:tabs>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Validation signals on single SMP connector List</w:t>
      </w:r>
      <w:r w:rsidR="00493222" w:rsidRPr="009522A6">
        <w:rPr>
          <w:rFonts w:asciiTheme="minorHAnsi" w:hAnsiTheme="minorHAnsi" w:cstheme="minorHAnsi"/>
          <w:sz w:val="22"/>
          <w:szCs w:val="22"/>
        </w:rPr>
        <w:t xml:space="preserve"> is captured below</w:t>
      </w:r>
      <w:r w:rsidR="00493222" w:rsidRPr="003F6F05">
        <w:rPr>
          <w:rFonts w:asciiTheme="minorHAnsi" w:hAnsiTheme="minorHAnsi" w:cstheme="minorHAnsi"/>
          <w:sz w:val="22"/>
          <w:szCs w:val="22"/>
          <w:highlight w:val="yellow"/>
        </w:rPr>
        <w:t>.</w:t>
      </w:r>
      <w:r w:rsidR="003F6F05" w:rsidRPr="003F6F05">
        <w:rPr>
          <w:rFonts w:asciiTheme="minorHAnsi" w:hAnsiTheme="minorHAnsi" w:cstheme="minorHAnsi"/>
          <w:sz w:val="22"/>
          <w:szCs w:val="22"/>
          <w:highlight w:val="yellow"/>
        </w:rPr>
        <w:t xml:space="preserve"> (TBD)</w:t>
      </w:r>
      <w:r w:rsidRPr="009522A6">
        <w:rPr>
          <w:rFonts w:asciiTheme="minorHAnsi" w:hAnsiTheme="minorHAnsi" w:cstheme="minorHAnsi"/>
          <w:sz w:val="22"/>
          <w:szCs w:val="22"/>
        </w:rPr>
        <w:tab/>
      </w:r>
    </w:p>
    <w:p w14:paraId="21C34D09" w14:textId="08E52BD4" w:rsidR="00754C32" w:rsidRPr="009522A6" w:rsidRDefault="00174EA3" w:rsidP="00C21CB4">
      <w:pPr>
        <w:pStyle w:val="ABodyTex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 xml:space="preserve">Only one signal at a time can be connected to </w:t>
      </w:r>
      <w:r w:rsidR="00C61DD1" w:rsidRPr="009522A6">
        <w:rPr>
          <w:rFonts w:asciiTheme="minorHAnsi" w:hAnsiTheme="minorHAnsi" w:cstheme="minorHAnsi"/>
          <w:sz w:val="22"/>
          <w:szCs w:val="22"/>
        </w:rPr>
        <w:t>SMP</w:t>
      </w:r>
      <w:r w:rsidRPr="009522A6">
        <w:rPr>
          <w:rFonts w:asciiTheme="minorHAnsi" w:hAnsiTheme="minorHAnsi" w:cstheme="minorHAnsi"/>
          <w:sz w:val="22"/>
          <w:szCs w:val="22"/>
        </w:rPr>
        <w:t xml:space="preserve"> connector after resistor stuffing rework</w:t>
      </w:r>
      <w:r w:rsidR="00DE5090" w:rsidRPr="009522A6">
        <w:rPr>
          <w:rFonts w:asciiTheme="minorHAnsi" w:hAnsiTheme="minorHAnsi" w:cstheme="minorHAnsi"/>
          <w:sz w:val="22"/>
          <w:szCs w:val="22"/>
        </w:rPr>
        <w:t>.</w:t>
      </w:r>
    </w:p>
    <w:p w14:paraId="71EE63B7" w14:textId="12F9536C" w:rsidR="00CA515E" w:rsidRPr="009522A6" w:rsidRDefault="00CA515E" w:rsidP="00CA515E">
      <w:pPr>
        <w:pStyle w:val="Caption"/>
        <w:rPr>
          <w:rFonts w:cstheme="minorHAnsi"/>
        </w:rPr>
      </w:pPr>
      <w:bookmarkStart w:id="813" w:name="_Toc176365900"/>
      <w:bookmarkStart w:id="814" w:name="_Toc20640237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109</w:t>
      </w:r>
      <w:r w:rsidR="00924662" w:rsidRPr="009522A6">
        <w:rPr>
          <w:rFonts w:cstheme="minorHAnsi"/>
        </w:rPr>
        <w:fldChar w:fldCharType="end"/>
      </w:r>
      <w:r w:rsidR="00C21CB4" w:rsidRPr="009522A6">
        <w:rPr>
          <w:rFonts w:cstheme="minorHAnsi"/>
        </w:rPr>
        <w:t>:</w:t>
      </w:r>
      <w:r w:rsidRPr="009522A6">
        <w:rPr>
          <w:rFonts w:cstheme="minorHAnsi"/>
        </w:rPr>
        <w:t xml:space="preserve"> Validation Hooks on SMP</w:t>
      </w:r>
      <w:bookmarkEnd w:id="813"/>
      <w:bookmarkEnd w:id="814"/>
    </w:p>
    <w:tbl>
      <w:tblPr>
        <w:tblW w:w="5000" w:type="pct"/>
        <w:tblLook w:val="04A0" w:firstRow="1" w:lastRow="0" w:firstColumn="1" w:lastColumn="0" w:noHBand="0" w:noVBand="1"/>
      </w:tblPr>
      <w:tblGrid>
        <w:gridCol w:w="4693"/>
        <w:gridCol w:w="4927"/>
      </w:tblGrid>
      <w:tr w:rsidR="00174EA3" w:rsidRPr="009522A6" w14:paraId="39197FDB"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57BF229C" w14:textId="3CF6F8B4" w:rsidR="00174EA3" w:rsidRPr="009522A6" w:rsidRDefault="005D7000"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w:t>
            </w:r>
            <w:r w:rsidR="00114B59" w:rsidRPr="009522A6">
              <w:rPr>
                <w:rFonts w:cstheme="minorHAnsi"/>
                <w:b/>
                <w:color w:val="FFFFFF" w:themeColor="background1"/>
              </w:rPr>
              <w:t xml:space="preserve"> - </w:t>
            </w:r>
            <w:r w:rsidRPr="009522A6">
              <w:rPr>
                <w:rFonts w:cstheme="minorHAnsi"/>
                <w:b/>
                <w:color w:val="FFFFFF" w:themeColor="background1"/>
              </w:rPr>
              <w:t>1</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5A9FA212" w14:textId="7E4F6636" w:rsidR="00174EA3" w:rsidRPr="009522A6" w:rsidRDefault="004D3327"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- 2</w:t>
            </w:r>
          </w:p>
        </w:tc>
      </w:tr>
      <w:tr w:rsidR="0054509C" w:rsidRPr="009522A6" w14:paraId="1AF58870"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224ABCF1" w14:textId="3A850D2E" w:rsidR="0054509C" w:rsidRPr="009522A6" w:rsidRDefault="0054509C"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283F2EDC" w14:textId="2038B504" w:rsidR="0054509C" w:rsidRPr="009522A6" w:rsidRDefault="0054509C" w:rsidP="00CA515E">
            <w:pPr>
              <w:spacing w:before="0" w:after="0"/>
              <w:ind w:right="-185"/>
              <w:rPr>
                <w:rFonts w:cstheme="minorHAnsi"/>
                <w:color w:val="000000"/>
              </w:rPr>
            </w:pPr>
          </w:p>
        </w:tc>
      </w:tr>
      <w:tr w:rsidR="0054509C" w:rsidRPr="009522A6" w14:paraId="56710C3C"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587FF459" w14:textId="3F670FD6" w:rsidR="0054509C" w:rsidRPr="009522A6" w:rsidRDefault="0054509C"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3FCDD4FF" w14:textId="1D57766E" w:rsidR="0054509C" w:rsidRPr="009522A6" w:rsidRDefault="0054509C" w:rsidP="00CA515E">
            <w:pPr>
              <w:spacing w:before="0" w:after="0"/>
              <w:ind w:right="-185"/>
              <w:rPr>
                <w:rFonts w:cstheme="minorHAnsi"/>
                <w:color w:val="000000"/>
              </w:rPr>
            </w:pPr>
          </w:p>
        </w:tc>
      </w:tr>
      <w:tr w:rsidR="00D05515" w:rsidRPr="009522A6" w14:paraId="0C257BAF"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49EF2C38" w14:textId="6FD74F38" w:rsidR="00D05515" w:rsidRPr="009522A6" w:rsidRDefault="00D05515"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bottom"/>
          </w:tcPr>
          <w:p w14:paraId="778032B0" w14:textId="25F1D504" w:rsidR="00D05515" w:rsidRPr="009522A6" w:rsidRDefault="00D05515" w:rsidP="00CA515E">
            <w:pPr>
              <w:spacing w:before="0" w:after="0"/>
              <w:ind w:right="-185"/>
              <w:rPr>
                <w:rFonts w:cstheme="minorHAnsi"/>
                <w:color w:val="000000"/>
              </w:rPr>
            </w:pPr>
          </w:p>
        </w:tc>
      </w:tr>
      <w:tr w:rsidR="00174EA3" w:rsidRPr="009522A6" w14:paraId="58CF1FEE" w14:textId="77777777" w:rsidTr="00CA515E">
        <w:trPr>
          <w:trHeight w:hRule="exact" w:val="288"/>
        </w:trPr>
        <w:tc>
          <w:tcPr>
            <w:tcW w:w="5000" w:type="pct"/>
            <w:gridSpan w:val="2"/>
            <w:tcBorders>
              <w:top w:val="single" w:sz="4" w:space="0" w:color="auto"/>
              <w:left w:val="nil"/>
              <w:bottom w:val="single" w:sz="4" w:space="0" w:color="auto"/>
              <w:right w:val="nil"/>
            </w:tcBorders>
            <w:noWrap/>
            <w:vAlign w:val="center"/>
            <w:hideMark/>
          </w:tcPr>
          <w:p w14:paraId="23FDC083" w14:textId="11F025A4" w:rsidR="00174EA3" w:rsidRPr="009522A6" w:rsidRDefault="00174EA3" w:rsidP="00CA515E">
            <w:pPr>
              <w:tabs>
                <w:tab w:val="left" w:pos="0"/>
              </w:tabs>
              <w:spacing w:before="0" w:after="0"/>
              <w:ind w:right="-185"/>
              <w:rPr>
                <w:rFonts w:cstheme="minorHAnsi"/>
                <w:b/>
                <w:color w:val="000000"/>
              </w:rPr>
            </w:pPr>
          </w:p>
        </w:tc>
      </w:tr>
      <w:tr w:rsidR="00174EA3" w:rsidRPr="009522A6" w14:paraId="61EA5A55"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1D08CC19" w14:textId="43EAA63A" w:rsidR="00174EA3" w:rsidRPr="009522A6" w:rsidRDefault="005D7000"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w:t>
            </w:r>
            <w:r w:rsidR="00114B59" w:rsidRPr="009522A6">
              <w:rPr>
                <w:rFonts w:cstheme="minorHAnsi"/>
                <w:b/>
                <w:color w:val="FFFFFF" w:themeColor="background1"/>
              </w:rPr>
              <w:t xml:space="preserve"> - 3</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758A9E5D" w14:textId="2096D75B" w:rsidR="00174EA3" w:rsidRPr="009522A6" w:rsidRDefault="004D3327"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- 4</w:t>
            </w:r>
          </w:p>
        </w:tc>
      </w:tr>
      <w:tr w:rsidR="006C38D8" w:rsidRPr="009522A6" w14:paraId="3C062731"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76985527" w14:textId="75275594" w:rsidR="006C38D8" w:rsidRPr="003A0266" w:rsidRDefault="006C38D8" w:rsidP="00CA515E">
            <w:pPr>
              <w:spacing w:before="0" w:after="0"/>
              <w:ind w:right="-185"/>
              <w:rPr>
                <w:rFonts w:cstheme="minorHAnsi"/>
                <w:color w:val="000000"/>
                <w:lang w:val="pt-BR"/>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4D07B70C" w14:textId="1A20BE0A" w:rsidR="006C38D8" w:rsidRPr="009522A6" w:rsidRDefault="006C38D8" w:rsidP="00CA515E">
            <w:pPr>
              <w:spacing w:before="0" w:after="0"/>
              <w:ind w:right="-185"/>
              <w:rPr>
                <w:rFonts w:cstheme="minorHAnsi"/>
                <w:color w:val="000000"/>
              </w:rPr>
            </w:pPr>
          </w:p>
        </w:tc>
      </w:tr>
      <w:tr w:rsidR="006C38D8" w:rsidRPr="009522A6" w14:paraId="151DC9D2"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531A68DA" w14:textId="1F333E76" w:rsidR="006C38D8" w:rsidRPr="009522A6" w:rsidRDefault="006C38D8"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37355C2C" w14:textId="010B07B4" w:rsidR="006C38D8" w:rsidRPr="009522A6" w:rsidRDefault="006C38D8" w:rsidP="00CA515E">
            <w:pPr>
              <w:spacing w:before="0" w:after="0"/>
              <w:rPr>
                <w:rFonts w:cstheme="minorHAnsi"/>
                <w:color w:val="000000"/>
              </w:rPr>
            </w:pPr>
          </w:p>
        </w:tc>
      </w:tr>
      <w:tr w:rsidR="006C38D8" w:rsidRPr="009522A6" w14:paraId="5D60C295"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32D43BDB" w14:textId="1220C210" w:rsidR="006C38D8" w:rsidRPr="009522A6" w:rsidRDefault="006C38D8"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13090DBD" w14:textId="0BF005F2" w:rsidR="006C38D8" w:rsidRPr="009522A6" w:rsidRDefault="006C38D8" w:rsidP="00CA515E">
            <w:pPr>
              <w:spacing w:before="0" w:after="0"/>
              <w:ind w:right="-185"/>
              <w:rPr>
                <w:rFonts w:cstheme="minorHAnsi"/>
                <w:color w:val="000000"/>
              </w:rPr>
            </w:pPr>
          </w:p>
        </w:tc>
      </w:tr>
      <w:tr w:rsidR="00473DDE" w:rsidRPr="009522A6" w14:paraId="05182EA3" w14:textId="77777777" w:rsidTr="00CA515E">
        <w:trPr>
          <w:trHeight w:hRule="exact" w:val="288"/>
        </w:trPr>
        <w:tc>
          <w:tcPr>
            <w:tcW w:w="5000" w:type="pct"/>
            <w:gridSpan w:val="2"/>
            <w:tcBorders>
              <w:top w:val="single" w:sz="8" w:space="0" w:color="auto"/>
              <w:left w:val="nil"/>
              <w:bottom w:val="single" w:sz="4" w:space="0" w:color="auto"/>
              <w:right w:val="nil"/>
            </w:tcBorders>
            <w:noWrap/>
            <w:vAlign w:val="center"/>
            <w:hideMark/>
          </w:tcPr>
          <w:p w14:paraId="072CBABE" w14:textId="77777777" w:rsidR="00473DDE" w:rsidRPr="009522A6" w:rsidRDefault="00473DDE" w:rsidP="00CA515E">
            <w:pPr>
              <w:tabs>
                <w:tab w:val="left" w:pos="0"/>
              </w:tabs>
              <w:spacing w:before="0" w:after="0"/>
              <w:ind w:right="-185"/>
              <w:rPr>
                <w:rFonts w:cstheme="minorHAnsi"/>
                <w:b/>
                <w:color w:val="000000"/>
              </w:rPr>
            </w:pPr>
          </w:p>
          <w:p w14:paraId="5A04CC23" w14:textId="77777777" w:rsidR="00473DDE" w:rsidRPr="009522A6" w:rsidRDefault="00473DDE" w:rsidP="00CA515E">
            <w:pPr>
              <w:tabs>
                <w:tab w:val="left" w:pos="0"/>
              </w:tabs>
              <w:spacing w:before="0" w:after="0"/>
              <w:ind w:right="-185"/>
              <w:rPr>
                <w:rFonts w:cstheme="minorHAnsi"/>
                <w:b/>
                <w:color w:val="000000"/>
              </w:rPr>
            </w:pPr>
          </w:p>
        </w:tc>
      </w:tr>
      <w:tr w:rsidR="00473DDE" w:rsidRPr="009522A6" w14:paraId="4D32725B"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0BC1E77A" w14:textId="44E0CA13" w:rsidR="00473DDE" w:rsidRPr="009522A6" w:rsidRDefault="005D7000"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w:t>
            </w:r>
            <w:r w:rsidR="00114B59" w:rsidRPr="009522A6">
              <w:rPr>
                <w:rFonts w:cstheme="minorHAnsi"/>
                <w:b/>
                <w:color w:val="FFFFFF" w:themeColor="background1"/>
              </w:rPr>
              <w:t xml:space="preserve"> - 5</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28D9F901" w14:textId="05D2AD31" w:rsidR="00473DDE" w:rsidRPr="009522A6" w:rsidRDefault="004D3327"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- 6</w:t>
            </w:r>
          </w:p>
        </w:tc>
      </w:tr>
      <w:tr w:rsidR="006C38D8" w:rsidRPr="009522A6" w14:paraId="50423DE9"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2359E27B" w14:textId="6044EC49" w:rsidR="006C38D8" w:rsidRPr="009522A6" w:rsidRDefault="006C38D8"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4A523EDB" w14:textId="2E146A76" w:rsidR="006C38D8" w:rsidRPr="009522A6" w:rsidRDefault="006C38D8" w:rsidP="00CA515E">
            <w:pPr>
              <w:spacing w:before="0" w:after="0"/>
              <w:ind w:right="-185"/>
              <w:rPr>
                <w:rFonts w:cstheme="minorHAnsi"/>
                <w:color w:val="000000"/>
              </w:rPr>
            </w:pPr>
          </w:p>
        </w:tc>
      </w:tr>
      <w:tr w:rsidR="006C38D8" w:rsidRPr="009522A6" w14:paraId="43EA3474"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184DF222" w14:textId="0750A662" w:rsidR="006C38D8" w:rsidRPr="009522A6" w:rsidRDefault="006C38D8"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014EB7B4" w14:textId="4F2987EE" w:rsidR="006C38D8" w:rsidRPr="009522A6" w:rsidRDefault="006C38D8" w:rsidP="00CA515E">
            <w:pPr>
              <w:spacing w:before="0" w:after="0"/>
              <w:ind w:right="-185"/>
              <w:rPr>
                <w:rFonts w:cstheme="minorHAnsi"/>
                <w:color w:val="000000"/>
              </w:rPr>
            </w:pPr>
          </w:p>
        </w:tc>
      </w:tr>
      <w:tr w:rsidR="00473DDE" w:rsidRPr="009522A6" w14:paraId="65FA6F66" w14:textId="77777777" w:rsidTr="00CA515E">
        <w:trPr>
          <w:trHeight w:hRule="exact" w:val="288"/>
        </w:trPr>
        <w:tc>
          <w:tcPr>
            <w:tcW w:w="5000" w:type="pct"/>
            <w:gridSpan w:val="2"/>
            <w:tcBorders>
              <w:top w:val="single" w:sz="4" w:space="0" w:color="auto"/>
              <w:left w:val="nil"/>
              <w:bottom w:val="single" w:sz="4" w:space="0" w:color="auto"/>
              <w:right w:val="nil"/>
            </w:tcBorders>
            <w:noWrap/>
            <w:vAlign w:val="center"/>
            <w:hideMark/>
          </w:tcPr>
          <w:p w14:paraId="1DA1DF26" w14:textId="7EB513A7" w:rsidR="00473DDE" w:rsidRPr="009522A6" w:rsidRDefault="00473DDE" w:rsidP="00CA515E">
            <w:pPr>
              <w:tabs>
                <w:tab w:val="left" w:pos="0"/>
              </w:tabs>
              <w:spacing w:before="0" w:after="0"/>
              <w:ind w:right="-185"/>
              <w:rPr>
                <w:rFonts w:cstheme="minorHAnsi"/>
                <w:b/>
                <w:color w:val="000000"/>
              </w:rPr>
            </w:pPr>
          </w:p>
        </w:tc>
      </w:tr>
      <w:tr w:rsidR="00473DDE" w:rsidRPr="009522A6" w14:paraId="02334846"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5390778B" w14:textId="03BFE09D" w:rsidR="00473DDE" w:rsidRPr="009522A6" w:rsidRDefault="00114B59"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- 7</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6846E104" w14:textId="2BDF3808" w:rsidR="00473DDE" w:rsidRPr="009522A6" w:rsidRDefault="004D3327"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- 8</w:t>
            </w:r>
          </w:p>
        </w:tc>
      </w:tr>
      <w:tr w:rsidR="006C38D8" w:rsidRPr="009522A6" w14:paraId="501D1CF1"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0468558A" w14:textId="18BD240A" w:rsidR="006C38D8" w:rsidRPr="009522A6" w:rsidRDefault="006C38D8"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31A633C7" w14:textId="7A7FED3D" w:rsidR="006C38D8" w:rsidRPr="009522A6" w:rsidRDefault="006C38D8" w:rsidP="00CA515E">
            <w:pPr>
              <w:spacing w:before="0" w:after="0"/>
              <w:ind w:right="-185"/>
              <w:rPr>
                <w:rFonts w:cstheme="minorHAnsi"/>
                <w:color w:val="000000"/>
              </w:rPr>
            </w:pPr>
          </w:p>
        </w:tc>
      </w:tr>
      <w:tr w:rsidR="006C38D8" w:rsidRPr="009522A6" w14:paraId="60DBC264"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07EC3B55" w14:textId="792574B7" w:rsidR="006C38D8" w:rsidRPr="009522A6" w:rsidRDefault="006C38D8"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0CACEBB9" w14:textId="2B1C563F" w:rsidR="006C38D8" w:rsidRPr="009522A6" w:rsidRDefault="006C38D8" w:rsidP="00CA515E">
            <w:pPr>
              <w:spacing w:before="0" w:after="0"/>
              <w:ind w:right="-185"/>
              <w:rPr>
                <w:rFonts w:cstheme="minorHAnsi"/>
                <w:color w:val="000000"/>
              </w:rPr>
            </w:pPr>
          </w:p>
        </w:tc>
      </w:tr>
      <w:tr w:rsidR="006C38D8" w:rsidRPr="009522A6" w14:paraId="6DDF14DF"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bottom"/>
          </w:tcPr>
          <w:p w14:paraId="69BD5A48" w14:textId="1DA68F23" w:rsidR="006C38D8" w:rsidRPr="009522A6" w:rsidRDefault="006C38D8"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203D61D6" w14:textId="2CFB9BC6" w:rsidR="006C38D8" w:rsidRPr="009522A6" w:rsidRDefault="006C38D8" w:rsidP="00CA515E">
            <w:pPr>
              <w:spacing w:before="0" w:after="0"/>
              <w:rPr>
                <w:rFonts w:cstheme="minorHAnsi"/>
                <w:color w:val="000000"/>
              </w:rPr>
            </w:pPr>
          </w:p>
        </w:tc>
      </w:tr>
      <w:tr w:rsidR="00473DDE" w:rsidRPr="009522A6" w14:paraId="4492000A" w14:textId="77777777" w:rsidTr="00CA515E">
        <w:trPr>
          <w:trHeight w:hRule="exact" w:val="288"/>
        </w:trPr>
        <w:tc>
          <w:tcPr>
            <w:tcW w:w="5000" w:type="pct"/>
            <w:gridSpan w:val="2"/>
            <w:tcBorders>
              <w:top w:val="single" w:sz="4" w:space="0" w:color="auto"/>
              <w:left w:val="nil"/>
              <w:bottom w:val="single" w:sz="4" w:space="0" w:color="auto"/>
              <w:right w:val="nil"/>
            </w:tcBorders>
            <w:noWrap/>
            <w:vAlign w:val="bottom"/>
            <w:hideMark/>
          </w:tcPr>
          <w:p w14:paraId="6D35D0A3" w14:textId="73188CB9" w:rsidR="00473DDE" w:rsidRPr="009522A6" w:rsidRDefault="00473DDE" w:rsidP="00CA515E">
            <w:pPr>
              <w:tabs>
                <w:tab w:val="left" w:pos="0"/>
              </w:tabs>
              <w:spacing w:before="0" w:after="0"/>
              <w:ind w:right="-185"/>
              <w:rPr>
                <w:rFonts w:cstheme="minorHAnsi"/>
                <w:b/>
                <w:color w:val="000000"/>
              </w:rPr>
            </w:pPr>
          </w:p>
        </w:tc>
      </w:tr>
      <w:tr w:rsidR="00473DDE" w:rsidRPr="009522A6" w14:paraId="6E2F9191"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30185F2B" w14:textId="226A46EE" w:rsidR="00473DDE" w:rsidRPr="009522A6" w:rsidRDefault="00114B59"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- 9</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3207BECD" w14:textId="19C69D6B" w:rsidR="00473DDE" w:rsidRPr="009522A6" w:rsidRDefault="004D3327"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 xml:space="preserve">SMP - </w:t>
            </w:r>
            <w:r w:rsidR="00EF6369" w:rsidRPr="009522A6">
              <w:rPr>
                <w:rFonts w:cstheme="minorHAnsi"/>
                <w:b/>
                <w:color w:val="FFFFFF" w:themeColor="background1"/>
              </w:rPr>
              <w:t>10</w:t>
            </w:r>
          </w:p>
        </w:tc>
      </w:tr>
      <w:tr w:rsidR="005D028B" w:rsidRPr="009522A6" w14:paraId="4D3582EA"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31F05260" w14:textId="0B552B90" w:rsidR="005D028B" w:rsidRPr="009522A6" w:rsidRDefault="005D028B"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6B94F986" w14:textId="5E1CA0E4" w:rsidR="005D028B" w:rsidRPr="009522A6" w:rsidRDefault="005D028B" w:rsidP="00CA515E">
            <w:pPr>
              <w:spacing w:before="0" w:after="0"/>
              <w:ind w:right="-185"/>
              <w:rPr>
                <w:rFonts w:cstheme="minorHAnsi"/>
                <w:color w:val="000000"/>
              </w:rPr>
            </w:pPr>
          </w:p>
        </w:tc>
      </w:tr>
      <w:tr w:rsidR="005D028B" w:rsidRPr="009522A6" w14:paraId="130B2DF1"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18EC20F4" w14:textId="6BA3A413" w:rsidR="005D028B" w:rsidRPr="009522A6" w:rsidRDefault="005D028B"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35B8F13B" w14:textId="5D74F9E5" w:rsidR="005D028B" w:rsidRPr="009522A6" w:rsidRDefault="005D028B" w:rsidP="00CA515E">
            <w:pPr>
              <w:spacing w:before="0" w:after="0"/>
              <w:ind w:right="-185"/>
              <w:rPr>
                <w:rFonts w:cstheme="minorHAnsi"/>
                <w:color w:val="000000"/>
              </w:rPr>
            </w:pPr>
          </w:p>
        </w:tc>
      </w:tr>
      <w:tr w:rsidR="0054509C" w:rsidRPr="009522A6" w14:paraId="4AC1D6C4"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2EEE314C" w14:textId="7FDA5D97" w:rsidR="0054509C" w:rsidRPr="009522A6" w:rsidRDefault="0054509C"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bottom"/>
          </w:tcPr>
          <w:p w14:paraId="02E5F3AD" w14:textId="7453A891" w:rsidR="0054509C" w:rsidRPr="009522A6" w:rsidRDefault="0054509C" w:rsidP="00CA515E">
            <w:pPr>
              <w:spacing w:before="0" w:after="0"/>
              <w:ind w:right="-185"/>
              <w:rPr>
                <w:rFonts w:cstheme="minorHAnsi"/>
                <w:color w:val="000000"/>
              </w:rPr>
            </w:pPr>
          </w:p>
        </w:tc>
      </w:tr>
      <w:tr w:rsidR="00473DDE" w:rsidRPr="009522A6" w14:paraId="3EDE8801" w14:textId="77777777" w:rsidTr="00CA515E">
        <w:trPr>
          <w:trHeight w:hRule="exact" w:val="288"/>
        </w:trPr>
        <w:tc>
          <w:tcPr>
            <w:tcW w:w="5000" w:type="pct"/>
            <w:gridSpan w:val="2"/>
            <w:tcBorders>
              <w:top w:val="single" w:sz="4" w:space="0" w:color="auto"/>
              <w:left w:val="nil"/>
              <w:bottom w:val="single" w:sz="4" w:space="0" w:color="auto"/>
              <w:right w:val="nil"/>
            </w:tcBorders>
            <w:noWrap/>
            <w:vAlign w:val="center"/>
            <w:hideMark/>
          </w:tcPr>
          <w:p w14:paraId="5E31FDB2" w14:textId="0FDB7D10" w:rsidR="00473DDE" w:rsidRPr="009522A6" w:rsidRDefault="00473DDE" w:rsidP="00CA515E">
            <w:pPr>
              <w:tabs>
                <w:tab w:val="left" w:pos="0"/>
              </w:tabs>
              <w:spacing w:before="0" w:after="0"/>
              <w:ind w:right="-185"/>
              <w:rPr>
                <w:rFonts w:cstheme="minorHAnsi"/>
                <w:b/>
                <w:color w:val="000000"/>
              </w:rPr>
            </w:pPr>
          </w:p>
        </w:tc>
      </w:tr>
      <w:tr w:rsidR="00473DDE" w:rsidRPr="009522A6" w14:paraId="016FA36E"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7A146F3E" w14:textId="087127FF" w:rsidR="00473DDE" w:rsidRPr="009522A6" w:rsidRDefault="00114B59"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- 11</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tcPr>
          <w:p w14:paraId="7CFC9867" w14:textId="0E458FE5" w:rsidR="00EF6369" w:rsidRPr="009522A6" w:rsidRDefault="00EF6369"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w:t>
            </w:r>
          </w:p>
        </w:tc>
      </w:tr>
      <w:tr w:rsidR="0054509C" w:rsidRPr="009522A6" w14:paraId="69F1A3BE" w14:textId="77777777" w:rsidTr="007948CE">
        <w:trPr>
          <w:trHeight w:hRule="exact" w:val="73"/>
        </w:trPr>
        <w:tc>
          <w:tcPr>
            <w:tcW w:w="2439" w:type="pct"/>
            <w:tcBorders>
              <w:top w:val="single" w:sz="4" w:space="0" w:color="auto"/>
              <w:left w:val="single" w:sz="4" w:space="0" w:color="auto"/>
              <w:bottom w:val="single" w:sz="4" w:space="0" w:color="auto"/>
              <w:right w:val="single" w:sz="4" w:space="0" w:color="auto"/>
            </w:tcBorders>
            <w:noWrap/>
            <w:vAlign w:val="center"/>
          </w:tcPr>
          <w:p w14:paraId="32DD57C0" w14:textId="7D96D0C2" w:rsidR="0054509C" w:rsidRPr="009522A6" w:rsidRDefault="0054509C" w:rsidP="00CA515E">
            <w:pPr>
              <w:spacing w:before="0" w:after="0"/>
              <w:rPr>
                <w:rFonts w:cstheme="minorHAnsi"/>
                <w:color w:val="000000"/>
              </w:rPr>
            </w:pPr>
            <w:r w:rsidRPr="009522A6">
              <w:rPr>
                <w:rFonts w:cstheme="minorHAnsi"/>
                <w:color w:val="000000"/>
              </w:rPr>
              <w:t>VIEWCLK_0</w:t>
            </w:r>
          </w:p>
        </w:tc>
        <w:tc>
          <w:tcPr>
            <w:tcW w:w="2561" w:type="pct"/>
            <w:tcBorders>
              <w:top w:val="single" w:sz="4" w:space="0" w:color="auto"/>
              <w:left w:val="single" w:sz="4" w:space="0" w:color="auto"/>
              <w:bottom w:val="single" w:sz="4" w:space="0" w:color="auto"/>
              <w:right w:val="single" w:sz="4" w:space="0" w:color="auto"/>
            </w:tcBorders>
            <w:noWrap/>
            <w:vAlign w:val="center"/>
          </w:tcPr>
          <w:p w14:paraId="707C41B5" w14:textId="187BDA0C" w:rsidR="0054509C" w:rsidRPr="009522A6" w:rsidRDefault="0054509C" w:rsidP="00CA515E">
            <w:pPr>
              <w:spacing w:before="0" w:after="0"/>
              <w:rPr>
                <w:rFonts w:cstheme="minorHAnsi"/>
                <w:color w:val="000000"/>
              </w:rPr>
            </w:pPr>
            <w:r w:rsidRPr="009522A6">
              <w:rPr>
                <w:rFonts w:cstheme="minorHAnsi"/>
                <w:color w:val="000000"/>
              </w:rPr>
              <w:t>-</w:t>
            </w:r>
          </w:p>
        </w:tc>
      </w:tr>
      <w:tr w:rsidR="0054509C" w:rsidRPr="009522A6" w14:paraId="0D0E86FE"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noWrap/>
            <w:vAlign w:val="center"/>
          </w:tcPr>
          <w:p w14:paraId="7623904E" w14:textId="474A0DA6" w:rsidR="0054509C" w:rsidRPr="009522A6" w:rsidRDefault="0054509C"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noWrap/>
            <w:vAlign w:val="center"/>
          </w:tcPr>
          <w:p w14:paraId="4D63E9D6" w14:textId="202854D4" w:rsidR="0054509C" w:rsidRPr="009522A6" w:rsidRDefault="0054509C" w:rsidP="00CA515E">
            <w:pPr>
              <w:spacing w:before="0" w:after="0"/>
              <w:ind w:right="-185"/>
              <w:rPr>
                <w:rFonts w:cstheme="minorHAnsi"/>
                <w:color w:val="000000"/>
              </w:rPr>
            </w:pPr>
            <w:r w:rsidRPr="009522A6">
              <w:rPr>
                <w:rFonts w:cstheme="minorHAnsi"/>
                <w:color w:val="000000"/>
              </w:rPr>
              <w:t>-</w:t>
            </w:r>
          </w:p>
        </w:tc>
      </w:tr>
    </w:tbl>
    <w:p w14:paraId="01BB3EC6" w14:textId="77777777" w:rsidR="00386695" w:rsidRPr="009522A6" w:rsidRDefault="00386695" w:rsidP="00386695">
      <w:pPr>
        <w:pStyle w:val="Mainbody"/>
        <w:rPr>
          <w:rFonts w:cstheme="minorHAnsi"/>
        </w:rPr>
      </w:pPr>
      <w:bookmarkStart w:id="815" w:name="_Toc142311648"/>
      <w:bookmarkStart w:id="816" w:name="_Toc142317523"/>
      <w:bookmarkStart w:id="817" w:name="_Toc142311651"/>
      <w:bookmarkStart w:id="818" w:name="_Toc142317526"/>
      <w:bookmarkEnd w:id="815"/>
      <w:bookmarkEnd w:id="816"/>
      <w:bookmarkEnd w:id="817"/>
      <w:bookmarkEnd w:id="818"/>
    </w:p>
    <w:p w14:paraId="165A23D6" w14:textId="0763D05B" w:rsidR="00174EA3" w:rsidRPr="009522A6" w:rsidRDefault="00174EA3" w:rsidP="004E3FA9">
      <w:pPr>
        <w:pStyle w:val="Heading2"/>
      </w:pPr>
      <w:bookmarkStart w:id="819" w:name="_Toc206402171"/>
      <w:r w:rsidRPr="009522A6">
        <w:lastRenderedPageBreak/>
        <w:t>Generic RVP debug features</w:t>
      </w:r>
      <w:bookmarkEnd w:id="819"/>
    </w:p>
    <w:p w14:paraId="1B1D8BA8" w14:textId="77777777" w:rsidR="00174EA3" w:rsidRPr="009522A6" w:rsidRDefault="00174EA3" w:rsidP="000F2570">
      <w:pPr>
        <w:pStyle w:val="Heading3"/>
      </w:pPr>
      <w:bookmarkStart w:id="820" w:name="_Toc206402172"/>
      <w:r w:rsidRPr="009522A6">
        <w:t>Open Chassis Debug</w:t>
      </w:r>
      <w:bookmarkEnd w:id="820"/>
    </w:p>
    <w:p w14:paraId="57836760" w14:textId="77777777" w:rsidR="00174EA3" w:rsidRPr="009522A6" w:rsidRDefault="00174EA3" w:rsidP="006C3930">
      <w:pPr>
        <w:pStyle w:val="ABodyText"/>
        <w:spacing w:before="0" w:after="0"/>
        <w:jc w:val="both"/>
        <w:rPr>
          <w:rFonts w:asciiTheme="minorHAnsi" w:hAnsiTheme="minorHAnsi" w:cstheme="minorHAnsi"/>
          <w:sz w:val="22"/>
          <w:szCs w:val="22"/>
        </w:rPr>
      </w:pPr>
      <w:r w:rsidRPr="009522A6">
        <w:rPr>
          <w:rFonts w:asciiTheme="minorHAnsi" w:hAnsiTheme="minorHAnsi" w:cstheme="minorHAnsi"/>
          <w:sz w:val="22"/>
          <w:szCs w:val="22"/>
        </w:rPr>
        <w:t xml:space="preserve">Debug used for interfaces that are not placed inside a closed system is referred to as Open Chassis Debug. </w:t>
      </w:r>
    </w:p>
    <w:p w14:paraId="6721A251" w14:textId="77777777" w:rsidR="00174EA3" w:rsidRPr="009522A6" w:rsidRDefault="00174EA3" w:rsidP="00493222">
      <w:pPr>
        <w:pStyle w:val="ABodyText"/>
        <w:spacing w:before="0" w:after="0" w:line="276" w:lineRule="auto"/>
        <w:jc w:val="both"/>
        <w:rPr>
          <w:rFonts w:asciiTheme="minorHAnsi" w:hAnsiTheme="minorHAnsi" w:cstheme="minorHAnsi"/>
          <w:sz w:val="22"/>
          <w:szCs w:val="22"/>
        </w:rPr>
      </w:pPr>
      <w:r w:rsidRPr="009522A6">
        <w:rPr>
          <w:rFonts w:asciiTheme="minorHAnsi" w:hAnsiTheme="minorHAnsi" w:cstheme="minorHAnsi"/>
          <w:sz w:val="22"/>
          <w:szCs w:val="22"/>
        </w:rPr>
        <w:t xml:space="preserve">Types of Open Chassis: </w:t>
      </w:r>
    </w:p>
    <w:p w14:paraId="657C2800" w14:textId="77777777" w:rsidR="00473DDE" w:rsidRPr="009522A6" w:rsidRDefault="00174EA3" w:rsidP="00493222">
      <w:pPr>
        <w:pStyle w:val="ABodyText"/>
        <w:numPr>
          <w:ilvl w:val="0"/>
          <w:numId w:val="34"/>
        </w:numPr>
        <w:spacing w:before="0" w:after="0" w:line="276" w:lineRule="auto"/>
        <w:jc w:val="both"/>
        <w:rPr>
          <w:rFonts w:asciiTheme="minorHAnsi" w:hAnsiTheme="minorHAnsi" w:cstheme="minorHAnsi"/>
          <w:sz w:val="22"/>
          <w:szCs w:val="22"/>
        </w:rPr>
      </w:pPr>
      <w:r w:rsidRPr="009522A6">
        <w:rPr>
          <w:rFonts w:asciiTheme="minorHAnsi" w:hAnsiTheme="minorHAnsi" w:cstheme="minorHAnsi"/>
          <w:sz w:val="22"/>
          <w:szCs w:val="22"/>
        </w:rPr>
        <w:t>MIPI PTI</w:t>
      </w:r>
    </w:p>
    <w:p w14:paraId="58CE8E6E" w14:textId="3AC9A999" w:rsidR="00174EA3" w:rsidRPr="009522A6" w:rsidRDefault="00174EA3" w:rsidP="00493222">
      <w:pPr>
        <w:pStyle w:val="ABodyText"/>
        <w:numPr>
          <w:ilvl w:val="0"/>
          <w:numId w:val="34"/>
        </w:numPr>
        <w:spacing w:before="0" w:after="0" w:line="276" w:lineRule="auto"/>
        <w:jc w:val="both"/>
        <w:rPr>
          <w:rFonts w:asciiTheme="minorHAnsi" w:hAnsiTheme="minorHAnsi" w:cstheme="minorHAnsi"/>
          <w:sz w:val="22"/>
          <w:szCs w:val="22"/>
        </w:rPr>
      </w:pPr>
      <w:r w:rsidRPr="009522A6">
        <w:rPr>
          <w:rFonts w:asciiTheme="minorHAnsi" w:hAnsiTheme="minorHAnsi" w:cstheme="minorHAnsi"/>
          <w:sz w:val="22"/>
          <w:szCs w:val="22"/>
        </w:rPr>
        <w:t>JTAG</w:t>
      </w:r>
    </w:p>
    <w:p w14:paraId="073AEB94" w14:textId="77777777" w:rsidR="00174EA3" w:rsidRPr="009522A6" w:rsidRDefault="00174EA3" w:rsidP="00493222">
      <w:pPr>
        <w:pStyle w:val="ABodyText"/>
        <w:spacing w:before="0" w:after="0" w:line="276" w:lineRule="auto"/>
        <w:jc w:val="both"/>
        <w:rPr>
          <w:rFonts w:asciiTheme="minorHAnsi" w:hAnsiTheme="minorHAnsi" w:cstheme="minorHAnsi"/>
          <w:sz w:val="22"/>
          <w:szCs w:val="22"/>
        </w:rPr>
      </w:pPr>
      <w:r w:rsidRPr="009522A6">
        <w:rPr>
          <w:rFonts w:asciiTheme="minorHAnsi" w:hAnsiTheme="minorHAnsi" w:cstheme="minorHAnsi"/>
          <w:sz w:val="22"/>
          <w:szCs w:val="22"/>
        </w:rPr>
        <w:t xml:space="preserve">The MIPI PTI &amp; JTAG signals are over the MIPI 60 Connector. </w:t>
      </w:r>
    </w:p>
    <w:p w14:paraId="274E32A2" w14:textId="77777777" w:rsidR="00CA515E" w:rsidRPr="009522A6" w:rsidRDefault="00174EA3" w:rsidP="00C21CB4">
      <w:pPr>
        <w:keepNext/>
        <w:jc w:val="center"/>
        <w:rPr>
          <w:rFonts w:cstheme="minorHAnsi"/>
        </w:rPr>
      </w:pPr>
      <w:r w:rsidRPr="009522A6">
        <w:rPr>
          <w:rFonts w:cstheme="minorHAnsi"/>
          <w:noProof/>
          <w:color w:val="000000" w:themeColor="text1"/>
        </w:rPr>
        <w:drawing>
          <wp:inline distT="0" distB="0" distL="0" distR="0" wp14:anchorId="0D658FCD" wp14:editId="531315DE">
            <wp:extent cx="2321986" cy="98018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62411" cy="997249"/>
                    </a:xfrm>
                    <a:prstGeom prst="rect">
                      <a:avLst/>
                    </a:prstGeom>
                  </pic:spPr>
                </pic:pic>
              </a:graphicData>
            </a:graphic>
          </wp:inline>
        </w:drawing>
      </w:r>
    </w:p>
    <w:p w14:paraId="7A6C4987" w14:textId="213024D3" w:rsidR="00174EA3" w:rsidRPr="009522A6" w:rsidRDefault="00CA515E" w:rsidP="00493222">
      <w:pPr>
        <w:pStyle w:val="Caption"/>
        <w:spacing w:before="120"/>
        <w:rPr>
          <w:rFonts w:cstheme="minorHAnsi"/>
          <w:color w:val="000000" w:themeColor="text1"/>
        </w:rPr>
      </w:pPr>
      <w:bookmarkStart w:id="821" w:name="_Toc176359639"/>
      <w:bookmarkStart w:id="822" w:name="_Toc206402251"/>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4</w:t>
      </w:r>
      <w:r w:rsidR="0076286A">
        <w:rPr>
          <w:rFonts w:cstheme="minorHAnsi"/>
        </w:rPr>
        <w:fldChar w:fldCharType="end"/>
      </w:r>
      <w:r w:rsidR="00C21CB4" w:rsidRPr="009522A6">
        <w:rPr>
          <w:rFonts w:cstheme="minorHAnsi"/>
        </w:rPr>
        <w:t>:</w:t>
      </w:r>
      <w:r w:rsidRPr="009522A6">
        <w:rPr>
          <w:rFonts w:cstheme="minorHAnsi"/>
        </w:rPr>
        <w:t xml:space="preserve"> MIPI60 Debug Port (Samtec QSH-030-01 series)</w:t>
      </w:r>
      <w:bookmarkEnd w:id="821"/>
      <w:bookmarkEnd w:id="822"/>
    </w:p>
    <w:p w14:paraId="6E9E0E25" w14:textId="77777777" w:rsidR="00174EA3" w:rsidRPr="009522A6" w:rsidRDefault="00174EA3" w:rsidP="006C3930">
      <w:pPr>
        <w:pStyle w:val="ABodyTex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 xml:space="preserve">The MIPI 60 Debug Port Interface enables communication between the Target System and Debug Tools. The MIPI 60 connector has power pins, JTAG, UART, I2C clock &amp; data signals and different active low signals like POWER_BUTTON_N, CPU_EARLY_BREAK_N, PLATFORM_BOOT_STALL_N, Single RESET_N, RESET_BUTTON_N to initiate a target system cold boot, to stall the CPU boot sequence at the earliest CPU stall point to perform pre-boot configurations to Intel CPU’s, to stall the platform boot sequence at the earliest stall point to perform pre-boot configurations to Intel PCH’s and SoC’s, to determine various Reset and Power states on the Target System, to initiate a Target System warm-reset without cycling power cycles respectively. </w:t>
      </w:r>
    </w:p>
    <w:p w14:paraId="409185B2" w14:textId="662C092F" w:rsidR="00174EA3" w:rsidRPr="00F53570" w:rsidRDefault="00174EA3" w:rsidP="00CA4524">
      <w:pPr>
        <w:pStyle w:val="Heading4"/>
        <w:rPr>
          <w:rFonts w:cstheme="minorHAnsi"/>
          <w:highlight w:val="yellow"/>
        </w:rPr>
      </w:pPr>
      <w:r w:rsidRPr="00F53570">
        <w:rPr>
          <w:rFonts w:cstheme="minorHAnsi"/>
          <w:highlight w:val="yellow"/>
        </w:rPr>
        <w:t>MIPI60 Debug Connector</w:t>
      </w:r>
      <w:r w:rsidR="00F53570">
        <w:rPr>
          <w:rFonts w:cstheme="minorHAnsi"/>
          <w:highlight w:val="yellow"/>
        </w:rPr>
        <w:t xml:space="preserve"> (TBD)</w:t>
      </w:r>
    </w:p>
    <w:p w14:paraId="425E0A60" w14:textId="779E993D" w:rsidR="005061EB" w:rsidRPr="00F53570" w:rsidRDefault="007244E7" w:rsidP="006C3930">
      <w:pPr>
        <w:spacing w:before="0" w:after="0"/>
        <w:rPr>
          <w:rFonts w:cstheme="minorHAnsi"/>
          <w:highlight w:val="yellow"/>
        </w:rPr>
      </w:pPr>
      <w:r w:rsidRPr="00F53570">
        <w:rPr>
          <w:rFonts w:cstheme="minorHAnsi"/>
          <w:highlight w:val="yellow"/>
        </w:rPr>
        <w:t xml:space="preserve">NVL </w:t>
      </w:r>
      <w:r w:rsidR="00CD5222" w:rsidRPr="00F53570">
        <w:rPr>
          <w:rFonts w:cstheme="minorHAnsi"/>
          <w:highlight w:val="yellow"/>
        </w:rPr>
        <w:t>AX/AM</w:t>
      </w:r>
      <w:r w:rsidRPr="00F53570">
        <w:rPr>
          <w:rFonts w:cstheme="minorHAnsi"/>
          <w:highlight w:val="yellow"/>
        </w:rPr>
        <w:t xml:space="preserve"> </w:t>
      </w:r>
      <w:r w:rsidR="00421913" w:rsidRPr="00F53570">
        <w:rPr>
          <w:rFonts w:cstheme="minorHAnsi"/>
          <w:highlight w:val="yellow"/>
        </w:rPr>
        <w:t>supports</w:t>
      </w:r>
      <w:r w:rsidRPr="00F53570">
        <w:rPr>
          <w:rFonts w:cstheme="minorHAnsi"/>
          <w:highlight w:val="yellow"/>
        </w:rPr>
        <w:t xml:space="preserve"> two configurations </w:t>
      </w:r>
      <w:r w:rsidR="00421913" w:rsidRPr="00F53570">
        <w:rPr>
          <w:rFonts w:cstheme="minorHAnsi"/>
          <w:highlight w:val="yellow"/>
        </w:rPr>
        <w:t xml:space="preserve">one </w:t>
      </w:r>
      <w:r w:rsidRPr="00F53570">
        <w:rPr>
          <w:rFonts w:cstheme="minorHAnsi"/>
          <w:highlight w:val="yellow"/>
        </w:rPr>
        <w:t>with PCH</w:t>
      </w:r>
      <w:r w:rsidR="00635927" w:rsidRPr="00F53570">
        <w:rPr>
          <w:rFonts w:cstheme="minorHAnsi"/>
          <w:highlight w:val="yellow"/>
        </w:rPr>
        <w:t>-IOE</w:t>
      </w:r>
      <w:r w:rsidRPr="00F53570">
        <w:rPr>
          <w:rFonts w:cstheme="minorHAnsi"/>
          <w:highlight w:val="yellow"/>
        </w:rPr>
        <w:t xml:space="preserve"> and </w:t>
      </w:r>
      <w:r w:rsidR="00421913" w:rsidRPr="00F53570">
        <w:rPr>
          <w:rFonts w:cstheme="minorHAnsi"/>
          <w:highlight w:val="yellow"/>
        </w:rPr>
        <w:t xml:space="preserve">one </w:t>
      </w:r>
      <w:r w:rsidRPr="00F53570">
        <w:rPr>
          <w:rFonts w:cstheme="minorHAnsi"/>
          <w:highlight w:val="yellow"/>
        </w:rPr>
        <w:t>without PCH</w:t>
      </w:r>
      <w:r w:rsidR="00635927" w:rsidRPr="00F53570">
        <w:rPr>
          <w:rFonts w:cstheme="minorHAnsi"/>
          <w:highlight w:val="yellow"/>
        </w:rPr>
        <w:t>-IOE</w:t>
      </w:r>
      <w:r w:rsidRPr="00F53570">
        <w:rPr>
          <w:rFonts w:cstheme="minorHAnsi"/>
          <w:highlight w:val="yellow"/>
        </w:rPr>
        <w:t xml:space="preserve">. </w:t>
      </w:r>
    </w:p>
    <w:p w14:paraId="03C227DB" w14:textId="4806E815" w:rsidR="00A87DF3" w:rsidRPr="00F53570" w:rsidRDefault="007244E7" w:rsidP="00393F06">
      <w:pPr>
        <w:spacing w:before="0" w:after="0" w:line="276" w:lineRule="auto"/>
        <w:rPr>
          <w:rFonts w:cstheme="minorHAnsi"/>
          <w:highlight w:val="yellow"/>
        </w:rPr>
      </w:pPr>
      <w:r w:rsidRPr="00F53570">
        <w:rPr>
          <w:rFonts w:cstheme="minorHAnsi"/>
          <w:highlight w:val="yellow"/>
        </w:rPr>
        <w:t>Without PCH</w:t>
      </w:r>
      <w:r w:rsidR="00635927" w:rsidRPr="00F53570">
        <w:rPr>
          <w:rFonts w:cstheme="minorHAnsi"/>
          <w:highlight w:val="yellow"/>
        </w:rPr>
        <w:t>-IOE</w:t>
      </w:r>
    </w:p>
    <w:p w14:paraId="21D07F38" w14:textId="27A0617D" w:rsidR="00A87DF3" w:rsidRPr="00F53570" w:rsidRDefault="001B409E" w:rsidP="004B29D3">
      <w:pPr>
        <w:pStyle w:val="ListParagraph"/>
        <w:numPr>
          <w:ilvl w:val="0"/>
          <w:numId w:val="75"/>
        </w:numPr>
        <w:spacing w:before="0" w:after="0" w:line="276" w:lineRule="auto"/>
        <w:rPr>
          <w:rFonts w:cstheme="minorHAnsi"/>
          <w:highlight w:val="yellow"/>
        </w:rPr>
      </w:pPr>
      <w:r w:rsidRPr="00F53570">
        <w:rPr>
          <w:rFonts w:cstheme="minorHAnsi"/>
          <w:highlight w:val="yellow"/>
        </w:rPr>
        <w:t>S</w:t>
      </w:r>
      <w:r w:rsidR="007244E7" w:rsidRPr="00F53570">
        <w:rPr>
          <w:rFonts w:cstheme="minorHAnsi"/>
          <w:highlight w:val="yellow"/>
        </w:rPr>
        <w:t>ingle MIPI60</w:t>
      </w:r>
      <w:r w:rsidR="00421913" w:rsidRPr="00F53570">
        <w:rPr>
          <w:rFonts w:cstheme="minorHAnsi"/>
          <w:highlight w:val="yellow"/>
        </w:rPr>
        <w:t xml:space="preserve"> connector for PCD-H</w:t>
      </w:r>
      <w:r w:rsidRPr="00F53570">
        <w:rPr>
          <w:rFonts w:cstheme="minorHAnsi"/>
          <w:highlight w:val="yellow"/>
        </w:rPr>
        <w:t>.</w:t>
      </w:r>
    </w:p>
    <w:p w14:paraId="0F6A5442" w14:textId="4F14BCF8" w:rsidR="001B409E" w:rsidRPr="00F53570" w:rsidRDefault="007244E7" w:rsidP="00393F06">
      <w:pPr>
        <w:spacing w:before="0" w:after="0" w:line="276" w:lineRule="auto"/>
        <w:rPr>
          <w:rFonts w:cstheme="minorHAnsi"/>
          <w:highlight w:val="yellow"/>
        </w:rPr>
      </w:pPr>
      <w:r w:rsidRPr="00F53570">
        <w:rPr>
          <w:rFonts w:cstheme="minorHAnsi"/>
          <w:highlight w:val="yellow"/>
        </w:rPr>
        <w:t>With PCH</w:t>
      </w:r>
      <w:r w:rsidR="00635927" w:rsidRPr="00F53570">
        <w:rPr>
          <w:rFonts w:cstheme="minorHAnsi"/>
          <w:highlight w:val="yellow"/>
        </w:rPr>
        <w:t>-IOE</w:t>
      </w:r>
      <w:r w:rsidR="00820C55" w:rsidRPr="00F53570">
        <w:rPr>
          <w:rFonts w:cstheme="minorHAnsi"/>
          <w:highlight w:val="yellow"/>
        </w:rPr>
        <w:t xml:space="preserve"> (TBD)</w:t>
      </w:r>
    </w:p>
    <w:p w14:paraId="38AE9723" w14:textId="25783F39" w:rsidR="001B409E" w:rsidRPr="00F53570" w:rsidRDefault="001B409E" w:rsidP="004B29D3">
      <w:pPr>
        <w:pStyle w:val="ListParagraph"/>
        <w:numPr>
          <w:ilvl w:val="0"/>
          <w:numId w:val="75"/>
        </w:numPr>
        <w:spacing w:before="0" w:after="0" w:line="276" w:lineRule="auto"/>
        <w:rPr>
          <w:rFonts w:cstheme="minorHAnsi"/>
          <w:highlight w:val="yellow"/>
        </w:rPr>
      </w:pPr>
      <w:r w:rsidRPr="00F53570">
        <w:rPr>
          <w:rFonts w:cstheme="minorHAnsi"/>
          <w:highlight w:val="yellow"/>
        </w:rPr>
        <w:t>M</w:t>
      </w:r>
      <w:r w:rsidR="007244E7" w:rsidRPr="00F53570">
        <w:rPr>
          <w:rFonts w:cstheme="minorHAnsi"/>
          <w:highlight w:val="yellow"/>
        </w:rPr>
        <w:t>erged MIPI 60 connector</w:t>
      </w:r>
      <w:r w:rsidRPr="00F53570">
        <w:rPr>
          <w:rFonts w:cstheme="minorHAnsi"/>
          <w:highlight w:val="yellow"/>
        </w:rPr>
        <w:t xml:space="preserve"> for PCD-H and PCH</w:t>
      </w:r>
      <w:r w:rsidR="000366C3" w:rsidRPr="00F53570">
        <w:rPr>
          <w:rFonts w:cstheme="minorHAnsi"/>
          <w:highlight w:val="yellow"/>
        </w:rPr>
        <w:t>S</w:t>
      </w:r>
      <w:r w:rsidRPr="00F53570">
        <w:rPr>
          <w:rFonts w:cstheme="minorHAnsi"/>
          <w:highlight w:val="yellow"/>
        </w:rPr>
        <w:t>.</w:t>
      </w:r>
    </w:p>
    <w:p w14:paraId="598840E6" w14:textId="1744D4ED" w:rsidR="007244E7" w:rsidRPr="00F53570" w:rsidRDefault="001B409E" w:rsidP="004B29D3">
      <w:pPr>
        <w:pStyle w:val="ListParagraph"/>
        <w:numPr>
          <w:ilvl w:val="0"/>
          <w:numId w:val="75"/>
        </w:numPr>
        <w:spacing w:before="0" w:after="0" w:line="276" w:lineRule="auto"/>
        <w:rPr>
          <w:rFonts w:cstheme="minorHAnsi"/>
          <w:highlight w:val="yellow"/>
        </w:rPr>
      </w:pPr>
      <w:r w:rsidRPr="00F53570">
        <w:rPr>
          <w:rFonts w:cstheme="minorHAnsi"/>
          <w:highlight w:val="yellow"/>
        </w:rPr>
        <w:t>S</w:t>
      </w:r>
      <w:r w:rsidR="007244E7" w:rsidRPr="00F53570">
        <w:rPr>
          <w:rFonts w:cstheme="minorHAnsi"/>
          <w:highlight w:val="yellow"/>
        </w:rPr>
        <w:t>eparate MIPI60 connector</w:t>
      </w:r>
      <w:r w:rsidRPr="00F53570">
        <w:rPr>
          <w:rFonts w:cstheme="minorHAnsi"/>
          <w:highlight w:val="yellow"/>
        </w:rPr>
        <w:t>s</w:t>
      </w:r>
      <w:r w:rsidR="00421913" w:rsidRPr="00F53570">
        <w:rPr>
          <w:rFonts w:cstheme="minorHAnsi"/>
          <w:highlight w:val="yellow"/>
        </w:rPr>
        <w:t xml:space="preserve"> for PCD-H</w:t>
      </w:r>
      <w:r w:rsidR="007244E7" w:rsidRPr="00F53570">
        <w:rPr>
          <w:rFonts w:cstheme="minorHAnsi"/>
          <w:highlight w:val="yellow"/>
        </w:rPr>
        <w:t xml:space="preserve">. </w:t>
      </w:r>
    </w:p>
    <w:p w14:paraId="29C2D901" w14:textId="7F9EDCE1" w:rsidR="00174EA3" w:rsidRPr="00F56425" w:rsidRDefault="006B3364" w:rsidP="00544FC8">
      <w:pPr>
        <w:spacing w:before="120" w:after="120"/>
        <w:rPr>
          <w:rFonts w:cstheme="minorHAnsi"/>
        </w:rPr>
      </w:pPr>
      <w:r w:rsidRPr="00F56425">
        <w:rPr>
          <w:rFonts w:cstheme="minorHAnsi"/>
        </w:rPr>
        <w:t xml:space="preserve">NVL </w:t>
      </w:r>
      <w:r w:rsidR="00CD5222">
        <w:rPr>
          <w:rFonts w:cstheme="minorHAnsi"/>
        </w:rPr>
        <w:t>AX/AM</w:t>
      </w:r>
      <w:r w:rsidR="00174EA3" w:rsidRPr="00F56425">
        <w:rPr>
          <w:rFonts w:cstheme="minorHAnsi"/>
        </w:rPr>
        <w:t xml:space="preserve"> </w:t>
      </w:r>
      <w:r w:rsidR="00776A12" w:rsidRPr="00F56425">
        <w:rPr>
          <w:rFonts w:cstheme="minorHAnsi"/>
        </w:rPr>
        <w:t xml:space="preserve">PCD-H </w:t>
      </w:r>
      <w:r w:rsidR="00174EA3" w:rsidRPr="00F56425">
        <w:rPr>
          <w:rFonts w:cstheme="minorHAnsi"/>
        </w:rPr>
        <w:t>supports 4 channel VISA debug capability. Channel 3 &amp; 4 VISA signals will be routed to MIPI 60 connector. Whereas Channel 1 &amp; 2 VISA signals are muxed with Touch signals &amp; will be routed to Touch connector.</w:t>
      </w:r>
    </w:p>
    <w:p w14:paraId="3390F9D0" w14:textId="79BB675F" w:rsidR="000730E6" w:rsidRPr="00F56425" w:rsidRDefault="000730E6" w:rsidP="00544FC8">
      <w:pPr>
        <w:spacing w:before="120" w:after="120"/>
        <w:rPr>
          <w:rFonts w:cstheme="minorHAnsi"/>
        </w:rPr>
      </w:pPr>
      <w:r w:rsidRPr="00F56425">
        <w:rPr>
          <w:rFonts w:cstheme="minorHAnsi"/>
        </w:rPr>
        <w:t xml:space="preserve">NVL </w:t>
      </w:r>
      <w:r w:rsidR="00CD5222">
        <w:rPr>
          <w:rFonts w:cstheme="minorHAnsi"/>
        </w:rPr>
        <w:t>AX/AM</w:t>
      </w:r>
      <w:r w:rsidRPr="00F56425">
        <w:rPr>
          <w:rFonts w:cstheme="minorHAnsi"/>
        </w:rPr>
        <w:t xml:space="preserve"> PCH supports 2 channel VISA Debug capability. Channel 1 and 2 VISA will be routed to MIPI60 connector</w:t>
      </w:r>
      <w:r w:rsidR="00BC5331" w:rsidRPr="00F56425">
        <w:rPr>
          <w:rFonts w:cstheme="minorHAnsi"/>
        </w:rPr>
        <w:t>.</w:t>
      </w:r>
    </w:p>
    <w:p w14:paraId="330BBEF3" w14:textId="5E82BC26" w:rsidR="00174EA3" w:rsidRPr="009522A6" w:rsidRDefault="006B3364" w:rsidP="00544FC8">
      <w:pPr>
        <w:spacing w:before="120" w:after="120"/>
        <w:rPr>
          <w:rFonts w:cstheme="minorHAnsi"/>
        </w:rPr>
      </w:pPr>
      <w:r w:rsidRPr="00F56425">
        <w:rPr>
          <w:rFonts w:cstheme="minorHAnsi"/>
        </w:rPr>
        <w:t>NVL</w:t>
      </w:r>
      <w:r w:rsidR="002B062A" w:rsidRPr="00F56425">
        <w:rPr>
          <w:rFonts w:cstheme="minorHAnsi"/>
        </w:rPr>
        <w:t xml:space="preserve"> </w:t>
      </w:r>
      <w:r w:rsidR="00CD5222">
        <w:rPr>
          <w:rFonts w:cstheme="minorHAnsi"/>
        </w:rPr>
        <w:t>AX/AM</w:t>
      </w:r>
      <w:r w:rsidR="00174EA3" w:rsidRPr="00F56425">
        <w:rPr>
          <w:rFonts w:cstheme="minorHAnsi"/>
        </w:rPr>
        <w:t xml:space="preserve"> does not have NOA signals.</w:t>
      </w:r>
    </w:p>
    <w:p w14:paraId="7FB7B326" w14:textId="77777777" w:rsidR="001F1FE8" w:rsidRPr="009522A6" w:rsidRDefault="001F1FE8" w:rsidP="00174EA3">
      <w:pPr>
        <w:rPr>
          <w:rFonts w:cstheme="minorHAnsi"/>
        </w:rPr>
      </w:pPr>
    </w:p>
    <w:p w14:paraId="08198E2F" w14:textId="7199B696" w:rsidR="00174EA3" w:rsidRPr="009522A6" w:rsidRDefault="00174EA3" w:rsidP="00401E31">
      <w:pPr>
        <w:pStyle w:val="ABodyText"/>
        <w:jc w:val="both"/>
        <w:rPr>
          <w:rFonts w:asciiTheme="minorHAnsi" w:hAnsiTheme="minorHAnsi" w:cstheme="minorHAnsi"/>
          <w:color w:val="000000"/>
        </w:rPr>
      </w:pPr>
    </w:p>
    <w:p w14:paraId="50115994" w14:textId="77777777" w:rsidR="00143CEC" w:rsidRPr="009522A6" w:rsidRDefault="00143CEC" w:rsidP="00401E31">
      <w:pPr>
        <w:pStyle w:val="ABodyText"/>
        <w:jc w:val="both"/>
        <w:rPr>
          <w:rFonts w:asciiTheme="minorHAnsi" w:hAnsiTheme="minorHAnsi" w:cstheme="minorHAnsi"/>
          <w:color w:val="000000"/>
        </w:rPr>
      </w:pPr>
    </w:p>
    <w:p w14:paraId="696FD65F" w14:textId="77777777" w:rsidR="00143CEC" w:rsidRPr="009522A6" w:rsidRDefault="00143CEC" w:rsidP="00401E31">
      <w:pPr>
        <w:pStyle w:val="ABodyText"/>
        <w:jc w:val="both"/>
        <w:rPr>
          <w:rFonts w:asciiTheme="minorHAnsi" w:hAnsiTheme="minorHAnsi" w:cstheme="minorHAnsi"/>
          <w:color w:val="000000"/>
        </w:rPr>
      </w:pPr>
    </w:p>
    <w:p w14:paraId="6AB98B7B" w14:textId="77777777" w:rsidR="00156D75" w:rsidRPr="009522A6" w:rsidRDefault="00156D75" w:rsidP="00156D75">
      <w:pPr>
        <w:rPr>
          <w:rFonts w:cstheme="minorHAnsi"/>
        </w:rPr>
      </w:pPr>
    </w:p>
    <w:p w14:paraId="1DD2F419" w14:textId="77777777" w:rsidR="00660477" w:rsidRPr="009522A6" w:rsidRDefault="00660477">
      <w:pPr>
        <w:spacing w:before="0" w:after="160" w:line="259" w:lineRule="auto"/>
        <w:jc w:val="left"/>
        <w:rPr>
          <w:rFonts w:cstheme="minorHAnsi"/>
          <w:i/>
          <w:color w:val="0860A8"/>
        </w:rPr>
      </w:pPr>
      <w:r w:rsidRPr="009522A6">
        <w:rPr>
          <w:rFonts w:cstheme="minorHAnsi"/>
        </w:rPr>
        <w:br w:type="page"/>
      </w:r>
    </w:p>
    <w:p w14:paraId="29C14685" w14:textId="2471B949" w:rsidR="00BD65D6" w:rsidRPr="009522A6" w:rsidRDefault="00BD65D6" w:rsidP="00BD65D6">
      <w:pPr>
        <w:rPr>
          <w:rFonts w:cstheme="minorHAnsi"/>
        </w:rPr>
      </w:pPr>
      <w:bookmarkStart w:id="823" w:name="_Toc176365901"/>
      <w:r w:rsidRPr="009522A6">
        <w:rPr>
          <w:rFonts w:cstheme="minorHAnsi"/>
        </w:rPr>
        <w:lastRenderedPageBreak/>
        <w:t>Below is the VISA Connector pinout:</w:t>
      </w:r>
    </w:p>
    <w:p w14:paraId="6AD7A9C4" w14:textId="4B27DB63" w:rsidR="00680872" w:rsidRPr="009522A6" w:rsidRDefault="00680872" w:rsidP="00680872">
      <w:pPr>
        <w:pStyle w:val="Caption"/>
        <w:rPr>
          <w:rFonts w:cstheme="minorHAnsi"/>
        </w:rPr>
      </w:pPr>
      <w:bookmarkStart w:id="824" w:name="_Toc20640237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110</w:t>
      </w:r>
      <w:r w:rsidR="00924662" w:rsidRPr="009522A6">
        <w:rPr>
          <w:rFonts w:cstheme="minorHAnsi"/>
        </w:rPr>
        <w:fldChar w:fldCharType="end"/>
      </w:r>
      <w:r w:rsidR="004C6B3D" w:rsidRPr="009522A6">
        <w:rPr>
          <w:rFonts w:cstheme="minorHAnsi"/>
        </w:rPr>
        <w:t>:</w:t>
      </w:r>
      <w:r w:rsidRPr="009522A6">
        <w:rPr>
          <w:rFonts w:cstheme="minorHAnsi"/>
        </w:rPr>
        <w:t xml:space="preserve"> SoC VISA MIPI60 Connector Pinout</w:t>
      </w:r>
      <w:r w:rsidR="00CB68AB" w:rsidRPr="009522A6">
        <w:rPr>
          <w:rFonts w:cstheme="minorHAnsi"/>
        </w:rPr>
        <w:t xml:space="preserve"> </w:t>
      </w:r>
      <w:r w:rsidR="00CB68AB" w:rsidRPr="009522A6">
        <w:rPr>
          <w:rFonts w:cstheme="minorHAnsi"/>
          <w:highlight w:val="yellow"/>
        </w:rPr>
        <w:t>(</w:t>
      </w:r>
      <w:r w:rsidR="00A96BE1" w:rsidRPr="009522A6">
        <w:rPr>
          <w:rFonts w:cstheme="minorHAnsi"/>
          <w:highlight w:val="yellow"/>
        </w:rPr>
        <w:t>TBD</w:t>
      </w:r>
      <w:r w:rsidR="00CB68AB" w:rsidRPr="009522A6">
        <w:rPr>
          <w:rFonts w:cstheme="minorHAnsi"/>
          <w:highlight w:val="yellow"/>
        </w:rPr>
        <w:t>)</w:t>
      </w:r>
      <w:bookmarkEnd w:id="823"/>
      <w:bookmarkEnd w:id="824"/>
    </w:p>
    <w:tbl>
      <w:tblPr>
        <w:tblStyle w:val="TableGrid"/>
        <w:tblW w:w="5000" w:type="pct"/>
        <w:tblLook w:val="04A0" w:firstRow="1" w:lastRow="0" w:firstColumn="1" w:lastColumn="0" w:noHBand="0" w:noVBand="1"/>
      </w:tblPr>
      <w:tblGrid>
        <w:gridCol w:w="1556"/>
        <w:gridCol w:w="4489"/>
        <w:gridCol w:w="3575"/>
      </w:tblGrid>
      <w:tr w:rsidR="008042F1" w:rsidRPr="009522A6" w14:paraId="402DA956" w14:textId="77777777" w:rsidTr="008650DC">
        <w:trPr>
          <w:trHeight w:hRule="exact" w:val="288"/>
        </w:trPr>
        <w:tc>
          <w:tcPr>
            <w:tcW w:w="809" w:type="pct"/>
            <w:shd w:val="clear" w:color="auto" w:fill="0070C0"/>
            <w:vAlign w:val="center"/>
          </w:tcPr>
          <w:p w14:paraId="5B6808F0" w14:textId="44F16DC4" w:rsidR="008042F1" w:rsidRPr="009522A6" w:rsidRDefault="008042F1" w:rsidP="00940C7C">
            <w:pPr>
              <w:spacing w:before="0" w:after="0"/>
              <w:jc w:val="center"/>
              <w:rPr>
                <w:rFonts w:cstheme="minorHAnsi"/>
                <w:b/>
                <w:color w:val="FFFFFF" w:themeColor="background1"/>
                <w:sz w:val="22"/>
                <w:szCs w:val="22"/>
              </w:rPr>
            </w:pPr>
            <w:r w:rsidRPr="009522A6">
              <w:rPr>
                <w:rFonts w:cstheme="minorHAnsi"/>
                <w:b/>
                <w:color w:val="FFFFFF" w:themeColor="background1"/>
                <w:sz w:val="22"/>
                <w:szCs w:val="22"/>
              </w:rPr>
              <w:t>MIPI60 Pin#</w:t>
            </w:r>
          </w:p>
        </w:tc>
        <w:tc>
          <w:tcPr>
            <w:tcW w:w="2333" w:type="pct"/>
            <w:shd w:val="clear" w:color="auto" w:fill="0070C0"/>
            <w:vAlign w:val="center"/>
          </w:tcPr>
          <w:p w14:paraId="412BD3C7" w14:textId="7D0CC826" w:rsidR="008042F1" w:rsidRPr="009522A6" w:rsidRDefault="008042F1" w:rsidP="00660477">
            <w:pPr>
              <w:spacing w:before="0" w:after="0"/>
              <w:rPr>
                <w:rFonts w:cstheme="minorHAnsi"/>
                <w:b/>
                <w:color w:val="FFFFFF" w:themeColor="background1"/>
                <w:sz w:val="22"/>
                <w:szCs w:val="22"/>
              </w:rPr>
            </w:pPr>
            <w:r w:rsidRPr="009522A6">
              <w:rPr>
                <w:rFonts w:cstheme="minorHAnsi"/>
                <w:b/>
                <w:color w:val="FFFFFF" w:themeColor="background1"/>
                <w:sz w:val="22"/>
                <w:szCs w:val="22"/>
              </w:rPr>
              <w:t>Intel DPS Generic Signal name</w:t>
            </w:r>
          </w:p>
        </w:tc>
        <w:tc>
          <w:tcPr>
            <w:tcW w:w="1858" w:type="pct"/>
            <w:shd w:val="clear" w:color="auto" w:fill="0070C0"/>
            <w:vAlign w:val="center"/>
          </w:tcPr>
          <w:p w14:paraId="4968450C" w14:textId="1FF9F910" w:rsidR="008042F1" w:rsidRPr="009522A6" w:rsidRDefault="00467BF3" w:rsidP="00660477">
            <w:pPr>
              <w:spacing w:before="0" w:after="0"/>
              <w:rPr>
                <w:rFonts w:cstheme="minorHAnsi"/>
                <w:b/>
                <w:color w:val="FFFFFF" w:themeColor="background1"/>
                <w:sz w:val="22"/>
                <w:szCs w:val="22"/>
              </w:rPr>
            </w:pPr>
            <w:r w:rsidRPr="009522A6">
              <w:rPr>
                <w:rFonts w:cstheme="minorHAnsi"/>
                <w:b/>
                <w:color w:val="FFFFFF" w:themeColor="background1"/>
                <w:sz w:val="22"/>
                <w:szCs w:val="22"/>
              </w:rPr>
              <w:t>NVL</w:t>
            </w:r>
            <w:r w:rsidR="008042F1" w:rsidRPr="009522A6">
              <w:rPr>
                <w:rFonts w:cstheme="minorHAnsi"/>
                <w:b/>
                <w:color w:val="FFFFFF" w:themeColor="background1"/>
                <w:sz w:val="22"/>
                <w:szCs w:val="22"/>
              </w:rPr>
              <w:t xml:space="preserve"> Target Signal Name</w:t>
            </w:r>
          </w:p>
        </w:tc>
      </w:tr>
      <w:tr w:rsidR="008042F1" w:rsidRPr="009522A6" w14:paraId="6800C125" w14:textId="77777777" w:rsidTr="008650DC">
        <w:trPr>
          <w:trHeight w:hRule="exact" w:val="288"/>
        </w:trPr>
        <w:tc>
          <w:tcPr>
            <w:tcW w:w="809" w:type="pct"/>
            <w:vAlign w:val="center"/>
          </w:tcPr>
          <w:p w14:paraId="32C62920" w14:textId="0CDDFD19"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3</w:t>
            </w:r>
          </w:p>
        </w:tc>
        <w:tc>
          <w:tcPr>
            <w:tcW w:w="2333" w:type="pct"/>
            <w:vAlign w:val="center"/>
          </w:tcPr>
          <w:p w14:paraId="77248524" w14:textId="3B4352DE"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TCK0</w:t>
            </w:r>
          </w:p>
        </w:tc>
        <w:tc>
          <w:tcPr>
            <w:tcW w:w="1858" w:type="pct"/>
            <w:vAlign w:val="center"/>
          </w:tcPr>
          <w:p w14:paraId="4F14B215" w14:textId="61DF76B9" w:rsidR="008042F1" w:rsidRPr="009522A6" w:rsidRDefault="001F43E2" w:rsidP="00660477">
            <w:pPr>
              <w:spacing w:before="0" w:after="0"/>
              <w:rPr>
                <w:rFonts w:cstheme="minorHAnsi"/>
                <w:color w:val="000000" w:themeColor="text1"/>
                <w:sz w:val="22"/>
                <w:szCs w:val="22"/>
              </w:rPr>
            </w:pPr>
            <w:r w:rsidRPr="009522A6">
              <w:rPr>
                <w:rFonts w:cstheme="minorHAnsi"/>
                <w:color w:val="000000"/>
                <w:sz w:val="22"/>
                <w:szCs w:val="22"/>
              </w:rPr>
              <w:t>JTAG_PCD_TCK</w:t>
            </w:r>
          </w:p>
        </w:tc>
      </w:tr>
      <w:tr w:rsidR="008042F1" w:rsidRPr="009522A6" w14:paraId="269AAA24" w14:textId="77777777" w:rsidTr="008650DC">
        <w:trPr>
          <w:trHeight w:hRule="exact" w:val="288"/>
        </w:trPr>
        <w:tc>
          <w:tcPr>
            <w:tcW w:w="809" w:type="pct"/>
            <w:vAlign w:val="center"/>
          </w:tcPr>
          <w:p w14:paraId="7FFE8965" w14:textId="3B1907D6"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51</w:t>
            </w:r>
          </w:p>
        </w:tc>
        <w:tc>
          <w:tcPr>
            <w:tcW w:w="2333" w:type="pct"/>
            <w:vAlign w:val="center"/>
          </w:tcPr>
          <w:p w14:paraId="62E9E98A" w14:textId="4A4E65D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TCK1</w:t>
            </w:r>
          </w:p>
        </w:tc>
        <w:tc>
          <w:tcPr>
            <w:tcW w:w="1858" w:type="pct"/>
            <w:vAlign w:val="center"/>
          </w:tcPr>
          <w:p w14:paraId="42B14B18" w14:textId="66B23A00" w:rsidR="008042F1" w:rsidRPr="009522A6" w:rsidRDefault="000051C6" w:rsidP="00660477">
            <w:pPr>
              <w:spacing w:before="0" w:after="0"/>
              <w:rPr>
                <w:rFonts w:cstheme="minorHAnsi"/>
                <w:color w:val="000000" w:themeColor="text1"/>
                <w:sz w:val="22"/>
                <w:szCs w:val="22"/>
              </w:rPr>
            </w:pPr>
            <w:r w:rsidRPr="009522A6">
              <w:rPr>
                <w:rFonts w:cstheme="minorHAnsi"/>
                <w:color w:val="000000"/>
                <w:sz w:val="22"/>
                <w:szCs w:val="22"/>
              </w:rPr>
              <w:t xml:space="preserve">Res </w:t>
            </w:r>
            <w:r w:rsidR="008042F1" w:rsidRPr="009522A6">
              <w:rPr>
                <w:rFonts w:cstheme="minorHAnsi"/>
                <w:color w:val="000000"/>
                <w:sz w:val="22"/>
                <w:szCs w:val="22"/>
              </w:rPr>
              <w:t>0E pull-down to GND</w:t>
            </w:r>
          </w:p>
        </w:tc>
      </w:tr>
      <w:tr w:rsidR="008042F1" w:rsidRPr="009522A6" w14:paraId="333C83FD" w14:textId="77777777" w:rsidTr="008650DC">
        <w:trPr>
          <w:trHeight w:hRule="exact" w:val="288"/>
        </w:trPr>
        <w:tc>
          <w:tcPr>
            <w:tcW w:w="809" w:type="pct"/>
            <w:vAlign w:val="center"/>
          </w:tcPr>
          <w:p w14:paraId="167DF96D" w14:textId="6DD06B3E"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9</w:t>
            </w:r>
          </w:p>
        </w:tc>
        <w:tc>
          <w:tcPr>
            <w:tcW w:w="2333" w:type="pct"/>
            <w:vAlign w:val="center"/>
          </w:tcPr>
          <w:p w14:paraId="79D695F9" w14:textId="6FAF174A"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TRST_N</w:t>
            </w:r>
          </w:p>
        </w:tc>
        <w:tc>
          <w:tcPr>
            <w:tcW w:w="1858" w:type="pct"/>
            <w:vAlign w:val="center"/>
          </w:tcPr>
          <w:p w14:paraId="38446752" w14:textId="4A8F6B70" w:rsidR="008042F1" w:rsidRPr="009522A6" w:rsidRDefault="007D5799" w:rsidP="00660477">
            <w:pPr>
              <w:spacing w:before="0" w:after="0"/>
              <w:rPr>
                <w:rFonts w:cstheme="minorHAnsi"/>
                <w:color w:val="000000" w:themeColor="text1"/>
                <w:sz w:val="22"/>
                <w:szCs w:val="22"/>
              </w:rPr>
            </w:pPr>
            <w:r w:rsidRPr="009522A6">
              <w:rPr>
                <w:rFonts w:cstheme="minorHAnsi"/>
                <w:color w:val="000000"/>
                <w:sz w:val="22"/>
                <w:szCs w:val="22"/>
              </w:rPr>
              <w:t>JTAG_PCD_TRST_B</w:t>
            </w:r>
          </w:p>
        </w:tc>
      </w:tr>
      <w:tr w:rsidR="008042F1" w:rsidRPr="009522A6" w14:paraId="619010BD" w14:textId="77777777" w:rsidTr="008650DC">
        <w:trPr>
          <w:trHeight w:hRule="exact" w:val="288"/>
        </w:trPr>
        <w:tc>
          <w:tcPr>
            <w:tcW w:w="809" w:type="pct"/>
            <w:vAlign w:val="center"/>
          </w:tcPr>
          <w:p w14:paraId="33A05A87" w14:textId="2449C0C2"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2</w:t>
            </w:r>
          </w:p>
        </w:tc>
        <w:tc>
          <w:tcPr>
            <w:tcW w:w="2333" w:type="pct"/>
            <w:vAlign w:val="center"/>
          </w:tcPr>
          <w:p w14:paraId="29BDA9D0" w14:textId="3C74941D"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TMS</w:t>
            </w:r>
          </w:p>
        </w:tc>
        <w:tc>
          <w:tcPr>
            <w:tcW w:w="1858" w:type="pct"/>
            <w:vAlign w:val="center"/>
          </w:tcPr>
          <w:p w14:paraId="6C284FF3" w14:textId="61F01E23" w:rsidR="008042F1" w:rsidRPr="009522A6" w:rsidRDefault="007D5799" w:rsidP="00660477">
            <w:pPr>
              <w:spacing w:before="0" w:after="0"/>
              <w:rPr>
                <w:rFonts w:cstheme="minorHAnsi"/>
                <w:color w:val="000000" w:themeColor="text1"/>
                <w:sz w:val="22"/>
                <w:szCs w:val="22"/>
              </w:rPr>
            </w:pPr>
            <w:r w:rsidRPr="009522A6">
              <w:rPr>
                <w:rFonts w:cstheme="minorHAnsi"/>
                <w:color w:val="000000"/>
                <w:sz w:val="22"/>
                <w:szCs w:val="22"/>
              </w:rPr>
              <w:t>JTAG_PCD_TMS</w:t>
            </w:r>
          </w:p>
        </w:tc>
      </w:tr>
      <w:tr w:rsidR="008042F1" w:rsidRPr="009522A6" w14:paraId="54362897" w14:textId="77777777" w:rsidTr="008650DC">
        <w:trPr>
          <w:trHeight w:hRule="exact" w:val="288"/>
        </w:trPr>
        <w:tc>
          <w:tcPr>
            <w:tcW w:w="809" w:type="pct"/>
            <w:vAlign w:val="center"/>
          </w:tcPr>
          <w:p w14:paraId="6EDF1F6A" w14:textId="733F0AC9"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w:t>
            </w:r>
          </w:p>
        </w:tc>
        <w:tc>
          <w:tcPr>
            <w:tcW w:w="2333" w:type="pct"/>
            <w:vAlign w:val="center"/>
          </w:tcPr>
          <w:p w14:paraId="00C50FE9" w14:textId="548DAFB0"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TDI</w:t>
            </w:r>
          </w:p>
        </w:tc>
        <w:tc>
          <w:tcPr>
            <w:tcW w:w="1858" w:type="pct"/>
            <w:vAlign w:val="center"/>
          </w:tcPr>
          <w:p w14:paraId="23000E6D" w14:textId="38C9BCE7" w:rsidR="008042F1" w:rsidRPr="009522A6" w:rsidRDefault="007D5799" w:rsidP="00660477">
            <w:pPr>
              <w:spacing w:before="0" w:after="0"/>
              <w:rPr>
                <w:rFonts w:cstheme="minorHAnsi"/>
                <w:color w:val="000000" w:themeColor="text1"/>
                <w:sz w:val="22"/>
                <w:szCs w:val="22"/>
              </w:rPr>
            </w:pPr>
            <w:r w:rsidRPr="009522A6">
              <w:rPr>
                <w:rFonts w:cstheme="minorHAnsi"/>
                <w:color w:val="000000"/>
                <w:sz w:val="22"/>
                <w:szCs w:val="22"/>
              </w:rPr>
              <w:t>JTAG_PCD_TDI</w:t>
            </w:r>
          </w:p>
        </w:tc>
      </w:tr>
      <w:tr w:rsidR="008042F1" w:rsidRPr="009522A6" w14:paraId="16147625" w14:textId="77777777" w:rsidTr="008650DC">
        <w:trPr>
          <w:trHeight w:hRule="exact" w:val="288"/>
        </w:trPr>
        <w:tc>
          <w:tcPr>
            <w:tcW w:w="809" w:type="pct"/>
            <w:vAlign w:val="center"/>
          </w:tcPr>
          <w:p w14:paraId="3CC008A7" w14:textId="5AF56D15"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4</w:t>
            </w:r>
          </w:p>
        </w:tc>
        <w:tc>
          <w:tcPr>
            <w:tcW w:w="2333" w:type="pct"/>
            <w:vAlign w:val="center"/>
          </w:tcPr>
          <w:p w14:paraId="2E18BE18" w14:textId="1466A429"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TDO</w:t>
            </w:r>
          </w:p>
        </w:tc>
        <w:tc>
          <w:tcPr>
            <w:tcW w:w="1858" w:type="pct"/>
            <w:vAlign w:val="center"/>
          </w:tcPr>
          <w:p w14:paraId="064166E1" w14:textId="305882B7" w:rsidR="008042F1" w:rsidRPr="009522A6" w:rsidRDefault="00D2114F" w:rsidP="00660477">
            <w:pPr>
              <w:spacing w:before="0" w:after="0"/>
              <w:rPr>
                <w:rFonts w:cstheme="minorHAnsi"/>
                <w:color w:val="000000" w:themeColor="text1"/>
                <w:sz w:val="22"/>
                <w:szCs w:val="22"/>
              </w:rPr>
            </w:pPr>
            <w:r w:rsidRPr="009522A6">
              <w:rPr>
                <w:rFonts w:cstheme="minorHAnsi"/>
                <w:color w:val="000000"/>
                <w:sz w:val="22"/>
                <w:szCs w:val="22"/>
              </w:rPr>
              <w:t>JTAG_PCD_TDO</w:t>
            </w:r>
          </w:p>
        </w:tc>
      </w:tr>
      <w:tr w:rsidR="008042F1" w:rsidRPr="009522A6" w14:paraId="3E6DE779" w14:textId="77777777" w:rsidTr="008650DC">
        <w:trPr>
          <w:trHeight w:hRule="exact" w:val="288"/>
        </w:trPr>
        <w:tc>
          <w:tcPr>
            <w:tcW w:w="809" w:type="pct"/>
            <w:vAlign w:val="center"/>
          </w:tcPr>
          <w:p w14:paraId="2A0529F5" w14:textId="65636209"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10</w:t>
            </w:r>
          </w:p>
        </w:tc>
        <w:tc>
          <w:tcPr>
            <w:tcW w:w="2333" w:type="pct"/>
            <w:vAlign w:val="center"/>
          </w:tcPr>
          <w:p w14:paraId="23275E8B" w14:textId="30B4D594"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PREQ_N</w:t>
            </w:r>
          </w:p>
        </w:tc>
        <w:tc>
          <w:tcPr>
            <w:tcW w:w="1858" w:type="pct"/>
            <w:vAlign w:val="center"/>
          </w:tcPr>
          <w:p w14:paraId="3862B95D" w14:textId="24724E3B"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PREQ_B</w:t>
            </w:r>
          </w:p>
        </w:tc>
      </w:tr>
      <w:tr w:rsidR="008042F1" w:rsidRPr="009522A6" w14:paraId="18362198" w14:textId="77777777" w:rsidTr="008650DC">
        <w:trPr>
          <w:trHeight w:hRule="exact" w:val="288"/>
        </w:trPr>
        <w:tc>
          <w:tcPr>
            <w:tcW w:w="809" w:type="pct"/>
            <w:vAlign w:val="center"/>
          </w:tcPr>
          <w:p w14:paraId="68A04EB4" w14:textId="5030018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11</w:t>
            </w:r>
          </w:p>
        </w:tc>
        <w:tc>
          <w:tcPr>
            <w:tcW w:w="2333" w:type="pct"/>
            <w:vAlign w:val="center"/>
          </w:tcPr>
          <w:p w14:paraId="68F82BB3" w14:textId="5CB6840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PRDY_N</w:t>
            </w:r>
          </w:p>
        </w:tc>
        <w:tc>
          <w:tcPr>
            <w:tcW w:w="1858" w:type="pct"/>
            <w:vAlign w:val="center"/>
          </w:tcPr>
          <w:p w14:paraId="13B169D7" w14:textId="60F51741"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PRDY_B</w:t>
            </w:r>
          </w:p>
        </w:tc>
      </w:tr>
      <w:tr w:rsidR="008042F1" w:rsidRPr="009522A6" w14:paraId="17152476" w14:textId="77777777" w:rsidTr="008650DC">
        <w:trPr>
          <w:trHeight w:hRule="exact" w:val="288"/>
        </w:trPr>
        <w:tc>
          <w:tcPr>
            <w:tcW w:w="809" w:type="pct"/>
            <w:vAlign w:val="center"/>
          </w:tcPr>
          <w:p w14:paraId="0CD582AC" w14:textId="3589F05B"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8</w:t>
            </w:r>
          </w:p>
        </w:tc>
        <w:tc>
          <w:tcPr>
            <w:tcW w:w="2333" w:type="pct"/>
            <w:vAlign w:val="center"/>
          </w:tcPr>
          <w:p w14:paraId="7602B9E0" w14:textId="07D6A170"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 xml:space="preserve">TRST_PD </w:t>
            </w:r>
          </w:p>
        </w:tc>
        <w:tc>
          <w:tcPr>
            <w:tcW w:w="1858" w:type="pct"/>
            <w:vAlign w:val="center"/>
          </w:tcPr>
          <w:p w14:paraId="61A1CBD2" w14:textId="1C8DFBBC" w:rsidR="008042F1" w:rsidRPr="009522A6" w:rsidRDefault="009F6FC0" w:rsidP="00660477">
            <w:pPr>
              <w:spacing w:before="0" w:after="0"/>
              <w:rPr>
                <w:rFonts w:cstheme="minorHAnsi"/>
                <w:color w:val="000000" w:themeColor="text1"/>
                <w:sz w:val="22"/>
                <w:szCs w:val="22"/>
              </w:rPr>
            </w:pPr>
            <w:r w:rsidRPr="009522A6">
              <w:rPr>
                <w:rFonts w:cstheme="minorHAnsi"/>
                <w:color w:val="000000"/>
                <w:sz w:val="22"/>
                <w:szCs w:val="22"/>
              </w:rPr>
              <w:t>Defensive pull-down</w:t>
            </w:r>
          </w:p>
        </w:tc>
      </w:tr>
      <w:tr w:rsidR="008042F1" w:rsidRPr="009522A6" w14:paraId="18EAFAD2" w14:textId="77777777" w:rsidTr="008650DC">
        <w:trPr>
          <w:trHeight w:hRule="exact" w:val="288"/>
        </w:trPr>
        <w:tc>
          <w:tcPr>
            <w:tcW w:w="809" w:type="pct"/>
            <w:vAlign w:val="center"/>
          </w:tcPr>
          <w:p w14:paraId="0702FADE" w14:textId="108CD23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42</w:t>
            </w:r>
          </w:p>
        </w:tc>
        <w:tc>
          <w:tcPr>
            <w:tcW w:w="2333" w:type="pct"/>
            <w:vAlign w:val="center"/>
          </w:tcPr>
          <w:p w14:paraId="185EB91E" w14:textId="05685D1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HOOK[0] (CLTAP_PWRGOOD)</w:t>
            </w:r>
          </w:p>
        </w:tc>
        <w:tc>
          <w:tcPr>
            <w:tcW w:w="1858" w:type="pct"/>
            <w:vAlign w:val="center"/>
          </w:tcPr>
          <w:p w14:paraId="04F07CA8" w14:textId="0FC74905"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RSMRST_B</w:t>
            </w:r>
          </w:p>
        </w:tc>
      </w:tr>
      <w:tr w:rsidR="008042F1" w:rsidRPr="009522A6" w14:paraId="04C448D3" w14:textId="77777777" w:rsidTr="008650DC">
        <w:trPr>
          <w:trHeight w:hRule="exact" w:val="288"/>
        </w:trPr>
        <w:tc>
          <w:tcPr>
            <w:tcW w:w="809" w:type="pct"/>
            <w:vAlign w:val="center"/>
          </w:tcPr>
          <w:p w14:paraId="509850C5" w14:textId="6B48F13F"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36</w:t>
            </w:r>
          </w:p>
        </w:tc>
        <w:tc>
          <w:tcPr>
            <w:tcW w:w="2333" w:type="pct"/>
            <w:vAlign w:val="center"/>
          </w:tcPr>
          <w:p w14:paraId="7E5F8056" w14:textId="685BF31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HOOK[3] (BOOT_HALT_N)</w:t>
            </w:r>
          </w:p>
        </w:tc>
        <w:tc>
          <w:tcPr>
            <w:tcW w:w="1858" w:type="pct"/>
            <w:vAlign w:val="center"/>
          </w:tcPr>
          <w:p w14:paraId="30CB5D3A" w14:textId="2A88FD0A"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BOOTHALT_B</w:t>
            </w:r>
          </w:p>
        </w:tc>
      </w:tr>
      <w:tr w:rsidR="008042F1" w:rsidRPr="009522A6" w14:paraId="2AC55F9C" w14:textId="77777777" w:rsidTr="008650DC">
        <w:trPr>
          <w:trHeight w:hRule="exact" w:val="288"/>
        </w:trPr>
        <w:tc>
          <w:tcPr>
            <w:tcW w:w="809" w:type="pct"/>
            <w:vAlign w:val="center"/>
          </w:tcPr>
          <w:p w14:paraId="44DB56EC" w14:textId="64603A0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7</w:t>
            </w:r>
          </w:p>
        </w:tc>
        <w:tc>
          <w:tcPr>
            <w:tcW w:w="2333" w:type="pct"/>
            <w:vAlign w:val="center"/>
          </w:tcPr>
          <w:p w14:paraId="2DA27E44" w14:textId="5A9E1C3E"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HOOK[6] (PMODE)</w:t>
            </w:r>
          </w:p>
        </w:tc>
        <w:tc>
          <w:tcPr>
            <w:tcW w:w="1858" w:type="pct"/>
            <w:vAlign w:val="center"/>
          </w:tcPr>
          <w:p w14:paraId="4DD2CB12" w14:textId="7EAE553B"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DBG_PMODE</w:t>
            </w:r>
          </w:p>
        </w:tc>
      </w:tr>
      <w:tr w:rsidR="008042F1" w:rsidRPr="009522A6" w14:paraId="210844E4" w14:textId="77777777" w:rsidTr="008650DC">
        <w:trPr>
          <w:trHeight w:hRule="exact" w:val="288"/>
        </w:trPr>
        <w:tc>
          <w:tcPr>
            <w:tcW w:w="809" w:type="pct"/>
            <w:vAlign w:val="center"/>
          </w:tcPr>
          <w:p w14:paraId="38A94FAB" w14:textId="0108A90E"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38</w:t>
            </w:r>
          </w:p>
        </w:tc>
        <w:tc>
          <w:tcPr>
            <w:tcW w:w="2333" w:type="pct"/>
            <w:vAlign w:val="center"/>
          </w:tcPr>
          <w:p w14:paraId="5262192E" w14:textId="444A31DD"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HOOK[2] (EAR_N strap)</w:t>
            </w:r>
          </w:p>
        </w:tc>
        <w:tc>
          <w:tcPr>
            <w:tcW w:w="1858" w:type="pct"/>
            <w:vAlign w:val="center"/>
          </w:tcPr>
          <w:p w14:paraId="186CCD2F" w14:textId="5A677116" w:rsidR="008042F1" w:rsidRPr="009522A6" w:rsidRDefault="008A79DD" w:rsidP="00660477">
            <w:pPr>
              <w:spacing w:before="0" w:after="0"/>
              <w:rPr>
                <w:rFonts w:cstheme="minorHAnsi"/>
                <w:color w:val="000000" w:themeColor="text1"/>
                <w:sz w:val="22"/>
                <w:szCs w:val="22"/>
              </w:rPr>
            </w:pPr>
            <w:r w:rsidRPr="009522A6">
              <w:rPr>
                <w:rFonts w:cstheme="minorHAnsi"/>
                <w:color w:val="000000" w:themeColor="text1"/>
                <w:sz w:val="22"/>
                <w:szCs w:val="22"/>
              </w:rPr>
              <w:t>Test point</w:t>
            </w:r>
          </w:p>
        </w:tc>
      </w:tr>
      <w:tr w:rsidR="008042F1" w:rsidRPr="009522A6" w14:paraId="0F2E3EC1" w14:textId="77777777" w:rsidTr="008650DC">
        <w:trPr>
          <w:trHeight w:hRule="exact" w:val="288"/>
        </w:trPr>
        <w:tc>
          <w:tcPr>
            <w:tcW w:w="809" w:type="pct"/>
            <w:vAlign w:val="center"/>
          </w:tcPr>
          <w:p w14:paraId="315D39E0" w14:textId="3E3679F7"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15</w:t>
            </w:r>
          </w:p>
        </w:tc>
        <w:tc>
          <w:tcPr>
            <w:tcW w:w="2333" w:type="pct"/>
            <w:vAlign w:val="center"/>
          </w:tcPr>
          <w:p w14:paraId="60820E9B" w14:textId="4AF1C096"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POD_PRESENT1_N (SOC)</w:t>
            </w:r>
          </w:p>
        </w:tc>
        <w:tc>
          <w:tcPr>
            <w:tcW w:w="1858" w:type="pct"/>
            <w:vAlign w:val="center"/>
          </w:tcPr>
          <w:p w14:paraId="78772E0A" w14:textId="37761BC0"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SPI0_IO_2 (Strap)</w:t>
            </w:r>
          </w:p>
        </w:tc>
      </w:tr>
      <w:tr w:rsidR="008042F1" w:rsidRPr="009522A6" w14:paraId="3982435A" w14:textId="77777777" w:rsidTr="008650DC">
        <w:trPr>
          <w:trHeight w:hRule="exact" w:val="288"/>
        </w:trPr>
        <w:tc>
          <w:tcPr>
            <w:tcW w:w="809" w:type="pct"/>
            <w:vAlign w:val="center"/>
          </w:tcPr>
          <w:p w14:paraId="41B3DBA9" w14:textId="491365BF"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17</w:t>
            </w:r>
          </w:p>
        </w:tc>
        <w:tc>
          <w:tcPr>
            <w:tcW w:w="2333" w:type="pct"/>
            <w:vAlign w:val="center"/>
          </w:tcPr>
          <w:p w14:paraId="1D35611D" w14:textId="77777777" w:rsidR="00E125D9" w:rsidRPr="009522A6" w:rsidRDefault="008042F1" w:rsidP="00660477">
            <w:pPr>
              <w:spacing w:before="0" w:after="0"/>
              <w:rPr>
                <w:rFonts w:cstheme="minorHAnsi"/>
                <w:color w:val="000000"/>
                <w:sz w:val="22"/>
                <w:szCs w:val="22"/>
              </w:rPr>
            </w:pPr>
            <w:r w:rsidRPr="009522A6">
              <w:rPr>
                <w:rFonts w:cstheme="minorHAnsi"/>
                <w:color w:val="000000"/>
                <w:sz w:val="22"/>
                <w:szCs w:val="22"/>
              </w:rPr>
              <w:t xml:space="preserve">POD_PRESENT2_N </w:t>
            </w:r>
          </w:p>
          <w:p w14:paraId="2BFECBBF" w14:textId="55724E5E"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(PCH DEBUG_CONSENT_N Strap)</w:t>
            </w:r>
          </w:p>
        </w:tc>
        <w:tc>
          <w:tcPr>
            <w:tcW w:w="1858" w:type="pct"/>
            <w:vAlign w:val="center"/>
          </w:tcPr>
          <w:p w14:paraId="68DB20B2" w14:textId="11026AD5" w:rsidR="008042F1" w:rsidRPr="009522A6" w:rsidRDefault="00202895" w:rsidP="00660477">
            <w:pPr>
              <w:spacing w:before="0" w:after="0"/>
              <w:rPr>
                <w:rFonts w:cstheme="minorHAnsi"/>
                <w:color w:val="000000" w:themeColor="text1"/>
                <w:sz w:val="22"/>
                <w:szCs w:val="22"/>
              </w:rPr>
            </w:pPr>
            <w:r w:rsidRPr="009522A6">
              <w:rPr>
                <w:rFonts w:cstheme="minorHAnsi"/>
                <w:color w:val="000000" w:themeColor="text1"/>
                <w:sz w:val="22"/>
                <w:szCs w:val="22"/>
              </w:rPr>
              <w:t>Defensive pull-down</w:t>
            </w:r>
          </w:p>
        </w:tc>
      </w:tr>
      <w:tr w:rsidR="008042F1" w:rsidRPr="009522A6" w14:paraId="6A56C0D9" w14:textId="77777777" w:rsidTr="008650DC">
        <w:trPr>
          <w:trHeight w:hRule="exact" w:val="288"/>
        </w:trPr>
        <w:tc>
          <w:tcPr>
            <w:tcW w:w="809" w:type="pct"/>
            <w:vAlign w:val="center"/>
          </w:tcPr>
          <w:p w14:paraId="312221C5" w14:textId="273C64A0"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40</w:t>
            </w:r>
          </w:p>
        </w:tc>
        <w:tc>
          <w:tcPr>
            <w:tcW w:w="2333" w:type="pct"/>
            <w:vAlign w:val="center"/>
          </w:tcPr>
          <w:p w14:paraId="05764901" w14:textId="52ED136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HOOK[1] (POWER_BTN_N)</w:t>
            </w:r>
          </w:p>
        </w:tc>
        <w:tc>
          <w:tcPr>
            <w:tcW w:w="1858" w:type="pct"/>
            <w:vAlign w:val="center"/>
          </w:tcPr>
          <w:p w14:paraId="25DB54F3" w14:textId="6C0F63D6"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Power_button_n</w:t>
            </w:r>
          </w:p>
        </w:tc>
      </w:tr>
      <w:tr w:rsidR="008042F1" w:rsidRPr="009522A6" w14:paraId="74A20705" w14:textId="77777777" w:rsidTr="008650DC">
        <w:trPr>
          <w:trHeight w:hRule="exact" w:val="288"/>
        </w:trPr>
        <w:tc>
          <w:tcPr>
            <w:tcW w:w="809" w:type="pct"/>
            <w:vAlign w:val="center"/>
          </w:tcPr>
          <w:p w14:paraId="505EFA3B" w14:textId="2575F2C5"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6</w:t>
            </w:r>
          </w:p>
        </w:tc>
        <w:tc>
          <w:tcPr>
            <w:tcW w:w="2333" w:type="pct"/>
            <w:vAlign w:val="center"/>
          </w:tcPr>
          <w:p w14:paraId="66B281C6" w14:textId="38EF23F1"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HOOK[7] / nReset (RESET_BTN_N)</w:t>
            </w:r>
          </w:p>
        </w:tc>
        <w:tc>
          <w:tcPr>
            <w:tcW w:w="1858" w:type="pct"/>
            <w:vAlign w:val="center"/>
          </w:tcPr>
          <w:p w14:paraId="692968B0" w14:textId="4942AD1E"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Reset_button_n</w:t>
            </w:r>
          </w:p>
        </w:tc>
      </w:tr>
      <w:tr w:rsidR="008042F1" w:rsidRPr="009522A6" w14:paraId="464EBA9B" w14:textId="77777777" w:rsidTr="008650DC">
        <w:trPr>
          <w:trHeight w:hRule="exact" w:val="288"/>
        </w:trPr>
        <w:tc>
          <w:tcPr>
            <w:tcW w:w="809" w:type="pct"/>
            <w:vAlign w:val="center"/>
          </w:tcPr>
          <w:p w14:paraId="2BBC8BBE" w14:textId="1DF82633"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34</w:t>
            </w:r>
          </w:p>
        </w:tc>
        <w:tc>
          <w:tcPr>
            <w:tcW w:w="2333" w:type="pct"/>
            <w:vAlign w:val="center"/>
          </w:tcPr>
          <w:p w14:paraId="7B49CB1E" w14:textId="53DE453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RSVD[1]</w:t>
            </w:r>
          </w:p>
        </w:tc>
        <w:tc>
          <w:tcPr>
            <w:tcW w:w="1858" w:type="pct"/>
            <w:vAlign w:val="center"/>
          </w:tcPr>
          <w:p w14:paraId="59023F99" w14:textId="1113701C"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No Connect</w:t>
            </w:r>
          </w:p>
        </w:tc>
      </w:tr>
      <w:tr w:rsidR="008042F1" w:rsidRPr="009522A6" w14:paraId="198F5D0A" w14:textId="77777777" w:rsidTr="008650DC">
        <w:trPr>
          <w:trHeight w:hRule="exact" w:val="288"/>
        </w:trPr>
        <w:tc>
          <w:tcPr>
            <w:tcW w:w="809" w:type="pct"/>
            <w:vAlign w:val="center"/>
          </w:tcPr>
          <w:p w14:paraId="31010473" w14:textId="31C09D1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55</w:t>
            </w:r>
          </w:p>
        </w:tc>
        <w:tc>
          <w:tcPr>
            <w:tcW w:w="2333" w:type="pct"/>
            <w:vAlign w:val="center"/>
          </w:tcPr>
          <w:p w14:paraId="0F1484C0" w14:textId="4556662C"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HOOK[8]</w:t>
            </w:r>
          </w:p>
        </w:tc>
        <w:tc>
          <w:tcPr>
            <w:tcW w:w="1858" w:type="pct"/>
            <w:vAlign w:val="center"/>
          </w:tcPr>
          <w:p w14:paraId="21356C7B" w14:textId="0091A13E" w:rsidR="008042F1" w:rsidRPr="009522A6" w:rsidRDefault="009A3DD6" w:rsidP="00660477">
            <w:pPr>
              <w:spacing w:before="0" w:after="0"/>
              <w:rPr>
                <w:rFonts w:cstheme="minorHAnsi"/>
                <w:color w:val="000000" w:themeColor="text1"/>
                <w:sz w:val="22"/>
                <w:szCs w:val="22"/>
              </w:rPr>
            </w:pPr>
            <w:r w:rsidRPr="009522A6">
              <w:rPr>
                <w:rFonts w:cstheme="minorHAnsi"/>
                <w:color w:val="000000"/>
                <w:sz w:val="22"/>
                <w:szCs w:val="22"/>
              </w:rPr>
              <w:t>JTAG_PCD_MBPB_0</w:t>
            </w:r>
          </w:p>
        </w:tc>
      </w:tr>
      <w:tr w:rsidR="008042F1" w:rsidRPr="009522A6" w14:paraId="1BF0F8F9" w14:textId="77777777" w:rsidTr="008650DC">
        <w:trPr>
          <w:trHeight w:hRule="exact" w:val="288"/>
        </w:trPr>
        <w:tc>
          <w:tcPr>
            <w:tcW w:w="809" w:type="pct"/>
            <w:vAlign w:val="center"/>
          </w:tcPr>
          <w:p w14:paraId="4213CE32" w14:textId="2A2EDBEB"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53</w:t>
            </w:r>
          </w:p>
        </w:tc>
        <w:tc>
          <w:tcPr>
            <w:tcW w:w="2333" w:type="pct"/>
            <w:vAlign w:val="center"/>
          </w:tcPr>
          <w:p w14:paraId="0CDA2850" w14:textId="62B78EC0"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HOOK[9]</w:t>
            </w:r>
          </w:p>
        </w:tc>
        <w:tc>
          <w:tcPr>
            <w:tcW w:w="1858" w:type="pct"/>
            <w:vAlign w:val="center"/>
          </w:tcPr>
          <w:p w14:paraId="284937DE" w14:textId="0611C7B7" w:rsidR="008042F1" w:rsidRPr="009522A6" w:rsidRDefault="007A117A" w:rsidP="00660477">
            <w:pPr>
              <w:spacing w:before="0" w:after="0"/>
              <w:rPr>
                <w:rFonts w:cstheme="minorHAnsi"/>
                <w:color w:val="000000" w:themeColor="text1"/>
                <w:sz w:val="22"/>
                <w:szCs w:val="22"/>
              </w:rPr>
            </w:pPr>
            <w:r w:rsidRPr="009522A6">
              <w:rPr>
                <w:rFonts w:cstheme="minorHAnsi"/>
                <w:color w:val="000000"/>
                <w:sz w:val="22"/>
                <w:szCs w:val="22"/>
              </w:rPr>
              <w:t>JTAG_PCD_MBPB_1</w:t>
            </w:r>
          </w:p>
        </w:tc>
      </w:tr>
      <w:tr w:rsidR="008042F1" w:rsidRPr="009522A6" w14:paraId="1C5DC85E" w14:textId="77777777" w:rsidTr="008650DC">
        <w:trPr>
          <w:trHeight w:hRule="exact" w:val="288"/>
        </w:trPr>
        <w:tc>
          <w:tcPr>
            <w:tcW w:w="809" w:type="pct"/>
            <w:vAlign w:val="center"/>
          </w:tcPr>
          <w:p w14:paraId="7758098A" w14:textId="217CD4C0"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13</w:t>
            </w:r>
          </w:p>
        </w:tc>
        <w:tc>
          <w:tcPr>
            <w:tcW w:w="2333" w:type="pct"/>
            <w:vAlign w:val="center"/>
          </w:tcPr>
          <w:p w14:paraId="0772FC2E" w14:textId="4CFA8D69"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PTI_0_CLK</w:t>
            </w:r>
          </w:p>
        </w:tc>
        <w:tc>
          <w:tcPr>
            <w:tcW w:w="1858" w:type="pct"/>
            <w:vAlign w:val="center"/>
          </w:tcPr>
          <w:p w14:paraId="61412CBA" w14:textId="430FCFC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GPP_B_19</w:t>
            </w:r>
          </w:p>
        </w:tc>
      </w:tr>
      <w:tr w:rsidR="008042F1" w:rsidRPr="009522A6" w14:paraId="7BE580AD" w14:textId="77777777" w:rsidTr="008650DC">
        <w:trPr>
          <w:trHeight w:hRule="exact" w:val="288"/>
        </w:trPr>
        <w:tc>
          <w:tcPr>
            <w:tcW w:w="809" w:type="pct"/>
            <w:vAlign w:val="center"/>
          </w:tcPr>
          <w:p w14:paraId="5E44F0EF" w14:textId="50A409CC"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19..33 odd</w:t>
            </w:r>
          </w:p>
        </w:tc>
        <w:tc>
          <w:tcPr>
            <w:tcW w:w="2333" w:type="pct"/>
            <w:vAlign w:val="center"/>
          </w:tcPr>
          <w:p w14:paraId="15DBDA71" w14:textId="4018A988"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PTI_0_DATA[0..7]</w:t>
            </w:r>
          </w:p>
        </w:tc>
        <w:tc>
          <w:tcPr>
            <w:tcW w:w="1858" w:type="pct"/>
            <w:vAlign w:val="center"/>
          </w:tcPr>
          <w:p w14:paraId="2E57DDD2" w14:textId="0D2C98C2"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GPP_B_[2:8,18]</w:t>
            </w:r>
          </w:p>
        </w:tc>
      </w:tr>
      <w:tr w:rsidR="008042F1" w:rsidRPr="009522A6" w14:paraId="382EE5D3" w14:textId="77777777" w:rsidTr="008650DC">
        <w:trPr>
          <w:trHeight w:hRule="exact" w:val="288"/>
        </w:trPr>
        <w:tc>
          <w:tcPr>
            <w:tcW w:w="809" w:type="pct"/>
            <w:vAlign w:val="center"/>
          </w:tcPr>
          <w:p w14:paraId="616F3C7C" w14:textId="02ECEF7F"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59</w:t>
            </w:r>
          </w:p>
        </w:tc>
        <w:tc>
          <w:tcPr>
            <w:tcW w:w="2333" w:type="pct"/>
            <w:vAlign w:val="center"/>
          </w:tcPr>
          <w:p w14:paraId="0370593C" w14:textId="56AC8445"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PTI_3_CLK</w:t>
            </w:r>
          </w:p>
        </w:tc>
        <w:tc>
          <w:tcPr>
            <w:tcW w:w="1858" w:type="pct"/>
            <w:vAlign w:val="center"/>
          </w:tcPr>
          <w:p w14:paraId="081C13C3" w14:textId="335B408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GPP_D_8</w:t>
            </w:r>
          </w:p>
        </w:tc>
      </w:tr>
      <w:tr w:rsidR="008042F1" w:rsidRPr="009522A6" w14:paraId="16FB19F2" w14:textId="77777777" w:rsidTr="008650DC">
        <w:trPr>
          <w:trHeight w:hRule="exact" w:val="288"/>
        </w:trPr>
        <w:tc>
          <w:tcPr>
            <w:tcW w:w="809" w:type="pct"/>
            <w:vAlign w:val="center"/>
          </w:tcPr>
          <w:p w14:paraId="1EF42E7E" w14:textId="4EC8713C"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35..49 odd</w:t>
            </w:r>
          </w:p>
        </w:tc>
        <w:tc>
          <w:tcPr>
            <w:tcW w:w="2333" w:type="pct"/>
            <w:vAlign w:val="center"/>
          </w:tcPr>
          <w:p w14:paraId="18A85657" w14:textId="5EF67975"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PTI_0_DATA[8..15]/</w:t>
            </w:r>
            <w:r w:rsidRPr="009522A6">
              <w:rPr>
                <w:rFonts w:cstheme="minorHAnsi"/>
                <w:color w:val="000000"/>
                <w:sz w:val="22"/>
                <w:szCs w:val="22"/>
              </w:rPr>
              <w:br/>
              <w:t>PTI_3_DATA[0..7]</w:t>
            </w:r>
          </w:p>
        </w:tc>
        <w:tc>
          <w:tcPr>
            <w:tcW w:w="1858" w:type="pct"/>
            <w:vAlign w:val="center"/>
          </w:tcPr>
          <w:p w14:paraId="0D0514C9" w14:textId="5672CB62"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GPP_B_[17,20,21,23]</w:t>
            </w:r>
            <w:r w:rsidRPr="009522A6">
              <w:rPr>
                <w:rFonts w:cstheme="minorHAnsi"/>
                <w:color w:val="000000"/>
                <w:sz w:val="22"/>
                <w:szCs w:val="22"/>
              </w:rPr>
              <w:br/>
              <w:t>GPP_D_[3,5,6,7]</w:t>
            </w:r>
          </w:p>
        </w:tc>
      </w:tr>
      <w:tr w:rsidR="008042F1" w:rsidRPr="009522A6" w14:paraId="56E7BABC" w14:textId="77777777" w:rsidTr="008650DC">
        <w:trPr>
          <w:trHeight w:hRule="exact" w:val="288"/>
        </w:trPr>
        <w:tc>
          <w:tcPr>
            <w:tcW w:w="809" w:type="pct"/>
            <w:vAlign w:val="center"/>
          </w:tcPr>
          <w:p w14:paraId="2F08D3BD" w14:textId="0CF16584"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14</w:t>
            </w:r>
          </w:p>
        </w:tc>
        <w:tc>
          <w:tcPr>
            <w:tcW w:w="2333" w:type="pct"/>
            <w:vAlign w:val="center"/>
          </w:tcPr>
          <w:p w14:paraId="00AFB3BC" w14:textId="23D0368C"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PTI_1_CLK</w:t>
            </w:r>
          </w:p>
        </w:tc>
        <w:tc>
          <w:tcPr>
            <w:tcW w:w="1858" w:type="pct"/>
            <w:vAlign w:val="center"/>
          </w:tcPr>
          <w:p w14:paraId="6F8EDE01" w14:textId="05C9582D"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r>
      <w:tr w:rsidR="008042F1" w:rsidRPr="009522A6" w14:paraId="0CB8BB92" w14:textId="77777777" w:rsidTr="008650DC">
        <w:trPr>
          <w:trHeight w:hRule="exact" w:val="288"/>
        </w:trPr>
        <w:tc>
          <w:tcPr>
            <w:tcW w:w="809" w:type="pct"/>
            <w:vAlign w:val="center"/>
          </w:tcPr>
          <w:p w14:paraId="762E9624" w14:textId="18487C7C"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18..32 even</w:t>
            </w:r>
          </w:p>
        </w:tc>
        <w:tc>
          <w:tcPr>
            <w:tcW w:w="2333" w:type="pct"/>
            <w:vAlign w:val="center"/>
          </w:tcPr>
          <w:p w14:paraId="7442DE55" w14:textId="2FDC5520"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PTI_1_DATA[0..7]</w:t>
            </w:r>
          </w:p>
        </w:tc>
        <w:tc>
          <w:tcPr>
            <w:tcW w:w="1858" w:type="pct"/>
            <w:vAlign w:val="center"/>
          </w:tcPr>
          <w:p w14:paraId="44585B70" w14:textId="32BA6951"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No Connect</w:t>
            </w:r>
          </w:p>
        </w:tc>
      </w:tr>
      <w:tr w:rsidR="008042F1" w:rsidRPr="009522A6" w14:paraId="1C18893D" w14:textId="77777777" w:rsidTr="008650DC">
        <w:trPr>
          <w:trHeight w:hRule="exact" w:val="288"/>
        </w:trPr>
        <w:tc>
          <w:tcPr>
            <w:tcW w:w="809" w:type="pct"/>
            <w:vAlign w:val="center"/>
          </w:tcPr>
          <w:p w14:paraId="34F8871F" w14:textId="34672736"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60</w:t>
            </w:r>
          </w:p>
        </w:tc>
        <w:tc>
          <w:tcPr>
            <w:tcW w:w="2333" w:type="pct"/>
            <w:vAlign w:val="center"/>
          </w:tcPr>
          <w:p w14:paraId="3D648348" w14:textId="745813D6"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PTI_2_CLK</w:t>
            </w:r>
          </w:p>
        </w:tc>
        <w:tc>
          <w:tcPr>
            <w:tcW w:w="1858" w:type="pct"/>
            <w:vAlign w:val="center"/>
          </w:tcPr>
          <w:p w14:paraId="540D44E3" w14:textId="71FDF50C"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r>
      <w:tr w:rsidR="008042F1" w:rsidRPr="009522A6" w14:paraId="4E484594" w14:textId="77777777" w:rsidTr="008650DC">
        <w:trPr>
          <w:trHeight w:hRule="exact" w:val="288"/>
        </w:trPr>
        <w:tc>
          <w:tcPr>
            <w:tcW w:w="809" w:type="pct"/>
            <w:vAlign w:val="center"/>
          </w:tcPr>
          <w:p w14:paraId="52C10F64" w14:textId="36AEB463"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44,46</w:t>
            </w:r>
          </w:p>
        </w:tc>
        <w:tc>
          <w:tcPr>
            <w:tcW w:w="2333" w:type="pct"/>
            <w:vAlign w:val="center"/>
          </w:tcPr>
          <w:p w14:paraId="537854DB" w14:textId="674B0A8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RSVD[2..3]</w:t>
            </w:r>
          </w:p>
        </w:tc>
        <w:tc>
          <w:tcPr>
            <w:tcW w:w="1858" w:type="pct"/>
            <w:vAlign w:val="center"/>
          </w:tcPr>
          <w:p w14:paraId="4A5C341E" w14:textId="44DF278B"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No Connect</w:t>
            </w:r>
          </w:p>
        </w:tc>
      </w:tr>
      <w:tr w:rsidR="008042F1" w:rsidRPr="009522A6" w14:paraId="74B19EC8" w14:textId="77777777" w:rsidTr="008650DC">
        <w:trPr>
          <w:trHeight w:hRule="exact" w:val="288"/>
        </w:trPr>
        <w:tc>
          <w:tcPr>
            <w:tcW w:w="809" w:type="pct"/>
            <w:vAlign w:val="center"/>
          </w:tcPr>
          <w:p w14:paraId="2E31995E" w14:textId="3FFCE52D"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52</w:t>
            </w:r>
          </w:p>
        </w:tc>
        <w:tc>
          <w:tcPr>
            <w:tcW w:w="2333" w:type="pct"/>
            <w:vAlign w:val="center"/>
          </w:tcPr>
          <w:p w14:paraId="3FD58211" w14:textId="63F0B57B"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RSVD4</w:t>
            </w:r>
          </w:p>
        </w:tc>
        <w:tc>
          <w:tcPr>
            <w:tcW w:w="1858" w:type="pct"/>
            <w:vAlign w:val="center"/>
          </w:tcPr>
          <w:p w14:paraId="7CEB949F" w14:textId="7FE6FB9A" w:rsidR="008042F1" w:rsidRPr="009522A6" w:rsidRDefault="00B62DE5" w:rsidP="00660477">
            <w:pPr>
              <w:spacing w:before="0" w:after="0"/>
              <w:rPr>
                <w:rFonts w:cstheme="minorHAnsi"/>
                <w:color w:val="000000" w:themeColor="text1"/>
                <w:sz w:val="22"/>
                <w:szCs w:val="22"/>
              </w:rPr>
            </w:pPr>
            <w:r w:rsidRPr="009522A6">
              <w:rPr>
                <w:rFonts w:cstheme="minorHAnsi"/>
                <w:color w:val="000000"/>
                <w:sz w:val="22"/>
                <w:szCs w:val="22"/>
              </w:rPr>
              <w:t>+V3P3A_VAL</w:t>
            </w:r>
          </w:p>
        </w:tc>
      </w:tr>
      <w:tr w:rsidR="008042F1" w:rsidRPr="009522A6" w14:paraId="46E688DE" w14:textId="77777777" w:rsidTr="008650DC">
        <w:trPr>
          <w:trHeight w:hRule="exact" w:val="288"/>
        </w:trPr>
        <w:tc>
          <w:tcPr>
            <w:tcW w:w="809" w:type="pct"/>
            <w:vAlign w:val="center"/>
          </w:tcPr>
          <w:p w14:paraId="650485C3" w14:textId="52E42A5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54</w:t>
            </w:r>
          </w:p>
        </w:tc>
        <w:tc>
          <w:tcPr>
            <w:tcW w:w="2333" w:type="pct"/>
            <w:vAlign w:val="center"/>
          </w:tcPr>
          <w:p w14:paraId="798C6BB1" w14:textId="16384437"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DBG_UART_TX</w:t>
            </w:r>
          </w:p>
        </w:tc>
        <w:tc>
          <w:tcPr>
            <w:tcW w:w="1858" w:type="pct"/>
            <w:vAlign w:val="center"/>
          </w:tcPr>
          <w:p w14:paraId="1B0C6E0C" w14:textId="75480040" w:rsidR="008042F1" w:rsidRPr="009522A6" w:rsidRDefault="00055B98" w:rsidP="00660477">
            <w:pPr>
              <w:spacing w:before="0" w:after="0"/>
              <w:rPr>
                <w:rFonts w:cstheme="minorHAnsi"/>
                <w:color w:val="000000" w:themeColor="text1"/>
                <w:sz w:val="22"/>
                <w:szCs w:val="22"/>
              </w:rPr>
            </w:pPr>
            <w:r w:rsidRPr="009522A6">
              <w:rPr>
                <w:rFonts w:cstheme="minorHAnsi"/>
                <w:color w:val="000000"/>
                <w:sz w:val="22"/>
                <w:szCs w:val="22"/>
              </w:rPr>
              <w:t>UART1_TXD</w:t>
            </w:r>
          </w:p>
        </w:tc>
      </w:tr>
      <w:tr w:rsidR="008042F1" w:rsidRPr="009522A6" w14:paraId="610CA2CC" w14:textId="77777777" w:rsidTr="008650DC">
        <w:trPr>
          <w:trHeight w:hRule="exact" w:val="288"/>
        </w:trPr>
        <w:tc>
          <w:tcPr>
            <w:tcW w:w="809" w:type="pct"/>
            <w:vAlign w:val="center"/>
          </w:tcPr>
          <w:p w14:paraId="6A9DCF88" w14:textId="4496BA0C"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56</w:t>
            </w:r>
          </w:p>
        </w:tc>
        <w:tc>
          <w:tcPr>
            <w:tcW w:w="2333" w:type="pct"/>
            <w:vAlign w:val="center"/>
          </w:tcPr>
          <w:p w14:paraId="432F7836" w14:textId="656C454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DBG_UART_RX</w:t>
            </w:r>
          </w:p>
        </w:tc>
        <w:tc>
          <w:tcPr>
            <w:tcW w:w="1858" w:type="pct"/>
            <w:vAlign w:val="center"/>
          </w:tcPr>
          <w:p w14:paraId="0F23875D" w14:textId="3B1A58A6" w:rsidR="008042F1" w:rsidRPr="009522A6" w:rsidRDefault="008604D5" w:rsidP="00660477">
            <w:pPr>
              <w:spacing w:before="0" w:after="0"/>
              <w:rPr>
                <w:rFonts w:cstheme="minorHAnsi"/>
                <w:color w:val="000000" w:themeColor="text1"/>
                <w:sz w:val="22"/>
                <w:szCs w:val="22"/>
              </w:rPr>
            </w:pPr>
            <w:r w:rsidRPr="009522A6">
              <w:rPr>
                <w:rFonts w:cstheme="minorHAnsi"/>
                <w:color w:val="000000"/>
                <w:sz w:val="22"/>
                <w:szCs w:val="22"/>
              </w:rPr>
              <w:t>UART1_RXD</w:t>
            </w:r>
          </w:p>
        </w:tc>
      </w:tr>
      <w:tr w:rsidR="008042F1" w:rsidRPr="009522A6" w14:paraId="4A31BB0D" w14:textId="77777777" w:rsidTr="008650DC">
        <w:trPr>
          <w:trHeight w:hRule="exact" w:val="288"/>
        </w:trPr>
        <w:tc>
          <w:tcPr>
            <w:tcW w:w="809" w:type="pct"/>
            <w:vAlign w:val="center"/>
          </w:tcPr>
          <w:p w14:paraId="3C917ABF" w14:textId="2C79B6C9"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48</w:t>
            </w:r>
          </w:p>
        </w:tc>
        <w:tc>
          <w:tcPr>
            <w:tcW w:w="2333" w:type="pct"/>
            <w:vAlign w:val="center"/>
          </w:tcPr>
          <w:p w14:paraId="341ECA1A" w14:textId="54660014"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I2C_SCL</w:t>
            </w:r>
          </w:p>
        </w:tc>
        <w:tc>
          <w:tcPr>
            <w:tcW w:w="1858" w:type="pct"/>
            <w:vAlign w:val="center"/>
          </w:tcPr>
          <w:p w14:paraId="1C3C23AF" w14:textId="4AA97EE4" w:rsidR="008042F1" w:rsidRPr="009522A6" w:rsidRDefault="008F0BCA" w:rsidP="00660477">
            <w:pPr>
              <w:spacing w:before="0" w:after="0"/>
              <w:rPr>
                <w:rFonts w:cstheme="minorHAnsi"/>
                <w:color w:val="000000" w:themeColor="text1"/>
                <w:sz w:val="22"/>
                <w:szCs w:val="22"/>
              </w:rPr>
            </w:pPr>
            <w:r w:rsidRPr="009522A6">
              <w:rPr>
                <w:rFonts w:cstheme="minorHAnsi"/>
                <w:color w:val="000000"/>
                <w:sz w:val="22"/>
                <w:szCs w:val="22"/>
              </w:rPr>
              <w:t>SMB_CLK_S4</w:t>
            </w:r>
          </w:p>
        </w:tc>
      </w:tr>
      <w:tr w:rsidR="008042F1" w:rsidRPr="009522A6" w14:paraId="46D211E5" w14:textId="77777777" w:rsidTr="008650DC">
        <w:trPr>
          <w:trHeight w:hRule="exact" w:val="288"/>
        </w:trPr>
        <w:tc>
          <w:tcPr>
            <w:tcW w:w="809" w:type="pct"/>
            <w:vAlign w:val="center"/>
          </w:tcPr>
          <w:p w14:paraId="6E8D346F" w14:textId="5F632CD8"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50</w:t>
            </w:r>
          </w:p>
        </w:tc>
        <w:tc>
          <w:tcPr>
            <w:tcW w:w="2333" w:type="pct"/>
            <w:vAlign w:val="center"/>
          </w:tcPr>
          <w:p w14:paraId="3A21682E" w14:textId="7ABC5041"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I2C_SDA</w:t>
            </w:r>
          </w:p>
        </w:tc>
        <w:tc>
          <w:tcPr>
            <w:tcW w:w="1858" w:type="pct"/>
            <w:vAlign w:val="center"/>
          </w:tcPr>
          <w:p w14:paraId="2EA68F3E" w14:textId="2175CBD2" w:rsidR="008042F1" w:rsidRPr="009522A6" w:rsidRDefault="009D5287" w:rsidP="00660477">
            <w:pPr>
              <w:spacing w:before="0" w:after="0"/>
              <w:rPr>
                <w:rFonts w:cstheme="minorHAnsi"/>
                <w:color w:val="000000" w:themeColor="text1"/>
                <w:sz w:val="22"/>
                <w:szCs w:val="22"/>
              </w:rPr>
            </w:pPr>
            <w:r w:rsidRPr="009522A6">
              <w:rPr>
                <w:rFonts w:cstheme="minorHAnsi"/>
                <w:color w:val="000000"/>
                <w:sz w:val="22"/>
                <w:szCs w:val="22"/>
              </w:rPr>
              <w:t>SMB_DATA_S4</w:t>
            </w:r>
          </w:p>
        </w:tc>
      </w:tr>
      <w:tr w:rsidR="008042F1" w:rsidRPr="009522A6" w14:paraId="2C6B5FE3" w14:textId="77777777" w:rsidTr="008650DC">
        <w:trPr>
          <w:trHeight w:hRule="exact" w:val="288"/>
        </w:trPr>
        <w:tc>
          <w:tcPr>
            <w:tcW w:w="809" w:type="pct"/>
            <w:vAlign w:val="center"/>
          </w:tcPr>
          <w:p w14:paraId="65B72C5B" w14:textId="64C13B3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w:t>
            </w:r>
          </w:p>
        </w:tc>
        <w:tc>
          <w:tcPr>
            <w:tcW w:w="2333" w:type="pct"/>
            <w:vAlign w:val="center"/>
          </w:tcPr>
          <w:p w14:paraId="3F2D7CB8" w14:textId="6408B4A5"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VREF_DEBUG</w:t>
            </w:r>
          </w:p>
        </w:tc>
        <w:tc>
          <w:tcPr>
            <w:tcW w:w="1858" w:type="pct"/>
            <w:vAlign w:val="center"/>
          </w:tcPr>
          <w:p w14:paraId="4F167AA1" w14:textId="6083FB01" w:rsidR="008042F1" w:rsidRPr="009522A6" w:rsidRDefault="00EE1840" w:rsidP="00660477">
            <w:pPr>
              <w:spacing w:before="0" w:after="0"/>
              <w:rPr>
                <w:rFonts w:cstheme="minorHAnsi"/>
                <w:color w:val="000000" w:themeColor="text1"/>
                <w:sz w:val="22"/>
                <w:szCs w:val="22"/>
              </w:rPr>
            </w:pPr>
            <w:r w:rsidRPr="009522A6">
              <w:rPr>
                <w:rFonts w:cstheme="minorHAnsi"/>
                <w:color w:val="000000"/>
                <w:sz w:val="22"/>
                <w:szCs w:val="22"/>
              </w:rPr>
              <w:t>+VCCIO_TERM_V1P25</w:t>
            </w:r>
          </w:p>
        </w:tc>
      </w:tr>
      <w:tr w:rsidR="008042F1" w:rsidRPr="009522A6" w14:paraId="26F6F9CA" w14:textId="77777777" w:rsidTr="008650DC">
        <w:trPr>
          <w:trHeight w:hRule="exact" w:val="288"/>
        </w:trPr>
        <w:tc>
          <w:tcPr>
            <w:tcW w:w="809" w:type="pct"/>
            <w:vAlign w:val="center"/>
          </w:tcPr>
          <w:p w14:paraId="3468070F" w14:textId="51003272"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12</w:t>
            </w:r>
          </w:p>
        </w:tc>
        <w:tc>
          <w:tcPr>
            <w:tcW w:w="2333" w:type="pct"/>
            <w:vAlign w:val="center"/>
          </w:tcPr>
          <w:p w14:paraId="15E3A0FF" w14:textId="0F9C24F2"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VREF_TRACE</w:t>
            </w:r>
          </w:p>
        </w:tc>
        <w:tc>
          <w:tcPr>
            <w:tcW w:w="1858" w:type="pct"/>
            <w:vAlign w:val="center"/>
          </w:tcPr>
          <w:p w14:paraId="58A4023E" w14:textId="7442101B"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V1P8A</w:t>
            </w:r>
          </w:p>
        </w:tc>
      </w:tr>
      <w:tr w:rsidR="008042F1" w:rsidRPr="009522A6" w14:paraId="5AE67BBB" w14:textId="77777777" w:rsidTr="008650DC">
        <w:trPr>
          <w:trHeight w:hRule="exact" w:val="288"/>
        </w:trPr>
        <w:tc>
          <w:tcPr>
            <w:tcW w:w="809" w:type="pct"/>
            <w:vAlign w:val="center"/>
          </w:tcPr>
          <w:p w14:paraId="564AF484" w14:textId="2570E4DB"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16</w:t>
            </w:r>
          </w:p>
        </w:tc>
        <w:tc>
          <w:tcPr>
            <w:tcW w:w="2333" w:type="pct"/>
            <w:vAlign w:val="center"/>
          </w:tcPr>
          <w:p w14:paraId="14934BA4" w14:textId="7708619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c>
          <w:tcPr>
            <w:tcW w:w="1858" w:type="pct"/>
            <w:vAlign w:val="center"/>
          </w:tcPr>
          <w:p w14:paraId="71C98454" w14:textId="1794313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r>
      <w:tr w:rsidR="008042F1" w:rsidRPr="009522A6" w14:paraId="6E6F986C" w14:textId="77777777" w:rsidTr="008650DC">
        <w:trPr>
          <w:trHeight w:hRule="exact" w:val="288"/>
        </w:trPr>
        <w:tc>
          <w:tcPr>
            <w:tcW w:w="809" w:type="pct"/>
            <w:vAlign w:val="center"/>
          </w:tcPr>
          <w:p w14:paraId="2270F34E" w14:textId="2B30417A"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57</w:t>
            </w:r>
          </w:p>
        </w:tc>
        <w:tc>
          <w:tcPr>
            <w:tcW w:w="2333" w:type="pct"/>
            <w:vAlign w:val="center"/>
          </w:tcPr>
          <w:p w14:paraId="6232B021" w14:textId="754CB7E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c>
          <w:tcPr>
            <w:tcW w:w="1858" w:type="pct"/>
            <w:vAlign w:val="center"/>
          </w:tcPr>
          <w:p w14:paraId="4D9BD60D" w14:textId="1B37861D"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r>
      <w:tr w:rsidR="008042F1" w:rsidRPr="009522A6" w14:paraId="536A07E4" w14:textId="77777777" w:rsidTr="008650DC">
        <w:trPr>
          <w:trHeight w:hRule="exact" w:val="288"/>
        </w:trPr>
        <w:tc>
          <w:tcPr>
            <w:tcW w:w="809" w:type="pct"/>
            <w:vAlign w:val="center"/>
          </w:tcPr>
          <w:p w14:paraId="0A525264" w14:textId="3C20C9BF"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58</w:t>
            </w:r>
          </w:p>
        </w:tc>
        <w:tc>
          <w:tcPr>
            <w:tcW w:w="2333" w:type="pct"/>
            <w:vAlign w:val="center"/>
          </w:tcPr>
          <w:p w14:paraId="132F8A11" w14:textId="50E87B9A"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c>
          <w:tcPr>
            <w:tcW w:w="1858" w:type="pct"/>
            <w:vAlign w:val="center"/>
          </w:tcPr>
          <w:p w14:paraId="21D06972" w14:textId="01DAAD46"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r>
    </w:tbl>
    <w:p w14:paraId="0A847D3E" w14:textId="77777777" w:rsidR="007B4A91" w:rsidRPr="009522A6" w:rsidRDefault="007B4A91" w:rsidP="00401E31">
      <w:pPr>
        <w:rPr>
          <w:rFonts w:cstheme="minorHAnsi"/>
          <w:color w:val="000000" w:themeColor="text1"/>
        </w:rPr>
      </w:pPr>
    </w:p>
    <w:p w14:paraId="2A807E6A" w14:textId="619C039C" w:rsidR="0041600D" w:rsidRPr="009522A6" w:rsidRDefault="00AC62F0">
      <w:pPr>
        <w:spacing w:before="0" w:after="160" w:line="259" w:lineRule="auto"/>
        <w:jc w:val="left"/>
        <w:rPr>
          <w:rFonts w:cstheme="minorHAnsi"/>
          <w:b/>
          <w:color w:val="0860A8"/>
          <w:sz w:val="24"/>
          <w:lang w:val="en-IN" w:eastAsia="en-IN"/>
        </w:rPr>
      </w:pPr>
      <w:r>
        <w:rPr>
          <w:rFonts w:cstheme="minorHAnsi"/>
        </w:rPr>
        <w:t xml:space="preserve">Link to Intel Debug Port Specification (DPS): </w:t>
      </w:r>
      <w:hyperlink r:id="rId160" w:anchor="revision-history" w:history="1">
        <w:r w:rsidR="00FF3A3C" w:rsidRPr="00FF3A3C">
          <w:rPr>
            <w:rStyle w:val="Hyperlink"/>
            <w:rFonts w:asciiTheme="minorHAnsi" w:hAnsiTheme="minorHAnsi" w:cstheme="minorHAnsi"/>
            <w:szCs w:val="24"/>
          </w:rPr>
          <w:t>IDPS</w:t>
        </w:r>
      </w:hyperlink>
      <w:r w:rsidR="0041600D" w:rsidRPr="009522A6">
        <w:rPr>
          <w:rFonts w:cstheme="minorHAnsi"/>
        </w:rPr>
        <w:br w:type="page"/>
      </w:r>
    </w:p>
    <w:p w14:paraId="57D411CC" w14:textId="53D4A285" w:rsidR="00003761" w:rsidRPr="009522A6" w:rsidRDefault="00733F5C" w:rsidP="000F2570">
      <w:pPr>
        <w:pStyle w:val="Heading3"/>
        <w:rPr>
          <w:noProof/>
        </w:rPr>
      </w:pPr>
      <w:bookmarkStart w:id="825" w:name="_Toc206402173"/>
      <w:r w:rsidRPr="009522A6">
        <w:lastRenderedPageBreak/>
        <w:t>NVL RVP VISA connections</w:t>
      </w:r>
      <w:bookmarkEnd w:id="825"/>
      <w:r w:rsidRPr="009522A6">
        <w:rPr>
          <w:noProof/>
        </w:rPr>
        <w:t xml:space="preserve"> </w:t>
      </w:r>
    </w:p>
    <w:p w14:paraId="38547C5D" w14:textId="6AFA6521" w:rsidR="0041600D" w:rsidRPr="009522A6" w:rsidRDefault="00FF10E5" w:rsidP="0041600D">
      <w:pPr>
        <w:rPr>
          <w:rFonts w:eastAsiaTheme="minorHAnsi" w:cstheme="minorHAnsi"/>
          <w:lang w:val="en-IN" w:eastAsia="en-IN"/>
        </w:rPr>
      </w:pPr>
      <w:r w:rsidRPr="009522A6">
        <w:rPr>
          <w:rFonts w:cstheme="minorHAnsi"/>
        </w:rPr>
        <w:t xml:space="preserve">NVL RVP VISA connections </w:t>
      </w:r>
      <w:r w:rsidR="004D03A1" w:rsidRPr="009522A6">
        <w:rPr>
          <w:rFonts w:cstheme="minorHAnsi"/>
        </w:rPr>
        <w:t>are captured in below diagram.</w:t>
      </w:r>
      <w:r w:rsidR="001C2C38">
        <w:rPr>
          <w:rFonts w:cstheme="minorHAnsi"/>
        </w:rPr>
        <w:t xml:space="preserve"> </w:t>
      </w:r>
    </w:p>
    <w:p w14:paraId="0D266ABF" w14:textId="44119EB0" w:rsidR="002E478B" w:rsidRDefault="003C7784" w:rsidP="00795ED6">
      <w:pPr>
        <w:pStyle w:val="ABodyText"/>
        <w:keepNext/>
        <w:spacing w:after="0"/>
        <w:jc w:val="both"/>
      </w:pPr>
      <w:r>
        <w:pict w14:anchorId="7B4FA933">
          <v:shape id="_x0000_i1062" type="#_x0000_t75" style="width:480.8pt;height:347.1pt">
            <v:imagedata r:id="rId161" o:title=""/>
          </v:shape>
        </w:pict>
      </w:r>
    </w:p>
    <w:p w14:paraId="279B2A82" w14:textId="4A12D5D1" w:rsidR="00CB5DB4" w:rsidRPr="00137C9E" w:rsidRDefault="002E478B" w:rsidP="00137C9E">
      <w:pPr>
        <w:pStyle w:val="Caption"/>
      </w:pPr>
      <w:bookmarkStart w:id="826" w:name="_Toc206402252"/>
      <w:r>
        <w:t xml:space="preserve">Figure </w:t>
      </w:r>
      <w:r w:rsidR="0076286A">
        <w:fldChar w:fldCharType="begin"/>
      </w:r>
      <w:r w:rsidR="0076286A">
        <w:instrText xml:space="preserve"> STYLEREF 1 \s </w:instrText>
      </w:r>
      <w:r w:rsidR="0076286A">
        <w:fldChar w:fldCharType="separate"/>
      </w:r>
      <w:r w:rsidR="00FA3322">
        <w:rPr>
          <w:noProof/>
        </w:rPr>
        <w:t>26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5</w:t>
      </w:r>
      <w:r w:rsidR="0076286A">
        <w:fldChar w:fldCharType="end"/>
      </w:r>
      <w:r>
        <w:t xml:space="preserve">: </w:t>
      </w:r>
      <w:r w:rsidRPr="00AC3E10">
        <w:t xml:space="preserve">NVL </w:t>
      </w:r>
      <w:r w:rsidR="007B3A2A">
        <w:t xml:space="preserve">AX/AM </w:t>
      </w:r>
      <w:r w:rsidRPr="00AC3E10">
        <w:t>RVP VISA connections</w:t>
      </w:r>
      <w:bookmarkEnd w:id="826"/>
    </w:p>
    <w:p w14:paraId="7E948E22" w14:textId="77777777" w:rsidR="00174EA3" w:rsidRPr="009522A6" w:rsidRDefault="00174EA3" w:rsidP="000F2570">
      <w:pPr>
        <w:pStyle w:val="Heading3"/>
      </w:pPr>
      <w:bookmarkStart w:id="827" w:name="_Toc206402174"/>
      <w:r w:rsidRPr="009522A6">
        <w:t>Closed Chassis Debug</w:t>
      </w:r>
      <w:bookmarkEnd w:id="827"/>
    </w:p>
    <w:p w14:paraId="241D9DC6" w14:textId="77777777" w:rsidR="00174EA3" w:rsidRPr="009522A6" w:rsidRDefault="00174EA3" w:rsidP="004C6B3D">
      <w:pPr>
        <w:pStyle w:val="ABodyText"/>
        <w:spacing w:before="40" w:after="40"/>
        <w:jc w:val="both"/>
        <w:rPr>
          <w:rFonts w:asciiTheme="minorHAnsi" w:hAnsiTheme="minorHAnsi" w:cstheme="minorHAnsi"/>
          <w:sz w:val="22"/>
          <w:szCs w:val="22"/>
        </w:rPr>
      </w:pPr>
      <w:r w:rsidRPr="009522A6">
        <w:rPr>
          <w:rFonts w:asciiTheme="minorHAnsi" w:hAnsiTheme="minorHAnsi" w:cstheme="minorHAnsi"/>
          <w:sz w:val="22"/>
          <w:szCs w:val="22"/>
        </w:rPr>
        <w:t xml:space="preserve">Debug using functional connections available in the complete, closed, form-factor system is referred to as Closed Chassis Debug. </w:t>
      </w:r>
    </w:p>
    <w:p w14:paraId="1F3A6C4E" w14:textId="77777777" w:rsidR="00174EA3" w:rsidRPr="009522A6" w:rsidRDefault="00174EA3" w:rsidP="004C6B3D">
      <w:pPr>
        <w:pStyle w:val="ABodyTex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 xml:space="preserve">Types of Closed Chassis: </w:t>
      </w:r>
    </w:p>
    <w:p w14:paraId="1F59A8BB" w14:textId="77777777" w:rsidR="00174EA3" w:rsidRPr="009522A6" w:rsidRDefault="00174EA3" w:rsidP="004B29D3">
      <w:pPr>
        <w:pStyle w:val="ABodyText"/>
        <w:numPr>
          <w:ilvl w:val="0"/>
          <w:numId w:val="74"/>
        </w:numPr>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Debug over USB 2.0</w:t>
      </w:r>
    </w:p>
    <w:p w14:paraId="4DAAD0D8" w14:textId="77777777" w:rsidR="00174EA3" w:rsidRPr="009522A6" w:rsidRDefault="00174EA3" w:rsidP="004B29D3">
      <w:pPr>
        <w:pStyle w:val="ABodyText"/>
        <w:numPr>
          <w:ilvl w:val="0"/>
          <w:numId w:val="74"/>
        </w:numPr>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Debug over USB 3.0</w:t>
      </w:r>
    </w:p>
    <w:p w14:paraId="3E90946C" w14:textId="77777777" w:rsidR="00174EA3" w:rsidRPr="009522A6" w:rsidRDefault="00174EA3" w:rsidP="00051249">
      <w:pPr>
        <w:pStyle w:val="Heading4"/>
        <w:spacing w:before="120"/>
        <w:rPr>
          <w:rFonts w:cstheme="minorHAnsi"/>
        </w:rPr>
      </w:pPr>
      <w:r w:rsidRPr="009522A6">
        <w:rPr>
          <w:rFonts w:cstheme="minorHAnsi"/>
        </w:rPr>
        <w:t>Debug over USB 2.0</w:t>
      </w:r>
    </w:p>
    <w:p w14:paraId="4B9AC295" w14:textId="77777777" w:rsidR="00174EA3" w:rsidRPr="009522A6" w:rsidRDefault="00174EA3" w:rsidP="004C6B3D">
      <w:pPr>
        <w:pStyle w:val="ABodyText"/>
        <w:spacing w:beforeLines="40" w:before="96" w:afterLines="40" w:after="96"/>
        <w:jc w:val="both"/>
        <w:rPr>
          <w:rStyle w:val="fontstyle01"/>
          <w:rFonts w:asciiTheme="minorHAnsi" w:hAnsiTheme="minorHAnsi" w:cstheme="minorHAnsi"/>
          <w:color w:val="auto"/>
          <w:sz w:val="22"/>
          <w:szCs w:val="22"/>
        </w:rPr>
      </w:pPr>
      <w:r w:rsidRPr="009522A6">
        <w:rPr>
          <w:rStyle w:val="fontstyle01"/>
          <w:rFonts w:asciiTheme="minorHAnsi" w:hAnsiTheme="minorHAnsi" w:cstheme="minorHAnsi"/>
          <w:color w:val="auto"/>
          <w:sz w:val="22"/>
          <w:szCs w:val="22"/>
        </w:rPr>
        <w:t xml:space="preserve">The Debug Class over USB 2.0 is supported on all USB 2.0 ports and uses the native USB protocol to transmit. USB2.0 debug class does require the use of the TS functional xHCI controller. </w:t>
      </w:r>
    </w:p>
    <w:p w14:paraId="0B27B5AF" w14:textId="77777777" w:rsidR="00174EA3" w:rsidRPr="009522A6" w:rsidRDefault="00174EA3" w:rsidP="004C6B3D">
      <w:pPr>
        <w:pStyle w:val="ABodyText"/>
        <w:spacing w:beforeLines="40" w:before="96" w:afterLines="40" w:after="96"/>
        <w:jc w:val="both"/>
        <w:rPr>
          <w:rStyle w:val="fontstyle01"/>
          <w:rFonts w:asciiTheme="minorHAnsi" w:hAnsiTheme="minorHAnsi" w:cstheme="minorHAnsi"/>
          <w:color w:val="auto"/>
          <w:sz w:val="22"/>
          <w:szCs w:val="22"/>
        </w:rPr>
      </w:pPr>
      <w:r w:rsidRPr="009522A6">
        <w:rPr>
          <w:rStyle w:val="fontstyle01"/>
          <w:rFonts w:asciiTheme="minorHAnsi" w:hAnsiTheme="minorHAnsi" w:cstheme="minorHAnsi"/>
          <w:color w:val="auto"/>
          <w:sz w:val="22"/>
          <w:szCs w:val="22"/>
        </w:rPr>
        <w:t xml:space="preserve">USB2 DBC Port 1 has enhanced capabilities beyond other USB2 ports and should be connected to an easily accessible USB Type-C port so these new features can be utilized. These features are enabled because USB2 DBC Port 1 is in “Debug Island”. The features include: </w:t>
      </w:r>
    </w:p>
    <w:p w14:paraId="0D71AF1A" w14:textId="54C91FCA" w:rsidR="00174EA3" w:rsidRPr="009522A6" w:rsidRDefault="00174EA3" w:rsidP="004C6B3D">
      <w:pPr>
        <w:pStyle w:val="ABodyText"/>
        <w:spacing w:beforeLines="40" w:before="96" w:afterLines="40" w:after="96"/>
        <w:jc w:val="both"/>
        <w:rPr>
          <w:rFonts w:asciiTheme="minorHAnsi" w:hAnsiTheme="minorHAnsi" w:cstheme="minorHAnsi"/>
          <w:sz w:val="22"/>
          <w:szCs w:val="22"/>
        </w:rPr>
      </w:pPr>
      <w:r w:rsidRPr="009522A6">
        <w:rPr>
          <w:rFonts w:asciiTheme="minorHAnsi" w:hAnsiTheme="minorHAnsi" w:cstheme="minorHAnsi"/>
          <w:sz w:val="22"/>
          <w:szCs w:val="22"/>
        </w:rPr>
        <w:t>Able to connect very early in the boot sequence to support Connect First/Authorized Debug unlocks</w:t>
      </w:r>
      <w:r w:rsidR="004970AB" w:rsidRPr="009522A6">
        <w:rPr>
          <w:rFonts w:asciiTheme="minorHAnsi" w:hAnsiTheme="minorHAnsi" w:cstheme="minorHAnsi"/>
          <w:sz w:val="22"/>
          <w:szCs w:val="22"/>
        </w:rPr>
        <w:t>.</w:t>
      </w:r>
    </w:p>
    <w:p w14:paraId="5D573895" w14:textId="1268C482" w:rsidR="00174EA3" w:rsidRPr="009522A6" w:rsidRDefault="00174EA3" w:rsidP="004C6B3D">
      <w:pPr>
        <w:pStyle w:val="ABodyText"/>
        <w:spacing w:beforeLines="40" w:before="96" w:afterLines="40" w:after="96"/>
        <w:jc w:val="both"/>
        <w:rPr>
          <w:rFonts w:asciiTheme="minorHAnsi" w:hAnsiTheme="minorHAnsi" w:cstheme="minorHAnsi"/>
          <w:sz w:val="22"/>
          <w:szCs w:val="22"/>
        </w:rPr>
      </w:pPr>
      <w:r w:rsidRPr="009522A6">
        <w:rPr>
          <w:rFonts w:asciiTheme="minorHAnsi" w:hAnsiTheme="minorHAnsi" w:cstheme="minorHAnsi"/>
          <w:sz w:val="22"/>
          <w:szCs w:val="22"/>
        </w:rPr>
        <w:t>Able to remain connected and active during low power events (Sx and S0iX)</w:t>
      </w:r>
      <w:r w:rsidR="004970AB" w:rsidRPr="009522A6">
        <w:rPr>
          <w:rFonts w:asciiTheme="minorHAnsi" w:hAnsiTheme="minorHAnsi" w:cstheme="minorHAnsi"/>
          <w:sz w:val="22"/>
          <w:szCs w:val="22"/>
        </w:rPr>
        <w:t>.</w:t>
      </w:r>
    </w:p>
    <w:p w14:paraId="7622988C" w14:textId="1BED6C06" w:rsidR="00174EA3" w:rsidRPr="009522A6" w:rsidRDefault="00174EA3" w:rsidP="004C6B3D">
      <w:pPr>
        <w:pStyle w:val="ABodyText"/>
        <w:spacing w:beforeLines="40" w:before="96" w:afterLines="40" w:after="96"/>
        <w:jc w:val="both"/>
        <w:rPr>
          <w:rFonts w:asciiTheme="minorHAnsi" w:hAnsiTheme="minorHAnsi" w:cstheme="minorHAnsi"/>
          <w:sz w:val="22"/>
          <w:szCs w:val="22"/>
        </w:rPr>
      </w:pPr>
      <w:r w:rsidRPr="009522A6">
        <w:rPr>
          <w:rFonts w:asciiTheme="minorHAnsi" w:hAnsiTheme="minorHAnsi" w:cstheme="minorHAnsi"/>
          <w:sz w:val="22"/>
          <w:szCs w:val="22"/>
        </w:rPr>
        <w:t xml:space="preserve">Connection does not affect device going to low </w:t>
      </w:r>
      <w:r w:rsidR="00425105" w:rsidRPr="009522A6">
        <w:rPr>
          <w:rFonts w:asciiTheme="minorHAnsi" w:hAnsiTheme="minorHAnsi" w:cstheme="minorHAnsi"/>
          <w:sz w:val="22"/>
          <w:szCs w:val="22"/>
        </w:rPr>
        <w:t>power.</w:t>
      </w:r>
    </w:p>
    <w:p w14:paraId="341669A1" w14:textId="05B72BED" w:rsidR="00174EA3" w:rsidRPr="009522A6" w:rsidRDefault="00174EA3" w:rsidP="004C6B3D">
      <w:pPr>
        <w:pStyle w:val="ABodyText"/>
        <w:spacing w:beforeLines="40" w:before="96" w:afterLines="40" w:after="96"/>
        <w:jc w:val="both"/>
        <w:rPr>
          <w:rFonts w:asciiTheme="minorHAnsi" w:hAnsiTheme="minorHAnsi" w:cstheme="minorHAnsi"/>
          <w:sz w:val="22"/>
          <w:szCs w:val="22"/>
        </w:rPr>
      </w:pPr>
      <w:r w:rsidRPr="009522A6">
        <w:rPr>
          <w:rFonts w:asciiTheme="minorHAnsi" w:hAnsiTheme="minorHAnsi" w:cstheme="minorHAnsi"/>
          <w:sz w:val="22"/>
          <w:szCs w:val="22"/>
        </w:rPr>
        <w:lastRenderedPageBreak/>
        <w:t>Since the Intel Trace Hub is also instantiated in Debug Island, traces can</w:t>
      </w:r>
      <w:r w:rsidR="00425105" w:rsidRPr="009522A6">
        <w:rPr>
          <w:rFonts w:asciiTheme="minorHAnsi" w:hAnsiTheme="minorHAnsi" w:cstheme="minorHAnsi"/>
          <w:sz w:val="22"/>
          <w:szCs w:val="22"/>
        </w:rPr>
        <w:t xml:space="preserve"> </w:t>
      </w:r>
      <w:r w:rsidRPr="009522A6">
        <w:rPr>
          <w:rFonts w:asciiTheme="minorHAnsi" w:hAnsiTheme="minorHAnsi" w:cstheme="minorHAnsi"/>
          <w:sz w:val="22"/>
          <w:szCs w:val="22"/>
        </w:rPr>
        <w:t xml:space="preserve">seamlessly transition </w:t>
      </w:r>
      <w:r w:rsidR="00425105" w:rsidRPr="009522A6">
        <w:rPr>
          <w:rFonts w:asciiTheme="minorHAnsi" w:hAnsiTheme="minorHAnsi" w:cstheme="minorHAnsi"/>
          <w:sz w:val="22"/>
          <w:szCs w:val="22"/>
        </w:rPr>
        <w:t>overpower</w:t>
      </w:r>
      <w:r w:rsidRPr="009522A6">
        <w:rPr>
          <w:rFonts w:asciiTheme="minorHAnsi" w:hAnsiTheme="minorHAnsi" w:cstheme="minorHAnsi"/>
          <w:sz w:val="22"/>
          <w:szCs w:val="22"/>
        </w:rPr>
        <w:t xml:space="preserve"> cycling events</w:t>
      </w:r>
      <w:r w:rsidR="004970AB" w:rsidRPr="009522A6">
        <w:rPr>
          <w:rFonts w:asciiTheme="minorHAnsi" w:hAnsiTheme="minorHAnsi" w:cstheme="minorHAnsi"/>
          <w:sz w:val="22"/>
          <w:szCs w:val="22"/>
        </w:rPr>
        <w:t>.</w:t>
      </w:r>
    </w:p>
    <w:p w14:paraId="5ADF0B78" w14:textId="571A0AC6" w:rsidR="00174EA3" w:rsidRPr="009522A6" w:rsidRDefault="00174EA3" w:rsidP="004C6B3D">
      <w:pPr>
        <w:pStyle w:val="ABodyText"/>
        <w:spacing w:beforeLines="40" w:before="96" w:afterLines="40" w:after="96"/>
        <w:jc w:val="both"/>
        <w:rPr>
          <w:rFonts w:asciiTheme="minorHAnsi" w:hAnsiTheme="minorHAnsi" w:cstheme="minorHAnsi"/>
          <w:sz w:val="22"/>
          <w:szCs w:val="22"/>
        </w:rPr>
      </w:pPr>
      <w:r w:rsidRPr="009522A6">
        <w:rPr>
          <w:rFonts w:asciiTheme="minorHAnsi" w:hAnsiTheme="minorHAnsi" w:cstheme="minorHAnsi"/>
          <w:sz w:val="22"/>
          <w:szCs w:val="22"/>
        </w:rPr>
        <w:t>Supports all other traditional connection and debug capability</w:t>
      </w:r>
      <w:r w:rsidR="004970AB" w:rsidRPr="009522A6">
        <w:rPr>
          <w:rFonts w:asciiTheme="minorHAnsi" w:hAnsiTheme="minorHAnsi" w:cstheme="minorHAnsi"/>
          <w:sz w:val="22"/>
          <w:szCs w:val="22"/>
        </w:rPr>
        <w:t>.</w:t>
      </w:r>
    </w:p>
    <w:p w14:paraId="39C7ED76" w14:textId="77777777" w:rsidR="00174EA3" w:rsidRPr="009522A6" w:rsidRDefault="00174EA3" w:rsidP="004C6B3D">
      <w:pPr>
        <w:pStyle w:val="ABodyText"/>
        <w:spacing w:beforeLines="40" w:before="96" w:afterLines="40" w:after="96"/>
        <w:jc w:val="both"/>
        <w:rPr>
          <w:rStyle w:val="fontstyle01"/>
          <w:rFonts w:asciiTheme="minorHAnsi" w:hAnsiTheme="minorHAnsi" w:cstheme="minorHAnsi"/>
          <w:color w:val="auto"/>
          <w:sz w:val="22"/>
          <w:szCs w:val="22"/>
        </w:rPr>
      </w:pPr>
      <w:r w:rsidRPr="009522A6">
        <w:rPr>
          <w:rStyle w:val="fontstyle01"/>
          <w:rFonts w:asciiTheme="minorHAnsi" w:hAnsiTheme="minorHAnsi" w:cstheme="minorHAnsi"/>
          <w:color w:val="auto"/>
          <w:sz w:val="22"/>
          <w:szCs w:val="22"/>
        </w:rPr>
        <w:t>For the Debug Class over USB 2.0 to operate, the TS must have debug enabled and the TS USB port used must be in the UFP role. The Type C is configured to UFP role when the PD controller detects Debug Accessory Mode. DTS is in the DFP role and TS is in the UFP role. The Std-A port must have the USB2 port manually configured to the UFP role in the FW straps using the mFIT tool and can’t be used as functional port when it’s configured for debug.</w:t>
      </w:r>
    </w:p>
    <w:p w14:paraId="45ED8CCD" w14:textId="77777777" w:rsidR="00174EA3" w:rsidRPr="009522A6" w:rsidRDefault="00174EA3" w:rsidP="00051249">
      <w:pPr>
        <w:pStyle w:val="Heading4"/>
        <w:spacing w:before="120"/>
        <w:rPr>
          <w:rFonts w:cstheme="minorHAnsi"/>
        </w:rPr>
      </w:pPr>
      <w:r w:rsidRPr="009522A6">
        <w:rPr>
          <w:rFonts w:cstheme="minorHAnsi"/>
        </w:rPr>
        <w:t>Debug over USB 3.0</w:t>
      </w:r>
    </w:p>
    <w:p w14:paraId="453F7282" w14:textId="01800219" w:rsidR="00174EA3" w:rsidRDefault="00174EA3" w:rsidP="004C6B3D">
      <w:pPr>
        <w:pStyle w:val="ABodyText"/>
        <w:spacing w:before="40" w:after="40"/>
        <w:jc w:val="both"/>
        <w:rPr>
          <w:rStyle w:val="fontstyle01"/>
          <w:rFonts w:asciiTheme="minorHAnsi" w:hAnsiTheme="minorHAnsi" w:cstheme="minorHAnsi"/>
          <w:color w:val="auto"/>
          <w:sz w:val="22"/>
          <w:szCs w:val="22"/>
        </w:rPr>
      </w:pPr>
      <w:r w:rsidRPr="009522A6">
        <w:rPr>
          <w:rStyle w:val="fontstyle01"/>
          <w:rFonts w:asciiTheme="minorHAnsi" w:hAnsiTheme="minorHAnsi" w:cstheme="minorHAnsi"/>
          <w:color w:val="auto"/>
          <w:sz w:val="22"/>
          <w:szCs w:val="22"/>
        </w:rPr>
        <w:t xml:space="preserve">The Debug Class over USB 3 is supported on all of the USB 3 ports from the PCH and CPU and uses the native USB protocol to transmit. USB 3 Debug Class does require the use of the functional controller. The Debug Class over USB 3 works over both Type A and Type C. </w:t>
      </w:r>
    </w:p>
    <w:p w14:paraId="29EBD5FE" w14:textId="77777777" w:rsidR="00214375" w:rsidRPr="009522A6" w:rsidRDefault="00214375" w:rsidP="004C6B3D">
      <w:pPr>
        <w:pStyle w:val="ABodyText"/>
        <w:spacing w:before="40" w:after="40"/>
        <w:jc w:val="both"/>
        <w:rPr>
          <w:rStyle w:val="fontstyle01"/>
          <w:rFonts w:asciiTheme="minorHAnsi" w:hAnsiTheme="minorHAnsi" w:cstheme="minorHAnsi"/>
          <w:color w:val="auto"/>
          <w:sz w:val="22"/>
          <w:szCs w:val="22"/>
        </w:rPr>
      </w:pPr>
    </w:p>
    <w:p w14:paraId="2E18BD7E" w14:textId="77777777" w:rsidR="00174EA3" w:rsidRPr="009522A6" w:rsidRDefault="00174EA3" w:rsidP="004C6B3D">
      <w:pPr>
        <w:pStyle w:val="ABodyText"/>
        <w:spacing w:before="40" w:after="40"/>
        <w:jc w:val="both"/>
        <w:rPr>
          <w:rStyle w:val="fontstyle01"/>
          <w:rFonts w:asciiTheme="minorHAnsi" w:hAnsiTheme="minorHAnsi" w:cstheme="minorHAnsi"/>
          <w:color w:val="auto"/>
          <w:sz w:val="22"/>
          <w:szCs w:val="22"/>
        </w:rPr>
      </w:pPr>
      <w:r w:rsidRPr="009522A6">
        <w:rPr>
          <w:rStyle w:val="fontstyle01"/>
          <w:rFonts w:asciiTheme="minorHAnsi" w:hAnsiTheme="minorHAnsi" w:cstheme="minorHAnsi"/>
          <w:color w:val="auto"/>
          <w:sz w:val="22"/>
          <w:szCs w:val="22"/>
        </w:rPr>
        <w:t>The Debug Class over USB 3 is only available during the S0 power state. Debug Class</w:t>
      </w:r>
      <w:r w:rsidRPr="009522A6">
        <w:rPr>
          <w:rFonts w:asciiTheme="minorHAnsi" w:hAnsiTheme="minorHAnsi" w:cstheme="minorHAnsi"/>
          <w:sz w:val="22"/>
          <w:szCs w:val="22"/>
        </w:rPr>
        <w:t xml:space="preserve"> </w:t>
      </w:r>
      <w:r w:rsidRPr="009522A6">
        <w:rPr>
          <w:rStyle w:val="fontstyle01"/>
          <w:rFonts w:asciiTheme="minorHAnsi" w:hAnsiTheme="minorHAnsi" w:cstheme="minorHAnsi"/>
          <w:color w:val="auto"/>
          <w:sz w:val="22"/>
          <w:szCs w:val="22"/>
        </w:rPr>
        <w:t>over USB 3.1 is first available after the platform reset de-assertion and when the CPU</w:t>
      </w:r>
      <w:r w:rsidRPr="009522A6">
        <w:rPr>
          <w:rFonts w:asciiTheme="minorHAnsi" w:hAnsiTheme="minorHAnsi" w:cstheme="minorHAnsi"/>
          <w:sz w:val="22"/>
          <w:szCs w:val="22"/>
        </w:rPr>
        <w:t xml:space="preserve"> </w:t>
      </w:r>
      <w:r w:rsidRPr="009522A6">
        <w:rPr>
          <w:rStyle w:val="fontstyle01"/>
          <w:rFonts w:asciiTheme="minorHAnsi" w:hAnsiTheme="minorHAnsi" w:cstheme="minorHAnsi"/>
          <w:color w:val="auto"/>
          <w:sz w:val="22"/>
          <w:szCs w:val="22"/>
        </w:rPr>
        <w:t>is running. The Debug Class over USB 3 does not survive through Sx power state</w:t>
      </w:r>
      <w:r w:rsidRPr="009522A6">
        <w:rPr>
          <w:rFonts w:asciiTheme="minorHAnsi" w:hAnsiTheme="minorHAnsi" w:cstheme="minorHAnsi"/>
          <w:sz w:val="22"/>
          <w:szCs w:val="22"/>
        </w:rPr>
        <w:t xml:space="preserve"> </w:t>
      </w:r>
      <w:r w:rsidRPr="009522A6">
        <w:rPr>
          <w:rStyle w:val="fontstyle01"/>
          <w:rFonts w:asciiTheme="minorHAnsi" w:hAnsiTheme="minorHAnsi" w:cstheme="minorHAnsi"/>
          <w:color w:val="auto"/>
          <w:sz w:val="22"/>
          <w:szCs w:val="22"/>
        </w:rPr>
        <w:t>transitions and across warm and cold resets. When the Debug Class over USB 3.1 is</w:t>
      </w:r>
      <w:r w:rsidRPr="009522A6">
        <w:rPr>
          <w:rFonts w:asciiTheme="minorHAnsi" w:hAnsiTheme="minorHAnsi" w:cstheme="minorHAnsi"/>
          <w:sz w:val="22"/>
          <w:szCs w:val="22"/>
        </w:rPr>
        <w:t xml:space="preserve"> </w:t>
      </w:r>
      <w:r w:rsidRPr="009522A6">
        <w:rPr>
          <w:rStyle w:val="fontstyle01"/>
          <w:rFonts w:asciiTheme="minorHAnsi" w:hAnsiTheme="minorHAnsi" w:cstheme="minorHAnsi"/>
          <w:color w:val="auto"/>
          <w:sz w:val="22"/>
          <w:szCs w:val="22"/>
        </w:rPr>
        <w:t xml:space="preserve">connected, the system will not be able to exit the S0 power state into lower states. </w:t>
      </w:r>
    </w:p>
    <w:p w14:paraId="37DC2849" w14:textId="77777777" w:rsidR="00680872" w:rsidRPr="009522A6" w:rsidRDefault="00174EA3" w:rsidP="004C6B3D">
      <w:pPr>
        <w:pStyle w:val="ABodyText"/>
        <w:spacing w:before="40" w:after="40"/>
        <w:jc w:val="center"/>
        <w:rPr>
          <w:rFonts w:asciiTheme="minorHAnsi" w:hAnsiTheme="minorHAnsi" w:cstheme="minorHAnsi"/>
        </w:rPr>
      </w:pPr>
      <w:r w:rsidRPr="009522A6">
        <w:rPr>
          <w:rStyle w:val="fontstyle01"/>
          <w:rFonts w:asciiTheme="minorHAnsi" w:hAnsiTheme="minorHAnsi" w:cstheme="minorHAnsi"/>
          <w:noProof/>
          <w:sz w:val="24"/>
          <w:szCs w:val="24"/>
          <w:highlight w:val="yellow"/>
        </w:rPr>
        <w:drawing>
          <wp:inline distT="0" distB="0" distL="0" distR="0" wp14:anchorId="5BA0F17C" wp14:editId="54F4E59F">
            <wp:extent cx="3987800" cy="707366"/>
            <wp:effectExtent l="0" t="0" r="0" b="0"/>
            <wp:docPr id="2007113025" name="Picture 200711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91913" cy="708096"/>
                    </a:xfrm>
                    <a:prstGeom prst="rect">
                      <a:avLst/>
                    </a:prstGeom>
                  </pic:spPr>
                </pic:pic>
              </a:graphicData>
            </a:graphic>
          </wp:inline>
        </w:drawing>
      </w:r>
    </w:p>
    <w:p w14:paraId="062A6391" w14:textId="758AF5FF" w:rsidR="00174EA3" w:rsidRPr="009522A6" w:rsidRDefault="00680872" w:rsidP="004D07FB">
      <w:pPr>
        <w:pStyle w:val="Caption"/>
        <w:rPr>
          <w:rFonts w:cstheme="minorHAnsi"/>
        </w:rPr>
      </w:pPr>
      <w:bookmarkStart w:id="828" w:name="_Toc176359641"/>
      <w:bookmarkStart w:id="829" w:name="_Toc20640225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6</w:t>
      </w:r>
      <w:r w:rsidR="0076286A">
        <w:rPr>
          <w:rFonts w:cstheme="minorHAnsi"/>
        </w:rPr>
        <w:fldChar w:fldCharType="end"/>
      </w:r>
      <w:r w:rsidR="004C6B3D" w:rsidRPr="009522A6">
        <w:rPr>
          <w:rFonts w:cstheme="minorHAnsi"/>
        </w:rPr>
        <w:t>:</w:t>
      </w:r>
      <w:r w:rsidRPr="009522A6">
        <w:rPr>
          <w:rFonts w:cstheme="minorHAnsi"/>
        </w:rPr>
        <w:t xml:space="preserve"> Illustrates the most basic connection between DTS and TS using just a USB Debug cable</w:t>
      </w:r>
      <w:bookmarkEnd w:id="828"/>
      <w:bookmarkEnd w:id="829"/>
    </w:p>
    <w:p w14:paraId="41E6B49F" w14:textId="77777777" w:rsidR="004C6B3D" w:rsidRPr="009522A6" w:rsidRDefault="004C6B3D">
      <w:pPr>
        <w:spacing w:before="0" w:after="160" w:line="259" w:lineRule="auto"/>
        <w:jc w:val="left"/>
        <w:rPr>
          <w:rFonts w:cstheme="minorHAnsi"/>
          <w:i/>
          <w:color w:val="0860A8"/>
        </w:rPr>
      </w:pPr>
      <w:r w:rsidRPr="009522A6">
        <w:rPr>
          <w:rFonts w:cstheme="minorHAnsi"/>
        </w:rPr>
        <w:br w:type="page"/>
      </w:r>
    </w:p>
    <w:p w14:paraId="491B6C70" w14:textId="77777777" w:rsidR="00174EA3" w:rsidRPr="00F42192" w:rsidRDefault="00174EA3" w:rsidP="00FB0402">
      <w:pPr>
        <w:pStyle w:val="Heading4"/>
        <w:rPr>
          <w:rFonts w:cstheme="minorHAnsi"/>
        </w:rPr>
      </w:pPr>
      <w:r w:rsidRPr="00F42192">
        <w:rPr>
          <w:rFonts w:cstheme="minorHAnsi"/>
        </w:rPr>
        <w:lastRenderedPageBreak/>
        <w:t>Debug for I3C</w:t>
      </w:r>
    </w:p>
    <w:p w14:paraId="35C3A14A" w14:textId="1E171B54" w:rsidR="00840B53" w:rsidRPr="00F42192" w:rsidRDefault="00840B53" w:rsidP="00840B53">
      <w:r w:rsidRPr="00F42192">
        <w:t>I3C from SoC is Zbb’d in NVL Platform</w:t>
      </w:r>
    </w:p>
    <w:p w14:paraId="03C6502C" w14:textId="00F70353" w:rsidR="00174EA3" w:rsidRPr="009522A6" w:rsidRDefault="00174EA3" w:rsidP="000F2570">
      <w:pPr>
        <w:pStyle w:val="Heading3"/>
      </w:pPr>
      <w:bookmarkStart w:id="830" w:name="_Toc206402175"/>
      <w:r w:rsidRPr="009522A6">
        <w:t xml:space="preserve">Debug </w:t>
      </w:r>
      <w:r w:rsidR="000528CF" w:rsidRPr="009522A6">
        <w:t>features</w:t>
      </w:r>
      <w:r w:rsidR="00CB4588" w:rsidRPr="009522A6">
        <w:t xml:space="preserve"> </w:t>
      </w:r>
      <w:r w:rsidR="00030911" w:rsidRPr="009522A6">
        <w:t>support</w:t>
      </w:r>
      <w:r w:rsidR="00CB4588" w:rsidRPr="009522A6">
        <w:t>ed</w:t>
      </w:r>
      <w:r w:rsidRPr="009522A6">
        <w:t xml:space="preserve"> in RVP</w:t>
      </w:r>
      <w:bookmarkEnd w:id="830"/>
    </w:p>
    <w:p w14:paraId="0D30F1AF" w14:textId="24F976FB" w:rsidR="00C5197D" w:rsidRPr="009522A6" w:rsidRDefault="004A5BE9" w:rsidP="004A5BE9">
      <w:pPr>
        <w:rPr>
          <w:rFonts w:cstheme="minorHAnsi"/>
        </w:rPr>
      </w:pPr>
      <w:r w:rsidRPr="009522A6">
        <w:rPr>
          <w:rFonts w:cstheme="minorHAnsi"/>
        </w:rPr>
        <w:t>Below is the table for Debug features supported</w:t>
      </w:r>
      <w:r w:rsidR="00C23B86" w:rsidRPr="009522A6">
        <w:rPr>
          <w:rFonts w:cstheme="minorHAnsi"/>
        </w:rPr>
        <w:t>.</w:t>
      </w:r>
    </w:p>
    <w:p w14:paraId="29D5D5B6" w14:textId="7B2612EF" w:rsidR="00680872" w:rsidRPr="009522A6" w:rsidRDefault="00680872" w:rsidP="009C641F">
      <w:pPr>
        <w:pStyle w:val="Caption"/>
        <w:spacing w:before="120"/>
        <w:rPr>
          <w:rFonts w:cstheme="minorHAnsi"/>
        </w:rPr>
      </w:pPr>
      <w:bookmarkStart w:id="831" w:name="_Toc176365902"/>
      <w:bookmarkStart w:id="832" w:name="_Toc20640237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111</w:t>
      </w:r>
      <w:r w:rsidR="00924662" w:rsidRPr="009522A6">
        <w:rPr>
          <w:rFonts w:cstheme="minorHAnsi"/>
        </w:rPr>
        <w:fldChar w:fldCharType="end"/>
      </w:r>
      <w:r w:rsidR="004C6B3D" w:rsidRPr="009522A6">
        <w:rPr>
          <w:rFonts w:cstheme="minorHAnsi"/>
        </w:rPr>
        <w:t>:</w:t>
      </w:r>
      <w:r w:rsidRPr="009522A6">
        <w:rPr>
          <w:rFonts w:cstheme="minorHAnsi"/>
          <w:noProof/>
        </w:rPr>
        <w:t xml:space="preserve"> Table depicting different debug interface supported in NVL</w:t>
      </w:r>
      <w:bookmarkEnd w:id="831"/>
      <w:bookmarkEnd w:id="832"/>
    </w:p>
    <w:tbl>
      <w:tblPr>
        <w:tblW w:w="5000" w:type="pct"/>
        <w:jc w:val="center"/>
        <w:tblLook w:val="04A0" w:firstRow="1" w:lastRow="0" w:firstColumn="1" w:lastColumn="0" w:noHBand="0" w:noVBand="1"/>
      </w:tblPr>
      <w:tblGrid>
        <w:gridCol w:w="2251"/>
        <w:gridCol w:w="5660"/>
        <w:gridCol w:w="1699"/>
      </w:tblGrid>
      <w:tr w:rsidR="00CE5D6E" w:rsidRPr="009522A6" w14:paraId="65D3F8DB" w14:textId="4802A783" w:rsidTr="009C641F">
        <w:trPr>
          <w:trHeight w:val="290"/>
          <w:jc w:val="center"/>
        </w:trPr>
        <w:tc>
          <w:tcPr>
            <w:tcW w:w="1171" w:type="pct"/>
            <w:tcBorders>
              <w:top w:val="single" w:sz="8" w:space="0" w:color="auto"/>
              <w:left w:val="single" w:sz="8" w:space="0" w:color="auto"/>
              <w:bottom w:val="single" w:sz="4" w:space="0" w:color="auto"/>
              <w:right w:val="single" w:sz="8" w:space="0" w:color="auto"/>
            </w:tcBorders>
            <w:shd w:val="clear" w:color="auto" w:fill="0070C0"/>
            <w:noWrap/>
            <w:vAlign w:val="center"/>
            <w:hideMark/>
          </w:tcPr>
          <w:p w14:paraId="29B48CB5" w14:textId="105A7964" w:rsidR="00CE5D6E" w:rsidRPr="009522A6" w:rsidRDefault="00CE5D6E" w:rsidP="002433BA">
            <w:pPr>
              <w:spacing w:before="0" w:after="0"/>
              <w:jc w:val="center"/>
              <w:rPr>
                <w:rFonts w:cstheme="minorHAnsi"/>
                <w:b/>
                <w:color w:val="FFFFFF" w:themeColor="background1"/>
              </w:rPr>
            </w:pPr>
            <w:r w:rsidRPr="009522A6">
              <w:rPr>
                <w:rFonts w:cstheme="minorHAnsi"/>
                <w:b/>
                <w:color w:val="FFFFFF" w:themeColor="background1"/>
              </w:rPr>
              <w:t>Debug Feature</w:t>
            </w:r>
          </w:p>
        </w:tc>
        <w:tc>
          <w:tcPr>
            <w:tcW w:w="2945" w:type="pct"/>
            <w:tcBorders>
              <w:top w:val="single" w:sz="8" w:space="0" w:color="auto"/>
              <w:left w:val="nil"/>
              <w:bottom w:val="single" w:sz="4" w:space="0" w:color="auto"/>
              <w:right w:val="single" w:sz="8" w:space="0" w:color="auto"/>
            </w:tcBorders>
            <w:shd w:val="clear" w:color="auto" w:fill="0070C0"/>
            <w:vAlign w:val="center"/>
            <w:hideMark/>
          </w:tcPr>
          <w:p w14:paraId="0E86D632" w14:textId="40A82CA5" w:rsidR="00CE5D6E" w:rsidRPr="009522A6" w:rsidRDefault="00CE5D6E" w:rsidP="002433BA">
            <w:pPr>
              <w:spacing w:before="0" w:after="0"/>
              <w:jc w:val="center"/>
              <w:rPr>
                <w:rFonts w:cstheme="minorHAnsi"/>
                <w:b/>
                <w:color w:val="FFFFFF" w:themeColor="background1"/>
              </w:rPr>
            </w:pPr>
            <w:r w:rsidRPr="009522A6">
              <w:rPr>
                <w:rFonts w:cstheme="minorHAnsi"/>
                <w:b/>
                <w:color w:val="FFFFFF" w:themeColor="background1"/>
              </w:rPr>
              <w:t>Description</w:t>
            </w:r>
          </w:p>
        </w:tc>
        <w:tc>
          <w:tcPr>
            <w:tcW w:w="884" w:type="pct"/>
            <w:tcBorders>
              <w:top w:val="single" w:sz="8" w:space="0" w:color="auto"/>
              <w:left w:val="nil"/>
              <w:bottom w:val="single" w:sz="4" w:space="0" w:color="auto"/>
              <w:right w:val="single" w:sz="8" w:space="0" w:color="auto"/>
            </w:tcBorders>
            <w:shd w:val="clear" w:color="auto" w:fill="0070C0"/>
            <w:vAlign w:val="center"/>
          </w:tcPr>
          <w:p w14:paraId="28E1168C" w14:textId="27D30540" w:rsidR="00CE5D6E" w:rsidRPr="009522A6" w:rsidRDefault="00CE5D6E" w:rsidP="002433BA">
            <w:pPr>
              <w:spacing w:before="0" w:after="0"/>
              <w:jc w:val="center"/>
              <w:rPr>
                <w:rFonts w:cstheme="minorHAnsi"/>
                <w:b/>
                <w:color w:val="FFFFFF" w:themeColor="background1"/>
              </w:rPr>
            </w:pPr>
            <w:r w:rsidRPr="009522A6">
              <w:rPr>
                <w:rFonts w:cstheme="minorHAnsi"/>
                <w:b/>
                <w:color w:val="FFFFFF" w:themeColor="background1"/>
              </w:rPr>
              <w:t>Details</w:t>
            </w:r>
          </w:p>
        </w:tc>
      </w:tr>
      <w:tr w:rsidR="00CE5D6E" w:rsidRPr="009522A6" w14:paraId="305F92BF" w14:textId="221080C4" w:rsidTr="009C641F">
        <w:trPr>
          <w:trHeight w:val="290"/>
          <w:jc w:val="center"/>
        </w:trPr>
        <w:tc>
          <w:tcPr>
            <w:tcW w:w="1171" w:type="pct"/>
            <w:tcBorders>
              <w:top w:val="nil"/>
              <w:left w:val="single" w:sz="8" w:space="0" w:color="auto"/>
              <w:bottom w:val="single" w:sz="4" w:space="0" w:color="auto"/>
              <w:right w:val="single" w:sz="8" w:space="0" w:color="auto"/>
            </w:tcBorders>
            <w:noWrap/>
            <w:vAlign w:val="center"/>
            <w:hideMark/>
          </w:tcPr>
          <w:p w14:paraId="0FFEC859" w14:textId="77777777" w:rsidR="00CE5D6E" w:rsidRPr="009522A6" w:rsidRDefault="00CE5D6E" w:rsidP="009C31B5">
            <w:pPr>
              <w:spacing w:before="0" w:after="0"/>
              <w:jc w:val="left"/>
              <w:rPr>
                <w:rFonts w:cstheme="minorHAnsi"/>
                <w:b/>
                <w:bCs/>
                <w:color w:val="000000"/>
              </w:rPr>
            </w:pPr>
            <w:r w:rsidRPr="009522A6">
              <w:rPr>
                <w:rFonts w:cstheme="minorHAnsi"/>
                <w:b/>
                <w:bCs/>
                <w:color w:val="000000"/>
              </w:rPr>
              <w:t>SINAI2</w:t>
            </w:r>
          </w:p>
        </w:tc>
        <w:tc>
          <w:tcPr>
            <w:tcW w:w="2945" w:type="pct"/>
            <w:tcBorders>
              <w:top w:val="nil"/>
              <w:left w:val="nil"/>
              <w:bottom w:val="single" w:sz="4" w:space="0" w:color="auto"/>
              <w:right w:val="single" w:sz="8" w:space="0" w:color="auto"/>
            </w:tcBorders>
            <w:vAlign w:val="center"/>
          </w:tcPr>
          <w:p w14:paraId="3C58A931" w14:textId="47E8B918" w:rsidR="00CE5D6E" w:rsidRPr="009522A6" w:rsidRDefault="007C21D9" w:rsidP="009C31B5">
            <w:pPr>
              <w:spacing w:before="0" w:after="0"/>
              <w:jc w:val="left"/>
              <w:rPr>
                <w:rFonts w:cstheme="minorHAnsi"/>
                <w:color w:val="000000"/>
              </w:rPr>
            </w:pPr>
            <w:r w:rsidRPr="009522A6">
              <w:rPr>
                <w:rFonts w:cstheme="minorHAnsi"/>
                <w:color w:val="000000"/>
              </w:rPr>
              <w:t>SINAI2 is used for voltage &amp; current sensing, current pump channels and GPIO manipulations.</w:t>
            </w:r>
          </w:p>
        </w:tc>
        <w:tc>
          <w:tcPr>
            <w:tcW w:w="884" w:type="pct"/>
            <w:tcBorders>
              <w:top w:val="nil"/>
              <w:left w:val="nil"/>
              <w:bottom w:val="single" w:sz="4" w:space="0" w:color="auto"/>
              <w:right w:val="single" w:sz="8" w:space="0" w:color="auto"/>
            </w:tcBorders>
            <w:vAlign w:val="center"/>
          </w:tcPr>
          <w:p w14:paraId="6E289646" w14:textId="7213EE98" w:rsidR="00CE5D6E" w:rsidRPr="009522A6" w:rsidRDefault="0047274E" w:rsidP="002433BA">
            <w:pPr>
              <w:spacing w:before="0" w:after="0"/>
              <w:jc w:val="center"/>
              <w:rPr>
                <w:rFonts w:cstheme="minorHAnsi"/>
                <w:color w:val="000000"/>
              </w:rPr>
            </w:pPr>
            <w:hyperlink w:anchor="_SINAI2/NEVO_(Initial_mapping," w:history="1">
              <w:r w:rsidRPr="009522A6">
                <w:rPr>
                  <w:rStyle w:val="Hyperlink"/>
                  <w:rFonts w:asciiTheme="minorHAnsi" w:hAnsiTheme="minorHAnsi" w:cstheme="minorHAnsi"/>
                  <w:szCs w:val="22"/>
                </w:rPr>
                <w:t>SINAI2/NEVO</w:t>
              </w:r>
            </w:hyperlink>
          </w:p>
        </w:tc>
      </w:tr>
      <w:tr w:rsidR="00CE5D6E" w:rsidRPr="009522A6" w14:paraId="23670243" w14:textId="5B4ED279" w:rsidTr="009C641F">
        <w:trPr>
          <w:trHeight w:val="290"/>
          <w:jc w:val="center"/>
        </w:trPr>
        <w:tc>
          <w:tcPr>
            <w:tcW w:w="1171" w:type="pct"/>
            <w:tcBorders>
              <w:top w:val="nil"/>
              <w:left w:val="single" w:sz="8" w:space="0" w:color="auto"/>
              <w:bottom w:val="single" w:sz="4" w:space="0" w:color="auto"/>
              <w:right w:val="single" w:sz="8" w:space="0" w:color="auto"/>
            </w:tcBorders>
            <w:noWrap/>
            <w:vAlign w:val="center"/>
            <w:hideMark/>
          </w:tcPr>
          <w:p w14:paraId="5D8D69F9" w14:textId="77777777" w:rsidR="00CE5D6E" w:rsidRPr="009522A6" w:rsidRDefault="00CE5D6E" w:rsidP="009C31B5">
            <w:pPr>
              <w:spacing w:before="0" w:after="0"/>
              <w:jc w:val="left"/>
              <w:rPr>
                <w:rFonts w:cstheme="minorHAnsi"/>
                <w:b/>
                <w:bCs/>
                <w:color w:val="000000"/>
              </w:rPr>
            </w:pPr>
            <w:r w:rsidRPr="009522A6">
              <w:rPr>
                <w:rFonts w:cstheme="minorHAnsi"/>
                <w:b/>
                <w:bCs/>
                <w:color w:val="000000"/>
              </w:rPr>
              <w:t>InTEC</w:t>
            </w:r>
          </w:p>
        </w:tc>
        <w:tc>
          <w:tcPr>
            <w:tcW w:w="2945" w:type="pct"/>
            <w:tcBorders>
              <w:top w:val="nil"/>
              <w:left w:val="nil"/>
              <w:bottom w:val="single" w:sz="4" w:space="0" w:color="auto"/>
              <w:right w:val="single" w:sz="8" w:space="0" w:color="auto"/>
            </w:tcBorders>
            <w:vAlign w:val="center"/>
          </w:tcPr>
          <w:p w14:paraId="15276554" w14:textId="0475B2E5" w:rsidR="00CE5D6E" w:rsidRPr="009522A6" w:rsidRDefault="007C21D9" w:rsidP="009C31B5">
            <w:pPr>
              <w:spacing w:before="0" w:after="0"/>
              <w:jc w:val="left"/>
              <w:rPr>
                <w:rFonts w:cstheme="minorHAnsi"/>
                <w:color w:val="000000"/>
              </w:rPr>
            </w:pPr>
            <w:r w:rsidRPr="009522A6">
              <w:rPr>
                <w:rFonts w:cstheme="minorHAnsi"/>
                <w:color w:val="000000"/>
              </w:rPr>
              <w:t>InTEC is Integrated Thermal Environment Controller used for PECI and thermal monitoring of CPU thru the external InTEC AIC.</w:t>
            </w:r>
          </w:p>
        </w:tc>
        <w:tc>
          <w:tcPr>
            <w:tcW w:w="884" w:type="pct"/>
            <w:tcBorders>
              <w:top w:val="nil"/>
              <w:left w:val="nil"/>
              <w:bottom w:val="single" w:sz="4" w:space="0" w:color="auto"/>
              <w:right w:val="single" w:sz="8" w:space="0" w:color="auto"/>
            </w:tcBorders>
            <w:vAlign w:val="center"/>
          </w:tcPr>
          <w:p w14:paraId="79ED463E" w14:textId="1DB51001" w:rsidR="00CE5D6E" w:rsidRPr="009522A6" w:rsidRDefault="000977CE" w:rsidP="002433BA">
            <w:pPr>
              <w:spacing w:before="0" w:after="0"/>
              <w:jc w:val="center"/>
              <w:rPr>
                <w:rFonts w:cstheme="minorHAnsi"/>
                <w:color w:val="000000"/>
              </w:rPr>
            </w:pPr>
            <w:hyperlink w:anchor="_INTEC_Header" w:history="1">
              <w:r w:rsidRPr="009522A6">
                <w:rPr>
                  <w:rStyle w:val="Hyperlink"/>
                  <w:rFonts w:asciiTheme="minorHAnsi" w:hAnsiTheme="minorHAnsi" w:cstheme="minorHAnsi"/>
                  <w:szCs w:val="22"/>
                </w:rPr>
                <w:t>INTEC Header</w:t>
              </w:r>
            </w:hyperlink>
          </w:p>
        </w:tc>
      </w:tr>
      <w:tr w:rsidR="00F9338A" w:rsidRPr="009522A6" w14:paraId="3995BB6D" w14:textId="77777777" w:rsidTr="009C641F">
        <w:trPr>
          <w:trHeight w:val="290"/>
          <w:jc w:val="center"/>
        </w:trPr>
        <w:tc>
          <w:tcPr>
            <w:tcW w:w="1171" w:type="pct"/>
            <w:tcBorders>
              <w:top w:val="nil"/>
              <w:left w:val="single" w:sz="8" w:space="0" w:color="auto"/>
              <w:bottom w:val="single" w:sz="4" w:space="0" w:color="auto"/>
              <w:right w:val="single" w:sz="8" w:space="0" w:color="auto"/>
            </w:tcBorders>
            <w:noWrap/>
            <w:vAlign w:val="center"/>
          </w:tcPr>
          <w:p w14:paraId="3E091648" w14:textId="27299045" w:rsidR="00F9338A" w:rsidRPr="009522A6" w:rsidRDefault="00F9338A" w:rsidP="009C31B5">
            <w:pPr>
              <w:spacing w:before="0" w:after="0"/>
              <w:jc w:val="left"/>
              <w:rPr>
                <w:rFonts w:cstheme="minorHAnsi"/>
                <w:b/>
                <w:bCs/>
                <w:color w:val="000000"/>
              </w:rPr>
            </w:pPr>
            <w:r w:rsidRPr="009522A6">
              <w:rPr>
                <w:rFonts w:cstheme="minorHAnsi"/>
                <w:b/>
                <w:bCs/>
                <w:color w:val="000000"/>
              </w:rPr>
              <w:t>PM sideband header</w:t>
            </w:r>
          </w:p>
        </w:tc>
        <w:tc>
          <w:tcPr>
            <w:tcW w:w="2945" w:type="pct"/>
            <w:tcBorders>
              <w:top w:val="nil"/>
              <w:left w:val="nil"/>
              <w:bottom w:val="single" w:sz="4" w:space="0" w:color="auto"/>
              <w:right w:val="single" w:sz="8" w:space="0" w:color="auto"/>
            </w:tcBorders>
            <w:vAlign w:val="center"/>
          </w:tcPr>
          <w:p w14:paraId="7DA8A07E" w14:textId="0F5A53D5" w:rsidR="00F9338A" w:rsidRPr="009522A6" w:rsidRDefault="00F061A0" w:rsidP="009C31B5">
            <w:pPr>
              <w:spacing w:before="0" w:after="0"/>
              <w:jc w:val="left"/>
              <w:rPr>
                <w:rFonts w:cstheme="minorHAnsi"/>
                <w:color w:val="000000"/>
              </w:rPr>
            </w:pPr>
            <w:r w:rsidRPr="009522A6">
              <w:rPr>
                <w:rFonts w:cstheme="minorHAnsi"/>
                <w:color w:val="000000"/>
              </w:rPr>
              <w:t>Most of the power sequencing related signals are terminated on this header, which can be used for debugging purpose. This header now being used by the RVP DAC AIC card which helps to enable remote debugging.</w:t>
            </w:r>
          </w:p>
        </w:tc>
        <w:tc>
          <w:tcPr>
            <w:tcW w:w="884" w:type="pct"/>
            <w:tcBorders>
              <w:top w:val="nil"/>
              <w:left w:val="nil"/>
              <w:bottom w:val="single" w:sz="4" w:space="0" w:color="auto"/>
              <w:right w:val="single" w:sz="8" w:space="0" w:color="auto"/>
            </w:tcBorders>
            <w:vAlign w:val="center"/>
          </w:tcPr>
          <w:p w14:paraId="492207E5" w14:textId="4B5A33FD" w:rsidR="00F9338A" w:rsidRPr="009522A6" w:rsidRDefault="000977CE" w:rsidP="002433BA">
            <w:pPr>
              <w:spacing w:before="0" w:after="0"/>
              <w:jc w:val="center"/>
              <w:rPr>
                <w:rFonts w:cstheme="minorHAnsi"/>
                <w:color w:val="000000"/>
              </w:rPr>
            </w:pPr>
            <w:hyperlink w:anchor="_PM_Sideband_Header" w:history="1">
              <w:r w:rsidRPr="009522A6">
                <w:rPr>
                  <w:rStyle w:val="Hyperlink"/>
                  <w:rFonts w:asciiTheme="minorHAnsi" w:hAnsiTheme="minorHAnsi" w:cstheme="minorHAnsi"/>
                  <w:szCs w:val="22"/>
                </w:rPr>
                <w:t>PM Sideband Header</w:t>
              </w:r>
            </w:hyperlink>
          </w:p>
        </w:tc>
      </w:tr>
      <w:tr w:rsidR="00CE5D6E" w:rsidRPr="009522A6" w14:paraId="028AF63C" w14:textId="4144D9CD" w:rsidTr="009C641F">
        <w:trPr>
          <w:trHeight w:val="290"/>
          <w:jc w:val="center"/>
        </w:trPr>
        <w:tc>
          <w:tcPr>
            <w:tcW w:w="1171" w:type="pct"/>
            <w:tcBorders>
              <w:top w:val="nil"/>
              <w:left w:val="single" w:sz="8" w:space="0" w:color="auto"/>
              <w:bottom w:val="single" w:sz="4" w:space="0" w:color="auto"/>
              <w:right w:val="single" w:sz="8" w:space="0" w:color="auto"/>
            </w:tcBorders>
            <w:noWrap/>
            <w:vAlign w:val="center"/>
            <w:hideMark/>
          </w:tcPr>
          <w:p w14:paraId="41CE8767" w14:textId="77777777" w:rsidR="00CE5D6E" w:rsidRPr="009522A6" w:rsidRDefault="00CE5D6E" w:rsidP="009C31B5">
            <w:pPr>
              <w:spacing w:before="0" w:after="0"/>
              <w:jc w:val="left"/>
              <w:rPr>
                <w:rFonts w:cstheme="minorHAnsi"/>
                <w:b/>
                <w:bCs/>
                <w:color w:val="000000"/>
              </w:rPr>
            </w:pPr>
            <w:r w:rsidRPr="009522A6">
              <w:rPr>
                <w:rFonts w:cstheme="minorHAnsi"/>
                <w:b/>
                <w:bCs/>
                <w:color w:val="000000"/>
              </w:rPr>
              <w:t>Port80 Display Output</w:t>
            </w:r>
          </w:p>
        </w:tc>
        <w:tc>
          <w:tcPr>
            <w:tcW w:w="2945" w:type="pct"/>
            <w:tcBorders>
              <w:top w:val="nil"/>
              <w:left w:val="nil"/>
              <w:bottom w:val="single" w:sz="4" w:space="0" w:color="auto"/>
              <w:right w:val="single" w:sz="8" w:space="0" w:color="auto"/>
            </w:tcBorders>
            <w:vAlign w:val="center"/>
          </w:tcPr>
          <w:p w14:paraId="2B2D43B3" w14:textId="71FF64E3" w:rsidR="00CE5D6E" w:rsidRPr="009522A6" w:rsidRDefault="00F061A0" w:rsidP="009C31B5">
            <w:pPr>
              <w:spacing w:before="0" w:after="0"/>
              <w:jc w:val="left"/>
              <w:rPr>
                <w:rFonts w:cstheme="minorHAnsi"/>
                <w:color w:val="000000"/>
              </w:rPr>
            </w:pPr>
            <w:r w:rsidRPr="009522A6">
              <w:rPr>
                <w:rFonts w:cstheme="minorHAnsi"/>
                <w:color w:val="000000"/>
              </w:rPr>
              <w:t xml:space="preserve">The </w:t>
            </w:r>
            <w:r w:rsidR="00506994" w:rsidRPr="009522A6">
              <w:rPr>
                <w:rFonts w:cstheme="minorHAnsi"/>
                <w:color w:val="000000"/>
              </w:rPr>
              <w:t>NVL</w:t>
            </w:r>
            <w:r w:rsidRPr="009522A6">
              <w:rPr>
                <w:rFonts w:cstheme="minorHAnsi"/>
                <w:color w:val="000000"/>
              </w:rPr>
              <w:t xml:space="preserve"> RVP supports the 4 digit 7-Segment LED display for Port80 debug messages</w:t>
            </w:r>
          </w:p>
        </w:tc>
        <w:tc>
          <w:tcPr>
            <w:tcW w:w="884" w:type="pct"/>
            <w:tcBorders>
              <w:top w:val="nil"/>
              <w:left w:val="nil"/>
              <w:bottom w:val="single" w:sz="4" w:space="0" w:color="auto"/>
              <w:right w:val="single" w:sz="8" w:space="0" w:color="auto"/>
            </w:tcBorders>
            <w:vAlign w:val="center"/>
          </w:tcPr>
          <w:p w14:paraId="09646A76" w14:textId="564A1F4C" w:rsidR="00CE5D6E" w:rsidRPr="009522A6" w:rsidRDefault="007C21D9" w:rsidP="002433BA">
            <w:pPr>
              <w:spacing w:before="0" w:after="0"/>
              <w:jc w:val="center"/>
              <w:rPr>
                <w:rFonts w:cstheme="minorHAnsi"/>
                <w:color w:val="000000"/>
              </w:rPr>
            </w:pPr>
            <w:hyperlink w:anchor="_PORT80_Display_Output" w:history="1">
              <w:r w:rsidRPr="009522A6">
                <w:rPr>
                  <w:rStyle w:val="Hyperlink"/>
                  <w:rFonts w:asciiTheme="minorHAnsi" w:hAnsiTheme="minorHAnsi" w:cstheme="minorHAnsi"/>
                  <w:szCs w:val="22"/>
                </w:rPr>
                <w:t>PORT80 Display Output</w:t>
              </w:r>
            </w:hyperlink>
          </w:p>
        </w:tc>
      </w:tr>
      <w:tr w:rsidR="00CE5D6E" w:rsidRPr="009522A6" w14:paraId="3DA2D109" w14:textId="674EE8C0" w:rsidTr="009C641F">
        <w:trPr>
          <w:trHeight w:val="290"/>
          <w:jc w:val="center"/>
        </w:trPr>
        <w:tc>
          <w:tcPr>
            <w:tcW w:w="1171" w:type="pct"/>
            <w:tcBorders>
              <w:top w:val="nil"/>
              <w:left w:val="single" w:sz="8" w:space="0" w:color="auto"/>
              <w:bottom w:val="single" w:sz="4" w:space="0" w:color="auto"/>
              <w:right w:val="single" w:sz="8" w:space="0" w:color="auto"/>
            </w:tcBorders>
            <w:noWrap/>
            <w:vAlign w:val="center"/>
            <w:hideMark/>
          </w:tcPr>
          <w:p w14:paraId="281504DC" w14:textId="77777777" w:rsidR="00CE5D6E" w:rsidRPr="009522A6" w:rsidRDefault="00CE5D6E" w:rsidP="009C31B5">
            <w:pPr>
              <w:spacing w:before="0" w:after="0"/>
              <w:jc w:val="left"/>
              <w:rPr>
                <w:rFonts w:cstheme="minorHAnsi"/>
                <w:b/>
                <w:bCs/>
                <w:color w:val="000000"/>
              </w:rPr>
            </w:pPr>
            <w:r w:rsidRPr="009522A6">
              <w:rPr>
                <w:rFonts w:cstheme="minorHAnsi"/>
                <w:b/>
                <w:bCs/>
                <w:color w:val="000000"/>
              </w:rPr>
              <w:t>Serial Debug Console</w:t>
            </w:r>
          </w:p>
        </w:tc>
        <w:tc>
          <w:tcPr>
            <w:tcW w:w="2945" w:type="pct"/>
            <w:tcBorders>
              <w:top w:val="nil"/>
              <w:left w:val="nil"/>
              <w:bottom w:val="single" w:sz="4" w:space="0" w:color="auto"/>
              <w:right w:val="single" w:sz="8" w:space="0" w:color="auto"/>
            </w:tcBorders>
            <w:vAlign w:val="center"/>
          </w:tcPr>
          <w:p w14:paraId="49683414" w14:textId="70D68646" w:rsidR="00CE5D6E" w:rsidRPr="009522A6" w:rsidRDefault="00F061A0" w:rsidP="009C31B5">
            <w:pPr>
              <w:spacing w:before="0" w:after="0"/>
              <w:jc w:val="left"/>
              <w:rPr>
                <w:rFonts w:cstheme="minorHAnsi"/>
                <w:color w:val="000000"/>
              </w:rPr>
            </w:pPr>
            <w:r w:rsidRPr="009522A6">
              <w:rPr>
                <w:rFonts w:cstheme="minorHAnsi"/>
                <w:color w:val="000000"/>
              </w:rPr>
              <w:t>Serial debug console over a micro-AB USB 2.0 receptacle port</w:t>
            </w:r>
          </w:p>
        </w:tc>
        <w:tc>
          <w:tcPr>
            <w:tcW w:w="884" w:type="pct"/>
            <w:tcBorders>
              <w:top w:val="nil"/>
              <w:left w:val="nil"/>
              <w:bottom w:val="single" w:sz="4" w:space="0" w:color="auto"/>
              <w:right w:val="single" w:sz="8" w:space="0" w:color="auto"/>
            </w:tcBorders>
            <w:vAlign w:val="center"/>
          </w:tcPr>
          <w:p w14:paraId="59440C61" w14:textId="27B8FA50" w:rsidR="00CE5D6E" w:rsidRPr="009522A6" w:rsidRDefault="000977CE" w:rsidP="002433BA">
            <w:pPr>
              <w:spacing w:before="0" w:after="0"/>
              <w:jc w:val="center"/>
              <w:rPr>
                <w:rFonts w:cstheme="minorHAnsi"/>
                <w:color w:val="000000"/>
              </w:rPr>
            </w:pPr>
            <w:hyperlink w:anchor="_Serial_Debug_Console" w:history="1">
              <w:r w:rsidRPr="009522A6">
                <w:rPr>
                  <w:rStyle w:val="Hyperlink"/>
                  <w:rFonts w:asciiTheme="minorHAnsi" w:hAnsiTheme="minorHAnsi" w:cstheme="minorHAnsi"/>
                  <w:szCs w:val="22"/>
                </w:rPr>
                <w:t>Serial Debug Console</w:t>
              </w:r>
            </w:hyperlink>
          </w:p>
        </w:tc>
      </w:tr>
      <w:tr w:rsidR="00CE5D6E" w:rsidRPr="009522A6" w14:paraId="3CA45B10" w14:textId="6A418D1B" w:rsidTr="009C641F">
        <w:trPr>
          <w:trHeight w:val="290"/>
          <w:jc w:val="center"/>
        </w:trPr>
        <w:tc>
          <w:tcPr>
            <w:tcW w:w="1171" w:type="pct"/>
            <w:tcBorders>
              <w:top w:val="nil"/>
              <w:left w:val="single" w:sz="8" w:space="0" w:color="auto"/>
              <w:bottom w:val="single" w:sz="4" w:space="0" w:color="auto"/>
              <w:right w:val="single" w:sz="8" w:space="0" w:color="auto"/>
            </w:tcBorders>
            <w:noWrap/>
            <w:vAlign w:val="center"/>
            <w:hideMark/>
          </w:tcPr>
          <w:p w14:paraId="2A3A2415" w14:textId="77777777" w:rsidR="00CE5D6E" w:rsidRPr="009522A6" w:rsidRDefault="00CE5D6E" w:rsidP="009C31B5">
            <w:pPr>
              <w:spacing w:before="0" w:after="0"/>
              <w:jc w:val="left"/>
              <w:rPr>
                <w:rFonts w:cstheme="minorHAnsi"/>
                <w:b/>
                <w:bCs/>
                <w:color w:val="000000"/>
              </w:rPr>
            </w:pPr>
            <w:r w:rsidRPr="009522A6">
              <w:rPr>
                <w:rFonts w:cstheme="minorHAnsi"/>
                <w:b/>
                <w:bCs/>
                <w:color w:val="000000"/>
              </w:rPr>
              <w:t>LED</w:t>
            </w:r>
          </w:p>
        </w:tc>
        <w:tc>
          <w:tcPr>
            <w:tcW w:w="2945" w:type="pct"/>
            <w:tcBorders>
              <w:top w:val="nil"/>
              <w:left w:val="nil"/>
              <w:bottom w:val="single" w:sz="4" w:space="0" w:color="auto"/>
              <w:right w:val="single" w:sz="8" w:space="0" w:color="auto"/>
            </w:tcBorders>
            <w:vAlign w:val="center"/>
          </w:tcPr>
          <w:p w14:paraId="1386FCFE" w14:textId="6088D1B6" w:rsidR="00CE5D6E" w:rsidRPr="009522A6" w:rsidRDefault="00F061A0" w:rsidP="009C31B5">
            <w:pPr>
              <w:spacing w:before="0" w:after="0"/>
              <w:jc w:val="left"/>
              <w:rPr>
                <w:rFonts w:cstheme="minorHAnsi"/>
                <w:color w:val="000000"/>
              </w:rPr>
            </w:pPr>
            <w:r w:rsidRPr="009522A6">
              <w:rPr>
                <w:rFonts w:cstheme="minorHAnsi"/>
                <w:color w:val="000000"/>
              </w:rPr>
              <w:t>LED indications for system states/status</w:t>
            </w:r>
            <w:r w:rsidR="00CB4588" w:rsidRPr="009522A6">
              <w:rPr>
                <w:rFonts w:cstheme="minorHAnsi"/>
                <w:color w:val="000000"/>
              </w:rPr>
              <w:t>/errors.</w:t>
            </w:r>
          </w:p>
        </w:tc>
        <w:tc>
          <w:tcPr>
            <w:tcW w:w="884" w:type="pct"/>
            <w:tcBorders>
              <w:top w:val="nil"/>
              <w:left w:val="nil"/>
              <w:bottom w:val="single" w:sz="4" w:space="0" w:color="auto"/>
              <w:right w:val="single" w:sz="8" w:space="0" w:color="auto"/>
            </w:tcBorders>
            <w:vAlign w:val="center"/>
          </w:tcPr>
          <w:p w14:paraId="6FCF3426" w14:textId="6491B398" w:rsidR="00CE5D6E" w:rsidRPr="009522A6" w:rsidRDefault="000977CE" w:rsidP="002433BA">
            <w:pPr>
              <w:spacing w:before="0" w:after="0"/>
              <w:jc w:val="center"/>
              <w:rPr>
                <w:rFonts w:cstheme="minorHAnsi"/>
                <w:color w:val="000000"/>
              </w:rPr>
            </w:pPr>
            <w:hyperlink w:anchor="_LEDs" w:history="1">
              <w:r w:rsidRPr="009522A6">
                <w:rPr>
                  <w:rStyle w:val="Hyperlink"/>
                  <w:rFonts w:asciiTheme="minorHAnsi" w:hAnsiTheme="minorHAnsi" w:cstheme="minorHAnsi"/>
                  <w:szCs w:val="22"/>
                </w:rPr>
                <w:t>LEDs</w:t>
              </w:r>
            </w:hyperlink>
          </w:p>
        </w:tc>
      </w:tr>
      <w:tr w:rsidR="00AE74FE" w:rsidRPr="009522A6" w14:paraId="58E2F447" w14:textId="77777777" w:rsidTr="009C641F">
        <w:trPr>
          <w:trHeight w:val="290"/>
          <w:jc w:val="center"/>
        </w:trPr>
        <w:tc>
          <w:tcPr>
            <w:tcW w:w="1171" w:type="pct"/>
            <w:tcBorders>
              <w:top w:val="nil"/>
              <w:left w:val="single" w:sz="8" w:space="0" w:color="auto"/>
              <w:bottom w:val="single" w:sz="4" w:space="0" w:color="auto"/>
              <w:right w:val="single" w:sz="8" w:space="0" w:color="auto"/>
            </w:tcBorders>
            <w:noWrap/>
            <w:vAlign w:val="center"/>
          </w:tcPr>
          <w:p w14:paraId="22538511" w14:textId="0224AF76" w:rsidR="00AE74FE" w:rsidRPr="009522A6" w:rsidRDefault="00AE74FE" w:rsidP="009C31B5">
            <w:pPr>
              <w:spacing w:before="0" w:after="0"/>
              <w:jc w:val="left"/>
              <w:rPr>
                <w:rFonts w:cstheme="minorHAnsi"/>
                <w:b/>
                <w:bCs/>
                <w:color w:val="000000"/>
              </w:rPr>
            </w:pPr>
            <w:r w:rsidRPr="009522A6">
              <w:rPr>
                <w:rFonts w:cstheme="minorHAnsi"/>
                <w:b/>
                <w:bCs/>
                <w:color w:val="000000"/>
              </w:rPr>
              <w:t>RVP Health DAC</w:t>
            </w:r>
          </w:p>
        </w:tc>
        <w:tc>
          <w:tcPr>
            <w:tcW w:w="2945" w:type="pct"/>
            <w:tcBorders>
              <w:top w:val="nil"/>
              <w:left w:val="nil"/>
              <w:bottom w:val="single" w:sz="4" w:space="0" w:color="auto"/>
              <w:right w:val="single" w:sz="8" w:space="0" w:color="auto"/>
            </w:tcBorders>
            <w:vAlign w:val="center"/>
          </w:tcPr>
          <w:p w14:paraId="792497FE" w14:textId="7A7EC104" w:rsidR="00AE74FE" w:rsidRPr="009522A6" w:rsidRDefault="00CB4588" w:rsidP="009C31B5">
            <w:pPr>
              <w:spacing w:before="0" w:after="0"/>
              <w:jc w:val="left"/>
              <w:rPr>
                <w:rFonts w:cstheme="minorHAnsi"/>
                <w:color w:val="000000"/>
              </w:rPr>
            </w:pPr>
            <w:r w:rsidRPr="009522A6">
              <w:rPr>
                <w:rFonts w:cstheme="minorHAnsi"/>
                <w:color w:val="000000"/>
              </w:rPr>
              <w:t>A novel way to access remote hardware &amp; accelerate debug</w:t>
            </w:r>
          </w:p>
        </w:tc>
        <w:tc>
          <w:tcPr>
            <w:tcW w:w="884" w:type="pct"/>
            <w:tcBorders>
              <w:top w:val="nil"/>
              <w:left w:val="nil"/>
              <w:bottom w:val="single" w:sz="4" w:space="0" w:color="auto"/>
              <w:right w:val="single" w:sz="8" w:space="0" w:color="auto"/>
            </w:tcBorders>
            <w:vAlign w:val="center"/>
          </w:tcPr>
          <w:p w14:paraId="0BE7DBAB" w14:textId="5A4161C5" w:rsidR="00AE74FE" w:rsidRPr="009522A6" w:rsidRDefault="000977CE" w:rsidP="002433BA">
            <w:pPr>
              <w:spacing w:before="0" w:after="0"/>
              <w:jc w:val="center"/>
              <w:rPr>
                <w:rFonts w:cstheme="minorHAnsi"/>
                <w:color w:val="000000"/>
              </w:rPr>
            </w:pPr>
            <w:hyperlink w:anchor="_RVP_Health_DAC" w:history="1">
              <w:r w:rsidRPr="009522A6">
                <w:rPr>
                  <w:rStyle w:val="Hyperlink"/>
                  <w:rFonts w:asciiTheme="minorHAnsi" w:hAnsiTheme="minorHAnsi" w:cstheme="minorHAnsi"/>
                  <w:szCs w:val="22"/>
                </w:rPr>
                <w:t>RVP Health DAC</w:t>
              </w:r>
            </w:hyperlink>
          </w:p>
        </w:tc>
      </w:tr>
      <w:tr w:rsidR="00AE74FE" w:rsidRPr="009522A6" w14:paraId="17B54D50" w14:textId="77777777" w:rsidTr="009C641F">
        <w:trPr>
          <w:trHeight w:val="290"/>
          <w:jc w:val="center"/>
        </w:trPr>
        <w:tc>
          <w:tcPr>
            <w:tcW w:w="1171" w:type="pct"/>
            <w:tcBorders>
              <w:top w:val="nil"/>
              <w:left w:val="single" w:sz="8" w:space="0" w:color="auto"/>
              <w:bottom w:val="single" w:sz="4" w:space="0" w:color="auto"/>
              <w:right w:val="single" w:sz="8" w:space="0" w:color="auto"/>
            </w:tcBorders>
            <w:noWrap/>
            <w:vAlign w:val="center"/>
          </w:tcPr>
          <w:p w14:paraId="2B61B131" w14:textId="7614F4C9" w:rsidR="00AE74FE" w:rsidRPr="009522A6" w:rsidRDefault="0047274E" w:rsidP="009C31B5">
            <w:pPr>
              <w:spacing w:before="0" w:after="0"/>
              <w:jc w:val="left"/>
              <w:rPr>
                <w:rFonts w:cstheme="minorHAnsi"/>
                <w:b/>
                <w:bCs/>
                <w:color w:val="000000"/>
              </w:rPr>
            </w:pPr>
            <w:r w:rsidRPr="009522A6">
              <w:rPr>
                <w:rFonts w:cstheme="minorHAnsi"/>
                <w:b/>
                <w:bCs/>
                <w:color w:val="000000"/>
              </w:rPr>
              <w:t>UCP-SQUID</w:t>
            </w:r>
          </w:p>
        </w:tc>
        <w:tc>
          <w:tcPr>
            <w:tcW w:w="2945" w:type="pct"/>
            <w:tcBorders>
              <w:top w:val="nil"/>
              <w:left w:val="nil"/>
              <w:bottom w:val="single" w:sz="4" w:space="0" w:color="auto"/>
              <w:right w:val="single" w:sz="8" w:space="0" w:color="auto"/>
            </w:tcBorders>
            <w:vAlign w:val="center"/>
          </w:tcPr>
          <w:p w14:paraId="5DD77EDD" w14:textId="43E9DD46" w:rsidR="00AE74FE" w:rsidRPr="009522A6" w:rsidRDefault="00CB4588" w:rsidP="009C31B5">
            <w:pPr>
              <w:spacing w:before="0" w:after="0"/>
              <w:jc w:val="left"/>
              <w:rPr>
                <w:rFonts w:cstheme="minorHAnsi"/>
                <w:color w:val="000000"/>
              </w:rPr>
            </w:pPr>
            <w:r w:rsidRPr="009522A6">
              <w:rPr>
                <w:rFonts w:cstheme="minorHAnsi"/>
                <w:color w:val="000000"/>
              </w:rPr>
              <w:t>Low cost, Multi-Protocol and Remote programming solution</w:t>
            </w:r>
          </w:p>
        </w:tc>
        <w:tc>
          <w:tcPr>
            <w:tcW w:w="884" w:type="pct"/>
            <w:tcBorders>
              <w:top w:val="nil"/>
              <w:left w:val="nil"/>
              <w:bottom w:val="single" w:sz="4" w:space="0" w:color="auto"/>
              <w:right w:val="single" w:sz="8" w:space="0" w:color="auto"/>
            </w:tcBorders>
            <w:vAlign w:val="center"/>
          </w:tcPr>
          <w:p w14:paraId="2F2ACADD" w14:textId="449E52AD" w:rsidR="00AE74FE" w:rsidRPr="009522A6" w:rsidRDefault="000977CE" w:rsidP="002433BA">
            <w:pPr>
              <w:spacing w:before="0" w:after="0"/>
              <w:jc w:val="center"/>
              <w:rPr>
                <w:rFonts w:cstheme="minorHAnsi"/>
                <w:color w:val="000000"/>
              </w:rPr>
            </w:pPr>
            <w:hyperlink w:anchor="_UCP-SQUID" w:history="1">
              <w:r w:rsidRPr="009522A6">
                <w:rPr>
                  <w:rStyle w:val="Hyperlink"/>
                  <w:rFonts w:asciiTheme="minorHAnsi" w:hAnsiTheme="minorHAnsi" w:cstheme="minorHAnsi"/>
                  <w:szCs w:val="22"/>
                </w:rPr>
                <w:t>UCP-SQUID</w:t>
              </w:r>
            </w:hyperlink>
          </w:p>
        </w:tc>
      </w:tr>
      <w:tr w:rsidR="00AE74FE" w:rsidRPr="009522A6" w14:paraId="0B276113" w14:textId="77777777" w:rsidTr="009C641F">
        <w:trPr>
          <w:trHeight w:val="290"/>
          <w:jc w:val="center"/>
        </w:trPr>
        <w:tc>
          <w:tcPr>
            <w:tcW w:w="1171" w:type="pct"/>
            <w:tcBorders>
              <w:top w:val="nil"/>
              <w:left w:val="single" w:sz="8" w:space="0" w:color="auto"/>
              <w:bottom w:val="single" w:sz="4" w:space="0" w:color="auto"/>
              <w:right w:val="single" w:sz="8" w:space="0" w:color="auto"/>
            </w:tcBorders>
            <w:noWrap/>
            <w:vAlign w:val="center"/>
          </w:tcPr>
          <w:p w14:paraId="4F820BF0" w14:textId="6EC42A47" w:rsidR="00AE74FE" w:rsidRPr="009522A6" w:rsidRDefault="0047274E" w:rsidP="009C31B5">
            <w:pPr>
              <w:spacing w:before="0" w:after="0"/>
              <w:jc w:val="left"/>
              <w:rPr>
                <w:rFonts w:cstheme="minorHAnsi"/>
                <w:b/>
                <w:bCs/>
                <w:color w:val="000000"/>
              </w:rPr>
            </w:pPr>
            <w:r w:rsidRPr="009522A6">
              <w:rPr>
                <w:rFonts w:cstheme="minorHAnsi"/>
                <w:b/>
                <w:bCs/>
                <w:color w:val="000000"/>
              </w:rPr>
              <w:t>RVP NEST</w:t>
            </w:r>
          </w:p>
        </w:tc>
        <w:tc>
          <w:tcPr>
            <w:tcW w:w="2945" w:type="pct"/>
            <w:tcBorders>
              <w:top w:val="nil"/>
              <w:left w:val="nil"/>
              <w:bottom w:val="single" w:sz="4" w:space="0" w:color="auto"/>
              <w:right w:val="single" w:sz="8" w:space="0" w:color="auto"/>
            </w:tcBorders>
            <w:vAlign w:val="center"/>
          </w:tcPr>
          <w:p w14:paraId="4B10E8E7" w14:textId="0014DC11" w:rsidR="00AE74FE" w:rsidRPr="009522A6" w:rsidRDefault="000528CF" w:rsidP="009C31B5">
            <w:pPr>
              <w:spacing w:before="0" w:after="0"/>
              <w:jc w:val="left"/>
              <w:rPr>
                <w:rFonts w:cstheme="minorHAnsi"/>
                <w:color w:val="000000"/>
              </w:rPr>
            </w:pPr>
            <w:r w:rsidRPr="009522A6">
              <w:rPr>
                <w:rFonts w:cstheme="minorHAnsi"/>
                <w:color w:val="000000"/>
              </w:rPr>
              <w:t>RVP NEST is a remote access farm hosted and maintained by RVP Team</w:t>
            </w:r>
          </w:p>
        </w:tc>
        <w:tc>
          <w:tcPr>
            <w:tcW w:w="884" w:type="pct"/>
            <w:tcBorders>
              <w:top w:val="nil"/>
              <w:left w:val="nil"/>
              <w:bottom w:val="single" w:sz="4" w:space="0" w:color="auto"/>
              <w:right w:val="single" w:sz="8" w:space="0" w:color="auto"/>
            </w:tcBorders>
            <w:vAlign w:val="center"/>
          </w:tcPr>
          <w:p w14:paraId="62C3C347" w14:textId="2C736AD9" w:rsidR="00AE74FE" w:rsidRPr="009522A6" w:rsidRDefault="000977CE" w:rsidP="002433BA">
            <w:pPr>
              <w:spacing w:before="0" w:after="0"/>
              <w:jc w:val="center"/>
              <w:rPr>
                <w:rFonts w:cstheme="minorHAnsi"/>
                <w:color w:val="000000"/>
              </w:rPr>
            </w:pPr>
            <w:hyperlink w:anchor="_RVP_NEST" w:history="1">
              <w:r w:rsidRPr="009522A6">
                <w:rPr>
                  <w:rStyle w:val="Hyperlink"/>
                  <w:rFonts w:asciiTheme="minorHAnsi" w:hAnsiTheme="minorHAnsi" w:cstheme="minorHAnsi"/>
                  <w:szCs w:val="22"/>
                </w:rPr>
                <w:t>RVP NEST</w:t>
              </w:r>
            </w:hyperlink>
          </w:p>
        </w:tc>
      </w:tr>
      <w:tr w:rsidR="00CE5D6E" w:rsidRPr="009522A6" w14:paraId="10F418F9" w14:textId="128D4EFC" w:rsidTr="009C641F">
        <w:trPr>
          <w:trHeight w:val="300"/>
          <w:jc w:val="center"/>
        </w:trPr>
        <w:tc>
          <w:tcPr>
            <w:tcW w:w="1171" w:type="pct"/>
            <w:tcBorders>
              <w:top w:val="nil"/>
              <w:left w:val="single" w:sz="8" w:space="0" w:color="auto"/>
              <w:bottom w:val="single" w:sz="8" w:space="0" w:color="auto"/>
              <w:right w:val="single" w:sz="8" w:space="0" w:color="auto"/>
            </w:tcBorders>
            <w:noWrap/>
            <w:vAlign w:val="center"/>
            <w:hideMark/>
          </w:tcPr>
          <w:p w14:paraId="084656E6" w14:textId="77777777" w:rsidR="00CE5D6E" w:rsidRPr="009522A6" w:rsidRDefault="00CE5D6E" w:rsidP="009C31B5">
            <w:pPr>
              <w:spacing w:before="0" w:after="0"/>
              <w:rPr>
                <w:rFonts w:cstheme="minorHAnsi"/>
                <w:b/>
                <w:bCs/>
                <w:color w:val="000000"/>
              </w:rPr>
            </w:pPr>
            <w:r w:rsidRPr="009522A6">
              <w:rPr>
                <w:rFonts w:cstheme="minorHAnsi"/>
                <w:b/>
                <w:bCs/>
                <w:color w:val="000000"/>
              </w:rPr>
              <w:t>Box Stress Test</w:t>
            </w:r>
          </w:p>
        </w:tc>
        <w:tc>
          <w:tcPr>
            <w:tcW w:w="2945" w:type="pct"/>
            <w:tcBorders>
              <w:top w:val="nil"/>
              <w:left w:val="nil"/>
              <w:bottom w:val="single" w:sz="8" w:space="0" w:color="auto"/>
              <w:right w:val="single" w:sz="8" w:space="0" w:color="auto"/>
            </w:tcBorders>
            <w:vAlign w:val="center"/>
          </w:tcPr>
          <w:p w14:paraId="0D80601E" w14:textId="0F17E010" w:rsidR="00CE5D6E" w:rsidRPr="009522A6" w:rsidRDefault="000528CF" w:rsidP="009C31B5">
            <w:pPr>
              <w:spacing w:before="0" w:after="0"/>
              <w:rPr>
                <w:rFonts w:cstheme="minorHAnsi"/>
                <w:color w:val="000000"/>
              </w:rPr>
            </w:pPr>
            <w:r w:rsidRPr="009522A6">
              <w:rPr>
                <w:rFonts w:cstheme="minorHAnsi"/>
                <w:color w:val="000000"/>
              </w:rPr>
              <w:t>BST is an AIO integrated solution used for Voltage measurements, Voltage drive/margining, GPIO's manipulations, I2C master controller and Thermal Diodes measurements capabilities</w:t>
            </w:r>
          </w:p>
        </w:tc>
        <w:tc>
          <w:tcPr>
            <w:tcW w:w="884" w:type="pct"/>
            <w:tcBorders>
              <w:top w:val="nil"/>
              <w:left w:val="nil"/>
              <w:bottom w:val="single" w:sz="8" w:space="0" w:color="auto"/>
              <w:right w:val="single" w:sz="8" w:space="0" w:color="auto"/>
            </w:tcBorders>
            <w:vAlign w:val="center"/>
          </w:tcPr>
          <w:p w14:paraId="521BDAE2" w14:textId="68EEB2B9" w:rsidR="00CE5D6E" w:rsidRPr="009522A6" w:rsidRDefault="000977CE" w:rsidP="002433BA">
            <w:pPr>
              <w:spacing w:before="0" w:after="0"/>
              <w:jc w:val="center"/>
              <w:rPr>
                <w:rFonts w:cstheme="minorHAnsi"/>
                <w:color w:val="000000"/>
              </w:rPr>
            </w:pPr>
            <w:hyperlink w:anchor="_Box_Stssress_Tool" w:history="1">
              <w:r w:rsidRPr="009522A6">
                <w:rPr>
                  <w:rStyle w:val="Hyperlink"/>
                  <w:rFonts w:asciiTheme="minorHAnsi" w:hAnsiTheme="minorHAnsi" w:cstheme="minorHAnsi"/>
                  <w:szCs w:val="22"/>
                </w:rPr>
                <w:t>Box Stress Tool</w:t>
              </w:r>
            </w:hyperlink>
          </w:p>
        </w:tc>
      </w:tr>
    </w:tbl>
    <w:p w14:paraId="69FE535E" w14:textId="3793C27E" w:rsidR="00174EA3" w:rsidRPr="009522A6" w:rsidRDefault="00174EA3" w:rsidP="00FB0402">
      <w:pPr>
        <w:pStyle w:val="Heading4"/>
        <w:rPr>
          <w:rFonts w:cstheme="minorHAnsi"/>
        </w:rPr>
      </w:pPr>
      <w:bookmarkStart w:id="833" w:name="_SINAI2/NEVO_(Initial_mapping,"/>
      <w:bookmarkEnd w:id="833"/>
      <w:r w:rsidRPr="009522A6">
        <w:rPr>
          <w:rFonts w:cstheme="minorHAnsi"/>
        </w:rPr>
        <w:t>SINAI2/NEVO</w:t>
      </w:r>
      <w:r w:rsidR="002425D9" w:rsidRPr="009522A6">
        <w:rPr>
          <w:rFonts w:cstheme="minorHAnsi"/>
        </w:rPr>
        <w:t xml:space="preserve"> (</w:t>
      </w:r>
      <w:r w:rsidR="001A5C42" w:rsidRPr="009522A6">
        <w:rPr>
          <w:rFonts w:cstheme="minorHAnsi"/>
        </w:rPr>
        <w:t xml:space="preserve">Initial mapping, </w:t>
      </w:r>
      <w:r w:rsidR="001A5C42" w:rsidRPr="009522A6">
        <w:rPr>
          <w:rFonts w:cstheme="minorHAnsi"/>
          <w:highlight w:val="yellow"/>
        </w:rPr>
        <w:t>it is subjected to change.</w:t>
      </w:r>
      <w:r w:rsidR="001A5C42" w:rsidRPr="009522A6">
        <w:rPr>
          <w:rFonts w:cstheme="minorHAnsi"/>
        </w:rPr>
        <w:t xml:space="preserve"> Will update it by HAS1.0)</w:t>
      </w:r>
    </w:p>
    <w:p w14:paraId="5CD11D81" w14:textId="77777777" w:rsidR="00174EA3" w:rsidRPr="009522A6" w:rsidRDefault="00174EA3" w:rsidP="001D2058">
      <w:pPr>
        <w:spacing w:before="120"/>
        <w:rPr>
          <w:rFonts w:cstheme="minorHAnsi"/>
        </w:rPr>
      </w:pPr>
      <w:r w:rsidRPr="009522A6">
        <w:rPr>
          <w:rFonts w:cstheme="minorHAnsi"/>
        </w:rPr>
        <w:t>SINAI2 is used for voltage &amp; current sensing, current pump channels and GPIO manipulations. SINAI (believed to be the name of mountain where the Ten Commandments were given to Moses by God) is just an internal project name and does not have an acronym. The primary platform interface for SINAI2 is a 2x50, 100pin connector (IPN: D10221-001) for voltage margining and current sensing.</w:t>
      </w:r>
    </w:p>
    <w:p w14:paraId="5D65CE54" w14:textId="77777777" w:rsidR="00174EA3" w:rsidRPr="009522A6" w:rsidRDefault="00174EA3" w:rsidP="00174EA3">
      <w:pPr>
        <w:rPr>
          <w:rFonts w:cstheme="minorHAnsi"/>
        </w:rPr>
      </w:pPr>
      <w:r w:rsidRPr="009522A6">
        <w:rPr>
          <w:rFonts w:cstheme="minorHAnsi"/>
        </w:rPr>
        <w:t>Sinai2 connectors has following types of pins:</w:t>
      </w:r>
    </w:p>
    <w:p w14:paraId="25A95F02"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GPIO: General purpose IOs. Can be configured as input or output and be configured as Open drain or CMOS.</w:t>
      </w:r>
    </w:p>
    <w:p w14:paraId="6DAE982E"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GPIO-Fixed: IOs which should be routed to specific signals on the platform or stayed unconnected (if the feature is not needed). These have special topology which matches the relevant functionality.</w:t>
      </w:r>
    </w:p>
    <w:p w14:paraId="5E110F5A"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 xml:space="preserve">DC3V3IO: General purpose IOs. Can be used to drive 3.3V signals. Good for stable signals (DC) like mux controls &amp; straps. Currently only work as outputs. </w:t>
      </w:r>
    </w:p>
    <w:p w14:paraId="4F86C63D"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ISNS [P/N]: Differential pair for sensing current through shunt resistors. Supports up to</w:t>
      </w:r>
    </w:p>
    <w:p w14:paraId="006FE423" w14:textId="77777777" w:rsidR="00174EA3" w:rsidRPr="009522A6" w:rsidRDefault="00174EA3" w:rsidP="001D2058">
      <w:pPr>
        <w:pStyle w:val="ListParagraph"/>
        <w:spacing w:line="276" w:lineRule="auto"/>
        <w:rPr>
          <w:rFonts w:cstheme="minorHAnsi"/>
        </w:rPr>
      </w:pPr>
      <w:r w:rsidRPr="009522A6">
        <w:rPr>
          <w:rFonts w:cstheme="minorHAnsi"/>
        </w:rPr>
        <w:t>160mV.</w:t>
      </w:r>
    </w:p>
    <w:p w14:paraId="5F8FBB40"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VSNS [P/N]: Differential pair for sensing voltage. Supports up to 3.2V in normal mode and 6.4V in extended mode.</w:t>
      </w:r>
    </w:p>
    <w:p w14:paraId="280F6A5B"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lastRenderedPageBreak/>
        <w:t>IDRV: Current pumps output for voltage margining. Can drive/sink up to 14mA.</w:t>
      </w:r>
    </w:p>
    <w:p w14:paraId="726FFDC5"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SPCL: Special purpose pins, which are used for power/GND or other maintenance functions in Sinai2. They must be connected as stated in the pin map.</w:t>
      </w:r>
    </w:p>
    <w:p w14:paraId="4D67712A" w14:textId="77777777" w:rsidR="00174EA3" w:rsidRPr="009522A6" w:rsidRDefault="00174EA3" w:rsidP="00174EA3">
      <w:pPr>
        <w:rPr>
          <w:rFonts w:cstheme="minorHAnsi"/>
        </w:rPr>
      </w:pPr>
      <w:r w:rsidRPr="009522A6">
        <w:rPr>
          <w:rFonts w:cstheme="minorHAnsi"/>
        </w:rPr>
        <w:t>SINAI2 special pins:</w:t>
      </w:r>
    </w:p>
    <w:p w14:paraId="146D492D" w14:textId="3F8B3127" w:rsidR="00174EA3" w:rsidRPr="009522A6" w:rsidRDefault="00174EA3" w:rsidP="004B29D3">
      <w:pPr>
        <w:pStyle w:val="ListParagraph"/>
        <w:numPr>
          <w:ilvl w:val="0"/>
          <w:numId w:val="76"/>
        </w:numPr>
        <w:spacing w:line="276" w:lineRule="auto"/>
        <w:rPr>
          <w:rFonts w:cstheme="minorHAnsi"/>
        </w:rPr>
      </w:pPr>
      <w:r w:rsidRPr="009522A6">
        <w:rPr>
          <w:rFonts w:cstheme="minorHAnsi"/>
        </w:rPr>
        <w:t>GND – should be connected to reference GND of the platform.</w:t>
      </w:r>
    </w:p>
    <w:p w14:paraId="3F9D12EC" w14:textId="5A6C77EC" w:rsidR="00174EA3" w:rsidRPr="009522A6" w:rsidRDefault="00174EA3" w:rsidP="004B29D3">
      <w:pPr>
        <w:pStyle w:val="ListParagraph"/>
        <w:numPr>
          <w:ilvl w:val="0"/>
          <w:numId w:val="76"/>
        </w:numPr>
        <w:spacing w:line="276" w:lineRule="auto"/>
        <w:rPr>
          <w:rFonts w:cstheme="minorHAnsi"/>
          <w:strike/>
        </w:rPr>
      </w:pPr>
      <w:r w:rsidRPr="009522A6">
        <w:rPr>
          <w:rFonts w:cstheme="minorHAnsi"/>
          <w:strike/>
        </w:rPr>
        <w:t xml:space="preserve">VCCST – should be connected to VCCST plane </w:t>
      </w:r>
    </w:p>
    <w:p w14:paraId="79DE3C8A" w14:textId="6C7C4512" w:rsidR="00174EA3" w:rsidRPr="009522A6" w:rsidRDefault="00174EA3" w:rsidP="004B29D3">
      <w:pPr>
        <w:pStyle w:val="ListParagraph"/>
        <w:numPr>
          <w:ilvl w:val="0"/>
          <w:numId w:val="76"/>
        </w:numPr>
        <w:spacing w:line="276" w:lineRule="auto"/>
        <w:rPr>
          <w:rFonts w:cstheme="minorHAnsi"/>
        </w:rPr>
      </w:pPr>
      <w:r w:rsidRPr="009522A6">
        <w:rPr>
          <w:rFonts w:cstheme="minorHAnsi"/>
        </w:rPr>
        <w:t xml:space="preserve">VCCIO – should be connected to VCCIO plane (normally </w:t>
      </w:r>
      <w:r w:rsidR="00945BD7" w:rsidRPr="009522A6">
        <w:rPr>
          <w:rFonts w:cstheme="minorHAnsi"/>
        </w:rPr>
        <w:t>1.25V</w:t>
      </w:r>
      <w:r w:rsidRPr="009522A6">
        <w:rPr>
          <w:rFonts w:cstheme="minorHAnsi"/>
        </w:rPr>
        <w:t>) for reference of MBP and all</w:t>
      </w:r>
      <w:r w:rsidR="00287EA2" w:rsidRPr="009522A6">
        <w:rPr>
          <w:rFonts w:cstheme="minorHAnsi"/>
        </w:rPr>
        <w:t xml:space="preserve"> </w:t>
      </w:r>
      <w:r w:rsidRPr="009522A6">
        <w:rPr>
          <w:rFonts w:cstheme="minorHAnsi"/>
        </w:rPr>
        <w:t>other GPIOs.</w:t>
      </w:r>
    </w:p>
    <w:p w14:paraId="2DC3E7E6" w14:textId="7D59661B" w:rsidR="00174EA3" w:rsidRPr="009522A6" w:rsidRDefault="00174EA3" w:rsidP="004B29D3">
      <w:pPr>
        <w:pStyle w:val="ListParagraph"/>
        <w:numPr>
          <w:ilvl w:val="0"/>
          <w:numId w:val="76"/>
        </w:numPr>
        <w:spacing w:line="276" w:lineRule="auto"/>
        <w:rPr>
          <w:rFonts w:cstheme="minorHAnsi"/>
        </w:rPr>
      </w:pPr>
      <w:r w:rsidRPr="009522A6">
        <w:rPr>
          <w:rFonts w:cstheme="minorHAnsi"/>
        </w:rPr>
        <w:t>Setup done (pin 100 in sideband) – indicates that Sinai2 configuration is done and that the</w:t>
      </w:r>
      <w:r w:rsidR="00287EA2" w:rsidRPr="009522A6">
        <w:rPr>
          <w:rFonts w:cstheme="minorHAnsi"/>
        </w:rPr>
        <w:t xml:space="preserve"> </w:t>
      </w:r>
      <w:r w:rsidRPr="009522A6">
        <w:rPr>
          <w:rFonts w:cstheme="minorHAnsi"/>
        </w:rPr>
        <w:t>GPIOs are in programmed state. A good practice would be to connect this indication to the</w:t>
      </w:r>
      <w:r w:rsidR="00287EA2" w:rsidRPr="009522A6">
        <w:rPr>
          <w:rFonts w:cstheme="minorHAnsi"/>
        </w:rPr>
        <w:t xml:space="preserve"> </w:t>
      </w:r>
      <w:r w:rsidRPr="009522A6">
        <w:rPr>
          <w:rFonts w:cstheme="minorHAnsi"/>
        </w:rPr>
        <w:t>power sequence of the platform to prevent race between Sinai2 and other devices. Normally</w:t>
      </w:r>
      <w:r w:rsidR="00287EA2" w:rsidRPr="009522A6">
        <w:rPr>
          <w:rFonts w:cstheme="minorHAnsi"/>
        </w:rPr>
        <w:t xml:space="preserve"> </w:t>
      </w:r>
      <w:r w:rsidRPr="009522A6">
        <w:rPr>
          <w:rFonts w:cstheme="minorHAnsi"/>
        </w:rPr>
        <w:t>this signal is asserted ~900mS before CPU_POWERGOOD (if powered from the same power</w:t>
      </w:r>
      <w:r w:rsidR="00287EA2" w:rsidRPr="009522A6">
        <w:rPr>
          <w:rFonts w:cstheme="minorHAnsi"/>
        </w:rPr>
        <w:t xml:space="preserve"> </w:t>
      </w:r>
      <w:r w:rsidRPr="009522A6">
        <w:rPr>
          <w:rFonts w:cstheme="minorHAnsi"/>
        </w:rPr>
        <w:t>supply)</w:t>
      </w:r>
    </w:p>
    <w:p w14:paraId="4FA43054" w14:textId="77777777" w:rsidR="00174EA3" w:rsidRPr="009522A6" w:rsidRDefault="00174EA3" w:rsidP="00FB0D02">
      <w:pPr>
        <w:pStyle w:val="ABodyTex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The actual utilization of the Vsense, Isense, Idrive &amp; GPIO channels of Sinai2 is platform dependent. The pinout and channel allocation of SINAI2 interface will be finalized after reviewing the requirements from VFT representative. Multiple options would be supported using optional resistors. Resistor based stuff/unstuff option must be included in any GPIO and Isense path to Nevo connector.</w:t>
      </w:r>
    </w:p>
    <w:p w14:paraId="68DEF52F" w14:textId="77777777" w:rsidR="00174EA3" w:rsidRPr="009522A6" w:rsidRDefault="00174EA3" w:rsidP="00FB0D02">
      <w:pPr>
        <w:pStyle w:val="Heading5"/>
        <w:spacing w:before="0" w:after="0"/>
        <w:ind w:hanging="994"/>
      </w:pPr>
      <w:r w:rsidRPr="009522A6">
        <w:t>Current Sensing Signals</w:t>
      </w:r>
    </w:p>
    <w:p w14:paraId="1C3F5DFC" w14:textId="77777777" w:rsidR="001D2058" w:rsidRPr="009522A6" w:rsidRDefault="00174EA3" w:rsidP="001D2058">
      <w:pPr>
        <w:pStyle w:val="ABodyText"/>
        <w:spacing w:before="40" w:after="40"/>
        <w:jc w:val="both"/>
        <w:rPr>
          <w:rFonts w:asciiTheme="minorHAnsi" w:eastAsia="Times New Roman" w:hAnsiTheme="minorHAnsi" w:cstheme="minorHAnsi"/>
          <w:color w:val="000000"/>
          <w:sz w:val="22"/>
          <w:szCs w:val="22"/>
        </w:rPr>
      </w:pPr>
      <w:r w:rsidRPr="009522A6">
        <w:rPr>
          <w:rFonts w:asciiTheme="minorHAnsi" w:eastAsia="Times New Roman" w:hAnsiTheme="minorHAnsi" w:cstheme="minorHAnsi"/>
          <w:color w:val="000000"/>
          <w:sz w:val="22"/>
          <w:szCs w:val="22"/>
        </w:rPr>
        <w:t>Sinai2 senses current for measurement through the Sideband connector. Like in voltage sensing, the accuracy required from Sinai2 is very high. Moreover, in current sensing, Sinai2 is actually sensing low voltage levels (0-160mV) on a shunt resistor and errors and by routed traces will result in wrong current reading. Max bus voltage is 3.2V (common mode voltage). P/N traces to be taken from phase sense resistor (P/N) similar</w:t>
      </w:r>
      <w:r w:rsidR="001D2058" w:rsidRPr="009522A6">
        <w:rPr>
          <w:rFonts w:asciiTheme="minorHAnsi" w:eastAsia="Times New Roman" w:hAnsiTheme="minorHAnsi" w:cstheme="minorHAnsi"/>
          <w:color w:val="000000"/>
          <w:sz w:val="22"/>
          <w:szCs w:val="22"/>
        </w:rPr>
        <w:t xml:space="preserve"> </w:t>
      </w:r>
      <w:r w:rsidRPr="009522A6">
        <w:rPr>
          <w:rFonts w:asciiTheme="minorHAnsi" w:eastAsia="Times New Roman" w:hAnsiTheme="minorHAnsi" w:cstheme="minorHAnsi"/>
          <w:color w:val="000000"/>
          <w:sz w:val="22"/>
          <w:szCs w:val="22"/>
        </w:rPr>
        <w:t>to PnP HDR routing.</w:t>
      </w:r>
    </w:p>
    <w:p w14:paraId="26243F36" w14:textId="11F5C2D0" w:rsidR="00FB0D02" w:rsidRPr="009522A6" w:rsidRDefault="00FB0D02" w:rsidP="001D2058">
      <w:pPr>
        <w:pStyle w:val="ABodyText"/>
        <w:spacing w:before="40" w:after="40"/>
        <w:jc w:val="center"/>
        <w:rPr>
          <w:rFonts w:asciiTheme="minorHAnsi" w:hAnsiTheme="minorHAnsi" w:cstheme="minorHAnsi"/>
        </w:rPr>
      </w:pPr>
      <w:r w:rsidRPr="009522A6">
        <w:rPr>
          <w:rFonts w:asciiTheme="minorHAnsi" w:hAnsiTheme="minorHAnsi" w:cstheme="minorHAnsi"/>
          <w:noProof/>
          <w:highlight w:val="yellow"/>
        </w:rPr>
        <w:drawing>
          <wp:inline distT="0" distB="0" distL="0" distR="0" wp14:anchorId="27F097D3" wp14:editId="6B9534A1">
            <wp:extent cx="4889204" cy="3133898"/>
            <wp:effectExtent l="0" t="0" r="6985" b="0"/>
            <wp:docPr id="40" name="Picture 40"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device&#10;&#10;Description automatically generated"/>
                    <pic:cNvPicPr/>
                  </pic:nvPicPr>
                  <pic:blipFill>
                    <a:blip r:embed="rId163"/>
                    <a:stretch>
                      <a:fillRect/>
                    </a:stretch>
                  </pic:blipFill>
                  <pic:spPr>
                    <a:xfrm>
                      <a:off x="0" y="0"/>
                      <a:ext cx="5014271" cy="3214064"/>
                    </a:xfrm>
                    <a:prstGeom prst="rect">
                      <a:avLst/>
                    </a:prstGeom>
                  </pic:spPr>
                </pic:pic>
              </a:graphicData>
            </a:graphic>
          </wp:inline>
        </w:drawing>
      </w:r>
    </w:p>
    <w:p w14:paraId="714BE5E8" w14:textId="1C488700" w:rsidR="00FB0D02" w:rsidRPr="009522A6" w:rsidRDefault="00D11DF8" w:rsidP="00FB0D02">
      <w:pPr>
        <w:pStyle w:val="Caption"/>
        <w:rPr>
          <w:rFonts w:cstheme="minorHAnsi"/>
        </w:rPr>
      </w:pPr>
      <w:bookmarkStart w:id="834" w:name="_Toc206402254"/>
      <w:bookmarkStart w:id="835" w:name="_Toc176359645"/>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7</w:t>
      </w:r>
      <w:r w:rsidR="0076286A">
        <w:rPr>
          <w:rFonts w:cstheme="minorHAnsi"/>
        </w:rPr>
        <w:fldChar w:fldCharType="end"/>
      </w:r>
      <w:r w:rsidR="00FB0D02" w:rsidRPr="009522A6">
        <w:rPr>
          <w:rFonts w:cstheme="minorHAnsi"/>
        </w:rPr>
        <w:t>: Current Sense Implementation</w:t>
      </w:r>
      <w:bookmarkEnd w:id="834"/>
    </w:p>
    <w:bookmarkEnd w:id="835"/>
    <w:p w14:paraId="5E17F692" w14:textId="77777777" w:rsidR="00174EA3" w:rsidRPr="009522A6" w:rsidRDefault="00174EA3" w:rsidP="00174EA3">
      <w:pPr>
        <w:pStyle w:val="Heading5"/>
      </w:pPr>
      <w:r w:rsidRPr="009522A6">
        <w:t>Sense resistor selection</w:t>
      </w:r>
    </w:p>
    <w:p w14:paraId="585B253D" w14:textId="5B520763" w:rsidR="00174EA3" w:rsidRPr="009522A6" w:rsidRDefault="00174EA3" w:rsidP="00FB0D02">
      <w:pPr>
        <w:pStyle w:val="ABodyText"/>
        <w:spacing w:before="120" w:after="120"/>
        <w:jc w:val="both"/>
        <w:rPr>
          <w:rFonts w:asciiTheme="minorHAnsi" w:eastAsia="Times New Roman" w:hAnsiTheme="minorHAnsi" w:cstheme="minorHAnsi"/>
          <w:color w:val="000000"/>
          <w:sz w:val="22"/>
          <w:szCs w:val="22"/>
        </w:rPr>
      </w:pPr>
      <w:r w:rsidRPr="009522A6">
        <w:rPr>
          <w:rFonts w:asciiTheme="minorHAnsi" w:eastAsia="Times New Roman" w:hAnsiTheme="minorHAnsi" w:cstheme="minorHAnsi"/>
          <w:color w:val="000000"/>
          <w:sz w:val="22"/>
          <w:szCs w:val="22"/>
        </w:rPr>
        <w:t xml:space="preserve">It is important to note that the sense resistor selected for this circuitry should enable Sinai2 to measure the entire (or the desired) range of current to the load. For that, the voltage on that resistor in maximum current </w:t>
      </w:r>
      <w:r w:rsidRPr="009522A6">
        <w:rPr>
          <w:rFonts w:asciiTheme="minorHAnsi" w:eastAsia="Times New Roman" w:hAnsiTheme="minorHAnsi" w:cstheme="minorHAnsi"/>
          <w:color w:val="000000"/>
          <w:sz w:val="22"/>
          <w:szCs w:val="22"/>
        </w:rPr>
        <w:lastRenderedPageBreak/>
        <w:t xml:space="preserve">condition should not exceed 160mV.A larger resistor will cause a cutoff in the range of sampling while a smaller resistor </w:t>
      </w:r>
      <w:r w:rsidR="00BF2755" w:rsidRPr="009522A6">
        <w:rPr>
          <w:rFonts w:asciiTheme="minorHAnsi" w:eastAsia="Times New Roman" w:hAnsiTheme="minorHAnsi" w:cstheme="minorHAnsi"/>
          <w:color w:val="000000"/>
          <w:sz w:val="22"/>
          <w:szCs w:val="22"/>
        </w:rPr>
        <w:t xml:space="preserve">value </w:t>
      </w:r>
      <w:r w:rsidRPr="009522A6">
        <w:rPr>
          <w:rFonts w:asciiTheme="minorHAnsi" w:eastAsia="Times New Roman" w:hAnsiTheme="minorHAnsi" w:cstheme="minorHAnsi"/>
          <w:color w:val="000000"/>
          <w:sz w:val="22"/>
          <w:szCs w:val="22"/>
        </w:rPr>
        <w:t>will cause degradation of the granularity and accuracy of the sampling.</w:t>
      </w:r>
    </w:p>
    <w:p w14:paraId="3BB08C12" w14:textId="77777777" w:rsidR="00174EA3" w:rsidRPr="009522A6" w:rsidRDefault="00174EA3" w:rsidP="00FB0D02">
      <w:pPr>
        <w:pStyle w:val="Heading5"/>
        <w:spacing w:before="120" w:after="120"/>
        <w:ind w:hanging="994"/>
      </w:pPr>
      <w:r w:rsidRPr="009522A6">
        <w:t>Routing Guidelines for Sense Signals</w:t>
      </w:r>
    </w:p>
    <w:p w14:paraId="7EFA727D" w14:textId="5E843B2F" w:rsidR="00174EA3" w:rsidRPr="009522A6" w:rsidRDefault="00174EA3" w:rsidP="002C2BF4">
      <w:pPr>
        <w:spacing w:before="0" w:after="0"/>
        <w:rPr>
          <w:rFonts w:cstheme="minorHAnsi"/>
          <w:color w:val="000000"/>
        </w:rPr>
      </w:pPr>
      <w:r w:rsidRPr="009522A6">
        <w:rPr>
          <w:rFonts w:cstheme="minorHAnsi"/>
          <w:color w:val="000000"/>
        </w:rPr>
        <w:t>Sinai2 senses voltage rails for measurement through AVMC connector. The accuracy required from Sinai2 sensing is very high (less than 1mV), thus, the routing of the sense traces should get special attention. The Routing of AVMC sense signals will follow below guidelines:</w:t>
      </w:r>
    </w:p>
    <w:p w14:paraId="35C68765" w14:textId="58A1AAB3" w:rsidR="0098418F" w:rsidRPr="009522A6" w:rsidRDefault="00945A1C" w:rsidP="00DF3C3F">
      <w:pPr>
        <w:pStyle w:val="ABodyText"/>
        <w:numPr>
          <w:ilvl w:val="0"/>
          <w:numId w:val="70"/>
        </w:numPr>
        <w:spacing w:after="0" w:line="276" w:lineRule="auto"/>
        <w:rPr>
          <w:rFonts w:asciiTheme="minorHAnsi" w:hAnsiTheme="minorHAnsi" w:cstheme="minorHAnsi"/>
          <w:sz w:val="22"/>
          <w:szCs w:val="22"/>
        </w:rPr>
      </w:pPr>
      <w:r w:rsidRPr="009522A6">
        <w:rPr>
          <w:rFonts w:asciiTheme="minorHAnsi" w:hAnsiTheme="minorHAnsi" w:cstheme="minorHAnsi"/>
          <w:sz w:val="22"/>
          <w:szCs w:val="22"/>
        </w:rPr>
        <w:t xml:space="preserve">The Voltage sense traces should be routed as differential </w:t>
      </w:r>
      <w:r w:rsidR="5110F7BC" w:rsidRPr="009522A6">
        <w:rPr>
          <w:rFonts w:asciiTheme="minorHAnsi" w:hAnsiTheme="minorHAnsi" w:cstheme="minorHAnsi"/>
          <w:sz w:val="22"/>
          <w:szCs w:val="22"/>
        </w:rPr>
        <w:t>pairs</w:t>
      </w:r>
      <w:r w:rsidRPr="009522A6">
        <w:rPr>
          <w:rFonts w:asciiTheme="minorHAnsi" w:hAnsiTheme="minorHAnsi" w:cstheme="minorHAnsi"/>
          <w:sz w:val="22"/>
          <w:szCs w:val="22"/>
        </w:rPr>
        <w:t xml:space="preserve"> on the platform from the sensing point to the AVMC connector.</w:t>
      </w:r>
    </w:p>
    <w:p w14:paraId="4E24624B" w14:textId="591524D0" w:rsidR="4B7D1426" w:rsidRPr="009522A6" w:rsidRDefault="4B7D1426" w:rsidP="00DF3C3F">
      <w:pPr>
        <w:pStyle w:val="ABodyText"/>
        <w:numPr>
          <w:ilvl w:val="0"/>
          <w:numId w:val="70"/>
        </w:numPr>
        <w:spacing w:before="0" w:after="0" w:line="276" w:lineRule="auto"/>
        <w:rPr>
          <w:rFonts w:asciiTheme="minorHAnsi" w:hAnsiTheme="minorHAnsi" w:cstheme="minorHAnsi"/>
          <w:sz w:val="22"/>
          <w:szCs w:val="22"/>
        </w:rPr>
      </w:pPr>
      <w:r w:rsidRPr="009522A6">
        <w:rPr>
          <w:rFonts w:asciiTheme="minorHAnsi" w:hAnsiTheme="minorHAnsi" w:cstheme="minorHAnsi"/>
          <w:sz w:val="22"/>
          <w:szCs w:val="22"/>
        </w:rPr>
        <w:t xml:space="preserve">Voltage sense point should be </w:t>
      </w:r>
      <w:r w:rsidR="25CA08E8" w:rsidRPr="009522A6">
        <w:rPr>
          <w:rFonts w:asciiTheme="minorHAnsi" w:hAnsiTheme="minorHAnsi" w:cstheme="minorHAnsi"/>
          <w:sz w:val="22"/>
          <w:szCs w:val="22"/>
        </w:rPr>
        <w:t>tap</w:t>
      </w:r>
      <w:r w:rsidRPr="009522A6">
        <w:rPr>
          <w:rFonts w:asciiTheme="minorHAnsi" w:hAnsiTheme="minorHAnsi" w:cstheme="minorHAnsi"/>
          <w:sz w:val="22"/>
          <w:szCs w:val="22"/>
        </w:rPr>
        <w:t xml:space="preserve"> from </w:t>
      </w:r>
      <w:r w:rsidR="00756061" w:rsidRPr="009522A6">
        <w:rPr>
          <w:rFonts w:asciiTheme="minorHAnsi" w:hAnsiTheme="minorHAnsi" w:cstheme="minorHAnsi"/>
          <w:sz w:val="22"/>
          <w:szCs w:val="22"/>
        </w:rPr>
        <w:t>center</w:t>
      </w:r>
      <w:r w:rsidRPr="009522A6">
        <w:rPr>
          <w:rFonts w:asciiTheme="minorHAnsi" w:hAnsiTheme="minorHAnsi" w:cstheme="minorHAnsi"/>
          <w:sz w:val="22"/>
          <w:szCs w:val="22"/>
        </w:rPr>
        <w:t xml:space="preserve"> of the PMR PAD </w:t>
      </w:r>
    </w:p>
    <w:p w14:paraId="3CBC098E" w14:textId="77777777" w:rsidR="0098418F" w:rsidRPr="009522A6" w:rsidRDefault="00945A1C" w:rsidP="00DF3C3F">
      <w:pPr>
        <w:pStyle w:val="ABodyText"/>
        <w:numPr>
          <w:ilvl w:val="0"/>
          <w:numId w:val="70"/>
        </w:numPr>
        <w:spacing w:before="0" w:after="0" w:line="276" w:lineRule="auto"/>
        <w:rPr>
          <w:rFonts w:asciiTheme="minorHAnsi" w:hAnsiTheme="minorHAnsi" w:cstheme="minorHAnsi"/>
          <w:sz w:val="22"/>
          <w:szCs w:val="22"/>
        </w:rPr>
      </w:pPr>
      <w:r w:rsidRPr="009522A6">
        <w:rPr>
          <w:rFonts w:asciiTheme="minorHAnsi" w:hAnsiTheme="minorHAnsi" w:cstheme="minorHAnsi"/>
          <w:sz w:val="22"/>
          <w:szCs w:val="22"/>
        </w:rPr>
        <w:t>The traces differential impedance should be 80-100 Ω.</w:t>
      </w:r>
    </w:p>
    <w:p w14:paraId="7D38ADBF" w14:textId="35774C6F" w:rsidR="00945A1C" w:rsidRPr="009522A6" w:rsidRDefault="00945A1C" w:rsidP="00DF3C3F">
      <w:pPr>
        <w:pStyle w:val="ABodyText"/>
        <w:numPr>
          <w:ilvl w:val="0"/>
          <w:numId w:val="70"/>
        </w:numPr>
        <w:spacing w:before="0" w:after="0" w:line="276" w:lineRule="auto"/>
        <w:rPr>
          <w:rFonts w:asciiTheme="minorHAnsi" w:hAnsiTheme="minorHAnsi" w:cstheme="minorHAnsi"/>
          <w:sz w:val="22"/>
          <w:szCs w:val="22"/>
        </w:rPr>
      </w:pPr>
      <w:r w:rsidRPr="009522A6">
        <w:rPr>
          <w:rFonts w:asciiTheme="minorHAnsi" w:hAnsiTheme="minorHAnsi" w:cstheme="minorHAnsi"/>
          <w:sz w:val="22"/>
          <w:szCs w:val="22"/>
        </w:rPr>
        <w:t>The traces should be routed in internal layers as far as possible from noisy parts (coils, oscillators, high frequency signals etc.)</w:t>
      </w:r>
    </w:p>
    <w:p w14:paraId="7C0D35F0" w14:textId="77777777" w:rsidR="00174EA3" w:rsidRPr="009522A6" w:rsidRDefault="00174EA3" w:rsidP="00FB0D02">
      <w:pPr>
        <w:pStyle w:val="Heading5"/>
        <w:spacing w:before="120" w:after="120"/>
        <w:ind w:hanging="994"/>
      </w:pPr>
      <w:r w:rsidRPr="009522A6">
        <w:t>SVID Signals to SINAI</w:t>
      </w:r>
    </w:p>
    <w:p w14:paraId="40C1286B" w14:textId="6DCE57FE" w:rsidR="00EC0829" w:rsidRPr="009522A6" w:rsidRDefault="00174EA3" w:rsidP="00FB0D02">
      <w:pPr>
        <w:pStyle w:val="ABodyText"/>
        <w:spacing w:before="40" w:after="40"/>
        <w:jc w:val="both"/>
        <w:rPr>
          <w:rFonts w:asciiTheme="minorHAnsi" w:hAnsiTheme="minorHAnsi" w:cstheme="minorHAnsi"/>
          <w:sz w:val="22"/>
          <w:szCs w:val="22"/>
        </w:rPr>
      </w:pPr>
      <w:r w:rsidRPr="009522A6">
        <w:rPr>
          <w:rFonts w:asciiTheme="minorHAnsi" w:hAnsiTheme="minorHAnsi" w:cstheme="minorHAnsi"/>
          <w:sz w:val="22"/>
          <w:szCs w:val="22"/>
        </w:rPr>
        <w:t xml:space="preserve">SVID to SINAI2 connections </w:t>
      </w:r>
      <w:r w:rsidR="00756061" w:rsidRPr="009522A6">
        <w:rPr>
          <w:rFonts w:asciiTheme="minorHAnsi" w:hAnsiTheme="minorHAnsi" w:cstheme="minorHAnsi"/>
          <w:sz w:val="22"/>
          <w:szCs w:val="22"/>
        </w:rPr>
        <w:t>is</w:t>
      </w:r>
      <w:r w:rsidRPr="009522A6">
        <w:rPr>
          <w:rFonts w:asciiTheme="minorHAnsi" w:hAnsiTheme="minorHAnsi" w:cstheme="minorHAnsi"/>
          <w:sz w:val="22"/>
          <w:szCs w:val="22"/>
        </w:rPr>
        <w:t xml:space="preserve"> not part in any RVP SKUs of </w:t>
      </w:r>
      <w:r w:rsidR="00853AF0" w:rsidRPr="009522A6">
        <w:rPr>
          <w:rFonts w:asciiTheme="minorHAnsi" w:hAnsiTheme="minorHAnsi" w:cstheme="minorHAnsi"/>
          <w:sz w:val="22"/>
          <w:szCs w:val="22"/>
        </w:rPr>
        <w:t>NV</w:t>
      </w:r>
      <w:r w:rsidR="00FC42AC" w:rsidRPr="009522A6">
        <w:rPr>
          <w:rFonts w:asciiTheme="minorHAnsi" w:hAnsiTheme="minorHAnsi" w:cstheme="minorHAnsi"/>
          <w:sz w:val="22"/>
          <w:szCs w:val="22"/>
        </w:rPr>
        <w:t>L</w:t>
      </w:r>
      <w:r w:rsidRPr="009522A6">
        <w:rPr>
          <w:rFonts w:asciiTheme="minorHAnsi" w:hAnsiTheme="minorHAnsi" w:cstheme="minorHAnsi"/>
          <w:sz w:val="22"/>
          <w:szCs w:val="22"/>
        </w:rPr>
        <w:t xml:space="preserve"> since no team using SVID VR margining or validation over SINAI2 connector</w:t>
      </w:r>
      <w:r w:rsidR="00FD0F8D" w:rsidRPr="009522A6">
        <w:rPr>
          <w:rFonts w:asciiTheme="minorHAnsi" w:hAnsiTheme="minorHAnsi" w:cstheme="minorHAnsi"/>
          <w:sz w:val="22"/>
          <w:szCs w:val="22"/>
        </w:rPr>
        <w:t>.</w:t>
      </w:r>
    </w:p>
    <w:p w14:paraId="46B43D34" w14:textId="59E4721F" w:rsidR="001A74DB" w:rsidRPr="009522A6" w:rsidRDefault="00FD0F8D" w:rsidP="0076028F">
      <w:pPr>
        <w:pStyle w:val="ABodyText"/>
        <w:spacing w:before="40" w:after="40"/>
        <w:jc w:val="both"/>
        <w:rPr>
          <w:rFonts w:asciiTheme="minorHAnsi" w:hAnsiTheme="minorHAnsi" w:cstheme="minorHAnsi"/>
          <w:szCs w:val="22"/>
        </w:rPr>
      </w:pPr>
      <w:r w:rsidRPr="009522A6">
        <w:rPr>
          <w:rFonts w:asciiTheme="minorHAnsi" w:hAnsiTheme="minorHAnsi" w:cstheme="minorHAnsi"/>
          <w:sz w:val="22"/>
          <w:szCs w:val="22"/>
        </w:rPr>
        <w:t xml:space="preserve">SVID VR margining will </w:t>
      </w:r>
      <w:r w:rsidR="008F2981" w:rsidRPr="009522A6">
        <w:rPr>
          <w:rFonts w:asciiTheme="minorHAnsi" w:hAnsiTheme="minorHAnsi" w:cstheme="minorHAnsi"/>
          <w:sz w:val="22"/>
          <w:szCs w:val="22"/>
        </w:rPr>
        <w:t xml:space="preserve">be </w:t>
      </w:r>
      <w:r w:rsidRPr="009522A6">
        <w:rPr>
          <w:rFonts w:asciiTheme="minorHAnsi" w:hAnsiTheme="minorHAnsi" w:cstheme="minorHAnsi"/>
          <w:sz w:val="22"/>
          <w:szCs w:val="22"/>
        </w:rPr>
        <w:t>done by using SVID BUS</w:t>
      </w:r>
      <w:r w:rsidR="00CF38BF" w:rsidRPr="009522A6">
        <w:rPr>
          <w:rFonts w:asciiTheme="minorHAnsi" w:hAnsiTheme="minorHAnsi" w:cstheme="minorHAnsi"/>
          <w:sz w:val="22"/>
          <w:szCs w:val="22"/>
        </w:rPr>
        <w:t xml:space="preserve">. </w:t>
      </w:r>
    </w:p>
    <w:p w14:paraId="6E633049" w14:textId="13E4AC57" w:rsidR="00174EA3" w:rsidRPr="009522A6" w:rsidRDefault="00CF38BF" w:rsidP="0020163B">
      <w:pPr>
        <w:pStyle w:val="ABodyText"/>
        <w:spacing w:before="40" w:after="40"/>
        <w:jc w:val="both"/>
        <w:rPr>
          <w:rFonts w:asciiTheme="minorHAnsi" w:hAnsiTheme="minorHAnsi" w:cstheme="minorHAnsi"/>
          <w:sz w:val="22"/>
          <w:szCs w:val="22"/>
        </w:rPr>
      </w:pPr>
      <w:r w:rsidRPr="009522A6">
        <w:rPr>
          <w:rFonts w:asciiTheme="minorHAnsi" w:hAnsiTheme="minorHAnsi" w:cstheme="minorHAnsi"/>
          <w:sz w:val="22"/>
          <w:szCs w:val="22"/>
        </w:rPr>
        <w:t>Below is the table for SINAI connector pinout</w:t>
      </w:r>
      <w:r w:rsidR="001A74DB" w:rsidRPr="009522A6">
        <w:rPr>
          <w:rFonts w:asciiTheme="minorHAnsi" w:hAnsiTheme="minorHAnsi" w:cstheme="minorHAnsi"/>
          <w:sz w:val="22"/>
          <w:szCs w:val="22"/>
        </w:rPr>
        <w:t>.</w:t>
      </w:r>
    </w:p>
    <w:p w14:paraId="127E8F47" w14:textId="1E47C344" w:rsidR="00874E89" w:rsidRPr="009522A6" w:rsidRDefault="00874E89" w:rsidP="004A0750">
      <w:pPr>
        <w:pStyle w:val="Caption"/>
        <w:spacing w:before="120"/>
        <w:rPr>
          <w:rFonts w:cstheme="minorHAnsi"/>
        </w:rPr>
      </w:pPr>
      <w:bookmarkStart w:id="836" w:name="_Toc176365903"/>
      <w:bookmarkStart w:id="837" w:name="_Toc20640237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112</w:t>
      </w:r>
      <w:r w:rsidR="00924662" w:rsidRPr="009522A6">
        <w:rPr>
          <w:rFonts w:cstheme="minorHAnsi"/>
        </w:rPr>
        <w:fldChar w:fldCharType="end"/>
      </w:r>
      <w:r w:rsidR="0020163B" w:rsidRPr="009522A6">
        <w:rPr>
          <w:rFonts w:cstheme="minorHAnsi"/>
        </w:rPr>
        <w:t>:</w:t>
      </w:r>
      <w:r w:rsidRPr="009522A6">
        <w:rPr>
          <w:rFonts w:cstheme="minorHAnsi"/>
        </w:rPr>
        <w:t xml:space="preserve"> SINAI2 Connector pinout</w:t>
      </w:r>
      <w:bookmarkEnd w:id="836"/>
      <w:bookmarkEnd w:id="8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
        <w:gridCol w:w="2338"/>
        <w:gridCol w:w="1760"/>
        <w:gridCol w:w="585"/>
        <w:gridCol w:w="2593"/>
        <w:gridCol w:w="1760"/>
      </w:tblGrid>
      <w:tr w:rsidR="00874E89" w:rsidRPr="009522A6" w14:paraId="5562C5B3" w14:textId="77777777" w:rsidTr="00C27E76">
        <w:trPr>
          <w:trHeight w:val="493"/>
          <w:jc w:val="center"/>
        </w:trPr>
        <w:tc>
          <w:tcPr>
            <w:tcW w:w="305" w:type="pct"/>
            <w:shd w:val="clear" w:color="auto" w:fill="0070C0"/>
            <w:noWrap/>
            <w:vAlign w:val="center"/>
            <w:hideMark/>
          </w:tcPr>
          <w:p w14:paraId="7F89E9F7"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Pin #</w:t>
            </w:r>
          </w:p>
        </w:tc>
        <w:tc>
          <w:tcPr>
            <w:tcW w:w="1202" w:type="pct"/>
            <w:shd w:val="clear" w:color="auto" w:fill="0070C0"/>
            <w:vAlign w:val="center"/>
            <w:hideMark/>
          </w:tcPr>
          <w:p w14:paraId="68E19A9F" w14:textId="77777777" w:rsidR="00874E89" w:rsidRPr="009522A6" w:rsidRDefault="00874E89" w:rsidP="002C2BF4">
            <w:pPr>
              <w:pStyle w:val="ABodyText"/>
              <w:spacing w:before="0" w:after="0"/>
              <w:jc w:val="both"/>
              <w:rPr>
                <w:rFonts w:asciiTheme="minorHAnsi" w:hAnsiTheme="minorHAnsi" w:cstheme="minorHAnsi"/>
                <w:b/>
                <w:bCs/>
                <w:color w:val="FFFFFF" w:themeColor="background1"/>
                <w:sz w:val="22"/>
                <w:szCs w:val="22"/>
              </w:rPr>
            </w:pPr>
            <w:r w:rsidRPr="009522A6">
              <w:rPr>
                <w:rFonts w:asciiTheme="minorHAnsi" w:hAnsiTheme="minorHAnsi" w:cstheme="minorHAnsi"/>
                <w:b/>
                <w:color w:val="FFFFFF" w:themeColor="background1"/>
                <w:sz w:val="22"/>
                <w:szCs w:val="22"/>
              </w:rPr>
              <w:t xml:space="preserve">Pin Name </w:t>
            </w:r>
          </w:p>
          <w:p w14:paraId="31F5A333"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(Option1 / Option2)</w:t>
            </w:r>
          </w:p>
        </w:tc>
        <w:tc>
          <w:tcPr>
            <w:tcW w:w="918" w:type="pct"/>
            <w:shd w:val="clear" w:color="auto" w:fill="0070C0"/>
            <w:noWrap/>
            <w:vAlign w:val="center"/>
            <w:hideMark/>
          </w:tcPr>
          <w:p w14:paraId="3782A269"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Type</w:t>
            </w:r>
          </w:p>
        </w:tc>
        <w:tc>
          <w:tcPr>
            <w:tcW w:w="305" w:type="pct"/>
            <w:shd w:val="clear" w:color="auto" w:fill="0070C0"/>
            <w:noWrap/>
            <w:vAlign w:val="center"/>
            <w:hideMark/>
          </w:tcPr>
          <w:p w14:paraId="299D698B"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Pin #</w:t>
            </w:r>
          </w:p>
        </w:tc>
        <w:tc>
          <w:tcPr>
            <w:tcW w:w="1353" w:type="pct"/>
            <w:shd w:val="clear" w:color="auto" w:fill="0070C0"/>
            <w:vAlign w:val="center"/>
            <w:hideMark/>
          </w:tcPr>
          <w:p w14:paraId="16E6B358" w14:textId="77777777" w:rsidR="00874E89" w:rsidRPr="009522A6" w:rsidRDefault="00874E89" w:rsidP="002C2BF4">
            <w:pPr>
              <w:pStyle w:val="ABodyText"/>
              <w:spacing w:before="0" w:after="0"/>
              <w:jc w:val="both"/>
              <w:rPr>
                <w:rFonts w:asciiTheme="minorHAnsi" w:hAnsiTheme="minorHAnsi" w:cstheme="minorHAnsi"/>
                <w:b/>
                <w:bCs/>
                <w:color w:val="FFFFFF" w:themeColor="background1"/>
                <w:sz w:val="22"/>
                <w:szCs w:val="22"/>
              </w:rPr>
            </w:pPr>
            <w:r w:rsidRPr="009522A6">
              <w:rPr>
                <w:rFonts w:asciiTheme="minorHAnsi" w:hAnsiTheme="minorHAnsi" w:cstheme="minorHAnsi"/>
                <w:b/>
                <w:color w:val="FFFFFF" w:themeColor="background1"/>
                <w:sz w:val="22"/>
                <w:szCs w:val="22"/>
              </w:rPr>
              <w:t xml:space="preserve">Pin Name </w:t>
            </w:r>
          </w:p>
          <w:p w14:paraId="2B7AF323"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(Option1 / Option2)</w:t>
            </w:r>
          </w:p>
        </w:tc>
        <w:tc>
          <w:tcPr>
            <w:tcW w:w="918" w:type="pct"/>
            <w:shd w:val="clear" w:color="auto" w:fill="0070C0"/>
            <w:noWrap/>
            <w:vAlign w:val="center"/>
            <w:hideMark/>
          </w:tcPr>
          <w:p w14:paraId="26CE5A16"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Type</w:t>
            </w:r>
          </w:p>
        </w:tc>
      </w:tr>
      <w:tr w:rsidR="00874E89" w:rsidRPr="009522A6" w14:paraId="5C9B8F60" w14:textId="77777777" w:rsidTr="00C27E76">
        <w:trPr>
          <w:trHeight w:val="309"/>
          <w:jc w:val="center"/>
        </w:trPr>
        <w:tc>
          <w:tcPr>
            <w:tcW w:w="305" w:type="pct"/>
            <w:noWrap/>
            <w:vAlign w:val="center"/>
            <w:hideMark/>
          </w:tcPr>
          <w:p w14:paraId="4947375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w:t>
            </w:r>
          </w:p>
        </w:tc>
        <w:tc>
          <w:tcPr>
            <w:tcW w:w="1202" w:type="pct"/>
            <w:noWrap/>
            <w:vAlign w:val="center"/>
            <w:hideMark/>
          </w:tcPr>
          <w:p w14:paraId="4C232A9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VSENSE_P&lt;0&gt;</w:t>
            </w:r>
          </w:p>
        </w:tc>
        <w:tc>
          <w:tcPr>
            <w:tcW w:w="918" w:type="pct"/>
            <w:noWrap/>
            <w:vAlign w:val="center"/>
            <w:hideMark/>
          </w:tcPr>
          <w:p w14:paraId="7C2509B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noWrap/>
            <w:vAlign w:val="center"/>
            <w:hideMark/>
          </w:tcPr>
          <w:p w14:paraId="33F19F4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51</w:t>
            </w:r>
          </w:p>
        </w:tc>
        <w:tc>
          <w:tcPr>
            <w:tcW w:w="1353" w:type="pct"/>
            <w:noWrap/>
            <w:vAlign w:val="center"/>
            <w:hideMark/>
          </w:tcPr>
          <w:p w14:paraId="5778F1E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GPIO3</w:t>
            </w:r>
          </w:p>
        </w:tc>
        <w:tc>
          <w:tcPr>
            <w:tcW w:w="918" w:type="pct"/>
            <w:noWrap/>
            <w:vAlign w:val="center"/>
            <w:hideMark/>
          </w:tcPr>
          <w:p w14:paraId="55E5668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r>
      <w:tr w:rsidR="00874E89" w:rsidRPr="009522A6" w14:paraId="0617E09A" w14:textId="77777777" w:rsidTr="00C27E76">
        <w:trPr>
          <w:trHeight w:val="309"/>
          <w:jc w:val="center"/>
        </w:trPr>
        <w:tc>
          <w:tcPr>
            <w:tcW w:w="305" w:type="pct"/>
            <w:noWrap/>
            <w:vAlign w:val="center"/>
            <w:hideMark/>
          </w:tcPr>
          <w:p w14:paraId="56D84E8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w:t>
            </w:r>
          </w:p>
        </w:tc>
        <w:tc>
          <w:tcPr>
            <w:tcW w:w="1202" w:type="pct"/>
            <w:noWrap/>
            <w:vAlign w:val="center"/>
            <w:hideMark/>
          </w:tcPr>
          <w:p w14:paraId="4348BC00"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VSENSE_P&lt;1&gt;</w:t>
            </w:r>
          </w:p>
        </w:tc>
        <w:tc>
          <w:tcPr>
            <w:tcW w:w="918" w:type="pct"/>
            <w:noWrap/>
            <w:vAlign w:val="center"/>
            <w:hideMark/>
          </w:tcPr>
          <w:p w14:paraId="58611F9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noWrap/>
            <w:vAlign w:val="center"/>
            <w:hideMark/>
          </w:tcPr>
          <w:p w14:paraId="2106E58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52</w:t>
            </w:r>
          </w:p>
        </w:tc>
        <w:tc>
          <w:tcPr>
            <w:tcW w:w="1353" w:type="pct"/>
            <w:noWrap/>
            <w:vAlign w:val="center"/>
            <w:hideMark/>
          </w:tcPr>
          <w:p w14:paraId="209FA8C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BCLKP</w:t>
            </w:r>
          </w:p>
        </w:tc>
        <w:tc>
          <w:tcPr>
            <w:tcW w:w="918" w:type="pct"/>
            <w:noWrap/>
            <w:vAlign w:val="center"/>
            <w:hideMark/>
          </w:tcPr>
          <w:p w14:paraId="2819EFF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469EB317" w14:textId="77777777" w:rsidTr="00C27E76">
        <w:trPr>
          <w:trHeight w:val="309"/>
          <w:jc w:val="center"/>
        </w:trPr>
        <w:tc>
          <w:tcPr>
            <w:tcW w:w="305" w:type="pct"/>
            <w:noWrap/>
            <w:vAlign w:val="center"/>
            <w:hideMark/>
          </w:tcPr>
          <w:p w14:paraId="5D102FD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w:t>
            </w:r>
          </w:p>
        </w:tc>
        <w:tc>
          <w:tcPr>
            <w:tcW w:w="1202" w:type="pct"/>
            <w:noWrap/>
            <w:vAlign w:val="center"/>
            <w:hideMark/>
          </w:tcPr>
          <w:p w14:paraId="51071D6C"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VSENSE_N&lt;0&gt;</w:t>
            </w:r>
          </w:p>
        </w:tc>
        <w:tc>
          <w:tcPr>
            <w:tcW w:w="918" w:type="pct"/>
            <w:noWrap/>
            <w:vAlign w:val="center"/>
            <w:hideMark/>
          </w:tcPr>
          <w:p w14:paraId="1900906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noWrap/>
            <w:vAlign w:val="center"/>
            <w:hideMark/>
          </w:tcPr>
          <w:p w14:paraId="45B1776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53</w:t>
            </w:r>
          </w:p>
        </w:tc>
        <w:tc>
          <w:tcPr>
            <w:tcW w:w="1353" w:type="pct"/>
            <w:noWrap/>
            <w:vAlign w:val="center"/>
            <w:hideMark/>
          </w:tcPr>
          <w:p w14:paraId="443F2B3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noWrap/>
            <w:vAlign w:val="center"/>
            <w:hideMark/>
          </w:tcPr>
          <w:p w14:paraId="4669098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4671AC1E" w14:textId="77777777" w:rsidTr="00C27E76">
        <w:trPr>
          <w:trHeight w:val="309"/>
          <w:jc w:val="center"/>
        </w:trPr>
        <w:tc>
          <w:tcPr>
            <w:tcW w:w="305" w:type="pct"/>
            <w:noWrap/>
            <w:vAlign w:val="center"/>
            <w:hideMark/>
          </w:tcPr>
          <w:p w14:paraId="514964A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w:t>
            </w:r>
          </w:p>
        </w:tc>
        <w:tc>
          <w:tcPr>
            <w:tcW w:w="1202" w:type="pct"/>
            <w:noWrap/>
            <w:vAlign w:val="center"/>
            <w:hideMark/>
          </w:tcPr>
          <w:p w14:paraId="07A738B5"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VSENSE_N&lt;1&gt;</w:t>
            </w:r>
          </w:p>
        </w:tc>
        <w:tc>
          <w:tcPr>
            <w:tcW w:w="918" w:type="pct"/>
            <w:noWrap/>
            <w:vAlign w:val="center"/>
            <w:hideMark/>
          </w:tcPr>
          <w:p w14:paraId="353729A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noWrap/>
            <w:vAlign w:val="center"/>
            <w:hideMark/>
          </w:tcPr>
          <w:p w14:paraId="2045EAD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54</w:t>
            </w:r>
          </w:p>
        </w:tc>
        <w:tc>
          <w:tcPr>
            <w:tcW w:w="1353" w:type="pct"/>
            <w:noWrap/>
            <w:vAlign w:val="center"/>
            <w:hideMark/>
          </w:tcPr>
          <w:p w14:paraId="354E5D7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noWrap/>
            <w:vAlign w:val="center"/>
            <w:hideMark/>
          </w:tcPr>
          <w:p w14:paraId="1A65977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48CED837" w14:textId="77777777" w:rsidTr="00C27E76">
        <w:trPr>
          <w:trHeight w:val="309"/>
          <w:jc w:val="center"/>
        </w:trPr>
        <w:tc>
          <w:tcPr>
            <w:tcW w:w="305" w:type="pct"/>
            <w:noWrap/>
            <w:vAlign w:val="center"/>
            <w:hideMark/>
          </w:tcPr>
          <w:p w14:paraId="11E4D19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w:t>
            </w:r>
          </w:p>
        </w:tc>
        <w:tc>
          <w:tcPr>
            <w:tcW w:w="1202" w:type="pct"/>
            <w:noWrap/>
            <w:vAlign w:val="center"/>
            <w:hideMark/>
          </w:tcPr>
          <w:p w14:paraId="12496DC4"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VSENSE_P&lt;2&gt;</w:t>
            </w:r>
          </w:p>
        </w:tc>
        <w:tc>
          <w:tcPr>
            <w:tcW w:w="918" w:type="pct"/>
            <w:noWrap/>
            <w:vAlign w:val="center"/>
            <w:hideMark/>
          </w:tcPr>
          <w:p w14:paraId="2604BED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noWrap/>
            <w:vAlign w:val="center"/>
            <w:hideMark/>
          </w:tcPr>
          <w:p w14:paraId="1F1AE2C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55</w:t>
            </w:r>
          </w:p>
        </w:tc>
        <w:tc>
          <w:tcPr>
            <w:tcW w:w="1353" w:type="pct"/>
            <w:noWrap/>
            <w:vAlign w:val="center"/>
            <w:hideMark/>
          </w:tcPr>
          <w:p w14:paraId="657AB28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ISense5N</w:t>
            </w:r>
          </w:p>
        </w:tc>
        <w:tc>
          <w:tcPr>
            <w:tcW w:w="918" w:type="pct"/>
            <w:noWrap/>
            <w:vAlign w:val="center"/>
            <w:hideMark/>
          </w:tcPr>
          <w:p w14:paraId="2F1EB9E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1CB7FEB9" w14:textId="77777777" w:rsidTr="00C27E76">
        <w:trPr>
          <w:trHeight w:val="309"/>
          <w:jc w:val="center"/>
        </w:trPr>
        <w:tc>
          <w:tcPr>
            <w:tcW w:w="305" w:type="pct"/>
            <w:noWrap/>
            <w:vAlign w:val="center"/>
            <w:hideMark/>
          </w:tcPr>
          <w:p w14:paraId="4249952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w:t>
            </w:r>
          </w:p>
        </w:tc>
        <w:tc>
          <w:tcPr>
            <w:tcW w:w="1202" w:type="pct"/>
            <w:noWrap/>
            <w:vAlign w:val="center"/>
            <w:hideMark/>
          </w:tcPr>
          <w:p w14:paraId="1BEB53C8"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VSENSE_P&lt;3&gt;</w:t>
            </w:r>
          </w:p>
        </w:tc>
        <w:tc>
          <w:tcPr>
            <w:tcW w:w="918" w:type="pct"/>
            <w:noWrap/>
            <w:vAlign w:val="center"/>
            <w:hideMark/>
          </w:tcPr>
          <w:p w14:paraId="2DF9E0F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noWrap/>
            <w:vAlign w:val="center"/>
            <w:hideMark/>
          </w:tcPr>
          <w:p w14:paraId="6639591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56</w:t>
            </w:r>
          </w:p>
        </w:tc>
        <w:tc>
          <w:tcPr>
            <w:tcW w:w="1353" w:type="pct"/>
            <w:noWrap/>
            <w:vAlign w:val="center"/>
            <w:hideMark/>
          </w:tcPr>
          <w:p w14:paraId="411BF25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VSENSE_P&lt;11&gt; / I2C_Slave_SCL</w:t>
            </w:r>
          </w:p>
        </w:tc>
        <w:tc>
          <w:tcPr>
            <w:tcW w:w="918" w:type="pct"/>
            <w:noWrap/>
            <w:vAlign w:val="center"/>
            <w:hideMark/>
          </w:tcPr>
          <w:p w14:paraId="682CE0C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VSNSP/GPIOFIXED</w:t>
            </w:r>
          </w:p>
        </w:tc>
      </w:tr>
      <w:tr w:rsidR="00874E89" w:rsidRPr="009522A6" w14:paraId="07D1C0F7" w14:textId="77777777" w:rsidTr="00C27E76">
        <w:trPr>
          <w:trHeight w:val="309"/>
          <w:jc w:val="center"/>
        </w:trPr>
        <w:tc>
          <w:tcPr>
            <w:tcW w:w="305" w:type="pct"/>
            <w:noWrap/>
            <w:vAlign w:val="center"/>
            <w:hideMark/>
          </w:tcPr>
          <w:p w14:paraId="59B3BD2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w:t>
            </w:r>
          </w:p>
        </w:tc>
        <w:tc>
          <w:tcPr>
            <w:tcW w:w="1202" w:type="pct"/>
            <w:noWrap/>
            <w:vAlign w:val="center"/>
            <w:hideMark/>
          </w:tcPr>
          <w:p w14:paraId="5F6D2324"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VSENSE_N&lt;2&gt;</w:t>
            </w:r>
          </w:p>
        </w:tc>
        <w:tc>
          <w:tcPr>
            <w:tcW w:w="918" w:type="pct"/>
            <w:noWrap/>
            <w:vAlign w:val="center"/>
            <w:hideMark/>
          </w:tcPr>
          <w:p w14:paraId="78E9F3F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noWrap/>
            <w:vAlign w:val="center"/>
            <w:hideMark/>
          </w:tcPr>
          <w:p w14:paraId="42414D6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57</w:t>
            </w:r>
          </w:p>
        </w:tc>
        <w:tc>
          <w:tcPr>
            <w:tcW w:w="1353" w:type="pct"/>
            <w:noWrap/>
            <w:vAlign w:val="center"/>
            <w:hideMark/>
          </w:tcPr>
          <w:p w14:paraId="5E43603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ISense5P</w:t>
            </w:r>
          </w:p>
        </w:tc>
        <w:tc>
          <w:tcPr>
            <w:tcW w:w="918" w:type="pct"/>
            <w:noWrap/>
            <w:vAlign w:val="center"/>
            <w:hideMark/>
          </w:tcPr>
          <w:p w14:paraId="59CF7BE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5658C6F5" w14:textId="77777777" w:rsidTr="00C27E76">
        <w:trPr>
          <w:trHeight w:val="309"/>
          <w:jc w:val="center"/>
        </w:trPr>
        <w:tc>
          <w:tcPr>
            <w:tcW w:w="305" w:type="pct"/>
            <w:noWrap/>
            <w:vAlign w:val="center"/>
            <w:hideMark/>
          </w:tcPr>
          <w:p w14:paraId="14E4680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w:t>
            </w:r>
          </w:p>
        </w:tc>
        <w:tc>
          <w:tcPr>
            <w:tcW w:w="1202" w:type="pct"/>
            <w:noWrap/>
            <w:vAlign w:val="center"/>
            <w:hideMark/>
          </w:tcPr>
          <w:p w14:paraId="1976782E"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VSENSE_N&lt;&gt;</w:t>
            </w:r>
          </w:p>
        </w:tc>
        <w:tc>
          <w:tcPr>
            <w:tcW w:w="918" w:type="pct"/>
            <w:noWrap/>
            <w:vAlign w:val="center"/>
            <w:hideMark/>
          </w:tcPr>
          <w:p w14:paraId="70ED4EA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noWrap/>
            <w:vAlign w:val="center"/>
            <w:hideMark/>
          </w:tcPr>
          <w:p w14:paraId="5AF05E7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58</w:t>
            </w:r>
          </w:p>
        </w:tc>
        <w:tc>
          <w:tcPr>
            <w:tcW w:w="1353" w:type="pct"/>
            <w:noWrap/>
            <w:vAlign w:val="center"/>
            <w:hideMark/>
          </w:tcPr>
          <w:p w14:paraId="52652C2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VSENSE_N&lt;11&gt; / I2C_Slave_SDA</w:t>
            </w:r>
          </w:p>
        </w:tc>
        <w:tc>
          <w:tcPr>
            <w:tcW w:w="918" w:type="pct"/>
            <w:noWrap/>
            <w:vAlign w:val="center"/>
            <w:hideMark/>
          </w:tcPr>
          <w:p w14:paraId="0E5B0EF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 GPIO - FIXED</w:t>
            </w:r>
          </w:p>
        </w:tc>
      </w:tr>
      <w:tr w:rsidR="00874E89" w:rsidRPr="009522A6" w14:paraId="02D12EE5" w14:textId="77777777" w:rsidTr="00C27E76">
        <w:trPr>
          <w:trHeight w:val="309"/>
          <w:jc w:val="center"/>
        </w:trPr>
        <w:tc>
          <w:tcPr>
            <w:tcW w:w="305" w:type="pct"/>
            <w:noWrap/>
            <w:vAlign w:val="center"/>
            <w:hideMark/>
          </w:tcPr>
          <w:p w14:paraId="26D5809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w:t>
            </w:r>
          </w:p>
        </w:tc>
        <w:tc>
          <w:tcPr>
            <w:tcW w:w="1202" w:type="pct"/>
            <w:noWrap/>
            <w:vAlign w:val="center"/>
            <w:hideMark/>
          </w:tcPr>
          <w:p w14:paraId="67B2132A"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VSENSE_P&lt;4&gt;</w:t>
            </w:r>
          </w:p>
        </w:tc>
        <w:tc>
          <w:tcPr>
            <w:tcW w:w="918" w:type="pct"/>
            <w:noWrap/>
            <w:vAlign w:val="center"/>
            <w:hideMark/>
          </w:tcPr>
          <w:p w14:paraId="35961FF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noWrap/>
            <w:vAlign w:val="center"/>
            <w:hideMark/>
          </w:tcPr>
          <w:p w14:paraId="5B54AA7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59</w:t>
            </w:r>
          </w:p>
        </w:tc>
        <w:tc>
          <w:tcPr>
            <w:tcW w:w="1353" w:type="pct"/>
            <w:noWrap/>
            <w:vAlign w:val="center"/>
            <w:hideMark/>
          </w:tcPr>
          <w:p w14:paraId="5A1D1E8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ISense6N</w:t>
            </w:r>
          </w:p>
        </w:tc>
        <w:tc>
          <w:tcPr>
            <w:tcW w:w="918" w:type="pct"/>
            <w:noWrap/>
            <w:vAlign w:val="center"/>
            <w:hideMark/>
          </w:tcPr>
          <w:p w14:paraId="2A2905D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73EE9165" w14:textId="77777777" w:rsidTr="00C27E76">
        <w:trPr>
          <w:trHeight w:val="309"/>
          <w:jc w:val="center"/>
        </w:trPr>
        <w:tc>
          <w:tcPr>
            <w:tcW w:w="305" w:type="pct"/>
            <w:noWrap/>
            <w:vAlign w:val="center"/>
            <w:hideMark/>
          </w:tcPr>
          <w:p w14:paraId="2E00C65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10</w:t>
            </w:r>
          </w:p>
        </w:tc>
        <w:tc>
          <w:tcPr>
            <w:tcW w:w="1202" w:type="pct"/>
            <w:noWrap/>
            <w:vAlign w:val="center"/>
            <w:hideMark/>
          </w:tcPr>
          <w:p w14:paraId="6EC66F9E"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VSENSE_P&lt;5&gt;</w:t>
            </w:r>
          </w:p>
        </w:tc>
        <w:tc>
          <w:tcPr>
            <w:tcW w:w="918" w:type="pct"/>
            <w:noWrap/>
            <w:vAlign w:val="center"/>
            <w:hideMark/>
          </w:tcPr>
          <w:p w14:paraId="4DB4FA1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noWrap/>
            <w:vAlign w:val="center"/>
            <w:hideMark/>
          </w:tcPr>
          <w:p w14:paraId="32EAD0D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60</w:t>
            </w:r>
          </w:p>
        </w:tc>
        <w:tc>
          <w:tcPr>
            <w:tcW w:w="1353" w:type="pct"/>
            <w:noWrap/>
            <w:vAlign w:val="center"/>
            <w:hideMark/>
          </w:tcPr>
          <w:p w14:paraId="755BBB4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VSENSE_P&lt;12&gt;</w:t>
            </w:r>
          </w:p>
        </w:tc>
        <w:tc>
          <w:tcPr>
            <w:tcW w:w="918" w:type="pct"/>
            <w:noWrap/>
            <w:vAlign w:val="center"/>
            <w:hideMark/>
          </w:tcPr>
          <w:p w14:paraId="5B2D4CF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r>
      <w:tr w:rsidR="00874E89" w:rsidRPr="009522A6" w14:paraId="6315A268" w14:textId="77777777" w:rsidTr="00C27E76">
        <w:trPr>
          <w:trHeight w:val="309"/>
          <w:jc w:val="center"/>
        </w:trPr>
        <w:tc>
          <w:tcPr>
            <w:tcW w:w="305" w:type="pct"/>
            <w:noWrap/>
            <w:vAlign w:val="center"/>
            <w:hideMark/>
          </w:tcPr>
          <w:p w14:paraId="224CBE9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11</w:t>
            </w:r>
          </w:p>
        </w:tc>
        <w:tc>
          <w:tcPr>
            <w:tcW w:w="1202" w:type="pct"/>
            <w:noWrap/>
            <w:vAlign w:val="center"/>
            <w:hideMark/>
          </w:tcPr>
          <w:p w14:paraId="753853BC"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VSENSE_N&lt;4&gt;</w:t>
            </w:r>
          </w:p>
        </w:tc>
        <w:tc>
          <w:tcPr>
            <w:tcW w:w="918" w:type="pct"/>
            <w:noWrap/>
            <w:vAlign w:val="center"/>
            <w:hideMark/>
          </w:tcPr>
          <w:p w14:paraId="0CF14BE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noWrap/>
            <w:vAlign w:val="center"/>
            <w:hideMark/>
          </w:tcPr>
          <w:p w14:paraId="1FFAD46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61</w:t>
            </w:r>
          </w:p>
        </w:tc>
        <w:tc>
          <w:tcPr>
            <w:tcW w:w="1353" w:type="pct"/>
            <w:noWrap/>
            <w:vAlign w:val="center"/>
            <w:hideMark/>
          </w:tcPr>
          <w:p w14:paraId="74B2952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ISense6P</w:t>
            </w:r>
          </w:p>
        </w:tc>
        <w:tc>
          <w:tcPr>
            <w:tcW w:w="918" w:type="pct"/>
            <w:noWrap/>
            <w:vAlign w:val="center"/>
            <w:hideMark/>
          </w:tcPr>
          <w:p w14:paraId="02110C6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0D772352" w14:textId="77777777" w:rsidTr="00C27E76">
        <w:trPr>
          <w:trHeight w:val="309"/>
          <w:jc w:val="center"/>
        </w:trPr>
        <w:tc>
          <w:tcPr>
            <w:tcW w:w="305" w:type="pct"/>
            <w:noWrap/>
            <w:vAlign w:val="center"/>
            <w:hideMark/>
          </w:tcPr>
          <w:p w14:paraId="50046B9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12</w:t>
            </w:r>
          </w:p>
        </w:tc>
        <w:tc>
          <w:tcPr>
            <w:tcW w:w="1202" w:type="pct"/>
            <w:noWrap/>
            <w:vAlign w:val="center"/>
            <w:hideMark/>
          </w:tcPr>
          <w:p w14:paraId="549F66DA"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VSENSE_N&lt;5&gt;</w:t>
            </w:r>
          </w:p>
        </w:tc>
        <w:tc>
          <w:tcPr>
            <w:tcW w:w="918" w:type="pct"/>
            <w:noWrap/>
            <w:vAlign w:val="center"/>
            <w:hideMark/>
          </w:tcPr>
          <w:p w14:paraId="0239967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noWrap/>
            <w:vAlign w:val="center"/>
            <w:hideMark/>
          </w:tcPr>
          <w:p w14:paraId="764ECBF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62</w:t>
            </w:r>
          </w:p>
        </w:tc>
        <w:tc>
          <w:tcPr>
            <w:tcW w:w="1353" w:type="pct"/>
            <w:noWrap/>
            <w:vAlign w:val="center"/>
            <w:hideMark/>
          </w:tcPr>
          <w:p w14:paraId="47F4AAE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VSENSE_N&lt;12&gt;</w:t>
            </w:r>
          </w:p>
        </w:tc>
        <w:tc>
          <w:tcPr>
            <w:tcW w:w="918" w:type="pct"/>
            <w:noWrap/>
            <w:vAlign w:val="center"/>
            <w:hideMark/>
          </w:tcPr>
          <w:p w14:paraId="104DA31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r>
      <w:tr w:rsidR="00874E89" w:rsidRPr="009522A6" w14:paraId="37FFDF2E" w14:textId="77777777" w:rsidTr="00C27E76">
        <w:trPr>
          <w:trHeight w:val="309"/>
          <w:jc w:val="center"/>
        </w:trPr>
        <w:tc>
          <w:tcPr>
            <w:tcW w:w="305" w:type="pct"/>
            <w:noWrap/>
            <w:vAlign w:val="center"/>
            <w:hideMark/>
          </w:tcPr>
          <w:p w14:paraId="2E92B27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13</w:t>
            </w:r>
          </w:p>
        </w:tc>
        <w:tc>
          <w:tcPr>
            <w:tcW w:w="1202" w:type="pct"/>
            <w:noWrap/>
            <w:vAlign w:val="center"/>
            <w:hideMark/>
          </w:tcPr>
          <w:p w14:paraId="4CD5697A"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GPIO0</w:t>
            </w:r>
          </w:p>
        </w:tc>
        <w:tc>
          <w:tcPr>
            <w:tcW w:w="918" w:type="pct"/>
            <w:noWrap/>
            <w:vAlign w:val="center"/>
            <w:hideMark/>
          </w:tcPr>
          <w:p w14:paraId="323C5CE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c>
          <w:tcPr>
            <w:tcW w:w="305" w:type="pct"/>
            <w:noWrap/>
            <w:vAlign w:val="center"/>
            <w:hideMark/>
          </w:tcPr>
          <w:p w14:paraId="50C45C1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63</w:t>
            </w:r>
          </w:p>
        </w:tc>
        <w:tc>
          <w:tcPr>
            <w:tcW w:w="1353" w:type="pct"/>
            <w:noWrap/>
            <w:vAlign w:val="center"/>
            <w:hideMark/>
          </w:tcPr>
          <w:p w14:paraId="180CA55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I2C_Master_SCL</w:t>
            </w:r>
          </w:p>
        </w:tc>
        <w:tc>
          <w:tcPr>
            <w:tcW w:w="918" w:type="pct"/>
            <w:noWrap/>
            <w:vAlign w:val="center"/>
            <w:hideMark/>
          </w:tcPr>
          <w:p w14:paraId="3830823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01280CA8" w14:textId="77777777" w:rsidTr="00C27E76">
        <w:trPr>
          <w:trHeight w:val="309"/>
          <w:jc w:val="center"/>
        </w:trPr>
        <w:tc>
          <w:tcPr>
            <w:tcW w:w="305" w:type="pct"/>
            <w:noWrap/>
            <w:vAlign w:val="center"/>
            <w:hideMark/>
          </w:tcPr>
          <w:p w14:paraId="6E21BCD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14</w:t>
            </w:r>
          </w:p>
        </w:tc>
        <w:tc>
          <w:tcPr>
            <w:tcW w:w="1202" w:type="pct"/>
            <w:noWrap/>
            <w:vAlign w:val="center"/>
            <w:hideMark/>
          </w:tcPr>
          <w:p w14:paraId="1F55F80B"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GPIO1</w:t>
            </w:r>
          </w:p>
        </w:tc>
        <w:tc>
          <w:tcPr>
            <w:tcW w:w="918" w:type="pct"/>
            <w:noWrap/>
            <w:vAlign w:val="center"/>
            <w:hideMark/>
          </w:tcPr>
          <w:p w14:paraId="40198E8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c>
          <w:tcPr>
            <w:tcW w:w="305" w:type="pct"/>
            <w:noWrap/>
            <w:vAlign w:val="center"/>
            <w:hideMark/>
          </w:tcPr>
          <w:p w14:paraId="2F7E4E7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64</w:t>
            </w:r>
          </w:p>
        </w:tc>
        <w:tc>
          <w:tcPr>
            <w:tcW w:w="1353" w:type="pct"/>
            <w:noWrap/>
            <w:vAlign w:val="center"/>
            <w:hideMark/>
          </w:tcPr>
          <w:p w14:paraId="1B94777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I2C_Master_SDA</w:t>
            </w:r>
          </w:p>
        </w:tc>
        <w:tc>
          <w:tcPr>
            <w:tcW w:w="918" w:type="pct"/>
            <w:noWrap/>
            <w:vAlign w:val="center"/>
            <w:hideMark/>
          </w:tcPr>
          <w:p w14:paraId="29B789A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6ED14A22" w14:textId="77777777" w:rsidTr="00C27E76">
        <w:trPr>
          <w:trHeight w:val="309"/>
          <w:jc w:val="center"/>
        </w:trPr>
        <w:tc>
          <w:tcPr>
            <w:tcW w:w="305" w:type="pct"/>
            <w:noWrap/>
            <w:vAlign w:val="center"/>
            <w:hideMark/>
          </w:tcPr>
          <w:p w14:paraId="787A45B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15</w:t>
            </w:r>
          </w:p>
        </w:tc>
        <w:tc>
          <w:tcPr>
            <w:tcW w:w="1202" w:type="pct"/>
            <w:noWrap/>
            <w:vAlign w:val="center"/>
            <w:hideMark/>
          </w:tcPr>
          <w:p w14:paraId="05D1A8F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GND</w:t>
            </w:r>
          </w:p>
        </w:tc>
        <w:tc>
          <w:tcPr>
            <w:tcW w:w="918" w:type="pct"/>
            <w:noWrap/>
            <w:vAlign w:val="center"/>
            <w:hideMark/>
          </w:tcPr>
          <w:p w14:paraId="574CF51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c>
          <w:tcPr>
            <w:tcW w:w="305" w:type="pct"/>
            <w:noWrap/>
            <w:vAlign w:val="center"/>
            <w:hideMark/>
          </w:tcPr>
          <w:p w14:paraId="3E640F0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65</w:t>
            </w:r>
          </w:p>
        </w:tc>
        <w:tc>
          <w:tcPr>
            <w:tcW w:w="1353" w:type="pct"/>
            <w:noWrap/>
            <w:vAlign w:val="center"/>
            <w:hideMark/>
          </w:tcPr>
          <w:p w14:paraId="1FA19A4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noWrap/>
            <w:vAlign w:val="center"/>
            <w:hideMark/>
          </w:tcPr>
          <w:p w14:paraId="15A8264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04A63A6B" w14:textId="77777777" w:rsidTr="00C27E76">
        <w:trPr>
          <w:trHeight w:val="309"/>
          <w:jc w:val="center"/>
        </w:trPr>
        <w:tc>
          <w:tcPr>
            <w:tcW w:w="305" w:type="pct"/>
            <w:noWrap/>
            <w:vAlign w:val="center"/>
            <w:hideMark/>
          </w:tcPr>
          <w:p w14:paraId="6E15DA1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16</w:t>
            </w:r>
          </w:p>
        </w:tc>
        <w:tc>
          <w:tcPr>
            <w:tcW w:w="1202" w:type="pct"/>
            <w:noWrap/>
            <w:vAlign w:val="center"/>
            <w:hideMark/>
          </w:tcPr>
          <w:p w14:paraId="575D4368"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GND</w:t>
            </w:r>
          </w:p>
        </w:tc>
        <w:tc>
          <w:tcPr>
            <w:tcW w:w="918" w:type="pct"/>
            <w:noWrap/>
            <w:vAlign w:val="center"/>
            <w:hideMark/>
          </w:tcPr>
          <w:p w14:paraId="2FEFC18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c>
          <w:tcPr>
            <w:tcW w:w="305" w:type="pct"/>
            <w:noWrap/>
            <w:vAlign w:val="center"/>
            <w:hideMark/>
          </w:tcPr>
          <w:p w14:paraId="1BE01C3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66</w:t>
            </w:r>
          </w:p>
        </w:tc>
        <w:tc>
          <w:tcPr>
            <w:tcW w:w="1353" w:type="pct"/>
            <w:noWrap/>
            <w:vAlign w:val="center"/>
            <w:hideMark/>
          </w:tcPr>
          <w:p w14:paraId="7FA7C22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noWrap/>
            <w:vAlign w:val="center"/>
            <w:hideMark/>
          </w:tcPr>
          <w:p w14:paraId="61D006E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0CCAA321" w14:textId="77777777" w:rsidTr="00C27E76">
        <w:trPr>
          <w:trHeight w:val="309"/>
          <w:jc w:val="center"/>
        </w:trPr>
        <w:tc>
          <w:tcPr>
            <w:tcW w:w="305" w:type="pct"/>
            <w:noWrap/>
            <w:vAlign w:val="center"/>
            <w:hideMark/>
          </w:tcPr>
          <w:p w14:paraId="781BD49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17</w:t>
            </w:r>
          </w:p>
        </w:tc>
        <w:tc>
          <w:tcPr>
            <w:tcW w:w="1202" w:type="pct"/>
            <w:noWrap/>
            <w:vAlign w:val="center"/>
            <w:hideMark/>
          </w:tcPr>
          <w:p w14:paraId="5EB69345"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VSENSE_P&lt;6&gt; / SPI-MISO</w:t>
            </w:r>
          </w:p>
        </w:tc>
        <w:tc>
          <w:tcPr>
            <w:tcW w:w="918" w:type="pct"/>
            <w:noWrap/>
            <w:vAlign w:val="center"/>
            <w:hideMark/>
          </w:tcPr>
          <w:p w14:paraId="1D3C9AC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 GPIO - FIXED</w:t>
            </w:r>
          </w:p>
        </w:tc>
        <w:tc>
          <w:tcPr>
            <w:tcW w:w="305" w:type="pct"/>
            <w:noWrap/>
            <w:vAlign w:val="center"/>
            <w:hideMark/>
          </w:tcPr>
          <w:p w14:paraId="3909AC0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67</w:t>
            </w:r>
          </w:p>
        </w:tc>
        <w:tc>
          <w:tcPr>
            <w:tcW w:w="1353" w:type="pct"/>
            <w:noWrap/>
            <w:vAlign w:val="center"/>
            <w:hideMark/>
          </w:tcPr>
          <w:p w14:paraId="4319D1E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ISense7N</w:t>
            </w:r>
          </w:p>
        </w:tc>
        <w:tc>
          <w:tcPr>
            <w:tcW w:w="918" w:type="pct"/>
            <w:noWrap/>
            <w:vAlign w:val="center"/>
            <w:hideMark/>
          </w:tcPr>
          <w:p w14:paraId="50955AD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473811F0" w14:textId="77777777" w:rsidTr="00C27E76">
        <w:trPr>
          <w:trHeight w:val="309"/>
          <w:jc w:val="center"/>
        </w:trPr>
        <w:tc>
          <w:tcPr>
            <w:tcW w:w="305" w:type="pct"/>
            <w:noWrap/>
            <w:vAlign w:val="center"/>
            <w:hideMark/>
          </w:tcPr>
          <w:p w14:paraId="54E0E53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18</w:t>
            </w:r>
          </w:p>
        </w:tc>
        <w:tc>
          <w:tcPr>
            <w:tcW w:w="1202" w:type="pct"/>
            <w:noWrap/>
            <w:vAlign w:val="center"/>
            <w:hideMark/>
          </w:tcPr>
          <w:p w14:paraId="52C6E3C5"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VSENSE_P&lt;7&gt; / SPI-MOSI</w:t>
            </w:r>
          </w:p>
        </w:tc>
        <w:tc>
          <w:tcPr>
            <w:tcW w:w="918" w:type="pct"/>
            <w:noWrap/>
            <w:vAlign w:val="center"/>
            <w:hideMark/>
          </w:tcPr>
          <w:p w14:paraId="331CE68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 GPIO - FIXED</w:t>
            </w:r>
          </w:p>
        </w:tc>
        <w:tc>
          <w:tcPr>
            <w:tcW w:w="305" w:type="pct"/>
            <w:noWrap/>
            <w:vAlign w:val="center"/>
            <w:hideMark/>
          </w:tcPr>
          <w:p w14:paraId="76C429A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68</w:t>
            </w:r>
          </w:p>
        </w:tc>
        <w:tc>
          <w:tcPr>
            <w:tcW w:w="1353" w:type="pct"/>
            <w:noWrap/>
            <w:vAlign w:val="center"/>
            <w:hideMark/>
          </w:tcPr>
          <w:p w14:paraId="5E7E9B0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ISense8N</w:t>
            </w:r>
          </w:p>
        </w:tc>
        <w:tc>
          <w:tcPr>
            <w:tcW w:w="918" w:type="pct"/>
            <w:noWrap/>
            <w:vAlign w:val="center"/>
            <w:hideMark/>
          </w:tcPr>
          <w:p w14:paraId="3A0E073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3B8E21F9" w14:textId="77777777" w:rsidTr="00C27E76">
        <w:trPr>
          <w:trHeight w:val="309"/>
          <w:jc w:val="center"/>
        </w:trPr>
        <w:tc>
          <w:tcPr>
            <w:tcW w:w="305" w:type="pct"/>
            <w:noWrap/>
            <w:vAlign w:val="center"/>
            <w:hideMark/>
          </w:tcPr>
          <w:p w14:paraId="4D15042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lastRenderedPageBreak/>
              <w:t>19</w:t>
            </w:r>
          </w:p>
        </w:tc>
        <w:tc>
          <w:tcPr>
            <w:tcW w:w="1202" w:type="pct"/>
            <w:noWrap/>
            <w:vAlign w:val="center"/>
            <w:hideMark/>
          </w:tcPr>
          <w:p w14:paraId="3A4DD99C"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VSENSE_N&lt;6&gt; / SPI-CLK</w:t>
            </w:r>
          </w:p>
        </w:tc>
        <w:tc>
          <w:tcPr>
            <w:tcW w:w="918" w:type="pct"/>
            <w:noWrap/>
            <w:vAlign w:val="center"/>
            <w:hideMark/>
          </w:tcPr>
          <w:p w14:paraId="57A2166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 GPIO - FIXED</w:t>
            </w:r>
          </w:p>
        </w:tc>
        <w:tc>
          <w:tcPr>
            <w:tcW w:w="305" w:type="pct"/>
            <w:noWrap/>
            <w:vAlign w:val="center"/>
            <w:hideMark/>
          </w:tcPr>
          <w:p w14:paraId="00425A5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69</w:t>
            </w:r>
          </w:p>
        </w:tc>
        <w:tc>
          <w:tcPr>
            <w:tcW w:w="1353" w:type="pct"/>
            <w:noWrap/>
            <w:vAlign w:val="center"/>
            <w:hideMark/>
          </w:tcPr>
          <w:p w14:paraId="0C917FA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ISense7P</w:t>
            </w:r>
          </w:p>
        </w:tc>
        <w:tc>
          <w:tcPr>
            <w:tcW w:w="918" w:type="pct"/>
            <w:noWrap/>
            <w:vAlign w:val="center"/>
            <w:hideMark/>
          </w:tcPr>
          <w:p w14:paraId="44DBB3D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4F0986C7" w14:textId="77777777" w:rsidTr="00C27E76">
        <w:trPr>
          <w:trHeight w:val="309"/>
          <w:jc w:val="center"/>
        </w:trPr>
        <w:tc>
          <w:tcPr>
            <w:tcW w:w="305" w:type="pct"/>
            <w:noWrap/>
            <w:vAlign w:val="center"/>
            <w:hideMark/>
          </w:tcPr>
          <w:p w14:paraId="56BA1BD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20</w:t>
            </w:r>
          </w:p>
        </w:tc>
        <w:tc>
          <w:tcPr>
            <w:tcW w:w="1202" w:type="pct"/>
            <w:noWrap/>
            <w:vAlign w:val="center"/>
            <w:hideMark/>
          </w:tcPr>
          <w:p w14:paraId="3CCA941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VSENSE_N&lt;7&gt; / SPI-CS</w:t>
            </w:r>
          </w:p>
        </w:tc>
        <w:tc>
          <w:tcPr>
            <w:tcW w:w="918" w:type="pct"/>
            <w:noWrap/>
            <w:vAlign w:val="center"/>
            <w:hideMark/>
          </w:tcPr>
          <w:p w14:paraId="429F3A4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 GPIO - FIXED</w:t>
            </w:r>
          </w:p>
        </w:tc>
        <w:tc>
          <w:tcPr>
            <w:tcW w:w="305" w:type="pct"/>
            <w:noWrap/>
            <w:vAlign w:val="center"/>
            <w:hideMark/>
          </w:tcPr>
          <w:p w14:paraId="718B710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70</w:t>
            </w:r>
          </w:p>
        </w:tc>
        <w:tc>
          <w:tcPr>
            <w:tcW w:w="1353" w:type="pct"/>
            <w:noWrap/>
            <w:vAlign w:val="center"/>
            <w:hideMark/>
          </w:tcPr>
          <w:p w14:paraId="0D7D404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ISense8P</w:t>
            </w:r>
          </w:p>
        </w:tc>
        <w:tc>
          <w:tcPr>
            <w:tcW w:w="918" w:type="pct"/>
            <w:noWrap/>
            <w:vAlign w:val="center"/>
            <w:hideMark/>
          </w:tcPr>
          <w:p w14:paraId="191829D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354ECB3E" w14:textId="77777777" w:rsidTr="00C27E76">
        <w:trPr>
          <w:trHeight w:val="309"/>
          <w:jc w:val="center"/>
        </w:trPr>
        <w:tc>
          <w:tcPr>
            <w:tcW w:w="305" w:type="pct"/>
            <w:noWrap/>
            <w:vAlign w:val="center"/>
            <w:hideMark/>
          </w:tcPr>
          <w:p w14:paraId="3B84553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21</w:t>
            </w:r>
          </w:p>
        </w:tc>
        <w:tc>
          <w:tcPr>
            <w:tcW w:w="1202" w:type="pct"/>
            <w:noWrap/>
            <w:vAlign w:val="center"/>
            <w:hideMark/>
          </w:tcPr>
          <w:p w14:paraId="5EC4E48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VSENSE_P&lt;8&gt;</w:t>
            </w:r>
          </w:p>
        </w:tc>
        <w:tc>
          <w:tcPr>
            <w:tcW w:w="918" w:type="pct"/>
            <w:noWrap/>
            <w:vAlign w:val="center"/>
            <w:hideMark/>
          </w:tcPr>
          <w:p w14:paraId="42811EC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noWrap/>
            <w:vAlign w:val="center"/>
            <w:hideMark/>
          </w:tcPr>
          <w:p w14:paraId="6E86E0E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71</w:t>
            </w:r>
          </w:p>
        </w:tc>
        <w:tc>
          <w:tcPr>
            <w:tcW w:w="1353" w:type="pct"/>
            <w:noWrap/>
            <w:vAlign w:val="center"/>
            <w:hideMark/>
          </w:tcPr>
          <w:p w14:paraId="476E0C1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GPIO4</w:t>
            </w:r>
          </w:p>
        </w:tc>
        <w:tc>
          <w:tcPr>
            <w:tcW w:w="918" w:type="pct"/>
            <w:noWrap/>
            <w:vAlign w:val="center"/>
            <w:hideMark/>
          </w:tcPr>
          <w:p w14:paraId="63D31EB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r>
      <w:tr w:rsidR="00874E89" w:rsidRPr="009522A6" w14:paraId="08E6D00A" w14:textId="77777777" w:rsidTr="00C27E76">
        <w:trPr>
          <w:trHeight w:val="309"/>
          <w:jc w:val="center"/>
        </w:trPr>
        <w:tc>
          <w:tcPr>
            <w:tcW w:w="305" w:type="pct"/>
            <w:noWrap/>
            <w:vAlign w:val="center"/>
            <w:hideMark/>
          </w:tcPr>
          <w:p w14:paraId="2AD7E52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22</w:t>
            </w:r>
          </w:p>
        </w:tc>
        <w:tc>
          <w:tcPr>
            <w:tcW w:w="1202" w:type="pct"/>
            <w:noWrap/>
            <w:vAlign w:val="center"/>
            <w:hideMark/>
          </w:tcPr>
          <w:p w14:paraId="377F355B"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ISense0N</w:t>
            </w:r>
          </w:p>
        </w:tc>
        <w:tc>
          <w:tcPr>
            <w:tcW w:w="918" w:type="pct"/>
            <w:noWrap/>
            <w:vAlign w:val="center"/>
            <w:hideMark/>
          </w:tcPr>
          <w:p w14:paraId="262EA74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c>
          <w:tcPr>
            <w:tcW w:w="305" w:type="pct"/>
            <w:noWrap/>
            <w:vAlign w:val="center"/>
            <w:hideMark/>
          </w:tcPr>
          <w:p w14:paraId="66D3D94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72</w:t>
            </w:r>
          </w:p>
        </w:tc>
        <w:tc>
          <w:tcPr>
            <w:tcW w:w="1353" w:type="pct"/>
            <w:noWrap/>
            <w:vAlign w:val="center"/>
            <w:hideMark/>
          </w:tcPr>
          <w:p w14:paraId="6843897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GPIO5 / PECI_MUX_CTRL</w:t>
            </w:r>
          </w:p>
        </w:tc>
        <w:tc>
          <w:tcPr>
            <w:tcW w:w="918" w:type="pct"/>
            <w:noWrap/>
            <w:vAlign w:val="center"/>
            <w:hideMark/>
          </w:tcPr>
          <w:p w14:paraId="01FE03D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3B6A18A7" w14:textId="77777777" w:rsidTr="00C27E76">
        <w:trPr>
          <w:trHeight w:val="309"/>
          <w:jc w:val="center"/>
        </w:trPr>
        <w:tc>
          <w:tcPr>
            <w:tcW w:w="305" w:type="pct"/>
            <w:noWrap/>
            <w:vAlign w:val="center"/>
            <w:hideMark/>
          </w:tcPr>
          <w:p w14:paraId="19C7BD3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23</w:t>
            </w:r>
          </w:p>
        </w:tc>
        <w:tc>
          <w:tcPr>
            <w:tcW w:w="1202" w:type="pct"/>
            <w:noWrap/>
            <w:vAlign w:val="center"/>
            <w:hideMark/>
          </w:tcPr>
          <w:p w14:paraId="1EB1DC0E"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VSENSE_N&lt;8&gt;</w:t>
            </w:r>
          </w:p>
        </w:tc>
        <w:tc>
          <w:tcPr>
            <w:tcW w:w="918" w:type="pct"/>
            <w:noWrap/>
            <w:vAlign w:val="center"/>
            <w:hideMark/>
          </w:tcPr>
          <w:p w14:paraId="2853D8D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noWrap/>
            <w:vAlign w:val="center"/>
            <w:hideMark/>
          </w:tcPr>
          <w:p w14:paraId="33B1B65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73</w:t>
            </w:r>
          </w:p>
        </w:tc>
        <w:tc>
          <w:tcPr>
            <w:tcW w:w="1353" w:type="pct"/>
            <w:noWrap/>
            <w:vAlign w:val="center"/>
            <w:hideMark/>
          </w:tcPr>
          <w:p w14:paraId="43ABD7D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CPU_PWRGD</w:t>
            </w:r>
          </w:p>
        </w:tc>
        <w:tc>
          <w:tcPr>
            <w:tcW w:w="918" w:type="pct"/>
            <w:noWrap/>
            <w:vAlign w:val="center"/>
            <w:hideMark/>
          </w:tcPr>
          <w:p w14:paraId="328535B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564B35E9" w14:textId="77777777" w:rsidTr="00C27E76">
        <w:trPr>
          <w:trHeight w:val="309"/>
          <w:jc w:val="center"/>
        </w:trPr>
        <w:tc>
          <w:tcPr>
            <w:tcW w:w="305" w:type="pct"/>
            <w:noWrap/>
            <w:vAlign w:val="center"/>
            <w:hideMark/>
          </w:tcPr>
          <w:p w14:paraId="7040857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24</w:t>
            </w:r>
          </w:p>
        </w:tc>
        <w:tc>
          <w:tcPr>
            <w:tcW w:w="1202" w:type="pct"/>
            <w:noWrap/>
            <w:vAlign w:val="center"/>
            <w:hideMark/>
          </w:tcPr>
          <w:p w14:paraId="764D65B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ISense0P</w:t>
            </w:r>
          </w:p>
        </w:tc>
        <w:tc>
          <w:tcPr>
            <w:tcW w:w="918" w:type="pct"/>
            <w:noWrap/>
            <w:vAlign w:val="center"/>
            <w:hideMark/>
          </w:tcPr>
          <w:p w14:paraId="124534B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c>
          <w:tcPr>
            <w:tcW w:w="305" w:type="pct"/>
            <w:noWrap/>
            <w:vAlign w:val="center"/>
            <w:hideMark/>
          </w:tcPr>
          <w:p w14:paraId="040432B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74</w:t>
            </w:r>
          </w:p>
        </w:tc>
        <w:tc>
          <w:tcPr>
            <w:tcW w:w="1353" w:type="pct"/>
            <w:noWrap/>
            <w:vAlign w:val="center"/>
            <w:hideMark/>
          </w:tcPr>
          <w:p w14:paraId="301A4EF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PLT_RESETN</w:t>
            </w:r>
          </w:p>
        </w:tc>
        <w:tc>
          <w:tcPr>
            <w:tcW w:w="918" w:type="pct"/>
            <w:noWrap/>
            <w:vAlign w:val="center"/>
            <w:hideMark/>
          </w:tcPr>
          <w:p w14:paraId="7C54A50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5BAB6D28" w14:textId="77777777" w:rsidTr="00C27E76">
        <w:trPr>
          <w:trHeight w:val="309"/>
          <w:jc w:val="center"/>
        </w:trPr>
        <w:tc>
          <w:tcPr>
            <w:tcW w:w="305" w:type="pct"/>
            <w:noWrap/>
            <w:vAlign w:val="center"/>
            <w:hideMark/>
          </w:tcPr>
          <w:p w14:paraId="1E6012F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25</w:t>
            </w:r>
          </w:p>
        </w:tc>
        <w:tc>
          <w:tcPr>
            <w:tcW w:w="1202" w:type="pct"/>
            <w:noWrap/>
            <w:vAlign w:val="center"/>
            <w:hideMark/>
          </w:tcPr>
          <w:p w14:paraId="66C4A070"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VSENSE_P&lt;9&gt;</w:t>
            </w:r>
          </w:p>
        </w:tc>
        <w:tc>
          <w:tcPr>
            <w:tcW w:w="918" w:type="pct"/>
            <w:noWrap/>
            <w:vAlign w:val="center"/>
            <w:hideMark/>
          </w:tcPr>
          <w:p w14:paraId="204BDB8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noWrap/>
            <w:vAlign w:val="center"/>
            <w:hideMark/>
          </w:tcPr>
          <w:p w14:paraId="19329B8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75</w:t>
            </w:r>
          </w:p>
        </w:tc>
        <w:tc>
          <w:tcPr>
            <w:tcW w:w="1353" w:type="pct"/>
            <w:noWrap/>
            <w:vAlign w:val="center"/>
            <w:hideMark/>
          </w:tcPr>
          <w:p w14:paraId="45851B5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GPIO6</w:t>
            </w:r>
          </w:p>
        </w:tc>
        <w:tc>
          <w:tcPr>
            <w:tcW w:w="918" w:type="pct"/>
            <w:noWrap/>
            <w:vAlign w:val="center"/>
            <w:hideMark/>
          </w:tcPr>
          <w:p w14:paraId="1E7723F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r>
      <w:tr w:rsidR="00874E89" w:rsidRPr="009522A6" w14:paraId="42A71DD5" w14:textId="77777777" w:rsidTr="00C27E76">
        <w:trPr>
          <w:trHeight w:val="309"/>
          <w:jc w:val="center"/>
        </w:trPr>
        <w:tc>
          <w:tcPr>
            <w:tcW w:w="305" w:type="pct"/>
            <w:noWrap/>
            <w:vAlign w:val="center"/>
            <w:hideMark/>
          </w:tcPr>
          <w:p w14:paraId="5A877AB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26</w:t>
            </w:r>
          </w:p>
        </w:tc>
        <w:tc>
          <w:tcPr>
            <w:tcW w:w="1202" w:type="pct"/>
            <w:noWrap/>
            <w:vAlign w:val="center"/>
            <w:hideMark/>
          </w:tcPr>
          <w:p w14:paraId="1A7C6B05"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ISense1N</w:t>
            </w:r>
          </w:p>
        </w:tc>
        <w:tc>
          <w:tcPr>
            <w:tcW w:w="918" w:type="pct"/>
            <w:noWrap/>
            <w:vAlign w:val="center"/>
            <w:hideMark/>
          </w:tcPr>
          <w:p w14:paraId="322267C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c>
          <w:tcPr>
            <w:tcW w:w="305" w:type="pct"/>
            <w:noWrap/>
            <w:vAlign w:val="center"/>
            <w:hideMark/>
          </w:tcPr>
          <w:p w14:paraId="6CF4D3C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76</w:t>
            </w:r>
          </w:p>
        </w:tc>
        <w:tc>
          <w:tcPr>
            <w:tcW w:w="1353" w:type="pct"/>
            <w:noWrap/>
            <w:vAlign w:val="center"/>
            <w:hideMark/>
          </w:tcPr>
          <w:p w14:paraId="076E3F6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PLT_RESTARTN</w:t>
            </w:r>
          </w:p>
        </w:tc>
        <w:tc>
          <w:tcPr>
            <w:tcW w:w="918" w:type="pct"/>
            <w:noWrap/>
            <w:vAlign w:val="center"/>
            <w:hideMark/>
          </w:tcPr>
          <w:p w14:paraId="2B82594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5F459330" w14:textId="77777777" w:rsidTr="00C27E76">
        <w:trPr>
          <w:trHeight w:val="309"/>
          <w:jc w:val="center"/>
        </w:trPr>
        <w:tc>
          <w:tcPr>
            <w:tcW w:w="305" w:type="pct"/>
            <w:noWrap/>
            <w:vAlign w:val="center"/>
            <w:hideMark/>
          </w:tcPr>
          <w:p w14:paraId="20303A9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27</w:t>
            </w:r>
          </w:p>
        </w:tc>
        <w:tc>
          <w:tcPr>
            <w:tcW w:w="1202" w:type="pct"/>
            <w:noWrap/>
            <w:vAlign w:val="center"/>
            <w:hideMark/>
          </w:tcPr>
          <w:p w14:paraId="75446DE5"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VSENSE_N&lt;9&gt;</w:t>
            </w:r>
          </w:p>
        </w:tc>
        <w:tc>
          <w:tcPr>
            <w:tcW w:w="918" w:type="pct"/>
            <w:noWrap/>
            <w:vAlign w:val="center"/>
            <w:hideMark/>
          </w:tcPr>
          <w:p w14:paraId="5D38EF7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noWrap/>
            <w:vAlign w:val="center"/>
            <w:hideMark/>
          </w:tcPr>
          <w:p w14:paraId="6C486DA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77</w:t>
            </w:r>
          </w:p>
        </w:tc>
        <w:tc>
          <w:tcPr>
            <w:tcW w:w="1353" w:type="pct"/>
            <w:noWrap/>
            <w:vAlign w:val="center"/>
            <w:hideMark/>
          </w:tcPr>
          <w:p w14:paraId="31A3279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noWrap/>
            <w:vAlign w:val="center"/>
            <w:hideMark/>
          </w:tcPr>
          <w:p w14:paraId="5B336F6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5E75A11F" w14:textId="77777777" w:rsidTr="00C27E76">
        <w:trPr>
          <w:trHeight w:val="309"/>
          <w:jc w:val="center"/>
        </w:trPr>
        <w:tc>
          <w:tcPr>
            <w:tcW w:w="305" w:type="pct"/>
            <w:noWrap/>
            <w:vAlign w:val="center"/>
            <w:hideMark/>
          </w:tcPr>
          <w:p w14:paraId="0B2C914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28</w:t>
            </w:r>
          </w:p>
        </w:tc>
        <w:tc>
          <w:tcPr>
            <w:tcW w:w="1202" w:type="pct"/>
            <w:noWrap/>
            <w:vAlign w:val="center"/>
            <w:hideMark/>
          </w:tcPr>
          <w:p w14:paraId="47CEE9EC"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ISense1P</w:t>
            </w:r>
          </w:p>
        </w:tc>
        <w:tc>
          <w:tcPr>
            <w:tcW w:w="918" w:type="pct"/>
            <w:noWrap/>
            <w:vAlign w:val="center"/>
            <w:hideMark/>
          </w:tcPr>
          <w:p w14:paraId="67F0F05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c>
          <w:tcPr>
            <w:tcW w:w="305" w:type="pct"/>
            <w:noWrap/>
            <w:vAlign w:val="center"/>
            <w:hideMark/>
          </w:tcPr>
          <w:p w14:paraId="2141A2E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78</w:t>
            </w:r>
          </w:p>
        </w:tc>
        <w:tc>
          <w:tcPr>
            <w:tcW w:w="1353" w:type="pct"/>
            <w:noWrap/>
            <w:vAlign w:val="center"/>
            <w:hideMark/>
          </w:tcPr>
          <w:p w14:paraId="6E14766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noWrap/>
            <w:vAlign w:val="center"/>
            <w:hideMark/>
          </w:tcPr>
          <w:p w14:paraId="2210180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7ADAB33E" w14:textId="77777777" w:rsidTr="00C27E76">
        <w:trPr>
          <w:trHeight w:val="309"/>
          <w:jc w:val="center"/>
        </w:trPr>
        <w:tc>
          <w:tcPr>
            <w:tcW w:w="305" w:type="pct"/>
            <w:noWrap/>
            <w:vAlign w:val="center"/>
            <w:hideMark/>
          </w:tcPr>
          <w:p w14:paraId="61B31C6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29</w:t>
            </w:r>
          </w:p>
        </w:tc>
        <w:tc>
          <w:tcPr>
            <w:tcW w:w="1202" w:type="pct"/>
            <w:noWrap/>
            <w:vAlign w:val="center"/>
            <w:hideMark/>
          </w:tcPr>
          <w:p w14:paraId="2F552B61"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VSENSE_P&lt;10&gt; / PMSYNC</w:t>
            </w:r>
          </w:p>
        </w:tc>
        <w:tc>
          <w:tcPr>
            <w:tcW w:w="918" w:type="pct"/>
            <w:noWrap/>
            <w:vAlign w:val="center"/>
            <w:hideMark/>
          </w:tcPr>
          <w:p w14:paraId="716DF62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 GPIO - FIXED</w:t>
            </w:r>
          </w:p>
        </w:tc>
        <w:tc>
          <w:tcPr>
            <w:tcW w:w="305" w:type="pct"/>
            <w:noWrap/>
            <w:vAlign w:val="center"/>
            <w:hideMark/>
          </w:tcPr>
          <w:p w14:paraId="22897F8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79</w:t>
            </w:r>
          </w:p>
        </w:tc>
        <w:tc>
          <w:tcPr>
            <w:tcW w:w="1353" w:type="pct"/>
            <w:noWrap/>
            <w:vAlign w:val="center"/>
            <w:hideMark/>
          </w:tcPr>
          <w:p w14:paraId="0FED2E0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ISense9N</w:t>
            </w:r>
          </w:p>
        </w:tc>
        <w:tc>
          <w:tcPr>
            <w:tcW w:w="918" w:type="pct"/>
            <w:noWrap/>
            <w:vAlign w:val="center"/>
            <w:hideMark/>
          </w:tcPr>
          <w:p w14:paraId="190BF5A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12005F93" w14:textId="77777777" w:rsidTr="00C27E76">
        <w:trPr>
          <w:trHeight w:val="309"/>
          <w:jc w:val="center"/>
        </w:trPr>
        <w:tc>
          <w:tcPr>
            <w:tcW w:w="305" w:type="pct"/>
            <w:noWrap/>
            <w:vAlign w:val="center"/>
            <w:hideMark/>
          </w:tcPr>
          <w:p w14:paraId="331B539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30</w:t>
            </w:r>
          </w:p>
        </w:tc>
        <w:tc>
          <w:tcPr>
            <w:tcW w:w="1202" w:type="pct"/>
            <w:noWrap/>
            <w:vAlign w:val="center"/>
            <w:hideMark/>
          </w:tcPr>
          <w:p w14:paraId="3A62FB0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CPU_SVID_OUT</w:t>
            </w:r>
          </w:p>
        </w:tc>
        <w:tc>
          <w:tcPr>
            <w:tcW w:w="918" w:type="pct"/>
            <w:noWrap/>
            <w:vAlign w:val="center"/>
            <w:hideMark/>
          </w:tcPr>
          <w:p w14:paraId="0244612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noWrap/>
            <w:vAlign w:val="center"/>
            <w:hideMark/>
          </w:tcPr>
          <w:p w14:paraId="1450F94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80</w:t>
            </w:r>
          </w:p>
        </w:tc>
        <w:tc>
          <w:tcPr>
            <w:tcW w:w="1353" w:type="pct"/>
            <w:noWrap/>
            <w:vAlign w:val="center"/>
            <w:hideMark/>
          </w:tcPr>
          <w:p w14:paraId="0178E5C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ISense10N</w:t>
            </w:r>
          </w:p>
        </w:tc>
        <w:tc>
          <w:tcPr>
            <w:tcW w:w="918" w:type="pct"/>
            <w:noWrap/>
            <w:vAlign w:val="center"/>
            <w:hideMark/>
          </w:tcPr>
          <w:p w14:paraId="1613D5D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62078406" w14:textId="77777777" w:rsidTr="00C27E76">
        <w:trPr>
          <w:trHeight w:val="309"/>
          <w:jc w:val="center"/>
        </w:trPr>
        <w:tc>
          <w:tcPr>
            <w:tcW w:w="305" w:type="pct"/>
            <w:noWrap/>
            <w:vAlign w:val="center"/>
            <w:hideMark/>
          </w:tcPr>
          <w:p w14:paraId="335F32A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31</w:t>
            </w:r>
          </w:p>
        </w:tc>
        <w:tc>
          <w:tcPr>
            <w:tcW w:w="1202" w:type="pct"/>
            <w:noWrap/>
            <w:vAlign w:val="center"/>
            <w:hideMark/>
          </w:tcPr>
          <w:p w14:paraId="6627F5BE"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VSENSE_N&lt;10&gt; / PECI_MON</w:t>
            </w:r>
          </w:p>
        </w:tc>
        <w:tc>
          <w:tcPr>
            <w:tcW w:w="918" w:type="pct"/>
            <w:noWrap/>
            <w:vAlign w:val="center"/>
            <w:hideMark/>
          </w:tcPr>
          <w:p w14:paraId="260B68E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 GPIO - FIXED</w:t>
            </w:r>
          </w:p>
        </w:tc>
        <w:tc>
          <w:tcPr>
            <w:tcW w:w="305" w:type="pct"/>
            <w:noWrap/>
            <w:vAlign w:val="center"/>
            <w:hideMark/>
          </w:tcPr>
          <w:p w14:paraId="1EC362A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81</w:t>
            </w:r>
          </w:p>
        </w:tc>
        <w:tc>
          <w:tcPr>
            <w:tcW w:w="1353" w:type="pct"/>
            <w:noWrap/>
            <w:vAlign w:val="center"/>
            <w:hideMark/>
          </w:tcPr>
          <w:p w14:paraId="48AC24C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ISense9P</w:t>
            </w:r>
          </w:p>
        </w:tc>
        <w:tc>
          <w:tcPr>
            <w:tcW w:w="918" w:type="pct"/>
            <w:noWrap/>
            <w:vAlign w:val="center"/>
            <w:hideMark/>
          </w:tcPr>
          <w:p w14:paraId="0F0C32D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728836B0" w14:textId="77777777" w:rsidTr="00C27E76">
        <w:trPr>
          <w:trHeight w:val="309"/>
          <w:jc w:val="center"/>
        </w:trPr>
        <w:tc>
          <w:tcPr>
            <w:tcW w:w="305" w:type="pct"/>
            <w:noWrap/>
            <w:vAlign w:val="center"/>
            <w:hideMark/>
          </w:tcPr>
          <w:p w14:paraId="5560C82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32</w:t>
            </w:r>
          </w:p>
        </w:tc>
        <w:tc>
          <w:tcPr>
            <w:tcW w:w="1202" w:type="pct"/>
            <w:noWrap/>
            <w:vAlign w:val="center"/>
            <w:hideMark/>
          </w:tcPr>
          <w:p w14:paraId="7CEC32B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CPU_SVID_CLK</w:t>
            </w:r>
          </w:p>
        </w:tc>
        <w:tc>
          <w:tcPr>
            <w:tcW w:w="918" w:type="pct"/>
            <w:noWrap/>
            <w:vAlign w:val="center"/>
            <w:hideMark/>
          </w:tcPr>
          <w:p w14:paraId="0C61DA6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noWrap/>
            <w:vAlign w:val="center"/>
            <w:hideMark/>
          </w:tcPr>
          <w:p w14:paraId="2103EE6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82</w:t>
            </w:r>
          </w:p>
        </w:tc>
        <w:tc>
          <w:tcPr>
            <w:tcW w:w="1353" w:type="pct"/>
            <w:noWrap/>
            <w:vAlign w:val="center"/>
            <w:hideMark/>
          </w:tcPr>
          <w:p w14:paraId="2EDD57C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ISense10P</w:t>
            </w:r>
          </w:p>
        </w:tc>
        <w:tc>
          <w:tcPr>
            <w:tcW w:w="918" w:type="pct"/>
            <w:noWrap/>
            <w:vAlign w:val="center"/>
            <w:hideMark/>
          </w:tcPr>
          <w:p w14:paraId="7C7D6B3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739AF5A2" w14:textId="77777777" w:rsidTr="00C27E76">
        <w:trPr>
          <w:trHeight w:val="309"/>
          <w:jc w:val="center"/>
        </w:trPr>
        <w:tc>
          <w:tcPr>
            <w:tcW w:w="305" w:type="pct"/>
            <w:noWrap/>
            <w:vAlign w:val="center"/>
            <w:hideMark/>
          </w:tcPr>
          <w:p w14:paraId="6EA6DFD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33</w:t>
            </w:r>
          </w:p>
        </w:tc>
        <w:tc>
          <w:tcPr>
            <w:tcW w:w="1202" w:type="pct"/>
            <w:noWrap/>
            <w:vAlign w:val="center"/>
            <w:hideMark/>
          </w:tcPr>
          <w:p w14:paraId="12E73113"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GND</w:t>
            </w:r>
          </w:p>
        </w:tc>
        <w:tc>
          <w:tcPr>
            <w:tcW w:w="918" w:type="pct"/>
            <w:noWrap/>
            <w:vAlign w:val="center"/>
            <w:hideMark/>
          </w:tcPr>
          <w:p w14:paraId="4A526F4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c>
          <w:tcPr>
            <w:tcW w:w="305" w:type="pct"/>
            <w:noWrap/>
            <w:vAlign w:val="center"/>
            <w:hideMark/>
          </w:tcPr>
          <w:p w14:paraId="57830A2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83</w:t>
            </w:r>
          </w:p>
        </w:tc>
        <w:tc>
          <w:tcPr>
            <w:tcW w:w="1353" w:type="pct"/>
            <w:noWrap/>
            <w:vAlign w:val="center"/>
            <w:hideMark/>
          </w:tcPr>
          <w:p w14:paraId="59291F1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PROCHOT(Drive)</w:t>
            </w:r>
          </w:p>
        </w:tc>
        <w:tc>
          <w:tcPr>
            <w:tcW w:w="918" w:type="pct"/>
            <w:noWrap/>
            <w:vAlign w:val="center"/>
            <w:hideMark/>
          </w:tcPr>
          <w:p w14:paraId="199B3DB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03FEC83C" w14:textId="77777777" w:rsidTr="00C27E76">
        <w:trPr>
          <w:trHeight w:val="309"/>
          <w:jc w:val="center"/>
        </w:trPr>
        <w:tc>
          <w:tcPr>
            <w:tcW w:w="305" w:type="pct"/>
            <w:noWrap/>
            <w:vAlign w:val="center"/>
            <w:hideMark/>
          </w:tcPr>
          <w:p w14:paraId="1ACE407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34</w:t>
            </w:r>
          </w:p>
        </w:tc>
        <w:tc>
          <w:tcPr>
            <w:tcW w:w="1202" w:type="pct"/>
            <w:noWrap/>
            <w:vAlign w:val="center"/>
            <w:hideMark/>
          </w:tcPr>
          <w:p w14:paraId="758CBFF7"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GND</w:t>
            </w:r>
          </w:p>
        </w:tc>
        <w:tc>
          <w:tcPr>
            <w:tcW w:w="918" w:type="pct"/>
            <w:noWrap/>
            <w:vAlign w:val="center"/>
            <w:hideMark/>
          </w:tcPr>
          <w:p w14:paraId="33AD6EA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c>
          <w:tcPr>
            <w:tcW w:w="305" w:type="pct"/>
            <w:noWrap/>
            <w:vAlign w:val="center"/>
            <w:hideMark/>
          </w:tcPr>
          <w:p w14:paraId="1F7AC35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84</w:t>
            </w:r>
          </w:p>
        </w:tc>
        <w:tc>
          <w:tcPr>
            <w:tcW w:w="1353" w:type="pct"/>
            <w:noWrap/>
            <w:vAlign w:val="center"/>
            <w:hideMark/>
          </w:tcPr>
          <w:p w14:paraId="43A42C0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VSENSE_P&lt;13&gt;</w:t>
            </w:r>
          </w:p>
        </w:tc>
        <w:tc>
          <w:tcPr>
            <w:tcW w:w="918" w:type="pct"/>
            <w:noWrap/>
            <w:vAlign w:val="center"/>
            <w:hideMark/>
          </w:tcPr>
          <w:p w14:paraId="0C390EF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r>
      <w:tr w:rsidR="00874E89" w:rsidRPr="009522A6" w14:paraId="7AEC22E1" w14:textId="77777777" w:rsidTr="00C27E76">
        <w:trPr>
          <w:trHeight w:val="309"/>
          <w:jc w:val="center"/>
        </w:trPr>
        <w:tc>
          <w:tcPr>
            <w:tcW w:w="305" w:type="pct"/>
            <w:noWrap/>
            <w:vAlign w:val="center"/>
            <w:hideMark/>
          </w:tcPr>
          <w:p w14:paraId="60545E5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35</w:t>
            </w:r>
          </w:p>
        </w:tc>
        <w:tc>
          <w:tcPr>
            <w:tcW w:w="1202" w:type="pct"/>
            <w:noWrap/>
            <w:vAlign w:val="center"/>
            <w:hideMark/>
          </w:tcPr>
          <w:p w14:paraId="1FB51B4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CATERR</w:t>
            </w:r>
          </w:p>
        </w:tc>
        <w:tc>
          <w:tcPr>
            <w:tcW w:w="918" w:type="pct"/>
            <w:noWrap/>
            <w:vAlign w:val="center"/>
            <w:hideMark/>
          </w:tcPr>
          <w:p w14:paraId="01E5736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noWrap/>
            <w:vAlign w:val="center"/>
            <w:hideMark/>
          </w:tcPr>
          <w:p w14:paraId="5A88F7C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85</w:t>
            </w:r>
          </w:p>
        </w:tc>
        <w:tc>
          <w:tcPr>
            <w:tcW w:w="1353" w:type="pct"/>
            <w:noWrap/>
            <w:vAlign w:val="center"/>
            <w:hideMark/>
          </w:tcPr>
          <w:p w14:paraId="53958FF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VSENSE_N&lt;13&gt;</w:t>
            </w:r>
          </w:p>
        </w:tc>
        <w:tc>
          <w:tcPr>
            <w:tcW w:w="918" w:type="pct"/>
            <w:noWrap/>
            <w:vAlign w:val="center"/>
            <w:hideMark/>
          </w:tcPr>
          <w:p w14:paraId="2BBFDF7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r>
      <w:tr w:rsidR="00874E89" w:rsidRPr="009522A6" w14:paraId="5BB0C1BD" w14:textId="77777777" w:rsidTr="00C27E76">
        <w:trPr>
          <w:trHeight w:val="309"/>
          <w:jc w:val="center"/>
        </w:trPr>
        <w:tc>
          <w:tcPr>
            <w:tcW w:w="305" w:type="pct"/>
            <w:noWrap/>
            <w:vAlign w:val="center"/>
            <w:hideMark/>
          </w:tcPr>
          <w:p w14:paraId="5003055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36</w:t>
            </w:r>
          </w:p>
        </w:tc>
        <w:tc>
          <w:tcPr>
            <w:tcW w:w="1202" w:type="pct"/>
            <w:noWrap/>
            <w:vAlign w:val="center"/>
            <w:hideMark/>
          </w:tcPr>
          <w:p w14:paraId="1EF13207"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CPU_SVID_ALRT</w:t>
            </w:r>
          </w:p>
        </w:tc>
        <w:tc>
          <w:tcPr>
            <w:tcW w:w="918" w:type="pct"/>
            <w:noWrap/>
            <w:vAlign w:val="center"/>
            <w:hideMark/>
          </w:tcPr>
          <w:p w14:paraId="2618F25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noWrap/>
            <w:vAlign w:val="center"/>
            <w:hideMark/>
          </w:tcPr>
          <w:p w14:paraId="2615A52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86</w:t>
            </w:r>
          </w:p>
        </w:tc>
        <w:tc>
          <w:tcPr>
            <w:tcW w:w="1353" w:type="pct"/>
            <w:noWrap/>
            <w:vAlign w:val="center"/>
            <w:hideMark/>
          </w:tcPr>
          <w:p w14:paraId="276CE5A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VSENSE_P&lt;14&gt;</w:t>
            </w:r>
          </w:p>
        </w:tc>
        <w:tc>
          <w:tcPr>
            <w:tcW w:w="918" w:type="pct"/>
            <w:noWrap/>
            <w:vAlign w:val="center"/>
            <w:hideMark/>
          </w:tcPr>
          <w:p w14:paraId="17B37C3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r>
      <w:tr w:rsidR="00874E89" w:rsidRPr="009522A6" w14:paraId="45619729" w14:textId="77777777" w:rsidTr="00C27E76">
        <w:trPr>
          <w:trHeight w:val="309"/>
          <w:jc w:val="center"/>
        </w:trPr>
        <w:tc>
          <w:tcPr>
            <w:tcW w:w="305" w:type="pct"/>
            <w:noWrap/>
            <w:vAlign w:val="center"/>
            <w:hideMark/>
          </w:tcPr>
          <w:p w14:paraId="27054A4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37</w:t>
            </w:r>
          </w:p>
        </w:tc>
        <w:tc>
          <w:tcPr>
            <w:tcW w:w="1202" w:type="pct"/>
            <w:noWrap/>
            <w:vAlign w:val="center"/>
            <w:hideMark/>
          </w:tcPr>
          <w:p w14:paraId="10FE43E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PROCHOT</w:t>
            </w:r>
          </w:p>
        </w:tc>
        <w:tc>
          <w:tcPr>
            <w:tcW w:w="918" w:type="pct"/>
            <w:noWrap/>
            <w:vAlign w:val="center"/>
            <w:hideMark/>
          </w:tcPr>
          <w:p w14:paraId="057EE54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noWrap/>
            <w:vAlign w:val="center"/>
            <w:hideMark/>
          </w:tcPr>
          <w:p w14:paraId="702ECD2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87</w:t>
            </w:r>
          </w:p>
        </w:tc>
        <w:tc>
          <w:tcPr>
            <w:tcW w:w="1353" w:type="pct"/>
            <w:noWrap/>
            <w:vAlign w:val="center"/>
            <w:hideMark/>
          </w:tcPr>
          <w:p w14:paraId="4E8039E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VSENSE_N&lt;14&gt;</w:t>
            </w:r>
          </w:p>
        </w:tc>
        <w:tc>
          <w:tcPr>
            <w:tcW w:w="918" w:type="pct"/>
            <w:noWrap/>
            <w:vAlign w:val="center"/>
            <w:hideMark/>
          </w:tcPr>
          <w:p w14:paraId="28399DA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r>
      <w:tr w:rsidR="00874E89" w:rsidRPr="009522A6" w14:paraId="1C0868C9" w14:textId="77777777" w:rsidTr="00C27E76">
        <w:trPr>
          <w:trHeight w:val="309"/>
          <w:jc w:val="center"/>
        </w:trPr>
        <w:tc>
          <w:tcPr>
            <w:tcW w:w="305" w:type="pct"/>
            <w:noWrap/>
            <w:vAlign w:val="center"/>
            <w:hideMark/>
          </w:tcPr>
          <w:p w14:paraId="4BF0E00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38</w:t>
            </w:r>
          </w:p>
        </w:tc>
        <w:tc>
          <w:tcPr>
            <w:tcW w:w="1202" w:type="pct"/>
            <w:noWrap/>
            <w:vAlign w:val="center"/>
            <w:hideMark/>
          </w:tcPr>
          <w:p w14:paraId="72CF481A"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THERMTRIP</w:t>
            </w:r>
          </w:p>
        </w:tc>
        <w:tc>
          <w:tcPr>
            <w:tcW w:w="918" w:type="pct"/>
            <w:noWrap/>
            <w:vAlign w:val="center"/>
            <w:hideMark/>
          </w:tcPr>
          <w:p w14:paraId="150E0C4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noWrap/>
            <w:vAlign w:val="center"/>
            <w:hideMark/>
          </w:tcPr>
          <w:p w14:paraId="56FAAD6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88</w:t>
            </w:r>
          </w:p>
        </w:tc>
        <w:tc>
          <w:tcPr>
            <w:tcW w:w="1353" w:type="pct"/>
            <w:noWrap/>
            <w:vAlign w:val="center"/>
            <w:hideMark/>
          </w:tcPr>
          <w:p w14:paraId="69DA400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GPIO7</w:t>
            </w:r>
          </w:p>
        </w:tc>
        <w:tc>
          <w:tcPr>
            <w:tcW w:w="918" w:type="pct"/>
            <w:noWrap/>
            <w:vAlign w:val="center"/>
            <w:hideMark/>
          </w:tcPr>
          <w:p w14:paraId="74D7F61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r>
      <w:tr w:rsidR="00874E89" w:rsidRPr="009522A6" w14:paraId="6BE33FD1" w14:textId="77777777" w:rsidTr="00C27E76">
        <w:trPr>
          <w:trHeight w:val="309"/>
          <w:jc w:val="center"/>
        </w:trPr>
        <w:tc>
          <w:tcPr>
            <w:tcW w:w="305" w:type="pct"/>
            <w:noWrap/>
            <w:vAlign w:val="center"/>
            <w:hideMark/>
          </w:tcPr>
          <w:p w14:paraId="09A8A2E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39</w:t>
            </w:r>
          </w:p>
        </w:tc>
        <w:tc>
          <w:tcPr>
            <w:tcW w:w="1202" w:type="pct"/>
            <w:noWrap/>
            <w:vAlign w:val="center"/>
            <w:hideMark/>
          </w:tcPr>
          <w:p w14:paraId="257DBD53"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ISense2N</w:t>
            </w:r>
          </w:p>
        </w:tc>
        <w:tc>
          <w:tcPr>
            <w:tcW w:w="918" w:type="pct"/>
            <w:noWrap/>
            <w:vAlign w:val="center"/>
            <w:hideMark/>
          </w:tcPr>
          <w:p w14:paraId="63D4F15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c>
          <w:tcPr>
            <w:tcW w:w="305" w:type="pct"/>
            <w:noWrap/>
            <w:vAlign w:val="center"/>
            <w:hideMark/>
          </w:tcPr>
          <w:p w14:paraId="7B3B8EC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89</w:t>
            </w:r>
          </w:p>
        </w:tc>
        <w:tc>
          <w:tcPr>
            <w:tcW w:w="1353" w:type="pct"/>
            <w:noWrap/>
            <w:vAlign w:val="center"/>
            <w:hideMark/>
          </w:tcPr>
          <w:p w14:paraId="36E1C2B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VCCST</w:t>
            </w:r>
          </w:p>
        </w:tc>
        <w:tc>
          <w:tcPr>
            <w:tcW w:w="918" w:type="pct"/>
            <w:noWrap/>
            <w:vAlign w:val="center"/>
            <w:hideMark/>
          </w:tcPr>
          <w:p w14:paraId="0DF7862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7DE21014" w14:textId="77777777" w:rsidTr="00C27E76">
        <w:trPr>
          <w:trHeight w:val="309"/>
          <w:jc w:val="center"/>
        </w:trPr>
        <w:tc>
          <w:tcPr>
            <w:tcW w:w="305" w:type="pct"/>
            <w:noWrap/>
            <w:vAlign w:val="center"/>
            <w:hideMark/>
          </w:tcPr>
          <w:p w14:paraId="08141C1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40</w:t>
            </w:r>
          </w:p>
        </w:tc>
        <w:tc>
          <w:tcPr>
            <w:tcW w:w="1202" w:type="pct"/>
            <w:noWrap/>
            <w:vAlign w:val="center"/>
            <w:hideMark/>
          </w:tcPr>
          <w:p w14:paraId="0686EFE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VRM_SVID_OUT</w:t>
            </w:r>
          </w:p>
        </w:tc>
        <w:tc>
          <w:tcPr>
            <w:tcW w:w="918" w:type="pct"/>
            <w:noWrap/>
            <w:vAlign w:val="center"/>
            <w:hideMark/>
          </w:tcPr>
          <w:p w14:paraId="01AF592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noWrap/>
            <w:vAlign w:val="center"/>
            <w:hideMark/>
          </w:tcPr>
          <w:p w14:paraId="3EFCD36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90</w:t>
            </w:r>
          </w:p>
        </w:tc>
        <w:tc>
          <w:tcPr>
            <w:tcW w:w="1353" w:type="pct"/>
            <w:noWrap/>
            <w:vAlign w:val="center"/>
            <w:hideMark/>
          </w:tcPr>
          <w:p w14:paraId="0447489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VCCST</w:t>
            </w:r>
          </w:p>
        </w:tc>
        <w:tc>
          <w:tcPr>
            <w:tcW w:w="918" w:type="pct"/>
            <w:noWrap/>
            <w:vAlign w:val="center"/>
            <w:hideMark/>
          </w:tcPr>
          <w:p w14:paraId="3DB9042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0DD24391" w14:textId="77777777" w:rsidTr="00C27E76">
        <w:trPr>
          <w:trHeight w:val="309"/>
          <w:jc w:val="center"/>
        </w:trPr>
        <w:tc>
          <w:tcPr>
            <w:tcW w:w="305" w:type="pct"/>
            <w:noWrap/>
            <w:vAlign w:val="center"/>
            <w:hideMark/>
          </w:tcPr>
          <w:p w14:paraId="648FD86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41</w:t>
            </w:r>
          </w:p>
        </w:tc>
        <w:tc>
          <w:tcPr>
            <w:tcW w:w="1202" w:type="pct"/>
            <w:noWrap/>
            <w:vAlign w:val="center"/>
            <w:hideMark/>
          </w:tcPr>
          <w:p w14:paraId="7D6D1106"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ISense2P</w:t>
            </w:r>
          </w:p>
        </w:tc>
        <w:tc>
          <w:tcPr>
            <w:tcW w:w="918" w:type="pct"/>
            <w:noWrap/>
            <w:vAlign w:val="center"/>
            <w:hideMark/>
          </w:tcPr>
          <w:p w14:paraId="5C3302D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c>
          <w:tcPr>
            <w:tcW w:w="305" w:type="pct"/>
            <w:noWrap/>
            <w:vAlign w:val="center"/>
            <w:hideMark/>
          </w:tcPr>
          <w:p w14:paraId="2C00250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91</w:t>
            </w:r>
          </w:p>
        </w:tc>
        <w:tc>
          <w:tcPr>
            <w:tcW w:w="1353" w:type="pct"/>
            <w:noWrap/>
            <w:vAlign w:val="center"/>
            <w:hideMark/>
          </w:tcPr>
          <w:p w14:paraId="1C9874B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GPIO8 / IDRIVE9</w:t>
            </w:r>
          </w:p>
        </w:tc>
        <w:tc>
          <w:tcPr>
            <w:tcW w:w="918" w:type="pct"/>
            <w:noWrap/>
            <w:vAlign w:val="center"/>
            <w:hideMark/>
          </w:tcPr>
          <w:p w14:paraId="1FC2C37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GPIO/IDRV</w:t>
            </w:r>
          </w:p>
        </w:tc>
      </w:tr>
      <w:tr w:rsidR="00874E89" w:rsidRPr="009522A6" w14:paraId="155B0590" w14:textId="77777777" w:rsidTr="00C27E76">
        <w:trPr>
          <w:trHeight w:val="309"/>
          <w:jc w:val="center"/>
        </w:trPr>
        <w:tc>
          <w:tcPr>
            <w:tcW w:w="305" w:type="pct"/>
            <w:noWrap/>
            <w:vAlign w:val="center"/>
            <w:hideMark/>
          </w:tcPr>
          <w:p w14:paraId="5676CB2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42</w:t>
            </w:r>
          </w:p>
        </w:tc>
        <w:tc>
          <w:tcPr>
            <w:tcW w:w="1202" w:type="pct"/>
            <w:noWrap/>
            <w:vAlign w:val="center"/>
            <w:hideMark/>
          </w:tcPr>
          <w:p w14:paraId="265C307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VRM_SVID_CLK</w:t>
            </w:r>
          </w:p>
        </w:tc>
        <w:tc>
          <w:tcPr>
            <w:tcW w:w="918" w:type="pct"/>
            <w:noWrap/>
            <w:vAlign w:val="center"/>
            <w:hideMark/>
          </w:tcPr>
          <w:p w14:paraId="39BD3AC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noWrap/>
            <w:vAlign w:val="center"/>
            <w:hideMark/>
          </w:tcPr>
          <w:p w14:paraId="2B839D9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92</w:t>
            </w:r>
          </w:p>
        </w:tc>
        <w:tc>
          <w:tcPr>
            <w:tcW w:w="1353" w:type="pct"/>
            <w:noWrap/>
            <w:vAlign w:val="center"/>
            <w:hideMark/>
          </w:tcPr>
          <w:p w14:paraId="7341420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IDRIVE0</w:t>
            </w:r>
          </w:p>
        </w:tc>
        <w:tc>
          <w:tcPr>
            <w:tcW w:w="918" w:type="pct"/>
            <w:noWrap/>
            <w:vAlign w:val="center"/>
            <w:hideMark/>
          </w:tcPr>
          <w:p w14:paraId="299006A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4D72FBFA" w14:textId="77777777" w:rsidTr="00C27E76">
        <w:trPr>
          <w:trHeight w:val="309"/>
          <w:jc w:val="center"/>
        </w:trPr>
        <w:tc>
          <w:tcPr>
            <w:tcW w:w="305" w:type="pct"/>
            <w:noWrap/>
            <w:vAlign w:val="center"/>
            <w:hideMark/>
          </w:tcPr>
          <w:p w14:paraId="5FF12C3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43</w:t>
            </w:r>
          </w:p>
        </w:tc>
        <w:tc>
          <w:tcPr>
            <w:tcW w:w="1202" w:type="pct"/>
            <w:noWrap/>
            <w:vAlign w:val="center"/>
            <w:hideMark/>
          </w:tcPr>
          <w:p w14:paraId="42394D8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ISense3N</w:t>
            </w:r>
          </w:p>
        </w:tc>
        <w:tc>
          <w:tcPr>
            <w:tcW w:w="918" w:type="pct"/>
            <w:noWrap/>
            <w:vAlign w:val="center"/>
            <w:hideMark/>
          </w:tcPr>
          <w:p w14:paraId="2B61472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c>
          <w:tcPr>
            <w:tcW w:w="305" w:type="pct"/>
            <w:noWrap/>
            <w:vAlign w:val="center"/>
            <w:hideMark/>
          </w:tcPr>
          <w:p w14:paraId="4DF3AC1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93</w:t>
            </w:r>
          </w:p>
        </w:tc>
        <w:tc>
          <w:tcPr>
            <w:tcW w:w="1353" w:type="pct"/>
            <w:noWrap/>
            <w:vAlign w:val="center"/>
            <w:hideMark/>
          </w:tcPr>
          <w:p w14:paraId="181CB62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IDRIVE1</w:t>
            </w:r>
          </w:p>
        </w:tc>
        <w:tc>
          <w:tcPr>
            <w:tcW w:w="918" w:type="pct"/>
            <w:noWrap/>
            <w:vAlign w:val="center"/>
            <w:hideMark/>
          </w:tcPr>
          <w:p w14:paraId="2085F0C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499D1EB7" w14:textId="77777777" w:rsidTr="00C27E76">
        <w:trPr>
          <w:trHeight w:val="309"/>
          <w:jc w:val="center"/>
        </w:trPr>
        <w:tc>
          <w:tcPr>
            <w:tcW w:w="305" w:type="pct"/>
            <w:noWrap/>
            <w:vAlign w:val="center"/>
            <w:hideMark/>
          </w:tcPr>
          <w:p w14:paraId="4F397F0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44</w:t>
            </w:r>
          </w:p>
        </w:tc>
        <w:tc>
          <w:tcPr>
            <w:tcW w:w="1202" w:type="pct"/>
            <w:noWrap/>
            <w:vAlign w:val="center"/>
            <w:hideMark/>
          </w:tcPr>
          <w:p w14:paraId="6BCC4919"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GND</w:t>
            </w:r>
          </w:p>
        </w:tc>
        <w:tc>
          <w:tcPr>
            <w:tcW w:w="918" w:type="pct"/>
            <w:noWrap/>
            <w:vAlign w:val="center"/>
            <w:hideMark/>
          </w:tcPr>
          <w:p w14:paraId="171D3E7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c>
          <w:tcPr>
            <w:tcW w:w="305" w:type="pct"/>
            <w:noWrap/>
            <w:vAlign w:val="center"/>
            <w:hideMark/>
          </w:tcPr>
          <w:p w14:paraId="57F1405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94</w:t>
            </w:r>
          </w:p>
        </w:tc>
        <w:tc>
          <w:tcPr>
            <w:tcW w:w="1353" w:type="pct"/>
            <w:noWrap/>
            <w:vAlign w:val="center"/>
            <w:hideMark/>
          </w:tcPr>
          <w:p w14:paraId="5D3EAB9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IDRIVE2</w:t>
            </w:r>
          </w:p>
        </w:tc>
        <w:tc>
          <w:tcPr>
            <w:tcW w:w="918" w:type="pct"/>
            <w:noWrap/>
            <w:vAlign w:val="center"/>
            <w:hideMark/>
          </w:tcPr>
          <w:p w14:paraId="4849931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1AF59F2A" w14:textId="77777777" w:rsidTr="00C27E76">
        <w:trPr>
          <w:trHeight w:val="309"/>
          <w:jc w:val="center"/>
        </w:trPr>
        <w:tc>
          <w:tcPr>
            <w:tcW w:w="305" w:type="pct"/>
            <w:noWrap/>
            <w:vAlign w:val="center"/>
            <w:hideMark/>
          </w:tcPr>
          <w:p w14:paraId="2BB03D4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45</w:t>
            </w:r>
          </w:p>
        </w:tc>
        <w:tc>
          <w:tcPr>
            <w:tcW w:w="1202" w:type="pct"/>
            <w:noWrap/>
            <w:vAlign w:val="center"/>
            <w:hideMark/>
          </w:tcPr>
          <w:p w14:paraId="232ABA3C"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ISense3P</w:t>
            </w:r>
          </w:p>
        </w:tc>
        <w:tc>
          <w:tcPr>
            <w:tcW w:w="918" w:type="pct"/>
            <w:noWrap/>
            <w:vAlign w:val="center"/>
            <w:hideMark/>
          </w:tcPr>
          <w:p w14:paraId="39375E8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c>
          <w:tcPr>
            <w:tcW w:w="305" w:type="pct"/>
            <w:noWrap/>
            <w:vAlign w:val="center"/>
            <w:hideMark/>
          </w:tcPr>
          <w:p w14:paraId="1C32F70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95</w:t>
            </w:r>
          </w:p>
        </w:tc>
        <w:tc>
          <w:tcPr>
            <w:tcW w:w="1353" w:type="pct"/>
            <w:noWrap/>
            <w:vAlign w:val="center"/>
            <w:hideMark/>
          </w:tcPr>
          <w:p w14:paraId="6A3B9D0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IDRIVE3</w:t>
            </w:r>
          </w:p>
        </w:tc>
        <w:tc>
          <w:tcPr>
            <w:tcW w:w="918" w:type="pct"/>
            <w:noWrap/>
            <w:vAlign w:val="center"/>
            <w:hideMark/>
          </w:tcPr>
          <w:p w14:paraId="0C0445C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1FF7FDF5" w14:textId="77777777" w:rsidTr="00C27E76">
        <w:trPr>
          <w:trHeight w:val="309"/>
          <w:jc w:val="center"/>
        </w:trPr>
        <w:tc>
          <w:tcPr>
            <w:tcW w:w="305" w:type="pct"/>
            <w:noWrap/>
            <w:vAlign w:val="center"/>
            <w:hideMark/>
          </w:tcPr>
          <w:p w14:paraId="5BE7C6C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46</w:t>
            </w:r>
          </w:p>
        </w:tc>
        <w:tc>
          <w:tcPr>
            <w:tcW w:w="1202" w:type="pct"/>
            <w:noWrap/>
            <w:vAlign w:val="center"/>
            <w:hideMark/>
          </w:tcPr>
          <w:p w14:paraId="65C0B24D"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VRM_SVID_ALRT</w:t>
            </w:r>
          </w:p>
        </w:tc>
        <w:tc>
          <w:tcPr>
            <w:tcW w:w="918" w:type="pct"/>
            <w:noWrap/>
            <w:vAlign w:val="center"/>
            <w:hideMark/>
          </w:tcPr>
          <w:p w14:paraId="2C852C2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noWrap/>
            <w:vAlign w:val="center"/>
            <w:hideMark/>
          </w:tcPr>
          <w:p w14:paraId="0BFBE1D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96</w:t>
            </w:r>
          </w:p>
        </w:tc>
        <w:tc>
          <w:tcPr>
            <w:tcW w:w="1353" w:type="pct"/>
            <w:noWrap/>
            <w:vAlign w:val="center"/>
            <w:hideMark/>
          </w:tcPr>
          <w:p w14:paraId="59147AE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IDRIVE4</w:t>
            </w:r>
          </w:p>
        </w:tc>
        <w:tc>
          <w:tcPr>
            <w:tcW w:w="918" w:type="pct"/>
            <w:noWrap/>
            <w:vAlign w:val="center"/>
            <w:hideMark/>
          </w:tcPr>
          <w:p w14:paraId="01BBE2C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35AE23ED" w14:textId="77777777" w:rsidTr="00C27E76">
        <w:trPr>
          <w:trHeight w:val="309"/>
          <w:jc w:val="center"/>
        </w:trPr>
        <w:tc>
          <w:tcPr>
            <w:tcW w:w="305" w:type="pct"/>
            <w:noWrap/>
            <w:vAlign w:val="center"/>
            <w:hideMark/>
          </w:tcPr>
          <w:p w14:paraId="07D657A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47</w:t>
            </w:r>
          </w:p>
        </w:tc>
        <w:tc>
          <w:tcPr>
            <w:tcW w:w="1202" w:type="pct"/>
            <w:noWrap/>
            <w:vAlign w:val="center"/>
            <w:hideMark/>
          </w:tcPr>
          <w:p w14:paraId="44EE771E"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ISense4N</w:t>
            </w:r>
          </w:p>
        </w:tc>
        <w:tc>
          <w:tcPr>
            <w:tcW w:w="918" w:type="pct"/>
            <w:noWrap/>
            <w:vAlign w:val="center"/>
            <w:hideMark/>
          </w:tcPr>
          <w:p w14:paraId="0B5C89A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c>
          <w:tcPr>
            <w:tcW w:w="305" w:type="pct"/>
            <w:noWrap/>
            <w:vAlign w:val="center"/>
            <w:hideMark/>
          </w:tcPr>
          <w:p w14:paraId="78187CC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97</w:t>
            </w:r>
          </w:p>
        </w:tc>
        <w:tc>
          <w:tcPr>
            <w:tcW w:w="1353" w:type="pct"/>
            <w:noWrap/>
            <w:vAlign w:val="center"/>
            <w:hideMark/>
          </w:tcPr>
          <w:p w14:paraId="5E783E0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IDRIVE5</w:t>
            </w:r>
          </w:p>
        </w:tc>
        <w:tc>
          <w:tcPr>
            <w:tcW w:w="918" w:type="pct"/>
            <w:noWrap/>
            <w:vAlign w:val="center"/>
            <w:hideMark/>
          </w:tcPr>
          <w:p w14:paraId="45F07B1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6A7648AC" w14:textId="77777777" w:rsidTr="00C27E76">
        <w:trPr>
          <w:trHeight w:val="309"/>
          <w:jc w:val="center"/>
        </w:trPr>
        <w:tc>
          <w:tcPr>
            <w:tcW w:w="305" w:type="pct"/>
            <w:noWrap/>
            <w:vAlign w:val="center"/>
            <w:hideMark/>
          </w:tcPr>
          <w:p w14:paraId="74A5126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48</w:t>
            </w:r>
          </w:p>
        </w:tc>
        <w:tc>
          <w:tcPr>
            <w:tcW w:w="1202" w:type="pct"/>
            <w:noWrap/>
            <w:vAlign w:val="center"/>
            <w:hideMark/>
          </w:tcPr>
          <w:p w14:paraId="7BBF5141"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PECI</w:t>
            </w:r>
          </w:p>
        </w:tc>
        <w:tc>
          <w:tcPr>
            <w:tcW w:w="918" w:type="pct"/>
            <w:noWrap/>
            <w:vAlign w:val="center"/>
            <w:hideMark/>
          </w:tcPr>
          <w:p w14:paraId="759D1D0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noWrap/>
            <w:vAlign w:val="center"/>
            <w:hideMark/>
          </w:tcPr>
          <w:p w14:paraId="276F7D7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98</w:t>
            </w:r>
          </w:p>
        </w:tc>
        <w:tc>
          <w:tcPr>
            <w:tcW w:w="1353" w:type="pct"/>
            <w:noWrap/>
            <w:vAlign w:val="center"/>
            <w:hideMark/>
          </w:tcPr>
          <w:p w14:paraId="7B2D3C0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IDRIVE6</w:t>
            </w:r>
          </w:p>
        </w:tc>
        <w:tc>
          <w:tcPr>
            <w:tcW w:w="918" w:type="pct"/>
            <w:noWrap/>
            <w:vAlign w:val="center"/>
            <w:hideMark/>
          </w:tcPr>
          <w:p w14:paraId="1164FE2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03F28383" w14:textId="77777777" w:rsidTr="00C27E76">
        <w:trPr>
          <w:trHeight w:val="309"/>
          <w:jc w:val="center"/>
        </w:trPr>
        <w:tc>
          <w:tcPr>
            <w:tcW w:w="305" w:type="pct"/>
            <w:noWrap/>
            <w:vAlign w:val="center"/>
            <w:hideMark/>
          </w:tcPr>
          <w:p w14:paraId="56CEE50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49</w:t>
            </w:r>
          </w:p>
        </w:tc>
        <w:tc>
          <w:tcPr>
            <w:tcW w:w="1202" w:type="pct"/>
            <w:noWrap/>
            <w:vAlign w:val="center"/>
            <w:hideMark/>
          </w:tcPr>
          <w:p w14:paraId="5A34D84B"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ISense4P</w:t>
            </w:r>
          </w:p>
        </w:tc>
        <w:tc>
          <w:tcPr>
            <w:tcW w:w="918" w:type="pct"/>
            <w:noWrap/>
            <w:vAlign w:val="center"/>
            <w:hideMark/>
          </w:tcPr>
          <w:p w14:paraId="385A892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c>
          <w:tcPr>
            <w:tcW w:w="305" w:type="pct"/>
            <w:noWrap/>
            <w:vAlign w:val="center"/>
            <w:hideMark/>
          </w:tcPr>
          <w:p w14:paraId="044CFAE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99</w:t>
            </w:r>
          </w:p>
        </w:tc>
        <w:tc>
          <w:tcPr>
            <w:tcW w:w="1353" w:type="pct"/>
            <w:noWrap/>
            <w:vAlign w:val="center"/>
            <w:hideMark/>
          </w:tcPr>
          <w:p w14:paraId="184175C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IDRIVE7</w:t>
            </w:r>
          </w:p>
        </w:tc>
        <w:tc>
          <w:tcPr>
            <w:tcW w:w="918" w:type="pct"/>
            <w:noWrap/>
            <w:vAlign w:val="center"/>
            <w:hideMark/>
          </w:tcPr>
          <w:p w14:paraId="2250770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4D2AEB77" w14:textId="77777777" w:rsidTr="00C27E76">
        <w:trPr>
          <w:trHeight w:val="309"/>
          <w:jc w:val="center"/>
        </w:trPr>
        <w:tc>
          <w:tcPr>
            <w:tcW w:w="305" w:type="pct"/>
            <w:noWrap/>
            <w:vAlign w:val="center"/>
            <w:hideMark/>
          </w:tcPr>
          <w:p w14:paraId="09ABEEC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50</w:t>
            </w:r>
          </w:p>
        </w:tc>
        <w:tc>
          <w:tcPr>
            <w:tcW w:w="1202" w:type="pct"/>
            <w:noWrap/>
            <w:vAlign w:val="center"/>
            <w:hideMark/>
          </w:tcPr>
          <w:p w14:paraId="23F3953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BCLKN</w:t>
            </w:r>
          </w:p>
        </w:tc>
        <w:tc>
          <w:tcPr>
            <w:tcW w:w="918" w:type="pct"/>
            <w:noWrap/>
            <w:vAlign w:val="center"/>
            <w:hideMark/>
          </w:tcPr>
          <w:p w14:paraId="52AF574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noWrap/>
            <w:vAlign w:val="center"/>
            <w:hideMark/>
          </w:tcPr>
          <w:p w14:paraId="2BB4673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100</w:t>
            </w:r>
          </w:p>
        </w:tc>
        <w:tc>
          <w:tcPr>
            <w:tcW w:w="1353" w:type="pct"/>
            <w:noWrap/>
            <w:vAlign w:val="center"/>
            <w:hideMark/>
          </w:tcPr>
          <w:p w14:paraId="42E928D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IDRIVE8 / PLT_SETUP_DONE</w:t>
            </w:r>
          </w:p>
        </w:tc>
        <w:tc>
          <w:tcPr>
            <w:tcW w:w="918" w:type="pct"/>
            <w:noWrap/>
            <w:vAlign w:val="center"/>
            <w:hideMark/>
          </w:tcPr>
          <w:p w14:paraId="05D1656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IDRV/SPCL</w:t>
            </w:r>
          </w:p>
        </w:tc>
      </w:tr>
    </w:tbl>
    <w:p w14:paraId="469316B8" w14:textId="77777777" w:rsidR="00174EA3" w:rsidRPr="009522A6" w:rsidRDefault="00174EA3" w:rsidP="00FB0402">
      <w:pPr>
        <w:pStyle w:val="Heading4"/>
        <w:rPr>
          <w:rFonts w:cstheme="minorHAnsi"/>
        </w:rPr>
      </w:pPr>
      <w:bookmarkStart w:id="838" w:name="_INTEC_Header"/>
      <w:bookmarkEnd w:id="838"/>
      <w:r w:rsidRPr="009522A6">
        <w:rPr>
          <w:rFonts w:cstheme="minorHAnsi"/>
        </w:rPr>
        <w:t>INTEC Header</w:t>
      </w:r>
    </w:p>
    <w:p w14:paraId="13DB7B8B" w14:textId="1A0279A1" w:rsidR="00174EA3" w:rsidRPr="009522A6" w:rsidRDefault="00174EA3" w:rsidP="009E2FE9">
      <w:pPr>
        <w:pStyle w:val="ABodyText"/>
        <w:spacing w:before="120" w:after="0"/>
        <w:jc w:val="both"/>
        <w:rPr>
          <w:rFonts w:asciiTheme="minorHAnsi" w:hAnsiTheme="minorHAnsi" w:cstheme="minorHAnsi"/>
          <w:sz w:val="22"/>
          <w:szCs w:val="22"/>
        </w:rPr>
      </w:pPr>
      <w:r w:rsidRPr="009522A6">
        <w:rPr>
          <w:rFonts w:asciiTheme="minorHAnsi" w:hAnsiTheme="minorHAnsi" w:cstheme="minorHAnsi"/>
          <w:sz w:val="22"/>
          <w:szCs w:val="22"/>
        </w:rPr>
        <w:t xml:space="preserve">InTEC is Integrated Thermal Environment Controller used for PECI and thermal monitoring of CPU and PCH thru the external InTEC AIC. The platforms signals that enable the thermal control and monitoring are thermal DIODE signals and PECI signals from CPU and PCH. The platform connector part details are given in below table. Test points will be provided for PECI, </w:t>
      </w:r>
      <w:r w:rsidR="00DF6674" w:rsidRPr="009522A6">
        <w:rPr>
          <w:rFonts w:asciiTheme="minorHAnsi" w:hAnsiTheme="minorHAnsi" w:cstheme="minorHAnsi"/>
          <w:sz w:val="22"/>
          <w:szCs w:val="22"/>
        </w:rPr>
        <w:t>FORCEPR</w:t>
      </w:r>
      <w:r w:rsidRPr="009522A6">
        <w:rPr>
          <w:rFonts w:asciiTheme="minorHAnsi" w:hAnsiTheme="minorHAnsi" w:cstheme="minorHAnsi"/>
          <w:sz w:val="22"/>
          <w:szCs w:val="22"/>
        </w:rPr>
        <w:t># &amp; THERMTRIP#, and CATERR# signals.</w:t>
      </w:r>
    </w:p>
    <w:p w14:paraId="56240446" w14:textId="53D39059" w:rsidR="00263A02" w:rsidRPr="009522A6" w:rsidRDefault="00263A02" w:rsidP="009E2FE9">
      <w:pPr>
        <w:pStyle w:val="Caption"/>
        <w:spacing w:before="120" w:after="60"/>
        <w:rPr>
          <w:rFonts w:cstheme="minorHAnsi"/>
        </w:rPr>
      </w:pPr>
      <w:bookmarkStart w:id="839" w:name="_Toc206402378"/>
      <w:r w:rsidRPr="009522A6">
        <w:rPr>
          <w:rFonts w:cstheme="minorHAnsi"/>
        </w:rPr>
        <w:lastRenderedPageBreak/>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5378B8">
        <w:rPr>
          <w:rFonts w:cstheme="minorHAnsi"/>
          <w:noProof/>
        </w:rPr>
        <w:t>113</w:t>
      </w:r>
      <w:r w:rsidRPr="009522A6">
        <w:rPr>
          <w:rFonts w:cstheme="minorHAnsi"/>
        </w:rPr>
        <w:fldChar w:fldCharType="end"/>
      </w:r>
      <w:r w:rsidRPr="009522A6">
        <w:rPr>
          <w:rFonts w:cstheme="minorHAnsi"/>
        </w:rPr>
        <w:t>: INTEC Connector PN</w:t>
      </w:r>
      <w:bookmarkEnd w:id="839"/>
    </w:p>
    <w:tbl>
      <w:tblPr>
        <w:tblW w:w="5000" w:type="pct"/>
        <w:tblLook w:val="04A0" w:firstRow="1" w:lastRow="0" w:firstColumn="1" w:lastColumn="0" w:noHBand="0" w:noVBand="1"/>
      </w:tblPr>
      <w:tblGrid>
        <w:gridCol w:w="1421"/>
        <w:gridCol w:w="2486"/>
        <w:gridCol w:w="2486"/>
        <w:gridCol w:w="3227"/>
      </w:tblGrid>
      <w:tr w:rsidR="00263A02" w:rsidRPr="009522A6" w14:paraId="77ECF3B1" w14:textId="77777777" w:rsidTr="00263A02">
        <w:trPr>
          <w:trHeight w:val="288"/>
        </w:trPr>
        <w:tc>
          <w:tcPr>
            <w:tcW w:w="739"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68E4D880" w14:textId="77777777" w:rsidR="00263A02" w:rsidRPr="009522A6" w:rsidRDefault="00263A02" w:rsidP="00263A02">
            <w:pPr>
              <w:spacing w:before="0" w:after="0"/>
              <w:jc w:val="center"/>
              <w:rPr>
                <w:rFonts w:cstheme="minorHAnsi"/>
                <w:b/>
                <w:bCs/>
                <w:color w:val="FFFFFF"/>
                <w:szCs w:val="22"/>
              </w:rPr>
            </w:pPr>
            <w:r w:rsidRPr="009522A6">
              <w:rPr>
                <w:rFonts w:cstheme="minorHAnsi"/>
                <w:b/>
                <w:bCs/>
                <w:color w:val="FFFFFF"/>
                <w:szCs w:val="22"/>
              </w:rPr>
              <w:t>Sl#</w:t>
            </w:r>
          </w:p>
        </w:tc>
        <w:tc>
          <w:tcPr>
            <w:tcW w:w="1292" w:type="pct"/>
            <w:tcBorders>
              <w:top w:val="single" w:sz="4" w:space="0" w:color="auto"/>
              <w:left w:val="nil"/>
              <w:bottom w:val="single" w:sz="4" w:space="0" w:color="auto"/>
              <w:right w:val="single" w:sz="4" w:space="0" w:color="auto"/>
            </w:tcBorders>
            <w:shd w:val="clear" w:color="000000" w:fill="0070C0"/>
            <w:vAlign w:val="center"/>
            <w:hideMark/>
          </w:tcPr>
          <w:p w14:paraId="2E5285A9" w14:textId="77777777" w:rsidR="00263A02" w:rsidRPr="009522A6" w:rsidRDefault="00263A02" w:rsidP="00263A02">
            <w:pPr>
              <w:spacing w:before="0" w:after="0"/>
              <w:jc w:val="center"/>
              <w:rPr>
                <w:rFonts w:cstheme="minorHAnsi"/>
                <w:b/>
                <w:bCs/>
                <w:color w:val="FFFFFF"/>
                <w:szCs w:val="22"/>
              </w:rPr>
            </w:pPr>
            <w:r w:rsidRPr="009522A6">
              <w:rPr>
                <w:rFonts w:cstheme="minorHAnsi"/>
                <w:b/>
                <w:bCs/>
                <w:color w:val="FFFFFF"/>
                <w:szCs w:val="22"/>
              </w:rPr>
              <w:t>MFG</w:t>
            </w:r>
          </w:p>
        </w:tc>
        <w:tc>
          <w:tcPr>
            <w:tcW w:w="1292" w:type="pct"/>
            <w:tcBorders>
              <w:top w:val="single" w:sz="4" w:space="0" w:color="auto"/>
              <w:left w:val="nil"/>
              <w:bottom w:val="single" w:sz="4" w:space="0" w:color="auto"/>
              <w:right w:val="single" w:sz="4" w:space="0" w:color="auto"/>
            </w:tcBorders>
            <w:shd w:val="clear" w:color="000000" w:fill="0070C0"/>
            <w:vAlign w:val="center"/>
            <w:hideMark/>
          </w:tcPr>
          <w:p w14:paraId="2EDE7219" w14:textId="77777777" w:rsidR="00263A02" w:rsidRPr="009522A6" w:rsidRDefault="00263A02" w:rsidP="00263A02">
            <w:pPr>
              <w:spacing w:before="0" w:after="0"/>
              <w:jc w:val="center"/>
              <w:rPr>
                <w:rFonts w:cstheme="minorHAnsi"/>
                <w:b/>
                <w:bCs/>
                <w:color w:val="FFFFFF"/>
                <w:szCs w:val="22"/>
              </w:rPr>
            </w:pPr>
            <w:r w:rsidRPr="009522A6">
              <w:rPr>
                <w:rFonts w:cstheme="minorHAnsi"/>
                <w:b/>
                <w:bCs/>
                <w:color w:val="FFFFFF"/>
                <w:szCs w:val="22"/>
              </w:rPr>
              <w:t>Mfg Part Number</w:t>
            </w:r>
          </w:p>
        </w:tc>
        <w:tc>
          <w:tcPr>
            <w:tcW w:w="1677" w:type="pct"/>
            <w:tcBorders>
              <w:top w:val="single" w:sz="4" w:space="0" w:color="auto"/>
              <w:left w:val="nil"/>
              <w:bottom w:val="single" w:sz="4" w:space="0" w:color="auto"/>
              <w:right w:val="single" w:sz="4" w:space="0" w:color="auto"/>
            </w:tcBorders>
            <w:shd w:val="clear" w:color="000000" w:fill="0070C0"/>
            <w:vAlign w:val="center"/>
            <w:hideMark/>
          </w:tcPr>
          <w:p w14:paraId="26CBEA6C" w14:textId="77777777" w:rsidR="00263A02" w:rsidRPr="009522A6" w:rsidRDefault="00263A02" w:rsidP="00263A02">
            <w:pPr>
              <w:spacing w:before="0" w:after="0"/>
              <w:jc w:val="center"/>
              <w:rPr>
                <w:rFonts w:cstheme="minorHAnsi"/>
                <w:b/>
                <w:bCs/>
                <w:color w:val="FFFFFF"/>
                <w:szCs w:val="22"/>
              </w:rPr>
            </w:pPr>
            <w:r w:rsidRPr="009522A6">
              <w:rPr>
                <w:rFonts w:cstheme="minorHAnsi"/>
                <w:b/>
                <w:bCs/>
                <w:color w:val="FFFFFF"/>
                <w:szCs w:val="22"/>
              </w:rPr>
              <w:t>IPN</w:t>
            </w:r>
          </w:p>
        </w:tc>
      </w:tr>
      <w:tr w:rsidR="00263A02" w:rsidRPr="009522A6" w14:paraId="1BD23F31" w14:textId="77777777" w:rsidTr="00263A02">
        <w:trPr>
          <w:trHeight w:val="288"/>
        </w:trPr>
        <w:tc>
          <w:tcPr>
            <w:tcW w:w="739" w:type="pct"/>
            <w:tcBorders>
              <w:top w:val="nil"/>
              <w:left w:val="single" w:sz="4" w:space="0" w:color="auto"/>
              <w:bottom w:val="single" w:sz="4" w:space="0" w:color="auto"/>
              <w:right w:val="single" w:sz="4" w:space="0" w:color="auto"/>
            </w:tcBorders>
            <w:noWrap/>
            <w:vAlign w:val="center"/>
            <w:hideMark/>
          </w:tcPr>
          <w:p w14:paraId="584DD1EC"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1</w:t>
            </w:r>
          </w:p>
        </w:tc>
        <w:tc>
          <w:tcPr>
            <w:tcW w:w="1292" w:type="pct"/>
            <w:tcBorders>
              <w:top w:val="nil"/>
              <w:left w:val="nil"/>
              <w:bottom w:val="single" w:sz="4" w:space="0" w:color="auto"/>
              <w:right w:val="single" w:sz="4" w:space="0" w:color="auto"/>
            </w:tcBorders>
            <w:vAlign w:val="center"/>
            <w:hideMark/>
          </w:tcPr>
          <w:p w14:paraId="3C7B380E"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Molex</w:t>
            </w:r>
          </w:p>
        </w:tc>
        <w:tc>
          <w:tcPr>
            <w:tcW w:w="1292" w:type="pct"/>
            <w:tcBorders>
              <w:top w:val="nil"/>
              <w:left w:val="nil"/>
              <w:bottom w:val="single" w:sz="4" w:space="0" w:color="auto"/>
              <w:right w:val="single" w:sz="4" w:space="0" w:color="auto"/>
            </w:tcBorders>
            <w:vAlign w:val="center"/>
            <w:hideMark/>
          </w:tcPr>
          <w:p w14:paraId="5E224B73"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501190-3027</w:t>
            </w:r>
          </w:p>
        </w:tc>
        <w:tc>
          <w:tcPr>
            <w:tcW w:w="1677" w:type="pct"/>
            <w:tcBorders>
              <w:top w:val="nil"/>
              <w:left w:val="nil"/>
              <w:bottom w:val="single" w:sz="4" w:space="0" w:color="auto"/>
              <w:right w:val="single" w:sz="4" w:space="0" w:color="auto"/>
            </w:tcBorders>
            <w:vAlign w:val="center"/>
            <w:hideMark/>
          </w:tcPr>
          <w:p w14:paraId="64B556DD"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G94240-001</w:t>
            </w:r>
          </w:p>
        </w:tc>
      </w:tr>
      <w:tr w:rsidR="00263A02" w:rsidRPr="009522A6" w14:paraId="7D5A0F8D" w14:textId="77777777" w:rsidTr="00263A02">
        <w:trPr>
          <w:trHeight w:val="288"/>
        </w:trPr>
        <w:tc>
          <w:tcPr>
            <w:tcW w:w="739" w:type="pct"/>
            <w:tcBorders>
              <w:top w:val="nil"/>
              <w:left w:val="single" w:sz="4" w:space="0" w:color="auto"/>
              <w:bottom w:val="single" w:sz="4" w:space="0" w:color="auto"/>
              <w:right w:val="single" w:sz="4" w:space="0" w:color="auto"/>
            </w:tcBorders>
            <w:noWrap/>
            <w:vAlign w:val="center"/>
            <w:hideMark/>
          </w:tcPr>
          <w:p w14:paraId="6BCF0BA5"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2</w:t>
            </w:r>
          </w:p>
        </w:tc>
        <w:tc>
          <w:tcPr>
            <w:tcW w:w="1292" w:type="pct"/>
            <w:tcBorders>
              <w:top w:val="nil"/>
              <w:left w:val="nil"/>
              <w:bottom w:val="single" w:sz="4" w:space="0" w:color="auto"/>
              <w:right w:val="single" w:sz="4" w:space="0" w:color="auto"/>
            </w:tcBorders>
            <w:vAlign w:val="center"/>
            <w:hideMark/>
          </w:tcPr>
          <w:p w14:paraId="00FEB8C6"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Molex</w:t>
            </w:r>
          </w:p>
        </w:tc>
        <w:tc>
          <w:tcPr>
            <w:tcW w:w="1292" w:type="pct"/>
            <w:tcBorders>
              <w:top w:val="nil"/>
              <w:left w:val="nil"/>
              <w:bottom w:val="single" w:sz="4" w:space="0" w:color="auto"/>
              <w:right w:val="single" w:sz="4" w:space="0" w:color="auto"/>
            </w:tcBorders>
            <w:vAlign w:val="center"/>
            <w:hideMark/>
          </w:tcPr>
          <w:p w14:paraId="470332E9"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501190-3017</w:t>
            </w:r>
          </w:p>
        </w:tc>
        <w:tc>
          <w:tcPr>
            <w:tcW w:w="1677" w:type="pct"/>
            <w:tcBorders>
              <w:top w:val="nil"/>
              <w:left w:val="nil"/>
              <w:bottom w:val="single" w:sz="4" w:space="0" w:color="auto"/>
              <w:right w:val="single" w:sz="4" w:space="0" w:color="auto"/>
            </w:tcBorders>
            <w:vAlign w:val="center"/>
            <w:hideMark/>
          </w:tcPr>
          <w:p w14:paraId="60C4EA36"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G24701-002</w:t>
            </w:r>
          </w:p>
        </w:tc>
      </w:tr>
    </w:tbl>
    <w:p w14:paraId="5A5294AD" w14:textId="5A12AF09" w:rsidR="00174EA3" w:rsidRPr="009522A6" w:rsidRDefault="00174EA3" w:rsidP="00263A02">
      <w:pPr>
        <w:pStyle w:val="ABodyText"/>
        <w:spacing w:before="120" w:after="0"/>
        <w:jc w:val="both"/>
        <w:rPr>
          <w:rFonts w:asciiTheme="minorHAnsi" w:hAnsiTheme="minorHAnsi" w:cstheme="minorHAnsi"/>
          <w:color w:val="000000"/>
          <w:sz w:val="22"/>
          <w:szCs w:val="22"/>
        </w:rPr>
      </w:pPr>
      <w:r w:rsidRPr="009522A6">
        <w:rPr>
          <w:rFonts w:asciiTheme="minorHAnsi" w:hAnsiTheme="minorHAnsi" w:cstheme="minorHAnsi"/>
          <w:color w:val="000000"/>
          <w:sz w:val="22"/>
          <w:szCs w:val="22"/>
        </w:rPr>
        <w:t xml:space="preserve">The RVP supports G94240-001 part by default. The design details are given below. </w:t>
      </w:r>
      <w:r w:rsidR="00966418" w:rsidRPr="009522A6">
        <w:rPr>
          <w:rFonts w:asciiTheme="minorHAnsi" w:hAnsiTheme="minorHAnsi" w:cstheme="minorHAnsi"/>
          <w:color w:val="000000"/>
          <w:sz w:val="22"/>
          <w:szCs w:val="22"/>
          <w:highlight w:val="yellow"/>
        </w:rPr>
        <w:t xml:space="preserve">The link for </w:t>
      </w:r>
      <w:r w:rsidR="008958C1" w:rsidRPr="009522A6">
        <w:rPr>
          <w:rFonts w:asciiTheme="minorHAnsi" w:hAnsiTheme="minorHAnsi" w:cstheme="minorHAnsi"/>
          <w:color w:val="000000"/>
          <w:sz w:val="22"/>
          <w:szCs w:val="22"/>
          <w:highlight w:val="yellow"/>
        </w:rPr>
        <w:t xml:space="preserve">pin mapping will be added </w:t>
      </w:r>
      <w:r w:rsidR="00BE40FB" w:rsidRPr="009522A6">
        <w:rPr>
          <w:rFonts w:asciiTheme="minorHAnsi" w:hAnsiTheme="minorHAnsi" w:cstheme="minorHAnsi"/>
          <w:color w:val="000000"/>
          <w:sz w:val="22"/>
          <w:szCs w:val="22"/>
          <w:highlight w:val="yellow"/>
        </w:rPr>
        <w:t>later</w:t>
      </w:r>
      <w:r w:rsidR="00BE40FB" w:rsidRPr="009522A6">
        <w:rPr>
          <w:rFonts w:asciiTheme="minorHAnsi" w:hAnsiTheme="minorHAnsi" w:cstheme="minorHAnsi"/>
          <w:color w:val="000000"/>
          <w:sz w:val="22"/>
          <w:szCs w:val="22"/>
        </w:rPr>
        <w:t>.</w:t>
      </w:r>
    </w:p>
    <w:p w14:paraId="2D1E86A4" w14:textId="3D1A8713" w:rsidR="00174EA3" w:rsidRPr="009522A6" w:rsidRDefault="003F2C8A" w:rsidP="003F2C8A">
      <w:pPr>
        <w:rPr>
          <w:rFonts w:cstheme="minorHAnsi"/>
        </w:rPr>
      </w:pPr>
      <w:r w:rsidRPr="009522A6">
        <w:rPr>
          <w:rFonts w:cstheme="minorHAnsi"/>
        </w:rPr>
        <w:t>Below is the table for Platform design recommendations for Intec Signals:</w:t>
      </w:r>
    </w:p>
    <w:p w14:paraId="628E335E" w14:textId="1B1C9BE9" w:rsidR="00D11DF8" w:rsidRPr="009522A6" w:rsidRDefault="00D11DF8" w:rsidP="00D11DF8">
      <w:pPr>
        <w:pStyle w:val="Caption"/>
        <w:rPr>
          <w:rFonts w:cstheme="minorHAnsi"/>
        </w:rPr>
      </w:pPr>
      <w:bookmarkStart w:id="840" w:name="_Toc176365904"/>
      <w:bookmarkStart w:id="841" w:name="_Toc20640237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114</w:t>
      </w:r>
      <w:r w:rsidR="00924662" w:rsidRPr="009522A6">
        <w:rPr>
          <w:rFonts w:cstheme="minorHAnsi"/>
        </w:rPr>
        <w:fldChar w:fldCharType="end"/>
      </w:r>
      <w:r w:rsidR="0020163B" w:rsidRPr="009522A6">
        <w:rPr>
          <w:rFonts w:cstheme="minorHAnsi"/>
        </w:rPr>
        <w:t>:</w:t>
      </w:r>
      <w:r w:rsidRPr="009522A6">
        <w:rPr>
          <w:rFonts w:cstheme="minorHAnsi"/>
          <w:noProof/>
        </w:rPr>
        <w:t xml:space="preserve"> Platform Design Recommendations for InTEC signals</w:t>
      </w:r>
      <w:bookmarkEnd w:id="840"/>
      <w:bookmarkEnd w:id="841"/>
    </w:p>
    <w:tbl>
      <w:tblPr>
        <w:tblStyle w:val="TableGrid"/>
        <w:tblW w:w="4995" w:type="pct"/>
        <w:tblLook w:val="04A0" w:firstRow="1" w:lastRow="0" w:firstColumn="1" w:lastColumn="0" w:noHBand="0" w:noVBand="1"/>
      </w:tblPr>
      <w:tblGrid>
        <w:gridCol w:w="924"/>
        <w:gridCol w:w="2499"/>
        <w:gridCol w:w="3688"/>
        <w:gridCol w:w="2499"/>
      </w:tblGrid>
      <w:tr w:rsidR="005D1E6F" w:rsidRPr="009522A6" w14:paraId="3E8F3CD0" w14:textId="77777777" w:rsidTr="00864CA6">
        <w:trPr>
          <w:trHeight w:hRule="exact" w:val="424"/>
        </w:trPr>
        <w:tc>
          <w:tcPr>
            <w:tcW w:w="481" w:type="pct"/>
            <w:shd w:val="clear" w:color="auto" w:fill="0070C0"/>
            <w:noWrap/>
            <w:vAlign w:val="center"/>
            <w:hideMark/>
          </w:tcPr>
          <w:p w14:paraId="07201A99" w14:textId="77777777" w:rsidR="00174EA3" w:rsidRPr="009522A6" w:rsidRDefault="00174EA3" w:rsidP="002C2BF4">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pin#</w:t>
            </w:r>
          </w:p>
        </w:tc>
        <w:tc>
          <w:tcPr>
            <w:tcW w:w="1300" w:type="pct"/>
            <w:shd w:val="clear" w:color="auto" w:fill="0070C0"/>
            <w:noWrap/>
            <w:vAlign w:val="center"/>
            <w:hideMark/>
          </w:tcPr>
          <w:p w14:paraId="75A90AF6" w14:textId="77777777" w:rsidR="00174EA3" w:rsidRPr="009522A6" w:rsidRDefault="00174EA3" w:rsidP="002C2BF4">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InTEC signal name</w:t>
            </w:r>
          </w:p>
        </w:tc>
        <w:tc>
          <w:tcPr>
            <w:tcW w:w="1919" w:type="pct"/>
            <w:shd w:val="clear" w:color="auto" w:fill="0070C0"/>
            <w:vAlign w:val="center"/>
            <w:hideMark/>
          </w:tcPr>
          <w:p w14:paraId="71168616" w14:textId="624E1855" w:rsidR="00174EA3" w:rsidRPr="009522A6" w:rsidRDefault="00385172" w:rsidP="002C2BF4">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RVP Signal Connection</w:t>
            </w:r>
          </w:p>
        </w:tc>
        <w:tc>
          <w:tcPr>
            <w:tcW w:w="1300" w:type="pct"/>
            <w:shd w:val="clear" w:color="auto" w:fill="0070C0"/>
            <w:noWrap/>
            <w:vAlign w:val="center"/>
            <w:hideMark/>
          </w:tcPr>
          <w:p w14:paraId="0822EA9D" w14:textId="77777777" w:rsidR="00174EA3" w:rsidRPr="009522A6" w:rsidRDefault="00174EA3" w:rsidP="002C2BF4">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Comments</w:t>
            </w:r>
          </w:p>
        </w:tc>
      </w:tr>
      <w:tr w:rsidR="00174EA3" w:rsidRPr="009522A6" w14:paraId="7E0A39E7" w14:textId="77777777" w:rsidTr="002C2BF4">
        <w:trPr>
          <w:trHeight w:hRule="exact" w:val="343"/>
        </w:trPr>
        <w:tc>
          <w:tcPr>
            <w:tcW w:w="481" w:type="pct"/>
            <w:noWrap/>
            <w:vAlign w:val="center"/>
            <w:hideMark/>
          </w:tcPr>
          <w:p w14:paraId="181CBEBF"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w:t>
            </w:r>
          </w:p>
        </w:tc>
        <w:tc>
          <w:tcPr>
            <w:tcW w:w="1300" w:type="pct"/>
            <w:noWrap/>
            <w:vAlign w:val="center"/>
            <w:hideMark/>
          </w:tcPr>
          <w:p w14:paraId="21CE6E4B"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THERMDA0_Sense</w:t>
            </w:r>
          </w:p>
        </w:tc>
        <w:tc>
          <w:tcPr>
            <w:tcW w:w="1919" w:type="pct"/>
            <w:noWrap/>
            <w:vAlign w:val="center"/>
          </w:tcPr>
          <w:p w14:paraId="076A02F9" w14:textId="69087215" w:rsidR="00174EA3" w:rsidRPr="009522A6" w:rsidRDefault="004A16FF" w:rsidP="002C2BF4">
            <w:pPr>
              <w:tabs>
                <w:tab w:val="left" w:pos="0"/>
              </w:tabs>
              <w:spacing w:before="0" w:after="0"/>
              <w:rPr>
                <w:rFonts w:cstheme="minorHAnsi"/>
                <w:sz w:val="22"/>
                <w:szCs w:val="22"/>
              </w:rPr>
            </w:pPr>
            <w:r w:rsidRPr="009522A6">
              <w:rPr>
                <w:rFonts w:cstheme="minorHAnsi"/>
                <w:sz w:val="22"/>
                <w:szCs w:val="22"/>
              </w:rPr>
              <w:t xml:space="preserve">VAL_THERMDA0_S </w:t>
            </w:r>
          </w:p>
        </w:tc>
        <w:tc>
          <w:tcPr>
            <w:tcW w:w="1300" w:type="pct"/>
            <w:vMerge w:val="restart"/>
            <w:vAlign w:val="center"/>
            <w:hideMark/>
          </w:tcPr>
          <w:p w14:paraId="0900C820" w14:textId="183CE7EE" w:rsidR="00174EA3" w:rsidRPr="009522A6" w:rsidRDefault="00174EA3" w:rsidP="002C2BF4">
            <w:pPr>
              <w:spacing w:before="0" w:after="0"/>
              <w:rPr>
                <w:rFonts w:cstheme="minorHAnsi"/>
                <w:sz w:val="22"/>
                <w:szCs w:val="22"/>
              </w:rPr>
            </w:pPr>
            <w:r w:rsidRPr="009522A6">
              <w:rPr>
                <w:rFonts w:cstheme="minorHAnsi"/>
                <w:sz w:val="22"/>
                <w:szCs w:val="22"/>
              </w:rPr>
              <w:t>Thermal Diode 1</w:t>
            </w:r>
          </w:p>
        </w:tc>
      </w:tr>
      <w:tr w:rsidR="00174EA3" w:rsidRPr="009522A6" w14:paraId="2EB529CC" w14:textId="77777777" w:rsidTr="002C2BF4">
        <w:trPr>
          <w:trHeight w:hRule="exact" w:val="352"/>
        </w:trPr>
        <w:tc>
          <w:tcPr>
            <w:tcW w:w="481" w:type="pct"/>
            <w:noWrap/>
            <w:vAlign w:val="center"/>
            <w:hideMark/>
          </w:tcPr>
          <w:p w14:paraId="695C61A7"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w:t>
            </w:r>
          </w:p>
        </w:tc>
        <w:tc>
          <w:tcPr>
            <w:tcW w:w="1300" w:type="pct"/>
            <w:noWrap/>
            <w:vAlign w:val="center"/>
            <w:hideMark/>
          </w:tcPr>
          <w:p w14:paraId="181B44EC"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THERMDC0_Sense</w:t>
            </w:r>
          </w:p>
        </w:tc>
        <w:tc>
          <w:tcPr>
            <w:tcW w:w="1919" w:type="pct"/>
            <w:noWrap/>
            <w:vAlign w:val="center"/>
          </w:tcPr>
          <w:p w14:paraId="692FD1DF" w14:textId="040D7D7A" w:rsidR="00174EA3" w:rsidRPr="009522A6" w:rsidRDefault="00727BCB" w:rsidP="002C2BF4">
            <w:pPr>
              <w:tabs>
                <w:tab w:val="left" w:pos="0"/>
              </w:tabs>
              <w:spacing w:before="0" w:after="0"/>
              <w:rPr>
                <w:rFonts w:cstheme="minorHAnsi"/>
                <w:sz w:val="22"/>
                <w:szCs w:val="22"/>
              </w:rPr>
            </w:pPr>
            <w:r w:rsidRPr="009522A6">
              <w:rPr>
                <w:rFonts w:cstheme="minorHAnsi"/>
                <w:color w:val="000000"/>
                <w:sz w:val="22"/>
                <w:szCs w:val="22"/>
              </w:rPr>
              <w:t>VAL_THERMDC0_S</w:t>
            </w:r>
            <w:r w:rsidRPr="009522A6">
              <w:rPr>
                <w:rFonts w:cstheme="minorHAnsi"/>
                <w:sz w:val="22"/>
                <w:szCs w:val="22"/>
              </w:rPr>
              <w:t xml:space="preserve"> </w:t>
            </w:r>
          </w:p>
        </w:tc>
        <w:tc>
          <w:tcPr>
            <w:tcW w:w="1300" w:type="pct"/>
            <w:vMerge/>
            <w:vAlign w:val="center"/>
            <w:hideMark/>
          </w:tcPr>
          <w:p w14:paraId="6A93446E" w14:textId="77777777" w:rsidR="00174EA3" w:rsidRPr="009522A6" w:rsidRDefault="00174EA3" w:rsidP="002C2BF4">
            <w:pPr>
              <w:tabs>
                <w:tab w:val="left" w:pos="0"/>
              </w:tabs>
              <w:spacing w:before="0" w:after="0"/>
              <w:rPr>
                <w:rFonts w:cstheme="minorHAnsi"/>
                <w:sz w:val="22"/>
                <w:szCs w:val="22"/>
              </w:rPr>
            </w:pPr>
          </w:p>
        </w:tc>
      </w:tr>
      <w:tr w:rsidR="00174EA3" w:rsidRPr="009522A6" w14:paraId="07102CD8" w14:textId="77777777" w:rsidTr="002C2BF4">
        <w:trPr>
          <w:trHeight w:hRule="exact" w:val="352"/>
        </w:trPr>
        <w:tc>
          <w:tcPr>
            <w:tcW w:w="481" w:type="pct"/>
            <w:noWrap/>
            <w:vAlign w:val="center"/>
            <w:hideMark/>
          </w:tcPr>
          <w:p w14:paraId="771137EB"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3</w:t>
            </w:r>
          </w:p>
        </w:tc>
        <w:tc>
          <w:tcPr>
            <w:tcW w:w="1300" w:type="pct"/>
            <w:noWrap/>
            <w:vAlign w:val="center"/>
            <w:hideMark/>
          </w:tcPr>
          <w:p w14:paraId="6A9B3724"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THERMDC0_Force</w:t>
            </w:r>
          </w:p>
        </w:tc>
        <w:tc>
          <w:tcPr>
            <w:tcW w:w="1919" w:type="pct"/>
            <w:noWrap/>
            <w:vAlign w:val="center"/>
          </w:tcPr>
          <w:p w14:paraId="5F9F5B2F" w14:textId="14936FBD" w:rsidR="00174EA3" w:rsidRPr="009522A6" w:rsidRDefault="000B05F1" w:rsidP="002C2BF4">
            <w:pPr>
              <w:tabs>
                <w:tab w:val="left" w:pos="0"/>
              </w:tabs>
              <w:spacing w:before="0" w:after="0"/>
              <w:rPr>
                <w:rFonts w:cstheme="minorHAnsi"/>
                <w:sz w:val="22"/>
                <w:szCs w:val="22"/>
              </w:rPr>
            </w:pPr>
            <w:r w:rsidRPr="009522A6">
              <w:rPr>
                <w:rFonts w:cstheme="minorHAnsi"/>
                <w:color w:val="000000"/>
                <w:sz w:val="22"/>
                <w:szCs w:val="22"/>
              </w:rPr>
              <w:t>VAL_THERMDC0_F</w:t>
            </w:r>
            <w:r w:rsidRPr="009522A6">
              <w:rPr>
                <w:rFonts w:cstheme="minorHAnsi"/>
                <w:sz w:val="22"/>
                <w:szCs w:val="22"/>
              </w:rPr>
              <w:t xml:space="preserve"> </w:t>
            </w:r>
          </w:p>
        </w:tc>
        <w:tc>
          <w:tcPr>
            <w:tcW w:w="1300" w:type="pct"/>
            <w:vMerge/>
            <w:vAlign w:val="center"/>
            <w:hideMark/>
          </w:tcPr>
          <w:p w14:paraId="7F7A049E" w14:textId="77777777" w:rsidR="00174EA3" w:rsidRPr="009522A6" w:rsidRDefault="00174EA3" w:rsidP="002C2BF4">
            <w:pPr>
              <w:tabs>
                <w:tab w:val="left" w:pos="0"/>
              </w:tabs>
              <w:spacing w:before="0" w:after="0"/>
              <w:rPr>
                <w:rFonts w:cstheme="minorHAnsi"/>
                <w:sz w:val="22"/>
                <w:szCs w:val="22"/>
              </w:rPr>
            </w:pPr>
          </w:p>
        </w:tc>
      </w:tr>
      <w:tr w:rsidR="00174EA3" w:rsidRPr="009522A6" w14:paraId="233313C8" w14:textId="77777777" w:rsidTr="002C2BF4">
        <w:trPr>
          <w:trHeight w:hRule="exact" w:val="370"/>
        </w:trPr>
        <w:tc>
          <w:tcPr>
            <w:tcW w:w="481" w:type="pct"/>
            <w:noWrap/>
            <w:vAlign w:val="center"/>
            <w:hideMark/>
          </w:tcPr>
          <w:p w14:paraId="12950F4C"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4</w:t>
            </w:r>
          </w:p>
        </w:tc>
        <w:tc>
          <w:tcPr>
            <w:tcW w:w="1300" w:type="pct"/>
            <w:noWrap/>
            <w:vAlign w:val="center"/>
            <w:hideMark/>
          </w:tcPr>
          <w:p w14:paraId="7B788C41"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THERMDA0_Force</w:t>
            </w:r>
          </w:p>
        </w:tc>
        <w:tc>
          <w:tcPr>
            <w:tcW w:w="1919" w:type="pct"/>
            <w:noWrap/>
            <w:vAlign w:val="center"/>
          </w:tcPr>
          <w:p w14:paraId="5AA99BEA" w14:textId="773264E6" w:rsidR="00174EA3" w:rsidRPr="009522A6" w:rsidRDefault="00A51DD9" w:rsidP="002C2BF4">
            <w:pPr>
              <w:tabs>
                <w:tab w:val="left" w:pos="0"/>
              </w:tabs>
              <w:spacing w:before="0" w:after="0"/>
              <w:rPr>
                <w:rFonts w:cstheme="minorHAnsi"/>
                <w:sz w:val="22"/>
                <w:szCs w:val="22"/>
              </w:rPr>
            </w:pPr>
            <w:r w:rsidRPr="009522A6">
              <w:rPr>
                <w:rFonts w:cstheme="minorHAnsi"/>
                <w:color w:val="000000"/>
                <w:sz w:val="22"/>
                <w:szCs w:val="22"/>
              </w:rPr>
              <w:t>VAL_THERMDA0_F</w:t>
            </w:r>
            <w:r w:rsidRPr="009522A6">
              <w:rPr>
                <w:rFonts w:cstheme="minorHAnsi"/>
                <w:sz w:val="22"/>
                <w:szCs w:val="22"/>
              </w:rPr>
              <w:t xml:space="preserve"> </w:t>
            </w:r>
          </w:p>
        </w:tc>
        <w:tc>
          <w:tcPr>
            <w:tcW w:w="1300" w:type="pct"/>
            <w:vMerge/>
            <w:vAlign w:val="center"/>
            <w:hideMark/>
          </w:tcPr>
          <w:p w14:paraId="37CF350D" w14:textId="77777777" w:rsidR="00174EA3" w:rsidRPr="009522A6" w:rsidRDefault="00174EA3" w:rsidP="002C2BF4">
            <w:pPr>
              <w:tabs>
                <w:tab w:val="left" w:pos="0"/>
              </w:tabs>
              <w:spacing w:before="0" w:after="0"/>
              <w:rPr>
                <w:rFonts w:cstheme="minorHAnsi"/>
                <w:sz w:val="22"/>
                <w:szCs w:val="22"/>
              </w:rPr>
            </w:pPr>
          </w:p>
        </w:tc>
      </w:tr>
      <w:tr w:rsidR="00174EA3" w:rsidRPr="009522A6" w14:paraId="329CF48E" w14:textId="77777777" w:rsidTr="002C2BF4">
        <w:trPr>
          <w:trHeight w:hRule="exact" w:val="352"/>
        </w:trPr>
        <w:tc>
          <w:tcPr>
            <w:tcW w:w="481" w:type="pct"/>
            <w:noWrap/>
            <w:vAlign w:val="center"/>
            <w:hideMark/>
          </w:tcPr>
          <w:p w14:paraId="798AB43F"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5</w:t>
            </w:r>
          </w:p>
        </w:tc>
        <w:tc>
          <w:tcPr>
            <w:tcW w:w="1300" w:type="pct"/>
            <w:noWrap/>
            <w:vAlign w:val="center"/>
            <w:hideMark/>
          </w:tcPr>
          <w:p w14:paraId="5931D7DC"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PROCHOT0</w:t>
            </w:r>
          </w:p>
        </w:tc>
        <w:tc>
          <w:tcPr>
            <w:tcW w:w="1919" w:type="pct"/>
            <w:noWrap/>
            <w:vAlign w:val="center"/>
            <w:hideMark/>
          </w:tcPr>
          <w:p w14:paraId="6833003D" w14:textId="6355B115" w:rsidR="00174EA3" w:rsidRPr="009522A6" w:rsidRDefault="002A4181" w:rsidP="002C2BF4">
            <w:pPr>
              <w:tabs>
                <w:tab w:val="left" w:pos="0"/>
              </w:tabs>
              <w:spacing w:before="0" w:after="0"/>
              <w:rPr>
                <w:rFonts w:cstheme="minorHAnsi"/>
                <w:sz w:val="22"/>
                <w:szCs w:val="22"/>
              </w:rPr>
            </w:pPr>
            <w:r w:rsidRPr="009522A6">
              <w:rPr>
                <w:rFonts w:cstheme="minorHAnsi"/>
                <w:sz w:val="22"/>
                <w:szCs w:val="22"/>
              </w:rPr>
              <w:t>PROCHOT_MON0_INTEC_N</w:t>
            </w:r>
          </w:p>
        </w:tc>
        <w:tc>
          <w:tcPr>
            <w:tcW w:w="1300" w:type="pct"/>
            <w:noWrap/>
            <w:vAlign w:val="center"/>
            <w:hideMark/>
          </w:tcPr>
          <w:p w14:paraId="079D24E4" w14:textId="77777777" w:rsidR="00174EA3" w:rsidRPr="009522A6" w:rsidRDefault="00174EA3" w:rsidP="002C2BF4">
            <w:pPr>
              <w:spacing w:before="0" w:after="0"/>
              <w:rPr>
                <w:rFonts w:cstheme="minorHAnsi"/>
                <w:sz w:val="22"/>
                <w:szCs w:val="22"/>
              </w:rPr>
            </w:pPr>
            <w:r w:rsidRPr="009522A6">
              <w:rPr>
                <w:rFonts w:cstheme="minorHAnsi"/>
                <w:sz w:val="22"/>
                <w:szCs w:val="22"/>
              </w:rPr>
              <w:t>PROCHOT Copy (LVTTL)</w:t>
            </w:r>
          </w:p>
        </w:tc>
      </w:tr>
      <w:tr w:rsidR="00174EA3" w:rsidRPr="009522A6" w14:paraId="75996668" w14:textId="77777777" w:rsidTr="002C2BF4">
        <w:trPr>
          <w:trHeight w:hRule="exact" w:val="280"/>
        </w:trPr>
        <w:tc>
          <w:tcPr>
            <w:tcW w:w="481" w:type="pct"/>
            <w:noWrap/>
            <w:vAlign w:val="center"/>
            <w:hideMark/>
          </w:tcPr>
          <w:p w14:paraId="4A5EA821"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6</w:t>
            </w:r>
          </w:p>
        </w:tc>
        <w:tc>
          <w:tcPr>
            <w:tcW w:w="1300" w:type="pct"/>
            <w:noWrap/>
            <w:vAlign w:val="center"/>
            <w:hideMark/>
          </w:tcPr>
          <w:p w14:paraId="2C64CAD6"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31C64D3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noWrap/>
            <w:vAlign w:val="center"/>
            <w:hideMark/>
          </w:tcPr>
          <w:p w14:paraId="1F8CBF73" w14:textId="04255F38" w:rsidR="00174EA3" w:rsidRPr="009522A6" w:rsidRDefault="00174EA3" w:rsidP="002C2BF4">
            <w:pPr>
              <w:spacing w:before="0" w:after="0"/>
              <w:rPr>
                <w:rFonts w:cstheme="minorHAnsi"/>
                <w:sz w:val="22"/>
                <w:szCs w:val="22"/>
              </w:rPr>
            </w:pPr>
          </w:p>
        </w:tc>
      </w:tr>
      <w:tr w:rsidR="00174EA3" w:rsidRPr="009522A6" w14:paraId="54A37537" w14:textId="77777777" w:rsidTr="002C2BF4">
        <w:trPr>
          <w:trHeight w:hRule="exact" w:val="352"/>
        </w:trPr>
        <w:tc>
          <w:tcPr>
            <w:tcW w:w="481" w:type="pct"/>
            <w:noWrap/>
            <w:vAlign w:val="center"/>
            <w:hideMark/>
          </w:tcPr>
          <w:p w14:paraId="18FA9680"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7</w:t>
            </w:r>
          </w:p>
        </w:tc>
        <w:tc>
          <w:tcPr>
            <w:tcW w:w="1300" w:type="pct"/>
            <w:noWrap/>
            <w:vAlign w:val="center"/>
            <w:hideMark/>
          </w:tcPr>
          <w:p w14:paraId="606C6392"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THERMDA1_Sense</w:t>
            </w:r>
          </w:p>
        </w:tc>
        <w:tc>
          <w:tcPr>
            <w:tcW w:w="1919" w:type="pct"/>
            <w:noWrap/>
            <w:vAlign w:val="center"/>
          </w:tcPr>
          <w:p w14:paraId="3934C549" w14:textId="69775143" w:rsidR="00174EA3" w:rsidRPr="009522A6" w:rsidRDefault="00B53626" w:rsidP="002C2BF4">
            <w:pPr>
              <w:tabs>
                <w:tab w:val="left" w:pos="0"/>
              </w:tabs>
              <w:spacing w:before="0" w:after="0"/>
              <w:rPr>
                <w:rFonts w:cstheme="minorHAnsi"/>
                <w:sz w:val="22"/>
                <w:szCs w:val="22"/>
              </w:rPr>
            </w:pPr>
            <w:r w:rsidRPr="009522A6">
              <w:rPr>
                <w:rFonts w:cstheme="minorHAnsi"/>
                <w:sz w:val="22"/>
                <w:szCs w:val="22"/>
              </w:rPr>
              <w:t>VAL_GCD_THERM</w:t>
            </w:r>
            <w:r w:rsidR="00DB30FC" w:rsidRPr="009522A6">
              <w:rPr>
                <w:rFonts w:cstheme="minorHAnsi"/>
                <w:sz w:val="22"/>
                <w:szCs w:val="22"/>
              </w:rPr>
              <w:t>_</w:t>
            </w:r>
            <w:r w:rsidRPr="009522A6">
              <w:rPr>
                <w:rFonts w:cstheme="minorHAnsi"/>
                <w:sz w:val="22"/>
                <w:szCs w:val="22"/>
              </w:rPr>
              <w:t xml:space="preserve">DA_S </w:t>
            </w:r>
          </w:p>
        </w:tc>
        <w:tc>
          <w:tcPr>
            <w:tcW w:w="1300" w:type="pct"/>
            <w:vMerge w:val="restart"/>
            <w:vAlign w:val="center"/>
            <w:hideMark/>
          </w:tcPr>
          <w:p w14:paraId="388154EA" w14:textId="217560FE" w:rsidR="00174EA3" w:rsidRPr="009522A6" w:rsidRDefault="00174EA3" w:rsidP="002C2BF4">
            <w:pPr>
              <w:spacing w:before="0" w:after="0"/>
              <w:rPr>
                <w:rFonts w:cstheme="minorHAnsi"/>
                <w:sz w:val="22"/>
                <w:szCs w:val="22"/>
              </w:rPr>
            </w:pPr>
            <w:r w:rsidRPr="009522A6">
              <w:rPr>
                <w:rFonts w:cstheme="minorHAnsi"/>
                <w:sz w:val="22"/>
                <w:szCs w:val="22"/>
              </w:rPr>
              <w:t>G</w:t>
            </w:r>
            <w:r w:rsidR="006B0EEA" w:rsidRPr="009522A6">
              <w:rPr>
                <w:rFonts w:cstheme="minorHAnsi"/>
                <w:sz w:val="22"/>
                <w:szCs w:val="22"/>
              </w:rPr>
              <w:t>CD</w:t>
            </w:r>
            <w:r w:rsidRPr="009522A6">
              <w:rPr>
                <w:rFonts w:cstheme="minorHAnsi"/>
                <w:sz w:val="22"/>
                <w:szCs w:val="22"/>
              </w:rPr>
              <w:t xml:space="preserve"> Die Thermal Diode 2</w:t>
            </w:r>
          </w:p>
        </w:tc>
      </w:tr>
      <w:tr w:rsidR="00174EA3" w:rsidRPr="009522A6" w14:paraId="38833269" w14:textId="77777777" w:rsidTr="002C2BF4">
        <w:trPr>
          <w:trHeight w:hRule="exact" w:val="370"/>
        </w:trPr>
        <w:tc>
          <w:tcPr>
            <w:tcW w:w="481" w:type="pct"/>
            <w:noWrap/>
            <w:vAlign w:val="center"/>
            <w:hideMark/>
          </w:tcPr>
          <w:p w14:paraId="1DD4A183"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8</w:t>
            </w:r>
          </w:p>
        </w:tc>
        <w:tc>
          <w:tcPr>
            <w:tcW w:w="1300" w:type="pct"/>
            <w:noWrap/>
            <w:vAlign w:val="center"/>
            <w:hideMark/>
          </w:tcPr>
          <w:p w14:paraId="0144F2F7"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THERMDC1_Sense</w:t>
            </w:r>
          </w:p>
        </w:tc>
        <w:tc>
          <w:tcPr>
            <w:tcW w:w="1919" w:type="pct"/>
            <w:noWrap/>
            <w:vAlign w:val="center"/>
          </w:tcPr>
          <w:p w14:paraId="4D298F13" w14:textId="2F16A819" w:rsidR="00174EA3" w:rsidRPr="009522A6" w:rsidRDefault="00125DD8" w:rsidP="002C2BF4">
            <w:pPr>
              <w:tabs>
                <w:tab w:val="left" w:pos="0"/>
              </w:tabs>
              <w:spacing w:before="0" w:after="0"/>
              <w:rPr>
                <w:rFonts w:cstheme="minorHAnsi"/>
                <w:sz w:val="22"/>
                <w:szCs w:val="22"/>
              </w:rPr>
            </w:pPr>
            <w:r w:rsidRPr="009522A6">
              <w:rPr>
                <w:rFonts w:cstheme="minorHAnsi"/>
                <w:sz w:val="22"/>
                <w:szCs w:val="22"/>
              </w:rPr>
              <w:t xml:space="preserve">VAL_GCD_THERM_DC_S </w:t>
            </w:r>
          </w:p>
        </w:tc>
        <w:tc>
          <w:tcPr>
            <w:tcW w:w="1300" w:type="pct"/>
            <w:vMerge/>
            <w:vAlign w:val="center"/>
            <w:hideMark/>
          </w:tcPr>
          <w:p w14:paraId="4E629F39" w14:textId="77777777" w:rsidR="00174EA3" w:rsidRPr="009522A6" w:rsidRDefault="00174EA3" w:rsidP="002C2BF4">
            <w:pPr>
              <w:tabs>
                <w:tab w:val="left" w:pos="0"/>
              </w:tabs>
              <w:spacing w:before="0" w:after="0"/>
              <w:rPr>
                <w:rFonts w:cstheme="minorHAnsi"/>
                <w:sz w:val="22"/>
                <w:szCs w:val="22"/>
              </w:rPr>
            </w:pPr>
          </w:p>
        </w:tc>
      </w:tr>
      <w:tr w:rsidR="00174EA3" w:rsidRPr="009522A6" w14:paraId="6EE6470C" w14:textId="77777777" w:rsidTr="002C2BF4">
        <w:trPr>
          <w:trHeight w:hRule="exact" w:val="352"/>
        </w:trPr>
        <w:tc>
          <w:tcPr>
            <w:tcW w:w="481" w:type="pct"/>
            <w:noWrap/>
            <w:vAlign w:val="center"/>
            <w:hideMark/>
          </w:tcPr>
          <w:p w14:paraId="1C31C4C8"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9</w:t>
            </w:r>
          </w:p>
        </w:tc>
        <w:tc>
          <w:tcPr>
            <w:tcW w:w="1300" w:type="pct"/>
            <w:noWrap/>
            <w:vAlign w:val="center"/>
            <w:hideMark/>
          </w:tcPr>
          <w:p w14:paraId="3C56EFF1"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THERMDC1_Force</w:t>
            </w:r>
          </w:p>
        </w:tc>
        <w:tc>
          <w:tcPr>
            <w:tcW w:w="1919" w:type="pct"/>
            <w:noWrap/>
            <w:vAlign w:val="center"/>
          </w:tcPr>
          <w:p w14:paraId="6E3FCEBC" w14:textId="133B86ED" w:rsidR="00174EA3" w:rsidRPr="009522A6" w:rsidRDefault="00125DD8" w:rsidP="002C2BF4">
            <w:pPr>
              <w:tabs>
                <w:tab w:val="left" w:pos="0"/>
              </w:tabs>
              <w:spacing w:before="0" w:after="0"/>
              <w:rPr>
                <w:rFonts w:cstheme="minorHAnsi"/>
                <w:sz w:val="22"/>
                <w:szCs w:val="22"/>
              </w:rPr>
            </w:pPr>
            <w:r w:rsidRPr="009522A6">
              <w:rPr>
                <w:rFonts w:cstheme="minorHAnsi"/>
                <w:sz w:val="22"/>
                <w:szCs w:val="22"/>
              </w:rPr>
              <w:t xml:space="preserve">VAL_GCD_THERM_DC_F </w:t>
            </w:r>
          </w:p>
        </w:tc>
        <w:tc>
          <w:tcPr>
            <w:tcW w:w="1300" w:type="pct"/>
            <w:vMerge/>
            <w:vAlign w:val="center"/>
            <w:hideMark/>
          </w:tcPr>
          <w:p w14:paraId="20EAE880" w14:textId="77777777" w:rsidR="00174EA3" w:rsidRPr="009522A6" w:rsidRDefault="00174EA3" w:rsidP="002C2BF4">
            <w:pPr>
              <w:tabs>
                <w:tab w:val="left" w:pos="0"/>
              </w:tabs>
              <w:spacing w:before="0" w:after="0"/>
              <w:rPr>
                <w:rFonts w:cstheme="minorHAnsi"/>
                <w:sz w:val="22"/>
                <w:szCs w:val="22"/>
              </w:rPr>
            </w:pPr>
          </w:p>
        </w:tc>
      </w:tr>
      <w:tr w:rsidR="00174EA3" w:rsidRPr="009522A6" w14:paraId="52C6718E" w14:textId="77777777" w:rsidTr="002C2BF4">
        <w:trPr>
          <w:trHeight w:hRule="exact" w:val="370"/>
        </w:trPr>
        <w:tc>
          <w:tcPr>
            <w:tcW w:w="481" w:type="pct"/>
            <w:noWrap/>
            <w:vAlign w:val="center"/>
            <w:hideMark/>
          </w:tcPr>
          <w:p w14:paraId="13407B51"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10</w:t>
            </w:r>
          </w:p>
        </w:tc>
        <w:tc>
          <w:tcPr>
            <w:tcW w:w="1300" w:type="pct"/>
            <w:noWrap/>
            <w:vAlign w:val="center"/>
            <w:hideMark/>
          </w:tcPr>
          <w:p w14:paraId="2BC791E4"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THERMDA1_Force</w:t>
            </w:r>
          </w:p>
        </w:tc>
        <w:tc>
          <w:tcPr>
            <w:tcW w:w="1919" w:type="pct"/>
            <w:noWrap/>
            <w:vAlign w:val="center"/>
          </w:tcPr>
          <w:p w14:paraId="2234ABE6" w14:textId="6DB3DC48" w:rsidR="00174EA3" w:rsidRPr="009522A6" w:rsidRDefault="00125DD8" w:rsidP="002C2BF4">
            <w:pPr>
              <w:tabs>
                <w:tab w:val="left" w:pos="0"/>
              </w:tabs>
              <w:spacing w:before="0" w:after="0"/>
              <w:rPr>
                <w:rFonts w:cstheme="minorHAnsi"/>
                <w:sz w:val="22"/>
                <w:szCs w:val="22"/>
              </w:rPr>
            </w:pPr>
            <w:r w:rsidRPr="009522A6">
              <w:rPr>
                <w:rFonts w:cstheme="minorHAnsi"/>
                <w:sz w:val="22"/>
                <w:szCs w:val="22"/>
              </w:rPr>
              <w:t xml:space="preserve">VAL_GCD_THERM_DA_F </w:t>
            </w:r>
          </w:p>
        </w:tc>
        <w:tc>
          <w:tcPr>
            <w:tcW w:w="1300" w:type="pct"/>
            <w:vMerge/>
            <w:vAlign w:val="center"/>
            <w:hideMark/>
          </w:tcPr>
          <w:p w14:paraId="59B368C0" w14:textId="77777777" w:rsidR="00174EA3" w:rsidRPr="009522A6" w:rsidRDefault="00174EA3" w:rsidP="002C2BF4">
            <w:pPr>
              <w:tabs>
                <w:tab w:val="left" w:pos="0"/>
              </w:tabs>
              <w:spacing w:before="0" w:after="0"/>
              <w:rPr>
                <w:rFonts w:cstheme="minorHAnsi"/>
                <w:sz w:val="22"/>
                <w:szCs w:val="22"/>
              </w:rPr>
            </w:pPr>
          </w:p>
        </w:tc>
      </w:tr>
      <w:tr w:rsidR="00174EA3" w:rsidRPr="009522A6" w14:paraId="0FDF825C" w14:textId="77777777" w:rsidTr="002C2BF4">
        <w:trPr>
          <w:trHeight w:hRule="exact" w:val="352"/>
        </w:trPr>
        <w:tc>
          <w:tcPr>
            <w:tcW w:w="481" w:type="pct"/>
            <w:noWrap/>
            <w:vAlign w:val="center"/>
            <w:hideMark/>
          </w:tcPr>
          <w:p w14:paraId="21FF2C54"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11</w:t>
            </w:r>
          </w:p>
        </w:tc>
        <w:tc>
          <w:tcPr>
            <w:tcW w:w="1300" w:type="pct"/>
            <w:noWrap/>
            <w:vAlign w:val="center"/>
            <w:hideMark/>
          </w:tcPr>
          <w:p w14:paraId="555460E4"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PROCHOT1_PECI Trigger</w:t>
            </w:r>
          </w:p>
        </w:tc>
        <w:tc>
          <w:tcPr>
            <w:tcW w:w="1919" w:type="pct"/>
            <w:noWrap/>
            <w:vAlign w:val="center"/>
            <w:hideMark/>
          </w:tcPr>
          <w:p w14:paraId="2115E48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NC</w:t>
            </w:r>
          </w:p>
        </w:tc>
        <w:tc>
          <w:tcPr>
            <w:tcW w:w="1300" w:type="pct"/>
            <w:noWrap/>
            <w:vAlign w:val="center"/>
            <w:hideMark/>
          </w:tcPr>
          <w:p w14:paraId="5FEC860D" w14:textId="28C297AD" w:rsidR="00174EA3" w:rsidRPr="009522A6" w:rsidRDefault="00174EA3" w:rsidP="002C2BF4">
            <w:pPr>
              <w:spacing w:before="0" w:after="0"/>
              <w:rPr>
                <w:rFonts w:cstheme="minorHAnsi"/>
                <w:sz w:val="22"/>
                <w:szCs w:val="22"/>
              </w:rPr>
            </w:pPr>
          </w:p>
        </w:tc>
      </w:tr>
      <w:tr w:rsidR="00174EA3" w:rsidRPr="009522A6" w14:paraId="74AD5A96" w14:textId="77777777" w:rsidTr="002C2BF4">
        <w:trPr>
          <w:trHeight w:hRule="exact" w:val="352"/>
        </w:trPr>
        <w:tc>
          <w:tcPr>
            <w:tcW w:w="481" w:type="pct"/>
            <w:noWrap/>
            <w:vAlign w:val="center"/>
            <w:hideMark/>
          </w:tcPr>
          <w:p w14:paraId="0C98AA8A"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12</w:t>
            </w:r>
          </w:p>
        </w:tc>
        <w:tc>
          <w:tcPr>
            <w:tcW w:w="1300" w:type="pct"/>
            <w:noWrap/>
            <w:vAlign w:val="center"/>
            <w:hideMark/>
          </w:tcPr>
          <w:p w14:paraId="57D31C90"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58FBB580"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noWrap/>
            <w:vAlign w:val="center"/>
            <w:hideMark/>
          </w:tcPr>
          <w:p w14:paraId="4B6ECCA3" w14:textId="4C418164" w:rsidR="00174EA3" w:rsidRPr="009522A6" w:rsidRDefault="00174EA3" w:rsidP="002C2BF4">
            <w:pPr>
              <w:spacing w:before="0" w:after="0"/>
              <w:rPr>
                <w:rFonts w:cstheme="minorHAnsi"/>
                <w:sz w:val="22"/>
                <w:szCs w:val="22"/>
              </w:rPr>
            </w:pPr>
          </w:p>
        </w:tc>
      </w:tr>
      <w:tr w:rsidR="00174EA3" w:rsidRPr="009522A6" w14:paraId="264BB8D1" w14:textId="77777777" w:rsidTr="002C2BF4">
        <w:trPr>
          <w:trHeight w:hRule="exact" w:val="370"/>
        </w:trPr>
        <w:tc>
          <w:tcPr>
            <w:tcW w:w="481" w:type="pct"/>
            <w:noWrap/>
            <w:vAlign w:val="center"/>
            <w:hideMark/>
          </w:tcPr>
          <w:p w14:paraId="3979105F"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13</w:t>
            </w:r>
          </w:p>
        </w:tc>
        <w:tc>
          <w:tcPr>
            <w:tcW w:w="1300" w:type="pct"/>
            <w:noWrap/>
            <w:vAlign w:val="center"/>
            <w:hideMark/>
          </w:tcPr>
          <w:p w14:paraId="7475EB4B"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THERMDA2_Sense</w:t>
            </w:r>
          </w:p>
        </w:tc>
        <w:tc>
          <w:tcPr>
            <w:tcW w:w="1919" w:type="pct"/>
            <w:noWrap/>
            <w:vAlign w:val="center"/>
            <w:hideMark/>
          </w:tcPr>
          <w:p w14:paraId="6AD093D4" w14:textId="28169A1D" w:rsidR="00174EA3" w:rsidRPr="009522A6" w:rsidRDefault="00DE1BD7" w:rsidP="002C2BF4">
            <w:pPr>
              <w:tabs>
                <w:tab w:val="left" w:pos="0"/>
              </w:tabs>
              <w:spacing w:before="0" w:after="0"/>
              <w:rPr>
                <w:rFonts w:cstheme="minorHAnsi"/>
                <w:sz w:val="22"/>
                <w:szCs w:val="22"/>
              </w:rPr>
            </w:pPr>
            <w:r w:rsidRPr="009522A6">
              <w:rPr>
                <w:rFonts w:cstheme="minorHAnsi"/>
                <w:color w:val="000000"/>
                <w:sz w:val="22"/>
                <w:szCs w:val="22"/>
              </w:rPr>
              <w:t>VAL_SOC_THERM_DA_S</w:t>
            </w:r>
          </w:p>
        </w:tc>
        <w:tc>
          <w:tcPr>
            <w:tcW w:w="1300" w:type="pct"/>
            <w:vMerge w:val="restart"/>
            <w:vAlign w:val="center"/>
            <w:hideMark/>
          </w:tcPr>
          <w:p w14:paraId="5EC42852" w14:textId="77777777" w:rsidR="00174EA3" w:rsidRPr="009522A6" w:rsidRDefault="00174EA3" w:rsidP="002C2BF4">
            <w:pPr>
              <w:spacing w:before="0" w:after="0"/>
              <w:rPr>
                <w:rFonts w:cstheme="minorHAnsi"/>
                <w:sz w:val="22"/>
                <w:szCs w:val="22"/>
              </w:rPr>
            </w:pPr>
            <w:r w:rsidRPr="009522A6">
              <w:rPr>
                <w:rFonts w:cstheme="minorHAnsi"/>
                <w:sz w:val="22"/>
                <w:szCs w:val="22"/>
              </w:rPr>
              <w:t>SOC Die Thermal Diode</w:t>
            </w:r>
          </w:p>
        </w:tc>
      </w:tr>
      <w:tr w:rsidR="00174EA3" w:rsidRPr="009522A6" w14:paraId="323014AA" w14:textId="77777777" w:rsidTr="002C2BF4">
        <w:trPr>
          <w:trHeight w:hRule="exact" w:val="352"/>
        </w:trPr>
        <w:tc>
          <w:tcPr>
            <w:tcW w:w="481" w:type="pct"/>
            <w:noWrap/>
            <w:vAlign w:val="center"/>
            <w:hideMark/>
          </w:tcPr>
          <w:p w14:paraId="41FDFA66"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14</w:t>
            </w:r>
          </w:p>
        </w:tc>
        <w:tc>
          <w:tcPr>
            <w:tcW w:w="1300" w:type="pct"/>
            <w:noWrap/>
            <w:vAlign w:val="center"/>
            <w:hideMark/>
          </w:tcPr>
          <w:p w14:paraId="477BF80A"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THERMDC2_Sense</w:t>
            </w:r>
          </w:p>
        </w:tc>
        <w:tc>
          <w:tcPr>
            <w:tcW w:w="1919" w:type="pct"/>
            <w:noWrap/>
            <w:vAlign w:val="center"/>
            <w:hideMark/>
          </w:tcPr>
          <w:p w14:paraId="79E7816E" w14:textId="06230A01" w:rsidR="00174EA3" w:rsidRPr="009522A6" w:rsidRDefault="00CE00F2" w:rsidP="002C2BF4">
            <w:pPr>
              <w:tabs>
                <w:tab w:val="left" w:pos="0"/>
              </w:tabs>
              <w:spacing w:before="0" w:after="0"/>
              <w:rPr>
                <w:rFonts w:cstheme="minorHAnsi"/>
                <w:sz w:val="22"/>
                <w:szCs w:val="22"/>
              </w:rPr>
            </w:pPr>
            <w:r w:rsidRPr="009522A6">
              <w:rPr>
                <w:rFonts w:cstheme="minorHAnsi"/>
                <w:color w:val="000000"/>
                <w:sz w:val="22"/>
                <w:szCs w:val="22"/>
              </w:rPr>
              <w:t>VAL_SOC_THERM_DC_S</w:t>
            </w:r>
          </w:p>
        </w:tc>
        <w:tc>
          <w:tcPr>
            <w:tcW w:w="1300" w:type="pct"/>
            <w:vMerge/>
            <w:vAlign w:val="center"/>
            <w:hideMark/>
          </w:tcPr>
          <w:p w14:paraId="415D4515" w14:textId="77777777" w:rsidR="00174EA3" w:rsidRPr="009522A6" w:rsidRDefault="00174EA3" w:rsidP="002C2BF4">
            <w:pPr>
              <w:tabs>
                <w:tab w:val="left" w:pos="0"/>
              </w:tabs>
              <w:spacing w:before="0" w:after="0"/>
              <w:rPr>
                <w:rFonts w:cstheme="minorHAnsi"/>
                <w:sz w:val="22"/>
                <w:szCs w:val="22"/>
              </w:rPr>
            </w:pPr>
          </w:p>
        </w:tc>
      </w:tr>
      <w:tr w:rsidR="00174EA3" w:rsidRPr="009522A6" w14:paraId="0E2B40A0" w14:textId="77777777" w:rsidTr="002C2BF4">
        <w:trPr>
          <w:trHeight w:hRule="exact" w:val="370"/>
        </w:trPr>
        <w:tc>
          <w:tcPr>
            <w:tcW w:w="481" w:type="pct"/>
            <w:noWrap/>
            <w:vAlign w:val="center"/>
            <w:hideMark/>
          </w:tcPr>
          <w:p w14:paraId="7995960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15</w:t>
            </w:r>
          </w:p>
        </w:tc>
        <w:tc>
          <w:tcPr>
            <w:tcW w:w="1300" w:type="pct"/>
            <w:noWrap/>
            <w:vAlign w:val="center"/>
            <w:hideMark/>
          </w:tcPr>
          <w:p w14:paraId="7AA93CF7"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THERMDC2_Force</w:t>
            </w:r>
          </w:p>
        </w:tc>
        <w:tc>
          <w:tcPr>
            <w:tcW w:w="1919" w:type="pct"/>
            <w:noWrap/>
            <w:vAlign w:val="center"/>
            <w:hideMark/>
          </w:tcPr>
          <w:p w14:paraId="4994D960" w14:textId="09437613" w:rsidR="00174EA3" w:rsidRPr="009522A6" w:rsidRDefault="00DB6AE5" w:rsidP="002C2BF4">
            <w:pPr>
              <w:tabs>
                <w:tab w:val="left" w:pos="0"/>
              </w:tabs>
              <w:spacing w:before="0" w:after="0"/>
              <w:rPr>
                <w:rFonts w:cstheme="minorHAnsi"/>
                <w:sz w:val="22"/>
                <w:szCs w:val="22"/>
              </w:rPr>
            </w:pPr>
            <w:r w:rsidRPr="009522A6">
              <w:rPr>
                <w:rFonts w:cstheme="minorHAnsi"/>
                <w:color w:val="000000"/>
                <w:sz w:val="22"/>
                <w:szCs w:val="22"/>
              </w:rPr>
              <w:t>VAL_SOC_THERM_DC_F</w:t>
            </w:r>
          </w:p>
        </w:tc>
        <w:tc>
          <w:tcPr>
            <w:tcW w:w="1300" w:type="pct"/>
            <w:vMerge/>
            <w:vAlign w:val="center"/>
            <w:hideMark/>
          </w:tcPr>
          <w:p w14:paraId="6E640546" w14:textId="77777777" w:rsidR="00174EA3" w:rsidRPr="009522A6" w:rsidRDefault="00174EA3" w:rsidP="002C2BF4">
            <w:pPr>
              <w:tabs>
                <w:tab w:val="left" w:pos="0"/>
              </w:tabs>
              <w:spacing w:before="0" w:after="0"/>
              <w:rPr>
                <w:rFonts w:cstheme="minorHAnsi"/>
                <w:sz w:val="22"/>
                <w:szCs w:val="22"/>
              </w:rPr>
            </w:pPr>
          </w:p>
        </w:tc>
      </w:tr>
      <w:tr w:rsidR="00174EA3" w:rsidRPr="009522A6" w14:paraId="7A9BD979" w14:textId="77777777" w:rsidTr="002C2BF4">
        <w:trPr>
          <w:trHeight w:hRule="exact" w:val="352"/>
        </w:trPr>
        <w:tc>
          <w:tcPr>
            <w:tcW w:w="481" w:type="pct"/>
            <w:noWrap/>
            <w:vAlign w:val="center"/>
            <w:hideMark/>
          </w:tcPr>
          <w:p w14:paraId="2C5AE6B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16</w:t>
            </w:r>
          </w:p>
        </w:tc>
        <w:tc>
          <w:tcPr>
            <w:tcW w:w="1300" w:type="pct"/>
            <w:noWrap/>
            <w:vAlign w:val="center"/>
            <w:hideMark/>
          </w:tcPr>
          <w:p w14:paraId="36518A84"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THERMDA2_Force</w:t>
            </w:r>
          </w:p>
        </w:tc>
        <w:tc>
          <w:tcPr>
            <w:tcW w:w="1919" w:type="pct"/>
            <w:noWrap/>
            <w:vAlign w:val="center"/>
            <w:hideMark/>
          </w:tcPr>
          <w:p w14:paraId="713BBED8" w14:textId="7C1562BB" w:rsidR="00174EA3" w:rsidRPr="009522A6" w:rsidRDefault="00182EAA" w:rsidP="002C2BF4">
            <w:pPr>
              <w:tabs>
                <w:tab w:val="left" w:pos="0"/>
              </w:tabs>
              <w:spacing w:before="0" w:after="0"/>
              <w:rPr>
                <w:rFonts w:cstheme="minorHAnsi"/>
                <w:sz w:val="22"/>
                <w:szCs w:val="22"/>
              </w:rPr>
            </w:pPr>
            <w:r w:rsidRPr="009522A6">
              <w:rPr>
                <w:rFonts w:cstheme="minorHAnsi"/>
                <w:sz w:val="22"/>
                <w:szCs w:val="22"/>
              </w:rPr>
              <w:t>VAL_SOC_THERM_DA_F</w:t>
            </w:r>
          </w:p>
        </w:tc>
        <w:tc>
          <w:tcPr>
            <w:tcW w:w="1300" w:type="pct"/>
            <w:vMerge/>
            <w:vAlign w:val="center"/>
            <w:hideMark/>
          </w:tcPr>
          <w:p w14:paraId="1C155CF5" w14:textId="77777777" w:rsidR="00174EA3" w:rsidRPr="009522A6" w:rsidRDefault="00174EA3" w:rsidP="002C2BF4">
            <w:pPr>
              <w:tabs>
                <w:tab w:val="left" w:pos="0"/>
              </w:tabs>
              <w:spacing w:before="0" w:after="0"/>
              <w:rPr>
                <w:rFonts w:cstheme="minorHAnsi"/>
                <w:sz w:val="22"/>
                <w:szCs w:val="22"/>
              </w:rPr>
            </w:pPr>
          </w:p>
        </w:tc>
      </w:tr>
      <w:tr w:rsidR="00174EA3" w:rsidRPr="009522A6" w14:paraId="2A50ED8A" w14:textId="77777777" w:rsidTr="002C2BF4">
        <w:trPr>
          <w:trHeight w:hRule="exact" w:val="280"/>
        </w:trPr>
        <w:tc>
          <w:tcPr>
            <w:tcW w:w="481" w:type="pct"/>
            <w:noWrap/>
            <w:vAlign w:val="center"/>
            <w:hideMark/>
          </w:tcPr>
          <w:p w14:paraId="47F2F92F"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17</w:t>
            </w:r>
          </w:p>
        </w:tc>
        <w:tc>
          <w:tcPr>
            <w:tcW w:w="1300" w:type="pct"/>
            <w:noWrap/>
            <w:vAlign w:val="center"/>
            <w:hideMark/>
          </w:tcPr>
          <w:p w14:paraId="4F4E4E39"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PROCHOT2</w:t>
            </w:r>
          </w:p>
        </w:tc>
        <w:tc>
          <w:tcPr>
            <w:tcW w:w="1919" w:type="pct"/>
            <w:noWrap/>
            <w:vAlign w:val="center"/>
            <w:hideMark/>
          </w:tcPr>
          <w:p w14:paraId="0A1BCBDC"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NC</w:t>
            </w:r>
          </w:p>
        </w:tc>
        <w:tc>
          <w:tcPr>
            <w:tcW w:w="1300" w:type="pct"/>
            <w:noWrap/>
            <w:vAlign w:val="center"/>
            <w:hideMark/>
          </w:tcPr>
          <w:p w14:paraId="676860A8" w14:textId="080DC65A" w:rsidR="00174EA3" w:rsidRPr="009522A6" w:rsidRDefault="00174EA3" w:rsidP="002C2BF4">
            <w:pPr>
              <w:spacing w:before="0" w:after="0"/>
              <w:rPr>
                <w:rFonts w:cstheme="minorHAnsi"/>
                <w:sz w:val="22"/>
                <w:szCs w:val="22"/>
              </w:rPr>
            </w:pPr>
          </w:p>
        </w:tc>
      </w:tr>
      <w:tr w:rsidR="00174EA3" w:rsidRPr="009522A6" w14:paraId="06798BEA" w14:textId="77777777" w:rsidTr="002C2BF4">
        <w:trPr>
          <w:trHeight w:hRule="exact" w:val="352"/>
        </w:trPr>
        <w:tc>
          <w:tcPr>
            <w:tcW w:w="481" w:type="pct"/>
            <w:noWrap/>
            <w:vAlign w:val="center"/>
            <w:hideMark/>
          </w:tcPr>
          <w:p w14:paraId="7DB59F2C"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18</w:t>
            </w:r>
          </w:p>
        </w:tc>
        <w:tc>
          <w:tcPr>
            <w:tcW w:w="1300" w:type="pct"/>
            <w:noWrap/>
            <w:vAlign w:val="center"/>
            <w:hideMark/>
          </w:tcPr>
          <w:p w14:paraId="3BA8453C"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4174D827"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noWrap/>
            <w:vAlign w:val="center"/>
            <w:hideMark/>
          </w:tcPr>
          <w:p w14:paraId="3A952357" w14:textId="137F2930" w:rsidR="00174EA3" w:rsidRPr="009522A6" w:rsidRDefault="00174EA3" w:rsidP="002C2BF4">
            <w:pPr>
              <w:spacing w:before="0" w:after="0"/>
              <w:rPr>
                <w:rFonts w:cstheme="minorHAnsi"/>
                <w:sz w:val="22"/>
                <w:szCs w:val="22"/>
              </w:rPr>
            </w:pPr>
          </w:p>
        </w:tc>
      </w:tr>
      <w:tr w:rsidR="00174EA3" w:rsidRPr="009522A6" w14:paraId="259F5E96" w14:textId="77777777" w:rsidTr="002C2BF4">
        <w:trPr>
          <w:trHeight w:hRule="exact" w:val="370"/>
        </w:trPr>
        <w:tc>
          <w:tcPr>
            <w:tcW w:w="481" w:type="pct"/>
            <w:noWrap/>
            <w:vAlign w:val="center"/>
            <w:hideMark/>
          </w:tcPr>
          <w:p w14:paraId="7FF9322C"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19</w:t>
            </w:r>
          </w:p>
        </w:tc>
        <w:tc>
          <w:tcPr>
            <w:tcW w:w="1300" w:type="pct"/>
            <w:noWrap/>
            <w:vAlign w:val="center"/>
            <w:hideMark/>
          </w:tcPr>
          <w:p w14:paraId="1606BB99"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THERMDA3_Sense</w:t>
            </w:r>
          </w:p>
        </w:tc>
        <w:tc>
          <w:tcPr>
            <w:tcW w:w="1919" w:type="pct"/>
            <w:noWrap/>
            <w:vAlign w:val="center"/>
          </w:tcPr>
          <w:p w14:paraId="1B578891" w14:textId="5B79AA1A" w:rsidR="00174EA3" w:rsidRPr="009522A6" w:rsidRDefault="00122CA5" w:rsidP="002C2BF4">
            <w:pPr>
              <w:tabs>
                <w:tab w:val="left" w:pos="0"/>
              </w:tabs>
              <w:spacing w:before="0" w:after="0"/>
              <w:rPr>
                <w:rFonts w:cstheme="minorHAnsi"/>
                <w:sz w:val="22"/>
                <w:szCs w:val="22"/>
              </w:rPr>
            </w:pPr>
            <w:r w:rsidRPr="009522A6">
              <w:rPr>
                <w:rFonts w:cstheme="minorHAnsi"/>
                <w:sz w:val="22"/>
                <w:szCs w:val="22"/>
              </w:rPr>
              <w:t xml:space="preserve">VAL_THERMDA1_S </w:t>
            </w:r>
          </w:p>
        </w:tc>
        <w:tc>
          <w:tcPr>
            <w:tcW w:w="1300" w:type="pct"/>
            <w:vMerge w:val="restart"/>
            <w:vAlign w:val="center"/>
            <w:hideMark/>
          </w:tcPr>
          <w:p w14:paraId="081EEE0F" w14:textId="0F7B5AE6" w:rsidR="00174EA3" w:rsidRPr="009522A6" w:rsidRDefault="00122CA5" w:rsidP="002C2BF4">
            <w:pPr>
              <w:spacing w:before="0" w:after="0"/>
              <w:rPr>
                <w:rFonts w:cstheme="minorHAnsi"/>
                <w:sz w:val="22"/>
                <w:szCs w:val="22"/>
              </w:rPr>
            </w:pPr>
            <w:r w:rsidRPr="009522A6">
              <w:rPr>
                <w:rFonts w:cstheme="minorHAnsi"/>
                <w:sz w:val="22"/>
                <w:szCs w:val="22"/>
              </w:rPr>
              <w:t>Thermal Diode 2</w:t>
            </w:r>
          </w:p>
        </w:tc>
      </w:tr>
      <w:tr w:rsidR="00174EA3" w:rsidRPr="009522A6" w14:paraId="283A7D5E" w14:textId="77777777" w:rsidTr="002C2BF4">
        <w:trPr>
          <w:trHeight w:hRule="exact" w:val="352"/>
        </w:trPr>
        <w:tc>
          <w:tcPr>
            <w:tcW w:w="481" w:type="pct"/>
            <w:noWrap/>
            <w:vAlign w:val="center"/>
            <w:hideMark/>
          </w:tcPr>
          <w:p w14:paraId="6DFC6F9D"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20</w:t>
            </w:r>
          </w:p>
        </w:tc>
        <w:tc>
          <w:tcPr>
            <w:tcW w:w="1300" w:type="pct"/>
            <w:noWrap/>
            <w:vAlign w:val="center"/>
            <w:hideMark/>
          </w:tcPr>
          <w:p w14:paraId="0852D30C"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THERMDC3_Sense</w:t>
            </w:r>
          </w:p>
        </w:tc>
        <w:tc>
          <w:tcPr>
            <w:tcW w:w="1919" w:type="pct"/>
            <w:noWrap/>
            <w:vAlign w:val="center"/>
          </w:tcPr>
          <w:p w14:paraId="6C773452" w14:textId="673F22CF" w:rsidR="00174EA3" w:rsidRPr="009522A6" w:rsidRDefault="00122CA5" w:rsidP="002C2BF4">
            <w:pPr>
              <w:tabs>
                <w:tab w:val="left" w:pos="0"/>
              </w:tabs>
              <w:spacing w:before="0" w:after="0"/>
              <w:rPr>
                <w:rFonts w:cstheme="minorHAnsi"/>
                <w:sz w:val="22"/>
                <w:szCs w:val="22"/>
              </w:rPr>
            </w:pPr>
            <w:r w:rsidRPr="009522A6">
              <w:rPr>
                <w:rFonts w:eastAsiaTheme="minorHAnsi" w:cstheme="minorHAnsi"/>
                <w:color w:val="000000"/>
                <w:sz w:val="22"/>
                <w:szCs w:val="22"/>
              </w:rPr>
              <w:t>VAL_THERMDC1_S</w:t>
            </w:r>
            <w:r w:rsidRPr="009522A6">
              <w:rPr>
                <w:rFonts w:eastAsiaTheme="minorHAnsi" w:cstheme="minorHAnsi"/>
                <w:sz w:val="22"/>
                <w:szCs w:val="22"/>
              </w:rPr>
              <w:t xml:space="preserve"> </w:t>
            </w:r>
          </w:p>
        </w:tc>
        <w:tc>
          <w:tcPr>
            <w:tcW w:w="1300" w:type="pct"/>
            <w:vMerge/>
            <w:vAlign w:val="center"/>
            <w:hideMark/>
          </w:tcPr>
          <w:p w14:paraId="341F1A23" w14:textId="77777777" w:rsidR="00174EA3" w:rsidRPr="009522A6" w:rsidRDefault="00174EA3" w:rsidP="002C2BF4">
            <w:pPr>
              <w:tabs>
                <w:tab w:val="left" w:pos="0"/>
              </w:tabs>
              <w:spacing w:before="0" w:after="0"/>
              <w:rPr>
                <w:rFonts w:cstheme="minorHAnsi"/>
                <w:sz w:val="22"/>
                <w:szCs w:val="22"/>
              </w:rPr>
            </w:pPr>
          </w:p>
        </w:tc>
      </w:tr>
      <w:tr w:rsidR="00174EA3" w:rsidRPr="009522A6" w14:paraId="0D848303" w14:textId="77777777" w:rsidTr="002C2BF4">
        <w:trPr>
          <w:trHeight w:hRule="exact" w:val="352"/>
        </w:trPr>
        <w:tc>
          <w:tcPr>
            <w:tcW w:w="481" w:type="pct"/>
            <w:noWrap/>
            <w:vAlign w:val="center"/>
            <w:hideMark/>
          </w:tcPr>
          <w:p w14:paraId="66E85204"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21</w:t>
            </w:r>
          </w:p>
        </w:tc>
        <w:tc>
          <w:tcPr>
            <w:tcW w:w="1300" w:type="pct"/>
            <w:noWrap/>
            <w:vAlign w:val="center"/>
            <w:hideMark/>
          </w:tcPr>
          <w:p w14:paraId="799F5F9B"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THERMDC3_Force</w:t>
            </w:r>
          </w:p>
        </w:tc>
        <w:tc>
          <w:tcPr>
            <w:tcW w:w="1919" w:type="pct"/>
            <w:noWrap/>
            <w:vAlign w:val="center"/>
          </w:tcPr>
          <w:p w14:paraId="7223BCAF" w14:textId="7C275F40" w:rsidR="00174EA3" w:rsidRPr="009522A6" w:rsidRDefault="00122CA5" w:rsidP="002C2BF4">
            <w:pPr>
              <w:tabs>
                <w:tab w:val="left" w:pos="0"/>
              </w:tabs>
              <w:spacing w:before="0" w:after="0"/>
              <w:rPr>
                <w:rFonts w:cstheme="minorHAnsi"/>
                <w:sz w:val="22"/>
                <w:szCs w:val="22"/>
              </w:rPr>
            </w:pPr>
            <w:r w:rsidRPr="009522A6">
              <w:rPr>
                <w:rFonts w:eastAsiaTheme="minorHAnsi" w:cstheme="minorHAnsi"/>
                <w:color w:val="000000"/>
                <w:sz w:val="22"/>
                <w:szCs w:val="22"/>
              </w:rPr>
              <w:t>VAL_THERMDC1_F</w:t>
            </w:r>
            <w:r w:rsidRPr="009522A6">
              <w:rPr>
                <w:rFonts w:eastAsiaTheme="minorHAnsi" w:cstheme="minorHAnsi"/>
                <w:sz w:val="22"/>
                <w:szCs w:val="22"/>
              </w:rPr>
              <w:t xml:space="preserve"> </w:t>
            </w:r>
          </w:p>
        </w:tc>
        <w:tc>
          <w:tcPr>
            <w:tcW w:w="1300" w:type="pct"/>
            <w:vMerge/>
            <w:vAlign w:val="center"/>
            <w:hideMark/>
          </w:tcPr>
          <w:p w14:paraId="600A7DAF" w14:textId="77777777" w:rsidR="00174EA3" w:rsidRPr="009522A6" w:rsidRDefault="00174EA3" w:rsidP="002C2BF4">
            <w:pPr>
              <w:tabs>
                <w:tab w:val="left" w:pos="0"/>
              </w:tabs>
              <w:spacing w:before="0" w:after="0"/>
              <w:rPr>
                <w:rFonts w:cstheme="minorHAnsi"/>
                <w:sz w:val="22"/>
                <w:szCs w:val="22"/>
              </w:rPr>
            </w:pPr>
          </w:p>
        </w:tc>
      </w:tr>
      <w:tr w:rsidR="00174EA3" w:rsidRPr="009522A6" w14:paraId="0993FAE8" w14:textId="77777777" w:rsidTr="002C2BF4">
        <w:trPr>
          <w:trHeight w:hRule="exact" w:val="370"/>
        </w:trPr>
        <w:tc>
          <w:tcPr>
            <w:tcW w:w="481" w:type="pct"/>
            <w:noWrap/>
            <w:vAlign w:val="center"/>
            <w:hideMark/>
          </w:tcPr>
          <w:p w14:paraId="2FA2B4CD"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22</w:t>
            </w:r>
          </w:p>
        </w:tc>
        <w:tc>
          <w:tcPr>
            <w:tcW w:w="1300" w:type="pct"/>
            <w:noWrap/>
            <w:vAlign w:val="center"/>
            <w:hideMark/>
          </w:tcPr>
          <w:p w14:paraId="0FFEE47B"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THERMDA3_Force</w:t>
            </w:r>
          </w:p>
        </w:tc>
        <w:tc>
          <w:tcPr>
            <w:tcW w:w="1919" w:type="pct"/>
            <w:noWrap/>
            <w:vAlign w:val="center"/>
          </w:tcPr>
          <w:p w14:paraId="40900B84" w14:textId="0D7E045A" w:rsidR="00174EA3" w:rsidRPr="009522A6" w:rsidRDefault="00122CA5" w:rsidP="002C2BF4">
            <w:pPr>
              <w:tabs>
                <w:tab w:val="left" w:pos="0"/>
              </w:tabs>
              <w:spacing w:before="0" w:after="0"/>
              <w:rPr>
                <w:rFonts w:cstheme="minorHAnsi"/>
                <w:sz w:val="22"/>
                <w:szCs w:val="22"/>
              </w:rPr>
            </w:pPr>
            <w:r w:rsidRPr="009522A6">
              <w:rPr>
                <w:rFonts w:eastAsiaTheme="minorHAnsi" w:cstheme="minorHAnsi"/>
                <w:color w:val="000000"/>
                <w:sz w:val="22"/>
                <w:szCs w:val="22"/>
              </w:rPr>
              <w:t>VAL_THERMDA1_F</w:t>
            </w:r>
            <w:r w:rsidRPr="009522A6">
              <w:rPr>
                <w:rFonts w:eastAsiaTheme="minorHAnsi" w:cstheme="minorHAnsi"/>
                <w:sz w:val="22"/>
                <w:szCs w:val="22"/>
              </w:rPr>
              <w:t xml:space="preserve"> </w:t>
            </w:r>
          </w:p>
        </w:tc>
        <w:tc>
          <w:tcPr>
            <w:tcW w:w="1300" w:type="pct"/>
            <w:vMerge/>
            <w:vAlign w:val="center"/>
            <w:hideMark/>
          </w:tcPr>
          <w:p w14:paraId="71168FB5" w14:textId="77777777" w:rsidR="00174EA3" w:rsidRPr="009522A6" w:rsidRDefault="00174EA3" w:rsidP="002C2BF4">
            <w:pPr>
              <w:tabs>
                <w:tab w:val="left" w:pos="0"/>
              </w:tabs>
              <w:spacing w:before="0" w:after="0"/>
              <w:rPr>
                <w:rFonts w:cstheme="minorHAnsi"/>
                <w:sz w:val="22"/>
                <w:szCs w:val="22"/>
              </w:rPr>
            </w:pPr>
          </w:p>
        </w:tc>
      </w:tr>
      <w:tr w:rsidR="00174EA3" w:rsidRPr="009522A6" w14:paraId="55EB3797" w14:textId="77777777" w:rsidTr="002C2BF4">
        <w:trPr>
          <w:trHeight w:hRule="exact" w:val="352"/>
        </w:trPr>
        <w:tc>
          <w:tcPr>
            <w:tcW w:w="481" w:type="pct"/>
            <w:noWrap/>
            <w:vAlign w:val="center"/>
            <w:hideMark/>
          </w:tcPr>
          <w:p w14:paraId="0D0D5C58"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23</w:t>
            </w:r>
          </w:p>
        </w:tc>
        <w:tc>
          <w:tcPr>
            <w:tcW w:w="1300" w:type="pct"/>
            <w:noWrap/>
            <w:vAlign w:val="center"/>
            <w:hideMark/>
          </w:tcPr>
          <w:p w14:paraId="549C4913"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PROCHOT3</w:t>
            </w:r>
          </w:p>
        </w:tc>
        <w:tc>
          <w:tcPr>
            <w:tcW w:w="1919" w:type="pct"/>
            <w:noWrap/>
            <w:vAlign w:val="center"/>
            <w:hideMark/>
          </w:tcPr>
          <w:p w14:paraId="0AAC451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NC</w:t>
            </w:r>
          </w:p>
        </w:tc>
        <w:tc>
          <w:tcPr>
            <w:tcW w:w="1300" w:type="pct"/>
            <w:noWrap/>
            <w:vAlign w:val="center"/>
            <w:hideMark/>
          </w:tcPr>
          <w:p w14:paraId="0DE2EEAE" w14:textId="105BDCA6" w:rsidR="00174EA3" w:rsidRPr="009522A6" w:rsidRDefault="00174EA3" w:rsidP="002C2BF4">
            <w:pPr>
              <w:tabs>
                <w:tab w:val="left" w:pos="0"/>
              </w:tabs>
              <w:spacing w:before="0" w:after="0"/>
              <w:rPr>
                <w:rFonts w:cstheme="minorHAnsi"/>
                <w:sz w:val="22"/>
                <w:szCs w:val="22"/>
              </w:rPr>
            </w:pPr>
          </w:p>
        </w:tc>
      </w:tr>
      <w:tr w:rsidR="00174EA3" w:rsidRPr="009522A6" w14:paraId="5D2A9E4D" w14:textId="77777777" w:rsidTr="002C2BF4">
        <w:trPr>
          <w:trHeight w:hRule="exact" w:val="280"/>
        </w:trPr>
        <w:tc>
          <w:tcPr>
            <w:tcW w:w="481" w:type="pct"/>
            <w:noWrap/>
            <w:vAlign w:val="center"/>
            <w:hideMark/>
          </w:tcPr>
          <w:p w14:paraId="3BC08667"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24</w:t>
            </w:r>
          </w:p>
        </w:tc>
        <w:tc>
          <w:tcPr>
            <w:tcW w:w="1300" w:type="pct"/>
            <w:noWrap/>
            <w:vAlign w:val="center"/>
            <w:hideMark/>
          </w:tcPr>
          <w:p w14:paraId="63F1027F"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2FF99D40"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noWrap/>
            <w:vAlign w:val="center"/>
            <w:hideMark/>
          </w:tcPr>
          <w:p w14:paraId="1612754C" w14:textId="2F2C8759" w:rsidR="00174EA3" w:rsidRPr="009522A6" w:rsidRDefault="00174EA3" w:rsidP="002C2BF4">
            <w:pPr>
              <w:tabs>
                <w:tab w:val="left" w:pos="0"/>
              </w:tabs>
              <w:spacing w:before="0" w:after="0"/>
              <w:rPr>
                <w:rFonts w:cstheme="minorHAnsi"/>
                <w:sz w:val="22"/>
                <w:szCs w:val="22"/>
              </w:rPr>
            </w:pPr>
          </w:p>
        </w:tc>
      </w:tr>
      <w:tr w:rsidR="00174EA3" w:rsidRPr="009522A6" w14:paraId="53969A9B" w14:textId="77777777" w:rsidTr="002C2BF4">
        <w:trPr>
          <w:trHeight w:hRule="exact" w:val="352"/>
        </w:trPr>
        <w:tc>
          <w:tcPr>
            <w:tcW w:w="481" w:type="pct"/>
            <w:noWrap/>
            <w:vAlign w:val="center"/>
            <w:hideMark/>
          </w:tcPr>
          <w:p w14:paraId="4707EAEE"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25</w:t>
            </w:r>
          </w:p>
        </w:tc>
        <w:tc>
          <w:tcPr>
            <w:tcW w:w="1300" w:type="pct"/>
            <w:noWrap/>
            <w:vAlign w:val="center"/>
            <w:hideMark/>
          </w:tcPr>
          <w:p w14:paraId="15CC8913"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PECI0</w:t>
            </w:r>
          </w:p>
        </w:tc>
        <w:tc>
          <w:tcPr>
            <w:tcW w:w="1919" w:type="pct"/>
            <w:noWrap/>
            <w:vAlign w:val="center"/>
            <w:hideMark/>
          </w:tcPr>
          <w:p w14:paraId="62B364DC" w14:textId="3679ABF7" w:rsidR="00174EA3" w:rsidRPr="009522A6" w:rsidRDefault="00DA4F12" w:rsidP="002C2BF4">
            <w:pPr>
              <w:tabs>
                <w:tab w:val="left" w:pos="0"/>
              </w:tabs>
              <w:spacing w:before="0" w:after="0"/>
              <w:rPr>
                <w:rFonts w:cstheme="minorHAnsi"/>
                <w:sz w:val="22"/>
                <w:szCs w:val="22"/>
              </w:rPr>
            </w:pPr>
            <w:r w:rsidRPr="009522A6">
              <w:rPr>
                <w:rFonts w:cstheme="minorHAnsi"/>
                <w:sz w:val="22"/>
                <w:szCs w:val="22"/>
              </w:rPr>
              <w:t>CPU_</w:t>
            </w:r>
            <w:r w:rsidR="00122CA5" w:rsidRPr="009522A6">
              <w:rPr>
                <w:rFonts w:cstheme="minorHAnsi"/>
                <w:sz w:val="22"/>
                <w:szCs w:val="22"/>
              </w:rPr>
              <w:t>PECI</w:t>
            </w:r>
          </w:p>
        </w:tc>
        <w:tc>
          <w:tcPr>
            <w:tcW w:w="1300" w:type="pct"/>
            <w:vMerge w:val="restart"/>
            <w:noWrap/>
            <w:vAlign w:val="center"/>
            <w:hideMark/>
          </w:tcPr>
          <w:p w14:paraId="1731264A" w14:textId="77777777" w:rsidR="00174EA3" w:rsidRPr="009522A6" w:rsidRDefault="00174EA3" w:rsidP="002C2BF4">
            <w:pPr>
              <w:spacing w:before="0" w:after="0"/>
              <w:rPr>
                <w:rFonts w:cstheme="minorHAnsi"/>
                <w:sz w:val="22"/>
                <w:szCs w:val="22"/>
              </w:rPr>
            </w:pPr>
            <w:r w:rsidRPr="009522A6">
              <w:rPr>
                <w:rFonts w:cstheme="minorHAnsi"/>
                <w:sz w:val="22"/>
                <w:szCs w:val="22"/>
              </w:rPr>
              <w:t>PECI Interface</w:t>
            </w:r>
          </w:p>
        </w:tc>
      </w:tr>
      <w:tr w:rsidR="00174EA3" w:rsidRPr="009522A6" w14:paraId="3E2E695F" w14:textId="77777777" w:rsidTr="002C2BF4">
        <w:trPr>
          <w:trHeight w:hRule="exact" w:val="280"/>
        </w:trPr>
        <w:tc>
          <w:tcPr>
            <w:tcW w:w="481" w:type="pct"/>
            <w:noWrap/>
            <w:vAlign w:val="center"/>
            <w:hideMark/>
          </w:tcPr>
          <w:p w14:paraId="53B60F37"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26</w:t>
            </w:r>
          </w:p>
        </w:tc>
        <w:tc>
          <w:tcPr>
            <w:tcW w:w="1300" w:type="pct"/>
            <w:noWrap/>
            <w:vAlign w:val="center"/>
            <w:hideMark/>
          </w:tcPr>
          <w:p w14:paraId="0A7281D5"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65EB7B7A"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vMerge/>
            <w:vAlign w:val="center"/>
            <w:hideMark/>
          </w:tcPr>
          <w:p w14:paraId="15ECF2E1" w14:textId="77777777" w:rsidR="00174EA3" w:rsidRPr="009522A6" w:rsidRDefault="00174EA3" w:rsidP="002C2BF4">
            <w:pPr>
              <w:tabs>
                <w:tab w:val="left" w:pos="0"/>
              </w:tabs>
              <w:spacing w:before="0" w:after="0"/>
              <w:rPr>
                <w:rFonts w:cstheme="minorHAnsi"/>
                <w:sz w:val="22"/>
                <w:szCs w:val="22"/>
              </w:rPr>
            </w:pPr>
          </w:p>
        </w:tc>
      </w:tr>
      <w:tr w:rsidR="00174EA3" w:rsidRPr="009522A6" w14:paraId="6AAB8AC1" w14:textId="77777777" w:rsidTr="002C2BF4">
        <w:trPr>
          <w:trHeight w:hRule="exact" w:val="442"/>
        </w:trPr>
        <w:tc>
          <w:tcPr>
            <w:tcW w:w="481" w:type="pct"/>
            <w:noWrap/>
            <w:vAlign w:val="center"/>
            <w:hideMark/>
          </w:tcPr>
          <w:p w14:paraId="158D2DDE"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27</w:t>
            </w:r>
          </w:p>
        </w:tc>
        <w:tc>
          <w:tcPr>
            <w:tcW w:w="1300" w:type="pct"/>
            <w:noWrap/>
            <w:vAlign w:val="center"/>
            <w:hideMark/>
          </w:tcPr>
          <w:p w14:paraId="642554A5"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VTT0</w:t>
            </w:r>
          </w:p>
        </w:tc>
        <w:tc>
          <w:tcPr>
            <w:tcW w:w="1919" w:type="pct"/>
            <w:noWrap/>
            <w:vAlign w:val="center"/>
            <w:hideMark/>
          </w:tcPr>
          <w:p w14:paraId="072D2439" w14:textId="74C6F034" w:rsidR="00174EA3" w:rsidRPr="009522A6" w:rsidRDefault="00122CA5" w:rsidP="002C2BF4">
            <w:pPr>
              <w:tabs>
                <w:tab w:val="left" w:pos="0"/>
              </w:tabs>
              <w:spacing w:before="0" w:after="0"/>
              <w:rPr>
                <w:rFonts w:cstheme="minorHAnsi"/>
                <w:sz w:val="22"/>
                <w:szCs w:val="22"/>
              </w:rPr>
            </w:pPr>
            <w:r w:rsidRPr="009522A6">
              <w:rPr>
                <w:rFonts w:cstheme="minorHAnsi"/>
                <w:sz w:val="22"/>
                <w:szCs w:val="22"/>
              </w:rPr>
              <w:t>+VCCIO_TERM_V1P25_INTEC</w:t>
            </w:r>
          </w:p>
        </w:tc>
        <w:tc>
          <w:tcPr>
            <w:tcW w:w="1300" w:type="pct"/>
            <w:vMerge/>
            <w:vAlign w:val="center"/>
            <w:hideMark/>
          </w:tcPr>
          <w:p w14:paraId="69D34FDC" w14:textId="77777777" w:rsidR="00174EA3" w:rsidRPr="009522A6" w:rsidRDefault="00174EA3" w:rsidP="002C2BF4">
            <w:pPr>
              <w:tabs>
                <w:tab w:val="left" w:pos="0"/>
              </w:tabs>
              <w:spacing w:before="0" w:after="0"/>
              <w:rPr>
                <w:rFonts w:cstheme="minorHAnsi"/>
                <w:sz w:val="22"/>
                <w:szCs w:val="22"/>
              </w:rPr>
            </w:pPr>
          </w:p>
        </w:tc>
      </w:tr>
      <w:tr w:rsidR="00174EA3" w:rsidRPr="009522A6" w14:paraId="7323FA0B" w14:textId="77777777" w:rsidTr="002C2BF4">
        <w:trPr>
          <w:trHeight w:hRule="exact" w:val="370"/>
        </w:trPr>
        <w:tc>
          <w:tcPr>
            <w:tcW w:w="481" w:type="pct"/>
            <w:noWrap/>
            <w:vAlign w:val="center"/>
            <w:hideMark/>
          </w:tcPr>
          <w:p w14:paraId="51F6F42A"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28</w:t>
            </w:r>
          </w:p>
        </w:tc>
        <w:tc>
          <w:tcPr>
            <w:tcW w:w="1300" w:type="pct"/>
            <w:noWrap/>
            <w:vAlign w:val="center"/>
            <w:hideMark/>
          </w:tcPr>
          <w:p w14:paraId="0A01D83C"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PECI0_Mux_Ctrl</w:t>
            </w:r>
          </w:p>
        </w:tc>
        <w:tc>
          <w:tcPr>
            <w:tcW w:w="1919" w:type="pct"/>
            <w:noWrap/>
            <w:vAlign w:val="center"/>
            <w:hideMark/>
          </w:tcPr>
          <w:p w14:paraId="03D13BA2"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*PECI Mux Ctrl</w:t>
            </w:r>
          </w:p>
        </w:tc>
        <w:tc>
          <w:tcPr>
            <w:tcW w:w="1300" w:type="pct"/>
            <w:vMerge/>
            <w:vAlign w:val="center"/>
            <w:hideMark/>
          </w:tcPr>
          <w:p w14:paraId="0CE9746C" w14:textId="77777777" w:rsidR="00174EA3" w:rsidRPr="009522A6" w:rsidRDefault="00174EA3" w:rsidP="002C2BF4">
            <w:pPr>
              <w:tabs>
                <w:tab w:val="left" w:pos="0"/>
              </w:tabs>
              <w:spacing w:before="0" w:after="0"/>
              <w:rPr>
                <w:rFonts w:cstheme="minorHAnsi"/>
                <w:sz w:val="22"/>
                <w:szCs w:val="22"/>
              </w:rPr>
            </w:pPr>
          </w:p>
        </w:tc>
      </w:tr>
      <w:tr w:rsidR="00174EA3" w:rsidRPr="009522A6" w14:paraId="6821F882" w14:textId="77777777" w:rsidTr="002C2BF4">
        <w:trPr>
          <w:trHeight w:hRule="exact" w:val="352"/>
        </w:trPr>
        <w:tc>
          <w:tcPr>
            <w:tcW w:w="481" w:type="pct"/>
            <w:noWrap/>
            <w:vAlign w:val="center"/>
            <w:hideMark/>
          </w:tcPr>
          <w:p w14:paraId="463C7BA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29</w:t>
            </w:r>
          </w:p>
        </w:tc>
        <w:tc>
          <w:tcPr>
            <w:tcW w:w="1300" w:type="pct"/>
            <w:noWrap/>
            <w:vAlign w:val="center"/>
            <w:hideMark/>
          </w:tcPr>
          <w:p w14:paraId="19604854"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PECI_Copy</w:t>
            </w:r>
          </w:p>
        </w:tc>
        <w:tc>
          <w:tcPr>
            <w:tcW w:w="1919" w:type="pct"/>
            <w:noWrap/>
            <w:vAlign w:val="center"/>
            <w:hideMark/>
          </w:tcPr>
          <w:p w14:paraId="1DC37AC3"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**PECI PROBING</w:t>
            </w:r>
          </w:p>
        </w:tc>
        <w:tc>
          <w:tcPr>
            <w:tcW w:w="1300" w:type="pct"/>
            <w:vMerge/>
            <w:vAlign w:val="center"/>
            <w:hideMark/>
          </w:tcPr>
          <w:p w14:paraId="6F493FD0" w14:textId="77777777" w:rsidR="00174EA3" w:rsidRPr="009522A6" w:rsidRDefault="00174EA3" w:rsidP="002C2BF4">
            <w:pPr>
              <w:tabs>
                <w:tab w:val="left" w:pos="0"/>
              </w:tabs>
              <w:spacing w:before="0" w:after="0"/>
              <w:rPr>
                <w:rFonts w:cstheme="minorHAnsi"/>
                <w:sz w:val="22"/>
                <w:szCs w:val="22"/>
              </w:rPr>
            </w:pPr>
          </w:p>
        </w:tc>
      </w:tr>
      <w:tr w:rsidR="00174EA3" w:rsidRPr="009522A6" w14:paraId="001E73C5" w14:textId="77777777" w:rsidTr="002C2BF4">
        <w:trPr>
          <w:trHeight w:hRule="exact" w:val="262"/>
        </w:trPr>
        <w:tc>
          <w:tcPr>
            <w:tcW w:w="481" w:type="pct"/>
            <w:noWrap/>
            <w:vAlign w:val="center"/>
            <w:hideMark/>
          </w:tcPr>
          <w:p w14:paraId="7A478D6E"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30</w:t>
            </w:r>
          </w:p>
        </w:tc>
        <w:tc>
          <w:tcPr>
            <w:tcW w:w="1300" w:type="pct"/>
            <w:noWrap/>
            <w:vAlign w:val="center"/>
            <w:hideMark/>
          </w:tcPr>
          <w:p w14:paraId="2609BEFB"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5EF06D23"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noWrap/>
            <w:vAlign w:val="center"/>
            <w:hideMark/>
          </w:tcPr>
          <w:p w14:paraId="4897BC45" w14:textId="5A514044" w:rsidR="00174EA3" w:rsidRPr="009522A6" w:rsidRDefault="00174EA3" w:rsidP="002C2BF4">
            <w:pPr>
              <w:tabs>
                <w:tab w:val="left" w:pos="0"/>
              </w:tabs>
              <w:spacing w:before="0" w:after="0"/>
              <w:rPr>
                <w:rFonts w:cstheme="minorHAnsi"/>
                <w:sz w:val="22"/>
                <w:szCs w:val="22"/>
              </w:rPr>
            </w:pPr>
          </w:p>
        </w:tc>
      </w:tr>
    </w:tbl>
    <w:p w14:paraId="0A2A4EFE" w14:textId="12707196" w:rsidR="00174EA3" w:rsidRPr="009522A6" w:rsidRDefault="00174EA3" w:rsidP="00174EA3">
      <w:pPr>
        <w:pStyle w:val="Heading5"/>
      </w:pPr>
      <w:r w:rsidRPr="009522A6">
        <w:lastRenderedPageBreak/>
        <w:t>PECI Signal</w:t>
      </w:r>
    </w:p>
    <w:p w14:paraId="30D84FC9" w14:textId="6551E7D5" w:rsidR="00E855CC" w:rsidRPr="009522A6" w:rsidRDefault="00E855CC" w:rsidP="002F7ECA">
      <w:pPr>
        <w:spacing w:after="0"/>
        <w:rPr>
          <w:rFonts w:cstheme="minorHAnsi"/>
          <w:color w:val="000000"/>
        </w:rPr>
      </w:pPr>
      <w:bookmarkStart w:id="842" w:name="_PORT80_Display_Output"/>
      <w:bookmarkEnd w:id="842"/>
      <w:r w:rsidRPr="009522A6">
        <w:rPr>
          <w:rFonts w:cstheme="minorHAnsi"/>
          <w:color w:val="000000"/>
        </w:rPr>
        <w:t>PECI is an Intel proprietary interface that provides a communication channel between Intel processors and external components such as Super IO (SIO) and Embedded Controllers (EC) to provide processor temperature, Turbo, Assured Power (cTDP), and Memory Throttling Control mechanisms and many other services. PECI is used for platform thermal management and real-time control and configuration of processor features and performance.</w:t>
      </w:r>
      <w:r w:rsidR="00BF7736" w:rsidRPr="009522A6">
        <w:rPr>
          <w:rFonts w:cstheme="minorHAnsi"/>
          <w:color w:val="000000"/>
        </w:rPr>
        <w:t xml:space="preserve"> </w:t>
      </w:r>
      <w:r w:rsidR="00BF7736" w:rsidRPr="009522A6">
        <w:rPr>
          <w:rFonts w:cstheme="minorHAnsi"/>
        </w:rPr>
        <w:t xml:space="preserve">PECI support eSPI is POR for </w:t>
      </w:r>
      <w:r w:rsidR="00C226FC" w:rsidRPr="009522A6">
        <w:rPr>
          <w:rFonts w:cstheme="minorHAnsi"/>
        </w:rPr>
        <w:t>NVL</w:t>
      </w:r>
      <w:r w:rsidR="00BF7736" w:rsidRPr="009522A6">
        <w:rPr>
          <w:rFonts w:cstheme="minorHAnsi"/>
        </w:rPr>
        <w:t xml:space="preserve">. Refer </w:t>
      </w:r>
      <w:hyperlink w:anchor="_Toc56149809" w:history="1">
        <w:r w:rsidR="00BF7736" w:rsidRPr="009522A6">
          <w:rPr>
            <w:rStyle w:val="Hyperlink"/>
            <w:rFonts w:asciiTheme="minorHAnsi" w:hAnsiTheme="minorHAnsi" w:cstheme="minorHAnsi"/>
            <w:color w:val="auto"/>
            <w:szCs w:val="22"/>
          </w:rPr>
          <w:t>SINAI to CPU sideband optimization</w:t>
        </w:r>
      </w:hyperlink>
      <w:r w:rsidR="00BF7736" w:rsidRPr="009522A6">
        <w:rPr>
          <w:rFonts w:cstheme="minorHAnsi"/>
        </w:rPr>
        <w:t xml:space="preserve"> section for PECI </w:t>
      </w:r>
      <w:r w:rsidR="00CE2E76" w:rsidRPr="009522A6">
        <w:rPr>
          <w:rFonts w:cstheme="minorHAnsi"/>
        </w:rPr>
        <w:t xml:space="preserve">implementation in </w:t>
      </w:r>
      <w:r w:rsidR="00C226FC" w:rsidRPr="009522A6">
        <w:rPr>
          <w:rFonts w:cstheme="minorHAnsi"/>
        </w:rPr>
        <w:t>NVL</w:t>
      </w:r>
      <w:r w:rsidR="00CE2E76" w:rsidRPr="009522A6">
        <w:rPr>
          <w:rFonts w:cstheme="minorHAnsi"/>
        </w:rPr>
        <w:t xml:space="preserve"> RVP</w:t>
      </w:r>
      <w:r w:rsidR="00CE2E76" w:rsidRPr="009522A6">
        <w:rPr>
          <w:rFonts w:cstheme="minorHAnsi"/>
          <w:color w:val="FF0000"/>
        </w:rPr>
        <w:t>.</w:t>
      </w:r>
    </w:p>
    <w:p w14:paraId="6FAFBD08" w14:textId="77777777" w:rsidR="00174EA3" w:rsidRPr="009522A6" w:rsidRDefault="00174EA3" w:rsidP="002F7ECA">
      <w:pPr>
        <w:pStyle w:val="Heading4"/>
        <w:spacing w:before="240"/>
        <w:rPr>
          <w:rFonts w:cstheme="minorHAnsi"/>
        </w:rPr>
      </w:pPr>
      <w:r w:rsidRPr="009522A6">
        <w:rPr>
          <w:rFonts w:cstheme="minorHAnsi"/>
        </w:rPr>
        <w:t>PORT80 Display Output</w:t>
      </w:r>
    </w:p>
    <w:p w14:paraId="43F3BD9D" w14:textId="084C70C5" w:rsidR="00174EA3" w:rsidRPr="009522A6" w:rsidRDefault="00174EA3" w:rsidP="00174EA3">
      <w:pPr>
        <w:rPr>
          <w:rFonts w:cstheme="minorHAnsi"/>
          <w:color w:val="000000"/>
        </w:rPr>
      </w:pPr>
      <w:r w:rsidRPr="009522A6">
        <w:rPr>
          <w:rFonts w:cstheme="minorHAnsi"/>
          <w:color w:val="000000"/>
        </w:rPr>
        <w:t xml:space="preserve">The </w:t>
      </w:r>
      <w:r w:rsidR="0042594A" w:rsidRPr="009522A6">
        <w:rPr>
          <w:rFonts w:cstheme="minorHAnsi"/>
          <w:color w:val="000000"/>
        </w:rPr>
        <w:t>NVL</w:t>
      </w:r>
      <w:r w:rsidRPr="009522A6">
        <w:rPr>
          <w:rFonts w:cstheme="minorHAnsi"/>
          <w:color w:val="000000"/>
        </w:rPr>
        <w:t xml:space="preserve"> RVP supports the 4 digit 7-Segment LED display for Port80 debug messages like all other previous generation RVPs. The Port80 LED driver will be SMBus based connected to the</w:t>
      </w:r>
      <w:r w:rsidRPr="009522A6">
        <w:rPr>
          <w:rFonts w:cstheme="minorHAnsi"/>
        </w:rPr>
        <w:t xml:space="preserve"> </w:t>
      </w:r>
      <w:r w:rsidRPr="009522A6">
        <w:rPr>
          <w:rFonts w:cstheme="minorHAnsi"/>
          <w:color w:val="000000"/>
        </w:rPr>
        <w:t>Embedded Controller (EC) on-board. The EC gets the port80 messages from PC</w:t>
      </w:r>
      <w:r w:rsidR="0042594A" w:rsidRPr="009522A6">
        <w:rPr>
          <w:rFonts w:cstheme="minorHAnsi"/>
          <w:color w:val="000000"/>
        </w:rPr>
        <w:t>D-</w:t>
      </w:r>
      <w:r w:rsidRPr="009522A6">
        <w:rPr>
          <w:rFonts w:cstheme="minorHAnsi"/>
          <w:color w:val="000000"/>
        </w:rPr>
        <w:t xml:space="preserve">H over the eSPI interface depending on the platform configuration. </w:t>
      </w:r>
    </w:p>
    <w:p w14:paraId="2B372AA7" w14:textId="6F76864C" w:rsidR="00A95EAD" w:rsidRPr="009522A6" w:rsidRDefault="003C7784" w:rsidP="42B5D989">
      <w:pPr>
        <w:keepNext/>
        <w:rPr>
          <w:rFonts w:cstheme="minorBidi"/>
        </w:rPr>
      </w:pPr>
      <w:r>
        <w:pict w14:anchorId="7A68511D">
          <v:shape id="_x0000_i1063" type="#_x0000_t75" style="width:482.45pt;height:133.55pt">
            <v:imagedata r:id="rId164" o:title=""/>
          </v:shape>
        </w:pict>
      </w:r>
    </w:p>
    <w:p w14:paraId="78BE047A" w14:textId="1B600494" w:rsidR="00174EA3" w:rsidRPr="009522A6" w:rsidRDefault="00A95EAD" w:rsidP="0020163B">
      <w:pPr>
        <w:pStyle w:val="Caption"/>
        <w:rPr>
          <w:rFonts w:cstheme="minorHAnsi"/>
          <w:color w:val="00B0F0"/>
          <w:highlight w:val="yellow"/>
        </w:rPr>
      </w:pPr>
      <w:bookmarkStart w:id="843" w:name="_Toc176359647"/>
      <w:bookmarkStart w:id="844" w:name="_Toc206402255"/>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8</w:t>
      </w:r>
      <w:r w:rsidR="0076286A">
        <w:rPr>
          <w:rFonts w:cstheme="minorHAnsi"/>
        </w:rPr>
        <w:fldChar w:fldCharType="end"/>
      </w:r>
      <w:r w:rsidR="0020163B" w:rsidRPr="009522A6">
        <w:rPr>
          <w:rFonts w:cstheme="minorHAnsi"/>
        </w:rPr>
        <w:t>:</w:t>
      </w:r>
      <w:r w:rsidRPr="009522A6">
        <w:rPr>
          <w:rFonts w:cstheme="minorHAnsi"/>
        </w:rPr>
        <w:t xml:space="preserve"> Port80 Functional Diagram</w:t>
      </w:r>
      <w:bookmarkEnd w:id="843"/>
      <w:bookmarkEnd w:id="844"/>
    </w:p>
    <w:p w14:paraId="31B131BF" w14:textId="4F1A18E3" w:rsidR="003468E8" w:rsidRPr="009522A6" w:rsidRDefault="00174EA3">
      <w:pPr>
        <w:rPr>
          <w:rFonts w:cstheme="minorHAnsi"/>
          <w:color w:val="000000"/>
        </w:rPr>
      </w:pPr>
      <w:r w:rsidRPr="009522A6">
        <w:rPr>
          <w:rFonts w:cstheme="minorHAnsi"/>
          <w:color w:val="000000"/>
        </w:rPr>
        <w:t>A 2x8 16-pin header 2.54mm pitch provided on the RVP design to bring the Port80 LED signals to front panel for validation purpose.</w:t>
      </w:r>
    </w:p>
    <w:p w14:paraId="5FC99E1E" w14:textId="4CAEF9DD" w:rsidR="00174EA3" w:rsidRPr="009522A6" w:rsidRDefault="00D3209F" w:rsidP="00D3209F">
      <w:pPr>
        <w:rPr>
          <w:rFonts w:cstheme="minorHAnsi"/>
        </w:rPr>
      </w:pPr>
      <w:r w:rsidRPr="009522A6">
        <w:rPr>
          <w:rFonts w:cstheme="minorHAnsi"/>
        </w:rPr>
        <w:t>Below is the table for SAS Header and Pinout details</w:t>
      </w:r>
      <w:r w:rsidR="00263A02" w:rsidRPr="009522A6">
        <w:rPr>
          <w:rFonts w:cstheme="minorHAnsi"/>
        </w:rPr>
        <w:t>.</w:t>
      </w:r>
    </w:p>
    <w:p w14:paraId="004F15E5" w14:textId="04868B50" w:rsidR="00A95EAD" w:rsidRPr="009522A6" w:rsidRDefault="00A95EAD" w:rsidP="00A95EAD">
      <w:pPr>
        <w:pStyle w:val="Caption"/>
        <w:rPr>
          <w:rFonts w:cstheme="minorHAnsi"/>
        </w:rPr>
      </w:pPr>
      <w:bookmarkStart w:id="845" w:name="_Toc176365905"/>
      <w:bookmarkStart w:id="846" w:name="_Toc20640238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115</w:t>
      </w:r>
      <w:r w:rsidR="00924662" w:rsidRPr="009522A6">
        <w:rPr>
          <w:rFonts w:cstheme="minorHAnsi"/>
        </w:rPr>
        <w:fldChar w:fldCharType="end"/>
      </w:r>
      <w:r w:rsidR="0020163B" w:rsidRPr="009522A6">
        <w:rPr>
          <w:rFonts w:cstheme="minorHAnsi"/>
        </w:rPr>
        <w:t>:</w:t>
      </w:r>
      <w:r w:rsidRPr="009522A6">
        <w:rPr>
          <w:rFonts w:cstheme="minorHAnsi"/>
          <w:noProof/>
        </w:rPr>
        <w:t xml:space="preserve"> SAS Header</w:t>
      </w:r>
      <w:bookmarkEnd w:id="845"/>
      <w:bookmarkEnd w:id="846"/>
    </w:p>
    <w:tbl>
      <w:tblPr>
        <w:tblStyle w:val="TableGrid"/>
        <w:tblW w:w="5000" w:type="pct"/>
        <w:jc w:val="center"/>
        <w:tblLook w:val="04A0" w:firstRow="1" w:lastRow="0" w:firstColumn="1" w:lastColumn="0" w:noHBand="0" w:noVBand="1"/>
      </w:tblPr>
      <w:tblGrid>
        <w:gridCol w:w="535"/>
        <w:gridCol w:w="3690"/>
        <w:gridCol w:w="3059"/>
        <w:gridCol w:w="2336"/>
      </w:tblGrid>
      <w:tr w:rsidR="002F7ECA" w:rsidRPr="009522A6" w14:paraId="2AF70035" w14:textId="77777777" w:rsidTr="002F7ECA">
        <w:trPr>
          <w:trHeight w:hRule="exact" w:val="397"/>
          <w:jc w:val="center"/>
        </w:trPr>
        <w:tc>
          <w:tcPr>
            <w:tcW w:w="278" w:type="pct"/>
            <w:shd w:val="clear" w:color="auto" w:fill="0070C0"/>
          </w:tcPr>
          <w:p w14:paraId="30CC123D" w14:textId="49B64736" w:rsidR="002F7ECA" w:rsidRPr="009522A6" w:rsidRDefault="002F7ECA" w:rsidP="002F7ECA">
            <w:pPr>
              <w:tabs>
                <w:tab w:val="left" w:pos="0"/>
              </w:tabs>
              <w:spacing w:before="20" w:after="20"/>
              <w:rPr>
                <w:rFonts w:cstheme="minorHAnsi"/>
                <w:b/>
                <w:color w:val="FFFFFF" w:themeColor="background1"/>
                <w:szCs w:val="22"/>
              </w:rPr>
            </w:pPr>
            <w:r w:rsidRPr="009522A6">
              <w:rPr>
                <w:rFonts w:cstheme="minorHAnsi"/>
                <w:b/>
                <w:color w:val="FFFFFF" w:themeColor="background1"/>
                <w:szCs w:val="22"/>
              </w:rPr>
              <w:t>Sl#</w:t>
            </w:r>
          </w:p>
        </w:tc>
        <w:tc>
          <w:tcPr>
            <w:tcW w:w="1918" w:type="pct"/>
            <w:shd w:val="clear" w:color="auto" w:fill="0070C0"/>
            <w:vAlign w:val="center"/>
          </w:tcPr>
          <w:p w14:paraId="54C3BFC9" w14:textId="63FE6095" w:rsidR="002F7ECA" w:rsidRPr="009522A6" w:rsidRDefault="002F7ECA" w:rsidP="002F7ECA">
            <w:pPr>
              <w:tabs>
                <w:tab w:val="left" w:pos="0"/>
              </w:tabs>
              <w:spacing w:before="20" w:after="20"/>
              <w:rPr>
                <w:rFonts w:cstheme="minorHAnsi"/>
                <w:b/>
                <w:color w:val="FFFFFF" w:themeColor="background1"/>
                <w:sz w:val="22"/>
                <w:szCs w:val="22"/>
              </w:rPr>
            </w:pPr>
            <w:r w:rsidRPr="009522A6">
              <w:rPr>
                <w:rFonts w:cstheme="minorHAnsi"/>
                <w:b/>
                <w:color w:val="FFFFFF" w:themeColor="background1"/>
                <w:sz w:val="22"/>
                <w:szCs w:val="22"/>
              </w:rPr>
              <w:t>MFG</w:t>
            </w:r>
          </w:p>
        </w:tc>
        <w:tc>
          <w:tcPr>
            <w:tcW w:w="1590" w:type="pct"/>
            <w:shd w:val="clear" w:color="auto" w:fill="0070C0"/>
            <w:vAlign w:val="center"/>
          </w:tcPr>
          <w:p w14:paraId="74A16885" w14:textId="77777777" w:rsidR="002F7ECA" w:rsidRPr="009522A6" w:rsidRDefault="002F7ECA" w:rsidP="002F7ECA">
            <w:pPr>
              <w:tabs>
                <w:tab w:val="left" w:pos="0"/>
              </w:tabs>
              <w:spacing w:before="20" w:after="20"/>
              <w:jc w:val="center"/>
              <w:rPr>
                <w:rFonts w:cstheme="minorHAnsi"/>
                <w:b/>
                <w:color w:val="FFFFFF" w:themeColor="background1"/>
                <w:sz w:val="22"/>
                <w:szCs w:val="22"/>
              </w:rPr>
            </w:pPr>
            <w:r w:rsidRPr="009522A6">
              <w:rPr>
                <w:rFonts w:cstheme="minorHAnsi"/>
                <w:b/>
                <w:color w:val="FFFFFF" w:themeColor="background1"/>
                <w:sz w:val="22"/>
                <w:szCs w:val="22"/>
              </w:rPr>
              <w:t>Mfg. Part Number</w:t>
            </w:r>
          </w:p>
        </w:tc>
        <w:tc>
          <w:tcPr>
            <w:tcW w:w="1214" w:type="pct"/>
            <w:shd w:val="clear" w:color="auto" w:fill="0070C0"/>
            <w:vAlign w:val="center"/>
          </w:tcPr>
          <w:p w14:paraId="6F33A2BC" w14:textId="77777777" w:rsidR="002F7ECA" w:rsidRPr="009522A6" w:rsidRDefault="002F7ECA" w:rsidP="002F7ECA">
            <w:pPr>
              <w:tabs>
                <w:tab w:val="left" w:pos="0"/>
              </w:tabs>
              <w:spacing w:before="20" w:after="20"/>
              <w:jc w:val="center"/>
              <w:rPr>
                <w:rFonts w:cstheme="minorHAnsi"/>
                <w:b/>
                <w:color w:val="FFFFFF" w:themeColor="background1"/>
                <w:sz w:val="22"/>
                <w:szCs w:val="22"/>
              </w:rPr>
            </w:pPr>
            <w:r w:rsidRPr="009522A6">
              <w:rPr>
                <w:rFonts w:cstheme="minorHAnsi"/>
                <w:b/>
                <w:color w:val="FFFFFF" w:themeColor="background1"/>
                <w:sz w:val="22"/>
                <w:szCs w:val="22"/>
              </w:rPr>
              <w:t>IPN Number</w:t>
            </w:r>
          </w:p>
        </w:tc>
      </w:tr>
      <w:tr w:rsidR="002F7ECA" w:rsidRPr="009522A6" w14:paraId="7E23C267" w14:textId="77777777" w:rsidTr="002F7ECA">
        <w:trPr>
          <w:trHeight w:hRule="exact" w:val="469"/>
          <w:jc w:val="center"/>
        </w:trPr>
        <w:tc>
          <w:tcPr>
            <w:tcW w:w="278" w:type="pct"/>
          </w:tcPr>
          <w:p w14:paraId="055A7234" w14:textId="034D7452" w:rsidR="002F7ECA" w:rsidRPr="009522A6" w:rsidRDefault="002F7ECA" w:rsidP="002F7ECA">
            <w:pPr>
              <w:tabs>
                <w:tab w:val="left" w:pos="0"/>
              </w:tabs>
              <w:spacing w:before="20" w:after="20"/>
              <w:rPr>
                <w:rFonts w:cstheme="minorHAnsi"/>
              </w:rPr>
            </w:pPr>
            <w:r w:rsidRPr="009522A6">
              <w:rPr>
                <w:rFonts w:cstheme="minorHAnsi"/>
              </w:rPr>
              <w:t>1</w:t>
            </w:r>
          </w:p>
        </w:tc>
        <w:tc>
          <w:tcPr>
            <w:tcW w:w="1918" w:type="pct"/>
            <w:vAlign w:val="center"/>
          </w:tcPr>
          <w:p w14:paraId="60CFB91C" w14:textId="14791D01" w:rsidR="002F7ECA" w:rsidRPr="009522A6" w:rsidRDefault="002F7ECA" w:rsidP="002F7ECA">
            <w:pPr>
              <w:tabs>
                <w:tab w:val="left" w:pos="0"/>
              </w:tabs>
              <w:spacing w:before="20" w:after="20"/>
              <w:rPr>
                <w:rFonts w:cstheme="minorHAnsi"/>
              </w:rPr>
            </w:pPr>
            <w:r w:rsidRPr="009522A6">
              <w:rPr>
                <w:rFonts w:cstheme="minorHAnsi"/>
              </w:rPr>
              <w:t>WIESON TECHNOLOGIES CO., LTD</w:t>
            </w:r>
          </w:p>
        </w:tc>
        <w:tc>
          <w:tcPr>
            <w:tcW w:w="1590" w:type="pct"/>
            <w:vAlign w:val="center"/>
          </w:tcPr>
          <w:p w14:paraId="1BFD486E" w14:textId="77777777" w:rsidR="002F7ECA" w:rsidRPr="009522A6" w:rsidRDefault="002F7ECA" w:rsidP="002F7ECA">
            <w:pPr>
              <w:tabs>
                <w:tab w:val="left" w:pos="0"/>
              </w:tabs>
              <w:spacing w:before="20" w:after="20"/>
              <w:jc w:val="center"/>
              <w:rPr>
                <w:rFonts w:cstheme="minorHAnsi"/>
              </w:rPr>
            </w:pPr>
            <w:r w:rsidRPr="009522A6">
              <w:rPr>
                <w:rFonts w:cstheme="minorHAnsi"/>
              </w:rPr>
              <w:t>AC2100-0009-005-HH</w:t>
            </w:r>
          </w:p>
        </w:tc>
        <w:tc>
          <w:tcPr>
            <w:tcW w:w="1214" w:type="pct"/>
            <w:vAlign w:val="center"/>
          </w:tcPr>
          <w:p w14:paraId="5ED074F5" w14:textId="77777777" w:rsidR="002F7ECA" w:rsidRPr="009522A6" w:rsidRDefault="002F7ECA" w:rsidP="002F7ECA">
            <w:pPr>
              <w:tabs>
                <w:tab w:val="left" w:pos="0"/>
              </w:tabs>
              <w:spacing w:before="20" w:after="20"/>
              <w:jc w:val="center"/>
              <w:rPr>
                <w:rFonts w:cstheme="minorHAnsi"/>
              </w:rPr>
            </w:pPr>
            <w:r w:rsidRPr="009522A6">
              <w:rPr>
                <w:rFonts w:cstheme="minorHAnsi"/>
              </w:rPr>
              <w:t>K92628-001</w:t>
            </w:r>
          </w:p>
        </w:tc>
      </w:tr>
    </w:tbl>
    <w:p w14:paraId="288CB874" w14:textId="0C131598" w:rsidR="00A95EAD" w:rsidRPr="009522A6" w:rsidRDefault="00A95EAD" w:rsidP="00E14560">
      <w:pPr>
        <w:pStyle w:val="Caption"/>
        <w:spacing w:before="240"/>
        <w:rPr>
          <w:rFonts w:cstheme="minorHAnsi"/>
        </w:rPr>
      </w:pPr>
      <w:bookmarkStart w:id="847" w:name="_Toc176365906"/>
      <w:bookmarkStart w:id="848" w:name="_Toc20640238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116</w:t>
      </w:r>
      <w:r w:rsidR="00924662" w:rsidRPr="009522A6">
        <w:rPr>
          <w:rFonts w:cstheme="minorHAnsi"/>
        </w:rPr>
        <w:fldChar w:fldCharType="end"/>
      </w:r>
      <w:r w:rsidR="0020163B" w:rsidRPr="009522A6">
        <w:rPr>
          <w:rFonts w:cstheme="minorHAnsi"/>
        </w:rPr>
        <w:t>:</w:t>
      </w:r>
      <w:r w:rsidRPr="009522A6">
        <w:rPr>
          <w:rFonts w:cstheme="minorHAnsi"/>
        </w:rPr>
        <w:t xml:space="preserve"> SAS Pinout</w:t>
      </w:r>
      <w:bookmarkEnd w:id="847"/>
      <w:bookmarkEnd w:id="848"/>
    </w:p>
    <w:tbl>
      <w:tblPr>
        <w:tblStyle w:val="TableGrid"/>
        <w:tblW w:w="5006" w:type="pct"/>
        <w:jc w:val="center"/>
        <w:tblLook w:val="04A0" w:firstRow="1" w:lastRow="0" w:firstColumn="1" w:lastColumn="0" w:noHBand="0" w:noVBand="1"/>
      </w:tblPr>
      <w:tblGrid>
        <w:gridCol w:w="3167"/>
        <w:gridCol w:w="1564"/>
        <w:gridCol w:w="1811"/>
        <w:gridCol w:w="3090"/>
      </w:tblGrid>
      <w:tr w:rsidR="00174EA3" w:rsidRPr="009522A6" w14:paraId="20C3E4AB" w14:textId="77777777" w:rsidTr="002F7ECA">
        <w:trPr>
          <w:trHeight w:hRule="exact" w:val="359"/>
          <w:jc w:val="center"/>
        </w:trPr>
        <w:tc>
          <w:tcPr>
            <w:tcW w:w="1644" w:type="pct"/>
            <w:shd w:val="clear" w:color="auto" w:fill="0070C0"/>
            <w:noWrap/>
            <w:vAlign w:val="center"/>
            <w:hideMark/>
          </w:tcPr>
          <w:p w14:paraId="5951E0C0" w14:textId="77777777" w:rsidR="00174EA3" w:rsidRPr="009522A6" w:rsidRDefault="00174EA3" w:rsidP="002F7ECA">
            <w:pPr>
              <w:keepNext/>
              <w:tabs>
                <w:tab w:val="left" w:pos="0"/>
              </w:tabs>
              <w:spacing w:before="40" w:after="40"/>
              <w:ind w:right="-187"/>
              <w:rPr>
                <w:rFonts w:cstheme="minorHAnsi"/>
                <w:b/>
                <w:color w:val="FFFFFF" w:themeColor="background1"/>
                <w:sz w:val="22"/>
                <w:szCs w:val="22"/>
              </w:rPr>
            </w:pPr>
            <w:r w:rsidRPr="009522A6">
              <w:rPr>
                <w:rFonts w:cstheme="minorHAnsi"/>
                <w:b/>
                <w:color w:val="FFFFFF" w:themeColor="background1"/>
                <w:sz w:val="22"/>
                <w:szCs w:val="22"/>
              </w:rPr>
              <w:t>Signal Name</w:t>
            </w:r>
          </w:p>
        </w:tc>
        <w:tc>
          <w:tcPr>
            <w:tcW w:w="812" w:type="pct"/>
            <w:shd w:val="clear" w:color="auto" w:fill="0070C0"/>
            <w:vAlign w:val="center"/>
          </w:tcPr>
          <w:p w14:paraId="35281864" w14:textId="77777777" w:rsidR="00174EA3" w:rsidRPr="009522A6" w:rsidRDefault="00174EA3" w:rsidP="002F7ECA">
            <w:pPr>
              <w:keepNext/>
              <w:tabs>
                <w:tab w:val="left" w:pos="0"/>
              </w:tabs>
              <w:spacing w:before="40" w:after="40"/>
              <w:ind w:right="-187"/>
              <w:rPr>
                <w:rFonts w:cstheme="minorHAnsi"/>
                <w:b/>
                <w:color w:val="FFFFFF" w:themeColor="background1"/>
                <w:sz w:val="22"/>
                <w:szCs w:val="22"/>
              </w:rPr>
            </w:pPr>
            <w:r w:rsidRPr="009522A6">
              <w:rPr>
                <w:rFonts w:cstheme="minorHAnsi"/>
                <w:b/>
                <w:color w:val="FFFFFF" w:themeColor="background1"/>
                <w:sz w:val="22"/>
                <w:szCs w:val="22"/>
              </w:rPr>
              <w:t>Pin #</w:t>
            </w:r>
          </w:p>
        </w:tc>
        <w:tc>
          <w:tcPr>
            <w:tcW w:w="940" w:type="pct"/>
            <w:shd w:val="clear" w:color="auto" w:fill="0070C0"/>
            <w:noWrap/>
            <w:vAlign w:val="center"/>
            <w:hideMark/>
          </w:tcPr>
          <w:p w14:paraId="5E3C8AB8" w14:textId="77777777" w:rsidR="00174EA3" w:rsidRPr="009522A6" w:rsidRDefault="00174EA3" w:rsidP="002F7ECA">
            <w:pPr>
              <w:keepNext/>
              <w:tabs>
                <w:tab w:val="left" w:pos="0"/>
              </w:tabs>
              <w:spacing w:before="40" w:after="40"/>
              <w:ind w:right="-187"/>
              <w:rPr>
                <w:rFonts w:cstheme="minorHAnsi"/>
                <w:b/>
                <w:color w:val="FFFFFF" w:themeColor="background1"/>
                <w:sz w:val="22"/>
                <w:szCs w:val="22"/>
              </w:rPr>
            </w:pPr>
            <w:r w:rsidRPr="009522A6">
              <w:rPr>
                <w:rFonts w:cstheme="minorHAnsi"/>
                <w:b/>
                <w:color w:val="FFFFFF" w:themeColor="background1"/>
                <w:sz w:val="22"/>
                <w:szCs w:val="22"/>
              </w:rPr>
              <w:t>Pin #</w:t>
            </w:r>
          </w:p>
        </w:tc>
        <w:tc>
          <w:tcPr>
            <w:tcW w:w="1604" w:type="pct"/>
            <w:shd w:val="clear" w:color="auto" w:fill="0070C0"/>
            <w:noWrap/>
            <w:vAlign w:val="center"/>
            <w:hideMark/>
          </w:tcPr>
          <w:p w14:paraId="53A29F3E" w14:textId="77777777" w:rsidR="00174EA3" w:rsidRPr="009522A6" w:rsidRDefault="00174EA3" w:rsidP="002F7ECA">
            <w:pPr>
              <w:keepNext/>
              <w:tabs>
                <w:tab w:val="left" w:pos="0"/>
              </w:tabs>
              <w:spacing w:before="40" w:after="40"/>
              <w:ind w:right="-187"/>
              <w:rPr>
                <w:rFonts w:cstheme="minorHAnsi"/>
                <w:b/>
                <w:color w:val="FFFFFF" w:themeColor="background1"/>
                <w:sz w:val="22"/>
                <w:szCs w:val="22"/>
              </w:rPr>
            </w:pPr>
            <w:r w:rsidRPr="009522A6">
              <w:rPr>
                <w:rFonts w:cstheme="minorHAnsi"/>
                <w:b/>
                <w:color w:val="FFFFFF" w:themeColor="background1"/>
                <w:sz w:val="22"/>
                <w:szCs w:val="22"/>
              </w:rPr>
              <w:t>Signal Name</w:t>
            </w:r>
          </w:p>
        </w:tc>
      </w:tr>
      <w:tr w:rsidR="00174EA3" w:rsidRPr="009522A6" w14:paraId="40760979" w14:textId="77777777" w:rsidTr="002F7ECA">
        <w:trPr>
          <w:trHeight w:hRule="exact" w:val="359"/>
          <w:jc w:val="center"/>
        </w:trPr>
        <w:tc>
          <w:tcPr>
            <w:tcW w:w="1644" w:type="pct"/>
            <w:noWrap/>
            <w:vAlign w:val="center"/>
            <w:hideMark/>
          </w:tcPr>
          <w:p w14:paraId="1628311E" w14:textId="13B23521" w:rsidR="00174EA3" w:rsidRPr="009522A6" w:rsidRDefault="00B87D66" w:rsidP="002F7ECA">
            <w:pPr>
              <w:keepNext/>
              <w:tabs>
                <w:tab w:val="left" w:pos="0"/>
              </w:tabs>
              <w:spacing w:before="40" w:after="40"/>
              <w:ind w:right="-187"/>
              <w:rPr>
                <w:rFonts w:cstheme="minorHAnsi"/>
                <w:b/>
                <w:bCs/>
                <w:sz w:val="22"/>
                <w:szCs w:val="28"/>
              </w:rPr>
            </w:pPr>
            <w:r w:rsidRPr="009522A6">
              <w:rPr>
                <w:rFonts w:cstheme="minorHAnsi"/>
                <w:b/>
                <w:bCs/>
                <w:sz w:val="22"/>
                <w:szCs w:val="28"/>
              </w:rPr>
              <w:t>+V3P3A_R_VAL</w:t>
            </w:r>
          </w:p>
        </w:tc>
        <w:tc>
          <w:tcPr>
            <w:tcW w:w="812" w:type="pct"/>
            <w:vAlign w:val="center"/>
          </w:tcPr>
          <w:p w14:paraId="1EF0F9D5"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w:t>
            </w:r>
          </w:p>
        </w:tc>
        <w:tc>
          <w:tcPr>
            <w:tcW w:w="940" w:type="pct"/>
            <w:noWrap/>
            <w:vAlign w:val="center"/>
            <w:hideMark/>
          </w:tcPr>
          <w:p w14:paraId="1DAD211F"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2</w:t>
            </w:r>
          </w:p>
        </w:tc>
        <w:tc>
          <w:tcPr>
            <w:tcW w:w="1604" w:type="pct"/>
            <w:noWrap/>
            <w:vAlign w:val="center"/>
            <w:hideMark/>
          </w:tcPr>
          <w:p w14:paraId="15DC5358"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LED_SEG8</w:t>
            </w:r>
          </w:p>
        </w:tc>
      </w:tr>
      <w:tr w:rsidR="00174EA3" w:rsidRPr="009522A6" w14:paraId="1899F2C3" w14:textId="77777777" w:rsidTr="002F7ECA">
        <w:trPr>
          <w:trHeight w:hRule="exact" w:val="359"/>
          <w:jc w:val="center"/>
        </w:trPr>
        <w:tc>
          <w:tcPr>
            <w:tcW w:w="1644" w:type="pct"/>
            <w:noWrap/>
            <w:vAlign w:val="center"/>
            <w:hideMark/>
          </w:tcPr>
          <w:p w14:paraId="0B562AC5"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GND</w:t>
            </w:r>
          </w:p>
        </w:tc>
        <w:tc>
          <w:tcPr>
            <w:tcW w:w="812" w:type="pct"/>
            <w:vAlign w:val="center"/>
          </w:tcPr>
          <w:p w14:paraId="03B389CF"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3</w:t>
            </w:r>
          </w:p>
        </w:tc>
        <w:tc>
          <w:tcPr>
            <w:tcW w:w="940" w:type="pct"/>
            <w:noWrap/>
            <w:vAlign w:val="center"/>
            <w:hideMark/>
          </w:tcPr>
          <w:p w14:paraId="19BA6D32"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4</w:t>
            </w:r>
          </w:p>
        </w:tc>
        <w:tc>
          <w:tcPr>
            <w:tcW w:w="1604" w:type="pct"/>
            <w:noWrap/>
            <w:vAlign w:val="center"/>
            <w:hideMark/>
          </w:tcPr>
          <w:p w14:paraId="1FFBC3F9"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LED_SEG7</w:t>
            </w:r>
          </w:p>
        </w:tc>
      </w:tr>
      <w:tr w:rsidR="00174EA3" w:rsidRPr="009522A6" w14:paraId="0D0C4485" w14:textId="77777777" w:rsidTr="002F7ECA">
        <w:trPr>
          <w:trHeight w:hRule="exact" w:val="359"/>
          <w:jc w:val="center"/>
        </w:trPr>
        <w:tc>
          <w:tcPr>
            <w:tcW w:w="1644" w:type="pct"/>
            <w:noWrap/>
            <w:vAlign w:val="center"/>
            <w:hideMark/>
          </w:tcPr>
          <w:p w14:paraId="6502EB5E"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NO PIN</w:t>
            </w:r>
          </w:p>
        </w:tc>
        <w:tc>
          <w:tcPr>
            <w:tcW w:w="812" w:type="pct"/>
            <w:vAlign w:val="center"/>
          </w:tcPr>
          <w:p w14:paraId="3C0C6EC2"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5</w:t>
            </w:r>
          </w:p>
        </w:tc>
        <w:tc>
          <w:tcPr>
            <w:tcW w:w="940" w:type="pct"/>
            <w:noWrap/>
            <w:vAlign w:val="center"/>
            <w:hideMark/>
          </w:tcPr>
          <w:p w14:paraId="4401DABF"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6</w:t>
            </w:r>
          </w:p>
        </w:tc>
        <w:tc>
          <w:tcPr>
            <w:tcW w:w="1604" w:type="pct"/>
            <w:noWrap/>
            <w:vAlign w:val="center"/>
            <w:hideMark/>
          </w:tcPr>
          <w:p w14:paraId="1631BC2A"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LED_SEG6</w:t>
            </w:r>
          </w:p>
        </w:tc>
      </w:tr>
      <w:tr w:rsidR="00174EA3" w:rsidRPr="009522A6" w14:paraId="073F83D2" w14:textId="77777777" w:rsidTr="002F7ECA">
        <w:trPr>
          <w:trHeight w:hRule="exact" w:val="359"/>
          <w:jc w:val="center"/>
        </w:trPr>
        <w:tc>
          <w:tcPr>
            <w:tcW w:w="1644" w:type="pct"/>
            <w:noWrap/>
            <w:vAlign w:val="center"/>
            <w:hideMark/>
          </w:tcPr>
          <w:p w14:paraId="2AAD4AB4"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NC</w:t>
            </w:r>
          </w:p>
        </w:tc>
        <w:tc>
          <w:tcPr>
            <w:tcW w:w="812" w:type="pct"/>
            <w:vAlign w:val="center"/>
          </w:tcPr>
          <w:p w14:paraId="5517B18F"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7</w:t>
            </w:r>
          </w:p>
        </w:tc>
        <w:tc>
          <w:tcPr>
            <w:tcW w:w="940" w:type="pct"/>
            <w:noWrap/>
            <w:vAlign w:val="center"/>
            <w:hideMark/>
          </w:tcPr>
          <w:p w14:paraId="09039072"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8</w:t>
            </w:r>
          </w:p>
        </w:tc>
        <w:tc>
          <w:tcPr>
            <w:tcW w:w="1604" w:type="pct"/>
            <w:noWrap/>
            <w:vAlign w:val="center"/>
            <w:hideMark/>
          </w:tcPr>
          <w:p w14:paraId="68C9228E"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LED_SEG5</w:t>
            </w:r>
          </w:p>
        </w:tc>
      </w:tr>
      <w:tr w:rsidR="00174EA3" w:rsidRPr="009522A6" w14:paraId="6F988A6F" w14:textId="77777777" w:rsidTr="002F7ECA">
        <w:trPr>
          <w:trHeight w:hRule="exact" w:val="359"/>
          <w:jc w:val="center"/>
        </w:trPr>
        <w:tc>
          <w:tcPr>
            <w:tcW w:w="1644" w:type="pct"/>
            <w:noWrap/>
            <w:vAlign w:val="center"/>
            <w:hideMark/>
          </w:tcPr>
          <w:p w14:paraId="2AB0C7C9"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NC</w:t>
            </w:r>
          </w:p>
        </w:tc>
        <w:tc>
          <w:tcPr>
            <w:tcW w:w="812" w:type="pct"/>
            <w:vAlign w:val="center"/>
          </w:tcPr>
          <w:p w14:paraId="5AED4235"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9</w:t>
            </w:r>
          </w:p>
        </w:tc>
        <w:tc>
          <w:tcPr>
            <w:tcW w:w="940" w:type="pct"/>
            <w:noWrap/>
            <w:vAlign w:val="center"/>
            <w:hideMark/>
          </w:tcPr>
          <w:p w14:paraId="5B11E370"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10</w:t>
            </w:r>
          </w:p>
        </w:tc>
        <w:tc>
          <w:tcPr>
            <w:tcW w:w="1604" w:type="pct"/>
            <w:noWrap/>
            <w:vAlign w:val="center"/>
            <w:hideMark/>
          </w:tcPr>
          <w:p w14:paraId="584F2703"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LED_SEG4</w:t>
            </w:r>
          </w:p>
        </w:tc>
      </w:tr>
      <w:tr w:rsidR="00174EA3" w:rsidRPr="009522A6" w14:paraId="7550A26E" w14:textId="77777777" w:rsidTr="002F7ECA">
        <w:trPr>
          <w:trHeight w:hRule="exact" w:val="359"/>
          <w:jc w:val="center"/>
        </w:trPr>
        <w:tc>
          <w:tcPr>
            <w:tcW w:w="1644" w:type="pct"/>
            <w:noWrap/>
            <w:vAlign w:val="center"/>
            <w:hideMark/>
          </w:tcPr>
          <w:p w14:paraId="4A03B730"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NC</w:t>
            </w:r>
          </w:p>
        </w:tc>
        <w:tc>
          <w:tcPr>
            <w:tcW w:w="812" w:type="pct"/>
            <w:vAlign w:val="center"/>
          </w:tcPr>
          <w:p w14:paraId="0B9797D0"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11</w:t>
            </w:r>
          </w:p>
        </w:tc>
        <w:tc>
          <w:tcPr>
            <w:tcW w:w="940" w:type="pct"/>
            <w:noWrap/>
            <w:vAlign w:val="center"/>
            <w:hideMark/>
          </w:tcPr>
          <w:p w14:paraId="51A7C534"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12</w:t>
            </w:r>
          </w:p>
        </w:tc>
        <w:tc>
          <w:tcPr>
            <w:tcW w:w="1604" w:type="pct"/>
            <w:noWrap/>
            <w:vAlign w:val="center"/>
            <w:hideMark/>
          </w:tcPr>
          <w:p w14:paraId="2C453009"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LED_SEG3</w:t>
            </w:r>
          </w:p>
        </w:tc>
      </w:tr>
      <w:tr w:rsidR="00174EA3" w:rsidRPr="009522A6" w14:paraId="21877BF9" w14:textId="77777777" w:rsidTr="002F7ECA">
        <w:trPr>
          <w:trHeight w:hRule="exact" w:val="359"/>
          <w:jc w:val="center"/>
        </w:trPr>
        <w:tc>
          <w:tcPr>
            <w:tcW w:w="1644" w:type="pct"/>
            <w:noWrap/>
            <w:vAlign w:val="center"/>
            <w:hideMark/>
          </w:tcPr>
          <w:p w14:paraId="31745C02"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RSVD_LED_SEG9</w:t>
            </w:r>
          </w:p>
        </w:tc>
        <w:tc>
          <w:tcPr>
            <w:tcW w:w="812" w:type="pct"/>
            <w:vAlign w:val="center"/>
          </w:tcPr>
          <w:p w14:paraId="57FA90EB"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13</w:t>
            </w:r>
          </w:p>
        </w:tc>
        <w:tc>
          <w:tcPr>
            <w:tcW w:w="940" w:type="pct"/>
            <w:noWrap/>
            <w:vAlign w:val="center"/>
            <w:hideMark/>
          </w:tcPr>
          <w:p w14:paraId="42965931"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14</w:t>
            </w:r>
          </w:p>
        </w:tc>
        <w:tc>
          <w:tcPr>
            <w:tcW w:w="1604" w:type="pct"/>
            <w:noWrap/>
            <w:vAlign w:val="center"/>
            <w:hideMark/>
          </w:tcPr>
          <w:p w14:paraId="1CE89421"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LED_SEG2</w:t>
            </w:r>
          </w:p>
        </w:tc>
      </w:tr>
      <w:tr w:rsidR="00174EA3" w:rsidRPr="009522A6" w14:paraId="19B88A37" w14:textId="77777777" w:rsidTr="002F7ECA">
        <w:trPr>
          <w:trHeight w:hRule="exact" w:val="359"/>
          <w:jc w:val="center"/>
        </w:trPr>
        <w:tc>
          <w:tcPr>
            <w:tcW w:w="1644" w:type="pct"/>
            <w:noWrap/>
            <w:vAlign w:val="center"/>
            <w:hideMark/>
          </w:tcPr>
          <w:p w14:paraId="65ABCBF5"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LED_SEG0</w:t>
            </w:r>
          </w:p>
        </w:tc>
        <w:tc>
          <w:tcPr>
            <w:tcW w:w="812" w:type="pct"/>
            <w:vAlign w:val="center"/>
          </w:tcPr>
          <w:p w14:paraId="0ABC614E"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15</w:t>
            </w:r>
          </w:p>
        </w:tc>
        <w:tc>
          <w:tcPr>
            <w:tcW w:w="940" w:type="pct"/>
            <w:noWrap/>
            <w:vAlign w:val="center"/>
            <w:hideMark/>
          </w:tcPr>
          <w:p w14:paraId="77EDA501"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16</w:t>
            </w:r>
          </w:p>
        </w:tc>
        <w:tc>
          <w:tcPr>
            <w:tcW w:w="1604" w:type="pct"/>
            <w:noWrap/>
            <w:vAlign w:val="center"/>
            <w:hideMark/>
          </w:tcPr>
          <w:p w14:paraId="72E015FD"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LED_SEG1</w:t>
            </w:r>
          </w:p>
        </w:tc>
      </w:tr>
    </w:tbl>
    <w:p w14:paraId="3B27002D" w14:textId="77777777" w:rsidR="002F7ECA" w:rsidRPr="009522A6" w:rsidRDefault="002F7ECA" w:rsidP="002F7ECA">
      <w:pPr>
        <w:pStyle w:val="Mainbody"/>
        <w:rPr>
          <w:rFonts w:cstheme="minorHAnsi"/>
        </w:rPr>
      </w:pPr>
      <w:bookmarkStart w:id="849" w:name="_Serial_Debug_Console"/>
      <w:bookmarkEnd w:id="849"/>
    </w:p>
    <w:p w14:paraId="12B82546" w14:textId="77777777" w:rsidR="002F7ECA" w:rsidRPr="009522A6" w:rsidRDefault="002F7ECA">
      <w:pPr>
        <w:spacing w:before="0" w:after="160" w:line="259" w:lineRule="auto"/>
        <w:jc w:val="left"/>
        <w:rPr>
          <w:rFonts w:cstheme="minorHAnsi"/>
          <w:b/>
          <w:color w:val="0860A8"/>
        </w:rPr>
      </w:pPr>
      <w:r w:rsidRPr="009522A6">
        <w:rPr>
          <w:rFonts w:cstheme="minorHAnsi"/>
        </w:rPr>
        <w:br w:type="page"/>
      </w:r>
    </w:p>
    <w:p w14:paraId="76C718D3" w14:textId="623E7FC2" w:rsidR="00174EA3" w:rsidRPr="009522A6" w:rsidRDefault="00174EA3" w:rsidP="00FB0402">
      <w:pPr>
        <w:pStyle w:val="Heading4"/>
        <w:rPr>
          <w:rFonts w:cstheme="minorHAnsi"/>
        </w:rPr>
      </w:pPr>
      <w:bookmarkStart w:id="850" w:name="_Ref187313797"/>
      <w:r w:rsidRPr="009522A6">
        <w:rPr>
          <w:rFonts w:cstheme="minorHAnsi"/>
        </w:rPr>
        <w:lastRenderedPageBreak/>
        <w:t>Serial Debug Console</w:t>
      </w:r>
      <w:bookmarkEnd w:id="850"/>
    </w:p>
    <w:p w14:paraId="4F1042A0" w14:textId="778EF747" w:rsidR="00174EA3" w:rsidRPr="009522A6" w:rsidRDefault="00174EA3" w:rsidP="00174EA3">
      <w:pPr>
        <w:rPr>
          <w:rFonts w:cstheme="minorHAnsi"/>
          <w:color w:val="000000"/>
        </w:rPr>
      </w:pPr>
      <w:r w:rsidRPr="009522A6">
        <w:rPr>
          <w:rFonts w:cstheme="minorHAnsi"/>
          <w:color w:val="000000"/>
        </w:rPr>
        <w:t xml:space="preserve">The </w:t>
      </w:r>
      <w:r w:rsidR="00FD011F" w:rsidRPr="009522A6">
        <w:rPr>
          <w:rFonts w:cstheme="minorHAnsi"/>
          <w:color w:val="000000"/>
        </w:rPr>
        <w:t>NVL</w:t>
      </w:r>
      <w:r w:rsidRPr="009522A6">
        <w:rPr>
          <w:rFonts w:cstheme="minorHAnsi"/>
          <w:color w:val="000000"/>
        </w:rPr>
        <w:t xml:space="preserve"> RVP supports Serial debug console over a micro</w:t>
      </w:r>
      <w:r w:rsidR="003049E9" w:rsidRPr="009522A6">
        <w:rPr>
          <w:rFonts w:cstheme="minorHAnsi"/>
          <w:color w:val="000000"/>
        </w:rPr>
        <w:t>-AB</w:t>
      </w:r>
      <w:r w:rsidRPr="009522A6">
        <w:rPr>
          <w:rFonts w:cstheme="minorHAnsi"/>
          <w:color w:val="000000"/>
        </w:rPr>
        <w:t xml:space="preserve"> USB </w:t>
      </w:r>
      <w:r w:rsidR="003049E9" w:rsidRPr="009522A6">
        <w:rPr>
          <w:rFonts w:cstheme="minorHAnsi"/>
          <w:color w:val="000000"/>
        </w:rPr>
        <w:t>2.0 receptacle port. The RVP uses CP2105 Dual USB UART / FIFO IC for UART to USB2.0 conversion</w:t>
      </w:r>
      <w:r w:rsidRPr="009522A6">
        <w:rPr>
          <w:rFonts w:cstheme="minorHAnsi"/>
          <w:color w:val="000000"/>
        </w:rPr>
        <w:t xml:space="preserve">. The RVP will have option for EC and </w:t>
      </w:r>
      <w:r w:rsidR="00930E55" w:rsidRPr="009522A6">
        <w:rPr>
          <w:rFonts w:cstheme="minorHAnsi"/>
          <w:color w:val="000000"/>
        </w:rPr>
        <w:t>PCD-H</w:t>
      </w:r>
      <w:r w:rsidRPr="009522A6">
        <w:rPr>
          <w:rFonts w:cstheme="minorHAnsi"/>
          <w:color w:val="000000"/>
        </w:rPr>
        <w:t xml:space="preserve"> connectivity for TX and RX signals while the CTS and RTS signals would be available from the </w:t>
      </w:r>
      <w:r w:rsidR="00930E55" w:rsidRPr="009522A6">
        <w:rPr>
          <w:rFonts w:cstheme="minorHAnsi"/>
          <w:color w:val="000000"/>
        </w:rPr>
        <w:t>PCD.H</w:t>
      </w:r>
    </w:p>
    <w:p w14:paraId="34C3D7E7" w14:textId="148834C9" w:rsidR="00412059" w:rsidRPr="009522A6" w:rsidRDefault="00174EA3" w:rsidP="00412059">
      <w:pPr>
        <w:rPr>
          <w:rFonts w:cstheme="minorHAnsi"/>
        </w:rPr>
      </w:pPr>
      <w:r w:rsidRPr="009522A6">
        <w:rPr>
          <w:rFonts w:cstheme="minorHAnsi"/>
          <w:color w:val="000000"/>
        </w:rPr>
        <w:t>Debug UART signals from EC shall be connected to mECC AIC connector and TTK3 connector as option in the design.</w:t>
      </w:r>
      <w:r w:rsidR="00412059" w:rsidRPr="009522A6">
        <w:rPr>
          <w:rFonts w:cstheme="minorHAnsi"/>
        </w:rPr>
        <w:t xml:space="preserve"> </w:t>
      </w:r>
    </w:p>
    <w:p w14:paraId="056BFEB2" w14:textId="47F49169" w:rsidR="00D374F8" w:rsidRPr="009522A6" w:rsidRDefault="003C7784" w:rsidP="42B5D989">
      <w:pPr>
        <w:keepNext/>
        <w:rPr>
          <w:rFonts w:cstheme="minorBidi"/>
        </w:rPr>
      </w:pPr>
      <w:r>
        <w:pict w14:anchorId="7F2DA37D">
          <v:shape id="_x0000_i1064" type="#_x0000_t75" style="width:480.85pt;height:201.7pt">
            <v:imagedata r:id="rId165" o:title=""/>
          </v:shape>
        </w:pict>
      </w:r>
    </w:p>
    <w:p w14:paraId="3FEC9F37" w14:textId="0728A1C4" w:rsidR="00174EA3" w:rsidRPr="009522A6" w:rsidRDefault="00D374F8" w:rsidP="0020163B">
      <w:pPr>
        <w:pStyle w:val="Caption"/>
        <w:rPr>
          <w:rFonts w:cstheme="minorHAnsi"/>
          <w:color w:val="000000"/>
          <w:highlight w:val="yellow"/>
        </w:rPr>
      </w:pPr>
      <w:bookmarkStart w:id="851" w:name="_Toc176359648"/>
      <w:bookmarkStart w:id="852" w:name="_Toc20640225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9</w:t>
      </w:r>
      <w:r w:rsidR="0076286A">
        <w:rPr>
          <w:rFonts w:cstheme="minorHAnsi"/>
        </w:rPr>
        <w:fldChar w:fldCharType="end"/>
      </w:r>
      <w:r w:rsidR="0020163B" w:rsidRPr="009522A6">
        <w:rPr>
          <w:rFonts w:cstheme="minorHAnsi"/>
        </w:rPr>
        <w:t>:</w:t>
      </w:r>
      <w:r w:rsidRPr="009522A6">
        <w:rPr>
          <w:rFonts w:cstheme="minorHAnsi"/>
        </w:rPr>
        <w:t xml:space="preserve"> Serial debug console high level block diagram</w:t>
      </w:r>
      <w:bookmarkEnd w:id="851"/>
      <w:bookmarkEnd w:id="852"/>
    </w:p>
    <w:p w14:paraId="16267F11" w14:textId="20C10939" w:rsidR="00174EA3" w:rsidRPr="009522A6" w:rsidRDefault="00D3209F" w:rsidP="00D3209F">
      <w:pPr>
        <w:rPr>
          <w:rFonts w:cstheme="minorHAnsi"/>
        </w:rPr>
      </w:pPr>
      <w:r w:rsidRPr="009522A6">
        <w:rPr>
          <w:rFonts w:cstheme="minorHAnsi"/>
        </w:rPr>
        <w:t>Below is the table for Micro USB connector and pinout details:</w:t>
      </w:r>
    </w:p>
    <w:p w14:paraId="3A07A67C" w14:textId="6CF2CFE5" w:rsidR="00D374F8" w:rsidRPr="009522A6" w:rsidRDefault="00D374F8" w:rsidP="005B7315">
      <w:pPr>
        <w:pStyle w:val="Caption"/>
        <w:spacing w:before="120"/>
        <w:rPr>
          <w:rFonts w:cstheme="minorHAnsi"/>
        </w:rPr>
      </w:pPr>
      <w:bookmarkStart w:id="853" w:name="_Toc176365907"/>
      <w:bookmarkStart w:id="854" w:name="_Toc20640238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117</w:t>
      </w:r>
      <w:r w:rsidR="00924662" w:rsidRPr="009522A6">
        <w:rPr>
          <w:rFonts w:cstheme="minorHAnsi"/>
        </w:rPr>
        <w:fldChar w:fldCharType="end"/>
      </w:r>
      <w:r w:rsidR="00E14560" w:rsidRPr="009522A6">
        <w:rPr>
          <w:rFonts w:cstheme="minorHAnsi"/>
        </w:rPr>
        <w:t>:</w:t>
      </w:r>
      <w:r w:rsidRPr="009522A6">
        <w:rPr>
          <w:rFonts w:cstheme="minorHAnsi"/>
          <w:noProof/>
        </w:rPr>
        <w:t xml:space="preserve"> Micro USB connector</w:t>
      </w:r>
      <w:bookmarkEnd w:id="853"/>
      <w:bookmarkEnd w:id="854"/>
    </w:p>
    <w:tbl>
      <w:tblPr>
        <w:tblStyle w:val="TableGrid"/>
        <w:tblW w:w="5000" w:type="pct"/>
        <w:jc w:val="center"/>
        <w:tblLook w:val="04A0" w:firstRow="1" w:lastRow="0" w:firstColumn="1" w:lastColumn="0" w:noHBand="0" w:noVBand="1"/>
      </w:tblPr>
      <w:tblGrid>
        <w:gridCol w:w="2705"/>
        <w:gridCol w:w="3908"/>
        <w:gridCol w:w="3007"/>
      </w:tblGrid>
      <w:tr w:rsidR="00174EA3" w:rsidRPr="009522A6" w14:paraId="476B1C12" w14:textId="77777777" w:rsidTr="0020163B">
        <w:trPr>
          <w:trHeight w:hRule="exact" w:val="288"/>
          <w:jc w:val="center"/>
        </w:trPr>
        <w:tc>
          <w:tcPr>
            <w:tcW w:w="1406" w:type="pct"/>
            <w:shd w:val="clear" w:color="auto" w:fill="0070C0"/>
            <w:vAlign w:val="center"/>
          </w:tcPr>
          <w:p w14:paraId="5DE57887"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MFG</w:t>
            </w:r>
          </w:p>
        </w:tc>
        <w:tc>
          <w:tcPr>
            <w:tcW w:w="2031" w:type="pct"/>
            <w:shd w:val="clear" w:color="auto" w:fill="0070C0"/>
            <w:vAlign w:val="center"/>
          </w:tcPr>
          <w:p w14:paraId="474DCC94"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Mfg. Part Number</w:t>
            </w:r>
          </w:p>
        </w:tc>
        <w:tc>
          <w:tcPr>
            <w:tcW w:w="1563" w:type="pct"/>
            <w:shd w:val="clear" w:color="auto" w:fill="0070C0"/>
            <w:vAlign w:val="center"/>
          </w:tcPr>
          <w:p w14:paraId="0EAE1512"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IPN Number</w:t>
            </w:r>
          </w:p>
        </w:tc>
      </w:tr>
      <w:tr w:rsidR="00174EA3" w:rsidRPr="009522A6" w14:paraId="0799CB65" w14:textId="77777777" w:rsidTr="0020163B">
        <w:trPr>
          <w:trHeight w:hRule="exact" w:val="288"/>
          <w:jc w:val="center"/>
        </w:trPr>
        <w:tc>
          <w:tcPr>
            <w:tcW w:w="1406" w:type="pct"/>
            <w:vAlign w:val="center"/>
          </w:tcPr>
          <w:p w14:paraId="7320B1C8" w14:textId="77777777" w:rsidR="00174EA3" w:rsidRPr="009522A6" w:rsidRDefault="00174EA3" w:rsidP="00D3209F">
            <w:pPr>
              <w:tabs>
                <w:tab w:val="left" w:pos="0"/>
              </w:tabs>
              <w:spacing w:before="0" w:after="0"/>
              <w:rPr>
                <w:rFonts w:cstheme="minorHAnsi"/>
              </w:rPr>
            </w:pPr>
            <w:r w:rsidRPr="009522A6">
              <w:rPr>
                <w:rFonts w:cstheme="minorHAnsi"/>
              </w:rPr>
              <w:t>Hirose</w:t>
            </w:r>
          </w:p>
        </w:tc>
        <w:tc>
          <w:tcPr>
            <w:tcW w:w="2031" w:type="pct"/>
            <w:vAlign w:val="center"/>
          </w:tcPr>
          <w:p w14:paraId="48513E4A" w14:textId="77777777" w:rsidR="00174EA3" w:rsidRPr="009522A6" w:rsidRDefault="00174EA3" w:rsidP="00D3209F">
            <w:pPr>
              <w:tabs>
                <w:tab w:val="left" w:pos="0"/>
              </w:tabs>
              <w:spacing w:before="0" w:after="0"/>
              <w:rPr>
                <w:rFonts w:cstheme="minorHAnsi"/>
              </w:rPr>
            </w:pPr>
            <w:r w:rsidRPr="009522A6">
              <w:rPr>
                <w:rFonts w:cstheme="minorHAnsi"/>
              </w:rPr>
              <w:t>ZX62RD-AB-5P8(30)</w:t>
            </w:r>
          </w:p>
        </w:tc>
        <w:tc>
          <w:tcPr>
            <w:tcW w:w="1563" w:type="pct"/>
            <w:vAlign w:val="center"/>
          </w:tcPr>
          <w:p w14:paraId="6FCF87CE" w14:textId="77777777" w:rsidR="00174EA3" w:rsidRPr="009522A6" w:rsidRDefault="00174EA3" w:rsidP="00D3209F">
            <w:pPr>
              <w:tabs>
                <w:tab w:val="left" w:pos="0"/>
              </w:tabs>
              <w:spacing w:before="0" w:after="0"/>
              <w:rPr>
                <w:rFonts w:cstheme="minorHAnsi"/>
              </w:rPr>
            </w:pPr>
            <w:r w:rsidRPr="009522A6">
              <w:rPr>
                <w:rFonts w:cstheme="minorHAnsi"/>
              </w:rPr>
              <w:t>E10610-003</w:t>
            </w:r>
          </w:p>
        </w:tc>
      </w:tr>
    </w:tbl>
    <w:p w14:paraId="0B95A5E8" w14:textId="1071000C" w:rsidR="00D374F8" w:rsidRPr="009522A6" w:rsidRDefault="00D374F8" w:rsidP="00E14560">
      <w:pPr>
        <w:pStyle w:val="Caption"/>
        <w:spacing w:before="240"/>
        <w:rPr>
          <w:rFonts w:cstheme="minorHAnsi"/>
        </w:rPr>
      </w:pPr>
      <w:bookmarkStart w:id="855" w:name="_Toc176365908"/>
      <w:bookmarkStart w:id="856" w:name="_Toc20640238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118</w:t>
      </w:r>
      <w:r w:rsidR="00924662" w:rsidRPr="009522A6">
        <w:rPr>
          <w:rFonts w:cstheme="minorHAnsi"/>
        </w:rPr>
        <w:fldChar w:fldCharType="end"/>
      </w:r>
      <w:r w:rsidR="00E14560" w:rsidRPr="009522A6">
        <w:rPr>
          <w:rFonts w:cstheme="minorHAnsi"/>
        </w:rPr>
        <w:t>:</w:t>
      </w:r>
      <w:r w:rsidRPr="009522A6">
        <w:rPr>
          <w:rFonts w:cstheme="minorHAnsi"/>
          <w:noProof/>
        </w:rPr>
        <w:t xml:space="preserve"> Micro USB connector Pinout</w:t>
      </w:r>
      <w:bookmarkEnd w:id="855"/>
      <w:bookmarkEnd w:id="856"/>
    </w:p>
    <w:tbl>
      <w:tblPr>
        <w:tblStyle w:val="TableGrid"/>
        <w:tblW w:w="5000" w:type="pct"/>
        <w:jc w:val="center"/>
        <w:tblLook w:val="04A0" w:firstRow="1" w:lastRow="0" w:firstColumn="1" w:lastColumn="0" w:noHBand="0" w:noVBand="1"/>
      </w:tblPr>
      <w:tblGrid>
        <w:gridCol w:w="3929"/>
        <w:gridCol w:w="5691"/>
      </w:tblGrid>
      <w:tr w:rsidR="00174EA3" w:rsidRPr="009522A6" w14:paraId="6806F159" w14:textId="77777777" w:rsidTr="005B7315">
        <w:trPr>
          <w:trHeight w:hRule="exact" w:val="288"/>
          <w:jc w:val="center"/>
        </w:trPr>
        <w:tc>
          <w:tcPr>
            <w:tcW w:w="2042" w:type="pct"/>
            <w:shd w:val="clear" w:color="auto" w:fill="0070C0"/>
            <w:noWrap/>
            <w:vAlign w:val="center"/>
            <w:hideMark/>
          </w:tcPr>
          <w:p w14:paraId="10734330"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Pin #</w:t>
            </w:r>
          </w:p>
        </w:tc>
        <w:tc>
          <w:tcPr>
            <w:tcW w:w="2958" w:type="pct"/>
            <w:shd w:val="clear" w:color="auto" w:fill="0070C0"/>
            <w:noWrap/>
            <w:vAlign w:val="center"/>
            <w:hideMark/>
          </w:tcPr>
          <w:p w14:paraId="30E54EA6"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Signal Name</w:t>
            </w:r>
          </w:p>
        </w:tc>
      </w:tr>
      <w:tr w:rsidR="00174EA3" w:rsidRPr="009522A6" w14:paraId="21E7B123" w14:textId="77777777" w:rsidTr="005B7315">
        <w:trPr>
          <w:trHeight w:hRule="exact" w:val="288"/>
          <w:jc w:val="center"/>
        </w:trPr>
        <w:tc>
          <w:tcPr>
            <w:tcW w:w="2042" w:type="pct"/>
            <w:noWrap/>
            <w:vAlign w:val="center"/>
            <w:hideMark/>
          </w:tcPr>
          <w:p w14:paraId="6D65C244" w14:textId="77777777" w:rsidR="00174EA3" w:rsidRPr="009522A6" w:rsidRDefault="00174EA3" w:rsidP="00D3209F">
            <w:pPr>
              <w:tabs>
                <w:tab w:val="left" w:pos="0"/>
              </w:tabs>
              <w:spacing w:before="0" w:after="0"/>
              <w:rPr>
                <w:rFonts w:cstheme="minorHAnsi"/>
              </w:rPr>
            </w:pPr>
            <w:r w:rsidRPr="009522A6">
              <w:rPr>
                <w:rFonts w:cstheme="minorHAnsi"/>
              </w:rPr>
              <w:t>1</w:t>
            </w:r>
          </w:p>
        </w:tc>
        <w:tc>
          <w:tcPr>
            <w:tcW w:w="2958" w:type="pct"/>
            <w:noWrap/>
            <w:vAlign w:val="center"/>
            <w:hideMark/>
          </w:tcPr>
          <w:p w14:paraId="73DA89DC" w14:textId="77777777" w:rsidR="00174EA3" w:rsidRPr="009522A6" w:rsidRDefault="00174EA3" w:rsidP="00D3209F">
            <w:pPr>
              <w:tabs>
                <w:tab w:val="left" w:pos="0"/>
              </w:tabs>
              <w:spacing w:before="0" w:after="0"/>
              <w:rPr>
                <w:rFonts w:cstheme="minorHAnsi"/>
              </w:rPr>
            </w:pPr>
            <w:r w:rsidRPr="009522A6">
              <w:rPr>
                <w:rFonts w:cstheme="minorHAnsi"/>
              </w:rPr>
              <w:t>+V_VCC_USB_UART</w:t>
            </w:r>
          </w:p>
        </w:tc>
      </w:tr>
      <w:tr w:rsidR="00174EA3" w:rsidRPr="009522A6" w14:paraId="4B6936AC" w14:textId="77777777" w:rsidTr="005B7315">
        <w:trPr>
          <w:trHeight w:hRule="exact" w:val="288"/>
          <w:jc w:val="center"/>
        </w:trPr>
        <w:tc>
          <w:tcPr>
            <w:tcW w:w="2042" w:type="pct"/>
            <w:noWrap/>
            <w:vAlign w:val="center"/>
            <w:hideMark/>
          </w:tcPr>
          <w:p w14:paraId="50835B10" w14:textId="77777777" w:rsidR="00174EA3" w:rsidRPr="009522A6" w:rsidRDefault="00174EA3" w:rsidP="00D3209F">
            <w:pPr>
              <w:tabs>
                <w:tab w:val="left" w:pos="0"/>
              </w:tabs>
              <w:spacing w:before="0" w:after="0"/>
              <w:rPr>
                <w:rFonts w:cstheme="minorHAnsi"/>
              </w:rPr>
            </w:pPr>
            <w:r w:rsidRPr="009522A6">
              <w:rPr>
                <w:rFonts w:cstheme="minorHAnsi"/>
              </w:rPr>
              <w:t>2</w:t>
            </w:r>
          </w:p>
        </w:tc>
        <w:tc>
          <w:tcPr>
            <w:tcW w:w="2958" w:type="pct"/>
            <w:noWrap/>
            <w:vAlign w:val="center"/>
            <w:hideMark/>
          </w:tcPr>
          <w:p w14:paraId="5A495C5D" w14:textId="77777777" w:rsidR="00174EA3" w:rsidRPr="009522A6" w:rsidRDefault="00174EA3" w:rsidP="00D3209F">
            <w:pPr>
              <w:tabs>
                <w:tab w:val="left" w:pos="0"/>
              </w:tabs>
              <w:spacing w:before="0" w:after="0"/>
              <w:rPr>
                <w:rFonts w:cstheme="minorHAnsi"/>
              </w:rPr>
            </w:pPr>
            <w:r w:rsidRPr="009522A6">
              <w:rPr>
                <w:rFonts w:cstheme="minorHAnsi"/>
              </w:rPr>
              <w:t>USB_C_DEBUG_DM</w:t>
            </w:r>
          </w:p>
        </w:tc>
      </w:tr>
      <w:tr w:rsidR="00174EA3" w:rsidRPr="009522A6" w14:paraId="622CAA90" w14:textId="77777777" w:rsidTr="005B7315">
        <w:trPr>
          <w:trHeight w:hRule="exact" w:val="288"/>
          <w:jc w:val="center"/>
        </w:trPr>
        <w:tc>
          <w:tcPr>
            <w:tcW w:w="2042" w:type="pct"/>
            <w:noWrap/>
            <w:vAlign w:val="center"/>
            <w:hideMark/>
          </w:tcPr>
          <w:p w14:paraId="1E634AFD" w14:textId="77777777" w:rsidR="00174EA3" w:rsidRPr="009522A6" w:rsidRDefault="00174EA3" w:rsidP="00D3209F">
            <w:pPr>
              <w:tabs>
                <w:tab w:val="left" w:pos="0"/>
              </w:tabs>
              <w:spacing w:before="0" w:after="0"/>
              <w:rPr>
                <w:rFonts w:cstheme="minorHAnsi"/>
              </w:rPr>
            </w:pPr>
            <w:r w:rsidRPr="009522A6">
              <w:rPr>
                <w:rFonts w:cstheme="minorHAnsi"/>
              </w:rPr>
              <w:t>3</w:t>
            </w:r>
          </w:p>
        </w:tc>
        <w:tc>
          <w:tcPr>
            <w:tcW w:w="2958" w:type="pct"/>
            <w:noWrap/>
            <w:vAlign w:val="center"/>
            <w:hideMark/>
          </w:tcPr>
          <w:p w14:paraId="624091F7" w14:textId="77777777" w:rsidR="00174EA3" w:rsidRPr="009522A6" w:rsidRDefault="00174EA3" w:rsidP="00D3209F">
            <w:pPr>
              <w:tabs>
                <w:tab w:val="left" w:pos="0"/>
              </w:tabs>
              <w:spacing w:before="0" w:after="0"/>
              <w:rPr>
                <w:rFonts w:cstheme="minorHAnsi"/>
              </w:rPr>
            </w:pPr>
            <w:r w:rsidRPr="009522A6">
              <w:rPr>
                <w:rFonts w:cstheme="minorHAnsi"/>
              </w:rPr>
              <w:t>USB_C_DEBUG_DP</w:t>
            </w:r>
          </w:p>
        </w:tc>
      </w:tr>
      <w:tr w:rsidR="00174EA3" w:rsidRPr="009522A6" w14:paraId="1BEDC709" w14:textId="77777777" w:rsidTr="005B7315">
        <w:trPr>
          <w:trHeight w:hRule="exact" w:val="288"/>
          <w:jc w:val="center"/>
        </w:trPr>
        <w:tc>
          <w:tcPr>
            <w:tcW w:w="2042" w:type="pct"/>
            <w:noWrap/>
            <w:vAlign w:val="center"/>
            <w:hideMark/>
          </w:tcPr>
          <w:p w14:paraId="66983D7D" w14:textId="77777777" w:rsidR="00174EA3" w:rsidRPr="009522A6" w:rsidRDefault="00174EA3" w:rsidP="00D3209F">
            <w:pPr>
              <w:tabs>
                <w:tab w:val="left" w:pos="0"/>
              </w:tabs>
              <w:spacing w:before="0" w:after="0"/>
              <w:rPr>
                <w:rFonts w:cstheme="minorHAnsi"/>
              </w:rPr>
            </w:pPr>
            <w:r w:rsidRPr="009522A6">
              <w:rPr>
                <w:rFonts w:cstheme="minorHAnsi"/>
              </w:rPr>
              <w:t>4</w:t>
            </w:r>
          </w:p>
        </w:tc>
        <w:tc>
          <w:tcPr>
            <w:tcW w:w="2958" w:type="pct"/>
            <w:noWrap/>
            <w:vAlign w:val="center"/>
            <w:hideMark/>
          </w:tcPr>
          <w:p w14:paraId="797BC2D1" w14:textId="77777777" w:rsidR="00174EA3" w:rsidRPr="009522A6" w:rsidRDefault="00174EA3" w:rsidP="00D3209F">
            <w:pPr>
              <w:tabs>
                <w:tab w:val="left" w:pos="0"/>
              </w:tabs>
              <w:spacing w:before="0" w:after="0"/>
              <w:rPr>
                <w:rFonts w:cstheme="minorHAnsi"/>
              </w:rPr>
            </w:pPr>
            <w:r w:rsidRPr="009522A6">
              <w:rPr>
                <w:rFonts w:cstheme="minorHAnsi"/>
              </w:rPr>
              <w:t>NC</w:t>
            </w:r>
          </w:p>
        </w:tc>
      </w:tr>
      <w:tr w:rsidR="00174EA3" w:rsidRPr="009522A6" w14:paraId="02801C5A" w14:textId="77777777" w:rsidTr="005B7315">
        <w:trPr>
          <w:trHeight w:hRule="exact" w:val="288"/>
          <w:jc w:val="center"/>
        </w:trPr>
        <w:tc>
          <w:tcPr>
            <w:tcW w:w="2042" w:type="pct"/>
            <w:noWrap/>
            <w:vAlign w:val="center"/>
            <w:hideMark/>
          </w:tcPr>
          <w:p w14:paraId="0BF96888" w14:textId="77777777" w:rsidR="00174EA3" w:rsidRPr="009522A6" w:rsidRDefault="00174EA3" w:rsidP="00D3209F">
            <w:pPr>
              <w:tabs>
                <w:tab w:val="left" w:pos="0"/>
              </w:tabs>
              <w:spacing w:before="0" w:after="0"/>
              <w:rPr>
                <w:rFonts w:cstheme="minorHAnsi"/>
              </w:rPr>
            </w:pPr>
            <w:r w:rsidRPr="009522A6">
              <w:rPr>
                <w:rFonts w:cstheme="minorHAnsi"/>
              </w:rPr>
              <w:t>5</w:t>
            </w:r>
          </w:p>
        </w:tc>
        <w:tc>
          <w:tcPr>
            <w:tcW w:w="2958" w:type="pct"/>
            <w:noWrap/>
            <w:vAlign w:val="center"/>
            <w:hideMark/>
          </w:tcPr>
          <w:p w14:paraId="7A2BEF16" w14:textId="77777777" w:rsidR="00174EA3" w:rsidRPr="009522A6" w:rsidRDefault="00174EA3" w:rsidP="00D3209F">
            <w:pPr>
              <w:tabs>
                <w:tab w:val="left" w:pos="0"/>
              </w:tabs>
              <w:spacing w:before="0" w:after="0"/>
              <w:rPr>
                <w:rFonts w:cstheme="minorHAnsi"/>
              </w:rPr>
            </w:pPr>
            <w:r w:rsidRPr="009522A6">
              <w:rPr>
                <w:rFonts w:cstheme="minorHAnsi"/>
              </w:rPr>
              <w:t>GND</w:t>
            </w:r>
          </w:p>
        </w:tc>
      </w:tr>
    </w:tbl>
    <w:p w14:paraId="62E26129" w14:textId="77777777" w:rsidR="00AB5ACE" w:rsidRPr="009522A6" w:rsidRDefault="00AB5ACE" w:rsidP="00AB5ACE">
      <w:pPr>
        <w:pStyle w:val="Mainbody"/>
        <w:rPr>
          <w:rFonts w:cstheme="minorHAnsi"/>
        </w:rPr>
      </w:pPr>
      <w:bookmarkStart w:id="857" w:name="_LEDs"/>
      <w:bookmarkEnd w:id="857"/>
    </w:p>
    <w:p w14:paraId="6AB92374" w14:textId="77777777" w:rsidR="00AB5ACE" w:rsidRPr="009522A6" w:rsidRDefault="00AB5ACE">
      <w:pPr>
        <w:spacing w:before="0" w:after="160" w:line="259" w:lineRule="auto"/>
        <w:jc w:val="left"/>
        <w:rPr>
          <w:rFonts w:cstheme="minorHAnsi"/>
          <w:b/>
          <w:color w:val="0860A8"/>
        </w:rPr>
      </w:pPr>
      <w:r w:rsidRPr="009522A6">
        <w:rPr>
          <w:rFonts w:cstheme="minorHAnsi"/>
        </w:rPr>
        <w:br w:type="page"/>
      </w:r>
    </w:p>
    <w:p w14:paraId="45521D29" w14:textId="21B653CA" w:rsidR="00174EA3" w:rsidRPr="009522A6" w:rsidRDefault="00174EA3" w:rsidP="005B7315">
      <w:pPr>
        <w:pStyle w:val="Heading4"/>
        <w:spacing w:before="120"/>
        <w:rPr>
          <w:rFonts w:cstheme="minorHAnsi"/>
        </w:rPr>
      </w:pPr>
      <w:r w:rsidRPr="009522A6">
        <w:rPr>
          <w:rFonts w:cstheme="minorHAnsi"/>
        </w:rPr>
        <w:lastRenderedPageBreak/>
        <w:t>LEDs</w:t>
      </w:r>
    </w:p>
    <w:p w14:paraId="22F7928A" w14:textId="42B15B17" w:rsidR="00174EA3" w:rsidRPr="009522A6" w:rsidRDefault="00174EA3" w:rsidP="005B7315">
      <w:pPr>
        <w:rPr>
          <w:rFonts w:cstheme="minorHAnsi"/>
          <w:color w:val="000000"/>
        </w:rPr>
      </w:pPr>
      <w:r w:rsidRPr="009522A6">
        <w:rPr>
          <w:rFonts w:cstheme="minorHAnsi"/>
          <w:color w:val="000000"/>
        </w:rPr>
        <w:t xml:space="preserve">The </w:t>
      </w:r>
      <w:r w:rsidR="00292B9B" w:rsidRPr="009522A6">
        <w:rPr>
          <w:rFonts w:cstheme="minorHAnsi"/>
          <w:color w:val="000000"/>
        </w:rPr>
        <w:t>NVL</w:t>
      </w:r>
      <w:r w:rsidRPr="009522A6">
        <w:rPr>
          <w:rFonts w:cstheme="minorHAnsi"/>
          <w:color w:val="000000"/>
        </w:rPr>
        <w:t xml:space="preserve"> RVPs supports the following list of LEDs with their description given in below table</w:t>
      </w:r>
    </w:p>
    <w:p w14:paraId="383CBF0D" w14:textId="4025639C" w:rsidR="00D374F8" w:rsidRPr="009522A6" w:rsidRDefault="00D374F8" w:rsidP="00AB5ACE">
      <w:pPr>
        <w:pStyle w:val="Caption"/>
        <w:spacing w:before="120"/>
        <w:rPr>
          <w:rFonts w:cstheme="minorHAnsi"/>
        </w:rPr>
      </w:pPr>
      <w:bookmarkStart w:id="858" w:name="_Toc176365909"/>
      <w:bookmarkStart w:id="859" w:name="_Toc20640238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119</w:t>
      </w:r>
      <w:r w:rsidR="00924662" w:rsidRPr="009522A6">
        <w:rPr>
          <w:rFonts w:cstheme="minorHAnsi"/>
        </w:rPr>
        <w:fldChar w:fldCharType="end"/>
      </w:r>
      <w:r w:rsidR="00AB5ACE" w:rsidRPr="009522A6">
        <w:rPr>
          <w:rFonts w:cstheme="minorHAnsi"/>
        </w:rPr>
        <w:t>:</w:t>
      </w:r>
      <w:r w:rsidRPr="009522A6">
        <w:rPr>
          <w:rFonts w:cstheme="minorHAnsi"/>
        </w:rPr>
        <w:t xml:space="preserve"> RVP LEDs &amp; Function</w:t>
      </w:r>
      <w:bookmarkEnd w:id="858"/>
      <w:bookmarkEnd w:id="859"/>
    </w:p>
    <w:tbl>
      <w:tblPr>
        <w:tblStyle w:val="TableGrid"/>
        <w:tblW w:w="4982" w:type="pct"/>
        <w:jc w:val="center"/>
        <w:tblLook w:val="04A0" w:firstRow="1" w:lastRow="0" w:firstColumn="1" w:lastColumn="0" w:noHBand="0" w:noVBand="1"/>
      </w:tblPr>
      <w:tblGrid>
        <w:gridCol w:w="2347"/>
        <w:gridCol w:w="5929"/>
        <w:gridCol w:w="1309"/>
      </w:tblGrid>
      <w:tr w:rsidR="00174EA3" w:rsidRPr="009522A6" w14:paraId="76DC71B3" w14:textId="77777777" w:rsidTr="0095012F">
        <w:trPr>
          <w:trHeight w:hRule="exact" w:val="447"/>
          <w:jc w:val="center"/>
        </w:trPr>
        <w:tc>
          <w:tcPr>
            <w:tcW w:w="1224" w:type="pct"/>
            <w:shd w:val="clear" w:color="auto" w:fill="0070C0"/>
            <w:vAlign w:val="center"/>
            <w:hideMark/>
          </w:tcPr>
          <w:p w14:paraId="0EBD8DA1"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LED Name</w:t>
            </w:r>
          </w:p>
        </w:tc>
        <w:tc>
          <w:tcPr>
            <w:tcW w:w="3093" w:type="pct"/>
            <w:shd w:val="clear" w:color="auto" w:fill="0070C0"/>
            <w:vAlign w:val="center"/>
            <w:hideMark/>
          </w:tcPr>
          <w:p w14:paraId="18EF16A2"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Functional Description</w:t>
            </w:r>
          </w:p>
        </w:tc>
        <w:tc>
          <w:tcPr>
            <w:tcW w:w="683" w:type="pct"/>
            <w:shd w:val="clear" w:color="auto" w:fill="0070C0"/>
            <w:vAlign w:val="center"/>
          </w:tcPr>
          <w:p w14:paraId="274400B9"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LED Color</w:t>
            </w:r>
          </w:p>
        </w:tc>
      </w:tr>
      <w:tr w:rsidR="00174EA3" w:rsidRPr="009522A6" w14:paraId="59C2512F" w14:textId="77777777" w:rsidTr="0095012F">
        <w:trPr>
          <w:trHeight w:hRule="exact" w:val="447"/>
          <w:jc w:val="center"/>
        </w:trPr>
        <w:tc>
          <w:tcPr>
            <w:tcW w:w="1224" w:type="pct"/>
            <w:vAlign w:val="center"/>
          </w:tcPr>
          <w:p w14:paraId="0202DE96"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CAPSLOCK</w:t>
            </w:r>
          </w:p>
        </w:tc>
        <w:tc>
          <w:tcPr>
            <w:tcW w:w="3093" w:type="pct"/>
            <w:vAlign w:val="center"/>
          </w:tcPr>
          <w:p w14:paraId="4321CC07"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Driven by EC to indicate the CAPSLOCK condition</w:t>
            </w:r>
          </w:p>
        </w:tc>
        <w:tc>
          <w:tcPr>
            <w:tcW w:w="683" w:type="pct"/>
            <w:vAlign w:val="center"/>
          </w:tcPr>
          <w:p w14:paraId="029CF07B"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30EDEDCF" w14:textId="77777777" w:rsidTr="0095012F">
        <w:trPr>
          <w:trHeight w:hRule="exact" w:val="447"/>
          <w:jc w:val="center"/>
        </w:trPr>
        <w:tc>
          <w:tcPr>
            <w:tcW w:w="1224" w:type="pct"/>
            <w:vAlign w:val="center"/>
          </w:tcPr>
          <w:p w14:paraId="0EB16241"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NUMLOCK</w:t>
            </w:r>
          </w:p>
        </w:tc>
        <w:tc>
          <w:tcPr>
            <w:tcW w:w="3093" w:type="pct"/>
            <w:vAlign w:val="center"/>
          </w:tcPr>
          <w:p w14:paraId="46130A7D"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Driven by EC to indicate the NUMLOCK condition</w:t>
            </w:r>
          </w:p>
        </w:tc>
        <w:tc>
          <w:tcPr>
            <w:tcW w:w="683" w:type="pct"/>
            <w:vAlign w:val="center"/>
          </w:tcPr>
          <w:p w14:paraId="6386440F"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3AFECC42" w14:textId="77777777" w:rsidTr="0095012F">
        <w:trPr>
          <w:trHeight w:hRule="exact" w:val="447"/>
          <w:jc w:val="center"/>
        </w:trPr>
        <w:tc>
          <w:tcPr>
            <w:tcW w:w="1224" w:type="pct"/>
            <w:vAlign w:val="center"/>
          </w:tcPr>
          <w:p w14:paraId="32C8E96E"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S0_LED_DRV</w:t>
            </w:r>
          </w:p>
        </w:tc>
        <w:tc>
          <w:tcPr>
            <w:tcW w:w="3093" w:type="pct"/>
            <w:vAlign w:val="center"/>
          </w:tcPr>
          <w:p w14:paraId="60AFE286"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system entering state - S0</w:t>
            </w:r>
          </w:p>
        </w:tc>
        <w:tc>
          <w:tcPr>
            <w:tcW w:w="683" w:type="pct"/>
            <w:vAlign w:val="center"/>
          </w:tcPr>
          <w:p w14:paraId="5692060C"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7B06E45E" w14:textId="77777777" w:rsidTr="0095012F">
        <w:trPr>
          <w:trHeight w:hRule="exact" w:val="447"/>
          <w:jc w:val="center"/>
        </w:trPr>
        <w:tc>
          <w:tcPr>
            <w:tcW w:w="1224" w:type="pct"/>
            <w:vAlign w:val="center"/>
          </w:tcPr>
          <w:p w14:paraId="5BEEC7E8"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S3_LED_DRV</w:t>
            </w:r>
          </w:p>
        </w:tc>
        <w:tc>
          <w:tcPr>
            <w:tcW w:w="3093" w:type="pct"/>
            <w:vAlign w:val="center"/>
          </w:tcPr>
          <w:p w14:paraId="7277F781"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system entering state – S3</w:t>
            </w:r>
          </w:p>
        </w:tc>
        <w:tc>
          <w:tcPr>
            <w:tcW w:w="683" w:type="pct"/>
            <w:vAlign w:val="center"/>
          </w:tcPr>
          <w:p w14:paraId="7F5F0319"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667182C2" w14:textId="77777777" w:rsidTr="0095012F">
        <w:trPr>
          <w:trHeight w:hRule="exact" w:val="447"/>
          <w:jc w:val="center"/>
        </w:trPr>
        <w:tc>
          <w:tcPr>
            <w:tcW w:w="1224" w:type="pct"/>
            <w:vAlign w:val="center"/>
          </w:tcPr>
          <w:p w14:paraId="5273E7F4"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S4_LED_DRV</w:t>
            </w:r>
          </w:p>
        </w:tc>
        <w:tc>
          <w:tcPr>
            <w:tcW w:w="3093" w:type="pct"/>
            <w:vAlign w:val="center"/>
          </w:tcPr>
          <w:p w14:paraId="43965495"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system entering state – S4</w:t>
            </w:r>
          </w:p>
        </w:tc>
        <w:tc>
          <w:tcPr>
            <w:tcW w:w="683" w:type="pct"/>
            <w:vAlign w:val="center"/>
          </w:tcPr>
          <w:p w14:paraId="7937A2E7"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162F9FAF" w14:textId="77777777" w:rsidTr="0095012F">
        <w:trPr>
          <w:trHeight w:hRule="exact" w:val="447"/>
          <w:jc w:val="center"/>
        </w:trPr>
        <w:tc>
          <w:tcPr>
            <w:tcW w:w="1224" w:type="pct"/>
            <w:vAlign w:val="center"/>
          </w:tcPr>
          <w:p w14:paraId="2BB23CA5"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S5_LED_DRV</w:t>
            </w:r>
          </w:p>
        </w:tc>
        <w:tc>
          <w:tcPr>
            <w:tcW w:w="3093" w:type="pct"/>
            <w:vAlign w:val="center"/>
          </w:tcPr>
          <w:p w14:paraId="6FCD5C8E"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system entering state – S5</w:t>
            </w:r>
          </w:p>
        </w:tc>
        <w:tc>
          <w:tcPr>
            <w:tcW w:w="683" w:type="pct"/>
            <w:vAlign w:val="center"/>
          </w:tcPr>
          <w:p w14:paraId="3464B2E4"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71C07380" w14:textId="77777777" w:rsidTr="0095012F">
        <w:trPr>
          <w:trHeight w:hRule="exact" w:val="447"/>
          <w:jc w:val="center"/>
        </w:trPr>
        <w:tc>
          <w:tcPr>
            <w:tcW w:w="1224" w:type="pct"/>
            <w:vAlign w:val="center"/>
          </w:tcPr>
          <w:p w14:paraId="3C0DC1A9"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SUS_LED_DRV</w:t>
            </w:r>
          </w:p>
        </w:tc>
        <w:tc>
          <w:tcPr>
            <w:tcW w:w="3093" w:type="pct"/>
            <w:vAlign w:val="center"/>
          </w:tcPr>
          <w:p w14:paraId="76CB3600"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system sleep state</w:t>
            </w:r>
          </w:p>
        </w:tc>
        <w:tc>
          <w:tcPr>
            <w:tcW w:w="683" w:type="pct"/>
            <w:vAlign w:val="center"/>
          </w:tcPr>
          <w:p w14:paraId="6CE39462"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74DCF870" w14:textId="77777777" w:rsidTr="0095012F">
        <w:trPr>
          <w:trHeight w:hRule="exact" w:val="447"/>
          <w:jc w:val="center"/>
        </w:trPr>
        <w:tc>
          <w:tcPr>
            <w:tcW w:w="1224" w:type="pct"/>
            <w:vAlign w:val="center"/>
          </w:tcPr>
          <w:p w14:paraId="7F1BF819"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ME_LED_DRV</w:t>
            </w:r>
          </w:p>
        </w:tc>
        <w:tc>
          <w:tcPr>
            <w:tcW w:w="3093" w:type="pct"/>
            <w:vAlign w:val="center"/>
          </w:tcPr>
          <w:p w14:paraId="6F09C7FF" w14:textId="2A528CE2"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When asserted, INTEL ME is off</w:t>
            </w:r>
          </w:p>
        </w:tc>
        <w:tc>
          <w:tcPr>
            <w:tcW w:w="683" w:type="pct"/>
            <w:vAlign w:val="center"/>
          </w:tcPr>
          <w:p w14:paraId="654A77A6"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1EAC2CED" w14:textId="77777777" w:rsidTr="0095012F">
        <w:trPr>
          <w:trHeight w:hRule="exact" w:val="447"/>
          <w:jc w:val="center"/>
        </w:trPr>
        <w:tc>
          <w:tcPr>
            <w:tcW w:w="1224" w:type="pct"/>
            <w:vAlign w:val="center"/>
          </w:tcPr>
          <w:p w14:paraId="5C33D86C"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CATERR</w:t>
            </w:r>
          </w:p>
        </w:tc>
        <w:tc>
          <w:tcPr>
            <w:tcW w:w="3093" w:type="pct"/>
            <w:vAlign w:val="center"/>
          </w:tcPr>
          <w:p w14:paraId="4C028B43"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On board LED to indicate catastrophic event driven by CPU.</w:t>
            </w:r>
          </w:p>
        </w:tc>
        <w:tc>
          <w:tcPr>
            <w:tcW w:w="683" w:type="pct"/>
            <w:vAlign w:val="center"/>
          </w:tcPr>
          <w:p w14:paraId="18A575FD"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RED</w:t>
            </w:r>
          </w:p>
        </w:tc>
      </w:tr>
      <w:tr w:rsidR="00174EA3" w:rsidRPr="009522A6" w14:paraId="36D6281C" w14:textId="77777777" w:rsidTr="0095012F">
        <w:trPr>
          <w:trHeight w:hRule="exact" w:val="447"/>
          <w:jc w:val="center"/>
        </w:trPr>
        <w:tc>
          <w:tcPr>
            <w:tcW w:w="1224" w:type="pct"/>
            <w:vAlign w:val="center"/>
          </w:tcPr>
          <w:p w14:paraId="4E44348C"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M.2_WLAN_LED1</w:t>
            </w:r>
          </w:p>
        </w:tc>
        <w:tc>
          <w:tcPr>
            <w:tcW w:w="3093" w:type="pct"/>
            <w:vAlign w:val="center"/>
          </w:tcPr>
          <w:p w14:paraId="29A0BE65"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WLAN Module availability</w:t>
            </w:r>
          </w:p>
        </w:tc>
        <w:tc>
          <w:tcPr>
            <w:tcW w:w="683" w:type="pct"/>
            <w:vAlign w:val="center"/>
          </w:tcPr>
          <w:p w14:paraId="16B4F2E0"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2B35E43E" w14:textId="77777777" w:rsidTr="0095012F">
        <w:trPr>
          <w:trHeight w:hRule="exact" w:val="447"/>
          <w:jc w:val="center"/>
        </w:trPr>
        <w:tc>
          <w:tcPr>
            <w:tcW w:w="1224" w:type="pct"/>
            <w:vAlign w:val="center"/>
          </w:tcPr>
          <w:p w14:paraId="2A4BA6FD"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M.2_BT_LED2</w:t>
            </w:r>
          </w:p>
        </w:tc>
        <w:tc>
          <w:tcPr>
            <w:tcW w:w="3093" w:type="pct"/>
            <w:vAlign w:val="center"/>
          </w:tcPr>
          <w:p w14:paraId="33520191"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BT Module availability</w:t>
            </w:r>
          </w:p>
        </w:tc>
        <w:tc>
          <w:tcPr>
            <w:tcW w:w="683" w:type="pct"/>
            <w:vAlign w:val="center"/>
          </w:tcPr>
          <w:p w14:paraId="6C12E05B"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74C12BA8" w14:textId="77777777" w:rsidTr="0095012F">
        <w:trPr>
          <w:trHeight w:hRule="exact" w:val="447"/>
          <w:jc w:val="center"/>
        </w:trPr>
        <w:tc>
          <w:tcPr>
            <w:tcW w:w="1224" w:type="pct"/>
            <w:vAlign w:val="center"/>
          </w:tcPr>
          <w:p w14:paraId="39F1644D"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PM_PWRBTN_LED</w:t>
            </w:r>
          </w:p>
        </w:tc>
        <w:tc>
          <w:tcPr>
            <w:tcW w:w="3093" w:type="pct"/>
            <w:vAlign w:val="center"/>
          </w:tcPr>
          <w:p w14:paraId="7CA1C273"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Driven by EC</w:t>
            </w:r>
          </w:p>
        </w:tc>
        <w:tc>
          <w:tcPr>
            <w:tcW w:w="683" w:type="pct"/>
            <w:vAlign w:val="center"/>
          </w:tcPr>
          <w:p w14:paraId="64ADA5DE"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1E166547" w14:textId="77777777" w:rsidTr="0095012F">
        <w:trPr>
          <w:trHeight w:hRule="exact" w:val="447"/>
          <w:jc w:val="center"/>
        </w:trPr>
        <w:tc>
          <w:tcPr>
            <w:tcW w:w="1224" w:type="pct"/>
            <w:vAlign w:val="center"/>
          </w:tcPr>
          <w:p w14:paraId="31B4CF75" w14:textId="245C988B"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CHGR_LED_GATE_LED</w:t>
            </w:r>
            <w:r w:rsidR="00C50E30" w:rsidRPr="009522A6">
              <w:rPr>
                <w:rFonts w:cstheme="minorHAnsi"/>
                <w:b/>
                <w:bCs/>
                <w:sz w:val="22"/>
                <w:szCs w:val="28"/>
              </w:rPr>
              <w:t>1</w:t>
            </w:r>
          </w:p>
        </w:tc>
        <w:tc>
          <w:tcPr>
            <w:tcW w:w="3093" w:type="pct"/>
            <w:vAlign w:val="center"/>
          </w:tcPr>
          <w:p w14:paraId="00878610"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Driven By EC – Charging status</w:t>
            </w:r>
          </w:p>
        </w:tc>
        <w:tc>
          <w:tcPr>
            <w:tcW w:w="683" w:type="pct"/>
            <w:vAlign w:val="center"/>
          </w:tcPr>
          <w:p w14:paraId="6A2EBD05"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YELLOW</w:t>
            </w:r>
          </w:p>
        </w:tc>
      </w:tr>
      <w:tr w:rsidR="00174EA3" w:rsidRPr="009522A6" w14:paraId="7D32ED6D" w14:textId="77777777" w:rsidTr="0095012F">
        <w:trPr>
          <w:trHeight w:hRule="exact" w:val="447"/>
          <w:jc w:val="center"/>
        </w:trPr>
        <w:tc>
          <w:tcPr>
            <w:tcW w:w="1224" w:type="pct"/>
            <w:vAlign w:val="center"/>
          </w:tcPr>
          <w:p w14:paraId="5C38086B" w14:textId="625E86AB" w:rsidR="00174EA3" w:rsidRPr="009522A6" w:rsidRDefault="00C50E30" w:rsidP="00D3209F">
            <w:pPr>
              <w:tabs>
                <w:tab w:val="left" w:pos="0"/>
              </w:tabs>
              <w:spacing w:before="0" w:after="0"/>
              <w:rPr>
                <w:rFonts w:cstheme="minorHAnsi"/>
                <w:b/>
                <w:bCs/>
                <w:sz w:val="22"/>
                <w:szCs w:val="28"/>
              </w:rPr>
            </w:pPr>
            <w:r w:rsidRPr="009522A6">
              <w:rPr>
                <w:rFonts w:cstheme="minorHAnsi"/>
                <w:b/>
                <w:bCs/>
                <w:sz w:val="22"/>
                <w:szCs w:val="28"/>
              </w:rPr>
              <w:t>C</w:t>
            </w:r>
            <w:r w:rsidR="00174EA3" w:rsidRPr="009522A6">
              <w:rPr>
                <w:rFonts w:cstheme="minorHAnsi"/>
                <w:b/>
                <w:bCs/>
                <w:sz w:val="22"/>
                <w:szCs w:val="28"/>
              </w:rPr>
              <w:t>HGR_LED_GATE_LED</w:t>
            </w:r>
            <w:r w:rsidRPr="009522A6">
              <w:rPr>
                <w:rFonts w:cstheme="minorHAnsi"/>
                <w:b/>
                <w:bCs/>
                <w:sz w:val="22"/>
                <w:szCs w:val="28"/>
              </w:rPr>
              <w:t>2</w:t>
            </w:r>
          </w:p>
        </w:tc>
        <w:tc>
          <w:tcPr>
            <w:tcW w:w="3093" w:type="pct"/>
            <w:vAlign w:val="center"/>
          </w:tcPr>
          <w:p w14:paraId="6CA7D07A"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Driven By EC – Charging status</w:t>
            </w:r>
          </w:p>
        </w:tc>
        <w:tc>
          <w:tcPr>
            <w:tcW w:w="683" w:type="pct"/>
            <w:vAlign w:val="center"/>
          </w:tcPr>
          <w:p w14:paraId="7CF5CFD4"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72E9115F" w14:textId="77777777" w:rsidTr="0095012F">
        <w:trPr>
          <w:trHeight w:hRule="exact" w:val="447"/>
          <w:jc w:val="center"/>
        </w:trPr>
        <w:tc>
          <w:tcPr>
            <w:tcW w:w="1224" w:type="pct"/>
            <w:vAlign w:val="center"/>
          </w:tcPr>
          <w:p w14:paraId="25CB60B7"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CS_INDICATE_LED</w:t>
            </w:r>
          </w:p>
        </w:tc>
        <w:tc>
          <w:tcPr>
            <w:tcW w:w="3093" w:type="pct"/>
            <w:vAlign w:val="center"/>
          </w:tcPr>
          <w:p w14:paraId="064A1889" w14:textId="152EE363"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whether system is in Connected Standby</w:t>
            </w:r>
            <w:r w:rsidR="00450D3B" w:rsidRPr="009522A6">
              <w:rPr>
                <w:rFonts w:cstheme="minorHAnsi"/>
                <w:sz w:val="22"/>
                <w:szCs w:val="28"/>
              </w:rPr>
              <w:t xml:space="preserve"> </w:t>
            </w:r>
            <w:r w:rsidRPr="009522A6">
              <w:rPr>
                <w:rFonts w:cstheme="minorHAnsi"/>
                <w:szCs w:val="28"/>
              </w:rPr>
              <w:t>(</w:t>
            </w:r>
            <w:r w:rsidRPr="009522A6">
              <w:rPr>
                <w:rFonts w:cstheme="minorHAnsi"/>
                <w:sz w:val="22"/>
                <w:szCs w:val="28"/>
              </w:rPr>
              <w:t>CS)</w:t>
            </w:r>
          </w:p>
        </w:tc>
        <w:tc>
          <w:tcPr>
            <w:tcW w:w="683" w:type="pct"/>
            <w:vAlign w:val="center"/>
          </w:tcPr>
          <w:p w14:paraId="639C0141"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51E629C7" w14:textId="77777777" w:rsidTr="0095012F">
        <w:trPr>
          <w:trHeight w:hRule="exact" w:val="447"/>
          <w:jc w:val="center"/>
        </w:trPr>
        <w:tc>
          <w:tcPr>
            <w:tcW w:w="1224" w:type="pct"/>
            <w:vAlign w:val="center"/>
          </w:tcPr>
          <w:p w14:paraId="724C65E4"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C10_GATE_LED</w:t>
            </w:r>
          </w:p>
        </w:tc>
        <w:tc>
          <w:tcPr>
            <w:tcW w:w="3093" w:type="pct"/>
            <w:vAlign w:val="center"/>
          </w:tcPr>
          <w:p w14:paraId="77EDC9BF"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Indicated C10</w:t>
            </w:r>
          </w:p>
        </w:tc>
        <w:tc>
          <w:tcPr>
            <w:tcW w:w="683" w:type="pct"/>
            <w:vAlign w:val="center"/>
          </w:tcPr>
          <w:p w14:paraId="78619035"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578849D1" w14:textId="77777777" w:rsidTr="0095012F">
        <w:trPr>
          <w:trHeight w:hRule="exact" w:val="447"/>
          <w:jc w:val="center"/>
        </w:trPr>
        <w:tc>
          <w:tcPr>
            <w:tcW w:w="1224" w:type="pct"/>
            <w:vAlign w:val="center"/>
          </w:tcPr>
          <w:p w14:paraId="05DDA01F"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PCIE_LINK_DOWN</w:t>
            </w:r>
          </w:p>
        </w:tc>
        <w:tc>
          <w:tcPr>
            <w:tcW w:w="3093" w:type="pct"/>
            <w:vAlign w:val="center"/>
          </w:tcPr>
          <w:p w14:paraId="22547D29" w14:textId="12632701"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PCIe link down and will be routed to LED and to header</w:t>
            </w:r>
          </w:p>
        </w:tc>
        <w:tc>
          <w:tcPr>
            <w:tcW w:w="683" w:type="pct"/>
            <w:vAlign w:val="center"/>
          </w:tcPr>
          <w:p w14:paraId="1E5254B4"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AMBER</w:t>
            </w:r>
          </w:p>
        </w:tc>
      </w:tr>
    </w:tbl>
    <w:p w14:paraId="59108EC5" w14:textId="685E18EE" w:rsidR="00174EA3" w:rsidRPr="009522A6" w:rsidRDefault="00D3209F" w:rsidP="00AB5ACE">
      <w:pPr>
        <w:spacing w:before="240"/>
        <w:rPr>
          <w:rFonts w:cstheme="minorHAnsi"/>
        </w:rPr>
      </w:pPr>
      <w:r w:rsidRPr="009522A6">
        <w:rPr>
          <w:rFonts w:cstheme="minorHAnsi"/>
        </w:rPr>
        <w:t xml:space="preserve">Below is the </w:t>
      </w:r>
      <w:r w:rsidR="008276FE" w:rsidRPr="009522A6">
        <w:rPr>
          <w:rFonts w:cstheme="minorHAnsi"/>
        </w:rPr>
        <w:t>table for Press buttons</w:t>
      </w:r>
      <w:r w:rsidR="00AB5ACE" w:rsidRPr="009522A6">
        <w:rPr>
          <w:rFonts w:cstheme="minorHAnsi"/>
        </w:rPr>
        <w:t>.</w:t>
      </w:r>
    </w:p>
    <w:p w14:paraId="68F09583" w14:textId="7F665ECE" w:rsidR="00D374F8" w:rsidRPr="009522A6" w:rsidRDefault="00D374F8" w:rsidP="00AB5ACE">
      <w:pPr>
        <w:pStyle w:val="Caption"/>
        <w:spacing w:before="120"/>
        <w:rPr>
          <w:rFonts w:cstheme="minorHAnsi"/>
        </w:rPr>
      </w:pPr>
      <w:bookmarkStart w:id="860" w:name="_Toc176365910"/>
      <w:bookmarkStart w:id="861" w:name="_Toc20640238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120</w:t>
      </w:r>
      <w:r w:rsidR="00924662" w:rsidRPr="009522A6">
        <w:rPr>
          <w:rFonts w:cstheme="minorHAnsi"/>
        </w:rPr>
        <w:fldChar w:fldCharType="end"/>
      </w:r>
      <w:r w:rsidR="00AB5ACE" w:rsidRPr="009522A6">
        <w:rPr>
          <w:rFonts w:cstheme="minorHAnsi"/>
        </w:rPr>
        <w:t>:</w:t>
      </w:r>
      <w:r w:rsidRPr="009522A6">
        <w:rPr>
          <w:rFonts w:cstheme="minorHAnsi"/>
        </w:rPr>
        <w:t xml:space="preserve"> NVL RVPs support following press buttons on board</w:t>
      </w:r>
      <w:bookmarkEnd w:id="860"/>
      <w:bookmarkEnd w:id="86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40"/>
        <w:gridCol w:w="7080"/>
      </w:tblGrid>
      <w:tr w:rsidR="00174EA3" w:rsidRPr="009522A6" w14:paraId="2C3D4260" w14:textId="77777777" w:rsidTr="00AB5ACE">
        <w:trPr>
          <w:trHeight w:hRule="exact" w:val="288"/>
          <w:jc w:val="center"/>
        </w:trPr>
        <w:tc>
          <w:tcPr>
            <w:tcW w:w="1320" w:type="pct"/>
            <w:shd w:val="clear" w:color="auto" w:fill="0070C0"/>
            <w:tcMar>
              <w:top w:w="0" w:type="dxa"/>
              <w:left w:w="108" w:type="dxa"/>
              <w:bottom w:w="0" w:type="dxa"/>
              <w:right w:w="108" w:type="dxa"/>
            </w:tcMar>
            <w:vAlign w:val="center"/>
            <w:hideMark/>
          </w:tcPr>
          <w:p w14:paraId="6B41F374" w14:textId="77777777" w:rsidR="00174EA3" w:rsidRPr="009522A6" w:rsidRDefault="00174EA3" w:rsidP="008276FE">
            <w:pPr>
              <w:tabs>
                <w:tab w:val="left" w:pos="0"/>
              </w:tabs>
              <w:spacing w:before="0" w:after="0"/>
              <w:rPr>
                <w:rFonts w:cstheme="minorHAnsi"/>
                <w:b/>
                <w:color w:val="FFFFFF" w:themeColor="background1"/>
              </w:rPr>
            </w:pPr>
            <w:r w:rsidRPr="009522A6">
              <w:rPr>
                <w:rFonts w:cstheme="minorHAnsi"/>
                <w:b/>
                <w:color w:val="FFFFFF" w:themeColor="background1"/>
              </w:rPr>
              <w:t>Button</w:t>
            </w:r>
          </w:p>
        </w:tc>
        <w:tc>
          <w:tcPr>
            <w:tcW w:w="3680" w:type="pct"/>
            <w:shd w:val="clear" w:color="auto" w:fill="0070C0"/>
            <w:tcMar>
              <w:top w:w="0" w:type="dxa"/>
              <w:left w:w="108" w:type="dxa"/>
              <w:bottom w:w="0" w:type="dxa"/>
              <w:right w:w="108" w:type="dxa"/>
            </w:tcMar>
            <w:vAlign w:val="center"/>
            <w:hideMark/>
          </w:tcPr>
          <w:p w14:paraId="5C25ABD0" w14:textId="77777777" w:rsidR="00174EA3" w:rsidRPr="009522A6" w:rsidRDefault="00174EA3" w:rsidP="008276FE">
            <w:pPr>
              <w:tabs>
                <w:tab w:val="left" w:pos="0"/>
              </w:tabs>
              <w:spacing w:before="0" w:after="0"/>
              <w:rPr>
                <w:rFonts w:cstheme="minorHAnsi"/>
                <w:b/>
                <w:color w:val="FFFFFF" w:themeColor="background1"/>
              </w:rPr>
            </w:pPr>
            <w:r w:rsidRPr="009522A6">
              <w:rPr>
                <w:rFonts w:cstheme="minorHAnsi"/>
                <w:b/>
                <w:color w:val="FFFFFF" w:themeColor="background1"/>
              </w:rPr>
              <w:t>Function</w:t>
            </w:r>
          </w:p>
        </w:tc>
      </w:tr>
      <w:tr w:rsidR="00174EA3" w:rsidRPr="009522A6" w14:paraId="73F1BAB7" w14:textId="77777777" w:rsidTr="00AB5ACE">
        <w:trPr>
          <w:trHeight w:hRule="exact" w:val="288"/>
          <w:jc w:val="center"/>
        </w:trPr>
        <w:tc>
          <w:tcPr>
            <w:tcW w:w="1320" w:type="pct"/>
            <w:tcMar>
              <w:top w:w="0" w:type="dxa"/>
              <w:left w:w="108" w:type="dxa"/>
              <w:bottom w:w="0" w:type="dxa"/>
              <w:right w:w="108" w:type="dxa"/>
            </w:tcMar>
            <w:vAlign w:val="center"/>
            <w:hideMark/>
          </w:tcPr>
          <w:p w14:paraId="4528215C" w14:textId="77777777" w:rsidR="00174EA3" w:rsidRPr="009522A6" w:rsidRDefault="00174EA3" w:rsidP="008276FE">
            <w:pPr>
              <w:tabs>
                <w:tab w:val="left" w:pos="0"/>
              </w:tabs>
              <w:spacing w:before="0" w:after="0"/>
              <w:rPr>
                <w:rFonts w:cstheme="minorHAnsi"/>
                <w:b/>
                <w:bCs/>
                <w:szCs w:val="22"/>
              </w:rPr>
            </w:pPr>
            <w:r w:rsidRPr="009522A6">
              <w:rPr>
                <w:rFonts w:cstheme="minorHAnsi"/>
                <w:b/>
                <w:bCs/>
                <w:szCs w:val="22"/>
              </w:rPr>
              <w:t>Volume UP</w:t>
            </w:r>
          </w:p>
        </w:tc>
        <w:tc>
          <w:tcPr>
            <w:tcW w:w="3680" w:type="pct"/>
            <w:tcMar>
              <w:top w:w="0" w:type="dxa"/>
              <w:left w:w="108" w:type="dxa"/>
              <w:bottom w:w="0" w:type="dxa"/>
              <w:right w:w="108" w:type="dxa"/>
            </w:tcMar>
            <w:vAlign w:val="center"/>
            <w:hideMark/>
          </w:tcPr>
          <w:p w14:paraId="2F94A103" w14:textId="77777777" w:rsidR="00174EA3" w:rsidRPr="009522A6" w:rsidRDefault="00174EA3" w:rsidP="008276FE">
            <w:pPr>
              <w:tabs>
                <w:tab w:val="left" w:pos="0"/>
              </w:tabs>
              <w:spacing w:before="0" w:after="0"/>
              <w:rPr>
                <w:rFonts w:cstheme="minorHAnsi"/>
                <w:szCs w:val="22"/>
              </w:rPr>
            </w:pPr>
            <w:r w:rsidRPr="009522A6">
              <w:rPr>
                <w:rFonts w:cstheme="minorHAnsi"/>
                <w:szCs w:val="22"/>
              </w:rPr>
              <w:t>Volume increase input to EC (Provided over header)</w:t>
            </w:r>
          </w:p>
        </w:tc>
      </w:tr>
      <w:tr w:rsidR="00174EA3" w:rsidRPr="009522A6" w14:paraId="795163F4" w14:textId="77777777" w:rsidTr="00AB5ACE">
        <w:trPr>
          <w:trHeight w:hRule="exact" w:val="288"/>
          <w:jc w:val="center"/>
        </w:trPr>
        <w:tc>
          <w:tcPr>
            <w:tcW w:w="1320" w:type="pct"/>
            <w:tcMar>
              <w:top w:w="0" w:type="dxa"/>
              <w:left w:w="108" w:type="dxa"/>
              <w:bottom w:w="0" w:type="dxa"/>
              <w:right w:w="108" w:type="dxa"/>
            </w:tcMar>
            <w:vAlign w:val="center"/>
            <w:hideMark/>
          </w:tcPr>
          <w:p w14:paraId="1B94FB63" w14:textId="77777777" w:rsidR="00174EA3" w:rsidRPr="009522A6" w:rsidRDefault="00174EA3" w:rsidP="008276FE">
            <w:pPr>
              <w:tabs>
                <w:tab w:val="left" w:pos="0"/>
              </w:tabs>
              <w:spacing w:before="0" w:after="0"/>
              <w:rPr>
                <w:rFonts w:cstheme="minorHAnsi"/>
                <w:b/>
                <w:bCs/>
                <w:szCs w:val="22"/>
              </w:rPr>
            </w:pPr>
            <w:r w:rsidRPr="009522A6">
              <w:rPr>
                <w:rFonts w:cstheme="minorHAnsi"/>
                <w:b/>
                <w:bCs/>
                <w:szCs w:val="22"/>
              </w:rPr>
              <w:t>Volume DOWN</w:t>
            </w:r>
          </w:p>
        </w:tc>
        <w:tc>
          <w:tcPr>
            <w:tcW w:w="3680" w:type="pct"/>
            <w:tcMar>
              <w:top w:w="0" w:type="dxa"/>
              <w:left w:w="108" w:type="dxa"/>
              <w:bottom w:w="0" w:type="dxa"/>
              <w:right w:w="108" w:type="dxa"/>
            </w:tcMar>
            <w:vAlign w:val="center"/>
            <w:hideMark/>
          </w:tcPr>
          <w:p w14:paraId="3D7CD703" w14:textId="77777777" w:rsidR="00174EA3" w:rsidRPr="009522A6" w:rsidRDefault="00174EA3" w:rsidP="008276FE">
            <w:pPr>
              <w:tabs>
                <w:tab w:val="left" w:pos="0"/>
              </w:tabs>
              <w:spacing w:before="0" w:after="0"/>
              <w:rPr>
                <w:rFonts w:cstheme="minorHAnsi"/>
                <w:szCs w:val="22"/>
              </w:rPr>
            </w:pPr>
            <w:r w:rsidRPr="009522A6">
              <w:rPr>
                <w:rFonts w:cstheme="minorHAnsi"/>
                <w:szCs w:val="22"/>
              </w:rPr>
              <w:t>Volume decrease input to EC (Provided over header)</w:t>
            </w:r>
          </w:p>
        </w:tc>
      </w:tr>
      <w:tr w:rsidR="00174EA3" w:rsidRPr="009522A6" w14:paraId="7056785F" w14:textId="77777777" w:rsidTr="00AB5ACE">
        <w:trPr>
          <w:trHeight w:hRule="exact" w:val="288"/>
          <w:jc w:val="center"/>
        </w:trPr>
        <w:tc>
          <w:tcPr>
            <w:tcW w:w="1320" w:type="pct"/>
            <w:tcMar>
              <w:top w:w="0" w:type="dxa"/>
              <w:left w:w="108" w:type="dxa"/>
              <w:bottom w:w="0" w:type="dxa"/>
              <w:right w:w="108" w:type="dxa"/>
            </w:tcMar>
            <w:vAlign w:val="center"/>
            <w:hideMark/>
          </w:tcPr>
          <w:p w14:paraId="42748DFD" w14:textId="77777777" w:rsidR="00174EA3" w:rsidRPr="009522A6" w:rsidRDefault="00174EA3" w:rsidP="008276FE">
            <w:pPr>
              <w:tabs>
                <w:tab w:val="left" w:pos="0"/>
              </w:tabs>
              <w:spacing w:before="0" w:after="0"/>
              <w:rPr>
                <w:rFonts w:cstheme="minorHAnsi"/>
                <w:b/>
                <w:bCs/>
                <w:szCs w:val="22"/>
              </w:rPr>
            </w:pPr>
            <w:r w:rsidRPr="009522A6">
              <w:rPr>
                <w:rFonts w:cstheme="minorHAnsi"/>
                <w:b/>
                <w:bCs/>
                <w:szCs w:val="22"/>
              </w:rPr>
              <w:t>Power</w:t>
            </w:r>
          </w:p>
        </w:tc>
        <w:tc>
          <w:tcPr>
            <w:tcW w:w="3680" w:type="pct"/>
            <w:tcMar>
              <w:top w:w="0" w:type="dxa"/>
              <w:left w:w="108" w:type="dxa"/>
              <w:bottom w:w="0" w:type="dxa"/>
              <w:right w:w="108" w:type="dxa"/>
            </w:tcMar>
            <w:vAlign w:val="center"/>
            <w:hideMark/>
          </w:tcPr>
          <w:p w14:paraId="0C77F09D" w14:textId="77777777" w:rsidR="00174EA3" w:rsidRPr="009522A6" w:rsidRDefault="00174EA3" w:rsidP="008276FE">
            <w:pPr>
              <w:tabs>
                <w:tab w:val="left" w:pos="0"/>
              </w:tabs>
              <w:spacing w:before="0" w:after="0"/>
              <w:rPr>
                <w:rFonts w:cstheme="minorHAnsi"/>
                <w:szCs w:val="22"/>
              </w:rPr>
            </w:pPr>
            <w:r w:rsidRPr="009522A6">
              <w:rPr>
                <w:rFonts w:cstheme="minorHAnsi"/>
                <w:szCs w:val="22"/>
              </w:rPr>
              <w:t>External Power button input to the PCH and EC</w:t>
            </w:r>
          </w:p>
        </w:tc>
      </w:tr>
      <w:tr w:rsidR="00174EA3" w:rsidRPr="009522A6" w14:paraId="5B357D8A" w14:textId="77777777" w:rsidTr="00AB5ACE">
        <w:trPr>
          <w:trHeight w:hRule="exact" w:val="288"/>
          <w:jc w:val="center"/>
        </w:trPr>
        <w:tc>
          <w:tcPr>
            <w:tcW w:w="1320" w:type="pct"/>
            <w:tcMar>
              <w:top w:w="0" w:type="dxa"/>
              <w:left w:w="108" w:type="dxa"/>
              <w:bottom w:w="0" w:type="dxa"/>
              <w:right w:w="108" w:type="dxa"/>
            </w:tcMar>
            <w:vAlign w:val="center"/>
            <w:hideMark/>
          </w:tcPr>
          <w:p w14:paraId="4054BD56" w14:textId="77777777" w:rsidR="00174EA3" w:rsidRPr="009522A6" w:rsidRDefault="00174EA3" w:rsidP="008276FE">
            <w:pPr>
              <w:tabs>
                <w:tab w:val="left" w:pos="0"/>
              </w:tabs>
              <w:spacing w:before="0" w:after="0"/>
              <w:rPr>
                <w:rFonts w:cstheme="minorHAnsi"/>
                <w:b/>
                <w:bCs/>
                <w:szCs w:val="22"/>
              </w:rPr>
            </w:pPr>
            <w:r w:rsidRPr="009522A6">
              <w:rPr>
                <w:rFonts w:cstheme="minorHAnsi"/>
                <w:b/>
                <w:bCs/>
                <w:szCs w:val="22"/>
              </w:rPr>
              <w:t>Reset</w:t>
            </w:r>
          </w:p>
        </w:tc>
        <w:tc>
          <w:tcPr>
            <w:tcW w:w="3680" w:type="pct"/>
            <w:tcMar>
              <w:top w:w="0" w:type="dxa"/>
              <w:left w:w="108" w:type="dxa"/>
              <w:bottom w:w="0" w:type="dxa"/>
              <w:right w:w="108" w:type="dxa"/>
            </w:tcMar>
            <w:vAlign w:val="center"/>
            <w:hideMark/>
          </w:tcPr>
          <w:p w14:paraId="0DF06A95" w14:textId="77777777" w:rsidR="00174EA3" w:rsidRPr="009522A6" w:rsidRDefault="00174EA3" w:rsidP="008276FE">
            <w:pPr>
              <w:tabs>
                <w:tab w:val="left" w:pos="0"/>
              </w:tabs>
              <w:spacing w:before="0" w:after="0"/>
              <w:rPr>
                <w:rFonts w:cstheme="minorHAnsi"/>
                <w:szCs w:val="22"/>
              </w:rPr>
            </w:pPr>
            <w:r w:rsidRPr="009522A6">
              <w:rPr>
                <w:rFonts w:cstheme="minorHAnsi"/>
                <w:szCs w:val="22"/>
              </w:rPr>
              <w:t>External Reset button input to the PCH</w:t>
            </w:r>
          </w:p>
        </w:tc>
      </w:tr>
    </w:tbl>
    <w:p w14:paraId="50D16E2D" w14:textId="77777777" w:rsidR="00174EA3" w:rsidRPr="009522A6" w:rsidRDefault="00174EA3" w:rsidP="00AB5ACE">
      <w:pPr>
        <w:spacing w:before="120"/>
        <w:rPr>
          <w:rFonts w:cstheme="minorHAnsi"/>
          <w:color w:val="000000"/>
        </w:rPr>
      </w:pPr>
      <w:r w:rsidRPr="009522A6">
        <w:rPr>
          <w:rFonts w:cstheme="minorHAnsi"/>
          <w:color w:val="000000"/>
        </w:rPr>
        <w:t>Power and Reset signals will be routed to Front Panel Header and PM Side band header.</w:t>
      </w:r>
    </w:p>
    <w:p w14:paraId="7F1F90D4" w14:textId="3CE2929E" w:rsidR="00174EA3" w:rsidRPr="009522A6" w:rsidRDefault="00174EA3" w:rsidP="00174EA3">
      <w:pPr>
        <w:rPr>
          <w:rFonts w:cstheme="minorHAnsi"/>
          <w:color w:val="000000" w:themeColor="text1"/>
        </w:rPr>
      </w:pPr>
      <w:r w:rsidRPr="009522A6">
        <w:rPr>
          <w:rFonts w:cstheme="minorHAnsi"/>
          <w:color w:val="000000" w:themeColor="text1"/>
        </w:rPr>
        <w:t>In general, for debug connectors, Refdes and pin numbering will be provided. Silkscreen for signal names can’t be supported. Also, default power on from G3 state (i.e., no need to press power button) will be supported.</w:t>
      </w:r>
    </w:p>
    <w:p w14:paraId="570A5B0B" w14:textId="0D034660" w:rsidR="009D4074" w:rsidRPr="009522A6" w:rsidRDefault="009D4074" w:rsidP="004E3FA9">
      <w:pPr>
        <w:pStyle w:val="Heading2"/>
      </w:pPr>
      <w:bookmarkStart w:id="862" w:name="_Toc206402176"/>
      <w:r w:rsidRPr="009522A6">
        <w:t>Programming capabilities</w:t>
      </w:r>
      <w:bookmarkEnd w:id="862"/>
    </w:p>
    <w:p w14:paraId="43539ECC" w14:textId="77777777" w:rsidR="009D4074" w:rsidRPr="009522A6" w:rsidRDefault="009D4074" w:rsidP="009D4074">
      <w:pPr>
        <w:rPr>
          <w:rFonts w:cstheme="minorHAnsi"/>
        </w:rPr>
      </w:pPr>
      <w:r w:rsidRPr="009522A6">
        <w:rPr>
          <w:rFonts w:cstheme="minorHAnsi"/>
        </w:rPr>
        <w:t xml:space="preserve">Devices programmable in RVP </w:t>
      </w:r>
    </w:p>
    <w:p w14:paraId="79FFBDDD" w14:textId="77777777" w:rsidR="009D4074" w:rsidRPr="009522A6" w:rsidRDefault="009D4074" w:rsidP="001C36CD">
      <w:pPr>
        <w:pStyle w:val="ListParagraph"/>
        <w:numPr>
          <w:ilvl w:val="0"/>
          <w:numId w:val="33"/>
        </w:numPr>
        <w:rPr>
          <w:rFonts w:cstheme="minorHAnsi"/>
        </w:rPr>
      </w:pPr>
      <w:r w:rsidRPr="009522A6">
        <w:rPr>
          <w:rFonts w:cstheme="minorHAnsi"/>
        </w:rPr>
        <w:lastRenderedPageBreak/>
        <w:t>BIOS SPI Flash</w:t>
      </w:r>
    </w:p>
    <w:p w14:paraId="6323CB9B" w14:textId="77777777" w:rsidR="009D4074" w:rsidRPr="009522A6" w:rsidRDefault="009D4074" w:rsidP="001C36CD">
      <w:pPr>
        <w:pStyle w:val="ListParagraph"/>
        <w:numPr>
          <w:ilvl w:val="0"/>
          <w:numId w:val="33"/>
        </w:numPr>
        <w:rPr>
          <w:rFonts w:cstheme="minorHAnsi"/>
        </w:rPr>
      </w:pPr>
      <w:r w:rsidRPr="009522A6">
        <w:rPr>
          <w:rFonts w:cstheme="minorHAnsi"/>
        </w:rPr>
        <w:t>EEPROMs</w:t>
      </w:r>
    </w:p>
    <w:p w14:paraId="6F46F11E" w14:textId="77777777" w:rsidR="009D4074" w:rsidRPr="009522A6" w:rsidRDefault="009D4074" w:rsidP="001C36CD">
      <w:pPr>
        <w:pStyle w:val="ListParagraph"/>
        <w:numPr>
          <w:ilvl w:val="0"/>
          <w:numId w:val="33"/>
        </w:numPr>
        <w:rPr>
          <w:rFonts w:cstheme="minorHAnsi"/>
        </w:rPr>
      </w:pPr>
      <w:r w:rsidRPr="009522A6">
        <w:rPr>
          <w:rFonts w:cstheme="minorHAnsi"/>
        </w:rPr>
        <w:t>PD AIC</w:t>
      </w:r>
    </w:p>
    <w:p w14:paraId="0F9CF6C0" w14:textId="77777777" w:rsidR="009D4074" w:rsidRPr="009522A6" w:rsidRDefault="009D4074" w:rsidP="001C36CD">
      <w:pPr>
        <w:pStyle w:val="ListParagraph"/>
        <w:numPr>
          <w:ilvl w:val="0"/>
          <w:numId w:val="33"/>
        </w:numPr>
        <w:rPr>
          <w:rFonts w:cstheme="minorHAnsi"/>
        </w:rPr>
      </w:pPr>
      <w:r w:rsidRPr="009522A6">
        <w:rPr>
          <w:rFonts w:cstheme="minorHAnsi"/>
        </w:rPr>
        <w:t xml:space="preserve">Retimer Flash </w:t>
      </w:r>
    </w:p>
    <w:p w14:paraId="13B2D821" w14:textId="77777777" w:rsidR="009D4074" w:rsidRPr="009522A6" w:rsidRDefault="009D4074" w:rsidP="001C36CD">
      <w:pPr>
        <w:pStyle w:val="ListParagraph"/>
        <w:numPr>
          <w:ilvl w:val="0"/>
          <w:numId w:val="33"/>
        </w:numPr>
        <w:rPr>
          <w:rFonts w:cstheme="minorHAnsi"/>
        </w:rPr>
      </w:pPr>
      <w:r w:rsidRPr="009522A6">
        <w:rPr>
          <w:rFonts w:cstheme="minorHAnsi"/>
        </w:rPr>
        <w:t>TTK3</w:t>
      </w:r>
    </w:p>
    <w:p w14:paraId="4F1A1C31" w14:textId="77777777" w:rsidR="009D4074" w:rsidRPr="009522A6" w:rsidRDefault="009D4074" w:rsidP="001C36CD">
      <w:pPr>
        <w:pStyle w:val="ListParagraph"/>
        <w:numPr>
          <w:ilvl w:val="0"/>
          <w:numId w:val="33"/>
        </w:numPr>
        <w:rPr>
          <w:rFonts w:cstheme="minorHAnsi"/>
        </w:rPr>
      </w:pPr>
      <w:r w:rsidRPr="009522A6">
        <w:rPr>
          <w:rFonts w:cstheme="minorHAnsi"/>
        </w:rPr>
        <w:t xml:space="preserve">EC Flash </w:t>
      </w:r>
    </w:p>
    <w:p w14:paraId="5BE520B7" w14:textId="09419347" w:rsidR="00AC7D9D" w:rsidRPr="009522A6" w:rsidRDefault="009D4074" w:rsidP="003A30A7">
      <w:pPr>
        <w:pStyle w:val="ListParagraph"/>
        <w:numPr>
          <w:ilvl w:val="0"/>
          <w:numId w:val="33"/>
        </w:numPr>
        <w:rPr>
          <w:rFonts w:cstheme="minorHAnsi"/>
        </w:rPr>
      </w:pPr>
      <w:r w:rsidRPr="009522A6">
        <w:rPr>
          <w:rFonts w:cstheme="minorHAnsi"/>
        </w:rPr>
        <w:t>Dediprog</w:t>
      </w:r>
    </w:p>
    <w:p w14:paraId="57A8B699" w14:textId="6744F7D9" w:rsidR="00174EA3" w:rsidRPr="009522A6" w:rsidRDefault="00174EA3" w:rsidP="004E3FA9">
      <w:pPr>
        <w:pStyle w:val="Heading2"/>
      </w:pPr>
      <w:bookmarkStart w:id="863" w:name="_Toc206402177"/>
      <w:r w:rsidRPr="009522A6">
        <w:t>Details of debug tools</w:t>
      </w:r>
      <w:bookmarkEnd w:id="863"/>
    </w:p>
    <w:bookmarkEnd w:id="765"/>
    <w:bookmarkEnd w:id="766"/>
    <w:bookmarkEnd w:id="767"/>
    <w:p w14:paraId="619CC6A5" w14:textId="1433153E" w:rsidR="008276FE" w:rsidRPr="009522A6" w:rsidRDefault="008276FE" w:rsidP="008276FE">
      <w:pPr>
        <w:rPr>
          <w:rFonts w:cstheme="minorHAnsi"/>
          <w:lang w:val="en-IN" w:eastAsia="en-IN"/>
        </w:rPr>
      </w:pPr>
      <w:r w:rsidRPr="009522A6">
        <w:rPr>
          <w:rFonts w:cstheme="minorHAnsi"/>
          <w:lang w:val="en-IN" w:eastAsia="en-IN"/>
        </w:rPr>
        <w:t>Below is the table for debug tools supported</w:t>
      </w:r>
      <w:r w:rsidR="003A30A7" w:rsidRPr="009522A6">
        <w:rPr>
          <w:rFonts w:cstheme="minorHAnsi"/>
          <w:lang w:val="en-IN" w:eastAsia="en-IN"/>
        </w:rPr>
        <w:t>.</w:t>
      </w:r>
    </w:p>
    <w:p w14:paraId="4DDC7365" w14:textId="6DFFB8C9" w:rsidR="003A30A7" w:rsidRPr="009522A6" w:rsidRDefault="003A30A7" w:rsidP="003A30A7">
      <w:pPr>
        <w:pStyle w:val="Caption"/>
        <w:spacing w:before="120"/>
        <w:rPr>
          <w:rFonts w:cstheme="minorHAnsi"/>
        </w:rPr>
      </w:pPr>
      <w:bookmarkStart w:id="864" w:name="_Toc206402386"/>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5378B8">
        <w:rPr>
          <w:rFonts w:cstheme="minorHAnsi"/>
          <w:noProof/>
        </w:rPr>
        <w:t>121</w:t>
      </w:r>
      <w:r w:rsidRPr="009522A6">
        <w:rPr>
          <w:rFonts w:cstheme="minorHAnsi"/>
        </w:rPr>
        <w:fldChar w:fldCharType="end"/>
      </w:r>
      <w:r w:rsidRPr="009522A6">
        <w:rPr>
          <w:rFonts w:cstheme="minorHAnsi"/>
        </w:rPr>
        <w:t xml:space="preserve">: </w:t>
      </w:r>
      <w:r w:rsidR="00217875" w:rsidRPr="009522A6">
        <w:rPr>
          <w:rFonts w:cstheme="minorHAnsi"/>
        </w:rPr>
        <w:t>D</w:t>
      </w:r>
      <w:r w:rsidRPr="009522A6">
        <w:rPr>
          <w:rFonts w:cstheme="minorHAnsi"/>
        </w:rPr>
        <w:t>ebug tools supported on NVL RVP</w:t>
      </w:r>
      <w:bookmarkEnd w:id="864"/>
    </w:p>
    <w:tbl>
      <w:tblPr>
        <w:tblW w:w="9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3420"/>
        <w:gridCol w:w="4506"/>
      </w:tblGrid>
      <w:tr w:rsidR="00AB01EF" w:rsidRPr="009522A6" w14:paraId="46791420" w14:textId="77777777" w:rsidTr="00AA0E65">
        <w:trPr>
          <w:trHeight w:val="431"/>
        </w:trPr>
        <w:tc>
          <w:tcPr>
            <w:tcW w:w="1705" w:type="dxa"/>
            <w:shd w:val="clear" w:color="000000" w:fill="0070C0"/>
            <w:noWrap/>
            <w:vAlign w:val="center"/>
            <w:hideMark/>
          </w:tcPr>
          <w:p w14:paraId="4056C87B" w14:textId="5F91B485" w:rsidR="00AB01EF" w:rsidRPr="009522A6" w:rsidRDefault="00EA4780" w:rsidP="00AA0E65">
            <w:pPr>
              <w:spacing w:before="0" w:after="100" w:afterAutospacing="1"/>
              <w:jc w:val="center"/>
              <w:rPr>
                <w:rFonts w:cstheme="minorHAnsi"/>
                <w:b/>
                <w:color w:val="FFFFFF" w:themeColor="background1"/>
                <w:szCs w:val="22"/>
              </w:rPr>
            </w:pPr>
            <w:r w:rsidRPr="009522A6">
              <w:rPr>
                <w:rFonts w:cstheme="minorHAnsi"/>
                <w:b/>
                <w:color w:val="FFFFFF" w:themeColor="background1"/>
              </w:rPr>
              <w:t>Debug support</w:t>
            </w:r>
          </w:p>
        </w:tc>
        <w:tc>
          <w:tcPr>
            <w:tcW w:w="3420" w:type="dxa"/>
            <w:shd w:val="clear" w:color="000000" w:fill="0070C0"/>
            <w:noWrap/>
            <w:vAlign w:val="center"/>
            <w:hideMark/>
          </w:tcPr>
          <w:p w14:paraId="5C55E428" w14:textId="3B82A5DE" w:rsidR="00AB01EF" w:rsidRPr="009522A6" w:rsidRDefault="00EA4780" w:rsidP="00AA0E65">
            <w:pPr>
              <w:spacing w:before="0" w:after="100" w:afterAutospacing="1"/>
              <w:jc w:val="center"/>
              <w:rPr>
                <w:rFonts w:cstheme="minorHAnsi"/>
                <w:b/>
                <w:color w:val="FFFFFF" w:themeColor="background1"/>
                <w:szCs w:val="22"/>
              </w:rPr>
            </w:pPr>
            <w:r w:rsidRPr="009522A6">
              <w:rPr>
                <w:rFonts w:cstheme="minorHAnsi"/>
                <w:b/>
                <w:color w:val="FFFFFF" w:themeColor="background1"/>
              </w:rPr>
              <w:t>Tool Description</w:t>
            </w:r>
          </w:p>
        </w:tc>
        <w:tc>
          <w:tcPr>
            <w:tcW w:w="4506" w:type="dxa"/>
            <w:shd w:val="clear" w:color="000000" w:fill="0070C0"/>
            <w:noWrap/>
            <w:vAlign w:val="center"/>
            <w:hideMark/>
          </w:tcPr>
          <w:p w14:paraId="661ECBB0" w14:textId="1A269231" w:rsidR="00AB01EF" w:rsidRPr="009522A6" w:rsidRDefault="00EA4780" w:rsidP="00AA0E65">
            <w:pPr>
              <w:spacing w:before="0" w:after="100" w:afterAutospacing="1"/>
              <w:jc w:val="center"/>
              <w:rPr>
                <w:rFonts w:cstheme="minorHAnsi"/>
                <w:b/>
                <w:color w:val="FFFFFF" w:themeColor="background1"/>
                <w:szCs w:val="22"/>
              </w:rPr>
            </w:pPr>
            <w:r w:rsidRPr="009522A6">
              <w:rPr>
                <w:rFonts w:cstheme="minorHAnsi"/>
                <w:b/>
                <w:color w:val="FFFFFF" w:themeColor="background1"/>
              </w:rPr>
              <w:t>Features</w:t>
            </w:r>
          </w:p>
        </w:tc>
      </w:tr>
      <w:tr w:rsidR="00AB01EF" w:rsidRPr="009522A6" w14:paraId="6CE28BD8" w14:textId="77777777" w:rsidTr="00AA0E65">
        <w:trPr>
          <w:trHeight w:val="512"/>
        </w:trPr>
        <w:tc>
          <w:tcPr>
            <w:tcW w:w="1705" w:type="dxa"/>
            <w:noWrap/>
            <w:vAlign w:val="center"/>
            <w:hideMark/>
          </w:tcPr>
          <w:p w14:paraId="2E05ECC3" w14:textId="5B3C54A7" w:rsidR="00AB01EF" w:rsidRPr="009522A6" w:rsidRDefault="00EA4780" w:rsidP="00217875">
            <w:pPr>
              <w:spacing w:beforeLines="80" w:before="192" w:afterLines="80" w:after="192"/>
              <w:jc w:val="left"/>
              <w:rPr>
                <w:rFonts w:cstheme="minorHAnsi"/>
                <w:b/>
                <w:bCs/>
                <w:color w:val="000000"/>
                <w:szCs w:val="22"/>
              </w:rPr>
            </w:pPr>
            <w:r w:rsidRPr="009522A6">
              <w:rPr>
                <w:rFonts w:cstheme="minorHAnsi"/>
                <w:b/>
                <w:bCs/>
                <w:color w:val="000000"/>
              </w:rPr>
              <w:t>open chassis</w:t>
            </w:r>
          </w:p>
        </w:tc>
        <w:tc>
          <w:tcPr>
            <w:tcW w:w="3420" w:type="dxa"/>
            <w:noWrap/>
            <w:vAlign w:val="center"/>
            <w:hideMark/>
          </w:tcPr>
          <w:p w14:paraId="3458C637" w14:textId="724D80D3" w:rsidR="00AB01EF" w:rsidRPr="009522A6" w:rsidRDefault="00EA4780" w:rsidP="00217875">
            <w:pPr>
              <w:spacing w:beforeLines="80" w:before="192" w:afterLines="80" w:after="192"/>
              <w:jc w:val="left"/>
              <w:rPr>
                <w:rFonts w:cstheme="minorHAnsi"/>
                <w:color w:val="000000"/>
                <w:szCs w:val="22"/>
              </w:rPr>
            </w:pPr>
            <w:r w:rsidRPr="009522A6">
              <w:rPr>
                <w:rFonts w:cstheme="minorHAnsi"/>
                <w:color w:val="000000"/>
              </w:rPr>
              <w:t>Lauterbach Trace32 is used as the open chassis debug tool and connected via MIPI-60. The primary DTS is the CombiProbe v2 supporting merged JTAG and MIPI PTI.</w:t>
            </w:r>
          </w:p>
        </w:tc>
        <w:tc>
          <w:tcPr>
            <w:tcW w:w="4506" w:type="dxa"/>
            <w:noWrap/>
            <w:vAlign w:val="center"/>
            <w:hideMark/>
          </w:tcPr>
          <w:p w14:paraId="0C707481" w14:textId="77777777" w:rsidR="00EA4780" w:rsidRPr="009522A6" w:rsidRDefault="00EA4780" w:rsidP="00AA0E65">
            <w:pPr>
              <w:numPr>
                <w:ilvl w:val="0"/>
                <w:numId w:val="66"/>
              </w:numPr>
              <w:spacing w:beforeLines="50" w:before="120" w:afterLines="50" w:after="120"/>
              <w:jc w:val="left"/>
              <w:rPr>
                <w:rFonts w:cstheme="minorHAnsi"/>
                <w:color w:val="000000"/>
              </w:rPr>
            </w:pPr>
            <w:r w:rsidRPr="009522A6">
              <w:rPr>
                <w:rFonts w:cstheme="minorHAnsi"/>
                <w:color w:val="000000"/>
              </w:rPr>
              <w:t>Run-control</w:t>
            </w:r>
          </w:p>
          <w:p w14:paraId="51322E36" w14:textId="77777777" w:rsidR="00EA4780" w:rsidRPr="009522A6" w:rsidRDefault="00EA4780" w:rsidP="00AA0E65">
            <w:pPr>
              <w:numPr>
                <w:ilvl w:val="0"/>
                <w:numId w:val="66"/>
              </w:numPr>
              <w:spacing w:beforeLines="50" w:before="120" w:afterLines="50" w:after="120"/>
              <w:jc w:val="left"/>
              <w:rPr>
                <w:rFonts w:cstheme="minorHAnsi"/>
                <w:color w:val="000000"/>
              </w:rPr>
            </w:pPr>
            <w:r w:rsidRPr="009522A6">
              <w:rPr>
                <w:rFonts w:cstheme="minorHAnsi"/>
                <w:color w:val="000000"/>
              </w:rPr>
              <w:t>Trace extraction and analysis</w:t>
            </w:r>
          </w:p>
          <w:p w14:paraId="0D23B40C" w14:textId="77777777" w:rsidR="00EA4780" w:rsidRPr="009522A6" w:rsidRDefault="00EA4780" w:rsidP="00AA0E65">
            <w:pPr>
              <w:numPr>
                <w:ilvl w:val="0"/>
                <w:numId w:val="66"/>
              </w:numPr>
              <w:spacing w:beforeLines="50" w:before="120" w:afterLines="50" w:after="120"/>
              <w:jc w:val="left"/>
              <w:rPr>
                <w:rFonts w:cstheme="minorHAnsi"/>
                <w:color w:val="000000"/>
              </w:rPr>
            </w:pPr>
            <w:r w:rsidRPr="009522A6">
              <w:rPr>
                <w:rFonts w:cstheme="minorHAnsi"/>
                <w:color w:val="000000"/>
              </w:rPr>
              <w:t>Streaming trace via MIPI PTI (Intel Processor Trace)</w:t>
            </w:r>
          </w:p>
          <w:p w14:paraId="2DBEEF73" w14:textId="77777777" w:rsidR="00EA4780" w:rsidRPr="009522A6" w:rsidRDefault="00EA4780" w:rsidP="00AA0E65">
            <w:pPr>
              <w:numPr>
                <w:ilvl w:val="0"/>
                <w:numId w:val="66"/>
              </w:numPr>
              <w:spacing w:beforeLines="50" w:before="120" w:afterLines="50" w:after="120"/>
              <w:jc w:val="left"/>
              <w:rPr>
                <w:rFonts w:cstheme="minorHAnsi"/>
                <w:color w:val="000000"/>
              </w:rPr>
            </w:pPr>
            <w:r w:rsidRPr="009522A6">
              <w:rPr>
                <w:rFonts w:cstheme="minorHAnsi"/>
                <w:color w:val="000000"/>
              </w:rPr>
              <w:t>CrashLog extraction and analysis</w:t>
            </w:r>
          </w:p>
          <w:p w14:paraId="4CB8E97F" w14:textId="241316C8" w:rsidR="00AB01EF" w:rsidRPr="009522A6" w:rsidRDefault="00EA4780" w:rsidP="00AA0E65">
            <w:pPr>
              <w:pStyle w:val="ListParagraph"/>
              <w:numPr>
                <w:ilvl w:val="0"/>
                <w:numId w:val="66"/>
              </w:numPr>
              <w:spacing w:beforeLines="50" w:before="120" w:afterLines="50"/>
              <w:jc w:val="left"/>
              <w:rPr>
                <w:rFonts w:cstheme="minorHAnsi"/>
                <w:color w:val="000000"/>
                <w:szCs w:val="22"/>
              </w:rPr>
            </w:pPr>
            <w:r w:rsidRPr="009522A6">
              <w:rPr>
                <w:rFonts w:cstheme="minorHAnsi"/>
                <w:color w:val="000000"/>
              </w:rPr>
              <w:t xml:space="preserve">Custom </w:t>
            </w:r>
            <w:r w:rsidR="00B2006D" w:rsidRPr="009522A6">
              <w:rPr>
                <w:rFonts w:cstheme="minorHAnsi"/>
                <w:color w:val="000000"/>
              </w:rPr>
              <w:t>Scripts (</w:t>
            </w:r>
            <w:r w:rsidRPr="009522A6">
              <w:rPr>
                <w:rFonts w:cstheme="minorHAnsi"/>
                <w:color w:val="000000"/>
              </w:rPr>
              <w:t>CScripts)</w:t>
            </w:r>
          </w:p>
        </w:tc>
      </w:tr>
      <w:tr w:rsidR="00AB01EF" w:rsidRPr="009522A6" w14:paraId="12F02FAE" w14:textId="77777777" w:rsidTr="00AA0E65">
        <w:trPr>
          <w:trHeight w:val="512"/>
        </w:trPr>
        <w:tc>
          <w:tcPr>
            <w:tcW w:w="1705" w:type="dxa"/>
            <w:noWrap/>
            <w:vAlign w:val="center"/>
            <w:hideMark/>
          </w:tcPr>
          <w:p w14:paraId="4A1BCE16" w14:textId="0FFA95FB" w:rsidR="00AB01EF" w:rsidRPr="009522A6" w:rsidRDefault="00731FC9" w:rsidP="00217875">
            <w:pPr>
              <w:spacing w:beforeLines="80" w:before="192" w:afterLines="80" w:after="192"/>
              <w:jc w:val="left"/>
              <w:rPr>
                <w:rFonts w:cstheme="minorHAnsi"/>
                <w:b/>
                <w:bCs/>
                <w:color w:val="000000"/>
                <w:szCs w:val="22"/>
              </w:rPr>
            </w:pPr>
            <w:r w:rsidRPr="009522A6">
              <w:rPr>
                <w:rFonts w:cstheme="minorHAnsi"/>
                <w:b/>
                <w:bCs/>
                <w:color w:val="000000"/>
              </w:rPr>
              <w:t>closed chassis</w:t>
            </w:r>
          </w:p>
        </w:tc>
        <w:tc>
          <w:tcPr>
            <w:tcW w:w="3420" w:type="dxa"/>
            <w:noWrap/>
            <w:vAlign w:val="center"/>
            <w:hideMark/>
          </w:tcPr>
          <w:p w14:paraId="27BDFC22" w14:textId="1B588837" w:rsidR="00AB01EF" w:rsidRPr="009522A6" w:rsidRDefault="00731FC9" w:rsidP="00217875">
            <w:pPr>
              <w:spacing w:beforeLines="80" w:before="192" w:afterLines="80" w:after="192"/>
              <w:jc w:val="left"/>
              <w:rPr>
                <w:rFonts w:cstheme="minorHAnsi"/>
                <w:color w:val="000000"/>
                <w:szCs w:val="22"/>
              </w:rPr>
            </w:pPr>
            <w:r w:rsidRPr="009522A6">
              <w:rPr>
                <w:rFonts w:cstheme="minorHAnsi"/>
                <w:color w:val="000000"/>
              </w:rPr>
              <w:t>Intel System Studio is the main debug tool for closed-chassis debug over USB and for tracing.</w:t>
            </w:r>
          </w:p>
        </w:tc>
        <w:tc>
          <w:tcPr>
            <w:tcW w:w="4506" w:type="dxa"/>
            <w:noWrap/>
            <w:vAlign w:val="center"/>
            <w:hideMark/>
          </w:tcPr>
          <w:p w14:paraId="2E6E6B24" w14:textId="77777777" w:rsidR="00731FC9" w:rsidRPr="009522A6" w:rsidRDefault="00731FC9" w:rsidP="00AA0E65">
            <w:pPr>
              <w:numPr>
                <w:ilvl w:val="0"/>
                <w:numId w:val="37"/>
              </w:numPr>
              <w:spacing w:beforeLines="50" w:before="120" w:afterLines="50" w:after="120"/>
              <w:jc w:val="left"/>
              <w:rPr>
                <w:rFonts w:cstheme="minorHAnsi"/>
                <w:color w:val="000000"/>
              </w:rPr>
            </w:pPr>
            <w:r w:rsidRPr="009522A6">
              <w:rPr>
                <w:rFonts w:cstheme="minorHAnsi"/>
                <w:color w:val="000000"/>
              </w:rPr>
              <w:t>Run-control</w:t>
            </w:r>
          </w:p>
          <w:p w14:paraId="5D1110A7" w14:textId="77777777" w:rsidR="00731FC9" w:rsidRPr="009522A6" w:rsidRDefault="00731FC9" w:rsidP="00AA0E65">
            <w:pPr>
              <w:numPr>
                <w:ilvl w:val="0"/>
                <w:numId w:val="37"/>
              </w:numPr>
              <w:spacing w:beforeLines="50" w:before="120" w:afterLines="50" w:after="120"/>
              <w:jc w:val="left"/>
              <w:rPr>
                <w:rFonts w:cstheme="minorHAnsi"/>
                <w:color w:val="000000"/>
              </w:rPr>
            </w:pPr>
            <w:r w:rsidRPr="009522A6">
              <w:rPr>
                <w:rFonts w:cstheme="minorHAnsi"/>
                <w:color w:val="000000"/>
              </w:rPr>
              <w:t>Trace extraction and analysis</w:t>
            </w:r>
          </w:p>
          <w:p w14:paraId="72B8C8EE" w14:textId="77777777" w:rsidR="00731FC9" w:rsidRPr="009522A6" w:rsidRDefault="00731FC9" w:rsidP="00AA0E65">
            <w:pPr>
              <w:numPr>
                <w:ilvl w:val="0"/>
                <w:numId w:val="37"/>
              </w:numPr>
              <w:spacing w:beforeLines="50" w:before="120" w:afterLines="50" w:after="120"/>
              <w:jc w:val="left"/>
              <w:rPr>
                <w:rFonts w:cstheme="minorHAnsi"/>
                <w:color w:val="000000"/>
              </w:rPr>
            </w:pPr>
            <w:r w:rsidRPr="009522A6">
              <w:rPr>
                <w:rFonts w:cstheme="minorHAnsi"/>
                <w:color w:val="000000"/>
              </w:rPr>
              <w:t>CrashLog extraction and analysis</w:t>
            </w:r>
          </w:p>
          <w:p w14:paraId="360152BD" w14:textId="77777777" w:rsidR="00731FC9" w:rsidRPr="009522A6" w:rsidRDefault="00731FC9" w:rsidP="00AA0E65">
            <w:pPr>
              <w:numPr>
                <w:ilvl w:val="0"/>
                <w:numId w:val="37"/>
              </w:numPr>
              <w:spacing w:beforeLines="50" w:before="120" w:afterLines="50" w:after="120"/>
              <w:jc w:val="left"/>
              <w:rPr>
                <w:rFonts w:cstheme="minorHAnsi"/>
                <w:color w:val="000000"/>
              </w:rPr>
            </w:pPr>
            <w:r w:rsidRPr="009522A6">
              <w:rPr>
                <w:rFonts w:cstheme="minorHAnsi"/>
                <w:color w:val="000000"/>
              </w:rPr>
              <w:t>Custom Scripts (CScripts)</w:t>
            </w:r>
          </w:p>
          <w:p w14:paraId="3E7E6B89" w14:textId="3FF9D09A" w:rsidR="00AB01EF" w:rsidRPr="009522A6" w:rsidRDefault="00AB01EF" w:rsidP="00AA0E65">
            <w:pPr>
              <w:spacing w:beforeLines="50" w:before="120" w:afterLines="50" w:after="120"/>
              <w:jc w:val="left"/>
              <w:rPr>
                <w:rFonts w:cstheme="minorHAnsi"/>
                <w:color w:val="000000"/>
                <w:szCs w:val="22"/>
              </w:rPr>
            </w:pPr>
          </w:p>
        </w:tc>
      </w:tr>
    </w:tbl>
    <w:p w14:paraId="589AF760" w14:textId="4837C439" w:rsidR="00AB01EF" w:rsidRPr="009522A6" w:rsidRDefault="004312E5" w:rsidP="004312E5">
      <w:pPr>
        <w:spacing w:before="240"/>
        <w:rPr>
          <w:rFonts w:cstheme="minorHAnsi"/>
        </w:rPr>
      </w:pPr>
      <w:r w:rsidRPr="009522A6">
        <w:rPr>
          <w:rFonts w:cstheme="minorHAnsi"/>
        </w:rPr>
        <w:t xml:space="preserve">Source: Debug </w:t>
      </w:r>
      <w:r w:rsidRPr="009522A6">
        <w:rPr>
          <w:rFonts w:cstheme="minorHAnsi"/>
          <w:highlight w:val="yellow"/>
        </w:rPr>
        <w:t xml:space="preserve">Link </w:t>
      </w:r>
      <w:r w:rsidR="00A96BE1" w:rsidRPr="009522A6">
        <w:rPr>
          <w:rFonts w:cstheme="minorHAnsi"/>
          <w:highlight w:val="yellow"/>
        </w:rPr>
        <w:t>TBD</w:t>
      </w:r>
    </w:p>
    <w:p w14:paraId="12165F40" w14:textId="77777777" w:rsidR="00217875" w:rsidRPr="009522A6" w:rsidRDefault="00217875">
      <w:pPr>
        <w:spacing w:before="0" w:after="160" w:line="259" w:lineRule="auto"/>
        <w:jc w:val="left"/>
        <w:rPr>
          <w:rFonts w:cstheme="minorHAnsi"/>
        </w:rPr>
      </w:pPr>
      <w:r w:rsidRPr="009522A6">
        <w:rPr>
          <w:rFonts w:cstheme="minorHAnsi"/>
        </w:rPr>
        <w:br w:type="page"/>
      </w:r>
    </w:p>
    <w:p w14:paraId="4BA4FF00" w14:textId="6B540A27" w:rsidR="00F434B0" w:rsidRPr="009522A6" w:rsidRDefault="00F434B0" w:rsidP="00F434B0">
      <w:pPr>
        <w:spacing w:before="240"/>
        <w:rPr>
          <w:rFonts w:cstheme="minorHAnsi"/>
        </w:rPr>
      </w:pPr>
      <w:r w:rsidRPr="009522A6">
        <w:rPr>
          <w:rFonts w:cstheme="minorHAnsi"/>
        </w:rPr>
        <w:lastRenderedPageBreak/>
        <w:t>Below table shows a list of probes, associated cables</w:t>
      </w:r>
      <w:r w:rsidR="00271481" w:rsidRPr="009522A6">
        <w:rPr>
          <w:rFonts w:cstheme="minorHAnsi"/>
        </w:rPr>
        <w:t>,</w:t>
      </w:r>
      <w:r w:rsidRPr="009522A6">
        <w:rPr>
          <w:rFonts w:cstheme="minorHAnsi"/>
        </w:rPr>
        <w:t xml:space="preserve"> adapters dependencies. For more information refer to wiki link.</w:t>
      </w:r>
    </w:p>
    <w:p w14:paraId="001EE24E" w14:textId="3A8679B0" w:rsidR="00217875" w:rsidRPr="009522A6" w:rsidRDefault="00217875" w:rsidP="00217875">
      <w:pPr>
        <w:pStyle w:val="Caption"/>
        <w:rPr>
          <w:rFonts w:cstheme="minorHAnsi"/>
        </w:rPr>
      </w:pPr>
      <w:bookmarkStart w:id="865" w:name="_Toc206402387"/>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5378B8">
        <w:rPr>
          <w:rFonts w:cstheme="minorHAnsi"/>
          <w:noProof/>
        </w:rPr>
        <w:t>122</w:t>
      </w:r>
      <w:r w:rsidRPr="009522A6">
        <w:rPr>
          <w:rFonts w:cstheme="minorHAnsi"/>
        </w:rPr>
        <w:fldChar w:fldCharType="end"/>
      </w:r>
      <w:r w:rsidRPr="009522A6">
        <w:rPr>
          <w:rFonts w:cstheme="minorHAnsi"/>
        </w:rPr>
        <w:t>: List of probes, associated cables, adapters dependencies on NVL RVP</w:t>
      </w:r>
      <w:bookmarkEnd w:id="8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170"/>
        <w:gridCol w:w="5851"/>
        <w:gridCol w:w="2064"/>
      </w:tblGrid>
      <w:tr w:rsidR="000F2570" w:rsidRPr="009522A6" w14:paraId="133E91E2" w14:textId="77777777" w:rsidTr="000F2570">
        <w:trPr>
          <w:trHeight w:val="300"/>
        </w:trPr>
        <w:tc>
          <w:tcPr>
            <w:tcW w:w="278" w:type="pct"/>
            <w:shd w:val="clear" w:color="000000" w:fill="0070C0"/>
          </w:tcPr>
          <w:p w14:paraId="7D59C0DC" w14:textId="1A0358D2" w:rsidR="000F2570" w:rsidRPr="009522A6" w:rsidRDefault="000F2570">
            <w:pPr>
              <w:spacing w:before="0" w:after="0"/>
              <w:jc w:val="center"/>
              <w:rPr>
                <w:rFonts w:cstheme="minorHAnsi"/>
                <w:b/>
                <w:bCs/>
                <w:color w:val="FFFFFF" w:themeColor="background1"/>
              </w:rPr>
            </w:pPr>
            <w:r w:rsidRPr="009522A6">
              <w:rPr>
                <w:rFonts w:cstheme="minorHAnsi"/>
                <w:b/>
                <w:bCs/>
                <w:color w:val="FFFFFF" w:themeColor="background1"/>
              </w:rPr>
              <w:t>Sl#</w:t>
            </w:r>
          </w:p>
        </w:tc>
        <w:tc>
          <w:tcPr>
            <w:tcW w:w="608" w:type="pct"/>
            <w:shd w:val="clear" w:color="000000" w:fill="0070C0"/>
            <w:noWrap/>
            <w:vAlign w:val="center"/>
            <w:hideMark/>
          </w:tcPr>
          <w:p w14:paraId="62985F9D" w14:textId="3E9F38FB" w:rsidR="000F2570" w:rsidRPr="009522A6" w:rsidRDefault="000F2570">
            <w:pPr>
              <w:spacing w:before="0" w:after="0"/>
              <w:jc w:val="center"/>
              <w:rPr>
                <w:rFonts w:cstheme="minorHAnsi"/>
                <w:b/>
                <w:bCs/>
                <w:color w:val="FFFFFF" w:themeColor="background1"/>
                <w:szCs w:val="22"/>
              </w:rPr>
            </w:pPr>
            <w:r w:rsidRPr="009522A6">
              <w:rPr>
                <w:rFonts w:cstheme="minorHAnsi"/>
                <w:b/>
                <w:bCs/>
                <w:color w:val="FFFFFF" w:themeColor="background1"/>
              </w:rPr>
              <w:t xml:space="preserve">Tool </w:t>
            </w:r>
          </w:p>
        </w:tc>
        <w:tc>
          <w:tcPr>
            <w:tcW w:w="3041" w:type="pct"/>
            <w:shd w:val="clear" w:color="000000" w:fill="0070C0"/>
            <w:noWrap/>
            <w:vAlign w:val="center"/>
            <w:hideMark/>
          </w:tcPr>
          <w:p w14:paraId="0A98F2DD" w14:textId="5BCD9C05" w:rsidR="000F2570" w:rsidRPr="009522A6" w:rsidRDefault="000F2570">
            <w:pPr>
              <w:spacing w:before="0" w:after="0"/>
              <w:jc w:val="center"/>
              <w:rPr>
                <w:rFonts w:cstheme="minorHAnsi"/>
                <w:b/>
                <w:bCs/>
                <w:color w:val="FFFFFF" w:themeColor="background1"/>
                <w:szCs w:val="22"/>
              </w:rPr>
            </w:pPr>
            <w:r w:rsidRPr="009522A6">
              <w:rPr>
                <w:rFonts w:cstheme="minorHAnsi"/>
                <w:b/>
                <w:bCs/>
                <w:color w:val="FFFFFF" w:themeColor="background1"/>
              </w:rPr>
              <w:t>Description</w:t>
            </w:r>
          </w:p>
        </w:tc>
        <w:tc>
          <w:tcPr>
            <w:tcW w:w="1073" w:type="pct"/>
            <w:shd w:val="clear" w:color="000000" w:fill="0070C0"/>
            <w:noWrap/>
            <w:hideMark/>
          </w:tcPr>
          <w:p w14:paraId="28A9C02F" w14:textId="3C983F77" w:rsidR="000F2570" w:rsidRPr="009522A6" w:rsidRDefault="000F2570">
            <w:pPr>
              <w:spacing w:before="0" w:after="0"/>
              <w:jc w:val="center"/>
              <w:rPr>
                <w:rFonts w:cstheme="minorHAnsi"/>
                <w:b/>
                <w:bCs/>
                <w:color w:val="FFFFFF" w:themeColor="background1"/>
                <w:szCs w:val="22"/>
              </w:rPr>
            </w:pPr>
            <w:r w:rsidRPr="009522A6">
              <w:rPr>
                <w:rFonts w:cstheme="minorHAnsi"/>
                <w:b/>
                <w:bCs/>
                <w:color w:val="FFFFFF" w:themeColor="background1"/>
              </w:rPr>
              <w:t>Wiki link</w:t>
            </w:r>
          </w:p>
        </w:tc>
      </w:tr>
      <w:tr w:rsidR="000F2570" w:rsidRPr="009522A6" w14:paraId="62C3EB17" w14:textId="77777777" w:rsidTr="000F2570">
        <w:trPr>
          <w:trHeight w:val="300"/>
        </w:trPr>
        <w:tc>
          <w:tcPr>
            <w:tcW w:w="278" w:type="pct"/>
            <w:vAlign w:val="center"/>
          </w:tcPr>
          <w:p w14:paraId="19B063E7" w14:textId="230320A8" w:rsidR="000F2570" w:rsidRPr="009522A6" w:rsidRDefault="000F2570" w:rsidP="000F2570">
            <w:pPr>
              <w:spacing w:before="0" w:after="0"/>
              <w:jc w:val="center"/>
              <w:rPr>
                <w:rFonts w:cstheme="minorHAnsi"/>
                <w:color w:val="000000"/>
              </w:rPr>
            </w:pPr>
            <w:r w:rsidRPr="009522A6">
              <w:rPr>
                <w:rFonts w:cstheme="minorHAnsi"/>
                <w:color w:val="000000"/>
              </w:rPr>
              <w:t>1</w:t>
            </w:r>
          </w:p>
        </w:tc>
        <w:tc>
          <w:tcPr>
            <w:tcW w:w="608" w:type="pct"/>
            <w:noWrap/>
            <w:vAlign w:val="center"/>
            <w:hideMark/>
          </w:tcPr>
          <w:p w14:paraId="626F5787" w14:textId="7A368C46" w:rsidR="000F2570" w:rsidRPr="009522A6" w:rsidRDefault="000F2570" w:rsidP="00A6073B">
            <w:pPr>
              <w:spacing w:before="0" w:after="0"/>
              <w:jc w:val="left"/>
              <w:rPr>
                <w:rFonts w:cstheme="minorHAnsi"/>
                <w:b/>
                <w:bCs/>
                <w:color w:val="000000"/>
                <w:szCs w:val="22"/>
              </w:rPr>
            </w:pPr>
            <w:r w:rsidRPr="009522A6">
              <w:rPr>
                <w:rFonts w:cstheme="minorHAnsi"/>
                <w:b/>
                <w:bCs/>
                <w:color w:val="000000"/>
              </w:rPr>
              <w:t>XDP - Extensible Debug Port</w:t>
            </w:r>
          </w:p>
        </w:tc>
        <w:tc>
          <w:tcPr>
            <w:tcW w:w="3041" w:type="pct"/>
            <w:noWrap/>
            <w:vAlign w:val="center"/>
            <w:hideMark/>
          </w:tcPr>
          <w:p w14:paraId="647DBA5F" w14:textId="6B577E7A" w:rsidR="000F2570" w:rsidRPr="009522A6" w:rsidRDefault="000F2570" w:rsidP="002A1323">
            <w:pPr>
              <w:spacing w:before="0" w:after="0"/>
              <w:jc w:val="left"/>
              <w:rPr>
                <w:rFonts w:cstheme="minorHAnsi"/>
                <w:color w:val="000000"/>
                <w:szCs w:val="22"/>
              </w:rPr>
            </w:pPr>
            <w:r w:rsidRPr="009522A6">
              <w:rPr>
                <w:rFonts w:cstheme="minorHAnsi"/>
                <w:color w:val="000000"/>
              </w:rPr>
              <w:t>The XDP, also known as XDP3, XDP3b, XDP3br, Pod, ITP Blue Box is a JTAG debug adapter</w:t>
            </w:r>
          </w:p>
        </w:tc>
        <w:tc>
          <w:tcPr>
            <w:tcW w:w="1073" w:type="pct"/>
            <w:noWrap/>
            <w:vAlign w:val="center"/>
            <w:hideMark/>
          </w:tcPr>
          <w:p w14:paraId="386A5822" w14:textId="4EA2A8F0" w:rsidR="000F2570" w:rsidRPr="009522A6" w:rsidRDefault="000F2570" w:rsidP="00E31449">
            <w:pPr>
              <w:spacing w:before="0" w:after="0"/>
              <w:jc w:val="left"/>
              <w:rPr>
                <w:rFonts w:cstheme="minorHAnsi"/>
                <w:color w:val="000000"/>
                <w:szCs w:val="22"/>
              </w:rPr>
            </w:pPr>
            <w:hyperlink r:id="rId166" w:history="1">
              <w:r w:rsidRPr="009522A6">
                <w:rPr>
                  <w:rStyle w:val="Hyperlink"/>
                  <w:rFonts w:asciiTheme="minorHAnsi" w:hAnsiTheme="minorHAnsi" w:cstheme="minorHAnsi"/>
                </w:rPr>
                <w:t>XDP - Extensible Debug Port - Debug Tools Support - Intel Enterprise Wiki</w:t>
              </w:r>
            </w:hyperlink>
          </w:p>
        </w:tc>
      </w:tr>
      <w:tr w:rsidR="000F2570" w:rsidRPr="009522A6" w14:paraId="573E2AD0" w14:textId="77777777" w:rsidTr="000F2570">
        <w:trPr>
          <w:trHeight w:val="300"/>
        </w:trPr>
        <w:tc>
          <w:tcPr>
            <w:tcW w:w="278" w:type="pct"/>
            <w:vAlign w:val="center"/>
          </w:tcPr>
          <w:p w14:paraId="4A992ABC" w14:textId="3B42AD82" w:rsidR="000F2570" w:rsidRPr="009522A6" w:rsidRDefault="000F2570" w:rsidP="000F2570">
            <w:pPr>
              <w:spacing w:before="0" w:after="0"/>
              <w:jc w:val="center"/>
              <w:rPr>
                <w:rFonts w:cstheme="minorHAnsi"/>
                <w:color w:val="000000"/>
              </w:rPr>
            </w:pPr>
            <w:r w:rsidRPr="009522A6">
              <w:rPr>
                <w:rFonts w:cstheme="minorHAnsi"/>
                <w:color w:val="000000"/>
              </w:rPr>
              <w:t>2</w:t>
            </w:r>
          </w:p>
        </w:tc>
        <w:tc>
          <w:tcPr>
            <w:tcW w:w="608" w:type="pct"/>
            <w:noWrap/>
            <w:vAlign w:val="center"/>
            <w:hideMark/>
          </w:tcPr>
          <w:p w14:paraId="111EA9ED" w14:textId="2F5E2AB5" w:rsidR="000F2570" w:rsidRPr="009522A6" w:rsidRDefault="000F2570" w:rsidP="00A6073B">
            <w:pPr>
              <w:spacing w:before="0" w:after="0"/>
              <w:jc w:val="left"/>
              <w:rPr>
                <w:rFonts w:cstheme="minorHAnsi"/>
                <w:b/>
                <w:bCs/>
                <w:color w:val="000000"/>
                <w:szCs w:val="22"/>
              </w:rPr>
            </w:pPr>
            <w:r w:rsidRPr="009522A6">
              <w:rPr>
                <w:rFonts w:cstheme="minorHAnsi"/>
                <w:b/>
                <w:bCs/>
                <w:color w:val="000000"/>
              </w:rPr>
              <w:t>CCA - Closed Chassis Adapter</w:t>
            </w:r>
          </w:p>
        </w:tc>
        <w:tc>
          <w:tcPr>
            <w:tcW w:w="3041" w:type="pct"/>
            <w:noWrap/>
            <w:vAlign w:val="center"/>
            <w:hideMark/>
          </w:tcPr>
          <w:p w14:paraId="60699108" w14:textId="398C2CF1" w:rsidR="000F2570" w:rsidRPr="009522A6" w:rsidRDefault="000F2570" w:rsidP="002A1323">
            <w:pPr>
              <w:spacing w:before="0" w:after="0"/>
              <w:jc w:val="left"/>
              <w:rPr>
                <w:rFonts w:cstheme="minorHAnsi"/>
                <w:color w:val="000000"/>
                <w:szCs w:val="22"/>
              </w:rPr>
            </w:pPr>
            <w:r w:rsidRPr="009522A6">
              <w:rPr>
                <w:rFonts w:cstheme="minorHAnsi"/>
                <w:color w:val="000000"/>
              </w:rPr>
              <w:t>CCA (Closed-Chassis Adapter) is one of the two ways of connecting the host and the target in the DCI (Direct Connect Interface) topology.</w:t>
            </w:r>
          </w:p>
        </w:tc>
        <w:tc>
          <w:tcPr>
            <w:tcW w:w="1073" w:type="pct"/>
            <w:noWrap/>
            <w:vAlign w:val="center"/>
            <w:hideMark/>
          </w:tcPr>
          <w:p w14:paraId="5F839D80" w14:textId="6506C4CD" w:rsidR="000F2570" w:rsidRPr="009522A6" w:rsidRDefault="000F2570">
            <w:pPr>
              <w:spacing w:before="0" w:after="0"/>
              <w:jc w:val="left"/>
              <w:rPr>
                <w:rFonts w:cstheme="minorHAnsi"/>
                <w:color w:val="000000"/>
                <w:szCs w:val="22"/>
              </w:rPr>
            </w:pPr>
            <w:hyperlink r:id="rId167" w:history="1">
              <w:r w:rsidRPr="009522A6">
                <w:rPr>
                  <w:rStyle w:val="Hyperlink"/>
                  <w:rFonts w:asciiTheme="minorHAnsi" w:hAnsiTheme="minorHAnsi" w:cstheme="minorHAnsi"/>
                </w:rPr>
                <w:t>CCA - Closed Chassis Adapter - Debug Tools Support - Intel Enterprise Wiki</w:t>
              </w:r>
            </w:hyperlink>
          </w:p>
        </w:tc>
      </w:tr>
      <w:tr w:rsidR="000F2570" w:rsidRPr="009522A6" w14:paraId="05D8942D" w14:textId="77777777" w:rsidTr="000F2570">
        <w:trPr>
          <w:trHeight w:val="300"/>
        </w:trPr>
        <w:tc>
          <w:tcPr>
            <w:tcW w:w="278" w:type="pct"/>
            <w:vAlign w:val="center"/>
          </w:tcPr>
          <w:p w14:paraId="5A0AD3C4" w14:textId="07BAEC12" w:rsidR="000F2570" w:rsidRPr="009522A6" w:rsidRDefault="000F2570" w:rsidP="000F2570">
            <w:pPr>
              <w:spacing w:before="0" w:after="0"/>
              <w:jc w:val="center"/>
              <w:rPr>
                <w:rFonts w:cstheme="minorHAnsi"/>
                <w:color w:val="000000"/>
              </w:rPr>
            </w:pPr>
            <w:r w:rsidRPr="009522A6">
              <w:rPr>
                <w:rFonts w:cstheme="minorHAnsi"/>
                <w:color w:val="000000"/>
              </w:rPr>
              <w:t>3</w:t>
            </w:r>
          </w:p>
        </w:tc>
        <w:tc>
          <w:tcPr>
            <w:tcW w:w="608" w:type="pct"/>
            <w:noWrap/>
            <w:vAlign w:val="center"/>
          </w:tcPr>
          <w:p w14:paraId="0F49827D" w14:textId="59EFA7F2" w:rsidR="000F2570" w:rsidRPr="009522A6" w:rsidRDefault="000F2570" w:rsidP="00A6073B">
            <w:pPr>
              <w:spacing w:before="0" w:after="0"/>
              <w:jc w:val="left"/>
              <w:rPr>
                <w:rFonts w:cstheme="minorHAnsi"/>
                <w:b/>
                <w:bCs/>
                <w:color w:val="000000"/>
              </w:rPr>
            </w:pPr>
            <w:r w:rsidRPr="009522A6">
              <w:rPr>
                <w:rFonts w:cstheme="minorHAnsi"/>
                <w:b/>
                <w:bCs/>
                <w:color w:val="000000"/>
              </w:rPr>
              <w:t>DbC - Debug Cable</w:t>
            </w:r>
          </w:p>
        </w:tc>
        <w:tc>
          <w:tcPr>
            <w:tcW w:w="3041" w:type="pct"/>
            <w:noWrap/>
            <w:vAlign w:val="center"/>
          </w:tcPr>
          <w:p w14:paraId="121FB52D" w14:textId="5D18BDDC" w:rsidR="000F2570" w:rsidRPr="009522A6" w:rsidRDefault="000F2570" w:rsidP="002A1323">
            <w:pPr>
              <w:spacing w:before="0" w:after="0"/>
              <w:jc w:val="left"/>
              <w:rPr>
                <w:rFonts w:cstheme="minorHAnsi"/>
                <w:color w:val="000000"/>
              </w:rPr>
            </w:pPr>
            <w:r w:rsidRPr="009522A6">
              <w:rPr>
                <w:rFonts w:cstheme="minorHAnsi"/>
                <w:color w:val="000000"/>
              </w:rPr>
              <w:t>DbC (Debug Cable) is one of the two ways of connecting the host and the target in the DCI (Direct Connect Interface) topology</w:t>
            </w:r>
          </w:p>
        </w:tc>
        <w:tc>
          <w:tcPr>
            <w:tcW w:w="1073" w:type="pct"/>
            <w:noWrap/>
            <w:vAlign w:val="center"/>
          </w:tcPr>
          <w:p w14:paraId="657648ED" w14:textId="020C552A" w:rsidR="000F2570" w:rsidRPr="009522A6" w:rsidRDefault="000F2570" w:rsidP="00E31449">
            <w:pPr>
              <w:spacing w:before="0" w:after="0"/>
              <w:jc w:val="left"/>
              <w:rPr>
                <w:rFonts w:cstheme="minorHAnsi"/>
                <w:color w:val="000000"/>
              </w:rPr>
            </w:pPr>
            <w:hyperlink r:id="rId168" w:history="1">
              <w:r w:rsidRPr="009522A6">
                <w:rPr>
                  <w:rStyle w:val="Hyperlink"/>
                  <w:rFonts w:asciiTheme="minorHAnsi" w:hAnsiTheme="minorHAnsi" w:cstheme="minorHAnsi"/>
                </w:rPr>
                <w:t>DbC - Debug Cable - Debug Tools Support - Intel Enterprise Wiki</w:t>
              </w:r>
            </w:hyperlink>
          </w:p>
        </w:tc>
      </w:tr>
      <w:tr w:rsidR="000F2570" w:rsidRPr="009522A6" w14:paraId="255D0FBF" w14:textId="77777777" w:rsidTr="000F2570">
        <w:trPr>
          <w:trHeight w:val="300"/>
        </w:trPr>
        <w:tc>
          <w:tcPr>
            <w:tcW w:w="278" w:type="pct"/>
            <w:vAlign w:val="center"/>
          </w:tcPr>
          <w:p w14:paraId="58E38681" w14:textId="59F365DB" w:rsidR="000F2570" w:rsidRPr="009522A6" w:rsidRDefault="000F2570" w:rsidP="000F2570">
            <w:pPr>
              <w:spacing w:before="0" w:after="0"/>
              <w:jc w:val="center"/>
              <w:rPr>
                <w:rFonts w:cstheme="minorHAnsi"/>
                <w:color w:val="000000"/>
              </w:rPr>
            </w:pPr>
            <w:r w:rsidRPr="009522A6">
              <w:rPr>
                <w:rFonts w:cstheme="minorHAnsi"/>
                <w:color w:val="000000"/>
              </w:rPr>
              <w:t>4</w:t>
            </w:r>
          </w:p>
        </w:tc>
        <w:tc>
          <w:tcPr>
            <w:tcW w:w="608" w:type="pct"/>
            <w:noWrap/>
            <w:vAlign w:val="center"/>
          </w:tcPr>
          <w:p w14:paraId="60B94149" w14:textId="243C4101" w:rsidR="000F2570" w:rsidRPr="009522A6" w:rsidRDefault="000F2570" w:rsidP="00A6073B">
            <w:pPr>
              <w:spacing w:before="0" w:after="0"/>
              <w:jc w:val="left"/>
              <w:rPr>
                <w:rFonts w:cstheme="minorHAnsi"/>
                <w:b/>
                <w:bCs/>
                <w:color w:val="000000"/>
              </w:rPr>
            </w:pPr>
            <w:r w:rsidRPr="009522A6">
              <w:rPr>
                <w:rFonts w:cstheme="minorHAnsi"/>
                <w:b/>
                <w:bCs/>
                <w:color w:val="000000"/>
              </w:rPr>
              <w:t xml:space="preserve">LCP - </w:t>
            </w:r>
            <w:r w:rsidR="00AA0E65" w:rsidRPr="009522A6">
              <w:rPr>
                <w:rFonts w:cstheme="minorHAnsi"/>
                <w:b/>
                <w:bCs/>
                <w:color w:val="000000"/>
              </w:rPr>
              <w:t>Low-Cost</w:t>
            </w:r>
            <w:r w:rsidRPr="009522A6">
              <w:rPr>
                <w:rFonts w:cstheme="minorHAnsi"/>
                <w:b/>
                <w:bCs/>
                <w:color w:val="000000"/>
              </w:rPr>
              <w:t xml:space="preserve"> Probe</w:t>
            </w:r>
          </w:p>
        </w:tc>
        <w:tc>
          <w:tcPr>
            <w:tcW w:w="3041" w:type="pct"/>
            <w:noWrap/>
            <w:vAlign w:val="center"/>
          </w:tcPr>
          <w:p w14:paraId="3E0A7D8A" w14:textId="58E7F5C2" w:rsidR="000F2570" w:rsidRPr="009522A6" w:rsidRDefault="000F2570" w:rsidP="002A1323">
            <w:pPr>
              <w:spacing w:before="0" w:after="0"/>
              <w:jc w:val="left"/>
              <w:rPr>
                <w:rFonts w:cstheme="minorHAnsi"/>
                <w:color w:val="000000"/>
              </w:rPr>
            </w:pPr>
            <w:r w:rsidRPr="009522A6">
              <w:rPr>
                <w:rFonts w:cstheme="minorHAnsi"/>
                <w:color w:val="000000"/>
              </w:rPr>
              <w:t>The LCP - Low-Cost Probe, is a probe manufactured by Lauterbach for Intel.  It is similar in function to the Combi-Probe, but it has functional limitations built in which make it suitable for automation only, and not usable for regular debug.</w:t>
            </w:r>
          </w:p>
        </w:tc>
        <w:tc>
          <w:tcPr>
            <w:tcW w:w="1073" w:type="pct"/>
            <w:noWrap/>
            <w:vAlign w:val="center"/>
          </w:tcPr>
          <w:p w14:paraId="337EDFD0" w14:textId="64DF7936" w:rsidR="000F2570" w:rsidRPr="009522A6" w:rsidRDefault="000F2570" w:rsidP="00E31449">
            <w:pPr>
              <w:spacing w:before="0" w:after="0"/>
              <w:jc w:val="left"/>
              <w:rPr>
                <w:rFonts w:cstheme="minorHAnsi"/>
                <w:color w:val="000000"/>
              </w:rPr>
            </w:pPr>
            <w:hyperlink r:id="rId169" w:history="1">
              <w:r w:rsidRPr="009522A6">
                <w:rPr>
                  <w:rStyle w:val="Hyperlink"/>
                  <w:rFonts w:asciiTheme="minorHAnsi" w:hAnsiTheme="minorHAnsi" w:cstheme="minorHAnsi"/>
                </w:rPr>
                <w:t>LCP - Low Cost Probe - Debug Tools Support - Intel Enterprise Wiki</w:t>
              </w:r>
            </w:hyperlink>
          </w:p>
        </w:tc>
      </w:tr>
      <w:tr w:rsidR="000F2570" w:rsidRPr="009522A6" w14:paraId="617F71EB" w14:textId="77777777" w:rsidTr="000F2570">
        <w:trPr>
          <w:trHeight w:val="300"/>
        </w:trPr>
        <w:tc>
          <w:tcPr>
            <w:tcW w:w="278" w:type="pct"/>
            <w:vAlign w:val="center"/>
          </w:tcPr>
          <w:p w14:paraId="563F7290" w14:textId="07FABD4E" w:rsidR="000F2570" w:rsidRPr="009522A6" w:rsidRDefault="000F2570" w:rsidP="000F2570">
            <w:pPr>
              <w:spacing w:before="0" w:after="0"/>
              <w:jc w:val="center"/>
              <w:rPr>
                <w:rFonts w:cstheme="minorHAnsi"/>
                <w:color w:val="000000"/>
              </w:rPr>
            </w:pPr>
            <w:r w:rsidRPr="009522A6">
              <w:rPr>
                <w:rFonts w:cstheme="minorHAnsi"/>
                <w:color w:val="000000"/>
              </w:rPr>
              <w:t>5</w:t>
            </w:r>
          </w:p>
        </w:tc>
        <w:tc>
          <w:tcPr>
            <w:tcW w:w="608" w:type="pct"/>
            <w:noWrap/>
            <w:vAlign w:val="center"/>
          </w:tcPr>
          <w:p w14:paraId="1165D5AC" w14:textId="50D353B7" w:rsidR="000F2570" w:rsidRPr="009522A6" w:rsidRDefault="000F2570" w:rsidP="00A6073B">
            <w:pPr>
              <w:spacing w:before="0" w:after="0"/>
              <w:jc w:val="left"/>
              <w:rPr>
                <w:rFonts w:cstheme="minorHAnsi"/>
                <w:b/>
                <w:bCs/>
                <w:color w:val="000000"/>
              </w:rPr>
            </w:pPr>
            <w:r w:rsidRPr="009522A6">
              <w:rPr>
                <w:rFonts w:cstheme="minorHAnsi"/>
                <w:b/>
                <w:bCs/>
                <w:color w:val="000000"/>
              </w:rPr>
              <w:t>LTB - Lauterbach Combiprobe</w:t>
            </w:r>
          </w:p>
        </w:tc>
        <w:tc>
          <w:tcPr>
            <w:tcW w:w="3041" w:type="pct"/>
            <w:noWrap/>
            <w:vAlign w:val="center"/>
          </w:tcPr>
          <w:p w14:paraId="0AC2E4A1" w14:textId="1A8C861A" w:rsidR="000F2570" w:rsidRPr="009522A6" w:rsidRDefault="000F2570" w:rsidP="002A1323">
            <w:pPr>
              <w:spacing w:before="0" w:after="0"/>
              <w:jc w:val="left"/>
              <w:rPr>
                <w:rFonts w:cstheme="minorHAnsi"/>
                <w:color w:val="000000"/>
              </w:rPr>
            </w:pPr>
            <w:r w:rsidRPr="009522A6">
              <w:rPr>
                <w:rFonts w:cstheme="minorHAnsi"/>
                <w:color w:val="000000"/>
              </w:rPr>
              <w:t>The Combiprobe is a third-party developed JTAG probe built by Lauterbach (LTB) that can be used with Intel or Lauterbach's proprietary software; Trace32 and Powertrace.It connects to a MIPI60 JTAG connector or to a USB DCI connection via an adapter.</w:t>
            </w:r>
          </w:p>
        </w:tc>
        <w:tc>
          <w:tcPr>
            <w:tcW w:w="1073" w:type="pct"/>
            <w:noWrap/>
            <w:vAlign w:val="center"/>
          </w:tcPr>
          <w:p w14:paraId="71C9B05A" w14:textId="051CBEBD" w:rsidR="000F2570" w:rsidRPr="009522A6" w:rsidRDefault="000F2570" w:rsidP="002A1323">
            <w:pPr>
              <w:spacing w:before="0" w:after="0"/>
              <w:jc w:val="left"/>
              <w:rPr>
                <w:rFonts w:cstheme="minorHAnsi"/>
                <w:color w:val="000000"/>
              </w:rPr>
            </w:pPr>
            <w:hyperlink r:id="rId170" w:history="1">
              <w:r w:rsidRPr="009522A6">
                <w:rPr>
                  <w:rStyle w:val="Hyperlink"/>
                  <w:rFonts w:asciiTheme="minorHAnsi" w:hAnsiTheme="minorHAnsi" w:cstheme="minorHAnsi"/>
                </w:rPr>
                <w:t>LTB - Lauterbach Combiprobe - Debug Tools Support - Intel Enterprise Wiki</w:t>
              </w:r>
            </w:hyperlink>
          </w:p>
        </w:tc>
      </w:tr>
      <w:tr w:rsidR="000F2570" w:rsidRPr="009522A6" w14:paraId="60A37E57" w14:textId="77777777" w:rsidTr="000F2570">
        <w:trPr>
          <w:trHeight w:val="300"/>
        </w:trPr>
        <w:tc>
          <w:tcPr>
            <w:tcW w:w="278" w:type="pct"/>
            <w:vAlign w:val="center"/>
          </w:tcPr>
          <w:p w14:paraId="62537079" w14:textId="35EC52B0" w:rsidR="000F2570" w:rsidRPr="009522A6" w:rsidRDefault="000F2570" w:rsidP="000F2570">
            <w:pPr>
              <w:spacing w:before="0" w:after="0"/>
              <w:jc w:val="center"/>
              <w:rPr>
                <w:rFonts w:cstheme="minorHAnsi"/>
                <w:color w:val="000000"/>
              </w:rPr>
            </w:pPr>
            <w:r w:rsidRPr="009522A6">
              <w:rPr>
                <w:rFonts w:cstheme="minorHAnsi"/>
                <w:color w:val="000000"/>
              </w:rPr>
              <w:t>6</w:t>
            </w:r>
          </w:p>
        </w:tc>
        <w:tc>
          <w:tcPr>
            <w:tcW w:w="608" w:type="pct"/>
            <w:noWrap/>
            <w:vAlign w:val="center"/>
          </w:tcPr>
          <w:p w14:paraId="71421CB5" w14:textId="6C465C65" w:rsidR="000F2570" w:rsidRPr="009522A6" w:rsidRDefault="000F2570" w:rsidP="00A6073B">
            <w:pPr>
              <w:spacing w:before="0" w:after="0"/>
              <w:jc w:val="left"/>
              <w:rPr>
                <w:rFonts w:cstheme="minorHAnsi"/>
                <w:b/>
                <w:bCs/>
                <w:color w:val="000000"/>
              </w:rPr>
            </w:pPr>
            <w:r w:rsidRPr="009522A6">
              <w:rPr>
                <w:rFonts w:cstheme="minorHAnsi"/>
                <w:b/>
                <w:bCs/>
                <w:color w:val="000000"/>
              </w:rPr>
              <w:t>UTAG - USB JTAG Probe</w:t>
            </w:r>
          </w:p>
        </w:tc>
        <w:tc>
          <w:tcPr>
            <w:tcW w:w="3041" w:type="pct"/>
            <w:noWrap/>
            <w:vAlign w:val="center"/>
          </w:tcPr>
          <w:p w14:paraId="105451E1" w14:textId="451F28FD" w:rsidR="000F2570" w:rsidRPr="009522A6" w:rsidRDefault="000F2570" w:rsidP="002A1323">
            <w:pPr>
              <w:spacing w:before="0" w:after="0"/>
              <w:jc w:val="left"/>
              <w:rPr>
                <w:rFonts w:cstheme="minorHAnsi"/>
                <w:color w:val="000000"/>
              </w:rPr>
            </w:pPr>
            <w:r w:rsidRPr="009522A6">
              <w:rPr>
                <w:rFonts w:cstheme="minorHAnsi"/>
                <w:color w:val="000000"/>
              </w:rPr>
              <w:t>The UTAG4, is a JTAG debug adapter that works with PVT/OpenIPC. In simple terms, it acts as a bridge between a host system and a target platform.  It is a very low-cost alternative to most of the other JTAG probes but does have some limited capability.</w:t>
            </w:r>
          </w:p>
        </w:tc>
        <w:tc>
          <w:tcPr>
            <w:tcW w:w="1073" w:type="pct"/>
            <w:noWrap/>
            <w:vAlign w:val="center"/>
          </w:tcPr>
          <w:p w14:paraId="0DD5DD9D" w14:textId="0E8EE290" w:rsidR="000F2570" w:rsidRPr="009522A6" w:rsidRDefault="000F2570" w:rsidP="002A1323">
            <w:pPr>
              <w:spacing w:before="0" w:after="0"/>
              <w:jc w:val="left"/>
              <w:rPr>
                <w:rFonts w:cstheme="minorHAnsi"/>
                <w:color w:val="000000"/>
              </w:rPr>
            </w:pPr>
            <w:hyperlink r:id="rId171" w:history="1">
              <w:r w:rsidRPr="009522A6">
                <w:rPr>
                  <w:rStyle w:val="Hyperlink"/>
                  <w:rFonts w:asciiTheme="minorHAnsi" w:hAnsiTheme="minorHAnsi" w:cstheme="minorHAnsi"/>
                  <w:szCs w:val="22"/>
                </w:rPr>
                <w:t>UTAG - USB JTAG Probe - Debug Tools Support - Intel Enterprise Wiki</w:t>
              </w:r>
            </w:hyperlink>
          </w:p>
        </w:tc>
      </w:tr>
    </w:tbl>
    <w:p w14:paraId="3A915F92" w14:textId="69092CF2" w:rsidR="00F434B0" w:rsidRPr="009522A6" w:rsidRDefault="00872B52" w:rsidP="000F2570">
      <w:pPr>
        <w:pStyle w:val="Heading3"/>
      </w:pPr>
      <w:bookmarkStart w:id="866" w:name="_Box_Stssress_Tool"/>
      <w:bookmarkStart w:id="867" w:name="_Toc206402178"/>
      <w:bookmarkEnd w:id="866"/>
      <w:r w:rsidRPr="009522A6">
        <w:t>Box Stress Tool</w:t>
      </w:r>
      <w:bookmarkEnd w:id="867"/>
    </w:p>
    <w:p w14:paraId="2BF9D357" w14:textId="77777777" w:rsidR="00174EA3" w:rsidRPr="009522A6" w:rsidRDefault="00174EA3" w:rsidP="00174EA3">
      <w:pPr>
        <w:rPr>
          <w:rFonts w:cstheme="minorHAnsi"/>
          <w:color w:val="000000"/>
        </w:rPr>
      </w:pPr>
      <w:r w:rsidRPr="009522A6">
        <w:rPr>
          <w:rFonts w:cstheme="minorHAnsi"/>
          <w:color w:val="000000"/>
        </w:rPr>
        <w:t>BST is an AIO integrated solution used for Voltage measurements, Voltage drive/margining, GPIO's manipulations, I2C master controller and Thermal Diodes measurements capabilities.</w:t>
      </w:r>
    </w:p>
    <w:p w14:paraId="08956A12" w14:textId="77777777" w:rsidR="00D374F8" w:rsidRPr="009522A6" w:rsidRDefault="00174EA3" w:rsidP="00D374F8">
      <w:pPr>
        <w:keepNext/>
        <w:jc w:val="center"/>
        <w:rPr>
          <w:rFonts w:cstheme="minorHAnsi"/>
        </w:rPr>
      </w:pPr>
      <w:r w:rsidRPr="009522A6">
        <w:rPr>
          <w:rFonts w:cstheme="minorHAnsi"/>
          <w:noProof/>
          <w:highlight w:val="yellow"/>
        </w:rPr>
        <w:drawing>
          <wp:inline distT="0" distB="0" distL="0" distR="0" wp14:anchorId="50231354" wp14:editId="4FF74CED">
            <wp:extent cx="3824915" cy="1988185"/>
            <wp:effectExtent l="0" t="0" r="4445" b="0"/>
            <wp:docPr id="2007113033" name="Picture 200711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 r="529" b="2240"/>
                    <a:stretch/>
                  </pic:blipFill>
                  <pic:spPr bwMode="auto">
                    <a:xfrm>
                      <a:off x="0" y="0"/>
                      <a:ext cx="3845752" cy="1999016"/>
                    </a:xfrm>
                    <a:prstGeom prst="rect">
                      <a:avLst/>
                    </a:prstGeom>
                    <a:ln>
                      <a:noFill/>
                    </a:ln>
                    <a:extLst>
                      <a:ext uri="{53640926-AAD7-44D8-BBD7-CCE9431645EC}">
                        <a14:shadowObscured xmlns:a14="http://schemas.microsoft.com/office/drawing/2010/main"/>
                      </a:ext>
                    </a:extLst>
                  </pic:spPr>
                </pic:pic>
              </a:graphicData>
            </a:graphic>
          </wp:inline>
        </w:drawing>
      </w:r>
    </w:p>
    <w:p w14:paraId="2A2D697A" w14:textId="4D8D9397" w:rsidR="00174EA3" w:rsidRPr="009522A6" w:rsidRDefault="00D374F8" w:rsidP="00D374F8">
      <w:pPr>
        <w:pStyle w:val="Caption"/>
        <w:rPr>
          <w:rFonts w:cstheme="minorHAnsi"/>
          <w:highlight w:val="yellow"/>
        </w:rPr>
      </w:pPr>
      <w:bookmarkStart w:id="868" w:name="_Toc176359649"/>
      <w:bookmarkStart w:id="869" w:name="_Toc206402257"/>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10</w:t>
      </w:r>
      <w:r w:rsidR="0076286A">
        <w:rPr>
          <w:rFonts w:cstheme="minorHAnsi"/>
        </w:rPr>
        <w:fldChar w:fldCharType="end"/>
      </w:r>
      <w:r w:rsidR="00AA1B0C" w:rsidRPr="009522A6">
        <w:rPr>
          <w:rFonts w:cstheme="minorHAnsi"/>
        </w:rPr>
        <w:t>:</w:t>
      </w:r>
      <w:r w:rsidRPr="009522A6">
        <w:rPr>
          <w:rFonts w:cstheme="minorHAnsi"/>
        </w:rPr>
        <w:t xml:space="preserve"> Nevo to BST Adapter</w:t>
      </w:r>
      <w:bookmarkEnd w:id="868"/>
      <w:bookmarkEnd w:id="869"/>
    </w:p>
    <w:p w14:paraId="2B3441FE" w14:textId="77777777" w:rsidR="00174EA3" w:rsidRPr="009522A6" w:rsidRDefault="00174EA3" w:rsidP="00174EA3">
      <w:pPr>
        <w:rPr>
          <w:rFonts w:cstheme="minorHAnsi"/>
          <w:color w:val="000000"/>
        </w:rPr>
      </w:pPr>
      <w:r w:rsidRPr="009522A6">
        <w:rPr>
          <w:rFonts w:cstheme="minorHAnsi"/>
          <w:b/>
          <w:bCs/>
          <w:color w:val="000000"/>
        </w:rPr>
        <w:t>Note</w:t>
      </w:r>
      <w:r w:rsidRPr="009522A6">
        <w:rPr>
          <w:rFonts w:cstheme="minorHAnsi"/>
          <w:color w:val="000000"/>
        </w:rPr>
        <w:t>: Users who want to use Nevo will need an Adapter card and extension cable.</w:t>
      </w:r>
    </w:p>
    <w:p w14:paraId="774E7528" w14:textId="385FCBA1" w:rsidR="007164C4" w:rsidRPr="009522A6" w:rsidRDefault="00174EA3" w:rsidP="007164C4">
      <w:pPr>
        <w:rPr>
          <w:rFonts w:cstheme="minorHAnsi"/>
          <w:color w:val="000000"/>
        </w:rPr>
      </w:pPr>
      <w:r w:rsidRPr="009522A6">
        <w:rPr>
          <w:rFonts w:cstheme="minorHAnsi"/>
          <w:color w:val="000000"/>
        </w:rPr>
        <w:lastRenderedPageBreak/>
        <w:t>Cable and extension adapter are part of Nevo demand call catalog which open every Quarter,</w:t>
      </w:r>
      <w:r w:rsidR="000A35FD" w:rsidRPr="009522A6">
        <w:rPr>
          <w:rFonts w:cstheme="minorHAnsi"/>
          <w:color w:val="000000"/>
        </w:rPr>
        <w:t xml:space="preserve"> kindly look at </w:t>
      </w:r>
      <w:r w:rsidRPr="009522A6">
        <w:rPr>
          <w:rFonts w:cstheme="minorHAnsi"/>
          <w:color w:val="000000"/>
        </w:rPr>
        <w:t>info below.</w:t>
      </w:r>
    </w:p>
    <w:p w14:paraId="031A23BD" w14:textId="77777777" w:rsidR="00D374F8" w:rsidRPr="009522A6" w:rsidRDefault="00174EA3" w:rsidP="00D374F8">
      <w:pPr>
        <w:keepNext/>
        <w:jc w:val="center"/>
        <w:rPr>
          <w:rFonts w:cstheme="minorHAnsi"/>
        </w:rPr>
      </w:pPr>
      <w:r w:rsidRPr="009522A6">
        <w:rPr>
          <w:rFonts w:cstheme="minorHAnsi"/>
          <w:noProof/>
          <w:highlight w:val="yellow"/>
        </w:rPr>
        <w:drawing>
          <wp:inline distT="0" distB="0" distL="0" distR="0" wp14:anchorId="4C41EC52" wp14:editId="4DB73CBF">
            <wp:extent cx="2316480" cy="2173572"/>
            <wp:effectExtent l="0" t="0" r="7620" b="0"/>
            <wp:docPr id="2007113035" name="Picture 200711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896" t="5708" r="2767"/>
                    <a:stretch/>
                  </pic:blipFill>
                  <pic:spPr bwMode="auto">
                    <a:xfrm>
                      <a:off x="0" y="0"/>
                      <a:ext cx="2334752" cy="2190717"/>
                    </a:xfrm>
                    <a:prstGeom prst="rect">
                      <a:avLst/>
                    </a:prstGeom>
                    <a:ln>
                      <a:noFill/>
                    </a:ln>
                    <a:extLst>
                      <a:ext uri="{53640926-AAD7-44D8-BBD7-CCE9431645EC}">
                        <a14:shadowObscured xmlns:a14="http://schemas.microsoft.com/office/drawing/2010/main"/>
                      </a:ext>
                    </a:extLst>
                  </pic:spPr>
                </pic:pic>
              </a:graphicData>
            </a:graphic>
          </wp:inline>
        </w:drawing>
      </w:r>
    </w:p>
    <w:p w14:paraId="76E9D9B5" w14:textId="7FB2CD96" w:rsidR="00174EA3" w:rsidRPr="009522A6" w:rsidRDefault="00D374F8" w:rsidP="000F2570">
      <w:pPr>
        <w:pStyle w:val="Caption"/>
        <w:spacing w:after="0"/>
        <w:rPr>
          <w:rFonts w:cstheme="minorHAnsi"/>
          <w:highlight w:val="yellow"/>
        </w:rPr>
      </w:pPr>
      <w:bookmarkStart w:id="870" w:name="_Toc176359650"/>
      <w:bookmarkStart w:id="871" w:name="_Toc206402258"/>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11</w:t>
      </w:r>
      <w:r w:rsidR="0076286A">
        <w:rPr>
          <w:rFonts w:cstheme="minorHAnsi"/>
        </w:rPr>
        <w:fldChar w:fldCharType="end"/>
      </w:r>
      <w:r w:rsidR="000F2570" w:rsidRPr="009522A6">
        <w:rPr>
          <w:rFonts w:cstheme="minorHAnsi"/>
        </w:rPr>
        <w:t>:</w:t>
      </w:r>
      <w:r w:rsidRPr="009522A6">
        <w:rPr>
          <w:rFonts w:cstheme="minorHAnsi"/>
        </w:rPr>
        <w:t xml:space="preserve"> Nevo Extension Cable</w:t>
      </w:r>
      <w:bookmarkEnd w:id="870"/>
      <w:bookmarkEnd w:id="871"/>
    </w:p>
    <w:p w14:paraId="4DE7CE6B" w14:textId="6131A1AE" w:rsidR="00174EA3" w:rsidRPr="009522A6" w:rsidRDefault="00174EA3" w:rsidP="00FB0402">
      <w:pPr>
        <w:pStyle w:val="Heading4"/>
        <w:rPr>
          <w:rFonts w:cstheme="minorHAnsi"/>
        </w:rPr>
      </w:pPr>
      <w:r w:rsidRPr="009522A6">
        <w:rPr>
          <w:rFonts w:cstheme="minorHAnsi"/>
        </w:rPr>
        <w:t>Interface</w:t>
      </w:r>
    </w:p>
    <w:p w14:paraId="557480AA" w14:textId="7B2E4396" w:rsidR="00174EA3" w:rsidRPr="009522A6" w:rsidRDefault="00174EA3" w:rsidP="00174EA3">
      <w:pPr>
        <w:rPr>
          <w:rFonts w:cstheme="minorHAnsi"/>
        </w:rPr>
      </w:pPr>
      <w:r w:rsidRPr="009522A6">
        <w:rPr>
          <w:rFonts w:cstheme="minorHAnsi"/>
        </w:rPr>
        <w:t>BST hooks on to RVP 100pin Nevo connector with use of NTB adapter for ADC,</w:t>
      </w:r>
      <w:r w:rsidR="00EF072A" w:rsidRPr="009522A6">
        <w:rPr>
          <w:rFonts w:cstheme="minorHAnsi"/>
        </w:rPr>
        <w:t xml:space="preserve"> </w:t>
      </w:r>
      <w:r w:rsidRPr="009522A6">
        <w:rPr>
          <w:rFonts w:cstheme="minorHAnsi"/>
        </w:rPr>
        <w:t>DAC,</w:t>
      </w:r>
      <w:r w:rsidR="00EF072A" w:rsidRPr="009522A6">
        <w:rPr>
          <w:rFonts w:cstheme="minorHAnsi"/>
        </w:rPr>
        <w:t xml:space="preserve"> </w:t>
      </w:r>
      <w:r w:rsidRPr="009522A6">
        <w:rPr>
          <w:rFonts w:cstheme="minorHAnsi"/>
        </w:rPr>
        <w:t>GPIO’s and I2C Master functions.</w:t>
      </w:r>
    </w:p>
    <w:p w14:paraId="7178EEF1" w14:textId="77777777" w:rsidR="00174EA3" w:rsidRPr="009522A6" w:rsidRDefault="00174EA3" w:rsidP="00174EA3">
      <w:pPr>
        <w:rPr>
          <w:rFonts w:cstheme="minorHAnsi"/>
          <w:color w:val="000000"/>
        </w:rPr>
      </w:pPr>
      <w:r w:rsidRPr="009522A6">
        <w:rPr>
          <w:rFonts w:cstheme="minorHAnsi"/>
        </w:rPr>
        <w:t>For SoC Thermal Diodes measurements and BST onboard VR’s auxiliary use case, dedicated cables will be available as part of BST Kit</w:t>
      </w:r>
      <w:r w:rsidRPr="009522A6">
        <w:rPr>
          <w:rFonts w:cstheme="minorHAnsi"/>
          <w:color w:val="000000"/>
        </w:rPr>
        <w:t xml:space="preserve">. </w:t>
      </w:r>
    </w:p>
    <w:p w14:paraId="186E8A5B" w14:textId="0BB2FDEF" w:rsidR="00F0648B" w:rsidRPr="009522A6" w:rsidRDefault="00F0648B" w:rsidP="000F2570">
      <w:pPr>
        <w:pStyle w:val="Heading4"/>
        <w:spacing w:before="120"/>
        <w:rPr>
          <w:rFonts w:cstheme="minorHAnsi"/>
        </w:rPr>
      </w:pPr>
      <w:r w:rsidRPr="009522A6">
        <w:rPr>
          <w:rFonts w:cstheme="minorHAnsi"/>
        </w:rPr>
        <w:t>Power Supply</w:t>
      </w:r>
    </w:p>
    <w:p w14:paraId="38769F2C" w14:textId="6E323D82" w:rsidR="00174EA3" w:rsidRPr="009522A6" w:rsidRDefault="00174EA3" w:rsidP="00174EA3">
      <w:pPr>
        <w:rPr>
          <w:rFonts w:cstheme="minorHAnsi"/>
        </w:rPr>
      </w:pPr>
      <w:r w:rsidRPr="009522A6">
        <w:rPr>
          <w:rFonts w:cstheme="minorHAnsi"/>
        </w:rPr>
        <w:t>For standard operation of ADC,</w:t>
      </w:r>
      <w:r w:rsidR="00F41869" w:rsidRPr="009522A6">
        <w:rPr>
          <w:rFonts w:cstheme="minorHAnsi"/>
        </w:rPr>
        <w:t xml:space="preserve"> </w:t>
      </w:r>
      <w:r w:rsidRPr="009522A6">
        <w:rPr>
          <w:rFonts w:cstheme="minorHAnsi"/>
        </w:rPr>
        <w:t>DAC,</w:t>
      </w:r>
      <w:r w:rsidR="00F41869" w:rsidRPr="009522A6">
        <w:rPr>
          <w:rFonts w:cstheme="minorHAnsi"/>
        </w:rPr>
        <w:t xml:space="preserve"> </w:t>
      </w:r>
      <w:r w:rsidRPr="009522A6">
        <w:rPr>
          <w:rFonts w:cstheme="minorHAnsi"/>
        </w:rPr>
        <w:t>GPIO’s,</w:t>
      </w:r>
      <w:r w:rsidR="00F41869" w:rsidRPr="009522A6">
        <w:rPr>
          <w:rFonts w:cstheme="minorHAnsi"/>
        </w:rPr>
        <w:t xml:space="preserve"> </w:t>
      </w:r>
      <w:r w:rsidRPr="009522A6">
        <w:rPr>
          <w:rFonts w:cstheme="minorHAnsi"/>
        </w:rPr>
        <w:t xml:space="preserve">I2C Master and Thermal diodes measurements the BST is powered from an USB Type-A to </w:t>
      </w:r>
      <w:r w:rsidR="00366625" w:rsidRPr="009522A6">
        <w:rPr>
          <w:rFonts w:cstheme="minorHAnsi"/>
        </w:rPr>
        <w:t>u</w:t>
      </w:r>
      <w:r w:rsidRPr="009522A6">
        <w:rPr>
          <w:rFonts w:cstheme="minorHAnsi"/>
        </w:rPr>
        <w:t>USB (5V from Host PC to BST).</w:t>
      </w:r>
    </w:p>
    <w:p w14:paraId="16BDEEB3" w14:textId="0E2C292B" w:rsidR="00F0648B" w:rsidRPr="009522A6" w:rsidRDefault="00174EA3" w:rsidP="00F41869">
      <w:pPr>
        <w:rPr>
          <w:rFonts w:cstheme="minorHAnsi"/>
          <w:color w:val="000000"/>
        </w:rPr>
      </w:pPr>
      <w:r w:rsidRPr="009522A6">
        <w:rPr>
          <w:rFonts w:cstheme="minorHAnsi"/>
        </w:rPr>
        <w:t>For BST auxiliary use case a standard ATX with 12V/5V connector is required</w:t>
      </w:r>
      <w:r w:rsidRPr="009522A6">
        <w:rPr>
          <w:rFonts w:cstheme="minorHAnsi"/>
          <w:color w:val="000000"/>
        </w:rPr>
        <w:t xml:space="preserve">. </w:t>
      </w:r>
    </w:p>
    <w:p w14:paraId="2042825C" w14:textId="7FEBAB0B" w:rsidR="00373DC4" w:rsidRPr="009522A6" w:rsidRDefault="00373DC4" w:rsidP="000F2570">
      <w:pPr>
        <w:pStyle w:val="Heading3"/>
      </w:pPr>
      <w:bookmarkStart w:id="872" w:name="_SINAI_to_CPU"/>
      <w:bookmarkStart w:id="873" w:name="_Toc206402179"/>
      <w:bookmarkEnd w:id="872"/>
      <w:r w:rsidRPr="009522A6">
        <w:t>SINAI to CPU sideband optimization</w:t>
      </w:r>
      <w:bookmarkEnd w:id="873"/>
    </w:p>
    <w:p w14:paraId="0D6FF45D" w14:textId="77777777" w:rsidR="00373DC4" w:rsidRPr="009522A6" w:rsidRDefault="00373DC4" w:rsidP="00373DC4">
      <w:pPr>
        <w:spacing w:after="0"/>
        <w:rPr>
          <w:rFonts w:cstheme="minorHAnsi"/>
        </w:rPr>
      </w:pPr>
      <w:r w:rsidRPr="009522A6">
        <w:rPr>
          <w:rFonts w:cstheme="minorHAnsi"/>
        </w:rPr>
        <w:t xml:space="preserve">PECI Circuit in RVP has remained legacy and not changed much over many RVP generation. </w:t>
      </w:r>
    </w:p>
    <w:p w14:paraId="1AFE4D2F" w14:textId="282B3473" w:rsidR="00373DC4" w:rsidRPr="009522A6" w:rsidRDefault="00373DC4" w:rsidP="00373DC4">
      <w:pPr>
        <w:spacing w:after="0"/>
        <w:rPr>
          <w:rFonts w:cstheme="minorHAnsi"/>
          <w:u w:val="single"/>
        </w:rPr>
      </w:pPr>
      <w:r w:rsidRPr="009522A6">
        <w:rPr>
          <w:rFonts w:cstheme="minorHAnsi"/>
        </w:rPr>
        <w:t xml:space="preserve">Refer </w:t>
      </w:r>
      <w:hyperlink w:anchor="_SINAI_to_CPU" w:history="1">
        <w:r w:rsidRPr="009522A6">
          <w:rPr>
            <w:rStyle w:val="Hyperlink"/>
            <w:rFonts w:asciiTheme="minorHAnsi" w:hAnsiTheme="minorHAnsi" w:cstheme="minorHAnsi"/>
            <w:szCs w:val="22"/>
          </w:rPr>
          <w:t>Existing Implementation</w:t>
        </w:r>
        <w:r w:rsidR="00664AF9" w:rsidRPr="009522A6">
          <w:rPr>
            <w:rStyle w:val="Hyperlink"/>
            <w:rFonts w:asciiTheme="minorHAnsi" w:hAnsiTheme="minorHAnsi" w:cstheme="minorHAnsi"/>
            <w:szCs w:val="22"/>
          </w:rPr>
          <w:t>.</w:t>
        </w:r>
      </w:hyperlink>
    </w:p>
    <w:p w14:paraId="43CEA4D7" w14:textId="77777777" w:rsidR="00373DC4" w:rsidRPr="009522A6" w:rsidRDefault="00373DC4" w:rsidP="00C525AB">
      <w:pPr>
        <w:rPr>
          <w:rFonts w:cstheme="minorHAnsi"/>
        </w:rPr>
      </w:pPr>
      <w:r w:rsidRPr="009522A6">
        <w:rPr>
          <w:rFonts w:cstheme="minorHAnsi"/>
        </w:rPr>
        <w:t>Current Status:</w:t>
      </w:r>
    </w:p>
    <w:p w14:paraId="6996B7ED" w14:textId="77777777" w:rsidR="00373DC4" w:rsidRPr="009522A6" w:rsidRDefault="00373DC4" w:rsidP="00DF3C3F">
      <w:pPr>
        <w:pStyle w:val="ListParagraph"/>
        <w:numPr>
          <w:ilvl w:val="0"/>
          <w:numId w:val="68"/>
        </w:numPr>
        <w:spacing w:before="0" w:after="0" w:line="276" w:lineRule="auto"/>
        <w:jc w:val="left"/>
        <w:rPr>
          <w:rFonts w:cstheme="minorHAnsi"/>
        </w:rPr>
      </w:pPr>
      <w:r w:rsidRPr="009522A6">
        <w:rPr>
          <w:rFonts w:cstheme="minorHAnsi"/>
        </w:rPr>
        <w:t>PECI hardware signal is only an internal validation used by thermal teams (INTEC)</w:t>
      </w:r>
    </w:p>
    <w:p w14:paraId="561AE78C" w14:textId="77777777" w:rsidR="00373DC4" w:rsidRPr="009522A6" w:rsidRDefault="00373DC4" w:rsidP="00DF3C3F">
      <w:pPr>
        <w:pStyle w:val="ListParagraph"/>
        <w:numPr>
          <w:ilvl w:val="0"/>
          <w:numId w:val="68"/>
        </w:numPr>
        <w:spacing w:before="0" w:after="0" w:line="276" w:lineRule="auto"/>
        <w:jc w:val="left"/>
        <w:rPr>
          <w:rFonts w:cstheme="minorHAnsi"/>
        </w:rPr>
      </w:pPr>
      <w:r w:rsidRPr="009522A6">
        <w:rPr>
          <w:rFonts w:cstheme="minorHAnsi"/>
        </w:rPr>
        <w:t xml:space="preserve">OOB PECI is not POR and inband </w:t>
      </w:r>
      <w:r w:rsidRPr="009522A6">
        <w:rPr>
          <w:rFonts w:cstheme="minorHAnsi"/>
          <w:b/>
        </w:rPr>
        <w:t xml:space="preserve">PECI over eSPI </w:t>
      </w:r>
      <w:r w:rsidRPr="009522A6">
        <w:rPr>
          <w:rFonts w:cstheme="minorHAnsi"/>
        </w:rPr>
        <w:t>is POR from SOC to EC.</w:t>
      </w:r>
    </w:p>
    <w:p w14:paraId="6131C7A4" w14:textId="77777777" w:rsidR="00373DC4" w:rsidRPr="009522A6" w:rsidRDefault="00373DC4" w:rsidP="00DF3C3F">
      <w:pPr>
        <w:pStyle w:val="ListParagraph"/>
        <w:numPr>
          <w:ilvl w:val="0"/>
          <w:numId w:val="68"/>
        </w:numPr>
        <w:spacing w:before="0" w:after="0" w:line="276" w:lineRule="auto"/>
        <w:jc w:val="left"/>
        <w:rPr>
          <w:rFonts w:cstheme="minorHAnsi"/>
        </w:rPr>
      </w:pPr>
      <w:r w:rsidRPr="009522A6">
        <w:rPr>
          <w:rFonts w:cstheme="minorHAnsi"/>
        </w:rPr>
        <w:t>EC &amp; SINAI no longer needed PECI dedicated pin connection. InTEC is the only load on the PECI bus.</w:t>
      </w:r>
    </w:p>
    <w:p w14:paraId="0F200FD5" w14:textId="27A55264" w:rsidR="00373DC4" w:rsidRPr="009522A6" w:rsidRDefault="00373DC4" w:rsidP="00C525AB">
      <w:pPr>
        <w:rPr>
          <w:rFonts w:cstheme="minorHAnsi"/>
        </w:rPr>
      </w:pPr>
      <w:r w:rsidRPr="009522A6">
        <w:rPr>
          <w:rFonts w:cstheme="minorHAnsi"/>
        </w:rPr>
        <w:t>Proposal (</w:t>
      </w:r>
      <w:hyperlink w:anchor="_SINAI_to_CPU" w:history="1">
        <w:r w:rsidRPr="009522A6">
          <w:rPr>
            <w:rStyle w:val="Hyperlink"/>
            <w:rFonts w:asciiTheme="minorHAnsi" w:hAnsiTheme="minorHAnsi" w:cstheme="minorHAnsi"/>
            <w:szCs w:val="22"/>
          </w:rPr>
          <w:t>Implementation</w:t>
        </w:r>
        <w:r w:rsidR="00664AF9" w:rsidRPr="009522A6">
          <w:rPr>
            <w:rStyle w:val="Hyperlink"/>
            <w:rFonts w:asciiTheme="minorHAnsi" w:hAnsiTheme="minorHAnsi" w:cstheme="minorHAnsi"/>
            <w:szCs w:val="22"/>
          </w:rPr>
          <w:t xml:space="preserve"> from</w:t>
        </w:r>
        <w:r w:rsidRPr="009522A6">
          <w:rPr>
            <w:rStyle w:val="Hyperlink"/>
            <w:rFonts w:asciiTheme="minorHAnsi" w:hAnsiTheme="minorHAnsi" w:cstheme="minorHAnsi"/>
            <w:szCs w:val="22"/>
          </w:rPr>
          <w:t xml:space="preserve"> PTL</w:t>
        </w:r>
        <w:r w:rsidR="00664AF9" w:rsidRPr="009522A6">
          <w:rPr>
            <w:rStyle w:val="Hyperlink"/>
            <w:rFonts w:asciiTheme="minorHAnsi" w:hAnsiTheme="minorHAnsi" w:cstheme="minorHAnsi"/>
            <w:szCs w:val="22"/>
          </w:rPr>
          <w:t xml:space="preserve"> onwards</w:t>
        </w:r>
      </w:hyperlink>
      <w:r w:rsidRPr="009522A6">
        <w:rPr>
          <w:rFonts w:cstheme="minorHAnsi"/>
        </w:rPr>
        <w:t>):</w:t>
      </w:r>
    </w:p>
    <w:p w14:paraId="5C0C0797" w14:textId="77777777" w:rsidR="00373DC4" w:rsidRPr="009522A6" w:rsidRDefault="00373DC4" w:rsidP="00DF3C3F">
      <w:pPr>
        <w:pStyle w:val="ListParagraph"/>
        <w:numPr>
          <w:ilvl w:val="0"/>
          <w:numId w:val="69"/>
        </w:numPr>
        <w:spacing w:before="0" w:after="0" w:line="276" w:lineRule="auto"/>
        <w:jc w:val="left"/>
        <w:rPr>
          <w:rFonts w:cstheme="minorHAnsi"/>
        </w:rPr>
      </w:pPr>
      <w:r w:rsidRPr="009522A6">
        <w:rPr>
          <w:rFonts w:cstheme="minorHAnsi"/>
        </w:rPr>
        <w:t>Retain the 3pin 100mil header &amp; remove the PECI MUX circuit completely.</w:t>
      </w:r>
    </w:p>
    <w:p w14:paraId="548C01F2" w14:textId="77777777" w:rsidR="00373DC4" w:rsidRPr="009522A6" w:rsidRDefault="00373DC4" w:rsidP="00DF3C3F">
      <w:pPr>
        <w:pStyle w:val="ListParagraph"/>
        <w:numPr>
          <w:ilvl w:val="0"/>
          <w:numId w:val="69"/>
        </w:numPr>
        <w:spacing w:before="0" w:after="0" w:line="276" w:lineRule="auto"/>
        <w:jc w:val="left"/>
        <w:rPr>
          <w:rFonts w:cstheme="minorHAnsi"/>
        </w:rPr>
      </w:pPr>
      <w:r w:rsidRPr="009522A6">
        <w:rPr>
          <w:rFonts w:cstheme="minorHAnsi"/>
        </w:rPr>
        <w:t>Default SoC PECI connection should be pull-down, InTEC users must remove the jumper while validating using InTEC tool.</w:t>
      </w:r>
    </w:p>
    <w:p w14:paraId="1A3395CE" w14:textId="77777777" w:rsidR="00373DC4" w:rsidRPr="009522A6" w:rsidRDefault="00373DC4" w:rsidP="00DF3C3F">
      <w:pPr>
        <w:pStyle w:val="ListParagraph"/>
        <w:numPr>
          <w:ilvl w:val="0"/>
          <w:numId w:val="69"/>
        </w:numPr>
        <w:spacing w:before="0" w:after="0" w:line="276" w:lineRule="auto"/>
        <w:jc w:val="left"/>
        <w:rPr>
          <w:rFonts w:cstheme="minorHAnsi"/>
        </w:rPr>
      </w:pPr>
      <w:r w:rsidRPr="009522A6">
        <w:rPr>
          <w:rFonts w:cstheme="minorHAnsi"/>
        </w:rPr>
        <w:t xml:space="preserve">Unstuff the PECI copy/probing circuit as this is not used currently per INTEC users. </w:t>
      </w:r>
    </w:p>
    <w:p w14:paraId="4806C119" w14:textId="77777777" w:rsidR="00373DC4" w:rsidRPr="009522A6" w:rsidRDefault="00373DC4" w:rsidP="00DF3C3F">
      <w:pPr>
        <w:pStyle w:val="ListParagraph"/>
        <w:numPr>
          <w:ilvl w:val="0"/>
          <w:numId w:val="69"/>
        </w:numPr>
        <w:spacing w:before="0" w:after="0" w:line="276" w:lineRule="auto"/>
        <w:jc w:val="left"/>
        <w:rPr>
          <w:rFonts w:cstheme="minorHAnsi"/>
        </w:rPr>
      </w:pPr>
      <w:r w:rsidRPr="009522A6">
        <w:rPr>
          <w:rFonts w:cstheme="minorHAnsi"/>
        </w:rPr>
        <w:t xml:space="preserve">Retain EC connection to 3 pin header using resistor STUFF option to support any use-case. </w:t>
      </w:r>
    </w:p>
    <w:p w14:paraId="462ABDF0" w14:textId="3ACBBE11" w:rsidR="00373DC4" w:rsidRPr="009522A6" w:rsidRDefault="00373DC4" w:rsidP="00DF3C3F">
      <w:pPr>
        <w:pStyle w:val="ListParagraph"/>
        <w:numPr>
          <w:ilvl w:val="0"/>
          <w:numId w:val="69"/>
        </w:numPr>
        <w:spacing w:before="0" w:after="0" w:line="276" w:lineRule="auto"/>
        <w:jc w:val="left"/>
        <w:rPr>
          <w:rFonts w:cstheme="minorHAnsi"/>
        </w:rPr>
      </w:pPr>
      <w:r w:rsidRPr="009522A6">
        <w:rPr>
          <w:rFonts w:cstheme="minorHAnsi"/>
        </w:rPr>
        <w:t>PECI probing circuit is currently UNSTUFF in PTL and it can be removed from next program onwards, if no use-case is identified from any of the users.</w:t>
      </w:r>
      <w:r w:rsidR="00D410F3" w:rsidRPr="009522A6">
        <w:rPr>
          <w:rFonts w:cstheme="minorHAnsi"/>
        </w:rPr>
        <w:t xml:space="preserve"> </w:t>
      </w:r>
      <w:r w:rsidR="00C525AB" w:rsidRPr="009522A6">
        <w:rPr>
          <w:rFonts w:cstheme="minorHAnsi"/>
        </w:rPr>
        <w:t>(</w:t>
      </w:r>
      <w:r w:rsidR="00A96BE1" w:rsidRPr="009522A6">
        <w:rPr>
          <w:rFonts w:cstheme="minorHAnsi"/>
          <w:highlight w:val="yellow"/>
        </w:rPr>
        <w:t>TBD</w:t>
      </w:r>
      <w:r w:rsidR="00C525AB" w:rsidRPr="009522A6">
        <w:rPr>
          <w:rFonts w:cstheme="minorHAnsi"/>
        </w:rPr>
        <w:t>)</w:t>
      </w:r>
    </w:p>
    <w:p w14:paraId="70C58291" w14:textId="77777777" w:rsidR="00373DC4" w:rsidRPr="009522A6" w:rsidRDefault="00373DC4" w:rsidP="00DF3C3F">
      <w:pPr>
        <w:pStyle w:val="ListParagraph"/>
        <w:numPr>
          <w:ilvl w:val="0"/>
          <w:numId w:val="69"/>
        </w:numPr>
        <w:spacing w:before="0" w:after="0" w:line="259" w:lineRule="auto"/>
        <w:jc w:val="left"/>
        <w:rPr>
          <w:rFonts w:cstheme="minorHAnsi"/>
        </w:rPr>
      </w:pPr>
      <w:r w:rsidRPr="009522A6">
        <w:rPr>
          <w:rFonts w:cstheme="minorHAnsi"/>
        </w:rPr>
        <w:t>SINAI connector will have 3V3 level of SoC FORCEPR and THERMTRIP signal.</w:t>
      </w:r>
    </w:p>
    <w:p w14:paraId="758CAEE7" w14:textId="77777777" w:rsidR="00373DC4" w:rsidRPr="009522A6" w:rsidRDefault="00373DC4" w:rsidP="00373DC4">
      <w:pPr>
        <w:spacing w:after="0"/>
        <w:rPr>
          <w:rFonts w:cstheme="minorHAnsi"/>
        </w:rPr>
      </w:pPr>
      <w:r w:rsidRPr="009522A6">
        <w:rPr>
          <w:rFonts w:cstheme="minorHAnsi"/>
        </w:rPr>
        <w:t>Teams aligned:</w:t>
      </w:r>
    </w:p>
    <w:p w14:paraId="05A5A7A2" w14:textId="0FBEB86D" w:rsidR="00373DC4" w:rsidRPr="00EB32AA" w:rsidRDefault="00373DC4" w:rsidP="00373DC4">
      <w:pPr>
        <w:pStyle w:val="ListParagraph"/>
        <w:numPr>
          <w:ilvl w:val="0"/>
          <w:numId w:val="67"/>
        </w:numPr>
        <w:spacing w:before="0" w:after="0" w:line="259" w:lineRule="auto"/>
        <w:jc w:val="left"/>
        <w:rPr>
          <w:rFonts w:cstheme="minorHAnsi"/>
          <w:highlight w:val="yellow"/>
        </w:rPr>
      </w:pPr>
      <w:r w:rsidRPr="00EE6566">
        <w:rPr>
          <w:rFonts w:cstheme="minorHAnsi"/>
          <w:highlight w:val="yellow"/>
        </w:rPr>
        <w:t>Kravtsov, Alex1; Ziserson, Alexander (iVE); Littrell, Jeremy D (PPV); Dayan, Rami (QnR)</w:t>
      </w:r>
    </w:p>
    <w:p w14:paraId="61D6E229" w14:textId="63F26A63" w:rsidR="00A328C5" w:rsidRPr="009522A6" w:rsidRDefault="00A328C5" w:rsidP="00FB0402">
      <w:pPr>
        <w:pStyle w:val="Heading4"/>
        <w:rPr>
          <w:rFonts w:cstheme="minorHAnsi"/>
        </w:rPr>
      </w:pPr>
      <w:r w:rsidRPr="009522A6">
        <w:rPr>
          <w:rFonts w:cstheme="minorHAnsi"/>
        </w:rPr>
        <w:lastRenderedPageBreak/>
        <w:t>SINAI to CPU sideband implementation</w:t>
      </w:r>
    </w:p>
    <w:p w14:paraId="72F6FE0F" w14:textId="4EEFF384" w:rsidR="0065422C" w:rsidRPr="009522A6" w:rsidRDefault="00D346B3" w:rsidP="00553D8A">
      <w:pPr>
        <w:pStyle w:val="Mainbody"/>
        <w:rPr>
          <w:rFonts w:cstheme="minorHAnsi"/>
        </w:rPr>
      </w:pPr>
      <w:r w:rsidRPr="009522A6">
        <w:rPr>
          <w:rFonts w:cstheme="minorHAnsi"/>
        </w:rPr>
        <w:t>SINAI to CPU sideband</w:t>
      </w:r>
      <w:r w:rsidR="00381581" w:rsidRPr="009522A6">
        <w:rPr>
          <w:rFonts w:cstheme="minorHAnsi"/>
        </w:rPr>
        <w:t xml:space="preserve"> implementation in NVL </w:t>
      </w:r>
      <w:r w:rsidR="00A3619F" w:rsidRPr="009522A6">
        <w:rPr>
          <w:rFonts w:cstheme="minorHAnsi"/>
        </w:rPr>
        <w:t xml:space="preserve">RVP </w:t>
      </w:r>
      <w:r w:rsidR="00553D8A">
        <w:rPr>
          <w:rFonts w:cstheme="minorHAnsi"/>
        </w:rPr>
        <w:t xml:space="preserve">will be </w:t>
      </w:r>
      <w:r w:rsidR="002D5204">
        <w:rPr>
          <w:rFonts w:cstheme="minorHAnsi"/>
        </w:rPr>
        <w:t>as below:</w:t>
      </w:r>
    </w:p>
    <w:p w14:paraId="38F36C3C" w14:textId="77777777" w:rsidR="000D25CD" w:rsidRDefault="00EB32AA" w:rsidP="000D25CD">
      <w:pPr>
        <w:keepNext/>
        <w:jc w:val="left"/>
      </w:pPr>
      <w:r w:rsidRPr="00EB32AA">
        <w:rPr>
          <w:rFonts w:cstheme="minorHAnsi"/>
          <w:noProof/>
        </w:rPr>
        <w:drawing>
          <wp:inline distT="0" distB="0" distL="0" distR="0" wp14:anchorId="6B194271" wp14:editId="052FBEF2">
            <wp:extent cx="6115050" cy="3313044"/>
            <wp:effectExtent l="19050" t="19050" r="19050" b="20955"/>
            <wp:docPr id="95958330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83303" name="Picture 1" descr="A diagram of a computer&#10;&#10;Description automatically generated"/>
                    <pic:cNvPicPr/>
                  </pic:nvPicPr>
                  <pic:blipFill>
                    <a:blip r:embed="rId174"/>
                    <a:stretch>
                      <a:fillRect/>
                    </a:stretch>
                  </pic:blipFill>
                  <pic:spPr>
                    <a:xfrm>
                      <a:off x="0" y="0"/>
                      <a:ext cx="6116608" cy="3313888"/>
                    </a:xfrm>
                    <a:prstGeom prst="rect">
                      <a:avLst/>
                    </a:prstGeom>
                    <a:ln>
                      <a:solidFill>
                        <a:schemeClr val="tx1"/>
                      </a:solidFill>
                    </a:ln>
                  </pic:spPr>
                </pic:pic>
              </a:graphicData>
            </a:graphic>
          </wp:inline>
        </w:drawing>
      </w:r>
    </w:p>
    <w:p w14:paraId="04DB0DF2" w14:textId="3A5D99EB" w:rsidR="000D25CD" w:rsidRPr="009522A6" w:rsidRDefault="000D25CD" w:rsidP="000D25CD">
      <w:pPr>
        <w:pStyle w:val="Caption"/>
        <w:rPr>
          <w:rFonts w:cstheme="minorHAnsi"/>
        </w:rPr>
      </w:pPr>
      <w:bookmarkStart w:id="874" w:name="_Toc206402259"/>
      <w:r>
        <w:t xml:space="preserve">Figure </w:t>
      </w:r>
      <w:r w:rsidR="0076286A">
        <w:fldChar w:fldCharType="begin"/>
      </w:r>
      <w:r w:rsidR="0076286A">
        <w:instrText xml:space="preserve"> STYLEREF 1 \s </w:instrText>
      </w:r>
      <w:r w:rsidR="0076286A">
        <w:fldChar w:fldCharType="separate"/>
      </w:r>
      <w:r w:rsidR="00FA3322">
        <w:rPr>
          <w:noProof/>
        </w:rPr>
        <w:t>26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1943D9">
        <w:rPr>
          <w:noProof/>
        </w:rPr>
        <w:t>12</w:t>
      </w:r>
      <w:r w:rsidR="0076286A">
        <w:fldChar w:fldCharType="end"/>
      </w:r>
      <w:r w:rsidR="00EB32AA">
        <w:t>:</w:t>
      </w:r>
      <w:r>
        <w:t xml:space="preserve"> </w:t>
      </w:r>
      <w:r w:rsidRPr="00A237E8">
        <w:t xml:space="preserve">SINAI to CPU sideband implementation in </w:t>
      </w:r>
      <w:r w:rsidR="00EB32AA">
        <w:t>NV</w:t>
      </w:r>
      <w:r w:rsidR="00EB32AA" w:rsidRPr="00B60687">
        <w:t>L</w:t>
      </w:r>
      <w:r w:rsidRPr="00A237E8">
        <w:t xml:space="preserve"> (1/2)</w:t>
      </w:r>
      <w:bookmarkEnd w:id="874"/>
    </w:p>
    <w:p w14:paraId="220CAE2C" w14:textId="2B99B4B0" w:rsidR="000D25CD" w:rsidRPr="009522A6" w:rsidRDefault="00091D42" w:rsidP="000D25CD">
      <w:pPr>
        <w:keepNext/>
        <w:spacing w:before="360"/>
        <w:jc w:val="left"/>
        <w:rPr>
          <w:rFonts w:cstheme="minorHAnsi"/>
        </w:rPr>
      </w:pPr>
      <w:r w:rsidRPr="00091D42">
        <w:rPr>
          <w:rFonts w:cstheme="minorHAnsi"/>
          <w:noProof/>
        </w:rPr>
        <w:drawing>
          <wp:inline distT="0" distB="0" distL="0" distR="0" wp14:anchorId="113E35E9" wp14:editId="101F625E">
            <wp:extent cx="6115050" cy="3267489"/>
            <wp:effectExtent l="19050" t="19050" r="19050" b="28575"/>
            <wp:docPr id="195827973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79737" name="Picture 1" descr="A diagram of a circuit&#10;&#10;Description automatically generated"/>
                    <pic:cNvPicPr/>
                  </pic:nvPicPr>
                  <pic:blipFill>
                    <a:blip r:embed="rId175"/>
                    <a:stretch>
                      <a:fillRect/>
                    </a:stretch>
                  </pic:blipFill>
                  <pic:spPr>
                    <a:xfrm>
                      <a:off x="0" y="0"/>
                      <a:ext cx="6118312" cy="3269232"/>
                    </a:xfrm>
                    <a:prstGeom prst="rect">
                      <a:avLst/>
                    </a:prstGeom>
                    <a:ln>
                      <a:solidFill>
                        <a:schemeClr val="tx1"/>
                      </a:solidFill>
                    </a:ln>
                  </pic:spPr>
                </pic:pic>
              </a:graphicData>
            </a:graphic>
          </wp:inline>
        </w:drawing>
      </w:r>
    </w:p>
    <w:p w14:paraId="5FEE253A" w14:textId="37DBEB9F" w:rsidR="005F5FF2" w:rsidRPr="009522A6" w:rsidRDefault="000D25CD" w:rsidP="000D25CD">
      <w:pPr>
        <w:pStyle w:val="Caption"/>
        <w:rPr>
          <w:rFonts w:cstheme="minorHAnsi"/>
        </w:rPr>
      </w:pPr>
      <w:bookmarkStart w:id="875" w:name="_Toc206402260"/>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1943D9">
        <w:rPr>
          <w:rFonts w:cstheme="minorHAnsi"/>
          <w:noProof/>
        </w:rPr>
        <w:t>13</w:t>
      </w:r>
      <w:r w:rsidR="0076286A">
        <w:rPr>
          <w:rFonts w:cstheme="minorHAnsi"/>
        </w:rPr>
        <w:fldChar w:fldCharType="end"/>
      </w:r>
      <w:r w:rsidRPr="009522A6">
        <w:rPr>
          <w:rFonts w:cstheme="minorHAnsi"/>
        </w:rPr>
        <w:t xml:space="preserve">: SINAI to CPU sideband implementation in </w:t>
      </w:r>
      <w:r w:rsidR="002D5204">
        <w:rPr>
          <w:rFonts w:cstheme="minorHAnsi"/>
        </w:rPr>
        <w:t>NVL</w:t>
      </w:r>
      <w:r w:rsidRPr="009522A6">
        <w:rPr>
          <w:rFonts w:cstheme="minorHAnsi"/>
        </w:rPr>
        <w:t xml:space="preserve"> (2/2)</w:t>
      </w:r>
      <w:bookmarkEnd w:id="875"/>
    </w:p>
    <w:p w14:paraId="38F09DA4" w14:textId="77777777" w:rsidR="003434A2" w:rsidRDefault="003434A2">
      <w:pPr>
        <w:spacing w:before="0" w:after="160" w:line="259" w:lineRule="auto"/>
        <w:jc w:val="left"/>
        <w:rPr>
          <w:rFonts w:cstheme="minorHAnsi"/>
          <w:b/>
          <w:color w:val="0860A8"/>
          <w:sz w:val="28"/>
          <w:lang w:val="en-IN" w:eastAsia="en-IN"/>
        </w:rPr>
      </w:pPr>
      <w:r>
        <w:br w:type="page"/>
      </w:r>
    </w:p>
    <w:p w14:paraId="2CCB1E66" w14:textId="3973D219" w:rsidR="003434A2" w:rsidRDefault="003434A2" w:rsidP="004E3FA9">
      <w:pPr>
        <w:pStyle w:val="Heading2"/>
      </w:pPr>
      <w:bookmarkStart w:id="876" w:name="_Toc206402180"/>
      <w:r>
        <w:lastRenderedPageBreak/>
        <w:t>Side Band signals (CPU and EC)</w:t>
      </w:r>
      <w:bookmarkEnd w:id="876"/>
    </w:p>
    <w:p w14:paraId="4FF76AAD" w14:textId="78BE568E" w:rsidR="003434A2" w:rsidRPr="003434A2" w:rsidRDefault="00F01347" w:rsidP="003434A2">
      <w:pPr>
        <w:rPr>
          <w:lang w:val="en-IN" w:eastAsia="en-IN"/>
        </w:rPr>
      </w:pPr>
      <w:r w:rsidRPr="00F01347">
        <w:rPr>
          <w:lang w:val="en-IN" w:eastAsia="en-IN"/>
        </w:rPr>
        <w:t>Sideband signals on a platform are used for low-bandwidth, out-of-band communication between different components. They typically handle control messages, status updates, and other auxiliary functions that are not part of the main data path.</w:t>
      </w:r>
    </w:p>
    <w:p w14:paraId="09F4D80D" w14:textId="2EE6CA35" w:rsidR="00AF795B" w:rsidRDefault="00AF795B" w:rsidP="003434A2">
      <w:pPr>
        <w:rPr>
          <w:lang w:val="en-IN" w:eastAsia="en-IN"/>
        </w:rPr>
      </w:pPr>
      <w:r>
        <w:rPr>
          <w:lang w:val="en-IN" w:eastAsia="en-IN"/>
        </w:rPr>
        <w:t xml:space="preserve">Following sideband signals will </w:t>
      </w:r>
      <w:r w:rsidR="00BD59F8">
        <w:rPr>
          <w:lang w:val="en-IN" w:eastAsia="en-IN"/>
        </w:rPr>
        <w:t xml:space="preserve">be supported by NVL </w:t>
      </w:r>
      <w:r w:rsidR="00CF1E53">
        <w:rPr>
          <w:lang w:val="en-IN" w:eastAsia="en-IN"/>
        </w:rPr>
        <w:t>RVP.</w:t>
      </w:r>
    </w:p>
    <w:p w14:paraId="708B9A2B" w14:textId="2ED00E7B" w:rsidR="00CF1E53" w:rsidRDefault="00CF1E53" w:rsidP="003434A2">
      <w:pPr>
        <w:rPr>
          <w:lang w:val="en-IN" w:eastAsia="en-IN"/>
        </w:rPr>
      </w:pPr>
      <w:r>
        <w:rPr>
          <w:lang w:val="en-IN" w:eastAsia="en-IN"/>
        </w:rPr>
        <w:t>SOC Side band signals:</w:t>
      </w:r>
    </w:p>
    <w:p w14:paraId="02647A54" w14:textId="5F910DBA" w:rsidR="00CF1E53" w:rsidRDefault="007E5D74" w:rsidP="00734A3C">
      <w:pPr>
        <w:rPr>
          <w:lang w:val="en-IN" w:eastAsia="en-IN"/>
        </w:rPr>
      </w:pPr>
      <w:r w:rsidRPr="00AF245A">
        <w:rPr>
          <w:b/>
          <w:lang w:val="en-IN" w:eastAsia="en-IN"/>
        </w:rPr>
        <w:t>FORCEPR_B</w:t>
      </w:r>
      <w:r w:rsidR="00473220">
        <w:rPr>
          <w:lang w:val="en-IN" w:eastAsia="en-IN"/>
        </w:rPr>
        <w:t xml:space="preserve">: </w:t>
      </w:r>
      <w:r w:rsidR="00542837" w:rsidRPr="00542837">
        <w:rPr>
          <w:lang w:val="en-IN" w:eastAsia="en-IN"/>
        </w:rPr>
        <w:t>The FORCEPR# (Force Power Reduction) signal is an I/O pin related to power and thermal management. It allows external agents to force the processor to enter a low-power state or reduce its power consumption.</w:t>
      </w:r>
    </w:p>
    <w:p w14:paraId="7B2B4D7E" w14:textId="77777777" w:rsidR="00C7678F" w:rsidRDefault="0045016D" w:rsidP="003B42DE">
      <w:pPr>
        <w:rPr>
          <w:lang w:val="en-IN" w:eastAsia="en-IN"/>
        </w:rPr>
      </w:pPr>
      <w:r w:rsidRPr="00AF245A">
        <w:rPr>
          <w:b/>
          <w:lang w:val="en-IN" w:eastAsia="en-IN"/>
        </w:rPr>
        <w:t>VRALERT_B</w:t>
      </w:r>
      <w:r w:rsidRPr="003B42DE">
        <w:rPr>
          <w:b/>
          <w:lang w:val="en-IN" w:eastAsia="en-IN"/>
        </w:rPr>
        <w:t>:</w:t>
      </w:r>
      <w:r>
        <w:rPr>
          <w:lang w:val="en-IN" w:eastAsia="en-IN"/>
        </w:rPr>
        <w:t xml:space="preserve"> </w:t>
      </w:r>
      <w:r w:rsidR="00B37BC9" w:rsidRPr="00B37BC9">
        <w:rPr>
          <w:lang w:val="en-IN" w:eastAsia="en-IN"/>
        </w:rPr>
        <w:t>VRALERT# is a signal used for power and thermal management, particularly related to the voltage regulator (VR). Here is a detailed explanation of VRALERT#</w:t>
      </w:r>
      <w:r w:rsidR="00C7678F">
        <w:rPr>
          <w:lang w:val="en-IN" w:eastAsia="en-IN"/>
        </w:rPr>
        <w:t xml:space="preserve"> </w:t>
      </w:r>
    </w:p>
    <w:p w14:paraId="5FF9B63F" w14:textId="1B287C0A" w:rsidR="00B37BC9" w:rsidRPr="00B37BC9" w:rsidRDefault="00B37BC9" w:rsidP="003B42DE">
      <w:pPr>
        <w:rPr>
          <w:lang w:val="en-IN" w:eastAsia="en-IN"/>
        </w:rPr>
      </w:pPr>
      <w:r w:rsidRPr="00B37BC9">
        <w:rPr>
          <w:lang w:val="en-IN" w:eastAsia="en-IN"/>
        </w:rPr>
        <w:t>As an Input: VRALERT# is an input pin to the PCH or other system management controllers. It is used by the VR to signal the system that an over-current or thermal event has occurred, requiring immediate action to prevent damage or instability.</w:t>
      </w:r>
    </w:p>
    <w:p w14:paraId="566627DF" w14:textId="64B9BA61" w:rsidR="00C30560" w:rsidRDefault="00B37BC9" w:rsidP="003B42DE">
      <w:pPr>
        <w:rPr>
          <w:lang w:val="en-IN" w:eastAsia="en-IN"/>
        </w:rPr>
      </w:pPr>
      <w:r w:rsidRPr="00B37BC9">
        <w:rPr>
          <w:lang w:val="en-IN" w:eastAsia="en-IN"/>
        </w:rPr>
        <w:t>Triggering Throttling: When asserted, VRALERT# typically triggers the system to throttle the CPU to the most severe throttling level (Throttle Level 3). This is done to quickly reduce power consumption and mitigate the event that triggered the alert</w:t>
      </w:r>
      <w:r w:rsidR="00201E60">
        <w:rPr>
          <w:lang w:val="en-IN" w:eastAsia="en-IN"/>
        </w:rPr>
        <w:t>.</w:t>
      </w:r>
    </w:p>
    <w:p w14:paraId="07BD57F1" w14:textId="75FD0F6B" w:rsidR="00201E60" w:rsidRDefault="006235AF" w:rsidP="003B42DE">
      <w:pPr>
        <w:rPr>
          <w:lang w:val="en-IN" w:eastAsia="en-IN"/>
        </w:rPr>
      </w:pPr>
      <w:r w:rsidRPr="00AF245A">
        <w:rPr>
          <w:b/>
          <w:lang w:val="en-IN" w:eastAsia="en-IN"/>
        </w:rPr>
        <w:t>EPD_ON</w:t>
      </w:r>
      <w:r w:rsidR="001F6AD9" w:rsidRPr="00AF245A">
        <w:rPr>
          <w:b/>
          <w:lang w:val="en-IN" w:eastAsia="en-IN"/>
        </w:rPr>
        <w:t>*</w:t>
      </w:r>
      <w:r w:rsidR="006F438A" w:rsidRPr="00AF245A">
        <w:rPr>
          <w:b/>
          <w:lang w:val="en-IN" w:eastAsia="en-IN"/>
        </w:rPr>
        <w:t>:</w:t>
      </w:r>
      <w:r w:rsidRPr="006235AF">
        <w:rPr>
          <w:lang w:val="en-IN" w:eastAsia="en-IN"/>
        </w:rPr>
        <w:t xml:space="preserve"> The EPD_ON (Early Power Down) signal is used in Intel platforms to manage power states and ensure proper coordination between various components during power sequencing.</w:t>
      </w:r>
    </w:p>
    <w:p w14:paraId="2FCA24A1" w14:textId="4EB2CD2A" w:rsidR="0082622C" w:rsidRDefault="0082622C" w:rsidP="003B42DE">
      <w:pPr>
        <w:rPr>
          <w:lang w:val="en-IN" w:eastAsia="en-IN"/>
        </w:rPr>
      </w:pPr>
      <w:r w:rsidRPr="00AF245A">
        <w:rPr>
          <w:b/>
          <w:lang w:val="en-IN" w:eastAsia="en-IN"/>
        </w:rPr>
        <w:t>PECI</w:t>
      </w:r>
      <w:r w:rsidRPr="003B42DE">
        <w:rPr>
          <w:b/>
          <w:lang w:val="en-IN" w:eastAsia="en-IN"/>
        </w:rPr>
        <w:t>:</w:t>
      </w:r>
      <w:r>
        <w:rPr>
          <w:lang w:val="en-IN" w:eastAsia="en-IN"/>
        </w:rPr>
        <w:t xml:space="preserve"> </w:t>
      </w:r>
      <w:r w:rsidRPr="0082622C">
        <w:rPr>
          <w:lang w:val="en-IN" w:eastAsia="en-IN"/>
        </w:rPr>
        <w:t>The Platform Environment Control Interface (PECI) is a one-wire bus interface that provides a communication channel between Intel processors and chipset components to external monitoring or control devices. PECI allows platform devices to access MSRs and PCI CSRs using the PECI protocol.</w:t>
      </w:r>
    </w:p>
    <w:p w14:paraId="64684E5F" w14:textId="4637AFD3" w:rsidR="004A0F38" w:rsidRDefault="005C5EF9" w:rsidP="003B42DE">
      <w:pPr>
        <w:rPr>
          <w:lang w:val="en-IN" w:eastAsia="en-IN"/>
        </w:rPr>
      </w:pPr>
      <w:r w:rsidRPr="00AF245A">
        <w:rPr>
          <w:b/>
          <w:lang w:val="en-IN" w:eastAsia="en-IN"/>
        </w:rPr>
        <w:t>CATERR_B</w:t>
      </w:r>
      <w:r w:rsidR="00D40699" w:rsidRPr="003B42DE">
        <w:rPr>
          <w:b/>
          <w:lang w:val="en-IN" w:eastAsia="en-IN"/>
        </w:rPr>
        <w:t>:</w:t>
      </w:r>
      <w:r w:rsidRPr="003B42DE">
        <w:rPr>
          <w:lang w:val="en-IN" w:eastAsia="en-IN"/>
        </w:rPr>
        <w:t xml:space="preserve"> </w:t>
      </w:r>
      <w:r w:rsidR="00A41871" w:rsidRPr="00A41871">
        <w:rPr>
          <w:lang w:val="en-IN" w:eastAsia="en-IN"/>
        </w:rPr>
        <w:t>The CATERR# signal is used to indicate catastrophic errors that occur within the system. These errors are severe enough that they require immediate attention and often lead to system reset or shutdown to prevent data corruption or hardware damage.</w:t>
      </w:r>
    </w:p>
    <w:p w14:paraId="1F2A8FED" w14:textId="1FF850D9" w:rsidR="008F0275" w:rsidRDefault="008F0275" w:rsidP="003B42DE">
      <w:pPr>
        <w:rPr>
          <w:lang w:val="en-IN" w:eastAsia="en-IN"/>
        </w:rPr>
      </w:pPr>
      <w:r w:rsidRPr="00AF245A">
        <w:rPr>
          <w:b/>
          <w:lang w:val="en-IN" w:eastAsia="en-IN"/>
        </w:rPr>
        <w:t>THERMTRIP_B</w:t>
      </w:r>
      <w:r w:rsidRPr="003B42DE">
        <w:rPr>
          <w:b/>
          <w:lang w:val="en-IN" w:eastAsia="en-IN"/>
        </w:rPr>
        <w:t>:</w:t>
      </w:r>
      <w:r>
        <w:rPr>
          <w:lang w:val="en-IN" w:eastAsia="en-IN"/>
        </w:rPr>
        <w:t xml:space="preserve"> </w:t>
      </w:r>
      <w:r w:rsidR="004178C2" w:rsidRPr="004178C2">
        <w:rPr>
          <w:lang w:val="en-IN" w:eastAsia="en-IN"/>
        </w:rPr>
        <w:t>The THERMTRIP# (Thermal Trip) signal is a crucial hardware signal used to indicate that the processor or another component has exceeded its maximum safe operating temperature, necessitating an immediate shutdown to prevent damage.</w:t>
      </w:r>
    </w:p>
    <w:p w14:paraId="1774563A" w14:textId="138D0AD9" w:rsidR="003C3949" w:rsidRDefault="00FB6CCD" w:rsidP="003B42DE">
      <w:pPr>
        <w:rPr>
          <w:lang w:val="en-IN" w:eastAsia="en-IN"/>
        </w:rPr>
      </w:pPr>
      <w:r w:rsidRPr="00AF245A">
        <w:rPr>
          <w:b/>
          <w:lang w:val="en-IN" w:eastAsia="en-IN"/>
        </w:rPr>
        <w:t>CPU_C10_GATE_B</w:t>
      </w:r>
      <w:r w:rsidR="00620A74" w:rsidRPr="003B42DE">
        <w:rPr>
          <w:b/>
          <w:lang w:val="en-IN" w:eastAsia="en-IN"/>
        </w:rPr>
        <w:t>:</w:t>
      </w:r>
      <w:r w:rsidR="00620A74">
        <w:rPr>
          <w:lang w:val="en-IN" w:eastAsia="en-IN"/>
        </w:rPr>
        <w:t xml:space="preserve"> </w:t>
      </w:r>
      <w:r w:rsidR="005D515C" w:rsidRPr="005D515C">
        <w:rPr>
          <w:lang w:val="en-IN" w:eastAsia="en-IN"/>
        </w:rPr>
        <w:t>The CPU_C10_GATE# signal is used to manage power gating for power efficiency during low power states.</w:t>
      </w:r>
      <w:r w:rsidR="005D515C">
        <w:rPr>
          <w:lang w:val="en-IN" w:eastAsia="en-IN"/>
        </w:rPr>
        <w:t xml:space="preserve"> </w:t>
      </w:r>
      <w:r w:rsidR="00E463F5" w:rsidRPr="00E463F5">
        <w:rPr>
          <w:lang w:val="en-IN" w:eastAsia="en-IN"/>
        </w:rPr>
        <w:t>The CPU_C10_GATE# signal is connected to the Embedded Controller (EC) to</w:t>
      </w:r>
      <w:r w:rsidR="00944DE1">
        <w:rPr>
          <w:lang w:val="en-IN" w:eastAsia="en-IN"/>
        </w:rPr>
        <w:t xml:space="preserve"> perform </w:t>
      </w:r>
      <w:r w:rsidR="00E463F5" w:rsidRPr="00E463F5">
        <w:rPr>
          <w:lang w:val="en-IN" w:eastAsia="en-IN"/>
        </w:rPr>
        <w:t>power management and system coordination.</w:t>
      </w:r>
      <w:r w:rsidR="00B07D3F">
        <w:rPr>
          <w:lang w:val="en-IN" w:eastAsia="en-IN"/>
        </w:rPr>
        <w:t xml:space="preserve"> Some of the </w:t>
      </w:r>
      <w:r w:rsidR="00F16C0E">
        <w:rPr>
          <w:lang w:val="en-IN" w:eastAsia="en-IN"/>
        </w:rPr>
        <w:t>functions are as follows.</w:t>
      </w:r>
    </w:p>
    <w:p w14:paraId="53BF5BAC" w14:textId="77777777" w:rsidR="00FB33B7" w:rsidRPr="00BE2CB7" w:rsidRDefault="00FB33B7" w:rsidP="004B29D3">
      <w:pPr>
        <w:pStyle w:val="ListParagraph"/>
        <w:numPr>
          <w:ilvl w:val="0"/>
          <w:numId w:val="103"/>
        </w:numPr>
        <w:rPr>
          <w:lang w:val="en-IN" w:eastAsia="en-IN"/>
        </w:rPr>
      </w:pPr>
      <w:r w:rsidRPr="00BE2CB7">
        <w:rPr>
          <w:lang w:val="en-IN" w:eastAsia="en-IN"/>
        </w:rPr>
        <w:t>Coordinated Power Management: Ensures that the EC is aware of the CPU's power state and can manage power rails and VRs accordingly.</w:t>
      </w:r>
    </w:p>
    <w:p w14:paraId="6F2CA7D4" w14:textId="77777777" w:rsidR="00FB33B7" w:rsidRPr="00BE2CB7" w:rsidRDefault="00FB33B7" w:rsidP="004B29D3">
      <w:pPr>
        <w:pStyle w:val="ListParagraph"/>
        <w:numPr>
          <w:ilvl w:val="0"/>
          <w:numId w:val="103"/>
        </w:numPr>
        <w:rPr>
          <w:lang w:val="en-IN" w:eastAsia="en-IN"/>
        </w:rPr>
      </w:pPr>
      <w:r w:rsidRPr="00BE2CB7">
        <w:rPr>
          <w:lang w:val="en-IN" w:eastAsia="en-IN"/>
        </w:rPr>
        <w:t>Efficient Power Saving: Optimizes power savings, extending battery life and reducing overall power consumption.</w:t>
      </w:r>
    </w:p>
    <w:p w14:paraId="1F2F61C2" w14:textId="77777777" w:rsidR="00FB33B7" w:rsidRPr="00BE2CB7" w:rsidRDefault="00FB33B7" w:rsidP="004B29D3">
      <w:pPr>
        <w:pStyle w:val="ListParagraph"/>
        <w:numPr>
          <w:ilvl w:val="0"/>
          <w:numId w:val="103"/>
        </w:numPr>
        <w:rPr>
          <w:lang w:val="en-IN" w:eastAsia="en-IN"/>
        </w:rPr>
      </w:pPr>
      <w:r w:rsidRPr="00BE2CB7">
        <w:rPr>
          <w:lang w:val="en-IN" w:eastAsia="en-IN"/>
        </w:rPr>
        <w:t>System Stability and Coordination: Ensures smooth transitions between power states and coordinates wake-up processes.</w:t>
      </w:r>
    </w:p>
    <w:p w14:paraId="77C61F1F" w14:textId="77777777" w:rsidR="00FB33B7" w:rsidRPr="00BE2CB7" w:rsidRDefault="00FB33B7" w:rsidP="004B29D3">
      <w:pPr>
        <w:pStyle w:val="ListParagraph"/>
        <w:numPr>
          <w:ilvl w:val="0"/>
          <w:numId w:val="103"/>
        </w:numPr>
        <w:rPr>
          <w:lang w:val="en-IN" w:eastAsia="en-IN"/>
        </w:rPr>
      </w:pPr>
      <w:r w:rsidRPr="00BE2CB7">
        <w:rPr>
          <w:lang w:val="en-IN" w:eastAsia="en-IN"/>
        </w:rPr>
        <w:t>Platform Policies and Configuration: Allows customization of power management behavior to meet specific platform needs.</w:t>
      </w:r>
    </w:p>
    <w:p w14:paraId="64364779" w14:textId="2A514F22" w:rsidR="00FB33B7" w:rsidRPr="00BE2CB7" w:rsidRDefault="00FB33B7" w:rsidP="004B29D3">
      <w:pPr>
        <w:pStyle w:val="ListParagraph"/>
        <w:numPr>
          <w:ilvl w:val="0"/>
          <w:numId w:val="103"/>
        </w:numPr>
        <w:rPr>
          <w:lang w:val="en-IN" w:eastAsia="en-IN"/>
        </w:rPr>
      </w:pPr>
      <w:r w:rsidRPr="00BE2CB7">
        <w:rPr>
          <w:lang w:val="en-IN" w:eastAsia="en-IN"/>
        </w:rPr>
        <w:t>Integration with Other Signals: Provides a unified power management interface and interacts with other power signals for comprehensive control.</w:t>
      </w:r>
    </w:p>
    <w:p w14:paraId="54BEF181" w14:textId="0C02B815" w:rsidR="00FB33B7" w:rsidRDefault="00E2017B" w:rsidP="00A41871">
      <w:pPr>
        <w:ind w:left="360" w:hanging="360"/>
        <w:rPr>
          <w:lang w:val="en-IN" w:eastAsia="en-IN"/>
        </w:rPr>
      </w:pPr>
      <w:r>
        <w:rPr>
          <w:lang w:val="en-IN" w:eastAsia="en-IN"/>
        </w:rPr>
        <w:t>EC Side band signals:</w:t>
      </w:r>
    </w:p>
    <w:p w14:paraId="03D31D2F" w14:textId="590E6897" w:rsidR="00297634" w:rsidRDefault="00944E87" w:rsidP="002C119C">
      <w:pPr>
        <w:rPr>
          <w:lang w:val="en-IN" w:eastAsia="en-IN"/>
        </w:rPr>
      </w:pPr>
      <w:r w:rsidRPr="00D163D9">
        <w:rPr>
          <w:b/>
          <w:lang w:val="en-IN" w:eastAsia="en-IN"/>
        </w:rPr>
        <w:t>Thermistor input</w:t>
      </w:r>
      <w:r w:rsidR="00F12906" w:rsidRPr="00D163D9">
        <w:rPr>
          <w:b/>
          <w:lang w:val="en-IN" w:eastAsia="en-IN"/>
        </w:rPr>
        <w:t xml:space="preserve"> to EC:</w:t>
      </w:r>
      <w:r w:rsidR="00F12906">
        <w:rPr>
          <w:lang w:val="en-IN" w:eastAsia="en-IN"/>
        </w:rPr>
        <w:t xml:space="preserve"> </w:t>
      </w:r>
      <w:r w:rsidR="002C119C" w:rsidRPr="002C119C">
        <w:rPr>
          <w:lang w:val="en-IN" w:eastAsia="en-IN"/>
        </w:rPr>
        <w:t>The Embedded Controller (EC) in a platform typically receives various thermal inputs to manage the system's thermal performance effectively. These thermal inputs help the EC make informed decisions about cooling, power management, and overall system stability. Here are the primary thermal inputs to the EC:</w:t>
      </w:r>
    </w:p>
    <w:p w14:paraId="7431B0BC" w14:textId="4CE0E48B" w:rsidR="00B61F86" w:rsidRPr="00CE1B62" w:rsidRDefault="00B61F86" w:rsidP="004B29D3">
      <w:pPr>
        <w:pStyle w:val="ListParagraph"/>
        <w:numPr>
          <w:ilvl w:val="0"/>
          <w:numId w:val="104"/>
        </w:numPr>
        <w:rPr>
          <w:lang w:val="en-IN" w:eastAsia="en-IN"/>
        </w:rPr>
      </w:pPr>
      <w:r w:rsidRPr="00807949">
        <w:rPr>
          <w:highlight w:val="yellow"/>
          <w:lang w:val="en-IN" w:eastAsia="en-IN"/>
        </w:rPr>
        <w:lastRenderedPageBreak/>
        <w:t>PCH Temperature Data: Received via eSPI</w:t>
      </w:r>
      <w:r w:rsidRPr="00CE1B62">
        <w:rPr>
          <w:lang w:val="en-IN" w:eastAsia="en-IN"/>
        </w:rPr>
        <w:t>.</w:t>
      </w:r>
    </w:p>
    <w:p w14:paraId="31561395" w14:textId="77777777" w:rsidR="00B61F86" w:rsidRPr="00CE1B62" w:rsidRDefault="00B61F86" w:rsidP="004B29D3">
      <w:pPr>
        <w:pStyle w:val="ListParagraph"/>
        <w:numPr>
          <w:ilvl w:val="0"/>
          <w:numId w:val="104"/>
        </w:numPr>
        <w:rPr>
          <w:lang w:val="en-IN" w:eastAsia="en-IN"/>
        </w:rPr>
      </w:pPr>
      <w:r w:rsidRPr="00CE1B62">
        <w:rPr>
          <w:lang w:val="en-IN" w:eastAsia="en-IN"/>
        </w:rPr>
        <w:t>SoC Temperature Data: Includes DTS data sent via IOSF-SB messages.</w:t>
      </w:r>
    </w:p>
    <w:p w14:paraId="4E3A1B90" w14:textId="77777777" w:rsidR="00B61F86" w:rsidRPr="00CE1B62" w:rsidRDefault="00B61F86" w:rsidP="004B29D3">
      <w:pPr>
        <w:pStyle w:val="ListParagraph"/>
        <w:numPr>
          <w:ilvl w:val="0"/>
          <w:numId w:val="104"/>
        </w:numPr>
        <w:rPr>
          <w:lang w:val="en-IN" w:eastAsia="en-IN"/>
        </w:rPr>
      </w:pPr>
      <w:r w:rsidRPr="00CE1B62">
        <w:rPr>
          <w:lang w:val="en-IN" w:eastAsia="en-IN"/>
        </w:rPr>
        <w:t>VR Temperature Data: Monitored directly or through intermediary components.</w:t>
      </w:r>
    </w:p>
    <w:p w14:paraId="26403463" w14:textId="77777777" w:rsidR="00B61F86" w:rsidRPr="00CE1B62" w:rsidRDefault="00B61F86" w:rsidP="004B29D3">
      <w:pPr>
        <w:pStyle w:val="ListParagraph"/>
        <w:numPr>
          <w:ilvl w:val="0"/>
          <w:numId w:val="104"/>
        </w:numPr>
        <w:rPr>
          <w:lang w:val="en-IN" w:eastAsia="en-IN"/>
        </w:rPr>
      </w:pPr>
      <w:r w:rsidRPr="00CE1B62">
        <w:rPr>
          <w:lang w:val="en-IN" w:eastAsia="en-IN"/>
        </w:rPr>
        <w:t>External Sensor Data: Includes discrete sensors communicating over I2C or SMBus.</w:t>
      </w:r>
    </w:p>
    <w:p w14:paraId="082681FA" w14:textId="77777777" w:rsidR="00B61F86" w:rsidRPr="00CE1B62" w:rsidRDefault="00B61F86" w:rsidP="004B29D3">
      <w:pPr>
        <w:pStyle w:val="ListParagraph"/>
        <w:numPr>
          <w:ilvl w:val="0"/>
          <w:numId w:val="104"/>
        </w:numPr>
        <w:rPr>
          <w:lang w:val="en-IN" w:eastAsia="en-IN"/>
        </w:rPr>
      </w:pPr>
      <w:r w:rsidRPr="00CE1B62">
        <w:rPr>
          <w:lang w:val="en-IN" w:eastAsia="en-IN"/>
        </w:rPr>
        <w:t>Processor Thermal Data: Received via PECI interface and processor signals like PROCHOT# and THERMTRIP#.</w:t>
      </w:r>
    </w:p>
    <w:p w14:paraId="4854F64A" w14:textId="77777777" w:rsidR="00B61F86" w:rsidRPr="00CE1B62" w:rsidRDefault="00B61F86" w:rsidP="004B29D3">
      <w:pPr>
        <w:pStyle w:val="ListParagraph"/>
        <w:numPr>
          <w:ilvl w:val="0"/>
          <w:numId w:val="104"/>
        </w:numPr>
        <w:rPr>
          <w:lang w:val="en-IN" w:eastAsia="en-IN"/>
        </w:rPr>
      </w:pPr>
      <w:r w:rsidRPr="00CE1B62">
        <w:rPr>
          <w:lang w:val="en-IN" w:eastAsia="en-IN"/>
        </w:rPr>
        <w:t>PCIe Device Thermal Data: Monitored from PCIe devices through dedicated channels.</w:t>
      </w:r>
    </w:p>
    <w:p w14:paraId="7E793DA2" w14:textId="77777777" w:rsidR="00B61F86" w:rsidRPr="00CE1B62" w:rsidRDefault="00B61F86" w:rsidP="004B29D3">
      <w:pPr>
        <w:pStyle w:val="ListParagraph"/>
        <w:numPr>
          <w:ilvl w:val="0"/>
          <w:numId w:val="104"/>
        </w:numPr>
        <w:rPr>
          <w:lang w:val="en-IN" w:eastAsia="en-IN"/>
        </w:rPr>
      </w:pPr>
      <w:r w:rsidRPr="00CE1B62">
        <w:rPr>
          <w:lang w:val="en-IN" w:eastAsia="en-IN"/>
        </w:rPr>
        <w:t>Battery Temperature Data: Provided by the BMS over SMBus.</w:t>
      </w:r>
    </w:p>
    <w:p w14:paraId="0C3E7E5E" w14:textId="77777777" w:rsidR="00B61F86" w:rsidRPr="00CE1B62" w:rsidRDefault="00B61F86" w:rsidP="004B29D3">
      <w:pPr>
        <w:pStyle w:val="ListParagraph"/>
        <w:numPr>
          <w:ilvl w:val="0"/>
          <w:numId w:val="104"/>
        </w:numPr>
        <w:rPr>
          <w:lang w:val="en-IN" w:eastAsia="en-IN"/>
        </w:rPr>
      </w:pPr>
      <w:r w:rsidRPr="00CE1B62">
        <w:rPr>
          <w:lang w:val="en-IN" w:eastAsia="en-IN"/>
        </w:rPr>
        <w:t>Thermal Trip and Alerts: Include critical thermal signals for immediate action.</w:t>
      </w:r>
    </w:p>
    <w:p w14:paraId="54827CE4" w14:textId="29176A33" w:rsidR="00A253FD" w:rsidRPr="00A253FD" w:rsidRDefault="00A253FD" w:rsidP="004B29D3">
      <w:pPr>
        <w:pStyle w:val="ListParagraph"/>
        <w:numPr>
          <w:ilvl w:val="0"/>
          <w:numId w:val="104"/>
        </w:numPr>
        <w:rPr>
          <w:lang w:val="en-IN" w:eastAsia="en-IN"/>
        </w:rPr>
      </w:pPr>
      <w:r w:rsidRPr="00A253FD">
        <w:rPr>
          <w:lang w:val="en-IN" w:eastAsia="en-IN"/>
        </w:rPr>
        <w:t>Thermal data for RAM (DRAM/DIMM)</w:t>
      </w:r>
      <w:r w:rsidRPr="00A253FD">
        <w:t xml:space="preserve"> </w:t>
      </w:r>
      <w:r w:rsidRPr="00A253FD">
        <w:rPr>
          <w:lang w:val="en-IN" w:eastAsia="en-IN"/>
        </w:rPr>
        <w:t>through intermediary components.</w:t>
      </w:r>
    </w:p>
    <w:p w14:paraId="2F48CC96" w14:textId="406EE493" w:rsidR="002C0F9B" w:rsidRPr="002C0F9B" w:rsidRDefault="00D163D9" w:rsidP="002C0F9B">
      <w:pPr>
        <w:tabs>
          <w:tab w:val="num" w:pos="720"/>
        </w:tabs>
        <w:rPr>
          <w:lang w:val="en-IN" w:eastAsia="en-IN"/>
        </w:rPr>
      </w:pPr>
      <w:r w:rsidRPr="00D163D9">
        <w:rPr>
          <w:b/>
          <w:bCs/>
          <w:lang w:val="en-IN" w:eastAsia="en-IN"/>
        </w:rPr>
        <w:t xml:space="preserve">CPU Fan control signals: </w:t>
      </w:r>
      <w:r w:rsidR="002C0F9B" w:rsidRPr="002C0F9B">
        <w:rPr>
          <w:lang w:val="en-IN" w:eastAsia="en-IN"/>
        </w:rPr>
        <w:t>The EC uses various signals and mechanisms to regulate fan speeds and ensure adequate cooling based on thermal inputs from various sensors. Here are the key fan control signals and mechanisms used by the EC:</w:t>
      </w:r>
    </w:p>
    <w:p w14:paraId="658AAF2C" w14:textId="137E2267" w:rsidR="002C0F9B" w:rsidRPr="002C0F9B" w:rsidRDefault="002C0F9B" w:rsidP="005E15C9">
      <w:pPr>
        <w:tabs>
          <w:tab w:val="num" w:pos="720"/>
        </w:tabs>
        <w:ind w:left="360" w:hanging="270"/>
        <w:rPr>
          <w:lang w:val="en-IN" w:eastAsia="en-IN"/>
        </w:rPr>
      </w:pPr>
      <w:r w:rsidRPr="002C0F9B">
        <w:rPr>
          <w:lang w:val="en-IN" w:eastAsia="en-IN"/>
        </w:rPr>
        <w:t>1. PWM Signals: The EC typically uses PWM signals to control the speed of the fans. The duty cycle of the PWM signal determines the fan speed, with a higher duty cycle resulting in higher fan speed.</w:t>
      </w:r>
    </w:p>
    <w:p w14:paraId="02BCBCF5" w14:textId="0DA75618" w:rsidR="002C0F9B" w:rsidRPr="002C0F9B" w:rsidRDefault="002C0F9B" w:rsidP="005E15C9">
      <w:pPr>
        <w:tabs>
          <w:tab w:val="num" w:pos="720"/>
        </w:tabs>
        <w:ind w:left="360" w:hanging="270"/>
        <w:rPr>
          <w:lang w:val="en-IN" w:eastAsia="en-IN"/>
        </w:rPr>
      </w:pPr>
      <w:r w:rsidRPr="002C0F9B">
        <w:rPr>
          <w:lang w:val="en-IN" w:eastAsia="en-IN"/>
        </w:rPr>
        <w:t>2. Tachometer (Tach) Feedback Signals: Fans equipped with tachometer outputs provide feedback on their actual speed (RPM). The EC monitors these tach signals to ensure that fans are operating at the desired speeds.</w:t>
      </w:r>
    </w:p>
    <w:p w14:paraId="12040749" w14:textId="77777777" w:rsidR="002C0F9B" w:rsidRPr="002C0F9B" w:rsidRDefault="002C0F9B" w:rsidP="005E15C9">
      <w:pPr>
        <w:tabs>
          <w:tab w:val="num" w:pos="720"/>
        </w:tabs>
        <w:ind w:left="360" w:hanging="270"/>
        <w:rPr>
          <w:lang w:val="en-IN" w:eastAsia="en-IN"/>
        </w:rPr>
      </w:pPr>
      <w:r w:rsidRPr="002C0F9B">
        <w:rPr>
          <w:lang w:val="en-IN" w:eastAsia="en-IN"/>
        </w:rPr>
        <w:t>3. Temperature Sensor Inputs:</w:t>
      </w:r>
    </w:p>
    <w:p w14:paraId="263DBD5C" w14:textId="058594B0" w:rsidR="002C119C" w:rsidRDefault="002C0F9B" w:rsidP="005E15C9">
      <w:pPr>
        <w:tabs>
          <w:tab w:val="num" w:pos="720"/>
        </w:tabs>
        <w:ind w:left="360" w:hanging="270"/>
        <w:rPr>
          <w:lang w:val="en-IN" w:eastAsia="en-IN"/>
        </w:rPr>
      </w:pPr>
      <w:r w:rsidRPr="002C0F9B">
        <w:rPr>
          <w:lang w:val="en-IN" w:eastAsia="en-IN"/>
        </w:rPr>
        <w:t>Thermal Data: The EC receives thermal data from various sensors (e.g., CPU, PCH, VRs, memory, discrete sensors) to determine the cooling needs.</w:t>
      </w:r>
    </w:p>
    <w:p w14:paraId="4B275A03" w14:textId="54B1C98C" w:rsidR="00A450B1" w:rsidRDefault="00A450B1" w:rsidP="005E15C9">
      <w:pPr>
        <w:tabs>
          <w:tab w:val="num" w:pos="720"/>
        </w:tabs>
        <w:ind w:left="360" w:hanging="270"/>
        <w:rPr>
          <w:lang w:val="en-IN" w:eastAsia="en-IN"/>
        </w:rPr>
      </w:pPr>
      <w:r>
        <w:rPr>
          <w:lang w:val="en-IN" w:eastAsia="en-IN"/>
        </w:rPr>
        <w:t xml:space="preserve">Following diagram captures the </w:t>
      </w:r>
      <w:r w:rsidR="00255F5B">
        <w:rPr>
          <w:lang w:val="en-IN" w:eastAsia="en-IN"/>
        </w:rPr>
        <w:t>Sideband signal implementation on NVL RVP.</w:t>
      </w:r>
    </w:p>
    <w:p w14:paraId="0726F81C" w14:textId="32BA05BF" w:rsidR="007A3652" w:rsidRDefault="003C7784" w:rsidP="007A3652">
      <w:pPr>
        <w:keepNext/>
      </w:pPr>
      <w:r>
        <w:pict w14:anchorId="44029925">
          <v:shape id="_x0000_i1065" type="#_x0000_t75" style="width:481.3pt;height:297.1pt">
            <v:imagedata r:id="rId176" o:title=""/>
          </v:shape>
        </w:pict>
      </w:r>
    </w:p>
    <w:p w14:paraId="0FF2A491" w14:textId="78ECC528" w:rsidR="007A3652" w:rsidRPr="003434A2" w:rsidRDefault="007A3652" w:rsidP="007A3652">
      <w:pPr>
        <w:pStyle w:val="Caption"/>
        <w:rPr>
          <w:lang w:val="en-IN" w:eastAsia="en-IN"/>
        </w:rPr>
      </w:pPr>
      <w:bookmarkStart w:id="877" w:name="_Toc206402261"/>
      <w:r>
        <w:t xml:space="preserve">Figure </w:t>
      </w:r>
      <w:r w:rsidR="0076286A">
        <w:fldChar w:fldCharType="begin"/>
      </w:r>
      <w:r w:rsidR="0076286A">
        <w:instrText xml:space="preserve"> STYLEREF 1 \s </w:instrText>
      </w:r>
      <w:r w:rsidR="0076286A">
        <w:fldChar w:fldCharType="separate"/>
      </w:r>
      <w:r w:rsidR="00FA3322">
        <w:rPr>
          <w:noProof/>
        </w:rPr>
        <w:t>26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1943D9">
        <w:rPr>
          <w:noProof/>
        </w:rPr>
        <w:t>14</w:t>
      </w:r>
      <w:r w:rsidR="0076286A">
        <w:fldChar w:fldCharType="end"/>
      </w:r>
      <w:r>
        <w:t>: NVL RVP Sideband signal implementation.</w:t>
      </w:r>
      <w:bookmarkEnd w:id="877"/>
    </w:p>
    <w:p w14:paraId="3F9595CB" w14:textId="77777777" w:rsidR="000D25CD" w:rsidRPr="009522A6" w:rsidRDefault="000D25CD" w:rsidP="004E3FA9">
      <w:pPr>
        <w:pStyle w:val="Heading2"/>
      </w:pPr>
      <w:bookmarkStart w:id="878" w:name="_Toc206402181"/>
      <w:r w:rsidRPr="009522A6">
        <w:t>Test plan link (RVP/ SIV)</w:t>
      </w:r>
      <w:bookmarkEnd w:id="878"/>
    </w:p>
    <w:p w14:paraId="1FE8E0FF" w14:textId="6B9D350F" w:rsidR="000D25CD" w:rsidRPr="00771FF2" w:rsidRDefault="000D25CD" w:rsidP="000D25CD">
      <w:pPr>
        <w:rPr>
          <w:rFonts w:cstheme="minorHAnsi"/>
          <w:lang w:val="en-IN" w:eastAsia="en-IN"/>
        </w:rPr>
      </w:pPr>
      <w:r w:rsidRPr="009522A6">
        <w:rPr>
          <w:rFonts w:cstheme="minorHAnsi"/>
          <w:lang w:val="en-IN" w:eastAsia="en-IN"/>
        </w:rPr>
        <w:t>Link: will be updated in the HAS1.0 version.</w:t>
      </w:r>
    </w:p>
    <w:p w14:paraId="76730CF5" w14:textId="3F6AE38C" w:rsidR="0097239E" w:rsidRPr="009522A6" w:rsidRDefault="0097239E" w:rsidP="00DC33DF">
      <w:pPr>
        <w:pStyle w:val="Heading1"/>
      </w:pPr>
      <w:bookmarkStart w:id="879" w:name="_Toc507403474"/>
      <w:bookmarkStart w:id="880" w:name="_Toc517084463"/>
      <w:bookmarkStart w:id="881" w:name="_Toc5869830"/>
      <w:bookmarkStart w:id="882" w:name="_Toc206402182"/>
      <w:bookmarkEnd w:id="768"/>
      <w:bookmarkEnd w:id="769"/>
      <w:bookmarkEnd w:id="770"/>
      <w:bookmarkEnd w:id="771"/>
      <w:bookmarkEnd w:id="772"/>
      <w:bookmarkEnd w:id="773"/>
      <w:bookmarkEnd w:id="774"/>
      <w:bookmarkEnd w:id="775"/>
      <w:bookmarkEnd w:id="776"/>
      <w:bookmarkEnd w:id="777"/>
      <w:bookmarkEnd w:id="778"/>
      <w:bookmarkEnd w:id="779"/>
      <w:bookmarkEnd w:id="780"/>
      <w:r w:rsidRPr="009522A6">
        <w:lastRenderedPageBreak/>
        <w:t xml:space="preserve">Power </w:t>
      </w:r>
      <w:r w:rsidR="0092023E">
        <w:t>a</w:t>
      </w:r>
      <w:r w:rsidRPr="009522A6">
        <w:t>n</w:t>
      </w:r>
      <w:r w:rsidR="0092023E">
        <w:t>d</w:t>
      </w:r>
      <w:r w:rsidRPr="009522A6">
        <w:t xml:space="preserve"> Performance</w:t>
      </w:r>
      <w:bookmarkEnd w:id="879"/>
      <w:bookmarkEnd w:id="880"/>
      <w:bookmarkEnd w:id="881"/>
      <w:bookmarkEnd w:id="882"/>
    </w:p>
    <w:p w14:paraId="36C506EB" w14:textId="41609B6C" w:rsidR="00D62DF9" w:rsidRPr="009522A6" w:rsidRDefault="0090075B" w:rsidP="004E3FA9">
      <w:pPr>
        <w:pStyle w:val="Heading2"/>
      </w:pPr>
      <w:bookmarkStart w:id="883" w:name="_Toc206402183"/>
      <w:bookmarkStart w:id="884" w:name="_Toc462158951"/>
      <w:bookmarkStart w:id="885" w:name="_Toc497228268"/>
      <w:r w:rsidRPr="009522A6">
        <w:t>Overview</w:t>
      </w:r>
      <w:bookmarkEnd w:id="883"/>
    </w:p>
    <w:p w14:paraId="3FA73F36" w14:textId="50AE4C58" w:rsidR="00D62DF9" w:rsidRPr="009522A6" w:rsidRDefault="00D62DF9" w:rsidP="304777E3">
      <w:pPr>
        <w:ind w:right="-48"/>
        <w:rPr>
          <w:rFonts w:cstheme="minorHAnsi"/>
          <w:b/>
          <w:color w:val="FF0000"/>
        </w:rPr>
      </w:pPr>
      <w:r w:rsidRPr="009522A6">
        <w:rPr>
          <w:rFonts w:cstheme="minorHAnsi"/>
        </w:rPr>
        <w:t xml:space="preserve">RVP team will follow all the requirements which are mentioned in </w:t>
      </w:r>
      <w:r w:rsidR="00DB5B81" w:rsidRPr="009522A6">
        <w:rPr>
          <w:rFonts w:cstheme="minorHAnsi"/>
        </w:rPr>
        <w:t>NVL</w:t>
      </w:r>
      <w:r w:rsidR="00862E9D" w:rsidRPr="009522A6">
        <w:rPr>
          <w:rFonts w:cstheme="minorHAnsi"/>
        </w:rPr>
        <w:t xml:space="preserve"> </w:t>
      </w:r>
      <w:r w:rsidRPr="009522A6">
        <w:rPr>
          <w:rFonts w:cstheme="minorHAnsi"/>
        </w:rPr>
        <w:t xml:space="preserve">Power and Performance requirements document </w:t>
      </w:r>
      <w:r w:rsidR="00DB5B81" w:rsidRPr="009522A6">
        <w:rPr>
          <w:rFonts w:cstheme="minorHAnsi"/>
        </w:rPr>
        <w:t>(Link</w:t>
      </w:r>
      <w:r w:rsidR="00DB5B81" w:rsidRPr="009522A6">
        <w:rPr>
          <w:rFonts w:cstheme="minorHAnsi"/>
          <w:color w:val="000000" w:themeColor="text1"/>
        </w:rPr>
        <w:t>)</w:t>
      </w:r>
      <w:r w:rsidR="00DB5B81" w:rsidRPr="009522A6">
        <w:rPr>
          <w:rFonts w:cstheme="minorHAnsi"/>
        </w:rPr>
        <w:t>.</w:t>
      </w:r>
      <w:r w:rsidR="00C57C28" w:rsidRPr="009522A6">
        <w:rPr>
          <w:rFonts w:cstheme="minorHAnsi"/>
        </w:rPr>
        <w:t xml:space="preserve"> RVP also follows PnP PMR </w:t>
      </w:r>
      <w:hyperlink r:id="rId177">
        <w:r w:rsidR="00C57C28" w:rsidRPr="009522A6">
          <w:rPr>
            <w:rStyle w:val="Hyperlink"/>
            <w:rFonts w:asciiTheme="minorHAnsi" w:hAnsiTheme="minorHAnsi" w:cstheme="minorHAnsi"/>
          </w:rPr>
          <w:t>BKM</w:t>
        </w:r>
      </w:hyperlink>
      <w:r w:rsidR="00C57C28" w:rsidRPr="009522A6">
        <w:rPr>
          <w:rFonts w:cstheme="minorHAnsi"/>
        </w:rPr>
        <w:t xml:space="preserve"> to select the resistors MPNs.</w:t>
      </w:r>
      <w:r w:rsidRPr="009522A6">
        <w:rPr>
          <w:rFonts w:cstheme="minorHAnsi"/>
          <w:b/>
          <w:bCs/>
          <w:color w:val="FF0000"/>
        </w:rPr>
        <w:t xml:space="preserve"> </w:t>
      </w:r>
    </w:p>
    <w:p w14:paraId="0E30CC4B" w14:textId="77777777" w:rsidR="00D62DF9" w:rsidRPr="009522A6" w:rsidRDefault="00D62DF9" w:rsidP="004E3FA9">
      <w:pPr>
        <w:pStyle w:val="Heading2"/>
        <w:rPr>
          <w:color w:val="FF0000"/>
        </w:rPr>
      </w:pPr>
      <w:bookmarkStart w:id="886" w:name="_Toc499207547"/>
      <w:bookmarkStart w:id="887" w:name="_Toc507403476"/>
      <w:bookmarkStart w:id="888" w:name="_Toc517084465"/>
      <w:bookmarkStart w:id="889" w:name="_Ref523385675"/>
      <w:bookmarkStart w:id="890" w:name="_Toc5869832"/>
      <w:bookmarkStart w:id="891" w:name="_Ref28696155"/>
      <w:bookmarkStart w:id="892" w:name="_Toc206402184"/>
      <w:r w:rsidRPr="009522A6">
        <w:t xml:space="preserve">Voltage </w:t>
      </w:r>
      <w:bookmarkEnd w:id="884"/>
      <w:r w:rsidRPr="009522A6">
        <w:t>margining</w:t>
      </w:r>
      <w:bookmarkEnd w:id="885"/>
      <w:bookmarkEnd w:id="886"/>
      <w:bookmarkEnd w:id="887"/>
      <w:bookmarkEnd w:id="888"/>
      <w:bookmarkEnd w:id="889"/>
      <w:bookmarkEnd w:id="890"/>
      <w:bookmarkEnd w:id="891"/>
      <w:bookmarkEnd w:id="892"/>
      <w:r w:rsidRPr="009522A6">
        <w:t xml:space="preserve"> </w:t>
      </w:r>
    </w:p>
    <w:p w14:paraId="011A0C47" w14:textId="33D963A1" w:rsidR="00D62DF9" w:rsidRPr="009522A6" w:rsidRDefault="00D62DF9" w:rsidP="1D26FF2F">
      <w:pPr>
        <w:ind w:right="-48"/>
        <w:rPr>
          <w:rFonts w:cstheme="minorHAnsi"/>
        </w:rPr>
      </w:pPr>
      <w:r w:rsidRPr="009522A6">
        <w:rPr>
          <w:rFonts w:cstheme="minorHAnsi"/>
        </w:rPr>
        <w:t xml:space="preserve">For the power and performance validation, margining is supported through Sinai Nevo connector and range of voltages supported are tabulated below. For PCH </w:t>
      </w:r>
      <w:r w:rsidR="00C16040">
        <w:rPr>
          <w:rFonts w:cstheme="minorHAnsi"/>
        </w:rPr>
        <w:t>rails</w:t>
      </w:r>
      <w:r w:rsidRPr="009522A6">
        <w:rPr>
          <w:rFonts w:cstheme="minorHAnsi"/>
        </w:rPr>
        <w:t xml:space="preserve"> a separate VAL </w:t>
      </w:r>
      <w:r w:rsidR="00C16040">
        <w:rPr>
          <w:rFonts w:cstheme="minorHAnsi"/>
        </w:rPr>
        <w:t>VR</w:t>
      </w:r>
      <w:r w:rsidRPr="009522A6">
        <w:rPr>
          <w:rFonts w:cstheme="minorHAnsi"/>
        </w:rPr>
        <w:t xml:space="preserve"> </w:t>
      </w:r>
      <w:r w:rsidR="00F910EE" w:rsidRPr="00F910EE">
        <w:rPr>
          <w:rFonts w:cstheme="minorHAnsi"/>
          <w:highlight w:val="yellow"/>
        </w:rPr>
        <w:t>(TBD)</w:t>
      </w:r>
      <w:r w:rsidRPr="009522A6">
        <w:rPr>
          <w:rFonts w:cstheme="minorHAnsi"/>
        </w:rPr>
        <w:t xml:space="preserve"> is provided </w:t>
      </w:r>
      <w:r w:rsidR="00C16040">
        <w:rPr>
          <w:rFonts w:cstheme="minorHAnsi"/>
        </w:rPr>
        <w:t>for</w:t>
      </w:r>
      <w:r w:rsidRPr="009522A6">
        <w:rPr>
          <w:rFonts w:cstheme="minorHAnsi"/>
        </w:rPr>
        <w:t xml:space="preserve"> margining. </w:t>
      </w:r>
    </w:p>
    <w:p w14:paraId="740DA3C8" w14:textId="3BFA133C" w:rsidR="00FC69CF" w:rsidRPr="009522A6" w:rsidRDefault="00D62DF9" w:rsidP="00FC2BDC">
      <w:pPr>
        <w:pStyle w:val="Caption"/>
        <w:rPr>
          <w:rFonts w:cstheme="minorHAnsi"/>
        </w:rPr>
      </w:pPr>
      <w:bookmarkStart w:id="893" w:name="_Toc176365911"/>
      <w:bookmarkStart w:id="894" w:name="_Toc20640238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123</w:t>
      </w:r>
      <w:r w:rsidR="00924662" w:rsidRPr="009522A6">
        <w:rPr>
          <w:rFonts w:cstheme="minorHAnsi"/>
        </w:rPr>
        <w:fldChar w:fldCharType="end"/>
      </w:r>
      <w:r w:rsidR="00FC69CF" w:rsidRPr="009522A6">
        <w:rPr>
          <w:rFonts w:cstheme="minorHAnsi"/>
        </w:rPr>
        <w:t>: Voltage Margining support on NVL RVP</w:t>
      </w:r>
      <w:bookmarkEnd w:id="893"/>
      <w:r w:rsidR="00AC0879">
        <w:rPr>
          <w:rFonts w:cstheme="minorHAnsi"/>
        </w:rPr>
        <w:t xml:space="preserve"> </w:t>
      </w:r>
      <w:r w:rsidR="00AC0879" w:rsidRPr="00AC0879">
        <w:rPr>
          <w:rFonts w:cstheme="minorHAnsi"/>
          <w:highlight w:val="yellow"/>
        </w:rPr>
        <w:t>(TBD)</w:t>
      </w:r>
      <w:bookmarkEnd w:id="894"/>
    </w:p>
    <w:tbl>
      <w:tblPr>
        <w:tblW w:w="51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8"/>
        <w:gridCol w:w="2068"/>
        <w:gridCol w:w="1710"/>
        <w:gridCol w:w="2519"/>
        <w:gridCol w:w="1025"/>
        <w:gridCol w:w="1045"/>
      </w:tblGrid>
      <w:tr w:rsidR="00542621" w:rsidRPr="009522A6" w14:paraId="437D2111" w14:textId="77777777" w:rsidTr="0048175B">
        <w:trPr>
          <w:trHeight w:val="423"/>
        </w:trPr>
        <w:tc>
          <w:tcPr>
            <w:tcW w:w="772" w:type="pct"/>
            <w:shd w:val="clear" w:color="auto" w:fill="0070C0"/>
            <w:vAlign w:val="center"/>
            <w:hideMark/>
          </w:tcPr>
          <w:p w14:paraId="4A512D76" w14:textId="63377B82" w:rsidR="00DB5B81" w:rsidRPr="009522A6" w:rsidRDefault="009C62E9" w:rsidP="00FC2BDC">
            <w:pPr>
              <w:pStyle w:val="NoSpacing1"/>
              <w:framePr w:wrap="around"/>
              <w:jc w:val="center"/>
              <w:rPr>
                <w:b/>
                <w:color w:val="FFFFFF" w:themeColor="background1"/>
              </w:rPr>
            </w:pPr>
            <w:bookmarkStart w:id="895" w:name="_Hlk35607231"/>
            <w:r>
              <w:rPr>
                <w:b/>
                <w:bCs/>
                <w:color w:val="FFFFFF" w:themeColor="background1"/>
              </w:rPr>
              <w:t xml:space="preserve">NVL Ax </w:t>
            </w:r>
            <w:r w:rsidR="00280147">
              <w:rPr>
                <w:b/>
                <w:bCs/>
                <w:color w:val="FFFFFF" w:themeColor="background1"/>
              </w:rPr>
              <w:t xml:space="preserve">SOC </w:t>
            </w:r>
            <w:r w:rsidR="00DB5B81" w:rsidRPr="009522A6">
              <w:rPr>
                <w:b/>
                <w:bCs/>
                <w:color w:val="FFFFFF" w:themeColor="background1"/>
              </w:rPr>
              <w:t>V</w:t>
            </w:r>
            <w:r w:rsidR="007002B2" w:rsidRPr="009522A6">
              <w:rPr>
                <w:b/>
                <w:bCs/>
                <w:color w:val="FFFFFF" w:themeColor="background1"/>
              </w:rPr>
              <w:t xml:space="preserve">oltage </w:t>
            </w:r>
            <w:r w:rsidR="00DB5B81" w:rsidRPr="009522A6">
              <w:rPr>
                <w:b/>
                <w:bCs/>
                <w:color w:val="FFFFFF" w:themeColor="background1"/>
              </w:rPr>
              <w:t>R</w:t>
            </w:r>
            <w:r w:rsidR="007002B2" w:rsidRPr="009522A6">
              <w:rPr>
                <w:b/>
                <w:bCs/>
                <w:color w:val="FFFFFF" w:themeColor="background1"/>
              </w:rPr>
              <w:t>egulator</w:t>
            </w:r>
          </w:p>
        </w:tc>
        <w:tc>
          <w:tcPr>
            <w:tcW w:w="1045" w:type="pct"/>
            <w:shd w:val="clear" w:color="auto" w:fill="0070C0"/>
            <w:vAlign w:val="center"/>
            <w:hideMark/>
          </w:tcPr>
          <w:p w14:paraId="2749E0CF"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VR controller</w:t>
            </w:r>
          </w:p>
        </w:tc>
        <w:tc>
          <w:tcPr>
            <w:tcW w:w="864" w:type="pct"/>
            <w:shd w:val="clear" w:color="auto" w:fill="0070C0"/>
            <w:vAlign w:val="center"/>
            <w:hideMark/>
          </w:tcPr>
          <w:p w14:paraId="58422FFA"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Nominal</w:t>
            </w:r>
          </w:p>
          <w:p w14:paraId="7E376E4C"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Voltage</w:t>
            </w:r>
          </w:p>
        </w:tc>
        <w:tc>
          <w:tcPr>
            <w:tcW w:w="1273" w:type="pct"/>
            <w:shd w:val="clear" w:color="auto" w:fill="0070C0"/>
            <w:vAlign w:val="center"/>
            <w:hideMark/>
          </w:tcPr>
          <w:p w14:paraId="2F8F49B4"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Voltage range support by VR</w:t>
            </w:r>
          </w:p>
        </w:tc>
        <w:tc>
          <w:tcPr>
            <w:tcW w:w="518" w:type="pct"/>
            <w:shd w:val="clear" w:color="auto" w:fill="0070C0"/>
            <w:vAlign w:val="center"/>
            <w:hideMark/>
          </w:tcPr>
          <w:p w14:paraId="270B4E0B"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Iccmax</w:t>
            </w:r>
          </w:p>
        </w:tc>
        <w:tc>
          <w:tcPr>
            <w:tcW w:w="528" w:type="pct"/>
            <w:shd w:val="clear" w:color="auto" w:fill="0070C0"/>
            <w:vAlign w:val="center"/>
            <w:hideMark/>
          </w:tcPr>
          <w:p w14:paraId="77BDB2B1"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Margining Support</w:t>
            </w:r>
          </w:p>
        </w:tc>
      </w:tr>
      <w:tr w:rsidR="00450102" w:rsidRPr="009522A6" w14:paraId="032490FD" w14:textId="77777777" w:rsidTr="0048175B">
        <w:trPr>
          <w:trHeight w:val="362"/>
        </w:trPr>
        <w:tc>
          <w:tcPr>
            <w:tcW w:w="772" w:type="pct"/>
            <w:noWrap/>
            <w:tcMar>
              <w:top w:w="0" w:type="dxa"/>
              <w:left w:w="108" w:type="dxa"/>
              <w:bottom w:w="0" w:type="dxa"/>
              <w:right w:w="108" w:type="dxa"/>
            </w:tcMar>
            <w:vAlign w:val="center"/>
          </w:tcPr>
          <w:p w14:paraId="326A7141" w14:textId="77777777" w:rsidR="00DB5B81" w:rsidRPr="009522A6" w:rsidDel="00E2148C" w:rsidRDefault="00DB5B81" w:rsidP="002539A8">
            <w:pPr>
              <w:pStyle w:val="NoSpacing1"/>
              <w:framePr w:wrap="around"/>
              <w:rPr>
                <w:b/>
              </w:rPr>
            </w:pPr>
            <w:r w:rsidRPr="009522A6">
              <w:rPr>
                <w:b/>
              </w:rPr>
              <w:t>+V3P3A</w:t>
            </w:r>
          </w:p>
        </w:tc>
        <w:tc>
          <w:tcPr>
            <w:tcW w:w="1045" w:type="pct"/>
            <w:noWrap/>
            <w:tcMar>
              <w:top w:w="0" w:type="dxa"/>
              <w:left w:w="108" w:type="dxa"/>
              <w:bottom w:w="0" w:type="dxa"/>
              <w:right w:w="108" w:type="dxa"/>
            </w:tcMar>
            <w:vAlign w:val="center"/>
          </w:tcPr>
          <w:p w14:paraId="3887898E" w14:textId="77777777" w:rsidR="00DB5B81" w:rsidRPr="009522A6" w:rsidDel="00E2148C" w:rsidRDefault="00DB5B81" w:rsidP="009A0B09">
            <w:pPr>
              <w:pStyle w:val="NoSpacing1"/>
              <w:framePr w:wrap="around"/>
              <w:jc w:val="center"/>
            </w:pPr>
            <w:r w:rsidRPr="009522A6">
              <w:t>TPS51285A</w:t>
            </w:r>
          </w:p>
        </w:tc>
        <w:tc>
          <w:tcPr>
            <w:tcW w:w="864" w:type="pct"/>
            <w:noWrap/>
            <w:tcMar>
              <w:top w:w="0" w:type="dxa"/>
              <w:left w:w="108" w:type="dxa"/>
              <w:bottom w:w="0" w:type="dxa"/>
              <w:right w:w="108" w:type="dxa"/>
            </w:tcMar>
            <w:vAlign w:val="center"/>
          </w:tcPr>
          <w:p w14:paraId="42B4D63E" w14:textId="041E1CFA" w:rsidR="00DB5B81" w:rsidRPr="009522A6" w:rsidDel="00E2148C" w:rsidRDefault="00DB5B81" w:rsidP="009A0B09">
            <w:pPr>
              <w:pStyle w:val="NoSpacing1"/>
              <w:framePr w:wrap="around"/>
              <w:jc w:val="center"/>
            </w:pPr>
            <w:r w:rsidRPr="009522A6">
              <w:t>3.3</w:t>
            </w:r>
            <w:r w:rsidR="005B40F5">
              <w:t>V</w:t>
            </w:r>
          </w:p>
        </w:tc>
        <w:tc>
          <w:tcPr>
            <w:tcW w:w="1273" w:type="pct"/>
            <w:tcMar>
              <w:top w:w="0" w:type="dxa"/>
              <w:left w:w="108" w:type="dxa"/>
              <w:bottom w:w="0" w:type="dxa"/>
              <w:right w:w="108" w:type="dxa"/>
            </w:tcMar>
            <w:vAlign w:val="center"/>
          </w:tcPr>
          <w:p w14:paraId="2E8BD135" w14:textId="77777777" w:rsidR="00DB5B81" w:rsidRPr="009522A6" w:rsidDel="00E2148C" w:rsidRDefault="00DB5B81" w:rsidP="009A0B09">
            <w:pPr>
              <w:pStyle w:val="NoSpacing1"/>
              <w:framePr w:wrap="around"/>
              <w:jc w:val="center"/>
            </w:pPr>
            <w:r w:rsidRPr="009522A6">
              <w:t>2.97V to 3.63V</w:t>
            </w:r>
          </w:p>
        </w:tc>
        <w:tc>
          <w:tcPr>
            <w:tcW w:w="518" w:type="pct"/>
            <w:noWrap/>
            <w:tcMar>
              <w:top w:w="0" w:type="dxa"/>
              <w:left w:w="108" w:type="dxa"/>
              <w:bottom w:w="0" w:type="dxa"/>
              <w:right w:w="108" w:type="dxa"/>
            </w:tcMar>
            <w:vAlign w:val="center"/>
          </w:tcPr>
          <w:p w14:paraId="44E59913" w14:textId="57E7E6DE" w:rsidR="00DB5B81" w:rsidRPr="009522A6" w:rsidDel="00E2148C" w:rsidRDefault="00A53D1D" w:rsidP="009A0B09">
            <w:pPr>
              <w:pStyle w:val="NoSpacing1"/>
              <w:framePr w:wrap="around"/>
              <w:jc w:val="center"/>
              <w:rPr>
                <w:highlight w:val="yellow"/>
              </w:rPr>
            </w:pPr>
            <w:r w:rsidRPr="009522A6">
              <w:t>TBD</w:t>
            </w:r>
          </w:p>
        </w:tc>
        <w:tc>
          <w:tcPr>
            <w:tcW w:w="528" w:type="pct"/>
            <w:noWrap/>
            <w:tcMar>
              <w:top w:w="0" w:type="dxa"/>
              <w:left w:w="108" w:type="dxa"/>
              <w:bottom w:w="0" w:type="dxa"/>
              <w:right w:w="108" w:type="dxa"/>
            </w:tcMar>
            <w:vAlign w:val="center"/>
          </w:tcPr>
          <w:p w14:paraId="372E37EF" w14:textId="77777777" w:rsidR="00DB5B81" w:rsidRPr="009522A6" w:rsidDel="00E2148C" w:rsidRDefault="00DB5B81" w:rsidP="009A0B09">
            <w:pPr>
              <w:pStyle w:val="NoSpacing1"/>
              <w:framePr w:wrap="around"/>
              <w:jc w:val="center"/>
            </w:pPr>
            <w:r w:rsidRPr="009522A6">
              <w:t>Yes</w:t>
            </w:r>
          </w:p>
        </w:tc>
      </w:tr>
      <w:tr w:rsidR="00450102" w:rsidRPr="009522A6" w14:paraId="5C99E5A3" w14:textId="77777777" w:rsidTr="0048175B">
        <w:trPr>
          <w:trHeight w:val="362"/>
        </w:trPr>
        <w:tc>
          <w:tcPr>
            <w:tcW w:w="772" w:type="pct"/>
            <w:noWrap/>
            <w:tcMar>
              <w:top w:w="0" w:type="dxa"/>
              <w:left w:w="108" w:type="dxa"/>
              <w:bottom w:w="0" w:type="dxa"/>
              <w:right w:w="108" w:type="dxa"/>
            </w:tcMar>
            <w:vAlign w:val="center"/>
            <w:hideMark/>
          </w:tcPr>
          <w:p w14:paraId="2CDAE020" w14:textId="77777777" w:rsidR="00DB5B81" w:rsidRPr="009522A6" w:rsidRDefault="00DB5B81" w:rsidP="002539A8">
            <w:pPr>
              <w:pStyle w:val="NoSpacing1"/>
              <w:framePr w:wrap="around"/>
              <w:rPr>
                <w:b/>
              </w:rPr>
            </w:pPr>
            <w:r w:rsidRPr="009522A6">
              <w:rPr>
                <w:b/>
              </w:rPr>
              <w:t>+V1P8A</w:t>
            </w:r>
          </w:p>
        </w:tc>
        <w:tc>
          <w:tcPr>
            <w:tcW w:w="1045" w:type="pct"/>
            <w:noWrap/>
            <w:tcMar>
              <w:top w:w="0" w:type="dxa"/>
              <w:left w:w="108" w:type="dxa"/>
              <w:bottom w:w="0" w:type="dxa"/>
              <w:right w:w="108" w:type="dxa"/>
            </w:tcMar>
            <w:vAlign w:val="center"/>
          </w:tcPr>
          <w:p w14:paraId="63D4F787" w14:textId="1EAF0DA5" w:rsidR="00DB5B81" w:rsidRPr="009522A6" w:rsidRDefault="00A01DFD" w:rsidP="009A0B09">
            <w:pPr>
              <w:pStyle w:val="NoSpacing1"/>
              <w:framePr w:wrap="around"/>
              <w:jc w:val="center"/>
            </w:pPr>
            <w:r w:rsidRPr="00893641">
              <w:rPr>
                <w:lang w:val="en-US"/>
              </w:rPr>
              <w:t>RT6220AGQUF</w:t>
            </w:r>
          </w:p>
        </w:tc>
        <w:tc>
          <w:tcPr>
            <w:tcW w:w="864" w:type="pct"/>
            <w:noWrap/>
            <w:tcMar>
              <w:top w:w="0" w:type="dxa"/>
              <w:left w:w="108" w:type="dxa"/>
              <w:bottom w:w="0" w:type="dxa"/>
              <w:right w:w="108" w:type="dxa"/>
            </w:tcMar>
            <w:vAlign w:val="center"/>
            <w:hideMark/>
          </w:tcPr>
          <w:p w14:paraId="7C28E6F5" w14:textId="3209617F" w:rsidR="00DB5B81" w:rsidRPr="009522A6" w:rsidRDefault="00DB5B81" w:rsidP="009A0B09">
            <w:pPr>
              <w:pStyle w:val="NoSpacing1"/>
              <w:framePr w:wrap="around"/>
              <w:jc w:val="center"/>
            </w:pPr>
            <w:r w:rsidRPr="009522A6">
              <w:t>1.</w:t>
            </w:r>
            <w:r w:rsidR="00352B4C">
              <w:t>8</w:t>
            </w:r>
            <w:r w:rsidR="00A01DFD">
              <w:t>V</w:t>
            </w:r>
          </w:p>
        </w:tc>
        <w:tc>
          <w:tcPr>
            <w:tcW w:w="1273" w:type="pct"/>
            <w:noWrap/>
            <w:tcMar>
              <w:top w:w="0" w:type="dxa"/>
              <w:left w:w="108" w:type="dxa"/>
              <w:bottom w:w="0" w:type="dxa"/>
              <w:right w:w="108" w:type="dxa"/>
            </w:tcMar>
            <w:vAlign w:val="center"/>
          </w:tcPr>
          <w:p w14:paraId="48313AF1" w14:textId="77777777" w:rsidR="00DB5B81" w:rsidRPr="009522A6" w:rsidRDefault="00DB5B81" w:rsidP="009A0B09">
            <w:pPr>
              <w:pStyle w:val="NoSpacing1"/>
              <w:framePr w:wrap="around"/>
              <w:jc w:val="center"/>
            </w:pPr>
            <w:r w:rsidRPr="009522A6">
              <w:t>0.6V to 5.0V</w:t>
            </w:r>
          </w:p>
        </w:tc>
        <w:tc>
          <w:tcPr>
            <w:tcW w:w="518" w:type="pct"/>
            <w:noWrap/>
            <w:tcMar>
              <w:top w:w="0" w:type="dxa"/>
              <w:left w:w="108" w:type="dxa"/>
              <w:bottom w:w="0" w:type="dxa"/>
              <w:right w:w="108" w:type="dxa"/>
            </w:tcMar>
          </w:tcPr>
          <w:p w14:paraId="23AF05CC" w14:textId="10869346" w:rsidR="00DB5B81" w:rsidRPr="009522A6" w:rsidRDefault="00055760" w:rsidP="009A0B09">
            <w:pPr>
              <w:pStyle w:val="NoSpacing1"/>
              <w:framePr w:wrap="around"/>
              <w:jc w:val="center"/>
              <w:rPr>
                <w:highlight w:val="yellow"/>
              </w:rPr>
            </w:pPr>
            <w:r>
              <w:t>6</w:t>
            </w:r>
            <w:r w:rsidR="00DB5B81" w:rsidRPr="009522A6">
              <w:t>A</w:t>
            </w:r>
          </w:p>
        </w:tc>
        <w:tc>
          <w:tcPr>
            <w:tcW w:w="528" w:type="pct"/>
            <w:noWrap/>
            <w:tcMar>
              <w:top w:w="0" w:type="dxa"/>
              <w:left w:w="108" w:type="dxa"/>
              <w:bottom w:w="0" w:type="dxa"/>
              <w:right w:w="108" w:type="dxa"/>
            </w:tcMar>
            <w:vAlign w:val="center"/>
          </w:tcPr>
          <w:p w14:paraId="0C7E1936" w14:textId="77777777" w:rsidR="00DB5B81" w:rsidRPr="009522A6" w:rsidRDefault="00DB5B81" w:rsidP="009A0B09">
            <w:pPr>
              <w:pStyle w:val="NoSpacing1"/>
              <w:framePr w:wrap="around"/>
              <w:jc w:val="center"/>
            </w:pPr>
            <w:r w:rsidRPr="009522A6">
              <w:t>Yes</w:t>
            </w:r>
          </w:p>
        </w:tc>
      </w:tr>
      <w:tr w:rsidR="00450102" w:rsidRPr="009522A6" w14:paraId="053EF3C3" w14:textId="77777777" w:rsidTr="0048175B">
        <w:trPr>
          <w:trHeight w:val="362"/>
        </w:trPr>
        <w:tc>
          <w:tcPr>
            <w:tcW w:w="772" w:type="pct"/>
            <w:noWrap/>
            <w:tcMar>
              <w:top w:w="0" w:type="dxa"/>
              <w:left w:w="108" w:type="dxa"/>
              <w:bottom w:w="0" w:type="dxa"/>
              <w:right w:w="108" w:type="dxa"/>
            </w:tcMar>
            <w:vAlign w:val="center"/>
          </w:tcPr>
          <w:p w14:paraId="170B80D3" w14:textId="77777777" w:rsidR="00DB5B81" w:rsidRPr="009522A6" w:rsidRDefault="00DB5B81" w:rsidP="002539A8">
            <w:pPr>
              <w:pStyle w:val="NoSpacing1"/>
              <w:framePr w:wrap="around"/>
              <w:rPr>
                <w:b/>
              </w:rPr>
            </w:pPr>
            <w:r w:rsidRPr="009522A6">
              <w:rPr>
                <w:b/>
              </w:rPr>
              <w:t>+VNNAON</w:t>
            </w:r>
          </w:p>
        </w:tc>
        <w:tc>
          <w:tcPr>
            <w:tcW w:w="1045" w:type="pct"/>
            <w:noWrap/>
            <w:tcMar>
              <w:top w:w="0" w:type="dxa"/>
              <w:left w:w="108" w:type="dxa"/>
              <w:bottom w:w="0" w:type="dxa"/>
              <w:right w:w="108" w:type="dxa"/>
            </w:tcMar>
            <w:vAlign w:val="center"/>
          </w:tcPr>
          <w:p w14:paraId="2F59D3A1" w14:textId="1E2B634C" w:rsidR="00DB5B81" w:rsidRPr="009522A6" w:rsidDel="00E2148C" w:rsidRDefault="007E153B" w:rsidP="009A0B09">
            <w:pPr>
              <w:pStyle w:val="NoSpacing1"/>
              <w:framePr w:wrap="around"/>
              <w:jc w:val="center"/>
            </w:pPr>
            <w:r w:rsidRPr="007E153B">
              <w:rPr>
                <w:lang w:val="en-US"/>
              </w:rPr>
              <w:t>AOZ23567BQI</w:t>
            </w:r>
          </w:p>
        </w:tc>
        <w:tc>
          <w:tcPr>
            <w:tcW w:w="864" w:type="pct"/>
            <w:noWrap/>
            <w:tcMar>
              <w:top w:w="0" w:type="dxa"/>
              <w:left w:w="108" w:type="dxa"/>
              <w:bottom w:w="0" w:type="dxa"/>
              <w:right w:w="108" w:type="dxa"/>
            </w:tcMar>
            <w:vAlign w:val="center"/>
          </w:tcPr>
          <w:p w14:paraId="24188B13" w14:textId="77777777" w:rsidR="00DB5B81" w:rsidRPr="009522A6" w:rsidRDefault="00DB5B81" w:rsidP="009A0B09">
            <w:pPr>
              <w:pStyle w:val="NoSpacing1"/>
              <w:framePr w:wrap="around"/>
              <w:jc w:val="center"/>
            </w:pPr>
            <w:r w:rsidRPr="009522A6">
              <w:t>0.77V</w:t>
            </w:r>
          </w:p>
        </w:tc>
        <w:tc>
          <w:tcPr>
            <w:tcW w:w="1273" w:type="pct"/>
            <w:noWrap/>
            <w:tcMar>
              <w:top w:w="0" w:type="dxa"/>
              <w:left w:w="108" w:type="dxa"/>
              <w:bottom w:w="0" w:type="dxa"/>
              <w:right w:w="108" w:type="dxa"/>
            </w:tcMar>
            <w:vAlign w:val="center"/>
          </w:tcPr>
          <w:p w14:paraId="5C9C2B99" w14:textId="77777777" w:rsidR="00DB5B81" w:rsidRPr="009522A6" w:rsidDel="00E2148C" w:rsidRDefault="00DB5B81" w:rsidP="009A0B09">
            <w:pPr>
              <w:pStyle w:val="NoSpacing1"/>
              <w:framePr w:wrap="around"/>
              <w:jc w:val="center"/>
            </w:pPr>
            <w:r w:rsidRPr="009522A6">
              <w:t>0.</w:t>
            </w:r>
            <w:r w:rsidR="00C82CF1" w:rsidRPr="009522A6">
              <w:t>6</w:t>
            </w:r>
            <w:r w:rsidRPr="009522A6">
              <w:t xml:space="preserve">V to </w:t>
            </w:r>
            <w:r w:rsidR="000B06A0" w:rsidRPr="009522A6">
              <w:t>1</w:t>
            </w:r>
            <w:r w:rsidR="00BE0616" w:rsidRPr="009522A6">
              <w:t>6</w:t>
            </w:r>
            <w:r w:rsidR="000B06A0" w:rsidRPr="009522A6">
              <w:t>V</w:t>
            </w:r>
          </w:p>
        </w:tc>
        <w:tc>
          <w:tcPr>
            <w:tcW w:w="518" w:type="pct"/>
            <w:noWrap/>
            <w:tcMar>
              <w:top w:w="0" w:type="dxa"/>
              <w:left w:w="108" w:type="dxa"/>
              <w:bottom w:w="0" w:type="dxa"/>
              <w:right w:w="108" w:type="dxa"/>
            </w:tcMar>
          </w:tcPr>
          <w:p w14:paraId="6E41624C" w14:textId="3FD0B859" w:rsidR="00DB5B81" w:rsidRPr="009522A6" w:rsidDel="00E2148C" w:rsidRDefault="00520F63" w:rsidP="009A0B09">
            <w:pPr>
              <w:pStyle w:val="NoSpacing1"/>
              <w:framePr w:wrap="around"/>
              <w:jc w:val="center"/>
              <w:rPr>
                <w:highlight w:val="yellow"/>
              </w:rPr>
            </w:pPr>
            <w:r>
              <w:t>37</w:t>
            </w:r>
            <w:r w:rsidR="00DB5B81" w:rsidRPr="009522A6">
              <w:t>A</w:t>
            </w:r>
          </w:p>
        </w:tc>
        <w:tc>
          <w:tcPr>
            <w:tcW w:w="528" w:type="pct"/>
            <w:noWrap/>
            <w:tcMar>
              <w:top w:w="0" w:type="dxa"/>
              <w:left w:w="108" w:type="dxa"/>
              <w:bottom w:w="0" w:type="dxa"/>
              <w:right w:w="108" w:type="dxa"/>
            </w:tcMar>
            <w:vAlign w:val="center"/>
          </w:tcPr>
          <w:p w14:paraId="5D64F605" w14:textId="77777777" w:rsidR="00DB5B81" w:rsidRPr="009522A6" w:rsidRDefault="00DB5B81" w:rsidP="009A0B09">
            <w:pPr>
              <w:pStyle w:val="NoSpacing1"/>
              <w:framePr w:wrap="around"/>
              <w:jc w:val="center"/>
            </w:pPr>
            <w:r w:rsidRPr="009522A6">
              <w:t>Yes</w:t>
            </w:r>
          </w:p>
        </w:tc>
      </w:tr>
      <w:tr w:rsidR="00450102" w:rsidRPr="009522A6" w14:paraId="21A17FF3" w14:textId="77777777" w:rsidTr="0048175B">
        <w:trPr>
          <w:trHeight w:val="362"/>
        </w:trPr>
        <w:tc>
          <w:tcPr>
            <w:tcW w:w="772" w:type="pct"/>
            <w:noWrap/>
            <w:tcMar>
              <w:top w:w="0" w:type="dxa"/>
              <w:left w:w="108" w:type="dxa"/>
              <w:bottom w:w="0" w:type="dxa"/>
              <w:right w:w="108" w:type="dxa"/>
            </w:tcMar>
            <w:vAlign w:val="center"/>
          </w:tcPr>
          <w:p w14:paraId="5B1A406D" w14:textId="77777777" w:rsidR="00DB5B81" w:rsidRPr="009522A6" w:rsidRDefault="00DB5B81" w:rsidP="002539A8">
            <w:pPr>
              <w:pStyle w:val="NoSpacing1"/>
              <w:framePr w:wrap="around"/>
              <w:rPr>
                <w:b/>
              </w:rPr>
            </w:pPr>
            <w:r w:rsidRPr="009522A6">
              <w:rPr>
                <w:b/>
              </w:rPr>
              <w:t>+VCCIO</w:t>
            </w:r>
          </w:p>
        </w:tc>
        <w:tc>
          <w:tcPr>
            <w:tcW w:w="1045" w:type="pct"/>
            <w:noWrap/>
            <w:tcMar>
              <w:top w:w="0" w:type="dxa"/>
              <w:left w:w="108" w:type="dxa"/>
              <w:bottom w:w="0" w:type="dxa"/>
              <w:right w:w="108" w:type="dxa"/>
            </w:tcMar>
            <w:vAlign w:val="center"/>
          </w:tcPr>
          <w:p w14:paraId="19268578" w14:textId="74791141" w:rsidR="00DB5B81" w:rsidRPr="009522A6" w:rsidDel="00E2148C" w:rsidRDefault="00467BDE" w:rsidP="009A0B09">
            <w:pPr>
              <w:pStyle w:val="NoSpacing1"/>
              <w:framePr w:wrap="around"/>
              <w:jc w:val="center"/>
            </w:pPr>
            <w:r w:rsidRPr="00467BDE">
              <w:rPr>
                <w:lang w:val="en-US"/>
              </w:rPr>
              <w:t>TPS51375L</w:t>
            </w:r>
          </w:p>
        </w:tc>
        <w:tc>
          <w:tcPr>
            <w:tcW w:w="864" w:type="pct"/>
            <w:noWrap/>
            <w:tcMar>
              <w:top w:w="0" w:type="dxa"/>
              <w:left w:w="108" w:type="dxa"/>
              <w:bottom w:w="0" w:type="dxa"/>
              <w:right w:w="108" w:type="dxa"/>
            </w:tcMar>
            <w:vAlign w:val="center"/>
          </w:tcPr>
          <w:p w14:paraId="75DB0756" w14:textId="5F2707B5" w:rsidR="00DB5B81" w:rsidRPr="009522A6" w:rsidRDefault="00DB5B81" w:rsidP="009A0B09">
            <w:pPr>
              <w:pStyle w:val="NoSpacing1"/>
              <w:framePr w:wrap="around"/>
              <w:jc w:val="center"/>
            </w:pPr>
            <w:r w:rsidRPr="009522A6">
              <w:t>1.25V</w:t>
            </w:r>
          </w:p>
        </w:tc>
        <w:tc>
          <w:tcPr>
            <w:tcW w:w="1273" w:type="pct"/>
            <w:noWrap/>
            <w:tcMar>
              <w:top w:w="0" w:type="dxa"/>
              <w:left w:w="108" w:type="dxa"/>
              <w:bottom w:w="0" w:type="dxa"/>
              <w:right w:w="108" w:type="dxa"/>
            </w:tcMar>
            <w:vAlign w:val="center"/>
          </w:tcPr>
          <w:p w14:paraId="6EB557AA" w14:textId="66A3B93E" w:rsidR="00DB5B81" w:rsidRPr="009522A6" w:rsidDel="00E2148C" w:rsidRDefault="00DB5B81" w:rsidP="009A0B09">
            <w:pPr>
              <w:pStyle w:val="NoSpacing1"/>
              <w:framePr w:wrap="around"/>
              <w:jc w:val="center"/>
            </w:pPr>
            <w:r w:rsidRPr="009522A6">
              <w:t xml:space="preserve">0.6V to </w:t>
            </w:r>
            <w:r w:rsidR="00715EF1" w:rsidRPr="009522A6">
              <w:t>5.</w:t>
            </w:r>
            <w:r w:rsidR="007B36D8">
              <w:t>5</w:t>
            </w:r>
            <w:r w:rsidR="00715EF1" w:rsidRPr="009522A6">
              <w:t>V</w:t>
            </w:r>
          </w:p>
        </w:tc>
        <w:tc>
          <w:tcPr>
            <w:tcW w:w="518" w:type="pct"/>
            <w:noWrap/>
            <w:tcMar>
              <w:top w:w="0" w:type="dxa"/>
              <w:left w:w="108" w:type="dxa"/>
              <w:bottom w:w="0" w:type="dxa"/>
              <w:right w:w="108" w:type="dxa"/>
            </w:tcMar>
          </w:tcPr>
          <w:p w14:paraId="3DF1047A" w14:textId="30BA41B5" w:rsidR="00DB5B81" w:rsidRPr="009522A6" w:rsidDel="00E2148C" w:rsidRDefault="00EC5A5C" w:rsidP="009A0B09">
            <w:pPr>
              <w:pStyle w:val="NoSpacing1"/>
              <w:framePr w:wrap="around"/>
              <w:jc w:val="center"/>
              <w:rPr>
                <w:highlight w:val="yellow"/>
              </w:rPr>
            </w:pPr>
            <w:r>
              <w:t>12</w:t>
            </w:r>
            <w:r w:rsidR="00715EF1" w:rsidRPr="009522A6">
              <w:t>A</w:t>
            </w:r>
          </w:p>
        </w:tc>
        <w:tc>
          <w:tcPr>
            <w:tcW w:w="528" w:type="pct"/>
            <w:noWrap/>
            <w:tcMar>
              <w:top w:w="0" w:type="dxa"/>
              <w:left w:w="108" w:type="dxa"/>
              <w:bottom w:w="0" w:type="dxa"/>
              <w:right w:w="108" w:type="dxa"/>
            </w:tcMar>
            <w:vAlign w:val="center"/>
          </w:tcPr>
          <w:p w14:paraId="62458F90" w14:textId="26AD60E8" w:rsidR="00DB5B81" w:rsidRPr="009522A6" w:rsidRDefault="00DB5B81" w:rsidP="009A0B09">
            <w:pPr>
              <w:pStyle w:val="NoSpacing1"/>
              <w:framePr w:wrap="around"/>
              <w:jc w:val="center"/>
            </w:pPr>
            <w:r w:rsidRPr="009522A6">
              <w:t>Yes</w:t>
            </w:r>
          </w:p>
        </w:tc>
      </w:tr>
      <w:tr w:rsidR="00450102" w:rsidRPr="009522A6" w14:paraId="3DD2CE00" w14:textId="77777777" w:rsidTr="0048175B">
        <w:trPr>
          <w:trHeight w:val="362"/>
        </w:trPr>
        <w:tc>
          <w:tcPr>
            <w:tcW w:w="772" w:type="pct"/>
            <w:noWrap/>
            <w:tcMar>
              <w:top w:w="0" w:type="dxa"/>
              <w:left w:w="108" w:type="dxa"/>
              <w:bottom w:w="0" w:type="dxa"/>
              <w:right w:w="108" w:type="dxa"/>
            </w:tcMar>
            <w:vAlign w:val="center"/>
          </w:tcPr>
          <w:p w14:paraId="4BB651B0" w14:textId="4B4B2824" w:rsidR="00DB5B81" w:rsidRPr="009522A6" w:rsidRDefault="00DB5B81" w:rsidP="002539A8">
            <w:pPr>
              <w:pStyle w:val="NoSpacing1"/>
              <w:framePr w:wrap="around"/>
              <w:rPr>
                <w:b/>
              </w:rPr>
            </w:pPr>
            <w:r w:rsidRPr="009522A6">
              <w:rPr>
                <w:b/>
              </w:rPr>
              <w:t xml:space="preserve">+VDD1 </w:t>
            </w:r>
          </w:p>
        </w:tc>
        <w:tc>
          <w:tcPr>
            <w:tcW w:w="1045" w:type="pct"/>
            <w:noWrap/>
            <w:tcMar>
              <w:top w:w="0" w:type="dxa"/>
              <w:left w:w="108" w:type="dxa"/>
              <w:bottom w:w="0" w:type="dxa"/>
              <w:right w:w="108" w:type="dxa"/>
            </w:tcMar>
            <w:vAlign w:val="center"/>
          </w:tcPr>
          <w:p w14:paraId="2C68A08F" w14:textId="4572A218" w:rsidR="00DB5B81" w:rsidRPr="00572A27" w:rsidRDefault="00EC5A5C" w:rsidP="009A0B09">
            <w:pPr>
              <w:pStyle w:val="NoSpacing1"/>
              <w:framePr w:wrap="around"/>
              <w:jc w:val="center"/>
              <w:rPr>
                <w:lang w:val="en-US"/>
              </w:rPr>
            </w:pPr>
            <w:r w:rsidRPr="00467BDE">
              <w:rPr>
                <w:lang w:val="en-US"/>
              </w:rPr>
              <w:t>TPS51375L</w:t>
            </w:r>
          </w:p>
        </w:tc>
        <w:tc>
          <w:tcPr>
            <w:tcW w:w="864" w:type="pct"/>
            <w:noWrap/>
            <w:tcMar>
              <w:top w:w="0" w:type="dxa"/>
              <w:left w:w="108" w:type="dxa"/>
              <w:bottom w:w="0" w:type="dxa"/>
              <w:right w:w="108" w:type="dxa"/>
            </w:tcMar>
            <w:vAlign w:val="center"/>
          </w:tcPr>
          <w:p w14:paraId="44E45CB3" w14:textId="7DF0B01E" w:rsidR="00DB5B81" w:rsidRPr="009522A6" w:rsidRDefault="00DB5B81" w:rsidP="009A0B09">
            <w:pPr>
              <w:pStyle w:val="NoSpacing1"/>
              <w:framePr w:wrap="around"/>
              <w:jc w:val="center"/>
            </w:pPr>
            <w:r w:rsidRPr="009522A6">
              <w:t>1.</w:t>
            </w:r>
            <w:r w:rsidR="00467BDE">
              <w:t>8</w:t>
            </w:r>
            <w:r w:rsidR="00A01DFD">
              <w:t>V</w:t>
            </w:r>
          </w:p>
        </w:tc>
        <w:tc>
          <w:tcPr>
            <w:tcW w:w="1273" w:type="pct"/>
            <w:noWrap/>
            <w:tcMar>
              <w:top w:w="0" w:type="dxa"/>
              <w:left w:w="108" w:type="dxa"/>
              <w:bottom w:w="0" w:type="dxa"/>
              <w:right w:w="108" w:type="dxa"/>
            </w:tcMar>
            <w:vAlign w:val="center"/>
          </w:tcPr>
          <w:p w14:paraId="07C51533" w14:textId="180B46D6" w:rsidR="00DB5B81" w:rsidRPr="009522A6" w:rsidRDefault="000D2BA8" w:rsidP="009A0B09">
            <w:pPr>
              <w:pStyle w:val="NoSpacing1"/>
              <w:framePr w:wrap="around"/>
              <w:jc w:val="center"/>
            </w:pPr>
            <w:r w:rsidRPr="009522A6">
              <w:t xml:space="preserve">0.6V to </w:t>
            </w:r>
            <w:r w:rsidR="00A01DFD" w:rsidRPr="009522A6">
              <w:t>5.</w:t>
            </w:r>
            <w:r w:rsidR="007B36D8">
              <w:t>5</w:t>
            </w:r>
            <w:r w:rsidR="00A01DFD" w:rsidRPr="009522A6">
              <w:t>V</w:t>
            </w:r>
          </w:p>
        </w:tc>
        <w:tc>
          <w:tcPr>
            <w:tcW w:w="518" w:type="pct"/>
            <w:noWrap/>
            <w:tcMar>
              <w:top w:w="0" w:type="dxa"/>
              <w:left w:w="108" w:type="dxa"/>
              <w:bottom w:w="0" w:type="dxa"/>
              <w:right w:w="108" w:type="dxa"/>
            </w:tcMar>
          </w:tcPr>
          <w:p w14:paraId="2ECAF4A9" w14:textId="7E88904A" w:rsidR="00DB5B81" w:rsidRPr="009522A6" w:rsidRDefault="00FC0A5E" w:rsidP="009A0B09">
            <w:pPr>
              <w:pStyle w:val="NoSpacing1"/>
              <w:framePr w:wrap="around"/>
              <w:jc w:val="center"/>
              <w:rPr>
                <w:highlight w:val="yellow"/>
              </w:rPr>
            </w:pPr>
            <w:r>
              <w:t>12</w:t>
            </w:r>
            <w:r w:rsidR="007B36D8">
              <w:t>A</w:t>
            </w:r>
          </w:p>
        </w:tc>
        <w:tc>
          <w:tcPr>
            <w:tcW w:w="528" w:type="pct"/>
            <w:noWrap/>
            <w:tcMar>
              <w:top w:w="0" w:type="dxa"/>
              <w:left w:w="108" w:type="dxa"/>
              <w:bottom w:w="0" w:type="dxa"/>
              <w:right w:w="108" w:type="dxa"/>
            </w:tcMar>
            <w:vAlign w:val="center"/>
          </w:tcPr>
          <w:p w14:paraId="3B18B489" w14:textId="77777777" w:rsidR="00DB5B81" w:rsidRPr="009522A6" w:rsidRDefault="00DB5B81" w:rsidP="009A0B09">
            <w:pPr>
              <w:pStyle w:val="NoSpacing1"/>
              <w:framePr w:wrap="around"/>
              <w:jc w:val="center"/>
            </w:pPr>
            <w:r w:rsidRPr="009522A6">
              <w:t>Yes</w:t>
            </w:r>
          </w:p>
        </w:tc>
      </w:tr>
      <w:tr w:rsidR="00450102" w:rsidRPr="009522A6" w14:paraId="1719F165" w14:textId="77777777" w:rsidTr="0048175B">
        <w:trPr>
          <w:trHeight w:val="362"/>
        </w:trPr>
        <w:tc>
          <w:tcPr>
            <w:tcW w:w="772" w:type="pct"/>
            <w:noWrap/>
            <w:tcMar>
              <w:top w:w="0" w:type="dxa"/>
              <w:left w:w="108" w:type="dxa"/>
              <w:bottom w:w="0" w:type="dxa"/>
              <w:right w:w="108" w:type="dxa"/>
            </w:tcMar>
            <w:vAlign w:val="center"/>
          </w:tcPr>
          <w:p w14:paraId="3668341D" w14:textId="6DDE07EE" w:rsidR="00DB5B81" w:rsidRPr="009522A6" w:rsidRDefault="00DB5B81" w:rsidP="002539A8">
            <w:pPr>
              <w:pStyle w:val="NoSpacing1"/>
              <w:framePr w:wrap="around"/>
              <w:rPr>
                <w:b/>
              </w:rPr>
            </w:pPr>
            <w:r w:rsidRPr="009522A6">
              <w:rPr>
                <w:b/>
              </w:rPr>
              <w:t xml:space="preserve">+VDD2H </w:t>
            </w:r>
          </w:p>
        </w:tc>
        <w:tc>
          <w:tcPr>
            <w:tcW w:w="1045" w:type="pct"/>
            <w:noWrap/>
            <w:tcMar>
              <w:top w:w="0" w:type="dxa"/>
              <w:left w:w="108" w:type="dxa"/>
              <w:bottom w:w="0" w:type="dxa"/>
              <w:right w:w="108" w:type="dxa"/>
            </w:tcMar>
            <w:vAlign w:val="center"/>
          </w:tcPr>
          <w:p w14:paraId="56A40E5B" w14:textId="09B1D1DC" w:rsidR="00DB5B81" w:rsidRPr="009522A6" w:rsidRDefault="001651E7" w:rsidP="009A0B09">
            <w:pPr>
              <w:pStyle w:val="NoSpacing1"/>
              <w:framePr w:wrap="around"/>
              <w:jc w:val="center"/>
            </w:pPr>
            <w:r w:rsidRPr="007E153B">
              <w:rPr>
                <w:lang w:val="en-US"/>
              </w:rPr>
              <w:t>AOZ23567BQI</w:t>
            </w:r>
          </w:p>
        </w:tc>
        <w:tc>
          <w:tcPr>
            <w:tcW w:w="864" w:type="pct"/>
            <w:noWrap/>
            <w:tcMar>
              <w:top w:w="0" w:type="dxa"/>
              <w:left w:w="108" w:type="dxa"/>
              <w:bottom w:w="0" w:type="dxa"/>
              <w:right w:w="108" w:type="dxa"/>
            </w:tcMar>
            <w:vAlign w:val="center"/>
          </w:tcPr>
          <w:p w14:paraId="7B60BBF2" w14:textId="670D2B32" w:rsidR="00DB5B81" w:rsidRPr="009522A6" w:rsidRDefault="00D14027" w:rsidP="009A0B09">
            <w:pPr>
              <w:pStyle w:val="NoSpacing1"/>
              <w:framePr w:wrap="around"/>
              <w:jc w:val="center"/>
            </w:pPr>
            <w:r w:rsidRPr="009522A6">
              <w:t>1.0</w:t>
            </w:r>
            <w:r w:rsidR="00C703BD">
              <w:t>6</w:t>
            </w:r>
            <w:r w:rsidRPr="009522A6">
              <w:t>5V</w:t>
            </w:r>
            <w:r w:rsidR="00C703BD">
              <w:t xml:space="preserve"> (TBD)</w:t>
            </w:r>
          </w:p>
        </w:tc>
        <w:tc>
          <w:tcPr>
            <w:tcW w:w="1273" w:type="pct"/>
            <w:noWrap/>
            <w:tcMar>
              <w:top w:w="0" w:type="dxa"/>
              <w:left w:w="108" w:type="dxa"/>
              <w:bottom w:w="0" w:type="dxa"/>
              <w:right w:w="108" w:type="dxa"/>
            </w:tcMar>
            <w:vAlign w:val="center"/>
          </w:tcPr>
          <w:p w14:paraId="491725EE" w14:textId="57C585E4" w:rsidR="00DB5B81" w:rsidRPr="009522A6" w:rsidRDefault="00D14027" w:rsidP="009A0B09">
            <w:pPr>
              <w:pStyle w:val="NoSpacing1"/>
              <w:framePr w:wrap="around"/>
              <w:jc w:val="center"/>
            </w:pPr>
            <w:r w:rsidRPr="009522A6">
              <w:t>0.6V to 16V</w:t>
            </w:r>
          </w:p>
        </w:tc>
        <w:tc>
          <w:tcPr>
            <w:tcW w:w="518" w:type="pct"/>
            <w:noWrap/>
            <w:tcMar>
              <w:top w:w="0" w:type="dxa"/>
              <w:left w:w="108" w:type="dxa"/>
              <w:bottom w:w="0" w:type="dxa"/>
              <w:right w:w="108" w:type="dxa"/>
            </w:tcMar>
          </w:tcPr>
          <w:p w14:paraId="1816EE69" w14:textId="08DFE652" w:rsidR="00DB5B81" w:rsidRPr="009522A6" w:rsidRDefault="00FA4595" w:rsidP="009A0B09">
            <w:pPr>
              <w:pStyle w:val="NoSpacing1"/>
              <w:framePr w:wrap="around"/>
              <w:jc w:val="center"/>
              <w:rPr>
                <w:highlight w:val="yellow"/>
              </w:rPr>
            </w:pPr>
            <w:r>
              <w:t>37</w:t>
            </w:r>
            <w:r w:rsidR="00D14027" w:rsidRPr="009522A6">
              <w:t>A</w:t>
            </w:r>
          </w:p>
        </w:tc>
        <w:tc>
          <w:tcPr>
            <w:tcW w:w="528" w:type="pct"/>
            <w:noWrap/>
            <w:tcMar>
              <w:top w:w="0" w:type="dxa"/>
              <w:left w:w="108" w:type="dxa"/>
              <w:bottom w:w="0" w:type="dxa"/>
              <w:right w:w="108" w:type="dxa"/>
            </w:tcMar>
            <w:vAlign w:val="center"/>
          </w:tcPr>
          <w:p w14:paraId="42C4E88B" w14:textId="66E052AB" w:rsidR="00DB5B81" w:rsidRPr="009522A6" w:rsidRDefault="00DB5B81" w:rsidP="009A0B09">
            <w:pPr>
              <w:pStyle w:val="NoSpacing1"/>
              <w:framePr w:wrap="around"/>
              <w:jc w:val="center"/>
            </w:pPr>
            <w:r w:rsidRPr="009522A6">
              <w:t>Yes</w:t>
            </w:r>
          </w:p>
        </w:tc>
      </w:tr>
      <w:tr w:rsidR="00450102" w:rsidRPr="009522A6" w14:paraId="590B579C" w14:textId="77777777" w:rsidTr="0048175B">
        <w:trPr>
          <w:trHeight w:val="362"/>
        </w:trPr>
        <w:tc>
          <w:tcPr>
            <w:tcW w:w="772" w:type="pct"/>
            <w:noWrap/>
            <w:tcMar>
              <w:top w:w="0" w:type="dxa"/>
              <w:left w:w="108" w:type="dxa"/>
              <w:bottom w:w="0" w:type="dxa"/>
              <w:right w:w="108" w:type="dxa"/>
            </w:tcMar>
            <w:vAlign w:val="center"/>
          </w:tcPr>
          <w:p w14:paraId="594E5B73" w14:textId="775E2D32" w:rsidR="00DB5B81" w:rsidRPr="009522A6" w:rsidRDefault="00DB5B81" w:rsidP="002539A8">
            <w:pPr>
              <w:pStyle w:val="NoSpacing1"/>
              <w:framePr w:wrap="around"/>
              <w:rPr>
                <w:b/>
              </w:rPr>
            </w:pPr>
            <w:r w:rsidRPr="009522A6">
              <w:rPr>
                <w:b/>
              </w:rPr>
              <w:t>+VDD2L</w:t>
            </w:r>
          </w:p>
        </w:tc>
        <w:tc>
          <w:tcPr>
            <w:tcW w:w="1045" w:type="pct"/>
            <w:noWrap/>
            <w:tcMar>
              <w:top w:w="0" w:type="dxa"/>
              <w:left w:w="108" w:type="dxa"/>
              <w:bottom w:w="0" w:type="dxa"/>
              <w:right w:w="108" w:type="dxa"/>
            </w:tcMar>
            <w:vAlign w:val="center"/>
          </w:tcPr>
          <w:p w14:paraId="2E17279D" w14:textId="0AAD5BC7" w:rsidR="00DB5B81" w:rsidRPr="00893641" w:rsidRDefault="007B36D8" w:rsidP="00893641">
            <w:pPr>
              <w:pStyle w:val="NoSpacing1"/>
              <w:framePr w:wrap="around"/>
              <w:jc w:val="center"/>
              <w:rPr>
                <w:lang w:val="en-US"/>
              </w:rPr>
            </w:pPr>
            <w:r w:rsidRPr="00467BDE">
              <w:rPr>
                <w:lang w:val="en-US"/>
              </w:rPr>
              <w:t>TPS51375L</w:t>
            </w:r>
          </w:p>
        </w:tc>
        <w:tc>
          <w:tcPr>
            <w:tcW w:w="864" w:type="pct"/>
            <w:noWrap/>
            <w:tcMar>
              <w:top w:w="0" w:type="dxa"/>
              <w:left w:w="108" w:type="dxa"/>
              <w:bottom w:w="0" w:type="dxa"/>
              <w:right w:w="108" w:type="dxa"/>
            </w:tcMar>
            <w:vAlign w:val="center"/>
          </w:tcPr>
          <w:p w14:paraId="49578DE6" w14:textId="3564C764" w:rsidR="00DB5B81" w:rsidRPr="009522A6" w:rsidRDefault="00DB5B81" w:rsidP="009A0B09">
            <w:pPr>
              <w:pStyle w:val="NoSpacing1"/>
              <w:framePr w:wrap="around"/>
              <w:jc w:val="center"/>
            </w:pPr>
            <w:r w:rsidRPr="009522A6">
              <w:t>0.92V</w:t>
            </w:r>
            <w:r w:rsidR="00C703BD">
              <w:t xml:space="preserve"> (TBD)</w:t>
            </w:r>
          </w:p>
        </w:tc>
        <w:tc>
          <w:tcPr>
            <w:tcW w:w="1273" w:type="pct"/>
            <w:tcMar>
              <w:top w:w="0" w:type="dxa"/>
              <w:left w:w="108" w:type="dxa"/>
              <w:bottom w:w="0" w:type="dxa"/>
              <w:right w:w="108" w:type="dxa"/>
            </w:tcMar>
            <w:vAlign w:val="center"/>
          </w:tcPr>
          <w:p w14:paraId="3EEB7E8E" w14:textId="1EE3B55D" w:rsidR="00DB5B81" w:rsidRPr="009522A6" w:rsidRDefault="00E107D0" w:rsidP="00893641">
            <w:pPr>
              <w:pStyle w:val="NoSpacing1"/>
              <w:framePr w:wrap="around"/>
            </w:pPr>
            <w:r>
              <w:t xml:space="preserve">  </w:t>
            </w:r>
            <w:r w:rsidR="000B2707">
              <w:t xml:space="preserve">   </w:t>
            </w:r>
            <w:r>
              <w:t xml:space="preserve">       </w:t>
            </w:r>
            <w:r w:rsidR="00DB5B81" w:rsidRPr="009522A6">
              <w:t>0.</w:t>
            </w:r>
            <w:r w:rsidR="00893641" w:rsidRPr="009522A6">
              <w:t>6V</w:t>
            </w:r>
            <w:r w:rsidR="00DB5B81" w:rsidRPr="009522A6">
              <w:t xml:space="preserve"> to </w:t>
            </w:r>
            <w:r w:rsidR="00893641" w:rsidRPr="009522A6">
              <w:t>5.</w:t>
            </w:r>
            <w:r w:rsidR="007B36D8">
              <w:t>5</w:t>
            </w:r>
            <w:r w:rsidR="00893641" w:rsidRPr="009522A6">
              <w:t>V</w:t>
            </w:r>
          </w:p>
        </w:tc>
        <w:tc>
          <w:tcPr>
            <w:tcW w:w="518" w:type="pct"/>
            <w:noWrap/>
            <w:tcMar>
              <w:top w:w="0" w:type="dxa"/>
              <w:left w:w="108" w:type="dxa"/>
              <w:bottom w:w="0" w:type="dxa"/>
              <w:right w:w="108" w:type="dxa"/>
            </w:tcMar>
          </w:tcPr>
          <w:p w14:paraId="6B62EACB" w14:textId="7D779A55" w:rsidR="00DB5B81" w:rsidRPr="009522A6" w:rsidRDefault="00666E67" w:rsidP="00893641">
            <w:pPr>
              <w:pStyle w:val="NoSpacing1"/>
              <w:framePr w:wrap="around"/>
              <w:rPr>
                <w:highlight w:val="yellow"/>
              </w:rPr>
            </w:pPr>
            <w:r>
              <w:t xml:space="preserve"> </w:t>
            </w:r>
            <w:r w:rsidR="003A7EF3">
              <w:t xml:space="preserve">   </w:t>
            </w:r>
            <w:r>
              <w:t xml:space="preserve"> </w:t>
            </w:r>
            <w:r w:rsidR="007B36D8">
              <w:t>12A</w:t>
            </w:r>
          </w:p>
        </w:tc>
        <w:tc>
          <w:tcPr>
            <w:tcW w:w="528" w:type="pct"/>
            <w:noWrap/>
            <w:tcMar>
              <w:top w:w="0" w:type="dxa"/>
              <w:left w:w="108" w:type="dxa"/>
              <w:bottom w:w="0" w:type="dxa"/>
              <w:right w:w="108" w:type="dxa"/>
            </w:tcMar>
            <w:vAlign w:val="center"/>
          </w:tcPr>
          <w:p w14:paraId="4CD66C73" w14:textId="77777777" w:rsidR="00DB5B81" w:rsidRPr="009522A6" w:rsidRDefault="00DB5B81" w:rsidP="009A0B09">
            <w:pPr>
              <w:pStyle w:val="NoSpacing1"/>
              <w:framePr w:wrap="around"/>
              <w:jc w:val="center"/>
            </w:pPr>
            <w:r w:rsidRPr="009522A6">
              <w:t>Yes</w:t>
            </w:r>
          </w:p>
        </w:tc>
      </w:tr>
      <w:tr w:rsidR="00450102" w:rsidRPr="009522A6" w14:paraId="19FC389F" w14:textId="77777777" w:rsidTr="0048175B">
        <w:trPr>
          <w:trHeight w:val="362"/>
        </w:trPr>
        <w:tc>
          <w:tcPr>
            <w:tcW w:w="772" w:type="pct"/>
            <w:noWrap/>
            <w:tcMar>
              <w:top w:w="0" w:type="dxa"/>
              <w:left w:w="108" w:type="dxa"/>
              <w:bottom w:w="0" w:type="dxa"/>
              <w:right w:w="108" w:type="dxa"/>
            </w:tcMar>
            <w:vAlign w:val="center"/>
          </w:tcPr>
          <w:p w14:paraId="232CE1BA" w14:textId="342AF53E" w:rsidR="00DB5B81" w:rsidRPr="009522A6" w:rsidRDefault="00C703BD" w:rsidP="002539A8">
            <w:pPr>
              <w:pStyle w:val="NoSpacing1"/>
              <w:framePr w:wrap="around"/>
              <w:rPr>
                <w:b/>
              </w:rPr>
            </w:pPr>
            <w:r>
              <w:rPr>
                <w:b/>
              </w:rPr>
              <w:t>+</w:t>
            </w:r>
            <w:r w:rsidR="00DB5B81" w:rsidRPr="009522A6">
              <w:rPr>
                <w:b/>
              </w:rPr>
              <w:t>VDDQ</w:t>
            </w:r>
            <w:r w:rsidR="00820A4D">
              <w:rPr>
                <w:b/>
              </w:rPr>
              <w:t xml:space="preserve"> </w:t>
            </w:r>
          </w:p>
        </w:tc>
        <w:tc>
          <w:tcPr>
            <w:tcW w:w="1045" w:type="pct"/>
            <w:noWrap/>
            <w:tcMar>
              <w:top w:w="0" w:type="dxa"/>
              <w:left w:w="108" w:type="dxa"/>
              <w:bottom w:w="0" w:type="dxa"/>
              <w:right w:w="108" w:type="dxa"/>
            </w:tcMar>
            <w:vAlign w:val="center"/>
          </w:tcPr>
          <w:p w14:paraId="203C53E9" w14:textId="32024A33" w:rsidR="00DB5B81" w:rsidRPr="009522A6" w:rsidRDefault="003B578E" w:rsidP="009A0B09">
            <w:pPr>
              <w:pStyle w:val="NoSpacing1"/>
              <w:framePr w:hSpace="0" w:wrap="auto" w:vAnchor="margin"/>
              <w:jc w:val="center"/>
            </w:pPr>
            <w:r>
              <w:t>NB792</w:t>
            </w:r>
            <w:r w:rsidR="00613633">
              <w:t>GD</w:t>
            </w:r>
          </w:p>
        </w:tc>
        <w:tc>
          <w:tcPr>
            <w:tcW w:w="864" w:type="pct"/>
            <w:noWrap/>
            <w:tcMar>
              <w:top w:w="0" w:type="dxa"/>
              <w:left w:w="108" w:type="dxa"/>
              <w:bottom w:w="0" w:type="dxa"/>
              <w:right w:w="108" w:type="dxa"/>
            </w:tcMar>
            <w:vAlign w:val="center"/>
          </w:tcPr>
          <w:p w14:paraId="456BD036" w14:textId="1EA73D18" w:rsidR="00DB5B81" w:rsidRPr="009522A6" w:rsidRDefault="00DB5B81" w:rsidP="009A0B09">
            <w:pPr>
              <w:pStyle w:val="NoSpacing1"/>
              <w:framePr w:wrap="around"/>
              <w:jc w:val="center"/>
            </w:pPr>
            <w:r w:rsidRPr="009522A6">
              <w:t>0.5</w:t>
            </w:r>
            <w:r w:rsidR="002A2D83">
              <w:t>2</w:t>
            </w:r>
            <w:r w:rsidRPr="009522A6">
              <w:t>V</w:t>
            </w:r>
            <w:r w:rsidR="000B57ED">
              <w:t>/ 0.32V</w:t>
            </w:r>
          </w:p>
        </w:tc>
        <w:tc>
          <w:tcPr>
            <w:tcW w:w="1273" w:type="pct"/>
            <w:tcMar>
              <w:top w:w="0" w:type="dxa"/>
              <w:left w:w="108" w:type="dxa"/>
              <w:bottom w:w="0" w:type="dxa"/>
              <w:right w:w="108" w:type="dxa"/>
            </w:tcMar>
            <w:vAlign w:val="center"/>
          </w:tcPr>
          <w:p w14:paraId="541F74CB" w14:textId="3573F923" w:rsidR="00DB5B81" w:rsidRPr="009522A6" w:rsidRDefault="00E107D0" w:rsidP="009A0B09">
            <w:pPr>
              <w:pStyle w:val="NoSpacing1"/>
              <w:framePr w:wrap="around"/>
              <w:jc w:val="center"/>
            </w:pPr>
            <w:r w:rsidRPr="009522A6">
              <w:t>0.5</w:t>
            </w:r>
            <w:r>
              <w:t>2</w:t>
            </w:r>
            <w:r w:rsidRPr="009522A6">
              <w:t>V</w:t>
            </w:r>
            <w:r>
              <w:t>/ 0.32V (+/- 10%)</w:t>
            </w:r>
          </w:p>
        </w:tc>
        <w:tc>
          <w:tcPr>
            <w:tcW w:w="518" w:type="pct"/>
            <w:noWrap/>
            <w:tcMar>
              <w:top w:w="0" w:type="dxa"/>
              <w:left w:w="108" w:type="dxa"/>
              <w:bottom w:w="0" w:type="dxa"/>
              <w:right w:w="108" w:type="dxa"/>
            </w:tcMar>
          </w:tcPr>
          <w:p w14:paraId="55D06D08" w14:textId="14CE310F" w:rsidR="00DB5B81" w:rsidRPr="009522A6" w:rsidRDefault="00666E67" w:rsidP="009A0B09">
            <w:pPr>
              <w:pStyle w:val="NoSpacing1"/>
              <w:framePr w:wrap="around"/>
              <w:jc w:val="center"/>
              <w:rPr>
                <w:highlight w:val="yellow"/>
              </w:rPr>
            </w:pPr>
            <w:r>
              <w:t>8</w:t>
            </w:r>
            <w:r w:rsidR="00DB5B81" w:rsidRPr="009522A6">
              <w:t>A</w:t>
            </w:r>
          </w:p>
        </w:tc>
        <w:tc>
          <w:tcPr>
            <w:tcW w:w="528" w:type="pct"/>
            <w:noWrap/>
            <w:tcMar>
              <w:top w:w="0" w:type="dxa"/>
              <w:left w:w="108" w:type="dxa"/>
              <w:bottom w:w="0" w:type="dxa"/>
              <w:right w:w="108" w:type="dxa"/>
            </w:tcMar>
            <w:vAlign w:val="center"/>
          </w:tcPr>
          <w:p w14:paraId="37F3AB37" w14:textId="77777777" w:rsidR="00DB5B81" w:rsidRPr="009522A6" w:rsidRDefault="00DB5B81" w:rsidP="009A0B09">
            <w:pPr>
              <w:pStyle w:val="NoSpacing1"/>
              <w:framePr w:wrap="around"/>
              <w:jc w:val="center"/>
            </w:pPr>
            <w:r w:rsidRPr="009522A6">
              <w:t>Yes</w:t>
            </w:r>
          </w:p>
        </w:tc>
      </w:tr>
      <w:tr w:rsidR="00450102" w:rsidRPr="009522A6" w14:paraId="6BA4884E" w14:textId="77777777" w:rsidTr="0048175B">
        <w:trPr>
          <w:trHeight w:val="362"/>
        </w:trPr>
        <w:tc>
          <w:tcPr>
            <w:tcW w:w="772" w:type="pct"/>
            <w:noWrap/>
            <w:tcMar>
              <w:top w:w="0" w:type="dxa"/>
              <w:left w:w="108" w:type="dxa"/>
              <w:bottom w:w="0" w:type="dxa"/>
              <w:right w:w="108" w:type="dxa"/>
            </w:tcMar>
            <w:vAlign w:val="center"/>
          </w:tcPr>
          <w:p w14:paraId="7C14E4DB" w14:textId="77777777" w:rsidR="00DB5B81" w:rsidRPr="009522A6" w:rsidRDefault="00DB5B81" w:rsidP="002539A8">
            <w:pPr>
              <w:pStyle w:val="NoSpacing1"/>
              <w:framePr w:wrap="around"/>
              <w:rPr>
                <w:b/>
              </w:rPr>
            </w:pPr>
            <w:r w:rsidRPr="009522A6">
              <w:rPr>
                <w:b/>
              </w:rPr>
              <w:t>+VCC1P</w:t>
            </w:r>
            <w:r w:rsidR="00591F13" w:rsidRPr="009522A6">
              <w:rPr>
                <w:b/>
              </w:rPr>
              <w:t>2</w:t>
            </w:r>
            <w:r w:rsidRPr="009522A6">
              <w:rPr>
                <w:b/>
              </w:rPr>
              <w:t>_RTC</w:t>
            </w:r>
          </w:p>
        </w:tc>
        <w:tc>
          <w:tcPr>
            <w:tcW w:w="1045" w:type="pct"/>
            <w:noWrap/>
            <w:tcMar>
              <w:top w:w="0" w:type="dxa"/>
              <w:left w:w="108" w:type="dxa"/>
              <w:bottom w:w="0" w:type="dxa"/>
              <w:right w:w="108" w:type="dxa"/>
            </w:tcMar>
            <w:vAlign w:val="center"/>
          </w:tcPr>
          <w:p w14:paraId="489C8F22" w14:textId="295A5BD7" w:rsidR="00DB5B81" w:rsidRPr="009522A6" w:rsidRDefault="005E12C0" w:rsidP="009A0B09">
            <w:pPr>
              <w:pStyle w:val="NoSpacing1"/>
              <w:framePr w:hSpace="0" w:wrap="auto" w:vAnchor="margin"/>
              <w:jc w:val="center"/>
            </w:pPr>
            <w:r w:rsidRPr="005E12C0">
              <w:t>TPS7A0312DQNR</w:t>
            </w:r>
          </w:p>
        </w:tc>
        <w:tc>
          <w:tcPr>
            <w:tcW w:w="864" w:type="pct"/>
            <w:noWrap/>
            <w:tcMar>
              <w:top w:w="0" w:type="dxa"/>
              <w:left w:w="108" w:type="dxa"/>
              <w:bottom w:w="0" w:type="dxa"/>
              <w:right w:w="108" w:type="dxa"/>
            </w:tcMar>
            <w:vAlign w:val="center"/>
          </w:tcPr>
          <w:p w14:paraId="392BE2A5" w14:textId="77777777" w:rsidR="00DB5B81" w:rsidRPr="009522A6" w:rsidRDefault="00DB5B81" w:rsidP="009A0B09">
            <w:pPr>
              <w:pStyle w:val="NoSpacing1"/>
              <w:framePr w:wrap="around"/>
              <w:jc w:val="center"/>
            </w:pPr>
            <w:r w:rsidRPr="009522A6">
              <w:t>1.</w:t>
            </w:r>
            <w:r w:rsidR="005B5830" w:rsidRPr="009522A6">
              <w:t>2</w:t>
            </w:r>
            <w:r w:rsidRPr="009522A6">
              <w:t>V</w:t>
            </w:r>
          </w:p>
        </w:tc>
        <w:tc>
          <w:tcPr>
            <w:tcW w:w="1273" w:type="pct"/>
            <w:tcMar>
              <w:top w:w="0" w:type="dxa"/>
              <w:left w:w="108" w:type="dxa"/>
              <w:bottom w:w="0" w:type="dxa"/>
              <w:right w:w="108" w:type="dxa"/>
            </w:tcMar>
            <w:vAlign w:val="center"/>
          </w:tcPr>
          <w:p w14:paraId="63A29EDE" w14:textId="77777777" w:rsidR="00DB5B81" w:rsidRPr="009522A6" w:rsidRDefault="00DB5B81" w:rsidP="009A0B09">
            <w:pPr>
              <w:pStyle w:val="NoSpacing1"/>
              <w:framePr w:wrap="around"/>
              <w:jc w:val="center"/>
            </w:pPr>
            <w:r w:rsidRPr="009522A6">
              <w:t>0.8V to 3.3V</w:t>
            </w:r>
          </w:p>
        </w:tc>
        <w:tc>
          <w:tcPr>
            <w:tcW w:w="518" w:type="pct"/>
            <w:noWrap/>
            <w:tcMar>
              <w:top w:w="0" w:type="dxa"/>
              <w:left w:w="108" w:type="dxa"/>
              <w:bottom w:w="0" w:type="dxa"/>
              <w:right w:w="108" w:type="dxa"/>
            </w:tcMar>
          </w:tcPr>
          <w:p w14:paraId="70B59D10" w14:textId="77777777" w:rsidR="00DB5B81" w:rsidRPr="009522A6" w:rsidRDefault="00DB5B81" w:rsidP="009A0B09">
            <w:pPr>
              <w:pStyle w:val="NoSpacing1"/>
              <w:framePr w:wrap="around"/>
              <w:jc w:val="center"/>
              <w:rPr>
                <w:highlight w:val="yellow"/>
              </w:rPr>
            </w:pPr>
            <w:r w:rsidRPr="009522A6">
              <w:t>1A</w:t>
            </w:r>
          </w:p>
        </w:tc>
        <w:tc>
          <w:tcPr>
            <w:tcW w:w="528" w:type="pct"/>
            <w:noWrap/>
            <w:tcMar>
              <w:top w:w="0" w:type="dxa"/>
              <w:left w:w="108" w:type="dxa"/>
              <w:bottom w:w="0" w:type="dxa"/>
              <w:right w:w="108" w:type="dxa"/>
            </w:tcMar>
            <w:vAlign w:val="center"/>
          </w:tcPr>
          <w:p w14:paraId="025756AB" w14:textId="77777777" w:rsidR="00DB5B81" w:rsidRPr="009522A6" w:rsidRDefault="00DB5B81" w:rsidP="009A0B09">
            <w:pPr>
              <w:pStyle w:val="NoSpacing1"/>
              <w:framePr w:wrap="around"/>
              <w:jc w:val="center"/>
            </w:pPr>
            <w:r w:rsidRPr="009522A6">
              <w:t>Yes</w:t>
            </w:r>
          </w:p>
        </w:tc>
      </w:tr>
      <w:tr w:rsidR="00450102" w:rsidRPr="009522A6" w14:paraId="044F12AE" w14:textId="77777777" w:rsidTr="0048175B">
        <w:trPr>
          <w:trHeight w:val="362"/>
        </w:trPr>
        <w:tc>
          <w:tcPr>
            <w:tcW w:w="772" w:type="pct"/>
            <w:noWrap/>
            <w:tcMar>
              <w:top w:w="0" w:type="dxa"/>
              <w:left w:w="108" w:type="dxa"/>
              <w:bottom w:w="0" w:type="dxa"/>
              <w:right w:w="108" w:type="dxa"/>
            </w:tcMar>
            <w:vAlign w:val="center"/>
          </w:tcPr>
          <w:p w14:paraId="220DFC4B" w14:textId="77777777" w:rsidR="00DB5B81" w:rsidRPr="009522A6" w:rsidRDefault="00DB5B81" w:rsidP="002539A8">
            <w:pPr>
              <w:pStyle w:val="NoSpacing1"/>
              <w:framePr w:wrap="around"/>
              <w:rPr>
                <w:b/>
              </w:rPr>
            </w:pPr>
            <w:r w:rsidRPr="009522A6">
              <w:rPr>
                <w:b/>
              </w:rPr>
              <w:t>+V0.85A</w:t>
            </w:r>
          </w:p>
        </w:tc>
        <w:tc>
          <w:tcPr>
            <w:tcW w:w="1045" w:type="pct"/>
            <w:noWrap/>
            <w:tcMar>
              <w:top w:w="0" w:type="dxa"/>
              <w:left w:w="108" w:type="dxa"/>
              <w:bottom w:w="0" w:type="dxa"/>
              <w:right w:w="108" w:type="dxa"/>
            </w:tcMar>
            <w:vAlign w:val="center"/>
          </w:tcPr>
          <w:p w14:paraId="0D949FA4" w14:textId="77777777" w:rsidR="00DB5B81" w:rsidRPr="009522A6" w:rsidRDefault="00DB5B81" w:rsidP="009A0B09">
            <w:pPr>
              <w:pStyle w:val="NoSpacing1"/>
              <w:framePr w:hSpace="0" w:wrap="auto" w:vAnchor="margin"/>
              <w:jc w:val="center"/>
            </w:pPr>
            <w:r w:rsidRPr="009522A6">
              <w:t>TPS51219</w:t>
            </w:r>
          </w:p>
        </w:tc>
        <w:tc>
          <w:tcPr>
            <w:tcW w:w="864" w:type="pct"/>
            <w:noWrap/>
            <w:tcMar>
              <w:top w:w="0" w:type="dxa"/>
              <w:left w:w="108" w:type="dxa"/>
              <w:bottom w:w="0" w:type="dxa"/>
              <w:right w:w="108" w:type="dxa"/>
            </w:tcMar>
            <w:vAlign w:val="center"/>
          </w:tcPr>
          <w:p w14:paraId="19BD1A9E" w14:textId="77777777" w:rsidR="00DB5B81" w:rsidRPr="009522A6" w:rsidRDefault="00DB5B81" w:rsidP="009A0B09">
            <w:pPr>
              <w:pStyle w:val="NoSpacing1"/>
              <w:framePr w:wrap="around"/>
              <w:jc w:val="center"/>
            </w:pPr>
            <w:r w:rsidRPr="009522A6">
              <w:t>0.85V</w:t>
            </w:r>
          </w:p>
        </w:tc>
        <w:tc>
          <w:tcPr>
            <w:tcW w:w="1273" w:type="pct"/>
            <w:tcMar>
              <w:top w:w="0" w:type="dxa"/>
              <w:left w:w="108" w:type="dxa"/>
              <w:bottom w:w="0" w:type="dxa"/>
              <w:right w:w="108" w:type="dxa"/>
            </w:tcMar>
            <w:vAlign w:val="center"/>
          </w:tcPr>
          <w:p w14:paraId="06B2D02E" w14:textId="77777777" w:rsidR="00DB5B81" w:rsidRPr="009522A6" w:rsidRDefault="00DB5B81" w:rsidP="009A0B09">
            <w:pPr>
              <w:pStyle w:val="NoSpacing1"/>
              <w:framePr w:wrap="around"/>
              <w:jc w:val="center"/>
            </w:pPr>
            <w:r w:rsidRPr="009522A6">
              <w:t>0.5V to 2V</w:t>
            </w:r>
          </w:p>
        </w:tc>
        <w:tc>
          <w:tcPr>
            <w:tcW w:w="518" w:type="pct"/>
            <w:noWrap/>
            <w:tcMar>
              <w:top w:w="0" w:type="dxa"/>
              <w:left w:w="108" w:type="dxa"/>
              <w:bottom w:w="0" w:type="dxa"/>
              <w:right w:w="108" w:type="dxa"/>
            </w:tcMar>
          </w:tcPr>
          <w:p w14:paraId="14E931B5" w14:textId="7120E0CE" w:rsidR="00DB5B81" w:rsidRPr="009522A6" w:rsidRDefault="00A96BE1" w:rsidP="009A0B09">
            <w:pPr>
              <w:pStyle w:val="NoSpacing1"/>
              <w:framePr w:wrap="around"/>
              <w:jc w:val="center"/>
            </w:pPr>
            <w:r w:rsidRPr="009522A6">
              <w:t>TBD</w:t>
            </w:r>
          </w:p>
        </w:tc>
        <w:tc>
          <w:tcPr>
            <w:tcW w:w="528" w:type="pct"/>
            <w:noWrap/>
            <w:tcMar>
              <w:top w:w="0" w:type="dxa"/>
              <w:left w:w="108" w:type="dxa"/>
              <w:bottom w:w="0" w:type="dxa"/>
              <w:right w:w="108" w:type="dxa"/>
            </w:tcMar>
            <w:vAlign w:val="center"/>
          </w:tcPr>
          <w:p w14:paraId="51249AAF" w14:textId="1BCF16E4" w:rsidR="00DB5B81" w:rsidRPr="009522A6" w:rsidRDefault="002D1F38" w:rsidP="009A0B09">
            <w:pPr>
              <w:pStyle w:val="NoSpacing1"/>
              <w:framePr w:wrap="around"/>
              <w:jc w:val="center"/>
            </w:pPr>
            <w:r>
              <w:t>Yes</w:t>
            </w:r>
          </w:p>
        </w:tc>
      </w:tr>
      <w:tr w:rsidR="00450102" w:rsidRPr="009522A6" w14:paraId="2BEDE47E" w14:textId="77777777" w:rsidTr="0048175B">
        <w:trPr>
          <w:trHeight w:val="362"/>
        </w:trPr>
        <w:tc>
          <w:tcPr>
            <w:tcW w:w="772" w:type="pct"/>
            <w:noWrap/>
            <w:tcMar>
              <w:top w:w="0" w:type="dxa"/>
              <w:left w:w="108" w:type="dxa"/>
              <w:bottom w:w="0" w:type="dxa"/>
              <w:right w:w="108" w:type="dxa"/>
            </w:tcMar>
            <w:vAlign w:val="center"/>
          </w:tcPr>
          <w:p w14:paraId="688C4E49" w14:textId="4CD24EEE" w:rsidR="00DB5B81" w:rsidRPr="009522A6" w:rsidRDefault="00DB5B81" w:rsidP="002539A8">
            <w:pPr>
              <w:pStyle w:val="NoSpacing1"/>
              <w:framePr w:wrap="around"/>
              <w:rPr>
                <w:b/>
              </w:rPr>
            </w:pPr>
            <w:r w:rsidRPr="009522A6">
              <w:rPr>
                <w:b/>
              </w:rPr>
              <w:t>+V1.</w:t>
            </w:r>
            <w:r w:rsidR="00FE7BFD">
              <w:rPr>
                <w:b/>
              </w:rPr>
              <w:t>2</w:t>
            </w:r>
            <w:r w:rsidRPr="009522A6">
              <w:rPr>
                <w:b/>
              </w:rPr>
              <w:t>5A</w:t>
            </w:r>
          </w:p>
        </w:tc>
        <w:tc>
          <w:tcPr>
            <w:tcW w:w="1045" w:type="pct"/>
            <w:noWrap/>
            <w:tcMar>
              <w:top w:w="0" w:type="dxa"/>
              <w:left w:w="108" w:type="dxa"/>
              <w:bottom w:w="0" w:type="dxa"/>
              <w:right w:w="108" w:type="dxa"/>
            </w:tcMar>
            <w:vAlign w:val="center"/>
          </w:tcPr>
          <w:p w14:paraId="69A445BF" w14:textId="028A3118" w:rsidR="00DB5B81" w:rsidRPr="009522A6" w:rsidRDefault="003A087B" w:rsidP="009A0B09">
            <w:pPr>
              <w:pStyle w:val="NoSpacing1"/>
              <w:framePr w:hSpace="0" w:wrap="auto" w:vAnchor="margin"/>
              <w:jc w:val="center"/>
            </w:pPr>
            <w:r w:rsidRPr="003A087B">
              <w:rPr>
                <w:lang w:val="en-US"/>
              </w:rPr>
              <w:t>TPS62826DMQR</w:t>
            </w:r>
          </w:p>
        </w:tc>
        <w:tc>
          <w:tcPr>
            <w:tcW w:w="864" w:type="pct"/>
            <w:noWrap/>
            <w:tcMar>
              <w:top w:w="0" w:type="dxa"/>
              <w:left w:w="108" w:type="dxa"/>
              <w:bottom w:w="0" w:type="dxa"/>
              <w:right w:w="108" w:type="dxa"/>
            </w:tcMar>
            <w:vAlign w:val="center"/>
          </w:tcPr>
          <w:p w14:paraId="5E149A8F" w14:textId="5D62C3DC" w:rsidR="00DB5B81" w:rsidRPr="009522A6" w:rsidRDefault="006439C2" w:rsidP="009A0B09">
            <w:pPr>
              <w:pStyle w:val="NoSpacing1"/>
              <w:framePr w:wrap="around"/>
              <w:jc w:val="center"/>
            </w:pPr>
            <w:r>
              <w:t>1.25</w:t>
            </w:r>
            <w:r w:rsidR="00DB5B81" w:rsidRPr="009522A6">
              <w:t>V</w:t>
            </w:r>
          </w:p>
        </w:tc>
        <w:tc>
          <w:tcPr>
            <w:tcW w:w="1273" w:type="pct"/>
            <w:tcMar>
              <w:top w:w="0" w:type="dxa"/>
              <w:left w:w="108" w:type="dxa"/>
              <w:bottom w:w="0" w:type="dxa"/>
              <w:right w:w="108" w:type="dxa"/>
            </w:tcMar>
            <w:vAlign w:val="center"/>
          </w:tcPr>
          <w:p w14:paraId="577A488C" w14:textId="01ACA386" w:rsidR="00DB5B81" w:rsidRPr="009522A6" w:rsidRDefault="00DB5B81" w:rsidP="009A0B09">
            <w:pPr>
              <w:pStyle w:val="NoSpacing1"/>
              <w:framePr w:wrap="around"/>
              <w:jc w:val="center"/>
            </w:pPr>
            <w:r w:rsidRPr="009522A6">
              <w:t>0.</w:t>
            </w:r>
            <w:r w:rsidR="00986403">
              <w:t>6</w:t>
            </w:r>
            <w:r w:rsidRPr="009522A6">
              <w:t>V to 2V</w:t>
            </w:r>
          </w:p>
        </w:tc>
        <w:tc>
          <w:tcPr>
            <w:tcW w:w="518" w:type="pct"/>
            <w:noWrap/>
            <w:tcMar>
              <w:top w:w="0" w:type="dxa"/>
              <w:left w:w="108" w:type="dxa"/>
              <w:bottom w:w="0" w:type="dxa"/>
              <w:right w:w="108" w:type="dxa"/>
            </w:tcMar>
          </w:tcPr>
          <w:p w14:paraId="093E1295" w14:textId="78695B16" w:rsidR="00DB5B81" w:rsidRPr="009522A6" w:rsidRDefault="00986403" w:rsidP="009A0B09">
            <w:pPr>
              <w:pStyle w:val="NoSpacing1"/>
              <w:framePr w:wrap="around"/>
              <w:jc w:val="center"/>
            </w:pPr>
            <w:r>
              <w:t>3</w:t>
            </w:r>
            <w:r w:rsidR="00841DA2">
              <w:t>A</w:t>
            </w:r>
          </w:p>
        </w:tc>
        <w:tc>
          <w:tcPr>
            <w:tcW w:w="528" w:type="pct"/>
            <w:noWrap/>
            <w:tcMar>
              <w:top w:w="0" w:type="dxa"/>
              <w:left w:w="108" w:type="dxa"/>
              <w:bottom w:w="0" w:type="dxa"/>
              <w:right w:w="108" w:type="dxa"/>
            </w:tcMar>
            <w:vAlign w:val="center"/>
          </w:tcPr>
          <w:p w14:paraId="2D5B8AF0" w14:textId="56B7A112" w:rsidR="00DB5B81" w:rsidRPr="009522A6" w:rsidRDefault="002D1F38" w:rsidP="009A0B09">
            <w:pPr>
              <w:pStyle w:val="NoSpacing1"/>
              <w:framePr w:wrap="around"/>
              <w:jc w:val="center"/>
            </w:pPr>
            <w:r>
              <w:t>Yes</w:t>
            </w:r>
          </w:p>
        </w:tc>
      </w:tr>
    </w:tbl>
    <w:p w14:paraId="60637E4D" w14:textId="44FF3F36" w:rsidR="00D62DF9" w:rsidRPr="009522A6" w:rsidRDefault="00D62DF9" w:rsidP="004E3FA9">
      <w:pPr>
        <w:pStyle w:val="Heading2"/>
      </w:pPr>
      <w:bookmarkStart w:id="896" w:name="_Toc462158952"/>
      <w:bookmarkStart w:id="897" w:name="_Toc497228269"/>
      <w:bookmarkStart w:id="898" w:name="_Toc499207548"/>
      <w:bookmarkStart w:id="899" w:name="_Toc507403477"/>
      <w:bookmarkStart w:id="900" w:name="_Toc517084466"/>
      <w:bookmarkStart w:id="901" w:name="_Toc5869833"/>
      <w:bookmarkStart w:id="902" w:name="_Toc206402185"/>
      <w:bookmarkEnd w:id="895"/>
      <w:r w:rsidRPr="009522A6">
        <w:t>Additional Current support</w:t>
      </w:r>
      <w:bookmarkEnd w:id="896"/>
      <w:bookmarkEnd w:id="897"/>
      <w:bookmarkEnd w:id="898"/>
      <w:bookmarkEnd w:id="899"/>
      <w:bookmarkEnd w:id="900"/>
      <w:bookmarkEnd w:id="901"/>
      <w:bookmarkEnd w:id="902"/>
    </w:p>
    <w:p w14:paraId="63F14994" w14:textId="049B256A" w:rsidR="00DB5B81" w:rsidRPr="009522A6" w:rsidRDefault="00DB5B81" w:rsidP="00DB5B81">
      <w:pPr>
        <w:tabs>
          <w:tab w:val="left" w:pos="0"/>
        </w:tabs>
        <w:ind w:right="-48"/>
        <w:rPr>
          <w:rFonts w:cstheme="minorHAnsi"/>
        </w:rPr>
      </w:pPr>
      <w:r w:rsidRPr="009522A6">
        <w:rPr>
          <w:rFonts w:cstheme="minorHAnsi"/>
        </w:rPr>
        <w:t xml:space="preserve">The IMVP VCC_CORE, VCCGT, </w:t>
      </w:r>
      <w:r w:rsidR="009C6686">
        <w:rPr>
          <w:rFonts w:cstheme="minorHAnsi"/>
        </w:rPr>
        <w:t>VCCNPU,</w:t>
      </w:r>
      <w:r w:rsidRPr="009522A6">
        <w:rPr>
          <w:rFonts w:cstheme="minorHAnsi"/>
        </w:rPr>
        <w:t xml:space="preserve"> VCCSA and VCC_LPECORE VRs support 20% </w:t>
      </w:r>
      <w:r w:rsidR="00BE66E4" w:rsidRPr="00BE66E4">
        <w:rPr>
          <w:rFonts w:cstheme="minorHAnsi"/>
          <w:highlight w:val="yellow"/>
        </w:rPr>
        <w:t>(TBD)</w:t>
      </w:r>
      <w:r w:rsidR="00E4491D">
        <w:rPr>
          <w:rFonts w:cstheme="minorHAnsi"/>
        </w:rPr>
        <w:t xml:space="preserve"> more than</w:t>
      </w:r>
      <w:r>
        <w:rPr>
          <w:rFonts w:cstheme="minorHAnsi"/>
        </w:rPr>
        <w:t xml:space="preserve"> </w:t>
      </w:r>
      <w:r w:rsidRPr="009522A6">
        <w:rPr>
          <w:rFonts w:cstheme="minorHAnsi"/>
          <w:b/>
        </w:rPr>
        <w:t>PL2</w:t>
      </w:r>
      <w:r w:rsidRPr="009522A6">
        <w:rPr>
          <w:rFonts w:cstheme="minorHAnsi"/>
        </w:rPr>
        <w:t xml:space="preserve"> to support stress </w:t>
      </w:r>
      <w:r w:rsidR="00E4491D">
        <w:rPr>
          <w:rFonts w:cstheme="minorHAnsi"/>
        </w:rPr>
        <w:t>test</w:t>
      </w:r>
      <w:r w:rsidRPr="009522A6">
        <w:rPr>
          <w:rFonts w:cstheme="minorHAnsi"/>
        </w:rPr>
        <w:t xml:space="preserve">. </w:t>
      </w:r>
    </w:p>
    <w:p w14:paraId="3AA0AB67" w14:textId="36061703" w:rsidR="00D62DF9" w:rsidRPr="009522A6" w:rsidRDefault="00D62DF9" w:rsidP="62A705B0">
      <w:pPr>
        <w:ind w:right="-48"/>
        <w:rPr>
          <w:rFonts w:cstheme="minorHAnsi"/>
        </w:rPr>
      </w:pPr>
      <w:r w:rsidRPr="009522A6">
        <w:rPr>
          <w:rFonts w:cstheme="minorHAnsi"/>
        </w:rPr>
        <w:t>The teams doing stress tests (that draw higher currents than POR</w:t>
      </w:r>
      <w:r w:rsidR="006C73CD">
        <w:rPr>
          <w:rFonts w:cstheme="minorHAnsi"/>
        </w:rPr>
        <w:t xml:space="preserve"> PL2</w:t>
      </w:r>
      <w:r w:rsidRPr="009522A6">
        <w:rPr>
          <w:rFonts w:cstheme="minorHAnsi"/>
        </w:rPr>
        <w:t>) are expected to have external cooling (</w:t>
      </w:r>
      <w:r w:rsidR="7872D0AB" w:rsidRPr="009522A6">
        <w:rPr>
          <w:rFonts w:cstheme="minorHAnsi"/>
        </w:rPr>
        <w:t>maybe</w:t>
      </w:r>
      <w:r w:rsidRPr="009522A6">
        <w:rPr>
          <w:rFonts w:cstheme="minorHAnsi"/>
        </w:rPr>
        <w:t xml:space="preserve"> an external cooling fan) for VRs. Thermal solution on board does not support cooling requirements during stress tests for higher currents.</w:t>
      </w:r>
    </w:p>
    <w:p w14:paraId="40DC52D4" w14:textId="65BFF6F9" w:rsidR="00DB5B81" w:rsidRPr="009522A6" w:rsidRDefault="00DB5B81" w:rsidP="00DB5B81">
      <w:pPr>
        <w:tabs>
          <w:tab w:val="left" w:pos="0"/>
        </w:tabs>
        <w:ind w:right="-48"/>
        <w:rPr>
          <w:rFonts w:cstheme="minorHAnsi"/>
        </w:rPr>
      </w:pPr>
      <w:r w:rsidRPr="009522A6">
        <w:rPr>
          <w:rFonts w:cstheme="minorHAnsi"/>
        </w:rPr>
        <w:t xml:space="preserve">IMVP VR’s (VCCORE, VCCGT, </w:t>
      </w:r>
      <w:r w:rsidR="00465B56">
        <w:rPr>
          <w:rFonts w:cstheme="minorHAnsi"/>
        </w:rPr>
        <w:t>VCCNPU,</w:t>
      </w:r>
      <w:r w:rsidRPr="009522A6">
        <w:rPr>
          <w:rFonts w:cstheme="minorHAnsi"/>
        </w:rPr>
        <w:t xml:space="preserve"> VCCSA and VCC_LPECORE) supports POR PL4 current numbers only.</w:t>
      </w:r>
    </w:p>
    <w:p w14:paraId="5F6262A2" w14:textId="77777777" w:rsidR="00D62DF9" w:rsidRPr="009522A6" w:rsidRDefault="00D62DF9" w:rsidP="004E3FA9">
      <w:pPr>
        <w:pStyle w:val="Heading2"/>
      </w:pPr>
      <w:bookmarkStart w:id="903" w:name="_Toc497228270"/>
      <w:bookmarkStart w:id="904" w:name="_Toc499207549"/>
      <w:bookmarkStart w:id="905" w:name="_Toc507403478"/>
      <w:bookmarkStart w:id="906" w:name="_Toc517084467"/>
      <w:bookmarkStart w:id="907" w:name="_Toc5869834"/>
      <w:bookmarkStart w:id="908" w:name="_Toc206402186"/>
      <w:bookmarkStart w:id="909" w:name="_Hlk156478359"/>
      <w:r w:rsidRPr="009522A6">
        <w:t>PnP PMR resisto</w:t>
      </w:r>
      <w:bookmarkEnd w:id="903"/>
      <w:r w:rsidRPr="009522A6">
        <w:t>r</w:t>
      </w:r>
      <w:bookmarkEnd w:id="904"/>
      <w:bookmarkEnd w:id="905"/>
      <w:bookmarkEnd w:id="906"/>
      <w:bookmarkEnd w:id="907"/>
      <w:bookmarkEnd w:id="908"/>
    </w:p>
    <w:bookmarkEnd w:id="909"/>
    <w:p w14:paraId="5C6ED5F7" w14:textId="77777777" w:rsidR="00D62DF9" w:rsidRPr="009522A6" w:rsidRDefault="00D62DF9" w:rsidP="00AE2A63">
      <w:pPr>
        <w:tabs>
          <w:tab w:val="left" w:pos="0"/>
        </w:tabs>
        <w:ind w:right="-48"/>
        <w:rPr>
          <w:rFonts w:cstheme="minorHAnsi"/>
        </w:rPr>
      </w:pPr>
      <w:r w:rsidRPr="009522A6">
        <w:rPr>
          <w:rFonts w:cstheme="minorHAnsi"/>
        </w:rPr>
        <w:t>2x7 headers are provided on board which brings out voltage and current sense points from the board that can be used for Power and Performance measurement of different power rails for both PCH and CPU and different on-board interfaces. Few of 2x7 connection pairs are left spare, provision to wire for additional measurements on board.</w:t>
      </w:r>
    </w:p>
    <w:p w14:paraId="23133AE6" w14:textId="05C7616F" w:rsidR="00D62DF9" w:rsidRPr="009522A6" w:rsidRDefault="00E3591C" w:rsidP="62A705B0">
      <w:pPr>
        <w:ind w:right="-48"/>
        <w:rPr>
          <w:rFonts w:cstheme="minorHAnsi"/>
        </w:rPr>
      </w:pPr>
      <w:r w:rsidRPr="009522A6">
        <w:rPr>
          <w:rFonts w:cstheme="minorHAnsi"/>
        </w:rPr>
        <w:t>S</w:t>
      </w:r>
      <w:r w:rsidR="00204082" w:rsidRPr="009522A6">
        <w:rPr>
          <w:rFonts w:cstheme="minorHAnsi"/>
        </w:rPr>
        <w:t>o</w:t>
      </w:r>
      <w:r w:rsidRPr="009522A6">
        <w:rPr>
          <w:rFonts w:cstheme="minorHAnsi"/>
        </w:rPr>
        <w:t>C/</w:t>
      </w:r>
      <w:r w:rsidR="00D62DF9" w:rsidRPr="009522A6">
        <w:rPr>
          <w:rFonts w:cstheme="minorHAnsi"/>
        </w:rPr>
        <w:t xml:space="preserve">PCH and CPU current sense lines from Power Measurement Resistor (PMR) are connected to </w:t>
      </w:r>
      <w:r w:rsidR="3CE11199" w:rsidRPr="009522A6">
        <w:rPr>
          <w:rFonts w:cstheme="minorHAnsi"/>
        </w:rPr>
        <w:t>dedicated</w:t>
      </w:r>
      <w:r w:rsidR="00D62DF9" w:rsidRPr="009522A6">
        <w:rPr>
          <w:rFonts w:cstheme="minorHAnsi"/>
        </w:rPr>
        <w:t xml:space="preserve"> 2x7 headers. </w:t>
      </w:r>
      <w:r w:rsidR="00DB5B81" w:rsidRPr="009522A6">
        <w:rPr>
          <w:rFonts w:cstheme="minorHAnsi"/>
        </w:rPr>
        <w:t xml:space="preserve">2x7 HDRs mapping to PMR resistors is available in </w:t>
      </w:r>
      <w:r w:rsidR="0028082A" w:rsidRPr="00A93C67">
        <w:rPr>
          <w:rFonts w:cstheme="minorHAnsi"/>
          <w:color w:val="FF0000"/>
          <w:highlight w:val="yellow"/>
        </w:rPr>
        <w:t>LINK</w:t>
      </w:r>
      <w:r w:rsidR="00DB5B81" w:rsidRPr="009522A6">
        <w:rPr>
          <w:rFonts w:cstheme="minorHAnsi"/>
        </w:rPr>
        <w:t>.</w:t>
      </w:r>
      <w:r w:rsidR="00106BAC" w:rsidRPr="009522A6">
        <w:rPr>
          <w:rFonts w:cstheme="minorHAnsi"/>
        </w:rPr>
        <w:t xml:space="preserve"> CPU and PCH rails assigned/grouped to 2x7 HDRs to optimize the cable connections to NI DAQ.</w:t>
      </w:r>
    </w:p>
    <w:p w14:paraId="5C24EF54" w14:textId="3299B21D" w:rsidR="00390EBA" w:rsidRDefault="00DB5B81" w:rsidP="00082B46">
      <w:pPr>
        <w:tabs>
          <w:tab w:val="left" w:pos="0"/>
        </w:tabs>
        <w:ind w:right="-48"/>
        <w:rPr>
          <w:rFonts w:cstheme="minorHAnsi"/>
        </w:rPr>
      </w:pPr>
      <w:r w:rsidRPr="009522A6">
        <w:rPr>
          <w:rFonts w:cstheme="minorHAnsi"/>
        </w:rPr>
        <w:lastRenderedPageBreak/>
        <w:t xml:space="preserve">Special attention from PnP (CPU, SoC/ PCH &amp; ROP PnP) team is required on </w:t>
      </w:r>
      <w:r w:rsidR="00390EBA">
        <w:rPr>
          <w:rFonts w:cstheme="minorHAnsi"/>
        </w:rPr>
        <w:t>selection</w:t>
      </w:r>
      <w:r w:rsidRPr="009522A6">
        <w:rPr>
          <w:rFonts w:cstheme="minorHAnsi"/>
        </w:rPr>
        <w:t xml:space="preserve"> of the PMRs used in NVL </w:t>
      </w:r>
      <w:r w:rsidR="00644BD4">
        <w:rPr>
          <w:rFonts w:cstheme="minorHAnsi"/>
        </w:rPr>
        <w:t xml:space="preserve">Ax </w:t>
      </w:r>
      <w:r w:rsidRPr="009522A6">
        <w:rPr>
          <w:rFonts w:cstheme="minorHAnsi"/>
        </w:rPr>
        <w:t>RVP. Approach in NVL</w:t>
      </w:r>
      <w:r w:rsidR="00082B46">
        <w:rPr>
          <w:rFonts w:cstheme="minorHAnsi"/>
        </w:rPr>
        <w:t>-Ax RVP</w:t>
      </w:r>
      <w:r w:rsidRPr="009522A6">
        <w:rPr>
          <w:rFonts w:cstheme="minorHAnsi"/>
        </w:rPr>
        <w:t xml:space="preserve"> is to </w:t>
      </w:r>
      <w:r w:rsidR="00DD6952">
        <w:rPr>
          <w:rFonts w:cstheme="minorHAnsi"/>
        </w:rPr>
        <w:t>use</w:t>
      </w:r>
      <w:r w:rsidRPr="009522A6">
        <w:rPr>
          <w:rFonts w:cstheme="minorHAnsi"/>
        </w:rPr>
        <w:t xml:space="preserve"> the PMRs from the different vendors </w:t>
      </w:r>
      <w:r w:rsidR="0018162E">
        <w:rPr>
          <w:rFonts w:cstheme="minorHAnsi"/>
        </w:rPr>
        <w:t xml:space="preserve">having same </w:t>
      </w:r>
      <w:r w:rsidR="00A714FC">
        <w:rPr>
          <w:rFonts w:cstheme="minorHAnsi"/>
        </w:rPr>
        <w:t xml:space="preserve">pad dimension, tolerance and </w:t>
      </w:r>
      <w:r w:rsidR="00656E30">
        <w:rPr>
          <w:rFonts w:cstheme="minorHAnsi"/>
        </w:rPr>
        <w:t>temperature coefficient.</w:t>
      </w:r>
    </w:p>
    <w:p w14:paraId="572A2A84" w14:textId="6F813F17" w:rsidR="00DB5B81" w:rsidRPr="009522A6" w:rsidRDefault="00A714FC" w:rsidP="00DD6952">
      <w:pPr>
        <w:tabs>
          <w:tab w:val="left" w:pos="0"/>
        </w:tabs>
        <w:ind w:right="-48"/>
        <w:rPr>
          <w:rFonts w:cstheme="minorHAnsi"/>
        </w:rPr>
      </w:pPr>
      <w:r>
        <w:rPr>
          <w:rFonts w:cstheme="minorHAnsi"/>
        </w:rPr>
        <w:t xml:space="preserve"> </w:t>
      </w:r>
      <w:r w:rsidR="00DB5B81" w:rsidRPr="009522A6">
        <w:rPr>
          <w:rFonts w:cstheme="minorHAnsi"/>
        </w:rPr>
        <w:t xml:space="preserve">List of PMR’s supported for NVL </w:t>
      </w:r>
      <w:r w:rsidR="008E7FA6">
        <w:rPr>
          <w:rFonts w:cstheme="minorHAnsi"/>
        </w:rPr>
        <w:t>Ax</w:t>
      </w:r>
      <w:r w:rsidR="00DB5B81" w:rsidRPr="009522A6">
        <w:rPr>
          <w:rFonts w:cstheme="minorHAnsi"/>
        </w:rPr>
        <w:t xml:space="preserve"> SoC, PCH IOE and DRAM are available in </w:t>
      </w:r>
      <w:r w:rsidR="0028082A" w:rsidRPr="00A93C67">
        <w:rPr>
          <w:rFonts w:cstheme="minorHAnsi"/>
          <w:color w:val="FF0000"/>
          <w:highlight w:val="yellow"/>
        </w:rPr>
        <w:t>LINK</w:t>
      </w:r>
      <w:r w:rsidR="0096018A" w:rsidRPr="009522A6">
        <w:rPr>
          <w:rFonts w:cstheme="minorHAnsi"/>
          <w:bCs/>
        </w:rPr>
        <w:t>.</w:t>
      </w:r>
    </w:p>
    <w:p w14:paraId="07ADE8D2" w14:textId="77777777" w:rsidR="007B1342" w:rsidRPr="009522A6" w:rsidRDefault="00EB4C1E" w:rsidP="000F2570">
      <w:pPr>
        <w:pStyle w:val="Heading3"/>
        <w:rPr>
          <w:rStyle w:val="Hyperlink"/>
          <w:rFonts w:asciiTheme="minorHAnsi" w:hAnsiTheme="minorHAnsi"/>
          <w:sz w:val="24"/>
          <w:szCs w:val="24"/>
          <w:u w:val="none"/>
        </w:rPr>
      </w:pPr>
      <w:bookmarkStart w:id="910" w:name="_Toc206402187"/>
      <w:r w:rsidRPr="009522A6">
        <w:rPr>
          <w:rStyle w:val="Hyperlink"/>
          <w:rFonts w:asciiTheme="minorHAnsi" w:hAnsiTheme="minorHAnsi"/>
          <w:sz w:val="24"/>
          <w:szCs w:val="24"/>
          <w:u w:val="none"/>
        </w:rPr>
        <w:t xml:space="preserve">PnP </w:t>
      </w:r>
      <w:r w:rsidR="003E31DF" w:rsidRPr="009522A6">
        <w:rPr>
          <w:rStyle w:val="Hyperlink"/>
          <w:rFonts w:asciiTheme="minorHAnsi" w:hAnsiTheme="minorHAnsi"/>
          <w:sz w:val="24"/>
          <w:szCs w:val="24"/>
          <w:u w:val="none"/>
        </w:rPr>
        <w:t>PMR</w:t>
      </w:r>
      <w:r w:rsidR="00681DF5" w:rsidRPr="009522A6">
        <w:rPr>
          <w:rStyle w:val="Hyperlink"/>
          <w:rFonts w:asciiTheme="minorHAnsi" w:hAnsiTheme="minorHAnsi"/>
          <w:sz w:val="24"/>
          <w:szCs w:val="24"/>
          <w:u w:val="none"/>
        </w:rPr>
        <w:t>/Current Sense</w:t>
      </w:r>
      <w:r w:rsidR="003E31DF" w:rsidRPr="009522A6">
        <w:rPr>
          <w:rStyle w:val="Hyperlink"/>
          <w:rFonts w:asciiTheme="minorHAnsi" w:hAnsiTheme="minorHAnsi"/>
          <w:sz w:val="24"/>
          <w:szCs w:val="24"/>
          <w:u w:val="none"/>
        </w:rPr>
        <w:t xml:space="preserve"> </w:t>
      </w:r>
      <w:r w:rsidR="00851D88" w:rsidRPr="009522A6">
        <w:rPr>
          <w:rStyle w:val="Hyperlink"/>
          <w:rFonts w:asciiTheme="minorHAnsi" w:hAnsiTheme="minorHAnsi"/>
          <w:sz w:val="24"/>
          <w:szCs w:val="24"/>
          <w:u w:val="none"/>
        </w:rPr>
        <w:t xml:space="preserve">Resistors </w:t>
      </w:r>
      <w:r w:rsidR="007B1342" w:rsidRPr="009522A6">
        <w:rPr>
          <w:rStyle w:val="Hyperlink"/>
          <w:rFonts w:asciiTheme="minorHAnsi" w:hAnsiTheme="minorHAnsi"/>
          <w:sz w:val="24"/>
          <w:szCs w:val="24"/>
          <w:u w:val="none"/>
        </w:rPr>
        <w:t>Stuffing</w:t>
      </w:r>
      <w:bookmarkEnd w:id="910"/>
    </w:p>
    <w:p w14:paraId="35C962C2" w14:textId="116DF346" w:rsidR="00DB5B81" w:rsidRPr="009522A6" w:rsidRDefault="00DB5B81" w:rsidP="00401E31">
      <w:pPr>
        <w:pStyle w:val="Caption"/>
        <w:spacing w:line="276" w:lineRule="auto"/>
        <w:ind w:right="-185"/>
        <w:jc w:val="both"/>
        <w:rPr>
          <w:rFonts w:cstheme="minorHAnsi"/>
          <w:b/>
          <w:i w:val="0"/>
          <w:color w:val="auto"/>
        </w:rPr>
      </w:pPr>
      <w:bookmarkStart w:id="911" w:name="_Toc133535515"/>
      <w:bookmarkStart w:id="912" w:name="_Toc133765185"/>
      <w:bookmarkStart w:id="913" w:name="_Toc133766236"/>
      <w:bookmarkStart w:id="914" w:name="_Toc133767647"/>
      <w:bookmarkStart w:id="915" w:name="_Toc133769132"/>
      <w:bookmarkStart w:id="916" w:name="_Toc133779712"/>
      <w:bookmarkEnd w:id="911"/>
      <w:bookmarkEnd w:id="912"/>
      <w:bookmarkEnd w:id="913"/>
      <w:bookmarkEnd w:id="914"/>
      <w:bookmarkEnd w:id="915"/>
      <w:bookmarkEnd w:id="916"/>
      <w:r w:rsidRPr="009522A6">
        <w:rPr>
          <w:rFonts w:cstheme="minorHAnsi"/>
          <w:i w:val="0"/>
          <w:color w:val="auto"/>
        </w:rPr>
        <w:t xml:space="preserve">As part of cost optimization on NVL RVPs, PMRs/Current Sense Resistors are stuffed and fully supported only on PnP SKUs. In </w:t>
      </w:r>
      <w:r w:rsidR="793559F4" w:rsidRPr="009522A6">
        <w:rPr>
          <w:rFonts w:cstheme="minorHAnsi"/>
          <w:i w:val="0"/>
          <w:color w:val="auto"/>
        </w:rPr>
        <w:t>non</w:t>
      </w:r>
      <w:r w:rsidRPr="009522A6">
        <w:rPr>
          <w:rFonts w:cstheme="minorHAnsi"/>
          <w:i w:val="0"/>
          <w:color w:val="auto"/>
        </w:rPr>
        <w:t xml:space="preserve">-PnP SKUs, Current Sense Resistors are partially supported. In </w:t>
      </w:r>
      <w:r w:rsidR="5FFB1EE6" w:rsidRPr="009522A6">
        <w:rPr>
          <w:rFonts w:cstheme="minorHAnsi"/>
          <w:i w:val="0"/>
          <w:color w:val="auto"/>
        </w:rPr>
        <w:t>non</w:t>
      </w:r>
      <w:r w:rsidRPr="009522A6">
        <w:rPr>
          <w:rFonts w:cstheme="minorHAnsi"/>
          <w:i w:val="0"/>
          <w:color w:val="auto"/>
        </w:rPr>
        <w:t xml:space="preserve">-PnP SKUs, PnP PMRs are provided for those rails which are connected to Power Accumulator Devices only. The rest of sense resistors will be replaced with shorting resistors/copper shunt resistors. The details of each sense resistor which will be converted to the shorting resistor in </w:t>
      </w:r>
      <w:r w:rsidR="6E5F7E8D" w:rsidRPr="009522A6">
        <w:rPr>
          <w:rFonts w:cstheme="minorHAnsi"/>
          <w:i w:val="0"/>
          <w:color w:val="auto"/>
        </w:rPr>
        <w:t>non-PnP</w:t>
      </w:r>
      <w:r w:rsidRPr="009522A6">
        <w:rPr>
          <w:rFonts w:cstheme="minorHAnsi"/>
          <w:i w:val="0"/>
          <w:color w:val="auto"/>
        </w:rPr>
        <w:t xml:space="preserve"> SKUs is captured in </w:t>
      </w:r>
      <w:r w:rsidR="0096018A" w:rsidRPr="009522A6">
        <w:rPr>
          <w:rFonts w:cstheme="minorHAnsi"/>
          <w:i w:val="0"/>
          <w:color w:val="auto"/>
        </w:rPr>
        <w:t>excel</w:t>
      </w:r>
      <w:r w:rsidR="002D3BFC" w:rsidRPr="009522A6">
        <w:rPr>
          <w:rFonts w:cstheme="minorHAnsi"/>
          <w:i w:val="0"/>
          <w:color w:val="auto"/>
        </w:rPr>
        <w:t xml:space="preserve"> document</w:t>
      </w:r>
      <w:r w:rsidRPr="009522A6">
        <w:rPr>
          <w:rFonts w:cstheme="minorHAnsi"/>
          <w:i w:val="0"/>
          <w:color w:val="auto"/>
        </w:rPr>
        <w:t xml:space="preserve"> available </w:t>
      </w:r>
      <w:r w:rsidR="0096018A" w:rsidRPr="009522A6">
        <w:rPr>
          <w:rFonts w:cstheme="minorHAnsi"/>
          <w:i w:val="0"/>
          <w:color w:val="auto"/>
        </w:rPr>
        <w:t>at</w:t>
      </w:r>
      <w:r w:rsidRPr="009522A6">
        <w:rPr>
          <w:rFonts w:cstheme="minorHAnsi"/>
          <w:i w:val="0"/>
          <w:color w:val="auto"/>
        </w:rPr>
        <w:t xml:space="preserve"> </w:t>
      </w:r>
      <w:r w:rsidR="0028082A" w:rsidRPr="00A93C67">
        <w:rPr>
          <w:rFonts w:cstheme="minorHAnsi"/>
          <w:color w:val="FF0000"/>
          <w:highlight w:val="yellow"/>
        </w:rPr>
        <w:t>LINK</w:t>
      </w:r>
    </w:p>
    <w:p w14:paraId="09DE753C" w14:textId="77777777" w:rsidR="00DB5B81" w:rsidRPr="009522A6" w:rsidRDefault="00DB5B81" w:rsidP="004E3FA9">
      <w:pPr>
        <w:pStyle w:val="Heading2"/>
      </w:pPr>
      <w:bookmarkStart w:id="917" w:name="_Toc5869835"/>
      <w:bookmarkStart w:id="918" w:name="_Toc206402188"/>
      <w:r w:rsidRPr="009522A6">
        <w:t>Power Accumulator</w:t>
      </w:r>
      <w:bookmarkEnd w:id="917"/>
      <w:bookmarkEnd w:id="918"/>
    </w:p>
    <w:p w14:paraId="2630BB75" w14:textId="34DBEB72" w:rsidR="004E690A" w:rsidRPr="004E690A" w:rsidRDefault="004E690A" w:rsidP="004E690A">
      <w:pPr>
        <w:pStyle w:val="Caption"/>
        <w:spacing w:line="276" w:lineRule="auto"/>
        <w:ind w:right="-185"/>
        <w:jc w:val="both"/>
        <w:rPr>
          <w:rFonts w:cstheme="minorHAnsi"/>
          <w:i w:val="0"/>
          <w:color w:val="auto"/>
        </w:rPr>
      </w:pPr>
      <w:r w:rsidRPr="009522A6">
        <w:rPr>
          <w:rFonts w:cstheme="minorHAnsi"/>
          <w:i w:val="0"/>
          <w:color w:val="auto"/>
        </w:rPr>
        <w:t>PAC1954</w:t>
      </w:r>
      <w:r>
        <w:rPr>
          <w:rFonts w:cstheme="minorHAnsi"/>
          <w:i w:val="0"/>
          <w:color w:val="auto"/>
        </w:rPr>
        <w:t xml:space="preserve"> based p</w:t>
      </w:r>
      <w:r w:rsidR="00E073BB" w:rsidRPr="009522A6">
        <w:rPr>
          <w:rFonts w:cstheme="minorHAnsi"/>
          <w:i w:val="0"/>
          <w:color w:val="auto"/>
        </w:rPr>
        <w:t xml:space="preserve">ower </w:t>
      </w:r>
      <w:r>
        <w:rPr>
          <w:rFonts w:cstheme="minorHAnsi"/>
          <w:i w:val="0"/>
          <w:color w:val="auto"/>
        </w:rPr>
        <w:t>a</w:t>
      </w:r>
      <w:r w:rsidR="00E073BB" w:rsidRPr="009522A6">
        <w:rPr>
          <w:rFonts w:cstheme="minorHAnsi"/>
          <w:i w:val="0"/>
          <w:color w:val="auto"/>
        </w:rPr>
        <w:t>ccumulators are provided for measuring power</w:t>
      </w:r>
      <w:r w:rsidR="00563C60">
        <w:rPr>
          <w:rFonts w:cstheme="minorHAnsi"/>
          <w:i w:val="0"/>
          <w:color w:val="auto"/>
        </w:rPr>
        <w:t xml:space="preserve"> or energy telemetry</w:t>
      </w:r>
      <w:r w:rsidR="00E073BB" w:rsidRPr="009522A6">
        <w:rPr>
          <w:rFonts w:cstheme="minorHAnsi"/>
          <w:i w:val="0"/>
          <w:color w:val="auto"/>
        </w:rPr>
        <w:t xml:space="preserve"> </w:t>
      </w:r>
      <w:r>
        <w:rPr>
          <w:rFonts w:cstheme="minorHAnsi"/>
          <w:i w:val="0"/>
          <w:color w:val="auto"/>
        </w:rPr>
        <w:t xml:space="preserve">and PAC1952 based </w:t>
      </w:r>
      <w:r w:rsidR="008258C9">
        <w:rPr>
          <w:rFonts w:cstheme="minorHAnsi"/>
          <w:i w:val="0"/>
          <w:color w:val="auto"/>
        </w:rPr>
        <w:t xml:space="preserve">power accumulator for SOC voltage measurement. </w:t>
      </w:r>
    </w:p>
    <w:p w14:paraId="5AE9E522" w14:textId="02235129" w:rsidR="00D92B57" w:rsidRPr="009522A6" w:rsidRDefault="00E073BB" w:rsidP="00E073BB">
      <w:pPr>
        <w:pStyle w:val="Caption"/>
        <w:spacing w:line="276" w:lineRule="auto"/>
        <w:ind w:right="-185"/>
        <w:jc w:val="both"/>
        <w:rPr>
          <w:rFonts w:cstheme="minorHAnsi"/>
          <w:i w:val="0"/>
          <w:color w:val="auto"/>
        </w:rPr>
      </w:pPr>
      <w:r w:rsidRPr="009522A6">
        <w:rPr>
          <w:rFonts w:cstheme="minorHAnsi"/>
          <w:i w:val="0"/>
          <w:color w:val="auto"/>
        </w:rPr>
        <w:t>Each power accumulator has 4</w:t>
      </w:r>
      <w:r w:rsidR="00BD291F">
        <w:rPr>
          <w:rFonts w:cstheme="minorHAnsi"/>
          <w:i w:val="0"/>
          <w:color w:val="auto"/>
        </w:rPr>
        <w:t>/2</w:t>
      </w:r>
      <w:r w:rsidRPr="009522A6">
        <w:rPr>
          <w:rFonts w:cstheme="minorHAnsi"/>
          <w:i w:val="0"/>
          <w:color w:val="auto"/>
        </w:rPr>
        <w:t xml:space="preserve"> channels</w:t>
      </w:r>
      <w:r w:rsidR="00BD291F">
        <w:rPr>
          <w:rFonts w:cstheme="minorHAnsi"/>
          <w:i w:val="0"/>
          <w:color w:val="auto"/>
        </w:rPr>
        <w:t xml:space="preserve"> (PAC1954</w:t>
      </w:r>
      <w:r w:rsidR="002F755D">
        <w:rPr>
          <w:rFonts w:cstheme="minorHAnsi"/>
          <w:i w:val="0"/>
          <w:color w:val="auto"/>
        </w:rPr>
        <w:t xml:space="preserve"> / PAC1952)</w:t>
      </w:r>
      <w:r w:rsidRPr="009522A6">
        <w:rPr>
          <w:rFonts w:cstheme="minorHAnsi"/>
          <w:i w:val="0"/>
          <w:color w:val="auto"/>
        </w:rPr>
        <w:t>, Per Channel 48-Bit Power Accumulators Capture 17 Minutes of Data at 1024sps. The data can be read through PCD-H I2C bus.</w:t>
      </w:r>
    </w:p>
    <w:p w14:paraId="6F5A71F6" w14:textId="77777777" w:rsidR="007613F1" w:rsidRDefault="00A56B96" w:rsidP="007613F1">
      <w:pPr>
        <w:rPr>
          <w:rFonts w:cstheme="minorHAnsi"/>
          <w:lang w:val="en-IN" w:eastAsia="en-IN"/>
        </w:rPr>
      </w:pPr>
      <w:r w:rsidRPr="009522A6">
        <w:rPr>
          <w:rFonts w:cstheme="minorHAnsi"/>
        </w:rPr>
        <w:t xml:space="preserve">The details of </w:t>
      </w:r>
      <w:r w:rsidR="005F47D5">
        <w:rPr>
          <w:rFonts w:cstheme="minorHAnsi"/>
        </w:rPr>
        <w:t xml:space="preserve">power and energy telemetry </w:t>
      </w:r>
      <w:r w:rsidRPr="009522A6">
        <w:rPr>
          <w:rFonts w:cstheme="minorHAnsi"/>
        </w:rPr>
        <w:t xml:space="preserve">mapping of different SKUs </w:t>
      </w:r>
      <w:r w:rsidR="00E74B0C" w:rsidRPr="009522A6">
        <w:rPr>
          <w:rFonts w:cstheme="minorHAnsi"/>
        </w:rPr>
        <w:t xml:space="preserve">are </w:t>
      </w:r>
      <w:r w:rsidRPr="009522A6">
        <w:rPr>
          <w:rFonts w:cstheme="minorHAnsi"/>
        </w:rPr>
        <w:t xml:space="preserve">also available at power meter wiki </w:t>
      </w:r>
      <w:hyperlink r:id="rId178" w:history="1">
        <w:r w:rsidR="00E83183" w:rsidRPr="00E83183">
          <w:rPr>
            <w:rStyle w:val="Hyperlink"/>
            <w:rFonts w:asciiTheme="minorHAnsi" w:hAnsiTheme="minorHAnsi" w:cstheme="minorHAnsi"/>
            <w:szCs w:val="24"/>
          </w:rPr>
          <w:t>LINK</w:t>
        </w:r>
      </w:hyperlink>
      <w:r w:rsidR="007613F1">
        <w:rPr>
          <w:rFonts w:cstheme="minorHAnsi"/>
        </w:rPr>
        <w:t xml:space="preserve"> </w:t>
      </w:r>
      <w:r w:rsidR="007613F1" w:rsidRPr="00DB43CC">
        <w:rPr>
          <w:rFonts w:cstheme="minorHAnsi"/>
          <w:highlight w:val="yellow"/>
          <w:lang w:val="en-IN" w:eastAsia="en-IN"/>
        </w:rPr>
        <w:t>List of rails having the provision for power accumulator will be updated in the HAS1.0 version.</w:t>
      </w:r>
    </w:p>
    <w:p w14:paraId="5A6ABDB2" w14:textId="7BD2E2A0" w:rsidR="00010A0B" w:rsidRPr="009522A6" w:rsidRDefault="00010A0B" w:rsidP="008177E3">
      <w:pPr>
        <w:tabs>
          <w:tab w:val="left" w:pos="0"/>
        </w:tabs>
        <w:ind w:right="-48"/>
        <w:rPr>
          <w:rFonts w:cstheme="minorHAnsi"/>
          <w:highlight w:val="yellow"/>
        </w:rPr>
      </w:pPr>
    </w:p>
    <w:p w14:paraId="5CE34957" w14:textId="77777777" w:rsidR="008A3F59" w:rsidRPr="009522A6" w:rsidRDefault="008A3F59" w:rsidP="004E3FA9">
      <w:pPr>
        <w:pStyle w:val="Heading2"/>
      </w:pPr>
      <w:bookmarkStart w:id="919" w:name="_Toc206402189"/>
      <w:r w:rsidRPr="009522A6">
        <w:t>Test plan link (RVP/ SIV)</w:t>
      </w:r>
      <w:bookmarkEnd w:id="919"/>
    </w:p>
    <w:p w14:paraId="16816F6A" w14:textId="77777777" w:rsidR="008A3F59" w:rsidRPr="009522A6" w:rsidRDefault="008A3F59" w:rsidP="008A3F59">
      <w:pPr>
        <w:rPr>
          <w:rFonts w:cstheme="minorHAnsi"/>
          <w:lang w:val="en-IN" w:eastAsia="en-IN"/>
        </w:rPr>
      </w:pPr>
      <w:r w:rsidRPr="009522A6">
        <w:rPr>
          <w:rFonts w:cstheme="minorHAnsi"/>
          <w:lang w:val="en-IN" w:eastAsia="en-IN"/>
        </w:rPr>
        <w:t>Link: will be updated in the HAS1.0 version.</w:t>
      </w:r>
    </w:p>
    <w:p w14:paraId="4BFC3366" w14:textId="77777777" w:rsidR="003C4647" w:rsidRPr="009522A6" w:rsidRDefault="003C4647" w:rsidP="003C4647">
      <w:pPr>
        <w:spacing w:before="100" w:beforeAutospacing="1" w:after="100" w:afterAutospacing="1"/>
        <w:rPr>
          <w:rFonts w:cstheme="minorHAnsi"/>
          <w:highlight w:val="yellow"/>
        </w:rPr>
      </w:pPr>
    </w:p>
    <w:p w14:paraId="254CB2D0" w14:textId="77777777" w:rsidR="00CA5D09" w:rsidRPr="009522A6" w:rsidRDefault="00CA5D09" w:rsidP="00010A0B">
      <w:pPr>
        <w:rPr>
          <w:rFonts w:cstheme="minorHAnsi"/>
          <w:highlight w:val="yellow"/>
        </w:rPr>
      </w:pPr>
    </w:p>
    <w:p w14:paraId="5E6E3F56" w14:textId="77777777" w:rsidR="00175A62" w:rsidRPr="009522A6" w:rsidRDefault="00175A62" w:rsidP="00DC33DF">
      <w:pPr>
        <w:pStyle w:val="Heading1"/>
      </w:pPr>
      <w:bookmarkStart w:id="920" w:name="_RVP_Health_DAC"/>
      <w:bookmarkStart w:id="921" w:name="_Toc206402190"/>
      <w:bookmarkEnd w:id="747"/>
      <w:bookmarkEnd w:id="748"/>
      <w:bookmarkEnd w:id="749"/>
      <w:bookmarkEnd w:id="750"/>
      <w:bookmarkEnd w:id="920"/>
      <w:r w:rsidRPr="009522A6">
        <w:lastRenderedPageBreak/>
        <w:t>RVP Health DAC</w:t>
      </w:r>
      <w:bookmarkEnd w:id="921"/>
      <w:r w:rsidRPr="009522A6">
        <w:t xml:space="preserve"> </w:t>
      </w:r>
    </w:p>
    <w:p w14:paraId="2EA86013" w14:textId="251E9B9E" w:rsidR="00175A62" w:rsidRPr="009522A6" w:rsidRDefault="00175A62" w:rsidP="004E3FA9">
      <w:pPr>
        <w:pStyle w:val="Heading2"/>
      </w:pPr>
      <w:r w:rsidRPr="009522A6">
        <w:rPr>
          <w:color w:val="0070C0"/>
          <w:sz w:val="14"/>
          <w:szCs w:val="14"/>
        </w:rPr>
        <w:t xml:space="preserve">  </w:t>
      </w:r>
      <w:bookmarkStart w:id="922" w:name="_Toc206402191"/>
      <w:r w:rsidR="00AD34A7" w:rsidRPr="009522A6">
        <w:rPr>
          <w:rFonts w:eastAsia="Calibri"/>
        </w:rPr>
        <w:t>Overview</w:t>
      </w:r>
      <w:bookmarkEnd w:id="922"/>
    </w:p>
    <w:p w14:paraId="2C5FE982" w14:textId="0262874D" w:rsidR="00175A62" w:rsidRPr="009522A6" w:rsidRDefault="00175A62" w:rsidP="00AD34A7">
      <w:pPr>
        <w:pStyle w:val="Bulletdot"/>
        <w:numPr>
          <w:ilvl w:val="0"/>
          <w:numId w:val="0"/>
        </w:numPr>
        <w:tabs>
          <w:tab w:val="clear" w:pos="403"/>
        </w:tabs>
        <w:spacing w:before="0"/>
        <w:ind w:left="90"/>
        <w:jc w:val="both"/>
        <w:rPr>
          <w:rFonts w:asciiTheme="minorHAnsi" w:eastAsia="Calibri" w:hAnsiTheme="minorHAnsi" w:cstheme="minorHAnsi"/>
          <w:sz w:val="22"/>
          <w:szCs w:val="22"/>
        </w:rPr>
      </w:pPr>
      <w:r w:rsidRPr="009522A6">
        <w:rPr>
          <w:rFonts w:asciiTheme="minorHAnsi" w:hAnsiTheme="minorHAnsi" w:cstheme="minorHAnsi"/>
          <w:sz w:val="22"/>
          <w:szCs w:val="22"/>
        </w:rPr>
        <w:t>RVP Health DAC (Debug Acceleration card) is a novel approach that facilitates faster remote debug monitoring &amp; root cause of platform issues.</w:t>
      </w:r>
      <w:r w:rsidR="00FC2BDC" w:rsidRPr="009522A6">
        <w:rPr>
          <w:rFonts w:asciiTheme="minorHAnsi" w:hAnsiTheme="minorHAnsi" w:cstheme="minorHAnsi"/>
          <w:sz w:val="22"/>
          <w:szCs w:val="22"/>
        </w:rPr>
        <w:t xml:space="preserve"> </w:t>
      </w:r>
      <w:r w:rsidRPr="009522A6">
        <w:rPr>
          <w:rFonts w:asciiTheme="minorHAnsi" w:hAnsiTheme="minorHAnsi" w:cstheme="minorHAnsi"/>
          <w:sz w:val="22"/>
          <w:szCs w:val="22"/>
        </w:rPr>
        <w:t>It gives a completely new dimension to diagnostics, remote platform access and validation.</w:t>
      </w:r>
      <w:r w:rsidR="00FC2BDC" w:rsidRPr="009522A6">
        <w:rPr>
          <w:rFonts w:asciiTheme="minorHAnsi" w:hAnsiTheme="minorHAnsi" w:cstheme="minorHAnsi"/>
          <w:sz w:val="22"/>
          <w:szCs w:val="22"/>
        </w:rPr>
        <w:t xml:space="preserve"> </w:t>
      </w:r>
      <w:r w:rsidRPr="009522A6">
        <w:rPr>
          <w:rFonts w:asciiTheme="minorHAnsi" w:hAnsiTheme="minorHAnsi" w:cstheme="minorHAnsi"/>
          <w:sz w:val="22"/>
          <w:szCs w:val="22"/>
        </w:rPr>
        <w:t xml:space="preserve">It’s a pluggable kit solution, which reduces main platform design dependency. </w:t>
      </w:r>
      <w:r w:rsidR="00FC2BDC" w:rsidRPr="009522A6">
        <w:rPr>
          <w:rFonts w:asciiTheme="minorHAnsi" w:hAnsiTheme="minorHAnsi" w:cstheme="minorHAnsi"/>
          <w:sz w:val="22"/>
          <w:szCs w:val="22"/>
        </w:rPr>
        <w:t xml:space="preserve"> </w:t>
      </w:r>
      <w:r w:rsidRPr="009522A6">
        <w:rPr>
          <w:rFonts w:asciiTheme="minorHAnsi" w:hAnsiTheme="minorHAnsi" w:cstheme="minorHAnsi"/>
          <w:sz w:val="22"/>
          <w:szCs w:val="22"/>
        </w:rPr>
        <w:t>The DAC (Debug acceleration card) does not need any special header to connect on RVPs. The overhead is avoided by using existing headers to tap the signals from RVP to provide all the features. This salient unique feature of DAC makes it scalable across all the RVP segments of S, P, M and atom segment N too</w:t>
      </w:r>
      <w:r w:rsidR="00AD34A7" w:rsidRPr="009522A6">
        <w:rPr>
          <w:rFonts w:asciiTheme="minorHAnsi" w:hAnsiTheme="minorHAnsi" w:cstheme="minorHAnsi"/>
          <w:sz w:val="22"/>
          <w:szCs w:val="22"/>
        </w:rPr>
        <w:t>.</w:t>
      </w:r>
    </w:p>
    <w:p w14:paraId="768DF9C3" w14:textId="77777777" w:rsidR="00175A62" w:rsidRPr="009522A6" w:rsidRDefault="00175A62" w:rsidP="00937362">
      <w:pPr>
        <w:spacing w:before="120"/>
        <w:jc w:val="center"/>
        <w:rPr>
          <w:rFonts w:cstheme="minorHAnsi"/>
        </w:rPr>
      </w:pPr>
      <w:r w:rsidRPr="009522A6">
        <w:rPr>
          <w:rFonts w:cstheme="minorHAnsi"/>
          <w:noProof/>
        </w:rPr>
        <w:drawing>
          <wp:inline distT="0" distB="0" distL="0" distR="0" wp14:anchorId="5738785C" wp14:editId="724C0557">
            <wp:extent cx="6076125" cy="2333767"/>
            <wp:effectExtent l="0" t="0" r="1270" b="0"/>
            <wp:docPr id="1446802220" name="Picture 1446802220"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2220" name="Picture 1446802220" descr="A close-up of a book&#10;&#10;Description automatically generated"/>
                    <pic:cNvPicPr/>
                  </pic:nvPicPr>
                  <pic:blipFill rotWithShape="1">
                    <a:blip r:embed="rId179">
                      <a:extLst>
                        <a:ext uri="{28A0092B-C50C-407E-A947-70E740481C1C}">
                          <a14:useLocalDpi xmlns:a14="http://schemas.microsoft.com/office/drawing/2010/main" val="0"/>
                        </a:ext>
                      </a:extLst>
                    </a:blip>
                    <a:srcRect l="1819" t="3764" r="751" b="2129"/>
                    <a:stretch/>
                  </pic:blipFill>
                  <pic:spPr bwMode="auto">
                    <a:xfrm>
                      <a:off x="0" y="0"/>
                      <a:ext cx="6151785" cy="2362827"/>
                    </a:xfrm>
                    <a:prstGeom prst="rect">
                      <a:avLst/>
                    </a:prstGeom>
                    <a:ln>
                      <a:noFill/>
                    </a:ln>
                    <a:extLst>
                      <a:ext uri="{53640926-AAD7-44D8-BBD7-CCE9431645EC}">
                        <a14:shadowObscured xmlns:a14="http://schemas.microsoft.com/office/drawing/2010/main"/>
                      </a:ext>
                    </a:extLst>
                  </pic:spPr>
                </pic:pic>
              </a:graphicData>
            </a:graphic>
          </wp:inline>
        </w:drawing>
      </w:r>
    </w:p>
    <w:p w14:paraId="3FB3B05E" w14:textId="50FFEC05" w:rsidR="00175A62" w:rsidRPr="009522A6" w:rsidRDefault="00175A62" w:rsidP="00416D74">
      <w:pPr>
        <w:pStyle w:val="Caption"/>
        <w:spacing w:before="0" w:after="360"/>
        <w:rPr>
          <w:rFonts w:eastAsia="Calibri" w:cstheme="minorHAnsi"/>
          <w:b/>
        </w:rPr>
      </w:pPr>
      <w:r w:rsidRPr="009522A6">
        <w:rPr>
          <w:rFonts w:eastAsia="Calibri" w:cstheme="minorHAnsi"/>
        </w:rPr>
        <w:t>Figure 100: Strategy for debug acceleration card</w:t>
      </w:r>
    </w:p>
    <w:p w14:paraId="6B81C9CE" w14:textId="77777777" w:rsidR="00175A62" w:rsidRPr="009522A6" w:rsidRDefault="00175A62" w:rsidP="00AD34A7">
      <w:pPr>
        <w:jc w:val="center"/>
        <w:rPr>
          <w:rFonts w:cstheme="minorHAnsi"/>
          <w:spacing w:val="-6"/>
          <w:kern w:val="16"/>
        </w:rPr>
      </w:pPr>
      <w:r w:rsidRPr="009522A6">
        <w:rPr>
          <w:rFonts w:cstheme="minorHAnsi"/>
          <w:noProof/>
        </w:rPr>
        <w:drawing>
          <wp:inline distT="0" distB="0" distL="0" distR="0" wp14:anchorId="1DFAF2F6" wp14:editId="3C5983C9">
            <wp:extent cx="2854197" cy="2045849"/>
            <wp:effectExtent l="0" t="0" r="3810" b="0"/>
            <wp:docPr id="166319363" name="Picture 166319363" descr="A grey rectangular objec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363" name="Picture 166319363" descr="A grey rectangular object with text on it&#10;&#10;Description automatically generated"/>
                    <pic:cNvPicPr/>
                  </pic:nvPicPr>
                  <pic:blipFill>
                    <a:blip r:embed="rId180"/>
                    <a:stretch>
                      <a:fillRect/>
                    </a:stretch>
                  </pic:blipFill>
                  <pic:spPr>
                    <a:xfrm>
                      <a:off x="0" y="0"/>
                      <a:ext cx="3025724" cy="2168797"/>
                    </a:xfrm>
                    <a:prstGeom prst="rect">
                      <a:avLst/>
                    </a:prstGeom>
                  </pic:spPr>
                </pic:pic>
              </a:graphicData>
            </a:graphic>
          </wp:inline>
        </w:drawing>
      </w:r>
      <w:r w:rsidRPr="009522A6">
        <w:rPr>
          <w:rFonts w:cstheme="minorHAnsi"/>
          <w:noProof/>
        </w:rPr>
        <w:drawing>
          <wp:inline distT="0" distB="0" distL="0" distR="0" wp14:anchorId="344C01A0" wp14:editId="4477738C">
            <wp:extent cx="3136230" cy="2044700"/>
            <wp:effectExtent l="0" t="0" r="7620" b="0"/>
            <wp:docPr id="149" name="Picture 149" descr="A close-up of blue c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lose-up of blue cables&#10;&#10;Description automatically generated"/>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2070" r="1603"/>
                    <a:stretch/>
                  </pic:blipFill>
                  <pic:spPr bwMode="auto">
                    <a:xfrm>
                      <a:off x="0" y="0"/>
                      <a:ext cx="3150305" cy="2053876"/>
                    </a:xfrm>
                    <a:prstGeom prst="rect">
                      <a:avLst/>
                    </a:prstGeom>
                    <a:noFill/>
                    <a:ln>
                      <a:noFill/>
                    </a:ln>
                    <a:extLst>
                      <a:ext uri="{53640926-AAD7-44D8-BBD7-CCE9431645EC}">
                        <a14:shadowObscured xmlns:a14="http://schemas.microsoft.com/office/drawing/2010/main"/>
                      </a:ext>
                    </a:extLst>
                  </pic:spPr>
                </pic:pic>
              </a:graphicData>
            </a:graphic>
          </wp:inline>
        </w:drawing>
      </w:r>
    </w:p>
    <w:p w14:paraId="6D27E4DC" w14:textId="34C80B34" w:rsidR="00175A62" w:rsidRPr="009522A6" w:rsidRDefault="00175A62" w:rsidP="00AD34A7">
      <w:pPr>
        <w:pStyle w:val="Caption"/>
        <w:rPr>
          <w:rFonts w:cstheme="minorHAnsi"/>
        </w:rPr>
      </w:pPr>
      <w:r w:rsidRPr="009522A6">
        <w:rPr>
          <w:rFonts w:eastAsia="Calibri" w:cstheme="minorHAnsi"/>
        </w:rPr>
        <w:t xml:space="preserve">Figure </w:t>
      </w:r>
      <w:r w:rsidR="00AD34A7" w:rsidRPr="009522A6">
        <w:rPr>
          <w:rFonts w:eastAsia="Calibri" w:cstheme="minorHAnsi"/>
        </w:rPr>
        <w:t>102:</w:t>
      </w:r>
      <w:r w:rsidRPr="009522A6">
        <w:rPr>
          <w:rFonts w:eastAsia="Calibri" w:cstheme="minorHAnsi"/>
        </w:rPr>
        <w:t xml:space="preserve"> Snapshot of RVP DAC with Cable</w:t>
      </w:r>
    </w:p>
    <w:p w14:paraId="2E83C409" w14:textId="77777777" w:rsidR="00175A62" w:rsidRPr="009522A6" w:rsidRDefault="00175A62" w:rsidP="00175A62">
      <w:pPr>
        <w:spacing w:line="257" w:lineRule="auto"/>
        <w:rPr>
          <w:rFonts w:cstheme="minorHAnsi"/>
          <w:bCs/>
        </w:rPr>
      </w:pPr>
      <w:r w:rsidRPr="009522A6">
        <w:rPr>
          <w:rFonts w:eastAsia="Calibri" w:cstheme="minorHAnsi"/>
          <w:bCs/>
        </w:rPr>
        <w:t>For more info on RVP Health DAC, please refer below links:</w:t>
      </w:r>
    </w:p>
    <w:p w14:paraId="0F31A5AE" w14:textId="6B7DABA6" w:rsidR="00175A62" w:rsidRPr="009522A6" w:rsidRDefault="00175A62" w:rsidP="004B29D3">
      <w:pPr>
        <w:pStyle w:val="ListParagraph"/>
        <w:numPr>
          <w:ilvl w:val="0"/>
          <w:numId w:val="81"/>
        </w:numPr>
        <w:spacing w:before="120" w:line="276" w:lineRule="auto"/>
        <w:rPr>
          <w:rFonts w:cstheme="minorHAnsi"/>
        </w:rPr>
      </w:pPr>
      <w:r w:rsidRPr="009522A6">
        <w:rPr>
          <w:rFonts w:eastAsia="Calibri" w:cstheme="minorHAnsi"/>
        </w:rPr>
        <w:t>RVP DAC goto link</w:t>
      </w:r>
      <w:r w:rsidR="00AD34A7" w:rsidRPr="009522A6">
        <w:rPr>
          <w:rFonts w:eastAsia="Calibri" w:cstheme="minorHAnsi"/>
        </w:rPr>
        <w:t>:</w:t>
      </w:r>
      <w:r w:rsidRPr="009522A6">
        <w:rPr>
          <w:rFonts w:eastAsia="Calibri" w:cstheme="minorHAnsi"/>
        </w:rPr>
        <w:t xml:space="preserve"> </w:t>
      </w:r>
      <w:hyperlink r:id="rId182">
        <w:r w:rsidRPr="009522A6">
          <w:rPr>
            <w:rStyle w:val="Hyperlink"/>
            <w:rFonts w:asciiTheme="minorHAnsi" w:eastAsia="Calibri" w:hAnsiTheme="minorHAnsi" w:cstheme="minorHAnsi"/>
            <w:szCs w:val="22"/>
          </w:rPr>
          <w:t>https://goto.intel.com/rvpdac</w:t>
        </w:r>
      </w:hyperlink>
    </w:p>
    <w:p w14:paraId="7EADCC37" w14:textId="57FBDC2F" w:rsidR="00175A62" w:rsidRPr="009522A6" w:rsidRDefault="00175A62" w:rsidP="004B29D3">
      <w:pPr>
        <w:pStyle w:val="ListParagraph"/>
        <w:numPr>
          <w:ilvl w:val="0"/>
          <w:numId w:val="81"/>
        </w:numPr>
        <w:spacing w:before="120" w:line="276" w:lineRule="auto"/>
        <w:rPr>
          <w:rFonts w:cstheme="minorHAnsi"/>
        </w:rPr>
      </w:pPr>
      <w:r w:rsidRPr="009522A6">
        <w:rPr>
          <w:rFonts w:eastAsia="Calibri" w:cstheme="minorHAnsi"/>
        </w:rPr>
        <w:t>RVP DAC Sharepoint</w:t>
      </w:r>
      <w:r w:rsidR="00AD34A7" w:rsidRPr="009522A6">
        <w:rPr>
          <w:rFonts w:eastAsia="Calibri" w:cstheme="minorHAnsi"/>
        </w:rPr>
        <w:t>:</w:t>
      </w:r>
      <w:r w:rsidRPr="009522A6">
        <w:rPr>
          <w:rFonts w:eastAsia="Calibri" w:cstheme="minorHAnsi"/>
        </w:rPr>
        <w:t xml:space="preserve"> </w:t>
      </w:r>
      <w:hyperlink r:id="rId183">
        <w:r w:rsidRPr="009522A6">
          <w:rPr>
            <w:rStyle w:val="Hyperlink"/>
            <w:rFonts w:asciiTheme="minorHAnsi" w:eastAsia="Calibri" w:hAnsiTheme="minorHAnsi" w:cstheme="minorHAnsi"/>
            <w:szCs w:val="22"/>
          </w:rPr>
          <w:t>https://intel.sharepoint.com/sites/ccgcpecpsrvpdaconestop</w:t>
        </w:r>
      </w:hyperlink>
    </w:p>
    <w:p w14:paraId="6C80492C" w14:textId="108A05E1" w:rsidR="00175A62" w:rsidRPr="009522A6" w:rsidRDefault="00175A62" w:rsidP="004B29D3">
      <w:pPr>
        <w:pStyle w:val="ListParagraph"/>
        <w:numPr>
          <w:ilvl w:val="0"/>
          <w:numId w:val="81"/>
        </w:numPr>
        <w:spacing w:before="120" w:line="276" w:lineRule="auto"/>
        <w:rPr>
          <w:rFonts w:cstheme="minorHAnsi"/>
        </w:rPr>
      </w:pPr>
      <w:r w:rsidRPr="009522A6">
        <w:rPr>
          <w:rFonts w:eastAsia="Calibri" w:cstheme="minorHAnsi"/>
        </w:rPr>
        <w:t xml:space="preserve">RVP DAC HAS:  </w:t>
      </w:r>
      <w:hyperlink r:id="rId184">
        <w:r w:rsidRPr="009522A6">
          <w:rPr>
            <w:rStyle w:val="Hyperlink"/>
            <w:rFonts w:asciiTheme="minorHAnsi" w:eastAsia="Calibri" w:hAnsiTheme="minorHAnsi" w:cstheme="minorHAnsi"/>
            <w:szCs w:val="22"/>
          </w:rPr>
          <w:t>RVP Health DAC HAS Template</w:t>
        </w:r>
      </w:hyperlink>
    </w:p>
    <w:p w14:paraId="10840C1B" w14:textId="7DEE041D" w:rsidR="00175A62" w:rsidRPr="009522A6" w:rsidRDefault="00175A62" w:rsidP="004B29D3">
      <w:pPr>
        <w:pStyle w:val="ListParagraph"/>
        <w:numPr>
          <w:ilvl w:val="0"/>
          <w:numId w:val="81"/>
        </w:numPr>
        <w:spacing w:before="120" w:line="276" w:lineRule="auto"/>
        <w:rPr>
          <w:rFonts w:cstheme="minorHAnsi"/>
        </w:rPr>
      </w:pPr>
      <w:r w:rsidRPr="009522A6">
        <w:rPr>
          <w:rFonts w:eastAsia="Calibri" w:cstheme="minorHAnsi"/>
        </w:rPr>
        <w:t xml:space="preserve">Link to Intro video: </w:t>
      </w:r>
      <w:hyperlink r:id="rId185">
        <w:r w:rsidRPr="009522A6">
          <w:rPr>
            <w:rStyle w:val="Hyperlink"/>
            <w:rFonts w:asciiTheme="minorHAnsi" w:eastAsia="Calibri" w:hAnsiTheme="minorHAnsi" w:cstheme="minorHAnsi"/>
            <w:szCs w:val="22"/>
          </w:rPr>
          <w:t>DAC_Introduction.mp4</w:t>
        </w:r>
      </w:hyperlink>
    </w:p>
    <w:p w14:paraId="34D129AC" w14:textId="151F65A8" w:rsidR="00175A62" w:rsidRPr="009522A6" w:rsidRDefault="00175A62" w:rsidP="004B29D3">
      <w:pPr>
        <w:pStyle w:val="ListParagraph"/>
        <w:numPr>
          <w:ilvl w:val="0"/>
          <w:numId w:val="81"/>
        </w:numPr>
        <w:spacing w:before="120" w:line="276" w:lineRule="auto"/>
        <w:rPr>
          <w:rFonts w:cstheme="minorHAnsi"/>
        </w:rPr>
      </w:pPr>
      <w:r w:rsidRPr="009522A6">
        <w:rPr>
          <w:rFonts w:eastAsia="Calibri" w:cstheme="minorHAnsi"/>
        </w:rPr>
        <w:t>Link to User Guide</w:t>
      </w:r>
      <w:r w:rsidR="00AD34A7" w:rsidRPr="009522A6">
        <w:rPr>
          <w:rFonts w:eastAsia="Calibri" w:cstheme="minorHAnsi"/>
        </w:rPr>
        <w:t xml:space="preserve">: </w:t>
      </w:r>
      <w:hyperlink r:id="rId186">
        <w:r w:rsidRPr="009522A6">
          <w:rPr>
            <w:rStyle w:val="Hyperlink"/>
            <w:rFonts w:asciiTheme="minorHAnsi" w:eastAsia="Calibri" w:hAnsiTheme="minorHAnsi" w:cstheme="minorHAnsi"/>
            <w:szCs w:val="22"/>
          </w:rPr>
          <w:t>RVP_DAC_UG_Gen2_REV1p0.docx</w:t>
        </w:r>
      </w:hyperlink>
    </w:p>
    <w:p w14:paraId="28E94CD6" w14:textId="77777777" w:rsidR="00175A62" w:rsidRPr="009522A6" w:rsidRDefault="00175A62" w:rsidP="00DC33DF">
      <w:pPr>
        <w:pStyle w:val="Heading1"/>
      </w:pPr>
      <w:bookmarkStart w:id="923" w:name="_UCP-SQUID"/>
      <w:bookmarkStart w:id="924" w:name="_Toc206402192"/>
      <w:bookmarkEnd w:id="923"/>
      <w:r w:rsidRPr="009522A6">
        <w:lastRenderedPageBreak/>
        <w:t>UCP-SQUID</w:t>
      </w:r>
      <w:bookmarkEnd w:id="924"/>
      <w:r w:rsidRPr="009522A6">
        <w:t xml:space="preserve"> </w:t>
      </w:r>
    </w:p>
    <w:p w14:paraId="34E17956" w14:textId="47D951E9" w:rsidR="00175A62" w:rsidRPr="009522A6" w:rsidRDefault="00197589" w:rsidP="004E3FA9">
      <w:pPr>
        <w:pStyle w:val="Heading2"/>
      </w:pPr>
      <w:bookmarkStart w:id="925" w:name="_Toc206402193"/>
      <w:r w:rsidRPr="009522A6">
        <w:t>Overview</w:t>
      </w:r>
      <w:bookmarkEnd w:id="925"/>
    </w:p>
    <w:p w14:paraId="48F8B514" w14:textId="77777777" w:rsidR="00175A62" w:rsidRPr="009522A6" w:rsidRDefault="00175A62" w:rsidP="00AD34A7">
      <w:pPr>
        <w:pStyle w:val="Bulletdot"/>
        <w:numPr>
          <w:ilvl w:val="0"/>
          <w:numId w:val="0"/>
        </w:numPr>
        <w:spacing w:before="0"/>
        <w:jc w:val="both"/>
        <w:rPr>
          <w:rFonts w:asciiTheme="minorHAnsi" w:hAnsiTheme="minorHAnsi" w:cstheme="minorHAnsi"/>
          <w:sz w:val="22"/>
          <w:szCs w:val="22"/>
        </w:rPr>
      </w:pPr>
      <w:r w:rsidRPr="009522A6">
        <w:rPr>
          <w:rFonts w:asciiTheme="minorHAnsi" w:hAnsiTheme="minorHAnsi" w:cstheme="minorHAnsi"/>
          <w:b/>
          <w:bCs/>
          <w:sz w:val="22"/>
          <w:szCs w:val="22"/>
        </w:rPr>
        <w:t>UCP SQUID</w:t>
      </w:r>
      <w:r w:rsidRPr="009522A6">
        <w:rPr>
          <w:rFonts w:asciiTheme="minorHAnsi" w:hAnsiTheme="minorHAnsi" w:cstheme="minorHAnsi"/>
          <w:sz w:val="22"/>
          <w:szCs w:val="22"/>
        </w:rPr>
        <w:t xml:space="preserve"> is one tool supporting programming over SPI, I2C, SWD and JTAG. It also has GPIOs that connect to Front Panel HDR of RVP and help to get or set the system states. UCP SQUID also has tiny paddle boards and cables designed for needs of Intel RVPs as part of Hardware KIT. The paddle boards host FET devices which enable for systems to boot with UCP SQUID programmer connected to the platform, thus enabling the remote programming hardware tool for Validation teams.</w:t>
      </w:r>
    </w:p>
    <w:p w14:paraId="08479C22" w14:textId="77777777" w:rsidR="00175A62" w:rsidRPr="009522A6" w:rsidRDefault="00175A62" w:rsidP="00D86622">
      <w:pPr>
        <w:pStyle w:val="Bulletdot"/>
        <w:numPr>
          <w:ilvl w:val="0"/>
          <w:numId w:val="0"/>
        </w:numPr>
        <w:spacing w:before="0"/>
        <w:rPr>
          <w:rFonts w:asciiTheme="minorHAnsi" w:hAnsiTheme="minorHAnsi" w:cstheme="minorHAnsi"/>
          <w:b/>
          <w:bCs/>
          <w:sz w:val="22"/>
          <w:szCs w:val="22"/>
        </w:rPr>
      </w:pPr>
      <w:r w:rsidRPr="009522A6">
        <w:rPr>
          <w:rFonts w:asciiTheme="minorHAnsi" w:hAnsiTheme="minorHAnsi" w:cstheme="minorHAnsi"/>
          <w:b/>
          <w:bCs/>
          <w:noProof/>
          <w:color w:val="2B579A"/>
          <w:sz w:val="22"/>
          <w:szCs w:val="22"/>
          <w:shd w:val="clear" w:color="auto" w:fill="E6E6E6"/>
        </w:rPr>
        <w:drawing>
          <wp:inline distT="0" distB="0" distL="0" distR="0" wp14:anchorId="6A6BC2AE" wp14:editId="06957D86">
            <wp:extent cx="6096000" cy="2087880"/>
            <wp:effectExtent l="0" t="0" r="0" b="7620"/>
            <wp:docPr id="166319369" name="Picture 166319369" descr="A diagram of a squid mo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369" name="Picture 166319369" descr="A diagram of a squid module&#10;&#10;Description automatically generated"/>
                    <pic:cNvPicPr/>
                  </pic:nvPicPr>
                  <pic:blipFill>
                    <a:blip r:embed="rId187"/>
                    <a:stretch>
                      <a:fillRect/>
                    </a:stretch>
                  </pic:blipFill>
                  <pic:spPr>
                    <a:xfrm>
                      <a:off x="0" y="0"/>
                      <a:ext cx="6189340" cy="2119849"/>
                    </a:xfrm>
                    <a:prstGeom prst="rect">
                      <a:avLst/>
                    </a:prstGeom>
                  </pic:spPr>
                </pic:pic>
              </a:graphicData>
            </a:graphic>
          </wp:inline>
        </w:drawing>
      </w:r>
    </w:p>
    <w:p w14:paraId="3E3D6BFD" w14:textId="2D7F3066" w:rsidR="00175A62" w:rsidRPr="009522A6" w:rsidRDefault="00175A62" w:rsidP="00AD34A7">
      <w:pPr>
        <w:pStyle w:val="Caption"/>
        <w:rPr>
          <w:rFonts w:cstheme="minorHAnsi"/>
        </w:rPr>
      </w:pPr>
      <w:bookmarkStart w:id="926" w:name="_Toc176359651"/>
      <w:bookmarkStart w:id="927" w:name="_Toc20640226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UCP-Block diagram</w:t>
      </w:r>
      <w:bookmarkEnd w:id="926"/>
      <w:bookmarkEnd w:id="927"/>
      <w:r w:rsidRPr="009522A6">
        <w:rPr>
          <w:rFonts w:cstheme="minorHAnsi"/>
        </w:rPr>
        <w:tab/>
      </w:r>
    </w:p>
    <w:p w14:paraId="5564A61F" w14:textId="77777777" w:rsidR="00175A62" w:rsidRPr="009522A6" w:rsidRDefault="00175A62" w:rsidP="00175A62">
      <w:pPr>
        <w:pStyle w:val="Bulletdot"/>
        <w:numPr>
          <w:ilvl w:val="0"/>
          <w:numId w:val="0"/>
        </w:numPr>
        <w:spacing w:before="0"/>
        <w:jc w:val="both"/>
        <w:rPr>
          <w:rFonts w:asciiTheme="minorHAnsi" w:hAnsiTheme="minorHAnsi" w:cstheme="minorHAnsi"/>
          <w:sz w:val="22"/>
          <w:szCs w:val="22"/>
        </w:rPr>
      </w:pPr>
      <w:r w:rsidRPr="009522A6">
        <w:rPr>
          <w:rFonts w:asciiTheme="minorHAnsi" w:hAnsiTheme="minorHAnsi" w:cstheme="minorHAnsi"/>
          <w:sz w:val="22"/>
          <w:szCs w:val="22"/>
        </w:rPr>
        <w:t>More details about UCP SQUID can be accessed at below link:</w:t>
      </w:r>
    </w:p>
    <w:p w14:paraId="1145CB9B" w14:textId="230EA4C0" w:rsidR="00175A62" w:rsidRPr="009522A6" w:rsidRDefault="00175A62" w:rsidP="004B29D3">
      <w:pPr>
        <w:pStyle w:val="ListParagraph"/>
        <w:numPr>
          <w:ilvl w:val="0"/>
          <w:numId w:val="80"/>
        </w:numPr>
        <w:spacing w:after="160" w:line="276" w:lineRule="auto"/>
        <w:rPr>
          <w:rStyle w:val="Hyperlink"/>
          <w:rFonts w:asciiTheme="minorHAnsi" w:eastAsiaTheme="minorEastAsia" w:hAnsiTheme="minorHAnsi" w:cstheme="minorHAnsi"/>
          <w:color w:val="auto"/>
          <w:spacing w:val="-6"/>
          <w:kern w:val="16"/>
        </w:rPr>
      </w:pPr>
      <w:hyperlink r:id="rId188">
        <w:r w:rsidRPr="009522A6">
          <w:rPr>
            <w:rStyle w:val="Hyperlink"/>
            <w:rFonts w:asciiTheme="minorHAnsi" w:hAnsiTheme="minorHAnsi" w:cstheme="minorHAnsi"/>
          </w:rPr>
          <w:t>UCP_SQUID_Abstract_Demo.pptx</w:t>
        </w:r>
      </w:hyperlink>
    </w:p>
    <w:p w14:paraId="3DA0B2B4" w14:textId="54082C39" w:rsidR="00175A62" w:rsidRPr="009522A6" w:rsidRDefault="00175A62" w:rsidP="004B29D3">
      <w:pPr>
        <w:pStyle w:val="ListParagraph"/>
        <w:numPr>
          <w:ilvl w:val="0"/>
          <w:numId w:val="80"/>
        </w:numPr>
        <w:spacing w:after="160" w:line="276" w:lineRule="auto"/>
        <w:rPr>
          <w:rStyle w:val="Hyperlink"/>
          <w:rFonts w:asciiTheme="minorHAnsi" w:eastAsiaTheme="minorEastAsia" w:hAnsiTheme="minorHAnsi" w:cstheme="minorHAnsi"/>
          <w:color w:val="auto"/>
          <w:spacing w:val="-6"/>
          <w:kern w:val="16"/>
        </w:rPr>
      </w:pPr>
      <w:hyperlink r:id="rId189" w:history="1">
        <w:r w:rsidRPr="009522A6">
          <w:rPr>
            <w:rStyle w:val="Hyperlink"/>
            <w:rFonts w:asciiTheme="minorHAnsi" w:eastAsiaTheme="minorEastAsia" w:hAnsiTheme="minorHAnsi" w:cstheme="minorHAnsi"/>
            <w:spacing w:val="-6"/>
            <w:kern w:val="16"/>
          </w:rPr>
          <w:t>CCG-CPE-CPS_UCP-SQUID - Documents - All Documents (sharepoint.com)</w:t>
        </w:r>
      </w:hyperlink>
    </w:p>
    <w:p w14:paraId="58F48279" w14:textId="76356610" w:rsidR="00175A62" w:rsidRPr="009522A6" w:rsidRDefault="00175A62" w:rsidP="004B29D3">
      <w:pPr>
        <w:pStyle w:val="ListParagraph"/>
        <w:numPr>
          <w:ilvl w:val="0"/>
          <w:numId w:val="80"/>
        </w:numPr>
        <w:spacing w:line="276" w:lineRule="auto"/>
        <w:rPr>
          <w:rStyle w:val="Hyperlink"/>
          <w:rFonts w:asciiTheme="minorHAnsi" w:hAnsiTheme="minorHAnsi" w:cstheme="minorHAnsi"/>
          <w:color w:val="auto"/>
          <w:szCs w:val="22"/>
          <w:u w:val="none"/>
        </w:rPr>
      </w:pPr>
      <w:r w:rsidRPr="009522A6">
        <w:rPr>
          <w:rStyle w:val="Hyperlink"/>
          <w:rFonts w:asciiTheme="minorHAnsi" w:eastAsiaTheme="minorEastAsia" w:hAnsiTheme="minorHAnsi" w:cstheme="minorHAnsi"/>
          <w:color w:val="auto"/>
          <w:spacing w:val="-6"/>
          <w:kern w:val="16"/>
          <w:u w:val="none"/>
        </w:rPr>
        <w:t>UCP RVP HAS</w:t>
      </w:r>
      <w:r w:rsidRPr="009522A6">
        <w:rPr>
          <w:rStyle w:val="Hyperlink"/>
          <w:rFonts w:asciiTheme="minorHAnsi" w:eastAsiaTheme="minorEastAsia" w:hAnsiTheme="minorHAnsi" w:cstheme="minorHAnsi"/>
          <w:color w:val="auto"/>
          <w:spacing w:val="-6"/>
          <w:kern w:val="16"/>
        </w:rPr>
        <w:t xml:space="preserve">: </w:t>
      </w:r>
      <w:hyperlink r:id="rId190" w:history="1">
        <w:r w:rsidRPr="009522A6">
          <w:rPr>
            <w:rStyle w:val="Hyperlink"/>
            <w:rFonts w:asciiTheme="minorHAnsi" w:hAnsiTheme="minorHAnsi" w:cstheme="minorHAnsi"/>
            <w:szCs w:val="22"/>
          </w:rPr>
          <w:t>UCP_SQUID_RVP_HAS</w:t>
        </w:r>
      </w:hyperlink>
    </w:p>
    <w:tbl>
      <w:tblPr>
        <w:tblStyle w:val="TableGrid"/>
        <w:tblW w:w="5000" w:type="pct"/>
        <w:jc w:val="center"/>
        <w:tblLook w:val="04A0" w:firstRow="1" w:lastRow="0" w:firstColumn="1" w:lastColumn="0" w:noHBand="0" w:noVBand="1"/>
      </w:tblPr>
      <w:tblGrid>
        <w:gridCol w:w="4995"/>
        <w:gridCol w:w="4625"/>
      </w:tblGrid>
      <w:tr w:rsidR="00175A62" w:rsidRPr="009522A6" w14:paraId="3B2C2CD9" w14:textId="77777777" w:rsidTr="00AD34A7">
        <w:trPr>
          <w:jc w:val="center"/>
        </w:trPr>
        <w:tc>
          <w:tcPr>
            <w:tcW w:w="2606" w:type="pct"/>
            <w:shd w:val="clear" w:color="auto" w:fill="0070C0"/>
          </w:tcPr>
          <w:p w14:paraId="6B85638B" w14:textId="77777777" w:rsidR="00175A62" w:rsidRPr="009522A6" w:rsidRDefault="00175A62" w:rsidP="00AD34A7">
            <w:pPr>
              <w:pStyle w:val="BodyText"/>
              <w:jc w:val="center"/>
              <w:rPr>
                <w:rFonts w:cstheme="minorHAnsi"/>
                <w:b/>
                <w:color w:val="FFFFFF" w:themeColor="background1"/>
              </w:rPr>
            </w:pPr>
            <w:r w:rsidRPr="009522A6">
              <w:rPr>
                <w:rFonts w:cstheme="minorHAnsi"/>
                <w:b/>
                <w:color w:val="FFFFFF" w:themeColor="background1"/>
                <w:sz w:val="16"/>
                <w:szCs w:val="14"/>
              </w:rPr>
              <w:t>PLATFORM VALIDATION SETUP WITHOUT UCP SQUID</w:t>
            </w:r>
          </w:p>
        </w:tc>
        <w:tc>
          <w:tcPr>
            <w:tcW w:w="2394" w:type="pct"/>
            <w:shd w:val="clear" w:color="auto" w:fill="0070C0"/>
          </w:tcPr>
          <w:p w14:paraId="7748B3F1" w14:textId="77777777" w:rsidR="00175A62" w:rsidRPr="009522A6" w:rsidRDefault="00175A62" w:rsidP="00AD34A7">
            <w:pPr>
              <w:pStyle w:val="BodyText"/>
              <w:jc w:val="center"/>
              <w:rPr>
                <w:rFonts w:cstheme="minorHAnsi"/>
                <w:color w:val="FFFFFF" w:themeColor="background1"/>
              </w:rPr>
            </w:pPr>
            <w:r w:rsidRPr="009522A6">
              <w:rPr>
                <w:rFonts w:cstheme="minorHAnsi"/>
                <w:b/>
                <w:color w:val="FFFFFF" w:themeColor="background1"/>
                <w:sz w:val="16"/>
                <w:szCs w:val="14"/>
              </w:rPr>
              <w:t>PLATFORM VALIDATION SETUP WITH UCP SQUID</w:t>
            </w:r>
          </w:p>
        </w:tc>
      </w:tr>
      <w:tr w:rsidR="00175A62" w:rsidRPr="009522A6" w14:paraId="244BFB29" w14:textId="77777777">
        <w:trPr>
          <w:jc w:val="center"/>
        </w:trPr>
        <w:tc>
          <w:tcPr>
            <w:tcW w:w="2606" w:type="pct"/>
          </w:tcPr>
          <w:p w14:paraId="28C143E5" w14:textId="77777777" w:rsidR="00175A62" w:rsidRPr="009522A6" w:rsidRDefault="00175A62">
            <w:pPr>
              <w:pStyle w:val="BodyText"/>
              <w:rPr>
                <w:rFonts w:cstheme="minorHAnsi"/>
              </w:rPr>
            </w:pPr>
            <w:r w:rsidRPr="009522A6">
              <w:rPr>
                <w:rFonts w:cstheme="minorHAnsi"/>
                <w:noProof/>
              </w:rPr>
              <w:drawing>
                <wp:inline distT="0" distB="0" distL="0" distR="0" wp14:anchorId="1C2A58E5" wp14:editId="11133F19">
                  <wp:extent cx="3038621" cy="1947517"/>
                  <wp:effectExtent l="0" t="0" r="0" b="0"/>
                  <wp:docPr id="166319371" name="Picture 166319371" descr="A computer circuit board with wires&#10;&#10;Description automatically generated">
                    <a:extLst xmlns:a="http://schemas.openxmlformats.org/drawingml/2006/main">
                      <a:ext uri="{FF2B5EF4-FFF2-40B4-BE49-F238E27FC236}">
                        <a16:creationId xmlns:a16="http://schemas.microsoft.com/office/drawing/2014/main" id="{99F1BA43-1CAE-41FF-BFF4-5C782873D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371" name="Picture 166319371" descr="A computer circuit board with wires&#10;&#10;Description automatically generated">
                            <a:extLst>
                              <a:ext uri="{FF2B5EF4-FFF2-40B4-BE49-F238E27FC236}">
                                <a16:creationId xmlns:a16="http://schemas.microsoft.com/office/drawing/2014/main" id="{99F1BA43-1CAE-41FF-BFF4-5C782873D31A}"/>
                              </a:ext>
                            </a:extLst>
                          </pic:cNvPr>
                          <pic:cNvPicPr>
                            <a:picLocks noChangeAspect="1"/>
                          </pic:cNvPicPr>
                        </pic:nvPicPr>
                        <pic:blipFill>
                          <a:blip r:embed="rId191"/>
                          <a:stretch>
                            <a:fillRect/>
                          </a:stretch>
                        </pic:blipFill>
                        <pic:spPr>
                          <a:xfrm>
                            <a:off x="0" y="0"/>
                            <a:ext cx="3052515" cy="1956422"/>
                          </a:xfrm>
                          <a:prstGeom prst="rect">
                            <a:avLst/>
                          </a:prstGeom>
                        </pic:spPr>
                      </pic:pic>
                    </a:graphicData>
                  </a:graphic>
                </wp:inline>
              </w:drawing>
            </w:r>
          </w:p>
        </w:tc>
        <w:tc>
          <w:tcPr>
            <w:tcW w:w="2394" w:type="pct"/>
          </w:tcPr>
          <w:p w14:paraId="19567179" w14:textId="77777777" w:rsidR="00175A62" w:rsidRPr="009522A6" w:rsidRDefault="00175A62">
            <w:pPr>
              <w:pStyle w:val="BodyText"/>
              <w:rPr>
                <w:rFonts w:cstheme="minorHAnsi"/>
              </w:rPr>
            </w:pPr>
            <w:r w:rsidRPr="009522A6">
              <w:rPr>
                <w:rFonts w:cstheme="minorHAnsi"/>
                <w:noProof/>
              </w:rPr>
              <w:drawing>
                <wp:inline distT="0" distB="0" distL="0" distR="0" wp14:anchorId="7FBEEA22" wp14:editId="7E1328BA">
                  <wp:extent cx="2803071" cy="1946634"/>
                  <wp:effectExtent l="0" t="0" r="0" b="0"/>
                  <wp:docPr id="166319372" name="Picture 166319372" descr="A computer and computer parts on a table&#10;&#10;Description automatically generated">
                    <a:extLst xmlns:a="http://schemas.openxmlformats.org/drawingml/2006/main">
                      <a:ext uri="{FF2B5EF4-FFF2-40B4-BE49-F238E27FC236}">
                        <a16:creationId xmlns:a16="http://schemas.microsoft.com/office/drawing/2014/main" id="{A622B15C-6E8C-4245-8C2B-1D2E001A4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372" name="Picture 166319372" descr="A computer and computer parts on a table&#10;&#10;Description automatically generated">
                            <a:extLst>
                              <a:ext uri="{FF2B5EF4-FFF2-40B4-BE49-F238E27FC236}">
                                <a16:creationId xmlns:a16="http://schemas.microsoft.com/office/drawing/2014/main" id="{A622B15C-6E8C-4245-8C2B-1D2E001A4DEF}"/>
                              </a:ext>
                            </a:extLst>
                          </pic:cNvPr>
                          <pic:cNvPicPr>
                            <a:picLocks noChangeAspect="1"/>
                          </pic:cNvPicPr>
                        </pic:nvPicPr>
                        <pic:blipFill>
                          <a:blip r:embed="rId192"/>
                          <a:stretch>
                            <a:fillRect/>
                          </a:stretch>
                        </pic:blipFill>
                        <pic:spPr>
                          <a:xfrm>
                            <a:off x="0" y="0"/>
                            <a:ext cx="2832169" cy="1966842"/>
                          </a:xfrm>
                          <a:prstGeom prst="rect">
                            <a:avLst/>
                          </a:prstGeom>
                        </pic:spPr>
                      </pic:pic>
                    </a:graphicData>
                  </a:graphic>
                </wp:inline>
              </w:drawing>
            </w:r>
          </w:p>
        </w:tc>
      </w:tr>
    </w:tbl>
    <w:p w14:paraId="11EF2352" w14:textId="0975A462" w:rsidR="00175A62" w:rsidRPr="009522A6" w:rsidRDefault="00175A62" w:rsidP="00AD34A7">
      <w:pPr>
        <w:pStyle w:val="Caption"/>
        <w:rPr>
          <w:rFonts w:cstheme="minorHAnsi"/>
        </w:rPr>
      </w:pPr>
      <w:bookmarkStart w:id="928" w:name="_Toc176359652"/>
      <w:bookmarkStart w:id="929" w:name="_Toc20640226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 xml:space="preserve">: </w:t>
      </w:r>
      <w:r w:rsidR="00AD34A7" w:rsidRPr="009522A6">
        <w:rPr>
          <w:rFonts w:cstheme="minorHAnsi"/>
        </w:rPr>
        <w:t>Snapshot of UPC Squid setup</w:t>
      </w:r>
      <w:bookmarkEnd w:id="928"/>
      <w:bookmarkEnd w:id="929"/>
    </w:p>
    <w:p w14:paraId="1E2AC8F3" w14:textId="77777777" w:rsidR="00175A62" w:rsidRPr="009522A6" w:rsidRDefault="00175A62" w:rsidP="00175A62">
      <w:pPr>
        <w:rPr>
          <w:rFonts w:cstheme="minorHAnsi"/>
        </w:rPr>
      </w:pPr>
    </w:p>
    <w:p w14:paraId="5DB389E6" w14:textId="77777777" w:rsidR="00175A62" w:rsidRPr="009522A6" w:rsidRDefault="00175A62" w:rsidP="00DC33DF">
      <w:pPr>
        <w:pStyle w:val="Heading1"/>
      </w:pPr>
      <w:bookmarkStart w:id="930" w:name="_RVP_NEST"/>
      <w:bookmarkStart w:id="931" w:name="_Toc206402194"/>
      <w:bookmarkEnd w:id="930"/>
      <w:r w:rsidRPr="009522A6">
        <w:lastRenderedPageBreak/>
        <w:t>RVP NEST</w:t>
      </w:r>
      <w:bookmarkEnd w:id="931"/>
      <w:r w:rsidRPr="009522A6">
        <w:t xml:space="preserve"> </w:t>
      </w:r>
    </w:p>
    <w:p w14:paraId="4BBE1425" w14:textId="07CFA5F1" w:rsidR="00175A62" w:rsidRPr="009522A6" w:rsidRDefault="00197589" w:rsidP="004E3FA9">
      <w:pPr>
        <w:pStyle w:val="Heading2"/>
      </w:pPr>
      <w:bookmarkStart w:id="932" w:name="_Toc206402195"/>
      <w:r w:rsidRPr="009522A6">
        <w:t>Overview</w:t>
      </w:r>
      <w:bookmarkEnd w:id="932"/>
    </w:p>
    <w:p w14:paraId="5617B63E" w14:textId="77777777" w:rsidR="00175A62" w:rsidRPr="009522A6" w:rsidRDefault="00175A62" w:rsidP="00175A62">
      <w:pPr>
        <w:rPr>
          <w:rFonts w:cstheme="minorHAnsi"/>
        </w:rPr>
      </w:pPr>
      <w:r w:rsidRPr="009522A6">
        <w:rPr>
          <w:rFonts w:cstheme="minorHAnsi"/>
          <w:spacing w:val="-6"/>
          <w:kern w:val="16"/>
        </w:rPr>
        <w:t>RVP NEST is a remote access farm hosted and maintained by RVP Team. Goal of RVP NEST is to enable early access to platform for the RVP users. RVP NEST gives the in-lab user experience and allows to remotely control the RVP by logging-in through Host PC</w:t>
      </w:r>
      <w:r w:rsidRPr="009522A6">
        <w:rPr>
          <w:rFonts w:cstheme="minorHAnsi"/>
        </w:rPr>
        <w:t xml:space="preserve">. </w:t>
      </w:r>
    </w:p>
    <w:p w14:paraId="66B74A74" w14:textId="77777777" w:rsidR="00175A62" w:rsidRPr="009522A6" w:rsidRDefault="00175A62" w:rsidP="00011592">
      <w:pPr>
        <w:spacing w:after="0" w:line="360" w:lineRule="auto"/>
        <w:jc w:val="center"/>
        <w:rPr>
          <w:rFonts w:cstheme="minorHAnsi"/>
        </w:rPr>
      </w:pPr>
      <w:r w:rsidRPr="009522A6">
        <w:rPr>
          <w:rFonts w:cstheme="minorHAnsi"/>
          <w:noProof/>
        </w:rPr>
        <w:drawing>
          <wp:inline distT="0" distB="0" distL="0" distR="0" wp14:anchorId="6E1C907F" wp14:editId="07831D2B">
            <wp:extent cx="6030941" cy="1995054"/>
            <wp:effectExtent l="0" t="0" r="0" b="5715"/>
            <wp:docPr id="166319373" name="Picture 166319373" descr="A computer screen 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373" name="Picture 166319373" descr="A computer screen shot of a clou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130020" cy="2027830"/>
                    </a:xfrm>
                    <a:prstGeom prst="rect">
                      <a:avLst/>
                    </a:prstGeom>
                    <a:noFill/>
                  </pic:spPr>
                </pic:pic>
              </a:graphicData>
            </a:graphic>
          </wp:inline>
        </w:drawing>
      </w:r>
    </w:p>
    <w:p w14:paraId="20B02D7E" w14:textId="32BA7ACA" w:rsidR="00175A62" w:rsidRPr="009522A6" w:rsidRDefault="00175A62" w:rsidP="00175A62">
      <w:pPr>
        <w:pStyle w:val="Caption"/>
        <w:spacing w:before="0"/>
        <w:rPr>
          <w:rFonts w:cstheme="minorHAnsi"/>
        </w:rPr>
      </w:pPr>
      <w:bookmarkStart w:id="933" w:name="_Toc176359653"/>
      <w:bookmarkStart w:id="934" w:name="_Toc206402264"/>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30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RVP NEST Connection diagram</w:t>
      </w:r>
      <w:bookmarkEnd w:id="933"/>
      <w:bookmarkEnd w:id="934"/>
    </w:p>
    <w:p w14:paraId="21CDFD16" w14:textId="62966BEE" w:rsidR="00175A62" w:rsidRPr="009522A6" w:rsidRDefault="00175A62" w:rsidP="00175A62">
      <w:pPr>
        <w:pStyle w:val="Bulletdot"/>
        <w:numPr>
          <w:ilvl w:val="0"/>
          <w:numId w:val="0"/>
        </w:numPr>
        <w:spacing w:before="0"/>
        <w:jc w:val="both"/>
        <w:rPr>
          <w:rFonts w:asciiTheme="minorHAnsi" w:hAnsiTheme="minorHAnsi" w:cstheme="minorHAnsi"/>
          <w:sz w:val="22"/>
          <w:szCs w:val="22"/>
        </w:rPr>
      </w:pPr>
      <w:r w:rsidRPr="009522A6">
        <w:rPr>
          <w:rFonts w:asciiTheme="minorHAnsi" w:hAnsiTheme="minorHAnsi" w:cstheme="minorHAnsi"/>
          <w:sz w:val="22"/>
          <w:szCs w:val="22"/>
        </w:rPr>
        <w:t>By default, each setup has dedicated host in which KVM, IFWI flashing tool (e.g. TTK3 or DAC or UCP), BIOS serial cable, G3 Cycling support through IP PDU connected to RVP. On need basis, we shall support</w:t>
      </w:r>
      <w:r w:rsidR="00011592" w:rsidRPr="009522A6">
        <w:rPr>
          <w:rFonts w:asciiTheme="minorHAnsi" w:hAnsiTheme="minorHAnsi" w:cstheme="minorHAnsi"/>
          <w:sz w:val="22"/>
          <w:szCs w:val="22"/>
        </w:rPr>
        <w:t>.</w:t>
      </w:r>
    </w:p>
    <w:p w14:paraId="76730550" w14:textId="0B000845"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Setups can be made fully loaded GC or DC configs</w:t>
      </w:r>
      <w:r w:rsidR="00011592" w:rsidRPr="009522A6">
        <w:rPr>
          <w:rFonts w:asciiTheme="minorHAnsi" w:hAnsiTheme="minorHAnsi" w:cstheme="minorHAnsi"/>
          <w:sz w:val="22"/>
          <w:szCs w:val="22"/>
        </w:rPr>
        <w:t>.</w:t>
      </w:r>
    </w:p>
    <w:p w14:paraId="359FC37A" w14:textId="397A3D82"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ITP-XDP debug tools shall be connected</w:t>
      </w:r>
      <w:r w:rsidR="00011592" w:rsidRPr="009522A6">
        <w:rPr>
          <w:rFonts w:asciiTheme="minorHAnsi" w:hAnsiTheme="minorHAnsi" w:cstheme="minorHAnsi"/>
          <w:sz w:val="22"/>
          <w:szCs w:val="22"/>
        </w:rPr>
        <w:t>.</w:t>
      </w:r>
    </w:p>
    <w:p w14:paraId="4D1AEB13" w14:textId="632E6700"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Flexible to any OS (Ubuntu/Centos/SVOS) on SUT</w:t>
      </w:r>
      <w:r w:rsidR="00011592" w:rsidRPr="009522A6">
        <w:rPr>
          <w:rFonts w:asciiTheme="minorHAnsi" w:hAnsiTheme="minorHAnsi" w:cstheme="minorHAnsi"/>
          <w:sz w:val="22"/>
          <w:szCs w:val="22"/>
        </w:rPr>
        <w:t>.</w:t>
      </w:r>
    </w:p>
    <w:p w14:paraId="1CB903E2" w14:textId="1C5BE67D"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Peripherals/3PE shall be connected</w:t>
      </w:r>
      <w:r w:rsidR="00011592" w:rsidRPr="009522A6">
        <w:rPr>
          <w:rFonts w:asciiTheme="minorHAnsi" w:hAnsiTheme="minorHAnsi" w:cstheme="minorHAnsi"/>
          <w:sz w:val="22"/>
          <w:szCs w:val="22"/>
        </w:rPr>
        <w:t>.</w:t>
      </w:r>
    </w:p>
    <w:p w14:paraId="00D6AFA0" w14:textId="465A1327"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Debug Acceleration Card (DAC) can be connected to platform, UCP, CBS</w:t>
      </w:r>
      <w:r w:rsidR="00011592" w:rsidRPr="009522A6">
        <w:rPr>
          <w:rFonts w:asciiTheme="minorHAnsi" w:hAnsiTheme="minorHAnsi" w:cstheme="minorHAnsi"/>
          <w:sz w:val="22"/>
          <w:szCs w:val="22"/>
        </w:rPr>
        <w:t>.</w:t>
      </w:r>
    </w:p>
    <w:p w14:paraId="471C3B48" w14:textId="0A46BD43"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Support post PRQ</w:t>
      </w:r>
      <w:r w:rsidR="00011592" w:rsidRPr="009522A6">
        <w:rPr>
          <w:rFonts w:asciiTheme="minorHAnsi" w:hAnsiTheme="minorHAnsi" w:cstheme="minorHAnsi"/>
          <w:sz w:val="22"/>
          <w:szCs w:val="22"/>
        </w:rPr>
        <w:t>.</w:t>
      </w:r>
    </w:p>
    <w:p w14:paraId="211B0ECD" w14:textId="5033EDA1"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Optional/Feature Reworks will be supported</w:t>
      </w:r>
      <w:r w:rsidR="00011592" w:rsidRPr="009522A6">
        <w:rPr>
          <w:rFonts w:asciiTheme="minorHAnsi" w:hAnsiTheme="minorHAnsi" w:cstheme="minorHAnsi"/>
          <w:sz w:val="22"/>
          <w:szCs w:val="22"/>
        </w:rPr>
        <w:t>.</w:t>
      </w:r>
    </w:p>
    <w:p w14:paraId="2613A504" w14:textId="5DA194EA" w:rsidR="00175A62" w:rsidRPr="009522A6" w:rsidRDefault="00175A62" w:rsidP="00175A62">
      <w:pPr>
        <w:spacing w:line="360" w:lineRule="auto"/>
        <w:rPr>
          <w:rFonts w:cstheme="minorHAnsi"/>
        </w:rPr>
      </w:pPr>
      <w:r w:rsidRPr="009522A6">
        <w:rPr>
          <w:rFonts w:cstheme="minorHAnsi"/>
          <w:spacing w:val="-6"/>
          <w:kern w:val="16"/>
        </w:rPr>
        <w:t>For more details on the RVP Nest User Guide, please visit the below wiki link:</w:t>
      </w:r>
      <w:r w:rsidRPr="009522A6">
        <w:rPr>
          <w:rFonts w:cstheme="minorHAnsi"/>
        </w:rPr>
        <w:t xml:space="preserve"> </w:t>
      </w:r>
      <w:hyperlink r:id="rId194" w:history="1">
        <w:r w:rsidRPr="009522A6">
          <w:rPr>
            <w:rStyle w:val="Hyperlink"/>
            <w:rFonts w:asciiTheme="minorHAnsi" w:hAnsiTheme="minorHAnsi" w:cstheme="minorHAnsi"/>
            <w:szCs w:val="22"/>
          </w:rPr>
          <w:t>https://goto.intel.com/rvpnestwiki</w:t>
        </w:r>
      </w:hyperlink>
    </w:p>
    <w:p w14:paraId="5AAE5C6C" w14:textId="77777777" w:rsidR="00175A62" w:rsidRPr="009522A6" w:rsidRDefault="00175A62" w:rsidP="00175A62">
      <w:pPr>
        <w:spacing w:line="360" w:lineRule="auto"/>
        <w:rPr>
          <w:rFonts w:cstheme="minorHAnsi"/>
        </w:rPr>
      </w:pPr>
    </w:p>
    <w:p w14:paraId="07348991" w14:textId="77777777" w:rsidR="005B069C" w:rsidRPr="009522A6" w:rsidRDefault="005B069C" w:rsidP="00DC33DF">
      <w:pPr>
        <w:pStyle w:val="Heading1"/>
      </w:pPr>
      <w:bookmarkStart w:id="935" w:name="_Toc507403503"/>
      <w:bookmarkStart w:id="936" w:name="_Toc517084498"/>
      <w:bookmarkStart w:id="937" w:name="_Ref533165572"/>
      <w:bookmarkStart w:id="938" w:name="_Toc206402196"/>
      <w:bookmarkStart w:id="939" w:name="_Hlk29317566"/>
      <w:r w:rsidRPr="009522A6">
        <w:lastRenderedPageBreak/>
        <w:t>Mechanical</w:t>
      </w:r>
      <w:bookmarkEnd w:id="935"/>
      <w:bookmarkEnd w:id="936"/>
      <w:bookmarkEnd w:id="937"/>
      <w:bookmarkEnd w:id="938"/>
    </w:p>
    <w:p w14:paraId="7C24B396" w14:textId="77777777" w:rsidR="008C0BD4" w:rsidRPr="009522A6" w:rsidRDefault="008C0BD4" w:rsidP="004E3FA9">
      <w:pPr>
        <w:pStyle w:val="Heading2"/>
      </w:pPr>
      <w:bookmarkStart w:id="940" w:name="_Toc5869863"/>
      <w:bookmarkStart w:id="941" w:name="_Toc33377423"/>
      <w:bookmarkStart w:id="942" w:name="_Toc206402197"/>
      <w:bookmarkEnd w:id="939"/>
      <w:r w:rsidRPr="009522A6">
        <w:t>Form Factor</w:t>
      </w:r>
      <w:bookmarkEnd w:id="940"/>
      <w:bookmarkEnd w:id="941"/>
      <w:bookmarkEnd w:id="942"/>
    </w:p>
    <w:p w14:paraId="270A8AD6" w14:textId="4D53664A" w:rsidR="008C0BD4" w:rsidRPr="009522A6" w:rsidRDefault="008C0BD4" w:rsidP="4D3472FB">
      <w:pPr>
        <w:ind w:right="-48"/>
        <w:rPr>
          <w:rFonts w:cstheme="minorHAnsi"/>
        </w:rPr>
      </w:pPr>
      <w:r w:rsidRPr="009522A6">
        <w:rPr>
          <w:rFonts w:cstheme="minorHAnsi"/>
        </w:rPr>
        <w:t xml:space="preserve">The </w:t>
      </w:r>
      <w:r w:rsidR="00860916" w:rsidRPr="009522A6">
        <w:rPr>
          <w:rFonts w:cstheme="minorHAnsi"/>
        </w:rPr>
        <w:t xml:space="preserve">NVL </w:t>
      </w:r>
      <w:r w:rsidR="00DF0144">
        <w:rPr>
          <w:rFonts w:cstheme="minorHAnsi"/>
        </w:rPr>
        <w:t>AX/AM</w:t>
      </w:r>
      <w:r w:rsidRPr="009522A6">
        <w:rPr>
          <w:rFonts w:cstheme="minorHAnsi"/>
        </w:rPr>
        <w:t xml:space="preserve"> </w:t>
      </w:r>
      <w:r w:rsidR="005F0733" w:rsidRPr="009522A6">
        <w:rPr>
          <w:rFonts w:cstheme="minorHAnsi"/>
        </w:rPr>
        <w:t>f</w:t>
      </w:r>
      <w:r w:rsidRPr="009522A6">
        <w:rPr>
          <w:rFonts w:cstheme="minorHAnsi"/>
        </w:rPr>
        <w:t xml:space="preserve">orm </w:t>
      </w:r>
      <w:r w:rsidR="005F0733" w:rsidRPr="009522A6">
        <w:rPr>
          <w:rFonts w:cstheme="minorHAnsi"/>
        </w:rPr>
        <w:t>f</w:t>
      </w:r>
      <w:r w:rsidRPr="009522A6">
        <w:rPr>
          <w:rFonts w:cstheme="minorHAnsi"/>
        </w:rPr>
        <w:t xml:space="preserve">actor </w:t>
      </w:r>
      <w:r w:rsidR="005F0733" w:rsidRPr="009522A6">
        <w:rPr>
          <w:rFonts w:cstheme="minorHAnsi"/>
        </w:rPr>
        <w:t>b</w:t>
      </w:r>
      <w:r w:rsidRPr="009522A6">
        <w:rPr>
          <w:rFonts w:cstheme="minorHAnsi"/>
        </w:rPr>
        <w:t xml:space="preserve">oard size: </w:t>
      </w:r>
      <w:r w:rsidRPr="009522A6">
        <w:rPr>
          <w:rFonts w:cstheme="minorHAnsi"/>
          <w:b/>
        </w:rPr>
        <w:t>1</w:t>
      </w:r>
      <w:r w:rsidR="00F14A83" w:rsidRPr="009522A6">
        <w:rPr>
          <w:rFonts w:cstheme="minorHAnsi"/>
          <w:b/>
        </w:rPr>
        <w:t>2</w:t>
      </w:r>
      <w:r w:rsidR="13274173" w:rsidRPr="009522A6">
        <w:rPr>
          <w:rFonts w:cstheme="minorHAnsi"/>
          <w:b/>
        </w:rPr>
        <w:t>”</w:t>
      </w:r>
      <w:r w:rsidRPr="009522A6">
        <w:rPr>
          <w:rFonts w:cstheme="minorHAnsi"/>
          <w:b/>
        </w:rPr>
        <w:t xml:space="preserve">x </w:t>
      </w:r>
      <w:r w:rsidR="1347308C" w:rsidRPr="009522A6">
        <w:rPr>
          <w:rFonts w:cstheme="minorHAnsi"/>
          <w:b/>
        </w:rPr>
        <w:t>10</w:t>
      </w:r>
      <w:r w:rsidR="4E7ECA34" w:rsidRPr="009522A6">
        <w:rPr>
          <w:rFonts w:cstheme="minorHAnsi"/>
          <w:b/>
        </w:rPr>
        <w:t>”</w:t>
      </w:r>
      <w:r w:rsidRPr="009522A6">
        <w:rPr>
          <w:rFonts w:cstheme="minorHAnsi"/>
        </w:rPr>
        <w:t xml:space="preserve">, Board Mounting </w:t>
      </w:r>
      <w:r w:rsidR="005F0733" w:rsidRPr="009522A6">
        <w:rPr>
          <w:rFonts w:cstheme="minorHAnsi"/>
        </w:rPr>
        <w:t>h</w:t>
      </w:r>
      <w:r w:rsidRPr="009522A6">
        <w:rPr>
          <w:rFonts w:cstheme="minorHAnsi"/>
        </w:rPr>
        <w:t>oles will follow ATX requirements (picture below) A, B, C, F,</w:t>
      </w:r>
      <w:r w:rsidR="00BF6F0C" w:rsidRPr="009522A6">
        <w:rPr>
          <w:rFonts w:cstheme="minorHAnsi"/>
        </w:rPr>
        <w:t xml:space="preserve"> </w:t>
      </w:r>
      <w:r w:rsidRPr="009522A6">
        <w:rPr>
          <w:rFonts w:cstheme="minorHAnsi"/>
        </w:rPr>
        <w:t xml:space="preserve">G, H, </w:t>
      </w:r>
      <w:r w:rsidR="00BF6F0C" w:rsidRPr="009522A6">
        <w:rPr>
          <w:rFonts w:cstheme="minorHAnsi"/>
        </w:rPr>
        <w:t>J, are</w:t>
      </w:r>
      <w:r w:rsidRPr="009522A6">
        <w:rPr>
          <w:rFonts w:cstheme="minorHAnsi"/>
        </w:rPr>
        <w:t xml:space="preserve"> included by default, availability of R &amp; S Holes are dependent on Layout. If R &amp; S Holes can’t be accommodated, we will provide additional mounting holes wherever necessary based on structural requirement</w:t>
      </w:r>
    </w:p>
    <w:p w14:paraId="5A7D0BA2" w14:textId="1B2673F9" w:rsidR="008C0BD4" w:rsidRPr="009522A6" w:rsidRDefault="008C0BD4" w:rsidP="00AE2A63">
      <w:pPr>
        <w:tabs>
          <w:tab w:val="left" w:pos="0"/>
        </w:tabs>
        <w:ind w:right="-48"/>
        <w:rPr>
          <w:rFonts w:cstheme="minorHAnsi"/>
        </w:rPr>
      </w:pPr>
      <w:r w:rsidRPr="009522A6">
        <w:rPr>
          <w:rFonts w:cstheme="minorHAnsi"/>
        </w:rPr>
        <w:t xml:space="preserve">Each of the </w:t>
      </w:r>
      <w:r w:rsidR="0085586B" w:rsidRPr="009522A6">
        <w:rPr>
          <w:rFonts w:cstheme="minorHAnsi"/>
        </w:rPr>
        <w:t>holes will</w:t>
      </w:r>
      <w:r w:rsidRPr="009522A6">
        <w:rPr>
          <w:rFonts w:cstheme="minorHAnsi"/>
        </w:rPr>
        <w:t xml:space="preserve"> follow the standard ATX Mounting Hole spec. (Diameter-156mils) &amp; KoZ. </w:t>
      </w:r>
    </w:p>
    <w:p w14:paraId="0A98B19C" w14:textId="413548A7" w:rsidR="00E0789C" w:rsidRPr="009522A6" w:rsidRDefault="00E0789C" w:rsidP="00E0789C">
      <w:pPr>
        <w:tabs>
          <w:tab w:val="left" w:pos="0"/>
        </w:tabs>
        <w:spacing w:before="360"/>
        <w:ind w:right="-43"/>
        <w:rPr>
          <w:rFonts w:cstheme="minorHAnsi"/>
        </w:rPr>
      </w:pPr>
      <w:r w:rsidRPr="009522A6">
        <w:rPr>
          <w:rFonts w:cstheme="minorHAnsi"/>
          <w:noProof/>
        </w:rPr>
        <w:drawing>
          <wp:inline distT="0" distB="0" distL="0" distR="0" wp14:anchorId="0264AF2A" wp14:editId="02ABAF06">
            <wp:extent cx="6139668" cy="4381226"/>
            <wp:effectExtent l="19050" t="19050" r="13970" b="19685"/>
            <wp:docPr id="136181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45867" cy="4385649"/>
                    </a:xfrm>
                    <a:prstGeom prst="rect">
                      <a:avLst/>
                    </a:prstGeom>
                    <a:noFill/>
                    <a:ln>
                      <a:solidFill>
                        <a:schemeClr val="tx1"/>
                      </a:solidFill>
                    </a:ln>
                  </pic:spPr>
                </pic:pic>
              </a:graphicData>
            </a:graphic>
          </wp:inline>
        </w:drawing>
      </w:r>
    </w:p>
    <w:p w14:paraId="4744B69C" w14:textId="19EDB899" w:rsidR="00B90ABA" w:rsidRPr="009522A6" w:rsidRDefault="005F0733" w:rsidP="007D4DAA">
      <w:pPr>
        <w:pStyle w:val="Caption"/>
        <w:rPr>
          <w:rFonts w:cstheme="minorHAnsi"/>
        </w:rPr>
      </w:pPr>
      <w:bookmarkStart w:id="943" w:name="_Toc176359654"/>
      <w:bookmarkStart w:id="944" w:name="_Toc206402265"/>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31</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w:t>
      </w:r>
      <w:r w:rsidR="00F42956" w:rsidRPr="009522A6">
        <w:rPr>
          <w:rFonts w:cstheme="minorHAnsi"/>
        </w:rPr>
        <w:t xml:space="preserve"> </w:t>
      </w:r>
      <w:r w:rsidR="00F91D3B">
        <w:rPr>
          <w:rFonts w:cstheme="minorHAnsi"/>
        </w:rPr>
        <w:t xml:space="preserve">AX/AM </w:t>
      </w:r>
      <w:r w:rsidR="0074365C">
        <w:rPr>
          <w:rFonts w:cstheme="minorHAnsi"/>
        </w:rPr>
        <w:t>RVP</w:t>
      </w:r>
      <w:r w:rsidRPr="009522A6">
        <w:rPr>
          <w:rFonts w:cstheme="minorHAnsi"/>
        </w:rPr>
        <w:t xml:space="preserve"> form factor</w:t>
      </w:r>
      <w:bookmarkEnd w:id="943"/>
      <w:bookmarkEnd w:id="944"/>
    </w:p>
    <w:p w14:paraId="7B879389" w14:textId="0CDCF20E" w:rsidR="00BA7E19" w:rsidRPr="009522A6" w:rsidRDefault="00BA7E19" w:rsidP="005F0733">
      <w:pPr>
        <w:rPr>
          <w:rFonts w:cstheme="minorHAnsi"/>
        </w:rPr>
      </w:pPr>
    </w:p>
    <w:p w14:paraId="5361DE9F" w14:textId="12BFF667" w:rsidR="00F90116" w:rsidRPr="009522A6" w:rsidRDefault="00F90116" w:rsidP="00F90116">
      <w:pPr>
        <w:pStyle w:val="Caption"/>
        <w:rPr>
          <w:rFonts w:cstheme="minorHAnsi"/>
        </w:rPr>
      </w:pPr>
      <w:bookmarkStart w:id="945" w:name="_Toc20640238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5378B8">
        <w:rPr>
          <w:rFonts w:cstheme="minorHAnsi"/>
          <w:noProof/>
        </w:rPr>
        <w:t>124</w:t>
      </w:r>
      <w:r w:rsidR="00924662" w:rsidRPr="009522A6">
        <w:rPr>
          <w:rFonts w:cstheme="minorHAnsi"/>
        </w:rPr>
        <w:fldChar w:fldCharType="end"/>
      </w:r>
      <w:r w:rsidRPr="009522A6">
        <w:rPr>
          <w:rFonts w:cstheme="minorHAnsi"/>
        </w:rPr>
        <w:t>: Form factor dimension</w:t>
      </w:r>
      <w:bookmarkEnd w:id="945"/>
    </w:p>
    <w:tbl>
      <w:tblPr>
        <w:tblW w:w="7520" w:type="dxa"/>
        <w:jc w:val="center"/>
        <w:tblLook w:val="04A0" w:firstRow="1" w:lastRow="0" w:firstColumn="1" w:lastColumn="0" w:noHBand="0" w:noVBand="1"/>
      </w:tblPr>
      <w:tblGrid>
        <w:gridCol w:w="4140"/>
        <w:gridCol w:w="3380"/>
      </w:tblGrid>
      <w:tr w:rsidR="00D93BB6" w:rsidRPr="009522A6" w14:paraId="7CB24921" w14:textId="77777777" w:rsidTr="00D93BB6">
        <w:trPr>
          <w:trHeight w:val="288"/>
          <w:jc w:val="center"/>
        </w:trPr>
        <w:tc>
          <w:tcPr>
            <w:tcW w:w="414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6E8F164F" w14:textId="77777777" w:rsidR="00D93BB6" w:rsidRPr="009522A6" w:rsidRDefault="00D93BB6" w:rsidP="00861897">
            <w:pPr>
              <w:spacing w:before="40" w:after="40"/>
              <w:jc w:val="center"/>
              <w:rPr>
                <w:rFonts w:cstheme="minorHAnsi"/>
                <w:b/>
                <w:color w:val="FFFFFF"/>
                <w:szCs w:val="22"/>
              </w:rPr>
            </w:pPr>
            <w:r w:rsidRPr="009522A6">
              <w:rPr>
                <w:rFonts w:cstheme="minorHAnsi"/>
                <w:b/>
                <w:color w:val="FFFFFF"/>
                <w:szCs w:val="22"/>
              </w:rPr>
              <w:t>Board name</w:t>
            </w:r>
          </w:p>
        </w:tc>
        <w:tc>
          <w:tcPr>
            <w:tcW w:w="3380" w:type="dxa"/>
            <w:tcBorders>
              <w:top w:val="single" w:sz="4" w:space="0" w:color="auto"/>
              <w:left w:val="nil"/>
              <w:bottom w:val="single" w:sz="4" w:space="0" w:color="auto"/>
              <w:right w:val="single" w:sz="4" w:space="0" w:color="auto"/>
            </w:tcBorders>
            <w:shd w:val="clear" w:color="000000" w:fill="0070C0"/>
            <w:noWrap/>
            <w:vAlign w:val="center"/>
            <w:hideMark/>
          </w:tcPr>
          <w:p w14:paraId="0257C878" w14:textId="77777777" w:rsidR="00D93BB6" w:rsidRPr="009522A6" w:rsidRDefault="00D93BB6" w:rsidP="00861897">
            <w:pPr>
              <w:spacing w:before="40" w:after="40"/>
              <w:jc w:val="center"/>
              <w:rPr>
                <w:rFonts w:cstheme="minorHAnsi"/>
                <w:b/>
                <w:color w:val="FFFFFF"/>
                <w:szCs w:val="22"/>
              </w:rPr>
            </w:pPr>
            <w:r w:rsidRPr="009522A6">
              <w:rPr>
                <w:rFonts w:cstheme="minorHAnsi"/>
                <w:b/>
                <w:color w:val="FFFFFF"/>
                <w:szCs w:val="22"/>
              </w:rPr>
              <w:t>Form factor dimension</w:t>
            </w:r>
          </w:p>
        </w:tc>
      </w:tr>
      <w:tr w:rsidR="00D93BB6" w:rsidRPr="009522A6" w14:paraId="53881167" w14:textId="77777777" w:rsidTr="00D93BB6">
        <w:trPr>
          <w:trHeight w:val="288"/>
          <w:jc w:val="center"/>
        </w:trPr>
        <w:tc>
          <w:tcPr>
            <w:tcW w:w="4140" w:type="dxa"/>
            <w:tcBorders>
              <w:top w:val="nil"/>
              <w:left w:val="single" w:sz="4" w:space="0" w:color="auto"/>
              <w:bottom w:val="single" w:sz="4" w:space="0" w:color="auto"/>
              <w:right w:val="single" w:sz="4" w:space="0" w:color="auto"/>
            </w:tcBorders>
            <w:shd w:val="clear" w:color="000000" w:fill="FFFFFF"/>
            <w:vAlign w:val="center"/>
            <w:hideMark/>
          </w:tcPr>
          <w:p w14:paraId="5EAC7744" w14:textId="081BAE55" w:rsidR="00D93BB6" w:rsidRPr="009522A6" w:rsidRDefault="00D93BB6" w:rsidP="00861897">
            <w:pPr>
              <w:spacing w:before="40" w:after="40"/>
              <w:jc w:val="center"/>
              <w:rPr>
                <w:rFonts w:cstheme="minorHAnsi"/>
                <w:color w:val="000000"/>
                <w:szCs w:val="22"/>
              </w:rPr>
            </w:pPr>
            <w:r w:rsidRPr="009522A6">
              <w:rPr>
                <w:rFonts w:cstheme="minorHAnsi"/>
                <w:color w:val="000000"/>
                <w:szCs w:val="22"/>
                <w:lang w:val="en-IN"/>
              </w:rPr>
              <w:t xml:space="preserve">NVL </w:t>
            </w:r>
            <w:r w:rsidR="00F91D3B">
              <w:rPr>
                <w:rFonts w:cstheme="minorHAnsi"/>
                <w:color w:val="000000"/>
                <w:szCs w:val="22"/>
                <w:lang w:val="en-IN"/>
              </w:rPr>
              <w:t>AX/AM RVP</w:t>
            </w:r>
          </w:p>
        </w:tc>
        <w:tc>
          <w:tcPr>
            <w:tcW w:w="3380" w:type="dxa"/>
            <w:tcBorders>
              <w:top w:val="nil"/>
              <w:left w:val="nil"/>
              <w:bottom w:val="single" w:sz="4" w:space="0" w:color="auto"/>
              <w:right w:val="single" w:sz="4" w:space="0" w:color="auto"/>
            </w:tcBorders>
            <w:shd w:val="clear" w:color="000000" w:fill="FFFFFF"/>
            <w:vAlign w:val="center"/>
            <w:hideMark/>
          </w:tcPr>
          <w:p w14:paraId="19685B6D" w14:textId="77777777" w:rsidR="00D93BB6" w:rsidRPr="009522A6" w:rsidRDefault="00D93BB6" w:rsidP="00861897">
            <w:pPr>
              <w:spacing w:before="40" w:after="40"/>
              <w:jc w:val="center"/>
              <w:rPr>
                <w:rFonts w:cstheme="minorHAnsi"/>
                <w:color w:val="000000"/>
                <w:szCs w:val="22"/>
              </w:rPr>
            </w:pPr>
            <w:r w:rsidRPr="009522A6">
              <w:rPr>
                <w:rFonts w:cstheme="minorHAnsi"/>
                <w:color w:val="000000"/>
                <w:szCs w:val="22"/>
              </w:rPr>
              <w:t>X-Y: 12Inches x 10Inches</w:t>
            </w:r>
          </w:p>
        </w:tc>
      </w:tr>
    </w:tbl>
    <w:p w14:paraId="1B60548B" w14:textId="1C5566D2" w:rsidR="007C460C" w:rsidRPr="009522A6" w:rsidRDefault="007C460C" w:rsidP="00AE2A63">
      <w:pPr>
        <w:tabs>
          <w:tab w:val="left" w:pos="0"/>
        </w:tabs>
        <w:ind w:right="-48"/>
        <w:rPr>
          <w:rFonts w:cstheme="minorHAnsi"/>
        </w:rPr>
      </w:pPr>
    </w:p>
    <w:p w14:paraId="675FE7C7" w14:textId="17A3202B" w:rsidR="008C0BD4" w:rsidRPr="009522A6" w:rsidRDefault="008C0BD4" w:rsidP="00AE2A63">
      <w:pPr>
        <w:tabs>
          <w:tab w:val="left" w:pos="0"/>
        </w:tabs>
        <w:ind w:right="-185"/>
        <w:rPr>
          <w:rFonts w:cstheme="minorHAnsi"/>
        </w:rPr>
      </w:pPr>
    </w:p>
    <w:p w14:paraId="654BB5A0" w14:textId="18E108D6" w:rsidR="008C0BD4" w:rsidRPr="009522A6" w:rsidRDefault="008C0BD4" w:rsidP="00AE2A63">
      <w:pPr>
        <w:tabs>
          <w:tab w:val="left" w:pos="0"/>
        </w:tabs>
        <w:ind w:right="-185"/>
        <w:rPr>
          <w:rFonts w:cstheme="minorHAnsi"/>
        </w:rPr>
      </w:pPr>
    </w:p>
    <w:p w14:paraId="33FD7272" w14:textId="77777777" w:rsidR="003A6E30" w:rsidRDefault="003A6E30">
      <w:pPr>
        <w:spacing w:before="0" w:after="160" w:line="259" w:lineRule="auto"/>
        <w:jc w:val="left"/>
        <w:rPr>
          <w:rFonts w:cstheme="minorHAnsi"/>
          <w:b/>
          <w:iCs/>
          <w:color w:val="0860A8"/>
          <w:sz w:val="44"/>
          <w:lang w:val="en-IN" w:eastAsia="en-IN"/>
          <w14:scene3d>
            <w14:camera w14:prst="orthographicFront"/>
            <w14:lightRig w14:rig="threePt" w14:dir="t">
              <w14:rot w14:lat="0" w14:lon="0" w14:rev="0"/>
            </w14:lightRig>
          </w14:scene3d>
        </w:rPr>
      </w:pPr>
      <w:bookmarkStart w:id="946" w:name="_Chrome_Requirements"/>
      <w:bookmarkStart w:id="947" w:name="_Toc133765230"/>
      <w:bookmarkStart w:id="948" w:name="_Toc133766281"/>
      <w:bookmarkStart w:id="949" w:name="_Toc133767692"/>
      <w:bookmarkStart w:id="950" w:name="_Toc133769177"/>
      <w:bookmarkStart w:id="951" w:name="_Toc133779757"/>
      <w:bookmarkStart w:id="952" w:name="_Ref46756962"/>
      <w:bookmarkStart w:id="953" w:name="_Hlk176294991"/>
      <w:bookmarkEnd w:id="946"/>
      <w:bookmarkEnd w:id="947"/>
      <w:bookmarkEnd w:id="948"/>
      <w:bookmarkEnd w:id="949"/>
      <w:bookmarkEnd w:id="950"/>
      <w:bookmarkEnd w:id="951"/>
      <w:r>
        <w:rPr>
          <w:rFonts w:cstheme="minorHAnsi"/>
        </w:rPr>
        <w:br w:type="page"/>
      </w:r>
    </w:p>
    <w:p w14:paraId="38219275" w14:textId="77777777" w:rsidR="003A6E30" w:rsidRPr="009522A6" w:rsidRDefault="003A6E30" w:rsidP="00DC33DF">
      <w:pPr>
        <w:pStyle w:val="Heading1"/>
      </w:pPr>
      <w:bookmarkStart w:id="954" w:name="_Toc206402198"/>
      <w:r>
        <w:lastRenderedPageBreak/>
        <w:t>Chrome Requirement</w:t>
      </w:r>
      <w:bookmarkEnd w:id="954"/>
    </w:p>
    <w:p w14:paraId="7AFC7182" w14:textId="77777777" w:rsidR="003A6E30" w:rsidRPr="009522A6" w:rsidRDefault="003A6E30" w:rsidP="004E3FA9">
      <w:pPr>
        <w:pStyle w:val="Heading2"/>
      </w:pPr>
      <w:bookmarkStart w:id="955" w:name="_Toc206402199"/>
      <w:r w:rsidRPr="009522A6">
        <w:t>Overview</w:t>
      </w:r>
      <w:bookmarkEnd w:id="955"/>
    </w:p>
    <w:p w14:paraId="73FC7C0A" w14:textId="076654FE" w:rsidR="003A6E30" w:rsidRDefault="004B6BE8" w:rsidP="003A6E30">
      <w:pPr>
        <w:spacing w:before="0" w:after="0" w:line="276" w:lineRule="auto"/>
        <w:rPr>
          <w:rFonts w:ascii="Calibri" w:hAnsi="Calibri" w:cs="Calibri"/>
          <w:color w:val="000000"/>
          <w:szCs w:val="22"/>
        </w:rPr>
      </w:pPr>
      <w:r>
        <w:rPr>
          <w:rFonts w:ascii="Calibri" w:hAnsi="Calibri" w:cs="Calibri"/>
          <w:color w:val="000000"/>
          <w:szCs w:val="22"/>
        </w:rPr>
        <w:t>No Chrome Support on NVL AX/AM</w:t>
      </w:r>
      <w:r w:rsidR="00A95D0D">
        <w:rPr>
          <w:rFonts w:ascii="Calibri" w:hAnsi="Calibri" w:cs="Calibri"/>
          <w:color w:val="000000"/>
          <w:szCs w:val="22"/>
        </w:rPr>
        <w:t xml:space="preserve"> RVP</w:t>
      </w:r>
    </w:p>
    <w:p w14:paraId="26DDBAAF" w14:textId="77777777" w:rsidR="00794F5B" w:rsidRPr="00F85369" w:rsidRDefault="00794F5B" w:rsidP="00F85369">
      <w:pPr>
        <w:rPr>
          <w:lang w:val="en-IN" w:eastAsia="en-IN"/>
        </w:rPr>
      </w:pPr>
    </w:p>
    <w:p w14:paraId="62DCDB2A" w14:textId="2DD623CB" w:rsidR="00F85369" w:rsidRPr="00F85369" w:rsidRDefault="00F85369" w:rsidP="00F85369"/>
    <w:p w14:paraId="54EED445" w14:textId="79D6D41B" w:rsidR="00243BDC" w:rsidRPr="009522A6" w:rsidRDefault="00243BDC" w:rsidP="00DC33DF">
      <w:pPr>
        <w:pStyle w:val="Heading1"/>
      </w:pPr>
      <w:bookmarkStart w:id="956" w:name="_Toc206402200"/>
      <w:r w:rsidRPr="009522A6">
        <w:lastRenderedPageBreak/>
        <w:t>Regulatory &amp; Product Ecology</w:t>
      </w:r>
      <w:bookmarkEnd w:id="952"/>
      <w:bookmarkEnd w:id="956"/>
    </w:p>
    <w:p w14:paraId="19F06DE9" w14:textId="787AC20B" w:rsidR="0096400F" w:rsidRPr="009522A6" w:rsidRDefault="0096400F" w:rsidP="00F224AD">
      <w:pPr>
        <w:keepNext/>
        <w:tabs>
          <w:tab w:val="left" w:pos="0"/>
        </w:tabs>
        <w:spacing w:before="240"/>
        <w:rPr>
          <w:rFonts w:cstheme="minorHAnsi"/>
          <w:szCs w:val="18"/>
        </w:rPr>
      </w:pPr>
      <w:r w:rsidRPr="009522A6">
        <w:rPr>
          <w:rFonts w:cstheme="minorHAnsi"/>
          <w:szCs w:val="18"/>
        </w:rPr>
        <w:t xml:space="preserve">The following items must be satisfied to meet regulatory and ecology requirements for the </w:t>
      </w:r>
      <w:r w:rsidR="00FA4D53" w:rsidRPr="009522A6">
        <w:rPr>
          <w:rFonts w:cstheme="minorHAnsi"/>
          <w:szCs w:val="18"/>
        </w:rPr>
        <w:t>NVL</w:t>
      </w:r>
      <w:r w:rsidRPr="009522A6">
        <w:rPr>
          <w:rFonts w:cstheme="minorHAnsi"/>
          <w:szCs w:val="18"/>
        </w:rPr>
        <w:t xml:space="preserve"> RVP.</w:t>
      </w:r>
    </w:p>
    <w:p w14:paraId="37B543F0" w14:textId="77777777"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An unauthorized device label needs to be attached/tied to the RVP board at the factory. Intel part number K21553-003 (or later) should be used.</w:t>
      </w:r>
    </w:p>
    <w:p w14:paraId="3FFC12D2" w14:textId="718B84EB"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 xml:space="preserve">A safety flyer must be shipped with the RVP board. Intel part number J10643-003 should be </w:t>
      </w:r>
      <w:r w:rsidR="00FA4D53" w:rsidRPr="009522A6">
        <w:rPr>
          <w:rFonts w:cstheme="minorHAnsi"/>
        </w:rPr>
        <w:t>used,</w:t>
      </w:r>
      <w:r w:rsidRPr="009522A6">
        <w:rPr>
          <w:rFonts w:cstheme="minorHAnsi"/>
        </w:rPr>
        <w:t xml:space="preserve"> and the flyer should be included in the packaging box of RVP board.</w:t>
      </w:r>
    </w:p>
    <w:p w14:paraId="446AEAD0" w14:textId="1EC2CF4B"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 xml:space="preserve">Review batteries (including coin cell) being shipped/used with the RVP for proper shipping and safety compliance. The following certificates should be obtained in cooperation with SSC (MSO): UN38.3/MSDS/1.2m drop, CSTCG (Dangerous good), CB (IEC62133), UL1642, REACH SVHC, and EU battery directive. Please refer to DocLocator document “Battery Selection and Approval Procedure” </w:t>
      </w:r>
      <w:hyperlink r:id="rId196" w:history="1">
        <w:r w:rsidRPr="009522A6">
          <w:rPr>
            <w:rStyle w:val="Hyperlink"/>
            <w:rFonts w:asciiTheme="minorHAnsi" w:hAnsiTheme="minorHAnsi" w:cstheme="minorHAnsi"/>
          </w:rPr>
          <w:t>DL-0002566</w:t>
        </w:r>
      </w:hyperlink>
      <w:r w:rsidRPr="009522A6">
        <w:rPr>
          <w:rFonts w:cstheme="minorHAnsi"/>
        </w:rPr>
        <w:t xml:space="preserve"> (legacy SNAP 227-0029), for details.</w:t>
      </w:r>
    </w:p>
    <w:p w14:paraId="54BF1650" w14:textId="6B8A1EA5"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 xml:space="preserve">Review power supply being shipped/used with the RVP for safety and energy efficiency compliance in the region it is being shipped. For previous RVPs, power supplies with NRTL certification and US Dept. of Energy Level VI efficiency rating have been used. Please refer to DocLocator document “Mains Connected Power Supply Selection and Approval Procedure” </w:t>
      </w:r>
      <w:hyperlink r:id="rId197" w:history="1">
        <w:r w:rsidRPr="009522A6">
          <w:rPr>
            <w:rStyle w:val="Hyperlink"/>
            <w:rFonts w:asciiTheme="minorHAnsi" w:hAnsiTheme="minorHAnsi" w:cstheme="minorHAnsi"/>
          </w:rPr>
          <w:t>DL-0002565</w:t>
        </w:r>
      </w:hyperlink>
      <w:r w:rsidRPr="009522A6">
        <w:rPr>
          <w:rFonts w:cstheme="minorHAnsi"/>
        </w:rPr>
        <w:t xml:space="preserve"> (legacy SNAP 227-0028), for details.</w:t>
      </w:r>
    </w:p>
    <w:p w14:paraId="41C7D25B" w14:textId="77777777"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Intel Pre-lease Loan Agreement (IPLA) “One Pager” must be shipped with the RVP board. It communicates the important legal information about the DV to customer. Intel part number M21973 should be used and included in the packaging box of RVP board.</w:t>
      </w:r>
    </w:p>
    <w:p w14:paraId="29DDB7FD" w14:textId="77777777"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When shipping with a battery, there needs to be a battery warning label on the packaging. Li Metal Battery Warning Label (including coin cell if shipped from China): IPN: J72126-004 and/or Li Ion Battery Warning Label: IPN: J72128-004.</w:t>
      </w:r>
    </w:p>
    <w:p w14:paraId="39E830F7" w14:textId="77777777"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The RVP BOM needs to be reviewed and undergo a risk assessment by a Product Ecology Engineer and given a ship approval. The results will be documented in the product regulatory plan.</w:t>
      </w:r>
    </w:p>
    <w:p w14:paraId="1BAB3538" w14:textId="56F84B6E"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 xml:space="preserve">Ecology labeling needs to be attached to the packaging to show compliance to CA perchlorate requirements. Perchlorate label, (sample IPN: D85237-001), needs to be affixed to the packaging of the board containing coin cell battery shipping to CA. Please refer to DocLocator document </w:t>
      </w:r>
      <w:hyperlink r:id="rId198" w:history="1">
        <w:r w:rsidRPr="009522A6">
          <w:rPr>
            <w:rStyle w:val="Hyperlink"/>
            <w:rFonts w:asciiTheme="minorHAnsi" w:hAnsiTheme="minorHAnsi" w:cstheme="minorHAnsi"/>
          </w:rPr>
          <w:t>DL-0002372</w:t>
        </w:r>
      </w:hyperlink>
      <w:r w:rsidRPr="009522A6">
        <w:rPr>
          <w:rFonts w:cstheme="minorHAnsi"/>
        </w:rPr>
        <w:t xml:space="preserve"> “Environmental Product Content Specification for Suppliers &amp; Outsourced Manufacturers” (legacy SNAP 18-1201), </w:t>
      </w:r>
      <w:r w:rsidR="00986057" w:rsidRPr="009522A6">
        <w:rPr>
          <w:rFonts w:cstheme="minorHAnsi"/>
          <w:color w:val="000000" w:themeColor="text1"/>
        </w:rPr>
        <w:t>3.5</w:t>
      </w:r>
      <w:r w:rsidRPr="009522A6">
        <w:rPr>
          <w:rFonts w:cstheme="minorHAnsi"/>
        </w:rPr>
        <w:t xml:space="preserve"> for details.</w:t>
      </w:r>
    </w:p>
    <w:p w14:paraId="122575BF" w14:textId="60CB3FB7" w:rsidR="0096400F" w:rsidRPr="009522A6" w:rsidRDefault="0096400F" w:rsidP="00F224AD">
      <w:pPr>
        <w:pStyle w:val="ListParagraph"/>
        <w:numPr>
          <w:ilvl w:val="0"/>
          <w:numId w:val="28"/>
        </w:numPr>
        <w:spacing w:afterLines="80" w:after="192" w:line="360" w:lineRule="auto"/>
        <w:rPr>
          <w:rFonts w:cstheme="minorHAnsi"/>
        </w:rPr>
      </w:pPr>
      <w:r w:rsidRPr="009522A6">
        <w:rPr>
          <w:rFonts w:cstheme="minorHAnsi"/>
        </w:rPr>
        <w:t xml:space="preserve">Review components containing laser emitters for eye safety compliance before usage. shall follow distribution requirements outlined in the Laser Regulatory and Product Safety Requirements </w:t>
      </w:r>
      <w:hyperlink r:id="rId199" w:history="1">
        <w:r w:rsidRPr="009522A6">
          <w:rPr>
            <w:rStyle w:val="Hyperlink"/>
            <w:rFonts w:asciiTheme="minorHAnsi" w:hAnsiTheme="minorHAnsi" w:cstheme="minorHAnsi"/>
          </w:rPr>
          <w:t>DL-0002555</w:t>
        </w:r>
      </w:hyperlink>
      <w:r w:rsidRPr="009522A6">
        <w:rPr>
          <w:rFonts w:cstheme="minorHAnsi"/>
        </w:rPr>
        <w:t xml:space="preserve"> (legacy SNAP 227-0009).</w:t>
      </w:r>
    </w:p>
    <w:p w14:paraId="4222D00B" w14:textId="77777777"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lastRenderedPageBreak/>
        <w:t>Review radio (Wi-Fi, WiGig, cellular, BT, NFC, etc.) components for regulatory staging and carrier access compliance in the regions it will be used in.</w:t>
      </w:r>
    </w:p>
    <w:p w14:paraId="4C93FD8D" w14:textId="77777777" w:rsidR="0096400F" w:rsidRPr="009522A6" w:rsidRDefault="0096400F" w:rsidP="00F224AD">
      <w:pPr>
        <w:pStyle w:val="ListParagraph"/>
        <w:numPr>
          <w:ilvl w:val="0"/>
          <w:numId w:val="28"/>
        </w:numPr>
        <w:spacing w:afterLines="80" w:after="192" w:line="360" w:lineRule="auto"/>
        <w:rPr>
          <w:rFonts w:cstheme="minorHAnsi"/>
        </w:rPr>
      </w:pPr>
      <w:r w:rsidRPr="009522A6">
        <w:rPr>
          <w:rFonts w:cstheme="minorHAnsi"/>
        </w:rPr>
        <w:t>Complete radiated emissions (EMI) scans to the limits of the regions it will be shipped to ensure no harmful interference (shall be performed with assistance from the PRE). A schematic and layout review for EMC and RF by PRE is recommended.</w:t>
      </w:r>
    </w:p>
    <w:p w14:paraId="397EF026" w14:textId="03A5C467" w:rsidR="00FA4D53"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 xml:space="preserve">Undergo a Safety Review by a qualified Product Regulations Engineer (PRE) or 3rd party certified safety testing organization and found to be "reasonably safe" as defined in the Intel Corporation “Product Regulations Methodology Specification”, </w:t>
      </w:r>
      <w:hyperlink r:id="rId200" w:history="1">
        <w:r w:rsidRPr="009522A6">
          <w:rPr>
            <w:rStyle w:val="Hyperlink"/>
            <w:rFonts w:asciiTheme="minorHAnsi" w:hAnsiTheme="minorHAnsi" w:cstheme="minorHAnsi"/>
          </w:rPr>
          <w:t>DL-0002650</w:t>
        </w:r>
      </w:hyperlink>
      <w:r w:rsidRPr="009522A6">
        <w:rPr>
          <w:rFonts w:cstheme="minorHAnsi"/>
        </w:rPr>
        <w:t xml:space="preserve"> (legacy SNAP 227-GS0021). The criteria used for the safety review are based on the current version of “Information Technology Equipment - Safety”, IEC 62368 or other relevant product specific safety standard.</w:t>
      </w:r>
    </w:p>
    <w:p w14:paraId="29530C94" w14:textId="1A76F613" w:rsidR="0096400F" w:rsidRPr="009522A6" w:rsidRDefault="0096400F" w:rsidP="00FA4D53">
      <w:pPr>
        <w:pStyle w:val="ListParagraph"/>
        <w:keepNext/>
        <w:tabs>
          <w:tab w:val="left" w:pos="0"/>
        </w:tabs>
        <w:jc w:val="left"/>
        <w:rPr>
          <w:rFonts w:cstheme="minorHAnsi"/>
        </w:rPr>
      </w:pPr>
      <w:r w:rsidRPr="009522A6">
        <w:rPr>
          <w:rFonts w:cstheme="minorHAnsi"/>
          <w:szCs w:val="18"/>
        </w:rPr>
        <w:br/>
        <w:t>DocLocator documents can be found here:</w:t>
      </w:r>
      <w:r w:rsidR="00376F29" w:rsidRPr="009522A6">
        <w:rPr>
          <w:rFonts w:cstheme="minorHAnsi"/>
          <w:szCs w:val="18"/>
        </w:rPr>
        <w:t xml:space="preserve">  </w:t>
      </w:r>
      <w:hyperlink r:id="rId201" w:history="1">
        <w:r w:rsidRPr="009522A6">
          <w:rPr>
            <w:rStyle w:val="Hyperlink"/>
            <w:rFonts w:asciiTheme="minorHAnsi" w:hAnsiTheme="minorHAnsi" w:cstheme="minorHAnsi"/>
          </w:rPr>
          <w:t>https://doclocator.intel.com/</w:t>
        </w:r>
      </w:hyperlink>
    </w:p>
    <w:bookmarkEnd w:id="953"/>
    <w:p w14:paraId="46100A23" w14:textId="554A4E55" w:rsidR="00243BDC" w:rsidRPr="009522A6" w:rsidRDefault="00243BDC">
      <w:pPr>
        <w:keepNext/>
        <w:tabs>
          <w:tab w:val="left" w:pos="0"/>
        </w:tabs>
        <w:rPr>
          <w:rFonts w:cstheme="minorHAnsi"/>
          <w:szCs w:val="18"/>
        </w:rPr>
      </w:pPr>
    </w:p>
    <w:p w14:paraId="1EABF304" w14:textId="62FB2F7D" w:rsidR="00C96F1A" w:rsidRPr="009522A6" w:rsidRDefault="00C96F1A">
      <w:pPr>
        <w:keepNext/>
        <w:tabs>
          <w:tab w:val="left" w:pos="0"/>
        </w:tabs>
        <w:rPr>
          <w:rFonts w:cstheme="minorHAnsi"/>
          <w:szCs w:val="18"/>
        </w:rPr>
      </w:pPr>
    </w:p>
    <w:p w14:paraId="51A6A3B0" w14:textId="47F7988A" w:rsidR="00F03668" w:rsidRPr="009522A6" w:rsidRDefault="00F03668" w:rsidP="00AE2A63">
      <w:pPr>
        <w:spacing w:line="360" w:lineRule="auto"/>
        <w:rPr>
          <w:rFonts w:cstheme="minorHAnsi"/>
        </w:rPr>
      </w:pPr>
      <w:bookmarkStart w:id="957" w:name="_Toc113670802"/>
      <w:bookmarkStart w:id="958" w:name="_Toc113670803"/>
      <w:bookmarkEnd w:id="957"/>
      <w:bookmarkEnd w:id="958"/>
    </w:p>
    <w:sectPr w:rsidR="00F03668" w:rsidRPr="009522A6" w:rsidSect="00056321">
      <w:pgSz w:w="11907" w:h="16839" w:code="9"/>
      <w:pgMar w:top="1440" w:right="837" w:bottom="1440" w:left="1440" w:header="431" w:footer="13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8AFD4" w14:textId="77777777" w:rsidR="008E1914" w:rsidRDefault="008E1914">
      <w:r>
        <w:separator/>
      </w:r>
    </w:p>
  </w:endnote>
  <w:endnote w:type="continuationSeparator" w:id="0">
    <w:p w14:paraId="7F734CFE" w14:textId="77777777" w:rsidR="008E1914" w:rsidRDefault="008E1914">
      <w:r>
        <w:continuationSeparator/>
      </w:r>
    </w:p>
  </w:endnote>
  <w:endnote w:type="continuationNotice" w:id="1">
    <w:p w14:paraId="776F01E4" w14:textId="77777777" w:rsidR="008E1914" w:rsidRDefault="008E19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Verdana-Bold">
    <w:altName w:val="Verdana"/>
    <w:charset w:val="00"/>
    <w:family w:val="auto"/>
    <w:pitch w:val="default"/>
    <w:sig w:usb0="00000003" w:usb1="00000000" w:usb2="00000000" w:usb3="00000000" w:csb0="00000001" w:csb1="00000000"/>
  </w:font>
  <w:font w:name="SymbolMT">
    <w:altName w:val="Cambria"/>
    <w:panose1 w:val="00000000000000000000"/>
    <w:charset w:val="00"/>
    <w:family w:val="roman"/>
    <w:notTrueType/>
    <w:pitch w:val="default"/>
  </w:font>
  <w:font w:name="Intel Clear">
    <w:altName w:val="Sylfaen"/>
    <w:panose1 w:val="020B0604020203020204"/>
    <w:charset w:val="00"/>
    <w:family w:val="swiss"/>
    <w:pitch w:val="variable"/>
    <w:sig w:usb0="E10006FF" w:usb1="400060FB" w:usb2="00000028" w:usb3="00000000" w:csb0="0000019F" w:csb1="00000000"/>
  </w:font>
  <w:font w:name="+mn-e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957E6" w14:textId="44AA1256" w:rsidR="0090133A" w:rsidRPr="00DC4887" w:rsidRDefault="0090133A" w:rsidP="008741FE">
    <w:pPr>
      <w:pStyle w:val="Footer"/>
      <w:ind w:left="-1440"/>
    </w:pPr>
    <w:r>
      <w:rPr>
        <w:iCs/>
      </w:rPr>
      <w:t>MTL-M/P</w:t>
    </w:r>
    <w:r w:rsidRPr="001636E6">
      <w:rPr>
        <w:iCs/>
      </w:rPr>
      <w:t xml:space="preserve"> RVP Hardware Architecture </w:t>
    </w:r>
    <w:r>
      <w:rPr>
        <w:iCs/>
      </w:rPr>
      <w:t>Specification Rev 0.95</w:t>
    </w:r>
    <w:r w:rsidRPr="00DC4887">
      <w:rPr>
        <w:i/>
        <w:iCs/>
      </w:rPr>
      <w:tab/>
    </w:r>
    <w:r w:rsidRPr="00751504">
      <w:t>Intel Confidential</w:t>
    </w:r>
    <w:r>
      <w:t xml:space="preserve"> – Internal Use Only</w:t>
    </w:r>
    <w:r w:rsidRPr="00DC4887">
      <w:tab/>
    </w:r>
    <w:r w:rsidRPr="00DC4887">
      <w:fldChar w:fldCharType="begin"/>
    </w:r>
    <w:r w:rsidRPr="00DC4887">
      <w:instrText xml:space="preserve"> PAGE </w:instrText>
    </w:r>
    <w:r w:rsidRPr="00DC4887">
      <w:fldChar w:fldCharType="separate"/>
    </w:r>
    <w:r>
      <w:rPr>
        <w:noProof/>
      </w:rPr>
      <w:t>20</w:t>
    </w:r>
    <w:r w:rsidRPr="00DC4887">
      <w:fldChar w:fldCharType="end"/>
    </w:r>
  </w:p>
  <w:p w14:paraId="6BEDBBFD" w14:textId="77777777" w:rsidR="0090133A" w:rsidRPr="00DC4887" w:rsidRDefault="0090133A" w:rsidP="008741FE">
    <w:pPr>
      <w:pStyle w:val="Footer"/>
    </w:pPr>
  </w:p>
  <w:p w14:paraId="1A51C3E9" w14:textId="77777777" w:rsidR="0090133A" w:rsidRDefault="0090133A" w:rsidP="008741FE"/>
  <w:p w14:paraId="4DD583CE" w14:textId="77777777" w:rsidR="0090133A" w:rsidRDefault="0090133A" w:rsidP="008741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F77C8" w14:textId="0A64653F" w:rsidR="0090133A" w:rsidRPr="00DC4887" w:rsidRDefault="00FF1144" w:rsidP="00E10FCF">
    <w:pPr>
      <w:pStyle w:val="Footer"/>
      <w:ind w:left="-90"/>
    </w:pPr>
    <w:r>
      <w:t>NVL-</w:t>
    </w:r>
    <w:r w:rsidR="00886803">
      <w:t>AX/AM</w:t>
    </w:r>
    <w:r w:rsidR="009A5CAD">
      <w:t xml:space="preserve"> </w:t>
    </w:r>
    <w:r w:rsidR="0090133A">
      <w:t xml:space="preserve">RVP HAS Document Rev </w:t>
    </w:r>
    <w:r w:rsidR="00AE083A">
      <w:t>0</w:t>
    </w:r>
    <w:r w:rsidR="008F0CE1">
      <w:t>.</w:t>
    </w:r>
    <w:r w:rsidR="00886803">
      <w:t>5</w:t>
    </w:r>
    <w:r w:rsidR="0090133A" w:rsidRPr="00DC4887">
      <w:rPr>
        <w:i/>
        <w:iCs/>
      </w:rPr>
      <w:tab/>
    </w:r>
    <w:r w:rsidR="0090133A" w:rsidRPr="00751504">
      <w:rPr>
        <w:bCs/>
        <w:color w:val="auto"/>
      </w:rPr>
      <w:t>Intel Confidential</w:t>
    </w:r>
    <w:r w:rsidR="0090133A">
      <w:rPr>
        <w:bCs/>
        <w:color w:val="auto"/>
      </w:rPr>
      <w:t>-Internal Use only</w:t>
    </w:r>
    <w:r w:rsidR="0090133A" w:rsidRPr="00DC4887">
      <w:tab/>
    </w:r>
    <w:r w:rsidR="0090133A" w:rsidRPr="00DC4887">
      <w:fldChar w:fldCharType="begin"/>
    </w:r>
    <w:r w:rsidR="0090133A" w:rsidRPr="00DC4887">
      <w:instrText xml:space="preserve"> PAGE </w:instrText>
    </w:r>
    <w:r w:rsidR="0090133A" w:rsidRPr="00DC4887">
      <w:fldChar w:fldCharType="separate"/>
    </w:r>
    <w:r w:rsidR="0090133A">
      <w:rPr>
        <w:noProof/>
      </w:rPr>
      <w:t>12</w:t>
    </w:r>
    <w:r w:rsidR="0090133A" w:rsidRPr="00DC4887">
      <w:fldChar w:fldCharType="end"/>
    </w:r>
  </w:p>
  <w:p w14:paraId="21D324F3" w14:textId="77777777" w:rsidR="0090133A" w:rsidRPr="00F728C2" w:rsidRDefault="0090133A" w:rsidP="008741FE">
    <w:pPr>
      <w:pStyle w:val="Footer"/>
    </w:pPr>
  </w:p>
  <w:p w14:paraId="3C3D4A55" w14:textId="77777777" w:rsidR="0090133A" w:rsidRDefault="0090133A" w:rsidP="008741FE"/>
  <w:p w14:paraId="1659605E" w14:textId="77777777" w:rsidR="0090133A" w:rsidRDefault="0090133A" w:rsidP="008741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333D9" w14:textId="3534B46F" w:rsidR="0090133A" w:rsidRPr="00235406" w:rsidRDefault="0090133A" w:rsidP="00360051">
    <w:pPr>
      <w:pStyle w:val="Footer"/>
      <w:tabs>
        <w:tab w:val="clear" w:pos="7920"/>
        <w:tab w:val="right" w:pos="8910"/>
      </w:tabs>
      <w:ind w:left="-450"/>
    </w:pPr>
    <w:r w:rsidRPr="00751504">
      <w:rPr>
        <w:bCs/>
        <w:color w:val="auto"/>
      </w:rPr>
      <w:t>Intel Confidential</w:t>
    </w:r>
    <w:r>
      <w:rPr>
        <w:bCs/>
        <w:color w:val="auto"/>
      </w:rPr>
      <w:t xml:space="preserve"> – Internal Use Only</w:t>
    </w:r>
    <w:r w:rsidRPr="00DC4887">
      <w:tab/>
    </w:r>
    <w:r>
      <w:t xml:space="preserve">                        </w:t>
    </w:r>
    <w:r w:rsidRPr="00DC4887">
      <w:fldChar w:fldCharType="begin"/>
    </w:r>
    <w:r w:rsidRPr="00DC4887">
      <w:instrText xml:space="preserve"> PAGE </w:instrText>
    </w:r>
    <w:r w:rsidRPr="00DC4887">
      <w:fldChar w:fldCharType="separate"/>
    </w:r>
    <w:r>
      <w:rPr>
        <w:noProof/>
      </w:rPr>
      <w:t>1</w:t>
    </w:r>
    <w:r w:rsidRPr="00DC4887">
      <w:fldChar w:fldCharType="end"/>
    </w:r>
  </w:p>
  <w:p w14:paraId="6358F002" w14:textId="77777777" w:rsidR="0090133A" w:rsidRDefault="0090133A" w:rsidP="000A50D7">
    <w:pPr>
      <w:pStyle w:val="Footer"/>
      <w:tabs>
        <w:tab w:val="clear" w:pos="7920"/>
        <w:tab w:val="right" w:pos="8190"/>
      </w:tabs>
    </w:pPr>
    <w:r>
      <w:tab/>
    </w:r>
  </w:p>
  <w:p w14:paraId="65FC774F" w14:textId="77777777" w:rsidR="0090133A" w:rsidRDefault="0090133A" w:rsidP="008741FE"/>
  <w:p w14:paraId="2179F1D6" w14:textId="77777777" w:rsidR="0090133A" w:rsidRDefault="0090133A" w:rsidP="008741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A42D25" w14:textId="77777777" w:rsidR="008E1914" w:rsidRDefault="008E1914">
      <w:r>
        <w:separator/>
      </w:r>
    </w:p>
  </w:footnote>
  <w:footnote w:type="continuationSeparator" w:id="0">
    <w:p w14:paraId="7ADF649D" w14:textId="77777777" w:rsidR="008E1914" w:rsidRDefault="008E1914">
      <w:r>
        <w:continuationSeparator/>
      </w:r>
    </w:p>
  </w:footnote>
  <w:footnote w:type="continuationNotice" w:id="1">
    <w:p w14:paraId="64F4EC76" w14:textId="77777777" w:rsidR="008E1914" w:rsidRDefault="008E19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F464B" w14:textId="77777777" w:rsidR="0090133A" w:rsidRDefault="0090133A" w:rsidP="008741FE">
    <w:pPr>
      <w:pStyle w:val="Header"/>
    </w:pPr>
    <w:r>
      <w:rPr>
        <w:noProof/>
      </w:rPr>
      <w:drawing>
        <wp:anchor distT="0" distB="0" distL="114300" distR="114300" simplePos="0" relativeHeight="251658241" behindDoc="0" locked="0" layoutInCell="1" allowOverlap="1" wp14:anchorId="6D5AF653" wp14:editId="55A8CB5B">
          <wp:simplePos x="0" y="0"/>
          <wp:positionH relativeFrom="margin">
            <wp:align>right</wp:align>
          </wp:positionH>
          <wp:positionV relativeFrom="paragraph">
            <wp:posOffset>-125044</wp:posOffset>
          </wp:positionV>
          <wp:extent cx="1068383" cy="812787"/>
          <wp:effectExtent l="0" t="0" r="0" b="0"/>
          <wp:wrapNone/>
          <wp:docPr id="1393613688" name="Picture 1393613688" descr="intel_rgb_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l_rgb_1700"/>
                  <pic:cNvPicPr>
                    <a:picLocks noChangeAspect="1" noChangeArrowheads="1"/>
                  </pic:cNvPicPr>
                </pic:nvPicPr>
                <pic:blipFill>
                  <a:blip r:embed="rId1" cstate="print"/>
                  <a:srcRect/>
                  <a:stretch>
                    <a:fillRect/>
                  </a:stretch>
                </pic:blipFill>
                <pic:spPr bwMode="auto">
                  <a:xfrm>
                    <a:off x="0" y="0"/>
                    <a:ext cx="1068383" cy="81278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D8892E0" w14:textId="1A09F809" w:rsidR="0090133A" w:rsidRDefault="0090133A" w:rsidP="008741FE">
    <w:pPr>
      <w:pStyle w:val="Header"/>
    </w:pPr>
    <w:r>
      <w:rPr>
        <w:noProof/>
      </w:rPr>
      <w:fldChar w:fldCharType="begin"/>
    </w:r>
    <w:r>
      <w:rPr>
        <w:noProof/>
      </w:rPr>
      <w:instrText xml:space="preserve"> STYLEREF "Heading 1" \* MERGEFORMAT </w:instrText>
    </w:r>
    <w:r>
      <w:rPr>
        <w:noProof/>
      </w:rPr>
      <w:fldChar w:fldCharType="separate"/>
    </w:r>
    <w:r w:rsidR="00FA3322">
      <w:rPr>
        <w:noProof/>
      </w:rPr>
      <w:t>Introduction</w:t>
    </w:r>
    <w:r>
      <w:rPr>
        <w:noProof/>
      </w:rPr>
      <w:fldChar w:fldCharType="end"/>
    </w:r>
    <w:r>
      <w:tab/>
    </w:r>
    <w:r>
      <w:tab/>
    </w:r>
  </w:p>
  <w:p w14:paraId="4B7756DE" w14:textId="77777777" w:rsidR="0090133A" w:rsidRDefault="0090133A" w:rsidP="008741FE"/>
  <w:p w14:paraId="3C4C6508" w14:textId="77777777" w:rsidR="0090133A" w:rsidRDefault="0090133A" w:rsidP="008741F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F9B8E" w14:textId="77777777" w:rsidR="0090133A" w:rsidRDefault="0090133A" w:rsidP="00CE3445">
    <w:pPr>
      <w:pStyle w:val="Header"/>
      <w:ind w:right="63"/>
    </w:pPr>
    <w:r>
      <w:rPr>
        <w:noProof/>
      </w:rPr>
      <w:drawing>
        <wp:anchor distT="0" distB="0" distL="114300" distR="114300" simplePos="0" relativeHeight="251658240" behindDoc="0" locked="0" layoutInCell="1" allowOverlap="1" wp14:anchorId="478E4FFA" wp14:editId="4E805CCD">
          <wp:simplePos x="0" y="0"/>
          <wp:positionH relativeFrom="margin">
            <wp:posOffset>4909930</wp:posOffset>
          </wp:positionH>
          <wp:positionV relativeFrom="paragraph">
            <wp:posOffset>107343</wp:posOffset>
          </wp:positionV>
          <wp:extent cx="733481" cy="311873"/>
          <wp:effectExtent l="0" t="0" r="0" b="0"/>
          <wp:wrapNone/>
          <wp:docPr id="347158241" name="Picture 34715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l_rgb_170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47123" cy="31767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AEF6928" w14:textId="23700D4A" w:rsidR="0090133A" w:rsidRDefault="0090133A" w:rsidP="008741FE">
    <w:pPr>
      <w:pStyle w:val="Header"/>
    </w:pPr>
    <w:r>
      <w:rPr>
        <w:noProof/>
      </w:rPr>
      <w:fldChar w:fldCharType="begin"/>
    </w:r>
    <w:r>
      <w:rPr>
        <w:noProof/>
      </w:rPr>
      <w:instrText xml:space="preserve"> STYLEREF "Heading 1" \* MERGEFORMAT </w:instrText>
    </w:r>
    <w:r>
      <w:rPr>
        <w:noProof/>
      </w:rPr>
      <w:fldChar w:fldCharType="separate"/>
    </w:r>
    <w:r w:rsidR="003C7784">
      <w:rPr>
        <w:noProof/>
      </w:rPr>
      <w:t>Introduction</w:t>
    </w:r>
    <w:r>
      <w:rPr>
        <w:noProof/>
      </w:rPr>
      <w:fldChar w:fldCharType="end"/>
    </w:r>
  </w:p>
  <w:p w14:paraId="0DA203D1" w14:textId="77777777" w:rsidR="0090133A" w:rsidRPr="00A738B6" w:rsidRDefault="0090133A" w:rsidP="008741FE">
    <w:pPr>
      <w:pStyle w:val="Header"/>
    </w:pPr>
  </w:p>
  <w:p w14:paraId="1B792C10" w14:textId="77777777" w:rsidR="0090133A" w:rsidRDefault="0090133A" w:rsidP="008741F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7BEE1" w14:textId="54B94333" w:rsidR="0090133A" w:rsidRDefault="006C0AF5" w:rsidP="008741FE">
    <w:pPr>
      <w:pStyle w:val="Header"/>
    </w:pPr>
    <w:r>
      <w:t>I</w:t>
    </w:r>
    <w:r w:rsidR="00CA11F8">
      <w:t>ntroduction</w:t>
    </w:r>
  </w:p>
  <w:p w14:paraId="27C079FF" w14:textId="77777777" w:rsidR="0090133A" w:rsidRDefault="0090133A" w:rsidP="008741FE">
    <w:pPr>
      <w:pStyle w:val="Header"/>
    </w:pPr>
    <w:bookmarkStart w:id="11" w:name="_Toc367615048"/>
    <w:bookmarkStart w:id="12" w:name="_Toc367863024"/>
    <w:bookmarkStart w:id="13" w:name="_Toc368225263"/>
  </w:p>
  <w:p w14:paraId="1E14E6C2" w14:textId="77777777" w:rsidR="0090133A" w:rsidRDefault="0090133A" w:rsidP="008741FE"/>
  <w:bookmarkEnd w:id="11"/>
  <w:bookmarkEnd w:id="12"/>
  <w:bookmarkEnd w:id="13"/>
  <w:p w14:paraId="22E56005" w14:textId="77777777" w:rsidR="0090133A" w:rsidRDefault="0090133A" w:rsidP="008741FE"/>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4A6C84B8"/>
    <w:lvl w:ilvl="0">
      <w:numFmt w:val="decimal"/>
      <w:pStyle w:val="Bulletdot"/>
      <w:lvlText w:val="*"/>
      <w:lvlJc w:val="left"/>
    </w:lvl>
  </w:abstractNum>
  <w:abstractNum w:abstractNumId="1" w15:restartNumberingAfterBreak="0">
    <w:nsid w:val="01054717"/>
    <w:multiLevelType w:val="hybridMultilevel"/>
    <w:tmpl w:val="39ACE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6306F"/>
    <w:multiLevelType w:val="multilevel"/>
    <w:tmpl w:val="0F44E4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4014BE8"/>
    <w:multiLevelType w:val="multilevel"/>
    <w:tmpl w:val="0D827CAC"/>
    <w:lvl w:ilvl="0">
      <w:start w:val="1"/>
      <w:numFmt w:val="decimal"/>
      <w:pStyle w:val="Heading1"/>
      <w:lvlText w:val="%1."/>
      <w:lvlJc w:val="left"/>
      <w:pPr>
        <w:tabs>
          <w:tab w:val="num" w:pos="0"/>
        </w:tabs>
        <w:ind w:left="0" w:hanging="1300"/>
      </w:pPr>
      <w:rPr>
        <w:specVanish w:val="0"/>
      </w:rPr>
    </w:lvl>
    <w:lvl w:ilvl="1">
      <w:start w:val="1"/>
      <w:numFmt w:val="decimal"/>
      <w:pStyle w:val="Heading2"/>
      <w:lvlText w:val="%1.%2."/>
      <w:lvlJc w:val="left"/>
      <w:pPr>
        <w:tabs>
          <w:tab w:val="num" w:pos="0"/>
        </w:tabs>
        <w:ind w:left="0" w:hanging="1300"/>
      </w:pPr>
      <w:rPr>
        <w:color w:val="0070C0"/>
      </w:rPr>
    </w:lvl>
    <w:lvl w:ilvl="2">
      <w:start w:val="1"/>
      <w:numFmt w:val="decimal"/>
      <w:pStyle w:val="Heading3"/>
      <w:lvlText w:val="%1.%2.%3."/>
      <w:lvlJc w:val="left"/>
      <w:pPr>
        <w:tabs>
          <w:tab w:val="num" w:pos="1300"/>
        </w:tabs>
        <w:ind w:left="1300" w:hanging="1300"/>
      </w:pPr>
      <w:rPr>
        <w:sz w:val="24"/>
        <w:szCs w:val="24"/>
      </w:rPr>
    </w:lvl>
    <w:lvl w:ilvl="3">
      <w:start w:val="1"/>
      <w:numFmt w:val="decimal"/>
      <w:pStyle w:val="Heading4"/>
      <w:lvlText w:val="%1.%2.%3.%4."/>
      <w:lvlJc w:val="left"/>
      <w:pPr>
        <w:tabs>
          <w:tab w:val="num" w:pos="500"/>
        </w:tabs>
        <w:ind w:left="0" w:hanging="1300"/>
      </w:pPr>
      <w:rPr>
        <w:sz w:val="20"/>
      </w:rPr>
    </w:lvl>
    <w:lvl w:ilvl="4">
      <w:start w:val="1"/>
      <w:numFmt w:val="decimal"/>
      <w:pStyle w:val="Heading5"/>
      <w:lvlText w:val="%1.%2.%3.%4.%5."/>
      <w:lvlJc w:val="left"/>
      <w:pPr>
        <w:tabs>
          <w:tab w:val="num" w:pos="860"/>
        </w:tabs>
        <w:ind w:left="0" w:hanging="1300"/>
      </w:pPr>
    </w:lvl>
    <w:lvl w:ilvl="5">
      <w:start w:val="1"/>
      <w:numFmt w:val="decimal"/>
      <w:lvlText w:val="%1.%2.%3.%4.%5.%6."/>
      <w:lvlJc w:val="left"/>
      <w:pPr>
        <w:tabs>
          <w:tab w:val="num" w:pos="1436"/>
        </w:tabs>
        <w:ind w:left="1436" w:hanging="936"/>
      </w:pPr>
    </w:lvl>
    <w:lvl w:ilvl="6">
      <w:start w:val="1"/>
      <w:numFmt w:val="decimal"/>
      <w:lvlText w:val="%1.%2.%3.%4.%5.%6.%7."/>
      <w:lvlJc w:val="left"/>
      <w:pPr>
        <w:tabs>
          <w:tab w:val="num" w:pos="1940"/>
        </w:tabs>
        <w:ind w:left="1940" w:hanging="1080"/>
      </w:pPr>
    </w:lvl>
    <w:lvl w:ilvl="7">
      <w:start w:val="1"/>
      <w:numFmt w:val="decimal"/>
      <w:lvlText w:val="%1.%2.%3.%4.%5.%6.%7.%8."/>
      <w:lvlJc w:val="left"/>
      <w:pPr>
        <w:tabs>
          <w:tab w:val="num" w:pos="2444"/>
        </w:tabs>
        <w:ind w:left="2444" w:hanging="1224"/>
      </w:pPr>
    </w:lvl>
    <w:lvl w:ilvl="8">
      <w:start w:val="1"/>
      <w:numFmt w:val="decimal"/>
      <w:lvlText w:val="%1.%2.%3.%4.%5.%6.%7.%8.%9."/>
      <w:lvlJc w:val="left"/>
      <w:pPr>
        <w:tabs>
          <w:tab w:val="num" w:pos="3020"/>
        </w:tabs>
        <w:ind w:left="3020" w:hanging="1440"/>
      </w:pPr>
    </w:lvl>
  </w:abstractNum>
  <w:abstractNum w:abstractNumId="4" w15:restartNumberingAfterBreak="0">
    <w:nsid w:val="07A03DB4"/>
    <w:multiLevelType w:val="hybridMultilevel"/>
    <w:tmpl w:val="180041F0"/>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384B82"/>
    <w:multiLevelType w:val="hybridMultilevel"/>
    <w:tmpl w:val="E98652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9436F"/>
    <w:multiLevelType w:val="hybridMultilevel"/>
    <w:tmpl w:val="6606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74642D"/>
    <w:multiLevelType w:val="hybridMultilevel"/>
    <w:tmpl w:val="FEAEE840"/>
    <w:lvl w:ilvl="0" w:tplc="BF2A6802">
      <w:numFmt w:val="bullet"/>
      <w:lvlText w:val="•"/>
      <w:lvlJc w:val="left"/>
      <w:pPr>
        <w:ind w:left="720" w:hanging="360"/>
      </w:pPr>
      <w:rPr>
        <w:rFonts w:ascii="Calibri" w:eastAsia="Times New Roman" w:hAnsi="Calibri" w:cs="Calibri" w:hint="default"/>
      </w:rPr>
    </w:lvl>
    <w:lvl w:ilvl="1" w:tplc="9ABE0B2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935C5D"/>
    <w:multiLevelType w:val="multilevel"/>
    <w:tmpl w:val="1F0ED128"/>
    <w:lvl w:ilvl="0">
      <w:start w:val="1"/>
      <w:numFmt w:val="decimal"/>
      <w:pStyle w:val="ListNumberedList"/>
      <w:lvlText w:val="%1."/>
      <w:lvlJc w:val="left"/>
      <w:pPr>
        <w:tabs>
          <w:tab w:val="num" w:pos="720"/>
        </w:tabs>
        <w:ind w:left="360" w:hanging="360"/>
      </w:pPr>
      <w:rPr>
        <w:rFonts w:hint="default"/>
      </w:rPr>
    </w:lvl>
    <w:lvl w:ilvl="1">
      <w:start w:val="1"/>
      <w:numFmt w:val="lowerLetter"/>
      <w:lvlText w:val="%2."/>
      <w:lvlJc w:val="left"/>
      <w:pPr>
        <w:tabs>
          <w:tab w:val="num" w:pos="792"/>
        </w:tabs>
        <w:ind w:left="792" w:hanging="432"/>
      </w:pPr>
      <w:rPr>
        <w:rFonts w:hint="default"/>
      </w:rPr>
    </w:lvl>
    <w:lvl w:ilvl="2">
      <w:start w:val="1"/>
      <w:numFmt w:val="decimal"/>
      <w:lvlText w:val="%3."/>
      <w:lvlJc w:val="left"/>
      <w:pPr>
        <w:tabs>
          <w:tab w:val="num" w:pos="1224"/>
        </w:tabs>
        <w:ind w:left="1224" w:hanging="504"/>
      </w:pPr>
      <w:rPr>
        <w:rFonts w:hint="default"/>
      </w:rPr>
    </w:lvl>
    <w:lvl w:ilvl="3">
      <w:start w:val="1"/>
      <w:numFmt w:val="decimal"/>
      <w:lvlText w:val="%2."/>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0C5A7E8D"/>
    <w:multiLevelType w:val="hybridMultilevel"/>
    <w:tmpl w:val="823C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8624C3"/>
    <w:multiLevelType w:val="multilevel"/>
    <w:tmpl w:val="333282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B66453"/>
    <w:multiLevelType w:val="hybridMultilevel"/>
    <w:tmpl w:val="EA86B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E677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1971303"/>
    <w:multiLevelType w:val="hybridMultilevel"/>
    <w:tmpl w:val="251AC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B26E3E"/>
    <w:multiLevelType w:val="hybridMultilevel"/>
    <w:tmpl w:val="3D6E0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261F2E"/>
    <w:multiLevelType w:val="hybridMultilevel"/>
    <w:tmpl w:val="DC68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7131EA"/>
    <w:multiLevelType w:val="hybridMultilevel"/>
    <w:tmpl w:val="3E1AB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AC33D6"/>
    <w:multiLevelType w:val="hybridMultilevel"/>
    <w:tmpl w:val="DD4658DA"/>
    <w:lvl w:ilvl="0" w:tplc="0409000F">
      <w:start w:val="1"/>
      <w:numFmt w:val="decimal"/>
      <w:lvlText w:val="%1."/>
      <w:lvlJc w:val="left"/>
      <w:pPr>
        <w:ind w:left="1084" w:hanging="360"/>
      </w:pPr>
      <w:rPr>
        <w:rFonts w:hint="default"/>
      </w:rPr>
    </w:lvl>
    <w:lvl w:ilvl="1" w:tplc="FFFFFFFF" w:tentative="1">
      <w:start w:val="1"/>
      <w:numFmt w:val="bullet"/>
      <w:lvlText w:val="o"/>
      <w:lvlJc w:val="left"/>
      <w:pPr>
        <w:ind w:left="1804" w:hanging="360"/>
      </w:pPr>
      <w:rPr>
        <w:rFonts w:ascii="Courier New" w:hAnsi="Courier New" w:cs="Courier New" w:hint="default"/>
      </w:rPr>
    </w:lvl>
    <w:lvl w:ilvl="2" w:tplc="FFFFFFFF" w:tentative="1">
      <w:start w:val="1"/>
      <w:numFmt w:val="bullet"/>
      <w:lvlText w:val=""/>
      <w:lvlJc w:val="left"/>
      <w:pPr>
        <w:ind w:left="2524" w:hanging="360"/>
      </w:pPr>
      <w:rPr>
        <w:rFonts w:ascii="Wingdings" w:hAnsi="Wingdings" w:hint="default"/>
      </w:rPr>
    </w:lvl>
    <w:lvl w:ilvl="3" w:tplc="FFFFFFFF" w:tentative="1">
      <w:start w:val="1"/>
      <w:numFmt w:val="bullet"/>
      <w:lvlText w:val=""/>
      <w:lvlJc w:val="left"/>
      <w:pPr>
        <w:ind w:left="3244" w:hanging="360"/>
      </w:pPr>
      <w:rPr>
        <w:rFonts w:ascii="Symbol" w:hAnsi="Symbol" w:hint="default"/>
      </w:rPr>
    </w:lvl>
    <w:lvl w:ilvl="4" w:tplc="FFFFFFFF" w:tentative="1">
      <w:start w:val="1"/>
      <w:numFmt w:val="bullet"/>
      <w:lvlText w:val="o"/>
      <w:lvlJc w:val="left"/>
      <w:pPr>
        <w:ind w:left="3964" w:hanging="360"/>
      </w:pPr>
      <w:rPr>
        <w:rFonts w:ascii="Courier New" w:hAnsi="Courier New" w:cs="Courier New" w:hint="default"/>
      </w:rPr>
    </w:lvl>
    <w:lvl w:ilvl="5" w:tplc="FFFFFFFF" w:tentative="1">
      <w:start w:val="1"/>
      <w:numFmt w:val="bullet"/>
      <w:lvlText w:val=""/>
      <w:lvlJc w:val="left"/>
      <w:pPr>
        <w:ind w:left="4684" w:hanging="360"/>
      </w:pPr>
      <w:rPr>
        <w:rFonts w:ascii="Wingdings" w:hAnsi="Wingdings" w:hint="default"/>
      </w:rPr>
    </w:lvl>
    <w:lvl w:ilvl="6" w:tplc="FFFFFFFF" w:tentative="1">
      <w:start w:val="1"/>
      <w:numFmt w:val="bullet"/>
      <w:lvlText w:val=""/>
      <w:lvlJc w:val="left"/>
      <w:pPr>
        <w:ind w:left="5404" w:hanging="360"/>
      </w:pPr>
      <w:rPr>
        <w:rFonts w:ascii="Symbol" w:hAnsi="Symbol" w:hint="default"/>
      </w:rPr>
    </w:lvl>
    <w:lvl w:ilvl="7" w:tplc="FFFFFFFF" w:tentative="1">
      <w:start w:val="1"/>
      <w:numFmt w:val="bullet"/>
      <w:lvlText w:val="o"/>
      <w:lvlJc w:val="left"/>
      <w:pPr>
        <w:ind w:left="6124" w:hanging="360"/>
      </w:pPr>
      <w:rPr>
        <w:rFonts w:ascii="Courier New" w:hAnsi="Courier New" w:cs="Courier New" w:hint="default"/>
      </w:rPr>
    </w:lvl>
    <w:lvl w:ilvl="8" w:tplc="FFFFFFFF" w:tentative="1">
      <w:start w:val="1"/>
      <w:numFmt w:val="bullet"/>
      <w:lvlText w:val=""/>
      <w:lvlJc w:val="left"/>
      <w:pPr>
        <w:ind w:left="6844" w:hanging="360"/>
      </w:pPr>
      <w:rPr>
        <w:rFonts w:ascii="Wingdings" w:hAnsi="Wingdings" w:hint="default"/>
      </w:rPr>
    </w:lvl>
  </w:abstractNum>
  <w:abstractNum w:abstractNumId="18" w15:restartNumberingAfterBreak="0">
    <w:nsid w:val="19B328D8"/>
    <w:multiLevelType w:val="hybridMultilevel"/>
    <w:tmpl w:val="32068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5E2EB4"/>
    <w:multiLevelType w:val="hybridMultilevel"/>
    <w:tmpl w:val="06DEB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025ED7"/>
    <w:multiLevelType w:val="hybridMultilevel"/>
    <w:tmpl w:val="37C61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8213EB"/>
    <w:multiLevelType w:val="hybridMultilevel"/>
    <w:tmpl w:val="A080C6BC"/>
    <w:lvl w:ilvl="0" w:tplc="5B04253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15:restartNumberingAfterBreak="0">
    <w:nsid w:val="1EC9317A"/>
    <w:multiLevelType w:val="multilevel"/>
    <w:tmpl w:val="9BAE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A63BA9"/>
    <w:multiLevelType w:val="singleLevel"/>
    <w:tmpl w:val="22B83A44"/>
    <w:lvl w:ilvl="0">
      <w:start w:val="1"/>
      <w:numFmt w:val="bullet"/>
      <w:pStyle w:val="CellBodyBulletSub"/>
      <w:lvlText w:val=""/>
      <w:lvlJc w:val="left"/>
      <w:pPr>
        <w:tabs>
          <w:tab w:val="num" w:pos="936"/>
        </w:tabs>
        <w:ind w:left="0" w:firstLine="216"/>
      </w:pPr>
      <w:rPr>
        <w:rFonts w:ascii="Symbol" w:hAnsi="Symbol" w:hint="default"/>
      </w:rPr>
    </w:lvl>
  </w:abstractNum>
  <w:abstractNum w:abstractNumId="24" w15:restartNumberingAfterBreak="0">
    <w:nsid w:val="210F0330"/>
    <w:multiLevelType w:val="hybridMultilevel"/>
    <w:tmpl w:val="FA72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7C37F8"/>
    <w:multiLevelType w:val="hybridMultilevel"/>
    <w:tmpl w:val="730ABFA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40049CF"/>
    <w:multiLevelType w:val="hybridMultilevel"/>
    <w:tmpl w:val="BCC099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46430F"/>
    <w:multiLevelType w:val="multilevel"/>
    <w:tmpl w:val="FF949D7E"/>
    <w:lvl w:ilvl="0">
      <w:start w:val="1"/>
      <w:numFmt w:val="none"/>
      <w:pStyle w:val="NoteTable"/>
      <w:lvlText w:val="NOTE:"/>
      <w:lvlJc w:val="left"/>
      <w:pPr>
        <w:tabs>
          <w:tab w:val="num" w:pos="720"/>
        </w:tabs>
        <w:ind w:left="360" w:hanging="360"/>
      </w:pPr>
      <w:rPr>
        <w:rFonts w:ascii="Verdana" w:hAnsi="Verdana" w:hint="default"/>
        <w:b/>
        <w:i w:val="0"/>
        <w:caps/>
        <w:sz w:val="16"/>
      </w:rPr>
    </w:lvl>
    <w:lvl w:ilvl="1">
      <w:start w:val="1"/>
      <w:numFmt w:val="decimal"/>
      <w:lvlText w:val="%2."/>
      <w:lvlJc w:val="left"/>
      <w:pPr>
        <w:tabs>
          <w:tab w:val="num" w:pos="792"/>
        </w:tabs>
        <w:ind w:left="792" w:hanging="432"/>
      </w:pPr>
      <w:rPr>
        <w:rFonts w:ascii="Helvetica" w:hAnsi="Helvetica" w:hint="default"/>
        <w:sz w:val="16"/>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8" w15:restartNumberingAfterBreak="0">
    <w:nsid w:val="24F87604"/>
    <w:multiLevelType w:val="hybridMultilevel"/>
    <w:tmpl w:val="788CF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4C10DD"/>
    <w:multiLevelType w:val="multilevel"/>
    <w:tmpl w:val="FE84CCC4"/>
    <w:lvl w:ilvl="0">
      <w:start w:val="1"/>
      <w:numFmt w:val="none"/>
      <w:pStyle w:val="CellBitSet"/>
      <w:lvlText w:val="1 = "/>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2782555A"/>
    <w:multiLevelType w:val="hybridMultilevel"/>
    <w:tmpl w:val="4B8CC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902693"/>
    <w:multiLevelType w:val="hybridMultilevel"/>
    <w:tmpl w:val="0D582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676C7B"/>
    <w:multiLevelType w:val="hybridMultilevel"/>
    <w:tmpl w:val="941C9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D97180"/>
    <w:multiLevelType w:val="multilevel"/>
    <w:tmpl w:val="0F44E4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2DC10576"/>
    <w:multiLevelType w:val="hybridMultilevel"/>
    <w:tmpl w:val="7D7466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4D7599"/>
    <w:multiLevelType w:val="hybridMultilevel"/>
    <w:tmpl w:val="C57CA742"/>
    <w:lvl w:ilvl="0" w:tplc="C3A877C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955907"/>
    <w:multiLevelType w:val="hybridMultilevel"/>
    <w:tmpl w:val="4ACCDB64"/>
    <w:lvl w:ilvl="0" w:tplc="2BA25BE0">
      <w:start w:val="1"/>
      <w:numFmt w:val="bullet"/>
      <w:lvlText w:val="•"/>
      <w:lvlJc w:val="left"/>
      <w:pPr>
        <w:tabs>
          <w:tab w:val="num" w:pos="720"/>
        </w:tabs>
        <w:ind w:left="720" w:hanging="360"/>
      </w:pPr>
      <w:rPr>
        <w:rFonts w:ascii="Arial" w:hAnsi="Arial" w:hint="default"/>
      </w:rPr>
    </w:lvl>
    <w:lvl w:ilvl="1" w:tplc="F2D20260" w:tentative="1">
      <w:start w:val="1"/>
      <w:numFmt w:val="bullet"/>
      <w:lvlText w:val="•"/>
      <w:lvlJc w:val="left"/>
      <w:pPr>
        <w:tabs>
          <w:tab w:val="num" w:pos="1440"/>
        </w:tabs>
        <w:ind w:left="1440" w:hanging="360"/>
      </w:pPr>
      <w:rPr>
        <w:rFonts w:ascii="Arial" w:hAnsi="Arial" w:hint="default"/>
      </w:rPr>
    </w:lvl>
    <w:lvl w:ilvl="2" w:tplc="74EE6436" w:tentative="1">
      <w:start w:val="1"/>
      <w:numFmt w:val="bullet"/>
      <w:lvlText w:val="•"/>
      <w:lvlJc w:val="left"/>
      <w:pPr>
        <w:tabs>
          <w:tab w:val="num" w:pos="2160"/>
        </w:tabs>
        <w:ind w:left="2160" w:hanging="360"/>
      </w:pPr>
      <w:rPr>
        <w:rFonts w:ascii="Arial" w:hAnsi="Arial" w:hint="default"/>
      </w:rPr>
    </w:lvl>
    <w:lvl w:ilvl="3" w:tplc="F1260586" w:tentative="1">
      <w:start w:val="1"/>
      <w:numFmt w:val="bullet"/>
      <w:lvlText w:val="•"/>
      <w:lvlJc w:val="left"/>
      <w:pPr>
        <w:tabs>
          <w:tab w:val="num" w:pos="2880"/>
        </w:tabs>
        <w:ind w:left="2880" w:hanging="360"/>
      </w:pPr>
      <w:rPr>
        <w:rFonts w:ascii="Arial" w:hAnsi="Arial" w:hint="default"/>
      </w:rPr>
    </w:lvl>
    <w:lvl w:ilvl="4" w:tplc="453A0DC4" w:tentative="1">
      <w:start w:val="1"/>
      <w:numFmt w:val="bullet"/>
      <w:lvlText w:val="•"/>
      <w:lvlJc w:val="left"/>
      <w:pPr>
        <w:tabs>
          <w:tab w:val="num" w:pos="3600"/>
        </w:tabs>
        <w:ind w:left="3600" w:hanging="360"/>
      </w:pPr>
      <w:rPr>
        <w:rFonts w:ascii="Arial" w:hAnsi="Arial" w:hint="default"/>
      </w:rPr>
    </w:lvl>
    <w:lvl w:ilvl="5" w:tplc="85AE0816" w:tentative="1">
      <w:start w:val="1"/>
      <w:numFmt w:val="bullet"/>
      <w:lvlText w:val="•"/>
      <w:lvlJc w:val="left"/>
      <w:pPr>
        <w:tabs>
          <w:tab w:val="num" w:pos="4320"/>
        </w:tabs>
        <w:ind w:left="4320" w:hanging="360"/>
      </w:pPr>
      <w:rPr>
        <w:rFonts w:ascii="Arial" w:hAnsi="Arial" w:hint="default"/>
      </w:rPr>
    </w:lvl>
    <w:lvl w:ilvl="6" w:tplc="9D008C62" w:tentative="1">
      <w:start w:val="1"/>
      <w:numFmt w:val="bullet"/>
      <w:lvlText w:val="•"/>
      <w:lvlJc w:val="left"/>
      <w:pPr>
        <w:tabs>
          <w:tab w:val="num" w:pos="5040"/>
        </w:tabs>
        <w:ind w:left="5040" w:hanging="360"/>
      </w:pPr>
      <w:rPr>
        <w:rFonts w:ascii="Arial" w:hAnsi="Arial" w:hint="default"/>
      </w:rPr>
    </w:lvl>
    <w:lvl w:ilvl="7" w:tplc="2E2A7AA8" w:tentative="1">
      <w:start w:val="1"/>
      <w:numFmt w:val="bullet"/>
      <w:lvlText w:val="•"/>
      <w:lvlJc w:val="left"/>
      <w:pPr>
        <w:tabs>
          <w:tab w:val="num" w:pos="5760"/>
        </w:tabs>
        <w:ind w:left="5760" w:hanging="360"/>
      </w:pPr>
      <w:rPr>
        <w:rFonts w:ascii="Arial" w:hAnsi="Arial" w:hint="default"/>
      </w:rPr>
    </w:lvl>
    <w:lvl w:ilvl="8" w:tplc="0064417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2F383A24"/>
    <w:multiLevelType w:val="hybridMultilevel"/>
    <w:tmpl w:val="88DC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8D689B"/>
    <w:multiLevelType w:val="hybridMultilevel"/>
    <w:tmpl w:val="7AFEE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D83BFD"/>
    <w:multiLevelType w:val="multilevel"/>
    <w:tmpl w:val="0C3C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741B4C"/>
    <w:multiLevelType w:val="hybridMultilevel"/>
    <w:tmpl w:val="D076D472"/>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41" w15:restartNumberingAfterBreak="0">
    <w:nsid w:val="318507FB"/>
    <w:multiLevelType w:val="hybridMultilevel"/>
    <w:tmpl w:val="93300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4A6BA2"/>
    <w:multiLevelType w:val="hybridMultilevel"/>
    <w:tmpl w:val="4B7AD978"/>
    <w:lvl w:ilvl="0" w:tplc="483A5752">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2B4777"/>
    <w:multiLevelType w:val="hybridMultilevel"/>
    <w:tmpl w:val="B2E8239C"/>
    <w:lvl w:ilvl="0" w:tplc="80A23742">
      <w:start w:val="1"/>
      <w:numFmt w:val="bullet"/>
      <w:lvlText w:val="•"/>
      <w:lvlJc w:val="left"/>
      <w:pPr>
        <w:tabs>
          <w:tab w:val="num" w:pos="720"/>
        </w:tabs>
        <w:ind w:left="720" w:hanging="360"/>
      </w:pPr>
      <w:rPr>
        <w:rFonts w:ascii="Arial" w:hAnsi="Arial" w:hint="default"/>
      </w:rPr>
    </w:lvl>
    <w:lvl w:ilvl="1" w:tplc="2DC2E136" w:tentative="1">
      <w:start w:val="1"/>
      <w:numFmt w:val="bullet"/>
      <w:lvlText w:val="•"/>
      <w:lvlJc w:val="left"/>
      <w:pPr>
        <w:tabs>
          <w:tab w:val="num" w:pos="1440"/>
        </w:tabs>
        <w:ind w:left="1440" w:hanging="360"/>
      </w:pPr>
      <w:rPr>
        <w:rFonts w:ascii="Arial" w:hAnsi="Arial" w:hint="default"/>
      </w:rPr>
    </w:lvl>
    <w:lvl w:ilvl="2" w:tplc="91E6A4B0" w:tentative="1">
      <w:start w:val="1"/>
      <w:numFmt w:val="bullet"/>
      <w:lvlText w:val="•"/>
      <w:lvlJc w:val="left"/>
      <w:pPr>
        <w:tabs>
          <w:tab w:val="num" w:pos="2160"/>
        </w:tabs>
        <w:ind w:left="2160" w:hanging="360"/>
      </w:pPr>
      <w:rPr>
        <w:rFonts w:ascii="Arial" w:hAnsi="Arial" w:hint="default"/>
      </w:rPr>
    </w:lvl>
    <w:lvl w:ilvl="3" w:tplc="6778E584" w:tentative="1">
      <w:start w:val="1"/>
      <w:numFmt w:val="bullet"/>
      <w:lvlText w:val="•"/>
      <w:lvlJc w:val="left"/>
      <w:pPr>
        <w:tabs>
          <w:tab w:val="num" w:pos="2880"/>
        </w:tabs>
        <w:ind w:left="2880" w:hanging="360"/>
      </w:pPr>
      <w:rPr>
        <w:rFonts w:ascii="Arial" w:hAnsi="Arial" w:hint="default"/>
      </w:rPr>
    </w:lvl>
    <w:lvl w:ilvl="4" w:tplc="9680450E" w:tentative="1">
      <w:start w:val="1"/>
      <w:numFmt w:val="bullet"/>
      <w:lvlText w:val="•"/>
      <w:lvlJc w:val="left"/>
      <w:pPr>
        <w:tabs>
          <w:tab w:val="num" w:pos="3600"/>
        </w:tabs>
        <w:ind w:left="3600" w:hanging="360"/>
      </w:pPr>
      <w:rPr>
        <w:rFonts w:ascii="Arial" w:hAnsi="Arial" w:hint="default"/>
      </w:rPr>
    </w:lvl>
    <w:lvl w:ilvl="5" w:tplc="B614AE7A" w:tentative="1">
      <w:start w:val="1"/>
      <w:numFmt w:val="bullet"/>
      <w:lvlText w:val="•"/>
      <w:lvlJc w:val="left"/>
      <w:pPr>
        <w:tabs>
          <w:tab w:val="num" w:pos="4320"/>
        </w:tabs>
        <w:ind w:left="4320" w:hanging="360"/>
      </w:pPr>
      <w:rPr>
        <w:rFonts w:ascii="Arial" w:hAnsi="Arial" w:hint="default"/>
      </w:rPr>
    </w:lvl>
    <w:lvl w:ilvl="6" w:tplc="087CD2F0" w:tentative="1">
      <w:start w:val="1"/>
      <w:numFmt w:val="bullet"/>
      <w:lvlText w:val="•"/>
      <w:lvlJc w:val="left"/>
      <w:pPr>
        <w:tabs>
          <w:tab w:val="num" w:pos="5040"/>
        </w:tabs>
        <w:ind w:left="5040" w:hanging="360"/>
      </w:pPr>
      <w:rPr>
        <w:rFonts w:ascii="Arial" w:hAnsi="Arial" w:hint="default"/>
      </w:rPr>
    </w:lvl>
    <w:lvl w:ilvl="7" w:tplc="C8D67284" w:tentative="1">
      <w:start w:val="1"/>
      <w:numFmt w:val="bullet"/>
      <w:lvlText w:val="•"/>
      <w:lvlJc w:val="left"/>
      <w:pPr>
        <w:tabs>
          <w:tab w:val="num" w:pos="5760"/>
        </w:tabs>
        <w:ind w:left="5760" w:hanging="360"/>
      </w:pPr>
      <w:rPr>
        <w:rFonts w:ascii="Arial" w:hAnsi="Arial" w:hint="default"/>
      </w:rPr>
    </w:lvl>
    <w:lvl w:ilvl="8" w:tplc="D0525E1C"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38136873"/>
    <w:multiLevelType w:val="hybridMultilevel"/>
    <w:tmpl w:val="85C43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9D765ADE">
      <w:numFmt w:val="bullet"/>
      <w:lvlText w:val="•"/>
      <w:lvlJc w:val="left"/>
      <w:pPr>
        <w:ind w:left="2340" w:hanging="360"/>
      </w:pPr>
      <w:rPr>
        <w:rFonts w:ascii="Calibri" w:eastAsiaTheme="minorHAns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F717BC"/>
    <w:multiLevelType w:val="hybridMultilevel"/>
    <w:tmpl w:val="5344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720F11"/>
    <w:multiLevelType w:val="hybridMultilevel"/>
    <w:tmpl w:val="80CCA1FC"/>
    <w:lvl w:ilvl="0" w:tplc="0409000F">
      <w:start w:val="1"/>
      <w:numFmt w:val="decimal"/>
      <w:lvlText w:val="%1."/>
      <w:lvlJc w:val="left"/>
      <w:pPr>
        <w:ind w:left="-90" w:hanging="360"/>
      </w:pPr>
    </w:lvl>
    <w:lvl w:ilvl="1" w:tplc="04090019">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47" w15:restartNumberingAfterBreak="0">
    <w:nsid w:val="3A8139B2"/>
    <w:multiLevelType w:val="multilevel"/>
    <w:tmpl w:val="B888D0CA"/>
    <w:lvl w:ilvl="0">
      <w:start w:val="1"/>
      <w:numFmt w:val="none"/>
      <w:pStyle w:val="Note"/>
      <w:lvlText w:val="Note:"/>
      <w:lvlJc w:val="left"/>
      <w:pPr>
        <w:tabs>
          <w:tab w:val="num" w:pos="76"/>
        </w:tabs>
        <w:ind w:left="-644" w:firstLine="0"/>
      </w:pPr>
      <w:rPr>
        <w:rFonts w:ascii="Verdana" w:hAnsi="Verdana" w:hint="default"/>
        <w:b/>
        <w:i/>
        <w:sz w:val="18"/>
      </w:rPr>
    </w:lvl>
    <w:lvl w:ilvl="1">
      <w:start w:val="1"/>
      <w:numFmt w:val="decimalZero"/>
      <w:isLgl/>
      <w:lvlText w:val="Section %1.%2"/>
      <w:lvlJc w:val="left"/>
      <w:pPr>
        <w:tabs>
          <w:tab w:val="num" w:pos="436"/>
        </w:tabs>
        <w:ind w:left="-644" w:firstLine="0"/>
      </w:pPr>
      <w:rPr>
        <w:rFonts w:hint="default"/>
      </w:rPr>
    </w:lvl>
    <w:lvl w:ilvl="2">
      <w:start w:val="1"/>
      <w:numFmt w:val="lowerLetter"/>
      <w:lvlText w:val="(%3)"/>
      <w:lvlJc w:val="left"/>
      <w:pPr>
        <w:tabs>
          <w:tab w:val="num" w:pos="76"/>
        </w:tabs>
        <w:ind w:left="76" w:hanging="432"/>
      </w:pPr>
      <w:rPr>
        <w:rFonts w:hint="default"/>
      </w:rPr>
    </w:lvl>
    <w:lvl w:ilvl="3">
      <w:start w:val="1"/>
      <w:numFmt w:val="lowerRoman"/>
      <w:lvlText w:val="(%4)"/>
      <w:lvlJc w:val="right"/>
      <w:pPr>
        <w:tabs>
          <w:tab w:val="num" w:pos="220"/>
        </w:tabs>
        <w:ind w:left="220" w:hanging="144"/>
      </w:pPr>
      <w:rPr>
        <w:rFonts w:hint="default"/>
      </w:rPr>
    </w:lvl>
    <w:lvl w:ilvl="4">
      <w:start w:val="1"/>
      <w:numFmt w:val="decimal"/>
      <w:lvlText w:val="%5)"/>
      <w:lvlJc w:val="left"/>
      <w:pPr>
        <w:tabs>
          <w:tab w:val="num" w:pos="364"/>
        </w:tabs>
        <w:ind w:left="364" w:hanging="432"/>
      </w:pPr>
      <w:rPr>
        <w:rFonts w:hint="default"/>
      </w:rPr>
    </w:lvl>
    <w:lvl w:ilvl="5">
      <w:start w:val="1"/>
      <w:numFmt w:val="lowerLetter"/>
      <w:lvlText w:val="%6)"/>
      <w:lvlJc w:val="left"/>
      <w:pPr>
        <w:tabs>
          <w:tab w:val="num" w:pos="508"/>
        </w:tabs>
        <w:ind w:left="508" w:hanging="432"/>
      </w:pPr>
      <w:rPr>
        <w:rFonts w:hint="default"/>
      </w:rPr>
    </w:lvl>
    <w:lvl w:ilvl="6">
      <w:start w:val="1"/>
      <w:numFmt w:val="lowerRoman"/>
      <w:lvlText w:val="%7)"/>
      <w:lvlJc w:val="right"/>
      <w:pPr>
        <w:tabs>
          <w:tab w:val="num" w:pos="652"/>
        </w:tabs>
        <w:ind w:left="652" w:hanging="288"/>
      </w:pPr>
      <w:rPr>
        <w:rFonts w:hint="default"/>
      </w:rPr>
    </w:lvl>
    <w:lvl w:ilvl="7">
      <w:start w:val="1"/>
      <w:numFmt w:val="lowerLetter"/>
      <w:lvlText w:val="%8."/>
      <w:lvlJc w:val="left"/>
      <w:pPr>
        <w:tabs>
          <w:tab w:val="num" w:pos="796"/>
        </w:tabs>
        <w:ind w:left="796" w:hanging="432"/>
      </w:pPr>
      <w:rPr>
        <w:rFonts w:hint="default"/>
      </w:rPr>
    </w:lvl>
    <w:lvl w:ilvl="8">
      <w:start w:val="1"/>
      <w:numFmt w:val="lowerRoman"/>
      <w:lvlText w:val="%9."/>
      <w:lvlJc w:val="right"/>
      <w:pPr>
        <w:tabs>
          <w:tab w:val="num" w:pos="940"/>
        </w:tabs>
        <w:ind w:left="940" w:hanging="144"/>
      </w:pPr>
      <w:rPr>
        <w:rFonts w:hint="default"/>
      </w:rPr>
    </w:lvl>
  </w:abstractNum>
  <w:abstractNum w:abstractNumId="48" w15:restartNumberingAfterBreak="0">
    <w:nsid w:val="3AE11656"/>
    <w:multiLevelType w:val="multilevel"/>
    <w:tmpl w:val="333282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F1334D"/>
    <w:multiLevelType w:val="hybridMultilevel"/>
    <w:tmpl w:val="82160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330F1F"/>
    <w:multiLevelType w:val="hybridMultilevel"/>
    <w:tmpl w:val="B6D0C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2E6A1AC">
      <w:start w:val="3"/>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8719DD"/>
    <w:multiLevelType w:val="hybridMultilevel"/>
    <w:tmpl w:val="76644BB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42E74BE2"/>
    <w:multiLevelType w:val="hybridMultilevel"/>
    <w:tmpl w:val="0AB62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35436C6"/>
    <w:multiLevelType w:val="hybridMultilevel"/>
    <w:tmpl w:val="EB8AA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FD0603"/>
    <w:multiLevelType w:val="hybridMultilevel"/>
    <w:tmpl w:val="8EF4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402032"/>
    <w:multiLevelType w:val="hybridMultilevel"/>
    <w:tmpl w:val="B83C69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4540365"/>
    <w:multiLevelType w:val="hybridMultilevel"/>
    <w:tmpl w:val="B934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D95302"/>
    <w:multiLevelType w:val="hybridMultilevel"/>
    <w:tmpl w:val="9904B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683414F"/>
    <w:multiLevelType w:val="hybridMultilevel"/>
    <w:tmpl w:val="55B8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F61D6F"/>
    <w:multiLevelType w:val="hybridMultilevel"/>
    <w:tmpl w:val="A75C1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89826B2"/>
    <w:multiLevelType w:val="hybridMultilevel"/>
    <w:tmpl w:val="6948770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93B2D27"/>
    <w:multiLevelType w:val="hybridMultilevel"/>
    <w:tmpl w:val="CE342028"/>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2" w15:restartNumberingAfterBreak="0">
    <w:nsid w:val="4A1D0DA9"/>
    <w:multiLevelType w:val="hybridMultilevel"/>
    <w:tmpl w:val="8988B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AA03293"/>
    <w:multiLevelType w:val="hybridMultilevel"/>
    <w:tmpl w:val="0094AA82"/>
    <w:lvl w:ilvl="0" w:tplc="D8446666">
      <w:start w:val="1"/>
      <w:numFmt w:val="bullet"/>
      <w:lvlText w:val="•"/>
      <w:lvlJc w:val="left"/>
      <w:pPr>
        <w:tabs>
          <w:tab w:val="num" w:pos="720"/>
        </w:tabs>
        <w:ind w:left="720" w:hanging="360"/>
      </w:pPr>
      <w:rPr>
        <w:rFonts w:ascii="Arial" w:hAnsi="Arial" w:hint="default"/>
      </w:rPr>
    </w:lvl>
    <w:lvl w:ilvl="1" w:tplc="C7664154" w:tentative="1">
      <w:start w:val="1"/>
      <w:numFmt w:val="bullet"/>
      <w:lvlText w:val="•"/>
      <w:lvlJc w:val="left"/>
      <w:pPr>
        <w:tabs>
          <w:tab w:val="num" w:pos="1440"/>
        </w:tabs>
        <w:ind w:left="1440" w:hanging="360"/>
      </w:pPr>
      <w:rPr>
        <w:rFonts w:ascii="Arial" w:hAnsi="Arial" w:hint="default"/>
      </w:rPr>
    </w:lvl>
    <w:lvl w:ilvl="2" w:tplc="C0D429D8" w:tentative="1">
      <w:start w:val="1"/>
      <w:numFmt w:val="bullet"/>
      <w:lvlText w:val="•"/>
      <w:lvlJc w:val="left"/>
      <w:pPr>
        <w:tabs>
          <w:tab w:val="num" w:pos="2160"/>
        </w:tabs>
        <w:ind w:left="2160" w:hanging="360"/>
      </w:pPr>
      <w:rPr>
        <w:rFonts w:ascii="Arial" w:hAnsi="Arial" w:hint="default"/>
      </w:rPr>
    </w:lvl>
    <w:lvl w:ilvl="3" w:tplc="CCE61CA4" w:tentative="1">
      <w:start w:val="1"/>
      <w:numFmt w:val="bullet"/>
      <w:lvlText w:val="•"/>
      <w:lvlJc w:val="left"/>
      <w:pPr>
        <w:tabs>
          <w:tab w:val="num" w:pos="2880"/>
        </w:tabs>
        <w:ind w:left="2880" w:hanging="360"/>
      </w:pPr>
      <w:rPr>
        <w:rFonts w:ascii="Arial" w:hAnsi="Arial" w:hint="default"/>
      </w:rPr>
    </w:lvl>
    <w:lvl w:ilvl="4" w:tplc="0B2A922C" w:tentative="1">
      <w:start w:val="1"/>
      <w:numFmt w:val="bullet"/>
      <w:lvlText w:val="•"/>
      <w:lvlJc w:val="left"/>
      <w:pPr>
        <w:tabs>
          <w:tab w:val="num" w:pos="3600"/>
        </w:tabs>
        <w:ind w:left="3600" w:hanging="360"/>
      </w:pPr>
      <w:rPr>
        <w:rFonts w:ascii="Arial" w:hAnsi="Arial" w:hint="default"/>
      </w:rPr>
    </w:lvl>
    <w:lvl w:ilvl="5" w:tplc="493C12E6" w:tentative="1">
      <w:start w:val="1"/>
      <w:numFmt w:val="bullet"/>
      <w:lvlText w:val="•"/>
      <w:lvlJc w:val="left"/>
      <w:pPr>
        <w:tabs>
          <w:tab w:val="num" w:pos="4320"/>
        </w:tabs>
        <w:ind w:left="4320" w:hanging="360"/>
      </w:pPr>
      <w:rPr>
        <w:rFonts w:ascii="Arial" w:hAnsi="Arial" w:hint="default"/>
      </w:rPr>
    </w:lvl>
    <w:lvl w:ilvl="6" w:tplc="5DDE635E" w:tentative="1">
      <w:start w:val="1"/>
      <w:numFmt w:val="bullet"/>
      <w:lvlText w:val="•"/>
      <w:lvlJc w:val="left"/>
      <w:pPr>
        <w:tabs>
          <w:tab w:val="num" w:pos="5040"/>
        </w:tabs>
        <w:ind w:left="5040" w:hanging="360"/>
      </w:pPr>
      <w:rPr>
        <w:rFonts w:ascii="Arial" w:hAnsi="Arial" w:hint="default"/>
      </w:rPr>
    </w:lvl>
    <w:lvl w:ilvl="7" w:tplc="A7A031AA" w:tentative="1">
      <w:start w:val="1"/>
      <w:numFmt w:val="bullet"/>
      <w:lvlText w:val="•"/>
      <w:lvlJc w:val="left"/>
      <w:pPr>
        <w:tabs>
          <w:tab w:val="num" w:pos="5760"/>
        </w:tabs>
        <w:ind w:left="5760" w:hanging="360"/>
      </w:pPr>
      <w:rPr>
        <w:rFonts w:ascii="Arial" w:hAnsi="Arial" w:hint="default"/>
      </w:rPr>
    </w:lvl>
    <w:lvl w:ilvl="8" w:tplc="CFC07892"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4CA3487A"/>
    <w:multiLevelType w:val="singleLevel"/>
    <w:tmpl w:val="507E547A"/>
    <w:lvl w:ilvl="0">
      <w:start w:val="1"/>
      <w:numFmt w:val="bullet"/>
      <w:pStyle w:val="CellBodyBullet"/>
      <w:lvlText w:val=""/>
      <w:lvlJc w:val="left"/>
      <w:pPr>
        <w:tabs>
          <w:tab w:val="num" w:pos="360"/>
        </w:tabs>
        <w:ind w:left="120" w:hanging="120"/>
      </w:pPr>
      <w:rPr>
        <w:rFonts w:ascii="Symbol" w:hAnsi="Symbol" w:hint="default"/>
      </w:rPr>
    </w:lvl>
  </w:abstractNum>
  <w:abstractNum w:abstractNumId="65" w15:restartNumberingAfterBreak="0">
    <w:nsid w:val="4D667C2A"/>
    <w:multiLevelType w:val="hybridMultilevel"/>
    <w:tmpl w:val="6AEEBED2"/>
    <w:lvl w:ilvl="0" w:tplc="F5B6E5E8">
      <w:start w:val="1"/>
      <w:numFmt w:val="bullet"/>
      <w:lvlText w:val="•"/>
      <w:lvlJc w:val="left"/>
      <w:pPr>
        <w:tabs>
          <w:tab w:val="num" w:pos="720"/>
        </w:tabs>
        <w:ind w:left="720" w:hanging="360"/>
      </w:pPr>
      <w:rPr>
        <w:rFonts w:ascii="Arial" w:hAnsi="Arial" w:hint="default"/>
      </w:rPr>
    </w:lvl>
    <w:lvl w:ilvl="1" w:tplc="91DE8560" w:tentative="1">
      <w:start w:val="1"/>
      <w:numFmt w:val="bullet"/>
      <w:lvlText w:val="•"/>
      <w:lvlJc w:val="left"/>
      <w:pPr>
        <w:tabs>
          <w:tab w:val="num" w:pos="1440"/>
        </w:tabs>
        <w:ind w:left="1440" w:hanging="360"/>
      </w:pPr>
      <w:rPr>
        <w:rFonts w:ascii="Arial" w:hAnsi="Arial" w:hint="default"/>
      </w:rPr>
    </w:lvl>
    <w:lvl w:ilvl="2" w:tplc="1BE0B61E" w:tentative="1">
      <w:start w:val="1"/>
      <w:numFmt w:val="bullet"/>
      <w:lvlText w:val="•"/>
      <w:lvlJc w:val="left"/>
      <w:pPr>
        <w:tabs>
          <w:tab w:val="num" w:pos="2160"/>
        </w:tabs>
        <w:ind w:left="2160" w:hanging="360"/>
      </w:pPr>
      <w:rPr>
        <w:rFonts w:ascii="Arial" w:hAnsi="Arial" w:hint="default"/>
      </w:rPr>
    </w:lvl>
    <w:lvl w:ilvl="3" w:tplc="13BED946" w:tentative="1">
      <w:start w:val="1"/>
      <w:numFmt w:val="bullet"/>
      <w:lvlText w:val="•"/>
      <w:lvlJc w:val="left"/>
      <w:pPr>
        <w:tabs>
          <w:tab w:val="num" w:pos="2880"/>
        </w:tabs>
        <w:ind w:left="2880" w:hanging="360"/>
      </w:pPr>
      <w:rPr>
        <w:rFonts w:ascii="Arial" w:hAnsi="Arial" w:hint="default"/>
      </w:rPr>
    </w:lvl>
    <w:lvl w:ilvl="4" w:tplc="F43E721C" w:tentative="1">
      <w:start w:val="1"/>
      <w:numFmt w:val="bullet"/>
      <w:lvlText w:val="•"/>
      <w:lvlJc w:val="left"/>
      <w:pPr>
        <w:tabs>
          <w:tab w:val="num" w:pos="3600"/>
        </w:tabs>
        <w:ind w:left="3600" w:hanging="360"/>
      </w:pPr>
      <w:rPr>
        <w:rFonts w:ascii="Arial" w:hAnsi="Arial" w:hint="default"/>
      </w:rPr>
    </w:lvl>
    <w:lvl w:ilvl="5" w:tplc="1AF23D16" w:tentative="1">
      <w:start w:val="1"/>
      <w:numFmt w:val="bullet"/>
      <w:lvlText w:val="•"/>
      <w:lvlJc w:val="left"/>
      <w:pPr>
        <w:tabs>
          <w:tab w:val="num" w:pos="4320"/>
        </w:tabs>
        <w:ind w:left="4320" w:hanging="360"/>
      </w:pPr>
      <w:rPr>
        <w:rFonts w:ascii="Arial" w:hAnsi="Arial" w:hint="default"/>
      </w:rPr>
    </w:lvl>
    <w:lvl w:ilvl="6" w:tplc="D7A2115A" w:tentative="1">
      <w:start w:val="1"/>
      <w:numFmt w:val="bullet"/>
      <w:lvlText w:val="•"/>
      <w:lvlJc w:val="left"/>
      <w:pPr>
        <w:tabs>
          <w:tab w:val="num" w:pos="5040"/>
        </w:tabs>
        <w:ind w:left="5040" w:hanging="360"/>
      </w:pPr>
      <w:rPr>
        <w:rFonts w:ascii="Arial" w:hAnsi="Arial" w:hint="default"/>
      </w:rPr>
    </w:lvl>
    <w:lvl w:ilvl="7" w:tplc="1800131A" w:tentative="1">
      <w:start w:val="1"/>
      <w:numFmt w:val="bullet"/>
      <w:lvlText w:val="•"/>
      <w:lvlJc w:val="left"/>
      <w:pPr>
        <w:tabs>
          <w:tab w:val="num" w:pos="5760"/>
        </w:tabs>
        <w:ind w:left="5760" w:hanging="360"/>
      </w:pPr>
      <w:rPr>
        <w:rFonts w:ascii="Arial" w:hAnsi="Arial" w:hint="default"/>
      </w:rPr>
    </w:lvl>
    <w:lvl w:ilvl="8" w:tplc="269EE07E"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4DD81D8D"/>
    <w:multiLevelType w:val="hybridMultilevel"/>
    <w:tmpl w:val="68446FE6"/>
    <w:lvl w:ilvl="0" w:tplc="D5884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0CA09EF"/>
    <w:multiLevelType w:val="hybridMultilevel"/>
    <w:tmpl w:val="A5EAA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36803EA"/>
    <w:multiLevelType w:val="hybridMultilevel"/>
    <w:tmpl w:val="A8C07EB6"/>
    <w:lvl w:ilvl="0" w:tplc="A304448A">
      <w:start w:val="1"/>
      <w:numFmt w:val="bullet"/>
      <w:lvlText w:val="•"/>
      <w:lvlJc w:val="left"/>
      <w:pPr>
        <w:tabs>
          <w:tab w:val="num" w:pos="720"/>
        </w:tabs>
        <w:ind w:left="720" w:hanging="360"/>
      </w:pPr>
      <w:rPr>
        <w:rFonts w:ascii="Arial" w:hAnsi="Arial" w:hint="default"/>
      </w:rPr>
    </w:lvl>
    <w:lvl w:ilvl="1" w:tplc="C90ECE5E" w:tentative="1">
      <w:start w:val="1"/>
      <w:numFmt w:val="bullet"/>
      <w:lvlText w:val="•"/>
      <w:lvlJc w:val="left"/>
      <w:pPr>
        <w:tabs>
          <w:tab w:val="num" w:pos="1440"/>
        </w:tabs>
        <w:ind w:left="1440" w:hanging="360"/>
      </w:pPr>
      <w:rPr>
        <w:rFonts w:ascii="Arial" w:hAnsi="Arial" w:hint="default"/>
      </w:rPr>
    </w:lvl>
    <w:lvl w:ilvl="2" w:tplc="8B5014A4" w:tentative="1">
      <w:start w:val="1"/>
      <w:numFmt w:val="bullet"/>
      <w:lvlText w:val="•"/>
      <w:lvlJc w:val="left"/>
      <w:pPr>
        <w:tabs>
          <w:tab w:val="num" w:pos="2160"/>
        </w:tabs>
        <w:ind w:left="2160" w:hanging="360"/>
      </w:pPr>
      <w:rPr>
        <w:rFonts w:ascii="Arial" w:hAnsi="Arial" w:hint="default"/>
      </w:rPr>
    </w:lvl>
    <w:lvl w:ilvl="3" w:tplc="1DFCB85A" w:tentative="1">
      <w:start w:val="1"/>
      <w:numFmt w:val="bullet"/>
      <w:lvlText w:val="•"/>
      <w:lvlJc w:val="left"/>
      <w:pPr>
        <w:tabs>
          <w:tab w:val="num" w:pos="2880"/>
        </w:tabs>
        <w:ind w:left="2880" w:hanging="360"/>
      </w:pPr>
      <w:rPr>
        <w:rFonts w:ascii="Arial" w:hAnsi="Arial" w:hint="default"/>
      </w:rPr>
    </w:lvl>
    <w:lvl w:ilvl="4" w:tplc="D7B28540" w:tentative="1">
      <w:start w:val="1"/>
      <w:numFmt w:val="bullet"/>
      <w:lvlText w:val="•"/>
      <w:lvlJc w:val="left"/>
      <w:pPr>
        <w:tabs>
          <w:tab w:val="num" w:pos="3600"/>
        </w:tabs>
        <w:ind w:left="3600" w:hanging="360"/>
      </w:pPr>
      <w:rPr>
        <w:rFonts w:ascii="Arial" w:hAnsi="Arial" w:hint="default"/>
      </w:rPr>
    </w:lvl>
    <w:lvl w:ilvl="5" w:tplc="7236E8E6" w:tentative="1">
      <w:start w:val="1"/>
      <w:numFmt w:val="bullet"/>
      <w:lvlText w:val="•"/>
      <w:lvlJc w:val="left"/>
      <w:pPr>
        <w:tabs>
          <w:tab w:val="num" w:pos="4320"/>
        </w:tabs>
        <w:ind w:left="4320" w:hanging="360"/>
      </w:pPr>
      <w:rPr>
        <w:rFonts w:ascii="Arial" w:hAnsi="Arial" w:hint="default"/>
      </w:rPr>
    </w:lvl>
    <w:lvl w:ilvl="6" w:tplc="75FA8ACC" w:tentative="1">
      <w:start w:val="1"/>
      <w:numFmt w:val="bullet"/>
      <w:lvlText w:val="•"/>
      <w:lvlJc w:val="left"/>
      <w:pPr>
        <w:tabs>
          <w:tab w:val="num" w:pos="5040"/>
        </w:tabs>
        <w:ind w:left="5040" w:hanging="360"/>
      </w:pPr>
      <w:rPr>
        <w:rFonts w:ascii="Arial" w:hAnsi="Arial" w:hint="default"/>
      </w:rPr>
    </w:lvl>
    <w:lvl w:ilvl="7" w:tplc="27A435C8" w:tentative="1">
      <w:start w:val="1"/>
      <w:numFmt w:val="bullet"/>
      <w:lvlText w:val="•"/>
      <w:lvlJc w:val="left"/>
      <w:pPr>
        <w:tabs>
          <w:tab w:val="num" w:pos="5760"/>
        </w:tabs>
        <w:ind w:left="5760" w:hanging="360"/>
      </w:pPr>
      <w:rPr>
        <w:rFonts w:ascii="Arial" w:hAnsi="Arial" w:hint="default"/>
      </w:rPr>
    </w:lvl>
    <w:lvl w:ilvl="8" w:tplc="97D088D2"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53925564"/>
    <w:multiLevelType w:val="singleLevel"/>
    <w:tmpl w:val="FF389898"/>
    <w:lvl w:ilvl="0">
      <w:start w:val="1"/>
      <w:numFmt w:val="bullet"/>
      <w:pStyle w:val="Bullet"/>
      <w:lvlText w:val=""/>
      <w:lvlJc w:val="left"/>
      <w:pPr>
        <w:tabs>
          <w:tab w:val="num" w:pos="360"/>
        </w:tabs>
        <w:ind w:left="216" w:hanging="216"/>
      </w:pPr>
      <w:rPr>
        <w:rFonts w:ascii="Symbol" w:hAnsi="Symbol" w:hint="default"/>
      </w:rPr>
    </w:lvl>
  </w:abstractNum>
  <w:abstractNum w:abstractNumId="70" w15:restartNumberingAfterBreak="0">
    <w:nsid w:val="53A94AE4"/>
    <w:multiLevelType w:val="hybridMultilevel"/>
    <w:tmpl w:val="C22E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5206E2"/>
    <w:multiLevelType w:val="multilevel"/>
    <w:tmpl w:val="0F44E4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54BE32D3"/>
    <w:multiLevelType w:val="singleLevel"/>
    <w:tmpl w:val="32AC6512"/>
    <w:lvl w:ilvl="0">
      <w:start w:val="1"/>
      <w:numFmt w:val="none"/>
      <w:pStyle w:val="Caution"/>
      <w:lvlText w:val="Caution:"/>
      <w:lvlJc w:val="left"/>
      <w:pPr>
        <w:tabs>
          <w:tab w:val="num" w:pos="240"/>
        </w:tabs>
        <w:ind w:left="-480" w:hanging="360"/>
      </w:pPr>
      <w:rPr>
        <w:rFonts w:ascii="Verdana" w:hAnsi="Verdana" w:hint="default"/>
        <w:b/>
        <w:i/>
        <w:caps w:val="0"/>
        <w:strike w:val="0"/>
        <w:dstrike w:val="0"/>
        <w:vanish w:val="0"/>
        <w:color w:val="000000"/>
        <w:sz w:val="1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3" w15:restartNumberingAfterBreak="0">
    <w:nsid w:val="55FB52CF"/>
    <w:multiLevelType w:val="singleLevel"/>
    <w:tmpl w:val="7E16716E"/>
    <w:lvl w:ilvl="0">
      <w:start w:val="1"/>
      <w:numFmt w:val="bullet"/>
      <w:pStyle w:val="BulletSub"/>
      <w:lvlText w:val=""/>
      <w:lvlJc w:val="left"/>
      <w:pPr>
        <w:tabs>
          <w:tab w:val="num" w:pos="720"/>
        </w:tabs>
        <w:ind w:left="360" w:hanging="360"/>
      </w:pPr>
      <w:rPr>
        <w:rFonts w:ascii="Symbol" w:hAnsi="Symbol" w:hint="default"/>
      </w:rPr>
    </w:lvl>
  </w:abstractNum>
  <w:abstractNum w:abstractNumId="74" w15:restartNumberingAfterBreak="0">
    <w:nsid w:val="57161C5C"/>
    <w:multiLevelType w:val="hybridMultilevel"/>
    <w:tmpl w:val="6C380778"/>
    <w:lvl w:ilvl="0" w:tplc="03485CA2">
      <w:start w:val="1"/>
      <w:numFmt w:val="bullet"/>
      <w:lvlText w:val="•"/>
      <w:lvlJc w:val="left"/>
      <w:pPr>
        <w:tabs>
          <w:tab w:val="num" w:pos="720"/>
        </w:tabs>
        <w:ind w:left="720" w:hanging="360"/>
      </w:pPr>
      <w:rPr>
        <w:rFonts w:ascii="Arial" w:hAnsi="Arial" w:hint="default"/>
      </w:rPr>
    </w:lvl>
    <w:lvl w:ilvl="1" w:tplc="270EAA50" w:tentative="1">
      <w:start w:val="1"/>
      <w:numFmt w:val="bullet"/>
      <w:lvlText w:val="•"/>
      <w:lvlJc w:val="left"/>
      <w:pPr>
        <w:tabs>
          <w:tab w:val="num" w:pos="1440"/>
        </w:tabs>
        <w:ind w:left="1440" w:hanging="360"/>
      </w:pPr>
      <w:rPr>
        <w:rFonts w:ascii="Arial" w:hAnsi="Arial" w:hint="default"/>
      </w:rPr>
    </w:lvl>
    <w:lvl w:ilvl="2" w:tplc="694299CC" w:tentative="1">
      <w:start w:val="1"/>
      <w:numFmt w:val="bullet"/>
      <w:lvlText w:val="•"/>
      <w:lvlJc w:val="left"/>
      <w:pPr>
        <w:tabs>
          <w:tab w:val="num" w:pos="2160"/>
        </w:tabs>
        <w:ind w:left="2160" w:hanging="360"/>
      </w:pPr>
      <w:rPr>
        <w:rFonts w:ascii="Arial" w:hAnsi="Arial" w:hint="default"/>
      </w:rPr>
    </w:lvl>
    <w:lvl w:ilvl="3" w:tplc="A78C19F2" w:tentative="1">
      <w:start w:val="1"/>
      <w:numFmt w:val="bullet"/>
      <w:lvlText w:val="•"/>
      <w:lvlJc w:val="left"/>
      <w:pPr>
        <w:tabs>
          <w:tab w:val="num" w:pos="2880"/>
        </w:tabs>
        <w:ind w:left="2880" w:hanging="360"/>
      </w:pPr>
      <w:rPr>
        <w:rFonts w:ascii="Arial" w:hAnsi="Arial" w:hint="default"/>
      </w:rPr>
    </w:lvl>
    <w:lvl w:ilvl="4" w:tplc="BECE83B8" w:tentative="1">
      <w:start w:val="1"/>
      <w:numFmt w:val="bullet"/>
      <w:lvlText w:val="•"/>
      <w:lvlJc w:val="left"/>
      <w:pPr>
        <w:tabs>
          <w:tab w:val="num" w:pos="3600"/>
        </w:tabs>
        <w:ind w:left="3600" w:hanging="360"/>
      </w:pPr>
      <w:rPr>
        <w:rFonts w:ascii="Arial" w:hAnsi="Arial" w:hint="default"/>
      </w:rPr>
    </w:lvl>
    <w:lvl w:ilvl="5" w:tplc="C6ECC4BC" w:tentative="1">
      <w:start w:val="1"/>
      <w:numFmt w:val="bullet"/>
      <w:lvlText w:val="•"/>
      <w:lvlJc w:val="left"/>
      <w:pPr>
        <w:tabs>
          <w:tab w:val="num" w:pos="4320"/>
        </w:tabs>
        <w:ind w:left="4320" w:hanging="360"/>
      </w:pPr>
      <w:rPr>
        <w:rFonts w:ascii="Arial" w:hAnsi="Arial" w:hint="default"/>
      </w:rPr>
    </w:lvl>
    <w:lvl w:ilvl="6" w:tplc="0A84D40C" w:tentative="1">
      <w:start w:val="1"/>
      <w:numFmt w:val="bullet"/>
      <w:lvlText w:val="•"/>
      <w:lvlJc w:val="left"/>
      <w:pPr>
        <w:tabs>
          <w:tab w:val="num" w:pos="5040"/>
        </w:tabs>
        <w:ind w:left="5040" w:hanging="360"/>
      </w:pPr>
      <w:rPr>
        <w:rFonts w:ascii="Arial" w:hAnsi="Arial" w:hint="default"/>
      </w:rPr>
    </w:lvl>
    <w:lvl w:ilvl="7" w:tplc="779ABA46" w:tentative="1">
      <w:start w:val="1"/>
      <w:numFmt w:val="bullet"/>
      <w:lvlText w:val="•"/>
      <w:lvlJc w:val="left"/>
      <w:pPr>
        <w:tabs>
          <w:tab w:val="num" w:pos="5760"/>
        </w:tabs>
        <w:ind w:left="5760" w:hanging="360"/>
      </w:pPr>
      <w:rPr>
        <w:rFonts w:ascii="Arial" w:hAnsi="Arial" w:hint="default"/>
      </w:rPr>
    </w:lvl>
    <w:lvl w:ilvl="8" w:tplc="83001210"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591A7BD5"/>
    <w:multiLevelType w:val="hybridMultilevel"/>
    <w:tmpl w:val="C320357E"/>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6" w15:restartNumberingAfterBreak="0">
    <w:nsid w:val="5B593FA1"/>
    <w:multiLevelType w:val="hybridMultilevel"/>
    <w:tmpl w:val="67FA4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C7B2809"/>
    <w:multiLevelType w:val="multilevel"/>
    <w:tmpl w:val="92AAE5EC"/>
    <w:lvl w:ilvl="0">
      <w:start w:val="1"/>
      <w:numFmt w:val="none"/>
      <w:pStyle w:val="NotesTable"/>
      <w:lvlText w:val="NOTES:"/>
      <w:lvlJc w:val="left"/>
      <w:pPr>
        <w:tabs>
          <w:tab w:val="num" w:pos="720"/>
        </w:tabs>
        <w:ind w:left="360" w:hanging="360"/>
      </w:pPr>
      <w:rPr>
        <w:rFonts w:ascii="Verdana" w:hAnsi="Verdana" w:hint="default"/>
        <w:b/>
        <w:i w:val="0"/>
        <w:caps/>
        <w:sz w:val="16"/>
      </w:rPr>
    </w:lvl>
    <w:lvl w:ilvl="1">
      <w:start w:val="1"/>
      <w:numFmt w:val="decimal"/>
      <w:pStyle w:val="NotesTableNumberedList"/>
      <w:lvlText w:val="%2."/>
      <w:lvlJc w:val="left"/>
      <w:pPr>
        <w:tabs>
          <w:tab w:val="num" w:pos="792"/>
        </w:tabs>
        <w:ind w:left="792" w:hanging="432"/>
      </w:pPr>
      <w:rPr>
        <w:rFonts w:ascii="Verdana" w:hAnsi="Verdana" w:hint="default"/>
        <w:sz w:val="16"/>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8" w15:restartNumberingAfterBreak="0">
    <w:nsid w:val="5EED6331"/>
    <w:multiLevelType w:val="multilevel"/>
    <w:tmpl w:val="EF0E8A74"/>
    <w:lvl w:ilvl="0">
      <w:start w:val="1"/>
      <w:numFmt w:val="upperLetter"/>
      <w:pStyle w:val="zHeading1Appendix"/>
      <w:lvlText w:val="Appendix %1"/>
      <w:lvlJc w:val="left"/>
      <w:pPr>
        <w:tabs>
          <w:tab w:val="num" w:pos="1580"/>
        </w:tabs>
        <w:ind w:left="-940" w:hanging="360"/>
      </w:pPr>
      <w:rPr>
        <w:rFonts w:hint="default"/>
      </w:rPr>
    </w:lvl>
    <w:lvl w:ilvl="1">
      <w:start w:val="1"/>
      <w:numFmt w:val="decimal"/>
      <w:pStyle w:val="zHeading2Appendix"/>
      <w:lvlText w:val="%1.%2"/>
      <w:lvlJc w:val="left"/>
      <w:pPr>
        <w:tabs>
          <w:tab w:val="num" w:pos="1442"/>
        </w:tabs>
        <w:ind w:left="1442" w:hanging="1300"/>
      </w:pPr>
      <w:rPr>
        <w:rFonts w:hint="default"/>
      </w:rPr>
    </w:lvl>
    <w:lvl w:ilvl="2">
      <w:start w:val="1"/>
      <w:numFmt w:val="decimal"/>
      <w:pStyle w:val="zHeading3Appendix"/>
      <w:lvlText w:val="%1.%2.%3"/>
      <w:lvlJc w:val="left"/>
      <w:pPr>
        <w:tabs>
          <w:tab w:val="num" w:pos="0"/>
        </w:tabs>
        <w:ind w:left="0" w:hanging="1300"/>
      </w:pPr>
      <w:rPr>
        <w:rFonts w:hint="default"/>
      </w:rPr>
    </w:lvl>
    <w:lvl w:ilvl="3">
      <w:start w:val="1"/>
      <w:numFmt w:val="decimal"/>
      <w:pStyle w:val="zHeading2Appendix"/>
      <w:lvlText w:val="%1.%2.%3.%4"/>
      <w:lvlJc w:val="left"/>
      <w:pPr>
        <w:tabs>
          <w:tab w:val="num" w:pos="500"/>
        </w:tabs>
        <w:ind w:left="0" w:hanging="1300"/>
      </w:pPr>
      <w:rPr>
        <w:rFonts w:hint="default"/>
      </w:rPr>
    </w:lvl>
    <w:lvl w:ilvl="4">
      <w:start w:val="1"/>
      <w:numFmt w:val="decimal"/>
      <w:pStyle w:val="zHeading3Appendix"/>
      <w:lvlText w:val="%1.%2.%3.%4.%5"/>
      <w:lvlJc w:val="left"/>
      <w:pPr>
        <w:tabs>
          <w:tab w:val="num" w:pos="860"/>
        </w:tabs>
        <w:ind w:left="0" w:hanging="1300"/>
      </w:pPr>
      <w:rPr>
        <w:rFonts w:hint="default"/>
      </w:rPr>
    </w:lvl>
    <w:lvl w:ilvl="5">
      <w:start w:val="1"/>
      <w:numFmt w:val="none"/>
      <w:lvlText w:val=""/>
      <w:lvlJc w:val="left"/>
      <w:pPr>
        <w:tabs>
          <w:tab w:val="num" w:pos="1436"/>
        </w:tabs>
        <w:ind w:left="1436" w:hanging="936"/>
      </w:pPr>
      <w:rPr>
        <w:rFonts w:hint="default"/>
      </w:rPr>
    </w:lvl>
    <w:lvl w:ilvl="6">
      <w:start w:val="1"/>
      <w:numFmt w:val="decimal"/>
      <w:lvlText w:val="%1.%2.%3.%4.%5.%6.%7."/>
      <w:lvlJc w:val="left"/>
      <w:pPr>
        <w:tabs>
          <w:tab w:val="num" w:pos="1940"/>
        </w:tabs>
        <w:ind w:left="1940" w:hanging="1080"/>
      </w:pPr>
      <w:rPr>
        <w:rFonts w:hint="default"/>
      </w:rPr>
    </w:lvl>
    <w:lvl w:ilvl="7">
      <w:start w:val="1"/>
      <w:numFmt w:val="decimal"/>
      <w:lvlText w:val="%1.%2.%3.%4.%5.%6.%7.%8."/>
      <w:lvlJc w:val="left"/>
      <w:pPr>
        <w:tabs>
          <w:tab w:val="num" w:pos="2444"/>
        </w:tabs>
        <w:ind w:left="2444" w:hanging="1224"/>
      </w:pPr>
      <w:rPr>
        <w:rFonts w:hint="default"/>
      </w:rPr>
    </w:lvl>
    <w:lvl w:ilvl="8">
      <w:start w:val="1"/>
      <w:numFmt w:val="decimal"/>
      <w:lvlText w:val="%1.%2.%3.%4.%5.%6.%7.%8.%9."/>
      <w:lvlJc w:val="left"/>
      <w:pPr>
        <w:tabs>
          <w:tab w:val="num" w:pos="3020"/>
        </w:tabs>
        <w:ind w:left="3020" w:hanging="1440"/>
      </w:pPr>
      <w:rPr>
        <w:rFonts w:hint="default"/>
      </w:rPr>
    </w:lvl>
  </w:abstractNum>
  <w:abstractNum w:abstractNumId="79" w15:restartNumberingAfterBreak="0">
    <w:nsid w:val="5F423505"/>
    <w:multiLevelType w:val="hybridMultilevel"/>
    <w:tmpl w:val="6B202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F5C1022"/>
    <w:multiLevelType w:val="hybridMultilevel"/>
    <w:tmpl w:val="166C9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F883579"/>
    <w:multiLevelType w:val="hybridMultilevel"/>
    <w:tmpl w:val="3D6E076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FF874C6"/>
    <w:multiLevelType w:val="hybridMultilevel"/>
    <w:tmpl w:val="24EE2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07D6F3B"/>
    <w:multiLevelType w:val="hybridMultilevel"/>
    <w:tmpl w:val="E4CE4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2715AA8"/>
    <w:multiLevelType w:val="hybridMultilevel"/>
    <w:tmpl w:val="B296B73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3A1580D"/>
    <w:multiLevelType w:val="hybridMultilevel"/>
    <w:tmpl w:val="9C48F2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635598C"/>
    <w:multiLevelType w:val="multilevel"/>
    <w:tmpl w:val="61F8BD62"/>
    <w:lvl w:ilvl="0">
      <w:start w:val="1"/>
      <w:numFmt w:val="none"/>
      <w:pStyle w:val="Spacer"/>
      <w:suff w:val="space"/>
      <w:lvlText w:val=""/>
      <w:lvlJc w:val="left"/>
      <w:pPr>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none"/>
      <w:lvlText w:val=""/>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7" w15:restartNumberingAfterBreak="0">
    <w:nsid w:val="66A17066"/>
    <w:multiLevelType w:val="hybridMultilevel"/>
    <w:tmpl w:val="74404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74463C3"/>
    <w:multiLevelType w:val="hybridMultilevel"/>
    <w:tmpl w:val="0AB62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8BF3BDF"/>
    <w:multiLevelType w:val="multilevel"/>
    <w:tmpl w:val="57DC12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A784570"/>
    <w:multiLevelType w:val="hybridMultilevel"/>
    <w:tmpl w:val="0AB62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B654D39"/>
    <w:multiLevelType w:val="hybridMultilevel"/>
    <w:tmpl w:val="0AB62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C3A34E7"/>
    <w:multiLevelType w:val="hybridMultilevel"/>
    <w:tmpl w:val="71E02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D4E1B2A"/>
    <w:multiLevelType w:val="hybridMultilevel"/>
    <w:tmpl w:val="7E26E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DC20014"/>
    <w:multiLevelType w:val="hybridMultilevel"/>
    <w:tmpl w:val="6D864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E185C45"/>
    <w:multiLevelType w:val="hybridMultilevel"/>
    <w:tmpl w:val="D2B4E5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F462A22"/>
    <w:multiLevelType w:val="singleLevel"/>
    <w:tmpl w:val="F2E24984"/>
    <w:lvl w:ilvl="0">
      <w:start w:val="1"/>
      <w:numFmt w:val="none"/>
      <w:pStyle w:val="Warning"/>
      <w:lvlText w:val="Warning:"/>
      <w:lvlJc w:val="left"/>
      <w:pPr>
        <w:tabs>
          <w:tab w:val="num" w:pos="120"/>
        </w:tabs>
        <w:ind w:left="-600" w:hanging="360"/>
      </w:pPr>
      <w:rPr>
        <w:rFonts w:ascii="Verdana" w:hAnsi="Verdana" w:hint="default"/>
        <w:b/>
        <w:i/>
        <w:caps w:val="0"/>
        <w:strike w:val="0"/>
        <w:dstrike w:val="0"/>
        <w:vanish w:val="0"/>
        <w:color w:val="000000"/>
        <w:sz w:val="1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7" w15:restartNumberingAfterBreak="0">
    <w:nsid w:val="6FAB525F"/>
    <w:multiLevelType w:val="hybridMultilevel"/>
    <w:tmpl w:val="AE2C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0814558"/>
    <w:multiLevelType w:val="hybridMultilevel"/>
    <w:tmpl w:val="FBE6326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23A5C0D"/>
    <w:multiLevelType w:val="hybridMultilevel"/>
    <w:tmpl w:val="67EC21C6"/>
    <w:lvl w:ilvl="0" w:tplc="483A5752">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2521383"/>
    <w:multiLevelType w:val="multilevel"/>
    <w:tmpl w:val="9BAE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5F7E4E"/>
    <w:multiLevelType w:val="hybridMultilevel"/>
    <w:tmpl w:val="984AD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5894765"/>
    <w:multiLevelType w:val="multilevel"/>
    <w:tmpl w:val="4022E2B6"/>
    <w:lvl w:ilvl="0">
      <w:start w:val="1"/>
      <w:numFmt w:val="none"/>
      <w:pStyle w:val="CellBitClear"/>
      <w:lvlText w:val="0 = "/>
      <w:lvlJc w:val="left"/>
      <w:pPr>
        <w:tabs>
          <w:tab w:val="num" w:pos="108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03" w15:restartNumberingAfterBreak="0">
    <w:nsid w:val="76F43147"/>
    <w:multiLevelType w:val="multilevel"/>
    <w:tmpl w:val="333282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A9F06DC"/>
    <w:multiLevelType w:val="hybridMultilevel"/>
    <w:tmpl w:val="068690A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C8301A0"/>
    <w:multiLevelType w:val="hybridMultilevel"/>
    <w:tmpl w:val="0AD6F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F453CD4"/>
    <w:multiLevelType w:val="hybridMultilevel"/>
    <w:tmpl w:val="9C48F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663AB2"/>
    <w:multiLevelType w:val="hybridMultilevel"/>
    <w:tmpl w:val="0DB4F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81683655">
    <w:abstractNumId w:val="96"/>
  </w:num>
  <w:num w:numId="2" w16cid:durableId="799299712">
    <w:abstractNumId w:val="69"/>
  </w:num>
  <w:num w:numId="3" w16cid:durableId="711736274">
    <w:abstractNumId w:val="73"/>
  </w:num>
  <w:num w:numId="4" w16cid:durableId="1228610510">
    <w:abstractNumId w:val="72"/>
  </w:num>
  <w:num w:numId="5" w16cid:durableId="1444610551">
    <w:abstractNumId w:val="102"/>
  </w:num>
  <w:num w:numId="6" w16cid:durableId="2137336828">
    <w:abstractNumId w:val="29"/>
  </w:num>
  <w:num w:numId="7" w16cid:durableId="1989047655">
    <w:abstractNumId w:val="64"/>
  </w:num>
  <w:num w:numId="8" w16cid:durableId="36047938">
    <w:abstractNumId w:val="23"/>
  </w:num>
  <w:num w:numId="9" w16cid:durableId="1351221305">
    <w:abstractNumId w:val="47"/>
  </w:num>
  <w:num w:numId="10" w16cid:durableId="958492321">
    <w:abstractNumId w:val="86"/>
  </w:num>
  <w:num w:numId="11" w16cid:durableId="1900968710">
    <w:abstractNumId w:val="8"/>
  </w:num>
  <w:num w:numId="12" w16cid:durableId="1296788627">
    <w:abstractNumId w:val="78"/>
  </w:num>
  <w:num w:numId="13" w16cid:durableId="1157720152">
    <w:abstractNumId w:val="27"/>
  </w:num>
  <w:num w:numId="14" w16cid:durableId="1669943160">
    <w:abstractNumId w:val="3"/>
  </w:num>
  <w:num w:numId="15" w16cid:durableId="526020679">
    <w:abstractNumId w:val="77"/>
  </w:num>
  <w:num w:numId="16" w16cid:durableId="132061329">
    <w:abstractNumId w:val="15"/>
  </w:num>
  <w:num w:numId="17" w16cid:durableId="559558254">
    <w:abstractNumId w:val="81"/>
  </w:num>
  <w:num w:numId="18" w16cid:durableId="250704052">
    <w:abstractNumId w:val="14"/>
  </w:num>
  <w:num w:numId="19" w16cid:durableId="1141191947">
    <w:abstractNumId w:val="89"/>
  </w:num>
  <w:num w:numId="20" w16cid:durableId="1200162569">
    <w:abstractNumId w:val="11"/>
  </w:num>
  <w:num w:numId="21" w16cid:durableId="1344551231">
    <w:abstractNumId w:val="50"/>
  </w:num>
  <w:num w:numId="22" w16cid:durableId="250508653">
    <w:abstractNumId w:val="41"/>
  </w:num>
  <w:num w:numId="23" w16cid:durableId="1381127694">
    <w:abstractNumId w:val="9"/>
  </w:num>
  <w:num w:numId="24" w16cid:durableId="1587105748">
    <w:abstractNumId w:val="46"/>
  </w:num>
  <w:num w:numId="25" w16cid:durableId="2140298850">
    <w:abstractNumId w:val="44"/>
  </w:num>
  <w:num w:numId="26" w16cid:durableId="891426050">
    <w:abstractNumId w:val="107"/>
  </w:num>
  <w:num w:numId="27" w16cid:durableId="1332295430">
    <w:abstractNumId w:val="40"/>
  </w:num>
  <w:num w:numId="28" w16cid:durableId="1466508921">
    <w:abstractNumId w:val="19"/>
  </w:num>
  <w:num w:numId="29" w16cid:durableId="780299270">
    <w:abstractNumId w:val="57"/>
  </w:num>
  <w:num w:numId="30" w16cid:durableId="193884073">
    <w:abstractNumId w:val="0"/>
    <w:lvlOverride w:ilvl="0">
      <w:lvl w:ilvl="0">
        <w:start w:val="1"/>
        <w:numFmt w:val="bullet"/>
        <w:pStyle w:val="Bulletdot"/>
        <w:lvlText w:val=""/>
        <w:lvlJc w:val="left"/>
        <w:pPr>
          <w:tabs>
            <w:tab w:val="num" w:pos="576"/>
          </w:tabs>
          <w:ind w:left="403" w:hanging="187"/>
        </w:pPr>
        <w:rPr>
          <w:rFonts w:ascii="Symbol" w:hAnsi="Symbol" w:hint="default"/>
        </w:rPr>
      </w:lvl>
    </w:lvlOverride>
  </w:num>
  <w:num w:numId="31" w16cid:durableId="1546215656">
    <w:abstractNumId w:val="35"/>
  </w:num>
  <w:num w:numId="32" w16cid:durableId="2086681037">
    <w:abstractNumId w:val="56"/>
  </w:num>
  <w:num w:numId="33" w16cid:durableId="679622728">
    <w:abstractNumId w:val="53"/>
  </w:num>
  <w:num w:numId="34" w16cid:durableId="126314494">
    <w:abstractNumId w:val="82"/>
  </w:num>
  <w:num w:numId="35" w16cid:durableId="1237135056">
    <w:abstractNumId w:val="62"/>
  </w:num>
  <w:num w:numId="36" w16cid:durableId="29186103">
    <w:abstractNumId w:val="55"/>
  </w:num>
  <w:num w:numId="37" w16cid:durableId="27337342">
    <w:abstractNumId w:val="10"/>
  </w:num>
  <w:num w:numId="38" w16cid:durableId="1395199305">
    <w:abstractNumId w:val="52"/>
  </w:num>
  <w:num w:numId="39" w16cid:durableId="1907840405">
    <w:abstractNumId w:val="66"/>
  </w:num>
  <w:num w:numId="40" w16cid:durableId="683359727">
    <w:abstractNumId w:val="28"/>
  </w:num>
  <w:num w:numId="41" w16cid:durableId="1334988942">
    <w:abstractNumId w:val="1"/>
  </w:num>
  <w:num w:numId="42" w16cid:durableId="144787068">
    <w:abstractNumId w:val="63"/>
  </w:num>
  <w:num w:numId="43" w16cid:durableId="1513766673">
    <w:abstractNumId w:val="38"/>
  </w:num>
  <w:num w:numId="44" w16cid:durableId="1843200004">
    <w:abstractNumId w:val="51"/>
  </w:num>
  <w:num w:numId="45" w16cid:durableId="765274499">
    <w:abstractNumId w:val="45"/>
  </w:num>
  <w:num w:numId="46" w16cid:durableId="674918510">
    <w:abstractNumId w:val="6"/>
  </w:num>
  <w:num w:numId="47" w16cid:durableId="317920729">
    <w:abstractNumId w:val="93"/>
  </w:num>
  <w:num w:numId="48" w16cid:durableId="612440457">
    <w:abstractNumId w:val="79"/>
  </w:num>
  <w:num w:numId="49" w16cid:durableId="1516917308">
    <w:abstractNumId w:val="18"/>
  </w:num>
  <w:num w:numId="50" w16cid:durableId="1489639461">
    <w:abstractNumId w:val="87"/>
  </w:num>
  <w:num w:numId="51" w16cid:durableId="1917203135">
    <w:abstractNumId w:val="5"/>
  </w:num>
  <w:num w:numId="52" w16cid:durableId="1765488604">
    <w:abstractNumId w:val="26"/>
  </w:num>
  <w:num w:numId="53" w16cid:durableId="54548734">
    <w:abstractNumId w:val="88"/>
  </w:num>
  <w:num w:numId="54" w16cid:durableId="1505894279">
    <w:abstractNumId w:val="91"/>
  </w:num>
  <w:num w:numId="55" w16cid:durableId="1569806559">
    <w:abstractNumId w:val="25"/>
  </w:num>
  <w:num w:numId="56" w16cid:durableId="1452091317">
    <w:abstractNumId w:val="4"/>
  </w:num>
  <w:num w:numId="57" w16cid:durableId="1158184707">
    <w:abstractNumId w:val="17"/>
  </w:num>
  <w:num w:numId="58" w16cid:durableId="676807418">
    <w:abstractNumId w:val="60"/>
  </w:num>
  <w:num w:numId="59" w16cid:durableId="1055465564">
    <w:abstractNumId w:val="12"/>
  </w:num>
  <w:num w:numId="60" w16cid:durableId="1173834613">
    <w:abstractNumId w:val="71"/>
  </w:num>
  <w:num w:numId="61" w16cid:durableId="1176841052">
    <w:abstractNumId w:val="33"/>
  </w:num>
  <w:num w:numId="62" w16cid:durableId="1149635690">
    <w:abstractNumId w:val="2"/>
  </w:num>
  <w:num w:numId="63" w16cid:durableId="683900608">
    <w:abstractNumId w:val="90"/>
  </w:num>
  <w:num w:numId="64" w16cid:durableId="2106487591">
    <w:abstractNumId w:val="94"/>
  </w:num>
  <w:num w:numId="65" w16cid:durableId="95448536">
    <w:abstractNumId w:val="49"/>
  </w:num>
  <w:num w:numId="66" w16cid:durableId="1310548992">
    <w:abstractNumId w:val="20"/>
  </w:num>
  <w:num w:numId="67" w16cid:durableId="1824083533">
    <w:abstractNumId w:val="34"/>
  </w:num>
  <w:num w:numId="68" w16cid:durableId="1531215005">
    <w:abstractNumId w:val="103"/>
  </w:num>
  <w:num w:numId="69" w16cid:durableId="1974604171">
    <w:abstractNumId w:val="48"/>
  </w:num>
  <w:num w:numId="70" w16cid:durableId="1183278332">
    <w:abstractNumId w:val="76"/>
  </w:num>
  <w:num w:numId="71" w16cid:durableId="1281303915">
    <w:abstractNumId w:val="30"/>
  </w:num>
  <w:num w:numId="72" w16cid:durableId="619579413">
    <w:abstractNumId w:val="59"/>
  </w:num>
  <w:num w:numId="73" w16cid:durableId="171921877">
    <w:abstractNumId w:val="24"/>
  </w:num>
  <w:num w:numId="74" w16cid:durableId="87577277">
    <w:abstractNumId w:val="95"/>
  </w:num>
  <w:num w:numId="75" w16cid:durableId="1457870993">
    <w:abstractNumId w:val="105"/>
  </w:num>
  <w:num w:numId="76" w16cid:durableId="593973766">
    <w:abstractNumId w:val="101"/>
  </w:num>
  <w:num w:numId="77" w16cid:durableId="1799572049">
    <w:abstractNumId w:val="70"/>
  </w:num>
  <w:num w:numId="78" w16cid:durableId="1531064288">
    <w:abstractNumId w:val="104"/>
  </w:num>
  <w:num w:numId="79" w16cid:durableId="1799450685">
    <w:abstractNumId w:val="16"/>
  </w:num>
  <w:num w:numId="80" w16cid:durableId="925916551">
    <w:abstractNumId w:val="83"/>
  </w:num>
  <w:num w:numId="81" w16cid:durableId="1770733354">
    <w:abstractNumId w:val="97"/>
  </w:num>
  <w:num w:numId="82" w16cid:durableId="589849678">
    <w:abstractNumId w:val="84"/>
  </w:num>
  <w:num w:numId="83" w16cid:durableId="1575313245">
    <w:abstractNumId w:val="65"/>
  </w:num>
  <w:num w:numId="84" w16cid:durableId="1122261722">
    <w:abstractNumId w:val="36"/>
  </w:num>
  <w:num w:numId="85" w16cid:durableId="916749672">
    <w:abstractNumId w:val="74"/>
  </w:num>
  <w:num w:numId="86" w16cid:durableId="1054428580">
    <w:abstractNumId w:val="68"/>
  </w:num>
  <w:num w:numId="87" w16cid:durableId="1897934709">
    <w:abstractNumId w:val="43"/>
  </w:num>
  <w:num w:numId="88" w16cid:durableId="2016227103">
    <w:abstractNumId w:val="98"/>
  </w:num>
  <w:num w:numId="89" w16cid:durableId="1378629540">
    <w:abstractNumId w:val="39"/>
  </w:num>
  <w:num w:numId="90" w16cid:durableId="698628188">
    <w:abstractNumId w:val="67"/>
  </w:num>
  <w:num w:numId="91" w16cid:durableId="497232057">
    <w:abstractNumId w:val="92"/>
  </w:num>
  <w:num w:numId="92" w16cid:durableId="1834640344">
    <w:abstractNumId w:val="42"/>
  </w:num>
  <w:num w:numId="93" w16cid:durableId="1519654699">
    <w:abstractNumId w:val="99"/>
  </w:num>
  <w:num w:numId="94" w16cid:durableId="410809192">
    <w:abstractNumId w:val="21"/>
  </w:num>
  <w:num w:numId="95" w16cid:durableId="1300916039">
    <w:abstractNumId w:val="61"/>
  </w:num>
  <w:num w:numId="96" w16cid:durableId="1058210080">
    <w:abstractNumId w:val="106"/>
  </w:num>
  <w:num w:numId="97" w16cid:durableId="1024209988">
    <w:abstractNumId w:val="80"/>
  </w:num>
  <w:num w:numId="98" w16cid:durableId="912275510">
    <w:abstractNumId w:val="37"/>
  </w:num>
  <w:num w:numId="99" w16cid:durableId="1528562723">
    <w:abstractNumId w:val="7"/>
  </w:num>
  <w:num w:numId="100" w16cid:durableId="1749887684">
    <w:abstractNumId w:val="32"/>
  </w:num>
  <w:num w:numId="101" w16cid:durableId="1719278327">
    <w:abstractNumId w:val="31"/>
  </w:num>
  <w:num w:numId="102" w16cid:durableId="761687869">
    <w:abstractNumId w:val="75"/>
  </w:num>
  <w:num w:numId="103" w16cid:durableId="912200704">
    <w:abstractNumId w:val="100"/>
  </w:num>
  <w:num w:numId="104" w16cid:durableId="1706173349">
    <w:abstractNumId w:val="22"/>
  </w:num>
  <w:num w:numId="105" w16cid:durableId="760219690">
    <w:abstractNumId w:val="85"/>
  </w:num>
  <w:num w:numId="106" w16cid:durableId="1573082596">
    <w:abstractNumId w:val="58"/>
  </w:num>
  <w:num w:numId="107" w16cid:durableId="442266815">
    <w:abstractNumId w:val="13"/>
  </w:num>
  <w:num w:numId="108" w16cid:durableId="1322662633">
    <w:abstractNumId w:val="54"/>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9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69C"/>
    <w:rsid w:val="000001A1"/>
    <w:rsid w:val="000001C9"/>
    <w:rsid w:val="00000363"/>
    <w:rsid w:val="000003D6"/>
    <w:rsid w:val="00000402"/>
    <w:rsid w:val="00000526"/>
    <w:rsid w:val="000005F2"/>
    <w:rsid w:val="00000604"/>
    <w:rsid w:val="000006AD"/>
    <w:rsid w:val="00000703"/>
    <w:rsid w:val="0000070B"/>
    <w:rsid w:val="00000740"/>
    <w:rsid w:val="000008B7"/>
    <w:rsid w:val="000008EB"/>
    <w:rsid w:val="00000969"/>
    <w:rsid w:val="000009B0"/>
    <w:rsid w:val="00000AD4"/>
    <w:rsid w:val="00000ADE"/>
    <w:rsid w:val="00000CA3"/>
    <w:rsid w:val="00000D4A"/>
    <w:rsid w:val="00000D4B"/>
    <w:rsid w:val="00000D8D"/>
    <w:rsid w:val="00000DD2"/>
    <w:rsid w:val="00000E0C"/>
    <w:rsid w:val="00000E31"/>
    <w:rsid w:val="00000E48"/>
    <w:rsid w:val="00000F81"/>
    <w:rsid w:val="0000100F"/>
    <w:rsid w:val="000011DF"/>
    <w:rsid w:val="00001222"/>
    <w:rsid w:val="00001229"/>
    <w:rsid w:val="000012A4"/>
    <w:rsid w:val="0000140B"/>
    <w:rsid w:val="00001470"/>
    <w:rsid w:val="000014C4"/>
    <w:rsid w:val="000014D4"/>
    <w:rsid w:val="000015A7"/>
    <w:rsid w:val="00001680"/>
    <w:rsid w:val="000016FC"/>
    <w:rsid w:val="000017DD"/>
    <w:rsid w:val="000017F4"/>
    <w:rsid w:val="00001842"/>
    <w:rsid w:val="00001872"/>
    <w:rsid w:val="0000188C"/>
    <w:rsid w:val="00001BB3"/>
    <w:rsid w:val="00001BBE"/>
    <w:rsid w:val="00001BC9"/>
    <w:rsid w:val="00001DF3"/>
    <w:rsid w:val="00001E0D"/>
    <w:rsid w:val="00001E2A"/>
    <w:rsid w:val="00001F4D"/>
    <w:rsid w:val="000021AB"/>
    <w:rsid w:val="00002265"/>
    <w:rsid w:val="000022BB"/>
    <w:rsid w:val="000025AC"/>
    <w:rsid w:val="0000267C"/>
    <w:rsid w:val="0000275B"/>
    <w:rsid w:val="00002799"/>
    <w:rsid w:val="000027CD"/>
    <w:rsid w:val="000027D0"/>
    <w:rsid w:val="0000292D"/>
    <w:rsid w:val="0000296A"/>
    <w:rsid w:val="00002AC9"/>
    <w:rsid w:val="00002DA7"/>
    <w:rsid w:val="00002E07"/>
    <w:rsid w:val="00002E2F"/>
    <w:rsid w:val="00002EB2"/>
    <w:rsid w:val="00002F6C"/>
    <w:rsid w:val="00002FB4"/>
    <w:rsid w:val="00003015"/>
    <w:rsid w:val="000030F2"/>
    <w:rsid w:val="0000315E"/>
    <w:rsid w:val="00003176"/>
    <w:rsid w:val="00003216"/>
    <w:rsid w:val="0000322D"/>
    <w:rsid w:val="00003289"/>
    <w:rsid w:val="0000333E"/>
    <w:rsid w:val="0000339D"/>
    <w:rsid w:val="000033B1"/>
    <w:rsid w:val="00003435"/>
    <w:rsid w:val="000034EF"/>
    <w:rsid w:val="000036EF"/>
    <w:rsid w:val="00003761"/>
    <w:rsid w:val="0000384F"/>
    <w:rsid w:val="00003862"/>
    <w:rsid w:val="000038E3"/>
    <w:rsid w:val="000038E4"/>
    <w:rsid w:val="000039A4"/>
    <w:rsid w:val="000039DB"/>
    <w:rsid w:val="00003CC9"/>
    <w:rsid w:val="00003D19"/>
    <w:rsid w:val="00003D4F"/>
    <w:rsid w:val="00003F65"/>
    <w:rsid w:val="0000405E"/>
    <w:rsid w:val="000040DB"/>
    <w:rsid w:val="00004111"/>
    <w:rsid w:val="0000417E"/>
    <w:rsid w:val="000041DE"/>
    <w:rsid w:val="00004266"/>
    <w:rsid w:val="00004311"/>
    <w:rsid w:val="0000449B"/>
    <w:rsid w:val="000044C4"/>
    <w:rsid w:val="00004500"/>
    <w:rsid w:val="0000459A"/>
    <w:rsid w:val="00004748"/>
    <w:rsid w:val="00004821"/>
    <w:rsid w:val="00004877"/>
    <w:rsid w:val="0000491B"/>
    <w:rsid w:val="00004AF9"/>
    <w:rsid w:val="00004C6C"/>
    <w:rsid w:val="00004C6F"/>
    <w:rsid w:val="00004D2F"/>
    <w:rsid w:val="00004E43"/>
    <w:rsid w:val="00004E93"/>
    <w:rsid w:val="00004F54"/>
    <w:rsid w:val="00004FBB"/>
    <w:rsid w:val="00005027"/>
    <w:rsid w:val="0000509A"/>
    <w:rsid w:val="00005126"/>
    <w:rsid w:val="000051C6"/>
    <w:rsid w:val="000051E0"/>
    <w:rsid w:val="0000534A"/>
    <w:rsid w:val="00005499"/>
    <w:rsid w:val="0000552E"/>
    <w:rsid w:val="0000559F"/>
    <w:rsid w:val="000055E4"/>
    <w:rsid w:val="00005990"/>
    <w:rsid w:val="000059F4"/>
    <w:rsid w:val="00005AA9"/>
    <w:rsid w:val="00005CD3"/>
    <w:rsid w:val="00005CD9"/>
    <w:rsid w:val="00005D61"/>
    <w:rsid w:val="00005D7F"/>
    <w:rsid w:val="00005DC0"/>
    <w:rsid w:val="00005E08"/>
    <w:rsid w:val="00005E4D"/>
    <w:rsid w:val="00005E8E"/>
    <w:rsid w:val="00005EB5"/>
    <w:rsid w:val="00005F34"/>
    <w:rsid w:val="00005F82"/>
    <w:rsid w:val="00006018"/>
    <w:rsid w:val="00006099"/>
    <w:rsid w:val="00006125"/>
    <w:rsid w:val="00006135"/>
    <w:rsid w:val="00006207"/>
    <w:rsid w:val="000063C1"/>
    <w:rsid w:val="000063E9"/>
    <w:rsid w:val="00006418"/>
    <w:rsid w:val="0000650A"/>
    <w:rsid w:val="0000659A"/>
    <w:rsid w:val="00006650"/>
    <w:rsid w:val="0000678F"/>
    <w:rsid w:val="000067D4"/>
    <w:rsid w:val="000067EC"/>
    <w:rsid w:val="00006802"/>
    <w:rsid w:val="00006872"/>
    <w:rsid w:val="00006892"/>
    <w:rsid w:val="00006930"/>
    <w:rsid w:val="000069F9"/>
    <w:rsid w:val="00006A7A"/>
    <w:rsid w:val="00006AC6"/>
    <w:rsid w:val="00006AD1"/>
    <w:rsid w:val="00006B60"/>
    <w:rsid w:val="00006B67"/>
    <w:rsid w:val="00006C06"/>
    <w:rsid w:val="00006C9D"/>
    <w:rsid w:val="00006CB6"/>
    <w:rsid w:val="00006CC7"/>
    <w:rsid w:val="00006D9C"/>
    <w:rsid w:val="00006DA8"/>
    <w:rsid w:val="00006DB9"/>
    <w:rsid w:val="00006DC5"/>
    <w:rsid w:val="00006EB3"/>
    <w:rsid w:val="00006F41"/>
    <w:rsid w:val="00006F58"/>
    <w:rsid w:val="00006F69"/>
    <w:rsid w:val="00007026"/>
    <w:rsid w:val="00007062"/>
    <w:rsid w:val="0000711A"/>
    <w:rsid w:val="000071AA"/>
    <w:rsid w:val="000071DF"/>
    <w:rsid w:val="00007316"/>
    <w:rsid w:val="000073EE"/>
    <w:rsid w:val="000074EF"/>
    <w:rsid w:val="000076EF"/>
    <w:rsid w:val="000078E1"/>
    <w:rsid w:val="0000794A"/>
    <w:rsid w:val="0000798E"/>
    <w:rsid w:val="000079D1"/>
    <w:rsid w:val="000079DF"/>
    <w:rsid w:val="000079F8"/>
    <w:rsid w:val="00007A20"/>
    <w:rsid w:val="00007AE7"/>
    <w:rsid w:val="00007C0A"/>
    <w:rsid w:val="00007D89"/>
    <w:rsid w:val="000100F0"/>
    <w:rsid w:val="00010116"/>
    <w:rsid w:val="000101B2"/>
    <w:rsid w:val="000102DE"/>
    <w:rsid w:val="0001034F"/>
    <w:rsid w:val="00010398"/>
    <w:rsid w:val="0001046C"/>
    <w:rsid w:val="0001059B"/>
    <w:rsid w:val="00010610"/>
    <w:rsid w:val="00010651"/>
    <w:rsid w:val="00010697"/>
    <w:rsid w:val="000106F4"/>
    <w:rsid w:val="00010792"/>
    <w:rsid w:val="000107CD"/>
    <w:rsid w:val="000107D6"/>
    <w:rsid w:val="00010930"/>
    <w:rsid w:val="00010A0B"/>
    <w:rsid w:val="00010B92"/>
    <w:rsid w:val="00010B98"/>
    <w:rsid w:val="00010BFD"/>
    <w:rsid w:val="00010CF3"/>
    <w:rsid w:val="00010D0E"/>
    <w:rsid w:val="00010D97"/>
    <w:rsid w:val="00010F75"/>
    <w:rsid w:val="0001116E"/>
    <w:rsid w:val="000112D0"/>
    <w:rsid w:val="000112F3"/>
    <w:rsid w:val="00011372"/>
    <w:rsid w:val="000113F4"/>
    <w:rsid w:val="00011563"/>
    <w:rsid w:val="00011592"/>
    <w:rsid w:val="00011603"/>
    <w:rsid w:val="00011690"/>
    <w:rsid w:val="000117CD"/>
    <w:rsid w:val="0001185C"/>
    <w:rsid w:val="000118A2"/>
    <w:rsid w:val="000118DF"/>
    <w:rsid w:val="00011A78"/>
    <w:rsid w:val="00011BB2"/>
    <w:rsid w:val="00011CAB"/>
    <w:rsid w:val="00011D12"/>
    <w:rsid w:val="00011D24"/>
    <w:rsid w:val="00011DA7"/>
    <w:rsid w:val="00011E12"/>
    <w:rsid w:val="00011E83"/>
    <w:rsid w:val="00011F4A"/>
    <w:rsid w:val="00011F59"/>
    <w:rsid w:val="00011F79"/>
    <w:rsid w:val="00011F84"/>
    <w:rsid w:val="00011FAE"/>
    <w:rsid w:val="00012033"/>
    <w:rsid w:val="00012176"/>
    <w:rsid w:val="00012199"/>
    <w:rsid w:val="000122EC"/>
    <w:rsid w:val="00012394"/>
    <w:rsid w:val="00012591"/>
    <w:rsid w:val="000126ED"/>
    <w:rsid w:val="0001277A"/>
    <w:rsid w:val="000129C3"/>
    <w:rsid w:val="00012A11"/>
    <w:rsid w:val="00012A2D"/>
    <w:rsid w:val="00012AB5"/>
    <w:rsid w:val="00012B06"/>
    <w:rsid w:val="00012BF2"/>
    <w:rsid w:val="00012C94"/>
    <w:rsid w:val="00012CC4"/>
    <w:rsid w:val="00012D1A"/>
    <w:rsid w:val="00012D3A"/>
    <w:rsid w:val="00012DBA"/>
    <w:rsid w:val="00012E2B"/>
    <w:rsid w:val="00012EBF"/>
    <w:rsid w:val="00012F4B"/>
    <w:rsid w:val="00012F98"/>
    <w:rsid w:val="00013031"/>
    <w:rsid w:val="0001318B"/>
    <w:rsid w:val="000131B0"/>
    <w:rsid w:val="000132E7"/>
    <w:rsid w:val="000134D7"/>
    <w:rsid w:val="0001354A"/>
    <w:rsid w:val="00013554"/>
    <w:rsid w:val="00013568"/>
    <w:rsid w:val="0001369F"/>
    <w:rsid w:val="000136ED"/>
    <w:rsid w:val="0001380A"/>
    <w:rsid w:val="00013854"/>
    <w:rsid w:val="000138BF"/>
    <w:rsid w:val="00013968"/>
    <w:rsid w:val="0001399B"/>
    <w:rsid w:val="00013A11"/>
    <w:rsid w:val="00013B0E"/>
    <w:rsid w:val="00013B44"/>
    <w:rsid w:val="00013BD3"/>
    <w:rsid w:val="00013C18"/>
    <w:rsid w:val="00013C1C"/>
    <w:rsid w:val="00013D14"/>
    <w:rsid w:val="00013D55"/>
    <w:rsid w:val="00013D64"/>
    <w:rsid w:val="00013DA7"/>
    <w:rsid w:val="00014011"/>
    <w:rsid w:val="000140FE"/>
    <w:rsid w:val="0001415A"/>
    <w:rsid w:val="00014161"/>
    <w:rsid w:val="00014194"/>
    <w:rsid w:val="000141A5"/>
    <w:rsid w:val="000142B5"/>
    <w:rsid w:val="00014335"/>
    <w:rsid w:val="00014504"/>
    <w:rsid w:val="00014605"/>
    <w:rsid w:val="00014699"/>
    <w:rsid w:val="0001469F"/>
    <w:rsid w:val="000147A2"/>
    <w:rsid w:val="00014948"/>
    <w:rsid w:val="000149D3"/>
    <w:rsid w:val="00014AB7"/>
    <w:rsid w:val="00014AE4"/>
    <w:rsid w:val="00014BA5"/>
    <w:rsid w:val="00014BC7"/>
    <w:rsid w:val="00014C82"/>
    <w:rsid w:val="00014CC5"/>
    <w:rsid w:val="00014D02"/>
    <w:rsid w:val="00014FBF"/>
    <w:rsid w:val="0001541D"/>
    <w:rsid w:val="000154B2"/>
    <w:rsid w:val="00015586"/>
    <w:rsid w:val="0001558D"/>
    <w:rsid w:val="00015590"/>
    <w:rsid w:val="000155A7"/>
    <w:rsid w:val="000156D8"/>
    <w:rsid w:val="000157BF"/>
    <w:rsid w:val="0001587A"/>
    <w:rsid w:val="000158ED"/>
    <w:rsid w:val="00015928"/>
    <w:rsid w:val="00015997"/>
    <w:rsid w:val="00015A5B"/>
    <w:rsid w:val="00015AB7"/>
    <w:rsid w:val="00015B50"/>
    <w:rsid w:val="00015D34"/>
    <w:rsid w:val="00015D4A"/>
    <w:rsid w:val="00015D65"/>
    <w:rsid w:val="00015D66"/>
    <w:rsid w:val="00015DA5"/>
    <w:rsid w:val="00015DB0"/>
    <w:rsid w:val="00015E86"/>
    <w:rsid w:val="00015FB2"/>
    <w:rsid w:val="000160C9"/>
    <w:rsid w:val="0001618B"/>
    <w:rsid w:val="000161A8"/>
    <w:rsid w:val="00016369"/>
    <w:rsid w:val="000163B6"/>
    <w:rsid w:val="00016590"/>
    <w:rsid w:val="000165C8"/>
    <w:rsid w:val="00016642"/>
    <w:rsid w:val="00016673"/>
    <w:rsid w:val="0001676F"/>
    <w:rsid w:val="00016823"/>
    <w:rsid w:val="00016829"/>
    <w:rsid w:val="00016836"/>
    <w:rsid w:val="0001691A"/>
    <w:rsid w:val="00016A85"/>
    <w:rsid w:val="00016ACB"/>
    <w:rsid w:val="00016B7C"/>
    <w:rsid w:val="00016C05"/>
    <w:rsid w:val="00016C84"/>
    <w:rsid w:val="00016D94"/>
    <w:rsid w:val="00016DBD"/>
    <w:rsid w:val="00016ED6"/>
    <w:rsid w:val="00017010"/>
    <w:rsid w:val="0001704A"/>
    <w:rsid w:val="0001727F"/>
    <w:rsid w:val="000172D0"/>
    <w:rsid w:val="00017550"/>
    <w:rsid w:val="0001765B"/>
    <w:rsid w:val="00017680"/>
    <w:rsid w:val="000176E6"/>
    <w:rsid w:val="00017706"/>
    <w:rsid w:val="0001779E"/>
    <w:rsid w:val="000177E3"/>
    <w:rsid w:val="000178C9"/>
    <w:rsid w:val="00017A09"/>
    <w:rsid w:val="00017AA4"/>
    <w:rsid w:val="00017ADA"/>
    <w:rsid w:val="00017B65"/>
    <w:rsid w:val="00017D72"/>
    <w:rsid w:val="00017E27"/>
    <w:rsid w:val="00017E89"/>
    <w:rsid w:val="00017F39"/>
    <w:rsid w:val="00017FC2"/>
    <w:rsid w:val="000200DD"/>
    <w:rsid w:val="000201A8"/>
    <w:rsid w:val="000201A9"/>
    <w:rsid w:val="000201B6"/>
    <w:rsid w:val="000201BA"/>
    <w:rsid w:val="000201F8"/>
    <w:rsid w:val="00020482"/>
    <w:rsid w:val="000204B4"/>
    <w:rsid w:val="0002051D"/>
    <w:rsid w:val="00020537"/>
    <w:rsid w:val="0002053F"/>
    <w:rsid w:val="00020620"/>
    <w:rsid w:val="00020698"/>
    <w:rsid w:val="00020719"/>
    <w:rsid w:val="00020748"/>
    <w:rsid w:val="000209FF"/>
    <w:rsid w:val="00020AC6"/>
    <w:rsid w:val="00020AE6"/>
    <w:rsid w:val="00020AF7"/>
    <w:rsid w:val="00020B9F"/>
    <w:rsid w:val="00020C11"/>
    <w:rsid w:val="00020C78"/>
    <w:rsid w:val="00020EEA"/>
    <w:rsid w:val="00020EEF"/>
    <w:rsid w:val="00020FA9"/>
    <w:rsid w:val="00020FB9"/>
    <w:rsid w:val="000210C2"/>
    <w:rsid w:val="000213F4"/>
    <w:rsid w:val="0002140B"/>
    <w:rsid w:val="0002141A"/>
    <w:rsid w:val="00021673"/>
    <w:rsid w:val="00021677"/>
    <w:rsid w:val="00021686"/>
    <w:rsid w:val="000216F5"/>
    <w:rsid w:val="00021734"/>
    <w:rsid w:val="0002184D"/>
    <w:rsid w:val="0002186A"/>
    <w:rsid w:val="000219E4"/>
    <w:rsid w:val="000219FA"/>
    <w:rsid w:val="00021A10"/>
    <w:rsid w:val="00021A62"/>
    <w:rsid w:val="00021CA4"/>
    <w:rsid w:val="00021CCF"/>
    <w:rsid w:val="00021D5C"/>
    <w:rsid w:val="00021DBF"/>
    <w:rsid w:val="000220BD"/>
    <w:rsid w:val="00022149"/>
    <w:rsid w:val="0002218E"/>
    <w:rsid w:val="00022229"/>
    <w:rsid w:val="00022241"/>
    <w:rsid w:val="000222AB"/>
    <w:rsid w:val="0002235F"/>
    <w:rsid w:val="00022724"/>
    <w:rsid w:val="0002275D"/>
    <w:rsid w:val="00022860"/>
    <w:rsid w:val="000228C1"/>
    <w:rsid w:val="000229A7"/>
    <w:rsid w:val="00022A0B"/>
    <w:rsid w:val="00022D3C"/>
    <w:rsid w:val="00022D8C"/>
    <w:rsid w:val="00022E09"/>
    <w:rsid w:val="00022E1C"/>
    <w:rsid w:val="00023048"/>
    <w:rsid w:val="00023173"/>
    <w:rsid w:val="000232C5"/>
    <w:rsid w:val="000232F8"/>
    <w:rsid w:val="00023354"/>
    <w:rsid w:val="00023470"/>
    <w:rsid w:val="000234B5"/>
    <w:rsid w:val="00023620"/>
    <w:rsid w:val="00023684"/>
    <w:rsid w:val="00023699"/>
    <w:rsid w:val="00023708"/>
    <w:rsid w:val="0002396B"/>
    <w:rsid w:val="000239E5"/>
    <w:rsid w:val="000239FF"/>
    <w:rsid w:val="00023ABD"/>
    <w:rsid w:val="00023ADF"/>
    <w:rsid w:val="00023C66"/>
    <w:rsid w:val="00023C82"/>
    <w:rsid w:val="00023D9A"/>
    <w:rsid w:val="00023DBE"/>
    <w:rsid w:val="00023DD0"/>
    <w:rsid w:val="00023E49"/>
    <w:rsid w:val="00023E4B"/>
    <w:rsid w:val="00023E8E"/>
    <w:rsid w:val="00023FA2"/>
    <w:rsid w:val="00023FB1"/>
    <w:rsid w:val="000240E1"/>
    <w:rsid w:val="000240F2"/>
    <w:rsid w:val="00024133"/>
    <w:rsid w:val="0002413F"/>
    <w:rsid w:val="000241D7"/>
    <w:rsid w:val="000242A6"/>
    <w:rsid w:val="000242C2"/>
    <w:rsid w:val="000244A3"/>
    <w:rsid w:val="000244E8"/>
    <w:rsid w:val="0002455E"/>
    <w:rsid w:val="00024657"/>
    <w:rsid w:val="0002469E"/>
    <w:rsid w:val="000246D6"/>
    <w:rsid w:val="000246DA"/>
    <w:rsid w:val="00024719"/>
    <w:rsid w:val="0002471B"/>
    <w:rsid w:val="0002479E"/>
    <w:rsid w:val="00024824"/>
    <w:rsid w:val="00024936"/>
    <w:rsid w:val="000249CD"/>
    <w:rsid w:val="000249D6"/>
    <w:rsid w:val="00024A14"/>
    <w:rsid w:val="00024A8E"/>
    <w:rsid w:val="00024B28"/>
    <w:rsid w:val="00024B5A"/>
    <w:rsid w:val="00024BBD"/>
    <w:rsid w:val="00024C26"/>
    <w:rsid w:val="00024C59"/>
    <w:rsid w:val="00024CCB"/>
    <w:rsid w:val="00024CDE"/>
    <w:rsid w:val="00024CEB"/>
    <w:rsid w:val="00024FC1"/>
    <w:rsid w:val="00025094"/>
    <w:rsid w:val="000251A4"/>
    <w:rsid w:val="00025238"/>
    <w:rsid w:val="0002523B"/>
    <w:rsid w:val="0002524C"/>
    <w:rsid w:val="000252AA"/>
    <w:rsid w:val="00025301"/>
    <w:rsid w:val="00025389"/>
    <w:rsid w:val="000253A6"/>
    <w:rsid w:val="0002541D"/>
    <w:rsid w:val="00025570"/>
    <w:rsid w:val="000255AC"/>
    <w:rsid w:val="0002564B"/>
    <w:rsid w:val="00025653"/>
    <w:rsid w:val="000256BA"/>
    <w:rsid w:val="00025712"/>
    <w:rsid w:val="0002572C"/>
    <w:rsid w:val="00025742"/>
    <w:rsid w:val="00025C6D"/>
    <w:rsid w:val="00025D10"/>
    <w:rsid w:val="00025D8D"/>
    <w:rsid w:val="00025DAF"/>
    <w:rsid w:val="00025DDA"/>
    <w:rsid w:val="00025E0D"/>
    <w:rsid w:val="00025E6B"/>
    <w:rsid w:val="00025EF8"/>
    <w:rsid w:val="00025F13"/>
    <w:rsid w:val="000260B9"/>
    <w:rsid w:val="00026133"/>
    <w:rsid w:val="000261BC"/>
    <w:rsid w:val="000261D1"/>
    <w:rsid w:val="0002630C"/>
    <w:rsid w:val="000263CB"/>
    <w:rsid w:val="0002650C"/>
    <w:rsid w:val="00026573"/>
    <w:rsid w:val="00026724"/>
    <w:rsid w:val="00026858"/>
    <w:rsid w:val="00026935"/>
    <w:rsid w:val="00026A31"/>
    <w:rsid w:val="00026A9B"/>
    <w:rsid w:val="00026AB0"/>
    <w:rsid w:val="00026B27"/>
    <w:rsid w:val="00026B42"/>
    <w:rsid w:val="00026B7E"/>
    <w:rsid w:val="00026BE7"/>
    <w:rsid w:val="00026BEE"/>
    <w:rsid w:val="00026D75"/>
    <w:rsid w:val="00026E35"/>
    <w:rsid w:val="00026ED4"/>
    <w:rsid w:val="00026EF4"/>
    <w:rsid w:val="00026F6C"/>
    <w:rsid w:val="00026F7B"/>
    <w:rsid w:val="00026F85"/>
    <w:rsid w:val="000270C3"/>
    <w:rsid w:val="00027365"/>
    <w:rsid w:val="00027375"/>
    <w:rsid w:val="00027384"/>
    <w:rsid w:val="000273C9"/>
    <w:rsid w:val="00027505"/>
    <w:rsid w:val="00027641"/>
    <w:rsid w:val="000277FF"/>
    <w:rsid w:val="0002785E"/>
    <w:rsid w:val="00027932"/>
    <w:rsid w:val="00027954"/>
    <w:rsid w:val="00027A53"/>
    <w:rsid w:val="00027ACB"/>
    <w:rsid w:val="00027BDC"/>
    <w:rsid w:val="00027C4A"/>
    <w:rsid w:val="00027E11"/>
    <w:rsid w:val="00027EE3"/>
    <w:rsid w:val="00027EF9"/>
    <w:rsid w:val="00030007"/>
    <w:rsid w:val="00030063"/>
    <w:rsid w:val="000300C6"/>
    <w:rsid w:val="000300FF"/>
    <w:rsid w:val="000301AF"/>
    <w:rsid w:val="000302BC"/>
    <w:rsid w:val="000302CE"/>
    <w:rsid w:val="0003031F"/>
    <w:rsid w:val="000303C3"/>
    <w:rsid w:val="000303D8"/>
    <w:rsid w:val="000303E5"/>
    <w:rsid w:val="0003052F"/>
    <w:rsid w:val="0003068F"/>
    <w:rsid w:val="00030742"/>
    <w:rsid w:val="0003085F"/>
    <w:rsid w:val="000308DE"/>
    <w:rsid w:val="00030911"/>
    <w:rsid w:val="00030940"/>
    <w:rsid w:val="0003098C"/>
    <w:rsid w:val="000309F2"/>
    <w:rsid w:val="00030B66"/>
    <w:rsid w:val="00030D08"/>
    <w:rsid w:val="00030D88"/>
    <w:rsid w:val="00030E66"/>
    <w:rsid w:val="00030F0E"/>
    <w:rsid w:val="00031047"/>
    <w:rsid w:val="000310CC"/>
    <w:rsid w:val="0003115D"/>
    <w:rsid w:val="000311C9"/>
    <w:rsid w:val="000312F3"/>
    <w:rsid w:val="00031333"/>
    <w:rsid w:val="00031334"/>
    <w:rsid w:val="0003136D"/>
    <w:rsid w:val="00031387"/>
    <w:rsid w:val="000313F5"/>
    <w:rsid w:val="000314B1"/>
    <w:rsid w:val="0003151A"/>
    <w:rsid w:val="000315D1"/>
    <w:rsid w:val="00031641"/>
    <w:rsid w:val="000316AA"/>
    <w:rsid w:val="000316D6"/>
    <w:rsid w:val="00031766"/>
    <w:rsid w:val="00031777"/>
    <w:rsid w:val="00031782"/>
    <w:rsid w:val="00031854"/>
    <w:rsid w:val="00031970"/>
    <w:rsid w:val="00031981"/>
    <w:rsid w:val="0003198D"/>
    <w:rsid w:val="00031AFB"/>
    <w:rsid w:val="00031B0C"/>
    <w:rsid w:val="00031B84"/>
    <w:rsid w:val="00031E69"/>
    <w:rsid w:val="00031EC7"/>
    <w:rsid w:val="00031EC8"/>
    <w:rsid w:val="00032217"/>
    <w:rsid w:val="00032226"/>
    <w:rsid w:val="000322E7"/>
    <w:rsid w:val="00032308"/>
    <w:rsid w:val="0003236F"/>
    <w:rsid w:val="00032394"/>
    <w:rsid w:val="000323AA"/>
    <w:rsid w:val="000323DF"/>
    <w:rsid w:val="0003246B"/>
    <w:rsid w:val="000324F9"/>
    <w:rsid w:val="00032509"/>
    <w:rsid w:val="00032621"/>
    <w:rsid w:val="00032625"/>
    <w:rsid w:val="00032640"/>
    <w:rsid w:val="000326BF"/>
    <w:rsid w:val="00032753"/>
    <w:rsid w:val="000327A1"/>
    <w:rsid w:val="000327AA"/>
    <w:rsid w:val="000327CC"/>
    <w:rsid w:val="0003284B"/>
    <w:rsid w:val="00032A91"/>
    <w:rsid w:val="00032AE4"/>
    <w:rsid w:val="00032AF9"/>
    <w:rsid w:val="00032BD9"/>
    <w:rsid w:val="00032D97"/>
    <w:rsid w:val="00032E01"/>
    <w:rsid w:val="00032E0A"/>
    <w:rsid w:val="00032F08"/>
    <w:rsid w:val="00032F3E"/>
    <w:rsid w:val="000330A5"/>
    <w:rsid w:val="000331C6"/>
    <w:rsid w:val="000332BA"/>
    <w:rsid w:val="000332FB"/>
    <w:rsid w:val="0003334E"/>
    <w:rsid w:val="000334F4"/>
    <w:rsid w:val="00033686"/>
    <w:rsid w:val="000336A6"/>
    <w:rsid w:val="00033778"/>
    <w:rsid w:val="00033808"/>
    <w:rsid w:val="0003382F"/>
    <w:rsid w:val="0003388E"/>
    <w:rsid w:val="000338C6"/>
    <w:rsid w:val="000339AC"/>
    <w:rsid w:val="00033A30"/>
    <w:rsid w:val="00033A9B"/>
    <w:rsid w:val="00033AC3"/>
    <w:rsid w:val="00033B51"/>
    <w:rsid w:val="00033C1A"/>
    <w:rsid w:val="00033C8B"/>
    <w:rsid w:val="00033CE5"/>
    <w:rsid w:val="00033EBA"/>
    <w:rsid w:val="00033F08"/>
    <w:rsid w:val="00033F23"/>
    <w:rsid w:val="0003401A"/>
    <w:rsid w:val="00034021"/>
    <w:rsid w:val="0003404D"/>
    <w:rsid w:val="00034089"/>
    <w:rsid w:val="000340B1"/>
    <w:rsid w:val="000341AF"/>
    <w:rsid w:val="000342E9"/>
    <w:rsid w:val="000343A7"/>
    <w:rsid w:val="000343C3"/>
    <w:rsid w:val="00034560"/>
    <w:rsid w:val="00034744"/>
    <w:rsid w:val="0003478A"/>
    <w:rsid w:val="0003490B"/>
    <w:rsid w:val="0003491F"/>
    <w:rsid w:val="00034A0B"/>
    <w:rsid w:val="00034A7F"/>
    <w:rsid w:val="00034A84"/>
    <w:rsid w:val="00034B09"/>
    <w:rsid w:val="00034C56"/>
    <w:rsid w:val="00034C63"/>
    <w:rsid w:val="00034D92"/>
    <w:rsid w:val="00034E17"/>
    <w:rsid w:val="00034EDC"/>
    <w:rsid w:val="00034EF1"/>
    <w:rsid w:val="00034F36"/>
    <w:rsid w:val="00034F75"/>
    <w:rsid w:val="00035015"/>
    <w:rsid w:val="0003516E"/>
    <w:rsid w:val="00035309"/>
    <w:rsid w:val="000353AD"/>
    <w:rsid w:val="00035419"/>
    <w:rsid w:val="0003542E"/>
    <w:rsid w:val="000354DA"/>
    <w:rsid w:val="000354F0"/>
    <w:rsid w:val="000355CA"/>
    <w:rsid w:val="00035684"/>
    <w:rsid w:val="00035740"/>
    <w:rsid w:val="00035838"/>
    <w:rsid w:val="0003585D"/>
    <w:rsid w:val="00035954"/>
    <w:rsid w:val="00035A6D"/>
    <w:rsid w:val="00035AD0"/>
    <w:rsid w:val="00035CDE"/>
    <w:rsid w:val="00035D4B"/>
    <w:rsid w:val="00035D52"/>
    <w:rsid w:val="00035D68"/>
    <w:rsid w:val="00035E1B"/>
    <w:rsid w:val="00035EC6"/>
    <w:rsid w:val="00035F46"/>
    <w:rsid w:val="00036076"/>
    <w:rsid w:val="000361C8"/>
    <w:rsid w:val="0003623E"/>
    <w:rsid w:val="00036292"/>
    <w:rsid w:val="00036330"/>
    <w:rsid w:val="00036397"/>
    <w:rsid w:val="0003642C"/>
    <w:rsid w:val="000364AE"/>
    <w:rsid w:val="00036559"/>
    <w:rsid w:val="000366C3"/>
    <w:rsid w:val="000366F8"/>
    <w:rsid w:val="00036727"/>
    <w:rsid w:val="000367A1"/>
    <w:rsid w:val="000367E0"/>
    <w:rsid w:val="0003688B"/>
    <w:rsid w:val="0003688F"/>
    <w:rsid w:val="000369A8"/>
    <w:rsid w:val="00036C00"/>
    <w:rsid w:val="00036C92"/>
    <w:rsid w:val="00036E28"/>
    <w:rsid w:val="00036E7C"/>
    <w:rsid w:val="00036EE0"/>
    <w:rsid w:val="00036EEF"/>
    <w:rsid w:val="00036F52"/>
    <w:rsid w:val="00036F6C"/>
    <w:rsid w:val="00036F99"/>
    <w:rsid w:val="00036FA6"/>
    <w:rsid w:val="0003701D"/>
    <w:rsid w:val="000370FC"/>
    <w:rsid w:val="00037235"/>
    <w:rsid w:val="0003724F"/>
    <w:rsid w:val="000372E5"/>
    <w:rsid w:val="000373AB"/>
    <w:rsid w:val="00037428"/>
    <w:rsid w:val="000374AC"/>
    <w:rsid w:val="0003758E"/>
    <w:rsid w:val="000375AD"/>
    <w:rsid w:val="000376A9"/>
    <w:rsid w:val="0003771E"/>
    <w:rsid w:val="00037872"/>
    <w:rsid w:val="00037A66"/>
    <w:rsid w:val="00037B19"/>
    <w:rsid w:val="00037C0C"/>
    <w:rsid w:val="00037C35"/>
    <w:rsid w:val="00037CED"/>
    <w:rsid w:val="00037DDC"/>
    <w:rsid w:val="00037DEC"/>
    <w:rsid w:val="00037E02"/>
    <w:rsid w:val="00037E9D"/>
    <w:rsid w:val="00037EBA"/>
    <w:rsid w:val="00037EFC"/>
    <w:rsid w:val="00037FB9"/>
    <w:rsid w:val="00037FBD"/>
    <w:rsid w:val="00040034"/>
    <w:rsid w:val="0004009D"/>
    <w:rsid w:val="00040159"/>
    <w:rsid w:val="000401AD"/>
    <w:rsid w:val="000402FF"/>
    <w:rsid w:val="00040363"/>
    <w:rsid w:val="00040391"/>
    <w:rsid w:val="0004040E"/>
    <w:rsid w:val="0004045F"/>
    <w:rsid w:val="00040468"/>
    <w:rsid w:val="00040509"/>
    <w:rsid w:val="00040528"/>
    <w:rsid w:val="000407D5"/>
    <w:rsid w:val="0004090B"/>
    <w:rsid w:val="00040964"/>
    <w:rsid w:val="000409CD"/>
    <w:rsid w:val="00040A09"/>
    <w:rsid w:val="00040A29"/>
    <w:rsid w:val="00040A56"/>
    <w:rsid w:val="00040BB6"/>
    <w:rsid w:val="00040D4A"/>
    <w:rsid w:val="00040D6D"/>
    <w:rsid w:val="00040E13"/>
    <w:rsid w:val="00040E34"/>
    <w:rsid w:val="00040ECB"/>
    <w:rsid w:val="00040FDA"/>
    <w:rsid w:val="00041069"/>
    <w:rsid w:val="00041085"/>
    <w:rsid w:val="000411CE"/>
    <w:rsid w:val="000412C3"/>
    <w:rsid w:val="000412C4"/>
    <w:rsid w:val="0004134F"/>
    <w:rsid w:val="000414B1"/>
    <w:rsid w:val="0004153A"/>
    <w:rsid w:val="000415B8"/>
    <w:rsid w:val="0004163F"/>
    <w:rsid w:val="00041781"/>
    <w:rsid w:val="00041800"/>
    <w:rsid w:val="000418A2"/>
    <w:rsid w:val="00041A91"/>
    <w:rsid w:val="00041AD9"/>
    <w:rsid w:val="00041B54"/>
    <w:rsid w:val="00041BD0"/>
    <w:rsid w:val="00041CC7"/>
    <w:rsid w:val="00041CEC"/>
    <w:rsid w:val="00041D4A"/>
    <w:rsid w:val="00041D95"/>
    <w:rsid w:val="00041E00"/>
    <w:rsid w:val="00041E58"/>
    <w:rsid w:val="00041F8F"/>
    <w:rsid w:val="0004219F"/>
    <w:rsid w:val="000422E0"/>
    <w:rsid w:val="000423AB"/>
    <w:rsid w:val="000424A2"/>
    <w:rsid w:val="000424CC"/>
    <w:rsid w:val="0004252A"/>
    <w:rsid w:val="0004260A"/>
    <w:rsid w:val="00042759"/>
    <w:rsid w:val="0004279A"/>
    <w:rsid w:val="00042822"/>
    <w:rsid w:val="00042840"/>
    <w:rsid w:val="000428B2"/>
    <w:rsid w:val="00042ADE"/>
    <w:rsid w:val="00042AF2"/>
    <w:rsid w:val="00042B57"/>
    <w:rsid w:val="00042B95"/>
    <w:rsid w:val="00042BBF"/>
    <w:rsid w:val="00042C33"/>
    <w:rsid w:val="00042CE3"/>
    <w:rsid w:val="00042D45"/>
    <w:rsid w:val="00042E8F"/>
    <w:rsid w:val="00042F20"/>
    <w:rsid w:val="000430C6"/>
    <w:rsid w:val="000430CC"/>
    <w:rsid w:val="00043268"/>
    <w:rsid w:val="00043296"/>
    <w:rsid w:val="0004340B"/>
    <w:rsid w:val="0004345E"/>
    <w:rsid w:val="00043477"/>
    <w:rsid w:val="000434AB"/>
    <w:rsid w:val="00043506"/>
    <w:rsid w:val="00043552"/>
    <w:rsid w:val="00043687"/>
    <w:rsid w:val="00043768"/>
    <w:rsid w:val="0004379D"/>
    <w:rsid w:val="0004387E"/>
    <w:rsid w:val="000438D6"/>
    <w:rsid w:val="000438E7"/>
    <w:rsid w:val="000439D7"/>
    <w:rsid w:val="00043AA3"/>
    <w:rsid w:val="00043B24"/>
    <w:rsid w:val="00043D6C"/>
    <w:rsid w:val="00043F0A"/>
    <w:rsid w:val="00043F27"/>
    <w:rsid w:val="00043FE9"/>
    <w:rsid w:val="00044158"/>
    <w:rsid w:val="00044318"/>
    <w:rsid w:val="0004431F"/>
    <w:rsid w:val="00044346"/>
    <w:rsid w:val="00044414"/>
    <w:rsid w:val="0004442E"/>
    <w:rsid w:val="00044494"/>
    <w:rsid w:val="000444C9"/>
    <w:rsid w:val="0004452F"/>
    <w:rsid w:val="000445E4"/>
    <w:rsid w:val="0004463B"/>
    <w:rsid w:val="00044683"/>
    <w:rsid w:val="000447D6"/>
    <w:rsid w:val="000447E2"/>
    <w:rsid w:val="00044817"/>
    <w:rsid w:val="00044899"/>
    <w:rsid w:val="00044943"/>
    <w:rsid w:val="00044AC0"/>
    <w:rsid w:val="00044CE1"/>
    <w:rsid w:val="00044D6A"/>
    <w:rsid w:val="00044E1F"/>
    <w:rsid w:val="00044E36"/>
    <w:rsid w:val="00044FBA"/>
    <w:rsid w:val="00044FC4"/>
    <w:rsid w:val="00045002"/>
    <w:rsid w:val="00045015"/>
    <w:rsid w:val="00045061"/>
    <w:rsid w:val="000450D3"/>
    <w:rsid w:val="0004519B"/>
    <w:rsid w:val="000451F2"/>
    <w:rsid w:val="0004527A"/>
    <w:rsid w:val="000452CA"/>
    <w:rsid w:val="000452CF"/>
    <w:rsid w:val="0004542E"/>
    <w:rsid w:val="0004549D"/>
    <w:rsid w:val="00045596"/>
    <w:rsid w:val="000455D2"/>
    <w:rsid w:val="000455DA"/>
    <w:rsid w:val="0004572B"/>
    <w:rsid w:val="00045744"/>
    <w:rsid w:val="000457FD"/>
    <w:rsid w:val="0004584C"/>
    <w:rsid w:val="00045882"/>
    <w:rsid w:val="0004599A"/>
    <w:rsid w:val="00045A2A"/>
    <w:rsid w:val="00045A91"/>
    <w:rsid w:val="00045ABF"/>
    <w:rsid w:val="00045AE9"/>
    <w:rsid w:val="00045BCE"/>
    <w:rsid w:val="00045C5A"/>
    <w:rsid w:val="00045C61"/>
    <w:rsid w:val="00045D17"/>
    <w:rsid w:val="00045D23"/>
    <w:rsid w:val="00045D4F"/>
    <w:rsid w:val="00045DE0"/>
    <w:rsid w:val="00045E1F"/>
    <w:rsid w:val="00045E7C"/>
    <w:rsid w:val="00045ED6"/>
    <w:rsid w:val="00045EF5"/>
    <w:rsid w:val="00045FDB"/>
    <w:rsid w:val="00045FF9"/>
    <w:rsid w:val="0004604B"/>
    <w:rsid w:val="000460A6"/>
    <w:rsid w:val="00046207"/>
    <w:rsid w:val="00046211"/>
    <w:rsid w:val="000462B4"/>
    <w:rsid w:val="00046387"/>
    <w:rsid w:val="000463BB"/>
    <w:rsid w:val="00046547"/>
    <w:rsid w:val="00046551"/>
    <w:rsid w:val="0004658D"/>
    <w:rsid w:val="00046590"/>
    <w:rsid w:val="00046928"/>
    <w:rsid w:val="00046A48"/>
    <w:rsid w:val="00046AB6"/>
    <w:rsid w:val="00046B24"/>
    <w:rsid w:val="00046C9F"/>
    <w:rsid w:val="00046DB3"/>
    <w:rsid w:val="00046DDE"/>
    <w:rsid w:val="00046E50"/>
    <w:rsid w:val="00046F21"/>
    <w:rsid w:val="00046F48"/>
    <w:rsid w:val="00046F61"/>
    <w:rsid w:val="0004732B"/>
    <w:rsid w:val="00047374"/>
    <w:rsid w:val="000473BD"/>
    <w:rsid w:val="000473C6"/>
    <w:rsid w:val="000473E6"/>
    <w:rsid w:val="0004744E"/>
    <w:rsid w:val="0004753D"/>
    <w:rsid w:val="00047578"/>
    <w:rsid w:val="000476BD"/>
    <w:rsid w:val="000476EC"/>
    <w:rsid w:val="00047820"/>
    <w:rsid w:val="00047850"/>
    <w:rsid w:val="00047951"/>
    <w:rsid w:val="00047AA9"/>
    <w:rsid w:val="00047B81"/>
    <w:rsid w:val="00047B83"/>
    <w:rsid w:val="00047B8E"/>
    <w:rsid w:val="00047BB2"/>
    <w:rsid w:val="00047CA3"/>
    <w:rsid w:val="00047D11"/>
    <w:rsid w:val="00047E42"/>
    <w:rsid w:val="00047F51"/>
    <w:rsid w:val="00047F54"/>
    <w:rsid w:val="00050013"/>
    <w:rsid w:val="0005007D"/>
    <w:rsid w:val="00050092"/>
    <w:rsid w:val="0005018B"/>
    <w:rsid w:val="000501BB"/>
    <w:rsid w:val="000503E7"/>
    <w:rsid w:val="000503FC"/>
    <w:rsid w:val="000504E3"/>
    <w:rsid w:val="000504F0"/>
    <w:rsid w:val="00050510"/>
    <w:rsid w:val="00050530"/>
    <w:rsid w:val="00050537"/>
    <w:rsid w:val="00050633"/>
    <w:rsid w:val="0005063E"/>
    <w:rsid w:val="000506D7"/>
    <w:rsid w:val="000508FB"/>
    <w:rsid w:val="0005094E"/>
    <w:rsid w:val="00050B5F"/>
    <w:rsid w:val="00050CA0"/>
    <w:rsid w:val="00050D9E"/>
    <w:rsid w:val="00050DC0"/>
    <w:rsid w:val="00050E10"/>
    <w:rsid w:val="00050E16"/>
    <w:rsid w:val="00050E25"/>
    <w:rsid w:val="00050EB9"/>
    <w:rsid w:val="00050F65"/>
    <w:rsid w:val="00050FE8"/>
    <w:rsid w:val="00051043"/>
    <w:rsid w:val="00051133"/>
    <w:rsid w:val="000511AF"/>
    <w:rsid w:val="00051249"/>
    <w:rsid w:val="000513FF"/>
    <w:rsid w:val="00051435"/>
    <w:rsid w:val="000515E4"/>
    <w:rsid w:val="0005162A"/>
    <w:rsid w:val="000516D7"/>
    <w:rsid w:val="000517AA"/>
    <w:rsid w:val="00051AA9"/>
    <w:rsid w:val="00051AF2"/>
    <w:rsid w:val="00051B61"/>
    <w:rsid w:val="00051B9F"/>
    <w:rsid w:val="00051BEA"/>
    <w:rsid w:val="00051C08"/>
    <w:rsid w:val="00051C0D"/>
    <w:rsid w:val="00051D9C"/>
    <w:rsid w:val="00051E31"/>
    <w:rsid w:val="00051E78"/>
    <w:rsid w:val="00051E9C"/>
    <w:rsid w:val="00051EBB"/>
    <w:rsid w:val="00051F5A"/>
    <w:rsid w:val="00051F5D"/>
    <w:rsid w:val="00051F7A"/>
    <w:rsid w:val="000520B2"/>
    <w:rsid w:val="0005227A"/>
    <w:rsid w:val="000522DF"/>
    <w:rsid w:val="00052479"/>
    <w:rsid w:val="000524E9"/>
    <w:rsid w:val="000526E2"/>
    <w:rsid w:val="000527B2"/>
    <w:rsid w:val="000527FB"/>
    <w:rsid w:val="00052891"/>
    <w:rsid w:val="0005289C"/>
    <w:rsid w:val="000528CF"/>
    <w:rsid w:val="00052929"/>
    <w:rsid w:val="00052BF1"/>
    <w:rsid w:val="00052D7F"/>
    <w:rsid w:val="00052E1E"/>
    <w:rsid w:val="00052E21"/>
    <w:rsid w:val="00052E83"/>
    <w:rsid w:val="00052FBD"/>
    <w:rsid w:val="00053160"/>
    <w:rsid w:val="00053253"/>
    <w:rsid w:val="00053740"/>
    <w:rsid w:val="0005379C"/>
    <w:rsid w:val="000538E8"/>
    <w:rsid w:val="00053949"/>
    <w:rsid w:val="00053972"/>
    <w:rsid w:val="00053BCD"/>
    <w:rsid w:val="00053C10"/>
    <w:rsid w:val="00053D4A"/>
    <w:rsid w:val="00053D56"/>
    <w:rsid w:val="00053D64"/>
    <w:rsid w:val="00053DB0"/>
    <w:rsid w:val="00053DDB"/>
    <w:rsid w:val="00053F1B"/>
    <w:rsid w:val="00053F1C"/>
    <w:rsid w:val="00053F43"/>
    <w:rsid w:val="0005407E"/>
    <w:rsid w:val="0005407F"/>
    <w:rsid w:val="00054157"/>
    <w:rsid w:val="00054313"/>
    <w:rsid w:val="0005434C"/>
    <w:rsid w:val="0005435D"/>
    <w:rsid w:val="00054372"/>
    <w:rsid w:val="00054444"/>
    <w:rsid w:val="00054458"/>
    <w:rsid w:val="000544A7"/>
    <w:rsid w:val="0005450B"/>
    <w:rsid w:val="0005453A"/>
    <w:rsid w:val="00054558"/>
    <w:rsid w:val="0005460E"/>
    <w:rsid w:val="000546D4"/>
    <w:rsid w:val="000546F6"/>
    <w:rsid w:val="000547A2"/>
    <w:rsid w:val="000548B8"/>
    <w:rsid w:val="000548C8"/>
    <w:rsid w:val="0005492D"/>
    <w:rsid w:val="00054BA7"/>
    <w:rsid w:val="00054DCC"/>
    <w:rsid w:val="00054DEF"/>
    <w:rsid w:val="00054ED9"/>
    <w:rsid w:val="00054FEE"/>
    <w:rsid w:val="00055443"/>
    <w:rsid w:val="0005546F"/>
    <w:rsid w:val="00055527"/>
    <w:rsid w:val="0005559A"/>
    <w:rsid w:val="00055691"/>
    <w:rsid w:val="00055760"/>
    <w:rsid w:val="0005576C"/>
    <w:rsid w:val="0005582D"/>
    <w:rsid w:val="00055847"/>
    <w:rsid w:val="000558B3"/>
    <w:rsid w:val="000558CF"/>
    <w:rsid w:val="00055936"/>
    <w:rsid w:val="000559B9"/>
    <w:rsid w:val="00055B17"/>
    <w:rsid w:val="00055B98"/>
    <w:rsid w:val="00055B9D"/>
    <w:rsid w:val="00055C1A"/>
    <w:rsid w:val="00055C98"/>
    <w:rsid w:val="00055CB8"/>
    <w:rsid w:val="00055D12"/>
    <w:rsid w:val="00055DB9"/>
    <w:rsid w:val="00055E0A"/>
    <w:rsid w:val="00055F1C"/>
    <w:rsid w:val="00055F3F"/>
    <w:rsid w:val="00056162"/>
    <w:rsid w:val="00056192"/>
    <w:rsid w:val="00056321"/>
    <w:rsid w:val="00056474"/>
    <w:rsid w:val="000564A4"/>
    <w:rsid w:val="00056520"/>
    <w:rsid w:val="00056522"/>
    <w:rsid w:val="00056528"/>
    <w:rsid w:val="00056603"/>
    <w:rsid w:val="000566E4"/>
    <w:rsid w:val="00056742"/>
    <w:rsid w:val="0005678B"/>
    <w:rsid w:val="000567EA"/>
    <w:rsid w:val="0005681D"/>
    <w:rsid w:val="00056892"/>
    <w:rsid w:val="000568C3"/>
    <w:rsid w:val="000569B9"/>
    <w:rsid w:val="00056A69"/>
    <w:rsid w:val="00056A9F"/>
    <w:rsid w:val="00056BB3"/>
    <w:rsid w:val="00056D97"/>
    <w:rsid w:val="00056D9A"/>
    <w:rsid w:val="00056E3A"/>
    <w:rsid w:val="00056E79"/>
    <w:rsid w:val="00056EC2"/>
    <w:rsid w:val="00056F1A"/>
    <w:rsid w:val="00056FB6"/>
    <w:rsid w:val="00056FFE"/>
    <w:rsid w:val="000571C0"/>
    <w:rsid w:val="00057393"/>
    <w:rsid w:val="000573BB"/>
    <w:rsid w:val="00057461"/>
    <w:rsid w:val="000574BB"/>
    <w:rsid w:val="00057566"/>
    <w:rsid w:val="000575AD"/>
    <w:rsid w:val="000575B8"/>
    <w:rsid w:val="00057649"/>
    <w:rsid w:val="0005768E"/>
    <w:rsid w:val="000576E2"/>
    <w:rsid w:val="000576FA"/>
    <w:rsid w:val="0005772D"/>
    <w:rsid w:val="000577B5"/>
    <w:rsid w:val="000577BA"/>
    <w:rsid w:val="0005783C"/>
    <w:rsid w:val="00057864"/>
    <w:rsid w:val="000579E4"/>
    <w:rsid w:val="00057A3B"/>
    <w:rsid w:val="00057B44"/>
    <w:rsid w:val="00057C09"/>
    <w:rsid w:val="00057C6C"/>
    <w:rsid w:val="00057CFF"/>
    <w:rsid w:val="00057F44"/>
    <w:rsid w:val="00057F7E"/>
    <w:rsid w:val="00057FFE"/>
    <w:rsid w:val="000600AF"/>
    <w:rsid w:val="0006022F"/>
    <w:rsid w:val="00060343"/>
    <w:rsid w:val="0006036C"/>
    <w:rsid w:val="0006038F"/>
    <w:rsid w:val="000603D3"/>
    <w:rsid w:val="000603F6"/>
    <w:rsid w:val="00060436"/>
    <w:rsid w:val="00060578"/>
    <w:rsid w:val="00060623"/>
    <w:rsid w:val="000606B8"/>
    <w:rsid w:val="000606D3"/>
    <w:rsid w:val="0006071F"/>
    <w:rsid w:val="0006073D"/>
    <w:rsid w:val="000607CF"/>
    <w:rsid w:val="00060814"/>
    <w:rsid w:val="00060847"/>
    <w:rsid w:val="00060861"/>
    <w:rsid w:val="0006094A"/>
    <w:rsid w:val="00060A3B"/>
    <w:rsid w:val="00060A52"/>
    <w:rsid w:val="00060A8E"/>
    <w:rsid w:val="00060B81"/>
    <w:rsid w:val="00060F74"/>
    <w:rsid w:val="00060F76"/>
    <w:rsid w:val="00061026"/>
    <w:rsid w:val="000610F3"/>
    <w:rsid w:val="000610FD"/>
    <w:rsid w:val="0006114A"/>
    <w:rsid w:val="0006117A"/>
    <w:rsid w:val="000611C8"/>
    <w:rsid w:val="00061276"/>
    <w:rsid w:val="00061330"/>
    <w:rsid w:val="00061351"/>
    <w:rsid w:val="00061398"/>
    <w:rsid w:val="000613B1"/>
    <w:rsid w:val="0006140B"/>
    <w:rsid w:val="00061490"/>
    <w:rsid w:val="000614D4"/>
    <w:rsid w:val="00061508"/>
    <w:rsid w:val="00061635"/>
    <w:rsid w:val="00061685"/>
    <w:rsid w:val="00061790"/>
    <w:rsid w:val="00061811"/>
    <w:rsid w:val="0006187D"/>
    <w:rsid w:val="00061AC0"/>
    <w:rsid w:val="00061B8C"/>
    <w:rsid w:val="00061BCB"/>
    <w:rsid w:val="00061C41"/>
    <w:rsid w:val="00061CD2"/>
    <w:rsid w:val="00061D78"/>
    <w:rsid w:val="00061D8E"/>
    <w:rsid w:val="00061E88"/>
    <w:rsid w:val="00061EF2"/>
    <w:rsid w:val="00061F6F"/>
    <w:rsid w:val="00061F88"/>
    <w:rsid w:val="00062011"/>
    <w:rsid w:val="00062053"/>
    <w:rsid w:val="0006219C"/>
    <w:rsid w:val="000621C2"/>
    <w:rsid w:val="000622D8"/>
    <w:rsid w:val="0006236B"/>
    <w:rsid w:val="000623EA"/>
    <w:rsid w:val="0006243F"/>
    <w:rsid w:val="000624DD"/>
    <w:rsid w:val="000625EC"/>
    <w:rsid w:val="00062734"/>
    <w:rsid w:val="00062759"/>
    <w:rsid w:val="000627FF"/>
    <w:rsid w:val="00062815"/>
    <w:rsid w:val="0006281C"/>
    <w:rsid w:val="00062824"/>
    <w:rsid w:val="0006283E"/>
    <w:rsid w:val="0006286A"/>
    <w:rsid w:val="00062961"/>
    <w:rsid w:val="000629EF"/>
    <w:rsid w:val="00062AC0"/>
    <w:rsid w:val="00062C09"/>
    <w:rsid w:val="00062D71"/>
    <w:rsid w:val="00062E5F"/>
    <w:rsid w:val="00063050"/>
    <w:rsid w:val="00063127"/>
    <w:rsid w:val="00063135"/>
    <w:rsid w:val="000631B0"/>
    <w:rsid w:val="000634B4"/>
    <w:rsid w:val="000634FD"/>
    <w:rsid w:val="0006358A"/>
    <w:rsid w:val="00063699"/>
    <w:rsid w:val="00063703"/>
    <w:rsid w:val="00063852"/>
    <w:rsid w:val="00063890"/>
    <w:rsid w:val="000639F1"/>
    <w:rsid w:val="00063ACE"/>
    <w:rsid w:val="00063AD2"/>
    <w:rsid w:val="00063B16"/>
    <w:rsid w:val="00063B63"/>
    <w:rsid w:val="00063CF2"/>
    <w:rsid w:val="00063DD7"/>
    <w:rsid w:val="00063F5E"/>
    <w:rsid w:val="0006401A"/>
    <w:rsid w:val="000640F7"/>
    <w:rsid w:val="000641C7"/>
    <w:rsid w:val="000641F0"/>
    <w:rsid w:val="000642D1"/>
    <w:rsid w:val="0006430C"/>
    <w:rsid w:val="000643CE"/>
    <w:rsid w:val="0006442D"/>
    <w:rsid w:val="000644F8"/>
    <w:rsid w:val="00064565"/>
    <w:rsid w:val="00064734"/>
    <w:rsid w:val="00064776"/>
    <w:rsid w:val="0006480B"/>
    <w:rsid w:val="0006483E"/>
    <w:rsid w:val="00064842"/>
    <w:rsid w:val="0006491C"/>
    <w:rsid w:val="00064CBE"/>
    <w:rsid w:val="00064D60"/>
    <w:rsid w:val="00064E07"/>
    <w:rsid w:val="00064EDC"/>
    <w:rsid w:val="00064EFC"/>
    <w:rsid w:val="00064F31"/>
    <w:rsid w:val="00064F53"/>
    <w:rsid w:val="00064F93"/>
    <w:rsid w:val="00065082"/>
    <w:rsid w:val="00065135"/>
    <w:rsid w:val="000653DD"/>
    <w:rsid w:val="00065419"/>
    <w:rsid w:val="00065427"/>
    <w:rsid w:val="0006553F"/>
    <w:rsid w:val="00065694"/>
    <w:rsid w:val="000656C3"/>
    <w:rsid w:val="00065718"/>
    <w:rsid w:val="000657A9"/>
    <w:rsid w:val="000658E6"/>
    <w:rsid w:val="00065943"/>
    <w:rsid w:val="00065A0A"/>
    <w:rsid w:val="00065A72"/>
    <w:rsid w:val="00065C29"/>
    <w:rsid w:val="00065D12"/>
    <w:rsid w:val="00065D37"/>
    <w:rsid w:val="00065EBA"/>
    <w:rsid w:val="00065EFD"/>
    <w:rsid w:val="00065EFE"/>
    <w:rsid w:val="00065F4A"/>
    <w:rsid w:val="00065F59"/>
    <w:rsid w:val="00065FA7"/>
    <w:rsid w:val="00066122"/>
    <w:rsid w:val="000661F4"/>
    <w:rsid w:val="000662DA"/>
    <w:rsid w:val="00066394"/>
    <w:rsid w:val="000665FC"/>
    <w:rsid w:val="00066658"/>
    <w:rsid w:val="00066808"/>
    <w:rsid w:val="00066942"/>
    <w:rsid w:val="00066AA8"/>
    <w:rsid w:val="00066C89"/>
    <w:rsid w:val="00066CBC"/>
    <w:rsid w:val="00066CC6"/>
    <w:rsid w:val="00066D79"/>
    <w:rsid w:val="00066EEB"/>
    <w:rsid w:val="00067053"/>
    <w:rsid w:val="00067112"/>
    <w:rsid w:val="00067165"/>
    <w:rsid w:val="000671CC"/>
    <w:rsid w:val="00067273"/>
    <w:rsid w:val="0006728B"/>
    <w:rsid w:val="000672EF"/>
    <w:rsid w:val="000674C6"/>
    <w:rsid w:val="00067553"/>
    <w:rsid w:val="000675B6"/>
    <w:rsid w:val="00067656"/>
    <w:rsid w:val="0006777A"/>
    <w:rsid w:val="000677F8"/>
    <w:rsid w:val="00067870"/>
    <w:rsid w:val="000679F1"/>
    <w:rsid w:val="00067AFB"/>
    <w:rsid w:val="00067C00"/>
    <w:rsid w:val="00067C4F"/>
    <w:rsid w:val="00067D13"/>
    <w:rsid w:val="00067D1E"/>
    <w:rsid w:val="00067E04"/>
    <w:rsid w:val="00067E80"/>
    <w:rsid w:val="00067EDA"/>
    <w:rsid w:val="00067F75"/>
    <w:rsid w:val="000700A6"/>
    <w:rsid w:val="00070196"/>
    <w:rsid w:val="00070222"/>
    <w:rsid w:val="0007029B"/>
    <w:rsid w:val="00070305"/>
    <w:rsid w:val="00070506"/>
    <w:rsid w:val="00070557"/>
    <w:rsid w:val="00070615"/>
    <w:rsid w:val="0007063B"/>
    <w:rsid w:val="0007070D"/>
    <w:rsid w:val="0007071B"/>
    <w:rsid w:val="0007083C"/>
    <w:rsid w:val="0007083F"/>
    <w:rsid w:val="00070967"/>
    <w:rsid w:val="00070A67"/>
    <w:rsid w:val="00070AED"/>
    <w:rsid w:val="00070AF5"/>
    <w:rsid w:val="00070B3D"/>
    <w:rsid w:val="00070B4D"/>
    <w:rsid w:val="00070B97"/>
    <w:rsid w:val="00070C7A"/>
    <w:rsid w:val="00070DDF"/>
    <w:rsid w:val="00070E74"/>
    <w:rsid w:val="00070EE2"/>
    <w:rsid w:val="00070F00"/>
    <w:rsid w:val="00070F3C"/>
    <w:rsid w:val="00070F9A"/>
    <w:rsid w:val="00071088"/>
    <w:rsid w:val="000710AD"/>
    <w:rsid w:val="000710B8"/>
    <w:rsid w:val="000710D2"/>
    <w:rsid w:val="00071188"/>
    <w:rsid w:val="000712AD"/>
    <w:rsid w:val="00071520"/>
    <w:rsid w:val="00071585"/>
    <w:rsid w:val="000717A4"/>
    <w:rsid w:val="000717AE"/>
    <w:rsid w:val="000718BC"/>
    <w:rsid w:val="000718CE"/>
    <w:rsid w:val="000718F6"/>
    <w:rsid w:val="00071949"/>
    <w:rsid w:val="0007194B"/>
    <w:rsid w:val="0007196B"/>
    <w:rsid w:val="00071988"/>
    <w:rsid w:val="00071ACC"/>
    <w:rsid w:val="00071AE2"/>
    <w:rsid w:val="00071B2B"/>
    <w:rsid w:val="00071C13"/>
    <w:rsid w:val="00071C38"/>
    <w:rsid w:val="00071C50"/>
    <w:rsid w:val="00071CEA"/>
    <w:rsid w:val="00071D45"/>
    <w:rsid w:val="00071DEC"/>
    <w:rsid w:val="00071E2A"/>
    <w:rsid w:val="00071E2F"/>
    <w:rsid w:val="00071E53"/>
    <w:rsid w:val="00071E87"/>
    <w:rsid w:val="00071F54"/>
    <w:rsid w:val="00072076"/>
    <w:rsid w:val="00072080"/>
    <w:rsid w:val="000720C5"/>
    <w:rsid w:val="000720E3"/>
    <w:rsid w:val="000721EA"/>
    <w:rsid w:val="00072232"/>
    <w:rsid w:val="0007234C"/>
    <w:rsid w:val="0007257F"/>
    <w:rsid w:val="000727B3"/>
    <w:rsid w:val="00072905"/>
    <w:rsid w:val="000729AF"/>
    <w:rsid w:val="00072A6A"/>
    <w:rsid w:val="00072AFB"/>
    <w:rsid w:val="00072BC7"/>
    <w:rsid w:val="00072E99"/>
    <w:rsid w:val="00073022"/>
    <w:rsid w:val="0007303D"/>
    <w:rsid w:val="000730E6"/>
    <w:rsid w:val="0007322F"/>
    <w:rsid w:val="000732D3"/>
    <w:rsid w:val="00073459"/>
    <w:rsid w:val="000734C4"/>
    <w:rsid w:val="000734E8"/>
    <w:rsid w:val="000737E8"/>
    <w:rsid w:val="000739AF"/>
    <w:rsid w:val="00073CFD"/>
    <w:rsid w:val="00073D9E"/>
    <w:rsid w:val="00073E48"/>
    <w:rsid w:val="00073EA9"/>
    <w:rsid w:val="00073F8E"/>
    <w:rsid w:val="0007409F"/>
    <w:rsid w:val="000740AD"/>
    <w:rsid w:val="0007415D"/>
    <w:rsid w:val="000741D0"/>
    <w:rsid w:val="00074240"/>
    <w:rsid w:val="00074250"/>
    <w:rsid w:val="000742AE"/>
    <w:rsid w:val="00074302"/>
    <w:rsid w:val="00074327"/>
    <w:rsid w:val="0007446B"/>
    <w:rsid w:val="000744D4"/>
    <w:rsid w:val="000744F4"/>
    <w:rsid w:val="00074654"/>
    <w:rsid w:val="0007467F"/>
    <w:rsid w:val="000747FC"/>
    <w:rsid w:val="000748BC"/>
    <w:rsid w:val="000748EE"/>
    <w:rsid w:val="000749E4"/>
    <w:rsid w:val="00074A62"/>
    <w:rsid w:val="00074A9A"/>
    <w:rsid w:val="00074BB5"/>
    <w:rsid w:val="00074C07"/>
    <w:rsid w:val="00074DC1"/>
    <w:rsid w:val="00074E1D"/>
    <w:rsid w:val="00074E43"/>
    <w:rsid w:val="00074ECD"/>
    <w:rsid w:val="00074F32"/>
    <w:rsid w:val="00075045"/>
    <w:rsid w:val="00075067"/>
    <w:rsid w:val="0007507E"/>
    <w:rsid w:val="0007523E"/>
    <w:rsid w:val="0007527B"/>
    <w:rsid w:val="0007528D"/>
    <w:rsid w:val="00075303"/>
    <w:rsid w:val="00075440"/>
    <w:rsid w:val="00075514"/>
    <w:rsid w:val="00075654"/>
    <w:rsid w:val="00075690"/>
    <w:rsid w:val="0007573D"/>
    <w:rsid w:val="00075796"/>
    <w:rsid w:val="00075898"/>
    <w:rsid w:val="000758C7"/>
    <w:rsid w:val="00075908"/>
    <w:rsid w:val="0007596D"/>
    <w:rsid w:val="00075976"/>
    <w:rsid w:val="00075988"/>
    <w:rsid w:val="000759C4"/>
    <w:rsid w:val="00075A8C"/>
    <w:rsid w:val="00075A98"/>
    <w:rsid w:val="00075ADB"/>
    <w:rsid w:val="00075B8A"/>
    <w:rsid w:val="00075BE9"/>
    <w:rsid w:val="00075CF2"/>
    <w:rsid w:val="00075F54"/>
    <w:rsid w:val="0007603A"/>
    <w:rsid w:val="000760B6"/>
    <w:rsid w:val="0007616C"/>
    <w:rsid w:val="0007622E"/>
    <w:rsid w:val="00076262"/>
    <w:rsid w:val="000762DE"/>
    <w:rsid w:val="0007635C"/>
    <w:rsid w:val="000763BC"/>
    <w:rsid w:val="000763C4"/>
    <w:rsid w:val="00076494"/>
    <w:rsid w:val="0007656A"/>
    <w:rsid w:val="000765E4"/>
    <w:rsid w:val="00076643"/>
    <w:rsid w:val="0007669B"/>
    <w:rsid w:val="0007673F"/>
    <w:rsid w:val="0007675A"/>
    <w:rsid w:val="000767B5"/>
    <w:rsid w:val="00076831"/>
    <w:rsid w:val="000768A6"/>
    <w:rsid w:val="000769BB"/>
    <w:rsid w:val="000769CD"/>
    <w:rsid w:val="00076A22"/>
    <w:rsid w:val="00076B76"/>
    <w:rsid w:val="00076BE0"/>
    <w:rsid w:val="00076DE2"/>
    <w:rsid w:val="00076EFF"/>
    <w:rsid w:val="00076F75"/>
    <w:rsid w:val="00076FFC"/>
    <w:rsid w:val="000770BC"/>
    <w:rsid w:val="000770C5"/>
    <w:rsid w:val="0007715B"/>
    <w:rsid w:val="000772FB"/>
    <w:rsid w:val="000774E4"/>
    <w:rsid w:val="00077582"/>
    <w:rsid w:val="00077730"/>
    <w:rsid w:val="000777C7"/>
    <w:rsid w:val="000777D8"/>
    <w:rsid w:val="00077868"/>
    <w:rsid w:val="000778E4"/>
    <w:rsid w:val="00077A54"/>
    <w:rsid w:val="00077A98"/>
    <w:rsid w:val="00077AD8"/>
    <w:rsid w:val="00077B1B"/>
    <w:rsid w:val="00077BD7"/>
    <w:rsid w:val="00077D5A"/>
    <w:rsid w:val="00077D96"/>
    <w:rsid w:val="00077E06"/>
    <w:rsid w:val="00077E25"/>
    <w:rsid w:val="00077F04"/>
    <w:rsid w:val="00077F1B"/>
    <w:rsid w:val="00077F9A"/>
    <w:rsid w:val="0008000E"/>
    <w:rsid w:val="0008012E"/>
    <w:rsid w:val="000802BF"/>
    <w:rsid w:val="00080355"/>
    <w:rsid w:val="00080442"/>
    <w:rsid w:val="000804B8"/>
    <w:rsid w:val="00080507"/>
    <w:rsid w:val="00080512"/>
    <w:rsid w:val="0008055C"/>
    <w:rsid w:val="00080580"/>
    <w:rsid w:val="000805CB"/>
    <w:rsid w:val="000806F8"/>
    <w:rsid w:val="000807BA"/>
    <w:rsid w:val="00080848"/>
    <w:rsid w:val="00080936"/>
    <w:rsid w:val="0008094C"/>
    <w:rsid w:val="0008095A"/>
    <w:rsid w:val="00080990"/>
    <w:rsid w:val="00080A20"/>
    <w:rsid w:val="00080E7A"/>
    <w:rsid w:val="0008101A"/>
    <w:rsid w:val="0008109B"/>
    <w:rsid w:val="000810C0"/>
    <w:rsid w:val="0008111F"/>
    <w:rsid w:val="00081176"/>
    <w:rsid w:val="00081254"/>
    <w:rsid w:val="000812B2"/>
    <w:rsid w:val="0008154C"/>
    <w:rsid w:val="0008161F"/>
    <w:rsid w:val="0008165D"/>
    <w:rsid w:val="000816D5"/>
    <w:rsid w:val="000816F0"/>
    <w:rsid w:val="00081743"/>
    <w:rsid w:val="000817C3"/>
    <w:rsid w:val="000817F6"/>
    <w:rsid w:val="000817F8"/>
    <w:rsid w:val="0008194C"/>
    <w:rsid w:val="00081A1E"/>
    <w:rsid w:val="00081A54"/>
    <w:rsid w:val="00081A62"/>
    <w:rsid w:val="00081B65"/>
    <w:rsid w:val="00081BE7"/>
    <w:rsid w:val="00081C6F"/>
    <w:rsid w:val="00081D19"/>
    <w:rsid w:val="00081D7B"/>
    <w:rsid w:val="00081D84"/>
    <w:rsid w:val="00081DD0"/>
    <w:rsid w:val="00081F83"/>
    <w:rsid w:val="00081F8C"/>
    <w:rsid w:val="00081F8F"/>
    <w:rsid w:val="00082039"/>
    <w:rsid w:val="00082063"/>
    <w:rsid w:val="000820E3"/>
    <w:rsid w:val="000821C2"/>
    <w:rsid w:val="000822BB"/>
    <w:rsid w:val="000823FA"/>
    <w:rsid w:val="000824C9"/>
    <w:rsid w:val="00082593"/>
    <w:rsid w:val="0008259D"/>
    <w:rsid w:val="00082668"/>
    <w:rsid w:val="0008276C"/>
    <w:rsid w:val="00082793"/>
    <w:rsid w:val="000827EC"/>
    <w:rsid w:val="00082859"/>
    <w:rsid w:val="000829B4"/>
    <w:rsid w:val="00082B46"/>
    <w:rsid w:val="00082B52"/>
    <w:rsid w:val="00082BB9"/>
    <w:rsid w:val="00082BFF"/>
    <w:rsid w:val="00082C84"/>
    <w:rsid w:val="00082CD2"/>
    <w:rsid w:val="00082E6A"/>
    <w:rsid w:val="00082F35"/>
    <w:rsid w:val="00082F41"/>
    <w:rsid w:val="00082FFB"/>
    <w:rsid w:val="00083148"/>
    <w:rsid w:val="0008323A"/>
    <w:rsid w:val="000832DB"/>
    <w:rsid w:val="0008332D"/>
    <w:rsid w:val="000833FE"/>
    <w:rsid w:val="000835AC"/>
    <w:rsid w:val="00083620"/>
    <w:rsid w:val="000836B0"/>
    <w:rsid w:val="000836F3"/>
    <w:rsid w:val="00083732"/>
    <w:rsid w:val="0008377A"/>
    <w:rsid w:val="00083790"/>
    <w:rsid w:val="0008379F"/>
    <w:rsid w:val="000837CD"/>
    <w:rsid w:val="00083808"/>
    <w:rsid w:val="00083924"/>
    <w:rsid w:val="0008395C"/>
    <w:rsid w:val="000839C6"/>
    <w:rsid w:val="00083A6C"/>
    <w:rsid w:val="00083B8A"/>
    <w:rsid w:val="00083BDE"/>
    <w:rsid w:val="00083C58"/>
    <w:rsid w:val="00083C96"/>
    <w:rsid w:val="00083CAC"/>
    <w:rsid w:val="00083D99"/>
    <w:rsid w:val="00083EE0"/>
    <w:rsid w:val="00083F26"/>
    <w:rsid w:val="00083F89"/>
    <w:rsid w:val="00083FAD"/>
    <w:rsid w:val="00084046"/>
    <w:rsid w:val="000840DC"/>
    <w:rsid w:val="00084172"/>
    <w:rsid w:val="00084183"/>
    <w:rsid w:val="000841B1"/>
    <w:rsid w:val="0008434D"/>
    <w:rsid w:val="000843E9"/>
    <w:rsid w:val="000843F3"/>
    <w:rsid w:val="00084435"/>
    <w:rsid w:val="00084455"/>
    <w:rsid w:val="000845EB"/>
    <w:rsid w:val="00084625"/>
    <w:rsid w:val="000846B6"/>
    <w:rsid w:val="00084987"/>
    <w:rsid w:val="0008498B"/>
    <w:rsid w:val="00084A37"/>
    <w:rsid w:val="00084A4C"/>
    <w:rsid w:val="00084AB3"/>
    <w:rsid w:val="00084B3C"/>
    <w:rsid w:val="00084BF3"/>
    <w:rsid w:val="00084D63"/>
    <w:rsid w:val="00084E15"/>
    <w:rsid w:val="00084EE8"/>
    <w:rsid w:val="00084EEA"/>
    <w:rsid w:val="0008505B"/>
    <w:rsid w:val="00085335"/>
    <w:rsid w:val="00085393"/>
    <w:rsid w:val="0008546C"/>
    <w:rsid w:val="000855B9"/>
    <w:rsid w:val="000855E0"/>
    <w:rsid w:val="00085674"/>
    <w:rsid w:val="00085691"/>
    <w:rsid w:val="000856A3"/>
    <w:rsid w:val="000856CB"/>
    <w:rsid w:val="0008570F"/>
    <w:rsid w:val="000857C4"/>
    <w:rsid w:val="000858F7"/>
    <w:rsid w:val="0008590C"/>
    <w:rsid w:val="0008593E"/>
    <w:rsid w:val="0008598C"/>
    <w:rsid w:val="00085A3E"/>
    <w:rsid w:val="00085A79"/>
    <w:rsid w:val="00085ABA"/>
    <w:rsid w:val="00085B99"/>
    <w:rsid w:val="00085BF7"/>
    <w:rsid w:val="00085BF9"/>
    <w:rsid w:val="00085C60"/>
    <w:rsid w:val="00085C65"/>
    <w:rsid w:val="00085D61"/>
    <w:rsid w:val="00085DCE"/>
    <w:rsid w:val="00085E32"/>
    <w:rsid w:val="00085E71"/>
    <w:rsid w:val="00085F11"/>
    <w:rsid w:val="00085F3D"/>
    <w:rsid w:val="00085F64"/>
    <w:rsid w:val="00085F75"/>
    <w:rsid w:val="0008603D"/>
    <w:rsid w:val="000860B3"/>
    <w:rsid w:val="000862E6"/>
    <w:rsid w:val="0008633C"/>
    <w:rsid w:val="00086387"/>
    <w:rsid w:val="000863C6"/>
    <w:rsid w:val="000864D2"/>
    <w:rsid w:val="00086523"/>
    <w:rsid w:val="000865CB"/>
    <w:rsid w:val="000865E7"/>
    <w:rsid w:val="000866E1"/>
    <w:rsid w:val="000866F4"/>
    <w:rsid w:val="000866FB"/>
    <w:rsid w:val="00086733"/>
    <w:rsid w:val="00086773"/>
    <w:rsid w:val="000867DD"/>
    <w:rsid w:val="000867EE"/>
    <w:rsid w:val="0008683F"/>
    <w:rsid w:val="00086929"/>
    <w:rsid w:val="00086A1F"/>
    <w:rsid w:val="00086A54"/>
    <w:rsid w:val="00086A78"/>
    <w:rsid w:val="00086A9E"/>
    <w:rsid w:val="00086AD5"/>
    <w:rsid w:val="00086B2F"/>
    <w:rsid w:val="00086B98"/>
    <w:rsid w:val="00086BE9"/>
    <w:rsid w:val="00086C04"/>
    <w:rsid w:val="00086C75"/>
    <w:rsid w:val="00086CBB"/>
    <w:rsid w:val="00086D0D"/>
    <w:rsid w:val="00086D10"/>
    <w:rsid w:val="00086D38"/>
    <w:rsid w:val="00086D93"/>
    <w:rsid w:val="00086E5B"/>
    <w:rsid w:val="00086EB2"/>
    <w:rsid w:val="00086F92"/>
    <w:rsid w:val="00087175"/>
    <w:rsid w:val="00087194"/>
    <w:rsid w:val="000871FA"/>
    <w:rsid w:val="000873A4"/>
    <w:rsid w:val="000873EC"/>
    <w:rsid w:val="0008742B"/>
    <w:rsid w:val="0008748A"/>
    <w:rsid w:val="000874EF"/>
    <w:rsid w:val="00087700"/>
    <w:rsid w:val="0008771A"/>
    <w:rsid w:val="00087896"/>
    <w:rsid w:val="00087B79"/>
    <w:rsid w:val="00087BD8"/>
    <w:rsid w:val="00087CD3"/>
    <w:rsid w:val="00087E6A"/>
    <w:rsid w:val="00087FED"/>
    <w:rsid w:val="00090141"/>
    <w:rsid w:val="000901A6"/>
    <w:rsid w:val="000901D6"/>
    <w:rsid w:val="00090208"/>
    <w:rsid w:val="000903C6"/>
    <w:rsid w:val="0009051D"/>
    <w:rsid w:val="000905BB"/>
    <w:rsid w:val="000905C6"/>
    <w:rsid w:val="000906E3"/>
    <w:rsid w:val="00090758"/>
    <w:rsid w:val="00090801"/>
    <w:rsid w:val="00090834"/>
    <w:rsid w:val="000908D4"/>
    <w:rsid w:val="000909A5"/>
    <w:rsid w:val="000909D3"/>
    <w:rsid w:val="00090B20"/>
    <w:rsid w:val="00090CCB"/>
    <w:rsid w:val="00090D1D"/>
    <w:rsid w:val="00090DA1"/>
    <w:rsid w:val="00090DEF"/>
    <w:rsid w:val="00090E09"/>
    <w:rsid w:val="00090E1D"/>
    <w:rsid w:val="00090EEC"/>
    <w:rsid w:val="0009105F"/>
    <w:rsid w:val="000910D6"/>
    <w:rsid w:val="000911A2"/>
    <w:rsid w:val="000911B3"/>
    <w:rsid w:val="000913B9"/>
    <w:rsid w:val="000913C7"/>
    <w:rsid w:val="0009140B"/>
    <w:rsid w:val="0009156C"/>
    <w:rsid w:val="00091598"/>
    <w:rsid w:val="000915D8"/>
    <w:rsid w:val="00091633"/>
    <w:rsid w:val="00091680"/>
    <w:rsid w:val="00091715"/>
    <w:rsid w:val="000919B9"/>
    <w:rsid w:val="00091A19"/>
    <w:rsid w:val="00091A43"/>
    <w:rsid w:val="00091A69"/>
    <w:rsid w:val="00091B51"/>
    <w:rsid w:val="00091BA8"/>
    <w:rsid w:val="00091CB1"/>
    <w:rsid w:val="00091D42"/>
    <w:rsid w:val="00091E35"/>
    <w:rsid w:val="00091F86"/>
    <w:rsid w:val="00091FE7"/>
    <w:rsid w:val="00092024"/>
    <w:rsid w:val="000920EF"/>
    <w:rsid w:val="000920F5"/>
    <w:rsid w:val="0009230E"/>
    <w:rsid w:val="000923F2"/>
    <w:rsid w:val="000925C4"/>
    <w:rsid w:val="0009283C"/>
    <w:rsid w:val="000928AC"/>
    <w:rsid w:val="00092966"/>
    <w:rsid w:val="00092A08"/>
    <w:rsid w:val="00092A89"/>
    <w:rsid w:val="00092A99"/>
    <w:rsid w:val="00092B51"/>
    <w:rsid w:val="00092B87"/>
    <w:rsid w:val="00092B93"/>
    <w:rsid w:val="00092C67"/>
    <w:rsid w:val="00092D5F"/>
    <w:rsid w:val="00092EF9"/>
    <w:rsid w:val="00092FED"/>
    <w:rsid w:val="0009301D"/>
    <w:rsid w:val="000930AA"/>
    <w:rsid w:val="00093288"/>
    <w:rsid w:val="000932A9"/>
    <w:rsid w:val="0009331B"/>
    <w:rsid w:val="0009337D"/>
    <w:rsid w:val="00093416"/>
    <w:rsid w:val="00093432"/>
    <w:rsid w:val="00093478"/>
    <w:rsid w:val="0009350A"/>
    <w:rsid w:val="000935D4"/>
    <w:rsid w:val="000937A6"/>
    <w:rsid w:val="000937AE"/>
    <w:rsid w:val="0009381F"/>
    <w:rsid w:val="00093871"/>
    <w:rsid w:val="000938F3"/>
    <w:rsid w:val="0009399C"/>
    <w:rsid w:val="00093B20"/>
    <w:rsid w:val="00093B25"/>
    <w:rsid w:val="00093BC4"/>
    <w:rsid w:val="00093BE4"/>
    <w:rsid w:val="00093C33"/>
    <w:rsid w:val="00093CAF"/>
    <w:rsid w:val="00093EEF"/>
    <w:rsid w:val="00093F84"/>
    <w:rsid w:val="00094076"/>
    <w:rsid w:val="000940C3"/>
    <w:rsid w:val="000941AF"/>
    <w:rsid w:val="00094357"/>
    <w:rsid w:val="00094405"/>
    <w:rsid w:val="00094514"/>
    <w:rsid w:val="000945ED"/>
    <w:rsid w:val="0009469A"/>
    <w:rsid w:val="00094720"/>
    <w:rsid w:val="0009483A"/>
    <w:rsid w:val="0009484F"/>
    <w:rsid w:val="00094862"/>
    <w:rsid w:val="000948BE"/>
    <w:rsid w:val="00094C5F"/>
    <w:rsid w:val="00094E11"/>
    <w:rsid w:val="00094F03"/>
    <w:rsid w:val="00094F5B"/>
    <w:rsid w:val="0009509A"/>
    <w:rsid w:val="0009515B"/>
    <w:rsid w:val="00095253"/>
    <w:rsid w:val="0009534D"/>
    <w:rsid w:val="000953DF"/>
    <w:rsid w:val="000954BE"/>
    <w:rsid w:val="00095699"/>
    <w:rsid w:val="000957BC"/>
    <w:rsid w:val="000957FF"/>
    <w:rsid w:val="00095865"/>
    <w:rsid w:val="000958BC"/>
    <w:rsid w:val="00095A38"/>
    <w:rsid w:val="00095B36"/>
    <w:rsid w:val="00095B75"/>
    <w:rsid w:val="00095BA3"/>
    <w:rsid w:val="00095C64"/>
    <w:rsid w:val="00095DBF"/>
    <w:rsid w:val="00095E4A"/>
    <w:rsid w:val="00095E54"/>
    <w:rsid w:val="00095EFF"/>
    <w:rsid w:val="00095F12"/>
    <w:rsid w:val="00095F2B"/>
    <w:rsid w:val="00095FCF"/>
    <w:rsid w:val="0009606D"/>
    <w:rsid w:val="000960A8"/>
    <w:rsid w:val="0009614D"/>
    <w:rsid w:val="00096290"/>
    <w:rsid w:val="000963C1"/>
    <w:rsid w:val="000963E7"/>
    <w:rsid w:val="0009647F"/>
    <w:rsid w:val="000964D8"/>
    <w:rsid w:val="00096610"/>
    <w:rsid w:val="00096622"/>
    <w:rsid w:val="0009665B"/>
    <w:rsid w:val="00096769"/>
    <w:rsid w:val="000967C2"/>
    <w:rsid w:val="0009686C"/>
    <w:rsid w:val="0009689B"/>
    <w:rsid w:val="0009699E"/>
    <w:rsid w:val="00096B70"/>
    <w:rsid w:val="00096C5F"/>
    <w:rsid w:val="00096DC9"/>
    <w:rsid w:val="00096E6F"/>
    <w:rsid w:val="00096E8C"/>
    <w:rsid w:val="00097013"/>
    <w:rsid w:val="0009704E"/>
    <w:rsid w:val="00097146"/>
    <w:rsid w:val="0009718D"/>
    <w:rsid w:val="00097191"/>
    <w:rsid w:val="000971B9"/>
    <w:rsid w:val="00097230"/>
    <w:rsid w:val="000972E8"/>
    <w:rsid w:val="00097305"/>
    <w:rsid w:val="00097317"/>
    <w:rsid w:val="00097388"/>
    <w:rsid w:val="000973FD"/>
    <w:rsid w:val="0009745E"/>
    <w:rsid w:val="00097466"/>
    <w:rsid w:val="000974AA"/>
    <w:rsid w:val="000975F6"/>
    <w:rsid w:val="00097670"/>
    <w:rsid w:val="000976A4"/>
    <w:rsid w:val="00097726"/>
    <w:rsid w:val="000977AF"/>
    <w:rsid w:val="000977CE"/>
    <w:rsid w:val="00097A49"/>
    <w:rsid w:val="00097B55"/>
    <w:rsid w:val="00097B6B"/>
    <w:rsid w:val="00097C0F"/>
    <w:rsid w:val="00097C5E"/>
    <w:rsid w:val="00097E8A"/>
    <w:rsid w:val="00097ECC"/>
    <w:rsid w:val="00097FAB"/>
    <w:rsid w:val="00097FF8"/>
    <w:rsid w:val="000A0007"/>
    <w:rsid w:val="000A000E"/>
    <w:rsid w:val="000A00C0"/>
    <w:rsid w:val="000A00FF"/>
    <w:rsid w:val="000A01BC"/>
    <w:rsid w:val="000A0288"/>
    <w:rsid w:val="000A031B"/>
    <w:rsid w:val="000A0377"/>
    <w:rsid w:val="000A037A"/>
    <w:rsid w:val="000A045F"/>
    <w:rsid w:val="000A051F"/>
    <w:rsid w:val="000A05AE"/>
    <w:rsid w:val="000A05F2"/>
    <w:rsid w:val="000A06EE"/>
    <w:rsid w:val="000A06F8"/>
    <w:rsid w:val="000A074F"/>
    <w:rsid w:val="000A08D1"/>
    <w:rsid w:val="000A0994"/>
    <w:rsid w:val="000A0A63"/>
    <w:rsid w:val="000A0CBE"/>
    <w:rsid w:val="000A0DE1"/>
    <w:rsid w:val="000A1050"/>
    <w:rsid w:val="000A10B5"/>
    <w:rsid w:val="000A125C"/>
    <w:rsid w:val="000A1264"/>
    <w:rsid w:val="000A1429"/>
    <w:rsid w:val="000A1462"/>
    <w:rsid w:val="000A1481"/>
    <w:rsid w:val="000A1494"/>
    <w:rsid w:val="000A15B3"/>
    <w:rsid w:val="000A15B6"/>
    <w:rsid w:val="000A17E5"/>
    <w:rsid w:val="000A187C"/>
    <w:rsid w:val="000A1973"/>
    <w:rsid w:val="000A19C8"/>
    <w:rsid w:val="000A1A3A"/>
    <w:rsid w:val="000A1B5B"/>
    <w:rsid w:val="000A1B9F"/>
    <w:rsid w:val="000A1D74"/>
    <w:rsid w:val="000A1E9C"/>
    <w:rsid w:val="000A1F3F"/>
    <w:rsid w:val="000A2023"/>
    <w:rsid w:val="000A2057"/>
    <w:rsid w:val="000A2231"/>
    <w:rsid w:val="000A2269"/>
    <w:rsid w:val="000A227D"/>
    <w:rsid w:val="000A234C"/>
    <w:rsid w:val="000A2419"/>
    <w:rsid w:val="000A24C4"/>
    <w:rsid w:val="000A24CF"/>
    <w:rsid w:val="000A256B"/>
    <w:rsid w:val="000A25BF"/>
    <w:rsid w:val="000A25CD"/>
    <w:rsid w:val="000A25DB"/>
    <w:rsid w:val="000A2795"/>
    <w:rsid w:val="000A2828"/>
    <w:rsid w:val="000A2983"/>
    <w:rsid w:val="000A29DB"/>
    <w:rsid w:val="000A29F9"/>
    <w:rsid w:val="000A2AE4"/>
    <w:rsid w:val="000A2B61"/>
    <w:rsid w:val="000A2C75"/>
    <w:rsid w:val="000A2C92"/>
    <w:rsid w:val="000A2D60"/>
    <w:rsid w:val="000A2E23"/>
    <w:rsid w:val="000A2F19"/>
    <w:rsid w:val="000A3065"/>
    <w:rsid w:val="000A3233"/>
    <w:rsid w:val="000A32C9"/>
    <w:rsid w:val="000A32CD"/>
    <w:rsid w:val="000A33D1"/>
    <w:rsid w:val="000A3460"/>
    <w:rsid w:val="000A3466"/>
    <w:rsid w:val="000A35FD"/>
    <w:rsid w:val="000A3605"/>
    <w:rsid w:val="000A3656"/>
    <w:rsid w:val="000A3660"/>
    <w:rsid w:val="000A3846"/>
    <w:rsid w:val="000A3921"/>
    <w:rsid w:val="000A395C"/>
    <w:rsid w:val="000A3A9C"/>
    <w:rsid w:val="000A3B1D"/>
    <w:rsid w:val="000A3CDF"/>
    <w:rsid w:val="000A3D5C"/>
    <w:rsid w:val="000A3E2A"/>
    <w:rsid w:val="000A3E42"/>
    <w:rsid w:val="000A3E71"/>
    <w:rsid w:val="000A3F15"/>
    <w:rsid w:val="000A3F8E"/>
    <w:rsid w:val="000A3F95"/>
    <w:rsid w:val="000A3FD7"/>
    <w:rsid w:val="000A3FFD"/>
    <w:rsid w:val="000A4220"/>
    <w:rsid w:val="000A42BB"/>
    <w:rsid w:val="000A4339"/>
    <w:rsid w:val="000A4359"/>
    <w:rsid w:val="000A44C8"/>
    <w:rsid w:val="000A4532"/>
    <w:rsid w:val="000A45DA"/>
    <w:rsid w:val="000A4633"/>
    <w:rsid w:val="000A46D7"/>
    <w:rsid w:val="000A46E2"/>
    <w:rsid w:val="000A472E"/>
    <w:rsid w:val="000A4767"/>
    <w:rsid w:val="000A47D0"/>
    <w:rsid w:val="000A48ED"/>
    <w:rsid w:val="000A4960"/>
    <w:rsid w:val="000A498C"/>
    <w:rsid w:val="000A4A35"/>
    <w:rsid w:val="000A4D64"/>
    <w:rsid w:val="000A4E4F"/>
    <w:rsid w:val="000A4F35"/>
    <w:rsid w:val="000A4F9F"/>
    <w:rsid w:val="000A5068"/>
    <w:rsid w:val="000A5082"/>
    <w:rsid w:val="000A509E"/>
    <w:rsid w:val="000A50A9"/>
    <w:rsid w:val="000A50D7"/>
    <w:rsid w:val="000A50E3"/>
    <w:rsid w:val="000A5102"/>
    <w:rsid w:val="000A51F6"/>
    <w:rsid w:val="000A546A"/>
    <w:rsid w:val="000A5487"/>
    <w:rsid w:val="000A5491"/>
    <w:rsid w:val="000A54AC"/>
    <w:rsid w:val="000A54FD"/>
    <w:rsid w:val="000A5546"/>
    <w:rsid w:val="000A5622"/>
    <w:rsid w:val="000A58FE"/>
    <w:rsid w:val="000A599A"/>
    <w:rsid w:val="000A59A0"/>
    <w:rsid w:val="000A5AB8"/>
    <w:rsid w:val="000A5B21"/>
    <w:rsid w:val="000A5BA5"/>
    <w:rsid w:val="000A5D15"/>
    <w:rsid w:val="000A5D2D"/>
    <w:rsid w:val="000A5E6C"/>
    <w:rsid w:val="000A5EA4"/>
    <w:rsid w:val="000A5EB7"/>
    <w:rsid w:val="000A5F32"/>
    <w:rsid w:val="000A616C"/>
    <w:rsid w:val="000A619B"/>
    <w:rsid w:val="000A61C4"/>
    <w:rsid w:val="000A631D"/>
    <w:rsid w:val="000A6363"/>
    <w:rsid w:val="000A652D"/>
    <w:rsid w:val="000A6575"/>
    <w:rsid w:val="000A6616"/>
    <w:rsid w:val="000A6633"/>
    <w:rsid w:val="000A6667"/>
    <w:rsid w:val="000A66CF"/>
    <w:rsid w:val="000A699A"/>
    <w:rsid w:val="000A69F4"/>
    <w:rsid w:val="000A69F7"/>
    <w:rsid w:val="000A6B0F"/>
    <w:rsid w:val="000A6BBC"/>
    <w:rsid w:val="000A6C2D"/>
    <w:rsid w:val="000A6C2F"/>
    <w:rsid w:val="000A6FA3"/>
    <w:rsid w:val="000A6FA6"/>
    <w:rsid w:val="000A7469"/>
    <w:rsid w:val="000A74C2"/>
    <w:rsid w:val="000A7538"/>
    <w:rsid w:val="000A7705"/>
    <w:rsid w:val="000A772C"/>
    <w:rsid w:val="000A77E2"/>
    <w:rsid w:val="000A7801"/>
    <w:rsid w:val="000A78A9"/>
    <w:rsid w:val="000A799A"/>
    <w:rsid w:val="000A7A03"/>
    <w:rsid w:val="000A7A5D"/>
    <w:rsid w:val="000A7A6D"/>
    <w:rsid w:val="000A7AFE"/>
    <w:rsid w:val="000A7B8F"/>
    <w:rsid w:val="000A7C0F"/>
    <w:rsid w:val="000A7CEE"/>
    <w:rsid w:val="000A7D45"/>
    <w:rsid w:val="000A7DB9"/>
    <w:rsid w:val="000A7E20"/>
    <w:rsid w:val="000A7EA9"/>
    <w:rsid w:val="000A7F90"/>
    <w:rsid w:val="000A7FDF"/>
    <w:rsid w:val="000B0029"/>
    <w:rsid w:val="000B010C"/>
    <w:rsid w:val="000B014C"/>
    <w:rsid w:val="000B01BB"/>
    <w:rsid w:val="000B03A2"/>
    <w:rsid w:val="000B03ED"/>
    <w:rsid w:val="000B0474"/>
    <w:rsid w:val="000B0588"/>
    <w:rsid w:val="000B05F1"/>
    <w:rsid w:val="000B062F"/>
    <w:rsid w:val="000B0650"/>
    <w:rsid w:val="000B06A0"/>
    <w:rsid w:val="000B07D3"/>
    <w:rsid w:val="000B08F7"/>
    <w:rsid w:val="000B096F"/>
    <w:rsid w:val="000B0AF5"/>
    <w:rsid w:val="000B0B4B"/>
    <w:rsid w:val="000B0C27"/>
    <w:rsid w:val="000B0C7A"/>
    <w:rsid w:val="000B0CB2"/>
    <w:rsid w:val="000B0DA2"/>
    <w:rsid w:val="000B0DA8"/>
    <w:rsid w:val="000B0DCC"/>
    <w:rsid w:val="000B0E58"/>
    <w:rsid w:val="000B0E87"/>
    <w:rsid w:val="000B0F2B"/>
    <w:rsid w:val="000B0FC6"/>
    <w:rsid w:val="000B1118"/>
    <w:rsid w:val="000B1143"/>
    <w:rsid w:val="000B12EC"/>
    <w:rsid w:val="000B12ED"/>
    <w:rsid w:val="000B130F"/>
    <w:rsid w:val="000B152D"/>
    <w:rsid w:val="000B1588"/>
    <w:rsid w:val="000B16CA"/>
    <w:rsid w:val="000B16CD"/>
    <w:rsid w:val="000B1701"/>
    <w:rsid w:val="000B176C"/>
    <w:rsid w:val="000B18B4"/>
    <w:rsid w:val="000B18D5"/>
    <w:rsid w:val="000B19F8"/>
    <w:rsid w:val="000B1C8C"/>
    <w:rsid w:val="000B1CD7"/>
    <w:rsid w:val="000B1D5F"/>
    <w:rsid w:val="000B1DE1"/>
    <w:rsid w:val="000B1E48"/>
    <w:rsid w:val="000B1F48"/>
    <w:rsid w:val="000B2351"/>
    <w:rsid w:val="000B23D8"/>
    <w:rsid w:val="000B2475"/>
    <w:rsid w:val="000B248A"/>
    <w:rsid w:val="000B24C2"/>
    <w:rsid w:val="000B2589"/>
    <w:rsid w:val="000B258F"/>
    <w:rsid w:val="000B25AD"/>
    <w:rsid w:val="000B25F6"/>
    <w:rsid w:val="000B2654"/>
    <w:rsid w:val="000B2707"/>
    <w:rsid w:val="000B2717"/>
    <w:rsid w:val="000B274A"/>
    <w:rsid w:val="000B27A9"/>
    <w:rsid w:val="000B2827"/>
    <w:rsid w:val="000B2849"/>
    <w:rsid w:val="000B285E"/>
    <w:rsid w:val="000B28EC"/>
    <w:rsid w:val="000B2927"/>
    <w:rsid w:val="000B2976"/>
    <w:rsid w:val="000B2980"/>
    <w:rsid w:val="000B2A94"/>
    <w:rsid w:val="000B2AE5"/>
    <w:rsid w:val="000B2AEE"/>
    <w:rsid w:val="000B2B51"/>
    <w:rsid w:val="000B2BA7"/>
    <w:rsid w:val="000B2BD3"/>
    <w:rsid w:val="000B2C13"/>
    <w:rsid w:val="000B2C65"/>
    <w:rsid w:val="000B2D06"/>
    <w:rsid w:val="000B2D52"/>
    <w:rsid w:val="000B2DD7"/>
    <w:rsid w:val="000B2DDE"/>
    <w:rsid w:val="000B2E65"/>
    <w:rsid w:val="000B2EB5"/>
    <w:rsid w:val="000B2F0A"/>
    <w:rsid w:val="000B3106"/>
    <w:rsid w:val="000B32A8"/>
    <w:rsid w:val="000B32F1"/>
    <w:rsid w:val="000B32FA"/>
    <w:rsid w:val="000B332E"/>
    <w:rsid w:val="000B3409"/>
    <w:rsid w:val="000B3566"/>
    <w:rsid w:val="000B374D"/>
    <w:rsid w:val="000B38C3"/>
    <w:rsid w:val="000B3923"/>
    <w:rsid w:val="000B3927"/>
    <w:rsid w:val="000B393A"/>
    <w:rsid w:val="000B3951"/>
    <w:rsid w:val="000B39A9"/>
    <w:rsid w:val="000B3A2F"/>
    <w:rsid w:val="000B3A98"/>
    <w:rsid w:val="000B3AA6"/>
    <w:rsid w:val="000B3B23"/>
    <w:rsid w:val="000B3B79"/>
    <w:rsid w:val="000B3BBE"/>
    <w:rsid w:val="000B3C39"/>
    <w:rsid w:val="000B3C48"/>
    <w:rsid w:val="000B3E38"/>
    <w:rsid w:val="000B3E46"/>
    <w:rsid w:val="000B3E81"/>
    <w:rsid w:val="000B3EDB"/>
    <w:rsid w:val="000B3EFB"/>
    <w:rsid w:val="000B3F2D"/>
    <w:rsid w:val="000B418D"/>
    <w:rsid w:val="000B41C4"/>
    <w:rsid w:val="000B43C6"/>
    <w:rsid w:val="000B4502"/>
    <w:rsid w:val="000B4590"/>
    <w:rsid w:val="000B4592"/>
    <w:rsid w:val="000B4595"/>
    <w:rsid w:val="000B4614"/>
    <w:rsid w:val="000B468F"/>
    <w:rsid w:val="000B46A4"/>
    <w:rsid w:val="000B46B1"/>
    <w:rsid w:val="000B4769"/>
    <w:rsid w:val="000B47D7"/>
    <w:rsid w:val="000B48F3"/>
    <w:rsid w:val="000B494F"/>
    <w:rsid w:val="000B49AE"/>
    <w:rsid w:val="000B4A8E"/>
    <w:rsid w:val="000B4B67"/>
    <w:rsid w:val="000B4BBF"/>
    <w:rsid w:val="000B4C01"/>
    <w:rsid w:val="000B4CCF"/>
    <w:rsid w:val="000B4D0E"/>
    <w:rsid w:val="000B4E51"/>
    <w:rsid w:val="000B4E81"/>
    <w:rsid w:val="000B502C"/>
    <w:rsid w:val="000B50B0"/>
    <w:rsid w:val="000B5241"/>
    <w:rsid w:val="000B525C"/>
    <w:rsid w:val="000B52EB"/>
    <w:rsid w:val="000B52F1"/>
    <w:rsid w:val="000B5395"/>
    <w:rsid w:val="000B53A0"/>
    <w:rsid w:val="000B53C8"/>
    <w:rsid w:val="000B547D"/>
    <w:rsid w:val="000B5512"/>
    <w:rsid w:val="000B554B"/>
    <w:rsid w:val="000B55EF"/>
    <w:rsid w:val="000B5671"/>
    <w:rsid w:val="000B56A5"/>
    <w:rsid w:val="000B57D9"/>
    <w:rsid w:val="000B57E6"/>
    <w:rsid w:val="000B57ED"/>
    <w:rsid w:val="000B59F9"/>
    <w:rsid w:val="000B5ABE"/>
    <w:rsid w:val="000B5C95"/>
    <w:rsid w:val="000B5CF1"/>
    <w:rsid w:val="000B5E64"/>
    <w:rsid w:val="000B5F1D"/>
    <w:rsid w:val="000B5F2A"/>
    <w:rsid w:val="000B5FD7"/>
    <w:rsid w:val="000B5FEE"/>
    <w:rsid w:val="000B6051"/>
    <w:rsid w:val="000B60E4"/>
    <w:rsid w:val="000B61A9"/>
    <w:rsid w:val="000B6201"/>
    <w:rsid w:val="000B6350"/>
    <w:rsid w:val="000B64A8"/>
    <w:rsid w:val="000B64E5"/>
    <w:rsid w:val="000B65AB"/>
    <w:rsid w:val="000B65BD"/>
    <w:rsid w:val="000B65C8"/>
    <w:rsid w:val="000B666B"/>
    <w:rsid w:val="000B6689"/>
    <w:rsid w:val="000B6747"/>
    <w:rsid w:val="000B67FA"/>
    <w:rsid w:val="000B6868"/>
    <w:rsid w:val="000B689B"/>
    <w:rsid w:val="000B6909"/>
    <w:rsid w:val="000B693D"/>
    <w:rsid w:val="000B6973"/>
    <w:rsid w:val="000B69C1"/>
    <w:rsid w:val="000B6A4E"/>
    <w:rsid w:val="000B6AF7"/>
    <w:rsid w:val="000B6B2B"/>
    <w:rsid w:val="000B6CF0"/>
    <w:rsid w:val="000B6E78"/>
    <w:rsid w:val="000B6EB2"/>
    <w:rsid w:val="000B6F14"/>
    <w:rsid w:val="000B7056"/>
    <w:rsid w:val="000B70ED"/>
    <w:rsid w:val="000B70F5"/>
    <w:rsid w:val="000B71A9"/>
    <w:rsid w:val="000B72C5"/>
    <w:rsid w:val="000B7411"/>
    <w:rsid w:val="000B74F2"/>
    <w:rsid w:val="000B7507"/>
    <w:rsid w:val="000B7532"/>
    <w:rsid w:val="000B770A"/>
    <w:rsid w:val="000B771F"/>
    <w:rsid w:val="000B7866"/>
    <w:rsid w:val="000B7917"/>
    <w:rsid w:val="000B792B"/>
    <w:rsid w:val="000B7A57"/>
    <w:rsid w:val="000B7AA3"/>
    <w:rsid w:val="000B7AA4"/>
    <w:rsid w:val="000B7BA7"/>
    <w:rsid w:val="000B7BBB"/>
    <w:rsid w:val="000B7BDC"/>
    <w:rsid w:val="000B7CBB"/>
    <w:rsid w:val="000B7F59"/>
    <w:rsid w:val="000C002C"/>
    <w:rsid w:val="000C00C4"/>
    <w:rsid w:val="000C0124"/>
    <w:rsid w:val="000C0185"/>
    <w:rsid w:val="000C01D2"/>
    <w:rsid w:val="000C02F5"/>
    <w:rsid w:val="000C0385"/>
    <w:rsid w:val="000C0400"/>
    <w:rsid w:val="000C0407"/>
    <w:rsid w:val="000C045A"/>
    <w:rsid w:val="000C046C"/>
    <w:rsid w:val="000C047E"/>
    <w:rsid w:val="000C0638"/>
    <w:rsid w:val="000C0671"/>
    <w:rsid w:val="000C0766"/>
    <w:rsid w:val="000C0AEE"/>
    <w:rsid w:val="000C0B01"/>
    <w:rsid w:val="000C0BBF"/>
    <w:rsid w:val="000C0C47"/>
    <w:rsid w:val="000C0C5F"/>
    <w:rsid w:val="000C0C86"/>
    <w:rsid w:val="000C0DD1"/>
    <w:rsid w:val="000C0E73"/>
    <w:rsid w:val="000C0EDD"/>
    <w:rsid w:val="000C0EEE"/>
    <w:rsid w:val="000C0F23"/>
    <w:rsid w:val="000C1158"/>
    <w:rsid w:val="000C116A"/>
    <w:rsid w:val="000C1243"/>
    <w:rsid w:val="000C130C"/>
    <w:rsid w:val="000C1385"/>
    <w:rsid w:val="000C13E2"/>
    <w:rsid w:val="000C1536"/>
    <w:rsid w:val="000C166C"/>
    <w:rsid w:val="000C16C5"/>
    <w:rsid w:val="000C1738"/>
    <w:rsid w:val="000C17C8"/>
    <w:rsid w:val="000C1844"/>
    <w:rsid w:val="000C18BF"/>
    <w:rsid w:val="000C19B7"/>
    <w:rsid w:val="000C19FC"/>
    <w:rsid w:val="000C1AB5"/>
    <w:rsid w:val="000C1C36"/>
    <w:rsid w:val="000C1C84"/>
    <w:rsid w:val="000C1C97"/>
    <w:rsid w:val="000C1CAB"/>
    <w:rsid w:val="000C1D87"/>
    <w:rsid w:val="000C1FBF"/>
    <w:rsid w:val="000C1FF0"/>
    <w:rsid w:val="000C2150"/>
    <w:rsid w:val="000C2202"/>
    <w:rsid w:val="000C224D"/>
    <w:rsid w:val="000C2296"/>
    <w:rsid w:val="000C22C7"/>
    <w:rsid w:val="000C234A"/>
    <w:rsid w:val="000C2359"/>
    <w:rsid w:val="000C23CE"/>
    <w:rsid w:val="000C241D"/>
    <w:rsid w:val="000C2432"/>
    <w:rsid w:val="000C24A2"/>
    <w:rsid w:val="000C2564"/>
    <w:rsid w:val="000C2633"/>
    <w:rsid w:val="000C26A2"/>
    <w:rsid w:val="000C2863"/>
    <w:rsid w:val="000C291E"/>
    <w:rsid w:val="000C2981"/>
    <w:rsid w:val="000C2986"/>
    <w:rsid w:val="000C299D"/>
    <w:rsid w:val="000C2AE7"/>
    <w:rsid w:val="000C2CB1"/>
    <w:rsid w:val="000C2CD3"/>
    <w:rsid w:val="000C2DD6"/>
    <w:rsid w:val="000C2F97"/>
    <w:rsid w:val="000C2FFD"/>
    <w:rsid w:val="000C3134"/>
    <w:rsid w:val="000C3393"/>
    <w:rsid w:val="000C3439"/>
    <w:rsid w:val="000C344B"/>
    <w:rsid w:val="000C349C"/>
    <w:rsid w:val="000C3660"/>
    <w:rsid w:val="000C3723"/>
    <w:rsid w:val="000C37AF"/>
    <w:rsid w:val="000C37E9"/>
    <w:rsid w:val="000C380F"/>
    <w:rsid w:val="000C387C"/>
    <w:rsid w:val="000C3886"/>
    <w:rsid w:val="000C395E"/>
    <w:rsid w:val="000C39E5"/>
    <w:rsid w:val="000C39F0"/>
    <w:rsid w:val="000C3A4A"/>
    <w:rsid w:val="000C3A5E"/>
    <w:rsid w:val="000C3ACD"/>
    <w:rsid w:val="000C3B17"/>
    <w:rsid w:val="000C3B34"/>
    <w:rsid w:val="000C3B91"/>
    <w:rsid w:val="000C3C6F"/>
    <w:rsid w:val="000C3C8A"/>
    <w:rsid w:val="000C3CA4"/>
    <w:rsid w:val="000C3E07"/>
    <w:rsid w:val="000C3E48"/>
    <w:rsid w:val="000C3EC6"/>
    <w:rsid w:val="000C4027"/>
    <w:rsid w:val="000C404B"/>
    <w:rsid w:val="000C421B"/>
    <w:rsid w:val="000C4228"/>
    <w:rsid w:val="000C4260"/>
    <w:rsid w:val="000C4435"/>
    <w:rsid w:val="000C4507"/>
    <w:rsid w:val="000C4569"/>
    <w:rsid w:val="000C469C"/>
    <w:rsid w:val="000C4827"/>
    <w:rsid w:val="000C49CD"/>
    <w:rsid w:val="000C4A24"/>
    <w:rsid w:val="000C4B1E"/>
    <w:rsid w:val="000C4BA2"/>
    <w:rsid w:val="000C4C0A"/>
    <w:rsid w:val="000C4CA7"/>
    <w:rsid w:val="000C4D4B"/>
    <w:rsid w:val="000C4DC4"/>
    <w:rsid w:val="000C4F75"/>
    <w:rsid w:val="000C4FE1"/>
    <w:rsid w:val="000C5001"/>
    <w:rsid w:val="000C5038"/>
    <w:rsid w:val="000C51AF"/>
    <w:rsid w:val="000C52A8"/>
    <w:rsid w:val="000C5340"/>
    <w:rsid w:val="000C534C"/>
    <w:rsid w:val="000C540E"/>
    <w:rsid w:val="000C5440"/>
    <w:rsid w:val="000C54BB"/>
    <w:rsid w:val="000C54EA"/>
    <w:rsid w:val="000C561C"/>
    <w:rsid w:val="000C567E"/>
    <w:rsid w:val="000C56B9"/>
    <w:rsid w:val="000C56C9"/>
    <w:rsid w:val="000C5708"/>
    <w:rsid w:val="000C577B"/>
    <w:rsid w:val="000C5797"/>
    <w:rsid w:val="000C582E"/>
    <w:rsid w:val="000C58C5"/>
    <w:rsid w:val="000C5B2F"/>
    <w:rsid w:val="000C5B9B"/>
    <w:rsid w:val="000C5BAF"/>
    <w:rsid w:val="000C5BBA"/>
    <w:rsid w:val="000C5C6E"/>
    <w:rsid w:val="000C5C7C"/>
    <w:rsid w:val="000C5CA4"/>
    <w:rsid w:val="000C5D7A"/>
    <w:rsid w:val="000C5E3D"/>
    <w:rsid w:val="000C5F7A"/>
    <w:rsid w:val="000C5FB8"/>
    <w:rsid w:val="000C5FDE"/>
    <w:rsid w:val="000C6078"/>
    <w:rsid w:val="000C618F"/>
    <w:rsid w:val="000C61BE"/>
    <w:rsid w:val="000C61F5"/>
    <w:rsid w:val="000C6284"/>
    <w:rsid w:val="000C6291"/>
    <w:rsid w:val="000C62F0"/>
    <w:rsid w:val="000C65EC"/>
    <w:rsid w:val="000C664F"/>
    <w:rsid w:val="000C6698"/>
    <w:rsid w:val="000C66F8"/>
    <w:rsid w:val="000C67DE"/>
    <w:rsid w:val="000C67FE"/>
    <w:rsid w:val="000C68E4"/>
    <w:rsid w:val="000C69DA"/>
    <w:rsid w:val="000C6A74"/>
    <w:rsid w:val="000C6B0B"/>
    <w:rsid w:val="000C6B9C"/>
    <w:rsid w:val="000C6BC1"/>
    <w:rsid w:val="000C6C94"/>
    <w:rsid w:val="000C6CCE"/>
    <w:rsid w:val="000C6E6A"/>
    <w:rsid w:val="000C6E94"/>
    <w:rsid w:val="000C6F28"/>
    <w:rsid w:val="000C6F92"/>
    <w:rsid w:val="000C70A2"/>
    <w:rsid w:val="000C7130"/>
    <w:rsid w:val="000C725F"/>
    <w:rsid w:val="000C7295"/>
    <w:rsid w:val="000C72C4"/>
    <w:rsid w:val="000C730A"/>
    <w:rsid w:val="000C7342"/>
    <w:rsid w:val="000C7368"/>
    <w:rsid w:val="000C73F0"/>
    <w:rsid w:val="000C743F"/>
    <w:rsid w:val="000C754A"/>
    <w:rsid w:val="000C7564"/>
    <w:rsid w:val="000C7589"/>
    <w:rsid w:val="000C75A0"/>
    <w:rsid w:val="000C766B"/>
    <w:rsid w:val="000C76D4"/>
    <w:rsid w:val="000C770B"/>
    <w:rsid w:val="000C7821"/>
    <w:rsid w:val="000C7B10"/>
    <w:rsid w:val="000C7D97"/>
    <w:rsid w:val="000C7E9F"/>
    <w:rsid w:val="000C7EE3"/>
    <w:rsid w:val="000C7F04"/>
    <w:rsid w:val="000D002B"/>
    <w:rsid w:val="000D00F4"/>
    <w:rsid w:val="000D0110"/>
    <w:rsid w:val="000D0153"/>
    <w:rsid w:val="000D01A0"/>
    <w:rsid w:val="000D01FF"/>
    <w:rsid w:val="000D02AF"/>
    <w:rsid w:val="000D0325"/>
    <w:rsid w:val="000D045B"/>
    <w:rsid w:val="000D046E"/>
    <w:rsid w:val="000D0620"/>
    <w:rsid w:val="000D0681"/>
    <w:rsid w:val="000D06D4"/>
    <w:rsid w:val="000D0708"/>
    <w:rsid w:val="000D0716"/>
    <w:rsid w:val="000D0724"/>
    <w:rsid w:val="000D08CB"/>
    <w:rsid w:val="000D08E1"/>
    <w:rsid w:val="000D0A55"/>
    <w:rsid w:val="000D0A56"/>
    <w:rsid w:val="000D0B50"/>
    <w:rsid w:val="000D0C0E"/>
    <w:rsid w:val="000D0D87"/>
    <w:rsid w:val="000D0E9F"/>
    <w:rsid w:val="000D102D"/>
    <w:rsid w:val="000D1125"/>
    <w:rsid w:val="000D1134"/>
    <w:rsid w:val="000D119D"/>
    <w:rsid w:val="000D12A5"/>
    <w:rsid w:val="000D1625"/>
    <w:rsid w:val="000D169A"/>
    <w:rsid w:val="000D172A"/>
    <w:rsid w:val="000D1838"/>
    <w:rsid w:val="000D185A"/>
    <w:rsid w:val="000D193A"/>
    <w:rsid w:val="000D1951"/>
    <w:rsid w:val="000D19E0"/>
    <w:rsid w:val="000D1B25"/>
    <w:rsid w:val="000D1B97"/>
    <w:rsid w:val="000D1BBE"/>
    <w:rsid w:val="000D1BE2"/>
    <w:rsid w:val="000D1BE6"/>
    <w:rsid w:val="000D1C40"/>
    <w:rsid w:val="000D1D06"/>
    <w:rsid w:val="000D1D6D"/>
    <w:rsid w:val="000D1DA9"/>
    <w:rsid w:val="000D1DC2"/>
    <w:rsid w:val="000D1DC8"/>
    <w:rsid w:val="000D1DCF"/>
    <w:rsid w:val="000D1DEF"/>
    <w:rsid w:val="000D1EB6"/>
    <w:rsid w:val="000D2022"/>
    <w:rsid w:val="000D20E6"/>
    <w:rsid w:val="000D210E"/>
    <w:rsid w:val="000D21B9"/>
    <w:rsid w:val="000D2264"/>
    <w:rsid w:val="000D2293"/>
    <w:rsid w:val="000D23A9"/>
    <w:rsid w:val="000D23D8"/>
    <w:rsid w:val="000D246C"/>
    <w:rsid w:val="000D247E"/>
    <w:rsid w:val="000D2575"/>
    <w:rsid w:val="000D25CD"/>
    <w:rsid w:val="000D2654"/>
    <w:rsid w:val="000D283F"/>
    <w:rsid w:val="000D297C"/>
    <w:rsid w:val="000D299D"/>
    <w:rsid w:val="000D29A5"/>
    <w:rsid w:val="000D2B53"/>
    <w:rsid w:val="000D2BA8"/>
    <w:rsid w:val="000D2C73"/>
    <w:rsid w:val="000D2C7A"/>
    <w:rsid w:val="000D2C91"/>
    <w:rsid w:val="000D2CEA"/>
    <w:rsid w:val="000D2CF5"/>
    <w:rsid w:val="000D2DB3"/>
    <w:rsid w:val="000D2DEA"/>
    <w:rsid w:val="000D2FD9"/>
    <w:rsid w:val="000D30CB"/>
    <w:rsid w:val="000D312F"/>
    <w:rsid w:val="000D3166"/>
    <w:rsid w:val="000D31D3"/>
    <w:rsid w:val="000D31E8"/>
    <w:rsid w:val="000D330B"/>
    <w:rsid w:val="000D334A"/>
    <w:rsid w:val="000D33EC"/>
    <w:rsid w:val="000D347D"/>
    <w:rsid w:val="000D350B"/>
    <w:rsid w:val="000D35C0"/>
    <w:rsid w:val="000D35E5"/>
    <w:rsid w:val="000D35E6"/>
    <w:rsid w:val="000D360F"/>
    <w:rsid w:val="000D365C"/>
    <w:rsid w:val="000D366B"/>
    <w:rsid w:val="000D3768"/>
    <w:rsid w:val="000D37AC"/>
    <w:rsid w:val="000D37C9"/>
    <w:rsid w:val="000D37FB"/>
    <w:rsid w:val="000D3995"/>
    <w:rsid w:val="000D39F4"/>
    <w:rsid w:val="000D3AA5"/>
    <w:rsid w:val="000D3B07"/>
    <w:rsid w:val="000D3BB7"/>
    <w:rsid w:val="000D3BB9"/>
    <w:rsid w:val="000D3BE7"/>
    <w:rsid w:val="000D3C1C"/>
    <w:rsid w:val="000D3C5D"/>
    <w:rsid w:val="000D3C8A"/>
    <w:rsid w:val="000D3E65"/>
    <w:rsid w:val="000D40FD"/>
    <w:rsid w:val="000D4178"/>
    <w:rsid w:val="000D41A5"/>
    <w:rsid w:val="000D4240"/>
    <w:rsid w:val="000D43B8"/>
    <w:rsid w:val="000D4484"/>
    <w:rsid w:val="000D4589"/>
    <w:rsid w:val="000D45CB"/>
    <w:rsid w:val="000D4623"/>
    <w:rsid w:val="000D4752"/>
    <w:rsid w:val="000D480B"/>
    <w:rsid w:val="000D4989"/>
    <w:rsid w:val="000D4A0D"/>
    <w:rsid w:val="000D4B3B"/>
    <w:rsid w:val="000D4B43"/>
    <w:rsid w:val="000D4B9D"/>
    <w:rsid w:val="000D4BD1"/>
    <w:rsid w:val="000D4CEE"/>
    <w:rsid w:val="000D4D63"/>
    <w:rsid w:val="000D4DE4"/>
    <w:rsid w:val="000D4DF4"/>
    <w:rsid w:val="000D4DF5"/>
    <w:rsid w:val="000D4DFC"/>
    <w:rsid w:val="000D4E01"/>
    <w:rsid w:val="000D4F81"/>
    <w:rsid w:val="000D4F9A"/>
    <w:rsid w:val="000D4FCD"/>
    <w:rsid w:val="000D4FD0"/>
    <w:rsid w:val="000D5035"/>
    <w:rsid w:val="000D508B"/>
    <w:rsid w:val="000D5124"/>
    <w:rsid w:val="000D54A4"/>
    <w:rsid w:val="000D553C"/>
    <w:rsid w:val="000D5544"/>
    <w:rsid w:val="000D5638"/>
    <w:rsid w:val="000D5641"/>
    <w:rsid w:val="000D565F"/>
    <w:rsid w:val="000D57C5"/>
    <w:rsid w:val="000D5851"/>
    <w:rsid w:val="000D58DC"/>
    <w:rsid w:val="000D58F0"/>
    <w:rsid w:val="000D59AE"/>
    <w:rsid w:val="000D59B5"/>
    <w:rsid w:val="000D5A1A"/>
    <w:rsid w:val="000D5A41"/>
    <w:rsid w:val="000D5A84"/>
    <w:rsid w:val="000D5AFF"/>
    <w:rsid w:val="000D5D02"/>
    <w:rsid w:val="000D5DD1"/>
    <w:rsid w:val="000D5E12"/>
    <w:rsid w:val="000D5E14"/>
    <w:rsid w:val="000D5E6D"/>
    <w:rsid w:val="000D5F63"/>
    <w:rsid w:val="000D6068"/>
    <w:rsid w:val="000D60D7"/>
    <w:rsid w:val="000D612E"/>
    <w:rsid w:val="000D613A"/>
    <w:rsid w:val="000D6193"/>
    <w:rsid w:val="000D61BF"/>
    <w:rsid w:val="000D61EB"/>
    <w:rsid w:val="000D6245"/>
    <w:rsid w:val="000D62B2"/>
    <w:rsid w:val="000D6305"/>
    <w:rsid w:val="000D6353"/>
    <w:rsid w:val="000D6381"/>
    <w:rsid w:val="000D63AF"/>
    <w:rsid w:val="000D66A9"/>
    <w:rsid w:val="000D66C5"/>
    <w:rsid w:val="000D6700"/>
    <w:rsid w:val="000D6736"/>
    <w:rsid w:val="000D681A"/>
    <w:rsid w:val="000D682D"/>
    <w:rsid w:val="000D6915"/>
    <w:rsid w:val="000D6A74"/>
    <w:rsid w:val="000D6A93"/>
    <w:rsid w:val="000D6B29"/>
    <w:rsid w:val="000D6BCF"/>
    <w:rsid w:val="000D6C04"/>
    <w:rsid w:val="000D6C26"/>
    <w:rsid w:val="000D6D68"/>
    <w:rsid w:val="000D6D6C"/>
    <w:rsid w:val="000D6DB5"/>
    <w:rsid w:val="000D6E2F"/>
    <w:rsid w:val="000D6E5F"/>
    <w:rsid w:val="000D6EDB"/>
    <w:rsid w:val="000D6EEC"/>
    <w:rsid w:val="000D6F6E"/>
    <w:rsid w:val="000D7032"/>
    <w:rsid w:val="000D7095"/>
    <w:rsid w:val="000D70E9"/>
    <w:rsid w:val="000D7331"/>
    <w:rsid w:val="000D7351"/>
    <w:rsid w:val="000D7352"/>
    <w:rsid w:val="000D738A"/>
    <w:rsid w:val="000D73B2"/>
    <w:rsid w:val="000D744A"/>
    <w:rsid w:val="000D74D0"/>
    <w:rsid w:val="000D74ED"/>
    <w:rsid w:val="000D74F4"/>
    <w:rsid w:val="000D750A"/>
    <w:rsid w:val="000D7548"/>
    <w:rsid w:val="000D7652"/>
    <w:rsid w:val="000D7681"/>
    <w:rsid w:val="000D77A1"/>
    <w:rsid w:val="000D78E1"/>
    <w:rsid w:val="000D79F5"/>
    <w:rsid w:val="000D7A1F"/>
    <w:rsid w:val="000D7AC7"/>
    <w:rsid w:val="000D7ADA"/>
    <w:rsid w:val="000D7AE6"/>
    <w:rsid w:val="000D7C73"/>
    <w:rsid w:val="000D7C99"/>
    <w:rsid w:val="000D7D21"/>
    <w:rsid w:val="000D7E1F"/>
    <w:rsid w:val="000D7EE5"/>
    <w:rsid w:val="000D7F2C"/>
    <w:rsid w:val="000D7F90"/>
    <w:rsid w:val="000D7F97"/>
    <w:rsid w:val="000E0006"/>
    <w:rsid w:val="000E00D8"/>
    <w:rsid w:val="000E00DA"/>
    <w:rsid w:val="000E00F6"/>
    <w:rsid w:val="000E01B9"/>
    <w:rsid w:val="000E03BC"/>
    <w:rsid w:val="000E03BE"/>
    <w:rsid w:val="000E043E"/>
    <w:rsid w:val="000E0456"/>
    <w:rsid w:val="000E04A9"/>
    <w:rsid w:val="000E0548"/>
    <w:rsid w:val="000E068C"/>
    <w:rsid w:val="000E076B"/>
    <w:rsid w:val="000E07C0"/>
    <w:rsid w:val="000E092A"/>
    <w:rsid w:val="000E09AB"/>
    <w:rsid w:val="000E0A03"/>
    <w:rsid w:val="000E0A53"/>
    <w:rsid w:val="000E0ABD"/>
    <w:rsid w:val="000E0AD7"/>
    <w:rsid w:val="000E0B2A"/>
    <w:rsid w:val="000E0B4B"/>
    <w:rsid w:val="000E0B93"/>
    <w:rsid w:val="000E0CF5"/>
    <w:rsid w:val="000E0DBA"/>
    <w:rsid w:val="000E0DC6"/>
    <w:rsid w:val="000E103F"/>
    <w:rsid w:val="000E105F"/>
    <w:rsid w:val="000E10D1"/>
    <w:rsid w:val="000E12FD"/>
    <w:rsid w:val="000E14C7"/>
    <w:rsid w:val="000E1566"/>
    <w:rsid w:val="000E1641"/>
    <w:rsid w:val="000E1679"/>
    <w:rsid w:val="000E16EE"/>
    <w:rsid w:val="000E1700"/>
    <w:rsid w:val="000E183B"/>
    <w:rsid w:val="000E196B"/>
    <w:rsid w:val="000E1A0D"/>
    <w:rsid w:val="000E1A52"/>
    <w:rsid w:val="000E1AB2"/>
    <w:rsid w:val="000E1AB7"/>
    <w:rsid w:val="000E1BE8"/>
    <w:rsid w:val="000E1C62"/>
    <w:rsid w:val="000E1C76"/>
    <w:rsid w:val="000E1C87"/>
    <w:rsid w:val="000E1CE4"/>
    <w:rsid w:val="000E1E6C"/>
    <w:rsid w:val="000E1E7F"/>
    <w:rsid w:val="000E1F10"/>
    <w:rsid w:val="000E1FD1"/>
    <w:rsid w:val="000E20D4"/>
    <w:rsid w:val="000E2147"/>
    <w:rsid w:val="000E2199"/>
    <w:rsid w:val="000E226D"/>
    <w:rsid w:val="000E2273"/>
    <w:rsid w:val="000E22E1"/>
    <w:rsid w:val="000E232E"/>
    <w:rsid w:val="000E23DF"/>
    <w:rsid w:val="000E23E8"/>
    <w:rsid w:val="000E2458"/>
    <w:rsid w:val="000E24A5"/>
    <w:rsid w:val="000E253B"/>
    <w:rsid w:val="000E2603"/>
    <w:rsid w:val="000E26B2"/>
    <w:rsid w:val="000E26CC"/>
    <w:rsid w:val="000E27D9"/>
    <w:rsid w:val="000E282A"/>
    <w:rsid w:val="000E282E"/>
    <w:rsid w:val="000E29B0"/>
    <w:rsid w:val="000E29D1"/>
    <w:rsid w:val="000E2ACD"/>
    <w:rsid w:val="000E2B3F"/>
    <w:rsid w:val="000E2B59"/>
    <w:rsid w:val="000E2B5F"/>
    <w:rsid w:val="000E2C4F"/>
    <w:rsid w:val="000E2D27"/>
    <w:rsid w:val="000E2D37"/>
    <w:rsid w:val="000E2DB0"/>
    <w:rsid w:val="000E2DE4"/>
    <w:rsid w:val="000E2DE7"/>
    <w:rsid w:val="000E2E59"/>
    <w:rsid w:val="000E2F65"/>
    <w:rsid w:val="000E3050"/>
    <w:rsid w:val="000E30EC"/>
    <w:rsid w:val="000E314B"/>
    <w:rsid w:val="000E316E"/>
    <w:rsid w:val="000E32BB"/>
    <w:rsid w:val="000E3315"/>
    <w:rsid w:val="000E33E2"/>
    <w:rsid w:val="000E3424"/>
    <w:rsid w:val="000E348C"/>
    <w:rsid w:val="000E35B5"/>
    <w:rsid w:val="000E35BF"/>
    <w:rsid w:val="000E367D"/>
    <w:rsid w:val="000E36BB"/>
    <w:rsid w:val="000E36CA"/>
    <w:rsid w:val="000E3724"/>
    <w:rsid w:val="000E3862"/>
    <w:rsid w:val="000E3871"/>
    <w:rsid w:val="000E38A9"/>
    <w:rsid w:val="000E38B9"/>
    <w:rsid w:val="000E3942"/>
    <w:rsid w:val="000E3AB2"/>
    <w:rsid w:val="000E3BEF"/>
    <w:rsid w:val="000E3CC3"/>
    <w:rsid w:val="000E3E1A"/>
    <w:rsid w:val="000E3E90"/>
    <w:rsid w:val="000E3EAA"/>
    <w:rsid w:val="000E3F04"/>
    <w:rsid w:val="000E40AD"/>
    <w:rsid w:val="000E4235"/>
    <w:rsid w:val="000E42A4"/>
    <w:rsid w:val="000E42E0"/>
    <w:rsid w:val="000E438B"/>
    <w:rsid w:val="000E4396"/>
    <w:rsid w:val="000E43C2"/>
    <w:rsid w:val="000E4536"/>
    <w:rsid w:val="000E4589"/>
    <w:rsid w:val="000E4780"/>
    <w:rsid w:val="000E47B3"/>
    <w:rsid w:val="000E48AA"/>
    <w:rsid w:val="000E490D"/>
    <w:rsid w:val="000E491A"/>
    <w:rsid w:val="000E495B"/>
    <w:rsid w:val="000E4A41"/>
    <w:rsid w:val="000E4A6E"/>
    <w:rsid w:val="000E4B6A"/>
    <w:rsid w:val="000E4B83"/>
    <w:rsid w:val="000E4BBB"/>
    <w:rsid w:val="000E4CB3"/>
    <w:rsid w:val="000E4D3A"/>
    <w:rsid w:val="000E4E73"/>
    <w:rsid w:val="000E4E7E"/>
    <w:rsid w:val="000E4EA3"/>
    <w:rsid w:val="000E4F4C"/>
    <w:rsid w:val="000E4F6F"/>
    <w:rsid w:val="000E4FFB"/>
    <w:rsid w:val="000E5044"/>
    <w:rsid w:val="000E5059"/>
    <w:rsid w:val="000E507B"/>
    <w:rsid w:val="000E5164"/>
    <w:rsid w:val="000E5184"/>
    <w:rsid w:val="000E51E2"/>
    <w:rsid w:val="000E524E"/>
    <w:rsid w:val="000E5272"/>
    <w:rsid w:val="000E5273"/>
    <w:rsid w:val="000E52AF"/>
    <w:rsid w:val="000E535B"/>
    <w:rsid w:val="000E53D1"/>
    <w:rsid w:val="000E5444"/>
    <w:rsid w:val="000E548F"/>
    <w:rsid w:val="000E5490"/>
    <w:rsid w:val="000E54DA"/>
    <w:rsid w:val="000E5629"/>
    <w:rsid w:val="000E56F0"/>
    <w:rsid w:val="000E5807"/>
    <w:rsid w:val="000E584A"/>
    <w:rsid w:val="000E5854"/>
    <w:rsid w:val="000E593F"/>
    <w:rsid w:val="000E59DD"/>
    <w:rsid w:val="000E5A15"/>
    <w:rsid w:val="000E5C12"/>
    <w:rsid w:val="000E5C78"/>
    <w:rsid w:val="000E5F2F"/>
    <w:rsid w:val="000E5F4B"/>
    <w:rsid w:val="000E5F7A"/>
    <w:rsid w:val="000E6038"/>
    <w:rsid w:val="000E6087"/>
    <w:rsid w:val="000E627A"/>
    <w:rsid w:val="000E62C1"/>
    <w:rsid w:val="000E631B"/>
    <w:rsid w:val="000E63FF"/>
    <w:rsid w:val="000E645F"/>
    <w:rsid w:val="000E6499"/>
    <w:rsid w:val="000E64C6"/>
    <w:rsid w:val="000E64FA"/>
    <w:rsid w:val="000E64FD"/>
    <w:rsid w:val="000E6504"/>
    <w:rsid w:val="000E655E"/>
    <w:rsid w:val="000E65A2"/>
    <w:rsid w:val="000E65C4"/>
    <w:rsid w:val="000E65EE"/>
    <w:rsid w:val="000E661B"/>
    <w:rsid w:val="000E664A"/>
    <w:rsid w:val="000E6860"/>
    <w:rsid w:val="000E69FA"/>
    <w:rsid w:val="000E6C75"/>
    <w:rsid w:val="000E6CAA"/>
    <w:rsid w:val="000E6CBA"/>
    <w:rsid w:val="000E6CF9"/>
    <w:rsid w:val="000E6D94"/>
    <w:rsid w:val="000E6E32"/>
    <w:rsid w:val="000E6E9E"/>
    <w:rsid w:val="000E6EFC"/>
    <w:rsid w:val="000E6F44"/>
    <w:rsid w:val="000E6FA4"/>
    <w:rsid w:val="000E7061"/>
    <w:rsid w:val="000E7076"/>
    <w:rsid w:val="000E7103"/>
    <w:rsid w:val="000E7146"/>
    <w:rsid w:val="000E7163"/>
    <w:rsid w:val="000E7187"/>
    <w:rsid w:val="000E71E2"/>
    <w:rsid w:val="000E7259"/>
    <w:rsid w:val="000E7451"/>
    <w:rsid w:val="000E7483"/>
    <w:rsid w:val="000E74CF"/>
    <w:rsid w:val="000E7501"/>
    <w:rsid w:val="000E7584"/>
    <w:rsid w:val="000E7623"/>
    <w:rsid w:val="000E76CB"/>
    <w:rsid w:val="000E76D3"/>
    <w:rsid w:val="000E7766"/>
    <w:rsid w:val="000E79FF"/>
    <w:rsid w:val="000E7A23"/>
    <w:rsid w:val="000E7CD7"/>
    <w:rsid w:val="000E7CDB"/>
    <w:rsid w:val="000E7E9C"/>
    <w:rsid w:val="000E7ECC"/>
    <w:rsid w:val="000E7F16"/>
    <w:rsid w:val="000E7F3A"/>
    <w:rsid w:val="000E7F49"/>
    <w:rsid w:val="000E7FA6"/>
    <w:rsid w:val="000F0041"/>
    <w:rsid w:val="000F006E"/>
    <w:rsid w:val="000F0070"/>
    <w:rsid w:val="000F009C"/>
    <w:rsid w:val="000F00CC"/>
    <w:rsid w:val="000F0110"/>
    <w:rsid w:val="000F015F"/>
    <w:rsid w:val="000F01B9"/>
    <w:rsid w:val="000F024D"/>
    <w:rsid w:val="000F0298"/>
    <w:rsid w:val="000F02E8"/>
    <w:rsid w:val="000F0425"/>
    <w:rsid w:val="000F05F5"/>
    <w:rsid w:val="000F05FF"/>
    <w:rsid w:val="000F0606"/>
    <w:rsid w:val="000F0653"/>
    <w:rsid w:val="000F06B7"/>
    <w:rsid w:val="000F06BB"/>
    <w:rsid w:val="000F07B0"/>
    <w:rsid w:val="000F0873"/>
    <w:rsid w:val="000F0905"/>
    <w:rsid w:val="000F09C9"/>
    <w:rsid w:val="000F0A84"/>
    <w:rsid w:val="000F0AD4"/>
    <w:rsid w:val="000F0AE3"/>
    <w:rsid w:val="000F0B9B"/>
    <w:rsid w:val="000F0BC2"/>
    <w:rsid w:val="000F0C3A"/>
    <w:rsid w:val="000F0C4E"/>
    <w:rsid w:val="000F0D73"/>
    <w:rsid w:val="000F0D8F"/>
    <w:rsid w:val="000F0F5C"/>
    <w:rsid w:val="000F0FAA"/>
    <w:rsid w:val="000F108E"/>
    <w:rsid w:val="000F10B0"/>
    <w:rsid w:val="000F13EE"/>
    <w:rsid w:val="000F14EF"/>
    <w:rsid w:val="000F1539"/>
    <w:rsid w:val="000F157E"/>
    <w:rsid w:val="000F159B"/>
    <w:rsid w:val="000F1605"/>
    <w:rsid w:val="000F169F"/>
    <w:rsid w:val="000F16DD"/>
    <w:rsid w:val="000F170C"/>
    <w:rsid w:val="000F18BB"/>
    <w:rsid w:val="000F195C"/>
    <w:rsid w:val="000F196F"/>
    <w:rsid w:val="000F199B"/>
    <w:rsid w:val="000F1A16"/>
    <w:rsid w:val="000F1AF5"/>
    <w:rsid w:val="000F1B0A"/>
    <w:rsid w:val="000F1C4C"/>
    <w:rsid w:val="000F1D8B"/>
    <w:rsid w:val="000F1E98"/>
    <w:rsid w:val="000F1EFE"/>
    <w:rsid w:val="000F2015"/>
    <w:rsid w:val="000F206B"/>
    <w:rsid w:val="000F2279"/>
    <w:rsid w:val="000F2422"/>
    <w:rsid w:val="000F242B"/>
    <w:rsid w:val="000F243D"/>
    <w:rsid w:val="000F2473"/>
    <w:rsid w:val="000F250C"/>
    <w:rsid w:val="000F2570"/>
    <w:rsid w:val="000F2710"/>
    <w:rsid w:val="000F288F"/>
    <w:rsid w:val="000F29A7"/>
    <w:rsid w:val="000F29CF"/>
    <w:rsid w:val="000F2A26"/>
    <w:rsid w:val="000F2A3B"/>
    <w:rsid w:val="000F2A3D"/>
    <w:rsid w:val="000F2C22"/>
    <w:rsid w:val="000F2C9D"/>
    <w:rsid w:val="000F2D11"/>
    <w:rsid w:val="000F2D88"/>
    <w:rsid w:val="000F2DCD"/>
    <w:rsid w:val="000F2DD7"/>
    <w:rsid w:val="000F2E70"/>
    <w:rsid w:val="000F2FB1"/>
    <w:rsid w:val="000F30CA"/>
    <w:rsid w:val="000F30E0"/>
    <w:rsid w:val="000F30E2"/>
    <w:rsid w:val="000F315D"/>
    <w:rsid w:val="000F31B5"/>
    <w:rsid w:val="000F32F1"/>
    <w:rsid w:val="000F33C8"/>
    <w:rsid w:val="000F3409"/>
    <w:rsid w:val="000F3617"/>
    <w:rsid w:val="000F367E"/>
    <w:rsid w:val="000F36A1"/>
    <w:rsid w:val="000F376B"/>
    <w:rsid w:val="000F3930"/>
    <w:rsid w:val="000F39AB"/>
    <w:rsid w:val="000F3A0A"/>
    <w:rsid w:val="000F3BF4"/>
    <w:rsid w:val="000F3C35"/>
    <w:rsid w:val="000F3CE7"/>
    <w:rsid w:val="000F3CF6"/>
    <w:rsid w:val="000F3D49"/>
    <w:rsid w:val="000F3EBE"/>
    <w:rsid w:val="000F3ECB"/>
    <w:rsid w:val="000F3FBE"/>
    <w:rsid w:val="000F4006"/>
    <w:rsid w:val="000F41D1"/>
    <w:rsid w:val="000F4218"/>
    <w:rsid w:val="000F437B"/>
    <w:rsid w:val="000F45D8"/>
    <w:rsid w:val="000F4632"/>
    <w:rsid w:val="000F46E1"/>
    <w:rsid w:val="000F4726"/>
    <w:rsid w:val="000F479A"/>
    <w:rsid w:val="000F4870"/>
    <w:rsid w:val="000F4924"/>
    <w:rsid w:val="000F492E"/>
    <w:rsid w:val="000F49B7"/>
    <w:rsid w:val="000F4A7B"/>
    <w:rsid w:val="000F4B77"/>
    <w:rsid w:val="000F4BA2"/>
    <w:rsid w:val="000F4D07"/>
    <w:rsid w:val="000F4D40"/>
    <w:rsid w:val="000F4E7E"/>
    <w:rsid w:val="000F4F31"/>
    <w:rsid w:val="000F4FA4"/>
    <w:rsid w:val="000F5080"/>
    <w:rsid w:val="000F5174"/>
    <w:rsid w:val="000F5308"/>
    <w:rsid w:val="000F5384"/>
    <w:rsid w:val="000F53A9"/>
    <w:rsid w:val="000F54EA"/>
    <w:rsid w:val="000F553A"/>
    <w:rsid w:val="000F5570"/>
    <w:rsid w:val="000F55C4"/>
    <w:rsid w:val="000F5648"/>
    <w:rsid w:val="000F56BE"/>
    <w:rsid w:val="000F5802"/>
    <w:rsid w:val="000F5B61"/>
    <w:rsid w:val="000F5B95"/>
    <w:rsid w:val="000F5C8B"/>
    <w:rsid w:val="000F5CD5"/>
    <w:rsid w:val="000F5DA8"/>
    <w:rsid w:val="000F5F11"/>
    <w:rsid w:val="000F60D3"/>
    <w:rsid w:val="000F611A"/>
    <w:rsid w:val="000F6157"/>
    <w:rsid w:val="000F6230"/>
    <w:rsid w:val="000F62C3"/>
    <w:rsid w:val="000F6301"/>
    <w:rsid w:val="000F64B9"/>
    <w:rsid w:val="000F65F4"/>
    <w:rsid w:val="000F6619"/>
    <w:rsid w:val="000F6635"/>
    <w:rsid w:val="000F677F"/>
    <w:rsid w:val="000F678C"/>
    <w:rsid w:val="000F67B8"/>
    <w:rsid w:val="000F680F"/>
    <w:rsid w:val="000F688B"/>
    <w:rsid w:val="000F68B2"/>
    <w:rsid w:val="000F68CE"/>
    <w:rsid w:val="000F6A02"/>
    <w:rsid w:val="000F6A7B"/>
    <w:rsid w:val="000F6AD8"/>
    <w:rsid w:val="000F6BAE"/>
    <w:rsid w:val="000F6C69"/>
    <w:rsid w:val="000F6C76"/>
    <w:rsid w:val="000F6CA4"/>
    <w:rsid w:val="000F6E07"/>
    <w:rsid w:val="000F6E4A"/>
    <w:rsid w:val="000F6E62"/>
    <w:rsid w:val="000F6E90"/>
    <w:rsid w:val="000F6FD1"/>
    <w:rsid w:val="000F70C0"/>
    <w:rsid w:val="000F70E3"/>
    <w:rsid w:val="000F70E6"/>
    <w:rsid w:val="000F713F"/>
    <w:rsid w:val="000F714D"/>
    <w:rsid w:val="000F71E2"/>
    <w:rsid w:val="000F7242"/>
    <w:rsid w:val="000F73CB"/>
    <w:rsid w:val="000F73D4"/>
    <w:rsid w:val="000F745C"/>
    <w:rsid w:val="000F7474"/>
    <w:rsid w:val="000F7526"/>
    <w:rsid w:val="000F75EA"/>
    <w:rsid w:val="000F76C2"/>
    <w:rsid w:val="000F777E"/>
    <w:rsid w:val="000F77E2"/>
    <w:rsid w:val="000F7857"/>
    <w:rsid w:val="000F7919"/>
    <w:rsid w:val="000F7957"/>
    <w:rsid w:val="000F79AF"/>
    <w:rsid w:val="000F7AD7"/>
    <w:rsid w:val="000F7B04"/>
    <w:rsid w:val="000F7B4E"/>
    <w:rsid w:val="000F7C0B"/>
    <w:rsid w:val="000F7D02"/>
    <w:rsid w:val="000F7E10"/>
    <w:rsid w:val="00100070"/>
    <w:rsid w:val="00100185"/>
    <w:rsid w:val="001001DB"/>
    <w:rsid w:val="001001F4"/>
    <w:rsid w:val="001002BC"/>
    <w:rsid w:val="00100304"/>
    <w:rsid w:val="00100310"/>
    <w:rsid w:val="0010033D"/>
    <w:rsid w:val="001003B1"/>
    <w:rsid w:val="00100408"/>
    <w:rsid w:val="0010045B"/>
    <w:rsid w:val="0010048F"/>
    <w:rsid w:val="001005D6"/>
    <w:rsid w:val="001006D0"/>
    <w:rsid w:val="00100755"/>
    <w:rsid w:val="001009FE"/>
    <w:rsid w:val="00100A0A"/>
    <w:rsid w:val="00100A71"/>
    <w:rsid w:val="00100B15"/>
    <w:rsid w:val="00100CFE"/>
    <w:rsid w:val="00100DB9"/>
    <w:rsid w:val="00100DFF"/>
    <w:rsid w:val="00100E7E"/>
    <w:rsid w:val="00100E95"/>
    <w:rsid w:val="00100F32"/>
    <w:rsid w:val="00100F66"/>
    <w:rsid w:val="00101081"/>
    <w:rsid w:val="0010122F"/>
    <w:rsid w:val="00101308"/>
    <w:rsid w:val="00101353"/>
    <w:rsid w:val="001013EE"/>
    <w:rsid w:val="001014C1"/>
    <w:rsid w:val="001015E4"/>
    <w:rsid w:val="0010161A"/>
    <w:rsid w:val="001016AC"/>
    <w:rsid w:val="0010191A"/>
    <w:rsid w:val="00101929"/>
    <w:rsid w:val="00101A61"/>
    <w:rsid w:val="00101A7D"/>
    <w:rsid w:val="00101B37"/>
    <w:rsid w:val="00101B80"/>
    <w:rsid w:val="00101BBE"/>
    <w:rsid w:val="00101C3E"/>
    <w:rsid w:val="00101E2E"/>
    <w:rsid w:val="00101E34"/>
    <w:rsid w:val="00101EAE"/>
    <w:rsid w:val="00101F56"/>
    <w:rsid w:val="00102079"/>
    <w:rsid w:val="00102115"/>
    <w:rsid w:val="001021D3"/>
    <w:rsid w:val="00102267"/>
    <w:rsid w:val="001023B8"/>
    <w:rsid w:val="001023DD"/>
    <w:rsid w:val="00102480"/>
    <w:rsid w:val="00102483"/>
    <w:rsid w:val="001024C9"/>
    <w:rsid w:val="001026A4"/>
    <w:rsid w:val="001026CC"/>
    <w:rsid w:val="00102787"/>
    <w:rsid w:val="00102986"/>
    <w:rsid w:val="00102A3B"/>
    <w:rsid w:val="00102D3C"/>
    <w:rsid w:val="00102F65"/>
    <w:rsid w:val="00102FE2"/>
    <w:rsid w:val="00102FE6"/>
    <w:rsid w:val="00103073"/>
    <w:rsid w:val="0010319D"/>
    <w:rsid w:val="0010325D"/>
    <w:rsid w:val="0010325E"/>
    <w:rsid w:val="00103269"/>
    <w:rsid w:val="0010345F"/>
    <w:rsid w:val="0010357A"/>
    <w:rsid w:val="00103616"/>
    <w:rsid w:val="00103676"/>
    <w:rsid w:val="00103682"/>
    <w:rsid w:val="001037E2"/>
    <w:rsid w:val="001038B8"/>
    <w:rsid w:val="001038D3"/>
    <w:rsid w:val="00103960"/>
    <w:rsid w:val="001039CC"/>
    <w:rsid w:val="00103AF9"/>
    <w:rsid w:val="00103D7C"/>
    <w:rsid w:val="00103E18"/>
    <w:rsid w:val="00103EAD"/>
    <w:rsid w:val="00103EC9"/>
    <w:rsid w:val="00103F50"/>
    <w:rsid w:val="00103F6A"/>
    <w:rsid w:val="00103FD4"/>
    <w:rsid w:val="00104023"/>
    <w:rsid w:val="00104027"/>
    <w:rsid w:val="00104128"/>
    <w:rsid w:val="0010416D"/>
    <w:rsid w:val="0010421C"/>
    <w:rsid w:val="001043F6"/>
    <w:rsid w:val="001044BB"/>
    <w:rsid w:val="001046ED"/>
    <w:rsid w:val="001047DB"/>
    <w:rsid w:val="001047DE"/>
    <w:rsid w:val="00104820"/>
    <w:rsid w:val="00104829"/>
    <w:rsid w:val="00104848"/>
    <w:rsid w:val="00104907"/>
    <w:rsid w:val="001049A5"/>
    <w:rsid w:val="001049C0"/>
    <w:rsid w:val="001049F4"/>
    <w:rsid w:val="00104A42"/>
    <w:rsid w:val="00104A7E"/>
    <w:rsid w:val="00104B01"/>
    <w:rsid w:val="00104B3A"/>
    <w:rsid w:val="00104B3C"/>
    <w:rsid w:val="00104B7F"/>
    <w:rsid w:val="00104C64"/>
    <w:rsid w:val="00104C65"/>
    <w:rsid w:val="00104C8A"/>
    <w:rsid w:val="00104D05"/>
    <w:rsid w:val="00104D68"/>
    <w:rsid w:val="00104DF1"/>
    <w:rsid w:val="00104E1F"/>
    <w:rsid w:val="00104F02"/>
    <w:rsid w:val="00104F39"/>
    <w:rsid w:val="00105009"/>
    <w:rsid w:val="00105096"/>
    <w:rsid w:val="00105159"/>
    <w:rsid w:val="00105187"/>
    <w:rsid w:val="001053D1"/>
    <w:rsid w:val="00105790"/>
    <w:rsid w:val="00105851"/>
    <w:rsid w:val="001058D3"/>
    <w:rsid w:val="001059B9"/>
    <w:rsid w:val="001059C9"/>
    <w:rsid w:val="00105A83"/>
    <w:rsid w:val="00105A8B"/>
    <w:rsid w:val="00105C4D"/>
    <w:rsid w:val="00105C51"/>
    <w:rsid w:val="00105DA1"/>
    <w:rsid w:val="00105DC1"/>
    <w:rsid w:val="00105EA3"/>
    <w:rsid w:val="00105F3F"/>
    <w:rsid w:val="00105F6C"/>
    <w:rsid w:val="00105FD9"/>
    <w:rsid w:val="00106027"/>
    <w:rsid w:val="001060A3"/>
    <w:rsid w:val="00106151"/>
    <w:rsid w:val="00106177"/>
    <w:rsid w:val="00106196"/>
    <w:rsid w:val="001063ED"/>
    <w:rsid w:val="00106431"/>
    <w:rsid w:val="00106433"/>
    <w:rsid w:val="0010648C"/>
    <w:rsid w:val="001064B4"/>
    <w:rsid w:val="001064C0"/>
    <w:rsid w:val="00106632"/>
    <w:rsid w:val="001066B0"/>
    <w:rsid w:val="00106771"/>
    <w:rsid w:val="001067B2"/>
    <w:rsid w:val="0010681C"/>
    <w:rsid w:val="0010681E"/>
    <w:rsid w:val="0010684B"/>
    <w:rsid w:val="00106862"/>
    <w:rsid w:val="0010693E"/>
    <w:rsid w:val="00106B26"/>
    <w:rsid w:val="00106BAC"/>
    <w:rsid w:val="00106BB9"/>
    <w:rsid w:val="00106C0F"/>
    <w:rsid w:val="00106D10"/>
    <w:rsid w:val="00106D2F"/>
    <w:rsid w:val="00106D97"/>
    <w:rsid w:val="00106DA0"/>
    <w:rsid w:val="00106DDF"/>
    <w:rsid w:val="00106DE5"/>
    <w:rsid w:val="00106E79"/>
    <w:rsid w:val="00106F3D"/>
    <w:rsid w:val="00107004"/>
    <w:rsid w:val="00107096"/>
    <w:rsid w:val="0010732C"/>
    <w:rsid w:val="00107352"/>
    <w:rsid w:val="0010744E"/>
    <w:rsid w:val="0010766F"/>
    <w:rsid w:val="0010769B"/>
    <w:rsid w:val="00107837"/>
    <w:rsid w:val="0010787F"/>
    <w:rsid w:val="0010793C"/>
    <w:rsid w:val="00107981"/>
    <w:rsid w:val="001079F0"/>
    <w:rsid w:val="00107AAA"/>
    <w:rsid w:val="00107B3F"/>
    <w:rsid w:val="00107B95"/>
    <w:rsid w:val="00107BE2"/>
    <w:rsid w:val="00107C49"/>
    <w:rsid w:val="00107CBE"/>
    <w:rsid w:val="00107CC3"/>
    <w:rsid w:val="00107D67"/>
    <w:rsid w:val="00107E9D"/>
    <w:rsid w:val="00107EC2"/>
    <w:rsid w:val="00107ED6"/>
    <w:rsid w:val="00107F58"/>
    <w:rsid w:val="00110246"/>
    <w:rsid w:val="00110294"/>
    <w:rsid w:val="001102C0"/>
    <w:rsid w:val="001102E2"/>
    <w:rsid w:val="001103CB"/>
    <w:rsid w:val="0011056E"/>
    <w:rsid w:val="001105FA"/>
    <w:rsid w:val="00110832"/>
    <w:rsid w:val="001108D3"/>
    <w:rsid w:val="00110A52"/>
    <w:rsid w:val="00110A89"/>
    <w:rsid w:val="00110B62"/>
    <w:rsid w:val="00110B72"/>
    <w:rsid w:val="00110D31"/>
    <w:rsid w:val="00110DDE"/>
    <w:rsid w:val="00110E4A"/>
    <w:rsid w:val="00111072"/>
    <w:rsid w:val="00111239"/>
    <w:rsid w:val="0011126B"/>
    <w:rsid w:val="001112A8"/>
    <w:rsid w:val="001112DD"/>
    <w:rsid w:val="0011132D"/>
    <w:rsid w:val="0011136A"/>
    <w:rsid w:val="001113F8"/>
    <w:rsid w:val="0011140D"/>
    <w:rsid w:val="00111446"/>
    <w:rsid w:val="00111599"/>
    <w:rsid w:val="001116FF"/>
    <w:rsid w:val="00111727"/>
    <w:rsid w:val="001117A3"/>
    <w:rsid w:val="001117B1"/>
    <w:rsid w:val="00111812"/>
    <w:rsid w:val="00111832"/>
    <w:rsid w:val="00111835"/>
    <w:rsid w:val="001119D0"/>
    <w:rsid w:val="001119F1"/>
    <w:rsid w:val="00111C2B"/>
    <w:rsid w:val="00111F28"/>
    <w:rsid w:val="00111F34"/>
    <w:rsid w:val="00111F42"/>
    <w:rsid w:val="00112074"/>
    <w:rsid w:val="001120F7"/>
    <w:rsid w:val="001124F1"/>
    <w:rsid w:val="00112503"/>
    <w:rsid w:val="00112510"/>
    <w:rsid w:val="0011258D"/>
    <w:rsid w:val="001125D4"/>
    <w:rsid w:val="001125F8"/>
    <w:rsid w:val="001126E9"/>
    <w:rsid w:val="00112707"/>
    <w:rsid w:val="0011272C"/>
    <w:rsid w:val="001127A6"/>
    <w:rsid w:val="001127E2"/>
    <w:rsid w:val="0011281A"/>
    <w:rsid w:val="0011292C"/>
    <w:rsid w:val="00112AA0"/>
    <w:rsid w:val="00112BE7"/>
    <w:rsid w:val="00112CC1"/>
    <w:rsid w:val="00112CE2"/>
    <w:rsid w:val="00112D7E"/>
    <w:rsid w:val="00112EF9"/>
    <w:rsid w:val="00112FE0"/>
    <w:rsid w:val="00113050"/>
    <w:rsid w:val="001130EF"/>
    <w:rsid w:val="001131B0"/>
    <w:rsid w:val="001131CB"/>
    <w:rsid w:val="0011325C"/>
    <w:rsid w:val="001133AB"/>
    <w:rsid w:val="0011340E"/>
    <w:rsid w:val="0011346B"/>
    <w:rsid w:val="00113551"/>
    <w:rsid w:val="00113655"/>
    <w:rsid w:val="00113665"/>
    <w:rsid w:val="001136B4"/>
    <w:rsid w:val="0011375F"/>
    <w:rsid w:val="00113899"/>
    <w:rsid w:val="00113A0C"/>
    <w:rsid w:val="00113A69"/>
    <w:rsid w:val="00113B70"/>
    <w:rsid w:val="00113B9D"/>
    <w:rsid w:val="00113BEA"/>
    <w:rsid w:val="00113C33"/>
    <w:rsid w:val="00113C71"/>
    <w:rsid w:val="00113E30"/>
    <w:rsid w:val="00113E8C"/>
    <w:rsid w:val="00113EBC"/>
    <w:rsid w:val="00113EE4"/>
    <w:rsid w:val="00113FAF"/>
    <w:rsid w:val="001140B0"/>
    <w:rsid w:val="001141A7"/>
    <w:rsid w:val="0011423C"/>
    <w:rsid w:val="0011425B"/>
    <w:rsid w:val="00114273"/>
    <w:rsid w:val="001142A7"/>
    <w:rsid w:val="001142E8"/>
    <w:rsid w:val="001143C0"/>
    <w:rsid w:val="001143CB"/>
    <w:rsid w:val="001143EB"/>
    <w:rsid w:val="001143EE"/>
    <w:rsid w:val="001144FA"/>
    <w:rsid w:val="00114591"/>
    <w:rsid w:val="001145E4"/>
    <w:rsid w:val="00114693"/>
    <w:rsid w:val="0011479A"/>
    <w:rsid w:val="001147D5"/>
    <w:rsid w:val="00114839"/>
    <w:rsid w:val="0011485B"/>
    <w:rsid w:val="00114867"/>
    <w:rsid w:val="001148D0"/>
    <w:rsid w:val="0011491A"/>
    <w:rsid w:val="00114ADB"/>
    <w:rsid w:val="00114B1B"/>
    <w:rsid w:val="00114B59"/>
    <w:rsid w:val="00114B8C"/>
    <w:rsid w:val="00114BD1"/>
    <w:rsid w:val="00114CB3"/>
    <w:rsid w:val="00114CC8"/>
    <w:rsid w:val="00114D45"/>
    <w:rsid w:val="00114D93"/>
    <w:rsid w:val="00114E2C"/>
    <w:rsid w:val="0011502B"/>
    <w:rsid w:val="001151AB"/>
    <w:rsid w:val="0011521E"/>
    <w:rsid w:val="00115381"/>
    <w:rsid w:val="00115402"/>
    <w:rsid w:val="0011540B"/>
    <w:rsid w:val="00115464"/>
    <w:rsid w:val="0011553B"/>
    <w:rsid w:val="00115629"/>
    <w:rsid w:val="00115645"/>
    <w:rsid w:val="00115B01"/>
    <w:rsid w:val="00115C94"/>
    <w:rsid w:val="00115D56"/>
    <w:rsid w:val="00115D80"/>
    <w:rsid w:val="00115E91"/>
    <w:rsid w:val="00115F10"/>
    <w:rsid w:val="00115F15"/>
    <w:rsid w:val="00115F6C"/>
    <w:rsid w:val="00116077"/>
    <w:rsid w:val="001160B2"/>
    <w:rsid w:val="001160E2"/>
    <w:rsid w:val="00116118"/>
    <w:rsid w:val="00116230"/>
    <w:rsid w:val="00116252"/>
    <w:rsid w:val="001162B8"/>
    <w:rsid w:val="001162D1"/>
    <w:rsid w:val="001164A7"/>
    <w:rsid w:val="001164BA"/>
    <w:rsid w:val="00116555"/>
    <w:rsid w:val="001165D2"/>
    <w:rsid w:val="0011671F"/>
    <w:rsid w:val="0011679C"/>
    <w:rsid w:val="00116885"/>
    <w:rsid w:val="00116898"/>
    <w:rsid w:val="001168DF"/>
    <w:rsid w:val="00116928"/>
    <w:rsid w:val="00116B7D"/>
    <w:rsid w:val="00116E17"/>
    <w:rsid w:val="00117062"/>
    <w:rsid w:val="001170B2"/>
    <w:rsid w:val="001172D8"/>
    <w:rsid w:val="001172E9"/>
    <w:rsid w:val="00117327"/>
    <w:rsid w:val="0011742D"/>
    <w:rsid w:val="001175D4"/>
    <w:rsid w:val="001175D9"/>
    <w:rsid w:val="00117627"/>
    <w:rsid w:val="00117646"/>
    <w:rsid w:val="00117A14"/>
    <w:rsid w:val="00117A63"/>
    <w:rsid w:val="00117B04"/>
    <w:rsid w:val="00117BDB"/>
    <w:rsid w:val="00117BE1"/>
    <w:rsid w:val="00117C71"/>
    <w:rsid w:val="00117C90"/>
    <w:rsid w:val="00117CA0"/>
    <w:rsid w:val="00117CE7"/>
    <w:rsid w:val="00117CF4"/>
    <w:rsid w:val="00117E62"/>
    <w:rsid w:val="00117E6B"/>
    <w:rsid w:val="00117E79"/>
    <w:rsid w:val="00117E92"/>
    <w:rsid w:val="00117EA5"/>
    <w:rsid w:val="0011C29D"/>
    <w:rsid w:val="0012004D"/>
    <w:rsid w:val="0012007C"/>
    <w:rsid w:val="0012012C"/>
    <w:rsid w:val="0012015B"/>
    <w:rsid w:val="00120291"/>
    <w:rsid w:val="0012031C"/>
    <w:rsid w:val="001203CC"/>
    <w:rsid w:val="00120459"/>
    <w:rsid w:val="0012049C"/>
    <w:rsid w:val="0012052B"/>
    <w:rsid w:val="00120552"/>
    <w:rsid w:val="00120655"/>
    <w:rsid w:val="001206B0"/>
    <w:rsid w:val="001206FF"/>
    <w:rsid w:val="00120723"/>
    <w:rsid w:val="00120755"/>
    <w:rsid w:val="00120872"/>
    <w:rsid w:val="001208B7"/>
    <w:rsid w:val="001208FB"/>
    <w:rsid w:val="00120903"/>
    <w:rsid w:val="0012091B"/>
    <w:rsid w:val="00120997"/>
    <w:rsid w:val="001209A7"/>
    <w:rsid w:val="00120A8A"/>
    <w:rsid w:val="00120ADB"/>
    <w:rsid w:val="00120B0D"/>
    <w:rsid w:val="00120B42"/>
    <w:rsid w:val="00120B91"/>
    <w:rsid w:val="00120C18"/>
    <w:rsid w:val="00120C56"/>
    <w:rsid w:val="00120CC6"/>
    <w:rsid w:val="00120D88"/>
    <w:rsid w:val="00120D92"/>
    <w:rsid w:val="00120E48"/>
    <w:rsid w:val="00120E4E"/>
    <w:rsid w:val="00120FB8"/>
    <w:rsid w:val="00120FC8"/>
    <w:rsid w:val="00120FF1"/>
    <w:rsid w:val="00121037"/>
    <w:rsid w:val="00121195"/>
    <w:rsid w:val="001211AB"/>
    <w:rsid w:val="001212BE"/>
    <w:rsid w:val="001212C3"/>
    <w:rsid w:val="0012134F"/>
    <w:rsid w:val="00121396"/>
    <w:rsid w:val="001213FB"/>
    <w:rsid w:val="0012142B"/>
    <w:rsid w:val="00121462"/>
    <w:rsid w:val="00121490"/>
    <w:rsid w:val="001214D4"/>
    <w:rsid w:val="0012153B"/>
    <w:rsid w:val="0012161A"/>
    <w:rsid w:val="0012161E"/>
    <w:rsid w:val="0012166D"/>
    <w:rsid w:val="00121899"/>
    <w:rsid w:val="0012192C"/>
    <w:rsid w:val="001219DA"/>
    <w:rsid w:val="00121B8E"/>
    <w:rsid w:val="00121C01"/>
    <w:rsid w:val="00121D2C"/>
    <w:rsid w:val="00121DEE"/>
    <w:rsid w:val="00121EAF"/>
    <w:rsid w:val="00121F07"/>
    <w:rsid w:val="00121F76"/>
    <w:rsid w:val="0012205B"/>
    <w:rsid w:val="00122119"/>
    <w:rsid w:val="00122164"/>
    <w:rsid w:val="00122342"/>
    <w:rsid w:val="001223C7"/>
    <w:rsid w:val="001223CB"/>
    <w:rsid w:val="0012246C"/>
    <w:rsid w:val="001224C2"/>
    <w:rsid w:val="001224E3"/>
    <w:rsid w:val="00122558"/>
    <w:rsid w:val="00122643"/>
    <w:rsid w:val="00122838"/>
    <w:rsid w:val="00122863"/>
    <w:rsid w:val="00122A80"/>
    <w:rsid w:val="00122B06"/>
    <w:rsid w:val="00122BE3"/>
    <w:rsid w:val="00122C0F"/>
    <w:rsid w:val="00122CA5"/>
    <w:rsid w:val="00122D62"/>
    <w:rsid w:val="00122E6E"/>
    <w:rsid w:val="00122FCA"/>
    <w:rsid w:val="001230AC"/>
    <w:rsid w:val="0012312B"/>
    <w:rsid w:val="001231D9"/>
    <w:rsid w:val="001231FB"/>
    <w:rsid w:val="00123495"/>
    <w:rsid w:val="001235D3"/>
    <w:rsid w:val="0012367D"/>
    <w:rsid w:val="00123691"/>
    <w:rsid w:val="0012373F"/>
    <w:rsid w:val="00123740"/>
    <w:rsid w:val="001238A2"/>
    <w:rsid w:val="00123967"/>
    <w:rsid w:val="00123BDC"/>
    <w:rsid w:val="00123C0E"/>
    <w:rsid w:val="00123D01"/>
    <w:rsid w:val="00123F57"/>
    <w:rsid w:val="00123FAB"/>
    <w:rsid w:val="00123FB7"/>
    <w:rsid w:val="00124036"/>
    <w:rsid w:val="00124052"/>
    <w:rsid w:val="001240DF"/>
    <w:rsid w:val="001242AB"/>
    <w:rsid w:val="0012438F"/>
    <w:rsid w:val="001243AE"/>
    <w:rsid w:val="001243CA"/>
    <w:rsid w:val="001243CB"/>
    <w:rsid w:val="00124453"/>
    <w:rsid w:val="0012455F"/>
    <w:rsid w:val="001245EE"/>
    <w:rsid w:val="00124806"/>
    <w:rsid w:val="001248BE"/>
    <w:rsid w:val="00124956"/>
    <w:rsid w:val="00124A17"/>
    <w:rsid w:val="00124AE1"/>
    <w:rsid w:val="00124B49"/>
    <w:rsid w:val="00124C31"/>
    <w:rsid w:val="00124C75"/>
    <w:rsid w:val="00124CB3"/>
    <w:rsid w:val="00124D98"/>
    <w:rsid w:val="00124DA8"/>
    <w:rsid w:val="00124E65"/>
    <w:rsid w:val="00124F49"/>
    <w:rsid w:val="00124F85"/>
    <w:rsid w:val="00124F8B"/>
    <w:rsid w:val="00124F94"/>
    <w:rsid w:val="00124FAF"/>
    <w:rsid w:val="00124FD6"/>
    <w:rsid w:val="00125048"/>
    <w:rsid w:val="001252FE"/>
    <w:rsid w:val="00125331"/>
    <w:rsid w:val="001254B8"/>
    <w:rsid w:val="001254EC"/>
    <w:rsid w:val="00125725"/>
    <w:rsid w:val="001257F8"/>
    <w:rsid w:val="00125818"/>
    <w:rsid w:val="00125884"/>
    <w:rsid w:val="0012590B"/>
    <w:rsid w:val="00125990"/>
    <w:rsid w:val="001259E8"/>
    <w:rsid w:val="00125BDD"/>
    <w:rsid w:val="00125C1E"/>
    <w:rsid w:val="00125CB8"/>
    <w:rsid w:val="00125D4B"/>
    <w:rsid w:val="00125DA4"/>
    <w:rsid w:val="00125DD8"/>
    <w:rsid w:val="00125DEA"/>
    <w:rsid w:val="00125FF6"/>
    <w:rsid w:val="001262A5"/>
    <w:rsid w:val="00126327"/>
    <w:rsid w:val="001263A8"/>
    <w:rsid w:val="0012642B"/>
    <w:rsid w:val="0012643A"/>
    <w:rsid w:val="00126459"/>
    <w:rsid w:val="0012653E"/>
    <w:rsid w:val="001265F1"/>
    <w:rsid w:val="00126600"/>
    <w:rsid w:val="00126623"/>
    <w:rsid w:val="001266B7"/>
    <w:rsid w:val="001266DF"/>
    <w:rsid w:val="0012675C"/>
    <w:rsid w:val="0012687E"/>
    <w:rsid w:val="001268F9"/>
    <w:rsid w:val="00126B3F"/>
    <w:rsid w:val="00126BAB"/>
    <w:rsid w:val="00126BE0"/>
    <w:rsid w:val="00126C02"/>
    <w:rsid w:val="00126D35"/>
    <w:rsid w:val="00126DD3"/>
    <w:rsid w:val="00126E3A"/>
    <w:rsid w:val="00126E82"/>
    <w:rsid w:val="00126EF2"/>
    <w:rsid w:val="00126F92"/>
    <w:rsid w:val="00126FF4"/>
    <w:rsid w:val="00127029"/>
    <w:rsid w:val="0012703B"/>
    <w:rsid w:val="0012705A"/>
    <w:rsid w:val="0012721C"/>
    <w:rsid w:val="0012750D"/>
    <w:rsid w:val="0012753D"/>
    <w:rsid w:val="00127633"/>
    <w:rsid w:val="00127735"/>
    <w:rsid w:val="00127804"/>
    <w:rsid w:val="00127810"/>
    <w:rsid w:val="001278C9"/>
    <w:rsid w:val="00127A44"/>
    <w:rsid w:val="00127BF3"/>
    <w:rsid w:val="00127CDF"/>
    <w:rsid w:val="00127D06"/>
    <w:rsid w:val="00127DA6"/>
    <w:rsid w:val="00127DEC"/>
    <w:rsid w:val="00127E01"/>
    <w:rsid w:val="00127E9F"/>
    <w:rsid w:val="00127F1B"/>
    <w:rsid w:val="00127FAD"/>
    <w:rsid w:val="00127FDC"/>
    <w:rsid w:val="00130094"/>
    <w:rsid w:val="001300DD"/>
    <w:rsid w:val="001300F1"/>
    <w:rsid w:val="00130131"/>
    <w:rsid w:val="001301D5"/>
    <w:rsid w:val="00130208"/>
    <w:rsid w:val="00130216"/>
    <w:rsid w:val="0013031F"/>
    <w:rsid w:val="00130341"/>
    <w:rsid w:val="00130487"/>
    <w:rsid w:val="00130490"/>
    <w:rsid w:val="001304E9"/>
    <w:rsid w:val="00130540"/>
    <w:rsid w:val="0013060F"/>
    <w:rsid w:val="001306CF"/>
    <w:rsid w:val="00130751"/>
    <w:rsid w:val="0013076B"/>
    <w:rsid w:val="0013078C"/>
    <w:rsid w:val="00130816"/>
    <w:rsid w:val="00130B83"/>
    <w:rsid w:val="00130DAA"/>
    <w:rsid w:val="00130DCF"/>
    <w:rsid w:val="00130DE3"/>
    <w:rsid w:val="00130ECD"/>
    <w:rsid w:val="0013100F"/>
    <w:rsid w:val="0013102E"/>
    <w:rsid w:val="0013110D"/>
    <w:rsid w:val="00131163"/>
    <w:rsid w:val="001311AE"/>
    <w:rsid w:val="001312E5"/>
    <w:rsid w:val="0013135E"/>
    <w:rsid w:val="0013140D"/>
    <w:rsid w:val="001314E2"/>
    <w:rsid w:val="001314F4"/>
    <w:rsid w:val="0013151F"/>
    <w:rsid w:val="00131536"/>
    <w:rsid w:val="0013156A"/>
    <w:rsid w:val="0013159E"/>
    <w:rsid w:val="001315AC"/>
    <w:rsid w:val="00131603"/>
    <w:rsid w:val="00131624"/>
    <w:rsid w:val="00131677"/>
    <w:rsid w:val="00131723"/>
    <w:rsid w:val="00131845"/>
    <w:rsid w:val="00131A8D"/>
    <w:rsid w:val="00131AD7"/>
    <w:rsid w:val="00131B84"/>
    <w:rsid w:val="00131C1F"/>
    <w:rsid w:val="00131C4D"/>
    <w:rsid w:val="00131D16"/>
    <w:rsid w:val="00131FB8"/>
    <w:rsid w:val="00131FC3"/>
    <w:rsid w:val="00132029"/>
    <w:rsid w:val="001320AD"/>
    <w:rsid w:val="00132231"/>
    <w:rsid w:val="001322D0"/>
    <w:rsid w:val="0013232D"/>
    <w:rsid w:val="001323E3"/>
    <w:rsid w:val="00132466"/>
    <w:rsid w:val="0013261C"/>
    <w:rsid w:val="001326E9"/>
    <w:rsid w:val="001328B8"/>
    <w:rsid w:val="001329E2"/>
    <w:rsid w:val="00132AFA"/>
    <w:rsid w:val="00132D3D"/>
    <w:rsid w:val="00132D48"/>
    <w:rsid w:val="00132DB4"/>
    <w:rsid w:val="00132E28"/>
    <w:rsid w:val="00132E6F"/>
    <w:rsid w:val="00132F0F"/>
    <w:rsid w:val="00133025"/>
    <w:rsid w:val="001330D4"/>
    <w:rsid w:val="001330ED"/>
    <w:rsid w:val="001330FA"/>
    <w:rsid w:val="001332A8"/>
    <w:rsid w:val="00133331"/>
    <w:rsid w:val="00133364"/>
    <w:rsid w:val="001333C7"/>
    <w:rsid w:val="00133436"/>
    <w:rsid w:val="001335A6"/>
    <w:rsid w:val="0013361E"/>
    <w:rsid w:val="001337D2"/>
    <w:rsid w:val="00133836"/>
    <w:rsid w:val="0013386B"/>
    <w:rsid w:val="0013395F"/>
    <w:rsid w:val="00133A16"/>
    <w:rsid w:val="00133BE4"/>
    <w:rsid w:val="00133C3C"/>
    <w:rsid w:val="00133C4D"/>
    <w:rsid w:val="00133CF5"/>
    <w:rsid w:val="00133D31"/>
    <w:rsid w:val="00133E52"/>
    <w:rsid w:val="00133F18"/>
    <w:rsid w:val="00133F36"/>
    <w:rsid w:val="00133FCD"/>
    <w:rsid w:val="0013405B"/>
    <w:rsid w:val="001340CE"/>
    <w:rsid w:val="00134263"/>
    <w:rsid w:val="00134299"/>
    <w:rsid w:val="0013430B"/>
    <w:rsid w:val="00134341"/>
    <w:rsid w:val="001343B8"/>
    <w:rsid w:val="00134494"/>
    <w:rsid w:val="00134502"/>
    <w:rsid w:val="0013452D"/>
    <w:rsid w:val="00134578"/>
    <w:rsid w:val="001345CA"/>
    <w:rsid w:val="00134619"/>
    <w:rsid w:val="001346B3"/>
    <w:rsid w:val="001346EF"/>
    <w:rsid w:val="001347BB"/>
    <w:rsid w:val="00134836"/>
    <w:rsid w:val="001348CA"/>
    <w:rsid w:val="001349D3"/>
    <w:rsid w:val="00134AE9"/>
    <w:rsid w:val="00134B02"/>
    <w:rsid w:val="00134CF4"/>
    <w:rsid w:val="00134E54"/>
    <w:rsid w:val="00134E6C"/>
    <w:rsid w:val="0013501D"/>
    <w:rsid w:val="00135050"/>
    <w:rsid w:val="0013511C"/>
    <w:rsid w:val="001353A8"/>
    <w:rsid w:val="001353AB"/>
    <w:rsid w:val="001353CB"/>
    <w:rsid w:val="0013544D"/>
    <w:rsid w:val="001355D6"/>
    <w:rsid w:val="00135688"/>
    <w:rsid w:val="00135715"/>
    <w:rsid w:val="00135760"/>
    <w:rsid w:val="00135765"/>
    <w:rsid w:val="0013579D"/>
    <w:rsid w:val="001357B4"/>
    <w:rsid w:val="00135875"/>
    <w:rsid w:val="001359A3"/>
    <w:rsid w:val="00135B02"/>
    <w:rsid w:val="00135C10"/>
    <w:rsid w:val="00135C89"/>
    <w:rsid w:val="00135CD9"/>
    <w:rsid w:val="00135DD7"/>
    <w:rsid w:val="00135E77"/>
    <w:rsid w:val="00135E7A"/>
    <w:rsid w:val="00135F16"/>
    <w:rsid w:val="00135F1C"/>
    <w:rsid w:val="00135F27"/>
    <w:rsid w:val="00135F7C"/>
    <w:rsid w:val="0013618A"/>
    <w:rsid w:val="001361C3"/>
    <w:rsid w:val="00136314"/>
    <w:rsid w:val="00136387"/>
    <w:rsid w:val="001363C2"/>
    <w:rsid w:val="00136489"/>
    <w:rsid w:val="001365F3"/>
    <w:rsid w:val="00136625"/>
    <w:rsid w:val="00136689"/>
    <w:rsid w:val="0013690C"/>
    <w:rsid w:val="0013693A"/>
    <w:rsid w:val="00136A10"/>
    <w:rsid w:val="00136CB1"/>
    <w:rsid w:val="00136E5F"/>
    <w:rsid w:val="00136EDF"/>
    <w:rsid w:val="00137121"/>
    <w:rsid w:val="00137128"/>
    <w:rsid w:val="0013713B"/>
    <w:rsid w:val="0013719F"/>
    <w:rsid w:val="00137234"/>
    <w:rsid w:val="00137355"/>
    <w:rsid w:val="00137385"/>
    <w:rsid w:val="0013739A"/>
    <w:rsid w:val="001373B2"/>
    <w:rsid w:val="001374AC"/>
    <w:rsid w:val="00137546"/>
    <w:rsid w:val="001376F6"/>
    <w:rsid w:val="0013774A"/>
    <w:rsid w:val="001377DF"/>
    <w:rsid w:val="0013796E"/>
    <w:rsid w:val="001379F2"/>
    <w:rsid w:val="00137C29"/>
    <w:rsid w:val="00137C3E"/>
    <w:rsid w:val="00137C9E"/>
    <w:rsid w:val="00137CC7"/>
    <w:rsid w:val="00137D1A"/>
    <w:rsid w:val="00137D9A"/>
    <w:rsid w:val="00137DBB"/>
    <w:rsid w:val="00137DD9"/>
    <w:rsid w:val="00137E6C"/>
    <w:rsid w:val="00137E82"/>
    <w:rsid w:val="00137F43"/>
    <w:rsid w:val="00137F79"/>
    <w:rsid w:val="001400A6"/>
    <w:rsid w:val="001400B8"/>
    <w:rsid w:val="001400C6"/>
    <w:rsid w:val="001401BF"/>
    <w:rsid w:val="001402BE"/>
    <w:rsid w:val="001402CE"/>
    <w:rsid w:val="00140361"/>
    <w:rsid w:val="0014047D"/>
    <w:rsid w:val="0014050F"/>
    <w:rsid w:val="001405B2"/>
    <w:rsid w:val="00140815"/>
    <w:rsid w:val="00140870"/>
    <w:rsid w:val="001408A8"/>
    <w:rsid w:val="0014097D"/>
    <w:rsid w:val="00140987"/>
    <w:rsid w:val="001409D6"/>
    <w:rsid w:val="00140ABA"/>
    <w:rsid w:val="00140BCA"/>
    <w:rsid w:val="00140C42"/>
    <w:rsid w:val="00140C82"/>
    <w:rsid w:val="00140D94"/>
    <w:rsid w:val="00140E2C"/>
    <w:rsid w:val="00140E74"/>
    <w:rsid w:val="00140F3E"/>
    <w:rsid w:val="00141059"/>
    <w:rsid w:val="00141086"/>
    <w:rsid w:val="00141138"/>
    <w:rsid w:val="00141204"/>
    <w:rsid w:val="001412C9"/>
    <w:rsid w:val="0014132A"/>
    <w:rsid w:val="00141342"/>
    <w:rsid w:val="001414B1"/>
    <w:rsid w:val="0014150E"/>
    <w:rsid w:val="00141512"/>
    <w:rsid w:val="00141665"/>
    <w:rsid w:val="001416E4"/>
    <w:rsid w:val="00141721"/>
    <w:rsid w:val="00141787"/>
    <w:rsid w:val="0014179C"/>
    <w:rsid w:val="001417B1"/>
    <w:rsid w:val="0014186A"/>
    <w:rsid w:val="00141918"/>
    <w:rsid w:val="00141991"/>
    <w:rsid w:val="00141A39"/>
    <w:rsid w:val="00141A5A"/>
    <w:rsid w:val="00141A6F"/>
    <w:rsid w:val="00141B13"/>
    <w:rsid w:val="00141B64"/>
    <w:rsid w:val="00141B89"/>
    <w:rsid w:val="00141B9A"/>
    <w:rsid w:val="00141C12"/>
    <w:rsid w:val="00141C19"/>
    <w:rsid w:val="00141C87"/>
    <w:rsid w:val="00141D01"/>
    <w:rsid w:val="00141D94"/>
    <w:rsid w:val="00141EF4"/>
    <w:rsid w:val="00141F58"/>
    <w:rsid w:val="00142072"/>
    <w:rsid w:val="00142102"/>
    <w:rsid w:val="0014218F"/>
    <w:rsid w:val="001421EF"/>
    <w:rsid w:val="0014220B"/>
    <w:rsid w:val="001422EA"/>
    <w:rsid w:val="0014235D"/>
    <w:rsid w:val="00142398"/>
    <w:rsid w:val="001423AF"/>
    <w:rsid w:val="00142433"/>
    <w:rsid w:val="00142453"/>
    <w:rsid w:val="0014247C"/>
    <w:rsid w:val="0014259A"/>
    <w:rsid w:val="00142614"/>
    <w:rsid w:val="001426F0"/>
    <w:rsid w:val="00142A50"/>
    <w:rsid w:val="00142A6B"/>
    <w:rsid w:val="00142A9B"/>
    <w:rsid w:val="00142AC7"/>
    <w:rsid w:val="00142B18"/>
    <w:rsid w:val="00142BF3"/>
    <w:rsid w:val="00142C52"/>
    <w:rsid w:val="00142CBA"/>
    <w:rsid w:val="00142D74"/>
    <w:rsid w:val="00142E51"/>
    <w:rsid w:val="00142E90"/>
    <w:rsid w:val="00142E94"/>
    <w:rsid w:val="00142F3A"/>
    <w:rsid w:val="00142FAC"/>
    <w:rsid w:val="0014302B"/>
    <w:rsid w:val="00143357"/>
    <w:rsid w:val="00143477"/>
    <w:rsid w:val="0014347E"/>
    <w:rsid w:val="00143516"/>
    <w:rsid w:val="00143548"/>
    <w:rsid w:val="00143576"/>
    <w:rsid w:val="001435FB"/>
    <w:rsid w:val="0014365B"/>
    <w:rsid w:val="00143747"/>
    <w:rsid w:val="001438D1"/>
    <w:rsid w:val="001438DE"/>
    <w:rsid w:val="001438E7"/>
    <w:rsid w:val="00143907"/>
    <w:rsid w:val="00143B05"/>
    <w:rsid w:val="00143CAD"/>
    <w:rsid w:val="00143CEC"/>
    <w:rsid w:val="00143E1C"/>
    <w:rsid w:val="00143FCF"/>
    <w:rsid w:val="0014404E"/>
    <w:rsid w:val="00144213"/>
    <w:rsid w:val="001442B6"/>
    <w:rsid w:val="001442D0"/>
    <w:rsid w:val="001442E0"/>
    <w:rsid w:val="001443E5"/>
    <w:rsid w:val="001444A1"/>
    <w:rsid w:val="001444FF"/>
    <w:rsid w:val="00144537"/>
    <w:rsid w:val="00144570"/>
    <w:rsid w:val="00144591"/>
    <w:rsid w:val="001446A8"/>
    <w:rsid w:val="001446D8"/>
    <w:rsid w:val="001447A8"/>
    <w:rsid w:val="001447CE"/>
    <w:rsid w:val="00144836"/>
    <w:rsid w:val="001448B7"/>
    <w:rsid w:val="00144965"/>
    <w:rsid w:val="001449B7"/>
    <w:rsid w:val="00144A44"/>
    <w:rsid w:val="00144BF6"/>
    <w:rsid w:val="00144C7B"/>
    <w:rsid w:val="00144D47"/>
    <w:rsid w:val="00144E41"/>
    <w:rsid w:val="00144FD7"/>
    <w:rsid w:val="0014502B"/>
    <w:rsid w:val="00145052"/>
    <w:rsid w:val="0014518C"/>
    <w:rsid w:val="0014528A"/>
    <w:rsid w:val="00145290"/>
    <w:rsid w:val="00145298"/>
    <w:rsid w:val="001452BA"/>
    <w:rsid w:val="001452E2"/>
    <w:rsid w:val="0014552C"/>
    <w:rsid w:val="00145549"/>
    <w:rsid w:val="00145636"/>
    <w:rsid w:val="0014565A"/>
    <w:rsid w:val="00145686"/>
    <w:rsid w:val="00145739"/>
    <w:rsid w:val="00145750"/>
    <w:rsid w:val="001457B6"/>
    <w:rsid w:val="001458A1"/>
    <w:rsid w:val="00145997"/>
    <w:rsid w:val="00145A3D"/>
    <w:rsid w:val="00145A72"/>
    <w:rsid w:val="00145A9F"/>
    <w:rsid w:val="00145AB5"/>
    <w:rsid w:val="00145AC4"/>
    <w:rsid w:val="00145B94"/>
    <w:rsid w:val="00145E52"/>
    <w:rsid w:val="00145E6E"/>
    <w:rsid w:val="00145ED6"/>
    <w:rsid w:val="001460A7"/>
    <w:rsid w:val="00146137"/>
    <w:rsid w:val="00146138"/>
    <w:rsid w:val="0014618B"/>
    <w:rsid w:val="001461BE"/>
    <w:rsid w:val="0014621D"/>
    <w:rsid w:val="0014622D"/>
    <w:rsid w:val="0014631C"/>
    <w:rsid w:val="00146336"/>
    <w:rsid w:val="001466D8"/>
    <w:rsid w:val="00146763"/>
    <w:rsid w:val="0014676C"/>
    <w:rsid w:val="00146903"/>
    <w:rsid w:val="00146A97"/>
    <w:rsid w:val="00146B2F"/>
    <w:rsid w:val="00146BD2"/>
    <w:rsid w:val="00146C01"/>
    <w:rsid w:val="00146D8F"/>
    <w:rsid w:val="00146F53"/>
    <w:rsid w:val="00147088"/>
    <w:rsid w:val="00147139"/>
    <w:rsid w:val="001471FD"/>
    <w:rsid w:val="00147205"/>
    <w:rsid w:val="00147346"/>
    <w:rsid w:val="00147392"/>
    <w:rsid w:val="001473A9"/>
    <w:rsid w:val="001474C7"/>
    <w:rsid w:val="00147556"/>
    <w:rsid w:val="0014760C"/>
    <w:rsid w:val="001477FF"/>
    <w:rsid w:val="00147839"/>
    <w:rsid w:val="0014788F"/>
    <w:rsid w:val="001478CD"/>
    <w:rsid w:val="00147A61"/>
    <w:rsid w:val="00147B66"/>
    <w:rsid w:val="00147BDA"/>
    <w:rsid w:val="00147BF5"/>
    <w:rsid w:val="00147D0F"/>
    <w:rsid w:val="00147D1E"/>
    <w:rsid w:val="00147D69"/>
    <w:rsid w:val="00147E71"/>
    <w:rsid w:val="00147F4B"/>
    <w:rsid w:val="00147FC7"/>
    <w:rsid w:val="00150118"/>
    <w:rsid w:val="001502FC"/>
    <w:rsid w:val="00150332"/>
    <w:rsid w:val="00150452"/>
    <w:rsid w:val="001504F7"/>
    <w:rsid w:val="00150509"/>
    <w:rsid w:val="00150531"/>
    <w:rsid w:val="0015054B"/>
    <w:rsid w:val="00150565"/>
    <w:rsid w:val="0015058D"/>
    <w:rsid w:val="001506B3"/>
    <w:rsid w:val="0015071F"/>
    <w:rsid w:val="00150721"/>
    <w:rsid w:val="00150797"/>
    <w:rsid w:val="0015093F"/>
    <w:rsid w:val="00150967"/>
    <w:rsid w:val="00150A2C"/>
    <w:rsid w:val="00150A8D"/>
    <w:rsid w:val="00150C56"/>
    <w:rsid w:val="00150D9E"/>
    <w:rsid w:val="00150EE4"/>
    <w:rsid w:val="00150F0E"/>
    <w:rsid w:val="00150FA0"/>
    <w:rsid w:val="00150FE1"/>
    <w:rsid w:val="00150FFE"/>
    <w:rsid w:val="00151074"/>
    <w:rsid w:val="001512E2"/>
    <w:rsid w:val="0015137A"/>
    <w:rsid w:val="00151398"/>
    <w:rsid w:val="001513BD"/>
    <w:rsid w:val="00151481"/>
    <w:rsid w:val="001514F3"/>
    <w:rsid w:val="00151534"/>
    <w:rsid w:val="0015158C"/>
    <w:rsid w:val="001515CD"/>
    <w:rsid w:val="00151631"/>
    <w:rsid w:val="0015170E"/>
    <w:rsid w:val="0015174E"/>
    <w:rsid w:val="001517AA"/>
    <w:rsid w:val="001517C7"/>
    <w:rsid w:val="001517EC"/>
    <w:rsid w:val="0015183E"/>
    <w:rsid w:val="00151937"/>
    <w:rsid w:val="001519FB"/>
    <w:rsid w:val="00151A17"/>
    <w:rsid w:val="00151AA3"/>
    <w:rsid w:val="00151B47"/>
    <w:rsid w:val="00151B48"/>
    <w:rsid w:val="00151CCC"/>
    <w:rsid w:val="00151CD8"/>
    <w:rsid w:val="00151DAF"/>
    <w:rsid w:val="00151E41"/>
    <w:rsid w:val="00151E55"/>
    <w:rsid w:val="00151F21"/>
    <w:rsid w:val="00151FBA"/>
    <w:rsid w:val="00152081"/>
    <w:rsid w:val="001520E6"/>
    <w:rsid w:val="0015213A"/>
    <w:rsid w:val="001521B2"/>
    <w:rsid w:val="00152260"/>
    <w:rsid w:val="001522E7"/>
    <w:rsid w:val="001522EB"/>
    <w:rsid w:val="001523EA"/>
    <w:rsid w:val="00152428"/>
    <w:rsid w:val="001524C3"/>
    <w:rsid w:val="001524D2"/>
    <w:rsid w:val="00152567"/>
    <w:rsid w:val="0015264C"/>
    <w:rsid w:val="001526A1"/>
    <w:rsid w:val="001526B3"/>
    <w:rsid w:val="0015271C"/>
    <w:rsid w:val="00152744"/>
    <w:rsid w:val="0015277E"/>
    <w:rsid w:val="00152863"/>
    <w:rsid w:val="0015293B"/>
    <w:rsid w:val="00152B04"/>
    <w:rsid w:val="00152B88"/>
    <w:rsid w:val="00152C30"/>
    <w:rsid w:val="00152C5D"/>
    <w:rsid w:val="00152CB0"/>
    <w:rsid w:val="00152D35"/>
    <w:rsid w:val="00152DF4"/>
    <w:rsid w:val="00152E2E"/>
    <w:rsid w:val="00152E7C"/>
    <w:rsid w:val="00152E8F"/>
    <w:rsid w:val="00153046"/>
    <w:rsid w:val="001530CE"/>
    <w:rsid w:val="00153113"/>
    <w:rsid w:val="001531AE"/>
    <w:rsid w:val="00153208"/>
    <w:rsid w:val="00153270"/>
    <w:rsid w:val="00153280"/>
    <w:rsid w:val="00153282"/>
    <w:rsid w:val="0015332E"/>
    <w:rsid w:val="00153350"/>
    <w:rsid w:val="00153388"/>
    <w:rsid w:val="0015338B"/>
    <w:rsid w:val="001533CB"/>
    <w:rsid w:val="00153429"/>
    <w:rsid w:val="0015345D"/>
    <w:rsid w:val="001534CA"/>
    <w:rsid w:val="0015350A"/>
    <w:rsid w:val="0015358B"/>
    <w:rsid w:val="00153599"/>
    <w:rsid w:val="00153705"/>
    <w:rsid w:val="0015373A"/>
    <w:rsid w:val="0015379F"/>
    <w:rsid w:val="001537A0"/>
    <w:rsid w:val="0015381A"/>
    <w:rsid w:val="00153837"/>
    <w:rsid w:val="001538A9"/>
    <w:rsid w:val="001538CA"/>
    <w:rsid w:val="001539D3"/>
    <w:rsid w:val="00153A05"/>
    <w:rsid w:val="00153AD0"/>
    <w:rsid w:val="00153D71"/>
    <w:rsid w:val="00153EE0"/>
    <w:rsid w:val="00153F0A"/>
    <w:rsid w:val="00154036"/>
    <w:rsid w:val="001541C6"/>
    <w:rsid w:val="001541DA"/>
    <w:rsid w:val="001541DD"/>
    <w:rsid w:val="00154239"/>
    <w:rsid w:val="0015428E"/>
    <w:rsid w:val="001542C7"/>
    <w:rsid w:val="00154301"/>
    <w:rsid w:val="00154342"/>
    <w:rsid w:val="001543B0"/>
    <w:rsid w:val="00154466"/>
    <w:rsid w:val="0015450F"/>
    <w:rsid w:val="00154664"/>
    <w:rsid w:val="001546A8"/>
    <w:rsid w:val="001547AC"/>
    <w:rsid w:val="00154929"/>
    <w:rsid w:val="00154B60"/>
    <w:rsid w:val="00154C6E"/>
    <w:rsid w:val="00154CCC"/>
    <w:rsid w:val="00154CE7"/>
    <w:rsid w:val="00154DFD"/>
    <w:rsid w:val="00154E4D"/>
    <w:rsid w:val="00154E88"/>
    <w:rsid w:val="00154F9B"/>
    <w:rsid w:val="0015500E"/>
    <w:rsid w:val="00155038"/>
    <w:rsid w:val="001550B1"/>
    <w:rsid w:val="00155124"/>
    <w:rsid w:val="001551F5"/>
    <w:rsid w:val="0015530A"/>
    <w:rsid w:val="00155334"/>
    <w:rsid w:val="00155373"/>
    <w:rsid w:val="001553DE"/>
    <w:rsid w:val="001553E3"/>
    <w:rsid w:val="001554F8"/>
    <w:rsid w:val="00155521"/>
    <w:rsid w:val="00155605"/>
    <w:rsid w:val="00155760"/>
    <w:rsid w:val="0015593B"/>
    <w:rsid w:val="001559C8"/>
    <w:rsid w:val="00155A33"/>
    <w:rsid w:val="00155A52"/>
    <w:rsid w:val="00155AFB"/>
    <w:rsid w:val="00155C6A"/>
    <w:rsid w:val="00155C8F"/>
    <w:rsid w:val="00155D23"/>
    <w:rsid w:val="00155DC8"/>
    <w:rsid w:val="00155DF2"/>
    <w:rsid w:val="00155E27"/>
    <w:rsid w:val="00155EF2"/>
    <w:rsid w:val="0015606F"/>
    <w:rsid w:val="0015617B"/>
    <w:rsid w:val="0015627C"/>
    <w:rsid w:val="0015654B"/>
    <w:rsid w:val="00156558"/>
    <w:rsid w:val="001565B6"/>
    <w:rsid w:val="00156683"/>
    <w:rsid w:val="001566E0"/>
    <w:rsid w:val="00156748"/>
    <w:rsid w:val="001567A2"/>
    <w:rsid w:val="001567FD"/>
    <w:rsid w:val="00156916"/>
    <w:rsid w:val="00156A29"/>
    <w:rsid w:val="00156A4A"/>
    <w:rsid w:val="00156ADD"/>
    <w:rsid w:val="00156B0F"/>
    <w:rsid w:val="00156B53"/>
    <w:rsid w:val="00156C2B"/>
    <w:rsid w:val="00156CAF"/>
    <w:rsid w:val="00156D75"/>
    <w:rsid w:val="00156D92"/>
    <w:rsid w:val="00156E40"/>
    <w:rsid w:val="00156ED4"/>
    <w:rsid w:val="00156F3A"/>
    <w:rsid w:val="00157040"/>
    <w:rsid w:val="00157093"/>
    <w:rsid w:val="00157286"/>
    <w:rsid w:val="00157364"/>
    <w:rsid w:val="001575AE"/>
    <w:rsid w:val="0015764A"/>
    <w:rsid w:val="00157652"/>
    <w:rsid w:val="0015765E"/>
    <w:rsid w:val="001576E0"/>
    <w:rsid w:val="00157747"/>
    <w:rsid w:val="001577E6"/>
    <w:rsid w:val="00157905"/>
    <w:rsid w:val="001579BF"/>
    <w:rsid w:val="00157A02"/>
    <w:rsid w:val="00157B26"/>
    <w:rsid w:val="00157B2C"/>
    <w:rsid w:val="00157DAD"/>
    <w:rsid w:val="00157F07"/>
    <w:rsid w:val="00157F33"/>
    <w:rsid w:val="00157FF5"/>
    <w:rsid w:val="00160038"/>
    <w:rsid w:val="001601AC"/>
    <w:rsid w:val="00160396"/>
    <w:rsid w:val="00160462"/>
    <w:rsid w:val="001604DF"/>
    <w:rsid w:val="001604E5"/>
    <w:rsid w:val="001605FB"/>
    <w:rsid w:val="0016063B"/>
    <w:rsid w:val="0016070F"/>
    <w:rsid w:val="00160744"/>
    <w:rsid w:val="00160749"/>
    <w:rsid w:val="0016091B"/>
    <w:rsid w:val="001609A3"/>
    <w:rsid w:val="00160B86"/>
    <w:rsid w:val="00160BEF"/>
    <w:rsid w:val="00160C38"/>
    <w:rsid w:val="00160CC4"/>
    <w:rsid w:val="00160CE5"/>
    <w:rsid w:val="00160EB2"/>
    <w:rsid w:val="00160FD5"/>
    <w:rsid w:val="0016115C"/>
    <w:rsid w:val="00161166"/>
    <w:rsid w:val="00161189"/>
    <w:rsid w:val="00161199"/>
    <w:rsid w:val="001611CD"/>
    <w:rsid w:val="00161336"/>
    <w:rsid w:val="00161479"/>
    <w:rsid w:val="00161506"/>
    <w:rsid w:val="001616A6"/>
    <w:rsid w:val="00161736"/>
    <w:rsid w:val="0016175B"/>
    <w:rsid w:val="00161796"/>
    <w:rsid w:val="001617FA"/>
    <w:rsid w:val="001618EC"/>
    <w:rsid w:val="00161BA5"/>
    <w:rsid w:val="00161BC6"/>
    <w:rsid w:val="00161E9E"/>
    <w:rsid w:val="00161F9F"/>
    <w:rsid w:val="00161FC3"/>
    <w:rsid w:val="0016208E"/>
    <w:rsid w:val="0016213F"/>
    <w:rsid w:val="00162158"/>
    <w:rsid w:val="001621AD"/>
    <w:rsid w:val="0016222C"/>
    <w:rsid w:val="00162274"/>
    <w:rsid w:val="00162330"/>
    <w:rsid w:val="00162384"/>
    <w:rsid w:val="0016256F"/>
    <w:rsid w:val="001626F1"/>
    <w:rsid w:val="00162722"/>
    <w:rsid w:val="00162826"/>
    <w:rsid w:val="00162842"/>
    <w:rsid w:val="001628B2"/>
    <w:rsid w:val="001628CE"/>
    <w:rsid w:val="00162982"/>
    <w:rsid w:val="00162999"/>
    <w:rsid w:val="00162A3E"/>
    <w:rsid w:val="00162A4F"/>
    <w:rsid w:val="00162A54"/>
    <w:rsid w:val="00162B16"/>
    <w:rsid w:val="00162B37"/>
    <w:rsid w:val="00162B61"/>
    <w:rsid w:val="00162BA8"/>
    <w:rsid w:val="00162BF6"/>
    <w:rsid w:val="00162F3A"/>
    <w:rsid w:val="00162FD7"/>
    <w:rsid w:val="001630B7"/>
    <w:rsid w:val="0016311A"/>
    <w:rsid w:val="00163169"/>
    <w:rsid w:val="00163184"/>
    <w:rsid w:val="001632CE"/>
    <w:rsid w:val="0016337A"/>
    <w:rsid w:val="0016358B"/>
    <w:rsid w:val="001635C0"/>
    <w:rsid w:val="00163620"/>
    <w:rsid w:val="00163960"/>
    <w:rsid w:val="00163982"/>
    <w:rsid w:val="00163A2E"/>
    <w:rsid w:val="00163AE4"/>
    <w:rsid w:val="00163B95"/>
    <w:rsid w:val="00163BAF"/>
    <w:rsid w:val="00163BF8"/>
    <w:rsid w:val="00163E52"/>
    <w:rsid w:val="00163EE2"/>
    <w:rsid w:val="00163EF6"/>
    <w:rsid w:val="00163F2F"/>
    <w:rsid w:val="00163F63"/>
    <w:rsid w:val="00163FE0"/>
    <w:rsid w:val="0016402D"/>
    <w:rsid w:val="00164046"/>
    <w:rsid w:val="00164083"/>
    <w:rsid w:val="00164197"/>
    <w:rsid w:val="00164246"/>
    <w:rsid w:val="00164274"/>
    <w:rsid w:val="001642E7"/>
    <w:rsid w:val="001642F7"/>
    <w:rsid w:val="001643EF"/>
    <w:rsid w:val="001644F6"/>
    <w:rsid w:val="00164575"/>
    <w:rsid w:val="001645D8"/>
    <w:rsid w:val="001646C5"/>
    <w:rsid w:val="001646EB"/>
    <w:rsid w:val="001647A8"/>
    <w:rsid w:val="0016483E"/>
    <w:rsid w:val="00164860"/>
    <w:rsid w:val="00164951"/>
    <w:rsid w:val="00164A4B"/>
    <w:rsid w:val="00164A51"/>
    <w:rsid w:val="00164A71"/>
    <w:rsid w:val="00164AC2"/>
    <w:rsid w:val="00164B23"/>
    <w:rsid w:val="00164BBC"/>
    <w:rsid w:val="00164BE4"/>
    <w:rsid w:val="00164CAA"/>
    <w:rsid w:val="00164CE5"/>
    <w:rsid w:val="00164DAF"/>
    <w:rsid w:val="00164DBD"/>
    <w:rsid w:val="00164DEA"/>
    <w:rsid w:val="00164E2B"/>
    <w:rsid w:val="00164F0D"/>
    <w:rsid w:val="00164FAB"/>
    <w:rsid w:val="00165041"/>
    <w:rsid w:val="00165074"/>
    <w:rsid w:val="00165166"/>
    <w:rsid w:val="001651E7"/>
    <w:rsid w:val="00165294"/>
    <w:rsid w:val="00165299"/>
    <w:rsid w:val="001653DD"/>
    <w:rsid w:val="00165415"/>
    <w:rsid w:val="00165461"/>
    <w:rsid w:val="0016564D"/>
    <w:rsid w:val="00165669"/>
    <w:rsid w:val="0016595C"/>
    <w:rsid w:val="001659D6"/>
    <w:rsid w:val="00165A20"/>
    <w:rsid w:val="00165AFA"/>
    <w:rsid w:val="00165D51"/>
    <w:rsid w:val="00165D84"/>
    <w:rsid w:val="00165DED"/>
    <w:rsid w:val="00165EC4"/>
    <w:rsid w:val="00165F3C"/>
    <w:rsid w:val="00165F75"/>
    <w:rsid w:val="00165FAC"/>
    <w:rsid w:val="00166094"/>
    <w:rsid w:val="00166152"/>
    <w:rsid w:val="00166162"/>
    <w:rsid w:val="00166165"/>
    <w:rsid w:val="001661F4"/>
    <w:rsid w:val="00166289"/>
    <w:rsid w:val="0016633C"/>
    <w:rsid w:val="0016637C"/>
    <w:rsid w:val="00166381"/>
    <w:rsid w:val="00166398"/>
    <w:rsid w:val="001663EB"/>
    <w:rsid w:val="00166550"/>
    <w:rsid w:val="0016656D"/>
    <w:rsid w:val="001665C3"/>
    <w:rsid w:val="0016668E"/>
    <w:rsid w:val="001666A7"/>
    <w:rsid w:val="0016684C"/>
    <w:rsid w:val="00166918"/>
    <w:rsid w:val="00166928"/>
    <w:rsid w:val="00166A3E"/>
    <w:rsid w:val="00166C53"/>
    <w:rsid w:val="00166ED3"/>
    <w:rsid w:val="00167002"/>
    <w:rsid w:val="00167055"/>
    <w:rsid w:val="001670ED"/>
    <w:rsid w:val="001671A1"/>
    <w:rsid w:val="001671B5"/>
    <w:rsid w:val="001672D9"/>
    <w:rsid w:val="001672F8"/>
    <w:rsid w:val="0016750B"/>
    <w:rsid w:val="0016758E"/>
    <w:rsid w:val="001675F4"/>
    <w:rsid w:val="0016769D"/>
    <w:rsid w:val="00167728"/>
    <w:rsid w:val="0016774A"/>
    <w:rsid w:val="00167774"/>
    <w:rsid w:val="00167775"/>
    <w:rsid w:val="00167776"/>
    <w:rsid w:val="0016778E"/>
    <w:rsid w:val="001677EA"/>
    <w:rsid w:val="0016784F"/>
    <w:rsid w:val="00167881"/>
    <w:rsid w:val="00167978"/>
    <w:rsid w:val="00167A28"/>
    <w:rsid w:val="00167A35"/>
    <w:rsid w:val="00167A6F"/>
    <w:rsid w:val="00167AF7"/>
    <w:rsid w:val="00167BE7"/>
    <w:rsid w:val="00167C86"/>
    <w:rsid w:val="00167D1D"/>
    <w:rsid w:val="00167E94"/>
    <w:rsid w:val="00167EB1"/>
    <w:rsid w:val="00167F59"/>
    <w:rsid w:val="00170001"/>
    <w:rsid w:val="00170200"/>
    <w:rsid w:val="00170253"/>
    <w:rsid w:val="00170331"/>
    <w:rsid w:val="00170367"/>
    <w:rsid w:val="00170371"/>
    <w:rsid w:val="00170385"/>
    <w:rsid w:val="001703CC"/>
    <w:rsid w:val="00170537"/>
    <w:rsid w:val="001705EE"/>
    <w:rsid w:val="0017060C"/>
    <w:rsid w:val="00170726"/>
    <w:rsid w:val="0017072C"/>
    <w:rsid w:val="00170746"/>
    <w:rsid w:val="001707A6"/>
    <w:rsid w:val="001708E8"/>
    <w:rsid w:val="00170904"/>
    <w:rsid w:val="00170954"/>
    <w:rsid w:val="00170B6A"/>
    <w:rsid w:val="00170B79"/>
    <w:rsid w:val="00170BA9"/>
    <w:rsid w:val="00170D4E"/>
    <w:rsid w:val="00170DD6"/>
    <w:rsid w:val="00170E1C"/>
    <w:rsid w:val="00171021"/>
    <w:rsid w:val="001711D2"/>
    <w:rsid w:val="0017120D"/>
    <w:rsid w:val="00171241"/>
    <w:rsid w:val="0017129B"/>
    <w:rsid w:val="0017134F"/>
    <w:rsid w:val="001713D8"/>
    <w:rsid w:val="00171611"/>
    <w:rsid w:val="00171621"/>
    <w:rsid w:val="001716A4"/>
    <w:rsid w:val="00171768"/>
    <w:rsid w:val="0017187D"/>
    <w:rsid w:val="001718E0"/>
    <w:rsid w:val="001718E1"/>
    <w:rsid w:val="00171A03"/>
    <w:rsid w:val="00171A08"/>
    <w:rsid w:val="00171B0E"/>
    <w:rsid w:val="00171B82"/>
    <w:rsid w:val="00171DE4"/>
    <w:rsid w:val="00171F7F"/>
    <w:rsid w:val="0017202F"/>
    <w:rsid w:val="00172060"/>
    <w:rsid w:val="0017215C"/>
    <w:rsid w:val="001721BF"/>
    <w:rsid w:val="001721E7"/>
    <w:rsid w:val="00172260"/>
    <w:rsid w:val="001722B1"/>
    <w:rsid w:val="0017231F"/>
    <w:rsid w:val="00172320"/>
    <w:rsid w:val="00172499"/>
    <w:rsid w:val="00172540"/>
    <w:rsid w:val="00172578"/>
    <w:rsid w:val="001725FD"/>
    <w:rsid w:val="00172676"/>
    <w:rsid w:val="00172694"/>
    <w:rsid w:val="001726E7"/>
    <w:rsid w:val="0017270F"/>
    <w:rsid w:val="00172755"/>
    <w:rsid w:val="0017296A"/>
    <w:rsid w:val="00172A43"/>
    <w:rsid w:val="00172B54"/>
    <w:rsid w:val="00172B8F"/>
    <w:rsid w:val="00172B9D"/>
    <w:rsid w:val="00172DCA"/>
    <w:rsid w:val="00172EB8"/>
    <w:rsid w:val="00172FAA"/>
    <w:rsid w:val="00172FD7"/>
    <w:rsid w:val="00173027"/>
    <w:rsid w:val="00173184"/>
    <w:rsid w:val="001732E5"/>
    <w:rsid w:val="0017333B"/>
    <w:rsid w:val="001735A9"/>
    <w:rsid w:val="001737B1"/>
    <w:rsid w:val="001737C4"/>
    <w:rsid w:val="0017380B"/>
    <w:rsid w:val="00173860"/>
    <w:rsid w:val="00173891"/>
    <w:rsid w:val="00173A6A"/>
    <w:rsid w:val="00173BDD"/>
    <w:rsid w:val="00173CB9"/>
    <w:rsid w:val="00173CF6"/>
    <w:rsid w:val="00173E68"/>
    <w:rsid w:val="00173F94"/>
    <w:rsid w:val="001740FD"/>
    <w:rsid w:val="00174184"/>
    <w:rsid w:val="00174206"/>
    <w:rsid w:val="001742D7"/>
    <w:rsid w:val="00174321"/>
    <w:rsid w:val="00174443"/>
    <w:rsid w:val="00174468"/>
    <w:rsid w:val="001746CA"/>
    <w:rsid w:val="00174709"/>
    <w:rsid w:val="00174890"/>
    <w:rsid w:val="00174A25"/>
    <w:rsid w:val="00174A8F"/>
    <w:rsid w:val="00174AB3"/>
    <w:rsid w:val="00174B6C"/>
    <w:rsid w:val="00174CA0"/>
    <w:rsid w:val="00174E87"/>
    <w:rsid w:val="00174EA3"/>
    <w:rsid w:val="00174F9A"/>
    <w:rsid w:val="00174FAC"/>
    <w:rsid w:val="001750BA"/>
    <w:rsid w:val="001750BB"/>
    <w:rsid w:val="00175130"/>
    <w:rsid w:val="001751E2"/>
    <w:rsid w:val="001752A7"/>
    <w:rsid w:val="00175572"/>
    <w:rsid w:val="001755FE"/>
    <w:rsid w:val="00175619"/>
    <w:rsid w:val="001756B2"/>
    <w:rsid w:val="00175854"/>
    <w:rsid w:val="00175867"/>
    <w:rsid w:val="0017593A"/>
    <w:rsid w:val="00175961"/>
    <w:rsid w:val="00175A62"/>
    <w:rsid w:val="00175A93"/>
    <w:rsid w:val="00175B98"/>
    <w:rsid w:val="00175BA0"/>
    <w:rsid w:val="00175BBF"/>
    <w:rsid w:val="00175CC3"/>
    <w:rsid w:val="00175E20"/>
    <w:rsid w:val="00175E38"/>
    <w:rsid w:val="00175E70"/>
    <w:rsid w:val="00175F26"/>
    <w:rsid w:val="00175F2B"/>
    <w:rsid w:val="00175F68"/>
    <w:rsid w:val="00175F9D"/>
    <w:rsid w:val="00175FD5"/>
    <w:rsid w:val="0017609F"/>
    <w:rsid w:val="001760E4"/>
    <w:rsid w:val="00176150"/>
    <w:rsid w:val="0017629B"/>
    <w:rsid w:val="00176313"/>
    <w:rsid w:val="001763C0"/>
    <w:rsid w:val="00176456"/>
    <w:rsid w:val="0017650E"/>
    <w:rsid w:val="001765E7"/>
    <w:rsid w:val="00176665"/>
    <w:rsid w:val="00176775"/>
    <w:rsid w:val="00176832"/>
    <w:rsid w:val="00176905"/>
    <w:rsid w:val="001769E0"/>
    <w:rsid w:val="00176A52"/>
    <w:rsid w:val="00176AB3"/>
    <w:rsid w:val="00176BFE"/>
    <w:rsid w:val="00176CEA"/>
    <w:rsid w:val="00176D6A"/>
    <w:rsid w:val="00176DD3"/>
    <w:rsid w:val="00176E26"/>
    <w:rsid w:val="00176EDB"/>
    <w:rsid w:val="00176F3D"/>
    <w:rsid w:val="0017707E"/>
    <w:rsid w:val="00177090"/>
    <w:rsid w:val="00177177"/>
    <w:rsid w:val="0017737E"/>
    <w:rsid w:val="001773C5"/>
    <w:rsid w:val="00177541"/>
    <w:rsid w:val="00177554"/>
    <w:rsid w:val="00177598"/>
    <w:rsid w:val="001775B4"/>
    <w:rsid w:val="001775F5"/>
    <w:rsid w:val="00177659"/>
    <w:rsid w:val="0017770D"/>
    <w:rsid w:val="00177853"/>
    <w:rsid w:val="0017797E"/>
    <w:rsid w:val="00177D1E"/>
    <w:rsid w:val="00180019"/>
    <w:rsid w:val="00180109"/>
    <w:rsid w:val="0018013B"/>
    <w:rsid w:val="001801C2"/>
    <w:rsid w:val="001801D8"/>
    <w:rsid w:val="0018023E"/>
    <w:rsid w:val="001802AE"/>
    <w:rsid w:val="001802CE"/>
    <w:rsid w:val="00180321"/>
    <w:rsid w:val="00180322"/>
    <w:rsid w:val="0018046E"/>
    <w:rsid w:val="0018048D"/>
    <w:rsid w:val="001804D6"/>
    <w:rsid w:val="001805F4"/>
    <w:rsid w:val="0018062C"/>
    <w:rsid w:val="001806C8"/>
    <w:rsid w:val="00180855"/>
    <w:rsid w:val="0018088E"/>
    <w:rsid w:val="00180B1A"/>
    <w:rsid w:val="00180F4F"/>
    <w:rsid w:val="00180FD3"/>
    <w:rsid w:val="00181074"/>
    <w:rsid w:val="00181146"/>
    <w:rsid w:val="001812B9"/>
    <w:rsid w:val="001812CE"/>
    <w:rsid w:val="00181352"/>
    <w:rsid w:val="00181398"/>
    <w:rsid w:val="001813C2"/>
    <w:rsid w:val="00181539"/>
    <w:rsid w:val="001815FF"/>
    <w:rsid w:val="0018162E"/>
    <w:rsid w:val="001816B1"/>
    <w:rsid w:val="00181707"/>
    <w:rsid w:val="00181898"/>
    <w:rsid w:val="00181939"/>
    <w:rsid w:val="00181947"/>
    <w:rsid w:val="001819B3"/>
    <w:rsid w:val="00181AEA"/>
    <w:rsid w:val="00181CA2"/>
    <w:rsid w:val="00181D2A"/>
    <w:rsid w:val="00181D82"/>
    <w:rsid w:val="00181DAD"/>
    <w:rsid w:val="00181EA9"/>
    <w:rsid w:val="00181EC3"/>
    <w:rsid w:val="00181F39"/>
    <w:rsid w:val="00181F4C"/>
    <w:rsid w:val="00181FC0"/>
    <w:rsid w:val="001820AB"/>
    <w:rsid w:val="0018211A"/>
    <w:rsid w:val="0018214F"/>
    <w:rsid w:val="00182344"/>
    <w:rsid w:val="00182398"/>
    <w:rsid w:val="001823A9"/>
    <w:rsid w:val="00182456"/>
    <w:rsid w:val="0018263B"/>
    <w:rsid w:val="0018269D"/>
    <w:rsid w:val="00182726"/>
    <w:rsid w:val="0018273C"/>
    <w:rsid w:val="00182763"/>
    <w:rsid w:val="0018276D"/>
    <w:rsid w:val="001827E3"/>
    <w:rsid w:val="0018288B"/>
    <w:rsid w:val="0018290C"/>
    <w:rsid w:val="00182944"/>
    <w:rsid w:val="001829BC"/>
    <w:rsid w:val="00182B21"/>
    <w:rsid w:val="00182B47"/>
    <w:rsid w:val="00182BA7"/>
    <w:rsid w:val="00182C89"/>
    <w:rsid w:val="00182E1B"/>
    <w:rsid w:val="00182EAA"/>
    <w:rsid w:val="00182EE5"/>
    <w:rsid w:val="00182FAB"/>
    <w:rsid w:val="00183054"/>
    <w:rsid w:val="00183071"/>
    <w:rsid w:val="001830B3"/>
    <w:rsid w:val="001830E1"/>
    <w:rsid w:val="00183138"/>
    <w:rsid w:val="001831CD"/>
    <w:rsid w:val="00183303"/>
    <w:rsid w:val="00183393"/>
    <w:rsid w:val="00183481"/>
    <w:rsid w:val="00183493"/>
    <w:rsid w:val="00183528"/>
    <w:rsid w:val="001835D1"/>
    <w:rsid w:val="001835F4"/>
    <w:rsid w:val="00183627"/>
    <w:rsid w:val="0018368F"/>
    <w:rsid w:val="001837C4"/>
    <w:rsid w:val="0018380D"/>
    <w:rsid w:val="0018385B"/>
    <w:rsid w:val="00183892"/>
    <w:rsid w:val="001839B6"/>
    <w:rsid w:val="00183A91"/>
    <w:rsid w:val="00183AD4"/>
    <w:rsid w:val="00183B28"/>
    <w:rsid w:val="00183B45"/>
    <w:rsid w:val="00183B82"/>
    <w:rsid w:val="00183B94"/>
    <w:rsid w:val="00183BA0"/>
    <w:rsid w:val="00183BCB"/>
    <w:rsid w:val="00183DC0"/>
    <w:rsid w:val="00183E0F"/>
    <w:rsid w:val="00183F31"/>
    <w:rsid w:val="0018407A"/>
    <w:rsid w:val="0018408A"/>
    <w:rsid w:val="001840A7"/>
    <w:rsid w:val="001840AB"/>
    <w:rsid w:val="00184173"/>
    <w:rsid w:val="00184281"/>
    <w:rsid w:val="00184391"/>
    <w:rsid w:val="00184482"/>
    <w:rsid w:val="001844FA"/>
    <w:rsid w:val="0018450D"/>
    <w:rsid w:val="00184510"/>
    <w:rsid w:val="001846D0"/>
    <w:rsid w:val="001847BA"/>
    <w:rsid w:val="001848B3"/>
    <w:rsid w:val="0018491D"/>
    <w:rsid w:val="0018492B"/>
    <w:rsid w:val="00184A09"/>
    <w:rsid w:val="00184A45"/>
    <w:rsid w:val="00184A54"/>
    <w:rsid w:val="00184AF9"/>
    <w:rsid w:val="00184D8B"/>
    <w:rsid w:val="00184DAE"/>
    <w:rsid w:val="00184DB1"/>
    <w:rsid w:val="00184EA4"/>
    <w:rsid w:val="00185036"/>
    <w:rsid w:val="00185192"/>
    <w:rsid w:val="0018524A"/>
    <w:rsid w:val="00185260"/>
    <w:rsid w:val="0018526B"/>
    <w:rsid w:val="001852C3"/>
    <w:rsid w:val="0018546E"/>
    <w:rsid w:val="00185486"/>
    <w:rsid w:val="001854FA"/>
    <w:rsid w:val="00185514"/>
    <w:rsid w:val="00185539"/>
    <w:rsid w:val="0018562A"/>
    <w:rsid w:val="00185889"/>
    <w:rsid w:val="001858E3"/>
    <w:rsid w:val="001858EF"/>
    <w:rsid w:val="00185930"/>
    <w:rsid w:val="00185942"/>
    <w:rsid w:val="001859C4"/>
    <w:rsid w:val="00185A20"/>
    <w:rsid w:val="00185A98"/>
    <w:rsid w:val="00185B5A"/>
    <w:rsid w:val="00185BC4"/>
    <w:rsid w:val="00185BF6"/>
    <w:rsid w:val="00185C48"/>
    <w:rsid w:val="00185D35"/>
    <w:rsid w:val="00185D40"/>
    <w:rsid w:val="00185D64"/>
    <w:rsid w:val="00185E5C"/>
    <w:rsid w:val="00185EA1"/>
    <w:rsid w:val="001860AF"/>
    <w:rsid w:val="00186107"/>
    <w:rsid w:val="00186152"/>
    <w:rsid w:val="00186220"/>
    <w:rsid w:val="0018625E"/>
    <w:rsid w:val="001862B0"/>
    <w:rsid w:val="0018630E"/>
    <w:rsid w:val="001863EC"/>
    <w:rsid w:val="001864A0"/>
    <w:rsid w:val="001864CC"/>
    <w:rsid w:val="00186516"/>
    <w:rsid w:val="001865A8"/>
    <w:rsid w:val="0018666D"/>
    <w:rsid w:val="00186735"/>
    <w:rsid w:val="0018673F"/>
    <w:rsid w:val="00186772"/>
    <w:rsid w:val="00186778"/>
    <w:rsid w:val="00186895"/>
    <w:rsid w:val="001868F7"/>
    <w:rsid w:val="001869AB"/>
    <w:rsid w:val="001869DC"/>
    <w:rsid w:val="00186ACB"/>
    <w:rsid w:val="00186B4E"/>
    <w:rsid w:val="00186BF1"/>
    <w:rsid w:val="00186D7F"/>
    <w:rsid w:val="00186EC4"/>
    <w:rsid w:val="00186ECE"/>
    <w:rsid w:val="00186ED6"/>
    <w:rsid w:val="00186F1B"/>
    <w:rsid w:val="00186F2F"/>
    <w:rsid w:val="00186F54"/>
    <w:rsid w:val="001870C4"/>
    <w:rsid w:val="00187211"/>
    <w:rsid w:val="0018721A"/>
    <w:rsid w:val="001872E7"/>
    <w:rsid w:val="00187329"/>
    <w:rsid w:val="00187336"/>
    <w:rsid w:val="0018733C"/>
    <w:rsid w:val="001875B7"/>
    <w:rsid w:val="001875D7"/>
    <w:rsid w:val="0018769E"/>
    <w:rsid w:val="00187732"/>
    <w:rsid w:val="001877E6"/>
    <w:rsid w:val="00187925"/>
    <w:rsid w:val="001879AD"/>
    <w:rsid w:val="001879F9"/>
    <w:rsid w:val="00187A74"/>
    <w:rsid w:val="00187B69"/>
    <w:rsid w:val="00187B87"/>
    <w:rsid w:val="00187D1A"/>
    <w:rsid w:val="00187DB0"/>
    <w:rsid w:val="00187FBA"/>
    <w:rsid w:val="00187FE1"/>
    <w:rsid w:val="001900C5"/>
    <w:rsid w:val="00190158"/>
    <w:rsid w:val="0019019B"/>
    <w:rsid w:val="001902CD"/>
    <w:rsid w:val="001902F4"/>
    <w:rsid w:val="0019038D"/>
    <w:rsid w:val="001904FF"/>
    <w:rsid w:val="001906BE"/>
    <w:rsid w:val="00190820"/>
    <w:rsid w:val="001908CB"/>
    <w:rsid w:val="00190902"/>
    <w:rsid w:val="00190930"/>
    <w:rsid w:val="0019099B"/>
    <w:rsid w:val="001909E7"/>
    <w:rsid w:val="00190ADB"/>
    <w:rsid w:val="00190B33"/>
    <w:rsid w:val="00190D48"/>
    <w:rsid w:val="00190DBF"/>
    <w:rsid w:val="00190F8A"/>
    <w:rsid w:val="00190FF8"/>
    <w:rsid w:val="0019104F"/>
    <w:rsid w:val="00191093"/>
    <w:rsid w:val="0019117C"/>
    <w:rsid w:val="001912CB"/>
    <w:rsid w:val="001912E1"/>
    <w:rsid w:val="001912E7"/>
    <w:rsid w:val="0019130B"/>
    <w:rsid w:val="00191346"/>
    <w:rsid w:val="0019136D"/>
    <w:rsid w:val="001913DC"/>
    <w:rsid w:val="00191453"/>
    <w:rsid w:val="00191472"/>
    <w:rsid w:val="001915D7"/>
    <w:rsid w:val="00191665"/>
    <w:rsid w:val="001917C5"/>
    <w:rsid w:val="00191800"/>
    <w:rsid w:val="00191A2C"/>
    <w:rsid w:val="00191A4E"/>
    <w:rsid w:val="00191B4C"/>
    <w:rsid w:val="00191C50"/>
    <w:rsid w:val="00191D17"/>
    <w:rsid w:val="00191D4A"/>
    <w:rsid w:val="00191F29"/>
    <w:rsid w:val="0019200A"/>
    <w:rsid w:val="00192046"/>
    <w:rsid w:val="0019207A"/>
    <w:rsid w:val="00192169"/>
    <w:rsid w:val="001921E2"/>
    <w:rsid w:val="00192219"/>
    <w:rsid w:val="001922D7"/>
    <w:rsid w:val="001923CE"/>
    <w:rsid w:val="0019246D"/>
    <w:rsid w:val="001924DB"/>
    <w:rsid w:val="001924FC"/>
    <w:rsid w:val="00192561"/>
    <w:rsid w:val="001926D6"/>
    <w:rsid w:val="00192818"/>
    <w:rsid w:val="001929EB"/>
    <w:rsid w:val="00192AF7"/>
    <w:rsid w:val="00192B95"/>
    <w:rsid w:val="00192BAF"/>
    <w:rsid w:val="00192BB3"/>
    <w:rsid w:val="00192C15"/>
    <w:rsid w:val="00192C38"/>
    <w:rsid w:val="00192C9B"/>
    <w:rsid w:val="00192CDF"/>
    <w:rsid w:val="00192D65"/>
    <w:rsid w:val="00192D8D"/>
    <w:rsid w:val="00192DFF"/>
    <w:rsid w:val="00192E3B"/>
    <w:rsid w:val="00192E8E"/>
    <w:rsid w:val="00192E92"/>
    <w:rsid w:val="00192F8C"/>
    <w:rsid w:val="0019304D"/>
    <w:rsid w:val="001930BB"/>
    <w:rsid w:val="001931AC"/>
    <w:rsid w:val="001931D3"/>
    <w:rsid w:val="0019326E"/>
    <w:rsid w:val="001932D3"/>
    <w:rsid w:val="001932F4"/>
    <w:rsid w:val="00193319"/>
    <w:rsid w:val="0019337C"/>
    <w:rsid w:val="00193484"/>
    <w:rsid w:val="0019348A"/>
    <w:rsid w:val="001934F4"/>
    <w:rsid w:val="001935E2"/>
    <w:rsid w:val="0019368F"/>
    <w:rsid w:val="001936AF"/>
    <w:rsid w:val="001936DE"/>
    <w:rsid w:val="001938BE"/>
    <w:rsid w:val="00193956"/>
    <w:rsid w:val="001939C7"/>
    <w:rsid w:val="001939EE"/>
    <w:rsid w:val="00193A92"/>
    <w:rsid w:val="00193BB2"/>
    <w:rsid w:val="00193BB6"/>
    <w:rsid w:val="00193BF7"/>
    <w:rsid w:val="00193D44"/>
    <w:rsid w:val="00193D8A"/>
    <w:rsid w:val="00193E5D"/>
    <w:rsid w:val="00193E8D"/>
    <w:rsid w:val="00193F54"/>
    <w:rsid w:val="00194003"/>
    <w:rsid w:val="00194035"/>
    <w:rsid w:val="001941C7"/>
    <w:rsid w:val="00194247"/>
    <w:rsid w:val="00194291"/>
    <w:rsid w:val="00194390"/>
    <w:rsid w:val="001943AB"/>
    <w:rsid w:val="001943D9"/>
    <w:rsid w:val="0019441C"/>
    <w:rsid w:val="00194596"/>
    <w:rsid w:val="001945B8"/>
    <w:rsid w:val="00194674"/>
    <w:rsid w:val="001946B3"/>
    <w:rsid w:val="001946B8"/>
    <w:rsid w:val="00194727"/>
    <w:rsid w:val="0019478F"/>
    <w:rsid w:val="001947FA"/>
    <w:rsid w:val="00194816"/>
    <w:rsid w:val="0019481C"/>
    <w:rsid w:val="00194885"/>
    <w:rsid w:val="001948E8"/>
    <w:rsid w:val="00194932"/>
    <w:rsid w:val="001949FA"/>
    <w:rsid w:val="00194A20"/>
    <w:rsid w:val="00194A2C"/>
    <w:rsid w:val="00194B0B"/>
    <w:rsid w:val="00194B8E"/>
    <w:rsid w:val="00194C1D"/>
    <w:rsid w:val="00194D0A"/>
    <w:rsid w:val="00194ED9"/>
    <w:rsid w:val="00194FB3"/>
    <w:rsid w:val="00194FCB"/>
    <w:rsid w:val="0019503F"/>
    <w:rsid w:val="001950C7"/>
    <w:rsid w:val="0019521D"/>
    <w:rsid w:val="001952C4"/>
    <w:rsid w:val="00195300"/>
    <w:rsid w:val="00195326"/>
    <w:rsid w:val="0019536B"/>
    <w:rsid w:val="00195458"/>
    <w:rsid w:val="001954AD"/>
    <w:rsid w:val="00195606"/>
    <w:rsid w:val="001956DB"/>
    <w:rsid w:val="001957D7"/>
    <w:rsid w:val="001957DC"/>
    <w:rsid w:val="0019584E"/>
    <w:rsid w:val="00195871"/>
    <w:rsid w:val="00195880"/>
    <w:rsid w:val="001958DF"/>
    <w:rsid w:val="001958E2"/>
    <w:rsid w:val="001958FD"/>
    <w:rsid w:val="0019590C"/>
    <w:rsid w:val="0019590F"/>
    <w:rsid w:val="00195B67"/>
    <w:rsid w:val="00195C9B"/>
    <w:rsid w:val="00195CA0"/>
    <w:rsid w:val="00195CB9"/>
    <w:rsid w:val="00195D7E"/>
    <w:rsid w:val="00195F38"/>
    <w:rsid w:val="0019605E"/>
    <w:rsid w:val="001960A0"/>
    <w:rsid w:val="001960C0"/>
    <w:rsid w:val="0019613B"/>
    <w:rsid w:val="00196161"/>
    <w:rsid w:val="001961E9"/>
    <w:rsid w:val="0019623E"/>
    <w:rsid w:val="00196269"/>
    <w:rsid w:val="001962A2"/>
    <w:rsid w:val="00196325"/>
    <w:rsid w:val="00196391"/>
    <w:rsid w:val="001963D5"/>
    <w:rsid w:val="00196414"/>
    <w:rsid w:val="001964AB"/>
    <w:rsid w:val="001964AE"/>
    <w:rsid w:val="001965AC"/>
    <w:rsid w:val="0019663A"/>
    <w:rsid w:val="001966B5"/>
    <w:rsid w:val="001966EE"/>
    <w:rsid w:val="00196843"/>
    <w:rsid w:val="001968B9"/>
    <w:rsid w:val="001968DC"/>
    <w:rsid w:val="001968EC"/>
    <w:rsid w:val="001968EE"/>
    <w:rsid w:val="0019694B"/>
    <w:rsid w:val="0019694E"/>
    <w:rsid w:val="0019697C"/>
    <w:rsid w:val="00196A78"/>
    <w:rsid w:val="00196AB7"/>
    <w:rsid w:val="00196ABA"/>
    <w:rsid w:val="00196ADF"/>
    <w:rsid w:val="00196C74"/>
    <w:rsid w:val="00196CBA"/>
    <w:rsid w:val="00196DA6"/>
    <w:rsid w:val="00196E32"/>
    <w:rsid w:val="00196EA5"/>
    <w:rsid w:val="00197033"/>
    <w:rsid w:val="001970FE"/>
    <w:rsid w:val="00197103"/>
    <w:rsid w:val="0019712B"/>
    <w:rsid w:val="001972BC"/>
    <w:rsid w:val="001972C5"/>
    <w:rsid w:val="0019730C"/>
    <w:rsid w:val="00197342"/>
    <w:rsid w:val="00197367"/>
    <w:rsid w:val="00197368"/>
    <w:rsid w:val="00197473"/>
    <w:rsid w:val="001974CE"/>
    <w:rsid w:val="0019753C"/>
    <w:rsid w:val="00197589"/>
    <w:rsid w:val="00197608"/>
    <w:rsid w:val="0019760D"/>
    <w:rsid w:val="00197633"/>
    <w:rsid w:val="00197685"/>
    <w:rsid w:val="001976CE"/>
    <w:rsid w:val="001977E4"/>
    <w:rsid w:val="001978CF"/>
    <w:rsid w:val="0019799D"/>
    <w:rsid w:val="001979A2"/>
    <w:rsid w:val="001979F5"/>
    <w:rsid w:val="00197AA1"/>
    <w:rsid w:val="00197B64"/>
    <w:rsid w:val="00197C0F"/>
    <w:rsid w:val="00197CEB"/>
    <w:rsid w:val="00197E6C"/>
    <w:rsid w:val="00197F71"/>
    <w:rsid w:val="00197FAE"/>
    <w:rsid w:val="00197FD4"/>
    <w:rsid w:val="001A0003"/>
    <w:rsid w:val="001A00E8"/>
    <w:rsid w:val="001A025C"/>
    <w:rsid w:val="001A02E6"/>
    <w:rsid w:val="001A0376"/>
    <w:rsid w:val="001A048B"/>
    <w:rsid w:val="001A04BA"/>
    <w:rsid w:val="001A04DC"/>
    <w:rsid w:val="001A054D"/>
    <w:rsid w:val="001A0558"/>
    <w:rsid w:val="001A058A"/>
    <w:rsid w:val="001A05C4"/>
    <w:rsid w:val="001A05DC"/>
    <w:rsid w:val="001A05E7"/>
    <w:rsid w:val="001A05FC"/>
    <w:rsid w:val="001A06BA"/>
    <w:rsid w:val="001A077C"/>
    <w:rsid w:val="001A07BC"/>
    <w:rsid w:val="001A0A8D"/>
    <w:rsid w:val="001A0DA2"/>
    <w:rsid w:val="001A0E30"/>
    <w:rsid w:val="001A0E38"/>
    <w:rsid w:val="001A0E99"/>
    <w:rsid w:val="001A0F8E"/>
    <w:rsid w:val="001A0FF2"/>
    <w:rsid w:val="001A1114"/>
    <w:rsid w:val="001A1151"/>
    <w:rsid w:val="001A1184"/>
    <w:rsid w:val="001A11DE"/>
    <w:rsid w:val="001A131B"/>
    <w:rsid w:val="001A1451"/>
    <w:rsid w:val="001A1462"/>
    <w:rsid w:val="001A1623"/>
    <w:rsid w:val="001A16D4"/>
    <w:rsid w:val="001A16FD"/>
    <w:rsid w:val="001A1735"/>
    <w:rsid w:val="001A190E"/>
    <w:rsid w:val="001A1A38"/>
    <w:rsid w:val="001A1AFD"/>
    <w:rsid w:val="001A1B19"/>
    <w:rsid w:val="001A1B1F"/>
    <w:rsid w:val="001A1B8F"/>
    <w:rsid w:val="001A1C56"/>
    <w:rsid w:val="001A1C9F"/>
    <w:rsid w:val="001A1CA0"/>
    <w:rsid w:val="001A1CE8"/>
    <w:rsid w:val="001A1D3F"/>
    <w:rsid w:val="001A1D6F"/>
    <w:rsid w:val="001A1FAB"/>
    <w:rsid w:val="001A2033"/>
    <w:rsid w:val="001A2048"/>
    <w:rsid w:val="001A2091"/>
    <w:rsid w:val="001A20AE"/>
    <w:rsid w:val="001A20EC"/>
    <w:rsid w:val="001A2224"/>
    <w:rsid w:val="001A23C9"/>
    <w:rsid w:val="001A23D8"/>
    <w:rsid w:val="001A24E8"/>
    <w:rsid w:val="001A251C"/>
    <w:rsid w:val="001A2521"/>
    <w:rsid w:val="001A25D4"/>
    <w:rsid w:val="001A2603"/>
    <w:rsid w:val="001A26E5"/>
    <w:rsid w:val="001A2786"/>
    <w:rsid w:val="001A2A10"/>
    <w:rsid w:val="001A2A4B"/>
    <w:rsid w:val="001A2AEF"/>
    <w:rsid w:val="001A2CB8"/>
    <w:rsid w:val="001A2CC3"/>
    <w:rsid w:val="001A2CE3"/>
    <w:rsid w:val="001A2D5E"/>
    <w:rsid w:val="001A312E"/>
    <w:rsid w:val="001A3305"/>
    <w:rsid w:val="001A344B"/>
    <w:rsid w:val="001A34DF"/>
    <w:rsid w:val="001A3562"/>
    <w:rsid w:val="001A356B"/>
    <w:rsid w:val="001A36A4"/>
    <w:rsid w:val="001A370A"/>
    <w:rsid w:val="001A3729"/>
    <w:rsid w:val="001A3883"/>
    <w:rsid w:val="001A38BA"/>
    <w:rsid w:val="001A3908"/>
    <w:rsid w:val="001A395F"/>
    <w:rsid w:val="001A398B"/>
    <w:rsid w:val="001A39B5"/>
    <w:rsid w:val="001A3A0E"/>
    <w:rsid w:val="001A3A1D"/>
    <w:rsid w:val="001A3BD1"/>
    <w:rsid w:val="001A3C51"/>
    <w:rsid w:val="001A3CD8"/>
    <w:rsid w:val="001A3DAE"/>
    <w:rsid w:val="001A3EAD"/>
    <w:rsid w:val="001A3FE6"/>
    <w:rsid w:val="001A401F"/>
    <w:rsid w:val="001A4193"/>
    <w:rsid w:val="001A41BC"/>
    <w:rsid w:val="001A423C"/>
    <w:rsid w:val="001A436B"/>
    <w:rsid w:val="001A441D"/>
    <w:rsid w:val="001A4453"/>
    <w:rsid w:val="001A449F"/>
    <w:rsid w:val="001A44DA"/>
    <w:rsid w:val="001A46EF"/>
    <w:rsid w:val="001A4857"/>
    <w:rsid w:val="001A48BC"/>
    <w:rsid w:val="001A4A0E"/>
    <w:rsid w:val="001A4A56"/>
    <w:rsid w:val="001A4B07"/>
    <w:rsid w:val="001A4B34"/>
    <w:rsid w:val="001A4B42"/>
    <w:rsid w:val="001A4B50"/>
    <w:rsid w:val="001A4BF4"/>
    <w:rsid w:val="001A4C20"/>
    <w:rsid w:val="001A4C3B"/>
    <w:rsid w:val="001A4C71"/>
    <w:rsid w:val="001A4C7D"/>
    <w:rsid w:val="001A4CEA"/>
    <w:rsid w:val="001A4DA4"/>
    <w:rsid w:val="001A4E9F"/>
    <w:rsid w:val="001A4FDE"/>
    <w:rsid w:val="001A5133"/>
    <w:rsid w:val="001A515C"/>
    <w:rsid w:val="001A5189"/>
    <w:rsid w:val="001A51BA"/>
    <w:rsid w:val="001A51D4"/>
    <w:rsid w:val="001A5236"/>
    <w:rsid w:val="001A5416"/>
    <w:rsid w:val="001A54BC"/>
    <w:rsid w:val="001A54EF"/>
    <w:rsid w:val="001A54FF"/>
    <w:rsid w:val="001A5511"/>
    <w:rsid w:val="001A55A9"/>
    <w:rsid w:val="001A55AF"/>
    <w:rsid w:val="001A5784"/>
    <w:rsid w:val="001A5920"/>
    <w:rsid w:val="001A598C"/>
    <w:rsid w:val="001A5C42"/>
    <w:rsid w:val="001A5D20"/>
    <w:rsid w:val="001A5E2C"/>
    <w:rsid w:val="001A5EA1"/>
    <w:rsid w:val="001A5F96"/>
    <w:rsid w:val="001A5FB0"/>
    <w:rsid w:val="001A5FD0"/>
    <w:rsid w:val="001A610D"/>
    <w:rsid w:val="001A61E6"/>
    <w:rsid w:val="001A62AC"/>
    <w:rsid w:val="001A62D1"/>
    <w:rsid w:val="001A63A1"/>
    <w:rsid w:val="001A6499"/>
    <w:rsid w:val="001A6699"/>
    <w:rsid w:val="001A66EF"/>
    <w:rsid w:val="001A66F7"/>
    <w:rsid w:val="001A6794"/>
    <w:rsid w:val="001A6845"/>
    <w:rsid w:val="001A6847"/>
    <w:rsid w:val="001A686E"/>
    <w:rsid w:val="001A68A1"/>
    <w:rsid w:val="001A6AB7"/>
    <w:rsid w:val="001A6AE3"/>
    <w:rsid w:val="001A6C85"/>
    <w:rsid w:val="001A6CA1"/>
    <w:rsid w:val="001A6CBD"/>
    <w:rsid w:val="001A6CE9"/>
    <w:rsid w:val="001A6D55"/>
    <w:rsid w:val="001A6D93"/>
    <w:rsid w:val="001A6F4A"/>
    <w:rsid w:val="001A7042"/>
    <w:rsid w:val="001A71AC"/>
    <w:rsid w:val="001A728A"/>
    <w:rsid w:val="001A7386"/>
    <w:rsid w:val="001A7450"/>
    <w:rsid w:val="001A74DB"/>
    <w:rsid w:val="001A74FE"/>
    <w:rsid w:val="001A751B"/>
    <w:rsid w:val="001A761D"/>
    <w:rsid w:val="001A76F9"/>
    <w:rsid w:val="001A76FB"/>
    <w:rsid w:val="001A77DE"/>
    <w:rsid w:val="001A77E1"/>
    <w:rsid w:val="001A77E9"/>
    <w:rsid w:val="001A787C"/>
    <w:rsid w:val="001A7890"/>
    <w:rsid w:val="001A794F"/>
    <w:rsid w:val="001A79F1"/>
    <w:rsid w:val="001A7A25"/>
    <w:rsid w:val="001A7A45"/>
    <w:rsid w:val="001A7B38"/>
    <w:rsid w:val="001A7B53"/>
    <w:rsid w:val="001A7B96"/>
    <w:rsid w:val="001A7C43"/>
    <w:rsid w:val="001A7CBC"/>
    <w:rsid w:val="001A7CC3"/>
    <w:rsid w:val="001A7D80"/>
    <w:rsid w:val="001A7DF9"/>
    <w:rsid w:val="001A7E52"/>
    <w:rsid w:val="001A7F44"/>
    <w:rsid w:val="001A7F49"/>
    <w:rsid w:val="001B0092"/>
    <w:rsid w:val="001B00AA"/>
    <w:rsid w:val="001B00C2"/>
    <w:rsid w:val="001B0360"/>
    <w:rsid w:val="001B03A1"/>
    <w:rsid w:val="001B03D4"/>
    <w:rsid w:val="001B0468"/>
    <w:rsid w:val="001B04B8"/>
    <w:rsid w:val="001B04D1"/>
    <w:rsid w:val="001B0501"/>
    <w:rsid w:val="001B055C"/>
    <w:rsid w:val="001B0614"/>
    <w:rsid w:val="001B0654"/>
    <w:rsid w:val="001B06B9"/>
    <w:rsid w:val="001B06C0"/>
    <w:rsid w:val="001B0737"/>
    <w:rsid w:val="001B0794"/>
    <w:rsid w:val="001B07A2"/>
    <w:rsid w:val="001B07C3"/>
    <w:rsid w:val="001B0919"/>
    <w:rsid w:val="001B0AB3"/>
    <w:rsid w:val="001B0B4B"/>
    <w:rsid w:val="001B0C51"/>
    <w:rsid w:val="001B0CF3"/>
    <w:rsid w:val="001B0DDB"/>
    <w:rsid w:val="001B0E65"/>
    <w:rsid w:val="001B0E95"/>
    <w:rsid w:val="001B0EAB"/>
    <w:rsid w:val="001B0EC1"/>
    <w:rsid w:val="001B0FB4"/>
    <w:rsid w:val="001B10E2"/>
    <w:rsid w:val="001B118E"/>
    <w:rsid w:val="001B1322"/>
    <w:rsid w:val="001B14D2"/>
    <w:rsid w:val="001B154D"/>
    <w:rsid w:val="001B15BA"/>
    <w:rsid w:val="001B1648"/>
    <w:rsid w:val="001B1682"/>
    <w:rsid w:val="001B16E0"/>
    <w:rsid w:val="001B1702"/>
    <w:rsid w:val="001B1802"/>
    <w:rsid w:val="001B1854"/>
    <w:rsid w:val="001B1866"/>
    <w:rsid w:val="001B189C"/>
    <w:rsid w:val="001B1B10"/>
    <w:rsid w:val="001B1BA9"/>
    <w:rsid w:val="001B1C49"/>
    <w:rsid w:val="001B1F93"/>
    <w:rsid w:val="001B2144"/>
    <w:rsid w:val="001B214F"/>
    <w:rsid w:val="001B2163"/>
    <w:rsid w:val="001B2165"/>
    <w:rsid w:val="001B21D9"/>
    <w:rsid w:val="001B221D"/>
    <w:rsid w:val="001B2342"/>
    <w:rsid w:val="001B2386"/>
    <w:rsid w:val="001B23A0"/>
    <w:rsid w:val="001B24B9"/>
    <w:rsid w:val="001B2940"/>
    <w:rsid w:val="001B2985"/>
    <w:rsid w:val="001B29DB"/>
    <w:rsid w:val="001B2A6D"/>
    <w:rsid w:val="001B2AC7"/>
    <w:rsid w:val="001B2AD3"/>
    <w:rsid w:val="001B2B31"/>
    <w:rsid w:val="001B2B6D"/>
    <w:rsid w:val="001B2CD2"/>
    <w:rsid w:val="001B2D6B"/>
    <w:rsid w:val="001B2E0E"/>
    <w:rsid w:val="001B2F3F"/>
    <w:rsid w:val="001B2FAC"/>
    <w:rsid w:val="001B3034"/>
    <w:rsid w:val="001B30C7"/>
    <w:rsid w:val="001B322F"/>
    <w:rsid w:val="001B3377"/>
    <w:rsid w:val="001B339F"/>
    <w:rsid w:val="001B343B"/>
    <w:rsid w:val="001B3492"/>
    <w:rsid w:val="001B34AE"/>
    <w:rsid w:val="001B3604"/>
    <w:rsid w:val="001B363A"/>
    <w:rsid w:val="001B3641"/>
    <w:rsid w:val="001B3646"/>
    <w:rsid w:val="001B3705"/>
    <w:rsid w:val="001B3757"/>
    <w:rsid w:val="001B375A"/>
    <w:rsid w:val="001B377D"/>
    <w:rsid w:val="001B3808"/>
    <w:rsid w:val="001B3812"/>
    <w:rsid w:val="001B381F"/>
    <w:rsid w:val="001B3A89"/>
    <w:rsid w:val="001B3B90"/>
    <w:rsid w:val="001B3BE2"/>
    <w:rsid w:val="001B3D38"/>
    <w:rsid w:val="001B3DA6"/>
    <w:rsid w:val="001B3E25"/>
    <w:rsid w:val="001B3FD9"/>
    <w:rsid w:val="001B404C"/>
    <w:rsid w:val="001B409E"/>
    <w:rsid w:val="001B413A"/>
    <w:rsid w:val="001B4154"/>
    <w:rsid w:val="001B4181"/>
    <w:rsid w:val="001B41A5"/>
    <w:rsid w:val="001B4320"/>
    <w:rsid w:val="001B4368"/>
    <w:rsid w:val="001B437E"/>
    <w:rsid w:val="001B43BD"/>
    <w:rsid w:val="001B4499"/>
    <w:rsid w:val="001B4546"/>
    <w:rsid w:val="001B456B"/>
    <w:rsid w:val="001B45A9"/>
    <w:rsid w:val="001B45E1"/>
    <w:rsid w:val="001B45FA"/>
    <w:rsid w:val="001B4688"/>
    <w:rsid w:val="001B46FA"/>
    <w:rsid w:val="001B47BB"/>
    <w:rsid w:val="001B483E"/>
    <w:rsid w:val="001B48A2"/>
    <w:rsid w:val="001B48E8"/>
    <w:rsid w:val="001B495C"/>
    <w:rsid w:val="001B498D"/>
    <w:rsid w:val="001B4A86"/>
    <w:rsid w:val="001B4ADE"/>
    <w:rsid w:val="001B4B68"/>
    <w:rsid w:val="001B4BDD"/>
    <w:rsid w:val="001B4CFD"/>
    <w:rsid w:val="001B5206"/>
    <w:rsid w:val="001B5235"/>
    <w:rsid w:val="001B5321"/>
    <w:rsid w:val="001B5335"/>
    <w:rsid w:val="001B540E"/>
    <w:rsid w:val="001B5419"/>
    <w:rsid w:val="001B54EE"/>
    <w:rsid w:val="001B554F"/>
    <w:rsid w:val="001B5582"/>
    <w:rsid w:val="001B55E4"/>
    <w:rsid w:val="001B55E5"/>
    <w:rsid w:val="001B56C5"/>
    <w:rsid w:val="001B5718"/>
    <w:rsid w:val="001B574E"/>
    <w:rsid w:val="001B5783"/>
    <w:rsid w:val="001B57B2"/>
    <w:rsid w:val="001B5897"/>
    <w:rsid w:val="001B58AE"/>
    <w:rsid w:val="001B596E"/>
    <w:rsid w:val="001B59BB"/>
    <w:rsid w:val="001B59D1"/>
    <w:rsid w:val="001B5B88"/>
    <w:rsid w:val="001B5C20"/>
    <w:rsid w:val="001B5CAE"/>
    <w:rsid w:val="001B5D55"/>
    <w:rsid w:val="001B5D6C"/>
    <w:rsid w:val="001B5D8C"/>
    <w:rsid w:val="001B5EF0"/>
    <w:rsid w:val="001B606B"/>
    <w:rsid w:val="001B6120"/>
    <w:rsid w:val="001B6158"/>
    <w:rsid w:val="001B61BF"/>
    <w:rsid w:val="001B629F"/>
    <w:rsid w:val="001B62DA"/>
    <w:rsid w:val="001B62E0"/>
    <w:rsid w:val="001B634A"/>
    <w:rsid w:val="001B647B"/>
    <w:rsid w:val="001B658D"/>
    <w:rsid w:val="001B65CD"/>
    <w:rsid w:val="001B66C0"/>
    <w:rsid w:val="001B676A"/>
    <w:rsid w:val="001B6788"/>
    <w:rsid w:val="001B6810"/>
    <w:rsid w:val="001B6843"/>
    <w:rsid w:val="001B6875"/>
    <w:rsid w:val="001B694F"/>
    <w:rsid w:val="001B6A85"/>
    <w:rsid w:val="001B6BD1"/>
    <w:rsid w:val="001B6C8B"/>
    <w:rsid w:val="001B6C9E"/>
    <w:rsid w:val="001B6CEA"/>
    <w:rsid w:val="001B6CFC"/>
    <w:rsid w:val="001B6DC8"/>
    <w:rsid w:val="001B6E3F"/>
    <w:rsid w:val="001B6EA1"/>
    <w:rsid w:val="001B6F98"/>
    <w:rsid w:val="001B6FE6"/>
    <w:rsid w:val="001B700B"/>
    <w:rsid w:val="001B7133"/>
    <w:rsid w:val="001B71E5"/>
    <w:rsid w:val="001B721C"/>
    <w:rsid w:val="001B7225"/>
    <w:rsid w:val="001B72BE"/>
    <w:rsid w:val="001B72FB"/>
    <w:rsid w:val="001B7334"/>
    <w:rsid w:val="001B738E"/>
    <w:rsid w:val="001B74C6"/>
    <w:rsid w:val="001B7607"/>
    <w:rsid w:val="001B762E"/>
    <w:rsid w:val="001B76BD"/>
    <w:rsid w:val="001B771B"/>
    <w:rsid w:val="001B77B2"/>
    <w:rsid w:val="001B7866"/>
    <w:rsid w:val="001B787F"/>
    <w:rsid w:val="001B78E3"/>
    <w:rsid w:val="001B7C24"/>
    <w:rsid w:val="001B7C72"/>
    <w:rsid w:val="001B7CCE"/>
    <w:rsid w:val="001B7D22"/>
    <w:rsid w:val="001B7EBF"/>
    <w:rsid w:val="001B7F98"/>
    <w:rsid w:val="001C0058"/>
    <w:rsid w:val="001C00BA"/>
    <w:rsid w:val="001C0128"/>
    <w:rsid w:val="001C0134"/>
    <w:rsid w:val="001C01AD"/>
    <w:rsid w:val="001C0257"/>
    <w:rsid w:val="001C0453"/>
    <w:rsid w:val="001C064B"/>
    <w:rsid w:val="001C0779"/>
    <w:rsid w:val="001C0813"/>
    <w:rsid w:val="001C084F"/>
    <w:rsid w:val="001C08A4"/>
    <w:rsid w:val="001C0968"/>
    <w:rsid w:val="001C0971"/>
    <w:rsid w:val="001C097E"/>
    <w:rsid w:val="001C098B"/>
    <w:rsid w:val="001C09C1"/>
    <w:rsid w:val="001C0A5B"/>
    <w:rsid w:val="001C0B05"/>
    <w:rsid w:val="001C0BDA"/>
    <w:rsid w:val="001C0C0E"/>
    <w:rsid w:val="001C0C67"/>
    <w:rsid w:val="001C0CC7"/>
    <w:rsid w:val="001C0D02"/>
    <w:rsid w:val="001C0E05"/>
    <w:rsid w:val="001C0EFF"/>
    <w:rsid w:val="001C0F73"/>
    <w:rsid w:val="001C100B"/>
    <w:rsid w:val="001C104E"/>
    <w:rsid w:val="001C1061"/>
    <w:rsid w:val="001C10A6"/>
    <w:rsid w:val="001C11B0"/>
    <w:rsid w:val="001C1216"/>
    <w:rsid w:val="001C16FF"/>
    <w:rsid w:val="001C1716"/>
    <w:rsid w:val="001C17C0"/>
    <w:rsid w:val="001C1859"/>
    <w:rsid w:val="001C193C"/>
    <w:rsid w:val="001C1A38"/>
    <w:rsid w:val="001C1A3E"/>
    <w:rsid w:val="001C1B7F"/>
    <w:rsid w:val="001C1F2A"/>
    <w:rsid w:val="001C1F9C"/>
    <w:rsid w:val="001C1FF2"/>
    <w:rsid w:val="001C20DC"/>
    <w:rsid w:val="001C229D"/>
    <w:rsid w:val="001C2331"/>
    <w:rsid w:val="001C239E"/>
    <w:rsid w:val="001C252A"/>
    <w:rsid w:val="001C25CC"/>
    <w:rsid w:val="001C26AE"/>
    <w:rsid w:val="001C26D1"/>
    <w:rsid w:val="001C27C4"/>
    <w:rsid w:val="001C2A03"/>
    <w:rsid w:val="001C2C38"/>
    <w:rsid w:val="001C2CEF"/>
    <w:rsid w:val="001C2F8E"/>
    <w:rsid w:val="001C3013"/>
    <w:rsid w:val="001C3058"/>
    <w:rsid w:val="001C3078"/>
    <w:rsid w:val="001C309B"/>
    <w:rsid w:val="001C313E"/>
    <w:rsid w:val="001C3142"/>
    <w:rsid w:val="001C31B0"/>
    <w:rsid w:val="001C31CD"/>
    <w:rsid w:val="001C3299"/>
    <w:rsid w:val="001C3401"/>
    <w:rsid w:val="001C3429"/>
    <w:rsid w:val="001C3467"/>
    <w:rsid w:val="001C34F2"/>
    <w:rsid w:val="001C35B9"/>
    <w:rsid w:val="001C3656"/>
    <w:rsid w:val="001C36CD"/>
    <w:rsid w:val="001C37A5"/>
    <w:rsid w:val="001C37ED"/>
    <w:rsid w:val="001C3836"/>
    <w:rsid w:val="001C38AF"/>
    <w:rsid w:val="001C398E"/>
    <w:rsid w:val="001C3A7F"/>
    <w:rsid w:val="001C3AE2"/>
    <w:rsid w:val="001C3BD6"/>
    <w:rsid w:val="001C3C46"/>
    <w:rsid w:val="001C3E2F"/>
    <w:rsid w:val="001C3E7E"/>
    <w:rsid w:val="001C3F23"/>
    <w:rsid w:val="001C40CE"/>
    <w:rsid w:val="001C4238"/>
    <w:rsid w:val="001C429F"/>
    <w:rsid w:val="001C42B6"/>
    <w:rsid w:val="001C42D7"/>
    <w:rsid w:val="001C448B"/>
    <w:rsid w:val="001C44B9"/>
    <w:rsid w:val="001C4520"/>
    <w:rsid w:val="001C45A0"/>
    <w:rsid w:val="001C460F"/>
    <w:rsid w:val="001C4690"/>
    <w:rsid w:val="001C4698"/>
    <w:rsid w:val="001C4912"/>
    <w:rsid w:val="001C492E"/>
    <w:rsid w:val="001C49B9"/>
    <w:rsid w:val="001C4A9C"/>
    <w:rsid w:val="001C4B1C"/>
    <w:rsid w:val="001C4C93"/>
    <w:rsid w:val="001C4D36"/>
    <w:rsid w:val="001C4D96"/>
    <w:rsid w:val="001C4DD8"/>
    <w:rsid w:val="001C4F4C"/>
    <w:rsid w:val="001C4FDC"/>
    <w:rsid w:val="001C5001"/>
    <w:rsid w:val="001C5005"/>
    <w:rsid w:val="001C5207"/>
    <w:rsid w:val="001C525C"/>
    <w:rsid w:val="001C5283"/>
    <w:rsid w:val="001C52ED"/>
    <w:rsid w:val="001C52FB"/>
    <w:rsid w:val="001C53F4"/>
    <w:rsid w:val="001C5447"/>
    <w:rsid w:val="001C54EF"/>
    <w:rsid w:val="001C5521"/>
    <w:rsid w:val="001C5557"/>
    <w:rsid w:val="001C5656"/>
    <w:rsid w:val="001C5828"/>
    <w:rsid w:val="001C58E9"/>
    <w:rsid w:val="001C591D"/>
    <w:rsid w:val="001C5977"/>
    <w:rsid w:val="001C5AC3"/>
    <w:rsid w:val="001C5B71"/>
    <w:rsid w:val="001C5C20"/>
    <w:rsid w:val="001C5C50"/>
    <w:rsid w:val="001C5EB0"/>
    <w:rsid w:val="001C5FAF"/>
    <w:rsid w:val="001C6014"/>
    <w:rsid w:val="001C605E"/>
    <w:rsid w:val="001C6130"/>
    <w:rsid w:val="001C61AE"/>
    <w:rsid w:val="001C63E8"/>
    <w:rsid w:val="001C658A"/>
    <w:rsid w:val="001C65A1"/>
    <w:rsid w:val="001C66C2"/>
    <w:rsid w:val="001C66D6"/>
    <w:rsid w:val="001C66E8"/>
    <w:rsid w:val="001C67A5"/>
    <w:rsid w:val="001C698E"/>
    <w:rsid w:val="001C69E0"/>
    <w:rsid w:val="001C6A70"/>
    <w:rsid w:val="001C6D7F"/>
    <w:rsid w:val="001C6E4F"/>
    <w:rsid w:val="001C6F2C"/>
    <w:rsid w:val="001C6FEA"/>
    <w:rsid w:val="001C7036"/>
    <w:rsid w:val="001C708C"/>
    <w:rsid w:val="001C70C0"/>
    <w:rsid w:val="001C720C"/>
    <w:rsid w:val="001C7265"/>
    <w:rsid w:val="001C7377"/>
    <w:rsid w:val="001C7399"/>
    <w:rsid w:val="001C73A4"/>
    <w:rsid w:val="001C7403"/>
    <w:rsid w:val="001C74BD"/>
    <w:rsid w:val="001C74E9"/>
    <w:rsid w:val="001C7552"/>
    <w:rsid w:val="001C7673"/>
    <w:rsid w:val="001C76E5"/>
    <w:rsid w:val="001C7768"/>
    <w:rsid w:val="001C7777"/>
    <w:rsid w:val="001C77F7"/>
    <w:rsid w:val="001C781A"/>
    <w:rsid w:val="001C7860"/>
    <w:rsid w:val="001C7AF5"/>
    <w:rsid w:val="001C7B4B"/>
    <w:rsid w:val="001C7BF0"/>
    <w:rsid w:val="001C7CE2"/>
    <w:rsid w:val="001C7D1C"/>
    <w:rsid w:val="001C7D35"/>
    <w:rsid w:val="001C7E0D"/>
    <w:rsid w:val="001C7E1F"/>
    <w:rsid w:val="001C7E79"/>
    <w:rsid w:val="001D0038"/>
    <w:rsid w:val="001D0171"/>
    <w:rsid w:val="001D01E5"/>
    <w:rsid w:val="001D0235"/>
    <w:rsid w:val="001D02D1"/>
    <w:rsid w:val="001D02D9"/>
    <w:rsid w:val="001D0305"/>
    <w:rsid w:val="001D0313"/>
    <w:rsid w:val="001D03DF"/>
    <w:rsid w:val="001D0482"/>
    <w:rsid w:val="001D060D"/>
    <w:rsid w:val="001D0615"/>
    <w:rsid w:val="001D076C"/>
    <w:rsid w:val="001D0774"/>
    <w:rsid w:val="001D077C"/>
    <w:rsid w:val="001D07A7"/>
    <w:rsid w:val="001D07A8"/>
    <w:rsid w:val="001D080F"/>
    <w:rsid w:val="001D0835"/>
    <w:rsid w:val="001D088C"/>
    <w:rsid w:val="001D08A7"/>
    <w:rsid w:val="001D08D0"/>
    <w:rsid w:val="001D09EC"/>
    <w:rsid w:val="001D0A9B"/>
    <w:rsid w:val="001D0ABB"/>
    <w:rsid w:val="001D0B13"/>
    <w:rsid w:val="001D0B2B"/>
    <w:rsid w:val="001D0B3F"/>
    <w:rsid w:val="001D0B71"/>
    <w:rsid w:val="001D0B87"/>
    <w:rsid w:val="001D0C78"/>
    <w:rsid w:val="001D0CA8"/>
    <w:rsid w:val="001D0D19"/>
    <w:rsid w:val="001D0D3B"/>
    <w:rsid w:val="001D0E69"/>
    <w:rsid w:val="001D1116"/>
    <w:rsid w:val="001D1227"/>
    <w:rsid w:val="001D126A"/>
    <w:rsid w:val="001D12BA"/>
    <w:rsid w:val="001D138F"/>
    <w:rsid w:val="001D13EE"/>
    <w:rsid w:val="001D1491"/>
    <w:rsid w:val="001D1514"/>
    <w:rsid w:val="001D1566"/>
    <w:rsid w:val="001D16AD"/>
    <w:rsid w:val="001D16BA"/>
    <w:rsid w:val="001D172D"/>
    <w:rsid w:val="001D1748"/>
    <w:rsid w:val="001D1884"/>
    <w:rsid w:val="001D188D"/>
    <w:rsid w:val="001D18EB"/>
    <w:rsid w:val="001D1929"/>
    <w:rsid w:val="001D1970"/>
    <w:rsid w:val="001D1A8D"/>
    <w:rsid w:val="001D1B72"/>
    <w:rsid w:val="001D1C0F"/>
    <w:rsid w:val="001D1C31"/>
    <w:rsid w:val="001D1CB5"/>
    <w:rsid w:val="001D1CD2"/>
    <w:rsid w:val="001D1DC5"/>
    <w:rsid w:val="001D1E10"/>
    <w:rsid w:val="001D1E4B"/>
    <w:rsid w:val="001D1E4D"/>
    <w:rsid w:val="001D1EEF"/>
    <w:rsid w:val="001D1FEF"/>
    <w:rsid w:val="001D1FF6"/>
    <w:rsid w:val="001D2058"/>
    <w:rsid w:val="001D2083"/>
    <w:rsid w:val="001D208A"/>
    <w:rsid w:val="001D23B1"/>
    <w:rsid w:val="001D23F1"/>
    <w:rsid w:val="001D2455"/>
    <w:rsid w:val="001D247D"/>
    <w:rsid w:val="001D260F"/>
    <w:rsid w:val="001D262A"/>
    <w:rsid w:val="001D2647"/>
    <w:rsid w:val="001D2653"/>
    <w:rsid w:val="001D2683"/>
    <w:rsid w:val="001D282C"/>
    <w:rsid w:val="001D2841"/>
    <w:rsid w:val="001D29A6"/>
    <w:rsid w:val="001D29E5"/>
    <w:rsid w:val="001D2BA8"/>
    <w:rsid w:val="001D2BC5"/>
    <w:rsid w:val="001D2CA0"/>
    <w:rsid w:val="001D2DF9"/>
    <w:rsid w:val="001D306C"/>
    <w:rsid w:val="001D3189"/>
    <w:rsid w:val="001D319E"/>
    <w:rsid w:val="001D326F"/>
    <w:rsid w:val="001D32C0"/>
    <w:rsid w:val="001D32C8"/>
    <w:rsid w:val="001D32EF"/>
    <w:rsid w:val="001D338F"/>
    <w:rsid w:val="001D33BB"/>
    <w:rsid w:val="001D33DB"/>
    <w:rsid w:val="001D3434"/>
    <w:rsid w:val="001D349E"/>
    <w:rsid w:val="001D34E5"/>
    <w:rsid w:val="001D376A"/>
    <w:rsid w:val="001D3773"/>
    <w:rsid w:val="001D3786"/>
    <w:rsid w:val="001D388F"/>
    <w:rsid w:val="001D38EB"/>
    <w:rsid w:val="001D39BB"/>
    <w:rsid w:val="001D39E7"/>
    <w:rsid w:val="001D3B70"/>
    <w:rsid w:val="001D3C13"/>
    <w:rsid w:val="001D3DF9"/>
    <w:rsid w:val="001D4063"/>
    <w:rsid w:val="001D4118"/>
    <w:rsid w:val="001D415F"/>
    <w:rsid w:val="001D418F"/>
    <w:rsid w:val="001D4313"/>
    <w:rsid w:val="001D43FB"/>
    <w:rsid w:val="001D449D"/>
    <w:rsid w:val="001D450B"/>
    <w:rsid w:val="001D466C"/>
    <w:rsid w:val="001D46AA"/>
    <w:rsid w:val="001D475A"/>
    <w:rsid w:val="001D475B"/>
    <w:rsid w:val="001D4800"/>
    <w:rsid w:val="001D487A"/>
    <w:rsid w:val="001D48FD"/>
    <w:rsid w:val="001D4919"/>
    <w:rsid w:val="001D4B85"/>
    <w:rsid w:val="001D4BA2"/>
    <w:rsid w:val="001D4C28"/>
    <w:rsid w:val="001D4D54"/>
    <w:rsid w:val="001D4D98"/>
    <w:rsid w:val="001D4DB0"/>
    <w:rsid w:val="001D4E57"/>
    <w:rsid w:val="001D4E68"/>
    <w:rsid w:val="001D5002"/>
    <w:rsid w:val="001D5066"/>
    <w:rsid w:val="001D50E7"/>
    <w:rsid w:val="001D5143"/>
    <w:rsid w:val="001D53AE"/>
    <w:rsid w:val="001D5414"/>
    <w:rsid w:val="001D54DF"/>
    <w:rsid w:val="001D54E2"/>
    <w:rsid w:val="001D5555"/>
    <w:rsid w:val="001D5681"/>
    <w:rsid w:val="001D58CB"/>
    <w:rsid w:val="001D5A4C"/>
    <w:rsid w:val="001D5B26"/>
    <w:rsid w:val="001D5B51"/>
    <w:rsid w:val="001D5C4E"/>
    <w:rsid w:val="001D5C9F"/>
    <w:rsid w:val="001D5CED"/>
    <w:rsid w:val="001D5D40"/>
    <w:rsid w:val="001D5DE7"/>
    <w:rsid w:val="001D5E3D"/>
    <w:rsid w:val="001D5ED4"/>
    <w:rsid w:val="001D5F09"/>
    <w:rsid w:val="001D6108"/>
    <w:rsid w:val="001D61CC"/>
    <w:rsid w:val="001D6292"/>
    <w:rsid w:val="001D630B"/>
    <w:rsid w:val="001D6325"/>
    <w:rsid w:val="001D6507"/>
    <w:rsid w:val="001D6541"/>
    <w:rsid w:val="001D6545"/>
    <w:rsid w:val="001D6624"/>
    <w:rsid w:val="001D66A2"/>
    <w:rsid w:val="001D6898"/>
    <w:rsid w:val="001D6909"/>
    <w:rsid w:val="001D6A20"/>
    <w:rsid w:val="001D6AE7"/>
    <w:rsid w:val="001D6D0E"/>
    <w:rsid w:val="001D6D48"/>
    <w:rsid w:val="001D6E30"/>
    <w:rsid w:val="001D6E7F"/>
    <w:rsid w:val="001D6ED7"/>
    <w:rsid w:val="001D6F86"/>
    <w:rsid w:val="001D6FF9"/>
    <w:rsid w:val="001D7327"/>
    <w:rsid w:val="001D73E7"/>
    <w:rsid w:val="001D7400"/>
    <w:rsid w:val="001D7455"/>
    <w:rsid w:val="001D74B0"/>
    <w:rsid w:val="001D7523"/>
    <w:rsid w:val="001D7610"/>
    <w:rsid w:val="001D7692"/>
    <w:rsid w:val="001D778E"/>
    <w:rsid w:val="001D7848"/>
    <w:rsid w:val="001D784A"/>
    <w:rsid w:val="001D79BC"/>
    <w:rsid w:val="001D7AF9"/>
    <w:rsid w:val="001D7D5E"/>
    <w:rsid w:val="001D7DF9"/>
    <w:rsid w:val="001D7E3E"/>
    <w:rsid w:val="001D7E86"/>
    <w:rsid w:val="001D7F42"/>
    <w:rsid w:val="001E0108"/>
    <w:rsid w:val="001E01B1"/>
    <w:rsid w:val="001E0241"/>
    <w:rsid w:val="001E0427"/>
    <w:rsid w:val="001E04F7"/>
    <w:rsid w:val="001E0515"/>
    <w:rsid w:val="001E0720"/>
    <w:rsid w:val="001E0754"/>
    <w:rsid w:val="001E0870"/>
    <w:rsid w:val="001E08C0"/>
    <w:rsid w:val="001E09F3"/>
    <w:rsid w:val="001E0ABA"/>
    <w:rsid w:val="001E0AD7"/>
    <w:rsid w:val="001E0B2E"/>
    <w:rsid w:val="001E0B85"/>
    <w:rsid w:val="001E0BC7"/>
    <w:rsid w:val="001E0CDB"/>
    <w:rsid w:val="001E0E1B"/>
    <w:rsid w:val="001E0F49"/>
    <w:rsid w:val="001E1043"/>
    <w:rsid w:val="001E10BE"/>
    <w:rsid w:val="001E10C7"/>
    <w:rsid w:val="001E11FE"/>
    <w:rsid w:val="001E129F"/>
    <w:rsid w:val="001E135E"/>
    <w:rsid w:val="001E1478"/>
    <w:rsid w:val="001E153C"/>
    <w:rsid w:val="001E1578"/>
    <w:rsid w:val="001E1597"/>
    <w:rsid w:val="001E159F"/>
    <w:rsid w:val="001E15C8"/>
    <w:rsid w:val="001E17E1"/>
    <w:rsid w:val="001E183D"/>
    <w:rsid w:val="001E1929"/>
    <w:rsid w:val="001E1C70"/>
    <w:rsid w:val="001E1CCA"/>
    <w:rsid w:val="001E1E62"/>
    <w:rsid w:val="001E1ECC"/>
    <w:rsid w:val="001E1F08"/>
    <w:rsid w:val="001E1F10"/>
    <w:rsid w:val="001E1F6A"/>
    <w:rsid w:val="001E20A3"/>
    <w:rsid w:val="001E21AD"/>
    <w:rsid w:val="001E2207"/>
    <w:rsid w:val="001E22DD"/>
    <w:rsid w:val="001E233D"/>
    <w:rsid w:val="001E238D"/>
    <w:rsid w:val="001E265D"/>
    <w:rsid w:val="001E26E5"/>
    <w:rsid w:val="001E2738"/>
    <w:rsid w:val="001E287A"/>
    <w:rsid w:val="001E2958"/>
    <w:rsid w:val="001E296C"/>
    <w:rsid w:val="001E29FB"/>
    <w:rsid w:val="001E2A50"/>
    <w:rsid w:val="001E2A61"/>
    <w:rsid w:val="001E2BA6"/>
    <w:rsid w:val="001E2C60"/>
    <w:rsid w:val="001E2CBD"/>
    <w:rsid w:val="001E2DFE"/>
    <w:rsid w:val="001E2E25"/>
    <w:rsid w:val="001E2E2C"/>
    <w:rsid w:val="001E2EFC"/>
    <w:rsid w:val="001E2F78"/>
    <w:rsid w:val="001E2F8B"/>
    <w:rsid w:val="001E2FFE"/>
    <w:rsid w:val="001E307D"/>
    <w:rsid w:val="001E30DE"/>
    <w:rsid w:val="001E3108"/>
    <w:rsid w:val="001E310B"/>
    <w:rsid w:val="001E3178"/>
    <w:rsid w:val="001E31D4"/>
    <w:rsid w:val="001E322D"/>
    <w:rsid w:val="001E32D4"/>
    <w:rsid w:val="001E334E"/>
    <w:rsid w:val="001E341F"/>
    <w:rsid w:val="001E351F"/>
    <w:rsid w:val="001E352B"/>
    <w:rsid w:val="001E376A"/>
    <w:rsid w:val="001E3780"/>
    <w:rsid w:val="001E380F"/>
    <w:rsid w:val="001E3830"/>
    <w:rsid w:val="001E38AE"/>
    <w:rsid w:val="001E38BD"/>
    <w:rsid w:val="001E3925"/>
    <w:rsid w:val="001E3AC7"/>
    <w:rsid w:val="001E3BDC"/>
    <w:rsid w:val="001E3BE2"/>
    <w:rsid w:val="001E3CAC"/>
    <w:rsid w:val="001E3E00"/>
    <w:rsid w:val="001E3EE6"/>
    <w:rsid w:val="001E3F76"/>
    <w:rsid w:val="001E4088"/>
    <w:rsid w:val="001E40A8"/>
    <w:rsid w:val="001E421E"/>
    <w:rsid w:val="001E422E"/>
    <w:rsid w:val="001E4256"/>
    <w:rsid w:val="001E42C7"/>
    <w:rsid w:val="001E45EF"/>
    <w:rsid w:val="001E47C7"/>
    <w:rsid w:val="001E48BA"/>
    <w:rsid w:val="001E4912"/>
    <w:rsid w:val="001E4C28"/>
    <w:rsid w:val="001E4F34"/>
    <w:rsid w:val="001E4F46"/>
    <w:rsid w:val="001E5139"/>
    <w:rsid w:val="001E51D4"/>
    <w:rsid w:val="001E5211"/>
    <w:rsid w:val="001E52AF"/>
    <w:rsid w:val="001E52BA"/>
    <w:rsid w:val="001E52DE"/>
    <w:rsid w:val="001E5405"/>
    <w:rsid w:val="001E5453"/>
    <w:rsid w:val="001E548F"/>
    <w:rsid w:val="001E5501"/>
    <w:rsid w:val="001E551D"/>
    <w:rsid w:val="001E56B6"/>
    <w:rsid w:val="001E5771"/>
    <w:rsid w:val="001E58B1"/>
    <w:rsid w:val="001E595C"/>
    <w:rsid w:val="001E5A30"/>
    <w:rsid w:val="001E5AF6"/>
    <w:rsid w:val="001E5B83"/>
    <w:rsid w:val="001E5BF5"/>
    <w:rsid w:val="001E5C77"/>
    <w:rsid w:val="001E5CCC"/>
    <w:rsid w:val="001E5D8D"/>
    <w:rsid w:val="001E5E78"/>
    <w:rsid w:val="001E5EB5"/>
    <w:rsid w:val="001E5FA3"/>
    <w:rsid w:val="001E6014"/>
    <w:rsid w:val="001E60BA"/>
    <w:rsid w:val="001E60F2"/>
    <w:rsid w:val="001E61CF"/>
    <w:rsid w:val="001E6339"/>
    <w:rsid w:val="001E6448"/>
    <w:rsid w:val="001E6460"/>
    <w:rsid w:val="001E6959"/>
    <w:rsid w:val="001E6B2E"/>
    <w:rsid w:val="001E6BD7"/>
    <w:rsid w:val="001E6C7C"/>
    <w:rsid w:val="001E6CE9"/>
    <w:rsid w:val="001E6D62"/>
    <w:rsid w:val="001E6E32"/>
    <w:rsid w:val="001E6E82"/>
    <w:rsid w:val="001E6EAB"/>
    <w:rsid w:val="001E6EF4"/>
    <w:rsid w:val="001E6FE7"/>
    <w:rsid w:val="001E7004"/>
    <w:rsid w:val="001E708D"/>
    <w:rsid w:val="001E7104"/>
    <w:rsid w:val="001E7135"/>
    <w:rsid w:val="001E71B9"/>
    <w:rsid w:val="001E71EE"/>
    <w:rsid w:val="001E737E"/>
    <w:rsid w:val="001E73C1"/>
    <w:rsid w:val="001E74A5"/>
    <w:rsid w:val="001E756E"/>
    <w:rsid w:val="001E757A"/>
    <w:rsid w:val="001E7767"/>
    <w:rsid w:val="001E7772"/>
    <w:rsid w:val="001E77F9"/>
    <w:rsid w:val="001E7B26"/>
    <w:rsid w:val="001E7B46"/>
    <w:rsid w:val="001E7CF3"/>
    <w:rsid w:val="001E7D1B"/>
    <w:rsid w:val="001E7D22"/>
    <w:rsid w:val="001E7EAD"/>
    <w:rsid w:val="001E7F00"/>
    <w:rsid w:val="001E7F0D"/>
    <w:rsid w:val="001E7F57"/>
    <w:rsid w:val="001E7FA2"/>
    <w:rsid w:val="001F0032"/>
    <w:rsid w:val="001F0086"/>
    <w:rsid w:val="001F00D3"/>
    <w:rsid w:val="001F00E0"/>
    <w:rsid w:val="001F01DB"/>
    <w:rsid w:val="001F01E3"/>
    <w:rsid w:val="001F020F"/>
    <w:rsid w:val="001F02C1"/>
    <w:rsid w:val="001F0362"/>
    <w:rsid w:val="001F03C6"/>
    <w:rsid w:val="001F03DE"/>
    <w:rsid w:val="001F0422"/>
    <w:rsid w:val="001F042F"/>
    <w:rsid w:val="001F04D0"/>
    <w:rsid w:val="001F052A"/>
    <w:rsid w:val="001F0547"/>
    <w:rsid w:val="001F0561"/>
    <w:rsid w:val="001F0608"/>
    <w:rsid w:val="001F0622"/>
    <w:rsid w:val="001F06C8"/>
    <w:rsid w:val="001F06E6"/>
    <w:rsid w:val="001F072A"/>
    <w:rsid w:val="001F0886"/>
    <w:rsid w:val="001F0976"/>
    <w:rsid w:val="001F097A"/>
    <w:rsid w:val="001F09A4"/>
    <w:rsid w:val="001F0AD5"/>
    <w:rsid w:val="001F0B32"/>
    <w:rsid w:val="001F0C34"/>
    <w:rsid w:val="001F0E15"/>
    <w:rsid w:val="001F0E69"/>
    <w:rsid w:val="001F0E90"/>
    <w:rsid w:val="001F0EA6"/>
    <w:rsid w:val="001F0FEF"/>
    <w:rsid w:val="001F102B"/>
    <w:rsid w:val="001F11CA"/>
    <w:rsid w:val="001F123E"/>
    <w:rsid w:val="001F1381"/>
    <w:rsid w:val="001F1419"/>
    <w:rsid w:val="001F1532"/>
    <w:rsid w:val="001F15A6"/>
    <w:rsid w:val="001F168B"/>
    <w:rsid w:val="001F1693"/>
    <w:rsid w:val="001F1785"/>
    <w:rsid w:val="001F17DE"/>
    <w:rsid w:val="001F1831"/>
    <w:rsid w:val="001F18E7"/>
    <w:rsid w:val="001F18ED"/>
    <w:rsid w:val="001F196B"/>
    <w:rsid w:val="001F19B6"/>
    <w:rsid w:val="001F1A37"/>
    <w:rsid w:val="001F1A69"/>
    <w:rsid w:val="001F1A9C"/>
    <w:rsid w:val="001F1AB1"/>
    <w:rsid w:val="001F1C84"/>
    <w:rsid w:val="001F1C9B"/>
    <w:rsid w:val="001F1CBE"/>
    <w:rsid w:val="001F1D51"/>
    <w:rsid w:val="001F1E55"/>
    <w:rsid w:val="001F1F85"/>
    <w:rsid w:val="001F1FC4"/>
    <w:rsid w:val="001F1FCC"/>
    <w:rsid w:val="001F1FE8"/>
    <w:rsid w:val="001F20A8"/>
    <w:rsid w:val="001F21E0"/>
    <w:rsid w:val="001F222F"/>
    <w:rsid w:val="001F2265"/>
    <w:rsid w:val="001F22BC"/>
    <w:rsid w:val="001F22F3"/>
    <w:rsid w:val="001F237F"/>
    <w:rsid w:val="001F2399"/>
    <w:rsid w:val="001F24FA"/>
    <w:rsid w:val="001F2501"/>
    <w:rsid w:val="001F26E4"/>
    <w:rsid w:val="001F28D0"/>
    <w:rsid w:val="001F2979"/>
    <w:rsid w:val="001F2A83"/>
    <w:rsid w:val="001F2B55"/>
    <w:rsid w:val="001F2BA7"/>
    <w:rsid w:val="001F2BAB"/>
    <w:rsid w:val="001F2C10"/>
    <w:rsid w:val="001F2C9B"/>
    <w:rsid w:val="001F2E57"/>
    <w:rsid w:val="001F2E60"/>
    <w:rsid w:val="001F2E76"/>
    <w:rsid w:val="001F2EDE"/>
    <w:rsid w:val="001F2F9C"/>
    <w:rsid w:val="001F2FD4"/>
    <w:rsid w:val="001F3089"/>
    <w:rsid w:val="001F3235"/>
    <w:rsid w:val="001F32BF"/>
    <w:rsid w:val="001F32C7"/>
    <w:rsid w:val="001F3303"/>
    <w:rsid w:val="001F332B"/>
    <w:rsid w:val="001F333F"/>
    <w:rsid w:val="001F338F"/>
    <w:rsid w:val="001F3450"/>
    <w:rsid w:val="001F3471"/>
    <w:rsid w:val="001F3496"/>
    <w:rsid w:val="001F35B1"/>
    <w:rsid w:val="001F35FC"/>
    <w:rsid w:val="001F3606"/>
    <w:rsid w:val="001F3678"/>
    <w:rsid w:val="001F3684"/>
    <w:rsid w:val="001F3715"/>
    <w:rsid w:val="001F3793"/>
    <w:rsid w:val="001F3898"/>
    <w:rsid w:val="001F394E"/>
    <w:rsid w:val="001F395E"/>
    <w:rsid w:val="001F3A44"/>
    <w:rsid w:val="001F3AE1"/>
    <w:rsid w:val="001F3B8A"/>
    <w:rsid w:val="001F3C04"/>
    <w:rsid w:val="001F3D03"/>
    <w:rsid w:val="001F3DDA"/>
    <w:rsid w:val="001F3EB3"/>
    <w:rsid w:val="001F3F69"/>
    <w:rsid w:val="001F3FD2"/>
    <w:rsid w:val="001F3FE8"/>
    <w:rsid w:val="001F3FE9"/>
    <w:rsid w:val="001F4220"/>
    <w:rsid w:val="001F433F"/>
    <w:rsid w:val="001F4387"/>
    <w:rsid w:val="001F43E2"/>
    <w:rsid w:val="001F45F2"/>
    <w:rsid w:val="001F4670"/>
    <w:rsid w:val="001F4686"/>
    <w:rsid w:val="001F46C7"/>
    <w:rsid w:val="001F46E9"/>
    <w:rsid w:val="001F4781"/>
    <w:rsid w:val="001F47CB"/>
    <w:rsid w:val="001F48FC"/>
    <w:rsid w:val="001F49DD"/>
    <w:rsid w:val="001F4A28"/>
    <w:rsid w:val="001F4A66"/>
    <w:rsid w:val="001F4B1C"/>
    <w:rsid w:val="001F4B25"/>
    <w:rsid w:val="001F4D36"/>
    <w:rsid w:val="001F4DA5"/>
    <w:rsid w:val="001F4DDA"/>
    <w:rsid w:val="001F4E30"/>
    <w:rsid w:val="001F4F45"/>
    <w:rsid w:val="001F4FBF"/>
    <w:rsid w:val="001F5046"/>
    <w:rsid w:val="001F51CD"/>
    <w:rsid w:val="001F5321"/>
    <w:rsid w:val="001F5423"/>
    <w:rsid w:val="001F5469"/>
    <w:rsid w:val="001F54E1"/>
    <w:rsid w:val="001F5592"/>
    <w:rsid w:val="001F5778"/>
    <w:rsid w:val="001F5802"/>
    <w:rsid w:val="001F5865"/>
    <w:rsid w:val="001F590E"/>
    <w:rsid w:val="001F59BD"/>
    <w:rsid w:val="001F5BAC"/>
    <w:rsid w:val="001F5BC0"/>
    <w:rsid w:val="001F5CDC"/>
    <w:rsid w:val="001F5CFC"/>
    <w:rsid w:val="001F5D6F"/>
    <w:rsid w:val="001F5DDF"/>
    <w:rsid w:val="001F5E65"/>
    <w:rsid w:val="001F5EA7"/>
    <w:rsid w:val="001F5ECC"/>
    <w:rsid w:val="001F5F89"/>
    <w:rsid w:val="001F5FCC"/>
    <w:rsid w:val="001F602D"/>
    <w:rsid w:val="001F60D2"/>
    <w:rsid w:val="001F61DE"/>
    <w:rsid w:val="001F63AA"/>
    <w:rsid w:val="001F6490"/>
    <w:rsid w:val="001F64BB"/>
    <w:rsid w:val="001F64DD"/>
    <w:rsid w:val="001F64FE"/>
    <w:rsid w:val="001F6578"/>
    <w:rsid w:val="001F6583"/>
    <w:rsid w:val="001F65B4"/>
    <w:rsid w:val="001F65BE"/>
    <w:rsid w:val="001F665E"/>
    <w:rsid w:val="001F6672"/>
    <w:rsid w:val="001F6699"/>
    <w:rsid w:val="001F672E"/>
    <w:rsid w:val="001F67EB"/>
    <w:rsid w:val="001F6823"/>
    <w:rsid w:val="001F685D"/>
    <w:rsid w:val="001F686F"/>
    <w:rsid w:val="001F6891"/>
    <w:rsid w:val="001F68A8"/>
    <w:rsid w:val="001F68F1"/>
    <w:rsid w:val="001F691E"/>
    <w:rsid w:val="001F6999"/>
    <w:rsid w:val="001F6AD9"/>
    <w:rsid w:val="001F6B11"/>
    <w:rsid w:val="001F6C7D"/>
    <w:rsid w:val="001F6F46"/>
    <w:rsid w:val="001F6FCD"/>
    <w:rsid w:val="001F6FEB"/>
    <w:rsid w:val="001F729C"/>
    <w:rsid w:val="001F7474"/>
    <w:rsid w:val="001F7517"/>
    <w:rsid w:val="001F751B"/>
    <w:rsid w:val="001F7592"/>
    <w:rsid w:val="001F75EB"/>
    <w:rsid w:val="001F7672"/>
    <w:rsid w:val="001F767B"/>
    <w:rsid w:val="001F771D"/>
    <w:rsid w:val="001F7827"/>
    <w:rsid w:val="001F7828"/>
    <w:rsid w:val="001F7835"/>
    <w:rsid w:val="001F7923"/>
    <w:rsid w:val="001F799F"/>
    <w:rsid w:val="001F7A8A"/>
    <w:rsid w:val="001F7AA9"/>
    <w:rsid w:val="001F7B36"/>
    <w:rsid w:val="001F7B6C"/>
    <w:rsid w:val="001F7B82"/>
    <w:rsid w:val="001F7BD6"/>
    <w:rsid w:val="001F7D02"/>
    <w:rsid w:val="001F7EFE"/>
    <w:rsid w:val="001F7F23"/>
    <w:rsid w:val="001F7F29"/>
    <w:rsid w:val="001F7FF7"/>
    <w:rsid w:val="001F7FFD"/>
    <w:rsid w:val="00200092"/>
    <w:rsid w:val="002000C7"/>
    <w:rsid w:val="0020017A"/>
    <w:rsid w:val="00200188"/>
    <w:rsid w:val="002001ED"/>
    <w:rsid w:val="0020028D"/>
    <w:rsid w:val="002002B2"/>
    <w:rsid w:val="00200305"/>
    <w:rsid w:val="00200408"/>
    <w:rsid w:val="0020046E"/>
    <w:rsid w:val="0020049F"/>
    <w:rsid w:val="00200530"/>
    <w:rsid w:val="002005EB"/>
    <w:rsid w:val="00200668"/>
    <w:rsid w:val="00200685"/>
    <w:rsid w:val="002006FF"/>
    <w:rsid w:val="002008BB"/>
    <w:rsid w:val="002008E8"/>
    <w:rsid w:val="002009A2"/>
    <w:rsid w:val="002009C9"/>
    <w:rsid w:val="002009D9"/>
    <w:rsid w:val="00200A1B"/>
    <w:rsid w:val="00200A24"/>
    <w:rsid w:val="00200C1E"/>
    <w:rsid w:val="00200D45"/>
    <w:rsid w:val="00200D83"/>
    <w:rsid w:val="00200D8A"/>
    <w:rsid w:val="00200DDE"/>
    <w:rsid w:val="00200E00"/>
    <w:rsid w:val="00200E01"/>
    <w:rsid w:val="00200EA5"/>
    <w:rsid w:val="00200ED0"/>
    <w:rsid w:val="00200EE6"/>
    <w:rsid w:val="00200F8E"/>
    <w:rsid w:val="00200FDE"/>
    <w:rsid w:val="0020106B"/>
    <w:rsid w:val="002011ED"/>
    <w:rsid w:val="0020131F"/>
    <w:rsid w:val="00201495"/>
    <w:rsid w:val="002014AA"/>
    <w:rsid w:val="0020153E"/>
    <w:rsid w:val="002015C0"/>
    <w:rsid w:val="0020163B"/>
    <w:rsid w:val="00201658"/>
    <w:rsid w:val="00201667"/>
    <w:rsid w:val="00201700"/>
    <w:rsid w:val="00201802"/>
    <w:rsid w:val="00201808"/>
    <w:rsid w:val="002018C1"/>
    <w:rsid w:val="0020196E"/>
    <w:rsid w:val="002019CE"/>
    <w:rsid w:val="00201A38"/>
    <w:rsid w:val="00201A8E"/>
    <w:rsid w:val="00201B08"/>
    <w:rsid w:val="00201B4D"/>
    <w:rsid w:val="00201B63"/>
    <w:rsid w:val="00201CBF"/>
    <w:rsid w:val="00201CDA"/>
    <w:rsid w:val="00201D36"/>
    <w:rsid w:val="00201E60"/>
    <w:rsid w:val="00201E9F"/>
    <w:rsid w:val="00201EC6"/>
    <w:rsid w:val="00201F98"/>
    <w:rsid w:val="0020204C"/>
    <w:rsid w:val="00202089"/>
    <w:rsid w:val="002020EC"/>
    <w:rsid w:val="0020211C"/>
    <w:rsid w:val="00202214"/>
    <w:rsid w:val="00202270"/>
    <w:rsid w:val="0020234E"/>
    <w:rsid w:val="0020235D"/>
    <w:rsid w:val="002023C2"/>
    <w:rsid w:val="002024D3"/>
    <w:rsid w:val="002025EF"/>
    <w:rsid w:val="0020267E"/>
    <w:rsid w:val="002026C3"/>
    <w:rsid w:val="00202895"/>
    <w:rsid w:val="002029CE"/>
    <w:rsid w:val="00202C9C"/>
    <w:rsid w:val="00202D17"/>
    <w:rsid w:val="00202DDD"/>
    <w:rsid w:val="00202E7D"/>
    <w:rsid w:val="00202E8D"/>
    <w:rsid w:val="00202F7B"/>
    <w:rsid w:val="00202FEA"/>
    <w:rsid w:val="002030B3"/>
    <w:rsid w:val="002030CB"/>
    <w:rsid w:val="002030D6"/>
    <w:rsid w:val="00203123"/>
    <w:rsid w:val="0020312F"/>
    <w:rsid w:val="0020323D"/>
    <w:rsid w:val="0020324A"/>
    <w:rsid w:val="00203383"/>
    <w:rsid w:val="00203398"/>
    <w:rsid w:val="002033EB"/>
    <w:rsid w:val="0020343E"/>
    <w:rsid w:val="0020347D"/>
    <w:rsid w:val="00203486"/>
    <w:rsid w:val="002036FE"/>
    <w:rsid w:val="0020374B"/>
    <w:rsid w:val="00203764"/>
    <w:rsid w:val="00203863"/>
    <w:rsid w:val="00203922"/>
    <w:rsid w:val="00203E16"/>
    <w:rsid w:val="00203E51"/>
    <w:rsid w:val="00203E8A"/>
    <w:rsid w:val="00203F11"/>
    <w:rsid w:val="00203FAC"/>
    <w:rsid w:val="00204040"/>
    <w:rsid w:val="00204079"/>
    <w:rsid w:val="00204082"/>
    <w:rsid w:val="00204104"/>
    <w:rsid w:val="00204263"/>
    <w:rsid w:val="0020428C"/>
    <w:rsid w:val="00204382"/>
    <w:rsid w:val="00204442"/>
    <w:rsid w:val="0020456D"/>
    <w:rsid w:val="00204768"/>
    <w:rsid w:val="002047AC"/>
    <w:rsid w:val="002047B4"/>
    <w:rsid w:val="00204802"/>
    <w:rsid w:val="00204860"/>
    <w:rsid w:val="00204945"/>
    <w:rsid w:val="00204948"/>
    <w:rsid w:val="0020498B"/>
    <w:rsid w:val="00204A21"/>
    <w:rsid w:val="00204A99"/>
    <w:rsid w:val="00204AD4"/>
    <w:rsid w:val="00204B1E"/>
    <w:rsid w:val="00204B56"/>
    <w:rsid w:val="00204B94"/>
    <w:rsid w:val="00204D71"/>
    <w:rsid w:val="00204DEC"/>
    <w:rsid w:val="00204E0E"/>
    <w:rsid w:val="00204E9D"/>
    <w:rsid w:val="00204EB8"/>
    <w:rsid w:val="002050EE"/>
    <w:rsid w:val="002051B9"/>
    <w:rsid w:val="0020521D"/>
    <w:rsid w:val="0020533A"/>
    <w:rsid w:val="002054EF"/>
    <w:rsid w:val="0020563D"/>
    <w:rsid w:val="00205658"/>
    <w:rsid w:val="00205668"/>
    <w:rsid w:val="0020567C"/>
    <w:rsid w:val="00205707"/>
    <w:rsid w:val="0020575D"/>
    <w:rsid w:val="00205845"/>
    <w:rsid w:val="00205861"/>
    <w:rsid w:val="00205885"/>
    <w:rsid w:val="0020589C"/>
    <w:rsid w:val="00205A04"/>
    <w:rsid w:val="00205B5F"/>
    <w:rsid w:val="00205BC1"/>
    <w:rsid w:val="00205BDA"/>
    <w:rsid w:val="00205C13"/>
    <w:rsid w:val="00205C3C"/>
    <w:rsid w:val="00205D04"/>
    <w:rsid w:val="00205D0B"/>
    <w:rsid w:val="00205DA5"/>
    <w:rsid w:val="00205FD3"/>
    <w:rsid w:val="00206061"/>
    <w:rsid w:val="002060D6"/>
    <w:rsid w:val="002060F1"/>
    <w:rsid w:val="0020627C"/>
    <w:rsid w:val="0020639E"/>
    <w:rsid w:val="0020640E"/>
    <w:rsid w:val="002064A5"/>
    <w:rsid w:val="00206659"/>
    <w:rsid w:val="00206697"/>
    <w:rsid w:val="002066F0"/>
    <w:rsid w:val="002067C1"/>
    <w:rsid w:val="00206B04"/>
    <w:rsid w:val="00206B96"/>
    <w:rsid w:val="00206C67"/>
    <w:rsid w:val="00206DD7"/>
    <w:rsid w:val="00206E6F"/>
    <w:rsid w:val="00206E77"/>
    <w:rsid w:val="00206E8E"/>
    <w:rsid w:val="00206EA4"/>
    <w:rsid w:val="00206F9A"/>
    <w:rsid w:val="0020706B"/>
    <w:rsid w:val="00207085"/>
    <w:rsid w:val="002070F7"/>
    <w:rsid w:val="00207174"/>
    <w:rsid w:val="002071DB"/>
    <w:rsid w:val="002072CB"/>
    <w:rsid w:val="002072FA"/>
    <w:rsid w:val="00207323"/>
    <w:rsid w:val="0020736C"/>
    <w:rsid w:val="0020738F"/>
    <w:rsid w:val="00207454"/>
    <w:rsid w:val="0020756E"/>
    <w:rsid w:val="00207655"/>
    <w:rsid w:val="0020765B"/>
    <w:rsid w:val="00207699"/>
    <w:rsid w:val="00207750"/>
    <w:rsid w:val="00207822"/>
    <w:rsid w:val="00207827"/>
    <w:rsid w:val="002078AF"/>
    <w:rsid w:val="002078BD"/>
    <w:rsid w:val="0020796E"/>
    <w:rsid w:val="00207983"/>
    <w:rsid w:val="00207B22"/>
    <w:rsid w:val="00207B63"/>
    <w:rsid w:val="00207B96"/>
    <w:rsid w:val="00207C21"/>
    <w:rsid w:val="00207C4D"/>
    <w:rsid w:val="00207C58"/>
    <w:rsid w:val="00207D3E"/>
    <w:rsid w:val="00207E1C"/>
    <w:rsid w:val="00207E30"/>
    <w:rsid w:val="00207F52"/>
    <w:rsid w:val="00207F5F"/>
    <w:rsid w:val="00210135"/>
    <w:rsid w:val="00210177"/>
    <w:rsid w:val="00210412"/>
    <w:rsid w:val="002104A9"/>
    <w:rsid w:val="002104F1"/>
    <w:rsid w:val="002104F3"/>
    <w:rsid w:val="00210815"/>
    <w:rsid w:val="002109C5"/>
    <w:rsid w:val="00210A13"/>
    <w:rsid w:val="00210A8C"/>
    <w:rsid w:val="00210B47"/>
    <w:rsid w:val="00210B9B"/>
    <w:rsid w:val="00210B9E"/>
    <w:rsid w:val="00210C71"/>
    <w:rsid w:val="00210CCD"/>
    <w:rsid w:val="00210CD2"/>
    <w:rsid w:val="00210D1A"/>
    <w:rsid w:val="00210EF8"/>
    <w:rsid w:val="00210F1E"/>
    <w:rsid w:val="00211009"/>
    <w:rsid w:val="0021103D"/>
    <w:rsid w:val="00211363"/>
    <w:rsid w:val="00211416"/>
    <w:rsid w:val="00211457"/>
    <w:rsid w:val="002114E5"/>
    <w:rsid w:val="00211599"/>
    <w:rsid w:val="002115B7"/>
    <w:rsid w:val="00211693"/>
    <w:rsid w:val="00211744"/>
    <w:rsid w:val="00211972"/>
    <w:rsid w:val="002119C0"/>
    <w:rsid w:val="002119D4"/>
    <w:rsid w:val="002119F4"/>
    <w:rsid w:val="00211A07"/>
    <w:rsid w:val="00211A5E"/>
    <w:rsid w:val="00211A66"/>
    <w:rsid w:val="00211B91"/>
    <w:rsid w:val="00211BE9"/>
    <w:rsid w:val="00211BF4"/>
    <w:rsid w:val="00211CAC"/>
    <w:rsid w:val="00211E20"/>
    <w:rsid w:val="00211F03"/>
    <w:rsid w:val="00211F42"/>
    <w:rsid w:val="00211FDF"/>
    <w:rsid w:val="00211FFB"/>
    <w:rsid w:val="0021219D"/>
    <w:rsid w:val="00212203"/>
    <w:rsid w:val="0021220D"/>
    <w:rsid w:val="0021222C"/>
    <w:rsid w:val="002122D5"/>
    <w:rsid w:val="00212371"/>
    <w:rsid w:val="002123E8"/>
    <w:rsid w:val="00212470"/>
    <w:rsid w:val="00212498"/>
    <w:rsid w:val="002124B9"/>
    <w:rsid w:val="0021250C"/>
    <w:rsid w:val="0021252B"/>
    <w:rsid w:val="00212573"/>
    <w:rsid w:val="002125B1"/>
    <w:rsid w:val="002125CE"/>
    <w:rsid w:val="002125E2"/>
    <w:rsid w:val="0021269E"/>
    <w:rsid w:val="00212852"/>
    <w:rsid w:val="002128F5"/>
    <w:rsid w:val="002129D2"/>
    <w:rsid w:val="00212A84"/>
    <w:rsid w:val="00212D05"/>
    <w:rsid w:val="00212ECA"/>
    <w:rsid w:val="0021310B"/>
    <w:rsid w:val="00213190"/>
    <w:rsid w:val="002131D9"/>
    <w:rsid w:val="00213200"/>
    <w:rsid w:val="00213237"/>
    <w:rsid w:val="00213323"/>
    <w:rsid w:val="002133A8"/>
    <w:rsid w:val="002133F0"/>
    <w:rsid w:val="0021340E"/>
    <w:rsid w:val="00213410"/>
    <w:rsid w:val="0021343E"/>
    <w:rsid w:val="00213445"/>
    <w:rsid w:val="00213453"/>
    <w:rsid w:val="00213472"/>
    <w:rsid w:val="0021347C"/>
    <w:rsid w:val="00213524"/>
    <w:rsid w:val="00213777"/>
    <w:rsid w:val="002138AF"/>
    <w:rsid w:val="0021393A"/>
    <w:rsid w:val="00213B84"/>
    <w:rsid w:val="00213BE4"/>
    <w:rsid w:val="00213CA3"/>
    <w:rsid w:val="00213EC3"/>
    <w:rsid w:val="00213FC0"/>
    <w:rsid w:val="00214099"/>
    <w:rsid w:val="002140D2"/>
    <w:rsid w:val="002140FF"/>
    <w:rsid w:val="0021419B"/>
    <w:rsid w:val="0021431E"/>
    <w:rsid w:val="0021433F"/>
    <w:rsid w:val="00214364"/>
    <w:rsid w:val="00214375"/>
    <w:rsid w:val="002143B4"/>
    <w:rsid w:val="00214428"/>
    <w:rsid w:val="00214525"/>
    <w:rsid w:val="002145F0"/>
    <w:rsid w:val="00214603"/>
    <w:rsid w:val="00214627"/>
    <w:rsid w:val="002147D1"/>
    <w:rsid w:val="002147EB"/>
    <w:rsid w:val="002147FF"/>
    <w:rsid w:val="00214905"/>
    <w:rsid w:val="002149AC"/>
    <w:rsid w:val="00214AD1"/>
    <w:rsid w:val="00214B21"/>
    <w:rsid w:val="00214B65"/>
    <w:rsid w:val="00214C03"/>
    <w:rsid w:val="00214C9E"/>
    <w:rsid w:val="00214CB1"/>
    <w:rsid w:val="00214CE9"/>
    <w:rsid w:val="00214D12"/>
    <w:rsid w:val="00214D54"/>
    <w:rsid w:val="00214DD4"/>
    <w:rsid w:val="00214DE7"/>
    <w:rsid w:val="0021508A"/>
    <w:rsid w:val="0021511D"/>
    <w:rsid w:val="00215159"/>
    <w:rsid w:val="0021527F"/>
    <w:rsid w:val="00215309"/>
    <w:rsid w:val="00215397"/>
    <w:rsid w:val="0021545A"/>
    <w:rsid w:val="0021546B"/>
    <w:rsid w:val="002156F8"/>
    <w:rsid w:val="0021579F"/>
    <w:rsid w:val="0021586F"/>
    <w:rsid w:val="002158A9"/>
    <w:rsid w:val="002159AB"/>
    <w:rsid w:val="00215B65"/>
    <w:rsid w:val="00215D1E"/>
    <w:rsid w:val="00215D89"/>
    <w:rsid w:val="00215FFF"/>
    <w:rsid w:val="00216004"/>
    <w:rsid w:val="0021604A"/>
    <w:rsid w:val="002160F0"/>
    <w:rsid w:val="002161A9"/>
    <w:rsid w:val="002161E4"/>
    <w:rsid w:val="002161F4"/>
    <w:rsid w:val="002162E5"/>
    <w:rsid w:val="0021656A"/>
    <w:rsid w:val="002165D1"/>
    <w:rsid w:val="002165E2"/>
    <w:rsid w:val="00216613"/>
    <w:rsid w:val="002166B0"/>
    <w:rsid w:val="002166DB"/>
    <w:rsid w:val="0021674F"/>
    <w:rsid w:val="002167F4"/>
    <w:rsid w:val="00216814"/>
    <w:rsid w:val="00216833"/>
    <w:rsid w:val="0021686C"/>
    <w:rsid w:val="00216949"/>
    <w:rsid w:val="002169F2"/>
    <w:rsid w:val="00216A53"/>
    <w:rsid w:val="00216C22"/>
    <w:rsid w:val="00216CA9"/>
    <w:rsid w:val="00216CF3"/>
    <w:rsid w:val="00216F0B"/>
    <w:rsid w:val="00216F3F"/>
    <w:rsid w:val="002170D6"/>
    <w:rsid w:val="002170DD"/>
    <w:rsid w:val="002170FB"/>
    <w:rsid w:val="00217171"/>
    <w:rsid w:val="0021744F"/>
    <w:rsid w:val="00217467"/>
    <w:rsid w:val="00217502"/>
    <w:rsid w:val="002175E0"/>
    <w:rsid w:val="002175E7"/>
    <w:rsid w:val="0021761F"/>
    <w:rsid w:val="00217626"/>
    <w:rsid w:val="0021768C"/>
    <w:rsid w:val="0021785A"/>
    <w:rsid w:val="00217875"/>
    <w:rsid w:val="00217925"/>
    <w:rsid w:val="00217A1F"/>
    <w:rsid w:val="00217B3C"/>
    <w:rsid w:val="00217CB8"/>
    <w:rsid w:val="00217DA2"/>
    <w:rsid w:val="00217FB2"/>
    <w:rsid w:val="00220067"/>
    <w:rsid w:val="002202AD"/>
    <w:rsid w:val="00220382"/>
    <w:rsid w:val="002205E3"/>
    <w:rsid w:val="002206D3"/>
    <w:rsid w:val="00220734"/>
    <w:rsid w:val="002207B0"/>
    <w:rsid w:val="002207DA"/>
    <w:rsid w:val="0022094F"/>
    <w:rsid w:val="00220964"/>
    <w:rsid w:val="00220A20"/>
    <w:rsid w:val="00220C85"/>
    <w:rsid w:val="00220D20"/>
    <w:rsid w:val="00220D2F"/>
    <w:rsid w:val="00220D50"/>
    <w:rsid w:val="00220E5E"/>
    <w:rsid w:val="00220EB7"/>
    <w:rsid w:val="00220F8E"/>
    <w:rsid w:val="00220FB1"/>
    <w:rsid w:val="00221003"/>
    <w:rsid w:val="0022100F"/>
    <w:rsid w:val="00221082"/>
    <w:rsid w:val="002211CE"/>
    <w:rsid w:val="002211D5"/>
    <w:rsid w:val="00221226"/>
    <w:rsid w:val="0022129D"/>
    <w:rsid w:val="002212A8"/>
    <w:rsid w:val="002213DA"/>
    <w:rsid w:val="002215D4"/>
    <w:rsid w:val="002215F9"/>
    <w:rsid w:val="002216C1"/>
    <w:rsid w:val="002216C3"/>
    <w:rsid w:val="0022170A"/>
    <w:rsid w:val="0022171D"/>
    <w:rsid w:val="00221796"/>
    <w:rsid w:val="00221950"/>
    <w:rsid w:val="00221961"/>
    <w:rsid w:val="00221968"/>
    <w:rsid w:val="0022197B"/>
    <w:rsid w:val="00221A65"/>
    <w:rsid w:val="00221B13"/>
    <w:rsid w:val="00221C5D"/>
    <w:rsid w:val="00221CF4"/>
    <w:rsid w:val="00221D8D"/>
    <w:rsid w:val="00221DAD"/>
    <w:rsid w:val="00221E17"/>
    <w:rsid w:val="00221E3C"/>
    <w:rsid w:val="00221F4C"/>
    <w:rsid w:val="002221DE"/>
    <w:rsid w:val="00222456"/>
    <w:rsid w:val="00222692"/>
    <w:rsid w:val="002226C3"/>
    <w:rsid w:val="0022276E"/>
    <w:rsid w:val="00222795"/>
    <w:rsid w:val="002228CC"/>
    <w:rsid w:val="00222A45"/>
    <w:rsid w:val="00222B60"/>
    <w:rsid w:val="00222B69"/>
    <w:rsid w:val="00222B76"/>
    <w:rsid w:val="00222CA2"/>
    <w:rsid w:val="00222D71"/>
    <w:rsid w:val="00222F39"/>
    <w:rsid w:val="00222F8B"/>
    <w:rsid w:val="002230DE"/>
    <w:rsid w:val="0022312F"/>
    <w:rsid w:val="0022323F"/>
    <w:rsid w:val="00223290"/>
    <w:rsid w:val="0022349C"/>
    <w:rsid w:val="002234C0"/>
    <w:rsid w:val="00223560"/>
    <w:rsid w:val="002235FB"/>
    <w:rsid w:val="002235FD"/>
    <w:rsid w:val="002237AD"/>
    <w:rsid w:val="002237E3"/>
    <w:rsid w:val="002237FB"/>
    <w:rsid w:val="0022380F"/>
    <w:rsid w:val="00223994"/>
    <w:rsid w:val="00223A53"/>
    <w:rsid w:val="00223A7C"/>
    <w:rsid w:val="00223A87"/>
    <w:rsid w:val="00223ACD"/>
    <w:rsid w:val="00223BF4"/>
    <w:rsid w:val="00223DAD"/>
    <w:rsid w:val="00223E22"/>
    <w:rsid w:val="00223EA9"/>
    <w:rsid w:val="00223ECA"/>
    <w:rsid w:val="00223F35"/>
    <w:rsid w:val="00223F7A"/>
    <w:rsid w:val="00223FF6"/>
    <w:rsid w:val="002240C5"/>
    <w:rsid w:val="00224283"/>
    <w:rsid w:val="002242C6"/>
    <w:rsid w:val="0022452E"/>
    <w:rsid w:val="00224542"/>
    <w:rsid w:val="00224619"/>
    <w:rsid w:val="0022464B"/>
    <w:rsid w:val="0022466A"/>
    <w:rsid w:val="0022467D"/>
    <w:rsid w:val="002246B8"/>
    <w:rsid w:val="0022476E"/>
    <w:rsid w:val="00224776"/>
    <w:rsid w:val="002247CE"/>
    <w:rsid w:val="00224808"/>
    <w:rsid w:val="00224829"/>
    <w:rsid w:val="002248C1"/>
    <w:rsid w:val="00224944"/>
    <w:rsid w:val="00224959"/>
    <w:rsid w:val="002249C7"/>
    <w:rsid w:val="00224A38"/>
    <w:rsid w:val="00224A3B"/>
    <w:rsid w:val="00224A76"/>
    <w:rsid w:val="00224B64"/>
    <w:rsid w:val="00224CE5"/>
    <w:rsid w:val="00224D56"/>
    <w:rsid w:val="00224DD5"/>
    <w:rsid w:val="0022504D"/>
    <w:rsid w:val="0022507F"/>
    <w:rsid w:val="00225231"/>
    <w:rsid w:val="0022524E"/>
    <w:rsid w:val="0022527B"/>
    <w:rsid w:val="00225336"/>
    <w:rsid w:val="00225367"/>
    <w:rsid w:val="002253D3"/>
    <w:rsid w:val="0022555F"/>
    <w:rsid w:val="00225652"/>
    <w:rsid w:val="00225722"/>
    <w:rsid w:val="002257C6"/>
    <w:rsid w:val="0022581A"/>
    <w:rsid w:val="00225854"/>
    <w:rsid w:val="002259EB"/>
    <w:rsid w:val="002259FD"/>
    <w:rsid w:val="00225B4C"/>
    <w:rsid w:val="00225BD3"/>
    <w:rsid w:val="00225BD4"/>
    <w:rsid w:val="00225CA0"/>
    <w:rsid w:val="00225DC7"/>
    <w:rsid w:val="00225DF8"/>
    <w:rsid w:val="00225E3D"/>
    <w:rsid w:val="00225E51"/>
    <w:rsid w:val="00225F20"/>
    <w:rsid w:val="00225FE5"/>
    <w:rsid w:val="00225FF2"/>
    <w:rsid w:val="00226202"/>
    <w:rsid w:val="0022633A"/>
    <w:rsid w:val="002263DC"/>
    <w:rsid w:val="0022650F"/>
    <w:rsid w:val="00226678"/>
    <w:rsid w:val="00226738"/>
    <w:rsid w:val="002268D1"/>
    <w:rsid w:val="00226A32"/>
    <w:rsid w:val="00226ABA"/>
    <w:rsid w:val="00226AC9"/>
    <w:rsid w:val="00226B47"/>
    <w:rsid w:val="00226BDA"/>
    <w:rsid w:val="00226C69"/>
    <w:rsid w:val="00226CAD"/>
    <w:rsid w:val="00226D15"/>
    <w:rsid w:val="00226E03"/>
    <w:rsid w:val="00226E52"/>
    <w:rsid w:val="00226EEC"/>
    <w:rsid w:val="00226FB8"/>
    <w:rsid w:val="002271FA"/>
    <w:rsid w:val="00227272"/>
    <w:rsid w:val="002273B1"/>
    <w:rsid w:val="0022741B"/>
    <w:rsid w:val="002274DC"/>
    <w:rsid w:val="00227599"/>
    <w:rsid w:val="002275A0"/>
    <w:rsid w:val="002276AF"/>
    <w:rsid w:val="002276C0"/>
    <w:rsid w:val="00227762"/>
    <w:rsid w:val="00227804"/>
    <w:rsid w:val="00227A17"/>
    <w:rsid w:val="00227BBF"/>
    <w:rsid w:val="00227F07"/>
    <w:rsid w:val="0023005F"/>
    <w:rsid w:val="00230147"/>
    <w:rsid w:val="002301BB"/>
    <w:rsid w:val="0023035B"/>
    <w:rsid w:val="0023045F"/>
    <w:rsid w:val="00230609"/>
    <w:rsid w:val="00230684"/>
    <w:rsid w:val="00230720"/>
    <w:rsid w:val="002307FD"/>
    <w:rsid w:val="00230816"/>
    <w:rsid w:val="002308A0"/>
    <w:rsid w:val="0023092A"/>
    <w:rsid w:val="002309D0"/>
    <w:rsid w:val="00230A44"/>
    <w:rsid w:val="00230B57"/>
    <w:rsid w:val="00230C63"/>
    <w:rsid w:val="00230C9F"/>
    <w:rsid w:val="00230D87"/>
    <w:rsid w:val="00230E25"/>
    <w:rsid w:val="00230EEF"/>
    <w:rsid w:val="00231153"/>
    <w:rsid w:val="0023119D"/>
    <w:rsid w:val="002313B0"/>
    <w:rsid w:val="002314E4"/>
    <w:rsid w:val="00231573"/>
    <w:rsid w:val="00231689"/>
    <w:rsid w:val="00231713"/>
    <w:rsid w:val="00231811"/>
    <w:rsid w:val="002318ED"/>
    <w:rsid w:val="00231922"/>
    <w:rsid w:val="00231A5D"/>
    <w:rsid w:val="00231AB7"/>
    <w:rsid w:val="00231D36"/>
    <w:rsid w:val="00231E49"/>
    <w:rsid w:val="00231EA3"/>
    <w:rsid w:val="00232019"/>
    <w:rsid w:val="00232044"/>
    <w:rsid w:val="00232081"/>
    <w:rsid w:val="002320A9"/>
    <w:rsid w:val="002321FA"/>
    <w:rsid w:val="002321FC"/>
    <w:rsid w:val="00232349"/>
    <w:rsid w:val="00232429"/>
    <w:rsid w:val="002324C3"/>
    <w:rsid w:val="002325F2"/>
    <w:rsid w:val="00232692"/>
    <w:rsid w:val="00232712"/>
    <w:rsid w:val="00232736"/>
    <w:rsid w:val="00232932"/>
    <w:rsid w:val="00232A41"/>
    <w:rsid w:val="00232B2B"/>
    <w:rsid w:val="00232C04"/>
    <w:rsid w:val="00232C5B"/>
    <w:rsid w:val="00232CAC"/>
    <w:rsid w:val="00232EA2"/>
    <w:rsid w:val="00232EA7"/>
    <w:rsid w:val="00232EB0"/>
    <w:rsid w:val="00232F26"/>
    <w:rsid w:val="002330C3"/>
    <w:rsid w:val="002330C7"/>
    <w:rsid w:val="00233144"/>
    <w:rsid w:val="002331F4"/>
    <w:rsid w:val="002331FA"/>
    <w:rsid w:val="0023324F"/>
    <w:rsid w:val="00233284"/>
    <w:rsid w:val="002332D4"/>
    <w:rsid w:val="00233395"/>
    <w:rsid w:val="00233407"/>
    <w:rsid w:val="0023341C"/>
    <w:rsid w:val="0023357D"/>
    <w:rsid w:val="00233650"/>
    <w:rsid w:val="002336BB"/>
    <w:rsid w:val="002336F4"/>
    <w:rsid w:val="002337AC"/>
    <w:rsid w:val="002337C7"/>
    <w:rsid w:val="00233851"/>
    <w:rsid w:val="002338C9"/>
    <w:rsid w:val="002338F9"/>
    <w:rsid w:val="002339A7"/>
    <w:rsid w:val="002339BE"/>
    <w:rsid w:val="002339FC"/>
    <w:rsid w:val="00233AA2"/>
    <w:rsid w:val="00233AC9"/>
    <w:rsid w:val="00233B3E"/>
    <w:rsid w:val="00233BBC"/>
    <w:rsid w:val="00233C57"/>
    <w:rsid w:val="00233C70"/>
    <w:rsid w:val="00233D71"/>
    <w:rsid w:val="00233E49"/>
    <w:rsid w:val="00233E70"/>
    <w:rsid w:val="00233E8D"/>
    <w:rsid w:val="00233E9F"/>
    <w:rsid w:val="00233EA9"/>
    <w:rsid w:val="00233F16"/>
    <w:rsid w:val="00234006"/>
    <w:rsid w:val="002341D4"/>
    <w:rsid w:val="00234369"/>
    <w:rsid w:val="002344E8"/>
    <w:rsid w:val="00234595"/>
    <w:rsid w:val="00234677"/>
    <w:rsid w:val="00234704"/>
    <w:rsid w:val="002347C8"/>
    <w:rsid w:val="002348C9"/>
    <w:rsid w:val="00234AFB"/>
    <w:rsid w:val="00234BBA"/>
    <w:rsid w:val="00234CAE"/>
    <w:rsid w:val="00234CE2"/>
    <w:rsid w:val="00234CF3"/>
    <w:rsid w:val="00234E10"/>
    <w:rsid w:val="00234F74"/>
    <w:rsid w:val="00234FF3"/>
    <w:rsid w:val="00234FF6"/>
    <w:rsid w:val="00235172"/>
    <w:rsid w:val="002351D8"/>
    <w:rsid w:val="00235217"/>
    <w:rsid w:val="00235224"/>
    <w:rsid w:val="00235335"/>
    <w:rsid w:val="00235358"/>
    <w:rsid w:val="0023537E"/>
    <w:rsid w:val="00235406"/>
    <w:rsid w:val="00235556"/>
    <w:rsid w:val="002355E9"/>
    <w:rsid w:val="0023567A"/>
    <w:rsid w:val="0023573C"/>
    <w:rsid w:val="00235839"/>
    <w:rsid w:val="00235895"/>
    <w:rsid w:val="002358A6"/>
    <w:rsid w:val="0023592F"/>
    <w:rsid w:val="002359F6"/>
    <w:rsid w:val="00235A01"/>
    <w:rsid w:val="00235A29"/>
    <w:rsid w:val="00235BA4"/>
    <w:rsid w:val="00235BA5"/>
    <w:rsid w:val="00235C1A"/>
    <w:rsid w:val="00235D94"/>
    <w:rsid w:val="00235E5C"/>
    <w:rsid w:val="00236007"/>
    <w:rsid w:val="00236047"/>
    <w:rsid w:val="00236053"/>
    <w:rsid w:val="002360C3"/>
    <w:rsid w:val="002360CD"/>
    <w:rsid w:val="002361D5"/>
    <w:rsid w:val="0023636C"/>
    <w:rsid w:val="00236408"/>
    <w:rsid w:val="0023644E"/>
    <w:rsid w:val="002364D3"/>
    <w:rsid w:val="002364D6"/>
    <w:rsid w:val="002365FC"/>
    <w:rsid w:val="0023662E"/>
    <w:rsid w:val="002367AF"/>
    <w:rsid w:val="0023681B"/>
    <w:rsid w:val="00236887"/>
    <w:rsid w:val="002368B8"/>
    <w:rsid w:val="002368D3"/>
    <w:rsid w:val="002368F0"/>
    <w:rsid w:val="0023690D"/>
    <w:rsid w:val="00236989"/>
    <w:rsid w:val="00236A0A"/>
    <w:rsid w:val="00236A96"/>
    <w:rsid w:val="00236AD7"/>
    <w:rsid w:val="00236B84"/>
    <w:rsid w:val="00236C46"/>
    <w:rsid w:val="00236E52"/>
    <w:rsid w:val="00236E82"/>
    <w:rsid w:val="00236E95"/>
    <w:rsid w:val="00236EE4"/>
    <w:rsid w:val="00236F05"/>
    <w:rsid w:val="00236F37"/>
    <w:rsid w:val="00236F40"/>
    <w:rsid w:val="00236F43"/>
    <w:rsid w:val="00236FED"/>
    <w:rsid w:val="002370CD"/>
    <w:rsid w:val="00237165"/>
    <w:rsid w:val="0023720D"/>
    <w:rsid w:val="0023746C"/>
    <w:rsid w:val="0023751E"/>
    <w:rsid w:val="0023752E"/>
    <w:rsid w:val="00237535"/>
    <w:rsid w:val="0023754E"/>
    <w:rsid w:val="00237579"/>
    <w:rsid w:val="002375FA"/>
    <w:rsid w:val="0023764E"/>
    <w:rsid w:val="00237657"/>
    <w:rsid w:val="0023765C"/>
    <w:rsid w:val="002376BA"/>
    <w:rsid w:val="00237745"/>
    <w:rsid w:val="0023776A"/>
    <w:rsid w:val="00237780"/>
    <w:rsid w:val="00237818"/>
    <w:rsid w:val="0023784E"/>
    <w:rsid w:val="00237898"/>
    <w:rsid w:val="0023791C"/>
    <w:rsid w:val="0023793F"/>
    <w:rsid w:val="0023796D"/>
    <w:rsid w:val="002379B9"/>
    <w:rsid w:val="00237A6E"/>
    <w:rsid w:val="00237B54"/>
    <w:rsid w:val="00237BAC"/>
    <w:rsid w:val="00237BBB"/>
    <w:rsid w:val="00237D63"/>
    <w:rsid w:val="00237D69"/>
    <w:rsid w:val="00237DF5"/>
    <w:rsid w:val="00237DFA"/>
    <w:rsid w:val="00237E9D"/>
    <w:rsid w:val="00237F57"/>
    <w:rsid w:val="00237FB0"/>
    <w:rsid w:val="00237FD6"/>
    <w:rsid w:val="002401FE"/>
    <w:rsid w:val="00240248"/>
    <w:rsid w:val="0024024E"/>
    <w:rsid w:val="00240298"/>
    <w:rsid w:val="002402D7"/>
    <w:rsid w:val="002403E4"/>
    <w:rsid w:val="00240440"/>
    <w:rsid w:val="00240552"/>
    <w:rsid w:val="00240581"/>
    <w:rsid w:val="002405C0"/>
    <w:rsid w:val="00240628"/>
    <w:rsid w:val="0024075F"/>
    <w:rsid w:val="00240763"/>
    <w:rsid w:val="00240775"/>
    <w:rsid w:val="002408F5"/>
    <w:rsid w:val="00240917"/>
    <w:rsid w:val="00240AFB"/>
    <w:rsid w:val="00240B72"/>
    <w:rsid w:val="00240BAE"/>
    <w:rsid w:val="00240BE5"/>
    <w:rsid w:val="00240BFE"/>
    <w:rsid w:val="00240D6F"/>
    <w:rsid w:val="00240DBD"/>
    <w:rsid w:val="00240DD8"/>
    <w:rsid w:val="00240E9C"/>
    <w:rsid w:val="002411F7"/>
    <w:rsid w:val="0024120E"/>
    <w:rsid w:val="002412E5"/>
    <w:rsid w:val="002412F2"/>
    <w:rsid w:val="002415C4"/>
    <w:rsid w:val="002415E9"/>
    <w:rsid w:val="002415F4"/>
    <w:rsid w:val="0024160B"/>
    <w:rsid w:val="0024161F"/>
    <w:rsid w:val="0024177C"/>
    <w:rsid w:val="0024178E"/>
    <w:rsid w:val="00241927"/>
    <w:rsid w:val="00241999"/>
    <w:rsid w:val="00241A28"/>
    <w:rsid w:val="00241A62"/>
    <w:rsid w:val="00241B78"/>
    <w:rsid w:val="00241C94"/>
    <w:rsid w:val="00241D6D"/>
    <w:rsid w:val="0024201B"/>
    <w:rsid w:val="00242149"/>
    <w:rsid w:val="002421DB"/>
    <w:rsid w:val="002421E2"/>
    <w:rsid w:val="00242308"/>
    <w:rsid w:val="00242401"/>
    <w:rsid w:val="00242406"/>
    <w:rsid w:val="0024241C"/>
    <w:rsid w:val="0024243A"/>
    <w:rsid w:val="00242552"/>
    <w:rsid w:val="002425D9"/>
    <w:rsid w:val="002425F2"/>
    <w:rsid w:val="00242606"/>
    <w:rsid w:val="00242637"/>
    <w:rsid w:val="002426BA"/>
    <w:rsid w:val="0024272F"/>
    <w:rsid w:val="00242842"/>
    <w:rsid w:val="00242846"/>
    <w:rsid w:val="002428BA"/>
    <w:rsid w:val="00242974"/>
    <w:rsid w:val="00242977"/>
    <w:rsid w:val="0024297E"/>
    <w:rsid w:val="002429E8"/>
    <w:rsid w:val="00242AA3"/>
    <w:rsid w:val="00242ACB"/>
    <w:rsid w:val="00242B19"/>
    <w:rsid w:val="00242B1E"/>
    <w:rsid w:val="00242B37"/>
    <w:rsid w:val="00242B49"/>
    <w:rsid w:val="00242DB1"/>
    <w:rsid w:val="00242DDF"/>
    <w:rsid w:val="00242F50"/>
    <w:rsid w:val="00242FE8"/>
    <w:rsid w:val="00243075"/>
    <w:rsid w:val="00243115"/>
    <w:rsid w:val="00243169"/>
    <w:rsid w:val="002431FC"/>
    <w:rsid w:val="0024329D"/>
    <w:rsid w:val="00243370"/>
    <w:rsid w:val="002433BA"/>
    <w:rsid w:val="002433F0"/>
    <w:rsid w:val="0024340C"/>
    <w:rsid w:val="00243425"/>
    <w:rsid w:val="0024349A"/>
    <w:rsid w:val="00243545"/>
    <w:rsid w:val="002435A6"/>
    <w:rsid w:val="002435A7"/>
    <w:rsid w:val="00243628"/>
    <w:rsid w:val="00243699"/>
    <w:rsid w:val="002437A1"/>
    <w:rsid w:val="002437E1"/>
    <w:rsid w:val="0024380A"/>
    <w:rsid w:val="00243837"/>
    <w:rsid w:val="00243854"/>
    <w:rsid w:val="0024385D"/>
    <w:rsid w:val="0024386E"/>
    <w:rsid w:val="002438E1"/>
    <w:rsid w:val="002439A5"/>
    <w:rsid w:val="00243B78"/>
    <w:rsid w:val="00243BDC"/>
    <w:rsid w:val="00243C59"/>
    <w:rsid w:val="00243C6A"/>
    <w:rsid w:val="00243D11"/>
    <w:rsid w:val="00243F1C"/>
    <w:rsid w:val="00243F89"/>
    <w:rsid w:val="002440B9"/>
    <w:rsid w:val="002440E3"/>
    <w:rsid w:val="00244106"/>
    <w:rsid w:val="00244159"/>
    <w:rsid w:val="00244235"/>
    <w:rsid w:val="00244313"/>
    <w:rsid w:val="00244555"/>
    <w:rsid w:val="002446C8"/>
    <w:rsid w:val="00244758"/>
    <w:rsid w:val="0024480C"/>
    <w:rsid w:val="00244841"/>
    <w:rsid w:val="002448A0"/>
    <w:rsid w:val="00244927"/>
    <w:rsid w:val="0024496A"/>
    <w:rsid w:val="00244976"/>
    <w:rsid w:val="002449FC"/>
    <w:rsid w:val="00244A46"/>
    <w:rsid w:val="00244B13"/>
    <w:rsid w:val="00244BE3"/>
    <w:rsid w:val="00244CB6"/>
    <w:rsid w:val="00244D25"/>
    <w:rsid w:val="00244D42"/>
    <w:rsid w:val="00245152"/>
    <w:rsid w:val="00245286"/>
    <w:rsid w:val="0024528B"/>
    <w:rsid w:val="0024529F"/>
    <w:rsid w:val="002452B5"/>
    <w:rsid w:val="002452D1"/>
    <w:rsid w:val="00245440"/>
    <w:rsid w:val="00245488"/>
    <w:rsid w:val="00245540"/>
    <w:rsid w:val="0024557A"/>
    <w:rsid w:val="00245634"/>
    <w:rsid w:val="002456C5"/>
    <w:rsid w:val="0024574A"/>
    <w:rsid w:val="00245775"/>
    <w:rsid w:val="002457A1"/>
    <w:rsid w:val="00245821"/>
    <w:rsid w:val="0024588A"/>
    <w:rsid w:val="002458C7"/>
    <w:rsid w:val="002458FE"/>
    <w:rsid w:val="00245A37"/>
    <w:rsid w:val="00245AE9"/>
    <w:rsid w:val="00245AF7"/>
    <w:rsid w:val="00245B07"/>
    <w:rsid w:val="00245B17"/>
    <w:rsid w:val="00245BDA"/>
    <w:rsid w:val="00245C96"/>
    <w:rsid w:val="00245D12"/>
    <w:rsid w:val="00245D2A"/>
    <w:rsid w:val="00245D4B"/>
    <w:rsid w:val="00245D86"/>
    <w:rsid w:val="00245DB1"/>
    <w:rsid w:val="00245DFD"/>
    <w:rsid w:val="00245EBA"/>
    <w:rsid w:val="0024601C"/>
    <w:rsid w:val="00246038"/>
    <w:rsid w:val="002460CF"/>
    <w:rsid w:val="0024614E"/>
    <w:rsid w:val="00246161"/>
    <w:rsid w:val="00246210"/>
    <w:rsid w:val="00246274"/>
    <w:rsid w:val="00246333"/>
    <w:rsid w:val="002464EC"/>
    <w:rsid w:val="00246608"/>
    <w:rsid w:val="0024665B"/>
    <w:rsid w:val="0024680C"/>
    <w:rsid w:val="00246A49"/>
    <w:rsid w:val="00246AAE"/>
    <w:rsid w:val="00246AC9"/>
    <w:rsid w:val="00246AF2"/>
    <w:rsid w:val="00246B5A"/>
    <w:rsid w:val="00246C04"/>
    <w:rsid w:val="00246F04"/>
    <w:rsid w:val="00246F17"/>
    <w:rsid w:val="00246F91"/>
    <w:rsid w:val="00247009"/>
    <w:rsid w:val="00247064"/>
    <w:rsid w:val="0024707F"/>
    <w:rsid w:val="002470AF"/>
    <w:rsid w:val="00247169"/>
    <w:rsid w:val="002471B5"/>
    <w:rsid w:val="0024720A"/>
    <w:rsid w:val="00247241"/>
    <w:rsid w:val="0024727D"/>
    <w:rsid w:val="002472C1"/>
    <w:rsid w:val="00247339"/>
    <w:rsid w:val="00247414"/>
    <w:rsid w:val="00247415"/>
    <w:rsid w:val="00247551"/>
    <w:rsid w:val="00247560"/>
    <w:rsid w:val="002476E8"/>
    <w:rsid w:val="002477E1"/>
    <w:rsid w:val="0024789F"/>
    <w:rsid w:val="002478DF"/>
    <w:rsid w:val="00247983"/>
    <w:rsid w:val="002479CF"/>
    <w:rsid w:val="00247B85"/>
    <w:rsid w:val="00247BA0"/>
    <w:rsid w:val="00247BF6"/>
    <w:rsid w:val="00247F7B"/>
    <w:rsid w:val="00247FD4"/>
    <w:rsid w:val="0025003C"/>
    <w:rsid w:val="00250082"/>
    <w:rsid w:val="00250118"/>
    <w:rsid w:val="002501A7"/>
    <w:rsid w:val="002501D4"/>
    <w:rsid w:val="002501DD"/>
    <w:rsid w:val="00250274"/>
    <w:rsid w:val="00250358"/>
    <w:rsid w:val="002503D9"/>
    <w:rsid w:val="002503DB"/>
    <w:rsid w:val="002504C0"/>
    <w:rsid w:val="00250521"/>
    <w:rsid w:val="00250569"/>
    <w:rsid w:val="002505B7"/>
    <w:rsid w:val="0025064C"/>
    <w:rsid w:val="002506FA"/>
    <w:rsid w:val="00250705"/>
    <w:rsid w:val="0025074C"/>
    <w:rsid w:val="00250813"/>
    <w:rsid w:val="002508B5"/>
    <w:rsid w:val="0025093C"/>
    <w:rsid w:val="00250968"/>
    <w:rsid w:val="0025097D"/>
    <w:rsid w:val="00250990"/>
    <w:rsid w:val="002509A4"/>
    <w:rsid w:val="002509A9"/>
    <w:rsid w:val="002509B6"/>
    <w:rsid w:val="00250A24"/>
    <w:rsid w:val="00250B40"/>
    <w:rsid w:val="00250BA5"/>
    <w:rsid w:val="00250BC6"/>
    <w:rsid w:val="00250C27"/>
    <w:rsid w:val="00250D39"/>
    <w:rsid w:val="00250D41"/>
    <w:rsid w:val="00250F57"/>
    <w:rsid w:val="00250FE1"/>
    <w:rsid w:val="00251022"/>
    <w:rsid w:val="0025104B"/>
    <w:rsid w:val="00251071"/>
    <w:rsid w:val="002510BD"/>
    <w:rsid w:val="00251134"/>
    <w:rsid w:val="00251218"/>
    <w:rsid w:val="00251245"/>
    <w:rsid w:val="00251290"/>
    <w:rsid w:val="0025134E"/>
    <w:rsid w:val="002514A6"/>
    <w:rsid w:val="002514FE"/>
    <w:rsid w:val="00251558"/>
    <w:rsid w:val="0025159E"/>
    <w:rsid w:val="002515A0"/>
    <w:rsid w:val="002516AC"/>
    <w:rsid w:val="002516B3"/>
    <w:rsid w:val="002517C9"/>
    <w:rsid w:val="0025195D"/>
    <w:rsid w:val="00251961"/>
    <w:rsid w:val="002519B2"/>
    <w:rsid w:val="002519D9"/>
    <w:rsid w:val="002519F1"/>
    <w:rsid w:val="00251A26"/>
    <w:rsid w:val="00251ADD"/>
    <w:rsid w:val="00251B30"/>
    <w:rsid w:val="00251C04"/>
    <w:rsid w:val="00251C31"/>
    <w:rsid w:val="00251C7C"/>
    <w:rsid w:val="00251CA4"/>
    <w:rsid w:val="00251D17"/>
    <w:rsid w:val="00251D34"/>
    <w:rsid w:val="00251D3C"/>
    <w:rsid w:val="00251DDA"/>
    <w:rsid w:val="00251E6D"/>
    <w:rsid w:val="00251F0F"/>
    <w:rsid w:val="00251F21"/>
    <w:rsid w:val="00251F55"/>
    <w:rsid w:val="00251F7A"/>
    <w:rsid w:val="00251FB0"/>
    <w:rsid w:val="00252297"/>
    <w:rsid w:val="002523DF"/>
    <w:rsid w:val="0025242D"/>
    <w:rsid w:val="0025250C"/>
    <w:rsid w:val="002525C9"/>
    <w:rsid w:val="00252612"/>
    <w:rsid w:val="0025271B"/>
    <w:rsid w:val="002527CC"/>
    <w:rsid w:val="00252828"/>
    <w:rsid w:val="00252876"/>
    <w:rsid w:val="0025288A"/>
    <w:rsid w:val="0025292A"/>
    <w:rsid w:val="00252A3B"/>
    <w:rsid w:val="00252AFC"/>
    <w:rsid w:val="00252B4C"/>
    <w:rsid w:val="00252B51"/>
    <w:rsid w:val="00252CE6"/>
    <w:rsid w:val="00252F35"/>
    <w:rsid w:val="00253014"/>
    <w:rsid w:val="0025302D"/>
    <w:rsid w:val="002530A1"/>
    <w:rsid w:val="00253165"/>
    <w:rsid w:val="002531E3"/>
    <w:rsid w:val="0025326D"/>
    <w:rsid w:val="002532FE"/>
    <w:rsid w:val="0025332C"/>
    <w:rsid w:val="00253342"/>
    <w:rsid w:val="0025361F"/>
    <w:rsid w:val="00253701"/>
    <w:rsid w:val="002537C6"/>
    <w:rsid w:val="00253864"/>
    <w:rsid w:val="0025399B"/>
    <w:rsid w:val="002539A8"/>
    <w:rsid w:val="00253AD0"/>
    <w:rsid w:val="00253B63"/>
    <w:rsid w:val="00253D13"/>
    <w:rsid w:val="00253D47"/>
    <w:rsid w:val="00253E6C"/>
    <w:rsid w:val="00253E90"/>
    <w:rsid w:val="00253EBB"/>
    <w:rsid w:val="00253F05"/>
    <w:rsid w:val="00253FC9"/>
    <w:rsid w:val="0025401F"/>
    <w:rsid w:val="00254033"/>
    <w:rsid w:val="0025411B"/>
    <w:rsid w:val="00254141"/>
    <w:rsid w:val="00254184"/>
    <w:rsid w:val="002542B8"/>
    <w:rsid w:val="00254339"/>
    <w:rsid w:val="00254348"/>
    <w:rsid w:val="00254594"/>
    <w:rsid w:val="002545BE"/>
    <w:rsid w:val="00254668"/>
    <w:rsid w:val="002547BF"/>
    <w:rsid w:val="002548E9"/>
    <w:rsid w:val="00254A1B"/>
    <w:rsid w:val="00254A5B"/>
    <w:rsid w:val="00254B22"/>
    <w:rsid w:val="00254B4B"/>
    <w:rsid w:val="00254B6B"/>
    <w:rsid w:val="00254DC6"/>
    <w:rsid w:val="00254DDF"/>
    <w:rsid w:val="00254EAD"/>
    <w:rsid w:val="00254F48"/>
    <w:rsid w:val="0025501F"/>
    <w:rsid w:val="0025504A"/>
    <w:rsid w:val="002550BD"/>
    <w:rsid w:val="002550FB"/>
    <w:rsid w:val="00255290"/>
    <w:rsid w:val="00255383"/>
    <w:rsid w:val="00255414"/>
    <w:rsid w:val="0025542C"/>
    <w:rsid w:val="0025549B"/>
    <w:rsid w:val="00255538"/>
    <w:rsid w:val="00255684"/>
    <w:rsid w:val="002556FC"/>
    <w:rsid w:val="002557BA"/>
    <w:rsid w:val="002558C2"/>
    <w:rsid w:val="002558C4"/>
    <w:rsid w:val="002558F2"/>
    <w:rsid w:val="00255909"/>
    <w:rsid w:val="00255929"/>
    <w:rsid w:val="00255937"/>
    <w:rsid w:val="002559A9"/>
    <w:rsid w:val="00255A3E"/>
    <w:rsid w:val="00255A7A"/>
    <w:rsid w:val="00255AC7"/>
    <w:rsid w:val="00255C32"/>
    <w:rsid w:val="00255C55"/>
    <w:rsid w:val="00255C58"/>
    <w:rsid w:val="00255C71"/>
    <w:rsid w:val="00255D1D"/>
    <w:rsid w:val="00255DB8"/>
    <w:rsid w:val="00255DFF"/>
    <w:rsid w:val="00255E05"/>
    <w:rsid w:val="00255E68"/>
    <w:rsid w:val="00255EC7"/>
    <w:rsid w:val="00255F34"/>
    <w:rsid w:val="00255F5B"/>
    <w:rsid w:val="002560A7"/>
    <w:rsid w:val="002560B4"/>
    <w:rsid w:val="0025615B"/>
    <w:rsid w:val="0025616C"/>
    <w:rsid w:val="00256228"/>
    <w:rsid w:val="0025626C"/>
    <w:rsid w:val="00256321"/>
    <w:rsid w:val="0025640E"/>
    <w:rsid w:val="00256496"/>
    <w:rsid w:val="002564B3"/>
    <w:rsid w:val="00256572"/>
    <w:rsid w:val="00256708"/>
    <w:rsid w:val="0025670E"/>
    <w:rsid w:val="0025673A"/>
    <w:rsid w:val="0025676C"/>
    <w:rsid w:val="002568FE"/>
    <w:rsid w:val="00256923"/>
    <w:rsid w:val="002569C0"/>
    <w:rsid w:val="00256B44"/>
    <w:rsid w:val="00256BAB"/>
    <w:rsid w:val="00256BD1"/>
    <w:rsid w:val="00256BD5"/>
    <w:rsid w:val="00256DA2"/>
    <w:rsid w:val="00256DC5"/>
    <w:rsid w:val="00256E34"/>
    <w:rsid w:val="00256EAB"/>
    <w:rsid w:val="00256F2B"/>
    <w:rsid w:val="00256FAE"/>
    <w:rsid w:val="00257038"/>
    <w:rsid w:val="002570C6"/>
    <w:rsid w:val="00257155"/>
    <w:rsid w:val="002571E0"/>
    <w:rsid w:val="00257215"/>
    <w:rsid w:val="00257235"/>
    <w:rsid w:val="0025727F"/>
    <w:rsid w:val="00257290"/>
    <w:rsid w:val="002572B8"/>
    <w:rsid w:val="0025732A"/>
    <w:rsid w:val="002573AA"/>
    <w:rsid w:val="0025746A"/>
    <w:rsid w:val="0025751F"/>
    <w:rsid w:val="0025759B"/>
    <w:rsid w:val="002576BB"/>
    <w:rsid w:val="00257A0A"/>
    <w:rsid w:val="00257A6B"/>
    <w:rsid w:val="00257AA6"/>
    <w:rsid w:val="00257B88"/>
    <w:rsid w:val="00257C8A"/>
    <w:rsid w:val="00257D7A"/>
    <w:rsid w:val="00257D91"/>
    <w:rsid w:val="00257E9D"/>
    <w:rsid w:val="00257F10"/>
    <w:rsid w:val="00260019"/>
    <w:rsid w:val="0026008E"/>
    <w:rsid w:val="002600ED"/>
    <w:rsid w:val="002602EE"/>
    <w:rsid w:val="0026039D"/>
    <w:rsid w:val="002603E0"/>
    <w:rsid w:val="002604B7"/>
    <w:rsid w:val="002604CD"/>
    <w:rsid w:val="00260579"/>
    <w:rsid w:val="002605C5"/>
    <w:rsid w:val="00260640"/>
    <w:rsid w:val="00260714"/>
    <w:rsid w:val="0026089D"/>
    <w:rsid w:val="00260A84"/>
    <w:rsid w:val="00260D2E"/>
    <w:rsid w:val="00260E33"/>
    <w:rsid w:val="00260E71"/>
    <w:rsid w:val="00260FB1"/>
    <w:rsid w:val="00261054"/>
    <w:rsid w:val="00261162"/>
    <w:rsid w:val="0026125C"/>
    <w:rsid w:val="00261313"/>
    <w:rsid w:val="0026134B"/>
    <w:rsid w:val="002614E5"/>
    <w:rsid w:val="00261515"/>
    <w:rsid w:val="0026169D"/>
    <w:rsid w:val="00261767"/>
    <w:rsid w:val="00261770"/>
    <w:rsid w:val="00261792"/>
    <w:rsid w:val="002618A2"/>
    <w:rsid w:val="002618A5"/>
    <w:rsid w:val="00261964"/>
    <w:rsid w:val="00261A18"/>
    <w:rsid w:val="00261C0E"/>
    <w:rsid w:val="00261C84"/>
    <w:rsid w:val="00261D21"/>
    <w:rsid w:val="00261D92"/>
    <w:rsid w:val="00261DBE"/>
    <w:rsid w:val="00261EA3"/>
    <w:rsid w:val="00261ED7"/>
    <w:rsid w:val="00261EF6"/>
    <w:rsid w:val="0026214B"/>
    <w:rsid w:val="00262162"/>
    <w:rsid w:val="00262172"/>
    <w:rsid w:val="00262188"/>
    <w:rsid w:val="002622A6"/>
    <w:rsid w:val="00262355"/>
    <w:rsid w:val="00262368"/>
    <w:rsid w:val="002624D8"/>
    <w:rsid w:val="00262677"/>
    <w:rsid w:val="002626AE"/>
    <w:rsid w:val="00262914"/>
    <w:rsid w:val="002629C1"/>
    <w:rsid w:val="00262A1D"/>
    <w:rsid w:val="00262A8F"/>
    <w:rsid w:val="00262BB4"/>
    <w:rsid w:val="00262C0C"/>
    <w:rsid w:val="00262D71"/>
    <w:rsid w:val="00262DD3"/>
    <w:rsid w:val="00262F54"/>
    <w:rsid w:val="0026307C"/>
    <w:rsid w:val="002630C9"/>
    <w:rsid w:val="0026323E"/>
    <w:rsid w:val="00263262"/>
    <w:rsid w:val="0026326E"/>
    <w:rsid w:val="002632A0"/>
    <w:rsid w:val="0026330F"/>
    <w:rsid w:val="00263326"/>
    <w:rsid w:val="0026337C"/>
    <w:rsid w:val="0026338E"/>
    <w:rsid w:val="002633DD"/>
    <w:rsid w:val="0026346C"/>
    <w:rsid w:val="002634F3"/>
    <w:rsid w:val="0026352A"/>
    <w:rsid w:val="00263562"/>
    <w:rsid w:val="002635F7"/>
    <w:rsid w:val="002636A3"/>
    <w:rsid w:val="0026382B"/>
    <w:rsid w:val="0026384E"/>
    <w:rsid w:val="0026389C"/>
    <w:rsid w:val="002638EF"/>
    <w:rsid w:val="00263938"/>
    <w:rsid w:val="002639C0"/>
    <w:rsid w:val="00263A02"/>
    <w:rsid w:val="00263A3B"/>
    <w:rsid w:val="00263C38"/>
    <w:rsid w:val="00263CA5"/>
    <w:rsid w:val="00263D4D"/>
    <w:rsid w:val="00263DE8"/>
    <w:rsid w:val="00263DF2"/>
    <w:rsid w:val="00263E6F"/>
    <w:rsid w:val="00263F02"/>
    <w:rsid w:val="00263F47"/>
    <w:rsid w:val="00263F50"/>
    <w:rsid w:val="00263F6C"/>
    <w:rsid w:val="002640EF"/>
    <w:rsid w:val="002641A7"/>
    <w:rsid w:val="002641C6"/>
    <w:rsid w:val="0026420B"/>
    <w:rsid w:val="0026422B"/>
    <w:rsid w:val="00264250"/>
    <w:rsid w:val="00264260"/>
    <w:rsid w:val="00264304"/>
    <w:rsid w:val="002643CC"/>
    <w:rsid w:val="002644F6"/>
    <w:rsid w:val="00264538"/>
    <w:rsid w:val="0026454F"/>
    <w:rsid w:val="00264631"/>
    <w:rsid w:val="0026467E"/>
    <w:rsid w:val="002646C9"/>
    <w:rsid w:val="0026471B"/>
    <w:rsid w:val="00264755"/>
    <w:rsid w:val="002647D0"/>
    <w:rsid w:val="00264814"/>
    <w:rsid w:val="002648A9"/>
    <w:rsid w:val="002648E4"/>
    <w:rsid w:val="00264AFC"/>
    <w:rsid w:val="00264B68"/>
    <w:rsid w:val="00264B86"/>
    <w:rsid w:val="00264BF3"/>
    <w:rsid w:val="00264C0B"/>
    <w:rsid w:val="00264CA6"/>
    <w:rsid w:val="00264CEE"/>
    <w:rsid w:val="00264E03"/>
    <w:rsid w:val="00264E56"/>
    <w:rsid w:val="00264EC2"/>
    <w:rsid w:val="00264F0B"/>
    <w:rsid w:val="00265036"/>
    <w:rsid w:val="0026503F"/>
    <w:rsid w:val="00265076"/>
    <w:rsid w:val="002650AB"/>
    <w:rsid w:val="002650F3"/>
    <w:rsid w:val="0026515E"/>
    <w:rsid w:val="00265160"/>
    <w:rsid w:val="002651DD"/>
    <w:rsid w:val="002651FA"/>
    <w:rsid w:val="00265344"/>
    <w:rsid w:val="00265387"/>
    <w:rsid w:val="002653B9"/>
    <w:rsid w:val="002653BB"/>
    <w:rsid w:val="00265488"/>
    <w:rsid w:val="002654E8"/>
    <w:rsid w:val="00265526"/>
    <w:rsid w:val="00265569"/>
    <w:rsid w:val="002656D1"/>
    <w:rsid w:val="0026576F"/>
    <w:rsid w:val="002657B3"/>
    <w:rsid w:val="00265A16"/>
    <w:rsid w:val="00265BA1"/>
    <w:rsid w:val="00265C68"/>
    <w:rsid w:val="00265C7A"/>
    <w:rsid w:val="00265CC4"/>
    <w:rsid w:val="00265D50"/>
    <w:rsid w:val="00265D90"/>
    <w:rsid w:val="00265DA7"/>
    <w:rsid w:val="00265DE2"/>
    <w:rsid w:val="00265F8E"/>
    <w:rsid w:val="0026604B"/>
    <w:rsid w:val="0026607A"/>
    <w:rsid w:val="00266250"/>
    <w:rsid w:val="00266358"/>
    <w:rsid w:val="0026640D"/>
    <w:rsid w:val="002665BA"/>
    <w:rsid w:val="002665D1"/>
    <w:rsid w:val="00266690"/>
    <w:rsid w:val="00266691"/>
    <w:rsid w:val="00266741"/>
    <w:rsid w:val="00266742"/>
    <w:rsid w:val="002667CC"/>
    <w:rsid w:val="00266847"/>
    <w:rsid w:val="00266867"/>
    <w:rsid w:val="0026686D"/>
    <w:rsid w:val="002668A2"/>
    <w:rsid w:val="00266930"/>
    <w:rsid w:val="00266990"/>
    <w:rsid w:val="002669AA"/>
    <w:rsid w:val="00266A0C"/>
    <w:rsid w:val="00266A16"/>
    <w:rsid w:val="00266A4D"/>
    <w:rsid w:val="00266A74"/>
    <w:rsid w:val="00266C9B"/>
    <w:rsid w:val="00266CE6"/>
    <w:rsid w:val="00266DC0"/>
    <w:rsid w:val="00266E65"/>
    <w:rsid w:val="00266F09"/>
    <w:rsid w:val="00266F8C"/>
    <w:rsid w:val="00266FC6"/>
    <w:rsid w:val="00266FC9"/>
    <w:rsid w:val="00266FD0"/>
    <w:rsid w:val="00267011"/>
    <w:rsid w:val="002670B1"/>
    <w:rsid w:val="0026721F"/>
    <w:rsid w:val="0026725B"/>
    <w:rsid w:val="002673D6"/>
    <w:rsid w:val="00267491"/>
    <w:rsid w:val="00267504"/>
    <w:rsid w:val="00267527"/>
    <w:rsid w:val="00267611"/>
    <w:rsid w:val="002676A0"/>
    <w:rsid w:val="002676C8"/>
    <w:rsid w:val="002676E1"/>
    <w:rsid w:val="00267748"/>
    <w:rsid w:val="0026777A"/>
    <w:rsid w:val="002677F1"/>
    <w:rsid w:val="00267847"/>
    <w:rsid w:val="00267895"/>
    <w:rsid w:val="0026793C"/>
    <w:rsid w:val="00267966"/>
    <w:rsid w:val="00267A34"/>
    <w:rsid w:val="00267AC1"/>
    <w:rsid w:val="00267B0D"/>
    <w:rsid w:val="00267CDC"/>
    <w:rsid w:val="00267D6E"/>
    <w:rsid w:val="00267F5A"/>
    <w:rsid w:val="00267F80"/>
    <w:rsid w:val="00267FBB"/>
    <w:rsid w:val="0027001F"/>
    <w:rsid w:val="00270158"/>
    <w:rsid w:val="002701F2"/>
    <w:rsid w:val="00270213"/>
    <w:rsid w:val="00270251"/>
    <w:rsid w:val="00270273"/>
    <w:rsid w:val="0027027F"/>
    <w:rsid w:val="00270314"/>
    <w:rsid w:val="0027033F"/>
    <w:rsid w:val="0027034B"/>
    <w:rsid w:val="00270387"/>
    <w:rsid w:val="00270391"/>
    <w:rsid w:val="00270407"/>
    <w:rsid w:val="0027046D"/>
    <w:rsid w:val="00270508"/>
    <w:rsid w:val="0027054A"/>
    <w:rsid w:val="0027056E"/>
    <w:rsid w:val="002705CB"/>
    <w:rsid w:val="00270703"/>
    <w:rsid w:val="00270725"/>
    <w:rsid w:val="00270751"/>
    <w:rsid w:val="002707E0"/>
    <w:rsid w:val="002707FE"/>
    <w:rsid w:val="002708C2"/>
    <w:rsid w:val="00270C93"/>
    <w:rsid w:val="00270F41"/>
    <w:rsid w:val="00270F57"/>
    <w:rsid w:val="0027102C"/>
    <w:rsid w:val="002710B3"/>
    <w:rsid w:val="00271170"/>
    <w:rsid w:val="00271182"/>
    <w:rsid w:val="002711C7"/>
    <w:rsid w:val="002712B6"/>
    <w:rsid w:val="002712F0"/>
    <w:rsid w:val="00271301"/>
    <w:rsid w:val="00271302"/>
    <w:rsid w:val="0027130D"/>
    <w:rsid w:val="002713F0"/>
    <w:rsid w:val="0027140D"/>
    <w:rsid w:val="0027147B"/>
    <w:rsid w:val="00271481"/>
    <w:rsid w:val="002714D3"/>
    <w:rsid w:val="002714D5"/>
    <w:rsid w:val="002714EF"/>
    <w:rsid w:val="0027157C"/>
    <w:rsid w:val="002715F0"/>
    <w:rsid w:val="0027167C"/>
    <w:rsid w:val="002717A0"/>
    <w:rsid w:val="002717CD"/>
    <w:rsid w:val="00271874"/>
    <w:rsid w:val="002718A1"/>
    <w:rsid w:val="002719D4"/>
    <w:rsid w:val="00271A3C"/>
    <w:rsid w:val="00271B31"/>
    <w:rsid w:val="00271D7A"/>
    <w:rsid w:val="00271E5B"/>
    <w:rsid w:val="00272065"/>
    <w:rsid w:val="002720C3"/>
    <w:rsid w:val="00272119"/>
    <w:rsid w:val="00272164"/>
    <w:rsid w:val="0027216B"/>
    <w:rsid w:val="0027219B"/>
    <w:rsid w:val="00272321"/>
    <w:rsid w:val="0027238D"/>
    <w:rsid w:val="0027244B"/>
    <w:rsid w:val="00272653"/>
    <w:rsid w:val="002726B2"/>
    <w:rsid w:val="002727C7"/>
    <w:rsid w:val="002727EA"/>
    <w:rsid w:val="002728FA"/>
    <w:rsid w:val="00272A3F"/>
    <w:rsid w:val="00272A79"/>
    <w:rsid w:val="00272B37"/>
    <w:rsid w:val="00272B7A"/>
    <w:rsid w:val="00272B85"/>
    <w:rsid w:val="00272BBD"/>
    <w:rsid w:val="00272BDA"/>
    <w:rsid w:val="00272C35"/>
    <w:rsid w:val="00272CF3"/>
    <w:rsid w:val="00272F35"/>
    <w:rsid w:val="00272F4E"/>
    <w:rsid w:val="00272FB6"/>
    <w:rsid w:val="00273020"/>
    <w:rsid w:val="00273047"/>
    <w:rsid w:val="002730A4"/>
    <w:rsid w:val="002730F0"/>
    <w:rsid w:val="002731AE"/>
    <w:rsid w:val="0027341A"/>
    <w:rsid w:val="0027344C"/>
    <w:rsid w:val="00273479"/>
    <w:rsid w:val="002736F4"/>
    <w:rsid w:val="00273785"/>
    <w:rsid w:val="0027381A"/>
    <w:rsid w:val="0027394E"/>
    <w:rsid w:val="002739B7"/>
    <w:rsid w:val="00273A31"/>
    <w:rsid w:val="00273B6B"/>
    <w:rsid w:val="00273CB2"/>
    <w:rsid w:val="00273CEA"/>
    <w:rsid w:val="00273D0A"/>
    <w:rsid w:val="00273D68"/>
    <w:rsid w:val="00273E09"/>
    <w:rsid w:val="00273F4B"/>
    <w:rsid w:val="00273FB6"/>
    <w:rsid w:val="00274051"/>
    <w:rsid w:val="00274095"/>
    <w:rsid w:val="002740D1"/>
    <w:rsid w:val="00274124"/>
    <w:rsid w:val="0027421D"/>
    <w:rsid w:val="00274231"/>
    <w:rsid w:val="002743B5"/>
    <w:rsid w:val="00274457"/>
    <w:rsid w:val="00274544"/>
    <w:rsid w:val="002745EA"/>
    <w:rsid w:val="002745F1"/>
    <w:rsid w:val="002745FC"/>
    <w:rsid w:val="002745FF"/>
    <w:rsid w:val="00274643"/>
    <w:rsid w:val="0027466F"/>
    <w:rsid w:val="002746FC"/>
    <w:rsid w:val="002747E6"/>
    <w:rsid w:val="00274807"/>
    <w:rsid w:val="0027480F"/>
    <w:rsid w:val="00274833"/>
    <w:rsid w:val="00274902"/>
    <w:rsid w:val="00274911"/>
    <w:rsid w:val="00274939"/>
    <w:rsid w:val="00274960"/>
    <w:rsid w:val="002749D9"/>
    <w:rsid w:val="00274A9B"/>
    <w:rsid w:val="00274AC9"/>
    <w:rsid w:val="00274BC3"/>
    <w:rsid w:val="00274ECD"/>
    <w:rsid w:val="00274F8F"/>
    <w:rsid w:val="00275092"/>
    <w:rsid w:val="0027513E"/>
    <w:rsid w:val="00275213"/>
    <w:rsid w:val="00275306"/>
    <w:rsid w:val="0027541E"/>
    <w:rsid w:val="0027543B"/>
    <w:rsid w:val="002754FE"/>
    <w:rsid w:val="00275584"/>
    <w:rsid w:val="0027560F"/>
    <w:rsid w:val="002756B9"/>
    <w:rsid w:val="002756BB"/>
    <w:rsid w:val="002756CC"/>
    <w:rsid w:val="00275730"/>
    <w:rsid w:val="002758EA"/>
    <w:rsid w:val="00275972"/>
    <w:rsid w:val="00275A4A"/>
    <w:rsid w:val="00275A53"/>
    <w:rsid w:val="00275A91"/>
    <w:rsid w:val="00275AFA"/>
    <w:rsid w:val="00275B80"/>
    <w:rsid w:val="00275BB4"/>
    <w:rsid w:val="00275BDF"/>
    <w:rsid w:val="00275D39"/>
    <w:rsid w:val="00275D66"/>
    <w:rsid w:val="00275E00"/>
    <w:rsid w:val="00275EA0"/>
    <w:rsid w:val="00275F35"/>
    <w:rsid w:val="00275F85"/>
    <w:rsid w:val="0027601B"/>
    <w:rsid w:val="0027612A"/>
    <w:rsid w:val="002761E1"/>
    <w:rsid w:val="002761F7"/>
    <w:rsid w:val="00276263"/>
    <w:rsid w:val="00276323"/>
    <w:rsid w:val="0027633F"/>
    <w:rsid w:val="0027634D"/>
    <w:rsid w:val="00276479"/>
    <w:rsid w:val="00276502"/>
    <w:rsid w:val="00276504"/>
    <w:rsid w:val="0027653E"/>
    <w:rsid w:val="00276576"/>
    <w:rsid w:val="002765A8"/>
    <w:rsid w:val="0027673B"/>
    <w:rsid w:val="0027688B"/>
    <w:rsid w:val="00276935"/>
    <w:rsid w:val="00276A22"/>
    <w:rsid w:val="00276A81"/>
    <w:rsid w:val="00276A82"/>
    <w:rsid w:val="00276AB9"/>
    <w:rsid w:val="00276AC2"/>
    <w:rsid w:val="00276B5E"/>
    <w:rsid w:val="00276C39"/>
    <w:rsid w:val="00276C42"/>
    <w:rsid w:val="00276C5F"/>
    <w:rsid w:val="00276C6B"/>
    <w:rsid w:val="00276C77"/>
    <w:rsid w:val="00276CF7"/>
    <w:rsid w:val="00276D91"/>
    <w:rsid w:val="00276EF6"/>
    <w:rsid w:val="00276FC5"/>
    <w:rsid w:val="00277085"/>
    <w:rsid w:val="00277121"/>
    <w:rsid w:val="0027713D"/>
    <w:rsid w:val="00277180"/>
    <w:rsid w:val="00277256"/>
    <w:rsid w:val="00277271"/>
    <w:rsid w:val="00277452"/>
    <w:rsid w:val="0027748A"/>
    <w:rsid w:val="0027758C"/>
    <w:rsid w:val="002775E4"/>
    <w:rsid w:val="0027774A"/>
    <w:rsid w:val="00277887"/>
    <w:rsid w:val="00277970"/>
    <w:rsid w:val="00277AF8"/>
    <w:rsid w:val="00277C4E"/>
    <w:rsid w:val="00277CC6"/>
    <w:rsid w:val="00277D51"/>
    <w:rsid w:val="00277E8A"/>
    <w:rsid w:val="00277EDA"/>
    <w:rsid w:val="002800E7"/>
    <w:rsid w:val="00280147"/>
    <w:rsid w:val="002801D7"/>
    <w:rsid w:val="002801F6"/>
    <w:rsid w:val="0028026F"/>
    <w:rsid w:val="002802EA"/>
    <w:rsid w:val="00280318"/>
    <w:rsid w:val="00280627"/>
    <w:rsid w:val="00280672"/>
    <w:rsid w:val="0028072B"/>
    <w:rsid w:val="002807CE"/>
    <w:rsid w:val="0028082A"/>
    <w:rsid w:val="00280893"/>
    <w:rsid w:val="002808A3"/>
    <w:rsid w:val="002808CC"/>
    <w:rsid w:val="0028098E"/>
    <w:rsid w:val="002809BE"/>
    <w:rsid w:val="00280A3A"/>
    <w:rsid w:val="00280AAE"/>
    <w:rsid w:val="00280BE4"/>
    <w:rsid w:val="00280C03"/>
    <w:rsid w:val="00280C14"/>
    <w:rsid w:val="00280C22"/>
    <w:rsid w:val="00280DEC"/>
    <w:rsid w:val="00280E26"/>
    <w:rsid w:val="00280E38"/>
    <w:rsid w:val="00280F7D"/>
    <w:rsid w:val="00281074"/>
    <w:rsid w:val="002810A3"/>
    <w:rsid w:val="0028119E"/>
    <w:rsid w:val="002811BC"/>
    <w:rsid w:val="002812D2"/>
    <w:rsid w:val="002812DB"/>
    <w:rsid w:val="002812F7"/>
    <w:rsid w:val="0028134F"/>
    <w:rsid w:val="002813A1"/>
    <w:rsid w:val="002814F9"/>
    <w:rsid w:val="002815D8"/>
    <w:rsid w:val="00281609"/>
    <w:rsid w:val="0028171D"/>
    <w:rsid w:val="002817A9"/>
    <w:rsid w:val="00281959"/>
    <w:rsid w:val="00281AB8"/>
    <w:rsid w:val="00281B2C"/>
    <w:rsid w:val="00281C23"/>
    <w:rsid w:val="00281CB6"/>
    <w:rsid w:val="00281CD4"/>
    <w:rsid w:val="00281CDD"/>
    <w:rsid w:val="00281D69"/>
    <w:rsid w:val="00281D6C"/>
    <w:rsid w:val="00281DC6"/>
    <w:rsid w:val="00281E00"/>
    <w:rsid w:val="00281E1D"/>
    <w:rsid w:val="00281F42"/>
    <w:rsid w:val="00281FDC"/>
    <w:rsid w:val="00282002"/>
    <w:rsid w:val="0028201D"/>
    <w:rsid w:val="002822B0"/>
    <w:rsid w:val="002822D1"/>
    <w:rsid w:val="00282334"/>
    <w:rsid w:val="00282460"/>
    <w:rsid w:val="002824F3"/>
    <w:rsid w:val="00282597"/>
    <w:rsid w:val="002825BA"/>
    <w:rsid w:val="002825FF"/>
    <w:rsid w:val="00282653"/>
    <w:rsid w:val="0028273F"/>
    <w:rsid w:val="00282766"/>
    <w:rsid w:val="00282A68"/>
    <w:rsid w:val="00282A71"/>
    <w:rsid w:val="00282A8B"/>
    <w:rsid w:val="00282AE2"/>
    <w:rsid w:val="00282B2D"/>
    <w:rsid w:val="00282D40"/>
    <w:rsid w:val="00282E7C"/>
    <w:rsid w:val="00282EDA"/>
    <w:rsid w:val="002830EB"/>
    <w:rsid w:val="00283122"/>
    <w:rsid w:val="00283161"/>
    <w:rsid w:val="002833B3"/>
    <w:rsid w:val="0028350A"/>
    <w:rsid w:val="0028357C"/>
    <w:rsid w:val="002835E3"/>
    <w:rsid w:val="002835F5"/>
    <w:rsid w:val="00283670"/>
    <w:rsid w:val="0028370A"/>
    <w:rsid w:val="0028372F"/>
    <w:rsid w:val="00283772"/>
    <w:rsid w:val="0028379D"/>
    <w:rsid w:val="00283839"/>
    <w:rsid w:val="00283840"/>
    <w:rsid w:val="002838E4"/>
    <w:rsid w:val="00283931"/>
    <w:rsid w:val="00283965"/>
    <w:rsid w:val="00283A69"/>
    <w:rsid w:val="00283AA5"/>
    <w:rsid w:val="00283AAB"/>
    <w:rsid w:val="00283AC6"/>
    <w:rsid w:val="00283ACD"/>
    <w:rsid w:val="00283AE1"/>
    <w:rsid w:val="00283BA9"/>
    <w:rsid w:val="00283C4B"/>
    <w:rsid w:val="00283CB0"/>
    <w:rsid w:val="00283D28"/>
    <w:rsid w:val="00283DB4"/>
    <w:rsid w:val="00283DF4"/>
    <w:rsid w:val="00283F29"/>
    <w:rsid w:val="00283F7E"/>
    <w:rsid w:val="00284006"/>
    <w:rsid w:val="0028405A"/>
    <w:rsid w:val="00284089"/>
    <w:rsid w:val="002841FE"/>
    <w:rsid w:val="00284210"/>
    <w:rsid w:val="0028443F"/>
    <w:rsid w:val="00284457"/>
    <w:rsid w:val="002844FD"/>
    <w:rsid w:val="002845B5"/>
    <w:rsid w:val="00284645"/>
    <w:rsid w:val="002846F9"/>
    <w:rsid w:val="0028474A"/>
    <w:rsid w:val="00284876"/>
    <w:rsid w:val="002848B1"/>
    <w:rsid w:val="00284965"/>
    <w:rsid w:val="002849C2"/>
    <w:rsid w:val="00284A2B"/>
    <w:rsid w:val="00284A94"/>
    <w:rsid w:val="00284CCE"/>
    <w:rsid w:val="00284CE0"/>
    <w:rsid w:val="00284E07"/>
    <w:rsid w:val="00284E7C"/>
    <w:rsid w:val="00284F6D"/>
    <w:rsid w:val="0028514F"/>
    <w:rsid w:val="00285195"/>
    <w:rsid w:val="0028525F"/>
    <w:rsid w:val="002852A2"/>
    <w:rsid w:val="002852E0"/>
    <w:rsid w:val="002853C3"/>
    <w:rsid w:val="00285486"/>
    <w:rsid w:val="002854A0"/>
    <w:rsid w:val="0028553E"/>
    <w:rsid w:val="00285615"/>
    <w:rsid w:val="00285663"/>
    <w:rsid w:val="002856A1"/>
    <w:rsid w:val="0028575A"/>
    <w:rsid w:val="0028579B"/>
    <w:rsid w:val="00285A78"/>
    <w:rsid w:val="00285B48"/>
    <w:rsid w:val="00285C23"/>
    <w:rsid w:val="00285C76"/>
    <w:rsid w:val="00285DAE"/>
    <w:rsid w:val="00285E58"/>
    <w:rsid w:val="00285ECE"/>
    <w:rsid w:val="0028604E"/>
    <w:rsid w:val="002860A0"/>
    <w:rsid w:val="00286329"/>
    <w:rsid w:val="00286438"/>
    <w:rsid w:val="00286581"/>
    <w:rsid w:val="00286625"/>
    <w:rsid w:val="00286628"/>
    <w:rsid w:val="00286858"/>
    <w:rsid w:val="0028689B"/>
    <w:rsid w:val="002868D3"/>
    <w:rsid w:val="002869E4"/>
    <w:rsid w:val="00286BBB"/>
    <w:rsid w:val="00286BF8"/>
    <w:rsid w:val="00286C36"/>
    <w:rsid w:val="00286C60"/>
    <w:rsid w:val="00286C65"/>
    <w:rsid w:val="00286CF3"/>
    <w:rsid w:val="00286D90"/>
    <w:rsid w:val="00286D9A"/>
    <w:rsid w:val="00286DE8"/>
    <w:rsid w:val="0028707D"/>
    <w:rsid w:val="00287088"/>
    <w:rsid w:val="00287166"/>
    <w:rsid w:val="002872BF"/>
    <w:rsid w:val="002872C9"/>
    <w:rsid w:val="00287354"/>
    <w:rsid w:val="0028744B"/>
    <w:rsid w:val="00287542"/>
    <w:rsid w:val="0028763B"/>
    <w:rsid w:val="00287682"/>
    <w:rsid w:val="00287731"/>
    <w:rsid w:val="00287732"/>
    <w:rsid w:val="00287891"/>
    <w:rsid w:val="00287A35"/>
    <w:rsid w:val="00287B5A"/>
    <w:rsid w:val="00287C76"/>
    <w:rsid w:val="00287C7D"/>
    <w:rsid w:val="00287C7E"/>
    <w:rsid w:val="00287CCE"/>
    <w:rsid w:val="00287D89"/>
    <w:rsid w:val="00287DBF"/>
    <w:rsid w:val="00287DD6"/>
    <w:rsid w:val="00287DEE"/>
    <w:rsid w:val="00287EA2"/>
    <w:rsid w:val="00287F8B"/>
    <w:rsid w:val="00287FB8"/>
    <w:rsid w:val="00287FC8"/>
    <w:rsid w:val="00290005"/>
    <w:rsid w:val="002900A4"/>
    <w:rsid w:val="0029012C"/>
    <w:rsid w:val="002901EC"/>
    <w:rsid w:val="002903A5"/>
    <w:rsid w:val="00290468"/>
    <w:rsid w:val="0029047D"/>
    <w:rsid w:val="002904B8"/>
    <w:rsid w:val="0029051F"/>
    <w:rsid w:val="0029059A"/>
    <w:rsid w:val="002905D9"/>
    <w:rsid w:val="00290705"/>
    <w:rsid w:val="0029080D"/>
    <w:rsid w:val="002908FE"/>
    <w:rsid w:val="0029090C"/>
    <w:rsid w:val="002909D3"/>
    <w:rsid w:val="00290A4A"/>
    <w:rsid w:val="00290A7C"/>
    <w:rsid w:val="00290AC9"/>
    <w:rsid w:val="00290D1D"/>
    <w:rsid w:val="00290D6E"/>
    <w:rsid w:val="00290D9F"/>
    <w:rsid w:val="00290DC5"/>
    <w:rsid w:val="00290E1F"/>
    <w:rsid w:val="00290ED9"/>
    <w:rsid w:val="00290F0D"/>
    <w:rsid w:val="00290F43"/>
    <w:rsid w:val="00291212"/>
    <w:rsid w:val="0029132B"/>
    <w:rsid w:val="002913FA"/>
    <w:rsid w:val="0029153E"/>
    <w:rsid w:val="00291569"/>
    <w:rsid w:val="00291659"/>
    <w:rsid w:val="00291686"/>
    <w:rsid w:val="002916B1"/>
    <w:rsid w:val="00291705"/>
    <w:rsid w:val="0029176B"/>
    <w:rsid w:val="002917A8"/>
    <w:rsid w:val="0029188F"/>
    <w:rsid w:val="00291894"/>
    <w:rsid w:val="00291900"/>
    <w:rsid w:val="0029195A"/>
    <w:rsid w:val="002919CC"/>
    <w:rsid w:val="002919DB"/>
    <w:rsid w:val="00291A63"/>
    <w:rsid w:val="00291A92"/>
    <w:rsid w:val="00291C53"/>
    <w:rsid w:val="00291CDD"/>
    <w:rsid w:val="00291D13"/>
    <w:rsid w:val="00291E09"/>
    <w:rsid w:val="00291E11"/>
    <w:rsid w:val="00291E58"/>
    <w:rsid w:val="00291F01"/>
    <w:rsid w:val="00291FE3"/>
    <w:rsid w:val="00292034"/>
    <w:rsid w:val="00292092"/>
    <w:rsid w:val="0029230D"/>
    <w:rsid w:val="00292411"/>
    <w:rsid w:val="00292431"/>
    <w:rsid w:val="00292442"/>
    <w:rsid w:val="00292555"/>
    <w:rsid w:val="00292601"/>
    <w:rsid w:val="00292602"/>
    <w:rsid w:val="0029269D"/>
    <w:rsid w:val="002926B4"/>
    <w:rsid w:val="00292882"/>
    <w:rsid w:val="0029289D"/>
    <w:rsid w:val="002929E7"/>
    <w:rsid w:val="00292A2C"/>
    <w:rsid w:val="00292AD5"/>
    <w:rsid w:val="00292B24"/>
    <w:rsid w:val="00292B3F"/>
    <w:rsid w:val="00292B6D"/>
    <w:rsid w:val="00292B90"/>
    <w:rsid w:val="00292B9B"/>
    <w:rsid w:val="00292D3B"/>
    <w:rsid w:val="00292D67"/>
    <w:rsid w:val="00292DE7"/>
    <w:rsid w:val="00292E73"/>
    <w:rsid w:val="00293112"/>
    <w:rsid w:val="002933BF"/>
    <w:rsid w:val="0029349F"/>
    <w:rsid w:val="002935E3"/>
    <w:rsid w:val="002935F1"/>
    <w:rsid w:val="0029379C"/>
    <w:rsid w:val="002938A3"/>
    <w:rsid w:val="002938C8"/>
    <w:rsid w:val="00293906"/>
    <w:rsid w:val="00293983"/>
    <w:rsid w:val="002939F8"/>
    <w:rsid w:val="00293AFC"/>
    <w:rsid w:val="00293B35"/>
    <w:rsid w:val="00293B9A"/>
    <w:rsid w:val="00293BD6"/>
    <w:rsid w:val="00293CAD"/>
    <w:rsid w:val="00293CCE"/>
    <w:rsid w:val="00293D36"/>
    <w:rsid w:val="00293D69"/>
    <w:rsid w:val="00293DF0"/>
    <w:rsid w:val="00293E56"/>
    <w:rsid w:val="00293F44"/>
    <w:rsid w:val="00293F5B"/>
    <w:rsid w:val="00293FC9"/>
    <w:rsid w:val="00294083"/>
    <w:rsid w:val="00294084"/>
    <w:rsid w:val="00294102"/>
    <w:rsid w:val="0029412A"/>
    <w:rsid w:val="002941FB"/>
    <w:rsid w:val="002942F4"/>
    <w:rsid w:val="00294381"/>
    <w:rsid w:val="002943F4"/>
    <w:rsid w:val="00294414"/>
    <w:rsid w:val="002944D3"/>
    <w:rsid w:val="0029455F"/>
    <w:rsid w:val="0029456D"/>
    <w:rsid w:val="002947B8"/>
    <w:rsid w:val="002947C9"/>
    <w:rsid w:val="0029483D"/>
    <w:rsid w:val="002948B0"/>
    <w:rsid w:val="002949D7"/>
    <w:rsid w:val="002949D9"/>
    <w:rsid w:val="00294A48"/>
    <w:rsid w:val="00294A56"/>
    <w:rsid w:val="00294ACA"/>
    <w:rsid w:val="00294B22"/>
    <w:rsid w:val="00294B31"/>
    <w:rsid w:val="00294B42"/>
    <w:rsid w:val="00294BC1"/>
    <w:rsid w:val="00294BCF"/>
    <w:rsid w:val="00294C1C"/>
    <w:rsid w:val="00294C51"/>
    <w:rsid w:val="00294D59"/>
    <w:rsid w:val="00294DE8"/>
    <w:rsid w:val="00294ED8"/>
    <w:rsid w:val="00294F2B"/>
    <w:rsid w:val="00295029"/>
    <w:rsid w:val="00295040"/>
    <w:rsid w:val="002950FA"/>
    <w:rsid w:val="002953F9"/>
    <w:rsid w:val="00295413"/>
    <w:rsid w:val="002954CB"/>
    <w:rsid w:val="0029555F"/>
    <w:rsid w:val="002955DD"/>
    <w:rsid w:val="002955EF"/>
    <w:rsid w:val="00295814"/>
    <w:rsid w:val="00295830"/>
    <w:rsid w:val="002958D8"/>
    <w:rsid w:val="00295ADE"/>
    <w:rsid w:val="00295AE9"/>
    <w:rsid w:val="00295B8A"/>
    <w:rsid w:val="00295F19"/>
    <w:rsid w:val="00295F50"/>
    <w:rsid w:val="00296038"/>
    <w:rsid w:val="00296051"/>
    <w:rsid w:val="00296092"/>
    <w:rsid w:val="00296155"/>
    <w:rsid w:val="002961C5"/>
    <w:rsid w:val="00296224"/>
    <w:rsid w:val="00296261"/>
    <w:rsid w:val="00296376"/>
    <w:rsid w:val="00296379"/>
    <w:rsid w:val="0029655F"/>
    <w:rsid w:val="00296564"/>
    <w:rsid w:val="0029658C"/>
    <w:rsid w:val="002965B9"/>
    <w:rsid w:val="0029668F"/>
    <w:rsid w:val="0029676B"/>
    <w:rsid w:val="00296789"/>
    <w:rsid w:val="002968B3"/>
    <w:rsid w:val="00296907"/>
    <w:rsid w:val="0029690D"/>
    <w:rsid w:val="00296A3E"/>
    <w:rsid w:val="00296A47"/>
    <w:rsid w:val="00296AF1"/>
    <w:rsid w:val="00296BA0"/>
    <w:rsid w:val="00296C44"/>
    <w:rsid w:val="00296E13"/>
    <w:rsid w:val="00296E2A"/>
    <w:rsid w:val="00296E37"/>
    <w:rsid w:val="00296E3A"/>
    <w:rsid w:val="00296E52"/>
    <w:rsid w:val="00296EC4"/>
    <w:rsid w:val="00296F6C"/>
    <w:rsid w:val="00296FC3"/>
    <w:rsid w:val="00297055"/>
    <w:rsid w:val="0029705A"/>
    <w:rsid w:val="002971FA"/>
    <w:rsid w:val="002972D5"/>
    <w:rsid w:val="0029733F"/>
    <w:rsid w:val="002974C9"/>
    <w:rsid w:val="002974EA"/>
    <w:rsid w:val="00297549"/>
    <w:rsid w:val="002975A7"/>
    <w:rsid w:val="00297634"/>
    <w:rsid w:val="002978A0"/>
    <w:rsid w:val="002978CC"/>
    <w:rsid w:val="00297A40"/>
    <w:rsid w:val="00297B2A"/>
    <w:rsid w:val="00297B2B"/>
    <w:rsid w:val="00297C25"/>
    <w:rsid w:val="00297C53"/>
    <w:rsid w:val="00297CB2"/>
    <w:rsid w:val="00297CCC"/>
    <w:rsid w:val="00297CDA"/>
    <w:rsid w:val="00297D2F"/>
    <w:rsid w:val="00297D43"/>
    <w:rsid w:val="00297E2D"/>
    <w:rsid w:val="00297EFA"/>
    <w:rsid w:val="00297F09"/>
    <w:rsid w:val="00297F0F"/>
    <w:rsid w:val="00297FBF"/>
    <w:rsid w:val="002A006D"/>
    <w:rsid w:val="002A0097"/>
    <w:rsid w:val="002A0116"/>
    <w:rsid w:val="002A01AE"/>
    <w:rsid w:val="002A021D"/>
    <w:rsid w:val="002A0265"/>
    <w:rsid w:val="002A02DD"/>
    <w:rsid w:val="002A02EC"/>
    <w:rsid w:val="002A0304"/>
    <w:rsid w:val="002A03B0"/>
    <w:rsid w:val="002A03B9"/>
    <w:rsid w:val="002A03F4"/>
    <w:rsid w:val="002A04A8"/>
    <w:rsid w:val="002A0552"/>
    <w:rsid w:val="002A05D0"/>
    <w:rsid w:val="002A05DA"/>
    <w:rsid w:val="002A062E"/>
    <w:rsid w:val="002A069E"/>
    <w:rsid w:val="002A06BD"/>
    <w:rsid w:val="002A07B4"/>
    <w:rsid w:val="002A0813"/>
    <w:rsid w:val="002A08A2"/>
    <w:rsid w:val="002A08EA"/>
    <w:rsid w:val="002A08EC"/>
    <w:rsid w:val="002A0A0A"/>
    <w:rsid w:val="002A0BDC"/>
    <w:rsid w:val="002A0BDE"/>
    <w:rsid w:val="002A0C32"/>
    <w:rsid w:val="002A0CCC"/>
    <w:rsid w:val="002A0DFC"/>
    <w:rsid w:val="002A0E33"/>
    <w:rsid w:val="002A0E9D"/>
    <w:rsid w:val="002A0ED2"/>
    <w:rsid w:val="002A1007"/>
    <w:rsid w:val="002A11FC"/>
    <w:rsid w:val="002A1206"/>
    <w:rsid w:val="002A1323"/>
    <w:rsid w:val="002A13E0"/>
    <w:rsid w:val="002A1580"/>
    <w:rsid w:val="002A1687"/>
    <w:rsid w:val="002A17AE"/>
    <w:rsid w:val="002A191B"/>
    <w:rsid w:val="002A1927"/>
    <w:rsid w:val="002A1967"/>
    <w:rsid w:val="002A19B6"/>
    <w:rsid w:val="002A1A64"/>
    <w:rsid w:val="002A1B32"/>
    <w:rsid w:val="002A1B35"/>
    <w:rsid w:val="002A1B62"/>
    <w:rsid w:val="002A1C1A"/>
    <w:rsid w:val="002A1D83"/>
    <w:rsid w:val="002A1DAB"/>
    <w:rsid w:val="002A1DBE"/>
    <w:rsid w:val="002A1E9B"/>
    <w:rsid w:val="002A1F23"/>
    <w:rsid w:val="002A2010"/>
    <w:rsid w:val="002A2082"/>
    <w:rsid w:val="002A219A"/>
    <w:rsid w:val="002A21F2"/>
    <w:rsid w:val="002A24AC"/>
    <w:rsid w:val="002A254E"/>
    <w:rsid w:val="002A2619"/>
    <w:rsid w:val="002A2626"/>
    <w:rsid w:val="002A2693"/>
    <w:rsid w:val="002A29E3"/>
    <w:rsid w:val="002A2A08"/>
    <w:rsid w:val="002A2AC0"/>
    <w:rsid w:val="002A2B32"/>
    <w:rsid w:val="002A2BCF"/>
    <w:rsid w:val="002A2D83"/>
    <w:rsid w:val="002A2D94"/>
    <w:rsid w:val="002A2D98"/>
    <w:rsid w:val="002A2DBD"/>
    <w:rsid w:val="002A2E28"/>
    <w:rsid w:val="002A2E91"/>
    <w:rsid w:val="002A2F13"/>
    <w:rsid w:val="002A2F53"/>
    <w:rsid w:val="002A2F83"/>
    <w:rsid w:val="002A2FE1"/>
    <w:rsid w:val="002A2FF4"/>
    <w:rsid w:val="002A300D"/>
    <w:rsid w:val="002A3089"/>
    <w:rsid w:val="002A308E"/>
    <w:rsid w:val="002A3384"/>
    <w:rsid w:val="002A3420"/>
    <w:rsid w:val="002A3694"/>
    <w:rsid w:val="002A36AA"/>
    <w:rsid w:val="002A3728"/>
    <w:rsid w:val="002A3789"/>
    <w:rsid w:val="002A392C"/>
    <w:rsid w:val="002A3A0C"/>
    <w:rsid w:val="002A3A30"/>
    <w:rsid w:val="002A3A4B"/>
    <w:rsid w:val="002A3B09"/>
    <w:rsid w:val="002A3B7E"/>
    <w:rsid w:val="002A3D0B"/>
    <w:rsid w:val="002A3DA0"/>
    <w:rsid w:val="002A3E13"/>
    <w:rsid w:val="002A3E3D"/>
    <w:rsid w:val="002A3F5D"/>
    <w:rsid w:val="002A3FDA"/>
    <w:rsid w:val="002A4075"/>
    <w:rsid w:val="002A4181"/>
    <w:rsid w:val="002A41B0"/>
    <w:rsid w:val="002A4214"/>
    <w:rsid w:val="002A423A"/>
    <w:rsid w:val="002A4306"/>
    <w:rsid w:val="002A43B9"/>
    <w:rsid w:val="002A43DE"/>
    <w:rsid w:val="002A446D"/>
    <w:rsid w:val="002A4507"/>
    <w:rsid w:val="002A461E"/>
    <w:rsid w:val="002A46F7"/>
    <w:rsid w:val="002A4710"/>
    <w:rsid w:val="002A472D"/>
    <w:rsid w:val="002A47BB"/>
    <w:rsid w:val="002A4882"/>
    <w:rsid w:val="002A4908"/>
    <w:rsid w:val="002A4B77"/>
    <w:rsid w:val="002A4C72"/>
    <w:rsid w:val="002A4CAD"/>
    <w:rsid w:val="002A4D3E"/>
    <w:rsid w:val="002A4F28"/>
    <w:rsid w:val="002A4F5A"/>
    <w:rsid w:val="002A4FAC"/>
    <w:rsid w:val="002A5062"/>
    <w:rsid w:val="002A5265"/>
    <w:rsid w:val="002A52B9"/>
    <w:rsid w:val="002A537A"/>
    <w:rsid w:val="002A53D2"/>
    <w:rsid w:val="002A5413"/>
    <w:rsid w:val="002A54B8"/>
    <w:rsid w:val="002A54D2"/>
    <w:rsid w:val="002A5575"/>
    <w:rsid w:val="002A57C3"/>
    <w:rsid w:val="002A593A"/>
    <w:rsid w:val="002A59B6"/>
    <w:rsid w:val="002A5A6B"/>
    <w:rsid w:val="002A5A8C"/>
    <w:rsid w:val="002A5AFF"/>
    <w:rsid w:val="002A5B2F"/>
    <w:rsid w:val="002A5BC3"/>
    <w:rsid w:val="002A5BF4"/>
    <w:rsid w:val="002A5C2E"/>
    <w:rsid w:val="002A5CCB"/>
    <w:rsid w:val="002A5D91"/>
    <w:rsid w:val="002A5DC5"/>
    <w:rsid w:val="002A5DD1"/>
    <w:rsid w:val="002A5E31"/>
    <w:rsid w:val="002A5E93"/>
    <w:rsid w:val="002A5FE8"/>
    <w:rsid w:val="002A60EA"/>
    <w:rsid w:val="002A614C"/>
    <w:rsid w:val="002A639B"/>
    <w:rsid w:val="002A639F"/>
    <w:rsid w:val="002A6464"/>
    <w:rsid w:val="002A657A"/>
    <w:rsid w:val="002A6690"/>
    <w:rsid w:val="002A66EB"/>
    <w:rsid w:val="002A673B"/>
    <w:rsid w:val="002A67F2"/>
    <w:rsid w:val="002A6810"/>
    <w:rsid w:val="002A6843"/>
    <w:rsid w:val="002A68DF"/>
    <w:rsid w:val="002A6904"/>
    <w:rsid w:val="002A69F0"/>
    <w:rsid w:val="002A6B7B"/>
    <w:rsid w:val="002A6B83"/>
    <w:rsid w:val="002A6BB5"/>
    <w:rsid w:val="002A6CA7"/>
    <w:rsid w:val="002A6D99"/>
    <w:rsid w:val="002A6DBD"/>
    <w:rsid w:val="002A6DDA"/>
    <w:rsid w:val="002A6EB5"/>
    <w:rsid w:val="002A6ECB"/>
    <w:rsid w:val="002A714E"/>
    <w:rsid w:val="002A71FA"/>
    <w:rsid w:val="002A7274"/>
    <w:rsid w:val="002A72DB"/>
    <w:rsid w:val="002A73F6"/>
    <w:rsid w:val="002A743C"/>
    <w:rsid w:val="002A75FF"/>
    <w:rsid w:val="002A782D"/>
    <w:rsid w:val="002A7852"/>
    <w:rsid w:val="002A7856"/>
    <w:rsid w:val="002A78EC"/>
    <w:rsid w:val="002A797F"/>
    <w:rsid w:val="002A798E"/>
    <w:rsid w:val="002A79B7"/>
    <w:rsid w:val="002A7A06"/>
    <w:rsid w:val="002A7BD4"/>
    <w:rsid w:val="002A7D0E"/>
    <w:rsid w:val="002A7EFB"/>
    <w:rsid w:val="002A7F0F"/>
    <w:rsid w:val="002A7F6C"/>
    <w:rsid w:val="002A7FD7"/>
    <w:rsid w:val="002A7FF7"/>
    <w:rsid w:val="002B0064"/>
    <w:rsid w:val="002B010E"/>
    <w:rsid w:val="002B020D"/>
    <w:rsid w:val="002B0245"/>
    <w:rsid w:val="002B025E"/>
    <w:rsid w:val="002B027A"/>
    <w:rsid w:val="002B028A"/>
    <w:rsid w:val="002B02CA"/>
    <w:rsid w:val="002B033F"/>
    <w:rsid w:val="002B035B"/>
    <w:rsid w:val="002B03EB"/>
    <w:rsid w:val="002B04E1"/>
    <w:rsid w:val="002B0528"/>
    <w:rsid w:val="002B061A"/>
    <w:rsid w:val="002B062A"/>
    <w:rsid w:val="002B06B1"/>
    <w:rsid w:val="002B06E9"/>
    <w:rsid w:val="002B070C"/>
    <w:rsid w:val="002B0717"/>
    <w:rsid w:val="002B07FD"/>
    <w:rsid w:val="002B0802"/>
    <w:rsid w:val="002B0969"/>
    <w:rsid w:val="002B09AF"/>
    <w:rsid w:val="002B0A7E"/>
    <w:rsid w:val="002B0C3F"/>
    <w:rsid w:val="002B0C70"/>
    <w:rsid w:val="002B0CA8"/>
    <w:rsid w:val="002B0CB0"/>
    <w:rsid w:val="002B0CDB"/>
    <w:rsid w:val="002B0E1B"/>
    <w:rsid w:val="002B0EDA"/>
    <w:rsid w:val="002B1047"/>
    <w:rsid w:val="002B108C"/>
    <w:rsid w:val="002B11AB"/>
    <w:rsid w:val="002B124A"/>
    <w:rsid w:val="002B12D7"/>
    <w:rsid w:val="002B1314"/>
    <w:rsid w:val="002B1376"/>
    <w:rsid w:val="002B164F"/>
    <w:rsid w:val="002B16E0"/>
    <w:rsid w:val="002B1773"/>
    <w:rsid w:val="002B1791"/>
    <w:rsid w:val="002B1A75"/>
    <w:rsid w:val="002B1AB0"/>
    <w:rsid w:val="002B1B28"/>
    <w:rsid w:val="002B1CBE"/>
    <w:rsid w:val="002B1CFE"/>
    <w:rsid w:val="002B1D3B"/>
    <w:rsid w:val="002B1FDA"/>
    <w:rsid w:val="002B214F"/>
    <w:rsid w:val="002B21B2"/>
    <w:rsid w:val="002B223A"/>
    <w:rsid w:val="002B24A6"/>
    <w:rsid w:val="002B24DC"/>
    <w:rsid w:val="002B2527"/>
    <w:rsid w:val="002B2552"/>
    <w:rsid w:val="002B25B1"/>
    <w:rsid w:val="002B25DB"/>
    <w:rsid w:val="002B26B7"/>
    <w:rsid w:val="002B2710"/>
    <w:rsid w:val="002B29A2"/>
    <w:rsid w:val="002B2AE0"/>
    <w:rsid w:val="002B2AEA"/>
    <w:rsid w:val="002B2B2D"/>
    <w:rsid w:val="002B2D8A"/>
    <w:rsid w:val="002B2D8F"/>
    <w:rsid w:val="002B2DC5"/>
    <w:rsid w:val="002B2DF0"/>
    <w:rsid w:val="002B2E1A"/>
    <w:rsid w:val="002B306D"/>
    <w:rsid w:val="002B3080"/>
    <w:rsid w:val="002B30CC"/>
    <w:rsid w:val="002B31B5"/>
    <w:rsid w:val="002B3277"/>
    <w:rsid w:val="002B3328"/>
    <w:rsid w:val="002B334D"/>
    <w:rsid w:val="002B3387"/>
    <w:rsid w:val="002B33B6"/>
    <w:rsid w:val="002B34E7"/>
    <w:rsid w:val="002B3507"/>
    <w:rsid w:val="002B3572"/>
    <w:rsid w:val="002B359C"/>
    <w:rsid w:val="002B3627"/>
    <w:rsid w:val="002B365C"/>
    <w:rsid w:val="002B377D"/>
    <w:rsid w:val="002B37AA"/>
    <w:rsid w:val="002B37D1"/>
    <w:rsid w:val="002B38D9"/>
    <w:rsid w:val="002B3919"/>
    <w:rsid w:val="002B391A"/>
    <w:rsid w:val="002B3ABA"/>
    <w:rsid w:val="002B3ACF"/>
    <w:rsid w:val="002B3AE9"/>
    <w:rsid w:val="002B3AF0"/>
    <w:rsid w:val="002B3B2B"/>
    <w:rsid w:val="002B3B3D"/>
    <w:rsid w:val="002B3B8C"/>
    <w:rsid w:val="002B3C5D"/>
    <w:rsid w:val="002B3D6C"/>
    <w:rsid w:val="002B3D87"/>
    <w:rsid w:val="002B3EF3"/>
    <w:rsid w:val="002B3F0E"/>
    <w:rsid w:val="002B3F22"/>
    <w:rsid w:val="002B3FAA"/>
    <w:rsid w:val="002B3FDC"/>
    <w:rsid w:val="002B41BB"/>
    <w:rsid w:val="002B41C7"/>
    <w:rsid w:val="002B41D5"/>
    <w:rsid w:val="002B4407"/>
    <w:rsid w:val="002B445B"/>
    <w:rsid w:val="002B45CD"/>
    <w:rsid w:val="002B4603"/>
    <w:rsid w:val="002B460A"/>
    <w:rsid w:val="002B4612"/>
    <w:rsid w:val="002B4731"/>
    <w:rsid w:val="002B47AA"/>
    <w:rsid w:val="002B47F3"/>
    <w:rsid w:val="002B4856"/>
    <w:rsid w:val="002B49A4"/>
    <w:rsid w:val="002B49C4"/>
    <w:rsid w:val="002B4AA0"/>
    <w:rsid w:val="002B4B2E"/>
    <w:rsid w:val="002B4B6D"/>
    <w:rsid w:val="002B4CAA"/>
    <w:rsid w:val="002B4DAA"/>
    <w:rsid w:val="002B4E29"/>
    <w:rsid w:val="002B4FA4"/>
    <w:rsid w:val="002B5044"/>
    <w:rsid w:val="002B507B"/>
    <w:rsid w:val="002B50F6"/>
    <w:rsid w:val="002B5119"/>
    <w:rsid w:val="002B51BC"/>
    <w:rsid w:val="002B526A"/>
    <w:rsid w:val="002B535A"/>
    <w:rsid w:val="002B5371"/>
    <w:rsid w:val="002B5418"/>
    <w:rsid w:val="002B54CD"/>
    <w:rsid w:val="002B54ED"/>
    <w:rsid w:val="002B5532"/>
    <w:rsid w:val="002B5626"/>
    <w:rsid w:val="002B5696"/>
    <w:rsid w:val="002B56C3"/>
    <w:rsid w:val="002B5757"/>
    <w:rsid w:val="002B5783"/>
    <w:rsid w:val="002B57AC"/>
    <w:rsid w:val="002B57C3"/>
    <w:rsid w:val="002B588D"/>
    <w:rsid w:val="002B5936"/>
    <w:rsid w:val="002B5996"/>
    <w:rsid w:val="002B5ACE"/>
    <w:rsid w:val="002B5B22"/>
    <w:rsid w:val="002B5B4D"/>
    <w:rsid w:val="002B5B90"/>
    <w:rsid w:val="002B5BB7"/>
    <w:rsid w:val="002B5BE6"/>
    <w:rsid w:val="002B5C34"/>
    <w:rsid w:val="002B5C9F"/>
    <w:rsid w:val="002B5D38"/>
    <w:rsid w:val="002B5DA3"/>
    <w:rsid w:val="002B5EDC"/>
    <w:rsid w:val="002B6048"/>
    <w:rsid w:val="002B6171"/>
    <w:rsid w:val="002B617A"/>
    <w:rsid w:val="002B623B"/>
    <w:rsid w:val="002B62DA"/>
    <w:rsid w:val="002B64FE"/>
    <w:rsid w:val="002B6516"/>
    <w:rsid w:val="002B6530"/>
    <w:rsid w:val="002B6594"/>
    <w:rsid w:val="002B6665"/>
    <w:rsid w:val="002B667C"/>
    <w:rsid w:val="002B6722"/>
    <w:rsid w:val="002B69BC"/>
    <w:rsid w:val="002B6BF3"/>
    <w:rsid w:val="002B6CB2"/>
    <w:rsid w:val="002B6D3F"/>
    <w:rsid w:val="002B6DD1"/>
    <w:rsid w:val="002B6F3A"/>
    <w:rsid w:val="002B6F68"/>
    <w:rsid w:val="002B7158"/>
    <w:rsid w:val="002B7214"/>
    <w:rsid w:val="002B72CA"/>
    <w:rsid w:val="002B72F5"/>
    <w:rsid w:val="002B7369"/>
    <w:rsid w:val="002B736D"/>
    <w:rsid w:val="002B7412"/>
    <w:rsid w:val="002B7425"/>
    <w:rsid w:val="002B7458"/>
    <w:rsid w:val="002B7517"/>
    <w:rsid w:val="002B760B"/>
    <w:rsid w:val="002B777E"/>
    <w:rsid w:val="002B77EA"/>
    <w:rsid w:val="002B789A"/>
    <w:rsid w:val="002B790F"/>
    <w:rsid w:val="002B79AE"/>
    <w:rsid w:val="002B7AA2"/>
    <w:rsid w:val="002B7B10"/>
    <w:rsid w:val="002B7BD1"/>
    <w:rsid w:val="002B7BDD"/>
    <w:rsid w:val="002B7C03"/>
    <w:rsid w:val="002B7C7B"/>
    <w:rsid w:val="002B7D32"/>
    <w:rsid w:val="002B7DB4"/>
    <w:rsid w:val="002B7DCB"/>
    <w:rsid w:val="002B7E26"/>
    <w:rsid w:val="002B7EB1"/>
    <w:rsid w:val="002B7F57"/>
    <w:rsid w:val="002B7F5B"/>
    <w:rsid w:val="002B7FAC"/>
    <w:rsid w:val="002B7FFC"/>
    <w:rsid w:val="002C010D"/>
    <w:rsid w:val="002C0165"/>
    <w:rsid w:val="002C02A5"/>
    <w:rsid w:val="002C03AA"/>
    <w:rsid w:val="002C03B9"/>
    <w:rsid w:val="002C046A"/>
    <w:rsid w:val="002C04D5"/>
    <w:rsid w:val="002C04DD"/>
    <w:rsid w:val="002C04E4"/>
    <w:rsid w:val="002C057E"/>
    <w:rsid w:val="002C0609"/>
    <w:rsid w:val="002C0618"/>
    <w:rsid w:val="002C06B5"/>
    <w:rsid w:val="002C0763"/>
    <w:rsid w:val="002C08B3"/>
    <w:rsid w:val="002C0906"/>
    <w:rsid w:val="002C0994"/>
    <w:rsid w:val="002C0B1F"/>
    <w:rsid w:val="002C0B23"/>
    <w:rsid w:val="002C0B2C"/>
    <w:rsid w:val="002C0BBA"/>
    <w:rsid w:val="002C0BE8"/>
    <w:rsid w:val="002C0C88"/>
    <w:rsid w:val="002C0CFF"/>
    <w:rsid w:val="002C0D20"/>
    <w:rsid w:val="002C0D7D"/>
    <w:rsid w:val="002C0E0D"/>
    <w:rsid w:val="002C0E44"/>
    <w:rsid w:val="002C0E6B"/>
    <w:rsid w:val="002C0E82"/>
    <w:rsid w:val="002C0E8D"/>
    <w:rsid w:val="002C0F28"/>
    <w:rsid w:val="002C0F2A"/>
    <w:rsid w:val="002C0F9B"/>
    <w:rsid w:val="002C1130"/>
    <w:rsid w:val="002C119C"/>
    <w:rsid w:val="002C1281"/>
    <w:rsid w:val="002C12C4"/>
    <w:rsid w:val="002C12DF"/>
    <w:rsid w:val="002C14FE"/>
    <w:rsid w:val="002C1629"/>
    <w:rsid w:val="002C1667"/>
    <w:rsid w:val="002C171B"/>
    <w:rsid w:val="002C17AA"/>
    <w:rsid w:val="002C17C4"/>
    <w:rsid w:val="002C183E"/>
    <w:rsid w:val="002C192D"/>
    <w:rsid w:val="002C1963"/>
    <w:rsid w:val="002C1980"/>
    <w:rsid w:val="002C19D8"/>
    <w:rsid w:val="002C1A42"/>
    <w:rsid w:val="002C1A95"/>
    <w:rsid w:val="002C1B37"/>
    <w:rsid w:val="002C1B3A"/>
    <w:rsid w:val="002C1B78"/>
    <w:rsid w:val="002C1C20"/>
    <w:rsid w:val="002C1D12"/>
    <w:rsid w:val="002C1EF4"/>
    <w:rsid w:val="002C1F00"/>
    <w:rsid w:val="002C1F2E"/>
    <w:rsid w:val="002C2084"/>
    <w:rsid w:val="002C2089"/>
    <w:rsid w:val="002C21EC"/>
    <w:rsid w:val="002C22B7"/>
    <w:rsid w:val="002C22D9"/>
    <w:rsid w:val="002C22F3"/>
    <w:rsid w:val="002C22F4"/>
    <w:rsid w:val="002C2397"/>
    <w:rsid w:val="002C241F"/>
    <w:rsid w:val="002C24B4"/>
    <w:rsid w:val="002C24F0"/>
    <w:rsid w:val="002C2621"/>
    <w:rsid w:val="002C2627"/>
    <w:rsid w:val="002C26CA"/>
    <w:rsid w:val="002C2755"/>
    <w:rsid w:val="002C2777"/>
    <w:rsid w:val="002C281F"/>
    <w:rsid w:val="002C2A24"/>
    <w:rsid w:val="002C2A63"/>
    <w:rsid w:val="002C2BF4"/>
    <w:rsid w:val="002C2C6B"/>
    <w:rsid w:val="002C2C83"/>
    <w:rsid w:val="002C2CEF"/>
    <w:rsid w:val="002C2D47"/>
    <w:rsid w:val="002C2DA1"/>
    <w:rsid w:val="002C2EE5"/>
    <w:rsid w:val="002C2F76"/>
    <w:rsid w:val="002C2FBF"/>
    <w:rsid w:val="002C3081"/>
    <w:rsid w:val="002C30BD"/>
    <w:rsid w:val="002C30E5"/>
    <w:rsid w:val="002C3262"/>
    <w:rsid w:val="002C328A"/>
    <w:rsid w:val="002C3344"/>
    <w:rsid w:val="002C3472"/>
    <w:rsid w:val="002C351B"/>
    <w:rsid w:val="002C351C"/>
    <w:rsid w:val="002C3649"/>
    <w:rsid w:val="002C36A9"/>
    <w:rsid w:val="002C3760"/>
    <w:rsid w:val="002C38C1"/>
    <w:rsid w:val="002C3A17"/>
    <w:rsid w:val="002C3B82"/>
    <w:rsid w:val="002C3BC8"/>
    <w:rsid w:val="002C3BD6"/>
    <w:rsid w:val="002C3C03"/>
    <w:rsid w:val="002C3D6C"/>
    <w:rsid w:val="002C3DE2"/>
    <w:rsid w:val="002C3DF9"/>
    <w:rsid w:val="002C3E3E"/>
    <w:rsid w:val="002C4006"/>
    <w:rsid w:val="002C4015"/>
    <w:rsid w:val="002C4160"/>
    <w:rsid w:val="002C4206"/>
    <w:rsid w:val="002C422F"/>
    <w:rsid w:val="002C4404"/>
    <w:rsid w:val="002C489F"/>
    <w:rsid w:val="002C48AA"/>
    <w:rsid w:val="002C48D4"/>
    <w:rsid w:val="002C4915"/>
    <w:rsid w:val="002C4964"/>
    <w:rsid w:val="002C4A93"/>
    <w:rsid w:val="002C4CB1"/>
    <w:rsid w:val="002C4E6E"/>
    <w:rsid w:val="002C4F43"/>
    <w:rsid w:val="002C506D"/>
    <w:rsid w:val="002C50D9"/>
    <w:rsid w:val="002C519D"/>
    <w:rsid w:val="002C52A9"/>
    <w:rsid w:val="002C54E4"/>
    <w:rsid w:val="002C5574"/>
    <w:rsid w:val="002C5586"/>
    <w:rsid w:val="002C56D2"/>
    <w:rsid w:val="002C5920"/>
    <w:rsid w:val="002C593E"/>
    <w:rsid w:val="002C5AF4"/>
    <w:rsid w:val="002C5B57"/>
    <w:rsid w:val="002C5B63"/>
    <w:rsid w:val="002C5C51"/>
    <w:rsid w:val="002C5DB5"/>
    <w:rsid w:val="002C5EB1"/>
    <w:rsid w:val="002C5F75"/>
    <w:rsid w:val="002C5FC5"/>
    <w:rsid w:val="002C603F"/>
    <w:rsid w:val="002C6048"/>
    <w:rsid w:val="002C60B6"/>
    <w:rsid w:val="002C6282"/>
    <w:rsid w:val="002C631E"/>
    <w:rsid w:val="002C635F"/>
    <w:rsid w:val="002C6389"/>
    <w:rsid w:val="002C63E2"/>
    <w:rsid w:val="002C66A8"/>
    <w:rsid w:val="002C66F9"/>
    <w:rsid w:val="002C6857"/>
    <w:rsid w:val="002C6967"/>
    <w:rsid w:val="002C69E4"/>
    <w:rsid w:val="002C69E8"/>
    <w:rsid w:val="002C6A10"/>
    <w:rsid w:val="002C6A4D"/>
    <w:rsid w:val="002C6E0A"/>
    <w:rsid w:val="002C6E8C"/>
    <w:rsid w:val="002C6EF7"/>
    <w:rsid w:val="002C7055"/>
    <w:rsid w:val="002C70A0"/>
    <w:rsid w:val="002C70B4"/>
    <w:rsid w:val="002C71DB"/>
    <w:rsid w:val="002C73BA"/>
    <w:rsid w:val="002C744D"/>
    <w:rsid w:val="002C7509"/>
    <w:rsid w:val="002C7546"/>
    <w:rsid w:val="002C75EF"/>
    <w:rsid w:val="002C763F"/>
    <w:rsid w:val="002C7690"/>
    <w:rsid w:val="002C7755"/>
    <w:rsid w:val="002C7A32"/>
    <w:rsid w:val="002C7A52"/>
    <w:rsid w:val="002C7A86"/>
    <w:rsid w:val="002C7B75"/>
    <w:rsid w:val="002C7C8E"/>
    <w:rsid w:val="002C7C9A"/>
    <w:rsid w:val="002C7D4F"/>
    <w:rsid w:val="002C7D9C"/>
    <w:rsid w:val="002D00FE"/>
    <w:rsid w:val="002D0277"/>
    <w:rsid w:val="002D0361"/>
    <w:rsid w:val="002D03CE"/>
    <w:rsid w:val="002D0426"/>
    <w:rsid w:val="002D04CD"/>
    <w:rsid w:val="002D0500"/>
    <w:rsid w:val="002D06E7"/>
    <w:rsid w:val="002D08A8"/>
    <w:rsid w:val="002D099F"/>
    <w:rsid w:val="002D0A32"/>
    <w:rsid w:val="002D0A37"/>
    <w:rsid w:val="002D0A49"/>
    <w:rsid w:val="002D0B52"/>
    <w:rsid w:val="002D0D09"/>
    <w:rsid w:val="002D0EB4"/>
    <w:rsid w:val="002D0EC8"/>
    <w:rsid w:val="002D0F4D"/>
    <w:rsid w:val="002D0FD9"/>
    <w:rsid w:val="002D0FDD"/>
    <w:rsid w:val="002D113E"/>
    <w:rsid w:val="002D117F"/>
    <w:rsid w:val="002D11AD"/>
    <w:rsid w:val="002D120D"/>
    <w:rsid w:val="002D1232"/>
    <w:rsid w:val="002D12F2"/>
    <w:rsid w:val="002D13A7"/>
    <w:rsid w:val="002D142B"/>
    <w:rsid w:val="002D145A"/>
    <w:rsid w:val="002D1460"/>
    <w:rsid w:val="002D1628"/>
    <w:rsid w:val="002D168F"/>
    <w:rsid w:val="002D16CD"/>
    <w:rsid w:val="002D172A"/>
    <w:rsid w:val="002D18D1"/>
    <w:rsid w:val="002D193A"/>
    <w:rsid w:val="002D1A79"/>
    <w:rsid w:val="002D1B82"/>
    <w:rsid w:val="002D1C69"/>
    <w:rsid w:val="002D1C79"/>
    <w:rsid w:val="002D1D50"/>
    <w:rsid w:val="002D1DF2"/>
    <w:rsid w:val="002D1E0E"/>
    <w:rsid w:val="002D1E4E"/>
    <w:rsid w:val="002D1E9A"/>
    <w:rsid w:val="002D1F31"/>
    <w:rsid w:val="002D1F38"/>
    <w:rsid w:val="002D1F8F"/>
    <w:rsid w:val="002D21CD"/>
    <w:rsid w:val="002D229E"/>
    <w:rsid w:val="002D22C5"/>
    <w:rsid w:val="002D23AA"/>
    <w:rsid w:val="002D23C6"/>
    <w:rsid w:val="002D24E7"/>
    <w:rsid w:val="002D2622"/>
    <w:rsid w:val="002D2624"/>
    <w:rsid w:val="002D264F"/>
    <w:rsid w:val="002D269A"/>
    <w:rsid w:val="002D27F8"/>
    <w:rsid w:val="002D2911"/>
    <w:rsid w:val="002D2AF9"/>
    <w:rsid w:val="002D2BE9"/>
    <w:rsid w:val="002D2D5D"/>
    <w:rsid w:val="002D2D9B"/>
    <w:rsid w:val="002D2E13"/>
    <w:rsid w:val="002D2E39"/>
    <w:rsid w:val="002D2E3D"/>
    <w:rsid w:val="002D2EA1"/>
    <w:rsid w:val="002D2EB6"/>
    <w:rsid w:val="002D2F69"/>
    <w:rsid w:val="002D3032"/>
    <w:rsid w:val="002D3054"/>
    <w:rsid w:val="002D307B"/>
    <w:rsid w:val="002D32CE"/>
    <w:rsid w:val="002D3313"/>
    <w:rsid w:val="002D33BC"/>
    <w:rsid w:val="002D33CE"/>
    <w:rsid w:val="002D347A"/>
    <w:rsid w:val="002D367A"/>
    <w:rsid w:val="002D36AF"/>
    <w:rsid w:val="002D3705"/>
    <w:rsid w:val="002D37CD"/>
    <w:rsid w:val="002D37CF"/>
    <w:rsid w:val="002D383C"/>
    <w:rsid w:val="002D3868"/>
    <w:rsid w:val="002D389F"/>
    <w:rsid w:val="002D3A57"/>
    <w:rsid w:val="002D3B73"/>
    <w:rsid w:val="002D3BFC"/>
    <w:rsid w:val="002D3D3F"/>
    <w:rsid w:val="002D3D7F"/>
    <w:rsid w:val="002D3D81"/>
    <w:rsid w:val="002D3DC1"/>
    <w:rsid w:val="002D3E82"/>
    <w:rsid w:val="002D3EA1"/>
    <w:rsid w:val="002D3F2F"/>
    <w:rsid w:val="002D4099"/>
    <w:rsid w:val="002D40CE"/>
    <w:rsid w:val="002D4144"/>
    <w:rsid w:val="002D4381"/>
    <w:rsid w:val="002D4402"/>
    <w:rsid w:val="002D4405"/>
    <w:rsid w:val="002D449F"/>
    <w:rsid w:val="002D4615"/>
    <w:rsid w:val="002D46E6"/>
    <w:rsid w:val="002D477A"/>
    <w:rsid w:val="002D487F"/>
    <w:rsid w:val="002D48DB"/>
    <w:rsid w:val="002D492C"/>
    <w:rsid w:val="002D4AB6"/>
    <w:rsid w:val="002D4AFD"/>
    <w:rsid w:val="002D4DDA"/>
    <w:rsid w:val="002D4DE9"/>
    <w:rsid w:val="002D4E74"/>
    <w:rsid w:val="002D4F11"/>
    <w:rsid w:val="002D500D"/>
    <w:rsid w:val="002D5194"/>
    <w:rsid w:val="002D51EB"/>
    <w:rsid w:val="002D5204"/>
    <w:rsid w:val="002D53D7"/>
    <w:rsid w:val="002D5490"/>
    <w:rsid w:val="002D54A5"/>
    <w:rsid w:val="002D5535"/>
    <w:rsid w:val="002D556E"/>
    <w:rsid w:val="002D55CC"/>
    <w:rsid w:val="002D564C"/>
    <w:rsid w:val="002D56EF"/>
    <w:rsid w:val="002D5764"/>
    <w:rsid w:val="002D5792"/>
    <w:rsid w:val="002D57C5"/>
    <w:rsid w:val="002D585F"/>
    <w:rsid w:val="002D58B6"/>
    <w:rsid w:val="002D58E2"/>
    <w:rsid w:val="002D58F5"/>
    <w:rsid w:val="002D592C"/>
    <w:rsid w:val="002D595C"/>
    <w:rsid w:val="002D5980"/>
    <w:rsid w:val="002D5A84"/>
    <w:rsid w:val="002D5B1F"/>
    <w:rsid w:val="002D5B86"/>
    <w:rsid w:val="002D5BC5"/>
    <w:rsid w:val="002D5C1E"/>
    <w:rsid w:val="002D5C30"/>
    <w:rsid w:val="002D5C51"/>
    <w:rsid w:val="002D5CDD"/>
    <w:rsid w:val="002D5CF3"/>
    <w:rsid w:val="002D5D06"/>
    <w:rsid w:val="002D5D4A"/>
    <w:rsid w:val="002D5D87"/>
    <w:rsid w:val="002D5E33"/>
    <w:rsid w:val="002D5E53"/>
    <w:rsid w:val="002D5E61"/>
    <w:rsid w:val="002D5EC9"/>
    <w:rsid w:val="002D5FF7"/>
    <w:rsid w:val="002D603A"/>
    <w:rsid w:val="002D60B5"/>
    <w:rsid w:val="002D622B"/>
    <w:rsid w:val="002D6326"/>
    <w:rsid w:val="002D64C0"/>
    <w:rsid w:val="002D657B"/>
    <w:rsid w:val="002D65A3"/>
    <w:rsid w:val="002D6655"/>
    <w:rsid w:val="002D66EE"/>
    <w:rsid w:val="002D66F2"/>
    <w:rsid w:val="002D67AF"/>
    <w:rsid w:val="002D67EB"/>
    <w:rsid w:val="002D67FC"/>
    <w:rsid w:val="002D680A"/>
    <w:rsid w:val="002D6857"/>
    <w:rsid w:val="002D6862"/>
    <w:rsid w:val="002D693C"/>
    <w:rsid w:val="002D6959"/>
    <w:rsid w:val="002D6986"/>
    <w:rsid w:val="002D69C2"/>
    <w:rsid w:val="002D6B01"/>
    <w:rsid w:val="002D6B42"/>
    <w:rsid w:val="002D6B86"/>
    <w:rsid w:val="002D6B88"/>
    <w:rsid w:val="002D6BAB"/>
    <w:rsid w:val="002D6C23"/>
    <w:rsid w:val="002D6D5E"/>
    <w:rsid w:val="002D6E5F"/>
    <w:rsid w:val="002D6F24"/>
    <w:rsid w:val="002D701D"/>
    <w:rsid w:val="002D705A"/>
    <w:rsid w:val="002D7187"/>
    <w:rsid w:val="002D71C2"/>
    <w:rsid w:val="002D71E9"/>
    <w:rsid w:val="002D7212"/>
    <w:rsid w:val="002D7231"/>
    <w:rsid w:val="002D7251"/>
    <w:rsid w:val="002D7307"/>
    <w:rsid w:val="002D7331"/>
    <w:rsid w:val="002D73AD"/>
    <w:rsid w:val="002D73D7"/>
    <w:rsid w:val="002D73F0"/>
    <w:rsid w:val="002D745E"/>
    <w:rsid w:val="002D752F"/>
    <w:rsid w:val="002D7581"/>
    <w:rsid w:val="002D7639"/>
    <w:rsid w:val="002D767A"/>
    <w:rsid w:val="002D76F9"/>
    <w:rsid w:val="002D782B"/>
    <w:rsid w:val="002D78DF"/>
    <w:rsid w:val="002D79D0"/>
    <w:rsid w:val="002D79DB"/>
    <w:rsid w:val="002D7A18"/>
    <w:rsid w:val="002D7A4F"/>
    <w:rsid w:val="002D7A96"/>
    <w:rsid w:val="002D7B52"/>
    <w:rsid w:val="002D7B64"/>
    <w:rsid w:val="002D7C65"/>
    <w:rsid w:val="002D7CFA"/>
    <w:rsid w:val="002D7D34"/>
    <w:rsid w:val="002D7DA0"/>
    <w:rsid w:val="002D7DC7"/>
    <w:rsid w:val="002D7E30"/>
    <w:rsid w:val="002D7E6D"/>
    <w:rsid w:val="002D7EE8"/>
    <w:rsid w:val="002E0040"/>
    <w:rsid w:val="002E004A"/>
    <w:rsid w:val="002E008D"/>
    <w:rsid w:val="002E00D2"/>
    <w:rsid w:val="002E0122"/>
    <w:rsid w:val="002E0170"/>
    <w:rsid w:val="002E0515"/>
    <w:rsid w:val="002E0546"/>
    <w:rsid w:val="002E05F9"/>
    <w:rsid w:val="002E0750"/>
    <w:rsid w:val="002E07C3"/>
    <w:rsid w:val="002E0846"/>
    <w:rsid w:val="002E0875"/>
    <w:rsid w:val="002E091B"/>
    <w:rsid w:val="002E0AA6"/>
    <w:rsid w:val="002E0B0E"/>
    <w:rsid w:val="002E0CD6"/>
    <w:rsid w:val="002E0D73"/>
    <w:rsid w:val="002E0DC7"/>
    <w:rsid w:val="002E0E35"/>
    <w:rsid w:val="002E0ED1"/>
    <w:rsid w:val="002E0FA9"/>
    <w:rsid w:val="002E0FFD"/>
    <w:rsid w:val="002E1018"/>
    <w:rsid w:val="002E1041"/>
    <w:rsid w:val="002E10B6"/>
    <w:rsid w:val="002E10EF"/>
    <w:rsid w:val="002E110D"/>
    <w:rsid w:val="002E1170"/>
    <w:rsid w:val="002E1238"/>
    <w:rsid w:val="002E127F"/>
    <w:rsid w:val="002E1400"/>
    <w:rsid w:val="002E1431"/>
    <w:rsid w:val="002E156A"/>
    <w:rsid w:val="002E1640"/>
    <w:rsid w:val="002E1686"/>
    <w:rsid w:val="002E1735"/>
    <w:rsid w:val="002E1920"/>
    <w:rsid w:val="002E1A6D"/>
    <w:rsid w:val="002E1AE9"/>
    <w:rsid w:val="002E1B0A"/>
    <w:rsid w:val="002E1B10"/>
    <w:rsid w:val="002E1B18"/>
    <w:rsid w:val="002E1B7F"/>
    <w:rsid w:val="002E1C1B"/>
    <w:rsid w:val="002E1C65"/>
    <w:rsid w:val="002E1D0A"/>
    <w:rsid w:val="002E1F83"/>
    <w:rsid w:val="002E2085"/>
    <w:rsid w:val="002E2154"/>
    <w:rsid w:val="002E215E"/>
    <w:rsid w:val="002E229B"/>
    <w:rsid w:val="002E235A"/>
    <w:rsid w:val="002E2385"/>
    <w:rsid w:val="002E23DD"/>
    <w:rsid w:val="002E248C"/>
    <w:rsid w:val="002E2533"/>
    <w:rsid w:val="002E25A1"/>
    <w:rsid w:val="002E26E2"/>
    <w:rsid w:val="002E275D"/>
    <w:rsid w:val="002E27F6"/>
    <w:rsid w:val="002E29A9"/>
    <w:rsid w:val="002E29B1"/>
    <w:rsid w:val="002E2A30"/>
    <w:rsid w:val="002E2B04"/>
    <w:rsid w:val="002E2D01"/>
    <w:rsid w:val="002E2D6D"/>
    <w:rsid w:val="002E2D8B"/>
    <w:rsid w:val="002E2DAE"/>
    <w:rsid w:val="002E2DBB"/>
    <w:rsid w:val="002E2DFB"/>
    <w:rsid w:val="002E2E7E"/>
    <w:rsid w:val="002E2F8A"/>
    <w:rsid w:val="002E2FBB"/>
    <w:rsid w:val="002E3005"/>
    <w:rsid w:val="002E3150"/>
    <w:rsid w:val="002E319D"/>
    <w:rsid w:val="002E321C"/>
    <w:rsid w:val="002E322A"/>
    <w:rsid w:val="002E3291"/>
    <w:rsid w:val="002E33E8"/>
    <w:rsid w:val="002E341C"/>
    <w:rsid w:val="002E3459"/>
    <w:rsid w:val="002E34F6"/>
    <w:rsid w:val="002E3528"/>
    <w:rsid w:val="002E3595"/>
    <w:rsid w:val="002E36A8"/>
    <w:rsid w:val="002E36A9"/>
    <w:rsid w:val="002E3914"/>
    <w:rsid w:val="002E392A"/>
    <w:rsid w:val="002E3930"/>
    <w:rsid w:val="002E39D7"/>
    <w:rsid w:val="002E3A92"/>
    <w:rsid w:val="002E3BA5"/>
    <w:rsid w:val="002E3C7C"/>
    <w:rsid w:val="002E3DCB"/>
    <w:rsid w:val="002E3E98"/>
    <w:rsid w:val="002E3EDF"/>
    <w:rsid w:val="002E3EE3"/>
    <w:rsid w:val="002E3EFF"/>
    <w:rsid w:val="002E3F82"/>
    <w:rsid w:val="002E400C"/>
    <w:rsid w:val="002E4043"/>
    <w:rsid w:val="002E4269"/>
    <w:rsid w:val="002E42C8"/>
    <w:rsid w:val="002E432F"/>
    <w:rsid w:val="002E43DC"/>
    <w:rsid w:val="002E443A"/>
    <w:rsid w:val="002E44CD"/>
    <w:rsid w:val="002E4594"/>
    <w:rsid w:val="002E45B1"/>
    <w:rsid w:val="002E4698"/>
    <w:rsid w:val="002E4749"/>
    <w:rsid w:val="002E478B"/>
    <w:rsid w:val="002E48B5"/>
    <w:rsid w:val="002E4AE3"/>
    <w:rsid w:val="002E4C19"/>
    <w:rsid w:val="002E4C32"/>
    <w:rsid w:val="002E4D6B"/>
    <w:rsid w:val="002E4DA7"/>
    <w:rsid w:val="002E4E72"/>
    <w:rsid w:val="002E4E73"/>
    <w:rsid w:val="002E4F78"/>
    <w:rsid w:val="002E4FE8"/>
    <w:rsid w:val="002E5086"/>
    <w:rsid w:val="002E5178"/>
    <w:rsid w:val="002E5277"/>
    <w:rsid w:val="002E52EB"/>
    <w:rsid w:val="002E533A"/>
    <w:rsid w:val="002E535D"/>
    <w:rsid w:val="002E5480"/>
    <w:rsid w:val="002E55BB"/>
    <w:rsid w:val="002E5610"/>
    <w:rsid w:val="002E562F"/>
    <w:rsid w:val="002E5654"/>
    <w:rsid w:val="002E567B"/>
    <w:rsid w:val="002E56CF"/>
    <w:rsid w:val="002E5709"/>
    <w:rsid w:val="002E571F"/>
    <w:rsid w:val="002E5739"/>
    <w:rsid w:val="002E582F"/>
    <w:rsid w:val="002E584E"/>
    <w:rsid w:val="002E5859"/>
    <w:rsid w:val="002E58AF"/>
    <w:rsid w:val="002E58BB"/>
    <w:rsid w:val="002E59D7"/>
    <w:rsid w:val="002E5A38"/>
    <w:rsid w:val="002E5A4A"/>
    <w:rsid w:val="002E5BB5"/>
    <w:rsid w:val="002E5C4F"/>
    <w:rsid w:val="002E5C7F"/>
    <w:rsid w:val="002E5D3F"/>
    <w:rsid w:val="002E60BA"/>
    <w:rsid w:val="002E60E0"/>
    <w:rsid w:val="002E6193"/>
    <w:rsid w:val="002E61DD"/>
    <w:rsid w:val="002E6244"/>
    <w:rsid w:val="002E62DF"/>
    <w:rsid w:val="002E640E"/>
    <w:rsid w:val="002E65AA"/>
    <w:rsid w:val="002E65C8"/>
    <w:rsid w:val="002E677A"/>
    <w:rsid w:val="002E678E"/>
    <w:rsid w:val="002E67C3"/>
    <w:rsid w:val="002E67CB"/>
    <w:rsid w:val="002E6A26"/>
    <w:rsid w:val="002E6B1B"/>
    <w:rsid w:val="002E6B40"/>
    <w:rsid w:val="002E6B72"/>
    <w:rsid w:val="002E6C6F"/>
    <w:rsid w:val="002E6C7F"/>
    <w:rsid w:val="002E6CDE"/>
    <w:rsid w:val="002E6CF8"/>
    <w:rsid w:val="002E6D87"/>
    <w:rsid w:val="002E6D90"/>
    <w:rsid w:val="002E6FC8"/>
    <w:rsid w:val="002E700E"/>
    <w:rsid w:val="002E7041"/>
    <w:rsid w:val="002E706E"/>
    <w:rsid w:val="002E70D6"/>
    <w:rsid w:val="002E7268"/>
    <w:rsid w:val="002E72CA"/>
    <w:rsid w:val="002E7454"/>
    <w:rsid w:val="002E7502"/>
    <w:rsid w:val="002E75CB"/>
    <w:rsid w:val="002E75E8"/>
    <w:rsid w:val="002E7646"/>
    <w:rsid w:val="002E76C3"/>
    <w:rsid w:val="002E76E7"/>
    <w:rsid w:val="002E77CE"/>
    <w:rsid w:val="002E78D9"/>
    <w:rsid w:val="002E7911"/>
    <w:rsid w:val="002E7912"/>
    <w:rsid w:val="002E794D"/>
    <w:rsid w:val="002E79B2"/>
    <w:rsid w:val="002E7A2A"/>
    <w:rsid w:val="002E7AC7"/>
    <w:rsid w:val="002E7B9C"/>
    <w:rsid w:val="002E7D43"/>
    <w:rsid w:val="002E7D6F"/>
    <w:rsid w:val="002E7D9E"/>
    <w:rsid w:val="002E7E9A"/>
    <w:rsid w:val="002E7F9F"/>
    <w:rsid w:val="002F003E"/>
    <w:rsid w:val="002F00A7"/>
    <w:rsid w:val="002F0129"/>
    <w:rsid w:val="002F018B"/>
    <w:rsid w:val="002F019C"/>
    <w:rsid w:val="002F01BA"/>
    <w:rsid w:val="002F01D0"/>
    <w:rsid w:val="002F021A"/>
    <w:rsid w:val="002F03EC"/>
    <w:rsid w:val="002F0414"/>
    <w:rsid w:val="002F04AA"/>
    <w:rsid w:val="002F05DC"/>
    <w:rsid w:val="002F07CD"/>
    <w:rsid w:val="002F084E"/>
    <w:rsid w:val="002F08A2"/>
    <w:rsid w:val="002F0910"/>
    <w:rsid w:val="002F09D7"/>
    <w:rsid w:val="002F0BA5"/>
    <w:rsid w:val="002F0C89"/>
    <w:rsid w:val="002F0CDC"/>
    <w:rsid w:val="002F0F67"/>
    <w:rsid w:val="002F0FC0"/>
    <w:rsid w:val="002F1048"/>
    <w:rsid w:val="002F1094"/>
    <w:rsid w:val="002F1107"/>
    <w:rsid w:val="002F11AE"/>
    <w:rsid w:val="002F1212"/>
    <w:rsid w:val="002F136A"/>
    <w:rsid w:val="002F13FB"/>
    <w:rsid w:val="002F1425"/>
    <w:rsid w:val="002F145E"/>
    <w:rsid w:val="002F174E"/>
    <w:rsid w:val="002F1770"/>
    <w:rsid w:val="002F184C"/>
    <w:rsid w:val="002F1850"/>
    <w:rsid w:val="002F18A8"/>
    <w:rsid w:val="002F1A14"/>
    <w:rsid w:val="002F1A3A"/>
    <w:rsid w:val="002F1AF1"/>
    <w:rsid w:val="002F1B57"/>
    <w:rsid w:val="002F1BC1"/>
    <w:rsid w:val="002F1BE4"/>
    <w:rsid w:val="002F1C75"/>
    <w:rsid w:val="002F1D2E"/>
    <w:rsid w:val="002F1DB5"/>
    <w:rsid w:val="002F1EDD"/>
    <w:rsid w:val="002F1F28"/>
    <w:rsid w:val="002F1F75"/>
    <w:rsid w:val="002F1FC9"/>
    <w:rsid w:val="002F20F7"/>
    <w:rsid w:val="002F20FB"/>
    <w:rsid w:val="002F2129"/>
    <w:rsid w:val="002F217B"/>
    <w:rsid w:val="002F2300"/>
    <w:rsid w:val="002F2305"/>
    <w:rsid w:val="002F231C"/>
    <w:rsid w:val="002F234D"/>
    <w:rsid w:val="002F23AD"/>
    <w:rsid w:val="002F24F0"/>
    <w:rsid w:val="002F254F"/>
    <w:rsid w:val="002F2728"/>
    <w:rsid w:val="002F2929"/>
    <w:rsid w:val="002F2969"/>
    <w:rsid w:val="002F2A8B"/>
    <w:rsid w:val="002F2B83"/>
    <w:rsid w:val="002F2C78"/>
    <w:rsid w:val="002F2CB3"/>
    <w:rsid w:val="002F2D80"/>
    <w:rsid w:val="002F2E68"/>
    <w:rsid w:val="002F2E95"/>
    <w:rsid w:val="002F2EAC"/>
    <w:rsid w:val="002F2F23"/>
    <w:rsid w:val="002F2FBD"/>
    <w:rsid w:val="002F311F"/>
    <w:rsid w:val="002F3143"/>
    <w:rsid w:val="002F3164"/>
    <w:rsid w:val="002F319A"/>
    <w:rsid w:val="002F3254"/>
    <w:rsid w:val="002F3271"/>
    <w:rsid w:val="002F3272"/>
    <w:rsid w:val="002F329F"/>
    <w:rsid w:val="002F3308"/>
    <w:rsid w:val="002F3340"/>
    <w:rsid w:val="002F3386"/>
    <w:rsid w:val="002F33C5"/>
    <w:rsid w:val="002F33F8"/>
    <w:rsid w:val="002F342B"/>
    <w:rsid w:val="002F350F"/>
    <w:rsid w:val="002F35B4"/>
    <w:rsid w:val="002F3644"/>
    <w:rsid w:val="002F3724"/>
    <w:rsid w:val="002F3782"/>
    <w:rsid w:val="002F37DA"/>
    <w:rsid w:val="002F382B"/>
    <w:rsid w:val="002F383A"/>
    <w:rsid w:val="002F392B"/>
    <w:rsid w:val="002F3944"/>
    <w:rsid w:val="002F3A14"/>
    <w:rsid w:val="002F3A19"/>
    <w:rsid w:val="002F3A37"/>
    <w:rsid w:val="002F3A75"/>
    <w:rsid w:val="002F3A79"/>
    <w:rsid w:val="002F3B31"/>
    <w:rsid w:val="002F3C06"/>
    <w:rsid w:val="002F3C7A"/>
    <w:rsid w:val="002F3CE9"/>
    <w:rsid w:val="002F3D04"/>
    <w:rsid w:val="002F3EDE"/>
    <w:rsid w:val="002F3F58"/>
    <w:rsid w:val="002F3FA7"/>
    <w:rsid w:val="002F4001"/>
    <w:rsid w:val="002F4427"/>
    <w:rsid w:val="002F4432"/>
    <w:rsid w:val="002F443F"/>
    <w:rsid w:val="002F446B"/>
    <w:rsid w:val="002F44B4"/>
    <w:rsid w:val="002F45A9"/>
    <w:rsid w:val="002F4601"/>
    <w:rsid w:val="002F46DB"/>
    <w:rsid w:val="002F482D"/>
    <w:rsid w:val="002F48BE"/>
    <w:rsid w:val="002F4ADE"/>
    <w:rsid w:val="002F4C76"/>
    <w:rsid w:val="002F4E12"/>
    <w:rsid w:val="002F4E86"/>
    <w:rsid w:val="002F4E8A"/>
    <w:rsid w:val="002F506B"/>
    <w:rsid w:val="002F5205"/>
    <w:rsid w:val="002F5237"/>
    <w:rsid w:val="002F5365"/>
    <w:rsid w:val="002F5367"/>
    <w:rsid w:val="002F536F"/>
    <w:rsid w:val="002F548D"/>
    <w:rsid w:val="002F5510"/>
    <w:rsid w:val="002F56BE"/>
    <w:rsid w:val="002F572E"/>
    <w:rsid w:val="002F5793"/>
    <w:rsid w:val="002F57DB"/>
    <w:rsid w:val="002F57E6"/>
    <w:rsid w:val="002F58FF"/>
    <w:rsid w:val="002F5A88"/>
    <w:rsid w:val="002F5AED"/>
    <w:rsid w:val="002F5B78"/>
    <w:rsid w:val="002F5C91"/>
    <w:rsid w:val="002F5D8E"/>
    <w:rsid w:val="002F5DC7"/>
    <w:rsid w:val="002F5DF1"/>
    <w:rsid w:val="002F5E04"/>
    <w:rsid w:val="002F5E4F"/>
    <w:rsid w:val="002F5E88"/>
    <w:rsid w:val="002F5F2C"/>
    <w:rsid w:val="002F5F5A"/>
    <w:rsid w:val="002F5F66"/>
    <w:rsid w:val="002F5FF2"/>
    <w:rsid w:val="002F608E"/>
    <w:rsid w:val="002F6096"/>
    <w:rsid w:val="002F60DD"/>
    <w:rsid w:val="002F61A5"/>
    <w:rsid w:val="002F6263"/>
    <w:rsid w:val="002F62AD"/>
    <w:rsid w:val="002F62B4"/>
    <w:rsid w:val="002F62C3"/>
    <w:rsid w:val="002F62E2"/>
    <w:rsid w:val="002F64C1"/>
    <w:rsid w:val="002F6545"/>
    <w:rsid w:val="002F664B"/>
    <w:rsid w:val="002F6715"/>
    <w:rsid w:val="002F67A2"/>
    <w:rsid w:val="002F68A1"/>
    <w:rsid w:val="002F68EA"/>
    <w:rsid w:val="002F68FE"/>
    <w:rsid w:val="002F6933"/>
    <w:rsid w:val="002F6A23"/>
    <w:rsid w:val="002F6AFD"/>
    <w:rsid w:val="002F6B88"/>
    <w:rsid w:val="002F6C40"/>
    <w:rsid w:val="002F6C86"/>
    <w:rsid w:val="002F6C9F"/>
    <w:rsid w:val="002F6F32"/>
    <w:rsid w:val="002F7071"/>
    <w:rsid w:val="002F70B5"/>
    <w:rsid w:val="002F71E6"/>
    <w:rsid w:val="002F724F"/>
    <w:rsid w:val="002F741D"/>
    <w:rsid w:val="002F749B"/>
    <w:rsid w:val="002F750C"/>
    <w:rsid w:val="002F7510"/>
    <w:rsid w:val="002F755D"/>
    <w:rsid w:val="002F75A1"/>
    <w:rsid w:val="002F76FA"/>
    <w:rsid w:val="002F7BD9"/>
    <w:rsid w:val="002F7D39"/>
    <w:rsid w:val="002F7DA1"/>
    <w:rsid w:val="002F7DD7"/>
    <w:rsid w:val="002F7E48"/>
    <w:rsid w:val="002F7ECA"/>
    <w:rsid w:val="002F7F10"/>
    <w:rsid w:val="003000ED"/>
    <w:rsid w:val="00300161"/>
    <w:rsid w:val="003001F6"/>
    <w:rsid w:val="00300262"/>
    <w:rsid w:val="00300288"/>
    <w:rsid w:val="0030030E"/>
    <w:rsid w:val="003005AB"/>
    <w:rsid w:val="003005EF"/>
    <w:rsid w:val="00300661"/>
    <w:rsid w:val="00300737"/>
    <w:rsid w:val="0030073C"/>
    <w:rsid w:val="003007C8"/>
    <w:rsid w:val="0030080F"/>
    <w:rsid w:val="003008F9"/>
    <w:rsid w:val="00300906"/>
    <w:rsid w:val="003009E0"/>
    <w:rsid w:val="00300AA9"/>
    <w:rsid w:val="00300B16"/>
    <w:rsid w:val="00300CCF"/>
    <w:rsid w:val="00300DFB"/>
    <w:rsid w:val="00300E55"/>
    <w:rsid w:val="00300E8B"/>
    <w:rsid w:val="00300F2F"/>
    <w:rsid w:val="00300F8D"/>
    <w:rsid w:val="0030113B"/>
    <w:rsid w:val="003011C9"/>
    <w:rsid w:val="003012E7"/>
    <w:rsid w:val="0030156E"/>
    <w:rsid w:val="003015A4"/>
    <w:rsid w:val="003015A7"/>
    <w:rsid w:val="0030167D"/>
    <w:rsid w:val="0030197E"/>
    <w:rsid w:val="00301A06"/>
    <w:rsid w:val="00301C83"/>
    <w:rsid w:val="00301C93"/>
    <w:rsid w:val="00301C9A"/>
    <w:rsid w:val="00301CB2"/>
    <w:rsid w:val="00301CF4"/>
    <w:rsid w:val="00301DFF"/>
    <w:rsid w:val="00301E3F"/>
    <w:rsid w:val="00301F89"/>
    <w:rsid w:val="00301FAB"/>
    <w:rsid w:val="0030202E"/>
    <w:rsid w:val="00302064"/>
    <w:rsid w:val="003020A7"/>
    <w:rsid w:val="003020E4"/>
    <w:rsid w:val="003021F6"/>
    <w:rsid w:val="0030227E"/>
    <w:rsid w:val="003023BD"/>
    <w:rsid w:val="00302453"/>
    <w:rsid w:val="00302505"/>
    <w:rsid w:val="00302550"/>
    <w:rsid w:val="003025AA"/>
    <w:rsid w:val="003026AE"/>
    <w:rsid w:val="00302750"/>
    <w:rsid w:val="0030281D"/>
    <w:rsid w:val="00302898"/>
    <w:rsid w:val="003028B6"/>
    <w:rsid w:val="003028E9"/>
    <w:rsid w:val="0030299D"/>
    <w:rsid w:val="00302A59"/>
    <w:rsid w:val="00302AAB"/>
    <w:rsid w:val="00302BBA"/>
    <w:rsid w:val="00302C30"/>
    <w:rsid w:val="00302C58"/>
    <w:rsid w:val="00302C60"/>
    <w:rsid w:val="00302CE5"/>
    <w:rsid w:val="00302E0B"/>
    <w:rsid w:val="00302EB3"/>
    <w:rsid w:val="00302EFA"/>
    <w:rsid w:val="00302F12"/>
    <w:rsid w:val="00302F1D"/>
    <w:rsid w:val="00302F35"/>
    <w:rsid w:val="0030302A"/>
    <w:rsid w:val="0030302B"/>
    <w:rsid w:val="00303067"/>
    <w:rsid w:val="00303072"/>
    <w:rsid w:val="0030309B"/>
    <w:rsid w:val="003030FF"/>
    <w:rsid w:val="0030319A"/>
    <w:rsid w:val="00303271"/>
    <w:rsid w:val="00303313"/>
    <w:rsid w:val="00303327"/>
    <w:rsid w:val="00303346"/>
    <w:rsid w:val="0030339C"/>
    <w:rsid w:val="0030341C"/>
    <w:rsid w:val="0030345F"/>
    <w:rsid w:val="003034F0"/>
    <w:rsid w:val="0030361C"/>
    <w:rsid w:val="003037B2"/>
    <w:rsid w:val="003037CA"/>
    <w:rsid w:val="0030384A"/>
    <w:rsid w:val="003038AE"/>
    <w:rsid w:val="003038D2"/>
    <w:rsid w:val="00303944"/>
    <w:rsid w:val="00303A1D"/>
    <w:rsid w:val="00303AC4"/>
    <w:rsid w:val="00303AD1"/>
    <w:rsid w:val="00303B14"/>
    <w:rsid w:val="00303B9B"/>
    <w:rsid w:val="00303BE6"/>
    <w:rsid w:val="00303C1B"/>
    <w:rsid w:val="00303D01"/>
    <w:rsid w:val="00303D78"/>
    <w:rsid w:val="00303ECD"/>
    <w:rsid w:val="00303F01"/>
    <w:rsid w:val="00303F9C"/>
    <w:rsid w:val="00303FBB"/>
    <w:rsid w:val="0030407E"/>
    <w:rsid w:val="003040F9"/>
    <w:rsid w:val="0030412E"/>
    <w:rsid w:val="00304165"/>
    <w:rsid w:val="003041BE"/>
    <w:rsid w:val="003042BD"/>
    <w:rsid w:val="00304367"/>
    <w:rsid w:val="0030441B"/>
    <w:rsid w:val="003045A8"/>
    <w:rsid w:val="00304656"/>
    <w:rsid w:val="00304753"/>
    <w:rsid w:val="00304828"/>
    <w:rsid w:val="003048BA"/>
    <w:rsid w:val="003049D2"/>
    <w:rsid w:val="003049E9"/>
    <w:rsid w:val="00304A6C"/>
    <w:rsid w:val="00304BCA"/>
    <w:rsid w:val="00304C9B"/>
    <w:rsid w:val="00304CCC"/>
    <w:rsid w:val="00304CE6"/>
    <w:rsid w:val="00304D7B"/>
    <w:rsid w:val="00304E68"/>
    <w:rsid w:val="00304EBA"/>
    <w:rsid w:val="00304F24"/>
    <w:rsid w:val="00304F36"/>
    <w:rsid w:val="00304FCB"/>
    <w:rsid w:val="00305013"/>
    <w:rsid w:val="00305088"/>
    <w:rsid w:val="0030515C"/>
    <w:rsid w:val="003051A7"/>
    <w:rsid w:val="003051FE"/>
    <w:rsid w:val="00305228"/>
    <w:rsid w:val="00305253"/>
    <w:rsid w:val="003052B4"/>
    <w:rsid w:val="003052DA"/>
    <w:rsid w:val="00305569"/>
    <w:rsid w:val="00305594"/>
    <w:rsid w:val="0030569E"/>
    <w:rsid w:val="0030570B"/>
    <w:rsid w:val="0030571A"/>
    <w:rsid w:val="0030576C"/>
    <w:rsid w:val="003057F0"/>
    <w:rsid w:val="00305992"/>
    <w:rsid w:val="003059C6"/>
    <w:rsid w:val="00305A67"/>
    <w:rsid w:val="00305B39"/>
    <w:rsid w:val="00305B77"/>
    <w:rsid w:val="00305CD9"/>
    <w:rsid w:val="00305D41"/>
    <w:rsid w:val="00305D92"/>
    <w:rsid w:val="00305DC8"/>
    <w:rsid w:val="00305E06"/>
    <w:rsid w:val="00305E1B"/>
    <w:rsid w:val="003060C7"/>
    <w:rsid w:val="00306185"/>
    <w:rsid w:val="00306369"/>
    <w:rsid w:val="00306502"/>
    <w:rsid w:val="00306589"/>
    <w:rsid w:val="003065B2"/>
    <w:rsid w:val="003066E9"/>
    <w:rsid w:val="00306714"/>
    <w:rsid w:val="003067E0"/>
    <w:rsid w:val="00306809"/>
    <w:rsid w:val="003069CF"/>
    <w:rsid w:val="003069EF"/>
    <w:rsid w:val="00306A03"/>
    <w:rsid w:val="00306A88"/>
    <w:rsid w:val="00306B40"/>
    <w:rsid w:val="00306B70"/>
    <w:rsid w:val="00306BFA"/>
    <w:rsid w:val="00306C12"/>
    <w:rsid w:val="00306C7B"/>
    <w:rsid w:val="00306D34"/>
    <w:rsid w:val="00306DB0"/>
    <w:rsid w:val="00306DE4"/>
    <w:rsid w:val="003070B7"/>
    <w:rsid w:val="00307385"/>
    <w:rsid w:val="00307450"/>
    <w:rsid w:val="003074F0"/>
    <w:rsid w:val="0030757F"/>
    <w:rsid w:val="003075CB"/>
    <w:rsid w:val="003076B1"/>
    <w:rsid w:val="00307822"/>
    <w:rsid w:val="0030782C"/>
    <w:rsid w:val="00307868"/>
    <w:rsid w:val="00307A43"/>
    <w:rsid w:val="00307A87"/>
    <w:rsid w:val="00307B5E"/>
    <w:rsid w:val="00307B8D"/>
    <w:rsid w:val="00307C06"/>
    <w:rsid w:val="00307D83"/>
    <w:rsid w:val="00307DAF"/>
    <w:rsid w:val="00307E9B"/>
    <w:rsid w:val="00307FD1"/>
    <w:rsid w:val="003102FE"/>
    <w:rsid w:val="003104CC"/>
    <w:rsid w:val="00310550"/>
    <w:rsid w:val="003105F5"/>
    <w:rsid w:val="00310628"/>
    <w:rsid w:val="0031069D"/>
    <w:rsid w:val="003106DD"/>
    <w:rsid w:val="003109D7"/>
    <w:rsid w:val="00310A31"/>
    <w:rsid w:val="00310B51"/>
    <w:rsid w:val="00310C6C"/>
    <w:rsid w:val="00310DAA"/>
    <w:rsid w:val="00310DFA"/>
    <w:rsid w:val="00310F30"/>
    <w:rsid w:val="00310F8F"/>
    <w:rsid w:val="0031109B"/>
    <w:rsid w:val="003110B8"/>
    <w:rsid w:val="003110ED"/>
    <w:rsid w:val="003112F4"/>
    <w:rsid w:val="00311326"/>
    <w:rsid w:val="00311388"/>
    <w:rsid w:val="0031139B"/>
    <w:rsid w:val="00311501"/>
    <w:rsid w:val="003115F3"/>
    <w:rsid w:val="0031164E"/>
    <w:rsid w:val="003116B4"/>
    <w:rsid w:val="003117E2"/>
    <w:rsid w:val="00311832"/>
    <w:rsid w:val="0031187F"/>
    <w:rsid w:val="0031199F"/>
    <w:rsid w:val="00311A18"/>
    <w:rsid w:val="00311A38"/>
    <w:rsid w:val="00311CFB"/>
    <w:rsid w:val="00311D25"/>
    <w:rsid w:val="00311E3A"/>
    <w:rsid w:val="00311EA6"/>
    <w:rsid w:val="0031203E"/>
    <w:rsid w:val="00312137"/>
    <w:rsid w:val="003121C5"/>
    <w:rsid w:val="003121D7"/>
    <w:rsid w:val="00312299"/>
    <w:rsid w:val="00312364"/>
    <w:rsid w:val="0031246E"/>
    <w:rsid w:val="0031252E"/>
    <w:rsid w:val="003125F7"/>
    <w:rsid w:val="00312691"/>
    <w:rsid w:val="00312701"/>
    <w:rsid w:val="003128DF"/>
    <w:rsid w:val="00312A1F"/>
    <w:rsid w:val="00312A4A"/>
    <w:rsid w:val="00312A5F"/>
    <w:rsid w:val="00312BDA"/>
    <w:rsid w:val="00312C84"/>
    <w:rsid w:val="00312CB5"/>
    <w:rsid w:val="00312D15"/>
    <w:rsid w:val="00312DC3"/>
    <w:rsid w:val="00312E08"/>
    <w:rsid w:val="00312E1E"/>
    <w:rsid w:val="00312ED1"/>
    <w:rsid w:val="00313017"/>
    <w:rsid w:val="003132BF"/>
    <w:rsid w:val="003132F2"/>
    <w:rsid w:val="003134B6"/>
    <w:rsid w:val="003134EB"/>
    <w:rsid w:val="0031366B"/>
    <w:rsid w:val="00313711"/>
    <w:rsid w:val="0031372E"/>
    <w:rsid w:val="0031375A"/>
    <w:rsid w:val="003137A8"/>
    <w:rsid w:val="003138AA"/>
    <w:rsid w:val="00313ADF"/>
    <w:rsid w:val="00313B5B"/>
    <w:rsid w:val="00313B89"/>
    <w:rsid w:val="00313B8D"/>
    <w:rsid w:val="00313BE1"/>
    <w:rsid w:val="00313C1B"/>
    <w:rsid w:val="00313F26"/>
    <w:rsid w:val="00313F36"/>
    <w:rsid w:val="00313FB5"/>
    <w:rsid w:val="00313FFD"/>
    <w:rsid w:val="0031403C"/>
    <w:rsid w:val="003140AA"/>
    <w:rsid w:val="003142A3"/>
    <w:rsid w:val="00314300"/>
    <w:rsid w:val="003143FE"/>
    <w:rsid w:val="00314521"/>
    <w:rsid w:val="0031456E"/>
    <w:rsid w:val="003145A2"/>
    <w:rsid w:val="00314882"/>
    <w:rsid w:val="00314AD9"/>
    <w:rsid w:val="00314C29"/>
    <w:rsid w:val="00314C77"/>
    <w:rsid w:val="00314D7B"/>
    <w:rsid w:val="00314DDC"/>
    <w:rsid w:val="00314F3D"/>
    <w:rsid w:val="00315005"/>
    <w:rsid w:val="003152F0"/>
    <w:rsid w:val="00315312"/>
    <w:rsid w:val="00315440"/>
    <w:rsid w:val="0031546F"/>
    <w:rsid w:val="003154C1"/>
    <w:rsid w:val="003154CC"/>
    <w:rsid w:val="003154F2"/>
    <w:rsid w:val="003157A7"/>
    <w:rsid w:val="003157C3"/>
    <w:rsid w:val="003157EF"/>
    <w:rsid w:val="0031596D"/>
    <w:rsid w:val="00315995"/>
    <w:rsid w:val="003159B4"/>
    <w:rsid w:val="00315B01"/>
    <w:rsid w:val="00315C04"/>
    <w:rsid w:val="00315C36"/>
    <w:rsid w:val="00315D1C"/>
    <w:rsid w:val="00315D8F"/>
    <w:rsid w:val="00315DBA"/>
    <w:rsid w:val="00315F32"/>
    <w:rsid w:val="00316144"/>
    <w:rsid w:val="00316180"/>
    <w:rsid w:val="0031631B"/>
    <w:rsid w:val="0031631E"/>
    <w:rsid w:val="00316535"/>
    <w:rsid w:val="00316706"/>
    <w:rsid w:val="0031673C"/>
    <w:rsid w:val="003167CC"/>
    <w:rsid w:val="003167F1"/>
    <w:rsid w:val="0031691C"/>
    <w:rsid w:val="003169F8"/>
    <w:rsid w:val="00316A0C"/>
    <w:rsid w:val="00316A71"/>
    <w:rsid w:val="00316AA7"/>
    <w:rsid w:val="00316AB6"/>
    <w:rsid w:val="00316B02"/>
    <w:rsid w:val="00316D63"/>
    <w:rsid w:val="00316E7B"/>
    <w:rsid w:val="00316EA2"/>
    <w:rsid w:val="00317037"/>
    <w:rsid w:val="0031704C"/>
    <w:rsid w:val="0031709A"/>
    <w:rsid w:val="003170DF"/>
    <w:rsid w:val="00317103"/>
    <w:rsid w:val="00317235"/>
    <w:rsid w:val="00317262"/>
    <w:rsid w:val="00317345"/>
    <w:rsid w:val="003173F7"/>
    <w:rsid w:val="003174AC"/>
    <w:rsid w:val="0031750F"/>
    <w:rsid w:val="003176AF"/>
    <w:rsid w:val="00317701"/>
    <w:rsid w:val="0031772F"/>
    <w:rsid w:val="0031777B"/>
    <w:rsid w:val="00317899"/>
    <w:rsid w:val="003178BE"/>
    <w:rsid w:val="0031792A"/>
    <w:rsid w:val="003179BD"/>
    <w:rsid w:val="00317A19"/>
    <w:rsid w:val="00317A44"/>
    <w:rsid w:val="00317AD7"/>
    <w:rsid w:val="00317B03"/>
    <w:rsid w:val="00317BBB"/>
    <w:rsid w:val="00317BCD"/>
    <w:rsid w:val="00317CAA"/>
    <w:rsid w:val="00317D49"/>
    <w:rsid w:val="00317E24"/>
    <w:rsid w:val="00317E90"/>
    <w:rsid w:val="00320002"/>
    <w:rsid w:val="003200E4"/>
    <w:rsid w:val="003201E1"/>
    <w:rsid w:val="0032027A"/>
    <w:rsid w:val="0032030A"/>
    <w:rsid w:val="003203DD"/>
    <w:rsid w:val="00320426"/>
    <w:rsid w:val="003204F8"/>
    <w:rsid w:val="00320581"/>
    <w:rsid w:val="0032065D"/>
    <w:rsid w:val="003206AD"/>
    <w:rsid w:val="00320739"/>
    <w:rsid w:val="00320772"/>
    <w:rsid w:val="003208B1"/>
    <w:rsid w:val="00320933"/>
    <w:rsid w:val="0032094E"/>
    <w:rsid w:val="00320A32"/>
    <w:rsid w:val="00320B93"/>
    <w:rsid w:val="00320C1A"/>
    <w:rsid w:val="00320C52"/>
    <w:rsid w:val="00320D64"/>
    <w:rsid w:val="00320E1F"/>
    <w:rsid w:val="00320E4E"/>
    <w:rsid w:val="00320EC9"/>
    <w:rsid w:val="00320FC0"/>
    <w:rsid w:val="00320FE9"/>
    <w:rsid w:val="0032101B"/>
    <w:rsid w:val="00321023"/>
    <w:rsid w:val="00321102"/>
    <w:rsid w:val="00321124"/>
    <w:rsid w:val="0032114A"/>
    <w:rsid w:val="00321224"/>
    <w:rsid w:val="003212D2"/>
    <w:rsid w:val="00321355"/>
    <w:rsid w:val="003213E1"/>
    <w:rsid w:val="00321401"/>
    <w:rsid w:val="0032151A"/>
    <w:rsid w:val="0032159D"/>
    <w:rsid w:val="003216D8"/>
    <w:rsid w:val="00321738"/>
    <w:rsid w:val="0032178D"/>
    <w:rsid w:val="00321819"/>
    <w:rsid w:val="00321929"/>
    <w:rsid w:val="00321985"/>
    <w:rsid w:val="00321AA8"/>
    <w:rsid w:val="00321AF1"/>
    <w:rsid w:val="00321B0C"/>
    <w:rsid w:val="00321B23"/>
    <w:rsid w:val="00321BD1"/>
    <w:rsid w:val="00321C3A"/>
    <w:rsid w:val="00321CF1"/>
    <w:rsid w:val="00321E9C"/>
    <w:rsid w:val="003220F5"/>
    <w:rsid w:val="00322103"/>
    <w:rsid w:val="0032214A"/>
    <w:rsid w:val="0032220F"/>
    <w:rsid w:val="0032223D"/>
    <w:rsid w:val="00322389"/>
    <w:rsid w:val="003223AC"/>
    <w:rsid w:val="003223E2"/>
    <w:rsid w:val="003224A6"/>
    <w:rsid w:val="00322575"/>
    <w:rsid w:val="003225FD"/>
    <w:rsid w:val="0032266A"/>
    <w:rsid w:val="0032269A"/>
    <w:rsid w:val="003227B0"/>
    <w:rsid w:val="00322819"/>
    <w:rsid w:val="0032296C"/>
    <w:rsid w:val="00322B0A"/>
    <w:rsid w:val="00322BC4"/>
    <w:rsid w:val="00322CB4"/>
    <w:rsid w:val="00322D84"/>
    <w:rsid w:val="00322D94"/>
    <w:rsid w:val="00322E7C"/>
    <w:rsid w:val="00322E88"/>
    <w:rsid w:val="00322F3A"/>
    <w:rsid w:val="00322FAC"/>
    <w:rsid w:val="00322FFD"/>
    <w:rsid w:val="00323012"/>
    <w:rsid w:val="003231BE"/>
    <w:rsid w:val="0032320F"/>
    <w:rsid w:val="0032327E"/>
    <w:rsid w:val="003232A8"/>
    <w:rsid w:val="003232E9"/>
    <w:rsid w:val="00323358"/>
    <w:rsid w:val="0032343E"/>
    <w:rsid w:val="00323444"/>
    <w:rsid w:val="003234D3"/>
    <w:rsid w:val="003234D9"/>
    <w:rsid w:val="003234ED"/>
    <w:rsid w:val="003234F5"/>
    <w:rsid w:val="0032359E"/>
    <w:rsid w:val="003235AC"/>
    <w:rsid w:val="003236DF"/>
    <w:rsid w:val="00323798"/>
    <w:rsid w:val="00323874"/>
    <w:rsid w:val="0032389F"/>
    <w:rsid w:val="003238E4"/>
    <w:rsid w:val="003239FB"/>
    <w:rsid w:val="00323A61"/>
    <w:rsid w:val="00323BB9"/>
    <w:rsid w:val="00323D94"/>
    <w:rsid w:val="00324087"/>
    <w:rsid w:val="003240EF"/>
    <w:rsid w:val="00324201"/>
    <w:rsid w:val="003242BE"/>
    <w:rsid w:val="00324386"/>
    <w:rsid w:val="003243ED"/>
    <w:rsid w:val="0032442E"/>
    <w:rsid w:val="003244E0"/>
    <w:rsid w:val="00324586"/>
    <w:rsid w:val="003245C9"/>
    <w:rsid w:val="003245DD"/>
    <w:rsid w:val="00324695"/>
    <w:rsid w:val="00324698"/>
    <w:rsid w:val="00324717"/>
    <w:rsid w:val="003247E4"/>
    <w:rsid w:val="00324852"/>
    <w:rsid w:val="003248AA"/>
    <w:rsid w:val="00324938"/>
    <w:rsid w:val="0032497A"/>
    <w:rsid w:val="00324AFB"/>
    <w:rsid w:val="00324BA1"/>
    <w:rsid w:val="00324BD2"/>
    <w:rsid w:val="00324C02"/>
    <w:rsid w:val="00324D35"/>
    <w:rsid w:val="00324D5D"/>
    <w:rsid w:val="00324D5F"/>
    <w:rsid w:val="00324D63"/>
    <w:rsid w:val="00324D7F"/>
    <w:rsid w:val="00324EC5"/>
    <w:rsid w:val="0032500B"/>
    <w:rsid w:val="003250BD"/>
    <w:rsid w:val="003250E6"/>
    <w:rsid w:val="00325136"/>
    <w:rsid w:val="003251E1"/>
    <w:rsid w:val="00325270"/>
    <w:rsid w:val="00325295"/>
    <w:rsid w:val="003252B0"/>
    <w:rsid w:val="00325315"/>
    <w:rsid w:val="00325362"/>
    <w:rsid w:val="0032543B"/>
    <w:rsid w:val="0032550D"/>
    <w:rsid w:val="00325542"/>
    <w:rsid w:val="00325551"/>
    <w:rsid w:val="003255E9"/>
    <w:rsid w:val="0032573D"/>
    <w:rsid w:val="0032578B"/>
    <w:rsid w:val="00325864"/>
    <w:rsid w:val="003258DE"/>
    <w:rsid w:val="003258EE"/>
    <w:rsid w:val="00325959"/>
    <w:rsid w:val="00325A9B"/>
    <w:rsid w:val="00325ABB"/>
    <w:rsid w:val="00325AC6"/>
    <w:rsid w:val="00325BB3"/>
    <w:rsid w:val="00325BC8"/>
    <w:rsid w:val="00325C92"/>
    <w:rsid w:val="00325D1F"/>
    <w:rsid w:val="00325D20"/>
    <w:rsid w:val="00325DB9"/>
    <w:rsid w:val="00325E11"/>
    <w:rsid w:val="00325E4A"/>
    <w:rsid w:val="00325E75"/>
    <w:rsid w:val="00325FB1"/>
    <w:rsid w:val="00325FEA"/>
    <w:rsid w:val="00326114"/>
    <w:rsid w:val="003261F3"/>
    <w:rsid w:val="0032628A"/>
    <w:rsid w:val="00326310"/>
    <w:rsid w:val="0032643C"/>
    <w:rsid w:val="003265C6"/>
    <w:rsid w:val="003265F4"/>
    <w:rsid w:val="0032664E"/>
    <w:rsid w:val="003266B2"/>
    <w:rsid w:val="003266BF"/>
    <w:rsid w:val="003266F7"/>
    <w:rsid w:val="0032679B"/>
    <w:rsid w:val="00326910"/>
    <w:rsid w:val="00326929"/>
    <w:rsid w:val="0032693B"/>
    <w:rsid w:val="0032693C"/>
    <w:rsid w:val="00326A89"/>
    <w:rsid w:val="00326AD9"/>
    <w:rsid w:val="00326AEA"/>
    <w:rsid w:val="00326D48"/>
    <w:rsid w:val="00326D56"/>
    <w:rsid w:val="00326D97"/>
    <w:rsid w:val="00326E0A"/>
    <w:rsid w:val="00326E27"/>
    <w:rsid w:val="00326E65"/>
    <w:rsid w:val="00326E66"/>
    <w:rsid w:val="00326E81"/>
    <w:rsid w:val="00326E96"/>
    <w:rsid w:val="00326F4A"/>
    <w:rsid w:val="00327006"/>
    <w:rsid w:val="0032717C"/>
    <w:rsid w:val="0032723C"/>
    <w:rsid w:val="0032759C"/>
    <w:rsid w:val="0032770D"/>
    <w:rsid w:val="00327833"/>
    <w:rsid w:val="00327888"/>
    <w:rsid w:val="00327AD8"/>
    <w:rsid w:val="00327BF7"/>
    <w:rsid w:val="00327C0C"/>
    <w:rsid w:val="00327C24"/>
    <w:rsid w:val="00327C94"/>
    <w:rsid w:val="00327DF7"/>
    <w:rsid w:val="00327E04"/>
    <w:rsid w:val="00327FF0"/>
    <w:rsid w:val="00327FFE"/>
    <w:rsid w:val="003300C4"/>
    <w:rsid w:val="0033014F"/>
    <w:rsid w:val="00330182"/>
    <w:rsid w:val="00330297"/>
    <w:rsid w:val="003302EB"/>
    <w:rsid w:val="003303CF"/>
    <w:rsid w:val="003304FE"/>
    <w:rsid w:val="0033065C"/>
    <w:rsid w:val="003306C1"/>
    <w:rsid w:val="003306F3"/>
    <w:rsid w:val="00330739"/>
    <w:rsid w:val="003307AE"/>
    <w:rsid w:val="00330918"/>
    <w:rsid w:val="00330B76"/>
    <w:rsid w:val="00330C3C"/>
    <w:rsid w:val="00330C99"/>
    <w:rsid w:val="00330D77"/>
    <w:rsid w:val="00330F1B"/>
    <w:rsid w:val="00330FE1"/>
    <w:rsid w:val="003310C8"/>
    <w:rsid w:val="0033117A"/>
    <w:rsid w:val="003311E1"/>
    <w:rsid w:val="00331217"/>
    <w:rsid w:val="00331294"/>
    <w:rsid w:val="003312E8"/>
    <w:rsid w:val="00331334"/>
    <w:rsid w:val="003313C0"/>
    <w:rsid w:val="00331422"/>
    <w:rsid w:val="00331488"/>
    <w:rsid w:val="00331560"/>
    <w:rsid w:val="003317F8"/>
    <w:rsid w:val="003318B9"/>
    <w:rsid w:val="003318FD"/>
    <w:rsid w:val="00331999"/>
    <w:rsid w:val="003319BE"/>
    <w:rsid w:val="003319E6"/>
    <w:rsid w:val="00331A73"/>
    <w:rsid w:val="00331A83"/>
    <w:rsid w:val="00331B21"/>
    <w:rsid w:val="00331B63"/>
    <w:rsid w:val="00331C12"/>
    <w:rsid w:val="00331D4E"/>
    <w:rsid w:val="00331DC5"/>
    <w:rsid w:val="00331E31"/>
    <w:rsid w:val="00331F89"/>
    <w:rsid w:val="003320AE"/>
    <w:rsid w:val="00332213"/>
    <w:rsid w:val="0033223F"/>
    <w:rsid w:val="003322FF"/>
    <w:rsid w:val="0033236A"/>
    <w:rsid w:val="0033245C"/>
    <w:rsid w:val="00332485"/>
    <w:rsid w:val="00332501"/>
    <w:rsid w:val="00332549"/>
    <w:rsid w:val="00332552"/>
    <w:rsid w:val="003325BD"/>
    <w:rsid w:val="0033260F"/>
    <w:rsid w:val="00332648"/>
    <w:rsid w:val="003326BB"/>
    <w:rsid w:val="0033273A"/>
    <w:rsid w:val="003327D1"/>
    <w:rsid w:val="003328F2"/>
    <w:rsid w:val="00332991"/>
    <w:rsid w:val="00332A26"/>
    <w:rsid w:val="00332A52"/>
    <w:rsid w:val="00332AAA"/>
    <w:rsid w:val="00332BC2"/>
    <w:rsid w:val="00332C31"/>
    <w:rsid w:val="00332FA3"/>
    <w:rsid w:val="00332FB6"/>
    <w:rsid w:val="0033304E"/>
    <w:rsid w:val="00333097"/>
    <w:rsid w:val="00333173"/>
    <w:rsid w:val="00333195"/>
    <w:rsid w:val="003331B2"/>
    <w:rsid w:val="0033320E"/>
    <w:rsid w:val="00333244"/>
    <w:rsid w:val="00333430"/>
    <w:rsid w:val="003334BB"/>
    <w:rsid w:val="003336B8"/>
    <w:rsid w:val="003336CE"/>
    <w:rsid w:val="00333A40"/>
    <w:rsid w:val="00333B06"/>
    <w:rsid w:val="00333B92"/>
    <w:rsid w:val="00333C81"/>
    <w:rsid w:val="00333D0F"/>
    <w:rsid w:val="00333D4C"/>
    <w:rsid w:val="00333D50"/>
    <w:rsid w:val="00333DB9"/>
    <w:rsid w:val="00333DFD"/>
    <w:rsid w:val="00333ECD"/>
    <w:rsid w:val="00333F39"/>
    <w:rsid w:val="00334023"/>
    <w:rsid w:val="003341B6"/>
    <w:rsid w:val="003341C4"/>
    <w:rsid w:val="003341CB"/>
    <w:rsid w:val="00334218"/>
    <w:rsid w:val="0033424B"/>
    <w:rsid w:val="003342B6"/>
    <w:rsid w:val="00334396"/>
    <w:rsid w:val="00334414"/>
    <w:rsid w:val="0033450C"/>
    <w:rsid w:val="00334576"/>
    <w:rsid w:val="003345A9"/>
    <w:rsid w:val="003345F2"/>
    <w:rsid w:val="00334776"/>
    <w:rsid w:val="0033488F"/>
    <w:rsid w:val="003348C8"/>
    <w:rsid w:val="003349F1"/>
    <w:rsid w:val="00334A1E"/>
    <w:rsid w:val="00334C62"/>
    <w:rsid w:val="00334C83"/>
    <w:rsid w:val="00334CAF"/>
    <w:rsid w:val="00334DA8"/>
    <w:rsid w:val="00334DB1"/>
    <w:rsid w:val="00334DE8"/>
    <w:rsid w:val="00334EE5"/>
    <w:rsid w:val="00334F68"/>
    <w:rsid w:val="0033515E"/>
    <w:rsid w:val="003351B0"/>
    <w:rsid w:val="003351D0"/>
    <w:rsid w:val="00335202"/>
    <w:rsid w:val="003353CC"/>
    <w:rsid w:val="00335402"/>
    <w:rsid w:val="003354AB"/>
    <w:rsid w:val="00335507"/>
    <w:rsid w:val="00335509"/>
    <w:rsid w:val="0033550D"/>
    <w:rsid w:val="0033553C"/>
    <w:rsid w:val="0033554D"/>
    <w:rsid w:val="00335669"/>
    <w:rsid w:val="00335671"/>
    <w:rsid w:val="003356D9"/>
    <w:rsid w:val="00335765"/>
    <w:rsid w:val="00335787"/>
    <w:rsid w:val="00335788"/>
    <w:rsid w:val="003357BC"/>
    <w:rsid w:val="00335894"/>
    <w:rsid w:val="00335A3A"/>
    <w:rsid w:val="00335AC0"/>
    <w:rsid w:val="00335BA7"/>
    <w:rsid w:val="00335BE5"/>
    <w:rsid w:val="00335D86"/>
    <w:rsid w:val="00335DE4"/>
    <w:rsid w:val="00335DFE"/>
    <w:rsid w:val="00335E12"/>
    <w:rsid w:val="00335E2C"/>
    <w:rsid w:val="00335E78"/>
    <w:rsid w:val="00335ED3"/>
    <w:rsid w:val="00335F15"/>
    <w:rsid w:val="00335F5C"/>
    <w:rsid w:val="00335F72"/>
    <w:rsid w:val="00335FF9"/>
    <w:rsid w:val="003360C3"/>
    <w:rsid w:val="003360D0"/>
    <w:rsid w:val="003360F5"/>
    <w:rsid w:val="00336111"/>
    <w:rsid w:val="0033611C"/>
    <w:rsid w:val="00336166"/>
    <w:rsid w:val="003361B9"/>
    <w:rsid w:val="003361F5"/>
    <w:rsid w:val="00336203"/>
    <w:rsid w:val="0033624C"/>
    <w:rsid w:val="0033628A"/>
    <w:rsid w:val="0033632E"/>
    <w:rsid w:val="00336352"/>
    <w:rsid w:val="0033638C"/>
    <w:rsid w:val="00336420"/>
    <w:rsid w:val="00336424"/>
    <w:rsid w:val="00336425"/>
    <w:rsid w:val="00336454"/>
    <w:rsid w:val="0033650C"/>
    <w:rsid w:val="003365C2"/>
    <w:rsid w:val="00336775"/>
    <w:rsid w:val="003367EF"/>
    <w:rsid w:val="003368E1"/>
    <w:rsid w:val="003368F9"/>
    <w:rsid w:val="00336B2B"/>
    <w:rsid w:val="00336BE2"/>
    <w:rsid w:val="00336C8A"/>
    <w:rsid w:val="00336CE0"/>
    <w:rsid w:val="00336E51"/>
    <w:rsid w:val="00336E74"/>
    <w:rsid w:val="00336F0E"/>
    <w:rsid w:val="00336F4E"/>
    <w:rsid w:val="003371FC"/>
    <w:rsid w:val="00337451"/>
    <w:rsid w:val="0033745C"/>
    <w:rsid w:val="003374B8"/>
    <w:rsid w:val="003374EE"/>
    <w:rsid w:val="00337523"/>
    <w:rsid w:val="003375A1"/>
    <w:rsid w:val="003375B9"/>
    <w:rsid w:val="003375DF"/>
    <w:rsid w:val="003375E1"/>
    <w:rsid w:val="00337616"/>
    <w:rsid w:val="00337652"/>
    <w:rsid w:val="003376A4"/>
    <w:rsid w:val="00337735"/>
    <w:rsid w:val="003377AF"/>
    <w:rsid w:val="00337818"/>
    <w:rsid w:val="0033781E"/>
    <w:rsid w:val="00337B1C"/>
    <w:rsid w:val="00337BB4"/>
    <w:rsid w:val="00337CE5"/>
    <w:rsid w:val="00337CE6"/>
    <w:rsid w:val="00337D7E"/>
    <w:rsid w:val="00337DA1"/>
    <w:rsid w:val="00337EDA"/>
    <w:rsid w:val="00337F4F"/>
    <w:rsid w:val="00337F95"/>
    <w:rsid w:val="00340134"/>
    <w:rsid w:val="0034015D"/>
    <w:rsid w:val="0034018A"/>
    <w:rsid w:val="003401FF"/>
    <w:rsid w:val="00340227"/>
    <w:rsid w:val="0034035A"/>
    <w:rsid w:val="00340373"/>
    <w:rsid w:val="003403D9"/>
    <w:rsid w:val="00340485"/>
    <w:rsid w:val="0034048F"/>
    <w:rsid w:val="00340520"/>
    <w:rsid w:val="003405EA"/>
    <w:rsid w:val="003406EA"/>
    <w:rsid w:val="0034086F"/>
    <w:rsid w:val="003408AC"/>
    <w:rsid w:val="00340917"/>
    <w:rsid w:val="00340A27"/>
    <w:rsid w:val="00340C46"/>
    <w:rsid w:val="00340C80"/>
    <w:rsid w:val="00340C84"/>
    <w:rsid w:val="00340D00"/>
    <w:rsid w:val="00340D2C"/>
    <w:rsid w:val="00340D3E"/>
    <w:rsid w:val="00340D82"/>
    <w:rsid w:val="00340E7E"/>
    <w:rsid w:val="00340E8A"/>
    <w:rsid w:val="00340F3D"/>
    <w:rsid w:val="00340F49"/>
    <w:rsid w:val="00340F8B"/>
    <w:rsid w:val="0034105C"/>
    <w:rsid w:val="00341068"/>
    <w:rsid w:val="0034107A"/>
    <w:rsid w:val="003410BD"/>
    <w:rsid w:val="003410E4"/>
    <w:rsid w:val="00341134"/>
    <w:rsid w:val="00341140"/>
    <w:rsid w:val="0034130B"/>
    <w:rsid w:val="003413B7"/>
    <w:rsid w:val="0034149B"/>
    <w:rsid w:val="003414E0"/>
    <w:rsid w:val="0034150E"/>
    <w:rsid w:val="003416FC"/>
    <w:rsid w:val="00341747"/>
    <w:rsid w:val="0034175C"/>
    <w:rsid w:val="0034188C"/>
    <w:rsid w:val="003418C6"/>
    <w:rsid w:val="0034197F"/>
    <w:rsid w:val="00341A61"/>
    <w:rsid w:val="00341A79"/>
    <w:rsid w:val="00341BF4"/>
    <w:rsid w:val="00341D70"/>
    <w:rsid w:val="00341DBE"/>
    <w:rsid w:val="00341E02"/>
    <w:rsid w:val="00341E2A"/>
    <w:rsid w:val="00341EA9"/>
    <w:rsid w:val="00341EB1"/>
    <w:rsid w:val="00341ECC"/>
    <w:rsid w:val="00341F09"/>
    <w:rsid w:val="00341FB7"/>
    <w:rsid w:val="00341FDD"/>
    <w:rsid w:val="00341FEF"/>
    <w:rsid w:val="00342054"/>
    <w:rsid w:val="00342068"/>
    <w:rsid w:val="00342090"/>
    <w:rsid w:val="003420AF"/>
    <w:rsid w:val="003420FF"/>
    <w:rsid w:val="00342134"/>
    <w:rsid w:val="003421BC"/>
    <w:rsid w:val="003421E5"/>
    <w:rsid w:val="00342336"/>
    <w:rsid w:val="0034234E"/>
    <w:rsid w:val="0034259D"/>
    <w:rsid w:val="003426C8"/>
    <w:rsid w:val="00342742"/>
    <w:rsid w:val="003427A7"/>
    <w:rsid w:val="003427FE"/>
    <w:rsid w:val="003428F7"/>
    <w:rsid w:val="00342931"/>
    <w:rsid w:val="00342940"/>
    <w:rsid w:val="0034296D"/>
    <w:rsid w:val="00342A2D"/>
    <w:rsid w:val="00342B1D"/>
    <w:rsid w:val="00342BF7"/>
    <w:rsid w:val="00342C12"/>
    <w:rsid w:val="00342C42"/>
    <w:rsid w:val="00342D0E"/>
    <w:rsid w:val="00342D3E"/>
    <w:rsid w:val="00342D4C"/>
    <w:rsid w:val="00342E7E"/>
    <w:rsid w:val="00342E98"/>
    <w:rsid w:val="00342EF3"/>
    <w:rsid w:val="00342F01"/>
    <w:rsid w:val="00342FAA"/>
    <w:rsid w:val="00342FD9"/>
    <w:rsid w:val="0034301A"/>
    <w:rsid w:val="00343114"/>
    <w:rsid w:val="0034315F"/>
    <w:rsid w:val="003431CE"/>
    <w:rsid w:val="003431D6"/>
    <w:rsid w:val="00343238"/>
    <w:rsid w:val="00343283"/>
    <w:rsid w:val="0034337C"/>
    <w:rsid w:val="003433AC"/>
    <w:rsid w:val="003433AE"/>
    <w:rsid w:val="003434A2"/>
    <w:rsid w:val="003434A8"/>
    <w:rsid w:val="0034354C"/>
    <w:rsid w:val="003435B5"/>
    <w:rsid w:val="00343645"/>
    <w:rsid w:val="003436B7"/>
    <w:rsid w:val="003436B8"/>
    <w:rsid w:val="0034373B"/>
    <w:rsid w:val="0034379F"/>
    <w:rsid w:val="00343824"/>
    <w:rsid w:val="00343853"/>
    <w:rsid w:val="003438BF"/>
    <w:rsid w:val="00343A07"/>
    <w:rsid w:val="00343A69"/>
    <w:rsid w:val="00343A98"/>
    <w:rsid w:val="00343AD7"/>
    <w:rsid w:val="00343C1F"/>
    <w:rsid w:val="00343C3E"/>
    <w:rsid w:val="00343E70"/>
    <w:rsid w:val="00343E73"/>
    <w:rsid w:val="00343FCB"/>
    <w:rsid w:val="0034400B"/>
    <w:rsid w:val="00344081"/>
    <w:rsid w:val="003440B5"/>
    <w:rsid w:val="00344103"/>
    <w:rsid w:val="00344215"/>
    <w:rsid w:val="00344234"/>
    <w:rsid w:val="00344464"/>
    <w:rsid w:val="003444AB"/>
    <w:rsid w:val="0034450F"/>
    <w:rsid w:val="0034453D"/>
    <w:rsid w:val="00344546"/>
    <w:rsid w:val="003445AF"/>
    <w:rsid w:val="00344708"/>
    <w:rsid w:val="00344760"/>
    <w:rsid w:val="00344789"/>
    <w:rsid w:val="003448DA"/>
    <w:rsid w:val="00344A36"/>
    <w:rsid w:val="00344E15"/>
    <w:rsid w:val="00344E1F"/>
    <w:rsid w:val="00344E24"/>
    <w:rsid w:val="00344E4C"/>
    <w:rsid w:val="00344E6F"/>
    <w:rsid w:val="00344ECC"/>
    <w:rsid w:val="0034502F"/>
    <w:rsid w:val="003450A1"/>
    <w:rsid w:val="00345101"/>
    <w:rsid w:val="003451B2"/>
    <w:rsid w:val="003451DE"/>
    <w:rsid w:val="003451F4"/>
    <w:rsid w:val="0034529D"/>
    <w:rsid w:val="00345549"/>
    <w:rsid w:val="003455E3"/>
    <w:rsid w:val="003456BC"/>
    <w:rsid w:val="0034571C"/>
    <w:rsid w:val="003458BF"/>
    <w:rsid w:val="003458D0"/>
    <w:rsid w:val="0034593F"/>
    <w:rsid w:val="00345A37"/>
    <w:rsid w:val="00345A80"/>
    <w:rsid w:val="00345ABE"/>
    <w:rsid w:val="00345CB7"/>
    <w:rsid w:val="00345D14"/>
    <w:rsid w:val="00345EC6"/>
    <w:rsid w:val="00345F06"/>
    <w:rsid w:val="00345F6F"/>
    <w:rsid w:val="00346106"/>
    <w:rsid w:val="00346123"/>
    <w:rsid w:val="00346166"/>
    <w:rsid w:val="00346276"/>
    <w:rsid w:val="00346462"/>
    <w:rsid w:val="00346638"/>
    <w:rsid w:val="00346661"/>
    <w:rsid w:val="003468C4"/>
    <w:rsid w:val="003468E3"/>
    <w:rsid w:val="003468E8"/>
    <w:rsid w:val="00346911"/>
    <w:rsid w:val="003469CA"/>
    <w:rsid w:val="003469F4"/>
    <w:rsid w:val="00346A9A"/>
    <w:rsid w:val="00346AE4"/>
    <w:rsid w:val="00346BD5"/>
    <w:rsid w:val="00346D8C"/>
    <w:rsid w:val="00346DCD"/>
    <w:rsid w:val="00346EB1"/>
    <w:rsid w:val="00346EB3"/>
    <w:rsid w:val="00346EC1"/>
    <w:rsid w:val="00346ECB"/>
    <w:rsid w:val="00346EDA"/>
    <w:rsid w:val="00346EF7"/>
    <w:rsid w:val="00346F0F"/>
    <w:rsid w:val="00346F20"/>
    <w:rsid w:val="00346F72"/>
    <w:rsid w:val="0034707D"/>
    <w:rsid w:val="00347091"/>
    <w:rsid w:val="00347104"/>
    <w:rsid w:val="00347117"/>
    <w:rsid w:val="0034713E"/>
    <w:rsid w:val="00347285"/>
    <w:rsid w:val="00347358"/>
    <w:rsid w:val="003473BC"/>
    <w:rsid w:val="003474A4"/>
    <w:rsid w:val="003474CD"/>
    <w:rsid w:val="00347506"/>
    <w:rsid w:val="0034761D"/>
    <w:rsid w:val="00347638"/>
    <w:rsid w:val="0034769E"/>
    <w:rsid w:val="003476F6"/>
    <w:rsid w:val="00347728"/>
    <w:rsid w:val="00347751"/>
    <w:rsid w:val="003477DD"/>
    <w:rsid w:val="0034789D"/>
    <w:rsid w:val="003479C8"/>
    <w:rsid w:val="00347A18"/>
    <w:rsid w:val="00347A85"/>
    <w:rsid w:val="00347AA2"/>
    <w:rsid w:val="00347B71"/>
    <w:rsid w:val="00347C1A"/>
    <w:rsid w:val="00347C78"/>
    <w:rsid w:val="00347C88"/>
    <w:rsid w:val="00347D4C"/>
    <w:rsid w:val="00347DDE"/>
    <w:rsid w:val="00347E75"/>
    <w:rsid w:val="00347EC7"/>
    <w:rsid w:val="00347F0A"/>
    <w:rsid w:val="00347FA0"/>
    <w:rsid w:val="00347FAB"/>
    <w:rsid w:val="003501A4"/>
    <w:rsid w:val="003501D6"/>
    <w:rsid w:val="0035020E"/>
    <w:rsid w:val="00350239"/>
    <w:rsid w:val="003503C9"/>
    <w:rsid w:val="00350426"/>
    <w:rsid w:val="003504A7"/>
    <w:rsid w:val="003504B9"/>
    <w:rsid w:val="00350636"/>
    <w:rsid w:val="003506F3"/>
    <w:rsid w:val="003507FB"/>
    <w:rsid w:val="00350826"/>
    <w:rsid w:val="00350876"/>
    <w:rsid w:val="003508F8"/>
    <w:rsid w:val="003508FF"/>
    <w:rsid w:val="00350933"/>
    <w:rsid w:val="00350A84"/>
    <w:rsid w:val="00350AF0"/>
    <w:rsid w:val="00350B43"/>
    <w:rsid w:val="00350B75"/>
    <w:rsid w:val="00350BAF"/>
    <w:rsid w:val="00350C0E"/>
    <w:rsid w:val="00350C5C"/>
    <w:rsid w:val="00350C81"/>
    <w:rsid w:val="00350DCF"/>
    <w:rsid w:val="00350E73"/>
    <w:rsid w:val="00350F36"/>
    <w:rsid w:val="00350F52"/>
    <w:rsid w:val="00350FB0"/>
    <w:rsid w:val="0035109D"/>
    <w:rsid w:val="00351101"/>
    <w:rsid w:val="00351333"/>
    <w:rsid w:val="00351386"/>
    <w:rsid w:val="0035145A"/>
    <w:rsid w:val="00351475"/>
    <w:rsid w:val="0035151C"/>
    <w:rsid w:val="00351595"/>
    <w:rsid w:val="00351670"/>
    <w:rsid w:val="0035180B"/>
    <w:rsid w:val="00351912"/>
    <w:rsid w:val="003519E3"/>
    <w:rsid w:val="00351ADF"/>
    <w:rsid w:val="00351C0B"/>
    <w:rsid w:val="00351C37"/>
    <w:rsid w:val="00351CD0"/>
    <w:rsid w:val="00351CFF"/>
    <w:rsid w:val="00351D06"/>
    <w:rsid w:val="00351D7B"/>
    <w:rsid w:val="00351D92"/>
    <w:rsid w:val="00351EDB"/>
    <w:rsid w:val="00352107"/>
    <w:rsid w:val="00352213"/>
    <w:rsid w:val="00352246"/>
    <w:rsid w:val="003523A2"/>
    <w:rsid w:val="00352445"/>
    <w:rsid w:val="0035244E"/>
    <w:rsid w:val="003524CB"/>
    <w:rsid w:val="003524E1"/>
    <w:rsid w:val="0035256D"/>
    <w:rsid w:val="0035257B"/>
    <w:rsid w:val="00352605"/>
    <w:rsid w:val="00352679"/>
    <w:rsid w:val="003526C2"/>
    <w:rsid w:val="003526F6"/>
    <w:rsid w:val="00352726"/>
    <w:rsid w:val="00352780"/>
    <w:rsid w:val="003528C1"/>
    <w:rsid w:val="003528F4"/>
    <w:rsid w:val="003529A3"/>
    <w:rsid w:val="003529DD"/>
    <w:rsid w:val="003529E1"/>
    <w:rsid w:val="00352A22"/>
    <w:rsid w:val="00352ABC"/>
    <w:rsid w:val="00352B4C"/>
    <w:rsid w:val="00352BA4"/>
    <w:rsid w:val="00352C47"/>
    <w:rsid w:val="00352C76"/>
    <w:rsid w:val="00352C9F"/>
    <w:rsid w:val="00352CAE"/>
    <w:rsid w:val="00352EB5"/>
    <w:rsid w:val="00352F15"/>
    <w:rsid w:val="00352F5D"/>
    <w:rsid w:val="00352F6E"/>
    <w:rsid w:val="00352FAF"/>
    <w:rsid w:val="00352FD8"/>
    <w:rsid w:val="0035303E"/>
    <w:rsid w:val="0035306A"/>
    <w:rsid w:val="00353070"/>
    <w:rsid w:val="00353086"/>
    <w:rsid w:val="0035311A"/>
    <w:rsid w:val="0035311F"/>
    <w:rsid w:val="00353135"/>
    <w:rsid w:val="003532C2"/>
    <w:rsid w:val="0035340F"/>
    <w:rsid w:val="0035347B"/>
    <w:rsid w:val="0035358C"/>
    <w:rsid w:val="003535CC"/>
    <w:rsid w:val="003535D7"/>
    <w:rsid w:val="003536F3"/>
    <w:rsid w:val="00353703"/>
    <w:rsid w:val="0035374E"/>
    <w:rsid w:val="003539BC"/>
    <w:rsid w:val="00353A18"/>
    <w:rsid w:val="00353A2F"/>
    <w:rsid w:val="00353B6A"/>
    <w:rsid w:val="00353CF4"/>
    <w:rsid w:val="00353CF9"/>
    <w:rsid w:val="00353DD3"/>
    <w:rsid w:val="00353E73"/>
    <w:rsid w:val="00353E9A"/>
    <w:rsid w:val="00353ED1"/>
    <w:rsid w:val="00353FC8"/>
    <w:rsid w:val="00354019"/>
    <w:rsid w:val="003541F9"/>
    <w:rsid w:val="003543C9"/>
    <w:rsid w:val="0035444F"/>
    <w:rsid w:val="0035457A"/>
    <w:rsid w:val="00354614"/>
    <w:rsid w:val="00354668"/>
    <w:rsid w:val="00354867"/>
    <w:rsid w:val="003548D1"/>
    <w:rsid w:val="0035495D"/>
    <w:rsid w:val="00354C04"/>
    <w:rsid w:val="00354E07"/>
    <w:rsid w:val="00354E16"/>
    <w:rsid w:val="00354E66"/>
    <w:rsid w:val="00354E92"/>
    <w:rsid w:val="0035516C"/>
    <w:rsid w:val="00355170"/>
    <w:rsid w:val="0035541A"/>
    <w:rsid w:val="00355429"/>
    <w:rsid w:val="0035546B"/>
    <w:rsid w:val="003554E8"/>
    <w:rsid w:val="0035557C"/>
    <w:rsid w:val="00355594"/>
    <w:rsid w:val="00355688"/>
    <w:rsid w:val="0035573C"/>
    <w:rsid w:val="00355797"/>
    <w:rsid w:val="00355809"/>
    <w:rsid w:val="00355815"/>
    <w:rsid w:val="003558C4"/>
    <w:rsid w:val="0035591D"/>
    <w:rsid w:val="0035592D"/>
    <w:rsid w:val="00355934"/>
    <w:rsid w:val="0035597B"/>
    <w:rsid w:val="00355C4C"/>
    <w:rsid w:val="00355CD1"/>
    <w:rsid w:val="00355D5D"/>
    <w:rsid w:val="00355E08"/>
    <w:rsid w:val="00355E3E"/>
    <w:rsid w:val="0035600A"/>
    <w:rsid w:val="00356044"/>
    <w:rsid w:val="00356048"/>
    <w:rsid w:val="003560C0"/>
    <w:rsid w:val="003561A7"/>
    <w:rsid w:val="003562F9"/>
    <w:rsid w:val="0035635B"/>
    <w:rsid w:val="0035637D"/>
    <w:rsid w:val="0035637F"/>
    <w:rsid w:val="003564A3"/>
    <w:rsid w:val="003564EF"/>
    <w:rsid w:val="003565C2"/>
    <w:rsid w:val="0035661B"/>
    <w:rsid w:val="0035662C"/>
    <w:rsid w:val="0035662D"/>
    <w:rsid w:val="003566D8"/>
    <w:rsid w:val="003566F8"/>
    <w:rsid w:val="003568C8"/>
    <w:rsid w:val="0035690A"/>
    <w:rsid w:val="00356B10"/>
    <w:rsid w:val="00356BA9"/>
    <w:rsid w:val="00356BE8"/>
    <w:rsid w:val="00356CE1"/>
    <w:rsid w:val="00356D94"/>
    <w:rsid w:val="00356DBA"/>
    <w:rsid w:val="00356FC6"/>
    <w:rsid w:val="00357075"/>
    <w:rsid w:val="0035709D"/>
    <w:rsid w:val="003571FA"/>
    <w:rsid w:val="003573D3"/>
    <w:rsid w:val="003574CA"/>
    <w:rsid w:val="003574E9"/>
    <w:rsid w:val="00357520"/>
    <w:rsid w:val="003575AC"/>
    <w:rsid w:val="003575D3"/>
    <w:rsid w:val="00357630"/>
    <w:rsid w:val="003576BD"/>
    <w:rsid w:val="0035777C"/>
    <w:rsid w:val="00357870"/>
    <w:rsid w:val="00357886"/>
    <w:rsid w:val="003578B1"/>
    <w:rsid w:val="0035794F"/>
    <w:rsid w:val="003579DB"/>
    <w:rsid w:val="00357AC7"/>
    <w:rsid w:val="00357AD7"/>
    <w:rsid w:val="00357B36"/>
    <w:rsid w:val="00357BEE"/>
    <w:rsid w:val="00357C5F"/>
    <w:rsid w:val="00357C83"/>
    <w:rsid w:val="00357D5B"/>
    <w:rsid w:val="00357D8C"/>
    <w:rsid w:val="00357DE9"/>
    <w:rsid w:val="00357DFC"/>
    <w:rsid w:val="00357EB0"/>
    <w:rsid w:val="00357FF1"/>
    <w:rsid w:val="00360051"/>
    <w:rsid w:val="00360139"/>
    <w:rsid w:val="003603BF"/>
    <w:rsid w:val="00360402"/>
    <w:rsid w:val="0036043A"/>
    <w:rsid w:val="003604A0"/>
    <w:rsid w:val="00360519"/>
    <w:rsid w:val="00360573"/>
    <w:rsid w:val="00360593"/>
    <w:rsid w:val="003605E3"/>
    <w:rsid w:val="0036062E"/>
    <w:rsid w:val="0036065A"/>
    <w:rsid w:val="00360674"/>
    <w:rsid w:val="00360785"/>
    <w:rsid w:val="00360823"/>
    <w:rsid w:val="00360993"/>
    <w:rsid w:val="003609E4"/>
    <w:rsid w:val="00360A4F"/>
    <w:rsid w:val="00360B8D"/>
    <w:rsid w:val="00360BB0"/>
    <w:rsid w:val="00360C9F"/>
    <w:rsid w:val="00360CD9"/>
    <w:rsid w:val="00360D20"/>
    <w:rsid w:val="00360E6E"/>
    <w:rsid w:val="00360E7C"/>
    <w:rsid w:val="00360F17"/>
    <w:rsid w:val="003610DE"/>
    <w:rsid w:val="003614B7"/>
    <w:rsid w:val="00361551"/>
    <w:rsid w:val="0036159F"/>
    <w:rsid w:val="00361644"/>
    <w:rsid w:val="003616E8"/>
    <w:rsid w:val="00361704"/>
    <w:rsid w:val="00361787"/>
    <w:rsid w:val="00361792"/>
    <w:rsid w:val="00361A0F"/>
    <w:rsid w:val="00361A2C"/>
    <w:rsid w:val="00361BC8"/>
    <w:rsid w:val="00361BD4"/>
    <w:rsid w:val="00361CDF"/>
    <w:rsid w:val="00361F36"/>
    <w:rsid w:val="00361F7C"/>
    <w:rsid w:val="0036204B"/>
    <w:rsid w:val="0036207C"/>
    <w:rsid w:val="003622EA"/>
    <w:rsid w:val="00362390"/>
    <w:rsid w:val="003623EA"/>
    <w:rsid w:val="00362407"/>
    <w:rsid w:val="003624D3"/>
    <w:rsid w:val="003624ED"/>
    <w:rsid w:val="003625B9"/>
    <w:rsid w:val="003625F5"/>
    <w:rsid w:val="00362621"/>
    <w:rsid w:val="0036262D"/>
    <w:rsid w:val="003626A4"/>
    <w:rsid w:val="003626D5"/>
    <w:rsid w:val="0036280A"/>
    <w:rsid w:val="00362834"/>
    <w:rsid w:val="003628F2"/>
    <w:rsid w:val="0036291E"/>
    <w:rsid w:val="003629E1"/>
    <w:rsid w:val="00362A21"/>
    <w:rsid w:val="00362A76"/>
    <w:rsid w:val="00362AD9"/>
    <w:rsid w:val="00362B33"/>
    <w:rsid w:val="00362B52"/>
    <w:rsid w:val="00362C7A"/>
    <w:rsid w:val="00362CDA"/>
    <w:rsid w:val="00362CDE"/>
    <w:rsid w:val="00362DAE"/>
    <w:rsid w:val="00362E9E"/>
    <w:rsid w:val="00362F53"/>
    <w:rsid w:val="00362F9D"/>
    <w:rsid w:val="00363088"/>
    <w:rsid w:val="00363091"/>
    <w:rsid w:val="0036309F"/>
    <w:rsid w:val="003630A1"/>
    <w:rsid w:val="003630CE"/>
    <w:rsid w:val="0036320F"/>
    <w:rsid w:val="0036334B"/>
    <w:rsid w:val="003633F8"/>
    <w:rsid w:val="003634B7"/>
    <w:rsid w:val="003634F3"/>
    <w:rsid w:val="003635D2"/>
    <w:rsid w:val="00363676"/>
    <w:rsid w:val="0036367B"/>
    <w:rsid w:val="003637F4"/>
    <w:rsid w:val="00363894"/>
    <w:rsid w:val="00363899"/>
    <w:rsid w:val="00363986"/>
    <w:rsid w:val="00363BA0"/>
    <w:rsid w:val="00363C71"/>
    <w:rsid w:val="00363C92"/>
    <w:rsid w:val="00363D08"/>
    <w:rsid w:val="00363DB8"/>
    <w:rsid w:val="00363E37"/>
    <w:rsid w:val="00363E88"/>
    <w:rsid w:val="00363EAB"/>
    <w:rsid w:val="00363EFC"/>
    <w:rsid w:val="0036401C"/>
    <w:rsid w:val="00364077"/>
    <w:rsid w:val="00364104"/>
    <w:rsid w:val="00364152"/>
    <w:rsid w:val="0036435D"/>
    <w:rsid w:val="003643D7"/>
    <w:rsid w:val="00364642"/>
    <w:rsid w:val="00364758"/>
    <w:rsid w:val="003647F1"/>
    <w:rsid w:val="003647F7"/>
    <w:rsid w:val="0036484B"/>
    <w:rsid w:val="003648AE"/>
    <w:rsid w:val="00364A2C"/>
    <w:rsid w:val="00364C9D"/>
    <w:rsid w:val="00364CE6"/>
    <w:rsid w:val="00364D55"/>
    <w:rsid w:val="00364DD8"/>
    <w:rsid w:val="00364DFD"/>
    <w:rsid w:val="00364E5D"/>
    <w:rsid w:val="00364F74"/>
    <w:rsid w:val="0036504F"/>
    <w:rsid w:val="00365112"/>
    <w:rsid w:val="0036518C"/>
    <w:rsid w:val="0036524A"/>
    <w:rsid w:val="00365577"/>
    <w:rsid w:val="003655D5"/>
    <w:rsid w:val="00365A43"/>
    <w:rsid w:val="00365AA9"/>
    <w:rsid w:val="00365B2C"/>
    <w:rsid w:val="00365B48"/>
    <w:rsid w:val="00365B6A"/>
    <w:rsid w:val="00365BA0"/>
    <w:rsid w:val="00365BCC"/>
    <w:rsid w:val="00365C80"/>
    <w:rsid w:val="00365D2F"/>
    <w:rsid w:val="00365D3F"/>
    <w:rsid w:val="00365E78"/>
    <w:rsid w:val="00365E9C"/>
    <w:rsid w:val="00365FE5"/>
    <w:rsid w:val="00366086"/>
    <w:rsid w:val="00366154"/>
    <w:rsid w:val="00366181"/>
    <w:rsid w:val="003662A7"/>
    <w:rsid w:val="00366306"/>
    <w:rsid w:val="00366340"/>
    <w:rsid w:val="00366431"/>
    <w:rsid w:val="00366462"/>
    <w:rsid w:val="00366473"/>
    <w:rsid w:val="003664C9"/>
    <w:rsid w:val="00366525"/>
    <w:rsid w:val="003665DF"/>
    <w:rsid w:val="00366625"/>
    <w:rsid w:val="00366670"/>
    <w:rsid w:val="003666AC"/>
    <w:rsid w:val="00366715"/>
    <w:rsid w:val="00366769"/>
    <w:rsid w:val="0036685B"/>
    <w:rsid w:val="00366897"/>
    <w:rsid w:val="0036698A"/>
    <w:rsid w:val="0036698E"/>
    <w:rsid w:val="003669A0"/>
    <w:rsid w:val="003669D0"/>
    <w:rsid w:val="00366A49"/>
    <w:rsid w:val="00366AED"/>
    <w:rsid w:val="00366C19"/>
    <w:rsid w:val="00366F14"/>
    <w:rsid w:val="00367033"/>
    <w:rsid w:val="003670F7"/>
    <w:rsid w:val="00367157"/>
    <w:rsid w:val="0036716D"/>
    <w:rsid w:val="00367294"/>
    <w:rsid w:val="00367687"/>
    <w:rsid w:val="00367700"/>
    <w:rsid w:val="00367745"/>
    <w:rsid w:val="003677C5"/>
    <w:rsid w:val="003678B6"/>
    <w:rsid w:val="00367938"/>
    <w:rsid w:val="00367950"/>
    <w:rsid w:val="00367AD5"/>
    <w:rsid w:val="00367B31"/>
    <w:rsid w:val="00367BD5"/>
    <w:rsid w:val="00367BD7"/>
    <w:rsid w:val="00367C4E"/>
    <w:rsid w:val="00367C70"/>
    <w:rsid w:val="00367C9A"/>
    <w:rsid w:val="00367D6E"/>
    <w:rsid w:val="00367E01"/>
    <w:rsid w:val="00367E10"/>
    <w:rsid w:val="00367E5A"/>
    <w:rsid w:val="00367F5A"/>
    <w:rsid w:val="003700DC"/>
    <w:rsid w:val="0037032B"/>
    <w:rsid w:val="003703F3"/>
    <w:rsid w:val="0037047F"/>
    <w:rsid w:val="00370488"/>
    <w:rsid w:val="003705C5"/>
    <w:rsid w:val="0037061C"/>
    <w:rsid w:val="00370740"/>
    <w:rsid w:val="0037076A"/>
    <w:rsid w:val="003707BD"/>
    <w:rsid w:val="003707DC"/>
    <w:rsid w:val="003708EF"/>
    <w:rsid w:val="00370CBD"/>
    <w:rsid w:val="00370F80"/>
    <w:rsid w:val="0037105E"/>
    <w:rsid w:val="003710A6"/>
    <w:rsid w:val="003710AF"/>
    <w:rsid w:val="00371265"/>
    <w:rsid w:val="00371297"/>
    <w:rsid w:val="003712DA"/>
    <w:rsid w:val="003713F8"/>
    <w:rsid w:val="00371482"/>
    <w:rsid w:val="003714D8"/>
    <w:rsid w:val="00371513"/>
    <w:rsid w:val="0037157F"/>
    <w:rsid w:val="003715EB"/>
    <w:rsid w:val="00371612"/>
    <w:rsid w:val="0037173A"/>
    <w:rsid w:val="00371773"/>
    <w:rsid w:val="00371774"/>
    <w:rsid w:val="003717C8"/>
    <w:rsid w:val="00371825"/>
    <w:rsid w:val="003718C1"/>
    <w:rsid w:val="00371A30"/>
    <w:rsid w:val="00371ADA"/>
    <w:rsid w:val="00371BC2"/>
    <w:rsid w:val="00371C0D"/>
    <w:rsid w:val="00371C85"/>
    <w:rsid w:val="00371C91"/>
    <w:rsid w:val="00371E9A"/>
    <w:rsid w:val="00371F1A"/>
    <w:rsid w:val="0037225B"/>
    <w:rsid w:val="003722EF"/>
    <w:rsid w:val="003723EA"/>
    <w:rsid w:val="00372474"/>
    <w:rsid w:val="0037250C"/>
    <w:rsid w:val="0037261F"/>
    <w:rsid w:val="003726B1"/>
    <w:rsid w:val="00372758"/>
    <w:rsid w:val="00372765"/>
    <w:rsid w:val="0037289A"/>
    <w:rsid w:val="00372B6A"/>
    <w:rsid w:val="00372D50"/>
    <w:rsid w:val="00372E45"/>
    <w:rsid w:val="00372E76"/>
    <w:rsid w:val="00372EC6"/>
    <w:rsid w:val="00372EFB"/>
    <w:rsid w:val="00372FB3"/>
    <w:rsid w:val="00373053"/>
    <w:rsid w:val="003730AE"/>
    <w:rsid w:val="00373251"/>
    <w:rsid w:val="003732C2"/>
    <w:rsid w:val="003733C9"/>
    <w:rsid w:val="00373429"/>
    <w:rsid w:val="00373526"/>
    <w:rsid w:val="003735FE"/>
    <w:rsid w:val="00373698"/>
    <w:rsid w:val="00373860"/>
    <w:rsid w:val="003738A4"/>
    <w:rsid w:val="00373919"/>
    <w:rsid w:val="00373926"/>
    <w:rsid w:val="00373963"/>
    <w:rsid w:val="00373A57"/>
    <w:rsid w:val="00373A8D"/>
    <w:rsid w:val="00373AD4"/>
    <w:rsid w:val="00373AEC"/>
    <w:rsid w:val="00373C49"/>
    <w:rsid w:val="00373C5D"/>
    <w:rsid w:val="00373D2B"/>
    <w:rsid w:val="00373D3E"/>
    <w:rsid w:val="00373DC4"/>
    <w:rsid w:val="00373E1D"/>
    <w:rsid w:val="00373E27"/>
    <w:rsid w:val="00373EF8"/>
    <w:rsid w:val="0037402E"/>
    <w:rsid w:val="00374033"/>
    <w:rsid w:val="00374034"/>
    <w:rsid w:val="00374359"/>
    <w:rsid w:val="003743B5"/>
    <w:rsid w:val="003744A4"/>
    <w:rsid w:val="00374518"/>
    <w:rsid w:val="00374524"/>
    <w:rsid w:val="00374553"/>
    <w:rsid w:val="00374588"/>
    <w:rsid w:val="00374672"/>
    <w:rsid w:val="003746ED"/>
    <w:rsid w:val="0037479E"/>
    <w:rsid w:val="00374804"/>
    <w:rsid w:val="00374828"/>
    <w:rsid w:val="00374877"/>
    <w:rsid w:val="003748E0"/>
    <w:rsid w:val="003748F0"/>
    <w:rsid w:val="00374916"/>
    <w:rsid w:val="00374936"/>
    <w:rsid w:val="00374972"/>
    <w:rsid w:val="00374A5E"/>
    <w:rsid w:val="00374B02"/>
    <w:rsid w:val="00374B23"/>
    <w:rsid w:val="00374B38"/>
    <w:rsid w:val="00374B61"/>
    <w:rsid w:val="00374CB9"/>
    <w:rsid w:val="00374D30"/>
    <w:rsid w:val="00374D98"/>
    <w:rsid w:val="00374E85"/>
    <w:rsid w:val="00374E95"/>
    <w:rsid w:val="00374EAC"/>
    <w:rsid w:val="00374EB6"/>
    <w:rsid w:val="00374EBC"/>
    <w:rsid w:val="00374F8D"/>
    <w:rsid w:val="00375001"/>
    <w:rsid w:val="00375095"/>
    <w:rsid w:val="003750DF"/>
    <w:rsid w:val="003751DE"/>
    <w:rsid w:val="0037523B"/>
    <w:rsid w:val="00375253"/>
    <w:rsid w:val="003752D7"/>
    <w:rsid w:val="003752DB"/>
    <w:rsid w:val="0037531A"/>
    <w:rsid w:val="0037532A"/>
    <w:rsid w:val="003754B0"/>
    <w:rsid w:val="003754BD"/>
    <w:rsid w:val="0037560B"/>
    <w:rsid w:val="003757AD"/>
    <w:rsid w:val="00375886"/>
    <w:rsid w:val="003758D0"/>
    <w:rsid w:val="0037596D"/>
    <w:rsid w:val="003759D6"/>
    <w:rsid w:val="00375B19"/>
    <w:rsid w:val="00375B5A"/>
    <w:rsid w:val="00375C13"/>
    <w:rsid w:val="00375C82"/>
    <w:rsid w:val="00375C88"/>
    <w:rsid w:val="00375CBD"/>
    <w:rsid w:val="00375F26"/>
    <w:rsid w:val="00375F77"/>
    <w:rsid w:val="00375FCC"/>
    <w:rsid w:val="0037601A"/>
    <w:rsid w:val="00376051"/>
    <w:rsid w:val="00376228"/>
    <w:rsid w:val="00376268"/>
    <w:rsid w:val="0037629D"/>
    <w:rsid w:val="003763E7"/>
    <w:rsid w:val="00376771"/>
    <w:rsid w:val="003767EA"/>
    <w:rsid w:val="00376813"/>
    <w:rsid w:val="003768F6"/>
    <w:rsid w:val="00376A37"/>
    <w:rsid w:val="00376A3A"/>
    <w:rsid w:val="00376A92"/>
    <w:rsid w:val="00376AA5"/>
    <w:rsid w:val="00376AF2"/>
    <w:rsid w:val="00376BC8"/>
    <w:rsid w:val="00376C32"/>
    <w:rsid w:val="00376C6B"/>
    <w:rsid w:val="00376D03"/>
    <w:rsid w:val="00376D3D"/>
    <w:rsid w:val="00376E1C"/>
    <w:rsid w:val="00376EB0"/>
    <w:rsid w:val="00376F29"/>
    <w:rsid w:val="0037702C"/>
    <w:rsid w:val="0037706B"/>
    <w:rsid w:val="0037707D"/>
    <w:rsid w:val="003771F9"/>
    <w:rsid w:val="0037729F"/>
    <w:rsid w:val="003773CE"/>
    <w:rsid w:val="003773F8"/>
    <w:rsid w:val="00377420"/>
    <w:rsid w:val="00377436"/>
    <w:rsid w:val="00377576"/>
    <w:rsid w:val="00377758"/>
    <w:rsid w:val="003778E3"/>
    <w:rsid w:val="003779F6"/>
    <w:rsid w:val="00377B23"/>
    <w:rsid w:val="00377C8D"/>
    <w:rsid w:val="00377E67"/>
    <w:rsid w:val="00377EF4"/>
    <w:rsid w:val="00377F54"/>
    <w:rsid w:val="00377FD7"/>
    <w:rsid w:val="00380039"/>
    <w:rsid w:val="00380132"/>
    <w:rsid w:val="00380197"/>
    <w:rsid w:val="003801C2"/>
    <w:rsid w:val="00380230"/>
    <w:rsid w:val="00380250"/>
    <w:rsid w:val="00380258"/>
    <w:rsid w:val="003802FE"/>
    <w:rsid w:val="00380359"/>
    <w:rsid w:val="00380438"/>
    <w:rsid w:val="003806C0"/>
    <w:rsid w:val="00380821"/>
    <w:rsid w:val="003808A0"/>
    <w:rsid w:val="0038097F"/>
    <w:rsid w:val="00380A97"/>
    <w:rsid w:val="00380BB9"/>
    <w:rsid w:val="00380BC5"/>
    <w:rsid w:val="00380BE3"/>
    <w:rsid w:val="00380C41"/>
    <w:rsid w:val="00380DFC"/>
    <w:rsid w:val="0038104C"/>
    <w:rsid w:val="0038108F"/>
    <w:rsid w:val="003810E1"/>
    <w:rsid w:val="00381177"/>
    <w:rsid w:val="003811EF"/>
    <w:rsid w:val="00381277"/>
    <w:rsid w:val="003812E1"/>
    <w:rsid w:val="00381359"/>
    <w:rsid w:val="0038138A"/>
    <w:rsid w:val="003813A8"/>
    <w:rsid w:val="00381410"/>
    <w:rsid w:val="00381514"/>
    <w:rsid w:val="00381581"/>
    <w:rsid w:val="003816F0"/>
    <w:rsid w:val="003816FE"/>
    <w:rsid w:val="0038179F"/>
    <w:rsid w:val="00381817"/>
    <w:rsid w:val="00381828"/>
    <w:rsid w:val="00381835"/>
    <w:rsid w:val="0038185C"/>
    <w:rsid w:val="003818FC"/>
    <w:rsid w:val="00381B26"/>
    <w:rsid w:val="00381BCC"/>
    <w:rsid w:val="00381BEA"/>
    <w:rsid w:val="00381C45"/>
    <w:rsid w:val="00381D37"/>
    <w:rsid w:val="00381E6E"/>
    <w:rsid w:val="00381F21"/>
    <w:rsid w:val="003820A6"/>
    <w:rsid w:val="003820E2"/>
    <w:rsid w:val="003821A6"/>
    <w:rsid w:val="003823FC"/>
    <w:rsid w:val="0038241C"/>
    <w:rsid w:val="00382546"/>
    <w:rsid w:val="00382558"/>
    <w:rsid w:val="003825AC"/>
    <w:rsid w:val="0038267E"/>
    <w:rsid w:val="003826AA"/>
    <w:rsid w:val="00382707"/>
    <w:rsid w:val="0038281C"/>
    <w:rsid w:val="0038283F"/>
    <w:rsid w:val="00382868"/>
    <w:rsid w:val="0038287C"/>
    <w:rsid w:val="00382899"/>
    <w:rsid w:val="003828D4"/>
    <w:rsid w:val="00382AF1"/>
    <w:rsid w:val="00382AFE"/>
    <w:rsid w:val="00382C29"/>
    <w:rsid w:val="00382C79"/>
    <w:rsid w:val="00382E3D"/>
    <w:rsid w:val="00382F4E"/>
    <w:rsid w:val="00382FB2"/>
    <w:rsid w:val="00382FC0"/>
    <w:rsid w:val="0038304D"/>
    <w:rsid w:val="00383085"/>
    <w:rsid w:val="0038321C"/>
    <w:rsid w:val="0038324C"/>
    <w:rsid w:val="0038325B"/>
    <w:rsid w:val="0038329A"/>
    <w:rsid w:val="00383352"/>
    <w:rsid w:val="0038338D"/>
    <w:rsid w:val="003834D1"/>
    <w:rsid w:val="00383529"/>
    <w:rsid w:val="00383597"/>
    <w:rsid w:val="00383626"/>
    <w:rsid w:val="00383669"/>
    <w:rsid w:val="00383714"/>
    <w:rsid w:val="00383735"/>
    <w:rsid w:val="0038375F"/>
    <w:rsid w:val="0038377D"/>
    <w:rsid w:val="00383803"/>
    <w:rsid w:val="00383876"/>
    <w:rsid w:val="0038391D"/>
    <w:rsid w:val="00383921"/>
    <w:rsid w:val="003839B3"/>
    <w:rsid w:val="003839B5"/>
    <w:rsid w:val="003839C4"/>
    <w:rsid w:val="00383B7D"/>
    <w:rsid w:val="00383D3A"/>
    <w:rsid w:val="00383DDD"/>
    <w:rsid w:val="00383E26"/>
    <w:rsid w:val="00383E41"/>
    <w:rsid w:val="00383E61"/>
    <w:rsid w:val="0038401C"/>
    <w:rsid w:val="003840E3"/>
    <w:rsid w:val="003840FF"/>
    <w:rsid w:val="0038411A"/>
    <w:rsid w:val="0038416D"/>
    <w:rsid w:val="0038425E"/>
    <w:rsid w:val="003843B8"/>
    <w:rsid w:val="0038443E"/>
    <w:rsid w:val="00384465"/>
    <w:rsid w:val="00384562"/>
    <w:rsid w:val="003846D5"/>
    <w:rsid w:val="00384753"/>
    <w:rsid w:val="0038485F"/>
    <w:rsid w:val="00384880"/>
    <w:rsid w:val="00384896"/>
    <w:rsid w:val="003848CC"/>
    <w:rsid w:val="00384A48"/>
    <w:rsid w:val="00384B21"/>
    <w:rsid w:val="00384B79"/>
    <w:rsid w:val="00384BB4"/>
    <w:rsid w:val="00384C71"/>
    <w:rsid w:val="00384CFE"/>
    <w:rsid w:val="00384DA6"/>
    <w:rsid w:val="00384F0E"/>
    <w:rsid w:val="00384F40"/>
    <w:rsid w:val="00384F5C"/>
    <w:rsid w:val="00384F7E"/>
    <w:rsid w:val="003850E5"/>
    <w:rsid w:val="0038513D"/>
    <w:rsid w:val="00385172"/>
    <w:rsid w:val="0038517A"/>
    <w:rsid w:val="0038523A"/>
    <w:rsid w:val="00385270"/>
    <w:rsid w:val="00385309"/>
    <w:rsid w:val="0038532B"/>
    <w:rsid w:val="003853EF"/>
    <w:rsid w:val="003853F1"/>
    <w:rsid w:val="00385445"/>
    <w:rsid w:val="00385540"/>
    <w:rsid w:val="00385691"/>
    <w:rsid w:val="00385738"/>
    <w:rsid w:val="0038573E"/>
    <w:rsid w:val="00385804"/>
    <w:rsid w:val="00385851"/>
    <w:rsid w:val="0038589D"/>
    <w:rsid w:val="003858A1"/>
    <w:rsid w:val="0038596C"/>
    <w:rsid w:val="003859C5"/>
    <w:rsid w:val="00385B19"/>
    <w:rsid w:val="00385B1A"/>
    <w:rsid w:val="00385B7E"/>
    <w:rsid w:val="00385C1F"/>
    <w:rsid w:val="00385CC6"/>
    <w:rsid w:val="00385DD8"/>
    <w:rsid w:val="00385E56"/>
    <w:rsid w:val="00385EAD"/>
    <w:rsid w:val="00385EDA"/>
    <w:rsid w:val="00385F67"/>
    <w:rsid w:val="00385FA0"/>
    <w:rsid w:val="00385FD7"/>
    <w:rsid w:val="00385FE5"/>
    <w:rsid w:val="00386028"/>
    <w:rsid w:val="0038615C"/>
    <w:rsid w:val="0038615F"/>
    <w:rsid w:val="003861B7"/>
    <w:rsid w:val="003861CC"/>
    <w:rsid w:val="0038624A"/>
    <w:rsid w:val="00386279"/>
    <w:rsid w:val="0038629B"/>
    <w:rsid w:val="003862F9"/>
    <w:rsid w:val="00386311"/>
    <w:rsid w:val="00386508"/>
    <w:rsid w:val="003865DA"/>
    <w:rsid w:val="00386695"/>
    <w:rsid w:val="0038687E"/>
    <w:rsid w:val="00386895"/>
    <w:rsid w:val="0038691C"/>
    <w:rsid w:val="00386955"/>
    <w:rsid w:val="0038699A"/>
    <w:rsid w:val="00386AD1"/>
    <w:rsid w:val="00386ADC"/>
    <w:rsid w:val="00386AEA"/>
    <w:rsid w:val="00386B16"/>
    <w:rsid w:val="00386B98"/>
    <w:rsid w:val="00386BC9"/>
    <w:rsid w:val="00386C53"/>
    <w:rsid w:val="00386C7F"/>
    <w:rsid w:val="00386D0F"/>
    <w:rsid w:val="00386D1B"/>
    <w:rsid w:val="00386DF6"/>
    <w:rsid w:val="00386EAB"/>
    <w:rsid w:val="00386FBF"/>
    <w:rsid w:val="003870DB"/>
    <w:rsid w:val="003870F1"/>
    <w:rsid w:val="003871E4"/>
    <w:rsid w:val="0038736F"/>
    <w:rsid w:val="003875E6"/>
    <w:rsid w:val="0038760D"/>
    <w:rsid w:val="00387617"/>
    <w:rsid w:val="003876A0"/>
    <w:rsid w:val="003876FE"/>
    <w:rsid w:val="0038776E"/>
    <w:rsid w:val="0038780D"/>
    <w:rsid w:val="0038786B"/>
    <w:rsid w:val="0038791A"/>
    <w:rsid w:val="00387931"/>
    <w:rsid w:val="00387998"/>
    <w:rsid w:val="003879EC"/>
    <w:rsid w:val="00387A4C"/>
    <w:rsid w:val="00387B46"/>
    <w:rsid w:val="00387B8D"/>
    <w:rsid w:val="00387B9B"/>
    <w:rsid w:val="00387BDD"/>
    <w:rsid w:val="00387C2E"/>
    <w:rsid w:val="00387C87"/>
    <w:rsid w:val="00387DC0"/>
    <w:rsid w:val="00387F96"/>
    <w:rsid w:val="00390074"/>
    <w:rsid w:val="003900F2"/>
    <w:rsid w:val="003901C0"/>
    <w:rsid w:val="00390272"/>
    <w:rsid w:val="0039034A"/>
    <w:rsid w:val="0039040C"/>
    <w:rsid w:val="003904B7"/>
    <w:rsid w:val="00390553"/>
    <w:rsid w:val="003905BD"/>
    <w:rsid w:val="00390622"/>
    <w:rsid w:val="00390695"/>
    <w:rsid w:val="003906DF"/>
    <w:rsid w:val="00390729"/>
    <w:rsid w:val="00390788"/>
    <w:rsid w:val="0039081C"/>
    <w:rsid w:val="0039087D"/>
    <w:rsid w:val="003908A3"/>
    <w:rsid w:val="003908BF"/>
    <w:rsid w:val="003908C1"/>
    <w:rsid w:val="00390A7F"/>
    <w:rsid w:val="00390B56"/>
    <w:rsid w:val="00390CD7"/>
    <w:rsid w:val="00390D05"/>
    <w:rsid w:val="00390DB9"/>
    <w:rsid w:val="00390E20"/>
    <w:rsid w:val="00390EBA"/>
    <w:rsid w:val="00390FB2"/>
    <w:rsid w:val="003910A3"/>
    <w:rsid w:val="0039116B"/>
    <w:rsid w:val="00391220"/>
    <w:rsid w:val="0039122F"/>
    <w:rsid w:val="00391245"/>
    <w:rsid w:val="00391253"/>
    <w:rsid w:val="003912F0"/>
    <w:rsid w:val="0039138A"/>
    <w:rsid w:val="0039150A"/>
    <w:rsid w:val="0039154B"/>
    <w:rsid w:val="0039155F"/>
    <w:rsid w:val="00391564"/>
    <w:rsid w:val="00391577"/>
    <w:rsid w:val="003915BF"/>
    <w:rsid w:val="003915ED"/>
    <w:rsid w:val="003916EC"/>
    <w:rsid w:val="003916FB"/>
    <w:rsid w:val="0039172A"/>
    <w:rsid w:val="003917CD"/>
    <w:rsid w:val="0039184F"/>
    <w:rsid w:val="00391864"/>
    <w:rsid w:val="003918E9"/>
    <w:rsid w:val="003919E1"/>
    <w:rsid w:val="003919E4"/>
    <w:rsid w:val="00391AA5"/>
    <w:rsid w:val="00391B57"/>
    <w:rsid w:val="00391DA8"/>
    <w:rsid w:val="00391F63"/>
    <w:rsid w:val="00392014"/>
    <w:rsid w:val="00392034"/>
    <w:rsid w:val="003921AD"/>
    <w:rsid w:val="0039240D"/>
    <w:rsid w:val="003924C8"/>
    <w:rsid w:val="00392515"/>
    <w:rsid w:val="0039265E"/>
    <w:rsid w:val="003927C9"/>
    <w:rsid w:val="003927F4"/>
    <w:rsid w:val="003927FC"/>
    <w:rsid w:val="00392892"/>
    <w:rsid w:val="0039289D"/>
    <w:rsid w:val="003929D1"/>
    <w:rsid w:val="003929D9"/>
    <w:rsid w:val="00392BF2"/>
    <w:rsid w:val="00392CAC"/>
    <w:rsid w:val="00392D05"/>
    <w:rsid w:val="00392D35"/>
    <w:rsid w:val="00392E54"/>
    <w:rsid w:val="00393035"/>
    <w:rsid w:val="00393037"/>
    <w:rsid w:val="003930B9"/>
    <w:rsid w:val="0039317E"/>
    <w:rsid w:val="003931A0"/>
    <w:rsid w:val="0039320A"/>
    <w:rsid w:val="003932D1"/>
    <w:rsid w:val="00393420"/>
    <w:rsid w:val="00393642"/>
    <w:rsid w:val="003936A8"/>
    <w:rsid w:val="00393733"/>
    <w:rsid w:val="00393794"/>
    <w:rsid w:val="00393A82"/>
    <w:rsid w:val="00393A95"/>
    <w:rsid w:val="00393AA7"/>
    <w:rsid w:val="00393B58"/>
    <w:rsid w:val="00393BAD"/>
    <w:rsid w:val="00393C06"/>
    <w:rsid w:val="00393C0B"/>
    <w:rsid w:val="00393C1E"/>
    <w:rsid w:val="00393CE9"/>
    <w:rsid w:val="00393D5B"/>
    <w:rsid w:val="00393D85"/>
    <w:rsid w:val="00393E28"/>
    <w:rsid w:val="00393E62"/>
    <w:rsid w:val="00393E92"/>
    <w:rsid w:val="00393E98"/>
    <w:rsid w:val="00393F06"/>
    <w:rsid w:val="00393F43"/>
    <w:rsid w:val="0039401F"/>
    <w:rsid w:val="0039402C"/>
    <w:rsid w:val="00394062"/>
    <w:rsid w:val="0039409A"/>
    <w:rsid w:val="0039413C"/>
    <w:rsid w:val="0039413F"/>
    <w:rsid w:val="003942AC"/>
    <w:rsid w:val="00394398"/>
    <w:rsid w:val="003943FE"/>
    <w:rsid w:val="003945D7"/>
    <w:rsid w:val="003945E6"/>
    <w:rsid w:val="00394600"/>
    <w:rsid w:val="00394886"/>
    <w:rsid w:val="0039496C"/>
    <w:rsid w:val="00394B08"/>
    <w:rsid w:val="00394B41"/>
    <w:rsid w:val="00394BB9"/>
    <w:rsid w:val="00394C0F"/>
    <w:rsid w:val="00394C7B"/>
    <w:rsid w:val="00394CD0"/>
    <w:rsid w:val="00394D06"/>
    <w:rsid w:val="00394D81"/>
    <w:rsid w:val="00394DCC"/>
    <w:rsid w:val="00394E1E"/>
    <w:rsid w:val="00394EB1"/>
    <w:rsid w:val="00394FF7"/>
    <w:rsid w:val="003950C5"/>
    <w:rsid w:val="003950DD"/>
    <w:rsid w:val="00395244"/>
    <w:rsid w:val="0039531B"/>
    <w:rsid w:val="0039534A"/>
    <w:rsid w:val="00395438"/>
    <w:rsid w:val="003955E5"/>
    <w:rsid w:val="00395614"/>
    <w:rsid w:val="00395826"/>
    <w:rsid w:val="00395894"/>
    <w:rsid w:val="003959F4"/>
    <w:rsid w:val="00395A80"/>
    <w:rsid w:val="00395BCE"/>
    <w:rsid w:val="00395BDB"/>
    <w:rsid w:val="00395E08"/>
    <w:rsid w:val="00395EBC"/>
    <w:rsid w:val="00395EF6"/>
    <w:rsid w:val="00395EFC"/>
    <w:rsid w:val="00395FAB"/>
    <w:rsid w:val="00395FD6"/>
    <w:rsid w:val="0039616C"/>
    <w:rsid w:val="0039617F"/>
    <w:rsid w:val="00396189"/>
    <w:rsid w:val="00396354"/>
    <w:rsid w:val="00396399"/>
    <w:rsid w:val="003964B1"/>
    <w:rsid w:val="003964D6"/>
    <w:rsid w:val="00396525"/>
    <w:rsid w:val="00396561"/>
    <w:rsid w:val="00396829"/>
    <w:rsid w:val="00396A40"/>
    <w:rsid w:val="00396A8F"/>
    <w:rsid w:val="00396AEE"/>
    <w:rsid w:val="00396B27"/>
    <w:rsid w:val="00396B30"/>
    <w:rsid w:val="00396BF9"/>
    <w:rsid w:val="00396C5E"/>
    <w:rsid w:val="00396D1B"/>
    <w:rsid w:val="00396D54"/>
    <w:rsid w:val="00396F15"/>
    <w:rsid w:val="00396F2A"/>
    <w:rsid w:val="00396FAD"/>
    <w:rsid w:val="00397015"/>
    <w:rsid w:val="0039729A"/>
    <w:rsid w:val="00397309"/>
    <w:rsid w:val="0039730D"/>
    <w:rsid w:val="0039744A"/>
    <w:rsid w:val="003974AE"/>
    <w:rsid w:val="003974C6"/>
    <w:rsid w:val="003975ED"/>
    <w:rsid w:val="003976FD"/>
    <w:rsid w:val="003978B7"/>
    <w:rsid w:val="00397946"/>
    <w:rsid w:val="0039798F"/>
    <w:rsid w:val="003979B2"/>
    <w:rsid w:val="003979D2"/>
    <w:rsid w:val="00397B7E"/>
    <w:rsid w:val="00397B97"/>
    <w:rsid w:val="00397BAA"/>
    <w:rsid w:val="00397BF4"/>
    <w:rsid w:val="00397C13"/>
    <w:rsid w:val="00397CAF"/>
    <w:rsid w:val="00397D04"/>
    <w:rsid w:val="00397D4F"/>
    <w:rsid w:val="00397DE5"/>
    <w:rsid w:val="00397F91"/>
    <w:rsid w:val="003A016A"/>
    <w:rsid w:val="003A0255"/>
    <w:rsid w:val="003A0266"/>
    <w:rsid w:val="003A029F"/>
    <w:rsid w:val="003A03C3"/>
    <w:rsid w:val="003A03DF"/>
    <w:rsid w:val="003A03FE"/>
    <w:rsid w:val="003A04AB"/>
    <w:rsid w:val="003A04C4"/>
    <w:rsid w:val="003A077D"/>
    <w:rsid w:val="003A087B"/>
    <w:rsid w:val="003A08EE"/>
    <w:rsid w:val="003A0954"/>
    <w:rsid w:val="003A0A2D"/>
    <w:rsid w:val="003A0AB1"/>
    <w:rsid w:val="003A0C4E"/>
    <w:rsid w:val="003A0C52"/>
    <w:rsid w:val="003A0C5C"/>
    <w:rsid w:val="003A0E08"/>
    <w:rsid w:val="003A0E81"/>
    <w:rsid w:val="003A0E9D"/>
    <w:rsid w:val="003A0EBA"/>
    <w:rsid w:val="003A0ED3"/>
    <w:rsid w:val="003A113C"/>
    <w:rsid w:val="003A1279"/>
    <w:rsid w:val="003A1376"/>
    <w:rsid w:val="003A1613"/>
    <w:rsid w:val="003A16A9"/>
    <w:rsid w:val="003A171E"/>
    <w:rsid w:val="003A1740"/>
    <w:rsid w:val="003A17DE"/>
    <w:rsid w:val="003A1825"/>
    <w:rsid w:val="003A1923"/>
    <w:rsid w:val="003A19C1"/>
    <w:rsid w:val="003A19C7"/>
    <w:rsid w:val="003A1A63"/>
    <w:rsid w:val="003A1ACE"/>
    <w:rsid w:val="003A1B18"/>
    <w:rsid w:val="003A1D6C"/>
    <w:rsid w:val="003A1E30"/>
    <w:rsid w:val="003A1E96"/>
    <w:rsid w:val="003A1E9C"/>
    <w:rsid w:val="003A1ED8"/>
    <w:rsid w:val="003A20B2"/>
    <w:rsid w:val="003A2303"/>
    <w:rsid w:val="003A2406"/>
    <w:rsid w:val="003A2418"/>
    <w:rsid w:val="003A256D"/>
    <w:rsid w:val="003A26EC"/>
    <w:rsid w:val="003A2924"/>
    <w:rsid w:val="003A293B"/>
    <w:rsid w:val="003A2943"/>
    <w:rsid w:val="003A2975"/>
    <w:rsid w:val="003A29A1"/>
    <w:rsid w:val="003A2A65"/>
    <w:rsid w:val="003A2AFC"/>
    <w:rsid w:val="003A2B8A"/>
    <w:rsid w:val="003A2B9E"/>
    <w:rsid w:val="003A2BB0"/>
    <w:rsid w:val="003A2BB7"/>
    <w:rsid w:val="003A2C51"/>
    <w:rsid w:val="003A2D08"/>
    <w:rsid w:val="003A2D0B"/>
    <w:rsid w:val="003A2F11"/>
    <w:rsid w:val="003A2FFA"/>
    <w:rsid w:val="003A2FFF"/>
    <w:rsid w:val="003A30A7"/>
    <w:rsid w:val="003A31AD"/>
    <w:rsid w:val="003A323C"/>
    <w:rsid w:val="003A3254"/>
    <w:rsid w:val="003A3274"/>
    <w:rsid w:val="003A327A"/>
    <w:rsid w:val="003A332C"/>
    <w:rsid w:val="003A3416"/>
    <w:rsid w:val="003A3434"/>
    <w:rsid w:val="003A345C"/>
    <w:rsid w:val="003A34AC"/>
    <w:rsid w:val="003A351A"/>
    <w:rsid w:val="003A3537"/>
    <w:rsid w:val="003A355F"/>
    <w:rsid w:val="003A362F"/>
    <w:rsid w:val="003A3708"/>
    <w:rsid w:val="003A3713"/>
    <w:rsid w:val="003A3799"/>
    <w:rsid w:val="003A37AE"/>
    <w:rsid w:val="003A37BB"/>
    <w:rsid w:val="003A3816"/>
    <w:rsid w:val="003A38FD"/>
    <w:rsid w:val="003A391E"/>
    <w:rsid w:val="003A392A"/>
    <w:rsid w:val="003A3935"/>
    <w:rsid w:val="003A3A28"/>
    <w:rsid w:val="003A3AFB"/>
    <w:rsid w:val="003A3B36"/>
    <w:rsid w:val="003A3BA6"/>
    <w:rsid w:val="003A3DDD"/>
    <w:rsid w:val="003A3DF2"/>
    <w:rsid w:val="003A3E02"/>
    <w:rsid w:val="003A3E47"/>
    <w:rsid w:val="003A3E5C"/>
    <w:rsid w:val="003A3F58"/>
    <w:rsid w:val="003A3F61"/>
    <w:rsid w:val="003A403F"/>
    <w:rsid w:val="003A4047"/>
    <w:rsid w:val="003A4272"/>
    <w:rsid w:val="003A42AC"/>
    <w:rsid w:val="003A42C3"/>
    <w:rsid w:val="003A42F0"/>
    <w:rsid w:val="003A437B"/>
    <w:rsid w:val="003A43CD"/>
    <w:rsid w:val="003A43F3"/>
    <w:rsid w:val="003A45C8"/>
    <w:rsid w:val="003A464B"/>
    <w:rsid w:val="003A474A"/>
    <w:rsid w:val="003A487D"/>
    <w:rsid w:val="003A48A6"/>
    <w:rsid w:val="003A4A17"/>
    <w:rsid w:val="003A4AFA"/>
    <w:rsid w:val="003A4B48"/>
    <w:rsid w:val="003A4BC2"/>
    <w:rsid w:val="003A4C5D"/>
    <w:rsid w:val="003A4E23"/>
    <w:rsid w:val="003A4E59"/>
    <w:rsid w:val="003A4ECE"/>
    <w:rsid w:val="003A5033"/>
    <w:rsid w:val="003A50C6"/>
    <w:rsid w:val="003A50D9"/>
    <w:rsid w:val="003A5170"/>
    <w:rsid w:val="003A51FB"/>
    <w:rsid w:val="003A5290"/>
    <w:rsid w:val="003A52AF"/>
    <w:rsid w:val="003A5342"/>
    <w:rsid w:val="003A5645"/>
    <w:rsid w:val="003A5677"/>
    <w:rsid w:val="003A56F2"/>
    <w:rsid w:val="003A5706"/>
    <w:rsid w:val="003A5784"/>
    <w:rsid w:val="003A57E6"/>
    <w:rsid w:val="003A57E7"/>
    <w:rsid w:val="003A5822"/>
    <w:rsid w:val="003A584E"/>
    <w:rsid w:val="003A5852"/>
    <w:rsid w:val="003A5894"/>
    <w:rsid w:val="003A58A9"/>
    <w:rsid w:val="003A58F0"/>
    <w:rsid w:val="003A590A"/>
    <w:rsid w:val="003A59A9"/>
    <w:rsid w:val="003A59C9"/>
    <w:rsid w:val="003A59D4"/>
    <w:rsid w:val="003A5A52"/>
    <w:rsid w:val="003A5A9A"/>
    <w:rsid w:val="003A5AF9"/>
    <w:rsid w:val="003A5B7F"/>
    <w:rsid w:val="003A5B85"/>
    <w:rsid w:val="003A5BD7"/>
    <w:rsid w:val="003A5C5B"/>
    <w:rsid w:val="003A5D4E"/>
    <w:rsid w:val="003A5DA8"/>
    <w:rsid w:val="003A5F2D"/>
    <w:rsid w:val="003A5FB1"/>
    <w:rsid w:val="003A60B9"/>
    <w:rsid w:val="003A60DB"/>
    <w:rsid w:val="003A60E4"/>
    <w:rsid w:val="003A6123"/>
    <w:rsid w:val="003A6346"/>
    <w:rsid w:val="003A63E8"/>
    <w:rsid w:val="003A655A"/>
    <w:rsid w:val="003A6590"/>
    <w:rsid w:val="003A660F"/>
    <w:rsid w:val="003A66C7"/>
    <w:rsid w:val="003A679D"/>
    <w:rsid w:val="003A67F7"/>
    <w:rsid w:val="003A688F"/>
    <w:rsid w:val="003A68A0"/>
    <w:rsid w:val="003A690B"/>
    <w:rsid w:val="003A6A10"/>
    <w:rsid w:val="003A6A2A"/>
    <w:rsid w:val="003A6AF9"/>
    <w:rsid w:val="003A6B30"/>
    <w:rsid w:val="003A6BAC"/>
    <w:rsid w:val="003A6C62"/>
    <w:rsid w:val="003A6D43"/>
    <w:rsid w:val="003A6D9E"/>
    <w:rsid w:val="003A6E30"/>
    <w:rsid w:val="003A6FE4"/>
    <w:rsid w:val="003A7204"/>
    <w:rsid w:val="003A7213"/>
    <w:rsid w:val="003A7215"/>
    <w:rsid w:val="003A722C"/>
    <w:rsid w:val="003A7317"/>
    <w:rsid w:val="003A731F"/>
    <w:rsid w:val="003A735B"/>
    <w:rsid w:val="003A73BA"/>
    <w:rsid w:val="003A742F"/>
    <w:rsid w:val="003A7619"/>
    <w:rsid w:val="003A76DA"/>
    <w:rsid w:val="003A77CE"/>
    <w:rsid w:val="003A7825"/>
    <w:rsid w:val="003A78BD"/>
    <w:rsid w:val="003A7979"/>
    <w:rsid w:val="003A7A76"/>
    <w:rsid w:val="003A7B65"/>
    <w:rsid w:val="003A7BB0"/>
    <w:rsid w:val="003A7C50"/>
    <w:rsid w:val="003A7CDB"/>
    <w:rsid w:val="003A7CDF"/>
    <w:rsid w:val="003A7D2E"/>
    <w:rsid w:val="003A7D83"/>
    <w:rsid w:val="003A7D9D"/>
    <w:rsid w:val="003A7E0A"/>
    <w:rsid w:val="003A7E49"/>
    <w:rsid w:val="003A7EF3"/>
    <w:rsid w:val="003A7F2C"/>
    <w:rsid w:val="003A7FB8"/>
    <w:rsid w:val="003B007B"/>
    <w:rsid w:val="003B00EC"/>
    <w:rsid w:val="003B00FE"/>
    <w:rsid w:val="003B010A"/>
    <w:rsid w:val="003B01A7"/>
    <w:rsid w:val="003B0216"/>
    <w:rsid w:val="003B02C5"/>
    <w:rsid w:val="003B0421"/>
    <w:rsid w:val="003B046E"/>
    <w:rsid w:val="003B04BD"/>
    <w:rsid w:val="003B05F4"/>
    <w:rsid w:val="003B064C"/>
    <w:rsid w:val="003B066B"/>
    <w:rsid w:val="003B0704"/>
    <w:rsid w:val="003B07AB"/>
    <w:rsid w:val="003B08D5"/>
    <w:rsid w:val="003B0950"/>
    <w:rsid w:val="003B0A46"/>
    <w:rsid w:val="003B0BAA"/>
    <w:rsid w:val="003B0C10"/>
    <w:rsid w:val="003B0C12"/>
    <w:rsid w:val="003B0C1E"/>
    <w:rsid w:val="003B0CE8"/>
    <w:rsid w:val="003B0D59"/>
    <w:rsid w:val="003B0FB6"/>
    <w:rsid w:val="003B1052"/>
    <w:rsid w:val="003B10E8"/>
    <w:rsid w:val="003B1168"/>
    <w:rsid w:val="003B1188"/>
    <w:rsid w:val="003B11E2"/>
    <w:rsid w:val="003B124C"/>
    <w:rsid w:val="003B12AF"/>
    <w:rsid w:val="003B1340"/>
    <w:rsid w:val="003B142C"/>
    <w:rsid w:val="003B1447"/>
    <w:rsid w:val="003B1449"/>
    <w:rsid w:val="003B14BA"/>
    <w:rsid w:val="003B1506"/>
    <w:rsid w:val="003B1578"/>
    <w:rsid w:val="003B15D2"/>
    <w:rsid w:val="003B168E"/>
    <w:rsid w:val="003B16FD"/>
    <w:rsid w:val="003B1730"/>
    <w:rsid w:val="003B1748"/>
    <w:rsid w:val="003B17BA"/>
    <w:rsid w:val="003B181F"/>
    <w:rsid w:val="003B1826"/>
    <w:rsid w:val="003B18A7"/>
    <w:rsid w:val="003B196B"/>
    <w:rsid w:val="003B19C9"/>
    <w:rsid w:val="003B1AE7"/>
    <w:rsid w:val="003B1AF4"/>
    <w:rsid w:val="003B1AFE"/>
    <w:rsid w:val="003B1C0E"/>
    <w:rsid w:val="003B1C37"/>
    <w:rsid w:val="003B1DAB"/>
    <w:rsid w:val="003B1DED"/>
    <w:rsid w:val="003B1EA8"/>
    <w:rsid w:val="003B1EC4"/>
    <w:rsid w:val="003B1F13"/>
    <w:rsid w:val="003B201E"/>
    <w:rsid w:val="003B207D"/>
    <w:rsid w:val="003B209A"/>
    <w:rsid w:val="003B20AD"/>
    <w:rsid w:val="003B2154"/>
    <w:rsid w:val="003B219D"/>
    <w:rsid w:val="003B21E1"/>
    <w:rsid w:val="003B2212"/>
    <w:rsid w:val="003B2298"/>
    <w:rsid w:val="003B22BE"/>
    <w:rsid w:val="003B232A"/>
    <w:rsid w:val="003B23F0"/>
    <w:rsid w:val="003B24BC"/>
    <w:rsid w:val="003B24F6"/>
    <w:rsid w:val="003B255E"/>
    <w:rsid w:val="003B2590"/>
    <w:rsid w:val="003B25E0"/>
    <w:rsid w:val="003B25FD"/>
    <w:rsid w:val="003B2729"/>
    <w:rsid w:val="003B27D7"/>
    <w:rsid w:val="003B2812"/>
    <w:rsid w:val="003B29C7"/>
    <w:rsid w:val="003B29CA"/>
    <w:rsid w:val="003B2A42"/>
    <w:rsid w:val="003B2AB5"/>
    <w:rsid w:val="003B2AE6"/>
    <w:rsid w:val="003B2C57"/>
    <w:rsid w:val="003B2CF6"/>
    <w:rsid w:val="003B2D16"/>
    <w:rsid w:val="003B2F1E"/>
    <w:rsid w:val="003B2F40"/>
    <w:rsid w:val="003B2FA5"/>
    <w:rsid w:val="003B2FFA"/>
    <w:rsid w:val="003B3012"/>
    <w:rsid w:val="003B33FB"/>
    <w:rsid w:val="003B342D"/>
    <w:rsid w:val="003B34BC"/>
    <w:rsid w:val="003B355F"/>
    <w:rsid w:val="003B35F1"/>
    <w:rsid w:val="003B3635"/>
    <w:rsid w:val="003B38D0"/>
    <w:rsid w:val="003B3997"/>
    <w:rsid w:val="003B39F5"/>
    <w:rsid w:val="003B3A68"/>
    <w:rsid w:val="003B3B3A"/>
    <w:rsid w:val="003B3BCF"/>
    <w:rsid w:val="003B3BE6"/>
    <w:rsid w:val="003B3C62"/>
    <w:rsid w:val="003B3C93"/>
    <w:rsid w:val="003B3CC4"/>
    <w:rsid w:val="003B3DDB"/>
    <w:rsid w:val="003B3E1F"/>
    <w:rsid w:val="003B3E91"/>
    <w:rsid w:val="003B3F43"/>
    <w:rsid w:val="003B3FA9"/>
    <w:rsid w:val="003B4103"/>
    <w:rsid w:val="003B4131"/>
    <w:rsid w:val="003B415C"/>
    <w:rsid w:val="003B42DC"/>
    <w:rsid w:val="003B42DE"/>
    <w:rsid w:val="003B4356"/>
    <w:rsid w:val="003B438A"/>
    <w:rsid w:val="003B43BF"/>
    <w:rsid w:val="003B4801"/>
    <w:rsid w:val="003B4889"/>
    <w:rsid w:val="003B48A2"/>
    <w:rsid w:val="003B4925"/>
    <w:rsid w:val="003B4A2C"/>
    <w:rsid w:val="003B4A52"/>
    <w:rsid w:val="003B4AAF"/>
    <w:rsid w:val="003B4B4D"/>
    <w:rsid w:val="003B4C60"/>
    <w:rsid w:val="003B4D4D"/>
    <w:rsid w:val="003B4E55"/>
    <w:rsid w:val="003B4FB8"/>
    <w:rsid w:val="003B5033"/>
    <w:rsid w:val="003B5095"/>
    <w:rsid w:val="003B53A7"/>
    <w:rsid w:val="003B543B"/>
    <w:rsid w:val="003B54DA"/>
    <w:rsid w:val="003B54EE"/>
    <w:rsid w:val="003B55DE"/>
    <w:rsid w:val="003B566F"/>
    <w:rsid w:val="003B570B"/>
    <w:rsid w:val="003B5739"/>
    <w:rsid w:val="003B578E"/>
    <w:rsid w:val="003B57BD"/>
    <w:rsid w:val="003B57FF"/>
    <w:rsid w:val="003B581A"/>
    <w:rsid w:val="003B5844"/>
    <w:rsid w:val="003B587C"/>
    <w:rsid w:val="003B58FF"/>
    <w:rsid w:val="003B5923"/>
    <w:rsid w:val="003B5A9F"/>
    <w:rsid w:val="003B5AA9"/>
    <w:rsid w:val="003B5B1C"/>
    <w:rsid w:val="003B5B40"/>
    <w:rsid w:val="003B5B5B"/>
    <w:rsid w:val="003B5BBE"/>
    <w:rsid w:val="003B5BC9"/>
    <w:rsid w:val="003B5DC8"/>
    <w:rsid w:val="003B5DDB"/>
    <w:rsid w:val="003B5E1F"/>
    <w:rsid w:val="003B5F57"/>
    <w:rsid w:val="003B5FB1"/>
    <w:rsid w:val="003B602C"/>
    <w:rsid w:val="003B6038"/>
    <w:rsid w:val="003B61E9"/>
    <w:rsid w:val="003B62A0"/>
    <w:rsid w:val="003B63D8"/>
    <w:rsid w:val="003B6424"/>
    <w:rsid w:val="003B64F8"/>
    <w:rsid w:val="003B65A4"/>
    <w:rsid w:val="003B6667"/>
    <w:rsid w:val="003B66B9"/>
    <w:rsid w:val="003B6764"/>
    <w:rsid w:val="003B69E9"/>
    <w:rsid w:val="003B6A04"/>
    <w:rsid w:val="003B6A0B"/>
    <w:rsid w:val="003B6B44"/>
    <w:rsid w:val="003B6B96"/>
    <w:rsid w:val="003B6BB9"/>
    <w:rsid w:val="003B6C2D"/>
    <w:rsid w:val="003B6C59"/>
    <w:rsid w:val="003B6C9F"/>
    <w:rsid w:val="003B6CAC"/>
    <w:rsid w:val="003B6CB6"/>
    <w:rsid w:val="003B6F1D"/>
    <w:rsid w:val="003B6F7F"/>
    <w:rsid w:val="003B7083"/>
    <w:rsid w:val="003B70B7"/>
    <w:rsid w:val="003B70DB"/>
    <w:rsid w:val="003B720A"/>
    <w:rsid w:val="003B72A1"/>
    <w:rsid w:val="003B72C6"/>
    <w:rsid w:val="003B72E6"/>
    <w:rsid w:val="003B747F"/>
    <w:rsid w:val="003B74A4"/>
    <w:rsid w:val="003B74DF"/>
    <w:rsid w:val="003B74E8"/>
    <w:rsid w:val="003B78F3"/>
    <w:rsid w:val="003B796F"/>
    <w:rsid w:val="003B79F0"/>
    <w:rsid w:val="003B7A5C"/>
    <w:rsid w:val="003B7A93"/>
    <w:rsid w:val="003B7B42"/>
    <w:rsid w:val="003B7B79"/>
    <w:rsid w:val="003B7BF2"/>
    <w:rsid w:val="003B7C08"/>
    <w:rsid w:val="003B7C49"/>
    <w:rsid w:val="003B7D65"/>
    <w:rsid w:val="003C00D7"/>
    <w:rsid w:val="003C035A"/>
    <w:rsid w:val="003C03BA"/>
    <w:rsid w:val="003C03CF"/>
    <w:rsid w:val="003C03E2"/>
    <w:rsid w:val="003C054F"/>
    <w:rsid w:val="003C06DF"/>
    <w:rsid w:val="003C075E"/>
    <w:rsid w:val="003C078B"/>
    <w:rsid w:val="003C0796"/>
    <w:rsid w:val="003C07EA"/>
    <w:rsid w:val="003C0898"/>
    <w:rsid w:val="003C09B0"/>
    <w:rsid w:val="003C0B5C"/>
    <w:rsid w:val="003C0B73"/>
    <w:rsid w:val="003C0C56"/>
    <w:rsid w:val="003C0DBA"/>
    <w:rsid w:val="003C0E62"/>
    <w:rsid w:val="003C0EE0"/>
    <w:rsid w:val="003C0F05"/>
    <w:rsid w:val="003C0F9D"/>
    <w:rsid w:val="003C0FB2"/>
    <w:rsid w:val="003C0FDA"/>
    <w:rsid w:val="003C1152"/>
    <w:rsid w:val="003C11B9"/>
    <w:rsid w:val="003C1207"/>
    <w:rsid w:val="003C126A"/>
    <w:rsid w:val="003C12E5"/>
    <w:rsid w:val="003C1314"/>
    <w:rsid w:val="003C144D"/>
    <w:rsid w:val="003C1458"/>
    <w:rsid w:val="003C159A"/>
    <w:rsid w:val="003C164C"/>
    <w:rsid w:val="003C1662"/>
    <w:rsid w:val="003C1689"/>
    <w:rsid w:val="003C1690"/>
    <w:rsid w:val="003C1784"/>
    <w:rsid w:val="003C1816"/>
    <w:rsid w:val="003C18A2"/>
    <w:rsid w:val="003C18A5"/>
    <w:rsid w:val="003C18CA"/>
    <w:rsid w:val="003C1AEE"/>
    <w:rsid w:val="003C1B7E"/>
    <w:rsid w:val="003C1C3B"/>
    <w:rsid w:val="003C1D11"/>
    <w:rsid w:val="003C1D41"/>
    <w:rsid w:val="003C1D97"/>
    <w:rsid w:val="003C1DEF"/>
    <w:rsid w:val="003C1E84"/>
    <w:rsid w:val="003C1ED4"/>
    <w:rsid w:val="003C1F12"/>
    <w:rsid w:val="003C1FB3"/>
    <w:rsid w:val="003C1FFF"/>
    <w:rsid w:val="003C2062"/>
    <w:rsid w:val="003C232A"/>
    <w:rsid w:val="003C238B"/>
    <w:rsid w:val="003C246C"/>
    <w:rsid w:val="003C24F1"/>
    <w:rsid w:val="003C2647"/>
    <w:rsid w:val="003C2657"/>
    <w:rsid w:val="003C26AD"/>
    <w:rsid w:val="003C2748"/>
    <w:rsid w:val="003C276E"/>
    <w:rsid w:val="003C280A"/>
    <w:rsid w:val="003C281C"/>
    <w:rsid w:val="003C28E1"/>
    <w:rsid w:val="003C297F"/>
    <w:rsid w:val="003C2992"/>
    <w:rsid w:val="003C29FE"/>
    <w:rsid w:val="003C2BBD"/>
    <w:rsid w:val="003C2C21"/>
    <w:rsid w:val="003C2C71"/>
    <w:rsid w:val="003C2DE0"/>
    <w:rsid w:val="003C2E3F"/>
    <w:rsid w:val="003C2E9E"/>
    <w:rsid w:val="003C2F55"/>
    <w:rsid w:val="003C2F76"/>
    <w:rsid w:val="003C2F90"/>
    <w:rsid w:val="003C30D3"/>
    <w:rsid w:val="003C310B"/>
    <w:rsid w:val="003C31A3"/>
    <w:rsid w:val="003C31F1"/>
    <w:rsid w:val="003C3405"/>
    <w:rsid w:val="003C34BB"/>
    <w:rsid w:val="003C35B7"/>
    <w:rsid w:val="003C3644"/>
    <w:rsid w:val="003C366E"/>
    <w:rsid w:val="003C3671"/>
    <w:rsid w:val="003C36F1"/>
    <w:rsid w:val="003C36F3"/>
    <w:rsid w:val="003C37E9"/>
    <w:rsid w:val="003C389D"/>
    <w:rsid w:val="003C38AA"/>
    <w:rsid w:val="003C38BF"/>
    <w:rsid w:val="003C392A"/>
    <w:rsid w:val="003C3931"/>
    <w:rsid w:val="003C3949"/>
    <w:rsid w:val="003C396E"/>
    <w:rsid w:val="003C399C"/>
    <w:rsid w:val="003C3B23"/>
    <w:rsid w:val="003C3B38"/>
    <w:rsid w:val="003C3C59"/>
    <w:rsid w:val="003C3C5A"/>
    <w:rsid w:val="003C3C69"/>
    <w:rsid w:val="003C3D36"/>
    <w:rsid w:val="003C3DBE"/>
    <w:rsid w:val="003C3F4A"/>
    <w:rsid w:val="003C422F"/>
    <w:rsid w:val="003C42AD"/>
    <w:rsid w:val="003C42D3"/>
    <w:rsid w:val="003C431F"/>
    <w:rsid w:val="003C4502"/>
    <w:rsid w:val="003C4647"/>
    <w:rsid w:val="003C46F8"/>
    <w:rsid w:val="003C4702"/>
    <w:rsid w:val="003C470F"/>
    <w:rsid w:val="003C4837"/>
    <w:rsid w:val="003C49BF"/>
    <w:rsid w:val="003C4B1C"/>
    <w:rsid w:val="003C4B72"/>
    <w:rsid w:val="003C4BB9"/>
    <w:rsid w:val="003C4C18"/>
    <w:rsid w:val="003C4C64"/>
    <w:rsid w:val="003C4D4D"/>
    <w:rsid w:val="003C517C"/>
    <w:rsid w:val="003C51A2"/>
    <w:rsid w:val="003C51DB"/>
    <w:rsid w:val="003C5288"/>
    <w:rsid w:val="003C52B6"/>
    <w:rsid w:val="003C52C2"/>
    <w:rsid w:val="003C532A"/>
    <w:rsid w:val="003C5338"/>
    <w:rsid w:val="003C53E0"/>
    <w:rsid w:val="003C53F3"/>
    <w:rsid w:val="003C543D"/>
    <w:rsid w:val="003C54C3"/>
    <w:rsid w:val="003C55AC"/>
    <w:rsid w:val="003C570F"/>
    <w:rsid w:val="003C573A"/>
    <w:rsid w:val="003C573C"/>
    <w:rsid w:val="003C576D"/>
    <w:rsid w:val="003C59AE"/>
    <w:rsid w:val="003C59DF"/>
    <w:rsid w:val="003C5A30"/>
    <w:rsid w:val="003C5AB0"/>
    <w:rsid w:val="003C5ACC"/>
    <w:rsid w:val="003C5C43"/>
    <w:rsid w:val="003C5C75"/>
    <w:rsid w:val="003C5CCA"/>
    <w:rsid w:val="003C5CD6"/>
    <w:rsid w:val="003C5CEB"/>
    <w:rsid w:val="003C5D03"/>
    <w:rsid w:val="003C5E95"/>
    <w:rsid w:val="003C5FB7"/>
    <w:rsid w:val="003C5FC3"/>
    <w:rsid w:val="003C6043"/>
    <w:rsid w:val="003C6083"/>
    <w:rsid w:val="003C6128"/>
    <w:rsid w:val="003C63FC"/>
    <w:rsid w:val="003C65AA"/>
    <w:rsid w:val="003C65D9"/>
    <w:rsid w:val="003C663A"/>
    <w:rsid w:val="003C66E6"/>
    <w:rsid w:val="003C6710"/>
    <w:rsid w:val="003C6766"/>
    <w:rsid w:val="003C6910"/>
    <w:rsid w:val="003C6957"/>
    <w:rsid w:val="003C6A56"/>
    <w:rsid w:val="003C6A6B"/>
    <w:rsid w:val="003C6AB2"/>
    <w:rsid w:val="003C6B82"/>
    <w:rsid w:val="003C6C5C"/>
    <w:rsid w:val="003C6CEE"/>
    <w:rsid w:val="003C6D46"/>
    <w:rsid w:val="003C6D74"/>
    <w:rsid w:val="003C6F0C"/>
    <w:rsid w:val="003C6F75"/>
    <w:rsid w:val="003C6F80"/>
    <w:rsid w:val="003C6F9A"/>
    <w:rsid w:val="003C725A"/>
    <w:rsid w:val="003C73DD"/>
    <w:rsid w:val="003C7433"/>
    <w:rsid w:val="003C744C"/>
    <w:rsid w:val="003C7474"/>
    <w:rsid w:val="003C74B1"/>
    <w:rsid w:val="003C74D9"/>
    <w:rsid w:val="003C7585"/>
    <w:rsid w:val="003C761D"/>
    <w:rsid w:val="003C76CE"/>
    <w:rsid w:val="003C7784"/>
    <w:rsid w:val="003C779C"/>
    <w:rsid w:val="003C779D"/>
    <w:rsid w:val="003C783B"/>
    <w:rsid w:val="003C78CB"/>
    <w:rsid w:val="003C79EE"/>
    <w:rsid w:val="003C7A86"/>
    <w:rsid w:val="003C7B68"/>
    <w:rsid w:val="003C7BED"/>
    <w:rsid w:val="003C7C14"/>
    <w:rsid w:val="003C7FDA"/>
    <w:rsid w:val="003D000C"/>
    <w:rsid w:val="003D0089"/>
    <w:rsid w:val="003D0183"/>
    <w:rsid w:val="003D01D0"/>
    <w:rsid w:val="003D0217"/>
    <w:rsid w:val="003D0266"/>
    <w:rsid w:val="003D03B3"/>
    <w:rsid w:val="003D052C"/>
    <w:rsid w:val="003D0604"/>
    <w:rsid w:val="003D061C"/>
    <w:rsid w:val="003D064B"/>
    <w:rsid w:val="003D0715"/>
    <w:rsid w:val="003D07F9"/>
    <w:rsid w:val="003D0920"/>
    <w:rsid w:val="003D09B0"/>
    <w:rsid w:val="003D0A4E"/>
    <w:rsid w:val="003D0AB8"/>
    <w:rsid w:val="003D0AD4"/>
    <w:rsid w:val="003D0BE5"/>
    <w:rsid w:val="003D0C08"/>
    <w:rsid w:val="003D0CAD"/>
    <w:rsid w:val="003D0E1C"/>
    <w:rsid w:val="003D0E56"/>
    <w:rsid w:val="003D0FFC"/>
    <w:rsid w:val="003D1053"/>
    <w:rsid w:val="003D10AC"/>
    <w:rsid w:val="003D11CB"/>
    <w:rsid w:val="003D11F6"/>
    <w:rsid w:val="003D12DB"/>
    <w:rsid w:val="003D13C0"/>
    <w:rsid w:val="003D13F3"/>
    <w:rsid w:val="003D143B"/>
    <w:rsid w:val="003D14D0"/>
    <w:rsid w:val="003D14DB"/>
    <w:rsid w:val="003D15B7"/>
    <w:rsid w:val="003D15F5"/>
    <w:rsid w:val="003D16F8"/>
    <w:rsid w:val="003D180B"/>
    <w:rsid w:val="003D1843"/>
    <w:rsid w:val="003D1A5C"/>
    <w:rsid w:val="003D1AB2"/>
    <w:rsid w:val="003D1AED"/>
    <w:rsid w:val="003D1B13"/>
    <w:rsid w:val="003D1B3C"/>
    <w:rsid w:val="003D1BFA"/>
    <w:rsid w:val="003D1C4C"/>
    <w:rsid w:val="003D1CFA"/>
    <w:rsid w:val="003D1D7A"/>
    <w:rsid w:val="003D1DD8"/>
    <w:rsid w:val="003D1E04"/>
    <w:rsid w:val="003D1F14"/>
    <w:rsid w:val="003D2286"/>
    <w:rsid w:val="003D22F0"/>
    <w:rsid w:val="003D23E5"/>
    <w:rsid w:val="003D2400"/>
    <w:rsid w:val="003D2401"/>
    <w:rsid w:val="003D2569"/>
    <w:rsid w:val="003D261B"/>
    <w:rsid w:val="003D267A"/>
    <w:rsid w:val="003D2768"/>
    <w:rsid w:val="003D2992"/>
    <w:rsid w:val="003D2A58"/>
    <w:rsid w:val="003D2AF0"/>
    <w:rsid w:val="003D2B6E"/>
    <w:rsid w:val="003D2B9C"/>
    <w:rsid w:val="003D2BD9"/>
    <w:rsid w:val="003D2DCD"/>
    <w:rsid w:val="003D2E3C"/>
    <w:rsid w:val="003D2E91"/>
    <w:rsid w:val="003D2EAD"/>
    <w:rsid w:val="003D2F56"/>
    <w:rsid w:val="003D2F87"/>
    <w:rsid w:val="003D2F9F"/>
    <w:rsid w:val="003D3092"/>
    <w:rsid w:val="003D30C2"/>
    <w:rsid w:val="003D32F7"/>
    <w:rsid w:val="003D3351"/>
    <w:rsid w:val="003D33B1"/>
    <w:rsid w:val="003D3432"/>
    <w:rsid w:val="003D3576"/>
    <w:rsid w:val="003D3673"/>
    <w:rsid w:val="003D36A0"/>
    <w:rsid w:val="003D3745"/>
    <w:rsid w:val="003D377F"/>
    <w:rsid w:val="003D37B8"/>
    <w:rsid w:val="003D387B"/>
    <w:rsid w:val="003D391F"/>
    <w:rsid w:val="003D3A16"/>
    <w:rsid w:val="003D3AFC"/>
    <w:rsid w:val="003D3B0C"/>
    <w:rsid w:val="003D3B1B"/>
    <w:rsid w:val="003D3BDA"/>
    <w:rsid w:val="003D3C00"/>
    <w:rsid w:val="003D3C5E"/>
    <w:rsid w:val="003D3D22"/>
    <w:rsid w:val="003D3D38"/>
    <w:rsid w:val="003D3DFE"/>
    <w:rsid w:val="003D3E2E"/>
    <w:rsid w:val="003D3F12"/>
    <w:rsid w:val="003D3F6B"/>
    <w:rsid w:val="003D413A"/>
    <w:rsid w:val="003D42E9"/>
    <w:rsid w:val="003D4392"/>
    <w:rsid w:val="003D43C2"/>
    <w:rsid w:val="003D45D3"/>
    <w:rsid w:val="003D463A"/>
    <w:rsid w:val="003D47BA"/>
    <w:rsid w:val="003D48C0"/>
    <w:rsid w:val="003D4A8A"/>
    <w:rsid w:val="003D4AD4"/>
    <w:rsid w:val="003D4B3F"/>
    <w:rsid w:val="003D4B51"/>
    <w:rsid w:val="003D4D1C"/>
    <w:rsid w:val="003D4F3F"/>
    <w:rsid w:val="003D4F6D"/>
    <w:rsid w:val="003D4FB4"/>
    <w:rsid w:val="003D5168"/>
    <w:rsid w:val="003D5253"/>
    <w:rsid w:val="003D5305"/>
    <w:rsid w:val="003D5448"/>
    <w:rsid w:val="003D547E"/>
    <w:rsid w:val="003D54F7"/>
    <w:rsid w:val="003D555E"/>
    <w:rsid w:val="003D560E"/>
    <w:rsid w:val="003D56CC"/>
    <w:rsid w:val="003D5779"/>
    <w:rsid w:val="003D58A8"/>
    <w:rsid w:val="003D5934"/>
    <w:rsid w:val="003D5943"/>
    <w:rsid w:val="003D59E5"/>
    <w:rsid w:val="003D5A2D"/>
    <w:rsid w:val="003D5A70"/>
    <w:rsid w:val="003D5A73"/>
    <w:rsid w:val="003D5B14"/>
    <w:rsid w:val="003D5B5C"/>
    <w:rsid w:val="003D5B61"/>
    <w:rsid w:val="003D5C23"/>
    <w:rsid w:val="003D5CC1"/>
    <w:rsid w:val="003D5D44"/>
    <w:rsid w:val="003D5D74"/>
    <w:rsid w:val="003D5D81"/>
    <w:rsid w:val="003D5EA0"/>
    <w:rsid w:val="003D5EE2"/>
    <w:rsid w:val="003D5F1A"/>
    <w:rsid w:val="003D6078"/>
    <w:rsid w:val="003D61C0"/>
    <w:rsid w:val="003D62D3"/>
    <w:rsid w:val="003D62F6"/>
    <w:rsid w:val="003D638C"/>
    <w:rsid w:val="003D6392"/>
    <w:rsid w:val="003D6450"/>
    <w:rsid w:val="003D6466"/>
    <w:rsid w:val="003D6556"/>
    <w:rsid w:val="003D65A1"/>
    <w:rsid w:val="003D65CF"/>
    <w:rsid w:val="003D6608"/>
    <w:rsid w:val="003D6745"/>
    <w:rsid w:val="003D67E0"/>
    <w:rsid w:val="003D6900"/>
    <w:rsid w:val="003D6907"/>
    <w:rsid w:val="003D691D"/>
    <w:rsid w:val="003D699B"/>
    <w:rsid w:val="003D69B7"/>
    <w:rsid w:val="003D6A67"/>
    <w:rsid w:val="003D6DC1"/>
    <w:rsid w:val="003D6DF8"/>
    <w:rsid w:val="003D6E06"/>
    <w:rsid w:val="003D6E08"/>
    <w:rsid w:val="003D6E47"/>
    <w:rsid w:val="003D6EB8"/>
    <w:rsid w:val="003D6EDA"/>
    <w:rsid w:val="003D70B8"/>
    <w:rsid w:val="003D72B8"/>
    <w:rsid w:val="003D734A"/>
    <w:rsid w:val="003D7354"/>
    <w:rsid w:val="003D7416"/>
    <w:rsid w:val="003D7418"/>
    <w:rsid w:val="003D7446"/>
    <w:rsid w:val="003D7502"/>
    <w:rsid w:val="003D7719"/>
    <w:rsid w:val="003D77E2"/>
    <w:rsid w:val="003D7803"/>
    <w:rsid w:val="003D7944"/>
    <w:rsid w:val="003D7989"/>
    <w:rsid w:val="003D79AC"/>
    <w:rsid w:val="003D7A63"/>
    <w:rsid w:val="003D7BA8"/>
    <w:rsid w:val="003D7CDE"/>
    <w:rsid w:val="003D7D4A"/>
    <w:rsid w:val="003D7E2F"/>
    <w:rsid w:val="003D7E5B"/>
    <w:rsid w:val="003D7F9C"/>
    <w:rsid w:val="003E0238"/>
    <w:rsid w:val="003E0322"/>
    <w:rsid w:val="003E0343"/>
    <w:rsid w:val="003E03FB"/>
    <w:rsid w:val="003E04A2"/>
    <w:rsid w:val="003E052B"/>
    <w:rsid w:val="003E055D"/>
    <w:rsid w:val="003E0603"/>
    <w:rsid w:val="003E06F9"/>
    <w:rsid w:val="003E0765"/>
    <w:rsid w:val="003E079D"/>
    <w:rsid w:val="003E09E1"/>
    <w:rsid w:val="003E0AB2"/>
    <w:rsid w:val="003E0AEC"/>
    <w:rsid w:val="003E0B80"/>
    <w:rsid w:val="003E0C2E"/>
    <w:rsid w:val="003E0C66"/>
    <w:rsid w:val="003E0EC8"/>
    <w:rsid w:val="003E0F6F"/>
    <w:rsid w:val="003E1174"/>
    <w:rsid w:val="003E1210"/>
    <w:rsid w:val="003E1291"/>
    <w:rsid w:val="003E12B9"/>
    <w:rsid w:val="003E130E"/>
    <w:rsid w:val="003E13AA"/>
    <w:rsid w:val="003E13B1"/>
    <w:rsid w:val="003E14B6"/>
    <w:rsid w:val="003E1517"/>
    <w:rsid w:val="003E1569"/>
    <w:rsid w:val="003E1612"/>
    <w:rsid w:val="003E16B6"/>
    <w:rsid w:val="003E17B1"/>
    <w:rsid w:val="003E17D4"/>
    <w:rsid w:val="003E1823"/>
    <w:rsid w:val="003E196F"/>
    <w:rsid w:val="003E1A9F"/>
    <w:rsid w:val="003E1ADA"/>
    <w:rsid w:val="003E1C57"/>
    <w:rsid w:val="003E1D0A"/>
    <w:rsid w:val="003E1DDC"/>
    <w:rsid w:val="003E1F52"/>
    <w:rsid w:val="003E1F9D"/>
    <w:rsid w:val="003E2063"/>
    <w:rsid w:val="003E20FA"/>
    <w:rsid w:val="003E2280"/>
    <w:rsid w:val="003E2288"/>
    <w:rsid w:val="003E2293"/>
    <w:rsid w:val="003E2309"/>
    <w:rsid w:val="003E2429"/>
    <w:rsid w:val="003E2527"/>
    <w:rsid w:val="003E2649"/>
    <w:rsid w:val="003E266B"/>
    <w:rsid w:val="003E2730"/>
    <w:rsid w:val="003E278E"/>
    <w:rsid w:val="003E27F0"/>
    <w:rsid w:val="003E27FD"/>
    <w:rsid w:val="003E2840"/>
    <w:rsid w:val="003E28F8"/>
    <w:rsid w:val="003E2A95"/>
    <w:rsid w:val="003E2C1F"/>
    <w:rsid w:val="003E2CB9"/>
    <w:rsid w:val="003E2CBA"/>
    <w:rsid w:val="003E2D3B"/>
    <w:rsid w:val="003E2D73"/>
    <w:rsid w:val="003E2E8F"/>
    <w:rsid w:val="003E2F7E"/>
    <w:rsid w:val="003E2FCC"/>
    <w:rsid w:val="003E3103"/>
    <w:rsid w:val="003E3136"/>
    <w:rsid w:val="003E31AF"/>
    <w:rsid w:val="003E31D2"/>
    <w:rsid w:val="003E31DF"/>
    <w:rsid w:val="003E31ED"/>
    <w:rsid w:val="003E3246"/>
    <w:rsid w:val="003E32F8"/>
    <w:rsid w:val="003E3335"/>
    <w:rsid w:val="003E33EF"/>
    <w:rsid w:val="003E342C"/>
    <w:rsid w:val="003E343A"/>
    <w:rsid w:val="003E34F6"/>
    <w:rsid w:val="003E3698"/>
    <w:rsid w:val="003E38C6"/>
    <w:rsid w:val="003E38F9"/>
    <w:rsid w:val="003E39AB"/>
    <w:rsid w:val="003E3BF3"/>
    <w:rsid w:val="003E3C3B"/>
    <w:rsid w:val="003E3CFA"/>
    <w:rsid w:val="003E3D25"/>
    <w:rsid w:val="003E3E7F"/>
    <w:rsid w:val="003E3E9E"/>
    <w:rsid w:val="003E3EEA"/>
    <w:rsid w:val="003E3F2C"/>
    <w:rsid w:val="003E3F84"/>
    <w:rsid w:val="003E3F85"/>
    <w:rsid w:val="003E4099"/>
    <w:rsid w:val="003E414B"/>
    <w:rsid w:val="003E4169"/>
    <w:rsid w:val="003E4266"/>
    <w:rsid w:val="003E428C"/>
    <w:rsid w:val="003E42D7"/>
    <w:rsid w:val="003E4421"/>
    <w:rsid w:val="003E4473"/>
    <w:rsid w:val="003E44BE"/>
    <w:rsid w:val="003E44E4"/>
    <w:rsid w:val="003E452B"/>
    <w:rsid w:val="003E46A4"/>
    <w:rsid w:val="003E46D1"/>
    <w:rsid w:val="003E4779"/>
    <w:rsid w:val="003E4881"/>
    <w:rsid w:val="003E48C5"/>
    <w:rsid w:val="003E48E9"/>
    <w:rsid w:val="003E4A22"/>
    <w:rsid w:val="003E4A4B"/>
    <w:rsid w:val="003E4A5C"/>
    <w:rsid w:val="003E4AB9"/>
    <w:rsid w:val="003E4AD4"/>
    <w:rsid w:val="003E4D44"/>
    <w:rsid w:val="003E4D88"/>
    <w:rsid w:val="003E4E10"/>
    <w:rsid w:val="003E4F5A"/>
    <w:rsid w:val="003E4FE1"/>
    <w:rsid w:val="003E50AB"/>
    <w:rsid w:val="003E51CA"/>
    <w:rsid w:val="003E5285"/>
    <w:rsid w:val="003E5347"/>
    <w:rsid w:val="003E536B"/>
    <w:rsid w:val="003E53E3"/>
    <w:rsid w:val="003E5406"/>
    <w:rsid w:val="003E5421"/>
    <w:rsid w:val="003E55C4"/>
    <w:rsid w:val="003E562D"/>
    <w:rsid w:val="003E565E"/>
    <w:rsid w:val="003E57A9"/>
    <w:rsid w:val="003E589B"/>
    <w:rsid w:val="003E590C"/>
    <w:rsid w:val="003E5A2A"/>
    <w:rsid w:val="003E5AF4"/>
    <w:rsid w:val="003E5B71"/>
    <w:rsid w:val="003E5E20"/>
    <w:rsid w:val="003E5F8D"/>
    <w:rsid w:val="003E5FA6"/>
    <w:rsid w:val="003E5FDE"/>
    <w:rsid w:val="003E601F"/>
    <w:rsid w:val="003E608E"/>
    <w:rsid w:val="003E617D"/>
    <w:rsid w:val="003E61C3"/>
    <w:rsid w:val="003E61D7"/>
    <w:rsid w:val="003E62AC"/>
    <w:rsid w:val="003E6327"/>
    <w:rsid w:val="003E6348"/>
    <w:rsid w:val="003E637F"/>
    <w:rsid w:val="003E65D8"/>
    <w:rsid w:val="003E66D4"/>
    <w:rsid w:val="003E674D"/>
    <w:rsid w:val="003E6783"/>
    <w:rsid w:val="003E6891"/>
    <w:rsid w:val="003E6A08"/>
    <w:rsid w:val="003E6A64"/>
    <w:rsid w:val="003E6A9B"/>
    <w:rsid w:val="003E6B65"/>
    <w:rsid w:val="003E6C00"/>
    <w:rsid w:val="003E6D0A"/>
    <w:rsid w:val="003E6D9D"/>
    <w:rsid w:val="003E6EE4"/>
    <w:rsid w:val="003E702A"/>
    <w:rsid w:val="003E721A"/>
    <w:rsid w:val="003E722B"/>
    <w:rsid w:val="003E7273"/>
    <w:rsid w:val="003E728A"/>
    <w:rsid w:val="003E7290"/>
    <w:rsid w:val="003E7292"/>
    <w:rsid w:val="003E72D1"/>
    <w:rsid w:val="003E7314"/>
    <w:rsid w:val="003E73A7"/>
    <w:rsid w:val="003E7476"/>
    <w:rsid w:val="003E747B"/>
    <w:rsid w:val="003E74C5"/>
    <w:rsid w:val="003E755A"/>
    <w:rsid w:val="003E756D"/>
    <w:rsid w:val="003E75BB"/>
    <w:rsid w:val="003E75DE"/>
    <w:rsid w:val="003E762C"/>
    <w:rsid w:val="003E76C9"/>
    <w:rsid w:val="003E773C"/>
    <w:rsid w:val="003E7845"/>
    <w:rsid w:val="003E7913"/>
    <w:rsid w:val="003E793A"/>
    <w:rsid w:val="003E795D"/>
    <w:rsid w:val="003E7985"/>
    <w:rsid w:val="003E7A08"/>
    <w:rsid w:val="003E7A14"/>
    <w:rsid w:val="003E7AC2"/>
    <w:rsid w:val="003E7AEC"/>
    <w:rsid w:val="003E7B07"/>
    <w:rsid w:val="003E7B39"/>
    <w:rsid w:val="003E7B6C"/>
    <w:rsid w:val="003E7B84"/>
    <w:rsid w:val="003E7BC6"/>
    <w:rsid w:val="003E7BFE"/>
    <w:rsid w:val="003E7D0A"/>
    <w:rsid w:val="003E7D85"/>
    <w:rsid w:val="003E7E25"/>
    <w:rsid w:val="003E7E65"/>
    <w:rsid w:val="003E7F42"/>
    <w:rsid w:val="003E7FE7"/>
    <w:rsid w:val="003F006D"/>
    <w:rsid w:val="003F0245"/>
    <w:rsid w:val="003F0368"/>
    <w:rsid w:val="003F0386"/>
    <w:rsid w:val="003F04E1"/>
    <w:rsid w:val="003F05C0"/>
    <w:rsid w:val="003F05D3"/>
    <w:rsid w:val="003F09AE"/>
    <w:rsid w:val="003F09E5"/>
    <w:rsid w:val="003F0A08"/>
    <w:rsid w:val="003F0AFB"/>
    <w:rsid w:val="003F0B41"/>
    <w:rsid w:val="003F0B59"/>
    <w:rsid w:val="003F0B9C"/>
    <w:rsid w:val="003F0C59"/>
    <w:rsid w:val="003F0C6F"/>
    <w:rsid w:val="003F0CBD"/>
    <w:rsid w:val="003F0D01"/>
    <w:rsid w:val="003F0D25"/>
    <w:rsid w:val="003F0D61"/>
    <w:rsid w:val="003F0D81"/>
    <w:rsid w:val="003F0DE9"/>
    <w:rsid w:val="003F0E05"/>
    <w:rsid w:val="003F0E94"/>
    <w:rsid w:val="003F0EC6"/>
    <w:rsid w:val="003F101D"/>
    <w:rsid w:val="003F10B9"/>
    <w:rsid w:val="003F10CD"/>
    <w:rsid w:val="003F1107"/>
    <w:rsid w:val="003F118F"/>
    <w:rsid w:val="003F122A"/>
    <w:rsid w:val="003F1311"/>
    <w:rsid w:val="003F1325"/>
    <w:rsid w:val="003F1329"/>
    <w:rsid w:val="003F135C"/>
    <w:rsid w:val="003F1398"/>
    <w:rsid w:val="003F1415"/>
    <w:rsid w:val="003F14B6"/>
    <w:rsid w:val="003F1651"/>
    <w:rsid w:val="003F1709"/>
    <w:rsid w:val="003F1790"/>
    <w:rsid w:val="003F186E"/>
    <w:rsid w:val="003F1896"/>
    <w:rsid w:val="003F1913"/>
    <w:rsid w:val="003F1B14"/>
    <w:rsid w:val="003F1B4D"/>
    <w:rsid w:val="003F1B6D"/>
    <w:rsid w:val="003F1C7F"/>
    <w:rsid w:val="003F1CDD"/>
    <w:rsid w:val="003F1F25"/>
    <w:rsid w:val="003F1F52"/>
    <w:rsid w:val="003F1F62"/>
    <w:rsid w:val="003F2029"/>
    <w:rsid w:val="003F2056"/>
    <w:rsid w:val="003F206C"/>
    <w:rsid w:val="003F21A7"/>
    <w:rsid w:val="003F2256"/>
    <w:rsid w:val="003F2258"/>
    <w:rsid w:val="003F24DF"/>
    <w:rsid w:val="003F2519"/>
    <w:rsid w:val="003F2538"/>
    <w:rsid w:val="003F257D"/>
    <w:rsid w:val="003F26F6"/>
    <w:rsid w:val="003F2723"/>
    <w:rsid w:val="003F2914"/>
    <w:rsid w:val="003F29F7"/>
    <w:rsid w:val="003F2A45"/>
    <w:rsid w:val="003F2A64"/>
    <w:rsid w:val="003F2C6B"/>
    <w:rsid w:val="003F2C83"/>
    <w:rsid w:val="003F2C8A"/>
    <w:rsid w:val="003F2E53"/>
    <w:rsid w:val="003F2E5D"/>
    <w:rsid w:val="003F2EC1"/>
    <w:rsid w:val="003F2F1F"/>
    <w:rsid w:val="003F2F53"/>
    <w:rsid w:val="003F2FBA"/>
    <w:rsid w:val="003F3022"/>
    <w:rsid w:val="003F3389"/>
    <w:rsid w:val="003F341A"/>
    <w:rsid w:val="003F366A"/>
    <w:rsid w:val="003F36C3"/>
    <w:rsid w:val="003F36FE"/>
    <w:rsid w:val="003F37B9"/>
    <w:rsid w:val="003F37CA"/>
    <w:rsid w:val="003F3821"/>
    <w:rsid w:val="003F3904"/>
    <w:rsid w:val="003F390E"/>
    <w:rsid w:val="003F3A1D"/>
    <w:rsid w:val="003F3A20"/>
    <w:rsid w:val="003F3BC5"/>
    <w:rsid w:val="003F3C01"/>
    <w:rsid w:val="003F3C49"/>
    <w:rsid w:val="003F3CA7"/>
    <w:rsid w:val="003F3DA2"/>
    <w:rsid w:val="003F3E45"/>
    <w:rsid w:val="003F3E4C"/>
    <w:rsid w:val="003F3F06"/>
    <w:rsid w:val="003F3FB0"/>
    <w:rsid w:val="003F3FC5"/>
    <w:rsid w:val="003F405F"/>
    <w:rsid w:val="003F41D5"/>
    <w:rsid w:val="003F4277"/>
    <w:rsid w:val="003F42F1"/>
    <w:rsid w:val="003F434A"/>
    <w:rsid w:val="003F4400"/>
    <w:rsid w:val="003F44BA"/>
    <w:rsid w:val="003F4506"/>
    <w:rsid w:val="003F4625"/>
    <w:rsid w:val="003F4657"/>
    <w:rsid w:val="003F46A4"/>
    <w:rsid w:val="003F46D5"/>
    <w:rsid w:val="003F46FE"/>
    <w:rsid w:val="003F484B"/>
    <w:rsid w:val="003F48C0"/>
    <w:rsid w:val="003F491C"/>
    <w:rsid w:val="003F4A25"/>
    <w:rsid w:val="003F4A62"/>
    <w:rsid w:val="003F4ADC"/>
    <w:rsid w:val="003F4B95"/>
    <w:rsid w:val="003F4CEF"/>
    <w:rsid w:val="003F4D8C"/>
    <w:rsid w:val="003F4EA0"/>
    <w:rsid w:val="003F4FCB"/>
    <w:rsid w:val="003F515B"/>
    <w:rsid w:val="003F51A6"/>
    <w:rsid w:val="003F52CD"/>
    <w:rsid w:val="003F52FF"/>
    <w:rsid w:val="003F5352"/>
    <w:rsid w:val="003F53E2"/>
    <w:rsid w:val="003F5444"/>
    <w:rsid w:val="003F5461"/>
    <w:rsid w:val="003F5535"/>
    <w:rsid w:val="003F553C"/>
    <w:rsid w:val="003F5552"/>
    <w:rsid w:val="003F5697"/>
    <w:rsid w:val="003F56DE"/>
    <w:rsid w:val="003F578F"/>
    <w:rsid w:val="003F58B9"/>
    <w:rsid w:val="003F5917"/>
    <w:rsid w:val="003F5962"/>
    <w:rsid w:val="003F59AE"/>
    <w:rsid w:val="003F5A36"/>
    <w:rsid w:val="003F5A68"/>
    <w:rsid w:val="003F5A82"/>
    <w:rsid w:val="003F5ABC"/>
    <w:rsid w:val="003F5B49"/>
    <w:rsid w:val="003F5B60"/>
    <w:rsid w:val="003F5C0B"/>
    <w:rsid w:val="003F5C2B"/>
    <w:rsid w:val="003F5CFA"/>
    <w:rsid w:val="003F5D43"/>
    <w:rsid w:val="003F5E73"/>
    <w:rsid w:val="003F6181"/>
    <w:rsid w:val="003F618B"/>
    <w:rsid w:val="003F61FE"/>
    <w:rsid w:val="003F6273"/>
    <w:rsid w:val="003F631E"/>
    <w:rsid w:val="003F6452"/>
    <w:rsid w:val="003F64A2"/>
    <w:rsid w:val="003F6532"/>
    <w:rsid w:val="003F6542"/>
    <w:rsid w:val="003F662F"/>
    <w:rsid w:val="003F66A0"/>
    <w:rsid w:val="003F66C7"/>
    <w:rsid w:val="003F66CD"/>
    <w:rsid w:val="003F671D"/>
    <w:rsid w:val="003F673B"/>
    <w:rsid w:val="003F68A0"/>
    <w:rsid w:val="003F6924"/>
    <w:rsid w:val="003F69B3"/>
    <w:rsid w:val="003F69F7"/>
    <w:rsid w:val="003F6AC2"/>
    <w:rsid w:val="003F6B6D"/>
    <w:rsid w:val="003F6B90"/>
    <w:rsid w:val="003F6CBB"/>
    <w:rsid w:val="003F6CF7"/>
    <w:rsid w:val="003F6D65"/>
    <w:rsid w:val="003F6E00"/>
    <w:rsid w:val="003F6E99"/>
    <w:rsid w:val="003F6EC0"/>
    <w:rsid w:val="003F6F05"/>
    <w:rsid w:val="003F6FFF"/>
    <w:rsid w:val="003F70A9"/>
    <w:rsid w:val="003F7197"/>
    <w:rsid w:val="003F7199"/>
    <w:rsid w:val="003F7343"/>
    <w:rsid w:val="003F73C6"/>
    <w:rsid w:val="003F73F3"/>
    <w:rsid w:val="003F7572"/>
    <w:rsid w:val="003F75D6"/>
    <w:rsid w:val="003F7659"/>
    <w:rsid w:val="003F7699"/>
    <w:rsid w:val="003F7902"/>
    <w:rsid w:val="003F7AAA"/>
    <w:rsid w:val="003F7AD2"/>
    <w:rsid w:val="003F7B33"/>
    <w:rsid w:val="003F7B36"/>
    <w:rsid w:val="003F7B45"/>
    <w:rsid w:val="003F7B6F"/>
    <w:rsid w:val="003F7BC0"/>
    <w:rsid w:val="003F7BC8"/>
    <w:rsid w:val="003F7CB8"/>
    <w:rsid w:val="003F7CF7"/>
    <w:rsid w:val="003F7D73"/>
    <w:rsid w:val="003F7D8B"/>
    <w:rsid w:val="003F7D8E"/>
    <w:rsid w:val="003F7E0E"/>
    <w:rsid w:val="003F7F28"/>
    <w:rsid w:val="003F7F2A"/>
    <w:rsid w:val="003F7F9D"/>
    <w:rsid w:val="00400043"/>
    <w:rsid w:val="00400206"/>
    <w:rsid w:val="004002B3"/>
    <w:rsid w:val="004002E8"/>
    <w:rsid w:val="00400414"/>
    <w:rsid w:val="0040041A"/>
    <w:rsid w:val="00400431"/>
    <w:rsid w:val="00400453"/>
    <w:rsid w:val="0040049E"/>
    <w:rsid w:val="004004FF"/>
    <w:rsid w:val="0040067A"/>
    <w:rsid w:val="004006B0"/>
    <w:rsid w:val="004006FA"/>
    <w:rsid w:val="0040072E"/>
    <w:rsid w:val="00400900"/>
    <w:rsid w:val="00400BCA"/>
    <w:rsid w:val="00400C15"/>
    <w:rsid w:val="00400D3B"/>
    <w:rsid w:val="00400EE7"/>
    <w:rsid w:val="00400F35"/>
    <w:rsid w:val="00400FAF"/>
    <w:rsid w:val="00400FF2"/>
    <w:rsid w:val="00401002"/>
    <w:rsid w:val="00401031"/>
    <w:rsid w:val="00401167"/>
    <w:rsid w:val="00401191"/>
    <w:rsid w:val="00401214"/>
    <w:rsid w:val="004012B0"/>
    <w:rsid w:val="00401357"/>
    <w:rsid w:val="0040137C"/>
    <w:rsid w:val="0040138E"/>
    <w:rsid w:val="004013D7"/>
    <w:rsid w:val="00401400"/>
    <w:rsid w:val="0040143A"/>
    <w:rsid w:val="0040157D"/>
    <w:rsid w:val="004015EC"/>
    <w:rsid w:val="004017C9"/>
    <w:rsid w:val="004018CD"/>
    <w:rsid w:val="004019DB"/>
    <w:rsid w:val="00401A3E"/>
    <w:rsid w:val="00401BE1"/>
    <w:rsid w:val="00401BE7"/>
    <w:rsid w:val="00401D8C"/>
    <w:rsid w:val="00401DF6"/>
    <w:rsid w:val="00401E31"/>
    <w:rsid w:val="00401E3D"/>
    <w:rsid w:val="00401EBC"/>
    <w:rsid w:val="00401EED"/>
    <w:rsid w:val="004020B7"/>
    <w:rsid w:val="00402112"/>
    <w:rsid w:val="00402146"/>
    <w:rsid w:val="00402210"/>
    <w:rsid w:val="00402299"/>
    <w:rsid w:val="004022C4"/>
    <w:rsid w:val="00402327"/>
    <w:rsid w:val="00402416"/>
    <w:rsid w:val="00402598"/>
    <w:rsid w:val="00402604"/>
    <w:rsid w:val="0040266E"/>
    <w:rsid w:val="004026B8"/>
    <w:rsid w:val="004026E1"/>
    <w:rsid w:val="00402731"/>
    <w:rsid w:val="004028F7"/>
    <w:rsid w:val="00402BA2"/>
    <w:rsid w:val="00402BC4"/>
    <w:rsid w:val="00402BD4"/>
    <w:rsid w:val="00402C47"/>
    <w:rsid w:val="00402D8C"/>
    <w:rsid w:val="00402E22"/>
    <w:rsid w:val="00402E4F"/>
    <w:rsid w:val="00402E62"/>
    <w:rsid w:val="00402EC0"/>
    <w:rsid w:val="00403018"/>
    <w:rsid w:val="0040302B"/>
    <w:rsid w:val="004030D5"/>
    <w:rsid w:val="00403166"/>
    <w:rsid w:val="00403266"/>
    <w:rsid w:val="0040326B"/>
    <w:rsid w:val="004032B2"/>
    <w:rsid w:val="00403474"/>
    <w:rsid w:val="004034AF"/>
    <w:rsid w:val="004036D8"/>
    <w:rsid w:val="0040380F"/>
    <w:rsid w:val="00403850"/>
    <w:rsid w:val="0040391C"/>
    <w:rsid w:val="00403965"/>
    <w:rsid w:val="004039A5"/>
    <w:rsid w:val="00403A52"/>
    <w:rsid w:val="00403B1D"/>
    <w:rsid w:val="00403B1F"/>
    <w:rsid w:val="00403F0C"/>
    <w:rsid w:val="0040402B"/>
    <w:rsid w:val="0040407A"/>
    <w:rsid w:val="00404084"/>
    <w:rsid w:val="004040BA"/>
    <w:rsid w:val="004041C6"/>
    <w:rsid w:val="0040423E"/>
    <w:rsid w:val="00404368"/>
    <w:rsid w:val="00404390"/>
    <w:rsid w:val="0040444C"/>
    <w:rsid w:val="00404580"/>
    <w:rsid w:val="00404586"/>
    <w:rsid w:val="00404601"/>
    <w:rsid w:val="0040474F"/>
    <w:rsid w:val="00404750"/>
    <w:rsid w:val="00404795"/>
    <w:rsid w:val="004047DD"/>
    <w:rsid w:val="004047DE"/>
    <w:rsid w:val="004048B1"/>
    <w:rsid w:val="004048C4"/>
    <w:rsid w:val="004048EE"/>
    <w:rsid w:val="0040494E"/>
    <w:rsid w:val="0040494F"/>
    <w:rsid w:val="00404962"/>
    <w:rsid w:val="0040496A"/>
    <w:rsid w:val="00404A1B"/>
    <w:rsid w:val="00404A23"/>
    <w:rsid w:val="00404B7F"/>
    <w:rsid w:val="00404BB6"/>
    <w:rsid w:val="00404C03"/>
    <w:rsid w:val="00404C94"/>
    <w:rsid w:val="00404CFE"/>
    <w:rsid w:val="00404D0D"/>
    <w:rsid w:val="00404D94"/>
    <w:rsid w:val="00404DCA"/>
    <w:rsid w:val="00404E08"/>
    <w:rsid w:val="00404E8C"/>
    <w:rsid w:val="00404F59"/>
    <w:rsid w:val="0040519E"/>
    <w:rsid w:val="004051AF"/>
    <w:rsid w:val="004051C3"/>
    <w:rsid w:val="0040526B"/>
    <w:rsid w:val="00405289"/>
    <w:rsid w:val="004052C5"/>
    <w:rsid w:val="0040540A"/>
    <w:rsid w:val="0040550F"/>
    <w:rsid w:val="00405566"/>
    <w:rsid w:val="00405601"/>
    <w:rsid w:val="00405620"/>
    <w:rsid w:val="0040578F"/>
    <w:rsid w:val="00405827"/>
    <w:rsid w:val="004058FD"/>
    <w:rsid w:val="004059D8"/>
    <w:rsid w:val="00405A3B"/>
    <w:rsid w:val="00405A97"/>
    <w:rsid w:val="00405AE7"/>
    <w:rsid w:val="00405B27"/>
    <w:rsid w:val="00405B37"/>
    <w:rsid w:val="00405B90"/>
    <w:rsid w:val="00405C5A"/>
    <w:rsid w:val="00405E8C"/>
    <w:rsid w:val="00405E91"/>
    <w:rsid w:val="00405F4C"/>
    <w:rsid w:val="00405FB4"/>
    <w:rsid w:val="00405FCF"/>
    <w:rsid w:val="0040604A"/>
    <w:rsid w:val="0040612C"/>
    <w:rsid w:val="0040618E"/>
    <w:rsid w:val="004061C8"/>
    <w:rsid w:val="004061ED"/>
    <w:rsid w:val="00406222"/>
    <w:rsid w:val="00406340"/>
    <w:rsid w:val="0040659E"/>
    <w:rsid w:val="004065C0"/>
    <w:rsid w:val="004065CA"/>
    <w:rsid w:val="004065EF"/>
    <w:rsid w:val="004066DB"/>
    <w:rsid w:val="004066ED"/>
    <w:rsid w:val="004066F8"/>
    <w:rsid w:val="00406706"/>
    <w:rsid w:val="00406740"/>
    <w:rsid w:val="0040678F"/>
    <w:rsid w:val="00406813"/>
    <w:rsid w:val="00406830"/>
    <w:rsid w:val="004069D6"/>
    <w:rsid w:val="004069F5"/>
    <w:rsid w:val="00406ABE"/>
    <w:rsid w:val="00406C49"/>
    <w:rsid w:val="00406CAE"/>
    <w:rsid w:val="00406E6D"/>
    <w:rsid w:val="00406EE7"/>
    <w:rsid w:val="00406EF1"/>
    <w:rsid w:val="00407051"/>
    <w:rsid w:val="00407121"/>
    <w:rsid w:val="004072E0"/>
    <w:rsid w:val="00407372"/>
    <w:rsid w:val="004073E1"/>
    <w:rsid w:val="004074E7"/>
    <w:rsid w:val="00407691"/>
    <w:rsid w:val="004076BF"/>
    <w:rsid w:val="004076C4"/>
    <w:rsid w:val="004076EA"/>
    <w:rsid w:val="00407762"/>
    <w:rsid w:val="00407783"/>
    <w:rsid w:val="00407886"/>
    <w:rsid w:val="00407A33"/>
    <w:rsid w:val="00407A54"/>
    <w:rsid w:val="00407B21"/>
    <w:rsid w:val="00407B55"/>
    <w:rsid w:val="00407B6A"/>
    <w:rsid w:val="00407B6D"/>
    <w:rsid w:val="00407CB2"/>
    <w:rsid w:val="00407CC8"/>
    <w:rsid w:val="00407D16"/>
    <w:rsid w:val="00407D9E"/>
    <w:rsid w:val="00407E3D"/>
    <w:rsid w:val="00407EEC"/>
    <w:rsid w:val="00407F6F"/>
    <w:rsid w:val="00410045"/>
    <w:rsid w:val="00410081"/>
    <w:rsid w:val="0041017A"/>
    <w:rsid w:val="0041017D"/>
    <w:rsid w:val="0041018A"/>
    <w:rsid w:val="0041022C"/>
    <w:rsid w:val="0041023F"/>
    <w:rsid w:val="004103D8"/>
    <w:rsid w:val="004104AF"/>
    <w:rsid w:val="004104B8"/>
    <w:rsid w:val="004106EA"/>
    <w:rsid w:val="004107CC"/>
    <w:rsid w:val="004108F8"/>
    <w:rsid w:val="00410910"/>
    <w:rsid w:val="00410975"/>
    <w:rsid w:val="004109E5"/>
    <w:rsid w:val="00410A0E"/>
    <w:rsid w:val="00410A62"/>
    <w:rsid w:val="00410A64"/>
    <w:rsid w:val="00410BC9"/>
    <w:rsid w:val="00410BE9"/>
    <w:rsid w:val="00410DD3"/>
    <w:rsid w:val="00410E85"/>
    <w:rsid w:val="00410F6F"/>
    <w:rsid w:val="00411076"/>
    <w:rsid w:val="0041110E"/>
    <w:rsid w:val="00411174"/>
    <w:rsid w:val="004113A5"/>
    <w:rsid w:val="0041142A"/>
    <w:rsid w:val="00411441"/>
    <w:rsid w:val="0041146A"/>
    <w:rsid w:val="004114B4"/>
    <w:rsid w:val="004114D3"/>
    <w:rsid w:val="00411508"/>
    <w:rsid w:val="00411541"/>
    <w:rsid w:val="00411574"/>
    <w:rsid w:val="00411595"/>
    <w:rsid w:val="00411680"/>
    <w:rsid w:val="0041169B"/>
    <w:rsid w:val="00411734"/>
    <w:rsid w:val="00411760"/>
    <w:rsid w:val="00411776"/>
    <w:rsid w:val="0041180F"/>
    <w:rsid w:val="00411888"/>
    <w:rsid w:val="004118B5"/>
    <w:rsid w:val="004118C6"/>
    <w:rsid w:val="0041197D"/>
    <w:rsid w:val="004119B1"/>
    <w:rsid w:val="00411A3D"/>
    <w:rsid w:val="00411AB1"/>
    <w:rsid w:val="00411B24"/>
    <w:rsid w:val="00411C0F"/>
    <w:rsid w:val="00411D44"/>
    <w:rsid w:val="00411D9C"/>
    <w:rsid w:val="00411DB0"/>
    <w:rsid w:val="00411DE7"/>
    <w:rsid w:val="00411E43"/>
    <w:rsid w:val="00411F7E"/>
    <w:rsid w:val="00411FAC"/>
    <w:rsid w:val="00412059"/>
    <w:rsid w:val="00412259"/>
    <w:rsid w:val="004122DD"/>
    <w:rsid w:val="0041234C"/>
    <w:rsid w:val="00412355"/>
    <w:rsid w:val="004125B8"/>
    <w:rsid w:val="004126BE"/>
    <w:rsid w:val="004126C9"/>
    <w:rsid w:val="004127EB"/>
    <w:rsid w:val="00412848"/>
    <w:rsid w:val="00412859"/>
    <w:rsid w:val="0041296B"/>
    <w:rsid w:val="00412A3E"/>
    <w:rsid w:val="00412B22"/>
    <w:rsid w:val="00412B72"/>
    <w:rsid w:val="00412BC8"/>
    <w:rsid w:val="00412C48"/>
    <w:rsid w:val="00412D32"/>
    <w:rsid w:val="00412E25"/>
    <w:rsid w:val="00412EE2"/>
    <w:rsid w:val="00412F14"/>
    <w:rsid w:val="00412F47"/>
    <w:rsid w:val="00412F4D"/>
    <w:rsid w:val="00412F70"/>
    <w:rsid w:val="00412F7E"/>
    <w:rsid w:val="00413089"/>
    <w:rsid w:val="00413245"/>
    <w:rsid w:val="004132BA"/>
    <w:rsid w:val="004132C7"/>
    <w:rsid w:val="0041335C"/>
    <w:rsid w:val="00413387"/>
    <w:rsid w:val="00413390"/>
    <w:rsid w:val="004133B8"/>
    <w:rsid w:val="004133C1"/>
    <w:rsid w:val="004133CE"/>
    <w:rsid w:val="00413486"/>
    <w:rsid w:val="0041351C"/>
    <w:rsid w:val="0041354F"/>
    <w:rsid w:val="00413676"/>
    <w:rsid w:val="0041368A"/>
    <w:rsid w:val="00413697"/>
    <w:rsid w:val="00413767"/>
    <w:rsid w:val="00413981"/>
    <w:rsid w:val="00413991"/>
    <w:rsid w:val="00413BAE"/>
    <w:rsid w:val="00413BB4"/>
    <w:rsid w:val="00413C15"/>
    <w:rsid w:val="00413D4F"/>
    <w:rsid w:val="00413D84"/>
    <w:rsid w:val="00413DA9"/>
    <w:rsid w:val="00413DBF"/>
    <w:rsid w:val="00413E6E"/>
    <w:rsid w:val="00413E9B"/>
    <w:rsid w:val="00413F3C"/>
    <w:rsid w:val="0041400B"/>
    <w:rsid w:val="00414114"/>
    <w:rsid w:val="00414118"/>
    <w:rsid w:val="0041415A"/>
    <w:rsid w:val="00414163"/>
    <w:rsid w:val="004142E5"/>
    <w:rsid w:val="0041441D"/>
    <w:rsid w:val="0041449F"/>
    <w:rsid w:val="0041450E"/>
    <w:rsid w:val="0041451F"/>
    <w:rsid w:val="004145A9"/>
    <w:rsid w:val="00414600"/>
    <w:rsid w:val="0041461D"/>
    <w:rsid w:val="00414700"/>
    <w:rsid w:val="00414722"/>
    <w:rsid w:val="00414857"/>
    <w:rsid w:val="00414864"/>
    <w:rsid w:val="004148B3"/>
    <w:rsid w:val="004148BA"/>
    <w:rsid w:val="0041490B"/>
    <w:rsid w:val="00414AA7"/>
    <w:rsid w:val="00414AD1"/>
    <w:rsid w:val="00414B08"/>
    <w:rsid w:val="00414B5B"/>
    <w:rsid w:val="00414DEE"/>
    <w:rsid w:val="00414E24"/>
    <w:rsid w:val="00414F2F"/>
    <w:rsid w:val="0041500E"/>
    <w:rsid w:val="00415046"/>
    <w:rsid w:val="00415055"/>
    <w:rsid w:val="0041512A"/>
    <w:rsid w:val="00415157"/>
    <w:rsid w:val="00415189"/>
    <w:rsid w:val="0041524B"/>
    <w:rsid w:val="0041529F"/>
    <w:rsid w:val="00415353"/>
    <w:rsid w:val="0041548B"/>
    <w:rsid w:val="004154E6"/>
    <w:rsid w:val="00415660"/>
    <w:rsid w:val="004156BC"/>
    <w:rsid w:val="0041580D"/>
    <w:rsid w:val="004158EE"/>
    <w:rsid w:val="0041595E"/>
    <w:rsid w:val="00415A7B"/>
    <w:rsid w:val="00415AC2"/>
    <w:rsid w:val="00415BE1"/>
    <w:rsid w:val="00415BE8"/>
    <w:rsid w:val="00415CCA"/>
    <w:rsid w:val="00415D7D"/>
    <w:rsid w:val="0041600D"/>
    <w:rsid w:val="00416080"/>
    <w:rsid w:val="004160C7"/>
    <w:rsid w:val="004161AD"/>
    <w:rsid w:val="0041628A"/>
    <w:rsid w:val="004162B1"/>
    <w:rsid w:val="004162C6"/>
    <w:rsid w:val="00416310"/>
    <w:rsid w:val="0041633A"/>
    <w:rsid w:val="00416369"/>
    <w:rsid w:val="00416714"/>
    <w:rsid w:val="00416753"/>
    <w:rsid w:val="00416805"/>
    <w:rsid w:val="00416809"/>
    <w:rsid w:val="00416844"/>
    <w:rsid w:val="00416969"/>
    <w:rsid w:val="00416A66"/>
    <w:rsid w:val="00416BF9"/>
    <w:rsid w:val="00416C78"/>
    <w:rsid w:val="00416C7E"/>
    <w:rsid w:val="00416C9A"/>
    <w:rsid w:val="00416D74"/>
    <w:rsid w:val="00416DA0"/>
    <w:rsid w:val="00416DE2"/>
    <w:rsid w:val="00416E22"/>
    <w:rsid w:val="00416E34"/>
    <w:rsid w:val="00417004"/>
    <w:rsid w:val="004170AF"/>
    <w:rsid w:val="004170EB"/>
    <w:rsid w:val="00417160"/>
    <w:rsid w:val="00417192"/>
    <w:rsid w:val="0041719C"/>
    <w:rsid w:val="004171C2"/>
    <w:rsid w:val="004172C7"/>
    <w:rsid w:val="004172F2"/>
    <w:rsid w:val="004173D6"/>
    <w:rsid w:val="00417421"/>
    <w:rsid w:val="004174D5"/>
    <w:rsid w:val="0041765F"/>
    <w:rsid w:val="00417832"/>
    <w:rsid w:val="00417853"/>
    <w:rsid w:val="004178C2"/>
    <w:rsid w:val="0041793B"/>
    <w:rsid w:val="00417965"/>
    <w:rsid w:val="00417A72"/>
    <w:rsid w:val="00417B0D"/>
    <w:rsid w:val="00417BF5"/>
    <w:rsid w:val="00417C3E"/>
    <w:rsid w:val="00417C89"/>
    <w:rsid w:val="00417D13"/>
    <w:rsid w:val="00417D77"/>
    <w:rsid w:val="00417D9E"/>
    <w:rsid w:val="00417EC9"/>
    <w:rsid w:val="00417EF8"/>
    <w:rsid w:val="00417F7F"/>
    <w:rsid w:val="0042004F"/>
    <w:rsid w:val="004200EF"/>
    <w:rsid w:val="00420129"/>
    <w:rsid w:val="00420150"/>
    <w:rsid w:val="0042022F"/>
    <w:rsid w:val="004202B9"/>
    <w:rsid w:val="00420355"/>
    <w:rsid w:val="00420374"/>
    <w:rsid w:val="0042043F"/>
    <w:rsid w:val="004204B2"/>
    <w:rsid w:val="004204D4"/>
    <w:rsid w:val="004204E6"/>
    <w:rsid w:val="00420694"/>
    <w:rsid w:val="004206D3"/>
    <w:rsid w:val="0042070F"/>
    <w:rsid w:val="0042084C"/>
    <w:rsid w:val="00420982"/>
    <w:rsid w:val="00420AD8"/>
    <w:rsid w:val="00420B35"/>
    <w:rsid w:val="00420B37"/>
    <w:rsid w:val="00420B41"/>
    <w:rsid w:val="00420B51"/>
    <w:rsid w:val="00420BE0"/>
    <w:rsid w:val="00420C1C"/>
    <w:rsid w:val="00420C3F"/>
    <w:rsid w:val="00420C62"/>
    <w:rsid w:val="00420CA3"/>
    <w:rsid w:val="00420CBD"/>
    <w:rsid w:val="00420E12"/>
    <w:rsid w:val="00420EE3"/>
    <w:rsid w:val="004210F6"/>
    <w:rsid w:val="0042132B"/>
    <w:rsid w:val="00421374"/>
    <w:rsid w:val="00421400"/>
    <w:rsid w:val="00421555"/>
    <w:rsid w:val="00421577"/>
    <w:rsid w:val="00421684"/>
    <w:rsid w:val="00421725"/>
    <w:rsid w:val="00421913"/>
    <w:rsid w:val="0042191C"/>
    <w:rsid w:val="00421A47"/>
    <w:rsid w:val="00421A93"/>
    <w:rsid w:val="00421A99"/>
    <w:rsid w:val="00421AF4"/>
    <w:rsid w:val="00421B6A"/>
    <w:rsid w:val="00421BEB"/>
    <w:rsid w:val="00421C19"/>
    <w:rsid w:val="00421C97"/>
    <w:rsid w:val="00421D00"/>
    <w:rsid w:val="00421E06"/>
    <w:rsid w:val="00421E27"/>
    <w:rsid w:val="00421F02"/>
    <w:rsid w:val="00421FA5"/>
    <w:rsid w:val="00421FBF"/>
    <w:rsid w:val="00422043"/>
    <w:rsid w:val="0042206A"/>
    <w:rsid w:val="0042222D"/>
    <w:rsid w:val="004222F1"/>
    <w:rsid w:val="00422358"/>
    <w:rsid w:val="004223E6"/>
    <w:rsid w:val="00422589"/>
    <w:rsid w:val="0042258F"/>
    <w:rsid w:val="0042274B"/>
    <w:rsid w:val="00422924"/>
    <w:rsid w:val="00422971"/>
    <w:rsid w:val="004229F0"/>
    <w:rsid w:val="00422A28"/>
    <w:rsid w:val="00422AB4"/>
    <w:rsid w:val="00422B70"/>
    <w:rsid w:val="00422C0F"/>
    <w:rsid w:val="00422C19"/>
    <w:rsid w:val="00422D47"/>
    <w:rsid w:val="00422E34"/>
    <w:rsid w:val="00422F4F"/>
    <w:rsid w:val="00422F52"/>
    <w:rsid w:val="00422FAC"/>
    <w:rsid w:val="00423034"/>
    <w:rsid w:val="004230AF"/>
    <w:rsid w:val="00423127"/>
    <w:rsid w:val="004231D9"/>
    <w:rsid w:val="0042327A"/>
    <w:rsid w:val="00423291"/>
    <w:rsid w:val="00423395"/>
    <w:rsid w:val="00423429"/>
    <w:rsid w:val="00423499"/>
    <w:rsid w:val="004235C0"/>
    <w:rsid w:val="004235D3"/>
    <w:rsid w:val="0042361A"/>
    <w:rsid w:val="00423780"/>
    <w:rsid w:val="00423866"/>
    <w:rsid w:val="00423881"/>
    <w:rsid w:val="0042390A"/>
    <w:rsid w:val="0042395F"/>
    <w:rsid w:val="0042396B"/>
    <w:rsid w:val="004239E7"/>
    <w:rsid w:val="00423B52"/>
    <w:rsid w:val="00423B86"/>
    <w:rsid w:val="00423C13"/>
    <w:rsid w:val="00423C63"/>
    <w:rsid w:val="00423D21"/>
    <w:rsid w:val="00423E01"/>
    <w:rsid w:val="00423EC3"/>
    <w:rsid w:val="00423EE1"/>
    <w:rsid w:val="00423F79"/>
    <w:rsid w:val="004240D1"/>
    <w:rsid w:val="004240D3"/>
    <w:rsid w:val="0042412E"/>
    <w:rsid w:val="004241BE"/>
    <w:rsid w:val="004241D5"/>
    <w:rsid w:val="0042420D"/>
    <w:rsid w:val="0042438F"/>
    <w:rsid w:val="004243A7"/>
    <w:rsid w:val="00424469"/>
    <w:rsid w:val="00424610"/>
    <w:rsid w:val="00424633"/>
    <w:rsid w:val="00424634"/>
    <w:rsid w:val="004246DA"/>
    <w:rsid w:val="004246E1"/>
    <w:rsid w:val="00424A73"/>
    <w:rsid w:val="00424AB5"/>
    <w:rsid w:val="00424AE6"/>
    <w:rsid w:val="00424BD5"/>
    <w:rsid w:val="00424BE4"/>
    <w:rsid w:val="00424C2B"/>
    <w:rsid w:val="00424D37"/>
    <w:rsid w:val="00424DA3"/>
    <w:rsid w:val="00424DB9"/>
    <w:rsid w:val="00424E17"/>
    <w:rsid w:val="00424E1A"/>
    <w:rsid w:val="00424FDB"/>
    <w:rsid w:val="004250BD"/>
    <w:rsid w:val="00425105"/>
    <w:rsid w:val="0042520A"/>
    <w:rsid w:val="00425227"/>
    <w:rsid w:val="004252D0"/>
    <w:rsid w:val="00425320"/>
    <w:rsid w:val="00425365"/>
    <w:rsid w:val="00425427"/>
    <w:rsid w:val="004254F2"/>
    <w:rsid w:val="00425560"/>
    <w:rsid w:val="00425633"/>
    <w:rsid w:val="00425640"/>
    <w:rsid w:val="0042565D"/>
    <w:rsid w:val="00425777"/>
    <w:rsid w:val="004257A5"/>
    <w:rsid w:val="004257CC"/>
    <w:rsid w:val="00425821"/>
    <w:rsid w:val="00425856"/>
    <w:rsid w:val="00425907"/>
    <w:rsid w:val="0042594A"/>
    <w:rsid w:val="00425971"/>
    <w:rsid w:val="004259C1"/>
    <w:rsid w:val="00425DD6"/>
    <w:rsid w:val="00425EE7"/>
    <w:rsid w:val="00425FFC"/>
    <w:rsid w:val="00426108"/>
    <w:rsid w:val="00426209"/>
    <w:rsid w:val="00426339"/>
    <w:rsid w:val="0042638F"/>
    <w:rsid w:val="004263B6"/>
    <w:rsid w:val="00426587"/>
    <w:rsid w:val="004265DF"/>
    <w:rsid w:val="00426637"/>
    <w:rsid w:val="00426640"/>
    <w:rsid w:val="00426782"/>
    <w:rsid w:val="0042685F"/>
    <w:rsid w:val="00426873"/>
    <w:rsid w:val="00426A7D"/>
    <w:rsid w:val="00426ADB"/>
    <w:rsid w:val="00426E49"/>
    <w:rsid w:val="00426E93"/>
    <w:rsid w:val="00426EE9"/>
    <w:rsid w:val="00426F71"/>
    <w:rsid w:val="00427037"/>
    <w:rsid w:val="004270B0"/>
    <w:rsid w:val="00427129"/>
    <w:rsid w:val="0042714C"/>
    <w:rsid w:val="004272C3"/>
    <w:rsid w:val="0042732D"/>
    <w:rsid w:val="00427386"/>
    <w:rsid w:val="004273BA"/>
    <w:rsid w:val="004274C0"/>
    <w:rsid w:val="00427521"/>
    <w:rsid w:val="00427535"/>
    <w:rsid w:val="00427660"/>
    <w:rsid w:val="0042766A"/>
    <w:rsid w:val="0042775E"/>
    <w:rsid w:val="00427761"/>
    <w:rsid w:val="00427833"/>
    <w:rsid w:val="004278A6"/>
    <w:rsid w:val="004278EF"/>
    <w:rsid w:val="00427925"/>
    <w:rsid w:val="0042794C"/>
    <w:rsid w:val="00427BA6"/>
    <w:rsid w:val="00427BA9"/>
    <w:rsid w:val="00427BC9"/>
    <w:rsid w:val="00427CC0"/>
    <w:rsid w:val="00427E1E"/>
    <w:rsid w:val="004300AC"/>
    <w:rsid w:val="00430233"/>
    <w:rsid w:val="0043023D"/>
    <w:rsid w:val="004302CE"/>
    <w:rsid w:val="0043030C"/>
    <w:rsid w:val="0043033B"/>
    <w:rsid w:val="004303AA"/>
    <w:rsid w:val="0043056D"/>
    <w:rsid w:val="004305E4"/>
    <w:rsid w:val="00430617"/>
    <w:rsid w:val="00430716"/>
    <w:rsid w:val="004307A3"/>
    <w:rsid w:val="004307A7"/>
    <w:rsid w:val="004307AF"/>
    <w:rsid w:val="004307DB"/>
    <w:rsid w:val="004309AD"/>
    <w:rsid w:val="00430C84"/>
    <w:rsid w:val="00430C88"/>
    <w:rsid w:val="00430D31"/>
    <w:rsid w:val="00430D71"/>
    <w:rsid w:val="00430E4E"/>
    <w:rsid w:val="00430F19"/>
    <w:rsid w:val="00431093"/>
    <w:rsid w:val="004310EC"/>
    <w:rsid w:val="00431126"/>
    <w:rsid w:val="00431192"/>
    <w:rsid w:val="004311DE"/>
    <w:rsid w:val="0043123F"/>
    <w:rsid w:val="00431257"/>
    <w:rsid w:val="004312E5"/>
    <w:rsid w:val="0043131D"/>
    <w:rsid w:val="0043133C"/>
    <w:rsid w:val="0043135E"/>
    <w:rsid w:val="00431378"/>
    <w:rsid w:val="00431398"/>
    <w:rsid w:val="004313E5"/>
    <w:rsid w:val="0043141B"/>
    <w:rsid w:val="00431420"/>
    <w:rsid w:val="00431462"/>
    <w:rsid w:val="00431466"/>
    <w:rsid w:val="004315CC"/>
    <w:rsid w:val="00431649"/>
    <w:rsid w:val="0043165C"/>
    <w:rsid w:val="0043169A"/>
    <w:rsid w:val="0043172D"/>
    <w:rsid w:val="00431757"/>
    <w:rsid w:val="004317C4"/>
    <w:rsid w:val="00431889"/>
    <w:rsid w:val="00431933"/>
    <w:rsid w:val="0043198F"/>
    <w:rsid w:val="00431B02"/>
    <w:rsid w:val="00431B5F"/>
    <w:rsid w:val="00431BE7"/>
    <w:rsid w:val="00431BF4"/>
    <w:rsid w:val="00431C94"/>
    <w:rsid w:val="00431D1A"/>
    <w:rsid w:val="00431E42"/>
    <w:rsid w:val="00431E6B"/>
    <w:rsid w:val="00431EB4"/>
    <w:rsid w:val="00431FC5"/>
    <w:rsid w:val="00431FFC"/>
    <w:rsid w:val="00432104"/>
    <w:rsid w:val="0043211F"/>
    <w:rsid w:val="00432146"/>
    <w:rsid w:val="004321F3"/>
    <w:rsid w:val="00432202"/>
    <w:rsid w:val="0043227A"/>
    <w:rsid w:val="004323D4"/>
    <w:rsid w:val="0043246A"/>
    <w:rsid w:val="004324B4"/>
    <w:rsid w:val="00432557"/>
    <w:rsid w:val="00432689"/>
    <w:rsid w:val="004326B1"/>
    <w:rsid w:val="004326C6"/>
    <w:rsid w:val="00432723"/>
    <w:rsid w:val="0043286E"/>
    <w:rsid w:val="004328F2"/>
    <w:rsid w:val="0043296A"/>
    <w:rsid w:val="004329F1"/>
    <w:rsid w:val="00432AF8"/>
    <w:rsid w:val="00432B17"/>
    <w:rsid w:val="00432DF7"/>
    <w:rsid w:val="00432F8E"/>
    <w:rsid w:val="00432FBB"/>
    <w:rsid w:val="00432FCB"/>
    <w:rsid w:val="00432FEC"/>
    <w:rsid w:val="0043304B"/>
    <w:rsid w:val="00433051"/>
    <w:rsid w:val="00433078"/>
    <w:rsid w:val="00433133"/>
    <w:rsid w:val="00433336"/>
    <w:rsid w:val="004333D4"/>
    <w:rsid w:val="004335D2"/>
    <w:rsid w:val="00433653"/>
    <w:rsid w:val="00433674"/>
    <w:rsid w:val="004336B6"/>
    <w:rsid w:val="004336DC"/>
    <w:rsid w:val="004336E6"/>
    <w:rsid w:val="00433786"/>
    <w:rsid w:val="004337AA"/>
    <w:rsid w:val="004338B4"/>
    <w:rsid w:val="00433937"/>
    <w:rsid w:val="00433A4B"/>
    <w:rsid w:val="00433A9F"/>
    <w:rsid w:val="00433AF5"/>
    <w:rsid w:val="00433BD2"/>
    <w:rsid w:val="00433CE6"/>
    <w:rsid w:val="00433D20"/>
    <w:rsid w:val="00433D79"/>
    <w:rsid w:val="00433E2B"/>
    <w:rsid w:val="00433EFF"/>
    <w:rsid w:val="00433F80"/>
    <w:rsid w:val="00434030"/>
    <w:rsid w:val="00434102"/>
    <w:rsid w:val="00434169"/>
    <w:rsid w:val="00434248"/>
    <w:rsid w:val="004343A0"/>
    <w:rsid w:val="004343AA"/>
    <w:rsid w:val="00434490"/>
    <w:rsid w:val="004344E1"/>
    <w:rsid w:val="00434642"/>
    <w:rsid w:val="00434669"/>
    <w:rsid w:val="004346D4"/>
    <w:rsid w:val="004348EB"/>
    <w:rsid w:val="0043490C"/>
    <w:rsid w:val="00434B56"/>
    <w:rsid w:val="00434C42"/>
    <w:rsid w:val="00434C73"/>
    <w:rsid w:val="00434D03"/>
    <w:rsid w:val="00434DE1"/>
    <w:rsid w:val="00435016"/>
    <w:rsid w:val="00435165"/>
    <w:rsid w:val="00435185"/>
    <w:rsid w:val="004351E3"/>
    <w:rsid w:val="00435208"/>
    <w:rsid w:val="00435341"/>
    <w:rsid w:val="00435368"/>
    <w:rsid w:val="0043537F"/>
    <w:rsid w:val="004353B3"/>
    <w:rsid w:val="0043543D"/>
    <w:rsid w:val="0043546C"/>
    <w:rsid w:val="0043547F"/>
    <w:rsid w:val="00435511"/>
    <w:rsid w:val="004355DD"/>
    <w:rsid w:val="0043565E"/>
    <w:rsid w:val="00435781"/>
    <w:rsid w:val="00435886"/>
    <w:rsid w:val="004359C2"/>
    <w:rsid w:val="004359F1"/>
    <w:rsid w:val="00435AA3"/>
    <w:rsid w:val="00435B27"/>
    <w:rsid w:val="00435B9D"/>
    <w:rsid w:val="00435BAC"/>
    <w:rsid w:val="00435C57"/>
    <w:rsid w:val="00435E00"/>
    <w:rsid w:val="00435E36"/>
    <w:rsid w:val="00435E72"/>
    <w:rsid w:val="00435F44"/>
    <w:rsid w:val="0043610D"/>
    <w:rsid w:val="004361DD"/>
    <w:rsid w:val="00436246"/>
    <w:rsid w:val="004363B8"/>
    <w:rsid w:val="004363E1"/>
    <w:rsid w:val="0043642A"/>
    <w:rsid w:val="004365B7"/>
    <w:rsid w:val="004365E9"/>
    <w:rsid w:val="00436707"/>
    <w:rsid w:val="0043682A"/>
    <w:rsid w:val="004368D7"/>
    <w:rsid w:val="00436A9C"/>
    <w:rsid w:val="00436B40"/>
    <w:rsid w:val="00436D17"/>
    <w:rsid w:val="00436DC2"/>
    <w:rsid w:val="00436E5E"/>
    <w:rsid w:val="00436F0B"/>
    <w:rsid w:val="00436F9E"/>
    <w:rsid w:val="00437046"/>
    <w:rsid w:val="00437075"/>
    <w:rsid w:val="004370BE"/>
    <w:rsid w:val="00437203"/>
    <w:rsid w:val="0043729B"/>
    <w:rsid w:val="00437398"/>
    <w:rsid w:val="0043747B"/>
    <w:rsid w:val="004375DB"/>
    <w:rsid w:val="00437822"/>
    <w:rsid w:val="0043782F"/>
    <w:rsid w:val="0043786D"/>
    <w:rsid w:val="00437893"/>
    <w:rsid w:val="00437A38"/>
    <w:rsid w:val="00437AED"/>
    <w:rsid w:val="00437B7E"/>
    <w:rsid w:val="00437BD6"/>
    <w:rsid w:val="00437C5C"/>
    <w:rsid w:val="00437D29"/>
    <w:rsid w:val="00437E16"/>
    <w:rsid w:val="00437E4B"/>
    <w:rsid w:val="00437E85"/>
    <w:rsid w:val="00437F71"/>
    <w:rsid w:val="00440034"/>
    <w:rsid w:val="004400D8"/>
    <w:rsid w:val="004400EB"/>
    <w:rsid w:val="00440150"/>
    <w:rsid w:val="004402BB"/>
    <w:rsid w:val="004402BF"/>
    <w:rsid w:val="00440328"/>
    <w:rsid w:val="00440342"/>
    <w:rsid w:val="00440518"/>
    <w:rsid w:val="0044055F"/>
    <w:rsid w:val="004405A5"/>
    <w:rsid w:val="004405E8"/>
    <w:rsid w:val="00440648"/>
    <w:rsid w:val="00440681"/>
    <w:rsid w:val="004406A0"/>
    <w:rsid w:val="004407A0"/>
    <w:rsid w:val="00440888"/>
    <w:rsid w:val="004408BD"/>
    <w:rsid w:val="0044096B"/>
    <w:rsid w:val="004409BA"/>
    <w:rsid w:val="00440AC9"/>
    <w:rsid w:val="00440B17"/>
    <w:rsid w:val="00440D21"/>
    <w:rsid w:val="00440D70"/>
    <w:rsid w:val="00440DDA"/>
    <w:rsid w:val="00440EC0"/>
    <w:rsid w:val="0044106E"/>
    <w:rsid w:val="00441143"/>
    <w:rsid w:val="00441204"/>
    <w:rsid w:val="00441278"/>
    <w:rsid w:val="004412C1"/>
    <w:rsid w:val="0044138A"/>
    <w:rsid w:val="004414E5"/>
    <w:rsid w:val="00441540"/>
    <w:rsid w:val="0044162F"/>
    <w:rsid w:val="0044170C"/>
    <w:rsid w:val="0044177B"/>
    <w:rsid w:val="0044180A"/>
    <w:rsid w:val="0044191E"/>
    <w:rsid w:val="00441928"/>
    <w:rsid w:val="00441951"/>
    <w:rsid w:val="00441A4B"/>
    <w:rsid w:val="00441AA7"/>
    <w:rsid w:val="00441AE3"/>
    <w:rsid w:val="00441B36"/>
    <w:rsid w:val="00441D25"/>
    <w:rsid w:val="00441DD7"/>
    <w:rsid w:val="00441E7C"/>
    <w:rsid w:val="00442046"/>
    <w:rsid w:val="00442061"/>
    <w:rsid w:val="0044229A"/>
    <w:rsid w:val="00442575"/>
    <w:rsid w:val="00442650"/>
    <w:rsid w:val="00442693"/>
    <w:rsid w:val="004426D9"/>
    <w:rsid w:val="004427E5"/>
    <w:rsid w:val="00442808"/>
    <w:rsid w:val="0044287F"/>
    <w:rsid w:val="00442903"/>
    <w:rsid w:val="00442922"/>
    <w:rsid w:val="00442951"/>
    <w:rsid w:val="0044296F"/>
    <w:rsid w:val="004429AB"/>
    <w:rsid w:val="004429CD"/>
    <w:rsid w:val="004429D3"/>
    <w:rsid w:val="004429D6"/>
    <w:rsid w:val="00442A3F"/>
    <w:rsid w:val="00442A65"/>
    <w:rsid w:val="00442AF2"/>
    <w:rsid w:val="00442BDB"/>
    <w:rsid w:val="00442C66"/>
    <w:rsid w:val="00442C80"/>
    <w:rsid w:val="00442D23"/>
    <w:rsid w:val="00442D5D"/>
    <w:rsid w:val="00442E42"/>
    <w:rsid w:val="00442EED"/>
    <w:rsid w:val="00442FA9"/>
    <w:rsid w:val="004430F6"/>
    <w:rsid w:val="00443114"/>
    <w:rsid w:val="0044315B"/>
    <w:rsid w:val="0044318D"/>
    <w:rsid w:val="0044322A"/>
    <w:rsid w:val="0044327C"/>
    <w:rsid w:val="00443310"/>
    <w:rsid w:val="004434DC"/>
    <w:rsid w:val="004434E6"/>
    <w:rsid w:val="00443559"/>
    <w:rsid w:val="004435B1"/>
    <w:rsid w:val="004435F4"/>
    <w:rsid w:val="004435FE"/>
    <w:rsid w:val="00443651"/>
    <w:rsid w:val="00443669"/>
    <w:rsid w:val="004436E9"/>
    <w:rsid w:val="0044372B"/>
    <w:rsid w:val="00443843"/>
    <w:rsid w:val="004438AB"/>
    <w:rsid w:val="004438EC"/>
    <w:rsid w:val="004439A7"/>
    <w:rsid w:val="00443A35"/>
    <w:rsid w:val="00443B04"/>
    <w:rsid w:val="00443BDD"/>
    <w:rsid w:val="00443BF7"/>
    <w:rsid w:val="00443C89"/>
    <w:rsid w:val="00443CAA"/>
    <w:rsid w:val="00443CAF"/>
    <w:rsid w:val="00443D6C"/>
    <w:rsid w:val="00443EEB"/>
    <w:rsid w:val="00443F1D"/>
    <w:rsid w:val="004440D5"/>
    <w:rsid w:val="00444177"/>
    <w:rsid w:val="0044429C"/>
    <w:rsid w:val="00444375"/>
    <w:rsid w:val="004443B4"/>
    <w:rsid w:val="004443EB"/>
    <w:rsid w:val="0044445C"/>
    <w:rsid w:val="00444462"/>
    <w:rsid w:val="00444607"/>
    <w:rsid w:val="0044475A"/>
    <w:rsid w:val="00444A8E"/>
    <w:rsid w:val="00444AA6"/>
    <w:rsid w:val="00444B3A"/>
    <w:rsid w:val="00444B50"/>
    <w:rsid w:val="00444B86"/>
    <w:rsid w:val="00444CAB"/>
    <w:rsid w:val="00444D57"/>
    <w:rsid w:val="00444E93"/>
    <w:rsid w:val="00444F60"/>
    <w:rsid w:val="00444F82"/>
    <w:rsid w:val="00445069"/>
    <w:rsid w:val="0044509A"/>
    <w:rsid w:val="0044517F"/>
    <w:rsid w:val="00445229"/>
    <w:rsid w:val="00445238"/>
    <w:rsid w:val="004452DD"/>
    <w:rsid w:val="0044538E"/>
    <w:rsid w:val="004453B2"/>
    <w:rsid w:val="00445561"/>
    <w:rsid w:val="00445622"/>
    <w:rsid w:val="00445697"/>
    <w:rsid w:val="004456A6"/>
    <w:rsid w:val="004456B8"/>
    <w:rsid w:val="00445701"/>
    <w:rsid w:val="00445719"/>
    <w:rsid w:val="0044571F"/>
    <w:rsid w:val="004458B7"/>
    <w:rsid w:val="004458E7"/>
    <w:rsid w:val="004458E8"/>
    <w:rsid w:val="0044593B"/>
    <w:rsid w:val="004459AB"/>
    <w:rsid w:val="00445C29"/>
    <w:rsid w:val="00445CCD"/>
    <w:rsid w:val="00445F31"/>
    <w:rsid w:val="00445FA6"/>
    <w:rsid w:val="00446019"/>
    <w:rsid w:val="0044616B"/>
    <w:rsid w:val="0044618E"/>
    <w:rsid w:val="004461D9"/>
    <w:rsid w:val="00446284"/>
    <w:rsid w:val="00446399"/>
    <w:rsid w:val="00446429"/>
    <w:rsid w:val="0044647B"/>
    <w:rsid w:val="004464B0"/>
    <w:rsid w:val="0044665B"/>
    <w:rsid w:val="00446717"/>
    <w:rsid w:val="00446823"/>
    <w:rsid w:val="00446994"/>
    <w:rsid w:val="004469C7"/>
    <w:rsid w:val="00446A28"/>
    <w:rsid w:val="00446A7F"/>
    <w:rsid w:val="00446B6E"/>
    <w:rsid w:val="00446CF4"/>
    <w:rsid w:val="00446E1F"/>
    <w:rsid w:val="00446E7D"/>
    <w:rsid w:val="00446EE8"/>
    <w:rsid w:val="00446F0C"/>
    <w:rsid w:val="00446FCA"/>
    <w:rsid w:val="0044706F"/>
    <w:rsid w:val="004470DE"/>
    <w:rsid w:val="00447120"/>
    <w:rsid w:val="0044713B"/>
    <w:rsid w:val="0044718E"/>
    <w:rsid w:val="004471AC"/>
    <w:rsid w:val="004471B1"/>
    <w:rsid w:val="00447272"/>
    <w:rsid w:val="004473BE"/>
    <w:rsid w:val="00447449"/>
    <w:rsid w:val="004474C4"/>
    <w:rsid w:val="004475B7"/>
    <w:rsid w:val="00447687"/>
    <w:rsid w:val="00447757"/>
    <w:rsid w:val="0044777B"/>
    <w:rsid w:val="0044796B"/>
    <w:rsid w:val="00447A5C"/>
    <w:rsid w:val="00447AC0"/>
    <w:rsid w:val="00447AD5"/>
    <w:rsid w:val="00447B6A"/>
    <w:rsid w:val="00447C19"/>
    <w:rsid w:val="00447C2F"/>
    <w:rsid w:val="00447C50"/>
    <w:rsid w:val="00447C5D"/>
    <w:rsid w:val="00447DD2"/>
    <w:rsid w:val="00447E10"/>
    <w:rsid w:val="00447F89"/>
    <w:rsid w:val="00447FE0"/>
    <w:rsid w:val="0045000B"/>
    <w:rsid w:val="00450102"/>
    <w:rsid w:val="0045012E"/>
    <w:rsid w:val="0045016D"/>
    <w:rsid w:val="00450198"/>
    <w:rsid w:val="004501DF"/>
    <w:rsid w:val="004501F9"/>
    <w:rsid w:val="0045028E"/>
    <w:rsid w:val="004502AA"/>
    <w:rsid w:val="00450454"/>
    <w:rsid w:val="0045045A"/>
    <w:rsid w:val="004504F4"/>
    <w:rsid w:val="00450624"/>
    <w:rsid w:val="00450703"/>
    <w:rsid w:val="0045073D"/>
    <w:rsid w:val="0045074D"/>
    <w:rsid w:val="00450766"/>
    <w:rsid w:val="00450861"/>
    <w:rsid w:val="0045091B"/>
    <w:rsid w:val="00450A56"/>
    <w:rsid w:val="00450B14"/>
    <w:rsid w:val="00450B57"/>
    <w:rsid w:val="00450BDB"/>
    <w:rsid w:val="00450C36"/>
    <w:rsid w:val="00450C37"/>
    <w:rsid w:val="00450D00"/>
    <w:rsid w:val="00450D3B"/>
    <w:rsid w:val="00450D6F"/>
    <w:rsid w:val="00450DAA"/>
    <w:rsid w:val="00450DB9"/>
    <w:rsid w:val="00450E12"/>
    <w:rsid w:val="00450F26"/>
    <w:rsid w:val="00451013"/>
    <w:rsid w:val="004510C7"/>
    <w:rsid w:val="004512D9"/>
    <w:rsid w:val="00451335"/>
    <w:rsid w:val="00451361"/>
    <w:rsid w:val="0045137E"/>
    <w:rsid w:val="00451427"/>
    <w:rsid w:val="00451443"/>
    <w:rsid w:val="0045149A"/>
    <w:rsid w:val="004514D9"/>
    <w:rsid w:val="004514E3"/>
    <w:rsid w:val="00451547"/>
    <w:rsid w:val="0045165C"/>
    <w:rsid w:val="004516AC"/>
    <w:rsid w:val="004517CA"/>
    <w:rsid w:val="00451929"/>
    <w:rsid w:val="00451A29"/>
    <w:rsid w:val="00451A31"/>
    <w:rsid w:val="00451A7E"/>
    <w:rsid w:val="00451BA4"/>
    <w:rsid w:val="00451BC4"/>
    <w:rsid w:val="00451CF4"/>
    <w:rsid w:val="00451D11"/>
    <w:rsid w:val="00451D14"/>
    <w:rsid w:val="00451DD7"/>
    <w:rsid w:val="00451E3F"/>
    <w:rsid w:val="00451ECC"/>
    <w:rsid w:val="00451F63"/>
    <w:rsid w:val="00451FDD"/>
    <w:rsid w:val="00452007"/>
    <w:rsid w:val="00452014"/>
    <w:rsid w:val="004520AB"/>
    <w:rsid w:val="0045214B"/>
    <w:rsid w:val="00452233"/>
    <w:rsid w:val="0045232B"/>
    <w:rsid w:val="0045245E"/>
    <w:rsid w:val="0045251B"/>
    <w:rsid w:val="00452546"/>
    <w:rsid w:val="004525C0"/>
    <w:rsid w:val="004525C4"/>
    <w:rsid w:val="00452695"/>
    <w:rsid w:val="004526BA"/>
    <w:rsid w:val="004527C0"/>
    <w:rsid w:val="004528EC"/>
    <w:rsid w:val="004528FC"/>
    <w:rsid w:val="00452908"/>
    <w:rsid w:val="0045298B"/>
    <w:rsid w:val="00452A2C"/>
    <w:rsid w:val="00452B1D"/>
    <w:rsid w:val="00452B5B"/>
    <w:rsid w:val="00452BBE"/>
    <w:rsid w:val="00452C19"/>
    <w:rsid w:val="00452D71"/>
    <w:rsid w:val="00452DBA"/>
    <w:rsid w:val="00452EA6"/>
    <w:rsid w:val="00452EBF"/>
    <w:rsid w:val="00452F2F"/>
    <w:rsid w:val="00452F53"/>
    <w:rsid w:val="00452F6D"/>
    <w:rsid w:val="00452FAD"/>
    <w:rsid w:val="00452FF7"/>
    <w:rsid w:val="0045312B"/>
    <w:rsid w:val="004531FE"/>
    <w:rsid w:val="004533F4"/>
    <w:rsid w:val="00453502"/>
    <w:rsid w:val="0045357B"/>
    <w:rsid w:val="0045389D"/>
    <w:rsid w:val="00453A13"/>
    <w:rsid w:val="00453A16"/>
    <w:rsid w:val="00453A67"/>
    <w:rsid w:val="00453B18"/>
    <w:rsid w:val="00453B38"/>
    <w:rsid w:val="00453B6D"/>
    <w:rsid w:val="00453D9A"/>
    <w:rsid w:val="00453F69"/>
    <w:rsid w:val="00454015"/>
    <w:rsid w:val="0045404D"/>
    <w:rsid w:val="00454123"/>
    <w:rsid w:val="0045417A"/>
    <w:rsid w:val="00454189"/>
    <w:rsid w:val="00454548"/>
    <w:rsid w:val="00454581"/>
    <w:rsid w:val="00454590"/>
    <w:rsid w:val="004545C5"/>
    <w:rsid w:val="004546BA"/>
    <w:rsid w:val="00454944"/>
    <w:rsid w:val="0045494A"/>
    <w:rsid w:val="00454A5A"/>
    <w:rsid w:val="00454A92"/>
    <w:rsid w:val="00454AA4"/>
    <w:rsid w:val="00454C44"/>
    <w:rsid w:val="00454C8D"/>
    <w:rsid w:val="00454CB3"/>
    <w:rsid w:val="00454F19"/>
    <w:rsid w:val="00454F75"/>
    <w:rsid w:val="00454FCD"/>
    <w:rsid w:val="00454FFB"/>
    <w:rsid w:val="00455589"/>
    <w:rsid w:val="00455758"/>
    <w:rsid w:val="0045583F"/>
    <w:rsid w:val="00455A04"/>
    <w:rsid w:val="00455B39"/>
    <w:rsid w:val="00455B48"/>
    <w:rsid w:val="00455C80"/>
    <w:rsid w:val="00455C8D"/>
    <w:rsid w:val="00455CEA"/>
    <w:rsid w:val="00455DB1"/>
    <w:rsid w:val="00455DE3"/>
    <w:rsid w:val="00455E41"/>
    <w:rsid w:val="00455FB0"/>
    <w:rsid w:val="00455FBD"/>
    <w:rsid w:val="004560B2"/>
    <w:rsid w:val="0045616E"/>
    <w:rsid w:val="0045617E"/>
    <w:rsid w:val="0045619F"/>
    <w:rsid w:val="004561AD"/>
    <w:rsid w:val="00456378"/>
    <w:rsid w:val="0045642A"/>
    <w:rsid w:val="00456430"/>
    <w:rsid w:val="00456443"/>
    <w:rsid w:val="0045657B"/>
    <w:rsid w:val="004565C1"/>
    <w:rsid w:val="00456613"/>
    <w:rsid w:val="00456668"/>
    <w:rsid w:val="004567AC"/>
    <w:rsid w:val="00456877"/>
    <w:rsid w:val="00456905"/>
    <w:rsid w:val="004569C0"/>
    <w:rsid w:val="004569CE"/>
    <w:rsid w:val="004569E3"/>
    <w:rsid w:val="00456A74"/>
    <w:rsid w:val="00456B43"/>
    <w:rsid w:val="00456BCA"/>
    <w:rsid w:val="00456BEC"/>
    <w:rsid w:val="00456C11"/>
    <w:rsid w:val="00456CE8"/>
    <w:rsid w:val="00456E39"/>
    <w:rsid w:val="00456E55"/>
    <w:rsid w:val="00456F06"/>
    <w:rsid w:val="00456F68"/>
    <w:rsid w:val="00457008"/>
    <w:rsid w:val="004570B6"/>
    <w:rsid w:val="00457193"/>
    <w:rsid w:val="004571D1"/>
    <w:rsid w:val="00457294"/>
    <w:rsid w:val="0045739C"/>
    <w:rsid w:val="00457460"/>
    <w:rsid w:val="004575B8"/>
    <w:rsid w:val="00457623"/>
    <w:rsid w:val="004578DB"/>
    <w:rsid w:val="004578F4"/>
    <w:rsid w:val="004578FA"/>
    <w:rsid w:val="004579C3"/>
    <w:rsid w:val="00457A19"/>
    <w:rsid w:val="00457A68"/>
    <w:rsid w:val="00457B1A"/>
    <w:rsid w:val="00457B68"/>
    <w:rsid w:val="00457B75"/>
    <w:rsid w:val="00457BB1"/>
    <w:rsid w:val="00457BCB"/>
    <w:rsid w:val="00457D73"/>
    <w:rsid w:val="00457DB3"/>
    <w:rsid w:val="00457DC7"/>
    <w:rsid w:val="00457E0D"/>
    <w:rsid w:val="00457E33"/>
    <w:rsid w:val="00457EB6"/>
    <w:rsid w:val="00457F2F"/>
    <w:rsid w:val="00457FA0"/>
    <w:rsid w:val="00457FA3"/>
    <w:rsid w:val="00457FDC"/>
    <w:rsid w:val="00457FFD"/>
    <w:rsid w:val="00460006"/>
    <w:rsid w:val="0046003B"/>
    <w:rsid w:val="004600A8"/>
    <w:rsid w:val="004600E9"/>
    <w:rsid w:val="004601DA"/>
    <w:rsid w:val="004601DD"/>
    <w:rsid w:val="004601E9"/>
    <w:rsid w:val="00460287"/>
    <w:rsid w:val="004602A2"/>
    <w:rsid w:val="004602C4"/>
    <w:rsid w:val="0046041D"/>
    <w:rsid w:val="0046047D"/>
    <w:rsid w:val="00460533"/>
    <w:rsid w:val="004605C1"/>
    <w:rsid w:val="00460601"/>
    <w:rsid w:val="0046061E"/>
    <w:rsid w:val="00460706"/>
    <w:rsid w:val="00460830"/>
    <w:rsid w:val="00460A81"/>
    <w:rsid w:val="00460AB3"/>
    <w:rsid w:val="00460CA8"/>
    <w:rsid w:val="00460DB0"/>
    <w:rsid w:val="00460DDF"/>
    <w:rsid w:val="00460E6D"/>
    <w:rsid w:val="00460EA6"/>
    <w:rsid w:val="00460EB6"/>
    <w:rsid w:val="00460EDE"/>
    <w:rsid w:val="00460EF1"/>
    <w:rsid w:val="00460F8D"/>
    <w:rsid w:val="00461064"/>
    <w:rsid w:val="0046117B"/>
    <w:rsid w:val="00461214"/>
    <w:rsid w:val="00461256"/>
    <w:rsid w:val="004612BE"/>
    <w:rsid w:val="004612C9"/>
    <w:rsid w:val="00461343"/>
    <w:rsid w:val="004614C4"/>
    <w:rsid w:val="00461520"/>
    <w:rsid w:val="00461847"/>
    <w:rsid w:val="004618A1"/>
    <w:rsid w:val="0046196B"/>
    <w:rsid w:val="004619C5"/>
    <w:rsid w:val="00461A39"/>
    <w:rsid w:val="00461AB2"/>
    <w:rsid w:val="00461AD9"/>
    <w:rsid w:val="00461AF7"/>
    <w:rsid w:val="00461B3D"/>
    <w:rsid w:val="00461C69"/>
    <w:rsid w:val="00461E81"/>
    <w:rsid w:val="00461F89"/>
    <w:rsid w:val="0046200E"/>
    <w:rsid w:val="00462018"/>
    <w:rsid w:val="00462088"/>
    <w:rsid w:val="004620BE"/>
    <w:rsid w:val="00462140"/>
    <w:rsid w:val="004621A7"/>
    <w:rsid w:val="00462223"/>
    <w:rsid w:val="0046227C"/>
    <w:rsid w:val="004622DC"/>
    <w:rsid w:val="004622E3"/>
    <w:rsid w:val="004624BE"/>
    <w:rsid w:val="00462679"/>
    <w:rsid w:val="00462686"/>
    <w:rsid w:val="0046280B"/>
    <w:rsid w:val="00462865"/>
    <w:rsid w:val="004628C8"/>
    <w:rsid w:val="00462963"/>
    <w:rsid w:val="00462A08"/>
    <w:rsid w:val="00462A36"/>
    <w:rsid w:val="00462C22"/>
    <w:rsid w:val="00462C2E"/>
    <w:rsid w:val="00462CAA"/>
    <w:rsid w:val="00462D36"/>
    <w:rsid w:val="00462D75"/>
    <w:rsid w:val="00462E4B"/>
    <w:rsid w:val="00462F44"/>
    <w:rsid w:val="00462F5C"/>
    <w:rsid w:val="0046300A"/>
    <w:rsid w:val="00463039"/>
    <w:rsid w:val="0046314F"/>
    <w:rsid w:val="00463153"/>
    <w:rsid w:val="00463172"/>
    <w:rsid w:val="00463265"/>
    <w:rsid w:val="00463430"/>
    <w:rsid w:val="00463541"/>
    <w:rsid w:val="00463585"/>
    <w:rsid w:val="0046366C"/>
    <w:rsid w:val="00463820"/>
    <w:rsid w:val="004638FF"/>
    <w:rsid w:val="00463921"/>
    <w:rsid w:val="00463924"/>
    <w:rsid w:val="00463A36"/>
    <w:rsid w:val="00463A5B"/>
    <w:rsid w:val="00463A8D"/>
    <w:rsid w:val="00463A92"/>
    <w:rsid w:val="00463B21"/>
    <w:rsid w:val="00463B46"/>
    <w:rsid w:val="00463B6E"/>
    <w:rsid w:val="00463B7E"/>
    <w:rsid w:val="00463B82"/>
    <w:rsid w:val="00463C1A"/>
    <w:rsid w:val="00463CB0"/>
    <w:rsid w:val="00463CF6"/>
    <w:rsid w:val="00463D4C"/>
    <w:rsid w:val="00463DE2"/>
    <w:rsid w:val="00463E8D"/>
    <w:rsid w:val="00464159"/>
    <w:rsid w:val="004641A7"/>
    <w:rsid w:val="00464266"/>
    <w:rsid w:val="00464291"/>
    <w:rsid w:val="0046456D"/>
    <w:rsid w:val="0046469A"/>
    <w:rsid w:val="004646D3"/>
    <w:rsid w:val="00464785"/>
    <w:rsid w:val="0046478C"/>
    <w:rsid w:val="004647A7"/>
    <w:rsid w:val="004647C1"/>
    <w:rsid w:val="004647D7"/>
    <w:rsid w:val="00464810"/>
    <w:rsid w:val="0046494B"/>
    <w:rsid w:val="004649D4"/>
    <w:rsid w:val="004649EA"/>
    <w:rsid w:val="00464A03"/>
    <w:rsid w:val="00464A1F"/>
    <w:rsid w:val="00464A3A"/>
    <w:rsid w:val="00464A5B"/>
    <w:rsid w:val="00464BE4"/>
    <w:rsid w:val="00464CAB"/>
    <w:rsid w:val="00464DC3"/>
    <w:rsid w:val="00464F4D"/>
    <w:rsid w:val="00464FAF"/>
    <w:rsid w:val="00465019"/>
    <w:rsid w:val="00465156"/>
    <w:rsid w:val="004651CD"/>
    <w:rsid w:val="004653A4"/>
    <w:rsid w:val="004653B5"/>
    <w:rsid w:val="0046545A"/>
    <w:rsid w:val="004655B7"/>
    <w:rsid w:val="00465675"/>
    <w:rsid w:val="004656A8"/>
    <w:rsid w:val="004656D2"/>
    <w:rsid w:val="00465716"/>
    <w:rsid w:val="00465768"/>
    <w:rsid w:val="004657FB"/>
    <w:rsid w:val="00465817"/>
    <w:rsid w:val="00465821"/>
    <w:rsid w:val="00465906"/>
    <w:rsid w:val="004659C3"/>
    <w:rsid w:val="00465B43"/>
    <w:rsid w:val="00465B56"/>
    <w:rsid w:val="00465C26"/>
    <w:rsid w:val="00465C83"/>
    <w:rsid w:val="00465CCB"/>
    <w:rsid w:val="00465CF8"/>
    <w:rsid w:val="00465E13"/>
    <w:rsid w:val="00465EDF"/>
    <w:rsid w:val="00465F01"/>
    <w:rsid w:val="00466060"/>
    <w:rsid w:val="0046606E"/>
    <w:rsid w:val="004661D9"/>
    <w:rsid w:val="004662ED"/>
    <w:rsid w:val="004662FA"/>
    <w:rsid w:val="0046649F"/>
    <w:rsid w:val="00466580"/>
    <w:rsid w:val="00466749"/>
    <w:rsid w:val="00466898"/>
    <w:rsid w:val="004668A8"/>
    <w:rsid w:val="00466908"/>
    <w:rsid w:val="0046694C"/>
    <w:rsid w:val="0046696D"/>
    <w:rsid w:val="00466A5E"/>
    <w:rsid w:val="00466B16"/>
    <w:rsid w:val="00466B8B"/>
    <w:rsid w:val="00466C19"/>
    <w:rsid w:val="00466CD7"/>
    <w:rsid w:val="00466ED7"/>
    <w:rsid w:val="00466F1A"/>
    <w:rsid w:val="00466F77"/>
    <w:rsid w:val="0046706B"/>
    <w:rsid w:val="004670A4"/>
    <w:rsid w:val="00467173"/>
    <w:rsid w:val="00467246"/>
    <w:rsid w:val="004673C3"/>
    <w:rsid w:val="00467453"/>
    <w:rsid w:val="00467591"/>
    <w:rsid w:val="004676C7"/>
    <w:rsid w:val="004676E0"/>
    <w:rsid w:val="00467798"/>
    <w:rsid w:val="004677EE"/>
    <w:rsid w:val="004678FD"/>
    <w:rsid w:val="00467A55"/>
    <w:rsid w:val="00467B8C"/>
    <w:rsid w:val="00467B94"/>
    <w:rsid w:val="00467BDE"/>
    <w:rsid w:val="00467BF3"/>
    <w:rsid w:val="00467C34"/>
    <w:rsid w:val="00467C5D"/>
    <w:rsid w:val="00467C84"/>
    <w:rsid w:val="00467CA0"/>
    <w:rsid w:val="00467CE8"/>
    <w:rsid w:val="00467CE9"/>
    <w:rsid w:val="00467EEA"/>
    <w:rsid w:val="00467F08"/>
    <w:rsid w:val="00467FC7"/>
    <w:rsid w:val="0047012E"/>
    <w:rsid w:val="00470193"/>
    <w:rsid w:val="004701A0"/>
    <w:rsid w:val="004701FD"/>
    <w:rsid w:val="00470257"/>
    <w:rsid w:val="004703D8"/>
    <w:rsid w:val="0047049A"/>
    <w:rsid w:val="004704B1"/>
    <w:rsid w:val="00470579"/>
    <w:rsid w:val="004705EA"/>
    <w:rsid w:val="00470668"/>
    <w:rsid w:val="00470711"/>
    <w:rsid w:val="0047077C"/>
    <w:rsid w:val="0047081A"/>
    <w:rsid w:val="004708B4"/>
    <w:rsid w:val="004708D2"/>
    <w:rsid w:val="00470944"/>
    <w:rsid w:val="004709F1"/>
    <w:rsid w:val="00470A9E"/>
    <w:rsid w:val="00470AE1"/>
    <w:rsid w:val="00470B54"/>
    <w:rsid w:val="00470B78"/>
    <w:rsid w:val="00470CD7"/>
    <w:rsid w:val="00470D36"/>
    <w:rsid w:val="00470D40"/>
    <w:rsid w:val="00470D4F"/>
    <w:rsid w:val="00470D89"/>
    <w:rsid w:val="00470F1C"/>
    <w:rsid w:val="00470F4E"/>
    <w:rsid w:val="0047117E"/>
    <w:rsid w:val="00471267"/>
    <w:rsid w:val="004712AA"/>
    <w:rsid w:val="00471388"/>
    <w:rsid w:val="00471435"/>
    <w:rsid w:val="004716C5"/>
    <w:rsid w:val="0047172F"/>
    <w:rsid w:val="0047177B"/>
    <w:rsid w:val="004717BF"/>
    <w:rsid w:val="00471888"/>
    <w:rsid w:val="004718C3"/>
    <w:rsid w:val="004718DD"/>
    <w:rsid w:val="00471959"/>
    <w:rsid w:val="0047198D"/>
    <w:rsid w:val="004719B2"/>
    <w:rsid w:val="00471A8E"/>
    <w:rsid w:val="00471AA4"/>
    <w:rsid w:val="00471BA6"/>
    <w:rsid w:val="00471DC8"/>
    <w:rsid w:val="00471E61"/>
    <w:rsid w:val="00471EA2"/>
    <w:rsid w:val="00471F05"/>
    <w:rsid w:val="00471F67"/>
    <w:rsid w:val="00471F9B"/>
    <w:rsid w:val="00471FE3"/>
    <w:rsid w:val="00472001"/>
    <w:rsid w:val="004721E2"/>
    <w:rsid w:val="00472212"/>
    <w:rsid w:val="0047225F"/>
    <w:rsid w:val="004723BF"/>
    <w:rsid w:val="004723F1"/>
    <w:rsid w:val="00472479"/>
    <w:rsid w:val="004724F3"/>
    <w:rsid w:val="0047254E"/>
    <w:rsid w:val="00472551"/>
    <w:rsid w:val="004726D4"/>
    <w:rsid w:val="0047274E"/>
    <w:rsid w:val="004727B0"/>
    <w:rsid w:val="0047284F"/>
    <w:rsid w:val="0047290B"/>
    <w:rsid w:val="0047290D"/>
    <w:rsid w:val="00472A10"/>
    <w:rsid w:val="00472A50"/>
    <w:rsid w:val="00472A82"/>
    <w:rsid w:val="00472B8C"/>
    <w:rsid w:val="00472CA4"/>
    <w:rsid w:val="00472CCA"/>
    <w:rsid w:val="00472CE1"/>
    <w:rsid w:val="00472D67"/>
    <w:rsid w:val="00472DB4"/>
    <w:rsid w:val="00472EEB"/>
    <w:rsid w:val="00472EEE"/>
    <w:rsid w:val="00472F78"/>
    <w:rsid w:val="00473048"/>
    <w:rsid w:val="004730C6"/>
    <w:rsid w:val="0047316C"/>
    <w:rsid w:val="00473220"/>
    <w:rsid w:val="0047324A"/>
    <w:rsid w:val="00473394"/>
    <w:rsid w:val="00473503"/>
    <w:rsid w:val="0047352B"/>
    <w:rsid w:val="0047355A"/>
    <w:rsid w:val="004735F6"/>
    <w:rsid w:val="00473705"/>
    <w:rsid w:val="0047379B"/>
    <w:rsid w:val="00473853"/>
    <w:rsid w:val="00473864"/>
    <w:rsid w:val="00473958"/>
    <w:rsid w:val="00473A0A"/>
    <w:rsid w:val="00473A6E"/>
    <w:rsid w:val="00473AB3"/>
    <w:rsid w:val="00473D9F"/>
    <w:rsid w:val="00473DDE"/>
    <w:rsid w:val="00473EDC"/>
    <w:rsid w:val="00473F0D"/>
    <w:rsid w:val="00473FAB"/>
    <w:rsid w:val="00474021"/>
    <w:rsid w:val="004740DB"/>
    <w:rsid w:val="0047411B"/>
    <w:rsid w:val="0047422A"/>
    <w:rsid w:val="0047424A"/>
    <w:rsid w:val="00474276"/>
    <w:rsid w:val="004742FA"/>
    <w:rsid w:val="0047433B"/>
    <w:rsid w:val="00474359"/>
    <w:rsid w:val="00474387"/>
    <w:rsid w:val="0047438A"/>
    <w:rsid w:val="004744D5"/>
    <w:rsid w:val="00474514"/>
    <w:rsid w:val="004745F4"/>
    <w:rsid w:val="0047462A"/>
    <w:rsid w:val="00474651"/>
    <w:rsid w:val="004746AD"/>
    <w:rsid w:val="004746BF"/>
    <w:rsid w:val="00474913"/>
    <w:rsid w:val="00474988"/>
    <w:rsid w:val="00474AA1"/>
    <w:rsid w:val="00474B2C"/>
    <w:rsid w:val="00474D26"/>
    <w:rsid w:val="00474E0A"/>
    <w:rsid w:val="00474E3A"/>
    <w:rsid w:val="00474E79"/>
    <w:rsid w:val="00474EB5"/>
    <w:rsid w:val="00475094"/>
    <w:rsid w:val="004750DA"/>
    <w:rsid w:val="0047526D"/>
    <w:rsid w:val="004752F4"/>
    <w:rsid w:val="00475326"/>
    <w:rsid w:val="004753AB"/>
    <w:rsid w:val="004753DA"/>
    <w:rsid w:val="004754A1"/>
    <w:rsid w:val="004754BF"/>
    <w:rsid w:val="00475604"/>
    <w:rsid w:val="00475636"/>
    <w:rsid w:val="00475652"/>
    <w:rsid w:val="00475861"/>
    <w:rsid w:val="0047586E"/>
    <w:rsid w:val="004759C9"/>
    <w:rsid w:val="004759E8"/>
    <w:rsid w:val="00475A10"/>
    <w:rsid w:val="00475A5B"/>
    <w:rsid w:val="00475B3D"/>
    <w:rsid w:val="00475B90"/>
    <w:rsid w:val="00475C29"/>
    <w:rsid w:val="00475C37"/>
    <w:rsid w:val="00475C82"/>
    <w:rsid w:val="00475CBC"/>
    <w:rsid w:val="00475CE6"/>
    <w:rsid w:val="00475DF6"/>
    <w:rsid w:val="00475E57"/>
    <w:rsid w:val="00475FAC"/>
    <w:rsid w:val="00475FCB"/>
    <w:rsid w:val="00476027"/>
    <w:rsid w:val="00476054"/>
    <w:rsid w:val="00476113"/>
    <w:rsid w:val="00476234"/>
    <w:rsid w:val="004762BC"/>
    <w:rsid w:val="004762EC"/>
    <w:rsid w:val="004763BD"/>
    <w:rsid w:val="004763F5"/>
    <w:rsid w:val="00476452"/>
    <w:rsid w:val="004764F4"/>
    <w:rsid w:val="004764FE"/>
    <w:rsid w:val="0047667E"/>
    <w:rsid w:val="004767DA"/>
    <w:rsid w:val="0047686B"/>
    <w:rsid w:val="004768FE"/>
    <w:rsid w:val="00476920"/>
    <w:rsid w:val="0047692D"/>
    <w:rsid w:val="00476A59"/>
    <w:rsid w:val="00476AD0"/>
    <w:rsid w:val="00476B44"/>
    <w:rsid w:val="00476B71"/>
    <w:rsid w:val="00476BBD"/>
    <w:rsid w:val="00476C88"/>
    <w:rsid w:val="00476D8A"/>
    <w:rsid w:val="00476D8B"/>
    <w:rsid w:val="00476F9B"/>
    <w:rsid w:val="0047704F"/>
    <w:rsid w:val="00477080"/>
    <w:rsid w:val="00477210"/>
    <w:rsid w:val="00477250"/>
    <w:rsid w:val="00477320"/>
    <w:rsid w:val="004774CD"/>
    <w:rsid w:val="004775E5"/>
    <w:rsid w:val="0047765D"/>
    <w:rsid w:val="004776B2"/>
    <w:rsid w:val="004777E3"/>
    <w:rsid w:val="0047780F"/>
    <w:rsid w:val="004778FE"/>
    <w:rsid w:val="00477926"/>
    <w:rsid w:val="0047793A"/>
    <w:rsid w:val="00477984"/>
    <w:rsid w:val="004779CD"/>
    <w:rsid w:val="00477A0F"/>
    <w:rsid w:val="00477A74"/>
    <w:rsid w:val="00477A94"/>
    <w:rsid w:val="00477B61"/>
    <w:rsid w:val="00477B6F"/>
    <w:rsid w:val="00477BE4"/>
    <w:rsid w:val="00477C5E"/>
    <w:rsid w:val="00477C87"/>
    <w:rsid w:val="00477CD2"/>
    <w:rsid w:val="00477D93"/>
    <w:rsid w:val="00477DC8"/>
    <w:rsid w:val="00477DD6"/>
    <w:rsid w:val="00477EB8"/>
    <w:rsid w:val="00477FCA"/>
    <w:rsid w:val="00480009"/>
    <w:rsid w:val="004800C1"/>
    <w:rsid w:val="00480154"/>
    <w:rsid w:val="004801F0"/>
    <w:rsid w:val="00480228"/>
    <w:rsid w:val="0048025D"/>
    <w:rsid w:val="0048028F"/>
    <w:rsid w:val="0048031D"/>
    <w:rsid w:val="0048037C"/>
    <w:rsid w:val="0048041B"/>
    <w:rsid w:val="00480648"/>
    <w:rsid w:val="00480650"/>
    <w:rsid w:val="00480660"/>
    <w:rsid w:val="00480715"/>
    <w:rsid w:val="0048077B"/>
    <w:rsid w:val="0048091C"/>
    <w:rsid w:val="00480AD1"/>
    <w:rsid w:val="00480B94"/>
    <w:rsid w:val="00480BBA"/>
    <w:rsid w:val="00480C14"/>
    <w:rsid w:val="00480D24"/>
    <w:rsid w:val="00480FF0"/>
    <w:rsid w:val="00481081"/>
    <w:rsid w:val="004810CF"/>
    <w:rsid w:val="004812B1"/>
    <w:rsid w:val="004812CE"/>
    <w:rsid w:val="00481363"/>
    <w:rsid w:val="00481424"/>
    <w:rsid w:val="004815FF"/>
    <w:rsid w:val="0048163D"/>
    <w:rsid w:val="00481670"/>
    <w:rsid w:val="0048175B"/>
    <w:rsid w:val="00481839"/>
    <w:rsid w:val="00481879"/>
    <w:rsid w:val="0048192C"/>
    <w:rsid w:val="0048192D"/>
    <w:rsid w:val="0048196D"/>
    <w:rsid w:val="004819DD"/>
    <w:rsid w:val="00481A0D"/>
    <w:rsid w:val="00481A3F"/>
    <w:rsid w:val="00481A52"/>
    <w:rsid w:val="00481A9D"/>
    <w:rsid w:val="00481AF6"/>
    <w:rsid w:val="00481B5F"/>
    <w:rsid w:val="00481BFF"/>
    <w:rsid w:val="00481CF9"/>
    <w:rsid w:val="00481E67"/>
    <w:rsid w:val="00481EFB"/>
    <w:rsid w:val="00481F0C"/>
    <w:rsid w:val="00481FC7"/>
    <w:rsid w:val="004820E9"/>
    <w:rsid w:val="00482197"/>
    <w:rsid w:val="00482261"/>
    <w:rsid w:val="00482271"/>
    <w:rsid w:val="00482276"/>
    <w:rsid w:val="004822B6"/>
    <w:rsid w:val="00482446"/>
    <w:rsid w:val="0048246F"/>
    <w:rsid w:val="004824E5"/>
    <w:rsid w:val="0048250E"/>
    <w:rsid w:val="0048251C"/>
    <w:rsid w:val="004825DF"/>
    <w:rsid w:val="00482623"/>
    <w:rsid w:val="00482649"/>
    <w:rsid w:val="0048269A"/>
    <w:rsid w:val="004826D9"/>
    <w:rsid w:val="00482718"/>
    <w:rsid w:val="004827AD"/>
    <w:rsid w:val="00482912"/>
    <w:rsid w:val="00482A11"/>
    <w:rsid w:val="00482A1B"/>
    <w:rsid w:val="00482A5E"/>
    <w:rsid w:val="00482B9E"/>
    <w:rsid w:val="00482BE6"/>
    <w:rsid w:val="00482CF7"/>
    <w:rsid w:val="00482E31"/>
    <w:rsid w:val="00482E56"/>
    <w:rsid w:val="00482E69"/>
    <w:rsid w:val="00482E99"/>
    <w:rsid w:val="00482FA7"/>
    <w:rsid w:val="00482FDC"/>
    <w:rsid w:val="00483036"/>
    <w:rsid w:val="0048314A"/>
    <w:rsid w:val="004831A0"/>
    <w:rsid w:val="00483233"/>
    <w:rsid w:val="00483275"/>
    <w:rsid w:val="004832BE"/>
    <w:rsid w:val="004833F1"/>
    <w:rsid w:val="00483437"/>
    <w:rsid w:val="0048348C"/>
    <w:rsid w:val="0048350E"/>
    <w:rsid w:val="004835F3"/>
    <w:rsid w:val="00483649"/>
    <w:rsid w:val="004836F5"/>
    <w:rsid w:val="0048379C"/>
    <w:rsid w:val="004838D7"/>
    <w:rsid w:val="00483942"/>
    <w:rsid w:val="00483A01"/>
    <w:rsid w:val="00483B55"/>
    <w:rsid w:val="00483D79"/>
    <w:rsid w:val="00483D7A"/>
    <w:rsid w:val="00483E40"/>
    <w:rsid w:val="00483E4C"/>
    <w:rsid w:val="00483F17"/>
    <w:rsid w:val="004840D1"/>
    <w:rsid w:val="004842B5"/>
    <w:rsid w:val="004842D3"/>
    <w:rsid w:val="00484386"/>
    <w:rsid w:val="0048440F"/>
    <w:rsid w:val="00484646"/>
    <w:rsid w:val="0048467A"/>
    <w:rsid w:val="00484851"/>
    <w:rsid w:val="0048487F"/>
    <w:rsid w:val="00484893"/>
    <w:rsid w:val="004848F1"/>
    <w:rsid w:val="00484959"/>
    <w:rsid w:val="004849D4"/>
    <w:rsid w:val="00484A61"/>
    <w:rsid w:val="00484A67"/>
    <w:rsid w:val="00484C81"/>
    <w:rsid w:val="00484CDE"/>
    <w:rsid w:val="00484D96"/>
    <w:rsid w:val="00484E65"/>
    <w:rsid w:val="00484E73"/>
    <w:rsid w:val="00484E8E"/>
    <w:rsid w:val="00484EE4"/>
    <w:rsid w:val="00484EE5"/>
    <w:rsid w:val="00484F05"/>
    <w:rsid w:val="00484F2A"/>
    <w:rsid w:val="00484F42"/>
    <w:rsid w:val="00484FA1"/>
    <w:rsid w:val="004850C3"/>
    <w:rsid w:val="00485152"/>
    <w:rsid w:val="004851FC"/>
    <w:rsid w:val="00485226"/>
    <w:rsid w:val="00485267"/>
    <w:rsid w:val="004852B9"/>
    <w:rsid w:val="0048531D"/>
    <w:rsid w:val="0048535C"/>
    <w:rsid w:val="004853E9"/>
    <w:rsid w:val="0048540C"/>
    <w:rsid w:val="00485454"/>
    <w:rsid w:val="00485584"/>
    <w:rsid w:val="004855F5"/>
    <w:rsid w:val="00485784"/>
    <w:rsid w:val="0048585A"/>
    <w:rsid w:val="004858B9"/>
    <w:rsid w:val="004859DD"/>
    <w:rsid w:val="00485ABA"/>
    <w:rsid w:val="00485B96"/>
    <w:rsid w:val="00485C38"/>
    <w:rsid w:val="00485C63"/>
    <w:rsid w:val="00485C89"/>
    <w:rsid w:val="00485CDE"/>
    <w:rsid w:val="00485D93"/>
    <w:rsid w:val="00485D9A"/>
    <w:rsid w:val="00485E5C"/>
    <w:rsid w:val="00485F18"/>
    <w:rsid w:val="00485FE9"/>
    <w:rsid w:val="004862B1"/>
    <w:rsid w:val="00486426"/>
    <w:rsid w:val="00486435"/>
    <w:rsid w:val="00486456"/>
    <w:rsid w:val="0048648D"/>
    <w:rsid w:val="0048648E"/>
    <w:rsid w:val="00486509"/>
    <w:rsid w:val="00486526"/>
    <w:rsid w:val="00486541"/>
    <w:rsid w:val="004865B1"/>
    <w:rsid w:val="004865D9"/>
    <w:rsid w:val="004865E0"/>
    <w:rsid w:val="00486632"/>
    <w:rsid w:val="00486692"/>
    <w:rsid w:val="00486822"/>
    <w:rsid w:val="00486824"/>
    <w:rsid w:val="004869A6"/>
    <w:rsid w:val="00486AC8"/>
    <w:rsid w:val="00486B82"/>
    <w:rsid w:val="00486C74"/>
    <w:rsid w:val="00486C98"/>
    <w:rsid w:val="00486DA0"/>
    <w:rsid w:val="00486DE2"/>
    <w:rsid w:val="00486E3A"/>
    <w:rsid w:val="00486E9D"/>
    <w:rsid w:val="00486F24"/>
    <w:rsid w:val="00486F34"/>
    <w:rsid w:val="00487027"/>
    <w:rsid w:val="0048708C"/>
    <w:rsid w:val="004870B9"/>
    <w:rsid w:val="0048713F"/>
    <w:rsid w:val="00487155"/>
    <w:rsid w:val="004871F8"/>
    <w:rsid w:val="0048732D"/>
    <w:rsid w:val="004873F2"/>
    <w:rsid w:val="0048741D"/>
    <w:rsid w:val="00487537"/>
    <w:rsid w:val="004875A4"/>
    <w:rsid w:val="004878B4"/>
    <w:rsid w:val="00487927"/>
    <w:rsid w:val="00487A42"/>
    <w:rsid w:val="00487BD3"/>
    <w:rsid w:val="00487D34"/>
    <w:rsid w:val="00487DC4"/>
    <w:rsid w:val="00487DD8"/>
    <w:rsid w:val="00487ED4"/>
    <w:rsid w:val="00487F0C"/>
    <w:rsid w:val="00487F1A"/>
    <w:rsid w:val="00487FE1"/>
    <w:rsid w:val="00490034"/>
    <w:rsid w:val="004900FE"/>
    <w:rsid w:val="0049010C"/>
    <w:rsid w:val="004902B7"/>
    <w:rsid w:val="00490346"/>
    <w:rsid w:val="0049052B"/>
    <w:rsid w:val="0049053A"/>
    <w:rsid w:val="00490564"/>
    <w:rsid w:val="0049059A"/>
    <w:rsid w:val="00490652"/>
    <w:rsid w:val="00490662"/>
    <w:rsid w:val="004906E3"/>
    <w:rsid w:val="00490C5E"/>
    <w:rsid w:val="00490D74"/>
    <w:rsid w:val="00490DD4"/>
    <w:rsid w:val="0049102F"/>
    <w:rsid w:val="00491197"/>
    <w:rsid w:val="00491200"/>
    <w:rsid w:val="004915CC"/>
    <w:rsid w:val="004916A9"/>
    <w:rsid w:val="00491757"/>
    <w:rsid w:val="004917BC"/>
    <w:rsid w:val="00491816"/>
    <w:rsid w:val="0049182C"/>
    <w:rsid w:val="004918B6"/>
    <w:rsid w:val="00491902"/>
    <w:rsid w:val="00491915"/>
    <w:rsid w:val="00491928"/>
    <w:rsid w:val="004919A3"/>
    <w:rsid w:val="00491B72"/>
    <w:rsid w:val="00491D0F"/>
    <w:rsid w:val="00492020"/>
    <w:rsid w:val="004921A7"/>
    <w:rsid w:val="004921C2"/>
    <w:rsid w:val="0049221E"/>
    <w:rsid w:val="00492235"/>
    <w:rsid w:val="0049226E"/>
    <w:rsid w:val="004923BE"/>
    <w:rsid w:val="00492560"/>
    <w:rsid w:val="00492706"/>
    <w:rsid w:val="00492725"/>
    <w:rsid w:val="0049274B"/>
    <w:rsid w:val="0049298B"/>
    <w:rsid w:val="004929B0"/>
    <w:rsid w:val="00492A37"/>
    <w:rsid w:val="00492A98"/>
    <w:rsid w:val="00492B0A"/>
    <w:rsid w:val="00492B53"/>
    <w:rsid w:val="00492B93"/>
    <w:rsid w:val="00492C4C"/>
    <w:rsid w:val="00492CDD"/>
    <w:rsid w:val="00492D4A"/>
    <w:rsid w:val="00492EFA"/>
    <w:rsid w:val="00492F2F"/>
    <w:rsid w:val="00492FA3"/>
    <w:rsid w:val="00493017"/>
    <w:rsid w:val="00493030"/>
    <w:rsid w:val="00493099"/>
    <w:rsid w:val="0049309D"/>
    <w:rsid w:val="00493105"/>
    <w:rsid w:val="004931DB"/>
    <w:rsid w:val="00493222"/>
    <w:rsid w:val="00493243"/>
    <w:rsid w:val="004932C7"/>
    <w:rsid w:val="00493489"/>
    <w:rsid w:val="004934DC"/>
    <w:rsid w:val="004934DF"/>
    <w:rsid w:val="0049350B"/>
    <w:rsid w:val="0049360F"/>
    <w:rsid w:val="00493767"/>
    <w:rsid w:val="0049376B"/>
    <w:rsid w:val="004938E2"/>
    <w:rsid w:val="004938F1"/>
    <w:rsid w:val="004939C8"/>
    <w:rsid w:val="00493A44"/>
    <w:rsid w:val="00493A8C"/>
    <w:rsid w:val="00493D48"/>
    <w:rsid w:val="00493D79"/>
    <w:rsid w:val="00493EA4"/>
    <w:rsid w:val="00493ED7"/>
    <w:rsid w:val="00493EE5"/>
    <w:rsid w:val="00493EFE"/>
    <w:rsid w:val="00493FAF"/>
    <w:rsid w:val="0049407F"/>
    <w:rsid w:val="004940D4"/>
    <w:rsid w:val="00494189"/>
    <w:rsid w:val="00494286"/>
    <w:rsid w:val="00494298"/>
    <w:rsid w:val="004942AA"/>
    <w:rsid w:val="004942C8"/>
    <w:rsid w:val="00494342"/>
    <w:rsid w:val="00494421"/>
    <w:rsid w:val="0049449F"/>
    <w:rsid w:val="004944C1"/>
    <w:rsid w:val="0049457C"/>
    <w:rsid w:val="0049497F"/>
    <w:rsid w:val="00494BDB"/>
    <w:rsid w:val="00494D95"/>
    <w:rsid w:val="00494E4F"/>
    <w:rsid w:val="00494EE5"/>
    <w:rsid w:val="00494F62"/>
    <w:rsid w:val="00494FA6"/>
    <w:rsid w:val="0049503C"/>
    <w:rsid w:val="004950CA"/>
    <w:rsid w:val="0049518B"/>
    <w:rsid w:val="004951C5"/>
    <w:rsid w:val="004951E6"/>
    <w:rsid w:val="004953E3"/>
    <w:rsid w:val="004953EA"/>
    <w:rsid w:val="004953ED"/>
    <w:rsid w:val="004955D6"/>
    <w:rsid w:val="0049564D"/>
    <w:rsid w:val="00495693"/>
    <w:rsid w:val="004956D9"/>
    <w:rsid w:val="00495712"/>
    <w:rsid w:val="00495780"/>
    <w:rsid w:val="0049587A"/>
    <w:rsid w:val="004958C2"/>
    <w:rsid w:val="00495A0F"/>
    <w:rsid w:val="00495AB7"/>
    <w:rsid w:val="00495AC1"/>
    <w:rsid w:val="00495C11"/>
    <w:rsid w:val="00495E15"/>
    <w:rsid w:val="00495FA3"/>
    <w:rsid w:val="00495FA6"/>
    <w:rsid w:val="00495FBC"/>
    <w:rsid w:val="00496052"/>
    <w:rsid w:val="0049613C"/>
    <w:rsid w:val="004961E5"/>
    <w:rsid w:val="00496208"/>
    <w:rsid w:val="0049620B"/>
    <w:rsid w:val="00496359"/>
    <w:rsid w:val="004963F3"/>
    <w:rsid w:val="004964D5"/>
    <w:rsid w:val="00496508"/>
    <w:rsid w:val="0049655D"/>
    <w:rsid w:val="00496654"/>
    <w:rsid w:val="004967BA"/>
    <w:rsid w:val="004967C4"/>
    <w:rsid w:val="00496989"/>
    <w:rsid w:val="00496998"/>
    <w:rsid w:val="004969FA"/>
    <w:rsid w:val="00496AA3"/>
    <w:rsid w:val="00496B1C"/>
    <w:rsid w:val="00496D62"/>
    <w:rsid w:val="00496DBD"/>
    <w:rsid w:val="00496DBE"/>
    <w:rsid w:val="00496DCC"/>
    <w:rsid w:val="00496DF5"/>
    <w:rsid w:val="00496F5E"/>
    <w:rsid w:val="00497076"/>
    <w:rsid w:val="004970AB"/>
    <w:rsid w:val="0049724E"/>
    <w:rsid w:val="00497316"/>
    <w:rsid w:val="00497363"/>
    <w:rsid w:val="00497389"/>
    <w:rsid w:val="004973AD"/>
    <w:rsid w:val="004973C5"/>
    <w:rsid w:val="00497431"/>
    <w:rsid w:val="00497476"/>
    <w:rsid w:val="00497478"/>
    <w:rsid w:val="0049747E"/>
    <w:rsid w:val="0049752C"/>
    <w:rsid w:val="00497611"/>
    <w:rsid w:val="0049765B"/>
    <w:rsid w:val="0049779B"/>
    <w:rsid w:val="004977A2"/>
    <w:rsid w:val="004977B3"/>
    <w:rsid w:val="004977CF"/>
    <w:rsid w:val="00497874"/>
    <w:rsid w:val="00497887"/>
    <w:rsid w:val="0049789F"/>
    <w:rsid w:val="00497910"/>
    <w:rsid w:val="00497938"/>
    <w:rsid w:val="00497955"/>
    <w:rsid w:val="00497975"/>
    <w:rsid w:val="004979EB"/>
    <w:rsid w:val="004979EE"/>
    <w:rsid w:val="00497AB4"/>
    <w:rsid w:val="00497B57"/>
    <w:rsid w:val="00497C4C"/>
    <w:rsid w:val="00497CAE"/>
    <w:rsid w:val="00497F06"/>
    <w:rsid w:val="00497FFC"/>
    <w:rsid w:val="004A00B1"/>
    <w:rsid w:val="004A01C8"/>
    <w:rsid w:val="004A01FC"/>
    <w:rsid w:val="004A01FF"/>
    <w:rsid w:val="004A0201"/>
    <w:rsid w:val="004A020C"/>
    <w:rsid w:val="004A02FC"/>
    <w:rsid w:val="004A037A"/>
    <w:rsid w:val="004A03FF"/>
    <w:rsid w:val="004A054E"/>
    <w:rsid w:val="004A0660"/>
    <w:rsid w:val="004A06FB"/>
    <w:rsid w:val="004A0740"/>
    <w:rsid w:val="004A0750"/>
    <w:rsid w:val="004A086A"/>
    <w:rsid w:val="004A0932"/>
    <w:rsid w:val="004A0943"/>
    <w:rsid w:val="004A09B1"/>
    <w:rsid w:val="004A09C2"/>
    <w:rsid w:val="004A09E8"/>
    <w:rsid w:val="004A0A76"/>
    <w:rsid w:val="004A0AC3"/>
    <w:rsid w:val="004A0BA4"/>
    <w:rsid w:val="004A0C41"/>
    <w:rsid w:val="004A0C47"/>
    <w:rsid w:val="004A0C78"/>
    <w:rsid w:val="004A0CDA"/>
    <w:rsid w:val="004A0CFD"/>
    <w:rsid w:val="004A0D30"/>
    <w:rsid w:val="004A0D55"/>
    <w:rsid w:val="004A0E78"/>
    <w:rsid w:val="004A0F02"/>
    <w:rsid w:val="004A0F1F"/>
    <w:rsid w:val="004A0F38"/>
    <w:rsid w:val="004A0FAE"/>
    <w:rsid w:val="004A1063"/>
    <w:rsid w:val="004A10EF"/>
    <w:rsid w:val="004A10F3"/>
    <w:rsid w:val="004A1175"/>
    <w:rsid w:val="004A120C"/>
    <w:rsid w:val="004A1238"/>
    <w:rsid w:val="004A1242"/>
    <w:rsid w:val="004A12D4"/>
    <w:rsid w:val="004A13BD"/>
    <w:rsid w:val="004A1436"/>
    <w:rsid w:val="004A16BD"/>
    <w:rsid w:val="004A16FF"/>
    <w:rsid w:val="004A1708"/>
    <w:rsid w:val="004A1732"/>
    <w:rsid w:val="004A17AF"/>
    <w:rsid w:val="004A17C7"/>
    <w:rsid w:val="004A17CA"/>
    <w:rsid w:val="004A18A3"/>
    <w:rsid w:val="004A18B1"/>
    <w:rsid w:val="004A18FA"/>
    <w:rsid w:val="004A199E"/>
    <w:rsid w:val="004A19E7"/>
    <w:rsid w:val="004A1A93"/>
    <w:rsid w:val="004A1AB4"/>
    <w:rsid w:val="004A1C5F"/>
    <w:rsid w:val="004A1DA1"/>
    <w:rsid w:val="004A1DD3"/>
    <w:rsid w:val="004A1FB3"/>
    <w:rsid w:val="004A23CC"/>
    <w:rsid w:val="004A2494"/>
    <w:rsid w:val="004A2533"/>
    <w:rsid w:val="004A2629"/>
    <w:rsid w:val="004A2632"/>
    <w:rsid w:val="004A266A"/>
    <w:rsid w:val="004A2670"/>
    <w:rsid w:val="004A26E0"/>
    <w:rsid w:val="004A2717"/>
    <w:rsid w:val="004A2852"/>
    <w:rsid w:val="004A288B"/>
    <w:rsid w:val="004A28BC"/>
    <w:rsid w:val="004A2931"/>
    <w:rsid w:val="004A2998"/>
    <w:rsid w:val="004A2A1F"/>
    <w:rsid w:val="004A2A23"/>
    <w:rsid w:val="004A2A9C"/>
    <w:rsid w:val="004A2B61"/>
    <w:rsid w:val="004A2B79"/>
    <w:rsid w:val="004A2B9F"/>
    <w:rsid w:val="004A2D53"/>
    <w:rsid w:val="004A2DA2"/>
    <w:rsid w:val="004A2E01"/>
    <w:rsid w:val="004A2EBF"/>
    <w:rsid w:val="004A2EF4"/>
    <w:rsid w:val="004A2F0B"/>
    <w:rsid w:val="004A3062"/>
    <w:rsid w:val="004A321B"/>
    <w:rsid w:val="004A3289"/>
    <w:rsid w:val="004A3293"/>
    <w:rsid w:val="004A3350"/>
    <w:rsid w:val="004A3436"/>
    <w:rsid w:val="004A343D"/>
    <w:rsid w:val="004A3490"/>
    <w:rsid w:val="004A3510"/>
    <w:rsid w:val="004A3751"/>
    <w:rsid w:val="004A3791"/>
    <w:rsid w:val="004A3928"/>
    <w:rsid w:val="004A3993"/>
    <w:rsid w:val="004A39C7"/>
    <w:rsid w:val="004A3A10"/>
    <w:rsid w:val="004A3B2B"/>
    <w:rsid w:val="004A3C2B"/>
    <w:rsid w:val="004A3C47"/>
    <w:rsid w:val="004A3C54"/>
    <w:rsid w:val="004A3D49"/>
    <w:rsid w:val="004A3DAB"/>
    <w:rsid w:val="004A3F5E"/>
    <w:rsid w:val="004A411D"/>
    <w:rsid w:val="004A4130"/>
    <w:rsid w:val="004A41C5"/>
    <w:rsid w:val="004A42AC"/>
    <w:rsid w:val="004A4315"/>
    <w:rsid w:val="004A4387"/>
    <w:rsid w:val="004A44D6"/>
    <w:rsid w:val="004A4814"/>
    <w:rsid w:val="004A4859"/>
    <w:rsid w:val="004A4907"/>
    <w:rsid w:val="004A4992"/>
    <w:rsid w:val="004A49ED"/>
    <w:rsid w:val="004A4A5F"/>
    <w:rsid w:val="004A4B98"/>
    <w:rsid w:val="004A4BC1"/>
    <w:rsid w:val="004A4BD6"/>
    <w:rsid w:val="004A4DD7"/>
    <w:rsid w:val="004A4EE6"/>
    <w:rsid w:val="004A5106"/>
    <w:rsid w:val="004A5122"/>
    <w:rsid w:val="004A5220"/>
    <w:rsid w:val="004A525F"/>
    <w:rsid w:val="004A52C5"/>
    <w:rsid w:val="004A5323"/>
    <w:rsid w:val="004A54E1"/>
    <w:rsid w:val="004A566B"/>
    <w:rsid w:val="004A578E"/>
    <w:rsid w:val="004A57AF"/>
    <w:rsid w:val="004A57BD"/>
    <w:rsid w:val="004A583F"/>
    <w:rsid w:val="004A5914"/>
    <w:rsid w:val="004A5A38"/>
    <w:rsid w:val="004A5A71"/>
    <w:rsid w:val="004A5BE9"/>
    <w:rsid w:val="004A5DDC"/>
    <w:rsid w:val="004A5E37"/>
    <w:rsid w:val="004A5EBB"/>
    <w:rsid w:val="004A5EE7"/>
    <w:rsid w:val="004A5EEB"/>
    <w:rsid w:val="004A5FA5"/>
    <w:rsid w:val="004A601E"/>
    <w:rsid w:val="004A6161"/>
    <w:rsid w:val="004A6233"/>
    <w:rsid w:val="004A62CF"/>
    <w:rsid w:val="004A646A"/>
    <w:rsid w:val="004A6496"/>
    <w:rsid w:val="004A64A0"/>
    <w:rsid w:val="004A64A7"/>
    <w:rsid w:val="004A65AC"/>
    <w:rsid w:val="004A6625"/>
    <w:rsid w:val="004A6748"/>
    <w:rsid w:val="004A67C1"/>
    <w:rsid w:val="004A6ABD"/>
    <w:rsid w:val="004A6B60"/>
    <w:rsid w:val="004A6B68"/>
    <w:rsid w:val="004A6C21"/>
    <w:rsid w:val="004A6C82"/>
    <w:rsid w:val="004A6C97"/>
    <w:rsid w:val="004A6D3A"/>
    <w:rsid w:val="004A6D3D"/>
    <w:rsid w:val="004A6EA4"/>
    <w:rsid w:val="004A7033"/>
    <w:rsid w:val="004A7247"/>
    <w:rsid w:val="004A727A"/>
    <w:rsid w:val="004A7397"/>
    <w:rsid w:val="004A73FF"/>
    <w:rsid w:val="004A750D"/>
    <w:rsid w:val="004A7531"/>
    <w:rsid w:val="004A75A0"/>
    <w:rsid w:val="004A75CE"/>
    <w:rsid w:val="004A77AC"/>
    <w:rsid w:val="004A782E"/>
    <w:rsid w:val="004A7933"/>
    <w:rsid w:val="004A79F9"/>
    <w:rsid w:val="004A7B22"/>
    <w:rsid w:val="004A7B88"/>
    <w:rsid w:val="004A7B89"/>
    <w:rsid w:val="004A7B8B"/>
    <w:rsid w:val="004A7B9A"/>
    <w:rsid w:val="004A7BA3"/>
    <w:rsid w:val="004A7CBA"/>
    <w:rsid w:val="004A7CCB"/>
    <w:rsid w:val="004A7D73"/>
    <w:rsid w:val="004A7D75"/>
    <w:rsid w:val="004A7D85"/>
    <w:rsid w:val="004A7DA5"/>
    <w:rsid w:val="004A7F08"/>
    <w:rsid w:val="004A7FB9"/>
    <w:rsid w:val="004B0211"/>
    <w:rsid w:val="004B02BA"/>
    <w:rsid w:val="004B033A"/>
    <w:rsid w:val="004B0357"/>
    <w:rsid w:val="004B0391"/>
    <w:rsid w:val="004B03AF"/>
    <w:rsid w:val="004B051E"/>
    <w:rsid w:val="004B05E4"/>
    <w:rsid w:val="004B0634"/>
    <w:rsid w:val="004B06C6"/>
    <w:rsid w:val="004B0712"/>
    <w:rsid w:val="004B078D"/>
    <w:rsid w:val="004B0791"/>
    <w:rsid w:val="004B0799"/>
    <w:rsid w:val="004B087E"/>
    <w:rsid w:val="004B0910"/>
    <w:rsid w:val="004B0940"/>
    <w:rsid w:val="004B098F"/>
    <w:rsid w:val="004B09CC"/>
    <w:rsid w:val="004B09F3"/>
    <w:rsid w:val="004B0AFC"/>
    <w:rsid w:val="004B0B8F"/>
    <w:rsid w:val="004B0C2A"/>
    <w:rsid w:val="004B0C4B"/>
    <w:rsid w:val="004B0C61"/>
    <w:rsid w:val="004B0D0F"/>
    <w:rsid w:val="004B0D2D"/>
    <w:rsid w:val="004B0D7C"/>
    <w:rsid w:val="004B0E9D"/>
    <w:rsid w:val="004B0F10"/>
    <w:rsid w:val="004B0FC9"/>
    <w:rsid w:val="004B1106"/>
    <w:rsid w:val="004B1290"/>
    <w:rsid w:val="004B12A8"/>
    <w:rsid w:val="004B12B7"/>
    <w:rsid w:val="004B13A1"/>
    <w:rsid w:val="004B1418"/>
    <w:rsid w:val="004B148E"/>
    <w:rsid w:val="004B1503"/>
    <w:rsid w:val="004B1513"/>
    <w:rsid w:val="004B163F"/>
    <w:rsid w:val="004B172A"/>
    <w:rsid w:val="004B1761"/>
    <w:rsid w:val="004B1845"/>
    <w:rsid w:val="004B18CA"/>
    <w:rsid w:val="004B19BD"/>
    <w:rsid w:val="004B1C07"/>
    <w:rsid w:val="004B1C36"/>
    <w:rsid w:val="004B1C39"/>
    <w:rsid w:val="004B1C84"/>
    <w:rsid w:val="004B1CF6"/>
    <w:rsid w:val="004B1D05"/>
    <w:rsid w:val="004B1DE4"/>
    <w:rsid w:val="004B2068"/>
    <w:rsid w:val="004B2170"/>
    <w:rsid w:val="004B21D2"/>
    <w:rsid w:val="004B2255"/>
    <w:rsid w:val="004B229E"/>
    <w:rsid w:val="004B22B5"/>
    <w:rsid w:val="004B22D8"/>
    <w:rsid w:val="004B22FA"/>
    <w:rsid w:val="004B22FF"/>
    <w:rsid w:val="004B2343"/>
    <w:rsid w:val="004B23F6"/>
    <w:rsid w:val="004B251F"/>
    <w:rsid w:val="004B2532"/>
    <w:rsid w:val="004B270D"/>
    <w:rsid w:val="004B2721"/>
    <w:rsid w:val="004B27C4"/>
    <w:rsid w:val="004B27D2"/>
    <w:rsid w:val="004B28E8"/>
    <w:rsid w:val="004B291F"/>
    <w:rsid w:val="004B29AE"/>
    <w:rsid w:val="004B29C3"/>
    <w:rsid w:val="004B29D3"/>
    <w:rsid w:val="004B2AC2"/>
    <w:rsid w:val="004B2BDD"/>
    <w:rsid w:val="004B2C58"/>
    <w:rsid w:val="004B2D0E"/>
    <w:rsid w:val="004B302E"/>
    <w:rsid w:val="004B30DA"/>
    <w:rsid w:val="004B3118"/>
    <w:rsid w:val="004B335D"/>
    <w:rsid w:val="004B3392"/>
    <w:rsid w:val="004B33BD"/>
    <w:rsid w:val="004B353C"/>
    <w:rsid w:val="004B3590"/>
    <w:rsid w:val="004B35E4"/>
    <w:rsid w:val="004B3646"/>
    <w:rsid w:val="004B3668"/>
    <w:rsid w:val="004B36B6"/>
    <w:rsid w:val="004B370B"/>
    <w:rsid w:val="004B3724"/>
    <w:rsid w:val="004B3758"/>
    <w:rsid w:val="004B39D4"/>
    <w:rsid w:val="004B3D5C"/>
    <w:rsid w:val="004B3D68"/>
    <w:rsid w:val="004B3DAA"/>
    <w:rsid w:val="004B3E23"/>
    <w:rsid w:val="004B3EBE"/>
    <w:rsid w:val="004B402E"/>
    <w:rsid w:val="004B4074"/>
    <w:rsid w:val="004B4195"/>
    <w:rsid w:val="004B41AE"/>
    <w:rsid w:val="004B4221"/>
    <w:rsid w:val="004B4268"/>
    <w:rsid w:val="004B43DD"/>
    <w:rsid w:val="004B43EC"/>
    <w:rsid w:val="004B44C3"/>
    <w:rsid w:val="004B44CD"/>
    <w:rsid w:val="004B44E2"/>
    <w:rsid w:val="004B44FA"/>
    <w:rsid w:val="004B4601"/>
    <w:rsid w:val="004B4627"/>
    <w:rsid w:val="004B4762"/>
    <w:rsid w:val="004B476F"/>
    <w:rsid w:val="004B4777"/>
    <w:rsid w:val="004B4796"/>
    <w:rsid w:val="004B47EC"/>
    <w:rsid w:val="004B47F9"/>
    <w:rsid w:val="004B483C"/>
    <w:rsid w:val="004B4A84"/>
    <w:rsid w:val="004B4CDE"/>
    <w:rsid w:val="004B4D00"/>
    <w:rsid w:val="004B4DAE"/>
    <w:rsid w:val="004B4FE2"/>
    <w:rsid w:val="004B5011"/>
    <w:rsid w:val="004B50C3"/>
    <w:rsid w:val="004B524E"/>
    <w:rsid w:val="004B529B"/>
    <w:rsid w:val="004B52D6"/>
    <w:rsid w:val="004B5356"/>
    <w:rsid w:val="004B55EA"/>
    <w:rsid w:val="004B5698"/>
    <w:rsid w:val="004B573B"/>
    <w:rsid w:val="004B5741"/>
    <w:rsid w:val="004B5791"/>
    <w:rsid w:val="004B5794"/>
    <w:rsid w:val="004B5846"/>
    <w:rsid w:val="004B585C"/>
    <w:rsid w:val="004B59A1"/>
    <w:rsid w:val="004B59B7"/>
    <w:rsid w:val="004B59BC"/>
    <w:rsid w:val="004B5A71"/>
    <w:rsid w:val="004B5AD5"/>
    <w:rsid w:val="004B5B44"/>
    <w:rsid w:val="004B5BDD"/>
    <w:rsid w:val="004B5C02"/>
    <w:rsid w:val="004B5CC6"/>
    <w:rsid w:val="004B5CE5"/>
    <w:rsid w:val="004B5D1D"/>
    <w:rsid w:val="004B5DFE"/>
    <w:rsid w:val="004B5E90"/>
    <w:rsid w:val="004B5F9D"/>
    <w:rsid w:val="004B63ED"/>
    <w:rsid w:val="004B64A8"/>
    <w:rsid w:val="004B64C5"/>
    <w:rsid w:val="004B6507"/>
    <w:rsid w:val="004B6536"/>
    <w:rsid w:val="004B6560"/>
    <w:rsid w:val="004B6619"/>
    <w:rsid w:val="004B664E"/>
    <w:rsid w:val="004B670C"/>
    <w:rsid w:val="004B6787"/>
    <w:rsid w:val="004B67DD"/>
    <w:rsid w:val="004B698F"/>
    <w:rsid w:val="004B6B9E"/>
    <w:rsid w:val="004B6BAE"/>
    <w:rsid w:val="004B6BD0"/>
    <w:rsid w:val="004B6BE8"/>
    <w:rsid w:val="004B6C3C"/>
    <w:rsid w:val="004B6C9E"/>
    <w:rsid w:val="004B6CCB"/>
    <w:rsid w:val="004B6CF7"/>
    <w:rsid w:val="004B6D8E"/>
    <w:rsid w:val="004B6D9C"/>
    <w:rsid w:val="004B6E15"/>
    <w:rsid w:val="004B6E50"/>
    <w:rsid w:val="004B6F22"/>
    <w:rsid w:val="004B6F32"/>
    <w:rsid w:val="004B6F68"/>
    <w:rsid w:val="004B6F92"/>
    <w:rsid w:val="004B6FDD"/>
    <w:rsid w:val="004B7064"/>
    <w:rsid w:val="004B712D"/>
    <w:rsid w:val="004B722E"/>
    <w:rsid w:val="004B725B"/>
    <w:rsid w:val="004B7339"/>
    <w:rsid w:val="004B734C"/>
    <w:rsid w:val="004B73A3"/>
    <w:rsid w:val="004B73FA"/>
    <w:rsid w:val="004B742E"/>
    <w:rsid w:val="004B745A"/>
    <w:rsid w:val="004B74EC"/>
    <w:rsid w:val="004B76A7"/>
    <w:rsid w:val="004B76F1"/>
    <w:rsid w:val="004B77C2"/>
    <w:rsid w:val="004B7813"/>
    <w:rsid w:val="004B790C"/>
    <w:rsid w:val="004B79C1"/>
    <w:rsid w:val="004B7AB0"/>
    <w:rsid w:val="004B7B4D"/>
    <w:rsid w:val="004B7B5C"/>
    <w:rsid w:val="004B7B95"/>
    <w:rsid w:val="004B7BDA"/>
    <w:rsid w:val="004B7C06"/>
    <w:rsid w:val="004B7D8B"/>
    <w:rsid w:val="004B7EB4"/>
    <w:rsid w:val="004B7F68"/>
    <w:rsid w:val="004C002B"/>
    <w:rsid w:val="004C0168"/>
    <w:rsid w:val="004C0180"/>
    <w:rsid w:val="004C019B"/>
    <w:rsid w:val="004C0342"/>
    <w:rsid w:val="004C0357"/>
    <w:rsid w:val="004C03D7"/>
    <w:rsid w:val="004C03F7"/>
    <w:rsid w:val="004C047C"/>
    <w:rsid w:val="004C0565"/>
    <w:rsid w:val="004C066F"/>
    <w:rsid w:val="004C0670"/>
    <w:rsid w:val="004C08BC"/>
    <w:rsid w:val="004C099A"/>
    <w:rsid w:val="004C0A8F"/>
    <w:rsid w:val="004C0A92"/>
    <w:rsid w:val="004C0ABD"/>
    <w:rsid w:val="004C0B4D"/>
    <w:rsid w:val="004C0B94"/>
    <w:rsid w:val="004C0BB8"/>
    <w:rsid w:val="004C0C1D"/>
    <w:rsid w:val="004C0CE0"/>
    <w:rsid w:val="004C0CE5"/>
    <w:rsid w:val="004C0DC1"/>
    <w:rsid w:val="004C0E3F"/>
    <w:rsid w:val="004C0E46"/>
    <w:rsid w:val="004C0EEA"/>
    <w:rsid w:val="004C0F40"/>
    <w:rsid w:val="004C101D"/>
    <w:rsid w:val="004C1173"/>
    <w:rsid w:val="004C1298"/>
    <w:rsid w:val="004C13D3"/>
    <w:rsid w:val="004C149E"/>
    <w:rsid w:val="004C15CE"/>
    <w:rsid w:val="004C1691"/>
    <w:rsid w:val="004C16D6"/>
    <w:rsid w:val="004C185D"/>
    <w:rsid w:val="004C189F"/>
    <w:rsid w:val="004C1A62"/>
    <w:rsid w:val="004C1A7C"/>
    <w:rsid w:val="004C1A8B"/>
    <w:rsid w:val="004C1CD9"/>
    <w:rsid w:val="004C1D37"/>
    <w:rsid w:val="004C1D4C"/>
    <w:rsid w:val="004C1DB5"/>
    <w:rsid w:val="004C1E2E"/>
    <w:rsid w:val="004C1F0A"/>
    <w:rsid w:val="004C1F4B"/>
    <w:rsid w:val="004C1FE6"/>
    <w:rsid w:val="004C20AE"/>
    <w:rsid w:val="004C20D1"/>
    <w:rsid w:val="004C2240"/>
    <w:rsid w:val="004C23BD"/>
    <w:rsid w:val="004C2440"/>
    <w:rsid w:val="004C24D2"/>
    <w:rsid w:val="004C256A"/>
    <w:rsid w:val="004C2609"/>
    <w:rsid w:val="004C26D7"/>
    <w:rsid w:val="004C285D"/>
    <w:rsid w:val="004C2861"/>
    <w:rsid w:val="004C2C6C"/>
    <w:rsid w:val="004C2E92"/>
    <w:rsid w:val="004C2EF7"/>
    <w:rsid w:val="004C2F0D"/>
    <w:rsid w:val="004C2F32"/>
    <w:rsid w:val="004C2F54"/>
    <w:rsid w:val="004C3018"/>
    <w:rsid w:val="004C301B"/>
    <w:rsid w:val="004C3137"/>
    <w:rsid w:val="004C3197"/>
    <w:rsid w:val="004C31A1"/>
    <w:rsid w:val="004C31CA"/>
    <w:rsid w:val="004C32C3"/>
    <w:rsid w:val="004C3371"/>
    <w:rsid w:val="004C3395"/>
    <w:rsid w:val="004C3443"/>
    <w:rsid w:val="004C34D3"/>
    <w:rsid w:val="004C3612"/>
    <w:rsid w:val="004C3739"/>
    <w:rsid w:val="004C3802"/>
    <w:rsid w:val="004C38BB"/>
    <w:rsid w:val="004C3995"/>
    <w:rsid w:val="004C39B9"/>
    <w:rsid w:val="004C3B2A"/>
    <w:rsid w:val="004C3BCF"/>
    <w:rsid w:val="004C3C2D"/>
    <w:rsid w:val="004C3C4B"/>
    <w:rsid w:val="004C3C7B"/>
    <w:rsid w:val="004C3C84"/>
    <w:rsid w:val="004C3C90"/>
    <w:rsid w:val="004C3C95"/>
    <w:rsid w:val="004C3D31"/>
    <w:rsid w:val="004C3D5E"/>
    <w:rsid w:val="004C3D7A"/>
    <w:rsid w:val="004C3DB5"/>
    <w:rsid w:val="004C3E39"/>
    <w:rsid w:val="004C4160"/>
    <w:rsid w:val="004C41A3"/>
    <w:rsid w:val="004C426D"/>
    <w:rsid w:val="004C42BC"/>
    <w:rsid w:val="004C43F5"/>
    <w:rsid w:val="004C44B2"/>
    <w:rsid w:val="004C44ED"/>
    <w:rsid w:val="004C44FC"/>
    <w:rsid w:val="004C450A"/>
    <w:rsid w:val="004C4558"/>
    <w:rsid w:val="004C458B"/>
    <w:rsid w:val="004C45A7"/>
    <w:rsid w:val="004C4619"/>
    <w:rsid w:val="004C4652"/>
    <w:rsid w:val="004C46FE"/>
    <w:rsid w:val="004C471C"/>
    <w:rsid w:val="004C47E1"/>
    <w:rsid w:val="004C48D2"/>
    <w:rsid w:val="004C4A3B"/>
    <w:rsid w:val="004C4A61"/>
    <w:rsid w:val="004C4AD6"/>
    <w:rsid w:val="004C4B3C"/>
    <w:rsid w:val="004C4B65"/>
    <w:rsid w:val="004C4BA5"/>
    <w:rsid w:val="004C4BC5"/>
    <w:rsid w:val="004C4BE0"/>
    <w:rsid w:val="004C4C3C"/>
    <w:rsid w:val="004C4D93"/>
    <w:rsid w:val="004C4D94"/>
    <w:rsid w:val="004C4D9B"/>
    <w:rsid w:val="004C4EB2"/>
    <w:rsid w:val="004C4EE6"/>
    <w:rsid w:val="004C4F9A"/>
    <w:rsid w:val="004C51D2"/>
    <w:rsid w:val="004C51FF"/>
    <w:rsid w:val="004C5252"/>
    <w:rsid w:val="004C5258"/>
    <w:rsid w:val="004C527A"/>
    <w:rsid w:val="004C5295"/>
    <w:rsid w:val="004C52CB"/>
    <w:rsid w:val="004C52ED"/>
    <w:rsid w:val="004C5447"/>
    <w:rsid w:val="004C54A4"/>
    <w:rsid w:val="004C5541"/>
    <w:rsid w:val="004C5711"/>
    <w:rsid w:val="004C58CE"/>
    <w:rsid w:val="004C5A84"/>
    <w:rsid w:val="004C5B6B"/>
    <w:rsid w:val="004C5B8E"/>
    <w:rsid w:val="004C5BE4"/>
    <w:rsid w:val="004C5D1A"/>
    <w:rsid w:val="004C5E18"/>
    <w:rsid w:val="004C5E20"/>
    <w:rsid w:val="004C5F47"/>
    <w:rsid w:val="004C5F48"/>
    <w:rsid w:val="004C602D"/>
    <w:rsid w:val="004C620F"/>
    <w:rsid w:val="004C6282"/>
    <w:rsid w:val="004C62E8"/>
    <w:rsid w:val="004C6306"/>
    <w:rsid w:val="004C63AF"/>
    <w:rsid w:val="004C658D"/>
    <w:rsid w:val="004C660E"/>
    <w:rsid w:val="004C6656"/>
    <w:rsid w:val="004C6756"/>
    <w:rsid w:val="004C67CB"/>
    <w:rsid w:val="004C6851"/>
    <w:rsid w:val="004C686E"/>
    <w:rsid w:val="004C688D"/>
    <w:rsid w:val="004C694B"/>
    <w:rsid w:val="004C69D3"/>
    <w:rsid w:val="004C6A25"/>
    <w:rsid w:val="004C6A7C"/>
    <w:rsid w:val="004C6B2C"/>
    <w:rsid w:val="004C6B3D"/>
    <w:rsid w:val="004C6F4D"/>
    <w:rsid w:val="004C6F50"/>
    <w:rsid w:val="004C7008"/>
    <w:rsid w:val="004C7024"/>
    <w:rsid w:val="004C718D"/>
    <w:rsid w:val="004C71AE"/>
    <w:rsid w:val="004C7272"/>
    <w:rsid w:val="004C728C"/>
    <w:rsid w:val="004C74AE"/>
    <w:rsid w:val="004C74EC"/>
    <w:rsid w:val="004C74F3"/>
    <w:rsid w:val="004C75B7"/>
    <w:rsid w:val="004C7769"/>
    <w:rsid w:val="004C7854"/>
    <w:rsid w:val="004C78DC"/>
    <w:rsid w:val="004C78ED"/>
    <w:rsid w:val="004C79D2"/>
    <w:rsid w:val="004C7A15"/>
    <w:rsid w:val="004C7AA0"/>
    <w:rsid w:val="004C7B6B"/>
    <w:rsid w:val="004C7BEF"/>
    <w:rsid w:val="004C7C0B"/>
    <w:rsid w:val="004C7D9D"/>
    <w:rsid w:val="004C7E56"/>
    <w:rsid w:val="004C7ECE"/>
    <w:rsid w:val="004D0082"/>
    <w:rsid w:val="004D00F6"/>
    <w:rsid w:val="004D014F"/>
    <w:rsid w:val="004D018F"/>
    <w:rsid w:val="004D0197"/>
    <w:rsid w:val="004D01CC"/>
    <w:rsid w:val="004D0204"/>
    <w:rsid w:val="004D0252"/>
    <w:rsid w:val="004D03A1"/>
    <w:rsid w:val="004D03C6"/>
    <w:rsid w:val="004D0474"/>
    <w:rsid w:val="004D04D7"/>
    <w:rsid w:val="004D066A"/>
    <w:rsid w:val="004D06D3"/>
    <w:rsid w:val="004D07C7"/>
    <w:rsid w:val="004D07FB"/>
    <w:rsid w:val="004D086A"/>
    <w:rsid w:val="004D088F"/>
    <w:rsid w:val="004D0970"/>
    <w:rsid w:val="004D0984"/>
    <w:rsid w:val="004D09A6"/>
    <w:rsid w:val="004D09DD"/>
    <w:rsid w:val="004D0A3D"/>
    <w:rsid w:val="004D0CCB"/>
    <w:rsid w:val="004D0CCF"/>
    <w:rsid w:val="004D0E50"/>
    <w:rsid w:val="004D0E88"/>
    <w:rsid w:val="004D0ED4"/>
    <w:rsid w:val="004D1003"/>
    <w:rsid w:val="004D100A"/>
    <w:rsid w:val="004D11C8"/>
    <w:rsid w:val="004D11FD"/>
    <w:rsid w:val="004D1252"/>
    <w:rsid w:val="004D12A9"/>
    <w:rsid w:val="004D13ED"/>
    <w:rsid w:val="004D1409"/>
    <w:rsid w:val="004D1420"/>
    <w:rsid w:val="004D14B1"/>
    <w:rsid w:val="004D14FC"/>
    <w:rsid w:val="004D165F"/>
    <w:rsid w:val="004D16FF"/>
    <w:rsid w:val="004D1744"/>
    <w:rsid w:val="004D17B7"/>
    <w:rsid w:val="004D17F6"/>
    <w:rsid w:val="004D181A"/>
    <w:rsid w:val="004D18B0"/>
    <w:rsid w:val="004D18B8"/>
    <w:rsid w:val="004D18ED"/>
    <w:rsid w:val="004D1966"/>
    <w:rsid w:val="004D1AC4"/>
    <w:rsid w:val="004D1AD7"/>
    <w:rsid w:val="004D1D5E"/>
    <w:rsid w:val="004D1DCE"/>
    <w:rsid w:val="004D1DE5"/>
    <w:rsid w:val="004D1EC6"/>
    <w:rsid w:val="004D1FA2"/>
    <w:rsid w:val="004D2033"/>
    <w:rsid w:val="004D2067"/>
    <w:rsid w:val="004D20A5"/>
    <w:rsid w:val="004D2132"/>
    <w:rsid w:val="004D216A"/>
    <w:rsid w:val="004D21D5"/>
    <w:rsid w:val="004D21DE"/>
    <w:rsid w:val="004D220D"/>
    <w:rsid w:val="004D2237"/>
    <w:rsid w:val="004D2264"/>
    <w:rsid w:val="004D22E2"/>
    <w:rsid w:val="004D22E9"/>
    <w:rsid w:val="004D23BE"/>
    <w:rsid w:val="004D24E8"/>
    <w:rsid w:val="004D26AA"/>
    <w:rsid w:val="004D26B2"/>
    <w:rsid w:val="004D277B"/>
    <w:rsid w:val="004D2787"/>
    <w:rsid w:val="004D27A4"/>
    <w:rsid w:val="004D27B6"/>
    <w:rsid w:val="004D284A"/>
    <w:rsid w:val="004D28DF"/>
    <w:rsid w:val="004D29EB"/>
    <w:rsid w:val="004D29EE"/>
    <w:rsid w:val="004D2A08"/>
    <w:rsid w:val="004D2AEA"/>
    <w:rsid w:val="004D2BA9"/>
    <w:rsid w:val="004D2BB0"/>
    <w:rsid w:val="004D2C22"/>
    <w:rsid w:val="004D2C48"/>
    <w:rsid w:val="004D2D69"/>
    <w:rsid w:val="004D2DE7"/>
    <w:rsid w:val="004D2F2C"/>
    <w:rsid w:val="004D2F30"/>
    <w:rsid w:val="004D2F6C"/>
    <w:rsid w:val="004D3010"/>
    <w:rsid w:val="004D3013"/>
    <w:rsid w:val="004D3090"/>
    <w:rsid w:val="004D30A7"/>
    <w:rsid w:val="004D3162"/>
    <w:rsid w:val="004D317E"/>
    <w:rsid w:val="004D31CF"/>
    <w:rsid w:val="004D3245"/>
    <w:rsid w:val="004D3327"/>
    <w:rsid w:val="004D355F"/>
    <w:rsid w:val="004D36A2"/>
    <w:rsid w:val="004D36B3"/>
    <w:rsid w:val="004D36C8"/>
    <w:rsid w:val="004D370D"/>
    <w:rsid w:val="004D387B"/>
    <w:rsid w:val="004D39D7"/>
    <w:rsid w:val="004D3AFB"/>
    <w:rsid w:val="004D3B09"/>
    <w:rsid w:val="004D3B50"/>
    <w:rsid w:val="004D3BC9"/>
    <w:rsid w:val="004D3CC6"/>
    <w:rsid w:val="004D3CFB"/>
    <w:rsid w:val="004D3D6E"/>
    <w:rsid w:val="004D3E55"/>
    <w:rsid w:val="004D3E74"/>
    <w:rsid w:val="004D3EBE"/>
    <w:rsid w:val="004D3F29"/>
    <w:rsid w:val="004D3F48"/>
    <w:rsid w:val="004D4013"/>
    <w:rsid w:val="004D4083"/>
    <w:rsid w:val="004D40E8"/>
    <w:rsid w:val="004D4170"/>
    <w:rsid w:val="004D41ED"/>
    <w:rsid w:val="004D41EF"/>
    <w:rsid w:val="004D4367"/>
    <w:rsid w:val="004D4382"/>
    <w:rsid w:val="004D4383"/>
    <w:rsid w:val="004D43D9"/>
    <w:rsid w:val="004D4696"/>
    <w:rsid w:val="004D4726"/>
    <w:rsid w:val="004D47C9"/>
    <w:rsid w:val="004D4805"/>
    <w:rsid w:val="004D486C"/>
    <w:rsid w:val="004D4872"/>
    <w:rsid w:val="004D48B8"/>
    <w:rsid w:val="004D4931"/>
    <w:rsid w:val="004D49DC"/>
    <w:rsid w:val="004D4A07"/>
    <w:rsid w:val="004D4A2F"/>
    <w:rsid w:val="004D4A97"/>
    <w:rsid w:val="004D4AC5"/>
    <w:rsid w:val="004D4ADA"/>
    <w:rsid w:val="004D4B31"/>
    <w:rsid w:val="004D4B8D"/>
    <w:rsid w:val="004D4BEE"/>
    <w:rsid w:val="004D4C99"/>
    <w:rsid w:val="004D4CF3"/>
    <w:rsid w:val="004D4E16"/>
    <w:rsid w:val="004D4E67"/>
    <w:rsid w:val="004D4EA6"/>
    <w:rsid w:val="004D4F6D"/>
    <w:rsid w:val="004D5068"/>
    <w:rsid w:val="004D5087"/>
    <w:rsid w:val="004D50EC"/>
    <w:rsid w:val="004D5223"/>
    <w:rsid w:val="004D5290"/>
    <w:rsid w:val="004D5292"/>
    <w:rsid w:val="004D5295"/>
    <w:rsid w:val="004D53A0"/>
    <w:rsid w:val="004D53EF"/>
    <w:rsid w:val="004D543F"/>
    <w:rsid w:val="004D54FB"/>
    <w:rsid w:val="004D556C"/>
    <w:rsid w:val="004D558F"/>
    <w:rsid w:val="004D55E4"/>
    <w:rsid w:val="004D5635"/>
    <w:rsid w:val="004D5766"/>
    <w:rsid w:val="004D5833"/>
    <w:rsid w:val="004D588C"/>
    <w:rsid w:val="004D5A91"/>
    <w:rsid w:val="004D5BD6"/>
    <w:rsid w:val="004D5BDF"/>
    <w:rsid w:val="004D5CB0"/>
    <w:rsid w:val="004D5E65"/>
    <w:rsid w:val="004D5EEB"/>
    <w:rsid w:val="004D5F19"/>
    <w:rsid w:val="004D5F4A"/>
    <w:rsid w:val="004D5F4C"/>
    <w:rsid w:val="004D5F8A"/>
    <w:rsid w:val="004D614C"/>
    <w:rsid w:val="004D6158"/>
    <w:rsid w:val="004D61C3"/>
    <w:rsid w:val="004D61E0"/>
    <w:rsid w:val="004D6251"/>
    <w:rsid w:val="004D62DF"/>
    <w:rsid w:val="004D6459"/>
    <w:rsid w:val="004D64EB"/>
    <w:rsid w:val="004D659E"/>
    <w:rsid w:val="004D663A"/>
    <w:rsid w:val="004D66A5"/>
    <w:rsid w:val="004D66CC"/>
    <w:rsid w:val="004D66DC"/>
    <w:rsid w:val="004D66E1"/>
    <w:rsid w:val="004D66FE"/>
    <w:rsid w:val="004D68E5"/>
    <w:rsid w:val="004D693F"/>
    <w:rsid w:val="004D6B42"/>
    <w:rsid w:val="004D6C0C"/>
    <w:rsid w:val="004D6C80"/>
    <w:rsid w:val="004D6CF1"/>
    <w:rsid w:val="004D6D30"/>
    <w:rsid w:val="004D6D91"/>
    <w:rsid w:val="004D6E14"/>
    <w:rsid w:val="004D6EA5"/>
    <w:rsid w:val="004D6F29"/>
    <w:rsid w:val="004D6FBA"/>
    <w:rsid w:val="004D70B5"/>
    <w:rsid w:val="004D70E3"/>
    <w:rsid w:val="004D7125"/>
    <w:rsid w:val="004D71BC"/>
    <w:rsid w:val="004D72A2"/>
    <w:rsid w:val="004D72BE"/>
    <w:rsid w:val="004D7341"/>
    <w:rsid w:val="004D73C3"/>
    <w:rsid w:val="004D750B"/>
    <w:rsid w:val="004D7669"/>
    <w:rsid w:val="004D76DE"/>
    <w:rsid w:val="004D7779"/>
    <w:rsid w:val="004D7789"/>
    <w:rsid w:val="004D7848"/>
    <w:rsid w:val="004D78C4"/>
    <w:rsid w:val="004D78D3"/>
    <w:rsid w:val="004D7911"/>
    <w:rsid w:val="004D79A0"/>
    <w:rsid w:val="004D79D6"/>
    <w:rsid w:val="004D7A56"/>
    <w:rsid w:val="004D7AE0"/>
    <w:rsid w:val="004D7AE9"/>
    <w:rsid w:val="004D7B09"/>
    <w:rsid w:val="004D7B18"/>
    <w:rsid w:val="004D7CE3"/>
    <w:rsid w:val="004D7D21"/>
    <w:rsid w:val="004D7D9F"/>
    <w:rsid w:val="004D7DB3"/>
    <w:rsid w:val="004D7FC1"/>
    <w:rsid w:val="004E00E5"/>
    <w:rsid w:val="004E016B"/>
    <w:rsid w:val="004E01A8"/>
    <w:rsid w:val="004E02A4"/>
    <w:rsid w:val="004E02CD"/>
    <w:rsid w:val="004E02FD"/>
    <w:rsid w:val="004E034E"/>
    <w:rsid w:val="004E037B"/>
    <w:rsid w:val="004E037E"/>
    <w:rsid w:val="004E039C"/>
    <w:rsid w:val="004E0463"/>
    <w:rsid w:val="004E04A9"/>
    <w:rsid w:val="004E0517"/>
    <w:rsid w:val="004E05A8"/>
    <w:rsid w:val="004E0637"/>
    <w:rsid w:val="004E07A1"/>
    <w:rsid w:val="004E097A"/>
    <w:rsid w:val="004E09DC"/>
    <w:rsid w:val="004E0A4A"/>
    <w:rsid w:val="004E0B98"/>
    <w:rsid w:val="004E0BCA"/>
    <w:rsid w:val="004E0C5A"/>
    <w:rsid w:val="004E0C74"/>
    <w:rsid w:val="004E0CA4"/>
    <w:rsid w:val="004E0CD3"/>
    <w:rsid w:val="004E0DD2"/>
    <w:rsid w:val="004E0EB2"/>
    <w:rsid w:val="004E108B"/>
    <w:rsid w:val="004E10ED"/>
    <w:rsid w:val="004E1113"/>
    <w:rsid w:val="004E1115"/>
    <w:rsid w:val="004E1467"/>
    <w:rsid w:val="004E14FD"/>
    <w:rsid w:val="004E1523"/>
    <w:rsid w:val="004E1573"/>
    <w:rsid w:val="004E162B"/>
    <w:rsid w:val="004E1645"/>
    <w:rsid w:val="004E16AF"/>
    <w:rsid w:val="004E177E"/>
    <w:rsid w:val="004E17B2"/>
    <w:rsid w:val="004E1820"/>
    <w:rsid w:val="004E18F4"/>
    <w:rsid w:val="004E18F5"/>
    <w:rsid w:val="004E18F8"/>
    <w:rsid w:val="004E193A"/>
    <w:rsid w:val="004E1974"/>
    <w:rsid w:val="004E19BA"/>
    <w:rsid w:val="004E19C4"/>
    <w:rsid w:val="004E1A31"/>
    <w:rsid w:val="004E1A6E"/>
    <w:rsid w:val="004E1A73"/>
    <w:rsid w:val="004E1AC4"/>
    <w:rsid w:val="004E1AF3"/>
    <w:rsid w:val="004E1B1C"/>
    <w:rsid w:val="004E1B2C"/>
    <w:rsid w:val="004E1CA0"/>
    <w:rsid w:val="004E1CD2"/>
    <w:rsid w:val="004E1DB7"/>
    <w:rsid w:val="004E1DC4"/>
    <w:rsid w:val="004E1DF3"/>
    <w:rsid w:val="004E1E6D"/>
    <w:rsid w:val="004E1F5B"/>
    <w:rsid w:val="004E2142"/>
    <w:rsid w:val="004E2195"/>
    <w:rsid w:val="004E21D2"/>
    <w:rsid w:val="004E21F4"/>
    <w:rsid w:val="004E2377"/>
    <w:rsid w:val="004E2491"/>
    <w:rsid w:val="004E24FF"/>
    <w:rsid w:val="004E2556"/>
    <w:rsid w:val="004E2632"/>
    <w:rsid w:val="004E26E7"/>
    <w:rsid w:val="004E2749"/>
    <w:rsid w:val="004E27A5"/>
    <w:rsid w:val="004E2887"/>
    <w:rsid w:val="004E2C13"/>
    <w:rsid w:val="004E2C73"/>
    <w:rsid w:val="004E2E98"/>
    <w:rsid w:val="004E2EE7"/>
    <w:rsid w:val="004E2F4D"/>
    <w:rsid w:val="004E322B"/>
    <w:rsid w:val="004E33DC"/>
    <w:rsid w:val="004E34DE"/>
    <w:rsid w:val="004E3505"/>
    <w:rsid w:val="004E358E"/>
    <w:rsid w:val="004E37CE"/>
    <w:rsid w:val="004E3812"/>
    <w:rsid w:val="004E382F"/>
    <w:rsid w:val="004E3853"/>
    <w:rsid w:val="004E3874"/>
    <w:rsid w:val="004E387D"/>
    <w:rsid w:val="004E38C1"/>
    <w:rsid w:val="004E38E7"/>
    <w:rsid w:val="004E3993"/>
    <w:rsid w:val="004E3C66"/>
    <w:rsid w:val="004E3CFB"/>
    <w:rsid w:val="004E3D9E"/>
    <w:rsid w:val="004E3E9B"/>
    <w:rsid w:val="004E3EC6"/>
    <w:rsid w:val="004E3F81"/>
    <w:rsid w:val="004E3FA9"/>
    <w:rsid w:val="004E3FEB"/>
    <w:rsid w:val="004E4067"/>
    <w:rsid w:val="004E406E"/>
    <w:rsid w:val="004E40E0"/>
    <w:rsid w:val="004E41CB"/>
    <w:rsid w:val="004E4241"/>
    <w:rsid w:val="004E4242"/>
    <w:rsid w:val="004E429B"/>
    <w:rsid w:val="004E42E8"/>
    <w:rsid w:val="004E4339"/>
    <w:rsid w:val="004E43DF"/>
    <w:rsid w:val="004E450C"/>
    <w:rsid w:val="004E46C3"/>
    <w:rsid w:val="004E46C8"/>
    <w:rsid w:val="004E46E4"/>
    <w:rsid w:val="004E481F"/>
    <w:rsid w:val="004E4859"/>
    <w:rsid w:val="004E4901"/>
    <w:rsid w:val="004E4960"/>
    <w:rsid w:val="004E49AC"/>
    <w:rsid w:val="004E49C3"/>
    <w:rsid w:val="004E4E6A"/>
    <w:rsid w:val="004E4E95"/>
    <w:rsid w:val="004E4F33"/>
    <w:rsid w:val="004E4F3A"/>
    <w:rsid w:val="004E5044"/>
    <w:rsid w:val="004E50BA"/>
    <w:rsid w:val="004E5123"/>
    <w:rsid w:val="004E513A"/>
    <w:rsid w:val="004E515D"/>
    <w:rsid w:val="004E54E3"/>
    <w:rsid w:val="004E54F2"/>
    <w:rsid w:val="004E55DC"/>
    <w:rsid w:val="004E5745"/>
    <w:rsid w:val="004E57D4"/>
    <w:rsid w:val="004E58F1"/>
    <w:rsid w:val="004E59D4"/>
    <w:rsid w:val="004E59DC"/>
    <w:rsid w:val="004E5A1E"/>
    <w:rsid w:val="004E5ADF"/>
    <w:rsid w:val="004E5BDC"/>
    <w:rsid w:val="004E5BE2"/>
    <w:rsid w:val="004E5C89"/>
    <w:rsid w:val="004E5D63"/>
    <w:rsid w:val="004E5DF5"/>
    <w:rsid w:val="004E5E07"/>
    <w:rsid w:val="004E5EDB"/>
    <w:rsid w:val="004E5F04"/>
    <w:rsid w:val="004E5FA3"/>
    <w:rsid w:val="004E6053"/>
    <w:rsid w:val="004E616F"/>
    <w:rsid w:val="004E61EE"/>
    <w:rsid w:val="004E62A2"/>
    <w:rsid w:val="004E63A4"/>
    <w:rsid w:val="004E63A6"/>
    <w:rsid w:val="004E64AE"/>
    <w:rsid w:val="004E6575"/>
    <w:rsid w:val="004E6634"/>
    <w:rsid w:val="004E663C"/>
    <w:rsid w:val="004E66B9"/>
    <w:rsid w:val="004E690A"/>
    <w:rsid w:val="004E6950"/>
    <w:rsid w:val="004E6979"/>
    <w:rsid w:val="004E69A1"/>
    <w:rsid w:val="004E6A6D"/>
    <w:rsid w:val="004E6B32"/>
    <w:rsid w:val="004E6C0C"/>
    <w:rsid w:val="004E6D89"/>
    <w:rsid w:val="004E6F3B"/>
    <w:rsid w:val="004E70A9"/>
    <w:rsid w:val="004E7172"/>
    <w:rsid w:val="004E71B0"/>
    <w:rsid w:val="004E7241"/>
    <w:rsid w:val="004E7279"/>
    <w:rsid w:val="004E72D5"/>
    <w:rsid w:val="004E748A"/>
    <w:rsid w:val="004E75B6"/>
    <w:rsid w:val="004E76D7"/>
    <w:rsid w:val="004E7746"/>
    <w:rsid w:val="004E777D"/>
    <w:rsid w:val="004E77A5"/>
    <w:rsid w:val="004E7820"/>
    <w:rsid w:val="004E78B7"/>
    <w:rsid w:val="004E78FE"/>
    <w:rsid w:val="004E79F5"/>
    <w:rsid w:val="004E7A1D"/>
    <w:rsid w:val="004E7A4F"/>
    <w:rsid w:val="004E7BAF"/>
    <w:rsid w:val="004E7C55"/>
    <w:rsid w:val="004E7C7C"/>
    <w:rsid w:val="004F0127"/>
    <w:rsid w:val="004F0147"/>
    <w:rsid w:val="004F014A"/>
    <w:rsid w:val="004F01A2"/>
    <w:rsid w:val="004F01EA"/>
    <w:rsid w:val="004F023C"/>
    <w:rsid w:val="004F0252"/>
    <w:rsid w:val="004F02DE"/>
    <w:rsid w:val="004F0434"/>
    <w:rsid w:val="004F04A8"/>
    <w:rsid w:val="004F0516"/>
    <w:rsid w:val="004F052B"/>
    <w:rsid w:val="004F05B2"/>
    <w:rsid w:val="004F05DC"/>
    <w:rsid w:val="004F05EA"/>
    <w:rsid w:val="004F0623"/>
    <w:rsid w:val="004F068E"/>
    <w:rsid w:val="004F06F7"/>
    <w:rsid w:val="004F07F8"/>
    <w:rsid w:val="004F0ACA"/>
    <w:rsid w:val="004F0AF0"/>
    <w:rsid w:val="004F0BE0"/>
    <w:rsid w:val="004F0D22"/>
    <w:rsid w:val="004F0EB5"/>
    <w:rsid w:val="004F0F7E"/>
    <w:rsid w:val="004F0F8C"/>
    <w:rsid w:val="004F0FA7"/>
    <w:rsid w:val="004F0FCD"/>
    <w:rsid w:val="004F0FE2"/>
    <w:rsid w:val="004F1073"/>
    <w:rsid w:val="004F120B"/>
    <w:rsid w:val="004F1231"/>
    <w:rsid w:val="004F12A7"/>
    <w:rsid w:val="004F1324"/>
    <w:rsid w:val="004F139D"/>
    <w:rsid w:val="004F13DD"/>
    <w:rsid w:val="004F1518"/>
    <w:rsid w:val="004F1533"/>
    <w:rsid w:val="004F1565"/>
    <w:rsid w:val="004F16CF"/>
    <w:rsid w:val="004F170E"/>
    <w:rsid w:val="004F18D5"/>
    <w:rsid w:val="004F1910"/>
    <w:rsid w:val="004F198B"/>
    <w:rsid w:val="004F1A1D"/>
    <w:rsid w:val="004F1B3D"/>
    <w:rsid w:val="004F1C94"/>
    <w:rsid w:val="004F1C9E"/>
    <w:rsid w:val="004F1D1B"/>
    <w:rsid w:val="004F1EBC"/>
    <w:rsid w:val="004F1FBF"/>
    <w:rsid w:val="004F2016"/>
    <w:rsid w:val="004F2133"/>
    <w:rsid w:val="004F220D"/>
    <w:rsid w:val="004F2218"/>
    <w:rsid w:val="004F22A2"/>
    <w:rsid w:val="004F2547"/>
    <w:rsid w:val="004F25D0"/>
    <w:rsid w:val="004F2678"/>
    <w:rsid w:val="004F26FA"/>
    <w:rsid w:val="004F2780"/>
    <w:rsid w:val="004F27C2"/>
    <w:rsid w:val="004F27C6"/>
    <w:rsid w:val="004F27DB"/>
    <w:rsid w:val="004F27E4"/>
    <w:rsid w:val="004F2879"/>
    <w:rsid w:val="004F29A7"/>
    <w:rsid w:val="004F29E0"/>
    <w:rsid w:val="004F2A18"/>
    <w:rsid w:val="004F2A3E"/>
    <w:rsid w:val="004F2A6C"/>
    <w:rsid w:val="004F2AE7"/>
    <w:rsid w:val="004F2B0C"/>
    <w:rsid w:val="004F2B61"/>
    <w:rsid w:val="004F2BC4"/>
    <w:rsid w:val="004F2BC9"/>
    <w:rsid w:val="004F2D66"/>
    <w:rsid w:val="004F2DED"/>
    <w:rsid w:val="004F2E8D"/>
    <w:rsid w:val="004F2F66"/>
    <w:rsid w:val="004F306F"/>
    <w:rsid w:val="004F30A5"/>
    <w:rsid w:val="004F312E"/>
    <w:rsid w:val="004F31BD"/>
    <w:rsid w:val="004F3270"/>
    <w:rsid w:val="004F3368"/>
    <w:rsid w:val="004F33C3"/>
    <w:rsid w:val="004F33C4"/>
    <w:rsid w:val="004F340E"/>
    <w:rsid w:val="004F3453"/>
    <w:rsid w:val="004F352A"/>
    <w:rsid w:val="004F3593"/>
    <w:rsid w:val="004F35A0"/>
    <w:rsid w:val="004F35B2"/>
    <w:rsid w:val="004F35F8"/>
    <w:rsid w:val="004F365D"/>
    <w:rsid w:val="004F36F0"/>
    <w:rsid w:val="004F3724"/>
    <w:rsid w:val="004F3727"/>
    <w:rsid w:val="004F37D2"/>
    <w:rsid w:val="004F37DF"/>
    <w:rsid w:val="004F388D"/>
    <w:rsid w:val="004F38F5"/>
    <w:rsid w:val="004F3B49"/>
    <w:rsid w:val="004F3B62"/>
    <w:rsid w:val="004F3B84"/>
    <w:rsid w:val="004F3C27"/>
    <w:rsid w:val="004F3CC2"/>
    <w:rsid w:val="004F3D12"/>
    <w:rsid w:val="004F3D16"/>
    <w:rsid w:val="004F3D86"/>
    <w:rsid w:val="004F3E77"/>
    <w:rsid w:val="004F3F8A"/>
    <w:rsid w:val="004F4033"/>
    <w:rsid w:val="004F4142"/>
    <w:rsid w:val="004F41EE"/>
    <w:rsid w:val="004F4294"/>
    <w:rsid w:val="004F4297"/>
    <w:rsid w:val="004F4410"/>
    <w:rsid w:val="004F4490"/>
    <w:rsid w:val="004F4565"/>
    <w:rsid w:val="004F45EC"/>
    <w:rsid w:val="004F4607"/>
    <w:rsid w:val="004F4677"/>
    <w:rsid w:val="004F468A"/>
    <w:rsid w:val="004F4692"/>
    <w:rsid w:val="004F4780"/>
    <w:rsid w:val="004F4858"/>
    <w:rsid w:val="004F48AE"/>
    <w:rsid w:val="004F496A"/>
    <w:rsid w:val="004F49B0"/>
    <w:rsid w:val="004F49D7"/>
    <w:rsid w:val="004F4AED"/>
    <w:rsid w:val="004F4BF2"/>
    <w:rsid w:val="004F4C2F"/>
    <w:rsid w:val="004F4D29"/>
    <w:rsid w:val="004F4D8D"/>
    <w:rsid w:val="004F4E35"/>
    <w:rsid w:val="004F4FEE"/>
    <w:rsid w:val="004F509E"/>
    <w:rsid w:val="004F5124"/>
    <w:rsid w:val="004F5228"/>
    <w:rsid w:val="004F527F"/>
    <w:rsid w:val="004F529F"/>
    <w:rsid w:val="004F53FD"/>
    <w:rsid w:val="004F53FF"/>
    <w:rsid w:val="004F54E1"/>
    <w:rsid w:val="004F557D"/>
    <w:rsid w:val="004F567D"/>
    <w:rsid w:val="004F5716"/>
    <w:rsid w:val="004F5746"/>
    <w:rsid w:val="004F57B5"/>
    <w:rsid w:val="004F58F0"/>
    <w:rsid w:val="004F5922"/>
    <w:rsid w:val="004F5930"/>
    <w:rsid w:val="004F5A4A"/>
    <w:rsid w:val="004F5AEA"/>
    <w:rsid w:val="004F5B79"/>
    <w:rsid w:val="004F5B91"/>
    <w:rsid w:val="004F5BA4"/>
    <w:rsid w:val="004F5BF4"/>
    <w:rsid w:val="004F5C46"/>
    <w:rsid w:val="004F5D6F"/>
    <w:rsid w:val="004F5E83"/>
    <w:rsid w:val="004F5EFD"/>
    <w:rsid w:val="004F5FB2"/>
    <w:rsid w:val="004F5FC9"/>
    <w:rsid w:val="004F5FFC"/>
    <w:rsid w:val="004F603E"/>
    <w:rsid w:val="004F60BD"/>
    <w:rsid w:val="004F60BE"/>
    <w:rsid w:val="004F60EE"/>
    <w:rsid w:val="004F623E"/>
    <w:rsid w:val="004F63C6"/>
    <w:rsid w:val="004F6423"/>
    <w:rsid w:val="004F6462"/>
    <w:rsid w:val="004F6912"/>
    <w:rsid w:val="004F6980"/>
    <w:rsid w:val="004F69BC"/>
    <w:rsid w:val="004F6A0A"/>
    <w:rsid w:val="004F6A65"/>
    <w:rsid w:val="004F6AC0"/>
    <w:rsid w:val="004F6C79"/>
    <w:rsid w:val="004F6D0C"/>
    <w:rsid w:val="004F6D79"/>
    <w:rsid w:val="004F6E36"/>
    <w:rsid w:val="004F6EC7"/>
    <w:rsid w:val="004F6EEC"/>
    <w:rsid w:val="004F6F82"/>
    <w:rsid w:val="004F7061"/>
    <w:rsid w:val="004F7071"/>
    <w:rsid w:val="004F70CA"/>
    <w:rsid w:val="004F7160"/>
    <w:rsid w:val="004F719C"/>
    <w:rsid w:val="004F72FF"/>
    <w:rsid w:val="004F741E"/>
    <w:rsid w:val="004F75DD"/>
    <w:rsid w:val="004F7666"/>
    <w:rsid w:val="004F76D5"/>
    <w:rsid w:val="004F7811"/>
    <w:rsid w:val="004F7827"/>
    <w:rsid w:val="004F7A1C"/>
    <w:rsid w:val="004F7A97"/>
    <w:rsid w:val="004F7ADA"/>
    <w:rsid w:val="004F7C2E"/>
    <w:rsid w:val="004F7C34"/>
    <w:rsid w:val="004F7C8E"/>
    <w:rsid w:val="004F7E51"/>
    <w:rsid w:val="004F7EF6"/>
    <w:rsid w:val="004F7F32"/>
    <w:rsid w:val="004F7FAD"/>
    <w:rsid w:val="00500065"/>
    <w:rsid w:val="00500176"/>
    <w:rsid w:val="0050017F"/>
    <w:rsid w:val="00500213"/>
    <w:rsid w:val="0050030F"/>
    <w:rsid w:val="0050062A"/>
    <w:rsid w:val="0050065F"/>
    <w:rsid w:val="0050075C"/>
    <w:rsid w:val="00500761"/>
    <w:rsid w:val="0050089E"/>
    <w:rsid w:val="005009A5"/>
    <w:rsid w:val="005009C3"/>
    <w:rsid w:val="00500A4B"/>
    <w:rsid w:val="00500BF0"/>
    <w:rsid w:val="00500C53"/>
    <w:rsid w:val="00500C98"/>
    <w:rsid w:val="00500D77"/>
    <w:rsid w:val="00500DB3"/>
    <w:rsid w:val="00500E63"/>
    <w:rsid w:val="00500FDE"/>
    <w:rsid w:val="00501026"/>
    <w:rsid w:val="00501043"/>
    <w:rsid w:val="005010A7"/>
    <w:rsid w:val="005010EA"/>
    <w:rsid w:val="00501286"/>
    <w:rsid w:val="005012BE"/>
    <w:rsid w:val="005012FD"/>
    <w:rsid w:val="005013CD"/>
    <w:rsid w:val="005014F5"/>
    <w:rsid w:val="00501636"/>
    <w:rsid w:val="00501653"/>
    <w:rsid w:val="00501667"/>
    <w:rsid w:val="00501758"/>
    <w:rsid w:val="005017BA"/>
    <w:rsid w:val="005017FF"/>
    <w:rsid w:val="00501819"/>
    <w:rsid w:val="0050186B"/>
    <w:rsid w:val="0050187D"/>
    <w:rsid w:val="005018DD"/>
    <w:rsid w:val="0050193C"/>
    <w:rsid w:val="00501966"/>
    <w:rsid w:val="0050198B"/>
    <w:rsid w:val="00501CF8"/>
    <w:rsid w:val="00501D53"/>
    <w:rsid w:val="00501DD5"/>
    <w:rsid w:val="00501E09"/>
    <w:rsid w:val="00501E77"/>
    <w:rsid w:val="00501ECD"/>
    <w:rsid w:val="00501FC2"/>
    <w:rsid w:val="00502034"/>
    <w:rsid w:val="005024FD"/>
    <w:rsid w:val="00502543"/>
    <w:rsid w:val="005025F6"/>
    <w:rsid w:val="005026DA"/>
    <w:rsid w:val="0050277D"/>
    <w:rsid w:val="0050279D"/>
    <w:rsid w:val="00502986"/>
    <w:rsid w:val="0050299C"/>
    <w:rsid w:val="005029BF"/>
    <w:rsid w:val="005029C3"/>
    <w:rsid w:val="00502A5A"/>
    <w:rsid w:val="00502C60"/>
    <w:rsid w:val="00502CBB"/>
    <w:rsid w:val="00502E7C"/>
    <w:rsid w:val="00502FAD"/>
    <w:rsid w:val="005030F1"/>
    <w:rsid w:val="005031B4"/>
    <w:rsid w:val="005031D4"/>
    <w:rsid w:val="0050323F"/>
    <w:rsid w:val="0050324C"/>
    <w:rsid w:val="0050326A"/>
    <w:rsid w:val="0050332C"/>
    <w:rsid w:val="0050338F"/>
    <w:rsid w:val="005033CE"/>
    <w:rsid w:val="0050342B"/>
    <w:rsid w:val="00503498"/>
    <w:rsid w:val="00503505"/>
    <w:rsid w:val="00503506"/>
    <w:rsid w:val="00503535"/>
    <w:rsid w:val="00503602"/>
    <w:rsid w:val="00503632"/>
    <w:rsid w:val="00503633"/>
    <w:rsid w:val="005036A6"/>
    <w:rsid w:val="005037DD"/>
    <w:rsid w:val="00503808"/>
    <w:rsid w:val="00503819"/>
    <w:rsid w:val="0050388F"/>
    <w:rsid w:val="005038D3"/>
    <w:rsid w:val="00503953"/>
    <w:rsid w:val="00503C31"/>
    <w:rsid w:val="00503D26"/>
    <w:rsid w:val="00503D2F"/>
    <w:rsid w:val="00503DDF"/>
    <w:rsid w:val="00503DE3"/>
    <w:rsid w:val="00503E7C"/>
    <w:rsid w:val="00503F72"/>
    <w:rsid w:val="00503FDE"/>
    <w:rsid w:val="00504085"/>
    <w:rsid w:val="0050421F"/>
    <w:rsid w:val="0050423B"/>
    <w:rsid w:val="0050424C"/>
    <w:rsid w:val="005042B1"/>
    <w:rsid w:val="00504313"/>
    <w:rsid w:val="00504392"/>
    <w:rsid w:val="005043DD"/>
    <w:rsid w:val="00504426"/>
    <w:rsid w:val="0050442F"/>
    <w:rsid w:val="00504499"/>
    <w:rsid w:val="0050453B"/>
    <w:rsid w:val="0050456E"/>
    <w:rsid w:val="00504646"/>
    <w:rsid w:val="005046FB"/>
    <w:rsid w:val="00504795"/>
    <w:rsid w:val="005047AE"/>
    <w:rsid w:val="00504905"/>
    <w:rsid w:val="0050493F"/>
    <w:rsid w:val="0050495B"/>
    <w:rsid w:val="005049DD"/>
    <w:rsid w:val="00504A2A"/>
    <w:rsid w:val="00504A41"/>
    <w:rsid w:val="00504A48"/>
    <w:rsid w:val="00504CF7"/>
    <w:rsid w:val="00504DFE"/>
    <w:rsid w:val="00504E55"/>
    <w:rsid w:val="00504EA5"/>
    <w:rsid w:val="00504F1E"/>
    <w:rsid w:val="00504FE5"/>
    <w:rsid w:val="00504FE9"/>
    <w:rsid w:val="005050F9"/>
    <w:rsid w:val="00505194"/>
    <w:rsid w:val="005051C4"/>
    <w:rsid w:val="005051EF"/>
    <w:rsid w:val="00505215"/>
    <w:rsid w:val="005052A8"/>
    <w:rsid w:val="005052B0"/>
    <w:rsid w:val="005052FB"/>
    <w:rsid w:val="0050534F"/>
    <w:rsid w:val="0050544F"/>
    <w:rsid w:val="005054AD"/>
    <w:rsid w:val="005054D1"/>
    <w:rsid w:val="0050556C"/>
    <w:rsid w:val="00505691"/>
    <w:rsid w:val="00505775"/>
    <w:rsid w:val="005057DB"/>
    <w:rsid w:val="0050581F"/>
    <w:rsid w:val="00505846"/>
    <w:rsid w:val="00505991"/>
    <w:rsid w:val="00505C81"/>
    <w:rsid w:val="00505C90"/>
    <w:rsid w:val="00505CAF"/>
    <w:rsid w:val="00505D77"/>
    <w:rsid w:val="00505D8B"/>
    <w:rsid w:val="00505DF2"/>
    <w:rsid w:val="00505E2D"/>
    <w:rsid w:val="00505E6B"/>
    <w:rsid w:val="0050606D"/>
    <w:rsid w:val="005060B9"/>
    <w:rsid w:val="005061EB"/>
    <w:rsid w:val="005061EE"/>
    <w:rsid w:val="00506284"/>
    <w:rsid w:val="0050631D"/>
    <w:rsid w:val="0050632C"/>
    <w:rsid w:val="0050638F"/>
    <w:rsid w:val="00506390"/>
    <w:rsid w:val="00506461"/>
    <w:rsid w:val="005065B5"/>
    <w:rsid w:val="005065E3"/>
    <w:rsid w:val="00506628"/>
    <w:rsid w:val="005066D8"/>
    <w:rsid w:val="005066DD"/>
    <w:rsid w:val="00506748"/>
    <w:rsid w:val="00506799"/>
    <w:rsid w:val="005067A9"/>
    <w:rsid w:val="005067E8"/>
    <w:rsid w:val="00506808"/>
    <w:rsid w:val="00506811"/>
    <w:rsid w:val="00506839"/>
    <w:rsid w:val="0050689E"/>
    <w:rsid w:val="005068B4"/>
    <w:rsid w:val="005068DD"/>
    <w:rsid w:val="005068F9"/>
    <w:rsid w:val="00506908"/>
    <w:rsid w:val="00506954"/>
    <w:rsid w:val="00506994"/>
    <w:rsid w:val="005069C1"/>
    <w:rsid w:val="00506A88"/>
    <w:rsid w:val="00506AE9"/>
    <w:rsid w:val="00506C0E"/>
    <w:rsid w:val="00506C10"/>
    <w:rsid w:val="00506DD7"/>
    <w:rsid w:val="00506E05"/>
    <w:rsid w:val="00506F55"/>
    <w:rsid w:val="00507015"/>
    <w:rsid w:val="00507059"/>
    <w:rsid w:val="0050706C"/>
    <w:rsid w:val="005071AC"/>
    <w:rsid w:val="005073D7"/>
    <w:rsid w:val="0050740D"/>
    <w:rsid w:val="005076BF"/>
    <w:rsid w:val="00507700"/>
    <w:rsid w:val="00507922"/>
    <w:rsid w:val="00507951"/>
    <w:rsid w:val="005079E9"/>
    <w:rsid w:val="00507A06"/>
    <w:rsid w:val="00507A59"/>
    <w:rsid w:val="00507A71"/>
    <w:rsid w:val="00507B54"/>
    <w:rsid w:val="00507C20"/>
    <w:rsid w:val="00507D48"/>
    <w:rsid w:val="00507D51"/>
    <w:rsid w:val="00507D53"/>
    <w:rsid w:val="00507D86"/>
    <w:rsid w:val="00507DB8"/>
    <w:rsid w:val="00507E56"/>
    <w:rsid w:val="00507EB0"/>
    <w:rsid w:val="005101B9"/>
    <w:rsid w:val="00510223"/>
    <w:rsid w:val="00510233"/>
    <w:rsid w:val="00510286"/>
    <w:rsid w:val="005102CA"/>
    <w:rsid w:val="0051035A"/>
    <w:rsid w:val="005103B2"/>
    <w:rsid w:val="005103CC"/>
    <w:rsid w:val="005104A3"/>
    <w:rsid w:val="0051055F"/>
    <w:rsid w:val="005105C2"/>
    <w:rsid w:val="0051060F"/>
    <w:rsid w:val="005106B0"/>
    <w:rsid w:val="005106D0"/>
    <w:rsid w:val="00510894"/>
    <w:rsid w:val="005108FA"/>
    <w:rsid w:val="00510925"/>
    <w:rsid w:val="00510953"/>
    <w:rsid w:val="00510A44"/>
    <w:rsid w:val="00510A4E"/>
    <w:rsid w:val="00510A6D"/>
    <w:rsid w:val="00510C18"/>
    <w:rsid w:val="00510C49"/>
    <w:rsid w:val="00510C8E"/>
    <w:rsid w:val="00510D09"/>
    <w:rsid w:val="00510D69"/>
    <w:rsid w:val="00510DA9"/>
    <w:rsid w:val="00510E8A"/>
    <w:rsid w:val="00510ECF"/>
    <w:rsid w:val="0051100F"/>
    <w:rsid w:val="005110B2"/>
    <w:rsid w:val="005111B9"/>
    <w:rsid w:val="005111BA"/>
    <w:rsid w:val="0051125A"/>
    <w:rsid w:val="005112F6"/>
    <w:rsid w:val="0051142F"/>
    <w:rsid w:val="0051144F"/>
    <w:rsid w:val="005114AE"/>
    <w:rsid w:val="00511578"/>
    <w:rsid w:val="005116AA"/>
    <w:rsid w:val="00511764"/>
    <w:rsid w:val="00511794"/>
    <w:rsid w:val="005117EB"/>
    <w:rsid w:val="00511981"/>
    <w:rsid w:val="005119B7"/>
    <w:rsid w:val="00511A4B"/>
    <w:rsid w:val="00511A8B"/>
    <w:rsid w:val="00511B3A"/>
    <w:rsid w:val="00511C04"/>
    <w:rsid w:val="00511D24"/>
    <w:rsid w:val="00511E2C"/>
    <w:rsid w:val="00511EC6"/>
    <w:rsid w:val="00511F2E"/>
    <w:rsid w:val="00511FF3"/>
    <w:rsid w:val="00511FF9"/>
    <w:rsid w:val="00512022"/>
    <w:rsid w:val="00512107"/>
    <w:rsid w:val="00512222"/>
    <w:rsid w:val="00512227"/>
    <w:rsid w:val="0051230F"/>
    <w:rsid w:val="00512375"/>
    <w:rsid w:val="00512465"/>
    <w:rsid w:val="005124CD"/>
    <w:rsid w:val="005124E7"/>
    <w:rsid w:val="005125CA"/>
    <w:rsid w:val="005125F9"/>
    <w:rsid w:val="005127DC"/>
    <w:rsid w:val="0051297B"/>
    <w:rsid w:val="005129DA"/>
    <w:rsid w:val="00512B5E"/>
    <w:rsid w:val="00512CCA"/>
    <w:rsid w:val="00512E57"/>
    <w:rsid w:val="00513089"/>
    <w:rsid w:val="00513096"/>
    <w:rsid w:val="0051313C"/>
    <w:rsid w:val="0051315E"/>
    <w:rsid w:val="00513198"/>
    <w:rsid w:val="005131C3"/>
    <w:rsid w:val="005131F8"/>
    <w:rsid w:val="005133AB"/>
    <w:rsid w:val="005133C3"/>
    <w:rsid w:val="00513463"/>
    <w:rsid w:val="005134F2"/>
    <w:rsid w:val="00513601"/>
    <w:rsid w:val="00513682"/>
    <w:rsid w:val="005136C0"/>
    <w:rsid w:val="005136E9"/>
    <w:rsid w:val="00513781"/>
    <w:rsid w:val="005137FB"/>
    <w:rsid w:val="00513819"/>
    <w:rsid w:val="005139B8"/>
    <w:rsid w:val="00513A08"/>
    <w:rsid w:val="00513B48"/>
    <w:rsid w:val="00513BD3"/>
    <w:rsid w:val="00513CDE"/>
    <w:rsid w:val="00513E3F"/>
    <w:rsid w:val="00513E60"/>
    <w:rsid w:val="00513E8A"/>
    <w:rsid w:val="00513E98"/>
    <w:rsid w:val="00513F16"/>
    <w:rsid w:val="00513F49"/>
    <w:rsid w:val="0051438C"/>
    <w:rsid w:val="00514395"/>
    <w:rsid w:val="005143E5"/>
    <w:rsid w:val="00514436"/>
    <w:rsid w:val="00514471"/>
    <w:rsid w:val="00514657"/>
    <w:rsid w:val="0051467F"/>
    <w:rsid w:val="0051472B"/>
    <w:rsid w:val="005148D3"/>
    <w:rsid w:val="00514946"/>
    <w:rsid w:val="0051494B"/>
    <w:rsid w:val="00514986"/>
    <w:rsid w:val="00514ADD"/>
    <w:rsid w:val="00514AF8"/>
    <w:rsid w:val="00514B38"/>
    <w:rsid w:val="00514C24"/>
    <w:rsid w:val="00514C37"/>
    <w:rsid w:val="00514E20"/>
    <w:rsid w:val="00514EEC"/>
    <w:rsid w:val="00514F22"/>
    <w:rsid w:val="00515045"/>
    <w:rsid w:val="00515072"/>
    <w:rsid w:val="005151BC"/>
    <w:rsid w:val="00515263"/>
    <w:rsid w:val="005152F8"/>
    <w:rsid w:val="00515320"/>
    <w:rsid w:val="00515423"/>
    <w:rsid w:val="00515456"/>
    <w:rsid w:val="005154B9"/>
    <w:rsid w:val="00515534"/>
    <w:rsid w:val="00515564"/>
    <w:rsid w:val="0051566F"/>
    <w:rsid w:val="005156B7"/>
    <w:rsid w:val="00515716"/>
    <w:rsid w:val="00515735"/>
    <w:rsid w:val="00515793"/>
    <w:rsid w:val="0051598F"/>
    <w:rsid w:val="00515A24"/>
    <w:rsid w:val="00515A40"/>
    <w:rsid w:val="00515A5D"/>
    <w:rsid w:val="00515A5F"/>
    <w:rsid w:val="00515AAD"/>
    <w:rsid w:val="00515B6F"/>
    <w:rsid w:val="00515B96"/>
    <w:rsid w:val="00515BBB"/>
    <w:rsid w:val="00515BCB"/>
    <w:rsid w:val="00515BEF"/>
    <w:rsid w:val="00515C6B"/>
    <w:rsid w:val="00515CF3"/>
    <w:rsid w:val="00515D8E"/>
    <w:rsid w:val="00515E4A"/>
    <w:rsid w:val="00515F71"/>
    <w:rsid w:val="00515FB0"/>
    <w:rsid w:val="00515FCD"/>
    <w:rsid w:val="00515FE6"/>
    <w:rsid w:val="00516163"/>
    <w:rsid w:val="00516222"/>
    <w:rsid w:val="005164FB"/>
    <w:rsid w:val="00516504"/>
    <w:rsid w:val="00516532"/>
    <w:rsid w:val="005165AC"/>
    <w:rsid w:val="0051675B"/>
    <w:rsid w:val="00516794"/>
    <w:rsid w:val="005167C7"/>
    <w:rsid w:val="005167FA"/>
    <w:rsid w:val="0051683F"/>
    <w:rsid w:val="00516B08"/>
    <w:rsid w:val="00516C5C"/>
    <w:rsid w:val="00516CA3"/>
    <w:rsid w:val="00516CDE"/>
    <w:rsid w:val="00516D2B"/>
    <w:rsid w:val="00516DEE"/>
    <w:rsid w:val="00516E13"/>
    <w:rsid w:val="00516EED"/>
    <w:rsid w:val="00516F38"/>
    <w:rsid w:val="00516F62"/>
    <w:rsid w:val="00516FFC"/>
    <w:rsid w:val="0051708C"/>
    <w:rsid w:val="005170D5"/>
    <w:rsid w:val="0051713B"/>
    <w:rsid w:val="00517186"/>
    <w:rsid w:val="005172A7"/>
    <w:rsid w:val="005172B5"/>
    <w:rsid w:val="005172FD"/>
    <w:rsid w:val="00517365"/>
    <w:rsid w:val="00517467"/>
    <w:rsid w:val="0051747D"/>
    <w:rsid w:val="005174D2"/>
    <w:rsid w:val="00517514"/>
    <w:rsid w:val="00517515"/>
    <w:rsid w:val="0051751F"/>
    <w:rsid w:val="0051754C"/>
    <w:rsid w:val="00517668"/>
    <w:rsid w:val="005176DC"/>
    <w:rsid w:val="00517825"/>
    <w:rsid w:val="00517859"/>
    <w:rsid w:val="0051792C"/>
    <w:rsid w:val="00517942"/>
    <w:rsid w:val="00517A10"/>
    <w:rsid w:val="00517A1E"/>
    <w:rsid w:val="00517B2E"/>
    <w:rsid w:val="00517B54"/>
    <w:rsid w:val="00517B89"/>
    <w:rsid w:val="00517BC1"/>
    <w:rsid w:val="00517C2D"/>
    <w:rsid w:val="00517C2E"/>
    <w:rsid w:val="00517C6F"/>
    <w:rsid w:val="00517D38"/>
    <w:rsid w:val="00517D3C"/>
    <w:rsid w:val="00517DB4"/>
    <w:rsid w:val="00517E62"/>
    <w:rsid w:val="00517EA2"/>
    <w:rsid w:val="00517F00"/>
    <w:rsid w:val="00517F42"/>
    <w:rsid w:val="00517FA4"/>
    <w:rsid w:val="0052002C"/>
    <w:rsid w:val="0052002F"/>
    <w:rsid w:val="00520092"/>
    <w:rsid w:val="005200BF"/>
    <w:rsid w:val="005200D3"/>
    <w:rsid w:val="005201B2"/>
    <w:rsid w:val="005201C6"/>
    <w:rsid w:val="00520212"/>
    <w:rsid w:val="00520264"/>
    <w:rsid w:val="0052031E"/>
    <w:rsid w:val="005203D5"/>
    <w:rsid w:val="005204D8"/>
    <w:rsid w:val="005204DF"/>
    <w:rsid w:val="005204F1"/>
    <w:rsid w:val="00520521"/>
    <w:rsid w:val="0052059A"/>
    <w:rsid w:val="005205CD"/>
    <w:rsid w:val="005207C8"/>
    <w:rsid w:val="0052082F"/>
    <w:rsid w:val="005208FA"/>
    <w:rsid w:val="00520A7C"/>
    <w:rsid w:val="00520B04"/>
    <w:rsid w:val="00520B89"/>
    <w:rsid w:val="00520C13"/>
    <w:rsid w:val="00520C42"/>
    <w:rsid w:val="00520D1E"/>
    <w:rsid w:val="00520D41"/>
    <w:rsid w:val="00520DA6"/>
    <w:rsid w:val="00520F63"/>
    <w:rsid w:val="00521026"/>
    <w:rsid w:val="00521071"/>
    <w:rsid w:val="00521101"/>
    <w:rsid w:val="005212BB"/>
    <w:rsid w:val="005215C7"/>
    <w:rsid w:val="005215D9"/>
    <w:rsid w:val="0052163C"/>
    <w:rsid w:val="005216FD"/>
    <w:rsid w:val="00521747"/>
    <w:rsid w:val="00521771"/>
    <w:rsid w:val="005218E3"/>
    <w:rsid w:val="0052198F"/>
    <w:rsid w:val="00521ACF"/>
    <w:rsid w:val="00521AE9"/>
    <w:rsid w:val="00521B2F"/>
    <w:rsid w:val="00521C30"/>
    <w:rsid w:val="00521C39"/>
    <w:rsid w:val="00521C84"/>
    <w:rsid w:val="00521C8B"/>
    <w:rsid w:val="00521CCC"/>
    <w:rsid w:val="00521D8D"/>
    <w:rsid w:val="00521E0A"/>
    <w:rsid w:val="00521E36"/>
    <w:rsid w:val="00521EDE"/>
    <w:rsid w:val="00521EEF"/>
    <w:rsid w:val="00521FD4"/>
    <w:rsid w:val="005220C9"/>
    <w:rsid w:val="0052214C"/>
    <w:rsid w:val="00522264"/>
    <w:rsid w:val="005222A8"/>
    <w:rsid w:val="0052232F"/>
    <w:rsid w:val="00522335"/>
    <w:rsid w:val="00522355"/>
    <w:rsid w:val="00522546"/>
    <w:rsid w:val="00522577"/>
    <w:rsid w:val="00522597"/>
    <w:rsid w:val="005225C1"/>
    <w:rsid w:val="00522651"/>
    <w:rsid w:val="005226FD"/>
    <w:rsid w:val="0052272A"/>
    <w:rsid w:val="00522874"/>
    <w:rsid w:val="005228EE"/>
    <w:rsid w:val="00522976"/>
    <w:rsid w:val="00522A23"/>
    <w:rsid w:val="00522A7D"/>
    <w:rsid w:val="00522A83"/>
    <w:rsid w:val="00522A9A"/>
    <w:rsid w:val="00522ACA"/>
    <w:rsid w:val="00522AF1"/>
    <w:rsid w:val="00522B4E"/>
    <w:rsid w:val="00522C10"/>
    <w:rsid w:val="00522CB0"/>
    <w:rsid w:val="00522D2E"/>
    <w:rsid w:val="00522E48"/>
    <w:rsid w:val="00522E84"/>
    <w:rsid w:val="00522F0E"/>
    <w:rsid w:val="00522F21"/>
    <w:rsid w:val="00523105"/>
    <w:rsid w:val="0052313B"/>
    <w:rsid w:val="005231A0"/>
    <w:rsid w:val="00523260"/>
    <w:rsid w:val="00523280"/>
    <w:rsid w:val="0052339B"/>
    <w:rsid w:val="005234ED"/>
    <w:rsid w:val="005235BF"/>
    <w:rsid w:val="0052365E"/>
    <w:rsid w:val="00523768"/>
    <w:rsid w:val="00523881"/>
    <w:rsid w:val="00523893"/>
    <w:rsid w:val="00523948"/>
    <w:rsid w:val="00523AA2"/>
    <w:rsid w:val="00523ABC"/>
    <w:rsid w:val="00523B1A"/>
    <w:rsid w:val="00523B41"/>
    <w:rsid w:val="00523B5E"/>
    <w:rsid w:val="00523C20"/>
    <w:rsid w:val="00523C41"/>
    <w:rsid w:val="00523CB5"/>
    <w:rsid w:val="00523D33"/>
    <w:rsid w:val="00523DBA"/>
    <w:rsid w:val="00523EB0"/>
    <w:rsid w:val="00523F67"/>
    <w:rsid w:val="00523FF6"/>
    <w:rsid w:val="0052401C"/>
    <w:rsid w:val="0052406B"/>
    <w:rsid w:val="00524076"/>
    <w:rsid w:val="00524088"/>
    <w:rsid w:val="00524133"/>
    <w:rsid w:val="00524171"/>
    <w:rsid w:val="0052445A"/>
    <w:rsid w:val="00524510"/>
    <w:rsid w:val="00524599"/>
    <w:rsid w:val="0052488D"/>
    <w:rsid w:val="005248F8"/>
    <w:rsid w:val="005249B9"/>
    <w:rsid w:val="005249EA"/>
    <w:rsid w:val="005249EF"/>
    <w:rsid w:val="00524A99"/>
    <w:rsid w:val="00524AE5"/>
    <w:rsid w:val="00524BA8"/>
    <w:rsid w:val="00524D13"/>
    <w:rsid w:val="00524D82"/>
    <w:rsid w:val="00524D93"/>
    <w:rsid w:val="00524D94"/>
    <w:rsid w:val="00524DC6"/>
    <w:rsid w:val="00524E86"/>
    <w:rsid w:val="00524F5D"/>
    <w:rsid w:val="00524F5E"/>
    <w:rsid w:val="00525049"/>
    <w:rsid w:val="00525112"/>
    <w:rsid w:val="0052515C"/>
    <w:rsid w:val="0052523F"/>
    <w:rsid w:val="00525317"/>
    <w:rsid w:val="00525351"/>
    <w:rsid w:val="00525394"/>
    <w:rsid w:val="005253BB"/>
    <w:rsid w:val="00525441"/>
    <w:rsid w:val="00525488"/>
    <w:rsid w:val="005255B1"/>
    <w:rsid w:val="005256E0"/>
    <w:rsid w:val="0052573D"/>
    <w:rsid w:val="005257C2"/>
    <w:rsid w:val="0052582F"/>
    <w:rsid w:val="005258B3"/>
    <w:rsid w:val="00525911"/>
    <w:rsid w:val="005259AB"/>
    <w:rsid w:val="005259FC"/>
    <w:rsid w:val="00525A36"/>
    <w:rsid w:val="00525A9C"/>
    <w:rsid w:val="00525B5E"/>
    <w:rsid w:val="00525B8A"/>
    <w:rsid w:val="00525BF2"/>
    <w:rsid w:val="00525C33"/>
    <w:rsid w:val="00525C4B"/>
    <w:rsid w:val="00525CE9"/>
    <w:rsid w:val="00525D1C"/>
    <w:rsid w:val="00525D54"/>
    <w:rsid w:val="00525E78"/>
    <w:rsid w:val="00525EB6"/>
    <w:rsid w:val="00525EE2"/>
    <w:rsid w:val="00526013"/>
    <w:rsid w:val="00526070"/>
    <w:rsid w:val="0052609A"/>
    <w:rsid w:val="005260D9"/>
    <w:rsid w:val="005260E8"/>
    <w:rsid w:val="00526110"/>
    <w:rsid w:val="00526125"/>
    <w:rsid w:val="005261AF"/>
    <w:rsid w:val="0052627D"/>
    <w:rsid w:val="00526336"/>
    <w:rsid w:val="0052648A"/>
    <w:rsid w:val="00526686"/>
    <w:rsid w:val="005266FC"/>
    <w:rsid w:val="005267B1"/>
    <w:rsid w:val="005267C9"/>
    <w:rsid w:val="0052682F"/>
    <w:rsid w:val="0052683E"/>
    <w:rsid w:val="0052691D"/>
    <w:rsid w:val="005269E4"/>
    <w:rsid w:val="00526AD4"/>
    <w:rsid w:val="00526C56"/>
    <w:rsid w:val="005270AC"/>
    <w:rsid w:val="005270D1"/>
    <w:rsid w:val="00527203"/>
    <w:rsid w:val="005272CD"/>
    <w:rsid w:val="00527342"/>
    <w:rsid w:val="00527402"/>
    <w:rsid w:val="005278A9"/>
    <w:rsid w:val="005278E5"/>
    <w:rsid w:val="00527922"/>
    <w:rsid w:val="0052797E"/>
    <w:rsid w:val="005279FF"/>
    <w:rsid w:val="00527C4E"/>
    <w:rsid w:val="00527CC7"/>
    <w:rsid w:val="00527D0A"/>
    <w:rsid w:val="00527D6B"/>
    <w:rsid w:val="00527EA9"/>
    <w:rsid w:val="00527EE0"/>
    <w:rsid w:val="00527F7F"/>
    <w:rsid w:val="00527FA1"/>
    <w:rsid w:val="00530048"/>
    <w:rsid w:val="005300A5"/>
    <w:rsid w:val="00530173"/>
    <w:rsid w:val="0053018B"/>
    <w:rsid w:val="005301F5"/>
    <w:rsid w:val="005302B0"/>
    <w:rsid w:val="00530385"/>
    <w:rsid w:val="005303D9"/>
    <w:rsid w:val="0053043C"/>
    <w:rsid w:val="005304F2"/>
    <w:rsid w:val="0053058B"/>
    <w:rsid w:val="005305AA"/>
    <w:rsid w:val="005305E4"/>
    <w:rsid w:val="00530681"/>
    <w:rsid w:val="00530694"/>
    <w:rsid w:val="00530725"/>
    <w:rsid w:val="00530786"/>
    <w:rsid w:val="00530790"/>
    <w:rsid w:val="005307AE"/>
    <w:rsid w:val="0053087B"/>
    <w:rsid w:val="00530895"/>
    <w:rsid w:val="00530972"/>
    <w:rsid w:val="00530998"/>
    <w:rsid w:val="00530A62"/>
    <w:rsid w:val="00530BAF"/>
    <w:rsid w:val="00530C08"/>
    <w:rsid w:val="00530C22"/>
    <w:rsid w:val="00530C65"/>
    <w:rsid w:val="00530D75"/>
    <w:rsid w:val="00530ED8"/>
    <w:rsid w:val="00530FAE"/>
    <w:rsid w:val="00531030"/>
    <w:rsid w:val="005312EC"/>
    <w:rsid w:val="00531382"/>
    <w:rsid w:val="00531460"/>
    <w:rsid w:val="005314DA"/>
    <w:rsid w:val="005314DE"/>
    <w:rsid w:val="0053150D"/>
    <w:rsid w:val="00531561"/>
    <w:rsid w:val="00531620"/>
    <w:rsid w:val="00531744"/>
    <w:rsid w:val="005317B0"/>
    <w:rsid w:val="005318CC"/>
    <w:rsid w:val="005319F5"/>
    <w:rsid w:val="00531ABB"/>
    <w:rsid w:val="00531B95"/>
    <w:rsid w:val="00531BEF"/>
    <w:rsid w:val="00531BFF"/>
    <w:rsid w:val="00531C1B"/>
    <w:rsid w:val="00531C2F"/>
    <w:rsid w:val="00531CDC"/>
    <w:rsid w:val="00531CF1"/>
    <w:rsid w:val="00531DC1"/>
    <w:rsid w:val="00531DD3"/>
    <w:rsid w:val="00531DD7"/>
    <w:rsid w:val="00531E11"/>
    <w:rsid w:val="00531E23"/>
    <w:rsid w:val="00531E3F"/>
    <w:rsid w:val="00531ED3"/>
    <w:rsid w:val="00531FE8"/>
    <w:rsid w:val="00531FF9"/>
    <w:rsid w:val="00532045"/>
    <w:rsid w:val="00532055"/>
    <w:rsid w:val="005320E3"/>
    <w:rsid w:val="0053212F"/>
    <w:rsid w:val="005323CB"/>
    <w:rsid w:val="00532408"/>
    <w:rsid w:val="0053244C"/>
    <w:rsid w:val="0053244E"/>
    <w:rsid w:val="00532484"/>
    <w:rsid w:val="0053252B"/>
    <w:rsid w:val="00532581"/>
    <w:rsid w:val="0053259B"/>
    <w:rsid w:val="00532612"/>
    <w:rsid w:val="005327C9"/>
    <w:rsid w:val="00532840"/>
    <w:rsid w:val="0053295C"/>
    <w:rsid w:val="00532A8A"/>
    <w:rsid w:val="00532BCC"/>
    <w:rsid w:val="00532DDC"/>
    <w:rsid w:val="00532DFE"/>
    <w:rsid w:val="00532E32"/>
    <w:rsid w:val="00532F2D"/>
    <w:rsid w:val="0053301A"/>
    <w:rsid w:val="005331B7"/>
    <w:rsid w:val="005331EE"/>
    <w:rsid w:val="005331FD"/>
    <w:rsid w:val="00533311"/>
    <w:rsid w:val="00533363"/>
    <w:rsid w:val="00533377"/>
    <w:rsid w:val="005333E1"/>
    <w:rsid w:val="005334DB"/>
    <w:rsid w:val="005334F6"/>
    <w:rsid w:val="00533523"/>
    <w:rsid w:val="0053358E"/>
    <w:rsid w:val="005336DA"/>
    <w:rsid w:val="00533851"/>
    <w:rsid w:val="00533878"/>
    <w:rsid w:val="00533957"/>
    <w:rsid w:val="0053397F"/>
    <w:rsid w:val="00533ACB"/>
    <w:rsid w:val="00533B0D"/>
    <w:rsid w:val="00533B86"/>
    <w:rsid w:val="00533C7C"/>
    <w:rsid w:val="00533CFF"/>
    <w:rsid w:val="00533D81"/>
    <w:rsid w:val="00533DB1"/>
    <w:rsid w:val="00533EA1"/>
    <w:rsid w:val="00533FBA"/>
    <w:rsid w:val="00534094"/>
    <w:rsid w:val="005341EC"/>
    <w:rsid w:val="005342A1"/>
    <w:rsid w:val="0053436A"/>
    <w:rsid w:val="005344FC"/>
    <w:rsid w:val="005345A1"/>
    <w:rsid w:val="0053460B"/>
    <w:rsid w:val="00534627"/>
    <w:rsid w:val="0053464B"/>
    <w:rsid w:val="00534651"/>
    <w:rsid w:val="005346DB"/>
    <w:rsid w:val="0053479D"/>
    <w:rsid w:val="005347BD"/>
    <w:rsid w:val="0053488D"/>
    <w:rsid w:val="00534926"/>
    <w:rsid w:val="0053499E"/>
    <w:rsid w:val="005349CB"/>
    <w:rsid w:val="00534AA3"/>
    <w:rsid w:val="00534AAA"/>
    <w:rsid w:val="00534AF1"/>
    <w:rsid w:val="00534BB9"/>
    <w:rsid w:val="00534CDF"/>
    <w:rsid w:val="00534CEF"/>
    <w:rsid w:val="00534D25"/>
    <w:rsid w:val="00534DFC"/>
    <w:rsid w:val="00534EC1"/>
    <w:rsid w:val="005350AD"/>
    <w:rsid w:val="005350F2"/>
    <w:rsid w:val="005351F2"/>
    <w:rsid w:val="0053520C"/>
    <w:rsid w:val="00535239"/>
    <w:rsid w:val="0053562A"/>
    <w:rsid w:val="00535659"/>
    <w:rsid w:val="0053571F"/>
    <w:rsid w:val="00535736"/>
    <w:rsid w:val="005357AD"/>
    <w:rsid w:val="005357CD"/>
    <w:rsid w:val="00535827"/>
    <w:rsid w:val="00535833"/>
    <w:rsid w:val="00535839"/>
    <w:rsid w:val="0053584F"/>
    <w:rsid w:val="00535874"/>
    <w:rsid w:val="00535901"/>
    <w:rsid w:val="00535A03"/>
    <w:rsid w:val="00535B1F"/>
    <w:rsid w:val="00535BDE"/>
    <w:rsid w:val="00535DC5"/>
    <w:rsid w:val="00535DF5"/>
    <w:rsid w:val="00535E24"/>
    <w:rsid w:val="00535EAD"/>
    <w:rsid w:val="00535EDD"/>
    <w:rsid w:val="00535EF5"/>
    <w:rsid w:val="00535F6F"/>
    <w:rsid w:val="00535F81"/>
    <w:rsid w:val="00535FBA"/>
    <w:rsid w:val="00535FDB"/>
    <w:rsid w:val="00536038"/>
    <w:rsid w:val="00536218"/>
    <w:rsid w:val="00536222"/>
    <w:rsid w:val="00536331"/>
    <w:rsid w:val="005363A7"/>
    <w:rsid w:val="005364B3"/>
    <w:rsid w:val="00536532"/>
    <w:rsid w:val="005365F3"/>
    <w:rsid w:val="00536636"/>
    <w:rsid w:val="00536641"/>
    <w:rsid w:val="00536655"/>
    <w:rsid w:val="00536717"/>
    <w:rsid w:val="0053674D"/>
    <w:rsid w:val="0053680D"/>
    <w:rsid w:val="00536810"/>
    <w:rsid w:val="00536836"/>
    <w:rsid w:val="00536870"/>
    <w:rsid w:val="005368F2"/>
    <w:rsid w:val="00536935"/>
    <w:rsid w:val="00536A35"/>
    <w:rsid w:val="00536B16"/>
    <w:rsid w:val="00536B35"/>
    <w:rsid w:val="00536BB0"/>
    <w:rsid w:val="00536BE3"/>
    <w:rsid w:val="00536C44"/>
    <w:rsid w:val="00536C4B"/>
    <w:rsid w:val="00536DA2"/>
    <w:rsid w:val="00536E04"/>
    <w:rsid w:val="00536E08"/>
    <w:rsid w:val="00536E41"/>
    <w:rsid w:val="00536E72"/>
    <w:rsid w:val="00536EA9"/>
    <w:rsid w:val="00536EC2"/>
    <w:rsid w:val="00536F63"/>
    <w:rsid w:val="00536F82"/>
    <w:rsid w:val="00536FD4"/>
    <w:rsid w:val="00537192"/>
    <w:rsid w:val="00537435"/>
    <w:rsid w:val="00537458"/>
    <w:rsid w:val="00537481"/>
    <w:rsid w:val="00537550"/>
    <w:rsid w:val="00537553"/>
    <w:rsid w:val="00537686"/>
    <w:rsid w:val="00537702"/>
    <w:rsid w:val="00537720"/>
    <w:rsid w:val="00537861"/>
    <w:rsid w:val="00537893"/>
    <w:rsid w:val="005378B8"/>
    <w:rsid w:val="00537949"/>
    <w:rsid w:val="005379E4"/>
    <w:rsid w:val="00537BA4"/>
    <w:rsid w:val="00537BA5"/>
    <w:rsid w:val="00537BB7"/>
    <w:rsid w:val="00537BF0"/>
    <w:rsid w:val="00537C1F"/>
    <w:rsid w:val="00537CCD"/>
    <w:rsid w:val="00537D6B"/>
    <w:rsid w:val="00537D97"/>
    <w:rsid w:val="00537E29"/>
    <w:rsid w:val="00537EC0"/>
    <w:rsid w:val="00537FE0"/>
    <w:rsid w:val="0054004B"/>
    <w:rsid w:val="005400E2"/>
    <w:rsid w:val="005401E5"/>
    <w:rsid w:val="00540231"/>
    <w:rsid w:val="00540292"/>
    <w:rsid w:val="005402B9"/>
    <w:rsid w:val="00540359"/>
    <w:rsid w:val="005403B7"/>
    <w:rsid w:val="00540414"/>
    <w:rsid w:val="005405B8"/>
    <w:rsid w:val="00540600"/>
    <w:rsid w:val="0054062A"/>
    <w:rsid w:val="00540639"/>
    <w:rsid w:val="005407B2"/>
    <w:rsid w:val="005407F0"/>
    <w:rsid w:val="00540839"/>
    <w:rsid w:val="00540852"/>
    <w:rsid w:val="00540875"/>
    <w:rsid w:val="00540895"/>
    <w:rsid w:val="005408D9"/>
    <w:rsid w:val="00540902"/>
    <w:rsid w:val="00540909"/>
    <w:rsid w:val="00540A9F"/>
    <w:rsid w:val="00540B5B"/>
    <w:rsid w:val="00540BE5"/>
    <w:rsid w:val="00540C90"/>
    <w:rsid w:val="00540CAB"/>
    <w:rsid w:val="00540E50"/>
    <w:rsid w:val="00540EA7"/>
    <w:rsid w:val="00540F22"/>
    <w:rsid w:val="00540F31"/>
    <w:rsid w:val="00540FE1"/>
    <w:rsid w:val="00541007"/>
    <w:rsid w:val="005410FD"/>
    <w:rsid w:val="00541145"/>
    <w:rsid w:val="005411AE"/>
    <w:rsid w:val="005412DA"/>
    <w:rsid w:val="00541306"/>
    <w:rsid w:val="005413B7"/>
    <w:rsid w:val="005413D5"/>
    <w:rsid w:val="00541415"/>
    <w:rsid w:val="0054159D"/>
    <w:rsid w:val="005415C5"/>
    <w:rsid w:val="005416FF"/>
    <w:rsid w:val="0054177A"/>
    <w:rsid w:val="00541786"/>
    <w:rsid w:val="005417D8"/>
    <w:rsid w:val="00541807"/>
    <w:rsid w:val="00541951"/>
    <w:rsid w:val="00541B1E"/>
    <w:rsid w:val="00541B48"/>
    <w:rsid w:val="00541B9D"/>
    <w:rsid w:val="00541C6D"/>
    <w:rsid w:val="00541FE6"/>
    <w:rsid w:val="00541FF1"/>
    <w:rsid w:val="00542037"/>
    <w:rsid w:val="005420BC"/>
    <w:rsid w:val="005421CC"/>
    <w:rsid w:val="0054220F"/>
    <w:rsid w:val="005422DC"/>
    <w:rsid w:val="005422E2"/>
    <w:rsid w:val="005422F5"/>
    <w:rsid w:val="0054231B"/>
    <w:rsid w:val="0054243F"/>
    <w:rsid w:val="00542621"/>
    <w:rsid w:val="00542696"/>
    <w:rsid w:val="00542829"/>
    <w:rsid w:val="00542837"/>
    <w:rsid w:val="0054293A"/>
    <w:rsid w:val="00542964"/>
    <w:rsid w:val="00542978"/>
    <w:rsid w:val="00542979"/>
    <w:rsid w:val="005429E9"/>
    <w:rsid w:val="00542AF9"/>
    <w:rsid w:val="00542B22"/>
    <w:rsid w:val="00542B2C"/>
    <w:rsid w:val="00542B36"/>
    <w:rsid w:val="00542B9B"/>
    <w:rsid w:val="00542CCC"/>
    <w:rsid w:val="00542D5A"/>
    <w:rsid w:val="00542E7A"/>
    <w:rsid w:val="00542E7B"/>
    <w:rsid w:val="00542E95"/>
    <w:rsid w:val="00542EB2"/>
    <w:rsid w:val="00542ED7"/>
    <w:rsid w:val="00543044"/>
    <w:rsid w:val="0054309C"/>
    <w:rsid w:val="005430D2"/>
    <w:rsid w:val="0054326A"/>
    <w:rsid w:val="005432BF"/>
    <w:rsid w:val="005432C3"/>
    <w:rsid w:val="00543394"/>
    <w:rsid w:val="005433FA"/>
    <w:rsid w:val="005434CC"/>
    <w:rsid w:val="00543562"/>
    <w:rsid w:val="005435C9"/>
    <w:rsid w:val="0054397D"/>
    <w:rsid w:val="005439A0"/>
    <w:rsid w:val="00543A9A"/>
    <w:rsid w:val="00543BB5"/>
    <w:rsid w:val="00543C40"/>
    <w:rsid w:val="00543D3D"/>
    <w:rsid w:val="005440AF"/>
    <w:rsid w:val="005440C4"/>
    <w:rsid w:val="0054411E"/>
    <w:rsid w:val="00544127"/>
    <w:rsid w:val="0054416D"/>
    <w:rsid w:val="0054432D"/>
    <w:rsid w:val="0054433D"/>
    <w:rsid w:val="005443D1"/>
    <w:rsid w:val="005444C3"/>
    <w:rsid w:val="0054453A"/>
    <w:rsid w:val="005445DC"/>
    <w:rsid w:val="00544612"/>
    <w:rsid w:val="00544666"/>
    <w:rsid w:val="00544689"/>
    <w:rsid w:val="005446E0"/>
    <w:rsid w:val="005447C7"/>
    <w:rsid w:val="005447E0"/>
    <w:rsid w:val="00544874"/>
    <w:rsid w:val="005448B4"/>
    <w:rsid w:val="005448B5"/>
    <w:rsid w:val="00544922"/>
    <w:rsid w:val="00544998"/>
    <w:rsid w:val="005449A5"/>
    <w:rsid w:val="00544A02"/>
    <w:rsid w:val="00544A11"/>
    <w:rsid w:val="00544A7A"/>
    <w:rsid w:val="00544AB2"/>
    <w:rsid w:val="00544B29"/>
    <w:rsid w:val="00544B2C"/>
    <w:rsid w:val="00544DBA"/>
    <w:rsid w:val="00544E74"/>
    <w:rsid w:val="00544F80"/>
    <w:rsid w:val="00544FC8"/>
    <w:rsid w:val="00544FF3"/>
    <w:rsid w:val="0054509C"/>
    <w:rsid w:val="005451D3"/>
    <w:rsid w:val="005451F3"/>
    <w:rsid w:val="00545295"/>
    <w:rsid w:val="005453C5"/>
    <w:rsid w:val="005453DC"/>
    <w:rsid w:val="005454BF"/>
    <w:rsid w:val="005456A8"/>
    <w:rsid w:val="005457B5"/>
    <w:rsid w:val="0054584A"/>
    <w:rsid w:val="005459C4"/>
    <w:rsid w:val="00545AB6"/>
    <w:rsid w:val="00545B17"/>
    <w:rsid w:val="00545B7A"/>
    <w:rsid w:val="00545BC7"/>
    <w:rsid w:val="00545C0C"/>
    <w:rsid w:val="00545C42"/>
    <w:rsid w:val="00545C47"/>
    <w:rsid w:val="00545CE9"/>
    <w:rsid w:val="00545D3A"/>
    <w:rsid w:val="00545DA5"/>
    <w:rsid w:val="00545DF2"/>
    <w:rsid w:val="00545E38"/>
    <w:rsid w:val="00545FDF"/>
    <w:rsid w:val="00546173"/>
    <w:rsid w:val="00546177"/>
    <w:rsid w:val="005462A6"/>
    <w:rsid w:val="005462D0"/>
    <w:rsid w:val="005462DD"/>
    <w:rsid w:val="005463D9"/>
    <w:rsid w:val="005464BC"/>
    <w:rsid w:val="0054658C"/>
    <w:rsid w:val="005465C9"/>
    <w:rsid w:val="005466A6"/>
    <w:rsid w:val="005467C8"/>
    <w:rsid w:val="00546A41"/>
    <w:rsid w:val="00546ACC"/>
    <w:rsid w:val="00546BD7"/>
    <w:rsid w:val="00546D89"/>
    <w:rsid w:val="00546DB7"/>
    <w:rsid w:val="00546E11"/>
    <w:rsid w:val="00546E7C"/>
    <w:rsid w:val="00546F28"/>
    <w:rsid w:val="0054704C"/>
    <w:rsid w:val="00547051"/>
    <w:rsid w:val="00547098"/>
    <w:rsid w:val="005470B4"/>
    <w:rsid w:val="005470B9"/>
    <w:rsid w:val="00547131"/>
    <w:rsid w:val="00547153"/>
    <w:rsid w:val="0054720C"/>
    <w:rsid w:val="00547228"/>
    <w:rsid w:val="00547388"/>
    <w:rsid w:val="0054745A"/>
    <w:rsid w:val="005474FE"/>
    <w:rsid w:val="00547535"/>
    <w:rsid w:val="0054769C"/>
    <w:rsid w:val="00547841"/>
    <w:rsid w:val="00547964"/>
    <w:rsid w:val="00547974"/>
    <w:rsid w:val="005479BD"/>
    <w:rsid w:val="00547A09"/>
    <w:rsid w:val="00547A2F"/>
    <w:rsid w:val="00547A64"/>
    <w:rsid w:val="00547AE0"/>
    <w:rsid w:val="00547B3A"/>
    <w:rsid w:val="00547BBE"/>
    <w:rsid w:val="00547BD0"/>
    <w:rsid w:val="00547BE3"/>
    <w:rsid w:val="00547C14"/>
    <w:rsid w:val="00547C2D"/>
    <w:rsid w:val="00547C7D"/>
    <w:rsid w:val="00547D28"/>
    <w:rsid w:val="00547DBF"/>
    <w:rsid w:val="00547DEB"/>
    <w:rsid w:val="00547E58"/>
    <w:rsid w:val="00547EAB"/>
    <w:rsid w:val="00547ED5"/>
    <w:rsid w:val="00547EFD"/>
    <w:rsid w:val="00547F09"/>
    <w:rsid w:val="00547F75"/>
    <w:rsid w:val="00547FBF"/>
    <w:rsid w:val="00550078"/>
    <w:rsid w:val="005500D4"/>
    <w:rsid w:val="005500DA"/>
    <w:rsid w:val="00550114"/>
    <w:rsid w:val="00550269"/>
    <w:rsid w:val="0055032D"/>
    <w:rsid w:val="00550337"/>
    <w:rsid w:val="005503B3"/>
    <w:rsid w:val="0055055F"/>
    <w:rsid w:val="005505CA"/>
    <w:rsid w:val="005506B7"/>
    <w:rsid w:val="005508B1"/>
    <w:rsid w:val="0055093B"/>
    <w:rsid w:val="00550D47"/>
    <w:rsid w:val="00550DD8"/>
    <w:rsid w:val="00550E0E"/>
    <w:rsid w:val="00550E14"/>
    <w:rsid w:val="00550E3A"/>
    <w:rsid w:val="00550EFF"/>
    <w:rsid w:val="00550FD2"/>
    <w:rsid w:val="00550FE8"/>
    <w:rsid w:val="00550FEE"/>
    <w:rsid w:val="00551198"/>
    <w:rsid w:val="0055122F"/>
    <w:rsid w:val="00551255"/>
    <w:rsid w:val="00551367"/>
    <w:rsid w:val="00551388"/>
    <w:rsid w:val="005513A2"/>
    <w:rsid w:val="005513ED"/>
    <w:rsid w:val="00551422"/>
    <w:rsid w:val="0055142E"/>
    <w:rsid w:val="005514D7"/>
    <w:rsid w:val="00551527"/>
    <w:rsid w:val="005515DE"/>
    <w:rsid w:val="0055160F"/>
    <w:rsid w:val="0055180F"/>
    <w:rsid w:val="005518EE"/>
    <w:rsid w:val="0055196D"/>
    <w:rsid w:val="005519A4"/>
    <w:rsid w:val="00551ABD"/>
    <w:rsid w:val="00551B19"/>
    <w:rsid w:val="00551B2F"/>
    <w:rsid w:val="00551BD2"/>
    <w:rsid w:val="00551D1F"/>
    <w:rsid w:val="00551E1A"/>
    <w:rsid w:val="00551EB6"/>
    <w:rsid w:val="00551F18"/>
    <w:rsid w:val="00551F1C"/>
    <w:rsid w:val="00551FF3"/>
    <w:rsid w:val="00552028"/>
    <w:rsid w:val="00552093"/>
    <w:rsid w:val="005521C7"/>
    <w:rsid w:val="00552252"/>
    <w:rsid w:val="00552281"/>
    <w:rsid w:val="00552329"/>
    <w:rsid w:val="00552337"/>
    <w:rsid w:val="0055238A"/>
    <w:rsid w:val="00552447"/>
    <w:rsid w:val="00552468"/>
    <w:rsid w:val="0055255D"/>
    <w:rsid w:val="00552625"/>
    <w:rsid w:val="00552674"/>
    <w:rsid w:val="0055267D"/>
    <w:rsid w:val="0055270B"/>
    <w:rsid w:val="0055287C"/>
    <w:rsid w:val="0055292C"/>
    <w:rsid w:val="00552B20"/>
    <w:rsid w:val="00552B43"/>
    <w:rsid w:val="00552B4B"/>
    <w:rsid w:val="00552B51"/>
    <w:rsid w:val="00552B73"/>
    <w:rsid w:val="00552BCE"/>
    <w:rsid w:val="00552C2E"/>
    <w:rsid w:val="00552E42"/>
    <w:rsid w:val="00553293"/>
    <w:rsid w:val="005532BB"/>
    <w:rsid w:val="005532F4"/>
    <w:rsid w:val="005535A9"/>
    <w:rsid w:val="005535F1"/>
    <w:rsid w:val="005535F5"/>
    <w:rsid w:val="0055364E"/>
    <w:rsid w:val="0055365C"/>
    <w:rsid w:val="00553677"/>
    <w:rsid w:val="00553702"/>
    <w:rsid w:val="0055381B"/>
    <w:rsid w:val="005538B0"/>
    <w:rsid w:val="005538E4"/>
    <w:rsid w:val="00553970"/>
    <w:rsid w:val="00553A60"/>
    <w:rsid w:val="00553A7C"/>
    <w:rsid w:val="00553C22"/>
    <w:rsid w:val="00553C23"/>
    <w:rsid w:val="00553C65"/>
    <w:rsid w:val="00553C87"/>
    <w:rsid w:val="00553D66"/>
    <w:rsid w:val="00553D8A"/>
    <w:rsid w:val="00553E81"/>
    <w:rsid w:val="00553E9E"/>
    <w:rsid w:val="00553FE8"/>
    <w:rsid w:val="00554074"/>
    <w:rsid w:val="005541C6"/>
    <w:rsid w:val="0055424A"/>
    <w:rsid w:val="005542BB"/>
    <w:rsid w:val="005543B9"/>
    <w:rsid w:val="005543C0"/>
    <w:rsid w:val="00554447"/>
    <w:rsid w:val="00554506"/>
    <w:rsid w:val="00554512"/>
    <w:rsid w:val="00554598"/>
    <w:rsid w:val="00554656"/>
    <w:rsid w:val="00554685"/>
    <w:rsid w:val="005547A5"/>
    <w:rsid w:val="00554A00"/>
    <w:rsid w:val="00554A5B"/>
    <w:rsid w:val="00554B1A"/>
    <w:rsid w:val="00554BB8"/>
    <w:rsid w:val="00554C55"/>
    <w:rsid w:val="00554C91"/>
    <w:rsid w:val="00554D79"/>
    <w:rsid w:val="00554F98"/>
    <w:rsid w:val="00554FCF"/>
    <w:rsid w:val="0055502A"/>
    <w:rsid w:val="005550C8"/>
    <w:rsid w:val="00555136"/>
    <w:rsid w:val="005551C1"/>
    <w:rsid w:val="005552C3"/>
    <w:rsid w:val="00555358"/>
    <w:rsid w:val="0055545C"/>
    <w:rsid w:val="00555465"/>
    <w:rsid w:val="00555492"/>
    <w:rsid w:val="005554D6"/>
    <w:rsid w:val="005555B3"/>
    <w:rsid w:val="00555664"/>
    <w:rsid w:val="0055567A"/>
    <w:rsid w:val="00555817"/>
    <w:rsid w:val="00555870"/>
    <w:rsid w:val="005558EB"/>
    <w:rsid w:val="005558F4"/>
    <w:rsid w:val="00555926"/>
    <w:rsid w:val="00555A0F"/>
    <w:rsid w:val="00555B00"/>
    <w:rsid w:val="00555B10"/>
    <w:rsid w:val="00555B79"/>
    <w:rsid w:val="00555C87"/>
    <w:rsid w:val="00555D75"/>
    <w:rsid w:val="00555E2C"/>
    <w:rsid w:val="00555E69"/>
    <w:rsid w:val="00555EF3"/>
    <w:rsid w:val="00555FDB"/>
    <w:rsid w:val="0055608E"/>
    <w:rsid w:val="005561FC"/>
    <w:rsid w:val="00556241"/>
    <w:rsid w:val="00556621"/>
    <w:rsid w:val="005566BD"/>
    <w:rsid w:val="00556768"/>
    <w:rsid w:val="00556772"/>
    <w:rsid w:val="00556A53"/>
    <w:rsid w:val="00556BE6"/>
    <w:rsid w:val="00556C41"/>
    <w:rsid w:val="00556D53"/>
    <w:rsid w:val="00556E30"/>
    <w:rsid w:val="00556EE4"/>
    <w:rsid w:val="00556F56"/>
    <w:rsid w:val="005570CF"/>
    <w:rsid w:val="00557251"/>
    <w:rsid w:val="005572AB"/>
    <w:rsid w:val="005572E2"/>
    <w:rsid w:val="0055738C"/>
    <w:rsid w:val="00557416"/>
    <w:rsid w:val="00557586"/>
    <w:rsid w:val="005575FE"/>
    <w:rsid w:val="0055762E"/>
    <w:rsid w:val="0055767D"/>
    <w:rsid w:val="00557713"/>
    <w:rsid w:val="00557758"/>
    <w:rsid w:val="0055786A"/>
    <w:rsid w:val="00557B61"/>
    <w:rsid w:val="00557BB8"/>
    <w:rsid w:val="00557BF6"/>
    <w:rsid w:val="00557CB2"/>
    <w:rsid w:val="00557DC3"/>
    <w:rsid w:val="0056001A"/>
    <w:rsid w:val="0056007A"/>
    <w:rsid w:val="005600A7"/>
    <w:rsid w:val="005601A3"/>
    <w:rsid w:val="005601BA"/>
    <w:rsid w:val="00560205"/>
    <w:rsid w:val="005602A6"/>
    <w:rsid w:val="0056032A"/>
    <w:rsid w:val="005603F6"/>
    <w:rsid w:val="00560405"/>
    <w:rsid w:val="00560464"/>
    <w:rsid w:val="00560564"/>
    <w:rsid w:val="005605CB"/>
    <w:rsid w:val="0056061F"/>
    <w:rsid w:val="00560806"/>
    <w:rsid w:val="00560837"/>
    <w:rsid w:val="005608FA"/>
    <w:rsid w:val="005609CC"/>
    <w:rsid w:val="00560B6E"/>
    <w:rsid w:val="00560BB3"/>
    <w:rsid w:val="00560BF9"/>
    <w:rsid w:val="00560C0E"/>
    <w:rsid w:val="00560C58"/>
    <w:rsid w:val="00560CA2"/>
    <w:rsid w:val="00560DF7"/>
    <w:rsid w:val="00561002"/>
    <w:rsid w:val="00561058"/>
    <w:rsid w:val="005610F9"/>
    <w:rsid w:val="005611D7"/>
    <w:rsid w:val="005611DC"/>
    <w:rsid w:val="00561206"/>
    <w:rsid w:val="00561362"/>
    <w:rsid w:val="00561466"/>
    <w:rsid w:val="005614A0"/>
    <w:rsid w:val="00561600"/>
    <w:rsid w:val="00561677"/>
    <w:rsid w:val="005616EB"/>
    <w:rsid w:val="00561A32"/>
    <w:rsid w:val="00561BE0"/>
    <w:rsid w:val="00561C30"/>
    <w:rsid w:val="00561D55"/>
    <w:rsid w:val="00561E9F"/>
    <w:rsid w:val="00561F40"/>
    <w:rsid w:val="0056202D"/>
    <w:rsid w:val="00562060"/>
    <w:rsid w:val="00562061"/>
    <w:rsid w:val="00562156"/>
    <w:rsid w:val="0056215A"/>
    <w:rsid w:val="00562193"/>
    <w:rsid w:val="005621B1"/>
    <w:rsid w:val="005621FA"/>
    <w:rsid w:val="00562267"/>
    <w:rsid w:val="005622EF"/>
    <w:rsid w:val="00562320"/>
    <w:rsid w:val="005623CC"/>
    <w:rsid w:val="0056247C"/>
    <w:rsid w:val="005624BB"/>
    <w:rsid w:val="005624C8"/>
    <w:rsid w:val="005624E1"/>
    <w:rsid w:val="005625AE"/>
    <w:rsid w:val="005625F8"/>
    <w:rsid w:val="0056265D"/>
    <w:rsid w:val="005626DA"/>
    <w:rsid w:val="005628E5"/>
    <w:rsid w:val="005629AA"/>
    <w:rsid w:val="005629B5"/>
    <w:rsid w:val="005629E4"/>
    <w:rsid w:val="00562A2B"/>
    <w:rsid w:val="00562A46"/>
    <w:rsid w:val="00562AC9"/>
    <w:rsid w:val="00562BDC"/>
    <w:rsid w:val="00562BFC"/>
    <w:rsid w:val="00562CAA"/>
    <w:rsid w:val="00562D57"/>
    <w:rsid w:val="00562DCB"/>
    <w:rsid w:val="00562E2C"/>
    <w:rsid w:val="00562E4F"/>
    <w:rsid w:val="00562ED5"/>
    <w:rsid w:val="00562F39"/>
    <w:rsid w:val="00562F73"/>
    <w:rsid w:val="00562FB5"/>
    <w:rsid w:val="00562FCA"/>
    <w:rsid w:val="00563025"/>
    <w:rsid w:val="005630C3"/>
    <w:rsid w:val="005630DB"/>
    <w:rsid w:val="00563101"/>
    <w:rsid w:val="00563159"/>
    <w:rsid w:val="00563279"/>
    <w:rsid w:val="0056340B"/>
    <w:rsid w:val="00563443"/>
    <w:rsid w:val="005634AF"/>
    <w:rsid w:val="00563512"/>
    <w:rsid w:val="005635E2"/>
    <w:rsid w:val="00563733"/>
    <w:rsid w:val="00563770"/>
    <w:rsid w:val="0056379F"/>
    <w:rsid w:val="005638CB"/>
    <w:rsid w:val="005638EC"/>
    <w:rsid w:val="00563A6A"/>
    <w:rsid w:val="00563AE7"/>
    <w:rsid w:val="00563B36"/>
    <w:rsid w:val="00563B38"/>
    <w:rsid w:val="00563B5C"/>
    <w:rsid w:val="00563C60"/>
    <w:rsid w:val="00563E0E"/>
    <w:rsid w:val="00563ECA"/>
    <w:rsid w:val="00563F8A"/>
    <w:rsid w:val="00563FEA"/>
    <w:rsid w:val="00564054"/>
    <w:rsid w:val="005641E6"/>
    <w:rsid w:val="005641F1"/>
    <w:rsid w:val="0056422B"/>
    <w:rsid w:val="00564238"/>
    <w:rsid w:val="00564240"/>
    <w:rsid w:val="005642A1"/>
    <w:rsid w:val="00564323"/>
    <w:rsid w:val="00564382"/>
    <w:rsid w:val="005643E9"/>
    <w:rsid w:val="00564627"/>
    <w:rsid w:val="0056464C"/>
    <w:rsid w:val="00564671"/>
    <w:rsid w:val="0056469F"/>
    <w:rsid w:val="0056470D"/>
    <w:rsid w:val="0056478F"/>
    <w:rsid w:val="005647D9"/>
    <w:rsid w:val="00564871"/>
    <w:rsid w:val="00564981"/>
    <w:rsid w:val="00564A2A"/>
    <w:rsid w:val="00564A49"/>
    <w:rsid w:val="00564AAF"/>
    <w:rsid w:val="00564B19"/>
    <w:rsid w:val="00564B40"/>
    <w:rsid w:val="00564C88"/>
    <w:rsid w:val="00564C9D"/>
    <w:rsid w:val="00564CA2"/>
    <w:rsid w:val="00564D44"/>
    <w:rsid w:val="00564E07"/>
    <w:rsid w:val="00564E11"/>
    <w:rsid w:val="00564E7D"/>
    <w:rsid w:val="00565072"/>
    <w:rsid w:val="005650CA"/>
    <w:rsid w:val="005650D1"/>
    <w:rsid w:val="0056525F"/>
    <w:rsid w:val="00565314"/>
    <w:rsid w:val="00565349"/>
    <w:rsid w:val="0056538D"/>
    <w:rsid w:val="005653D9"/>
    <w:rsid w:val="00565435"/>
    <w:rsid w:val="00565478"/>
    <w:rsid w:val="005654BE"/>
    <w:rsid w:val="005655C2"/>
    <w:rsid w:val="005655E3"/>
    <w:rsid w:val="005655ED"/>
    <w:rsid w:val="005655F3"/>
    <w:rsid w:val="00565644"/>
    <w:rsid w:val="00565812"/>
    <w:rsid w:val="00565888"/>
    <w:rsid w:val="00565921"/>
    <w:rsid w:val="005659CC"/>
    <w:rsid w:val="005659DE"/>
    <w:rsid w:val="00565A1F"/>
    <w:rsid w:val="00565AA1"/>
    <w:rsid w:val="00565AD9"/>
    <w:rsid w:val="00565BF7"/>
    <w:rsid w:val="00565D7B"/>
    <w:rsid w:val="00565E8B"/>
    <w:rsid w:val="00565F89"/>
    <w:rsid w:val="00565FAC"/>
    <w:rsid w:val="00566062"/>
    <w:rsid w:val="005660AE"/>
    <w:rsid w:val="005660C3"/>
    <w:rsid w:val="00566122"/>
    <w:rsid w:val="005661D1"/>
    <w:rsid w:val="005661FE"/>
    <w:rsid w:val="005662E5"/>
    <w:rsid w:val="00566401"/>
    <w:rsid w:val="00566447"/>
    <w:rsid w:val="005664FB"/>
    <w:rsid w:val="0056658F"/>
    <w:rsid w:val="005666B0"/>
    <w:rsid w:val="005666F1"/>
    <w:rsid w:val="00566730"/>
    <w:rsid w:val="00566757"/>
    <w:rsid w:val="005667B4"/>
    <w:rsid w:val="0056683B"/>
    <w:rsid w:val="0056697A"/>
    <w:rsid w:val="005669DB"/>
    <w:rsid w:val="00566A3D"/>
    <w:rsid w:val="00566AF9"/>
    <w:rsid w:val="00566B00"/>
    <w:rsid w:val="00566C51"/>
    <w:rsid w:val="00566D12"/>
    <w:rsid w:val="00566D30"/>
    <w:rsid w:val="00566DA6"/>
    <w:rsid w:val="00566F47"/>
    <w:rsid w:val="00567044"/>
    <w:rsid w:val="00567237"/>
    <w:rsid w:val="00567356"/>
    <w:rsid w:val="005673DC"/>
    <w:rsid w:val="0056747F"/>
    <w:rsid w:val="005674C6"/>
    <w:rsid w:val="00567544"/>
    <w:rsid w:val="0056759B"/>
    <w:rsid w:val="005675AB"/>
    <w:rsid w:val="005675E3"/>
    <w:rsid w:val="00567672"/>
    <w:rsid w:val="005676F8"/>
    <w:rsid w:val="005677AE"/>
    <w:rsid w:val="005677C1"/>
    <w:rsid w:val="005677DF"/>
    <w:rsid w:val="00567805"/>
    <w:rsid w:val="005678BF"/>
    <w:rsid w:val="00567A18"/>
    <w:rsid w:val="00567B84"/>
    <w:rsid w:val="00567C44"/>
    <w:rsid w:val="00567CDD"/>
    <w:rsid w:val="00567D2F"/>
    <w:rsid w:val="00567D5A"/>
    <w:rsid w:val="00567DC6"/>
    <w:rsid w:val="00567E46"/>
    <w:rsid w:val="00567EBF"/>
    <w:rsid w:val="00567ED7"/>
    <w:rsid w:val="00567EE0"/>
    <w:rsid w:val="00567F79"/>
    <w:rsid w:val="00567F87"/>
    <w:rsid w:val="00567FC5"/>
    <w:rsid w:val="00567FDB"/>
    <w:rsid w:val="00570187"/>
    <w:rsid w:val="005701AE"/>
    <w:rsid w:val="005702D2"/>
    <w:rsid w:val="005702E0"/>
    <w:rsid w:val="005702FB"/>
    <w:rsid w:val="0057030F"/>
    <w:rsid w:val="0057047C"/>
    <w:rsid w:val="00570492"/>
    <w:rsid w:val="005704D8"/>
    <w:rsid w:val="00570669"/>
    <w:rsid w:val="0057066F"/>
    <w:rsid w:val="00570717"/>
    <w:rsid w:val="005707D5"/>
    <w:rsid w:val="0057093D"/>
    <w:rsid w:val="00570972"/>
    <w:rsid w:val="00570991"/>
    <w:rsid w:val="00570999"/>
    <w:rsid w:val="00570A04"/>
    <w:rsid w:val="00570BCE"/>
    <w:rsid w:val="00570CAD"/>
    <w:rsid w:val="00570CCA"/>
    <w:rsid w:val="00570E64"/>
    <w:rsid w:val="00570E98"/>
    <w:rsid w:val="00570E9B"/>
    <w:rsid w:val="00570FB3"/>
    <w:rsid w:val="00571031"/>
    <w:rsid w:val="0057105F"/>
    <w:rsid w:val="00571192"/>
    <w:rsid w:val="00571283"/>
    <w:rsid w:val="005712D0"/>
    <w:rsid w:val="00571351"/>
    <w:rsid w:val="00571449"/>
    <w:rsid w:val="005714F1"/>
    <w:rsid w:val="00571544"/>
    <w:rsid w:val="0057167C"/>
    <w:rsid w:val="00571687"/>
    <w:rsid w:val="0057177E"/>
    <w:rsid w:val="005717BE"/>
    <w:rsid w:val="005717DE"/>
    <w:rsid w:val="0057195F"/>
    <w:rsid w:val="00571A71"/>
    <w:rsid w:val="00571A72"/>
    <w:rsid w:val="00571A9B"/>
    <w:rsid w:val="00571AB2"/>
    <w:rsid w:val="00571C5C"/>
    <w:rsid w:val="00571D59"/>
    <w:rsid w:val="00571DA6"/>
    <w:rsid w:val="00571E2F"/>
    <w:rsid w:val="00571E97"/>
    <w:rsid w:val="00571FBE"/>
    <w:rsid w:val="00571FE3"/>
    <w:rsid w:val="00572018"/>
    <w:rsid w:val="00572062"/>
    <w:rsid w:val="00572197"/>
    <w:rsid w:val="00572207"/>
    <w:rsid w:val="0057231A"/>
    <w:rsid w:val="00572327"/>
    <w:rsid w:val="005724F8"/>
    <w:rsid w:val="0057252E"/>
    <w:rsid w:val="005725C9"/>
    <w:rsid w:val="005726A2"/>
    <w:rsid w:val="005726CD"/>
    <w:rsid w:val="0057272F"/>
    <w:rsid w:val="005727AC"/>
    <w:rsid w:val="00572800"/>
    <w:rsid w:val="0057286A"/>
    <w:rsid w:val="00572998"/>
    <w:rsid w:val="00572A13"/>
    <w:rsid w:val="00572A27"/>
    <w:rsid w:val="00572B0A"/>
    <w:rsid w:val="00572BD2"/>
    <w:rsid w:val="00572C1A"/>
    <w:rsid w:val="00572C97"/>
    <w:rsid w:val="00572CE8"/>
    <w:rsid w:val="00572D2E"/>
    <w:rsid w:val="00573005"/>
    <w:rsid w:val="00573067"/>
    <w:rsid w:val="005730E0"/>
    <w:rsid w:val="0057321B"/>
    <w:rsid w:val="00573257"/>
    <w:rsid w:val="00573341"/>
    <w:rsid w:val="00573379"/>
    <w:rsid w:val="005733F1"/>
    <w:rsid w:val="005734A0"/>
    <w:rsid w:val="00573566"/>
    <w:rsid w:val="0057361C"/>
    <w:rsid w:val="005736B7"/>
    <w:rsid w:val="005736EF"/>
    <w:rsid w:val="00573732"/>
    <w:rsid w:val="005737F5"/>
    <w:rsid w:val="00573853"/>
    <w:rsid w:val="00573861"/>
    <w:rsid w:val="00573863"/>
    <w:rsid w:val="005738C1"/>
    <w:rsid w:val="00573B50"/>
    <w:rsid w:val="00573B82"/>
    <w:rsid w:val="00573BEC"/>
    <w:rsid w:val="00573CDF"/>
    <w:rsid w:val="00573DF3"/>
    <w:rsid w:val="00573E91"/>
    <w:rsid w:val="00573EC3"/>
    <w:rsid w:val="00573F1D"/>
    <w:rsid w:val="00573FD2"/>
    <w:rsid w:val="00573FF5"/>
    <w:rsid w:val="005741F3"/>
    <w:rsid w:val="00574261"/>
    <w:rsid w:val="005743BF"/>
    <w:rsid w:val="005743FA"/>
    <w:rsid w:val="0057448E"/>
    <w:rsid w:val="0057459F"/>
    <w:rsid w:val="005745BB"/>
    <w:rsid w:val="00574710"/>
    <w:rsid w:val="0057471D"/>
    <w:rsid w:val="00574776"/>
    <w:rsid w:val="005749EE"/>
    <w:rsid w:val="005749F1"/>
    <w:rsid w:val="00574ADB"/>
    <w:rsid w:val="00574B3B"/>
    <w:rsid w:val="00574B47"/>
    <w:rsid w:val="00574BEB"/>
    <w:rsid w:val="00574D06"/>
    <w:rsid w:val="00574DF3"/>
    <w:rsid w:val="00574E80"/>
    <w:rsid w:val="00574EA5"/>
    <w:rsid w:val="00574EE6"/>
    <w:rsid w:val="00574F69"/>
    <w:rsid w:val="00574F9D"/>
    <w:rsid w:val="00574FBD"/>
    <w:rsid w:val="005751B2"/>
    <w:rsid w:val="005751D4"/>
    <w:rsid w:val="00575240"/>
    <w:rsid w:val="0057536E"/>
    <w:rsid w:val="005754A7"/>
    <w:rsid w:val="0057557F"/>
    <w:rsid w:val="0057563B"/>
    <w:rsid w:val="0057580E"/>
    <w:rsid w:val="005758B2"/>
    <w:rsid w:val="0057594B"/>
    <w:rsid w:val="0057594D"/>
    <w:rsid w:val="00575A67"/>
    <w:rsid w:val="00575AB9"/>
    <w:rsid w:val="00575ACA"/>
    <w:rsid w:val="00575B55"/>
    <w:rsid w:val="00575B6B"/>
    <w:rsid w:val="00575CA0"/>
    <w:rsid w:val="00575D2B"/>
    <w:rsid w:val="00575D3C"/>
    <w:rsid w:val="00575D7F"/>
    <w:rsid w:val="00575F1F"/>
    <w:rsid w:val="00575F7F"/>
    <w:rsid w:val="00576075"/>
    <w:rsid w:val="005760C6"/>
    <w:rsid w:val="00576181"/>
    <w:rsid w:val="005763F7"/>
    <w:rsid w:val="00576497"/>
    <w:rsid w:val="00576751"/>
    <w:rsid w:val="00576758"/>
    <w:rsid w:val="00576795"/>
    <w:rsid w:val="005767A5"/>
    <w:rsid w:val="005767D6"/>
    <w:rsid w:val="005769B7"/>
    <w:rsid w:val="00576A76"/>
    <w:rsid w:val="00576AA8"/>
    <w:rsid w:val="00576B33"/>
    <w:rsid w:val="00576B36"/>
    <w:rsid w:val="00576C98"/>
    <w:rsid w:val="00576E0A"/>
    <w:rsid w:val="00576E89"/>
    <w:rsid w:val="00576E99"/>
    <w:rsid w:val="00576EBC"/>
    <w:rsid w:val="00576F68"/>
    <w:rsid w:val="00576F90"/>
    <w:rsid w:val="00576F98"/>
    <w:rsid w:val="00576F9C"/>
    <w:rsid w:val="00576FBE"/>
    <w:rsid w:val="00577076"/>
    <w:rsid w:val="00577131"/>
    <w:rsid w:val="00577159"/>
    <w:rsid w:val="00577298"/>
    <w:rsid w:val="0057734F"/>
    <w:rsid w:val="00577362"/>
    <w:rsid w:val="00577366"/>
    <w:rsid w:val="0057736D"/>
    <w:rsid w:val="005773AB"/>
    <w:rsid w:val="005773E0"/>
    <w:rsid w:val="005774D6"/>
    <w:rsid w:val="0057750E"/>
    <w:rsid w:val="005775B5"/>
    <w:rsid w:val="00577676"/>
    <w:rsid w:val="005776C6"/>
    <w:rsid w:val="0057776C"/>
    <w:rsid w:val="0057778B"/>
    <w:rsid w:val="0057783E"/>
    <w:rsid w:val="00577A1F"/>
    <w:rsid w:val="00577A8F"/>
    <w:rsid w:val="00577AD7"/>
    <w:rsid w:val="00577AFC"/>
    <w:rsid w:val="00577C14"/>
    <w:rsid w:val="00577CA9"/>
    <w:rsid w:val="00577D6E"/>
    <w:rsid w:val="00577E60"/>
    <w:rsid w:val="00577E77"/>
    <w:rsid w:val="00577ED1"/>
    <w:rsid w:val="00577FA9"/>
    <w:rsid w:val="005800BC"/>
    <w:rsid w:val="005800C9"/>
    <w:rsid w:val="005800D2"/>
    <w:rsid w:val="005801B7"/>
    <w:rsid w:val="005801BC"/>
    <w:rsid w:val="00580203"/>
    <w:rsid w:val="005802E4"/>
    <w:rsid w:val="0058034C"/>
    <w:rsid w:val="005803DD"/>
    <w:rsid w:val="00580409"/>
    <w:rsid w:val="00580498"/>
    <w:rsid w:val="0058050F"/>
    <w:rsid w:val="0058071E"/>
    <w:rsid w:val="005807F1"/>
    <w:rsid w:val="0058080F"/>
    <w:rsid w:val="005808D2"/>
    <w:rsid w:val="00580914"/>
    <w:rsid w:val="005809AE"/>
    <w:rsid w:val="00580B3C"/>
    <w:rsid w:val="00580C07"/>
    <w:rsid w:val="00580C5C"/>
    <w:rsid w:val="00580DE5"/>
    <w:rsid w:val="00580F1A"/>
    <w:rsid w:val="005812C8"/>
    <w:rsid w:val="0058162B"/>
    <w:rsid w:val="00581829"/>
    <w:rsid w:val="0058184E"/>
    <w:rsid w:val="0058189E"/>
    <w:rsid w:val="005819BF"/>
    <w:rsid w:val="00581A67"/>
    <w:rsid w:val="00581B59"/>
    <w:rsid w:val="00581C4D"/>
    <w:rsid w:val="00581C5D"/>
    <w:rsid w:val="00581DD3"/>
    <w:rsid w:val="00581DF6"/>
    <w:rsid w:val="00581E63"/>
    <w:rsid w:val="00581EB1"/>
    <w:rsid w:val="00581ECB"/>
    <w:rsid w:val="00581ED5"/>
    <w:rsid w:val="0058205D"/>
    <w:rsid w:val="00582078"/>
    <w:rsid w:val="00582174"/>
    <w:rsid w:val="0058232E"/>
    <w:rsid w:val="0058234F"/>
    <w:rsid w:val="00582352"/>
    <w:rsid w:val="00582365"/>
    <w:rsid w:val="00582481"/>
    <w:rsid w:val="0058257F"/>
    <w:rsid w:val="005825E0"/>
    <w:rsid w:val="005825F6"/>
    <w:rsid w:val="00582600"/>
    <w:rsid w:val="0058266E"/>
    <w:rsid w:val="005826E9"/>
    <w:rsid w:val="00582794"/>
    <w:rsid w:val="005827E1"/>
    <w:rsid w:val="00582871"/>
    <w:rsid w:val="00582874"/>
    <w:rsid w:val="0058287C"/>
    <w:rsid w:val="005828E7"/>
    <w:rsid w:val="00582901"/>
    <w:rsid w:val="0058294D"/>
    <w:rsid w:val="00582A25"/>
    <w:rsid w:val="00582B13"/>
    <w:rsid w:val="00582BE6"/>
    <w:rsid w:val="00582C18"/>
    <w:rsid w:val="00582C6D"/>
    <w:rsid w:val="00582D0E"/>
    <w:rsid w:val="00582E41"/>
    <w:rsid w:val="00582F1A"/>
    <w:rsid w:val="00582F3A"/>
    <w:rsid w:val="00582F6D"/>
    <w:rsid w:val="0058301A"/>
    <w:rsid w:val="005830BA"/>
    <w:rsid w:val="005830E2"/>
    <w:rsid w:val="00583270"/>
    <w:rsid w:val="005832A8"/>
    <w:rsid w:val="00583436"/>
    <w:rsid w:val="00583578"/>
    <w:rsid w:val="0058358F"/>
    <w:rsid w:val="00583590"/>
    <w:rsid w:val="005835DC"/>
    <w:rsid w:val="00583716"/>
    <w:rsid w:val="0058374C"/>
    <w:rsid w:val="00583776"/>
    <w:rsid w:val="005837E2"/>
    <w:rsid w:val="005837F7"/>
    <w:rsid w:val="00583867"/>
    <w:rsid w:val="00583927"/>
    <w:rsid w:val="005839C1"/>
    <w:rsid w:val="00583A3D"/>
    <w:rsid w:val="00583A49"/>
    <w:rsid w:val="00583BC4"/>
    <w:rsid w:val="00583BED"/>
    <w:rsid w:val="00583CC6"/>
    <w:rsid w:val="00583DEC"/>
    <w:rsid w:val="00583DFD"/>
    <w:rsid w:val="00583E1F"/>
    <w:rsid w:val="00583F31"/>
    <w:rsid w:val="00583F65"/>
    <w:rsid w:val="00583F66"/>
    <w:rsid w:val="00583F83"/>
    <w:rsid w:val="00583FA8"/>
    <w:rsid w:val="005840EA"/>
    <w:rsid w:val="00584157"/>
    <w:rsid w:val="005843DB"/>
    <w:rsid w:val="005844C2"/>
    <w:rsid w:val="005844CE"/>
    <w:rsid w:val="00584614"/>
    <w:rsid w:val="0058465B"/>
    <w:rsid w:val="00584791"/>
    <w:rsid w:val="005848C6"/>
    <w:rsid w:val="00584934"/>
    <w:rsid w:val="00584982"/>
    <w:rsid w:val="005849C5"/>
    <w:rsid w:val="005849CA"/>
    <w:rsid w:val="00584A81"/>
    <w:rsid w:val="00584AE6"/>
    <w:rsid w:val="00584AFE"/>
    <w:rsid w:val="00584C0C"/>
    <w:rsid w:val="00584CAA"/>
    <w:rsid w:val="00584CC5"/>
    <w:rsid w:val="00584CFA"/>
    <w:rsid w:val="00584D02"/>
    <w:rsid w:val="00584D1C"/>
    <w:rsid w:val="00584E53"/>
    <w:rsid w:val="00584EB1"/>
    <w:rsid w:val="005850EC"/>
    <w:rsid w:val="005851DA"/>
    <w:rsid w:val="0058522B"/>
    <w:rsid w:val="0058524B"/>
    <w:rsid w:val="00585345"/>
    <w:rsid w:val="0058534A"/>
    <w:rsid w:val="0058535F"/>
    <w:rsid w:val="00585403"/>
    <w:rsid w:val="00585506"/>
    <w:rsid w:val="00585636"/>
    <w:rsid w:val="0058573E"/>
    <w:rsid w:val="00585859"/>
    <w:rsid w:val="0058587B"/>
    <w:rsid w:val="005858AB"/>
    <w:rsid w:val="005858E1"/>
    <w:rsid w:val="0058594E"/>
    <w:rsid w:val="00585950"/>
    <w:rsid w:val="00585A71"/>
    <w:rsid w:val="00585B38"/>
    <w:rsid w:val="00585BFC"/>
    <w:rsid w:val="00585CD6"/>
    <w:rsid w:val="00585DB9"/>
    <w:rsid w:val="00585F56"/>
    <w:rsid w:val="005861BA"/>
    <w:rsid w:val="005861F1"/>
    <w:rsid w:val="0058626D"/>
    <w:rsid w:val="005862D5"/>
    <w:rsid w:val="005864ED"/>
    <w:rsid w:val="005864F6"/>
    <w:rsid w:val="00586504"/>
    <w:rsid w:val="00586514"/>
    <w:rsid w:val="00586576"/>
    <w:rsid w:val="005865F9"/>
    <w:rsid w:val="00586607"/>
    <w:rsid w:val="00586619"/>
    <w:rsid w:val="0058663E"/>
    <w:rsid w:val="0058663F"/>
    <w:rsid w:val="0058666E"/>
    <w:rsid w:val="00586696"/>
    <w:rsid w:val="00586846"/>
    <w:rsid w:val="005868E1"/>
    <w:rsid w:val="005869C4"/>
    <w:rsid w:val="00586AAC"/>
    <w:rsid w:val="00586ADE"/>
    <w:rsid w:val="00586CC8"/>
    <w:rsid w:val="00586D0A"/>
    <w:rsid w:val="00586EAE"/>
    <w:rsid w:val="00586F6F"/>
    <w:rsid w:val="00587062"/>
    <w:rsid w:val="00587213"/>
    <w:rsid w:val="005872E6"/>
    <w:rsid w:val="00587341"/>
    <w:rsid w:val="00587369"/>
    <w:rsid w:val="00587401"/>
    <w:rsid w:val="00587506"/>
    <w:rsid w:val="0058774C"/>
    <w:rsid w:val="005877EB"/>
    <w:rsid w:val="00587921"/>
    <w:rsid w:val="0058792E"/>
    <w:rsid w:val="00587BA3"/>
    <w:rsid w:val="00587C14"/>
    <w:rsid w:val="00587C4E"/>
    <w:rsid w:val="00587C9C"/>
    <w:rsid w:val="00587CBE"/>
    <w:rsid w:val="00587FD4"/>
    <w:rsid w:val="00590065"/>
    <w:rsid w:val="00590306"/>
    <w:rsid w:val="0059049F"/>
    <w:rsid w:val="005904C4"/>
    <w:rsid w:val="005905BA"/>
    <w:rsid w:val="005905BC"/>
    <w:rsid w:val="00590639"/>
    <w:rsid w:val="005906E0"/>
    <w:rsid w:val="005907A7"/>
    <w:rsid w:val="00590846"/>
    <w:rsid w:val="0059086C"/>
    <w:rsid w:val="00590873"/>
    <w:rsid w:val="00590960"/>
    <w:rsid w:val="00590A4C"/>
    <w:rsid w:val="00590B7B"/>
    <w:rsid w:val="00590B8E"/>
    <w:rsid w:val="00590BE5"/>
    <w:rsid w:val="00590C9A"/>
    <w:rsid w:val="00590CD3"/>
    <w:rsid w:val="00590D06"/>
    <w:rsid w:val="00590E19"/>
    <w:rsid w:val="00591169"/>
    <w:rsid w:val="005911D5"/>
    <w:rsid w:val="005912A8"/>
    <w:rsid w:val="005912DB"/>
    <w:rsid w:val="005912E1"/>
    <w:rsid w:val="00591314"/>
    <w:rsid w:val="00591389"/>
    <w:rsid w:val="00591396"/>
    <w:rsid w:val="00591461"/>
    <w:rsid w:val="00591480"/>
    <w:rsid w:val="005914CB"/>
    <w:rsid w:val="00591645"/>
    <w:rsid w:val="0059172B"/>
    <w:rsid w:val="005917D3"/>
    <w:rsid w:val="005918A0"/>
    <w:rsid w:val="00591954"/>
    <w:rsid w:val="00591998"/>
    <w:rsid w:val="005919A9"/>
    <w:rsid w:val="00591AB8"/>
    <w:rsid w:val="00591ABD"/>
    <w:rsid w:val="00591B23"/>
    <w:rsid w:val="00591B69"/>
    <w:rsid w:val="00591CC9"/>
    <w:rsid w:val="00591EA1"/>
    <w:rsid w:val="00591EC6"/>
    <w:rsid w:val="00591F13"/>
    <w:rsid w:val="005920AC"/>
    <w:rsid w:val="00592239"/>
    <w:rsid w:val="0059230A"/>
    <w:rsid w:val="005923C5"/>
    <w:rsid w:val="005924AF"/>
    <w:rsid w:val="0059281B"/>
    <w:rsid w:val="0059288D"/>
    <w:rsid w:val="005928CC"/>
    <w:rsid w:val="00592982"/>
    <w:rsid w:val="005929BC"/>
    <w:rsid w:val="00592A5B"/>
    <w:rsid w:val="00592A7D"/>
    <w:rsid w:val="00592AEC"/>
    <w:rsid w:val="00592B24"/>
    <w:rsid w:val="00592B3F"/>
    <w:rsid w:val="00592BA0"/>
    <w:rsid w:val="00592BD5"/>
    <w:rsid w:val="00592C30"/>
    <w:rsid w:val="00592CA7"/>
    <w:rsid w:val="00592D5F"/>
    <w:rsid w:val="00592E9C"/>
    <w:rsid w:val="00592EB0"/>
    <w:rsid w:val="00592F0F"/>
    <w:rsid w:val="005930B9"/>
    <w:rsid w:val="005932BD"/>
    <w:rsid w:val="00593535"/>
    <w:rsid w:val="0059366B"/>
    <w:rsid w:val="00593690"/>
    <w:rsid w:val="005938EB"/>
    <w:rsid w:val="0059393F"/>
    <w:rsid w:val="00593A81"/>
    <w:rsid w:val="00593B3E"/>
    <w:rsid w:val="00593C03"/>
    <w:rsid w:val="00593C29"/>
    <w:rsid w:val="00593C92"/>
    <w:rsid w:val="00593D2E"/>
    <w:rsid w:val="00593D5C"/>
    <w:rsid w:val="00593D99"/>
    <w:rsid w:val="00593E1D"/>
    <w:rsid w:val="00593E8F"/>
    <w:rsid w:val="00593FDD"/>
    <w:rsid w:val="00594117"/>
    <w:rsid w:val="005942BE"/>
    <w:rsid w:val="005942C4"/>
    <w:rsid w:val="005942F0"/>
    <w:rsid w:val="0059436C"/>
    <w:rsid w:val="00594478"/>
    <w:rsid w:val="005944B2"/>
    <w:rsid w:val="005946BD"/>
    <w:rsid w:val="00594758"/>
    <w:rsid w:val="00594802"/>
    <w:rsid w:val="00594883"/>
    <w:rsid w:val="005948CE"/>
    <w:rsid w:val="005949A8"/>
    <w:rsid w:val="00594A1A"/>
    <w:rsid w:val="00594A1C"/>
    <w:rsid w:val="00594AD6"/>
    <w:rsid w:val="00594C81"/>
    <w:rsid w:val="00594C8E"/>
    <w:rsid w:val="00594D6E"/>
    <w:rsid w:val="00594D88"/>
    <w:rsid w:val="00594FC2"/>
    <w:rsid w:val="00595058"/>
    <w:rsid w:val="00595190"/>
    <w:rsid w:val="00595425"/>
    <w:rsid w:val="0059542D"/>
    <w:rsid w:val="00595432"/>
    <w:rsid w:val="0059546B"/>
    <w:rsid w:val="005954DF"/>
    <w:rsid w:val="0059561A"/>
    <w:rsid w:val="00595826"/>
    <w:rsid w:val="005958B3"/>
    <w:rsid w:val="005958B4"/>
    <w:rsid w:val="005958E7"/>
    <w:rsid w:val="00595A7E"/>
    <w:rsid w:val="00595AC7"/>
    <w:rsid w:val="00595B28"/>
    <w:rsid w:val="00595C92"/>
    <w:rsid w:val="00595CF3"/>
    <w:rsid w:val="00595D1D"/>
    <w:rsid w:val="00595EA3"/>
    <w:rsid w:val="00595EB3"/>
    <w:rsid w:val="00595EFA"/>
    <w:rsid w:val="00595F2A"/>
    <w:rsid w:val="00595F6F"/>
    <w:rsid w:val="00596023"/>
    <w:rsid w:val="0059603E"/>
    <w:rsid w:val="005960B8"/>
    <w:rsid w:val="005960BB"/>
    <w:rsid w:val="00596137"/>
    <w:rsid w:val="00596200"/>
    <w:rsid w:val="00596537"/>
    <w:rsid w:val="005965BF"/>
    <w:rsid w:val="005965D5"/>
    <w:rsid w:val="00596696"/>
    <w:rsid w:val="005967B5"/>
    <w:rsid w:val="0059681F"/>
    <w:rsid w:val="0059689C"/>
    <w:rsid w:val="0059690F"/>
    <w:rsid w:val="0059691E"/>
    <w:rsid w:val="0059694A"/>
    <w:rsid w:val="00596954"/>
    <w:rsid w:val="0059696E"/>
    <w:rsid w:val="0059699D"/>
    <w:rsid w:val="00596CBC"/>
    <w:rsid w:val="00596E2F"/>
    <w:rsid w:val="00596F15"/>
    <w:rsid w:val="00596FF4"/>
    <w:rsid w:val="00597269"/>
    <w:rsid w:val="005972D5"/>
    <w:rsid w:val="00597317"/>
    <w:rsid w:val="005973C2"/>
    <w:rsid w:val="00597450"/>
    <w:rsid w:val="0059753F"/>
    <w:rsid w:val="00597545"/>
    <w:rsid w:val="00597597"/>
    <w:rsid w:val="0059764E"/>
    <w:rsid w:val="005976F5"/>
    <w:rsid w:val="00597879"/>
    <w:rsid w:val="005978F1"/>
    <w:rsid w:val="005978F9"/>
    <w:rsid w:val="00597945"/>
    <w:rsid w:val="00597A4B"/>
    <w:rsid w:val="00597B17"/>
    <w:rsid w:val="00597B97"/>
    <w:rsid w:val="00597C7F"/>
    <w:rsid w:val="00597E18"/>
    <w:rsid w:val="00597ECB"/>
    <w:rsid w:val="00597F30"/>
    <w:rsid w:val="00597FA0"/>
    <w:rsid w:val="00597FA9"/>
    <w:rsid w:val="005A0051"/>
    <w:rsid w:val="005A0252"/>
    <w:rsid w:val="005A02EB"/>
    <w:rsid w:val="005A044A"/>
    <w:rsid w:val="005A04E1"/>
    <w:rsid w:val="005A0767"/>
    <w:rsid w:val="005A07F0"/>
    <w:rsid w:val="005A0862"/>
    <w:rsid w:val="005A08A2"/>
    <w:rsid w:val="005A0927"/>
    <w:rsid w:val="005A0A69"/>
    <w:rsid w:val="005A0B73"/>
    <w:rsid w:val="005A0BA7"/>
    <w:rsid w:val="005A0CF9"/>
    <w:rsid w:val="005A0D1D"/>
    <w:rsid w:val="005A0E13"/>
    <w:rsid w:val="005A0E64"/>
    <w:rsid w:val="005A0E6A"/>
    <w:rsid w:val="005A1057"/>
    <w:rsid w:val="005A10BB"/>
    <w:rsid w:val="005A1148"/>
    <w:rsid w:val="005A120E"/>
    <w:rsid w:val="005A1219"/>
    <w:rsid w:val="005A12BD"/>
    <w:rsid w:val="005A12DF"/>
    <w:rsid w:val="005A1332"/>
    <w:rsid w:val="005A13AD"/>
    <w:rsid w:val="005A1431"/>
    <w:rsid w:val="005A1458"/>
    <w:rsid w:val="005A1598"/>
    <w:rsid w:val="005A15AB"/>
    <w:rsid w:val="005A15CC"/>
    <w:rsid w:val="005A15E2"/>
    <w:rsid w:val="005A15F9"/>
    <w:rsid w:val="005A176C"/>
    <w:rsid w:val="005A1791"/>
    <w:rsid w:val="005A17C4"/>
    <w:rsid w:val="005A1932"/>
    <w:rsid w:val="005A19D2"/>
    <w:rsid w:val="005A1AE3"/>
    <w:rsid w:val="005A1AE7"/>
    <w:rsid w:val="005A1B66"/>
    <w:rsid w:val="005A1BC4"/>
    <w:rsid w:val="005A1BFB"/>
    <w:rsid w:val="005A1D54"/>
    <w:rsid w:val="005A1D6C"/>
    <w:rsid w:val="005A1DC7"/>
    <w:rsid w:val="005A1EF4"/>
    <w:rsid w:val="005A1FEC"/>
    <w:rsid w:val="005A1FFE"/>
    <w:rsid w:val="005A288F"/>
    <w:rsid w:val="005A28E6"/>
    <w:rsid w:val="005A2A08"/>
    <w:rsid w:val="005A2A50"/>
    <w:rsid w:val="005A2AFB"/>
    <w:rsid w:val="005A2B67"/>
    <w:rsid w:val="005A2B86"/>
    <w:rsid w:val="005A2BA1"/>
    <w:rsid w:val="005A2C91"/>
    <w:rsid w:val="005A2D45"/>
    <w:rsid w:val="005A2D4E"/>
    <w:rsid w:val="005A2D76"/>
    <w:rsid w:val="005A2DC0"/>
    <w:rsid w:val="005A3044"/>
    <w:rsid w:val="005A304D"/>
    <w:rsid w:val="005A305E"/>
    <w:rsid w:val="005A313D"/>
    <w:rsid w:val="005A3158"/>
    <w:rsid w:val="005A31CB"/>
    <w:rsid w:val="005A31F9"/>
    <w:rsid w:val="005A3342"/>
    <w:rsid w:val="005A3347"/>
    <w:rsid w:val="005A3540"/>
    <w:rsid w:val="005A3671"/>
    <w:rsid w:val="005A36C3"/>
    <w:rsid w:val="005A37F6"/>
    <w:rsid w:val="005A39E1"/>
    <w:rsid w:val="005A3B0A"/>
    <w:rsid w:val="005A3B6F"/>
    <w:rsid w:val="005A3C37"/>
    <w:rsid w:val="005A3C82"/>
    <w:rsid w:val="005A3CDA"/>
    <w:rsid w:val="005A3CF0"/>
    <w:rsid w:val="005A3DDD"/>
    <w:rsid w:val="005A3EA2"/>
    <w:rsid w:val="005A3EF2"/>
    <w:rsid w:val="005A4007"/>
    <w:rsid w:val="005A407B"/>
    <w:rsid w:val="005A40F8"/>
    <w:rsid w:val="005A4148"/>
    <w:rsid w:val="005A414C"/>
    <w:rsid w:val="005A4180"/>
    <w:rsid w:val="005A41ED"/>
    <w:rsid w:val="005A420F"/>
    <w:rsid w:val="005A4210"/>
    <w:rsid w:val="005A43BC"/>
    <w:rsid w:val="005A44AC"/>
    <w:rsid w:val="005A452D"/>
    <w:rsid w:val="005A46BE"/>
    <w:rsid w:val="005A4712"/>
    <w:rsid w:val="005A47FB"/>
    <w:rsid w:val="005A4866"/>
    <w:rsid w:val="005A4892"/>
    <w:rsid w:val="005A4946"/>
    <w:rsid w:val="005A49A1"/>
    <w:rsid w:val="005A4A9E"/>
    <w:rsid w:val="005A4B40"/>
    <w:rsid w:val="005A4BD3"/>
    <w:rsid w:val="005A4CAF"/>
    <w:rsid w:val="005A4CFE"/>
    <w:rsid w:val="005A4E0C"/>
    <w:rsid w:val="005A4F43"/>
    <w:rsid w:val="005A4F44"/>
    <w:rsid w:val="005A504D"/>
    <w:rsid w:val="005A5091"/>
    <w:rsid w:val="005A50E5"/>
    <w:rsid w:val="005A50EA"/>
    <w:rsid w:val="005A51C3"/>
    <w:rsid w:val="005A51FF"/>
    <w:rsid w:val="005A528E"/>
    <w:rsid w:val="005A532E"/>
    <w:rsid w:val="005A53DB"/>
    <w:rsid w:val="005A53E1"/>
    <w:rsid w:val="005A53ED"/>
    <w:rsid w:val="005A5407"/>
    <w:rsid w:val="005A5451"/>
    <w:rsid w:val="005A5495"/>
    <w:rsid w:val="005A54EB"/>
    <w:rsid w:val="005A552A"/>
    <w:rsid w:val="005A5589"/>
    <w:rsid w:val="005A561D"/>
    <w:rsid w:val="005A56C3"/>
    <w:rsid w:val="005A56F4"/>
    <w:rsid w:val="005A5718"/>
    <w:rsid w:val="005A57C8"/>
    <w:rsid w:val="005A57DF"/>
    <w:rsid w:val="005A58BC"/>
    <w:rsid w:val="005A58EC"/>
    <w:rsid w:val="005A5920"/>
    <w:rsid w:val="005A59D2"/>
    <w:rsid w:val="005A59E4"/>
    <w:rsid w:val="005A5A8D"/>
    <w:rsid w:val="005A5C27"/>
    <w:rsid w:val="005A5E0E"/>
    <w:rsid w:val="005A5E30"/>
    <w:rsid w:val="005A5EA4"/>
    <w:rsid w:val="005A5F1A"/>
    <w:rsid w:val="005A60A2"/>
    <w:rsid w:val="005A6106"/>
    <w:rsid w:val="005A6261"/>
    <w:rsid w:val="005A62E8"/>
    <w:rsid w:val="005A63D4"/>
    <w:rsid w:val="005A63F6"/>
    <w:rsid w:val="005A6518"/>
    <w:rsid w:val="005A657C"/>
    <w:rsid w:val="005A660C"/>
    <w:rsid w:val="005A66C7"/>
    <w:rsid w:val="005A675F"/>
    <w:rsid w:val="005A67CC"/>
    <w:rsid w:val="005A68EC"/>
    <w:rsid w:val="005A6A96"/>
    <w:rsid w:val="005A6AB5"/>
    <w:rsid w:val="005A6C34"/>
    <w:rsid w:val="005A6CB6"/>
    <w:rsid w:val="005A6D61"/>
    <w:rsid w:val="005A6E52"/>
    <w:rsid w:val="005A6E74"/>
    <w:rsid w:val="005A6F0E"/>
    <w:rsid w:val="005A72D0"/>
    <w:rsid w:val="005A73A8"/>
    <w:rsid w:val="005A755D"/>
    <w:rsid w:val="005A7662"/>
    <w:rsid w:val="005A7751"/>
    <w:rsid w:val="005A780B"/>
    <w:rsid w:val="005A780D"/>
    <w:rsid w:val="005A797F"/>
    <w:rsid w:val="005A79C5"/>
    <w:rsid w:val="005A79DB"/>
    <w:rsid w:val="005A79FD"/>
    <w:rsid w:val="005A7A98"/>
    <w:rsid w:val="005A7A9A"/>
    <w:rsid w:val="005A7ADC"/>
    <w:rsid w:val="005A7CB9"/>
    <w:rsid w:val="005A7E3B"/>
    <w:rsid w:val="005A7F14"/>
    <w:rsid w:val="005A7F38"/>
    <w:rsid w:val="005A7FF0"/>
    <w:rsid w:val="005B00C2"/>
    <w:rsid w:val="005B015C"/>
    <w:rsid w:val="005B01C7"/>
    <w:rsid w:val="005B0223"/>
    <w:rsid w:val="005B02EC"/>
    <w:rsid w:val="005B043C"/>
    <w:rsid w:val="005B0452"/>
    <w:rsid w:val="005B049F"/>
    <w:rsid w:val="005B0520"/>
    <w:rsid w:val="005B055C"/>
    <w:rsid w:val="005B0580"/>
    <w:rsid w:val="005B05BF"/>
    <w:rsid w:val="005B0641"/>
    <w:rsid w:val="005B0656"/>
    <w:rsid w:val="005B0685"/>
    <w:rsid w:val="005B069C"/>
    <w:rsid w:val="005B06A7"/>
    <w:rsid w:val="005B071A"/>
    <w:rsid w:val="005B07C5"/>
    <w:rsid w:val="005B0957"/>
    <w:rsid w:val="005B095A"/>
    <w:rsid w:val="005B098D"/>
    <w:rsid w:val="005B09C8"/>
    <w:rsid w:val="005B0A1B"/>
    <w:rsid w:val="005B0AA5"/>
    <w:rsid w:val="005B0AB6"/>
    <w:rsid w:val="005B0B2F"/>
    <w:rsid w:val="005B0B3D"/>
    <w:rsid w:val="005B0C24"/>
    <w:rsid w:val="005B0C9C"/>
    <w:rsid w:val="005B0CB2"/>
    <w:rsid w:val="005B0D00"/>
    <w:rsid w:val="005B0D33"/>
    <w:rsid w:val="005B0DB8"/>
    <w:rsid w:val="005B0F79"/>
    <w:rsid w:val="005B1037"/>
    <w:rsid w:val="005B1063"/>
    <w:rsid w:val="005B117C"/>
    <w:rsid w:val="005B120F"/>
    <w:rsid w:val="005B12F7"/>
    <w:rsid w:val="005B141D"/>
    <w:rsid w:val="005B1476"/>
    <w:rsid w:val="005B15CF"/>
    <w:rsid w:val="005B166A"/>
    <w:rsid w:val="005B16C6"/>
    <w:rsid w:val="005B179A"/>
    <w:rsid w:val="005B17DF"/>
    <w:rsid w:val="005B17FD"/>
    <w:rsid w:val="005B1833"/>
    <w:rsid w:val="005B1925"/>
    <w:rsid w:val="005B1962"/>
    <w:rsid w:val="005B1967"/>
    <w:rsid w:val="005B19DC"/>
    <w:rsid w:val="005B1A2B"/>
    <w:rsid w:val="005B1A80"/>
    <w:rsid w:val="005B1B68"/>
    <w:rsid w:val="005B1BF9"/>
    <w:rsid w:val="005B1CFB"/>
    <w:rsid w:val="005B1D00"/>
    <w:rsid w:val="005B1E50"/>
    <w:rsid w:val="005B1E5F"/>
    <w:rsid w:val="005B1ECE"/>
    <w:rsid w:val="005B217A"/>
    <w:rsid w:val="005B2196"/>
    <w:rsid w:val="005B2236"/>
    <w:rsid w:val="005B240E"/>
    <w:rsid w:val="005B24E7"/>
    <w:rsid w:val="005B269D"/>
    <w:rsid w:val="005B2702"/>
    <w:rsid w:val="005B273E"/>
    <w:rsid w:val="005B2839"/>
    <w:rsid w:val="005B283F"/>
    <w:rsid w:val="005B28D8"/>
    <w:rsid w:val="005B28E9"/>
    <w:rsid w:val="005B2A61"/>
    <w:rsid w:val="005B2B06"/>
    <w:rsid w:val="005B2B89"/>
    <w:rsid w:val="005B2CA3"/>
    <w:rsid w:val="005B2D5E"/>
    <w:rsid w:val="005B2DEF"/>
    <w:rsid w:val="005B2E26"/>
    <w:rsid w:val="005B2F0A"/>
    <w:rsid w:val="005B2F2C"/>
    <w:rsid w:val="005B3051"/>
    <w:rsid w:val="005B3082"/>
    <w:rsid w:val="005B3098"/>
    <w:rsid w:val="005B314C"/>
    <w:rsid w:val="005B349E"/>
    <w:rsid w:val="005B34D5"/>
    <w:rsid w:val="005B35FE"/>
    <w:rsid w:val="005B3705"/>
    <w:rsid w:val="005B3761"/>
    <w:rsid w:val="005B38A7"/>
    <w:rsid w:val="005B38F3"/>
    <w:rsid w:val="005B390B"/>
    <w:rsid w:val="005B3952"/>
    <w:rsid w:val="005B3AE6"/>
    <w:rsid w:val="005B3BD7"/>
    <w:rsid w:val="005B3C20"/>
    <w:rsid w:val="005B3C5C"/>
    <w:rsid w:val="005B3E0F"/>
    <w:rsid w:val="005B3E18"/>
    <w:rsid w:val="005B3E69"/>
    <w:rsid w:val="005B3FD8"/>
    <w:rsid w:val="005B4076"/>
    <w:rsid w:val="005B40F5"/>
    <w:rsid w:val="005B427C"/>
    <w:rsid w:val="005B42D4"/>
    <w:rsid w:val="005B4327"/>
    <w:rsid w:val="005B4495"/>
    <w:rsid w:val="005B45A8"/>
    <w:rsid w:val="005B45C7"/>
    <w:rsid w:val="005B46D9"/>
    <w:rsid w:val="005B47B8"/>
    <w:rsid w:val="005B4953"/>
    <w:rsid w:val="005B49BF"/>
    <w:rsid w:val="005B4AEB"/>
    <w:rsid w:val="005B4AF8"/>
    <w:rsid w:val="005B4B86"/>
    <w:rsid w:val="005B4BCE"/>
    <w:rsid w:val="005B4C83"/>
    <w:rsid w:val="005B4CA6"/>
    <w:rsid w:val="005B4D68"/>
    <w:rsid w:val="005B4DA3"/>
    <w:rsid w:val="005B4DAA"/>
    <w:rsid w:val="005B4E70"/>
    <w:rsid w:val="005B4F55"/>
    <w:rsid w:val="005B4F6C"/>
    <w:rsid w:val="005B4FCA"/>
    <w:rsid w:val="005B524F"/>
    <w:rsid w:val="005B52B3"/>
    <w:rsid w:val="005B5595"/>
    <w:rsid w:val="005B55B6"/>
    <w:rsid w:val="005B56E0"/>
    <w:rsid w:val="005B5749"/>
    <w:rsid w:val="005B5786"/>
    <w:rsid w:val="005B5830"/>
    <w:rsid w:val="005B58F0"/>
    <w:rsid w:val="005B5909"/>
    <w:rsid w:val="005B5B11"/>
    <w:rsid w:val="005B5B47"/>
    <w:rsid w:val="005B5C7A"/>
    <w:rsid w:val="005B5D16"/>
    <w:rsid w:val="005B5DCF"/>
    <w:rsid w:val="005B5DF0"/>
    <w:rsid w:val="005B5E7B"/>
    <w:rsid w:val="005B5FE3"/>
    <w:rsid w:val="005B607D"/>
    <w:rsid w:val="005B60EB"/>
    <w:rsid w:val="005B6373"/>
    <w:rsid w:val="005B6506"/>
    <w:rsid w:val="005B652D"/>
    <w:rsid w:val="005B6660"/>
    <w:rsid w:val="005B66F6"/>
    <w:rsid w:val="005B674E"/>
    <w:rsid w:val="005B6756"/>
    <w:rsid w:val="005B6874"/>
    <w:rsid w:val="005B68FC"/>
    <w:rsid w:val="005B6928"/>
    <w:rsid w:val="005B6991"/>
    <w:rsid w:val="005B69BB"/>
    <w:rsid w:val="005B69D4"/>
    <w:rsid w:val="005B69F2"/>
    <w:rsid w:val="005B6A80"/>
    <w:rsid w:val="005B6AD6"/>
    <w:rsid w:val="005B6B06"/>
    <w:rsid w:val="005B6B7E"/>
    <w:rsid w:val="005B6C91"/>
    <w:rsid w:val="005B6CC3"/>
    <w:rsid w:val="005B6DD2"/>
    <w:rsid w:val="005B6DFA"/>
    <w:rsid w:val="005B6E5F"/>
    <w:rsid w:val="005B6F20"/>
    <w:rsid w:val="005B6F58"/>
    <w:rsid w:val="005B6FA9"/>
    <w:rsid w:val="005B7033"/>
    <w:rsid w:val="005B707B"/>
    <w:rsid w:val="005B7315"/>
    <w:rsid w:val="005B7394"/>
    <w:rsid w:val="005B746B"/>
    <w:rsid w:val="005B7493"/>
    <w:rsid w:val="005B74E9"/>
    <w:rsid w:val="005B7559"/>
    <w:rsid w:val="005B75EE"/>
    <w:rsid w:val="005B765C"/>
    <w:rsid w:val="005B76EF"/>
    <w:rsid w:val="005B7844"/>
    <w:rsid w:val="005B786F"/>
    <w:rsid w:val="005B7884"/>
    <w:rsid w:val="005B7A7B"/>
    <w:rsid w:val="005B7C47"/>
    <w:rsid w:val="005B7CF4"/>
    <w:rsid w:val="005B7D21"/>
    <w:rsid w:val="005B7EB0"/>
    <w:rsid w:val="005B7EC5"/>
    <w:rsid w:val="005B7F23"/>
    <w:rsid w:val="005B7F76"/>
    <w:rsid w:val="005C0242"/>
    <w:rsid w:val="005C0312"/>
    <w:rsid w:val="005C0452"/>
    <w:rsid w:val="005C04A5"/>
    <w:rsid w:val="005C0532"/>
    <w:rsid w:val="005C0666"/>
    <w:rsid w:val="005C06D2"/>
    <w:rsid w:val="005C06D5"/>
    <w:rsid w:val="005C0736"/>
    <w:rsid w:val="005C0748"/>
    <w:rsid w:val="005C085C"/>
    <w:rsid w:val="005C08D6"/>
    <w:rsid w:val="005C08DA"/>
    <w:rsid w:val="005C092A"/>
    <w:rsid w:val="005C093E"/>
    <w:rsid w:val="005C0969"/>
    <w:rsid w:val="005C098D"/>
    <w:rsid w:val="005C09F4"/>
    <w:rsid w:val="005C0B9C"/>
    <w:rsid w:val="005C0BDA"/>
    <w:rsid w:val="005C0DFA"/>
    <w:rsid w:val="005C0E01"/>
    <w:rsid w:val="005C0E0A"/>
    <w:rsid w:val="005C0F6E"/>
    <w:rsid w:val="005C0F82"/>
    <w:rsid w:val="005C11C0"/>
    <w:rsid w:val="005C120A"/>
    <w:rsid w:val="005C12EB"/>
    <w:rsid w:val="005C1313"/>
    <w:rsid w:val="005C13B6"/>
    <w:rsid w:val="005C13DD"/>
    <w:rsid w:val="005C13FF"/>
    <w:rsid w:val="005C141A"/>
    <w:rsid w:val="005C1476"/>
    <w:rsid w:val="005C148B"/>
    <w:rsid w:val="005C14A2"/>
    <w:rsid w:val="005C14A8"/>
    <w:rsid w:val="005C14AE"/>
    <w:rsid w:val="005C14D8"/>
    <w:rsid w:val="005C14F9"/>
    <w:rsid w:val="005C1562"/>
    <w:rsid w:val="005C158B"/>
    <w:rsid w:val="005C15A1"/>
    <w:rsid w:val="005C1697"/>
    <w:rsid w:val="005C1705"/>
    <w:rsid w:val="005C1711"/>
    <w:rsid w:val="005C1794"/>
    <w:rsid w:val="005C1813"/>
    <w:rsid w:val="005C1835"/>
    <w:rsid w:val="005C184D"/>
    <w:rsid w:val="005C1897"/>
    <w:rsid w:val="005C18D4"/>
    <w:rsid w:val="005C194C"/>
    <w:rsid w:val="005C1967"/>
    <w:rsid w:val="005C19DB"/>
    <w:rsid w:val="005C19E4"/>
    <w:rsid w:val="005C1A44"/>
    <w:rsid w:val="005C1A73"/>
    <w:rsid w:val="005C1A76"/>
    <w:rsid w:val="005C1A87"/>
    <w:rsid w:val="005C1B41"/>
    <w:rsid w:val="005C1DF1"/>
    <w:rsid w:val="005C1F0D"/>
    <w:rsid w:val="005C2055"/>
    <w:rsid w:val="005C20C8"/>
    <w:rsid w:val="005C2131"/>
    <w:rsid w:val="005C216F"/>
    <w:rsid w:val="005C21EE"/>
    <w:rsid w:val="005C225B"/>
    <w:rsid w:val="005C2544"/>
    <w:rsid w:val="005C25DD"/>
    <w:rsid w:val="005C2619"/>
    <w:rsid w:val="005C282F"/>
    <w:rsid w:val="005C28CB"/>
    <w:rsid w:val="005C2928"/>
    <w:rsid w:val="005C296D"/>
    <w:rsid w:val="005C2B44"/>
    <w:rsid w:val="005C2B79"/>
    <w:rsid w:val="005C2B95"/>
    <w:rsid w:val="005C2C62"/>
    <w:rsid w:val="005C2CE7"/>
    <w:rsid w:val="005C2CF8"/>
    <w:rsid w:val="005C2D32"/>
    <w:rsid w:val="005C2D57"/>
    <w:rsid w:val="005C2DEA"/>
    <w:rsid w:val="005C2F93"/>
    <w:rsid w:val="005C2FAB"/>
    <w:rsid w:val="005C3445"/>
    <w:rsid w:val="005C3544"/>
    <w:rsid w:val="005C3687"/>
    <w:rsid w:val="005C376A"/>
    <w:rsid w:val="005C379B"/>
    <w:rsid w:val="005C38E2"/>
    <w:rsid w:val="005C3A2F"/>
    <w:rsid w:val="005C3AB8"/>
    <w:rsid w:val="005C3B0C"/>
    <w:rsid w:val="005C3B11"/>
    <w:rsid w:val="005C3B15"/>
    <w:rsid w:val="005C3B4E"/>
    <w:rsid w:val="005C3B80"/>
    <w:rsid w:val="005C3C68"/>
    <w:rsid w:val="005C3D54"/>
    <w:rsid w:val="005C3F64"/>
    <w:rsid w:val="005C3F8D"/>
    <w:rsid w:val="005C3FBC"/>
    <w:rsid w:val="005C4095"/>
    <w:rsid w:val="005C40B8"/>
    <w:rsid w:val="005C4139"/>
    <w:rsid w:val="005C4203"/>
    <w:rsid w:val="005C426D"/>
    <w:rsid w:val="005C4295"/>
    <w:rsid w:val="005C429B"/>
    <w:rsid w:val="005C4311"/>
    <w:rsid w:val="005C43DF"/>
    <w:rsid w:val="005C43EC"/>
    <w:rsid w:val="005C43F8"/>
    <w:rsid w:val="005C4428"/>
    <w:rsid w:val="005C444C"/>
    <w:rsid w:val="005C4587"/>
    <w:rsid w:val="005C45FA"/>
    <w:rsid w:val="005C4600"/>
    <w:rsid w:val="005C464F"/>
    <w:rsid w:val="005C46A5"/>
    <w:rsid w:val="005C472F"/>
    <w:rsid w:val="005C4792"/>
    <w:rsid w:val="005C48F7"/>
    <w:rsid w:val="005C495B"/>
    <w:rsid w:val="005C49BD"/>
    <w:rsid w:val="005C4A36"/>
    <w:rsid w:val="005C4A63"/>
    <w:rsid w:val="005C4A90"/>
    <w:rsid w:val="005C4B37"/>
    <w:rsid w:val="005C4B55"/>
    <w:rsid w:val="005C4C57"/>
    <w:rsid w:val="005C4C7F"/>
    <w:rsid w:val="005C4F36"/>
    <w:rsid w:val="005C50CE"/>
    <w:rsid w:val="005C5189"/>
    <w:rsid w:val="005C5199"/>
    <w:rsid w:val="005C5442"/>
    <w:rsid w:val="005C5456"/>
    <w:rsid w:val="005C54ED"/>
    <w:rsid w:val="005C5508"/>
    <w:rsid w:val="005C561B"/>
    <w:rsid w:val="005C574D"/>
    <w:rsid w:val="005C5840"/>
    <w:rsid w:val="005C5862"/>
    <w:rsid w:val="005C58AA"/>
    <w:rsid w:val="005C592D"/>
    <w:rsid w:val="005C59EC"/>
    <w:rsid w:val="005C5A26"/>
    <w:rsid w:val="005C5A7B"/>
    <w:rsid w:val="005C5ADE"/>
    <w:rsid w:val="005C5BA1"/>
    <w:rsid w:val="005C5BCA"/>
    <w:rsid w:val="005C5C15"/>
    <w:rsid w:val="005C5C39"/>
    <w:rsid w:val="005C5E1B"/>
    <w:rsid w:val="005C5EF9"/>
    <w:rsid w:val="005C602D"/>
    <w:rsid w:val="005C6171"/>
    <w:rsid w:val="005C61B1"/>
    <w:rsid w:val="005C6281"/>
    <w:rsid w:val="005C63A6"/>
    <w:rsid w:val="005C64C3"/>
    <w:rsid w:val="005C65D4"/>
    <w:rsid w:val="005C6631"/>
    <w:rsid w:val="005C6691"/>
    <w:rsid w:val="005C66AE"/>
    <w:rsid w:val="005C67E5"/>
    <w:rsid w:val="005C680E"/>
    <w:rsid w:val="005C68D6"/>
    <w:rsid w:val="005C6971"/>
    <w:rsid w:val="005C6A26"/>
    <w:rsid w:val="005C6A31"/>
    <w:rsid w:val="005C6B06"/>
    <w:rsid w:val="005C6B4A"/>
    <w:rsid w:val="005C6C37"/>
    <w:rsid w:val="005C6DF1"/>
    <w:rsid w:val="005C6F1F"/>
    <w:rsid w:val="005C7187"/>
    <w:rsid w:val="005C7200"/>
    <w:rsid w:val="005C72B1"/>
    <w:rsid w:val="005C72F9"/>
    <w:rsid w:val="005C7395"/>
    <w:rsid w:val="005C73B1"/>
    <w:rsid w:val="005C73E6"/>
    <w:rsid w:val="005C74B5"/>
    <w:rsid w:val="005C751D"/>
    <w:rsid w:val="005C7549"/>
    <w:rsid w:val="005C7579"/>
    <w:rsid w:val="005C75D9"/>
    <w:rsid w:val="005C769E"/>
    <w:rsid w:val="005C76C0"/>
    <w:rsid w:val="005C7706"/>
    <w:rsid w:val="005C7725"/>
    <w:rsid w:val="005C7735"/>
    <w:rsid w:val="005C77C6"/>
    <w:rsid w:val="005C7805"/>
    <w:rsid w:val="005C780A"/>
    <w:rsid w:val="005C7849"/>
    <w:rsid w:val="005C78AF"/>
    <w:rsid w:val="005C7905"/>
    <w:rsid w:val="005C7A0B"/>
    <w:rsid w:val="005C7A42"/>
    <w:rsid w:val="005C7ABF"/>
    <w:rsid w:val="005C7B1D"/>
    <w:rsid w:val="005C7B67"/>
    <w:rsid w:val="005C7BDD"/>
    <w:rsid w:val="005C7D26"/>
    <w:rsid w:val="005C7DA1"/>
    <w:rsid w:val="005C7DA8"/>
    <w:rsid w:val="005C7E78"/>
    <w:rsid w:val="005C7EB4"/>
    <w:rsid w:val="005C7FE6"/>
    <w:rsid w:val="005D0012"/>
    <w:rsid w:val="005D0026"/>
    <w:rsid w:val="005D0065"/>
    <w:rsid w:val="005D008E"/>
    <w:rsid w:val="005D0186"/>
    <w:rsid w:val="005D022C"/>
    <w:rsid w:val="005D0247"/>
    <w:rsid w:val="005D028B"/>
    <w:rsid w:val="005D029B"/>
    <w:rsid w:val="005D036B"/>
    <w:rsid w:val="005D0386"/>
    <w:rsid w:val="005D0488"/>
    <w:rsid w:val="005D05CB"/>
    <w:rsid w:val="005D063A"/>
    <w:rsid w:val="005D0723"/>
    <w:rsid w:val="005D080B"/>
    <w:rsid w:val="005D083B"/>
    <w:rsid w:val="005D0874"/>
    <w:rsid w:val="005D0883"/>
    <w:rsid w:val="005D088C"/>
    <w:rsid w:val="005D0958"/>
    <w:rsid w:val="005D0993"/>
    <w:rsid w:val="005D0A0C"/>
    <w:rsid w:val="005D0A23"/>
    <w:rsid w:val="005D0A4C"/>
    <w:rsid w:val="005D0AE0"/>
    <w:rsid w:val="005D0AE8"/>
    <w:rsid w:val="005D0B24"/>
    <w:rsid w:val="005D0B77"/>
    <w:rsid w:val="005D0B7C"/>
    <w:rsid w:val="005D0BC8"/>
    <w:rsid w:val="005D0C37"/>
    <w:rsid w:val="005D0CB0"/>
    <w:rsid w:val="005D0D11"/>
    <w:rsid w:val="005D0D3A"/>
    <w:rsid w:val="005D0D92"/>
    <w:rsid w:val="005D0E99"/>
    <w:rsid w:val="005D0EBE"/>
    <w:rsid w:val="005D0F11"/>
    <w:rsid w:val="005D0F47"/>
    <w:rsid w:val="005D119C"/>
    <w:rsid w:val="005D11AA"/>
    <w:rsid w:val="005D11E5"/>
    <w:rsid w:val="005D121E"/>
    <w:rsid w:val="005D133C"/>
    <w:rsid w:val="005D1384"/>
    <w:rsid w:val="005D1441"/>
    <w:rsid w:val="005D146E"/>
    <w:rsid w:val="005D1580"/>
    <w:rsid w:val="005D16FB"/>
    <w:rsid w:val="005D1733"/>
    <w:rsid w:val="005D181E"/>
    <w:rsid w:val="005D18A2"/>
    <w:rsid w:val="005D1A5A"/>
    <w:rsid w:val="005D1AA1"/>
    <w:rsid w:val="005D1B1F"/>
    <w:rsid w:val="005D1BFC"/>
    <w:rsid w:val="005D1C8F"/>
    <w:rsid w:val="005D1CAF"/>
    <w:rsid w:val="005D1DF9"/>
    <w:rsid w:val="005D1E16"/>
    <w:rsid w:val="005D1E2D"/>
    <w:rsid w:val="005D1E2F"/>
    <w:rsid w:val="005D1E6F"/>
    <w:rsid w:val="005D1EE8"/>
    <w:rsid w:val="005D1F4A"/>
    <w:rsid w:val="005D1F6E"/>
    <w:rsid w:val="005D20B8"/>
    <w:rsid w:val="005D20DB"/>
    <w:rsid w:val="005D2157"/>
    <w:rsid w:val="005D22A2"/>
    <w:rsid w:val="005D2305"/>
    <w:rsid w:val="005D2347"/>
    <w:rsid w:val="005D23B2"/>
    <w:rsid w:val="005D23F3"/>
    <w:rsid w:val="005D24A4"/>
    <w:rsid w:val="005D250B"/>
    <w:rsid w:val="005D2544"/>
    <w:rsid w:val="005D2585"/>
    <w:rsid w:val="005D2680"/>
    <w:rsid w:val="005D2719"/>
    <w:rsid w:val="005D2785"/>
    <w:rsid w:val="005D2789"/>
    <w:rsid w:val="005D27B4"/>
    <w:rsid w:val="005D27FC"/>
    <w:rsid w:val="005D27FD"/>
    <w:rsid w:val="005D287A"/>
    <w:rsid w:val="005D29B0"/>
    <w:rsid w:val="005D29CD"/>
    <w:rsid w:val="005D2AA5"/>
    <w:rsid w:val="005D2AA7"/>
    <w:rsid w:val="005D2AB7"/>
    <w:rsid w:val="005D2B24"/>
    <w:rsid w:val="005D2B44"/>
    <w:rsid w:val="005D2BA2"/>
    <w:rsid w:val="005D2C92"/>
    <w:rsid w:val="005D2D80"/>
    <w:rsid w:val="005D2DD5"/>
    <w:rsid w:val="005D2EFF"/>
    <w:rsid w:val="005D2F49"/>
    <w:rsid w:val="005D2F66"/>
    <w:rsid w:val="005D2FEF"/>
    <w:rsid w:val="005D3032"/>
    <w:rsid w:val="005D3037"/>
    <w:rsid w:val="005D3105"/>
    <w:rsid w:val="005D310C"/>
    <w:rsid w:val="005D313C"/>
    <w:rsid w:val="005D3204"/>
    <w:rsid w:val="005D324F"/>
    <w:rsid w:val="005D34A9"/>
    <w:rsid w:val="005D34C2"/>
    <w:rsid w:val="005D35AC"/>
    <w:rsid w:val="005D3668"/>
    <w:rsid w:val="005D38C2"/>
    <w:rsid w:val="005D3921"/>
    <w:rsid w:val="005D3924"/>
    <w:rsid w:val="005D39AE"/>
    <w:rsid w:val="005D39B5"/>
    <w:rsid w:val="005D3A00"/>
    <w:rsid w:val="005D3A0D"/>
    <w:rsid w:val="005D3A7D"/>
    <w:rsid w:val="005D3A94"/>
    <w:rsid w:val="005D3AA4"/>
    <w:rsid w:val="005D3BDE"/>
    <w:rsid w:val="005D3BFD"/>
    <w:rsid w:val="005D3C00"/>
    <w:rsid w:val="005D3C1B"/>
    <w:rsid w:val="005D3C1F"/>
    <w:rsid w:val="005D3D4B"/>
    <w:rsid w:val="005D3D82"/>
    <w:rsid w:val="005D3E16"/>
    <w:rsid w:val="005D3E86"/>
    <w:rsid w:val="005D3EEF"/>
    <w:rsid w:val="005D3F29"/>
    <w:rsid w:val="005D3F72"/>
    <w:rsid w:val="005D402C"/>
    <w:rsid w:val="005D4147"/>
    <w:rsid w:val="005D4186"/>
    <w:rsid w:val="005D42A6"/>
    <w:rsid w:val="005D4416"/>
    <w:rsid w:val="005D441B"/>
    <w:rsid w:val="005D44FD"/>
    <w:rsid w:val="005D45F2"/>
    <w:rsid w:val="005D4815"/>
    <w:rsid w:val="005D481C"/>
    <w:rsid w:val="005D4853"/>
    <w:rsid w:val="005D4882"/>
    <w:rsid w:val="005D48DF"/>
    <w:rsid w:val="005D4994"/>
    <w:rsid w:val="005D49E3"/>
    <w:rsid w:val="005D4A6C"/>
    <w:rsid w:val="005D4A79"/>
    <w:rsid w:val="005D4A88"/>
    <w:rsid w:val="005D4AAA"/>
    <w:rsid w:val="005D4ACF"/>
    <w:rsid w:val="005D4C14"/>
    <w:rsid w:val="005D4FB9"/>
    <w:rsid w:val="005D509E"/>
    <w:rsid w:val="005D515C"/>
    <w:rsid w:val="005D5178"/>
    <w:rsid w:val="005D5181"/>
    <w:rsid w:val="005D51C9"/>
    <w:rsid w:val="005D52B8"/>
    <w:rsid w:val="005D52E2"/>
    <w:rsid w:val="005D52EA"/>
    <w:rsid w:val="005D539C"/>
    <w:rsid w:val="005D53A2"/>
    <w:rsid w:val="005D5406"/>
    <w:rsid w:val="005D5462"/>
    <w:rsid w:val="005D54A3"/>
    <w:rsid w:val="005D5508"/>
    <w:rsid w:val="005D5542"/>
    <w:rsid w:val="005D5584"/>
    <w:rsid w:val="005D55CF"/>
    <w:rsid w:val="005D55E5"/>
    <w:rsid w:val="005D57CE"/>
    <w:rsid w:val="005D58AB"/>
    <w:rsid w:val="005D59E4"/>
    <w:rsid w:val="005D5A2C"/>
    <w:rsid w:val="005D5A92"/>
    <w:rsid w:val="005D5B5A"/>
    <w:rsid w:val="005D5BFF"/>
    <w:rsid w:val="005D5C29"/>
    <w:rsid w:val="005D5C7F"/>
    <w:rsid w:val="005D5CB2"/>
    <w:rsid w:val="005D5D2C"/>
    <w:rsid w:val="005D5EAB"/>
    <w:rsid w:val="005D5ED1"/>
    <w:rsid w:val="005D5EFD"/>
    <w:rsid w:val="005D5F78"/>
    <w:rsid w:val="005D5FBA"/>
    <w:rsid w:val="005D5FBF"/>
    <w:rsid w:val="005D6169"/>
    <w:rsid w:val="005D6200"/>
    <w:rsid w:val="005D6373"/>
    <w:rsid w:val="005D63A3"/>
    <w:rsid w:val="005D63DA"/>
    <w:rsid w:val="005D642A"/>
    <w:rsid w:val="005D6460"/>
    <w:rsid w:val="005D648D"/>
    <w:rsid w:val="005D67B8"/>
    <w:rsid w:val="005D6807"/>
    <w:rsid w:val="005D6892"/>
    <w:rsid w:val="005D692F"/>
    <w:rsid w:val="005D695E"/>
    <w:rsid w:val="005D69AF"/>
    <w:rsid w:val="005D6A06"/>
    <w:rsid w:val="005D6B20"/>
    <w:rsid w:val="005D6B24"/>
    <w:rsid w:val="005D6BDE"/>
    <w:rsid w:val="005D6C4A"/>
    <w:rsid w:val="005D6C9B"/>
    <w:rsid w:val="005D6D6C"/>
    <w:rsid w:val="005D6E94"/>
    <w:rsid w:val="005D6EAF"/>
    <w:rsid w:val="005D6EFF"/>
    <w:rsid w:val="005D7000"/>
    <w:rsid w:val="005D7069"/>
    <w:rsid w:val="005D71CF"/>
    <w:rsid w:val="005D720D"/>
    <w:rsid w:val="005D7370"/>
    <w:rsid w:val="005D7377"/>
    <w:rsid w:val="005D73BE"/>
    <w:rsid w:val="005D74DF"/>
    <w:rsid w:val="005D7529"/>
    <w:rsid w:val="005D7544"/>
    <w:rsid w:val="005D76D2"/>
    <w:rsid w:val="005D776F"/>
    <w:rsid w:val="005D77A0"/>
    <w:rsid w:val="005D77F7"/>
    <w:rsid w:val="005D780B"/>
    <w:rsid w:val="005D7942"/>
    <w:rsid w:val="005D7A00"/>
    <w:rsid w:val="005D7A61"/>
    <w:rsid w:val="005D7AE6"/>
    <w:rsid w:val="005D7BFC"/>
    <w:rsid w:val="005D7C71"/>
    <w:rsid w:val="005D7D60"/>
    <w:rsid w:val="005D7D8D"/>
    <w:rsid w:val="005D7E3B"/>
    <w:rsid w:val="005D7E72"/>
    <w:rsid w:val="005D7EA1"/>
    <w:rsid w:val="005D7F0D"/>
    <w:rsid w:val="005D7F8A"/>
    <w:rsid w:val="005E0013"/>
    <w:rsid w:val="005E00BA"/>
    <w:rsid w:val="005E0132"/>
    <w:rsid w:val="005E0293"/>
    <w:rsid w:val="005E03FD"/>
    <w:rsid w:val="005E0434"/>
    <w:rsid w:val="005E0585"/>
    <w:rsid w:val="005E0612"/>
    <w:rsid w:val="005E0622"/>
    <w:rsid w:val="005E06FA"/>
    <w:rsid w:val="005E0780"/>
    <w:rsid w:val="005E07D4"/>
    <w:rsid w:val="005E0807"/>
    <w:rsid w:val="005E0854"/>
    <w:rsid w:val="005E09FA"/>
    <w:rsid w:val="005E0A16"/>
    <w:rsid w:val="005E0A29"/>
    <w:rsid w:val="005E0A45"/>
    <w:rsid w:val="005E0B11"/>
    <w:rsid w:val="005E0B55"/>
    <w:rsid w:val="005E0B61"/>
    <w:rsid w:val="005E0BCE"/>
    <w:rsid w:val="005E0C40"/>
    <w:rsid w:val="005E0D2B"/>
    <w:rsid w:val="005E0D83"/>
    <w:rsid w:val="005E0DF2"/>
    <w:rsid w:val="005E0E02"/>
    <w:rsid w:val="005E109A"/>
    <w:rsid w:val="005E10C0"/>
    <w:rsid w:val="005E11CD"/>
    <w:rsid w:val="005E12C0"/>
    <w:rsid w:val="005E12DB"/>
    <w:rsid w:val="005E1366"/>
    <w:rsid w:val="005E13B3"/>
    <w:rsid w:val="005E13D7"/>
    <w:rsid w:val="005E1440"/>
    <w:rsid w:val="005E148F"/>
    <w:rsid w:val="005E14E6"/>
    <w:rsid w:val="005E15C9"/>
    <w:rsid w:val="005E1631"/>
    <w:rsid w:val="005E1638"/>
    <w:rsid w:val="005E16B9"/>
    <w:rsid w:val="005E16FE"/>
    <w:rsid w:val="005E17BA"/>
    <w:rsid w:val="005E1864"/>
    <w:rsid w:val="005E19C8"/>
    <w:rsid w:val="005E19F9"/>
    <w:rsid w:val="005E1B37"/>
    <w:rsid w:val="005E1C09"/>
    <w:rsid w:val="005E1C5F"/>
    <w:rsid w:val="005E1C65"/>
    <w:rsid w:val="005E1C67"/>
    <w:rsid w:val="005E1CDD"/>
    <w:rsid w:val="005E1D13"/>
    <w:rsid w:val="005E1DD2"/>
    <w:rsid w:val="005E1EFB"/>
    <w:rsid w:val="005E1FB8"/>
    <w:rsid w:val="005E1FDC"/>
    <w:rsid w:val="005E209C"/>
    <w:rsid w:val="005E20BF"/>
    <w:rsid w:val="005E20C0"/>
    <w:rsid w:val="005E212E"/>
    <w:rsid w:val="005E2138"/>
    <w:rsid w:val="005E2148"/>
    <w:rsid w:val="005E226B"/>
    <w:rsid w:val="005E22A9"/>
    <w:rsid w:val="005E22E9"/>
    <w:rsid w:val="005E2376"/>
    <w:rsid w:val="005E2395"/>
    <w:rsid w:val="005E2764"/>
    <w:rsid w:val="005E27AE"/>
    <w:rsid w:val="005E29E1"/>
    <w:rsid w:val="005E2A8C"/>
    <w:rsid w:val="005E2ACE"/>
    <w:rsid w:val="005E2BF8"/>
    <w:rsid w:val="005E2C0A"/>
    <w:rsid w:val="005E2C20"/>
    <w:rsid w:val="005E2CEE"/>
    <w:rsid w:val="005E2D44"/>
    <w:rsid w:val="005E2D50"/>
    <w:rsid w:val="005E2E3D"/>
    <w:rsid w:val="005E2EB2"/>
    <w:rsid w:val="005E2F63"/>
    <w:rsid w:val="005E2FF3"/>
    <w:rsid w:val="005E3048"/>
    <w:rsid w:val="005E3074"/>
    <w:rsid w:val="005E30AE"/>
    <w:rsid w:val="005E32C6"/>
    <w:rsid w:val="005E334E"/>
    <w:rsid w:val="005E3397"/>
    <w:rsid w:val="005E34EF"/>
    <w:rsid w:val="005E355B"/>
    <w:rsid w:val="005E3611"/>
    <w:rsid w:val="005E36A5"/>
    <w:rsid w:val="005E3738"/>
    <w:rsid w:val="005E373E"/>
    <w:rsid w:val="005E37EB"/>
    <w:rsid w:val="005E37F8"/>
    <w:rsid w:val="005E3AFC"/>
    <w:rsid w:val="005E3B60"/>
    <w:rsid w:val="005E3CAF"/>
    <w:rsid w:val="005E3D17"/>
    <w:rsid w:val="005E3D36"/>
    <w:rsid w:val="005E3E77"/>
    <w:rsid w:val="005E3E8C"/>
    <w:rsid w:val="005E3EA4"/>
    <w:rsid w:val="005E3F3D"/>
    <w:rsid w:val="005E403E"/>
    <w:rsid w:val="005E40A1"/>
    <w:rsid w:val="005E40CB"/>
    <w:rsid w:val="005E4114"/>
    <w:rsid w:val="005E412B"/>
    <w:rsid w:val="005E41EB"/>
    <w:rsid w:val="005E4231"/>
    <w:rsid w:val="005E425F"/>
    <w:rsid w:val="005E42F0"/>
    <w:rsid w:val="005E4471"/>
    <w:rsid w:val="005E44F8"/>
    <w:rsid w:val="005E464D"/>
    <w:rsid w:val="005E4738"/>
    <w:rsid w:val="005E47DE"/>
    <w:rsid w:val="005E48AF"/>
    <w:rsid w:val="005E48F1"/>
    <w:rsid w:val="005E49E2"/>
    <w:rsid w:val="005E4A36"/>
    <w:rsid w:val="005E4AD3"/>
    <w:rsid w:val="005E4B3F"/>
    <w:rsid w:val="005E4C78"/>
    <w:rsid w:val="005E4CB1"/>
    <w:rsid w:val="005E4CC0"/>
    <w:rsid w:val="005E4D81"/>
    <w:rsid w:val="005E4E28"/>
    <w:rsid w:val="005E4E62"/>
    <w:rsid w:val="005E4F1C"/>
    <w:rsid w:val="005E5035"/>
    <w:rsid w:val="005E526C"/>
    <w:rsid w:val="005E5411"/>
    <w:rsid w:val="005E541B"/>
    <w:rsid w:val="005E543F"/>
    <w:rsid w:val="005E54CA"/>
    <w:rsid w:val="005E564B"/>
    <w:rsid w:val="005E568D"/>
    <w:rsid w:val="005E56CA"/>
    <w:rsid w:val="005E5786"/>
    <w:rsid w:val="005E57C6"/>
    <w:rsid w:val="005E5821"/>
    <w:rsid w:val="005E5837"/>
    <w:rsid w:val="005E588C"/>
    <w:rsid w:val="005E5920"/>
    <w:rsid w:val="005E5993"/>
    <w:rsid w:val="005E5A90"/>
    <w:rsid w:val="005E5AA5"/>
    <w:rsid w:val="005E5ACE"/>
    <w:rsid w:val="005E5CA1"/>
    <w:rsid w:val="005E5D2A"/>
    <w:rsid w:val="005E5DE4"/>
    <w:rsid w:val="005E5DFE"/>
    <w:rsid w:val="005E5FCE"/>
    <w:rsid w:val="005E5FE2"/>
    <w:rsid w:val="005E604D"/>
    <w:rsid w:val="005E6081"/>
    <w:rsid w:val="005E6140"/>
    <w:rsid w:val="005E620B"/>
    <w:rsid w:val="005E62E6"/>
    <w:rsid w:val="005E658E"/>
    <w:rsid w:val="005E65E1"/>
    <w:rsid w:val="005E67AB"/>
    <w:rsid w:val="005E682B"/>
    <w:rsid w:val="005E6892"/>
    <w:rsid w:val="005E6959"/>
    <w:rsid w:val="005E6AC3"/>
    <w:rsid w:val="005E6AD3"/>
    <w:rsid w:val="005E6B1F"/>
    <w:rsid w:val="005E6B5A"/>
    <w:rsid w:val="005E6C75"/>
    <w:rsid w:val="005E6CD7"/>
    <w:rsid w:val="005E6D68"/>
    <w:rsid w:val="005E6DEC"/>
    <w:rsid w:val="005E6E95"/>
    <w:rsid w:val="005E6EDF"/>
    <w:rsid w:val="005E6F46"/>
    <w:rsid w:val="005E7073"/>
    <w:rsid w:val="005E70D8"/>
    <w:rsid w:val="005E7117"/>
    <w:rsid w:val="005E7175"/>
    <w:rsid w:val="005E7250"/>
    <w:rsid w:val="005E72B2"/>
    <w:rsid w:val="005E73A8"/>
    <w:rsid w:val="005E74C6"/>
    <w:rsid w:val="005E74F2"/>
    <w:rsid w:val="005E7549"/>
    <w:rsid w:val="005E75BC"/>
    <w:rsid w:val="005E762B"/>
    <w:rsid w:val="005E7710"/>
    <w:rsid w:val="005E78F4"/>
    <w:rsid w:val="005E7926"/>
    <w:rsid w:val="005E799C"/>
    <w:rsid w:val="005E79DA"/>
    <w:rsid w:val="005E7A03"/>
    <w:rsid w:val="005E7BAC"/>
    <w:rsid w:val="005E7BD0"/>
    <w:rsid w:val="005E7E1C"/>
    <w:rsid w:val="005E7E8E"/>
    <w:rsid w:val="005E7EAD"/>
    <w:rsid w:val="005F002F"/>
    <w:rsid w:val="005F007B"/>
    <w:rsid w:val="005F01C5"/>
    <w:rsid w:val="005F028F"/>
    <w:rsid w:val="005F0352"/>
    <w:rsid w:val="005F03A4"/>
    <w:rsid w:val="005F03D8"/>
    <w:rsid w:val="005F0483"/>
    <w:rsid w:val="005F04BC"/>
    <w:rsid w:val="005F051D"/>
    <w:rsid w:val="005F053B"/>
    <w:rsid w:val="005F05C8"/>
    <w:rsid w:val="005F0641"/>
    <w:rsid w:val="005F070C"/>
    <w:rsid w:val="005F0733"/>
    <w:rsid w:val="005F095F"/>
    <w:rsid w:val="005F099E"/>
    <w:rsid w:val="005F09C0"/>
    <w:rsid w:val="005F0A2E"/>
    <w:rsid w:val="005F0CA8"/>
    <w:rsid w:val="005F0D5D"/>
    <w:rsid w:val="005F0E10"/>
    <w:rsid w:val="005F100C"/>
    <w:rsid w:val="005F10EF"/>
    <w:rsid w:val="005F129C"/>
    <w:rsid w:val="005F12A8"/>
    <w:rsid w:val="005F13C0"/>
    <w:rsid w:val="005F13D3"/>
    <w:rsid w:val="005F145F"/>
    <w:rsid w:val="005F1467"/>
    <w:rsid w:val="005F162D"/>
    <w:rsid w:val="005F1680"/>
    <w:rsid w:val="005F16F2"/>
    <w:rsid w:val="005F185A"/>
    <w:rsid w:val="005F186B"/>
    <w:rsid w:val="005F19D8"/>
    <w:rsid w:val="005F19F7"/>
    <w:rsid w:val="005F1AFC"/>
    <w:rsid w:val="005F1BD8"/>
    <w:rsid w:val="005F1C37"/>
    <w:rsid w:val="005F1C58"/>
    <w:rsid w:val="005F1CEF"/>
    <w:rsid w:val="005F1DF9"/>
    <w:rsid w:val="005F1E48"/>
    <w:rsid w:val="005F1EA7"/>
    <w:rsid w:val="005F1EED"/>
    <w:rsid w:val="005F207E"/>
    <w:rsid w:val="005F2185"/>
    <w:rsid w:val="005F21B7"/>
    <w:rsid w:val="005F21CE"/>
    <w:rsid w:val="005F23F9"/>
    <w:rsid w:val="005F240B"/>
    <w:rsid w:val="005F2427"/>
    <w:rsid w:val="005F243B"/>
    <w:rsid w:val="005F24C5"/>
    <w:rsid w:val="005F24F6"/>
    <w:rsid w:val="005F251E"/>
    <w:rsid w:val="005F255B"/>
    <w:rsid w:val="005F2687"/>
    <w:rsid w:val="005F26F6"/>
    <w:rsid w:val="005F26F7"/>
    <w:rsid w:val="005F2775"/>
    <w:rsid w:val="005F27ED"/>
    <w:rsid w:val="005F28EE"/>
    <w:rsid w:val="005F2958"/>
    <w:rsid w:val="005F296A"/>
    <w:rsid w:val="005F2B14"/>
    <w:rsid w:val="005F2C69"/>
    <w:rsid w:val="005F2D19"/>
    <w:rsid w:val="005F2D4F"/>
    <w:rsid w:val="005F2E1E"/>
    <w:rsid w:val="005F2E4A"/>
    <w:rsid w:val="005F2EAD"/>
    <w:rsid w:val="005F2FA6"/>
    <w:rsid w:val="005F2FCF"/>
    <w:rsid w:val="005F3043"/>
    <w:rsid w:val="005F309D"/>
    <w:rsid w:val="005F3106"/>
    <w:rsid w:val="005F3129"/>
    <w:rsid w:val="005F3143"/>
    <w:rsid w:val="005F314D"/>
    <w:rsid w:val="005F317B"/>
    <w:rsid w:val="005F3187"/>
    <w:rsid w:val="005F3300"/>
    <w:rsid w:val="005F336E"/>
    <w:rsid w:val="005F33DF"/>
    <w:rsid w:val="005F3416"/>
    <w:rsid w:val="005F344A"/>
    <w:rsid w:val="005F34A2"/>
    <w:rsid w:val="005F3584"/>
    <w:rsid w:val="005F35AD"/>
    <w:rsid w:val="005F35C8"/>
    <w:rsid w:val="005F35D3"/>
    <w:rsid w:val="005F3604"/>
    <w:rsid w:val="005F3614"/>
    <w:rsid w:val="005F3672"/>
    <w:rsid w:val="005F36BD"/>
    <w:rsid w:val="005F3710"/>
    <w:rsid w:val="005F37B1"/>
    <w:rsid w:val="005F37C1"/>
    <w:rsid w:val="005F3986"/>
    <w:rsid w:val="005F39A1"/>
    <w:rsid w:val="005F3A52"/>
    <w:rsid w:val="005F3B46"/>
    <w:rsid w:val="005F3B5B"/>
    <w:rsid w:val="005F3BC9"/>
    <w:rsid w:val="005F3BDF"/>
    <w:rsid w:val="005F3CF0"/>
    <w:rsid w:val="005F3D65"/>
    <w:rsid w:val="005F3ED8"/>
    <w:rsid w:val="005F4034"/>
    <w:rsid w:val="005F406D"/>
    <w:rsid w:val="005F4114"/>
    <w:rsid w:val="005F420A"/>
    <w:rsid w:val="005F42AF"/>
    <w:rsid w:val="005F4335"/>
    <w:rsid w:val="005F434B"/>
    <w:rsid w:val="005F44B5"/>
    <w:rsid w:val="005F4516"/>
    <w:rsid w:val="005F455D"/>
    <w:rsid w:val="005F45D8"/>
    <w:rsid w:val="005F45DC"/>
    <w:rsid w:val="005F46B4"/>
    <w:rsid w:val="005F46E7"/>
    <w:rsid w:val="005F4716"/>
    <w:rsid w:val="005F473E"/>
    <w:rsid w:val="005F47D5"/>
    <w:rsid w:val="005F4A6F"/>
    <w:rsid w:val="005F4B99"/>
    <w:rsid w:val="005F4CBD"/>
    <w:rsid w:val="005F4D64"/>
    <w:rsid w:val="005F4DA9"/>
    <w:rsid w:val="005F4DC0"/>
    <w:rsid w:val="005F4E9B"/>
    <w:rsid w:val="005F4FCA"/>
    <w:rsid w:val="005F4FFB"/>
    <w:rsid w:val="005F5067"/>
    <w:rsid w:val="005F5122"/>
    <w:rsid w:val="005F52FD"/>
    <w:rsid w:val="005F5300"/>
    <w:rsid w:val="005F53BE"/>
    <w:rsid w:val="005F53CB"/>
    <w:rsid w:val="005F54BD"/>
    <w:rsid w:val="005F5529"/>
    <w:rsid w:val="005F55EA"/>
    <w:rsid w:val="005F5624"/>
    <w:rsid w:val="005F5654"/>
    <w:rsid w:val="005F5672"/>
    <w:rsid w:val="005F578B"/>
    <w:rsid w:val="005F57D5"/>
    <w:rsid w:val="005F58A2"/>
    <w:rsid w:val="005F58DF"/>
    <w:rsid w:val="005F5A77"/>
    <w:rsid w:val="005F5AD3"/>
    <w:rsid w:val="005F5B1D"/>
    <w:rsid w:val="005F5B90"/>
    <w:rsid w:val="005F5F5E"/>
    <w:rsid w:val="005F5FE0"/>
    <w:rsid w:val="005F5FF2"/>
    <w:rsid w:val="005F5FF6"/>
    <w:rsid w:val="005F603A"/>
    <w:rsid w:val="005F61AF"/>
    <w:rsid w:val="005F61D5"/>
    <w:rsid w:val="005F63CC"/>
    <w:rsid w:val="005F63D3"/>
    <w:rsid w:val="005F6445"/>
    <w:rsid w:val="005F64D5"/>
    <w:rsid w:val="005F655B"/>
    <w:rsid w:val="005F6566"/>
    <w:rsid w:val="005F65A4"/>
    <w:rsid w:val="005F6607"/>
    <w:rsid w:val="005F6652"/>
    <w:rsid w:val="005F665D"/>
    <w:rsid w:val="005F66DA"/>
    <w:rsid w:val="005F6A1F"/>
    <w:rsid w:val="005F6A2E"/>
    <w:rsid w:val="005F6A60"/>
    <w:rsid w:val="005F6A89"/>
    <w:rsid w:val="005F6B44"/>
    <w:rsid w:val="005F6D84"/>
    <w:rsid w:val="005F6F85"/>
    <w:rsid w:val="005F6F8B"/>
    <w:rsid w:val="005F6FF7"/>
    <w:rsid w:val="005F713E"/>
    <w:rsid w:val="005F728B"/>
    <w:rsid w:val="005F72A0"/>
    <w:rsid w:val="005F7322"/>
    <w:rsid w:val="005F7393"/>
    <w:rsid w:val="005F7485"/>
    <w:rsid w:val="005F74AA"/>
    <w:rsid w:val="005F74C8"/>
    <w:rsid w:val="005F7524"/>
    <w:rsid w:val="005F75C5"/>
    <w:rsid w:val="005F776B"/>
    <w:rsid w:val="005F7881"/>
    <w:rsid w:val="005F78AF"/>
    <w:rsid w:val="005F7936"/>
    <w:rsid w:val="005F7A8A"/>
    <w:rsid w:val="005F7AC4"/>
    <w:rsid w:val="005F7BE5"/>
    <w:rsid w:val="005F7C39"/>
    <w:rsid w:val="005F7C59"/>
    <w:rsid w:val="005F7CE2"/>
    <w:rsid w:val="005F7DB0"/>
    <w:rsid w:val="005F7E31"/>
    <w:rsid w:val="005F7F68"/>
    <w:rsid w:val="005F7F8C"/>
    <w:rsid w:val="005F7F9E"/>
    <w:rsid w:val="0060002C"/>
    <w:rsid w:val="0060024C"/>
    <w:rsid w:val="00600332"/>
    <w:rsid w:val="0060042A"/>
    <w:rsid w:val="0060045C"/>
    <w:rsid w:val="00600613"/>
    <w:rsid w:val="0060061C"/>
    <w:rsid w:val="00600637"/>
    <w:rsid w:val="00600698"/>
    <w:rsid w:val="006006E9"/>
    <w:rsid w:val="0060070C"/>
    <w:rsid w:val="006008B5"/>
    <w:rsid w:val="006008D6"/>
    <w:rsid w:val="006009E7"/>
    <w:rsid w:val="00600A36"/>
    <w:rsid w:val="00600A78"/>
    <w:rsid w:val="00600ACF"/>
    <w:rsid w:val="00600CD9"/>
    <w:rsid w:val="00600D49"/>
    <w:rsid w:val="00600D97"/>
    <w:rsid w:val="00600DB0"/>
    <w:rsid w:val="00600E27"/>
    <w:rsid w:val="00600ED3"/>
    <w:rsid w:val="00600F51"/>
    <w:rsid w:val="0060118D"/>
    <w:rsid w:val="006011B4"/>
    <w:rsid w:val="006012DE"/>
    <w:rsid w:val="00601372"/>
    <w:rsid w:val="00601429"/>
    <w:rsid w:val="0060144B"/>
    <w:rsid w:val="00601505"/>
    <w:rsid w:val="00601698"/>
    <w:rsid w:val="006016A2"/>
    <w:rsid w:val="006017CE"/>
    <w:rsid w:val="0060189B"/>
    <w:rsid w:val="006019FD"/>
    <w:rsid w:val="00601A12"/>
    <w:rsid w:val="00601A77"/>
    <w:rsid w:val="00601AFC"/>
    <w:rsid w:val="00601B0F"/>
    <w:rsid w:val="00601C0B"/>
    <w:rsid w:val="00601CD6"/>
    <w:rsid w:val="00601DCF"/>
    <w:rsid w:val="0060201D"/>
    <w:rsid w:val="00602027"/>
    <w:rsid w:val="0060202E"/>
    <w:rsid w:val="00602086"/>
    <w:rsid w:val="006020BD"/>
    <w:rsid w:val="00602127"/>
    <w:rsid w:val="00602296"/>
    <w:rsid w:val="00602297"/>
    <w:rsid w:val="00602534"/>
    <w:rsid w:val="00602631"/>
    <w:rsid w:val="00602743"/>
    <w:rsid w:val="006027E7"/>
    <w:rsid w:val="0060285C"/>
    <w:rsid w:val="0060296B"/>
    <w:rsid w:val="00602B51"/>
    <w:rsid w:val="00602D2E"/>
    <w:rsid w:val="00602D41"/>
    <w:rsid w:val="00602D4A"/>
    <w:rsid w:val="00602D85"/>
    <w:rsid w:val="00602DBA"/>
    <w:rsid w:val="00602E7B"/>
    <w:rsid w:val="00602E93"/>
    <w:rsid w:val="00602FFB"/>
    <w:rsid w:val="0060310D"/>
    <w:rsid w:val="00603254"/>
    <w:rsid w:val="0060328C"/>
    <w:rsid w:val="006033AA"/>
    <w:rsid w:val="00603683"/>
    <w:rsid w:val="0060374F"/>
    <w:rsid w:val="0060379A"/>
    <w:rsid w:val="006037A9"/>
    <w:rsid w:val="006037DB"/>
    <w:rsid w:val="00603836"/>
    <w:rsid w:val="0060384D"/>
    <w:rsid w:val="0060384F"/>
    <w:rsid w:val="006038E1"/>
    <w:rsid w:val="00603B02"/>
    <w:rsid w:val="00603B2A"/>
    <w:rsid w:val="00603BAF"/>
    <w:rsid w:val="00603BB9"/>
    <w:rsid w:val="00603D42"/>
    <w:rsid w:val="00603D46"/>
    <w:rsid w:val="00603D74"/>
    <w:rsid w:val="00603D86"/>
    <w:rsid w:val="00603EF7"/>
    <w:rsid w:val="00603FDB"/>
    <w:rsid w:val="00603FEC"/>
    <w:rsid w:val="00604084"/>
    <w:rsid w:val="006040E6"/>
    <w:rsid w:val="006040F1"/>
    <w:rsid w:val="00604400"/>
    <w:rsid w:val="00604410"/>
    <w:rsid w:val="0060450C"/>
    <w:rsid w:val="00604519"/>
    <w:rsid w:val="00604537"/>
    <w:rsid w:val="00604809"/>
    <w:rsid w:val="0060484C"/>
    <w:rsid w:val="00604980"/>
    <w:rsid w:val="006049AA"/>
    <w:rsid w:val="006049E4"/>
    <w:rsid w:val="00604B44"/>
    <w:rsid w:val="00604BDA"/>
    <w:rsid w:val="00604BEC"/>
    <w:rsid w:val="00604CEB"/>
    <w:rsid w:val="00604D4E"/>
    <w:rsid w:val="00604E9B"/>
    <w:rsid w:val="00604EE8"/>
    <w:rsid w:val="00604EFF"/>
    <w:rsid w:val="00604F04"/>
    <w:rsid w:val="00604F2B"/>
    <w:rsid w:val="00604F3B"/>
    <w:rsid w:val="00604F3C"/>
    <w:rsid w:val="0060517E"/>
    <w:rsid w:val="006051E5"/>
    <w:rsid w:val="00605296"/>
    <w:rsid w:val="0060529F"/>
    <w:rsid w:val="0060533B"/>
    <w:rsid w:val="00605538"/>
    <w:rsid w:val="006055C8"/>
    <w:rsid w:val="006057E1"/>
    <w:rsid w:val="0060588E"/>
    <w:rsid w:val="006058AA"/>
    <w:rsid w:val="006059A9"/>
    <w:rsid w:val="00605A42"/>
    <w:rsid w:val="00605B31"/>
    <w:rsid w:val="00605C2B"/>
    <w:rsid w:val="00605C7A"/>
    <w:rsid w:val="00605CCD"/>
    <w:rsid w:val="00605D7E"/>
    <w:rsid w:val="00606028"/>
    <w:rsid w:val="0060602C"/>
    <w:rsid w:val="00606047"/>
    <w:rsid w:val="006061D6"/>
    <w:rsid w:val="0060620A"/>
    <w:rsid w:val="00606255"/>
    <w:rsid w:val="0060626A"/>
    <w:rsid w:val="00606284"/>
    <w:rsid w:val="006062C0"/>
    <w:rsid w:val="0060632E"/>
    <w:rsid w:val="00606361"/>
    <w:rsid w:val="0060640E"/>
    <w:rsid w:val="00606459"/>
    <w:rsid w:val="00606577"/>
    <w:rsid w:val="0060662B"/>
    <w:rsid w:val="00606715"/>
    <w:rsid w:val="00606905"/>
    <w:rsid w:val="00606908"/>
    <w:rsid w:val="006069DE"/>
    <w:rsid w:val="00606AB7"/>
    <w:rsid w:val="00606ADF"/>
    <w:rsid w:val="00606B55"/>
    <w:rsid w:val="00606D95"/>
    <w:rsid w:val="00606F32"/>
    <w:rsid w:val="00606F8F"/>
    <w:rsid w:val="00607025"/>
    <w:rsid w:val="006070D0"/>
    <w:rsid w:val="00607244"/>
    <w:rsid w:val="00607298"/>
    <w:rsid w:val="006072B4"/>
    <w:rsid w:val="00607303"/>
    <w:rsid w:val="0060737E"/>
    <w:rsid w:val="006073A6"/>
    <w:rsid w:val="00607430"/>
    <w:rsid w:val="00607438"/>
    <w:rsid w:val="00607625"/>
    <w:rsid w:val="006076E5"/>
    <w:rsid w:val="006076F9"/>
    <w:rsid w:val="00607850"/>
    <w:rsid w:val="006079E3"/>
    <w:rsid w:val="00607B4A"/>
    <w:rsid w:val="00607B4F"/>
    <w:rsid w:val="00607D6C"/>
    <w:rsid w:val="00607DD0"/>
    <w:rsid w:val="00607E41"/>
    <w:rsid w:val="00607E98"/>
    <w:rsid w:val="00607EA7"/>
    <w:rsid w:val="00607F4F"/>
    <w:rsid w:val="00607F50"/>
    <w:rsid w:val="00607FBB"/>
    <w:rsid w:val="00607FFD"/>
    <w:rsid w:val="0061004A"/>
    <w:rsid w:val="00610260"/>
    <w:rsid w:val="00610294"/>
    <w:rsid w:val="00610339"/>
    <w:rsid w:val="006104A1"/>
    <w:rsid w:val="006104F6"/>
    <w:rsid w:val="006105EB"/>
    <w:rsid w:val="0061061C"/>
    <w:rsid w:val="006106DD"/>
    <w:rsid w:val="00610794"/>
    <w:rsid w:val="00610869"/>
    <w:rsid w:val="00610926"/>
    <w:rsid w:val="0061096F"/>
    <w:rsid w:val="006109B7"/>
    <w:rsid w:val="006109E4"/>
    <w:rsid w:val="00610A1F"/>
    <w:rsid w:val="00610A90"/>
    <w:rsid w:val="00610A91"/>
    <w:rsid w:val="00610B0F"/>
    <w:rsid w:val="00610B43"/>
    <w:rsid w:val="00610BC9"/>
    <w:rsid w:val="00610C4D"/>
    <w:rsid w:val="00610CBF"/>
    <w:rsid w:val="00610D1E"/>
    <w:rsid w:val="00610D83"/>
    <w:rsid w:val="00610E06"/>
    <w:rsid w:val="00610E51"/>
    <w:rsid w:val="00610F24"/>
    <w:rsid w:val="006110FA"/>
    <w:rsid w:val="0061112B"/>
    <w:rsid w:val="00611181"/>
    <w:rsid w:val="006112EC"/>
    <w:rsid w:val="00611398"/>
    <w:rsid w:val="006114C3"/>
    <w:rsid w:val="00611550"/>
    <w:rsid w:val="006115CC"/>
    <w:rsid w:val="0061174A"/>
    <w:rsid w:val="0061175F"/>
    <w:rsid w:val="006117EB"/>
    <w:rsid w:val="006118DA"/>
    <w:rsid w:val="0061193D"/>
    <w:rsid w:val="0061198A"/>
    <w:rsid w:val="006119FA"/>
    <w:rsid w:val="00611A49"/>
    <w:rsid w:val="00611C7F"/>
    <w:rsid w:val="00611C93"/>
    <w:rsid w:val="00611C9B"/>
    <w:rsid w:val="00611CC8"/>
    <w:rsid w:val="00611DBC"/>
    <w:rsid w:val="00611E39"/>
    <w:rsid w:val="00611EA7"/>
    <w:rsid w:val="00611EF7"/>
    <w:rsid w:val="00611FFD"/>
    <w:rsid w:val="00612032"/>
    <w:rsid w:val="0061206B"/>
    <w:rsid w:val="00612216"/>
    <w:rsid w:val="0061238F"/>
    <w:rsid w:val="006123C3"/>
    <w:rsid w:val="00612429"/>
    <w:rsid w:val="006124C7"/>
    <w:rsid w:val="0061256B"/>
    <w:rsid w:val="00612575"/>
    <w:rsid w:val="0061261C"/>
    <w:rsid w:val="0061266E"/>
    <w:rsid w:val="0061272C"/>
    <w:rsid w:val="00612783"/>
    <w:rsid w:val="0061287F"/>
    <w:rsid w:val="006128C7"/>
    <w:rsid w:val="00612A3A"/>
    <w:rsid w:val="00612ABD"/>
    <w:rsid w:val="00612C0E"/>
    <w:rsid w:val="00612D26"/>
    <w:rsid w:val="00612F8B"/>
    <w:rsid w:val="00612FA4"/>
    <w:rsid w:val="00613007"/>
    <w:rsid w:val="006130FF"/>
    <w:rsid w:val="0061312A"/>
    <w:rsid w:val="00613346"/>
    <w:rsid w:val="006134BE"/>
    <w:rsid w:val="00613584"/>
    <w:rsid w:val="00613601"/>
    <w:rsid w:val="00613633"/>
    <w:rsid w:val="00613718"/>
    <w:rsid w:val="0061371F"/>
    <w:rsid w:val="0061373B"/>
    <w:rsid w:val="00613747"/>
    <w:rsid w:val="006138A7"/>
    <w:rsid w:val="0061392D"/>
    <w:rsid w:val="00613A29"/>
    <w:rsid w:val="00613A5A"/>
    <w:rsid w:val="00613BD4"/>
    <w:rsid w:val="00613C6B"/>
    <w:rsid w:val="00613F4F"/>
    <w:rsid w:val="0061405B"/>
    <w:rsid w:val="006141F0"/>
    <w:rsid w:val="006142D5"/>
    <w:rsid w:val="006142E6"/>
    <w:rsid w:val="00614343"/>
    <w:rsid w:val="0061439C"/>
    <w:rsid w:val="006143CD"/>
    <w:rsid w:val="006143EF"/>
    <w:rsid w:val="0061475F"/>
    <w:rsid w:val="006148A9"/>
    <w:rsid w:val="00614905"/>
    <w:rsid w:val="00614918"/>
    <w:rsid w:val="00614A12"/>
    <w:rsid w:val="00614A34"/>
    <w:rsid w:val="00614A69"/>
    <w:rsid w:val="00614AD5"/>
    <w:rsid w:val="00614B94"/>
    <w:rsid w:val="00614C20"/>
    <w:rsid w:val="00614C6E"/>
    <w:rsid w:val="00614CB6"/>
    <w:rsid w:val="00614CE2"/>
    <w:rsid w:val="00614F14"/>
    <w:rsid w:val="00614FA5"/>
    <w:rsid w:val="00615069"/>
    <w:rsid w:val="006150A2"/>
    <w:rsid w:val="00615134"/>
    <w:rsid w:val="006151A2"/>
    <w:rsid w:val="00615326"/>
    <w:rsid w:val="006153BB"/>
    <w:rsid w:val="006153E0"/>
    <w:rsid w:val="006153E1"/>
    <w:rsid w:val="0061542F"/>
    <w:rsid w:val="006154CD"/>
    <w:rsid w:val="00615536"/>
    <w:rsid w:val="00615541"/>
    <w:rsid w:val="006156CA"/>
    <w:rsid w:val="006157FD"/>
    <w:rsid w:val="006158D8"/>
    <w:rsid w:val="0061595B"/>
    <w:rsid w:val="00615A16"/>
    <w:rsid w:val="00615AFD"/>
    <w:rsid w:val="00615B4B"/>
    <w:rsid w:val="00615C15"/>
    <w:rsid w:val="00615DF4"/>
    <w:rsid w:val="00615E2D"/>
    <w:rsid w:val="00615E2E"/>
    <w:rsid w:val="00615ED2"/>
    <w:rsid w:val="00615F31"/>
    <w:rsid w:val="00616003"/>
    <w:rsid w:val="00616008"/>
    <w:rsid w:val="00616028"/>
    <w:rsid w:val="006160AE"/>
    <w:rsid w:val="006160D0"/>
    <w:rsid w:val="00616242"/>
    <w:rsid w:val="006162CA"/>
    <w:rsid w:val="006162CF"/>
    <w:rsid w:val="006162D4"/>
    <w:rsid w:val="006162F3"/>
    <w:rsid w:val="00616358"/>
    <w:rsid w:val="00616394"/>
    <w:rsid w:val="00616414"/>
    <w:rsid w:val="00616432"/>
    <w:rsid w:val="006164B5"/>
    <w:rsid w:val="0061661B"/>
    <w:rsid w:val="00616682"/>
    <w:rsid w:val="006166BD"/>
    <w:rsid w:val="006166E4"/>
    <w:rsid w:val="0061691B"/>
    <w:rsid w:val="00616AFD"/>
    <w:rsid w:val="00616C44"/>
    <w:rsid w:val="00616D6F"/>
    <w:rsid w:val="00616E12"/>
    <w:rsid w:val="00616E44"/>
    <w:rsid w:val="006171FC"/>
    <w:rsid w:val="0061736A"/>
    <w:rsid w:val="0061741B"/>
    <w:rsid w:val="006174AD"/>
    <w:rsid w:val="006174CD"/>
    <w:rsid w:val="00617567"/>
    <w:rsid w:val="00617591"/>
    <w:rsid w:val="0061767C"/>
    <w:rsid w:val="0061769C"/>
    <w:rsid w:val="006176E8"/>
    <w:rsid w:val="00617865"/>
    <w:rsid w:val="00617980"/>
    <w:rsid w:val="00617A2A"/>
    <w:rsid w:val="00617ADC"/>
    <w:rsid w:val="00617CE9"/>
    <w:rsid w:val="00617D33"/>
    <w:rsid w:val="00617D3E"/>
    <w:rsid w:val="00617D42"/>
    <w:rsid w:val="00617D46"/>
    <w:rsid w:val="00617D63"/>
    <w:rsid w:val="00617D87"/>
    <w:rsid w:val="00617DEB"/>
    <w:rsid w:val="00620040"/>
    <w:rsid w:val="00620204"/>
    <w:rsid w:val="00620241"/>
    <w:rsid w:val="006202DA"/>
    <w:rsid w:val="00620353"/>
    <w:rsid w:val="00620486"/>
    <w:rsid w:val="006204A8"/>
    <w:rsid w:val="006204CA"/>
    <w:rsid w:val="006205A4"/>
    <w:rsid w:val="00620640"/>
    <w:rsid w:val="006207BA"/>
    <w:rsid w:val="006207CB"/>
    <w:rsid w:val="00620845"/>
    <w:rsid w:val="0062088D"/>
    <w:rsid w:val="0062093A"/>
    <w:rsid w:val="0062097A"/>
    <w:rsid w:val="006209CE"/>
    <w:rsid w:val="00620A74"/>
    <w:rsid w:val="00620AD3"/>
    <w:rsid w:val="00620B98"/>
    <w:rsid w:val="00620C81"/>
    <w:rsid w:val="00620E13"/>
    <w:rsid w:val="00620E2A"/>
    <w:rsid w:val="0062114B"/>
    <w:rsid w:val="0062119C"/>
    <w:rsid w:val="00621211"/>
    <w:rsid w:val="006213C5"/>
    <w:rsid w:val="006213D7"/>
    <w:rsid w:val="0062140C"/>
    <w:rsid w:val="006214CC"/>
    <w:rsid w:val="00621532"/>
    <w:rsid w:val="00621547"/>
    <w:rsid w:val="006215FD"/>
    <w:rsid w:val="006216A7"/>
    <w:rsid w:val="00621774"/>
    <w:rsid w:val="00621796"/>
    <w:rsid w:val="00621816"/>
    <w:rsid w:val="0062198C"/>
    <w:rsid w:val="006219A7"/>
    <w:rsid w:val="00621A7D"/>
    <w:rsid w:val="00621C10"/>
    <w:rsid w:val="00621C19"/>
    <w:rsid w:val="00621C78"/>
    <w:rsid w:val="00621D28"/>
    <w:rsid w:val="00621EDA"/>
    <w:rsid w:val="00621EEA"/>
    <w:rsid w:val="00621F5C"/>
    <w:rsid w:val="00621F6E"/>
    <w:rsid w:val="00622128"/>
    <w:rsid w:val="00622192"/>
    <w:rsid w:val="006221B7"/>
    <w:rsid w:val="006221D4"/>
    <w:rsid w:val="00622433"/>
    <w:rsid w:val="00622510"/>
    <w:rsid w:val="00622597"/>
    <w:rsid w:val="00622627"/>
    <w:rsid w:val="006226A2"/>
    <w:rsid w:val="006226B2"/>
    <w:rsid w:val="0062277F"/>
    <w:rsid w:val="00622794"/>
    <w:rsid w:val="006227D6"/>
    <w:rsid w:val="00622801"/>
    <w:rsid w:val="0062280B"/>
    <w:rsid w:val="0062290A"/>
    <w:rsid w:val="006229A4"/>
    <w:rsid w:val="00622B27"/>
    <w:rsid w:val="00622D26"/>
    <w:rsid w:val="00622D41"/>
    <w:rsid w:val="00622E78"/>
    <w:rsid w:val="00622EE7"/>
    <w:rsid w:val="0062303B"/>
    <w:rsid w:val="006230A0"/>
    <w:rsid w:val="006230C7"/>
    <w:rsid w:val="006231D3"/>
    <w:rsid w:val="00623269"/>
    <w:rsid w:val="0062328B"/>
    <w:rsid w:val="00623386"/>
    <w:rsid w:val="00623499"/>
    <w:rsid w:val="006234C6"/>
    <w:rsid w:val="00623504"/>
    <w:rsid w:val="0062353D"/>
    <w:rsid w:val="00623549"/>
    <w:rsid w:val="006235AF"/>
    <w:rsid w:val="00623741"/>
    <w:rsid w:val="006238E3"/>
    <w:rsid w:val="006238E9"/>
    <w:rsid w:val="00623AC1"/>
    <w:rsid w:val="00623AFB"/>
    <w:rsid w:val="00623B81"/>
    <w:rsid w:val="00623C3F"/>
    <w:rsid w:val="00623C6A"/>
    <w:rsid w:val="00623CBC"/>
    <w:rsid w:val="00623CF6"/>
    <w:rsid w:val="00623E7D"/>
    <w:rsid w:val="00623F2D"/>
    <w:rsid w:val="00623FA3"/>
    <w:rsid w:val="006240BD"/>
    <w:rsid w:val="00624106"/>
    <w:rsid w:val="0062413E"/>
    <w:rsid w:val="006242CB"/>
    <w:rsid w:val="0062468B"/>
    <w:rsid w:val="0062469B"/>
    <w:rsid w:val="006246BF"/>
    <w:rsid w:val="006246D4"/>
    <w:rsid w:val="006246E8"/>
    <w:rsid w:val="006246EA"/>
    <w:rsid w:val="006246EE"/>
    <w:rsid w:val="00624704"/>
    <w:rsid w:val="0062473F"/>
    <w:rsid w:val="006249A2"/>
    <w:rsid w:val="00624A18"/>
    <w:rsid w:val="00624A86"/>
    <w:rsid w:val="00624B8A"/>
    <w:rsid w:val="00624C6D"/>
    <w:rsid w:val="00624CD8"/>
    <w:rsid w:val="00624D57"/>
    <w:rsid w:val="00624DA2"/>
    <w:rsid w:val="00624EF5"/>
    <w:rsid w:val="00624F3E"/>
    <w:rsid w:val="00624FDA"/>
    <w:rsid w:val="0062508F"/>
    <w:rsid w:val="006250A5"/>
    <w:rsid w:val="006251B4"/>
    <w:rsid w:val="0062531B"/>
    <w:rsid w:val="00625479"/>
    <w:rsid w:val="00625494"/>
    <w:rsid w:val="0062572B"/>
    <w:rsid w:val="00625731"/>
    <w:rsid w:val="00625790"/>
    <w:rsid w:val="006257DB"/>
    <w:rsid w:val="0062580F"/>
    <w:rsid w:val="00625875"/>
    <w:rsid w:val="006258B2"/>
    <w:rsid w:val="006258F3"/>
    <w:rsid w:val="006258F6"/>
    <w:rsid w:val="00625974"/>
    <w:rsid w:val="00625A25"/>
    <w:rsid w:val="00625DE1"/>
    <w:rsid w:val="00625F0E"/>
    <w:rsid w:val="00625F2F"/>
    <w:rsid w:val="00625F39"/>
    <w:rsid w:val="00625F42"/>
    <w:rsid w:val="00625FC7"/>
    <w:rsid w:val="00626086"/>
    <w:rsid w:val="0062614B"/>
    <w:rsid w:val="00626198"/>
    <w:rsid w:val="00626207"/>
    <w:rsid w:val="006262AA"/>
    <w:rsid w:val="0062633C"/>
    <w:rsid w:val="00626363"/>
    <w:rsid w:val="00626470"/>
    <w:rsid w:val="00626529"/>
    <w:rsid w:val="00626658"/>
    <w:rsid w:val="006266E6"/>
    <w:rsid w:val="00626796"/>
    <w:rsid w:val="006267E7"/>
    <w:rsid w:val="0062685F"/>
    <w:rsid w:val="00626965"/>
    <w:rsid w:val="00626CAF"/>
    <w:rsid w:val="00626CC5"/>
    <w:rsid w:val="00626CEC"/>
    <w:rsid w:val="00626DCB"/>
    <w:rsid w:val="00626E25"/>
    <w:rsid w:val="00626ED4"/>
    <w:rsid w:val="00626FAD"/>
    <w:rsid w:val="00626FFE"/>
    <w:rsid w:val="0062709C"/>
    <w:rsid w:val="0062712C"/>
    <w:rsid w:val="0062726E"/>
    <w:rsid w:val="0062726F"/>
    <w:rsid w:val="006272E7"/>
    <w:rsid w:val="006273DB"/>
    <w:rsid w:val="0062758B"/>
    <w:rsid w:val="0062766E"/>
    <w:rsid w:val="00627802"/>
    <w:rsid w:val="00627868"/>
    <w:rsid w:val="00627B18"/>
    <w:rsid w:val="00627C52"/>
    <w:rsid w:val="00627D2A"/>
    <w:rsid w:val="00627D58"/>
    <w:rsid w:val="00627DF6"/>
    <w:rsid w:val="00627E3E"/>
    <w:rsid w:val="00627EC7"/>
    <w:rsid w:val="00627F2C"/>
    <w:rsid w:val="00627F93"/>
    <w:rsid w:val="00627FE1"/>
    <w:rsid w:val="00630042"/>
    <w:rsid w:val="006300B6"/>
    <w:rsid w:val="0063010A"/>
    <w:rsid w:val="0063014E"/>
    <w:rsid w:val="006301E7"/>
    <w:rsid w:val="0063023A"/>
    <w:rsid w:val="00630298"/>
    <w:rsid w:val="006302C8"/>
    <w:rsid w:val="006302FE"/>
    <w:rsid w:val="0063045B"/>
    <w:rsid w:val="00630483"/>
    <w:rsid w:val="006306B7"/>
    <w:rsid w:val="00630700"/>
    <w:rsid w:val="00630787"/>
    <w:rsid w:val="006307E5"/>
    <w:rsid w:val="0063086F"/>
    <w:rsid w:val="006309BA"/>
    <w:rsid w:val="00630BB3"/>
    <w:rsid w:val="00630D34"/>
    <w:rsid w:val="00630D4C"/>
    <w:rsid w:val="00630DDD"/>
    <w:rsid w:val="00630DEE"/>
    <w:rsid w:val="00630DFD"/>
    <w:rsid w:val="00630E5C"/>
    <w:rsid w:val="00630EE5"/>
    <w:rsid w:val="006310D8"/>
    <w:rsid w:val="006311DA"/>
    <w:rsid w:val="0063123B"/>
    <w:rsid w:val="006312A1"/>
    <w:rsid w:val="006312BB"/>
    <w:rsid w:val="006312E9"/>
    <w:rsid w:val="006312FE"/>
    <w:rsid w:val="00631361"/>
    <w:rsid w:val="00631410"/>
    <w:rsid w:val="00631479"/>
    <w:rsid w:val="00631637"/>
    <w:rsid w:val="0063170C"/>
    <w:rsid w:val="0063183B"/>
    <w:rsid w:val="00631990"/>
    <w:rsid w:val="00631BF6"/>
    <w:rsid w:val="00631C40"/>
    <w:rsid w:val="00631C68"/>
    <w:rsid w:val="00631C73"/>
    <w:rsid w:val="00631D69"/>
    <w:rsid w:val="00631DB3"/>
    <w:rsid w:val="00631E83"/>
    <w:rsid w:val="00631F3C"/>
    <w:rsid w:val="00631FCE"/>
    <w:rsid w:val="006320FE"/>
    <w:rsid w:val="00632128"/>
    <w:rsid w:val="00632192"/>
    <w:rsid w:val="006321D5"/>
    <w:rsid w:val="0063225C"/>
    <w:rsid w:val="00632439"/>
    <w:rsid w:val="00632526"/>
    <w:rsid w:val="0063255D"/>
    <w:rsid w:val="006326AC"/>
    <w:rsid w:val="0063283C"/>
    <w:rsid w:val="00632878"/>
    <w:rsid w:val="006328A8"/>
    <w:rsid w:val="00632923"/>
    <w:rsid w:val="00632B0C"/>
    <w:rsid w:val="00632B69"/>
    <w:rsid w:val="00632BBA"/>
    <w:rsid w:val="00632CDB"/>
    <w:rsid w:val="00632D68"/>
    <w:rsid w:val="00632DBD"/>
    <w:rsid w:val="00632DCD"/>
    <w:rsid w:val="00632E04"/>
    <w:rsid w:val="00632E0A"/>
    <w:rsid w:val="00632E91"/>
    <w:rsid w:val="00632EAC"/>
    <w:rsid w:val="00632FFB"/>
    <w:rsid w:val="006330E0"/>
    <w:rsid w:val="006331BF"/>
    <w:rsid w:val="006331D4"/>
    <w:rsid w:val="00633292"/>
    <w:rsid w:val="006332D1"/>
    <w:rsid w:val="006332D7"/>
    <w:rsid w:val="0063330A"/>
    <w:rsid w:val="00633386"/>
    <w:rsid w:val="0063350C"/>
    <w:rsid w:val="00633568"/>
    <w:rsid w:val="00633571"/>
    <w:rsid w:val="006335AC"/>
    <w:rsid w:val="006335EF"/>
    <w:rsid w:val="00633608"/>
    <w:rsid w:val="006336C7"/>
    <w:rsid w:val="006336CE"/>
    <w:rsid w:val="00633706"/>
    <w:rsid w:val="00633738"/>
    <w:rsid w:val="00633754"/>
    <w:rsid w:val="006337AB"/>
    <w:rsid w:val="006337C0"/>
    <w:rsid w:val="0063380F"/>
    <w:rsid w:val="00633976"/>
    <w:rsid w:val="00633A17"/>
    <w:rsid w:val="00633B1B"/>
    <w:rsid w:val="00633B89"/>
    <w:rsid w:val="00633D26"/>
    <w:rsid w:val="00633E2D"/>
    <w:rsid w:val="00633EEE"/>
    <w:rsid w:val="00633F6B"/>
    <w:rsid w:val="006340A2"/>
    <w:rsid w:val="006340B3"/>
    <w:rsid w:val="006341DD"/>
    <w:rsid w:val="006342D2"/>
    <w:rsid w:val="006342ED"/>
    <w:rsid w:val="00634313"/>
    <w:rsid w:val="006344E1"/>
    <w:rsid w:val="00634530"/>
    <w:rsid w:val="00634542"/>
    <w:rsid w:val="006345AE"/>
    <w:rsid w:val="006345FF"/>
    <w:rsid w:val="00634665"/>
    <w:rsid w:val="00634722"/>
    <w:rsid w:val="00634781"/>
    <w:rsid w:val="006347DD"/>
    <w:rsid w:val="00634804"/>
    <w:rsid w:val="0063489D"/>
    <w:rsid w:val="00634964"/>
    <w:rsid w:val="00634AA0"/>
    <w:rsid w:val="00634F13"/>
    <w:rsid w:val="00634F4E"/>
    <w:rsid w:val="00634F82"/>
    <w:rsid w:val="00634FC4"/>
    <w:rsid w:val="00634FEF"/>
    <w:rsid w:val="00635096"/>
    <w:rsid w:val="006350AD"/>
    <w:rsid w:val="006352E9"/>
    <w:rsid w:val="00635310"/>
    <w:rsid w:val="00635433"/>
    <w:rsid w:val="0063543D"/>
    <w:rsid w:val="0063545E"/>
    <w:rsid w:val="0063553A"/>
    <w:rsid w:val="00635679"/>
    <w:rsid w:val="00635742"/>
    <w:rsid w:val="00635792"/>
    <w:rsid w:val="0063589E"/>
    <w:rsid w:val="006358A2"/>
    <w:rsid w:val="00635927"/>
    <w:rsid w:val="00635B23"/>
    <w:rsid w:val="00635B60"/>
    <w:rsid w:val="00635BEA"/>
    <w:rsid w:val="00635C2E"/>
    <w:rsid w:val="00635C9A"/>
    <w:rsid w:val="00635CDD"/>
    <w:rsid w:val="00635D27"/>
    <w:rsid w:val="00635D4C"/>
    <w:rsid w:val="00635E38"/>
    <w:rsid w:val="00635F23"/>
    <w:rsid w:val="00635F51"/>
    <w:rsid w:val="00636014"/>
    <w:rsid w:val="0063602E"/>
    <w:rsid w:val="0063616B"/>
    <w:rsid w:val="00636221"/>
    <w:rsid w:val="00636291"/>
    <w:rsid w:val="006362A6"/>
    <w:rsid w:val="006363EA"/>
    <w:rsid w:val="006363F7"/>
    <w:rsid w:val="00636443"/>
    <w:rsid w:val="00636445"/>
    <w:rsid w:val="00636536"/>
    <w:rsid w:val="006365D7"/>
    <w:rsid w:val="00636641"/>
    <w:rsid w:val="00636682"/>
    <w:rsid w:val="0063669F"/>
    <w:rsid w:val="00636758"/>
    <w:rsid w:val="00636793"/>
    <w:rsid w:val="006367EB"/>
    <w:rsid w:val="00636977"/>
    <w:rsid w:val="00636AB1"/>
    <w:rsid w:val="00636ACC"/>
    <w:rsid w:val="00636AFB"/>
    <w:rsid w:val="00636C12"/>
    <w:rsid w:val="00636C14"/>
    <w:rsid w:val="00636E4A"/>
    <w:rsid w:val="00636E4C"/>
    <w:rsid w:val="00636E5C"/>
    <w:rsid w:val="00636E6A"/>
    <w:rsid w:val="00636F23"/>
    <w:rsid w:val="00636FA2"/>
    <w:rsid w:val="00636FBD"/>
    <w:rsid w:val="0063705B"/>
    <w:rsid w:val="0063706A"/>
    <w:rsid w:val="006371BC"/>
    <w:rsid w:val="00637294"/>
    <w:rsid w:val="006372F9"/>
    <w:rsid w:val="00637379"/>
    <w:rsid w:val="0063746E"/>
    <w:rsid w:val="006374B0"/>
    <w:rsid w:val="006374B7"/>
    <w:rsid w:val="006374C5"/>
    <w:rsid w:val="00637513"/>
    <w:rsid w:val="00637564"/>
    <w:rsid w:val="00637588"/>
    <w:rsid w:val="006375CF"/>
    <w:rsid w:val="006376E4"/>
    <w:rsid w:val="00637766"/>
    <w:rsid w:val="0063776B"/>
    <w:rsid w:val="00637774"/>
    <w:rsid w:val="00637846"/>
    <w:rsid w:val="0063785D"/>
    <w:rsid w:val="00637956"/>
    <w:rsid w:val="00637A47"/>
    <w:rsid w:val="00637A66"/>
    <w:rsid w:val="00637A7B"/>
    <w:rsid w:val="00637AB0"/>
    <w:rsid w:val="00637AED"/>
    <w:rsid w:val="00637B3B"/>
    <w:rsid w:val="00637BA3"/>
    <w:rsid w:val="00637BAD"/>
    <w:rsid w:val="00637BB8"/>
    <w:rsid w:val="00637BD0"/>
    <w:rsid w:val="00637C0B"/>
    <w:rsid w:val="00637D3D"/>
    <w:rsid w:val="00637E52"/>
    <w:rsid w:val="00637E6D"/>
    <w:rsid w:val="00637F5A"/>
    <w:rsid w:val="00637F88"/>
    <w:rsid w:val="00640103"/>
    <w:rsid w:val="00640241"/>
    <w:rsid w:val="0064034B"/>
    <w:rsid w:val="00640429"/>
    <w:rsid w:val="0064045C"/>
    <w:rsid w:val="006404B7"/>
    <w:rsid w:val="006404E7"/>
    <w:rsid w:val="0064050E"/>
    <w:rsid w:val="00640558"/>
    <w:rsid w:val="00640697"/>
    <w:rsid w:val="006406B1"/>
    <w:rsid w:val="006406EB"/>
    <w:rsid w:val="00640764"/>
    <w:rsid w:val="00640771"/>
    <w:rsid w:val="0064080F"/>
    <w:rsid w:val="0064081F"/>
    <w:rsid w:val="0064082E"/>
    <w:rsid w:val="00640874"/>
    <w:rsid w:val="006409DA"/>
    <w:rsid w:val="006409FF"/>
    <w:rsid w:val="00640A64"/>
    <w:rsid w:val="00640A7E"/>
    <w:rsid w:val="00640A87"/>
    <w:rsid w:val="00640AD9"/>
    <w:rsid w:val="00640B1F"/>
    <w:rsid w:val="00640B63"/>
    <w:rsid w:val="00640C73"/>
    <w:rsid w:val="00640C81"/>
    <w:rsid w:val="00640CD2"/>
    <w:rsid w:val="00640DBA"/>
    <w:rsid w:val="00640DC1"/>
    <w:rsid w:val="00640F87"/>
    <w:rsid w:val="00641004"/>
    <w:rsid w:val="006411E4"/>
    <w:rsid w:val="00641301"/>
    <w:rsid w:val="006414AF"/>
    <w:rsid w:val="0064152A"/>
    <w:rsid w:val="0064159D"/>
    <w:rsid w:val="006415B5"/>
    <w:rsid w:val="00641604"/>
    <w:rsid w:val="00641608"/>
    <w:rsid w:val="0064160E"/>
    <w:rsid w:val="0064162C"/>
    <w:rsid w:val="00641698"/>
    <w:rsid w:val="0064171C"/>
    <w:rsid w:val="006417B6"/>
    <w:rsid w:val="00641836"/>
    <w:rsid w:val="0064186F"/>
    <w:rsid w:val="00641A57"/>
    <w:rsid w:val="00641A63"/>
    <w:rsid w:val="00641A87"/>
    <w:rsid w:val="00641AF9"/>
    <w:rsid w:val="00641C9B"/>
    <w:rsid w:val="00641CBF"/>
    <w:rsid w:val="00641D27"/>
    <w:rsid w:val="00641DB5"/>
    <w:rsid w:val="00641DE4"/>
    <w:rsid w:val="00641DED"/>
    <w:rsid w:val="00641F3B"/>
    <w:rsid w:val="00641F5E"/>
    <w:rsid w:val="00641FC3"/>
    <w:rsid w:val="00641FEB"/>
    <w:rsid w:val="00642028"/>
    <w:rsid w:val="006420D1"/>
    <w:rsid w:val="006420D3"/>
    <w:rsid w:val="006421D3"/>
    <w:rsid w:val="00642296"/>
    <w:rsid w:val="006423D2"/>
    <w:rsid w:val="00642631"/>
    <w:rsid w:val="00642714"/>
    <w:rsid w:val="006427C9"/>
    <w:rsid w:val="006427F5"/>
    <w:rsid w:val="00642888"/>
    <w:rsid w:val="0064290F"/>
    <w:rsid w:val="00642983"/>
    <w:rsid w:val="00642A11"/>
    <w:rsid w:val="00642A61"/>
    <w:rsid w:val="00642AF8"/>
    <w:rsid w:val="00642BF2"/>
    <w:rsid w:val="00642C0C"/>
    <w:rsid w:val="00642CAF"/>
    <w:rsid w:val="00642D13"/>
    <w:rsid w:val="00642D5E"/>
    <w:rsid w:val="00642E53"/>
    <w:rsid w:val="00642FCA"/>
    <w:rsid w:val="00643055"/>
    <w:rsid w:val="006430E5"/>
    <w:rsid w:val="00643204"/>
    <w:rsid w:val="006432D8"/>
    <w:rsid w:val="006432F8"/>
    <w:rsid w:val="006433F4"/>
    <w:rsid w:val="00643432"/>
    <w:rsid w:val="006434CD"/>
    <w:rsid w:val="006434F5"/>
    <w:rsid w:val="00643556"/>
    <w:rsid w:val="006436F6"/>
    <w:rsid w:val="00643788"/>
    <w:rsid w:val="006437E5"/>
    <w:rsid w:val="00643868"/>
    <w:rsid w:val="0064390F"/>
    <w:rsid w:val="0064395B"/>
    <w:rsid w:val="006439BA"/>
    <w:rsid w:val="006439C2"/>
    <w:rsid w:val="00643A3E"/>
    <w:rsid w:val="00643A61"/>
    <w:rsid w:val="00643A9E"/>
    <w:rsid w:val="00643AA4"/>
    <w:rsid w:val="00643B45"/>
    <w:rsid w:val="00643B64"/>
    <w:rsid w:val="00643BA5"/>
    <w:rsid w:val="00643BE9"/>
    <w:rsid w:val="00643CB8"/>
    <w:rsid w:val="00643D4C"/>
    <w:rsid w:val="00643D86"/>
    <w:rsid w:val="00643DFC"/>
    <w:rsid w:val="00643E0C"/>
    <w:rsid w:val="00644113"/>
    <w:rsid w:val="00644122"/>
    <w:rsid w:val="0064422B"/>
    <w:rsid w:val="0064422D"/>
    <w:rsid w:val="00644288"/>
    <w:rsid w:val="006442D9"/>
    <w:rsid w:val="00644675"/>
    <w:rsid w:val="006447D2"/>
    <w:rsid w:val="00644825"/>
    <w:rsid w:val="00644828"/>
    <w:rsid w:val="0064484B"/>
    <w:rsid w:val="006448A2"/>
    <w:rsid w:val="00644950"/>
    <w:rsid w:val="00644961"/>
    <w:rsid w:val="00644A27"/>
    <w:rsid w:val="00644B2C"/>
    <w:rsid w:val="00644BBC"/>
    <w:rsid w:val="00644BD4"/>
    <w:rsid w:val="00644C47"/>
    <w:rsid w:val="00644C74"/>
    <w:rsid w:val="00644CA9"/>
    <w:rsid w:val="00644CE3"/>
    <w:rsid w:val="00644CE7"/>
    <w:rsid w:val="00644D2D"/>
    <w:rsid w:val="00644D89"/>
    <w:rsid w:val="00644E18"/>
    <w:rsid w:val="00644F1E"/>
    <w:rsid w:val="00644F1F"/>
    <w:rsid w:val="00644F3D"/>
    <w:rsid w:val="0064504E"/>
    <w:rsid w:val="0064513E"/>
    <w:rsid w:val="006451ED"/>
    <w:rsid w:val="006452D0"/>
    <w:rsid w:val="00645306"/>
    <w:rsid w:val="00645394"/>
    <w:rsid w:val="006453EC"/>
    <w:rsid w:val="0064542F"/>
    <w:rsid w:val="006454CA"/>
    <w:rsid w:val="00645587"/>
    <w:rsid w:val="006455FE"/>
    <w:rsid w:val="0064560D"/>
    <w:rsid w:val="006457A4"/>
    <w:rsid w:val="00645839"/>
    <w:rsid w:val="00645855"/>
    <w:rsid w:val="00645896"/>
    <w:rsid w:val="0064591B"/>
    <w:rsid w:val="00645A22"/>
    <w:rsid w:val="00645D97"/>
    <w:rsid w:val="00645E96"/>
    <w:rsid w:val="00645F60"/>
    <w:rsid w:val="00646107"/>
    <w:rsid w:val="0064624F"/>
    <w:rsid w:val="006462C7"/>
    <w:rsid w:val="0064631B"/>
    <w:rsid w:val="006463A0"/>
    <w:rsid w:val="00646420"/>
    <w:rsid w:val="00646588"/>
    <w:rsid w:val="006465B9"/>
    <w:rsid w:val="0064667E"/>
    <w:rsid w:val="00646691"/>
    <w:rsid w:val="00646695"/>
    <w:rsid w:val="0064677A"/>
    <w:rsid w:val="006467AE"/>
    <w:rsid w:val="006467D2"/>
    <w:rsid w:val="006467F3"/>
    <w:rsid w:val="00646842"/>
    <w:rsid w:val="006468D0"/>
    <w:rsid w:val="0064693F"/>
    <w:rsid w:val="0064695D"/>
    <w:rsid w:val="00646A49"/>
    <w:rsid w:val="00646AFE"/>
    <w:rsid w:val="00646B23"/>
    <w:rsid w:val="00646BE4"/>
    <w:rsid w:val="00646C6F"/>
    <w:rsid w:val="00646D3C"/>
    <w:rsid w:val="00646F20"/>
    <w:rsid w:val="0064700F"/>
    <w:rsid w:val="00647055"/>
    <w:rsid w:val="006470E2"/>
    <w:rsid w:val="00647151"/>
    <w:rsid w:val="006471DA"/>
    <w:rsid w:val="006472C0"/>
    <w:rsid w:val="006473A9"/>
    <w:rsid w:val="00647428"/>
    <w:rsid w:val="006474A4"/>
    <w:rsid w:val="00647541"/>
    <w:rsid w:val="00647685"/>
    <w:rsid w:val="006476BE"/>
    <w:rsid w:val="006477CE"/>
    <w:rsid w:val="006477E6"/>
    <w:rsid w:val="006477FD"/>
    <w:rsid w:val="006478E1"/>
    <w:rsid w:val="00647923"/>
    <w:rsid w:val="006479E6"/>
    <w:rsid w:val="00647AD3"/>
    <w:rsid w:val="00647B72"/>
    <w:rsid w:val="00647BB1"/>
    <w:rsid w:val="00647C51"/>
    <w:rsid w:val="00647C77"/>
    <w:rsid w:val="00647C86"/>
    <w:rsid w:val="00647F8A"/>
    <w:rsid w:val="00647FB0"/>
    <w:rsid w:val="00647FD0"/>
    <w:rsid w:val="00647FD4"/>
    <w:rsid w:val="0064EDA2"/>
    <w:rsid w:val="0065000D"/>
    <w:rsid w:val="0065012F"/>
    <w:rsid w:val="0065020E"/>
    <w:rsid w:val="006502A9"/>
    <w:rsid w:val="0065040D"/>
    <w:rsid w:val="006504A5"/>
    <w:rsid w:val="0065062F"/>
    <w:rsid w:val="0065065E"/>
    <w:rsid w:val="006506DB"/>
    <w:rsid w:val="00650738"/>
    <w:rsid w:val="00650746"/>
    <w:rsid w:val="0065077C"/>
    <w:rsid w:val="0065083C"/>
    <w:rsid w:val="00650872"/>
    <w:rsid w:val="0065097C"/>
    <w:rsid w:val="006509A9"/>
    <w:rsid w:val="00650AD4"/>
    <w:rsid w:val="00650AEB"/>
    <w:rsid w:val="00650B3A"/>
    <w:rsid w:val="00650B49"/>
    <w:rsid w:val="00650C16"/>
    <w:rsid w:val="00650C2C"/>
    <w:rsid w:val="00650C59"/>
    <w:rsid w:val="00650D8E"/>
    <w:rsid w:val="00650D95"/>
    <w:rsid w:val="00650EBC"/>
    <w:rsid w:val="00650ED3"/>
    <w:rsid w:val="0065103A"/>
    <w:rsid w:val="0065107B"/>
    <w:rsid w:val="0065109C"/>
    <w:rsid w:val="006512AC"/>
    <w:rsid w:val="0065132B"/>
    <w:rsid w:val="0065133D"/>
    <w:rsid w:val="00651368"/>
    <w:rsid w:val="006513F0"/>
    <w:rsid w:val="006514C4"/>
    <w:rsid w:val="0065153A"/>
    <w:rsid w:val="0065153D"/>
    <w:rsid w:val="00651585"/>
    <w:rsid w:val="006515FA"/>
    <w:rsid w:val="0065166A"/>
    <w:rsid w:val="006517A6"/>
    <w:rsid w:val="00651805"/>
    <w:rsid w:val="0065180F"/>
    <w:rsid w:val="00651916"/>
    <w:rsid w:val="00651B9B"/>
    <w:rsid w:val="00651C16"/>
    <w:rsid w:val="00651C48"/>
    <w:rsid w:val="00651ED0"/>
    <w:rsid w:val="00651FD9"/>
    <w:rsid w:val="0065205E"/>
    <w:rsid w:val="00652099"/>
    <w:rsid w:val="00652317"/>
    <w:rsid w:val="006523B9"/>
    <w:rsid w:val="006523BB"/>
    <w:rsid w:val="00652488"/>
    <w:rsid w:val="00652534"/>
    <w:rsid w:val="0065261D"/>
    <w:rsid w:val="00652649"/>
    <w:rsid w:val="00652748"/>
    <w:rsid w:val="006527E8"/>
    <w:rsid w:val="006527F4"/>
    <w:rsid w:val="006528B6"/>
    <w:rsid w:val="00652930"/>
    <w:rsid w:val="006529B0"/>
    <w:rsid w:val="006529FF"/>
    <w:rsid w:val="00652A65"/>
    <w:rsid w:val="00652A7A"/>
    <w:rsid w:val="00652A8D"/>
    <w:rsid w:val="00652AD3"/>
    <w:rsid w:val="00652AF5"/>
    <w:rsid w:val="00652B4A"/>
    <w:rsid w:val="00652BC8"/>
    <w:rsid w:val="00652BD3"/>
    <w:rsid w:val="00652C2F"/>
    <w:rsid w:val="00652D1E"/>
    <w:rsid w:val="00652D26"/>
    <w:rsid w:val="00652D70"/>
    <w:rsid w:val="00652DA3"/>
    <w:rsid w:val="00652E60"/>
    <w:rsid w:val="00652F0D"/>
    <w:rsid w:val="00652F59"/>
    <w:rsid w:val="00652F7E"/>
    <w:rsid w:val="00653028"/>
    <w:rsid w:val="0065303A"/>
    <w:rsid w:val="0065321D"/>
    <w:rsid w:val="0065333A"/>
    <w:rsid w:val="006533E2"/>
    <w:rsid w:val="0065343B"/>
    <w:rsid w:val="006535CD"/>
    <w:rsid w:val="006535DD"/>
    <w:rsid w:val="0065361E"/>
    <w:rsid w:val="00653731"/>
    <w:rsid w:val="00653833"/>
    <w:rsid w:val="00653876"/>
    <w:rsid w:val="006538D8"/>
    <w:rsid w:val="00653946"/>
    <w:rsid w:val="00653AD8"/>
    <w:rsid w:val="00653B3C"/>
    <w:rsid w:val="00653B95"/>
    <w:rsid w:val="00653BC8"/>
    <w:rsid w:val="00653C66"/>
    <w:rsid w:val="00653C9B"/>
    <w:rsid w:val="00653CF1"/>
    <w:rsid w:val="00653E03"/>
    <w:rsid w:val="00653E78"/>
    <w:rsid w:val="00653E9D"/>
    <w:rsid w:val="00653EFE"/>
    <w:rsid w:val="00653F26"/>
    <w:rsid w:val="006540F0"/>
    <w:rsid w:val="00654159"/>
    <w:rsid w:val="0065420F"/>
    <w:rsid w:val="0065422C"/>
    <w:rsid w:val="006542C9"/>
    <w:rsid w:val="0065435C"/>
    <w:rsid w:val="0065437D"/>
    <w:rsid w:val="006543DC"/>
    <w:rsid w:val="00654556"/>
    <w:rsid w:val="0065458C"/>
    <w:rsid w:val="00654595"/>
    <w:rsid w:val="00654618"/>
    <w:rsid w:val="0065461F"/>
    <w:rsid w:val="0065467F"/>
    <w:rsid w:val="00654683"/>
    <w:rsid w:val="006547C9"/>
    <w:rsid w:val="0065488E"/>
    <w:rsid w:val="00654920"/>
    <w:rsid w:val="006549AF"/>
    <w:rsid w:val="00654A58"/>
    <w:rsid w:val="00654B1F"/>
    <w:rsid w:val="00654C5B"/>
    <w:rsid w:val="00654CAD"/>
    <w:rsid w:val="00654CC4"/>
    <w:rsid w:val="00654CE3"/>
    <w:rsid w:val="00654DDB"/>
    <w:rsid w:val="00654EC9"/>
    <w:rsid w:val="00654F34"/>
    <w:rsid w:val="00654F94"/>
    <w:rsid w:val="00654FE8"/>
    <w:rsid w:val="0065500A"/>
    <w:rsid w:val="00655089"/>
    <w:rsid w:val="0065514F"/>
    <w:rsid w:val="00655184"/>
    <w:rsid w:val="0065519D"/>
    <w:rsid w:val="00655235"/>
    <w:rsid w:val="00655321"/>
    <w:rsid w:val="00655332"/>
    <w:rsid w:val="00655378"/>
    <w:rsid w:val="00655394"/>
    <w:rsid w:val="00655466"/>
    <w:rsid w:val="00655499"/>
    <w:rsid w:val="006554DC"/>
    <w:rsid w:val="0065554D"/>
    <w:rsid w:val="00655570"/>
    <w:rsid w:val="006555A0"/>
    <w:rsid w:val="0065564E"/>
    <w:rsid w:val="00655709"/>
    <w:rsid w:val="00655737"/>
    <w:rsid w:val="00655820"/>
    <w:rsid w:val="00655822"/>
    <w:rsid w:val="00655872"/>
    <w:rsid w:val="00655957"/>
    <w:rsid w:val="0065596A"/>
    <w:rsid w:val="0065596C"/>
    <w:rsid w:val="00655A35"/>
    <w:rsid w:val="00655BA1"/>
    <w:rsid w:val="00655CFF"/>
    <w:rsid w:val="00655D81"/>
    <w:rsid w:val="00655EDF"/>
    <w:rsid w:val="00655FFE"/>
    <w:rsid w:val="00656208"/>
    <w:rsid w:val="0065620E"/>
    <w:rsid w:val="00656331"/>
    <w:rsid w:val="00656396"/>
    <w:rsid w:val="00656404"/>
    <w:rsid w:val="0065649F"/>
    <w:rsid w:val="00656535"/>
    <w:rsid w:val="006566BF"/>
    <w:rsid w:val="00656813"/>
    <w:rsid w:val="0065696F"/>
    <w:rsid w:val="006569CF"/>
    <w:rsid w:val="00656A85"/>
    <w:rsid w:val="00656AEF"/>
    <w:rsid w:val="00656B9E"/>
    <w:rsid w:val="00656BAF"/>
    <w:rsid w:val="00656DC1"/>
    <w:rsid w:val="00656E19"/>
    <w:rsid w:val="00656E30"/>
    <w:rsid w:val="00656E7C"/>
    <w:rsid w:val="00656F70"/>
    <w:rsid w:val="00656F7F"/>
    <w:rsid w:val="00657020"/>
    <w:rsid w:val="00657064"/>
    <w:rsid w:val="0065717B"/>
    <w:rsid w:val="006572B5"/>
    <w:rsid w:val="006572CD"/>
    <w:rsid w:val="006572F3"/>
    <w:rsid w:val="006574BD"/>
    <w:rsid w:val="0065758F"/>
    <w:rsid w:val="006576F4"/>
    <w:rsid w:val="006577C1"/>
    <w:rsid w:val="006577D6"/>
    <w:rsid w:val="006577EB"/>
    <w:rsid w:val="0065782E"/>
    <w:rsid w:val="006578EC"/>
    <w:rsid w:val="00657957"/>
    <w:rsid w:val="006579D8"/>
    <w:rsid w:val="00657A0D"/>
    <w:rsid w:val="00657A5E"/>
    <w:rsid w:val="00657A67"/>
    <w:rsid w:val="00657ABF"/>
    <w:rsid w:val="00657B1C"/>
    <w:rsid w:val="00657EB2"/>
    <w:rsid w:val="00657EFA"/>
    <w:rsid w:val="00657F60"/>
    <w:rsid w:val="00657FF8"/>
    <w:rsid w:val="00660063"/>
    <w:rsid w:val="00660169"/>
    <w:rsid w:val="00660253"/>
    <w:rsid w:val="006603ED"/>
    <w:rsid w:val="0066041C"/>
    <w:rsid w:val="00660477"/>
    <w:rsid w:val="00660493"/>
    <w:rsid w:val="00660743"/>
    <w:rsid w:val="00660791"/>
    <w:rsid w:val="006607A7"/>
    <w:rsid w:val="006607DD"/>
    <w:rsid w:val="00660827"/>
    <w:rsid w:val="0066083A"/>
    <w:rsid w:val="00660882"/>
    <w:rsid w:val="006608A5"/>
    <w:rsid w:val="0066095B"/>
    <w:rsid w:val="006609D7"/>
    <w:rsid w:val="00660B5C"/>
    <w:rsid w:val="00660CFE"/>
    <w:rsid w:val="00660D16"/>
    <w:rsid w:val="00660D18"/>
    <w:rsid w:val="00660EBC"/>
    <w:rsid w:val="00660F76"/>
    <w:rsid w:val="00660FF3"/>
    <w:rsid w:val="006610D6"/>
    <w:rsid w:val="006610EF"/>
    <w:rsid w:val="00661133"/>
    <w:rsid w:val="00661149"/>
    <w:rsid w:val="006612AC"/>
    <w:rsid w:val="006612BB"/>
    <w:rsid w:val="006613D7"/>
    <w:rsid w:val="006613F4"/>
    <w:rsid w:val="0066144F"/>
    <w:rsid w:val="006614A3"/>
    <w:rsid w:val="006614A5"/>
    <w:rsid w:val="006614A6"/>
    <w:rsid w:val="0066167B"/>
    <w:rsid w:val="0066168C"/>
    <w:rsid w:val="0066171D"/>
    <w:rsid w:val="006617EE"/>
    <w:rsid w:val="00661854"/>
    <w:rsid w:val="006618BD"/>
    <w:rsid w:val="006618F3"/>
    <w:rsid w:val="00661934"/>
    <w:rsid w:val="00661BA5"/>
    <w:rsid w:val="00661C8C"/>
    <w:rsid w:val="00661CA9"/>
    <w:rsid w:val="00661F7F"/>
    <w:rsid w:val="006621A7"/>
    <w:rsid w:val="006621F1"/>
    <w:rsid w:val="006621F8"/>
    <w:rsid w:val="00662201"/>
    <w:rsid w:val="00662298"/>
    <w:rsid w:val="006622E1"/>
    <w:rsid w:val="00662307"/>
    <w:rsid w:val="00662315"/>
    <w:rsid w:val="006624DB"/>
    <w:rsid w:val="00662550"/>
    <w:rsid w:val="00662551"/>
    <w:rsid w:val="006625B1"/>
    <w:rsid w:val="006625EC"/>
    <w:rsid w:val="006625F2"/>
    <w:rsid w:val="006626C0"/>
    <w:rsid w:val="00662974"/>
    <w:rsid w:val="00662B1E"/>
    <w:rsid w:val="00662B6E"/>
    <w:rsid w:val="00662B78"/>
    <w:rsid w:val="00662BA0"/>
    <w:rsid w:val="00662BB7"/>
    <w:rsid w:val="00662BCC"/>
    <w:rsid w:val="00662E21"/>
    <w:rsid w:val="00662F13"/>
    <w:rsid w:val="00662FEF"/>
    <w:rsid w:val="006630BD"/>
    <w:rsid w:val="00663215"/>
    <w:rsid w:val="00663265"/>
    <w:rsid w:val="006632EE"/>
    <w:rsid w:val="0066335D"/>
    <w:rsid w:val="0066335F"/>
    <w:rsid w:val="00663428"/>
    <w:rsid w:val="00663483"/>
    <w:rsid w:val="00663585"/>
    <w:rsid w:val="006635FE"/>
    <w:rsid w:val="00663622"/>
    <w:rsid w:val="00663674"/>
    <w:rsid w:val="006636D4"/>
    <w:rsid w:val="006636F1"/>
    <w:rsid w:val="00663771"/>
    <w:rsid w:val="0066398D"/>
    <w:rsid w:val="00663A1E"/>
    <w:rsid w:val="00663AAA"/>
    <w:rsid w:val="00663AAE"/>
    <w:rsid w:val="00663AED"/>
    <w:rsid w:val="00663AEE"/>
    <w:rsid w:val="00663B0A"/>
    <w:rsid w:val="00663B41"/>
    <w:rsid w:val="00663B5D"/>
    <w:rsid w:val="00663CCB"/>
    <w:rsid w:val="00663DAE"/>
    <w:rsid w:val="00663DEA"/>
    <w:rsid w:val="00663E3A"/>
    <w:rsid w:val="00663EBC"/>
    <w:rsid w:val="00663EF0"/>
    <w:rsid w:val="00663FE9"/>
    <w:rsid w:val="006640ED"/>
    <w:rsid w:val="006640F9"/>
    <w:rsid w:val="0066413C"/>
    <w:rsid w:val="00664190"/>
    <w:rsid w:val="00664198"/>
    <w:rsid w:val="006641BC"/>
    <w:rsid w:val="00664265"/>
    <w:rsid w:val="006642A0"/>
    <w:rsid w:val="00664313"/>
    <w:rsid w:val="0066436E"/>
    <w:rsid w:val="006643AB"/>
    <w:rsid w:val="006643E0"/>
    <w:rsid w:val="0066444F"/>
    <w:rsid w:val="0066450A"/>
    <w:rsid w:val="00664544"/>
    <w:rsid w:val="006645E5"/>
    <w:rsid w:val="006647A9"/>
    <w:rsid w:val="006648AD"/>
    <w:rsid w:val="006649C4"/>
    <w:rsid w:val="00664A95"/>
    <w:rsid w:val="00664AF9"/>
    <w:rsid w:val="00664BAE"/>
    <w:rsid w:val="00664BB1"/>
    <w:rsid w:val="00664BE9"/>
    <w:rsid w:val="00664BFD"/>
    <w:rsid w:val="00664BFE"/>
    <w:rsid w:val="00664C47"/>
    <w:rsid w:val="00664C4C"/>
    <w:rsid w:val="00664C54"/>
    <w:rsid w:val="00664CDC"/>
    <w:rsid w:val="00664E09"/>
    <w:rsid w:val="00664E56"/>
    <w:rsid w:val="00664F2C"/>
    <w:rsid w:val="00664F69"/>
    <w:rsid w:val="00664F75"/>
    <w:rsid w:val="00664FCF"/>
    <w:rsid w:val="00665061"/>
    <w:rsid w:val="00665071"/>
    <w:rsid w:val="00665166"/>
    <w:rsid w:val="00665191"/>
    <w:rsid w:val="00665285"/>
    <w:rsid w:val="00665312"/>
    <w:rsid w:val="0066537A"/>
    <w:rsid w:val="0066538D"/>
    <w:rsid w:val="0066543C"/>
    <w:rsid w:val="006654C6"/>
    <w:rsid w:val="006655B0"/>
    <w:rsid w:val="006655D2"/>
    <w:rsid w:val="00665607"/>
    <w:rsid w:val="0066566F"/>
    <w:rsid w:val="0066583D"/>
    <w:rsid w:val="00665870"/>
    <w:rsid w:val="00665876"/>
    <w:rsid w:val="00665A1B"/>
    <w:rsid w:val="00665A3D"/>
    <w:rsid w:val="00665AA3"/>
    <w:rsid w:val="00665B2B"/>
    <w:rsid w:val="00665B6E"/>
    <w:rsid w:val="00665B87"/>
    <w:rsid w:val="00665BE1"/>
    <w:rsid w:val="00665BE5"/>
    <w:rsid w:val="00665CBD"/>
    <w:rsid w:val="00665DF2"/>
    <w:rsid w:val="00665E7F"/>
    <w:rsid w:val="00665F6B"/>
    <w:rsid w:val="006660C7"/>
    <w:rsid w:val="0066618F"/>
    <w:rsid w:val="006661D2"/>
    <w:rsid w:val="006661F5"/>
    <w:rsid w:val="006661F6"/>
    <w:rsid w:val="00666223"/>
    <w:rsid w:val="006662B1"/>
    <w:rsid w:val="006663F0"/>
    <w:rsid w:val="00666443"/>
    <w:rsid w:val="006664DC"/>
    <w:rsid w:val="00666523"/>
    <w:rsid w:val="0066658B"/>
    <w:rsid w:val="00666644"/>
    <w:rsid w:val="006666AE"/>
    <w:rsid w:val="006667C3"/>
    <w:rsid w:val="006668D1"/>
    <w:rsid w:val="00666950"/>
    <w:rsid w:val="00666966"/>
    <w:rsid w:val="00666A24"/>
    <w:rsid w:val="00666AD2"/>
    <w:rsid w:val="00666B29"/>
    <w:rsid w:val="00666B2D"/>
    <w:rsid w:val="00666BEB"/>
    <w:rsid w:val="00666BFA"/>
    <w:rsid w:val="00666C73"/>
    <w:rsid w:val="00666C9B"/>
    <w:rsid w:val="00666CF1"/>
    <w:rsid w:val="00666D18"/>
    <w:rsid w:val="00666D68"/>
    <w:rsid w:val="00666DE1"/>
    <w:rsid w:val="00666E5C"/>
    <w:rsid w:val="00666E67"/>
    <w:rsid w:val="00666FB5"/>
    <w:rsid w:val="00666FC5"/>
    <w:rsid w:val="0066704A"/>
    <w:rsid w:val="00667089"/>
    <w:rsid w:val="006670F2"/>
    <w:rsid w:val="00667180"/>
    <w:rsid w:val="00667264"/>
    <w:rsid w:val="00667285"/>
    <w:rsid w:val="006672B5"/>
    <w:rsid w:val="0066739C"/>
    <w:rsid w:val="0066745C"/>
    <w:rsid w:val="00667715"/>
    <w:rsid w:val="0066775E"/>
    <w:rsid w:val="006677AF"/>
    <w:rsid w:val="006677CD"/>
    <w:rsid w:val="0066785E"/>
    <w:rsid w:val="006678DF"/>
    <w:rsid w:val="00667990"/>
    <w:rsid w:val="00667A40"/>
    <w:rsid w:val="00667AC6"/>
    <w:rsid w:val="00667BAF"/>
    <w:rsid w:val="00667BE7"/>
    <w:rsid w:val="00667BFB"/>
    <w:rsid w:val="00667C4B"/>
    <w:rsid w:val="00667D90"/>
    <w:rsid w:val="00667E6C"/>
    <w:rsid w:val="00667E8E"/>
    <w:rsid w:val="00667F74"/>
    <w:rsid w:val="00667FC9"/>
    <w:rsid w:val="00667FFC"/>
    <w:rsid w:val="00670008"/>
    <w:rsid w:val="0067000B"/>
    <w:rsid w:val="00670051"/>
    <w:rsid w:val="00670108"/>
    <w:rsid w:val="006701C3"/>
    <w:rsid w:val="00670272"/>
    <w:rsid w:val="00670378"/>
    <w:rsid w:val="0067041D"/>
    <w:rsid w:val="006704E1"/>
    <w:rsid w:val="0067085E"/>
    <w:rsid w:val="006708C9"/>
    <w:rsid w:val="006708D8"/>
    <w:rsid w:val="00670966"/>
    <w:rsid w:val="006709AF"/>
    <w:rsid w:val="00670A2F"/>
    <w:rsid w:val="00670AB5"/>
    <w:rsid w:val="00670ADC"/>
    <w:rsid w:val="00670B54"/>
    <w:rsid w:val="00670DA7"/>
    <w:rsid w:val="00670E62"/>
    <w:rsid w:val="00670EF5"/>
    <w:rsid w:val="00670F08"/>
    <w:rsid w:val="00670F7B"/>
    <w:rsid w:val="00671019"/>
    <w:rsid w:val="00671063"/>
    <w:rsid w:val="00671133"/>
    <w:rsid w:val="006712AF"/>
    <w:rsid w:val="0067132B"/>
    <w:rsid w:val="00671369"/>
    <w:rsid w:val="006713A5"/>
    <w:rsid w:val="006713B4"/>
    <w:rsid w:val="0067156B"/>
    <w:rsid w:val="006715B0"/>
    <w:rsid w:val="006715E9"/>
    <w:rsid w:val="006716F7"/>
    <w:rsid w:val="006716F8"/>
    <w:rsid w:val="0067176B"/>
    <w:rsid w:val="00671894"/>
    <w:rsid w:val="00671926"/>
    <w:rsid w:val="00671A7D"/>
    <w:rsid w:val="00671C12"/>
    <w:rsid w:val="00671C83"/>
    <w:rsid w:val="00671C93"/>
    <w:rsid w:val="00671CBD"/>
    <w:rsid w:val="00671DB0"/>
    <w:rsid w:val="00671E07"/>
    <w:rsid w:val="00671ED6"/>
    <w:rsid w:val="00671F18"/>
    <w:rsid w:val="00671F1B"/>
    <w:rsid w:val="00671F4A"/>
    <w:rsid w:val="00671F65"/>
    <w:rsid w:val="00672042"/>
    <w:rsid w:val="00672226"/>
    <w:rsid w:val="00672453"/>
    <w:rsid w:val="006724D5"/>
    <w:rsid w:val="00672554"/>
    <w:rsid w:val="006725B1"/>
    <w:rsid w:val="006725F9"/>
    <w:rsid w:val="00672705"/>
    <w:rsid w:val="00672763"/>
    <w:rsid w:val="006727F9"/>
    <w:rsid w:val="00672A21"/>
    <w:rsid w:val="00672B59"/>
    <w:rsid w:val="00672BEB"/>
    <w:rsid w:val="00672C29"/>
    <w:rsid w:val="00672C6A"/>
    <w:rsid w:val="00673047"/>
    <w:rsid w:val="00673079"/>
    <w:rsid w:val="006730F2"/>
    <w:rsid w:val="0067311E"/>
    <w:rsid w:val="00673161"/>
    <w:rsid w:val="006731E6"/>
    <w:rsid w:val="00673232"/>
    <w:rsid w:val="0067326E"/>
    <w:rsid w:val="00673315"/>
    <w:rsid w:val="006733D5"/>
    <w:rsid w:val="006734A7"/>
    <w:rsid w:val="00673648"/>
    <w:rsid w:val="00673840"/>
    <w:rsid w:val="006738F5"/>
    <w:rsid w:val="006738FA"/>
    <w:rsid w:val="006738FE"/>
    <w:rsid w:val="00673990"/>
    <w:rsid w:val="006739C0"/>
    <w:rsid w:val="00673A0B"/>
    <w:rsid w:val="00673A3E"/>
    <w:rsid w:val="00673A47"/>
    <w:rsid w:val="00673ABE"/>
    <w:rsid w:val="00673B02"/>
    <w:rsid w:val="00673B3B"/>
    <w:rsid w:val="00673B5F"/>
    <w:rsid w:val="00673B62"/>
    <w:rsid w:val="00673BF8"/>
    <w:rsid w:val="00673C48"/>
    <w:rsid w:val="00673C74"/>
    <w:rsid w:val="00673D35"/>
    <w:rsid w:val="00673D38"/>
    <w:rsid w:val="00673D3E"/>
    <w:rsid w:val="00673D7B"/>
    <w:rsid w:val="00673DEE"/>
    <w:rsid w:val="00674181"/>
    <w:rsid w:val="006742EE"/>
    <w:rsid w:val="0067442C"/>
    <w:rsid w:val="0067442E"/>
    <w:rsid w:val="00674430"/>
    <w:rsid w:val="00674432"/>
    <w:rsid w:val="006744C2"/>
    <w:rsid w:val="00674512"/>
    <w:rsid w:val="006745A0"/>
    <w:rsid w:val="006746C0"/>
    <w:rsid w:val="00674832"/>
    <w:rsid w:val="006748D7"/>
    <w:rsid w:val="006748E4"/>
    <w:rsid w:val="006749F3"/>
    <w:rsid w:val="006749FC"/>
    <w:rsid w:val="00674A0C"/>
    <w:rsid w:val="00674AF5"/>
    <w:rsid w:val="00674B0F"/>
    <w:rsid w:val="00674B23"/>
    <w:rsid w:val="00674C1F"/>
    <w:rsid w:val="00674CF0"/>
    <w:rsid w:val="00674D36"/>
    <w:rsid w:val="00674D37"/>
    <w:rsid w:val="00674F00"/>
    <w:rsid w:val="00674F6F"/>
    <w:rsid w:val="00674FCF"/>
    <w:rsid w:val="0067514E"/>
    <w:rsid w:val="006751BE"/>
    <w:rsid w:val="0067520C"/>
    <w:rsid w:val="00675220"/>
    <w:rsid w:val="00675292"/>
    <w:rsid w:val="0067529E"/>
    <w:rsid w:val="006752C9"/>
    <w:rsid w:val="00675425"/>
    <w:rsid w:val="006754B7"/>
    <w:rsid w:val="006754D5"/>
    <w:rsid w:val="00675613"/>
    <w:rsid w:val="00675642"/>
    <w:rsid w:val="006756EA"/>
    <w:rsid w:val="00675757"/>
    <w:rsid w:val="00675899"/>
    <w:rsid w:val="006758AB"/>
    <w:rsid w:val="00675937"/>
    <w:rsid w:val="00675946"/>
    <w:rsid w:val="00675A67"/>
    <w:rsid w:val="00675B19"/>
    <w:rsid w:val="00675B2D"/>
    <w:rsid w:val="00675B85"/>
    <w:rsid w:val="00675CAD"/>
    <w:rsid w:val="00675CFE"/>
    <w:rsid w:val="00675D00"/>
    <w:rsid w:val="00675D91"/>
    <w:rsid w:val="00675DEA"/>
    <w:rsid w:val="00675F4A"/>
    <w:rsid w:val="00675FCF"/>
    <w:rsid w:val="00676096"/>
    <w:rsid w:val="006760C4"/>
    <w:rsid w:val="00676116"/>
    <w:rsid w:val="0067624E"/>
    <w:rsid w:val="006762E9"/>
    <w:rsid w:val="00676450"/>
    <w:rsid w:val="006764A5"/>
    <w:rsid w:val="006765D1"/>
    <w:rsid w:val="0067664E"/>
    <w:rsid w:val="0067669A"/>
    <w:rsid w:val="00676751"/>
    <w:rsid w:val="006767FA"/>
    <w:rsid w:val="0067689D"/>
    <w:rsid w:val="006768D3"/>
    <w:rsid w:val="00676964"/>
    <w:rsid w:val="00676980"/>
    <w:rsid w:val="006769CE"/>
    <w:rsid w:val="00676A36"/>
    <w:rsid w:val="00676AA0"/>
    <w:rsid w:val="00676CC9"/>
    <w:rsid w:val="00676CEA"/>
    <w:rsid w:val="00676CF0"/>
    <w:rsid w:val="00676E6F"/>
    <w:rsid w:val="00676F3C"/>
    <w:rsid w:val="00676FEA"/>
    <w:rsid w:val="0067705D"/>
    <w:rsid w:val="006770F3"/>
    <w:rsid w:val="00677184"/>
    <w:rsid w:val="006771D4"/>
    <w:rsid w:val="006771F7"/>
    <w:rsid w:val="00677201"/>
    <w:rsid w:val="00677285"/>
    <w:rsid w:val="00677340"/>
    <w:rsid w:val="0067734C"/>
    <w:rsid w:val="00677360"/>
    <w:rsid w:val="00677385"/>
    <w:rsid w:val="00677403"/>
    <w:rsid w:val="00677470"/>
    <w:rsid w:val="006774F1"/>
    <w:rsid w:val="0067767C"/>
    <w:rsid w:val="006776A6"/>
    <w:rsid w:val="00677817"/>
    <w:rsid w:val="006778E9"/>
    <w:rsid w:val="00677A50"/>
    <w:rsid w:val="00677A79"/>
    <w:rsid w:val="00677A98"/>
    <w:rsid w:val="00677B1A"/>
    <w:rsid w:val="00677B9C"/>
    <w:rsid w:val="00677C2F"/>
    <w:rsid w:val="00677D13"/>
    <w:rsid w:val="00677D4C"/>
    <w:rsid w:val="00677D82"/>
    <w:rsid w:val="00677DCF"/>
    <w:rsid w:val="00677F4F"/>
    <w:rsid w:val="00677FBB"/>
    <w:rsid w:val="00677FDF"/>
    <w:rsid w:val="00680214"/>
    <w:rsid w:val="0068026B"/>
    <w:rsid w:val="00680348"/>
    <w:rsid w:val="00680409"/>
    <w:rsid w:val="00680483"/>
    <w:rsid w:val="0068056A"/>
    <w:rsid w:val="006805DC"/>
    <w:rsid w:val="006805DD"/>
    <w:rsid w:val="006806AF"/>
    <w:rsid w:val="0068076C"/>
    <w:rsid w:val="00680794"/>
    <w:rsid w:val="006807AC"/>
    <w:rsid w:val="006807B9"/>
    <w:rsid w:val="00680872"/>
    <w:rsid w:val="006808CF"/>
    <w:rsid w:val="00680947"/>
    <w:rsid w:val="00680A77"/>
    <w:rsid w:val="00680B45"/>
    <w:rsid w:val="00680B7C"/>
    <w:rsid w:val="00680BA4"/>
    <w:rsid w:val="00680CBB"/>
    <w:rsid w:val="00680CC8"/>
    <w:rsid w:val="00680D5E"/>
    <w:rsid w:val="00680DA8"/>
    <w:rsid w:val="00680E81"/>
    <w:rsid w:val="00680EF1"/>
    <w:rsid w:val="00680F45"/>
    <w:rsid w:val="00680F64"/>
    <w:rsid w:val="00680F79"/>
    <w:rsid w:val="00680FA2"/>
    <w:rsid w:val="00680FB8"/>
    <w:rsid w:val="00680FCA"/>
    <w:rsid w:val="0068118F"/>
    <w:rsid w:val="00681264"/>
    <w:rsid w:val="006815A6"/>
    <w:rsid w:val="0068160E"/>
    <w:rsid w:val="0068162B"/>
    <w:rsid w:val="00681642"/>
    <w:rsid w:val="006816B2"/>
    <w:rsid w:val="0068176A"/>
    <w:rsid w:val="006817F5"/>
    <w:rsid w:val="0068180D"/>
    <w:rsid w:val="006819E9"/>
    <w:rsid w:val="00681B27"/>
    <w:rsid w:val="00681DF2"/>
    <w:rsid w:val="00681DF5"/>
    <w:rsid w:val="00681E2D"/>
    <w:rsid w:val="00681E4C"/>
    <w:rsid w:val="00681F84"/>
    <w:rsid w:val="00681FC9"/>
    <w:rsid w:val="00682018"/>
    <w:rsid w:val="00682075"/>
    <w:rsid w:val="00682132"/>
    <w:rsid w:val="00682180"/>
    <w:rsid w:val="006821F9"/>
    <w:rsid w:val="0068224F"/>
    <w:rsid w:val="006822D6"/>
    <w:rsid w:val="00682319"/>
    <w:rsid w:val="006823F9"/>
    <w:rsid w:val="0068256F"/>
    <w:rsid w:val="006825ED"/>
    <w:rsid w:val="0068278C"/>
    <w:rsid w:val="00682792"/>
    <w:rsid w:val="006829D5"/>
    <w:rsid w:val="00682A3E"/>
    <w:rsid w:val="00682AAE"/>
    <w:rsid w:val="00682BC0"/>
    <w:rsid w:val="00682BDE"/>
    <w:rsid w:val="00682BEB"/>
    <w:rsid w:val="00682CA5"/>
    <w:rsid w:val="00682CDC"/>
    <w:rsid w:val="00682D78"/>
    <w:rsid w:val="00682F08"/>
    <w:rsid w:val="00682FDD"/>
    <w:rsid w:val="0068317A"/>
    <w:rsid w:val="006831C5"/>
    <w:rsid w:val="006833D1"/>
    <w:rsid w:val="00683428"/>
    <w:rsid w:val="006834F5"/>
    <w:rsid w:val="0068356D"/>
    <w:rsid w:val="0068367B"/>
    <w:rsid w:val="006838D9"/>
    <w:rsid w:val="00683905"/>
    <w:rsid w:val="00683964"/>
    <w:rsid w:val="006839B1"/>
    <w:rsid w:val="006839CB"/>
    <w:rsid w:val="006839D5"/>
    <w:rsid w:val="00683B6D"/>
    <w:rsid w:val="00683B87"/>
    <w:rsid w:val="00683BC7"/>
    <w:rsid w:val="00683DC6"/>
    <w:rsid w:val="00683EF3"/>
    <w:rsid w:val="00683F62"/>
    <w:rsid w:val="00684072"/>
    <w:rsid w:val="006840D0"/>
    <w:rsid w:val="0068413A"/>
    <w:rsid w:val="0068417F"/>
    <w:rsid w:val="00684285"/>
    <w:rsid w:val="00684467"/>
    <w:rsid w:val="00684540"/>
    <w:rsid w:val="00684557"/>
    <w:rsid w:val="006846EF"/>
    <w:rsid w:val="00684762"/>
    <w:rsid w:val="006847BF"/>
    <w:rsid w:val="0068482A"/>
    <w:rsid w:val="00684991"/>
    <w:rsid w:val="006849BA"/>
    <w:rsid w:val="00684B2B"/>
    <w:rsid w:val="00684BEC"/>
    <w:rsid w:val="00684D41"/>
    <w:rsid w:val="00684D65"/>
    <w:rsid w:val="00684F6D"/>
    <w:rsid w:val="00684FBC"/>
    <w:rsid w:val="0068500F"/>
    <w:rsid w:val="0068504D"/>
    <w:rsid w:val="0068508A"/>
    <w:rsid w:val="006850B4"/>
    <w:rsid w:val="00685110"/>
    <w:rsid w:val="0068520B"/>
    <w:rsid w:val="00685264"/>
    <w:rsid w:val="006852E8"/>
    <w:rsid w:val="006852E9"/>
    <w:rsid w:val="006853AA"/>
    <w:rsid w:val="006854D5"/>
    <w:rsid w:val="006855F5"/>
    <w:rsid w:val="0068562F"/>
    <w:rsid w:val="0068566B"/>
    <w:rsid w:val="0068569E"/>
    <w:rsid w:val="006856BD"/>
    <w:rsid w:val="006856E7"/>
    <w:rsid w:val="0068579A"/>
    <w:rsid w:val="006857EF"/>
    <w:rsid w:val="00685863"/>
    <w:rsid w:val="0068595F"/>
    <w:rsid w:val="00685B15"/>
    <w:rsid w:val="00685C08"/>
    <w:rsid w:val="00685D45"/>
    <w:rsid w:val="00685E73"/>
    <w:rsid w:val="00685EDF"/>
    <w:rsid w:val="00685EEE"/>
    <w:rsid w:val="00685F24"/>
    <w:rsid w:val="00686034"/>
    <w:rsid w:val="00686038"/>
    <w:rsid w:val="00686128"/>
    <w:rsid w:val="00686168"/>
    <w:rsid w:val="006861E5"/>
    <w:rsid w:val="0068621F"/>
    <w:rsid w:val="00686241"/>
    <w:rsid w:val="00686256"/>
    <w:rsid w:val="006862EE"/>
    <w:rsid w:val="00686422"/>
    <w:rsid w:val="00686598"/>
    <w:rsid w:val="006865E6"/>
    <w:rsid w:val="0068678E"/>
    <w:rsid w:val="006867AD"/>
    <w:rsid w:val="0068687C"/>
    <w:rsid w:val="0068690E"/>
    <w:rsid w:val="00686914"/>
    <w:rsid w:val="006869FE"/>
    <w:rsid w:val="00686A70"/>
    <w:rsid w:val="00686A78"/>
    <w:rsid w:val="00686AD9"/>
    <w:rsid w:val="00686BA9"/>
    <w:rsid w:val="00686BFF"/>
    <w:rsid w:val="00686C8C"/>
    <w:rsid w:val="00686CE3"/>
    <w:rsid w:val="00686CEE"/>
    <w:rsid w:val="00686E14"/>
    <w:rsid w:val="00686E2F"/>
    <w:rsid w:val="00686E42"/>
    <w:rsid w:val="00686F54"/>
    <w:rsid w:val="006870BC"/>
    <w:rsid w:val="00687142"/>
    <w:rsid w:val="006871FF"/>
    <w:rsid w:val="006872D2"/>
    <w:rsid w:val="00687354"/>
    <w:rsid w:val="0068737E"/>
    <w:rsid w:val="006873E6"/>
    <w:rsid w:val="006873EE"/>
    <w:rsid w:val="006874D6"/>
    <w:rsid w:val="006875C2"/>
    <w:rsid w:val="0068762B"/>
    <w:rsid w:val="006877C4"/>
    <w:rsid w:val="00687893"/>
    <w:rsid w:val="006878CE"/>
    <w:rsid w:val="0068791B"/>
    <w:rsid w:val="00687990"/>
    <w:rsid w:val="00687A1C"/>
    <w:rsid w:val="00687AFA"/>
    <w:rsid w:val="00687BE1"/>
    <w:rsid w:val="00687D56"/>
    <w:rsid w:val="00687D7D"/>
    <w:rsid w:val="00687DED"/>
    <w:rsid w:val="00687E74"/>
    <w:rsid w:val="00687ECC"/>
    <w:rsid w:val="00687ED8"/>
    <w:rsid w:val="00687F6B"/>
    <w:rsid w:val="00687F6E"/>
    <w:rsid w:val="00687FAE"/>
    <w:rsid w:val="00687FF7"/>
    <w:rsid w:val="006900CE"/>
    <w:rsid w:val="006900F1"/>
    <w:rsid w:val="00690260"/>
    <w:rsid w:val="006902BD"/>
    <w:rsid w:val="006902FE"/>
    <w:rsid w:val="0069047D"/>
    <w:rsid w:val="006904B2"/>
    <w:rsid w:val="006904E0"/>
    <w:rsid w:val="006906E0"/>
    <w:rsid w:val="0069070D"/>
    <w:rsid w:val="00690717"/>
    <w:rsid w:val="0069072D"/>
    <w:rsid w:val="00690771"/>
    <w:rsid w:val="006908BA"/>
    <w:rsid w:val="006909CD"/>
    <w:rsid w:val="006909D7"/>
    <w:rsid w:val="00690AC2"/>
    <w:rsid w:val="00690AF5"/>
    <w:rsid w:val="00690BA4"/>
    <w:rsid w:val="00690C47"/>
    <w:rsid w:val="00690EA9"/>
    <w:rsid w:val="0069101E"/>
    <w:rsid w:val="0069105A"/>
    <w:rsid w:val="00691086"/>
    <w:rsid w:val="006910C2"/>
    <w:rsid w:val="006910F6"/>
    <w:rsid w:val="0069129F"/>
    <w:rsid w:val="00691510"/>
    <w:rsid w:val="00691559"/>
    <w:rsid w:val="006915C1"/>
    <w:rsid w:val="006915E8"/>
    <w:rsid w:val="0069160C"/>
    <w:rsid w:val="0069172B"/>
    <w:rsid w:val="006917D0"/>
    <w:rsid w:val="006919F3"/>
    <w:rsid w:val="00691A3D"/>
    <w:rsid w:val="00691A8B"/>
    <w:rsid w:val="00691BA2"/>
    <w:rsid w:val="00691BB2"/>
    <w:rsid w:val="00691BF0"/>
    <w:rsid w:val="00691C57"/>
    <w:rsid w:val="00691D1D"/>
    <w:rsid w:val="00691D5F"/>
    <w:rsid w:val="00691D6E"/>
    <w:rsid w:val="00691DCB"/>
    <w:rsid w:val="0069205A"/>
    <w:rsid w:val="0069207F"/>
    <w:rsid w:val="006920A2"/>
    <w:rsid w:val="0069211A"/>
    <w:rsid w:val="00692150"/>
    <w:rsid w:val="00692213"/>
    <w:rsid w:val="0069224A"/>
    <w:rsid w:val="006922A4"/>
    <w:rsid w:val="00692393"/>
    <w:rsid w:val="00692448"/>
    <w:rsid w:val="006924DF"/>
    <w:rsid w:val="00692549"/>
    <w:rsid w:val="0069256F"/>
    <w:rsid w:val="006925BC"/>
    <w:rsid w:val="00692777"/>
    <w:rsid w:val="00692796"/>
    <w:rsid w:val="006927BC"/>
    <w:rsid w:val="006929BC"/>
    <w:rsid w:val="00692AE3"/>
    <w:rsid w:val="00692AE6"/>
    <w:rsid w:val="00692B5C"/>
    <w:rsid w:val="00692BB0"/>
    <w:rsid w:val="00692CEB"/>
    <w:rsid w:val="00692D00"/>
    <w:rsid w:val="00692D8B"/>
    <w:rsid w:val="00692E1E"/>
    <w:rsid w:val="00692E35"/>
    <w:rsid w:val="00693004"/>
    <w:rsid w:val="0069300D"/>
    <w:rsid w:val="0069305F"/>
    <w:rsid w:val="00693082"/>
    <w:rsid w:val="00693102"/>
    <w:rsid w:val="00693135"/>
    <w:rsid w:val="006931D9"/>
    <w:rsid w:val="00693209"/>
    <w:rsid w:val="006934E1"/>
    <w:rsid w:val="00693510"/>
    <w:rsid w:val="00693525"/>
    <w:rsid w:val="00693587"/>
    <w:rsid w:val="006935DE"/>
    <w:rsid w:val="0069365C"/>
    <w:rsid w:val="00693667"/>
    <w:rsid w:val="00693688"/>
    <w:rsid w:val="00693759"/>
    <w:rsid w:val="0069377C"/>
    <w:rsid w:val="006937B4"/>
    <w:rsid w:val="00693832"/>
    <w:rsid w:val="00693835"/>
    <w:rsid w:val="0069386C"/>
    <w:rsid w:val="006938EC"/>
    <w:rsid w:val="006938F7"/>
    <w:rsid w:val="0069396B"/>
    <w:rsid w:val="00693995"/>
    <w:rsid w:val="00693A34"/>
    <w:rsid w:val="00693A67"/>
    <w:rsid w:val="00693A93"/>
    <w:rsid w:val="00693B17"/>
    <w:rsid w:val="00693B3E"/>
    <w:rsid w:val="00693BAB"/>
    <w:rsid w:val="00693BF2"/>
    <w:rsid w:val="00693C7B"/>
    <w:rsid w:val="00693CAE"/>
    <w:rsid w:val="00693D2B"/>
    <w:rsid w:val="00693D62"/>
    <w:rsid w:val="00693DBD"/>
    <w:rsid w:val="00693E38"/>
    <w:rsid w:val="00693E3B"/>
    <w:rsid w:val="00693FAA"/>
    <w:rsid w:val="0069400C"/>
    <w:rsid w:val="00694176"/>
    <w:rsid w:val="006941C4"/>
    <w:rsid w:val="00694200"/>
    <w:rsid w:val="00694356"/>
    <w:rsid w:val="00694359"/>
    <w:rsid w:val="0069436F"/>
    <w:rsid w:val="00694420"/>
    <w:rsid w:val="0069442F"/>
    <w:rsid w:val="00694430"/>
    <w:rsid w:val="006944CC"/>
    <w:rsid w:val="00694581"/>
    <w:rsid w:val="006945C3"/>
    <w:rsid w:val="00694662"/>
    <w:rsid w:val="006946F4"/>
    <w:rsid w:val="00694785"/>
    <w:rsid w:val="00694964"/>
    <w:rsid w:val="006949A4"/>
    <w:rsid w:val="00694A89"/>
    <w:rsid w:val="00694B98"/>
    <w:rsid w:val="00694E36"/>
    <w:rsid w:val="00695008"/>
    <w:rsid w:val="00695125"/>
    <w:rsid w:val="00695267"/>
    <w:rsid w:val="0069528F"/>
    <w:rsid w:val="0069534B"/>
    <w:rsid w:val="00695389"/>
    <w:rsid w:val="006953C9"/>
    <w:rsid w:val="006953D4"/>
    <w:rsid w:val="00695487"/>
    <w:rsid w:val="00695544"/>
    <w:rsid w:val="006955D2"/>
    <w:rsid w:val="00695735"/>
    <w:rsid w:val="00695795"/>
    <w:rsid w:val="006957A7"/>
    <w:rsid w:val="0069587E"/>
    <w:rsid w:val="006958DE"/>
    <w:rsid w:val="00695A89"/>
    <w:rsid w:val="00695AA8"/>
    <w:rsid w:val="00695AAF"/>
    <w:rsid w:val="00695B19"/>
    <w:rsid w:val="00695B26"/>
    <w:rsid w:val="00695B88"/>
    <w:rsid w:val="00695BA3"/>
    <w:rsid w:val="00695D2E"/>
    <w:rsid w:val="00695D7C"/>
    <w:rsid w:val="00695FF0"/>
    <w:rsid w:val="00696019"/>
    <w:rsid w:val="0069611C"/>
    <w:rsid w:val="006962B0"/>
    <w:rsid w:val="00696314"/>
    <w:rsid w:val="0069638C"/>
    <w:rsid w:val="006963ED"/>
    <w:rsid w:val="00696461"/>
    <w:rsid w:val="006964A5"/>
    <w:rsid w:val="006966AB"/>
    <w:rsid w:val="006966DC"/>
    <w:rsid w:val="00696743"/>
    <w:rsid w:val="0069682C"/>
    <w:rsid w:val="00696980"/>
    <w:rsid w:val="006969CA"/>
    <w:rsid w:val="00696A14"/>
    <w:rsid w:val="00696A5B"/>
    <w:rsid w:val="00696B12"/>
    <w:rsid w:val="00696B62"/>
    <w:rsid w:val="00696BDC"/>
    <w:rsid w:val="00696C07"/>
    <w:rsid w:val="00696CE8"/>
    <w:rsid w:val="00696E30"/>
    <w:rsid w:val="00696E67"/>
    <w:rsid w:val="00696E81"/>
    <w:rsid w:val="00696F2F"/>
    <w:rsid w:val="006970B6"/>
    <w:rsid w:val="006970CA"/>
    <w:rsid w:val="00697192"/>
    <w:rsid w:val="00697257"/>
    <w:rsid w:val="006972EC"/>
    <w:rsid w:val="00697336"/>
    <w:rsid w:val="00697375"/>
    <w:rsid w:val="00697473"/>
    <w:rsid w:val="0069768E"/>
    <w:rsid w:val="006976F3"/>
    <w:rsid w:val="0069775D"/>
    <w:rsid w:val="0069779D"/>
    <w:rsid w:val="006977FF"/>
    <w:rsid w:val="006978A8"/>
    <w:rsid w:val="00697955"/>
    <w:rsid w:val="00697979"/>
    <w:rsid w:val="00697A0C"/>
    <w:rsid w:val="00697A2A"/>
    <w:rsid w:val="00697B29"/>
    <w:rsid w:val="00697B5D"/>
    <w:rsid w:val="00697C3F"/>
    <w:rsid w:val="00697C48"/>
    <w:rsid w:val="00697C6A"/>
    <w:rsid w:val="00697CFC"/>
    <w:rsid w:val="00697D67"/>
    <w:rsid w:val="00697D71"/>
    <w:rsid w:val="00697DCA"/>
    <w:rsid w:val="00697E9F"/>
    <w:rsid w:val="00697EFD"/>
    <w:rsid w:val="00697F90"/>
    <w:rsid w:val="00697FB6"/>
    <w:rsid w:val="006A008F"/>
    <w:rsid w:val="006A0179"/>
    <w:rsid w:val="006A0195"/>
    <w:rsid w:val="006A0237"/>
    <w:rsid w:val="006A02E8"/>
    <w:rsid w:val="006A033D"/>
    <w:rsid w:val="006A0353"/>
    <w:rsid w:val="006A037E"/>
    <w:rsid w:val="006A0554"/>
    <w:rsid w:val="006A05A2"/>
    <w:rsid w:val="006A06B3"/>
    <w:rsid w:val="006A0904"/>
    <w:rsid w:val="006A09EB"/>
    <w:rsid w:val="006A0B58"/>
    <w:rsid w:val="006A0CAB"/>
    <w:rsid w:val="006A0D4B"/>
    <w:rsid w:val="006A0D57"/>
    <w:rsid w:val="006A0DBC"/>
    <w:rsid w:val="006A0E13"/>
    <w:rsid w:val="006A0E57"/>
    <w:rsid w:val="006A0EF8"/>
    <w:rsid w:val="006A103B"/>
    <w:rsid w:val="006A1105"/>
    <w:rsid w:val="006A1161"/>
    <w:rsid w:val="006A11A7"/>
    <w:rsid w:val="006A143C"/>
    <w:rsid w:val="006A14A8"/>
    <w:rsid w:val="006A1625"/>
    <w:rsid w:val="006A16D9"/>
    <w:rsid w:val="006A1713"/>
    <w:rsid w:val="006A17AB"/>
    <w:rsid w:val="006A188D"/>
    <w:rsid w:val="006A18C7"/>
    <w:rsid w:val="006A1978"/>
    <w:rsid w:val="006A19F5"/>
    <w:rsid w:val="006A1A01"/>
    <w:rsid w:val="006A1AE2"/>
    <w:rsid w:val="006A1AFF"/>
    <w:rsid w:val="006A1BA1"/>
    <w:rsid w:val="006A1E1F"/>
    <w:rsid w:val="006A1F01"/>
    <w:rsid w:val="006A1F7D"/>
    <w:rsid w:val="006A2047"/>
    <w:rsid w:val="006A2048"/>
    <w:rsid w:val="006A2202"/>
    <w:rsid w:val="006A22D0"/>
    <w:rsid w:val="006A22DB"/>
    <w:rsid w:val="006A22E2"/>
    <w:rsid w:val="006A2402"/>
    <w:rsid w:val="006A245F"/>
    <w:rsid w:val="006A247A"/>
    <w:rsid w:val="006A24B9"/>
    <w:rsid w:val="006A25F3"/>
    <w:rsid w:val="006A25FF"/>
    <w:rsid w:val="006A2677"/>
    <w:rsid w:val="006A26AA"/>
    <w:rsid w:val="006A2718"/>
    <w:rsid w:val="006A280F"/>
    <w:rsid w:val="006A2A69"/>
    <w:rsid w:val="006A2ACA"/>
    <w:rsid w:val="006A2B02"/>
    <w:rsid w:val="006A2B56"/>
    <w:rsid w:val="006A2B85"/>
    <w:rsid w:val="006A2C57"/>
    <w:rsid w:val="006A2DA1"/>
    <w:rsid w:val="006A2DE0"/>
    <w:rsid w:val="006A2DE2"/>
    <w:rsid w:val="006A2E60"/>
    <w:rsid w:val="006A2EAC"/>
    <w:rsid w:val="006A2F53"/>
    <w:rsid w:val="006A30CF"/>
    <w:rsid w:val="006A3472"/>
    <w:rsid w:val="006A366A"/>
    <w:rsid w:val="006A36ED"/>
    <w:rsid w:val="006A37E3"/>
    <w:rsid w:val="006A3BA2"/>
    <w:rsid w:val="006A3C97"/>
    <w:rsid w:val="006A3CDA"/>
    <w:rsid w:val="006A3E17"/>
    <w:rsid w:val="006A3FB1"/>
    <w:rsid w:val="006A40AE"/>
    <w:rsid w:val="006A40BB"/>
    <w:rsid w:val="006A40CB"/>
    <w:rsid w:val="006A4139"/>
    <w:rsid w:val="006A4164"/>
    <w:rsid w:val="006A446A"/>
    <w:rsid w:val="006A4509"/>
    <w:rsid w:val="006A4657"/>
    <w:rsid w:val="006A4773"/>
    <w:rsid w:val="006A4786"/>
    <w:rsid w:val="006A4990"/>
    <w:rsid w:val="006A4A44"/>
    <w:rsid w:val="006A4BD7"/>
    <w:rsid w:val="006A4BE9"/>
    <w:rsid w:val="006A4D76"/>
    <w:rsid w:val="006A4E94"/>
    <w:rsid w:val="006A5110"/>
    <w:rsid w:val="006A5199"/>
    <w:rsid w:val="006A51B4"/>
    <w:rsid w:val="006A51E4"/>
    <w:rsid w:val="006A5255"/>
    <w:rsid w:val="006A52C2"/>
    <w:rsid w:val="006A52D0"/>
    <w:rsid w:val="006A5347"/>
    <w:rsid w:val="006A5359"/>
    <w:rsid w:val="006A5426"/>
    <w:rsid w:val="006A54A1"/>
    <w:rsid w:val="006A5574"/>
    <w:rsid w:val="006A55A3"/>
    <w:rsid w:val="006A5632"/>
    <w:rsid w:val="006A5730"/>
    <w:rsid w:val="006A57F4"/>
    <w:rsid w:val="006A5882"/>
    <w:rsid w:val="006A58B6"/>
    <w:rsid w:val="006A5957"/>
    <w:rsid w:val="006A5980"/>
    <w:rsid w:val="006A598E"/>
    <w:rsid w:val="006A59A4"/>
    <w:rsid w:val="006A59C0"/>
    <w:rsid w:val="006A5A4D"/>
    <w:rsid w:val="006A5D49"/>
    <w:rsid w:val="006A5F26"/>
    <w:rsid w:val="006A5F46"/>
    <w:rsid w:val="006A62E2"/>
    <w:rsid w:val="006A642F"/>
    <w:rsid w:val="006A66B3"/>
    <w:rsid w:val="006A67E8"/>
    <w:rsid w:val="006A67FB"/>
    <w:rsid w:val="006A685E"/>
    <w:rsid w:val="006A6993"/>
    <w:rsid w:val="006A6A06"/>
    <w:rsid w:val="006A6B0C"/>
    <w:rsid w:val="006A6B2E"/>
    <w:rsid w:val="006A6B44"/>
    <w:rsid w:val="006A6B73"/>
    <w:rsid w:val="006A6C51"/>
    <w:rsid w:val="006A6C97"/>
    <w:rsid w:val="006A6CCB"/>
    <w:rsid w:val="006A6D91"/>
    <w:rsid w:val="006A6DBB"/>
    <w:rsid w:val="006A6F0F"/>
    <w:rsid w:val="006A6F18"/>
    <w:rsid w:val="006A70B5"/>
    <w:rsid w:val="006A7175"/>
    <w:rsid w:val="006A718B"/>
    <w:rsid w:val="006A71AB"/>
    <w:rsid w:val="006A71B3"/>
    <w:rsid w:val="006A732B"/>
    <w:rsid w:val="006A7333"/>
    <w:rsid w:val="006A73D4"/>
    <w:rsid w:val="006A7451"/>
    <w:rsid w:val="006A7461"/>
    <w:rsid w:val="006A769F"/>
    <w:rsid w:val="006A775B"/>
    <w:rsid w:val="006A7789"/>
    <w:rsid w:val="006A7811"/>
    <w:rsid w:val="006A7A32"/>
    <w:rsid w:val="006A7C6F"/>
    <w:rsid w:val="006A7D71"/>
    <w:rsid w:val="006A7DF7"/>
    <w:rsid w:val="006A7F07"/>
    <w:rsid w:val="006A7FB6"/>
    <w:rsid w:val="006B00BC"/>
    <w:rsid w:val="006B00C2"/>
    <w:rsid w:val="006B00D4"/>
    <w:rsid w:val="006B0112"/>
    <w:rsid w:val="006B0175"/>
    <w:rsid w:val="006B0197"/>
    <w:rsid w:val="006B01B2"/>
    <w:rsid w:val="006B03E3"/>
    <w:rsid w:val="006B0559"/>
    <w:rsid w:val="006B0576"/>
    <w:rsid w:val="006B0666"/>
    <w:rsid w:val="006B0687"/>
    <w:rsid w:val="006B06F8"/>
    <w:rsid w:val="006B0816"/>
    <w:rsid w:val="006B0818"/>
    <w:rsid w:val="006B0A19"/>
    <w:rsid w:val="006B0A25"/>
    <w:rsid w:val="006B0A35"/>
    <w:rsid w:val="006B0A7C"/>
    <w:rsid w:val="006B0A9E"/>
    <w:rsid w:val="006B0AD5"/>
    <w:rsid w:val="006B0BFE"/>
    <w:rsid w:val="006B0CD5"/>
    <w:rsid w:val="006B0CF4"/>
    <w:rsid w:val="006B0DE2"/>
    <w:rsid w:val="006B0E2A"/>
    <w:rsid w:val="006B0E35"/>
    <w:rsid w:val="006B0EEA"/>
    <w:rsid w:val="006B0F14"/>
    <w:rsid w:val="006B0F3F"/>
    <w:rsid w:val="006B0F53"/>
    <w:rsid w:val="006B0FB0"/>
    <w:rsid w:val="006B0FD7"/>
    <w:rsid w:val="006B1020"/>
    <w:rsid w:val="006B1032"/>
    <w:rsid w:val="006B121D"/>
    <w:rsid w:val="006B124B"/>
    <w:rsid w:val="006B126B"/>
    <w:rsid w:val="006B1396"/>
    <w:rsid w:val="006B1451"/>
    <w:rsid w:val="006B1465"/>
    <w:rsid w:val="006B14F6"/>
    <w:rsid w:val="006B1694"/>
    <w:rsid w:val="006B1929"/>
    <w:rsid w:val="006B1954"/>
    <w:rsid w:val="006B197D"/>
    <w:rsid w:val="006B1A34"/>
    <w:rsid w:val="006B1AEF"/>
    <w:rsid w:val="006B1B21"/>
    <w:rsid w:val="006B1B8D"/>
    <w:rsid w:val="006B1BE9"/>
    <w:rsid w:val="006B1C9E"/>
    <w:rsid w:val="006B1CC7"/>
    <w:rsid w:val="006B1CE0"/>
    <w:rsid w:val="006B1D31"/>
    <w:rsid w:val="006B1D95"/>
    <w:rsid w:val="006B1DA5"/>
    <w:rsid w:val="006B1DE7"/>
    <w:rsid w:val="006B21BA"/>
    <w:rsid w:val="006B2202"/>
    <w:rsid w:val="006B2302"/>
    <w:rsid w:val="006B2311"/>
    <w:rsid w:val="006B2463"/>
    <w:rsid w:val="006B246C"/>
    <w:rsid w:val="006B26FB"/>
    <w:rsid w:val="006B2729"/>
    <w:rsid w:val="006B2751"/>
    <w:rsid w:val="006B2818"/>
    <w:rsid w:val="006B299D"/>
    <w:rsid w:val="006B2B53"/>
    <w:rsid w:val="006B2BCB"/>
    <w:rsid w:val="006B2BDD"/>
    <w:rsid w:val="006B2C41"/>
    <w:rsid w:val="006B2C75"/>
    <w:rsid w:val="006B2D13"/>
    <w:rsid w:val="006B2D18"/>
    <w:rsid w:val="006B2DD5"/>
    <w:rsid w:val="006B2DF5"/>
    <w:rsid w:val="006B2EBE"/>
    <w:rsid w:val="006B2FDA"/>
    <w:rsid w:val="006B3047"/>
    <w:rsid w:val="006B307A"/>
    <w:rsid w:val="006B30ED"/>
    <w:rsid w:val="006B3131"/>
    <w:rsid w:val="006B31C8"/>
    <w:rsid w:val="006B32C2"/>
    <w:rsid w:val="006B3316"/>
    <w:rsid w:val="006B3364"/>
    <w:rsid w:val="006B34F1"/>
    <w:rsid w:val="006B34F2"/>
    <w:rsid w:val="006B3613"/>
    <w:rsid w:val="006B3857"/>
    <w:rsid w:val="006B3971"/>
    <w:rsid w:val="006B39E1"/>
    <w:rsid w:val="006B3A80"/>
    <w:rsid w:val="006B3A98"/>
    <w:rsid w:val="006B3A9E"/>
    <w:rsid w:val="006B3AEE"/>
    <w:rsid w:val="006B3CB1"/>
    <w:rsid w:val="006B3D8A"/>
    <w:rsid w:val="006B3E12"/>
    <w:rsid w:val="006B3F15"/>
    <w:rsid w:val="006B3F66"/>
    <w:rsid w:val="006B3F7E"/>
    <w:rsid w:val="006B3FDC"/>
    <w:rsid w:val="006B4037"/>
    <w:rsid w:val="006B4074"/>
    <w:rsid w:val="006B418F"/>
    <w:rsid w:val="006B41DB"/>
    <w:rsid w:val="006B41E8"/>
    <w:rsid w:val="006B4321"/>
    <w:rsid w:val="006B4330"/>
    <w:rsid w:val="006B43F9"/>
    <w:rsid w:val="006B4450"/>
    <w:rsid w:val="006B44CE"/>
    <w:rsid w:val="006B44E5"/>
    <w:rsid w:val="006B454A"/>
    <w:rsid w:val="006B4620"/>
    <w:rsid w:val="006B4674"/>
    <w:rsid w:val="006B4812"/>
    <w:rsid w:val="006B484C"/>
    <w:rsid w:val="006B4857"/>
    <w:rsid w:val="006B4871"/>
    <w:rsid w:val="006B48BB"/>
    <w:rsid w:val="006B4A90"/>
    <w:rsid w:val="006B4AA4"/>
    <w:rsid w:val="006B4B2B"/>
    <w:rsid w:val="006B4B59"/>
    <w:rsid w:val="006B4B99"/>
    <w:rsid w:val="006B4BD3"/>
    <w:rsid w:val="006B4C17"/>
    <w:rsid w:val="006B4E32"/>
    <w:rsid w:val="006B4ECA"/>
    <w:rsid w:val="006B4EF9"/>
    <w:rsid w:val="006B4F2D"/>
    <w:rsid w:val="006B4F35"/>
    <w:rsid w:val="006B5059"/>
    <w:rsid w:val="006B50C1"/>
    <w:rsid w:val="006B518B"/>
    <w:rsid w:val="006B51E0"/>
    <w:rsid w:val="006B52C8"/>
    <w:rsid w:val="006B5536"/>
    <w:rsid w:val="006B55A1"/>
    <w:rsid w:val="006B5614"/>
    <w:rsid w:val="006B562E"/>
    <w:rsid w:val="006B569B"/>
    <w:rsid w:val="006B56E4"/>
    <w:rsid w:val="006B571B"/>
    <w:rsid w:val="006B57CA"/>
    <w:rsid w:val="006B57E8"/>
    <w:rsid w:val="006B58A9"/>
    <w:rsid w:val="006B58EC"/>
    <w:rsid w:val="006B591B"/>
    <w:rsid w:val="006B5957"/>
    <w:rsid w:val="006B59FB"/>
    <w:rsid w:val="006B59FE"/>
    <w:rsid w:val="006B5A47"/>
    <w:rsid w:val="006B5B9F"/>
    <w:rsid w:val="006B5C26"/>
    <w:rsid w:val="006B5D07"/>
    <w:rsid w:val="006B5D79"/>
    <w:rsid w:val="006B5EF1"/>
    <w:rsid w:val="006B5F17"/>
    <w:rsid w:val="006B5F19"/>
    <w:rsid w:val="006B6150"/>
    <w:rsid w:val="006B63B3"/>
    <w:rsid w:val="006B63B4"/>
    <w:rsid w:val="006B649C"/>
    <w:rsid w:val="006B64C6"/>
    <w:rsid w:val="006B64DA"/>
    <w:rsid w:val="006B6515"/>
    <w:rsid w:val="006B651C"/>
    <w:rsid w:val="006B657B"/>
    <w:rsid w:val="006B67AD"/>
    <w:rsid w:val="006B6968"/>
    <w:rsid w:val="006B6BB8"/>
    <w:rsid w:val="006B6BBF"/>
    <w:rsid w:val="006B6C1C"/>
    <w:rsid w:val="006B6D15"/>
    <w:rsid w:val="006B6D57"/>
    <w:rsid w:val="006B6D75"/>
    <w:rsid w:val="006B6DB9"/>
    <w:rsid w:val="006B6E3E"/>
    <w:rsid w:val="006B6E7E"/>
    <w:rsid w:val="006B6ECB"/>
    <w:rsid w:val="006B7018"/>
    <w:rsid w:val="006B701F"/>
    <w:rsid w:val="006B70D9"/>
    <w:rsid w:val="006B7138"/>
    <w:rsid w:val="006B722C"/>
    <w:rsid w:val="006B73AD"/>
    <w:rsid w:val="006B7421"/>
    <w:rsid w:val="006B744D"/>
    <w:rsid w:val="006B7498"/>
    <w:rsid w:val="006B74D1"/>
    <w:rsid w:val="006B75F2"/>
    <w:rsid w:val="006B76C5"/>
    <w:rsid w:val="006B76DF"/>
    <w:rsid w:val="006B7743"/>
    <w:rsid w:val="006B77BB"/>
    <w:rsid w:val="006B77E4"/>
    <w:rsid w:val="006B7855"/>
    <w:rsid w:val="006B785C"/>
    <w:rsid w:val="006B7A1C"/>
    <w:rsid w:val="006B7BFD"/>
    <w:rsid w:val="006B7EF6"/>
    <w:rsid w:val="006B7F08"/>
    <w:rsid w:val="006B7FF6"/>
    <w:rsid w:val="006B7FF7"/>
    <w:rsid w:val="006C00E2"/>
    <w:rsid w:val="006C00F6"/>
    <w:rsid w:val="006C0117"/>
    <w:rsid w:val="006C0196"/>
    <w:rsid w:val="006C0283"/>
    <w:rsid w:val="006C03A9"/>
    <w:rsid w:val="006C0440"/>
    <w:rsid w:val="006C06F6"/>
    <w:rsid w:val="006C0726"/>
    <w:rsid w:val="006C07CE"/>
    <w:rsid w:val="006C083A"/>
    <w:rsid w:val="006C0897"/>
    <w:rsid w:val="006C0A1C"/>
    <w:rsid w:val="006C0AEE"/>
    <w:rsid w:val="006C0AF5"/>
    <w:rsid w:val="006C0B63"/>
    <w:rsid w:val="006C0C0F"/>
    <w:rsid w:val="006C0D21"/>
    <w:rsid w:val="006C0ECD"/>
    <w:rsid w:val="006C0F2E"/>
    <w:rsid w:val="006C0F30"/>
    <w:rsid w:val="006C0F56"/>
    <w:rsid w:val="006C113D"/>
    <w:rsid w:val="006C12C7"/>
    <w:rsid w:val="006C1320"/>
    <w:rsid w:val="006C1442"/>
    <w:rsid w:val="006C1492"/>
    <w:rsid w:val="006C15CA"/>
    <w:rsid w:val="006C1610"/>
    <w:rsid w:val="006C16C4"/>
    <w:rsid w:val="006C16E1"/>
    <w:rsid w:val="006C1880"/>
    <w:rsid w:val="006C18AA"/>
    <w:rsid w:val="006C18B1"/>
    <w:rsid w:val="006C19A1"/>
    <w:rsid w:val="006C1A7E"/>
    <w:rsid w:val="006C1AD2"/>
    <w:rsid w:val="006C1B56"/>
    <w:rsid w:val="006C1C33"/>
    <w:rsid w:val="006C1CFF"/>
    <w:rsid w:val="006C1D3B"/>
    <w:rsid w:val="006C1D3C"/>
    <w:rsid w:val="006C1DA5"/>
    <w:rsid w:val="006C1ED4"/>
    <w:rsid w:val="006C1F00"/>
    <w:rsid w:val="006C1F8D"/>
    <w:rsid w:val="006C206A"/>
    <w:rsid w:val="006C2127"/>
    <w:rsid w:val="006C214D"/>
    <w:rsid w:val="006C22D6"/>
    <w:rsid w:val="006C23EB"/>
    <w:rsid w:val="006C25C7"/>
    <w:rsid w:val="006C25DE"/>
    <w:rsid w:val="006C26E7"/>
    <w:rsid w:val="006C2850"/>
    <w:rsid w:val="006C29A3"/>
    <w:rsid w:val="006C29BC"/>
    <w:rsid w:val="006C2B13"/>
    <w:rsid w:val="006C2B3F"/>
    <w:rsid w:val="006C2B62"/>
    <w:rsid w:val="006C2BCE"/>
    <w:rsid w:val="006C2C35"/>
    <w:rsid w:val="006C2D6D"/>
    <w:rsid w:val="006C2DF9"/>
    <w:rsid w:val="006C2EBD"/>
    <w:rsid w:val="006C2ECE"/>
    <w:rsid w:val="006C2ED0"/>
    <w:rsid w:val="006C2EE6"/>
    <w:rsid w:val="006C2F5C"/>
    <w:rsid w:val="006C3049"/>
    <w:rsid w:val="006C30CF"/>
    <w:rsid w:val="006C31F3"/>
    <w:rsid w:val="006C3365"/>
    <w:rsid w:val="006C33AA"/>
    <w:rsid w:val="006C348C"/>
    <w:rsid w:val="006C34EC"/>
    <w:rsid w:val="006C3664"/>
    <w:rsid w:val="006C366C"/>
    <w:rsid w:val="006C36FE"/>
    <w:rsid w:val="006C374B"/>
    <w:rsid w:val="006C37AC"/>
    <w:rsid w:val="006C37B2"/>
    <w:rsid w:val="006C37D3"/>
    <w:rsid w:val="006C3874"/>
    <w:rsid w:val="006C38C7"/>
    <w:rsid w:val="006C38D8"/>
    <w:rsid w:val="006C3930"/>
    <w:rsid w:val="006C3A57"/>
    <w:rsid w:val="006C3AA5"/>
    <w:rsid w:val="006C3ADD"/>
    <w:rsid w:val="006C3B76"/>
    <w:rsid w:val="006C3C5B"/>
    <w:rsid w:val="006C3E81"/>
    <w:rsid w:val="006C3EA1"/>
    <w:rsid w:val="006C3F26"/>
    <w:rsid w:val="006C3F91"/>
    <w:rsid w:val="006C400C"/>
    <w:rsid w:val="006C400F"/>
    <w:rsid w:val="006C4028"/>
    <w:rsid w:val="006C406A"/>
    <w:rsid w:val="006C407A"/>
    <w:rsid w:val="006C4136"/>
    <w:rsid w:val="006C41D4"/>
    <w:rsid w:val="006C42C6"/>
    <w:rsid w:val="006C42EA"/>
    <w:rsid w:val="006C43CB"/>
    <w:rsid w:val="006C4527"/>
    <w:rsid w:val="006C46B3"/>
    <w:rsid w:val="006C46F6"/>
    <w:rsid w:val="006C478E"/>
    <w:rsid w:val="006C4933"/>
    <w:rsid w:val="006C49FB"/>
    <w:rsid w:val="006C4A41"/>
    <w:rsid w:val="006C4B14"/>
    <w:rsid w:val="006C4B25"/>
    <w:rsid w:val="006C4B9D"/>
    <w:rsid w:val="006C4C0A"/>
    <w:rsid w:val="006C4CB0"/>
    <w:rsid w:val="006C4CCE"/>
    <w:rsid w:val="006C4CEE"/>
    <w:rsid w:val="006C4DB5"/>
    <w:rsid w:val="006C4DC6"/>
    <w:rsid w:val="006C4E1A"/>
    <w:rsid w:val="006C4EC1"/>
    <w:rsid w:val="006C4FAB"/>
    <w:rsid w:val="006C5096"/>
    <w:rsid w:val="006C50B7"/>
    <w:rsid w:val="006C513B"/>
    <w:rsid w:val="006C5156"/>
    <w:rsid w:val="006C52D7"/>
    <w:rsid w:val="006C5325"/>
    <w:rsid w:val="006C5556"/>
    <w:rsid w:val="006C55B0"/>
    <w:rsid w:val="006C5602"/>
    <w:rsid w:val="006C5649"/>
    <w:rsid w:val="006C5699"/>
    <w:rsid w:val="006C5795"/>
    <w:rsid w:val="006C5799"/>
    <w:rsid w:val="006C581F"/>
    <w:rsid w:val="006C591A"/>
    <w:rsid w:val="006C5A3B"/>
    <w:rsid w:val="006C5A71"/>
    <w:rsid w:val="006C5AE1"/>
    <w:rsid w:val="006C5AFB"/>
    <w:rsid w:val="006C5E2B"/>
    <w:rsid w:val="006C5E4C"/>
    <w:rsid w:val="006C5E59"/>
    <w:rsid w:val="006C5EFC"/>
    <w:rsid w:val="006C5F73"/>
    <w:rsid w:val="006C6007"/>
    <w:rsid w:val="006C6090"/>
    <w:rsid w:val="006C6317"/>
    <w:rsid w:val="006C6357"/>
    <w:rsid w:val="006C63CA"/>
    <w:rsid w:val="006C6403"/>
    <w:rsid w:val="006C6583"/>
    <w:rsid w:val="006C65A0"/>
    <w:rsid w:val="006C65B5"/>
    <w:rsid w:val="006C6696"/>
    <w:rsid w:val="006C6775"/>
    <w:rsid w:val="006C67EB"/>
    <w:rsid w:val="006C6865"/>
    <w:rsid w:val="006C68BD"/>
    <w:rsid w:val="006C68DC"/>
    <w:rsid w:val="006C6926"/>
    <w:rsid w:val="006C6943"/>
    <w:rsid w:val="006C6A03"/>
    <w:rsid w:val="006C6A1D"/>
    <w:rsid w:val="006C6B48"/>
    <w:rsid w:val="006C6B51"/>
    <w:rsid w:val="006C6B75"/>
    <w:rsid w:val="006C6C2D"/>
    <w:rsid w:val="006C6C4B"/>
    <w:rsid w:val="006C6D4D"/>
    <w:rsid w:val="006C6D7C"/>
    <w:rsid w:val="006C6E25"/>
    <w:rsid w:val="006C6EDB"/>
    <w:rsid w:val="006C6EFE"/>
    <w:rsid w:val="006C7162"/>
    <w:rsid w:val="006C7192"/>
    <w:rsid w:val="006C71B5"/>
    <w:rsid w:val="006C71FC"/>
    <w:rsid w:val="006C7235"/>
    <w:rsid w:val="006C7275"/>
    <w:rsid w:val="006C72FE"/>
    <w:rsid w:val="006C73CD"/>
    <w:rsid w:val="006C74B2"/>
    <w:rsid w:val="006C74B9"/>
    <w:rsid w:val="006C75BA"/>
    <w:rsid w:val="006C762B"/>
    <w:rsid w:val="006C79E7"/>
    <w:rsid w:val="006C7A25"/>
    <w:rsid w:val="006C7A3F"/>
    <w:rsid w:val="006C7A6B"/>
    <w:rsid w:val="006C7AEF"/>
    <w:rsid w:val="006C7D6F"/>
    <w:rsid w:val="006C7DF2"/>
    <w:rsid w:val="006C7F8B"/>
    <w:rsid w:val="006C7FC8"/>
    <w:rsid w:val="006C7FCF"/>
    <w:rsid w:val="006D00A6"/>
    <w:rsid w:val="006D0153"/>
    <w:rsid w:val="006D01D6"/>
    <w:rsid w:val="006D024E"/>
    <w:rsid w:val="006D029E"/>
    <w:rsid w:val="006D02A8"/>
    <w:rsid w:val="006D02D4"/>
    <w:rsid w:val="006D031B"/>
    <w:rsid w:val="006D047B"/>
    <w:rsid w:val="006D062A"/>
    <w:rsid w:val="006D0848"/>
    <w:rsid w:val="006D08F8"/>
    <w:rsid w:val="006D09F8"/>
    <w:rsid w:val="006D0A31"/>
    <w:rsid w:val="006D0A33"/>
    <w:rsid w:val="006D0AAF"/>
    <w:rsid w:val="006D0AC2"/>
    <w:rsid w:val="006D0C0A"/>
    <w:rsid w:val="006D0C54"/>
    <w:rsid w:val="006D0D7C"/>
    <w:rsid w:val="006D0D84"/>
    <w:rsid w:val="006D0D9D"/>
    <w:rsid w:val="006D0DDD"/>
    <w:rsid w:val="006D0E59"/>
    <w:rsid w:val="006D0E6C"/>
    <w:rsid w:val="006D0EC1"/>
    <w:rsid w:val="006D0ED6"/>
    <w:rsid w:val="006D0F24"/>
    <w:rsid w:val="006D0F3D"/>
    <w:rsid w:val="006D0F48"/>
    <w:rsid w:val="006D0F6E"/>
    <w:rsid w:val="006D0FD5"/>
    <w:rsid w:val="006D100D"/>
    <w:rsid w:val="006D105C"/>
    <w:rsid w:val="006D1140"/>
    <w:rsid w:val="006D118E"/>
    <w:rsid w:val="006D11C3"/>
    <w:rsid w:val="006D11CC"/>
    <w:rsid w:val="006D1201"/>
    <w:rsid w:val="006D143D"/>
    <w:rsid w:val="006D1459"/>
    <w:rsid w:val="006D14F1"/>
    <w:rsid w:val="006D14FA"/>
    <w:rsid w:val="006D1529"/>
    <w:rsid w:val="006D1531"/>
    <w:rsid w:val="006D161D"/>
    <w:rsid w:val="006D1655"/>
    <w:rsid w:val="006D16F5"/>
    <w:rsid w:val="006D1754"/>
    <w:rsid w:val="006D1774"/>
    <w:rsid w:val="006D17F1"/>
    <w:rsid w:val="006D1808"/>
    <w:rsid w:val="006D1818"/>
    <w:rsid w:val="006D1A0C"/>
    <w:rsid w:val="006D1A8F"/>
    <w:rsid w:val="006D1B92"/>
    <w:rsid w:val="006D1BBA"/>
    <w:rsid w:val="006D1C26"/>
    <w:rsid w:val="006D1C2F"/>
    <w:rsid w:val="006D1C79"/>
    <w:rsid w:val="006D1D06"/>
    <w:rsid w:val="006D1D77"/>
    <w:rsid w:val="006D1EDF"/>
    <w:rsid w:val="006D1F9C"/>
    <w:rsid w:val="006D20BD"/>
    <w:rsid w:val="006D2100"/>
    <w:rsid w:val="006D2120"/>
    <w:rsid w:val="006D2131"/>
    <w:rsid w:val="006D21E9"/>
    <w:rsid w:val="006D2227"/>
    <w:rsid w:val="006D23D8"/>
    <w:rsid w:val="006D24D8"/>
    <w:rsid w:val="006D26B8"/>
    <w:rsid w:val="006D27BB"/>
    <w:rsid w:val="006D28DA"/>
    <w:rsid w:val="006D294A"/>
    <w:rsid w:val="006D2B16"/>
    <w:rsid w:val="006D2D5D"/>
    <w:rsid w:val="006D2DC2"/>
    <w:rsid w:val="006D2E0B"/>
    <w:rsid w:val="006D2F56"/>
    <w:rsid w:val="006D30DC"/>
    <w:rsid w:val="006D315F"/>
    <w:rsid w:val="006D319D"/>
    <w:rsid w:val="006D325F"/>
    <w:rsid w:val="006D32B7"/>
    <w:rsid w:val="006D3315"/>
    <w:rsid w:val="006D337C"/>
    <w:rsid w:val="006D337D"/>
    <w:rsid w:val="006D338E"/>
    <w:rsid w:val="006D33EE"/>
    <w:rsid w:val="006D34A8"/>
    <w:rsid w:val="006D3567"/>
    <w:rsid w:val="006D3598"/>
    <w:rsid w:val="006D3607"/>
    <w:rsid w:val="006D36AF"/>
    <w:rsid w:val="006D36C6"/>
    <w:rsid w:val="006D3795"/>
    <w:rsid w:val="006D37D9"/>
    <w:rsid w:val="006D38B9"/>
    <w:rsid w:val="006D3908"/>
    <w:rsid w:val="006D39D9"/>
    <w:rsid w:val="006D3A48"/>
    <w:rsid w:val="006D3A7B"/>
    <w:rsid w:val="006D3BE6"/>
    <w:rsid w:val="006D3BEF"/>
    <w:rsid w:val="006D3C17"/>
    <w:rsid w:val="006D3D16"/>
    <w:rsid w:val="006D3D47"/>
    <w:rsid w:val="006D3F00"/>
    <w:rsid w:val="006D4131"/>
    <w:rsid w:val="006D41B6"/>
    <w:rsid w:val="006D41C8"/>
    <w:rsid w:val="006D42A0"/>
    <w:rsid w:val="006D430D"/>
    <w:rsid w:val="006D4328"/>
    <w:rsid w:val="006D436B"/>
    <w:rsid w:val="006D4437"/>
    <w:rsid w:val="006D45FC"/>
    <w:rsid w:val="006D45FE"/>
    <w:rsid w:val="006D4633"/>
    <w:rsid w:val="006D4653"/>
    <w:rsid w:val="006D46CB"/>
    <w:rsid w:val="006D4722"/>
    <w:rsid w:val="006D47F6"/>
    <w:rsid w:val="006D4883"/>
    <w:rsid w:val="006D4894"/>
    <w:rsid w:val="006D48D6"/>
    <w:rsid w:val="006D495D"/>
    <w:rsid w:val="006D4961"/>
    <w:rsid w:val="006D4972"/>
    <w:rsid w:val="006D49D5"/>
    <w:rsid w:val="006D4AB9"/>
    <w:rsid w:val="006D4B79"/>
    <w:rsid w:val="006D4C0B"/>
    <w:rsid w:val="006D4C32"/>
    <w:rsid w:val="006D4D7A"/>
    <w:rsid w:val="006D4D95"/>
    <w:rsid w:val="006D4DCA"/>
    <w:rsid w:val="006D4EB6"/>
    <w:rsid w:val="006D4F08"/>
    <w:rsid w:val="006D52A2"/>
    <w:rsid w:val="006D5368"/>
    <w:rsid w:val="006D53AF"/>
    <w:rsid w:val="006D53F6"/>
    <w:rsid w:val="006D547C"/>
    <w:rsid w:val="006D54B0"/>
    <w:rsid w:val="006D5558"/>
    <w:rsid w:val="006D55C1"/>
    <w:rsid w:val="006D56C4"/>
    <w:rsid w:val="006D5735"/>
    <w:rsid w:val="006D57AB"/>
    <w:rsid w:val="006D5817"/>
    <w:rsid w:val="006D5A6A"/>
    <w:rsid w:val="006D5A6B"/>
    <w:rsid w:val="006D5AC9"/>
    <w:rsid w:val="006D5BC8"/>
    <w:rsid w:val="006D5BCB"/>
    <w:rsid w:val="006D5BF0"/>
    <w:rsid w:val="006D5DA7"/>
    <w:rsid w:val="006D5E33"/>
    <w:rsid w:val="006D5E44"/>
    <w:rsid w:val="006D5F46"/>
    <w:rsid w:val="006D5FB8"/>
    <w:rsid w:val="006D6044"/>
    <w:rsid w:val="006D607D"/>
    <w:rsid w:val="006D6085"/>
    <w:rsid w:val="006D60A4"/>
    <w:rsid w:val="006D610A"/>
    <w:rsid w:val="006D61E5"/>
    <w:rsid w:val="006D6260"/>
    <w:rsid w:val="006D6277"/>
    <w:rsid w:val="006D6288"/>
    <w:rsid w:val="006D6290"/>
    <w:rsid w:val="006D633D"/>
    <w:rsid w:val="006D6360"/>
    <w:rsid w:val="006D63BD"/>
    <w:rsid w:val="006D64CE"/>
    <w:rsid w:val="006D6585"/>
    <w:rsid w:val="006D65E1"/>
    <w:rsid w:val="006D66B2"/>
    <w:rsid w:val="006D66D7"/>
    <w:rsid w:val="006D66FC"/>
    <w:rsid w:val="006D6749"/>
    <w:rsid w:val="006D67E8"/>
    <w:rsid w:val="006D67F2"/>
    <w:rsid w:val="006D6838"/>
    <w:rsid w:val="006D688C"/>
    <w:rsid w:val="006D6899"/>
    <w:rsid w:val="006D6929"/>
    <w:rsid w:val="006D6962"/>
    <w:rsid w:val="006D6981"/>
    <w:rsid w:val="006D69BB"/>
    <w:rsid w:val="006D69D0"/>
    <w:rsid w:val="006D6A7B"/>
    <w:rsid w:val="006D6B57"/>
    <w:rsid w:val="006D6B93"/>
    <w:rsid w:val="006D6BAE"/>
    <w:rsid w:val="006D6BE7"/>
    <w:rsid w:val="006D6C6A"/>
    <w:rsid w:val="006D6C6E"/>
    <w:rsid w:val="006D6CF7"/>
    <w:rsid w:val="006D6D7B"/>
    <w:rsid w:val="006D6DA4"/>
    <w:rsid w:val="006D6DEE"/>
    <w:rsid w:val="006D6F11"/>
    <w:rsid w:val="006D6FEA"/>
    <w:rsid w:val="006D7087"/>
    <w:rsid w:val="006D70EE"/>
    <w:rsid w:val="006D7187"/>
    <w:rsid w:val="006D718B"/>
    <w:rsid w:val="006D72F2"/>
    <w:rsid w:val="006D732D"/>
    <w:rsid w:val="006D7493"/>
    <w:rsid w:val="006D7822"/>
    <w:rsid w:val="006D788C"/>
    <w:rsid w:val="006D794C"/>
    <w:rsid w:val="006D795A"/>
    <w:rsid w:val="006D7B6A"/>
    <w:rsid w:val="006D7CF1"/>
    <w:rsid w:val="006D7D71"/>
    <w:rsid w:val="006D7DC9"/>
    <w:rsid w:val="006D7E60"/>
    <w:rsid w:val="006D7EEF"/>
    <w:rsid w:val="006D7F43"/>
    <w:rsid w:val="006D7F4D"/>
    <w:rsid w:val="006D7FA6"/>
    <w:rsid w:val="006D7FC3"/>
    <w:rsid w:val="006D7FDE"/>
    <w:rsid w:val="006E0121"/>
    <w:rsid w:val="006E0159"/>
    <w:rsid w:val="006E0173"/>
    <w:rsid w:val="006E0200"/>
    <w:rsid w:val="006E029D"/>
    <w:rsid w:val="006E02A7"/>
    <w:rsid w:val="006E02EB"/>
    <w:rsid w:val="006E0321"/>
    <w:rsid w:val="006E0419"/>
    <w:rsid w:val="006E04FF"/>
    <w:rsid w:val="006E0512"/>
    <w:rsid w:val="006E056F"/>
    <w:rsid w:val="006E06B9"/>
    <w:rsid w:val="006E06F0"/>
    <w:rsid w:val="006E0805"/>
    <w:rsid w:val="006E084C"/>
    <w:rsid w:val="006E08F7"/>
    <w:rsid w:val="006E090C"/>
    <w:rsid w:val="006E09B6"/>
    <w:rsid w:val="006E0B43"/>
    <w:rsid w:val="006E0CEB"/>
    <w:rsid w:val="006E0D91"/>
    <w:rsid w:val="006E0DB1"/>
    <w:rsid w:val="006E0DFC"/>
    <w:rsid w:val="006E0E24"/>
    <w:rsid w:val="006E0E27"/>
    <w:rsid w:val="006E0E69"/>
    <w:rsid w:val="006E10B9"/>
    <w:rsid w:val="006E11F3"/>
    <w:rsid w:val="006E1238"/>
    <w:rsid w:val="006E123E"/>
    <w:rsid w:val="006E1254"/>
    <w:rsid w:val="006E12B8"/>
    <w:rsid w:val="006E1431"/>
    <w:rsid w:val="006E14ED"/>
    <w:rsid w:val="006E169B"/>
    <w:rsid w:val="006E17E8"/>
    <w:rsid w:val="006E182C"/>
    <w:rsid w:val="006E18E4"/>
    <w:rsid w:val="006E1961"/>
    <w:rsid w:val="006E1A5D"/>
    <w:rsid w:val="006E1C28"/>
    <w:rsid w:val="006E1C6E"/>
    <w:rsid w:val="006E1CAC"/>
    <w:rsid w:val="006E1D3C"/>
    <w:rsid w:val="006E1E9E"/>
    <w:rsid w:val="006E1EB1"/>
    <w:rsid w:val="006E1F52"/>
    <w:rsid w:val="006E2015"/>
    <w:rsid w:val="006E202C"/>
    <w:rsid w:val="006E2104"/>
    <w:rsid w:val="006E211E"/>
    <w:rsid w:val="006E2167"/>
    <w:rsid w:val="006E21A4"/>
    <w:rsid w:val="006E224F"/>
    <w:rsid w:val="006E22E3"/>
    <w:rsid w:val="006E23D9"/>
    <w:rsid w:val="006E23E1"/>
    <w:rsid w:val="006E242D"/>
    <w:rsid w:val="006E2498"/>
    <w:rsid w:val="006E2635"/>
    <w:rsid w:val="006E2692"/>
    <w:rsid w:val="006E2699"/>
    <w:rsid w:val="006E2773"/>
    <w:rsid w:val="006E288A"/>
    <w:rsid w:val="006E290D"/>
    <w:rsid w:val="006E29CC"/>
    <w:rsid w:val="006E2A49"/>
    <w:rsid w:val="006E2B3F"/>
    <w:rsid w:val="006E2DC6"/>
    <w:rsid w:val="006E2E5D"/>
    <w:rsid w:val="006E2ECE"/>
    <w:rsid w:val="006E2EDC"/>
    <w:rsid w:val="006E301E"/>
    <w:rsid w:val="006E31CF"/>
    <w:rsid w:val="006E31E3"/>
    <w:rsid w:val="006E31F5"/>
    <w:rsid w:val="006E333C"/>
    <w:rsid w:val="006E3342"/>
    <w:rsid w:val="006E3720"/>
    <w:rsid w:val="006E38B8"/>
    <w:rsid w:val="006E391F"/>
    <w:rsid w:val="006E39AE"/>
    <w:rsid w:val="006E39E1"/>
    <w:rsid w:val="006E3A13"/>
    <w:rsid w:val="006E3ADE"/>
    <w:rsid w:val="006E3B1D"/>
    <w:rsid w:val="006E3B78"/>
    <w:rsid w:val="006E3C47"/>
    <w:rsid w:val="006E3C49"/>
    <w:rsid w:val="006E3C92"/>
    <w:rsid w:val="006E3CAE"/>
    <w:rsid w:val="006E3CB1"/>
    <w:rsid w:val="006E3D4D"/>
    <w:rsid w:val="006E3E30"/>
    <w:rsid w:val="006E3E96"/>
    <w:rsid w:val="006E3F09"/>
    <w:rsid w:val="006E3F99"/>
    <w:rsid w:val="006E3FB8"/>
    <w:rsid w:val="006E41BF"/>
    <w:rsid w:val="006E41C1"/>
    <w:rsid w:val="006E4286"/>
    <w:rsid w:val="006E42BE"/>
    <w:rsid w:val="006E4439"/>
    <w:rsid w:val="006E4471"/>
    <w:rsid w:val="006E460A"/>
    <w:rsid w:val="006E461B"/>
    <w:rsid w:val="006E4630"/>
    <w:rsid w:val="006E46B7"/>
    <w:rsid w:val="006E46E1"/>
    <w:rsid w:val="006E4721"/>
    <w:rsid w:val="006E4773"/>
    <w:rsid w:val="006E477B"/>
    <w:rsid w:val="006E4781"/>
    <w:rsid w:val="006E4898"/>
    <w:rsid w:val="006E48C3"/>
    <w:rsid w:val="006E49C8"/>
    <w:rsid w:val="006E4AC1"/>
    <w:rsid w:val="006E4AE1"/>
    <w:rsid w:val="006E4B0E"/>
    <w:rsid w:val="006E4C01"/>
    <w:rsid w:val="006E4C91"/>
    <w:rsid w:val="006E4CCD"/>
    <w:rsid w:val="006E4E2B"/>
    <w:rsid w:val="006E4E52"/>
    <w:rsid w:val="006E4E86"/>
    <w:rsid w:val="006E4F20"/>
    <w:rsid w:val="006E5002"/>
    <w:rsid w:val="006E5032"/>
    <w:rsid w:val="006E50E5"/>
    <w:rsid w:val="006E5109"/>
    <w:rsid w:val="006E5157"/>
    <w:rsid w:val="006E51CF"/>
    <w:rsid w:val="006E5235"/>
    <w:rsid w:val="006E5341"/>
    <w:rsid w:val="006E54A0"/>
    <w:rsid w:val="006E56B5"/>
    <w:rsid w:val="006E56FE"/>
    <w:rsid w:val="006E57BE"/>
    <w:rsid w:val="006E57E2"/>
    <w:rsid w:val="006E5990"/>
    <w:rsid w:val="006E5BA3"/>
    <w:rsid w:val="006E5BAE"/>
    <w:rsid w:val="006E5D6C"/>
    <w:rsid w:val="006E5EA0"/>
    <w:rsid w:val="006E6070"/>
    <w:rsid w:val="006E6076"/>
    <w:rsid w:val="006E6090"/>
    <w:rsid w:val="006E6282"/>
    <w:rsid w:val="006E6354"/>
    <w:rsid w:val="006E6430"/>
    <w:rsid w:val="006E64E8"/>
    <w:rsid w:val="006E658F"/>
    <w:rsid w:val="006E66DB"/>
    <w:rsid w:val="006E69BA"/>
    <w:rsid w:val="006E6A27"/>
    <w:rsid w:val="006E6A5A"/>
    <w:rsid w:val="006E6A8E"/>
    <w:rsid w:val="006E6B15"/>
    <w:rsid w:val="006E6C87"/>
    <w:rsid w:val="006E6DB4"/>
    <w:rsid w:val="006E6DE5"/>
    <w:rsid w:val="006E6E44"/>
    <w:rsid w:val="006E6F47"/>
    <w:rsid w:val="006E6F68"/>
    <w:rsid w:val="006E7064"/>
    <w:rsid w:val="006E70FC"/>
    <w:rsid w:val="006E71B7"/>
    <w:rsid w:val="006E723F"/>
    <w:rsid w:val="006E7243"/>
    <w:rsid w:val="006E7273"/>
    <w:rsid w:val="006E74AB"/>
    <w:rsid w:val="006E74B8"/>
    <w:rsid w:val="006E75B4"/>
    <w:rsid w:val="006E7654"/>
    <w:rsid w:val="006E7817"/>
    <w:rsid w:val="006E787C"/>
    <w:rsid w:val="006E790E"/>
    <w:rsid w:val="006E7919"/>
    <w:rsid w:val="006E797E"/>
    <w:rsid w:val="006E7A27"/>
    <w:rsid w:val="006E7B03"/>
    <w:rsid w:val="006E7B69"/>
    <w:rsid w:val="006E7D0F"/>
    <w:rsid w:val="006E7D1F"/>
    <w:rsid w:val="006E7E86"/>
    <w:rsid w:val="006E7F53"/>
    <w:rsid w:val="006E7FD3"/>
    <w:rsid w:val="006F0151"/>
    <w:rsid w:val="006F0207"/>
    <w:rsid w:val="006F02B9"/>
    <w:rsid w:val="006F0371"/>
    <w:rsid w:val="006F03F3"/>
    <w:rsid w:val="006F04A4"/>
    <w:rsid w:val="006F05B9"/>
    <w:rsid w:val="006F05E5"/>
    <w:rsid w:val="006F062F"/>
    <w:rsid w:val="006F06DC"/>
    <w:rsid w:val="006F07DD"/>
    <w:rsid w:val="006F07E4"/>
    <w:rsid w:val="006F07ED"/>
    <w:rsid w:val="006F08A3"/>
    <w:rsid w:val="006F09B3"/>
    <w:rsid w:val="006F0A78"/>
    <w:rsid w:val="006F0B64"/>
    <w:rsid w:val="006F0D02"/>
    <w:rsid w:val="006F0D19"/>
    <w:rsid w:val="006F0D2F"/>
    <w:rsid w:val="006F0DD3"/>
    <w:rsid w:val="006F0F74"/>
    <w:rsid w:val="006F0F7E"/>
    <w:rsid w:val="006F0FA2"/>
    <w:rsid w:val="006F108C"/>
    <w:rsid w:val="006F10F4"/>
    <w:rsid w:val="006F1102"/>
    <w:rsid w:val="006F11BA"/>
    <w:rsid w:val="006F124F"/>
    <w:rsid w:val="006F127F"/>
    <w:rsid w:val="006F12B8"/>
    <w:rsid w:val="006F12E9"/>
    <w:rsid w:val="006F1352"/>
    <w:rsid w:val="006F138E"/>
    <w:rsid w:val="006F1393"/>
    <w:rsid w:val="006F13CD"/>
    <w:rsid w:val="006F13E7"/>
    <w:rsid w:val="006F1468"/>
    <w:rsid w:val="006F14CB"/>
    <w:rsid w:val="006F1705"/>
    <w:rsid w:val="006F1800"/>
    <w:rsid w:val="006F1890"/>
    <w:rsid w:val="006F18DA"/>
    <w:rsid w:val="006F1BAF"/>
    <w:rsid w:val="006F1D07"/>
    <w:rsid w:val="006F1D81"/>
    <w:rsid w:val="006F1DF4"/>
    <w:rsid w:val="006F1F20"/>
    <w:rsid w:val="006F1FAC"/>
    <w:rsid w:val="006F1FCD"/>
    <w:rsid w:val="006F2018"/>
    <w:rsid w:val="006F2059"/>
    <w:rsid w:val="006F213E"/>
    <w:rsid w:val="006F2222"/>
    <w:rsid w:val="006F236D"/>
    <w:rsid w:val="006F239B"/>
    <w:rsid w:val="006F23CF"/>
    <w:rsid w:val="006F2427"/>
    <w:rsid w:val="006F257E"/>
    <w:rsid w:val="006F2607"/>
    <w:rsid w:val="006F267F"/>
    <w:rsid w:val="006F26E4"/>
    <w:rsid w:val="006F2A06"/>
    <w:rsid w:val="006F2A10"/>
    <w:rsid w:val="006F2A38"/>
    <w:rsid w:val="006F2AA3"/>
    <w:rsid w:val="006F2AEC"/>
    <w:rsid w:val="006F2B38"/>
    <w:rsid w:val="006F2B95"/>
    <w:rsid w:val="006F2D0F"/>
    <w:rsid w:val="006F2DF6"/>
    <w:rsid w:val="006F2E45"/>
    <w:rsid w:val="006F2EA7"/>
    <w:rsid w:val="006F2F02"/>
    <w:rsid w:val="006F2FF5"/>
    <w:rsid w:val="006F3042"/>
    <w:rsid w:val="006F315B"/>
    <w:rsid w:val="006F3236"/>
    <w:rsid w:val="006F32AF"/>
    <w:rsid w:val="006F3390"/>
    <w:rsid w:val="006F33C0"/>
    <w:rsid w:val="006F34AF"/>
    <w:rsid w:val="006F35E6"/>
    <w:rsid w:val="006F37A0"/>
    <w:rsid w:val="006F37CB"/>
    <w:rsid w:val="006F3952"/>
    <w:rsid w:val="006F3A87"/>
    <w:rsid w:val="006F3AE5"/>
    <w:rsid w:val="006F3B3A"/>
    <w:rsid w:val="006F3D30"/>
    <w:rsid w:val="006F3D38"/>
    <w:rsid w:val="006F3E34"/>
    <w:rsid w:val="006F3EB1"/>
    <w:rsid w:val="006F3F91"/>
    <w:rsid w:val="006F410D"/>
    <w:rsid w:val="006F4120"/>
    <w:rsid w:val="006F4179"/>
    <w:rsid w:val="006F418D"/>
    <w:rsid w:val="006F41C0"/>
    <w:rsid w:val="006F41F3"/>
    <w:rsid w:val="006F438A"/>
    <w:rsid w:val="006F4444"/>
    <w:rsid w:val="006F4446"/>
    <w:rsid w:val="006F4571"/>
    <w:rsid w:val="006F461D"/>
    <w:rsid w:val="006F4632"/>
    <w:rsid w:val="006F4820"/>
    <w:rsid w:val="006F4909"/>
    <w:rsid w:val="006F4968"/>
    <w:rsid w:val="006F49E1"/>
    <w:rsid w:val="006F4A85"/>
    <w:rsid w:val="006F4C3F"/>
    <w:rsid w:val="006F4C62"/>
    <w:rsid w:val="006F4C90"/>
    <w:rsid w:val="006F4DF4"/>
    <w:rsid w:val="006F4E69"/>
    <w:rsid w:val="006F4E7E"/>
    <w:rsid w:val="006F4F4B"/>
    <w:rsid w:val="006F4FFB"/>
    <w:rsid w:val="006F5051"/>
    <w:rsid w:val="006F512E"/>
    <w:rsid w:val="006F5195"/>
    <w:rsid w:val="006F5207"/>
    <w:rsid w:val="006F5221"/>
    <w:rsid w:val="006F5270"/>
    <w:rsid w:val="006F538C"/>
    <w:rsid w:val="006F538E"/>
    <w:rsid w:val="006F53A4"/>
    <w:rsid w:val="006F541E"/>
    <w:rsid w:val="006F5497"/>
    <w:rsid w:val="006F549E"/>
    <w:rsid w:val="006F54A7"/>
    <w:rsid w:val="006F5538"/>
    <w:rsid w:val="006F55D5"/>
    <w:rsid w:val="006F55F8"/>
    <w:rsid w:val="006F562C"/>
    <w:rsid w:val="006F5656"/>
    <w:rsid w:val="006F576C"/>
    <w:rsid w:val="006F581C"/>
    <w:rsid w:val="006F583B"/>
    <w:rsid w:val="006F58C7"/>
    <w:rsid w:val="006F5905"/>
    <w:rsid w:val="006F59AE"/>
    <w:rsid w:val="006F59B3"/>
    <w:rsid w:val="006F5AA3"/>
    <w:rsid w:val="006F5B33"/>
    <w:rsid w:val="006F5C82"/>
    <w:rsid w:val="006F5CA9"/>
    <w:rsid w:val="006F5CAC"/>
    <w:rsid w:val="006F5CC1"/>
    <w:rsid w:val="006F5D6C"/>
    <w:rsid w:val="006F5D98"/>
    <w:rsid w:val="006F5D9D"/>
    <w:rsid w:val="006F5E81"/>
    <w:rsid w:val="006F5FC3"/>
    <w:rsid w:val="006F5FC8"/>
    <w:rsid w:val="006F5FE0"/>
    <w:rsid w:val="006F5FFE"/>
    <w:rsid w:val="006F6025"/>
    <w:rsid w:val="006F606C"/>
    <w:rsid w:val="006F6135"/>
    <w:rsid w:val="006F613B"/>
    <w:rsid w:val="006F61E5"/>
    <w:rsid w:val="006F6300"/>
    <w:rsid w:val="006F6422"/>
    <w:rsid w:val="006F65F5"/>
    <w:rsid w:val="006F6688"/>
    <w:rsid w:val="006F6757"/>
    <w:rsid w:val="006F68AB"/>
    <w:rsid w:val="006F6AA0"/>
    <w:rsid w:val="006F6C04"/>
    <w:rsid w:val="006F6C57"/>
    <w:rsid w:val="006F6CA0"/>
    <w:rsid w:val="006F6D09"/>
    <w:rsid w:val="006F6D0D"/>
    <w:rsid w:val="006F6E51"/>
    <w:rsid w:val="006F6F02"/>
    <w:rsid w:val="006F6F6D"/>
    <w:rsid w:val="006F6F85"/>
    <w:rsid w:val="006F6FAF"/>
    <w:rsid w:val="006F71E7"/>
    <w:rsid w:val="006F7274"/>
    <w:rsid w:val="006F733A"/>
    <w:rsid w:val="006F7413"/>
    <w:rsid w:val="006F7521"/>
    <w:rsid w:val="006F75AD"/>
    <w:rsid w:val="006F75AE"/>
    <w:rsid w:val="006F75FC"/>
    <w:rsid w:val="006F7639"/>
    <w:rsid w:val="006F7706"/>
    <w:rsid w:val="006F771C"/>
    <w:rsid w:val="006F77EE"/>
    <w:rsid w:val="006F785F"/>
    <w:rsid w:val="006F7893"/>
    <w:rsid w:val="006F795D"/>
    <w:rsid w:val="006F795F"/>
    <w:rsid w:val="006F7C36"/>
    <w:rsid w:val="006F7C52"/>
    <w:rsid w:val="006F7D24"/>
    <w:rsid w:val="006F7D2F"/>
    <w:rsid w:val="006F7EE8"/>
    <w:rsid w:val="0070010B"/>
    <w:rsid w:val="00700151"/>
    <w:rsid w:val="0070016B"/>
    <w:rsid w:val="007001B0"/>
    <w:rsid w:val="007001BB"/>
    <w:rsid w:val="007001EA"/>
    <w:rsid w:val="00700203"/>
    <w:rsid w:val="00700270"/>
    <w:rsid w:val="007002B2"/>
    <w:rsid w:val="0070041C"/>
    <w:rsid w:val="007005AA"/>
    <w:rsid w:val="00700630"/>
    <w:rsid w:val="0070067E"/>
    <w:rsid w:val="007006AA"/>
    <w:rsid w:val="00700729"/>
    <w:rsid w:val="007007DF"/>
    <w:rsid w:val="0070083E"/>
    <w:rsid w:val="00700887"/>
    <w:rsid w:val="007008BC"/>
    <w:rsid w:val="00700AF8"/>
    <w:rsid w:val="00700DB7"/>
    <w:rsid w:val="00700E64"/>
    <w:rsid w:val="00700EFE"/>
    <w:rsid w:val="00700F47"/>
    <w:rsid w:val="00701111"/>
    <w:rsid w:val="007011C3"/>
    <w:rsid w:val="007012B0"/>
    <w:rsid w:val="007012C7"/>
    <w:rsid w:val="00701302"/>
    <w:rsid w:val="00701353"/>
    <w:rsid w:val="0070135D"/>
    <w:rsid w:val="007013D9"/>
    <w:rsid w:val="00701423"/>
    <w:rsid w:val="0070157B"/>
    <w:rsid w:val="007015B1"/>
    <w:rsid w:val="007015C2"/>
    <w:rsid w:val="00701762"/>
    <w:rsid w:val="0070177B"/>
    <w:rsid w:val="00701906"/>
    <w:rsid w:val="00701B77"/>
    <w:rsid w:val="00701B8F"/>
    <w:rsid w:val="00701BE6"/>
    <w:rsid w:val="00701D46"/>
    <w:rsid w:val="00701D7F"/>
    <w:rsid w:val="00701EB5"/>
    <w:rsid w:val="00701F4F"/>
    <w:rsid w:val="00701FC5"/>
    <w:rsid w:val="00701FFC"/>
    <w:rsid w:val="00702064"/>
    <w:rsid w:val="00702232"/>
    <w:rsid w:val="0070225D"/>
    <w:rsid w:val="0070253C"/>
    <w:rsid w:val="0070254A"/>
    <w:rsid w:val="00702649"/>
    <w:rsid w:val="00702794"/>
    <w:rsid w:val="007027BE"/>
    <w:rsid w:val="0070286A"/>
    <w:rsid w:val="007028B7"/>
    <w:rsid w:val="007029C8"/>
    <w:rsid w:val="00702A0E"/>
    <w:rsid w:val="00702AD8"/>
    <w:rsid w:val="00702B1C"/>
    <w:rsid w:val="00702B26"/>
    <w:rsid w:val="00702BE2"/>
    <w:rsid w:val="00702C54"/>
    <w:rsid w:val="00702C67"/>
    <w:rsid w:val="00702C93"/>
    <w:rsid w:val="00702CFF"/>
    <w:rsid w:val="00702D01"/>
    <w:rsid w:val="00702D09"/>
    <w:rsid w:val="00702D77"/>
    <w:rsid w:val="00702E6C"/>
    <w:rsid w:val="00702EEF"/>
    <w:rsid w:val="00702F6D"/>
    <w:rsid w:val="00702F86"/>
    <w:rsid w:val="00702FB4"/>
    <w:rsid w:val="00702FCB"/>
    <w:rsid w:val="00702FF2"/>
    <w:rsid w:val="00703050"/>
    <w:rsid w:val="00703066"/>
    <w:rsid w:val="00703074"/>
    <w:rsid w:val="007030C4"/>
    <w:rsid w:val="007031BE"/>
    <w:rsid w:val="007031C1"/>
    <w:rsid w:val="007033F3"/>
    <w:rsid w:val="00703496"/>
    <w:rsid w:val="00703691"/>
    <w:rsid w:val="007036C0"/>
    <w:rsid w:val="00703779"/>
    <w:rsid w:val="00703782"/>
    <w:rsid w:val="00703807"/>
    <w:rsid w:val="0070380A"/>
    <w:rsid w:val="0070380D"/>
    <w:rsid w:val="00703816"/>
    <w:rsid w:val="0070381C"/>
    <w:rsid w:val="00703907"/>
    <w:rsid w:val="00703944"/>
    <w:rsid w:val="0070396B"/>
    <w:rsid w:val="00703971"/>
    <w:rsid w:val="007039DF"/>
    <w:rsid w:val="00703A2E"/>
    <w:rsid w:val="00703B6C"/>
    <w:rsid w:val="00703BAA"/>
    <w:rsid w:val="00703BFA"/>
    <w:rsid w:val="00703C7B"/>
    <w:rsid w:val="00703CB9"/>
    <w:rsid w:val="00703DAC"/>
    <w:rsid w:val="00703ECE"/>
    <w:rsid w:val="00704056"/>
    <w:rsid w:val="00704096"/>
    <w:rsid w:val="00704236"/>
    <w:rsid w:val="0070424B"/>
    <w:rsid w:val="0070428C"/>
    <w:rsid w:val="007042B7"/>
    <w:rsid w:val="00704402"/>
    <w:rsid w:val="007044DC"/>
    <w:rsid w:val="007044E8"/>
    <w:rsid w:val="00704663"/>
    <w:rsid w:val="00704883"/>
    <w:rsid w:val="00704891"/>
    <w:rsid w:val="0070490A"/>
    <w:rsid w:val="00704996"/>
    <w:rsid w:val="00704A10"/>
    <w:rsid w:val="00704A40"/>
    <w:rsid w:val="00704A77"/>
    <w:rsid w:val="00704AD1"/>
    <w:rsid w:val="00704AE6"/>
    <w:rsid w:val="00704AF5"/>
    <w:rsid w:val="00704B0B"/>
    <w:rsid w:val="00704B88"/>
    <w:rsid w:val="00704BEA"/>
    <w:rsid w:val="00704C43"/>
    <w:rsid w:val="00704C4A"/>
    <w:rsid w:val="00704D92"/>
    <w:rsid w:val="00704F22"/>
    <w:rsid w:val="00704F6C"/>
    <w:rsid w:val="00705030"/>
    <w:rsid w:val="007050BE"/>
    <w:rsid w:val="007050EA"/>
    <w:rsid w:val="00705112"/>
    <w:rsid w:val="0070519E"/>
    <w:rsid w:val="00705201"/>
    <w:rsid w:val="0070531A"/>
    <w:rsid w:val="00705461"/>
    <w:rsid w:val="00705568"/>
    <w:rsid w:val="007055EC"/>
    <w:rsid w:val="0070578E"/>
    <w:rsid w:val="007057C1"/>
    <w:rsid w:val="0070586C"/>
    <w:rsid w:val="00705B00"/>
    <w:rsid w:val="00705B18"/>
    <w:rsid w:val="00705BA1"/>
    <w:rsid w:val="00705D86"/>
    <w:rsid w:val="00705DE4"/>
    <w:rsid w:val="00705EB3"/>
    <w:rsid w:val="00705F16"/>
    <w:rsid w:val="00705FD4"/>
    <w:rsid w:val="0070612F"/>
    <w:rsid w:val="0070613D"/>
    <w:rsid w:val="0070618D"/>
    <w:rsid w:val="007061C8"/>
    <w:rsid w:val="007061E0"/>
    <w:rsid w:val="007062EB"/>
    <w:rsid w:val="00706324"/>
    <w:rsid w:val="0070636D"/>
    <w:rsid w:val="007063D2"/>
    <w:rsid w:val="007063D6"/>
    <w:rsid w:val="00706413"/>
    <w:rsid w:val="00706421"/>
    <w:rsid w:val="007064D7"/>
    <w:rsid w:val="00706632"/>
    <w:rsid w:val="0070684E"/>
    <w:rsid w:val="007068B0"/>
    <w:rsid w:val="0070690F"/>
    <w:rsid w:val="00706A15"/>
    <w:rsid w:val="00706A7E"/>
    <w:rsid w:val="00706A9F"/>
    <w:rsid w:val="00706B4C"/>
    <w:rsid w:val="00706C8F"/>
    <w:rsid w:val="00706CA6"/>
    <w:rsid w:val="00706CED"/>
    <w:rsid w:val="00706F6D"/>
    <w:rsid w:val="00707013"/>
    <w:rsid w:val="007070AA"/>
    <w:rsid w:val="00707176"/>
    <w:rsid w:val="007071F8"/>
    <w:rsid w:val="007073EF"/>
    <w:rsid w:val="00707422"/>
    <w:rsid w:val="00707482"/>
    <w:rsid w:val="007074D9"/>
    <w:rsid w:val="00707585"/>
    <w:rsid w:val="0070765C"/>
    <w:rsid w:val="00707818"/>
    <w:rsid w:val="00707821"/>
    <w:rsid w:val="00707858"/>
    <w:rsid w:val="007079C9"/>
    <w:rsid w:val="007079F9"/>
    <w:rsid w:val="00707A3F"/>
    <w:rsid w:val="00707B38"/>
    <w:rsid w:val="00707C09"/>
    <w:rsid w:val="00707CF0"/>
    <w:rsid w:val="00707D5D"/>
    <w:rsid w:val="00707DD2"/>
    <w:rsid w:val="00707FD9"/>
    <w:rsid w:val="00707FF9"/>
    <w:rsid w:val="00710087"/>
    <w:rsid w:val="0071008E"/>
    <w:rsid w:val="007100A1"/>
    <w:rsid w:val="0071014F"/>
    <w:rsid w:val="007101F9"/>
    <w:rsid w:val="00710257"/>
    <w:rsid w:val="00710417"/>
    <w:rsid w:val="00710550"/>
    <w:rsid w:val="00710619"/>
    <w:rsid w:val="00710676"/>
    <w:rsid w:val="00710718"/>
    <w:rsid w:val="007107D1"/>
    <w:rsid w:val="007108C0"/>
    <w:rsid w:val="007109CA"/>
    <w:rsid w:val="007109D5"/>
    <w:rsid w:val="00710A0A"/>
    <w:rsid w:val="00710B0E"/>
    <w:rsid w:val="00710BD1"/>
    <w:rsid w:val="00710F8A"/>
    <w:rsid w:val="00710FF9"/>
    <w:rsid w:val="0071102A"/>
    <w:rsid w:val="00711127"/>
    <w:rsid w:val="007111BA"/>
    <w:rsid w:val="007111FF"/>
    <w:rsid w:val="00711207"/>
    <w:rsid w:val="0071130C"/>
    <w:rsid w:val="00711312"/>
    <w:rsid w:val="00711319"/>
    <w:rsid w:val="0071148C"/>
    <w:rsid w:val="007114F5"/>
    <w:rsid w:val="00711586"/>
    <w:rsid w:val="007115D5"/>
    <w:rsid w:val="00711732"/>
    <w:rsid w:val="007117B3"/>
    <w:rsid w:val="007118EF"/>
    <w:rsid w:val="0071195A"/>
    <w:rsid w:val="00711974"/>
    <w:rsid w:val="00711992"/>
    <w:rsid w:val="00711A9A"/>
    <w:rsid w:val="00711AAE"/>
    <w:rsid w:val="00711AB0"/>
    <w:rsid w:val="00711B1D"/>
    <w:rsid w:val="00711B61"/>
    <w:rsid w:val="00711C5F"/>
    <w:rsid w:val="00711E00"/>
    <w:rsid w:val="00711EE1"/>
    <w:rsid w:val="00712053"/>
    <w:rsid w:val="007120F3"/>
    <w:rsid w:val="0071232F"/>
    <w:rsid w:val="00712382"/>
    <w:rsid w:val="0071250B"/>
    <w:rsid w:val="00712554"/>
    <w:rsid w:val="007125E4"/>
    <w:rsid w:val="00712626"/>
    <w:rsid w:val="007127AE"/>
    <w:rsid w:val="007127CA"/>
    <w:rsid w:val="00712802"/>
    <w:rsid w:val="00712856"/>
    <w:rsid w:val="0071296E"/>
    <w:rsid w:val="007129C4"/>
    <w:rsid w:val="00712A3C"/>
    <w:rsid w:val="00712A71"/>
    <w:rsid w:val="00712A7D"/>
    <w:rsid w:val="00712B73"/>
    <w:rsid w:val="00712DA8"/>
    <w:rsid w:val="00712E65"/>
    <w:rsid w:val="00712EDC"/>
    <w:rsid w:val="00712FB4"/>
    <w:rsid w:val="0071309B"/>
    <w:rsid w:val="007130A7"/>
    <w:rsid w:val="007130E7"/>
    <w:rsid w:val="00713106"/>
    <w:rsid w:val="0071318D"/>
    <w:rsid w:val="00713242"/>
    <w:rsid w:val="00713252"/>
    <w:rsid w:val="0071332C"/>
    <w:rsid w:val="00713569"/>
    <w:rsid w:val="0071359F"/>
    <w:rsid w:val="007135A2"/>
    <w:rsid w:val="007135DD"/>
    <w:rsid w:val="00713962"/>
    <w:rsid w:val="00713968"/>
    <w:rsid w:val="00713AC5"/>
    <w:rsid w:val="00713B4C"/>
    <w:rsid w:val="00713BE7"/>
    <w:rsid w:val="00713C3A"/>
    <w:rsid w:val="00713CA2"/>
    <w:rsid w:val="00713D74"/>
    <w:rsid w:val="00713E09"/>
    <w:rsid w:val="00713E60"/>
    <w:rsid w:val="00713ECF"/>
    <w:rsid w:val="007140F3"/>
    <w:rsid w:val="0071412E"/>
    <w:rsid w:val="007141B9"/>
    <w:rsid w:val="0071433F"/>
    <w:rsid w:val="007143C3"/>
    <w:rsid w:val="00714402"/>
    <w:rsid w:val="00714404"/>
    <w:rsid w:val="007144C5"/>
    <w:rsid w:val="007144E8"/>
    <w:rsid w:val="0071451E"/>
    <w:rsid w:val="0071455B"/>
    <w:rsid w:val="00714593"/>
    <w:rsid w:val="007147FE"/>
    <w:rsid w:val="0071486D"/>
    <w:rsid w:val="00714924"/>
    <w:rsid w:val="00714B55"/>
    <w:rsid w:val="00714B56"/>
    <w:rsid w:val="00714BB4"/>
    <w:rsid w:val="00714BDA"/>
    <w:rsid w:val="00714C46"/>
    <w:rsid w:val="00714DBE"/>
    <w:rsid w:val="00714E38"/>
    <w:rsid w:val="00714E56"/>
    <w:rsid w:val="00714EE1"/>
    <w:rsid w:val="00714F65"/>
    <w:rsid w:val="00714FC0"/>
    <w:rsid w:val="007150CE"/>
    <w:rsid w:val="007151E3"/>
    <w:rsid w:val="0071520D"/>
    <w:rsid w:val="007152C3"/>
    <w:rsid w:val="007153AC"/>
    <w:rsid w:val="00715426"/>
    <w:rsid w:val="00715438"/>
    <w:rsid w:val="00715491"/>
    <w:rsid w:val="00715553"/>
    <w:rsid w:val="00715672"/>
    <w:rsid w:val="0071567F"/>
    <w:rsid w:val="007156C2"/>
    <w:rsid w:val="00715897"/>
    <w:rsid w:val="0071595D"/>
    <w:rsid w:val="007159EC"/>
    <w:rsid w:val="00715B1F"/>
    <w:rsid w:val="00715B5E"/>
    <w:rsid w:val="00715D06"/>
    <w:rsid w:val="00715E25"/>
    <w:rsid w:val="00715E65"/>
    <w:rsid w:val="00715EAC"/>
    <w:rsid w:val="00715ED4"/>
    <w:rsid w:val="00715EF1"/>
    <w:rsid w:val="00715FCC"/>
    <w:rsid w:val="00716012"/>
    <w:rsid w:val="00716054"/>
    <w:rsid w:val="0071617E"/>
    <w:rsid w:val="007161C3"/>
    <w:rsid w:val="00716414"/>
    <w:rsid w:val="007164C4"/>
    <w:rsid w:val="0071655C"/>
    <w:rsid w:val="0071655F"/>
    <w:rsid w:val="00716725"/>
    <w:rsid w:val="0071679C"/>
    <w:rsid w:val="0071679F"/>
    <w:rsid w:val="0071680F"/>
    <w:rsid w:val="007168CD"/>
    <w:rsid w:val="007169BE"/>
    <w:rsid w:val="00716A5D"/>
    <w:rsid w:val="00716B28"/>
    <w:rsid w:val="00716B4B"/>
    <w:rsid w:val="00716B8E"/>
    <w:rsid w:val="00716BCB"/>
    <w:rsid w:val="00716CB5"/>
    <w:rsid w:val="00716D02"/>
    <w:rsid w:val="00716D4F"/>
    <w:rsid w:val="00716E3D"/>
    <w:rsid w:val="00716E65"/>
    <w:rsid w:val="00717130"/>
    <w:rsid w:val="0071719B"/>
    <w:rsid w:val="007171B6"/>
    <w:rsid w:val="007171CE"/>
    <w:rsid w:val="007171D7"/>
    <w:rsid w:val="007171E1"/>
    <w:rsid w:val="007172C2"/>
    <w:rsid w:val="00717327"/>
    <w:rsid w:val="0071737A"/>
    <w:rsid w:val="007173A7"/>
    <w:rsid w:val="00717430"/>
    <w:rsid w:val="007175B5"/>
    <w:rsid w:val="00717603"/>
    <w:rsid w:val="00717615"/>
    <w:rsid w:val="007176FC"/>
    <w:rsid w:val="0071770E"/>
    <w:rsid w:val="00717727"/>
    <w:rsid w:val="007177CF"/>
    <w:rsid w:val="007178EB"/>
    <w:rsid w:val="0071790D"/>
    <w:rsid w:val="00717AC0"/>
    <w:rsid w:val="00717AE5"/>
    <w:rsid w:val="00717B03"/>
    <w:rsid w:val="00717C37"/>
    <w:rsid w:val="00717CC8"/>
    <w:rsid w:val="00717DAC"/>
    <w:rsid w:val="00717DEA"/>
    <w:rsid w:val="00717DF9"/>
    <w:rsid w:val="00717EAF"/>
    <w:rsid w:val="00717FAB"/>
    <w:rsid w:val="00717FE0"/>
    <w:rsid w:val="00717FF9"/>
    <w:rsid w:val="007200C9"/>
    <w:rsid w:val="00720114"/>
    <w:rsid w:val="007201B8"/>
    <w:rsid w:val="00720209"/>
    <w:rsid w:val="0072029E"/>
    <w:rsid w:val="0072053E"/>
    <w:rsid w:val="007205EC"/>
    <w:rsid w:val="007206C7"/>
    <w:rsid w:val="007206EF"/>
    <w:rsid w:val="00720716"/>
    <w:rsid w:val="007207B6"/>
    <w:rsid w:val="007207DF"/>
    <w:rsid w:val="00720944"/>
    <w:rsid w:val="0072094F"/>
    <w:rsid w:val="007209EE"/>
    <w:rsid w:val="00720A32"/>
    <w:rsid w:val="00720B73"/>
    <w:rsid w:val="00720B7F"/>
    <w:rsid w:val="00720C68"/>
    <w:rsid w:val="00720CDD"/>
    <w:rsid w:val="00720DF2"/>
    <w:rsid w:val="00720E89"/>
    <w:rsid w:val="00720E92"/>
    <w:rsid w:val="00720EAF"/>
    <w:rsid w:val="00720F3F"/>
    <w:rsid w:val="00720F45"/>
    <w:rsid w:val="00720F75"/>
    <w:rsid w:val="00720FC3"/>
    <w:rsid w:val="00720FE0"/>
    <w:rsid w:val="00721013"/>
    <w:rsid w:val="0072118A"/>
    <w:rsid w:val="007211B9"/>
    <w:rsid w:val="007211EA"/>
    <w:rsid w:val="00721204"/>
    <w:rsid w:val="0072130D"/>
    <w:rsid w:val="0072147B"/>
    <w:rsid w:val="00721485"/>
    <w:rsid w:val="007214C2"/>
    <w:rsid w:val="007215E3"/>
    <w:rsid w:val="00721646"/>
    <w:rsid w:val="00721663"/>
    <w:rsid w:val="0072167A"/>
    <w:rsid w:val="007217C9"/>
    <w:rsid w:val="007217F0"/>
    <w:rsid w:val="00721969"/>
    <w:rsid w:val="007219B1"/>
    <w:rsid w:val="00721B7F"/>
    <w:rsid w:val="00721C5B"/>
    <w:rsid w:val="00721C70"/>
    <w:rsid w:val="00721D41"/>
    <w:rsid w:val="00721F55"/>
    <w:rsid w:val="00721FD0"/>
    <w:rsid w:val="00722006"/>
    <w:rsid w:val="00722020"/>
    <w:rsid w:val="00722144"/>
    <w:rsid w:val="00722177"/>
    <w:rsid w:val="0072219F"/>
    <w:rsid w:val="0072222E"/>
    <w:rsid w:val="00722299"/>
    <w:rsid w:val="0072236B"/>
    <w:rsid w:val="007223CA"/>
    <w:rsid w:val="007224BE"/>
    <w:rsid w:val="007225F6"/>
    <w:rsid w:val="007227AB"/>
    <w:rsid w:val="00722808"/>
    <w:rsid w:val="007228F1"/>
    <w:rsid w:val="00722900"/>
    <w:rsid w:val="00722939"/>
    <w:rsid w:val="00722A22"/>
    <w:rsid w:val="00722A7D"/>
    <w:rsid w:val="00722BE2"/>
    <w:rsid w:val="00722D4B"/>
    <w:rsid w:val="00722D67"/>
    <w:rsid w:val="00722D77"/>
    <w:rsid w:val="00722D91"/>
    <w:rsid w:val="00722EF7"/>
    <w:rsid w:val="00722EFC"/>
    <w:rsid w:val="00722F78"/>
    <w:rsid w:val="007230A2"/>
    <w:rsid w:val="0072310B"/>
    <w:rsid w:val="00723112"/>
    <w:rsid w:val="00723168"/>
    <w:rsid w:val="007231C2"/>
    <w:rsid w:val="00723257"/>
    <w:rsid w:val="0072327B"/>
    <w:rsid w:val="007232A1"/>
    <w:rsid w:val="0072330F"/>
    <w:rsid w:val="0072332E"/>
    <w:rsid w:val="00723341"/>
    <w:rsid w:val="0072338D"/>
    <w:rsid w:val="0072351C"/>
    <w:rsid w:val="0072362E"/>
    <w:rsid w:val="00723638"/>
    <w:rsid w:val="0072363F"/>
    <w:rsid w:val="0072367D"/>
    <w:rsid w:val="007237AB"/>
    <w:rsid w:val="0072381A"/>
    <w:rsid w:val="00723BA8"/>
    <w:rsid w:val="00723E14"/>
    <w:rsid w:val="00723E86"/>
    <w:rsid w:val="00723F1F"/>
    <w:rsid w:val="00723F97"/>
    <w:rsid w:val="00723FB2"/>
    <w:rsid w:val="0072402A"/>
    <w:rsid w:val="00724045"/>
    <w:rsid w:val="007240AB"/>
    <w:rsid w:val="0072413D"/>
    <w:rsid w:val="007242CF"/>
    <w:rsid w:val="00724314"/>
    <w:rsid w:val="00724389"/>
    <w:rsid w:val="007243B6"/>
    <w:rsid w:val="007244CA"/>
    <w:rsid w:val="007244E7"/>
    <w:rsid w:val="00724521"/>
    <w:rsid w:val="00724585"/>
    <w:rsid w:val="0072463F"/>
    <w:rsid w:val="00724713"/>
    <w:rsid w:val="00724718"/>
    <w:rsid w:val="007247CD"/>
    <w:rsid w:val="00724803"/>
    <w:rsid w:val="00724A01"/>
    <w:rsid w:val="00724AF7"/>
    <w:rsid w:val="00724BBB"/>
    <w:rsid w:val="00724CAE"/>
    <w:rsid w:val="00724D00"/>
    <w:rsid w:val="00724D54"/>
    <w:rsid w:val="00724D6E"/>
    <w:rsid w:val="00724E62"/>
    <w:rsid w:val="00724F37"/>
    <w:rsid w:val="00724F3C"/>
    <w:rsid w:val="007250FE"/>
    <w:rsid w:val="0072511B"/>
    <w:rsid w:val="0072520D"/>
    <w:rsid w:val="0072524A"/>
    <w:rsid w:val="00725348"/>
    <w:rsid w:val="007254B5"/>
    <w:rsid w:val="0072563F"/>
    <w:rsid w:val="0072565F"/>
    <w:rsid w:val="0072567C"/>
    <w:rsid w:val="00725748"/>
    <w:rsid w:val="0072574B"/>
    <w:rsid w:val="007257FA"/>
    <w:rsid w:val="00725974"/>
    <w:rsid w:val="007259DF"/>
    <w:rsid w:val="00725AA2"/>
    <w:rsid w:val="00725AA9"/>
    <w:rsid w:val="00725D46"/>
    <w:rsid w:val="00725D92"/>
    <w:rsid w:val="00725EDB"/>
    <w:rsid w:val="00725F78"/>
    <w:rsid w:val="00726052"/>
    <w:rsid w:val="00726239"/>
    <w:rsid w:val="0072636E"/>
    <w:rsid w:val="007263DB"/>
    <w:rsid w:val="00726549"/>
    <w:rsid w:val="00726569"/>
    <w:rsid w:val="007265DB"/>
    <w:rsid w:val="00726640"/>
    <w:rsid w:val="007267BF"/>
    <w:rsid w:val="007267C4"/>
    <w:rsid w:val="007267F7"/>
    <w:rsid w:val="0072687A"/>
    <w:rsid w:val="0072687B"/>
    <w:rsid w:val="00726887"/>
    <w:rsid w:val="00726944"/>
    <w:rsid w:val="0072696C"/>
    <w:rsid w:val="007269B9"/>
    <w:rsid w:val="007269FF"/>
    <w:rsid w:val="00726B20"/>
    <w:rsid w:val="00726BBD"/>
    <w:rsid w:val="00726BE5"/>
    <w:rsid w:val="00726C43"/>
    <w:rsid w:val="00726CA5"/>
    <w:rsid w:val="00726CB7"/>
    <w:rsid w:val="00726D12"/>
    <w:rsid w:val="00726F08"/>
    <w:rsid w:val="00726F35"/>
    <w:rsid w:val="00727096"/>
    <w:rsid w:val="007270B5"/>
    <w:rsid w:val="0072716C"/>
    <w:rsid w:val="00727176"/>
    <w:rsid w:val="007272B7"/>
    <w:rsid w:val="00727348"/>
    <w:rsid w:val="007273B2"/>
    <w:rsid w:val="007273B3"/>
    <w:rsid w:val="007273EE"/>
    <w:rsid w:val="0072747E"/>
    <w:rsid w:val="007274AB"/>
    <w:rsid w:val="007274E1"/>
    <w:rsid w:val="007274F2"/>
    <w:rsid w:val="0072770E"/>
    <w:rsid w:val="0072773D"/>
    <w:rsid w:val="00727847"/>
    <w:rsid w:val="0072784C"/>
    <w:rsid w:val="00727961"/>
    <w:rsid w:val="00727A44"/>
    <w:rsid w:val="00727AC9"/>
    <w:rsid w:val="00727B24"/>
    <w:rsid w:val="00727BA7"/>
    <w:rsid w:val="00727BCB"/>
    <w:rsid w:val="00727E9F"/>
    <w:rsid w:val="00727F0C"/>
    <w:rsid w:val="00727F69"/>
    <w:rsid w:val="00727F70"/>
    <w:rsid w:val="00727FBA"/>
    <w:rsid w:val="00727FF4"/>
    <w:rsid w:val="00730025"/>
    <w:rsid w:val="0073007E"/>
    <w:rsid w:val="0073012C"/>
    <w:rsid w:val="0073020F"/>
    <w:rsid w:val="00730374"/>
    <w:rsid w:val="007303C5"/>
    <w:rsid w:val="007303FC"/>
    <w:rsid w:val="0073061A"/>
    <w:rsid w:val="007306EA"/>
    <w:rsid w:val="00730711"/>
    <w:rsid w:val="00730756"/>
    <w:rsid w:val="007308C2"/>
    <w:rsid w:val="0073090F"/>
    <w:rsid w:val="0073092D"/>
    <w:rsid w:val="00730943"/>
    <w:rsid w:val="00730BE8"/>
    <w:rsid w:val="00730C0D"/>
    <w:rsid w:val="00730C2F"/>
    <w:rsid w:val="00730CD9"/>
    <w:rsid w:val="00730D7B"/>
    <w:rsid w:val="00730DA6"/>
    <w:rsid w:val="00730E89"/>
    <w:rsid w:val="00730F50"/>
    <w:rsid w:val="00731087"/>
    <w:rsid w:val="00731230"/>
    <w:rsid w:val="007312D2"/>
    <w:rsid w:val="0073139E"/>
    <w:rsid w:val="007313A5"/>
    <w:rsid w:val="007313D3"/>
    <w:rsid w:val="0073144E"/>
    <w:rsid w:val="00731498"/>
    <w:rsid w:val="00731566"/>
    <w:rsid w:val="00731576"/>
    <w:rsid w:val="007315DF"/>
    <w:rsid w:val="0073166C"/>
    <w:rsid w:val="00731705"/>
    <w:rsid w:val="0073193D"/>
    <w:rsid w:val="007319A4"/>
    <w:rsid w:val="00731A14"/>
    <w:rsid w:val="00731CAE"/>
    <w:rsid w:val="00731D8F"/>
    <w:rsid w:val="00731DAF"/>
    <w:rsid w:val="00731EA3"/>
    <w:rsid w:val="00731F08"/>
    <w:rsid w:val="00731FC9"/>
    <w:rsid w:val="00731FE5"/>
    <w:rsid w:val="007320C4"/>
    <w:rsid w:val="0073217E"/>
    <w:rsid w:val="007321CA"/>
    <w:rsid w:val="00732331"/>
    <w:rsid w:val="0073246D"/>
    <w:rsid w:val="007324B9"/>
    <w:rsid w:val="007324D1"/>
    <w:rsid w:val="00732644"/>
    <w:rsid w:val="00732716"/>
    <w:rsid w:val="0073277F"/>
    <w:rsid w:val="007327D5"/>
    <w:rsid w:val="0073291B"/>
    <w:rsid w:val="00732A46"/>
    <w:rsid w:val="00732ADB"/>
    <w:rsid w:val="00732B8B"/>
    <w:rsid w:val="00732C4B"/>
    <w:rsid w:val="00732D5A"/>
    <w:rsid w:val="00732D63"/>
    <w:rsid w:val="00732D81"/>
    <w:rsid w:val="00732D8E"/>
    <w:rsid w:val="00732ECA"/>
    <w:rsid w:val="00733007"/>
    <w:rsid w:val="007330FD"/>
    <w:rsid w:val="00733293"/>
    <w:rsid w:val="007332D6"/>
    <w:rsid w:val="007332FC"/>
    <w:rsid w:val="00733343"/>
    <w:rsid w:val="00733369"/>
    <w:rsid w:val="00733432"/>
    <w:rsid w:val="00733447"/>
    <w:rsid w:val="00733476"/>
    <w:rsid w:val="007336EB"/>
    <w:rsid w:val="00733732"/>
    <w:rsid w:val="007337AD"/>
    <w:rsid w:val="007337E3"/>
    <w:rsid w:val="00733828"/>
    <w:rsid w:val="0073384E"/>
    <w:rsid w:val="00733A64"/>
    <w:rsid w:val="00733A75"/>
    <w:rsid w:val="00733B1F"/>
    <w:rsid w:val="00733BAB"/>
    <w:rsid w:val="00733CE3"/>
    <w:rsid w:val="00733CE7"/>
    <w:rsid w:val="00733D7E"/>
    <w:rsid w:val="00733E89"/>
    <w:rsid w:val="00733EA7"/>
    <w:rsid w:val="00733ED1"/>
    <w:rsid w:val="00733EF2"/>
    <w:rsid w:val="00733F5C"/>
    <w:rsid w:val="00733FBF"/>
    <w:rsid w:val="00733FD7"/>
    <w:rsid w:val="00734232"/>
    <w:rsid w:val="00734246"/>
    <w:rsid w:val="0073430F"/>
    <w:rsid w:val="007344A2"/>
    <w:rsid w:val="00734696"/>
    <w:rsid w:val="00734770"/>
    <w:rsid w:val="0073480D"/>
    <w:rsid w:val="007349D6"/>
    <w:rsid w:val="007349FA"/>
    <w:rsid w:val="00734A30"/>
    <w:rsid w:val="00734A3C"/>
    <w:rsid w:val="00734AEB"/>
    <w:rsid w:val="00734B3D"/>
    <w:rsid w:val="00734B43"/>
    <w:rsid w:val="00734B63"/>
    <w:rsid w:val="00734BFE"/>
    <w:rsid w:val="00734D0B"/>
    <w:rsid w:val="00734ED7"/>
    <w:rsid w:val="00734F1B"/>
    <w:rsid w:val="00734F7C"/>
    <w:rsid w:val="00735085"/>
    <w:rsid w:val="007350EB"/>
    <w:rsid w:val="00735159"/>
    <w:rsid w:val="00735272"/>
    <w:rsid w:val="007352E2"/>
    <w:rsid w:val="0073530D"/>
    <w:rsid w:val="00735344"/>
    <w:rsid w:val="0073537E"/>
    <w:rsid w:val="007353B8"/>
    <w:rsid w:val="007353EB"/>
    <w:rsid w:val="0073547F"/>
    <w:rsid w:val="00735670"/>
    <w:rsid w:val="007356B2"/>
    <w:rsid w:val="0073574B"/>
    <w:rsid w:val="007357AC"/>
    <w:rsid w:val="007357FC"/>
    <w:rsid w:val="007357FF"/>
    <w:rsid w:val="0073582B"/>
    <w:rsid w:val="00735893"/>
    <w:rsid w:val="00735969"/>
    <w:rsid w:val="007359AE"/>
    <w:rsid w:val="007359BA"/>
    <w:rsid w:val="00735A29"/>
    <w:rsid w:val="00735C7A"/>
    <w:rsid w:val="00735CA0"/>
    <w:rsid w:val="00735D19"/>
    <w:rsid w:val="00735E1D"/>
    <w:rsid w:val="00735ED7"/>
    <w:rsid w:val="007362CA"/>
    <w:rsid w:val="00736434"/>
    <w:rsid w:val="007366A3"/>
    <w:rsid w:val="007366A9"/>
    <w:rsid w:val="007367D4"/>
    <w:rsid w:val="00736822"/>
    <w:rsid w:val="007368BD"/>
    <w:rsid w:val="00736920"/>
    <w:rsid w:val="0073693D"/>
    <w:rsid w:val="0073694C"/>
    <w:rsid w:val="007369E0"/>
    <w:rsid w:val="00736AA1"/>
    <w:rsid w:val="00736B03"/>
    <w:rsid w:val="00736BA4"/>
    <w:rsid w:val="00736D05"/>
    <w:rsid w:val="00736D35"/>
    <w:rsid w:val="00736D77"/>
    <w:rsid w:val="00736E23"/>
    <w:rsid w:val="00736F48"/>
    <w:rsid w:val="00737020"/>
    <w:rsid w:val="007371D5"/>
    <w:rsid w:val="00737285"/>
    <w:rsid w:val="007372A8"/>
    <w:rsid w:val="00737304"/>
    <w:rsid w:val="00737311"/>
    <w:rsid w:val="00737318"/>
    <w:rsid w:val="007374EE"/>
    <w:rsid w:val="007374F2"/>
    <w:rsid w:val="007375C0"/>
    <w:rsid w:val="0073764F"/>
    <w:rsid w:val="00737662"/>
    <w:rsid w:val="0073769A"/>
    <w:rsid w:val="0073779A"/>
    <w:rsid w:val="007377C7"/>
    <w:rsid w:val="007377DE"/>
    <w:rsid w:val="00737876"/>
    <w:rsid w:val="0073789C"/>
    <w:rsid w:val="007379B8"/>
    <w:rsid w:val="007379F2"/>
    <w:rsid w:val="00737A45"/>
    <w:rsid w:val="00737A80"/>
    <w:rsid w:val="00737AB3"/>
    <w:rsid w:val="00737B67"/>
    <w:rsid w:val="00737BA7"/>
    <w:rsid w:val="00737BD4"/>
    <w:rsid w:val="00737C09"/>
    <w:rsid w:val="00737C3F"/>
    <w:rsid w:val="00737C8F"/>
    <w:rsid w:val="00737D8E"/>
    <w:rsid w:val="00737E3C"/>
    <w:rsid w:val="00737EBB"/>
    <w:rsid w:val="00737F20"/>
    <w:rsid w:val="00737F54"/>
    <w:rsid w:val="00737F99"/>
    <w:rsid w:val="00737FB3"/>
    <w:rsid w:val="007400AA"/>
    <w:rsid w:val="007400E9"/>
    <w:rsid w:val="00740177"/>
    <w:rsid w:val="007401EE"/>
    <w:rsid w:val="0074021E"/>
    <w:rsid w:val="007402E3"/>
    <w:rsid w:val="00740365"/>
    <w:rsid w:val="00740476"/>
    <w:rsid w:val="0074049D"/>
    <w:rsid w:val="007404B1"/>
    <w:rsid w:val="00740541"/>
    <w:rsid w:val="00740554"/>
    <w:rsid w:val="00740567"/>
    <w:rsid w:val="0074065E"/>
    <w:rsid w:val="00740743"/>
    <w:rsid w:val="00740821"/>
    <w:rsid w:val="0074084C"/>
    <w:rsid w:val="00740942"/>
    <w:rsid w:val="0074098C"/>
    <w:rsid w:val="00740A29"/>
    <w:rsid w:val="00740ABE"/>
    <w:rsid w:val="00740ADF"/>
    <w:rsid w:val="00740B0E"/>
    <w:rsid w:val="00740B92"/>
    <w:rsid w:val="00740BF0"/>
    <w:rsid w:val="00740D6D"/>
    <w:rsid w:val="00741083"/>
    <w:rsid w:val="00741099"/>
    <w:rsid w:val="007410B6"/>
    <w:rsid w:val="00741191"/>
    <w:rsid w:val="007411C1"/>
    <w:rsid w:val="0074120D"/>
    <w:rsid w:val="007412CA"/>
    <w:rsid w:val="007412D5"/>
    <w:rsid w:val="007413A0"/>
    <w:rsid w:val="007413AD"/>
    <w:rsid w:val="007414BC"/>
    <w:rsid w:val="007414F6"/>
    <w:rsid w:val="0074150C"/>
    <w:rsid w:val="00741580"/>
    <w:rsid w:val="007415D6"/>
    <w:rsid w:val="007415E7"/>
    <w:rsid w:val="007415FA"/>
    <w:rsid w:val="00741669"/>
    <w:rsid w:val="007416B6"/>
    <w:rsid w:val="007416FB"/>
    <w:rsid w:val="00741722"/>
    <w:rsid w:val="0074175C"/>
    <w:rsid w:val="00741832"/>
    <w:rsid w:val="00741A16"/>
    <w:rsid w:val="00741A67"/>
    <w:rsid w:val="00741B89"/>
    <w:rsid w:val="00741BC3"/>
    <w:rsid w:val="00741C4E"/>
    <w:rsid w:val="00741D60"/>
    <w:rsid w:val="00741E13"/>
    <w:rsid w:val="00741E55"/>
    <w:rsid w:val="00741EF0"/>
    <w:rsid w:val="00741EF5"/>
    <w:rsid w:val="00741F3F"/>
    <w:rsid w:val="00741F43"/>
    <w:rsid w:val="00741F7E"/>
    <w:rsid w:val="00741FFD"/>
    <w:rsid w:val="007420E6"/>
    <w:rsid w:val="00742235"/>
    <w:rsid w:val="007422A4"/>
    <w:rsid w:val="007422CF"/>
    <w:rsid w:val="00742350"/>
    <w:rsid w:val="007423F2"/>
    <w:rsid w:val="00742432"/>
    <w:rsid w:val="0074250B"/>
    <w:rsid w:val="0074260F"/>
    <w:rsid w:val="0074266D"/>
    <w:rsid w:val="0074272F"/>
    <w:rsid w:val="0074274C"/>
    <w:rsid w:val="007427A1"/>
    <w:rsid w:val="00742827"/>
    <w:rsid w:val="00742859"/>
    <w:rsid w:val="007429BD"/>
    <w:rsid w:val="007429F9"/>
    <w:rsid w:val="00742BC1"/>
    <w:rsid w:val="00742C3A"/>
    <w:rsid w:val="00742D17"/>
    <w:rsid w:val="00742D8E"/>
    <w:rsid w:val="00742DB3"/>
    <w:rsid w:val="00742DF2"/>
    <w:rsid w:val="00742E97"/>
    <w:rsid w:val="00742EF2"/>
    <w:rsid w:val="00742FA9"/>
    <w:rsid w:val="007430CA"/>
    <w:rsid w:val="007431E9"/>
    <w:rsid w:val="007432A0"/>
    <w:rsid w:val="007433FE"/>
    <w:rsid w:val="007434DE"/>
    <w:rsid w:val="00743618"/>
    <w:rsid w:val="0074365C"/>
    <w:rsid w:val="007436A2"/>
    <w:rsid w:val="00743873"/>
    <w:rsid w:val="00743879"/>
    <w:rsid w:val="007438E7"/>
    <w:rsid w:val="00743C41"/>
    <w:rsid w:val="00743C87"/>
    <w:rsid w:val="00743CFB"/>
    <w:rsid w:val="00743D9C"/>
    <w:rsid w:val="00743EA5"/>
    <w:rsid w:val="00743EE5"/>
    <w:rsid w:val="00743F4D"/>
    <w:rsid w:val="00743FBA"/>
    <w:rsid w:val="007440ED"/>
    <w:rsid w:val="00744113"/>
    <w:rsid w:val="0074412F"/>
    <w:rsid w:val="007441B5"/>
    <w:rsid w:val="0074425A"/>
    <w:rsid w:val="0074436C"/>
    <w:rsid w:val="007443D4"/>
    <w:rsid w:val="007445B0"/>
    <w:rsid w:val="007446C5"/>
    <w:rsid w:val="0074482A"/>
    <w:rsid w:val="00744885"/>
    <w:rsid w:val="0074488D"/>
    <w:rsid w:val="007448A3"/>
    <w:rsid w:val="0074496A"/>
    <w:rsid w:val="00744B7D"/>
    <w:rsid w:val="00744BEC"/>
    <w:rsid w:val="00744E26"/>
    <w:rsid w:val="00744F03"/>
    <w:rsid w:val="00744F16"/>
    <w:rsid w:val="00744F19"/>
    <w:rsid w:val="00744F75"/>
    <w:rsid w:val="00744F7D"/>
    <w:rsid w:val="00744FCF"/>
    <w:rsid w:val="0074507D"/>
    <w:rsid w:val="007450A2"/>
    <w:rsid w:val="007450CE"/>
    <w:rsid w:val="00745100"/>
    <w:rsid w:val="00745143"/>
    <w:rsid w:val="007451B1"/>
    <w:rsid w:val="00745202"/>
    <w:rsid w:val="00745225"/>
    <w:rsid w:val="007452CF"/>
    <w:rsid w:val="00745399"/>
    <w:rsid w:val="007454C5"/>
    <w:rsid w:val="007455DA"/>
    <w:rsid w:val="007455E5"/>
    <w:rsid w:val="00745732"/>
    <w:rsid w:val="00745750"/>
    <w:rsid w:val="00745863"/>
    <w:rsid w:val="0074586F"/>
    <w:rsid w:val="00745959"/>
    <w:rsid w:val="007459A6"/>
    <w:rsid w:val="007459E3"/>
    <w:rsid w:val="00745A71"/>
    <w:rsid w:val="00745A77"/>
    <w:rsid w:val="00745B68"/>
    <w:rsid w:val="00745B76"/>
    <w:rsid w:val="00745D6B"/>
    <w:rsid w:val="00745E00"/>
    <w:rsid w:val="00745E32"/>
    <w:rsid w:val="00745E86"/>
    <w:rsid w:val="00745F34"/>
    <w:rsid w:val="00745FDE"/>
    <w:rsid w:val="00746130"/>
    <w:rsid w:val="00746203"/>
    <w:rsid w:val="0074625D"/>
    <w:rsid w:val="00746290"/>
    <w:rsid w:val="007462D1"/>
    <w:rsid w:val="0074633A"/>
    <w:rsid w:val="00746398"/>
    <w:rsid w:val="007464B1"/>
    <w:rsid w:val="007464DF"/>
    <w:rsid w:val="00746518"/>
    <w:rsid w:val="0074657A"/>
    <w:rsid w:val="007465AF"/>
    <w:rsid w:val="007465FE"/>
    <w:rsid w:val="00746702"/>
    <w:rsid w:val="00746818"/>
    <w:rsid w:val="00746879"/>
    <w:rsid w:val="0074687E"/>
    <w:rsid w:val="0074689A"/>
    <w:rsid w:val="007468EE"/>
    <w:rsid w:val="007469BA"/>
    <w:rsid w:val="00746A29"/>
    <w:rsid w:val="00746AD0"/>
    <w:rsid w:val="00746B72"/>
    <w:rsid w:val="00746B92"/>
    <w:rsid w:val="00746BD6"/>
    <w:rsid w:val="00746BF1"/>
    <w:rsid w:val="00746C4B"/>
    <w:rsid w:val="00746C77"/>
    <w:rsid w:val="00746C78"/>
    <w:rsid w:val="00746D14"/>
    <w:rsid w:val="00746DFA"/>
    <w:rsid w:val="00746E0E"/>
    <w:rsid w:val="00746E26"/>
    <w:rsid w:val="00747152"/>
    <w:rsid w:val="0074719C"/>
    <w:rsid w:val="007471A2"/>
    <w:rsid w:val="00747237"/>
    <w:rsid w:val="0074733D"/>
    <w:rsid w:val="0074743B"/>
    <w:rsid w:val="00747471"/>
    <w:rsid w:val="007474A4"/>
    <w:rsid w:val="007474AB"/>
    <w:rsid w:val="007474BF"/>
    <w:rsid w:val="007474D1"/>
    <w:rsid w:val="007475AF"/>
    <w:rsid w:val="0074767E"/>
    <w:rsid w:val="007476C6"/>
    <w:rsid w:val="007477D4"/>
    <w:rsid w:val="007479DD"/>
    <w:rsid w:val="00747A62"/>
    <w:rsid w:val="00747A6C"/>
    <w:rsid w:val="00747ABA"/>
    <w:rsid w:val="00747B7D"/>
    <w:rsid w:val="00747BC4"/>
    <w:rsid w:val="00747D5D"/>
    <w:rsid w:val="00747D6E"/>
    <w:rsid w:val="00747DBE"/>
    <w:rsid w:val="00747F5A"/>
    <w:rsid w:val="00747FD1"/>
    <w:rsid w:val="00747FF5"/>
    <w:rsid w:val="0075003E"/>
    <w:rsid w:val="00750084"/>
    <w:rsid w:val="0075027E"/>
    <w:rsid w:val="00750285"/>
    <w:rsid w:val="00750327"/>
    <w:rsid w:val="00750345"/>
    <w:rsid w:val="00750408"/>
    <w:rsid w:val="00750430"/>
    <w:rsid w:val="007504B3"/>
    <w:rsid w:val="00750500"/>
    <w:rsid w:val="00750503"/>
    <w:rsid w:val="0075053A"/>
    <w:rsid w:val="0075055A"/>
    <w:rsid w:val="007505A3"/>
    <w:rsid w:val="007505F6"/>
    <w:rsid w:val="0075069F"/>
    <w:rsid w:val="007506D8"/>
    <w:rsid w:val="00750708"/>
    <w:rsid w:val="00750747"/>
    <w:rsid w:val="0075076E"/>
    <w:rsid w:val="0075081C"/>
    <w:rsid w:val="00750823"/>
    <w:rsid w:val="00750951"/>
    <w:rsid w:val="007509F1"/>
    <w:rsid w:val="00750ABD"/>
    <w:rsid w:val="00750C7E"/>
    <w:rsid w:val="00750D2B"/>
    <w:rsid w:val="00750DBB"/>
    <w:rsid w:val="00750DC5"/>
    <w:rsid w:val="00750DDA"/>
    <w:rsid w:val="00750F33"/>
    <w:rsid w:val="00750FFD"/>
    <w:rsid w:val="007512D1"/>
    <w:rsid w:val="007512F8"/>
    <w:rsid w:val="0075131C"/>
    <w:rsid w:val="00751355"/>
    <w:rsid w:val="00751356"/>
    <w:rsid w:val="00751380"/>
    <w:rsid w:val="0075148B"/>
    <w:rsid w:val="007514A3"/>
    <w:rsid w:val="007514A4"/>
    <w:rsid w:val="0075179F"/>
    <w:rsid w:val="007517D3"/>
    <w:rsid w:val="00751852"/>
    <w:rsid w:val="007518D3"/>
    <w:rsid w:val="007519C0"/>
    <w:rsid w:val="00751A07"/>
    <w:rsid w:val="00751ACF"/>
    <w:rsid w:val="00751AFB"/>
    <w:rsid w:val="00751B01"/>
    <w:rsid w:val="00751DBB"/>
    <w:rsid w:val="00751F20"/>
    <w:rsid w:val="00751F9F"/>
    <w:rsid w:val="00752014"/>
    <w:rsid w:val="007520BF"/>
    <w:rsid w:val="00752179"/>
    <w:rsid w:val="00752324"/>
    <w:rsid w:val="00752473"/>
    <w:rsid w:val="00752484"/>
    <w:rsid w:val="007524EC"/>
    <w:rsid w:val="00752573"/>
    <w:rsid w:val="00752576"/>
    <w:rsid w:val="007525A9"/>
    <w:rsid w:val="0075266B"/>
    <w:rsid w:val="00752680"/>
    <w:rsid w:val="00752975"/>
    <w:rsid w:val="0075298E"/>
    <w:rsid w:val="00752A37"/>
    <w:rsid w:val="00752A73"/>
    <w:rsid w:val="00752A79"/>
    <w:rsid w:val="00752B89"/>
    <w:rsid w:val="00752C20"/>
    <w:rsid w:val="00752DA1"/>
    <w:rsid w:val="00752DBB"/>
    <w:rsid w:val="00752F30"/>
    <w:rsid w:val="00752F47"/>
    <w:rsid w:val="007530AA"/>
    <w:rsid w:val="00753122"/>
    <w:rsid w:val="00753248"/>
    <w:rsid w:val="00753294"/>
    <w:rsid w:val="00753316"/>
    <w:rsid w:val="0075331D"/>
    <w:rsid w:val="00753327"/>
    <w:rsid w:val="00753331"/>
    <w:rsid w:val="007533B7"/>
    <w:rsid w:val="007533C2"/>
    <w:rsid w:val="007534C4"/>
    <w:rsid w:val="00753528"/>
    <w:rsid w:val="00753629"/>
    <w:rsid w:val="0075365B"/>
    <w:rsid w:val="007536B5"/>
    <w:rsid w:val="007536E6"/>
    <w:rsid w:val="007536EA"/>
    <w:rsid w:val="00753881"/>
    <w:rsid w:val="00753896"/>
    <w:rsid w:val="007538A2"/>
    <w:rsid w:val="00753985"/>
    <w:rsid w:val="00753A49"/>
    <w:rsid w:val="00753A73"/>
    <w:rsid w:val="00753AA3"/>
    <w:rsid w:val="00753BA0"/>
    <w:rsid w:val="00753BE3"/>
    <w:rsid w:val="00753BEB"/>
    <w:rsid w:val="00753C5D"/>
    <w:rsid w:val="00753C78"/>
    <w:rsid w:val="00753DA1"/>
    <w:rsid w:val="00753DB2"/>
    <w:rsid w:val="00753DC9"/>
    <w:rsid w:val="00753DE1"/>
    <w:rsid w:val="00753E22"/>
    <w:rsid w:val="00753F10"/>
    <w:rsid w:val="00753F33"/>
    <w:rsid w:val="00753F7F"/>
    <w:rsid w:val="00753F94"/>
    <w:rsid w:val="00754038"/>
    <w:rsid w:val="00754071"/>
    <w:rsid w:val="007540E9"/>
    <w:rsid w:val="00754163"/>
    <w:rsid w:val="00754219"/>
    <w:rsid w:val="007542C7"/>
    <w:rsid w:val="007542F7"/>
    <w:rsid w:val="0075431A"/>
    <w:rsid w:val="007544FD"/>
    <w:rsid w:val="00754522"/>
    <w:rsid w:val="007545D6"/>
    <w:rsid w:val="0075467F"/>
    <w:rsid w:val="007546C6"/>
    <w:rsid w:val="007546E8"/>
    <w:rsid w:val="0075486A"/>
    <w:rsid w:val="007548A2"/>
    <w:rsid w:val="007549E0"/>
    <w:rsid w:val="00754A69"/>
    <w:rsid w:val="00754B9B"/>
    <w:rsid w:val="00754BF5"/>
    <w:rsid w:val="00754C32"/>
    <w:rsid w:val="00754CEE"/>
    <w:rsid w:val="00754D01"/>
    <w:rsid w:val="00754D70"/>
    <w:rsid w:val="00754DF2"/>
    <w:rsid w:val="00754EC3"/>
    <w:rsid w:val="00754EE5"/>
    <w:rsid w:val="00754F33"/>
    <w:rsid w:val="00754F65"/>
    <w:rsid w:val="00754F7F"/>
    <w:rsid w:val="00754FAE"/>
    <w:rsid w:val="00755111"/>
    <w:rsid w:val="0075516E"/>
    <w:rsid w:val="0075522B"/>
    <w:rsid w:val="007553BC"/>
    <w:rsid w:val="0075544D"/>
    <w:rsid w:val="0075546B"/>
    <w:rsid w:val="00755519"/>
    <w:rsid w:val="00755579"/>
    <w:rsid w:val="007555A4"/>
    <w:rsid w:val="007555F8"/>
    <w:rsid w:val="00755606"/>
    <w:rsid w:val="0075560B"/>
    <w:rsid w:val="00755648"/>
    <w:rsid w:val="00755650"/>
    <w:rsid w:val="007556C5"/>
    <w:rsid w:val="00755787"/>
    <w:rsid w:val="007557C9"/>
    <w:rsid w:val="007558D2"/>
    <w:rsid w:val="007558FF"/>
    <w:rsid w:val="0075598D"/>
    <w:rsid w:val="007559B1"/>
    <w:rsid w:val="00755B15"/>
    <w:rsid w:val="00755C54"/>
    <w:rsid w:val="00755C78"/>
    <w:rsid w:val="00755CAD"/>
    <w:rsid w:val="00755D59"/>
    <w:rsid w:val="00755D5D"/>
    <w:rsid w:val="00756061"/>
    <w:rsid w:val="0075616E"/>
    <w:rsid w:val="007561FE"/>
    <w:rsid w:val="00756300"/>
    <w:rsid w:val="00756335"/>
    <w:rsid w:val="007563E1"/>
    <w:rsid w:val="00756445"/>
    <w:rsid w:val="00756612"/>
    <w:rsid w:val="00756653"/>
    <w:rsid w:val="00756659"/>
    <w:rsid w:val="00756678"/>
    <w:rsid w:val="00756740"/>
    <w:rsid w:val="0075676B"/>
    <w:rsid w:val="0075679F"/>
    <w:rsid w:val="0075680E"/>
    <w:rsid w:val="00756864"/>
    <w:rsid w:val="00756890"/>
    <w:rsid w:val="007568CA"/>
    <w:rsid w:val="00756953"/>
    <w:rsid w:val="0075698F"/>
    <w:rsid w:val="007569C7"/>
    <w:rsid w:val="00756A09"/>
    <w:rsid w:val="00756AB9"/>
    <w:rsid w:val="00756BAF"/>
    <w:rsid w:val="00756C0A"/>
    <w:rsid w:val="00756C68"/>
    <w:rsid w:val="00756CB0"/>
    <w:rsid w:val="00756D8C"/>
    <w:rsid w:val="00756DB2"/>
    <w:rsid w:val="00756DEC"/>
    <w:rsid w:val="00756DF7"/>
    <w:rsid w:val="00756EB0"/>
    <w:rsid w:val="00756EBA"/>
    <w:rsid w:val="00756ECA"/>
    <w:rsid w:val="00756EE0"/>
    <w:rsid w:val="0075707C"/>
    <w:rsid w:val="00757360"/>
    <w:rsid w:val="007574F3"/>
    <w:rsid w:val="0075751E"/>
    <w:rsid w:val="0075754E"/>
    <w:rsid w:val="007575F2"/>
    <w:rsid w:val="00757665"/>
    <w:rsid w:val="00757774"/>
    <w:rsid w:val="0075778E"/>
    <w:rsid w:val="007577C4"/>
    <w:rsid w:val="00757AC3"/>
    <w:rsid w:val="00757CA2"/>
    <w:rsid w:val="00757D4A"/>
    <w:rsid w:val="00757FE4"/>
    <w:rsid w:val="00757FEE"/>
    <w:rsid w:val="00760013"/>
    <w:rsid w:val="00760020"/>
    <w:rsid w:val="0076004B"/>
    <w:rsid w:val="00760118"/>
    <w:rsid w:val="00760211"/>
    <w:rsid w:val="0076028F"/>
    <w:rsid w:val="007602E7"/>
    <w:rsid w:val="007602EA"/>
    <w:rsid w:val="0076055D"/>
    <w:rsid w:val="007606C1"/>
    <w:rsid w:val="007608D4"/>
    <w:rsid w:val="00760959"/>
    <w:rsid w:val="00760AA3"/>
    <w:rsid w:val="00760B07"/>
    <w:rsid w:val="00760C52"/>
    <w:rsid w:val="00760C8A"/>
    <w:rsid w:val="00760DE0"/>
    <w:rsid w:val="00760EC7"/>
    <w:rsid w:val="00760EF8"/>
    <w:rsid w:val="00760F16"/>
    <w:rsid w:val="007610B4"/>
    <w:rsid w:val="007610E2"/>
    <w:rsid w:val="0076114D"/>
    <w:rsid w:val="00761213"/>
    <w:rsid w:val="00761274"/>
    <w:rsid w:val="00761334"/>
    <w:rsid w:val="00761374"/>
    <w:rsid w:val="007613CC"/>
    <w:rsid w:val="007613F1"/>
    <w:rsid w:val="0076141B"/>
    <w:rsid w:val="00761458"/>
    <w:rsid w:val="00761505"/>
    <w:rsid w:val="007615DD"/>
    <w:rsid w:val="00761680"/>
    <w:rsid w:val="007616B3"/>
    <w:rsid w:val="00761A76"/>
    <w:rsid w:val="00761A78"/>
    <w:rsid w:val="00761C6D"/>
    <w:rsid w:val="00761D55"/>
    <w:rsid w:val="00761DED"/>
    <w:rsid w:val="00761E62"/>
    <w:rsid w:val="00761E9D"/>
    <w:rsid w:val="00761EC3"/>
    <w:rsid w:val="00761F13"/>
    <w:rsid w:val="00761F85"/>
    <w:rsid w:val="0076208A"/>
    <w:rsid w:val="007620E2"/>
    <w:rsid w:val="00762145"/>
    <w:rsid w:val="007623BC"/>
    <w:rsid w:val="007624F1"/>
    <w:rsid w:val="007624F4"/>
    <w:rsid w:val="00762579"/>
    <w:rsid w:val="007625A0"/>
    <w:rsid w:val="007625F8"/>
    <w:rsid w:val="00762750"/>
    <w:rsid w:val="007627B8"/>
    <w:rsid w:val="00762803"/>
    <w:rsid w:val="0076286A"/>
    <w:rsid w:val="007628C2"/>
    <w:rsid w:val="00762972"/>
    <w:rsid w:val="00762A71"/>
    <w:rsid w:val="00762AFB"/>
    <w:rsid w:val="00762BA2"/>
    <w:rsid w:val="00762BD0"/>
    <w:rsid w:val="00762BF5"/>
    <w:rsid w:val="00762C68"/>
    <w:rsid w:val="00762CDB"/>
    <w:rsid w:val="00762E30"/>
    <w:rsid w:val="00762EEC"/>
    <w:rsid w:val="00762F1A"/>
    <w:rsid w:val="00762F60"/>
    <w:rsid w:val="00763133"/>
    <w:rsid w:val="00763169"/>
    <w:rsid w:val="00763297"/>
    <w:rsid w:val="007632DD"/>
    <w:rsid w:val="0076330D"/>
    <w:rsid w:val="00763406"/>
    <w:rsid w:val="00763532"/>
    <w:rsid w:val="00763570"/>
    <w:rsid w:val="00763583"/>
    <w:rsid w:val="00763667"/>
    <w:rsid w:val="00763806"/>
    <w:rsid w:val="00763831"/>
    <w:rsid w:val="0076386A"/>
    <w:rsid w:val="00763883"/>
    <w:rsid w:val="00763897"/>
    <w:rsid w:val="007639BA"/>
    <w:rsid w:val="00763A26"/>
    <w:rsid w:val="00763A33"/>
    <w:rsid w:val="00763B03"/>
    <w:rsid w:val="00763B87"/>
    <w:rsid w:val="00763BFE"/>
    <w:rsid w:val="00763C72"/>
    <w:rsid w:val="00763DEA"/>
    <w:rsid w:val="00763E17"/>
    <w:rsid w:val="00763E3F"/>
    <w:rsid w:val="00763F29"/>
    <w:rsid w:val="00763F45"/>
    <w:rsid w:val="00763FC6"/>
    <w:rsid w:val="00764078"/>
    <w:rsid w:val="0076409C"/>
    <w:rsid w:val="0076438D"/>
    <w:rsid w:val="007644CB"/>
    <w:rsid w:val="0076461C"/>
    <w:rsid w:val="007646F4"/>
    <w:rsid w:val="007648EC"/>
    <w:rsid w:val="00764A1C"/>
    <w:rsid w:val="00764B04"/>
    <w:rsid w:val="00764C0A"/>
    <w:rsid w:val="00764C32"/>
    <w:rsid w:val="00764CB8"/>
    <w:rsid w:val="00764D2E"/>
    <w:rsid w:val="00764D2F"/>
    <w:rsid w:val="00764D78"/>
    <w:rsid w:val="00764E5B"/>
    <w:rsid w:val="00764EF1"/>
    <w:rsid w:val="00764F33"/>
    <w:rsid w:val="00764F35"/>
    <w:rsid w:val="0076505B"/>
    <w:rsid w:val="00765361"/>
    <w:rsid w:val="00765391"/>
    <w:rsid w:val="007654AE"/>
    <w:rsid w:val="007654DB"/>
    <w:rsid w:val="00765520"/>
    <w:rsid w:val="007655FA"/>
    <w:rsid w:val="00765657"/>
    <w:rsid w:val="0076571C"/>
    <w:rsid w:val="00765778"/>
    <w:rsid w:val="007658B1"/>
    <w:rsid w:val="007658C7"/>
    <w:rsid w:val="00765AE9"/>
    <w:rsid w:val="00765B94"/>
    <w:rsid w:val="00765BCF"/>
    <w:rsid w:val="00765BF0"/>
    <w:rsid w:val="00765D9A"/>
    <w:rsid w:val="00765FAA"/>
    <w:rsid w:val="007660C3"/>
    <w:rsid w:val="00766154"/>
    <w:rsid w:val="0076623B"/>
    <w:rsid w:val="0076624F"/>
    <w:rsid w:val="0076628D"/>
    <w:rsid w:val="00766386"/>
    <w:rsid w:val="007663B9"/>
    <w:rsid w:val="007663C6"/>
    <w:rsid w:val="00766452"/>
    <w:rsid w:val="007664CE"/>
    <w:rsid w:val="0076663C"/>
    <w:rsid w:val="00766752"/>
    <w:rsid w:val="007667F0"/>
    <w:rsid w:val="00766876"/>
    <w:rsid w:val="007668C5"/>
    <w:rsid w:val="007669B3"/>
    <w:rsid w:val="007669C3"/>
    <w:rsid w:val="00766AA4"/>
    <w:rsid w:val="00766D3B"/>
    <w:rsid w:val="00766D9F"/>
    <w:rsid w:val="00766E17"/>
    <w:rsid w:val="00766E2C"/>
    <w:rsid w:val="00766F18"/>
    <w:rsid w:val="00766F9D"/>
    <w:rsid w:val="007673A0"/>
    <w:rsid w:val="0076743C"/>
    <w:rsid w:val="0076748B"/>
    <w:rsid w:val="00767572"/>
    <w:rsid w:val="007675F7"/>
    <w:rsid w:val="00767630"/>
    <w:rsid w:val="00767636"/>
    <w:rsid w:val="00767663"/>
    <w:rsid w:val="007676E6"/>
    <w:rsid w:val="00767765"/>
    <w:rsid w:val="00767857"/>
    <w:rsid w:val="0076795E"/>
    <w:rsid w:val="00767961"/>
    <w:rsid w:val="00767B7D"/>
    <w:rsid w:val="00767C09"/>
    <w:rsid w:val="00767D1B"/>
    <w:rsid w:val="00767D28"/>
    <w:rsid w:val="00767D37"/>
    <w:rsid w:val="00767E26"/>
    <w:rsid w:val="00767F21"/>
    <w:rsid w:val="00767FC6"/>
    <w:rsid w:val="0077000F"/>
    <w:rsid w:val="007700A7"/>
    <w:rsid w:val="007701EB"/>
    <w:rsid w:val="007702C5"/>
    <w:rsid w:val="007702ED"/>
    <w:rsid w:val="00770326"/>
    <w:rsid w:val="0077040A"/>
    <w:rsid w:val="00770561"/>
    <w:rsid w:val="00770606"/>
    <w:rsid w:val="00770757"/>
    <w:rsid w:val="007707A1"/>
    <w:rsid w:val="0077085A"/>
    <w:rsid w:val="007708B9"/>
    <w:rsid w:val="007708BB"/>
    <w:rsid w:val="007709AB"/>
    <w:rsid w:val="007709D5"/>
    <w:rsid w:val="007709F1"/>
    <w:rsid w:val="00770A0E"/>
    <w:rsid w:val="00770A4F"/>
    <w:rsid w:val="00770AD2"/>
    <w:rsid w:val="00770B44"/>
    <w:rsid w:val="00770BA3"/>
    <w:rsid w:val="00770BBF"/>
    <w:rsid w:val="00770BFD"/>
    <w:rsid w:val="00770C1A"/>
    <w:rsid w:val="00770C2E"/>
    <w:rsid w:val="00770E64"/>
    <w:rsid w:val="00770EBA"/>
    <w:rsid w:val="00771066"/>
    <w:rsid w:val="007711C4"/>
    <w:rsid w:val="007711EC"/>
    <w:rsid w:val="00771215"/>
    <w:rsid w:val="0077124B"/>
    <w:rsid w:val="007712A0"/>
    <w:rsid w:val="00771432"/>
    <w:rsid w:val="00771467"/>
    <w:rsid w:val="0077152F"/>
    <w:rsid w:val="00771565"/>
    <w:rsid w:val="007715EA"/>
    <w:rsid w:val="00771660"/>
    <w:rsid w:val="00771691"/>
    <w:rsid w:val="0077173D"/>
    <w:rsid w:val="007717E1"/>
    <w:rsid w:val="00771806"/>
    <w:rsid w:val="007718DC"/>
    <w:rsid w:val="00771A26"/>
    <w:rsid w:val="00771A73"/>
    <w:rsid w:val="00771A85"/>
    <w:rsid w:val="00771BCD"/>
    <w:rsid w:val="00771C60"/>
    <w:rsid w:val="00771CA1"/>
    <w:rsid w:val="00771D49"/>
    <w:rsid w:val="00771E66"/>
    <w:rsid w:val="00771EC0"/>
    <w:rsid w:val="00771F35"/>
    <w:rsid w:val="00771FF2"/>
    <w:rsid w:val="00772071"/>
    <w:rsid w:val="00772173"/>
    <w:rsid w:val="007721B7"/>
    <w:rsid w:val="007723B5"/>
    <w:rsid w:val="00772477"/>
    <w:rsid w:val="007725FB"/>
    <w:rsid w:val="0077264A"/>
    <w:rsid w:val="00772663"/>
    <w:rsid w:val="007726A1"/>
    <w:rsid w:val="00772880"/>
    <w:rsid w:val="007728E0"/>
    <w:rsid w:val="007729B3"/>
    <w:rsid w:val="00772A1A"/>
    <w:rsid w:val="00772BCF"/>
    <w:rsid w:val="00772C01"/>
    <w:rsid w:val="00772C11"/>
    <w:rsid w:val="00772CD8"/>
    <w:rsid w:val="00772D44"/>
    <w:rsid w:val="00772D80"/>
    <w:rsid w:val="00772E2B"/>
    <w:rsid w:val="00772E93"/>
    <w:rsid w:val="00772F1E"/>
    <w:rsid w:val="00772F33"/>
    <w:rsid w:val="00772FC3"/>
    <w:rsid w:val="00773046"/>
    <w:rsid w:val="00773130"/>
    <w:rsid w:val="00773178"/>
    <w:rsid w:val="007731A4"/>
    <w:rsid w:val="00773282"/>
    <w:rsid w:val="007732BE"/>
    <w:rsid w:val="007732F3"/>
    <w:rsid w:val="00773326"/>
    <w:rsid w:val="0077344E"/>
    <w:rsid w:val="007734BF"/>
    <w:rsid w:val="007734EE"/>
    <w:rsid w:val="00773507"/>
    <w:rsid w:val="00773515"/>
    <w:rsid w:val="00773580"/>
    <w:rsid w:val="00773630"/>
    <w:rsid w:val="0077363E"/>
    <w:rsid w:val="0077364B"/>
    <w:rsid w:val="0077374C"/>
    <w:rsid w:val="00773851"/>
    <w:rsid w:val="00773884"/>
    <w:rsid w:val="0077391F"/>
    <w:rsid w:val="007739CD"/>
    <w:rsid w:val="00773A08"/>
    <w:rsid w:val="00773A82"/>
    <w:rsid w:val="00773AB7"/>
    <w:rsid w:val="00773B3C"/>
    <w:rsid w:val="00773C22"/>
    <w:rsid w:val="00773C53"/>
    <w:rsid w:val="00773CAD"/>
    <w:rsid w:val="00773CBA"/>
    <w:rsid w:val="00773CE4"/>
    <w:rsid w:val="00773D36"/>
    <w:rsid w:val="00773D91"/>
    <w:rsid w:val="00773E3E"/>
    <w:rsid w:val="00773EB4"/>
    <w:rsid w:val="00773F79"/>
    <w:rsid w:val="00773FCB"/>
    <w:rsid w:val="007740A1"/>
    <w:rsid w:val="00774148"/>
    <w:rsid w:val="00774327"/>
    <w:rsid w:val="007743F3"/>
    <w:rsid w:val="00774417"/>
    <w:rsid w:val="00774433"/>
    <w:rsid w:val="007744CA"/>
    <w:rsid w:val="007744F4"/>
    <w:rsid w:val="00774505"/>
    <w:rsid w:val="00774588"/>
    <w:rsid w:val="007745F1"/>
    <w:rsid w:val="0077460A"/>
    <w:rsid w:val="00774632"/>
    <w:rsid w:val="0077468B"/>
    <w:rsid w:val="007747AC"/>
    <w:rsid w:val="007747DB"/>
    <w:rsid w:val="00774873"/>
    <w:rsid w:val="0077491B"/>
    <w:rsid w:val="00774931"/>
    <w:rsid w:val="00774985"/>
    <w:rsid w:val="007749F9"/>
    <w:rsid w:val="00774AB6"/>
    <w:rsid w:val="00774ADE"/>
    <w:rsid w:val="00774B6D"/>
    <w:rsid w:val="00774B9F"/>
    <w:rsid w:val="00774D00"/>
    <w:rsid w:val="00774D4E"/>
    <w:rsid w:val="00774D8E"/>
    <w:rsid w:val="00774DA4"/>
    <w:rsid w:val="00774E81"/>
    <w:rsid w:val="00774E98"/>
    <w:rsid w:val="00774F36"/>
    <w:rsid w:val="00774F4B"/>
    <w:rsid w:val="00774FC3"/>
    <w:rsid w:val="0077505B"/>
    <w:rsid w:val="0077516C"/>
    <w:rsid w:val="007753BB"/>
    <w:rsid w:val="007753DF"/>
    <w:rsid w:val="0077543B"/>
    <w:rsid w:val="007755E0"/>
    <w:rsid w:val="00775740"/>
    <w:rsid w:val="007757BC"/>
    <w:rsid w:val="0077589C"/>
    <w:rsid w:val="007758AA"/>
    <w:rsid w:val="0077595E"/>
    <w:rsid w:val="00775970"/>
    <w:rsid w:val="00775C06"/>
    <w:rsid w:val="00775C4F"/>
    <w:rsid w:val="00775DBD"/>
    <w:rsid w:val="00775E94"/>
    <w:rsid w:val="00775EA6"/>
    <w:rsid w:val="00775F00"/>
    <w:rsid w:val="00776026"/>
    <w:rsid w:val="0077605E"/>
    <w:rsid w:val="007760BF"/>
    <w:rsid w:val="007761B0"/>
    <w:rsid w:val="007761CA"/>
    <w:rsid w:val="00776250"/>
    <w:rsid w:val="00776261"/>
    <w:rsid w:val="007762D2"/>
    <w:rsid w:val="00776322"/>
    <w:rsid w:val="00776370"/>
    <w:rsid w:val="0077639E"/>
    <w:rsid w:val="007764F4"/>
    <w:rsid w:val="00776511"/>
    <w:rsid w:val="007766D0"/>
    <w:rsid w:val="007766E1"/>
    <w:rsid w:val="00776854"/>
    <w:rsid w:val="0077685C"/>
    <w:rsid w:val="00776893"/>
    <w:rsid w:val="007768CA"/>
    <w:rsid w:val="00776958"/>
    <w:rsid w:val="007769EF"/>
    <w:rsid w:val="00776A12"/>
    <w:rsid w:val="00776A18"/>
    <w:rsid w:val="00776AD3"/>
    <w:rsid w:val="00776BBE"/>
    <w:rsid w:val="00776E65"/>
    <w:rsid w:val="00776EBB"/>
    <w:rsid w:val="00776FE7"/>
    <w:rsid w:val="00777015"/>
    <w:rsid w:val="007770F0"/>
    <w:rsid w:val="00777118"/>
    <w:rsid w:val="0077718A"/>
    <w:rsid w:val="007772A6"/>
    <w:rsid w:val="00777358"/>
    <w:rsid w:val="00777368"/>
    <w:rsid w:val="00777387"/>
    <w:rsid w:val="0077757A"/>
    <w:rsid w:val="007776B0"/>
    <w:rsid w:val="007776B6"/>
    <w:rsid w:val="007776D6"/>
    <w:rsid w:val="007778C8"/>
    <w:rsid w:val="00777B92"/>
    <w:rsid w:val="00777D8C"/>
    <w:rsid w:val="00777E9F"/>
    <w:rsid w:val="00777EA9"/>
    <w:rsid w:val="00780060"/>
    <w:rsid w:val="007800A4"/>
    <w:rsid w:val="007800CE"/>
    <w:rsid w:val="00780139"/>
    <w:rsid w:val="0078026C"/>
    <w:rsid w:val="00780299"/>
    <w:rsid w:val="00780374"/>
    <w:rsid w:val="00780445"/>
    <w:rsid w:val="007804F9"/>
    <w:rsid w:val="007805E6"/>
    <w:rsid w:val="007806A0"/>
    <w:rsid w:val="00780767"/>
    <w:rsid w:val="007808F1"/>
    <w:rsid w:val="00780958"/>
    <w:rsid w:val="00780A7D"/>
    <w:rsid w:val="00780BA6"/>
    <w:rsid w:val="00780C07"/>
    <w:rsid w:val="00780C3E"/>
    <w:rsid w:val="00780C4C"/>
    <w:rsid w:val="00780D29"/>
    <w:rsid w:val="00780F61"/>
    <w:rsid w:val="00780F91"/>
    <w:rsid w:val="00781050"/>
    <w:rsid w:val="00781107"/>
    <w:rsid w:val="007811FA"/>
    <w:rsid w:val="00781349"/>
    <w:rsid w:val="00781359"/>
    <w:rsid w:val="007813C7"/>
    <w:rsid w:val="0078140C"/>
    <w:rsid w:val="0078146F"/>
    <w:rsid w:val="007814F4"/>
    <w:rsid w:val="0078161D"/>
    <w:rsid w:val="00781625"/>
    <w:rsid w:val="007816E0"/>
    <w:rsid w:val="0078172D"/>
    <w:rsid w:val="0078180A"/>
    <w:rsid w:val="0078188C"/>
    <w:rsid w:val="007818CF"/>
    <w:rsid w:val="00781971"/>
    <w:rsid w:val="007819A6"/>
    <w:rsid w:val="007819BD"/>
    <w:rsid w:val="00781A67"/>
    <w:rsid w:val="00781A7C"/>
    <w:rsid w:val="00781A86"/>
    <w:rsid w:val="00781B94"/>
    <w:rsid w:val="00781B97"/>
    <w:rsid w:val="00781BE0"/>
    <w:rsid w:val="00781C6F"/>
    <w:rsid w:val="00781D0B"/>
    <w:rsid w:val="00781E69"/>
    <w:rsid w:val="00781EDC"/>
    <w:rsid w:val="00781F5A"/>
    <w:rsid w:val="00781F61"/>
    <w:rsid w:val="00781FA0"/>
    <w:rsid w:val="007822C7"/>
    <w:rsid w:val="0078230F"/>
    <w:rsid w:val="0078246A"/>
    <w:rsid w:val="00782595"/>
    <w:rsid w:val="007825A9"/>
    <w:rsid w:val="007825B5"/>
    <w:rsid w:val="007826CF"/>
    <w:rsid w:val="00782737"/>
    <w:rsid w:val="00782795"/>
    <w:rsid w:val="0078285B"/>
    <w:rsid w:val="0078299B"/>
    <w:rsid w:val="00782AF3"/>
    <w:rsid w:val="00782B13"/>
    <w:rsid w:val="00782B8A"/>
    <w:rsid w:val="00782CC6"/>
    <w:rsid w:val="00782D6C"/>
    <w:rsid w:val="00782E3D"/>
    <w:rsid w:val="00782E4B"/>
    <w:rsid w:val="00782EB1"/>
    <w:rsid w:val="00782FCF"/>
    <w:rsid w:val="00783021"/>
    <w:rsid w:val="007830E2"/>
    <w:rsid w:val="0078320D"/>
    <w:rsid w:val="007832C0"/>
    <w:rsid w:val="00783352"/>
    <w:rsid w:val="007833F4"/>
    <w:rsid w:val="0078357C"/>
    <w:rsid w:val="00783687"/>
    <w:rsid w:val="007837A5"/>
    <w:rsid w:val="007837CF"/>
    <w:rsid w:val="007837D2"/>
    <w:rsid w:val="00783894"/>
    <w:rsid w:val="007838AF"/>
    <w:rsid w:val="007838E4"/>
    <w:rsid w:val="007839DD"/>
    <w:rsid w:val="00783A2C"/>
    <w:rsid w:val="00783A59"/>
    <w:rsid w:val="00783B14"/>
    <w:rsid w:val="00783B6F"/>
    <w:rsid w:val="00783B7E"/>
    <w:rsid w:val="00783CC2"/>
    <w:rsid w:val="00783CF5"/>
    <w:rsid w:val="00783CFA"/>
    <w:rsid w:val="00783D17"/>
    <w:rsid w:val="00783E24"/>
    <w:rsid w:val="00784013"/>
    <w:rsid w:val="0078404C"/>
    <w:rsid w:val="007840B0"/>
    <w:rsid w:val="007841F6"/>
    <w:rsid w:val="0078430E"/>
    <w:rsid w:val="0078443D"/>
    <w:rsid w:val="00784667"/>
    <w:rsid w:val="0078466A"/>
    <w:rsid w:val="007847D9"/>
    <w:rsid w:val="007848B0"/>
    <w:rsid w:val="0078490B"/>
    <w:rsid w:val="0078491B"/>
    <w:rsid w:val="007849EA"/>
    <w:rsid w:val="00784C47"/>
    <w:rsid w:val="00784E68"/>
    <w:rsid w:val="00784E7A"/>
    <w:rsid w:val="00784EF6"/>
    <w:rsid w:val="00784F22"/>
    <w:rsid w:val="00784F54"/>
    <w:rsid w:val="00784F6F"/>
    <w:rsid w:val="00784F7A"/>
    <w:rsid w:val="00785030"/>
    <w:rsid w:val="007850AD"/>
    <w:rsid w:val="007851AB"/>
    <w:rsid w:val="007852D3"/>
    <w:rsid w:val="0078539B"/>
    <w:rsid w:val="007853B8"/>
    <w:rsid w:val="007853C6"/>
    <w:rsid w:val="007853CF"/>
    <w:rsid w:val="0078544C"/>
    <w:rsid w:val="007854E9"/>
    <w:rsid w:val="007855A7"/>
    <w:rsid w:val="00785649"/>
    <w:rsid w:val="0078565E"/>
    <w:rsid w:val="007856D9"/>
    <w:rsid w:val="0078570F"/>
    <w:rsid w:val="00785727"/>
    <w:rsid w:val="00785814"/>
    <w:rsid w:val="00785879"/>
    <w:rsid w:val="00785893"/>
    <w:rsid w:val="0078597D"/>
    <w:rsid w:val="00785992"/>
    <w:rsid w:val="00785D5C"/>
    <w:rsid w:val="00785E5B"/>
    <w:rsid w:val="00785E8D"/>
    <w:rsid w:val="00785E90"/>
    <w:rsid w:val="00785EBE"/>
    <w:rsid w:val="00785EDC"/>
    <w:rsid w:val="0078606F"/>
    <w:rsid w:val="007860DC"/>
    <w:rsid w:val="007861AA"/>
    <w:rsid w:val="007861B3"/>
    <w:rsid w:val="007861F9"/>
    <w:rsid w:val="00786279"/>
    <w:rsid w:val="00786280"/>
    <w:rsid w:val="007862A4"/>
    <w:rsid w:val="00786302"/>
    <w:rsid w:val="00786432"/>
    <w:rsid w:val="0078650A"/>
    <w:rsid w:val="007865AC"/>
    <w:rsid w:val="00786632"/>
    <w:rsid w:val="00786638"/>
    <w:rsid w:val="0078669C"/>
    <w:rsid w:val="007867E2"/>
    <w:rsid w:val="007868B0"/>
    <w:rsid w:val="007868CE"/>
    <w:rsid w:val="0078691A"/>
    <w:rsid w:val="00786941"/>
    <w:rsid w:val="00786969"/>
    <w:rsid w:val="00786AF7"/>
    <w:rsid w:val="00786B17"/>
    <w:rsid w:val="00786C18"/>
    <w:rsid w:val="00786C1D"/>
    <w:rsid w:val="00786CB1"/>
    <w:rsid w:val="00786E01"/>
    <w:rsid w:val="00786EC4"/>
    <w:rsid w:val="00786EE0"/>
    <w:rsid w:val="0078709C"/>
    <w:rsid w:val="0078714A"/>
    <w:rsid w:val="0078718D"/>
    <w:rsid w:val="007872E7"/>
    <w:rsid w:val="00787347"/>
    <w:rsid w:val="0078738F"/>
    <w:rsid w:val="0078752E"/>
    <w:rsid w:val="00787648"/>
    <w:rsid w:val="00787710"/>
    <w:rsid w:val="0078773E"/>
    <w:rsid w:val="00787770"/>
    <w:rsid w:val="00787883"/>
    <w:rsid w:val="0078788E"/>
    <w:rsid w:val="007878E0"/>
    <w:rsid w:val="007879C1"/>
    <w:rsid w:val="00787A8A"/>
    <w:rsid w:val="00787AAF"/>
    <w:rsid w:val="00787B1D"/>
    <w:rsid w:val="00787B3D"/>
    <w:rsid w:val="00787B8C"/>
    <w:rsid w:val="00787C77"/>
    <w:rsid w:val="00787D34"/>
    <w:rsid w:val="00787D99"/>
    <w:rsid w:val="00787F6D"/>
    <w:rsid w:val="007900B8"/>
    <w:rsid w:val="007900C5"/>
    <w:rsid w:val="007900E6"/>
    <w:rsid w:val="0079025D"/>
    <w:rsid w:val="007902A8"/>
    <w:rsid w:val="007902EB"/>
    <w:rsid w:val="0079047E"/>
    <w:rsid w:val="007904C0"/>
    <w:rsid w:val="00790555"/>
    <w:rsid w:val="007905C7"/>
    <w:rsid w:val="007905ED"/>
    <w:rsid w:val="007905F9"/>
    <w:rsid w:val="0079062B"/>
    <w:rsid w:val="00790641"/>
    <w:rsid w:val="007906D8"/>
    <w:rsid w:val="00790922"/>
    <w:rsid w:val="007909ED"/>
    <w:rsid w:val="00790A14"/>
    <w:rsid w:val="00790AE0"/>
    <w:rsid w:val="00790CF7"/>
    <w:rsid w:val="00790E6B"/>
    <w:rsid w:val="00790EC9"/>
    <w:rsid w:val="00790F44"/>
    <w:rsid w:val="00790F6B"/>
    <w:rsid w:val="00790F7A"/>
    <w:rsid w:val="00790FD4"/>
    <w:rsid w:val="00791092"/>
    <w:rsid w:val="007910D8"/>
    <w:rsid w:val="0079134D"/>
    <w:rsid w:val="00791425"/>
    <w:rsid w:val="007914FA"/>
    <w:rsid w:val="007915B3"/>
    <w:rsid w:val="007915B5"/>
    <w:rsid w:val="007915DE"/>
    <w:rsid w:val="00791628"/>
    <w:rsid w:val="007916D8"/>
    <w:rsid w:val="007916F2"/>
    <w:rsid w:val="0079177C"/>
    <w:rsid w:val="00791784"/>
    <w:rsid w:val="00791794"/>
    <w:rsid w:val="007919B0"/>
    <w:rsid w:val="007919E1"/>
    <w:rsid w:val="007919FB"/>
    <w:rsid w:val="00791AF5"/>
    <w:rsid w:val="00791B60"/>
    <w:rsid w:val="00791BC5"/>
    <w:rsid w:val="00791C3F"/>
    <w:rsid w:val="00791C98"/>
    <w:rsid w:val="00791CAC"/>
    <w:rsid w:val="00791D2A"/>
    <w:rsid w:val="00791D7E"/>
    <w:rsid w:val="00791FCF"/>
    <w:rsid w:val="00792033"/>
    <w:rsid w:val="0079213B"/>
    <w:rsid w:val="007921EF"/>
    <w:rsid w:val="00792267"/>
    <w:rsid w:val="00792340"/>
    <w:rsid w:val="00792344"/>
    <w:rsid w:val="0079236B"/>
    <w:rsid w:val="007923D8"/>
    <w:rsid w:val="0079251D"/>
    <w:rsid w:val="0079259B"/>
    <w:rsid w:val="007925FA"/>
    <w:rsid w:val="007925FD"/>
    <w:rsid w:val="00792653"/>
    <w:rsid w:val="00792673"/>
    <w:rsid w:val="0079268C"/>
    <w:rsid w:val="00792719"/>
    <w:rsid w:val="00792A09"/>
    <w:rsid w:val="00792A40"/>
    <w:rsid w:val="00792AC4"/>
    <w:rsid w:val="00792B12"/>
    <w:rsid w:val="00792C11"/>
    <w:rsid w:val="00792CA6"/>
    <w:rsid w:val="00792D19"/>
    <w:rsid w:val="00792D23"/>
    <w:rsid w:val="00792D73"/>
    <w:rsid w:val="00792E58"/>
    <w:rsid w:val="00792E5C"/>
    <w:rsid w:val="00792FF5"/>
    <w:rsid w:val="0079308B"/>
    <w:rsid w:val="007932CA"/>
    <w:rsid w:val="00793359"/>
    <w:rsid w:val="00793390"/>
    <w:rsid w:val="007933BB"/>
    <w:rsid w:val="007933BF"/>
    <w:rsid w:val="007933F2"/>
    <w:rsid w:val="00793404"/>
    <w:rsid w:val="0079341E"/>
    <w:rsid w:val="00793469"/>
    <w:rsid w:val="0079348D"/>
    <w:rsid w:val="0079365F"/>
    <w:rsid w:val="00793666"/>
    <w:rsid w:val="007936DF"/>
    <w:rsid w:val="00793765"/>
    <w:rsid w:val="007937E6"/>
    <w:rsid w:val="00793888"/>
    <w:rsid w:val="007938F5"/>
    <w:rsid w:val="00793986"/>
    <w:rsid w:val="00793A84"/>
    <w:rsid w:val="00793AA2"/>
    <w:rsid w:val="00793ACF"/>
    <w:rsid w:val="00793AF2"/>
    <w:rsid w:val="00793B2A"/>
    <w:rsid w:val="00793BA7"/>
    <w:rsid w:val="00793C5A"/>
    <w:rsid w:val="00793C64"/>
    <w:rsid w:val="00793CA2"/>
    <w:rsid w:val="00793E82"/>
    <w:rsid w:val="00793FE7"/>
    <w:rsid w:val="00793FFF"/>
    <w:rsid w:val="007940A0"/>
    <w:rsid w:val="00794177"/>
    <w:rsid w:val="007942BB"/>
    <w:rsid w:val="0079434C"/>
    <w:rsid w:val="007943B1"/>
    <w:rsid w:val="00794434"/>
    <w:rsid w:val="0079450F"/>
    <w:rsid w:val="00794585"/>
    <w:rsid w:val="0079468C"/>
    <w:rsid w:val="007947F2"/>
    <w:rsid w:val="007947FD"/>
    <w:rsid w:val="00794811"/>
    <w:rsid w:val="007948CB"/>
    <w:rsid w:val="007948CE"/>
    <w:rsid w:val="00794962"/>
    <w:rsid w:val="007949DA"/>
    <w:rsid w:val="00794A52"/>
    <w:rsid w:val="00794AA1"/>
    <w:rsid w:val="00794B7B"/>
    <w:rsid w:val="00794BD8"/>
    <w:rsid w:val="00794C69"/>
    <w:rsid w:val="00794CC8"/>
    <w:rsid w:val="00794EAF"/>
    <w:rsid w:val="00794EB4"/>
    <w:rsid w:val="00794F5B"/>
    <w:rsid w:val="00795074"/>
    <w:rsid w:val="00795108"/>
    <w:rsid w:val="00795148"/>
    <w:rsid w:val="007951D8"/>
    <w:rsid w:val="00795253"/>
    <w:rsid w:val="007952A1"/>
    <w:rsid w:val="00795319"/>
    <w:rsid w:val="00795321"/>
    <w:rsid w:val="00795373"/>
    <w:rsid w:val="007953B0"/>
    <w:rsid w:val="00795599"/>
    <w:rsid w:val="007956C7"/>
    <w:rsid w:val="00795743"/>
    <w:rsid w:val="007957A0"/>
    <w:rsid w:val="00795887"/>
    <w:rsid w:val="00795914"/>
    <w:rsid w:val="007959F0"/>
    <w:rsid w:val="00795A6B"/>
    <w:rsid w:val="00795A7C"/>
    <w:rsid w:val="00795AC6"/>
    <w:rsid w:val="00795C18"/>
    <w:rsid w:val="00795CC6"/>
    <w:rsid w:val="00795D3E"/>
    <w:rsid w:val="00795D9B"/>
    <w:rsid w:val="00795ED6"/>
    <w:rsid w:val="00795F77"/>
    <w:rsid w:val="00796065"/>
    <w:rsid w:val="0079607A"/>
    <w:rsid w:val="007960FE"/>
    <w:rsid w:val="0079613C"/>
    <w:rsid w:val="00796149"/>
    <w:rsid w:val="007962D8"/>
    <w:rsid w:val="00796341"/>
    <w:rsid w:val="007963BB"/>
    <w:rsid w:val="007963F0"/>
    <w:rsid w:val="007964DE"/>
    <w:rsid w:val="0079652B"/>
    <w:rsid w:val="00796534"/>
    <w:rsid w:val="0079655D"/>
    <w:rsid w:val="007965FE"/>
    <w:rsid w:val="007966CF"/>
    <w:rsid w:val="007966D5"/>
    <w:rsid w:val="007967B0"/>
    <w:rsid w:val="00796835"/>
    <w:rsid w:val="00796861"/>
    <w:rsid w:val="007968E4"/>
    <w:rsid w:val="00796A22"/>
    <w:rsid w:val="00796AA3"/>
    <w:rsid w:val="00796B6D"/>
    <w:rsid w:val="00796BC6"/>
    <w:rsid w:val="00796C5B"/>
    <w:rsid w:val="00796D1B"/>
    <w:rsid w:val="00796F3E"/>
    <w:rsid w:val="00796F95"/>
    <w:rsid w:val="00797082"/>
    <w:rsid w:val="00797093"/>
    <w:rsid w:val="00797257"/>
    <w:rsid w:val="007972AE"/>
    <w:rsid w:val="0079730C"/>
    <w:rsid w:val="00797373"/>
    <w:rsid w:val="007974E2"/>
    <w:rsid w:val="007975AE"/>
    <w:rsid w:val="0079763E"/>
    <w:rsid w:val="00797667"/>
    <w:rsid w:val="007976DE"/>
    <w:rsid w:val="0079771D"/>
    <w:rsid w:val="00797868"/>
    <w:rsid w:val="00797980"/>
    <w:rsid w:val="0079798D"/>
    <w:rsid w:val="007979C8"/>
    <w:rsid w:val="00797AC1"/>
    <w:rsid w:val="00797BCD"/>
    <w:rsid w:val="00797D24"/>
    <w:rsid w:val="00797D27"/>
    <w:rsid w:val="00797D56"/>
    <w:rsid w:val="00797E30"/>
    <w:rsid w:val="00797EF1"/>
    <w:rsid w:val="007A0100"/>
    <w:rsid w:val="007A0108"/>
    <w:rsid w:val="007A010B"/>
    <w:rsid w:val="007A0251"/>
    <w:rsid w:val="007A0264"/>
    <w:rsid w:val="007A02FC"/>
    <w:rsid w:val="007A03DC"/>
    <w:rsid w:val="007A0430"/>
    <w:rsid w:val="007A055C"/>
    <w:rsid w:val="007A0593"/>
    <w:rsid w:val="007A05B0"/>
    <w:rsid w:val="007A05B8"/>
    <w:rsid w:val="007A0645"/>
    <w:rsid w:val="007A0772"/>
    <w:rsid w:val="007A082B"/>
    <w:rsid w:val="007A086D"/>
    <w:rsid w:val="007A08A0"/>
    <w:rsid w:val="007A08BB"/>
    <w:rsid w:val="007A092B"/>
    <w:rsid w:val="007A09DA"/>
    <w:rsid w:val="007A0A27"/>
    <w:rsid w:val="007A0A49"/>
    <w:rsid w:val="007A0A9F"/>
    <w:rsid w:val="007A0BE7"/>
    <w:rsid w:val="007A0D20"/>
    <w:rsid w:val="007A0D81"/>
    <w:rsid w:val="007A0FA5"/>
    <w:rsid w:val="007A100D"/>
    <w:rsid w:val="007A10CF"/>
    <w:rsid w:val="007A1178"/>
    <w:rsid w:val="007A117A"/>
    <w:rsid w:val="007A126D"/>
    <w:rsid w:val="007A131F"/>
    <w:rsid w:val="007A154B"/>
    <w:rsid w:val="007A16E2"/>
    <w:rsid w:val="007A1733"/>
    <w:rsid w:val="007A1891"/>
    <w:rsid w:val="007A196B"/>
    <w:rsid w:val="007A1A45"/>
    <w:rsid w:val="007A1A64"/>
    <w:rsid w:val="007A1ACB"/>
    <w:rsid w:val="007A1B28"/>
    <w:rsid w:val="007A1BA3"/>
    <w:rsid w:val="007A1C3E"/>
    <w:rsid w:val="007A1C42"/>
    <w:rsid w:val="007A1C99"/>
    <w:rsid w:val="007A1CAF"/>
    <w:rsid w:val="007A2085"/>
    <w:rsid w:val="007A2142"/>
    <w:rsid w:val="007A2165"/>
    <w:rsid w:val="007A2236"/>
    <w:rsid w:val="007A2350"/>
    <w:rsid w:val="007A2357"/>
    <w:rsid w:val="007A240A"/>
    <w:rsid w:val="007A2425"/>
    <w:rsid w:val="007A24B9"/>
    <w:rsid w:val="007A24CD"/>
    <w:rsid w:val="007A24D7"/>
    <w:rsid w:val="007A2598"/>
    <w:rsid w:val="007A25A5"/>
    <w:rsid w:val="007A25F8"/>
    <w:rsid w:val="007A26D9"/>
    <w:rsid w:val="007A2869"/>
    <w:rsid w:val="007A28D1"/>
    <w:rsid w:val="007A2901"/>
    <w:rsid w:val="007A2910"/>
    <w:rsid w:val="007A291A"/>
    <w:rsid w:val="007A293C"/>
    <w:rsid w:val="007A294F"/>
    <w:rsid w:val="007A2A99"/>
    <w:rsid w:val="007A2AFE"/>
    <w:rsid w:val="007A2BB1"/>
    <w:rsid w:val="007A2BB9"/>
    <w:rsid w:val="007A2C2E"/>
    <w:rsid w:val="007A2CC7"/>
    <w:rsid w:val="007A2D27"/>
    <w:rsid w:val="007A2E21"/>
    <w:rsid w:val="007A305A"/>
    <w:rsid w:val="007A307A"/>
    <w:rsid w:val="007A30EB"/>
    <w:rsid w:val="007A31F9"/>
    <w:rsid w:val="007A3248"/>
    <w:rsid w:val="007A3359"/>
    <w:rsid w:val="007A33C6"/>
    <w:rsid w:val="007A34C7"/>
    <w:rsid w:val="007A3526"/>
    <w:rsid w:val="007A352E"/>
    <w:rsid w:val="007A3652"/>
    <w:rsid w:val="007A368F"/>
    <w:rsid w:val="007A37F3"/>
    <w:rsid w:val="007A3935"/>
    <w:rsid w:val="007A3949"/>
    <w:rsid w:val="007A39A9"/>
    <w:rsid w:val="007A3A1F"/>
    <w:rsid w:val="007A3B3A"/>
    <w:rsid w:val="007A3B85"/>
    <w:rsid w:val="007A3B8D"/>
    <w:rsid w:val="007A3BD7"/>
    <w:rsid w:val="007A3D4A"/>
    <w:rsid w:val="007A3E16"/>
    <w:rsid w:val="007A3EFE"/>
    <w:rsid w:val="007A3FC4"/>
    <w:rsid w:val="007A4132"/>
    <w:rsid w:val="007A41B7"/>
    <w:rsid w:val="007A41B9"/>
    <w:rsid w:val="007A421C"/>
    <w:rsid w:val="007A42BD"/>
    <w:rsid w:val="007A42CB"/>
    <w:rsid w:val="007A4326"/>
    <w:rsid w:val="007A4455"/>
    <w:rsid w:val="007A447B"/>
    <w:rsid w:val="007A4534"/>
    <w:rsid w:val="007A4560"/>
    <w:rsid w:val="007A458F"/>
    <w:rsid w:val="007A46A4"/>
    <w:rsid w:val="007A46CD"/>
    <w:rsid w:val="007A46DB"/>
    <w:rsid w:val="007A46F1"/>
    <w:rsid w:val="007A47F9"/>
    <w:rsid w:val="007A484E"/>
    <w:rsid w:val="007A4A9D"/>
    <w:rsid w:val="007A4AAC"/>
    <w:rsid w:val="007A4B8D"/>
    <w:rsid w:val="007A4B9A"/>
    <w:rsid w:val="007A4C05"/>
    <w:rsid w:val="007A4C29"/>
    <w:rsid w:val="007A4C71"/>
    <w:rsid w:val="007A4C7D"/>
    <w:rsid w:val="007A4CF9"/>
    <w:rsid w:val="007A4D1F"/>
    <w:rsid w:val="007A4D79"/>
    <w:rsid w:val="007A4E1C"/>
    <w:rsid w:val="007A4F36"/>
    <w:rsid w:val="007A4F46"/>
    <w:rsid w:val="007A4F4C"/>
    <w:rsid w:val="007A504C"/>
    <w:rsid w:val="007A50B0"/>
    <w:rsid w:val="007A5196"/>
    <w:rsid w:val="007A51BE"/>
    <w:rsid w:val="007A5438"/>
    <w:rsid w:val="007A543B"/>
    <w:rsid w:val="007A54F5"/>
    <w:rsid w:val="007A55C2"/>
    <w:rsid w:val="007A55F3"/>
    <w:rsid w:val="007A565C"/>
    <w:rsid w:val="007A566E"/>
    <w:rsid w:val="007A56EE"/>
    <w:rsid w:val="007A57A8"/>
    <w:rsid w:val="007A57B1"/>
    <w:rsid w:val="007A57DB"/>
    <w:rsid w:val="007A5805"/>
    <w:rsid w:val="007A583C"/>
    <w:rsid w:val="007A588F"/>
    <w:rsid w:val="007A58B7"/>
    <w:rsid w:val="007A58C2"/>
    <w:rsid w:val="007A58C3"/>
    <w:rsid w:val="007A593C"/>
    <w:rsid w:val="007A593E"/>
    <w:rsid w:val="007A5B09"/>
    <w:rsid w:val="007A5B69"/>
    <w:rsid w:val="007A5B82"/>
    <w:rsid w:val="007A5C8D"/>
    <w:rsid w:val="007A5D65"/>
    <w:rsid w:val="007A5E33"/>
    <w:rsid w:val="007A5F0D"/>
    <w:rsid w:val="007A603D"/>
    <w:rsid w:val="007A60AA"/>
    <w:rsid w:val="007A6151"/>
    <w:rsid w:val="007A61A4"/>
    <w:rsid w:val="007A61BD"/>
    <w:rsid w:val="007A627E"/>
    <w:rsid w:val="007A62C6"/>
    <w:rsid w:val="007A62EE"/>
    <w:rsid w:val="007A630C"/>
    <w:rsid w:val="007A6390"/>
    <w:rsid w:val="007A6512"/>
    <w:rsid w:val="007A6811"/>
    <w:rsid w:val="007A68C2"/>
    <w:rsid w:val="007A691E"/>
    <w:rsid w:val="007A69A2"/>
    <w:rsid w:val="007A69FA"/>
    <w:rsid w:val="007A6A6F"/>
    <w:rsid w:val="007A6AC9"/>
    <w:rsid w:val="007A6AE1"/>
    <w:rsid w:val="007A6B26"/>
    <w:rsid w:val="007A6D07"/>
    <w:rsid w:val="007A6D44"/>
    <w:rsid w:val="007A6E08"/>
    <w:rsid w:val="007A6E6B"/>
    <w:rsid w:val="007A6FD1"/>
    <w:rsid w:val="007A7024"/>
    <w:rsid w:val="007A70CD"/>
    <w:rsid w:val="007A7191"/>
    <w:rsid w:val="007A7196"/>
    <w:rsid w:val="007A7352"/>
    <w:rsid w:val="007A7380"/>
    <w:rsid w:val="007A73AF"/>
    <w:rsid w:val="007A7457"/>
    <w:rsid w:val="007A7469"/>
    <w:rsid w:val="007A7492"/>
    <w:rsid w:val="007A7502"/>
    <w:rsid w:val="007A7508"/>
    <w:rsid w:val="007A7549"/>
    <w:rsid w:val="007A7563"/>
    <w:rsid w:val="007A76D8"/>
    <w:rsid w:val="007A76DF"/>
    <w:rsid w:val="007A7718"/>
    <w:rsid w:val="007A77D6"/>
    <w:rsid w:val="007A77DF"/>
    <w:rsid w:val="007A7850"/>
    <w:rsid w:val="007A7892"/>
    <w:rsid w:val="007A7B46"/>
    <w:rsid w:val="007A7B6F"/>
    <w:rsid w:val="007A7C57"/>
    <w:rsid w:val="007A7CD8"/>
    <w:rsid w:val="007B0110"/>
    <w:rsid w:val="007B01DD"/>
    <w:rsid w:val="007B01EF"/>
    <w:rsid w:val="007B02A8"/>
    <w:rsid w:val="007B0344"/>
    <w:rsid w:val="007B043D"/>
    <w:rsid w:val="007B044B"/>
    <w:rsid w:val="007B049C"/>
    <w:rsid w:val="007B04CB"/>
    <w:rsid w:val="007B0526"/>
    <w:rsid w:val="007B0534"/>
    <w:rsid w:val="007B05AF"/>
    <w:rsid w:val="007B0759"/>
    <w:rsid w:val="007B08D9"/>
    <w:rsid w:val="007B09F4"/>
    <w:rsid w:val="007B0AFF"/>
    <w:rsid w:val="007B0B20"/>
    <w:rsid w:val="007B0B74"/>
    <w:rsid w:val="007B0C43"/>
    <w:rsid w:val="007B0C60"/>
    <w:rsid w:val="007B0D26"/>
    <w:rsid w:val="007B0F58"/>
    <w:rsid w:val="007B100C"/>
    <w:rsid w:val="007B10E8"/>
    <w:rsid w:val="007B1271"/>
    <w:rsid w:val="007B12F0"/>
    <w:rsid w:val="007B130A"/>
    <w:rsid w:val="007B1342"/>
    <w:rsid w:val="007B1393"/>
    <w:rsid w:val="007B1481"/>
    <w:rsid w:val="007B1492"/>
    <w:rsid w:val="007B14DC"/>
    <w:rsid w:val="007B156B"/>
    <w:rsid w:val="007B1598"/>
    <w:rsid w:val="007B1606"/>
    <w:rsid w:val="007B16E9"/>
    <w:rsid w:val="007B170A"/>
    <w:rsid w:val="007B1880"/>
    <w:rsid w:val="007B18A7"/>
    <w:rsid w:val="007B18DF"/>
    <w:rsid w:val="007B1A0C"/>
    <w:rsid w:val="007B1A25"/>
    <w:rsid w:val="007B1ADC"/>
    <w:rsid w:val="007B1AFE"/>
    <w:rsid w:val="007B1CB0"/>
    <w:rsid w:val="007B1CF9"/>
    <w:rsid w:val="007B1D43"/>
    <w:rsid w:val="007B1D59"/>
    <w:rsid w:val="007B1D86"/>
    <w:rsid w:val="007B1E2F"/>
    <w:rsid w:val="007B1F65"/>
    <w:rsid w:val="007B210F"/>
    <w:rsid w:val="007B21BB"/>
    <w:rsid w:val="007B21D5"/>
    <w:rsid w:val="007B21FF"/>
    <w:rsid w:val="007B2207"/>
    <w:rsid w:val="007B230E"/>
    <w:rsid w:val="007B230F"/>
    <w:rsid w:val="007B23A5"/>
    <w:rsid w:val="007B23B0"/>
    <w:rsid w:val="007B24B3"/>
    <w:rsid w:val="007B24BB"/>
    <w:rsid w:val="007B2545"/>
    <w:rsid w:val="007B2592"/>
    <w:rsid w:val="007B25F6"/>
    <w:rsid w:val="007B2817"/>
    <w:rsid w:val="007B281E"/>
    <w:rsid w:val="007B293C"/>
    <w:rsid w:val="007B2A03"/>
    <w:rsid w:val="007B2A71"/>
    <w:rsid w:val="007B2AC6"/>
    <w:rsid w:val="007B2B17"/>
    <w:rsid w:val="007B2B71"/>
    <w:rsid w:val="007B2CAC"/>
    <w:rsid w:val="007B2D6C"/>
    <w:rsid w:val="007B2E56"/>
    <w:rsid w:val="007B2E67"/>
    <w:rsid w:val="007B2EAA"/>
    <w:rsid w:val="007B2EE3"/>
    <w:rsid w:val="007B2F1F"/>
    <w:rsid w:val="007B2F5B"/>
    <w:rsid w:val="007B2F82"/>
    <w:rsid w:val="007B30FD"/>
    <w:rsid w:val="007B3145"/>
    <w:rsid w:val="007B3191"/>
    <w:rsid w:val="007B32EA"/>
    <w:rsid w:val="007B3351"/>
    <w:rsid w:val="007B3431"/>
    <w:rsid w:val="007B351F"/>
    <w:rsid w:val="007B358D"/>
    <w:rsid w:val="007B35A4"/>
    <w:rsid w:val="007B35EC"/>
    <w:rsid w:val="007B3631"/>
    <w:rsid w:val="007B36A6"/>
    <w:rsid w:val="007B36B1"/>
    <w:rsid w:val="007B36D8"/>
    <w:rsid w:val="007B374C"/>
    <w:rsid w:val="007B38F2"/>
    <w:rsid w:val="007B395D"/>
    <w:rsid w:val="007B3A2A"/>
    <w:rsid w:val="007B3A51"/>
    <w:rsid w:val="007B3A92"/>
    <w:rsid w:val="007B3B90"/>
    <w:rsid w:val="007B3BCF"/>
    <w:rsid w:val="007B3CED"/>
    <w:rsid w:val="007B3CF5"/>
    <w:rsid w:val="007B3E58"/>
    <w:rsid w:val="007B3EDB"/>
    <w:rsid w:val="007B4084"/>
    <w:rsid w:val="007B4107"/>
    <w:rsid w:val="007B4129"/>
    <w:rsid w:val="007B41A6"/>
    <w:rsid w:val="007B41AB"/>
    <w:rsid w:val="007B42B6"/>
    <w:rsid w:val="007B4364"/>
    <w:rsid w:val="007B4386"/>
    <w:rsid w:val="007B44C5"/>
    <w:rsid w:val="007B4578"/>
    <w:rsid w:val="007B46B4"/>
    <w:rsid w:val="007B46D0"/>
    <w:rsid w:val="007B47E9"/>
    <w:rsid w:val="007B4803"/>
    <w:rsid w:val="007B4841"/>
    <w:rsid w:val="007B48A1"/>
    <w:rsid w:val="007B48F7"/>
    <w:rsid w:val="007B492E"/>
    <w:rsid w:val="007B49FD"/>
    <w:rsid w:val="007B4A91"/>
    <w:rsid w:val="007B4BFB"/>
    <w:rsid w:val="007B4CB2"/>
    <w:rsid w:val="007B4CE1"/>
    <w:rsid w:val="007B4D22"/>
    <w:rsid w:val="007B4D57"/>
    <w:rsid w:val="007B4DC9"/>
    <w:rsid w:val="007B4E62"/>
    <w:rsid w:val="007B4EA1"/>
    <w:rsid w:val="007B51BA"/>
    <w:rsid w:val="007B52C9"/>
    <w:rsid w:val="007B5334"/>
    <w:rsid w:val="007B5401"/>
    <w:rsid w:val="007B562F"/>
    <w:rsid w:val="007B5679"/>
    <w:rsid w:val="007B56BD"/>
    <w:rsid w:val="007B56D3"/>
    <w:rsid w:val="007B57B6"/>
    <w:rsid w:val="007B581E"/>
    <w:rsid w:val="007B5864"/>
    <w:rsid w:val="007B5879"/>
    <w:rsid w:val="007B58BB"/>
    <w:rsid w:val="007B5942"/>
    <w:rsid w:val="007B5A56"/>
    <w:rsid w:val="007B5A8F"/>
    <w:rsid w:val="007B5B69"/>
    <w:rsid w:val="007B5C12"/>
    <w:rsid w:val="007B5D8B"/>
    <w:rsid w:val="007B5E6D"/>
    <w:rsid w:val="007B5EA8"/>
    <w:rsid w:val="007B5F5E"/>
    <w:rsid w:val="007B5FAB"/>
    <w:rsid w:val="007B5FFA"/>
    <w:rsid w:val="007B6009"/>
    <w:rsid w:val="007B600B"/>
    <w:rsid w:val="007B6111"/>
    <w:rsid w:val="007B61FD"/>
    <w:rsid w:val="007B6277"/>
    <w:rsid w:val="007B6298"/>
    <w:rsid w:val="007B641F"/>
    <w:rsid w:val="007B647A"/>
    <w:rsid w:val="007B64D7"/>
    <w:rsid w:val="007B64F7"/>
    <w:rsid w:val="007B6505"/>
    <w:rsid w:val="007B65A4"/>
    <w:rsid w:val="007B65C1"/>
    <w:rsid w:val="007B6607"/>
    <w:rsid w:val="007B6616"/>
    <w:rsid w:val="007B66CE"/>
    <w:rsid w:val="007B6775"/>
    <w:rsid w:val="007B677B"/>
    <w:rsid w:val="007B67B8"/>
    <w:rsid w:val="007B6850"/>
    <w:rsid w:val="007B69C1"/>
    <w:rsid w:val="007B69DD"/>
    <w:rsid w:val="007B6BEC"/>
    <w:rsid w:val="007B6C4A"/>
    <w:rsid w:val="007B6C65"/>
    <w:rsid w:val="007B6D85"/>
    <w:rsid w:val="007B6F01"/>
    <w:rsid w:val="007B704F"/>
    <w:rsid w:val="007B7117"/>
    <w:rsid w:val="007B716D"/>
    <w:rsid w:val="007B716E"/>
    <w:rsid w:val="007B7219"/>
    <w:rsid w:val="007B736F"/>
    <w:rsid w:val="007B7436"/>
    <w:rsid w:val="007B749A"/>
    <w:rsid w:val="007B74BF"/>
    <w:rsid w:val="007B74E3"/>
    <w:rsid w:val="007B757E"/>
    <w:rsid w:val="007B75C0"/>
    <w:rsid w:val="007B766A"/>
    <w:rsid w:val="007B7682"/>
    <w:rsid w:val="007B7701"/>
    <w:rsid w:val="007B784F"/>
    <w:rsid w:val="007B79BD"/>
    <w:rsid w:val="007B7A1E"/>
    <w:rsid w:val="007B7AE5"/>
    <w:rsid w:val="007B7B52"/>
    <w:rsid w:val="007B7BE8"/>
    <w:rsid w:val="007B7CB8"/>
    <w:rsid w:val="007B7DAE"/>
    <w:rsid w:val="007B7F0B"/>
    <w:rsid w:val="007C00E7"/>
    <w:rsid w:val="007C01AF"/>
    <w:rsid w:val="007C01C3"/>
    <w:rsid w:val="007C0277"/>
    <w:rsid w:val="007C02F7"/>
    <w:rsid w:val="007C03DF"/>
    <w:rsid w:val="007C050E"/>
    <w:rsid w:val="007C05E0"/>
    <w:rsid w:val="007C07CA"/>
    <w:rsid w:val="007C07CF"/>
    <w:rsid w:val="007C07F4"/>
    <w:rsid w:val="007C0862"/>
    <w:rsid w:val="007C089B"/>
    <w:rsid w:val="007C08A4"/>
    <w:rsid w:val="007C08B2"/>
    <w:rsid w:val="007C0B51"/>
    <w:rsid w:val="007C0BC9"/>
    <w:rsid w:val="007C0C39"/>
    <w:rsid w:val="007C0C5D"/>
    <w:rsid w:val="007C0CA2"/>
    <w:rsid w:val="007C0DC1"/>
    <w:rsid w:val="007C0DF9"/>
    <w:rsid w:val="007C0E85"/>
    <w:rsid w:val="007C0EA4"/>
    <w:rsid w:val="007C0EEF"/>
    <w:rsid w:val="007C0FF7"/>
    <w:rsid w:val="007C1075"/>
    <w:rsid w:val="007C107A"/>
    <w:rsid w:val="007C10B1"/>
    <w:rsid w:val="007C1124"/>
    <w:rsid w:val="007C11B4"/>
    <w:rsid w:val="007C11D4"/>
    <w:rsid w:val="007C11E1"/>
    <w:rsid w:val="007C1295"/>
    <w:rsid w:val="007C1318"/>
    <w:rsid w:val="007C13D0"/>
    <w:rsid w:val="007C13D1"/>
    <w:rsid w:val="007C13F0"/>
    <w:rsid w:val="007C146A"/>
    <w:rsid w:val="007C149F"/>
    <w:rsid w:val="007C14D6"/>
    <w:rsid w:val="007C14FD"/>
    <w:rsid w:val="007C1521"/>
    <w:rsid w:val="007C158F"/>
    <w:rsid w:val="007C15D0"/>
    <w:rsid w:val="007C15E5"/>
    <w:rsid w:val="007C15F5"/>
    <w:rsid w:val="007C1703"/>
    <w:rsid w:val="007C1874"/>
    <w:rsid w:val="007C19CA"/>
    <w:rsid w:val="007C1ADE"/>
    <w:rsid w:val="007C1AEB"/>
    <w:rsid w:val="007C1BE9"/>
    <w:rsid w:val="007C1BF1"/>
    <w:rsid w:val="007C1C34"/>
    <w:rsid w:val="007C1D9B"/>
    <w:rsid w:val="007C1DB2"/>
    <w:rsid w:val="007C1DBA"/>
    <w:rsid w:val="007C1E0F"/>
    <w:rsid w:val="007C1E6A"/>
    <w:rsid w:val="007C1EA9"/>
    <w:rsid w:val="007C1EB0"/>
    <w:rsid w:val="007C1FCE"/>
    <w:rsid w:val="007C21B5"/>
    <w:rsid w:val="007C21BD"/>
    <w:rsid w:val="007C21D9"/>
    <w:rsid w:val="007C2215"/>
    <w:rsid w:val="007C2291"/>
    <w:rsid w:val="007C233C"/>
    <w:rsid w:val="007C23F3"/>
    <w:rsid w:val="007C23F4"/>
    <w:rsid w:val="007C23FB"/>
    <w:rsid w:val="007C24CC"/>
    <w:rsid w:val="007C266A"/>
    <w:rsid w:val="007C266F"/>
    <w:rsid w:val="007C2698"/>
    <w:rsid w:val="007C2701"/>
    <w:rsid w:val="007C27A5"/>
    <w:rsid w:val="007C28A5"/>
    <w:rsid w:val="007C28BC"/>
    <w:rsid w:val="007C29E7"/>
    <w:rsid w:val="007C2A94"/>
    <w:rsid w:val="007C2B59"/>
    <w:rsid w:val="007C2BDA"/>
    <w:rsid w:val="007C2C2F"/>
    <w:rsid w:val="007C2CE4"/>
    <w:rsid w:val="007C2CE8"/>
    <w:rsid w:val="007C2F4E"/>
    <w:rsid w:val="007C2F86"/>
    <w:rsid w:val="007C3022"/>
    <w:rsid w:val="007C308D"/>
    <w:rsid w:val="007C31DF"/>
    <w:rsid w:val="007C320C"/>
    <w:rsid w:val="007C3269"/>
    <w:rsid w:val="007C32CE"/>
    <w:rsid w:val="007C3361"/>
    <w:rsid w:val="007C3603"/>
    <w:rsid w:val="007C3606"/>
    <w:rsid w:val="007C3727"/>
    <w:rsid w:val="007C388E"/>
    <w:rsid w:val="007C38FA"/>
    <w:rsid w:val="007C39F0"/>
    <w:rsid w:val="007C3A05"/>
    <w:rsid w:val="007C3A8C"/>
    <w:rsid w:val="007C3B5B"/>
    <w:rsid w:val="007C3C6D"/>
    <w:rsid w:val="007C3CC2"/>
    <w:rsid w:val="007C3CFA"/>
    <w:rsid w:val="007C3F04"/>
    <w:rsid w:val="007C3FB5"/>
    <w:rsid w:val="007C403A"/>
    <w:rsid w:val="007C40C5"/>
    <w:rsid w:val="007C4117"/>
    <w:rsid w:val="007C411C"/>
    <w:rsid w:val="007C423D"/>
    <w:rsid w:val="007C426F"/>
    <w:rsid w:val="007C42D7"/>
    <w:rsid w:val="007C44CF"/>
    <w:rsid w:val="007C4532"/>
    <w:rsid w:val="007C4591"/>
    <w:rsid w:val="007C4592"/>
    <w:rsid w:val="007C45AD"/>
    <w:rsid w:val="007C460C"/>
    <w:rsid w:val="007C46B1"/>
    <w:rsid w:val="007C46D8"/>
    <w:rsid w:val="007C4770"/>
    <w:rsid w:val="007C4795"/>
    <w:rsid w:val="007C4867"/>
    <w:rsid w:val="007C4879"/>
    <w:rsid w:val="007C48E3"/>
    <w:rsid w:val="007C4A0C"/>
    <w:rsid w:val="007C4A1A"/>
    <w:rsid w:val="007C4AD6"/>
    <w:rsid w:val="007C4B0E"/>
    <w:rsid w:val="007C4CA2"/>
    <w:rsid w:val="007C4CB7"/>
    <w:rsid w:val="007C4D4F"/>
    <w:rsid w:val="007C4D55"/>
    <w:rsid w:val="007C4DD2"/>
    <w:rsid w:val="007C4F0D"/>
    <w:rsid w:val="007C4F47"/>
    <w:rsid w:val="007C4F56"/>
    <w:rsid w:val="007C4F62"/>
    <w:rsid w:val="007C4F67"/>
    <w:rsid w:val="007C4FD4"/>
    <w:rsid w:val="007C502D"/>
    <w:rsid w:val="007C5190"/>
    <w:rsid w:val="007C52AF"/>
    <w:rsid w:val="007C54B8"/>
    <w:rsid w:val="007C5581"/>
    <w:rsid w:val="007C55F6"/>
    <w:rsid w:val="007C584A"/>
    <w:rsid w:val="007C5850"/>
    <w:rsid w:val="007C59E0"/>
    <w:rsid w:val="007C5A59"/>
    <w:rsid w:val="007C5AAD"/>
    <w:rsid w:val="007C5BA5"/>
    <w:rsid w:val="007C5BD9"/>
    <w:rsid w:val="007C5C2E"/>
    <w:rsid w:val="007C5E28"/>
    <w:rsid w:val="007C5FED"/>
    <w:rsid w:val="007C615E"/>
    <w:rsid w:val="007C622D"/>
    <w:rsid w:val="007C627D"/>
    <w:rsid w:val="007C648B"/>
    <w:rsid w:val="007C6543"/>
    <w:rsid w:val="007C6596"/>
    <w:rsid w:val="007C65D6"/>
    <w:rsid w:val="007C6657"/>
    <w:rsid w:val="007C6672"/>
    <w:rsid w:val="007C6713"/>
    <w:rsid w:val="007C67D4"/>
    <w:rsid w:val="007C69CC"/>
    <w:rsid w:val="007C6A2E"/>
    <w:rsid w:val="007C6A75"/>
    <w:rsid w:val="007C6BED"/>
    <w:rsid w:val="007C6CC8"/>
    <w:rsid w:val="007C6DFC"/>
    <w:rsid w:val="007C6E56"/>
    <w:rsid w:val="007C6EE3"/>
    <w:rsid w:val="007C6F1E"/>
    <w:rsid w:val="007C6F81"/>
    <w:rsid w:val="007C7042"/>
    <w:rsid w:val="007C70A5"/>
    <w:rsid w:val="007C70D1"/>
    <w:rsid w:val="007C7170"/>
    <w:rsid w:val="007C71CE"/>
    <w:rsid w:val="007C72E8"/>
    <w:rsid w:val="007C73C2"/>
    <w:rsid w:val="007C73CE"/>
    <w:rsid w:val="007C745D"/>
    <w:rsid w:val="007C7494"/>
    <w:rsid w:val="007C752E"/>
    <w:rsid w:val="007C765C"/>
    <w:rsid w:val="007C76D7"/>
    <w:rsid w:val="007C76FD"/>
    <w:rsid w:val="007C77C5"/>
    <w:rsid w:val="007C7806"/>
    <w:rsid w:val="007C79B5"/>
    <w:rsid w:val="007C7AA6"/>
    <w:rsid w:val="007C7B40"/>
    <w:rsid w:val="007C7B73"/>
    <w:rsid w:val="007C7BD9"/>
    <w:rsid w:val="007C7C64"/>
    <w:rsid w:val="007C7CEA"/>
    <w:rsid w:val="007C7E00"/>
    <w:rsid w:val="007C7F1C"/>
    <w:rsid w:val="007C7F48"/>
    <w:rsid w:val="007C7FCF"/>
    <w:rsid w:val="007C7FF1"/>
    <w:rsid w:val="007D0034"/>
    <w:rsid w:val="007D00EB"/>
    <w:rsid w:val="007D01BD"/>
    <w:rsid w:val="007D01CB"/>
    <w:rsid w:val="007D01D6"/>
    <w:rsid w:val="007D01FC"/>
    <w:rsid w:val="007D0229"/>
    <w:rsid w:val="007D023E"/>
    <w:rsid w:val="007D02C6"/>
    <w:rsid w:val="007D0308"/>
    <w:rsid w:val="007D033A"/>
    <w:rsid w:val="007D047C"/>
    <w:rsid w:val="007D05FB"/>
    <w:rsid w:val="007D0723"/>
    <w:rsid w:val="007D09CD"/>
    <w:rsid w:val="007D0A1D"/>
    <w:rsid w:val="007D0ABC"/>
    <w:rsid w:val="007D0AE1"/>
    <w:rsid w:val="007D0B68"/>
    <w:rsid w:val="007D0C46"/>
    <w:rsid w:val="007D0C8A"/>
    <w:rsid w:val="007D0D05"/>
    <w:rsid w:val="007D0D06"/>
    <w:rsid w:val="007D0D39"/>
    <w:rsid w:val="007D0D55"/>
    <w:rsid w:val="007D105D"/>
    <w:rsid w:val="007D1216"/>
    <w:rsid w:val="007D12BC"/>
    <w:rsid w:val="007D12C2"/>
    <w:rsid w:val="007D1323"/>
    <w:rsid w:val="007D1325"/>
    <w:rsid w:val="007D164F"/>
    <w:rsid w:val="007D1690"/>
    <w:rsid w:val="007D16B5"/>
    <w:rsid w:val="007D1724"/>
    <w:rsid w:val="007D1776"/>
    <w:rsid w:val="007D181A"/>
    <w:rsid w:val="007D1842"/>
    <w:rsid w:val="007D1883"/>
    <w:rsid w:val="007D1894"/>
    <w:rsid w:val="007D18D3"/>
    <w:rsid w:val="007D1909"/>
    <w:rsid w:val="007D1991"/>
    <w:rsid w:val="007D1A1A"/>
    <w:rsid w:val="007D1A1B"/>
    <w:rsid w:val="007D1BA0"/>
    <w:rsid w:val="007D1BE3"/>
    <w:rsid w:val="007D1C1C"/>
    <w:rsid w:val="007D1ECB"/>
    <w:rsid w:val="007D1F26"/>
    <w:rsid w:val="007D2026"/>
    <w:rsid w:val="007D20B4"/>
    <w:rsid w:val="007D224D"/>
    <w:rsid w:val="007D2255"/>
    <w:rsid w:val="007D228E"/>
    <w:rsid w:val="007D22E5"/>
    <w:rsid w:val="007D264B"/>
    <w:rsid w:val="007D26A7"/>
    <w:rsid w:val="007D2753"/>
    <w:rsid w:val="007D2850"/>
    <w:rsid w:val="007D2945"/>
    <w:rsid w:val="007D294B"/>
    <w:rsid w:val="007D2B1D"/>
    <w:rsid w:val="007D2B82"/>
    <w:rsid w:val="007D2C05"/>
    <w:rsid w:val="007D2C43"/>
    <w:rsid w:val="007D2C5C"/>
    <w:rsid w:val="007D2CA8"/>
    <w:rsid w:val="007D2F54"/>
    <w:rsid w:val="007D3069"/>
    <w:rsid w:val="007D3073"/>
    <w:rsid w:val="007D30BE"/>
    <w:rsid w:val="007D313A"/>
    <w:rsid w:val="007D3141"/>
    <w:rsid w:val="007D31F5"/>
    <w:rsid w:val="007D3239"/>
    <w:rsid w:val="007D3263"/>
    <w:rsid w:val="007D333D"/>
    <w:rsid w:val="007D33A3"/>
    <w:rsid w:val="007D33F6"/>
    <w:rsid w:val="007D3493"/>
    <w:rsid w:val="007D34AC"/>
    <w:rsid w:val="007D357C"/>
    <w:rsid w:val="007D36D7"/>
    <w:rsid w:val="007D378E"/>
    <w:rsid w:val="007D37F9"/>
    <w:rsid w:val="007D38A1"/>
    <w:rsid w:val="007D3A11"/>
    <w:rsid w:val="007D3A73"/>
    <w:rsid w:val="007D3A9C"/>
    <w:rsid w:val="007D3BBA"/>
    <w:rsid w:val="007D3BEB"/>
    <w:rsid w:val="007D3BEF"/>
    <w:rsid w:val="007D3C4B"/>
    <w:rsid w:val="007D3C8E"/>
    <w:rsid w:val="007D3CAF"/>
    <w:rsid w:val="007D3CFE"/>
    <w:rsid w:val="007D3D8B"/>
    <w:rsid w:val="007D3DF3"/>
    <w:rsid w:val="007D3F56"/>
    <w:rsid w:val="007D3F64"/>
    <w:rsid w:val="007D3FBC"/>
    <w:rsid w:val="007D4020"/>
    <w:rsid w:val="007D40B6"/>
    <w:rsid w:val="007D40E0"/>
    <w:rsid w:val="007D4410"/>
    <w:rsid w:val="007D4426"/>
    <w:rsid w:val="007D4464"/>
    <w:rsid w:val="007D4592"/>
    <w:rsid w:val="007D45AE"/>
    <w:rsid w:val="007D45D5"/>
    <w:rsid w:val="007D4619"/>
    <w:rsid w:val="007D4651"/>
    <w:rsid w:val="007D4682"/>
    <w:rsid w:val="007D46A4"/>
    <w:rsid w:val="007D4868"/>
    <w:rsid w:val="007D4A2E"/>
    <w:rsid w:val="007D4A37"/>
    <w:rsid w:val="007D4AB5"/>
    <w:rsid w:val="007D4B19"/>
    <w:rsid w:val="007D4C74"/>
    <w:rsid w:val="007D4CDD"/>
    <w:rsid w:val="007D4D85"/>
    <w:rsid w:val="007D4DAA"/>
    <w:rsid w:val="007D4DBA"/>
    <w:rsid w:val="007D4E81"/>
    <w:rsid w:val="007D4F2E"/>
    <w:rsid w:val="007D4F33"/>
    <w:rsid w:val="007D4F3D"/>
    <w:rsid w:val="007D4FCD"/>
    <w:rsid w:val="007D503E"/>
    <w:rsid w:val="007D5091"/>
    <w:rsid w:val="007D513A"/>
    <w:rsid w:val="007D5222"/>
    <w:rsid w:val="007D5265"/>
    <w:rsid w:val="007D52B3"/>
    <w:rsid w:val="007D5306"/>
    <w:rsid w:val="007D5380"/>
    <w:rsid w:val="007D538D"/>
    <w:rsid w:val="007D559D"/>
    <w:rsid w:val="007D55EB"/>
    <w:rsid w:val="007D56E1"/>
    <w:rsid w:val="007D5799"/>
    <w:rsid w:val="007D581E"/>
    <w:rsid w:val="007D58A0"/>
    <w:rsid w:val="007D590E"/>
    <w:rsid w:val="007D5916"/>
    <w:rsid w:val="007D594F"/>
    <w:rsid w:val="007D5AF6"/>
    <w:rsid w:val="007D5C3D"/>
    <w:rsid w:val="007D5DB9"/>
    <w:rsid w:val="007D5DD8"/>
    <w:rsid w:val="007D5F89"/>
    <w:rsid w:val="007D606C"/>
    <w:rsid w:val="007D60E1"/>
    <w:rsid w:val="007D633D"/>
    <w:rsid w:val="007D634A"/>
    <w:rsid w:val="007D6408"/>
    <w:rsid w:val="007D6446"/>
    <w:rsid w:val="007D64EE"/>
    <w:rsid w:val="007D6564"/>
    <w:rsid w:val="007D6680"/>
    <w:rsid w:val="007D66D2"/>
    <w:rsid w:val="007D66F8"/>
    <w:rsid w:val="007D6702"/>
    <w:rsid w:val="007D677E"/>
    <w:rsid w:val="007D67DB"/>
    <w:rsid w:val="007D68DE"/>
    <w:rsid w:val="007D699F"/>
    <w:rsid w:val="007D69D0"/>
    <w:rsid w:val="007D6A2A"/>
    <w:rsid w:val="007D6ACE"/>
    <w:rsid w:val="007D6B86"/>
    <w:rsid w:val="007D6BF0"/>
    <w:rsid w:val="007D6CE1"/>
    <w:rsid w:val="007D6E3A"/>
    <w:rsid w:val="007D6F25"/>
    <w:rsid w:val="007D6F58"/>
    <w:rsid w:val="007D6FD3"/>
    <w:rsid w:val="007D7120"/>
    <w:rsid w:val="007D71D7"/>
    <w:rsid w:val="007D72DF"/>
    <w:rsid w:val="007D735E"/>
    <w:rsid w:val="007D73CC"/>
    <w:rsid w:val="007D7433"/>
    <w:rsid w:val="007D75F8"/>
    <w:rsid w:val="007D7670"/>
    <w:rsid w:val="007D77D8"/>
    <w:rsid w:val="007D783C"/>
    <w:rsid w:val="007D7878"/>
    <w:rsid w:val="007D79CB"/>
    <w:rsid w:val="007D7A0B"/>
    <w:rsid w:val="007D7A2A"/>
    <w:rsid w:val="007D7BC4"/>
    <w:rsid w:val="007D7C24"/>
    <w:rsid w:val="007D7C39"/>
    <w:rsid w:val="007D7CC7"/>
    <w:rsid w:val="007D7CF0"/>
    <w:rsid w:val="007D7CFA"/>
    <w:rsid w:val="007D7D11"/>
    <w:rsid w:val="007D7E5C"/>
    <w:rsid w:val="007D7E96"/>
    <w:rsid w:val="007D7F71"/>
    <w:rsid w:val="007D7FE5"/>
    <w:rsid w:val="007E00D2"/>
    <w:rsid w:val="007E0126"/>
    <w:rsid w:val="007E0219"/>
    <w:rsid w:val="007E0382"/>
    <w:rsid w:val="007E040D"/>
    <w:rsid w:val="007E04EA"/>
    <w:rsid w:val="007E0538"/>
    <w:rsid w:val="007E0548"/>
    <w:rsid w:val="007E0554"/>
    <w:rsid w:val="007E0645"/>
    <w:rsid w:val="007E06E4"/>
    <w:rsid w:val="007E0737"/>
    <w:rsid w:val="007E07A5"/>
    <w:rsid w:val="007E0842"/>
    <w:rsid w:val="007E0859"/>
    <w:rsid w:val="007E0896"/>
    <w:rsid w:val="007E08D2"/>
    <w:rsid w:val="007E09D1"/>
    <w:rsid w:val="007E0B3B"/>
    <w:rsid w:val="007E0B62"/>
    <w:rsid w:val="007E0B9B"/>
    <w:rsid w:val="007E0D0B"/>
    <w:rsid w:val="007E0D42"/>
    <w:rsid w:val="007E0E63"/>
    <w:rsid w:val="007E0E76"/>
    <w:rsid w:val="007E0F27"/>
    <w:rsid w:val="007E0FC4"/>
    <w:rsid w:val="007E1071"/>
    <w:rsid w:val="007E1090"/>
    <w:rsid w:val="007E121D"/>
    <w:rsid w:val="007E1284"/>
    <w:rsid w:val="007E12BF"/>
    <w:rsid w:val="007E12E1"/>
    <w:rsid w:val="007E12F4"/>
    <w:rsid w:val="007E1312"/>
    <w:rsid w:val="007E1413"/>
    <w:rsid w:val="007E14D2"/>
    <w:rsid w:val="007E153B"/>
    <w:rsid w:val="007E15D3"/>
    <w:rsid w:val="007E1616"/>
    <w:rsid w:val="007E1668"/>
    <w:rsid w:val="007E181F"/>
    <w:rsid w:val="007E193C"/>
    <w:rsid w:val="007E1941"/>
    <w:rsid w:val="007E1A34"/>
    <w:rsid w:val="007E1A7A"/>
    <w:rsid w:val="007E1AFF"/>
    <w:rsid w:val="007E1B65"/>
    <w:rsid w:val="007E1CFB"/>
    <w:rsid w:val="007E1D68"/>
    <w:rsid w:val="007E1EBE"/>
    <w:rsid w:val="007E1EFB"/>
    <w:rsid w:val="007E1F99"/>
    <w:rsid w:val="007E20DD"/>
    <w:rsid w:val="007E217D"/>
    <w:rsid w:val="007E217E"/>
    <w:rsid w:val="007E246F"/>
    <w:rsid w:val="007E2527"/>
    <w:rsid w:val="007E262E"/>
    <w:rsid w:val="007E270D"/>
    <w:rsid w:val="007E278C"/>
    <w:rsid w:val="007E2827"/>
    <w:rsid w:val="007E2863"/>
    <w:rsid w:val="007E2887"/>
    <w:rsid w:val="007E28D9"/>
    <w:rsid w:val="007E2A0F"/>
    <w:rsid w:val="007E2B7E"/>
    <w:rsid w:val="007E2BD6"/>
    <w:rsid w:val="007E2BEC"/>
    <w:rsid w:val="007E2C7C"/>
    <w:rsid w:val="007E2C95"/>
    <w:rsid w:val="007E2CAC"/>
    <w:rsid w:val="007E2CCC"/>
    <w:rsid w:val="007E2D28"/>
    <w:rsid w:val="007E2D5C"/>
    <w:rsid w:val="007E2DC4"/>
    <w:rsid w:val="007E2E5F"/>
    <w:rsid w:val="007E2F13"/>
    <w:rsid w:val="007E2F8F"/>
    <w:rsid w:val="007E3049"/>
    <w:rsid w:val="007E30FB"/>
    <w:rsid w:val="007E3130"/>
    <w:rsid w:val="007E325B"/>
    <w:rsid w:val="007E3289"/>
    <w:rsid w:val="007E3352"/>
    <w:rsid w:val="007E3359"/>
    <w:rsid w:val="007E3366"/>
    <w:rsid w:val="007E3386"/>
    <w:rsid w:val="007E33AE"/>
    <w:rsid w:val="007E353A"/>
    <w:rsid w:val="007E37F1"/>
    <w:rsid w:val="007E380E"/>
    <w:rsid w:val="007E3825"/>
    <w:rsid w:val="007E3858"/>
    <w:rsid w:val="007E3A70"/>
    <w:rsid w:val="007E3A83"/>
    <w:rsid w:val="007E3AFC"/>
    <w:rsid w:val="007E3B0C"/>
    <w:rsid w:val="007E3B6C"/>
    <w:rsid w:val="007E3B9F"/>
    <w:rsid w:val="007E3C08"/>
    <w:rsid w:val="007E3C8E"/>
    <w:rsid w:val="007E3D55"/>
    <w:rsid w:val="007E3EE2"/>
    <w:rsid w:val="007E3F76"/>
    <w:rsid w:val="007E3FC6"/>
    <w:rsid w:val="007E4053"/>
    <w:rsid w:val="007E405B"/>
    <w:rsid w:val="007E408C"/>
    <w:rsid w:val="007E40D1"/>
    <w:rsid w:val="007E40D7"/>
    <w:rsid w:val="007E415D"/>
    <w:rsid w:val="007E41B8"/>
    <w:rsid w:val="007E41FF"/>
    <w:rsid w:val="007E420A"/>
    <w:rsid w:val="007E4280"/>
    <w:rsid w:val="007E4431"/>
    <w:rsid w:val="007E452D"/>
    <w:rsid w:val="007E47A4"/>
    <w:rsid w:val="007E47AD"/>
    <w:rsid w:val="007E484C"/>
    <w:rsid w:val="007E486A"/>
    <w:rsid w:val="007E496D"/>
    <w:rsid w:val="007E4971"/>
    <w:rsid w:val="007E49F0"/>
    <w:rsid w:val="007E4B61"/>
    <w:rsid w:val="007E4C95"/>
    <w:rsid w:val="007E4CAD"/>
    <w:rsid w:val="007E4CE7"/>
    <w:rsid w:val="007E4D12"/>
    <w:rsid w:val="007E4D66"/>
    <w:rsid w:val="007E4DCE"/>
    <w:rsid w:val="007E4DEC"/>
    <w:rsid w:val="007E4DF5"/>
    <w:rsid w:val="007E4E23"/>
    <w:rsid w:val="007E4E62"/>
    <w:rsid w:val="007E4F29"/>
    <w:rsid w:val="007E4F30"/>
    <w:rsid w:val="007E4F57"/>
    <w:rsid w:val="007E4FF9"/>
    <w:rsid w:val="007E5019"/>
    <w:rsid w:val="007E5038"/>
    <w:rsid w:val="007E5130"/>
    <w:rsid w:val="007E5211"/>
    <w:rsid w:val="007E52A6"/>
    <w:rsid w:val="007E5327"/>
    <w:rsid w:val="007E535D"/>
    <w:rsid w:val="007E5371"/>
    <w:rsid w:val="007E5442"/>
    <w:rsid w:val="007E54AF"/>
    <w:rsid w:val="007E5555"/>
    <w:rsid w:val="007E55C8"/>
    <w:rsid w:val="007E564A"/>
    <w:rsid w:val="007E574F"/>
    <w:rsid w:val="007E57B8"/>
    <w:rsid w:val="007E57D3"/>
    <w:rsid w:val="007E588E"/>
    <w:rsid w:val="007E5966"/>
    <w:rsid w:val="007E59DE"/>
    <w:rsid w:val="007E5A59"/>
    <w:rsid w:val="007E5AA3"/>
    <w:rsid w:val="007E5B86"/>
    <w:rsid w:val="007E5D74"/>
    <w:rsid w:val="007E5E01"/>
    <w:rsid w:val="007E5E08"/>
    <w:rsid w:val="007E5E19"/>
    <w:rsid w:val="007E5F9F"/>
    <w:rsid w:val="007E60AE"/>
    <w:rsid w:val="007E60EF"/>
    <w:rsid w:val="007E611D"/>
    <w:rsid w:val="007E6129"/>
    <w:rsid w:val="007E616A"/>
    <w:rsid w:val="007E61E3"/>
    <w:rsid w:val="007E62A8"/>
    <w:rsid w:val="007E6354"/>
    <w:rsid w:val="007E6439"/>
    <w:rsid w:val="007E6466"/>
    <w:rsid w:val="007E649E"/>
    <w:rsid w:val="007E6662"/>
    <w:rsid w:val="007E6687"/>
    <w:rsid w:val="007E6806"/>
    <w:rsid w:val="007E683B"/>
    <w:rsid w:val="007E6974"/>
    <w:rsid w:val="007E69A3"/>
    <w:rsid w:val="007E6B58"/>
    <w:rsid w:val="007E6C94"/>
    <w:rsid w:val="007E6D27"/>
    <w:rsid w:val="007E6DA6"/>
    <w:rsid w:val="007E6ED3"/>
    <w:rsid w:val="007E6F13"/>
    <w:rsid w:val="007E6F58"/>
    <w:rsid w:val="007E6F63"/>
    <w:rsid w:val="007E7131"/>
    <w:rsid w:val="007E71C0"/>
    <w:rsid w:val="007E7295"/>
    <w:rsid w:val="007E72EF"/>
    <w:rsid w:val="007E732D"/>
    <w:rsid w:val="007E737D"/>
    <w:rsid w:val="007E73A2"/>
    <w:rsid w:val="007E73DD"/>
    <w:rsid w:val="007E74BA"/>
    <w:rsid w:val="007E750B"/>
    <w:rsid w:val="007E75B7"/>
    <w:rsid w:val="007E75EA"/>
    <w:rsid w:val="007E779A"/>
    <w:rsid w:val="007E7835"/>
    <w:rsid w:val="007E78E8"/>
    <w:rsid w:val="007E79A8"/>
    <w:rsid w:val="007E79B5"/>
    <w:rsid w:val="007E79C3"/>
    <w:rsid w:val="007E7B4D"/>
    <w:rsid w:val="007E7BB5"/>
    <w:rsid w:val="007E7C69"/>
    <w:rsid w:val="007E7C87"/>
    <w:rsid w:val="007E7D04"/>
    <w:rsid w:val="007E7D17"/>
    <w:rsid w:val="007E7E96"/>
    <w:rsid w:val="007E7EA2"/>
    <w:rsid w:val="007E7EA4"/>
    <w:rsid w:val="007E7F13"/>
    <w:rsid w:val="007E7F4E"/>
    <w:rsid w:val="007E7F53"/>
    <w:rsid w:val="007E7FCA"/>
    <w:rsid w:val="007E7FF5"/>
    <w:rsid w:val="007F00AE"/>
    <w:rsid w:val="007F00CA"/>
    <w:rsid w:val="007F0251"/>
    <w:rsid w:val="007F0351"/>
    <w:rsid w:val="007F0367"/>
    <w:rsid w:val="007F041D"/>
    <w:rsid w:val="007F0480"/>
    <w:rsid w:val="007F04B3"/>
    <w:rsid w:val="007F04C2"/>
    <w:rsid w:val="007F053D"/>
    <w:rsid w:val="007F0574"/>
    <w:rsid w:val="007F0613"/>
    <w:rsid w:val="007F0643"/>
    <w:rsid w:val="007F06A5"/>
    <w:rsid w:val="007F0816"/>
    <w:rsid w:val="007F0856"/>
    <w:rsid w:val="007F086E"/>
    <w:rsid w:val="007F0916"/>
    <w:rsid w:val="007F0963"/>
    <w:rsid w:val="007F0991"/>
    <w:rsid w:val="007F0BB7"/>
    <w:rsid w:val="007F0C2B"/>
    <w:rsid w:val="007F0C38"/>
    <w:rsid w:val="007F0C78"/>
    <w:rsid w:val="007F0DA0"/>
    <w:rsid w:val="007F0DC6"/>
    <w:rsid w:val="007F0EDE"/>
    <w:rsid w:val="007F0F8F"/>
    <w:rsid w:val="007F1015"/>
    <w:rsid w:val="007F1022"/>
    <w:rsid w:val="007F1043"/>
    <w:rsid w:val="007F105F"/>
    <w:rsid w:val="007F10A1"/>
    <w:rsid w:val="007F10FC"/>
    <w:rsid w:val="007F1159"/>
    <w:rsid w:val="007F11F1"/>
    <w:rsid w:val="007F138D"/>
    <w:rsid w:val="007F13AE"/>
    <w:rsid w:val="007F13DD"/>
    <w:rsid w:val="007F14A1"/>
    <w:rsid w:val="007F1502"/>
    <w:rsid w:val="007F1520"/>
    <w:rsid w:val="007F1619"/>
    <w:rsid w:val="007F1628"/>
    <w:rsid w:val="007F1651"/>
    <w:rsid w:val="007F1658"/>
    <w:rsid w:val="007F1674"/>
    <w:rsid w:val="007F167B"/>
    <w:rsid w:val="007F16ED"/>
    <w:rsid w:val="007F16FF"/>
    <w:rsid w:val="007F1718"/>
    <w:rsid w:val="007F177C"/>
    <w:rsid w:val="007F17BC"/>
    <w:rsid w:val="007F1925"/>
    <w:rsid w:val="007F19D9"/>
    <w:rsid w:val="007F1BDD"/>
    <w:rsid w:val="007F1CE0"/>
    <w:rsid w:val="007F1D46"/>
    <w:rsid w:val="007F1D57"/>
    <w:rsid w:val="007F1DB7"/>
    <w:rsid w:val="007F1E5C"/>
    <w:rsid w:val="007F1F91"/>
    <w:rsid w:val="007F1FBA"/>
    <w:rsid w:val="007F1FC0"/>
    <w:rsid w:val="007F1FFE"/>
    <w:rsid w:val="007F2018"/>
    <w:rsid w:val="007F205A"/>
    <w:rsid w:val="007F20FD"/>
    <w:rsid w:val="007F2187"/>
    <w:rsid w:val="007F220E"/>
    <w:rsid w:val="007F2228"/>
    <w:rsid w:val="007F2234"/>
    <w:rsid w:val="007F2254"/>
    <w:rsid w:val="007F2287"/>
    <w:rsid w:val="007F230D"/>
    <w:rsid w:val="007F248A"/>
    <w:rsid w:val="007F24A2"/>
    <w:rsid w:val="007F24C9"/>
    <w:rsid w:val="007F252E"/>
    <w:rsid w:val="007F25FA"/>
    <w:rsid w:val="007F2618"/>
    <w:rsid w:val="007F266C"/>
    <w:rsid w:val="007F26B9"/>
    <w:rsid w:val="007F270D"/>
    <w:rsid w:val="007F272C"/>
    <w:rsid w:val="007F2799"/>
    <w:rsid w:val="007F2A8A"/>
    <w:rsid w:val="007F2AD9"/>
    <w:rsid w:val="007F2B5F"/>
    <w:rsid w:val="007F2C4A"/>
    <w:rsid w:val="007F2C93"/>
    <w:rsid w:val="007F2D90"/>
    <w:rsid w:val="007F2D97"/>
    <w:rsid w:val="007F2D9E"/>
    <w:rsid w:val="007F2F54"/>
    <w:rsid w:val="007F3023"/>
    <w:rsid w:val="007F308F"/>
    <w:rsid w:val="007F3252"/>
    <w:rsid w:val="007F3287"/>
    <w:rsid w:val="007F3398"/>
    <w:rsid w:val="007F3436"/>
    <w:rsid w:val="007F3677"/>
    <w:rsid w:val="007F38C5"/>
    <w:rsid w:val="007F394F"/>
    <w:rsid w:val="007F3B5F"/>
    <w:rsid w:val="007F3B64"/>
    <w:rsid w:val="007F3BE5"/>
    <w:rsid w:val="007F3C20"/>
    <w:rsid w:val="007F3CA5"/>
    <w:rsid w:val="007F3CE9"/>
    <w:rsid w:val="007F3D14"/>
    <w:rsid w:val="007F3DB6"/>
    <w:rsid w:val="007F3DC4"/>
    <w:rsid w:val="007F3E0A"/>
    <w:rsid w:val="007F3E5C"/>
    <w:rsid w:val="007F3F25"/>
    <w:rsid w:val="007F3F66"/>
    <w:rsid w:val="007F3F9C"/>
    <w:rsid w:val="007F3FAF"/>
    <w:rsid w:val="007F4009"/>
    <w:rsid w:val="007F4016"/>
    <w:rsid w:val="007F41C0"/>
    <w:rsid w:val="007F4233"/>
    <w:rsid w:val="007F4242"/>
    <w:rsid w:val="007F42AC"/>
    <w:rsid w:val="007F4384"/>
    <w:rsid w:val="007F43D9"/>
    <w:rsid w:val="007F456D"/>
    <w:rsid w:val="007F464A"/>
    <w:rsid w:val="007F4694"/>
    <w:rsid w:val="007F478C"/>
    <w:rsid w:val="007F4883"/>
    <w:rsid w:val="007F48A9"/>
    <w:rsid w:val="007F48B4"/>
    <w:rsid w:val="007F4914"/>
    <w:rsid w:val="007F4931"/>
    <w:rsid w:val="007F495F"/>
    <w:rsid w:val="007F49A6"/>
    <w:rsid w:val="007F49B9"/>
    <w:rsid w:val="007F4AA4"/>
    <w:rsid w:val="007F4B37"/>
    <w:rsid w:val="007F4B69"/>
    <w:rsid w:val="007F4BD5"/>
    <w:rsid w:val="007F4C4E"/>
    <w:rsid w:val="007F4D15"/>
    <w:rsid w:val="007F4D40"/>
    <w:rsid w:val="007F4D93"/>
    <w:rsid w:val="007F4E2C"/>
    <w:rsid w:val="007F4EE1"/>
    <w:rsid w:val="007F4FD3"/>
    <w:rsid w:val="007F5126"/>
    <w:rsid w:val="007F513C"/>
    <w:rsid w:val="007F5352"/>
    <w:rsid w:val="007F53E9"/>
    <w:rsid w:val="007F5484"/>
    <w:rsid w:val="007F5558"/>
    <w:rsid w:val="007F55D9"/>
    <w:rsid w:val="007F56F0"/>
    <w:rsid w:val="007F5776"/>
    <w:rsid w:val="007F57E3"/>
    <w:rsid w:val="007F5809"/>
    <w:rsid w:val="007F581A"/>
    <w:rsid w:val="007F586B"/>
    <w:rsid w:val="007F5961"/>
    <w:rsid w:val="007F59FB"/>
    <w:rsid w:val="007F5AA4"/>
    <w:rsid w:val="007F5BCF"/>
    <w:rsid w:val="007F5BD2"/>
    <w:rsid w:val="007F5BF9"/>
    <w:rsid w:val="007F5C8B"/>
    <w:rsid w:val="007F5DE0"/>
    <w:rsid w:val="007F6010"/>
    <w:rsid w:val="007F6032"/>
    <w:rsid w:val="007F64BB"/>
    <w:rsid w:val="007F6668"/>
    <w:rsid w:val="007F67CD"/>
    <w:rsid w:val="007F6826"/>
    <w:rsid w:val="007F68D2"/>
    <w:rsid w:val="007F69A6"/>
    <w:rsid w:val="007F6A79"/>
    <w:rsid w:val="007F6B89"/>
    <w:rsid w:val="007F6BDA"/>
    <w:rsid w:val="007F6C0E"/>
    <w:rsid w:val="007F6D11"/>
    <w:rsid w:val="007F6D13"/>
    <w:rsid w:val="007F6D4E"/>
    <w:rsid w:val="007F6DF5"/>
    <w:rsid w:val="007F6F17"/>
    <w:rsid w:val="007F6FFA"/>
    <w:rsid w:val="007F7222"/>
    <w:rsid w:val="007F735A"/>
    <w:rsid w:val="007F73B6"/>
    <w:rsid w:val="007F7554"/>
    <w:rsid w:val="007F7566"/>
    <w:rsid w:val="007F75A4"/>
    <w:rsid w:val="007F75DB"/>
    <w:rsid w:val="007F765F"/>
    <w:rsid w:val="007F774D"/>
    <w:rsid w:val="007F7777"/>
    <w:rsid w:val="007F7902"/>
    <w:rsid w:val="007F796C"/>
    <w:rsid w:val="007F79AB"/>
    <w:rsid w:val="007F7A2C"/>
    <w:rsid w:val="007F7A7B"/>
    <w:rsid w:val="007F7AC4"/>
    <w:rsid w:val="007F7B65"/>
    <w:rsid w:val="007F7C1C"/>
    <w:rsid w:val="007F7C95"/>
    <w:rsid w:val="007F7CF3"/>
    <w:rsid w:val="007F7D24"/>
    <w:rsid w:val="007F7E09"/>
    <w:rsid w:val="007F7E9C"/>
    <w:rsid w:val="007F7F3B"/>
    <w:rsid w:val="007F7F67"/>
    <w:rsid w:val="0080001B"/>
    <w:rsid w:val="008000ED"/>
    <w:rsid w:val="008001B0"/>
    <w:rsid w:val="008002E5"/>
    <w:rsid w:val="00800333"/>
    <w:rsid w:val="008003A9"/>
    <w:rsid w:val="008003AF"/>
    <w:rsid w:val="008003B5"/>
    <w:rsid w:val="008003C2"/>
    <w:rsid w:val="0080054B"/>
    <w:rsid w:val="008005AC"/>
    <w:rsid w:val="0080071F"/>
    <w:rsid w:val="008007C0"/>
    <w:rsid w:val="008007F9"/>
    <w:rsid w:val="00800925"/>
    <w:rsid w:val="00800945"/>
    <w:rsid w:val="00800A92"/>
    <w:rsid w:val="00800B5B"/>
    <w:rsid w:val="00800BD0"/>
    <w:rsid w:val="00800C34"/>
    <w:rsid w:val="00800E0E"/>
    <w:rsid w:val="00800E50"/>
    <w:rsid w:val="00800FB4"/>
    <w:rsid w:val="00801186"/>
    <w:rsid w:val="00801189"/>
    <w:rsid w:val="00801291"/>
    <w:rsid w:val="008012AB"/>
    <w:rsid w:val="00801361"/>
    <w:rsid w:val="008013DC"/>
    <w:rsid w:val="00801418"/>
    <w:rsid w:val="008014DF"/>
    <w:rsid w:val="0080150B"/>
    <w:rsid w:val="008015BB"/>
    <w:rsid w:val="008015DC"/>
    <w:rsid w:val="0080197C"/>
    <w:rsid w:val="0080199E"/>
    <w:rsid w:val="00801C78"/>
    <w:rsid w:val="00801D0C"/>
    <w:rsid w:val="00801D1B"/>
    <w:rsid w:val="00801D4B"/>
    <w:rsid w:val="00801D92"/>
    <w:rsid w:val="00801E4A"/>
    <w:rsid w:val="00801EFE"/>
    <w:rsid w:val="00801F2E"/>
    <w:rsid w:val="00801FC1"/>
    <w:rsid w:val="00802041"/>
    <w:rsid w:val="0080205E"/>
    <w:rsid w:val="0080208F"/>
    <w:rsid w:val="0080211F"/>
    <w:rsid w:val="0080212E"/>
    <w:rsid w:val="00802164"/>
    <w:rsid w:val="0080217E"/>
    <w:rsid w:val="008021FA"/>
    <w:rsid w:val="00802203"/>
    <w:rsid w:val="0080239D"/>
    <w:rsid w:val="008023E2"/>
    <w:rsid w:val="008023F6"/>
    <w:rsid w:val="00802438"/>
    <w:rsid w:val="0080251F"/>
    <w:rsid w:val="008026A1"/>
    <w:rsid w:val="008027A4"/>
    <w:rsid w:val="00802861"/>
    <w:rsid w:val="00802996"/>
    <w:rsid w:val="008029CD"/>
    <w:rsid w:val="00802BF7"/>
    <w:rsid w:val="00802C04"/>
    <w:rsid w:val="00802C14"/>
    <w:rsid w:val="00802C6F"/>
    <w:rsid w:val="00802C83"/>
    <w:rsid w:val="00802D98"/>
    <w:rsid w:val="00802DA1"/>
    <w:rsid w:val="00802E7F"/>
    <w:rsid w:val="00802E87"/>
    <w:rsid w:val="00802E9B"/>
    <w:rsid w:val="00802F20"/>
    <w:rsid w:val="00802F50"/>
    <w:rsid w:val="0080302C"/>
    <w:rsid w:val="008030AE"/>
    <w:rsid w:val="008030B3"/>
    <w:rsid w:val="008030C3"/>
    <w:rsid w:val="008031C8"/>
    <w:rsid w:val="008031F1"/>
    <w:rsid w:val="008032D1"/>
    <w:rsid w:val="00803401"/>
    <w:rsid w:val="0080351A"/>
    <w:rsid w:val="00803520"/>
    <w:rsid w:val="00803659"/>
    <w:rsid w:val="00803668"/>
    <w:rsid w:val="008036C4"/>
    <w:rsid w:val="00803707"/>
    <w:rsid w:val="0080371C"/>
    <w:rsid w:val="0080373F"/>
    <w:rsid w:val="0080377C"/>
    <w:rsid w:val="008037E0"/>
    <w:rsid w:val="008038AC"/>
    <w:rsid w:val="00803915"/>
    <w:rsid w:val="008039E8"/>
    <w:rsid w:val="00803AC0"/>
    <w:rsid w:val="00803B1F"/>
    <w:rsid w:val="00803B72"/>
    <w:rsid w:val="00803B75"/>
    <w:rsid w:val="00803D0E"/>
    <w:rsid w:val="00803D11"/>
    <w:rsid w:val="00803D44"/>
    <w:rsid w:val="00803D9C"/>
    <w:rsid w:val="00803F99"/>
    <w:rsid w:val="00803FA7"/>
    <w:rsid w:val="00803FB5"/>
    <w:rsid w:val="00803FCE"/>
    <w:rsid w:val="00804039"/>
    <w:rsid w:val="00804200"/>
    <w:rsid w:val="00804218"/>
    <w:rsid w:val="008042F1"/>
    <w:rsid w:val="0080432D"/>
    <w:rsid w:val="00804462"/>
    <w:rsid w:val="00804514"/>
    <w:rsid w:val="008046B4"/>
    <w:rsid w:val="0080472E"/>
    <w:rsid w:val="00804736"/>
    <w:rsid w:val="008047F8"/>
    <w:rsid w:val="0080487E"/>
    <w:rsid w:val="008048AF"/>
    <w:rsid w:val="00804962"/>
    <w:rsid w:val="008049A5"/>
    <w:rsid w:val="008049D0"/>
    <w:rsid w:val="00804A57"/>
    <w:rsid w:val="00804A86"/>
    <w:rsid w:val="00804AAD"/>
    <w:rsid w:val="00804AD7"/>
    <w:rsid w:val="00804BC0"/>
    <w:rsid w:val="00804C86"/>
    <w:rsid w:val="00804D26"/>
    <w:rsid w:val="00804F17"/>
    <w:rsid w:val="00804F4A"/>
    <w:rsid w:val="00804FB1"/>
    <w:rsid w:val="00804FB2"/>
    <w:rsid w:val="00805030"/>
    <w:rsid w:val="00805363"/>
    <w:rsid w:val="008054D6"/>
    <w:rsid w:val="00805618"/>
    <w:rsid w:val="0080569A"/>
    <w:rsid w:val="00805810"/>
    <w:rsid w:val="008058CB"/>
    <w:rsid w:val="00805A51"/>
    <w:rsid w:val="00805A69"/>
    <w:rsid w:val="00805B04"/>
    <w:rsid w:val="00805B55"/>
    <w:rsid w:val="00805BEA"/>
    <w:rsid w:val="00805C01"/>
    <w:rsid w:val="00805C62"/>
    <w:rsid w:val="00805CBF"/>
    <w:rsid w:val="00805CD2"/>
    <w:rsid w:val="00805CF7"/>
    <w:rsid w:val="00805D23"/>
    <w:rsid w:val="00805DC3"/>
    <w:rsid w:val="00805F57"/>
    <w:rsid w:val="00805FA8"/>
    <w:rsid w:val="00806058"/>
    <w:rsid w:val="0080612F"/>
    <w:rsid w:val="00806144"/>
    <w:rsid w:val="008061B3"/>
    <w:rsid w:val="008061E2"/>
    <w:rsid w:val="00806229"/>
    <w:rsid w:val="00806230"/>
    <w:rsid w:val="0080625E"/>
    <w:rsid w:val="008063B1"/>
    <w:rsid w:val="008063FA"/>
    <w:rsid w:val="008064C4"/>
    <w:rsid w:val="0080653D"/>
    <w:rsid w:val="008065D8"/>
    <w:rsid w:val="008066B6"/>
    <w:rsid w:val="00806737"/>
    <w:rsid w:val="0080675A"/>
    <w:rsid w:val="0080683F"/>
    <w:rsid w:val="008068DD"/>
    <w:rsid w:val="00806912"/>
    <w:rsid w:val="00806931"/>
    <w:rsid w:val="00806946"/>
    <w:rsid w:val="00806985"/>
    <w:rsid w:val="00806AE0"/>
    <w:rsid w:val="00806B04"/>
    <w:rsid w:val="00806B62"/>
    <w:rsid w:val="00806C02"/>
    <w:rsid w:val="00806C15"/>
    <w:rsid w:val="00806C20"/>
    <w:rsid w:val="00806CA7"/>
    <w:rsid w:val="00806EDA"/>
    <w:rsid w:val="00806EE0"/>
    <w:rsid w:val="00806F32"/>
    <w:rsid w:val="00806FEA"/>
    <w:rsid w:val="00807037"/>
    <w:rsid w:val="0080709E"/>
    <w:rsid w:val="008070D0"/>
    <w:rsid w:val="008071BD"/>
    <w:rsid w:val="008071F5"/>
    <w:rsid w:val="008073D6"/>
    <w:rsid w:val="008073DE"/>
    <w:rsid w:val="00807541"/>
    <w:rsid w:val="0080759A"/>
    <w:rsid w:val="008075D4"/>
    <w:rsid w:val="00807607"/>
    <w:rsid w:val="0080762B"/>
    <w:rsid w:val="00807644"/>
    <w:rsid w:val="008076DC"/>
    <w:rsid w:val="00807705"/>
    <w:rsid w:val="00807764"/>
    <w:rsid w:val="00807858"/>
    <w:rsid w:val="008078F2"/>
    <w:rsid w:val="00807949"/>
    <w:rsid w:val="00807995"/>
    <w:rsid w:val="00807AB9"/>
    <w:rsid w:val="00807BE5"/>
    <w:rsid w:val="00807CC2"/>
    <w:rsid w:val="00807CCA"/>
    <w:rsid w:val="00807CEC"/>
    <w:rsid w:val="00807DE6"/>
    <w:rsid w:val="00807F62"/>
    <w:rsid w:val="00807F63"/>
    <w:rsid w:val="00807FF8"/>
    <w:rsid w:val="008100E2"/>
    <w:rsid w:val="00810184"/>
    <w:rsid w:val="008102A4"/>
    <w:rsid w:val="00810306"/>
    <w:rsid w:val="0081032D"/>
    <w:rsid w:val="00810377"/>
    <w:rsid w:val="008103DA"/>
    <w:rsid w:val="00810426"/>
    <w:rsid w:val="0081042B"/>
    <w:rsid w:val="00810486"/>
    <w:rsid w:val="008104BE"/>
    <w:rsid w:val="0081062B"/>
    <w:rsid w:val="00810660"/>
    <w:rsid w:val="008106BD"/>
    <w:rsid w:val="00810721"/>
    <w:rsid w:val="00810744"/>
    <w:rsid w:val="0081075E"/>
    <w:rsid w:val="008107A2"/>
    <w:rsid w:val="00810958"/>
    <w:rsid w:val="00810962"/>
    <w:rsid w:val="00810975"/>
    <w:rsid w:val="008109DC"/>
    <w:rsid w:val="00810A6A"/>
    <w:rsid w:val="00810BB6"/>
    <w:rsid w:val="00810C56"/>
    <w:rsid w:val="00810C5A"/>
    <w:rsid w:val="00810D58"/>
    <w:rsid w:val="00810D5B"/>
    <w:rsid w:val="00810D7B"/>
    <w:rsid w:val="00810DD2"/>
    <w:rsid w:val="00810E14"/>
    <w:rsid w:val="00810E1E"/>
    <w:rsid w:val="00810E72"/>
    <w:rsid w:val="00810EAD"/>
    <w:rsid w:val="00810F22"/>
    <w:rsid w:val="00810FA1"/>
    <w:rsid w:val="008110EB"/>
    <w:rsid w:val="0081117C"/>
    <w:rsid w:val="00811295"/>
    <w:rsid w:val="00811305"/>
    <w:rsid w:val="00811307"/>
    <w:rsid w:val="0081130C"/>
    <w:rsid w:val="008113C7"/>
    <w:rsid w:val="008115D3"/>
    <w:rsid w:val="0081170A"/>
    <w:rsid w:val="008119E4"/>
    <w:rsid w:val="00811A45"/>
    <w:rsid w:val="00811A49"/>
    <w:rsid w:val="00811BAF"/>
    <w:rsid w:val="00812341"/>
    <w:rsid w:val="00812356"/>
    <w:rsid w:val="00812455"/>
    <w:rsid w:val="00812517"/>
    <w:rsid w:val="00812677"/>
    <w:rsid w:val="008127FC"/>
    <w:rsid w:val="0081285F"/>
    <w:rsid w:val="00812A69"/>
    <w:rsid w:val="00812B7E"/>
    <w:rsid w:val="00812BDA"/>
    <w:rsid w:val="00812D01"/>
    <w:rsid w:val="00812D1A"/>
    <w:rsid w:val="00812D52"/>
    <w:rsid w:val="00812D87"/>
    <w:rsid w:val="00812F05"/>
    <w:rsid w:val="00812F60"/>
    <w:rsid w:val="0081305C"/>
    <w:rsid w:val="008130D7"/>
    <w:rsid w:val="008131F5"/>
    <w:rsid w:val="00813212"/>
    <w:rsid w:val="008132CC"/>
    <w:rsid w:val="0081344D"/>
    <w:rsid w:val="00813460"/>
    <w:rsid w:val="00813469"/>
    <w:rsid w:val="00813562"/>
    <w:rsid w:val="00813696"/>
    <w:rsid w:val="008136D0"/>
    <w:rsid w:val="0081379F"/>
    <w:rsid w:val="00813856"/>
    <w:rsid w:val="0081391D"/>
    <w:rsid w:val="008139E8"/>
    <w:rsid w:val="008139EF"/>
    <w:rsid w:val="00813A0B"/>
    <w:rsid w:val="00813B37"/>
    <w:rsid w:val="00813B97"/>
    <w:rsid w:val="00813BBF"/>
    <w:rsid w:val="00813C62"/>
    <w:rsid w:val="00813C7F"/>
    <w:rsid w:val="00813C9A"/>
    <w:rsid w:val="00813CE6"/>
    <w:rsid w:val="00813D46"/>
    <w:rsid w:val="00813E06"/>
    <w:rsid w:val="00813E5C"/>
    <w:rsid w:val="00813E73"/>
    <w:rsid w:val="00813EFD"/>
    <w:rsid w:val="00813FB7"/>
    <w:rsid w:val="00814029"/>
    <w:rsid w:val="0081406F"/>
    <w:rsid w:val="008140DF"/>
    <w:rsid w:val="008141C8"/>
    <w:rsid w:val="008141CB"/>
    <w:rsid w:val="0081421D"/>
    <w:rsid w:val="00814254"/>
    <w:rsid w:val="008142EE"/>
    <w:rsid w:val="008143A5"/>
    <w:rsid w:val="008143DE"/>
    <w:rsid w:val="008143F2"/>
    <w:rsid w:val="008145B4"/>
    <w:rsid w:val="00814636"/>
    <w:rsid w:val="00814725"/>
    <w:rsid w:val="00814729"/>
    <w:rsid w:val="008147CC"/>
    <w:rsid w:val="00814829"/>
    <w:rsid w:val="00814830"/>
    <w:rsid w:val="008148EE"/>
    <w:rsid w:val="00814C2F"/>
    <w:rsid w:val="00814C3A"/>
    <w:rsid w:val="00814C6B"/>
    <w:rsid w:val="00814CCF"/>
    <w:rsid w:val="00814DDD"/>
    <w:rsid w:val="00814E1C"/>
    <w:rsid w:val="00814EFF"/>
    <w:rsid w:val="00814F60"/>
    <w:rsid w:val="00814FE8"/>
    <w:rsid w:val="008150DF"/>
    <w:rsid w:val="0081518D"/>
    <w:rsid w:val="0081545D"/>
    <w:rsid w:val="0081556E"/>
    <w:rsid w:val="008155CE"/>
    <w:rsid w:val="008156AB"/>
    <w:rsid w:val="008156D3"/>
    <w:rsid w:val="00815792"/>
    <w:rsid w:val="008157E2"/>
    <w:rsid w:val="00815855"/>
    <w:rsid w:val="008158C1"/>
    <w:rsid w:val="0081596C"/>
    <w:rsid w:val="008159F5"/>
    <w:rsid w:val="00815A0C"/>
    <w:rsid w:val="00815B00"/>
    <w:rsid w:val="00815C0B"/>
    <w:rsid w:val="00815D55"/>
    <w:rsid w:val="00815DED"/>
    <w:rsid w:val="00815DFD"/>
    <w:rsid w:val="00815E86"/>
    <w:rsid w:val="00815E93"/>
    <w:rsid w:val="00815EAD"/>
    <w:rsid w:val="00815F23"/>
    <w:rsid w:val="00815F2E"/>
    <w:rsid w:val="00816048"/>
    <w:rsid w:val="008160B5"/>
    <w:rsid w:val="0081618D"/>
    <w:rsid w:val="0081619C"/>
    <w:rsid w:val="008162BE"/>
    <w:rsid w:val="00816404"/>
    <w:rsid w:val="00816438"/>
    <w:rsid w:val="00816443"/>
    <w:rsid w:val="00816480"/>
    <w:rsid w:val="008164E1"/>
    <w:rsid w:val="00816544"/>
    <w:rsid w:val="0081654F"/>
    <w:rsid w:val="008165C3"/>
    <w:rsid w:val="00816651"/>
    <w:rsid w:val="00816786"/>
    <w:rsid w:val="008167D3"/>
    <w:rsid w:val="00816842"/>
    <w:rsid w:val="008168DE"/>
    <w:rsid w:val="008169DB"/>
    <w:rsid w:val="00816ABE"/>
    <w:rsid w:val="00816ACC"/>
    <w:rsid w:val="00816B26"/>
    <w:rsid w:val="00816B87"/>
    <w:rsid w:val="00816BA2"/>
    <w:rsid w:val="00816BB4"/>
    <w:rsid w:val="00816BBC"/>
    <w:rsid w:val="00816C47"/>
    <w:rsid w:val="00816D11"/>
    <w:rsid w:val="00816D6D"/>
    <w:rsid w:val="00816EE0"/>
    <w:rsid w:val="00816F28"/>
    <w:rsid w:val="00816FA2"/>
    <w:rsid w:val="00816FCF"/>
    <w:rsid w:val="0081706E"/>
    <w:rsid w:val="0081716D"/>
    <w:rsid w:val="0081741A"/>
    <w:rsid w:val="00817484"/>
    <w:rsid w:val="008174F5"/>
    <w:rsid w:val="00817528"/>
    <w:rsid w:val="00817583"/>
    <w:rsid w:val="008175A3"/>
    <w:rsid w:val="00817711"/>
    <w:rsid w:val="00817728"/>
    <w:rsid w:val="00817747"/>
    <w:rsid w:val="0081779E"/>
    <w:rsid w:val="008177C0"/>
    <w:rsid w:val="008177E3"/>
    <w:rsid w:val="0081782E"/>
    <w:rsid w:val="00817840"/>
    <w:rsid w:val="00817883"/>
    <w:rsid w:val="00817D8F"/>
    <w:rsid w:val="00817DF1"/>
    <w:rsid w:val="00817EC7"/>
    <w:rsid w:val="00817FE9"/>
    <w:rsid w:val="00820077"/>
    <w:rsid w:val="00820213"/>
    <w:rsid w:val="0082026A"/>
    <w:rsid w:val="00820324"/>
    <w:rsid w:val="008203BD"/>
    <w:rsid w:val="008203F7"/>
    <w:rsid w:val="00820479"/>
    <w:rsid w:val="0082051E"/>
    <w:rsid w:val="0082056F"/>
    <w:rsid w:val="00820696"/>
    <w:rsid w:val="008206C6"/>
    <w:rsid w:val="00820787"/>
    <w:rsid w:val="008207F5"/>
    <w:rsid w:val="008208A8"/>
    <w:rsid w:val="00820990"/>
    <w:rsid w:val="00820A4D"/>
    <w:rsid w:val="00820A6A"/>
    <w:rsid w:val="00820B18"/>
    <w:rsid w:val="00820C1B"/>
    <w:rsid w:val="00820C55"/>
    <w:rsid w:val="00820D44"/>
    <w:rsid w:val="00820DD4"/>
    <w:rsid w:val="00820E65"/>
    <w:rsid w:val="00821019"/>
    <w:rsid w:val="00821087"/>
    <w:rsid w:val="00821223"/>
    <w:rsid w:val="0082126A"/>
    <w:rsid w:val="00821305"/>
    <w:rsid w:val="00821368"/>
    <w:rsid w:val="00821369"/>
    <w:rsid w:val="0082141C"/>
    <w:rsid w:val="008214C4"/>
    <w:rsid w:val="00821630"/>
    <w:rsid w:val="008216A7"/>
    <w:rsid w:val="008216AC"/>
    <w:rsid w:val="00821886"/>
    <w:rsid w:val="008218B6"/>
    <w:rsid w:val="008219B9"/>
    <w:rsid w:val="00821A7B"/>
    <w:rsid w:val="00821B9F"/>
    <w:rsid w:val="00821D11"/>
    <w:rsid w:val="00821D72"/>
    <w:rsid w:val="00821E2B"/>
    <w:rsid w:val="00821E4C"/>
    <w:rsid w:val="00821F55"/>
    <w:rsid w:val="00821FAC"/>
    <w:rsid w:val="00822058"/>
    <w:rsid w:val="00822068"/>
    <w:rsid w:val="00822087"/>
    <w:rsid w:val="008222DF"/>
    <w:rsid w:val="008224C6"/>
    <w:rsid w:val="00822558"/>
    <w:rsid w:val="00822599"/>
    <w:rsid w:val="008225E6"/>
    <w:rsid w:val="0082274C"/>
    <w:rsid w:val="0082274E"/>
    <w:rsid w:val="00822758"/>
    <w:rsid w:val="008228D2"/>
    <w:rsid w:val="008228E0"/>
    <w:rsid w:val="00822975"/>
    <w:rsid w:val="00822A02"/>
    <w:rsid w:val="00822B44"/>
    <w:rsid w:val="00822B5C"/>
    <w:rsid w:val="00822C1F"/>
    <w:rsid w:val="00822C60"/>
    <w:rsid w:val="00822DA4"/>
    <w:rsid w:val="00822DF5"/>
    <w:rsid w:val="00822F2B"/>
    <w:rsid w:val="00823089"/>
    <w:rsid w:val="008231F6"/>
    <w:rsid w:val="0082334B"/>
    <w:rsid w:val="00823481"/>
    <w:rsid w:val="008234ED"/>
    <w:rsid w:val="008234FA"/>
    <w:rsid w:val="00823503"/>
    <w:rsid w:val="00823515"/>
    <w:rsid w:val="008235B7"/>
    <w:rsid w:val="00823733"/>
    <w:rsid w:val="008237CD"/>
    <w:rsid w:val="0082383D"/>
    <w:rsid w:val="008238DD"/>
    <w:rsid w:val="0082392D"/>
    <w:rsid w:val="008239D4"/>
    <w:rsid w:val="00823D1E"/>
    <w:rsid w:val="00823DA0"/>
    <w:rsid w:val="00823DBA"/>
    <w:rsid w:val="00823E0A"/>
    <w:rsid w:val="00823E30"/>
    <w:rsid w:val="00823E64"/>
    <w:rsid w:val="00823E8D"/>
    <w:rsid w:val="00824145"/>
    <w:rsid w:val="0082421A"/>
    <w:rsid w:val="00824258"/>
    <w:rsid w:val="0082429A"/>
    <w:rsid w:val="00824324"/>
    <w:rsid w:val="008243F2"/>
    <w:rsid w:val="0082441D"/>
    <w:rsid w:val="0082442D"/>
    <w:rsid w:val="00824474"/>
    <w:rsid w:val="00824607"/>
    <w:rsid w:val="00824653"/>
    <w:rsid w:val="008246E9"/>
    <w:rsid w:val="0082476B"/>
    <w:rsid w:val="008247F6"/>
    <w:rsid w:val="0082482A"/>
    <w:rsid w:val="00824A7E"/>
    <w:rsid w:val="00824B9C"/>
    <w:rsid w:val="00824C05"/>
    <w:rsid w:val="00824C06"/>
    <w:rsid w:val="00824C40"/>
    <w:rsid w:val="00824CA9"/>
    <w:rsid w:val="00824CAD"/>
    <w:rsid w:val="00824E33"/>
    <w:rsid w:val="00824ED3"/>
    <w:rsid w:val="00824FD2"/>
    <w:rsid w:val="00824FD9"/>
    <w:rsid w:val="00825044"/>
    <w:rsid w:val="00825107"/>
    <w:rsid w:val="00825109"/>
    <w:rsid w:val="00825125"/>
    <w:rsid w:val="0082515C"/>
    <w:rsid w:val="0082519E"/>
    <w:rsid w:val="008251C3"/>
    <w:rsid w:val="008252DE"/>
    <w:rsid w:val="0082530E"/>
    <w:rsid w:val="008255FE"/>
    <w:rsid w:val="00825738"/>
    <w:rsid w:val="0082573B"/>
    <w:rsid w:val="008257A3"/>
    <w:rsid w:val="008257AE"/>
    <w:rsid w:val="00825856"/>
    <w:rsid w:val="008258C9"/>
    <w:rsid w:val="00825A7E"/>
    <w:rsid w:val="00825AE1"/>
    <w:rsid w:val="00825BA6"/>
    <w:rsid w:val="00825C1B"/>
    <w:rsid w:val="00825CEA"/>
    <w:rsid w:val="00825F13"/>
    <w:rsid w:val="00826018"/>
    <w:rsid w:val="00826039"/>
    <w:rsid w:val="008260DA"/>
    <w:rsid w:val="00826136"/>
    <w:rsid w:val="008261FD"/>
    <w:rsid w:val="0082622C"/>
    <w:rsid w:val="00826278"/>
    <w:rsid w:val="0082635A"/>
    <w:rsid w:val="008263B1"/>
    <w:rsid w:val="00826488"/>
    <w:rsid w:val="008265BB"/>
    <w:rsid w:val="008266CF"/>
    <w:rsid w:val="008266D9"/>
    <w:rsid w:val="00826735"/>
    <w:rsid w:val="0082694C"/>
    <w:rsid w:val="008269A9"/>
    <w:rsid w:val="00826AEC"/>
    <w:rsid w:val="00826B9E"/>
    <w:rsid w:val="00826BF0"/>
    <w:rsid w:val="00826C22"/>
    <w:rsid w:val="00826C37"/>
    <w:rsid w:val="00826C3B"/>
    <w:rsid w:val="00826DC4"/>
    <w:rsid w:val="00826E03"/>
    <w:rsid w:val="00826E76"/>
    <w:rsid w:val="0082708C"/>
    <w:rsid w:val="0082726C"/>
    <w:rsid w:val="008272DF"/>
    <w:rsid w:val="00827373"/>
    <w:rsid w:val="0082748C"/>
    <w:rsid w:val="008274D1"/>
    <w:rsid w:val="00827522"/>
    <w:rsid w:val="00827566"/>
    <w:rsid w:val="008275EF"/>
    <w:rsid w:val="00827663"/>
    <w:rsid w:val="008276DC"/>
    <w:rsid w:val="008276FE"/>
    <w:rsid w:val="008277D2"/>
    <w:rsid w:val="00827856"/>
    <w:rsid w:val="00827976"/>
    <w:rsid w:val="00827AA2"/>
    <w:rsid w:val="00827B88"/>
    <w:rsid w:val="00827EBA"/>
    <w:rsid w:val="00827EC1"/>
    <w:rsid w:val="00827F28"/>
    <w:rsid w:val="0083001F"/>
    <w:rsid w:val="008300CD"/>
    <w:rsid w:val="008300EF"/>
    <w:rsid w:val="00830193"/>
    <w:rsid w:val="008301AC"/>
    <w:rsid w:val="0083024F"/>
    <w:rsid w:val="00830348"/>
    <w:rsid w:val="00830352"/>
    <w:rsid w:val="008303C7"/>
    <w:rsid w:val="008303EF"/>
    <w:rsid w:val="0083045B"/>
    <w:rsid w:val="008304B5"/>
    <w:rsid w:val="008304BD"/>
    <w:rsid w:val="0083062E"/>
    <w:rsid w:val="0083065A"/>
    <w:rsid w:val="00830660"/>
    <w:rsid w:val="008306DC"/>
    <w:rsid w:val="00830768"/>
    <w:rsid w:val="008309C3"/>
    <w:rsid w:val="00830A69"/>
    <w:rsid w:val="00830B60"/>
    <w:rsid w:val="00830B6B"/>
    <w:rsid w:val="00830BED"/>
    <w:rsid w:val="00830D32"/>
    <w:rsid w:val="00830D54"/>
    <w:rsid w:val="00830DA8"/>
    <w:rsid w:val="00830E3D"/>
    <w:rsid w:val="00830ED5"/>
    <w:rsid w:val="00830ED8"/>
    <w:rsid w:val="00830F04"/>
    <w:rsid w:val="00830F20"/>
    <w:rsid w:val="00830F98"/>
    <w:rsid w:val="00831021"/>
    <w:rsid w:val="0083108D"/>
    <w:rsid w:val="0083114D"/>
    <w:rsid w:val="008313F6"/>
    <w:rsid w:val="00831422"/>
    <w:rsid w:val="008315E0"/>
    <w:rsid w:val="00831632"/>
    <w:rsid w:val="00831774"/>
    <w:rsid w:val="0083178F"/>
    <w:rsid w:val="008317F1"/>
    <w:rsid w:val="008317FB"/>
    <w:rsid w:val="008318ED"/>
    <w:rsid w:val="00831968"/>
    <w:rsid w:val="00831A3B"/>
    <w:rsid w:val="00831A56"/>
    <w:rsid w:val="00831A7C"/>
    <w:rsid w:val="00831AC7"/>
    <w:rsid w:val="00831AD6"/>
    <w:rsid w:val="00831B7A"/>
    <w:rsid w:val="00831BEC"/>
    <w:rsid w:val="00831C20"/>
    <w:rsid w:val="00831C74"/>
    <w:rsid w:val="00831C9A"/>
    <w:rsid w:val="00831C9B"/>
    <w:rsid w:val="00831CD0"/>
    <w:rsid w:val="00831D24"/>
    <w:rsid w:val="00831D9F"/>
    <w:rsid w:val="00831DA6"/>
    <w:rsid w:val="00831E4F"/>
    <w:rsid w:val="00831E68"/>
    <w:rsid w:val="00831F29"/>
    <w:rsid w:val="0083207B"/>
    <w:rsid w:val="00832102"/>
    <w:rsid w:val="00832151"/>
    <w:rsid w:val="008322D6"/>
    <w:rsid w:val="008322EA"/>
    <w:rsid w:val="0083248D"/>
    <w:rsid w:val="008324CD"/>
    <w:rsid w:val="008325AE"/>
    <w:rsid w:val="00832612"/>
    <w:rsid w:val="008326B7"/>
    <w:rsid w:val="00832729"/>
    <w:rsid w:val="0083272D"/>
    <w:rsid w:val="00832734"/>
    <w:rsid w:val="00832739"/>
    <w:rsid w:val="00832767"/>
    <w:rsid w:val="00832783"/>
    <w:rsid w:val="00832785"/>
    <w:rsid w:val="00832795"/>
    <w:rsid w:val="008327BF"/>
    <w:rsid w:val="00832838"/>
    <w:rsid w:val="00832897"/>
    <w:rsid w:val="008328BA"/>
    <w:rsid w:val="008328EF"/>
    <w:rsid w:val="0083290D"/>
    <w:rsid w:val="00832B40"/>
    <w:rsid w:val="00832C42"/>
    <w:rsid w:val="00832C97"/>
    <w:rsid w:val="00832D2A"/>
    <w:rsid w:val="00832D6E"/>
    <w:rsid w:val="00832DE2"/>
    <w:rsid w:val="00832E84"/>
    <w:rsid w:val="00832EB4"/>
    <w:rsid w:val="00832F06"/>
    <w:rsid w:val="00832F31"/>
    <w:rsid w:val="00832F33"/>
    <w:rsid w:val="0083301E"/>
    <w:rsid w:val="0083307C"/>
    <w:rsid w:val="00833225"/>
    <w:rsid w:val="008332D5"/>
    <w:rsid w:val="00833374"/>
    <w:rsid w:val="0083338B"/>
    <w:rsid w:val="00833476"/>
    <w:rsid w:val="008335AE"/>
    <w:rsid w:val="008335B4"/>
    <w:rsid w:val="0083381E"/>
    <w:rsid w:val="0083388C"/>
    <w:rsid w:val="00833B4E"/>
    <w:rsid w:val="00833B87"/>
    <w:rsid w:val="00833CF9"/>
    <w:rsid w:val="00833ED8"/>
    <w:rsid w:val="00833F00"/>
    <w:rsid w:val="00833F9A"/>
    <w:rsid w:val="00833FCE"/>
    <w:rsid w:val="0083405F"/>
    <w:rsid w:val="008340BF"/>
    <w:rsid w:val="0083421A"/>
    <w:rsid w:val="008342D4"/>
    <w:rsid w:val="00834403"/>
    <w:rsid w:val="00834406"/>
    <w:rsid w:val="0083449C"/>
    <w:rsid w:val="0083461D"/>
    <w:rsid w:val="008346D9"/>
    <w:rsid w:val="008347B8"/>
    <w:rsid w:val="00834833"/>
    <w:rsid w:val="008348E5"/>
    <w:rsid w:val="008349EF"/>
    <w:rsid w:val="008349FF"/>
    <w:rsid w:val="00834A0F"/>
    <w:rsid w:val="00834B33"/>
    <w:rsid w:val="00834C43"/>
    <w:rsid w:val="00834D98"/>
    <w:rsid w:val="00834E99"/>
    <w:rsid w:val="00834F33"/>
    <w:rsid w:val="0083501A"/>
    <w:rsid w:val="00835037"/>
    <w:rsid w:val="00835050"/>
    <w:rsid w:val="008350AA"/>
    <w:rsid w:val="00835286"/>
    <w:rsid w:val="00835341"/>
    <w:rsid w:val="00835358"/>
    <w:rsid w:val="008353B3"/>
    <w:rsid w:val="00835546"/>
    <w:rsid w:val="0083558D"/>
    <w:rsid w:val="008355AC"/>
    <w:rsid w:val="008357DF"/>
    <w:rsid w:val="008358D8"/>
    <w:rsid w:val="0083596F"/>
    <w:rsid w:val="00835A09"/>
    <w:rsid w:val="00835A6A"/>
    <w:rsid w:val="00835A75"/>
    <w:rsid w:val="00835A86"/>
    <w:rsid w:val="00835A8F"/>
    <w:rsid w:val="00835C0C"/>
    <w:rsid w:val="00835C4B"/>
    <w:rsid w:val="00835C7C"/>
    <w:rsid w:val="00835CB0"/>
    <w:rsid w:val="00835E7B"/>
    <w:rsid w:val="00835F1F"/>
    <w:rsid w:val="00835F5B"/>
    <w:rsid w:val="00835FB8"/>
    <w:rsid w:val="00836037"/>
    <w:rsid w:val="00836087"/>
    <w:rsid w:val="008360BE"/>
    <w:rsid w:val="00836296"/>
    <w:rsid w:val="00836316"/>
    <w:rsid w:val="0083638E"/>
    <w:rsid w:val="008363D8"/>
    <w:rsid w:val="008363EA"/>
    <w:rsid w:val="008364BC"/>
    <w:rsid w:val="00836518"/>
    <w:rsid w:val="008366C7"/>
    <w:rsid w:val="008368CA"/>
    <w:rsid w:val="008368DF"/>
    <w:rsid w:val="008368F8"/>
    <w:rsid w:val="00836AA0"/>
    <w:rsid w:val="00836AAC"/>
    <w:rsid w:val="00836B24"/>
    <w:rsid w:val="00836B28"/>
    <w:rsid w:val="00836CA1"/>
    <w:rsid w:val="00836CC8"/>
    <w:rsid w:val="00836D57"/>
    <w:rsid w:val="00836DAD"/>
    <w:rsid w:val="00836DD3"/>
    <w:rsid w:val="00836E16"/>
    <w:rsid w:val="00836F1C"/>
    <w:rsid w:val="00836FA5"/>
    <w:rsid w:val="00836FDE"/>
    <w:rsid w:val="00837061"/>
    <w:rsid w:val="0083711D"/>
    <w:rsid w:val="00837174"/>
    <w:rsid w:val="008372A6"/>
    <w:rsid w:val="008372B7"/>
    <w:rsid w:val="008372E6"/>
    <w:rsid w:val="008373A8"/>
    <w:rsid w:val="008373E5"/>
    <w:rsid w:val="0083751C"/>
    <w:rsid w:val="0083754C"/>
    <w:rsid w:val="0083754D"/>
    <w:rsid w:val="008375BB"/>
    <w:rsid w:val="008375DC"/>
    <w:rsid w:val="00837640"/>
    <w:rsid w:val="0083786C"/>
    <w:rsid w:val="0083790C"/>
    <w:rsid w:val="00837A5C"/>
    <w:rsid w:val="00837C30"/>
    <w:rsid w:val="00837C52"/>
    <w:rsid w:val="00837CBC"/>
    <w:rsid w:val="00837CCC"/>
    <w:rsid w:val="00837D0E"/>
    <w:rsid w:val="00837D70"/>
    <w:rsid w:val="00837D91"/>
    <w:rsid w:val="00837E7B"/>
    <w:rsid w:val="00837F77"/>
    <w:rsid w:val="008400A8"/>
    <w:rsid w:val="008400FC"/>
    <w:rsid w:val="00840234"/>
    <w:rsid w:val="00840242"/>
    <w:rsid w:val="00840364"/>
    <w:rsid w:val="00840371"/>
    <w:rsid w:val="008403B0"/>
    <w:rsid w:val="008403B6"/>
    <w:rsid w:val="008404FA"/>
    <w:rsid w:val="008405C1"/>
    <w:rsid w:val="0084062F"/>
    <w:rsid w:val="0084064F"/>
    <w:rsid w:val="008406E7"/>
    <w:rsid w:val="00840740"/>
    <w:rsid w:val="008407B4"/>
    <w:rsid w:val="0084085F"/>
    <w:rsid w:val="0084098D"/>
    <w:rsid w:val="00840AB6"/>
    <w:rsid w:val="00840B16"/>
    <w:rsid w:val="00840B53"/>
    <w:rsid w:val="00840BE4"/>
    <w:rsid w:val="00840C53"/>
    <w:rsid w:val="00840C5D"/>
    <w:rsid w:val="00840C99"/>
    <w:rsid w:val="00840D9F"/>
    <w:rsid w:val="00840DAB"/>
    <w:rsid w:val="00840E1D"/>
    <w:rsid w:val="00840EEB"/>
    <w:rsid w:val="00840EF9"/>
    <w:rsid w:val="00841002"/>
    <w:rsid w:val="008410D3"/>
    <w:rsid w:val="00841210"/>
    <w:rsid w:val="0084123C"/>
    <w:rsid w:val="008412B4"/>
    <w:rsid w:val="008412E8"/>
    <w:rsid w:val="00841320"/>
    <w:rsid w:val="008413E4"/>
    <w:rsid w:val="0084156E"/>
    <w:rsid w:val="00841591"/>
    <w:rsid w:val="008415B8"/>
    <w:rsid w:val="008415C4"/>
    <w:rsid w:val="0084165A"/>
    <w:rsid w:val="0084167D"/>
    <w:rsid w:val="0084181C"/>
    <w:rsid w:val="0084189D"/>
    <w:rsid w:val="00841994"/>
    <w:rsid w:val="00841A16"/>
    <w:rsid w:val="00841AD7"/>
    <w:rsid w:val="00841B8B"/>
    <w:rsid w:val="00841C66"/>
    <w:rsid w:val="00841D41"/>
    <w:rsid w:val="00841DA2"/>
    <w:rsid w:val="00841F5A"/>
    <w:rsid w:val="00841FC1"/>
    <w:rsid w:val="00841FDC"/>
    <w:rsid w:val="00842137"/>
    <w:rsid w:val="00842166"/>
    <w:rsid w:val="008421EE"/>
    <w:rsid w:val="008422E3"/>
    <w:rsid w:val="008423A1"/>
    <w:rsid w:val="00842563"/>
    <w:rsid w:val="00842590"/>
    <w:rsid w:val="008425A8"/>
    <w:rsid w:val="00842661"/>
    <w:rsid w:val="008426E7"/>
    <w:rsid w:val="008426F2"/>
    <w:rsid w:val="00842769"/>
    <w:rsid w:val="00842788"/>
    <w:rsid w:val="008428F3"/>
    <w:rsid w:val="008429B0"/>
    <w:rsid w:val="008429BC"/>
    <w:rsid w:val="00842A61"/>
    <w:rsid w:val="00842AC6"/>
    <w:rsid w:val="00842B04"/>
    <w:rsid w:val="00842B37"/>
    <w:rsid w:val="00842B6D"/>
    <w:rsid w:val="00842B91"/>
    <w:rsid w:val="00842CE4"/>
    <w:rsid w:val="00842CFB"/>
    <w:rsid w:val="00842F23"/>
    <w:rsid w:val="00843015"/>
    <w:rsid w:val="008432D7"/>
    <w:rsid w:val="0084342B"/>
    <w:rsid w:val="00843465"/>
    <w:rsid w:val="008437EA"/>
    <w:rsid w:val="00843805"/>
    <w:rsid w:val="0084380B"/>
    <w:rsid w:val="00843848"/>
    <w:rsid w:val="00843851"/>
    <w:rsid w:val="00843AD6"/>
    <w:rsid w:val="00843B27"/>
    <w:rsid w:val="00843BEB"/>
    <w:rsid w:val="00843CB8"/>
    <w:rsid w:val="00843CC1"/>
    <w:rsid w:val="00843CE2"/>
    <w:rsid w:val="00843D64"/>
    <w:rsid w:val="00843DF1"/>
    <w:rsid w:val="00843E0C"/>
    <w:rsid w:val="00843E43"/>
    <w:rsid w:val="00843FEC"/>
    <w:rsid w:val="00844048"/>
    <w:rsid w:val="0084405C"/>
    <w:rsid w:val="00844065"/>
    <w:rsid w:val="00844074"/>
    <w:rsid w:val="0084411C"/>
    <w:rsid w:val="008442A4"/>
    <w:rsid w:val="008443AC"/>
    <w:rsid w:val="0084440D"/>
    <w:rsid w:val="0084440E"/>
    <w:rsid w:val="00844536"/>
    <w:rsid w:val="008445F7"/>
    <w:rsid w:val="008446F7"/>
    <w:rsid w:val="008447A5"/>
    <w:rsid w:val="008448A6"/>
    <w:rsid w:val="008448BD"/>
    <w:rsid w:val="008448E9"/>
    <w:rsid w:val="0084490C"/>
    <w:rsid w:val="00844936"/>
    <w:rsid w:val="008449D1"/>
    <w:rsid w:val="00844B58"/>
    <w:rsid w:val="00844C94"/>
    <w:rsid w:val="00844D27"/>
    <w:rsid w:val="00844D66"/>
    <w:rsid w:val="00844E7D"/>
    <w:rsid w:val="00844EE5"/>
    <w:rsid w:val="00844F3A"/>
    <w:rsid w:val="00844FAF"/>
    <w:rsid w:val="00845029"/>
    <w:rsid w:val="00845077"/>
    <w:rsid w:val="0084508A"/>
    <w:rsid w:val="008450EF"/>
    <w:rsid w:val="00845177"/>
    <w:rsid w:val="008452AC"/>
    <w:rsid w:val="00845576"/>
    <w:rsid w:val="008456E0"/>
    <w:rsid w:val="0084582E"/>
    <w:rsid w:val="00845856"/>
    <w:rsid w:val="008458B7"/>
    <w:rsid w:val="008458E9"/>
    <w:rsid w:val="008459CE"/>
    <w:rsid w:val="00845A2E"/>
    <w:rsid w:val="00845A50"/>
    <w:rsid w:val="00845A91"/>
    <w:rsid w:val="00845AEE"/>
    <w:rsid w:val="00845B93"/>
    <w:rsid w:val="00845B96"/>
    <w:rsid w:val="00845BF8"/>
    <w:rsid w:val="00845C1C"/>
    <w:rsid w:val="00845C97"/>
    <w:rsid w:val="00845D5A"/>
    <w:rsid w:val="00845D88"/>
    <w:rsid w:val="00845DB9"/>
    <w:rsid w:val="00845FCF"/>
    <w:rsid w:val="008461D6"/>
    <w:rsid w:val="008461EE"/>
    <w:rsid w:val="0084623E"/>
    <w:rsid w:val="0084624D"/>
    <w:rsid w:val="00846251"/>
    <w:rsid w:val="008462DF"/>
    <w:rsid w:val="008462E1"/>
    <w:rsid w:val="008462FE"/>
    <w:rsid w:val="0084630D"/>
    <w:rsid w:val="008464EA"/>
    <w:rsid w:val="00846585"/>
    <w:rsid w:val="008465B2"/>
    <w:rsid w:val="008466A4"/>
    <w:rsid w:val="00846702"/>
    <w:rsid w:val="00846748"/>
    <w:rsid w:val="008467B5"/>
    <w:rsid w:val="008467D1"/>
    <w:rsid w:val="00846879"/>
    <w:rsid w:val="00846929"/>
    <w:rsid w:val="00846975"/>
    <w:rsid w:val="008469D1"/>
    <w:rsid w:val="00846A09"/>
    <w:rsid w:val="00846A1A"/>
    <w:rsid w:val="00846AA2"/>
    <w:rsid w:val="00846AAC"/>
    <w:rsid w:val="00846AC6"/>
    <w:rsid w:val="00846B57"/>
    <w:rsid w:val="00846D57"/>
    <w:rsid w:val="00846D89"/>
    <w:rsid w:val="00846EB7"/>
    <w:rsid w:val="00846EDB"/>
    <w:rsid w:val="00846EEC"/>
    <w:rsid w:val="00847063"/>
    <w:rsid w:val="008471C0"/>
    <w:rsid w:val="008472D1"/>
    <w:rsid w:val="008472EB"/>
    <w:rsid w:val="00847393"/>
    <w:rsid w:val="008473BD"/>
    <w:rsid w:val="008474A7"/>
    <w:rsid w:val="008474D1"/>
    <w:rsid w:val="00847646"/>
    <w:rsid w:val="00847670"/>
    <w:rsid w:val="0084773A"/>
    <w:rsid w:val="00847785"/>
    <w:rsid w:val="0084784A"/>
    <w:rsid w:val="00847856"/>
    <w:rsid w:val="008478AF"/>
    <w:rsid w:val="008478FC"/>
    <w:rsid w:val="00847A1D"/>
    <w:rsid w:val="00847BDB"/>
    <w:rsid w:val="00847D22"/>
    <w:rsid w:val="00847D2D"/>
    <w:rsid w:val="00847E26"/>
    <w:rsid w:val="00847E39"/>
    <w:rsid w:val="00847E84"/>
    <w:rsid w:val="00847EA1"/>
    <w:rsid w:val="00847EB4"/>
    <w:rsid w:val="00847FF9"/>
    <w:rsid w:val="00850057"/>
    <w:rsid w:val="0085007C"/>
    <w:rsid w:val="0085009A"/>
    <w:rsid w:val="008501B4"/>
    <w:rsid w:val="00850219"/>
    <w:rsid w:val="00850282"/>
    <w:rsid w:val="00850388"/>
    <w:rsid w:val="008503D7"/>
    <w:rsid w:val="008503E3"/>
    <w:rsid w:val="008503F7"/>
    <w:rsid w:val="0085048B"/>
    <w:rsid w:val="008504B8"/>
    <w:rsid w:val="00850519"/>
    <w:rsid w:val="008507C9"/>
    <w:rsid w:val="00850837"/>
    <w:rsid w:val="0085085A"/>
    <w:rsid w:val="0085088B"/>
    <w:rsid w:val="00850909"/>
    <w:rsid w:val="0085090B"/>
    <w:rsid w:val="00850A4B"/>
    <w:rsid w:val="00850A59"/>
    <w:rsid w:val="00850BBF"/>
    <w:rsid w:val="00850C25"/>
    <w:rsid w:val="00850D8E"/>
    <w:rsid w:val="00850E6C"/>
    <w:rsid w:val="00850EE6"/>
    <w:rsid w:val="00850FEB"/>
    <w:rsid w:val="00850FEC"/>
    <w:rsid w:val="008512E0"/>
    <w:rsid w:val="00851363"/>
    <w:rsid w:val="008513BB"/>
    <w:rsid w:val="008516B3"/>
    <w:rsid w:val="00851734"/>
    <w:rsid w:val="00851881"/>
    <w:rsid w:val="00851904"/>
    <w:rsid w:val="0085191C"/>
    <w:rsid w:val="00851935"/>
    <w:rsid w:val="0085195C"/>
    <w:rsid w:val="00851966"/>
    <w:rsid w:val="008519F8"/>
    <w:rsid w:val="00851BD2"/>
    <w:rsid w:val="00851D78"/>
    <w:rsid w:val="00851D88"/>
    <w:rsid w:val="00851DE0"/>
    <w:rsid w:val="00851E04"/>
    <w:rsid w:val="00851F63"/>
    <w:rsid w:val="00852116"/>
    <w:rsid w:val="0085223C"/>
    <w:rsid w:val="008522DF"/>
    <w:rsid w:val="0085235F"/>
    <w:rsid w:val="00852386"/>
    <w:rsid w:val="00852401"/>
    <w:rsid w:val="008525BC"/>
    <w:rsid w:val="0085260D"/>
    <w:rsid w:val="008526D2"/>
    <w:rsid w:val="00852722"/>
    <w:rsid w:val="008527A3"/>
    <w:rsid w:val="00852831"/>
    <w:rsid w:val="00852847"/>
    <w:rsid w:val="00852865"/>
    <w:rsid w:val="008528DE"/>
    <w:rsid w:val="008528EC"/>
    <w:rsid w:val="0085294C"/>
    <w:rsid w:val="00852AE7"/>
    <w:rsid w:val="00852B07"/>
    <w:rsid w:val="00852C43"/>
    <w:rsid w:val="00852C80"/>
    <w:rsid w:val="00852D1A"/>
    <w:rsid w:val="00852E12"/>
    <w:rsid w:val="0085315E"/>
    <w:rsid w:val="008531B9"/>
    <w:rsid w:val="008531DC"/>
    <w:rsid w:val="0085320D"/>
    <w:rsid w:val="00853282"/>
    <w:rsid w:val="00853297"/>
    <w:rsid w:val="0085338A"/>
    <w:rsid w:val="0085338F"/>
    <w:rsid w:val="008533A5"/>
    <w:rsid w:val="008534D1"/>
    <w:rsid w:val="008534FD"/>
    <w:rsid w:val="00853525"/>
    <w:rsid w:val="00853602"/>
    <w:rsid w:val="00853656"/>
    <w:rsid w:val="008536F9"/>
    <w:rsid w:val="00853731"/>
    <w:rsid w:val="0085375D"/>
    <w:rsid w:val="008537AC"/>
    <w:rsid w:val="008537FE"/>
    <w:rsid w:val="00853854"/>
    <w:rsid w:val="0085385A"/>
    <w:rsid w:val="008538BC"/>
    <w:rsid w:val="008539E0"/>
    <w:rsid w:val="00853A88"/>
    <w:rsid w:val="00853AA9"/>
    <w:rsid w:val="00853ABF"/>
    <w:rsid w:val="00853AF0"/>
    <w:rsid w:val="00853B82"/>
    <w:rsid w:val="00853BED"/>
    <w:rsid w:val="00853D21"/>
    <w:rsid w:val="00853D53"/>
    <w:rsid w:val="00853F08"/>
    <w:rsid w:val="00853F12"/>
    <w:rsid w:val="00853FC5"/>
    <w:rsid w:val="0085413D"/>
    <w:rsid w:val="0085417B"/>
    <w:rsid w:val="00854279"/>
    <w:rsid w:val="008542FA"/>
    <w:rsid w:val="0085430C"/>
    <w:rsid w:val="0085435C"/>
    <w:rsid w:val="0085439A"/>
    <w:rsid w:val="008543A8"/>
    <w:rsid w:val="00854423"/>
    <w:rsid w:val="00854465"/>
    <w:rsid w:val="00854483"/>
    <w:rsid w:val="008544B8"/>
    <w:rsid w:val="00854531"/>
    <w:rsid w:val="00854549"/>
    <w:rsid w:val="0085455F"/>
    <w:rsid w:val="008545D8"/>
    <w:rsid w:val="0085466C"/>
    <w:rsid w:val="008546C8"/>
    <w:rsid w:val="008546F9"/>
    <w:rsid w:val="00854759"/>
    <w:rsid w:val="0085479B"/>
    <w:rsid w:val="00854843"/>
    <w:rsid w:val="00854929"/>
    <w:rsid w:val="00854A10"/>
    <w:rsid w:val="00854A50"/>
    <w:rsid w:val="00854A96"/>
    <w:rsid w:val="00854B1E"/>
    <w:rsid w:val="00854BF9"/>
    <w:rsid w:val="00854C8E"/>
    <w:rsid w:val="00854E27"/>
    <w:rsid w:val="00854F0C"/>
    <w:rsid w:val="00854F3B"/>
    <w:rsid w:val="0085504D"/>
    <w:rsid w:val="008550C6"/>
    <w:rsid w:val="0085515B"/>
    <w:rsid w:val="0085520B"/>
    <w:rsid w:val="00855210"/>
    <w:rsid w:val="00855255"/>
    <w:rsid w:val="0085527D"/>
    <w:rsid w:val="008552EA"/>
    <w:rsid w:val="0085545C"/>
    <w:rsid w:val="00855537"/>
    <w:rsid w:val="0085557E"/>
    <w:rsid w:val="008557A2"/>
    <w:rsid w:val="008557CD"/>
    <w:rsid w:val="0085582A"/>
    <w:rsid w:val="0085586B"/>
    <w:rsid w:val="00855A06"/>
    <w:rsid w:val="00855A4D"/>
    <w:rsid w:val="00855A6E"/>
    <w:rsid w:val="00855B53"/>
    <w:rsid w:val="00855B84"/>
    <w:rsid w:val="00855C7D"/>
    <w:rsid w:val="00855C90"/>
    <w:rsid w:val="00855DEC"/>
    <w:rsid w:val="00855E0A"/>
    <w:rsid w:val="00855E5F"/>
    <w:rsid w:val="00855E88"/>
    <w:rsid w:val="00855EA6"/>
    <w:rsid w:val="00855F60"/>
    <w:rsid w:val="00855FAC"/>
    <w:rsid w:val="00855FD2"/>
    <w:rsid w:val="0085601C"/>
    <w:rsid w:val="008561DB"/>
    <w:rsid w:val="00856232"/>
    <w:rsid w:val="00856233"/>
    <w:rsid w:val="008563CA"/>
    <w:rsid w:val="00856457"/>
    <w:rsid w:val="00856491"/>
    <w:rsid w:val="00856563"/>
    <w:rsid w:val="00856579"/>
    <w:rsid w:val="0085671C"/>
    <w:rsid w:val="0085676C"/>
    <w:rsid w:val="00856A79"/>
    <w:rsid w:val="00856ABF"/>
    <w:rsid w:val="00856B77"/>
    <w:rsid w:val="00856C94"/>
    <w:rsid w:val="00856CAC"/>
    <w:rsid w:val="00856D5B"/>
    <w:rsid w:val="00856E44"/>
    <w:rsid w:val="00856EB5"/>
    <w:rsid w:val="00856EDD"/>
    <w:rsid w:val="00856FDE"/>
    <w:rsid w:val="00856FE8"/>
    <w:rsid w:val="00856FF4"/>
    <w:rsid w:val="00857041"/>
    <w:rsid w:val="008570DB"/>
    <w:rsid w:val="008572CB"/>
    <w:rsid w:val="008572E1"/>
    <w:rsid w:val="008573C6"/>
    <w:rsid w:val="008573F0"/>
    <w:rsid w:val="00857405"/>
    <w:rsid w:val="0085752D"/>
    <w:rsid w:val="00857675"/>
    <w:rsid w:val="008576B7"/>
    <w:rsid w:val="008576D4"/>
    <w:rsid w:val="00857779"/>
    <w:rsid w:val="00857828"/>
    <w:rsid w:val="008578AE"/>
    <w:rsid w:val="008578E5"/>
    <w:rsid w:val="008579AE"/>
    <w:rsid w:val="00857B42"/>
    <w:rsid w:val="00857CD6"/>
    <w:rsid w:val="00857CF8"/>
    <w:rsid w:val="00857D80"/>
    <w:rsid w:val="00857E1F"/>
    <w:rsid w:val="00857E4A"/>
    <w:rsid w:val="008600D1"/>
    <w:rsid w:val="0086024B"/>
    <w:rsid w:val="008602A9"/>
    <w:rsid w:val="008602D7"/>
    <w:rsid w:val="008603E4"/>
    <w:rsid w:val="008603E8"/>
    <w:rsid w:val="008604D5"/>
    <w:rsid w:val="00860559"/>
    <w:rsid w:val="0086058B"/>
    <w:rsid w:val="008605F5"/>
    <w:rsid w:val="008606B0"/>
    <w:rsid w:val="008606D0"/>
    <w:rsid w:val="008607E4"/>
    <w:rsid w:val="0086080E"/>
    <w:rsid w:val="00860916"/>
    <w:rsid w:val="00860970"/>
    <w:rsid w:val="00860980"/>
    <w:rsid w:val="008609C3"/>
    <w:rsid w:val="008609F6"/>
    <w:rsid w:val="00860A8E"/>
    <w:rsid w:val="00860DC2"/>
    <w:rsid w:val="00860EBE"/>
    <w:rsid w:val="00860EE3"/>
    <w:rsid w:val="00860EEB"/>
    <w:rsid w:val="00860FE2"/>
    <w:rsid w:val="00860FFA"/>
    <w:rsid w:val="0086104F"/>
    <w:rsid w:val="008610A4"/>
    <w:rsid w:val="008610D7"/>
    <w:rsid w:val="0086125A"/>
    <w:rsid w:val="008612F9"/>
    <w:rsid w:val="0086133B"/>
    <w:rsid w:val="0086140A"/>
    <w:rsid w:val="00861897"/>
    <w:rsid w:val="00861A4C"/>
    <w:rsid w:val="00861CCB"/>
    <w:rsid w:val="00861D2B"/>
    <w:rsid w:val="00861DA0"/>
    <w:rsid w:val="00861E02"/>
    <w:rsid w:val="00861E0F"/>
    <w:rsid w:val="00861EAD"/>
    <w:rsid w:val="00861EF2"/>
    <w:rsid w:val="00861FAF"/>
    <w:rsid w:val="00862005"/>
    <w:rsid w:val="0086201E"/>
    <w:rsid w:val="00862067"/>
    <w:rsid w:val="008620FA"/>
    <w:rsid w:val="008621F8"/>
    <w:rsid w:val="008622BF"/>
    <w:rsid w:val="008622E5"/>
    <w:rsid w:val="00862435"/>
    <w:rsid w:val="008625AA"/>
    <w:rsid w:val="008625EA"/>
    <w:rsid w:val="00862656"/>
    <w:rsid w:val="00862675"/>
    <w:rsid w:val="0086267E"/>
    <w:rsid w:val="00862988"/>
    <w:rsid w:val="008629CF"/>
    <w:rsid w:val="00862A9A"/>
    <w:rsid w:val="00862B72"/>
    <w:rsid w:val="00862C70"/>
    <w:rsid w:val="00862D28"/>
    <w:rsid w:val="00862D56"/>
    <w:rsid w:val="00862DB1"/>
    <w:rsid w:val="00862E9D"/>
    <w:rsid w:val="00862ECC"/>
    <w:rsid w:val="00862F03"/>
    <w:rsid w:val="00862FF3"/>
    <w:rsid w:val="0086302D"/>
    <w:rsid w:val="0086317E"/>
    <w:rsid w:val="00863282"/>
    <w:rsid w:val="008632F4"/>
    <w:rsid w:val="00863317"/>
    <w:rsid w:val="0086337D"/>
    <w:rsid w:val="00863431"/>
    <w:rsid w:val="0086348A"/>
    <w:rsid w:val="008634BF"/>
    <w:rsid w:val="00863517"/>
    <w:rsid w:val="0086359C"/>
    <w:rsid w:val="008635E0"/>
    <w:rsid w:val="00863606"/>
    <w:rsid w:val="0086367B"/>
    <w:rsid w:val="008636CC"/>
    <w:rsid w:val="0086386E"/>
    <w:rsid w:val="0086388E"/>
    <w:rsid w:val="00863A15"/>
    <w:rsid w:val="00863A35"/>
    <w:rsid w:val="00863AFD"/>
    <w:rsid w:val="00863B04"/>
    <w:rsid w:val="00863B3B"/>
    <w:rsid w:val="00863B7F"/>
    <w:rsid w:val="00863BC7"/>
    <w:rsid w:val="00863C28"/>
    <w:rsid w:val="00863CC1"/>
    <w:rsid w:val="00863CCA"/>
    <w:rsid w:val="00863D9A"/>
    <w:rsid w:val="0086419B"/>
    <w:rsid w:val="00864220"/>
    <w:rsid w:val="008642FC"/>
    <w:rsid w:val="0086433D"/>
    <w:rsid w:val="00864449"/>
    <w:rsid w:val="00864451"/>
    <w:rsid w:val="008644AF"/>
    <w:rsid w:val="00864682"/>
    <w:rsid w:val="0086468A"/>
    <w:rsid w:val="008646BC"/>
    <w:rsid w:val="008646E5"/>
    <w:rsid w:val="0086473C"/>
    <w:rsid w:val="00864800"/>
    <w:rsid w:val="008648A5"/>
    <w:rsid w:val="00864997"/>
    <w:rsid w:val="008649D3"/>
    <w:rsid w:val="008649E4"/>
    <w:rsid w:val="00864C6E"/>
    <w:rsid w:val="00864C9A"/>
    <w:rsid w:val="00864CA6"/>
    <w:rsid w:val="00864D5A"/>
    <w:rsid w:val="00864D82"/>
    <w:rsid w:val="00864D88"/>
    <w:rsid w:val="00864DA3"/>
    <w:rsid w:val="00864E08"/>
    <w:rsid w:val="00864E25"/>
    <w:rsid w:val="00864E48"/>
    <w:rsid w:val="00864F52"/>
    <w:rsid w:val="0086505F"/>
    <w:rsid w:val="008650DC"/>
    <w:rsid w:val="008650EB"/>
    <w:rsid w:val="008650FA"/>
    <w:rsid w:val="00865213"/>
    <w:rsid w:val="008652BD"/>
    <w:rsid w:val="00865348"/>
    <w:rsid w:val="00865446"/>
    <w:rsid w:val="008654DC"/>
    <w:rsid w:val="0086563A"/>
    <w:rsid w:val="00865657"/>
    <w:rsid w:val="00865674"/>
    <w:rsid w:val="00865697"/>
    <w:rsid w:val="008658BD"/>
    <w:rsid w:val="008658E7"/>
    <w:rsid w:val="00865975"/>
    <w:rsid w:val="00865B85"/>
    <w:rsid w:val="00865C71"/>
    <w:rsid w:val="00865CC7"/>
    <w:rsid w:val="00865E38"/>
    <w:rsid w:val="00865E50"/>
    <w:rsid w:val="00865E76"/>
    <w:rsid w:val="00865F42"/>
    <w:rsid w:val="00865F8F"/>
    <w:rsid w:val="0086603E"/>
    <w:rsid w:val="008660D8"/>
    <w:rsid w:val="00866152"/>
    <w:rsid w:val="0086616D"/>
    <w:rsid w:val="00866186"/>
    <w:rsid w:val="0086618F"/>
    <w:rsid w:val="0086625A"/>
    <w:rsid w:val="0086625E"/>
    <w:rsid w:val="00866271"/>
    <w:rsid w:val="008663DB"/>
    <w:rsid w:val="00866417"/>
    <w:rsid w:val="00866491"/>
    <w:rsid w:val="0086667F"/>
    <w:rsid w:val="00866733"/>
    <w:rsid w:val="00866940"/>
    <w:rsid w:val="008669E9"/>
    <w:rsid w:val="00866BB9"/>
    <w:rsid w:val="00866CA3"/>
    <w:rsid w:val="00866CB9"/>
    <w:rsid w:val="00866DB4"/>
    <w:rsid w:val="00866E06"/>
    <w:rsid w:val="00866E17"/>
    <w:rsid w:val="00866E3A"/>
    <w:rsid w:val="00866FA9"/>
    <w:rsid w:val="00866FDB"/>
    <w:rsid w:val="008670A3"/>
    <w:rsid w:val="008671AE"/>
    <w:rsid w:val="008671B4"/>
    <w:rsid w:val="00867251"/>
    <w:rsid w:val="00867324"/>
    <w:rsid w:val="0086736D"/>
    <w:rsid w:val="00867424"/>
    <w:rsid w:val="0086748E"/>
    <w:rsid w:val="0086761A"/>
    <w:rsid w:val="0086766F"/>
    <w:rsid w:val="008676EF"/>
    <w:rsid w:val="00867787"/>
    <w:rsid w:val="0086778F"/>
    <w:rsid w:val="008677EC"/>
    <w:rsid w:val="00867ACC"/>
    <w:rsid w:val="00867C68"/>
    <w:rsid w:val="00867CAE"/>
    <w:rsid w:val="00867D18"/>
    <w:rsid w:val="00867D1E"/>
    <w:rsid w:val="00867DB7"/>
    <w:rsid w:val="00867EC2"/>
    <w:rsid w:val="00867F1A"/>
    <w:rsid w:val="00867F6E"/>
    <w:rsid w:val="00867F85"/>
    <w:rsid w:val="00867FFB"/>
    <w:rsid w:val="0087002A"/>
    <w:rsid w:val="0087007C"/>
    <w:rsid w:val="0087010B"/>
    <w:rsid w:val="0087032F"/>
    <w:rsid w:val="00870437"/>
    <w:rsid w:val="00870448"/>
    <w:rsid w:val="0087047A"/>
    <w:rsid w:val="00870504"/>
    <w:rsid w:val="0087055F"/>
    <w:rsid w:val="00870563"/>
    <w:rsid w:val="008705BA"/>
    <w:rsid w:val="0087089A"/>
    <w:rsid w:val="0087091C"/>
    <w:rsid w:val="00870A56"/>
    <w:rsid w:val="00870A96"/>
    <w:rsid w:val="00870B34"/>
    <w:rsid w:val="00870B66"/>
    <w:rsid w:val="00870CA7"/>
    <w:rsid w:val="00870D29"/>
    <w:rsid w:val="00870D3C"/>
    <w:rsid w:val="00870DF2"/>
    <w:rsid w:val="00870E80"/>
    <w:rsid w:val="0087106A"/>
    <w:rsid w:val="0087112C"/>
    <w:rsid w:val="008711C6"/>
    <w:rsid w:val="00871231"/>
    <w:rsid w:val="00871286"/>
    <w:rsid w:val="008712CB"/>
    <w:rsid w:val="008713B8"/>
    <w:rsid w:val="00871526"/>
    <w:rsid w:val="00871596"/>
    <w:rsid w:val="008715F6"/>
    <w:rsid w:val="00871991"/>
    <w:rsid w:val="008719E0"/>
    <w:rsid w:val="00871A18"/>
    <w:rsid w:val="00871A55"/>
    <w:rsid w:val="00871B85"/>
    <w:rsid w:val="00871BAE"/>
    <w:rsid w:val="00871C76"/>
    <w:rsid w:val="00871D90"/>
    <w:rsid w:val="00871DBE"/>
    <w:rsid w:val="00871DDE"/>
    <w:rsid w:val="00871E85"/>
    <w:rsid w:val="00871EB7"/>
    <w:rsid w:val="00872061"/>
    <w:rsid w:val="008721B0"/>
    <w:rsid w:val="0087226B"/>
    <w:rsid w:val="00872292"/>
    <w:rsid w:val="00872330"/>
    <w:rsid w:val="0087242B"/>
    <w:rsid w:val="00872526"/>
    <w:rsid w:val="00872573"/>
    <w:rsid w:val="00872637"/>
    <w:rsid w:val="00872683"/>
    <w:rsid w:val="008726DC"/>
    <w:rsid w:val="00872749"/>
    <w:rsid w:val="0087292A"/>
    <w:rsid w:val="00872968"/>
    <w:rsid w:val="008729BE"/>
    <w:rsid w:val="008729F5"/>
    <w:rsid w:val="00872A48"/>
    <w:rsid w:val="00872B52"/>
    <w:rsid w:val="00872D11"/>
    <w:rsid w:val="00872D16"/>
    <w:rsid w:val="00872F63"/>
    <w:rsid w:val="00872FAB"/>
    <w:rsid w:val="00872FD6"/>
    <w:rsid w:val="00872FF5"/>
    <w:rsid w:val="00873039"/>
    <w:rsid w:val="00873046"/>
    <w:rsid w:val="008731BD"/>
    <w:rsid w:val="008731F8"/>
    <w:rsid w:val="008732F1"/>
    <w:rsid w:val="0087335E"/>
    <w:rsid w:val="008733BB"/>
    <w:rsid w:val="00873440"/>
    <w:rsid w:val="00873459"/>
    <w:rsid w:val="0087347D"/>
    <w:rsid w:val="00873505"/>
    <w:rsid w:val="008736BF"/>
    <w:rsid w:val="008736F5"/>
    <w:rsid w:val="008737B5"/>
    <w:rsid w:val="00873825"/>
    <w:rsid w:val="00873859"/>
    <w:rsid w:val="0087386D"/>
    <w:rsid w:val="008739CC"/>
    <w:rsid w:val="00873B1F"/>
    <w:rsid w:val="00873B42"/>
    <w:rsid w:val="00873C94"/>
    <w:rsid w:val="00873E5D"/>
    <w:rsid w:val="00873E5E"/>
    <w:rsid w:val="00873F26"/>
    <w:rsid w:val="00873FA0"/>
    <w:rsid w:val="00874053"/>
    <w:rsid w:val="008740FA"/>
    <w:rsid w:val="0087416F"/>
    <w:rsid w:val="008741EA"/>
    <w:rsid w:val="008741FE"/>
    <w:rsid w:val="00874354"/>
    <w:rsid w:val="008743DC"/>
    <w:rsid w:val="00874467"/>
    <w:rsid w:val="008744DD"/>
    <w:rsid w:val="0087458C"/>
    <w:rsid w:val="008745DD"/>
    <w:rsid w:val="00874655"/>
    <w:rsid w:val="008746A0"/>
    <w:rsid w:val="00874713"/>
    <w:rsid w:val="008748A1"/>
    <w:rsid w:val="00874A9C"/>
    <w:rsid w:val="00874B7A"/>
    <w:rsid w:val="00874C9B"/>
    <w:rsid w:val="00874D1C"/>
    <w:rsid w:val="00874DA3"/>
    <w:rsid w:val="00874DAD"/>
    <w:rsid w:val="00874E27"/>
    <w:rsid w:val="00874E5F"/>
    <w:rsid w:val="00874E89"/>
    <w:rsid w:val="00874F8C"/>
    <w:rsid w:val="00874FC4"/>
    <w:rsid w:val="00875019"/>
    <w:rsid w:val="00875028"/>
    <w:rsid w:val="00875077"/>
    <w:rsid w:val="0087510A"/>
    <w:rsid w:val="00875227"/>
    <w:rsid w:val="0087539E"/>
    <w:rsid w:val="00875522"/>
    <w:rsid w:val="0087560B"/>
    <w:rsid w:val="00875615"/>
    <w:rsid w:val="00875693"/>
    <w:rsid w:val="008757AA"/>
    <w:rsid w:val="008757CA"/>
    <w:rsid w:val="008757D7"/>
    <w:rsid w:val="00875804"/>
    <w:rsid w:val="0087586D"/>
    <w:rsid w:val="00875A67"/>
    <w:rsid w:val="00875B64"/>
    <w:rsid w:val="00875B66"/>
    <w:rsid w:val="00875BB8"/>
    <w:rsid w:val="00875C34"/>
    <w:rsid w:val="00875D3D"/>
    <w:rsid w:val="00875D62"/>
    <w:rsid w:val="00875DF1"/>
    <w:rsid w:val="00875F0F"/>
    <w:rsid w:val="00875F1C"/>
    <w:rsid w:val="00875F7D"/>
    <w:rsid w:val="00876012"/>
    <w:rsid w:val="0087601A"/>
    <w:rsid w:val="0087608D"/>
    <w:rsid w:val="008760ED"/>
    <w:rsid w:val="00876109"/>
    <w:rsid w:val="008761C6"/>
    <w:rsid w:val="00876260"/>
    <w:rsid w:val="008763B3"/>
    <w:rsid w:val="0087645A"/>
    <w:rsid w:val="008764A1"/>
    <w:rsid w:val="008764D3"/>
    <w:rsid w:val="008764D6"/>
    <w:rsid w:val="00876565"/>
    <w:rsid w:val="0087661F"/>
    <w:rsid w:val="008767DC"/>
    <w:rsid w:val="008767FA"/>
    <w:rsid w:val="008768B8"/>
    <w:rsid w:val="008769B2"/>
    <w:rsid w:val="008769D5"/>
    <w:rsid w:val="00876A5E"/>
    <w:rsid w:val="00876B16"/>
    <w:rsid w:val="00876C72"/>
    <w:rsid w:val="00876DF8"/>
    <w:rsid w:val="00876EF4"/>
    <w:rsid w:val="008770B9"/>
    <w:rsid w:val="00877166"/>
    <w:rsid w:val="008771F6"/>
    <w:rsid w:val="008773D5"/>
    <w:rsid w:val="008774B5"/>
    <w:rsid w:val="008774C7"/>
    <w:rsid w:val="00877715"/>
    <w:rsid w:val="008777FB"/>
    <w:rsid w:val="00877962"/>
    <w:rsid w:val="0087797F"/>
    <w:rsid w:val="00877A0A"/>
    <w:rsid w:val="00877A18"/>
    <w:rsid w:val="00877AA4"/>
    <w:rsid w:val="00877AE5"/>
    <w:rsid w:val="00877BB3"/>
    <w:rsid w:val="00877BCB"/>
    <w:rsid w:val="00877C5D"/>
    <w:rsid w:val="00877C9B"/>
    <w:rsid w:val="00877F12"/>
    <w:rsid w:val="00880260"/>
    <w:rsid w:val="008802B8"/>
    <w:rsid w:val="008802C6"/>
    <w:rsid w:val="008802EC"/>
    <w:rsid w:val="00880344"/>
    <w:rsid w:val="008803E7"/>
    <w:rsid w:val="00880458"/>
    <w:rsid w:val="008804A0"/>
    <w:rsid w:val="00880571"/>
    <w:rsid w:val="008806C2"/>
    <w:rsid w:val="0088075E"/>
    <w:rsid w:val="008807B2"/>
    <w:rsid w:val="008807FB"/>
    <w:rsid w:val="00880802"/>
    <w:rsid w:val="0088080B"/>
    <w:rsid w:val="00880830"/>
    <w:rsid w:val="0088089B"/>
    <w:rsid w:val="008808FE"/>
    <w:rsid w:val="00880A70"/>
    <w:rsid w:val="00880BCD"/>
    <w:rsid w:val="00880CEE"/>
    <w:rsid w:val="00880D07"/>
    <w:rsid w:val="00880DBE"/>
    <w:rsid w:val="00880E09"/>
    <w:rsid w:val="00880E2A"/>
    <w:rsid w:val="00880E87"/>
    <w:rsid w:val="00880EF4"/>
    <w:rsid w:val="00880FB8"/>
    <w:rsid w:val="00880FE0"/>
    <w:rsid w:val="00880FF3"/>
    <w:rsid w:val="00881049"/>
    <w:rsid w:val="00881056"/>
    <w:rsid w:val="00881165"/>
    <w:rsid w:val="0088120F"/>
    <w:rsid w:val="00881232"/>
    <w:rsid w:val="0088143E"/>
    <w:rsid w:val="008814EE"/>
    <w:rsid w:val="0088157B"/>
    <w:rsid w:val="0088164C"/>
    <w:rsid w:val="008816A0"/>
    <w:rsid w:val="0088183F"/>
    <w:rsid w:val="008818C8"/>
    <w:rsid w:val="0088190B"/>
    <w:rsid w:val="00881A7A"/>
    <w:rsid w:val="00881ABC"/>
    <w:rsid w:val="00881AEB"/>
    <w:rsid w:val="00881B14"/>
    <w:rsid w:val="00881B5C"/>
    <w:rsid w:val="00881CC8"/>
    <w:rsid w:val="00881CE4"/>
    <w:rsid w:val="00881E70"/>
    <w:rsid w:val="00881F0F"/>
    <w:rsid w:val="0088203C"/>
    <w:rsid w:val="00882095"/>
    <w:rsid w:val="00882164"/>
    <w:rsid w:val="00882187"/>
    <w:rsid w:val="008822CB"/>
    <w:rsid w:val="0088238E"/>
    <w:rsid w:val="0088248B"/>
    <w:rsid w:val="008825D4"/>
    <w:rsid w:val="008826B7"/>
    <w:rsid w:val="0088275B"/>
    <w:rsid w:val="00882776"/>
    <w:rsid w:val="0088278B"/>
    <w:rsid w:val="00882857"/>
    <w:rsid w:val="0088285B"/>
    <w:rsid w:val="008828F3"/>
    <w:rsid w:val="008829CB"/>
    <w:rsid w:val="00882AAF"/>
    <w:rsid w:val="00882D5A"/>
    <w:rsid w:val="00882D9A"/>
    <w:rsid w:val="00882E32"/>
    <w:rsid w:val="00882E6D"/>
    <w:rsid w:val="00882E76"/>
    <w:rsid w:val="00882F0B"/>
    <w:rsid w:val="00882FA1"/>
    <w:rsid w:val="00883113"/>
    <w:rsid w:val="00883188"/>
    <w:rsid w:val="008835CD"/>
    <w:rsid w:val="0088361D"/>
    <w:rsid w:val="008836F0"/>
    <w:rsid w:val="00883866"/>
    <w:rsid w:val="008838A8"/>
    <w:rsid w:val="00883916"/>
    <w:rsid w:val="00883A1B"/>
    <w:rsid w:val="00883ADB"/>
    <w:rsid w:val="00883CEF"/>
    <w:rsid w:val="00883D86"/>
    <w:rsid w:val="00883F54"/>
    <w:rsid w:val="00884037"/>
    <w:rsid w:val="008840C6"/>
    <w:rsid w:val="00884211"/>
    <w:rsid w:val="00884287"/>
    <w:rsid w:val="008842B6"/>
    <w:rsid w:val="008842D4"/>
    <w:rsid w:val="008843C6"/>
    <w:rsid w:val="008843EA"/>
    <w:rsid w:val="008843F1"/>
    <w:rsid w:val="008844FF"/>
    <w:rsid w:val="00884526"/>
    <w:rsid w:val="008845E1"/>
    <w:rsid w:val="008846FA"/>
    <w:rsid w:val="00884747"/>
    <w:rsid w:val="00884771"/>
    <w:rsid w:val="00884784"/>
    <w:rsid w:val="008848AA"/>
    <w:rsid w:val="008848F0"/>
    <w:rsid w:val="0088493D"/>
    <w:rsid w:val="00884A0D"/>
    <w:rsid w:val="00884AD4"/>
    <w:rsid w:val="00884B00"/>
    <w:rsid w:val="00884CF5"/>
    <w:rsid w:val="00884DE0"/>
    <w:rsid w:val="00885126"/>
    <w:rsid w:val="008851D4"/>
    <w:rsid w:val="00885379"/>
    <w:rsid w:val="0088543F"/>
    <w:rsid w:val="008855CD"/>
    <w:rsid w:val="008856E3"/>
    <w:rsid w:val="00885735"/>
    <w:rsid w:val="008857BC"/>
    <w:rsid w:val="008858AB"/>
    <w:rsid w:val="0088594D"/>
    <w:rsid w:val="008859C3"/>
    <w:rsid w:val="00885A56"/>
    <w:rsid w:val="00885B9D"/>
    <w:rsid w:val="00885C10"/>
    <w:rsid w:val="00885C55"/>
    <w:rsid w:val="00885D14"/>
    <w:rsid w:val="00885DAB"/>
    <w:rsid w:val="00885DD4"/>
    <w:rsid w:val="00885DFD"/>
    <w:rsid w:val="00885ED7"/>
    <w:rsid w:val="00885EDA"/>
    <w:rsid w:val="0088607B"/>
    <w:rsid w:val="0088607D"/>
    <w:rsid w:val="008860AB"/>
    <w:rsid w:val="008860E1"/>
    <w:rsid w:val="00886255"/>
    <w:rsid w:val="00886365"/>
    <w:rsid w:val="008863B2"/>
    <w:rsid w:val="00886421"/>
    <w:rsid w:val="0088654B"/>
    <w:rsid w:val="008865B0"/>
    <w:rsid w:val="00886767"/>
    <w:rsid w:val="0088678E"/>
    <w:rsid w:val="008867DA"/>
    <w:rsid w:val="00886803"/>
    <w:rsid w:val="0088681B"/>
    <w:rsid w:val="00886828"/>
    <w:rsid w:val="00886844"/>
    <w:rsid w:val="0088691E"/>
    <w:rsid w:val="0088695B"/>
    <w:rsid w:val="00886A02"/>
    <w:rsid w:val="00886A20"/>
    <w:rsid w:val="00886A43"/>
    <w:rsid w:val="00886A6F"/>
    <w:rsid w:val="00886C36"/>
    <w:rsid w:val="00886C43"/>
    <w:rsid w:val="00886C9A"/>
    <w:rsid w:val="00886D48"/>
    <w:rsid w:val="00886F5C"/>
    <w:rsid w:val="00886F61"/>
    <w:rsid w:val="00886FA0"/>
    <w:rsid w:val="00886FBA"/>
    <w:rsid w:val="00887087"/>
    <w:rsid w:val="008870C2"/>
    <w:rsid w:val="0088711F"/>
    <w:rsid w:val="008871CF"/>
    <w:rsid w:val="0088739F"/>
    <w:rsid w:val="008874FB"/>
    <w:rsid w:val="0088750B"/>
    <w:rsid w:val="00887586"/>
    <w:rsid w:val="008875DF"/>
    <w:rsid w:val="00887640"/>
    <w:rsid w:val="008877C7"/>
    <w:rsid w:val="00887836"/>
    <w:rsid w:val="008879C6"/>
    <w:rsid w:val="00887A41"/>
    <w:rsid w:val="00887A82"/>
    <w:rsid w:val="00887A88"/>
    <w:rsid w:val="00887B1D"/>
    <w:rsid w:val="00887C29"/>
    <w:rsid w:val="00887CF3"/>
    <w:rsid w:val="00887D76"/>
    <w:rsid w:val="00887E41"/>
    <w:rsid w:val="00887EB9"/>
    <w:rsid w:val="00887F2D"/>
    <w:rsid w:val="008900D3"/>
    <w:rsid w:val="008900F0"/>
    <w:rsid w:val="008900F3"/>
    <w:rsid w:val="00890206"/>
    <w:rsid w:val="00890251"/>
    <w:rsid w:val="00890336"/>
    <w:rsid w:val="0089038A"/>
    <w:rsid w:val="0089050E"/>
    <w:rsid w:val="00890533"/>
    <w:rsid w:val="00890543"/>
    <w:rsid w:val="008905B7"/>
    <w:rsid w:val="00890603"/>
    <w:rsid w:val="008906D1"/>
    <w:rsid w:val="00890734"/>
    <w:rsid w:val="0089082F"/>
    <w:rsid w:val="008908EA"/>
    <w:rsid w:val="008909CC"/>
    <w:rsid w:val="008909FF"/>
    <w:rsid w:val="00890A10"/>
    <w:rsid w:val="00890A4A"/>
    <w:rsid w:val="00890B33"/>
    <w:rsid w:val="00890B97"/>
    <w:rsid w:val="00890C25"/>
    <w:rsid w:val="00890C2B"/>
    <w:rsid w:val="00890E1B"/>
    <w:rsid w:val="0089106C"/>
    <w:rsid w:val="008910CA"/>
    <w:rsid w:val="008910EB"/>
    <w:rsid w:val="0089122B"/>
    <w:rsid w:val="008912AE"/>
    <w:rsid w:val="008912F3"/>
    <w:rsid w:val="00891357"/>
    <w:rsid w:val="00891536"/>
    <w:rsid w:val="008915CD"/>
    <w:rsid w:val="008915FC"/>
    <w:rsid w:val="00891613"/>
    <w:rsid w:val="00891783"/>
    <w:rsid w:val="008918CF"/>
    <w:rsid w:val="008918D0"/>
    <w:rsid w:val="008918FD"/>
    <w:rsid w:val="008919F4"/>
    <w:rsid w:val="00891C18"/>
    <w:rsid w:val="00891C6B"/>
    <w:rsid w:val="00891CC9"/>
    <w:rsid w:val="00891CD1"/>
    <w:rsid w:val="00891CEA"/>
    <w:rsid w:val="00891E2A"/>
    <w:rsid w:val="00891E44"/>
    <w:rsid w:val="00891F36"/>
    <w:rsid w:val="00892037"/>
    <w:rsid w:val="008920BD"/>
    <w:rsid w:val="008922BF"/>
    <w:rsid w:val="0089236A"/>
    <w:rsid w:val="008924EB"/>
    <w:rsid w:val="00892826"/>
    <w:rsid w:val="00892917"/>
    <w:rsid w:val="0089294C"/>
    <w:rsid w:val="00892A32"/>
    <w:rsid w:val="00892AE1"/>
    <w:rsid w:val="00892AE5"/>
    <w:rsid w:val="00892B4A"/>
    <w:rsid w:val="00892C4D"/>
    <w:rsid w:val="00892DC7"/>
    <w:rsid w:val="00892E3D"/>
    <w:rsid w:val="0089300C"/>
    <w:rsid w:val="00893044"/>
    <w:rsid w:val="008931D2"/>
    <w:rsid w:val="00893204"/>
    <w:rsid w:val="00893285"/>
    <w:rsid w:val="00893294"/>
    <w:rsid w:val="008932E2"/>
    <w:rsid w:val="008932FC"/>
    <w:rsid w:val="0089350C"/>
    <w:rsid w:val="00893546"/>
    <w:rsid w:val="00893548"/>
    <w:rsid w:val="0089355C"/>
    <w:rsid w:val="008935AA"/>
    <w:rsid w:val="00893641"/>
    <w:rsid w:val="00893708"/>
    <w:rsid w:val="0089370B"/>
    <w:rsid w:val="00893786"/>
    <w:rsid w:val="008937EA"/>
    <w:rsid w:val="00893A32"/>
    <w:rsid w:val="00893D7A"/>
    <w:rsid w:val="00893D7F"/>
    <w:rsid w:val="00893D84"/>
    <w:rsid w:val="00893E0D"/>
    <w:rsid w:val="00893E36"/>
    <w:rsid w:val="00893E4B"/>
    <w:rsid w:val="00893FE5"/>
    <w:rsid w:val="00894170"/>
    <w:rsid w:val="008942EC"/>
    <w:rsid w:val="00894468"/>
    <w:rsid w:val="008945AF"/>
    <w:rsid w:val="008945BF"/>
    <w:rsid w:val="008945C5"/>
    <w:rsid w:val="00894657"/>
    <w:rsid w:val="00894764"/>
    <w:rsid w:val="00894782"/>
    <w:rsid w:val="008948D0"/>
    <w:rsid w:val="008949A5"/>
    <w:rsid w:val="00894A8D"/>
    <w:rsid w:val="00894B54"/>
    <w:rsid w:val="00894B68"/>
    <w:rsid w:val="00894BE3"/>
    <w:rsid w:val="00894BED"/>
    <w:rsid w:val="00894CAF"/>
    <w:rsid w:val="00894D66"/>
    <w:rsid w:val="00894DCE"/>
    <w:rsid w:val="00894DFC"/>
    <w:rsid w:val="00894E5F"/>
    <w:rsid w:val="00894EA2"/>
    <w:rsid w:val="0089505D"/>
    <w:rsid w:val="008950CD"/>
    <w:rsid w:val="0089515A"/>
    <w:rsid w:val="008951AB"/>
    <w:rsid w:val="00895222"/>
    <w:rsid w:val="008952D4"/>
    <w:rsid w:val="0089531D"/>
    <w:rsid w:val="00895344"/>
    <w:rsid w:val="008953A4"/>
    <w:rsid w:val="00895415"/>
    <w:rsid w:val="008954F3"/>
    <w:rsid w:val="00895597"/>
    <w:rsid w:val="008955BE"/>
    <w:rsid w:val="008955D0"/>
    <w:rsid w:val="008955E2"/>
    <w:rsid w:val="00895684"/>
    <w:rsid w:val="008956B1"/>
    <w:rsid w:val="00895735"/>
    <w:rsid w:val="00895750"/>
    <w:rsid w:val="00895808"/>
    <w:rsid w:val="00895857"/>
    <w:rsid w:val="0089589D"/>
    <w:rsid w:val="008958C1"/>
    <w:rsid w:val="00895938"/>
    <w:rsid w:val="00895A2F"/>
    <w:rsid w:val="00895A55"/>
    <w:rsid w:val="00895A8B"/>
    <w:rsid w:val="00895B7F"/>
    <w:rsid w:val="00895B85"/>
    <w:rsid w:val="00895CC0"/>
    <w:rsid w:val="00895D70"/>
    <w:rsid w:val="00895E38"/>
    <w:rsid w:val="00895E40"/>
    <w:rsid w:val="00895EE9"/>
    <w:rsid w:val="00895F32"/>
    <w:rsid w:val="00895F3F"/>
    <w:rsid w:val="00895F5F"/>
    <w:rsid w:val="00896019"/>
    <w:rsid w:val="0089604A"/>
    <w:rsid w:val="008962C7"/>
    <w:rsid w:val="0089637B"/>
    <w:rsid w:val="00896406"/>
    <w:rsid w:val="008964C5"/>
    <w:rsid w:val="00896530"/>
    <w:rsid w:val="00896656"/>
    <w:rsid w:val="008966B5"/>
    <w:rsid w:val="008966F7"/>
    <w:rsid w:val="008967CC"/>
    <w:rsid w:val="0089682B"/>
    <w:rsid w:val="0089686A"/>
    <w:rsid w:val="008968D4"/>
    <w:rsid w:val="00896945"/>
    <w:rsid w:val="008969AE"/>
    <w:rsid w:val="008969D1"/>
    <w:rsid w:val="00896B12"/>
    <w:rsid w:val="00896CBF"/>
    <w:rsid w:val="00896D95"/>
    <w:rsid w:val="00896E8B"/>
    <w:rsid w:val="00896F22"/>
    <w:rsid w:val="00896FA5"/>
    <w:rsid w:val="008970F4"/>
    <w:rsid w:val="00897101"/>
    <w:rsid w:val="00897167"/>
    <w:rsid w:val="00897174"/>
    <w:rsid w:val="00897270"/>
    <w:rsid w:val="008972CC"/>
    <w:rsid w:val="008972DE"/>
    <w:rsid w:val="008972F0"/>
    <w:rsid w:val="00897301"/>
    <w:rsid w:val="00897345"/>
    <w:rsid w:val="00897358"/>
    <w:rsid w:val="008974AA"/>
    <w:rsid w:val="008974B3"/>
    <w:rsid w:val="00897579"/>
    <w:rsid w:val="00897600"/>
    <w:rsid w:val="0089763B"/>
    <w:rsid w:val="008976B4"/>
    <w:rsid w:val="00897742"/>
    <w:rsid w:val="008977C3"/>
    <w:rsid w:val="008978A7"/>
    <w:rsid w:val="008978C7"/>
    <w:rsid w:val="00897A3E"/>
    <w:rsid w:val="00897A73"/>
    <w:rsid w:val="00897A93"/>
    <w:rsid w:val="00897AA2"/>
    <w:rsid w:val="00897B0C"/>
    <w:rsid w:val="00897B86"/>
    <w:rsid w:val="00897DC2"/>
    <w:rsid w:val="00897F95"/>
    <w:rsid w:val="008A00EB"/>
    <w:rsid w:val="008A00F9"/>
    <w:rsid w:val="008A0180"/>
    <w:rsid w:val="008A01A0"/>
    <w:rsid w:val="008A01AF"/>
    <w:rsid w:val="008A0297"/>
    <w:rsid w:val="008A031B"/>
    <w:rsid w:val="008A038C"/>
    <w:rsid w:val="008A0402"/>
    <w:rsid w:val="008A047E"/>
    <w:rsid w:val="008A04B4"/>
    <w:rsid w:val="008A056D"/>
    <w:rsid w:val="008A05DB"/>
    <w:rsid w:val="008A0619"/>
    <w:rsid w:val="008A07AF"/>
    <w:rsid w:val="008A088F"/>
    <w:rsid w:val="008A09A9"/>
    <w:rsid w:val="008A09D6"/>
    <w:rsid w:val="008A0A19"/>
    <w:rsid w:val="008A0E56"/>
    <w:rsid w:val="008A0E82"/>
    <w:rsid w:val="008A1005"/>
    <w:rsid w:val="008A109C"/>
    <w:rsid w:val="008A1135"/>
    <w:rsid w:val="008A128D"/>
    <w:rsid w:val="008A12AA"/>
    <w:rsid w:val="008A1396"/>
    <w:rsid w:val="008A1552"/>
    <w:rsid w:val="008A1567"/>
    <w:rsid w:val="008A1647"/>
    <w:rsid w:val="008A1678"/>
    <w:rsid w:val="008A186D"/>
    <w:rsid w:val="008A18C6"/>
    <w:rsid w:val="008A18E9"/>
    <w:rsid w:val="008A18F2"/>
    <w:rsid w:val="008A19C3"/>
    <w:rsid w:val="008A1A3C"/>
    <w:rsid w:val="008A1A5D"/>
    <w:rsid w:val="008A1BA7"/>
    <w:rsid w:val="008A1C1D"/>
    <w:rsid w:val="008A1C2A"/>
    <w:rsid w:val="008A1C7E"/>
    <w:rsid w:val="008A1D9A"/>
    <w:rsid w:val="008A1DE1"/>
    <w:rsid w:val="008A1ED5"/>
    <w:rsid w:val="008A1F7E"/>
    <w:rsid w:val="008A1FAA"/>
    <w:rsid w:val="008A1FB3"/>
    <w:rsid w:val="008A2086"/>
    <w:rsid w:val="008A21C5"/>
    <w:rsid w:val="008A2366"/>
    <w:rsid w:val="008A2400"/>
    <w:rsid w:val="008A2493"/>
    <w:rsid w:val="008A24A4"/>
    <w:rsid w:val="008A2576"/>
    <w:rsid w:val="008A265A"/>
    <w:rsid w:val="008A2677"/>
    <w:rsid w:val="008A28E1"/>
    <w:rsid w:val="008A29AE"/>
    <w:rsid w:val="008A2A55"/>
    <w:rsid w:val="008A2AC4"/>
    <w:rsid w:val="008A2BF4"/>
    <w:rsid w:val="008A2C3B"/>
    <w:rsid w:val="008A2CEB"/>
    <w:rsid w:val="008A2CFA"/>
    <w:rsid w:val="008A2D24"/>
    <w:rsid w:val="008A2D34"/>
    <w:rsid w:val="008A2D76"/>
    <w:rsid w:val="008A2E56"/>
    <w:rsid w:val="008A3100"/>
    <w:rsid w:val="008A3116"/>
    <w:rsid w:val="008A32E6"/>
    <w:rsid w:val="008A33E8"/>
    <w:rsid w:val="008A3459"/>
    <w:rsid w:val="008A3482"/>
    <w:rsid w:val="008A349D"/>
    <w:rsid w:val="008A34A7"/>
    <w:rsid w:val="008A3533"/>
    <w:rsid w:val="008A35EE"/>
    <w:rsid w:val="008A361D"/>
    <w:rsid w:val="008A3657"/>
    <w:rsid w:val="008A3704"/>
    <w:rsid w:val="008A3765"/>
    <w:rsid w:val="008A3845"/>
    <w:rsid w:val="008A3930"/>
    <w:rsid w:val="008A39DB"/>
    <w:rsid w:val="008A3A3C"/>
    <w:rsid w:val="008A3AC6"/>
    <w:rsid w:val="008A3B7D"/>
    <w:rsid w:val="008A3BA4"/>
    <w:rsid w:val="008A3CBC"/>
    <w:rsid w:val="008A3D3C"/>
    <w:rsid w:val="008A3E67"/>
    <w:rsid w:val="008A3EB3"/>
    <w:rsid w:val="008A3F03"/>
    <w:rsid w:val="008A3F59"/>
    <w:rsid w:val="008A40F5"/>
    <w:rsid w:val="008A4171"/>
    <w:rsid w:val="008A425B"/>
    <w:rsid w:val="008A4378"/>
    <w:rsid w:val="008A4397"/>
    <w:rsid w:val="008A43D4"/>
    <w:rsid w:val="008A4411"/>
    <w:rsid w:val="008A44A4"/>
    <w:rsid w:val="008A4546"/>
    <w:rsid w:val="008A4576"/>
    <w:rsid w:val="008A4664"/>
    <w:rsid w:val="008A470B"/>
    <w:rsid w:val="008A47B4"/>
    <w:rsid w:val="008A482B"/>
    <w:rsid w:val="008A48F5"/>
    <w:rsid w:val="008A4B28"/>
    <w:rsid w:val="008A4BE2"/>
    <w:rsid w:val="008A4C14"/>
    <w:rsid w:val="008A4CEC"/>
    <w:rsid w:val="008A4D32"/>
    <w:rsid w:val="008A4D89"/>
    <w:rsid w:val="008A4E34"/>
    <w:rsid w:val="008A4F6C"/>
    <w:rsid w:val="008A50C6"/>
    <w:rsid w:val="008A528C"/>
    <w:rsid w:val="008A5293"/>
    <w:rsid w:val="008A54B5"/>
    <w:rsid w:val="008A54D4"/>
    <w:rsid w:val="008A5500"/>
    <w:rsid w:val="008A5548"/>
    <w:rsid w:val="008A559F"/>
    <w:rsid w:val="008A5607"/>
    <w:rsid w:val="008A5618"/>
    <w:rsid w:val="008A5628"/>
    <w:rsid w:val="008A56D7"/>
    <w:rsid w:val="008A572B"/>
    <w:rsid w:val="008A5747"/>
    <w:rsid w:val="008A59B9"/>
    <w:rsid w:val="008A5A10"/>
    <w:rsid w:val="008A5AFC"/>
    <w:rsid w:val="008A5B62"/>
    <w:rsid w:val="008A5B9B"/>
    <w:rsid w:val="008A5BF0"/>
    <w:rsid w:val="008A5C68"/>
    <w:rsid w:val="008A5D6D"/>
    <w:rsid w:val="008A5E70"/>
    <w:rsid w:val="008A5E88"/>
    <w:rsid w:val="008A5ECE"/>
    <w:rsid w:val="008A5F27"/>
    <w:rsid w:val="008A6097"/>
    <w:rsid w:val="008A613D"/>
    <w:rsid w:val="008A6242"/>
    <w:rsid w:val="008A625D"/>
    <w:rsid w:val="008A62BE"/>
    <w:rsid w:val="008A6333"/>
    <w:rsid w:val="008A6403"/>
    <w:rsid w:val="008A643D"/>
    <w:rsid w:val="008A64A9"/>
    <w:rsid w:val="008A6539"/>
    <w:rsid w:val="008A65CC"/>
    <w:rsid w:val="008A6634"/>
    <w:rsid w:val="008A66E2"/>
    <w:rsid w:val="008A67A7"/>
    <w:rsid w:val="008A67D5"/>
    <w:rsid w:val="008A685B"/>
    <w:rsid w:val="008A693D"/>
    <w:rsid w:val="008A6A26"/>
    <w:rsid w:val="008A6A7F"/>
    <w:rsid w:val="008A6BE0"/>
    <w:rsid w:val="008A6BE3"/>
    <w:rsid w:val="008A6C41"/>
    <w:rsid w:val="008A6CB8"/>
    <w:rsid w:val="008A6D14"/>
    <w:rsid w:val="008A6D1A"/>
    <w:rsid w:val="008A6D53"/>
    <w:rsid w:val="008A6D56"/>
    <w:rsid w:val="008A6F00"/>
    <w:rsid w:val="008A6F34"/>
    <w:rsid w:val="008A6FF3"/>
    <w:rsid w:val="008A7075"/>
    <w:rsid w:val="008A707D"/>
    <w:rsid w:val="008A71B1"/>
    <w:rsid w:val="008A71EB"/>
    <w:rsid w:val="008A7229"/>
    <w:rsid w:val="008A7250"/>
    <w:rsid w:val="008A7279"/>
    <w:rsid w:val="008A731F"/>
    <w:rsid w:val="008A74BE"/>
    <w:rsid w:val="008A7554"/>
    <w:rsid w:val="008A7572"/>
    <w:rsid w:val="008A759C"/>
    <w:rsid w:val="008A75EB"/>
    <w:rsid w:val="008A7657"/>
    <w:rsid w:val="008A76A5"/>
    <w:rsid w:val="008A76F3"/>
    <w:rsid w:val="008A77C7"/>
    <w:rsid w:val="008A78CC"/>
    <w:rsid w:val="008A79DD"/>
    <w:rsid w:val="008A7A5D"/>
    <w:rsid w:val="008A7ABC"/>
    <w:rsid w:val="008A7B99"/>
    <w:rsid w:val="008A7CEC"/>
    <w:rsid w:val="008A7DCC"/>
    <w:rsid w:val="008A7DDC"/>
    <w:rsid w:val="008A7E2A"/>
    <w:rsid w:val="008A7E46"/>
    <w:rsid w:val="008B0019"/>
    <w:rsid w:val="008B00E2"/>
    <w:rsid w:val="008B0293"/>
    <w:rsid w:val="008B03F7"/>
    <w:rsid w:val="008B0520"/>
    <w:rsid w:val="008B057C"/>
    <w:rsid w:val="008B0699"/>
    <w:rsid w:val="008B08F4"/>
    <w:rsid w:val="008B090E"/>
    <w:rsid w:val="008B0924"/>
    <w:rsid w:val="008B0A3F"/>
    <w:rsid w:val="008B0ADE"/>
    <w:rsid w:val="008B0B87"/>
    <w:rsid w:val="008B0BA5"/>
    <w:rsid w:val="008B0D63"/>
    <w:rsid w:val="008B0E59"/>
    <w:rsid w:val="008B0E6C"/>
    <w:rsid w:val="008B0E9F"/>
    <w:rsid w:val="008B0EA7"/>
    <w:rsid w:val="008B10DF"/>
    <w:rsid w:val="008B1117"/>
    <w:rsid w:val="008B1252"/>
    <w:rsid w:val="008B125B"/>
    <w:rsid w:val="008B1275"/>
    <w:rsid w:val="008B12BF"/>
    <w:rsid w:val="008B141B"/>
    <w:rsid w:val="008B1430"/>
    <w:rsid w:val="008B1518"/>
    <w:rsid w:val="008B1576"/>
    <w:rsid w:val="008B15C8"/>
    <w:rsid w:val="008B1618"/>
    <w:rsid w:val="008B162C"/>
    <w:rsid w:val="008B182C"/>
    <w:rsid w:val="008B18C1"/>
    <w:rsid w:val="008B1D0F"/>
    <w:rsid w:val="008B1DF5"/>
    <w:rsid w:val="008B1E33"/>
    <w:rsid w:val="008B1E50"/>
    <w:rsid w:val="008B1EB0"/>
    <w:rsid w:val="008B1F51"/>
    <w:rsid w:val="008B1F99"/>
    <w:rsid w:val="008B2037"/>
    <w:rsid w:val="008B207A"/>
    <w:rsid w:val="008B2134"/>
    <w:rsid w:val="008B222A"/>
    <w:rsid w:val="008B2396"/>
    <w:rsid w:val="008B25D5"/>
    <w:rsid w:val="008B2617"/>
    <w:rsid w:val="008B2725"/>
    <w:rsid w:val="008B2969"/>
    <w:rsid w:val="008B2A14"/>
    <w:rsid w:val="008B2A93"/>
    <w:rsid w:val="008B2C55"/>
    <w:rsid w:val="008B2D2E"/>
    <w:rsid w:val="008B2D4D"/>
    <w:rsid w:val="008B2D7B"/>
    <w:rsid w:val="008B2DE8"/>
    <w:rsid w:val="008B2E01"/>
    <w:rsid w:val="008B2E63"/>
    <w:rsid w:val="008B2E6C"/>
    <w:rsid w:val="008B2E9F"/>
    <w:rsid w:val="008B2EDE"/>
    <w:rsid w:val="008B3054"/>
    <w:rsid w:val="008B324B"/>
    <w:rsid w:val="008B32B8"/>
    <w:rsid w:val="008B3458"/>
    <w:rsid w:val="008B34AD"/>
    <w:rsid w:val="008B3550"/>
    <w:rsid w:val="008B3614"/>
    <w:rsid w:val="008B36D3"/>
    <w:rsid w:val="008B3711"/>
    <w:rsid w:val="008B3954"/>
    <w:rsid w:val="008B3A5F"/>
    <w:rsid w:val="008B3A6C"/>
    <w:rsid w:val="008B3C6D"/>
    <w:rsid w:val="008B3CBA"/>
    <w:rsid w:val="008B3CD5"/>
    <w:rsid w:val="008B3EB4"/>
    <w:rsid w:val="008B3EF8"/>
    <w:rsid w:val="008B3F63"/>
    <w:rsid w:val="008B404A"/>
    <w:rsid w:val="008B4179"/>
    <w:rsid w:val="008B41EB"/>
    <w:rsid w:val="008B41F2"/>
    <w:rsid w:val="008B4207"/>
    <w:rsid w:val="008B426B"/>
    <w:rsid w:val="008B43A5"/>
    <w:rsid w:val="008B4425"/>
    <w:rsid w:val="008B44BC"/>
    <w:rsid w:val="008B458A"/>
    <w:rsid w:val="008B45D0"/>
    <w:rsid w:val="008B4649"/>
    <w:rsid w:val="008B46A3"/>
    <w:rsid w:val="008B4720"/>
    <w:rsid w:val="008B47A3"/>
    <w:rsid w:val="008B47C7"/>
    <w:rsid w:val="008B4803"/>
    <w:rsid w:val="008B4821"/>
    <w:rsid w:val="008B482D"/>
    <w:rsid w:val="008B4BA7"/>
    <w:rsid w:val="008B4BCE"/>
    <w:rsid w:val="008B4C14"/>
    <w:rsid w:val="008B4C90"/>
    <w:rsid w:val="008B4D30"/>
    <w:rsid w:val="008B4DDA"/>
    <w:rsid w:val="008B4E0B"/>
    <w:rsid w:val="008B4E7A"/>
    <w:rsid w:val="008B4F2A"/>
    <w:rsid w:val="008B5034"/>
    <w:rsid w:val="008B50B0"/>
    <w:rsid w:val="008B50E1"/>
    <w:rsid w:val="008B51AF"/>
    <w:rsid w:val="008B52C9"/>
    <w:rsid w:val="008B5345"/>
    <w:rsid w:val="008B534D"/>
    <w:rsid w:val="008B535D"/>
    <w:rsid w:val="008B53A6"/>
    <w:rsid w:val="008B559F"/>
    <w:rsid w:val="008B57D4"/>
    <w:rsid w:val="008B57D5"/>
    <w:rsid w:val="008B5809"/>
    <w:rsid w:val="008B580E"/>
    <w:rsid w:val="008B58E8"/>
    <w:rsid w:val="008B59FA"/>
    <w:rsid w:val="008B5A00"/>
    <w:rsid w:val="008B5A0B"/>
    <w:rsid w:val="008B5A91"/>
    <w:rsid w:val="008B5B29"/>
    <w:rsid w:val="008B5BB5"/>
    <w:rsid w:val="008B5BC3"/>
    <w:rsid w:val="008B5C10"/>
    <w:rsid w:val="008B5C5D"/>
    <w:rsid w:val="008B5C66"/>
    <w:rsid w:val="008B5C88"/>
    <w:rsid w:val="008B5CEA"/>
    <w:rsid w:val="008B5D92"/>
    <w:rsid w:val="008B5F7C"/>
    <w:rsid w:val="008B60B0"/>
    <w:rsid w:val="008B6117"/>
    <w:rsid w:val="008B616C"/>
    <w:rsid w:val="008B61BC"/>
    <w:rsid w:val="008B6207"/>
    <w:rsid w:val="008B6475"/>
    <w:rsid w:val="008B64B2"/>
    <w:rsid w:val="008B6674"/>
    <w:rsid w:val="008B6739"/>
    <w:rsid w:val="008B673B"/>
    <w:rsid w:val="008B6757"/>
    <w:rsid w:val="008B680B"/>
    <w:rsid w:val="008B6987"/>
    <w:rsid w:val="008B6A2F"/>
    <w:rsid w:val="008B6C39"/>
    <w:rsid w:val="008B6D20"/>
    <w:rsid w:val="008B6D8A"/>
    <w:rsid w:val="008B6DBF"/>
    <w:rsid w:val="008B6DD7"/>
    <w:rsid w:val="008B6F47"/>
    <w:rsid w:val="008B6F6E"/>
    <w:rsid w:val="008B6F72"/>
    <w:rsid w:val="008B70BF"/>
    <w:rsid w:val="008B70D2"/>
    <w:rsid w:val="008B70DF"/>
    <w:rsid w:val="008B713A"/>
    <w:rsid w:val="008B71A1"/>
    <w:rsid w:val="008B71B0"/>
    <w:rsid w:val="008B73B2"/>
    <w:rsid w:val="008B7492"/>
    <w:rsid w:val="008B74EE"/>
    <w:rsid w:val="008B754D"/>
    <w:rsid w:val="008B7603"/>
    <w:rsid w:val="008B7661"/>
    <w:rsid w:val="008B779A"/>
    <w:rsid w:val="008B780F"/>
    <w:rsid w:val="008B79DF"/>
    <w:rsid w:val="008B7AB3"/>
    <w:rsid w:val="008B7ABC"/>
    <w:rsid w:val="008B7ADB"/>
    <w:rsid w:val="008B7B09"/>
    <w:rsid w:val="008B7B47"/>
    <w:rsid w:val="008B7BD8"/>
    <w:rsid w:val="008B7CEA"/>
    <w:rsid w:val="008B7D94"/>
    <w:rsid w:val="008B7E83"/>
    <w:rsid w:val="008B7EFB"/>
    <w:rsid w:val="008B7F37"/>
    <w:rsid w:val="008C0024"/>
    <w:rsid w:val="008C0049"/>
    <w:rsid w:val="008C0098"/>
    <w:rsid w:val="008C00E8"/>
    <w:rsid w:val="008C020B"/>
    <w:rsid w:val="008C0323"/>
    <w:rsid w:val="008C03A1"/>
    <w:rsid w:val="008C03E9"/>
    <w:rsid w:val="008C044D"/>
    <w:rsid w:val="008C04F5"/>
    <w:rsid w:val="008C04FE"/>
    <w:rsid w:val="008C0555"/>
    <w:rsid w:val="008C0562"/>
    <w:rsid w:val="008C0583"/>
    <w:rsid w:val="008C05AF"/>
    <w:rsid w:val="008C05C0"/>
    <w:rsid w:val="008C0605"/>
    <w:rsid w:val="008C0697"/>
    <w:rsid w:val="008C06A1"/>
    <w:rsid w:val="008C073E"/>
    <w:rsid w:val="008C07D6"/>
    <w:rsid w:val="008C0840"/>
    <w:rsid w:val="008C08CF"/>
    <w:rsid w:val="008C0A1A"/>
    <w:rsid w:val="008C0BD4"/>
    <w:rsid w:val="008C0DBA"/>
    <w:rsid w:val="008C0DC1"/>
    <w:rsid w:val="008C0E23"/>
    <w:rsid w:val="008C0E56"/>
    <w:rsid w:val="008C0ED8"/>
    <w:rsid w:val="008C0EE9"/>
    <w:rsid w:val="008C0F76"/>
    <w:rsid w:val="008C0FEA"/>
    <w:rsid w:val="008C1197"/>
    <w:rsid w:val="008C128E"/>
    <w:rsid w:val="008C13E2"/>
    <w:rsid w:val="008C13EC"/>
    <w:rsid w:val="008C144D"/>
    <w:rsid w:val="008C160F"/>
    <w:rsid w:val="008C1641"/>
    <w:rsid w:val="008C1667"/>
    <w:rsid w:val="008C16FD"/>
    <w:rsid w:val="008C174E"/>
    <w:rsid w:val="008C17B9"/>
    <w:rsid w:val="008C182F"/>
    <w:rsid w:val="008C1831"/>
    <w:rsid w:val="008C185F"/>
    <w:rsid w:val="008C1A7E"/>
    <w:rsid w:val="008C1B2E"/>
    <w:rsid w:val="008C1B5B"/>
    <w:rsid w:val="008C1BB4"/>
    <w:rsid w:val="008C1BFA"/>
    <w:rsid w:val="008C1C2C"/>
    <w:rsid w:val="008C1C60"/>
    <w:rsid w:val="008C1D62"/>
    <w:rsid w:val="008C1DDD"/>
    <w:rsid w:val="008C1EA0"/>
    <w:rsid w:val="008C1F11"/>
    <w:rsid w:val="008C1F16"/>
    <w:rsid w:val="008C1FDE"/>
    <w:rsid w:val="008C2026"/>
    <w:rsid w:val="008C20C0"/>
    <w:rsid w:val="008C2191"/>
    <w:rsid w:val="008C21AA"/>
    <w:rsid w:val="008C21B4"/>
    <w:rsid w:val="008C22B4"/>
    <w:rsid w:val="008C22FB"/>
    <w:rsid w:val="008C2327"/>
    <w:rsid w:val="008C2372"/>
    <w:rsid w:val="008C246B"/>
    <w:rsid w:val="008C2475"/>
    <w:rsid w:val="008C24DA"/>
    <w:rsid w:val="008C250D"/>
    <w:rsid w:val="008C2602"/>
    <w:rsid w:val="008C2695"/>
    <w:rsid w:val="008C27AB"/>
    <w:rsid w:val="008C285B"/>
    <w:rsid w:val="008C2869"/>
    <w:rsid w:val="008C2929"/>
    <w:rsid w:val="008C2B26"/>
    <w:rsid w:val="008C2B86"/>
    <w:rsid w:val="008C2C99"/>
    <w:rsid w:val="008C2CD3"/>
    <w:rsid w:val="008C2CD8"/>
    <w:rsid w:val="008C2DDA"/>
    <w:rsid w:val="008C2EBB"/>
    <w:rsid w:val="008C2F0C"/>
    <w:rsid w:val="008C2F39"/>
    <w:rsid w:val="008C2FE8"/>
    <w:rsid w:val="008C3057"/>
    <w:rsid w:val="008C31F8"/>
    <w:rsid w:val="008C321E"/>
    <w:rsid w:val="008C325D"/>
    <w:rsid w:val="008C333F"/>
    <w:rsid w:val="008C3345"/>
    <w:rsid w:val="008C338B"/>
    <w:rsid w:val="008C349E"/>
    <w:rsid w:val="008C354F"/>
    <w:rsid w:val="008C358E"/>
    <w:rsid w:val="008C35B8"/>
    <w:rsid w:val="008C3753"/>
    <w:rsid w:val="008C3775"/>
    <w:rsid w:val="008C378E"/>
    <w:rsid w:val="008C38A0"/>
    <w:rsid w:val="008C39B0"/>
    <w:rsid w:val="008C3AAE"/>
    <w:rsid w:val="008C3B81"/>
    <w:rsid w:val="008C3B8A"/>
    <w:rsid w:val="008C3C32"/>
    <w:rsid w:val="008C3D10"/>
    <w:rsid w:val="008C3D38"/>
    <w:rsid w:val="008C3D61"/>
    <w:rsid w:val="008C3EE4"/>
    <w:rsid w:val="008C40E9"/>
    <w:rsid w:val="008C4107"/>
    <w:rsid w:val="008C4182"/>
    <w:rsid w:val="008C4457"/>
    <w:rsid w:val="008C4478"/>
    <w:rsid w:val="008C4544"/>
    <w:rsid w:val="008C4569"/>
    <w:rsid w:val="008C45FB"/>
    <w:rsid w:val="008C460E"/>
    <w:rsid w:val="008C4683"/>
    <w:rsid w:val="008C46DA"/>
    <w:rsid w:val="008C490A"/>
    <w:rsid w:val="008C4BA4"/>
    <w:rsid w:val="008C4C29"/>
    <w:rsid w:val="008C4CDC"/>
    <w:rsid w:val="008C4CDD"/>
    <w:rsid w:val="008C4CE4"/>
    <w:rsid w:val="008C4EB4"/>
    <w:rsid w:val="008C4ED2"/>
    <w:rsid w:val="008C4EF9"/>
    <w:rsid w:val="008C4F33"/>
    <w:rsid w:val="008C4F75"/>
    <w:rsid w:val="008C50EA"/>
    <w:rsid w:val="008C510B"/>
    <w:rsid w:val="008C5148"/>
    <w:rsid w:val="008C5306"/>
    <w:rsid w:val="008C5360"/>
    <w:rsid w:val="008C550F"/>
    <w:rsid w:val="008C5522"/>
    <w:rsid w:val="008C57E9"/>
    <w:rsid w:val="008C5820"/>
    <w:rsid w:val="008C5876"/>
    <w:rsid w:val="008C5888"/>
    <w:rsid w:val="008C5898"/>
    <w:rsid w:val="008C5950"/>
    <w:rsid w:val="008C5993"/>
    <w:rsid w:val="008C59A5"/>
    <w:rsid w:val="008C59D5"/>
    <w:rsid w:val="008C5A10"/>
    <w:rsid w:val="008C5B4A"/>
    <w:rsid w:val="008C5C1A"/>
    <w:rsid w:val="008C5D1F"/>
    <w:rsid w:val="008C5E6D"/>
    <w:rsid w:val="008C5EC5"/>
    <w:rsid w:val="008C5F5E"/>
    <w:rsid w:val="008C5FAB"/>
    <w:rsid w:val="008C603D"/>
    <w:rsid w:val="008C60FB"/>
    <w:rsid w:val="008C61C5"/>
    <w:rsid w:val="008C61F3"/>
    <w:rsid w:val="008C6450"/>
    <w:rsid w:val="008C65DF"/>
    <w:rsid w:val="008C6641"/>
    <w:rsid w:val="008C6801"/>
    <w:rsid w:val="008C6888"/>
    <w:rsid w:val="008C6889"/>
    <w:rsid w:val="008C69D6"/>
    <w:rsid w:val="008C6ACA"/>
    <w:rsid w:val="008C6C3B"/>
    <w:rsid w:val="008C6C4C"/>
    <w:rsid w:val="008C6C73"/>
    <w:rsid w:val="008C6DE4"/>
    <w:rsid w:val="008C6E6B"/>
    <w:rsid w:val="008C6EBE"/>
    <w:rsid w:val="008C6EDB"/>
    <w:rsid w:val="008C6EF2"/>
    <w:rsid w:val="008C6F0D"/>
    <w:rsid w:val="008C7250"/>
    <w:rsid w:val="008C7318"/>
    <w:rsid w:val="008C732C"/>
    <w:rsid w:val="008C7398"/>
    <w:rsid w:val="008C73C9"/>
    <w:rsid w:val="008C7518"/>
    <w:rsid w:val="008C757F"/>
    <w:rsid w:val="008C7616"/>
    <w:rsid w:val="008C764C"/>
    <w:rsid w:val="008C765D"/>
    <w:rsid w:val="008C7713"/>
    <w:rsid w:val="008C77DF"/>
    <w:rsid w:val="008C7A09"/>
    <w:rsid w:val="008C7A96"/>
    <w:rsid w:val="008C7AAD"/>
    <w:rsid w:val="008C7AC8"/>
    <w:rsid w:val="008C7C9D"/>
    <w:rsid w:val="008C7D02"/>
    <w:rsid w:val="008C7D3A"/>
    <w:rsid w:val="008C7DD9"/>
    <w:rsid w:val="008C7FA3"/>
    <w:rsid w:val="008C7FD8"/>
    <w:rsid w:val="008D0080"/>
    <w:rsid w:val="008D0098"/>
    <w:rsid w:val="008D009D"/>
    <w:rsid w:val="008D00F6"/>
    <w:rsid w:val="008D01C9"/>
    <w:rsid w:val="008D0272"/>
    <w:rsid w:val="008D042D"/>
    <w:rsid w:val="008D055D"/>
    <w:rsid w:val="008D0601"/>
    <w:rsid w:val="008D07C3"/>
    <w:rsid w:val="008D07CF"/>
    <w:rsid w:val="008D0815"/>
    <w:rsid w:val="008D0956"/>
    <w:rsid w:val="008D0979"/>
    <w:rsid w:val="008D0A59"/>
    <w:rsid w:val="008D0ADF"/>
    <w:rsid w:val="008D0B14"/>
    <w:rsid w:val="008D0C17"/>
    <w:rsid w:val="008D0C7F"/>
    <w:rsid w:val="008D0FA0"/>
    <w:rsid w:val="008D10D1"/>
    <w:rsid w:val="008D1305"/>
    <w:rsid w:val="008D1420"/>
    <w:rsid w:val="008D1559"/>
    <w:rsid w:val="008D15AE"/>
    <w:rsid w:val="008D15F6"/>
    <w:rsid w:val="008D166F"/>
    <w:rsid w:val="008D16FF"/>
    <w:rsid w:val="008D174B"/>
    <w:rsid w:val="008D175A"/>
    <w:rsid w:val="008D17A6"/>
    <w:rsid w:val="008D181E"/>
    <w:rsid w:val="008D18B3"/>
    <w:rsid w:val="008D192C"/>
    <w:rsid w:val="008D1935"/>
    <w:rsid w:val="008D1976"/>
    <w:rsid w:val="008D1A3B"/>
    <w:rsid w:val="008D1BE0"/>
    <w:rsid w:val="008D1CD1"/>
    <w:rsid w:val="008D1CD6"/>
    <w:rsid w:val="008D1E34"/>
    <w:rsid w:val="008D1EEA"/>
    <w:rsid w:val="008D1F06"/>
    <w:rsid w:val="008D1F0F"/>
    <w:rsid w:val="008D1F44"/>
    <w:rsid w:val="008D1F98"/>
    <w:rsid w:val="008D1FB0"/>
    <w:rsid w:val="008D2030"/>
    <w:rsid w:val="008D2059"/>
    <w:rsid w:val="008D2136"/>
    <w:rsid w:val="008D21FA"/>
    <w:rsid w:val="008D2279"/>
    <w:rsid w:val="008D2285"/>
    <w:rsid w:val="008D2433"/>
    <w:rsid w:val="008D2460"/>
    <w:rsid w:val="008D2467"/>
    <w:rsid w:val="008D25AC"/>
    <w:rsid w:val="008D25FC"/>
    <w:rsid w:val="008D2612"/>
    <w:rsid w:val="008D2657"/>
    <w:rsid w:val="008D26BF"/>
    <w:rsid w:val="008D26F7"/>
    <w:rsid w:val="008D2701"/>
    <w:rsid w:val="008D2765"/>
    <w:rsid w:val="008D2829"/>
    <w:rsid w:val="008D2867"/>
    <w:rsid w:val="008D28D0"/>
    <w:rsid w:val="008D2922"/>
    <w:rsid w:val="008D2A06"/>
    <w:rsid w:val="008D2A54"/>
    <w:rsid w:val="008D2B7D"/>
    <w:rsid w:val="008D2B91"/>
    <w:rsid w:val="008D2BDD"/>
    <w:rsid w:val="008D2CA6"/>
    <w:rsid w:val="008D2DE1"/>
    <w:rsid w:val="008D316C"/>
    <w:rsid w:val="008D3188"/>
    <w:rsid w:val="008D3206"/>
    <w:rsid w:val="008D328B"/>
    <w:rsid w:val="008D3531"/>
    <w:rsid w:val="008D3575"/>
    <w:rsid w:val="008D35F9"/>
    <w:rsid w:val="008D372F"/>
    <w:rsid w:val="008D38A3"/>
    <w:rsid w:val="008D39A2"/>
    <w:rsid w:val="008D3A64"/>
    <w:rsid w:val="008D3B83"/>
    <w:rsid w:val="008D3B8D"/>
    <w:rsid w:val="008D3CF6"/>
    <w:rsid w:val="008D3E35"/>
    <w:rsid w:val="008D3EA1"/>
    <w:rsid w:val="008D3F0C"/>
    <w:rsid w:val="008D3F60"/>
    <w:rsid w:val="008D3FA8"/>
    <w:rsid w:val="008D403C"/>
    <w:rsid w:val="008D4096"/>
    <w:rsid w:val="008D4203"/>
    <w:rsid w:val="008D4209"/>
    <w:rsid w:val="008D4222"/>
    <w:rsid w:val="008D424A"/>
    <w:rsid w:val="008D42DF"/>
    <w:rsid w:val="008D4363"/>
    <w:rsid w:val="008D4389"/>
    <w:rsid w:val="008D4464"/>
    <w:rsid w:val="008D45C1"/>
    <w:rsid w:val="008D4677"/>
    <w:rsid w:val="008D47B7"/>
    <w:rsid w:val="008D4867"/>
    <w:rsid w:val="008D489C"/>
    <w:rsid w:val="008D49B1"/>
    <w:rsid w:val="008D4A31"/>
    <w:rsid w:val="008D4A5C"/>
    <w:rsid w:val="008D4C5D"/>
    <w:rsid w:val="008D4CE2"/>
    <w:rsid w:val="008D4E94"/>
    <w:rsid w:val="008D4EEB"/>
    <w:rsid w:val="008D4F32"/>
    <w:rsid w:val="008D50CC"/>
    <w:rsid w:val="008D513E"/>
    <w:rsid w:val="008D51C1"/>
    <w:rsid w:val="008D51D2"/>
    <w:rsid w:val="008D523A"/>
    <w:rsid w:val="008D535F"/>
    <w:rsid w:val="008D5385"/>
    <w:rsid w:val="008D53BE"/>
    <w:rsid w:val="008D53E9"/>
    <w:rsid w:val="008D54C0"/>
    <w:rsid w:val="008D55BB"/>
    <w:rsid w:val="008D55F7"/>
    <w:rsid w:val="008D565F"/>
    <w:rsid w:val="008D5696"/>
    <w:rsid w:val="008D5701"/>
    <w:rsid w:val="008D5768"/>
    <w:rsid w:val="008D58E5"/>
    <w:rsid w:val="008D5912"/>
    <w:rsid w:val="008D593B"/>
    <w:rsid w:val="008D59F5"/>
    <w:rsid w:val="008D5AB0"/>
    <w:rsid w:val="008D5AE8"/>
    <w:rsid w:val="008D5B04"/>
    <w:rsid w:val="008D5B67"/>
    <w:rsid w:val="008D5BF1"/>
    <w:rsid w:val="008D5CBB"/>
    <w:rsid w:val="008D5CE0"/>
    <w:rsid w:val="008D5CE6"/>
    <w:rsid w:val="008D5D42"/>
    <w:rsid w:val="008D5D57"/>
    <w:rsid w:val="008D5DE4"/>
    <w:rsid w:val="008D5E04"/>
    <w:rsid w:val="008D5EE8"/>
    <w:rsid w:val="008D5F37"/>
    <w:rsid w:val="008D5F6F"/>
    <w:rsid w:val="008D5FBD"/>
    <w:rsid w:val="008D5FF1"/>
    <w:rsid w:val="008D5FF5"/>
    <w:rsid w:val="008D60D9"/>
    <w:rsid w:val="008D60E3"/>
    <w:rsid w:val="008D61D9"/>
    <w:rsid w:val="008D62C8"/>
    <w:rsid w:val="008D62E1"/>
    <w:rsid w:val="008D62FB"/>
    <w:rsid w:val="008D6320"/>
    <w:rsid w:val="008D63C7"/>
    <w:rsid w:val="008D644B"/>
    <w:rsid w:val="008D6501"/>
    <w:rsid w:val="008D652E"/>
    <w:rsid w:val="008D6533"/>
    <w:rsid w:val="008D654B"/>
    <w:rsid w:val="008D6580"/>
    <w:rsid w:val="008D6677"/>
    <w:rsid w:val="008D66CB"/>
    <w:rsid w:val="008D683F"/>
    <w:rsid w:val="008D689D"/>
    <w:rsid w:val="008D690A"/>
    <w:rsid w:val="008D6947"/>
    <w:rsid w:val="008D6992"/>
    <w:rsid w:val="008D6A33"/>
    <w:rsid w:val="008D6B41"/>
    <w:rsid w:val="008D6B78"/>
    <w:rsid w:val="008D6CD7"/>
    <w:rsid w:val="008D6D54"/>
    <w:rsid w:val="008D6D83"/>
    <w:rsid w:val="008D6F4D"/>
    <w:rsid w:val="008D7194"/>
    <w:rsid w:val="008D719F"/>
    <w:rsid w:val="008D71B9"/>
    <w:rsid w:val="008D71F2"/>
    <w:rsid w:val="008D7204"/>
    <w:rsid w:val="008D7247"/>
    <w:rsid w:val="008D734C"/>
    <w:rsid w:val="008D7489"/>
    <w:rsid w:val="008D757A"/>
    <w:rsid w:val="008D7614"/>
    <w:rsid w:val="008D768C"/>
    <w:rsid w:val="008D76F8"/>
    <w:rsid w:val="008D78A2"/>
    <w:rsid w:val="008D7906"/>
    <w:rsid w:val="008D792C"/>
    <w:rsid w:val="008D7946"/>
    <w:rsid w:val="008D79C1"/>
    <w:rsid w:val="008D7A0A"/>
    <w:rsid w:val="008D7A24"/>
    <w:rsid w:val="008D7A8E"/>
    <w:rsid w:val="008D7B0C"/>
    <w:rsid w:val="008D7B67"/>
    <w:rsid w:val="008D7C43"/>
    <w:rsid w:val="008D7D28"/>
    <w:rsid w:val="008D7FF6"/>
    <w:rsid w:val="008E003A"/>
    <w:rsid w:val="008E0099"/>
    <w:rsid w:val="008E009B"/>
    <w:rsid w:val="008E01FF"/>
    <w:rsid w:val="008E0287"/>
    <w:rsid w:val="008E02C7"/>
    <w:rsid w:val="008E038E"/>
    <w:rsid w:val="008E03CD"/>
    <w:rsid w:val="008E049D"/>
    <w:rsid w:val="008E06C5"/>
    <w:rsid w:val="008E06C9"/>
    <w:rsid w:val="008E076A"/>
    <w:rsid w:val="008E07CA"/>
    <w:rsid w:val="008E0873"/>
    <w:rsid w:val="008E08ED"/>
    <w:rsid w:val="008E0950"/>
    <w:rsid w:val="008E09C6"/>
    <w:rsid w:val="008E0A08"/>
    <w:rsid w:val="008E0A11"/>
    <w:rsid w:val="008E0C20"/>
    <w:rsid w:val="008E0CFE"/>
    <w:rsid w:val="008E0D3C"/>
    <w:rsid w:val="008E0D57"/>
    <w:rsid w:val="008E0E6E"/>
    <w:rsid w:val="008E0F55"/>
    <w:rsid w:val="008E0F89"/>
    <w:rsid w:val="008E0FA0"/>
    <w:rsid w:val="008E0FDF"/>
    <w:rsid w:val="008E10A9"/>
    <w:rsid w:val="008E10BC"/>
    <w:rsid w:val="008E10FF"/>
    <w:rsid w:val="008E12FA"/>
    <w:rsid w:val="008E13C0"/>
    <w:rsid w:val="008E1433"/>
    <w:rsid w:val="008E1572"/>
    <w:rsid w:val="008E15CA"/>
    <w:rsid w:val="008E1668"/>
    <w:rsid w:val="008E1729"/>
    <w:rsid w:val="008E1746"/>
    <w:rsid w:val="008E17C0"/>
    <w:rsid w:val="008E1861"/>
    <w:rsid w:val="008E1914"/>
    <w:rsid w:val="008E193C"/>
    <w:rsid w:val="008E197E"/>
    <w:rsid w:val="008E1CD7"/>
    <w:rsid w:val="008E1DF8"/>
    <w:rsid w:val="008E1E28"/>
    <w:rsid w:val="008E1F49"/>
    <w:rsid w:val="008E1F55"/>
    <w:rsid w:val="008E211E"/>
    <w:rsid w:val="008E2166"/>
    <w:rsid w:val="008E2308"/>
    <w:rsid w:val="008E235D"/>
    <w:rsid w:val="008E2366"/>
    <w:rsid w:val="008E243A"/>
    <w:rsid w:val="008E2551"/>
    <w:rsid w:val="008E2597"/>
    <w:rsid w:val="008E25A6"/>
    <w:rsid w:val="008E2616"/>
    <w:rsid w:val="008E2685"/>
    <w:rsid w:val="008E26DA"/>
    <w:rsid w:val="008E2701"/>
    <w:rsid w:val="008E27BD"/>
    <w:rsid w:val="008E27F6"/>
    <w:rsid w:val="008E28B0"/>
    <w:rsid w:val="008E2A9B"/>
    <w:rsid w:val="008E2B3D"/>
    <w:rsid w:val="008E2B79"/>
    <w:rsid w:val="008E2B8B"/>
    <w:rsid w:val="008E2DA5"/>
    <w:rsid w:val="008E2E6E"/>
    <w:rsid w:val="008E2F06"/>
    <w:rsid w:val="008E2F27"/>
    <w:rsid w:val="008E344B"/>
    <w:rsid w:val="008E369C"/>
    <w:rsid w:val="008E36AB"/>
    <w:rsid w:val="008E374B"/>
    <w:rsid w:val="008E37BB"/>
    <w:rsid w:val="008E37F6"/>
    <w:rsid w:val="008E3A0C"/>
    <w:rsid w:val="008E3A8D"/>
    <w:rsid w:val="008E3AC9"/>
    <w:rsid w:val="008E3B44"/>
    <w:rsid w:val="008E3B8A"/>
    <w:rsid w:val="008E3C1D"/>
    <w:rsid w:val="008E3C27"/>
    <w:rsid w:val="008E3CF0"/>
    <w:rsid w:val="008E3D16"/>
    <w:rsid w:val="008E3DB9"/>
    <w:rsid w:val="008E3DC4"/>
    <w:rsid w:val="008E3E00"/>
    <w:rsid w:val="008E3E62"/>
    <w:rsid w:val="008E3ECE"/>
    <w:rsid w:val="008E40A8"/>
    <w:rsid w:val="008E417C"/>
    <w:rsid w:val="008E4182"/>
    <w:rsid w:val="008E4232"/>
    <w:rsid w:val="008E4236"/>
    <w:rsid w:val="008E43E4"/>
    <w:rsid w:val="008E43EA"/>
    <w:rsid w:val="008E4462"/>
    <w:rsid w:val="008E447F"/>
    <w:rsid w:val="008E44AF"/>
    <w:rsid w:val="008E45BE"/>
    <w:rsid w:val="008E45CA"/>
    <w:rsid w:val="008E462D"/>
    <w:rsid w:val="008E4686"/>
    <w:rsid w:val="008E46A8"/>
    <w:rsid w:val="008E47D2"/>
    <w:rsid w:val="008E4838"/>
    <w:rsid w:val="008E4878"/>
    <w:rsid w:val="008E4966"/>
    <w:rsid w:val="008E4BD3"/>
    <w:rsid w:val="008E4C5F"/>
    <w:rsid w:val="008E4CAE"/>
    <w:rsid w:val="008E4CD6"/>
    <w:rsid w:val="008E4D15"/>
    <w:rsid w:val="008E4E13"/>
    <w:rsid w:val="008E4E45"/>
    <w:rsid w:val="008E4EBB"/>
    <w:rsid w:val="008E4F58"/>
    <w:rsid w:val="008E4F67"/>
    <w:rsid w:val="008E4F80"/>
    <w:rsid w:val="008E4F8D"/>
    <w:rsid w:val="008E5039"/>
    <w:rsid w:val="008E5055"/>
    <w:rsid w:val="008E505E"/>
    <w:rsid w:val="008E5164"/>
    <w:rsid w:val="008E5208"/>
    <w:rsid w:val="008E5345"/>
    <w:rsid w:val="008E5398"/>
    <w:rsid w:val="008E5411"/>
    <w:rsid w:val="008E551D"/>
    <w:rsid w:val="008E555C"/>
    <w:rsid w:val="008E563C"/>
    <w:rsid w:val="008E5667"/>
    <w:rsid w:val="008E5686"/>
    <w:rsid w:val="008E5726"/>
    <w:rsid w:val="008E574C"/>
    <w:rsid w:val="008E5760"/>
    <w:rsid w:val="008E59DC"/>
    <w:rsid w:val="008E59DD"/>
    <w:rsid w:val="008E59EC"/>
    <w:rsid w:val="008E59FC"/>
    <w:rsid w:val="008E59FD"/>
    <w:rsid w:val="008E5A1F"/>
    <w:rsid w:val="008E5A97"/>
    <w:rsid w:val="008E5AC1"/>
    <w:rsid w:val="008E5B43"/>
    <w:rsid w:val="008E5B48"/>
    <w:rsid w:val="008E5B51"/>
    <w:rsid w:val="008E5BC3"/>
    <w:rsid w:val="008E5CCC"/>
    <w:rsid w:val="008E5D4F"/>
    <w:rsid w:val="008E5E4E"/>
    <w:rsid w:val="008E5F3C"/>
    <w:rsid w:val="008E601E"/>
    <w:rsid w:val="008E6129"/>
    <w:rsid w:val="008E614D"/>
    <w:rsid w:val="008E6190"/>
    <w:rsid w:val="008E619C"/>
    <w:rsid w:val="008E6223"/>
    <w:rsid w:val="008E6283"/>
    <w:rsid w:val="008E6335"/>
    <w:rsid w:val="008E63D2"/>
    <w:rsid w:val="008E63DD"/>
    <w:rsid w:val="008E653B"/>
    <w:rsid w:val="008E6541"/>
    <w:rsid w:val="008E6554"/>
    <w:rsid w:val="008E65DE"/>
    <w:rsid w:val="008E65F1"/>
    <w:rsid w:val="008E6626"/>
    <w:rsid w:val="008E6661"/>
    <w:rsid w:val="008E66BD"/>
    <w:rsid w:val="008E66D5"/>
    <w:rsid w:val="008E6725"/>
    <w:rsid w:val="008E677E"/>
    <w:rsid w:val="008E681B"/>
    <w:rsid w:val="008E6885"/>
    <w:rsid w:val="008E68A5"/>
    <w:rsid w:val="008E692D"/>
    <w:rsid w:val="008E69B3"/>
    <w:rsid w:val="008E6A11"/>
    <w:rsid w:val="008E6A97"/>
    <w:rsid w:val="008E6C02"/>
    <w:rsid w:val="008E710A"/>
    <w:rsid w:val="008E7461"/>
    <w:rsid w:val="008E74C8"/>
    <w:rsid w:val="008E7544"/>
    <w:rsid w:val="008E756C"/>
    <w:rsid w:val="008E75A9"/>
    <w:rsid w:val="008E7606"/>
    <w:rsid w:val="008E765E"/>
    <w:rsid w:val="008E767A"/>
    <w:rsid w:val="008E76DE"/>
    <w:rsid w:val="008E77A3"/>
    <w:rsid w:val="008E77D7"/>
    <w:rsid w:val="008E77DD"/>
    <w:rsid w:val="008E797F"/>
    <w:rsid w:val="008E7ACD"/>
    <w:rsid w:val="008E7DA9"/>
    <w:rsid w:val="008E7F48"/>
    <w:rsid w:val="008E7FA6"/>
    <w:rsid w:val="008E7FF2"/>
    <w:rsid w:val="008F0055"/>
    <w:rsid w:val="008F0133"/>
    <w:rsid w:val="008F0275"/>
    <w:rsid w:val="008F0320"/>
    <w:rsid w:val="008F0338"/>
    <w:rsid w:val="008F033D"/>
    <w:rsid w:val="008F03E1"/>
    <w:rsid w:val="008F04A3"/>
    <w:rsid w:val="008F051C"/>
    <w:rsid w:val="008F0585"/>
    <w:rsid w:val="008F067C"/>
    <w:rsid w:val="008F0841"/>
    <w:rsid w:val="008F0A89"/>
    <w:rsid w:val="008F0AB3"/>
    <w:rsid w:val="008F0AE3"/>
    <w:rsid w:val="008F0AE8"/>
    <w:rsid w:val="008F0B9E"/>
    <w:rsid w:val="008F0BC8"/>
    <w:rsid w:val="008F0BCA"/>
    <w:rsid w:val="008F0BCF"/>
    <w:rsid w:val="008F0C0C"/>
    <w:rsid w:val="008F0C3A"/>
    <w:rsid w:val="008F0CBA"/>
    <w:rsid w:val="008F0CE1"/>
    <w:rsid w:val="008F0D36"/>
    <w:rsid w:val="008F0DCD"/>
    <w:rsid w:val="008F0DD4"/>
    <w:rsid w:val="008F0EBB"/>
    <w:rsid w:val="008F0F35"/>
    <w:rsid w:val="008F0F4E"/>
    <w:rsid w:val="008F100C"/>
    <w:rsid w:val="008F1063"/>
    <w:rsid w:val="008F1112"/>
    <w:rsid w:val="008F11C9"/>
    <w:rsid w:val="008F1285"/>
    <w:rsid w:val="008F12A5"/>
    <w:rsid w:val="008F12DE"/>
    <w:rsid w:val="008F133F"/>
    <w:rsid w:val="008F13A1"/>
    <w:rsid w:val="008F1406"/>
    <w:rsid w:val="008F1407"/>
    <w:rsid w:val="008F14B3"/>
    <w:rsid w:val="008F1619"/>
    <w:rsid w:val="008F1663"/>
    <w:rsid w:val="008F17A9"/>
    <w:rsid w:val="008F1811"/>
    <w:rsid w:val="008F1993"/>
    <w:rsid w:val="008F1A62"/>
    <w:rsid w:val="008F1AC6"/>
    <w:rsid w:val="008F1B08"/>
    <w:rsid w:val="008F1CD1"/>
    <w:rsid w:val="008F1D0B"/>
    <w:rsid w:val="008F1E30"/>
    <w:rsid w:val="008F1E58"/>
    <w:rsid w:val="008F1E5A"/>
    <w:rsid w:val="008F1ED1"/>
    <w:rsid w:val="008F1ED8"/>
    <w:rsid w:val="008F1EDB"/>
    <w:rsid w:val="008F203C"/>
    <w:rsid w:val="008F20BC"/>
    <w:rsid w:val="008F220D"/>
    <w:rsid w:val="008F2380"/>
    <w:rsid w:val="008F2487"/>
    <w:rsid w:val="008F2564"/>
    <w:rsid w:val="008F2656"/>
    <w:rsid w:val="008F2697"/>
    <w:rsid w:val="008F2699"/>
    <w:rsid w:val="008F26A7"/>
    <w:rsid w:val="008F27E8"/>
    <w:rsid w:val="008F28E0"/>
    <w:rsid w:val="008F2981"/>
    <w:rsid w:val="008F299A"/>
    <w:rsid w:val="008F2A3A"/>
    <w:rsid w:val="008F2AD8"/>
    <w:rsid w:val="008F2AE0"/>
    <w:rsid w:val="008F2B1D"/>
    <w:rsid w:val="008F2B46"/>
    <w:rsid w:val="008F2C23"/>
    <w:rsid w:val="008F2C29"/>
    <w:rsid w:val="008F2D31"/>
    <w:rsid w:val="008F2D54"/>
    <w:rsid w:val="008F2D81"/>
    <w:rsid w:val="008F2DF3"/>
    <w:rsid w:val="008F2E01"/>
    <w:rsid w:val="008F2E23"/>
    <w:rsid w:val="008F2F2A"/>
    <w:rsid w:val="008F2FEE"/>
    <w:rsid w:val="008F2FFB"/>
    <w:rsid w:val="008F315F"/>
    <w:rsid w:val="008F3230"/>
    <w:rsid w:val="008F33CC"/>
    <w:rsid w:val="008F3481"/>
    <w:rsid w:val="008F3494"/>
    <w:rsid w:val="008F3507"/>
    <w:rsid w:val="008F3648"/>
    <w:rsid w:val="008F3685"/>
    <w:rsid w:val="008F3690"/>
    <w:rsid w:val="008F36BB"/>
    <w:rsid w:val="008F3709"/>
    <w:rsid w:val="008F377C"/>
    <w:rsid w:val="008F379A"/>
    <w:rsid w:val="008F37AB"/>
    <w:rsid w:val="008F380C"/>
    <w:rsid w:val="008F383B"/>
    <w:rsid w:val="008F3888"/>
    <w:rsid w:val="008F38D1"/>
    <w:rsid w:val="008F38F5"/>
    <w:rsid w:val="008F39B6"/>
    <w:rsid w:val="008F3BDC"/>
    <w:rsid w:val="008F3C5A"/>
    <w:rsid w:val="008F3D09"/>
    <w:rsid w:val="008F3E37"/>
    <w:rsid w:val="008F3ED5"/>
    <w:rsid w:val="008F3FBC"/>
    <w:rsid w:val="008F401A"/>
    <w:rsid w:val="008F40B4"/>
    <w:rsid w:val="008F4198"/>
    <w:rsid w:val="008F42C3"/>
    <w:rsid w:val="008F4471"/>
    <w:rsid w:val="008F44DB"/>
    <w:rsid w:val="008F4530"/>
    <w:rsid w:val="008F45F3"/>
    <w:rsid w:val="008F45F8"/>
    <w:rsid w:val="008F4792"/>
    <w:rsid w:val="008F47BB"/>
    <w:rsid w:val="008F480B"/>
    <w:rsid w:val="008F4825"/>
    <w:rsid w:val="008F48F8"/>
    <w:rsid w:val="008F4984"/>
    <w:rsid w:val="008F4993"/>
    <w:rsid w:val="008F49D1"/>
    <w:rsid w:val="008F4AE1"/>
    <w:rsid w:val="008F4B03"/>
    <w:rsid w:val="008F4B2A"/>
    <w:rsid w:val="008F4C48"/>
    <w:rsid w:val="008F4D58"/>
    <w:rsid w:val="008F4E4A"/>
    <w:rsid w:val="008F4E4B"/>
    <w:rsid w:val="008F4E53"/>
    <w:rsid w:val="008F4E78"/>
    <w:rsid w:val="008F4E8B"/>
    <w:rsid w:val="008F4F72"/>
    <w:rsid w:val="008F4FD4"/>
    <w:rsid w:val="008F4FF7"/>
    <w:rsid w:val="008F508A"/>
    <w:rsid w:val="008F5108"/>
    <w:rsid w:val="008F5122"/>
    <w:rsid w:val="008F5136"/>
    <w:rsid w:val="008F51D1"/>
    <w:rsid w:val="008F5267"/>
    <w:rsid w:val="008F535C"/>
    <w:rsid w:val="008F54AD"/>
    <w:rsid w:val="008F54AE"/>
    <w:rsid w:val="008F54C3"/>
    <w:rsid w:val="008F55F3"/>
    <w:rsid w:val="008F56F3"/>
    <w:rsid w:val="008F5720"/>
    <w:rsid w:val="008F5843"/>
    <w:rsid w:val="008F5949"/>
    <w:rsid w:val="008F598B"/>
    <w:rsid w:val="008F5B2F"/>
    <w:rsid w:val="008F5B46"/>
    <w:rsid w:val="008F5BCE"/>
    <w:rsid w:val="008F5C22"/>
    <w:rsid w:val="008F5D1E"/>
    <w:rsid w:val="008F5D5A"/>
    <w:rsid w:val="008F5DB0"/>
    <w:rsid w:val="008F6034"/>
    <w:rsid w:val="008F605A"/>
    <w:rsid w:val="008F6213"/>
    <w:rsid w:val="008F6225"/>
    <w:rsid w:val="008F62E4"/>
    <w:rsid w:val="008F631F"/>
    <w:rsid w:val="008F6332"/>
    <w:rsid w:val="008F6542"/>
    <w:rsid w:val="008F65FE"/>
    <w:rsid w:val="008F6664"/>
    <w:rsid w:val="008F66D1"/>
    <w:rsid w:val="008F66FE"/>
    <w:rsid w:val="008F674C"/>
    <w:rsid w:val="008F693B"/>
    <w:rsid w:val="008F69AA"/>
    <w:rsid w:val="008F69C0"/>
    <w:rsid w:val="008F69D1"/>
    <w:rsid w:val="008F6A0B"/>
    <w:rsid w:val="008F6A83"/>
    <w:rsid w:val="008F6AE0"/>
    <w:rsid w:val="008F6B6F"/>
    <w:rsid w:val="008F6B81"/>
    <w:rsid w:val="008F6BD8"/>
    <w:rsid w:val="008F6CB1"/>
    <w:rsid w:val="008F6CD7"/>
    <w:rsid w:val="008F6EA9"/>
    <w:rsid w:val="008F6FD0"/>
    <w:rsid w:val="008F70AE"/>
    <w:rsid w:val="008F71CD"/>
    <w:rsid w:val="008F720E"/>
    <w:rsid w:val="008F7213"/>
    <w:rsid w:val="008F741F"/>
    <w:rsid w:val="008F748B"/>
    <w:rsid w:val="008F74DE"/>
    <w:rsid w:val="008F757C"/>
    <w:rsid w:val="008F75DD"/>
    <w:rsid w:val="008F76E2"/>
    <w:rsid w:val="008F7737"/>
    <w:rsid w:val="008F7771"/>
    <w:rsid w:val="008F779A"/>
    <w:rsid w:val="008F77D6"/>
    <w:rsid w:val="008F77F6"/>
    <w:rsid w:val="008F7811"/>
    <w:rsid w:val="008F7A12"/>
    <w:rsid w:val="008F7A8C"/>
    <w:rsid w:val="008F7B70"/>
    <w:rsid w:val="008F7B83"/>
    <w:rsid w:val="008F7BB3"/>
    <w:rsid w:val="008F7BC1"/>
    <w:rsid w:val="008F7D7A"/>
    <w:rsid w:val="008F7DE6"/>
    <w:rsid w:val="008F7DF6"/>
    <w:rsid w:val="008F7E16"/>
    <w:rsid w:val="008F7E41"/>
    <w:rsid w:val="008F7F29"/>
    <w:rsid w:val="00900045"/>
    <w:rsid w:val="009000A8"/>
    <w:rsid w:val="009001EB"/>
    <w:rsid w:val="00900384"/>
    <w:rsid w:val="009004B9"/>
    <w:rsid w:val="009004E0"/>
    <w:rsid w:val="009004EB"/>
    <w:rsid w:val="00900568"/>
    <w:rsid w:val="009005CC"/>
    <w:rsid w:val="0090067A"/>
    <w:rsid w:val="0090075B"/>
    <w:rsid w:val="009007B7"/>
    <w:rsid w:val="00900833"/>
    <w:rsid w:val="009008D2"/>
    <w:rsid w:val="00900910"/>
    <w:rsid w:val="00900A16"/>
    <w:rsid w:val="00900A74"/>
    <w:rsid w:val="00900ACA"/>
    <w:rsid w:val="00900B29"/>
    <w:rsid w:val="00900B5D"/>
    <w:rsid w:val="00900B7E"/>
    <w:rsid w:val="00900C02"/>
    <w:rsid w:val="00900C44"/>
    <w:rsid w:val="00900C85"/>
    <w:rsid w:val="00900D76"/>
    <w:rsid w:val="00900DAF"/>
    <w:rsid w:val="00900DF9"/>
    <w:rsid w:val="00900E0B"/>
    <w:rsid w:val="00900F8B"/>
    <w:rsid w:val="00900FFD"/>
    <w:rsid w:val="009010B3"/>
    <w:rsid w:val="0090112D"/>
    <w:rsid w:val="0090115E"/>
    <w:rsid w:val="009012D3"/>
    <w:rsid w:val="009012EC"/>
    <w:rsid w:val="00901306"/>
    <w:rsid w:val="0090133A"/>
    <w:rsid w:val="00901442"/>
    <w:rsid w:val="009014AC"/>
    <w:rsid w:val="0090157A"/>
    <w:rsid w:val="00901587"/>
    <w:rsid w:val="00901594"/>
    <w:rsid w:val="00901600"/>
    <w:rsid w:val="00901615"/>
    <w:rsid w:val="009016B3"/>
    <w:rsid w:val="00901705"/>
    <w:rsid w:val="0090175D"/>
    <w:rsid w:val="00901763"/>
    <w:rsid w:val="00901817"/>
    <w:rsid w:val="009018B4"/>
    <w:rsid w:val="00901980"/>
    <w:rsid w:val="009019C7"/>
    <w:rsid w:val="00901A64"/>
    <w:rsid w:val="00901A70"/>
    <w:rsid w:val="00901ABF"/>
    <w:rsid w:val="00901AC3"/>
    <w:rsid w:val="00901B03"/>
    <w:rsid w:val="00901B37"/>
    <w:rsid w:val="00901B9B"/>
    <w:rsid w:val="00901B9D"/>
    <w:rsid w:val="00901CCC"/>
    <w:rsid w:val="00901CF6"/>
    <w:rsid w:val="00901D18"/>
    <w:rsid w:val="00901DC2"/>
    <w:rsid w:val="00902049"/>
    <w:rsid w:val="0090217D"/>
    <w:rsid w:val="00902282"/>
    <w:rsid w:val="009022DB"/>
    <w:rsid w:val="0090235F"/>
    <w:rsid w:val="00902442"/>
    <w:rsid w:val="009024C2"/>
    <w:rsid w:val="0090255A"/>
    <w:rsid w:val="0090258A"/>
    <w:rsid w:val="009025C6"/>
    <w:rsid w:val="009025CD"/>
    <w:rsid w:val="00902664"/>
    <w:rsid w:val="00902674"/>
    <w:rsid w:val="0090269C"/>
    <w:rsid w:val="0090269E"/>
    <w:rsid w:val="00902717"/>
    <w:rsid w:val="009027D7"/>
    <w:rsid w:val="009028E6"/>
    <w:rsid w:val="00902919"/>
    <w:rsid w:val="00902986"/>
    <w:rsid w:val="009029B5"/>
    <w:rsid w:val="00902A00"/>
    <w:rsid w:val="00902A03"/>
    <w:rsid w:val="00902A25"/>
    <w:rsid w:val="00902A75"/>
    <w:rsid w:val="00902B03"/>
    <w:rsid w:val="00902B1B"/>
    <w:rsid w:val="00902B67"/>
    <w:rsid w:val="00902B74"/>
    <w:rsid w:val="00902C40"/>
    <w:rsid w:val="00902C97"/>
    <w:rsid w:val="00902CA3"/>
    <w:rsid w:val="00902CC3"/>
    <w:rsid w:val="00902E31"/>
    <w:rsid w:val="00902E80"/>
    <w:rsid w:val="00902EE7"/>
    <w:rsid w:val="00902F0A"/>
    <w:rsid w:val="00902F26"/>
    <w:rsid w:val="00902F41"/>
    <w:rsid w:val="00902F6A"/>
    <w:rsid w:val="00902F7F"/>
    <w:rsid w:val="00902FB1"/>
    <w:rsid w:val="00903077"/>
    <w:rsid w:val="009030B2"/>
    <w:rsid w:val="0090312D"/>
    <w:rsid w:val="0090314E"/>
    <w:rsid w:val="009031B3"/>
    <w:rsid w:val="009031D1"/>
    <w:rsid w:val="0090323D"/>
    <w:rsid w:val="0090330C"/>
    <w:rsid w:val="00903382"/>
    <w:rsid w:val="009033D8"/>
    <w:rsid w:val="0090349A"/>
    <w:rsid w:val="00903602"/>
    <w:rsid w:val="0090360E"/>
    <w:rsid w:val="0090361D"/>
    <w:rsid w:val="009036A2"/>
    <w:rsid w:val="009036DE"/>
    <w:rsid w:val="00903702"/>
    <w:rsid w:val="00903735"/>
    <w:rsid w:val="00903817"/>
    <w:rsid w:val="009039DB"/>
    <w:rsid w:val="00903BA4"/>
    <w:rsid w:val="00903C8A"/>
    <w:rsid w:val="00903D1D"/>
    <w:rsid w:val="00903D93"/>
    <w:rsid w:val="00903E31"/>
    <w:rsid w:val="00903E54"/>
    <w:rsid w:val="00903E8D"/>
    <w:rsid w:val="00903F3E"/>
    <w:rsid w:val="00903F86"/>
    <w:rsid w:val="00903FB6"/>
    <w:rsid w:val="00904060"/>
    <w:rsid w:val="009040D5"/>
    <w:rsid w:val="009040F0"/>
    <w:rsid w:val="009040F4"/>
    <w:rsid w:val="009040F5"/>
    <w:rsid w:val="0090428E"/>
    <w:rsid w:val="00904324"/>
    <w:rsid w:val="00904465"/>
    <w:rsid w:val="00904485"/>
    <w:rsid w:val="0090450F"/>
    <w:rsid w:val="009045C4"/>
    <w:rsid w:val="00904730"/>
    <w:rsid w:val="009048DB"/>
    <w:rsid w:val="0090498E"/>
    <w:rsid w:val="009049AA"/>
    <w:rsid w:val="00904A7F"/>
    <w:rsid w:val="00904A83"/>
    <w:rsid w:val="00904AF0"/>
    <w:rsid w:val="00904AFD"/>
    <w:rsid w:val="00904B01"/>
    <w:rsid w:val="00904B9B"/>
    <w:rsid w:val="00904BB3"/>
    <w:rsid w:val="00904D6B"/>
    <w:rsid w:val="00904E58"/>
    <w:rsid w:val="00904E88"/>
    <w:rsid w:val="00904F44"/>
    <w:rsid w:val="00904F7D"/>
    <w:rsid w:val="00904FB3"/>
    <w:rsid w:val="0090507A"/>
    <w:rsid w:val="0090514C"/>
    <w:rsid w:val="0090518C"/>
    <w:rsid w:val="0090525B"/>
    <w:rsid w:val="00905260"/>
    <w:rsid w:val="0090532B"/>
    <w:rsid w:val="009053DD"/>
    <w:rsid w:val="0090541A"/>
    <w:rsid w:val="009056CE"/>
    <w:rsid w:val="00905740"/>
    <w:rsid w:val="00905759"/>
    <w:rsid w:val="00905828"/>
    <w:rsid w:val="0090585F"/>
    <w:rsid w:val="00905A8C"/>
    <w:rsid w:val="00905AB3"/>
    <w:rsid w:val="00905B35"/>
    <w:rsid w:val="00905C77"/>
    <w:rsid w:val="00905D0F"/>
    <w:rsid w:val="00905D65"/>
    <w:rsid w:val="00905D97"/>
    <w:rsid w:val="00905DA9"/>
    <w:rsid w:val="00905DD4"/>
    <w:rsid w:val="00905EE6"/>
    <w:rsid w:val="00905F92"/>
    <w:rsid w:val="00906031"/>
    <w:rsid w:val="00906067"/>
    <w:rsid w:val="0090606D"/>
    <w:rsid w:val="0090615F"/>
    <w:rsid w:val="009061D3"/>
    <w:rsid w:val="009061FA"/>
    <w:rsid w:val="00906271"/>
    <w:rsid w:val="00906288"/>
    <w:rsid w:val="009063E4"/>
    <w:rsid w:val="009064A1"/>
    <w:rsid w:val="00906563"/>
    <w:rsid w:val="009065A4"/>
    <w:rsid w:val="009065D5"/>
    <w:rsid w:val="00906722"/>
    <w:rsid w:val="00906752"/>
    <w:rsid w:val="0090677A"/>
    <w:rsid w:val="0090678D"/>
    <w:rsid w:val="009068B1"/>
    <w:rsid w:val="00906984"/>
    <w:rsid w:val="009069E5"/>
    <w:rsid w:val="00906A4F"/>
    <w:rsid w:val="00906A58"/>
    <w:rsid w:val="00906B10"/>
    <w:rsid w:val="00906B3A"/>
    <w:rsid w:val="00906C0D"/>
    <w:rsid w:val="00906C86"/>
    <w:rsid w:val="00906D18"/>
    <w:rsid w:val="00906E1C"/>
    <w:rsid w:val="00906EE5"/>
    <w:rsid w:val="00906F3F"/>
    <w:rsid w:val="00906F88"/>
    <w:rsid w:val="00907124"/>
    <w:rsid w:val="00907187"/>
    <w:rsid w:val="0090718A"/>
    <w:rsid w:val="00907254"/>
    <w:rsid w:val="0090725A"/>
    <w:rsid w:val="009072AD"/>
    <w:rsid w:val="009073B5"/>
    <w:rsid w:val="009073E2"/>
    <w:rsid w:val="009073FA"/>
    <w:rsid w:val="009074F6"/>
    <w:rsid w:val="009074F8"/>
    <w:rsid w:val="00907672"/>
    <w:rsid w:val="009076C5"/>
    <w:rsid w:val="00907728"/>
    <w:rsid w:val="00907755"/>
    <w:rsid w:val="0090776E"/>
    <w:rsid w:val="0090783F"/>
    <w:rsid w:val="009078A4"/>
    <w:rsid w:val="0090794C"/>
    <w:rsid w:val="0090798C"/>
    <w:rsid w:val="00907A8D"/>
    <w:rsid w:val="00907ABD"/>
    <w:rsid w:val="00907AD7"/>
    <w:rsid w:val="00907B1E"/>
    <w:rsid w:val="00907CB7"/>
    <w:rsid w:val="00907CFF"/>
    <w:rsid w:val="00907D49"/>
    <w:rsid w:val="00907D9E"/>
    <w:rsid w:val="00907DBB"/>
    <w:rsid w:val="00907DC4"/>
    <w:rsid w:val="00907DFD"/>
    <w:rsid w:val="00907EC3"/>
    <w:rsid w:val="00907F9F"/>
    <w:rsid w:val="00907FEC"/>
    <w:rsid w:val="009100BC"/>
    <w:rsid w:val="0091016F"/>
    <w:rsid w:val="0091020A"/>
    <w:rsid w:val="00910247"/>
    <w:rsid w:val="00910333"/>
    <w:rsid w:val="0091044C"/>
    <w:rsid w:val="00910502"/>
    <w:rsid w:val="0091059B"/>
    <w:rsid w:val="009105C7"/>
    <w:rsid w:val="00910632"/>
    <w:rsid w:val="00910656"/>
    <w:rsid w:val="009107C3"/>
    <w:rsid w:val="00910814"/>
    <w:rsid w:val="009109DA"/>
    <w:rsid w:val="009109F9"/>
    <w:rsid w:val="00910B0C"/>
    <w:rsid w:val="00910B2E"/>
    <w:rsid w:val="00910C26"/>
    <w:rsid w:val="00910CCA"/>
    <w:rsid w:val="00910CF8"/>
    <w:rsid w:val="00910D66"/>
    <w:rsid w:val="00910E04"/>
    <w:rsid w:val="00910E5A"/>
    <w:rsid w:val="00910E5D"/>
    <w:rsid w:val="00910E79"/>
    <w:rsid w:val="00910EEE"/>
    <w:rsid w:val="00910F26"/>
    <w:rsid w:val="0091104F"/>
    <w:rsid w:val="00911155"/>
    <w:rsid w:val="0091116F"/>
    <w:rsid w:val="009112BF"/>
    <w:rsid w:val="0091133E"/>
    <w:rsid w:val="00911393"/>
    <w:rsid w:val="009113AB"/>
    <w:rsid w:val="00911577"/>
    <w:rsid w:val="009115D3"/>
    <w:rsid w:val="00911636"/>
    <w:rsid w:val="009116DC"/>
    <w:rsid w:val="00911780"/>
    <w:rsid w:val="009117E3"/>
    <w:rsid w:val="00911958"/>
    <w:rsid w:val="00911A39"/>
    <w:rsid w:val="00911A64"/>
    <w:rsid w:val="00911BCE"/>
    <w:rsid w:val="00911C08"/>
    <w:rsid w:val="00911C09"/>
    <w:rsid w:val="00911D54"/>
    <w:rsid w:val="00911E11"/>
    <w:rsid w:val="00911E24"/>
    <w:rsid w:val="00911E29"/>
    <w:rsid w:val="00911E63"/>
    <w:rsid w:val="00911ECE"/>
    <w:rsid w:val="00911F41"/>
    <w:rsid w:val="00912098"/>
    <w:rsid w:val="0091209D"/>
    <w:rsid w:val="009121B6"/>
    <w:rsid w:val="009122CB"/>
    <w:rsid w:val="009122DB"/>
    <w:rsid w:val="009122F9"/>
    <w:rsid w:val="00912325"/>
    <w:rsid w:val="00912435"/>
    <w:rsid w:val="00912471"/>
    <w:rsid w:val="00912472"/>
    <w:rsid w:val="009124D8"/>
    <w:rsid w:val="0091254C"/>
    <w:rsid w:val="0091255B"/>
    <w:rsid w:val="009125D0"/>
    <w:rsid w:val="009126B9"/>
    <w:rsid w:val="009126F5"/>
    <w:rsid w:val="00912736"/>
    <w:rsid w:val="00912744"/>
    <w:rsid w:val="00912800"/>
    <w:rsid w:val="00912803"/>
    <w:rsid w:val="009128AD"/>
    <w:rsid w:val="009128C4"/>
    <w:rsid w:val="0091292F"/>
    <w:rsid w:val="00912A46"/>
    <w:rsid w:val="00912AF9"/>
    <w:rsid w:val="00912B7F"/>
    <w:rsid w:val="00912B91"/>
    <w:rsid w:val="00912BE2"/>
    <w:rsid w:val="00912C29"/>
    <w:rsid w:val="00912D0C"/>
    <w:rsid w:val="00912D26"/>
    <w:rsid w:val="00912D73"/>
    <w:rsid w:val="00912DC4"/>
    <w:rsid w:val="00912DF3"/>
    <w:rsid w:val="00912E0D"/>
    <w:rsid w:val="00912E7D"/>
    <w:rsid w:val="00912EC0"/>
    <w:rsid w:val="00912FC4"/>
    <w:rsid w:val="00912FD5"/>
    <w:rsid w:val="0091306B"/>
    <w:rsid w:val="009131F8"/>
    <w:rsid w:val="0091324D"/>
    <w:rsid w:val="0091325D"/>
    <w:rsid w:val="009133BF"/>
    <w:rsid w:val="00913430"/>
    <w:rsid w:val="0091355B"/>
    <w:rsid w:val="009138BE"/>
    <w:rsid w:val="0091399C"/>
    <w:rsid w:val="009139BA"/>
    <w:rsid w:val="00913A36"/>
    <w:rsid w:val="00913A4A"/>
    <w:rsid w:val="00913B82"/>
    <w:rsid w:val="00913B9F"/>
    <w:rsid w:val="00913C63"/>
    <w:rsid w:val="00913D72"/>
    <w:rsid w:val="00913D7A"/>
    <w:rsid w:val="00913E36"/>
    <w:rsid w:val="00913E3F"/>
    <w:rsid w:val="00913ECD"/>
    <w:rsid w:val="00913EF4"/>
    <w:rsid w:val="00913F33"/>
    <w:rsid w:val="00913FD9"/>
    <w:rsid w:val="00914248"/>
    <w:rsid w:val="009143E6"/>
    <w:rsid w:val="0091443C"/>
    <w:rsid w:val="009144C5"/>
    <w:rsid w:val="009146B8"/>
    <w:rsid w:val="00914771"/>
    <w:rsid w:val="009147E2"/>
    <w:rsid w:val="00914980"/>
    <w:rsid w:val="00914A98"/>
    <w:rsid w:val="00914B80"/>
    <w:rsid w:val="00914BBD"/>
    <w:rsid w:val="00914C75"/>
    <w:rsid w:val="00914CAF"/>
    <w:rsid w:val="00914D38"/>
    <w:rsid w:val="00914F66"/>
    <w:rsid w:val="00914FD7"/>
    <w:rsid w:val="0091505F"/>
    <w:rsid w:val="009150D1"/>
    <w:rsid w:val="0091516F"/>
    <w:rsid w:val="009151BD"/>
    <w:rsid w:val="00915205"/>
    <w:rsid w:val="0091529F"/>
    <w:rsid w:val="00915322"/>
    <w:rsid w:val="00915365"/>
    <w:rsid w:val="009154AD"/>
    <w:rsid w:val="009155CB"/>
    <w:rsid w:val="009157D6"/>
    <w:rsid w:val="009158C1"/>
    <w:rsid w:val="009159AD"/>
    <w:rsid w:val="009159E7"/>
    <w:rsid w:val="00915AA9"/>
    <w:rsid w:val="00915BF2"/>
    <w:rsid w:val="00915C34"/>
    <w:rsid w:val="00915CC5"/>
    <w:rsid w:val="00915CDB"/>
    <w:rsid w:val="00915D3B"/>
    <w:rsid w:val="00915DA7"/>
    <w:rsid w:val="00915E04"/>
    <w:rsid w:val="00915ED1"/>
    <w:rsid w:val="00915EF1"/>
    <w:rsid w:val="00916129"/>
    <w:rsid w:val="009161A0"/>
    <w:rsid w:val="0091629C"/>
    <w:rsid w:val="009162C1"/>
    <w:rsid w:val="009165CE"/>
    <w:rsid w:val="009166D2"/>
    <w:rsid w:val="00916794"/>
    <w:rsid w:val="009167E3"/>
    <w:rsid w:val="009168B9"/>
    <w:rsid w:val="00916916"/>
    <w:rsid w:val="0091696D"/>
    <w:rsid w:val="009169CD"/>
    <w:rsid w:val="00916A1D"/>
    <w:rsid w:val="00916A65"/>
    <w:rsid w:val="00916C1C"/>
    <w:rsid w:val="00916C84"/>
    <w:rsid w:val="00916D06"/>
    <w:rsid w:val="00916D28"/>
    <w:rsid w:val="00916F28"/>
    <w:rsid w:val="00916FDE"/>
    <w:rsid w:val="00917043"/>
    <w:rsid w:val="0091705F"/>
    <w:rsid w:val="009170D6"/>
    <w:rsid w:val="009170FA"/>
    <w:rsid w:val="009171BC"/>
    <w:rsid w:val="00917247"/>
    <w:rsid w:val="0091726C"/>
    <w:rsid w:val="00917363"/>
    <w:rsid w:val="00917367"/>
    <w:rsid w:val="009173B5"/>
    <w:rsid w:val="009173E3"/>
    <w:rsid w:val="00917413"/>
    <w:rsid w:val="00917471"/>
    <w:rsid w:val="00917579"/>
    <w:rsid w:val="00917584"/>
    <w:rsid w:val="0091770A"/>
    <w:rsid w:val="009177BD"/>
    <w:rsid w:val="009177FF"/>
    <w:rsid w:val="00917859"/>
    <w:rsid w:val="009178E4"/>
    <w:rsid w:val="009178FA"/>
    <w:rsid w:val="00917958"/>
    <w:rsid w:val="00917B2E"/>
    <w:rsid w:val="00917B68"/>
    <w:rsid w:val="00917C28"/>
    <w:rsid w:val="00917C3E"/>
    <w:rsid w:val="00917CB6"/>
    <w:rsid w:val="00917DAC"/>
    <w:rsid w:val="00917DF7"/>
    <w:rsid w:val="00917EE1"/>
    <w:rsid w:val="00917F25"/>
    <w:rsid w:val="00917FB1"/>
    <w:rsid w:val="00920094"/>
    <w:rsid w:val="009200ED"/>
    <w:rsid w:val="0092013C"/>
    <w:rsid w:val="0092020F"/>
    <w:rsid w:val="00920224"/>
    <w:rsid w:val="0092023E"/>
    <w:rsid w:val="00920241"/>
    <w:rsid w:val="00920363"/>
    <w:rsid w:val="009203F9"/>
    <w:rsid w:val="00920424"/>
    <w:rsid w:val="00920482"/>
    <w:rsid w:val="00920483"/>
    <w:rsid w:val="00920485"/>
    <w:rsid w:val="00920520"/>
    <w:rsid w:val="00920549"/>
    <w:rsid w:val="009206BF"/>
    <w:rsid w:val="0092070F"/>
    <w:rsid w:val="009207B6"/>
    <w:rsid w:val="0092098B"/>
    <w:rsid w:val="009209E8"/>
    <w:rsid w:val="00920A74"/>
    <w:rsid w:val="00920AC9"/>
    <w:rsid w:val="00920AF8"/>
    <w:rsid w:val="00920BC3"/>
    <w:rsid w:val="00920C1E"/>
    <w:rsid w:val="00920C7A"/>
    <w:rsid w:val="00920CB4"/>
    <w:rsid w:val="00920CC9"/>
    <w:rsid w:val="00920D52"/>
    <w:rsid w:val="00920E23"/>
    <w:rsid w:val="00920E76"/>
    <w:rsid w:val="00920F31"/>
    <w:rsid w:val="00920F53"/>
    <w:rsid w:val="00921089"/>
    <w:rsid w:val="0092113D"/>
    <w:rsid w:val="009211D1"/>
    <w:rsid w:val="00921263"/>
    <w:rsid w:val="009213C7"/>
    <w:rsid w:val="0092145D"/>
    <w:rsid w:val="0092151C"/>
    <w:rsid w:val="009215CB"/>
    <w:rsid w:val="0092160F"/>
    <w:rsid w:val="009216A6"/>
    <w:rsid w:val="009216C4"/>
    <w:rsid w:val="009218CA"/>
    <w:rsid w:val="009218E0"/>
    <w:rsid w:val="009219A5"/>
    <w:rsid w:val="009219B8"/>
    <w:rsid w:val="00921A1C"/>
    <w:rsid w:val="00921AA9"/>
    <w:rsid w:val="00921CCE"/>
    <w:rsid w:val="00921EDA"/>
    <w:rsid w:val="00921F1A"/>
    <w:rsid w:val="00921F81"/>
    <w:rsid w:val="00921FF4"/>
    <w:rsid w:val="0092208E"/>
    <w:rsid w:val="009220B2"/>
    <w:rsid w:val="0092211D"/>
    <w:rsid w:val="009221B2"/>
    <w:rsid w:val="009221E6"/>
    <w:rsid w:val="009221EF"/>
    <w:rsid w:val="009223BA"/>
    <w:rsid w:val="0092253F"/>
    <w:rsid w:val="009226B3"/>
    <w:rsid w:val="009227E0"/>
    <w:rsid w:val="0092282D"/>
    <w:rsid w:val="009229BB"/>
    <w:rsid w:val="00922A69"/>
    <w:rsid w:val="00922A7A"/>
    <w:rsid w:val="00922B53"/>
    <w:rsid w:val="00922B9B"/>
    <w:rsid w:val="00922BBB"/>
    <w:rsid w:val="00922C11"/>
    <w:rsid w:val="00922C20"/>
    <w:rsid w:val="00922C88"/>
    <w:rsid w:val="00922D36"/>
    <w:rsid w:val="00922D46"/>
    <w:rsid w:val="00922ECE"/>
    <w:rsid w:val="00922EF7"/>
    <w:rsid w:val="00922F8D"/>
    <w:rsid w:val="00923007"/>
    <w:rsid w:val="0092305A"/>
    <w:rsid w:val="0092312A"/>
    <w:rsid w:val="00923142"/>
    <w:rsid w:val="00923258"/>
    <w:rsid w:val="00923260"/>
    <w:rsid w:val="00923284"/>
    <w:rsid w:val="009232B6"/>
    <w:rsid w:val="00923390"/>
    <w:rsid w:val="00923498"/>
    <w:rsid w:val="00923539"/>
    <w:rsid w:val="00923544"/>
    <w:rsid w:val="00923732"/>
    <w:rsid w:val="00923737"/>
    <w:rsid w:val="0092375E"/>
    <w:rsid w:val="00923994"/>
    <w:rsid w:val="00923A7E"/>
    <w:rsid w:val="00923AEB"/>
    <w:rsid w:val="00923D10"/>
    <w:rsid w:val="00923D4B"/>
    <w:rsid w:val="00923D52"/>
    <w:rsid w:val="00923D57"/>
    <w:rsid w:val="00923DD8"/>
    <w:rsid w:val="00923E54"/>
    <w:rsid w:val="00923E68"/>
    <w:rsid w:val="00923F0B"/>
    <w:rsid w:val="00923F67"/>
    <w:rsid w:val="00923FF1"/>
    <w:rsid w:val="0092416F"/>
    <w:rsid w:val="009241D8"/>
    <w:rsid w:val="009243CD"/>
    <w:rsid w:val="009243E6"/>
    <w:rsid w:val="0092443F"/>
    <w:rsid w:val="009244A6"/>
    <w:rsid w:val="0092457B"/>
    <w:rsid w:val="00924582"/>
    <w:rsid w:val="0092458A"/>
    <w:rsid w:val="00924662"/>
    <w:rsid w:val="009246E7"/>
    <w:rsid w:val="00924804"/>
    <w:rsid w:val="0092494A"/>
    <w:rsid w:val="00924B1F"/>
    <w:rsid w:val="00924BAF"/>
    <w:rsid w:val="00924D74"/>
    <w:rsid w:val="00924F15"/>
    <w:rsid w:val="00924F70"/>
    <w:rsid w:val="0092504C"/>
    <w:rsid w:val="00925057"/>
    <w:rsid w:val="0092505F"/>
    <w:rsid w:val="0092507F"/>
    <w:rsid w:val="009250CF"/>
    <w:rsid w:val="009250E5"/>
    <w:rsid w:val="0092517E"/>
    <w:rsid w:val="00925293"/>
    <w:rsid w:val="009252B1"/>
    <w:rsid w:val="0092543E"/>
    <w:rsid w:val="0092548F"/>
    <w:rsid w:val="009254E2"/>
    <w:rsid w:val="00925609"/>
    <w:rsid w:val="0092568E"/>
    <w:rsid w:val="009256D0"/>
    <w:rsid w:val="00925876"/>
    <w:rsid w:val="009258F5"/>
    <w:rsid w:val="00925992"/>
    <w:rsid w:val="00925A63"/>
    <w:rsid w:val="00925AE4"/>
    <w:rsid w:val="00925D1C"/>
    <w:rsid w:val="00925DFD"/>
    <w:rsid w:val="00925EB9"/>
    <w:rsid w:val="00925FA7"/>
    <w:rsid w:val="00926006"/>
    <w:rsid w:val="0092607F"/>
    <w:rsid w:val="00926265"/>
    <w:rsid w:val="009262A2"/>
    <w:rsid w:val="009265CF"/>
    <w:rsid w:val="009265DC"/>
    <w:rsid w:val="009266FE"/>
    <w:rsid w:val="00926739"/>
    <w:rsid w:val="009267A6"/>
    <w:rsid w:val="009268EB"/>
    <w:rsid w:val="00926A37"/>
    <w:rsid w:val="00926A4B"/>
    <w:rsid w:val="00926AB0"/>
    <w:rsid w:val="00926AB3"/>
    <w:rsid w:val="00926B96"/>
    <w:rsid w:val="00926C17"/>
    <w:rsid w:val="00926C4C"/>
    <w:rsid w:val="00926C53"/>
    <w:rsid w:val="00926C7D"/>
    <w:rsid w:val="00926DE8"/>
    <w:rsid w:val="00926E4A"/>
    <w:rsid w:val="009270D2"/>
    <w:rsid w:val="009270F2"/>
    <w:rsid w:val="0092712C"/>
    <w:rsid w:val="0092717C"/>
    <w:rsid w:val="0092720F"/>
    <w:rsid w:val="0092724C"/>
    <w:rsid w:val="00927458"/>
    <w:rsid w:val="0092745A"/>
    <w:rsid w:val="009274AC"/>
    <w:rsid w:val="0092755D"/>
    <w:rsid w:val="0092757F"/>
    <w:rsid w:val="009275B7"/>
    <w:rsid w:val="009275D3"/>
    <w:rsid w:val="009276CB"/>
    <w:rsid w:val="009276EF"/>
    <w:rsid w:val="00927701"/>
    <w:rsid w:val="0092771B"/>
    <w:rsid w:val="0092771D"/>
    <w:rsid w:val="0092772D"/>
    <w:rsid w:val="00927762"/>
    <w:rsid w:val="00927798"/>
    <w:rsid w:val="00927830"/>
    <w:rsid w:val="0092787D"/>
    <w:rsid w:val="00927908"/>
    <w:rsid w:val="0092790D"/>
    <w:rsid w:val="00927A19"/>
    <w:rsid w:val="00927B10"/>
    <w:rsid w:val="00927B8A"/>
    <w:rsid w:val="00927BD8"/>
    <w:rsid w:val="00927BE5"/>
    <w:rsid w:val="00927C13"/>
    <w:rsid w:val="00927C58"/>
    <w:rsid w:val="00927E51"/>
    <w:rsid w:val="00927E7D"/>
    <w:rsid w:val="00927EB2"/>
    <w:rsid w:val="00927F06"/>
    <w:rsid w:val="00927F36"/>
    <w:rsid w:val="0093011C"/>
    <w:rsid w:val="00930181"/>
    <w:rsid w:val="009301B3"/>
    <w:rsid w:val="00930223"/>
    <w:rsid w:val="0093022A"/>
    <w:rsid w:val="00930250"/>
    <w:rsid w:val="00930340"/>
    <w:rsid w:val="00930359"/>
    <w:rsid w:val="009303DF"/>
    <w:rsid w:val="009304F8"/>
    <w:rsid w:val="0093071A"/>
    <w:rsid w:val="009307AA"/>
    <w:rsid w:val="009307C9"/>
    <w:rsid w:val="00930800"/>
    <w:rsid w:val="00930861"/>
    <w:rsid w:val="009308AE"/>
    <w:rsid w:val="00930972"/>
    <w:rsid w:val="009309B7"/>
    <w:rsid w:val="00930AD9"/>
    <w:rsid w:val="00930B3C"/>
    <w:rsid w:val="00930B9E"/>
    <w:rsid w:val="00930BA1"/>
    <w:rsid w:val="00930C01"/>
    <w:rsid w:val="00930C30"/>
    <w:rsid w:val="00930D10"/>
    <w:rsid w:val="00930D12"/>
    <w:rsid w:val="00930DD7"/>
    <w:rsid w:val="00930DEB"/>
    <w:rsid w:val="00930E55"/>
    <w:rsid w:val="00930E6B"/>
    <w:rsid w:val="00930E7C"/>
    <w:rsid w:val="00930FAC"/>
    <w:rsid w:val="00931065"/>
    <w:rsid w:val="0093131C"/>
    <w:rsid w:val="00931467"/>
    <w:rsid w:val="00931543"/>
    <w:rsid w:val="009315C1"/>
    <w:rsid w:val="00931802"/>
    <w:rsid w:val="00931A57"/>
    <w:rsid w:val="00931C6C"/>
    <w:rsid w:val="00931CE9"/>
    <w:rsid w:val="00931D01"/>
    <w:rsid w:val="00931D29"/>
    <w:rsid w:val="00931F02"/>
    <w:rsid w:val="00931F5A"/>
    <w:rsid w:val="009320B8"/>
    <w:rsid w:val="009320FC"/>
    <w:rsid w:val="009321E8"/>
    <w:rsid w:val="009322BF"/>
    <w:rsid w:val="009322E1"/>
    <w:rsid w:val="00932373"/>
    <w:rsid w:val="0093240D"/>
    <w:rsid w:val="00932485"/>
    <w:rsid w:val="009324E3"/>
    <w:rsid w:val="0093255A"/>
    <w:rsid w:val="009325EC"/>
    <w:rsid w:val="00932609"/>
    <w:rsid w:val="00932653"/>
    <w:rsid w:val="00932750"/>
    <w:rsid w:val="00932754"/>
    <w:rsid w:val="00932808"/>
    <w:rsid w:val="00932877"/>
    <w:rsid w:val="009329CE"/>
    <w:rsid w:val="00932A58"/>
    <w:rsid w:val="00932A95"/>
    <w:rsid w:val="00932AB7"/>
    <w:rsid w:val="00932B3A"/>
    <w:rsid w:val="00932C66"/>
    <w:rsid w:val="00932C6E"/>
    <w:rsid w:val="00932CAD"/>
    <w:rsid w:val="00932CBE"/>
    <w:rsid w:val="00932F52"/>
    <w:rsid w:val="00932FB8"/>
    <w:rsid w:val="009330E8"/>
    <w:rsid w:val="00933112"/>
    <w:rsid w:val="00933220"/>
    <w:rsid w:val="00933266"/>
    <w:rsid w:val="0093328D"/>
    <w:rsid w:val="0093334E"/>
    <w:rsid w:val="009334FE"/>
    <w:rsid w:val="00933831"/>
    <w:rsid w:val="0093386B"/>
    <w:rsid w:val="009338BE"/>
    <w:rsid w:val="00933959"/>
    <w:rsid w:val="009339BC"/>
    <w:rsid w:val="00933AFC"/>
    <w:rsid w:val="00933D4F"/>
    <w:rsid w:val="00933D96"/>
    <w:rsid w:val="00933DA7"/>
    <w:rsid w:val="00933DD3"/>
    <w:rsid w:val="00933E10"/>
    <w:rsid w:val="00933E13"/>
    <w:rsid w:val="00933E66"/>
    <w:rsid w:val="00933E76"/>
    <w:rsid w:val="00933EF5"/>
    <w:rsid w:val="00933F75"/>
    <w:rsid w:val="00934052"/>
    <w:rsid w:val="00934112"/>
    <w:rsid w:val="00934120"/>
    <w:rsid w:val="00934129"/>
    <w:rsid w:val="009341DD"/>
    <w:rsid w:val="00934266"/>
    <w:rsid w:val="0093427F"/>
    <w:rsid w:val="0093443D"/>
    <w:rsid w:val="009344D1"/>
    <w:rsid w:val="009346F0"/>
    <w:rsid w:val="009347AE"/>
    <w:rsid w:val="009348A4"/>
    <w:rsid w:val="00934915"/>
    <w:rsid w:val="00934A7E"/>
    <w:rsid w:val="00934CDC"/>
    <w:rsid w:val="00934D38"/>
    <w:rsid w:val="00934D4E"/>
    <w:rsid w:val="00934D50"/>
    <w:rsid w:val="00934D8D"/>
    <w:rsid w:val="00934DC5"/>
    <w:rsid w:val="00934E0C"/>
    <w:rsid w:val="00934EAE"/>
    <w:rsid w:val="00934FCF"/>
    <w:rsid w:val="009350B3"/>
    <w:rsid w:val="00935191"/>
    <w:rsid w:val="009351AC"/>
    <w:rsid w:val="009351B3"/>
    <w:rsid w:val="009351B6"/>
    <w:rsid w:val="009351BF"/>
    <w:rsid w:val="009351CA"/>
    <w:rsid w:val="0093522B"/>
    <w:rsid w:val="0093523D"/>
    <w:rsid w:val="009352A1"/>
    <w:rsid w:val="00935303"/>
    <w:rsid w:val="0093538E"/>
    <w:rsid w:val="009353B4"/>
    <w:rsid w:val="00935452"/>
    <w:rsid w:val="00935482"/>
    <w:rsid w:val="009354C2"/>
    <w:rsid w:val="00935507"/>
    <w:rsid w:val="0093558D"/>
    <w:rsid w:val="00935621"/>
    <w:rsid w:val="009357A6"/>
    <w:rsid w:val="009357D3"/>
    <w:rsid w:val="0093598D"/>
    <w:rsid w:val="00935B31"/>
    <w:rsid w:val="00935BA7"/>
    <w:rsid w:val="00935C1B"/>
    <w:rsid w:val="00935C7D"/>
    <w:rsid w:val="00935F47"/>
    <w:rsid w:val="0093600E"/>
    <w:rsid w:val="0093605A"/>
    <w:rsid w:val="009360EF"/>
    <w:rsid w:val="00936151"/>
    <w:rsid w:val="0093627F"/>
    <w:rsid w:val="00936285"/>
    <w:rsid w:val="009362AD"/>
    <w:rsid w:val="009362EF"/>
    <w:rsid w:val="00936315"/>
    <w:rsid w:val="009363A7"/>
    <w:rsid w:val="009363BE"/>
    <w:rsid w:val="00936471"/>
    <w:rsid w:val="009364D8"/>
    <w:rsid w:val="009364F2"/>
    <w:rsid w:val="009364F5"/>
    <w:rsid w:val="00936643"/>
    <w:rsid w:val="009366B1"/>
    <w:rsid w:val="00936729"/>
    <w:rsid w:val="0093682F"/>
    <w:rsid w:val="00936AC6"/>
    <w:rsid w:val="00936AE7"/>
    <w:rsid w:val="00936B2B"/>
    <w:rsid w:val="00936D9B"/>
    <w:rsid w:val="00936E09"/>
    <w:rsid w:val="00936E29"/>
    <w:rsid w:val="00936FC1"/>
    <w:rsid w:val="00936FF3"/>
    <w:rsid w:val="00937008"/>
    <w:rsid w:val="00937010"/>
    <w:rsid w:val="00937054"/>
    <w:rsid w:val="00937075"/>
    <w:rsid w:val="009370CB"/>
    <w:rsid w:val="009370F4"/>
    <w:rsid w:val="0093717B"/>
    <w:rsid w:val="00937276"/>
    <w:rsid w:val="00937352"/>
    <w:rsid w:val="00937362"/>
    <w:rsid w:val="00937450"/>
    <w:rsid w:val="009374E4"/>
    <w:rsid w:val="0093762F"/>
    <w:rsid w:val="009376FD"/>
    <w:rsid w:val="0093786E"/>
    <w:rsid w:val="009379D8"/>
    <w:rsid w:val="009379E9"/>
    <w:rsid w:val="00937A24"/>
    <w:rsid w:val="00937B0A"/>
    <w:rsid w:val="00937B64"/>
    <w:rsid w:val="00937B86"/>
    <w:rsid w:val="00937C34"/>
    <w:rsid w:val="00937C3D"/>
    <w:rsid w:val="00937CE8"/>
    <w:rsid w:val="00937D68"/>
    <w:rsid w:val="00937D85"/>
    <w:rsid w:val="00937D89"/>
    <w:rsid w:val="00937E61"/>
    <w:rsid w:val="00937E9D"/>
    <w:rsid w:val="00937EB0"/>
    <w:rsid w:val="00937F0D"/>
    <w:rsid w:val="00937FC0"/>
    <w:rsid w:val="00937FD0"/>
    <w:rsid w:val="00940007"/>
    <w:rsid w:val="0094013F"/>
    <w:rsid w:val="00940176"/>
    <w:rsid w:val="009401EB"/>
    <w:rsid w:val="0094025D"/>
    <w:rsid w:val="00940268"/>
    <w:rsid w:val="00940286"/>
    <w:rsid w:val="009402AF"/>
    <w:rsid w:val="009402D4"/>
    <w:rsid w:val="0094033C"/>
    <w:rsid w:val="00940538"/>
    <w:rsid w:val="009406EF"/>
    <w:rsid w:val="00940721"/>
    <w:rsid w:val="00940840"/>
    <w:rsid w:val="009409A8"/>
    <w:rsid w:val="00940A0E"/>
    <w:rsid w:val="00940A6A"/>
    <w:rsid w:val="00940A85"/>
    <w:rsid w:val="00940BD7"/>
    <w:rsid w:val="00940C7C"/>
    <w:rsid w:val="00940D46"/>
    <w:rsid w:val="00940DF6"/>
    <w:rsid w:val="00940FC7"/>
    <w:rsid w:val="00940FD9"/>
    <w:rsid w:val="009410FE"/>
    <w:rsid w:val="009411BC"/>
    <w:rsid w:val="009411D0"/>
    <w:rsid w:val="009411E5"/>
    <w:rsid w:val="0094124E"/>
    <w:rsid w:val="00941346"/>
    <w:rsid w:val="0094134E"/>
    <w:rsid w:val="00941368"/>
    <w:rsid w:val="00941388"/>
    <w:rsid w:val="0094155E"/>
    <w:rsid w:val="009415A9"/>
    <w:rsid w:val="00941631"/>
    <w:rsid w:val="0094170B"/>
    <w:rsid w:val="00941747"/>
    <w:rsid w:val="00941886"/>
    <w:rsid w:val="00941990"/>
    <w:rsid w:val="00941A75"/>
    <w:rsid w:val="00941B31"/>
    <w:rsid w:val="00941D4D"/>
    <w:rsid w:val="00941D59"/>
    <w:rsid w:val="00941DDF"/>
    <w:rsid w:val="00941E20"/>
    <w:rsid w:val="00941EF8"/>
    <w:rsid w:val="00941FD6"/>
    <w:rsid w:val="00941FF3"/>
    <w:rsid w:val="0094206F"/>
    <w:rsid w:val="0094208B"/>
    <w:rsid w:val="009420D7"/>
    <w:rsid w:val="00942187"/>
    <w:rsid w:val="009421C8"/>
    <w:rsid w:val="0094222C"/>
    <w:rsid w:val="009422B3"/>
    <w:rsid w:val="009422EE"/>
    <w:rsid w:val="0094246D"/>
    <w:rsid w:val="009424D7"/>
    <w:rsid w:val="0094260B"/>
    <w:rsid w:val="00942631"/>
    <w:rsid w:val="0094266C"/>
    <w:rsid w:val="0094283C"/>
    <w:rsid w:val="00942854"/>
    <w:rsid w:val="00942875"/>
    <w:rsid w:val="00942913"/>
    <w:rsid w:val="00942930"/>
    <w:rsid w:val="00942940"/>
    <w:rsid w:val="00942973"/>
    <w:rsid w:val="00942AAB"/>
    <w:rsid w:val="00942B11"/>
    <w:rsid w:val="00942B5A"/>
    <w:rsid w:val="00942B66"/>
    <w:rsid w:val="00942B83"/>
    <w:rsid w:val="00942C53"/>
    <w:rsid w:val="00942CA8"/>
    <w:rsid w:val="00942CBF"/>
    <w:rsid w:val="00942CC1"/>
    <w:rsid w:val="00942D3D"/>
    <w:rsid w:val="00942DE3"/>
    <w:rsid w:val="00942E45"/>
    <w:rsid w:val="00942ECC"/>
    <w:rsid w:val="00942FF9"/>
    <w:rsid w:val="00943036"/>
    <w:rsid w:val="00943090"/>
    <w:rsid w:val="0094319A"/>
    <w:rsid w:val="009431FD"/>
    <w:rsid w:val="0094325B"/>
    <w:rsid w:val="009433FA"/>
    <w:rsid w:val="00943444"/>
    <w:rsid w:val="009434C3"/>
    <w:rsid w:val="0094353B"/>
    <w:rsid w:val="0094364A"/>
    <w:rsid w:val="00943701"/>
    <w:rsid w:val="00943769"/>
    <w:rsid w:val="009438EC"/>
    <w:rsid w:val="00943905"/>
    <w:rsid w:val="00943912"/>
    <w:rsid w:val="00943AA7"/>
    <w:rsid w:val="00943B1C"/>
    <w:rsid w:val="00943B24"/>
    <w:rsid w:val="00943C5E"/>
    <w:rsid w:val="00943CE7"/>
    <w:rsid w:val="00943CF3"/>
    <w:rsid w:val="00943D09"/>
    <w:rsid w:val="00943D31"/>
    <w:rsid w:val="00943D49"/>
    <w:rsid w:val="00943EC3"/>
    <w:rsid w:val="00943FE9"/>
    <w:rsid w:val="009440DF"/>
    <w:rsid w:val="009441CB"/>
    <w:rsid w:val="009443A4"/>
    <w:rsid w:val="00944460"/>
    <w:rsid w:val="00944467"/>
    <w:rsid w:val="00944545"/>
    <w:rsid w:val="009445A0"/>
    <w:rsid w:val="00944760"/>
    <w:rsid w:val="00944802"/>
    <w:rsid w:val="0094484A"/>
    <w:rsid w:val="0094493D"/>
    <w:rsid w:val="0094493E"/>
    <w:rsid w:val="00944ABC"/>
    <w:rsid w:val="00944AEF"/>
    <w:rsid w:val="00944C17"/>
    <w:rsid w:val="00944C18"/>
    <w:rsid w:val="00944C73"/>
    <w:rsid w:val="00944CA9"/>
    <w:rsid w:val="00944D05"/>
    <w:rsid w:val="00944DE1"/>
    <w:rsid w:val="00944E87"/>
    <w:rsid w:val="00944EA2"/>
    <w:rsid w:val="00944FE4"/>
    <w:rsid w:val="00944FE8"/>
    <w:rsid w:val="00945114"/>
    <w:rsid w:val="009451B8"/>
    <w:rsid w:val="009452BE"/>
    <w:rsid w:val="009452C6"/>
    <w:rsid w:val="00945335"/>
    <w:rsid w:val="00945454"/>
    <w:rsid w:val="0094545D"/>
    <w:rsid w:val="009454A6"/>
    <w:rsid w:val="00945506"/>
    <w:rsid w:val="00945555"/>
    <w:rsid w:val="009455CB"/>
    <w:rsid w:val="0094563E"/>
    <w:rsid w:val="00945648"/>
    <w:rsid w:val="009456B4"/>
    <w:rsid w:val="009457C6"/>
    <w:rsid w:val="0094592D"/>
    <w:rsid w:val="009459AD"/>
    <w:rsid w:val="009459C8"/>
    <w:rsid w:val="00945A1C"/>
    <w:rsid w:val="00945A6F"/>
    <w:rsid w:val="00945A8C"/>
    <w:rsid w:val="00945AC5"/>
    <w:rsid w:val="00945AC6"/>
    <w:rsid w:val="00945BB8"/>
    <w:rsid w:val="00945BD7"/>
    <w:rsid w:val="00945C9A"/>
    <w:rsid w:val="00945CA8"/>
    <w:rsid w:val="00945D7B"/>
    <w:rsid w:val="00945DF9"/>
    <w:rsid w:val="00945E35"/>
    <w:rsid w:val="00945EAE"/>
    <w:rsid w:val="00945ED2"/>
    <w:rsid w:val="00945EFC"/>
    <w:rsid w:val="00945F4D"/>
    <w:rsid w:val="00945F76"/>
    <w:rsid w:val="00946012"/>
    <w:rsid w:val="009460E6"/>
    <w:rsid w:val="009460FD"/>
    <w:rsid w:val="0094620D"/>
    <w:rsid w:val="009462BB"/>
    <w:rsid w:val="00946302"/>
    <w:rsid w:val="0094638C"/>
    <w:rsid w:val="00946539"/>
    <w:rsid w:val="00946599"/>
    <w:rsid w:val="0094664F"/>
    <w:rsid w:val="0094666D"/>
    <w:rsid w:val="0094668C"/>
    <w:rsid w:val="0094668D"/>
    <w:rsid w:val="00946721"/>
    <w:rsid w:val="009467A0"/>
    <w:rsid w:val="009467AF"/>
    <w:rsid w:val="00946808"/>
    <w:rsid w:val="0094685E"/>
    <w:rsid w:val="0094686E"/>
    <w:rsid w:val="009469D7"/>
    <w:rsid w:val="00946A73"/>
    <w:rsid w:val="00946AB3"/>
    <w:rsid w:val="00946AE8"/>
    <w:rsid w:val="00946B48"/>
    <w:rsid w:val="00946B72"/>
    <w:rsid w:val="00946DCA"/>
    <w:rsid w:val="00946EC1"/>
    <w:rsid w:val="00947008"/>
    <w:rsid w:val="00947038"/>
    <w:rsid w:val="00947042"/>
    <w:rsid w:val="00947131"/>
    <w:rsid w:val="00947134"/>
    <w:rsid w:val="00947164"/>
    <w:rsid w:val="00947179"/>
    <w:rsid w:val="009471F2"/>
    <w:rsid w:val="0094721A"/>
    <w:rsid w:val="0094733C"/>
    <w:rsid w:val="00947468"/>
    <w:rsid w:val="00947585"/>
    <w:rsid w:val="009475A8"/>
    <w:rsid w:val="0094765A"/>
    <w:rsid w:val="009476AB"/>
    <w:rsid w:val="00947701"/>
    <w:rsid w:val="0094773F"/>
    <w:rsid w:val="0094787F"/>
    <w:rsid w:val="009478F9"/>
    <w:rsid w:val="009479C0"/>
    <w:rsid w:val="00947B32"/>
    <w:rsid w:val="00947B45"/>
    <w:rsid w:val="00947C5E"/>
    <w:rsid w:val="00947CA8"/>
    <w:rsid w:val="00947D70"/>
    <w:rsid w:val="00947E5D"/>
    <w:rsid w:val="00947E73"/>
    <w:rsid w:val="00947E8D"/>
    <w:rsid w:val="00947EA8"/>
    <w:rsid w:val="00947EAF"/>
    <w:rsid w:val="00947F9E"/>
    <w:rsid w:val="009500ED"/>
    <w:rsid w:val="00950110"/>
    <w:rsid w:val="00950125"/>
    <w:rsid w:val="0095012F"/>
    <w:rsid w:val="00950228"/>
    <w:rsid w:val="00950264"/>
    <w:rsid w:val="0095034F"/>
    <w:rsid w:val="009503C6"/>
    <w:rsid w:val="009503CE"/>
    <w:rsid w:val="009503EC"/>
    <w:rsid w:val="00950467"/>
    <w:rsid w:val="00950480"/>
    <w:rsid w:val="00950649"/>
    <w:rsid w:val="0095082F"/>
    <w:rsid w:val="00950955"/>
    <w:rsid w:val="009509B7"/>
    <w:rsid w:val="00950A50"/>
    <w:rsid w:val="00950AD2"/>
    <w:rsid w:val="00950BCE"/>
    <w:rsid w:val="00950C73"/>
    <w:rsid w:val="00950C8B"/>
    <w:rsid w:val="00950CC5"/>
    <w:rsid w:val="00950D4F"/>
    <w:rsid w:val="00950DE6"/>
    <w:rsid w:val="00950E00"/>
    <w:rsid w:val="00950E81"/>
    <w:rsid w:val="00950E9A"/>
    <w:rsid w:val="00950F08"/>
    <w:rsid w:val="00950F13"/>
    <w:rsid w:val="00951022"/>
    <w:rsid w:val="00951052"/>
    <w:rsid w:val="00951169"/>
    <w:rsid w:val="0095116E"/>
    <w:rsid w:val="0095125F"/>
    <w:rsid w:val="0095143B"/>
    <w:rsid w:val="009514D0"/>
    <w:rsid w:val="00951554"/>
    <w:rsid w:val="009516EF"/>
    <w:rsid w:val="00951A0C"/>
    <w:rsid w:val="00951BB0"/>
    <w:rsid w:val="00951C6E"/>
    <w:rsid w:val="00951CF3"/>
    <w:rsid w:val="00951DB1"/>
    <w:rsid w:val="00951E05"/>
    <w:rsid w:val="00951ED6"/>
    <w:rsid w:val="00951ED7"/>
    <w:rsid w:val="00951F06"/>
    <w:rsid w:val="00951F3B"/>
    <w:rsid w:val="00951F57"/>
    <w:rsid w:val="00951F8D"/>
    <w:rsid w:val="00951F9D"/>
    <w:rsid w:val="00951FCA"/>
    <w:rsid w:val="009520F4"/>
    <w:rsid w:val="00952207"/>
    <w:rsid w:val="009522A6"/>
    <w:rsid w:val="009526A3"/>
    <w:rsid w:val="009527BC"/>
    <w:rsid w:val="009529AB"/>
    <w:rsid w:val="00952A4D"/>
    <w:rsid w:val="00952A74"/>
    <w:rsid w:val="00952B7F"/>
    <w:rsid w:val="00952BAB"/>
    <w:rsid w:val="00952C94"/>
    <w:rsid w:val="00952CC1"/>
    <w:rsid w:val="00952E48"/>
    <w:rsid w:val="00952E9C"/>
    <w:rsid w:val="00952F0A"/>
    <w:rsid w:val="00952F2C"/>
    <w:rsid w:val="0095305D"/>
    <w:rsid w:val="00953134"/>
    <w:rsid w:val="009531B9"/>
    <w:rsid w:val="009531F1"/>
    <w:rsid w:val="009531F9"/>
    <w:rsid w:val="00953267"/>
    <w:rsid w:val="00953269"/>
    <w:rsid w:val="009532B2"/>
    <w:rsid w:val="009533D2"/>
    <w:rsid w:val="00953487"/>
    <w:rsid w:val="00953693"/>
    <w:rsid w:val="0095373B"/>
    <w:rsid w:val="0095387F"/>
    <w:rsid w:val="0095388F"/>
    <w:rsid w:val="00953991"/>
    <w:rsid w:val="009539CD"/>
    <w:rsid w:val="00953A3F"/>
    <w:rsid w:val="00953BE4"/>
    <w:rsid w:val="00953CC3"/>
    <w:rsid w:val="00953D67"/>
    <w:rsid w:val="00953DCD"/>
    <w:rsid w:val="00953DFE"/>
    <w:rsid w:val="00953E0D"/>
    <w:rsid w:val="00953E12"/>
    <w:rsid w:val="00953E77"/>
    <w:rsid w:val="00953EA5"/>
    <w:rsid w:val="00953F65"/>
    <w:rsid w:val="00953FE9"/>
    <w:rsid w:val="0095409B"/>
    <w:rsid w:val="009540ED"/>
    <w:rsid w:val="00954126"/>
    <w:rsid w:val="00954186"/>
    <w:rsid w:val="009541E6"/>
    <w:rsid w:val="0095433C"/>
    <w:rsid w:val="00954362"/>
    <w:rsid w:val="009544D8"/>
    <w:rsid w:val="009544F8"/>
    <w:rsid w:val="00954578"/>
    <w:rsid w:val="009545BA"/>
    <w:rsid w:val="009548ED"/>
    <w:rsid w:val="009549E1"/>
    <w:rsid w:val="009549FC"/>
    <w:rsid w:val="00954A99"/>
    <w:rsid w:val="00954AE4"/>
    <w:rsid w:val="00954C73"/>
    <w:rsid w:val="00954C8B"/>
    <w:rsid w:val="00954D4D"/>
    <w:rsid w:val="00954D5E"/>
    <w:rsid w:val="00954E12"/>
    <w:rsid w:val="00954E8C"/>
    <w:rsid w:val="00954EF3"/>
    <w:rsid w:val="00954F57"/>
    <w:rsid w:val="00954FDA"/>
    <w:rsid w:val="00954FE7"/>
    <w:rsid w:val="0095505F"/>
    <w:rsid w:val="0095511B"/>
    <w:rsid w:val="009551DE"/>
    <w:rsid w:val="00955267"/>
    <w:rsid w:val="00955510"/>
    <w:rsid w:val="0095569B"/>
    <w:rsid w:val="00955858"/>
    <w:rsid w:val="009558CF"/>
    <w:rsid w:val="00955933"/>
    <w:rsid w:val="009559AC"/>
    <w:rsid w:val="00955A73"/>
    <w:rsid w:val="00955AFC"/>
    <w:rsid w:val="00955BFE"/>
    <w:rsid w:val="00955CA4"/>
    <w:rsid w:val="00955D1F"/>
    <w:rsid w:val="00955D24"/>
    <w:rsid w:val="00955D3A"/>
    <w:rsid w:val="00955D3B"/>
    <w:rsid w:val="00955D3E"/>
    <w:rsid w:val="00955D6D"/>
    <w:rsid w:val="00955DDD"/>
    <w:rsid w:val="00955E2E"/>
    <w:rsid w:val="00955E4E"/>
    <w:rsid w:val="00955E7D"/>
    <w:rsid w:val="00955ECB"/>
    <w:rsid w:val="00955F4A"/>
    <w:rsid w:val="00955F76"/>
    <w:rsid w:val="0095600D"/>
    <w:rsid w:val="00956056"/>
    <w:rsid w:val="009560E9"/>
    <w:rsid w:val="00956158"/>
    <w:rsid w:val="00956286"/>
    <w:rsid w:val="0095629D"/>
    <w:rsid w:val="00956332"/>
    <w:rsid w:val="009563FF"/>
    <w:rsid w:val="00956426"/>
    <w:rsid w:val="00956484"/>
    <w:rsid w:val="009564B1"/>
    <w:rsid w:val="00956726"/>
    <w:rsid w:val="00956746"/>
    <w:rsid w:val="009567C1"/>
    <w:rsid w:val="0095690C"/>
    <w:rsid w:val="00956971"/>
    <w:rsid w:val="009569A7"/>
    <w:rsid w:val="009569CE"/>
    <w:rsid w:val="00956CCA"/>
    <w:rsid w:val="00956CF2"/>
    <w:rsid w:val="00956D40"/>
    <w:rsid w:val="00956E2E"/>
    <w:rsid w:val="00956EDA"/>
    <w:rsid w:val="00956F5E"/>
    <w:rsid w:val="00956F9C"/>
    <w:rsid w:val="00957074"/>
    <w:rsid w:val="009571C9"/>
    <w:rsid w:val="0095727D"/>
    <w:rsid w:val="00957281"/>
    <w:rsid w:val="0095728F"/>
    <w:rsid w:val="009572C7"/>
    <w:rsid w:val="00957362"/>
    <w:rsid w:val="009573A6"/>
    <w:rsid w:val="00957416"/>
    <w:rsid w:val="00957459"/>
    <w:rsid w:val="0095746B"/>
    <w:rsid w:val="009574E0"/>
    <w:rsid w:val="00957561"/>
    <w:rsid w:val="0095764A"/>
    <w:rsid w:val="009576F7"/>
    <w:rsid w:val="0095771A"/>
    <w:rsid w:val="00957779"/>
    <w:rsid w:val="009577F4"/>
    <w:rsid w:val="00957882"/>
    <w:rsid w:val="00957983"/>
    <w:rsid w:val="00957B0B"/>
    <w:rsid w:val="00957B23"/>
    <w:rsid w:val="00957B35"/>
    <w:rsid w:val="00957B43"/>
    <w:rsid w:val="00957BDB"/>
    <w:rsid w:val="00957BED"/>
    <w:rsid w:val="00957BEF"/>
    <w:rsid w:val="00957C29"/>
    <w:rsid w:val="00957C3F"/>
    <w:rsid w:val="00957C5D"/>
    <w:rsid w:val="00957EA5"/>
    <w:rsid w:val="00957F99"/>
    <w:rsid w:val="00960171"/>
    <w:rsid w:val="0096018A"/>
    <w:rsid w:val="009601A7"/>
    <w:rsid w:val="00960242"/>
    <w:rsid w:val="00960285"/>
    <w:rsid w:val="009603B3"/>
    <w:rsid w:val="009603D8"/>
    <w:rsid w:val="00960457"/>
    <w:rsid w:val="00960468"/>
    <w:rsid w:val="00960470"/>
    <w:rsid w:val="009604F0"/>
    <w:rsid w:val="0096057B"/>
    <w:rsid w:val="009605ED"/>
    <w:rsid w:val="009606E1"/>
    <w:rsid w:val="00960752"/>
    <w:rsid w:val="00960923"/>
    <w:rsid w:val="00960AC2"/>
    <w:rsid w:val="00960BF2"/>
    <w:rsid w:val="00960C4E"/>
    <w:rsid w:val="00960D73"/>
    <w:rsid w:val="00960D8D"/>
    <w:rsid w:val="00960DD9"/>
    <w:rsid w:val="00960E87"/>
    <w:rsid w:val="00960ED5"/>
    <w:rsid w:val="0096113D"/>
    <w:rsid w:val="0096115D"/>
    <w:rsid w:val="00961176"/>
    <w:rsid w:val="00961208"/>
    <w:rsid w:val="009612BD"/>
    <w:rsid w:val="00961319"/>
    <w:rsid w:val="009613B7"/>
    <w:rsid w:val="0096143A"/>
    <w:rsid w:val="00961508"/>
    <w:rsid w:val="0096158D"/>
    <w:rsid w:val="009615D3"/>
    <w:rsid w:val="009615E9"/>
    <w:rsid w:val="00961642"/>
    <w:rsid w:val="0096166D"/>
    <w:rsid w:val="00961692"/>
    <w:rsid w:val="009616B0"/>
    <w:rsid w:val="009616EA"/>
    <w:rsid w:val="00961788"/>
    <w:rsid w:val="009617FB"/>
    <w:rsid w:val="0096183A"/>
    <w:rsid w:val="00961970"/>
    <w:rsid w:val="00961993"/>
    <w:rsid w:val="00961AE6"/>
    <w:rsid w:val="00961CA3"/>
    <w:rsid w:val="00961CB3"/>
    <w:rsid w:val="00961D46"/>
    <w:rsid w:val="00961E65"/>
    <w:rsid w:val="00961F5F"/>
    <w:rsid w:val="009621C7"/>
    <w:rsid w:val="00962299"/>
    <w:rsid w:val="0096229F"/>
    <w:rsid w:val="00962569"/>
    <w:rsid w:val="009625AE"/>
    <w:rsid w:val="009625F8"/>
    <w:rsid w:val="00962674"/>
    <w:rsid w:val="009626EF"/>
    <w:rsid w:val="0096289D"/>
    <w:rsid w:val="00962936"/>
    <w:rsid w:val="0096296A"/>
    <w:rsid w:val="00962971"/>
    <w:rsid w:val="00962973"/>
    <w:rsid w:val="009629BA"/>
    <w:rsid w:val="009629E2"/>
    <w:rsid w:val="00962B03"/>
    <w:rsid w:val="00962C34"/>
    <w:rsid w:val="00962C50"/>
    <w:rsid w:val="00962C6A"/>
    <w:rsid w:val="00962D45"/>
    <w:rsid w:val="00962D98"/>
    <w:rsid w:val="00962DD3"/>
    <w:rsid w:val="00962F11"/>
    <w:rsid w:val="00962F48"/>
    <w:rsid w:val="00962FAE"/>
    <w:rsid w:val="00962FB0"/>
    <w:rsid w:val="00962FF8"/>
    <w:rsid w:val="00963072"/>
    <w:rsid w:val="00963218"/>
    <w:rsid w:val="00963392"/>
    <w:rsid w:val="0096343F"/>
    <w:rsid w:val="00963443"/>
    <w:rsid w:val="00963498"/>
    <w:rsid w:val="009634A6"/>
    <w:rsid w:val="009634E6"/>
    <w:rsid w:val="00963522"/>
    <w:rsid w:val="009636D0"/>
    <w:rsid w:val="0096387D"/>
    <w:rsid w:val="0096395A"/>
    <w:rsid w:val="00963BC0"/>
    <w:rsid w:val="00963C06"/>
    <w:rsid w:val="00963C11"/>
    <w:rsid w:val="00963D6D"/>
    <w:rsid w:val="00963D96"/>
    <w:rsid w:val="00963E24"/>
    <w:rsid w:val="00963F02"/>
    <w:rsid w:val="0096400F"/>
    <w:rsid w:val="009640C1"/>
    <w:rsid w:val="009641DB"/>
    <w:rsid w:val="00964279"/>
    <w:rsid w:val="00964434"/>
    <w:rsid w:val="009644D1"/>
    <w:rsid w:val="009644F7"/>
    <w:rsid w:val="0096453A"/>
    <w:rsid w:val="00964627"/>
    <w:rsid w:val="0096476C"/>
    <w:rsid w:val="00964865"/>
    <w:rsid w:val="00964965"/>
    <w:rsid w:val="00964AC2"/>
    <w:rsid w:val="00964ACF"/>
    <w:rsid w:val="00964BB2"/>
    <w:rsid w:val="00964C49"/>
    <w:rsid w:val="00964D3C"/>
    <w:rsid w:val="00964E6D"/>
    <w:rsid w:val="009650A4"/>
    <w:rsid w:val="00965360"/>
    <w:rsid w:val="009653B5"/>
    <w:rsid w:val="00965442"/>
    <w:rsid w:val="009655A0"/>
    <w:rsid w:val="00965619"/>
    <w:rsid w:val="0096567A"/>
    <w:rsid w:val="009658AE"/>
    <w:rsid w:val="009658F6"/>
    <w:rsid w:val="00965AB3"/>
    <w:rsid w:val="00965B81"/>
    <w:rsid w:val="00965D21"/>
    <w:rsid w:val="00965E79"/>
    <w:rsid w:val="00965EB2"/>
    <w:rsid w:val="00965FAF"/>
    <w:rsid w:val="00965FE6"/>
    <w:rsid w:val="00966075"/>
    <w:rsid w:val="009660AF"/>
    <w:rsid w:val="009661F0"/>
    <w:rsid w:val="0096623B"/>
    <w:rsid w:val="0096627B"/>
    <w:rsid w:val="00966315"/>
    <w:rsid w:val="0096639D"/>
    <w:rsid w:val="009663D6"/>
    <w:rsid w:val="00966418"/>
    <w:rsid w:val="00966492"/>
    <w:rsid w:val="0096657B"/>
    <w:rsid w:val="0096672E"/>
    <w:rsid w:val="0096676F"/>
    <w:rsid w:val="0096679E"/>
    <w:rsid w:val="009667E6"/>
    <w:rsid w:val="00966858"/>
    <w:rsid w:val="00966885"/>
    <w:rsid w:val="0096688F"/>
    <w:rsid w:val="00966904"/>
    <w:rsid w:val="00966AAB"/>
    <w:rsid w:val="00966C8D"/>
    <w:rsid w:val="00966CC4"/>
    <w:rsid w:val="00966CF5"/>
    <w:rsid w:val="00966E6F"/>
    <w:rsid w:val="00966EB4"/>
    <w:rsid w:val="00966FBD"/>
    <w:rsid w:val="009670ED"/>
    <w:rsid w:val="00967160"/>
    <w:rsid w:val="0096727A"/>
    <w:rsid w:val="009672E9"/>
    <w:rsid w:val="0096730C"/>
    <w:rsid w:val="009673B4"/>
    <w:rsid w:val="009673D5"/>
    <w:rsid w:val="00967429"/>
    <w:rsid w:val="009674DE"/>
    <w:rsid w:val="00967568"/>
    <w:rsid w:val="00967702"/>
    <w:rsid w:val="009677E3"/>
    <w:rsid w:val="009678A7"/>
    <w:rsid w:val="00967958"/>
    <w:rsid w:val="00967AEC"/>
    <w:rsid w:val="00967B7A"/>
    <w:rsid w:val="00967B8C"/>
    <w:rsid w:val="00967D27"/>
    <w:rsid w:val="00967D66"/>
    <w:rsid w:val="00967D99"/>
    <w:rsid w:val="00967E4B"/>
    <w:rsid w:val="00967ED8"/>
    <w:rsid w:val="00967F43"/>
    <w:rsid w:val="0097014C"/>
    <w:rsid w:val="009701A6"/>
    <w:rsid w:val="009701BC"/>
    <w:rsid w:val="00970229"/>
    <w:rsid w:val="009703B1"/>
    <w:rsid w:val="009703B2"/>
    <w:rsid w:val="0097049E"/>
    <w:rsid w:val="009705C5"/>
    <w:rsid w:val="00970702"/>
    <w:rsid w:val="009707A8"/>
    <w:rsid w:val="009707BA"/>
    <w:rsid w:val="009707D5"/>
    <w:rsid w:val="0097094E"/>
    <w:rsid w:val="00970ADF"/>
    <w:rsid w:val="00970AEB"/>
    <w:rsid w:val="00970B85"/>
    <w:rsid w:val="00970E4A"/>
    <w:rsid w:val="00971005"/>
    <w:rsid w:val="00971074"/>
    <w:rsid w:val="0097107D"/>
    <w:rsid w:val="00971137"/>
    <w:rsid w:val="00971166"/>
    <w:rsid w:val="009711A6"/>
    <w:rsid w:val="009711C1"/>
    <w:rsid w:val="009711D3"/>
    <w:rsid w:val="0097140E"/>
    <w:rsid w:val="00971413"/>
    <w:rsid w:val="00971468"/>
    <w:rsid w:val="00971598"/>
    <w:rsid w:val="009715E8"/>
    <w:rsid w:val="00971626"/>
    <w:rsid w:val="00971654"/>
    <w:rsid w:val="00971699"/>
    <w:rsid w:val="009716DF"/>
    <w:rsid w:val="009716FB"/>
    <w:rsid w:val="00971765"/>
    <w:rsid w:val="00971837"/>
    <w:rsid w:val="0097185B"/>
    <w:rsid w:val="0097198D"/>
    <w:rsid w:val="009719C6"/>
    <w:rsid w:val="00971A84"/>
    <w:rsid w:val="00971C07"/>
    <w:rsid w:val="00971C6F"/>
    <w:rsid w:val="00971EE2"/>
    <w:rsid w:val="00971F2F"/>
    <w:rsid w:val="00972010"/>
    <w:rsid w:val="009721CB"/>
    <w:rsid w:val="009722E3"/>
    <w:rsid w:val="0097230B"/>
    <w:rsid w:val="0097231B"/>
    <w:rsid w:val="0097239E"/>
    <w:rsid w:val="009723CA"/>
    <w:rsid w:val="00972414"/>
    <w:rsid w:val="0097246D"/>
    <w:rsid w:val="009724AE"/>
    <w:rsid w:val="009724E9"/>
    <w:rsid w:val="00972554"/>
    <w:rsid w:val="00972619"/>
    <w:rsid w:val="00972799"/>
    <w:rsid w:val="00972841"/>
    <w:rsid w:val="00972878"/>
    <w:rsid w:val="00972AA1"/>
    <w:rsid w:val="00972C6F"/>
    <w:rsid w:val="00972E74"/>
    <w:rsid w:val="00972E8F"/>
    <w:rsid w:val="00972FE1"/>
    <w:rsid w:val="0097312F"/>
    <w:rsid w:val="0097317A"/>
    <w:rsid w:val="009733C1"/>
    <w:rsid w:val="009734E2"/>
    <w:rsid w:val="00973564"/>
    <w:rsid w:val="0097357F"/>
    <w:rsid w:val="00973594"/>
    <w:rsid w:val="0097369B"/>
    <w:rsid w:val="00973703"/>
    <w:rsid w:val="00973780"/>
    <w:rsid w:val="009738A0"/>
    <w:rsid w:val="009738BD"/>
    <w:rsid w:val="009738C4"/>
    <w:rsid w:val="009739AE"/>
    <w:rsid w:val="009739B7"/>
    <w:rsid w:val="00973A18"/>
    <w:rsid w:val="00973A80"/>
    <w:rsid w:val="00973AC5"/>
    <w:rsid w:val="00973D12"/>
    <w:rsid w:val="00973D1E"/>
    <w:rsid w:val="00973D82"/>
    <w:rsid w:val="00973E03"/>
    <w:rsid w:val="0097401B"/>
    <w:rsid w:val="00974027"/>
    <w:rsid w:val="009740A0"/>
    <w:rsid w:val="00974109"/>
    <w:rsid w:val="00974221"/>
    <w:rsid w:val="0097424E"/>
    <w:rsid w:val="00974258"/>
    <w:rsid w:val="00974315"/>
    <w:rsid w:val="009745A0"/>
    <w:rsid w:val="009745B6"/>
    <w:rsid w:val="00974901"/>
    <w:rsid w:val="0097491D"/>
    <w:rsid w:val="00974966"/>
    <w:rsid w:val="009749AE"/>
    <w:rsid w:val="009749F6"/>
    <w:rsid w:val="00974A1D"/>
    <w:rsid w:val="00974A2A"/>
    <w:rsid w:val="00974AF6"/>
    <w:rsid w:val="00974AFF"/>
    <w:rsid w:val="00974BE2"/>
    <w:rsid w:val="00974CBD"/>
    <w:rsid w:val="00974CEB"/>
    <w:rsid w:val="00974D36"/>
    <w:rsid w:val="00974EBA"/>
    <w:rsid w:val="0097502B"/>
    <w:rsid w:val="0097512E"/>
    <w:rsid w:val="00975170"/>
    <w:rsid w:val="009752AD"/>
    <w:rsid w:val="009753BC"/>
    <w:rsid w:val="009757CF"/>
    <w:rsid w:val="00975870"/>
    <w:rsid w:val="00975A10"/>
    <w:rsid w:val="00975A31"/>
    <w:rsid w:val="00975A3F"/>
    <w:rsid w:val="00975AFD"/>
    <w:rsid w:val="00975B1B"/>
    <w:rsid w:val="00975C87"/>
    <w:rsid w:val="00975D1E"/>
    <w:rsid w:val="00975DF0"/>
    <w:rsid w:val="00975E05"/>
    <w:rsid w:val="00975E5D"/>
    <w:rsid w:val="00975E7B"/>
    <w:rsid w:val="00975EC8"/>
    <w:rsid w:val="00975EE9"/>
    <w:rsid w:val="00975F27"/>
    <w:rsid w:val="00975FA6"/>
    <w:rsid w:val="0097608C"/>
    <w:rsid w:val="00976123"/>
    <w:rsid w:val="00976181"/>
    <w:rsid w:val="00976271"/>
    <w:rsid w:val="0097627E"/>
    <w:rsid w:val="00976334"/>
    <w:rsid w:val="00976369"/>
    <w:rsid w:val="009763EF"/>
    <w:rsid w:val="009765D1"/>
    <w:rsid w:val="00976661"/>
    <w:rsid w:val="009766D7"/>
    <w:rsid w:val="00976717"/>
    <w:rsid w:val="0097692B"/>
    <w:rsid w:val="0097696E"/>
    <w:rsid w:val="00976999"/>
    <w:rsid w:val="00976AE7"/>
    <w:rsid w:val="00976AF1"/>
    <w:rsid w:val="00976B4B"/>
    <w:rsid w:val="00976D54"/>
    <w:rsid w:val="00976FC7"/>
    <w:rsid w:val="0097705A"/>
    <w:rsid w:val="0097712D"/>
    <w:rsid w:val="00977215"/>
    <w:rsid w:val="00977266"/>
    <w:rsid w:val="009772E8"/>
    <w:rsid w:val="00977346"/>
    <w:rsid w:val="009774D1"/>
    <w:rsid w:val="009774EB"/>
    <w:rsid w:val="00977537"/>
    <w:rsid w:val="009775AE"/>
    <w:rsid w:val="00977626"/>
    <w:rsid w:val="0097763E"/>
    <w:rsid w:val="009777C6"/>
    <w:rsid w:val="009777E3"/>
    <w:rsid w:val="0097793A"/>
    <w:rsid w:val="009779BC"/>
    <w:rsid w:val="009779F1"/>
    <w:rsid w:val="00977A93"/>
    <w:rsid w:val="00977B01"/>
    <w:rsid w:val="00977C80"/>
    <w:rsid w:val="00977D72"/>
    <w:rsid w:val="00977DB6"/>
    <w:rsid w:val="00977DD3"/>
    <w:rsid w:val="00977E45"/>
    <w:rsid w:val="00977F29"/>
    <w:rsid w:val="00977FEC"/>
    <w:rsid w:val="0098005B"/>
    <w:rsid w:val="00980079"/>
    <w:rsid w:val="00980094"/>
    <w:rsid w:val="00980136"/>
    <w:rsid w:val="009801E8"/>
    <w:rsid w:val="00980238"/>
    <w:rsid w:val="00980323"/>
    <w:rsid w:val="009803F5"/>
    <w:rsid w:val="00980469"/>
    <w:rsid w:val="009804D8"/>
    <w:rsid w:val="009806CD"/>
    <w:rsid w:val="0098077E"/>
    <w:rsid w:val="009807BB"/>
    <w:rsid w:val="009808E3"/>
    <w:rsid w:val="009809A1"/>
    <w:rsid w:val="009809DB"/>
    <w:rsid w:val="00980A83"/>
    <w:rsid w:val="00980AB6"/>
    <w:rsid w:val="00980ACA"/>
    <w:rsid w:val="00980AF8"/>
    <w:rsid w:val="00980D7C"/>
    <w:rsid w:val="00980E00"/>
    <w:rsid w:val="00980EF8"/>
    <w:rsid w:val="00980F42"/>
    <w:rsid w:val="009810AD"/>
    <w:rsid w:val="009811AD"/>
    <w:rsid w:val="009812F8"/>
    <w:rsid w:val="009813CD"/>
    <w:rsid w:val="00981499"/>
    <w:rsid w:val="0098154E"/>
    <w:rsid w:val="00981620"/>
    <w:rsid w:val="0098165A"/>
    <w:rsid w:val="009816AD"/>
    <w:rsid w:val="009816E4"/>
    <w:rsid w:val="00981737"/>
    <w:rsid w:val="0098179F"/>
    <w:rsid w:val="00981802"/>
    <w:rsid w:val="0098186B"/>
    <w:rsid w:val="009819B3"/>
    <w:rsid w:val="009819E8"/>
    <w:rsid w:val="00981A2A"/>
    <w:rsid w:val="00981A33"/>
    <w:rsid w:val="00981B34"/>
    <w:rsid w:val="00981BF8"/>
    <w:rsid w:val="00981CE1"/>
    <w:rsid w:val="00981D02"/>
    <w:rsid w:val="00981E16"/>
    <w:rsid w:val="00981EE0"/>
    <w:rsid w:val="00981F0E"/>
    <w:rsid w:val="00982070"/>
    <w:rsid w:val="0098209A"/>
    <w:rsid w:val="0098212C"/>
    <w:rsid w:val="00982173"/>
    <w:rsid w:val="009821F0"/>
    <w:rsid w:val="0098245F"/>
    <w:rsid w:val="009824EE"/>
    <w:rsid w:val="00982504"/>
    <w:rsid w:val="009825B5"/>
    <w:rsid w:val="00982619"/>
    <w:rsid w:val="00982744"/>
    <w:rsid w:val="00982924"/>
    <w:rsid w:val="00982956"/>
    <w:rsid w:val="0098297E"/>
    <w:rsid w:val="00982996"/>
    <w:rsid w:val="009829B3"/>
    <w:rsid w:val="009829B9"/>
    <w:rsid w:val="00982A81"/>
    <w:rsid w:val="00982B1A"/>
    <w:rsid w:val="00982B42"/>
    <w:rsid w:val="00982B52"/>
    <w:rsid w:val="00982C0A"/>
    <w:rsid w:val="00982C32"/>
    <w:rsid w:val="00982CA0"/>
    <w:rsid w:val="00982CB5"/>
    <w:rsid w:val="00982CE9"/>
    <w:rsid w:val="00982D80"/>
    <w:rsid w:val="00982FD8"/>
    <w:rsid w:val="00983038"/>
    <w:rsid w:val="0098314F"/>
    <w:rsid w:val="009832C8"/>
    <w:rsid w:val="00983337"/>
    <w:rsid w:val="00983498"/>
    <w:rsid w:val="0098360B"/>
    <w:rsid w:val="00983769"/>
    <w:rsid w:val="009837F0"/>
    <w:rsid w:val="0098387D"/>
    <w:rsid w:val="0098399B"/>
    <w:rsid w:val="009839C5"/>
    <w:rsid w:val="009839CA"/>
    <w:rsid w:val="00983A6E"/>
    <w:rsid w:val="00983B49"/>
    <w:rsid w:val="00983BB6"/>
    <w:rsid w:val="00983C04"/>
    <w:rsid w:val="00983C29"/>
    <w:rsid w:val="00983C2E"/>
    <w:rsid w:val="00983C50"/>
    <w:rsid w:val="00983D84"/>
    <w:rsid w:val="00983EEB"/>
    <w:rsid w:val="00983EEC"/>
    <w:rsid w:val="00983EF9"/>
    <w:rsid w:val="00983FA9"/>
    <w:rsid w:val="00983FDF"/>
    <w:rsid w:val="00984058"/>
    <w:rsid w:val="00984061"/>
    <w:rsid w:val="009840B3"/>
    <w:rsid w:val="009840F2"/>
    <w:rsid w:val="00984101"/>
    <w:rsid w:val="0098418F"/>
    <w:rsid w:val="009841B9"/>
    <w:rsid w:val="009841F5"/>
    <w:rsid w:val="00984213"/>
    <w:rsid w:val="00984267"/>
    <w:rsid w:val="0098429D"/>
    <w:rsid w:val="009842C9"/>
    <w:rsid w:val="009842EE"/>
    <w:rsid w:val="00984323"/>
    <w:rsid w:val="00984326"/>
    <w:rsid w:val="00984372"/>
    <w:rsid w:val="00984424"/>
    <w:rsid w:val="00984459"/>
    <w:rsid w:val="00984472"/>
    <w:rsid w:val="00984473"/>
    <w:rsid w:val="009844F0"/>
    <w:rsid w:val="0098463C"/>
    <w:rsid w:val="0098465C"/>
    <w:rsid w:val="00984759"/>
    <w:rsid w:val="00984780"/>
    <w:rsid w:val="00984846"/>
    <w:rsid w:val="00984966"/>
    <w:rsid w:val="0098498F"/>
    <w:rsid w:val="009849E7"/>
    <w:rsid w:val="00984A7F"/>
    <w:rsid w:val="00984ADB"/>
    <w:rsid w:val="00984B43"/>
    <w:rsid w:val="00984D52"/>
    <w:rsid w:val="00984D56"/>
    <w:rsid w:val="00984D5D"/>
    <w:rsid w:val="00984E52"/>
    <w:rsid w:val="00984EA1"/>
    <w:rsid w:val="00984F10"/>
    <w:rsid w:val="00985006"/>
    <w:rsid w:val="009850C7"/>
    <w:rsid w:val="009851DC"/>
    <w:rsid w:val="00985257"/>
    <w:rsid w:val="00985397"/>
    <w:rsid w:val="0098557A"/>
    <w:rsid w:val="0098557B"/>
    <w:rsid w:val="009855DF"/>
    <w:rsid w:val="00985603"/>
    <w:rsid w:val="0098562A"/>
    <w:rsid w:val="00985662"/>
    <w:rsid w:val="009856FA"/>
    <w:rsid w:val="00985741"/>
    <w:rsid w:val="00985848"/>
    <w:rsid w:val="00985858"/>
    <w:rsid w:val="009858A4"/>
    <w:rsid w:val="00985923"/>
    <w:rsid w:val="00985A64"/>
    <w:rsid w:val="00985B42"/>
    <w:rsid w:val="00985BB4"/>
    <w:rsid w:val="00985C76"/>
    <w:rsid w:val="00985C9C"/>
    <w:rsid w:val="00985CFC"/>
    <w:rsid w:val="00985E4E"/>
    <w:rsid w:val="00985E92"/>
    <w:rsid w:val="00985E94"/>
    <w:rsid w:val="00986057"/>
    <w:rsid w:val="0098607E"/>
    <w:rsid w:val="00986158"/>
    <w:rsid w:val="00986195"/>
    <w:rsid w:val="009861CD"/>
    <w:rsid w:val="00986295"/>
    <w:rsid w:val="00986351"/>
    <w:rsid w:val="00986359"/>
    <w:rsid w:val="009863E0"/>
    <w:rsid w:val="00986403"/>
    <w:rsid w:val="0098645B"/>
    <w:rsid w:val="00986522"/>
    <w:rsid w:val="0098656E"/>
    <w:rsid w:val="0098666D"/>
    <w:rsid w:val="00986672"/>
    <w:rsid w:val="009866EE"/>
    <w:rsid w:val="009867AA"/>
    <w:rsid w:val="00986809"/>
    <w:rsid w:val="009868A6"/>
    <w:rsid w:val="009868C4"/>
    <w:rsid w:val="00986945"/>
    <w:rsid w:val="009869F7"/>
    <w:rsid w:val="00986A17"/>
    <w:rsid w:val="00986B66"/>
    <w:rsid w:val="00986B8F"/>
    <w:rsid w:val="00986BAB"/>
    <w:rsid w:val="00986C32"/>
    <w:rsid w:val="00986C76"/>
    <w:rsid w:val="00986D67"/>
    <w:rsid w:val="00986DF1"/>
    <w:rsid w:val="009870C5"/>
    <w:rsid w:val="00987170"/>
    <w:rsid w:val="0098723E"/>
    <w:rsid w:val="0098734B"/>
    <w:rsid w:val="00987419"/>
    <w:rsid w:val="009874F6"/>
    <w:rsid w:val="00987710"/>
    <w:rsid w:val="00987760"/>
    <w:rsid w:val="009877AE"/>
    <w:rsid w:val="009877E8"/>
    <w:rsid w:val="00987844"/>
    <w:rsid w:val="009878D4"/>
    <w:rsid w:val="009879CA"/>
    <w:rsid w:val="00987A2C"/>
    <w:rsid w:val="00987A6F"/>
    <w:rsid w:val="00987AB9"/>
    <w:rsid w:val="00987AE0"/>
    <w:rsid w:val="00987B31"/>
    <w:rsid w:val="00987D3F"/>
    <w:rsid w:val="00987E8D"/>
    <w:rsid w:val="00987F94"/>
    <w:rsid w:val="00987FD6"/>
    <w:rsid w:val="0099008A"/>
    <w:rsid w:val="0099013D"/>
    <w:rsid w:val="00990195"/>
    <w:rsid w:val="00990251"/>
    <w:rsid w:val="009904C5"/>
    <w:rsid w:val="00990549"/>
    <w:rsid w:val="00990692"/>
    <w:rsid w:val="009906A5"/>
    <w:rsid w:val="0099074E"/>
    <w:rsid w:val="0099088F"/>
    <w:rsid w:val="00990978"/>
    <w:rsid w:val="00990983"/>
    <w:rsid w:val="009909D9"/>
    <w:rsid w:val="009909F9"/>
    <w:rsid w:val="00990BE0"/>
    <w:rsid w:val="00990C77"/>
    <w:rsid w:val="00990D55"/>
    <w:rsid w:val="00990D83"/>
    <w:rsid w:val="00990DE7"/>
    <w:rsid w:val="00990F10"/>
    <w:rsid w:val="00990F2C"/>
    <w:rsid w:val="00990F33"/>
    <w:rsid w:val="00990F78"/>
    <w:rsid w:val="00990FB2"/>
    <w:rsid w:val="00991023"/>
    <w:rsid w:val="00991056"/>
    <w:rsid w:val="0099105C"/>
    <w:rsid w:val="00991080"/>
    <w:rsid w:val="00991092"/>
    <w:rsid w:val="0099109B"/>
    <w:rsid w:val="009910F9"/>
    <w:rsid w:val="00991107"/>
    <w:rsid w:val="00991126"/>
    <w:rsid w:val="00991181"/>
    <w:rsid w:val="009911DA"/>
    <w:rsid w:val="009911E4"/>
    <w:rsid w:val="00991294"/>
    <w:rsid w:val="009912BC"/>
    <w:rsid w:val="00991329"/>
    <w:rsid w:val="0099132A"/>
    <w:rsid w:val="00991356"/>
    <w:rsid w:val="00991384"/>
    <w:rsid w:val="009913F9"/>
    <w:rsid w:val="00991503"/>
    <w:rsid w:val="009915DE"/>
    <w:rsid w:val="009916F1"/>
    <w:rsid w:val="009916F8"/>
    <w:rsid w:val="00991786"/>
    <w:rsid w:val="009917DD"/>
    <w:rsid w:val="009917E0"/>
    <w:rsid w:val="00991810"/>
    <w:rsid w:val="0099189C"/>
    <w:rsid w:val="00991AEA"/>
    <w:rsid w:val="00991B97"/>
    <w:rsid w:val="00991CDD"/>
    <w:rsid w:val="00991E0D"/>
    <w:rsid w:val="00991E16"/>
    <w:rsid w:val="00991F28"/>
    <w:rsid w:val="00991F35"/>
    <w:rsid w:val="00991F61"/>
    <w:rsid w:val="00991FE2"/>
    <w:rsid w:val="00992077"/>
    <w:rsid w:val="0099209C"/>
    <w:rsid w:val="009921E6"/>
    <w:rsid w:val="00992201"/>
    <w:rsid w:val="00992225"/>
    <w:rsid w:val="00992258"/>
    <w:rsid w:val="00992325"/>
    <w:rsid w:val="00992530"/>
    <w:rsid w:val="0099270F"/>
    <w:rsid w:val="00992771"/>
    <w:rsid w:val="00992944"/>
    <w:rsid w:val="009929AB"/>
    <w:rsid w:val="00992AA3"/>
    <w:rsid w:val="00992BA1"/>
    <w:rsid w:val="00992BB4"/>
    <w:rsid w:val="00992BEF"/>
    <w:rsid w:val="00992C89"/>
    <w:rsid w:val="00992C93"/>
    <w:rsid w:val="00992C96"/>
    <w:rsid w:val="00992DE5"/>
    <w:rsid w:val="00992E28"/>
    <w:rsid w:val="00993072"/>
    <w:rsid w:val="0099307C"/>
    <w:rsid w:val="00993142"/>
    <w:rsid w:val="00993154"/>
    <w:rsid w:val="00993209"/>
    <w:rsid w:val="009932FC"/>
    <w:rsid w:val="0099332E"/>
    <w:rsid w:val="00993344"/>
    <w:rsid w:val="00993418"/>
    <w:rsid w:val="00993461"/>
    <w:rsid w:val="009934B0"/>
    <w:rsid w:val="009934C8"/>
    <w:rsid w:val="00993564"/>
    <w:rsid w:val="00993597"/>
    <w:rsid w:val="00993672"/>
    <w:rsid w:val="009936C0"/>
    <w:rsid w:val="009937FC"/>
    <w:rsid w:val="00993806"/>
    <w:rsid w:val="00993880"/>
    <w:rsid w:val="0099389A"/>
    <w:rsid w:val="009938B4"/>
    <w:rsid w:val="0099396C"/>
    <w:rsid w:val="009939B0"/>
    <w:rsid w:val="009939F5"/>
    <w:rsid w:val="00993AD3"/>
    <w:rsid w:val="00993B0B"/>
    <w:rsid w:val="00993BC0"/>
    <w:rsid w:val="00993CC6"/>
    <w:rsid w:val="00993DB2"/>
    <w:rsid w:val="00993DE1"/>
    <w:rsid w:val="00993E3D"/>
    <w:rsid w:val="00993E4E"/>
    <w:rsid w:val="00993E9C"/>
    <w:rsid w:val="00993EE7"/>
    <w:rsid w:val="00994059"/>
    <w:rsid w:val="009941B7"/>
    <w:rsid w:val="009941D5"/>
    <w:rsid w:val="00994215"/>
    <w:rsid w:val="0099430A"/>
    <w:rsid w:val="0099447C"/>
    <w:rsid w:val="009944CB"/>
    <w:rsid w:val="009944DF"/>
    <w:rsid w:val="00994552"/>
    <w:rsid w:val="00994604"/>
    <w:rsid w:val="00994846"/>
    <w:rsid w:val="009948FB"/>
    <w:rsid w:val="00994916"/>
    <w:rsid w:val="0099494B"/>
    <w:rsid w:val="009949AF"/>
    <w:rsid w:val="00994A99"/>
    <w:rsid w:val="00994AC2"/>
    <w:rsid w:val="00994B98"/>
    <w:rsid w:val="00994D57"/>
    <w:rsid w:val="00994D65"/>
    <w:rsid w:val="00994E5C"/>
    <w:rsid w:val="00994EF6"/>
    <w:rsid w:val="00994FF6"/>
    <w:rsid w:val="0099506D"/>
    <w:rsid w:val="009950A7"/>
    <w:rsid w:val="00995148"/>
    <w:rsid w:val="0099514D"/>
    <w:rsid w:val="0099525A"/>
    <w:rsid w:val="00995376"/>
    <w:rsid w:val="009953D1"/>
    <w:rsid w:val="0099555D"/>
    <w:rsid w:val="0099560D"/>
    <w:rsid w:val="00995668"/>
    <w:rsid w:val="009956A5"/>
    <w:rsid w:val="009957CE"/>
    <w:rsid w:val="00995822"/>
    <w:rsid w:val="0099587D"/>
    <w:rsid w:val="009958D5"/>
    <w:rsid w:val="00995B18"/>
    <w:rsid w:val="00995B48"/>
    <w:rsid w:val="00995E46"/>
    <w:rsid w:val="00995EE8"/>
    <w:rsid w:val="00995FC9"/>
    <w:rsid w:val="0099614B"/>
    <w:rsid w:val="009964C4"/>
    <w:rsid w:val="00996571"/>
    <w:rsid w:val="009965DA"/>
    <w:rsid w:val="0099660C"/>
    <w:rsid w:val="0099661A"/>
    <w:rsid w:val="0099662D"/>
    <w:rsid w:val="0099679D"/>
    <w:rsid w:val="0099682D"/>
    <w:rsid w:val="00996856"/>
    <w:rsid w:val="00996867"/>
    <w:rsid w:val="00996878"/>
    <w:rsid w:val="00996892"/>
    <w:rsid w:val="00996A56"/>
    <w:rsid w:val="00996B43"/>
    <w:rsid w:val="00996C3A"/>
    <w:rsid w:val="00996D4A"/>
    <w:rsid w:val="00996D55"/>
    <w:rsid w:val="00996D6B"/>
    <w:rsid w:val="00996DA9"/>
    <w:rsid w:val="00996DD1"/>
    <w:rsid w:val="00996E9D"/>
    <w:rsid w:val="00996FAF"/>
    <w:rsid w:val="00997004"/>
    <w:rsid w:val="00997187"/>
    <w:rsid w:val="009971B0"/>
    <w:rsid w:val="009971B3"/>
    <w:rsid w:val="009971E0"/>
    <w:rsid w:val="009971F6"/>
    <w:rsid w:val="00997296"/>
    <w:rsid w:val="00997319"/>
    <w:rsid w:val="0099739B"/>
    <w:rsid w:val="009973CE"/>
    <w:rsid w:val="00997431"/>
    <w:rsid w:val="009976C4"/>
    <w:rsid w:val="009976FB"/>
    <w:rsid w:val="00997702"/>
    <w:rsid w:val="009977C6"/>
    <w:rsid w:val="00997824"/>
    <w:rsid w:val="0099793A"/>
    <w:rsid w:val="00997987"/>
    <w:rsid w:val="00997AA3"/>
    <w:rsid w:val="00997C5E"/>
    <w:rsid w:val="00997C63"/>
    <w:rsid w:val="00997D5E"/>
    <w:rsid w:val="00997DEA"/>
    <w:rsid w:val="00997EF0"/>
    <w:rsid w:val="00997FEE"/>
    <w:rsid w:val="009A002C"/>
    <w:rsid w:val="009A006C"/>
    <w:rsid w:val="009A0110"/>
    <w:rsid w:val="009A0154"/>
    <w:rsid w:val="009A016D"/>
    <w:rsid w:val="009A029D"/>
    <w:rsid w:val="009A0304"/>
    <w:rsid w:val="009A0345"/>
    <w:rsid w:val="009A037D"/>
    <w:rsid w:val="009A03A5"/>
    <w:rsid w:val="009A040F"/>
    <w:rsid w:val="009A0467"/>
    <w:rsid w:val="009A0482"/>
    <w:rsid w:val="009A0486"/>
    <w:rsid w:val="009A05CA"/>
    <w:rsid w:val="009A06CC"/>
    <w:rsid w:val="009A0A74"/>
    <w:rsid w:val="009A0B09"/>
    <w:rsid w:val="009A0B53"/>
    <w:rsid w:val="009A0CC2"/>
    <w:rsid w:val="009A0DDE"/>
    <w:rsid w:val="009A0DFB"/>
    <w:rsid w:val="009A0EF7"/>
    <w:rsid w:val="009A0F91"/>
    <w:rsid w:val="009A1089"/>
    <w:rsid w:val="009A110A"/>
    <w:rsid w:val="009A11E0"/>
    <w:rsid w:val="009A1222"/>
    <w:rsid w:val="009A122D"/>
    <w:rsid w:val="009A12C6"/>
    <w:rsid w:val="009A1302"/>
    <w:rsid w:val="009A134E"/>
    <w:rsid w:val="009A1381"/>
    <w:rsid w:val="009A142A"/>
    <w:rsid w:val="009A143F"/>
    <w:rsid w:val="009A147D"/>
    <w:rsid w:val="009A15AD"/>
    <w:rsid w:val="009A1603"/>
    <w:rsid w:val="009A1690"/>
    <w:rsid w:val="009A1715"/>
    <w:rsid w:val="009A1808"/>
    <w:rsid w:val="009A1918"/>
    <w:rsid w:val="009A193F"/>
    <w:rsid w:val="009A1987"/>
    <w:rsid w:val="009A1A15"/>
    <w:rsid w:val="009A1BA9"/>
    <w:rsid w:val="009A1C75"/>
    <w:rsid w:val="009A1CA1"/>
    <w:rsid w:val="009A1D3E"/>
    <w:rsid w:val="009A1D4A"/>
    <w:rsid w:val="009A1D54"/>
    <w:rsid w:val="009A1D58"/>
    <w:rsid w:val="009A1D9E"/>
    <w:rsid w:val="009A1F2E"/>
    <w:rsid w:val="009A1F93"/>
    <w:rsid w:val="009A1F9F"/>
    <w:rsid w:val="009A2262"/>
    <w:rsid w:val="009A2265"/>
    <w:rsid w:val="009A2285"/>
    <w:rsid w:val="009A249D"/>
    <w:rsid w:val="009A256B"/>
    <w:rsid w:val="009A260E"/>
    <w:rsid w:val="009A26DD"/>
    <w:rsid w:val="009A276D"/>
    <w:rsid w:val="009A27C8"/>
    <w:rsid w:val="009A2974"/>
    <w:rsid w:val="009A29FD"/>
    <w:rsid w:val="009A2A38"/>
    <w:rsid w:val="009A2A70"/>
    <w:rsid w:val="009A2B1B"/>
    <w:rsid w:val="009A2B37"/>
    <w:rsid w:val="009A2B89"/>
    <w:rsid w:val="009A2BBE"/>
    <w:rsid w:val="009A2BC6"/>
    <w:rsid w:val="009A2BCE"/>
    <w:rsid w:val="009A2BD5"/>
    <w:rsid w:val="009A2C8A"/>
    <w:rsid w:val="009A2CA3"/>
    <w:rsid w:val="009A2CC1"/>
    <w:rsid w:val="009A2CF7"/>
    <w:rsid w:val="009A2D34"/>
    <w:rsid w:val="009A2D9C"/>
    <w:rsid w:val="009A2DD3"/>
    <w:rsid w:val="009A2DFB"/>
    <w:rsid w:val="009A2E13"/>
    <w:rsid w:val="009A2F76"/>
    <w:rsid w:val="009A2F88"/>
    <w:rsid w:val="009A305B"/>
    <w:rsid w:val="009A3202"/>
    <w:rsid w:val="009A3204"/>
    <w:rsid w:val="009A321E"/>
    <w:rsid w:val="009A3257"/>
    <w:rsid w:val="009A3259"/>
    <w:rsid w:val="009A32F5"/>
    <w:rsid w:val="009A333A"/>
    <w:rsid w:val="009A340C"/>
    <w:rsid w:val="009A35CA"/>
    <w:rsid w:val="009A35D2"/>
    <w:rsid w:val="009A371A"/>
    <w:rsid w:val="009A3A3F"/>
    <w:rsid w:val="009A3AC9"/>
    <w:rsid w:val="009A3ACE"/>
    <w:rsid w:val="009A3B06"/>
    <w:rsid w:val="009A3C12"/>
    <w:rsid w:val="009A3C77"/>
    <w:rsid w:val="009A3CB2"/>
    <w:rsid w:val="009A3D2B"/>
    <w:rsid w:val="009A3DA4"/>
    <w:rsid w:val="009A3DD6"/>
    <w:rsid w:val="009A3EDA"/>
    <w:rsid w:val="009A3F43"/>
    <w:rsid w:val="009A3F4A"/>
    <w:rsid w:val="009A3FAF"/>
    <w:rsid w:val="009A3FFD"/>
    <w:rsid w:val="009A4012"/>
    <w:rsid w:val="009A401B"/>
    <w:rsid w:val="009A403C"/>
    <w:rsid w:val="009A4049"/>
    <w:rsid w:val="009A40D4"/>
    <w:rsid w:val="009A418D"/>
    <w:rsid w:val="009A4256"/>
    <w:rsid w:val="009A429B"/>
    <w:rsid w:val="009A43A4"/>
    <w:rsid w:val="009A43BC"/>
    <w:rsid w:val="009A43D9"/>
    <w:rsid w:val="009A43DB"/>
    <w:rsid w:val="009A4455"/>
    <w:rsid w:val="009A445F"/>
    <w:rsid w:val="009A4494"/>
    <w:rsid w:val="009A44BE"/>
    <w:rsid w:val="009A453D"/>
    <w:rsid w:val="009A457B"/>
    <w:rsid w:val="009A46FD"/>
    <w:rsid w:val="009A4718"/>
    <w:rsid w:val="009A471E"/>
    <w:rsid w:val="009A4882"/>
    <w:rsid w:val="009A4A9C"/>
    <w:rsid w:val="009A4AA1"/>
    <w:rsid w:val="009A4AA8"/>
    <w:rsid w:val="009A4B94"/>
    <w:rsid w:val="009A4BF5"/>
    <w:rsid w:val="009A4C2D"/>
    <w:rsid w:val="009A4C88"/>
    <w:rsid w:val="009A4CA9"/>
    <w:rsid w:val="009A4D87"/>
    <w:rsid w:val="009A4D9C"/>
    <w:rsid w:val="009A4E0E"/>
    <w:rsid w:val="009A4E2E"/>
    <w:rsid w:val="009A4EED"/>
    <w:rsid w:val="009A4F07"/>
    <w:rsid w:val="009A4F0B"/>
    <w:rsid w:val="009A5020"/>
    <w:rsid w:val="009A509F"/>
    <w:rsid w:val="009A5260"/>
    <w:rsid w:val="009A5315"/>
    <w:rsid w:val="009A53C2"/>
    <w:rsid w:val="009A53D8"/>
    <w:rsid w:val="009A5419"/>
    <w:rsid w:val="009A5450"/>
    <w:rsid w:val="009A54C1"/>
    <w:rsid w:val="009A5524"/>
    <w:rsid w:val="009A56CF"/>
    <w:rsid w:val="009A5701"/>
    <w:rsid w:val="009A582A"/>
    <w:rsid w:val="009A5830"/>
    <w:rsid w:val="009A5843"/>
    <w:rsid w:val="009A5BA4"/>
    <w:rsid w:val="009A5CAA"/>
    <w:rsid w:val="009A5CAD"/>
    <w:rsid w:val="009A5CF4"/>
    <w:rsid w:val="009A5D07"/>
    <w:rsid w:val="009A5D09"/>
    <w:rsid w:val="009A5E51"/>
    <w:rsid w:val="009A5E60"/>
    <w:rsid w:val="009A5E80"/>
    <w:rsid w:val="009A5F06"/>
    <w:rsid w:val="009A5F07"/>
    <w:rsid w:val="009A5F62"/>
    <w:rsid w:val="009A5FF5"/>
    <w:rsid w:val="009A6081"/>
    <w:rsid w:val="009A61BD"/>
    <w:rsid w:val="009A61FF"/>
    <w:rsid w:val="009A6338"/>
    <w:rsid w:val="009A6564"/>
    <w:rsid w:val="009A658B"/>
    <w:rsid w:val="009A65A9"/>
    <w:rsid w:val="009A65E1"/>
    <w:rsid w:val="009A6625"/>
    <w:rsid w:val="009A66CF"/>
    <w:rsid w:val="009A6776"/>
    <w:rsid w:val="009A68C1"/>
    <w:rsid w:val="009A68ED"/>
    <w:rsid w:val="009A6926"/>
    <w:rsid w:val="009A692C"/>
    <w:rsid w:val="009A69A2"/>
    <w:rsid w:val="009A69C2"/>
    <w:rsid w:val="009A6AB2"/>
    <w:rsid w:val="009A6B91"/>
    <w:rsid w:val="009A6C25"/>
    <w:rsid w:val="009A6CFA"/>
    <w:rsid w:val="009A6D01"/>
    <w:rsid w:val="009A6E02"/>
    <w:rsid w:val="009A6F0C"/>
    <w:rsid w:val="009A701E"/>
    <w:rsid w:val="009A7245"/>
    <w:rsid w:val="009A7272"/>
    <w:rsid w:val="009A7338"/>
    <w:rsid w:val="009A748C"/>
    <w:rsid w:val="009A74EC"/>
    <w:rsid w:val="009A7875"/>
    <w:rsid w:val="009A79E7"/>
    <w:rsid w:val="009A7A83"/>
    <w:rsid w:val="009A7BD7"/>
    <w:rsid w:val="009A7C33"/>
    <w:rsid w:val="009A7C43"/>
    <w:rsid w:val="009A7D2E"/>
    <w:rsid w:val="009A7D35"/>
    <w:rsid w:val="009A7E5F"/>
    <w:rsid w:val="009A7EF6"/>
    <w:rsid w:val="009A7F77"/>
    <w:rsid w:val="009B00C2"/>
    <w:rsid w:val="009B00DA"/>
    <w:rsid w:val="009B0140"/>
    <w:rsid w:val="009B02CA"/>
    <w:rsid w:val="009B038F"/>
    <w:rsid w:val="009B047C"/>
    <w:rsid w:val="009B0591"/>
    <w:rsid w:val="009B05FF"/>
    <w:rsid w:val="009B0626"/>
    <w:rsid w:val="009B0634"/>
    <w:rsid w:val="009B06B6"/>
    <w:rsid w:val="009B0763"/>
    <w:rsid w:val="009B07AF"/>
    <w:rsid w:val="009B092E"/>
    <w:rsid w:val="009B0DC4"/>
    <w:rsid w:val="009B0E9B"/>
    <w:rsid w:val="009B0EA5"/>
    <w:rsid w:val="009B1067"/>
    <w:rsid w:val="009B106D"/>
    <w:rsid w:val="009B1099"/>
    <w:rsid w:val="009B10B5"/>
    <w:rsid w:val="009B10D4"/>
    <w:rsid w:val="009B1129"/>
    <w:rsid w:val="009B1137"/>
    <w:rsid w:val="009B126B"/>
    <w:rsid w:val="009B1376"/>
    <w:rsid w:val="009B1386"/>
    <w:rsid w:val="009B1416"/>
    <w:rsid w:val="009B1564"/>
    <w:rsid w:val="009B158B"/>
    <w:rsid w:val="009B15D6"/>
    <w:rsid w:val="009B1702"/>
    <w:rsid w:val="009B1788"/>
    <w:rsid w:val="009B1832"/>
    <w:rsid w:val="009B18C8"/>
    <w:rsid w:val="009B18F2"/>
    <w:rsid w:val="009B1933"/>
    <w:rsid w:val="009B1985"/>
    <w:rsid w:val="009B1996"/>
    <w:rsid w:val="009B1A65"/>
    <w:rsid w:val="009B1C07"/>
    <w:rsid w:val="009B1C92"/>
    <w:rsid w:val="009B1C9F"/>
    <w:rsid w:val="009B1CE4"/>
    <w:rsid w:val="009B1D4D"/>
    <w:rsid w:val="009B1E4F"/>
    <w:rsid w:val="009B2218"/>
    <w:rsid w:val="009B2260"/>
    <w:rsid w:val="009B22A9"/>
    <w:rsid w:val="009B22B9"/>
    <w:rsid w:val="009B252A"/>
    <w:rsid w:val="009B266B"/>
    <w:rsid w:val="009B26AC"/>
    <w:rsid w:val="009B27AA"/>
    <w:rsid w:val="009B27B0"/>
    <w:rsid w:val="009B27BD"/>
    <w:rsid w:val="009B2882"/>
    <w:rsid w:val="009B28CB"/>
    <w:rsid w:val="009B2906"/>
    <w:rsid w:val="009B2A6B"/>
    <w:rsid w:val="009B2C8E"/>
    <w:rsid w:val="009B2D03"/>
    <w:rsid w:val="009B2D51"/>
    <w:rsid w:val="009B2D55"/>
    <w:rsid w:val="009B2DC2"/>
    <w:rsid w:val="009B2EA9"/>
    <w:rsid w:val="009B2EEC"/>
    <w:rsid w:val="009B2F6A"/>
    <w:rsid w:val="009B30B6"/>
    <w:rsid w:val="009B31A2"/>
    <w:rsid w:val="009B329D"/>
    <w:rsid w:val="009B32D4"/>
    <w:rsid w:val="009B3404"/>
    <w:rsid w:val="009B3540"/>
    <w:rsid w:val="009B354B"/>
    <w:rsid w:val="009B3553"/>
    <w:rsid w:val="009B35AE"/>
    <w:rsid w:val="009B3659"/>
    <w:rsid w:val="009B36ED"/>
    <w:rsid w:val="009B3776"/>
    <w:rsid w:val="009B37B9"/>
    <w:rsid w:val="009B38CF"/>
    <w:rsid w:val="009B39D2"/>
    <w:rsid w:val="009B39E4"/>
    <w:rsid w:val="009B3A3D"/>
    <w:rsid w:val="009B3A7C"/>
    <w:rsid w:val="009B3A85"/>
    <w:rsid w:val="009B3AB2"/>
    <w:rsid w:val="009B3ADE"/>
    <w:rsid w:val="009B3AF8"/>
    <w:rsid w:val="009B3B41"/>
    <w:rsid w:val="009B3B9D"/>
    <w:rsid w:val="009B3BB5"/>
    <w:rsid w:val="009B3C57"/>
    <w:rsid w:val="009B3D2E"/>
    <w:rsid w:val="009B3DA4"/>
    <w:rsid w:val="009B3EEB"/>
    <w:rsid w:val="009B3F74"/>
    <w:rsid w:val="009B3F8D"/>
    <w:rsid w:val="009B4045"/>
    <w:rsid w:val="009B40C0"/>
    <w:rsid w:val="009B40CC"/>
    <w:rsid w:val="009B4109"/>
    <w:rsid w:val="009B4166"/>
    <w:rsid w:val="009B44AD"/>
    <w:rsid w:val="009B44E8"/>
    <w:rsid w:val="009B45F4"/>
    <w:rsid w:val="009B46ED"/>
    <w:rsid w:val="009B47AC"/>
    <w:rsid w:val="009B4803"/>
    <w:rsid w:val="009B4833"/>
    <w:rsid w:val="009B49B0"/>
    <w:rsid w:val="009B49DE"/>
    <w:rsid w:val="009B4BDC"/>
    <w:rsid w:val="009B4C20"/>
    <w:rsid w:val="009B4C73"/>
    <w:rsid w:val="009B4DFF"/>
    <w:rsid w:val="009B4E2C"/>
    <w:rsid w:val="009B4EA6"/>
    <w:rsid w:val="009B4F26"/>
    <w:rsid w:val="009B507B"/>
    <w:rsid w:val="009B5094"/>
    <w:rsid w:val="009B50B8"/>
    <w:rsid w:val="009B50F2"/>
    <w:rsid w:val="009B5150"/>
    <w:rsid w:val="009B51D2"/>
    <w:rsid w:val="009B5233"/>
    <w:rsid w:val="009B5375"/>
    <w:rsid w:val="009B5531"/>
    <w:rsid w:val="009B5548"/>
    <w:rsid w:val="009B55E1"/>
    <w:rsid w:val="009B568D"/>
    <w:rsid w:val="009B56A4"/>
    <w:rsid w:val="009B56AD"/>
    <w:rsid w:val="009B570F"/>
    <w:rsid w:val="009B5714"/>
    <w:rsid w:val="009B57E4"/>
    <w:rsid w:val="009B57F3"/>
    <w:rsid w:val="009B582D"/>
    <w:rsid w:val="009B59C5"/>
    <w:rsid w:val="009B5B27"/>
    <w:rsid w:val="009B5B33"/>
    <w:rsid w:val="009B5B4D"/>
    <w:rsid w:val="009B5BA3"/>
    <w:rsid w:val="009B5BB6"/>
    <w:rsid w:val="009B5C68"/>
    <w:rsid w:val="009B5CE7"/>
    <w:rsid w:val="009B5D16"/>
    <w:rsid w:val="009B5E7F"/>
    <w:rsid w:val="009B5FBC"/>
    <w:rsid w:val="009B61BF"/>
    <w:rsid w:val="009B62E2"/>
    <w:rsid w:val="009B62E9"/>
    <w:rsid w:val="009B62F1"/>
    <w:rsid w:val="009B6345"/>
    <w:rsid w:val="009B636D"/>
    <w:rsid w:val="009B636F"/>
    <w:rsid w:val="009B6401"/>
    <w:rsid w:val="009B64EE"/>
    <w:rsid w:val="009B669D"/>
    <w:rsid w:val="009B66BB"/>
    <w:rsid w:val="009B6868"/>
    <w:rsid w:val="009B68CA"/>
    <w:rsid w:val="009B6C0D"/>
    <w:rsid w:val="009B6C1B"/>
    <w:rsid w:val="009B6D1C"/>
    <w:rsid w:val="009B6DF3"/>
    <w:rsid w:val="009B6E0A"/>
    <w:rsid w:val="009B6E7E"/>
    <w:rsid w:val="009B6F74"/>
    <w:rsid w:val="009B7024"/>
    <w:rsid w:val="009B7033"/>
    <w:rsid w:val="009B70FE"/>
    <w:rsid w:val="009B7177"/>
    <w:rsid w:val="009B7293"/>
    <w:rsid w:val="009B72A5"/>
    <w:rsid w:val="009B72D2"/>
    <w:rsid w:val="009B7366"/>
    <w:rsid w:val="009B7369"/>
    <w:rsid w:val="009B7436"/>
    <w:rsid w:val="009B747B"/>
    <w:rsid w:val="009B74E5"/>
    <w:rsid w:val="009B7642"/>
    <w:rsid w:val="009B7695"/>
    <w:rsid w:val="009B76B2"/>
    <w:rsid w:val="009B76BF"/>
    <w:rsid w:val="009B7757"/>
    <w:rsid w:val="009B7766"/>
    <w:rsid w:val="009B78C1"/>
    <w:rsid w:val="009B78C8"/>
    <w:rsid w:val="009B7960"/>
    <w:rsid w:val="009B7983"/>
    <w:rsid w:val="009B7A3A"/>
    <w:rsid w:val="009B7B08"/>
    <w:rsid w:val="009B7C26"/>
    <w:rsid w:val="009B7CF9"/>
    <w:rsid w:val="009B7DDF"/>
    <w:rsid w:val="009B7ED8"/>
    <w:rsid w:val="009B7EEA"/>
    <w:rsid w:val="009B7EF7"/>
    <w:rsid w:val="009B7F70"/>
    <w:rsid w:val="009B7FCD"/>
    <w:rsid w:val="009B8218"/>
    <w:rsid w:val="009C000A"/>
    <w:rsid w:val="009C001F"/>
    <w:rsid w:val="009C00E1"/>
    <w:rsid w:val="009C00E7"/>
    <w:rsid w:val="009C0101"/>
    <w:rsid w:val="009C019D"/>
    <w:rsid w:val="009C0334"/>
    <w:rsid w:val="009C04B8"/>
    <w:rsid w:val="009C04F5"/>
    <w:rsid w:val="009C065C"/>
    <w:rsid w:val="009C0759"/>
    <w:rsid w:val="009C077C"/>
    <w:rsid w:val="009C07E9"/>
    <w:rsid w:val="009C07ED"/>
    <w:rsid w:val="009C085B"/>
    <w:rsid w:val="009C085D"/>
    <w:rsid w:val="009C08FC"/>
    <w:rsid w:val="009C0989"/>
    <w:rsid w:val="009C0A80"/>
    <w:rsid w:val="009C0B0A"/>
    <w:rsid w:val="009C0B6A"/>
    <w:rsid w:val="009C0BAD"/>
    <w:rsid w:val="009C0E03"/>
    <w:rsid w:val="009C0E2B"/>
    <w:rsid w:val="009C0E58"/>
    <w:rsid w:val="009C0EB5"/>
    <w:rsid w:val="009C0EFE"/>
    <w:rsid w:val="009C0F2D"/>
    <w:rsid w:val="009C0FA6"/>
    <w:rsid w:val="009C0FE5"/>
    <w:rsid w:val="009C118A"/>
    <w:rsid w:val="009C11ED"/>
    <w:rsid w:val="009C11F2"/>
    <w:rsid w:val="009C11F6"/>
    <w:rsid w:val="009C1283"/>
    <w:rsid w:val="009C1293"/>
    <w:rsid w:val="009C12D5"/>
    <w:rsid w:val="009C13E0"/>
    <w:rsid w:val="009C1401"/>
    <w:rsid w:val="009C1549"/>
    <w:rsid w:val="009C15D6"/>
    <w:rsid w:val="009C161E"/>
    <w:rsid w:val="009C163A"/>
    <w:rsid w:val="009C1671"/>
    <w:rsid w:val="009C1677"/>
    <w:rsid w:val="009C1751"/>
    <w:rsid w:val="009C1791"/>
    <w:rsid w:val="009C19D6"/>
    <w:rsid w:val="009C1A07"/>
    <w:rsid w:val="009C1A21"/>
    <w:rsid w:val="009C1AC7"/>
    <w:rsid w:val="009C1B94"/>
    <w:rsid w:val="009C1B96"/>
    <w:rsid w:val="009C1BAB"/>
    <w:rsid w:val="009C1C07"/>
    <w:rsid w:val="009C1C96"/>
    <w:rsid w:val="009C1E1D"/>
    <w:rsid w:val="009C1E66"/>
    <w:rsid w:val="009C1F1B"/>
    <w:rsid w:val="009C1F4E"/>
    <w:rsid w:val="009C1FCE"/>
    <w:rsid w:val="009C2143"/>
    <w:rsid w:val="009C2164"/>
    <w:rsid w:val="009C2173"/>
    <w:rsid w:val="009C244F"/>
    <w:rsid w:val="009C24F2"/>
    <w:rsid w:val="009C2572"/>
    <w:rsid w:val="009C261A"/>
    <w:rsid w:val="009C26CA"/>
    <w:rsid w:val="009C282A"/>
    <w:rsid w:val="009C2A0A"/>
    <w:rsid w:val="009C2A7D"/>
    <w:rsid w:val="009C2B3E"/>
    <w:rsid w:val="009C2B58"/>
    <w:rsid w:val="009C2B59"/>
    <w:rsid w:val="009C2C92"/>
    <w:rsid w:val="009C2CC7"/>
    <w:rsid w:val="009C2E66"/>
    <w:rsid w:val="009C2EF4"/>
    <w:rsid w:val="009C2F63"/>
    <w:rsid w:val="009C319E"/>
    <w:rsid w:val="009C31B5"/>
    <w:rsid w:val="009C344E"/>
    <w:rsid w:val="009C34D6"/>
    <w:rsid w:val="009C3584"/>
    <w:rsid w:val="009C364C"/>
    <w:rsid w:val="009C3683"/>
    <w:rsid w:val="009C3753"/>
    <w:rsid w:val="009C3A7F"/>
    <w:rsid w:val="009C3ADE"/>
    <w:rsid w:val="009C3AFC"/>
    <w:rsid w:val="009C3B00"/>
    <w:rsid w:val="009C3B2F"/>
    <w:rsid w:val="009C3C2E"/>
    <w:rsid w:val="009C3C46"/>
    <w:rsid w:val="009C3D0C"/>
    <w:rsid w:val="009C3D79"/>
    <w:rsid w:val="009C3DF5"/>
    <w:rsid w:val="009C3E8F"/>
    <w:rsid w:val="009C3EDC"/>
    <w:rsid w:val="009C3F50"/>
    <w:rsid w:val="009C3FCE"/>
    <w:rsid w:val="009C40DA"/>
    <w:rsid w:val="009C40E7"/>
    <w:rsid w:val="009C4177"/>
    <w:rsid w:val="009C4192"/>
    <w:rsid w:val="009C423D"/>
    <w:rsid w:val="009C4283"/>
    <w:rsid w:val="009C43B0"/>
    <w:rsid w:val="009C4448"/>
    <w:rsid w:val="009C4552"/>
    <w:rsid w:val="009C4600"/>
    <w:rsid w:val="009C4707"/>
    <w:rsid w:val="009C4709"/>
    <w:rsid w:val="009C4783"/>
    <w:rsid w:val="009C4935"/>
    <w:rsid w:val="009C496A"/>
    <w:rsid w:val="009C49B0"/>
    <w:rsid w:val="009C4B32"/>
    <w:rsid w:val="009C4C02"/>
    <w:rsid w:val="009C4CAA"/>
    <w:rsid w:val="009C4CE7"/>
    <w:rsid w:val="009C4ECC"/>
    <w:rsid w:val="009C5002"/>
    <w:rsid w:val="009C5156"/>
    <w:rsid w:val="009C5350"/>
    <w:rsid w:val="009C542E"/>
    <w:rsid w:val="009C5498"/>
    <w:rsid w:val="009C5675"/>
    <w:rsid w:val="009C56BD"/>
    <w:rsid w:val="009C56E8"/>
    <w:rsid w:val="009C5720"/>
    <w:rsid w:val="009C578D"/>
    <w:rsid w:val="009C57F8"/>
    <w:rsid w:val="009C588A"/>
    <w:rsid w:val="009C5890"/>
    <w:rsid w:val="009C593C"/>
    <w:rsid w:val="009C59CD"/>
    <w:rsid w:val="009C59D6"/>
    <w:rsid w:val="009C5A4A"/>
    <w:rsid w:val="009C5B37"/>
    <w:rsid w:val="009C5C0D"/>
    <w:rsid w:val="009C5C2C"/>
    <w:rsid w:val="009C5C50"/>
    <w:rsid w:val="009C5E6C"/>
    <w:rsid w:val="009C6036"/>
    <w:rsid w:val="009C608F"/>
    <w:rsid w:val="009C6186"/>
    <w:rsid w:val="009C6272"/>
    <w:rsid w:val="009C62E9"/>
    <w:rsid w:val="009C63D2"/>
    <w:rsid w:val="009C6413"/>
    <w:rsid w:val="009C641F"/>
    <w:rsid w:val="009C6474"/>
    <w:rsid w:val="009C649D"/>
    <w:rsid w:val="009C6531"/>
    <w:rsid w:val="009C656D"/>
    <w:rsid w:val="009C65C6"/>
    <w:rsid w:val="009C6653"/>
    <w:rsid w:val="009C665E"/>
    <w:rsid w:val="009C6669"/>
    <w:rsid w:val="009C6686"/>
    <w:rsid w:val="009C67DF"/>
    <w:rsid w:val="009C68CA"/>
    <w:rsid w:val="009C6A65"/>
    <w:rsid w:val="009C6A70"/>
    <w:rsid w:val="009C6B16"/>
    <w:rsid w:val="009C6C2F"/>
    <w:rsid w:val="009C6C91"/>
    <w:rsid w:val="009C6D77"/>
    <w:rsid w:val="009C6EC5"/>
    <w:rsid w:val="009C6EE5"/>
    <w:rsid w:val="009C6FFA"/>
    <w:rsid w:val="009C70D6"/>
    <w:rsid w:val="009C7101"/>
    <w:rsid w:val="009C7171"/>
    <w:rsid w:val="009C7181"/>
    <w:rsid w:val="009C721A"/>
    <w:rsid w:val="009C735D"/>
    <w:rsid w:val="009C7386"/>
    <w:rsid w:val="009C74A3"/>
    <w:rsid w:val="009C74EF"/>
    <w:rsid w:val="009C7520"/>
    <w:rsid w:val="009C75D2"/>
    <w:rsid w:val="009C7621"/>
    <w:rsid w:val="009C7625"/>
    <w:rsid w:val="009C76B0"/>
    <w:rsid w:val="009C791F"/>
    <w:rsid w:val="009C794E"/>
    <w:rsid w:val="009C79F0"/>
    <w:rsid w:val="009C7AE7"/>
    <w:rsid w:val="009C7B50"/>
    <w:rsid w:val="009C7BAE"/>
    <w:rsid w:val="009C7BEA"/>
    <w:rsid w:val="009C7CE7"/>
    <w:rsid w:val="009C7E3F"/>
    <w:rsid w:val="009C7F17"/>
    <w:rsid w:val="009C7F7E"/>
    <w:rsid w:val="009C7F87"/>
    <w:rsid w:val="009C7FBC"/>
    <w:rsid w:val="009D000D"/>
    <w:rsid w:val="009D0025"/>
    <w:rsid w:val="009D0054"/>
    <w:rsid w:val="009D0069"/>
    <w:rsid w:val="009D013C"/>
    <w:rsid w:val="009D01C3"/>
    <w:rsid w:val="009D0256"/>
    <w:rsid w:val="009D051E"/>
    <w:rsid w:val="009D05E7"/>
    <w:rsid w:val="009D05EB"/>
    <w:rsid w:val="009D0628"/>
    <w:rsid w:val="009D06C5"/>
    <w:rsid w:val="009D078C"/>
    <w:rsid w:val="009D0793"/>
    <w:rsid w:val="009D0809"/>
    <w:rsid w:val="009D0893"/>
    <w:rsid w:val="009D08B3"/>
    <w:rsid w:val="009D09D4"/>
    <w:rsid w:val="009D0A79"/>
    <w:rsid w:val="009D0AF2"/>
    <w:rsid w:val="009D0BC7"/>
    <w:rsid w:val="009D0C66"/>
    <w:rsid w:val="009D0D4B"/>
    <w:rsid w:val="009D0EFF"/>
    <w:rsid w:val="009D0F4F"/>
    <w:rsid w:val="009D0FA3"/>
    <w:rsid w:val="009D0FFA"/>
    <w:rsid w:val="009D0FFE"/>
    <w:rsid w:val="009D1028"/>
    <w:rsid w:val="009D1050"/>
    <w:rsid w:val="009D1083"/>
    <w:rsid w:val="009D1099"/>
    <w:rsid w:val="009D118F"/>
    <w:rsid w:val="009D136E"/>
    <w:rsid w:val="009D13B0"/>
    <w:rsid w:val="009D1469"/>
    <w:rsid w:val="009D1523"/>
    <w:rsid w:val="009D157B"/>
    <w:rsid w:val="009D16EE"/>
    <w:rsid w:val="009D175C"/>
    <w:rsid w:val="009D18D6"/>
    <w:rsid w:val="009D1901"/>
    <w:rsid w:val="009D1A45"/>
    <w:rsid w:val="009D1AC7"/>
    <w:rsid w:val="009D1AE7"/>
    <w:rsid w:val="009D1BB7"/>
    <w:rsid w:val="009D1BC8"/>
    <w:rsid w:val="009D1C53"/>
    <w:rsid w:val="009D1CBA"/>
    <w:rsid w:val="009D1D65"/>
    <w:rsid w:val="009D1EDA"/>
    <w:rsid w:val="009D2203"/>
    <w:rsid w:val="009D2257"/>
    <w:rsid w:val="009D2350"/>
    <w:rsid w:val="009D2395"/>
    <w:rsid w:val="009D23BF"/>
    <w:rsid w:val="009D2403"/>
    <w:rsid w:val="009D2625"/>
    <w:rsid w:val="009D26D3"/>
    <w:rsid w:val="009D26D6"/>
    <w:rsid w:val="009D272B"/>
    <w:rsid w:val="009D2733"/>
    <w:rsid w:val="009D27A5"/>
    <w:rsid w:val="009D2872"/>
    <w:rsid w:val="009D288D"/>
    <w:rsid w:val="009D28C9"/>
    <w:rsid w:val="009D2ACF"/>
    <w:rsid w:val="009D2B66"/>
    <w:rsid w:val="009D2DDD"/>
    <w:rsid w:val="009D2ECA"/>
    <w:rsid w:val="009D2EE0"/>
    <w:rsid w:val="009D2F47"/>
    <w:rsid w:val="009D2FAD"/>
    <w:rsid w:val="009D3070"/>
    <w:rsid w:val="009D30D0"/>
    <w:rsid w:val="009D30F9"/>
    <w:rsid w:val="009D312C"/>
    <w:rsid w:val="009D312F"/>
    <w:rsid w:val="009D3187"/>
    <w:rsid w:val="009D330A"/>
    <w:rsid w:val="009D3333"/>
    <w:rsid w:val="009D33B2"/>
    <w:rsid w:val="009D34D0"/>
    <w:rsid w:val="009D36E7"/>
    <w:rsid w:val="009D36FA"/>
    <w:rsid w:val="009D3749"/>
    <w:rsid w:val="009D3751"/>
    <w:rsid w:val="009D37BF"/>
    <w:rsid w:val="009D3813"/>
    <w:rsid w:val="009D38B3"/>
    <w:rsid w:val="009D38B6"/>
    <w:rsid w:val="009D38CC"/>
    <w:rsid w:val="009D3958"/>
    <w:rsid w:val="009D398F"/>
    <w:rsid w:val="009D3A77"/>
    <w:rsid w:val="009D3AB0"/>
    <w:rsid w:val="009D3BA4"/>
    <w:rsid w:val="009D3BEC"/>
    <w:rsid w:val="009D3BF5"/>
    <w:rsid w:val="009D3C84"/>
    <w:rsid w:val="009D3CAD"/>
    <w:rsid w:val="009D3D4B"/>
    <w:rsid w:val="009D3E0F"/>
    <w:rsid w:val="009D3E7B"/>
    <w:rsid w:val="009D3F0B"/>
    <w:rsid w:val="009D3F20"/>
    <w:rsid w:val="009D3F8C"/>
    <w:rsid w:val="009D3FA3"/>
    <w:rsid w:val="009D403D"/>
    <w:rsid w:val="009D4074"/>
    <w:rsid w:val="009D40F2"/>
    <w:rsid w:val="009D4222"/>
    <w:rsid w:val="009D439E"/>
    <w:rsid w:val="009D43FB"/>
    <w:rsid w:val="009D45DA"/>
    <w:rsid w:val="009D4862"/>
    <w:rsid w:val="009D48A1"/>
    <w:rsid w:val="009D4A26"/>
    <w:rsid w:val="009D4C51"/>
    <w:rsid w:val="009D4CF7"/>
    <w:rsid w:val="009D4E4D"/>
    <w:rsid w:val="009D4EB3"/>
    <w:rsid w:val="009D50AB"/>
    <w:rsid w:val="009D511C"/>
    <w:rsid w:val="009D519B"/>
    <w:rsid w:val="009D5287"/>
    <w:rsid w:val="009D52B2"/>
    <w:rsid w:val="009D531E"/>
    <w:rsid w:val="009D5378"/>
    <w:rsid w:val="009D5386"/>
    <w:rsid w:val="009D54E6"/>
    <w:rsid w:val="009D55E3"/>
    <w:rsid w:val="009D581D"/>
    <w:rsid w:val="009D5835"/>
    <w:rsid w:val="009D58B6"/>
    <w:rsid w:val="009D5A7E"/>
    <w:rsid w:val="009D5AF5"/>
    <w:rsid w:val="009D5BBD"/>
    <w:rsid w:val="009D5C25"/>
    <w:rsid w:val="009D5C9D"/>
    <w:rsid w:val="009D5D0A"/>
    <w:rsid w:val="009D5D34"/>
    <w:rsid w:val="009D5DF1"/>
    <w:rsid w:val="009D5E81"/>
    <w:rsid w:val="009D5EC3"/>
    <w:rsid w:val="009D5F26"/>
    <w:rsid w:val="009D5F7F"/>
    <w:rsid w:val="009D6094"/>
    <w:rsid w:val="009D60C8"/>
    <w:rsid w:val="009D60D2"/>
    <w:rsid w:val="009D6109"/>
    <w:rsid w:val="009D6193"/>
    <w:rsid w:val="009D61F5"/>
    <w:rsid w:val="009D630A"/>
    <w:rsid w:val="009D6335"/>
    <w:rsid w:val="009D644D"/>
    <w:rsid w:val="009D650B"/>
    <w:rsid w:val="009D6653"/>
    <w:rsid w:val="009D6676"/>
    <w:rsid w:val="009D6742"/>
    <w:rsid w:val="009D677B"/>
    <w:rsid w:val="009D67D4"/>
    <w:rsid w:val="009D6847"/>
    <w:rsid w:val="009D68AE"/>
    <w:rsid w:val="009D6A24"/>
    <w:rsid w:val="009D6A91"/>
    <w:rsid w:val="009D6C6F"/>
    <w:rsid w:val="009D6C8C"/>
    <w:rsid w:val="009D6DAB"/>
    <w:rsid w:val="009D6E17"/>
    <w:rsid w:val="009D6ECF"/>
    <w:rsid w:val="009D6FD6"/>
    <w:rsid w:val="009D7028"/>
    <w:rsid w:val="009D702C"/>
    <w:rsid w:val="009D721C"/>
    <w:rsid w:val="009D7258"/>
    <w:rsid w:val="009D7333"/>
    <w:rsid w:val="009D735A"/>
    <w:rsid w:val="009D74E4"/>
    <w:rsid w:val="009D76B5"/>
    <w:rsid w:val="009D7742"/>
    <w:rsid w:val="009D775C"/>
    <w:rsid w:val="009D77D8"/>
    <w:rsid w:val="009D7820"/>
    <w:rsid w:val="009D79BE"/>
    <w:rsid w:val="009D7A57"/>
    <w:rsid w:val="009D7A63"/>
    <w:rsid w:val="009D7B05"/>
    <w:rsid w:val="009D7B62"/>
    <w:rsid w:val="009D7BAF"/>
    <w:rsid w:val="009D7FD5"/>
    <w:rsid w:val="009E0017"/>
    <w:rsid w:val="009E0099"/>
    <w:rsid w:val="009E00BD"/>
    <w:rsid w:val="009E0145"/>
    <w:rsid w:val="009E0192"/>
    <w:rsid w:val="009E03BC"/>
    <w:rsid w:val="009E044B"/>
    <w:rsid w:val="009E0587"/>
    <w:rsid w:val="009E0679"/>
    <w:rsid w:val="009E074C"/>
    <w:rsid w:val="009E0792"/>
    <w:rsid w:val="009E079F"/>
    <w:rsid w:val="009E081A"/>
    <w:rsid w:val="009E09A5"/>
    <w:rsid w:val="009E0A02"/>
    <w:rsid w:val="009E0A55"/>
    <w:rsid w:val="009E0AB3"/>
    <w:rsid w:val="009E0B5C"/>
    <w:rsid w:val="009E0B71"/>
    <w:rsid w:val="009E0BAB"/>
    <w:rsid w:val="009E0C02"/>
    <w:rsid w:val="009E0C35"/>
    <w:rsid w:val="009E0D6E"/>
    <w:rsid w:val="009E0EBE"/>
    <w:rsid w:val="009E0FE6"/>
    <w:rsid w:val="009E1033"/>
    <w:rsid w:val="009E1060"/>
    <w:rsid w:val="009E1091"/>
    <w:rsid w:val="009E1221"/>
    <w:rsid w:val="009E13EE"/>
    <w:rsid w:val="009E13F3"/>
    <w:rsid w:val="009E1573"/>
    <w:rsid w:val="009E1606"/>
    <w:rsid w:val="009E1667"/>
    <w:rsid w:val="009E166A"/>
    <w:rsid w:val="009E16FD"/>
    <w:rsid w:val="009E17CF"/>
    <w:rsid w:val="009E17E2"/>
    <w:rsid w:val="009E180C"/>
    <w:rsid w:val="009E1AED"/>
    <w:rsid w:val="009E1BCA"/>
    <w:rsid w:val="009E1C62"/>
    <w:rsid w:val="009E1CA9"/>
    <w:rsid w:val="009E1D1F"/>
    <w:rsid w:val="009E1E1F"/>
    <w:rsid w:val="009E1E89"/>
    <w:rsid w:val="009E1F82"/>
    <w:rsid w:val="009E2050"/>
    <w:rsid w:val="009E214B"/>
    <w:rsid w:val="009E2187"/>
    <w:rsid w:val="009E21C8"/>
    <w:rsid w:val="009E23EC"/>
    <w:rsid w:val="009E2448"/>
    <w:rsid w:val="009E2584"/>
    <w:rsid w:val="009E25F8"/>
    <w:rsid w:val="009E265F"/>
    <w:rsid w:val="009E269C"/>
    <w:rsid w:val="009E26CA"/>
    <w:rsid w:val="009E273C"/>
    <w:rsid w:val="009E274F"/>
    <w:rsid w:val="009E2757"/>
    <w:rsid w:val="009E2776"/>
    <w:rsid w:val="009E278B"/>
    <w:rsid w:val="009E27E9"/>
    <w:rsid w:val="009E28E9"/>
    <w:rsid w:val="009E2A26"/>
    <w:rsid w:val="009E2BBB"/>
    <w:rsid w:val="009E2C85"/>
    <w:rsid w:val="009E2CB8"/>
    <w:rsid w:val="009E2CBA"/>
    <w:rsid w:val="009E2D1A"/>
    <w:rsid w:val="009E2DB2"/>
    <w:rsid w:val="009E2EB5"/>
    <w:rsid w:val="009E2F7C"/>
    <w:rsid w:val="009E2FE9"/>
    <w:rsid w:val="009E3036"/>
    <w:rsid w:val="009E3082"/>
    <w:rsid w:val="009E30AE"/>
    <w:rsid w:val="009E310B"/>
    <w:rsid w:val="009E321E"/>
    <w:rsid w:val="009E3278"/>
    <w:rsid w:val="009E32CE"/>
    <w:rsid w:val="009E3391"/>
    <w:rsid w:val="009E3516"/>
    <w:rsid w:val="009E353E"/>
    <w:rsid w:val="009E35B6"/>
    <w:rsid w:val="009E396E"/>
    <w:rsid w:val="009E39A2"/>
    <w:rsid w:val="009E39CA"/>
    <w:rsid w:val="009E3A2D"/>
    <w:rsid w:val="009E3A2F"/>
    <w:rsid w:val="009E3A3A"/>
    <w:rsid w:val="009E3A8F"/>
    <w:rsid w:val="009E3CDD"/>
    <w:rsid w:val="009E3DAB"/>
    <w:rsid w:val="009E3E46"/>
    <w:rsid w:val="009E3E5A"/>
    <w:rsid w:val="009E3E7D"/>
    <w:rsid w:val="009E3F71"/>
    <w:rsid w:val="009E4071"/>
    <w:rsid w:val="009E4251"/>
    <w:rsid w:val="009E4292"/>
    <w:rsid w:val="009E436E"/>
    <w:rsid w:val="009E446B"/>
    <w:rsid w:val="009E4647"/>
    <w:rsid w:val="009E4675"/>
    <w:rsid w:val="009E469A"/>
    <w:rsid w:val="009E46AF"/>
    <w:rsid w:val="009E483B"/>
    <w:rsid w:val="009E489E"/>
    <w:rsid w:val="009E494A"/>
    <w:rsid w:val="009E4957"/>
    <w:rsid w:val="009E498A"/>
    <w:rsid w:val="009E49EC"/>
    <w:rsid w:val="009E4A87"/>
    <w:rsid w:val="009E4B1E"/>
    <w:rsid w:val="009E4B48"/>
    <w:rsid w:val="009E4B68"/>
    <w:rsid w:val="009E4BE6"/>
    <w:rsid w:val="009E4BE8"/>
    <w:rsid w:val="009E4C41"/>
    <w:rsid w:val="009E4C86"/>
    <w:rsid w:val="009E4D0D"/>
    <w:rsid w:val="009E4D79"/>
    <w:rsid w:val="009E4DCF"/>
    <w:rsid w:val="009E4F15"/>
    <w:rsid w:val="009E4F5F"/>
    <w:rsid w:val="009E4FA6"/>
    <w:rsid w:val="009E4FC1"/>
    <w:rsid w:val="009E50C2"/>
    <w:rsid w:val="009E51A9"/>
    <w:rsid w:val="009E51F3"/>
    <w:rsid w:val="009E5330"/>
    <w:rsid w:val="009E53BB"/>
    <w:rsid w:val="009E548C"/>
    <w:rsid w:val="009E552B"/>
    <w:rsid w:val="009E552F"/>
    <w:rsid w:val="009E55D4"/>
    <w:rsid w:val="009E560D"/>
    <w:rsid w:val="009E57B6"/>
    <w:rsid w:val="009E58E6"/>
    <w:rsid w:val="009E5A39"/>
    <w:rsid w:val="009E5AF7"/>
    <w:rsid w:val="009E5B4A"/>
    <w:rsid w:val="009E5B57"/>
    <w:rsid w:val="009E5CB9"/>
    <w:rsid w:val="009E5E9A"/>
    <w:rsid w:val="009E5F13"/>
    <w:rsid w:val="009E5F9C"/>
    <w:rsid w:val="009E5FBA"/>
    <w:rsid w:val="009E6085"/>
    <w:rsid w:val="009E60B3"/>
    <w:rsid w:val="009E6120"/>
    <w:rsid w:val="009E6155"/>
    <w:rsid w:val="009E6160"/>
    <w:rsid w:val="009E62C5"/>
    <w:rsid w:val="009E62FF"/>
    <w:rsid w:val="009E63BD"/>
    <w:rsid w:val="009E6573"/>
    <w:rsid w:val="009E6608"/>
    <w:rsid w:val="009E6653"/>
    <w:rsid w:val="009E66AE"/>
    <w:rsid w:val="009E66BC"/>
    <w:rsid w:val="009E66F6"/>
    <w:rsid w:val="009E6743"/>
    <w:rsid w:val="009E67A1"/>
    <w:rsid w:val="009E682A"/>
    <w:rsid w:val="009E68F8"/>
    <w:rsid w:val="009E6903"/>
    <w:rsid w:val="009E6A1F"/>
    <w:rsid w:val="009E6AFB"/>
    <w:rsid w:val="009E6B44"/>
    <w:rsid w:val="009E6B8C"/>
    <w:rsid w:val="009E6BAC"/>
    <w:rsid w:val="009E6BC2"/>
    <w:rsid w:val="009E6C2B"/>
    <w:rsid w:val="009E6D06"/>
    <w:rsid w:val="009E6D9F"/>
    <w:rsid w:val="009E6DF7"/>
    <w:rsid w:val="009E6E58"/>
    <w:rsid w:val="009E6F5D"/>
    <w:rsid w:val="009E6F64"/>
    <w:rsid w:val="009E6FD7"/>
    <w:rsid w:val="009E71C8"/>
    <w:rsid w:val="009E721B"/>
    <w:rsid w:val="009E725F"/>
    <w:rsid w:val="009E7360"/>
    <w:rsid w:val="009E74D3"/>
    <w:rsid w:val="009E751F"/>
    <w:rsid w:val="009E75BD"/>
    <w:rsid w:val="009E7670"/>
    <w:rsid w:val="009E76B5"/>
    <w:rsid w:val="009E77A9"/>
    <w:rsid w:val="009E77C8"/>
    <w:rsid w:val="009E77CD"/>
    <w:rsid w:val="009E7916"/>
    <w:rsid w:val="009E798A"/>
    <w:rsid w:val="009E79E6"/>
    <w:rsid w:val="009E7A7D"/>
    <w:rsid w:val="009E7ABB"/>
    <w:rsid w:val="009E7C4E"/>
    <w:rsid w:val="009E7C72"/>
    <w:rsid w:val="009E7C76"/>
    <w:rsid w:val="009E7C80"/>
    <w:rsid w:val="009E7CC5"/>
    <w:rsid w:val="009E7D07"/>
    <w:rsid w:val="009E7D70"/>
    <w:rsid w:val="009E7DA2"/>
    <w:rsid w:val="009E7DED"/>
    <w:rsid w:val="009E7E48"/>
    <w:rsid w:val="009F0057"/>
    <w:rsid w:val="009F00E6"/>
    <w:rsid w:val="009F012F"/>
    <w:rsid w:val="009F027A"/>
    <w:rsid w:val="009F0351"/>
    <w:rsid w:val="009F036C"/>
    <w:rsid w:val="009F037B"/>
    <w:rsid w:val="009F0775"/>
    <w:rsid w:val="009F07B4"/>
    <w:rsid w:val="009F0895"/>
    <w:rsid w:val="009F0896"/>
    <w:rsid w:val="009F08C8"/>
    <w:rsid w:val="009F096E"/>
    <w:rsid w:val="009F0A39"/>
    <w:rsid w:val="009F0ABE"/>
    <w:rsid w:val="009F0ADB"/>
    <w:rsid w:val="009F0B09"/>
    <w:rsid w:val="009F0C0D"/>
    <w:rsid w:val="009F0C88"/>
    <w:rsid w:val="009F0C9D"/>
    <w:rsid w:val="009F0D24"/>
    <w:rsid w:val="009F0E87"/>
    <w:rsid w:val="009F0F59"/>
    <w:rsid w:val="009F0FDF"/>
    <w:rsid w:val="009F1008"/>
    <w:rsid w:val="009F102A"/>
    <w:rsid w:val="009F12F5"/>
    <w:rsid w:val="009F1313"/>
    <w:rsid w:val="009F135E"/>
    <w:rsid w:val="009F138B"/>
    <w:rsid w:val="009F1515"/>
    <w:rsid w:val="009F1553"/>
    <w:rsid w:val="009F1614"/>
    <w:rsid w:val="009F17C0"/>
    <w:rsid w:val="009F17D4"/>
    <w:rsid w:val="009F1953"/>
    <w:rsid w:val="009F1A24"/>
    <w:rsid w:val="009F1A44"/>
    <w:rsid w:val="009F1A48"/>
    <w:rsid w:val="009F1A5F"/>
    <w:rsid w:val="009F1B08"/>
    <w:rsid w:val="009F1B35"/>
    <w:rsid w:val="009F1B51"/>
    <w:rsid w:val="009F1BBD"/>
    <w:rsid w:val="009F1BD9"/>
    <w:rsid w:val="009F1C9C"/>
    <w:rsid w:val="009F1CF6"/>
    <w:rsid w:val="009F1D47"/>
    <w:rsid w:val="009F1ECA"/>
    <w:rsid w:val="009F2052"/>
    <w:rsid w:val="009F20CA"/>
    <w:rsid w:val="009F2199"/>
    <w:rsid w:val="009F2220"/>
    <w:rsid w:val="009F2260"/>
    <w:rsid w:val="009F226C"/>
    <w:rsid w:val="009F22A7"/>
    <w:rsid w:val="009F235C"/>
    <w:rsid w:val="009F237B"/>
    <w:rsid w:val="009F239F"/>
    <w:rsid w:val="009F246A"/>
    <w:rsid w:val="009F2498"/>
    <w:rsid w:val="009F24AE"/>
    <w:rsid w:val="009F24BA"/>
    <w:rsid w:val="009F24E2"/>
    <w:rsid w:val="009F25A0"/>
    <w:rsid w:val="009F2676"/>
    <w:rsid w:val="009F270C"/>
    <w:rsid w:val="009F272B"/>
    <w:rsid w:val="009F2858"/>
    <w:rsid w:val="009F2A1F"/>
    <w:rsid w:val="009F2A68"/>
    <w:rsid w:val="009F2B31"/>
    <w:rsid w:val="009F2C05"/>
    <w:rsid w:val="009F2D6E"/>
    <w:rsid w:val="009F2E4A"/>
    <w:rsid w:val="009F2F6A"/>
    <w:rsid w:val="009F2FD7"/>
    <w:rsid w:val="009F2FF8"/>
    <w:rsid w:val="009F3070"/>
    <w:rsid w:val="009F3089"/>
    <w:rsid w:val="009F310E"/>
    <w:rsid w:val="009F3191"/>
    <w:rsid w:val="009F326D"/>
    <w:rsid w:val="009F335C"/>
    <w:rsid w:val="009F3398"/>
    <w:rsid w:val="009F33AF"/>
    <w:rsid w:val="009F3560"/>
    <w:rsid w:val="009F3564"/>
    <w:rsid w:val="009F357F"/>
    <w:rsid w:val="009F358D"/>
    <w:rsid w:val="009F35CC"/>
    <w:rsid w:val="009F35DA"/>
    <w:rsid w:val="009F35E2"/>
    <w:rsid w:val="009F3644"/>
    <w:rsid w:val="009F3661"/>
    <w:rsid w:val="009F3730"/>
    <w:rsid w:val="009F38F4"/>
    <w:rsid w:val="009F39E2"/>
    <w:rsid w:val="009F3A25"/>
    <w:rsid w:val="009F3ACF"/>
    <w:rsid w:val="009F3B0D"/>
    <w:rsid w:val="009F3BFE"/>
    <w:rsid w:val="009F3CEE"/>
    <w:rsid w:val="009F3D9F"/>
    <w:rsid w:val="009F3EA4"/>
    <w:rsid w:val="009F3EBF"/>
    <w:rsid w:val="009F3F97"/>
    <w:rsid w:val="009F3F98"/>
    <w:rsid w:val="009F4104"/>
    <w:rsid w:val="009F4166"/>
    <w:rsid w:val="009F41DA"/>
    <w:rsid w:val="009F4282"/>
    <w:rsid w:val="009F4290"/>
    <w:rsid w:val="009F42D2"/>
    <w:rsid w:val="009F432C"/>
    <w:rsid w:val="009F4341"/>
    <w:rsid w:val="009F4377"/>
    <w:rsid w:val="009F43C4"/>
    <w:rsid w:val="009F43EB"/>
    <w:rsid w:val="009F4409"/>
    <w:rsid w:val="009F448C"/>
    <w:rsid w:val="009F455A"/>
    <w:rsid w:val="009F45B3"/>
    <w:rsid w:val="009F4614"/>
    <w:rsid w:val="009F4675"/>
    <w:rsid w:val="009F467A"/>
    <w:rsid w:val="009F46E8"/>
    <w:rsid w:val="009F4767"/>
    <w:rsid w:val="009F4771"/>
    <w:rsid w:val="009F4780"/>
    <w:rsid w:val="009F47E6"/>
    <w:rsid w:val="009F4816"/>
    <w:rsid w:val="009F4838"/>
    <w:rsid w:val="009F4866"/>
    <w:rsid w:val="009F4883"/>
    <w:rsid w:val="009F4B1D"/>
    <w:rsid w:val="009F4C5C"/>
    <w:rsid w:val="009F4CB7"/>
    <w:rsid w:val="009F4CBF"/>
    <w:rsid w:val="009F4CDE"/>
    <w:rsid w:val="009F4D23"/>
    <w:rsid w:val="009F4DB4"/>
    <w:rsid w:val="009F4DF8"/>
    <w:rsid w:val="009F4E10"/>
    <w:rsid w:val="009F4F20"/>
    <w:rsid w:val="009F4F52"/>
    <w:rsid w:val="009F5070"/>
    <w:rsid w:val="009F5110"/>
    <w:rsid w:val="009F512F"/>
    <w:rsid w:val="009F52F1"/>
    <w:rsid w:val="009F5351"/>
    <w:rsid w:val="009F53A7"/>
    <w:rsid w:val="009F5492"/>
    <w:rsid w:val="009F55C2"/>
    <w:rsid w:val="009F5700"/>
    <w:rsid w:val="009F5875"/>
    <w:rsid w:val="009F59FF"/>
    <w:rsid w:val="009F5AE6"/>
    <w:rsid w:val="009F5CD0"/>
    <w:rsid w:val="009F5E53"/>
    <w:rsid w:val="009F5EE0"/>
    <w:rsid w:val="009F5FFB"/>
    <w:rsid w:val="009F6133"/>
    <w:rsid w:val="009F61A2"/>
    <w:rsid w:val="009F620F"/>
    <w:rsid w:val="009F63A5"/>
    <w:rsid w:val="009F6416"/>
    <w:rsid w:val="009F6588"/>
    <w:rsid w:val="009F6613"/>
    <w:rsid w:val="009F6629"/>
    <w:rsid w:val="009F674F"/>
    <w:rsid w:val="009F68C5"/>
    <w:rsid w:val="009F6935"/>
    <w:rsid w:val="009F69DF"/>
    <w:rsid w:val="009F6A4F"/>
    <w:rsid w:val="009F6AD4"/>
    <w:rsid w:val="009F6B2A"/>
    <w:rsid w:val="009F6BCA"/>
    <w:rsid w:val="009F6C13"/>
    <w:rsid w:val="009F6C53"/>
    <w:rsid w:val="009F6CB0"/>
    <w:rsid w:val="009F6CB3"/>
    <w:rsid w:val="009F6E89"/>
    <w:rsid w:val="009F6F25"/>
    <w:rsid w:val="009F6F41"/>
    <w:rsid w:val="009F6FC0"/>
    <w:rsid w:val="009F70AC"/>
    <w:rsid w:val="009F7148"/>
    <w:rsid w:val="009F720E"/>
    <w:rsid w:val="009F7282"/>
    <w:rsid w:val="009F7283"/>
    <w:rsid w:val="009F736D"/>
    <w:rsid w:val="009F74AA"/>
    <w:rsid w:val="009F74CB"/>
    <w:rsid w:val="009F756D"/>
    <w:rsid w:val="009F765C"/>
    <w:rsid w:val="009F7726"/>
    <w:rsid w:val="009F7870"/>
    <w:rsid w:val="009F7942"/>
    <w:rsid w:val="009F7A60"/>
    <w:rsid w:val="009F7B2B"/>
    <w:rsid w:val="009F7B4B"/>
    <w:rsid w:val="009F7B67"/>
    <w:rsid w:val="009F7CF5"/>
    <w:rsid w:val="009F7D07"/>
    <w:rsid w:val="009F7D1A"/>
    <w:rsid w:val="009F7D1E"/>
    <w:rsid w:val="009F7DCC"/>
    <w:rsid w:val="009F7ED7"/>
    <w:rsid w:val="009F7FB9"/>
    <w:rsid w:val="00A00042"/>
    <w:rsid w:val="00A0006A"/>
    <w:rsid w:val="00A00092"/>
    <w:rsid w:val="00A000C1"/>
    <w:rsid w:val="00A00124"/>
    <w:rsid w:val="00A00286"/>
    <w:rsid w:val="00A002AB"/>
    <w:rsid w:val="00A002EB"/>
    <w:rsid w:val="00A0032A"/>
    <w:rsid w:val="00A004A9"/>
    <w:rsid w:val="00A006B2"/>
    <w:rsid w:val="00A00739"/>
    <w:rsid w:val="00A009B8"/>
    <w:rsid w:val="00A00A34"/>
    <w:rsid w:val="00A00AC4"/>
    <w:rsid w:val="00A00BAE"/>
    <w:rsid w:val="00A00C0E"/>
    <w:rsid w:val="00A00C6A"/>
    <w:rsid w:val="00A00D23"/>
    <w:rsid w:val="00A00D9E"/>
    <w:rsid w:val="00A00DC0"/>
    <w:rsid w:val="00A00F9E"/>
    <w:rsid w:val="00A00FA9"/>
    <w:rsid w:val="00A00FB0"/>
    <w:rsid w:val="00A00FE3"/>
    <w:rsid w:val="00A01096"/>
    <w:rsid w:val="00A0110F"/>
    <w:rsid w:val="00A011C3"/>
    <w:rsid w:val="00A0123A"/>
    <w:rsid w:val="00A01549"/>
    <w:rsid w:val="00A01589"/>
    <w:rsid w:val="00A0164C"/>
    <w:rsid w:val="00A016CB"/>
    <w:rsid w:val="00A01742"/>
    <w:rsid w:val="00A01759"/>
    <w:rsid w:val="00A01777"/>
    <w:rsid w:val="00A0178C"/>
    <w:rsid w:val="00A01933"/>
    <w:rsid w:val="00A01B62"/>
    <w:rsid w:val="00A01C48"/>
    <w:rsid w:val="00A01C8F"/>
    <w:rsid w:val="00A01D2F"/>
    <w:rsid w:val="00A01DA8"/>
    <w:rsid w:val="00A01DFD"/>
    <w:rsid w:val="00A01EE8"/>
    <w:rsid w:val="00A01F99"/>
    <w:rsid w:val="00A0203C"/>
    <w:rsid w:val="00A02078"/>
    <w:rsid w:val="00A02258"/>
    <w:rsid w:val="00A02282"/>
    <w:rsid w:val="00A022B4"/>
    <w:rsid w:val="00A02408"/>
    <w:rsid w:val="00A024BA"/>
    <w:rsid w:val="00A0278E"/>
    <w:rsid w:val="00A027AC"/>
    <w:rsid w:val="00A02846"/>
    <w:rsid w:val="00A02873"/>
    <w:rsid w:val="00A0297C"/>
    <w:rsid w:val="00A02A97"/>
    <w:rsid w:val="00A02B2F"/>
    <w:rsid w:val="00A02B4E"/>
    <w:rsid w:val="00A02B7D"/>
    <w:rsid w:val="00A02BFD"/>
    <w:rsid w:val="00A02C76"/>
    <w:rsid w:val="00A02CA6"/>
    <w:rsid w:val="00A02CCD"/>
    <w:rsid w:val="00A02D0C"/>
    <w:rsid w:val="00A02D3C"/>
    <w:rsid w:val="00A02D87"/>
    <w:rsid w:val="00A02E43"/>
    <w:rsid w:val="00A02E48"/>
    <w:rsid w:val="00A02E71"/>
    <w:rsid w:val="00A02E9B"/>
    <w:rsid w:val="00A02EE5"/>
    <w:rsid w:val="00A02F43"/>
    <w:rsid w:val="00A02F61"/>
    <w:rsid w:val="00A02FD7"/>
    <w:rsid w:val="00A0302A"/>
    <w:rsid w:val="00A03067"/>
    <w:rsid w:val="00A030B0"/>
    <w:rsid w:val="00A03189"/>
    <w:rsid w:val="00A0321E"/>
    <w:rsid w:val="00A03268"/>
    <w:rsid w:val="00A0326A"/>
    <w:rsid w:val="00A032C9"/>
    <w:rsid w:val="00A0350A"/>
    <w:rsid w:val="00A03596"/>
    <w:rsid w:val="00A035B3"/>
    <w:rsid w:val="00A03967"/>
    <w:rsid w:val="00A03B28"/>
    <w:rsid w:val="00A03B4F"/>
    <w:rsid w:val="00A03B5A"/>
    <w:rsid w:val="00A03B8D"/>
    <w:rsid w:val="00A03C38"/>
    <w:rsid w:val="00A03C8F"/>
    <w:rsid w:val="00A03CA1"/>
    <w:rsid w:val="00A03CAF"/>
    <w:rsid w:val="00A03D68"/>
    <w:rsid w:val="00A03DCC"/>
    <w:rsid w:val="00A03EAC"/>
    <w:rsid w:val="00A040AF"/>
    <w:rsid w:val="00A041D8"/>
    <w:rsid w:val="00A04240"/>
    <w:rsid w:val="00A042DF"/>
    <w:rsid w:val="00A04370"/>
    <w:rsid w:val="00A043E2"/>
    <w:rsid w:val="00A0444B"/>
    <w:rsid w:val="00A04456"/>
    <w:rsid w:val="00A04488"/>
    <w:rsid w:val="00A044B4"/>
    <w:rsid w:val="00A044F8"/>
    <w:rsid w:val="00A0462E"/>
    <w:rsid w:val="00A04687"/>
    <w:rsid w:val="00A046DE"/>
    <w:rsid w:val="00A04780"/>
    <w:rsid w:val="00A04977"/>
    <w:rsid w:val="00A049AE"/>
    <w:rsid w:val="00A04CEA"/>
    <w:rsid w:val="00A04D9D"/>
    <w:rsid w:val="00A04DBC"/>
    <w:rsid w:val="00A04F45"/>
    <w:rsid w:val="00A0504C"/>
    <w:rsid w:val="00A0505C"/>
    <w:rsid w:val="00A050CC"/>
    <w:rsid w:val="00A050F0"/>
    <w:rsid w:val="00A05353"/>
    <w:rsid w:val="00A05491"/>
    <w:rsid w:val="00A054FE"/>
    <w:rsid w:val="00A05526"/>
    <w:rsid w:val="00A05581"/>
    <w:rsid w:val="00A056EC"/>
    <w:rsid w:val="00A0570D"/>
    <w:rsid w:val="00A057AC"/>
    <w:rsid w:val="00A057D3"/>
    <w:rsid w:val="00A058A4"/>
    <w:rsid w:val="00A058DC"/>
    <w:rsid w:val="00A05A3E"/>
    <w:rsid w:val="00A05A5B"/>
    <w:rsid w:val="00A05B49"/>
    <w:rsid w:val="00A05B77"/>
    <w:rsid w:val="00A05C50"/>
    <w:rsid w:val="00A05D93"/>
    <w:rsid w:val="00A05E34"/>
    <w:rsid w:val="00A05E93"/>
    <w:rsid w:val="00A05EF5"/>
    <w:rsid w:val="00A05F29"/>
    <w:rsid w:val="00A05F52"/>
    <w:rsid w:val="00A05F78"/>
    <w:rsid w:val="00A05F8F"/>
    <w:rsid w:val="00A05FE9"/>
    <w:rsid w:val="00A06002"/>
    <w:rsid w:val="00A06044"/>
    <w:rsid w:val="00A060A7"/>
    <w:rsid w:val="00A060AC"/>
    <w:rsid w:val="00A060F4"/>
    <w:rsid w:val="00A060FE"/>
    <w:rsid w:val="00A06222"/>
    <w:rsid w:val="00A062A4"/>
    <w:rsid w:val="00A06408"/>
    <w:rsid w:val="00A06550"/>
    <w:rsid w:val="00A065AB"/>
    <w:rsid w:val="00A06676"/>
    <w:rsid w:val="00A06755"/>
    <w:rsid w:val="00A067A9"/>
    <w:rsid w:val="00A067B4"/>
    <w:rsid w:val="00A0686C"/>
    <w:rsid w:val="00A0689C"/>
    <w:rsid w:val="00A068D9"/>
    <w:rsid w:val="00A069B7"/>
    <w:rsid w:val="00A06A9D"/>
    <w:rsid w:val="00A06ACC"/>
    <w:rsid w:val="00A06C8B"/>
    <w:rsid w:val="00A06CD1"/>
    <w:rsid w:val="00A06E3F"/>
    <w:rsid w:val="00A06F5A"/>
    <w:rsid w:val="00A0707D"/>
    <w:rsid w:val="00A07081"/>
    <w:rsid w:val="00A0708E"/>
    <w:rsid w:val="00A070D9"/>
    <w:rsid w:val="00A07296"/>
    <w:rsid w:val="00A072DF"/>
    <w:rsid w:val="00A073DB"/>
    <w:rsid w:val="00A07400"/>
    <w:rsid w:val="00A0741B"/>
    <w:rsid w:val="00A074C2"/>
    <w:rsid w:val="00A0757B"/>
    <w:rsid w:val="00A075C8"/>
    <w:rsid w:val="00A07604"/>
    <w:rsid w:val="00A07678"/>
    <w:rsid w:val="00A07701"/>
    <w:rsid w:val="00A07730"/>
    <w:rsid w:val="00A077BC"/>
    <w:rsid w:val="00A07943"/>
    <w:rsid w:val="00A079F9"/>
    <w:rsid w:val="00A07A20"/>
    <w:rsid w:val="00A07A30"/>
    <w:rsid w:val="00A07C37"/>
    <w:rsid w:val="00A07CCD"/>
    <w:rsid w:val="00A07D90"/>
    <w:rsid w:val="00A07E08"/>
    <w:rsid w:val="00A07E11"/>
    <w:rsid w:val="00A07E9A"/>
    <w:rsid w:val="00A07F74"/>
    <w:rsid w:val="00A10063"/>
    <w:rsid w:val="00A100A0"/>
    <w:rsid w:val="00A100B3"/>
    <w:rsid w:val="00A101D7"/>
    <w:rsid w:val="00A10270"/>
    <w:rsid w:val="00A102CA"/>
    <w:rsid w:val="00A102E6"/>
    <w:rsid w:val="00A1031B"/>
    <w:rsid w:val="00A1058E"/>
    <w:rsid w:val="00A1061D"/>
    <w:rsid w:val="00A10635"/>
    <w:rsid w:val="00A106CA"/>
    <w:rsid w:val="00A106CB"/>
    <w:rsid w:val="00A106E0"/>
    <w:rsid w:val="00A10729"/>
    <w:rsid w:val="00A1076C"/>
    <w:rsid w:val="00A10807"/>
    <w:rsid w:val="00A10836"/>
    <w:rsid w:val="00A10869"/>
    <w:rsid w:val="00A1090E"/>
    <w:rsid w:val="00A10A1D"/>
    <w:rsid w:val="00A10AB3"/>
    <w:rsid w:val="00A10C43"/>
    <w:rsid w:val="00A10CFD"/>
    <w:rsid w:val="00A10D1C"/>
    <w:rsid w:val="00A10EFE"/>
    <w:rsid w:val="00A10F46"/>
    <w:rsid w:val="00A10F88"/>
    <w:rsid w:val="00A11083"/>
    <w:rsid w:val="00A11098"/>
    <w:rsid w:val="00A110EA"/>
    <w:rsid w:val="00A1112D"/>
    <w:rsid w:val="00A1116C"/>
    <w:rsid w:val="00A11175"/>
    <w:rsid w:val="00A1118D"/>
    <w:rsid w:val="00A1124A"/>
    <w:rsid w:val="00A1141D"/>
    <w:rsid w:val="00A11485"/>
    <w:rsid w:val="00A1156B"/>
    <w:rsid w:val="00A116D8"/>
    <w:rsid w:val="00A1180D"/>
    <w:rsid w:val="00A11818"/>
    <w:rsid w:val="00A1181A"/>
    <w:rsid w:val="00A11827"/>
    <w:rsid w:val="00A11856"/>
    <w:rsid w:val="00A118BA"/>
    <w:rsid w:val="00A118DB"/>
    <w:rsid w:val="00A11964"/>
    <w:rsid w:val="00A11A29"/>
    <w:rsid w:val="00A11B3C"/>
    <w:rsid w:val="00A11BF4"/>
    <w:rsid w:val="00A11D48"/>
    <w:rsid w:val="00A11E9C"/>
    <w:rsid w:val="00A11EC5"/>
    <w:rsid w:val="00A1207D"/>
    <w:rsid w:val="00A120D9"/>
    <w:rsid w:val="00A120FC"/>
    <w:rsid w:val="00A1218D"/>
    <w:rsid w:val="00A121B0"/>
    <w:rsid w:val="00A1220A"/>
    <w:rsid w:val="00A122A2"/>
    <w:rsid w:val="00A1236B"/>
    <w:rsid w:val="00A124AE"/>
    <w:rsid w:val="00A12563"/>
    <w:rsid w:val="00A12573"/>
    <w:rsid w:val="00A12646"/>
    <w:rsid w:val="00A12700"/>
    <w:rsid w:val="00A1290C"/>
    <w:rsid w:val="00A12951"/>
    <w:rsid w:val="00A12996"/>
    <w:rsid w:val="00A129E7"/>
    <w:rsid w:val="00A129EB"/>
    <w:rsid w:val="00A12A56"/>
    <w:rsid w:val="00A12ACE"/>
    <w:rsid w:val="00A12B70"/>
    <w:rsid w:val="00A12BF4"/>
    <w:rsid w:val="00A12C0E"/>
    <w:rsid w:val="00A12C81"/>
    <w:rsid w:val="00A12DCE"/>
    <w:rsid w:val="00A12E22"/>
    <w:rsid w:val="00A12ECA"/>
    <w:rsid w:val="00A12ECB"/>
    <w:rsid w:val="00A12F79"/>
    <w:rsid w:val="00A13000"/>
    <w:rsid w:val="00A13007"/>
    <w:rsid w:val="00A1307A"/>
    <w:rsid w:val="00A130BA"/>
    <w:rsid w:val="00A13236"/>
    <w:rsid w:val="00A132C3"/>
    <w:rsid w:val="00A133A3"/>
    <w:rsid w:val="00A133E2"/>
    <w:rsid w:val="00A13559"/>
    <w:rsid w:val="00A13567"/>
    <w:rsid w:val="00A135B4"/>
    <w:rsid w:val="00A135C1"/>
    <w:rsid w:val="00A135C3"/>
    <w:rsid w:val="00A135E0"/>
    <w:rsid w:val="00A1361F"/>
    <w:rsid w:val="00A136BB"/>
    <w:rsid w:val="00A1374E"/>
    <w:rsid w:val="00A137B9"/>
    <w:rsid w:val="00A139BE"/>
    <w:rsid w:val="00A13AF1"/>
    <w:rsid w:val="00A13B89"/>
    <w:rsid w:val="00A13BF2"/>
    <w:rsid w:val="00A13C36"/>
    <w:rsid w:val="00A13D22"/>
    <w:rsid w:val="00A13DA6"/>
    <w:rsid w:val="00A13DC9"/>
    <w:rsid w:val="00A13E03"/>
    <w:rsid w:val="00A13E8A"/>
    <w:rsid w:val="00A13ED9"/>
    <w:rsid w:val="00A13F60"/>
    <w:rsid w:val="00A13FB0"/>
    <w:rsid w:val="00A1416C"/>
    <w:rsid w:val="00A143F0"/>
    <w:rsid w:val="00A14411"/>
    <w:rsid w:val="00A144C2"/>
    <w:rsid w:val="00A144F2"/>
    <w:rsid w:val="00A1453E"/>
    <w:rsid w:val="00A14597"/>
    <w:rsid w:val="00A1461F"/>
    <w:rsid w:val="00A14635"/>
    <w:rsid w:val="00A1473E"/>
    <w:rsid w:val="00A14788"/>
    <w:rsid w:val="00A1479B"/>
    <w:rsid w:val="00A14982"/>
    <w:rsid w:val="00A14A9D"/>
    <w:rsid w:val="00A14B02"/>
    <w:rsid w:val="00A14B18"/>
    <w:rsid w:val="00A14B1C"/>
    <w:rsid w:val="00A14BBD"/>
    <w:rsid w:val="00A14D51"/>
    <w:rsid w:val="00A14DBE"/>
    <w:rsid w:val="00A14DD1"/>
    <w:rsid w:val="00A14FF2"/>
    <w:rsid w:val="00A15033"/>
    <w:rsid w:val="00A15071"/>
    <w:rsid w:val="00A15123"/>
    <w:rsid w:val="00A1514C"/>
    <w:rsid w:val="00A15210"/>
    <w:rsid w:val="00A15269"/>
    <w:rsid w:val="00A15287"/>
    <w:rsid w:val="00A1529F"/>
    <w:rsid w:val="00A15352"/>
    <w:rsid w:val="00A15359"/>
    <w:rsid w:val="00A153EA"/>
    <w:rsid w:val="00A15402"/>
    <w:rsid w:val="00A15444"/>
    <w:rsid w:val="00A15490"/>
    <w:rsid w:val="00A154AD"/>
    <w:rsid w:val="00A155B2"/>
    <w:rsid w:val="00A156ED"/>
    <w:rsid w:val="00A157C5"/>
    <w:rsid w:val="00A1584F"/>
    <w:rsid w:val="00A158FD"/>
    <w:rsid w:val="00A15906"/>
    <w:rsid w:val="00A15907"/>
    <w:rsid w:val="00A159BB"/>
    <w:rsid w:val="00A15AEE"/>
    <w:rsid w:val="00A15C30"/>
    <w:rsid w:val="00A15C89"/>
    <w:rsid w:val="00A15CBF"/>
    <w:rsid w:val="00A15CDA"/>
    <w:rsid w:val="00A15EDF"/>
    <w:rsid w:val="00A15F97"/>
    <w:rsid w:val="00A15FFD"/>
    <w:rsid w:val="00A160BA"/>
    <w:rsid w:val="00A1616C"/>
    <w:rsid w:val="00A1619E"/>
    <w:rsid w:val="00A16260"/>
    <w:rsid w:val="00A163BC"/>
    <w:rsid w:val="00A163E9"/>
    <w:rsid w:val="00A16565"/>
    <w:rsid w:val="00A1661B"/>
    <w:rsid w:val="00A1667B"/>
    <w:rsid w:val="00A166BD"/>
    <w:rsid w:val="00A166EB"/>
    <w:rsid w:val="00A16702"/>
    <w:rsid w:val="00A16835"/>
    <w:rsid w:val="00A16A85"/>
    <w:rsid w:val="00A16ADF"/>
    <w:rsid w:val="00A16B27"/>
    <w:rsid w:val="00A16BD5"/>
    <w:rsid w:val="00A16BD9"/>
    <w:rsid w:val="00A16C40"/>
    <w:rsid w:val="00A16C95"/>
    <w:rsid w:val="00A16D5B"/>
    <w:rsid w:val="00A16D6E"/>
    <w:rsid w:val="00A16E4D"/>
    <w:rsid w:val="00A16F23"/>
    <w:rsid w:val="00A16F5A"/>
    <w:rsid w:val="00A16F8D"/>
    <w:rsid w:val="00A17060"/>
    <w:rsid w:val="00A17092"/>
    <w:rsid w:val="00A17182"/>
    <w:rsid w:val="00A171B4"/>
    <w:rsid w:val="00A1724D"/>
    <w:rsid w:val="00A172C8"/>
    <w:rsid w:val="00A173A7"/>
    <w:rsid w:val="00A17423"/>
    <w:rsid w:val="00A174DE"/>
    <w:rsid w:val="00A1759E"/>
    <w:rsid w:val="00A176BF"/>
    <w:rsid w:val="00A176F6"/>
    <w:rsid w:val="00A178DE"/>
    <w:rsid w:val="00A17942"/>
    <w:rsid w:val="00A17B29"/>
    <w:rsid w:val="00A17B2C"/>
    <w:rsid w:val="00A17C86"/>
    <w:rsid w:val="00A17C93"/>
    <w:rsid w:val="00A17CC8"/>
    <w:rsid w:val="00A17DC1"/>
    <w:rsid w:val="00A17E7B"/>
    <w:rsid w:val="00A17ECC"/>
    <w:rsid w:val="00A17F80"/>
    <w:rsid w:val="00A17F97"/>
    <w:rsid w:val="00A17F99"/>
    <w:rsid w:val="00A20073"/>
    <w:rsid w:val="00A20091"/>
    <w:rsid w:val="00A200DF"/>
    <w:rsid w:val="00A200EF"/>
    <w:rsid w:val="00A20161"/>
    <w:rsid w:val="00A20380"/>
    <w:rsid w:val="00A20420"/>
    <w:rsid w:val="00A20564"/>
    <w:rsid w:val="00A205BC"/>
    <w:rsid w:val="00A20698"/>
    <w:rsid w:val="00A2073B"/>
    <w:rsid w:val="00A2079A"/>
    <w:rsid w:val="00A20837"/>
    <w:rsid w:val="00A2089F"/>
    <w:rsid w:val="00A20996"/>
    <w:rsid w:val="00A20A61"/>
    <w:rsid w:val="00A20A6C"/>
    <w:rsid w:val="00A20AD5"/>
    <w:rsid w:val="00A20BF3"/>
    <w:rsid w:val="00A20C9A"/>
    <w:rsid w:val="00A20DA8"/>
    <w:rsid w:val="00A20DB9"/>
    <w:rsid w:val="00A20E08"/>
    <w:rsid w:val="00A21003"/>
    <w:rsid w:val="00A210E5"/>
    <w:rsid w:val="00A21113"/>
    <w:rsid w:val="00A21210"/>
    <w:rsid w:val="00A212B1"/>
    <w:rsid w:val="00A21362"/>
    <w:rsid w:val="00A21383"/>
    <w:rsid w:val="00A213C2"/>
    <w:rsid w:val="00A213CF"/>
    <w:rsid w:val="00A214E0"/>
    <w:rsid w:val="00A21609"/>
    <w:rsid w:val="00A21625"/>
    <w:rsid w:val="00A216C6"/>
    <w:rsid w:val="00A2175F"/>
    <w:rsid w:val="00A21879"/>
    <w:rsid w:val="00A2193E"/>
    <w:rsid w:val="00A219B0"/>
    <w:rsid w:val="00A21AB0"/>
    <w:rsid w:val="00A21AC1"/>
    <w:rsid w:val="00A21D71"/>
    <w:rsid w:val="00A21E22"/>
    <w:rsid w:val="00A21EDB"/>
    <w:rsid w:val="00A21EE5"/>
    <w:rsid w:val="00A220D1"/>
    <w:rsid w:val="00A22125"/>
    <w:rsid w:val="00A2215D"/>
    <w:rsid w:val="00A22178"/>
    <w:rsid w:val="00A222FC"/>
    <w:rsid w:val="00A2230C"/>
    <w:rsid w:val="00A22345"/>
    <w:rsid w:val="00A224BC"/>
    <w:rsid w:val="00A225EB"/>
    <w:rsid w:val="00A22670"/>
    <w:rsid w:val="00A226E6"/>
    <w:rsid w:val="00A2288F"/>
    <w:rsid w:val="00A22925"/>
    <w:rsid w:val="00A229CB"/>
    <w:rsid w:val="00A22A1D"/>
    <w:rsid w:val="00A22A26"/>
    <w:rsid w:val="00A22A88"/>
    <w:rsid w:val="00A22AF9"/>
    <w:rsid w:val="00A22B59"/>
    <w:rsid w:val="00A22BC6"/>
    <w:rsid w:val="00A22DCA"/>
    <w:rsid w:val="00A22EAA"/>
    <w:rsid w:val="00A22F05"/>
    <w:rsid w:val="00A2306D"/>
    <w:rsid w:val="00A230AC"/>
    <w:rsid w:val="00A230E0"/>
    <w:rsid w:val="00A2317C"/>
    <w:rsid w:val="00A2334B"/>
    <w:rsid w:val="00A233C3"/>
    <w:rsid w:val="00A233FD"/>
    <w:rsid w:val="00A23497"/>
    <w:rsid w:val="00A2349C"/>
    <w:rsid w:val="00A23556"/>
    <w:rsid w:val="00A237EB"/>
    <w:rsid w:val="00A237EE"/>
    <w:rsid w:val="00A2387A"/>
    <w:rsid w:val="00A23894"/>
    <w:rsid w:val="00A2390F"/>
    <w:rsid w:val="00A2396F"/>
    <w:rsid w:val="00A23987"/>
    <w:rsid w:val="00A23A94"/>
    <w:rsid w:val="00A23BF5"/>
    <w:rsid w:val="00A23C36"/>
    <w:rsid w:val="00A23D00"/>
    <w:rsid w:val="00A23E6D"/>
    <w:rsid w:val="00A2401E"/>
    <w:rsid w:val="00A24082"/>
    <w:rsid w:val="00A24144"/>
    <w:rsid w:val="00A24225"/>
    <w:rsid w:val="00A24285"/>
    <w:rsid w:val="00A242AF"/>
    <w:rsid w:val="00A2430B"/>
    <w:rsid w:val="00A24339"/>
    <w:rsid w:val="00A2434E"/>
    <w:rsid w:val="00A244F3"/>
    <w:rsid w:val="00A2458B"/>
    <w:rsid w:val="00A245FA"/>
    <w:rsid w:val="00A2480E"/>
    <w:rsid w:val="00A248CA"/>
    <w:rsid w:val="00A24982"/>
    <w:rsid w:val="00A249BD"/>
    <w:rsid w:val="00A24B9C"/>
    <w:rsid w:val="00A24D4F"/>
    <w:rsid w:val="00A24DB1"/>
    <w:rsid w:val="00A24E27"/>
    <w:rsid w:val="00A24E8C"/>
    <w:rsid w:val="00A24F40"/>
    <w:rsid w:val="00A24F4E"/>
    <w:rsid w:val="00A25121"/>
    <w:rsid w:val="00A25311"/>
    <w:rsid w:val="00A25393"/>
    <w:rsid w:val="00A253FD"/>
    <w:rsid w:val="00A2545D"/>
    <w:rsid w:val="00A25480"/>
    <w:rsid w:val="00A25514"/>
    <w:rsid w:val="00A258D0"/>
    <w:rsid w:val="00A25925"/>
    <w:rsid w:val="00A259A4"/>
    <w:rsid w:val="00A25ACE"/>
    <w:rsid w:val="00A25BE9"/>
    <w:rsid w:val="00A25C66"/>
    <w:rsid w:val="00A25DE3"/>
    <w:rsid w:val="00A25ECE"/>
    <w:rsid w:val="00A25F19"/>
    <w:rsid w:val="00A25F91"/>
    <w:rsid w:val="00A2625C"/>
    <w:rsid w:val="00A26336"/>
    <w:rsid w:val="00A26345"/>
    <w:rsid w:val="00A26473"/>
    <w:rsid w:val="00A26511"/>
    <w:rsid w:val="00A26527"/>
    <w:rsid w:val="00A266AC"/>
    <w:rsid w:val="00A2673A"/>
    <w:rsid w:val="00A26741"/>
    <w:rsid w:val="00A267D7"/>
    <w:rsid w:val="00A2683F"/>
    <w:rsid w:val="00A2685E"/>
    <w:rsid w:val="00A26887"/>
    <w:rsid w:val="00A2690A"/>
    <w:rsid w:val="00A269AC"/>
    <w:rsid w:val="00A26A72"/>
    <w:rsid w:val="00A26A8F"/>
    <w:rsid w:val="00A26BDB"/>
    <w:rsid w:val="00A26C6E"/>
    <w:rsid w:val="00A26CAD"/>
    <w:rsid w:val="00A26CE6"/>
    <w:rsid w:val="00A26D87"/>
    <w:rsid w:val="00A26E05"/>
    <w:rsid w:val="00A26E22"/>
    <w:rsid w:val="00A26E39"/>
    <w:rsid w:val="00A26F04"/>
    <w:rsid w:val="00A26F83"/>
    <w:rsid w:val="00A26FC9"/>
    <w:rsid w:val="00A26FDD"/>
    <w:rsid w:val="00A2702C"/>
    <w:rsid w:val="00A27134"/>
    <w:rsid w:val="00A271DE"/>
    <w:rsid w:val="00A27202"/>
    <w:rsid w:val="00A27246"/>
    <w:rsid w:val="00A272D7"/>
    <w:rsid w:val="00A272F8"/>
    <w:rsid w:val="00A27380"/>
    <w:rsid w:val="00A27460"/>
    <w:rsid w:val="00A27689"/>
    <w:rsid w:val="00A276AA"/>
    <w:rsid w:val="00A2776F"/>
    <w:rsid w:val="00A277FD"/>
    <w:rsid w:val="00A2789D"/>
    <w:rsid w:val="00A2795B"/>
    <w:rsid w:val="00A2797A"/>
    <w:rsid w:val="00A27ACB"/>
    <w:rsid w:val="00A27AFE"/>
    <w:rsid w:val="00A27B89"/>
    <w:rsid w:val="00A27B8A"/>
    <w:rsid w:val="00A27BF5"/>
    <w:rsid w:val="00A27D74"/>
    <w:rsid w:val="00A27D90"/>
    <w:rsid w:val="00A27DCA"/>
    <w:rsid w:val="00A27E19"/>
    <w:rsid w:val="00A27EDA"/>
    <w:rsid w:val="00A27EF7"/>
    <w:rsid w:val="00A27FB0"/>
    <w:rsid w:val="00A30041"/>
    <w:rsid w:val="00A30051"/>
    <w:rsid w:val="00A30090"/>
    <w:rsid w:val="00A3012A"/>
    <w:rsid w:val="00A30283"/>
    <w:rsid w:val="00A30285"/>
    <w:rsid w:val="00A302A0"/>
    <w:rsid w:val="00A3048E"/>
    <w:rsid w:val="00A30620"/>
    <w:rsid w:val="00A30677"/>
    <w:rsid w:val="00A3067A"/>
    <w:rsid w:val="00A307FE"/>
    <w:rsid w:val="00A30837"/>
    <w:rsid w:val="00A30880"/>
    <w:rsid w:val="00A308C2"/>
    <w:rsid w:val="00A3096D"/>
    <w:rsid w:val="00A30973"/>
    <w:rsid w:val="00A30A04"/>
    <w:rsid w:val="00A30A8B"/>
    <w:rsid w:val="00A30AA8"/>
    <w:rsid w:val="00A30AB2"/>
    <w:rsid w:val="00A30B34"/>
    <w:rsid w:val="00A30B8C"/>
    <w:rsid w:val="00A30BAB"/>
    <w:rsid w:val="00A30C32"/>
    <w:rsid w:val="00A30D6D"/>
    <w:rsid w:val="00A30DC1"/>
    <w:rsid w:val="00A30EF8"/>
    <w:rsid w:val="00A30FC1"/>
    <w:rsid w:val="00A31178"/>
    <w:rsid w:val="00A31368"/>
    <w:rsid w:val="00A313C0"/>
    <w:rsid w:val="00A31409"/>
    <w:rsid w:val="00A314F7"/>
    <w:rsid w:val="00A315DE"/>
    <w:rsid w:val="00A316EA"/>
    <w:rsid w:val="00A3176E"/>
    <w:rsid w:val="00A317EA"/>
    <w:rsid w:val="00A31878"/>
    <w:rsid w:val="00A318CF"/>
    <w:rsid w:val="00A318E0"/>
    <w:rsid w:val="00A318FD"/>
    <w:rsid w:val="00A319CE"/>
    <w:rsid w:val="00A31AE6"/>
    <w:rsid w:val="00A31B24"/>
    <w:rsid w:val="00A31C65"/>
    <w:rsid w:val="00A31D3D"/>
    <w:rsid w:val="00A31DA6"/>
    <w:rsid w:val="00A31EF2"/>
    <w:rsid w:val="00A3213E"/>
    <w:rsid w:val="00A321CC"/>
    <w:rsid w:val="00A321F3"/>
    <w:rsid w:val="00A32209"/>
    <w:rsid w:val="00A32294"/>
    <w:rsid w:val="00A322B8"/>
    <w:rsid w:val="00A32467"/>
    <w:rsid w:val="00A3252F"/>
    <w:rsid w:val="00A32535"/>
    <w:rsid w:val="00A327B0"/>
    <w:rsid w:val="00A32807"/>
    <w:rsid w:val="00A328C5"/>
    <w:rsid w:val="00A32920"/>
    <w:rsid w:val="00A3293C"/>
    <w:rsid w:val="00A32A99"/>
    <w:rsid w:val="00A32AE9"/>
    <w:rsid w:val="00A32B62"/>
    <w:rsid w:val="00A32BCB"/>
    <w:rsid w:val="00A32EF9"/>
    <w:rsid w:val="00A33147"/>
    <w:rsid w:val="00A3316B"/>
    <w:rsid w:val="00A33186"/>
    <w:rsid w:val="00A3318D"/>
    <w:rsid w:val="00A33390"/>
    <w:rsid w:val="00A334AA"/>
    <w:rsid w:val="00A334D6"/>
    <w:rsid w:val="00A334DD"/>
    <w:rsid w:val="00A3350F"/>
    <w:rsid w:val="00A3363E"/>
    <w:rsid w:val="00A3367F"/>
    <w:rsid w:val="00A337ED"/>
    <w:rsid w:val="00A3380B"/>
    <w:rsid w:val="00A3381B"/>
    <w:rsid w:val="00A3382C"/>
    <w:rsid w:val="00A3390C"/>
    <w:rsid w:val="00A3398A"/>
    <w:rsid w:val="00A33A0E"/>
    <w:rsid w:val="00A33A20"/>
    <w:rsid w:val="00A33A3A"/>
    <w:rsid w:val="00A33B84"/>
    <w:rsid w:val="00A33BA6"/>
    <w:rsid w:val="00A33D3D"/>
    <w:rsid w:val="00A33FC3"/>
    <w:rsid w:val="00A33FDB"/>
    <w:rsid w:val="00A3400B"/>
    <w:rsid w:val="00A3404D"/>
    <w:rsid w:val="00A340D8"/>
    <w:rsid w:val="00A342C4"/>
    <w:rsid w:val="00A34344"/>
    <w:rsid w:val="00A343B5"/>
    <w:rsid w:val="00A343F2"/>
    <w:rsid w:val="00A34457"/>
    <w:rsid w:val="00A34535"/>
    <w:rsid w:val="00A3458E"/>
    <w:rsid w:val="00A345AB"/>
    <w:rsid w:val="00A345ED"/>
    <w:rsid w:val="00A34738"/>
    <w:rsid w:val="00A34744"/>
    <w:rsid w:val="00A34752"/>
    <w:rsid w:val="00A348B2"/>
    <w:rsid w:val="00A349AA"/>
    <w:rsid w:val="00A34A8C"/>
    <w:rsid w:val="00A34B6E"/>
    <w:rsid w:val="00A34CA7"/>
    <w:rsid w:val="00A34D29"/>
    <w:rsid w:val="00A34DB2"/>
    <w:rsid w:val="00A34E00"/>
    <w:rsid w:val="00A34F6F"/>
    <w:rsid w:val="00A34FA8"/>
    <w:rsid w:val="00A35033"/>
    <w:rsid w:val="00A35048"/>
    <w:rsid w:val="00A35054"/>
    <w:rsid w:val="00A35068"/>
    <w:rsid w:val="00A35142"/>
    <w:rsid w:val="00A351E7"/>
    <w:rsid w:val="00A35219"/>
    <w:rsid w:val="00A3532D"/>
    <w:rsid w:val="00A3533E"/>
    <w:rsid w:val="00A353EC"/>
    <w:rsid w:val="00A35438"/>
    <w:rsid w:val="00A355BF"/>
    <w:rsid w:val="00A356DE"/>
    <w:rsid w:val="00A3579E"/>
    <w:rsid w:val="00A357B3"/>
    <w:rsid w:val="00A3595A"/>
    <w:rsid w:val="00A35978"/>
    <w:rsid w:val="00A359AE"/>
    <w:rsid w:val="00A35A26"/>
    <w:rsid w:val="00A35A93"/>
    <w:rsid w:val="00A35B24"/>
    <w:rsid w:val="00A35B7A"/>
    <w:rsid w:val="00A35BBD"/>
    <w:rsid w:val="00A35C27"/>
    <w:rsid w:val="00A35C56"/>
    <w:rsid w:val="00A35CCF"/>
    <w:rsid w:val="00A35D14"/>
    <w:rsid w:val="00A35D1D"/>
    <w:rsid w:val="00A35D48"/>
    <w:rsid w:val="00A35D92"/>
    <w:rsid w:val="00A35DEB"/>
    <w:rsid w:val="00A35DF1"/>
    <w:rsid w:val="00A35E40"/>
    <w:rsid w:val="00A36086"/>
    <w:rsid w:val="00A360FF"/>
    <w:rsid w:val="00A3619F"/>
    <w:rsid w:val="00A36426"/>
    <w:rsid w:val="00A3647E"/>
    <w:rsid w:val="00A364D9"/>
    <w:rsid w:val="00A36603"/>
    <w:rsid w:val="00A366A5"/>
    <w:rsid w:val="00A36786"/>
    <w:rsid w:val="00A3678F"/>
    <w:rsid w:val="00A36861"/>
    <w:rsid w:val="00A36988"/>
    <w:rsid w:val="00A369C4"/>
    <w:rsid w:val="00A36ADD"/>
    <w:rsid w:val="00A36B9D"/>
    <w:rsid w:val="00A36BDD"/>
    <w:rsid w:val="00A36C19"/>
    <w:rsid w:val="00A36C4C"/>
    <w:rsid w:val="00A36D76"/>
    <w:rsid w:val="00A36DE4"/>
    <w:rsid w:val="00A36E0F"/>
    <w:rsid w:val="00A36F34"/>
    <w:rsid w:val="00A37007"/>
    <w:rsid w:val="00A37039"/>
    <w:rsid w:val="00A370B6"/>
    <w:rsid w:val="00A37106"/>
    <w:rsid w:val="00A37480"/>
    <w:rsid w:val="00A3759B"/>
    <w:rsid w:val="00A376A0"/>
    <w:rsid w:val="00A37776"/>
    <w:rsid w:val="00A377C2"/>
    <w:rsid w:val="00A3780F"/>
    <w:rsid w:val="00A37832"/>
    <w:rsid w:val="00A3793C"/>
    <w:rsid w:val="00A37995"/>
    <w:rsid w:val="00A37AC9"/>
    <w:rsid w:val="00A37D8A"/>
    <w:rsid w:val="00A37DED"/>
    <w:rsid w:val="00A37E8D"/>
    <w:rsid w:val="00A37EBD"/>
    <w:rsid w:val="00A37EFB"/>
    <w:rsid w:val="00A37FD5"/>
    <w:rsid w:val="00A40087"/>
    <w:rsid w:val="00A401E4"/>
    <w:rsid w:val="00A402DD"/>
    <w:rsid w:val="00A4032A"/>
    <w:rsid w:val="00A40343"/>
    <w:rsid w:val="00A40366"/>
    <w:rsid w:val="00A403B0"/>
    <w:rsid w:val="00A403FE"/>
    <w:rsid w:val="00A40574"/>
    <w:rsid w:val="00A405B7"/>
    <w:rsid w:val="00A4069F"/>
    <w:rsid w:val="00A4075F"/>
    <w:rsid w:val="00A40793"/>
    <w:rsid w:val="00A4081C"/>
    <w:rsid w:val="00A4087B"/>
    <w:rsid w:val="00A408F8"/>
    <w:rsid w:val="00A40A08"/>
    <w:rsid w:val="00A40A39"/>
    <w:rsid w:val="00A40C2E"/>
    <w:rsid w:val="00A40C31"/>
    <w:rsid w:val="00A40C3C"/>
    <w:rsid w:val="00A40C5D"/>
    <w:rsid w:val="00A40D76"/>
    <w:rsid w:val="00A40D7B"/>
    <w:rsid w:val="00A40E7D"/>
    <w:rsid w:val="00A40F1B"/>
    <w:rsid w:val="00A41030"/>
    <w:rsid w:val="00A410AA"/>
    <w:rsid w:val="00A410BF"/>
    <w:rsid w:val="00A4117C"/>
    <w:rsid w:val="00A412B4"/>
    <w:rsid w:val="00A412ED"/>
    <w:rsid w:val="00A412F7"/>
    <w:rsid w:val="00A412FE"/>
    <w:rsid w:val="00A4139A"/>
    <w:rsid w:val="00A413B9"/>
    <w:rsid w:val="00A4148C"/>
    <w:rsid w:val="00A41520"/>
    <w:rsid w:val="00A4165C"/>
    <w:rsid w:val="00A417A7"/>
    <w:rsid w:val="00A41852"/>
    <w:rsid w:val="00A41871"/>
    <w:rsid w:val="00A41887"/>
    <w:rsid w:val="00A4194D"/>
    <w:rsid w:val="00A41C7F"/>
    <w:rsid w:val="00A41CE4"/>
    <w:rsid w:val="00A41D9F"/>
    <w:rsid w:val="00A41E96"/>
    <w:rsid w:val="00A41F9B"/>
    <w:rsid w:val="00A4209A"/>
    <w:rsid w:val="00A4243E"/>
    <w:rsid w:val="00A42538"/>
    <w:rsid w:val="00A4255A"/>
    <w:rsid w:val="00A425C5"/>
    <w:rsid w:val="00A425CB"/>
    <w:rsid w:val="00A426C0"/>
    <w:rsid w:val="00A426CD"/>
    <w:rsid w:val="00A4270D"/>
    <w:rsid w:val="00A428DB"/>
    <w:rsid w:val="00A42918"/>
    <w:rsid w:val="00A4292B"/>
    <w:rsid w:val="00A42E6A"/>
    <w:rsid w:val="00A42E74"/>
    <w:rsid w:val="00A42EC1"/>
    <w:rsid w:val="00A43048"/>
    <w:rsid w:val="00A4311A"/>
    <w:rsid w:val="00A4316A"/>
    <w:rsid w:val="00A43200"/>
    <w:rsid w:val="00A43237"/>
    <w:rsid w:val="00A43324"/>
    <w:rsid w:val="00A433B4"/>
    <w:rsid w:val="00A433F9"/>
    <w:rsid w:val="00A43466"/>
    <w:rsid w:val="00A4348F"/>
    <w:rsid w:val="00A43505"/>
    <w:rsid w:val="00A435CD"/>
    <w:rsid w:val="00A436AA"/>
    <w:rsid w:val="00A436E4"/>
    <w:rsid w:val="00A43720"/>
    <w:rsid w:val="00A4377D"/>
    <w:rsid w:val="00A4378A"/>
    <w:rsid w:val="00A4379D"/>
    <w:rsid w:val="00A437CE"/>
    <w:rsid w:val="00A43802"/>
    <w:rsid w:val="00A438BD"/>
    <w:rsid w:val="00A438FD"/>
    <w:rsid w:val="00A43904"/>
    <w:rsid w:val="00A43921"/>
    <w:rsid w:val="00A43936"/>
    <w:rsid w:val="00A43AF4"/>
    <w:rsid w:val="00A43B7D"/>
    <w:rsid w:val="00A43BE2"/>
    <w:rsid w:val="00A43BF8"/>
    <w:rsid w:val="00A43FB0"/>
    <w:rsid w:val="00A44031"/>
    <w:rsid w:val="00A4403B"/>
    <w:rsid w:val="00A440B7"/>
    <w:rsid w:val="00A44191"/>
    <w:rsid w:val="00A441B6"/>
    <w:rsid w:val="00A4424C"/>
    <w:rsid w:val="00A4426F"/>
    <w:rsid w:val="00A44275"/>
    <w:rsid w:val="00A44284"/>
    <w:rsid w:val="00A44297"/>
    <w:rsid w:val="00A443F2"/>
    <w:rsid w:val="00A4453B"/>
    <w:rsid w:val="00A4460B"/>
    <w:rsid w:val="00A44654"/>
    <w:rsid w:val="00A4473B"/>
    <w:rsid w:val="00A4475D"/>
    <w:rsid w:val="00A44855"/>
    <w:rsid w:val="00A449A5"/>
    <w:rsid w:val="00A449EA"/>
    <w:rsid w:val="00A44A6B"/>
    <w:rsid w:val="00A44D3A"/>
    <w:rsid w:val="00A44D4D"/>
    <w:rsid w:val="00A44D55"/>
    <w:rsid w:val="00A44DA8"/>
    <w:rsid w:val="00A44DB7"/>
    <w:rsid w:val="00A44E2B"/>
    <w:rsid w:val="00A44E6B"/>
    <w:rsid w:val="00A450AD"/>
    <w:rsid w:val="00A450AF"/>
    <w:rsid w:val="00A450B1"/>
    <w:rsid w:val="00A45195"/>
    <w:rsid w:val="00A452F6"/>
    <w:rsid w:val="00A453A2"/>
    <w:rsid w:val="00A45463"/>
    <w:rsid w:val="00A45614"/>
    <w:rsid w:val="00A4572F"/>
    <w:rsid w:val="00A45765"/>
    <w:rsid w:val="00A45768"/>
    <w:rsid w:val="00A457CA"/>
    <w:rsid w:val="00A45877"/>
    <w:rsid w:val="00A45AA5"/>
    <w:rsid w:val="00A45ADF"/>
    <w:rsid w:val="00A45B00"/>
    <w:rsid w:val="00A45B5D"/>
    <w:rsid w:val="00A45B6A"/>
    <w:rsid w:val="00A45C1D"/>
    <w:rsid w:val="00A45DCA"/>
    <w:rsid w:val="00A45E5F"/>
    <w:rsid w:val="00A45F6D"/>
    <w:rsid w:val="00A460C3"/>
    <w:rsid w:val="00A460F8"/>
    <w:rsid w:val="00A461AB"/>
    <w:rsid w:val="00A4627F"/>
    <w:rsid w:val="00A463B7"/>
    <w:rsid w:val="00A464D1"/>
    <w:rsid w:val="00A46524"/>
    <w:rsid w:val="00A46638"/>
    <w:rsid w:val="00A46689"/>
    <w:rsid w:val="00A466FF"/>
    <w:rsid w:val="00A4677B"/>
    <w:rsid w:val="00A467A1"/>
    <w:rsid w:val="00A467BA"/>
    <w:rsid w:val="00A467CA"/>
    <w:rsid w:val="00A46854"/>
    <w:rsid w:val="00A46927"/>
    <w:rsid w:val="00A4692F"/>
    <w:rsid w:val="00A46995"/>
    <w:rsid w:val="00A469FE"/>
    <w:rsid w:val="00A46A00"/>
    <w:rsid w:val="00A46A79"/>
    <w:rsid w:val="00A46AB5"/>
    <w:rsid w:val="00A46B08"/>
    <w:rsid w:val="00A46B2B"/>
    <w:rsid w:val="00A46BD4"/>
    <w:rsid w:val="00A46C91"/>
    <w:rsid w:val="00A46DCB"/>
    <w:rsid w:val="00A46DF8"/>
    <w:rsid w:val="00A46E6E"/>
    <w:rsid w:val="00A46F0E"/>
    <w:rsid w:val="00A46F5B"/>
    <w:rsid w:val="00A4702C"/>
    <w:rsid w:val="00A4708A"/>
    <w:rsid w:val="00A470F5"/>
    <w:rsid w:val="00A4717C"/>
    <w:rsid w:val="00A4725A"/>
    <w:rsid w:val="00A472BC"/>
    <w:rsid w:val="00A4732A"/>
    <w:rsid w:val="00A473CC"/>
    <w:rsid w:val="00A47620"/>
    <w:rsid w:val="00A4763E"/>
    <w:rsid w:val="00A4766C"/>
    <w:rsid w:val="00A47754"/>
    <w:rsid w:val="00A47777"/>
    <w:rsid w:val="00A47900"/>
    <w:rsid w:val="00A4795E"/>
    <w:rsid w:val="00A47983"/>
    <w:rsid w:val="00A47991"/>
    <w:rsid w:val="00A47AD4"/>
    <w:rsid w:val="00A47C30"/>
    <w:rsid w:val="00A47C4B"/>
    <w:rsid w:val="00A47CA2"/>
    <w:rsid w:val="00A47CBC"/>
    <w:rsid w:val="00A47FA1"/>
    <w:rsid w:val="00A50060"/>
    <w:rsid w:val="00A50105"/>
    <w:rsid w:val="00A5017C"/>
    <w:rsid w:val="00A5018A"/>
    <w:rsid w:val="00A502CB"/>
    <w:rsid w:val="00A502DF"/>
    <w:rsid w:val="00A502F1"/>
    <w:rsid w:val="00A5031F"/>
    <w:rsid w:val="00A5038E"/>
    <w:rsid w:val="00A50431"/>
    <w:rsid w:val="00A5046C"/>
    <w:rsid w:val="00A5051B"/>
    <w:rsid w:val="00A50595"/>
    <w:rsid w:val="00A505DA"/>
    <w:rsid w:val="00A50646"/>
    <w:rsid w:val="00A50680"/>
    <w:rsid w:val="00A506BA"/>
    <w:rsid w:val="00A5094A"/>
    <w:rsid w:val="00A50A1E"/>
    <w:rsid w:val="00A50A64"/>
    <w:rsid w:val="00A50AAD"/>
    <w:rsid w:val="00A50BD9"/>
    <w:rsid w:val="00A50F47"/>
    <w:rsid w:val="00A51014"/>
    <w:rsid w:val="00A51158"/>
    <w:rsid w:val="00A5122C"/>
    <w:rsid w:val="00A512D9"/>
    <w:rsid w:val="00A51353"/>
    <w:rsid w:val="00A513BB"/>
    <w:rsid w:val="00A513BF"/>
    <w:rsid w:val="00A51448"/>
    <w:rsid w:val="00A5145A"/>
    <w:rsid w:val="00A5152B"/>
    <w:rsid w:val="00A51540"/>
    <w:rsid w:val="00A51622"/>
    <w:rsid w:val="00A5165A"/>
    <w:rsid w:val="00A516F6"/>
    <w:rsid w:val="00A517AE"/>
    <w:rsid w:val="00A517D2"/>
    <w:rsid w:val="00A51846"/>
    <w:rsid w:val="00A51860"/>
    <w:rsid w:val="00A5199B"/>
    <w:rsid w:val="00A519D8"/>
    <w:rsid w:val="00A51A88"/>
    <w:rsid w:val="00A51B27"/>
    <w:rsid w:val="00A51BD6"/>
    <w:rsid w:val="00A51C00"/>
    <w:rsid w:val="00A51CB1"/>
    <w:rsid w:val="00A51CBE"/>
    <w:rsid w:val="00A51D46"/>
    <w:rsid w:val="00A51D8B"/>
    <w:rsid w:val="00A51DD9"/>
    <w:rsid w:val="00A51E16"/>
    <w:rsid w:val="00A51E88"/>
    <w:rsid w:val="00A51EB2"/>
    <w:rsid w:val="00A52098"/>
    <w:rsid w:val="00A520AA"/>
    <w:rsid w:val="00A52183"/>
    <w:rsid w:val="00A52245"/>
    <w:rsid w:val="00A5228F"/>
    <w:rsid w:val="00A522D9"/>
    <w:rsid w:val="00A522FB"/>
    <w:rsid w:val="00A5235C"/>
    <w:rsid w:val="00A5242B"/>
    <w:rsid w:val="00A52449"/>
    <w:rsid w:val="00A52458"/>
    <w:rsid w:val="00A52538"/>
    <w:rsid w:val="00A52543"/>
    <w:rsid w:val="00A525C7"/>
    <w:rsid w:val="00A52636"/>
    <w:rsid w:val="00A52714"/>
    <w:rsid w:val="00A5276D"/>
    <w:rsid w:val="00A527A2"/>
    <w:rsid w:val="00A527E3"/>
    <w:rsid w:val="00A52988"/>
    <w:rsid w:val="00A529FA"/>
    <w:rsid w:val="00A52A69"/>
    <w:rsid w:val="00A52C97"/>
    <w:rsid w:val="00A52D56"/>
    <w:rsid w:val="00A52E37"/>
    <w:rsid w:val="00A52E98"/>
    <w:rsid w:val="00A52F12"/>
    <w:rsid w:val="00A52F70"/>
    <w:rsid w:val="00A530C5"/>
    <w:rsid w:val="00A530D6"/>
    <w:rsid w:val="00A5315A"/>
    <w:rsid w:val="00A53195"/>
    <w:rsid w:val="00A531A8"/>
    <w:rsid w:val="00A53234"/>
    <w:rsid w:val="00A53419"/>
    <w:rsid w:val="00A53434"/>
    <w:rsid w:val="00A53445"/>
    <w:rsid w:val="00A534BD"/>
    <w:rsid w:val="00A53593"/>
    <w:rsid w:val="00A5368C"/>
    <w:rsid w:val="00A536D4"/>
    <w:rsid w:val="00A536F4"/>
    <w:rsid w:val="00A5381A"/>
    <w:rsid w:val="00A5385B"/>
    <w:rsid w:val="00A53937"/>
    <w:rsid w:val="00A539D3"/>
    <w:rsid w:val="00A53A3C"/>
    <w:rsid w:val="00A53A6A"/>
    <w:rsid w:val="00A53A7D"/>
    <w:rsid w:val="00A53C14"/>
    <w:rsid w:val="00A53CC6"/>
    <w:rsid w:val="00A53CCA"/>
    <w:rsid w:val="00A53D1D"/>
    <w:rsid w:val="00A53D1E"/>
    <w:rsid w:val="00A53D90"/>
    <w:rsid w:val="00A53DEA"/>
    <w:rsid w:val="00A53E4C"/>
    <w:rsid w:val="00A53EE7"/>
    <w:rsid w:val="00A53FE8"/>
    <w:rsid w:val="00A54086"/>
    <w:rsid w:val="00A54181"/>
    <w:rsid w:val="00A54302"/>
    <w:rsid w:val="00A54354"/>
    <w:rsid w:val="00A543E8"/>
    <w:rsid w:val="00A54437"/>
    <w:rsid w:val="00A544FE"/>
    <w:rsid w:val="00A54646"/>
    <w:rsid w:val="00A54673"/>
    <w:rsid w:val="00A54746"/>
    <w:rsid w:val="00A54869"/>
    <w:rsid w:val="00A548B6"/>
    <w:rsid w:val="00A54992"/>
    <w:rsid w:val="00A54AEC"/>
    <w:rsid w:val="00A54BDC"/>
    <w:rsid w:val="00A54D5F"/>
    <w:rsid w:val="00A54EC8"/>
    <w:rsid w:val="00A5503C"/>
    <w:rsid w:val="00A55053"/>
    <w:rsid w:val="00A550A8"/>
    <w:rsid w:val="00A5510C"/>
    <w:rsid w:val="00A5514E"/>
    <w:rsid w:val="00A55161"/>
    <w:rsid w:val="00A5518E"/>
    <w:rsid w:val="00A551D1"/>
    <w:rsid w:val="00A55322"/>
    <w:rsid w:val="00A55363"/>
    <w:rsid w:val="00A55388"/>
    <w:rsid w:val="00A553DF"/>
    <w:rsid w:val="00A55409"/>
    <w:rsid w:val="00A55755"/>
    <w:rsid w:val="00A5586A"/>
    <w:rsid w:val="00A558FC"/>
    <w:rsid w:val="00A55911"/>
    <w:rsid w:val="00A559C7"/>
    <w:rsid w:val="00A55A16"/>
    <w:rsid w:val="00A55A90"/>
    <w:rsid w:val="00A55BB0"/>
    <w:rsid w:val="00A55CEB"/>
    <w:rsid w:val="00A55CFB"/>
    <w:rsid w:val="00A55D4F"/>
    <w:rsid w:val="00A55D63"/>
    <w:rsid w:val="00A55E05"/>
    <w:rsid w:val="00A55F10"/>
    <w:rsid w:val="00A56139"/>
    <w:rsid w:val="00A5621D"/>
    <w:rsid w:val="00A5627E"/>
    <w:rsid w:val="00A5630B"/>
    <w:rsid w:val="00A56367"/>
    <w:rsid w:val="00A564FA"/>
    <w:rsid w:val="00A565E3"/>
    <w:rsid w:val="00A56688"/>
    <w:rsid w:val="00A56792"/>
    <w:rsid w:val="00A5681B"/>
    <w:rsid w:val="00A5688B"/>
    <w:rsid w:val="00A568B7"/>
    <w:rsid w:val="00A56926"/>
    <w:rsid w:val="00A569AB"/>
    <w:rsid w:val="00A56A8A"/>
    <w:rsid w:val="00A56B96"/>
    <w:rsid w:val="00A56C05"/>
    <w:rsid w:val="00A56D19"/>
    <w:rsid w:val="00A56FC7"/>
    <w:rsid w:val="00A57010"/>
    <w:rsid w:val="00A5717F"/>
    <w:rsid w:val="00A57223"/>
    <w:rsid w:val="00A572DE"/>
    <w:rsid w:val="00A5741D"/>
    <w:rsid w:val="00A5746D"/>
    <w:rsid w:val="00A574CB"/>
    <w:rsid w:val="00A574D2"/>
    <w:rsid w:val="00A57546"/>
    <w:rsid w:val="00A57579"/>
    <w:rsid w:val="00A5759A"/>
    <w:rsid w:val="00A575BE"/>
    <w:rsid w:val="00A57696"/>
    <w:rsid w:val="00A57793"/>
    <w:rsid w:val="00A577A5"/>
    <w:rsid w:val="00A57866"/>
    <w:rsid w:val="00A578A3"/>
    <w:rsid w:val="00A578F5"/>
    <w:rsid w:val="00A579D9"/>
    <w:rsid w:val="00A57AC4"/>
    <w:rsid w:val="00A57AF5"/>
    <w:rsid w:val="00A57C5F"/>
    <w:rsid w:val="00A57C81"/>
    <w:rsid w:val="00A57D0D"/>
    <w:rsid w:val="00A57D48"/>
    <w:rsid w:val="00A57E57"/>
    <w:rsid w:val="00A57E76"/>
    <w:rsid w:val="00A57ECF"/>
    <w:rsid w:val="00A57FA0"/>
    <w:rsid w:val="00A57FA2"/>
    <w:rsid w:val="00A6005B"/>
    <w:rsid w:val="00A6015D"/>
    <w:rsid w:val="00A6016D"/>
    <w:rsid w:val="00A603FD"/>
    <w:rsid w:val="00A60545"/>
    <w:rsid w:val="00A605FF"/>
    <w:rsid w:val="00A60616"/>
    <w:rsid w:val="00A60632"/>
    <w:rsid w:val="00A606A5"/>
    <w:rsid w:val="00A606B0"/>
    <w:rsid w:val="00A606B4"/>
    <w:rsid w:val="00A6073B"/>
    <w:rsid w:val="00A60773"/>
    <w:rsid w:val="00A607E8"/>
    <w:rsid w:val="00A6083E"/>
    <w:rsid w:val="00A608D1"/>
    <w:rsid w:val="00A608EC"/>
    <w:rsid w:val="00A60B13"/>
    <w:rsid w:val="00A60B2C"/>
    <w:rsid w:val="00A60BE3"/>
    <w:rsid w:val="00A60CE5"/>
    <w:rsid w:val="00A60D58"/>
    <w:rsid w:val="00A60E21"/>
    <w:rsid w:val="00A60E4A"/>
    <w:rsid w:val="00A60E64"/>
    <w:rsid w:val="00A60E9C"/>
    <w:rsid w:val="00A60F3E"/>
    <w:rsid w:val="00A60F80"/>
    <w:rsid w:val="00A61013"/>
    <w:rsid w:val="00A61180"/>
    <w:rsid w:val="00A611B9"/>
    <w:rsid w:val="00A611EC"/>
    <w:rsid w:val="00A612D8"/>
    <w:rsid w:val="00A61321"/>
    <w:rsid w:val="00A613B6"/>
    <w:rsid w:val="00A613BD"/>
    <w:rsid w:val="00A61415"/>
    <w:rsid w:val="00A61509"/>
    <w:rsid w:val="00A6153F"/>
    <w:rsid w:val="00A61571"/>
    <w:rsid w:val="00A6161B"/>
    <w:rsid w:val="00A61624"/>
    <w:rsid w:val="00A61688"/>
    <w:rsid w:val="00A6173C"/>
    <w:rsid w:val="00A6189D"/>
    <w:rsid w:val="00A61C44"/>
    <w:rsid w:val="00A61CEB"/>
    <w:rsid w:val="00A61CF6"/>
    <w:rsid w:val="00A61D35"/>
    <w:rsid w:val="00A61D4D"/>
    <w:rsid w:val="00A61D85"/>
    <w:rsid w:val="00A61E4A"/>
    <w:rsid w:val="00A61EAA"/>
    <w:rsid w:val="00A61F35"/>
    <w:rsid w:val="00A61FA3"/>
    <w:rsid w:val="00A61FD8"/>
    <w:rsid w:val="00A620AD"/>
    <w:rsid w:val="00A620BD"/>
    <w:rsid w:val="00A62148"/>
    <w:rsid w:val="00A622C6"/>
    <w:rsid w:val="00A623CF"/>
    <w:rsid w:val="00A6242D"/>
    <w:rsid w:val="00A624C2"/>
    <w:rsid w:val="00A624EC"/>
    <w:rsid w:val="00A625AF"/>
    <w:rsid w:val="00A626BA"/>
    <w:rsid w:val="00A626C2"/>
    <w:rsid w:val="00A62724"/>
    <w:rsid w:val="00A62779"/>
    <w:rsid w:val="00A627C7"/>
    <w:rsid w:val="00A62868"/>
    <w:rsid w:val="00A62AE6"/>
    <w:rsid w:val="00A62CF0"/>
    <w:rsid w:val="00A62D9E"/>
    <w:rsid w:val="00A62D9F"/>
    <w:rsid w:val="00A62F6D"/>
    <w:rsid w:val="00A630D0"/>
    <w:rsid w:val="00A63268"/>
    <w:rsid w:val="00A6333A"/>
    <w:rsid w:val="00A633B9"/>
    <w:rsid w:val="00A6347E"/>
    <w:rsid w:val="00A6348B"/>
    <w:rsid w:val="00A6350B"/>
    <w:rsid w:val="00A63518"/>
    <w:rsid w:val="00A6355D"/>
    <w:rsid w:val="00A63598"/>
    <w:rsid w:val="00A6380A"/>
    <w:rsid w:val="00A63A7C"/>
    <w:rsid w:val="00A63B81"/>
    <w:rsid w:val="00A63C52"/>
    <w:rsid w:val="00A63CB4"/>
    <w:rsid w:val="00A63CC0"/>
    <w:rsid w:val="00A63D1E"/>
    <w:rsid w:val="00A63D2C"/>
    <w:rsid w:val="00A64038"/>
    <w:rsid w:val="00A642A7"/>
    <w:rsid w:val="00A6439F"/>
    <w:rsid w:val="00A6451E"/>
    <w:rsid w:val="00A6453F"/>
    <w:rsid w:val="00A6454A"/>
    <w:rsid w:val="00A645FC"/>
    <w:rsid w:val="00A64683"/>
    <w:rsid w:val="00A64684"/>
    <w:rsid w:val="00A64741"/>
    <w:rsid w:val="00A647DE"/>
    <w:rsid w:val="00A647F7"/>
    <w:rsid w:val="00A6487A"/>
    <w:rsid w:val="00A648D8"/>
    <w:rsid w:val="00A64905"/>
    <w:rsid w:val="00A64986"/>
    <w:rsid w:val="00A64A7F"/>
    <w:rsid w:val="00A64AAF"/>
    <w:rsid w:val="00A64C2A"/>
    <w:rsid w:val="00A64C47"/>
    <w:rsid w:val="00A64CB7"/>
    <w:rsid w:val="00A64D31"/>
    <w:rsid w:val="00A64E16"/>
    <w:rsid w:val="00A64EA3"/>
    <w:rsid w:val="00A64ED4"/>
    <w:rsid w:val="00A65074"/>
    <w:rsid w:val="00A65097"/>
    <w:rsid w:val="00A6521B"/>
    <w:rsid w:val="00A65354"/>
    <w:rsid w:val="00A6559F"/>
    <w:rsid w:val="00A655A2"/>
    <w:rsid w:val="00A655FF"/>
    <w:rsid w:val="00A65624"/>
    <w:rsid w:val="00A65635"/>
    <w:rsid w:val="00A65672"/>
    <w:rsid w:val="00A6574B"/>
    <w:rsid w:val="00A657B3"/>
    <w:rsid w:val="00A658A0"/>
    <w:rsid w:val="00A65981"/>
    <w:rsid w:val="00A65A5D"/>
    <w:rsid w:val="00A65AAC"/>
    <w:rsid w:val="00A65B10"/>
    <w:rsid w:val="00A65BAA"/>
    <w:rsid w:val="00A65BC7"/>
    <w:rsid w:val="00A65CD5"/>
    <w:rsid w:val="00A65D22"/>
    <w:rsid w:val="00A65D60"/>
    <w:rsid w:val="00A65E18"/>
    <w:rsid w:val="00A65E20"/>
    <w:rsid w:val="00A65ED0"/>
    <w:rsid w:val="00A65EE0"/>
    <w:rsid w:val="00A66041"/>
    <w:rsid w:val="00A6604A"/>
    <w:rsid w:val="00A66112"/>
    <w:rsid w:val="00A6613F"/>
    <w:rsid w:val="00A664DE"/>
    <w:rsid w:val="00A6652E"/>
    <w:rsid w:val="00A66571"/>
    <w:rsid w:val="00A6660B"/>
    <w:rsid w:val="00A6665F"/>
    <w:rsid w:val="00A666CE"/>
    <w:rsid w:val="00A667AC"/>
    <w:rsid w:val="00A6687B"/>
    <w:rsid w:val="00A6689C"/>
    <w:rsid w:val="00A66979"/>
    <w:rsid w:val="00A66B11"/>
    <w:rsid w:val="00A66B9F"/>
    <w:rsid w:val="00A66C09"/>
    <w:rsid w:val="00A66CA1"/>
    <w:rsid w:val="00A66CB0"/>
    <w:rsid w:val="00A66D56"/>
    <w:rsid w:val="00A66E52"/>
    <w:rsid w:val="00A66E87"/>
    <w:rsid w:val="00A67039"/>
    <w:rsid w:val="00A670AB"/>
    <w:rsid w:val="00A671EF"/>
    <w:rsid w:val="00A672BF"/>
    <w:rsid w:val="00A6730B"/>
    <w:rsid w:val="00A67438"/>
    <w:rsid w:val="00A674D0"/>
    <w:rsid w:val="00A67618"/>
    <w:rsid w:val="00A676C7"/>
    <w:rsid w:val="00A67737"/>
    <w:rsid w:val="00A67773"/>
    <w:rsid w:val="00A67778"/>
    <w:rsid w:val="00A678BF"/>
    <w:rsid w:val="00A67974"/>
    <w:rsid w:val="00A67A6F"/>
    <w:rsid w:val="00A67BE1"/>
    <w:rsid w:val="00A67C76"/>
    <w:rsid w:val="00A67CA8"/>
    <w:rsid w:val="00A67D47"/>
    <w:rsid w:val="00A67DDD"/>
    <w:rsid w:val="00A67EA4"/>
    <w:rsid w:val="00A67EAF"/>
    <w:rsid w:val="00A67EF8"/>
    <w:rsid w:val="00A67FE0"/>
    <w:rsid w:val="00A70014"/>
    <w:rsid w:val="00A703CC"/>
    <w:rsid w:val="00A70449"/>
    <w:rsid w:val="00A70531"/>
    <w:rsid w:val="00A7068C"/>
    <w:rsid w:val="00A70701"/>
    <w:rsid w:val="00A70720"/>
    <w:rsid w:val="00A707BB"/>
    <w:rsid w:val="00A707D1"/>
    <w:rsid w:val="00A7085A"/>
    <w:rsid w:val="00A708B5"/>
    <w:rsid w:val="00A70941"/>
    <w:rsid w:val="00A709AC"/>
    <w:rsid w:val="00A709EA"/>
    <w:rsid w:val="00A70A96"/>
    <w:rsid w:val="00A70B6C"/>
    <w:rsid w:val="00A70B7E"/>
    <w:rsid w:val="00A70C7A"/>
    <w:rsid w:val="00A70EA9"/>
    <w:rsid w:val="00A70EB3"/>
    <w:rsid w:val="00A70F05"/>
    <w:rsid w:val="00A70F67"/>
    <w:rsid w:val="00A70FB9"/>
    <w:rsid w:val="00A70FC3"/>
    <w:rsid w:val="00A71008"/>
    <w:rsid w:val="00A71122"/>
    <w:rsid w:val="00A7119E"/>
    <w:rsid w:val="00A71468"/>
    <w:rsid w:val="00A714EE"/>
    <w:rsid w:val="00A714FC"/>
    <w:rsid w:val="00A71636"/>
    <w:rsid w:val="00A71680"/>
    <w:rsid w:val="00A716A3"/>
    <w:rsid w:val="00A71792"/>
    <w:rsid w:val="00A717F5"/>
    <w:rsid w:val="00A717FB"/>
    <w:rsid w:val="00A71819"/>
    <w:rsid w:val="00A7188F"/>
    <w:rsid w:val="00A7197B"/>
    <w:rsid w:val="00A71993"/>
    <w:rsid w:val="00A71ADA"/>
    <w:rsid w:val="00A71B6F"/>
    <w:rsid w:val="00A71C86"/>
    <w:rsid w:val="00A71C9C"/>
    <w:rsid w:val="00A71D04"/>
    <w:rsid w:val="00A71E2B"/>
    <w:rsid w:val="00A7227E"/>
    <w:rsid w:val="00A7228F"/>
    <w:rsid w:val="00A7229D"/>
    <w:rsid w:val="00A724EA"/>
    <w:rsid w:val="00A724EF"/>
    <w:rsid w:val="00A724FC"/>
    <w:rsid w:val="00A7252E"/>
    <w:rsid w:val="00A726B0"/>
    <w:rsid w:val="00A726B5"/>
    <w:rsid w:val="00A7271F"/>
    <w:rsid w:val="00A727EE"/>
    <w:rsid w:val="00A72837"/>
    <w:rsid w:val="00A7284A"/>
    <w:rsid w:val="00A7290F"/>
    <w:rsid w:val="00A729B5"/>
    <w:rsid w:val="00A72AAB"/>
    <w:rsid w:val="00A72C1C"/>
    <w:rsid w:val="00A72C77"/>
    <w:rsid w:val="00A72DD4"/>
    <w:rsid w:val="00A72DD7"/>
    <w:rsid w:val="00A72EA7"/>
    <w:rsid w:val="00A72F2A"/>
    <w:rsid w:val="00A73016"/>
    <w:rsid w:val="00A730C1"/>
    <w:rsid w:val="00A730FA"/>
    <w:rsid w:val="00A73174"/>
    <w:rsid w:val="00A731A0"/>
    <w:rsid w:val="00A731AA"/>
    <w:rsid w:val="00A731FF"/>
    <w:rsid w:val="00A73301"/>
    <w:rsid w:val="00A73365"/>
    <w:rsid w:val="00A7337F"/>
    <w:rsid w:val="00A734FF"/>
    <w:rsid w:val="00A73531"/>
    <w:rsid w:val="00A735C7"/>
    <w:rsid w:val="00A73774"/>
    <w:rsid w:val="00A73789"/>
    <w:rsid w:val="00A737A3"/>
    <w:rsid w:val="00A737C9"/>
    <w:rsid w:val="00A738CF"/>
    <w:rsid w:val="00A73910"/>
    <w:rsid w:val="00A7393E"/>
    <w:rsid w:val="00A739C9"/>
    <w:rsid w:val="00A739D7"/>
    <w:rsid w:val="00A739ED"/>
    <w:rsid w:val="00A739EF"/>
    <w:rsid w:val="00A73B6D"/>
    <w:rsid w:val="00A73C3A"/>
    <w:rsid w:val="00A73DC3"/>
    <w:rsid w:val="00A73E08"/>
    <w:rsid w:val="00A73E0F"/>
    <w:rsid w:val="00A73E66"/>
    <w:rsid w:val="00A73E89"/>
    <w:rsid w:val="00A73E9F"/>
    <w:rsid w:val="00A73EA1"/>
    <w:rsid w:val="00A73FD1"/>
    <w:rsid w:val="00A7405F"/>
    <w:rsid w:val="00A74065"/>
    <w:rsid w:val="00A740EC"/>
    <w:rsid w:val="00A7411E"/>
    <w:rsid w:val="00A7413B"/>
    <w:rsid w:val="00A7413D"/>
    <w:rsid w:val="00A741BF"/>
    <w:rsid w:val="00A7420F"/>
    <w:rsid w:val="00A74212"/>
    <w:rsid w:val="00A7422D"/>
    <w:rsid w:val="00A7427E"/>
    <w:rsid w:val="00A7434E"/>
    <w:rsid w:val="00A74351"/>
    <w:rsid w:val="00A7443A"/>
    <w:rsid w:val="00A744F5"/>
    <w:rsid w:val="00A74535"/>
    <w:rsid w:val="00A7454D"/>
    <w:rsid w:val="00A74564"/>
    <w:rsid w:val="00A745C9"/>
    <w:rsid w:val="00A74671"/>
    <w:rsid w:val="00A746BA"/>
    <w:rsid w:val="00A7475A"/>
    <w:rsid w:val="00A7478F"/>
    <w:rsid w:val="00A747C7"/>
    <w:rsid w:val="00A747EC"/>
    <w:rsid w:val="00A74901"/>
    <w:rsid w:val="00A74970"/>
    <w:rsid w:val="00A749B3"/>
    <w:rsid w:val="00A749BC"/>
    <w:rsid w:val="00A74A38"/>
    <w:rsid w:val="00A74B70"/>
    <w:rsid w:val="00A74BC7"/>
    <w:rsid w:val="00A74C1A"/>
    <w:rsid w:val="00A74C83"/>
    <w:rsid w:val="00A74D99"/>
    <w:rsid w:val="00A74D9D"/>
    <w:rsid w:val="00A74DC2"/>
    <w:rsid w:val="00A74E40"/>
    <w:rsid w:val="00A74E94"/>
    <w:rsid w:val="00A75042"/>
    <w:rsid w:val="00A752A2"/>
    <w:rsid w:val="00A75353"/>
    <w:rsid w:val="00A75366"/>
    <w:rsid w:val="00A7539D"/>
    <w:rsid w:val="00A7540B"/>
    <w:rsid w:val="00A7550F"/>
    <w:rsid w:val="00A755C6"/>
    <w:rsid w:val="00A755EA"/>
    <w:rsid w:val="00A7568C"/>
    <w:rsid w:val="00A756A8"/>
    <w:rsid w:val="00A7586E"/>
    <w:rsid w:val="00A75875"/>
    <w:rsid w:val="00A75888"/>
    <w:rsid w:val="00A75904"/>
    <w:rsid w:val="00A75937"/>
    <w:rsid w:val="00A75959"/>
    <w:rsid w:val="00A75B2C"/>
    <w:rsid w:val="00A75CC3"/>
    <w:rsid w:val="00A75D92"/>
    <w:rsid w:val="00A75DEA"/>
    <w:rsid w:val="00A75EA5"/>
    <w:rsid w:val="00A75EAB"/>
    <w:rsid w:val="00A75F94"/>
    <w:rsid w:val="00A76067"/>
    <w:rsid w:val="00A760AF"/>
    <w:rsid w:val="00A761C3"/>
    <w:rsid w:val="00A7629C"/>
    <w:rsid w:val="00A7632D"/>
    <w:rsid w:val="00A76366"/>
    <w:rsid w:val="00A763B5"/>
    <w:rsid w:val="00A76572"/>
    <w:rsid w:val="00A765A4"/>
    <w:rsid w:val="00A7662C"/>
    <w:rsid w:val="00A766D8"/>
    <w:rsid w:val="00A7675E"/>
    <w:rsid w:val="00A767D7"/>
    <w:rsid w:val="00A767F0"/>
    <w:rsid w:val="00A768BF"/>
    <w:rsid w:val="00A768CE"/>
    <w:rsid w:val="00A769B3"/>
    <w:rsid w:val="00A76AA2"/>
    <w:rsid w:val="00A76BE2"/>
    <w:rsid w:val="00A76C3F"/>
    <w:rsid w:val="00A76C78"/>
    <w:rsid w:val="00A76CCD"/>
    <w:rsid w:val="00A76CD9"/>
    <w:rsid w:val="00A76D71"/>
    <w:rsid w:val="00A76FF5"/>
    <w:rsid w:val="00A77004"/>
    <w:rsid w:val="00A7704A"/>
    <w:rsid w:val="00A770D5"/>
    <w:rsid w:val="00A770FE"/>
    <w:rsid w:val="00A77112"/>
    <w:rsid w:val="00A7719F"/>
    <w:rsid w:val="00A771CA"/>
    <w:rsid w:val="00A77483"/>
    <w:rsid w:val="00A77496"/>
    <w:rsid w:val="00A7755B"/>
    <w:rsid w:val="00A77569"/>
    <w:rsid w:val="00A775CA"/>
    <w:rsid w:val="00A77695"/>
    <w:rsid w:val="00A777B2"/>
    <w:rsid w:val="00A777C2"/>
    <w:rsid w:val="00A778DE"/>
    <w:rsid w:val="00A77A15"/>
    <w:rsid w:val="00A77A92"/>
    <w:rsid w:val="00A77AB6"/>
    <w:rsid w:val="00A77B7B"/>
    <w:rsid w:val="00A77B8C"/>
    <w:rsid w:val="00A77C86"/>
    <w:rsid w:val="00A77CC6"/>
    <w:rsid w:val="00A77E16"/>
    <w:rsid w:val="00A77EA6"/>
    <w:rsid w:val="00A77F2C"/>
    <w:rsid w:val="00A77FA1"/>
    <w:rsid w:val="00A77FFB"/>
    <w:rsid w:val="00A800D6"/>
    <w:rsid w:val="00A800E6"/>
    <w:rsid w:val="00A8035B"/>
    <w:rsid w:val="00A803D4"/>
    <w:rsid w:val="00A8043F"/>
    <w:rsid w:val="00A804AA"/>
    <w:rsid w:val="00A804BD"/>
    <w:rsid w:val="00A804DE"/>
    <w:rsid w:val="00A804FF"/>
    <w:rsid w:val="00A8054B"/>
    <w:rsid w:val="00A805B8"/>
    <w:rsid w:val="00A80767"/>
    <w:rsid w:val="00A8079A"/>
    <w:rsid w:val="00A80909"/>
    <w:rsid w:val="00A80910"/>
    <w:rsid w:val="00A80A00"/>
    <w:rsid w:val="00A80A2A"/>
    <w:rsid w:val="00A80AB5"/>
    <w:rsid w:val="00A80AB7"/>
    <w:rsid w:val="00A80BE4"/>
    <w:rsid w:val="00A80BFC"/>
    <w:rsid w:val="00A80BFE"/>
    <w:rsid w:val="00A80D41"/>
    <w:rsid w:val="00A80DED"/>
    <w:rsid w:val="00A80EDE"/>
    <w:rsid w:val="00A80F42"/>
    <w:rsid w:val="00A80FBB"/>
    <w:rsid w:val="00A810B9"/>
    <w:rsid w:val="00A810E9"/>
    <w:rsid w:val="00A811A1"/>
    <w:rsid w:val="00A811A6"/>
    <w:rsid w:val="00A81337"/>
    <w:rsid w:val="00A813A6"/>
    <w:rsid w:val="00A81449"/>
    <w:rsid w:val="00A8174A"/>
    <w:rsid w:val="00A817ED"/>
    <w:rsid w:val="00A81834"/>
    <w:rsid w:val="00A81938"/>
    <w:rsid w:val="00A819B6"/>
    <w:rsid w:val="00A81A17"/>
    <w:rsid w:val="00A81B44"/>
    <w:rsid w:val="00A81C1D"/>
    <w:rsid w:val="00A81C70"/>
    <w:rsid w:val="00A81CFA"/>
    <w:rsid w:val="00A81D07"/>
    <w:rsid w:val="00A81D40"/>
    <w:rsid w:val="00A81DC3"/>
    <w:rsid w:val="00A81F75"/>
    <w:rsid w:val="00A82073"/>
    <w:rsid w:val="00A820B9"/>
    <w:rsid w:val="00A82104"/>
    <w:rsid w:val="00A8211A"/>
    <w:rsid w:val="00A8213E"/>
    <w:rsid w:val="00A821F1"/>
    <w:rsid w:val="00A8220A"/>
    <w:rsid w:val="00A82402"/>
    <w:rsid w:val="00A824AA"/>
    <w:rsid w:val="00A8256D"/>
    <w:rsid w:val="00A8258D"/>
    <w:rsid w:val="00A825F2"/>
    <w:rsid w:val="00A82602"/>
    <w:rsid w:val="00A82639"/>
    <w:rsid w:val="00A826A5"/>
    <w:rsid w:val="00A827E1"/>
    <w:rsid w:val="00A82935"/>
    <w:rsid w:val="00A82A00"/>
    <w:rsid w:val="00A82B12"/>
    <w:rsid w:val="00A82CA2"/>
    <w:rsid w:val="00A82CA7"/>
    <w:rsid w:val="00A82DD3"/>
    <w:rsid w:val="00A82E90"/>
    <w:rsid w:val="00A82EA2"/>
    <w:rsid w:val="00A82F0C"/>
    <w:rsid w:val="00A82FE2"/>
    <w:rsid w:val="00A83006"/>
    <w:rsid w:val="00A83201"/>
    <w:rsid w:val="00A83221"/>
    <w:rsid w:val="00A833C5"/>
    <w:rsid w:val="00A833D2"/>
    <w:rsid w:val="00A8345F"/>
    <w:rsid w:val="00A834CB"/>
    <w:rsid w:val="00A8352F"/>
    <w:rsid w:val="00A835DF"/>
    <w:rsid w:val="00A83655"/>
    <w:rsid w:val="00A83659"/>
    <w:rsid w:val="00A836A6"/>
    <w:rsid w:val="00A836CF"/>
    <w:rsid w:val="00A83780"/>
    <w:rsid w:val="00A83893"/>
    <w:rsid w:val="00A838E0"/>
    <w:rsid w:val="00A838EB"/>
    <w:rsid w:val="00A83995"/>
    <w:rsid w:val="00A839D4"/>
    <w:rsid w:val="00A83A57"/>
    <w:rsid w:val="00A83A70"/>
    <w:rsid w:val="00A83B63"/>
    <w:rsid w:val="00A83BAC"/>
    <w:rsid w:val="00A83BCA"/>
    <w:rsid w:val="00A83C0F"/>
    <w:rsid w:val="00A83C44"/>
    <w:rsid w:val="00A83C95"/>
    <w:rsid w:val="00A83C9A"/>
    <w:rsid w:val="00A83CB3"/>
    <w:rsid w:val="00A83E4D"/>
    <w:rsid w:val="00A83F50"/>
    <w:rsid w:val="00A83F82"/>
    <w:rsid w:val="00A83FDA"/>
    <w:rsid w:val="00A840E2"/>
    <w:rsid w:val="00A8412C"/>
    <w:rsid w:val="00A84206"/>
    <w:rsid w:val="00A8424E"/>
    <w:rsid w:val="00A8426A"/>
    <w:rsid w:val="00A842F5"/>
    <w:rsid w:val="00A84302"/>
    <w:rsid w:val="00A8434A"/>
    <w:rsid w:val="00A8435A"/>
    <w:rsid w:val="00A843DB"/>
    <w:rsid w:val="00A845F8"/>
    <w:rsid w:val="00A84697"/>
    <w:rsid w:val="00A846D7"/>
    <w:rsid w:val="00A846F5"/>
    <w:rsid w:val="00A8479D"/>
    <w:rsid w:val="00A84807"/>
    <w:rsid w:val="00A8480B"/>
    <w:rsid w:val="00A8498C"/>
    <w:rsid w:val="00A8499D"/>
    <w:rsid w:val="00A84A1C"/>
    <w:rsid w:val="00A84C02"/>
    <w:rsid w:val="00A84C13"/>
    <w:rsid w:val="00A84C24"/>
    <w:rsid w:val="00A84C6B"/>
    <w:rsid w:val="00A84C6C"/>
    <w:rsid w:val="00A84C9C"/>
    <w:rsid w:val="00A84D5D"/>
    <w:rsid w:val="00A84D6C"/>
    <w:rsid w:val="00A84EAB"/>
    <w:rsid w:val="00A84F26"/>
    <w:rsid w:val="00A84F2D"/>
    <w:rsid w:val="00A84F34"/>
    <w:rsid w:val="00A84F6E"/>
    <w:rsid w:val="00A84F9C"/>
    <w:rsid w:val="00A85103"/>
    <w:rsid w:val="00A8518C"/>
    <w:rsid w:val="00A85193"/>
    <w:rsid w:val="00A852C3"/>
    <w:rsid w:val="00A852E6"/>
    <w:rsid w:val="00A855A8"/>
    <w:rsid w:val="00A85655"/>
    <w:rsid w:val="00A856D6"/>
    <w:rsid w:val="00A857AA"/>
    <w:rsid w:val="00A858CF"/>
    <w:rsid w:val="00A85AD3"/>
    <w:rsid w:val="00A85AD5"/>
    <w:rsid w:val="00A85ADB"/>
    <w:rsid w:val="00A85B7E"/>
    <w:rsid w:val="00A85C4B"/>
    <w:rsid w:val="00A85D6D"/>
    <w:rsid w:val="00A85F74"/>
    <w:rsid w:val="00A860BC"/>
    <w:rsid w:val="00A86195"/>
    <w:rsid w:val="00A861A7"/>
    <w:rsid w:val="00A861D8"/>
    <w:rsid w:val="00A8623D"/>
    <w:rsid w:val="00A86279"/>
    <w:rsid w:val="00A86314"/>
    <w:rsid w:val="00A86348"/>
    <w:rsid w:val="00A86397"/>
    <w:rsid w:val="00A86406"/>
    <w:rsid w:val="00A86441"/>
    <w:rsid w:val="00A86546"/>
    <w:rsid w:val="00A8655D"/>
    <w:rsid w:val="00A865C9"/>
    <w:rsid w:val="00A8667F"/>
    <w:rsid w:val="00A86716"/>
    <w:rsid w:val="00A86780"/>
    <w:rsid w:val="00A86790"/>
    <w:rsid w:val="00A86890"/>
    <w:rsid w:val="00A868D9"/>
    <w:rsid w:val="00A86951"/>
    <w:rsid w:val="00A86B11"/>
    <w:rsid w:val="00A86BFE"/>
    <w:rsid w:val="00A86C1E"/>
    <w:rsid w:val="00A86C77"/>
    <w:rsid w:val="00A86D16"/>
    <w:rsid w:val="00A86DBC"/>
    <w:rsid w:val="00A86E2C"/>
    <w:rsid w:val="00A86F58"/>
    <w:rsid w:val="00A86F74"/>
    <w:rsid w:val="00A86F83"/>
    <w:rsid w:val="00A86FC6"/>
    <w:rsid w:val="00A8700F"/>
    <w:rsid w:val="00A87326"/>
    <w:rsid w:val="00A873C4"/>
    <w:rsid w:val="00A8742A"/>
    <w:rsid w:val="00A87560"/>
    <w:rsid w:val="00A87626"/>
    <w:rsid w:val="00A87803"/>
    <w:rsid w:val="00A87863"/>
    <w:rsid w:val="00A87903"/>
    <w:rsid w:val="00A879F7"/>
    <w:rsid w:val="00A87A33"/>
    <w:rsid w:val="00A87BEB"/>
    <w:rsid w:val="00A87C0F"/>
    <w:rsid w:val="00A87C19"/>
    <w:rsid w:val="00A87C89"/>
    <w:rsid w:val="00A87DEB"/>
    <w:rsid w:val="00A87DF3"/>
    <w:rsid w:val="00A87EB7"/>
    <w:rsid w:val="00A87EEA"/>
    <w:rsid w:val="00A90164"/>
    <w:rsid w:val="00A9030E"/>
    <w:rsid w:val="00A903C8"/>
    <w:rsid w:val="00A903E6"/>
    <w:rsid w:val="00A90461"/>
    <w:rsid w:val="00A9049D"/>
    <w:rsid w:val="00A9055A"/>
    <w:rsid w:val="00A9059F"/>
    <w:rsid w:val="00A90678"/>
    <w:rsid w:val="00A90687"/>
    <w:rsid w:val="00A90747"/>
    <w:rsid w:val="00A907FD"/>
    <w:rsid w:val="00A90882"/>
    <w:rsid w:val="00A9088C"/>
    <w:rsid w:val="00A908C5"/>
    <w:rsid w:val="00A90911"/>
    <w:rsid w:val="00A90955"/>
    <w:rsid w:val="00A90962"/>
    <w:rsid w:val="00A9098F"/>
    <w:rsid w:val="00A909DA"/>
    <w:rsid w:val="00A909F6"/>
    <w:rsid w:val="00A90A19"/>
    <w:rsid w:val="00A90A33"/>
    <w:rsid w:val="00A90A40"/>
    <w:rsid w:val="00A90A53"/>
    <w:rsid w:val="00A90A69"/>
    <w:rsid w:val="00A90ACA"/>
    <w:rsid w:val="00A90B07"/>
    <w:rsid w:val="00A90B85"/>
    <w:rsid w:val="00A90B93"/>
    <w:rsid w:val="00A90BC7"/>
    <w:rsid w:val="00A90CE7"/>
    <w:rsid w:val="00A90CF4"/>
    <w:rsid w:val="00A90D96"/>
    <w:rsid w:val="00A90EA5"/>
    <w:rsid w:val="00A90EAB"/>
    <w:rsid w:val="00A90ED5"/>
    <w:rsid w:val="00A9120B"/>
    <w:rsid w:val="00A91234"/>
    <w:rsid w:val="00A91353"/>
    <w:rsid w:val="00A91548"/>
    <w:rsid w:val="00A91553"/>
    <w:rsid w:val="00A91696"/>
    <w:rsid w:val="00A91775"/>
    <w:rsid w:val="00A919A5"/>
    <w:rsid w:val="00A91B2F"/>
    <w:rsid w:val="00A91B44"/>
    <w:rsid w:val="00A91C23"/>
    <w:rsid w:val="00A91CA0"/>
    <w:rsid w:val="00A91CCE"/>
    <w:rsid w:val="00A91CE2"/>
    <w:rsid w:val="00A91E94"/>
    <w:rsid w:val="00A91EBD"/>
    <w:rsid w:val="00A91ED1"/>
    <w:rsid w:val="00A91EFA"/>
    <w:rsid w:val="00A91F52"/>
    <w:rsid w:val="00A91FEE"/>
    <w:rsid w:val="00A92050"/>
    <w:rsid w:val="00A92125"/>
    <w:rsid w:val="00A92127"/>
    <w:rsid w:val="00A92140"/>
    <w:rsid w:val="00A92166"/>
    <w:rsid w:val="00A92170"/>
    <w:rsid w:val="00A921C6"/>
    <w:rsid w:val="00A92241"/>
    <w:rsid w:val="00A922A8"/>
    <w:rsid w:val="00A92329"/>
    <w:rsid w:val="00A923E8"/>
    <w:rsid w:val="00A92567"/>
    <w:rsid w:val="00A9258C"/>
    <w:rsid w:val="00A925B9"/>
    <w:rsid w:val="00A92620"/>
    <w:rsid w:val="00A927FD"/>
    <w:rsid w:val="00A9290B"/>
    <w:rsid w:val="00A92960"/>
    <w:rsid w:val="00A92998"/>
    <w:rsid w:val="00A92A50"/>
    <w:rsid w:val="00A92AF9"/>
    <w:rsid w:val="00A92BA0"/>
    <w:rsid w:val="00A92BB6"/>
    <w:rsid w:val="00A92C00"/>
    <w:rsid w:val="00A92C3B"/>
    <w:rsid w:val="00A92D41"/>
    <w:rsid w:val="00A92D4E"/>
    <w:rsid w:val="00A92F6A"/>
    <w:rsid w:val="00A92FC8"/>
    <w:rsid w:val="00A93049"/>
    <w:rsid w:val="00A9313A"/>
    <w:rsid w:val="00A9324E"/>
    <w:rsid w:val="00A93267"/>
    <w:rsid w:val="00A93319"/>
    <w:rsid w:val="00A93328"/>
    <w:rsid w:val="00A93357"/>
    <w:rsid w:val="00A9340D"/>
    <w:rsid w:val="00A9346C"/>
    <w:rsid w:val="00A935A6"/>
    <w:rsid w:val="00A9364E"/>
    <w:rsid w:val="00A93718"/>
    <w:rsid w:val="00A93720"/>
    <w:rsid w:val="00A9377A"/>
    <w:rsid w:val="00A93800"/>
    <w:rsid w:val="00A9396C"/>
    <w:rsid w:val="00A939CA"/>
    <w:rsid w:val="00A939FA"/>
    <w:rsid w:val="00A93A96"/>
    <w:rsid w:val="00A93AFE"/>
    <w:rsid w:val="00A93AFF"/>
    <w:rsid w:val="00A93C67"/>
    <w:rsid w:val="00A93D16"/>
    <w:rsid w:val="00A93D55"/>
    <w:rsid w:val="00A93E07"/>
    <w:rsid w:val="00A93EC8"/>
    <w:rsid w:val="00A94038"/>
    <w:rsid w:val="00A9415B"/>
    <w:rsid w:val="00A942BF"/>
    <w:rsid w:val="00A9432A"/>
    <w:rsid w:val="00A943A5"/>
    <w:rsid w:val="00A9442A"/>
    <w:rsid w:val="00A944B6"/>
    <w:rsid w:val="00A94549"/>
    <w:rsid w:val="00A9469C"/>
    <w:rsid w:val="00A94731"/>
    <w:rsid w:val="00A947EA"/>
    <w:rsid w:val="00A94806"/>
    <w:rsid w:val="00A94827"/>
    <w:rsid w:val="00A948BA"/>
    <w:rsid w:val="00A948D5"/>
    <w:rsid w:val="00A948EE"/>
    <w:rsid w:val="00A948F0"/>
    <w:rsid w:val="00A9495D"/>
    <w:rsid w:val="00A94968"/>
    <w:rsid w:val="00A949E9"/>
    <w:rsid w:val="00A94A74"/>
    <w:rsid w:val="00A94B74"/>
    <w:rsid w:val="00A94C7C"/>
    <w:rsid w:val="00A94D00"/>
    <w:rsid w:val="00A94D01"/>
    <w:rsid w:val="00A94D1D"/>
    <w:rsid w:val="00A94DDD"/>
    <w:rsid w:val="00A94DFB"/>
    <w:rsid w:val="00A94FEB"/>
    <w:rsid w:val="00A95032"/>
    <w:rsid w:val="00A95042"/>
    <w:rsid w:val="00A950DA"/>
    <w:rsid w:val="00A95232"/>
    <w:rsid w:val="00A9525C"/>
    <w:rsid w:val="00A9529F"/>
    <w:rsid w:val="00A952BB"/>
    <w:rsid w:val="00A952CD"/>
    <w:rsid w:val="00A952DA"/>
    <w:rsid w:val="00A95395"/>
    <w:rsid w:val="00A953D0"/>
    <w:rsid w:val="00A95454"/>
    <w:rsid w:val="00A954A5"/>
    <w:rsid w:val="00A95552"/>
    <w:rsid w:val="00A955EA"/>
    <w:rsid w:val="00A955EC"/>
    <w:rsid w:val="00A95636"/>
    <w:rsid w:val="00A95705"/>
    <w:rsid w:val="00A95721"/>
    <w:rsid w:val="00A9589D"/>
    <w:rsid w:val="00A958C8"/>
    <w:rsid w:val="00A95992"/>
    <w:rsid w:val="00A95A0C"/>
    <w:rsid w:val="00A95A96"/>
    <w:rsid w:val="00A95B8B"/>
    <w:rsid w:val="00A95BA0"/>
    <w:rsid w:val="00A95BB8"/>
    <w:rsid w:val="00A95C2D"/>
    <w:rsid w:val="00A95CAE"/>
    <w:rsid w:val="00A95D0D"/>
    <w:rsid w:val="00A95D70"/>
    <w:rsid w:val="00A95EAD"/>
    <w:rsid w:val="00A95ED4"/>
    <w:rsid w:val="00A95FBE"/>
    <w:rsid w:val="00A960C1"/>
    <w:rsid w:val="00A96357"/>
    <w:rsid w:val="00A9669E"/>
    <w:rsid w:val="00A96743"/>
    <w:rsid w:val="00A96798"/>
    <w:rsid w:val="00A9682B"/>
    <w:rsid w:val="00A96831"/>
    <w:rsid w:val="00A96881"/>
    <w:rsid w:val="00A968A5"/>
    <w:rsid w:val="00A969C5"/>
    <w:rsid w:val="00A969E9"/>
    <w:rsid w:val="00A969F7"/>
    <w:rsid w:val="00A96A05"/>
    <w:rsid w:val="00A96B58"/>
    <w:rsid w:val="00A96BC1"/>
    <w:rsid w:val="00A96BCC"/>
    <w:rsid w:val="00A96BD5"/>
    <w:rsid w:val="00A96BE1"/>
    <w:rsid w:val="00A96CDC"/>
    <w:rsid w:val="00A96D4E"/>
    <w:rsid w:val="00A96DA2"/>
    <w:rsid w:val="00A96EFD"/>
    <w:rsid w:val="00A96F35"/>
    <w:rsid w:val="00A96F60"/>
    <w:rsid w:val="00A96FA5"/>
    <w:rsid w:val="00A9701D"/>
    <w:rsid w:val="00A97041"/>
    <w:rsid w:val="00A97087"/>
    <w:rsid w:val="00A970EC"/>
    <w:rsid w:val="00A97125"/>
    <w:rsid w:val="00A97237"/>
    <w:rsid w:val="00A97247"/>
    <w:rsid w:val="00A9731E"/>
    <w:rsid w:val="00A9742E"/>
    <w:rsid w:val="00A9742F"/>
    <w:rsid w:val="00A9755E"/>
    <w:rsid w:val="00A97565"/>
    <w:rsid w:val="00A975E2"/>
    <w:rsid w:val="00A9762F"/>
    <w:rsid w:val="00A9764E"/>
    <w:rsid w:val="00A97670"/>
    <w:rsid w:val="00A977A4"/>
    <w:rsid w:val="00A97895"/>
    <w:rsid w:val="00A9789A"/>
    <w:rsid w:val="00A9795E"/>
    <w:rsid w:val="00A97A0D"/>
    <w:rsid w:val="00A97A95"/>
    <w:rsid w:val="00A97BC8"/>
    <w:rsid w:val="00A97BDA"/>
    <w:rsid w:val="00A97C54"/>
    <w:rsid w:val="00A97D4E"/>
    <w:rsid w:val="00A97D87"/>
    <w:rsid w:val="00A97DE6"/>
    <w:rsid w:val="00A97E50"/>
    <w:rsid w:val="00A97F93"/>
    <w:rsid w:val="00A97FEA"/>
    <w:rsid w:val="00AA0023"/>
    <w:rsid w:val="00AA002A"/>
    <w:rsid w:val="00AA006E"/>
    <w:rsid w:val="00AA00C0"/>
    <w:rsid w:val="00AA0278"/>
    <w:rsid w:val="00AA0337"/>
    <w:rsid w:val="00AA035A"/>
    <w:rsid w:val="00AA044E"/>
    <w:rsid w:val="00AA04E6"/>
    <w:rsid w:val="00AA0544"/>
    <w:rsid w:val="00AA05F3"/>
    <w:rsid w:val="00AA06FF"/>
    <w:rsid w:val="00AA0741"/>
    <w:rsid w:val="00AA0744"/>
    <w:rsid w:val="00AA07F5"/>
    <w:rsid w:val="00AA0B28"/>
    <w:rsid w:val="00AA0C36"/>
    <w:rsid w:val="00AA0D59"/>
    <w:rsid w:val="00AA0E0C"/>
    <w:rsid w:val="00AA0E65"/>
    <w:rsid w:val="00AA0E95"/>
    <w:rsid w:val="00AA0FD3"/>
    <w:rsid w:val="00AA1020"/>
    <w:rsid w:val="00AA1142"/>
    <w:rsid w:val="00AA136E"/>
    <w:rsid w:val="00AA1460"/>
    <w:rsid w:val="00AA1464"/>
    <w:rsid w:val="00AA155E"/>
    <w:rsid w:val="00AA1614"/>
    <w:rsid w:val="00AA1754"/>
    <w:rsid w:val="00AA176E"/>
    <w:rsid w:val="00AA17F9"/>
    <w:rsid w:val="00AA185C"/>
    <w:rsid w:val="00AA1864"/>
    <w:rsid w:val="00AA1866"/>
    <w:rsid w:val="00AA1890"/>
    <w:rsid w:val="00AA1976"/>
    <w:rsid w:val="00AA19E6"/>
    <w:rsid w:val="00AA1A0F"/>
    <w:rsid w:val="00AA1A1E"/>
    <w:rsid w:val="00AA1A91"/>
    <w:rsid w:val="00AA1A9A"/>
    <w:rsid w:val="00AA1B0C"/>
    <w:rsid w:val="00AA1B24"/>
    <w:rsid w:val="00AA1B28"/>
    <w:rsid w:val="00AA1BE2"/>
    <w:rsid w:val="00AA1C11"/>
    <w:rsid w:val="00AA1C1B"/>
    <w:rsid w:val="00AA1C49"/>
    <w:rsid w:val="00AA1C6B"/>
    <w:rsid w:val="00AA1CCC"/>
    <w:rsid w:val="00AA1D03"/>
    <w:rsid w:val="00AA1E7D"/>
    <w:rsid w:val="00AA1E9D"/>
    <w:rsid w:val="00AA203C"/>
    <w:rsid w:val="00AA207D"/>
    <w:rsid w:val="00AA20D5"/>
    <w:rsid w:val="00AA2171"/>
    <w:rsid w:val="00AA218E"/>
    <w:rsid w:val="00AA21BF"/>
    <w:rsid w:val="00AA2239"/>
    <w:rsid w:val="00AA2261"/>
    <w:rsid w:val="00AA2341"/>
    <w:rsid w:val="00AA2398"/>
    <w:rsid w:val="00AA23D4"/>
    <w:rsid w:val="00AA23F3"/>
    <w:rsid w:val="00AA255F"/>
    <w:rsid w:val="00AA25B7"/>
    <w:rsid w:val="00AA26FD"/>
    <w:rsid w:val="00AA2759"/>
    <w:rsid w:val="00AA279F"/>
    <w:rsid w:val="00AA27E7"/>
    <w:rsid w:val="00AA2806"/>
    <w:rsid w:val="00AA2A1C"/>
    <w:rsid w:val="00AA2AD8"/>
    <w:rsid w:val="00AA2BE9"/>
    <w:rsid w:val="00AA2CB0"/>
    <w:rsid w:val="00AA2D0C"/>
    <w:rsid w:val="00AA2E1C"/>
    <w:rsid w:val="00AA2E1D"/>
    <w:rsid w:val="00AA2EA5"/>
    <w:rsid w:val="00AA2EF1"/>
    <w:rsid w:val="00AA2FF5"/>
    <w:rsid w:val="00AA3017"/>
    <w:rsid w:val="00AA3059"/>
    <w:rsid w:val="00AA306C"/>
    <w:rsid w:val="00AA31F0"/>
    <w:rsid w:val="00AA32A6"/>
    <w:rsid w:val="00AA32AD"/>
    <w:rsid w:val="00AA333B"/>
    <w:rsid w:val="00AA3348"/>
    <w:rsid w:val="00AA3353"/>
    <w:rsid w:val="00AA355E"/>
    <w:rsid w:val="00AA3666"/>
    <w:rsid w:val="00AA374C"/>
    <w:rsid w:val="00AA3892"/>
    <w:rsid w:val="00AA389D"/>
    <w:rsid w:val="00AA394B"/>
    <w:rsid w:val="00AA3957"/>
    <w:rsid w:val="00AA3973"/>
    <w:rsid w:val="00AA39C2"/>
    <w:rsid w:val="00AA3A72"/>
    <w:rsid w:val="00AA3A97"/>
    <w:rsid w:val="00AA3AB1"/>
    <w:rsid w:val="00AA3B25"/>
    <w:rsid w:val="00AA3B6C"/>
    <w:rsid w:val="00AA3D63"/>
    <w:rsid w:val="00AA3D7C"/>
    <w:rsid w:val="00AA3DDB"/>
    <w:rsid w:val="00AA3E5A"/>
    <w:rsid w:val="00AA3E89"/>
    <w:rsid w:val="00AA3F02"/>
    <w:rsid w:val="00AA3F5B"/>
    <w:rsid w:val="00AA403E"/>
    <w:rsid w:val="00AA416E"/>
    <w:rsid w:val="00AA42CE"/>
    <w:rsid w:val="00AA42D6"/>
    <w:rsid w:val="00AA42F2"/>
    <w:rsid w:val="00AA4396"/>
    <w:rsid w:val="00AA45A0"/>
    <w:rsid w:val="00AA46AE"/>
    <w:rsid w:val="00AA4738"/>
    <w:rsid w:val="00AA4766"/>
    <w:rsid w:val="00AA4776"/>
    <w:rsid w:val="00AA4803"/>
    <w:rsid w:val="00AA4808"/>
    <w:rsid w:val="00AA4814"/>
    <w:rsid w:val="00AA481D"/>
    <w:rsid w:val="00AA4859"/>
    <w:rsid w:val="00AA48CF"/>
    <w:rsid w:val="00AA4AF6"/>
    <w:rsid w:val="00AA4B13"/>
    <w:rsid w:val="00AA4C09"/>
    <w:rsid w:val="00AA4CED"/>
    <w:rsid w:val="00AA4D41"/>
    <w:rsid w:val="00AA4D67"/>
    <w:rsid w:val="00AA4DCE"/>
    <w:rsid w:val="00AA4E66"/>
    <w:rsid w:val="00AA4F12"/>
    <w:rsid w:val="00AA4F4A"/>
    <w:rsid w:val="00AA503D"/>
    <w:rsid w:val="00AA5063"/>
    <w:rsid w:val="00AA50BD"/>
    <w:rsid w:val="00AA50E1"/>
    <w:rsid w:val="00AA5265"/>
    <w:rsid w:val="00AA5298"/>
    <w:rsid w:val="00AA52AC"/>
    <w:rsid w:val="00AA5327"/>
    <w:rsid w:val="00AA5471"/>
    <w:rsid w:val="00AA558B"/>
    <w:rsid w:val="00AA5598"/>
    <w:rsid w:val="00AA55F7"/>
    <w:rsid w:val="00AA5600"/>
    <w:rsid w:val="00AA567C"/>
    <w:rsid w:val="00AA56EB"/>
    <w:rsid w:val="00AA57C8"/>
    <w:rsid w:val="00AA57DF"/>
    <w:rsid w:val="00AA58A9"/>
    <w:rsid w:val="00AA58DF"/>
    <w:rsid w:val="00AA5954"/>
    <w:rsid w:val="00AA5968"/>
    <w:rsid w:val="00AA5A02"/>
    <w:rsid w:val="00AA5ACB"/>
    <w:rsid w:val="00AA5AD9"/>
    <w:rsid w:val="00AA5ADE"/>
    <w:rsid w:val="00AA5B06"/>
    <w:rsid w:val="00AA5B13"/>
    <w:rsid w:val="00AA5BC8"/>
    <w:rsid w:val="00AA5C74"/>
    <w:rsid w:val="00AA5FED"/>
    <w:rsid w:val="00AA6000"/>
    <w:rsid w:val="00AA6048"/>
    <w:rsid w:val="00AA615D"/>
    <w:rsid w:val="00AA6161"/>
    <w:rsid w:val="00AA619F"/>
    <w:rsid w:val="00AA620D"/>
    <w:rsid w:val="00AA622B"/>
    <w:rsid w:val="00AA6283"/>
    <w:rsid w:val="00AA62FF"/>
    <w:rsid w:val="00AA634A"/>
    <w:rsid w:val="00AA6356"/>
    <w:rsid w:val="00AA64AB"/>
    <w:rsid w:val="00AA65B0"/>
    <w:rsid w:val="00AA663C"/>
    <w:rsid w:val="00AA6685"/>
    <w:rsid w:val="00AA685E"/>
    <w:rsid w:val="00AA6861"/>
    <w:rsid w:val="00AA6883"/>
    <w:rsid w:val="00AA6896"/>
    <w:rsid w:val="00AA6950"/>
    <w:rsid w:val="00AA6A17"/>
    <w:rsid w:val="00AA6A8E"/>
    <w:rsid w:val="00AA6B6A"/>
    <w:rsid w:val="00AA6BDE"/>
    <w:rsid w:val="00AA6C97"/>
    <w:rsid w:val="00AA6C99"/>
    <w:rsid w:val="00AA6C9F"/>
    <w:rsid w:val="00AA6D44"/>
    <w:rsid w:val="00AA6DA2"/>
    <w:rsid w:val="00AA6DD1"/>
    <w:rsid w:val="00AA6E34"/>
    <w:rsid w:val="00AA6F4E"/>
    <w:rsid w:val="00AA7066"/>
    <w:rsid w:val="00AA708E"/>
    <w:rsid w:val="00AA715D"/>
    <w:rsid w:val="00AA71B8"/>
    <w:rsid w:val="00AA71E0"/>
    <w:rsid w:val="00AA725F"/>
    <w:rsid w:val="00AA736D"/>
    <w:rsid w:val="00AA74D8"/>
    <w:rsid w:val="00AA74DE"/>
    <w:rsid w:val="00AA74F0"/>
    <w:rsid w:val="00AA77E6"/>
    <w:rsid w:val="00AA7801"/>
    <w:rsid w:val="00AA78F5"/>
    <w:rsid w:val="00AA78FB"/>
    <w:rsid w:val="00AA798F"/>
    <w:rsid w:val="00AA79FD"/>
    <w:rsid w:val="00AA7A17"/>
    <w:rsid w:val="00AA7AE6"/>
    <w:rsid w:val="00AA7CD2"/>
    <w:rsid w:val="00AA7E61"/>
    <w:rsid w:val="00AA7F1C"/>
    <w:rsid w:val="00AA7FA5"/>
    <w:rsid w:val="00AA7FFC"/>
    <w:rsid w:val="00AB0064"/>
    <w:rsid w:val="00AB0184"/>
    <w:rsid w:val="00AB01D5"/>
    <w:rsid w:val="00AB01EF"/>
    <w:rsid w:val="00AB0283"/>
    <w:rsid w:val="00AB03BC"/>
    <w:rsid w:val="00AB0472"/>
    <w:rsid w:val="00AB06F6"/>
    <w:rsid w:val="00AB071C"/>
    <w:rsid w:val="00AB0726"/>
    <w:rsid w:val="00AB0793"/>
    <w:rsid w:val="00AB088B"/>
    <w:rsid w:val="00AB09A8"/>
    <w:rsid w:val="00AB09CD"/>
    <w:rsid w:val="00AB09D4"/>
    <w:rsid w:val="00AB0A21"/>
    <w:rsid w:val="00AB0AAD"/>
    <w:rsid w:val="00AB0AC7"/>
    <w:rsid w:val="00AB0ACE"/>
    <w:rsid w:val="00AB0ADF"/>
    <w:rsid w:val="00AB0D46"/>
    <w:rsid w:val="00AB0E0D"/>
    <w:rsid w:val="00AB0E32"/>
    <w:rsid w:val="00AB1074"/>
    <w:rsid w:val="00AB1076"/>
    <w:rsid w:val="00AB10F0"/>
    <w:rsid w:val="00AB1143"/>
    <w:rsid w:val="00AB1303"/>
    <w:rsid w:val="00AB13D1"/>
    <w:rsid w:val="00AB14F0"/>
    <w:rsid w:val="00AB1508"/>
    <w:rsid w:val="00AB15A6"/>
    <w:rsid w:val="00AB15CD"/>
    <w:rsid w:val="00AB15E0"/>
    <w:rsid w:val="00AB1882"/>
    <w:rsid w:val="00AB1939"/>
    <w:rsid w:val="00AB19EB"/>
    <w:rsid w:val="00AB1A2D"/>
    <w:rsid w:val="00AB1BB1"/>
    <w:rsid w:val="00AB1C1D"/>
    <w:rsid w:val="00AB1DA5"/>
    <w:rsid w:val="00AB1DFA"/>
    <w:rsid w:val="00AB1E7E"/>
    <w:rsid w:val="00AB1E8B"/>
    <w:rsid w:val="00AB1EA9"/>
    <w:rsid w:val="00AB1FBA"/>
    <w:rsid w:val="00AB206C"/>
    <w:rsid w:val="00AB21D1"/>
    <w:rsid w:val="00AB2319"/>
    <w:rsid w:val="00AB2353"/>
    <w:rsid w:val="00AB2459"/>
    <w:rsid w:val="00AB24B8"/>
    <w:rsid w:val="00AB258D"/>
    <w:rsid w:val="00AB25F8"/>
    <w:rsid w:val="00AB2617"/>
    <w:rsid w:val="00AB2668"/>
    <w:rsid w:val="00AB266F"/>
    <w:rsid w:val="00AB27BE"/>
    <w:rsid w:val="00AB2A35"/>
    <w:rsid w:val="00AB2C2A"/>
    <w:rsid w:val="00AB2C60"/>
    <w:rsid w:val="00AB2C73"/>
    <w:rsid w:val="00AB2CCF"/>
    <w:rsid w:val="00AB2EB1"/>
    <w:rsid w:val="00AB2EFA"/>
    <w:rsid w:val="00AB2F0B"/>
    <w:rsid w:val="00AB2F1B"/>
    <w:rsid w:val="00AB2F61"/>
    <w:rsid w:val="00AB30AF"/>
    <w:rsid w:val="00AB3178"/>
    <w:rsid w:val="00AB31BF"/>
    <w:rsid w:val="00AB3326"/>
    <w:rsid w:val="00AB3350"/>
    <w:rsid w:val="00AB336E"/>
    <w:rsid w:val="00AB35B9"/>
    <w:rsid w:val="00AB35E3"/>
    <w:rsid w:val="00AB3813"/>
    <w:rsid w:val="00AB38A9"/>
    <w:rsid w:val="00AB39DD"/>
    <w:rsid w:val="00AB3C0A"/>
    <w:rsid w:val="00AB3D92"/>
    <w:rsid w:val="00AB3E1E"/>
    <w:rsid w:val="00AB3F4B"/>
    <w:rsid w:val="00AB407E"/>
    <w:rsid w:val="00AB4229"/>
    <w:rsid w:val="00AB44A4"/>
    <w:rsid w:val="00AB4560"/>
    <w:rsid w:val="00AB4606"/>
    <w:rsid w:val="00AB4616"/>
    <w:rsid w:val="00AB46A4"/>
    <w:rsid w:val="00AB47B0"/>
    <w:rsid w:val="00AB47B3"/>
    <w:rsid w:val="00AB47CA"/>
    <w:rsid w:val="00AB4853"/>
    <w:rsid w:val="00AB4897"/>
    <w:rsid w:val="00AB48FA"/>
    <w:rsid w:val="00AB495B"/>
    <w:rsid w:val="00AB4A09"/>
    <w:rsid w:val="00AB4A49"/>
    <w:rsid w:val="00AB4AE1"/>
    <w:rsid w:val="00AB4AEB"/>
    <w:rsid w:val="00AB4B0A"/>
    <w:rsid w:val="00AB4B23"/>
    <w:rsid w:val="00AB4B93"/>
    <w:rsid w:val="00AB4D15"/>
    <w:rsid w:val="00AB4D58"/>
    <w:rsid w:val="00AB4E2A"/>
    <w:rsid w:val="00AB4E61"/>
    <w:rsid w:val="00AB50DE"/>
    <w:rsid w:val="00AB519B"/>
    <w:rsid w:val="00AB5324"/>
    <w:rsid w:val="00AB532C"/>
    <w:rsid w:val="00AB53E5"/>
    <w:rsid w:val="00AB5542"/>
    <w:rsid w:val="00AB5640"/>
    <w:rsid w:val="00AB5671"/>
    <w:rsid w:val="00AB5710"/>
    <w:rsid w:val="00AB58B5"/>
    <w:rsid w:val="00AB58E8"/>
    <w:rsid w:val="00AB5A7A"/>
    <w:rsid w:val="00AB5A94"/>
    <w:rsid w:val="00AB5ACE"/>
    <w:rsid w:val="00AB5B0A"/>
    <w:rsid w:val="00AB5C66"/>
    <w:rsid w:val="00AB5D7D"/>
    <w:rsid w:val="00AB5F39"/>
    <w:rsid w:val="00AB6251"/>
    <w:rsid w:val="00AB633F"/>
    <w:rsid w:val="00AB6370"/>
    <w:rsid w:val="00AB6462"/>
    <w:rsid w:val="00AB6532"/>
    <w:rsid w:val="00AB6591"/>
    <w:rsid w:val="00AB69E1"/>
    <w:rsid w:val="00AB6A4C"/>
    <w:rsid w:val="00AB6ADD"/>
    <w:rsid w:val="00AB6BC4"/>
    <w:rsid w:val="00AB6BCE"/>
    <w:rsid w:val="00AB6CC9"/>
    <w:rsid w:val="00AB6D02"/>
    <w:rsid w:val="00AB6D54"/>
    <w:rsid w:val="00AB6DBC"/>
    <w:rsid w:val="00AB7087"/>
    <w:rsid w:val="00AB711A"/>
    <w:rsid w:val="00AB7154"/>
    <w:rsid w:val="00AB728B"/>
    <w:rsid w:val="00AB72DC"/>
    <w:rsid w:val="00AB739B"/>
    <w:rsid w:val="00AB741B"/>
    <w:rsid w:val="00AB749E"/>
    <w:rsid w:val="00AB769C"/>
    <w:rsid w:val="00AB77D8"/>
    <w:rsid w:val="00AB78C4"/>
    <w:rsid w:val="00AB78F4"/>
    <w:rsid w:val="00AB7997"/>
    <w:rsid w:val="00AB79AB"/>
    <w:rsid w:val="00AB7BC5"/>
    <w:rsid w:val="00AB7BCB"/>
    <w:rsid w:val="00AB7C4B"/>
    <w:rsid w:val="00AB7DA6"/>
    <w:rsid w:val="00AB7F15"/>
    <w:rsid w:val="00AB7F1F"/>
    <w:rsid w:val="00AC00D6"/>
    <w:rsid w:val="00AC01D8"/>
    <w:rsid w:val="00AC0216"/>
    <w:rsid w:val="00AC0252"/>
    <w:rsid w:val="00AC0392"/>
    <w:rsid w:val="00AC03B2"/>
    <w:rsid w:val="00AC043F"/>
    <w:rsid w:val="00AC04CE"/>
    <w:rsid w:val="00AC04D1"/>
    <w:rsid w:val="00AC0585"/>
    <w:rsid w:val="00AC061A"/>
    <w:rsid w:val="00AC0656"/>
    <w:rsid w:val="00AC067C"/>
    <w:rsid w:val="00AC06B3"/>
    <w:rsid w:val="00AC06D9"/>
    <w:rsid w:val="00AC06F8"/>
    <w:rsid w:val="00AC0879"/>
    <w:rsid w:val="00AC0959"/>
    <w:rsid w:val="00AC0982"/>
    <w:rsid w:val="00AC09C4"/>
    <w:rsid w:val="00AC0B3E"/>
    <w:rsid w:val="00AC0BFA"/>
    <w:rsid w:val="00AC0C0C"/>
    <w:rsid w:val="00AC0D06"/>
    <w:rsid w:val="00AC0DE2"/>
    <w:rsid w:val="00AC1005"/>
    <w:rsid w:val="00AC1084"/>
    <w:rsid w:val="00AC10A8"/>
    <w:rsid w:val="00AC10E5"/>
    <w:rsid w:val="00AC1122"/>
    <w:rsid w:val="00AC11E4"/>
    <w:rsid w:val="00AC140D"/>
    <w:rsid w:val="00AC1417"/>
    <w:rsid w:val="00AC15C5"/>
    <w:rsid w:val="00AC1662"/>
    <w:rsid w:val="00AC16F9"/>
    <w:rsid w:val="00AC1771"/>
    <w:rsid w:val="00AC17E4"/>
    <w:rsid w:val="00AC187F"/>
    <w:rsid w:val="00AC18D2"/>
    <w:rsid w:val="00AC18E0"/>
    <w:rsid w:val="00AC1956"/>
    <w:rsid w:val="00AC1B07"/>
    <w:rsid w:val="00AC1B27"/>
    <w:rsid w:val="00AC1B63"/>
    <w:rsid w:val="00AC1C74"/>
    <w:rsid w:val="00AC1E24"/>
    <w:rsid w:val="00AC1E55"/>
    <w:rsid w:val="00AC1F11"/>
    <w:rsid w:val="00AC1F7B"/>
    <w:rsid w:val="00AC1FCA"/>
    <w:rsid w:val="00AC2068"/>
    <w:rsid w:val="00AC21AC"/>
    <w:rsid w:val="00AC2339"/>
    <w:rsid w:val="00AC24F6"/>
    <w:rsid w:val="00AC2527"/>
    <w:rsid w:val="00AC253D"/>
    <w:rsid w:val="00AC2553"/>
    <w:rsid w:val="00AC25A6"/>
    <w:rsid w:val="00AC2657"/>
    <w:rsid w:val="00AC2672"/>
    <w:rsid w:val="00AC269B"/>
    <w:rsid w:val="00AC275C"/>
    <w:rsid w:val="00AC27E5"/>
    <w:rsid w:val="00AC2844"/>
    <w:rsid w:val="00AC28C8"/>
    <w:rsid w:val="00AC298E"/>
    <w:rsid w:val="00AC29E3"/>
    <w:rsid w:val="00AC2A00"/>
    <w:rsid w:val="00AC2A67"/>
    <w:rsid w:val="00AC2ADA"/>
    <w:rsid w:val="00AC2B6D"/>
    <w:rsid w:val="00AC2C2C"/>
    <w:rsid w:val="00AC2D05"/>
    <w:rsid w:val="00AC2D5F"/>
    <w:rsid w:val="00AC2F70"/>
    <w:rsid w:val="00AC2FC2"/>
    <w:rsid w:val="00AC301B"/>
    <w:rsid w:val="00AC3064"/>
    <w:rsid w:val="00AC30B9"/>
    <w:rsid w:val="00AC31B3"/>
    <w:rsid w:val="00AC32BA"/>
    <w:rsid w:val="00AC335E"/>
    <w:rsid w:val="00AC33B9"/>
    <w:rsid w:val="00AC3674"/>
    <w:rsid w:val="00AC36AB"/>
    <w:rsid w:val="00AC3826"/>
    <w:rsid w:val="00AC3936"/>
    <w:rsid w:val="00AC398E"/>
    <w:rsid w:val="00AC39B6"/>
    <w:rsid w:val="00AC3A11"/>
    <w:rsid w:val="00AC3A5D"/>
    <w:rsid w:val="00AC3A6C"/>
    <w:rsid w:val="00AC3BCE"/>
    <w:rsid w:val="00AC3D75"/>
    <w:rsid w:val="00AC3EC0"/>
    <w:rsid w:val="00AC4080"/>
    <w:rsid w:val="00AC4086"/>
    <w:rsid w:val="00AC40A1"/>
    <w:rsid w:val="00AC4159"/>
    <w:rsid w:val="00AC41BB"/>
    <w:rsid w:val="00AC41C5"/>
    <w:rsid w:val="00AC430F"/>
    <w:rsid w:val="00AC4316"/>
    <w:rsid w:val="00AC433A"/>
    <w:rsid w:val="00AC434D"/>
    <w:rsid w:val="00AC438E"/>
    <w:rsid w:val="00AC44E4"/>
    <w:rsid w:val="00AC4544"/>
    <w:rsid w:val="00AC4564"/>
    <w:rsid w:val="00AC45B8"/>
    <w:rsid w:val="00AC4727"/>
    <w:rsid w:val="00AC4774"/>
    <w:rsid w:val="00AC47E5"/>
    <w:rsid w:val="00AC4816"/>
    <w:rsid w:val="00AC492A"/>
    <w:rsid w:val="00AC49B4"/>
    <w:rsid w:val="00AC49F4"/>
    <w:rsid w:val="00AC4D96"/>
    <w:rsid w:val="00AC4E6F"/>
    <w:rsid w:val="00AC4E70"/>
    <w:rsid w:val="00AC4EA9"/>
    <w:rsid w:val="00AC4F2B"/>
    <w:rsid w:val="00AC4FF2"/>
    <w:rsid w:val="00AC5203"/>
    <w:rsid w:val="00AC523D"/>
    <w:rsid w:val="00AC52EB"/>
    <w:rsid w:val="00AC541E"/>
    <w:rsid w:val="00AC5420"/>
    <w:rsid w:val="00AC5492"/>
    <w:rsid w:val="00AC54E6"/>
    <w:rsid w:val="00AC54E9"/>
    <w:rsid w:val="00AC5694"/>
    <w:rsid w:val="00AC578A"/>
    <w:rsid w:val="00AC584A"/>
    <w:rsid w:val="00AC5A64"/>
    <w:rsid w:val="00AC5AC9"/>
    <w:rsid w:val="00AC5ADC"/>
    <w:rsid w:val="00AC5F11"/>
    <w:rsid w:val="00AC5FB7"/>
    <w:rsid w:val="00AC607B"/>
    <w:rsid w:val="00AC6094"/>
    <w:rsid w:val="00AC609C"/>
    <w:rsid w:val="00AC609E"/>
    <w:rsid w:val="00AC60F1"/>
    <w:rsid w:val="00AC6123"/>
    <w:rsid w:val="00AC6136"/>
    <w:rsid w:val="00AC6164"/>
    <w:rsid w:val="00AC618A"/>
    <w:rsid w:val="00AC6267"/>
    <w:rsid w:val="00AC62F0"/>
    <w:rsid w:val="00AC6416"/>
    <w:rsid w:val="00AC643F"/>
    <w:rsid w:val="00AC6574"/>
    <w:rsid w:val="00AC6612"/>
    <w:rsid w:val="00AC6681"/>
    <w:rsid w:val="00AC66B1"/>
    <w:rsid w:val="00AC6714"/>
    <w:rsid w:val="00AC6875"/>
    <w:rsid w:val="00AC68FC"/>
    <w:rsid w:val="00AC6991"/>
    <w:rsid w:val="00AC6A9A"/>
    <w:rsid w:val="00AC6C50"/>
    <w:rsid w:val="00AC6DC2"/>
    <w:rsid w:val="00AC6EA0"/>
    <w:rsid w:val="00AC706C"/>
    <w:rsid w:val="00AC7095"/>
    <w:rsid w:val="00AC72CE"/>
    <w:rsid w:val="00AC75AF"/>
    <w:rsid w:val="00AC75D2"/>
    <w:rsid w:val="00AC76C7"/>
    <w:rsid w:val="00AC77C3"/>
    <w:rsid w:val="00AC77D2"/>
    <w:rsid w:val="00AC78E5"/>
    <w:rsid w:val="00AC7929"/>
    <w:rsid w:val="00AC79D4"/>
    <w:rsid w:val="00AC7BAE"/>
    <w:rsid w:val="00AC7BC4"/>
    <w:rsid w:val="00AC7C38"/>
    <w:rsid w:val="00AC7D19"/>
    <w:rsid w:val="00AC7D4B"/>
    <w:rsid w:val="00AC7D69"/>
    <w:rsid w:val="00AC7D9D"/>
    <w:rsid w:val="00AC7E77"/>
    <w:rsid w:val="00AC7ED3"/>
    <w:rsid w:val="00AC7F60"/>
    <w:rsid w:val="00AC7F8D"/>
    <w:rsid w:val="00AC7FCB"/>
    <w:rsid w:val="00AD0049"/>
    <w:rsid w:val="00AD00CE"/>
    <w:rsid w:val="00AD00E7"/>
    <w:rsid w:val="00AD0296"/>
    <w:rsid w:val="00AD03A9"/>
    <w:rsid w:val="00AD03B0"/>
    <w:rsid w:val="00AD03E6"/>
    <w:rsid w:val="00AD0587"/>
    <w:rsid w:val="00AD05B1"/>
    <w:rsid w:val="00AD0754"/>
    <w:rsid w:val="00AD080F"/>
    <w:rsid w:val="00AD0818"/>
    <w:rsid w:val="00AD099B"/>
    <w:rsid w:val="00AD09B4"/>
    <w:rsid w:val="00AD09E2"/>
    <w:rsid w:val="00AD0A9B"/>
    <w:rsid w:val="00AD0B0C"/>
    <w:rsid w:val="00AD0C7C"/>
    <w:rsid w:val="00AD0CFC"/>
    <w:rsid w:val="00AD0F03"/>
    <w:rsid w:val="00AD0F09"/>
    <w:rsid w:val="00AD0F3A"/>
    <w:rsid w:val="00AD0F94"/>
    <w:rsid w:val="00AD101A"/>
    <w:rsid w:val="00AD1072"/>
    <w:rsid w:val="00AD116C"/>
    <w:rsid w:val="00AD119C"/>
    <w:rsid w:val="00AD12B8"/>
    <w:rsid w:val="00AD12D8"/>
    <w:rsid w:val="00AD134D"/>
    <w:rsid w:val="00AD1421"/>
    <w:rsid w:val="00AD1510"/>
    <w:rsid w:val="00AD1549"/>
    <w:rsid w:val="00AD156B"/>
    <w:rsid w:val="00AD161A"/>
    <w:rsid w:val="00AD1724"/>
    <w:rsid w:val="00AD172D"/>
    <w:rsid w:val="00AD182A"/>
    <w:rsid w:val="00AD18A4"/>
    <w:rsid w:val="00AD18AC"/>
    <w:rsid w:val="00AD18EA"/>
    <w:rsid w:val="00AD1964"/>
    <w:rsid w:val="00AD1A40"/>
    <w:rsid w:val="00AD1A58"/>
    <w:rsid w:val="00AD1BC2"/>
    <w:rsid w:val="00AD1C1F"/>
    <w:rsid w:val="00AD1D8F"/>
    <w:rsid w:val="00AD1EC7"/>
    <w:rsid w:val="00AD1EF6"/>
    <w:rsid w:val="00AD1F8A"/>
    <w:rsid w:val="00AD21FC"/>
    <w:rsid w:val="00AD224D"/>
    <w:rsid w:val="00AD235F"/>
    <w:rsid w:val="00AD247C"/>
    <w:rsid w:val="00AD250D"/>
    <w:rsid w:val="00AD2548"/>
    <w:rsid w:val="00AD25D3"/>
    <w:rsid w:val="00AD2648"/>
    <w:rsid w:val="00AD2679"/>
    <w:rsid w:val="00AD2733"/>
    <w:rsid w:val="00AD27E8"/>
    <w:rsid w:val="00AD2841"/>
    <w:rsid w:val="00AD2973"/>
    <w:rsid w:val="00AD2AB8"/>
    <w:rsid w:val="00AD2AD3"/>
    <w:rsid w:val="00AD2B52"/>
    <w:rsid w:val="00AD2BD5"/>
    <w:rsid w:val="00AD2BEE"/>
    <w:rsid w:val="00AD2CA8"/>
    <w:rsid w:val="00AD2D36"/>
    <w:rsid w:val="00AD2E3B"/>
    <w:rsid w:val="00AD2E52"/>
    <w:rsid w:val="00AD2EEB"/>
    <w:rsid w:val="00AD2F23"/>
    <w:rsid w:val="00AD2F71"/>
    <w:rsid w:val="00AD2FD7"/>
    <w:rsid w:val="00AD3077"/>
    <w:rsid w:val="00AD30C9"/>
    <w:rsid w:val="00AD3169"/>
    <w:rsid w:val="00AD3183"/>
    <w:rsid w:val="00AD3199"/>
    <w:rsid w:val="00AD324E"/>
    <w:rsid w:val="00AD34A7"/>
    <w:rsid w:val="00AD3513"/>
    <w:rsid w:val="00AD353B"/>
    <w:rsid w:val="00AD35A0"/>
    <w:rsid w:val="00AD35B4"/>
    <w:rsid w:val="00AD3636"/>
    <w:rsid w:val="00AD37BF"/>
    <w:rsid w:val="00AD37DD"/>
    <w:rsid w:val="00AD3894"/>
    <w:rsid w:val="00AD38B7"/>
    <w:rsid w:val="00AD3988"/>
    <w:rsid w:val="00AD3A0C"/>
    <w:rsid w:val="00AD3A13"/>
    <w:rsid w:val="00AD3B4D"/>
    <w:rsid w:val="00AD3DEC"/>
    <w:rsid w:val="00AD3E3D"/>
    <w:rsid w:val="00AD3ED5"/>
    <w:rsid w:val="00AD3FD5"/>
    <w:rsid w:val="00AD406D"/>
    <w:rsid w:val="00AD4111"/>
    <w:rsid w:val="00AD4155"/>
    <w:rsid w:val="00AD4380"/>
    <w:rsid w:val="00AD4588"/>
    <w:rsid w:val="00AD461F"/>
    <w:rsid w:val="00AD471E"/>
    <w:rsid w:val="00AD4732"/>
    <w:rsid w:val="00AD4906"/>
    <w:rsid w:val="00AD4987"/>
    <w:rsid w:val="00AD4BDD"/>
    <w:rsid w:val="00AD4CC6"/>
    <w:rsid w:val="00AD4D39"/>
    <w:rsid w:val="00AD4E93"/>
    <w:rsid w:val="00AD4FA8"/>
    <w:rsid w:val="00AD5306"/>
    <w:rsid w:val="00AD537C"/>
    <w:rsid w:val="00AD55BE"/>
    <w:rsid w:val="00AD55ED"/>
    <w:rsid w:val="00AD57EB"/>
    <w:rsid w:val="00AD5917"/>
    <w:rsid w:val="00AD592E"/>
    <w:rsid w:val="00AD5995"/>
    <w:rsid w:val="00AD59A1"/>
    <w:rsid w:val="00AD5A9C"/>
    <w:rsid w:val="00AD5B2F"/>
    <w:rsid w:val="00AD5BE2"/>
    <w:rsid w:val="00AD5C5E"/>
    <w:rsid w:val="00AD5D6D"/>
    <w:rsid w:val="00AD5E13"/>
    <w:rsid w:val="00AD5EE2"/>
    <w:rsid w:val="00AD5F54"/>
    <w:rsid w:val="00AD603E"/>
    <w:rsid w:val="00AD6050"/>
    <w:rsid w:val="00AD610B"/>
    <w:rsid w:val="00AD61C1"/>
    <w:rsid w:val="00AD61C2"/>
    <w:rsid w:val="00AD61F2"/>
    <w:rsid w:val="00AD623B"/>
    <w:rsid w:val="00AD6383"/>
    <w:rsid w:val="00AD63D8"/>
    <w:rsid w:val="00AD642F"/>
    <w:rsid w:val="00AD653C"/>
    <w:rsid w:val="00AD657E"/>
    <w:rsid w:val="00AD660C"/>
    <w:rsid w:val="00AD66AC"/>
    <w:rsid w:val="00AD66C7"/>
    <w:rsid w:val="00AD67D4"/>
    <w:rsid w:val="00AD6859"/>
    <w:rsid w:val="00AD6869"/>
    <w:rsid w:val="00AD686D"/>
    <w:rsid w:val="00AD68C0"/>
    <w:rsid w:val="00AD6972"/>
    <w:rsid w:val="00AD69E4"/>
    <w:rsid w:val="00AD6CA5"/>
    <w:rsid w:val="00AD6CE6"/>
    <w:rsid w:val="00AD6D1B"/>
    <w:rsid w:val="00AD6E49"/>
    <w:rsid w:val="00AD6E51"/>
    <w:rsid w:val="00AD6F35"/>
    <w:rsid w:val="00AD6F62"/>
    <w:rsid w:val="00AD70A2"/>
    <w:rsid w:val="00AD70D1"/>
    <w:rsid w:val="00AD70E2"/>
    <w:rsid w:val="00AD7118"/>
    <w:rsid w:val="00AD7192"/>
    <w:rsid w:val="00AD7346"/>
    <w:rsid w:val="00AD739C"/>
    <w:rsid w:val="00AD76F2"/>
    <w:rsid w:val="00AD782E"/>
    <w:rsid w:val="00AD78FA"/>
    <w:rsid w:val="00AD7985"/>
    <w:rsid w:val="00AD79CF"/>
    <w:rsid w:val="00AD7A3A"/>
    <w:rsid w:val="00AD7BA5"/>
    <w:rsid w:val="00AD7BA8"/>
    <w:rsid w:val="00AD7BBB"/>
    <w:rsid w:val="00AD7BDC"/>
    <w:rsid w:val="00AD7C05"/>
    <w:rsid w:val="00AD7C33"/>
    <w:rsid w:val="00AD7C72"/>
    <w:rsid w:val="00AD7C74"/>
    <w:rsid w:val="00AD7C93"/>
    <w:rsid w:val="00AD7CD7"/>
    <w:rsid w:val="00AD7D00"/>
    <w:rsid w:val="00AD7D74"/>
    <w:rsid w:val="00AD7E09"/>
    <w:rsid w:val="00AD7EA5"/>
    <w:rsid w:val="00AD7FFD"/>
    <w:rsid w:val="00AE0066"/>
    <w:rsid w:val="00AE0102"/>
    <w:rsid w:val="00AE01FC"/>
    <w:rsid w:val="00AE0227"/>
    <w:rsid w:val="00AE0255"/>
    <w:rsid w:val="00AE042C"/>
    <w:rsid w:val="00AE0464"/>
    <w:rsid w:val="00AE0624"/>
    <w:rsid w:val="00AE0662"/>
    <w:rsid w:val="00AE07C1"/>
    <w:rsid w:val="00AE083A"/>
    <w:rsid w:val="00AE08F6"/>
    <w:rsid w:val="00AE0A1E"/>
    <w:rsid w:val="00AE0A48"/>
    <w:rsid w:val="00AE0BD6"/>
    <w:rsid w:val="00AE0C09"/>
    <w:rsid w:val="00AE0CE9"/>
    <w:rsid w:val="00AE0CFB"/>
    <w:rsid w:val="00AE0D06"/>
    <w:rsid w:val="00AE0D34"/>
    <w:rsid w:val="00AE0E55"/>
    <w:rsid w:val="00AE0E69"/>
    <w:rsid w:val="00AE1010"/>
    <w:rsid w:val="00AE107A"/>
    <w:rsid w:val="00AE10E0"/>
    <w:rsid w:val="00AE10F4"/>
    <w:rsid w:val="00AE1119"/>
    <w:rsid w:val="00AE114C"/>
    <w:rsid w:val="00AE13AA"/>
    <w:rsid w:val="00AE154A"/>
    <w:rsid w:val="00AE164E"/>
    <w:rsid w:val="00AE171A"/>
    <w:rsid w:val="00AE1734"/>
    <w:rsid w:val="00AE173E"/>
    <w:rsid w:val="00AE182E"/>
    <w:rsid w:val="00AE18FD"/>
    <w:rsid w:val="00AE19DA"/>
    <w:rsid w:val="00AE1A32"/>
    <w:rsid w:val="00AE1AF7"/>
    <w:rsid w:val="00AE1B23"/>
    <w:rsid w:val="00AE1BFC"/>
    <w:rsid w:val="00AE1D0A"/>
    <w:rsid w:val="00AE1D6A"/>
    <w:rsid w:val="00AE1DB6"/>
    <w:rsid w:val="00AE1E62"/>
    <w:rsid w:val="00AE1E7F"/>
    <w:rsid w:val="00AE1FA0"/>
    <w:rsid w:val="00AE1FFC"/>
    <w:rsid w:val="00AE2187"/>
    <w:rsid w:val="00AE2266"/>
    <w:rsid w:val="00AE248F"/>
    <w:rsid w:val="00AE24B4"/>
    <w:rsid w:val="00AE27D4"/>
    <w:rsid w:val="00AE281C"/>
    <w:rsid w:val="00AE2A1C"/>
    <w:rsid w:val="00AE2A63"/>
    <w:rsid w:val="00AE2AC4"/>
    <w:rsid w:val="00AE2B0B"/>
    <w:rsid w:val="00AE2CA0"/>
    <w:rsid w:val="00AE2CE8"/>
    <w:rsid w:val="00AE2CED"/>
    <w:rsid w:val="00AE2CEE"/>
    <w:rsid w:val="00AE2DA7"/>
    <w:rsid w:val="00AE2E46"/>
    <w:rsid w:val="00AE2F31"/>
    <w:rsid w:val="00AE2F5E"/>
    <w:rsid w:val="00AE30A4"/>
    <w:rsid w:val="00AE30EE"/>
    <w:rsid w:val="00AE31D3"/>
    <w:rsid w:val="00AE31E0"/>
    <w:rsid w:val="00AE325C"/>
    <w:rsid w:val="00AE33A4"/>
    <w:rsid w:val="00AE33FC"/>
    <w:rsid w:val="00AE3488"/>
    <w:rsid w:val="00AE348B"/>
    <w:rsid w:val="00AE3517"/>
    <w:rsid w:val="00AE3597"/>
    <w:rsid w:val="00AE36F6"/>
    <w:rsid w:val="00AE3796"/>
    <w:rsid w:val="00AE37AC"/>
    <w:rsid w:val="00AE37E1"/>
    <w:rsid w:val="00AE383C"/>
    <w:rsid w:val="00AE38BD"/>
    <w:rsid w:val="00AE38ED"/>
    <w:rsid w:val="00AE3A17"/>
    <w:rsid w:val="00AE3AA5"/>
    <w:rsid w:val="00AE3ABA"/>
    <w:rsid w:val="00AE3B2E"/>
    <w:rsid w:val="00AE3B6D"/>
    <w:rsid w:val="00AE3D31"/>
    <w:rsid w:val="00AE41C0"/>
    <w:rsid w:val="00AE41D5"/>
    <w:rsid w:val="00AE4248"/>
    <w:rsid w:val="00AE4286"/>
    <w:rsid w:val="00AE4314"/>
    <w:rsid w:val="00AE43F0"/>
    <w:rsid w:val="00AE446C"/>
    <w:rsid w:val="00AE447E"/>
    <w:rsid w:val="00AE44C7"/>
    <w:rsid w:val="00AE450F"/>
    <w:rsid w:val="00AE45E0"/>
    <w:rsid w:val="00AE46E4"/>
    <w:rsid w:val="00AE4776"/>
    <w:rsid w:val="00AE479F"/>
    <w:rsid w:val="00AE47FE"/>
    <w:rsid w:val="00AE48BA"/>
    <w:rsid w:val="00AE49A4"/>
    <w:rsid w:val="00AE49B8"/>
    <w:rsid w:val="00AE4A01"/>
    <w:rsid w:val="00AE4B78"/>
    <w:rsid w:val="00AE4C20"/>
    <w:rsid w:val="00AE4C41"/>
    <w:rsid w:val="00AE4CA6"/>
    <w:rsid w:val="00AE4E40"/>
    <w:rsid w:val="00AE4EE7"/>
    <w:rsid w:val="00AE5013"/>
    <w:rsid w:val="00AE5147"/>
    <w:rsid w:val="00AE535E"/>
    <w:rsid w:val="00AE53CB"/>
    <w:rsid w:val="00AE53EA"/>
    <w:rsid w:val="00AE56C8"/>
    <w:rsid w:val="00AE571F"/>
    <w:rsid w:val="00AE5754"/>
    <w:rsid w:val="00AE5810"/>
    <w:rsid w:val="00AE58C0"/>
    <w:rsid w:val="00AE58FC"/>
    <w:rsid w:val="00AE5978"/>
    <w:rsid w:val="00AE5A14"/>
    <w:rsid w:val="00AE5B43"/>
    <w:rsid w:val="00AE5B4C"/>
    <w:rsid w:val="00AE5C4B"/>
    <w:rsid w:val="00AE5D19"/>
    <w:rsid w:val="00AE5DD8"/>
    <w:rsid w:val="00AE5E94"/>
    <w:rsid w:val="00AE5F50"/>
    <w:rsid w:val="00AE5FB9"/>
    <w:rsid w:val="00AE609F"/>
    <w:rsid w:val="00AE60AC"/>
    <w:rsid w:val="00AE6262"/>
    <w:rsid w:val="00AE62B0"/>
    <w:rsid w:val="00AE63EC"/>
    <w:rsid w:val="00AE6485"/>
    <w:rsid w:val="00AE656E"/>
    <w:rsid w:val="00AE657C"/>
    <w:rsid w:val="00AE6586"/>
    <w:rsid w:val="00AE6600"/>
    <w:rsid w:val="00AE6680"/>
    <w:rsid w:val="00AE672E"/>
    <w:rsid w:val="00AE687C"/>
    <w:rsid w:val="00AE691F"/>
    <w:rsid w:val="00AE69F4"/>
    <w:rsid w:val="00AE6A26"/>
    <w:rsid w:val="00AE6A37"/>
    <w:rsid w:val="00AE6AB8"/>
    <w:rsid w:val="00AE6B17"/>
    <w:rsid w:val="00AE6C35"/>
    <w:rsid w:val="00AE6CA0"/>
    <w:rsid w:val="00AE6CEE"/>
    <w:rsid w:val="00AE6EC9"/>
    <w:rsid w:val="00AE6F83"/>
    <w:rsid w:val="00AE7159"/>
    <w:rsid w:val="00AE71A8"/>
    <w:rsid w:val="00AE72B2"/>
    <w:rsid w:val="00AE72BA"/>
    <w:rsid w:val="00AE73B5"/>
    <w:rsid w:val="00AE73D6"/>
    <w:rsid w:val="00AE740D"/>
    <w:rsid w:val="00AE74FE"/>
    <w:rsid w:val="00AE754E"/>
    <w:rsid w:val="00AE7567"/>
    <w:rsid w:val="00AE7715"/>
    <w:rsid w:val="00AE7782"/>
    <w:rsid w:val="00AE77AE"/>
    <w:rsid w:val="00AE78F7"/>
    <w:rsid w:val="00AE791D"/>
    <w:rsid w:val="00AE797E"/>
    <w:rsid w:val="00AE79C5"/>
    <w:rsid w:val="00AE7A97"/>
    <w:rsid w:val="00AE7AA4"/>
    <w:rsid w:val="00AE7AC4"/>
    <w:rsid w:val="00AE7B02"/>
    <w:rsid w:val="00AE7B2E"/>
    <w:rsid w:val="00AE7D16"/>
    <w:rsid w:val="00AE7DAD"/>
    <w:rsid w:val="00AE7DDB"/>
    <w:rsid w:val="00AE7DFD"/>
    <w:rsid w:val="00AE7E14"/>
    <w:rsid w:val="00AE7E7C"/>
    <w:rsid w:val="00AE7F2D"/>
    <w:rsid w:val="00AE7F74"/>
    <w:rsid w:val="00AF0007"/>
    <w:rsid w:val="00AF0063"/>
    <w:rsid w:val="00AF00BA"/>
    <w:rsid w:val="00AF01B7"/>
    <w:rsid w:val="00AF0230"/>
    <w:rsid w:val="00AF02D5"/>
    <w:rsid w:val="00AF03B3"/>
    <w:rsid w:val="00AF03E3"/>
    <w:rsid w:val="00AF04A8"/>
    <w:rsid w:val="00AF04B2"/>
    <w:rsid w:val="00AF050B"/>
    <w:rsid w:val="00AF0756"/>
    <w:rsid w:val="00AF07BA"/>
    <w:rsid w:val="00AF07D4"/>
    <w:rsid w:val="00AF0927"/>
    <w:rsid w:val="00AF092E"/>
    <w:rsid w:val="00AF097A"/>
    <w:rsid w:val="00AF09A3"/>
    <w:rsid w:val="00AF0B25"/>
    <w:rsid w:val="00AF0B27"/>
    <w:rsid w:val="00AF0B2B"/>
    <w:rsid w:val="00AF0C2C"/>
    <w:rsid w:val="00AF0DEE"/>
    <w:rsid w:val="00AF11B7"/>
    <w:rsid w:val="00AF11C7"/>
    <w:rsid w:val="00AF11E4"/>
    <w:rsid w:val="00AF120F"/>
    <w:rsid w:val="00AF12A2"/>
    <w:rsid w:val="00AF1393"/>
    <w:rsid w:val="00AF1396"/>
    <w:rsid w:val="00AF157F"/>
    <w:rsid w:val="00AF1628"/>
    <w:rsid w:val="00AF1770"/>
    <w:rsid w:val="00AF181D"/>
    <w:rsid w:val="00AF183C"/>
    <w:rsid w:val="00AF189E"/>
    <w:rsid w:val="00AF18F3"/>
    <w:rsid w:val="00AF1922"/>
    <w:rsid w:val="00AF1A0D"/>
    <w:rsid w:val="00AF1A42"/>
    <w:rsid w:val="00AF1B3A"/>
    <w:rsid w:val="00AF1BAD"/>
    <w:rsid w:val="00AF1C3A"/>
    <w:rsid w:val="00AF1C61"/>
    <w:rsid w:val="00AF1CB9"/>
    <w:rsid w:val="00AF1CE5"/>
    <w:rsid w:val="00AF1D8D"/>
    <w:rsid w:val="00AF1DAF"/>
    <w:rsid w:val="00AF1DC7"/>
    <w:rsid w:val="00AF1ED3"/>
    <w:rsid w:val="00AF1ED5"/>
    <w:rsid w:val="00AF1FFD"/>
    <w:rsid w:val="00AF2022"/>
    <w:rsid w:val="00AF2142"/>
    <w:rsid w:val="00AF2206"/>
    <w:rsid w:val="00AF22B7"/>
    <w:rsid w:val="00AF2424"/>
    <w:rsid w:val="00AF243D"/>
    <w:rsid w:val="00AF245A"/>
    <w:rsid w:val="00AF270F"/>
    <w:rsid w:val="00AF2721"/>
    <w:rsid w:val="00AF2751"/>
    <w:rsid w:val="00AF2771"/>
    <w:rsid w:val="00AF27B4"/>
    <w:rsid w:val="00AF2814"/>
    <w:rsid w:val="00AF2889"/>
    <w:rsid w:val="00AF2908"/>
    <w:rsid w:val="00AF298D"/>
    <w:rsid w:val="00AF29CC"/>
    <w:rsid w:val="00AF29E5"/>
    <w:rsid w:val="00AF2B7B"/>
    <w:rsid w:val="00AF2B8D"/>
    <w:rsid w:val="00AF2C4E"/>
    <w:rsid w:val="00AF2D12"/>
    <w:rsid w:val="00AF2D6A"/>
    <w:rsid w:val="00AF2DA7"/>
    <w:rsid w:val="00AF2EF9"/>
    <w:rsid w:val="00AF2F74"/>
    <w:rsid w:val="00AF31E8"/>
    <w:rsid w:val="00AF336A"/>
    <w:rsid w:val="00AF3376"/>
    <w:rsid w:val="00AF3391"/>
    <w:rsid w:val="00AF33A7"/>
    <w:rsid w:val="00AF3685"/>
    <w:rsid w:val="00AF371D"/>
    <w:rsid w:val="00AF37E9"/>
    <w:rsid w:val="00AF3857"/>
    <w:rsid w:val="00AF38FF"/>
    <w:rsid w:val="00AF3B0C"/>
    <w:rsid w:val="00AF3BCF"/>
    <w:rsid w:val="00AF3C0E"/>
    <w:rsid w:val="00AF3D18"/>
    <w:rsid w:val="00AF3FD8"/>
    <w:rsid w:val="00AF40D2"/>
    <w:rsid w:val="00AF4159"/>
    <w:rsid w:val="00AF4197"/>
    <w:rsid w:val="00AF41A7"/>
    <w:rsid w:val="00AF41B0"/>
    <w:rsid w:val="00AF4261"/>
    <w:rsid w:val="00AF436C"/>
    <w:rsid w:val="00AF444A"/>
    <w:rsid w:val="00AF445C"/>
    <w:rsid w:val="00AF44C8"/>
    <w:rsid w:val="00AF44E1"/>
    <w:rsid w:val="00AF4528"/>
    <w:rsid w:val="00AF457F"/>
    <w:rsid w:val="00AF458D"/>
    <w:rsid w:val="00AF4597"/>
    <w:rsid w:val="00AF4653"/>
    <w:rsid w:val="00AF4683"/>
    <w:rsid w:val="00AF47C3"/>
    <w:rsid w:val="00AF47F0"/>
    <w:rsid w:val="00AF48F1"/>
    <w:rsid w:val="00AF48F9"/>
    <w:rsid w:val="00AF4904"/>
    <w:rsid w:val="00AF493E"/>
    <w:rsid w:val="00AF49BE"/>
    <w:rsid w:val="00AF4B68"/>
    <w:rsid w:val="00AF4BB0"/>
    <w:rsid w:val="00AF4C66"/>
    <w:rsid w:val="00AF4DB9"/>
    <w:rsid w:val="00AF4EF7"/>
    <w:rsid w:val="00AF4F43"/>
    <w:rsid w:val="00AF5102"/>
    <w:rsid w:val="00AF519E"/>
    <w:rsid w:val="00AF51CC"/>
    <w:rsid w:val="00AF51EE"/>
    <w:rsid w:val="00AF52C0"/>
    <w:rsid w:val="00AF52F2"/>
    <w:rsid w:val="00AF5391"/>
    <w:rsid w:val="00AF553D"/>
    <w:rsid w:val="00AF5550"/>
    <w:rsid w:val="00AF5575"/>
    <w:rsid w:val="00AF5592"/>
    <w:rsid w:val="00AF55E7"/>
    <w:rsid w:val="00AF5603"/>
    <w:rsid w:val="00AF5642"/>
    <w:rsid w:val="00AF57E4"/>
    <w:rsid w:val="00AF5873"/>
    <w:rsid w:val="00AF5912"/>
    <w:rsid w:val="00AF59C7"/>
    <w:rsid w:val="00AF5A2B"/>
    <w:rsid w:val="00AF5BFF"/>
    <w:rsid w:val="00AF5F05"/>
    <w:rsid w:val="00AF5F75"/>
    <w:rsid w:val="00AF5FC8"/>
    <w:rsid w:val="00AF603D"/>
    <w:rsid w:val="00AF6170"/>
    <w:rsid w:val="00AF6185"/>
    <w:rsid w:val="00AF61F7"/>
    <w:rsid w:val="00AF62CA"/>
    <w:rsid w:val="00AF636B"/>
    <w:rsid w:val="00AF64BB"/>
    <w:rsid w:val="00AF6564"/>
    <w:rsid w:val="00AF6594"/>
    <w:rsid w:val="00AF66FE"/>
    <w:rsid w:val="00AF691A"/>
    <w:rsid w:val="00AF6C06"/>
    <w:rsid w:val="00AF6C99"/>
    <w:rsid w:val="00AF6D86"/>
    <w:rsid w:val="00AF6D9A"/>
    <w:rsid w:val="00AF6DF8"/>
    <w:rsid w:val="00AF6EFA"/>
    <w:rsid w:val="00AF6FEE"/>
    <w:rsid w:val="00AF703C"/>
    <w:rsid w:val="00AF708C"/>
    <w:rsid w:val="00AF7095"/>
    <w:rsid w:val="00AF70B0"/>
    <w:rsid w:val="00AF7101"/>
    <w:rsid w:val="00AF72A8"/>
    <w:rsid w:val="00AF730B"/>
    <w:rsid w:val="00AF7390"/>
    <w:rsid w:val="00AF73D5"/>
    <w:rsid w:val="00AF73E9"/>
    <w:rsid w:val="00AF744C"/>
    <w:rsid w:val="00AF754D"/>
    <w:rsid w:val="00AF75E1"/>
    <w:rsid w:val="00AF764C"/>
    <w:rsid w:val="00AF76AE"/>
    <w:rsid w:val="00AF76EF"/>
    <w:rsid w:val="00AF7703"/>
    <w:rsid w:val="00AF7742"/>
    <w:rsid w:val="00AF776B"/>
    <w:rsid w:val="00AF7836"/>
    <w:rsid w:val="00AF7886"/>
    <w:rsid w:val="00AF790E"/>
    <w:rsid w:val="00AF7937"/>
    <w:rsid w:val="00AF795B"/>
    <w:rsid w:val="00AF79DD"/>
    <w:rsid w:val="00AF7A47"/>
    <w:rsid w:val="00AF7A66"/>
    <w:rsid w:val="00AF7A82"/>
    <w:rsid w:val="00AF7B51"/>
    <w:rsid w:val="00AF7D5D"/>
    <w:rsid w:val="00AF7E59"/>
    <w:rsid w:val="00B0002F"/>
    <w:rsid w:val="00B0009E"/>
    <w:rsid w:val="00B00170"/>
    <w:rsid w:val="00B00195"/>
    <w:rsid w:val="00B00296"/>
    <w:rsid w:val="00B003B0"/>
    <w:rsid w:val="00B003EC"/>
    <w:rsid w:val="00B003F5"/>
    <w:rsid w:val="00B00492"/>
    <w:rsid w:val="00B004E4"/>
    <w:rsid w:val="00B00724"/>
    <w:rsid w:val="00B0076D"/>
    <w:rsid w:val="00B00942"/>
    <w:rsid w:val="00B00977"/>
    <w:rsid w:val="00B00A11"/>
    <w:rsid w:val="00B00AA3"/>
    <w:rsid w:val="00B00B3A"/>
    <w:rsid w:val="00B00B60"/>
    <w:rsid w:val="00B00B97"/>
    <w:rsid w:val="00B00BB1"/>
    <w:rsid w:val="00B00D49"/>
    <w:rsid w:val="00B00ECB"/>
    <w:rsid w:val="00B00EDA"/>
    <w:rsid w:val="00B01138"/>
    <w:rsid w:val="00B01273"/>
    <w:rsid w:val="00B01287"/>
    <w:rsid w:val="00B01357"/>
    <w:rsid w:val="00B01385"/>
    <w:rsid w:val="00B01388"/>
    <w:rsid w:val="00B01400"/>
    <w:rsid w:val="00B01491"/>
    <w:rsid w:val="00B01510"/>
    <w:rsid w:val="00B0155A"/>
    <w:rsid w:val="00B015C8"/>
    <w:rsid w:val="00B015DE"/>
    <w:rsid w:val="00B015E5"/>
    <w:rsid w:val="00B01633"/>
    <w:rsid w:val="00B01755"/>
    <w:rsid w:val="00B01851"/>
    <w:rsid w:val="00B018C3"/>
    <w:rsid w:val="00B01910"/>
    <w:rsid w:val="00B0196F"/>
    <w:rsid w:val="00B01A0D"/>
    <w:rsid w:val="00B01A7B"/>
    <w:rsid w:val="00B01A9C"/>
    <w:rsid w:val="00B01AA7"/>
    <w:rsid w:val="00B01B0F"/>
    <w:rsid w:val="00B01C24"/>
    <w:rsid w:val="00B01C3A"/>
    <w:rsid w:val="00B01C4D"/>
    <w:rsid w:val="00B01CB5"/>
    <w:rsid w:val="00B01CCD"/>
    <w:rsid w:val="00B01D52"/>
    <w:rsid w:val="00B01DC5"/>
    <w:rsid w:val="00B01DF1"/>
    <w:rsid w:val="00B01E27"/>
    <w:rsid w:val="00B01F79"/>
    <w:rsid w:val="00B02045"/>
    <w:rsid w:val="00B020AC"/>
    <w:rsid w:val="00B020C0"/>
    <w:rsid w:val="00B021DF"/>
    <w:rsid w:val="00B021F5"/>
    <w:rsid w:val="00B02292"/>
    <w:rsid w:val="00B022AE"/>
    <w:rsid w:val="00B02667"/>
    <w:rsid w:val="00B027B4"/>
    <w:rsid w:val="00B02801"/>
    <w:rsid w:val="00B02863"/>
    <w:rsid w:val="00B028C4"/>
    <w:rsid w:val="00B0290C"/>
    <w:rsid w:val="00B02A6E"/>
    <w:rsid w:val="00B02EBE"/>
    <w:rsid w:val="00B02F42"/>
    <w:rsid w:val="00B02F9F"/>
    <w:rsid w:val="00B02FBF"/>
    <w:rsid w:val="00B02FF0"/>
    <w:rsid w:val="00B03096"/>
    <w:rsid w:val="00B030F8"/>
    <w:rsid w:val="00B0319D"/>
    <w:rsid w:val="00B031D9"/>
    <w:rsid w:val="00B03237"/>
    <w:rsid w:val="00B03255"/>
    <w:rsid w:val="00B032F2"/>
    <w:rsid w:val="00B03592"/>
    <w:rsid w:val="00B035CC"/>
    <w:rsid w:val="00B035F7"/>
    <w:rsid w:val="00B03666"/>
    <w:rsid w:val="00B03825"/>
    <w:rsid w:val="00B03876"/>
    <w:rsid w:val="00B038B4"/>
    <w:rsid w:val="00B03960"/>
    <w:rsid w:val="00B03A37"/>
    <w:rsid w:val="00B03A75"/>
    <w:rsid w:val="00B03C9D"/>
    <w:rsid w:val="00B03CC7"/>
    <w:rsid w:val="00B03CF7"/>
    <w:rsid w:val="00B03E37"/>
    <w:rsid w:val="00B03FDB"/>
    <w:rsid w:val="00B03FE1"/>
    <w:rsid w:val="00B04064"/>
    <w:rsid w:val="00B0409C"/>
    <w:rsid w:val="00B04130"/>
    <w:rsid w:val="00B04186"/>
    <w:rsid w:val="00B04206"/>
    <w:rsid w:val="00B04383"/>
    <w:rsid w:val="00B043BC"/>
    <w:rsid w:val="00B044EB"/>
    <w:rsid w:val="00B04584"/>
    <w:rsid w:val="00B0465D"/>
    <w:rsid w:val="00B04662"/>
    <w:rsid w:val="00B04735"/>
    <w:rsid w:val="00B04760"/>
    <w:rsid w:val="00B04935"/>
    <w:rsid w:val="00B04979"/>
    <w:rsid w:val="00B049AF"/>
    <w:rsid w:val="00B049E1"/>
    <w:rsid w:val="00B04A24"/>
    <w:rsid w:val="00B04A95"/>
    <w:rsid w:val="00B04AA8"/>
    <w:rsid w:val="00B04B04"/>
    <w:rsid w:val="00B04B3C"/>
    <w:rsid w:val="00B04B69"/>
    <w:rsid w:val="00B04B6F"/>
    <w:rsid w:val="00B04B7E"/>
    <w:rsid w:val="00B04C0C"/>
    <w:rsid w:val="00B04C34"/>
    <w:rsid w:val="00B04DDC"/>
    <w:rsid w:val="00B04DDD"/>
    <w:rsid w:val="00B04E17"/>
    <w:rsid w:val="00B04FCA"/>
    <w:rsid w:val="00B04FFC"/>
    <w:rsid w:val="00B050C4"/>
    <w:rsid w:val="00B05159"/>
    <w:rsid w:val="00B051B1"/>
    <w:rsid w:val="00B05294"/>
    <w:rsid w:val="00B0530D"/>
    <w:rsid w:val="00B05314"/>
    <w:rsid w:val="00B05356"/>
    <w:rsid w:val="00B053D8"/>
    <w:rsid w:val="00B053D9"/>
    <w:rsid w:val="00B053F3"/>
    <w:rsid w:val="00B0540B"/>
    <w:rsid w:val="00B0543B"/>
    <w:rsid w:val="00B05447"/>
    <w:rsid w:val="00B054BD"/>
    <w:rsid w:val="00B055D7"/>
    <w:rsid w:val="00B0560D"/>
    <w:rsid w:val="00B0571E"/>
    <w:rsid w:val="00B058BB"/>
    <w:rsid w:val="00B058EC"/>
    <w:rsid w:val="00B05933"/>
    <w:rsid w:val="00B0594F"/>
    <w:rsid w:val="00B059D2"/>
    <w:rsid w:val="00B05A27"/>
    <w:rsid w:val="00B05A63"/>
    <w:rsid w:val="00B05B47"/>
    <w:rsid w:val="00B05B6D"/>
    <w:rsid w:val="00B05B7C"/>
    <w:rsid w:val="00B05BA7"/>
    <w:rsid w:val="00B05BDA"/>
    <w:rsid w:val="00B05C02"/>
    <w:rsid w:val="00B05CA2"/>
    <w:rsid w:val="00B05CB2"/>
    <w:rsid w:val="00B05D3E"/>
    <w:rsid w:val="00B05D81"/>
    <w:rsid w:val="00B05E89"/>
    <w:rsid w:val="00B05F6F"/>
    <w:rsid w:val="00B05F99"/>
    <w:rsid w:val="00B060EB"/>
    <w:rsid w:val="00B0610A"/>
    <w:rsid w:val="00B0618E"/>
    <w:rsid w:val="00B061CF"/>
    <w:rsid w:val="00B0624A"/>
    <w:rsid w:val="00B06377"/>
    <w:rsid w:val="00B064C0"/>
    <w:rsid w:val="00B06547"/>
    <w:rsid w:val="00B06550"/>
    <w:rsid w:val="00B06641"/>
    <w:rsid w:val="00B06698"/>
    <w:rsid w:val="00B0676B"/>
    <w:rsid w:val="00B067C6"/>
    <w:rsid w:val="00B068A8"/>
    <w:rsid w:val="00B068E2"/>
    <w:rsid w:val="00B069F2"/>
    <w:rsid w:val="00B06A43"/>
    <w:rsid w:val="00B06B2F"/>
    <w:rsid w:val="00B06B49"/>
    <w:rsid w:val="00B06BFB"/>
    <w:rsid w:val="00B06CE0"/>
    <w:rsid w:val="00B06D44"/>
    <w:rsid w:val="00B06E59"/>
    <w:rsid w:val="00B06FD4"/>
    <w:rsid w:val="00B06FFB"/>
    <w:rsid w:val="00B0708F"/>
    <w:rsid w:val="00B07158"/>
    <w:rsid w:val="00B0715C"/>
    <w:rsid w:val="00B07188"/>
    <w:rsid w:val="00B07237"/>
    <w:rsid w:val="00B0750F"/>
    <w:rsid w:val="00B076D2"/>
    <w:rsid w:val="00B07709"/>
    <w:rsid w:val="00B0775A"/>
    <w:rsid w:val="00B07860"/>
    <w:rsid w:val="00B07933"/>
    <w:rsid w:val="00B079A7"/>
    <w:rsid w:val="00B079FD"/>
    <w:rsid w:val="00B07AAC"/>
    <w:rsid w:val="00B07AC1"/>
    <w:rsid w:val="00B07AD3"/>
    <w:rsid w:val="00B07B0C"/>
    <w:rsid w:val="00B07BA2"/>
    <w:rsid w:val="00B07C1D"/>
    <w:rsid w:val="00B07CF9"/>
    <w:rsid w:val="00B07D3F"/>
    <w:rsid w:val="00B07F0E"/>
    <w:rsid w:val="00B07F34"/>
    <w:rsid w:val="00B10148"/>
    <w:rsid w:val="00B101F7"/>
    <w:rsid w:val="00B10311"/>
    <w:rsid w:val="00B1074A"/>
    <w:rsid w:val="00B107D0"/>
    <w:rsid w:val="00B108FF"/>
    <w:rsid w:val="00B10AF2"/>
    <w:rsid w:val="00B10B28"/>
    <w:rsid w:val="00B10B8D"/>
    <w:rsid w:val="00B10BA9"/>
    <w:rsid w:val="00B10C39"/>
    <w:rsid w:val="00B10D6C"/>
    <w:rsid w:val="00B10D77"/>
    <w:rsid w:val="00B10DD8"/>
    <w:rsid w:val="00B10E12"/>
    <w:rsid w:val="00B10EE6"/>
    <w:rsid w:val="00B10FB9"/>
    <w:rsid w:val="00B110BD"/>
    <w:rsid w:val="00B110D1"/>
    <w:rsid w:val="00B112C2"/>
    <w:rsid w:val="00B1131E"/>
    <w:rsid w:val="00B11361"/>
    <w:rsid w:val="00B113F8"/>
    <w:rsid w:val="00B11442"/>
    <w:rsid w:val="00B114C6"/>
    <w:rsid w:val="00B114E8"/>
    <w:rsid w:val="00B1157B"/>
    <w:rsid w:val="00B11628"/>
    <w:rsid w:val="00B11775"/>
    <w:rsid w:val="00B117C8"/>
    <w:rsid w:val="00B1182B"/>
    <w:rsid w:val="00B118B1"/>
    <w:rsid w:val="00B118D6"/>
    <w:rsid w:val="00B118E0"/>
    <w:rsid w:val="00B118FB"/>
    <w:rsid w:val="00B11913"/>
    <w:rsid w:val="00B1197D"/>
    <w:rsid w:val="00B119BE"/>
    <w:rsid w:val="00B11A3B"/>
    <w:rsid w:val="00B11AB9"/>
    <w:rsid w:val="00B11B7F"/>
    <w:rsid w:val="00B11BC0"/>
    <w:rsid w:val="00B11C1C"/>
    <w:rsid w:val="00B11C37"/>
    <w:rsid w:val="00B11C9A"/>
    <w:rsid w:val="00B11CA9"/>
    <w:rsid w:val="00B11CDC"/>
    <w:rsid w:val="00B11D8E"/>
    <w:rsid w:val="00B11E16"/>
    <w:rsid w:val="00B11EF3"/>
    <w:rsid w:val="00B1203E"/>
    <w:rsid w:val="00B1208E"/>
    <w:rsid w:val="00B120C1"/>
    <w:rsid w:val="00B12294"/>
    <w:rsid w:val="00B122A8"/>
    <w:rsid w:val="00B12318"/>
    <w:rsid w:val="00B12574"/>
    <w:rsid w:val="00B12576"/>
    <w:rsid w:val="00B1274D"/>
    <w:rsid w:val="00B12829"/>
    <w:rsid w:val="00B12860"/>
    <w:rsid w:val="00B128D6"/>
    <w:rsid w:val="00B128E3"/>
    <w:rsid w:val="00B129CF"/>
    <w:rsid w:val="00B12A01"/>
    <w:rsid w:val="00B12A1D"/>
    <w:rsid w:val="00B12A7F"/>
    <w:rsid w:val="00B12AD9"/>
    <w:rsid w:val="00B12AF8"/>
    <w:rsid w:val="00B12C1F"/>
    <w:rsid w:val="00B12C54"/>
    <w:rsid w:val="00B12DCA"/>
    <w:rsid w:val="00B12EF1"/>
    <w:rsid w:val="00B12FCD"/>
    <w:rsid w:val="00B1302A"/>
    <w:rsid w:val="00B13030"/>
    <w:rsid w:val="00B1303C"/>
    <w:rsid w:val="00B13088"/>
    <w:rsid w:val="00B13097"/>
    <w:rsid w:val="00B13116"/>
    <w:rsid w:val="00B1311B"/>
    <w:rsid w:val="00B131AB"/>
    <w:rsid w:val="00B1326D"/>
    <w:rsid w:val="00B13304"/>
    <w:rsid w:val="00B13330"/>
    <w:rsid w:val="00B13404"/>
    <w:rsid w:val="00B1343C"/>
    <w:rsid w:val="00B134C4"/>
    <w:rsid w:val="00B1351C"/>
    <w:rsid w:val="00B136F6"/>
    <w:rsid w:val="00B13770"/>
    <w:rsid w:val="00B1378B"/>
    <w:rsid w:val="00B137F6"/>
    <w:rsid w:val="00B1380F"/>
    <w:rsid w:val="00B13816"/>
    <w:rsid w:val="00B1381D"/>
    <w:rsid w:val="00B1387B"/>
    <w:rsid w:val="00B13881"/>
    <w:rsid w:val="00B13898"/>
    <w:rsid w:val="00B1390F"/>
    <w:rsid w:val="00B1398F"/>
    <w:rsid w:val="00B139C7"/>
    <w:rsid w:val="00B139E9"/>
    <w:rsid w:val="00B13A6B"/>
    <w:rsid w:val="00B13AE9"/>
    <w:rsid w:val="00B13C86"/>
    <w:rsid w:val="00B13CC3"/>
    <w:rsid w:val="00B13CC5"/>
    <w:rsid w:val="00B13CEF"/>
    <w:rsid w:val="00B13D27"/>
    <w:rsid w:val="00B13D38"/>
    <w:rsid w:val="00B13D64"/>
    <w:rsid w:val="00B13D85"/>
    <w:rsid w:val="00B13DE7"/>
    <w:rsid w:val="00B13E18"/>
    <w:rsid w:val="00B13F62"/>
    <w:rsid w:val="00B14066"/>
    <w:rsid w:val="00B14068"/>
    <w:rsid w:val="00B140CC"/>
    <w:rsid w:val="00B1414A"/>
    <w:rsid w:val="00B141BB"/>
    <w:rsid w:val="00B142F9"/>
    <w:rsid w:val="00B14312"/>
    <w:rsid w:val="00B14518"/>
    <w:rsid w:val="00B1470D"/>
    <w:rsid w:val="00B14824"/>
    <w:rsid w:val="00B1488F"/>
    <w:rsid w:val="00B149A0"/>
    <w:rsid w:val="00B149CE"/>
    <w:rsid w:val="00B14A43"/>
    <w:rsid w:val="00B14C6D"/>
    <w:rsid w:val="00B14C8E"/>
    <w:rsid w:val="00B14C99"/>
    <w:rsid w:val="00B14E4B"/>
    <w:rsid w:val="00B14E64"/>
    <w:rsid w:val="00B14ED9"/>
    <w:rsid w:val="00B14F1C"/>
    <w:rsid w:val="00B14FB6"/>
    <w:rsid w:val="00B151D3"/>
    <w:rsid w:val="00B15259"/>
    <w:rsid w:val="00B152A3"/>
    <w:rsid w:val="00B15321"/>
    <w:rsid w:val="00B1532A"/>
    <w:rsid w:val="00B1546F"/>
    <w:rsid w:val="00B15482"/>
    <w:rsid w:val="00B15581"/>
    <w:rsid w:val="00B155C2"/>
    <w:rsid w:val="00B15687"/>
    <w:rsid w:val="00B15798"/>
    <w:rsid w:val="00B159D9"/>
    <w:rsid w:val="00B15C4E"/>
    <w:rsid w:val="00B15D50"/>
    <w:rsid w:val="00B15D71"/>
    <w:rsid w:val="00B15DC5"/>
    <w:rsid w:val="00B15EC8"/>
    <w:rsid w:val="00B15FAD"/>
    <w:rsid w:val="00B1602E"/>
    <w:rsid w:val="00B16101"/>
    <w:rsid w:val="00B1613C"/>
    <w:rsid w:val="00B16160"/>
    <w:rsid w:val="00B1629A"/>
    <w:rsid w:val="00B16302"/>
    <w:rsid w:val="00B16314"/>
    <w:rsid w:val="00B1660F"/>
    <w:rsid w:val="00B16742"/>
    <w:rsid w:val="00B167BC"/>
    <w:rsid w:val="00B1687D"/>
    <w:rsid w:val="00B168A5"/>
    <w:rsid w:val="00B16A18"/>
    <w:rsid w:val="00B16A34"/>
    <w:rsid w:val="00B16A5E"/>
    <w:rsid w:val="00B16A7B"/>
    <w:rsid w:val="00B16B29"/>
    <w:rsid w:val="00B16BC6"/>
    <w:rsid w:val="00B16CEB"/>
    <w:rsid w:val="00B16CFD"/>
    <w:rsid w:val="00B16EDF"/>
    <w:rsid w:val="00B16EF6"/>
    <w:rsid w:val="00B16F06"/>
    <w:rsid w:val="00B1703B"/>
    <w:rsid w:val="00B170DF"/>
    <w:rsid w:val="00B17108"/>
    <w:rsid w:val="00B17187"/>
    <w:rsid w:val="00B17190"/>
    <w:rsid w:val="00B171B7"/>
    <w:rsid w:val="00B1725F"/>
    <w:rsid w:val="00B17314"/>
    <w:rsid w:val="00B17362"/>
    <w:rsid w:val="00B1747E"/>
    <w:rsid w:val="00B1749C"/>
    <w:rsid w:val="00B175D0"/>
    <w:rsid w:val="00B17636"/>
    <w:rsid w:val="00B17645"/>
    <w:rsid w:val="00B1777A"/>
    <w:rsid w:val="00B178E3"/>
    <w:rsid w:val="00B178EA"/>
    <w:rsid w:val="00B1790F"/>
    <w:rsid w:val="00B179A3"/>
    <w:rsid w:val="00B179E9"/>
    <w:rsid w:val="00B179FC"/>
    <w:rsid w:val="00B17AF0"/>
    <w:rsid w:val="00B17CDA"/>
    <w:rsid w:val="00B17D36"/>
    <w:rsid w:val="00B17D97"/>
    <w:rsid w:val="00B17DE5"/>
    <w:rsid w:val="00B17DED"/>
    <w:rsid w:val="00B17DF2"/>
    <w:rsid w:val="00B17DFA"/>
    <w:rsid w:val="00B17E1A"/>
    <w:rsid w:val="00B17E7C"/>
    <w:rsid w:val="00B2006D"/>
    <w:rsid w:val="00B20076"/>
    <w:rsid w:val="00B200BD"/>
    <w:rsid w:val="00B2014A"/>
    <w:rsid w:val="00B2028E"/>
    <w:rsid w:val="00B202BC"/>
    <w:rsid w:val="00B20317"/>
    <w:rsid w:val="00B20358"/>
    <w:rsid w:val="00B20374"/>
    <w:rsid w:val="00B20392"/>
    <w:rsid w:val="00B203E2"/>
    <w:rsid w:val="00B204A4"/>
    <w:rsid w:val="00B204C3"/>
    <w:rsid w:val="00B205FD"/>
    <w:rsid w:val="00B20638"/>
    <w:rsid w:val="00B206A2"/>
    <w:rsid w:val="00B20712"/>
    <w:rsid w:val="00B2099C"/>
    <w:rsid w:val="00B20B0B"/>
    <w:rsid w:val="00B20B22"/>
    <w:rsid w:val="00B20B4D"/>
    <w:rsid w:val="00B20D80"/>
    <w:rsid w:val="00B20FCF"/>
    <w:rsid w:val="00B210D4"/>
    <w:rsid w:val="00B21154"/>
    <w:rsid w:val="00B21160"/>
    <w:rsid w:val="00B2127A"/>
    <w:rsid w:val="00B21293"/>
    <w:rsid w:val="00B21299"/>
    <w:rsid w:val="00B213EE"/>
    <w:rsid w:val="00B2141E"/>
    <w:rsid w:val="00B2143B"/>
    <w:rsid w:val="00B21470"/>
    <w:rsid w:val="00B214DA"/>
    <w:rsid w:val="00B214DF"/>
    <w:rsid w:val="00B21505"/>
    <w:rsid w:val="00B2161E"/>
    <w:rsid w:val="00B2166D"/>
    <w:rsid w:val="00B2168D"/>
    <w:rsid w:val="00B21731"/>
    <w:rsid w:val="00B21777"/>
    <w:rsid w:val="00B217C8"/>
    <w:rsid w:val="00B21852"/>
    <w:rsid w:val="00B21883"/>
    <w:rsid w:val="00B218C3"/>
    <w:rsid w:val="00B219AC"/>
    <w:rsid w:val="00B21B4D"/>
    <w:rsid w:val="00B21D7C"/>
    <w:rsid w:val="00B21D8B"/>
    <w:rsid w:val="00B21E7B"/>
    <w:rsid w:val="00B21EA9"/>
    <w:rsid w:val="00B21F0E"/>
    <w:rsid w:val="00B21FEE"/>
    <w:rsid w:val="00B22052"/>
    <w:rsid w:val="00B22053"/>
    <w:rsid w:val="00B22147"/>
    <w:rsid w:val="00B22246"/>
    <w:rsid w:val="00B22343"/>
    <w:rsid w:val="00B22521"/>
    <w:rsid w:val="00B225DB"/>
    <w:rsid w:val="00B22621"/>
    <w:rsid w:val="00B22654"/>
    <w:rsid w:val="00B2274F"/>
    <w:rsid w:val="00B22779"/>
    <w:rsid w:val="00B227DB"/>
    <w:rsid w:val="00B22895"/>
    <w:rsid w:val="00B2289E"/>
    <w:rsid w:val="00B2296B"/>
    <w:rsid w:val="00B22AA2"/>
    <w:rsid w:val="00B22ACB"/>
    <w:rsid w:val="00B22B1A"/>
    <w:rsid w:val="00B22B89"/>
    <w:rsid w:val="00B22BA0"/>
    <w:rsid w:val="00B22BAA"/>
    <w:rsid w:val="00B22DEC"/>
    <w:rsid w:val="00B22EF0"/>
    <w:rsid w:val="00B2301B"/>
    <w:rsid w:val="00B231BF"/>
    <w:rsid w:val="00B23218"/>
    <w:rsid w:val="00B2331C"/>
    <w:rsid w:val="00B2336A"/>
    <w:rsid w:val="00B2357D"/>
    <w:rsid w:val="00B23735"/>
    <w:rsid w:val="00B238C8"/>
    <w:rsid w:val="00B23A6E"/>
    <w:rsid w:val="00B23B05"/>
    <w:rsid w:val="00B23B73"/>
    <w:rsid w:val="00B23C54"/>
    <w:rsid w:val="00B23C9F"/>
    <w:rsid w:val="00B23D0B"/>
    <w:rsid w:val="00B23DBF"/>
    <w:rsid w:val="00B23DC7"/>
    <w:rsid w:val="00B23F4B"/>
    <w:rsid w:val="00B23F87"/>
    <w:rsid w:val="00B23F99"/>
    <w:rsid w:val="00B23FE5"/>
    <w:rsid w:val="00B24000"/>
    <w:rsid w:val="00B24088"/>
    <w:rsid w:val="00B24146"/>
    <w:rsid w:val="00B24278"/>
    <w:rsid w:val="00B2428E"/>
    <w:rsid w:val="00B242C1"/>
    <w:rsid w:val="00B242F9"/>
    <w:rsid w:val="00B2431B"/>
    <w:rsid w:val="00B2435D"/>
    <w:rsid w:val="00B2436B"/>
    <w:rsid w:val="00B24377"/>
    <w:rsid w:val="00B2471E"/>
    <w:rsid w:val="00B24773"/>
    <w:rsid w:val="00B24A54"/>
    <w:rsid w:val="00B24BD9"/>
    <w:rsid w:val="00B24CAD"/>
    <w:rsid w:val="00B24CD8"/>
    <w:rsid w:val="00B24E5F"/>
    <w:rsid w:val="00B24E97"/>
    <w:rsid w:val="00B24F8D"/>
    <w:rsid w:val="00B24F95"/>
    <w:rsid w:val="00B2505A"/>
    <w:rsid w:val="00B2508A"/>
    <w:rsid w:val="00B251FD"/>
    <w:rsid w:val="00B25221"/>
    <w:rsid w:val="00B252E4"/>
    <w:rsid w:val="00B252FD"/>
    <w:rsid w:val="00B25491"/>
    <w:rsid w:val="00B254CE"/>
    <w:rsid w:val="00B25520"/>
    <w:rsid w:val="00B2555E"/>
    <w:rsid w:val="00B25560"/>
    <w:rsid w:val="00B25565"/>
    <w:rsid w:val="00B256EC"/>
    <w:rsid w:val="00B25762"/>
    <w:rsid w:val="00B2587F"/>
    <w:rsid w:val="00B258F3"/>
    <w:rsid w:val="00B2593E"/>
    <w:rsid w:val="00B259C2"/>
    <w:rsid w:val="00B259C7"/>
    <w:rsid w:val="00B25AB4"/>
    <w:rsid w:val="00B25B59"/>
    <w:rsid w:val="00B25C89"/>
    <w:rsid w:val="00B25CEE"/>
    <w:rsid w:val="00B25D45"/>
    <w:rsid w:val="00B25D4A"/>
    <w:rsid w:val="00B25DB2"/>
    <w:rsid w:val="00B25DD1"/>
    <w:rsid w:val="00B25E1F"/>
    <w:rsid w:val="00B26018"/>
    <w:rsid w:val="00B26130"/>
    <w:rsid w:val="00B2618B"/>
    <w:rsid w:val="00B26229"/>
    <w:rsid w:val="00B2623B"/>
    <w:rsid w:val="00B26393"/>
    <w:rsid w:val="00B263DC"/>
    <w:rsid w:val="00B264C1"/>
    <w:rsid w:val="00B264E3"/>
    <w:rsid w:val="00B264EC"/>
    <w:rsid w:val="00B26587"/>
    <w:rsid w:val="00B265AB"/>
    <w:rsid w:val="00B265EF"/>
    <w:rsid w:val="00B26659"/>
    <w:rsid w:val="00B26712"/>
    <w:rsid w:val="00B2672C"/>
    <w:rsid w:val="00B26898"/>
    <w:rsid w:val="00B2690B"/>
    <w:rsid w:val="00B26953"/>
    <w:rsid w:val="00B26986"/>
    <w:rsid w:val="00B26A51"/>
    <w:rsid w:val="00B26AF6"/>
    <w:rsid w:val="00B26B16"/>
    <w:rsid w:val="00B26B3C"/>
    <w:rsid w:val="00B26CE2"/>
    <w:rsid w:val="00B26DF0"/>
    <w:rsid w:val="00B26E98"/>
    <w:rsid w:val="00B26F4B"/>
    <w:rsid w:val="00B26FA5"/>
    <w:rsid w:val="00B2703D"/>
    <w:rsid w:val="00B27113"/>
    <w:rsid w:val="00B2713D"/>
    <w:rsid w:val="00B271D3"/>
    <w:rsid w:val="00B2720F"/>
    <w:rsid w:val="00B2730C"/>
    <w:rsid w:val="00B27381"/>
    <w:rsid w:val="00B273B7"/>
    <w:rsid w:val="00B2744C"/>
    <w:rsid w:val="00B27457"/>
    <w:rsid w:val="00B2757E"/>
    <w:rsid w:val="00B27610"/>
    <w:rsid w:val="00B27644"/>
    <w:rsid w:val="00B27893"/>
    <w:rsid w:val="00B2795E"/>
    <w:rsid w:val="00B27A04"/>
    <w:rsid w:val="00B27A40"/>
    <w:rsid w:val="00B27C2A"/>
    <w:rsid w:val="00B27C61"/>
    <w:rsid w:val="00B27C7B"/>
    <w:rsid w:val="00B27CAF"/>
    <w:rsid w:val="00B27DEE"/>
    <w:rsid w:val="00B27F74"/>
    <w:rsid w:val="00B27FDE"/>
    <w:rsid w:val="00B30025"/>
    <w:rsid w:val="00B302A1"/>
    <w:rsid w:val="00B30309"/>
    <w:rsid w:val="00B30324"/>
    <w:rsid w:val="00B3036D"/>
    <w:rsid w:val="00B303E7"/>
    <w:rsid w:val="00B30430"/>
    <w:rsid w:val="00B30442"/>
    <w:rsid w:val="00B30489"/>
    <w:rsid w:val="00B304EC"/>
    <w:rsid w:val="00B30542"/>
    <w:rsid w:val="00B30564"/>
    <w:rsid w:val="00B306BD"/>
    <w:rsid w:val="00B3073F"/>
    <w:rsid w:val="00B307C5"/>
    <w:rsid w:val="00B30839"/>
    <w:rsid w:val="00B30843"/>
    <w:rsid w:val="00B309BE"/>
    <w:rsid w:val="00B30A15"/>
    <w:rsid w:val="00B30A68"/>
    <w:rsid w:val="00B30B4D"/>
    <w:rsid w:val="00B30B66"/>
    <w:rsid w:val="00B30B74"/>
    <w:rsid w:val="00B30C29"/>
    <w:rsid w:val="00B30D45"/>
    <w:rsid w:val="00B30D79"/>
    <w:rsid w:val="00B30DBA"/>
    <w:rsid w:val="00B30E81"/>
    <w:rsid w:val="00B30FBC"/>
    <w:rsid w:val="00B30FD0"/>
    <w:rsid w:val="00B3101C"/>
    <w:rsid w:val="00B31098"/>
    <w:rsid w:val="00B31308"/>
    <w:rsid w:val="00B31429"/>
    <w:rsid w:val="00B31445"/>
    <w:rsid w:val="00B31634"/>
    <w:rsid w:val="00B31635"/>
    <w:rsid w:val="00B317B5"/>
    <w:rsid w:val="00B3182B"/>
    <w:rsid w:val="00B31880"/>
    <w:rsid w:val="00B318FF"/>
    <w:rsid w:val="00B31931"/>
    <w:rsid w:val="00B3195B"/>
    <w:rsid w:val="00B31A46"/>
    <w:rsid w:val="00B31A4E"/>
    <w:rsid w:val="00B31B64"/>
    <w:rsid w:val="00B31C9C"/>
    <w:rsid w:val="00B31CAB"/>
    <w:rsid w:val="00B31CC0"/>
    <w:rsid w:val="00B31D95"/>
    <w:rsid w:val="00B31D96"/>
    <w:rsid w:val="00B31D99"/>
    <w:rsid w:val="00B31E95"/>
    <w:rsid w:val="00B31EFC"/>
    <w:rsid w:val="00B31FA9"/>
    <w:rsid w:val="00B31FEE"/>
    <w:rsid w:val="00B32090"/>
    <w:rsid w:val="00B3213A"/>
    <w:rsid w:val="00B321AE"/>
    <w:rsid w:val="00B3232D"/>
    <w:rsid w:val="00B32383"/>
    <w:rsid w:val="00B32666"/>
    <w:rsid w:val="00B327F8"/>
    <w:rsid w:val="00B3282F"/>
    <w:rsid w:val="00B329EC"/>
    <w:rsid w:val="00B32B8C"/>
    <w:rsid w:val="00B32BD6"/>
    <w:rsid w:val="00B32BEC"/>
    <w:rsid w:val="00B32C45"/>
    <w:rsid w:val="00B32D2B"/>
    <w:rsid w:val="00B32E20"/>
    <w:rsid w:val="00B32E39"/>
    <w:rsid w:val="00B32E4B"/>
    <w:rsid w:val="00B32F80"/>
    <w:rsid w:val="00B32FF9"/>
    <w:rsid w:val="00B33003"/>
    <w:rsid w:val="00B3336C"/>
    <w:rsid w:val="00B3337A"/>
    <w:rsid w:val="00B33432"/>
    <w:rsid w:val="00B33579"/>
    <w:rsid w:val="00B3357B"/>
    <w:rsid w:val="00B335A6"/>
    <w:rsid w:val="00B3372A"/>
    <w:rsid w:val="00B337C0"/>
    <w:rsid w:val="00B33887"/>
    <w:rsid w:val="00B33A1E"/>
    <w:rsid w:val="00B33A65"/>
    <w:rsid w:val="00B33A86"/>
    <w:rsid w:val="00B33B1F"/>
    <w:rsid w:val="00B33B43"/>
    <w:rsid w:val="00B33B5D"/>
    <w:rsid w:val="00B33CB1"/>
    <w:rsid w:val="00B33E59"/>
    <w:rsid w:val="00B33EA8"/>
    <w:rsid w:val="00B33F7F"/>
    <w:rsid w:val="00B33FCA"/>
    <w:rsid w:val="00B3432B"/>
    <w:rsid w:val="00B34349"/>
    <w:rsid w:val="00B3439A"/>
    <w:rsid w:val="00B343A2"/>
    <w:rsid w:val="00B34432"/>
    <w:rsid w:val="00B34465"/>
    <w:rsid w:val="00B3446E"/>
    <w:rsid w:val="00B34476"/>
    <w:rsid w:val="00B3447A"/>
    <w:rsid w:val="00B344C9"/>
    <w:rsid w:val="00B3466F"/>
    <w:rsid w:val="00B346BB"/>
    <w:rsid w:val="00B346C2"/>
    <w:rsid w:val="00B3472D"/>
    <w:rsid w:val="00B34772"/>
    <w:rsid w:val="00B347D5"/>
    <w:rsid w:val="00B34837"/>
    <w:rsid w:val="00B34841"/>
    <w:rsid w:val="00B349A4"/>
    <w:rsid w:val="00B349C5"/>
    <w:rsid w:val="00B34A54"/>
    <w:rsid w:val="00B34A55"/>
    <w:rsid w:val="00B34ABE"/>
    <w:rsid w:val="00B34BF7"/>
    <w:rsid w:val="00B34C4C"/>
    <w:rsid w:val="00B34CD7"/>
    <w:rsid w:val="00B34D80"/>
    <w:rsid w:val="00B34E96"/>
    <w:rsid w:val="00B34FF3"/>
    <w:rsid w:val="00B3507E"/>
    <w:rsid w:val="00B35102"/>
    <w:rsid w:val="00B351A1"/>
    <w:rsid w:val="00B351F0"/>
    <w:rsid w:val="00B35398"/>
    <w:rsid w:val="00B35406"/>
    <w:rsid w:val="00B354AC"/>
    <w:rsid w:val="00B35576"/>
    <w:rsid w:val="00B35728"/>
    <w:rsid w:val="00B358AE"/>
    <w:rsid w:val="00B35919"/>
    <w:rsid w:val="00B3596A"/>
    <w:rsid w:val="00B359C6"/>
    <w:rsid w:val="00B35B05"/>
    <w:rsid w:val="00B35B4A"/>
    <w:rsid w:val="00B35B72"/>
    <w:rsid w:val="00B35B84"/>
    <w:rsid w:val="00B35C08"/>
    <w:rsid w:val="00B35C3D"/>
    <w:rsid w:val="00B35D6E"/>
    <w:rsid w:val="00B35DA3"/>
    <w:rsid w:val="00B35DEB"/>
    <w:rsid w:val="00B35EA2"/>
    <w:rsid w:val="00B35EF4"/>
    <w:rsid w:val="00B35EFD"/>
    <w:rsid w:val="00B35F75"/>
    <w:rsid w:val="00B35F79"/>
    <w:rsid w:val="00B36024"/>
    <w:rsid w:val="00B36250"/>
    <w:rsid w:val="00B3625B"/>
    <w:rsid w:val="00B3627A"/>
    <w:rsid w:val="00B362D1"/>
    <w:rsid w:val="00B36398"/>
    <w:rsid w:val="00B363CE"/>
    <w:rsid w:val="00B364E8"/>
    <w:rsid w:val="00B36660"/>
    <w:rsid w:val="00B3666E"/>
    <w:rsid w:val="00B366AA"/>
    <w:rsid w:val="00B36775"/>
    <w:rsid w:val="00B36809"/>
    <w:rsid w:val="00B36846"/>
    <w:rsid w:val="00B3685E"/>
    <w:rsid w:val="00B369B4"/>
    <w:rsid w:val="00B36A0E"/>
    <w:rsid w:val="00B36A2F"/>
    <w:rsid w:val="00B36A76"/>
    <w:rsid w:val="00B36AA7"/>
    <w:rsid w:val="00B36AC8"/>
    <w:rsid w:val="00B36B94"/>
    <w:rsid w:val="00B36CD6"/>
    <w:rsid w:val="00B36DF8"/>
    <w:rsid w:val="00B36E40"/>
    <w:rsid w:val="00B36E6E"/>
    <w:rsid w:val="00B36EA1"/>
    <w:rsid w:val="00B36EE0"/>
    <w:rsid w:val="00B37019"/>
    <w:rsid w:val="00B37053"/>
    <w:rsid w:val="00B370A6"/>
    <w:rsid w:val="00B373AB"/>
    <w:rsid w:val="00B37474"/>
    <w:rsid w:val="00B374D9"/>
    <w:rsid w:val="00B37514"/>
    <w:rsid w:val="00B3769D"/>
    <w:rsid w:val="00B3771F"/>
    <w:rsid w:val="00B378A4"/>
    <w:rsid w:val="00B3790B"/>
    <w:rsid w:val="00B3795C"/>
    <w:rsid w:val="00B37AEB"/>
    <w:rsid w:val="00B37BC9"/>
    <w:rsid w:val="00B37C3B"/>
    <w:rsid w:val="00B37C4A"/>
    <w:rsid w:val="00B37CCC"/>
    <w:rsid w:val="00B37CEE"/>
    <w:rsid w:val="00B37D0D"/>
    <w:rsid w:val="00B37D97"/>
    <w:rsid w:val="00B37EF7"/>
    <w:rsid w:val="00B37F5B"/>
    <w:rsid w:val="00B37FC3"/>
    <w:rsid w:val="00B3C1CA"/>
    <w:rsid w:val="00B40381"/>
    <w:rsid w:val="00B403F0"/>
    <w:rsid w:val="00B4041D"/>
    <w:rsid w:val="00B40430"/>
    <w:rsid w:val="00B40482"/>
    <w:rsid w:val="00B40524"/>
    <w:rsid w:val="00B40613"/>
    <w:rsid w:val="00B40643"/>
    <w:rsid w:val="00B4069D"/>
    <w:rsid w:val="00B407DC"/>
    <w:rsid w:val="00B407EF"/>
    <w:rsid w:val="00B408DA"/>
    <w:rsid w:val="00B40A5B"/>
    <w:rsid w:val="00B40B5B"/>
    <w:rsid w:val="00B40B74"/>
    <w:rsid w:val="00B40BEF"/>
    <w:rsid w:val="00B40F04"/>
    <w:rsid w:val="00B40F27"/>
    <w:rsid w:val="00B41080"/>
    <w:rsid w:val="00B410B7"/>
    <w:rsid w:val="00B410F9"/>
    <w:rsid w:val="00B41124"/>
    <w:rsid w:val="00B4124D"/>
    <w:rsid w:val="00B4130A"/>
    <w:rsid w:val="00B41328"/>
    <w:rsid w:val="00B4148C"/>
    <w:rsid w:val="00B41579"/>
    <w:rsid w:val="00B415E6"/>
    <w:rsid w:val="00B41624"/>
    <w:rsid w:val="00B416CD"/>
    <w:rsid w:val="00B41729"/>
    <w:rsid w:val="00B41744"/>
    <w:rsid w:val="00B41753"/>
    <w:rsid w:val="00B417B7"/>
    <w:rsid w:val="00B417F5"/>
    <w:rsid w:val="00B41841"/>
    <w:rsid w:val="00B418A2"/>
    <w:rsid w:val="00B4192D"/>
    <w:rsid w:val="00B4195F"/>
    <w:rsid w:val="00B41A64"/>
    <w:rsid w:val="00B41C17"/>
    <w:rsid w:val="00B41C25"/>
    <w:rsid w:val="00B41CD2"/>
    <w:rsid w:val="00B41DA4"/>
    <w:rsid w:val="00B41DFF"/>
    <w:rsid w:val="00B41E60"/>
    <w:rsid w:val="00B41E84"/>
    <w:rsid w:val="00B41F39"/>
    <w:rsid w:val="00B41FC5"/>
    <w:rsid w:val="00B42185"/>
    <w:rsid w:val="00B4229E"/>
    <w:rsid w:val="00B422C7"/>
    <w:rsid w:val="00B422E3"/>
    <w:rsid w:val="00B4257A"/>
    <w:rsid w:val="00B425C8"/>
    <w:rsid w:val="00B426B5"/>
    <w:rsid w:val="00B427D2"/>
    <w:rsid w:val="00B428EC"/>
    <w:rsid w:val="00B428FA"/>
    <w:rsid w:val="00B4290F"/>
    <w:rsid w:val="00B42A28"/>
    <w:rsid w:val="00B42C7A"/>
    <w:rsid w:val="00B42C94"/>
    <w:rsid w:val="00B42CC2"/>
    <w:rsid w:val="00B42DED"/>
    <w:rsid w:val="00B42E47"/>
    <w:rsid w:val="00B42EC8"/>
    <w:rsid w:val="00B42F0E"/>
    <w:rsid w:val="00B42F32"/>
    <w:rsid w:val="00B42FA4"/>
    <w:rsid w:val="00B42FBE"/>
    <w:rsid w:val="00B431DE"/>
    <w:rsid w:val="00B4334B"/>
    <w:rsid w:val="00B433D5"/>
    <w:rsid w:val="00B43400"/>
    <w:rsid w:val="00B4344E"/>
    <w:rsid w:val="00B436D9"/>
    <w:rsid w:val="00B436DA"/>
    <w:rsid w:val="00B436F1"/>
    <w:rsid w:val="00B43A54"/>
    <w:rsid w:val="00B43AB3"/>
    <w:rsid w:val="00B43B45"/>
    <w:rsid w:val="00B43E19"/>
    <w:rsid w:val="00B43E2A"/>
    <w:rsid w:val="00B43F74"/>
    <w:rsid w:val="00B44136"/>
    <w:rsid w:val="00B441D9"/>
    <w:rsid w:val="00B4422A"/>
    <w:rsid w:val="00B444C0"/>
    <w:rsid w:val="00B4464D"/>
    <w:rsid w:val="00B44702"/>
    <w:rsid w:val="00B4474B"/>
    <w:rsid w:val="00B447FB"/>
    <w:rsid w:val="00B44928"/>
    <w:rsid w:val="00B449B0"/>
    <w:rsid w:val="00B449D0"/>
    <w:rsid w:val="00B449D4"/>
    <w:rsid w:val="00B44A73"/>
    <w:rsid w:val="00B44A9C"/>
    <w:rsid w:val="00B44B76"/>
    <w:rsid w:val="00B44BAB"/>
    <w:rsid w:val="00B44CC7"/>
    <w:rsid w:val="00B44D13"/>
    <w:rsid w:val="00B44D88"/>
    <w:rsid w:val="00B44E3D"/>
    <w:rsid w:val="00B44EBC"/>
    <w:rsid w:val="00B44F0D"/>
    <w:rsid w:val="00B45181"/>
    <w:rsid w:val="00B451B7"/>
    <w:rsid w:val="00B45360"/>
    <w:rsid w:val="00B45408"/>
    <w:rsid w:val="00B4558A"/>
    <w:rsid w:val="00B4560C"/>
    <w:rsid w:val="00B45672"/>
    <w:rsid w:val="00B456C0"/>
    <w:rsid w:val="00B4571B"/>
    <w:rsid w:val="00B45755"/>
    <w:rsid w:val="00B4586F"/>
    <w:rsid w:val="00B45877"/>
    <w:rsid w:val="00B458D7"/>
    <w:rsid w:val="00B45966"/>
    <w:rsid w:val="00B45A5F"/>
    <w:rsid w:val="00B45AAC"/>
    <w:rsid w:val="00B45C08"/>
    <w:rsid w:val="00B45E24"/>
    <w:rsid w:val="00B45E40"/>
    <w:rsid w:val="00B45EF8"/>
    <w:rsid w:val="00B45F0D"/>
    <w:rsid w:val="00B45F5A"/>
    <w:rsid w:val="00B46067"/>
    <w:rsid w:val="00B460AC"/>
    <w:rsid w:val="00B460C1"/>
    <w:rsid w:val="00B460F1"/>
    <w:rsid w:val="00B46215"/>
    <w:rsid w:val="00B4643C"/>
    <w:rsid w:val="00B46493"/>
    <w:rsid w:val="00B464A5"/>
    <w:rsid w:val="00B464F2"/>
    <w:rsid w:val="00B465CA"/>
    <w:rsid w:val="00B46652"/>
    <w:rsid w:val="00B466D3"/>
    <w:rsid w:val="00B4674A"/>
    <w:rsid w:val="00B467A2"/>
    <w:rsid w:val="00B467A7"/>
    <w:rsid w:val="00B467B9"/>
    <w:rsid w:val="00B468D0"/>
    <w:rsid w:val="00B4690E"/>
    <w:rsid w:val="00B46A72"/>
    <w:rsid w:val="00B46B38"/>
    <w:rsid w:val="00B46D26"/>
    <w:rsid w:val="00B46E7C"/>
    <w:rsid w:val="00B46F9B"/>
    <w:rsid w:val="00B46FB5"/>
    <w:rsid w:val="00B4702F"/>
    <w:rsid w:val="00B47050"/>
    <w:rsid w:val="00B47093"/>
    <w:rsid w:val="00B47134"/>
    <w:rsid w:val="00B47321"/>
    <w:rsid w:val="00B473E3"/>
    <w:rsid w:val="00B4746D"/>
    <w:rsid w:val="00B474E1"/>
    <w:rsid w:val="00B4754D"/>
    <w:rsid w:val="00B47560"/>
    <w:rsid w:val="00B479A8"/>
    <w:rsid w:val="00B47A78"/>
    <w:rsid w:val="00B47AA7"/>
    <w:rsid w:val="00B47AB0"/>
    <w:rsid w:val="00B47ABA"/>
    <w:rsid w:val="00B47B23"/>
    <w:rsid w:val="00B47BD1"/>
    <w:rsid w:val="00B47CAC"/>
    <w:rsid w:val="00B47DFB"/>
    <w:rsid w:val="00B47E00"/>
    <w:rsid w:val="00B47E1B"/>
    <w:rsid w:val="00B47E3C"/>
    <w:rsid w:val="00B47F18"/>
    <w:rsid w:val="00B50128"/>
    <w:rsid w:val="00B5015E"/>
    <w:rsid w:val="00B501A3"/>
    <w:rsid w:val="00B502C8"/>
    <w:rsid w:val="00B504D7"/>
    <w:rsid w:val="00B506DF"/>
    <w:rsid w:val="00B50720"/>
    <w:rsid w:val="00B5087E"/>
    <w:rsid w:val="00B50946"/>
    <w:rsid w:val="00B50951"/>
    <w:rsid w:val="00B50AA4"/>
    <w:rsid w:val="00B50AD1"/>
    <w:rsid w:val="00B50C57"/>
    <w:rsid w:val="00B50D84"/>
    <w:rsid w:val="00B50D9B"/>
    <w:rsid w:val="00B50DBB"/>
    <w:rsid w:val="00B50E3C"/>
    <w:rsid w:val="00B50FBC"/>
    <w:rsid w:val="00B51098"/>
    <w:rsid w:val="00B510FC"/>
    <w:rsid w:val="00B51102"/>
    <w:rsid w:val="00B51115"/>
    <w:rsid w:val="00B5120B"/>
    <w:rsid w:val="00B51282"/>
    <w:rsid w:val="00B513EF"/>
    <w:rsid w:val="00B51437"/>
    <w:rsid w:val="00B514F9"/>
    <w:rsid w:val="00B51522"/>
    <w:rsid w:val="00B515C2"/>
    <w:rsid w:val="00B51700"/>
    <w:rsid w:val="00B51798"/>
    <w:rsid w:val="00B51872"/>
    <w:rsid w:val="00B5187F"/>
    <w:rsid w:val="00B5196B"/>
    <w:rsid w:val="00B51988"/>
    <w:rsid w:val="00B51A02"/>
    <w:rsid w:val="00B51A2C"/>
    <w:rsid w:val="00B51ACB"/>
    <w:rsid w:val="00B51B8C"/>
    <w:rsid w:val="00B51B9C"/>
    <w:rsid w:val="00B51BB7"/>
    <w:rsid w:val="00B51C63"/>
    <w:rsid w:val="00B51C66"/>
    <w:rsid w:val="00B51D34"/>
    <w:rsid w:val="00B51DE1"/>
    <w:rsid w:val="00B51DFB"/>
    <w:rsid w:val="00B51EB9"/>
    <w:rsid w:val="00B51F23"/>
    <w:rsid w:val="00B51FCC"/>
    <w:rsid w:val="00B52041"/>
    <w:rsid w:val="00B52043"/>
    <w:rsid w:val="00B52188"/>
    <w:rsid w:val="00B521F9"/>
    <w:rsid w:val="00B52257"/>
    <w:rsid w:val="00B52396"/>
    <w:rsid w:val="00B523AC"/>
    <w:rsid w:val="00B5241C"/>
    <w:rsid w:val="00B5249F"/>
    <w:rsid w:val="00B525D8"/>
    <w:rsid w:val="00B525DF"/>
    <w:rsid w:val="00B526AE"/>
    <w:rsid w:val="00B526FF"/>
    <w:rsid w:val="00B52A3E"/>
    <w:rsid w:val="00B52E32"/>
    <w:rsid w:val="00B52FB0"/>
    <w:rsid w:val="00B52FB7"/>
    <w:rsid w:val="00B52FBE"/>
    <w:rsid w:val="00B52FE0"/>
    <w:rsid w:val="00B530A7"/>
    <w:rsid w:val="00B53197"/>
    <w:rsid w:val="00B531B1"/>
    <w:rsid w:val="00B531CA"/>
    <w:rsid w:val="00B53204"/>
    <w:rsid w:val="00B5325D"/>
    <w:rsid w:val="00B5326D"/>
    <w:rsid w:val="00B53299"/>
    <w:rsid w:val="00B53335"/>
    <w:rsid w:val="00B5335A"/>
    <w:rsid w:val="00B53403"/>
    <w:rsid w:val="00B53433"/>
    <w:rsid w:val="00B5354F"/>
    <w:rsid w:val="00B53626"/>
    <w:rsid w:val="00B53827"/>
    <w:rsid w:val="00B5382F"/>
    <w:rsid w:val="00B5387C"/>
    <w:rsid w:val="00B538A1"/>
    <w:rsid w:val="00B538D1"/>
    <w:rsid w:val="00B538E0"/>
    <w:rsid w:val="00B53903"/>
    <w:rsid w:val="00B5399E"/>
    <w:rsid w:val="00B539BC"/>
    <w:rsid w:val="00B539F6"/>
    <w:rsid w:val="00B53A10"/>
    <w:rsid w:val="00B53B64"/>
    <w:rsid w:val="00B53B90"/>
    <w:rsid w:val="00B53BC2"/>
    <w:rsid w:val="00B53C0A"/>
    <w:rsid w:val="00B53C0B"/>
    <w:rsid w:val="00B53CC2"/>
    <w:rsid w:val="00B53D24"/>
    <w:rsid w:val="00B53E19"/>
    <w:rsid w:val="00B53EC9"/>
    <w:rsid w:val="00B53F21"/>
    <w:rsid w:val="00B53F30"/>
    <w:rsid w:val="00B53F6B"/>
    <w:rsid w:val="00B53F97"/>
    <w:rsid w:val="00B53FB1"/>
    <w:rsid w:val="00B53FDC"/>
    <w:rsid w:val="00B54077"/>
    <w:rsid w:val="00B54084"/>
    <w:rsid w:val="00B541D3"/>
    <w:rsid w:val="00B5423F"/>
    <w:rsid w:val="00B542C2"/>
    <w:rsid w:val="00B5433B"/>
    <w:rsid w:val="00B543F2"/>
    <w:rsid w:val="00B5447A"/>
    <w:rsid w:val="00B54501"/>
    <w:rsid w:val="00B545D6"/>
    <w:rsid w:val="00B5474D"/>
    <w:rsid w:val="00B54806"/>
    <w:rsid w:val="00B5490B"/>
    <w:rsid w:val="00B54964"/>
    <w:rsid w:val="00B54A1B"/>
    <w:rsid w:val="00B54A9A"/>
    <w:rsid w:val="00B54C36"/>
    <w:rsid w:val="00B54C80"/>
    <w:rsid w:val="00B54CB3"/>
    <w:rsid w:val="00B54CB4"/>
    <w:rsid w:val="00B54D0E"/>
    <w:rsid w:val="00B54D6D"/>
    <w:rsid w:val="00B54DAC"/>
    <w:rsid w:val="00B54DE0"/>
    <w:rsid w:val="00B54EBA"/>
    <w:rsid w:val="00B54EDE"/>
    <w:rsid w:val="00B5527F"/>
    <w:rsid w:val="00B5531B"/>
    <w:rsid w:val="00B55444"/>
    <w:rsid w:val="00B5544A"/>
    <w:rsid w:val="00B5568C"/>
    <w:rsid w:val="00B5568F"/>
    <w:rsid w:val="00B5573F"/>
    <w:rsid w:val="00B5577C"/>
    <w:rsid w:val="00B5578E"/>
    <w:rsid w:val="00B55807"/>
    <w:rsid w:val="00B55883"/>
    <w:rsid w:val="00B558BD"/>
    <w:rsid w:val="00B559A1"/>
    <w:rsid w:val="00B559CD"/>
    <w:rsid w:val="00B55A19"/>
    <w:rsid w:val="00B55B90"/>
    <w:rsid w:val="00B55C7F"/>
    <w:rsid w:val="00B55CCC"/>
    <w:rsid w:val="00B55D06"/>
    <w:rsid w:val="00B55DAF"/>
    <w:rsid w:val="00B55E42"/>
    <w:rsid w:val="00B55EA0"/>
    <w:rsid w:val="00B560FF"/>
    <w:rsid w:val="00B5618D"/>
    <w:rsid w:val="00B561A2"/>
    <w:rsid w:val="00B5631C"/>
    <w:rsid w:val="00B5640B"/>
    <w:rsid w:val="00B56438"/>
    <w:rsid w:val="00B5645C"/>
    <w:rsid w:val="00B5648A"/>
    <w:rsid w:val="00B564AC"/>
    <w:rsid w:val="00B5653F"/>
    <w:rsid w:val="00B565A7"/>
    <w:rsid w:val="00B566B7"/>
    <w:rsid w:val="00B56702"/>
    <w:rsid w:val="00B56717"/>
    <w:rsid w:val="00B567F2"/>
    <w:rsid w:val="00B5681C"/>
    <w:rsid w:val="00B5692B"/>
    <w:rsid w:val="00B56A25"/>
    <w:rsid w:val="00B56AB7"/>
    <w:rsid w:val="00B56B4D"/>
    <w:rsid w:val="00B56CF0"/>
    <w:rsid w:val="00B56DC8"/>
    <w:rsid w:val="00B56DFA"/>
    <w:rsid w:val="00B56E77"/>
    <w:rsid w:val="00B56E98"/>
    <w:rsid w:val="00B56FB9"/>
    <w:rsid w:val="00B56FF3"/>
    <w:rsid w:val="00B57122"/>
    <w:rsid w:val="00B5718D"/>
    <w:rsid w:val="00B571F1"/>
    <w:rsid w:val="00B5721E"/>
    <w:rsid w:val="00B572F0"/>
    <w:rsid w:val="00B57380"/>
    <w:rsid w:val="00B573B6"/>
    <w:rsid w:val="00B5749B"/>
    <w:rsid w:val="00B574E3"/>
    <w:rsid w:val="00B57569"/>
    <w:rsid w:val="00B5760B"/>
    <w:rsid w:val="00B576F3"/>
    <w:rsid w:val="00B577CD"/>
    <w:rsid w:val="00B5796D"/>
    <w:rsid w:val="00B57A22"/>
    <w:rsid w:val="00B57A4A"/>
    <w:rsid w:val="00B57A7F"/>
    <w:rsid w:val="00B57B7E"/>
    <w:rsid w:val="00B57BF5"/>
    <w:rsid w:val="00B57BF8"/>
    <w:rsid w:val="00B57C10"/>
    <w:rsid w:val="00B57CB4"/>
    <w:rsid w:val="00B57CF2"/>
    <w:rsid w:val="00B57D00"/>
    <w:rsid w:val="00B57E2A"/>
    <w:rsid w:val="00B57EDA"/>
    <w:rsid w:val="00B57F4C"/>
    <w:rsid w:val="00B57FAC"/>
    <w:rsid w:val="00B57FC4"/>
    <w:rsid w:val="00B57FEB"/>
    <w:rsid w:val="00B60093"/>
    <w:rsid w:val="00B600F9"/>
    <w:rsid w:val="00B603AC"/>
    <w:rsid w:val="00B603B0"/>
    <w:rsid w:val="00B603CF"/>
    <w:rsid w:val="00B604EF"/>
    <w:rsid w:val="00B6051A"/>
    <w:rsid w:val="00B607E1"/>
    <w:rsid w:val="00B60812"/>
    <w:rsid w:val="00B60846"/>
    <w:rsid w:val="00B60914"/>
    <w:rsid w:val="00B60928"/>
    <w:rsid w:val="00B60940"/>
    <w:rsid w:val="00B60A21"/>
    <w:rsid w:val="00B60A60"/>
    <w:rsid w:val="00B60B3D"/>
    <w:rsid w:val="00B60D11"/>
    <w:rsid w:val="00B60D6F"/>
    <w:rsid w:val="00B60D9B"/>
    <w:rsid w:val="00B60E02"/>
    <w:rsid w:val="00B60E4E"/>
    <w:rsid w:val="00B60EF0"/>
    <w:rsid w:val="00B60F32"/>
    <w:rsid w:val="00B60F56"/>
    <w:rsid w:val="00B611A0"/>
    <w:rsid w:val="00B61341"/>
    <w:rsid w:val="00B61704"/>
    <w:rsid w:val="00B6184A"/>
    <w:rsid w:val="00B61889"/>
    <w:rsid w:val="00B619A5"/>
    <w:rsid w:val="00B619B4"/>
    <w:rsid w:val="00B61A3E"/>
    <w:rsid w:val="00B61AB2"/>
    <w:rsid w:val="00B61B04"/>
    <w:rsid w:val="00B61B22"/>
    <w:rsid w:val="00B61BA9"/>
    <w:rsid w:val="00B61D35"/>
    <w:rsid w:val="00B61D7F"/>
    <w:rsid w:val="00B61DBA"/>
    <w:rsid w:val="00B61E6C"/>
    <w:rsid w:val="00B61E74"/>
    <w:rsid w:val="00B61F86"/>
    <w:rsid w:val="00B61FDE"/>
    <w:rsid w:val="00B61FF9"/>
    <w:rsid w:val="00B6203B"/>
    <w:rsid w:val="00B6210F"/>
    <w:rsid w:val="00B621BB"/>
    <w:rsid w:val="00B621D6"/>
    <w:rsid w:val="00B622BD"/>
    <w:rsid w:val="00B6230F"/>
    <w:rsid w:val="00B62391"/>
    <w:rsid w:val="00B62392"/>
    <w:rsid w:val="00B62432"/>
    <w:rsid w:val="00B624B9"/>
    <w:rsid w:val="00B62541"/>
    <w:rsid w:val="00B625F8"/>
    <w:rsid w:val="00B626E1"/>
    <w:rsid w:val="00B627CA"/>
    <w:rsid w:val="00B627FC"/>
    <w:rsid w:val="00B6280F"/>
    <w:rsid w:val="00B62834"/>
    <w:rsid w:val="00B628D7"/>
    <w:rsid w:val="00B62907"/>
    <w:rsid w:val="00B62A9A"/>
    <w:rsid w:val="00B62BAA"/>
    <w:rsid w:val="00B62BCC"/>
    <w:rsid w:val="00B62C1D"/>
    <w:rsid w:val="00B62D0F"/>
    <w:rsid w:val="00B62DE5"/>
    <w:rsid w:val="00B62FD4"/>
    <w:rsid w:val="00B62FDD"/>
    <w:rsid w:val="00B63151"/>
    <w:rsid w:val="00B631FE"/>
    <w:rsid w:val="00B63280"/>
    <w:rsid w:val="00B6332D"/>
    <w:rsid w:val="00B63468"/>
    <w:rsid w:val="00B6348B"/>
    <w:rsid w:val="00B636DC"/>
    <w:rsid w:val="00B636F9"/>
    <w:rsid w:val="00B63713"/>
    <w:rsid w:val="00B6371E"/>
    <w:rsid w:val="00B63787"/>
    <w:rsid w:val="00B63860"/>
    <w:rsid w:val="00B6390D"/>
    <w:rsid w:val="00B63A0B"/>
    <w:rsid w:val="00B63B6C"/>
    <w:rsid w:val="00B63B9B"/>
    <w:rsid w:val="00B63BC5"/>
    <w:rsid w:val="00B63C5A"/>
    <w:rsid w:val="00B63C92"/>
    <w:rsid w:val="00B63CB0"/>
    <w:rsid w:val="00B63DAF"/>
    <w:rsid w:val="00B63EF9"/>
    <w:rsid w:val="00B6408B"/>
    <w:rsid w:val="00B6433B"/>
    <w:rsid w:val="00B64388"/>
    <w:rsid w:val="00B643A7"/>
    <w:rsid w:val="00B644E8"/>
    <w:rsid w:val="00B64561"/>
    <w:rsid w:val="00B64570"/>
    <w:rsid w:val="00B645A0"/>
    <w:rsid w:val="00B64698"/>
    <w:rsid w:val="00B646D9"/>
    <w:rsid w:val="00B646F2"/>
    <w:rsid w:val="00B6475B"/>
    <w:rsid w:val="00B64781"/>
    <w:rsid w:val="00B647DA"/>
    <w:rsid w:val="00B64837"/>
    <w:rsid w:val="00B64A8D"/>
    <w:rsid w:val="00B64B9A"/>
    <w:rsid w:val="00B64C52"/>
    <w:rsid w:val="00B64D62"/>
    <w:rsid w:val="00B64DAB"/>
    <w:rsid w:val="00B65065"/>
    <w:rsid w:val="00B65110"/>
    <w:rsid w:val="00B652C6"/>
    <w:rsid w:val="00B6530C"/>
    <w:rsid w:val="00B653B8"/>
    <w:rsid w:val="00B653D0"/>
    <w:rsid w:val="00B6542C"/>
    <w:rsid w:val="00B65446"/>
    <w:rsid w:val="00B65449"/>
    <w:rsid w:val="00B65471"/>
    <w:rsid w:val="00B6549D"/>
    <w:rsid w:val="00B654C2"/>
    <w:rsid w:val="00B65514"/>
    <w:rsid w:val="00B65631"/>
    <w:rsid w:val="00B65672"/>
    <w:rsid w:val="00B656CD"/>
    <w:rsid w:val="00B65750"/>
    <w:rsid w:val="00B65831"/>
    <w:rsid w:val="00B658C4"/>
    <w:rsid w:val="00B6591C"/>
    <w:rsid w:val="00B6594E"/>
    <w:rsid w:val="00B65B1A"/>
    <w:rsid w:val="00B65B4C"/>
    <w:rsid w:val="00B65B6E"/>
    <w:rsid w:val="00B65D2B"/>
    <w:rsid w:val="00B65D5E"/>
    <w:rsid w:val="00B65DA5"/>
    <w:rsid w:val="00B65E4D"/>
    <w:rsid w:val="00B65E5D"/>
    <w:rsid w:val="00B65FB6"/>
    <w:rsid w:val="00B6606B"/>
    <w:rsid w:val="00B6607F"/>
    <w:rsid w:val="00B660D7"/>
    <w:rsid w:val="00B6623F"/>
    <w:rsid w:val="00B662A0"/>
    <w:rsid w:val="00B662AE"/>
    <w:rsid w:val="00B66348"/>
    <w:rsid w:val="00B664BB"/>
    <w:rsid w:val="00B6654F"/>
    <w:rsid w:val="00B665F8"/>
    <w:rsid w:val="00B6679E"/>
    <w:rsid w:val="00B667BD"/>
    <w:rsid w:val="00B66813"/>
    <w:rsid w:val="00B66898"/>
    <w:rsid w:val="00B668CE"/>
    <w:rsid w:val="00B66900"/>
    <w:rsid w:val="00B66961"/>
    <w:rsid w:val="00B66997"/>
    <w:rsid w:val="00B66C55"/>
    <w:rsid w:val="00B66C67"/>
    <w:rsid w:val="00B66CC0"/>
    <w:rsid w:val="00B66CEB"/>
    <w:rsid w:val="00B66D45"/>
    <w:rsid w:val="00B66D9A"/>
    <w:rsid w:val="00B66DC8"/>
    <w:rsid w:val="00B66DE1"/>
    <w:rsid w:val="00B66F06"/>
    <w:rsid w:val="00B66F4C"/>
    <w:rsid w:val="00B67109"/>
    <w:rsid w:val="00B67160"/>
    <w:rsid w:val="00B67198"/>
    <w:rsid w:val="00B671C1"/>
    <w:rsid w:val="00B671CB"/>
    <w:rsid w:val="00B671D2"/>
    <w:rsid w:val="00B671DC"/>
    <w:rsid w:val="00B67232"/>
    <w:rsid w:val="00B6733C"/>
    <w:rsid w:val="00B674CD"/>
    <w:rsid w:val="00B67532"/>
    <w:rsid w:val="00B6755D"/>
    <w:rsid w:val="00B675E4"/>
    <w:rsid w:val="00B67768"/>
    <w:rsid w:val="00B6776C"/>
    <w:rsid w:val="00B67821"/>
    <w:rsid w:val="00B678A5"/>
    <w:rsid w:val="00B67974"/>
    <w:rsid w:val="00B67A39"/>
    <w:rsid w:val="00B67A8C"/>
    <w:rsid w:val="00B67A94"/>
    <w:rsid w:val="00B67ACD"/>
    <w:rsid w:val="00B67B3E"/>
    <w:rsid w:val="00B67B5B"/>
    <w:rsid w:val="00B67B78"/>
    <w:rsid w:val="00B67C36"/>
    <w:rsid w:val="00B67C93"/>
    <w:rsid w:val="00B67CA3"/>
    <w:rsid w:val="00B67D03"/>
    <w:rsid w:val="00B67D19"/>
    <w:rsid w:val="00B67D9E"/>
    <w:rsid w:val="00B67DB2"/>
    <w:rsid w:val="00B67E53"/>
    <w:rsid w:val="00B67E7D"/>
    <w:rsid w:val="00B67F19"/>
    <w:rsid w:val="00B67F61"/>
    <w:rsid w:val="00B70038"/>
    <w:rsid w:val="00B70082"/>
    <w:rsid w:val="00B700FA"/>
    <w:rsid w:val="00B7022D"/>
    <w:rsid w:val="00B70290"/>
    <w:rsid w:val="00B704B0"/>
    <w:rsid w:val="00B704B3"/>
    <w:rsid w:val="00B705CF"/>
    <w:rsid w:val="00B70602"/>
    <w:rsid w:val="00B7069B"/>
    <w:rsid w:val="00B706C0"/>
    <w:rsid w:val="00B70710"/>
    <w:rsid w:val="00B7072E"/>
    <w:rsid w:val="00B7075F"/>
    <w:rsid w:val="00B70782"/>
    <w:rsid w:val="00B709B1"/>
    <w:rsid w:val="00B709C0"/>
    <w:rsid w:val="00B70A1E"/>
    <w:rsid w:val="00B70AC3"/>
    <w:rsid w:val="00B70B7D"/>
    <w:rsid w:val="00B70BAF"/>
    <w:rsid w:val="00B70BB1"/>
    <w:rsid w:val="00B70C48"/>
    <w:rsid w:val="00B70C4C"/>
    <w:rsid w:val="00B70CC6"/>
    <w:rsid w:val="00B70CEA"/>
    <w:rsid w:val="00B70D6F"/>
    <w:rsid w:val="00B70DF8"/>
    <w:rsid w:val="00B70E78"/>
    <w:rsid w:val="00B70F5B"/>
    <w:rsid w:val="00B70F67"/>
    <w:rsid w:val="00B70F69"/>
    <w:rsid w:val="00B7102A"/>
    <w:rsid w:val="00B7121E"/>
    <w:rsid w:val="00B7126A"/>
    <w:rsid w:val="00B712DE"/>
    <w:rsid w:val="00B71318"/>
    <w:rsid w:val="00B71347"/>
    <w:rsid w:val="00B71366"/>
    <w:rsid w:val="00B713D0"/>
    <w:rsid w:val="00B714E2"/>
    <w:rsid w:val="00B71500"/>
    <w:rsid w:val="00B7155D"/>
    <w:rsid w:val="00B715D6"/>
    <w:rsid w:val="00B7164A"/>
    <w:rsid w:val="00B71799"/>
    <w:rsid w:val="00B717FE"/>
    <w:rsid w:val="00B71A90"/>
    <w:rsid w:val="00B71AE1"/>
    <w:rsid w:val="00B71B82"/>
    <w:rsid w:val="00B71D07"/>
    <w:rsid w:val="00B71DD9"/>
    <w:rsid w:val="00B71E2B"/>
    <w:rsid w:val="00B71FD0"/>
    <w:rsid w:val="00B72137"/>
    <w:rsid w:val="00B721A9"/>
    <w:rsid w:val="00B7223B"/>
    <w:rsid w:val="00B72354"/>
    <w:rsid w:val="00B723E6"/>
    <w:rsid w:val="00B72453"/>
    <w:rsid w:val="00B725C7"/>
    <w:rsid w:val="00B7260E"/>
    <w:rsid w:val="00B7267D"/>
    <w:rsid w:val="00B72698"/>
    <w:rsid w:val="00B726B7"/>
    <w:rsid w:val="00B726F5"/>
    <w:rsid w:val="00B7272A"/>
    <w:rsid w:val="00B72757"/>
    <w:rsid w:val="00B728EA"/>
    <w:rsid w:val="00B72989"/>
    <w:rsid w:val="00B72A4D"/>
    <w:rsid w:val="00B72A9E"/>
    <w:rsid w:val="00B72B63"/>
    <w:rsid w:val="00B72BFB"/>
    <w:rsid w:val="00B72BFD"/>
    <w:rsid w:val="00B72C87"/>
    <w:rsid w:val="00B72CB0"/>
    <w:rsid w:val="00B72CB2"/>
    <w:rsid w:val="00B72D0B"/>
    <w:rsid w:val="00B72E0C"/>
    <w:rsid w:val="00B72F50"/>
    <w:rsid w:val="00B7301D"/>
    <w:rsid w:val="00B731A2"/>
    <w:rsid w:val="00B731C7"/>
    <w:rsid w:val="00B731E3"/>
    <w:rsid w:val="00B73239"/>
    <w:rsid w:val="00B733B9"/>
    <w:rsid w:val="00B7340A"/>
    <w:rsid w:val="00B73511"/>
    <w:rsid w:val="00B73594"/>
    <w:rsid w:val="00B7359A"/>
    <w:rsid w:val="00B73650"/>
    <w:rsid w:val="00B736A7"/>
    <w:rsid w:val="00B73762"/>
    <w:rsid w:val="00B737AF"/>
    <w:rsid w:val="00B73861"/>
    <w:rsid w:val="00B73900"/>
    <w:rsid w:val="00B739A5"/>
    <w:rsid w:val="00B73A82"/>
    <w:rsid w:val="00B73B74"/>
    <w:rsid w:val="00B73BD1"/>
    <w:rsid w:val="00B73CCC"/>
    <w:rsid w:val="00B73D0D"/>
    <w:rsid w:val="00B73FEE"/>
    <w:rsid w:val="00B740CB"/>
    <w:rsid w:val="00B742DB"/>
    <w:rsid w:val="00B742E3"/>
    <w:rsid w:val="00B7434A"/>
    <w:rsid w:val="00B74447"/>
    <w:rsid w:val="00B7448D"/>
    <w:rsid w:val="00B74574"/>
    <w:rsid w:val="00B745C6"/>
    <w:rsid w:val="00B746FB"/>
    <w:rsid w:val="00B7474E"/>
    <w:rsid w:val="00B74760"/>
    <w:rsid w:val="00B74787"/>
    <w:rsid w:val="00B747BB"/>
    <w:rsid w:val="00B747C6"/>
    <w:rsid w:val="00B7480E"/>
    <w:rsid w:val="00B74857"/>
    <w:rsid w:val="00B748A6"/>
    <w:rsid w:val="00B74913"/>
    <w:rsid w:val="00B74915"/>
    <w:rsid w:val="00B749B9"/>
    <w:rsid w:val="00B749F3"/>
    <w:rsid w:val="00B74ACE"/>
    <w:rsid w:val="00B74C80"/>
    <w:rsid w:val="00B74DD3"/>
    <w:rsid w:val="00B74E73"/>
    <w:rsid w:val="00B74EB7"/>
    <w:rsid w:val="00B75009"/>
    <w:rsid w:val="00B7516C"/>
    <w:rsid w:val="00B752BD"/>
    <w:rsid w:val="00B75370"/>
    <w:rsid w:val="00B7538F"/>
    <w:rsid w:val="00B75410"/>
    <w:rsid w:val="00B75442"/>
    <w:rsid w:val="00B75448"/>
    <w:rsid w:val="00B75524"/>
    <w:rsid w:val="00B755DA"/>
    <w:rsid w:val="00B75667"/>
    <w:rsid w:val="00B75712"/>
    <w:rsid w:val="00B757BD"/>
    <w:rsid w:val="00B757D8"/>
    <w:rsid w:val="00B7580B"/>
    <w:rsid w:val="00B75935"/>
    <w:rsid w:val="00B75BE4"/>
    <w:rsid w:val="00B75C40"/>
    <w:rsid w:val="00B75C51"/>
    <w:rsid w:val="00B75D11"/>
    <w:rsid w:val="00B76043"/>
    <w:rsid w:val="00B7608D"/>
    <w:rsid w:val="00B76174"/>
    <w:rsid w:val="00B76175"/>
    <w:rsid w:val="00B76194"/>
    <w:rsid w:val="00B76304"/>
    <w:rsid w:val="00B76513"/>
    <w:rsid w:val="00B7651D"/>
    <w:rsid w:val="00B76532"/>
    <w:rsid w:val="00B76597"/>
    <w:rsid w:val="00B765D8"/>
    <w:rsid w:val="00B765E0"/>
    <w:rsid w:val="00B76690"/>
    <w:rsid w:val="00B7676B"/>
    <w:rsid w:val="00B767BF"/>
    <w:rsid w:val="00B767CA"/>
    <w:rsid w:val="00B767EB"/>
    <w:rsid w:val="00B767ED"/>
    <w:rsid w:val="00B7682F"/>
    <w:rsid w:val="00B7684A"/>
    <w:rsid w:val="00B7686D"/>
    <w:rsid w:val="00B768BD"/>
    <w:rsid w:val="00B768C8"/>
    <w:rsid w:val="00B76A7E"/>
    <w:rsid w:val="00B76AAD"/>
    <w:rsid w:val="00B76AD0"/>
    <w:rsid w:val="00B76B24"/>
    <w:rsid w:val="00B76B7B"/>
    <w:rsid w:val="00B76BEA"/>
    <w:rsid w:val="00B76BFA"/>
    <w:rsid w:val="00B76DCA"/>
    <w:rsid w:val="00B76E29"/>
    <w:rsid w:val="00B76EB9"/>
    <w:rsid w:val="00B76F0E"/>
    <w:rsid w:val="00B76F51"/>
    <w:rsid w:val="00B76FA1"/>
    <w:rsid w:val="00B76FC7"/>
    <w:rsid w:val="00B770BB"/>
    <w:rsid w:val="00B77114"/>
    <w:rsid w:val="00B77181"/>
    <w:rsid w:val="00B77269"/>
    <w:rsid w:val="00B7736B"/>
    <w:rsid w:val="00B773CA"/>
    <w:rsid w:val="00B774A3"/>
    <w:rsid w:val="00B77515"/>
    <w:rsid w:val="00B77557"/>
    <w:rsid w:val="00B775C9"/>
    <w:rsid w:val="00B77615"/>
    <w:rsid w:val="00B776CA"/>
    <w:rsid w:val="00B77705"/>
    <w:rsid w:val="00B7771B"/>
    <w:rsid w:val="00B77824"/>
    <w:rsid w:val="00B778E8"/>
    <w:rsid w:val="00B77A38"/>
    <w:rsid w:val="00B77B04"/>
    <w:rsid w:val="00B77BDE"/>
    <w:rsid w:val="00B77BFF"/>
    <w:rsid w:val="00B77C0B"/>
    <w:rsid w:val="00B77D65"/>
    <w:rsid w:val="00B77EB3"/>
    <w:rsid w:val="00B77FD5"/>
    <w:rsid w:val="00B8003B"/>
    <w:rsid w:val="00B80085"/>
    <w:rsid w:val="00B80089"/>
    <w:rsid w:val="00B800ED"/>
    <w:rsid w:val="00B80121"/>
    <w:rsid w:val="00B801A5"/>
    <w:rsid w:val="00B801C0"/>
    <w:rsid w:val="00B80247"/>
    <w:rsid w:val="00B8041D"/>
    <w:rsid w:val="00B80452"/>
    <w:rsid w:val="00B804F2"/>
    <w:rsid w:val="00B80505"/>
    <w:rsid w:val="00B8054D"/>
    <w:rsid w:val="00B80586"/>
    <w:rsid w:val="00B80597"/>
    <w:rsid w:val="00B8065F"/>
    <w:rsid w:val="00B806E1"/>
    <w:rsid w:val="00B8079D"/>
    <w:rsid w:val="00B80819"/>
    <w:rsid w:val="00B808A3"/>
    <w:rsid w:val="00B80919"/>
    <w:rsid w:val="00B80987"/>
    <w:rsid w:val="00B809EF"/>
    <w:rsid w:val="00B80A3B"/>
    <w:rsid w:val="00B80ACC"/>
    <w:rsid w:val="00B80B36"/>
    <w:rsid w:val="00B80BD4"/>
    <w:rsid w:val="00B80C12"/>
    <w:rsid w:val="00B80F20"/>
    <w:rsid w:val="00B80FB1"/>
    <w:rsid w:val="00B80FF6"/>
    <w:rsid w:val="00B81198"/>
    <w:rsid w:val="00B811C3"/>
    <w:rsid w:val="00B81274"/>
    <w:rsid w:val="00B812B9"/>
    <w:rsid w:val="00B81387"/>
    <w:rsid w:val="00B817B3"/>
    <w:rsid w:val="00B817F6"/>
    <w:rsid w:val="00B81887"/>
    <w:rsid w:val="00B8193D"/>
    <w:rsid w:val="00B81A15"/>
    <w:rsid w:val="00B81C68"/>
    <w:rsid w:val="00B81D3E"/>
    <w:rsid w:val="00B81DEE"/>
    <w:rsid w:val="00B81EE6"/>
    <w:rsid w:val="00B81F00"/>
    <w:rsid w:val="00B81F59"/>
    <w:rsid w:val="00B81FE2"/>
    <w:rsid w:val="00B82080"/>
    <w:rsid w:val="00B8219C"/>
    <w:rsid w:val="00B821E1"/>
    <w:rsid w:val="00B821EA"/>
    <w:rsid w:val="00B8221C"/>
    <w:rsid w:val="00B823DD"/>
    <w:rsid w:val="00B823FD"/>
    <w:rsid w:val="00B824C2"/>
    <w:rsid w:val="00B82665"/>
    <w:rsid w:val="00B82675"/>
    <w:rsid w:val="00B82683"/>
    <w:rsid w:val="00B8273D"/>
    <w:rsid w:val="00B827AD"/>
    <w:rsid w:val="00B827B5"/>
    <w:rsid w:val="00B82842"/>
    <w:rsid w:val="00B82873"/>
    <w:rsid w:val="00B82927"/>
    <w:rsid w:val="00B829A5"/>
    <w:rsid w:val="00B829AA"/>
    <w:rsid w:val="00B82A98"/>
    <w:rsid w:val="00B82A9F"/>
    <w:rsid w:val="00B82AF0"/>
    <w:rsid w:val="00B82BAA"/>
    <w:rsid w:val="00B82DB0"/>
    <w:rsid w:val="00B82DDE"/>
    <w:rsid w:val="00B82E1D"/>
    <w:rsid w:val="00B82FB6"/>
    <w:rsid w:val="00B830D5"/>
    <w:rsid w:val="00B831BB"/>
    <w:rsid w:val="00B8325A"/>
    <w:rsid w:val="00B83295"/>
    <w:rsid w:val="00B83317"/>
    <w:rsid w:val="00B83358"/>
    <w:rsid w:val="00B833F0"/>
    <w:rsid w:val="00B8345D"/>
    <w:rsid w:val="00B834A9"/>
    <w:rsid w:val="00B834AF"/>
    <w:rsid w:val="00B835C1"/>
    <w:rsid w:val="00B8360E"/>
    <w:rsid w:val="00B83629"/>
    <w:rsid w:val="00B836B7"/>
    <w:rsid w:val="00B836EB"/>
    <w:rsid w:val="00B83715"/>
    <w:rsid w:val="00B83750"/>
    <w:rsid w:val="00B837AA"/>
    <w:rsid w:val="00B8382E"/>
    <w:rsid w:val="00B83884"/>
    <w:rsid w:val="00B838F3"/>
    <w:rsid w:val="00B8390E"/>
    <w:rsid w:val="00B839F4"/>
    <w:rsid w:val="00B83A05"/>
    <w:rsid w:val="00B83A0A"/>
    <w:rsid w:val="00B83A20"/>
    <w:rsid w:val="00B83A26"/>
    <w:rsid w:val="00B83A8F"/>
    <w:rsid w:val="00B83A9F"/>
    <w:rsid w:val="00B83AAA"/>
    <w:rsid w:val="00B83AAF"/>
    <w:rsid w:val="00B83BF0"/>
    <w:rsid w:val="00B83CA2"/>
    <w:rsid w:val="00B83D9D"/>
    <w:rsid w:val="00B83ECA"/>
    <w:rsid w:val="00B8400E"/>
    <w:rsid w:val="00B8407E"/>
    <w:rsid w:val="00B840C7"/>
    <w:rsid w:val="00B84116"/>
    <w:rsid w:val="00B841A7"/>
    <w:rsid w:val="00B8440F"/>
    <w:rsid w:val="00B84435"/>
    <w:rsid w:val="00B844F1"/>
    <w:rsid w:val="00B845C7"/>
    <w:rsid w:val="00B845D7"/>
    <w:rsid w:val="00B8460E"/>
    <w:rsid w:val="00B846ED"/>
    <w:rsid w:val="00B84836"/>
    <w:rsid w:val="00B84A12"/>
    <w:rsid w:val="00B84A60"/>
    <w:rsid w:val="00B84A9C"/>
    <w:rsid w:val="00B84ACE"/>
    <w:rsid w:val="00B84BC2"/>
    <w:rsid w:val="00B84BCC"/>
    <w:rsid w:val="00B84BE0"/>
    <w:rsid w:val="00B84C4E"/>
    <w:rsid w:val="00B84CBD"/>
    <w:rsid w:val="00B84D32"/>
    <w:rsid w:val="00B84E63"/>
    <w:rsid w:val="00B84EC4"/>
    <w:rsid w:val="00B84F31"/>
    <w:rsid w:val="00B85002"/>
    <w:rsid w:val="00B85101"/>
    <w:rsid w:val="00B851C1"/>
    <w:rsid w:val="00B85205"/>
    <w:rsid w:val="00B85259"/>
    <w:rsid w:val="00B85268"/>
    <w:rsid w:val="00B853C4"/>
    <w:rsid w:val="00B853CD"/>
    <w:rsid w:val="00B85407"/>
    <w:rsid w:val="00B85621"/>
    <w:rsid w:val="00B856E5"/>
    <w:rsid w:val="00B85849"/>
    <w:rsid w:val="00B85884"/>
    <w:rsid w:val="00B85888"/>
    <w:rsid w:val="00B85895"/>
    <w:rsid w:val="00B858A3"/>
    <w:rsid w:val="00B858B4"/>
    <w:rsid w:val="00B858F9"/>
    <w:rsid w:val="00B85900"/>
    <w:rsid w:val="00B85984"/>
    <w:rsid w:val="00B859FA"/>
    <w:rsid w:val="00B85AB0"/>
    <w:rsid w:val="00B85ACB"/>
    <w:rsid w:val="00B85B87"/>
    <w:rsid w:val="00B85B9C"/>
    <w:rsid w:val="00B85B9D"/>
    <w:rsid w:val="00B85C77"/>
    <w:rsid w:val="00B85C79"/>
    <w:rsid w:val="00B85C7E"/>
    <w:rsid w:val="00B85D93"/>
    <w:rsid w:val="00B85DB5"/>
    <w:rsid w:val="00B85E34"/>
    <w:rsid w:val="00B85E37"/>
    <w:rsid w:val="00B85F9D"/>
    <w:rsid w:val="00B85FC8"/>
    <w:rsid w:val="00B85FEF"/>
    <w:rsid w:val="00B86103"/>
    <w:rsid w:val="00B86132"/>
    <w:rsid w:val="00B86188"/>
    <w:rsid w:val="00B86405"/>
    <w:rsid w:val="00B864A2"/>
    <w:rsid w:val="00B86543"/>
    <w:rsid w:val="00B86576"/>
    <w:rsid w:val="00B8662F"/>
    <w:rsid w:val="00B8666B"/>
    <w:rsid w:val="00B86759"/>
    <w:rsid w:val="00B86918"/>
    <w:rsid w:val="00B86A9E"/>
    <w:rsid w:val="00B86AA7"/>
    <w:rsid w:val="00B86AAC"/>
    <w:rsid w:val="00B86BE4"/>
    <w:rsid w:val="00B86DF7"/>
    <w:rsid w:val="00B86E2B"/>
    <w:rsid w:val="00B86E85"/>
    <w:rsid w:val="00B86F6B"/>
    <w:rsid w:val="00B86FA9"/>
    <w:rsid w:val="00B8702F"/>
    <w:rsid w:val="00B87096"/>
    <w:rsid w:val="00B870A9"/>
    <w:rsid w:val="00B870E9"/>
    <w:rsid w:val="00B87110"/>
    <w:rsid w:val="00B872EF"/>
    <w:rsid w:val="00B87477"/>
    <w:rsid w:val="00B87537"/>
    <w:rsid w:val="00B8757F"/>
    <w:rsid w:val="00B87595"/>
    <w:rsid w:val="00B8766B"/>
    <w:rsid w:val="00B8770F"/>
    <w:rsid w:val="00B8771A"/>
    <w:rsid w:val="00B87744"/>
    <w:rsid w:val="00B87818"/>
    <w:rsid w:val="00B8784E"/>
    <w:rsid w:val="00B878AC"/>
    <w:rsid w:val="00B8798F"/>
    <w:rsid w:val="00B87ACF"/>
    <w:rsid w:val="00B87C21"/>
    <w:rsid w:val="00B87CA8"/>
    <w:rsid w:val="00B87D66"/>
    <w:rsid w:val="00B87E34"/>
    <w:rsid w:val="00B87E51"/>
    <w:rsid w:val="00B87E96"/>
    <w:rsid w:val="00B87EDF"/>
    <w:rsid w:val="00B87F45"/>
    <w:rsid w:val="00B87FAF"/>
    <w:rsid w:val="00B87FCF"/>
    <w:rsid w:val="00B87FFC"/>
    <w:rsid w:val="00B9012E"/>
    <w:rsid w:val="00B90228"/>
    <w:rsid w:val="00B9022B"/>
    <w:rsid w:val="00B903E9"/>
    <w:rsid w:val="00B904D3"/>
    <w:rsid w:val="00B90586"/>
    <w:rsid w:val="00B90620"/>
    <w:rsid w:val="00B906EE"/>
    <w:rsid w:val="00B90732"/>
    <w:rsid w:val="00B907CE"/>
    <w:rsid w:val="00B908CB"/>
    <w:rsid w:val="00B908CF"/>
    <w:rsid w:val="00B90902"/>
    <w:rsid w:val="00B90952"/>
    <w:rsid w:val="00B90A1C"/>
    <w:rsid w:val="00B90A91"/>
    <w:rsid w:val="00B90A96"/>
    <w:rsid w:val="00B90ABA"/>
    <w:rsid w:val="00B90BFB"/>
    <w:rsid w:val="00B90C7F"/>
    <w:rsid w:val="00B90D4C"/>
    <w:rsid w:val="00B90DD0"/>
    <w:rsid w:val="00B90DFB"/>
    <w:rsid w:val="00B90F4E"/>
    <w:rsid w:val="00B90F9B"/>
    <w:rsid w:val="00B9105D"/>
    <w:rsid w:val="00B9121A"/>
    <w:rsid w:val="00B912ED"/>
    <w:rsid w:val="00B915D2"/>
    <w:rsid w:val="00B91640"/>
    <w:rsid w:val="00B91838"/>
    <w:rsid w:val="00B918A3"/>
    <w:rsid w:val="00B91923"/>
    <w:rsid w:val="00B91931"/>
    <w:rsid w:val="00B91B82"/>
    <w:rsid w:val="00B91C22"/>
    <w:rsid w:val="00B91C86"/>
    <w:rsid w:val="00B91E63"/>
    <w:rsid w:val="00B91EFF"/>
    <w:rsid w:val="00B91F2B"/>
    <w:rsid w:val="00B9206C"/>
    <w:rsid w:val="00B9212E"/>
    <w:rsid w:val="00B92169"/>
    <w:rsid w:val="00B92195"/>
    <w:rsid w:val="00B922E1"/>
    <w:rsid w:val="00B9230E"/>
    <w:rsid w:val="00B9233D"/>
    <w:rsid w:val="00B923A0"/>
    <w:rsid w:val="00B92463"/>
    <w:rsid w:val="00B92695"/>
    <w:rsid w:val="00B926AD"/>
    <w:rsid w:val="00B92800"/>
    <w:rsid w:val="00B92919"/>
    <w:rsid w:val="00B92965"/>
    <w:rsid w:val="00B929A5"/>
    <w:rsid w:val="00B929ED"/>
    <w:rsid w:val="00B92A05"/>
    <w:rsid w:val="00B92D20"/>
    <w:rsid w:val="00B92EBC"/>
    <w:rsid w:val="00B92ECB"/>
    <w:rsid w:val="00B92F8F"/>
    <w:rsid w:val="00B93026"/>
    <w:rsid w:val="00B9307D"/>
    <w:rsid w:val="00B93294"/>
    <w:rsid w:val="00B932C9"/>
    <w:rsid w:val="00B93378"/>
    <w:rsid w:val="00B933C1"/>
    <w:rsid w:val="00B933E7"/>
    <w:rsid w:val="00B93577"/>
    <w:rsid w:val="00B935DD"/>
    <w:rsid w:val="00B935E1"/>
    <w:rsid w:val="00B9371D"/>
    <w:rsid w:val="00B93763"/>
    <w:rsid w:val="00B93774"/>
    <w:rsid w:val="00B937E2"/>
    <w:rsid w:val="00B93804"/>
    <w:rsid w:val="00B93871"/>
    <w:rsid w:val="00B9388C"/>
    <w:rsid w:val="00B93897"/>
    <w:rsid w:val="00B93B67"/>
    <w:rsid w:val="00B93B96"/>
    <w:rsid w:val="00B93C5F"/>
    <w:rsid w:val="00B93E3A"/>
    <w:rsid w:val="00B93F4F"/>
    <w:rsid w:val="00B93F62"/>
    <w:rsid w:val="00B94006"/>
    <w:rsid w:val="00B94037"/>
    <w:rsid w:val="00B94064"/>
    <w:rsid w:val="00B941B0"/>
    <w:rsid w:val="00B941EF"/>
    <w:rsid w:val="00B94308"/>
    <w:rsid w:val="00B94406"/>
    <w:rsid w:val="00B94443"/>
    <w:rsid w:val="00B944A0"/>
    <w:rsid w:val="00B9479F"/>
    <w:rsid w:val="00B947E3"/>
    <w:rsid w:val="00B949C3"/>
    <w:rsid w:val="00B949D0"/>
    <w:rsid w:val="00B949F1"/>
    <w:rsid w:val="00B94A99"/>
    <w:rsid w:val="00B94B28"/>
    <w:rsid w:val="00B94C4C"/>
    <w:rsid w:val="00B94C66"/>
    <w:rsid w:val="00B94E99"/>
    <w:rsid w:val="00B94F0F"/>
    <w:rsid w:val="00B94F7A"/>
    <w:rsid w:val="00B94F91"/>
    <w:rsid w:val="00B95059"/>
    <w:rsid w:val="00B950EC"/>
    <w:rsid w:val="00B951C4"/>
    <w:rsid w:val="00B954E7"/>
    <w:rsid w:val="00B954EC"/>
    <w:rsid w:val="00B954ED"/>
    <w:rsid w:val="00B95514"/>
    <w:rsid w:val="00B95537"/>
    <w:rsid w:val="00B95556"/>
    <w:rsid w:val="00B9567B"/>
    <w:rsid w:val="00B95791"/>
    <w:rsid w:val="00B958A1"/>
    <w:rsid w:val="00B958D6"/>
    <w:rsid w:val="00B95984"/>
    <w:rsid w:val="00B95A62"/>
    <w:rsid w:val="00B95AAC"/>
    <w:rsid w:val="00B95BC5"/>
    <w:rsid w:val="00B95BE1"/>
    <w:rsid w:val="00B95BF4"/>
    <w:rsid w:val="00B95C35"/>
    <w:rsid w:val="00B95C99"/>
    <w:rsid w:val="00B95CB0"/>
    <w:rsid w:val="00B95E95"/>
    <w:rsid w:val="00B95EAB"/>
    <w:rsid w:val="00B95F0A"/>
    <w:rsid w:val="00B95FB3"/>
    <w:rsid w:val="00B95FE0"/>
    <w:rsid w:val="00B95FFC"/>
    <w:rsid w:val="00B9616B"/>
    <w:rsid w:val="00B9619B"/>
    <w:rsid w:val="00B962EE"/>
    <w:rsid w:val="00B96344"/>
    <w:rsid w:val="00B9637B"/>
    <w:rsid w:val="00B963B4"/>
    <w:rsid w:val="00B96456"/>
    <w:rsid w:val="00B964D0"/>
    <w:rsid w:val="00B96710"/>
    <w:rsid w:val="00B96713"/>
    <w:rsid w:val="00B9673E"/>
    <w:rsid w:val="00B96A2C"/>
    <w:rsid w:val="00B96A85"/>
    <w:rsid w:val="00B96EE2"/>
    <w:rsid w:val="00B96F64"/>
    <w:rsid w:val="00B970F8"/>
    <w:rsid w:val="00B9714C"/>
    <w:rsid w:val="00B97180"/>
    <w:rsid w:val="00B9718E"/>
    <w:rsid w:val="00B9733A"/>
    <w:rsid w:val="00B973B3"/>
    <w:rsid w:val="00B973CE"/>
    <w:rsid w:val="00B974B3"/>
    <w:rsid w:val="00B97628"/>
    <w:rsid w:val="00B97681"/>
    <w:rsid w:val="00B9769E"/>
    <w:rsid w:val="00B976A3"/>
    <w:rsid w:val="00B97746"/>
    <w:rsid w:val="00B977CD"/>
    <w:rsid w:val="00B9781F"/>
    <w:rsid w:val="00B97892"/>
    <w:rsid w:val="00B97981"/>
    <w:rsid w:val="00B97A5B"/>
    <w:rsid w:val="00B97A84"/>
    <w:rsid w:val="00B97A95"/>
    <w:rsid w:val="00B97C4D"/>
    <w:rsid w:val="00B97C5C"/>
    <w:rsid w:val="00B97C61"/>
    <w:rsid w:val="00B97C64"/>
    <w:rsid w:val="00B97D10"/>
    <w:rsid w:val="00B97D17"/>
    <w:rsid w:val="00B97D58"/>
    <w:rsid w:val="00B97F1D"/>
    <w:rsid w:val="00BA0193"/>
    <w:rsid w:val="00BA0249"/>
    <w:rsid w:val="00BA02B3"/>
    <w:rsid w:val="00BA02BD"/>
    <w:rsid w:val="00BA02FE"/>
    <w:rsid w:val="00BA0315"/>
    <w:rsid w:val="00BA0483"/>
    <w:rsid w:val="00BA0514"/>
    <w:rsid w:val="00BA0555"/>
    <w:rsid w:val="00BA0589"/>
    <w:rsid w:val="00BA065C"/>
    <w:rsid w:val="00BA06AF"/>
    <w:rsid w:val="00BA0726"/>
    <w:rsid w:val="00BA073A"/>
    <w:rsid w:val="00BA0753"/>
    <w:rsid w:val="00BA075C"/>
    <w:rsid w:val="00BA07A4"/>
    <w:rsid w:val="00BA081A"/>
    <w:rsid w:val="00BA089F"/>
    <w:rsid w:val="00BA0947"/>
    <w:rsid w:val="00BA0A2C"/>
    <w:rsid w:val="00BA0AE1"/>
    <w:rsid w:val="00BA0AF0"/>
    <w:rsid w:val="00BA0B05"/>
    <w:rsid w:val="00BA0B15"/>
    <w:rsid w:val="00BA0B20"/>
    <w:rsid w:val="00BA0B43"/>
    <w:rsid w:val="00BA0BF0"/>
    <w:rsid w:val="00BA0C29"/>
    <w:rsid w:val="00BA0E4F"/>
    <w:rsid w:val="00BA1161"/>
    <w:rsid w:val="00BA12D0"/>
    <w:rsid w:val="00BA136B"/>
    <w:rsid w:val="00BA13C3"/>
    <w:rsid w:val="00BA141B"/>
    <w:rsid w:val="00BA14E8"/>
    <w:rsid w:val="00BA1546"/>
    <w:rsid w:val="00BA157A"/>
    <w:rsid w:val="00BA1604"/>
    <w:rsid w:val="00BA1628"/>
    <w:rsid w:val="00BA1659"/>
    <w:rsid w:val="00BA166C"/>
    <w:rsid w:val="00BA16CE"/>
    <w:rsid w:val="00BA195E"/>
    <w:rsid w:val="00BA1A6A"/>
    <w:rsid w:val="00BA1B27"/>
    <w:rsid w:val="00BA1B6C"/>
    <w:rsid w:val="00BA1B8A"/>
    <w:rsid w:val="00BA1B90"/>
    <w:rsid w:val="00BA1D29"/>
    <w:rsid w:val="00BA1D65"/>
    <w:rsid w:val="00BA1E01"/>
    <w:rsid w:val="00BA1E16"/>
    <w:rsid w:val="00BA1E33"/>
    <w:rsid w:val="00BA1FDD"/>
    <w:rsid w:val="00BA200F"/>
    <w:rsid w:val="00BA2025"/>
    <w:rsid w:val="00BA2041"/>
    <w:rsid w:val="00BA2054"/>
    <w:rsid w:val="00BA2067"/>
    <w:rsid w:val="00BA2262"/>
    <w:rsid w:val="00BA22E0"/>
    <w:rsid w:val="00BA2301"/>
    <w:rsid w:val="00BA236E"/>
    <w:rsid w:val="00BA239F"/>
    <w:rsid w:val="00BA24D4"/>
    <w:rsid w:val="00BA24DD"/>
    <w:rsid w:val="00BA25D8"/>
    <w:rsid w:val="00BA25E3"/>
    <w:rsid w:val="00BA269F"/>
    <w:rsid w:val="00BA26C3"/>
    <w:rsid w:val="00BA26FE"/>
    <w:rsid w:val="00BA2709"/>
    <w:rsid w:val="00BA27A8"/>
    <w:rsid w:val="00BA27D5"/>
    <w:rsid w:val="00BA2822"/>
    <w:rsid w:val="00BA2851"/>
    <w:rsid w:val="00BA28BF"/>
    <w:rsid w:val="00BA28F3"/>
    <w:rsid w:val="00BA2962"/>
    <w:rsid w:val="00BA2B3B"/>
    <w:rsid w:val="00BA2BC2"/>
    <w:rsid w:val="00BA2BEE"/>
    <w:rsid w:val="00BA2C1C"/>
    <w:rsid w:val="00BA2CDA"/>
    <w:rsid w:val="00BA2FFC"/>
    <w:rsid w:val="00BA300F"/>
    <w:rsid w:val="00BA309B"/>
    <w:rsid w:val="00BA30A7"/>
    <w:rsid w:val="00BA30F7"/>
    <w:rsid w:val="00BA3100"/>
    <w:rsid w:val="00BA3123"/>
    <w:rsid w:val="00BA33ED"/>
    <w:rsid w:val="00BA3495"/>
    <w:rsid w:val="00BA34CA"/>
    <w:rsid w:val="00BA3553"/>
    <w:rsid w:val="00BA359C"/>
    <w:rsid w:val="00BA3612"/>
    <w:rsid w:val="00BA364C"/>
    <w:rsid w:val="00BA365C"/>
    <w:rsid w:val="00BA3792"/>
    <w:rsid w:val="00BA39A9"/>
    <w:rsid w:val="00BA3A02"/>
    <w:rsid w:val="00BA3A2C"/>
    <w:rsid w:val="00BA3AA2"/>
    <w:rsid w:val="00BA3ACD"/>
    <w:rsid w:val="00BA3ADD"/>
    <w:rsid w:val="00BA3B8C"/>
    <w:rsid w:val="00BA3D45"/>
    <w:rsid w:val="00BA3DEC"/>
    <w:rsid w:val="00BA3DFD"/>
    <w:rsid w:val="00BA3E5E"/>
    <w:rsid w:val="00BA3E9E"/>
    <w:rsid w:val="00BA3EB1"/>
    <w:rsid w:val="00BA4033"/>
    <w:rsid w:val="00BA409D"/>
    <w:rsid w:val="00BA40C7"/>
    <w:rsid w:val="00BA4100"/>
    <w:rsid w:val="00BA4118"/>
    <w:rsid w:val="00BA4146"/>
    <w:rsid w:val="00BA422B"/>
    <w:rsid w:val="00BA4262"/>
    <w:rsid w:val="00BA42CB"/>
    <w:rsid w:val="00BA4372"/>
    <w:rsid w:val="00BA44A2"/>
    <w:rsid w:val="00BA4547"/>
    <w:rsid w:val="00BA4644"/>
    <w:rsid w:val="00BA475C"/>
    <w:rsid w:val="00BA4783"/>
    <w:rsid w:val="00BA4883"/>
    <w:rsid w:val="00BA48AE"/>
    <w:rsid w:val="00BA4BA5"/>
    <w:rsid w:val="00BA4D1D"/>
    <w:rsid w:val="00BA4D56"/>
    <w:rsid w:val="00BA4DEF"/>
    <w:rsid w:val="00BA4E48"/>
    <w:rsid w:val="00BA4E83"/>
    <w:rsid w:val="00BA4EE2"/>
    <w:rsid w:val="00BA4F78"/>
    <w:rsid w:val="00BA4F9C"/>
    <w:rsid w:val="00BA502F"/>
    <w:rsid w:val="00BA511A"/>
    <w:rsid w:val="00BA5121"/>
    <w:rsid w:val="00BA5161"/>
    <w:rsid w:val="00BA5245"/>
    <w:rsid w:val="00BA5272"/>
    <w:rsid w:val="00BA53D8"/>
    <w:rsid w:val="00BA5426"/>
    <w:rsid w:val="00BA54B9"/>
    <w:rsid w:val="00BA54D1"/>
    <w:rsid w:val="00BA552D"/>
    <w:rsid w:val="00BA557D"/>
    <w:rsid w:val="00BA564D"/>
    <w:rsid w:val="00BA574E"/>
    <w:rsid w:val="00BA578E"/>
    <w:rsid w:val="00BA57DB"/>
    <w:rsid w:val="00BA5868"/>
    <w:rsid w:val="00BA586D"/>
    <w:rsid w:val="00BA59A6"/>
    <w:rsid w:val="00BA5AFF"/>
    <w:rsid w:val="00BA5BEC"/>
    <w:rsid w:val="00BA5C1E"/>
    <w:rsid w:val="00BA5C85"/>
    <w:rsid w:val="00BA5D13"/>
    <w:rsid w:val="00BA5DA2"/>
    <w:rsid w:val="00BA5EFF"/>
    <w:rsid w:val="00BA5F3E"/>
    <w:rsid w:val="00BA5F43"/>
    <w:rsid w:val="00BA6001"/>
    <w:rsid w:val="00BA6020"/>
    <w:rsid w:val="00BA6026"/>
    <w:rsid w:val="00BA622C"/>
    <w:rsid w:val="00BA6261"/>
    <w:rsid w:val="00BA6325"/>
    <w:rsid w:val="00BA64EF"/>
    <w:rsid w:val="00BA6501"/>
    <w:rsid w:val="00BA65F8"/>
    <w:rsid w:val="00BA661B"/>
    <w:rsid w:val="00BA66D7"/>
    <w:rsid w:val="00BA67C9"/>
    <w:rsid w:val="00BA6AEB"/>
    <w:rsid w:val="00BA6BEA"/>
    <w:rsid w:val="00BA6C5B"/>
    <w:rsid w:val="00BA6DC7"/>
    <w:rsid w:val="00BA6F2A"/>
    <w:rsid w:val="00BA6F71"/>
    <w:rsid w:val="00BA6F98"/>
    <w:rsid w:val="00BA7187"/>
    <w:rsid w:val="00BA71E3"/>
    <w:rsid w:val="00BA71F0"/>
    <w:rsid w:val="00BA728E"/>
    <w:rsid w:val="00BA7391"/>
    <w:rsid w:val="00BA76EC"/>
    <w:rsid w:val="00BA772A"/>
    <w:rsid w:val="00BA784A"/>
    <w:rsid w:val="00BA7852"/>
    <w:rsid w:val="00BA78AC"/>
    <w:rsid w:val="00BA7A0C"/>
    <w:rsid w:val="00BA7A1E"/>
    <w:rsid w:val="00BA7A6A"/>
    <w:rsid w:val="00BA7ADB"/>
    <w:rsid w:val="00BA7B88"/>
    <w:rsid w:val="00BA7C1C"/>
    <w:rsid w:val="00BA7C61"/>
    <w:rsid w:val="00BA7CF3"/>
    <w:rsid w:val="00BA7E19"/>
    <w:rsid w:val="00BA7ED0"/>
    <w:rsid w:val="00BA7F29"/>
    <w:rsid w:val="00BA7F36"/>
    <w:rsid w:val="00BA7FB5"/>
    <w:rsid w:val="00BA7FC9"/>
    <w:rsid w:val="00BB000F"/>
    <w:rsid w:val="00BB001D"/>
    <w:rsid w:val="00BB00EA"/>
    <w:rsid w:val="00BB0114"/>
    <w:rsid w:val="00BB013E"/>
    <w:rsid w:val="00BB01EE"/>
    <w:rsid w:val="00BB024D"/>
    <w:rsid w:val="00BB026E"/>
    <w:rsid w:val="00BB02B9"/>
    <w:rsid w:val="00BB033B"/>
    <w:rsid w:val="00BB0394"/>
    <w:rsid w:val="00BB04DF"/>
    <w:rsid w:val="00BB057A"/>
    <w:rsid w:val="00BB06E1"/>
    <w:rsid w:val="00BB07C9"/>
    <w:rsid w:val="00BB080E"/>
    <w:rsid w:val="00BB080F"/>
    <w:rsid w:val="00BB0981"/>
    <w:rsid w:val="00BB0A2D"/>
    <w:rsid w:val="00BB0A87"/>
    <w:rsid w:val="00BB0B32"/>
    <w:rsid w:val="00BB0C3A"/>
    <w:rsid w:val="00BB0CFF"/>
    <w:rsid w:val="00BB0D17"/>
    <w:rsid w:val="00BB0D1D"/>
    <w:rsid w:val="00BB0E20"/>
    <w:rsid w:val="00BB0EF1"/>
    <w:rsid w:val="00BB0FEE"/>
    <w:rsid w:val="00BB1047"/>
    <w:rsid w:val="00BB1142"/>
    <w:rsid w:val="00BB1175"/>
    <w:rsid w:val="00BB1282"/>
    <w:rsid w:val="00BB12CF"/>
    <w:rsid w:val="00BB1327"/>
    <w:rsid w:val="00BB13D2"/>
    <w:rsid w:val="00BB13E4"/>
    <w:rsid w:val="00BB13F3"/>
    <w:rsid w:val="00BB13F9"/>
    <w:rsid w:val="00BB14F1"/>
    <w:rsid w:val="00BB150E"/>
    <w:rsid w:val="00BB152C"/>
    <w:rsid w:val="00BB154A"/>
    <w:rsid w:val="00BB15BA"/>
    <w:rsid w:val="00BB15C9"/>
    <w:rsid w:val="00BB1620"/>
    <w:rsid w:val="00BB17B7"/>
    <w:rsid w:val="00BB17C7"/>
    <w:rsid w:val="00BB185B"/>
    <w:rsid w:val="00BB1894"/>
    <w:rsid w:val="00BB18A7"/>
    <w:rsid w:val="00BB18E0"/>
    <w:rsid w:val="00BB18EA"/>
    <w:rsid w:val="00BB1922"/>
    <w:rsid w:val="00BB195D"/>
    <w:rsid w:val="00BB19BC"/>
    <w:rsid w:val="00BB1A46"/>
    <w:rsid w:val="00BB1A9E"/>
    <w:rsid w:val="00BB1B70"/>
    <w:rsid w:val="00BB1CDE"/>
    <w:rsid w:val="00BB1D24"/>
    <w:rsid w:val="00BB1D7B"/>
    <w:rsid w:val="00BB1DE5"/>
    <w:rsid w:val="00BB1F1B"/>
    <w:rsid w:val="00BB1FA7"/>
    <w:rsid w:val="00BB20BC"/>
    <w:rsid w:val="00BB20FA"/>
    <w:rsid w:val="00BB21EA"/>
    <w:rsid w:val="00BB22BA"/>
    <w:rsid w:val="00BB22BD"/>
    <w:rsid w:val="00BB230E"/>
    <w:rsid w:val="00BB236C"/>
    <w:rsid w:val="00BB237C"/>
    <w:rsid w:val="00BB23EE"/>
    <w:rsid w:val="00BB2411"/>
    <w:rsid w:val="00BB2465"/>
    <w:rsid w:val="00BB248F"/>
    <w:rsid w:val="00BB257B"/>
    <w:rsid w:val="00BB25B2"/>
    <w:rsid w:val="00BB26D7"/>
    <w:rsid w:val="00BB270D"/>
    <w:rsid w:val="00BB2712"/>
    <w:rsid w:val="00BB27C3"/>
    <w:rsid w:val="00BB2816"/>
    <w:rsid w:val="00BB2824"/>
    <w:rsid w:val="00BB28F2"/>
    <w:rsid w:val="00BB297F"/>
    <w:rsid w:val="00BB2AD6"/>
    <w:rsid w:val="00BB2AFA"/>
    <w:rsid w:val="00BB2B13"/>
    <w:rsid w:val="00BB2BC2"/>
    <w:rsid w:val="00BB2C83"/>
    <w:rsid w:val="00BB2D5D"/>
    <w:rsid w:val="00BB2D78"/>
    <w:rsid w:val="00BB2EA1"/>
    <w:rsid w:val="00BB2F4E"/>
    <w:rsid w:val="00BB2FCA"/>
    <w:rsid w:val="00BB3021"/>
    <w:rsid w:val="00BB3025"/>
    <w:rsid w:val="00BB3175"/>
    <w:rsid w:val="00BB3223"/>
    <w:rsid w:val="00BB3242"/>
    <w:rsid w:val="00BB32BC"/>
    <w:rsid w:val="00BB332B"/>
    <w:rsid w:val="00BB345D"/>
    <w:rsid w:val="00BB35A5"/>
    <w:rsid w:val="00BB3607"/>
    <w:rsid w:val="00BB365C"/>
    <w:rsid w:val="00BB36AC"/>
    <w:rsid w:val="00BB372B"/>
    <w:rsid w:val="00BB3784"/>
    <w:rsid w:val="00BB3871"/>
    <w:rsid w:val="00BB39E3"/>
    <w:rsid w:val="00BB39E7"/>
    <w:rsid w:val="00BB3AF4"/>
    <w:rsid w:val="00BB3BD8"/>
    <w:rsid w:val="00BB3C2E"/>
    <w:rsid w:val="00BB3D8C"/>
    <w:rsid w:val="00BB3E13"/>
    <w:rsid w:val="00BB3FE4"/>
    <w:rsid w:val="00BB40F7"/>
    <w:rsid w:val="00BB4215"/>
    <w:rsid w:val="00BB42D0"/>
    <w:rsid w:val="00BB4546"/>
    <w:rsid w:val="00BB46F6"/>
    <w:rsid w:val="00BB4883"/>
    <w:rsid w:val="00BB490F"/>
    <w:rsid w:val="00BB4916"/>
    <w:rsid w:val="00BB4945"/>
    <w:rsid w:val="00BB497B"/>
    <w:rsid w:val="00BB4986"/>
    <w:rsid w:val="00BB4AB8"/>
    <w:rsid w:val="00BB4BDC"/>
    <w:rsid w:val="00BB4BEC"/>
    <w:rsid w:val="00BB4C51"/>
    <w:rsid w:val="00BB4CC5"/>
    <w:rsid w:val="00BB4CC9"/>
    <w:rsid w:val="00BB4EC5"/>
    <w:rsid w:val="00BB4FE6"/>
    <w:rsid w:val="00BB5089"/>
    <w:rsid w:val="00BB5190"/>
    <w:rsid w:val="00BB5254"/>
    <w:rsid w:val="00BB5292"/>
    <w:rsid w:val="00BB538F"/>
    <w:rsid w:val="00BB53F9"/>
    <w:rsid w:val="00BB54D5"/>
    <w:rsid w:val="00BB5688"/>
    <w:rsid w:val="00BB56E2"/>
    <w:rsid w:val="00BB577E"/>
    <w:rsid w:val="00BB5870"/>
    <w:rsid w:val="00BB589A"/>
    <w:rsid w:val="00BB58E8"/>
    <w:rsid w:val="00BB5921"/>
    <w:rsid w:val="00BB5942"/>
    <w:rsid w:val="00BB5996"/>
    <w:rsid w:val="00BB599F"/>
    <w:rsid w:val="00BB5A48"/>
    <w:rsid w:val="00BB5A82"/>
    <w:rsid w:val="00BB5B4E"/>
    <w:rsid w:val="00BB5B53"/>
    <w:rsid w:val="00BB5BA1"/>
    <w:rsid w:val="00BB5BC6"/>
    <w:rsid w:val="00BB5D8A"/>
    <w:rsid w:val="00BB5DA2"/>
    <w:rsid w:val="00BB5E00"/>
    <w:rsid w:val="00BB5E1F"/>
    <w:rsid w:val="00BB5E2C"/>
    <w:rsid w:val="00BB5FBE"/>
    <w:rsid w:val="00BB5FF8"/>
    <w:rsid w:val="00BB601F"/>
    <w:rsid w:val="00BB6020"/>
    <w:rsid w:val="00BB60A1"/>
    <w:rsid w:val="00BB6115"/>
    <w:rsid w:val="00BB61ED"/>
    <w:rsid w:val="00BB6287"/>
    <w:rsid w:val="00BB6310"/>
    <w:rsid w:val="00BB643C"/>
    <w:rsid w:val="00BB6470"/>
    <w:rsid w:val="00BB6551"/>
    <w:rsid w:val="00BB6558"/>
    <w:rsid w:val="00BB668D"/>
    <w:rsid w:val="00BB6793"/>
    <w:rsid w:val="00BB690A"/>
    <w:rsid w:val="00BB698D"/>
    <w:rsid w:val="00BB69AE"/>
    <w:rsid w:val="00BB6A8D"/>
    <w:rsid w:val="00BB6AE9"/>
    <w:rsid w:val="00BB6AEC"/>
    <w:rsid w:val="00BB6AFF"/>
    <w:rsid w:val="00BB6B22"/>
    <w:rsid w:val="00BB6D1A"/>
    <w:rsid w:val="00BB6DC5"/>
    <w:rsid w:val="00BB6DEC"/>
    <w:rsid w:val="00BB6E8E"/>
    <w:rsid w:val="00BB6F02"/>
    <w:rsid w:val="00BB6F29"/>
    <w:rsid w:val="00BB6FA5"/>
    <w:rsid w:val="00BB6FCD"/>
    <w:rsid w:val="00BB7078"/>
    <w:rsid w:val="00BB708C"/>
    <w:rsid w:val="00BB713A"/>
    <w:rsid w:val="00BB7147"/>
    <w:rsid w:val="00BB7264"/>
    <w:rsid w:val="00BB72C6"/>
    <w:rsid w:val="00BB72C7"/>
    <w:rsid w:val="00BB72CF"/>
    <w:rsid w:val="00BB732E"/>
    <w:rsid w:val="00BB747C"/>
    <w:rsid w:val="00BB74CD"/>
    <w:rsid w:val="00BB75BA"/>
    <w:rsid w:val="00BB75C9"/>
    <w:rsid w:val="00BB7693"/>
    <w:rsid w:val="00BB7755"/>
    <w:rsid w:val="00BB7756"/>
    <w:rsid w:val="00BB777E"/>
    <w:rsid w:val="00BB7789"/>
    <w:rsid w:val="00BB7822"/>
    <w:rsid w:val="00BB7824"/>
    <w:rsid w:val="00BB794C"/>
    <w:rsid w:val="00BB7A31"/>
    <w:rsid w:val="00BB7A51"/>
    <w:rsid w:val="00BB7A6F"/>
    <w:rsid w:val="00BB7AF7"/>
    <w:rsid w:val="00BB7C8F"/>
    <w:rsid w:val="00BB7CB6"/>
    <w:rsid w:val="00BB7CF5"/>
    <w:rsid w:val="00BB7D53"/>
    <w:rsid w:val="00BB7D67"/>
    <w:rsid w:val="00BB7E66"/>
    <w:rsid w:val="00BB7F53"/>
    <w:rsid w:val="00BB7F6A"/>
    <w:rsid w:val="00BB7F91"/>
    <w:rsid w:val="00BB7FFE"/>
    <w:rsid w:val="00BC006C"/>
    <w:rsid w:val="00BC02B8"/>
    <w:rsid w:val="00BC03A1"/>
    <w:rsid w:val="00BC03BC"/>
    <w:rsid w:val="00BC0472"/>
    <w:rsid w:val="00BC053C"/>
    <w:rsid w:val="00BC055E"/>
    <w:rsid w:val="00BC0597"/>
    <w:rsid w:val="00BC06BB"/>
    <w:rsid w:val="00BC074D"/>
    <w:rsid w:val="00BC07A8"/>
    <w:rsid w:val="00BC0851"/>
    <w:rsid w:val="00BC0872"/>
    <w:rsid w:val="00BC0873"/>
    <w:rsid w:val="00BC0A34"/>
    <w:rsid w:val="00BC0B48"/>
    <w:rsid w:val="00BC0C03"/>
    <w:rsid w:val="00BC0C20"/>
    <w:rsid w:val="00BC0D8F"/>
    <w:rsid w:val="00BC0EDF"/>
    <w:rsid w:val="00BC105F"/>
    <w:rsid w:val="00BC1085"/>
    <w:rsid w:val="00BC108F"/>
    <w:rsid w:val="00BC111A"/>
    <w:rsid w:val="00BC114A"/>
    <w:rsid w:val="00BC11A6"/>
    <w:rsid w:val="00BC128B"/>
    <w:rsid w:val="00BC129C"/>
    <w:rsid w:val="00BC12C4"/>
    <w:rsid w:val="00BC12CD"/>
    <w:rsid w:val="00BC1333"/>
    <w:rsid w:val="00BC1367"/>
    <w:rsid w:val="00BC1389"/>
    <w:rsid w:val="00BC13B0"/>
    <w:rsid w:val="00BC1424"/>
    <w:rsid w:val="00BC1431"/>
    <w:rsid w:val="00BC14EC"/>
    <w:rsid w:val="00BC14EF"/>
    <w:rsid w:val="00BC1540"/>
    <w:rsid w:val="00BC1570"/>
    <w:rsid w:val="00BC15B3"/>
    <w:rsid w:val="00BC15D8"/>
    <w:rsid w:val="00BC1787"/>
    <w:rsid w:val="00BC1829"/>
    <w:rsid w:val="00BC184C"/>
    <w:rsid w:val="00BC1A0C"/>
    <w:rsid w:val="00BC1A21"/>
    <w:rsid w:val="00BC1B18"/>
    <w:rsid w:val="00BC1B4D"/>
    <w:rsid w:val="00BC1BD2"/>
    <w:rsid w:val="00BC1C4D"/>
    <w:rsid w:val="00BC1D57"/>
    <w:rsid w:val="00BC1D71"/>
    <w:rsid w:val="00BC1D8B"/>
    <w:rsid w:val="00BC1DA4"/>
    <w:rsid w:val="00BC1E76"/>
    <w:rsid w:val="00BC1E97"/>
    <w:rsid w:val="00BC1EC5"/>
    <w:rsid w:val="00BC20B8"/>
    <w:rsid w:val="00BC2113"/>
    <w:rsid w:val="00BC21F8"/>
    <w:rsid w:val="00BC2214"/>
    <w:rsid w:val="00BC22AE"/>
    <w:rsid w:val="00BC22FC"/>
    <w:rsid w:val="00BC2440"/>
    <w:rsid w:val="00BC245D"/>
    <w:rsid w:val="00BC24B5"/>
    <w:rsid w:val="00BC24FC"/>
    <w:rsid w:val="00BC25B9"/>
    <w:rsid w:val="00BC25F6"/>
    <w:rsid w:val="00BC26CD"/>
    <w:rsid w:val="00BC273A"/>
    <w:rsid w:val="00BC286C"/>
    <w:rsid w:val="00BC2871"/>
    <w:rsid w:val="00BC28C4"/>
    <w:rsid w:val="00BC2913"/>
    <w:rsid w:val="00BC2920"/>
    <w:rsid w:val="00BC2929"/>
    <w:rsid w:val="00BC2963"/>
    <w:rsid w:val="00BC2967"/>
    <w:rsid w:val="00BC2969"/>
    <w:rsid w:val="00BC296F"/>
    <w:rsid w:val="00BC29B2"/>
    <w:rsid w:val="00BC29F1"/>
    <w:rsid w:val="00BC2A9C"/>
    <w:rsid w:val="00BC2AC7"/>
    <w:rsid w:val="00BC2B7A"/>
    <w:rsid w:val="00BC2BBC"/>
    <w:rsid w:val="00BC2C23"/>
    <w:rsid w:val="00BC2CF4"/>
    <w:rsid w:val="00BC2D8D"/>
    <w:rsid w:val="00BC2DC7"/>
    <w:rsid w:val="00BC2F08"/>
    <w:rsid w:val="00BC300C"/>
    <w:rsid w:val="00BC31F2"/>
    <w:rsid w:val="00BC3281"/>
    <w:rsid w:val="00BC32F7"/>
    <w:rsid w:val="00BC334D"/>
    <w:rsid w:val="00BC338E"/>
    <w:rsid w:val="00BC33A6"/>
    <w:rsid w:val="00BC33B2"/>
    <w:rsid w:val="00BC35A6"/>
    <w:rsid w:val="00BC35E6"/>
    <w:rsid w:val="00BC35F9"/>
    <w:rsid w:val="00BC3719"/>
    <w:rsid w:val="00BC371C"/>
    <w:rsid w:val="00BC3816"/>
    <w:rsid w:val="00BC3823"/>
    <w:rsid w:val="00BC3993"/>
    <w:rsid w:val="00BC3A00"/>
    <w:rsid w:val="00BC3AD6"/>
    <w:rsid w:val="00BC3B12"/>
    <w:rsid w:val="00BC3E5B"/>
    <w:rsid w:val="00BC3F9A"/>
    <w:rsid w:val="00BC41DA"/>
    <w:rsid w:val="00BC41E5"/>
    <w:rsid w:val="00BC4222"/>
    <w:rsid w:val="00BC4227"/>
    <w:rsid w:val="00BC4292"/>
    <w:rsid w:val="00BC4321"/>
    <w:rsid w:val="00BC449B"/>
    <w:rsid w:val="00BC44CB"/>
    <w:rsid w:val="00BC4505"/>
    <w:rsid w:val="00BC46E2"/>
    <w:rsid w:val="00BC472E"/>
    <w:rsid w:val="00BC47FB"/>
    <w:rsid w:val="00BC480A"/>
    <w:rsid w:val="00BC49DB"/>
    <w:rsid w:val="00BC4B12"/>
    <w:rsid w:val="00BC4F3C"/>
    <w:rsid w:val="00BC4FAC"/>
    <w:rsid w:val="00BC5098"/>
    <w:rsid w:val="00BC519B"/>
    <w:rsid w:val="00BC521F"/>
    <w:rsid w:val="00BC52E4"/>
    <w:rsid w:val="00BC5331"/>
    <w:rsid w:val="00BC536B"/>
    <w:rsid w:val="00BC542E"/>
    <w:rsid w:val="00BC54A2"/>
    <w:rsid w:val="00BC57C1"/>
    <w:rsid w:val="00BC591C"/>
    <w:rsid w:val="00BC59C2"/>
    <w:rsid w:val="00BC59F5"/>
    <w:rsid w:val="00BC5B9E"/>
    <w:rsid w:val="00BC5BC2"/>
    <w:rsid w:val="00BC5C35"/>
    <w:rsid w:val="00BC5C5F"/>
    <w:rsid w:val="00BC5CAE"/>
    <w:rsid w:val="00BC5E44"/>
    <w:rsid w:val="00BC5E7A"/>
    <w:rsid w:val="00BC5F45"/>
    <w:rsid w:val="00BC5F47"/>
    <w:rsid w:val="00BC5F4D"/>
    <w:rsid w:val="00BC6011"/>
    <w:rsid w:val="00BC625F"/>
    <w:rsid w:val="00BC626A"/>
    <w:rsid w:val="00BC636D"/>
    <w:rsid w:val="00BC6437"/>
    <w:rsid w:val="00BC6477"/>
    <w:rsid w:val="00BC64F3"/>
    <w:rsid w:val="00BC650A"/>
    <w:rsid w:val="00BC65D6"/>
    <w:rsid w:val="00BC6627"/>
    <w:rsid w:val="00BC6671"/>
    <w:rsid w:val="00BC667B"/>
    <w:rsid w:val="00BC6767"/>
    <w:rsid w:val="00BC679F"/>
    <w:rsid w:val="00BC682F"/>
    <w:rsid w:val="00BC6878"/>
    <w:rsid w:val="00BC68E2"/>
    <w:rsid w:val="00BC690E"/>
    <w:rsid w:val="00BC6A98"/>
    <w:rsid w:val="00BC6B51"/>
    <w:rsid w:val="00BC6BD9"/>
    <w:rsid w:val="00BC6BF0"/>
    <w:rsid w:val="00BC6C6D"/>
    <w:rsid w:val="00BC6C8B"/>
    <w:rsid w:val="00BC6CE3"/>
    <w:rsid w:val="00BC6DA3"/>
    <w:rsid w:val="00BC6FC1"/>
    <w:rsid w:val="00BC7005"/>
    <w:rsid w:val="00BC7070"/>
    <w:rsid w:val="00BC709A"/>
    <w:rsid w:val="00BC72E4"/>
    <w:rsid w:val="00BC73F2"/>
    <w:rsid w:val="00BC7498"/>
    <w:rsid w:val="00BC74D9"/>
    <w:rsid w:val="00BC757A"/>
    <w:rsid w:val="00BC7601"/>
    <w:rsid w:val="00BC760B"/>
    <w:rsid w:val="00BC791C"/>
    <w:rsid w:val="00BC793C"/>
    <w:rsid w:val="00BC79DB"/>
    <w:rsid w:val="00BC7A1C"/>
    <w:rsid w:val="00BC7B0D"/>
    <w:rsid w:val="00BC7BE6"/>
    <w:rsid w:val="00BC7C4E"/>
    <w:rsid w:val="00BC7C5A"/>
    <w:rsid w:val="00BC7D0D"/>
    <w:rsid w:val="00BC7D87"/>
    <w:rsid w:val="00BC7E32"/>
    <w:rsid w:val="00BC7E73"/>
    <w:rsid w:val="00BD00FF"/>
    <w:rsid w:val="00BD01E8"/>
    <w:rsid w:val="00BD0262"/>
    <w:rsid w:val="00BD02C3"/>
    <w:rsid w:val="00BD032B"/>
    <w:rsid w:val="00BD036C"/>
    <w:rsid w:val="00BD0371"/>
    <w:rsid w:val="00BD03DE"/>
    <w:rsid w:val="00BD0495"/>
    <w:rsid w:val="00BD049E"/>
    <w:rsid w:val="00BD0556"/>
    <w:rsid w:val="00BD05C1"/>
    <w:rsid w:val="00BD0689"/>
    <w:rsid w:val="00BD06BD"/>
    <w:rsid w:val="00BD0785"/>
    <w:rsid w:val="00BD0826"/>
    <w:rsid w:val="00BD082A"/>
    <w:rsid w:val="00BD0908"/>
    <w:rsid w:val="00BD09B2"/>
    <w:rsid w:val="00BD0A37"/>
    <w:rsid w:val="00BD0A6A"/>
    <w:rsid w:val="00BD0A7B"/>
    <w:rsid w:val="00BD0DE6"/>
    <w:rsid w:val="00BD0E05"/>
    <w:rsid w:val="00BD0F4F"/>
    <w:rsid w:val="00BD0FC2"/>
    <w:rsid w:val="00BD10AC"/>
    <w:rsid w:val="00BD1269"/>
    <w:rsid w:val="00BD135C"/>
    <w:rsid w:val="00BD1381"/>
    <w:rsid w:val="00BD13DB"/>
    <w:rsid w:val="00BD1454"/>
    <w:rsid w:val="00BD163C"/>
    <w:rsid w:val="00BD1706"/>
    <w:rsid w:val="00BD1773"/>
    <w:rsid w:val="00BD18BB"/>
    <w:rsid w:val="00BD19A6"/>
    <w:rsid w:val="00BD19CC"/>
    <w:rsid w:val="00BD1CC5"/>
    <w:rsid w:val="00BD1E0B"/>
    <w:rsid w:val="00BD1E36"/>
    <w:rsid w:val="00BD1E50"/>
    <w:rsid w:val="00BD1E84"/>
    <w:rsid w:val="00BD1EA3"/>
    <w:rsid w:val="00BD1EAD"/>
    <w:rsid w:val="00BD1EDD"/>
    <w:rsid w:val="00BD1F2E"/>
    <w:rsid w:val="00BD1F80"/>
    <w:rsid w:val="00BD2079"/>
    <w:rsid w:val="00BD21F9"/>
    <w:rsid w:val="00BD2263"/>
    <w:rsid w:val="00BD2305"/>
    <w:rsid w:val="00BD2353"/>
    <w:rsid w:val="00BD23CE"/>
    <w:rsid w:val="00BD249C"/>
    <w:rsid w:val="00BD26C1"/>
    <w:rsid w:val="00BD26D2"/>
    <w:rsid w:val="00BD26EC"/>
    <w:rsid w:val="00BD2726"/>
    <w:rsid w:val="00BD27BA"/>
    <w:rsid w:val="00BD2852"/>
    <w:rsid w:val="00BD291F"/>
    <w:rsid w:val="00BD29EF"/>
    <w:rsid w:val="00BD2A0D"/>
    <w:rsid w:val="00BD2AF3"/>
    <w:rsid w:val="00BD2B9C"/>
    <w:rsid w:val="00BD2CBC"/>
    <w:rsid w:val="00BD2DDE"/>
    <w:rsid w:val="00BD2E2E"/>
    <w:rsid w:val="00BD2E50"/>
    <w:rsid w:val="00BD2E88"/>
    <w:rsid w:val="00BD2EE0"/>
    <w:rsid w:val="00BD2F0F"/>
    <w:rsid w:val="00BD2FB7"/>
    <w:rsid w:val="00BD306D"/>
    <w:rsid w:val="00BD3099"/>
    <w:rsid w:val="00BD31C1"/>
    <w:rsid w:val="00BD324C"/>
    <w:rsid w:val="00BD32EB"/>
    <w:rsid w:val="00BD33C8"/>
    <w:rsid w:val="00BD33E1"/>
    <w:rsid w:val="00BD33E4"/>
    <w:rsid w:val="00BD33E8"/>
    <w:rsid w:val="00BD3402"/>
    <w:rsid w:val="00BD3599"/>
    <w:rsid w:val="00BD35EB"/>
    <w:rsid w:val="00BD363E"/>
    <w:rsid w:val="00BD38A8"/>
    <w:rsid w:val="00BD39E4"/>
    <w:rsid w:val="00BD3A07"/>
    <w:rsid w:val="00BD3A49"/>
    <w:rsid w:val="00BD3B18"/>
    <w:rsid w:val="00BD3BD3"/>
    <w:rsid w:val="00BD3D17"/>
    <w:rsid w:val="00BD3D92"/>
    <w:rsid w:val="00BD3DCC"/>
    <w:rsid w:val="00BD3FF2"/>
    <w:rsid w:val="00BD408C"/>
    <w:rsid w:val="00BD41DE"/>
    <w:rsid w:val="00BD42CE"/>
    <w:rsid w:val="00BD42E8"/>
    <w:rsid w:val="00BD4358"/>
    <w:rsid w:val="00BD4390"/>
    <w:rsid w:val="00BD43A6"/>
    <w:rsid w:val="00BD43E9"/>
    <w:rsid w:val="00BD4477"/>
    <w:rsid w:val="00BD44B6"/>
    <w:rsid w:val="00BD4638"/>
    <w:rsid w:val="00BD468C"/>
    <w:rsid w:val="00BD46B3"/>
    <w:rsid w:val="00BD46F3"/>
    <w:rsid w:val="00BD472B"/>
    <w:rsid w:val="00BD473B"/>
    <w:rsid w:val="00BD4897"/>
    <w:rsid w:val="00BD48E8"/>
    <w:rsid w:val="00BD4921"/>
    <w:rsid w:val="00BD49F2"/>
    <w:rsid w:val="00BD4A06"/>
    <w:rsid w:val="00BD4A25"/>
    <w:rsid w:val="00BD4AD7"/>
    <w:rsid w:val="00BD4AE3"/>
    <w:rsid w:val="00BD4D27"/>
    <w:rsid w:val="00BD4EB2"/>
    <w:rsid w:val="00BD4F8C"/>
    <w:rsid w:val="00BD5086"/>
    <w:rsid w:val="00BD508A"/>
    <w:rsid w:val="00BD50E3"/>
    <w:rsid w:val="00BD50FA"/>
    <w:rsid w:val="00BD51CA"/>
    <w:rsid w:val="00BD5200"/>
    <w:rsid w:val="00BD5213"/>
    <w:rsid w:val="00BD5309"/>
    <w:rsid w:val="00BD53CD"/>
    <w:rsid w:val="00BD552D"/>
    <w:rsid w:val="00BD55E4"/>
    <w:rsid w:val="00BD5652"/>
    <w:rsid w:val="00BD56A0"/>
    <w:rsid w:val="00BD57BE"/>
    <w:rsid w:val="00BD599E"/>
    <w:rsid w:val="00BD59D9"/>
    <w:rsid w:val="00BD59F8"/>
    <w:rsid w:val="00BD5A32"/>
    <w:rsid w:val="00BD5A43"/>
    <w:rsid w:val="00BD5AE1"/>
    <w:rsid w:val="00BD5CAD"/>
    <w:rsid w:val="00BD5CF2"/>
    <w:rsid w:val="00BD5DEC"/>
    <w:rsid w:val="00BD5E10"/>
    <w:rsid w:val="00BD5E45"/>
    <w:rsid w:val="00BD5EC1"/>
    <w:rsid w:val="00BD5F01"/>
    <w:rsid w:val="00BD5F26"/>
    <w:rsid w:val="00BD5F7D"/>
    <w:rsid w:val="00BD5FCB"/>
    <w:rsid w:val="00BD5FD1"/>
    <w:rsid w:val="00BD60C3"/>
    <w:rsid w:val="00BD623A"/>
    <w:rsid w:val="00BD627B"/>
    <w:rsid w:val="00BD64B3"/>
    <w:rsid w:val="00BD64CE"/>
    <w:rsid w:val="00BD64F6"/>
    <w:rsid w:val="00BD658A"/>
    <w:rsid w:val="00BD6595"/>
    <w:rsid w:val="00BD65BB"/>
    <w:rsid w:val="00BD65D6"/>
    <w:rsid w:val="00BD6614"/>
    <w:rsid w:val="00BD662F"/>
    <w:rsid w:val="00BD66B5"/>
    <w:rsid w:val="00BD66E0"/>
    <w:rsid w:val="00BD679D"/>
    <w:rsid w:val="00BD67AD"/>
    <w:rsid w:val="00BD67B7"/>
    <w:rsid w:val="00BD6806"/>
    <w:rsid w:val="00BD6B9D"/>
    <w:rsid w:val="00BD6BDD"/>
    <w:rsid w:val="00BD6C31"/>
    <w:rsid w:val="00BD6C36"/>
    <w:rsid w:val="00BD6C88"/>
    <w:rsid w:val="00BD6CA5"/>
    <w:rsid w:val="00BD6DE4"/>
    <w:rsid w:val="00BD7119"/>
    <w:rsid w:val="00BD71C1"/>
    <w:rsid w:val="00BD73B1"/>
    <w:rsid w:val="00BD744D"/>
    <w:rsid w:val="00BD7476"/>
    <w:rsid w:val="00BD7591"/>
    <w:rsid w:val="00BD75B1"/>
    <w:rsid w:val="00BD75FE"/>
    <w:rsid w:val="00BD7605"/>
    <w:rsid w:val="00BD7670"/>
    <w:rsid w:val="00BD76D1"/>
    <w:rsid w:val="00BD7725"/>
    <w:rsid w:val="00BD773D"/>
    <w:rsid w:val="00BD7776"/>
    <w:rsid w:val="00BD77BC"/>
    <w:rsid w:val="00BD7926"/>
    <w:rsid w:val="00BD7942"/>
    <w:rsid w:val="00BD7A59"/>
    <w:rsid w:val="00BD7BAD"/>
    <w:rsid w:val="00BD7D15"/>
    <w:rsid w:val="00BD7D2E"/>
    <w:rsid w:val="00BD7D52"/>
    <w:rsid w:val="00BD7ECB"/>
    <w:rsid w:val="00BD7ED5"/>
    <w:rsid w:val="00BD7EDF"/>
    <w:rsid w:val="00BD7F78"/>
    <w:rsid w:val="00BDBA6D"/>
    <w:rsid w:val="00BE0150"/>
    <w:rsid w:val="00BE01AB"/>
    <w:rsid w:val="00BE0242"/>
    <w:rsid w:val="00BE024E"/>
    <w:rsid w:val="00BE025F"/>
    <w:rsid w:val="00BE029C"/>
    <w:rsid w:val="00BE032A"/>
    <w:rsid w:val="00BE032C"/>
    <w:rsid w:val="00BE0353"/>
    <w:rsid w:val="00BE055F"/>
    <w:rsid w:val="00BE05C0"/>
    <w:rsid w:val="00BE05E5"/>
    <w:rsid w:val="00BE05FF"/>
    <w:rsid w:val="00BE0616"/>
    <w:rsid w:val="00BE0631"/>
    <w:rsid w:val="00BE06B6"/>
    <w:rsid w:val="00BE06D6"/>
    <w:rsid w:val="00BE0770"/>
    <w:rsid w:val="00BE093D"/>
    <w:rsid w:val="00BE0A0B"/>
    <w:rsid w:val="00BE0A3D"/>
    <w:rsid w:val="00BE0A48"/>
    <w:rsid w:val="00BE0AA2"/>
    <w:rsid w:val="00BE0BDF"/>
    <w:rsid w:val="00BE0C3D"/>
    <w:rsid w:val="00BE0C75"/>
    <w:rsid w:val="00BE0CFE"/>
    <w:rsid w:val="00BE0E7F"/>
    <w:rsid w:val="00BE10DF"/>
    <w:rsid w:val="00BE111F"/>
    <w:rsid w:val="00BE1126"/>
    <w:rsid w:val="00BE112A"/>
    <w:rsid w:val="00BE1155"/>
    <w:rsid w:val="00BE115C"/>
    <w:rsid w:val="00BE11BE"/>
    <w:rsid w:val="00BE120F"/>
    <w:rsid w:val="00BE1233"/>
    <w:rsid w:val="00BE127E"/>
    <w:rsid w:val="00BE128F"/>
    <w:rsid w:val="00BE1294"/>
    <w:rsid w:val="00BE13C2"/>
    <w:rsid w:val="00BE13CB"/>
    <w:rsid w:val="00BE1547"/>
    <w:rsid w:val="00BE157D"/>
    <w:rsid w:val="00BE1625"/>
    <w:rsid w:val="00BE16EB"/>
    <w:rsid w:val="00BE1700"/>
    <w:rsid w:val="00BE1730"/>
    <w:rsid w:val="00BE1A96"/>
    <w:rsid w:val="00BE1D5B"/>
    <w:rsid w:val="00BE1F17"/>
    <w:rsid w:val="00BE1F57"/>
    <w:rsid w:val="00BE1FE6"/>
    <w:rsid w:val="00BE2019"/>
    <w:rsid w:val="00BE20DD"/>
    <w:rsid w:val="00BE2120"/>
    <w:rsid w:val="00BE2125"/>
    <w:rsid w:val="00BE217D"/>
    <w:rsid w:val="00BE21BF"/>
    <w:rsid w:val="00BE21C4"/>
    <w:rsid w:val="00BE2208"/>
    <w:rsid w:val="00BE23D2"/>
    <w:rsid w:val="00BE24CB"/>
    <w:rsid w:val="00BE260A"/>
    <w:rsid w:val="00BE26BB"/>
    <w:rsid w:val="00BE2725"/>
    <w:rsid w:val="00BE2768"/>
    <w:rsid w:val="00BE2782"/>
    <w:rsid w:val="00BE2809"/>
    <w:rsid w:val="00BE2860"/>
    <w:rsid w:val="00BE286A"/>
    <w:rsid w:val="00BE2871"/>
    <w:rsid w:val="00BE28A3"/>
    <w:rsid w:val="00BE293A"/>
    <w:rsid w:val="00BE2A19"/>
    <w:rsid w:val="00BE2C4B"/>
    <w:rsid w:val="00BE2CB7"/>
    <w:rsid w:val="00BE2E39"/>
    <w:rsid w:val="00BE2E74"/>
    <w:rsid w:val="00BE2EB7"/>
    <w:rsid w:val="00BE2F91"/>
    <w:rsid w:val="00BE2FF0"/>
    <w:rsid w:val="00BE3010"/>
    <w:rsid w:val="00BE3026"/>
    <w:rsid w:val="00BE3067"/>
    <w:rsid w:val="00BE3079"/>
    <w:rsid w:val="00BE30B0"/>
    <w:rsid w:val="00BE330A"/>
    <w:rsid w:val="00BE33A3"/>
    <w:rsid w:val="00BE3407"/>
    <w:rsid w:val="00BE348C"/>
    <w:rsid w:val="00BE34D6"/>
    <w:rsid w:val="00BE34DC"/>
    <w:rsid w:val="00BE3531"/>
    <w:rsid w:val="00BE35F1"/>
    <w:rsid w:val="00BE3622"/>
    <w:rsid w:val="00BE394F"/>
    <w:rsid w:val="00BE3980"/>
    <w:rsid w:val="00BE3AF3"/>
    <w:rsid w:val="00BE3BF4"/>
    <w:rsid w:val="00BE3EDA"/>
    <w:rsid w:val="00BE3F44"/>
    <w:rsid w:val="00BE3FBE"/>
    <w:rsid w:val="00BE3FC0"/>
    <w:rsid w:val="00BE3FCD"/>
    <w:rsid w:val="00BE40E1"/>
    <w:rsid w:val="00BE40FB"/>
    <w:rsid w:val="00BE413C"/>
    <w:rsid w:val="00BE41A0"/>
    <w:rsid w:val="00BE41FD"/>
    <w:rsid w:val="00BE4212"/>
    <w:rsid w:val="00BE428A"/>
    <w:rsid w:val="00BE432B"/>
    <w:rsid w:val="00BE4336"/>
    <w:rsid w:val="00BE43D4"/>
    <w:rsid w:val="00BE44F4"/>
    <w:rsid w:val="00BE44FB"/>
    <w:rsid w:val="00BE4544"/>
    <w:rsid w:val="00BE458B"/>
    <w:rsid w:val="00BE459F"/>
    <w:rsid w:val="00BE461E"/>
    <w:rsid w:val="00BE4695"/>
    <w:rsid w:val="00BE4790"/>
    <w:rsid w:val="00BE47F2"/>
    <w:rsid w:val="00BE4972"/>
    <w:rsid w:val="00BE499B"/>
    <w:rsid w:val="00BE49DC"/>
    <w:rsid w:val="00BE4A78"/>
    <w:rsid w:val="00BE4A99"/>
    <w:rsid w:val="00BE4ADF"/>
    <w:rsid w:val="00BE4AFA"/>
    <w:rsid w:val="00BE4B94"/>
    <w:rsid w:val="00BE4C54"/>
    <w:rsid w:val="00BE4C66"/>
    <w:rsid w:val="00BE4CCD"/>
    <w:rsid w:val="00BE4D61"/>
    <w:rsid w:val="00BE4F43"/>
    <w:rsid w:val="00BE500C"/>
    <w:rsid w:val="00BE5090"/>
    <w:rsid w:val="00BE50BB"/>
    <w:rsid w:val="00BE50CA"/>
    <w:rsid w:val="00BE5116"/>
    <w:rsid w:val="00BE5200"/>
    <w:rsid w:val="00BE5220"/>
    <w:rsid w:val="00BE528F"/>
    <w:rsid w:val="00BE52E2"/>
    <w:rsid w:val="00BE52EA"/>
    <w:rsid w:val="00BE53FB"/>
    <w:rsid w:val="00BE5462"/>
    <w:rsid w:val="00BE565C"/>
    <w:rsid w:val="00BE5738"/>
    <w:rsid w:val="00BE580E"/>
    <w:rsid w:val="00BE5905"/>
    <w:rsid w:val="00BE599D"/>
    <w:rsid w:val="00BE5A33"/>
    <w:rsid w:val="00BE5A56"/>
    <w:rsid w:val="00BE5A98"/>
    <w:rsid w:val="00BE5B07"/>
    <w:rsid w:val="00BE5B70"/>
    <w:rsid w:val="00BE5CB0"/>
    <w:rsid w:val="00BE5CBB"/>
    <w:rsid w:val="00BE5F63"/>
    <w:rsid w:val="00BE5FCA"/>
    <w:rsid w:val="00BE6034"/>
    <w:rsid w:val="00BE604A"/>
    <w:rsid w:val="00BE616D"/>
    <w:rsid w:val="00BE6184"/>
    <w:rsid w:val="00BE61C8"/>
    <w:rsid w:val="00BE61CC"/>
    <w:rsid w:val="00BE61D8"/>
    <w:rsid w:val="00BE6221"/>
    <w:rsid w:val="00BE6239"/>
    <w:rsid w:val="00BE6282"/>
    <w:rsid w:val="00BE63B0"/>
    <w:rsid w:val="00BE63EA"/>
    <w:rsid w:val="00BE63FE"/>
    <w:rsid w:val="00BE643E"/>
    <w:rsid w:val="00BE645E"/>
    <w:rsid w:val="00BE6560"/>
    <w:rsid w:val="00BE6586"/>
    <w:rsid w:val="00BE660D"/>
    <w:rsid w:val="00BE6681"/>
    <w:rsid w:val="00BE6688"/>
    <w:rsid w:val="00BE66A8"/>
    <w:rsid w:val="00BE66E4"/>
    <w:rsid w:val="00BE6736"/>
    <w:rsid w:val="00BE6809"/>
    <w:rsid w:val="00BE680B"/>
    <w:rsid w:val="00BE6848"/>
    <w:rsid w:val="00BE684F"/>
    <w:rsid w:val="00BE69E6"/>
    <w:rsid w:val="00BE6AC9"/>
    <w:rsid w:val="00BE6B32"/>
    <w:rsid w:val="00BE6B8B"/>
    <w:rsid w:val="00BE6BF3"/>
    <w:rsid w:val="00BE6C3C"/>
    <w:rsid w:val="00BE6C63"/>
    <w:rsid w:val="00BE6D39"/>
    <w:rsid w:val="00BE6E21"/>
    <w:rsid w:val="00BE6E25"/>
    <w:rsid w:val="00BE6EF4"/>
    <w:rsid w:val="00BE6F26"/>
    <w:rsid w:val="00BE6FD9"/>
    <w:rsid w:val="00BE720C"/>
    <w:rsid w:val="00BE721D"/>
    <w:rsid w:val="00BE724F"/>
    <w:rsid w:val="00BE727B"/>
    <w:rsid w:val="00BE7418"/>
    <w:rsid w:val="00BE74B5"/>
    <w:rsid w:val="00BE76E8"/>
    <w:rsid w:val="00BE77B7"/>
    <w:rsid w:val="00BE7821"/>
    <w:rsid w:val="00BE7825"/>
    <w:rsid w:val="00BE7857"/>
    <w:rsid w:val="00BE78CE"/>
    <w:rsid w:val="00BE7A94"/>
    <w:rsid w:val="00BE7AC8"/>
    <w:rsid w:val="00BE7B21"/>
    <w:rsid w:val="00BE7BE2"/>
    <w:rsid w:val="00BE7CBC"/>
    <w:rsid w:val="00BE7E4B"/>
    <w:rsid w:val="00BE7E96"/>
    <w:rsid w:val="00BE7EEF"/>
    <w:rsid w:val="00BF0024"/>
    <w:rsid w:val="00BF00FA"/>
    <w:rsid w:val="00BF01B3"/>
    <w:rsid w:val="00BF0484"/>
    <w:rsid w:val="00BF0577"/>
    <w:rsid w:val="00BF067D"/>
    <w:rsid w:val="00BF06F5"/>
    <w:rsid w:val="00BF09AF"/>
    <w:rsid w:val="00BF09FE"/>
    <w:rsid w:val="00BF0A66"/>
    <w:rsid w:val="00BF0C33"/>
    <w:rsid w:val="00BF0D50"/>
    <w:rsid w:val="00BF0D8B"/>
    <w:rsid w:val="00BF0F41"/>
    <w:rsid w:val="00BF0F53"/>
    <w:rsid w:val="00BF1060"/>
    <w:rsid w:val="00BF10D0"/>
    <w:rsid w:val="00BF115E"/>
    <w:rsid w:val="00BF124B"/>
    <w:rsid w:val="00BF1259"/>
    <w:rsid w:val="00BF1650"/>
    <w:rsid w:val="00BF169A"/>
    <w:rsid w:val="00BF1706"/>
    <w:rsid w:val="00BF1732"/>
    <w:rsid w:val="00BF176F"/>
    <w:rsid w:val="00BF178D"/>
    <w:rsid w:val="00BF18D2"/>
    <w:rsid w:val="00BF18E6"/>
    <w:rsid w:val="00BF191B"/>
    <w:rsid w:val="00BF1A9E"/>
    <w:rsid w:val="00BF1C97"/>
    <w:rsid w:val="00BF1CBD"/>
    <w:rsid w:val="00BF1CEE"/>
    <w:rsid w:val="00BF1D4A"/>
    <w:rsid w:val="00BF1D75"/>
    <w:rsid w:val="00BF1D82"/>
    <w:rsid w:val="00BF1DC6"/>
    <w:rsid w:val="00BF1EB7"/>
    <w:rsid w:val="00BF1EFA"/>
    <w:rsid w:val="00BF1F1F"/>
    <w:rsid w:val="00BF2075"/>
    <w:rsid w:val="00BF209C"/>
    <w:rsid w:val="00BF20C7"/>
    <w:rsid w:val="00BF20E9"/>
    <w:rsid w:val="00BF21A0"/>
    <w:rsid w:val="00BF2318"/>
    <w:rsid w:val="00BF2367"/>
    <w:rsid w:val="00BF2414"/>
    <w:rsid w:val="00BF244D"/>
    <w:rsid w:val="00BF249F"/>
    <w:rsid w:val="00BF24BE"/>
    <w:rsid w:val="00BF2690"/>
    <w:rsid w:val="00BF2755"/>
    <w:rsid w:val="00BF27D7"/>
    <w:rsid w:val="00BF281F"/>
    <w:rsid w:val="00BF28D8"/>
    <w:rsid w:val="00BF2A23"/>
    <w:rsid w:val="00BF2ACA"/>
    <w:rsid w:val="00BF2B7A"/>
    <w:rsid w:val="00BF2B9E"/>
    <w:rsid w:val="00BF2C73"/>
    <w:rsid w:val="00BF2CE2"/>
    <w:rsid w:val="00BF2D84"/>
    <w:rsid w:val="00BF2F9B"/>
    <w:rsid w:val="00BF3030"/>
    <w:rsid w:val="00BF3041"/>
    <w:rsid w:val="00BF3085"/>
    <w:rsid w:val="00BF309A"/>
    <w:rsid w:val="00BF314B"/>
    <w:rsid w:val="00BF3316"/>
    <w:rsid w:val="00BF34C7"/>
    <w:rsid w:val="00BF3557"/>
    <w:rsid w:val="00BF35A4"/>
    <w:rsid w:val="00BF35A9"/>
    <w:rsid w:val="00BF35D4"/>
    <w:rsid w:val="00BF3600"/>
    <w:rsid w:val="00BF365E"/>
    <w:rsid w:val="00BF3692"/>
    <w:rsid w:val="00BF38B6"/>
    <w:rsid w:val="00BF39C6"/>
    <w:rsid w:val="00BF39E3"/>
    <w:rsid w:val="00BF3AB5"/>
    <w:rsid w:val="00BF3AF2"/>
    <w:rsid w:val="00BF3B1F"/>
    <w:rsid w:val="00BF3BAB"/>
    <w:rsid w:val="00BF3BAD"/>
    <w:rsid w:val="00BF3BD4"/>
    <w:rsid w:val="00BF3C22"/>
    <w:rsid w:val="00BF3CA3"/>
    <w:rsid w:val="00BF3CC0"/>
    <w:rsid w:val="00BF3E6E"/>
    <w:rsid w:val="00BF3F86"/>
    <w:rsid w:val="00BF3FB1"/>
    <w:rsid w:val="00BF4011"/>
    <w:rsid w:val="00BF4126"/>
    <w:rsid w:val="00BF415F"/>
    <w:rsid w:val="00BF4304"/>
    <w:rsid w:val="00BF435A"/>
    <w:rsid w:val="00BF4390"/>
    <w:rsid w:val="00BF447E"/>
    <w:rsid w:val="00BF45B5"/>
    <w:rsid w:val="00BF45E4"/>
    <w:rsid w:val="00BF461F"/>
    <w:rsid w:val="00BF464D"/>
    <w:rsid w:val="00BF468E"/>
    <w:rsid w:val="00BF46A1"/>
    <w:rsid w:val="00BF48A9"/>
    <w:rsid w:val="00BF492A"/>
    <w:rsid w:val="00BF499F"/>
    <w:rsid w:val="00BF49BB"/>
    <w:rsid w:val="00BF4BEB"/>
    <w:rsid w:val="00BF4C0F"/>
    <w:rsid w:val="00BF4CF9"/>
    <w:rsid w:val="00BF4CFD"/>
    <w:rsid w:val="00BF4D8C"/>
    <w:rsid w:val="00BF4F15"/>
    <w:rsid w:val="00BF4FA5"/>
    <w:rsid w:val="00BF5055"/>
    <w:rsid w:val="00BF5112"/>
    <w:rsid w:val="00BF5116"/>
    <w:rsid w:val="00BF5166"/>
    <w:rsid w:val="00BF524C"/>
    <w:rsid w:val="00BF5261"/>
    <w:rsid w:val="00BF5300"/>
    <w:rsid w:val="00BF53DC"/>
    <w:rsid w:val="00BF5433"/>
    <w:rsid w:val="00BF54CC"/>
    <w:rsid w:val="00BF5554"/>
    <w:rsid w:val="00BF5577"/>
    <w:rsid w:val="00BF5709"/>
    <w:rsid w:val="00BF590B"/>
    <w:rsid w:val="00BF5930"/>
    <w:rsid w:val="00BF59C3"/>
    <w:rsid w:val="00BF59F0"/>
    <w:rsid w:val="00BF5A89"/>
    <w:rsid w:val="00BF5AB9"/>
    <w:rsid w:val="00BF5BC6"/>
    <w:rsid w:val="00BF5CCE"/>
    <w:rsid w:val="00BF5ECF"/>
    <w:rsid w:val="00BF5F03"/>
    <w:rsid w:val="00BF5F5C"/>
    <w:rsid w:val="00BF600D"/>
    <w:rsid w:val="00BF6084"/>
    <w:rsid w:val="00BF6112"/>
    <w:rsid w:val="00BF614C"/>
    <w:rsid w:val="00BF619C"/>
    <w:rsid w:val="00BF619E"/>
    <w:rsid w:val="00BF630B"/>
    <w:rsid w:val="00BF6360"/>
    <w:rsid w:val="00BF6382"/>
    <w:rsid w:val="00BF63FC"/>
    <w:rsid w:val="00BF6463"/>
    <w:rsid w:val="00BF647D"/>
    <w:rsid w:val="00BF64DB"/>
    <w:rsid w:val="00BF657A"/>
    <w:rsid w:val="00BF6642"/>
    <w:rsid w:val="00BF6677"/>
    <w:rsid w:val="00BF66E4"/>
    <w:rsid w:val="00BF6718"/>
    <w:rsid w:val="00BF6761"/>
    <w:rsid w:val="00BF678D"/>
    <w:rsid w:val="00BF686A"/>
    <w:rsid w:val="00BF68A1"/>
    <w:rsid w:val="00BF692B"/>
    <w:rsid w:val="00BF6930"/>
    <w:rsid w:val="00BF699C"/>
    <w:rsid w:val="00BF6A1B"/>
    <w:rsid w:val="00BF6BA6"/>
    <w:rsid w:val="00BF6D3D"/>
    <w:rsid w:val="00BF6E06"/>
    <w:rsid w:val="00BF6EFD"/>
    <w:rsid w:val="00BF6F0C"/>
    <w:rsid w:val="00BF6F3E"/>
    <w:rsid w:val="00BF6FE6"/>
    <w:rsid w:val="00BF7031"/>
    <w:rsid w:val="00BF7154"/>
    <w:rsid w:val="00BF7202"/>
    <w:rsid w:val="00BF72C8"/>
    <w:rsid w:val="00BF733D"/>
    <w:rsid w:val="00BF7359"/>
    <w:rsid w:val="00BF73F9"/>
    <w:rsid w:val="00BF7438"/>
    <w:rsid w:val="00BF746E"/>
    <w:rsid w:val="00BF752B"/>
    <w:rsid w:val="00BF7624"/>
    <w:rsid w:val="00BF7645"/>
    <w:rsid w:val="00BF76F9"/>
    <w:rsid w:val="00BF7736"/>
    <w:rsid w:val="00BF784C"/>
    <w:rsid w:val="00BF786F"/>
    <w:rsid w:val="00BF78BD"/>
    <w:rsid w:val="00BF78CA"/>
    <w:rsid w:val="00BF797C"/>
    <w:rsid w:val="00BF7999"/>
    <w:rsid w:val="00BF79AD"/>
    <w:rsid w:val="00BF7B8F"/>
    <w:rsid w:val="00BF7C66"/>
    <w:rsid w:val="00BF7CD0"/>
    <w:rsid w:val="00BF7CFF"/>
    <w:rsid w:val="00BF7DDC"/>
    <w:rsid w:val="00BF7DDE"/>
    <w:rsid w:val="00BF7E48"/>
    <w:rsid w:val="00BF7EDF"/>
    <w:rsid w:val="00C00029"/>
    <w:rsid w:val="00C00031"/>
    <w:rsid w:val="00C00210"/>
    <w:rsid w:val="00C00282"/>
    <w:rsid w:val="00C0029C"/>
    <w:rsid w:val="00C002AE"/>
    <w:rsid w:val="00C0032C"/>
    <w:rsid w:val="00C003F8"/>
    <w:rsid w:val="00C0040A"/>
    <w:rsid w:val="00C0044A"/>
    <w:rsid w:val="00C0050D"/>
    <w:rsid w:val="00C0067A"/>
    <w:rsid w:val="00C007FE"/>
    <w:rsid w:val="00C00817"/>
    <w:rsid w:val="00C008DF"/>
    <w:rsid w:val="00C008F6"/>
    <w:rsid w:val="00C00B0E"/>
    <w:rsid w:val="00C00B36"/>
    <w:rsid w:val="00C00BA6"/>
    <w:rsid w:val="00C00C48"/>
    <w:rsid w:val="00C00C53"/>
    <w:rsid w:val="00C00C97"/>
    <w:rsid w:val="00C00D04"/>
    <w:rsid w:val="00C00D22"/>
    <w:rsid w:val="00C00D3C"/>
    <w:rsid w:val="00C00D73"/>
    <w:rsid w:val="00C00D8B"/>
    <w:rsid w:val="00C00DCE"/>
    <w:rsid w:val="00C00DE2"/>
    <w:rsid w:val="00C00E71"/>
    <w:rsid w:val="00C00EEF"/>
    <w:rsid w:val="00C00EFB"/>
    <w:rsid w:val="00C00F76"/>
    <w:rsid w:val="00C00F83"/>
    <w:rsid w:val="00C010AC"/>
    <w:rsid w:val="00C010AD"/>
    <w:rsid w:val="00C010B3"/>
    <w:rsid w:val="00C01385"/>
    <w:rsid w:val="00C013CC"/>
    <w:rsid w:val="00C014B2"/>
    <w:rsid w:val="00C014B7"/>
    <w:rsid w:val="00C015C9"/>
    <w:rsid w:val="00C0163B"/>
    <w:rsid w:val="00C0165D"/>
    <w:rsid w:val="00C01704"/>
    <w:rsid w:val="00C0177F"/>
    <w:rsid w:val="00C017DF"/>
    <w:rsid w:val="00C017FC"/>
    <w:rsid w:val="00C01833"/>
    <w:rsid w:val="00C01867"/>
    <w:rsid w:val="00C0191B"/>
    <w:rsid w:val="00C01939"/>
    <w:rsid w:val="00C01978"/>
    <w:rsid w:val="00C01A04"/>
    <w:rsid w:val="00C01A50"/>
    <w:rsid w:val="00C01A68"/>
    <w:rsid w:val="00C01A77"/>
    <w:rsid w:val="00C01A9D"/>
    <w:rsid w:val="00C01BBA"/>
    <w:rsid w:val="00C01C97"/>
    <w:rsid w:val="00C01D44"/>
    <w:rsid w:val="00C01D7A"/>
    <w:rsid w:val="00C01E7C"/>
    <w:rsid w:val="00C02042"/>
    <w:rsid w:val="00C02179"/>
    <w:rsid w:val="00C0221C"/>
    <w:rsid w:val="00C02342"/>
    <w:rsid w:val="00C023AE"/>
    <w:rsid w:val="00C02538"/>
    <w:rsid w:val="00C025DE"/>
    <w:rsid w:val="00C0269C"/>
    <w:rsid w:val="00C026DE"/>
    <w:rsid w:val="00C0274F"/>
    <w:rsid w:val="00C027DE"/>
    <w:rsid w:val="00C028A4"/>
    <w:rsid w:val="00C028D6"/>
    <w:rsid w:val="00C02AF8"/>
    <w:rsid w:val="00C02B13"/>
    <w:rsid w:val="00C02C1F"/>
    <w:rsid w:val="00C02C8D"/>
    <w:rsid w:val="00C02CDE"/>
    <w:rsid w:val="00C0300C"/>
    <w:rsid w:val="00C03084"/>
    <w:rsid w:val="00C030A6"/>
    <w:rsid w:val="00C0318D"/>
    <w:rsid w:val="00C03231"/>
    <w:rsid w:val="00C03255"/>
    <w:rsid w:val="00C0338A"/>
    <w:rsid w:val="00C03407"/>
    <w:rsid w:val="00C03547"/>
    <w:rsid w:val="00C03555"/>
    <w:rsid w:val="00C036A7"/>
    <w:rsid w:val="00C037ED"/>
    <w:rsid w:val="00C03853"/>
    <w:rsid w:val="00C03980"/>
    <w:rsid w:val="00C03A38"/>
    <w:rsid w:val="00C03A3B"/>
    <w:rsid w:val="00C03AB3"/>
    <w:rsid w:val="00C03B83"/>
    <w:rsid w:val="00C03D08"/>
    <w:rsid w:val="00C03D85"/>
    <w:rsid w:val="00C03DA0"/>
    <w:rsid w:val="00C03E0F"/>
    <w:rsid w:val="00C03F29"/>
    <w:rsid w:val="00C03F5D"/>
    <w:rsid w:val="00C03FCB"/>
    <w:rsid w:val="00C040AF"/>
    <w:rsid w:val="00C04139"/>
    <w:rsid w:val="00C04174"/>
    <w:rsid w:val="00C04220"/>
    <w:rsid w:val="00C04244"/>
    <w:rsid w:val="00C04269"/>
    <w:rsid w:val="00C04270"/>
    <w:rsid w:val="00C04277"/>
    <w:rsid w:val="00C04291"/>
    <w:rsid w:val="00C043B7"/>
    <w:rsid w:val="00C0440E"/>
    <w:rsid w:val="00C0448E"/>
    <w:rsid w:val="00C0458A"/>
    <w:rsid w:val="00C04732"/>
    <w:rsid w:val="00C04850"/>
    <w:rsid w:val="00C048BF"/>
    <w:rsid w:val="00C048DB"/>
    <w:rsid w:val="00C0492C"/>
    <w:rsid w:val="00C049D0"/>
    <w:rsid w:val="00C049DA"/>
    <w:rsid w:val="00C04B5D"/>
    <w:rsid w:val="00C04BD6"/>
    <w:rsid w:val="00C04D5F"/>
    <w:rsid w:val="00C04DE1"/>
    <w:rsid w:val="00C04E27"/>
    <w:rsid w:val="00C04F5C"/>
    <w:rsid w:val="00C04FC0"/>
    <w:rsid w:val="00C04FCA"/>
    <w:rsid w:val="00C05149"/>
    <w:rsid w:val="00C05204"/>
    <w:rsid w:val="00C0523C"/>
    <w:rsid w:val="00C05289"/>
    <w:rsid w:val="00C05355"/>
    <w:rsid w:val="00C05414"/>
    <w:rsid w:val="00C05574"/>
    <w:rsid w:val="00C056D6"/>
    <w:rsid w:val="00C05771"/>
    <w:rsid w:val="00C057A9"/>
    <w:rsid w:val="00C057AB"/>
    <w:rsid w:val="00C0586A"/>
    <w:rsid w:val="00C0587B"/>
    <w:rsid w:val="00C058CB"/>
    <w:rsid w:val="00C0599C"/>
    <w:rsid w:val="00C059AD"/>
    <w:rsid w:val="00C05A43"/>
    <w:rsid w:val="00C05A53"/>
    <w:rsid w:val="00C05B07"/>
    <w:rsid w:val="00C05C6E"/>
    <w:rsid w:val="00C05CD4"/>
    <w:rsid w:val="00C05D4D"/>
    <w:rsid w:val="00C05F65"/>
    <w:rsid w:val="00C05F6E"/>
    <w:rsid w:val="00C05F91"/>
    <w:rsid w:val="00C05FA2"/>
    <w:rsid w:val="00C0601B"/>
    <w:rsid w:val="00C06103"/>
    <w:rsid w:val="00C0610B"/>
    <w:rsid w:val="00C0615C"/>
    <w:rsid w:val="00C06183"/>
    <w:rsid w:val="00C0619D"/>
    <w:rsid w:val="00C062AE"/>
    <w:rsid w:val="00C062E4"/>
    <w:rsid w:val="00C0634E"/>
    <w:rsid w:val="00C0638E"/>
    <w:rsid w:val="00C06392"/>
    <w:rsid w:val="00C065B7"/>
    <w:rsid w:val="00C065DA"/>
    <w:rsid w:val="00C0660E"/>
    <w:rsid w:val="00C06761"/>
    <w:rsid w:val="00C06891"/>
    <w:rsid w:val="00C0689C"/>
    <w:rsid w:val="00C06943"/>
    <w:rsid w:val="00C0697F"/>
    <w:rsid w:val="00C069D9"/>
    <w:rsid w:val="00C06A17"/>
    <w:rsid w:val="00C06A91"/>
    <w:rsid w:val="00C06BA9"/>
    <w:rsid w:val="00C06C08"/>
    <w:rsid w:val="00C06CC3"/>
    <w:rsid w:val="00C06CD2"/>
    <w:rsid w:val="00C06D05"/>
    <w:rsid w:val="00C06D3A"/>
    <w:rsid w:val="00C06D8A"/>
    <w:rsid w:val="00C06D90"/>
    <w:rsid w:val="00C06D97"/>
    <w:rsid w:val="00C06E04"/>
    <w:rsid w:val="00C06E28"/>
    <w:rsid w:val="00C06F26"/>
    <w:rsid w:val="00C070BD"/>
    <w:rsid w:val="00C071F1"/>
    <w:rsid w:val="00C07243"/>
    <w:rsid w:val="00C072C2"/>
    <w:rsid w:val="00C0739C"/>
    <w:rsid w:val="00C0747F"/>
    <w:rsid w:val="00C07512"/>
    <w:rsid w:val="00C07579"/>
    <w:rsid w:val="00C076C1"/>
    <w:rsid w:val="00C07808"/>
    <w:rsid w:val="00C0785F"/>
    <w:rsid w:val="00C07868"/>
    <w:rsid w:val="00C078C9"/>
    <w:rsid w:val="00C078D1"/>
    <w:rsid w:val="00C079F9"/>
    <w:rsid w:val="00C07A3E"/>
    <w:rsid w:val="00C07AB3"/>
    <w:rsid w:val="00C07AC7"/>
    <w:rsid w:val="00C07ACA"/>
    <w:rsid w:val="00C07BFD"/>
    <w:rsid w:val="00C07C74"/>
    <w:rsid w:val="00C07EB1"/>
    <w:rsid w:val="00C07EC6"/>
    <w:rsid w:val="00C07F24"/>
    <w:rsid w:val="00C07FB0"/>
    <w:rsid w:val="00C07FDE"/>
    <w:rsid w:val="00C07FFA"/>
    <w:rsid w:val="00C0F8DC"/>
    <w:rsid w:val="00C1003A"/>
    <w:rsid w:val="00C1030F"/>
    <w:rsid w:val="00C103D9"/>
    <w:rsid w:val="00C103FD"/>
    <w:rsid w:val="00C10558"/>
    <w:rsid w:val="00C105D3"/>
    <w:rsid w:val="00C10620"/>
    <w:rsid w:val="00C1062A"/>
    <w:rsid w:val="00C10635"/>
    <w:rsid w:val="00C1063B"/>
    <w:rsid w:val="00C107DD"/>
    <w:rsid w:val="00C10812"/>
    <w:rsid w:val="00C10816"/>
    <w:rsid w:val="00C1083B"/>
    <w:rsid w:val="00C10861"/>
    <w:rsid w:val="00C1090D"/>
    <w:rsid w:val="00C1099A"/>
    <w:rsid w:val="00C10A79"/>
    <w:rsid w:val="00C10BB8"/>
    <w:rsid w:val="00C10CA4"/>
    <w:rsid w:val="00C10CFD"/>
    <w:rsid w:val="00C10D12"/>
    <w:rsid w:val="00C10DEC"/>
    <w:rsid w:val="00C10E64"/>
    <w:rsid w:val="00C10E90"/>
    <w:rsid w:val="00C10F2A"/>
    <w:rsid w:val="00C10F36"/>
    <w:rsid w:val="00C10FAF"/>
    <w:rsid w:val="00C1103C"/>
    <w:rsid w:val="00C11071"/>
    <w:rsid w:val="00C11137"/>
    <w:rsid w:val="00C11184"/>
    <w:rsid w:val="00C111D3"/>
    <w:rsid w:val="00C11331"/>
    <w:rsid w:val="00C11377"/>
    <w:rsid w:val="00C11426"/>
    <w:rsid w:val="00C1143D"/>
    <w:rsid w:val="00C11577"/>
    <w:rsid w:val="00C11643"/>
    <w:rsid w:val="00C1164C"/>
    <w:rsid w:val="00C11683"/>
    <w:rsid w:val="00C116AA"/>
    <w:rsid w:val="00C116EB"/>
    <w:rsid w:val="00C1198D"/>
    <w:rsid w:val="00C119C1"/>
    <w:rsid w:val="00C11A78"/>
    <w:rsid w:val="00C11AEA"/>
    <w:rsid w:val="00C11B6B"/>
    <w:rsid w:val="00C11BF3"/>
    <w:rsid w:val="00C11C2E"/>
    <w:rsid w:val="00C11C94"/>
    <w:rsid w:val="00C11DDF"/>
    <w:rsid w:val="00C11E95"/>
    <w:rsid w:val="00C11F6C"/>
    <w:rsid w:val="00C12185"/>
    <w:rsid w:val="00C1218A"/>
    <w:rsid w:val="00C1220E"/>
    <w:rsid w:val="00C12259"/>
    <w:rsid w:val="00C123DC"/>
    <w:rsid w:val="00C124CE"/>
    <w:rsid w:val="00C124E5"/>
    <w:rsid w:val="00C124EA"/>
    <w:rsid w:val="00C12703"/>
    <w:rsid w:val="00C1279F"/>
    <w:rsid w:val="00C12895"/>
    <w:rsid w:val="00C128D6"/>
    <w:rsid w:val="00C129E9"/>
    <w:rsid w:val="00C12A0E"/>
    <w:rsid w:val="00C12A5D"/>
    <w:rsid w:val="00C12AB2"/>
    <w:rsid w:val="00C12B12"/>
    <w:rsid w:val="00C12B9C"/>
    <w:rsid w:val="00C12BFB"/>
    <w:rsid w:val="00C12CBA"/>
    <w:rsid w:val="00C12CC4"/>
    <w:rsid w:val="00C12DCC"/>
    <w:rsid w:val="00C12F36"/>
    <w:rsid w:val="00C12FA9"/>
    <w:rsid w:val="00C12FF9"/>
    <w:rsid w:val="00C1301C"/>
    <w:rsid w:val="00C13231"/>
    <w:rsid w:val="00C1327A"/>
    <w:rsid w:val="00C132C8"/>
    <w:rsid w:val="00C13425"/>
    <w:rsid w:val="00C134BE"/>
    <w:rsid w:val="00C134D5"/>
    <w:rsid w:val="00C134EC"/>
    <w:rsid w:val="00C13509"/>
    <w:rsid w:val="00C1350B"/>
    <w:rsid w:val="00C13610"/>
    <w:rsid w:val="00C1365F"/>
    <w:rsid w:val="00C13683"/>
    <w:rsid w:val="00C136A5"/>
    <w:rsid w:val="00C13777"/>
    <w:rsid w:val="00C137A0"/>
    <w:rsid w:val="00C1398A"/>
    <w:rsid w:val="00C13A94"/>
    <w:rsid w:val="00C13AA1"/>
    <w:rsid w:val="00C13ACA"/>
    <w:rsid w:val="00C13B9C"/>
    <w:rsid w:val="00C13CA4"/>
    <w:rsid w:val="00C13D00"/>
    <w:rsid w:val="00C13D42"/>
    <w:rsid w:val="00C13DBC"/>
    <w:rsid w:val="00C14149"/>
    <w:rsid w:val="00C141AF"/>
    <w:rsid w:val="00C141F1"/>
    <w:rsid w:val="00C1437A"/>
    <w:rsid w:val="00C1443D"/>
    <w:rsid w:val="00C145C5"/>
    <w:rsid w:val="00C14A0A"/>
    <w:rsid w:val="00C14A28"/>
    <w:rsid w:val="00C14A7C"/>
    <w:rsid w:val="00C14BB3"/>
    <w:rsid w:val="00C14BCD"/>
    <w:rsid w:val="00C14E08"/>
    <w:rsid w:val="00C14E5F"/>
    <w:rsid w:val="00C14F67"/>
    <w:rsid w:val="00C15076"/>
    <w:rsid w:val="00C150B7"/>
    <w:rsid w:val="00C15193"/>
    <w:rsid w:val="00C15236"/>
    <w:rsid w:val="00C1539C"/>
    <w:rsid w:val="00C15464"/>
    <w:rsid w:val="00C154BA"/>
    <w:rsid w:val="00C154C1"/>
    <w:rsid w:val="00C15653"/>
    <w:rsid w:val="00C156B1"/>
    <w:rsid w:val="00C1590E"/>
    <w:rsid w:val="00C1593B"/>
    <w:rsid w:val="00C15A29"/>
    <w:rsid w:val="00C15A53"/>
    <w:rsid w:val="00C15A99"/>
    <w:rsid w:val="00C15ADA"/>
    <w:rsid w:val="00C15B42"/>
    <w:rsid w:val="00C15B88"/>
    <w:rsid w:val="00C15B9B"/>
    <w:rsid w:val="00C15C22"/>
    <w:rsid w:val="00C15CA2"/>
    <w:rsid w:val="00C15D8C"/>
    <w:rsid w:val="00C15D90"/>
    <w:rsid w:val="00C15F4C"/>
    <w:rsid w:val="00C15F4D"/>
    <w:rsid w:val="00C15FE3"/>
    <w:rsid w:val="00C16040"/>
    <w:rsid w:val="00C16068"/>
    <w:rsid w:val="00C16105"/>
    <w:rsid w:val="00C161F7"/>
    <w:rsid w:val="00C16248"/>
    <w:rsid w:val="00C1626F"/>
    <w:rsid w:val="00C163E8"/>
    <w:rsid w:val="00C164B0"/>
    <w:rsid w:val="00C16541"/>
    <w:rsid w:val="00C1658A"/>
    <w:rsid w:val="00C165E4"/>
    <w:rsid w:val="00C16617"/>
    <w:rsid w:val="00C1663D"/>
    <w:rsid w:val="00C166B5"/>
    <w:rsid w:val="00C16723"/>
    <w:rsid w:val="00C16779"/>
    <w:rsid w:val="00C1678E"/>
    <w:rsid w:val="00C167A0"/>
    <w:rsid w:val="00C16998"/>
    <w:rsid w:val="00C169FA"/>
    <w:rsid w:val="00C16A5D"/>
    <w:rsid w:val="00C16B53"/>
    <w:rsid w:val="00C16BC8"/>
    <w:rsid w:val="00C16C68"/>
    <w:rsid w:val="00C16CC2"/>
    <w:rsid w:val="00C16D21"/>
    <w:rsid w:val="00C1700B"/>
    <w:rsid w:val="00C1704D"/>
    <w:rsid w:val="00C1705D"/>
    <w:rsid w:val="00C170AC"/>
    <w:rsid w:val="00C17120"/>
    <w:rsid w:val="00C17235"/>
    <w:rsid w:val="00C17256"/>
    <w:rsid w:val="00C1726A"/>
    <w:rsid w:val="00C172B7"/>
    <w:rsid w:val="00C172DE"/>
    <w:rsid w:val="00C1739A"/>
    <w:rsid w:val="00C173DE"/>
    <w:rsid w:val="00C1742E"/>
    <w:rsid w:val="00C17474"/>
    <w:rsid w:val="00C174B5"/>
    <w:rsid w:val="00C174EB"/>
    <w:rsid w:val="00C17549"/>
    <w:rsid w:val="00C17577"/>
    <w:rsid w:val="00C17808"/>
    <w:rsid w:val="00C17829"/>
    <w:rsid w:val="00C17834"/>
    <w:rsid w:val="00C178E8"/>
    <w:rsid w:val="00C178EC"/>
    <w:rsid w:val="00C179C3"/>
    <w:rsid w:val="00C17A07"/>
    <w:rsid w:val="00C17A13"/>
    <w:rsid w:val="00C17A3A"/>
    <w:rsid w:val="00C17AF7"/>
    <w:rsid w:val="00C17B47"/>
    <w:rsid w:val="00C17C3D"/>
    <w:rsid w:val="00C17C60"/>
    <w:rsid w:val="00C17E42"/>
    <w:rsid w:val="00C17E4F"/>
    <w:rsid w:val="00C17F71"/>
    <w:rsid w:val="00C20063"/>
    <w:rsid w:val="00C20072"/>
    <w:rsid w:val="00C20075"/>
    <w:rsid w:val="00C20380"/>
    <w:rsid w:val="00C2038A"/>
    <w:rsid w:val="00C203A3"/>
    <w:rsid w:val="00C203C7"/>
    <w:rsid w:val="00C2040D"/>
    <w:rsid w:val="00C20496"/>
    <w:rsid w:val="00C205A0"/>
    <w:rsid w:val="00C205E2"/>
    <w:rsid w:val="00C2060D"/>
    <w:rsid w:val="00C20854"/>
    <w:rsid w:val="00C2089C"/>
    <w:rsid w:val="00C20910"/>
    <w:rsid w:val="00C209BD"/>
    <w:rsid w:val="00C20AE1"/>
    <w:rsid w:val="00C20AFF"/>
    <w:rsid w:val="00C20BE3"/>
    <w:rsid w:val="00C20C17"/>
    <w:rsid w:val="00C20CA9"/>
    <w:rsid w:val="00C20CF5"/>
    <w:rsid w:val="00C20DB4"/>
    <w:rsid w:val="00C20DC0"/>
    <w:rsid w:val="00C20DD6"/>
    <w:rsid w:val="00C20EB7"/>
    <w:rsid w:val="00C21011"/>
    <w:rsid w:val="00C2104D"/>
    <w:rsid w:val="00C210A4"/>
    <w:rsid w:val="00C21119"/>
    <w:rsid w:val="00C2116C"/>
    <w:rsid w:val="00C21396"/>
    <w:rsid w:val="00C213A7"/>
    <w:rsid w:val="00C214D8"/>
    <w:rsid w:val="00C215F2"/>
    <w:rsid w:val="00C21631"/>
    <w:rsid w:val="00C21765"/>
    <w:rsid w:val="00C21965"/>
    <w:rsid w:val="00C219BD"/>
    <w:rsid w:val="00C21A29"/>
    <w:rsid w:val="00C21A5F"/>
    <w:rsid w:val="00C21C8B"/>
    <w:rsid w:val="00C21CB4"/>
    <w:rsid w:val="00C21CC5"/>
    <w:rsid w:val="00C21D13"/>
    <w:rsid w:val="00C21D54"/>
    <w:rsid w:val="00C21DA2"/>
    <w:rsid w:val="00C21EC4"/>
    <w:rsid w:val="00C21FB9"/>
    <w:rsid w:val="00C22038"/>
    <w:rsid w:val="00C22051"/>
    <w:rsid w:val="00C221BC"/>
    <w:rsid w:val="00C221D6"/>
    <w:rsid w:val="00C22256"/>
    <w:rsid w:val="00C222B2"/>
    <w:rsid w:val="00C222E8"/>
    <w:rsid w:val="00C22376"/>
    <w:rsid w:val="00C223DD"/>
    <w:rsid w:val="00C22438"/>
    <w:rsid w:val="00C226AF"/>
    <w:rsid w:val="00C226FC"/>
    <w:rsid w:val="00C2289D"/>
    <w:rsid w:val="00C228BE"/>
    <w:rsid w:val="00C22978"/>
    <w:rsid w:val="00C229C3"/>
    <w:rsid w:val="00C22A00"/>
    <w:rsid w:val="00C22A1B"/>
    <w:rsid w:val="00C22B08"/>
    <w:rsid w:val="00C22C19"/>
    <w:rsid w:val="00C22DC6"/>
    <w:rsid w:val="00C22DEE"/>
    <w:rsid w:val="00C22E8D"/>
    <w:rsid w:val="00C22FCC"/>
    <w:rsid w:val="00C23062"/>
    <w:rsid w:val="00C2315C"/>
    <w:rsid w:val="00C23310"/>
    <w:rsid w:val="00C23324"/>
    <w:rsid w:val="00C2335A"/>
    <w:rsid w:val="00C2339A"/>
    <w:rsid w:val="00C233CB"/>
    <w:rsid w:val="00C23403"/>
    <w:rsid w:val="00C2351A"/>
    <w:rsid w:val="00C23558"/>
    <w:rsid w:val="00C236D0"/>
    <w:rsid w:val="00C23711"/>
    <w:rsid w:val="00C23745"/>
    <w:rsid w:val="00C237B9"/>
    <w:rsid w:val="00C237BF"/>
    <w:rsid w:val="00C23868"/>
    <w:rsid w:val="00C23907"/>
    <w:rsid w:val="00C23B6F"/>
    <w:rsid w:val="00C23B86"/>
    <w:rsid w:val="00C23C2A"/>
    <w:rsid w:val="00C23C3D"/>
    <w:rsid w:val="00C23D14"/>
    <w:rsid w:val="00C23DB0"/>
    <w:rsid w:val="00C23DEC"/>
    <w:rsid w:val="00C23F35"/>
    <w:rsid w:val="00C24081"/>
    <w:rsid w:val="00C24162"/>
    <w:rsid w:val="00C242F6"/>
    <w:rsid w:val="00C2434E"/>
    <w:rsid w:val="00C24386"/>
    <w:rsid w:val="00C24395"/>
    <w:rsid w:val="00C24416"/>
    <w:rsid w:val="00C244E2"/>
    <w:rsid w:val="00C24526"/>
    <w:rsid w:val="00C245DB"/>
    <w:rsid w:val="00C2467A"/>
    <w:rsid w:val="00C246E3"/>
    <w:rsid w:val="00C24774"/>
    <w:rsid w:val="00C24793"/>
    <w:rsid w:val="00C247EB"/>
    <w:rsid w:val="00C24803"/>
    <w:rsid w:val="00C2486D"/>
    <w:rsid w:val="00C24AB3"/>
    <w:rsid w:val="00C24ABF"/>
    <w:rsid w:val="00C24B2C"/>
    <w:rsid w:val="00C24CE5"/>
    <w:rsid w:val="00C24DE5"/>
    <w:rsid w:val="00C24E39"/>
    <w:rsid w:val="00C24EBF"/>
    <w:rsid w:val="00C24ED9"/>
    <w:rsid w:val="00C24EE9"/>
    <w:rsid w:val="00C24F1F"/>
    <w:rsid w:val="00C24FD1"/>
    <w:rsid w:val="00C24FDE"/>
    <w:rsid w:val="00C25114"/>
    <w:rsid w:val="00C25192"/>
    <w:rsid w:val="00C25229"/>
    <w:rsid w:val="00C2536E"/>
    <w:rsid w:val="00C25377"/>
    <w:rsid w:val="00C2537D"/>
    <w:rsid w:val="00C25685"/>
    <w:rsid w:val="00C256C3"/>
    <w:rsid w:val="00C2572C"/>
    <w:rsid w:val="00C259AD"/>
    <w:rsid w:val="00C25A33"/>
    <w:rsid w:val="00C25B67"/>
    <w:rsid w:val="00C25CBD"/>
    <w:rsid w:val="00C25D1C"/>
    <w:rsid w:val="00C25D48"/>
    <w:rsid w:val="00C25F39"/>
    <w:rsid w:val="00C25F52"/>
    <w:rsid w:val="00C25F99"/>
    <w:rsid w:val="00C261C8"/>
    <w:rsid w:val="00C264C6"/>
    <w:rsid w:val="00C264E9"/>
    <w:rsid w:val="00C26524"/>
    <w:rsid w:val="00C26676"/>
    <w:rsid w:val="00C268C2"/>
    <w:rsid w:val="00C268FC"/>
    <w:rsid w:val="00C26947"/>
    <w:rsid w:val="00C269E0"/>
    <w:rsid w:val="00C26B74"/>
    <w:rsid w:val="00C26C89"/>
    <w:rsid w:val="00C26CBE"/>
    <w:rsid w:val="00C26E72"/>
    <w:rsid w:val="00C26F27"/>
    <w:rsid w:val="00C26FEF"/>
    <w:rsid w:val="00C27063"/>
    <w:rsid w:val="00C270FB"/>
    <w:rsid w:val="00C27125"/>
    <w:rsid w:val="00C27198"/>
    <w:rsid w:val="00C271B3"/>
    <w:rsid w:val="00C272D9"/>
    <w:rsid w:val="00C27306"/>
    <w:rsid w:val="00C27322"/>
    <w:rsid w:val="00C2739B"/>
    <w:rsid w:val="00C273DA"/>
    <w:rsid w:val="00C275BE"/>
    <w:rsid w:val="00C276B7"/>
    <w:rsid w:val="00C276E9"/>
    <w:rsid w:val="00C27793"/>
    <w:rsid w:val="00C277BA"/>
    <w:rsid w:val="00C27871"/>
    <w:rsid w:val="00C27915"/>
    <w:rsid w:val="00C27A96"/>
    <w:rsid w:val="00C27AAB"/>
    <w:rsid w:val="00C27AC6"/>
    <w:rsid w:val="00C27AEC"/>
    <w:rsid w:val="00C27B1E"/>
    <w:rsid w:val="00C27B76"/>
    <w:rsid w:val="00C27C72"/>
    <w:rsid w:val="00C27D03"/>
    <w:rsid w:val="00C27E76"/>
    <w:rsid w:val="00C2E90B"/>
    <w:rsid w:val="00C30135"/>
    <w:rsid w:val="00C30497"/>
    <w:rsid w:val="00C30560"/>
    <w:rsid w:val="00C306F1"/>
    <w:rsid w:val="00C307B8"/>
    <w:rsid w:val="00C308EB"/>
    <w:rsid w:val="00C30912"/>
    <w:rsid w:val="00C3092C"/>
    <w:rsid w:val="00C3093A"/>
    <w:rsid w:val="00C3093D"/>
    <w:rsid w:val="00C30AD9"/>
    <w:rsid w:val="00C30B50"/>
    <w:rsid w:val="00C30BB0"/>
    <w:rsid w:val="00C30C93"/>
    <w:rsid w:val="00C30D36"/>
    <w:rsid w:val="00C30DDD"/>
    <w:rsid w:val="00C30E59"/>
    <w:rsid w:val="00C30F1E"/>
    <w:rsid w:val="00C30F69"/>
    <w:rsid w:val="00C31021"/>
    <w:rsid w:val="00C3103A"/>
    <w:rsid w:val="00C31169"/>
    <w:rsid w:val="00C311A6"/>
    <w:rsid w:val="00C311BB"/>
    <w:rsid w:val="00C312E0"/>
    <w:rsid w:val="00C31377"/>
    <w:rsid w:val="00C313FA"/>
    <w:rsid w:val="00C314CA"/>
    <w:rsid w:val="00C31566"/>
    <w:rsid w:val="00C31605"/>
    <w:rsid w:val="00C316F2"/>
    <w:rsid w:val="00C3176E"/>
    <w:rsid w:val="00C317C8"/>
    <w:rsid w:val="00C31852"/>
    <w:rsid w:val="00C318B3"/>
    <w:rsid w:val="00C3193C"/>
    <w:rsid w:val="00C31C85"/>
    <w:rsid w:val="00C31CAC"/>
    <w:rsid w:val="00C31CB5"/>
    <w:rsid w:val="00C31CC7"/>
    <w:rsid w:val="00C31E0D"/>
    <w:rsid w:val="00C31E4D"/>
    <w:rsid w:val="00C31EB2"/>
    <w:rsid w:val="00C31F2F"/>
    <w:rsid w:val="00C3204F"/>
    <w:rsid w:val="00C320BF"/>
    <w:rsid w:val="00C320E9"/>
    <w:rsid w:val="00C32117"/>
    <w:rsid w:val="00C3219F"/>
    <w:rsid w:val="00C3237C"/>
    <w:rsid w:val="00C3237E"/>
    <w:rsid w:val="00C32398"/>
    <w:rsid w:val="00C323CA"/>
    <w:rsid w:val="00C3241E"/>
    <w:rsid w:val="00C32507"/>
    <w:rsid w:val="00C32579"/>
    <w:rsid w:val="00C325D5"/>
    <w:rsid w:val="00C32814"/>
    <w:rsid w:val="00C32847"/>
    <w:rsid w:val="00C32894"/>
    <w:rsid w:val="00C32A70"/>
    <w:rsid w:val="00C32AC8"/>
    <w:rsid w:val="00C32D1B"/>
    <w:rsid w:val="00C32D8F"/>
    <w:rsid w:val="00C32F4A"/>
    <w:rsid w:val="00C32FE6"/>
    <w:rsid w:val="00C3304A"/>
    <w:rsid w:val="00C33059"/>
    <w:rsid w:val="00C3310F"/>
    <w:rsid w:val="00C3316C"/>
    <w:rsid w:val="00C33219"/>
    <w:rsid w:val="00C33222"/>
    <w:rsid w:val="00C33289"/>
    <w:rsid w:val="00C3330B"/>
    <w:rsid w:val="00C33387"/>
    <w:rsid w:val="00C333AF"/>
    <w:rsid w:val="00C333D2"/>
    <w:rsid w:val="00C333D8"/>
    <w:rsid w:val="00C33453"/>
    <w:rsid w:val="00C3346E"/>
    <w:rsid w:val="00C3351C"/>
    <w:rsid w:val="00C3369F"/>
    <w:rsid w:val="00C336F3"/>
    <w:rsid w:val="00C33862"/>
    <w:rsid w:val="00C33981"/>
    <w:rsid w:val="00C339BD"/>
    <w:rsid w:val="00C33AB5"/>
    <w:rsid w:val="00C33B89"/>
    <w:rsid w:val="00C33CD5"/>
    <w:rsid w:val="00C33D85"/>
    <w:rsid w:val="00C33E9B"/>
    <w:rsid w:val="00C33EA3"/>
    <w:rsid w:val="00C33EAC"/>
    <w:rsid w:val="00C33ECB"/>
    <w:rsid w:val="00C33F2F"/>
    <w:rsid w:val="00C33F3D"/>
    <w:rsid w:val="00C341F0"/>
    <w:rsid w:val="00C342B2"/>
    <w:rsid w:val="00C342C1"/>
    <w:rsid w:val="00C342DF"/>
    <w:rsid w:val="00C34359"/>
    <w:rsid w:val="00C3440E"/>
    <w:rsid w:val="00C34565"/>
    <w:rsid w:val="00C34595"/>
    <w:rsid w:val="00C345A7"/>
    <w:rsid w:val="00C34614"/>
    <w:rsid w:val="00C34617"/>
    <w:rsid w:val="00C3464B"/>
    <w:rsid w:val="00C346D0"/>
    <w:rsid w:val="00C34720"/>
    <w:rsid w:val="00C347A7"/>
    <w:rsid w:val="00C348D1"/>
    <w:rsid w:val="00C3491C"/>
    <w:rsid w:val="00C34A2A"/>
    <w:rsid w:val="00C34A9E"/>
    <w:rsid w:val="00C34C28"/>
    <w:rsid w:val="00C34C38"/>
    <w:rsid w:val="00C34C56"/>
    <w:rsid w:val="00C34C5E"/>
    <w:rsid w:val="00C34C7D"/>
    <w:rsid w:val="00C34E83"/>
    <w:rsid w:val="00C34EFF"/>
    <w:rsid w:val="00C34F3D"/>
    <w:rsid w:val="00C34F4E"/>
    <w:rsid w:val="00C34FA0"/>
    <w:rsid w:val="00C34FB8"/>
    <w:rsid w:val="00C3503B"/>
    <w:rsid w:val="00C35189"/>
    <w:rsid w:val="00C352A9"/>
    <w:rsid w:val="00C352C5"/>
    <w:rsid w:val="00C354CF"/>
    <w:rsid w:val="00C35772"/>
    <w:rsid w:val="00C357F9"/>
    <w:rsid w:val="00C35865"/>
    <w:rsid w:val="00C35900"/>
    <w:rsid w:val="00C35908"/>
    <w:rsid w:val="00C3597D"/>
    <w:rsid w:val="00C359AC"/>
    <w:rsid w:val="00C35A5A"/>
    <w:rsid w:val="00C35A96"/>
    <w:rsid w:val="00C35AA5"/>
    <w:rsid w:val="00C35AEA"/>
    <w:rsid w:val="00C35BBC"/>
    <w:rsid w:val="00C35DE2"/>
    <w:rsid w:val="00C35E00"/>
    <w:rsid w:val="00C35FCC"/>
    <w:rsid w:val="00C3606D"/>
    <w:rsid w:val="00C360FD"/>
    <w:rsid w:val="00C3616A"/>
    <w:rsid w:val="00C361E0"/>
    <w:rsid w:val="00C362C2"/>
    <w:rsid w:val="00C363BC"/>
    <w:rsid w:val="00C3650A"/>
    <w:rsid w:val="00C3659B"/>
    <w:rsid w:val="00C36866"/>
    <w:rsid w:val="00C3689C"/>
    <w:rsid w:val="00C368DB"/>
    <w:rsid w:val="00C368F8"/>
    <w:rsid w:val="00C3697E"/>
    <w:rsid w:val="00C36992"/>
    <w:rsid w:val="00C369CA"/>
    <w:rsid w:val="00C36B0C"/>
    <w:rsid w:val="00C36B2B"/>
    <w:rsid w:val="00C36B4C"/>
    <w:rsid w:val="00C36BC7"/>
    <w:rsid w:val="00C36C96"/>
    <w:rsid w:val="00C36D17"/>
    <w:rsid w:val="00C36DA8"/>
    <w:rsid w:val="00C36DB2"/>
    <w:rsid w:val="00C36DE0"/>
    <w:rsid w:val="00C36FC0"/>
    <w:rsid w:val="00C37033"/>
    <w:rsid w:val="00C370AE"/>
    <w:rsid w:val="00C370B5"/>
    <w:rsid w:val="00C370FE"/>
    <w:rsid w:val="00C371A9"/>
    <w:rsid w:val="00C371BF"/>
    <w:rsid w:val="00C371E1"/>
    <w:rsid w:val="00C371F6"/>
    <w:rsid w:val="00C37234"/>
    <w:rsid w:val="00C37275"/>
    <w:rsid w:val="00C3729F"/>
    <w:rsid w:val="00C374C7"/>
    <w:rsid w:val="00C375DB"/>
    <w:rsid w:val="00C376E3"/>
    <w:rsid w:val="00C37704"/>
    <w:rsid w:val="00C3777E"/>
    <w:rsid w:val="00C377C0"/>
    <w:rsid w:val="00C3780E"/>
    <w:rsid w:val="00C37844"/>
    <w:rsid w:val="00C37850"/>
    <w:rsid w:val="00C37B47"/>
    <w:rsid w:val="00C37C1B"/>
    <w:rsid w:val="00C37C3D"/>
    <w:rsid w:val="00C37D2D"/>
    <w:rsid w:val="00C37E20"/>
    <w:rsid w:val="00C37EC9"/>
    <w:rsid w:val="00C400FE"/>
    <w:rsid w:val="00C40120"/>
    <w:rsid w:val="00C40145"/>
    <w:rsid w:val="00C40165"/>
    <w:rsid w:val="00C401CD"/>
    <w:rsid w:val="00C402E1"/>
    <w:rsid w:val="00C404A4"/>
    <w:rsid w:val="00C40517"/>
    <w:rsid w:val="00C4055F"/>
    <w:rsid w:val="00C405BC"/>
    <w:rsid w:val="00C405F7"/>
    <w:rsid w:val="00C406B3"/>
    <w:rsid w:val="00C40720"/>
    <w:rsid w:val="00C4074D"/>
    <w:rsid w:val="00C40787"/>
    <w:rsid w:val="00C407E4"/>
    <w:rsid w:val="00C40809"/>
    <w:rsid w:val="00C408C7"/>
    <w:rsid w:val="00C40912"/>
    <w:rsid w:val="00C40B64"/>
    <w:rsid w:val="00C40BFC"/>
    <w:rsid w:val="00C40C15"/>
    <w:rsid w:val="00C40C51"/>
    <w:rsid w:val="00C40C66"/>
    <w:rsid w:val="00C40D75"/>
    <w:rsid w:val="00C40EC4"/>
    <w:rsid w:val="00C40F7F"/>
    <w:rsid w:val="00C41067"/>
    <w:rsid w:val="00C41141"/>
    <w:rsid w:val="00C41171"/>
    <w:rsid w:val="00C41209"/>
    <w:rsid w:val="00C41383"/>
    <w:rsid w:val="00C413ED"/>
    <w:rsid w:val="00C41553"/>
    <w:rsid w:val="00C415A5"/>
    <w:rsid w:val="00C415B3"/>
    <w:rsid w:val="00C41602"/>
    <w:rsid w:val="00C416B4"/>
    <w:rsid w:val="00C4171A"/>
    <w:rsid w:val="00C417B5"/>
    <w:rsid w:val="00C41842"/>
    <w:rsid w:val="00C418E8"/>
    <w:rsid w:val="00C418F4"/>
    <w:rsid w:val="00C4190A"/>
    <w:rsid w:val="00C419E6"/>
    <w:rsid w:val="00C41A92"/>
    <w:rsid w:val="00C41AE2"/>
    <w:rsid w:val="00C41AE3"/>
    <w:rsid w:val="00C41BB7"/>
    <w:rsid w:val="00C41C4F"/>
    <w:rsid w:val="00C41C66"/>
    <w:rsid w:val="00C41C7B"/>
    <w:rsid w:val="00C41D8D"/>
    <w:rsid w:val="00C41DA2"/>
    <w:rsid w:val="00C42165"/>
    <w:rsid w:val="00C421B2"/>
    <w:rsid w:val="00C42274"/>
    <w:rsid w:val="00C423ED"/>
    <w:rsid w:val="00C4240E"/>
    <w:rsid w:val="00C42470"/>
    <w:rsid w:val="00C424C5"/>
    <w:rsid w:val="00C425CD"/>
    <w:rsid w:val="00C426C2"/>
    <w:rsid w:val="00C42797"/>
    <w:rsid w:val="00C4291F"/>
    <w:rsid w:val="00C42937"/>
    <w:rsid w:val="00C429F7"/>
    <w:rsid w:val="00C42B15"/>
    <w:rsid w:val="00C42E15"/>
    <w:rsid w:val="00C42E19"/>
    <w:rsid w:val="00C42F6F"/>
    <w:rsid w:val="00C4318C"/>
    <w:rsid w:val="00C431E5"/>
    <w:rsid w:val="00C43212"/>
    <w:rsid w:val="00C43247"/>
    <w:rsid w:val="00C43346"/>
    <w:rsid w:val="00C43452"/>
    <w:rsid w:val="00C435AB"/>
    <w:rsid w:val="00C435F9"/>
    <w:rsid w:val="00C436AF"/>
    <w:rsid w:val="00C4373B"/>
    <w:rsid w:val="00C4373C"/>
    <w:rsid w:val="00C43921"/>
    <w:rsid w:val="00C4393E"/>
    <w:rsid w:val="00C439AB"/>
    <w:rsid w:val="00C43A40"/>
    <w:rsid w:val="00C43B1D"/>
    <w:rsid w:val="00C43B61"/>
    <w:rsid w:val="00C43CC2"/>
    <w:rsid w:val="00C43E44"/>
    <w:rsid w:val="00C43F66"/>
    <w:rsid w:val="00C43F83"/>
    <w:rsid w:val="00C44016"/>
    <w:rsid w:val="00C440B1"/>
    <w:rsid w:val="00C440CA"/>
    <w:rsid w:val="00C44134"/>
    <w:rsid w:val="00C4424B"/>
    <w:rsid w:val="00C442AC"/>
    <w:rsid w:val="00C442FB"/>
    <w:rsid w:val="00C443AA"/>
    <w:rsid w:val="00C443D0"/>
    <w:rsid w:val="00C444A4"/>
    <w:rsid w:val="00C444C4"/>
    <w:rsid w:val="00C44542"/>
    <w:rsid w:val="00C4457F"/>
    <w:rsid w:val="00C4461A"/>
    <w:rsid w:val="00C4462F"/>
    <w:rsid w:val="00C44782"/>
    <w:rsid w:val="00C447E3"/>
    <w:rsid w:val="00C4480C"/>
    <w:rsid w:val="00C4485A"/>
    <w:rsid w:val="00C448E4"/>
    <w:rsid w:val="00C448F8"/>
    <w:rsid w:val="00C449EA"/>
    <w:rsid w:val="00C449EB"/>
    <w:rsid w:val="00C44A08"/>
    <w:rsid w:val="00C44C12"/>
    <w:rsid w:val="00C44C22"/>
    <w:rsid w:val="00C44CCF"/>
    <w:rsid w:val="00C44DA1"/>
    <w:rsid w:val="00C44E21"/>
    <w:rsid w:val="00C44EE7"/>
    <w:rsid w:val="00C44F28"/>
    <w:rsid w:val="00C4501F"/>
    <w:rsid w:val="00C45130"/>
    <w:rsid w:val="00C451BB"/>
    <w:rsid w:val="00C452C4"/>
    <w:rsid w:val="00C45320"/>
    <w:rsid w:val="00C45332"/>
    <w:rsid w:val="00C453AA"/>
    <w:rsid w:val="00C454D7"/>
    <w:rsid w:val="00C454FA"/>
    <w:rsid w:val="00C4572A"/>
    <w:rsid w:val="00C457C6"/>
    <w:rsid w:val="00C45813"/>
    <w:rsid w:val="00C4583B"/>
    <w:rsid w:val="00C45850"/>
    <w:rsid w:val="00C458A9"/>
    <w:rsid w:val="00C45A19"/>
    <w:rsid w:val="00C45AAE"/>
    <w:rsid w:val="00C45AC2"/>
    <w:rsid w:val="00C45B4A"/>
    <w:rsid w:val="00C45BE4"/>
    <w:rsid w:val="00C45CA5"/>
    <w:rsid w:val="00C45CA7"/>
    <w:rsid w:val="00C45DBB"/>
    <w:rsid w:val="00C45DE4"/>
    <w:rsid w:val="00C45E26"/>
    <w:rsid w:val="00C45E6B"/>
    <w:rsid w:val="00C45F16"/>
    <w:rsid w:val="00C45FC4"/>
    <w:rsid w:val="00C46022"/>
    <w:rsid w:val="00C4606D"/>
    <w:rsid w:val="00C4616A"/>
    <w:rsid w:val="00C46207"/>
    <w:rsid w:val="00C4621C"/>
    <w:rsid w:val="00C46291"/>
    <w:rsid w:val="00C464D5"/>
    <w:rsid w:val="00C464E7"/>
    <w:rsid w:val="00C4659B"/>
    <w:rsid w:val="00C465AD"/>
    <w:rsid w:val="00C46729"/>
    <w:rsid w:val="00C468C2"/>
    <w:rsid w:val="00C46907"/>
    <w:rsid w:val="00C46A6D"/>
    <w:rsid w:val="00C46A8C"/>
    <w:rsid w:val="00C46B20"/>
    <w:rsid w:val="00C46B88"/>
    <w:rsid w:val="00C46C18"/>
    <w:rsid w:val="00C46EDB"/>
    <w:rsid w:val="00C46EE1"/>
    <w:rsid w:val="00C46FCE"/>
    <w:rsid w:val="00C4702F"/>
    <w:rsid w:val="00C4711E"/>
    <w:rsid w:val="00C47238"/>
    <w:rsid w:val="00C4729E"/>
    <w:rsid w:val="00C475DD"/>
    <w:rsid w:val="00C47665"/>
    <w:rsid w:val="00C47666"/>
    <w:rsid w:val="00C47686"/>
    <w:rsid w:val="00C47AEE"/>
    <w:rsid w:val="00C47BB0"/>
    <w:rsid w:val="00C47BBA"/>
    <w:rsid w:val="00C47CDD"/>
    <w:rsid w:val="00C47D08"/>
    <w:rsid w:val="00C47EA5"/>
    <w:rsid w:val="00C47ECD"/>
    <w:rsid w:val="00C47F4B"/>
    <w:rsid w:val="00C50074"/>
    <w:rsid w:val="00C5007B"/>
    <w:rsid w:val="00C50106"/>
    <w:rsid w:val="00C50192"/>
    <w:rsid w:val="00C501C0"/>
    <w:rsid w:val="00C50238"/>
    <w:rsid w:val="00C50262"/>
    <w:rsid w:val="00C5037A"/>
    <w:rsid w:val="00C50402"/>
    <w:rsid w:val="00C50415"/>
    <w:rsid w:val="00C504E8"/>
    <w:rsid w:val="00C504FB"/>
    <w:rsid w:val="00C505B0"/>
    <w:rsid w:val="00C50739"/>
    <w:rsid w:val="00C5076F"/>
    <w:rsid w:val="00C50796"/>
    <w:rsid w:val="00C50813"/>
    <w:rsid w:val="00C50A8B"/>
    <w:rsid w:val="00C50ACA"/>
    <w:rsid w:val="00C50B25"/>
    <w:rsid w:val="00C50C28"/>
    <w:rsid w:val="00C50E01"/>
    <w:rsid w:val="00C50E30"/>
    <w:rsid w:val="00C51041"/>
    <w:rsid w:val="00C510B8"/>
    <w:rsid w:val="00C510D6"/>
    <w:rsid w:val="00C5116D"/>
    <w:rsid w:val="00C513EB"/>
    <w:rsid w:val="00C5161D"/>
    <w:rsid w:val="00C5171A"/>
    <w:rsid w:val="00C5177E"/>
    <w:rsid w:val="00C5197D"/>
    <w:rsid w:val="00C51A09"/>
    <w:rsid w:val="00C51A33"/>
    <w:rsid w:val="00C51AC4"/>
    <w:rsid w:val="00C51AF1"/>
    <w:rsid w:val="00C51B29"/>
    <w:rsid w:val="00C51B38"/>
    <w:rsid w:val="00C51CC8"/>
    <w:rsid w:val="00C51D22"/>
    <w:rsid w:val="00C51D44"/>
    <w:rsid w:val="00C51DE2"/>
    <w:rsid w:val="00C51DF0"/>
    <w:rsid w:val="00C51F4F"/>
    <w:rsid w:val="00C51FB8"/>
    <w:rsid w:val="00C52175"/>
    <w:rsid w:val="00C52218"/>
    <w:rsid w:val="00C5227A"/>
    <w:rsid w:val="00C523DA"/>
    <w:rsid w:val="00C524AF"/>
    <w:rsid w:val="00C524B1"/>
    <w:rsid w:val="00C525AB"/>
    <w:rsid w:val="00C526A0"/>
    <w:rsid w:val="00C5273F"/>
    <w:rsid w:val="00C5293F"/>
    <w:rsid w:val="00C529D1"/>
    <w:rsid w:val="00C52B63"/>
    <w:rsid w:val="00C52B68"/>
    <w:rsid w:val="00C52C48"/>
    <w:rsid w:val="00C52C91"/>
    <w:rsid w:val="00C52D00"/>
    <w:rsid w:val="00C52DEC"/>
    <w:rsid w:val="00C52E27"/>
    <w:rsid w:val="00C52E7E"/>
    <w:rsid w:val="00C52F06"/>
    <w:rsid w:val="00C52FC7"/>
    <w:rsid w:val="00C530C2"/>
    <w:rsid w:val="00C5312E"/>
    <w:rsid w:val="00C531BD"/>
    <w:rsid w:val="00C531E6"/>
    <w:rsid w:val="00C532DD"/>
    <w:rsid w:val="00C533A3"/>
    <w:rsid w:val="00C5344D"/>
    <w:rsid w:val="00C5351D"/>
    <w:rsid w:val="00C53599"/>
    <w:rsid w:val="00C53651"/>
    <w:rsid w:val="00C5365C"/>
    <w:rsid w:val="00C536D0"/>
    <w:rsid w:val="00C537CA"/>
    <w:rsid w:val="00C537E6"/>
    <w:rsid w:val="00C53885"/>
    <w:rsid w:val="00C53B34"/>
    <w:rsid w:val="00C53B90"/>
    <w:rsid w:val="00C53BC6"/>
    <w:rsid w:val="00C53CB7"/>
    <w:rsid w:val="00C53E86"/>
    <w:rsid w:val="00C53EFF"/>
    <w:rsid w:val="00C53F0F"/>
    <w:rsid w:val="00C54069"/>
    <w:rsid w:val="00C540B9"/>
    <w:rsid w:val="00C542B5"/>
    <w:rsid w:val="00C54315"/>
    <w:rsid w:val="00C54431"/>
    <w:rsid w:val="00C54486"/>
    <w:rsid w:val="00C545CD"/>
    <w:rsid w:val="00C5470B"/>
    <w:rsid w:val="00C5470E"/>
    <w:rsid w:val="00C547A7"/>
    <w:rsid w:val="00C547E7"/>
    <w:rsid w:val="00C548EA"/>
    <w:rsid w:val="00C5497B"/>
    <w:rsid w:val="00C549A2"/>
    <w:rsid w:val="00C54A57"/>
    <w:rsid w:val="00C54AE4"/>
    <w:rsid w:val="00C54AE9"/>
    <w:rsid w:val="00C54AF3"/>
    <w:rsid w:val="00C54B21"/>
    <w:rsid w:val="00C54BA8"/>
    <w:rsid w:val="00C54C63"/>
    <w:rsid w:val="00C54C8C"/>
    <w:rsid w:val="00C54D87"/>
    <w:rsid w:val="00C54DB3"/>
    <w:rsid w:val="00C54DBB"/>
    <w:rsid w:val="00C54F32"/>
    <w:rsid w:val="00C54F3F"/>
    <w:rsid w:val="00C54FC1"/>
    <w:rsid w:val="00C55039"/>
    <w:rsid w:val="00C5510C"/>
    <w:rsid w:val="00C5529E"/>
    <w:rsid w:val="00C552D3"/>
    <w:rsid w:val="00C554ED"/>
    <w:rsid w:val="00C555DC"/>
    <w:rsid w:val="00C55612"/>
    <w:rsid w:val="00C55708"/>
    <w:rsid w:val="00C55861"/>
    <w:rsid w:val="00C5595A"/>
    <w:rsid w:val="00C55A2D"/>
    <w:rsid w:val="00C55AAC"/>
    <w:rsid w:val="00C55AE6"/>
    <w:rsid w:val="00C55C59"/>
    <w:rsid w:val="00C55C97"/>
    <w:rsid w:val="00C55D78"/>
    <w:rsid w:val="00C55DAD"/>
    <w:rsid w:val="00C55FB2"/>
    <w:rsid w:val="00C56099"/>
    <w:rsid w:val="00C56209"/>
    <w:rsid w:val="00C5620F"/>
    <w:rsid w:val="00C562D7"/>
    <w:rsid w:val="00C56448"/>
    <w:rsid w:val="00C5644B"/>
    <w:rsid w:val="00C564A8"/>
    <w:rsid w:val="00C564D5"/>
    <w:rsid w:val="00C564DB"/>
    <w:rsid w:val="00C56504"/>
    <w:rsid w:val="00C56513"/>
    <w:rsid w:val="00C5653C"/>
    <w:rsid w:val="00C56557"/>
    <w:rsid w:val="00C565E6"/>
    <w:rsid w:val="00C5662A"/>
    <w:rsid w:val="00C56709"/>
    <w:rsid w:val="00C56867"/>
    <w:rsid w:val="00C56957"/>
    <w:rsid w:val="00C569F5"/>
    <w:rsid w:val="00C56A0C"/>
    <w:rsid w:val="00C56AFF"/>
    <w:rsid w:val="00C56B33"/>
    <w:rsid w:val="00C56B65"/>
    <w:rsid w:val="00C56C77"/>
    <w:rsid w:val="00C56ECE"/>
    <w:rsid w:val="00C56F43"/>
    <w:rsid w:val="00C56FC9"/>
    <w:rsid w:val="00C5700A"/>
    <w:rsid w:val="00C57019"/>
    <w:rsid w:val="00C57073"/>
    <w:rsid w:val="00C57114"/>
    <w:rsid w:val="00C5712F"/>
    <w:rsid w:val="00C57226"/>
    <w:rsid w:val="00C573C8"/>
    <w:rsid w:val="00C5742F"/>
    <w:rsid w:val="00C57507"/>
    <w:rsid w:val="00C57568"/>
    <w:rsid w:val="00C5787B"/>
    <w:rsid w:val="00C57919"/>
    <w:rsid w:val="00C57985"/>
    <w:rsid w:val="00C57A17"/>
    <w:rsid w:val="00C57A65"/>
    <w:rsid w:val="00C57A9B"/>
    <w:rsid w:val="00C57AAB"/>
    <w:rsid w:val="00C57B05"/>
    <w:rsid w:val="00C57B68"/>
    <w:rsid w:val="00C57BE9"/>
    <w:rsid w:val="00C57C28"/>
    <w:rsid w:val="00C57C6A"/>
    <w:rsid w:val="00C57D02"/>
    <w:rsid w:val="00C57DD3"/>
    <w:rsid w:val="00C57E0C"/>
    <w:rsid w:val="00C57E68"/>
    <w:rsid w:val="00C57E94"/>
    <w:rsid w:val="00C57EEF"/>
    <w:rsid w:val="00C57F5B"/>
    <w:rsid w:val="00C6004C"/>
    <w:rsid w:val="00C60057"/>
    <w:rsid w:val="00C6015C"/>
    <w:rsid w:val="00C60256"/>
    <w:rsid w:val="00C602A9"/>
    <w:rsid w:val="00C60391"/>
    <w:rsid w:val="00C603FF"/>
    <w:rsid w:val="00C605BC"/>
    <w:rsid w:val="00C605D5"/>
    <w:rsid w:val="00C605F0"/>
    <w:rsid w:val="00C606A3"/>
    <w:rsid w:val="00C60722"/>
    <w:rsid w:val="00C607F0"/>
    <w:rsid w:val="00C608B2"/>
    <w:rsid w:val="00C609FA"/>
    <w:rsid w:val="00C60A8D"/>
    <w:rsid w:val="00C60C1A"/>
    <w:rsid w:val="00C60C32"/>
    <w:rsid w:val="00C60D2F"/>
    <w:rsid w:val="00C60DDA"/>
    <w:rsid w:val="00C60E2D"/>
    <w:rsid w:val="00C60E88"/>
    <w:rsid w:val="00C60F58"/>
    <w:rsid w:val="00C60F92"/>
    <w:rsid w:val="00C61050"/>
    <w:rsid w:val="00C61055"/>
    <w:rsid w:val="00C6107E"/>
    <w:rsid w:val="00C6111A"/>
    <w:rsid w:val="00C6123F"/>
    <w:rsid w:val="00C612D1"/>
    <w:rsid w:val="00C61332"/>
    <w:rsid w:val="00C6140E"/>
    <w:rsid w:val="00C61630"/>
    <w:rsid w:val="00C61668"/>
    <w:rsid w:val="00C6168F"/>
    <w:rsid w:val="00C6171E"/>
    <w:rsid w:val="00C617CD"/>
    <w:rsid w:val="00C61926"/>
    <w:rsid w:val="00C61A28"/>
    <w:rsid w:val="00C61A70"/>
    <w:rsid w:val="00C61AEE"/>
    <w:rsid w:val="00C61C25"/>
    <w:rsid w:val="00C61C26"/>
    <w:rsid w:val="00C61C29"/>
    <w:rsid w:val="00C61C7B"/>
    <w:rsid w:val="00C61DD1"/>
    <w:rsid w:val="00C6202A"/>
    <w:rsid w:val="00C62079"/>
    <w:rsid w:val="00C62130"/>
    <w:rsid w:val="00C6225B"/>
    <w:rsid w:val="00C62286"/>
    <w:rsid w:val="00C62290"/>
    <w:rsid w:val="00C623AA"/>
    <w:rsid w:val="00C624B5"/>
    <w:rsid w:val="00C62528"/>
    <w:rsid w:val="00C6282D"/>
    <w:rsid w:val="00C62837"/>
    <w:rsid w:val="00C62908"/>
    <w:rsid w:val="00C62AA3"/>
    <w:rsid w:val="00C62B62"/>
    <w:rsid w:val="00C62BE4"/>
    <w:rsid w:val="00C62C20"/>
    <w:rsid w:val="00C62C29"/>
    <w:rsid w:val="00C62C3F"/>
    <w:rsid w:val="00C62D0B"/>
    <w:rsid w:val="00C62DA2"/>
    <w:rsid w:val="00C62E63"/>
    <w:rsid w:val="00C62EE6"/>
    <w:rsid w:val="00C62F02"/>
    <w:rsid w:val="00C62FD0"/>
    <w:rsid w:val="00C63014"/>
    <w:rsid w:val="00C630DB"/>
    <w:rsid w:val="00C63133"/>
    <w:rsid w:val="00C6314B"/>
    <w:rsid w:val="00C631C9"/>
    <w:rsid w:val="00C631CC"/>
    <w:rsid w:val="00C63264"/>
    <w:rsid w:val="00C63317"/>
    <w:rsid w:val="00C6339D"/>
    <w:rsid w:val="00C633BA"/>
    <w:rsid w:val="00C63515"/>
    <w:rsid w:val="00C63575"/>
    <w:rsid w:val="00C635EC"/>
    <w:rsid w:val="00C63683"/>
    <w:rsid w:val="00C6380E"/>
    <w:rsid w:val="00C639C4"/>
    <w:rsid w:val="00C63A6A"/>
    <w:rsid w:val="00C63B65"/>
    <w:rsid w:val="00C63BCF"/>
    <w:rsid w:val="00C63C26"/>
    <w:rsid w:val="00C63C43"/>
    <w:rsid w:val="00C63D7A"/>
    <w:rsid w:val="00C63DF3"/>
    <w:rsid w:val="00C63E88"/>
    <w:rsid w:val="00C63FCB"/>
    <w:rsid w:val="00C63FF8"/>
    <w:rsid w:val="00C6400C"/>
    <w:rsid w:val="00C64065"/>
    <w:rsid w:val="00C640C4"/>
    <w:rsid w:val="00C6427B"/>
    <w:rsid w:val="00C6427F"/>
    <w:rsid w:val="00C642D1"/>
    <w:rsid w:val="00C642E7"/>
    <w:rsid w:val="00C6430D"/>
    <w:rsid w:val="00C643EC"/>
    <w:rsid w:val="00C64404"/>
    <w:rsid w:val="00C6445A"/>
    <w:rsid w:val="00C64498"/>
    <w:rsid w:val="00C644B5"/>
    <w:rsid w:val="00C645BC"/>
    <w:rsid w:val="00C6462F"/>
    <w:rsid w:val="00C6484D"/>
    <w:rsid w:val="00C6491F"/>
    <w:rsid w:val="00C64A6F"/>
    <w:rsid w:val="00C64AB7"/>
    <w:rsid w:val="00C64C28"/>
    <w:rsid w:val="00C64C4D"/>
    <w:rsid w:val="00C64D79"/>
    <w:rsid w:val="00C64E23"/>
    <w:rsid w:val="00C64F2B"/>
    <w:rsid w:val="00C64F2E"/>
    <w:rsid w:val="00C65061"/>
    <w:rsid w:val="00C650B1"/>
    <w:rsid w:val="00C650C6"/>
    <w:rsid w:val="00C6512A"/>
    <w:rsid w:val="00C6521C"/>
    <w:rsid w:val="00C6524F"/>
    <w:rsid w:val="00C6535B"/>
    <w:rsid w:val="00C6541D"/>
    <w:rsid w:val="00C6546B"/>
    <w:rsid w:val="00C65513"/>
    <w:rsid w:val="00C65662"/>
    <w:rsid w:val="00C656C4"/>
    <w:rsid w:val="00C6579C"/>
    <w:rsid w:val="00C65817"/>
    <w:rsid w:val="00C65922"/>
    <w:rsid w:val="00C6594A"/>
    <w:rsid w:val="00C6595D"/>
    <w:rsid w:val="00C65964"/>
    <w:rsid w:val="00C65AF4"/>
    <w:rsid w:val="00C65B77"/>
    <w:rsid w:val="00C65CCD"/>
    <w:rsid w:val="00C65DB5"/>
    <w:rsid w:val="00C65E26"/>
    <w:rsid w:val="00C65E3C"/>
    <w:rsid w:val="00C661C6"/>
    <w:rsid w:val="00C6629B"/>
    <w:rsid w:val="00C662A4"/>
    <w:rsid w:val="00C6634D"/>
    <w:rsid w:val="00C6648C"/>
    <w:rsid w:val="00C666B5"/>
    <w:rsid w:val="00C666D6"/>
    <w:rsid w:val="00C667C2"/>
    <w:rsid w:val="00C66815"/>
    <w:rsid w:val="00C6684A"/>
    <w:rsid w:val="00C66882"/>
    <w:rsid w:val="00C668CF"/>
    <w:rsid w:val="00C668E2"/>
    <w:rsid w:val="00C6699E"/>
    <w:rsid w:val="00C669B3"/>
    <w:rsid w:val="00C66A6C"/>
    <w:rsid w:val="00C66AE0"/>
    <w:rsid w:val="00C66B9E"/>
    <w:rsid w:val="00C66C47"/>
    <w:rsid w:val="00C66C60"/>
    <w:rsid w:val="00C66C8C"/>
    <w:rsid w:val="00C66D1B"/>
    <w:rsid w:val="00C66D28"/>
    <w:rsid w:val="00C66DC8"/>
    <w:rsid w:val="00C66E14"/>
    <w:rsid w:val="00C66EBD"/>
    <w:rsid w:val="00C67019"/>
    <w:rsid w:val="00C6701C"/>
    <w:rsid w:val="00C67060"/>
    <w:rsid w:val="00C67080"/>
    <w:rsid w:val="00C67091"/>
    <w:rsid w:val="00C67180"/>
    <w:rsid w:val="00C671BC"/>
    <w:rsid w:val="00C67250"/>
    <w:rsid w:val="00C67347"/>
    <w:rsid w:val="00C673AC"/>
    <w:rsid w:val="00C673CA"/>
    <w:rsid w:val="00C673D0"/>
    <w:rsid w:val="00C674E0"/>
    <w:rsid w:val="00C67627"/>
    <w:rsid w:val="00C67628"/>
    <w:rsid w:val="00C67639"/>
    <w:rsid w:val="00C676BE"/>
    <w:rsid w:val="00C67884"/>
    <w:rsid w:val="00C6790D"/>
    <w:rsid w:val="00C6792A"/>
    <w:rsid w:val="00C67A7C"/>
    <w:rsid w:val="00C67AD1"/>
    <w:rsid w:val="00C67B0E"/>
    <w:rsid w:val="00C67B6B"/>
    <w:rsid w:val="00C67CDA"/>
    <w:rsid w:val="00C67D64"/>
    <w:rsid w:val="00C67E11"/>
    <w:rsid w:val="00C67E42"/>
    <w:rsid w:val="00C67E98"/>
    <w:rsid w:val="00C67ED2"/>
    <w:rsid w:val="00C67F0A"/>
    <w:rsid w:val="00C70013"/>
    <w:rsid w:val="00C7004F"/>
    <w:rsid w:val="00C700CE"/>
    <w:rsid w:val="00C70146"/>
    <w:rsid w:val="00C701DF"/>
    <w:rsid w:val="00C7031B"/>
    <w:rsid w:val="00C70336"/>
    <w:rsid w:val="00C70394"/>
    <w:rsid w:val="00C703BD"/>
    <w:rsid w:val="00C703ED"/>
    <w:rsid w:val="00C7044C"/>
    <w:rsid w:val="00C704A3"/>
    <w:rsid w:val="00C704C7"/>
    <w:rsid w:val="00C70780"/>
    <w:rsid w:val="00C707B1"/>
    <w:rsid w:val="00C707E8"/>
    <w:rsid w:val="00C70804"/>
    <w:rsid w:val="00C7082A"/>
    <w:rsid w:val="00C708BF"/>
    <w:rsid w:val="00C708EA"/>
    <w:rsid w:val="00C7090C"/>
    <w:rsid w:val="00C70992"/>
    <w:rsid w:val="00C709B8"/>
    <w:rsid w:val="00C709B9"/>
    <w:rsid w:val="00C70AF1"/>
    <w:rsid w:val="00C70B71"/>
    <w:rsid w:val="00C70DA8"/>
    <w:rsid w:val="00C70E5A"/>
    <w:rsid w:val="00C70F94"/>
    <w:rsid w:val="00C70FC4"/>
    <w:rsid w:val="00C7101E"/>
    <w:rsid w:val="00C71127"/>
    <w:rsid w:val="00C7119D"/>
    <w:rsid w:val="00C711B5"/>
    <w:rsid w:val="00C711F1"/>
    <w:rsid w:val="00C71265"/>
    <w:rsid w:val="00C712B7"/>
    <w:rsid w:val="00C7131B"/>
    <w:rsid w:val="00C7141A"/>
    <w:rsid w:val="00C7179C"/>
    <w:rsid w:val="00C7187F"/>
    <w:rsid w:val="00C71882"/>
    <w:rsid w:val="00C718BC"/>
    <w:rsid w:val="00C71C10"/>
    <w:rsid w:val="00C71CC9"/>
    <w:rsid w:val="00C71DC2"/>
    <w:rsid w:val="00C71DF9"/>
    <w:rsid w:val="00C71EFB"/>
    <w:rsid w:val="00C71F30"/>
    <w:rsid w:val="00C71FB8"/>
    <w:rsid w:val="00C71FFE"/>
    <w:rsid w:val="00C7205E"/>
    <w:rsid w:val="00C720D2"/>
    <w:rsid w:val="00C720D7"/>
    <w:rsid w:val="00C72161"/>
    <w:rsid w:val="00C721AF"/>
    <w:rsid w:val="00C721B0"/>
    <w:rsid w:val="00C722CB"/>
    <w:rsid w:val="00C722E0"/>
    <w:rsid w:val="00C72493"/>
    <w:rsid w:val="00C7263C"/>
    <w:rsid w:val="00C726AF"/>
    <w:rsid w:val="00C72763"/>
    <w:rsid w:val="00C727B0"/>
    <w:rsid w:val="00C7282F"/>
    <w:rsid w:val="00C72840"/>
    <w:rsid w:val="00C72852"/>
    <w:rsid w:val="00C728F8"/>
    <w:rsid w:val="00C72907"/>
    <w:rsid w:val="00C7296B"/>
    <w:rsid w:val="00C72AAC"/>
    <w:rsid w:val="00C72B93"/>
    <w:rsid w:val="00C72BDB"/>
    <w:rsid w:val="00C72C0F"/>
    <w:rsid w:val="00C72C2F"/>
    <w:rsid w:val="00C72C90"/>
    <w:rsid w:val="00C72CA6"/>
    <w:rsid w:val="00C72D89"/>
    <w:rsid w:val="00C72FCB"/>
    <w:rsid w:val="00C72FCD"/>
    <w:rsid w:val="00C72FE4"/>
    <w:rsid w:val="00C73065"/>
    <w:rsid w:val="00C73189"/>
    <w:rsid w:val="00C7324D"/>
    <w:rsid w:val="00C733ED"/>
    <w:rsid w:val="00C73581"/>
    <w:rsid w:val="00C7364D"/>
    <w:rsid w:val="00C7376D"/>
    <w:rsid w:val="00C73A72"/>
    <w:rsid w:val="00C73A95"/>
    <w:rsid w:val="00C73AB9"/>
    <w:rsid w:val="00C73B80"/>
    <w:rsid w:val="00C73C25"/>
    <w:rsid w:val="00C73C4A"/>
    <w:rsid w:val="00C73CE0"/>
    <w:rsid w:val="00C73E3E"/>
    <w:rsid w:val="00C73EE5"/>
    <w:rsid w:val="00C7406B"/>
    <w:rsid w:val="00C74112"/>
    <w:rsid w:val="00C74116"/>
    <w:rsid w:val="00C7414E"/>
    <w:rsid w:val="00C74157"/>
    <w:rsid w:val="00C7418B"/>
    <w:rsid w:val="00C74247"/>
    <w:rsid w:val="00C74290"/>
    <w:rsid w:val="00C742CA"/>
    <w:rsid w:val="00C74330"/>
    <w:rsid w:val="00C743D9"/>
    <w:rsid w:val="00C7441A"/>
    <w:rsid w:val="00C7446E"/>
    <w:rsid w:val="00C744C6"/>
    <w:rsid w:val="00C745E0"/>
    <w:rsid w:val="00C74619"/>
    <w:rsid w:val="00C74720"/>
    <w:rsid w:val="00C7475F"/>
    <w:rsid w:val="00C74789"/>
    <w:rsid w:val="00C748F8"/>
    <w:rsid w:val="00C74921"/>
    <w:rsid w:val="00C7496B"/>
    <w:rsid w:val="00C749B2"/>
    <w:rsid w:val="00C74A6C"/>
    <w:rsid w:val="00C74B86"/>
    <w:rsid w:val="00C74C07"/>
    <w:rsid w:val="00C74C26"/>
    <w:rsid w:val="00C74C37"/>
    <w:rsid w:val="00C74CD4"/>
    <w:rsid w:val="00C74D53"/>
    <w:rsid w:val="00C74DCC"/>
    <w:rsid w:val="00C74DFF"/>
    <w:rsid w:val="00C74E31"/>
    <w:rsid w:val="00C74E87"/>
    <w:rsid w:val="00C74EF9"/>
    <w:rsid w:val="00C74F1C"/>
    <w:rsid w:val="00C7504A"/>
    <w:rsid w:val="00C75087"/>
    <w:rsid w:val="00C75092"/>
    <w:rsid w:val="00C750D0"/>
    <w:rsid w:val="00C7510F"/>
    <w:rsid w:val="00C75202"/>
    <w:rsid w:val="00C75260"/>
    <w:rsid w:val="00C75421"/>
    <w:rsid w:val="00C7547B"/>
    <w:rsid w:val="00C75523"/>
    <w:rsid w:val="00C7578A"/>
    <w:rsid w:val="00C7580E"/>
    <w:rsid w:val="00C759F7"/>
    <w:rsid w:val="00C75ACF"/>
    <w:rsid w:val="00C75B44"/>
    <w:rsid w:val="00C75C0D"/>
    <w:rsid w:val="00C75D8A"/>
    <w:rsid w:val="00C75E49"/>
    <w:rsid w:val="00C75E64"/>
    <w:rsid w:val="00C75EC5"/>
    <w:rsid w:val="00C75FEC"/>
    <w:rsid w:val="00C76069"/>
    <w:rsid w:val="00C760D7"/>
    <w:rsid w:val="00C7612B"/>
    <w:rsid w:val="00C7614B"/>
    <w:rsid w:val="00C76282"/>
    <w:rsid w:val="00C762D7"/>
    <w:rsid w:val="00C7636F"/>
    <w:rsid w:val="00C763B0"/>
    <w:rsid w:val="00C764E2"/>
    <w:rsid w:val="00C7650B"/>
    <w:rsid w:val="00C76576"/>
    <w:rsid w:val="00C76678"/>
    <w:rsid w:val="00C7678F"/>
    <w:rsid w:val="00C7688A"/>
    <w:rsid w:val="00C76975"/>
    <w:rsid w:val="00C76AF5"/>
    <w:rsid w:val="00C76B00"/>
    <w:rsid w:val="00C76D64"/>
    <w:rsid w:val="00C76E2F"/>
    <w:rsid w:val="00C76E32"/>
    <w:rsid w:val="00C76F2A"/>
    <w:rsid w:val="00C76F83"/>
    <w:rsid w:val="00C77004"/>
    <w:rsid w:val="00C770EB"/>
    <w:rsid w:val="00C770EF"/>
    <w:rsid w:val="00C771B7"/>
    <w:rsid w:val="00C771F0"/>
    <w:rsid w:val="00C773C1"/>
    <w:rsid w:val="00C7775C"/>
    <w:rsid w:val="00C77773"/>
    <w:rsid w:val="00C777A8"/>
    <w:rsid w:val="00C7789F"/>
    <w:rsid w:val="00C778A3"/>
    <w:rsid w:val="00C778BF"/>
    <w:rsid w:val="00C77921"/>
    <w:rsid w:val="00C779F5"/>
    <w:rsid w:val="00C779F7"/>
    <w:rsid w:val="00C77ABE"/>
    <w:rsid w:val="00C77B21"/>
    <w:rsid w:val="00C77B43"/>
    <w:rsid w:val="00C77B59"/>
    <w:rsid w:val="00C77B74"/>
    <w:rsid w:val="00C77C00"/>
    <w:rsid w:val="00C77C1F"/>
    <w:rsid w:val="00C77CD5"/>
    <w:rsid w:val="00C77D0F"/>
    <w:rsid w:val="00C77EEF"/>
    <w:rsid w:val="00C800DC"/>
    <w:rsid w:val="00C800E2"/>
    <w:rsid w:val="00C80100"/>
    <w:rsid w:val="00C8013A"/>
    <w:rsid w:val="00C802BC"/>
    <w:rsid w:val="00C803A7"/>
    <w:rsid w:val="00C803FB"/>
    <w:rsid w:val="00C80410"/>
    <w:rsid w:val="00C80483"/>
    <w:rsid w:val="00C804F9"/>
    <w:rsid w:val="00C80545"/>
    <w:rsid w:val="00C80581"/>
    <w:rsid w:val="00C8059C"/>
    <w:rsid w:val="00C80641"/>
    <w:rsid w:val="00C8066B"/>
    <w:rsid w:val="00C806E0"/>
    <w:rsid w:val="00C80779"/>
    <w:rsid w:val="00C80802"/>
    <w:rsid w:val="00C80826"/>
    <w:rsid w:val="00C80832"/>
    <w:rsid w:val="00C80856"/>
    <w:rsid w:val="00C808CE"/>
    <w:rsid w:val="00C80AE1"/>
    <w:rsid w:val="00C80AE6"/>
    <w:rsid w:val="00C80C72"/>
    <w:rsid w:val="00C80CFE"/>
    <w:rsid w:val="00C80D63"/>
    <w:rsid w:val="00C80DE6"/>
    <w:rsid w:val="00C80E62"/>
    <w:rsid w:val="00C80E8E"/>
    <w:rsid w:val="00C81092"/>
    <w:rsid w:val="00C8113F"/>
    <w:rsid w:val="00C811BA"/>
    <w:rsid w:val="00C811DD"/>
    <w:rsid w:val="00C81230"/>
    <w:rsid w:val="00C8127D"/>
    <w:rsid w:val="00C812A6"/>
    <w:rsid w:val="00C81421"/>
    <w:rsid w:val="00C8152C"/>
    <w:rsid w:val="00C81549"/>
    <w:rsid w:val="00C815B6"/>
    <w:rsid w:val="00C81656"/>
    <w:rsid w:val="00C816C4"/>
    <w:rsid w:val="00C816DA"/>
    <w:rsid w:val="00C81717"/>
    <w:rsid w:val="00C817ED"/>
    <w:rsid w:val="00C81863"/>
    <w:rsid w:val="00C818AF"/>
    <w:rsid w:val="00C8192B"/>
    <w:rsid w:val="00C81966"/>
    <w:rsid w:val="00C819AA"/>
    <w:rsid w:val="00C819E4"/>
    <w:rsid w:val="00C81A1A"/>
    <w:rsid w:val="00C81A1E"/>
    <w:rsid w:val="00C81B3A"/>
    <w:rsid w:val="00C81BDF"/>
    <w:rsid w:val="00C81BE4"/>
    <w:rsid w:val="00C81D40"/>
    <w:rsid w:val="00C81D49"/>
    <w:rsid w:val="00C81D9D"/>
    <w:rsid w:val="00C81DF6"/>
    <w:rsid w:val="00C81E7F"/>
    <w:rsid w:val="00C81EF6"/>
    <w:rsid w:val="00C81F17"/>
    <w:rsid w:val="00C81F6E"/>
    <w:rsid w:val="00C81F82"/>
    <w:rsid w:val="00C81F8B"/>
    <w:rsid w:val="00C81FA5"/>
    <w:rsid w:val="00C8213D"/>
    <w:rsid w:val="00C82199"/>
    <w:rsid w:val="00C8232D"/>
    <w:rsid w:val="00C82389"/>
    <w:rsid w:val="00C82408"/>
    <w:rsid w:val="00C825BB"/>
    <w:rsid w:val="00C8279C"/>
    <w:rsid w:val="00C82BE4"/>
    <w:rsid w:val="00C82CE6"/>
    <w:rsid w:val="00C82CF1"/>
    <w:rsid w:val="00C82D35"/>
    <w:rsid w:val="00C82DB4"/>
    <w:rsid w:val="00C82EB2"/>
    <w:rsid w:val="00C83136"/>
    <w:rsid w:val="00C831A3"/>
    <w:rsid w:val="00C831D7"/>
    <w:rsid w:val="00C832E7"/>
    <w:rsid w:val="00C8338F"/>
    <w:rsid w:val="00C83415"/>
    <w:rsid w:val="00C834F6"/>
    <w:rsid w:val="00C83598"/>
    <w:rsid w:val="00C836D2"/>
    <w:rsid w:val="00C83827"/>
    <w:rsid w:val="00C8386B"/>
    <w:rsid w:val="00C838F0"/>
    <w:rsid w:val="00C8390B"/>
    <w:rsid w:val="00C83962"/>
    <w:rsid w:val="00C839F4"/>
    <w:rsid w:val="00C83A48"/>
    <w:rsid w:val="00C83A56"/>
    <w:rsid w:val="00C83B0B"/>
    <w:rsid w:val="00C83B26"/>
    <w:rsid w:val="00C83B53"/>
    <w:rsid w:val="00C83B8C"/>
    <w:rsid w:val="00C83C2F"/>
    <w:rsid w:val="00C83C59"/>
    <w:rsid w:val="00C83C5F"/>
    <w:rsid w:val="00C83C88"/>
    <w:rsid w:val="00C83CDA"/>
    <w:rsid w:val="00C83F74"/>
    <w:rsid w:val="00C83F7C"/>
    <w:rsid w:val="00C83FAB"/>
    <w:rsid w:val="00C8402A"/>
    <w:rsid w:val="00C8409A"/>
    <w:rsid w:val="00C8414F"/>
    <w:rsid w:val="00C842FC"/>
    <w:rsid w:val="00C84307"/>
    <w:rsid w:val="00C84388"/>
    <w:rsid w:val="00C84689"/>
    <w:rsid w:val="00C84803"/>
    <w:rsid w:val="00C8481D"/>
    <w:rsid w:val="00C84884"/>
    <w:rsid w:val="00C8499D"/>
    <w:rsid w:val="00C84AB9"/>
    <w:rsid w:val="00C84AC7"/>
    <w:rsid w:val="00C84B6B"/>
    <w:rsid w:val="00C84BC2"/>
    <w:rsid w:val="00C84CA2"/>
    <w:rsid w:val="00C84CCE"/>
    <w:rsid w:val="00C84E00"/>
    <w:rsid w:val="00C84F26"/>
    <w:rsid w:val="00C84FA2"/>
    <w:rsid w:val="00C85052"/>
    <w:rsid w:val="00C850A4"/>
    <w:rsid w:val="00C8521B"/>
    <w:rsid w:val="00C852DE"/>
    <w:rsid w:val="00C85340"/>
    <w:rsid w:val="00C85345"/>
    <w:rsid w:val="00C85416"/>
    <w:rsid w:val="00C8542F"/>
    <w:rsid w:val="00C85485"/>
    <w:rsid w:val="00C8549A"/>
    <w:rsid w:val="00C8557F"/>
    <w:rsid w:val="00C855A3"/>
    <w:rsid w:val="00C8564B"/>
    <w:rsid w:val="00C85694"/>
    <w:rsid w:val="00C856DC"/>
    <w:rsid w:val="00C856E3"/>
    <w:rsid w:val="00C858A6"/>
    <w:rsid w:val="00C85998"/>
    <w:rsid w:val="00C85A3F"/>
    <w:rsid w:val="00C85A4C"/>
    <w:rsid w:val="00C85AD9"/>
    <w:rsid w:val="00C85AF2"/>
    <w:rsid w:val="00C85AFB"/>
    <w:rsid w:val="00C85BBD"/>
    <w:rsid w:val="00C85BBF"/>
    <w:rsid w:val="00C85BD3"/>
    <w:rsid w:val="00C85C27"/>
    <w:rsid w:val="00C85C6A"/>
    <w:rsid w:val="00C85C97"/>
    <w:rsid w:val="00C85DEC"/>
    <w:rsid w:val="00C85E74"/>
    <w:rsid w:val="00C85ED8"/>
    <w:rsid w:val="00C85EF6"/>
    <w:rsid w:val="00C85F7A"/>
    <w:rsid w:val="00C85FC3"/>
    <w:rsid w:val="00C8600C"/>
    <w:rsid w:val="00C86015"/>
    <w:rsid w:val="00C86084"/>
    <w:rsid w:val="00C8611B"/>
    <w:rsid w:val="00C86144"/>
    <w:rsid w:val="00C86146"/>
    <w:rsid w:val="00C86383"/>
    <w:rsid w:val="00C864AE"/>
    <w:rsid w:val="00C8653F"/>
    <w:rsid w:val="00C86540"/>
    <w:rsid w:val="00C86742"/>
    <w:rsid w:val="00C86750"/>
    <w:rsid w:val="00C867A6"/>
    <w:rsid w:val="00C867E9"/>
    <w:rsid w:val="00C867FC"/>
    <w:rsid w:val="00C8687C"/>
    <w:rsid w:val="00C86886"/>
    <w:rsid w:val="00C86894"/>
    <w:rsid w:val="00C868D1"/>
    <w:rsid w:val="00C86954"/>
    <w:rsid w:val="00C86C8B"/>
    <w:rsid w:val="00C86CB6"/>
    <w:rsid w:val="00C86D2C"/>
    <w:rsid w:val="00C86E1B"/>
    <w:rsid w:val="00C86ED9"/>
    <w:rsid w:val="00C8710E"/>
    <w:rsid w:val="00C87149"/>
    <w:rsid w:val="00C87172"/>
    <w:rsid w:val="00C872E3"/>
    <w:rsid w:val="00C8735A"/>
    <w:rsid w:val="00C87650"/>
    <w:rsid w:val="00C87676"/>
    <w:rsid w:val="00C877BD"/>
    <w:rsid w:val="00C878A5"/>
    <w:rsid w:val="00C878E4"/>
    <w:rsid w:val="00C87936"/>
    <w:rsid w:val="00C879F0"/>
    <w:rsid w:val="00C87A62"/>
    <w:rsid w:val="00C87B3B"/>
    <w:rsid w:val="00C87D96"/>
    <w:rsid w:val="00C87E1E"/>
    <w:rsid w:val="00C87EF0"/>
    <w:rsid w:val="00C87F4A"/>
    <w:rsid w:val="00C87F57"/>
    <w:rsid w:val="00C87F65"/>
    <w:rsid w:val="00C90002"/>
    <w:rsid w:val="00C90008"/>
    <w:rsid w:val="00C9002D"/>
    <w:rsid w:val="00C9018F"/>
    <w:rsid w:val="00C90226"/>
    <w:rsid w:val="00C90365"/>
    <w:rsid w:val="00C90404"/>
    <w:rsid w:val="00C90438"/>
    <w:rsid w:val="00C9056E"/>
    <w:rsid w:val="00C9057B"/>
    <w:rsid w:val="00C90687"/>
    <w:rsid w:val="00C9071D"/>
    <w:rsid w:val="00C907D1"/>
    <w:rsid w:val="00C90828"/>
    <w:rsid w:val="00C908B6"/>
    <w:rsid w:val="00C908C2"/>
    <w:rsid w:val="00C90955"/>
    <w:rsid w:val="00C90957"/>
    <w:rsid w:val="00C90959"/>
    <w:rsid w:val="00C909B9"/>
    <w:rsid w:val="00C90A75"/>
    <w:rsid w:val="00C90AAB"/>
    <w:rsid w:val="00C90C00"/>
    <w:rsid w:val="00C90D6B"/>
    <w:rsid w:val="00C90D85"/>
    <w:rsid w:val="00C90F4A"/>
    <w:rsid w:val="00C90F91"/>
    <w:rsid w:val="00C91129"/>
    <w:rsid w:val="00C912AB"/>
    <w:rsid w:val="00C912DC"/>
    <w:rsid w:val="00C9136F"/>
    <w:rsid w:val="00C91389"/>
    <w:rsid w:val="00C91478"/>
    <w:rsid w:val="00C91542"/>
    <w:rsid w:val="00C9159B"/>
    <w:rsid w:val="00C915C9"/>
    <w:rsid w:val="00C91602"/>
    <w:rsid w:val="00C9164F"/>
    <w:rsid w:val="00C9166A"/>
    <w:rsid w:val="00C91684"/>
    <w:rsid w:val="00C91704"/>
    <w:rsid w:val="00C918B7"/>
    <w:rsid w:val="00C9197E"/>
    <w:rsid w:val="00C9199D"/>
    <w:rsid w:val="00C91A36"/>
    <w:rsid w:val="00C91A9D"/>
    <w:rsid w:val="00C91B37"/>
    <w:rsid w:val="00C91B5A"/>
    <w:rsid w:val="00C91BB0"/>
    <w:rsid w:val="00C91BD6"/>
    <w:rsid w:val="00C91D1F"/>
    <w:rsid w:val="00C91D6E"/>
    <w:rsid w:val="00C91DB9"/>
    <w:rsid w:val="00C91F2A"/>
    <w:rsid w:val="00C92011"/>
    <w:rsid w:val="00C92025"/>
    <w:rsid w:val="00C920D3"/>
    <w:rsid w:val="00C921C3"/>
    <w:rsid w:val="00C921CA"/>
    <w:rsid w:val="00C921D3"/>
    <w:rsid w:val="00C922CC"/>
    <w:rsid w:val="00C922E1"/>
    <w:rsid w:val="00C9230A"/>
    <w:rsid w:val="00C9236B"/>
    <w:rsid w:val="00C92385"/>
    <w:rsid w:val="00C923E5"/>
    <w:rsid w:val="00C9248B"/>
    <w:rsid w:val="00C924A1"/>
    <w:rsid w:val="00C9257A"/>
    <w:rsid w:val="00C925D3"/>
    <w:rsid w:val="00C925DC"/>
    <w:rsid w:val="00C92622"/>
    <w:rsid w:val="00C926E6"/>
    <w:rsid w:val="00C92767"/>
    <w:rsid w:val="00C92879"/>
    <w:rsid w:val="00C92956"/>
    <w:rsid w:val="00C929C0"/>
    <w:rsid w:val="00C929D8"/>
    <w:rsid w:val="00C92B61"/>
    <w:rsid w:val="00C92C11"/>
    <w:rsid w:val="00C92C1A"/>
    <w:rsid w:val="00C92C1C"/>
    <w:rsid w:val="00C92CE7"/>
    <w:rsid w:val="00C92D3D"/>
    <w:rsid w:val="00C92D43"/>
    <w:rsid w:val="00C92E80"/>
    <w:rsid w:val="00C92EF4"/>
    <w:rsid w:val="00C92EFA"/>
    <w:rsid w:val="00C92F04"/>
    <w:rsid w:val="00C92FF1"/>
    <w:rsid w:val="00C93031"/>
    <w:rsid w:val="00C93143"/>
    <w:rsid w:val="00C9314C"/>
    <w:rsid w:val="00C931F3"/>
    <w:rsid w:val="00C931FE"/>
    <w:rsid w:val="00C93247"/>
    <w:rsid w:val="00C93365"/>
    <w:rsid w:val="00C933B6"/>
    <w:rsid w:val="00C933E2"/>
    <w:rsid w:val="00C93403"/>
    <w:rsid w:val="00C9340D"/>
    <w:rsid w:val="00C9354D"/>
    <w:rsid w:val="00C9362A"/>
    <w:rsid w:val="00C936B4"/>
    <w:rsid w:val="00C936C0"/>
    <w:rsid w:val="00C937F1"/>
    <w:rsid w:val="00C93910"/>
    <w:rsid w:val="00C9392E"/>
    <w:rsid w:val="00C93BC0"/>
    <w:rsid w:val="00C93C03"/>
    <w:rsid w:val="00C93C94"/>
    <w:rsid w:val="00C93E4E"/>
    <w:rsid w:val="00C93EB9"/>
    <w:rsid w:val="00C93F20"/>
    <w:rsid w:val="00C93F97"/>
    <w:rsid w:val="00C93FA9"/>
    <w:rsid w:val="00C93FF4"/>
    <w:rsid w:val="00C94093"/>
    <w:rsid w:val="00C94167"/>
    <w:rsid w:val="00C941A2"/>
    <w:rsid w:val="00C941CE"/>
    <w:rsid w:val="00C94276"/>
    <w:rsid w:val="00C9427B"/>
    <w:rsid w:val="00C94302"/>
    <w:rsid w:val="00C943FE"/>
    <w:rsid w:val="00C9444F"/>
    <w:rsid w:val="00C94470"/>
    <w:rsid w:val="00C944DD"/>
    <w:rsid w:val="00C945C7"/>
    <w:rsid w:val="00C9464C"/>
    <w:rsid w:val="00C94720"/>
    <w:rsid w:val="00C94737"/>
    <w:rsid w:val="00C947BC"/>
    <w:rsid w:val="00C948BE"/>
    <w:rsid w:val="00C9499D"/>
    <w:rsid w:val="00C949DF"/>
    <w:rsid w:val="00C94B36"/>
    <w:rsid w:val="00C94BB9"/>
    <w:rsid w:val="00C94C94"/>
    <w:rsid w:val="00C94C99"/>
    <w:rsid w:val="00C94CE7"/>
    <w:rsid w:val="00C94D10"/>
    <w:rsid w:val="00C94D32"/>
    <w:rsid w:val="00C94D42"/>
    <w:rsid w:val="00C94DBD"/>
    <w:rsid w:val="00C94DC9"/>
    <w:rsid w:val="00C94F87"/>
    <w:rsid w:val="00C950C8"/>
    <w:rsid w:val="00C95133"/>
    <w:rsid w:val="00C95203"/>
    <w:rsid w:val="00C952B7"/>
    <w:rsid w:val="00C952F4"/>
    <w:rsid w:val="00C95331"/>
    <w:rsid w:val="00C95531"/>
    <w:rsid w:val="00C95590"/>
    <w:rsid w:val="00C956A5"/>
    <w:rsid w:val="00C9571A"/>
    <w:rsid w:val="00C95788"/>
    <w:rsid w:val="00C957C2"/>
    <w:rsid w:val="00C95883"/>
    <w:rsid w:val="00C95894"/>
    <w:rsid w:val="00C9594E"/>
    <w:rsid w:val="00C95A8A"/>
    <w:rsid w:val="00C95A8C"/>
    <w:rsid w:val="00C95A8F"/>
    <w:rsid w:val="00C95A91"/>
    <w:rsid w:val="00C95AE3"/>
    <w:rsid w:val="00C95C8F"/>
    <w:rsid w:val="00C95CB0"/>
    <w:rsid w:val="00C95D37"/>
    <w:rsid w:val="00C95F7C"/>
    <w:rsid w:val="00C95FAD"/>
    <w:rsid w:val="00C96005"/>
    <w:rsid w:val="00C961F8"/>
    <w:rsid w:val="00C96406"/>
    <w:rsid w:val="00C965C7"/>
    <w:rsid w:val="00C965EF"/>
    <w:rsid w:val="00C96631"/>
    <w:rsid w:val="00C966FB"/>
    <w:rsid w:val="00C96727"/>
    <w:rsid w:val="00C9673C"/>
    <w:rsid w:val="00C9678B"/>
    <w:rsid w:val="00C967BD"/>
    <w:rsid w:val="00C967F1"/>
    <w:rsid w:val="00C9684C"/>
    <w:rsid w:val="00C9689D"/>
    <w:rsid w:val="00C96951"/>
    <w:rsid w:val="00C9695F"/>
    <w:rsid w:val="00C969C1"/>
    <w:rsid w:val="00C96A07"/>
    <w:rsid w:val="00C96A54"/>
    <w:rsid w:val="00C96AEE"/>
    <w:rsid w:val="00C96AF2"/>
    <w:rsid w:val="00C96B6B"/>
    <w:rsid w:val="00C96CDC"/>
    <w:rsid w:val="00C96DA4"/>
    <w:rsid w:val="00C96E36"/>
    <w:rsid w:val="00C96EE1"/>
    <w:rsid w:val="00C96F0E"/>
    <w:rsid w:val="00C96F1A"/>
    <w:rsid w:val="00C9705D"/>
    <w:rsid w:val="00C97190"/>
    <w:rsid w:val="00C97280"/>
    <w:rsid w:val="00C972CC"/>
    <w:rsid w:val="00C972F3"/>
    <w:rsid w:val="00C97307"/>
    <w:rsid w:val="00C9752C"/>
    <w:rsid w:val="00C975DF"/>
    <w:rsid w:val="00C97607"/>
    <w:rsid w:val="00C9762C"/>
    <w:rsid w:val="00C979E8"/>
    <w:rsid w:val="00C97C5B"/>
    <w:rsid w:val="00C97C81"/>
    <w:rsid w:val="00C97CD2"/>
    <w:rsid w:val="00C97DEC"/>
    <w:rsid w:val="00C97E8F"/>
    <w:rsid w:val="00C97EE4"/>
    <w:rsid w:val="00C97F40"/>
    <w:rsid w:val="00C97FE0"/>
    <w:rsid w:val="00C97FE6"/>
    <w:rsid w:val="00C97FEF"/>
    <w:rsid w:val="00CA0158"/>
    <w:rsid w:val="00CA0230"/>
    <w:rsid w:val="00CA023E"/>
    <w:rsid w:val="00CA025C"/>
    <w:rsid w:val="00CA02E5"/>
    <w:rsid w:val="00CA030D"/>
    <w:rsid w:val="00CA0414"/>
    <w:rsid w:val="00CA0486"/>
    <w:rsid w:val="00CA04B4"/>
    <w:rsid w:val="00CA04C9"/>
    <w:rsid w:val="00CA05A6"/>
    <w:rsid w:val="00CA05B2"/>
    <w:rsid w:val="00CA061B"/>
    <w:rsid w:val="00CA062E"/>
    <w:rsid w:val="00CA065E"/>
    <w:rsid w:val="00CA06FB"/>
    <w:rsid w:val="00CA093F"/>
    <w:rsid w:val="00CA094E"/>
    <w:rsid w:val="00CA0A5F"/>
    <w:rsid w:val="00CA0B2C"/>
    <w:rsid w:val="00CA0B82"/>
    <w:rsid w:val="00CA0B9E"/>
    <w:rsid w:val="00CA0C88"/>
    <w:rsid w:val="00CA0E8B"/>
    <w:rsid w:val="00CA0EA3"/>
    <w:rsid w:val="00CA0F02"/>
    <w:rsid w:val="00CA0FAA"/>
    <w:rsid w:val="00CA0FCB"/>
    <w:rsid w:val="00CA1001"/>
    <w:rsid w:val="00CA11F8"/>
    <w:rsid w:val="00CA148D"/>
    <w:rsid w:val="00CA149D"/>
    <w:rsid w:val="00CA1551"/>
    <w:rsid w:val="00CA1641"/>
    <w:rsid w:val="00CA16DC"/>
    <w:rsid w:val="00CA16F5"/>
    <w:rsid w:val="00CA17BA"/>
    <w:rsid w:val="00CA18AD"/>
    <w:rsid w:val="00CA18DF"/>
    <w:rsid w:val="00CA18F7"/>
    <w:rsid w:val="00CA19A6"/>
    <w:rsid w:val="00CA19C3"/>
    <w:rsid w:val="00CA1A0A"/>
    <w:rsid w:val="00CA1A19"/>
    <w:rsid w:val="00CA1AA5"/>
    <w:rsid w:val="00CA1B96"/>
    <w:rsid w:val="00CA1C4A"/>
    <w:rsid w:val="00CA1D94"/>
    <w:rsid w:val="00CA1E2A"/>
    <w:rsid w:val="00CA1E42"/>
    <w:rsid w:val="00CA1EC1"/>
    <w:rsid w:val="00CA1F60"/>
    <w:rsid w:val="00CA1FCA"/>
    <w:rsid w:val="00CA1FD4"/>
    <w:rsid w:val="00CA1FF5"/>
    <w:rsid w:val="00CA205F"/>
    <w:rsid w:val="00CA2181"/>
    <w:rsid w:val="00CA21D9"/>
    <w:rsid w:val="00CA232E"/>
    <w:rsid w:val="00CA2414"/>
    <w:rsid w:val="00CA2468"/>
    <w:rsid w:val="00CA2472"/>
    <w:rsid w:val="00CA24EE"/>
    <w:rsid w:val="00CA2587"/>
    <w:rsid w:val="00CA259E"/>
    <w:rsid w:val="00CA2668"/>
    <w:rsid w:val="00CA2677"/>
    <w:rsid w:val="00CA268A"/>
    <w:rsid w:val="00CA26C9"/>
    <w:rsid w:val="00CA2902"/>
    <w:rsid w:val="00CA290E"/>
    <w:rsid w:val="00CA2912"/>
    <w:rsid w:val="00CA2AB5"/>
    <w:rsid w:val="00CA2AFC"/>
    <w:rsid w:val="00CA2B2F"/>
    <w:rsid w:val="00CA2CA1"/>
    <w:rsid w:val="00CA2CB9"/>
    <w:rsid w:val="00CA2D2E"/>
    <w:rsid w:val="00CA2DB9"/>
    <w:rsid w:val="00CA2E07"/>
    <w:rsid w:val="00CA2EC7"/>
    <w:rsid w:val="00CA2ED7"/>
    <w:rsid w:val="00CA2FFB"/>
    <w:rsid w:val="00CA30D6"/>
    <w:rsid w:val="00CA30F3"/>
    <w:rsid w:val="00CA3244"/>
    <w:rsid w:val="00CA326D"/>
    <w:rsid w:val="00CA3385"/>
    <w:rsid w:val="00CA3387"/>
    <w:rsid w:val="00CA347F"/>
    <w:rsid w:val="00CA359E"/>
    <w:rsid w:val="00CA35AF"/>
    <w:rsid w:val="00CA36CE"/>
    <w:rsid w:val="00CA36D1"/>
    <w:rsid w:val="00CA37F0"/>
    <w:rsid w:val="00CA3962"/>
    <w:rsid w:val="00CA3A96"/>
    <w:rsid w:val="00CA3D57"/>
    <w:rsid w:val="00CA3E2C"/>
    <w:rsid w:val="00CA3EC4"/>
    <w:rsid w:val="00CA3ECB"/>
    <w:rsid w:val="00CA3F76"/>
    <w:rsid w:val="00CA405E"/>
    <w:rsid w:val="00CA40AA"/>
    <w:rsid w:val="00CA40CF"/>
    <w:rsid w:val="00CA4220"/>
    <w:rsid w:val="00CA4237"/>
    <w:rsid w:val="00CA42A8"/>
    <w:rsid w:val="00CA42BD"/>
    <w:rsid w:val="00CA42D9"/>
    <w:rsid w:val="00CA4357"/>
    <w:rsid w:val="00CA4412"/>
    <w:rsid w:val="00CA4471"/>
    <w:rsid w:val="00CA4498"/>
    <w:rsid w:val="00CA44D7"/>
    <w:rsid w:val="00CA4524"/>
    <w:rsid w:val="00CA4536"/>
    <w:rsid w:val="00CA4579"/>
    <w:rsid w:val="00CA471D"/>
    <w:rsid w:val="00CA4721"/>
    <w:rsid w:val="00CA477D"/>
    <w:rsid w:val="00CA4790"/>
    <w:rsid w:val="00CA485B"/>
    <w:rsid w:val="00CA4894"/>
    <w:rsid w:val="00CA4A4B"/>
    <w:rsid w:val="00CA4A5D"/>
    <w:rsid w:val="00CA4AD6"/>
    <w:rsid w:val="00CA4AFF"/>
    <w:rsid w:val="00CA4C49"/>
    <w:rsid w:val="00CA4C83"/>
    <w:rsid w:val="00CA4C95"/>
    <w:rsid w:val="00CA4CBD"/>
    <w:rsid w:val="00CA4CC4"/>
    <w:rsid w:val="00CA4D35"/>
    <w:rsid w:val="00CA4DC9"/>
    <w:rsid w:val="00CA4DF2"/>
    <w:rsid w:val="00CA4EA9"/>
    <w:rsid w:val="00CA4EB7"/>
    <w:rsid w:val="00CA4ED0"/>
    <w:rsid w:val="00CA4F65"/>
    <w:rsid w:val="00CA515E"/>
    <w:rsid w:val="00CA5218"/>
    <w:rsid w:val="00CA5225"/>
    <w:rsid w:val="00CA530A"/>
    <w:rsid w:val="00CA5321"/>
    <w:rsid w:val="00CA5392"/>
    <w:rsid w:val="00CA543E"/>
    <w:rsid w:val="00CA54C2"/>
    <w:rsid w:val="00CA54E5"/>
    <w:rsid w:val="00CA5578"/>
    <w:rsid w:val="00CA5610"/>
    <w:rsid w:val="00CA56E1"/>
    <w:rsid w:val="00CA571C"/>
    <w:rsid w:val="00CA58B7"/>
    <w:rsid w:val="00CA58F4"/>
    <w:rsid w:val="00CA591B"/>
    <w:rsid w:val="00CA5926"/>
    <w:rsid w:val="00CA5A75"/>
    <w:rsid w:val="00CA5AE0"/>
    <w:rsid w:val="00CA5B71"/>
    <w:rsid w:val="00CA5BDB"/>
    <w:rsid w:val="00CA5CBC"/>
    <w:rsid w:val="00CA5CC7"/>
    <w:rsid w:val="00CA5D09"/>
    <w:rsid w:val="00CA5E4C"/>
    <w:rsid w:val="00CA5E89"/>
    <w:rsid w:val="00CA5ED2"/>
    <w:rsid w:val="00CA5EE9"/>
    <w:rsid w:val="00CA5F0C"/>
    <w:rsid w:val="00CA5F2C"/>
    <w:rsid w:val="00CA6080"/>
    <w:rsid w:val="00CA60DD"/>
    <w:rsid w:val="00CA6196"/>
    <w:rsid w:val="00CA61DB"/>
    <w:rsid w:val="00CA638E"/>
    <w:rsid w:val="00CA64B7"/>
    <w:rsid w:val="00CA6546"/>
    <w:rsid w:val="00CA65E3"/>
    <w:rsid w:val="00CA668A"/>
    <w:rsid w:val="00CA6696"/>
    <w:rsid w:val="00CA669F"/>
    <w:rsid w:val="00CA66FC"/>
    <w:rsid w:val="00CA6833"/>
    <w:rsid w:val="00CA685A"/>
    <w:rsid w:val="00CA68C4"/>
    <w:rsid w:val="00CA694B"/>
    <w:rsid w:val="00CA69D9"/>
    <w:rsid w:val="00CA6A19"/>
    <w:rsid w:val="00CA6B9B"/>
    <w:rsid w:val="00CA6C7B"/>
    <w:rsid w:val="00CA6CD6"/>
    <w:rsid w:val="00CA6DE3"/>
    <w:rsid w:val="00CA6FDB"/>
    <w:rsid w:val="00CA70D7"/>
    <w:rsid w:val="00CA7181"/>
    <w:rsid w:val="00CA7274"/>
    <w:rsid w:val="00CA72EA"/>
    <w:rsid w:val="00CA7302"/>
    <w:rsid w:val="00CA7316"/>
    <w:rsid w:val="00CA738B"/>
    <w:rsid w:val="00CA747B"/>
    <w:rsid w:val="00CA76C9"/>
    <w:rsid w:val="00CA7721"/>
    <w:rsid w:val="00CA7758"/>
    <w:rsid w:val="00CA77AB"/>
    <w:rsid w:val="00CA77FD"/>
    <w:rsid w:val="00CA783A"/>
    <w:rsid w:val="00CA7908"/>
    <w:rsid w:val="00CA791D"/>
    <w:rsid w:val="00CA79D0"/>
    <w:rsid w:val="00CA79D3"/>
    <w:rsid w:val="00CA7B3A"/>
    <w:rsid w:val="00CA7B67"/>
    <w:rsid w:val="00CA7BF6"/>
    <w:rsid w:val="00CA7CCF"/>
    <w:rsid w:val="00CA7D07"/>
    <w:rsid w:val="00CA7DA3"/>
    <w:rsid w:val="00CA7DAC"/>
    <w:rsid w:val="00CA7DCF"/>
    <w:rsid w:val="00CA7E25"/>
    <w:rsid w:val="00CA7F38"/>
    <w:rsid w:val="00CB00A5"/>
    <w:rsid w:val="00CB015F"/>
    <w:rsid w:val="00CB0390"/>
    <w:rsid w:val="00CB051A"/>
    <w:rsid w:val="00CB054E"/>
    <w:rsid w:val="00CB0617"/>
    <w:rsid w:val="00CB0672"/>
    <w:rsid w:val="00CB0721"/>
    <w:rsid w:val="00CB073E"/>
    <w:rsid w:val="00CB080D"/>
    <w:rsid w:val="00CB0874"/>
    <w:rsid w:val="00CB0878"/>
    <w:rsid w:val="00CB0929"/>
    <w:rsid w:val="00CB0960"/>
    <w:rsid w:val="00CB0A6C"/>
    <w:rsid w:val="00CB0A97"/>
    <w:rsid w:val="00CB0AC2"/>
    <w:rsid w:val="00CB0ADE"/>
    <w:rsid w:val="00CB0B08"/>
    <w:rsid w:val="00CB0BB1"/>
    <w:rsid w:val="00CB0BC2"/>
    <w:rsid w:val="00CB0C2D"/>
    <w:rsid w:val="00CB0CD6"/>
    <w:rsid w:val="00CB1178"/>
    <w:rsid w:val="00CB1459"/>
    <w:rsid w:val="00CB1477"/>
    <w:rsid w:val="00CB158A"/>
    <w:rsid w:val="00CB178E"/>
    <w:rsid w:val="00CB1A2F"/>
    <w:rsid w:val="00CB1A39"/>
    <w:rsid w:val="00CB1B1A"/>
    <w:rsid w:val="00CB1B7A"/>
    <w:rsid w:val="00CB1B89"/>
    <w:rsid w:val="00CB1E41"/>
    <w:rsid w:val="00CB1E9B"/>
    <w:rsid w:val="00CB1EA1"/>
    <w:rsid w:val="00CB1EB5"/>
    <w:rsid w:val="00CB1EB7"/>
    <w:rsid w:val="00CB1F55"/>
    <w:rsid w:val="00CB1FC3"/>
    <w:rsid w:val="00CB1FC4"/>
    <w:rsid w:val="00CB204E"/>
    <w:rsid w:val="00CB2172"/>
    <w:rsid w:val="00CB217D"/>
    <w:rsid w:val="00CB236C"/>
    <w:rsid w:val="00CB244F"/>
    <w:rsid w:val="00CB2550"/>
    <w:rsid w:val="00CB2597"/>
    <w:rsid w:val="00CB25F0"/>
    <w:rsid w:val="00CB2679"/>
    <w:rsid w:val="00CB267D"/>
    <w:rsid w:val="00CB272A"/>
    <w:rsid w:val="00CB28EF"/>
    <w:rsid w:val="00CB2917"/>
    <w:rsid w:val="00CB29AD"/>
    <w:rsid w:val="00CB2A79"/>
    <w:rsid w:val="00CB2AEA"/>
    <w:rsid w:val="00CB2B47"/>
    <w:rsid w:val="00CB2BFF"/>
    <w:rsid w:val="00CB2C22"/>
    <w:rsid w:val="00CB2C2E"/>
    <w:rsid w:val="00CB2C3A"/>
    <w:rsid w:val="00CB2C48"/>
    <w:rsid w:val="00CB2C4A"/>
    <w:rsid w:val="00CB2C82"/>
    <w:rsid w:val="00CB2D2F"/>
    <w:rsid w:val="00CB2D89"/>
    <w:rsid w:val="00CB2E69"/>
    <w:rsid w:val="00CB2EB7"/>
    <w:rsid w:val="00CB2ED2"/>
    <w:rsid w:val="00CB2F7B"/>
    <w:rsid w:val="00CB3059"/>
    <w:rsid w:val="00CB312E"/>
    <w:rsid w:val="00CB3139"/>
    <w:rsid w:val="00CB31A1"/>
    <w:rsid w:val="00CB320E"/>
    <w:rsid w:val="00CB3217"/>
    <w:rsid w:val="00CB3291"/>
    <w:rsid w:val="00CB32E6"/>
    <w:rsid w:val="00CB338B"/>
    <w:rsid w:val="00CB33B0"/>
    <w:rsid w:val="00CB33B4"/>
    <w:rsid w:val="00CB33D7"/>
    <w:rsid w:val="00CB34F9"/>
    <w:rsid w:val="00CB35C1"/>
    <w:rsid w:val="00CB363C"/>
    <w:rsid w:val="00CB365D"/>
    <w:rsid w:val="00CB373F"/>
    <w:rsid w:val="00CB386B"/>
    <w:rsid w:val="00CB387C"/>
    <w:rsid w:val="00CB3881"/>
    <w:rsid w:val="00CB38F6"/>
    <w:rsid w:val="00CB3901"/>
    <w:rsid w:val="00CB39B7"/>
    <w:rsid w:val="00CB3D63"/>
    <w:rsid w:val="00CB3DAF"/>
    <w:rsid w:val="00CB3EA8"/>
    <w:rsid w:val="00CB3F6B"/>
    <w:rsid w:val="00CB4034"/>
    <w:rsid w:val="00CB4048"/>
    <w:rsid w:val="00CB4126"/>
    <w:rsid w:val="00CB4276"/>
    <w:rsid w:val="00CB429E"/>
    <w:rsid w:val="00CB42D1"/>
    <w:rsid w:val="00CB435C"/>
    <w:rsid w:val="00CB4408"/>
    <w:rsid w:val="00CB4481"/>
    <w:rsid w:val="00CB449B"/>
    <w:rsid w:val="00CB4588"/>
    <w:rsid w:val="00CB45BD"/>
    <w:rsid w:val="00CB45BF"/>
    <w:rsid w:val="00CB48A4"/>
    <w:rsid w:val="00CB48FB"/>
    <w:rsid w:val="00CB49CF"/>
    <w:rsid w:val="00CB4A37"/>
    <w:rsid w:val="00CB4A39"/>
    <w:rsid w:val="00CB4A81"/>
    <w:rsid w:val="00CB4B92"/>
    <w:rsid w:val="00CB4C38"/>
    <w:rsid w:val="00CB4CD1"/>
    <w:rsid w:val="00CB4DE9"/>
    <w:rsid w:val="00CB4E2D"/>
    <w:rsid w:val="00CB4F0B"/>
    <w:rsid w:val="00CB4F62"/>
    <w:rsid w:val="00CB5003"/>
    <w:rsid w:val="00CB50E8"/>
    <w:rsid w:val="00CB5178"/>
    <w:rsid w:val="00CB519C"/>
    <w:rsid w:val="00CB51B9"/>
    <w:rsid w:val="00CB53A1"/>
    <w:rsid w:val="00CB5436"/>
    <w:rsid w:val="00CB554D"/>
    <w:rsid w:val="00CB557B"/>
    <w:rsid w:val="00CB559A"/>
    <w:rsid w:val="00CB5760"/>
    <w:rsid w:val="00CB5814"/>
    <w:rsid w:val="00CB5832"/>
    <w:rsid w:val="00CB59E7"/>
    <w:rsid w:val="00CB5A7F"/>
    <w:rsid w:val="00CB5ABE"/>
    <w:rsid w:val="00CB5B0E"/>
    <w:rsid w:val="00CB5B8F"/>
    <w:rsid w:val="00CB5C3C"/>
    <w:rsid w:val="00CB5C59"/>
    <w:rsid w:val="00CB5D0C"/>
    <w:rsid w:val="00CB5DB4"/>
    <w:rsid w:val="00CB5DFC"/>
    <w:rsid w:val="00CB5EC7"/>
    <w:rsid w:val="00CB60C8"/>
    <w:rsid w:val="00CB617C"/>
    <w:rsid w:val="00CB6367"/>
    <w:rsid w:val="00CB643E"/>
    <w:rsid w:val="00CB6447"/>
    <w:rsid w:val="00CB65FD"/>
    <w:rsid w:val="00CB66A7"/>
    <w:rsid w:val="00CB66C6"/>
    <w:rsid w:val="00CB685F"/>
    <w:rsid w:val="00CB6871"/>
    <w:rsid w:val="00CB6887"/>
    <w:rsid w:val="00CB68AB"/>
    <w:rsid w:val="00CB6928"/>
    <w:rsid w:val="00CB6B32"/>
    <w:rsid w:val="00CB6B97"/>
    <w:rsid w:val="00CB6BCE"/>
    <w:rsid w:val="00CB6D57"/>
    <w:rsid w:val="00CB6D8F"/>
    <w:rsid w:val="00CB6E2F"/>
    <w:rsid w:val="00CB6EE0"/>
    <w:rsid w:val="00CB6F2E"/>
    <w:rsid w:val="00CB70B0"/>
    <w:rsid w:val="00CB70C8"/>
    <w:rsid w:val="00CB7132"/>
    <w:rsid w:val="00CB7144"/>
    <w:rsid w:val="00CB7190"/>
    <w:rsid w:val="00CB7321"/>
    <w:rsid w:val="00CB742E"/>
    <w:rsid w:val="00CB7440"/>
    <w:rsid w:val="00CB74AA"/>
    <w:rsid w:val="00CB7533"/>
    <w:rsid w:val="00CB75DF"/>
    <w:rsid w:val="00CB770A"/>
    <w:rsid w:val="00CB7712"/>
    <w:rsid w:val="00CB7932"/>
    <w:rsid w:val="00CB7AA8"/>
    <w:rsid w:val="00CB7B03"/>
    <w:rsid w:val="00CB7BE4"/>
    <w:rsid w:val="00CB7C52"/>
    <w:rsid w:val="00CB7D1E"/>
    <w:rsid w:val="00CB7DA5"/>
    <w:rsid w:val="00CB7EC1"/>
    <w:rsid w:val="00CC0048"/>
    <w:rsid w:val="00CC020F"/>
    <w:rsid w:val="00CC027E"/>
    <w:rsid w:val="00CC0396"/>
    <w:rsid w:val="00CC03A2"/>
    <w:rsid w:val="00CC0419"/>
    <w:rsid w:val="00CC0422"/>
    <w:rsid w:val="00CC049E"/>
    <w:rsid w:val="00CC0614"/>
    <w:rsid w:val="00CC063E"/>
    <w:rsid w:val="00CC06AD"/>
    <w:rsid w:val="00CC07B3"/>
    <w:rsid w:val="00CC0816"/>
    <w:rsid w:val="00CC0864"/>
    <w:rsid w:val="00CC089C"/>
    <w:rsid w:val="00CC0943"/>
    <w:rsid w:val="00CC0A81"/>
    <w:rsid w:val="00CC0AF4"/>
    <w:rsid w:val="00CC0C14"/>
    <w:rsid w:val="00CC0C80"/>
    <w:rsid w:val="00CC0D25"/>
    <w:rsid w:val="00CC0D57"/>
    <w:rsid w:val="00CC0E4E"/>
    <w:rsid w:val="00CC0F3E"/>
    <w:rsid w:val="00CC0F51"/>
    <w:rsid w:val="00CC0FC6"/>
    <w:rsid w:val="00CC0FEF"/>
    <w:rsid w:val="00CC1028"/>
    <w:rsid w:val="00CC1064"/>
    <w:rsid w:val="00CC1197"/>
    <w:rsid w:val="00CC1212"/>
    <w:rsid w:val="00CC1243"/>
    <w:rsid w:val="00CC126C"/>
    <w:rsid w:val="00CC1369"/>
    <w:rsid w:val="00CC149F"/>
    <w:rsid w:val="00CC14D5"/>
    <w:rsid w:val="00CC1569"/>
    <w:rsid w:val="00CC158C"/>
    <w:rsid w:val="00CC163F"/>
    <w:rsid w:val="00CC1698"/>
    <w:rsid w:val="00CC1731"/>
    <w:rsid w:val="00CC17E7"/>
    <w:rsid w:val="00CC1896"/>
    <w:rsid w:val="00CC1911"/>
    <w:rsid w:val="00CC1A2D"/>
    <w:rsid w:val="00CC1AF0"/>
    <w:rsid w:val="00CC1B30"/>
    <w:rsid w:val="00CC1BBA"/>
    <w:rsid w:val="00CC1BD1"/>
    <w:rsid w:val="00CC1BF5"/>
    <w:rsid w:val="00CC1DD0"/>
    <w:rsid w:val="00CC1E73"/>
    <w:rsid w:val="00CC1F5B"/>
    <w:rsid w:val="00CC1FCE"/>
    <w:rsid w:val="00CC2049"/>
    <w:rsid w:val="00CC20C3"/>
    <w:rsid w:val="00CC22DA"/>
    <w:rsid w:val="00CC231D"/>
    <w:rsid w:val="00CC2379"/>
    <w:rsid w:val="00CC238E"/>
    <w:rsid w:val="00CC23E9"/>
    <w:rsid w:val="00CC2464"/>
    <w:rsid w:val="00CC24CF"/>
    <w:rsid w:val="00CC2509"/>
    <w:rsid w:val="00CC2697"/>
    <w:rsid w:val="00CC26D9"/>
    <w:rsid w:val="00CC2779"/>
    <w:rsid w:val="00CC28E9"/>
    <w:rsid w:val="00CC2A46"/>
    <w:rsid w:val="00CC2AA8"/>
    <w:rsid w:val="00CC2B06"/>
    <w:rsid w:val="00CC2B1E"/>
    <w:rsid w:val="00CC2B2E"/>
    <w:rsid w:val="00CC2B7A"/>
    <w:rsid w:val="00CC2BB5"/>
    <w:rsid w:val="00CC2CBD"/>
    <w:rsid w:val="00CC2CDD"/>
    <w:rsid w:val="00CC2D08"/>
    <w:rsid w:val="00CC2D23"/>
    <w:rsid w:val="00CC2D6B"/>
    <w:rsid w:val="00CC2DC3"/>
    <w:rsid w:val="00CC2E68"/>
    <w:rsid w:val="00CC2E9B"/>
    <w:rsid w:val="00CC2ED8"/>
    <w:rsid w:val="00CC30C8"/>
    <w:rsid w:val="00CC30D8"/>
    <w:rsid w:val="00CC3196"/>
    <w:rsid w:val="00CC31CC"/>
    <w:rsid w:val="00CC31FE"/>
    <w:rsid w:val="00CC3388"/>
    <w:rsid w:val="00CC33C1"/>
    <w:rsid w:val="00CC354C"/>
    <w:rsid w:val="00CC356C"/>
    <w:rsid w:val="00CC3592"/>
    <w:rsid w:val="00CC365B"/>
    <w:rsid w:val="00CC372B"/>
    <w:rsid w:val="00CC37F7"/>
    <w:rsid w:val="00CC3808"/>
    <w:rsid w:val="00CC38DD"/>
    <w:rsid w:val="00CC39E9"/>
    <w:rsid w:val="00CC3A15"/>
    <w:rsid w:val="00CC3A61"/>
    <w:rsid w:val="00CC3AAE"/>
    <w:rsid w:val="00CC3B67"/>
    <w:rsid w:val="00CC3B92"/>
    <w:rsid w:val="00CC3C09"/>
    <w:rsid w:val="00CC3C2E"/>
    <w:rsid w:val="00CC3C5C"/>
    <w:rsid w:val="00CC3C9B"/>
    <w:rsid w:val="00CC3CF0"/>
    <w:rsid w:val="00CC3DC8"/>
    <w:rsid w:val="00CC3E65"/>
    <w:rsid w:val="00CC3E6C"/>
    <w:rsid w:val="00CC3E94"/>
    <w:rsid w:val="00CC3EB6"/>
    <w:rsid w:val="00CC3EBC"/>
    <w:rsid w:val="00CC3F92"/>
    <w:rsid w:val="00CC4103"/>
    <w:rsid w:val="00CC44EB"/>
    <w:rsid w:val="00CC45A7"/>
    <w:rsid w:val="00CC45FC"/>
    <w:rsid w:val="00CC4646"/>
    <w:rsid w:val="00CC471A"/>
    <w:rsid w:val="00CC4737"/>
    <w:rsid w:val="00CC47CE"/>
    <w:rsid w:val="00CC4848"/>
    <w:rsid w:val="00CC488A"/>
    <w:rsid w:val="00CC48AA"/>
    <w:rsid w:val="00CC4B43"/>
    <w:rsid w:val="00CC4BC3"/>
    <w:rsid w:val="00CC4C3C"/>
    <w:rsid w:val="00CC4D23"/>
    <w:rsid w:val="00CC4E1C"/>
    <w:rsid w:val="00CC4E7D"/>
    <w:rsid w:val="00CC4ECD"/>
    <w:rsid w:val="00CC4F12"/>
    <w:rsid w:val="00CC4F66"/>
    <w:rsid w:val="00CC4FD3"/>
    <w:rsid w:val="00CC50FA"/>
    <w:rsid w:val="00CC5103"/>
    <w:rsid w:val="00CC5121"/>
    <w:rsid w:val="00CC517E"/>
    <w:rsid w:val="00CC51A3"/>
    <w:rsid w:val="00CC531A"/>
    <w:rsid w:val="00CC5383"/>
    <w:rsid w:val="00CC5457"/>
    <w:rsid w:val="00CC552A"/>
    <w:rsid w:val="00CC58D4"/>
    <w:rsid w:val="00CC5986"/>
    <w:rsid w:val="00CC5A14"/>
    <w:rsid w:val="00CC5A34"/>
    <w:rsid w:val="00CC5B0A"/>
    <w:rsid w:val="00CC5B17"/>
    <w:rsid w:val="00CC5CC6"/>
    <w:rsid w:val="00CC5DF6"/>
    <w:rsid w:val="00CC5E19"/>
    <w:rsid w:val="00CC5F7B"/>
    <w:rsid w:val="00CC5FDB"/>
    <w:rsid w:val="00CC601A"/>
    <w:rsid w:val="00CC6031"/>
    <w:rsid w:val="00CC60B2"/>
    <w:rsid w:val="00CC60B3"/>
    <w:rsid w:val="00CC6206"/>
    <w:rsid w:val="00CC6233"/>
    <w:rsid w:val="00CC6247"/>
    <w:rsid w:val="00CC629C"/>
    <w:rsid w:val="00CC62EB"/>
    <w:rsid w:val="00CC6432"/>
    <w:rsid w:val="00CC6449"/>
    <w:rsid w:val="00CC65C9"/>
    <w:rsid w:val="00CC661F"/>
    <w:rsid w:val="00CC6621"/>
    <w:rsid w:val="00CC6641"/>
    <w:rsid w:val="00CC66DA"/>
    <w:rsid w:val="00CC6775"/>
    <w:rsid w:val="00CC67D2"/>
    <w:rsid w:val="00CC68B8"/>
    <w:rsid w:val="00CC697A"/>
    <w:rsid w:val="00CC69D9"/>
    <w:rsid w:val="00CC6C20"/>
    <w:rsid w:val="00CC6C41"/>
    <w:rsid w:val="00CC6CE6"/>
    <w:rsid w:val="00CC6CFC"/>
    <w:rsid w:val="00CC6D21"/>
    <w:rsid w:val="00CC6D2F"/>
    <w:rsid w:val="00CC6D61"/>
    <w:rsid w:val="00CC6D83"/>
    <w:rsid w:val="00CC6EAF"/>
    <w:rsid w:val="00CC7062"/>
    <w:rsid w:val="00CC715A"/>
    <w:rsid w:val="00CC71A2"/>
    <w:rsid w:val="00CC71A7"/>
    <w:rsid w:val="00CC71E5"/>
    <w:rsid w:val="00CC7306"/>
    <w:rsid w:val="00CC74B6"/>
    <w:rsid w:val="00CC75A4"/>
    <w:rsid w:val="00CC75CF"/>
    <w:rsid w:val="00CC7611"/>
    <w:rsid w:val="00CC7719"/>
    <w:rsid w:val="00CC7752"/>
    <w:rsid w:val="00CC7894"/>
    <w:rsid w:val="00CC78AC"/>
    <w:rsid w:val="00CC78BF"/>
    <w:rsid w:val="00CC79DF"/>
    <w:rsid w:val="00CC7AEB"/>
    <w:rsid w:val="00CC7D61"/>
    <w:rsid w:val="00CC7D63"/>
    <w:rsid w:val="00CC7D65"/>
    <w:rsid w:val="00CC7D7E"/>
    <w:rsid w:val="00CC7D85"/>
    <w:rsid w:val="00CC7E46"/>
    <w:rsid w:val="00CD00C5"/>
    <w:rsid w:val="00CD0168"/>
    <w:rsid w:val="00CD0200"/>
    <w:rsid w:val="00CD0325"/>
    <w:rsid w:val="00CD0334"/>
    <w:rsid w:val="00CD0391"/>
    <w:rsid w:val="00CD0563"/>
    <w:rsid w:val="00CD05EA"/>
    <w:rsid w:val="00CD0734"/>
    <w:rsid w:val="00CD08EB"/>
    <w:rsid w:val="00CD09A6"/>
    <w:rsid w:val="00CD0AA1"/>
    <w:rsid w:val="00CD0B72"/>
    <w:rsid w:val="00CD0BA8"/>
    <w:rsid w:val="00CD0BE2"/>
    <w:rsid w:val="00CD0CFE"/>
    <w:rsid w:val="00CD0DFF"/>
    <w:rsid w:val="00CD0E34"/>
    <w:rsid w:val="00CD0F20"/>
    <w:rsid w:val="00CD0F7A"/>
    <w:rsid w:val="00CD0FB8"/>
    <w:rsid w:val="00CD0FEF"/>
    <w:rsid w:val="00CD11F8"/>
    <w:rsid w:val="00CD1298"/>
    <w:rsid w:val="00CD13AE"/>
    <w:rsid w:val="00CD13CE"/>
    <w:rsid w:val="00CD140D"/>
    <w:rsid w:val="00CD152A"/>
    <w:rsid w:val="00CD1598"/>
    <w:rsid w:val="00CD1601"/>
    <w:rsid w:val="00CD1676"/>
    <w:rsid w:val="00CD18C7"/>
    <w:rsid w:val="00CD18CB"/>
    <w:rsid w:val="00CD19B6"/>
    <w:rsid w:val="00CD1BB4"/>
    <w:rsid w:val="00CD1C44"/>
    <w:rsid w:val="00CD1C5D"/>
    <w:rsid w:val="00CD1C6F"/>
    <w:rsid w:val="00CD1C8E"/>
    <w:rsid w:val="00CD1D47"/>
    <w:rsid w:val="00CD1D8E"/>
    <w:rsid w:val="00CD1E76"/>
    <w:rsid w:val="00CD1E7E"/>
    <w:rsid w:val="00CD1EF4"/>
    <w:rsid w:val="00CD1FB5"/>
    <w:rsid w:val="00CD2391"/>
    <w:rsid w:val="00CD23E2"/>
    <w:rsid w:val="00CD24E1"/>
    <w:rsid w:val="00CD2522"/>
    <w:rsid w:val="00CD25C6"/>
    <w:rsid w:val="00CD25D8"/>
    <w:rsid w:val="00CD25FD"/>
    <w:rsid w:val="00CD2662"/>
    <w:rsid w:val="00CD26B4"/>
    <w:rsid w:val="00CD26D4"/>
    <w:rsid w:val="00CD26E8"/>
    <w:rsid w:val="00CD2703"/>
    <w:rsid w:val="00CD281E"/>
    <w:rsid w:val="00CD2851"/>
    <w:rsid w:val="00CD2941"/>
    <w:rsid w:val="00CD29FA"/>
    <w:rsid w:val="00CD2ACA"/>
    <w:rsid w:val="00CD2C52"/>
    <w:rsid w:val="00CD2CC6"/>
    <w:rsid w:val="00CD2CDC"/>
    <w:rsid w:val="00CD2D7D"/>
    <w:rsid w:val="00CD2DD8"/>
    <w:rsid w:val="00CD2E0B"/>
    <w:rsid w:val="00CD3003"/>
    <w:rsid w:val="00CD303A"/>
    <w:rsid w:val="00CD30E7"/>
    <w:rsid w:val="00CD3120"/>
    <w:rsid w:val="00CD3126"/>
    <w:rsid w:val="00CD317C"/>
    <w:rsid w:val="00CD3252"/>
    <w:rsid w:val="00CD3272"/>
    <w:rsid w:val="00CD34A2"/>
    <w:rsid w:val="00CD34B9"/>
    <w:rsid w:val="00CD3616"/>
    <w:rsid w:val="00CD36AD"/>
    <w:rsid w:val="00CD36D1"/>
    <w:rsid w:val="00CD371E"/>
    <w:rsid w:val="00CD3727"/>
    <w:rsid w:val="00CD381F"/>
    <w:rsid w:val="00CD3A0D"/>
    <w:rsid w:val="00CD3A4D"/>
    <w:rsid w:val="00CD3A59"/>
    <w:rsid w:val="00CD3AB1"/>
    <w:rsid w:val="00CD3C7D"/>
    <w:rsid w:val="00CD3CE4"/>
    <w:rsid w:val="00CD3E9B"/>
    <w:rsid w:val="00CD3EF1"/>
    <w:rsid w:val="00CD3F14"/>
    <w:rsid w:val="00CD3F68"/>
    <w:rsid w:val="00CD3FBE"/>
    <w:rsid w:val="00CD40DC"/>
    <w:rsid w:val="00CD4114"/>
    <w:rsid w:val="00CD4161"/>
    <w:rsid w:val="00CD4195"/>
    <w:rsid w:val="00CD419C"/>
    <w:rsid w:val="00CD41AD"/>
    <w:rsid w:val="00CD4309"/>
    <w:rsid w:val="00CD4441"/>
    <w:rsid w:val="00CD4521"/>
    <w:rsid w:val="00CD4550"/>
    <w:rsid w:val="00CD4595"/>
    <w:rsid w:val="00CD4685"/>
    <w:rsid w:val="00CD4800"/>
    <w:rsid w:val="00CD4897"/>
    <w:rsid w:val="00CD490F"/>
    <w:rsid w:val="00CD4A60"/>
    <w:rsid w:val="00CD4AF5"/>
    <w:rsid w:val="00CD4BCA"/>
    <w:rsid w:val="00CD4BE9"/>
    <w:rsid w:val="00CD4C17"/>
    <w:rsid w:val="00CD4C5C"/>
    <w:rsid w:val="00CD4DEE"/>
    <w:rsid w:val="00CD4EF4"/>
    <w:rsid w:val="00CD4F43"/>
    <w:rsid w:val="00CD4F77"/>
    <w:rsid w:val="00CD5029"/>
    <w:rsid w:val="00CD50B2"/>
    <w:rsid w:val="00CD5102"/>
    <w:rsid w:val="00CD510F"/>
    <w:rsid w:val="00CD5222"/>
    <w:rsid w:val="00CD524F"/>
    <w:rsid w:val="00CD52BA"/>
    <w:rsid w:val="00CD53AC"/>
    <w:rsid w:val="00CD53BC"/>
    <w:rsid w:val="00CD5465"/>
    <w:rsid w:val="00CD54C9"/>
    <w:rsid w:val="00CD5516"/>
    <w:rsid w:val="00CD55A0"/>
    <w:rsid w:val="00CD56E1"/>
    <w:rsid w:val="00CD56F7"/>
    <w:rsid w:val="00CD5727"/>
    <w:rsid w:val="00CD5848"/>
    <w:rsid w:val="00CD589F"/>
    <w:rsid w:val="00CD59AC"/>
    <w:rsid w:val="00CD5A67"/>
    <w:rsid w:val="00CD5AC1"/>
    <w:rsid w:val="00CD5AF6"/>
    <w:rsid w:val="00CD5B16"/>
    <w:rsid w:val="00CD5BFB"/>
    <w:rsid w:val="00CD5BFF"/>
    <w:rsid w:val="00CD5F22"/>
    <w:rsid w:val="00CD5F47"/>
    <w:rsid w:val="00CD60BB"/>
    <w:rsid w:val="00CD6103"/>
    <w:rsid w:val="00CD611C"/>
    <w:rsid w:val="00CD6178"/>
    <w:rsid w:val="00CD61C0"/>
    <w:rsid w:val="00CD6288"/>
    <w:rsid w:val="00CD63DC"/>
    <w:rsid w:val="00CD642F"/>
    <w:rsid w:val="00CD653E"/>
    <w:rsid w:val="00CD66DD"/>
    <w:rsid w:val="00CD6735"/>
    <w:rsid w:val="00CD6785"/>
    <w:rsid w:val="00CD67EE"/>
    <w:rsid w:val="00CD6801"/>
    <w:rsid w:val="00CD685A"/>
    <w:rsid w:val="00CD689B"/>
    <w:rsid w:val="00CD6953"/>
    <w:rsid w:val="00CD69B2"/>
    <w:rsid w:val="00CD6A14"/>
    <w:rsid w:val="00CD6A29"/>
    <w:rsid w:val="00CD6A2C"/>
    <w:rsid w:val="00CD6A46"/>
    <w:rsid w:val="00CD6A75"/>
    <w:rsid w:val="00CD6AB4"/>
    <w:rsid w:val="00CD6C44"/>
    <w:rsid w:val="00CD6D6E"/>
    <w:rsid w:val="00CD6E22"/>
    <w:rsid w:val="00CD6EF4"/>
    <w:rsid w:val="00CD6F6F"/>
    <w:rsid w:val="00CD6FCF"/>
    <w:rsid w:val="00CD7007"/>
    <w:rsid w:val="00CD70F7"/>
    <w:rsid w:val="00CD715A"/>
    <w:rsid w:val="00CD718E"/>
    <w:rsid w:val="00CD71BD"/>
    <w:rsid w:val="00CD72A7"/>
    <w:rsid w:val="00CD735E"/>
    <w:rsid w:val="00CD7394"/>
    <w:rsid w:val="00CD73C7"/>
    <w:rsid w:val="00CD73FF"/>
    <w:rsid w:val="00CD746C"/>
    <w:rsid w:val="00CD750E"/>
    <w:rsid w:val="00CD75B2"/>
    <w:rsid w:val="00CD764F"/>
    <w:rsid w:val="00CD76BE"/>
    <w:rsid w:val="00CD7735"/>
    <w:rsid w:val="00CD7789"/>
    <w:rsid w:val="00CD778A"/>
    <w:rsid w:val="00CD77FF"/>
    <w:rsid w:val="00CD78AA"/>
    <w:rsid w:val="00CD78CD"/>
    <w:rsid w:val="00CD7947"/>
    <w:rsid w:val="00CD7999"/>
    <w:rsid w:val="00CD7AD3"/>
    <w:rsid w:val="00CD7B31"/>
    <w:rsid w:val="00CD7C0D"/>
    <w:rsid w:val="00CD7CED"/>
    <w:rsid w:val="00CD7D53"/>
    <w:rsid w:val="00CD7D7D"/>
    <w:rsid w:val="00CD7E23"/>
    <w:rsid w:val="00CD7E74"/>
    <w:rsid w:val="00CD7F8A"/>
    <w:rsid w:val="00CD7F8B"/>
    <w:rsid w:val="00CE0039"/>
    <w:rsid w:val="00CE00F2"/>
    <w:rsid w:val="00CE0109"/>
    <w:rsid w:val="00CE018A"/>
    <w:rsid w:val="00CE030C"/>
    <w:rsid w:val="00CE038C"/>
    <w:rsid w:val="00CE0430"/>
    <w:rsid w:val="00CE04F1"/>
    <w:rsid w:val="00CE0634"/>
    <w:rsid w:val="00CE0714"/>
    <w:rsid w:val="00CE0787"/>
    <w:rsid w:val="00CE0861"/>
    <w:rsid w:val="00CE08D7"/>
    <w:rsid w:val="00CE0932"/>
    <w:rsid w:val="00CE093D"/>
    <w:rsid w:val="00CE0944"/>
    <w:rsid w:val="00CE0A6B"/>
    <w:rsid w:val="00CE0A7A"/>
    <w:rsid w:val="00CE0A7D"/>
    <w:rsid w:val="00CE0AAA"/>
    <w:rsid w:val="00CE0B9E"/>
    <w:rsid w:val="00CE0D4A"/>
    <w:rsid w:val="00CE0D9A"/>
    <w:rsid w:val="00CE0E29"/>
    <w:rsid w:val="00CE0F61"/>
    <w:rsid w:val="00CE10C8"/>
    <w:rsid w:val="00CE10C9"/>
    <w:rsid w:val="00CE10F1"/>
    <w:rsid w:val="00CE11E3"/>
    <w:rsid w:val="00CE1212"/>
    <w:rsid w:val="00CE1235"/>
    <w:rsid w:val="00CE1272"/>
    <w:rsid w:val="00CE12B7"/>
    <w:rsid w:val="00CE12EA"/>
    <w:rsid w:val="00CE1357"/>
    <w:rsid w:val="00CE13BA"/>
    <w:rsid w:val="00CE14F9"/>
    <w:rsid w:val="00CE150C"/>
    <w:rsid w:val="00CE199B"/>
    <w:rsid w:val="00CE1A41"/>
    <w:rsid w:val="00CE1A4F"/>
    <w:rsid w:val="00CE1A6D"/>
    <w:rsid w:val="00CE1B06"/>
    <w:rsid w:val="00CE1B1E"/>
    <w:rsid w:val="00CE1B52"/>
    <w:rsid w:val="00CE1B62"/>
    <w:rsid w:val="00CE1C67"/>
    <w:rsid w:val="00CE1D83"/>
    <w:rsid w:val="00CE1D84"/>
    <w:rsid w:val="00CE1DFF"/>
    <w:rsid w:val="00CE1E04"/>
    <w:rsid w:val="00CE1E31"/>
    <w:rsid w:val="00CE1F58"/>
    <w:rsid w:val="00CE1F5B"/>
    <w:rsid w:val="00CE2077"/>
    <w:rsid w:val="00CE20DB"/>
    <w:rsid w:val="00CE219A"/>
    <w:rsid w:val="00CE22DC"/>
    <w:rsid w:val="00CE233B"/>
    <w:rsid w:val="00CE243D"/>
    <w:rsid w:val="00CE2464"/>
    <w:rsid w:val="00CE2522"/>
    <w:rsid w:val="00CE258F"/>
    <w:rsid w:val="00CE2594"/>
    <w:rsid w:val="00CE25F9"/>
    <w:rsid w:val="00CE26CB"/>
    <w:rsid w:val="00CE2876"/>
    <w:rsid w:val="00CE28D4"/>
    <w:rsid w:val="00CE29CE"/>
    <w:rsid w:val="00CE2B4D"/>
    <w:rsid w:val="00CE2B54"/>
    <w:rsid w:val="00CE2BD9"/>
    <w:rsid w:val="00CE2D79"/>
    <w:rsid w:val="00CE2D91"/>
    <w:rsid w:val="00CE2DFF"/>
    <w:rsid w:val="00CE2E12"/>
    <w:rsid w:val="00CE2E63"/>
    <w:rsid w:val="00CE2E76"/>
    <w:rsid w:val="00CE2F9C"/>
    <w:rsid w:val="00CE30FE"/>
    <w:rsid w:val="00CE315A"/>
    <w:rsid w:val="00CE331B"/>
    <w:rsid w:val="00CE334B"/>
    <w:rsid w:val="00CE33B7"/>
    <w:rsid w:val="00CE33FC"/>
    <w:rsid w:val="00CE3409"/>
    <w:rsid w:val="00CE3420"/>
    <w:rsid w:val="00CE342B"/>
    <w:rsid w:val="00CE3445"/>
    <w:rsid w:val="00CE3559"/>
    <w:rsid w:val="00CE357E"/>
    <w:rsid w:val="00CE35B6"/>
    <w:rsid w:val="00CE36E7"/>
    <w:rsid w:val="00CE373D"/>
    <w:rsid w:val="00CE38C7"/>
    <w:rsid w:val="00CE3A13"/>
    <w:rsid w:val="00CE3A82"/>
    <w:rsid w:val="00CE3BCB"/>
    <w:rsid w:val="00CE3D75"/>
    <w:rsid w:val="00CE411E"/>
    <w:rsid w:val="00CE4335"/>
    <w:rsid w:val="00CE4395"/>
    <w:rsid w:val="00CE4423"/>
    <w:rsid w:val="00CE4446"/>
    <w:rsid w:val="00CE455E"/>
    <w:rsid w:val="00CE47E4"/>
    <w:rsid w:val="00CE4822"/>
    <w:rsid w:val="00CE483D"/>
    <w:rsid w:val="00CE48BE"/>
    <w:rsid w:val="00CE4945"/>
    <w:rsid w:val="00CE496B"/>
    <w:rsid w:val="00CE4B3A"/>
    <w:rsid w:val="00CE4B3E"/>
    <w:rsid w:val="00CE4B4E"/>
    <w:rsid w:val="00CE4B70"/>
    <w:rsid w:val="00CE4BCE"/>
    <w:rsid w:val="00CE4BD4"/>
    <w:rsid w:val="00CE4C66"/>
    <w:rsid w:val="00CE4D13"/>
    <w:rsid w:val="00CE4D83"/>
    <w:rsid w:val="00CE4E0F"/>
    <w:rsid w:val="00CE4EDA"/>
    <w:rsid w:val="00CE4F30"/>
    <w:rsid w:val="00CE4F3D"/>
    <w:rsid w:val="00CE5015"/>
    <w:rsid w:val="00CE50BA"/>
    <w:rsid w:val="00CE5128"/>
    <w:rsid w:val="00CE5143"/>
    <w:rsid w:val="00CE5193"/>
    <w:rsid w:val="00CE5211"/>
    <w:rsid w:val="00CE531D"/>
    <w:rsid w:val="00CE5344"/>
    <w:rsid w:val="00CE5565"/>
    <w:rsid w:val="00CE5647"/>
    <w:rsid w:val="00CE57D0"/>
    <w:rsid w:val="00CE57EA"/>
    <w:rsid w:val="00CE5858"/>
    <w:rsid w:val="00CE58FE"/>
    <w:rsid w:val="00CE5953"/>
    <w:rsid w:val="00CE59AB"/>
    <w:rsid w:val="00CE5A85"/>
    <w:rsid w:val="00CE5B11"/>
    <w:rsid w:val="00CE5C0C"/>
    <w:rsid w:val="00CE5D6E"/>
    <w:rsid w:val="00CE5D9B"/>
    <w:rsid w:val="00CE5E1C"/>
    <w:rsid w:val="00CE602E"/>
    <w:rsid w:val="00CE6034"/>
    <w:rsid w:val="00CE6097"/>
    <w:rsid w:val="00CE60AC"/>
    <w:rsid w:val="00CE60F7"/>
    <w:rsid w:val="00CE61A7"/>
    <w:rsid w:val="00CE634C"/>
    <w:rsid w:val="00CE65AD"/>
    <w:rsid w:val="00CE65BC"/>
    <w:rsid w:val="00CE665D"/>
    <w:rsid w:val="00CE6699"/>
    <w:rsid w:val="00CE66CF"/>
    <w:rsid w:val="00CE66EE"/>
    <w:rsid w:val="00CE67E5"/>
    <w:rsid w:val="00CE6849"/>
    <w:rsid w:val="00CE6933"/>
    <w:rsid w:val="00CE6B33"/>
    <w:rsid w:val="00CE6B83"/>
    <w:rsid w:val="00CE6BE5"/>
    <w:rsid w:val="00CE6C45"/>
    <w:rsid w:val="00CE6C5E"/>
    <w:rsid w:val="00CE6D76"/>
    <w:rsid w:val="00CE6DBA"/>
    <w:rsid w:val="00CE6E98"/>
    <w:rsid w:val="00CE6F21"/>
    <w:rsid w:val="00CE6F22"/>
    <w:rsid w:val="00CE724F"/>
    <w:rsid w:val="00CE7310"/>
    <w:rsid w:val="00CE7327"/>
    <w:rsid w:val="00CE732E"/>
    <w:rsid w:val="00CE7386"/>
    <w:rsid w:val="00CE769C"/>
    <w:rsid w:val="00CE77BB"/>
    <w:rsid w:val="00CE7940"/>
    <w:rsid w:val="00CE7948"/>
    <w:rsid w:val="00CE799C"/>
    <w:rsid w:val="00CE79EB"/>
    <w:rsid w:val="00CE7A88"/>
    <w:rsid w:val="00CE7B52"/>
    <w:rsid w:val="00CE7BB6"/>
    <w:rsid w:val="00CE7C34"/>
    <w:rsid w:val="00CE7C49"/>
    <w:rsid w:val="00CE7C66"/>
    <w:rsid w:val="00CE7C6E"/>
    <w:rsid w:val="00CE7D46"/>
    <w:rsid w:val="00CE7D89"/>
    <w:rsid w:val="00CE7E3A"/>
    <w:rsid w:val="00CE7EA6"/>
    <w:rsid w:val="00CF00BD"/>
    <w:rsid w:val="00CF0130"/>
    <w:rsid w:val="00CF01AC"/>
    <w:rsid w:val="00CF01CB"/>
    <w:rsid w:val="00CF0268"/>
    <w:rsid w:val="00CF027A"/>
    <w:rsid w:val="00CF029F"/>
    <w:rsid w:val="00CF02A0"/>
    <w:rsid w:val="00CF02F3"/>
    <w:rsid w:val="00CF02F9"/>
    <w:rsid w:val="00CF0322"/>
    <w:rsid w:val="00CF0381"/>
    <w:rsid w:val="00CF0429"/>
    <w:rsid w:val="00CF0430"/>
    <w:rsid w:val="00CF04D5"/>
    <w:rsid w:val="00CF05F8"/>
    <w:rsid w:val="00CF06AB"/>
    <w:rsid w:val="00CF076E"/>
    <w:rsid w:val="00CF0848"/>
    <w:rsid w:val="00CF0862"/>
    <w:rsid w:val="00CF0927"/>
    <w:rsid w:val="00CF0992"/>
    <w:rsid w:val="00CF0AA3"/>
    <w:rsid w:val="00CF0B14"/>
    <w:rsid w:val="00CF0B84"/>
    <w:rsid w:val="00CF0BF6"/>
    <w:rsid w:val="00CF0C9E"/>
    <w:rsid w:val="00CF0D93"/>
    <w:rsid w:val="00CF0EAC"/>
    <w:rsid w:val="00CF0EE0"/>
    <w:rsid w:val="00CF0EE2"/>
    <w:rsid w:val="00CF0F84"/>
    <w:rsid w:val="00CF0FDF"/>
    <w:rsid w:val="00CF115A"/>
    <w:rsid w:val="00CF11FC"/>
    <w:rsid w:val="00CF121E"/>
    <w:rsid w:val="00CF12D8"/>
    <w:rsid w:val="00CF14D6"/>
    <w:rsid w:val="00CF14E6"/>
    <w:rsid w:val="00CF14EA"/>
    <w:rsid w:val="00CF1557"/>
    <w:rsid w:val="00CF155C"/>
    <w:rsid w:val="00CF162C"/>
    <w:rsid w:val="00CF16B6"/>
    <w:rsid w:val="00CF1751"/>
    <w:rsid w:val="00CF177C"/>
    <w:rsid w:val="00CF17A6"/>
    <w:rsid w:val="00CF17BF"/>
    <w:rsid w:val="00CF1868"/>
    <w:rsid w:val="00CF1892"/>
    <w:rsid w:val="00CF18AF"/>
    <w:rsid w:val="00CF19F7"/>
    <w:rsid w:val="00CF1A3F"/>
    <w:rsid w:val="00CF1A90"/>
    <w:rsid w:val="00CF1B6D"/>
    <w:rsid w:val="00CF1BBC"/>
    <w:rsid w:val="00CF1C26"/>
    <w:rsid w:val="00CF1C57"/>
    <w:rsid w:val="00CF1D37"/>
    <w:rsid w:val="00CF1DA9"/>
    <w:rsid w:val="00CF1DFA"/>
    <w:rsid w:val="00CF1E43"/>
    <w:rsid w:val="00CF1E53"/>
    <w:rsid w:val="00CF1EAF"/>
    <w:rsid w:val="00CF1EF1"/>
    <w:rsid w:val="00CF1F41"/>
    <w:rsid w:val="00CF2025"/>
    <w:rsid w:val="00CF20E5"/>
    <w:rsid w:val="00CF22DE"/>
    <w:rsid w:val="00CF2331"/>
    <w:rsid w:val="00CF236A"/>
    <w:rsid w:val="00CF2455"/>
    <w:rsid w:val="00CF2494"/>
    <w:rsid w:val="00CF25F1"/>
    <w:rsid w:val="00CF2618"/>
    <w:rsid w:val="00CF269E"/>
    <w:rsid w:val="00CF26FA"/>
    <w:rsid w:val="00CF2733"/>
    <w:rsid w:val="00CF2787"/>
    <w:rsid w:val="00CF278D"/>
    <w:rsid w:val="00CF28B8"/>
    <w:rsid w:val="00CF28ED"/>
    <w:rsid w:val="00CF2971"/>
    <w:rsid w:val="00CF2A36"/>
    <w:rsid w:val="00CF2A9D"/>
    <w:rsid w:val="00CF2B20"/>
    <w:rsid w:val="00CF2B3D"/>
    <w:rsid w:val="00CF2CD8"/>
    <w:rsid w:val="00CF2CDF"/>
    <w:rsid w:val="00CF2CF7"/>
    <w:rsid w:val="00CF2D25"/>
    <w:rsid w:val="00CF2D94"/>
    <w:rsid w:val="00CF2E84"/>
    <w:rsid w:val="00CF2F88"/>
    <w:rsid w:val="00CF2F94"/>
    <w:rsid w:val="00CF2FC7"/>
    <w:rsid w:val="00CF3046"/>
    <w:rsid w:val="00CF3154"/>
    <w:rsid w:val="00CF325D"/>
    <w:rsid w:val="00CF33C3"/>
    <w:rsid w:val="00CF33F1"/>
    <w:rsid w:val="00CF37DB"/>
    <w:rsid w:val="00CF386C"/>
    <w:rsid w:val="00CF389B"/>
    <w:rsid w:val="00CF38BF"/>
    <w:rsid w:val="00CF38EE"/>
    <w:rsid w:val="00CF390B"/>
    <w:rsid w:val="00CF3A2E"/>
    <w:rsid w:val="00CF3A36"/>
    <w:rsid w:val="00CF3BE2"/>
    <w:rsid w:val="00CF3C44"/>
    <w:rsid w:val="00CF3CE3"/>
    <w:rsid w:val="00CF3D4E"/>
    <w:rsid w:val="00CF3EF2"/>
    <w:rsid w:val="00CF3F04"/>
    <w:rsid w:val="00CF3F22"/>
    <w:rsid w:val="00CF3F28"/>
    <w:rsid w:val="00CF3F5E"/>
    <w:rsid w:val="00CF3FD7"/>
    <w:rsid w:val="00CF3FDA"/>
    <w:rsid w:val="00CF4006"/>
    <w:rsid w:val="00CF4009"/>
    <w:rsid w:val="00CF4179"/>
    <w:rsid w:val="00CF41EC"/>
    <w:rsid w:val="00CF4398"/>
    <w:rsid w:val="00CF43CC"/>
    <w:rsid w:val="00CF44C4"/>
    <w:rsid w:val="00CF45C1"/>
    <w:rsid w:val="00CF45D0"/>
    <w:rsid w:val="00CF45DF"/>
    <w:rsid w:val="00CF4611"/>
    <w:rsid w:val="00CF46B3"/>
    <w:rsid w:val="00CF47AA"/>
    <w:rsid w:val="00CF47CA"/>
    <w:rsid w:val="00CF4846"/>
    <w:rsid w:val="00CF4956"/>
    <w:rsid w:val="00CF4A4E"/>
    <w:rsid w:val="00CF4AAC"/>
    <w:rsid w:val="00CF4AAE"/>
    <w:rsid w:val="00CF4B5D"/>
    <w:rsid w:val="00CF4BF1"/>
    <w:rsid w:val="00CF4CB2"/>
    <w:rsid w:val="00CF4D02"/>
    <w:rsid w:val="00CF4DAA"/>
    <w:rsid w:val="00CF4F05"/>
    <w:rsid w:val="00CF4F0F"/>
    <w:rsid w:val="00CF4F5B"/>
    <w:rsid w:val="00CF5040"/>
    <w:rsid w:val="00CF50EE"/>
    <w:rsid w:val="00CF518C"/>
    <w:rsid w:val="00CF5201"/>
    <w:rsid w:val="00CF5257"/>
    <w:rsid w:val="00CF5268"/>
    <w:rsid w:val="00CF528D"/>
    <w:rsid w:val="00CF52A4"/>
    <w:rsid w:val="00CF532F"/>
    <w:rsid w:val="00CF5415"/>
    <w:rsid w:val="00CF544B"/>
    <w:rsid w:val="00CF54DD"/>
    <w:rsid w:val="00CF5510"/>
    <w:rsid w:val="00CF552D"/>
    <w:rsid w:val="00CF556B"/>
    <w:rsid w:val="00CF5678"/>
    <w:rsid w:val="00CF56CC"/>
    <w:rsid w:val="00CF578E"/>
    <w:rsid w:val="00CF57FE"/>
    <w:rsid w:val="00CF5890"/>
    <w:rsid w:val="00CF589B"/>
    <w:rsid w:val="00CF58A7"/>
    <w:rsid w:val="00CF5939"/>
    <w:rsid w:val="00CF5A9B"/>
    <w:rsid w:val="00CF5AFB"/>
    <w:rsid w:val="00CF5BFA"/>
    <w:rsid w:val="00CF5BFB"/>
    <w:rsid w:val="00CF5C08"/>
    <w:rsid w:val="00CF5C53"/>
    <w:rsid w:val="00CF5C81"/>
    <w:rsid w:val="00CF5C9F"/>
    <w:rsid w:val="00CF5DC1"/>
    <w:rsid w:val="00CF5DF9"/>
    <w:rsid w:val="00CF5E5A"/>
    <w:rsid w:val="00CF5E83"/>
    <w:rsid w:val="00CF5E96"/>
    <w:rsid w:val="00CF5FF8"/>
    <w:rsid w:val="00CF6228"/>
    <w:rsid w:val="00CF6237"/>
    <w:rsid w:val="00CF631F"/>
    <w:rsid w:val="00CF648F"/>
    <w:rsid w:val="00CF6523"/>
    <w:rsid w:val="00CF67D5"/>
    <w:rsid w:val="00CF6877"/>
    <w:rsid w:val="00CF6893"/>
    <w:rsid w:val="00CF68E6"/>
    <w:rsid w:val="00CF6989"/>
    <w:rsid w:val="00CF6A09"/>
    <w:rsid w:val="00CF6B89"/>
    <w:rsid w:val="00CF6C1F"/>
    <w:rsid w:val="00CF6C33"/>
    <w:rsid w:val="00CF6D04"/>
    <w:rsid w:val="00CF6DC2"/>
    <w:rsid w:val="00CF6E0C"/>
    <w:rsid w:val="00CF6E42"/>
    <w:rsid w:val="00CF6F01"/>
    <w:rsid w:val="00CF6F1A"/>
    <w:rsid w:val="00CF6FE2"/>
    <w:rsid w:val="00CF6FF1"/>
    <w:rsid w:val="00CF701E"/>
    <w:rsid w:val="00CF7096"/>
    <w:rsid w:val="00CF7184"/>
    <w:rsid w:val="00CF7188"/>
    <w:rsid w:val="00CF7194"/>
    <w:rsid w:val="00CF723E"/>
    <w:rsid w:val="00CF72F9"/>
    <w:rsid w:val="00CF73CD"/>
    <w:rsid w:val="00CF73DB"/>
    <w:rsid w:val="00CF7444"/>
    <w:rsid w:val="00CF74CC"/>
    <w:rsid w:val="00CF7574"/>
    <w:rsid w:val="00CF7628"/>
    <w:rsid w:val="00CF766B"/>
    <w:rsid w:val="00CF7675"/>
    <w:rsid w:val="00CF76BE"/>
    <w:rsid w:val="00CF76E7"/>
    <w:rsid w:val="00CF7742"/>
    <w:rsid w:val="00CF776F"/>
    <w:rsid w:val="00CF791E"/>
    <w:rsid w:val="00CF7A09"/>
    <w:rsid w:val="00CF7A8E"/>
    <w:rsid w:val="00CF7B98"/>
    <w:rsid w:val="00CF7BE9"/>
    <w:rsid w:val="00CF7CE3"/>
    <w:rsid w:val="00CF7D09"/>
    <w:rsid w:val="00CF7D61"/>
    <w:rsid w:val="00CF7D7E"/>
    <w:rsid w:val="00CF7E06"/>
    <w:rsid w:val="00CF7E2D"/>
    <w:rsid w:val="00CF7E41"/>
    <w:rsid w:val="00CF7EBD"/>
    <w:rsid w:val="00CF7F41"/>
    <w:rsid w:val="00CF7F61"/>
    <w:rsid w:val="00CF7FC8"/>
    <w:rsid w:val="00D000C7"/>
    <w:rsid w:val="00D000CD"/>
    <w:rsid w:val="00D00116"/>
    <w:rsid w:val="00D0015B"/>
    <w:rsid w:val="00D00165"/>
    <w:rsid w:val="00D001CC"/>
    <w:rsid w:val="00D001DA"/>
    <w:rsid w:val="00D00223"/>
    <w:rsid w:val="00D003DA"/>
    <w:rsid w:val="00D005B6"/>
    <w:rsid w:val="00D006B2"/>
    <w:rsid w:val="00D006C1"/>
    <w:rsid w:val="00D006E7"/>
    <w:rsid w:val="00D0071F"/>
    <w:rsid w:val="00D0077F"/>
    <w:rsid w:val="00D007B0"/>
    <w:rsid w:val="00D008DD"/>
    <w:rsid w:val="00D008F1"/>
    <w:rsid w:val="00D00A37"/>
    <w:rsid w:val="00D00AB2"/>
    <w:rsid w:val="00D00ADE"/>
    <w:rsid w:val="00D00BB0"/>
    <w:rsid w:val="00D00CC0"/>
    <w:rsid w:val="00D00CD7"/>
    <w:rsid w:val="00D00D6C"/>
    <w:rsid w:val="00D00EA9"/>
    <w:rsid w:val="00D00FAF"/>
    <w:rsid w:val="00D0117A"/>
    <w:rsid w:val="00D011DB"/>
    <w:rsid w:val="00D0122D"/>
    <w:rsid w:val="00D01278"/>
    <w:rsid w:val="00D0138A"/>
    <w:rsid w:val="00D013B6"/>
    <w:rsid w:val="00D013D8"/>
    <w:rsid w:val="00D015FC"/>
    <w:rsid w:val="00D01622"/>
    <w:rsid w:val="00D01793"/>
    <w:rsid w:val="00D018C8"/>
    <w:rsid w:val="00D01AE2"/>
    <w:rsid w:val="00D01B46"/>
    <w:rsid w:val="00D01BB6"/>
    <w:rsid w:val="00D01C23"/>
    <w:rsid w:val="00D01C2A"/>
    <w:rsid w:val="00D01C8F"/>
    <w:rsid w:val="00D0209A"/>
    <w:rsid w:val="00D020BC"/>
    <w:rsid w:val="00D0214C"/>
    <w:rsid w:val="00D022A1"/>
    <w:rsid w:val="00D0235C"/>
    <w:rsid w:val="00D0243A"/>
    <w:rsid w:val="00D024A8"/>
    <w:rsid w:val="00D024D1"/>
    <w:rsid w:val="00D024DA"/>
    <w:rsid w:val="00D025F7"/>
    <w:rsid w:val="00D02944"/>
    <w:rsid w:val="00D0295F"/>
    <w:rsid w:val="00D029E8"/>
    <w:rsid w:val="00D029EC"/>
    <w:rsid w:val="00D02A2E"/>
    <w:rsid w:val="00D02A3B"/>
    <w:rsid w:val="00D02A89"/>
    <w:rsid w:val="00D02AA5"/>
    <w:rsid w:val="00D02B49"/>
    <w:rsid w:val="00D02C1D"/>
    <w:rsid w:val="00D02DE0"/>
    <w:rsid w:val="00D02E1F"/>
    <w:rsid w:val="00D02E9B"/>
    <w:rsid w:val="00D02FA6"/>
    <w:rsid w:val="00D0307E"/>
    <w:rsid w:val="00D0316F"/>
    <w:rsid w:val="00D031D9"/>
    <w:rsid w:val="00D0325D"/>
    <w:rsid w:val="00D03288"/>
    <w:rsid w:val="00D03338"/>
    <w:rsid w:val="00D03601"/>
    <w:rsid w:val="00D0380F"/>
    <w:rsid w:val="00D03878"/>
    <w:rsid w:val="00D03881"/>
    <w:rsid w:val="00D03883"/>
    <w:rsid w:val="00D038C7"/>
    <w:rsid w:val="00D038D2"/>
    <w:rsid w:val="00D03B6D"/>
    <w:rsid w:val="00D03B9D"/>
    <w:rsid w:val="00D03C55"/>
    <w:rsid w:val="00D03D35"/>
    <w:rsid w:val="00D03D57"/>
    <w:rsid w:val="00D03FA4"/>
    <w:rsid w:val="00D0403D"/>
    <w:rsid w:val="00D04079"/>
    <w:rsid w:val="00D04199"/>
    <w:rsid w:val="00D04340"/>
    <w:rsid w:val="00D0457F"/>
    <w:rsid w:val="00D045E6"/>
    <w:rsid w:val="00D04621"/>
    <w:rsid w:val="00D04732"/>
    <w:rsid w:val="00D047C9"/>
    <w:rsid w:val="00D04801"/>
    <w:rsid w:val="00D04805"/>
    <w:rsid w:val="00D04820"/>
    <w:rsid w:val="00D04833"/>
    <w:rsid w:val="00D04890"/>
    <w:rsid w:val="00D048A5"/>
    <w:rsid w:val="00D0496A"/>
    <w:rsid w:val="00D04970"/>
    <w:rsid w:val="00D049AB"/>
    <w:rsid w:val="00D04C2D"/>
    <w:rsid w:val="00D04D32"/>
    <w:rsid w:val="00D04DA8"/>
    <w:rsid w:val="00D04DF5"/>
    <w:rsid w:val="00D04E54"/>
    <w:rsid w:val="00D050BB"/>
    <w:rsid w:val="00D05136"/>
    <w:rsid w:val="00D05304"/>
    <w:rsid w:val="00D05462"/>
    <w:rsid w:val="00D054E8"/>
    <w:rsid w:val="00D05515"/>
    <w:rsid w:val="00D05586"/>
    <w:rsid w:val="00D05702"/>
    <w:rsid w:val="00D0586E"/>
    <w:rsid w:val="00D058F1"/>
    <w:rsid w:val="00D05930"/>
    <w:rsid w:val="00D05946"/>
    <w:rsid w:val="00D0595F"/>
    <w:rsid w:val="00D05B38"/>
    <w:rsid w:val="00D05B50"/>
    <w:rsid w:val="00D05BC8"/>
    <w:rsid w:val="00D05BFB"/>
    <w:rsid w:val="00D05C00"/>
    <w:rsid w:val="00D05C5D"/>
    <w:rsid w:val="00D05C91"/>
    <w:rsid w:val="00D05CB1"/>
    <w:rsid w:val="00D05DBD"/>
    <w:rsid w:val="00D05DD2"/>
    <w:rsid w:val="00D05E4B"/>
    <w:rsid w:val="00D05E85"/>
    <w:rsid w:val="00D05EF2"/>
    <w:rsid w:val="00D05FB6"/>
    <w:rsid w:val="00D06055"/>
    <w:rsid w:val="00D0606B"/>
    <w:rsid w:val="00D0608B"/>
    <w:rsid w:val="00D06123"/>
    <w:rsid w:val="00D0615B"/>
    <w:rsid w:val="00D06174"/>
    <w:rsid w:val="00D061AC"/>
    <w:rsid w:val="00D061B7"/>
    <w:rsid w:val="00D061E4"/>
    <w:rsid w:val="00D06287"/>
    <w:rsid w:val="00D06292"/>
    <w:rsid w:val="00D063D9"/>
    <w:rsid w:val="00D063ED"/>
    <w:rsid w:val="00D06486"/>
    <w:rsid w:val="00D06556"/>
    <w:rsid w:val="00D0657A"/>
    <w:rsid w:val="00D06661"/>
    <w:rsid w:val="00D06765"/>
    <w:rsid w:val="00D06857"/>
    <w:rsid w:val="00D068F1"/>
    <w:rsid w:val="00D0696B"/>
    <w:rsid w:val="00D06A71"/>
    <w:rsid w:val="00D06AB4"/>
    <w:rsid w:val="00D06BD6"/>
    <w:rsid w:val="00D06D65"/>
    <w:rsid w:val="00D06E39"/>
    <w:rsid w:val="00D06F2C"/>
    <w:rsid w:val="00D06F4A"/>
    <w:rsid w:val="00D070A3"/>
    <w:rsid w:val="00D07167"/>
    <w:rsid w:val="00D0717F"/>
    <w:rsid w:val="00D071B1"/>
    <w:rsid w:val="00D071D7"/>
    <w:rsid w:val="00D071E2"/>
    <w:rsid w:val="00D07245"/>
    <w:rsid w:val="00D0766A"/>
    <w:rsid w:val="00D076EF"/>
    <w:rsid w:val="00D07881"/>
    <w:rsid w:val="00D07938"/>
    <w:rsid w:val="00D079AD"/>
    <w:rsid w:val="00D07A0B"/>
    <w:rsid w:val="00D07BED"/>
    <w:rsid w:val="00D07C7D"/>
    <w:rsid w:val="00D07CC0"/>
    <w:rsid w:val="00D07D18"/>
    <w:rsid w:val="00D07D5E"/>
    <w:rsid w:val="00D07E87"/>
    <w:rsid w:val="00D07F17"/>
    <w:rsid w:val="00D07F37"/>
    <w:rsid w:val="00D1006B"/>
    <w:rsid w:val="00D100D9"/>
    <w:rsid w:val="00D100F3"/>
    <w:rsid w:val="00D10125"/>
    <w:rsid w:val="00D102F7"/>
    <w:rsid w:val="00D104C0"/>
    <w:rsid w:val="00D10637"/>
    <w:rsid w:val="00D10713"/>
    <w:rsid w:val="00D107D1"/>
    <w:rsid w:val="00D107FE"/>
    <w:rsid w:val="00D108C0"/>
    <w:rsid w:val="00D1095B"/>
    <w:rsid w:val="00D10979"/>
    <w:rsid w:val="00D10A09"/>
    <w:rsid w:val="00D10A0A"/>
    <w:rsid w:val="00D10A7B"/>
    <w:rsid w:val="00D10ACF"/>
    <w:rsid w:val="00D10B09"/>
    <w:rsid w:val="00D10B75"/>
    <w:rsid w:val="00D10B9C"/>
    <w:rsid w:val="00D10C0A"/>
    <w:rsid w:val="00D10C69"/>
    <w:rsid w:val="00D10DF4"/>
    <w:rsid w:val="00D10DF6"/>
    <w:rsid w:val="00D10FB0"/>
    <w:rsid w:val="00D10FC8"/>
    <w:rsid w:val="00D10FD2"/>
    <w:rsid w:val="00D11192"/>
    <w:rsid w:val="00D111F4"/>
    <w:rsid w:val="00D112D1"/>
    <w:rsid w:val="00D1133F"/>
    <w:rsid w:val="00D11359"/>
    <w:rsid w:val="00D1138A"/>
    <w:rsid w:val="00D1139C"/>
    <w:rsid w:val="00D113F6"/>
    <w:rsid w:val="00D114A9"/>
    <w:rsid w:val="00D11661"/>
    <w:rsid w:val="00D11673"/>
    <w:rsid w:val="00D116E0"/>
    <w:rsid w:val="00D11703"/>
    <w:rsid w:val="00D1170A"/>
    <w:rsid w:val="00D117EE"/>
    <w:rsid w:val="00D11934"/>
    <w:rsid w:val="00D11AB0"/>
    <w:rsid w:val="00D11AD5"/>
    <w:rsid w:val="00D11CD8"/>
    <w:rsid w:val="00D11DE2"/>
    <w:rsid w:val="00D11DF8"/>
    <w:rsid w:val="00D11E4B"/>
    <w:rsid w:val="00D11F6C"/>
    <w:rsid w:val="00D1212F"/>
    <w:rsid w:val="00D12204"/>
    <w:rsid w:val="00D1223D"/>
    <w:rsid w:val="00D123C6"/>
    <w:rsid w:val="00D123F7"/>
    <w:rsid w:val="00D12433"/>
    <w:rsid w:val="00D1243B"/>
    <w:rsid w:val="00D124A8"/>
    <w:rsid w:val="00D125A6"/>
    <w:rsid w:val="00D12638"/>
    <w:rsid w:val="00D126EA"/>
    <w:rsid w:val="00D127CA"/>
    <w:rsid w:val="00D127FA"/>
    <w:rsid w:val="00D1282F"/>
    <w:rsid w:val="00D12A22"/>
    <w:rsid w:val="00D12A5C"/>
    <w:rsid w:val="00D12B22"/>
    <w:rsid w:val="00D12E3F"/>
    <w:rsid w:val="00D12E8F"/>
    <w:rsid w:val="00D12EF9"/>
    <w:rsid w:val="00D12F47"/>
    <w:rsid w:val="00D12FF4"/>
    <w:rsid w:val="00D13062"/>
    <w:rsid w:val="00D131A2"/>
    <w:rsid w:val="00D1330D"/>
    <w:rsid w:val="00D13655"/>
    <w:rsid w:val="00D1369A"/>
    <w:rsid w:val="00D13742"/>
    <w:rsid w:val="00D13781"/>
    <w:rsid w:val="00D13980"/>
    <w:rsid w:val="00D139B2"/>
    <w:rsid w:val="00D139CA"/>
    <w:rsid w:val="00D13B20"/>
    <w:rsid w:val="00D13B7C"/>
    <w:rsid w:val="00D13C6A"/>
    <w:rsid w:val="00D13CAA"/>
    <w:rsid w:val="00D13DBA"/>
    <w:rsid w:val="00D13EA1"/>
    <w:rsid w:val="00D13ECD"/>
    <w:rsid w:val="00D13F2A"/>
    <w:rsid w:val="00D13F55"/>
    <w:rsid w:val="00D13F72"/>
    <w:rsid w:val="00D13FFA"/>
    <w:rsid w:val="00D14027"/>
    <w:rsid w:val="00D141C4"/>
    <w:rsid w:val="00D141E5"/>
    <w:rsid w:val="00D1420B"/>
    <w:rsid w:val="00D1423D"/>
    <w:rsid w:val="00D14242"/>
    <w:rsid w:val="00D14352"/>
    <w:rsid w:val="00D14377"/>
    <w:rsid w:val="00D143C8"/>
    <w:rsid w:val="00D14456"/>
    <w:rsid w:val="00D144D7"/>
    <w:rsid w:val="00D144E2"/>
    <w:rsid w:val="00D145C4"/>
    <w:rsid w:val="00D146E7"/>
    <w:rsid w:val="00D14735"/>
    <w:rsid w:val="00D1475D"/>
    <w:rsid w:val="00D14969"/>
    <w:rsid w:val="00D1496B"/>
    <w:rsid w:val="00D14A1E"/>
    <w:rsid w:val="00D14A1F"/>
    <w:rsid w:val="00D14A37"/>
    <w:rsid w:val="00D14B2B"/>
    <w:rsid w:val="00D14B48"/>
    <w:rsid w:val="00D14C3D"/>
    <w:rsid w:val="00D14C80"/>
    <w:rsid w:val="00D14CA5"/>
    <w:rsid w:val="00D14D08"/>
    <w:rsid w:val="00D14D16"/>
    <w:rsid w:val="00D14D19"/>
    <w:rsid w:val="00D14D5F"/>
    <w:rsid w:val="00D14DD1"/>
    <w:rsid w:val="00D14EFA"/>
    <w:rsid w:val="00D14F73"/>
    <w:rsid w:val="00D14F81"/>
    <w:rsid w:val="00D15026"/>
    <w:rsid w:val="00D15121"/>
    <w:rsid w:val="00D15222"/>
    <w:rsid w:val="00D1533C"/>
    <w:rsid w:val="00D15391"/>
    <w:rsid w:val="00D15422"/>
    <w:rsid w:val="00D1544E"/>
    <w:rsid w:val="00D155CA"/>
    <w:rsid w:val="00D15616"/>
    <w:rsid w:val="00D1561A"/>
    <w:rsid w:val="00D15703"/>
    <w:rsid w:val="00D15724"/>
    <w:rsid w:val="00D15763"/>
    <w:rsid w:val="00D157BB"/>
    <w:rsid w:val="00D159B9"/>
    <w:rsid w:val="00D15A31"/>
    <w:rsid w:val="00D15ADF"/>
    <w:rsid w:val="00D15AF9"/>
    <w:rsid w:val="00D15C50"/>
    <w:rsid w:val="00D15CD3"/>
    <w:rsid w:val="00D15E07"/>
    <w:rsid w:val="00D15E18"/>
    <w:rsid w:val="00D15E28"/>
    <w:rsid w:val="00D15E2B"/>
    <w:rsid w:val="00D15E74"/>
    <w:rsid w:val="00D15F19"/>
    <w:rsid w:val="00D15F34"/>
    <w:rsid w:val="00D15FC2"/>
    <w:rsid w:val="00D1603B"/>
    <w:rsid w:val="00D161D3"/>
    <w:rsid w:val="00D163D9"/>
    <w:rsid w:val="00D164CF"/>
    <w:rsid w:val="00D164FF"/>
    <w:rsid w:val="00D16546"/>
    <w:rsid w:val="00D165B3"/>
    <w:rsid w:val="00D165D0"/>
    <w:rsid w:val="00D16636"/>
    <w:rsid w:val="00D1670D"/>
    <w:rsid w:val="00D1678A"/>
    <w:rsid w:val="00D168C3"/>
    <w:rsid w:val="00D168E3"/>
    <w:rsid w:val="00D168F4"/>
    <w:rsid w:val="00D1694E"/>
    <w:rsid w:val="00D1695E"/>
    <w:rsid w:val="00D16960"/>
    <w:rsid w:val="00D169A3"/>
    <w:rsid w:val="00D169AC"/>
    <w:rsid w:val="00D169B9"/>
    <w:rsid w:val="00D16AC7"/>
    <w:rsid w:val="00D16B28"/>
    <w:rsid w:val="00D16BC3"/>
    <w:rsid w:val="00D16D83"/>
    <w:rsid w:val="00D16D86"/>
    <w:rsid w:val="00D16E8A"/>
    <w:rsid w:val="00D16EC5"/>
    <w:rsid w:val="00D16F26"/>
    <w:rsid w:val="00D16FDB"/>
    <w:rsid w:val="00D170E5"/>
    <w:rsid w:val="00D171B0"/>
    <w:rsid w:val="00D17209"/>
    <w:rsid w:val="00D17269"/>
    <w:rsid w:val="00D17384"/>
    <w:rsid w:val="00D17432"/>
    <w:rsid w:val="00D174E8"/>
    <w:rsid w:val="00D1768D"/>
    <w:rsid w:val="00D176CE"/>
    <w:rsid w:val="00D176D6"/>
    <w:rsid w:val="00D1790A"/>
    <w:rsid w:val="00D1799A"/>
    <w:rsid w:val="00D179AF"/>
    <w:rsid w:val="00D17A15"/>
    <w:rsid w:val="00D17B06"/>
    <w:rsid w:val="00D17B53"/>
    <w:rsid w:val="00D17C42"/>
    <w:rsid w:val="00D17C51"/>
    <w:rsid w:val="00D17C6B"/>
    <w:rsid w:val="00D17CA8"/>
    <w:rsid w:val="00D17CDE"/>
    <w:rsid w:val="00D17D09"/>
    <w:rsid w:val="00D17DE7"/>
    <w:rsid w:val="00D17E0C"/>
    <w:rsid w:val="00D17E1E"/>
    <w:rsid w:val="00D17E50"/>
    <w:rsid w:val="00D17E67"/>
    <w:rsid w:val="00D17E94"/>
    <w:rsid w:val="00D2005B"/>
    <w:rsid w:val="00D20070"/>
    <w:rsid w:val="00D20088"/>
    <w:rsid w:val="00D20128"/>
    <w:rsid w:val="00D201ED"/>
    <w:rsid w:val="00D20304"/>
    <w:rsid w:val="00D2043F"/>
    <w:rsid w:val="00D20504"/>
    <w:rsid w:val="00D20678"/>
    <w:rsid w:val="00D206C7"/>
    <w:rsid w:val="00D206E8"/>
    <w:rsid w:val="00D20732"/>
    <w:rsid w:val="00D20757"/>
    <w:rsid w:val="00D207D1"/>
    <w:rsid w:val="00D20895"/>
    <w:rsid w:val="00D208BC"/>
    <w:rsid w:val="00D209C1"/>
    <w:rsid w:val="00D20A66"/>
    <w:rsid w:val="00D20A7A"/>
    <w:rsid w:val="00D20CDB"/>
    <w:rsid w:val="00D20D2E"/>
    <w:rsid w:val="00D20DC5"/>
    <w:rsid w:val="00D20DD5"/>
    <w:rsid w:val="00D20E0C"/>
    <w:rsid w:val="00D20E29"/>
    <w:rsid w:val="00D21081"/>
    <w:rsid w:val="00D21098"/>
    <w:rsid w:val="00D2111E"/>
    <w:rsid w:val="00D21129"/>
    <w:rsid w:val="00D2114F"/>
    <w:rsid w:val="00D2129F"/>
    <w:rsid w:val="00D212AA"/>
    <w:rsid w:val="00D213AC"/>
    <w:rsid w:val="00D213B2"/>
    <w:rsid w:val="00D21444"/>
    <w:rsid w:val="00D214F9"/>
    <w:rsid w:val="00D2160C"/>
    <w:rsid w:val="00D21696"/>
    <w:rsid w:val="00D216BC"/>
    <w:rsid w:val="00D216D8"/>
    <w:rsid w:val="00D21755"/>
    <w:rsid w:val="00D218E9"/>
    <w:rsid w:val="00D21920"/>
    <w:rsid w:val="00D219D5"/>
    <w:rsid w:val="00D21A7F"/>
    <w:rsid w:val="00D21AB7"/>
    <w:rsid w:val="00D21AD3"/>
    <w:rsid w:val="00D21AE5"/>
    <w:rsid w:val="00D21CEB"/>
    <w:rsid w:val="00D21E02"/>
    <w:rsid w:val="00D21E05"/>
    <w:rsid w:val="00D21EFA"/>
    <w:rsid w:val="00D21F82"/>
    <w:rsid w:val="00D22036"/>
    <w:rsid w:val="00D2208F"/>
    <w:rsid w:val="00D222C3"/>
    <w:rsid w:val="00D2241D"/>
    <w:rsid w:val="00D2253F"/>
    <w:rsid w:val="00D22572"/>
    <w:rsid w:val="00D226DF"/>
    <w:rsid w:val="00D226E2"/>
    <w:rsid w:val="00D226EA"/>
    <w:rsid w:val="00D227A4"/>
    <w:rsid w:val="00D2283F"/>
    <w:rsid w:val="00D22845"/>
    <w:rsid w:val="00D228A6"/>
    <w:rsid w:val="00D229F7"/>
    <w:rsid w:val="00D22A0D"/>
    <w:rsid w:val="00D22A73"/>
    <w:rsid w:val="00D22ACE"/>
    <w:rsid w:val="00D22B03"/>
    <w:rsid w:val="00D22B4A"/>
    <w:rsid w:val="00D22BEB"/>
    <w:rsid w:val="00D22D3B"/>
    <w:rsid w:val="00D22E19"/>
    <w:rsid w:val="00D22F3B"/>
    <w:rsid w:val="00D23088"/>
    <w:rsid w:val="00D2313C"/>
    <w:rsid w:val="00D2315D"/>
    <w:rsid w:val="00D2315F"/>
    <w:rsid w:val="00D231D9"/>
    <w:rsid w:val="00D232B7"/>
    <w:rsid w:val="00D232E0"/>
    <w:rsid w:val="00D23518"/>
    <w:rsid w:val="00D23538"/>
    <w:rsid w:val="00D235B6"/>
    <w:rsid w:val="00D2371A"/>
    <w:rsid w:val="00D2373D"/>
    <w:rsid w:val="00D23758"/>
    <w:rsid w:val="00D23789"/>
    <w:rsid w:val="00D23835"/>
    <w:rsid w:val="00D23865"/>
    <w:rsid w:val="00D23892"/>
    <w:rsid w:val="00D238A9"/>
    <w:rsid w:val="00D238C6"/>
    <w:rsid w:val="00D23A30"/>
    <w:rsid w:val="00D23AE7"/>
    <w:rsid w:val="00D23B07"/>
    <w:rsid w:val="00D23BCE"/>
    <w:rsid w:val="00D23BF5"/>
    <w:rsid w:val="00D23C71"/>
    <w:rsid w:val="00D23C96"/>
    <w:rsid w:val="00D23D90"/>
    <w:rsid w:val="00D23E5C"/>
    <w:rsid w:val="00D23E71"/>
    <w:rsid w:val="00D23F9A"/>
    <w:rsid w:val="00D2406A"/>
    <w:rsid w:val="00D2409B"/>
    <w:rsid w:val="00D24209"/>
    <w:rsid w:val="00D24267"/>
    <w:rsid w:val="00D2426A"/>
    <w:rsid w:val="00D242D2"/>
    <w:rsid w:val="00D244A7"/>
    <w:rsid w:val="00D244E7"/>
    <w:rsid w:val="00D245A5"/>
    <w:rsid w:val="00D245D6"/>
    <w:rsid w:val="00D2464C"/>
    <w:rsid w:val="00D2470E"/>
    <w:rsid w:val="00D2473C"/>
    <w:rsid w:val="00D24779"/>
    <w:rsid w:val="00D247DA"/>
    <w:rsid w:val="00D2483D"/>
    <w:rsid w:val="00D24899"/>
    <w:rsid w:val="00D24966"/>
    <w:rsid w:val="00D24A05"/>
    <w:rsid w:val="00D24B21"/>
    <w:rsid w:val="00D24B4D"/>
    <w:rsid w:val="00D24DC4"/>
    <w:rsid w:val="00D24E04"/>
    <w:rsid w:val="00D24E53"/>
    <w:rsid w:val="00D24E6A"/>
    <w:rsid w:val="00D24E6E"/>
    <w:rsid w:val="00D24EDB"/>
    <w:rsid w:val="00D24EE2"/>
    <w:rsid w:val="00D24F48"/>
    <w:rsid w:val="00D24F72"/>
    <w:rsid w:val="00D24FB7"/>
    <w:rsid w:val="00D24FE0"/>
    <w:rsid w:val="00D2502E"/>
    <w:rsid w:val="00D25094"/>
    <w:rsid w:val="00D250FB"/>
    <w:rsid w:val="00D2520C"/>
    <w:rsid w:val="00D2525A"/>
    <w:rsid w:val="00D2536C"/>
    <w:rsid w:val="00D254FB"/>
    <w:rsid w:val="00D25577"/>
    <w:rsid w:val="00D25677"/>
    <w:rsid w:val="00D256B4"/>
    <w:rsid w:val="00D256BE"/>
    <w:rsid w:val="00D2574E"/>
    <w:rsid w:val="00D2577D"/>
    <w:rsid w:val="00D2578D"/>
    <w:rsid w:val="00D25858"/>
    <w:rsid w:val="00D2588C"/>
    <w:rsid w:val="00D25A29"/>
    <w:rsid w:val="00D25A60"/>
    <w:rsid w:val="00D25A73"/>
    <w:rsid w:val="00D25B6E"/>
    <w:rsid w:val="00D25BB9"/>
    <w:rsid w:val="00D25BCB"/>
    <w:rsid w:val="00D25CEF"/>
    <w:rsid w:val="00D25E17"/>
    <w:rsid w:val="00D25E2D"/>
    <w:rsid w:val="00D25EBD"/>
    <w:rsid w:val="00D260C0"/>
    <w:rsid w:val="00D26189"/>
    <w:rsid w:val="00D2619C"/>
    <w:rsid w:val="00D26259"/>
    <w:rsid w:val="00D2629C"/>
    <w:rsid w:val="00D262C3"/>
    <w:rsid w:val="00D262CE"/>
    <w:rsid w:val="00D2632F"/>
    <w:rsid w:val="00D2633D"/>
    <w:rsid w:val="00D263A5"/>
    <w:rsid w:val="00D2643B"/>
    <w:rsid w:val="00D26549"/>
    <w:rsid w:val="00D26592"/>
    <w:rsid w:val="00D26662"/>
    <w:rsid w:val="00D266AD"/>
    <w:rsid w:val="00D2671F"/>
    <w:rsid w:val="00D2674E"/>
    <w:rsid w:val="00D26783"/>
    <w:rsid w:val="00D26832"/>
    <w:rsid w:val="00D26840"/>
    <w:rsid w:val="00D26864"/>
    <w:rsid w:val="00D268BD"/>
    <w:rsid w:val="00D26983"/>
    <w:rsid w:val="00D269AF"/>
    <w:rsid w:val="00D26A2D"/>
    <w:rsid w:val="00D26A45"/>
    <w:rsid w:val="00D26AAE"/>
    <w:rsid w:val="00D26BB5"/>
    <w:rsid w:val="00D26BBC"/>
    <w:rsid w:val="00D26C21"/>
    <w:rsid w:val="00D26C2C"/>
    <w:rsid w:val="00D26CF5"/>
    <w:rsid w:val="00D26D19"/>
    <w:rsid w:val="00D26D64"/>
    <w:rsid w:val="00D26DB6"/>
    <w:rsid w:val="00D26E48"/>
    <w:rsid w:val="00D26F78"/>
    <w:rsid w:val="00D27044"/>
    <w:rsid w:val="00D27123"/>
    <w:rsid w:val="00D2713B"/>
    <w:rsid w:val="00D271FF"/>
    <w:rsid w:val="00D27236"/>
    <w:rsid w:val="00D27237"/>
    <w:rsid w:val="00D2727E"/>
    <w:rsid w:val="00D27325"/>
    <w:rsid w:val="00D27384"/>
    <w:rsid w:val="00D273E7"/>
    <w:rsid w:val="00D27470"/>
    <w:rsid w:val="00D2762E"/>
    <w:rsid w:val="00D2767E"/>
    <w:rsid w:val="00D276E2"/>
    <w:rsid w:val="00D2770A"/>
    <w:rsid w:val="00D2774A"/>
    <w:rsid w:val="00D27768"/>
    <w:rsid w:val="00D277BF"/>
    <w:rsid w:val="00D27815"/>
    <w:rsid w:val="00D27890"/>
    <w:rsid w:val="00D2794A"/>
    <w:rsid w:val="00D27966"/>
    <w:rsid w:val="00D279E6"/>
    <w:rsid w:val="00D27A19"/>
    <w:rsid w:val="00D27A93"/>
    <w:rsid w:val="00D27A98"/>
    <w:rsid w:val="00D27B00"/>
    <w:rsid w:val="00D27C6C"/>
    <w:rsid w:val="00D27D4C"/>
    <w:rsid w:val="00D27E20"/>
    <w:rsid w:val="00D27E50"/>
    <w:rsid w:val="00D27EBB"/>
    <w:rsid w:val="00D27FB1"/>
    <w:rsid w:val="00D27FCE"/>
    <w:rsid w:val="00D301DE"/>
    <w:rsid w:val="00D30211"/>
    <w:rsid w:val="00D30270"/>
    <w:rsid w:val="00D30286"/>
    <w:rsid w:val="00D3031C"/>
    <w:rsid w:val="00D303E6"/>
    <w:rsid w:val="00D3044C"/>
    <w:rsid w:val="00D30561"/>
    <w:rsid w:val="00D30682"/>
    <w:rsid w:val="00D30744"/>
    <w:rsid w:val="00D3074C"/>
    <w:rsid w:val="00D307EF"/>
    <w:rsid w:val="00D30818"/>
    <w:rsid w:val="00D3082B"/>
    <w:rsid w:val="00D3087F"/>
    <w:rsid w:val="00D3090C"/>
    <w:rsid w:val="00D30911"/>
    <w:rsid w:val="00D3094E"/>
    <w:rsid w:val="00D30A72"/>
    <w:rsid w:val="00D30B06"/>
    <w:rsid w:val="00D30C17"/>
    <w:rsid w:val="00D30C9E"/>
    <w:rsid w:val="00D30CF7"/>
    <w:rsid w:val="00D30EA1"/>
    <w:rsid w:val="00D30F56"/>
    <w:rsid w:val="00D30F61"/>
    <w:rsid w:val="00D30FB4"/>
    <w:rsid w:val="00D30FC5"/>
    <w:rsid w:val="00D310AE"/>
    <w:rsid w:val="00D311FF"/>
    <w:rsid w:val="00D3126A"/>
    <w:rsid w:val="00D31388"/>
    <w:rsid w:val="00D3145C"/>
    <w:rsid w:val="00D3146B"/>
    <w:rsid w:val="00D31540"/>
    <w:rsid w:val="00D31560"/>
    <w:rsid w:val="00D3158D"/>
    <w:rsid w:val="00D31592"/>
    <w:rsid w:val="00D315E4"/>
    <w:rsid w:val="00D3166D"/>
    <w:rsid w:val="00D31737"/>
    <w:rsid w:val="00D31762"/>
    <w:rsid w:val="00D3178B"/>
    <w:rsid w:val="00D3182C"/>
    <w:rsid w:val="00D31A4D"/>
    <w:rsid w:val="00D31B09"/>
    <w:rsid w:val="00D31B88"/>
    <w:rsid w:val="00D31C65"/>
    <w:rsid w:val="00D31DC7"/>
    <w:rsid w:val="00D31E42"/>
    <w:rsid w:val="00D31E53"/>
    <w:rsid w:val="00D31E61"/>
    <w:rsid w:val="00D31FD3"/>
    <w:rsid w:val="00D31FD5"/>
    <w:rsid w:val="00D3209F"/>
    <w:rsid w:val="00D32153"/>
    <w:rsid w:val="00D32162"/>
    <w:rsid w:val="00D32231"/>
    <w:rsid w:val="00D32280"/>
    <w:rsid w:val="00D322D1"/>
    <w:rsid w:val="00D32326"/>
    <w:rsid w:val="00D3239B"/>
    <w:rsid w:val="00D323FA"/>
    <w:rsid w:val="00D3245B"/>
    <w:rsid w:val="00D324FC"/>
    <w:rsid w:val="00D326D9"/>
    <w:rsid w:val="00D32714"/>
    <w:rsid w:val="00D3284E"/>
    <w:rsid w:val="00D32855"/>
    <w:rsid w:val="00D32857"/>
    <w:rsid w:val="00D328A8"/>
    <w:rsid w:val="00D328AE"/>
    <w:rsid w:val="00D3293A"/>
    <w:rsid w:val="00D32A06"/>
    <w:rsid w:val="00D32A51"/>
    <w:rsid w:val="00D32B46"/>
    <w:rsid w:val="00D32BDE"/>
    <w:rsid w:val="00D32C04"/>
    <w:rsid w:val="00D32C22"/>
    <w:rsid w:val="00D32C81"/>
    <w:rsid w:val="00D32CD9"/>
    <w:rsid w:val="00D32DBA"/>
    <w:rsid w:val="00D3309C"/>
    <w:rsid w:val="00D330B8"/>
    <w:rsid w:val="00D33166"/>
    <w:rsid w:val="00D3326E"/>
    <w:rsid w:val="00D33275"/>
    <w:rsid w:val="00D33292"/>
    <w:rsid w:val="00D332E1"/>
    <w:rsid w:val="00D3330B"/>
    <w:rsid w:val="00D3337C"/>
    <w:rsid w:val="00D333C0"/>
    <w:rsid w:val="00D33415"/>
    <w:rsid w:val="00D334FA"/>
    <w:rsid w:val="00D335C0"/>
    <w:rsid w:val="00D335CC"/>
    <w:rsid w:val="00D335E7"/>
    <w:rsid w:val="00D3363A"/>
    <w:rsid w:val="00D336C3"/>
    <w:rsid w:val="00D3371B"/>
    <w:rsid w:val="00D3376E"/>
    <w:rsid w:val="00D337BC"/>
    <w:rsid w:val="00D337F1"/>
    <w:rsid w:val="00D33831"/>
    <w:rsid w:val="00D33848"/>
    <w:rsid w:val="00D33A68"/>
    <w:rsid w:val="00D33AAE"/>
    <w:rsid w:val="00D33B8E"/>
    <w:rsid w:val="00D33D6D"/>
    <w:rsid w:val="00D33EBB"/>
    <w:rsid w:val="00D34049"/>
    <w:rsid w:val="00D341F0"/>
    <w:rsid w:val="00D34283"/>
    <w:rsid w:val="00D34477"/>
    <w:rsid w:val="00D3448B"/>
    <w:rsid w:val="00D3451B"/>
    <w:rsid w:val="00D346B3"/>
    <w:rsid w:val="00D346D5"/>
    <w:rsid w:val="00D3470B"/>
    <w:rsid w:val="00D34771"/>
    <w:rsid w:val="00D34775"/>
    <w:rsid w:val="00D3477E"/>
    <w:rsid w:val="00D3479A"/>
    <w:rsid w:val="00D34840"/>
    <w:rsid w:val="00D34948"/>
    <w:rsid w:val="00D3499D"/>
    <w:rsid w:val="00D3499E"/>
    <w:rsid w:val="00D349B4"/>
    <w:rsid w:val="00D34A18"/>
    <w:rsid w:val="00D34AE7"/>
    <w:rsid w:val="00D34AF7"/>
    <w:rsid w:val="00D34B70"/>
    <w:rsid w:val="00D34CBD"/>
    <w:rsid w:val="00D34CEC"/>
    <w:rsid w:val="00D34D14"/>
    <w:rsid w:val="00D34DB1"/>
    <w:rsid w:val="00D34DEA"/>
    <w:rsid w:val="00D34E49"/>
    <w:rsid w:val="00D34E63"/>
    <w:rsid w:val="00D34EE5"/>
    <w:rsid w:val="00D34FA8"/>
    <w:rsid w:val="00D35140"/>
    <w:rsid w:val="00D3515B"/>
    <w:rsid w:val="00D35179"/>
    <w:rsid w:val="00D35275"/>
    <w:rsid w:val="00D352B5"/>
    <w:rsid w:val="00D3538F"/>
    <w:rsid w:val="00D353E1"/>
    <w:rsid w:val="00D35487"/>
    <w:rsid w:val="00D356DC"/>
    <w:rsid w:val="00D35779"/>
    <w:rsid w:val="00D35780"/>
    <w:rsid w:val="00D35B81"/>
    <w:rsid w:val="00D35B8B"/>
    <w:rsid w:val="00D35BDD"/>
    <w:rsid w:val="00D35BF1"/>
    <w:rsid w:val="00D35C89"/>
    <w:rsid w:val="00D35D48"/>
    <w:rsid w:val="00D35DA5"/>
    <w:rsid w:val="00D35EB1"/>
    <w:rsid w:val="00D35EE8"/>
    <w:rsid w:val="00D35FAF"/>
    <w:rsid w:val="00D35FB0"/>
    <w:rsid w:val="00D36005"/>
    <w:rsid w:val="00D360C2"/>
    <w:rsid w:val="00D361BC"/>
    <w:rsid w:val="00D361D5"/>
    <w:rsid w:val="00D361FE"/>
    <w:rsid w:val="00D36277"/>
    <w:rsid w:val="00D362BD"/>
    <w:rsid w:val="00D36338"/>
    <w:rsid w:val="00D36482"/>
    <w:rsid w:val="00D364A3"/>
    <w:rsid w:val="00D364D7"/>
    <w:rsid w:val="00D364E3"/>
    <w:rsid w:val="00D367EC"/>
    <w:rsid w:val="00D36874"/>
    <w:rsid w:val="00D36876"/>
    <w:rsid w:val="00D3692E"/>
    <w:rsid w:val="00D36A1F"/>
    <w:rsid w:val="00D36A36"/>
    <w:rsid w:val="00D36B58"/>
    <w:rsid w:val="00D36BF2"/>
    <w:rsid w:val="00D36C89"/>
    <w:rsid w:val="00D36D14"/>
    <w:rsid w:val="00D36DBE"/>
    <w:rsid w:val="00D36DDC"/>
    <w:rsid w:val="00D36EEA"/>
    <w:rsid w:val="00D370C4"/>
    <w:rsid w:val="00D37114"/>
    <w:rsid w:val="00D3715E"/>
    <w:rsid w:val="00D37352"/>
    <w:rsid w:val="00D37416"/>
    <w:rsid w:val="00D3745D"/>
    <w:rsid w:val="00D374F8"/>
    <w:rsid w:val="00D37520"/>
    <w:rsid w:val="00D37634"/>
    <w:rsid w:val="00D376F3"/>
    <w:rsid w:val="00D37770"/>
    <w:rsid w:val="00D377D1"/>
    <w:rsid w:val="00D37914"/>
    <w:rsid w:val="00D3798A"/>
    <w:rsid w:val="00D379C0"/>
    <w:rsid w:val="00D37A10"/>
    <w:rsid w:val="00D37A86"/>
    <w:rsid w:val="00D37A8D"/>
    <w:rsid w:val="00D37AD1"/>
    <w:rsid w:val="00D37B2A"/>
    <w:rsid w:val="00D37CA0"/>
    <w:rsid w:val="00D37E28"/>
    <w:rsid w:val="00D37F15"/>
    <w:rsid w:val="00D37FDA"/>
    <w:rsid w:val="00D4017F"/>
    <w:rsid w:val="00D40224"/>
    <w:rsid w:val="00D4029C"/>
    <w:rsid w:val="00D40326"/>
    <w:rsid w:val="00D40343"/>
    <w:rsid w:val="00D40411"/>
    <w:rsid w:val="00D40439"/>
    <w:rsid w:val="00D40481"/>
    <w:rsid w:val="00D4048A"/>
    <w:rsid w:val="00D40652"/>
    <w:rsid w:val="00D40699"/>
    <w:rsid w:val="00D4069B"/>
    <w:rsid w:val="00D4075A"/>
    <w:rsid w:val="00D40763"/>
    <w:rsid w:val="00D40768"/>
    <w:rsid w:val="00D4078D"/>
    <w:rsid w:val="00D407B8"/>
    <w:rsid w:val="00D4082D"/>
    <w:rsid w:val="00D408D8"/>
    <w:rsid w:val="00D4095C"/>
    <w:rsid w:val="00D40ADC"/>
    <w:rsid w:val="00D40BD1"/>
    <w:rsid w:val="00D40C3F"/>
    <w:rsid w:val="00D40CD5"/>
    <w:rsid w:val="00D40D24"/>
    <w:rsid w:val="00D40D55"/>
    <w:rsid w:val="00D40E39"/>
    <w:rsid w:val="00D40EBD"/>
    <w:rsid w:val="00D40F04"/>
    <w:rsid w:val="00D40F64"/>
    <w:rsid w:val="00D40FAE"/>
    <w:rsid w:val="00D40FEC"/>
    <w:rsid w:val="00D41051"/>
    <w:rsid w:val="00D410F3"/>
    <w:rsid w:val="00D411F3"/>
    <w:rsid w:val="00D41223"/>
    <w:rsid w:val="00D41244"/>
    <w:rsid w:val="00D4124F"/>
    <w:rsid w:val="00D41318"/>
    <w:rsid w:val="00D413A1"/>
    <w:rsid w:val="00D4141E"/>
    <w:rsid w:val="00D414F6"/>
    <w:rsid w:val="00D4156F"/>
    <w:rsid w:val="00D41577"/>
    <w:rsid w:val="00D41589"/>
    <w:rsid w:val="00D415F9"/>
    <w:rsid w:val="00D4173D"/>
    <w:rsid w:val="00D41747"/>
    <w:rsid w:val="00D41758"/>
    <w:rsid w:val="00D41925"/>
    <w:rsid w:val="00D419B6"/>
    <w:rsid w:val="00D419E8"/>
    <w:rsid w:val="00D41A5D"/>
    <w:rsid w:val="00D41B58"/>
    <w:rsid w:val="00D41CC9"/>
    <w:rsid w:val="00D41D0C"/>
    <w:rsid w:val="00D41D43"/>
    <w:rsid w:val="00D41DAE"/>
    <w:rsid w:val="00D41DED"/>
    <w:rsid w:val="00D41EC5"/>
    <w:rsid w:val="00D41F6B"/>
    <w:rsid w:val="00D41F89"/>
    <w:rsid w:val="00D41F95"/>
    <w:rsid w:val="00D4201A"/>
    <w:rsid w:val="00D420EB"/>
    <w:rsid w:val="00D4217C"/>
    <w:rsid w:val="00D421D4"/>
    <w:rsid w:val="00D421E3"/>
    <w:rsid w:val="00D421F6"/>
    <w:rsid w:val="00D4233C"/>
    <w:rsid w:val="00D42385"/>
    <w:rsid w:val="00D42395"/>
    <w:rsid w:val="00D424F4"/>
    <w:rsid w:val="00D426B3"/>
    <w:rsid w:val="00D42711"/>
    <w:rsid w:val="00D427AD"/>
    <w:rsid w:val="00D42959"/>
    <w:rsid w:val="00D429E9"/>
    <w:rsid w:val="00D429EA"/>
    <w:rsid w:val="00D42A8D"/>
    <w:rsid w:val="00D42B13"/>
    <w:rsid w:val="00D42B37"/>
    <w:rsid w:val="00D42CF7"/>
    <w:rsid w:val="00D42D21"/>
    <w:rsid w:val="00D42D9A"/>
    <w:rsid w:val="00D42FD0"/>
    <w:rsid w:val="00D43008"/>
    <w:rsid w:val="00D4314B"/>
    <w:rsid w:val="00D43267"/>
    <w:rsid w:val="00D4332E"/>
    <w:rsid w:val="00D43490"/>
    <w:rsid w:val="00D434AE"/>
    <w:rsid w:val="00D4359E"/>
    <w:rsid w:val="00D435CE"/>
    <w:rsid w:val="00D435D9"/>
    <w:rsid w:val="00D43604"/>
    <w:rsid w:val="00D43799"/>
    <w:rsid w:val="00D43868"/>
    <w:rsid w:val="00D4386C"/>
    <w:rsid w:val="00D4388C"/>
    <w:rsid w:val="00D438FB"/>
    <w:rsid w:val="00D43964"/>
    <w:rsid w:val="00D439D3"/>
    <w:rsid w:val="00D439DF"/>
    <w:rsid w:val="00D43A1F"/>
    <w:rsid w:val="00D43A88"/>
    <w:rsid w:val="00D43AE6"/>
    <w:rsid w:val="00D43B19"/>
    <w:rsid w:val="00D43B23"/>
    <w:rsid w:val="00D43B32"/>
    <w:rsid w:val="00D43B96"/>
    <w:rsid w:val="00D43C62"/>
    <w:rsid w:val="00D43CD1"/>
    <w:rsid w:val="00D43E94"/>
    <w:rsid w:val="00D43ECF"/>
    <w:rsid w:val="00D43F78"/>
    <w:rsid w:val="00D43FD3"/>
    <w:rsid w:val="00D44046"/>
    <w:rsid w:val="00D44139"/>
    <w:rsid w:val="00D441A0"/>
    <w:rsid w:val="00D4424D"/>
    <w:rsid w:val="00D4426F"/>
    <w:rsid w:val="00D4436F"/>
    <w:rsid w:val="00D443F4"/>
    <w:rsid w:val="00D444C5"/>
    <w:rsid w:val="00D445CD"/>
    <w:rsid w:val="00D4460F"/>
    <w:rsid w:val="00D44610"/>
    <w:rsid w:val="00D44791"/>
    <w:rsid w:val="00D447D3"/>
    <w:rsid w:val="00D44800"/>
    <w:rsid w:val="00D44873"/>
    <w:rsid w:val="00D44897"/>
    <w:rsid w:val="00D448A7"/>
    <w:rsid w:val="00D448BD"/>
    <w:rsid w:val="00D448C2"/>
    <w:rsid w:val="00D44A21"/>
    <w:rsid w:val="00D44B35"/>
    <w:rsid w:val="00D44B7B"/>
    <w:rsid w:val="00D44B9C"/>
    <w:rsid w:val="00D44BDA"/>
    <w:rsid w:val="00D44C4D"/>
    <w:rsid w:val="00D44CB0"/>
    <w:rsid w:val="00D44ECA"/>
    <w:rsid w:val="00D44F26"/>
    <w:rsid w:val="00D44F8B"/>
    <w:rsid w:val="00D4504D"/>
    <w:rsid w:val="00D45081"/>
    <w:rsid w:val="00D450FA"/>
    <w:rsid w:val="00D451EB"/>
    <w:rsid w:val="00D4523B"/>
    <w:rsid w:val="00D452E8"/>
    <w:rsid w:val="00D45371"/>
    <w:rsid w:val="00D4554D"/>
    <w:rsid w:val="00D4556C"/>
    <w:rsid w:val="00D455C8"/>
    <w:rsid w:val="00D4563D"/>
    <w:rsid w:val="00D4563E"/>
    <w:rsid w:val="00D45684"/>
    <w:rsid w:val="00D45686"/>
    <w:rsid w:val="00D45690"/>
    <w:rsid w:val="00D45803"/>
    <w:rsid w:val="00D45889"/>
    <w:rsid w:val="00D4589A"/>
    <w:rsid w:val="00D458CD"/>
    <w:rsid w:val="00D45987"/>
    <w:rsid w:val="00D459CF"/>
    <w:rsid w:val="00D45C39"/>
    <w:rsid w:val="00D45CAC"/>
    <w:rsid w:val="00D45CD9"/>
    <w:rsid w:val="00D45CE2"/>
    <w:rsid w:val="00D45D36"/>
    <w:rsid w:val="00D45D5E"/>
    <w:rsid w:val="00D45DDB"/>
    <w:rsid w:val="00D45EE4"/>
    <w:rsid w:val="00D46071"/>
    <w:rsid w:val="00D460C2"/>
    <w:rsid w:val="00D4614E"/>
    <w:rsid w:val="00D462E4"/>
    <w:rsid w:val="00D4641E"/>
    <w:rsid w:val="00D464A0"/>
    <w:rsid w:val="00D464BD"/>
    <w:rsid w:val="00D465B6"/>
    <w:rsid w:val="00D4667A"/>
    <w:rsid w:val="00D466CC"/>
    <w:rsid w:val="00D4672E"/>
    <w:rsid w:val="00D46733"/>
    <w:rsid w:val="00D46751"/>
    <w:rsid w:val="00D46755"/>
    <w:rsid w:val="00D46774"/>
    <w:rsid w:val="00D467DD"/>
    <w:rsid w:val="00D46847"/>
    <w:rsid w:val="00D46880"/>
    <w:rsid w:val="00D46892"/>
    <w:rsid w:val="00D46941"/>
    <w:rsid w:val="00D46950"/>
    <w:rsid w:val="00D46A47"/>
    <w:rsid w:val="00D46BE8"/>
    <w:rsid w:val="00D46CB4"/>
    <w:rsid w:val="00D46CEF"/>
    <w:rsid w:val="00D46D37"/>
    <w:rsid w:val="00D46D47"/>
    <w:rsid w:val="00D46DC9"/>
    <w:rsid w:val="00D46DD5"/>
    <w:rsid w:val="00D46DEE"/>
    <w:rsid w:val="00D46E99"/>
    <w:rsid w:val="00D4708E"/>
    <w:rsid w:val="00D47186"/>
    <w:rsid w:val="00D47222"/>
    <w:rsid w:val="00D4722F"/>
    <w:rsid w:val="00D47259"/>
    <w:rsid w:val="00D47268"/>
    <w:rsid w:val="00D47348"/>
    <w:rsid w:val="00D473CB"/>
    <w:rsid w:val="00D4741F"/>
    <w:rsid w:val="00D474E1"/>
    <w:rsid w:val="00D47633"/>
    <w:rsid w:val="00D47688"/>
    <w:rsid w:val="00D476D1"/>
    <w:rsid w:val="00D476EB"/>
    <w:rsid w:val="00D47782"/>
    <w:rsid w:val="00D477BC"/>
    <w:rsid w:val="00D4780A"/>
    <w:rsid w:val="00D4782F"/>
    <w:rsid w:val="00D4785D"/>
    <w:rsid w:val="00D47900"/>
    <w:rsid w:val="00D47998"/>
    <w:rsid w:val="00D47AA7"/>
    <w:rsid w:val="00D47C2C"/>
    <w:rsid w:val="00D47C66"/>
    <w:rsid w:val="00D47CB5"/>
    <w:rsid w:val="00D47E2C"/>
    <w:rsid w:val="00D47EB2"/>
    <w:rsid w:val="00D50040"/>
    <w:rsid w:val="00D5007D"/>
    <w:rsid w:val="00D50115"/>
    <w:rsid w:val="00D501AA"/>
    <w:rsid w:val="00D5027A"/>
    <w:rsid w:val="00D50388"/>
    <w:rsid w:val="00D506F1"/>
    <w:rsid w:val="00D50721"/>
    <w:rsid w:val="00D50782"/>
    <w:rsid w:val="00D50863"/>
    <w:rsid w:val="00D5088A"/>
    <w:rsid w:val="00D508D7"/>
    <w:rsid w:val="00D50B4C"/>
    <w:rsid w:val="00D50CC8"/>
    <w:rsid w:val="00D50D3C"/>
    <w:rsid w:val="00D50E3D"/>
    <w:rsid w:val="00D50E62"/>
    <w:rsid w:val="00D50E9C"/>
    <w:rsid w:val="00D51181"/>
    <w:rsid w:val="00D511ED"/>
    <w:rsid w:val="00D5126B"/>
    <w:rsid w:val="00D51277"/>
    <w:rsid w:val="00D513F4"/>
    <w:rsid w:val="00D51460"/>
    <w:rsid w:val="00D515EA"/>
    <w:rsid w:val="00D5162A"/>
    <w:rsid w:val="00D516B1"/>
    <w:rsid w:val="00D516D7"/>
    <w:rsid w:val="00D5176D"/>
    <w:rsid w:val="00D51796"/>
    <w:rsid w:val="00D517E1"/>
    <w:rsid w:val="00D51930"/>
    <w:rsid w:val="00D519A7"/>
    <w:rsid w:val="00D519BC"/>
    <w:rsid w:val="00D51A6B"/>
    <w:rsid w:val="00D51AD5"/>
    <w:rsid w:val="00D51BA9"/>
    <w:rsid w:val="00D51C4A"/>
    <w:rsid w:val="00D51C69"/>
    <w:rsid w:val="00D51D3D"/>
    <w:rsid w:val="00D51D97"/>
    <w:rsid w:val="00D51E7A"/>
    <w:rsid w:val="00D51EEB"/>
    <w:rsid w:val="00D51F25"/>
    <w:rsid w:val="00D5205D"/>
    <w:rsid w:val="00D520AB"/>
    <w:rsid w:val="00D52204"/>
    <w:rsid w:val="00D522BC"/>
    <w:rsid w:val="00D522FF"/>
    <w:rsid w:val="00D52341"/>
    <w:rsid w:val="00D5241B"/>
    <w:rsid w:val="00D5248B"/>
    <w:rsid w:val="00D524DA"/>
    <w:rsid w:val="00D52547"/>
    <w:rsid w:val="00D5254A"/>
    <w:rsid w:val="00D525B2"/>
    <w:rsid w:val="00D526B8"/>
    <w:rsid w:val="00D526F1"/>
    <w:rsid w:val="00D528D3"/>
    <w:rsid w:val="00D529A9"/>
    <w:rsid w:val="00D52A12"/>
    <w:rsid w:val="00D52A75"/>
    <w:rsid w:val="00D52AC8"/>
    <w:rsid w:val="00D52AD2"/>
    <w:rsid w:val="00D52BB1"/>
    <w:rsid w:val="00D52CE1"/>
    <w:rsid w:val="00D52D49"/>
    <w:rsid w:val="00D52D90"/>
    <w:rsid w:val="00D52F35"/>
    <w:rsid w:val="00D53119"/>
    <w:rsid w:val="00D53158"/>
    <w:rsid w:val="00D53353"/>
    <w:rsid w:val="00D537D5"/>
    <w:rsid w:val="00D538D4"/>
    <w:rsid w:val="00D53964"/>
    <w:rsid w:val="00D5396E"/>
    <w:rsid w:val="00D53ADF"/>
    <w:rsid w:val="00D53C95"/>
    <w:rsid w:val="00D53D12"/>
    <w:rsid w:val="00D53E56"/>
    <w:rsid w:val="00D53F6C"/>
    <w:rsid w:val="00D53F8E"/>
    <w:rsid w:val="00D53FBF"/>
    <w:rsid w:val="00D53FFB"/>
    <w:rsid w:val="00D54169"/>
    <w:rsid w:val="00D5425D"/>
    <w:rsid w:val="00D5429E"/>
    <w:rsid w:val="00D542A5"/>
    <w:rsid w:val="00D542ED"/>
    <w:rsid w:val="00D543E2"/>
    <w:rsid w:val="00D54437"/>
    <w:rsid w:val="00D54499"/>
    <w:rsid w:val="00D544C1"/>
    <w:rsid w:val="00D5458F"/>
    <w:rsid w:val="00D54795"/>
    <w:rsid w:val="00D547CF"/>
    <w:rsid w:val="00D54861"/>
    <w:rsid w:val="00D54870"/>
    <w:rsid w:val="00D548F2"/>
    <w:rsid w:val="00D549E0"/>
    <w:rsid w:val="00D54A04"/>
    <w:rsid w:val="00D54A36"/>
    <w:rsid w:val="00D54ABB"/>
    <w:rsid w:val="00D54E5E"/>
    <w:rsid w:val="00D54FA3"/>
    <w:rsid w:val="00D55009"/>
    <w:rsid w:val="00D5509D"/>
    <w:rsid w:val="00D550D1"/>
    <w:rsid w:val="00D550EE"/>
    <w:rsid w:val="00D550F9"/>
    <w:rsid w:val="00D55146"/>
    <w:rsid w:val="00D551B8"/>
    <w:rsid w:val="00D551BF"/>
    <w:rsid w:val="00D551ED"/>
    <w:rsid w:val="00D55340"/>
    <w:rsid w:val="00D553B6"/>
    <w:rsid w:val="00D55427"/>
    <w:rsid w:val="00D55541"/>
    <w:rsid w:val="00D555AC"/>
    <w:rsid w:val="00D556AA"/>
    <w:rsid w:val="00D5571F"/>
    <w:rsid w:val="00D5572F"/>
    <w:rsid w:val="00D558C5"/>
    <w:rsid w:val="00D55D15"/>
    <w:rsid w:val="00D55E0C"/>
    <w:rsid w:val="00D55E8B"/>
    <w:rsid w:val="00D56044"/>
    <w:rsid w:val="00D56090"/>
    <w:rsid w:val="00D561A5"/>
    <w:rsid w:val="00D561C2"/>
    <w:rsid w:val="00D5629F"/>
    <w:rsid w:val="00D5637E"/>
    <w:rsid w:val="00D5642E"/>
    <w:rsid w:val="00D56458"/>
    <w:rsid w:val="00D56459"/>
    <w:rsid w:val="00D5652A"/>
    <w:rsid w:val="00D5652C"/>
    <w:rsid w:val="00D56602"/>
    <w:rsid w:val="00D56624"/>
    <w:rsid w:val="00D56657"/>
    <w:rsid w:val="00D56766"/>
    <w:rsid w:val="00D56786"/>
    <w:rsid w:val="00D567D0"/>
    <w:rsid w:val="00D56846"/>
    <w:rsid w:val="00D56AAE"/>
    <w:rsid w:val="00D56ABB"/>
    <w:rsid w:val="00D56B73"/>
    <w:rsid w:val="00D56DA6"/>
    <w:rsid w:val="00D56E15"/>
    <w:rsid w:val="00D570EA"/>
    <w:rsid w:val="00D5713F"/>
    <w:rsid w:val="00D57152"/>
    <w:rsid w:val="00D571E3"/>
    <w:rsid w:val="00D571E9"/>
    <w:rsid w:val="00D57220"/>
    <w:rsid w:val="00D57250"/>
    <w:rsid w:val="00D572A8"/>
    <w:rsid w:val="00D572CA"/>
    <w:rsid w:val="00D573D7"/>
    <w:rsid w:val="00D574B4"/>
    <w:rsid w:val="00D575D0"/>
    <w:rsid w:val="00D5762C"/>
    <w:rsid w:val="00D577DD"/>
    <w:rsid w:val="00D5781A"/>
    <w:rsid w:val="00D578B0"/>
    <w:rsid w:val="00D57A0F"/>
    <w:rsid w:val="00D57B69"/>
    <w:rsid w:val="00D57DC8"/>
    <w:rsid w:val="00D57F22"/>
    <w:rsid w:val="00D57FBD"/>
    <w:rsid w:val="00D60078"/>
    <w:rsid w:val="00D600C1"/>
    <w:rsid w:val="00D601E1"/>
    <w:rsid w:val="00D601E6"/>
    <w:rsid w:val="00D60227"/>
    <w:rsid w:val="00D60273"/>
    <w:rsid w:val="00D602EE"/>
    <w:rsid w:val="00D603D2"/>
    <w:rsid w:val="00D603DF"/>
    <w:rsid w:val="00D60427"/>
    <w:rsid w:val="00D6045F"/>
    <w:rsid w:val="00D60566"/>
    <w:rsid w:val="00D60617"/>
    <w:rsid w:val="00D60847"/>
    <w:rsid w:val="00D608BF"/>
    <w:rsid w:val="00D608D3"/>
    <w:rsid w:val="00D608FA"/>
    <w:rsid w:val="00D609EE"/>
    <w:rsid w:val="00D609F1"/>
    <w:rsid w:val="00D60A57"/>
    <w:rsid w:val="00D60A7F"/>
    <w:rsid w:val="00D60B0D"/>
    <w:rsid w:val="00D60B9A"/>
    <w:rsid w:val="00D60BB4"/>
    <w:rsid w:val="00D60BC9"/>
    <w:rsid w:val="00D60CD5"/>
    <w:rsid w:val="00D60E93"/>
    <w:rsid w:val="00D60FBD"/>
    <w:rsid w:val="00D610F4"/>
    <w:rsid w:val="00D6118B"/>
    <w:rsid w:val="00D611A2"/>
    <w:rsid w:val="00D61449"/>
    <w:rsid w:val="00D61475"/>
    <w:rsid w:val="00D61482"/>
    <w:rsid w:val="00D61492"/>
    <w:rsid w:val="00D6172F"/>
    <w:rsid w:val="00D6184A"/>
    <w:rsid w:val="00D61A0C"/>
    <w:rsid w:val="00D61A8B"/>
    <w:rsid w:val="00D61AB8"/>
    <w:rsid w:val="00D61AD1"/>
    <w:rsid w:val="00D61BCF"/>
    <w:rsid w:val="00D61BEE"/>
    <w:rsid w:val="00D61C89"/>
    <w:rsid w:val="00D61CE0"/>
    <w:rsid w:val="00D61D65"/>
    <w:rsid w:val="00D61D67"/>
    <w:rsid w:val="00D61D86"/>
    <w:rsid w:val="00D61F31"/>
    <w:rsid w:val="00D61F45"/>
    <w:rsid w:val="00D6211C"/>
    <w:rsid w:val="00D62123"/>
    <w:rsid w:val="00D6214E"/>
    <w:rsid w:val="00D62192"/>
    <w:rsid w:val="00D62244"/>
    <w:rsid w:val="00D62385"/>
    <w:rsid w:val="00D624C9"/>
    <w:rsid w:val="00D62530"/>
    <w:rsid w:val="00D625C5"/>
    <w:rsid w:val="00D626A3"/>
    <w:rsid w:val="00D6277B"/>
    <w:rsid w:val="00D627A7"/>
    <w:rsid w:val="00D627FC"/>
    <w:rsid w:val="00D62A64"/>
    <w:rsid w:val="00D62A7D"/>
    <w:rsid w:val="00D62A97"/>
    <w:rsid w:val="00D62B2C"/>
    <w:rsid w:val="00D62B54"/>
    <w:rsid w:val="00D62B90"/>
    <w:rsid w:val="00D62C78"/>
    <w:rsid w:val="00D62D27"/>
    <w:rsid w:val="00D62DF9"/>
    <w:rsid w:val="00D62E27"/>
    <w:rsid w:val="00D62FFE"/>
    <w:rsid w:val="00D6300A"/>
    <w:rsid w:val="00D6301F"/>
    <w:rsid w:val="00D6306C"/>
    <w:rsid w:val="00D630DA"/>
    <w:rsid w:val="00D63128"/>
    <w:rsid w:val="00D6315F"/>
    <w:rsid w:val="00D632B0"/>
    <w:rsid w:val="00D632F6"/>
    <w:rsid w:val="00D63303"/>
    <w:rsid w:val="00D63346"/>
    <w:rsid w:val="00D63500"/>
    <w:rsid w:val="00D63817"/>
    <w:rsid w:val="00D638C1"/>
    <w:rsid w:val="00D638DF"/>
    <w:rsid w:val="00D6391D"/>
    <w:rsid w:val="00D6391F"/>
    <w:rsid w:val="00D63930"/>
    <w:rsid w:val="00D6394E"/>
    <w:rsid w:val="00D6396D"/>
    <w:rsid w:val="00D63A36"/>
    <w:rsid w:val="00D63A3B"/>
    <w:rsid w:val="00D63A55"/>
    <w:rsid w:val="00D63AF8"/>
    <w:rsid w:val="00D63D61"/>
    <w:rsid w:val="00D63D8D"/>
    <w:rsid w:val="00D63E1A"/>
    <w:rsid w:val="00D63E64"/>
    <w:rsid w:val="00D63EDE"/>
    <w:rsid w:val="00D63EED"/>
    <w:rsid w:val="00D63F75"/>
    <w:rsid w:val="00D63FD3"/>
    <w:rsid w:val="00D64003"/>
    <w:rsid w:val="00D64091"/>
    <w:rsid w:val="00D6409B"/>
    <w:rsid w:val="00D6409C"/>
    <w:rsid w:val="00D64142"/>
    <w:rsid w:val="00D64221"/>
    <w:rsid w:val="00D6433A"/>
    <w:rsid w:val="00D64393"/>
    <w:rsid w:val="00D644DE"/>
    <w:rsid w:val="00D64685"/>
    <w:rsid w:val="00D64698"/>
    <w:rsid w:val="00D646A4"/>
    <w:rsid w:val="00D646E4"/>
    <w:rsid w:val="00D64715"/>
    <w:rsid w:val="00D64800"/>
    <w:rsid w:val="00D64827"/>
    <w:rsid w:val="00D648CD"/>
    <w:rsid w:val="00D64901"/>
    <w:rsid w:val="00D64985"/>
    <w:rsid w:val="00D649D1"/>
    <w:rsid w:val="00D64A37"/>
    <w:rsid w:val="00D64CA1"/>
    <w:rsid w:val="00D65050"/>
    <w:rsid w:val="00D650B4"/>
    <w:rsid w:val="00D65126"/>
    <w:rsid w:val="00D65149"/>
    <w:rsid w:val="00D6514E"/>
    <w:rsid w:val="00D651F8"/>
    <w:rsid w:val="00D65315"/>
    <w:rsid w:val="00D65352"/>
    <w:rsid w:val="00D6538D"/>
    <w:rsid w:val="00D653D4"/>
    <w:rsid w:val="00D65501"/>
    <w:rsid w:val="00D65562"/>
    <w:rsid w:val="00D65568"/>
    <w:rsid w:val="00D65581"/>
    <w:rsid w:val="00D656CB"/>
    <w:rsid w:val="00D657F1"/>
    <w:rsid w:val="00D658A6"/>
    <w:rsid w:val="00D6591E"/>
    <w:rsid w:val="00D65A06"/>
    <w:rsid w:val="00D65AEE"/>
    <w:rsid w:val="00D65B0B"/>
    <w:rsid w:val="00D65B1D"/>
    <w:rsid w:val="00D65B30"/>
    <w:rsid w:val="00D65BB1"/>
    <w:rsid w:val="00D65C1D"/>
    <w:rsid w:val="00D65DFE"/>
    <w:rsid w:val="00D65F0A"/>
    <w:rsid w:val="00D66101"/>
    <w:rsid w:val="00D6616A"/>
    <w:rsid w:val="00D66189"/>
    <w:rsid w:val="00D663A9"/>
    <w:rsid w:val="00D66414"/>
    <w:rsid w:val="00D6648D"/>
    <w:rsid w:val="00D6655B"/>
    <w:rsid w:val="00D66595"/>
    <w:rsid w:val="00D66612"/>
    <w:rsid w:val="00D666AD"/>
    <w:rsid w:val="00D66705"/>
    <w:rsid w:val="00D66A65"/>
    <w:rsid w:val="00D66B46"/>
    <w:rsid w:val="00D66C0E"/>
    <w:rsid w:val="00D66CB9"/>
    <w:rsid w:val="00D66D8C"/>
    <w:rsid w:val="00D66FDD"/>
    <w:rsid w:val="00D67091"/>
    <w:rsid w:val="00D6717F"/>
    <w:rsid w:val="00D671B6"/>
    <w:rsid w:val="00D672AA"/>
    <w:rsid w:val="00D672EF"/>
    <w:rsid w:val="00D672F5"/>
    <w:rsid w:val="00D67321"/>
    <w:rsid w:val="00D673AC"/>
    <w:rsid w:val="00D673FD"/>
    <w:rsid w:val="00D67450"/>
    <w:rsid w:val="00D676BB"/>
    <w:rsid w:val="00D676CB"/>
    <w:rsid w:val="00D677B7"/>
    <w:rsid w:val="00D677CD"/>
    <w:rsid w:val="00D67887"/>
    <w:rsid w:val="00D678DE"/>
    <w:rsid w:val="00D6798C"/>
    <w:rsid w:val="00D67A07"/>
    <w:rsid w:val="00D67BD7"/>
    <w:rsid w:val="00D67BDD"/>
    <w:rsid w:val="00D67C18"/>
    <w:rsid w:val="00D67C86"/>
    <w:rsid w:val="00D67CEC"/>
    <w:rsid w:val="00D67D5C"/>
    <w:rsid w:val="00D67FCB"/>
    <w:rsid w:val="00D70284"/>
    <w:rsid w:val="00D702C3"/>
    <w:rsid w:val="00D702E8"/>
    <w:rsid w:val="00D70492"/>
    <w:rsid w:val="00D7058F"/>
    <w:rsid w:val="00D705B4"/>
    <w:rsid w:val="00D706C1"/>
    <w:rsid w:val="00D70821"/>
    <w:rsid w:val="00D70825"/>
    <w:rsid w:val="00D708A6"/>
    <w:rsid w:val="00D70905"/>
    <w:rsid w:val="00D7092F"/>
    <w:rsid w:val="00D7096E"/>
    <w:rsid w:val="00D70B6B"/>
    <w:rsid w:val="00D70B7D"/>
    <w:rsid w:val="00D70BDC"/>
    <w:rsid w:val="00D70D96"/>
    <w:rsid w:val="00D70F26"/>
    <w:rsid w:val="00D70F2E"/>
    <w:rsid w:val="00D71000"/>
    <w:rsid w:val="00D710C9"/>
    <w:rsid w:val="00D71296"/>
    <w:rsid w:val="00D712B9"/>
    <w:rsid w:val="00D712C2"/>
    <w:rsid w:val="00D712E3"/>
    <w:rsid w:val="00D71322"/>
    <w:rsid w:val="00D713FD"/>
    <w:rsid w:val="00D71504"/>
    <w:rsid w:val="00D71595"/>
    <w:rsid w:val="00D715A5"/>
    <w:rsid w:val="00D71713"/>
    <w:rsid w:val="00D7180D"/>
    <w:rsid w:val="00D71834"/>
    <w:rsid w:val="00D718AD"/>
    <w:rsid w:val="00D7193A"/>
    <w:rsid w:val="00D719C6"/>
    <w:rsid w:val="00D719F9"/>
    <w:rsid w:val="00D71A10"/>
    <w:rsid w:val="00D71C75"/>
    <w:rsid w:val="00D71D2A"/>
    <w:rsid w:val="00D71D96"/>
    <w:rsid w:val="00D71EFB"/>
    <w:rsid w:val="00D71FEE"/>
    <w:rsid w:val="00D72121"/>
    <w:rsid w:val="00D72179"/>
    <w:rsid w:val="00D72236"/>
    <w:rsid w:val="00D722AA"/>
    <w:rsid w:val="00D723F8"/>
    <w:rsid w:val="00D72480"/>
    <w:rsid w:val="00D724B4"/>
    <w:rsid w:val="00D725B7"/>
    <w:rsid w:val="00D725C5"/>
    <w:rsid w:val="00D72645"/>
    <w:rsid w:val="00D72834"/>
    <w:rsid w:val="00D72862"/>
    <w:rsid w:val="00D72985"/>
    <w:rsid w:val="00D729A5"/>
    <w:rsid w:val="00D72ABE"/>
    <w:rsid w:val="00D72B06"/>
    <w:rsid w:val="00D72B19"/>
    <w:rsid w:val="00D72B6D"/>
    <w:rsid w:val="00D72C2D"/>
    <w:rsid w:val="00D72CBF"/>
    <w:rsid w:val="00D72D3F"/>
    <w:rsid w:val="00D72E38"/>
    <w:rsid w:val="00D72E79"/>
    <w:rsid w:val="00D72FC8"/>
    <w:rsid w:val="00D73000"/>
    <w:rsid w:val="00D7302D"/>
    <w:rsid w:val="00D73111"/>
    <w:rsid w:val="00D73194"/>
    <w:rsid w:val="00D7326D"/>
    <w:rsid w:val="00D73383"/>
    <w:rsid w:val="00D733D9"/>
    <w:rsid w:val="00D733FD"/>
    <w:rsid w:val="00D7340A"/>
    <w:rsid w:val="00D7349B"/>
    <w:rsid w:val="00D734A1"/>
    <w:rsid w:val="00D734D0"/>
    <w:rsid w:val="00D734D4"/>
    <w:rsid w:val="00D73619"/>
    <w:rsid w:val="00D7363C"/>
    <w:rsid w:val="00D73694"/>
    <w:rsid w:val="00D736B5"/>
    <w:rsid w:val="00D738FB"/>
    <w:rsid w:val="00D739B5"/>
    <w:rsid w:val="00D739DC"/>
    <w:rsid w:val="00D73A4C"/>
    <w:rsid w:val="00D73B54"/>
    <w:rsid w:val="00D73BE0"/>
    <w:rsid w:val="00D73CD4"/>
    <w:rsid w:val="00D73D27"/>
    <w:rsid w:val="00D73DD8"/>
    <w:rsid w:val="00D7401F"/>
    <w:rsid w:val="00D74079"/>
    <w:rsid w:val="00D74137"/>
    <w:rsid w:val="00D74158"/>
    <w:rsid w:val="00D741C1"/>
    <w:rsid w:val="00D741C6"/>
    <w:rsid w:val="00D74264"/>
    <w:rsid w:val="00D74271"/>
    <w:rsid w:val="00D7427F"/>
    <w:rsid w:val="00D7435F"/>
    <w:rsid w:val="00D74435"/>
    <w:rsid w:val="00D745B4"/>
    <w:rsid w:val="00D7476B"/>
    <w:rsid w:val="00D747C2"/>
    <w:rsid w:val="00D74819"/>
    <w:rsid w:val="00D74852"/>
    <w:rsid w:val="00D749DE"/>
    <w:rsid w:val="00D749F8"/>
    <w:rsid w:val="00D74A52"/>
    <w:rsid w:val="00D74AF8"/>
    <w:rsid w:val="00D74B17"/>
    <w:rsid w:val="00D74C09"/>
    <w:rsid w:val="00D74C1C"/>
    <w:rsid w:val="00D74D0A"/>
    <w:rsid w:val="00D74EDF"/>
    <w:rsid w:val="00D74F5A"/>
    <w:rsid w:val="00D74FE1"/>
    <w:rsid w:val="00D7504E"/>
    <w:rsid w:val="00D75056"/>
    <w:rsid w:val="00D75066"/>
    <w:rsid w:val="00D75187"/>
    <w:rsid w:val="00D7518B"/>
    <w:rsid w:val="00D752A4"/>
    <w:rsid w:val="00D752D6"/>
    <w:rsid w:val="00D75340"/>
    <w:rsid w:val="00D753E5"/>
    <w:rsid w:val="00D75470"/>
    <w:rsid w:val="00D7547C"/>
    <w:rsid w:val="00D754C5"/>
    <w:rsid w:val="00D754E6"/>
    <w:rsid w:val="00D756CD"/>
    <w:rsid w:val="00D75799"/>
    <w:rsid w:val="00D757B1"/>
    <w:rsid w:val="00D757DA"/>
    <w:rsid w:val="00D7582C"/>
    <w:rsid w:val="00D75839"/>
    <w:rsid w:val="00D75ADE"/>
    <w:rsid w:val="00D75B01"/>
    <w:rsid w:val="00D75BA6"/>
    <w:rsid w:val="00D75BAB"/>
    <w:rsid w:val="00D75BCC"/>
    <w:rsid w:val="00D75D34"/>
    <w:rsid w:val="00D75D8B"/>
    <w:rsid w:val="00D75DC5"/>
    <w:rsid w:val="00D75DCE"/>
    <w:rsid w:val="00D75E78"/>
    <w:rsid w:val="00D75EB2"/>
    <w:rsid w:val="00D7602C"/>
    <w:rsid w:val="00D760AA"/>
    <w:rsid w:val="00D760BA"/>
    <w:rsid w:val="00D760F3"/>
    <w:rsid w:val="00D7617B"/>
    <w:rsid w:val="00D76266"/>
    <w:rsid w:val="00D76379"/>
    <w:rsid w:val="00D76505"/>
    <w:rsid w:val="00D76551"/>
    <w:rsid w:val="00D765CA"/>
    <w:rsid w:val="00D765F8"/>
    <w:rsid w:val="00D766E1"/>
    <w:rsid w:val="00D766F4"/>
    <w:rsid w:val="00D7679B"/>
    <w:rsid w:val="00D76816"/>
    <w:rsid w:val="00D768B6"/>
    <w:rsid w:val="00D768CB"/>
    <w:rsid w:val="00D76913"/>
    <w:rsid w:val="00D76A16"/>
    <w:rsid w:val="00D76A52"/>
    <w:rsid w:val="00D76B42"/>
    <w:rsid w:val="00D76C7C"/>
    <w:rsid w:val="00D76D4F"/>
    <w:rsid w:val="00D76D95"/>
    <w:rsid w:val="00D76EE1"/>
    <w:rsid w:val="00D76EFF"/>
    <w:rsid w:val="00D76F4E"/>
    <w:rsid w:val="00D7709B"/>
    <w:rsid w:val="00D7709E"/>
    <w:rsid w:val="00D770BE"/>
    <w:rsid w:val="00D770E9"/>
    <w:rsid w:val="00D7714B"/>
    <w:rsid w:val="00D7728D"/>
    <w:rsid w:val="00D77384"/>
    <w:rsid w:val="00D77430"/>
    <w:rsid w:val="00D77443"/>
    <w:rsid w:val="00D77489"/>
    <w:rsid w:val="00D774D8"/>
    <w:rsid w:val="00D77522"/>
    <w:rsid w:val="00D77528"/>
    <w:rsid w:val="00D7753C"/>
    <w:rsid w:val="00D775FE"/>
    <w:rsid w:val="00D77681"/>
    <w:rsid w:val="00D778DF"/>
    <w:rsid w:val="00D7791C"/>
    <w:rsid w:val="00D7794A"/>
    <w:rsid w:val="00D7795B"/>
    <w:rsid w:val="00D779C5"/>
    <w:rsid w:val="00D77B99"/>
    <w:rsid w:val="00D77D14"/>
    <w:rsid w:val="00D77E21"/>
    <w:rsid w:val="00D77EBE"/>
    <w:rsid w:val="00D77FA1"/>
    <w:rsid w:val="00D80089"/>
    <w:rsid w:val="00D80102"/>
    <w:rsid w:val="00D80217"/>
    <w:rsid w:val="00D80332"/>
    <w:rsid w:val="00D803A9"/>
    <w:rsid w:val="00D8041B"/>
    <w:rsid w:val="00D80658"/>
    <w:rsid w:val="00D806BB"/>
    <w:rsid w:val="00D80853"/>
    <w:rsid w:val="00D80C85"/>
    <w:rsid w:val="00D80DE4"/>
    <w:rsid w:val="00D80E2F"/>
    <w:rsid w:val="00D80E44"/>
    <w:rsid w:val="00D80ECC"/>
    <w:rsid w:val="00D81005"/>
    <w:rsid w:val="00D81020"/>
    <w:rsid w:val="00D81039"/>
    <w:rsid w:val="00D8103E"/>
    <w:rsid w:val="00D81308"/>
    <w:rsid w:val="00D8136E"/>
    <w:rsid w:val="00D813DB"/>
    <w:rsid w:val="00D81435"/>
    <w:rsid w:val="00D8150F"/>
    <w:rsid w:val="00D8156A"/>
    <w:rsid w:val="00D81590"/>
    <w:rsid w:val="00D815D2"/>
    <w:rsid w:val="00D815DA"/>
    <w:rsid w:val="00D815F0"/>
    <w:rsid w:val="00D81608"/>
    <w:rsid w:val="00D81641"/>
    <w:rsid w:val="00D81643"/>
    <w:rsid w:val="00D816A0"/>
    <w:rsid w:val="00D816E6"/>
    <w:rsid w:val="00D81778"/>
    <w:rsid w:val="00D817A4"/>
    <w:rsid w:val="00D81909"/>
    <w:rsid w:val="00D81A43"/>
    <w:rsid w:val="00D81AB4"/>
    <w:rsid w:val="00D81AC7"/>
    <w:rsid w:val="00D81B4C"/>
    <w:rsid w:val="00D81B54"/>
    <w:rsid w:val="00D81B55"/>
    <w:rsid w:val="00D81B6C"/>
    <w:rsid w:val="00D81B83"/>
    <w:rsid w:val="00D81BB3"/>
    <w:rsid w:val="00D81E31"/>
    <w:rsid w:val="00D81EAA"/>
    <w:rsid w:val="00D81ED2"/>
    <w:rsid w:val="00D81F65"/>
    <w:rsid w:val="00D8201A"/>
    <w:rsid w:val="00D821CE"/>
    <w:rsid w:val="00D8220C"/>
    <w:rsid w:val="00D8224B"/>
    <w:rsid w:val="00D8228C"/>
    <w:rsid w:val="00D822B3"/>
    <w:rsid w:val="00D822EB"/>
    <w:rsid w:val="00D822F2"/>
    <w:rsid w:val="00D8235A"/>
    <w:rsid w:val="00D824C5"/>
    <w:rsid w:val="00D824D1"/>
    <w:rsid w:val="00D825F9"/>
    <w:rsid w:val="00D826F7"/>
    <w:rsid w:val="00D82704"/>
    <w:rsid w:val="00D8273D"/>
    <w:rsid w:val="00D828C1"/>
    <w:rsid w:val="00D828E7"/>
    <w:rsid w:val="00D82952"/>
    <w:rsid w:val="00D82A05"/>
    <w:rsid w:val="00D82A2A"/>
    <w:rsid w:val="00D82A9C"/>
    <w:rsid w:val="00D82ABE"/>
    <w:rsid w:val="00D82B40"/>
    <w:rsid w:val="00D82B60"/>
    <w:rsid w:val="00D82B83"/>
    <w:rsid w:val="00D82B86"/>
    <w:rsid w:val="00D82BE2"/>
    <w:rsid w:val="00D82C32"/>
    <w:rsid w:val="00D82CFD"/>
    <w:rsid w:val="00D82D61"/>
    <w:rsid w:val="00D82D8E"/>
    <w:rsid w:val="00D82EE9"/>
    <w:rsid w:val="00D82EED"/>
    <w:rsid w:val="00D83017"/>
    <w:rsid w:val="00D8314C"/>
    <w:rsid w:val="00D832E7"/>
    <w:rsid w:val="00D832F0"/>
    <w:rsid w:val="00D83451"/>
    <w:rsid w:val="00D83493"/>
    <w:rsid w:val="00D83653"/>
    <w:rsid w:val="00D836C6"/>
    <w:rsid w:val="00D839DF"/>
    <w:rsid w:val="00D83A13"/>
    <w:rsid w:val="00D83A3B"/>
    <w:rsid w:val="00D83BC4"/>
    <w:rsid w:val="00D83BEC"/>
    <w:rsid w:val="00D83C2F"/>
    <w:rsid w:val="00D83D63"/>
    <w:rsid w:val="00D83FA1"/>
    <w:rsid w:val="00D84004"/>
    <w:rsid w:val="00D84082"/>
    <w:rsid w:val="00D84276"/>
    <w:rsid w:val="00D84412"/>
    <w:rsid w:val="00D844A7"/>
    <w:rsid w:val="00D8450B"/>
    <w:rsid w:val="00D8454B"/>
    <w:rsid w:val="00D8459F"/>
    <w:rsid w:val="00D846BE"/>
    <w:rsid w:val="00D84758"/>
    <w:rsid w:val="00D847C2"/>
    <w:rsid w:val="00D849A7"/>
    <w:rsid w:val="00D84A3E"/>
    <w:rsid w:val="00D84AE0"/>
    <w:rsid w:val="00D84C3C"/>
    <w:rsid w:val="00D84C87"/>
    <w:rsid w:val="00D84C9E"/>
    <w:rsid w:val="00D84D11"/>
    <w:rsid w:val="00D84D7E"/>
    <w:rsid w:val="00D84DD1"/>
    <w:rsid w:val="00D84DE4"/>
    <w:rsid w:val="00D84E5A"/>
    <w:rsid w:val="00D84EDA"/>
    <w:rsid w:val="00D850D9"/>
    <w:rsid w:val="00D85123"/>
    <w:rsid w:val="00D8515D"/>
    <w:rsid w:val="00D852A6"/>
    <w:rsid w:val="00D85320"/>
    <w:rsid w:val="00D8532A"/>
    <w:rsid w:val="00D853B8"/>
    <w:rsid w:val="00D853FF"/>
    <w:rsid w:val="00D85499"/>
    <w:rsid w:val="00D85532"/>
    <w:rsid w:val="00D855DA"/>
    <w:rsid w:val="00D8564B"/>
    <w:rsid w:val="00D8564D"/>
    <w:rsid w:val="00D85652"/>
    <w:rsid w:val="00D8565F"/>
    <w:rsid w:val="00D856B5"/>
    <w:rsid w:val="00D85865"/>
    <w:rsid w:val="00D858DC"/>
    <w:rsid w:val="00D859AF"/>
    <w:rsid w:val="00D85A1F"/>
    <w:rsid w:val="00D85AB3"/>
    <w:rsid w:val="00D85B23"/>
    <w:rsid w:val="00D85B26"/>
    <w:rsid w:val="00D85B80"/>
    <w:rsid w:val="00D85BB3"/>
    <w:rsid w:val="00D85CD9"/>
    <w:rsid w:val="00D85EB4"/>
    <w:rsid w:val="00D85FD9"/>
    <w:rsid w:val="00D8604E"/>
    <w:rsid w:val="00D86102"/>
    <w:rsid w:val="00D86242"/>
    <w:rsid w:val="00D86264"/>
    <w:rsid w:val="00D86380"/>
    <w:rsid w:val="00D863F3"/>
    <w:rsid w:val="00D8645C"/>
    <w:rsid w:val="00D864CB"/>
    <w:rsid w:val="00D86622"/>
    <w:rsid w:val="00D86687"/>
    <w:rsid w:val="00D86693"/>
    <w:rsid w:val="00D866B7"/>
    <w:rsid w:val="00D866BA"/>
    <w:rsid w:val="00D86867"/>
    <w:rsid w:val="00D86885"/>
    <w:rsid w:val="00D868D5"/>
    <w:rsid w:val="00D869B0"/>
    <w:rsid w:val="00D86A09"/>
    <w:rsid w:val="00D86B69"/>
    <w:rsid w:val="00D86B8D"/>
    <w:rsid w:val="00D86BAF"/>
    <w:rsid w:val="00D86DFE"/>
    <w:rsid w:val="00D86E13"/>
    <w:rsid w:val="00D86E77"/>
    <w:rsid w:val="00D86EAD"/>
    <w:rsid w:val="00D86F20"/>
    <w:rsid w:val="00D86FD7"/>
    <w:rsid w:val="00D870CF"/>
    <w:rsid w:val="00D870F7"/>
    <w:rsid w:val="00D8711F"/>
    <w:rsid w:val="00D87290"/>
    <w:rsid w:val="00D872FA"/>
    <w:rsid w:val="00D87330"/>
    <w:rsid w:val="00D8737A"/>
    <w:rsid w:val="00D87395"/>
    <w:rsid w:val="00D873E0"/>
    <w:rsid w:val="00D8745F"/>
    <w:rsid w:val="00D87483"/>
    <w:rsid w:val="00D874E7"/>
    <w:rsid w:val="00D8750C"/>
    <w:rsid w:val="00D8759F"/>
    <w:rsid w:val="00D8766A"/>
    <w:rsid w:val="00D8767E"/>
    <w:rsid w:val="00D87692"/>
    <w:rsid w:val="00D876A6"/>
    <w:rsid w:val="00D876F2"/>
    <w:rsid w:val="00D87767"/>
    <w:rsid w:val="00D877A2"/>
    <w:rsid w:val="00D877F8"/>
    <w:rsid w:val="00D8783E"/>
    <w:rsid w:val="00D878B2"/>
    <w:rsid w:val="00D87913"/>
    <w:rsid w:val="00D879FC"/>
    <w:rsid w:val="00D87A24"/>
    <w:rsid w:val="00D87AF4"/>
    <w:rsid w:val="00D87B0D"/>
    <w:rsid w:val="00D87B38"/>
    <w:rsid w:val="00D87BCD"/>
    <w:rsid w:val="00D87BE0"/>
    <w:rsid w:val="00D87BE6"/>
    <w:rsid w:val="00D87C74"/>
    <w:rsid w:val="00D87C75"/>
    <w:rsid w:val="00D87CD2"/>
    <w:rsid w:val="00D87D02"/>
    <w:rsid w:val="00D87E10"/>
    <w:rsid w:val="00D87EC3"/>
    <w:rsid w:val="00D87EE2"/>
    <w:rsid w:val="00D87F89"/>
    <w:rsid w:val="00D90108"/>
    <w:rsid w:val="00D9021F"/>
    <w:rsid w:val="00D90307"/>
    <w:rsid w:val="00D90356"/>
    <w:rsid w:val="00D903B4"/>
    <w:rsid w:val="00D903EB"/>
    <w:rsid w:val="00D9046C"/>
    <w:rsid w:val="00D9048F"/>
    <w:rsid w:val="00D904F0"/>
    <w:rsid w:val="00D9055D"/>
    <w:rsid w:val="00D905BD"/>
    <w:rsid w:val="00D905F9"/>
    <w:rsid w:val="00D9078B"/>
    <w:rsid w:val="00D9083F"/>
    <w:rsid w:val="00D908D2"/>
    <w:rsid w:val="00D908D5"/>
    <w:rsid w:val="00D9097F"/>
    <w:rsid w:val="00D909C5"/>
    <w:rsid w:val="00D90AD2"/>
    <w:rsid w:val="00D90B8D"/>
    <w:rsid w:val="00D90B99"/>
    <w:rsid w:val="00D90BBA"/>
    <w:rsid w:val="00D90C3F"/>
    <w:rsid w:val="00D90C40"/>
    <w:rsid w:val="00D90CD8"/>
    <w:rsid w:val="00D90D5E"/>
    <w:rsid w:val="00D90DA1"/>
    <w:rsid w:val="00D90E86"/>
    <w:rsid w:val="00D9103A"/>
    <w:rsid w:val="00D91102"/>
    <w:rsid w:val="00D911F0"/>
    <w:rsid w:val="00D911FD"/>
    <w:rsid w:val="00D91250"/>
    <w:rsid w:val="00D91266"/>
    <w:rsid w:val="00D912B2"/>
    <w:rsid w:val="00D9131E"/>
    <w:rsid w:val="00D91456"/>
    <w:rsid w:val="00D91464"/>
    <w:rsid w:val="00D914D9"/>
    <w:rsid w:val="00D9155F"/>
    <w:rsid w:val="00D9156B"/>
    <w:rsid w:val="00D91613"/>
    <w:rsid w:val="00D91696"/>
    <w:rsid w:val="00D917BC"/>
    <w:rsid w:val="00D91854"/>
    <w:rsid w:val="00D919F2"/>
    <w:rsid w:val="00D919F4"/>
    <w:rsid w:val="00D91A92"/>
    <w:rsid w:val="00D91AD8"/>
    <w:rsid w:val="00D91B1C"/>
    <w:rsid w:val="00D91BB8"/>
    <w:rsid w:val="00D91F3A"/>
    <w:rsid w:val="00D91F3C"/>
    <w:rsid w:val="00D92209"/>
    <w:rsid w:val="00D922C9"/>
    <w:rsid w:val="00D92516"/>
    <w:rsid w:val="00D92596"/>
    <w:rsid w:val="00D9259F"/>
    <w:rsid w:val="00D925B6"/>
    <w:rsid w:val="00D926D1"/>
    <w:rsid w:val="00D92744"/>
    <w:rsid w:val="00D9277B"/>
    <w:rsid w:val="00D927E3"/>
    <w:rsid w:val="00D92843"/>
    <w:rsid w:val="00D92873"/>
    <w:rsid w:val="00D92880"/>
    <w:rsid w:val="00D9288F"/>
    <w:rsid w:val="00D928D0"/>
    <w:rsid w:val="00D92A05"/>
    <w:rsid w:val="00D92AA5"/>
    <w:rsid w:val="00D92B50"/>
    <w:rsid w:val="00D92B57"/>
    <w:rsid w:val="00D92B8C"/>
    <w:rsid w:val="00D92BB4"/>
    <w:rsid w:val="00D92C21"/>
    <w:rsid w:val="00D92CB0"/>
    <w:rsid w:val="00D92CB5"/>
    <w:rsid w:val="00D92CBB"/>
    <w:rsid w:val="00D92D40"/>
    <w:rsid w:val="00D92DDD"/>
    <w:rsid w:val="00D92DF3"/>
    <w:rsid w:val="00D92E9F"/>
    <w:rsid w:val="00D92F6A"/>
    <w:rsid w:val="00D931B3"/>
    <w:rsid w:val="00D931B9"/>
    <w:rsid w:val="00D9321E"/>
    <w:rsid w:val="00D93285"/>
    <w:rsid w:val="00D932D3"/>
    <w:rsid w:val="00D93313"/>
    <w:rsid w:val="00D9333D"/>
    <w:rsid w:val="00D9339D"/>
    <w:rsid w:val="00D934CE"/>
    <w:rsid w:val="00D93532"/>
    <w:rsid w:val="00D9360D"/>
    <w:rsid w:val="00D936AF"/>
    <w:rsid w:val="00D93759"/>
    <w:rsid w:val="00D93827"/>
    <w:rsid w:val="00D938A0"/>
    <w:rsid w:val="00D938A2"/>
    <w:rsid w:val="00D93997"/>
    <w:rsid w:val="00D93ADE"/>
    <w:rsid w:val="00D93B1D"/>
    <w:rsid w:val="00D93BAE"/>
    <w:rsid w:val="00D93BB6"/>
    <w:rsid w:val="00D93BBA"/>
    <w:rsid w:val="00D93D0C"/>
    <w:rsid w:val="00D93D59"/>
    <w:rsid w:val="00D93EEC"/>
    <w:rsid w:val="00D9400B"/>
    <w:rsid w:val="00D94178"/>
    <w:rsid w:val="00D942C0"/>
    <w:rsid w:val="00D942D4"/>
    <w:rsid w:val="00D94351"/>
    <w:rsid w:val="00D9438B"/>
    <w:rsid w:val="00D943EA"/>
    <w:rsid w:val="00D945C9"/>
    <w:rsid w:val="00D946FF"/>
    <w:rsid w:val="00D94797"/>
    <w:rsid w:val="00D947FB"/>
    <w:rsid w:val="00D94928"/>
    <w:rsid w:val="00D94A67"/>
    <w:rsid w:val="00D94A9C"/>
    <w:rsid w:val="00D94ADE"/>
    <w:rsid w:val="00D94B0C"/>
    <w:rsid w:val="00D94C18"/>
    <w:rsid w:val="00D94C75"/>
    <w:rsid w:val="00D94DBB"/>
    <w:rsid w:val="00D94F6E"/>
    <w:rsid w:val="00D94FA4"/>
    <w:rsid w:val="00D94FAA"/>
    <w:rsid w:val="00D9503F"/>
    <w:rsid w:val="00D9507D"/>
    <w:rsid w:val="00D950E2"/>
    <w:rsid w:val="00D9510A"/>
    <w:rsid w:val="00D95131"/>
    <w:rsid w:val="00D9515C"/>
    <w:rsid w:val="00D95236"/>
    <w:rsid w:val="00D9528E"/>
    <w:rsid w:val="00D95301"/>
    <w:rsid w:val="00D9533C"/>
    <w:rsid w:val="00D95517"/>
    <w:rsid w:val="00D95549"/>
    <w:rsid w:val="00D95792"/>
    <w:rsid w:val="00D95809"/>
    <w:rsid w:val="00D9588D"/>
    <w:rsid w:val="00D958CD"/>
    <w:rsid w:val="00D959A9"/>
    <w:rsid w:val="00D95A0C"/>
    <w:rsid w:val="00D95B21"/>
    <w:rsid w:val="00D95B7F"/>
    <w:rsid w:val="00D95D23"/>
    <w:rsid w:val="00D95D35"/>
    <w:rsid w:val="00D95E21"/>
    <w:rsid w:val="00D95F03"/>
    <w:rsid w:val="00D95F0D"/>
    <w:rsid w:val="00D95FC5"/>
    <w:rsid w:val="00D95FCE"/>
    <w:rsid w:val="00D9605C"/>
    <w:rsid w:val="00D961E7"/>
    <w:rsid w:val="00D961F5"/>
    <w:rsid w:val="00D96281"/>
    <w:rsid w:val="00D962CB"/>
    <w:rsid w:val="00D96376"/>
    <w:rsid w:val="00D963C8"/>
    <w:rsid w:val="00D96417"/>
    <w:rsid w:val="00D96539"/>
    <w:rsid w:val="00D96545"/>
    <w:rsid w:val="00D96588"/>
    <w:rsid w:val="00D9659F"/>
    <w:rsid w:val="00D96709"/>
    <w:rsid w:val="00D9671F"/>
    <w:rsid w:val="00D967C5"/>
    <w:rsid w:val="00D96889"/>
    <w:rsid w:val="00D9699A"/>
    <w:rsid w:val="00D969C2"/>
    <w:rsid w:val="00D969E1"/>
    <w:rsid w:val="00D96B18"/>
    <w:rsid w:val="00D96BC0"/>
    <w:rsid w:val="00D96BC1"/>
    <w:rsid w:val="00D96C67"/>
    <w:rsid w:val="00D96CAC"/>
    <w:rsid w:val="00D96CAD"/>
    <w:rsid w:val="00D96D5F"/>
    <w:rsid w:val="00D96DF3"/>
    <w:rsid w:val="00D96F33"/>
    <w:rsid w:val="00D96F34"/>
    <w:rsid w:val="00D96F6A"/>
    <w:rsid w:val="00D97078"/>
    <w:rsid w:val="00D970E2"/>
    <w:rsid w:val="00D9724F"/>
    <w:rsid w:val="00D97281"/>
    <w:rsid w:val="00D9738E"/>
    <w:rsid w:val="00D973AD"/>
    <w:rsid w:val="00D973E9"/>
    <w:rsid w:val="00D97414"/>
    <w:rsid w:val="00D97422"/>
    <w:rsid w:val="00D9748F"/>
    <w:rsid w:val="00D9755E"/>
    <w:rsid w:val="00D97613"/>
    <w:rsid w:val="00D9763E"/>
    <w:rsid w:val="00D976D1"/>
    <w:rsid w:val="00D977F7"/>
    <w:rsid w:val="00D97839"/>
    <w:rsid w:val="00D978D1"/>
    <w:rsid w:val="00D97908"/>
    <w:rsid w:val="00D97932"/>
    <w:rsid w:val="00D97965"/>
    <w:rsid w:val="00D9796F"/>
    <w:rsid w:val="00D97B5B"/>
    <w:rsid w:val="00D97BDD"/>
    <w:rsid w:val="00D97CBA"/>
    <w:rsid w:val="00D97EA0"/>
    <w:rsid w:val="00D97F04"/>
    <w:rsid w:val="00D97F50"/>
    <w:rsid w:val="00D97FA6"/>
    <w:rsid w:val="00D97FAA"/>
    <w:rsid w:val="00DA0033"/>
    <w:rsid w:val="00DA017F"/>
    <w:rsid w:val="00DA0185"/>
    <w:rsid w:val="00DA021C"/>
    <w:rsid w:val="00DA0313"/>
    <w:rsid w:val="00DA03C2"/>
    <w:rsid w:val="00DA0406"/>
    <w:rsid w:val="00DA0474"/>
    <w:rsid w:val="00DA04FE"/>
    <w:rsid w:val="00DA0563"/>
    <w:rsid w:val="00DA072A"/>
    <w:rsid w:val="00DA0735"/>
    <w:rsid w:val="00DA075F"/>
    <w:rsid w:val="00DA07AC"/>
    <w:rsid w:val="00DA083E"/>
    <w:rsid w:val="00DA084C"/>
    <w:rsid w:val="00DA08C8"/>
    <w:rsid w:val="00DA0926"/>
    <w:rsid w:val="00DA09E1"/>
    <w:rsid w:val="00DA0A7C"/>
    <w:rsid w:val="00DA0A89"/>
    <w:rsid w:val="00DA0A8C"/>
    <w:rsid w:val="00DA0B16"/>
    <w:rsid w:val="00DA0BB7"/>
    <w:rsid w:val="00DA0CAE"/>
    <w:rsid w:val="00DA0CAF"/>
    <w:rsid w:val="00DA0D95"/>
    <w:rsid w:val="00DA0E1A"/>
    <w:rsid w:val="00DA0E36"/>
    <w:rsid w:val="00DA0FA5"/>
    <w:rsid w:val="00DA1024"/>
    <w:rsid w:val="00DA10C5"/>
    <w:rsid w:val="00DA10CF"/>
    <w:rsid w:val="00DA11AA"/>
    <w:rsid w:val="00DA11C5"/>
    <w:rsid w:val="00DA11CD"/>
    <w:rsid w:val="00DA120F"/>
    <w:rsid w:val="00DA126B"/>
    <w:rsid w:val="00DA12A5"/>
    <w:rsid w:val="00DA1579"/>
    <w:rsid w:val="00DA1599"/>
    <w:rsid w:val="00DA16E7"/>
    <w:rsid w:val="00DA16E9"/>
    <w:rsid w:val="00DA172C"/>
    <w:rsid w:val="00DA1762"/>
    <w:rsid w:val="00DA184B"/>
    <w:rsid w:val="00DA18C5"/>
    <w:rsid w:val="00DA1991"/>
    <w:rsid w:val="00DA1A78"/>
    <w:rsid w:val="00DA1A86"/>
    <w:rsid w:val="00DA1BC9"/>
    <w:rsid w:val="00DA1C21"/>
    <w:rsid w:val="00DA1C23"/>
    <w:rsid w:val="00DA1C46"/>
    <w:rsid w:val="00DA1E08"/>
    <w:rsid w:val="00DA1ED9"/>
    <w:rsid w:val="00DA1EE7"/>
    <w:rsid w:val="00DA1F1D"/>
    <w:rsid w:val="00DA1F4E"/>
    <w:rsid w:val="00DA1F60"/>
    <w:rsid w:val="00DA213E"/>
    <w:rsid w:val="00DA215F"/>
    <w:rsid w:val="00DA21EB"/>
    <w:rsid w:val="00DA2228"/>
    <w:rsid w:val="00DA2265"/>
    <w:rsid w:val="00DA22C1"/>
    <w:rsid w:val="00DA22C6"/>
    <w:rsid w:val="00DA23C3"/>
    <w:rsid w:val="00DA248E"/>
    <w:rsid w:val="00DA2538"/>
    <w:rsid w:val="00DA261F"/>
    <w:rsid w:val="00DA26E5"/>
    <w:rsid w:val="00DA280E"/>
    <w:rsid w:val="00DA281D"/>
    <w:rsid w:val="00DA2879"/>
    <w:rsid w:val="00DA28C0"/>
    <w:rsid w:val="00DA29B8"/>
    <w:rsid w:val="00DA2A25"/>
    <w:rsid w:val="00DA2AED"/>
    <w:rsid w:val="00DA2B3E"/>
    <w:rsid w:val="00DA2BDB"/>
    <w:rsid w:val="00DA2C35"/>
    <w:rsid w:val="00DA2CBA"/>
    <w:rsid w:val="00DA2D5D"/>
    <w:rsid w:val="00DA2E1B"/>
    <w:rsid w:val="00DA2E98"/>
    <w:rsid w:val="00DA2EFE"/>
    <w:rsid w:val="00DA2F15"/>
    <w:rsid w:val="00DA3044"/>
    <w:rsid w:val="00DA315D"/>
    <w:rsid w:val="00DA32E4"/>
    <w:rsid w:val="00DA3384"/>
    <w:rsid w:val="00DA3389"/>
    <w:rsid w:val="00DA34CE"/>
    <w:rsid w:val="00DA3507"/>
    <w:rsid w:val="00DA3548"/>
    <w:rsid w:val="00DA3550"/>
    <w:rsid w:val="00DA3598"/>
    <w:rsid w:val="00DA3623"/>
    <w:rsid w:val="00DA36A9"/>
    <w:rsid w:val="00DA3735"/>
    <w:rsid w:val="00DA3760"/>
    <w:rsid w:val="00DA37F8"/>
    <w:rsid w:val="00DA3836"/>
    <w:rsid w:val="00DA384C"/>
    <w:rsid w:val="00DA386C"/>
    <w:rsid w:val="00DA38B9"/>
    <w:rsid w:val="00DA3910"/>
    <w:rsid w:val="00DA39C1"/>
    <w:rsid w:val="00DA3A6C"/>
    <w:rsid w:val="00DA3A91"/>
    <w:rsid w:val="00DA3B4E"/>
    <w:rsid w:val="00DA3C65"/>
    <w:rsid w:val="00DA3C7A"/>
    <w:rsid w:val="00DA3D63"/>
    <w:rsid w:val="00DA3D70"/>
    <w:rsid w:val="00DA3EF1"/>
    <w:rsid w:val="00DA3F87"/>
    <w:rsid w:val="00DA4030"/>
    <w:rsid w:val="00DA4050"/>
    <w:rsid w:val="00DA406C"/>
    <w:rsid w:val="00DA4100"/>
    <w:rsid w:val="00DA41B1"/>
    <w:rsid w:val="00DA41B8"/>
    <w:rsid w:val="00DA4219"/>
    <w:rsid w:val="00DA4276"/>
    <w:rsid w:val="00DA4407"/>
    <w:rsid w:val="00DA4436"/>
    <w:rsid w:val="00DA449E"/>
    <w:rsid w:val="00DA44EA"/>
    <w:rsid w:val="00DA452B"/>
    <w:rsid w:val="00DA4774"/>
    <w:rsid w:val="00DA4970"/>
    <w:rsid w:val="00DA4A2C"/>
    <w:rsid w:val="00DA4B72"/>
    <w:rsid w:val="00DA4B89"/>
    <w:rsid w:val="00DA4C4D"/>
    <w:rsid w:val="00DA4D5F"/>
    <w:rsid w:val="00DA4E36"/>
    <w:rsid w:val="00DA4E4D"/>
    <w:rsid w:val="00DA4F12"/>
    <w:rsid w:val="00DA4F3F"/>
    <w:rsid w:val="00DA5022"/>
    <w:rsid w:val="00DA50DC"/>
    <w:rsid w:val="00DA5153"/>
    <w:rsid w:val="00DA5156"/>
    <w:rsid w:val="00DA51A3"/>
    <w:rsid w:val="00DA51BC"/>
    <w:rsid w:val="00DA536F"/>
    <w:rsid w:val="00DA53F9"/>
    <w:rsid w:val="00DA53FC"/>
    <w:rsid w:val="00DA5492"/>
    <w:rsid w:val="00DA54F1"/>
    <w:rsid w:val="00DA55A1"/>
    <w:rsid w:val="00DA5679"/>
    <w:rsid w:val="00DA57A2"/>
    <w:rsid w:val="00DA57BC"/>
    <w:rsid w:val="00DA5846"/>
    <w:rsid w:val="00DA5848"/>
    <w:rsid w:val="00DA5852"/>
    <w:rsid w:val="00DA58D0"/>
    <w:rsid w:val="00DA599B"/>
    <w:rsid w:val="00DA59DD"/>
    <w:rsid w:val="00DA59E3"/>
    <w:rsid w:val="00DA5A69"/>
    <w:rsid w:val="00DA5AA4"/>
    <w:rsid w:val="00DA5B82"/>
    <w:rsid w:val="00DA5BF5"/>
    <w:rsid w:val="00DA5C95"/>
    <w:rsid w:val="00DA5E59"/>
    <w:rsid w:val="00DA5F0D"/>
    <w:rsid w:val="00DA6010"/>
    <w:rsid w:val="00DA611D"/>
    <w:rsid w:val="00DA61F1"/>
    <w:rsid w:val="00DA6388"/>
    <w:rsid w:val="00DA63F8"/>
    <w:rsid w:val="00DA6459"/>
    <w:rsid w:val="00DA6523"/>
    <w:rsid w:val="00DA663B"/>
    <w:rsid w:val="00DA66B4"/>
    <w:rsid w:val="00DA6762"/>
    <w:rsid w:val="00DA67F0"/>
    <w:rsid w:val="00DA681F"/>
    <w:rsid w:val="00DA68ED"/>
    <w:rsid w:val="00DA68F3"/>
    <w:rsid w:val="00DA6B38"/>
    <w:rsid w:val="00DA6BFC"/>
    <w:rsid w:val="00DA6C4C"/>
    <w:rsid w:val="00DA6D0C"/>
    <w:rsid w:val="00DA6D89"/>
    <w:rsid w:val="00DA6E3C"/>
    <w:rsid w:val="00DA6E71"/>
    <w:rsid w:val="00DA6ED3"/>
    <w:rsid w:val="00DA7086"/>
    <w:rsid w:val="00DA7162"/>
    <w:rsid w:val="00DA7243"/>
    <w:rsid w:val="00DA734F"/>
    <w:rsid w:val="00DA7454"/>
    <w:rsid w:val="00DA7544"/>
    <w:rsid w:val="00DA7566"/>
    <w:rsid w:val="00DA75EB"/>
    <w:rsid w:val="00DA75F0"/>
    <w:rsid w:val="00DA76B8"/>
    <w:rsid w:val="00DA782A"/>
    <w:rsid w:val="00DA784C"/>
    <w:rsid w:val="00DA78EA"/>
    <w:rsid w:val="00DA7A14"/>
    <w:rsid w:val="00DA7BAC"/>
    <w:rsid w:val="00DA7C63"/>
    <w:rsid w:val="00DA7CA1"/>
    <w:rsid w:val="00DA7F2B"/>
    <w:rsid w:val="00DA7FD4"/>
    <w:rsid w:val="00DA7FF0"/>
    <w:rsid w:val="00DB005D"/>
    <w:rsid w:val="00DB0075"/>
    <w:rsid w:val="00DB0098"/>
    <w:rsid w:val="00DB01A8"/>
    <w:rsid w:val="00DB027B"/>
    <w:rsid w:val="00DB04EB"/>
    <w:rsid w:val="00DB052A"/>
    <w:rsid w:val="00DB0603"/>
    <w:rsid w:val="00DB0621"/>
    <w:rsid w:val="00DB0841"/>
    <w:rsid w:val="00DB09A0"/>
    <w:rsid w:val="00DB09EB"/>
    <w:rsid w:val="00DB0A71"/>
    <w:rsid w:val="00DB0C42"/>
    <w:rsid w:val="00DB0D03"/>
    <w:rsid w:val="00DB0E18"/>
    <w:rsid w:val="00DB0EA0"/>
    <w:rsid w:val="00DB0F14"/>
    <w:rsid w:val="00DB0F4B"/>
    <w:rsid w:val="00DB0FF1"/>
    <w:rsid w:val="00DB1075"/>
    <w:rsid w:val="00DB1339"/>
    <w:rsid w:val="00DB13B7"/>
    <w:rsid w:val="00DB13CB"/>
    <w:rsid w:val="00DB1609"/>
    <w:rsid w:val="00DB1612"/>
    <w:rsid w:val="00DB1671"/>
    <w:rsid w:val="00DB1684"/>
    <w:rsid w:val="00DB1797"/>
    <w:rsid w:val="00DB17C1"/>
    <w:rsid w:val="00DB17E3"/>
    <w:rsid w:val="00DB18E8"/>
    <w:rsid w:val="00DB1937"/>
    <w:rsid w:val="00DB1AF2"/>
    <w:rsid w:val="00DB1B24"/>
    <w:rsid w:val="00DB1B55"/>
    <w:rsid w:val="00DB1B84"/>
    <w:rsid w:val="00DB1C12"/>
    <w:rsid w:val="00DB1C13"/>
    <w:rsid w:val="00DB1CB5"/>
    <w:rsid w:val="00DB1CDC"/>
    <w:rsid w:val="00DB1D2C"/>
    <w:rsid w:val="00DB1DA4"/>
    <w:rsid w:val="00DB1DE3"/>
    <w:rsid w:val="00DB1EA0"/>
    <w:rsid w:val="00DB1EAD"/>
    <w:rsid w:val="00DB1F35"/>
    <w:rsid w:val="00DB1FB3"/>
    <w:rsid w:val="00DB2198"/>
    <w:rsid w:val="00DB21DB"/>
    <w:rsid w:val="00DB24CC"/>
    <w:rsid w:val="00DB2551"/>
    <w:rsid w:val="00DB25F2"/>
    <w:rsid w:val="00DB261D"/>
    <w:rsid w:val="00DB26E7"/>
    <w:rsid w:val="00DB27BB"/>
    <w:rsid w:val="00DB27F3"/>
    <w:rsid w:val="00DB2857"/>
    <w:rsid w:val="00DB28BA"/>
    <w:rsid w:val="00DB298C"/>
    <w:rsid w:val="00DB29BF"/>
    <w:rsid w:val="00DB29EB"/>
    <w:rsid w:val="00DB2A36"/>
    <w:rsid w:val="00DB2A51"/>
    <w:rsid w:val="00DB2A60"/>
    <w:rsid w:val="00DB2A6E"/>
    <w:rsid w:val="00DB2B02"/>
    <w:rsid w:val="00DB2B37"/>
    <w:rsid w:val="00DB2B77"/>
    <w:rsid w:val="00DB2B86"/>
    <w:rsid w:val="00DB2BA8"/>
    <w:rsid w:val="00DB2BDA"/>
    <w:rsid w:val="00DB2C1C"/>
    <w:rsid w:val="00DB2D4B"/>
    <w:rsid w:val="00DB2D9A"/>
    <w:rsid w:val="00DB2DC8"/>
    <w:rsid w:val="00DB2E24"/>
    <w:rsid w:val="00DB2F77"/>
    <w:rsid w:val="00DB30BC"/>
    <w:rsid w:val="00DB30FC"/>
    <w:rsid w:val="00DB3103"/>
    <w:rsid w:val="00DB3188"/>
    <w:rsid w:val="00DB3226"/>
    <w:rsid w:val="00DB3308"/>
    <w:rsid w:val="00DB3345"/>
    <w:rsid w:val="00DB3406"/>
    <w:rsid w:val="00DB34F3"/>
    <w:rsid w:val="00DB366D"/>
    <w:rsid w:val="00DB36D3"/>
    <w:rsid w:val="00DB375D"/>
    <w:rsid w:val="00DB37C2"/>
    <w:rsid w:val="00DB3808"/>
    <w:rsid w:val="00DB38E4"/>
    <w:rsid w:val="00DB392D"/>
    <w:rsid w:val="00DB3A0E"/>
    <w:rsid w:val="00DB3A55"/>
    <w:rsid w:val="00DB3B9E"/>
    <w:rsid w:val="00DB3CD8"/>
    <w:rsid w:val="00DB3D00"/>
    <w:rsid w:val="00DB3DAC"/>
    <w:rsid w:val="00DB3DE0"/>
    <w:rsid w:val="00DB3E33"/>
    <w:rsid w:val="00DB3E3D"/>
    <w:rsid w:val="00DB3F36"/>
    <w:rsid w:val="00DB3FAE"/>
    <w:rsid w:val="00DB403A"/>
    <w:rsid w:val="00DB40F5"/>
    <w:rsid w:val="00DB4180"/>
    <w:rsid w:val="00DB41AA"/>
    <w:rsid w:val="00DB4200"/>
    <w:rsid w:val="00DB42C7"/>
    <w:rsid w:val="00DB43CC"/>
    <w:rsid w:val="00DB4455"/>
    <w:rsid w:val="00DB447A"/>
    <w:rsid w:val="00DB448B"/>
    <w:rsid w:val="00DB467E"/>
    <w:rsid w:val="00DB46BC"/>
    <w:rsid w:val="00DB46FC"/>
    <w:rsid w:val="00DB474A"/>
    <w:rsid w:val="00DB479F"/>
    <w:rsid w:val="00DB48D7"/>
    <w:rsid w:val="00DB49FC"/>
    <w:rsid w:val="00DB4A9E"/>
    <w:rsid w:val="00DB4B79"/>
    <w:rsid w:val="00DB4BC8"/>
    <w:rsid w:val="00DB4E0E"/>
    <w:rsid w:val="00DB4F07"/>
    <w:rsid w:val="00DB4F2A"/>
    <w:rsid w:val="00DB4F45"/>
    <w:rsid w:val="00DB515B"/>
    <w:rsid w:val="00DB5218"/>
    <w:rsid w:val="00DB5281"/>
    <w:rsid w:val="00DB5351"/>
    <w:rsid w:val="00DB53A4"/>
    <w:rsid w:val="00DB53FE"/>
    <w:rsid w:val="00DB542F"/>
    <w:rsid w:val="00DB54B6"/>
    <w:rsid w:val="00DB5516"/>
    <w:rsid w:val="00DB5663"/>
    <w:rsid w:val="00DB5696"/>
    <w:rsid w:val="00DB5782"/>
    <w:rsid w:val="00DB5786"/>
    <w:rsid w:val="00DB578E"/>
    <w:rsid w:val="00DB5800"/>
    <w:rsid w:val="00DB59DF"/>
    <w:rsid w:val="00DB5B0C"/>
    <w:rsid w:val="00DB5B6B"/>
    <w:rsid w:val="00DB5B81"/>
    <w:rsid w:val="00DB5C14"/>
    <w:rsid w:val="00DB5C47"/>
    <w:rsid w:val="00DB5CEA"/>
    <w:rsid w:val="00DB5E92"/>
    <w:rsid w:val="00DB5EE7"/>
    <w:rsid w:val="00DB5FF6"/>
    <w:rsid w:val="00DB6012"/>
    <w:rsid w:val="00DB60D5"/>
    <w:rsid w:val="00DB60ED"/>
    <w:rsid w:val="00DB61A7"/>
    <w:rsid w:val="00DB6235"/>
    <w:rsid w:val="00DB63B8"/>
    <w:rsid w:val="00DB63BB"/>
    <w:rsid w:val="00DB63DA"/>
    <w:rsid w:val="00DB6495"/>
    <w:rsid w:val="00DB6733"/>
    <w:rsid w:val="00DB675D"/>
    <w:rsid w:val="00DB688B"/>
    <w:rsid w:val="00DB69E0"/>
    <w:rsid w:val="00DB69EF"/>
    <w:rsid w:val="00DB6A40"/>
    <w:rsid w:val="00DB6AE5"/>
    <w:rsid w:val="00DB6B88"/>
    <w:rsid w:val="00DB6C7E"/>
    <w:rsid w:val="00DB6E12"/>
    <w:rsid w:val="00DB6F54"/>
    <w:rsid w:val="00DB70AA"/>
    <w:rsid w:val="00DB70D1"/>
    <w:rsid w:val="00DB70F0"/>
    <w:rsid w:val="00DB70F8"/>
    <w:rsid w:val="00DB718B"/>
    <w:rsid w:val="00DB71BA"/>
    <w:rsid w:val="00DB71E0"/>
    <w:rsid w:val="00DB722D"/>
    <w:rsid w:val="00DB731B"/>
    <w:rsid w:val="00DB7333"/>
    <w:rsid w:val="00DB73DC"/>
    <w:rsid w:val="00DB769C"/>
    <w:rsid w:val="00DB776E"/>
    <w:rsid w:val="00DB7877"/>
    <w:rsid w:val="00DB7889"/>
    <w:rsid w:val="00DB78E5"/>
    <w:rsid w:val="00DB7934"/>
    <w:rsid w:val="00DB7998"/>
    <w:rsid w:val="00DB79B6"/>
    <w:rsid w:val="00DB7C40"/>
    <w:rsid w:val="00DB7C72"/>
    <w:rsid w:val="00DB7D20"/>
    <w:rsid w:val="00DB7D68"/>
    <w:rsid w:val="00DB7D73"/>
    <w:rsid w:val="00DB7DD7"/>
    <w:rsid w:val="00DB7EC7"/>
    <w:rsid w:val="00DB7F7C"/>
    <w:rsid w:val="00DC0041"/>
    <w:rsid w:val="00DC0158"/>
    <w:rsid w:val="00DC015E"/>
    <w:rsid w:val="00DC0194"/>
    <w:rsid w:val="00DC0214"/>
    <w:rsid w:val="00DC02CB"/>
    <w:rsid w:val="00DC032A"/>
    <w:rsid w:val="00DC03F4"/>
    <w:rsid w:val="00DC04F8"/>
    <w:rsid w:val="00DC0554"/>
    <w:rsid w:val="00DC0576"/>
    <w:rsid w:val="00DC0607"/>
    <w:rsid w:val="00DC070A"/>
    <w:rsid w:val="00DC0739"/>
    <w:rsid w:val="00DC083E"/>
    <w:rsid w:val="00DC0843"/>
    <w:rsid w:val="00DC089D"/>
    <w:rsid w:val="00DC08E2"/>
    <w:rsid w:val="00DC092D"/>
    <w:rsid w:val="00DC09C3"/>
    <w:rsid w:val="00DC0A73"/>
    <w:rsid w:val="00DC0A90"/>
    <w:rsid w:val="00DC0B15"/>
    <w:rsid w:val="00DC0B1B"/>
    <w:rsid w:val="00DC0B3F"/>
    <w:rsid w:val="00DC0B48"/>
    <w:rsid w:val="00DC0C3D"/>
    <w:rsid w:val="00DC0C73"/>
    <w:rsid w:val="00DC0C81"/>
    <w:rsid w:val="00DC0D73"/>
    <w:rsid w:val="00DC0F21"/>
    <w:rsid w:val="00DC0F5E"/>
    <w:rsid w:val="00DC1025"/>
    <w:rsid w:val="00DC1122"/>
    <w:rsid w:val="00DC12A8"/>
    <w:rsid w:val="00DC134D"/>
    <w:rsid w:val="00DC13D1"/>
    <w:rsid w:val="00DC13D6"/>
    <w:rsid w:val="00DC14B0"/>
    <w:rsid w:val="00DC165A"/>
    <w:rsid w:val="00DC16A1"/>
    <w:rsid w:val="00DC1711"/>
    <w:rsid w:val="00DC177C"/>
    <w:rsid w:val="00DC185D"/>
    <w:rsid w:val="00DC1946"/>
    <w:rsid w:val="00DC1952"/>
    <w:rsid w:val="00DC195F"/>
    <w:rsid w:val="00DC1A77"/>
    <w:rsid w:val="00DC1C47"/>
    <w:rsid w:val="00DC1CE2"/>
    <w:rsid w:val="00DC1DC6"/>
    <w:rsid w:val="00DC1E51"/>
    <w:rsid w:val="00DC1E8B"/>
    <w:rsid w:val="00DC1F46"/>
    <w:rsid w:val="00DC1F5B"/>
    <w:rsid w:val="00DC1F84"/>
    <w:rsid w:val="00DC1FDD"/>
    <w:rsid w:val="00DC1FF5"/>
    <w:rsid w:val="00DC21A4"/>
    <w:rsid w:val="00DC2224"/>
    <w:rsid w:val="00DC2415"/>
    <w:rsid w:val="00DC2446"/>
    <w:rsid w:val="00DC2548"/>
    <w:rsid w:val="00DC2624"/>
    <w:rsid w:val="00DC26F9"/>
    <w:rsid w:val="00DC27CE"/>
    <w:rsid w:val="00DC28D8"/>
    <w:rsid w:val="00DC2950"/>
    <w:rsid w:val="00DC2A05"/>
    <w:rsid w:val="00DC2A70"/>
    <w:rsid w:val="00DC2A92"/>
    <w:rsid w:val="00DC2ABA"/>
    <w:rsid w:val="00DC2B29"/>
    <w:rsid w:val="00DC2B3D"/>
    <w:rsid w:val="00DC2B80"/>
    <w:rsid w:val="00DC2BC0"/>
    <w:rsid w:val="00DC2D37"/>
    <w:rsid w:val="00DC2E77"/>
    <w:rsid w:val="00DC2E7B"/>
    <w:rsid w:val="00DC2F0E"/>
    <w:rsid w:val="00DC2F1D"/>
    <w:rsid w:val="00DC2F6F"/>
    <w:rsid w:val="00DC2FB7"/>
    <w:rsid w:val="00DC3029"/>
    <w:rsid w:val="00DC3203"/>
    <w:rsid w:val="00DC321C"/>
    <w:rsid w:val="00DC3272"/>
    <w:rsid w:val="00DC32E7"/>
    <w:rsid w:val="00DC3347"/>
    <w:rsid w:val="00DC3375"/>
    <w:rsid w:val="00DC3381"/>
    <w:rsid w:val="00DC338D"/>
    <w:rsid w:val="00DC33AE"/>
    <w:rsid w:val="00DC33DF"/>
    <w:rsid w:val="00DC345B"/>
    <w:rsid w:val="00DC34E1"/>
    <w:rsid w:val="00DC3576"/>
    <w:rsid w:val="00DC35BD"/>
    <w:rsid w:val="00DC36D5"/>
    <w:rsid w:val="00DC37C1"/>
    <w:rsid w:val="00DC3882"/>
    <w:rsid w:val="00DC3926"/>
    <w:rsid w:val="00DC39DF"/>
    <w:rsid w:val="00DC3A7B"/>
    <w:rsid w:val="00DC3B16"/>
    <w:rsid w:val="00DC3B77"/>
    <w:rsid w:val="00DC3C55"/>
    <w:rsid w:val="00DC3C84"/>
    <w:rsid w:val="00DC3C86"/>
    <w:rsid w:val="00DC3D50"/>
    <w:rsid w:val="00DC3D72"/>
    <w:rsid w:val="00DC3D8A"/>
    <w:rsid w:val="00DC3DA4"/>
    <w:rsid w:val="00DC3DCC"/>
    <w:rsid w:val="00DC3E30"/>
    <w:rsid w:val="00DC3E83"/>
    <w:rsid w:val="00DC3F4C"/>
    <w:rsid w:val="00DC3F9A"/>
    <w:rsid w:val="00DC3FAE"/>
    <w:rsid w:val="00DC41B7"/>
    <w:rsid w:val="00DC41DD"/>
    <w:rsid w:val="00DC43AE"/>
    <w:rsid w:val="00DC4408"/>
    <w:rsid w:val="00DC455A"/>
    <w:rsid w:val="00DC4635"/>
    <w:rsid w:val="00DC467A"/>
    <w:rsid w:val="00DC492B"/>
    <w:rsid w:val="00DC4972"/>
    <w:rsid w:val="00DC4990"/>
    <w:rsid w:val="00DC49BA"/>
    <w:rsid w:val="00DC49D3"/>
    <w:rsid w:val="00DC4D5E"/>
    <w:rsid w:val="00DC4D6D"/>
    <w:rsid w:val="00DC4DAE"/>
    <w:rsid w:val="00DC4E28"/>
    <w:rsid w:val="00DC4E67"/>
    <w:rsid w:val="00DC50B3"/>
    <w:rsid w:val="00DC51A7"/>
    <w:rsid w:val="00DC51B9"/>
    <w:rsid w:val="00DC51BD"/>
    <w:rsid w:val="00DC524C"/>
    <w:rsid w:val="00DC52D0"/>
    <w:rsid w:val="00DC5360"/>
    <w:rsid w:val="00DC5426"/>
    <w:rsid w:val="00DC54CB"/>
    <w:rsid w:val="00DC554F"/>
    <w:rsid w:val="00DC581A"/>
    <w:rsid w:val="00DC582D"/>
    <w:rsid w:val="00DC5926"/>
    <w:rsid w:val="00DC59A8"/>
    <w:rsid w:val="00DC5A4D"/>
    <w:rsid w:val="00DC5B7C"/>
    <w:rsid w:val="00DC5BC4"/>
    <w:rsid w:val="00DC5BE7"/>
    <w:rsid w:val="00DC5C6E"/>
    <w:rsid w:val="00DC5CD7"/>
    <w:rsid w:val="00DC5CF6"/>
    <w:rsid w:val="00DC5D7A"/>
    <w:rsid w:val="00DC5DD4"/>
    <w:rsid w:val="00DC5DF7"/>
    <w:rsid w:val="00DC5FEE"/>
    <w:rsid w:val="00DC61C4"/>
    <w:rsid w:val="00DC61D8"/>
    <w:rsid w:val="00DC6280"/>
    <w:rsid w:val="00DC628E"/>
    <w:rsid w:val="00DC6390"/>
    <w:rsid w:val="00DC6397"/>
    <w:rsid w:val="00DC63C9"/>
    <w:rsid w:val="00DC6504"/>
    <w:rsid w:val="00DC661B"/>
    <w:rsid w:val="00DC668D"/>
    <w:rsid w:val="00DC6798"/>
    <w:rsid w:val="00DC6846"/>
    <w:rsid w:val="00DC68A3"/>
    <w:rsid w:val="00DC691B"/>
    <w:rsid w:val="00DC696B"/>
    <w:rsid w:val="00DC699E"/>
    <w:rsid w:val="00DC6A63"/>
    <w:rsid w:val="00DC6A9A"/>
    <w:rsid w:val="00DC6AAD"/>
    <w:rsid w:val="00DC6AC5"/>
    <w:rsid w:val="00DC6BDE"/>
    <w:rsid w:val="00DC6BF2"/>
    <w:rsid w:val="00DC6C2D"/>
    <w:rsid w:val="00DC6C2F"/>
    <w:rsid w:val="00DC6C81"/>
    <w:rsid w:val="00DC6CAF"/>
    <w:rsid w:val="00DC6DC5"/>
    <w:rsid w:val="00DC6DE0"/>
    <w:rsid w:val="00DC6DE3"/>
    <w:rsid w:val="00DC6DF4"/>
    <w:rsid w:val="00DC6E52"/>
    <w:rsid w:val="00DC6F98"/>
    <w:rsid w:val="00DC6FE6"/>
    <w:rsid w:val="00DC7053"/>
    <w:rsid w:val="00DC709A"/>
    <w:rsid w:val="00DC7166"/>
    <w:rsid w:val="00DC7176"/>
    <w:rsid w:val="00DC71D2"/>
    <w:rsid w:val="00DC728B"/>
    <w:rsid w:val="00DC74D9"/>
    <w:rsid w:val="00DC7549"/>
    <w:rsid w:val="00DC75CD"/>
    <w:rsid w:val="00DC7613"/>
    <w:rsid w:val="00DC7622"/>
    <w:rsid w:val="00DC76B3"/>
    <w:rsid w:val="00DC76E9"/>
    <w:rsid w:val="00DC773D"/>
    <w:rsid w:val="00DC7753"/>
    <w:rsid w:val="00DC779B"/>
    <w:rsid w:val="00DC77C6"/>
    <w:rsid w:val="00DC7956"/>
    <w:rsid w:val="00DC79DC"/>
    <w:rsid w:val="00DC7B8D"/>
    <w:rsid w:val="00DC7CDA"/>
    <w:rsid w:val="00DC7CE0"/>
    <w:rsid w:val="00DC7D6C"/>
    <w:rsid w:val="00DC7DBA"/>
    <w:rsid w:val="00DC7E6F"/>
    <w:rsid w:val="00DC7EF3"/>
    <w:rsid w:val="00DD011D"/>
    <w:rsid w:val="00DD018D"/>
    <w:rsid w:val="00DD01BB"/>
    <w:rsid w:val="00DD01DB"/>
    <w:rsid w:val="00DD020D"/>
    <w:rsid w:val="00DD02AE"/>
    <w:rsid w:val="00DD0308"/>
    <w:rsid w:val="00DD038F"/>
    <w:rsid w:val="00DD0401"/>
    <w:rsid w:val="00DD0407"/>
    <w:rsid w:val="00DD04A9"/>
    <w:rsid w:val="00DD06B6"/>
    <w:rsid w:val="00DD06D7"/>
    <w:rsid w:val="00DD07D7"/>
    <w:rsid w:val="00DD07EE"/>
    <w:rsid w:val="00DD0A20"/>
    <w:rsid w:val="00DD0AFD"/>
    <w:rsid w:val="00DD0B9A"/>
    <w:rsid w:val="00DD0C98"/>
    <w:rsid w:val="00DD0D20"/>
    <w:rsid w:val="00DD0D24"/>
    <w:rsid w:val="00DD0D48"/>
    <w:rsid w:val="00DD0D85"/>
    <w:rsid w:val="00DD0DB4"/>
    <w:rsid w:val="00DD0E56"/>
    <w:rsid w:val="00DD0F2A"/>
    <w:rsid w:val="00DD0F3F"/>
    <w:rsid w:val="00DD0FC4"/>
    <w:rsid w:val="00DD0FDE"/>
    <w:rsid w:val="00DD105A"/>
    <w:rsid w:val="00DD10D0"/>
    <w:rsid w:val="00DD1179"/>
    <w:rsid w:val="00DD11A6"/>
    <w:rsid w:val="00DD13FC"/>
    <w:rsid w:val="00DD1528"/>
    <w:rsid w:val="00DD15A5"/>
    <w:rsid w:val="00DD15EC"/>
    <w:rsid w:val="00DD163A"/>
    <w:rsid w:val="00DD1801"/>
    <w:rsid w:val="00DD190D"/>
    <w:rsid w:val="00DD1ABB"/>
    <w:rsid w:val="00DD1C3E"/>
    <w:rsid w:val="00DD1C9E"/>
    <w:rsid w:val="00DD1D68"/>
    <w:rsid w:val="00DD1DE6"/>
    <w:rsid w:val="00DD1EA5"/>
    <w:rsid w:val="00DD1F19"/>
    <w:rsid w:val="00DD1FD3"/>
    <w:rsid w:val="00DD2027"/>
    <w:rsid w:val="00DD208F"/>
    <w:rsid w:val="00DD237A"/>
    <w:rsid w:val="00DD2408"/>
    <w:rsid w:val="00DD240E"/>
    <w:rsid w:val="00DD2418"/>
    <w:rsid w:val="00DD258A"/>
    <w:rsid w:val="00DD25AF"/>
    <w:rsid w:val="00DD2665"/>
    <w:rsid w:val="00DD2676"/>
    <w:rsid w:val="00DD27B1"/>
    <w:rsid w:val="00DD27F0"/>
    <w:rsid w:val="00DD28BF"/>
    <w:rsid w:val="00DD2959"/>
    <w:rsid w:val="00DD29F3"/>
    <w:rsid w:val="00DD2B33"/>
    <w:rsid w:val="00DD2BB9"/>
    <w:rsid w:val="00DD2BC2"/>
    <w:rsid w:val="00DD2E99"/>
    <w:rsid w:val="00DD2EAE"/>
    <w:rsid w:val="00DD2F84"/>
    <w:rsid w:val="00DD2FA1"/>
    <w:rsid w:val="00DD2FC9"/>
    <w:rsid w:val="00DD3052"/>
    <w:rsid w:val="00DD3462"/>
    <w:rsid w:val="00DD35EC"/>
    <w:rsid w:val="00DD3709"/>
    <w:rsid w:val="00DD37F0"/>
    <w:rsid w:val="00DD38FB"/>
    <w:rsid w:val="00DD3953"/>
    <w:rsid w:val="00DD39C3"/>
    <w:rsid w:val="00DD39E2"/>
    <w:rsid w:val="00DD3A48"/>
    <w:rsid w:val="00DD3B08"/>
    <w:rsid w:val="00DD3B21"/>
    <w:rsid w:val="00DD3C6B"/>
    <w:rsid w:val="00DD3CF1"/>
    <w:rsid w:val="00DD3D12"/>
    <w:rsid w:val="00DD3EF4"/>
    <w:rsid w:val="00DD3FF0"/>
    <w:rsid w:val="00DD415C"/>
    <w:rsid w:val="00DD434A"/>
    <w:rsid w:val="00DD439A"/>
    <w:rsid w:val="00DD43AC"/>
    <w:rsid w:val="00DD43E7"/>
    <w:rsid w:val="00DD43F9"/>
    <w:rsid w:val="00DD4402"/>
    <w:rsid w:val="00DD44E3"/>
    <w:rsid w:val="00DD45B9"/>
    <w:rsid w:val="00DD45D2"/>
    <w:rsid w:val="00DD465F"/>
    <w:rsid w:val="00DD46AE"/>
    <w:rsid w:val="00DD4714"/>
    <w:rsid w:val="00DD4776"/>
    <w:rsid w:val="00DD480E"/>
    <w:rsid w:val="00DD4828"/>
    <w:rsid w:val="00DD488F"/>
    <w:rsid w:val="00DD48AF"/>
    <w:rsid w:val="00DD49C3"/>
    <w:rsid w:val="00DD4A9B"/>
    <w:rsid w:val="00DD4B59"/>
    <w:rsid w:val="00DD4BB3"/>
    <w:rsid w:val="00DD4BD0"/>
    <w:rsid w:val="00DD4BE9"/>
    <w:rsid w:val="00DD4CCC"/>
    <w:rsid w:val="00DD4CEC"/>
    <w:rsid w:val="00DD4D75"/>
    <w:rsid w:val="00DD4DA0"/>
    <w:rsid w:val="00DD4E5D"/>
    <w:rsid w:val="00DD4F41"/>
    <w:rsid w:val="00DD4F58"/>
    <w:rsid w:val="00DD5091"/>
    <w:rsid w:val="00DD5173"/>
    <w:rsid w:val="00DD52C7"/>
    <w:rsid w:val="00DD531C"/>
    <w:rsid w:val="00DD5341"/>
    <w:rsid w:val="00DD535E"/>
    <w:rsid w:val="00DD53AC"/>
    <w:rsid w:val="00DD5451"/>
    <w:rsid w:val="00DD5584"/>
    <w:rsid w:val="00DD55A8"/>
    <w:rsid w:val="00DD5681"/>
    <w:rsid w:val="00DD5800"/>
    <w:rsid w:val="00DD5866"/>
    <w:rsid w:val="00DD5A29"/>
    <w:rsid w:val="00DD5A86"/>
    <w:rsid w:val="00DD5AB9"/>
    <w:rsid w:val="00DD5B5C"/>
    <w:rsid w:val="00DD5BC3"/>
    <w:rsid w:val="00DD5BF2"/>
    <w:rsid w:val="00DD5C1C"/>
    <w:rsid w:val="00DD5C30"/>
    <w:rsid w:val="00DD5E34"/>
    <w:rsid w:val="00DD5FB8"/>
    <w:rsid w:val="00DD5FFD"/>
    <w:rsid w:val="00DD60A6"/>
    <w:rsid w:val="00DD614A"/>
    <w:rsid w:val="00DD6171"/>
    <w:rsid w:val="00DD62A1"/>
    <w:rsid w:val="00DD62E8"/>
    <w:rsid w:val="00DD6367"/>
    <w:rsid w:val="00DD63AA"/>
    <w:rsid w:val="00DD63E5"/>
    <w:rsid w:val="00DD6400"/>
    <w:rsid w:val="00DD6597"/>
    <w:rsid w:val="00DD687F"/>
    <w:rsid w:val="00DD68FC"/>
    <w:rsid w:val="00DD6952"/>
    <w:rsid w:val="00DD6A16"/>
    <w:rsid w:val="00DD6A24"/>
    <w:rsid w:val="00DD6A3D"/>
    <w:rsid w:val="00DD6A6A"/>
    <w:rsid w:val="00DD6AA3"/>
    <w:rsid w:val="00DD6B3D"/>
    <w:rsid w:val="00DD6C3A"/>
    <w:rsid w:val="00DD70CD"/>
    <w:rsid w:val="00DD70E5"/>
    <w:rsid w:val="00DD7254"/>
    <w:rsid w:val="00DD7257"/>
    <w:rsid w:val="00DD725B"/>
    <w:rsid w:val="00DD7270"/>
    <w:rsid w:val="00DD72FD"/>
    <w:rsid w:val="00DD731E"/>
    <w:rsid w:val="00DD7327"/>
    <w:rsid w:val="00DD739D"/>
    <w:rsid w:val="00DD74B4"/>
    <w:rsid w:val="00DD764C"/>
    <w:rsid w:val="00DD7736"/>
    <w:rsid w:val="00DD7747"/>
    <w:rsid w:val="00DD79DF"/>
    <w:rsid w:val="00DD7B09"/>
    <w:rsid w:val="00DD7BA2"/>
    <w:rsid w:val="00DD7BF9"/>
    <w:rsid w:val="00DD7CC6"/>
    <w:rsid w:val="00DD7E74"/>
    <w:rsid w:val="00DD7E7A"/>
    <w:rsid w:val="00DD7F27"/>
    <w:rsid w:val="00DD7FF2"/>
    <w:rsid w:val="00DD7FFA"/>
    <w:rsid w:val="00DE002B"/>
    <w:rsid w:val="00DE0055"/>
    <w:rsid w:val="00DE00BC"/>
    <w:rsid w:val="00DE0188"/>
    <w:rsid w:val="00DE024A"/>
    <w:rsid w:val="00DE03C5"/>
    <w:rsid w:val="00DE03FA"/>
    <w:rsid w:val="00DE042E"/>
    <w:rsid w:val="00DE05C6"/>
    <w:rsid w:val="00DE0681"/>
    <w:rsid w:val="00DE06AE"/>
    <w:rsid w:val="00DE06BB"/>
    <w:rsid w:val="00DE082B"/>
    <w:rsid w:val="00DE0863"/>
    <w:rsid w:val="00DE0904"/>
    <w:rsid w:val="00DE0984"/>
    <w:rsid w:val="00DE0A7F"/>
    <w:rsid w:val="00DE0B05"/>
    <w:rsid w:val="00DE0BB5"/>
    <w:rsid w:val="00DE0BEA"/>
    <w:rsid w:val="00DE0BF0"/>
    <w:rsid w:val="00DE0D05"/>
    <w:rsid w:val="00DE0D59"/>
    <w:rsid w:val="00DE0EAA"/>
    <w:rsid w:val="00DE0ECF"/>
    <w:rsid w:val="00DE0EEA"/>
    <w:rsid w:val="00DE0F6F"/>
    <w:rsid w:val="00DE0F7D"/>
    <w:rsid w:val="00DE0FC6"/>
    <w:rsid w:val="00DE1175"/>
    <w:rsid w:val="00DE11BB"/>
    <w:rsid w:val="00DE1242"/>
    <w:rsid w:val="00DE1279"/>
    <w:rsid w:val="00DE127D"/>
    <w:rsid w:val="00DE13EC"/>
    <w:rsid w:val="00DE1463"/>
    <w:rsid w:val="00DE15D0"/>
    <w:rsid w:val="00DE1639"/>
    <w:rsid w:val="00DE16AE"/>
    <w:rsid w:val="00DE16F1"/>
    <w:rsid w:val="00DE16FD"/>
    <w:rsid w:val="00DE1720"/>
    <w:rsid w:val="00DE1778"/>
    <w:rsid w:val="00DE17F7"/>
    <w:rsid w:val="00DE1859"/>
    <w:rsid w:val="00DE1959"/>
    <w:rsid w:val="00DE19A1"/>
    <w:rsid w:val="00DE19F9"/>
    <w:rsid w:val="00DE1BD7"/>
    <w:rsid w:val="00DE1C82"/>
    <w:rsid w:val="00DE1D5E"/>
    <w:rsid w:val="00DE1EFE"/>
    <w:rsid w:val="00DE2105"/>
    <w:rsid w:val="00DE21EB"/>
    <w:rsid w:val="00DE23E3"/>
    <w:rsid w:val="00DE244D"/>
    <w:rsid w:val="00DE2457"/>
    <w:rsid w:val="00DE2539"/>
    <w:rsid w:val="00DE25C0"/>
    <w:rsid w:val="00DE2615"/>
    <w:rsid w:val="00DE26AD"/>
    <w:rsid w:val="00DE26F3"/>
    <w:rsid w:val="00DE274D"/>
    <w:rsid w:val="00DE2755"/>
    <w:rsid w:val="00DE27B1"/>
    <w:rsid w:val="00DE2990"/>
    <w:rsid w:val="00DE2ACF"/>
    <w:rsid w:val="00DE2AFE"/>
    <w:rsid w:val="00DE2D1C"/>
    <w:rsid w:val="00DE2E95"/>
    <w:rsid w:val="00DE2FF2"/>
    <w:rsid w:val="00DE3507"/>
    <w:rsid w:val="00DE35C8"/>
    <w:rsid w:val="00DE35F6"/>
    <w:rsid w:val="00DE3625"/>
    <w:rsid w:val="00DE3699"/>
    <w:rsid w:val="00DE3766"/>
    <w:rsid w:val="00DE37DC"/>
    <w:rsid w:val="00DE3872"/>
    <w:rsid w:val="00DE3878"/>
    <w:rsid w:val="00DE38D0"/>
    <w:rsid w:val="00DE395D"/>
    <w:rsid w:val="00DE397C"/>
    <w:rsid w:val="00DE3983"/>
    <w:rsid w:val="00DE399C"/>
    <w:rsid w:val="00DE3AB2"/>
    <w:rsid w:val="00DE3B4D"/>
    <w:rsid w:val="00DE3B5A"/>
    <w:rsid w:val="00DE3B6A"/>
    <w:rsid w:val="00DE3C79"/>
    <w:rsid w:val="00DE3CBC"/>
    <w:rsid w:val="00DE3CEC"/>
    <w:rsid w:val="00DE3E88"/>
    <w:rsid w:val="00DE3EAD"/>
    <w:rsid w:val="00DE3F01"/>
    <w:rsid w:val="00DE3F0C"/>
    <w:rsid w:val="00DE410E"/>
    <w:rsid w:val="00DE41C1"/>
    <w:rsid w:val="00DE41C7"/>
    <w:rsid w:val="00DE4225"/>
    <w:rsid w:val="00DE427F"/>
    <w:rsid w:val="00DE42EF"/>
    <w:rsid w:val="00DE43AA"/>
    <w:rsid w:val="00DE44D0"/>
    <w:rsid w:val="00DE44F6"/>
    <w:rsid w:val="00DE4610"/>
    <w:rsid w:val="00DE4685"/>
    <w:rsid w:val="00DE46B2"/>
    <w:rsid w:val="00DE47E6"/>
    <w:rsid w:val="00DE497E"/>
    <w:rsid w:val="00DE49BE"/>
    <w:rsid w:val="00DE4A0F"/>
    <w:rsid w:val="00DE4A55"/>
    <w:rsid w:val="00DE4AF4"/>
    <w:rsid w:val="00DE4C10"/>
    <w:rsid w:val="00DE4C41"/>
    <w:rsid w:val="00DE4C8E"/>
    <w:rsid w:val="00DE4DB9"/>
    <w:rsid w:val="00DE4F36"/>
    <w:rsid w:val="00DE4FC0"/>
    <w:rsid w:val="00DE504E"/>
    <w:rsid w:val="00DE5090"/>
    <w:rsid w:val="00DE5201"/>
    <w:rsid w:val="00DE5272"/>
    <w:rsid w:val="00DE53B3"/>
    <w:rsid w:val="00DE54B4"/>
    <w:rsid w:val="00DE54C8"/>
    <w:rsid w:val="00DE550B"/>
    <w:rsid w:val="00DE571F"/>
    <w:rsid w:val="00DE5798"/>
    <w:rsid w:val="00DE5954"/>
    <w:rsid w:val="00DE5A64"/>
    <w:rsid w:val="00DE5BA6"/>
    <w:rsid w:val="00DE5BB2"/>
    <w:rsid w:val="00DE5D33"/>
    <w:rsid w:val="00DE5D47"/>
    <w:rsid w:val="00DE5D50"/>
    <w:rsid w:val="00DE5DB9"/>
    <w:rsid w:val="00DE5DD9"/>
    <w:rsid w:val="00DE5E1D"/>
    <w:rsid w:val="00DE5EAF"/>
    <w:rsid w:val="00DE5FB7"/>
    <w:rsid w:val="00DE6032"/>
    <w:rsid w:val="00DE60B5"/>
    <w:rsid w:val="00DE61FF"/>
    <w:rsid w:val="00DE62EB"/>
    <w:rsid w:val="00DE6316"/>
    <w:rsid w:val="00DE636E"/>
    <w:rsid w:val="00DE63FA"/>
    <w:rsid w:val="00DE64BE"/>
    <w:rsid w:val="00DE64C3"/>
    <w:rsid w:val="00DE6513"/>
    <w:rsid w:val="00DE655A"/>
    <w:rsid w:val="00DE6743"/>
    <w:rsid w:val="00DE678A"/>
    <w:rsid w:val="00DE67BA"/>
    <w:rsid w:val="00DE6806"/>
    <w:rsid w:val="00DE6815"/>
    <w:rsid w:val="00DE6833"/>
    <w:rsid w:val="00DE685C"/>
    <w:rsid w:val="00DE68B9"/>
    <w:rsid w:val="00DE68D0"/>
    <w:rsid w:val="00DE68DF"/>
    <w:rsid w:val="00DE6A23"/>
    <w:rsid w:val="00DE6AF7"/>
    <w:rsid w:val="00DE6AFE"/>
    <w:rsid w:val="00DE6B00"/>
    <w:rsid w:val="00DE6BB0"/>
    <w:rsid w:val="00DE6BF4"/>
    <w:rsid w:val="00DE6C07"/>
    <w:rsid w:val="00DE6C98"/>
    <w:rsid w:val="00DE6CD1"/>
    <w:rsid w:val="00DE6DED"/>
    <w:rsid w:val="00DE6E46"/>
    <w:rsid w:val="00DE6E51"/>
    <w:rsid w:val="00DE6E5C"/>
    <w:rsid w:val="00DE6EDA"/>
    <w:rsid w:val="00DE7062"/>
    <w:rsid w:val="00DE70E5"/>
    <w:rsid w:val="00DE7125"/>
    <w:rsid w:val="00DE71E8"/>
    <w:rsid w:val="00DE7221"/>
    <w:rsid w:val="00DE723E"/>
    <w:rsid w:val="00DE7270"/>
    <w:rsid w:val="00DE72AF"/>
    <w:rsid w:val="00DE73D5"/>
    <w:rsid w:val="00DE73EA"/>
    <w:rsid w:val="00DE74A7"/>
    <w:rsid w:val="00DE74FD"/>
    <w:rsid w:val="00DE74FE"/>
    <w:rsid w:val="00DE767F"/>
    <w:rsid w:val="00DE77CC"/>
    <w:rsid w:val="00DE79C6"/>
    <w:rsid w:val="00DE7A1B"/>
    <w:rsid w:val="00DE7A3D"/>
    <w:rsid w:val="00DE7A6A"/>
    <w:rsid w:val="00DE7AE2"/>
    <w:rsid w:val="00DE7B53"/>
    <w:rsid w:val="00DE7BB8"/>
    <w:rsid w:val="00DE7C49"/>
    <w:rsid w:val="00DE7C97"/>
    <w:rsid w:val="00DE7CA9"/>
    <w:rsid w:val="00DE7D87"/>
    <w:rsid w:val="00DE7DB2"/>
    <w:rsid w:val="00DE7DD3"/>
    <w:rsid w:val="00DE7F2D"/>
    <w:rsid w:val="00DE7FAC"/>
    <w:rsid w:val="00DF00B0"/>
    <w:rsid w:val="00DF00C0"/>
    <w:rsid w:val="00DF00D6"/>
    <w:rsid w:val="00DF0144"/>
    <w:rsid w:val="00DF01CA"/>
    <w:rsid w:val="00DF01EE"/>
    <w:rsid w:val="00DF0305"/>
    <w:rsid w:val="00DF031C"/>
    <w:rsid w:val="00DF0373"/>
    <w:rsid w:val="00DF0467"/>
    <w:rsid w:val="00DF0538"/>
    <w:rsid w:val="00DF060D"/>
    <w:rsid w:val="00DF072A"/>
    <w:rsid w:val="00DF07D5"/>
    <w:rsid w:val="00DF0810"/>
    <w:rsid w:val="00DF08D1"/>
    <w:rsid w:val="00DF09E1"/>
    <w:rsid w:val="00DF0B08"/>
    <w:rsid w:val="00DF0B54"/>
    <w:rsid w:val="00DF0C17"/>
    <w:rsid w:val="00DF0D06"/>
    <w:rsid w:val="00DF0D99"/>
    <w:rsid w:val="00DF0E20"/>
    <w:rsid w:val="00DF0E48"/>
    <w:rsid w:val="00DF0E5E"/>
    <w:rsid w:val="00DF0F51"/>
    <w:rsid w:val="00DF0F59"/>
    <w:rsid w:val="00DF1074"/>
    <w:rsid w:val="00DF1090"/>
    <w:rsid w:val="00DF110F"/>
    <w:rsid w:val="00DF111B"/>
    <w:rsid w:val="00DF11C5"/>
    <w:rsid w:val="00DF11CC"/>
    <w:rsid w:val="00DF1378"/>
    <w:rsid w:val="00DF13D8"/>
    <w:rsid w:val="00DF1425"/>
    <w:rsid w:val="00DF1439"/>
    <w:rsid w:val="00DF14E4"/>
    <w:rsid w:val="00DF1943"/>
    <w:rsid w:val="00DF1A68"/>
    <w:rsid w:val="00DF1AE2"/>
    <w:rsid w:val="00DF1BB2"/>
    <w:rsid w:val="00DF1C41"/>
    <w:rsid w:val="00DF1C55"/>
    <w:rsid w:val="00DF1C9A"/>
    <w:rsid w:val="00DF1DBA"/>
    <w:rsid w:val="00DF1DD3"/>
    <w:rsid w:val="00DF1E35"/>
    <w:rsid w:val="00DF1E76"/>
    <w:rsid w:val="00DF1EC2"/>
    <w:rsid w:val="00DF1F9E"/>
    <w:rsid w:val="00DF2066"/>
    <w:rsid w:val="00DF21A9"/>
    <w:rsid w:val="00DF21E5"/>
    <w:rsid w:val="00DF2303"/>
    <w:rsid w:val="00DF242A"/>
    <w:rsid w:val="00DF25A8"/>
    <w:rsid w:val="00DF26B1"/>
    <w:rsid w:val="00DF2773"/>
    <w:rsid w:val="00DF2803"/>
    <w:rsid w:val="00DF28E5"/>
    <w:rsid w:val="00DF296A"/>
    <w:rsid w:val="00DF2AAE"/>
    <w:rsid w:val="00DF2B20"/>
    <w:rsid w:val="00DF2D1C"/>
    <w:rsid w:val="00DF2D4C"/>
    <w:rsid w:val="00DF2D76"/>
    <w:rsid w:val="00DF2D78"/>
    <w:rsid w:val="00DF2F98"/>
    <w:rsid w:val="00DF3050"/>
    <w:rsid w:val="00DF308D"/>
    <w:rsid w:val="00DF30BB"/>
    <w:rsid w:val="00DF3398"/>
    <w:rsid w:val="00DF33C6"/>
    <w:rsid w:val="00DF3463"/>
    <w:rsid w:val="00DF34E6"/>
    <w:rsid w:val="00DF3511"/>
    <w:rsid w:val="00DF358D"/>
    <w:rsid w:val="00DF37A2"/>
    <w:rsid w:val="00DF37A6"/>
    <w:rsid w:val="00DF37AC"/>
    <w:rsid w:val="00DF390E"/>
    <w:rsid w:val="00DF39EB"/>
    <w:rsid w:val="00DF3B8D"/>
    <w:rsid w:val="00DF3B9C"/>
    <w:rsid w:val="00DF3BD2"/>
    <w:rsid w:val="00DF3BF5"/>
    <w:rsid w:val="00DF3C29"/>
    <w:rsid w:val="00DF3C33"/>
    <w:rsid w:val="00DF3C3F"/>
    <w:rsid w:val="00DF3E6E"/>
    <w:rsid w:val="00DF3EEC"/>
    <w:rsid w:val="00DF3FD6"/>
    <w:rsid w:val="00DF403B"/>
    <w:rsid w:val="00DF403C"/>
    <w:rsid w:val="00DF4213"/>
    <w:rsid w:val="00DF43F3"/>
    <w:rsid w:val="00DF442A"/>
    <w:rsid w:val="00DF45D2"/>
    <w:rsid w:val="00DF461A"/>
    <w:rsid w:val="00DF4758"/>
    <w:rsid w:val="00DF4923"/>
    <w:rsid w:val="00DF4A93"/>
    <w:rsid w:val="00DF4A9A"/>
    <w:rsid w:val="00DF4AB5"/>
    <w:rsid w:val="00DF4AE2"/>
    <w:rsid w:val="00DF4B9D"/>
    <w:rsid w:val="00DF4DA4"/>
    <w:rsid w:val="00DF4E07"/>
    <w:rsid w:val="00DF4E7D"/>
    <w:rsid w:val="00DF4E89"/>
    <w:rsid w:val="00DF4F53"/>
    <w:rsid w:val="00DF4F63"/>
    <w:rsid w:val="00DF4FBA"/>
    <w:rsid w:val="00DF508B"/>
    <w:rsid w:val="00DF51BE"/>
    <w:rsid w:val="00DF51DC"/>
    <w:rsid w:val="00DF52F5"/>
    <w:rsid w:val="00DF52F9"/>
    <w:rsid w:val="00DF5370"/>
    <w:rsid w:val="00DF54AE"/>
    <w:rsid w:val="00DF553B"/>
    <w:rsid w:val="00DF562C"/>
    <w:rsid w:val="00DF5642"/>
    <w:rsid w:val="00DF5718"/>
    <w:rsid w:val="00DF5727"/>
    <w:rsid w:val="00DF5788"/>
    <w:rsid w:val="00DF57BA"/>
    <w:rsid w:val="00DF57FA"/>
    <w:rsid w:val="00DF5855"/>
    <w:rsid w:val="00DF58E7"/>
    <w:rsid w:val="00DF5934"/>
    <w:rsid w:val="00DF5AB0"/>
    <w:rsid w:val="00DF5AB3"/>
    <w:rsid w:val="00DF5B06"/>
    <w:rsid w:val="00DF5B11"/>
    <w:rsid w:val="00DF5BEB"/>
    <w:rsid w:val="00DF5C9F"/>
    <w:rsid w:val="00DF5CED"/>
    <w:rsid w:val="00DF5E17"/>
    <w:rsid w:val="00DF5EE2"/>
    <w:rsid w:val="00DF601E"/>
    <w:rsid w:val="00DF6033"/>
    <w:rsid w:val="00DF6098"/>
    <w:rsid w:val="00DF60A8"/>
    <w:rsid w:val="00DF619A"/>
    <w:rsid w:val="00DF619C"/>
    <w:rsid w:val="00DF6219"/>
    <w:rsid w:val="00DF642C"/>
    <w:rsid w:val="00DF6629"/>
    <w:rsid w:val="00DF6674"/>
    <w:rsid w:val="00DF66B9"/>
    <w:rsid w:val="00DF66BD"/>
    <w:rsid w:val="00DF66EA"/>
    <w:rsid w:val="00DF6734"/>
    <w:rsid w:val="00DF6767"/>
    <w:rsid w:val="00DF688E"/>
    <w:rsid w:val="00DF692D"/>
    <w:rsid w:val="00DF69E0"/>
    <w:rsid w:val="00DF6A0E"/>
    <w:rsid w:val="00DF6A8A"/>
    <w:rsid w:val="00DF6B4B"/>
    <w:rsid w:val="00DF6BC9"/>
    <w:rsid w:val="00DF6D3D"/>
    <w:rsid w:val="00DF6D61"/>
    <w:rsid w:val="00DF701D"/>
    <w:rsid w:val="00DF71D2"/>
    <w:rsid w:val="00DF7217"/>
    <w:rsid w:val="00DF725E"/>
    <w:rsid w:val="00DF745B"/>
    <w:rsid w:val="00DF7534"/>
    <w:rsid w:val="00DF753E"/>
    <w:rsid w:val="00DF755A"/>
    <w:rsid w:val="00DF7588"/>
    <w:rsid w:val="00DF75CF"/>
    <w:rsid w:val="00DF775C"/>
    <w:rsid w:val="00DF7791"/>
    <w:rsid w:val="00DF77D2"/>
    <w:rsid w:val="00DF7933"/>
    <w:rsid w:val="00DF7A2E"/>
    <w:rsid w:val="00DF7A60"/>
    <w:rsid w:val="00DF7AA8"/>
    <w:rsid w:val="00DF7B2E"/>
    <w:rsid w:val="00DF7BF0"/>
    <w:rsid w:val="00DF7D06"/>
    <w:rsid w:val="00DF7D7A"/>
    <w:rsid w:val="00DF7DF8"/>
    <w:rsid w:val="00DF7E00"/>
    <w:rsid w:val="00DF7E27"/>
    <w:rsid w:val="00E00095"/>
    <w:rsid w:val="00E000AB"/>
    <w:rsid w:val="00E000E2"/>
    <w:rsid w:val="00E000EB"/>
    <w:rsid w:val="00E00157"/>
    <w:rsid w:val="00E00229"/>
    <w:rsid w:val="00E00266"/>
    <w:rsid w:val="00E00268"/>
    <w:rsid w:val="00E00312"/>
    <w:rsid w:val="00E003E4"/>
    <w:rsid w:val="00E00403"/>
    <w:rsid w:val="00E00472"/>
    <w:rsid w:val="00E004E5"/>
    <w:rsid w:val="00E0052A"/>
    <w:rsid w:val="00E0054E"/>
    <w:rsid w:val="00E00585"/>
    <w:rsid w:val="00E0061E"/>
    <w:rsid w:val="00E00639"/>
    <w:rsid w:val="00E0064A"/>
    <w:rsid w:val="00E00679"/>
    <w:rsid w:val="00E0089A"/>
    <w:rsid w:val="00E00908"/>
    <w:rsid w:val="00E00A3B"/>
    <w:rsid w:val="00E00A79"/>
    <w:rsid w:val="00E00A99"/>
    <w:rsid w:val="00E00A9F"/>
    <w:rsid w:val="00E00D1E"/>
    <w:rsid w:val="00E00D64"/>
    <w:rsid w:val="00E00EB1"/>
    <w:rsid w:val="00E00F1C"/>
    <w:rsid w:val="00E00FFE"/>
    <w:rsid w:val="00E01073"/>
    <w:rsid w:val="00E01089"/>
    <w:rsid w:val="00E010CD"/>
    <w:rsid w:val="00E011F3"/>
    <w:rsid w:val="00E0124C"/>
    <w:rsid w:val="00E0127B"/>
    <w:rsid w:val="00E01281"/>
    <w:rsid w:val="00E012A1"/>
    <w:rsid w:val="00E012E1"/>
    <w:rsid w:val="00E0132A"/>
    <w:rsid w:val="00E0134B"/>
    <w:rsid w:val="00E013FB"/>
    <w:rsid w:val="00E014AE"/>
    <w:rsid w:val="00E01510"/>
    <w:rsid w:val="00E0161C"/>
    <w:rsid w:val="00E0161F"/>
    <w:rsid w:val="00E016C4"/>
    <w:rsid w:val="00E01724"/>
    <w:rsid w:val="00E0173F"/>
    <w:rsid w:val="00E01826"/>
    <w:rsid w:val="00E01C23"/>
    <w:rsid w:val="00E01C78"/>
    <w:rsid w:val="00E01D83"/>
    <w:rsid w:val="00E01E1F"/>
    <w:rsid w:val="00E01E92"/>
    <w:rsid w:val="00E01EB3"/>
    <w:rsid w:val="00E01FD9"/>
    <w:rsid w:val="00E01FE8"/>
    <w:rsid w:val="00E020BB"/>
    <w:rsid w:val="00E021C2"/>
    <w:rsid w:val="00E021C4"/>
    <w:rsid w:val="00E02214"/>
    <w:rsid w:val="00E02223"/>
    <w:rsid w:val="00E022F1"/>
    <w:rsid w:val="00E0237C"/>
    <w:rsid w:val="00E023AF"/>
    <w:rsid w:val="00E02481"/>
    <w:rsid w:val="00E024D1"/>
    <w:rsid w:val="00E02602"/>
    <w:rsid w:val="00E026D9"/>
    <w:rsid w:val="00E026DB"/>
    <w:rsid w:val="00E02770"/>
    <w:rsid w:val="00E0279D"/>
    <w:rsid w:val="00E027D3"/>
    <w:rsid w:val="00E0296F"/>
    <w:rsid w:val="00E02B37"/>
    <w:rsid w:val="00E02BA1"/>
    <w:rsid w:val="00E02BB0"/>
    <w:rsid w:val="00E02BBD"/>
    <w:rsid w:val="00E02BBF"/>
    <w:rsid w:val="00E02E50"/>
    <w:rsid w:val="00E02E6D"/>
    <w:rsid w:val="00E02EC7"/>
    <w:rsid w:val="00E02ED2"/>
    <w:rsid w:val="00E02F65"/>
    <w:rsid w:val="00E02FF1"/>
    <w:rsid w:val="00E0302A"/>
    <w:rsid w:val="00E03096"/>
    <w:rsid w:val="00E0316A"/>
    <w:rsid w:val="00E03181"/>
    <w:rsid w:val="00E032C1"/>
    <w:rsid w:val="00E03337"/>
    <w:rsid w:val="00E03343"/>
    <w:rsid w:val="00E0334D"/>
    <w:rsid w:val="00E033C6"/>
    <w:rsid w:val="00E03471"/>
    <w:rsid w:val="00E0348C"/>
    <w:rsid w:val="00E034CB"/>
    <w:rsid w:val="00E034FD"/>
    <w:rsid w:val="00E035FA"/>
    <w:rsid w:val="00E03750"/>
    <w:rsid w:val="00E0378A"/>
    <w:rsid w:val="00E03798"/>
    <w:rsid w:val="00E03816"/>
    <w:rsid w:val="00E03861"/>
    <w:rsid w:val="00E03863"/>
    <w:rsid w:val="00E038A6"/>
    <w:rsid w:val="00E03910"/>
    <w:rsid w:val="00E03B56"/>
    <w:rsid w:val="00E03CAF"/>
    <w:rsid w:val="00E03CC2"/>
    <w:rsid w:val="00E03D23"/>
    <w:rsid w:val="00E03D9F"/>
    <w:rsid w:val="00E03E78"/>
    <w:rsid w:val="00E03E95"/>
    <w:rsid w:val="00E03EBF"/>
    <w:rsid w:val="00E03ED5"/>
    <w:rsid w:val="00E04026"/>
    <w:rsid w:val="00E0413D"/>
    <w:rsid w:val="00E04153"/>
    <w:rsid w:val="00E04343"/>
    <w:rsid w:val="00E04413"/>
    <w:rsid w:val="00E044BC"/>
    <w:rsid w:val="00E0453F"/>
    <w:rsid w:val="00E045BC"/>
    <w:rsid w:val="00E04628"/>
    <w:rsid w:val="00E04639"/>
    <w:rsid w:val="00E046B5"/>
    <w:rsid w:val="00E046C7"/>
    <w:rsid w:val="00E04755"/>
    <w:rsid w:val="00E0477A"/>
    <w:rsid w:val="00E047B7"/>
    <w:rsid w:val="00E048CE"/>
    <w:rsid w:val="00E049DF"/>
    <w:rsid w:val="00E04BB4"/>
    <w:rsid w:val="00E04BEB"/>
    <w:rsid w:val="00E04C7A"/>
    <w:rsid w:val="00E04C94"/>
    <w:rsid w:val="00E04CA4"/>
    <w:rsid w:val="00E04D52"/>
    <w:rsid w:val="00E04DF3"/>
    <w:rsid w:val="00E04E14"/>
    <w:rsid w:val="00E050D1"/>
    <w:rsid w:val="00E05103"/>
    <w:rsid w:val="00E05121"/>
    <w:rsid w:val="00E05154"/>
    <w:rsid w:val="00E0518E"/>
    <w:rsid w:val="00E05195"/>
    <w:rsid w:val="00E051E3"/>
    <w:rsid w:val="00E0523D"/>
    <w:rsid w:val="00E05274"/>
    <w:rsid w:val="00E05276"/>
    <w:rsid w:val="00E05345"/>
    <w:rsid w:val="00E0538C"/>
    <w:rsid w:val="00E0556E"/>
    <w:rsid w:val="00E0557F"/>
    <w:rsid w:val="00E056FC"/>
    <w:rsid w:val="00E05898"/>
    <w:rsid w:val="00E058C3"/>
    <w:rsid w:val="00E058DF"/>
    <w:rsid w:val="00E05953"/>
    <w:rsid w:val="00E05989"/>
    <w:rsid w:val="00E059CA"/>
    <w:rsid w:val="00E059E2"/>
    <w:rsid w:val="00E05A2C"/>
    <w:rsid w:val="00E05AB7"/>
    <w:rsid w:val="00E05AC5"/>
    <w:rsid w:val="00E05B14"/>
    <w:rsid w:val="00E05B3B"/>
    <w:rsid w:val="00E05B70"/>
    <w:rsid w:val="00E05C90"/>
    <w:rsid w:val="00E05C91"/>
    <w:rsid w:val="00E05CEE"/>
    <w:rsid w:val="00E05D00"/>
    <w:rsid w:val="00E05D5A"/>
    <w:rsid w:val="00E05E27"/>
    <w:rsid w:val="00E05E2D"/>
    <w:rsid w:val="00E05E94"/>
    <w:rsid w:val="00E05EA8"/>
    <w:rsid w:val="00E05EF3"/>
    <w:rsid w:val="00E05F50"/>
    <w:rsid w:val="00E06043"/>
    <w:rsid w:val="00E062B0"/>
    <w:rsid w:val="00E0634E"/>
    <w:rsid w:val="00E063FD"/>
    <w:rsid w:val="00E0640A"/>
    <w:rsid w:val="00E06421"/>
    <w:rsid w:val="00E06475"/>
    <w:rsid w:val="00E0653A"/>
    <w:rsid w:val="00E06541"/>
    <w:rsid w:val="00E0663A"/>
    <w:rsid w:val="00E06665"/>
    <w:rsid w:val="00E067AB"/>
    <w:rsid w:val="00E06A68"/>
    <w:rsid w:val="00E06AAA"/>
    <w:rsid w:val="00E06B9B"/>
    <w:rsid w:val="00E06C5A"/>
    <w:rsid w:val="00E06C6C"/>
    <w:rsid w:val="00E06DF0"/>
    <w:rsid w:val="00E06E0C"/>
    <w:rsid w:val="00E0701B"/>
    <w:rsid w:val="00E0702E"/>
    <w:rsid w:val="00E07179"/>
    <w:rsid w:val="00E071D8"/>
    <w:rsid w:val="00E07341"/>
    <w:rsid w:val="00E07344"/>
    <w:rsid w:val="00E0736E"/>
    <w:rsid w:val="00E073BB"/>
    <w:rsid w:val="00E073C5"/>
    <w:rsid w:val="00E07410"/>
    <w:rsid w:val="00E0748C"/>
    <w:rsid w:val="00E07497"/>
    <w:rsid w:val="00E074E8"/>
    <w:rsid w:val="00E075B8"/>
    <w:rsid w:val="00E0768B"/>
    <w:rsid w:val="00E076AE"/>
    <w:rsid w:val="00E076CE"/>
    <w:rsid w:val="00E0778A"/>
    <w:rsid w:val="00E0778E"/>
    <w:rsid w:val="00E077E0"/>
    <w:rsid w:val="00E0784E"/>
    <w:rsid w:val="00E0789C"/>
    <w:rsid w:val="00E0793E"/>
    <w:rsid w:val="00E07962"/>
    <w:rsid w:val="00E07A47"/>
    <w:rsid w:val="00E07AF3"/>
    <w:rsid w:val="00E07BA0"/>
    <w:rsid w:val="00E07BEF"/>
    <w:rsid w:val="00E07C50"/>
    <w:rsid w:val="00E07DEF"/>
    <w:rsid w:val="00E07DFB"/>
    <w:rsid w:val="00E07E43"/>
    <w:rsid w:val="00E07E7C"/>
    <w:rsid w:val="00E07F74"/>
    <w:rsid w:val="00E07F81"/>
    <w:rsid w:val="00E07FED"/>
    <w:rsid w:val="00E101E1"/>
    <w:rsid w:val="00E105C9"/>
    <w:rsid w:val="00E107D0"/>
    <w:rsid w:val="00E10803"/>
    <w:rsid w:val="00E10808"/>
    <w:rsid w:val="00E109B5"/>
    <w:rsid w:val="00E109C8"/>
    <w:rsid w:val="00E10B04"/>
    <w:rsid w:val="00E10BB2"/>
    <w:rsid w:val="00E10BCC"/>
    <w:rsid w:val="00E10D5E"/>
    <w:rsid w:val="00E10D61"/>
    <w:rsid w:val="00E10D98"/>
    <w:rsid w:val="00E10DC2"/>
    <w:rsid w:val="00E10E6D"/>
    <w:rsid w:val="00E10EEF"/>
    <w:rsid w:val="00E10FCF"/>
    <w:rsid w:val="00E11016"/>
    <w:rsid w:val="00E11094"/>
    <w:rsid w:val="00E11119"/>
    <w:rsid w:val="00E11137"/>
    <w:rsid w:val="00E112C8"/>
    <w:rsid w:val="00E11405"/>
    <w:rsid w:val="00E1142C"/>
    <w:rsid w:val="00E11431"/>
    <w:rsid w:val="00E11465"/>
    <w:rsid w:val="00E11595"/>
    <w:rsid w:val="00E116C7"/>
    <w:rsid w:val="00E11846"/>
    <w:rsid w:val="00E118E5"/>
    <w:rsid w:val="00E11A18"/>
    <w:rsid w:val="00E11A30"/>
    <w:rsid w:val="00E11AF9"/>
    <w:rsid w:val="00E11B25"/>
    <w:rsid w:val="00E11C0C"/>
    <w:rsid w:val="00E11CAD"/>
    <w:rsid w:val="00E11D68"/>
    <w:rsid w:val="00E11DD4"/>
    <w:rsid w:val="00E12013"/>
    <w:rsid w:val="00E12142"/>
    <w:rsid w:val="00E122EF"/>
    <w:rsid w:val="00E123A9"/>
    <w:rsid w:val="00E12535"/>
    <w:rsid w:val="00E125D9"/>
    <w:rsid w:val="00E12629"/>
    <w:rsid w:val="00E12657"/>
    <w:rsid w:val="00E1277E"/>
    <w:rsid w:val="00E1278A"/>
    <w:rsid w:val="00E127CD"/>
    <w:rsid w:val="00E127E6"/>
    <w:rsid w:val="00E1284C"/>
    <w:rsid w:val="00E1296E"/>
    <w:rsid w:val="00E129C5"/>
    <w:rsid w:val="00E129EE"/>
    <w:rsid w:val="00E12B3E"/>
    <w:rsid w:val="00E12B5E"/>
    <w:rsid w:val="00E12C7B"/>
    <w:rsid w:val="00E12D46"/>
    <w:rsid w:val="00E12D6B"/>
    <w:rsid w:val="00E12D82"/>
    <w:rsid w:val="00E12D88"/>
    <w:rsid w:val="00E12E5D"/>
    <w:rsid w:val="00E12E91"/>
    <w:rsid w:val="00E12F87"/>
    <w:rsid w:val="00E13138"/>
    <w:rsid w:val="00E13159"/>
    <w:rsid w:val="00E1323B"/>
    <w:rsid w:val="00E13301"/>
    <w:rsid w:val="00E13401"/>
    <w:rsid w:val="00E13437"/>
    <w:rsid w:val="00E13463"/>
    <w:rsid w:val="00E13477"/>
    <w:rsid w:val="00E134D4"/>
    <w:rsid w:val="00E1353E"/>
    <w:rsid w:val="00E13558"/>
    <w:rsid w:val="00E1360F"/>
    <w:rsid w:val="00E136E1"/>
    <w:rsid w:val="00E136FE"/>
    <w:rsid w:val="00E138A6"/>
    <w:rsid w:val="00E138B9"/>
    <w:rsid w:val="00E13947"/>
    <w:rsid w:val="00E13E1F"/>
    <w:rsid w:val="00E13E82"/>
    <w:rsid w:val="00E13E86"/>
    <w:rsid w:val="00E13F56"/>
    <w:rsid w:val="00E141B7"/>
    <w:rsid w:val="00E14209"/>
    <w:rsid w:val="00E14354"/>
    <w:rsid w:val="00E14493"/>
    <w:rsid w:val="00E14560"/>
    <w:rsid w:val="00E145C3"/>
    <w:rsid w:val="00E145C8"/>
    <w:rsid w:val="00E14687"/>
    <w:rsid w:val="00E146C8"/>
    <w:rsid w:val="00E1474D"/>
    <w:rsid w:val="00E14751"/>
    <w:rsid w:val="00E14837"/>
    <w:rsid w:val="00E148B0"/>
    <w:rsid w:val="00E14A78"/>
    <w:rsid w:val="00E14AC9"/>
    <w:rsid w:val="00E14B05"/>
    <w:rsid w:val="00E14D82"/>
    <w:rsid w:val="00E14EA1"/>
    <w:rsid w:val="00E14F16"/>
    <w:rsid w:val="00E14F67"/>
    <w:rsid w:val="00E150BB"/>
    <w:rsid w:val="00E1513C"/>
    <w:rsid w:val="00E15168"/>
    <w:rsid w:val="00E152B5"/>
    <w:rsid w:val="00E153CF"/>
    <w:rsid w:val="00E154BD"/>
    <w:rsid w:val="00E155F7"/>
    <w:rsid w:val="00E15644"/>
    <w:rsid w:val="00E157BE"/>
    <w:rsid w:val="00E1583B"/>
    <w:rsid w:val="00E158F9"/>
    <w:rsid w:val="00E15923"/>
    <w:rsid w:val="00E1595F"/>
    <w:rsid w:val="00E159D7"/>
    <w:rsid w:val="00E15A0C"/>
    <w:rsid w:val="00E15A14"/>
    <w:rsid w:val="00E15A17"/>
    <w:rsid w:val="00E15A1C"/>
    <w:rsid w:val="00E15E96"/>
    <w:rsid w:val="00E15F08"/>
    <w:rsid w:val="00E1604C"/>
    <w:rsid w:val="00E160F2"/>
    <w:rsid w:val="00E1611C"/>
    <w:rsid w:val="00E16127"/>
    <w:rsid w:val="00E1625B"/>
    <w:rsid w:val="00E162A1"/>
    <w:rsid w:val="00E162BB"/>
    <w:rsid w:val="00E1635E"/>
    <w:rsid w:val="00E163C7"/>
    <w:rsid w:val="00E16439"/>
    <w:rsid w:val="00E16750"/>
    <w:rsid w:val="00E167CE"/>
    <w:rsid w:val="00E1685B"/>
    <w:rsid w:val="00E169C9"/>
    <w:rsid w:val="00E16C7A"/>
    <w:rsid w:val="00E16DC5"/>
    <w:rsid w:val="00E16E95"/>
    <w:rsid w:val="00E16F03"/>
    <w:rsid w:val="00E16F66"/>
    <w:rsid w:val="00E1706E"/>
    <w:rsid w:val="00E17094"/>
    <w:rsid w:val="00E1713F"/>
    <w:rsid w:val="00E171F2"/>
    <w:rsid w:val="00E1721F"/>
    <w:rsid w:val="00E17226"/>
    <w:rsid w:val="00E17236"/>
    <w:rsid w:val="00E17260"/>
    <w:rsid w:val="00E1728D"/>
    <w:rsid w:val="00E172BC"/>
    <w:rsid w:val="00E17487"/>
    <w:rsid w:val="00E1782D"/>
    <w:rsid w:val="00E1782F"/>
    <w:rsid w:val="00E17921"/>
    <w:rsid w:val="00E17A3B"/>
    <w:rsid w:val="00E17A7F"/>
    <w:rsid w:val="00E17A84"/>
    <w:rsid w:val="00E17A8C"/>
    <w:rsid w:val="00E17DD0"/>
    <w:rsid w:val="00E17DEB"/>
    <w:rsid w:val="00E17E13"/>
    <w:rsid w:val="00E17F10"/>
    <w:rsid w:val="00E17F63"/>
    <w:rsid w:val="00E17FF5"/>
    <w:rsid w:val="00E2017B"/>
    <w:rsid w:val="00E201A0"/>
    <w:rsid w:val="00E201A6"/>
    <w:rsid w:val="00E2039E"/>
    <w:rsid w:val="00E204EA"/>
    <w:rsid w:val="00E20708"/>
    <w:rsid w:val="00E208A6"/>
    <w:rsid w:val="00E208D0"/>
    <w:rsid w:val="00E208D5"/>
    <w:rsid w:val="00E208E9"/>
    <w:rsid w:val="00E20918"/>
    <w:rsid w:val="00E209A1"/>
    <w:rsid w:val="00E20A1A"/>
    <w:rsid w:val="00E20B10"/>
    <w:rsid w:val="00E20C3C"/>
    <w:rsid w:val="00E20C72"/>
    <w:rsid w:val="00E20D0B"/>
    <w:rsid w:val="00E20D9B"/>
    <w:rsid w:val="00E20F5C"/>
    <w:rsid w:val="00E20F88"/>
    <w:rsid w:val="00E20FAB"/>
    <w:rsid w:val="00E21043"/>
    <w:rsid w:val="00E21107"/>
    <w:rsid w:val="00E211E0"/>
    <w:rsid w:val="00E21284"/>
    <w:rsid w:val="00E21637"/>
    <w:rsid w:val="00E21647"/>
    <w:rsid w:val="00E216C6"/>
    <w:rsid w:val="00E21798"/>
    <w:rsid w:val="00E217F4"/>
    <w:rsid w:val="00E21832"/>
    <w:rsid w:val="00E218AB"/>
    <w:rsid w:val="00E21909"/>
    <w:rsid w:val="00E219A6"/>
    <w:rsid w:val="00E219AA"/>
    <w:rsid w:val="00E219E8"/>
    <w:rsid w:val="00E21A18"/>
    <w:rsid w:val="00E21A4E"/>
    <w:rsid w:val="00E21A52"/>
    <w:rsid w:val="00E21B7C"/>
    <w:rsid w:val="00E21CAB"/>
    <w:rsid w:val="00E21CC7"/>
    <w:rsid w:val="00E21D8A"/>
    <w:rsid w:val="00E21DA3"/>
    <w:rsid w:val="00E21EA2"/>
    <w:rsid w:val="00E21EDF"/>
    <w:rsid w:val="00E21F2F"/>
    <w:rsid w:val="00E21F6D"/>
    <w:rsid w:val="00E2203F"/>
    <w:rsid w:val="00E2205C"/>
    <w:rsid w:val="00E22186"/>
    <w:rsid w:val="00E22267"/>
    <w:rsid w:val="00E2230B"/>
    <w:rsid w:val="00E22421"/>
    <w:rsid w:val="00E224A7"/>
    <w:rsid w:val="00E224BF"/>
    <w:rsid w:val="00E225A9"/>
    <w:rsid w:val="00E22622"/>
    <w:rsid w:val="00E22641"/>
    <w:rsid w:val="00E22804"/>
    <w:rsid w:val="00E228BF"/>
    <w:rsid w:val="00E22959"/>
    <w:rsid w:val="00E22AA2"/>
    <w:rsid w:val="00E22B11"/>
    <w:rsid w:val="00E22D36"/>
    <w:rsid w:val="00E22E86"/>
    <w:rsid w:val="00E230BA"/>
    <w:rsid w:val="00E230E8"/>
    <w:rsid w:val="00E23147"/>
    <w:rsid w:val="00E23176"/>
    <w:rsid w:val="00E232D1"/>
    <w:rsid w:val="00E23325"/>
    <w:rsid w:val="00E23342"/>
    <w:rsid w:val="00E233DA"/>
    <w:rsid w:val="00E234CF"/>
    <w:rsid w:val="00E234DC"/>
    <w:rsid w:val="00E236D0"/>
    <w:rsid w:val="00E237E7"/>
    <w:rsid w:val="00E23818"/>
    <w:rsid w:val="00E238E3"/>
    <w:rsid w:val="00E2390B"/>
    <w:rsid w:val="00E2392D"/>
    <w:rsid w:val="00E239F9"/>
    <w:rsid w:val="00E23A76"/>
    <w:rsid w:val="00E23A79"/>
    <w:rsid w:val="00E23B81"/>
    <w:rsid w:val="00E23D72"/>
    <w:rsid w:val="00E23D7D"/>
    <w:rsid w:val="00E23DD3"/>
    <w:rsid w:val="00E23E31"/>
    <w:rsid w:val="00E23E45"/>
    <w:rsid w:val="00E23EEC"/>
    <w:rsid w:val="00E23F18"/>
    <w:rsid w:val="00E23F3A"/>
    <w:rsid w:val="00E23F73"/>
    <w:rsid w:val="00E23FC7"/>
    <w:rsid w:val="00E2405A"/>
    <w:rsid w:val="00E24082"/>
    <w:rsid w:val="00E24113"/>
    <w:rsid w:val="00E24134"/>
    <w:rsid w:val="00E2423F"/>
    <w:rsid w:val="00E2437B"/>
    <w:rsid w:val="00E243CA"/>
    <w:rsid w:val="00E2453E"/>
    <w:rsid w:val="00E24584"/>
    <w:rsid w:val="00E24590"/>
    <w:rsid w:val="00E245EE"/>
    <w:rsid w:val="00E245F8"/>
    <w:rsid w:val="00E24704"/>
    <w:rsid w:val="00E247F7"/>
    <w:rsid w:val="00E24820"/>
    <w:rsid w:val="00E24832"/>
    <w:rsid w:val="00E248B6"/>
    <w:rsid w:val="00E248DF"/>
    <w:rsid w:val="00E2492A"/>
    <w:rsid w:val="00E24930"/>
    <w:rsid w:val="00E249D0"/>
    <w:rsid w:val="00E24A28"/>
    <w:rsid w:val="00E24A3C"/>
    <w:rsid w:val="00E24B50"/>
    <w:rsid w:val="00E24BCD"/>
    <w:rsid w:val="00E24C2E"/>
    <w:rsid w:val="00E24D39"/>
    <w:rsid w:val="00E24D72"/>
    <w:rsid w:val="00E24E4E"/>
    <w:rsid w:val="00E24FB6"/>
    <w:rsid w:val="00E25039"/>
    <w:rsid w:val="00E25050"/>
    <w:rsid w:val="00E25072"/>
    <w:rsid w:val="00E25103"/>
    <w:rsid w:val="00E2511B"/>
    <w:rsid w:val="00E2513B"/>
    <w:rsid w:val="00E251E4"/>
    <w:rsid w:val="00E25215"/>
    <w:rsid w:val="00E25299"/>
    <w:rsid w:val="00E252CA"/>
    <w:rsid w:val="00E25375"/>
    <w:rsid w:val="00E25450"/>
    <w:rsid w:val="00E2547C"/>
    <w:rsid w:val="00E254B2"/>
    <w:rsid w:val="00E2551D"/>
    <w:rsid w:val="00E25696"/>
    <w:rsid w:val="00E2571C"/>
    <w:rsid w:val="00E25743"/>
    <w:rsid w:val="00E258AD"/>
    <w:rsid w:val="00E25909"/>
    <w:rsid w:val="00E25929"/>
    <w:rsid w:val="00E2597A"/>
    <w:rsid w:val="00E25A2C"/>
    <w:rsid w:val="00E25A51"/>
    <w:rsid w:val="00E25A9D"/>
    <w:rsid w:val="00E25B51"/>
    <w:rsid w:val="00E25BC1"/>
    <w:rsid w:val="00E25BD6"/>
    <w:rsid w:val="00E25C1E"/>
    <w:rsid w:val="00E25C72"/>
    <w:rsid w:val="00E25CAC"/>
    <w:rsid w:val="00E25CC3"/>
    <w:rsid w:val="00E25D60"/>
    <w:rsid w:val="00E25E96"/>
    <w:rsid w:val="00E25FD1"/>
    <w:rsid w:val="00E2600E"/>
    <w:rsid w:val="00E2606B"/>
    <w:rsid w:val="00E26142"/>
    <w:rsid w:val="00E26259"/>
    <w:rsid w:val="00E262B3"/>
    <w:rsid w:val="00E262EF"/>
    <w:rsid w:val="00E26312"/>
    <w:rsid w:val="00E26357"/>
    <w:rsid w:val="00E26488"/>
    <w:rsid w:val="00E2648D"/>
    <w:rsid w:val="00E26498"/>
    <w:rsid w:val="00E2653F"/>
    <w:rsid w:val="00E267D1"/>
    <w:rsid w:val="00E26816"/>
    <w:rsid w:val="00E268C7"/>
    <w:rsid w:val="00E268FF"/>
    <w:rsid w:val="00E26946"/>
    <w:rsid w:val="00E26954"/>
    <w:rsid w:val="00E269BC"/>
    <w:rsid w:val="00E26A86"/>
    <w:rsid w:val="00E26AC9"/>
    <w:rsid w:val="00E26AEA"/>
    <w:rsid w:val="00E26BDA"/>
    <w:rsid w:val="00E26CF0"/>
    <w:rsid w:val="00E26D25"/>
    <w:rsid w:val="00E26D77"/>
    <w:rsid w:val="00E26F4B"/>
    <w:rsid w:val="00E26F9E"/>
    <w:rsid w:val="00E26FB7"/>
    <w:rsid w:val="00E27023"/>
    <w:rsid w:val="00E270B6"/>
    <w:rsid w:val="00E2710A"/>
    <w:rsid w:val="00E2710F"/>
    <w:rsid w:val="00E2716F"/>
    <w:rsid w:val="00E27200"/>
    <w:rsid w:val="00E27218"/>
    <w:rsid w:val="00E2728C"/>
    <w:rsid w:val="00E272C5"/>
    <w:rsid w:val="00E27422"/>
    <w:rsid w:val="00E2745C"/>
    <w:rsid w:val="00E275E0"/>
    <w:rsid w:val="00E276BA"/>
    <w:rsid w:val="00E276C8"/>
    <w:rsid w:val="00E27833"/>
    <w:rsid w:val="00E2791B"/>
    <w:rsid w:val="00E279C7"/>
    <w:rsid w:val="00E279C8"/>
    <w:rsid w:val="00E279CE"/>
    <w:rsid w:val="00E27A0D"/>
    <w:rsid w:val="00E27A47"/>
    <w:rsid w:val="00E27AE3"/>
    <w:rsid w:val="00E27BDA"/>
    <w:rsid w:val="00E27D3C"/>
    <w:rsid w:val="00E27D67"/>
    <w:rsid w:val="00E27E5A"/>
    <w:rsid w:val="00E27E7A"/>
    <w:rsid w:val="00E27EB2"/>
    <w:rsid w:val="00E27FED"/>
    <w:rsid w:val="00E300F3"/>
    <w:rsid w:val="00E3013C"/>
    <w:rsid w:val="00E301C9"/>
    <w:rsid w:val="00E301D5"/>
    <w:rsid w:val="00E30417"/>
    <w:rsid w:val="00E304F3"/>
    <w:rsid w:val="00E307A6"/>
    <w:rsid w:val="00E30861"/>
    <w:rsid w:val="00E30932"/>
    <w:rsid w:val="00E309A6"/>
    <w:rsid w:val="00E30AC1"/>
    <w:rsid w:val="00E30B07"/>
    <w:rsid w:val="00E30B35"/>
    <w:rsid w:val="00E30B4A"/>
    <w:rsid w:val="00E30CD8"/>
    <w:rsid w:val="00E30CE7"/>
    <w:rsid w:val="00E30D1F"/>
    <w:rsid w:val="00E30D83"/>
    <w:rsid w:val="00E30E45"/>
    <w:rsid w:val="00E3126D"/>
    <w:rsid w:val="00E3137D"/>
    <w:rsid w:val="00E31449"/>
    <w:rsid w:val="00E3144D"/>
    <w:rsid w:val="00E31550"/>
    <w:rsid w:val="00E315E1"/>
    <w:rsid w:val="00E316F2"/>
    <w:rsid w:val="00E31763"/>
    <w:rsid w:val="00E31779"/>
    <w:rsid w:val="00E317BC"/>
    <w:rsid w:val="00E3184D"/>
    <w:rsid w:val="00E318FC"/>
    <w:rsid w:val="00E31960"/>
    <w:rsid w:val="00E319B4"/>
    <w:rsid w:val="00E31B3D"/>
    <w:rsid w:val="00E31BA5"/>
    <w:rsid w:val="00E31BD8"/>
    <w:rsid w:val="00E31D29"/>
    <w:rsid w:val="00E31D74"/>
    <w:rsid w:val="00E31E5C"/>
    <w:rsid w:val="00E32149"/>
    <w:rsid w:val="00E321C2"/>
    <w:rsid w:val="00E321CE"/>
    <w:rsid w:val="00E321EB"/>
    <w:rsid w:val="00E32243"/>
    <w:rsid w:val="00E323D5"/>
    <w:rsid w:val="00E32532"/>
    <w:rsid w:val="00E325DB"/>
    <w:rsid w:val="00E326EF"/>
    <w:rsid w:val="00E32931"/>
    <w:rsid w:val="00E32978"/>
    <w:rsid w:val="00E32A76"/>
    <w:rsid w:val="00E32AEF"/>
    <w:rsid w:val="00E32B89"/>
    <w:rsid w:val="00E32BC7"/>
    <w:rsid w:val="00E32C0F"/>
    <w:rsid w:val="00E32DB6"/>
    <w:rsid w:val="00E32DD9"/>
    <w:rsid w:val="00E32EC8"/>
    <w:rsid w:val="00E32EEB"/>
    <w:rsid w:val="00E32F83"/>
    <w:rsid w:val="00E32FF4"/>
    <w:rsid w:val="00E33082"/>
    <w:rsid w:val="00E3309A"/>
    <w:rsid w:val="00E33101"/>
    <w:rsid w:val="00E33140"/>
    <w:rsid w:val="00E33156"/>
    <w:rsid w:val="00E3331C"/>
    <w:rsid w:val="00E333CF"/>
    <w:rsid w:val="00E334AF"/>
    <w:rsid w:val="00E334F1"/>
    <w:rsid w:val="00E335B6"/>
    <w:rsid w:val="00E335E0"/>
    <w:rsid w:val="00E336FB"/>
    <w:rsid w:val="00E3374B"/>
    <w:rsid w:val="00E337EB"/>
    <w:rsid w:val="00E33858"/>
    <w:rsid w:val="00E33873"/>
    <w:rsid w:val="00E338D5"/>
    <w:rsid w:val="00E339B9"/>
    <w:rsid w:val="00E33A4A"/>
    <w:rsid w:val="00E33A8C"/>
    <w:rsid w:val="00E33BD1"/>
    <w:rsid w:val="00E33C1A"/>
    <w:rsid w:val="00E33D09"/>
    <w:rsid w:val="00E33E83"/>
    <w:rsid w:val="00E33E90"/>
    <w:rsid w:val="00E33EF6"/>
    <w:rsid w:val="00E33F36"/>
    <w:rsid w:val="00E33FB4"/>
    <w:rsid w:val="00E33FDD"/>
    <w:rsid w:val="00E3410F"/>
    <w:rsid w:val="00E34112"/>
    <w:rsid w:val="00E34114"/>
    <w:rsid w:val="00E341BA"/>
    <w:rsid w:val="00E34287"/>
    <w:rsid w:val="00E34296"/>
    <w:rsid w:val="00E342A7"/>
    <w:rsid w:val="00E343DB"/>
    <w:rsid w:val="00E34455"/>
    <w:rsid w:val="00E344C4"/>
    <w:rsid w:val="00E344E1"/>
    <w:rsid w:val="00E344FB"/>
    <w:rsid w:val="00E3451E"/>
    <w:rsid w:val="00E3456E"/>
    <w:rsid w:val="00E345AE"/>
    <w:rsid w:val="00E345C2"/>
    <w:rsid w:val="00E3467E"/>
    <w:rsid w:val="00E347F6"/>
    <w:rsid w:val="00E34885"/>
    <w:rsid w:val="00E34A1D"/>
    <w:rsid w:val="00E34A28"/>
    <w:rsid w:val="00E34A74"/>
    <w:rsid w:val="00E34A7C"/>
    <w:rsid w:val="00E34B43"/>
    <w:rsid w:val="00E34B88"/>
    <w:rsid w:val="00E34C83"/>
    <w:rsid w:val="00E34D1D"/>
    <w:rsid w:val="00E34D34"/>
    <w:rsid w:val="00E34DD5"/>
    <w:rsid w:val="00E34E2C"/>
    <w:rsid w:val="00E34F57"/>
    <w:rsid w:val="00E34FC7"/>
    <w:rsid w:val="00E35007"/>
    <w:rsid w:val="00E35030"/>
    <w:rsid w:val="00E3507F"/>
    <w:rsid w:val="00E350AB"/>
    <w:rsid w:val="00E3515E"/>
    <w:rsid w:val="00E353AB"/>
    <w:rsid w:val="00E353C7"/>
    <w:rsid w:val="00E3553D"/>
    <w:rsid w:val="00E3574D"/>
    <w:rsid w:val="00E35785"/>
    <w:rsid w:val="00E357C0"/>
    <w:rsid w:val="00E35834"/>
    <w:rsid w:val="00E35858"/>
    <w:rsid w:val="00E3591C"/>
    <w:rsid w:val="00E359E3"/>
    <w:rsid w:val="00E359E8"/>
    <w:rsid w:val="00E35ABB"/>
    <w:rsid w:val="00E35B22"/>
    <w:rsid w:val="00E35CA0"/>
    <w:rsid w:val="00E35DCF"/>
    <w:rsid w:val="00E35FA3"/>
    <w:rsid w:val="00E360A6"/>
    <w:rsid w:val="00E360BE"/>
    <w:rsid w:val="00E361CD"/>
    <w:rsid w:val="00E3624E"/>
    <w:rsid w:val="00E36372"/>
    <w:rsid w:val="00E36383"/>
    <w:rsid w:val="00E364A9"/>
    <w:rsid w:val="00E364D8"/>
    <w:rsid w:val="00E3652F"/>
    <w:rsid w:val="00E3656E"/>
    <w:rsid w:val="00E366F7"/>
    <w:rsid w:val="00E36703"/>
    <w:rsid w:val="00E3672C"/>
    <w:rsid w:val="00E3695C"/>
    <w:rsid w:val="00E3695E"/>
    <w:rsid w:val="00E36979"/>
    <w:rsid w:val="00E369B7"/>
    <w:rsid w:val="00E36A02"/>
    <w:rsid w:val="00E36A0D"/>
    <w:rsid w:val="00E36A4C"/>
    <w:rsid w:val="00E36C0A"/>
    <w:rsid w:val="00E36D59"/>
    <w:rsid w:val="00E36F97"/>
    <w:rsid w:val="00E372B2"/>
    <w:rsid w:val="00E374D9"/>
    <w:rsid w:val="00E3752D"/>
    <w:rsid w:val="00E3757C"/>
    <w:rsid w:val="00E375A2"/>
    <w:rsid w:val="00E3769E"/>
    <w:rsid w:val="00E37800"/>
    <w:rsid w:val="00E3794A"/>
    <w:rsid w:val="00E37A72"/>
    <w:rsid w:val="00E37CD9"/>
    <w:rsid w:val="00E37D0B"/>
    <w:rsid w:val="00E37D2E"/>
    <w:rsid w:val="00E37D64"/>
    <w:rsid w:val="00E37DF8"/>
    <w:rsid w:val="00E37E72"/>
    <w:rsid w:val="00E37F17"/>
    <w:rsid w:val="00E37F1C"/>
    <w:rsid w:val="00E4018E"/>
    <w:rsid w:val="00E403A2"/>
    <w:rsid w:val="00E403AB"/>
    <w:rsid w:val="00E40534"/>
    <w:rsid w:val="00E4056F"/>
    <w:rsid w:val="00E405BD"/>
    <w:rsid w:val="00E406D1"/>
    <w:rsid w:val="00E406FC"/>
    <w:rsid w:val="00E4075D"/>
    <w:rsid w:val="00E409B3"/>
    <w:rsid w:val="00E40A76"/>
    <w:rsid w:val="00E40BAC"/>
    <w:rsid w:val="00E40BD1"/>
    <w:rsid w:val="00E40C02"/>
    <w:rsid w:val="00E40C05"/>
    <w:rsid w:val="00E40C06"/>
    <w:rsid w:val="00E40C28"/>
    <w:rsid w:val="00E40C7B"/>
    <w:rsid w:val="00E40E73"/>
    <w:rsid w:val="00E40F56"/>
    <w:rsid w:val="00E41012"/>
    <w:rsid w:val="00E4115E"/>
    <w:rsid w:val="00E411AC"/>
    <w:rsid w:val="00E411D7"/>
    <w:rsid w:val="00E41395"/>
    <w:rsid w:val="00E41428"/>
    <w:rsid w:val="00E41487"/>
    <w:rsid w:val="00E41640"/>
    <w:rsid w:val="00E41701"/>
    <w:rsid w:val="00E41763"/>
    <w:rsid w:val="00E418CC"/>
    <w:rsid w:val="00E418EC"/>
    <w:rsid w:val="00E41957"/>
    <w:rsid w:val="00E41998"/>
    <w:rsid w:val="00E41B4F"/>
    <w:rsid w:val="00E41B6C"/>
    <w:rsid w:val="00E41CC6"/>
    <w:rsid w:val="00E41D3E"/>
    <w:rsid w:val="00E41D99"/>
    <w:rsid w:val="00E41E31"/>
    <w:rsid w:val="00E41EE0"/>
    <w:rsid w:val="00E41F1F"/>
    <w:rsid w:val="00E41F37"/>
    <w:rsid w:val="00E41F6D"/>
    <w:rsid w:val="00E42082"/>
    <w:rsid w:val="00E420AD"/>
    <w:rsid w:val="00E42187"/>
    <w:rsid w:val="00E4220E"/>
    <w:rsid w:val="00E42226"/>
    <w:rsid w:val="00E4232F"/>
    <w:rsid w:val="00E4245A"/>
    <w:rsid w:val="00E424D6"/>
    <w:rsid w:val="00E42513"/>
    <w:rsid w:val="00E42603"/>
    <w:rsid w:val="00E4263C"/>
    <w:rsid w:val="00E42654"/>
    <w:rsid w:val="00E426BA"/>
    <w:rsid w:val="00E4280E"/>
    <w:rsid w:val="00E42840"/>
    <w:rsid w:val="00E428AB"/>
    <w:rsid w:val="00E428D3"/>
    <w:rsid w:val="00E42A7C"/>
    <w:rsid w:val="00E42AA2"/>
    <w:rsid w:val="00E42B10"/>
    <w:rsid w:val="00E42B1D"/>
    <w:rsid w:val="00E42C82"/>
    <w:rsid w:val="00E42D44"/>
    <w:rsid w:val="00E42D4B"/>
    <w:rsid w:val="00E42D91"/>
    <w:rsid w:val="00E42F4D"/>
    <w:rsid w:val="00E42FA6"/>
    <w:rsid w:val="00E42FB4"/>
    <w:rsid w:val="00E42FD4"/>
    <w:rsid w:val="00E43135"/>
    <w:rsid w:val="00E43196"/>
    <w:rsid w:val="00E43208"/>
    <w:rsid w:val="00E43209"/>
    <w:rsid w:val="00E43227"/>
    <w:rsid w:val="00E434AD"/>
    <w:rsid w:val="00E434C4"/>
    <w:rsid w:val="00E434D5"/>
    <w:rsid w:val="00E43663"/>
    <w:rsid w:val="00E436DA"/>
    <w:rsid w:val="00E43741"/>
    <w:rsid w:val="00E438BD"/>
    <w:rsid w:val="00E43A47"/>
    <w:rsid w:val="00E43A4F"/>
    <w:rsid w:val="00E43B35"/>
    <w:rsid w:val="00E43B57"/>
    <w:rsid w:val="00E43B73"/>
    <w:rsid w:val="00E43B76"/>
    <w:rsid w:val="00E43BAF"/>
    <w:rsid w:val="00E43C1C"/>
    <w:rsid w:val="00E43C4E"/>
    <w:rsid w:val="00E43CA5"/>
    <w:rsid w:val="00E43CAE"/>
    <w:rsid w:val="00E43CD1"/>
    <w:rsid w:val="00E43D7D"/>
    <w:rsid w:val="00E43ED6"/>
    <w:rsid w:val="00E43ED9"/>
    <w:rsid w:val="00E43F42"/>
    <w:rsid w:val="00E43FD7"/>
    <w:rsid w:val="00E4416A"/>
    <w:rsid w:val="00E441BC"/>
    <w:rsid w:val="00E44237"/>
    <w:rsid w:val="00E4427C"/>
    <w:rsid w:val="00E44506"/>
    <w:rsid w:val="00E4474B"/>
    <w:rsid w:val="00E4483A"/>
    <w:rsid w:val="00E448DE"/>
    <w:rsid w:val="00E4491D"/>
    <w:rsid w:val="00E4496C"/>
    <w:rsid w:val="00E449AA"/>
    <w:rsid w:val="00E44A4C"/>
    <w:rsid w:val="00E44ABD"/>
    <w:rsid w:val="00E44AC7"/>
    <w:rsid w:val="00E44AE3"/>
    <w:rsid w:val="00E44AEC"/>
    <w:rsid w:val="00E44BE0"/>
    <w:rsid w:val="00E44BE1"/>
    <w:rsid w:val="00E44C2A"/>
    <w:rsid w:val="00E44CB3"/>
    <w:rsid w:val="00E44D40"/>
    <w:rsid w:val="00E44E21"/>
    <w:rsid w:val="00E44E74"/>
    <w:rsid w:val="00E44EDB"/>
    <w:rsid w:val="00E44EF3"/>
    <w:rsid w:val="00E44F8A"/>
    <w:rsid w:val="00E44F8C"/>
    <w:rsid w:val="00E44FF7"/>
    <w:rsid w:val="00E45010"/>
    <w:rsid w:val="00E4508D"/>
    <w:rsid w:val="00E45117"/>
    <w:rsid w:val="00E45124"/>
    <w:rsid w:val="00E4514E"/>
    <w:rsid w:val="00E4528F"/>
    <w:rsid w:val="00E45290"/>
    <w:rsid w:val="00E452FA"/>
    <w:rsid w:val="00E45428"/>
    <w:rsid w:val="00E454B2"/>
    <w:rsid w:val="00E454CA"/>
    <w:rsid w:val="00E4557D"/>
    <w:rsid w:val="00E4560D"/>
    <w:rsid w:val="00E4570C"/>
    <w:rsid w:val="00E4572E"/>
    <w:rsid w:val="00E4578F"/>
    <w:rsid w:val="00E45836"/>
    <w:rsid w:val="00E45838"/>
    <w:rsid w:val="00E45912"/>
    <w:rsid w:val="00E45A98"/>
    <w:rsid w:val="00E45B2B"/>
    <w:rsid w:val="00E45CE1"/>
    <w:rsid w:val="00E45D23"/>
    <w:rsid w:val="00E45D4D"/>
    <w:rsid w:val="00E45E54"/>
    <w:rsid w:val="00E45FB8"/>
    <w:rsid w:val="00E45FCC"/>
    <w:rsid w:val="00E4600B"/>
    <w:rsid w:val="00E4608C"/>
    <w:rsid w:val="00E46106"/>
    <w:rsid w:val="00E46121"/>
    <w:rsid w:val="00E46359"/>
    <w:rsid w:val="00E463F5"/>
    <w:rsid w:val="00E4649C"/>
    <w:rsid w:val="00E46541"/>
    <w:rsid w:val="00E46602"/>
    <w:rsid w:val="00E46625"/>
    <w:rsid w:val="00E46768"/>
    <w:rsid w:val="00E4679E"/>
    <w:rsid w:val="00E46867"/>
    <w:rsid w:val="00E46A23"/>
    <w:rsid w:val="00E46A81"/>
    <w:rsid w:val="00E46B60"/>
    <w:rsid w:val="00E46BE2"/>
    <w:rsid w:val="00E46C03"/>
    <w:rsid w:val="00E46C6F"/>
    <w:rsid w:val="00E46C71"/>
    <w:rsid w:val="00E46CAA"/>
    <w:rsid w:val="00E46CE9"/>
    <w:rsid w:val="00E46E66"/>
    <w:rsid w:val="00E46E76"/>
    <w:rsid w:val="00E46F1B"/>
    <w:rsid w:val="00E46F37"/>
    <w:rsid w:val="00E46F4F"/>
    <w:rsid w:val="00E46FB0"/>
    <w:rsid w:val="00E46FEF"/>
    <w:rsid w:val="00E47012"/>
    <w:rsid w:val="00E47092"/>
    <w:rsid w:val="00E470E1"/>
    <w:rsid w:val="00E470E6"/>
    <w:rsid w:val="00E471AD"/>
    <w:rsid w:val="00E4720A"/>
    <w:rsid w:val="00E472CE"/>
    <w:rsid w:val="00E4730A"/>
    <w:rsid w:val="00E474B0"/>
    <w:rsid w:val="00E4758D"/>
    <w:rsid w:val="00E475BF"/>
    <w:rsid w:val="00E475C1"/>
    <w:rsid w:val="00E476AE"/>
    <w:rsid w:val="00E47839"/>
    <w:rsid w:val="00E47953"/>
    <w:rsid w:val="00E479F0"/>
    <w:rsid w:val="00E47AB2"/>
    <w:rsid w:val="00E47AF0"/>
    <w:rsid w:val="00E47BCF"/>
    <w:rsid w:val="00E47C41"/>
    <w:rsid w:val="00E47C92"/>
    <w:rsid w:val="00E47CD2"/>
    <w:rsid w:val="00E47D08"/>
    <w:rsid w:val="00E47DA1"/>
    <w:rsid w:val="00E47DAA"/>
    <w:rsid w:val="00E47DDB"/>
    <w:rsid w:val="00E47E70"/>
    <w:rsid w:val="00E47E85"/>
    <w:rsid w:val="00E47EC9"/>
    <w:rsid w:val="00E47F20"/>
    <w:rsid w:val="00E47F23"/>
    <w:rsid w:val="00E5007F"/>
    <w:rsid w:val="00E500BE"/>
    <w:rsid w:val="00E50246"/>
    <w:rsid w:val="00E50275"/>
    <w:rsid w:val="00E502B6"/>
    <w:rsid w:val="00E503A2"/>
    <w:rsid w:val="00E5040C"/>
    <w:rsid w:val="00E504B4"/>
    <w:rsid w:val="00E50594"/>
    <w:rsid w:val="00E505AA"/>
    <w:rsid w:val="00E505C5"/>
    <w:rsid w:val="00E505F4"/>
    <w:rsid w:val="00E50625"/>
    <w:rsid w:val="00E50659"/>
    <w:rsid w:val="00E506EA"/>
    <w:rsid w:val="00E50718"/>
    <w:rsid w:val="00E508BC"/>
    <w:rsid w:val="00E50912"/>
    <w:rsid w:val="00E50940"/>
    <w:rsid w:val="00E5094D"/>
    <w:rsid w:val="00E50989"/>
    <w:rsid w:val="00E50A73"/>
    <w:rsid w:val="00E50A7A"/>
    <w:rsid w:val="00E50C3F"/>
    <w:rsid w:val="00E50CE5"/>
    <w:rsid w:val="00E50ED0"/>
    <w:rsid w:val="00E51108"/>
    <w:rsid w:val="00E51207"/>
    <w:rsid w:val="00E51234"/>
    <w:rsid w:val="00E51262"/>
    <w:rsid w:val="00E51330"/>
    <w:rsid w:val="00E5136C"/>
    <w:rsid w:val="00E51370"/>
    <w:rsid w:val="00E513AB"/>
    <w:rsid w:val="00E51573"/>
    <w:rsid w:val="00E516DE"/>
    <w:rsid w:val="00E51755"/>
    <w:rsid w:val="00E518AE"/>
    <w:rsid w:val="00E518F1"/>
    <w:rsid w:val="00E51923"/>
    <w:rsid w:val="00E51994"/>
    <w:rsid w:val="00E51AC4"/>
    <w:rsid w:val="00E51B0B"/>
    <w:rsid w:val="00E51B35"/>
    <w:rsid w:val="00E51BC3"/>
    <w:rsid w:val="00E51C5E"/>
    <w:rsid w:val="00E51E6A"/>
    <w:rsid w:val="00E51E7B"/>
    <w:rsid w:val="00E51E86"/>
    <w:rsid w:val="00E51F35"/>
    <w:rsid w:val="00E520FA"/>
    <w:rsid w:val="00E5230C"/>
    <w:rsid w:val="00E5234F"/>
    <w:rsid w:val="00E523EA"/>
    <w:rsid w:val="00E52406"/>
    <w:rsid w:val="00E5241C"/>
    <w:rsid w:val="00E52638"/>
    <w:rsid w:val="00E52655"/>
    <w:rsid w:val="00E527B0"/>
    <w:rsid w:val="00E527C6"/>
    <w:rsid w:val="00E52805"/>
    <w:rsid w:val="00E52995"/>
    <w:rsid w:val="00E52A15"/>
    <w:rsid w:val="00E52A3D"/>
    <w:rsid w:val="00E52A4F"/>
    <w:rsid w:val="00E52B2F"/>
    <w:rsid w:val="00E52B68"/>
    <w:rsid w:val="00E52BC8"/>
    <w:rsid w:val="00E52BDA"/>
    <w:rsid w:val="00E52CA1"/>
    <w:rsid w:val="00E52DCD"/>
    <w:rsid w:val="00E52DF7"/>
    <w:rsid w:val="00E52E72"/>
    <w:rsid w:val="00E52EF5"/>
    <w:rsid w:val="00E53100"/>
    <w:rsid w:val="00E531A3"/>
    <w:rsid w:val="00E53218"/>
    <w:rsid w:val="00E53225"/>
    <w:rsid w:val="00E5328E"/>
    <w:rsid w:val="00E53662"/>
    <w:rsid w:val="00E536B0"/>
    <w:rsid w:val="00E53726"/>
    <w:rsid w:val="00E53730"/>
    <w:rsid w:val="00E538E2"/>
    <w:rsid w:val="00E53924"/>
    <w:rsid w:val="00E53983"/>
    <w:rsid w:val="00E539AD"/>
    <w:rsid w:val="00E53B63"/>
    <w:rsid w:val="00E53B6E"/>
    <w:rsid w:val="00E53BFB"/>
    <w:rsid w:val="00E53C1D"/>
    <w:rsid w:val="00E53D9D"/>
    <w:rsid w:val="00E53DDC"/>
    <w:rsid w:val="00E53E1A"/>
    <w:rsid w:val="00E53EBA"/>
    <w:rsid w:val="00E53FFF"/>
    <w:rsid w:val="00E54006"/>
    <w:rsid w:val="00E5412C"/>
    <w:rsid w:val="00E541BA"/>
    <w:rsid w:val="00E541CE"/>
    <w:rsid w:val="00E54204"/>
    <w:rsid w:val="00E54279"/>
    <w:rsid w:val="00E5429B"/>
    <w:rsid w:val="00E542EF"/>
    <w:rsid w:val="00E5433C"/>
    <w:rsid w:val="00E54487"/>
    <w:rsid w:val="00E544CB"/>
    <w:rsid w:val="00E54539"/>
    <w:rsid w:val="00E5454D"/>
    <w:rsid w:val="00E5456A"/>
    <w:rsid w:val="00E5466F"/>
    <w:rsid w:val="00E548B2"/>
    <w:rsid w:val="00E5493F"/>
    <w:rsid w:val="00E5498C"/>
    <w:rsid w:val="00E549BB"/>
    <w:rsid w:val="00E549C6"/>
    <w:rsid w:val="00E54C1A"/>
    <w:rsid w:val="00E54C9B"/>
    <w:rsid w:val="00E54CDE"/>
    <w:rsid w:val="00E54E9D"/>
    <w:rsid w:val="00E54F36"/>
    <w:rsid w:val="00E54F9A"/>
    <w:rsid w:val="00E54FB5"/>
    <w:rsid w:val="00E55009"/>
    <w:rsid w:val="00E55058"/>
    <w:rsid w:val="00E550AB"/>
    <w:rsid w:val="00E55100"/>
    <w:rsid w:val="00E55168"/>
    <w:rsid w:val="00E551A7"/>
    <w:rsid w:val="00E55304"/>
    <w:rsid w:val="00E5530D"/>
    <w:rsid w:val="00E55346"/>
    <w:rsid w:val="00E553FD"/>
    <w:rsid w:val="00E554C3"/>
    <w:rsid w:val="00E5559B"/>
    <w:rsid w:val="00E5561E"/>
    <w:rsid w:val="00E5563E"/>
    <w:rsid w:val="00E5570B"/>
    <w:rsid w:val="00E55774"/>
    <w:rsid w:val="00E5580A"/>
    <w:rsid w:val="00E559B0"/>
    <w:rsid w:val="00E559E7"/>
    <w:rsid w:val="00E55A56"/>
    <w:rsid w:val="00E55B0A"/>
    <w:rsid w:val="00E55B65"/>
    <w:rsid w:val="00E55BA1"/>
    <w:rsid w:val="00E55BE7"/>
    <w:rsid w:val="00E55CDD"/>
    <w:rsid w:val="00E55EA7"/>
    <w:rsid w:val="00E56018"/>
    <w:rsid w:val="00E561BB"/>
    <w:rsid w:val="00E563B0"/>
    <w:rsid w:val="00E563CE"/>
    <w:rsid w:val="00E563F4"/>
    <w:rsid w:val="00E564A8"/>
    <w:rsid w:val="00E56515"/>
    <w:rsid w:val="00E56525"/>
    <w:rsid w:val="00E565A2"/>
    <w:rsid w:val="00E56628"/>
    <w:rsid w:val="00E56654"/>
    <w:rsid w:val="00E566DA"/>
    <w:rsid w:val="00E567FA"/>
    <w:rsid w:val="00E568A9"/>
    <w:rsid w:val="00E568D8"/>
    <w:rsid w:val="00E56A77"/>
    <w:rsid w:val="00E56ADF"/>
    <w:rsid w:val="00E56BC3"/>
    <w:rsid w:val="00E56BC5"/>
    <w:rsid w:val="00E56BE9"/>
    <w:rsid w:val="00E56C5B"/>
    <w:rsid w:val="00E56C71"/>
    <w:rsid w:val="00E56D8A"/>
    <w:rsid w:val="00E56DDA"/>
    <w:rsid w:val="00E56DEC"/>
    <w:rsid w:val="00E56EF1"/>
    <w:rsid w:val="00E56F13"/>
    <w:rsid w:val="00E56F48"/>
    <w:rsid w:val="00E57078"/>
    <w:rsid w:val="00E570E2"/>
    <w:rsid w:val="00E570FC"/>
    <w:rsid w:val="00E57240"/>
    <w:rsid w:val="00E5726F"/>
    <w:rsid w:val="00E573E2"/>
    <w:rsid w:val="00E57403"/>
    <w:rsid w:val="00E5750C"/>
    <w:rsid w:val="00E57547"/>
    <w:rsid w:val="00E5761B"/>
    <w:rsid w:val="00E57691"/>
    <w:rsid w:val="00E57707"/>
    <w:rsid w:val="00E57876"/>
    <w:rsid w:val="00E57A3C"/>
    <w:rsid w:val="00E57A5F"/>
    <w:rsid w:val="00E57AD1"/>
    <w:rsid w:val="00E57AF7"/>
    <w:rsid w:val="00E57AFF"/>
    <w:rsid w:val="00E57B35"/>
    <w:rsid w:val="00E57B36"/>
    <w:rsid w:val="00E57C44"/>
    <w:rsid w:val="00E57CD7"/>
    <w:rsid w:val="00E57FEF"/>
    <w:rsid w:val="00E6000C"/>
    <w:rsid w:val="00E60049"/>
    <w:rsid w:val="00E60301"/>
    <w:rsid w:val="00E6030F"/>
    <w:rsid w:val="00E60383"/>
    <w:rsid w:val="00E603AE"/>
    <w:rsid w:val="00E603BA"/>
    <w:rsid w:val="00E605A1"/>
    <w:rsid w:val="00E605A2"/>
    <w:rsid w:val="00E605E4"/>
    <w:rsid w:val="00E60660"/>
    <w:rsid w:val="00E606EF"/>
    <w:rsid w:val="00E606F5"/>
    <w:rsid w:val="00E60765"/>
    <w:rsid w:val="00E6089B"/>
    <w:rsid w:val="00E60914"/>
    <w:rsid w:val="00E6092C"/>
    <w:rsid w:val="00E60984"/>
    <w:rsid w:val="00E60A5A"/>
    <w:rsid w:val="00E60BB5"/>
    <w:rsid w:val="00E60CA2"/>
    <w:rsid w:val="00E60CC8"/>
    <w:rsid w:val="00E60D49"/>
    <w:rsid w:val="00E60DF6"/>
    <w:rsid w:val="00E60E0C"/>
    <w:rsid w:val="00E60F36"/>
    <w:rsid w:val="00E60F48"/>
    <w:rsid w:val="00E60FEE"/>
    <w:rsid w:val="00E61050"/>
    <w:rsid w:val="00E6108E"/>
    <w:rsid w:val="00E61100"/>
    <w:rsid w:val="00E61183"/>
    <w:rsid w:val="00E6129B"/>
    <w:rsid w:val="00E6134F"/>
    <w:rsid w:val="00E6135F"/>
    <w:rsid w:val="00E61362"/>
    <w:rsid w:val="00E61680"/>
    <w:rsid w:val="00E617AD"/>
    <w:rsid w:val="00E617FC"/>
    <w:rsid w:val="00E6183C"/>
    <w:rsid w:val="00E61907"/>
    <w:rsid w:val="00E61938"/>
    <w:rsid w:val="00E619BB"/>
    <w:rsid w:val="00E61B19"/>
    <w:rsid w:val="00E61B80"/>
    <w:rsid w:val="00E61CF6"/>
    <w:rsid w:val="00E61DA8"/>
    <w:rsid w:val="00E61E04"/>
    <w:rsid w:val="00E61E98"/>
    <w:rsid w:val="00E61ECF"/>
    <w:rsid w:val="00E6200B"/>
    <w:rsid w:val="00E6202F"/>
    <w:rsid w:val="00E6242C"/>
    <w:rsid w:val="00E6248D"/>
    <w:rsid w:val="00E62527"/>
    <w:rsid w:val="00E625B9"/>
    <w:rsid w:val="00E62609"/>
    <w:rsid w:val="00E62665"/>
    <w:rsid w:val="00E62700"/>
    <w:rsid w:val="00E627EA"/>
    <w:rsid w:val="00E628F7"/>
    <w:rsid w:val="00E6292D"/>
    <w:rsid w:val="00E62975"/>
    <w:rsid w:val="00E6298C"/>
    <w:rsid w:val="00E629C5"/>
    <w:rsid w:val="00E629EB"/>
    <w:rsid w:val="00E62A21"/>
    <w:rsid w:val="00E62A6B"/>
    <w:rsid w:val="00E62A88"/>
    <w:rsid w:val="00E62FDC"/>
    <w:rsid w:val="00E63031"/>
    <w:rsid w:val="00E63168"/>
    <w:rsid w:val="00E632BD"/>
    <w:rsid w:val="00E6346D"/>
    <w:rsid w:val="00E6348D"/>
    <w:rsid w:val="00E63491"/>
    <w:rsid w:val="00E634A3"/>
    <w:rsid w:val="00E63743"/>
    <w:rsid w:val="00E63768"/>
    <w:rsid w:val="00E637F1"/>
    <w:rsid w:val="00E63873"/>
    <w:rsid w:val="00E6398F"/>
    <w:rsid w:val="00E63A8F"/>
    <w:rsid w:val="00E63A90"/>
    <w:rsid w:val="00E63B9B"/>
    <w:rsid w:val="00E63CD3"/>
    <w:rsid w:val="00E63DBB"/>
    <w:rsid w:val="00E63E67"/>
    <w:rsid w:val="00E63F97"/>
    <w:rsid w:val="00E64043"/>
    <w:rsid w:val="00E64060"/>
    <w:rsid w:val="00E64094"/>
    <w:rsid w:val="00E64119"/>
    <w:rsid w:val="00E64140"/>
    <w:rsid w:val="00E64187"/>
    <w:rsid w:val="00E641CA"/>
    <w:rsid w:val="00E64333"/>
    <w:rsid w:val="00E64334"/>
    <w:rsid w:val="00E64335"/>
    <w:rsid w:val="00E643D1"/>
    <w:rsid w:val="00E6442A"/>
    <w:rsid w:val="00E644A9"/>
    <w:rsid w:val="00E64585"/>
    <w:rsid w:val="00E64624"/>
    <w:rsid w:val="00E6468D"/>
    <w:rsid w:val="00E64824"/>
    <w:rsid w:val="00E648CD"/>
    <w:rsid w:val="00E6490C"/>
    <w:rsid w:val="00E6494B"/>
    <w:rsid w:val="00E64972"/>
    <w:rsid w:val="00E64979"/>
    <w:rsid w:val="00E64A66"/>
    <w:rsid w:val="00E64A77"/>
    <w:rsid w:val="00E64CFC"/>
    <w:rsid w:val="00E64CFF"/>
    <w:rsid w:val="00E64DCF"/>
    <w:rsid w:val="00E64E77"/>
    <w:rsid w:val="00E64EA5"/>
    <w:rsid w:val="00E6503A"/>
    <w:rsid w:val="00E650DE"/>
    <w:rsid w:val="00E65122"/>
    <w:rsid w:val="00E651F9"/>
    <w:rsid w:val="00E6523A"/>
    <w:rsid w:val="00E652A7"/>
    <w:rsid w:val="00E65304"/>
    <w:rsid w:val="00E6534E"/>
    <w:rsid w:val="00E65399"/>
    <w:rsid w:val="00E65404"/>
    <w:rsid w:val="00E65476"/>
    <w:rsid w:val="00E654AB"/>
    <w:rsid w:val="00E6558E"/>
    <w:rsid w:val="00E65603"/>
    <w:rsid w:val="00E65609"/>
    <w:rsid w:val="00E6561A"/>
    <w:rsid w:val="00E656DC"/>
    <w:rsid w:val="00E65708"/>
    <w:rsid w:val="00E6573F"/>
    <w:rsid w:val="00E6576C"/>
    <w:rsid w:val="00E65A07"/>
    <w:rsid w:val="00E65BCB"/>
    <w:rsid w:val="00E65C12"/>
    <w:rsid w:val="00E65CAC"/>
    <w:rsid w:val="00E65DA0"/>
    <w:rsid w:val="00E65ED4"/>
    <w:rsid w:val="00E65F43"/>
    <w:rsid w:val="00E65F55"/>
    <w:rsid w:val="00E65FDF"/>
    <w:rsid w:val="00E66025"/>
    <w:rsid w:val="00E66097"/>
    <w:rsid w:val="00E660BA"/>
    <w:rsid w:val="00E660E8"/>
    <w:rsid w:val="00E6611D"/>
    <w:rsid w:val="00E6616D"/>
    <w:rsid w:val="00E66262"/>
    <w:rsid w:val="00E66291"/>
    <w:rsid w:val="00E6631A"/>
    <w:rsid w:val="00E66328"/>
    <w:rsid w:val="00E66461"/>
    <w:rsid w:val="00E664C8"/>
    <w:rsid w:val="00E66588"/>
    <w:rsid w:val="00E66599"/>
    <w:rsid w:val="00E6670B"/>
    <w:rsid w:val="00E66745"/>
    <w:rsid w:val="00E667DD"/>
    <w:rsid w:val="00E6682D"/>
    <w:rsid w:val="00E668EF"/>
    <w:rsid w:val="00E66959"/>
    <w:rsid w:val="00E66995"/>
    <w:rsid w:val="00E669A0"/>
    <w:rsid w:val="00E66A0D"/>
    <w:rsid w:val="00E66BA5"/>
    <w:rsid w:val="00E66C86"/>
    <w:rsid w:val="00E66CFB"/>
    <w:rsid w:val="00E66D40"/>
    <w:rsid w:val="00E66E40"/>
    <w:rsid w:val="00E66EE6"/>
    <w:rsid w:val="00E66EEF"/>
    <w:rsid w:val="00E66F7D"/>
    <w:rsid w:val="00E66FE2"/>
    <w:rsid w:val="00E67008"/>
    <w:rsid w:val="00E67057"/>
    <w:rsid w:val="00E6705F"/>
    <w:rsid w:val="00E671E8"/>
    <w:rsid w:val="00E673C8"/>
    <w:rsid w:val="00E673F7"/>
    <w:rsid w:val="00E6744C"/>
    <w:rsid w:val="00E67566"/>
    <w:rsid w:val="00E67680"/>
    <w:rsid w:val="00E676E8"/>
    <w:rsid w:val="00E67701"/>
    <w:rsid w:val="00E677CA"/>
    <w:rsid w:val="00E67911"/>
    <w:rsid w:val="00E67A8D"/>
    <w:rsid w:val="00E67A92"/>
    <w:rsid w:val="00E67AD5"/>
    <w:rsid w:val="00E67AF7"/>
    <w:rsid w:val="00E67B40"/>
    <w:rsid w:val="00E67B6B"/>
    <w:rsid w:val="00E67C6D"/>
    <w:rsid w:val="00E67C8B"/>
    <w:rsid w:val="00E67CE6"/>
    <w:rsid w:val="00E67E59"/>
    <w:rsid w:val="00E7006A"/>
    <w:rsid w:val="00E7007E"/>
    <w:rsid w:val="00E701C0"/>
    <w:rsid w:val="00E7029E"/>
    <w:rsid w:val="00E702EC"/>
    <w:rsid w:val="00E70323"/>
    <w:rsid w:val="00E70340"/>
    <w:rsid w:val="00E70342"/>
    <w:rsid w:val="00E7034A"/>
    <w:rsid w:val="00E7035F"/>
    <w:rsid w:val="00E70443"/>
    <w:rsid w:val="00E7055F"/>
    <w:rsid w:val="00E706A1"/>
    <w:rsid w:val="00E7072A"/>
    <w:rsid w:val="00E707D4"/>
    <w:rsid w:val="00E70A12"/>
    <w:rsid w:val="00E70D3C"/>
    <w:rsid w:val="00E70DAE"/>
    <w:rsid w:val="00E70EAF"/>
    <w:rsid w:val="00E70EFA"/>
    <w:rsid w:val="00E7105B"/>
    <w:rsid w:val="00E710C0"/>
    <w:rsid w:val="00E71114"/>
    <w:rsid w:val="00E71215"/>
    <w:rsid w:val="00E7145A"/>
    <w:rsid w:val="00E714F5"/>
    <w:rsid w:val="00E71503"/>
    <w:rsid w:val="00E71555"/>
    <w:rsid w:val="00E7162D"/>
    <w:rsid w:val="00E71637"/>
    <w:rsid w:val="00E71657"/>
    <w:rsid w:val="00E716AF"/>
    <w:rsid w:val="00E716F1"/>
    <w:rsid w:val="00E7170B"/>
    <w:rsid w:val="00E71812"/>
    <w:rsid w:val="00E718B7"/>
    <w:rsid w:val="00E71989"/>
    <w:rsid w:val="00E71A7F"/>
    <w:rsid w:val="00E71B11"/>
    <w:rsid w:val="00E71C3B"/>
    <w:rsid w:val="00E71C81"/>
    <w:rsid w:val="00E71CE4"/>
    <w:rsid w:val="00E71D0B"/>
    <w:rsid w:val="00E71D13"/>
    <w:rsid w:val="00E71DE2"/>
    <w:rsid w:val="00E720D5"/>
    <w:rsid w:val="00E72176"/>
    <w:rsid w:val="00E721A5"/>
    <w:rsid w:val="00E7222A"/>
    <w:rsid w:val="00E7229E"/>
    <w:rsid w:val="00E722D0"/>
    <w:rsid w:val="00E7230B"/>
    <w:rsid w:val="00E7239F"/>
    <w:rsid w:val="00E723A3"/>
    <w:rsid w:val="00E724DE"/>
    <w:rsid w:val="00E725E2"/>
    <w:rsid w:val="00E72666"/>
    <w:rsid w:val="00E72683"/>
    <w:rsid w:val="00E7270C"/>
    <w:rsid w:val="00E72716"/>
    <w:rsid w:val="00E72920"/>
    <w:rsid w:val="00E72A7F"/>
    <w:rsid w:val="00E72B57"/>
    <w:rsid w:val="00E72B85"/>
    <w:rsid w:val="00E72B9C"/>
    <w:rsid w:val="00E72C9B"/>
    <w:rsid w:val="00E72E1F"/>
    <w:rsid w:val="00E72E2D"/>
    <w:rsid w:val="00E72EF2"/>
    <w:rsid w:val="00E72F9B"/>
    <w:rsid w:val="00E73018"/>
    <w:rsid w:val="00E7305D"/>
    <w:rsid w:val="00E73070"/>
    <w:rsid w:val="00E73142"/>
    <w:rsid w:val="00E73152"/>
    <w:rsid w:val="00E73173"/>
    <w:rsid w:val="00E73372"/>
    <w:rsid w:val="00E733D2"/>
    <w:rsid w:val="00E733F4"/>
    <w:rsid w:val="00E7340C"/>
    <w:rsid w:val="00E73549"/>
    <w:rsid w:val="00E73604"/>
    <w:rsid w:val="00E736BA"/>
    <w:rsid w:val="00E73789"/>
    <w:rsid w:val="00E737D7"/>
    <w:rsid w:val="00E737E6"/>
    <w:rsid w:val="00E7382B"/>
    <w:rsid w:val="00E7386B"/>
    <w:rsid w:val="00E73964"/>
    <w:rsid w:val="00E7397D"/>
    <w:rsid w:val="00E73AAB"/>
    <w:rsid w:val="00E73AF8"/>
    <w:rsid w:val="00E73BFA"/>
    <w:rsid w:val="00E73D42"/>
    <w:rsid w:val="00E73D68"/>
    <w:rsid w:val="00E73D7B"/>
    <w:rsid w:val="00E73D7E"/>
    <w:rsid w:val="00E73DAF"/>
    <w:rsid w:val="00E73DB7"/>
    <w:rsid w:val="00E73E0C"/>
    <w:rsid w:val="00E73E76"/>
    <w:rsid w:val="00E740DB"/>
    <w:rsid w:val="00E7417E"/>
    <w:rsid w:val="00E7418D"/>
    <w:rsid w:val="00E741E4"/>
    <w:rsid w:val="00E742DE"/>
    <w:rsid w:val="00E74329"/>
    <w:rsid w:val="00E7434A"/>
    <w:rsid w:val="00E7444B"/>
    <w:rsid w:val="00E7448A"/>
    <w:rsid w:val="00E7448E"/>
    <w:rsid w:val="00E744C7"/>
    <w:rsid w:val="00E744EA"/>
    <w:rsid w:val="00E7450E"/>
    <w:rsid w:val="00E7452E"/>
    <w:rsid w:val="00E74628"/>
    <w:rsid w:val="00E74785"/>
    <w:rsid w:val="00E74907"/>
    <w:rsid w:val="00E74B0C"/>
    <w:rsid w:val="00E74B4C"/>
    <w:rsid w:val="00E74B78"/>
    <w:rsid w:val="00E74EC0"/>
    <w:rsid w:val="00E74F42"/>
    <w:rsid w:val="00E74FB6"/>
    <w:rsid w:val="00E74FBC"/>
    <w:rsid w:val="00E75073"/>
    <w:rsid w:val="00E750C4"/>
    <w:rsid w:val="00E75135"/>
    <w:rsid w:val="00E75211"/>
    <w:rsid w:val="00E752A5"/>
    <w:rsid w:val="00E75353"/>
    <w:rsid w:val="00E7539D"/>
    <w:rsid w:val="00E754B2"/>
    <w:rsid w:val="00E754E1"/>
    <w:rsid w:val="00E754E7"/>
    <w:rsid w:val="00E75523"/>
    <w:rsid w:val="00E755F4"/>
    <w:rsid w:val="00E75703"/>
    <w:rsid w:val="00E75733"/>
    <w:rsid w:val="00E7574A"/>
    <w:rsid w:val="00E757BD"/>
    <w:rsid w:val="00E75840"/>
    <w:rsid w:val="00E758AE"/>
    <w:rsid w:val="00E7599C"/>
    <w:rsid w:val="00E75A23"/>
    <w:rsid w:val="00E75A7B"/>
    <w:rsid w:val="00E75A90"/>
    <w:rsid w:val="00E75A9A"/>
    <w:rsid w:val="00E75AEB"/>
    <w:rsid w:val="00E75B5F"/>
    <w:rsid w:val="00E75C6C"/>
    <w:rsid w:val="00E75C7B"/>
    <w:rsid w:val="00E75CD1"/>
    <w:rsid w:val="00E75CFB"/>
    <w:rsid w:val="00E75DD1"/>
    <w:rsid w:val="00E75E2D"/>
    <w:rsid w:val="00E75FCD"/>
    <w:rsid w:val="00E76042"/>
    <w:rsid w:val="00E76091"/>
    <w:rsid w:val="00E7614C"/>
    <w:rsid w:val="00E7624B"/>
    <w:rsid w:val="00E76285"/>
    <w:rsid w:val="00E763E7"/>
    <w:rsid w:val="00E763F7"/>
    <w:rsid w:val="00E763FD"/>
    <w:rsid w:val="00E764A3"/>
    <w:rsid w:val="00E766C7"/>
    <w:rsid w:val="00E766E0"/>
    <w:rsid w:val="00E766FE"/>
    <w:rsid w:val="00E76AF6"/>
    <w:rsid w:val="00E76B81"/>
    <w:rsid w:val="00E76C58"/>
    <w:rsid w:val="00E76CBD"/>
    <w:rsid w:val="00E76CE2"/>
    <w:rsid w:val="00E76D09"/>
    <w:rsid w:val="00E76D12"/>
    <w:rsid w:val="00E76D2D"/>
    <w:rsid w:val="00E76D50"/>
    <w:rsid w:val="00E76D58"/>
    <w:rsid w:val="00E76E80"/>
    <w:rsid w:val="00E76EA1"/>
    <w:rsid w:val="00E76EE7"/>
    <w:rsid w:val="00E76F1B"/>
    <w:rsid w:val="00E76F9F"/>
    <w:rsid w:val="00E7701F"/>
    <w:rsid w:val="00E77049"/>
    <w:rsid w:val="00E77115"/>
    <w:rsid w:val="00E7711A"/>
    <w:rsid w:val="00E771A2"/>
    <w:rsid w:val="00E771B1"/>
    <w:rsid w:val="00E7722C"/>
    <w:rsid w:val="00E772A9"/>
    <w:rsid w:val="00E77315"/>
    <w:rsid w:val="00E77393"/>
    <w:rsid w:val="00E7739C"/>
    <w:rsid w:val="00E77422"/>
    <w:rsid w:val="00E7746F"/>
    <w:rsid w:val="00E77473"/>
    <w:rsid w:val="00E774C1"/>
    <w:rsid w:val="00E7750A"/>
    <w:rsid w:val="00E7752A"/>
    <w:rsid w:val="00E7759C"/>
    <w:rsid w:val="00E77625"/>
    <w:rsid w:val="00E776D0"/>
    <w:rsid w:val="00E77820"/>
    <w:rsid w:val="00E7783C"/>
    <w:rsid w:val="00E77860"/>
    <w:rsid w:val="00E778FE"/>
    <w:rsid w:val="00E779D6"/>
    <w:rsid w:val="00E77B1B"/>
    <w:rsid w:val="00E77BB0"/>
    <w:rsid w:val="00E77C09"/>
    <w:rsid w:val="00E77D20"/>
    <w:rsid w:val="00E77DC7"/>
    <w:rsid w:val="00E77E4A"/>
    <w:rsid w:val="00E77E50"/>
    <w:rsid w:val="00E80060"/>
    <w:rsid w:val="00E80151"/>
    <w:rsid w:val="00E801DA"/>
    <w:rsid w:val="00E801EF"/>
    <w:rsid w:val="00E80213"/>
    <w:rsid w:val="00E8023A"/>
    <w:rsid w:val="00E80287"/>
    <w:rsid w:val="00E8042C"/>
    <w:rsid w:val="00E805B4"/>
    <w:rsid w:val="00E80636"/>
    <w:rsid w:val="00E80756"/>
    <w:rsid w:val="00E807A0"/>
    <w:rsid w:val="00E8081B"/>
    <w:rsid w:val="00E80874"/>
    <w:rsid w:val="00E80884"/>
    <w:rsid w:val="00E80898"/>
    <w:rsid w:val="00E808A2"/>
    <w:rsid w:val="00E80901"/>
    <w:rsid w:val="00E80975"/>
    <w:rsid w:val="00E80A5F"/>
    <w:rsid w:val="00E80A9D"/>
    <w:rsid w:val="00E80AD6"/>
    <w:rsid w:val="00E80B4C"/>
    <w:rsid w:val="00E80BC9"/>
    <w:rsid w:val="00E80BE1"/>
    <w:rsid w:val="00E80C33"/>
    <w:rsid w:val="00E80D0E"/>
    <w:rsid w:val="00E80D9B"/>
    <w:rsid w:val="00E80DC1"/>
    <w:rsid w:val="00E80EB9"/>
    <w:rsid w:val="00E80F6E"/>
    <w:rsid w:val="00E80F73"/>
    <w:rsid w:val="00E8107C"/>
    <w:rsid w:val="00E81114"/>
    <w:rsid w:val="00E81138"/>
    <w:rsid w:val="00E812AC"/>
    <w:rsid w:val="00E81383"/>
    <w:rsid w:val="00E81415"/>
    <w:rsid w:val="00E814B6"/>
    <w:rsid w:val="00E8158E"/>
    <w:rsid w:val="00E815D1"/>
    <w:rsid w:val="00E81605"/>
    <w:rsid w:val="00E816A1"/>
    <w:rsid w:val="00E81731"/>
    <w:rsid w:val="00E819F4"/>
    <w:rsid w:val="00E81A02"/>
    <w:rsid w:val="00E81A28"/>
    <w:rsid w:val="00E81ABA"/>
    <w:rsid w:val="00E81B15"/>
    <w:rsid w:val="00E81BCB"/>
    <w:rsid w:val="00E81C17"/>
    <w:rsid w:val="00E81C2D"/>
    <w:rsid w:val="00E81CBE"/>
    <w:rsid w:val="00E81D53"/>
    <w:rsid w:val="00E81D8A"/>
    <w:rsid w:val="00E81DBD"/>
    <w:rsid w:val="00E81DF1"/>
    <w:rsid w:val="00E81E66"/>
    <w:rsid w:val="00E81ECB"/>
    <w:rsid w:val="00E8200D"/>
    <w:rsid w:val="00E82060"/>
    <w:rsid w:val="00E8217C"/>
    <w:rsid w:val="00E82269"/>
    <w:rsid w:val="00E822E6"/>
    <w:rsid w:val="00E8233D"/>
    <w:rsid w:val="00E8249E"/>
    <w:rsid w:val="00E82688"/>
    <w:rsid w:val="00E82705"/>
    <w:rsid w:val="00E8290E"/>
    <w:rsid w:val="00E82951"/>
    <w:rsid w:val="00E8298B"/>
    <w:rsid w:val="00E82ABA"/>
    <w:rsid w:val="00E82AE5"/>
    <w:rsid w:val="00E82B84"/>
    <w:rsid w:val="00E82CBC"/>
    <w:rsid w:val="00E82D6D"/>
    <w:rsid w:val="00E82DDE"/>
    <w:rsid w:val="00E82E64"/>
    <w:rsid w:val="00E82E69"/>
    <w:rsid w:val="00E82F8C"/>
    <w:rsid w:val="00E82F9D"/>
    <w:rsid w:val="00E830F3"/>
    <w:rsid w:val="00E83183"/>
    <w:rsid w:val="00E832D5"/>
    <w:rsid w:val="00E8333A"/>
    <w:rsid w:val="00E833C6"/>
    <w:rsid w:val="00E83463"/>
    <w:rsid w:val="00E83640"/>
    <w:rsid w:val="00E83726"/>
    <w:rsid w:val="00E83738"/>
    <w:rsid w:val="00E83788"/>
    <w:rsid w:val="00E837DF"/>
    <w:rsid w:val="00E8380D"/>
    <w:rsid w:val="00E8383A"/>
    <w:rsid w:val="00E839B7"/>
    <w:rsid w:val="00E839D2"/>
    <w:rsid w:val="00E839D9"/>
    <w:rsid w:val="00E83A5C"/>
    <w:rsid w:val="00E83A8B"/>
    <w:rsid w:val="00E83C13"/>
    <w:rsid w:val="00E83CAA"/>
    <w:rsid w:val="00E83CEE"/>
    <w:rsid w:val="00E83D55"/>
    <w:rsid w:val="00E83D9C"/>
    <w:rsid w:val="00E83EA2"/>
    <w:rsid w:val="00E83FCD"/>
    <w:rsid w:val="00E84066"/>
    <w:rsid w:val="00E8425A"/>
    <w:rsid w:val="00E84297"/>
    <w:rsid w:val="00E84461"/>
    <w:rsid w:val="00E84495"/>
    <w:rsid w:val="00E84578"/>
    <w:rsid w:val="00E845E2"/>
    <w:rsid w:val="00E845EB"/>
    <w:rsid w:val="00E8463F"/>
    <w:rsid w:val="00E846EC"/>
    <w:rsid w:val="00E8472E"/>
    <w:rsid w:val="00E84794"/>
    <w:rsid w:val="00E847FA"/>
    <w:rsid w:val="00E8481B"/>
    <w:rsid w:val="00E84858"/>
    <w:rsid w:val="00E8487B"/>
    <w:rsid w:val="00E84A3E"/>
    <w:rsid w:val="00E84A4C"/>
    <w:rsid w:val="00E84B70"/>
    <w:rsid w:val="00E84C0B"/>
    <w:rsid w:val="00E84C28"/>
    <w:rsid w:val="00E84D1F"/>
    <w:rsid w:val="00E84D91"/>
    <w:rsid w:val="00E84DC6"/>
    <w:rsid w:val="00E84DD1"/>
    <w:rsid w:val="00E84E14"/>
    <w:rsid w:val="00E84E5C"/>
    <w:rsid w:val="00E84EB6"/>
    <w:rsid w:val="00E84EBF"/>
    <w:rsid w:val="00E85011"/>
    <w:rsid w:val="00E850A7"/>
    <w:rsid w:val="00E850ED"/>
    <w:rsid w:val="00E855CC"/>
    <w:rsid w:val="00E85626"/>
    <w:rsid w:val="00E85665"/>
    <w:rsid w:val="00E85684"/>
    <w:rsid w:val="00E85741"/>
    <w:rsid w:val="00E8579B"/>
    <w:rsid w:val="00E858EC"/>
    <w:rsid w:val="00E85A88"/>
    <w:rsid w:val="00E85C0A"/>
    <w:rsid w:val="00E85D41"/>
    <w:rsid w:val="00E85EBE"/>
    <w:rsid w:val="00E86007"/>
    <w:rsid w:val="00E8601C"/>
    <w:rsid w:val="00E8604B"/>
    <w:rsid w:val="00E86113"/>
    <w:rsid w:val="00E86187"/>
    <w:rsid w:val="00E86221"/>
    <w:rsid w:val="00E86272"/>
    <w:rsid w:val="00E863B7"/>
    <w:rsid w:val="00E863DD"/>
    <w:rsid w:val="00E86430"/>
    <w:rsid w:val="00E864DE"/>
    <w:rsid w:val="00E864F5"/>
    <w:rsid w:val="00E86506"/>
    <w:rsid w:val="00E8651F"/>
    <w:rsid w:val="00E8659F"/>
    <w:rsid w:val="00E86611"/>
    <w:rsid w:val="00E8661B"/>
    <w:rsid w:val="00E86689"/>
    <w:rsid w:val="00E8676F"/>
    <w:rsid w:val="00E8678C"/>
    <w:rsid w:val="00E86987"/>
    <w:rsid w:val="00E869B4"/>
    <w:rsid w:val="00E86A71"/>
    <w:rsid w:val="00E86B75"/>
    <w:rsid w:val="00E86BF5"/>
    <w:rsid w:val="00E86D57"/>
    <w:rsid w:val="00E86D89"/>
    <w:rsid w:val="00E86D8C"/>
    <w:rsid w:val="00E86E2E"/>
    <w:rsid w:val="00E86F33"/>
    <w:rsid w:val="00E86F6B"/>
    <w:rsid w:val="00E87031"/>
    <w:rsid w:val="00E870EC"/>
    <w:rsid w:val="00E871CB"/>
    <w:rsid w:val="00E872AA"/>
    <w:rsid w:val="00E87336"/>
    <w:rsid w:val="00E87379"/>
    <w:rsid w:val="00E8739F"/>
    <w:rsid w:val="00E8741D"/>
    <w:rsid w:val="00E8742B"/>
    <w:rsid w:val="00E87444"/>
    <w:rsid w:val="00E8747B"/>
    <w:rsid w:val="00E8757E"/>
    <w:rsid w:val="00E875B9"/>
    <w:rsid w:val="00E87617"/>
    <w:rsid w:val="00E876A9"/>
    <w:rsid w:val="00E876F1"/>
    <w:rsid w:val="00E8778A"/>
    <w:rsid w:val="00E877E3"/>
    <w:rsid w:val="00E877EA"/>
    <w:rsid w:val="00E87855"/>
    <w:rsid w:val="00E87A2A"/>
    <w:rsid w:val="00E87AA5"/>
    <w:rsid w:val="00E87C8B"/>
    <w:rsid w:val="00E87CA3"/>
    <w:rsid w:val="00E87CFC"/>
    <w:rsid w:val="00E87D0E"/>
    <w:rsid w:val="00E87D23"/>
    <w:rsid w:val="00E87D9A"/>
    <w:rsid w:val="00E87E2E"/>
    <w:rsid w:val="00E87ED7"/>
    <w:rsid w:val="00E87F77"/>
    <w:rsid w:val="00E87FC3"/>
    <w:rsid w:val="00E90089"/>
    <w:rsid w:val="00E9016E"/>
    <w:rsid w:val="00E90175"/>
    <w:rsid w:val="00E90186"/>
    <w:rsid w:val="00E901BB"/>
    <w:rsid w:val="00E90208"/>
    <w:rsid w:val="00E90278"/>
    <w:rsid w:val="00E90363"/>
    <w:rsid w:val="00E90475"/>
    <w:rsid w:val="00E9048A"/>
    <w:rsid w:val="00E9049B"/>
    <w:rsid w:val="00E905F5"/>
    <w:rsid w:val="00E90698"/>
    <w:rsid w:val="00E906B0"/>
    <w:rsid w:val="00E90747"/>
    <w:rsid w:val="00E907CB"/>
    <w:rsid w:val="00E909A0"/>
    <w:rsid w:val="00E909EF"/>
    <w:rsid w:val="00E90B25"/>
    <w:rsid w:val="00E90D24"/>
    <w:rsid w:val="00E90D96"/>
    <w:rsid w:val="00E90EB4"/>
    <w:rsid w:val="00E90FFF"/>
    <w:rsid w:val="00E91103"/>
    <w:rsid w:val="00E91114"/>
    <w:rsid w:val="00E911E3"/>
    <w:rsid w:val="00E9131C"/>
    <w:rsid w:val="00E9146C"/>
    <w:rsid w:val="00E91496"/>
    <w:rsid w:val="00E91502"/>
    <w:rsid w:val="00E91518"/>
    <w:rsid w:val="00E91528"/>
    <w:rsid w:val="00E915D3"/>
    <w:rsid w:val="00E91672"/>
    <w:rsid w:val="00E91751"/>
    <w:rsid w:val="00E9175E"/>
    <w:rsid w:val="00E91785"/>
    <w:rsid w:val="00E917CA"/>
    <w:rsid w:val="00E91802"/>
    <w:rsid w:val="00E9196C"/>
    <w:rsid w:val="00E919E3"/>
    <w:rsid w:val="00E91C17"/>
    <w:rsid w:val="00E91CD5"/>
    <w:rsid w:val="00E91D25"/>
    <w:rsid w:val="00E91D83"/>
    <w:rsid w:val="00E91D86"/>
    <w:rsid w:val="00E91DA3"/>
    <w:rsid w:val="00E91E24"/>
    <w:rsid w:val="00E91E6D"/>
    <w:rsid w:val="00E91EDF"/>
    <w:rsid w:val="00E91FAF"/>
    <w:rsid w:val="00E92154"/>
    <w:rsid w:val="00E9232B"/>
    <w:rsid w:val="00E92370"/>
    <w:rsid w:val="00E92515"/>
    <w:rsid w:val="00E92549"/>
    <w:rsid w:val="00E925C1"/>
    <w:rsid w:val="00E92621"/>
    <w:rsid w:val="00E927D0"/>
    <w:rsid w:val="00E928AB"/>
    <w:rsid w:val="00E9290E"/>
    <w:rsid w:val="00E92A56"/>
    <w:rsid w:val="00E92B4A"/>
    <w:rsid w:val="00E92B94"/>
    <w:rsid w:val="00E92BFB"/>
    <w:rsid w:val="00E92C99"/>
    <w:rsid w:val="00E92E35"/>
    <w:rsid w:val="00E92E38"/>
    <w:rsid w:val="00E92E7F"/>
    <w:rsid w:val="00E92E98"/>
    <w:rsid w:val="00E92FE6"/>
    <w:rsid w:val="00E93129"/>
    <w:rsid w:val="00E932F8"/>
    <w:rsid w:val="00E93465"/>
    <w:rsid w:val="00E93482"/>
    <w:rsid w:val="00E934E3"/>
    <w:rsid w:val="00E935D8"/>
    <w:rsid w:val="00E9379A"/>
    <w:rsid w:val="00E93807"/>
    <w:rsid w:val="00E93898"/>
    <w:rsid w:val="00E93983"/>
    <w:rsid w:val="00E93A4E"/>
    <w:rsid w:val="00E93B05"/>
    <w:rsid w:val="00E93B1E"/>
    <w:rsid w:val="00E93CEA"/>
    <w:rsid w:val="00E93CED"/>
    <w:rsid w:val="00E93D3A"/>
    <w:rsid w:val="00E93DD3"/>
    <w:rsid w:val="00E93DE9"/>
    <w:rsid w:val="00E93E91"/>
    <w:rsid w:val="00E93F36"/>
    <w:rsid w:val="00E93FB2"/>
    <w:rsid w:val="00E941B7"/>
    <w:rsid w:val="00E942A0"/>
    <w:rsid w:val="00E9430E"/>
    <w:rsid w:val="00E94342"/>
    <w:rsid w:val="00E943BA"/>
    <w:rsid w:val="00E943FA"/>
    <w:rsid w:val="00E94571"/>
    <w:rsid w:val="00E9467D"/>
    <w:rsid w:val="00E946FF"/>
    <w:rsid w:val="00E94773"/>
    <w:rsid w:val="00E94783"/>
    <w:rsid w:val="00E947A0"/>
    <w:rsid w:val="00E94926"/>
    <w:rsid w:val="00E9497D"/>
    <w:rsid w:val="00E949B6"/>
    <w:rsid w:val="00E949EB"/>
    <w:rsid w:val="00E94ABC"/>
    <w:rsid w:val="00E94AD4"/>
    <w:rsid w:val="00E94B1E"/>
    <w:rsid w:val="00E94BA6"/>
    <w:rsid w:val="00E94C02"/>
    <w:rsid w:val="00E94C98"/>
    <w:rsid w:val="00E94D2C"/>
    <w:rsid w:val="00E94D36"/>
    <w:rsid w:val="00E94D9A"/>
    <w:rsid w:val="00E94DAD"/>
    <w:rsid w:val="00E94E12"/>
    <w:rsid w:val="00E94E9A"/>
    <w:rsid w:val="00E94ECB"/>
    <w:rsid w:val="00E950EB"/>
    <w:rsid w:val="00E9517E"/>
    <w:rsid w:val="00E952DD"/>
    <w:rsid w:val="00E95342"/>
    <w:rsid w:val="00E953F8"/>
    <w:rsid w:val="00E954B6"/>
    <w:rsid w:val="00E954B9"/>
    <w:rsid w:val="00E954FF"/>
    <w:rsid w:val="00E95524"/>
    <w:rsid w:val="00E955CA"/>
    <w:rsid w:val="00E9561F"/>
    <w:rsid w:val="00E956A3"/>
    <w:rsid w:val="00E95700"/>
    <w:rsid w:val="00E95761"/>
    <w:rsid w:val="00E9578F"/>
    <w:rsid w:val="00E95872"/>
    <w:rsid w:val="00E95894"/>
    <w:rsid w:val="00E95924"/>
    <w:rsid w:val="00E95986"/>
    <w:rsid w:val="00E959AA"/>
    <w:rsid w:val="00E95A0E"/>
    <w:rsid w:val="00E95BB5"/>
    <w:rsid w:val="00E95D28"/>
    <w:rsid w:val="00E95EDC"/>
    <w:rsid w:val="00E95FF9"/>
    <w:rsid w:val="00E960B2"/>
    <w:rsid w:val="00E9611D"/>
    <w:rsid w:val="00E96123"/>
    <w:rsid w:val="00E9612F"/>
    <w:rsid w:val="00E96150"/>
    <w:rsid w:val="00E96215"/>
    <w:rsid w:val="00E96261"/>
    <w:rsid w:val="00E962A0"/>
    <w:rsid w:val="00E962F4"/>
    <w:rsid w:val="00E9657B"/>
    <w:rsid w:val="00E96672"/>
    <w:rsid w:val="00E96695"/>
    <w:rsid w:val="00E966AC"/>
    <w:rsid w:val="00E966C4"/>
    <w:rsid w:val="00E967FB"/>
    <w:rsid w:val="00E9680D"/>
    <w:rsid w:val="00E969F7"/>
    <w:rsid w:val="00E96A20"/>
    <w:rsid w:val="00E96A90"/>
    <w:rsid w:val="00E96B48"/>
    <w:rsid w:val="00E96BF4"/>
    <w:rsid w:val="00E96C64"/>
    <w:rsid w:val="00E96CEB"/>
    <w:rsid w:val="00E96D35"/>
    <w:rsid w:val="00E96D6C"/>
    <w:rsid w:val="00E96F13"/>
    <w:rsid w:val="00E96F81"/>
    <w:rsid w:val="00E9705C"/>
    <w:rsid w:val="00E9716A"/>
    <w:rsid w:val="00E9725D"/>
    <w:rsid w:val="00E972F3"/>
    <w:rsid w:val="00E97335"/>
    <w:rsid w:val="00E973C2"/>
    <w:rsid w:val="00E97401"/>
    <w:rsid w:val="00E9749C"/>
    <w:rsid w:val="00E9757E"/>
    <w:rsid w:val="00E975A5"/>
    <w:rsid w:val="00E975DB"/>
    <w:rsid w:val="00E97695"/>
    <w:rsid w:val="00E977D0"/>
    <w:rsid w:val="00E9786B"/>
    <w:rsid w:val="00E97957"/>
    <w:rsid w:val="00E97A95"/>
    <w:rsid w:val="00E97C90"/>
    <w:rsid w:val="00E97CCD"/>
    <w:rsid w:val="00E97EDD"/>
    <w:rsid w:val="00E97F39"/>
    <w:rsid w:val="00E97F3D"/>
    <w:rsid w:val="00EA0016"/>
    <w:rsid w:val="00EA0094"/>
    <w:rsid w:val="00EA00A8"/>
    <w:rsid w:val="00EA0220"/>
    <w:rsid w:val="00EA0270"/>
    <w:rsid w:val="00EA0282"/>
    <w:rsid w:val="00EA02CF"/>
    <w:rsid w:val="00EA0339"/>
    <w:rsid w:val="00EA0347"/>
    <w:rsid w:val="00EA03AD"/>
    <w:rsid w:val="00EA0457"/>
    <w:rsid w:val="00EA0464"/>
    <w:rsid w:val="00EA06B5"/>
    <w:rsid w:val="00EA07C5"/>
    <w:rsid w:val="00EA08DD"/>
    <w:rsid w:val="00EA0965"/>
    <w:rsid w:val="00EA0A0E"/>
    <w:rsid w:val="00EA0C21"/>
    <w:rsid w:val="00EA0DBF"/>
    <w:rsid w:val="00EA0E2B"/>
    <w:rsid w:val="00EA1012"/>
    <w:rsid w:val="00EA109A"/>
    <w:rsid w:val="00EA10C2"/>
    <w:rsid w:val="00EA10D9"/>
    <w:rsid w:val="00EA10EF"/>
    <w:rsid w:val="00EA1134"/>
    <w:rsid w:val="00EA117B"/>
    <w:rsid w:val="00EA131E"/>
    <w:rsid w:val="00EA16E8"/>
    <w:rsid w:val="00EA16F2"/>
    <w:rsid w:val="00EA1745"/>
    <w:rsid w:val="00EA1791"/>
    <w:rsid w:val="00EA17BC"/>
    <w:rsid w:val="00EA1A56"/>
    <w:rsid w:val="00EA1B8E"/>
    <w:rsid w:val="00EA1B95"/>
    <w:rsid w:val="00EA1BA2"/>
    <w:rsid w:val="00EA1D2B"/>
    <w:rsid w:val="00EA1D4B"/>
    <w:rsid w:val="00EA1F38"/>
    <w:rsid w:val="00EA2021"/>
    <w:rsid w:val="00EA2033"/>
    <w:rsid w:val="00EA20AA"/>
    <w:rsid w:val="00EA20AF"/>
    <w:rsid w:val="00EA20FF"/>
    <w:rsid w:val="00EA225F"/>
    <w:rsid w:val="00EA2401"/>
    <w:rsid w:val="00EA2589"/>
    <w:rsid w:val="00EA2590"/>
    <w:rsid w:val="00EA267F"/>
    <w:rsid w:val="00EA26A1"/>
    <w:rsid w:val="00EA26BD"/>
    <w:rsid w:val="00EA28F4"/>
    <w:rsid w:val="00EA2A71"/>
    <w:rsid w:val="00EA2BEF"/>
    <w:rsid w:val="00EA2D17"/>
    <w:rsid w:val="00EA2D57"/>
    <w:rsid w:val="00EA2D63"/>
    <w:rsid w:val="00EA2FFB"/>
    <w:rsid w:val="00EA303A"/>
    <w:rsid w:val="00EA3086"/>
    <w:rsid w:val="00EA30A7"/>
    <w:rsid w:val="00EA30DF"/>
    <w:rsid w:val="00EA32F3"/>
    <w:rsid w:val="00EA33C7"/>
    <w:rsid w:val="00EA3412"/>
    <w:rsid w:val="00EA350D"/>
    <w:rsid w:val="00EA35AE"/>
    <w:rsid w:val="00EA35D1"/>
    <w:rsid w:val="00EA367C"/>
    <w:rsid w:val="00EA371B"/>
    <w:rsid w:val="00EA3725"/>
    <w:rsid w:val="00EA3858"/>
    <w:rsid w:val="00EA38DE"/>
    <w:rsid w:val="00EA38EB"/>
    <w:rsid w:val="00EA3AF7"/>
    <w:rsid w:val="00EA3B75"/>
    <w:rsid w:val="00EA3BEC"/>
    <w:rsid w:val="00EA3C0E"/>
    <w:rsid w:val="00EA3C3D"/>
    <w:rsid w:val="00EA3DC9"/>
    <w:rsid w:val="00EA3E05"/>
    <w:rsid w:val="00EA3E25"/>
    <w:rsid w:val="00EA3E9F"/>
    <w:rsid w:val="00EA3FDB"/>
    <w:rsid w:val="00EA42EF"/>
    <w:rsid w:val="00EA439F"/>
    <w:rsid w:val="00EA43C2"/>
    <w:rsid w:val="00EA43C4"/>
    <w:rsid w:val="00EA44E9"/>
    <w:rsid w:val="00EA44FA"/>
    <w:rsid w:val="00EA45D1"/>
    <w:rsid w:val="00EA464A"/>
    <w:rsid w:val="00EA46D7"/>
    <w:rsid w:val="00EA46DD"/>
    <w:rsid w:val="00EA474C"/>
    <w:rsid w:val="00EA4780"/>
    <w:rsid w:val="00EA478D"/>
    <w:rsid w:val="00EA48CC"/>
    <w:rsid w:val="00EA48E4"/>
    <w:rsid w:val="00EA4C0B"/>
    <w:rsid w:val="00EA4C40"/>
    <w:rsid w:val="00EA4C88"/>
    <w:rsid w:val="00EA4D1E"/>
    <w:rsid w:val="00EA4DC1"/>
    <w:rsid w:val="00EA4EC2"/>
    <w:rsid w:val="00EA4F05"/>
    <w:rsid w:val="00EA4FFA"/>
    <w:rsid w:val="00EA50F9"/>
    <w:rsid w:val="00EA545E"/>
    <w:rsid w:val="00EA54AA"/>
    <w:rsid w:val="00EA55DF"/>
    <w:rsid w:val="00EA598F"/>
    <w:rsid w:val="00EA59D3"/>
    <w:rsid w:val="00EA5A14"/>
    <w:rsid w:val="00EA5B32"/>
    <w:rsid w:val="00EA5B41"/>
    <w:rsid w:val="00EA5B90"/>
    <w:rsid w:val="00EA5BB2"/>
    <w:rsid w:val="00EA5BF6"/>
    <w:rsid w:val="00EA5C5E"/>
    <w:rsid w:val="00EA5D58"/>
    <w:rsid w:val="00EA5D8D"/>
    <w:rsid w:val="00EA5DBB"/>
    <w:rsid w:val="00EA5DFA"/>
    <w:rsid w:val="00EA5F11"/>
    <w:rsid w:val="00EA60B9"/>
    <w:rsid w:val="00EA6153"/>
    <w:rsid w:val="00EA6217"/>
    <w:rsid w:val="00EA6264"/>
    <w:rsid w:val="00EA62A2"/>
    <w:rsid w:val="00EA62A9"/>
    <w:rsid w:val="00EA6327"/>
    <w:rsid w:val="00EA63B3"/>
    <w:rsid w:val="00EA656C"/>
    <w:rsid w:val="00EA6599"/>
    <w:rsid w:val="00EA65BB"/>
    <w:rsid w:val="00EA6757"/>
    <w:rsid w:val="00EA67D7"/>
    <w:rsid w:val="00EA6915"/>
    <w:rsid w:val="00EA69F7"/>
    <w:rsid w:val="00EA6A54"/>
    <w:rsid w:val="00EA6B5B"/>
    <w:rsid w:val="00EA6B98"/>
    <w:rsid w:val="00EA6C51"/>
    <w:rsid w:val="00EA6C90"/>
    <w:rsid w:val="00EA6CC4"/>
    <w:rsid w:val="00EA6CDB"/>
    <w:rsid w:val="00EA6DC7"/>
    <w:rsid w:val="00EA6E39"/>
    <w:rsid w:val="00EA6EFD"/>
    <w:rsid w:val="00EA6F88"/>
    <w:rsid w:val="00EA7057"/>
    <w:rsid w:val="00EA710C"/>
    <w:rsid w:val="00EA7139"/>
    <w:rsid w:val="00EA7344"/>
    <w:rsid w:val="00EA73D9"/>
    <w:rsid w:val="00EA7424"/>
    <w:rsid w:val="00EA744A"/>
    <w:rsid w:val="00EA745C"/>
    <w:rsid w:val="00EA74B9"/>
    <w:rsid w:val="00EA7583"/>
    <w:rsid w:val="00EA75F7"/>
    <w:rsid w:val="00EA76F1"/>
    <w:rsid w:val="00EA76F9"/>
    <w:rsid w:val="00EA772B"/>
    <w:rsid w:val="00EA778F"/>
    <w:rsid w:val="00EA782B"/>
    <w:rsid w:val="00EA7831"/>
    <w:rsid w:val="00EA78B6"/>
    <w:rsid w:val="00EA78C8"/>
    <w:rsid w:val="00EA79BC"/>
    <w:rsid w:val="00EA7C1E"/>
    <w:rsid w:val="00EA7C65"/>
    <w:rsid w:val="00EA7D0C"/>
    <w:rsid w:val="00EA7D54"/>
    <w:rsid w:val="00EA7D75"/>
    <w:rsid w:val="00EA7DCA"/>
    <w:rsid w:val="00EA7F4E"/>
    <w:rsid w:val="00EA7F58"/>
    <w:rsid w:val="00EA7F60"/>
    <w:rsid w:val="00EB0075"/>
    <w:rsid w:val="00EB00A6"/>
    <w:rsid w:val="00EB00B1"/>
    <w:rsid w:val="00EB0278"/>
    <w:rsid w:val="00EB02B7"/>
    <w:rsid w:val="00EB032E"/>
    <w:rsid w:val="00EB0394"/>
    <w:rsid w:val="00EB047B"/>
    <w:rsid w:val="00EB04A9"/>
    <w:rsid w:val="00EB05B7"/>
    <w:rsid w:val="00EB05DC"/>
    <w:rsid w:val="00EB06D4"/>
    <w:rsid w:val="00EB0892"/>
    <w:rsid w:val="00EB0D95"/>
    <w:rsid w:val="00EB0DAB"/>
    <w:rsid w:val="00EB0DAC"/>
    <w:rsid w:val="00EB0DE2"/>
    <w:rsid w:val="00EB0E09"/>
    <w:rsid w:val="00EB0E16"/>
    <w:rsid w:val="00EB0E1F"/>
    <w:rsid w:val="00EB0E30"/>
    <w:rsid w:val="00EB0E65"/>
    <w:rsid w:val="00EB0E75"/>
    <w:rsid w:val="00EB0EB1"/>
    <w:rsid w:val="00EB0F25"/>
    <w:rsid w:val="00EB103F"/>
    <w:rsid w:val="00EB10E3"/>
    <w:rsid w:val="00EB1175"/>
    <w:rsid w:val="00EB1297"/>
    <w:rsid w:val="00EB130E"/>
    <w:rsid w:val="00EB1313"/>
    <w:rsid w:val="00EB135A"/>
    <w:rsid w:val="00EB135D"/>
    <w:rsid w:val="00EB13DD"/>
    <w:rsid w:val="00EB13FA"/>
    <w:rsid w:val="00EB13FB"/>
    <w:rsid w:val="00EB143C"/>
    <w:rsid w:val="00EB143F"/>
    <w:rsid w:val="00EB14E0"/>
    <w:rsid w:val="00EB15EC"/>
    <w:rsid w:val="00EB1651"/>
    <w:rsid w:val="00EB16F3"/>
    <w:rsid w:val="00EB172B"/>
    <w:rsid w:val="00EB191D"/>
    <w:rsid w:val="00EB1A16"/>
    <w:rsid w:val="00EB1A7F"/>
    <w:rsid w:val="00EB1ABC"/>
    <w:rsid w:val="00EB1DCB"/>
    <w:rsid w:val="00EB1DE1"/>
    <w:rsid w:val="00EB1E24"/>
    <w:rsid w:val="00EB1EC5"/>
    <w:rsid w:val="00EB1F09"/>
    <w:rsid w:val="00EB1F0A"/>
    <w:rsid w:val="00EB1F2E"/>
    <w:rsid w:val="00EB1F7F"/>
    <w:rsid w:val="00EB1FDC"/>
    <w:rsid w:val="00EB1FFF"/>
    <w:rsid w:val="00EB2088"/>
    <w:rsid w:val="00EB20BC"/>
    <w:rsid w:val="00EB2204"/>
    <w:rsid w:val="00EB2298"/>
    <w:rsid w:val="00EB2544"/>
    <w:rsid w:val="00EB262C"/>
    <w:rsid w:val="00EB2687"/>
    <w:rsid w:val="00EB268E"/>
    <w:rsid w:val="00EB274B"/>
    <w:rsid w:val="00EB2757"/>
    <w:rsid w:val="00EB2793"/>
    <w:rsid w:val="00EB28C7"/>
    <w:rsid w:val="00EB2A12"/>
    <w:rsid w:val="00EB2A68"/>
    <w:rsid w:val="00EB2A69"/>
    <w:rsid w:val="00EB2BB5"/>
    <w:rsid w:val="00EB2CD7"/>
    <w:rsid w:val="00EB2CE0"/>
    <w:rsid w:val="00EB2D18"/>
    <w:rsid w:val="00EB2DBC"/>
    <w:rsid w:val="00EB2E1D"/>
    <w:rsid w:val="00EB2E80"/>
    <w:rsid w:val="00EB2EC9"/>
    <w:rsid w:val="00EB2F95"/>
    <w:rsid w:val="00EB2FB8"/>
    <w:rsid w:val="00EB305C"/>
    <w:rsid w:val="00EB307F"/>
    <w:rsid w:val="00EB3088"/>
    <w:rsid w:val="00EB30AD"/>
    <w:rsid w:val="00EB31CF"/>
    <w:rsid w:val="00EB32AA"/>
    <w:rsid w:val="00EB32E4"/>
    <w:rsid w:val="00EB3389"/>
    <w:rsid w:val="00EB3463"/>
    <w:rsid w:val="00EB346E"/>
    <w:rsid w:val="00EB34EC"/>
    <w:rsid w:val="00EB350C"/>
    <w:rsid w:val="00EB3536"/>
    <w:rsid w:val="00EB35F9"/>
    <w:rsid w:val="00EB3716"/>
    <w:rsid w:val="00EB373E"/>
    <w:rsid w:val="00EB374A"/>
    <w:rsid w:val="00EB37A3"/>
    <w:rsid w:val="00EB3823"/>
    <w:rsid w:val="00EB3995"/>
    <w:rsid w:val="00EB3A59"/>
    <w:rsid w:val="00EB3ADA"/>
    <w:rsid w:val="00EB3ADE"/>
    <w:rsid w:val="00EB3BD2"/>
    <w:rsid w:val="00EB3D9E"/>
    <w:rsid w:val="00EB3DCE"/>
    <w:rsid w:val="00EB3E22"/>
    <w:rsid w:val="00EB4040"/>
    <w:rsid w:val="00EB411A"/>
    <w:rsid w:val="00EB4268"/>
    <w:rsid w:val="00EB4289"/>
    <w:rsid w:val="00EB429F"/>
    <w:rsid w:val="00EB43C7"/>
    <w:rsid w:val="00EB43E0"/>
    <w:rsid w:val="00EB4457"/>
    <w:rsid w:val="00EB4464"/>
    <w:rsid w:val="00EB456A"/>
    <w:rsid w:val="00EB45CB"/>
    <w:rsid w:val="00EB4834"/>
    <w:rsid w:val="00EB487D"/>
    <w:rsid w:val="00EB4894"/>
    <w:rsid w:val="00EB4992"/>
    <w:rsid w:val="00EB4ABE"/>
    <w:rsid w:val="00EB4ACF"/>
    <w:rsid w:val="00EB4BAC"/>
    <w:rsid w:val="00EB4C1E"/>
    <w:rsid w:val="00EB4C32"/>
    <w:rsid w:val="00EB4C45"/>
    <w:rsid w:val="00EB4C77"/>
    <w:rsid w:val="00EB4E67"/>
    <w:rsid w:val="00EB4F7C"/>
    <w:rsid w:val="00EB4FC5"/>
    <w:rsid w:val="00EB5037"/>
    <w:rsid w:val="00EB50C2"/>
    <w:rsid w:val="00EB50CC"/>
    <w:rsid w:val="00EB5173"/>
    <w:rsid w:val="00EB51FF"/>
    <w:rsid w:val="00EB531C"/>
    <w:rsid w:val="00EB5383"/>
    <w:rsid w:val="00EB53AA"/>
    <w:rsid w:val="00EB5422"/>
    <w:rsid w:val="00EB54D1"/>
    <w:rsid w:val="00EB54DF"/>
    <w:rsid w:val="00EB57F6"/>
    <w:rsid w:val="00EB580F"/>
    <w:rsid w:val="00EB5813"/>
    <w:rsid w:val="00EB584C"/>
    <w:rsid w:val="00EB5861"/>
    <w:rsid w:val="00EB597C"/>
    <w:rsid w:val="00EB5B92"/>
    <w:rsid w:val="00EB5BA0"/>
    <w:rsid w:val="00EB5C20"/>
    <w:rsid w:val="00EB5C5E"/>
    <w:rsid w:val="00EB5E1B"/>
    <w:rsid w:val="00EB5E28"/>
    <w:rsid w:val="00EB5E78"/>
    <w:rsid w:val="00EB5F46"/>
    <w:rsid w:val="00EB5F83"/>
    <w:rsid w:val="00EB5F93"/>
    <w:rsid w:val="00EB602B"/>
    <w:rsid w:val="00EB604B"/>
    <w:rsid w:val="00EB607D"/>
    <w:rsid w:val="00EB61D1"/>
    <w:rsid w:val="00EB622E"/>
    <w:rsid w:val="00EB6278"/>
    <w:rsid w:val="00EB6335"/>
    <w:rsid w:val="00EB6357"/>
    <w:rsid w:val="00EB6358"/>
    <w:rsid w:val="00EB636A"/>
    <w:rsid w:val="00EB6385"/>
    <w:rsid w:val="00EB64C3"/>
    <w:rsid w:val="00EB66EB"/>
    <w:rsid w:val="00EB6704"/>
    <w:rsid w:val="00EB6716"/>
    <w:rsid w:val="00EB6753"/>
    <w:rsid w:val="00EB675D"/>
    <w:rsid w:val="00EB691A"/>
    <w:rsid w:val="00EB6CFC"/>
    <w:rsid w:val="00EB6DDA"/>
    <w:rsid w:val="00EB6DEE"/>
    <w:rsid w:val="00EB6FB1"/>
    <w:rsid w:val="00EB6FF9"/>
    <w:rsid w:val="00EB700D"/>
    <w:rsid w:val="00EB70CE"/>
    <w:rsid w:val="00EB70EE"/>
    <w:rsid w:val="00EB70F0"/>
    <w:rsid w:val="00EB7195"/>
    <w:rsid w:val="00EB719C"/>
    <w:rsid w:val="00EB7287"/>
    <w:rsid w:val="00EB72B1"/>
    <w:rsid w:val="00EB72C8"/>
    <w:rsid w:val="00EB72D8"/>
    <w:rsid w:val="00EB7314"/>
    <w:rsid w:val="00EB7373"/>
    <w:rsid w:val="00EB73F1"/>
    <w:rsid w:val="00EB7417"/>
    <w:rsid w:val="00EB74B2"/>
    <w:rsid w:val="00EB7539"/>
    <w:rsid w:val="00EB760A"/>
    <w:rsid w:val="00EB7793"/>
    <w:rsid w:val="00EB77E3"/>
    <w:rsid w:val="00EB7801"/>
    <w:rsid w:val="00EB7803"/>
    <w:rsid w:val="00EB782B"/>
    <w:rsid w:val="00EB78A5"/>
    <w:rsid w:val="00EB79A0"/>
    <w:rsid w:val="00EB7B0A"/>
    <w:rsid w:val="00EB7B4D"/>
    <w:rsid w:val="00EB7DFA"/>
    <w:rsid w:val="00EB7E14"/>
    <w:rsid w:val="00EB7E30"/>
    <w:rsid w:val="00EB7E94"/>
    <w:rsid w:val="00EB7F5A"/>
    <w:rsid w:val="00EB7FD2"/>
    <w:rsid w:val="00EB7FF1"/>
    <w:rsid w:val="00EC00E2"/>
    <w:rsid w:val="00EC0221"/>
    <w:rsid w:val="00EC0235"/>
    <w:rsid w:val="00EC028C"/>
    <w:rsid w:val="00EC0312"/>
    <w:rsid w:val="00EC03EE"/>
    <w:rsid w:val="00EC0465"/>
    <w:rsid w:val="00EC0829"/>
    <w:rsid w:val="00EC0853"/>
    <w:rsid w:val="00EC0912"/>
    <w:rsid w:val="00EC0AA9"/>
    <w:rsid w:val="00EC0D01"/>
    <w:rsid w:val="00EC0D8E"/>
    <w:rsid w:val="00EC0E2E"/>
    <w:rsid w:val="00EC0EE5"/>
    <w:rsid w:val="00EC0F6E"/>
    <w:rsid w:val="00EC1065"/>
    <w:rsid w:val="00EC1131"/>
    <w:rsid w:val="00EC11D2"/>
    <w:rsid w:val="00EC1267"/>
    <w:rsid w:val="00EC130F"/>
    <w:rsid w:val="00EC1355"/>
    <w:rsid w:val="00EC137F"/>
    <w:rsid w:val="00EC1411"/>
    <w:rsid w:val="00EC15E2"/>
    <w:rsid w:val="00EC1678"/>
    <w:rsid w:val="00EC16C6"/>
    <w:rsid w:val="00EC1A0D"/>
    <w:rsid w:val="00EC1A88"/>
    <w:rsid w:val="00EC1AD3"/>
    <w:rsid w:val="00EC1CB0"/>
    <w:rsid w:val="00EC1DA8"/>
    <w:rsid w:val="00EC1E7C"/>
    <w:rsid w:val="00EC1EDF"/>
    <w:rsid w:val="00EC1FAF"/>
    <w:rsid w:val="00EC1FC6"/>
    <w:rsid w:val="00EC1FF3"/>
    <w:rsid w:val="00EC2006"/>
    <w:rsid w:val="00EC204D"/>
    <w:rsid w:val="00EC2086"/>
    <w:rsid w:val="00EC20EB"/>
    <w:rsid w:val="00EC21A8"/>
    <w:rsid w:val="00EC220D"/>
    <w:rsid w:val="00EC233D"/>
    <w:rsid w:val="00EC2405"/>
    <w:rsid w:val="00EC240B"/>
    <w:rsid w:val="00EC2438"/>
    <w:rsid w:val="00EC2585"/>
    <w:rsid w:val="00EC27E6"/>
    <w:rsid w:val="00EC2BDE"/>
    <w:rsid w:val="00EC2C52"/>
    <w:rsid w:val="00EC2CDF"/>
    <w:rsid w:val="00EC2CF5"/>
    <w:rsid w:val="00EC2EF9"/>
    <w:rsid w:val="00EC2F02"/>
    <w:rsid w:val="00EC2FC5"/>
    <w:rsid w:val="00EC3084"/>
    <w:rsid w:val="00EC31A5"/>
    <w:rsid w:val="00EC31C1"/>
    <w:rsid w:val="00EC320D"/>
    <w:rsid w:val="00EC322C"/>
    <w:rsid w:val="00EC3320"/>
    <w:rsid w:val="00EC3631"/>
    <w:rsid w:val="00EC367C"/>
    <w:rsid w:val="00EC3785"/>
    <w:rsid w:val="00EC38C0"/>
    <w:rsid w:val="00EC39B7"/>
    <w:rsid w:val="00EC3A47"/>
    <w:rsid w:val="00EC3C9A"/>
    <w:rsid w:val="00EC3ED0"/>
    <w:rsid w:val="00EC3F80"/>
    <w:rsid w:val="00EC403A"/>
    <w:rsid w:val="00EC40C1"/>
    <w:rsid w:val="00EC4107"/>
    <w:rsid w:val="00EC4238"/>
    <w:rsid w:val="00EC4295"/>
    <w:rsid w:val="00EC429D"/>
    <w:rsid w:val="00EC43E5"/>
    <w:rsid w:val="00EC4447"/>
    <w:rsid w:val="00EC444A"/>
    <w:rsid w:val="00EC44E7"/>
    <w:rsid w:val="00EC45EF"/>
    <w:rsid w:val="00EC46A1"/>
    <w:rsid w:val="00EC46B4"/>
    <w:rsid w:val="00EC46E2"/>
    <w:rsid w:val="00EC4774"/>
    <w:rsid w:val="00EC480A"/>
    <w:rsid w:val="00EC4832"/>
    <w:rsid w:val="00EC48D4"/>
    <w:rsid w:val="00EC48DB"/>
    <w:rsid w:val="00EC496D"/>
    <w:rsid w:val="00EC499C"/>
    <w:rsid w:val="00EC49C4"/>
    <w:rsid w:val="00EC4BB8"/>
    <w:rsid w:val="00EC4C0B"/>
    <w:rsid w:val="00EC4DB4"/>
    <w:rsid w:val="00EC4E9F"/>
    <w:rsid w:val="00EC4EF9"/>
    <w:rsid w:val="00EC4F52"/>
    <w:rsid w:val="00EC4F59"/>
    <w:rsid w:val="00EC4FA1"/>
    <w:rsid w:val="00EC5073"/>
    <w:rsid w:val="00EC50C4"/>
    <w:rsid w:val="00EC5168"/>
    <w:rsid w:val="00EC5173"/>
    <w:rsid w:val="00EC51A9"/>
    <w:rsid w:val="00EC51C7"/>
    <w:rsid w:val="00EC528E"/>
    <w:rsid w:val="00EC54F9"/>
    <w:rsid w:val="00EC56C9"/>
    <w:rsid w:val="00EC5733"/>
    <w:rsid w:val="00EC575A"/>
    <w:rsid w:val="00EC57B8"/>
    <w:rsid w:val="00EC5842"/>
    <w:rsid w:val="00EC5989"/>
    <w:rsid w:val="00EC59D6"/>
    <w:rsid w:val="00EC5A1B"/>
    <w:rsid w:val="00EC5A5C"/>
    <w:rsid w:val="00EC5B3F"/>
    <w:rsid w:val="00EC5B8E"/>
    <w:rsid w:val="00EC5BAA"/>
    <w:rsid w:val="00EC5C46"/>
    <w:rsid w:val="00EC5CBB"/>
    <w:rsid w:val="00EC5CE8"/>
    <w:rsid w:val="00EC5D5B"/>
    <w:rsid w:val="00EC5E48"/>
    <w:rsid w:val="00EC5F40"/>
    <w:rsid w:val="00EC609C"/>
    <w:rsid w:val="00EC613B"/>
    <w:rsid w:val="00EC617A"/>
    <w:rsid w:val="00EC6398"/>
    <w:rsid w:val="00EC63C4"/>
    <w:rsid w:val="00EC63C9"/>
    <w:rsid w:val="00EC64ED"/>
    <w:rsid w:val="00EC65CA"/>
    <w:rsid w:val="00EC6600"/>
    <w:rsid w:val="00EC663E"/>
    <w:rsid w:val="00EC6873"/>
    <w:rsid w:val="00EC6875"/>
    <w:rsid w:val="00EC6901"/>
    <w:rsid w:val="00EC6979"/>
    <w:rsid w:val="00EC6A2F"/>
    <w:rsid w:val="00EC6A9E"/>
    <w:rsid w:val="00EC6C85"/>
    <w:rsid w:val="00EC6D3B"/>
    <w:rsid w:val="00EC6DF2"/>
    <w:rsid w:val="00EC6E14"/>
    <w:rsid w:val="00EC6E1F"/>
    <w:rsid w:val="00EC6E4C"/>
    <w:rsid w:val="00EC6EE1"/>
    <w:rsid w:val="00EC6F47"/>
    <w:rsid w:val="00EC707A"/>
    <w:rsid w:val="00EC70B7"/>
    <w:rsid w:val="00EC7349"/>
    <w:rsid w:val="00EC7363"/>
    <w:rsid w:val="00EC7369"/>
    <w:rsid w:val="00EC7391"/>
    <w:rsid w:val="00EC73BB"/>
    <w:rsid w:val="00EC743B"/>
    <w:rsid w:val="00EC7483"/>
    <w:rsid w:val="00EC749E"/>
    <w:rsid w:val="00EC74D1"/>
    <w:rsid w:val="00EC75C4"/>
    <w:rsid w:val="00EC7655"/>
    <w:rsid w:val="00EC765C"/>
    <w:rsid w:val="00EC76C8"/>
    <w:rsid w:val="00EC7709"/>
    <w:rsid w:val="00EC7735"/>
    <w:rsid w:val="00EC781F"/>
    <w:rsid w:val="00EC795E"/>
    <w:rsid w:val="00EC7B11"/>
    <w:rsid w:val="00EC7B2B"/>
    <w:rsid w:val="00EC7B96"/>
    <w:rsid w:val="00EC7C3F"/>
    <w:rsid w:val="00EC7C50"/>
    <w:rsid w:val="00EC7C85"/>
    <w:rsid w:val="00EC7D39"/>
    <w:rsid w:val="00EC7D96"/>
    <w:rsid w:val="00EC7DC6"/>
    <w:rsid w:val="00EC7DE3"/>
    <w:rsid w:val="00EC7FEA"/>
    <w:rsid w:val="00ED0088"/>
    <w:rsid w:val="00ED013F"/>
    <w:rsid w:val="00ED01E3"/>
    <w:rsid w:val="00ED023D"/>
    <w:rsid w:val="00ED029C"/>
    <w:rsid w:val="00ED0309"/>
    <w:rsid w:val="00ED032D"/>
    <w:rsid w:val="00ED0330"/>
    <w:rsid w:val="00ED03E9"/>
    <w:rsid w:val="00ED0436"/>
    <w:rsid w:val="00ED050F"/>
    <w:rsid w:val="00ED0560"/>
    <w:rsid w:val="00ED05C1"/>
    <w:rsid w:val="00ED0691"/>
    <w:rsid w:val="00ED06AA"/>
    <w:rsid w:val="00ED07D7"/>
    <w:rsid w:val="00ED07E5"/>
    <w:rsid w:val="00ED0843"/>
    <w:rsid w:val="00ED0850"/>
    <w:rsid w:val="00ED089C"/>
    <w:rsid w:val="00ED08F9"/>
    <w:rsid w:val="00ED09A8"/>
    <w:rsid w:val="00ED0B18"/>
    <w:rsid w:val="00ED0B69"/>
    <w:rsid w:val="00ED0C34"/>
    <w:rsid w:val="00ED0C55"/>
    <w:rsid w:val="00ED0EF8"/>
    <w:rsid w:val="00ED0F6D"/>
    <w:rsid w:val="00ED0FCE"/>
    <w:rsid w:val="00ED0FE1"/>
    <w:rsid w:val="00ED1013"/>
    <w:rsid w:val="00ED1016"/>
    <w:rsid w:val="00ED1047"/>
    <w:rsid w:val="00ED119D"/>
    <w:rsid w:val="00ED134A"/>
    <w:rsid w:val="00ED13AF"/>
    <w:rsid w:val="00ED154D"/>
    <w:rsid w:val="00ED1554"/>
    <w:rsid w:val="00ED155A"/>
    <w:rsid w:val="00ED1699"/>
    <w:rsid w:val="00ED1785"/>
    <w:rsid w:val="00ED1797"/>
    <w:rsid w:val="00ED17FB"/>
    <w:rsid w:val="00ED190C"/>
    <w:rsid w:val="00ED1913"/>
    <w:rsid w:val="00ED1999"/>
    <w:rsid w:val="00ED199E"/>
    <w:rsid w:val="00ED19C0"/>
    <w:rsid w:val="00ED1A55"/>
    <w:rsid w:val="00ED1B27"/>
    <w:rsid w:val="00ED1C3E"/>
    <w:rsid w:val="00ED1C8C"/>
    <w:rsid w:val="00ED1CCE"/>
    <w:rsid w:val="00ED1E7F"/>
    <w:rsid w:val="00ED1F0F"/>
    <w:rsid w:val="00ED1F82"/>
    <w:rsid w:val="00ED1FF2"/>
    <w:rsid w:val="00ED2081"/>
    <w:rsid w:val="00ED20D7"/>
    <w:rsid w:val="00ED2102"/>
    <w:rsid w:val="00ED220B"/>
    <w:rsid w:val="00ED222A"/>
    <w:rsid w:val="00ED2284"/>
    <w:rsid w:val="00ED2290"/>
    <w:rsid w:val="00ED25B3"/>
    <w:rsid w:val="00ED27E0"/>
    <w:rsid w:val="00ED29C0"/>
    <w:rsid w:val="00ED29F9"/>
    <w:rsid w:val="00ED2A63"/>
    <w:rsid w:val="00ED2A79"/>
    <w:rsid w:val="00ED2A83"/>
    <w:rsid w:val="00ED2ACA"/>
    <w:rsid w:val="00ED2BE7"/>
    <w:rsid w:val="00ED2C14"/>
    <w:rsid w:val="00ED2C55"/>
    <w:rsid w:val="00ED2C78"/>
    <w:rsid w:val="00ED2C92"/>
    <w:rsid w:val="00ED2D30"/>
    <w:rsid w:val="00ED2DAB"/>
    <w:rsid w:val="00ED2DE8"/>
    <w:rsid w:val="00ED2E46"/>
    <w:rsid w:val="00ED2FF8"/>
    <w:rsid w:val="00ED32BE"/>
    <w:rsid w:val="00ED32FA"/>
    <w:rsid w:val="00ED33A2"/>
    <w:rsid w:val="00ED33F5"/>
    <w:rsid w:val="00ED3683"/>
    <w:rsid w:val="00ED372A"/>
    <w:rsid w:val="00ED38A8"/>
    <w:rsid w:val="00ED38B7"/>
    <w:rsid w:val="00ED3A24"/>
    <w:rsid w:val="00ED3A4A"/>
    <w:rsid w:val="00ED3A81"/>
    <w:rsid w:val="00ED3C28"/>
    <w:rsid w:val="00ED3C62"/>
    <w:rsid w:val="00ED3CA3"/>
    <w:rsid w:val="00ED3D64"/>
    <w:rsid w:val="00ED3DD7"/>
    <w:rsid w:val="00ED3FA9"/>
    <w:rsid w:val="00ED3FEF"/>
    <w:rsid w:val="00ED404F"/>
    <w:rsid w:val="00ED4057"/>
    <w:rsid w:val="00ED40B8"/>
    <w:rsid w:val="00ED40E2"/>
    <w:rsid w:val="00ED4132"/>
    <w:rsid w:val="00ED42B3"/>
    <w:rsid w:val="00ED42DA"/>
    <w:rsid w:val="00ED4301"/>
    <w:rsid w:val="00ED4307"/>
    <w:rsid w:val="00ED440B"/>
    <w:rsid w:val="00ED44B9"/>
    <w:rsid w:val="00ED466A"/>
    <w:rsid w:val="00ED4777"/>
    <w:rsid w:val="00ED47F1"/>
    <w:rsid w:val="00ED47F6"/>
    <w:rsid w:val="00ED48F5"/>
    <w:rsid w:val="00ED4A4D"/>
    <w:rsid w:val="00ED4B4B"/>
    <w:rsid w:val="00ED4BB1"/>
    <w:rsid w:val="00ED4CD6"/>
    <w:rsid w:val="00ED4DA9"/>
    <w:rsid w:val="00ED4E67"/>
    <w:rsid w:val="00ED4E69"/>
    <w:rsid w:val="00ED4EC2"/>
    <w:rsid w:val="00ED4F85"/>
    <w:rsid w:val="00ED4FF7"/>
    <w:rsid w:val="00ED503E"/>
    <w:rsid w:val="00ED52A8"/>
    <w:rsid w:val="00ED52CE"/>
    <w:rsid w:val="00ED52D1"/>
    <w:rsid w:val="00ED52D9"/>
    <w:rsid w:val="00ED5338"/>
    <w:rsid w:val="00ED53EA"/>
    <w:rsid w:val="00ED551A"/>
    <w:rsid w:val="00ED5529"/>
    <w:rsid w:val="00ED557E"/>
    <w:rsid w:val="00ED5775"/>
    <w:rsid w:val="00ED5869"/>
    <w:rsid w:val="00ED5946"/>
    <w:rsid w:val="00ED5A2C"/>
    <w:rsid w:val="00ED5A9A"/>
    <w:rsid w:val="00ED5A9D"/>
    <w:rsid w:val="00ED5C10"/>
    <w:rsid w:val="00ED5CB0"/>
    <w:rsid w:val="00ED5D74"/>
    <w:rsid w:val="00ED5DCD"/>
    <w:rsid w:val="00ED5EAA"/>
    <w:rsid w:val="00ED5F0E"/>
    <w:rsid w:val="00ED5F13"/>
    <w:rsid w:val="00ED5FF0"/>
    <w:rsid w:val="00ED600A"/>
    <w:rsid w:val="00ED6167"/>
    <w:rsid w:val="00ED61D1"/>
    <w:rsid w:val="00ED6224"/>
    <w:rsid w:val="00ED650D"/>
    <w:rsid w:val="00ED6536"/>
    <w:rsid w:val="00ED6793"/>
    <w:rsid w:val="00ED67A1"/>
    <w:rsid w:val="00ED67AC"/>
    <w:rsid w:val="00ED67BC"/>
    <w:rsid w:val="00ED6821"/>
    <w:rsid w:val="00ED6869"/>
    <w:rsid w:val="00ED6935"/>
    <w:rsid w:val="00ED6945"/>
    <w:rsid w:val="00ED695E"/>
    <w:rsid w:val="00ED6A9E"/>
    <w:rsid w:val="00ED6B10"/>
    <w:rsid w:val="00ED6B47"/>
    <w:rsid w:val="00ED6BBF"/>
    <w:rsid w:val="00ED6BC8"/>
    <w:rsid w:val="00ED6BD5"/>
    <w:rsid w:val="00ED6BED"/>
    <w:rsid w:val="00ED6BF5"/>
    <w:rsid w:val="00ED6E4F"/>
    <w:rsid w:val="00ED6EFE"/>
    <w:rsid w:val="00ED6F4C"/>
    <w:rsid w:val="00ED6F50"/>
    <w:rsid w:val="00ED6FC2"/>
    <w:rsid w:val="00ED710E"/>
    <w:rsid w:val="00ED71EF"/>
    <w:rsid w:val="00ED72E5"/>
    <w:rsid w:val="00ED7382"/>
    <w:rsid w:val="00ED747B"/>
    <w:rsid w:val="00ED7599"/>
    <w:rsid w:val="00ED7652"/>
    <w:rsid w:val="00ED76D5"/>
    <w:rsid w:val="00ED77E8"/>
    <w:rsid w:val="00ED781A"/>
    <w:rsid w:val="00ED787E"/>
    <w:rsid w:val="00ED78DB"/>
    <w:rsid w:val="00ED7A7F"/>
    <w:rsid w:val="00ED7BD7"/>
    <w:rsid w:val="00ED7BDA"/>
    <w:rsid w:val="00ED7C10"/>
    <w:rsid w:val="00ED7D02"/>
    <w:rsid w:val="00ED7D5B"/>
    <w:rsid w:val="00ED7D7D"/>
    <w:rsid w:val="00ED7E6F"/>
    <w:rsid w:val="00ED7EBD"/>
    <w:rsid w:val="00ED7F61"/>
    <w:rsid w:val="00EE004D"/>
    <w:rsid w:val="00EE0090"/>
    <w:rsid w:val="00EE0224"/>
    <w:rsid w:val="00EE035E"/>
    <w:rsid w:val="00EE03C8"/>
    <w:rsid w:val="00EE0404"/>
    <w:rsid w:val="00EE045F"/>
    <w:rsid w:val="00EE049D"/>
    <w:rsid w:val="00EE05E8"/>
    <w:rsid w:val="00EE063C"/>
    <w:rsid w:val="00EE076C"/>
    <w:rsid w:val="00EE08C3"/>
    <w:rsid w:val="00EE09DB"/>
    <w:rsid w:val="00EE09F7"/>
    <w:rsid w:val="00EE0B43"/>
    <w:rsid w:val="00EE0EB1"/>
    <w:rsid w:val="00EE0EBF"/>
    <w:rsid w:val="00EE0ED5"/>
    <w:rsid w:val="00EE0EF5"/>
    <w:rsid w:val="00EE1058"/>
    <w:rsid w:val="00EE10DC"/>
    <w:rsid w:val="00EE1156"/>
    <w:rsid w:val="00EE11EB"/>
    <w:rsid w:val="00EE12D7"/>
    <w:rsid w:val="00EE1372"/>
    <w:rsid w:val="00EE1504"/>
    <w:rsid w:val="00EE1524"/>
    <w:rsid w:val="00EE15D3"/>
    <w:rsid w:val="00EE16CA"/>
    <w:rsid w:val="00EE1763"/>
    <w:rsid w:val="00EE17B6"/>
    <w:rsid w:val="00EE1840"/>
    <w:rsid w:val="00EE18BF"/>
    <w:rsid w:val="00EE18D1"/>
    <w:rsid w:val="00EE192B"/>
    <w:rsid w:val="00EE1A3E"/>
    <w:rsid w:val="00EE1A8D"/>
    <w:rsid w:val="00EE1B4F"/>
    <w:rsid w:val="00EE1CC4"/>
    <w:rsid w:val="00EE1D38"/>
    <w:rsid w:val="00EE1D3D"/>
    <w:rsid w:val="00EE1D45"/>
    <w:rsid w:val="00EE1D5A"/>
    <w:rsid w:val="00EE1DF6"/>
    <w:rsid w:val="00EE1F18"/>
    <w:rsid w:val="00EE1F4F"/>
    <w:rsid w:val="00EE2091"/>
    <w:rsid w:val="00EE213D"/>
    <w:rsid w:val="00EE2177"/>
    <w:rsid w:val="00EE2279"/>
    <w:rsid w:val="00EE22A6"/>
    <w:rsid w:val="00EE22C8"/>
    <w:rsid w:val="00EE2323"/>
    <w:rsid w:val="00EE24B7"/>
    <w:rsid w:val="00EE24ED"/>
    <w:rsid w:val="00EE24FB"/>
    <w:rsid w:val="00EE2542"/>
    <w:rsid w:val="00EE2772"/>
    <w:rsid w:val="00EE27CE"/>
    <w:rsid w:val="00EE2849"/>
    <w:rsid w:val="00EE2856"/>
    <w:rsid w:val="00EE2868"/>
    <w:rsid w:val="00EE28C0"/>
    <w:rsid w:val="00EE294A"/>
    <w:rsid w:val="00EE29D0"/>
    <w:rsid w:val="00EE2BB4"/>
    <w:rsid w:val="00EE2DBD"/>
    <w:rsid w:val="00EE2EC7"/>
    <w:rsid w:val="00EE30A0"/>
    <w:rsid w:val="00EE30DE"/>
    <w:rsid w:val="00EE324F"/>
    <w:rsid w:val="00EE3297"/>
    <w:rsid w:val="00EE32A4"/>
    <w:rsid w:val="00EE3383"/>
    <w:rsid w:val="00EE3490"/>
    <w:rsid w:val="00EE34C8"/>
    <w:rsid w:val="00EE354F"/>
    <w:rsid w:val="00EE3679"/>
    <w:rsid w:val="00EE371B"/>
    <w:rsid w:val="00EE372E"/>
    <w:rsid w:val="00EE3739"/>
    <w:rsid w:val="00EE376F"/>
    <w:rsid w:val="00EE37E3"/>
    <w:rsid w:val="00EE37ED"/>
    <w:rsid w:val="00EE392A"/>
    <w:rsid w:val="00EE3988"/>
    <w:rsid w:val="00EE39B5"/>
    <w:rsid w:val="00EE3A19"/>
    <w:rsid w:val="00EE3A51"/>
    <w:rsid w:val="00EE3AED"/>
    <w:rsid w:val="00EE3D05"/>
    <w:rsid w:val="00EE3D8B"/>
    <w:rsid w:val="00EE3DDB"/>
    <w:rsid w:val="00EE3F46"/>
    <w:rsid w:val="00EE3F60"/>
    <w:rsid w:val="00EE403F"/>
    <w:rsid w:val="00EE4073"/>
    <w:rsid w:val="00EE40F2"/>
    <w:rsid w:val="00EE4117"/>
    <w:rsid w:val="00EE423E"/>
    <w:rsid w:val="00EE42F6"/>
    <w:rsid w:val="00EE44F2"/>
    <w:rsid w:val="00EE44F9"/>
    <w:rsid w:val="00EE45AA"/>
    <w:rsid w:val="00EE45CD"/>
    <w:rsid w:val="00EE46F0"/>
    <w:rsid w:val="00EE475D"/>
    <w:rsid w:val="00EE4814"/>
    <w:rsid w:val="00EE492B"/>
    <w:rsid w:val="00EE499A"/>
    <w:rsid w:val="00EE4ACB"/>
    <w:rsid w:val="00EE4B2A"/>
    <w:rsid w:val="00EE4B74"/>
    <w:rsid w:val="00EE4B88"/>
    <w:rsid w:val="00EE4BCC"/>
    <w:rsid w:val="00EE4C4D"/>
    <w:rsid w:val="00EE4DA0"/>
    <w:rsid w:val="00EE4EAF"/>
    <w:rsid w:val="00EE4FA6"/>
    <w:rsid w:val="00EE508D"/>
    <w:rsid w:val="00EE50EA"/>
    <w:rsid w:val="00EE513B"/>
    <w:rsid w:val="00EE52BC"/>
    <w:rsid w:val="00EE558B"/>
    <w:rsid w:val="00EE5590"/>
    <w:rsid w:val="00EE561D"/>
    <w:rsid w:val="00EE56A1"/>
    <w:rsid w:val="00EE56EB"/>
    <w:rsid w:val="00EE56F9"/>
    <w:rsid w:val="00EE5962"/>
    <w:rsid w:val="00EE5A68"/>
    <w:rsid w:val="00EE5C68"/>
    <w:rsid w:val="00EE5E1A"/>
    <w:rsid w:val="00EE5EDE"/>
    <w:rsid w:val="00EE5F97"/>
    <w:rsid w:val="00EE6001"/>
    <w:rsid w:val="00EE61BC"/>
    <w:rsid w:val="00EE6345"/>
    <w:rsid w:val="00EE64BC"/>
    <w:rsid w:val="00EE64FC"/>
    <w:rsid w:val="00EE6514"/>
    <w:rsid w:val="00EE6566"/>
    <w:rsid w:val="00EE6593"/>
    <w:rsid w:val="00EE66AB"/>
    <w:rsid w:val="00EE6746"/>
    <w:rsid w:val="00EE6866"/>
    <w:rsid w:val="00EE689B"/>
    <w:rsid w:val="00EE69B1"/>
    <w:rsid w:val="00EE6A36"/>
    <w:rsid w:val="00EE6AEF"/>
    <w:rsid w:val="00EE6BE5"/>
    <w:rsid w:val="00EE6C02"/>
    <w:rsid w:val="00EE6C3F"/>
    <w:rsid w:val="00EE6CED"/>
    <w:rsid w:val="00EE6D42"/>
    <w:rsid w:val="00EE6DAC"/>
    <w:rsid w:val="00EE6E10"/>
    <w:rsid w:val="00EE6E1A"/>
    <w:rsid w:val="00EE6EAF"/>
    <w:rsid w:val="00EE6F03"/>
    <w:rsid w:val="00EE6FBF"/>
    <w:rsid w:val="00EE707A"/>
    <w:rsid w:val="00EE717C"/>
    <w:rsid w:val="00EE7199"/>
    <w:rsid w:val="00EE7260"/>
    <w:rsid w:val="00EE7283"/>
    <w:rsid w:val="00EE72D3"/>
    <w:rsid w:val="00EE7344"/>
    <w:rsid w:val="00EE73DA"/>
    <w:rsid w:val="00EE76DE"/>
    <w:rsid w:val="00EE7750"/>
    <w:rsid w:val="00EE77BA"/>
    <w:rsid w:val="00EE77E3"/>
    <w:rsid w:val="00EE78BB"/>
    <w:rsid w:val="00EE7901"/>
    <w:rsid w:val="00EE79AF"/>
    <w:rsid w:val="00EE79B0"/>
    <w:rsid w:val="00EE79E7"/>
    <w:rsid w:val="00EE7A50"/>
    <w:rsid w:val="00EE7C41"/>
    <w:rsid w:val="00EE7C42"/>
    <w:rsid w:val="00EE7C4E"/>
    <w:rsid w:val="00EE7CED"/>
    <w:rsid w:val="00EE7D85"/>
    <w:rsid w:val="00EE7E00"/>
    <w:rsid w:val="00EE7EBD"/>
    <w:rsid w:val="00EF0064"/>
    <w:rsid w:val="00EF0134"/>
    <w:rsid w:val="00EF0354"/>
    <w:rsid w:val="00EF050F"/>
    <w:rsid w:val="00EF0641"/>
    <w:rsid w:val="00EF072A"/>
    <w:rsid w:val="00EF0786"/>
    <w:rsid w:val="00EF07C3"/>
    <w:rsid w:val="00EF0809"/>
    <w:rsid w:val="00EF0832"/>
    <w:rsid w:val="00EF08C9"/>
    <w:rsid w:val="00EF08F0"/>
    <w:rsid w:val="00EF0922"/>
    <w:rsid w:val="00EF0986"/>
    <w:rsid w:val="00EF09DE"/>
    <w:rsid w:val="00EF0A9D"/>
    <w:rsid w:val="00EF0AAE"/>
    <w:rsid w:val="00EF0CA8"/>
    <w:rsid w:val="00EF0CAF"/>
    <w:rsid w:val="00EF0D71"/>
    <w:rsid w:val="00EF1094"/>
    <w:rsid w:val="00EF10AE"/>
    <w:rsid w:val="00EF1182"/>
    <w:rsid w:val="00EF11E7"/>
    <w:rsid w:val="00EF1211"/>
    <w:rsid w:val="00EF1290"/>
    <w:rsid w:val="00EF135C"/>
    <w:rsid w:val="00EF1361"/>
    <w:rsid w:val="00EF1742"/>
    <w:rsid w:val="00EF1767"/>
    <w:rsid w:val="00EF178C"/>
    <w:rsid w:val="00EF17B0"/>
    <w:rsid w:val="00EF17E5"/>
    <w:rsid w:val="00EF192F"/>
    <w:rsid w:val="00EF1A2C"/>
    <w:rsid w:val="00EF1A49"/>
    <w:rsid w:val="00EF1AEE"/>
    <w:rsid w:val="00EF1AF3"/>
    <w:rsid w:val="00EF1B0D"/>
    <w:rsid w:val="00EF1B78"/>
    <w:rsid w:val="00EF1C1E"/>
    <w:rsid w:val="00EF1C58"/>
    <w:rsid w:val="00EF1C91"/>
    <w:rsid w:val="00EF1D40"/>
    <w:rsid w:val="00EF1E31"/>
    <w:rsid w:val="00EF1E52"/>
    <w:rsid w:val="00EF1F31"/>
    <w:rsid w:val="00EF201C"/>
    <w:rsid w:val="00EF203E"/>
    <w:rsid w:val="00EF20CE"/>
    <w:rsid w:val="00EF216C"/>
    <w:rsid w:val="00EF2178"/>
    <w:rsid w:val="00EF21A2"/>
    <w:rsid w:val="00EF22B9"/>
    <w:rsid w:val="00EF22CF"/>
    <w:rsid w:val="00EF22D4"/>
    <w:rsid w:val="00EF22E4"/>
    <w:rsid w:val="00EF23D1"/>
    <w:rsid w:val="00EF23E5"/>
    <w:rsid w:val="00EF23E7"/>
    <w:rsid w:val="00EF2486"/>
    <w:rsid w:val="00EF24E4"/>
    <w:rsid w:val="00EF263B"/>
    <w:rsid w:val="00EF2649"/>
    <w:rsid w:val="00EF2683"/>
    <w:rsid w:val="00EF26CD"/>
    <w:rsid w:val="00EF274A"/>
    <w:rsid w:val="00EF28A4"/>
    <w:rsid w:val="00EF296A"/>
    <w:rsid w:val="00EF29BD"/>
    <w:rsid w:val="00EF2A8B"/>
    <w:rsid w:val="00EF2B4C"/>
    <w:rsid w:val="00EF2C29"/>
    <w:rsid w:val="00EF2C73"/>
    <w:rsid w:val="00EF2E01"/>
    <w:rsid w:val="00EF2EE1"/>
    <w:rsid w:val="00EF2FDD"/>
    <w:rsid w:val="00EF30E9"/>
    <w:rsid w:val="00EF3343"/>
    <w:rsid w:val="00EF35DD"/>
    <w:rsid w:val="00EF3620"/>
    <w:rsid w:val="00EF3632"/>
    <w:rsid w:val="00EF3758"/>
    <w:rsid w:val="00EF3777"/>
    <w:rsid w:val="00EF37C9"/>
    <w:rsid w:val="00EF37DC"/>
    <w:rsid w:val="00EF37F8"/>
    <w:rsid w:val="00EF3871"/>
    <w:rsid w:val="00EF38B9"/>
    <w:rsid w:val="00EF399F"/>
    <w:rsid w:val="00EF39AD"/>
    <w:rsid w:val="00EF3AE6"/>
    <w:rsid w:val="00EF3B82"/>
    <w:rsid w:val="00EF3C92"/>
    <w:rsid w:val="00EF3CB2"/>
    <w:rsid w:val="00EF3DED"/>
    <w:rsid w:val="00EF3F5F"/>
    <w:rsid w:val="00EF40E8"/>
    <w:rsid w:val="00EF4211"/>
    <w:rsid w:val="00EF42BF"/>
    <w:rsid w:val="00EF4380"/>
    <w:rsid w:val="00EF4384"/>
    <w:rsid w:val="00EF43AA"/>
    <w:rsid w:val="00EF4400"/>
    <w:rsid w:val="00EF44C0"/>
    <w:rsid w:val="00EF4571"/>
    <w:rsid w:val="00EF45C5"/>
    <w:rsid w:val="00EF4AAB"/>
    <w:rsid w:val="00EF4AC8"/>
    <w:rsid w:val="00EF4BA2"/>
    <w:rsid w:val="00EF4BA6"/>
    <w:rsid w:val="00EF4C8F"/>
    <w:rsid w:val="00EF4D78"/>
    <w:rsid w:val="00EF4D7A"/>
    <w:rsid w:val="00EF4E34"/>
    <w:rsid w:val="00EF4E64"/>
    <w:rsid w:val="00EF4E87"/>
    <w:rsid w:val="00EF4FB4"/>
    <w:rsid w:val="00EF5085"/>
    <w:rsid w:val="00EF50E0"/>
    <w:rsid w:val="00EF5200"/>
    <w:rsid w:val="00EF526B"/>
    <w:rsid w:val="00EF526F"/>
    <w:rsid w:val="00EF52EE"/>
    <w:rsid w:val="00EF53AD"/>
    <w:rsid w:val="00EF5546"/>
    <w:rsid w:val="00EF5708"/>
    <w:rsid w:val="00EF58BA"/>
    <w:rsid w:val="00EF5910"/>
    <w:rsid w:val="00EF5B10"/>
    <w:rsid w:val="00EF5BA9"/>
    <w:rsid w:val="00EF5BD8"/>
    <w:rsid w:val="00EF5CE0"/>
    <w:rsid w:val="00EF5D34"/>
    <w:rsid w:val="00EF5D8B"/>
    <w:rsid w:val="00EF6016"/>
    <w:rsid w:val="00EF6042"/>
    <w:rsid w:val="00EF60F1"/>
    <w:rsid w:val="00EF61C9"/>
    <w:rsid w:val="00EF61F7"/>
    <w:rsid w:val="00EF62E4"/>
    <w:rsid w:val="00EF6369"/>
    <w:rsid w:val="00EF642F"/>
    <w:rsid w:val="00EF64D1"/>
    <w:rsid w:val="00EF64DC"/>
    <w:rsid w:val="00EF64E6"/>
    <w:rsid w:val="00EF6709"/>
    <w:rsid w:val="00EF670E"/>
    <w:rsid w:val="00EF678A"/>
    <w:rsid w:val="00EF687B"/>
    <w:rsid w:val="00EF68B9"/>
    <w:rsid w:val="00EF6B1E"/>
    <w:rsid w:val="00EF6B5D"/>
    <w:rsid w:val="00EF6C8C"/>
    <w:rsid w:val="00EF6DE1"/>
    <w:rsid w:val="00EF6E85"/>
    <w:rsid w:val="00EF6EB5"/>
    <w:rsid w:val="00EF6EC5"/>
    <w:rsid w:val="00EF6EF8"/>
    <w:rsid w:val="00EF6F11"/>
    <w:rsid w:val="00EF7100"/>
    <w:rsid w:val="00EF71C5"/>
    <w:rsid w:val="00EF7225"/>
    <w:rsid w:val="00EF7248"/>
    <w:rsid w:val="00EF749F"/>
    <w:rsid w:val="00EF74BF"/>
    <w:rsid w:val="00EF74D0"/>
    <w:rsid w:val="00EF74D2"/>
    <w:rsid w:val="00EF7570"/>
    <w:rsid w:val="00EF75F8"/>
    <w:rsid w:val="00EF7695"/>
    <w:rsid w:val="00EF76CC"/>
    <w:rsid w:val="00EF76F7"/>
    <w:rsid w:val="00EF776F"/>
    <w:rsid w:val="00EF77BA"/>
    <w:rsid w:val="00EF77E6"/>
    <w:rsid w:val="00EF77F3"/>
    <w:rsid w:val="00EF789E"/>
    <w:rsid w:val="00EF793E"/>
    <w:rsid w:val="00EF7AD3"/>
    <w:rsid w:val="00EF7B4A"/>
    <w:rsid w:val="00EF7B54"/>
    <w:rsid w:val="00EF7B9C"/>
    <w:rsid w:val="00EF7BA1"/>
    <w:rsid w:val="00EF7C59"/>
    <w:rsid w:val="00EF7C9C"/>
    <w:rsid w:val="00EF7D82"/>
    <w:rsid w:val="00EF7EDA"/>
    <w:rsid w:val="00EF7F74"/>
    <w:rsid w:val="00F00295"/>
    <w:rsid w:val="00F00308"/>
    <w:rsid w:val="00F00331"/>
    <w:rsid w:val="00F00367"/>
    <w:rsid w:val="00F0044B"/>
    <w:rsid w:val="00F0045C"/>
    <w:rsid w:val="00F004F3"/>
    <w:rsid w:val="00F0053D"/>
    <w:rsid w:val="00F00685"/>
    <w:rsid w:val="00F006E3"/>
    <w:rsid w:val="00F00712"/>
    <w:rsid w:val="00F00803"/>
    <w:rsid w:val="00F00847"/>
    <w:rsid w:val="00F0088F"/>
    <w:rsid w:val="00F0089B"/>
    <w:rsid w:val="00F00950"/>
    <w:rsid w:val="00F0097D"/>
    <w:rsid w:val="00F0098E"/>
    <w:rsid w:val="00F009D0"/>
    <w:rsid w:val="00F00A68"/>
    <w:rsid w:val="00F00A72"/>
    <w:rsid w:val="00F00B9E"/>
    <w:rsid w:val="00F00BB2"/>
    <w:rsid w:val="00F00C27"/>
    <w:rsid w:val="00F00C76"/>
    <w:rsid w:val="00F00CC3"/>
    <w:rsid w:val="00F00E0F"/>
    <w:rsid w:val="00F00EC4"/>
    <w:rsid w:val="00F00FCD"/>
    <w:rsid w:val="00F00FCE"/>
    <w:rsid w:val="00F01049"/>
    <w:rsid w:val="00F0108B"/>
    <w:rsid w:val="00F0112B"/>
    <w:rsid w:val="00F01347"/>
    <w:rsid w:val="00F013E1"/>
    <w:rsid w:val="00F013F7"/>
    <w:rsid w:val="00F0140F"/>
    <w:rsid w:val="00F01429"/>
    <w:rsid w:val="00F01476"/>
    <w:rsid w:val="00F0148C"/>
    <w:rsid w:val="00F014D6"/>
    <w:rsid w:val="00F014F7"/>
    <w:rsid w:val="00F01595"/>
    <w:rsid w:val="00F01681"/>
    <w:rsid w:val="00F01727"/>
    <w:rsid w:val="00F018C0"/>
    <w:rsid w:val="00F019DC"/>
    <w:rsid w:val="00F01A85"/>
    <w:rsid w:val="00F01ADF"/>
    <w:rsid w:val="00F01BF3"/>
    <w:rsid w:val="00F01D4D"/>
    <w:rsid w:val="00F01E4E"/>
    <w:rsid w:val="00F01EF2"/>
    <w:rsid w:val="00F02062"/>
    <w:rsid w:val="00F02198"/>
    <w:rsid w:val="00F0231A"/>
    <w:rsid w:val="00F023D9"/>
    <w:rsid w:val="00F023FF"/>
    <w:rsid w:val="00F02498"/>
    <w:rsid w:val="00F024F4"/>
    <w:rsid w:val="00F02557"/>
    <w:rsid w:val="00F02769"/>
    <w:rsid w:val="00F0294C"/>
    <w:rsid w:val="00F029B3"/>
    <w:rsid w:val="00F029D2"/>
    <w:rsid w:val="00F02AD2"/>
    <w:rsid w:val="00F02C32"/>
    <w:rsid w:val="00F02C3A"/>
    <w:rsid w:val="00F02CE0"/>
    <w:rsid w:val="00F02D50"/>
    <w:rsid w:val="00F02E93"/>
    <w:rsid w:val="00F02F21"/>
    <w:rsid w:val="00F02F47"/>
    <w:rsid w:val="00F02F59"/>
    <w:rsid w:val="00F02FA5"/>
    <w:rsid w:val="00F030BD"/>
    <w:rsid w:val="00F030C4"/>
    <w:rsid w:val="00F030E1"/>
    <w:rsid w:val="00F030E8"/>
    <w:rsid w:val="00F0319C"/>
    <w:rsid w:val="00F031EB"/>
    <w:rsid w:val="00F0320C"/>
    <w:rsid w:val="00F03259"/>
    <w:rsid w:val="00F032AB"/>
    <w:rsid w:val="00F032E0"/>
    <w:rsid w:val="00F0337F"/>
    <w:rsid w:val="00F033C1"/>
    <w:rsid w:val="00F033D9"/>
    <w:rsid w:val="00F033DE"/>
    <w:rsid w:val="00F03520"/>
    <w:rsid w:val="00F03594"/>
    <w:rsid w:val="00F0365D"/>
    <w:rsid w:val="00F03668"/>
    <w:rsid w:val="00F036B8"/>
    <w:rsid w:val="00F038A3"/>
    <w:rsid w:val="00F038C8"/>
    <w:rsid w:val="00F03993"/>
    <w:rsid w:val="00F039DE"/>
    <w:rsid w:val="00F03A19"/>
    <w:rsid w:val="00F03A4B"/>
    <w:rsid w:val="00F03ABC"/>
    <w:rsid w:val="00F03CDB"/>
    <w:rsid w:val="00F03E2B"/>
    <w:rsid w:val="00F03E2F"/>
    <w:rsid w:val="00F03E7F"/>
    <w:rsid w:val="00F03FD3"/>
    <w:rsid w:val="00F03FED"/>
    <w:rsid w:val="00F04040"/>
    <w:rsid w:val="00F0405E"/>
    <w:rsid w:val="00F04217"/>
    <w:rsid w:val="00F04298"/>
    <w:rsid w:val="00F0429D"/>
    <w:rsid w:val="00F04339"/>
    <w:rsid w:val="00F043AD"/>
    <w:rsid w:val="00F0449D"/>
    <w:rsid w:val="00F044FC"/>
    <w:rsid w:val="00F0453B"/>
    <w:rsid w:val="00F0459E"/>
    <w:rsid w:val="00F045A1"/>
    <w:rsid w:val="00F04684"/>
    <w:rsid w:val="00F0478A"/>
    <w:rsid w:val="00F04876"/>
    <w:rsid w:val="00F049ED"/>
    <w:rsid w:val="00F04A74"/>
    <w:rsid w:val="00F04B50"/>
    <w:rsid w:val="00F04C54"/>
    <w:rsid w:val="00F04C70"/>
    <w:rsid w:val="00F04CB7"/>
    <w:rsid w:val="00F04E12"/>
    <w:rsid w:val="00F04E5D"/>
    <w:rsid w:val="00F04E67"/>
    <w:rsid w:val="00F04E9A"/>
    <w:rsid w:val="00F04ECD"/>
    <w:rsid w:val="00F04F2E"/>
    <w:rsid w:val="00F04FA4"/>
    <w:rsid w:val="00F0501B"/>
    <w:rsid w:val="00F0504E"/>
    <w:rsid w:val="00F05072"/>
    <w:rsid w:val="00F0508A"/>
    <w:rsid w:val="00F05181"/>
    <w:rsid w:val="00F051A0"/>
    <w:rsid w:val="00F0527B"/>
    <w:rsid w:val="00F05385"/>
    <w:rsid w:val="00F053BB"/>
    <w:rsid w:val="00F053C5"/>
    <w:rsid w:val="00F05402"/>
    <w:rsid w:val="00F05452"/>
    <w:rsid w:val="00F055C7"/>
    <w:rsid w:val="00F05700"/>
    <w:rsid w:val="00F0571D"/>
    <w:rsid w:val="00F05725"/>
    <w:rsid w:val="00F05813"/>
    <w:rsid w:val="00F05832"/>
    <w:rsid w:val="00F058EA"/>
    <w:rsid w:val="00F0591F"/>
    <w:rsid w:val="00F05930"/>
    <w:rsid w:val="00F0595C"/>
    <w:rsid w:val="00F05A23"/>
    <w:rsid w:val="00F05AC3"/>
    <w:rsid w:val="00F05B7E"/>
    <w:rsid w:val="00F05D1E"/>
    <w:rsid w:val="00F05D6A"/>
    <w:rsid w:val="00F05DB8"/>
    <w:rsid w:val="00F05FB4"/>
    <w:rsid w:val="00F06019"/>
    <w:rsid w:val="00F0604C"/>
    <w:rsid w:val="00F060D2"/>
    <w:rsid w:val="00F060D3"/>
    <w:rsid w:val="00F06181"/>
    <w:rsid w:val="00F061A0"/>
    <w:rsid w:val="00F06237"/>
    <w:rsid w:val="00F06239"/>
    <w:rsid w:val="00F06278"/>
    <w:rsid w:val="00F0627B"/>
    <w:rsid w:val="00F062AD"/>
    <w:rsid w:val="00F0648B"/>
    <w:rsid w:val="00F064D6"/>
    <w:rsid w:val="00F0659C"/>
    <w:rsid w:val="00F065D6"/>
    <w:rsid w:val="00F065F4"/>
    <w:rsid w:val="00F06629"/>
    <w:rsid w:val="00F066EC"/>
    <w:rsid w:val="00F06708"/>
    <w:rsid w:val="00F067BF"/>
    <w:rsid w:val="00F06810"/>
    <w:rsid w:val="00F0688C"/>
    <w:rsid w:val="00F068E5"/>
    <w:rsid w:val="00F06942"/>
    <w:rsid w:val="00F069DF"/>
    <w:rsid w:val="00F06A02"/>
    <w:rsid w:val="00F06A14"/>
    <w:rsid w:val="00F06B23"/>
    <w:rsid w:val="00F06B88"/>
    <w:rsid w:val="00F06C4A"/>
    <w:rsid w:val="00F06CC9"/>
    <w:rsid w:val="00F06CD7"/>
    <w:rsid w:val="00F06D50"/>
    <w:rsid w:val="00F06D8A"/>
    <w:rsid w:val="00F06D9A"/>
    <w:rsid w:val="00F06E4D"/>
    <w:rsid w:val="00F0706E"/>
    <w:rsid w:val="00F07138"/>
    <w:rsid w:val="00F0734C"/>
    <w:rsid w:val="00F07407"/>
    <w:rsid w:val="00F0748B"/>
    <w:rsid w:val="00F07503"/>
    <w:rsid w:val="00F076D1"/>
    <w:rsid w:val="00F07776"/>
    <w:rsid w:val="00F077E1"/>
    <w:rsid w:val="00F0781C"/>
    <w:rsid w:val="00F078AD"/>
    <w:rsid w:val="00F07997"/>
    <w:rsid w:val="00F07A06"/>
    <w:rsid w:val="00F07B72"/>
    <w:rsid w:val="00F07C19"/>
    <w:rsid w:val="00F07C1C"/>
    <w:rsid w:val="00F07C73"/>
    <w:rsid w:val="00F07CA0"/>
    <w:rsid w:val="00F07D2A"/>
    <w:rsid w:val="00F07D53"/>
    <w:rsid w:val="00F07D9F"/>
    <w:rsid w:val="00F07EF0"/>
    <w:rsid w:val="00F07F27"/>
    <w:rsid w:val="00F07F71"/>
    <w:rsid w:val="00F07FBB"/>
    <w:rsid w:val="00F1015C"/>
    <w:rsid w:val="00F1019C"/>
    <w:rsid w:val="00F103B7"/>
    <w:rsid w:val="00F103CD"/>
    <w:rsid w:val="00F103D0"/>
    <w:rsid w:val="00F10414"/>
    <w:rsid w:val="00F10459"/>
    <w:rsid w:val="00F104C3"/>
    <w:rsid w:val="00F104C4"/>
    <w:rsid w:val="00F10598"/>
    <w:rsid w:val="00F10762"/>
    <w:rsid w:val="00F10910"/>
    <w:rsid w:val="00F10917"/>
    <w:rsid w:val="00F1092B"/>
    <w:rsid w:val="00F10933"/>
    <w:rsid w:val="00F10939"/>
    <w:rsid w:val="00F10972"/>
    <w:rsid w:val="00F10A17"/>
    <w:rsid w:val="00F10A60"/>
    <w:rsid w:val="00F10A75"/>
    <w:rsid w:val="00F10AA3"/>
    <w:rsid w:val="00F10B68"/>
    <w:rsid w:val="00F10B9E"/>
    <w:rsid w:val="00F10BA3"/>
    <w:rsid w:val="00F10C01"/>
    <w:rsid w:val="00F10C3E"/>
    <w:rsid w:val="00F10C92"/>
    <w:rsid w:val="00F10D1B"/>
    <w:rsid w:val="00F10E18"/>
    <w:rsid w:val="00F10E75"/>
    <w:rsid w:val="00F10EDA"/>
    <w:rsid w:val="00F10F6A"/>
    <w:rsid w:val="00F110FC"/>
    <w:rsid w:val="00F1111A"/>
    <w:rsid w:val="00F11282"/>
    <w:rsid w:val="00F112F2"/>
    <w:rsid w:val="00F113C4"/>
    <w:rsid w:val="00F11460"/>
    <w:rsid w:val="00F114BB"/>
    <w:rsid w:val="00F11551"/>
    <w:rsid w:val="00F11593"/>
    <w:rsid w:val="00F11612"/>
    <w:rsid w:val="00F116C3"/>
    <w:rsid w:val="00F1172F"/>
    <w:rsid w:val="00F117A6"/>
    <w:rsid w:val="00F11856"/>
    <w:rsid w:val="00F1186E"/>
    <w:rsid w:val="00F11896"/>
    <w:rsid w:val="00F118F8"/>
    <w:rsid w:val="00F11904"/>
    <w:rsid w:val="00F1194A"/>
    <w:rsid w:val="00F11AE3"/>
    <w:rsid w:val="00F11B82"/>
    <w:rsid w:val="00F11B9B"/>
    <w:rsid w:val="00F11C66"/>
    <w:rsid w:val="00F11CAB"/>
    <w:rsid w:val="00F11CD1"/>
    <w:rsid w:val="00F11CEB"/>
    <w:rsid w:val="00F11E19"/>
    <w:rsid w:val="00F120C1"/>
    <w:rsid w:val="00F120DB"/>
    <w:rsid w:val="00F1222F"/>
    <w:rsid w:val="00F122A7"/>
    <w:rsid w:val="00F1239C"/>
    <w:rsid w:val="00F123FF"/>
    <w:rsid w:val="00F12680"/>
    <w:rsid w:val="00F12807"/>
    <w:rsid w:val="00F12813"/>
    <w:rsid w:val="00F12906"/>
    <w:rsid w:val="00F129C0"/>
    <w:rsid w:val="00F12AA9"/>
    <w:rsid w:val="00F12AAE"/>
    <w:rsid w:val="00F12AB2"/>
    <w:rsid w:val="00F12ABA"/>
    <w:rsid w:val="00F12B5E"/>
    <w:rsid w:val="00F12B8D"/>
    <w:rsid w:val="00F12BAB"/>
    <w:rsid w:val="00F12CC2"/>
    <w:rsid w:val="00F12D7D"/>
    <w:rsid w:val="00F12D90"/>
    <w:rsid w:val="00F12E14"/>
    <w:rsid w:val="00F12E62"/>
    <w:rsid w:val="00F12E83"/>
    <w:rsid w:val="00F12F0D"/>
    <w:rsid w:val="00F12F20"/>
    <w:rsid w:val="00F12FBE"/>
    <w:rsid w:val="00F12FCC"/>
    <w:rsid w:val="00F12FFC"/>
    <w:rsid w:val="00F130EC"/>
    <w:rsid w:val="00F13227"/>
    <w:rsid w:val="00F13343"/>
    <w:rsid w:val="00F1337D"/>
    <w:rsid w:val="00F134C4"/>
    <w:rsid w:val="00F13776"/>
    <w:rsid w:val="00F139E5"/>
    <w:rsid w:val="00F13A34"/>
    <w:rsid w:val="00F13AA9"/>
    <w:rsid w:val="00F13ACD"/>
    <w:rsid w:val="00F13AD0"/>
    <w:rsid w:val="00F13C1E"/>
    <w:rsid w:val="00F13D03"/>
    <w:rsid w:val="00F13D06"/>
    <w:rsid w:val="00F13E80"/>
    <w:rsid w:val="00F13E85"/>
    <w:rsid w:val="00F13F8B"/>
    <w:rsid w:val="00F1407D"/>
    <w:rsid w:val="00F14167"/>
    <w:rsid w:val="00F141F2"/>
    <w:rsid w:val="00F14357"/>
    <w:rsid w:val="00F14474"/>
    <w:rsid w:val="00F14515"/>
    <w:rsid w:val="00F14729"/>
    <w:rsid w:val="00F1474E"/>
    <w:rsid w:val="00F147B7"/>
    <w:rsid w:val="00F147F6"/>
    <w:rsid w:val="00F14886"/>
    <w:rsid w:val="00F14904"/>
    <w:rsid w:val="00F14991"/>
    <w:rsid w:val="00F149BE"/>
    <w:rsid w:val="00F149D5"/>
    <w:rsid w:val="00F149EF"/>
    <w:rsid w:val="00F14A48"/>
    <w:rsid w:val="00F14A83"/>
    <w:rsid w:val="00F14B7F"/>
    <w:rsid w:val="00F14BD5"/>
    <w:rsid w:val="00F14D17"/>
    <w:rsid w:val="00F14D2C"/>
    <w:rsid w:val="00F14D6B"/>
    <w:rsid w:val="00F14DF0"/>
    <w:rsid w:val="00F14ED0"/>
    <w:rsid w:val="00F15110"/>
    <w:rsid w:val="00F15170"/>
    <w:rsid w:val="00F15202"/>
    <w:rsid w:val="00F15318"/>
    <w:rsid w:val="00F1534F"/>
    <w:rsid w:val="00F154E8"/>
    <w:rsid w:val="00F1558A"/>
    <w:rsid w:val="00F15621"/>
    <w:rsid w:val="00F15680"/>
    <w:rsid w:val="00F1578F"/>
    <w:rsid w:val="00F15855"/>
    <w:rsid w:val="00F1588B"/>
    <w:rsid w:val="00F15919"/>
    <w:rsid w:val="00F15952"/>
    <w:rsid w:val="00F1597D"/>
    <w:rsid w:val="00F159B3"/>
    <w:rsid w:val="00F15A22"/>
    <w:rsid w:val="00F15BDC"/>
    <w:rsid w:val="00F15F06"/>
    <w:rsid w:val="00F15F25"/>
    <w:rsid w:val="00F16096"/>
    <w:rsid w:val="00F1649E"/>
    <w:rsid w:val="00F164C4"/>
    <w:rsid w:val="00F16514"/>
    <w:rsid w:val="00F16570"/>
    <w:rsid w:val="00F1660C"/>
    <w:rsid w:val="00F16681"/>
    <w:rsid w:val="00F16739"/>
    <w:rsid w:val="00F16762"/>
    <w:rsid w:val="00F167B8"/>
    <w:rsid w:val="00F1682F"/>
    <w:rsid w:val="00F168BB"/>
    <w:rsid w:val="00F16B1C"/>
    <w:rsid w:val="00F16B52"/>
    <w:rsid w:val="00F16BB3"/>
    <w:rsid w:val="00F16BC3"/>
    <w:rsid w:val="00F16BFF"/>
    <w:rsid w:val="00F16C0E"/>
    <w:rsid w:val="00F16D18"/>
    <w:rsid w:val="00F16DD8"/>
    <w:rsid w:val="00F16E7D"/>
    <w:rsid w:val="00F16E8D"/>
    <w:rsid w:val="00F16E9A"/>
    <w:rsid w:val="00F16F66"/>
    <w:rsid w:val="00F16FE8"/>
    <w:rsid w:val="00F170B6"/>
    <w:rsid w:val="00F170BD"/>
    <w:rsid w:val="00F17320"/>
    <w:rsid w:val="00F17375"/>
    <w:rsid w:val="00F173D0"/>
    <w:rsid w:val="00F173DD"/>
    <w:rsid w:val="00F17602"/>
    <w:rsid w:val="00F17771"/>
    <w:rsid w:val="00F177A1"/>
    <w:rsid w:val="00F177DA"/>
    <w:rsid w:val="00F178D5"/>
    <w:rsid w:val="00F17972"/>
    <w:rsid w:val="00F17983"/>
    <w:rsid w:val="00F179B4"/>
    <w:rsid w:val="00F17B9D"/>
    <w:rsid w:val="00F17CB7"/>
    <w:rsid w:val="00F17D05"/>
    <w:rsid w:val="00F17D4C"/>
    <w:rsid w:val="00F17DB2"/>
    <w:rsid w:val="00F17DE6"/>
    <w:rsid w:val="00F17DFD"/>
    <w:rsid w:val="00F17E06"/>
    <w:rsid w:val="00F17E23"/>
    <w:rsid w:val="00F17FCE"/>
    <w:rsid w:val="00F200C8"/>
    <w:rsid w:val="00F200F0"/>
    <w:rsid w:val="00F20125"/>
    <w:rsid w:val="00F201BC"/>
    <w:rsid w:val="00F2023F"/>
    <w:rsid w:val="00F20291"/>
    <w:rsid w:val="00F20390"/>
    <w:rsid w:val="00F20409"/>
    <w:rsid w:val="00F204A6"/>
    <w:rsid w:val="00F2050F"/>
    <w:rsid w:val="00F20566"/>
    <w:rsid w:val="00F206B8"/>
    <w:rsid w:val="00F206F1"/>
    <w:rsid w:val="00F2080A"/>
    <w:rsid w:val="00F2081F"/>
    <w:rsid w:val="00F2085C"/>
    <w:rsid w:val="00F208EA"/>
    <w:rsid w:val="00F2091E"/>
    <w:rsid w:val="00F20989"/>
    <w:rsid w:val="00F20AFA"/>
    <w:rsid w:val="00F20C3C"/>
    <w:rsid w:val="00F20D72"/>
    <w:rsid w:val="00F21142"/>
    <w:rsid w:val="00F2123C"/>
    <w:rsid w:val="00F21287"/>
    <w:rsid w:val="00F2129E"/>
    <w:rsid w:val="00F213B0"/>
    <w:rsid w:val="00F213FE"/>
    <w:rsid w:val="00F21489"/>
    <w:rsid w:val="00F215AB"/>
    <w:rsid w:val="00F21610"/>
    <w:rsid w:val="00F21626"/>
    <w:rsid w:val="00F21631"/>
    <w:rsid w:val="00F21685"/>
    <w:rsid w:val="00F21787"/>
    <w:rsid w:val="00F217AA"/>
    <w:rsid w:val="00F217B2"/>
    <w:rsid w:val="00F217D4"/>
    <w:rsid w:val="00F21887"/>
    <w:rsid w:val="00F21A8D"/>
    <w:rsid w:val="00F21C27"/>
    <w:rsid w:val="00F21CB4"/>
    <w:rsid w:val="00F21CBA"/>
    <w:rsid w:val="00F21D43"/>
    <w:rsid w:val="00F21D4E"/>
    <w:rsid w:val="00F21DE3"/>
    <w:rsid w:val="00F21ED0"/>
    <w:rsid w:val="00F21F78"/>
    <w:rsid w:val="00F22193"/>
    <w:rsid w:val="00F221FA"/>
    <w:rsid w:val="00F22405"/>
    <w:rsid w:val="00F224A6"/>
    <w:rsid w:val="00F224AD"/>
    <w:rsid w:val="00F224B7"/>
    <w:rsid w:val="00F226BD"/>
    <w:rsid w:val="00F22ADB"/>
    <w:rsid w:val="00F22C1F"/>
    <w:rsid w:val="00F22C33"/>
    <w:rsid w:val="00F22D03"/>
    <w:rsid w:val="00F22D1E"/>
    <w:rsid w:val="00F22D84"/>
    <w:rsid w:val="00F22E75"/>
    <w:rsid w:val="00F22E7E"/>
    <w:rsid w:val="00F22EB0"/>
    <w:rsid w:val="00F23013"/>
    <w:rsid w:val="00F23028"/>
    <w:rsid w:val="00F2307C"/>
    <w:rsid w:val="00F23115"/>
    <w:rsid w:val="00F2324C"/>
    <w:rsid w:val="00F23283"/>
    <w:rsid w:val="00F232FD"/>
    <w:rsid w:val="00F23353"/>
    <w:rsid w:val="00F2342B"/>
    <w:rsid w:val="00F23477"/>
    <w:rsid w:val="00F235B5"/>
    <w:rsid w:val="00F23633"/>
    <w:rsid w:val="00F23685"/>
    <w:rsid w:val="00F236D6"/>
    <w:rsid w:val="00F237E5"/>
    <w:rsid w:val="00F238B1"/>
    <w:rsid w:val="00F238EF"/>
    <w:rsid w:val="00F2390C"/>
    <w:rsid w:val="00F23A40"/>
    <w:rsid w:val="00F23A5C"/>
    <w:rsid w:val="00F23AF3"/>
    <w:rsid w:val="00F23B06"/>
    <w:rsid w:val="00F23B2D"/>
    <w:rsid w:val="00F23B82"/>
    <w:rsid w:val="00F23BB9"/>
    <w:rsid w:val="00F23D0E"/>
    <w:rsid w:val="00F23DD4"/>
    <w:rsid w:val="00F23E53"/>
    <w:rsid w:val="00F23F63"/>
    <w:rsid w:val="00F23FB8"/>
    <w:rsid w:val="00F23FD2"/>
    <w:rsid w:val="00F24031"/>
    <w:rsid w:val="00F2406D"/>
    <w:rsid w:val="00F2409E"/>
    <w:rsid w:val="00F241DA"/>
    <w:rsid w:val="00F241F3"/>
    <w:rsid w:val="00F2422D"/>
    <w:rsid w:val="00F2422E"/>
    <w:rsid w:val="00F24266"/>
    <w:rsid w:val="00F242F5"/>
    <w:rsid w:val="00F2434E"/>
    <w:rsid w:val="00F2435E"/>
    <w:rsid w:val="00F24388"/>
    <w:rsid w:val="00F243F1"/>
    <w:rsid w:val="00F243F9"/>
    <w:rsid w:val="00F24479"/>
    <w:rsid w:val="00F24510"/>
    <w:rsid w:val="00F2459E"/>
    <w:rsid w:val="00F24615"/>
    <w:rsid w:val="00F2469C"/>
    <w:rsid w:val="00F246C2"/>
    <w:rsid w:val="00F24715"/>
    <w:rsid w:val="00F24751"/>
    <w:rsid w:val="00F24795"/>
    <w:rsid w:val="00F24837"/>
    <w:rsid w:val="00F248AB"/>
    <w:rsid w:val="00F24A58"/>
    <w:rsid w:val="00F24A8B"/>
    <w:rsid w:val="00F24BA3"/>
    <w:rsid w:val="00F24BCF"/>
    <w:rsid w:val="00F24BF7"/>
    <w:rsid w:val="00F24C86"/>
    <w:rsid w:val="00F24CFF"/>
    <w:rsid w:val="00F24DBB"/>
    <w:rsid w:val="00F24E33"/>
    <w:rsid w:val="00F24E62"/>
    <w:rsid w:val="00F24ED6"/>
    <w:rsid w:val="00F24F70"/>
    <w:rsid w:val="00F2500A"/>
    <w:rsid w:val="00F2500E"/>
    <w:rsid w:val="00F25054"/>
    <w:rsid w:val="00F251BC"/>
    <w:rsid w:val="00F251E8"/>
    <w:rsid w:val="00F252DF"/>
    <w:rsid w:val="00F2538E"/>
    <w:rsid w:val="00F253B2"/>
    <w:rsid w:val="00F253D4"/>
    <w:rsid w:val="00F25407"/>
    <w:rsid w:val="00F254D3"/>
    <w:rsid w:val="00F255F7"/>
    <w:rsid w:val="00F2560B"/>
    <w:rsid w:val="00F25610"/>
    <w:rsid w:val="00F256F2"/>
    <w:rsid w:val="00F25923"/>
    <w:rsid w:val="00F25A38"/>
    <w:rsid w:val="00F25B6A"/>
    <w:rsid w:val="00F25C6B"/>
    <w:rsid w:val="00F25C77"/>
    <w:rsid w:val="00F25CBD"/>
    <w:rsid w:val="00F25CCB"/>
    <w:rsid w:val="00F25CD8"/>
    <w:rsid w:val="00F25F57"/>
    <w:rsid w:val="00F2610A"/>
    <w:rsid w:val="00F26179"/>
    <w:rsid w:val="00F26257"/>
    <w:rsid w:val="00F262E7"/>
    <w:rsid w:val="00F263BA"/>
    <w:rsid w:val="00F264D1"/>
    <w:rsid w:val="00F26598"/>
    <w:rsid w:val="00F265D3"/>
    <w:rsid w:val="00F26617"/>
    <w:rsid w:val="00F2670B"/>
    <w:rsid w:val="00F26777"/>
    <w:rsid w:val="00F2677C"/>
    <w:rsid w:val="00F26814"/>
    <w:rsid w:val="00F26821"/>
    <w:rsid w:val="00F26857"/>
    <w:rsid w:val="00F2690E"/>
    <w:rsid w:val="00F26999"/>
    <w:rsid w:val="00F26C91"/>
    <w:rsid w:val="00F26E2C"/>
    <w:rsid w:val="00F26F1A"/>
    <w:rsid w:val="00F26F82"/>
    <w:rsid w:val="00F27085"/>
    <w:rsid w:val="00F27246"/>
    <w:rsid w:val="00F272EA"/>
    <w:rsid w:val="00F27536"/>
    <w:rsid w:val="00F27581"/>
    <w:rsid w:val="00F275BC"/>
    <w:rsid w:val="00F275F9"/>
    <w:rsid w:val="00F27621"/>
    <w:rsid w:val="00F2769E"/>
    <w:rsid w:val="00F2788C"/>
    <w:rsid w:val="00F27B21"/>
    <w:rsid w:val="00F27B36"/>
    <w:rsid w:val="00F27B80"/>
    <w:rsid w:val="00F27BC0"/>
    <w:rsid w:val="00F27C37"/>
    <w:rsid w:val="00F27C59"/>
    <w:rsid w:val="00F27CFB"/>
    <w:rsid w:val="00F27D8E"/>
    <w:rsid w:val="00F27DCE"/>
    <w:rsid w:val="00F27E65"/>
    <w:rsid w:val="00F27F01"/>
    <w:rsid w:val="00F27F1F"/>
    <w:rsid w:val="00F30013"/>
    <w:rsid w:val="00F3008D"/>
    <w:rsid w:val="00F301AB"/>
    <w:rsid w:val="00F3023F"/>
    <w:rsid w:val="00F303DE"/>
    <w:rsid w:val="00F30400"/>
    <w:rsid w:val="00F30415"/>
    <w:rsid w:val="00F304B9"/>
    <w:rsid w:val="00F304DC"/>
    <w:rsid w:val="00F3050B"/>
    <w:rsid w:val="00F305DE"/>
    <w:rsid w:val="00F30601"/>
    <w:rsid w:val="00F30640"/>
    <w:rsid w:val="00F306D5"/>
    <w:rsid w:val="00F30852"/>
    <w:rsid w:val="00F30918"/>
    <w:rsid w:val="00F3092C"/>
    <w:rsid w:val="00F30958"/>
    <w:rsid w:val="00F3096B"/>
    <w:rsid w:val="00F3096F"/>
    <w:rsid w:val="00F309F0"/>
    <w:rsid w:val="00F30A87"/>
    <w:rsid w:val="00F30B99"/>
    <w:rsid w:val="00F30C03"/>
    <w:rsid w:val="00F30C68"/>
    <w:rsid w:val="00F30D36"/>
    <w:rsid w:val="00F30D8E"/>
    <w:rsid w:val="00F30ED9"/>
    <w:rsid w:val="00F30F84"/>
    <w:rsid w:val="00F310BE"/>
    <w:rsid w:val="00F310CC"/>
    <w:rsid w:val="00F311FF"/>
    <w:rsid w:val="00F312E9"/>
    <w:rsid w:val="00F31318"/>
    <w:rsid w:val="00F3139A"/>
    <w:rsid w:val="00F313B9"/>
    <w:rsid w:val="00F313D5"/>
    <w:rsid w:val="00F3141A"/>
    <w:rsid w:val="00F3145B"/>
    <w:rsid w:val="00F31578"/>
    <w:rsid w:val="00F31623"/>
    <w:rsid w:val="00F316AD"/>
    <w:rsid w:val="00F31794"/>
    <w:rsid w:val="00F317BC"/>
    <w:rsid w:val="00F31878"/>
    <w:rsid w:val="00F319CF"/>
    <w:rsid w:val="00F319F2"/>
    <w:rsid w:val="00F319FB"/>
    <w:rsid w:val="00F31A8E"/>
    <w:rsid w:val="00F31AB1"/>
    <w:rsid w:val="00F31B6A"/>
    <w:rsid w:val="00F31C1D"/>
    <w:rsid w:val="00F31D13"/>
    <w:rsid w:val="00F31E01"/>
    <w:rsid w:val="00F31FF6"/>
    <w:rsid w:val="00F32069"/>
    <w:rsid w:val="00F320BC"/>
    <w:rsid w:val="00F3215E"/>
    <w:rsid w:val="00F3216C"/>
    <w:rsid w:val="00F321F5"/>
    <w:rsid w:val="00F32205"/>
    <w:rsid w:val="00F32211"/>
    <w:rsid w:val="00F322E7"/>
    <w:rsid w:val="00F3235A"/>
    <w:rsid w:val="00F32408"/>
    <w:rsid w:val="00F324DC"/>
    <w:rsid w:val="00F32605"/>
    <w:rsid w:val="00F326B9"/>
    <w:rsid w:val="00F326DD"/>
    <w:rsid w:val="00F3275C"/>
    <w:rsid w:val="00F327B1"/>
    <w:rsid w:val="00F32817"/>
    <w:rsid w:val="00F32885"/>
    <w:rsid w:val="00F32904"/>
    <w:rsid w:val="00F32A99"/>
    <w:rsid w:val="00F32ADD"/>
    <w:rsid w:val="00F32BB5"/>
    <w:rsid w:val="00F32D70"/>
    <w:rsid w:val="00F32F4F"/>
    <w:rsid w:val="00F32F53"/>
    <w:rsid w:val="00F3301F"/>
    <w:rsid w:val="00F33020"/>
    <w:rsid w:val="00F33062"/>
    <w:rsid w:val="00F33276"/>
    <w:rsid w:val="00F33403"/>
    <w:rsid w:val="00F334F0"/>
    <w:rsid w:val="00F3353F"/>
    <w:rsid w:val="00F33583"/>
    <w:rsid w:val="00F335A9"/>
    <w:rsid w:val="00F3369B"/>
    <w:rsid w:val="00F336D6"/>
    <w:rsid w:val="00F3385D"/>
    <w:rsid w:val="00F338C9"/>
    <w:rsid w:val="00F33939"/>
    <w:rsid w:val="00F33AD7"/>
    <w:rsid w:val="00F33AEC"/>
    <w:rsid w:val="00F33AF8"/>
    <w:rsid w:val="00F33B47"/>
    <w:rsid w:val="00F33C33"/>
    <w:rsid w:val="00F33CF6"/>
    <w:rsid w:val="00F33EAD"/>
    <w:rsid w:val="00F34049"/>
    <w:rsid w:val="00F3409A"/>
    <w:rsid w:val="00F34150"/>
    <w:rsid w:val="00F3417D"/>
    <w:rsid w:val="00F34195"/>
    <w:rsid w:val="00F342B2"/>
    <w:rsid w:val="00F34324"/>
    <w:rsid w:val="00F34330"/>
    <w:rsid w:val="00F343FD"/>
    <w:rsid w:val="00F344DD"/>
    <w:rsid w:val="00F344EF"/>
    <w:rsid w:val="00F3457C"/>
    <w:rsid w:val="00F345A6"/>
    <w:rsid w:val="00F345AB"/>
    <w:rsid w:val="00F345EB"/>
    <w:rsid w:val="00F3468E"/>
    <w:rsid w:val="00F34696"/>
    <w:rsid w:val="00F3491E"/>
    <w:rsid w:val="00F34921"/>
    <w:rsid w:val="00F3495B"/>
    <w:rsid w:val="00F349D7"/>
    <w:rsid w:val="00F349E5"/>
    <w:rsid w:val="00F34A07"/>
    <w:rsid w:val="00F34A8B"/>
    <w:rsid w:val="00F34AAB"/>
    <w:rsid w:val="00F34ADB"/>
    <w:rsid w:val="00F34AE8"/>
    <w:rsid w:val="00F34C92"/>
    <w:rsid w:val="00F34CA8"/>
    <w:rsid w:val="00F34DF8"/>
    <w:rsid w:val="00F34E97"/>
    <w:rsid w:val="00F34EB0"/>
    <w:rsid w:val="00F34EB4"/>
    <w:rsid w:val="00F34F02"/>
    <w:rsid w:val="00F34F18"/>
    <w:rsid w:val="00F350D2"/>
    <w:rsid w:val="00F350DB"/>
    <w:rsid w:val="00F3514E"/>
    <w:rsid w:val="00F35157"/>
    <w:rsid w:val="00F351DC"/>
    <w:rsid w:val="00F3522F"/>
    <w:rsid w:val="00F3524D"/>
    <w:rsid w:val="00F352CC"/>
    <w:rsid w:val="00F352DA"/>
    <w:rsid w:val="00F352F5"/>
    <w:rsid w:val="00F35315"/>
    <w:rsid w:val="00F35331"/>
    <w:rsid w:val="00F3534E"/>
    <w:rsid w:val="00F35350"/>
    <w:rsid w:val="00F3535A"/>
    <w:rsid w:val="00F35368"/>
    <w:rsid w:val="00F353B7"/>
    <w:rsid w:val="00F353D6"/>
    <w:rsid w:val="00F35478"/>
    <w:rsid w:val="00F35502"/>
    <w:rsid w:val="00F35506"/>
    <w:rsid w:val="00F35584"/>
    <w:rsid w:val="00F355FB"/>
    <w:rsid w:val="00F35672"/>
    <w:rsid w:val="00F35689"/>
    <w:rsid w:val="00F356AD"/>
    <w:rsid w:val="00F356C1"/>
    <w:rsid w:val="00F35778"/>
    <w:rsid w:val="00F35788"/>
    <w:rsid w:val="00F35801"/>
    <w:rsid w:val="00F3585D"/>
    <w:rsid w:val="00F358CD"/>
    <w:rsid w:val="00F35919"/>
    <w:rsid w:val="00F3592B"/>
    <w:rsid w:val="00F3597A"/>
    <w:rsid w:val="00F359A3"/>
    <w:rsid w:val="00F35A13"/>
    <w:rsid w:val="00F35B64"/>
    <w:rsid w:val="00F35B9E"/>
    <w:rsid w:val="00F35BC0"/>
    <w:rsid w:val="00F35CC5"/>
    <w:rsid w:val="00F35DA3"/>
    <w:rsid w:val="00F35E4D"/>
    <w:rsid w:val="00F35EC0"/>
    <w:rsid w:val="00F35F98"/>
    <w:rsid w:val="00F35FA7"/>
    <w:rsid w:val="00F35FE9"/>
    <w:rsid w:val="00F362F3"/>
    <w:rsid w:val="00F3636E"/>
    <w:rsid w:val="00F36371"/>
    <w:rsid w:val="00F3640D"/>
    <w:rsid w:val="00F36417"/>
    <w:rsid w:val="00F36487"/>
    <w:rsid w:val="00F36488"/>
    <w:rsid w:val="00F365DA"/>
    <w:rsid w:val="00F3664C"/>
    <w:rsid w:val="00F36657"/>
    <w:rsid w:val="00F36681"/>
    <w:rsid w:val="00F366B7"/>
    <w:rsid w:val="00F366F5"/>
    <w:rsid w:val="00F36892"/>
    <w:rsid w:val="00F368A6"/>
    <w:rsid w:val="00F368A8"/>
    <w:rsid w:val="00F3698C"/>
    <w:rsid w:val="00F36998"/>
    <w:rsid w:val="00F369BB"/>
    <w:rsid w:val="00F36A41"/>
    <w:rsid w:val="00F36A56"/>
    <w:rsid w:val="00F36AC1"/>
    <w:rsid w:val="00F36AD3"/>
    <w:rsid w:val="00F36BE5"/>
    <w:rsid w:val="00F36C58"/>
    <w:rsid w:val="00F36CCD"/>
    <w:rsid w:val="00F36D27"/>
    <w:rsid w:val="00F36D40"/>
    <w:rsid w:val="00F36E77"/>
    <w:rsid w:val="00F36E7C"/>
    <w:rsid w:val="00F36F8C"/>
    <w:rsid w:val="00F3704D"/>
    <w:rsid w:val="00F37072"/>
    <w:rsid w:val="00F3709C"/>
    <w:rsid w:val="00F37336"/>
    <w:rsid w:val="00F373F8"/>
    <w:rsid w:val="00F3748F"/>
    <w:rsid w:val="00F374D0"/>
    <w:rsid w:val="00F37694"/>
    <w:rsid w:val="00F3769E"/>
    <w:rsid w:val="00F37777"/>
    <w:rsid w:val="00F377A7"/>
    <w:rsid w:val="00F377F1"/>
    <w:rsid w:val="00F378A6"/>
    <w:rsid w:val="00F378EF"/>
    <w:rsid w:val="00F37941"/>
    <w:rsid w:val="00F3797D"/>
    <w:rsid w:val="00F3798E"/>
    <w:rsid w:val="00F379E2"/>
    <w:rsid w:val="00F37D35"/>
    <w:rsid w:val="00F37DCC"/>
    <w:rsid w:val="00F37F0F"/>
    <w:rsid w:val="00F37FF7"/>
    <w:rsid w:val="00F4001D"/>
    <w:rsid w:val="00F4008C"/>
    <w:rsid w:val="00F401DE"/>
    <w:rsid w:val="00F402CF"/>
    <w:rsid w:val="00F4036A"/>
    <w:rsid w:val="00F403DE"/>
    <w:rsid w:val="00F4053E"/>
    <w:rsid w:val="00F4056B"/>
    <w:rsid w:val="00F405A0"/>
    <w:rsid w:val="00F405FA"/>
    <w:rsid w:val="00F4061E"/>
    <w:rsid w:val="00F4069B"/>
    <w:rsid w:val="00F407A9"/>
    <w:rsid w:val="00F40867"/>
    <w:rsid w:val="00F40868"/>
    <w:rsid w:val="00F4093A"/>
    <w:rsid w:val="00F409D1"/>
    <w:rsid w:val="00F40ACD"/>
    <w:rsid w:val="00F40B7B"/>
    <w:rsid w:val="00F40BF0"/>
    <w:rsid w:val="00F40D5B"/>
    <w:rsid w:val="00F40D80"/>
    <w:rsid w:val="00F41010"/>
    <w:rsid w:val="00F41025"/>
    <w:rsid w:val="00F410FA"/>
    <w:rsid w:val="00F41189"/>
    <w:rsid w:val="00F4118A"/>
    <w:rsid w:val="00F412C2"/>
    <w:rsid w:val="00F4137F"/>
    <w:rsid w:val="00F414D0"/>
    <w:rsid w:val="00F4166B"/>
    <w:rsid w:val="00F41762"/>
    <w:rsid w:val="00F4176C"/>
    <w:rsid w:val="00F41796"/>
    <w:rsid w:val="00F417CF"/>
    <w:rsid w:val="00F417F6"/>
    <w:rsid w:val="00F41869"/>
    <w:rsid w:val="00F41890"/>
    <w:rsid w:val="00F4195B"/>
    <w:rsid w:val="00F41B13"/>
    <w:rsid w:val="00F41B2A"/>
    <w:rsid w:val="00F41B66"/>
    <w:rsid w:val="00F41D12"/>
    <w:rsid w:val="00F41D21"/>
    <w:rsid w:val="00F41D43"/>
    <w:rsid w:val="00F41D56"/>
    <w:rsid w:val="00F41D57"/>
    <w:rsid w:val="00F41D89"/>
    <w:rsid w:val="00F41EDE"/>
    <w:rsid w:val="00F41F5A"/>
    <w:rsid w:val="00F41F8A"/>
    <w:rsid w:val="00F41FD9"/>
    <w:rsid w:val="00F42126"/>
    <w:rsid w:val="00F4212F"/>
    <w:rsid w:val="00F4214A"/>
    <w:rsid w:val="00F42192"/>
    <w:rsid w:val="00F421C9"/>
    <w:rsid w:val="00F422D8"/>
    <w:rsid w:val="00F423A2"/>
    <w:rsid w:val="00F4246E"/>
    <w:rsid w:val="00F42516"/>
    <w:rsid w:val="00F4263E"/>
    <w:rsid w:val="00F42765"/>
    <w:rsid w:val="00F4276B"/>
    <w:rsid w:val="00F42864"/>
    <w:rsid w:val="00F428BC"/>
    <w:rsid w:val="00F42954"/>
    <w:rsid w:val="00F42956"/>
    <w:rsid w:val="00F42A23"/>
    <w:rsid w:val="00F42C12"/>
    <w:rsid w:val="00F42C73"/>
    <w:rsid w:val="00F42D1A"/>
    <w:rsid w:val="00F42DAB"/>
    <w:rsid w:val="00F42E47"/>
    <w:rsid w:val="00F42F9E"/>
    <w:rsid w:val="00F43133"/>
    <w:rsid w:val="00F431F0"/>
    <w:rsid w:val="00F43250"/>
    <w:rsid w:val="00F4331C"/>
    <w:rsid w:val="00F43336"/>
    <w:rsid w:val="00F43428"/>
    <w:rsid w:val="00F43436"/>
    <w:rsid w:val="00F4347F"/>
    <w:rsid w:val="00F434B0"/>
    <w:rsid w:val="00F4352F"/>
    <w:rsid w:val="00F43550"/>
    <w:rsid w:val="00F43670"/>
    <w:rsid w:val="00F4385C"/>
    <w:rsid w:val="00F438B9"/>
    <w:rsid w:val="00F43936"/>
    <w:rsid w:val="00F43A62"/>
    <w:rsid w:val="00F43BD6"/>
    <w:rsid w:val="00F43D75"/>
    <w:rsid w:val="00F43DFC"/>
    <w:rsid w:val="00F43E97"/>
    <w:rsid w:val="00F44173"/>
    <w:rsid w:val="00F442DF"/>
    <w:rsid w:val="00F4430F"/>
    <w:rsid w:val="00F44319"/>
    <w:rsid w:val="00F443CE"/>
    <w:rsid w:val="00F44435"/>
    <w:rsid w:val="00F44452"/>
    <w:rsid w:val="00F4448B"/>
    <w:rsid w:val="00F444F7"/>
    <w:rsid w:val="00F4475B"/>
    <w:rsid w:val="00F447A1"/>
    <w:rsid w:val="00F447C1"/>
    <w:rsid w:val="00F4492C"/>
    <w:rsid w:val="00F44958"/>
    <w:rsid w:val="00F44A7B"/>
    <w:rsid w:val="00F44B94"/>
    <w:rsid w:val="00F44BEF"/>
    <w:rsid w:val="00F44C2E"/>
    <w:rsid w:val="00F44F02"/>
    <w:rsid w:val="00F451D2"/>
    <w:rsid w:val="00F4528C"/>
    <w:rsid w:val="00F453B0"/>
    <w:rsid w:val="00F45533"/>
    <w:rsid w:val="00F45535"/>
    <w:rsid w:val="00F4555B"/>
    <w:rsid w:val="00F455E8"/>
    <w:rsid w:val="00F4564E"/>
    <w:rsid w:val="00F4573C"/>
    <w:rsid w:val="00F45785"/>
    <w:rsid w:val="00F457E3"/>
    <w:rsid w:val="00F458E4"/>
    <w:rsid w:val="00F45961"/>
    <w:rsid w:val="00F45983"/>
    <w:rsid w:val="00F45987"/>
    <w:rsid w:val="00F45A85"/>
    <w:rsid w:val="00F45C9B"/>
    <w:rsid w:val="00F45CDD"/>
    <w:rsid w:val="00F45E5F"/>
    <w:rsid w:val="00F45FB7"/>
    <w:rsid w:val="00F461C3"/>
    <w:rsid w:val="00F4621B"/>
    <w:rsid w:val="00F46268"/>
    <w:rsid w:val="00F462A2"/>
    <w:rsid w:val="00F463C8"/>
    <w:rsid w:val="00F463D9"/>
    <w:rsid w:val="00F46483"/>
    <w:rsid w:val="00F464C1"/>
    <w:rsid w:val="00F464DA"/>
    <w:rsid w:val="00F46594"/>
    <w:rsid w:val="00F46613"/>
    <w:rsid w:val="00F4672C"/>
    <w:rsid w:val="00F4675F"/>
    <w:rsid w:val="00F46897"/>
    <w:rsid w:val="00F46898"/>
    <w:rsid w:val="00F468D9"/>
    <w:rsid w:val="00F46904"/>
    <w:rsid w:val="00F469CE"/>
    <w:rsid w:val="00F46BC5"/>
    <w:rsid w:val="00F46CB6"/>
    <w:rsid w:val="00F46CF4"/>
    <w:rsid w:val="00F46D1A"/>
    <w:rsid w:val="00F46E2F"/>
    <w:rsid w:val="00F46F88"/>
    <w:rsid w:val="00F46FDE"/>
    <w:rsid w:val="00F471ED"/>
    <w:rsid w:val="00F4728D"/>
    <w:rsid w:val="00F472CB"/>
    <w:rsid w:val="00F472F4"/>
    <w:rsid w:val="00F473B8"/>
    <w:rsid w:val="00F4748C"/>
    <w:rsid w:val="00F47569"/>
    <w:rsid w:val="00F47688"/>
    <w:rsid w:val="00F47754"/>
    <w:rsid w:val="00F478CA"/>
    <w:rsid w:val="00F4794A"/>
    <w:rsid w:val="00F479ED"/>
    <w:rsid w:val="00F47AE4"/>
    <w:rsid w:val="00F47B10"/>
    <w:rsid w:val="00F47C1A"/>
    <w:rsid w:val="00F47C41"/>
    <w:rsid w:val="00F47D49"/>
    <w:rsid w:val="00F47DBA"/>
    <w:rsid w:val="00F47DF6"/>
    <w:rsid w:val="00F47E3D"/>
    <w:rsid w:val="00F47F24"/>
    <w:rsid w:val="00F5003D"/>
    <w:rsid w:val="00F50097"/>
    <w:rsid w:val="00F5014B"/>
    <w:rsid w:val="00F50173"/>
    <w:rsid w:val="00F501A4"/>
    <w:rsid w:val="00F50206"/>
    <w:rsid w:val="00F502E7"/>
    <w:rsid w:val="00F50380"/>
    <w:rsid w:val="00F503D5"/>
    <w:rsid w:val="00F504C5"/>
    <w:rsid w:val="00F50535"/>
    <w:rsid w:val="00F505B7"/>
    <w:rsid w:val="00F50602"/>
    <w:rsid w:val="00F50767"/>
    <w:rsid w:val="00F507AC"/>
    <w:rsid w:val="00F507BF"/>
    <w:rsid w:val="00F507C4"/>
    <w:rsid w:val="00F50836"/>
    <w:rsid w:val="00F50861"/>
    <w:rsid w:val="00F50896"/>
    <w:rsid w:val="00F508B8"/>
    <w:rsid w:val="00F50951"/>
    <w:rsid w:val="00F50A40"/>
    <w:rsid w:val="00F50AD1"/>
    <w:rsid w:val="00F50B95"/>
    <w:rsid w:val="00F50C2C"/>
    <w:rsid w:val="00F50C94"/>
    <w:rsid w:val="00F50DE7"/>
    <w:rsid w:val="00F50E1A"/>
    <w:rsid w:val="00F50EBE"/>
    <w:rsid w:val="00F50FBE"/>
    <w:rsid w:val="00F51035"/>
    <w:rsid w:val="00F5105C"/>
    <w:rsid w:val="00F51152"/>
    <w:rsid w:val="00F512B4"/>
    <w:rsid w:val="00F51418"/>
    <w:rsid w:val="00F51529"/>
    <w:rsid w:val="00F51584"/>
    <w:rsid w:val="00F516E8"/>
    <w:rsid w:val="00F51702"/>
    <w:rsid w:val="00F51713"/>
    <w:rsid w:val="00F5178C"/>
    <w:rsid w:val="00F51892"/>
    <w:rsid w:val="00F518AF"/>
    <w:rsid w:val="00F51986"/>
    <w:rsid w:val="00F51A73"/>
    <w:rsid w:val="00F51ABD"/>
    <w:rsid w:val="00F51B30"/>
    <w:rsid w:val="00F51BB5"/>
    <w:rsid w:val="00F51BD4"/>
    <w:rsid w:val="00F51C80"/>
    <w:rsid w:val="00F51CF5"/>
    <w:rsid w:val="00F51E41"/>
    <w:rsid w:val="00F520C3"/>
    <w:rsid w:val="00F521B2"/>
    <w:rsid w:val="00F52287"/>
    <w:rsid w:val="00F5237C"/>
    <w:rsid w:val="00F523D4"/>
    <w:rsid w:val="00F524B6"/>
    <w:rsid w:val="00F524CE"/>
    <w:rsid w:val="00F526E3"/>
    <w:rsid w:val="00F52802"/>
    <w:rsid w:val="00F52901"/>
    <w:rsid w:val="00F529DD"/>
    <w:rsid w:val="00F52A47"/>
    <w:rsid w:val="00F52B85"/>
    <w:rsid w:val="00F52BCE"/>
    <w:rsid w:val="00F52C6C"/>
    <w:rsid w:val="00F52CE1"/>
    <w:rsid w:val="00F52D53"/>
    <w:rsid w:val="00F52DA5"/>
    <w:rsid w:val="00F52DB0"/>
    <w:rsid w:val="00F52DF9"/>
    <w:rsid w:val="00F52EDE"/>
    <w:rsid w:val="00F530C8"/>
    <w:rsid w:val="00F532D6"/>
    <w:rsid w:val="00F533A1"/>
    <w:rsid w:val="00F534D0"/>
    <w:rsid w:val="00F5353C"/>
    <w:rsid w:val="00F53570"/>
    <w:rsid w:val="00F535B1"/>
    <w:rsid w:val="00F53622"/>
    <w:rsid w:val="00F5362E"/>
    <w:rsid w:val="00F538DF"/>
    <w:rsid w:val="00F53922"/>
    <w:rsid w:val="00F53942"/>
    <w:rsid w:val="00F53A03"/>
    <w:rsid w:val="00F53BA8"/>
    <w:rsid w:val="00F53BD3"/>
    <w:rsid w:val="00F53C42"/>
    <w:rsid w:val="00F53E15"/>
    <w:rsid w:val="00F53E42"/>
    <w:rsid w:val="00F540CD"/>
    <w:rsid w:val="00F5428A"/>
    <w:rsid w:val="00F54305"/>
    <w:rsid w:val="00F544E6"/>
    <w:rsid w:val="00F544FD"/>
    <w:rsid w:val="00F5455A"/>
    <w:rsid w:val="00F54569"/>
    <w:rsid w:val="00F545B8"/>
    <w:rsid w:val="00F546D9"/>
    <w:rsid w:val="00F5470E"/>
    <w:rsid w:val="00F54743"/>
    <w:rsid w:val="00F547E0"/>
    <w:rsid w:val="00F547E7"/>
    <w:rsid w:val="00F547EB"/>
    <w:rsid w:val="00F54801"/>
    <w:rsid w:val="00F54847"/>
    <w:rsid w:val="00F548A6"/>
    <w:rsid w:val="00F548D6"/>
    <w:rsid w:val="00F54ACD"/>
    <w:rsid w:val="00F54AD8"/>
    <w:rsid w:val="00F54C3A"/>
    <w:rsid w:val="00F54CE0"/>
    <w:rsid w:val="00F550C0"/>
    <w:rsid w:val="00F55244"/>
    <w:rsid w:val="00F5527F"/>
    <w:rsid w:val="00F55324"/>
    <w:rsid w:val="00F553EE"/>
    <w:rsid w:val="00F55550"/>
    <w:rsid w:val="00F555A2"/>
    <w:rsid w:val="00F5566F"/>
    <w:rsid w:val="00F557CD"/>
    <w:rsid w:val="00F55846"/>
    <w:rsid w:val="00F558D7"/>
    <w:rsid w:val="00F558F3"/>
    <w:rsid w:val="00F55BB0"/>
    <w:rsid w:val="00F55C17"/>
    <w:rsid w:val="00F55C74"/>
    <w:rsid w:val="00F55CDF"/>
    <w:rsid w:val="00F55D2D"/>
    <w:rsid w:val="00F55D36"/>
    <w:rsid w:val="00F55D5E"/>
    <w:rsid w:val="00F55DF0"/>
    <w:rsid w:val="00F55EFC"/>
    <w:rsid w:val="00F55F40"/>
    <w:rsid w:val="00F55FA1"/>
    <w:rsid w:val="00F56000"/>
    <w:rsid w:val="00F5607A"/>
    <w:rsid w:val="00F560BA"/>
    <w:rsid w:val="00F561D0"/>
    <w:rsid w:val="00F561FC"/>
    <w:rsid w:val="00F56368"/>
    <w:rsid w:val="00F56369"/>
    <w:rsid w:val="00F563C3"/>
    <w:rsid w:val="00F56425"/>
    <w:rsid w:val="00F56453"/>
    <w:rsid w:val="00F564FC"/>
    <w:rsid w:val="00F5652E"/>
    <w:rsid w:val="00F5668F"/>
    <w:rsid w:val="00F5676B"/>
    <w:rsid w:val="00F56773"/>
    <w:rsid w:val="00F56840"/>
    <w:rsid w:val="00F56901"/>
    <w:rsid w:val="00F56BBD"/>
    <w:rsid w:val="00F56C0C"/>
    <w:rsid w:val="00F56C3A"/>
    <w:rsid w:val="00F56D2F"/>
    <w:rsid w:val="00F56F7F"/>
    <w:rsid w:val="00F56FA4"/>
    <w:rsid w:val="00F57003"/>
    <w:rsid w:val="00F57063"/>
    <w:rsid w:val="00F57160"/>
    <w:rsid w:val="00F571BA"/>
    <w:rsid w:val="00F571DA"/>
    <w:rsid w:val="00F5725B"/>
    <w:rsid w:val="00F572D5"/>
    <w:rsid w:val="00F57377"/>
    <w:rsid w:val="00F57615"/>
    <w:rsid w:val="00F57642"/>
    <w:rsid w:val="00F57675"/>
    <w:rsid w:val="00F576EE"/>
    <w:rsid w:val="00F57892"/>
    <w:rsid w:val="00F578A1"/>
    <w:rsid w:val="00F578B6"/>
    <w:rsid w:val="00F57AA7"/>
    <w:rsid w:val="00F57B4B"/>
    <w:rsid w:val="00F57BD4"/>
    <w:rsid w:val="00F57C41"/>
    <w:rsid w:val="00F57CB6"/>
    <w:rsid w:val="00F57D47"/>
    <w:rsid w:val="00F57D95"/>
    <w:rsid w:val="00F57DB3"/>
    <w:rsid w:val="00F57DF6"/>
    <w:rsid w:val="00F57EB2"/>
    <w:rsid w:val="00F57ECA"/>
    <w:rsid w:val="00F57ED8"/>
    <w:rsid w:val="00F57F3C"/>
    <w:rsid w:val="00F57F50"/>
    <w:rsid w:val="00F57F76"/>
    <w:rsid w:val="00F6007E"/>
    <w:rsid w:val="00F6010E"/>
    <w:rsid w:val="00F60186"/>
    <w:rsid w:val="00F6026B"/>
    <w:rsid w:val="00F6034C"/>
    <w:rsid w:val="00F60523"/>
    <w:rsid w:val="00F605E3"/>
    <w:rsid w:val="00F6062C"/>
    <w:rsid w:val="00F60653"/>
    <w:rsid w:val="00F60672"/>
    <w:rsid w:val="00F60724"/>
    <w:rsid w:val="00F60736"/>
    <w:rsid w:val="00F608DF"/>
    <w:rsid w:val="00F6096A"/>
    <w:rsid w:val="00F609F8"/>
    <w:rsid w:val="00F60AA8"/>
    <w:rsid w:val="00F60AC2"/>
    <w:rsid w:val="00F60B2E"/>
    <w:rsid w:val="00F60B3A"/>
    <w:rsid w:val="00F60BA3"/>
    <w:rsid w:val="00F60CB9"/>
    <w:rsid w:val="00F60DB5"/>
    <w:rsid w:val="00F60EFF"/>
    <w:rsid w:val="00F60F93"/>
    <w:rsid w:val="00F6107B"/>
    <w:rsid w:val="00F61190"/>
    <w:rsid w:val="00F61332"/>
    <w:rsid w:val="00F61427"/>
    <w:rsid w:val="00F6151B"/>
    <w:rsid w:val="00F6152A"/>
    <w:rsid w:val="00F615AB"/>
    <w:rsid w:val="00F615AD"/>
    <w:rsid w:val="00F615EC"/>
    <w:rsid w:val="00F61605"/>
    <w:rsid w:val="00F616A7"/>
    <w:rsid w:val="00F616C2"/>
    <w:rsid w:val="00F616F9"/>
    <w:rsid w:val="00F6170C"/>
    <w:rsid w:val="00F61868"/>
    <w:rsid w:val="00F61896"/>
    <w:rsid w:val="00F61943"/>
    <w:rsid w:val="00F61B82"/>
    <w:rsid w:val="00F61C35"/>
    <w:rsid w:val="00F61CE7"/>
    <w:rsid w:val="00F61D6F"/>
    <w:rsid w:val="00F61DBC"/>
    <w:rsid w:val="00F61EA1"/>
    <w:rsid w:val="00F61EA6"/>
    <w:rsid w:val="00F61F02"/>
    <w:rsid w:val="00F61F58"/>
    <w:rsid w:val="00F61FED"/>
    <w:rsid w:val="00F62053"/>
    <w:rsid w:val="00F621E7"/>
    <w:rsid w:val="00F6223C"/>
    <w:rsid w:val="00F62263"/>
    <w:rsid w:val="00F62353"/>
    <w:rsid w:val="00F62377"/>
    <w:rsid w:val="00F623A9"/>
    <w:rsid w:val="00F6244E"/>
    <w:rsid w:val="00F6246D"/>
    <w:rsid w:val="00F6271B"/>
    <w:rsid w:val="00F6277B"/>
    <w:rsid w:val="00F627A5"/>
    <w:rsid w:val="00F628D3"/>
    <w:rsid w:val="00F6295D"/>
    <w:rsid w:val="00F62A75"/>
    <w:rsid w:val="00F62AA6"/>
    <w:rsid w:val="00F62B2B"/>
    <w:rsid w:val="00F62C32"/>
    <w:rsid w:val="00F62CE7"/>
    <w:rsid w:val="00F62D93"/>
    <w:rsid w:val="00F62DF3"/>
    <w:rsid w:val="00F62DF5"/>
    <w:rsid w:val="00F62E09"/>
    <w:rsid w:val="00F62E13"/>
    <w:rsid w:val="00F62E26"/>
    <w:rsid w:val="00F62EA3"/>
    <w:rsid w:val="00F62EA4"/>
    <w:rsid w:val="00F62F40"/>
    <w:rsid w:val="00F63002"/>
    <w:rsid w:val="00F630C4"/>
    <w:rsid w:val="00F63146"/>
    <w:rsid w:val="00F63218"/>
    <w:rsid w:val="00F633B4"/>
    <w:rsid w:val="00F63570"/>
    <w:rsid w:val="00F635A9"/>
    <w:rsid w:val="00F635CF"/>
    <w:rsid w:val="00F635E5"/>
    <w:rsid w:val="00F637B0"/>
    <w:rsid w:val="00F638B8"/>
    <w:rsid w:val="00F6399F"/>
    <w:rsid w:val="00F639E7"/>
    <w:rsid w:val="00F63A84"/>
    <w:rsid w:val="00F63B2B"/>
    <w:rsid w:val="00F63C2A"/>
    <w:rsid w:val="00F63D4C"/>
    <w:rsid w:val="00F63F20"/>
    <w:rsid w:val="00F63F5C"/>
    <w:rsid w:val="00F64055"/>
    <w:rsid w:val="00F64126"/>
    <w:rsid w:val="00F64245"/>
    <w:rsid w:val="00F642A1"/>
    <w:rsid w:val="00F6431B"/>
    <w:rsid w:val="00F643C0"/>
    <w:rsid w:val="00F643C5"/>
    <w:rsid w:val="00F64479"/>
    <w:rsid w:val="00F64483"/>
    <w:rsid w:val="00F64592"/>
    <w:rsid w:val="00F645AA"/>
    <w:rsid w:val="00F64615"/>
    <w:rsid w:val="00F6462A"/>
    <w:rsid w:val="00F64651"/>
    <w:rsid w:val="00F6470B"/>
    <w:rsid w:val="00F647C4"/>
    <w:rsid w:val="00F64853"/>
    <w:rsid w:val="00F648D4"/>
    <w:rsid w:val="00F648D8"/>
    <w:rsid w:val="00F64A0E"/>
    <w:rsid w:val="00F64A9B"/>
    <w:rsid w:val="00F64AD0"/>
    <w:rsid w:val="00F64B51"/>
    <w:rsid w:val="00F64C56"/>
    <w:rsid w:val="00F64CBF"/>
    <w:rsid w:val="00F64E15"/>
    <w:rsid w:val="00F64E49"/>
    <w:rsid w:val="00F64E7C"/>
    <w:rsid w:val="00F64EC1"/>
    <w:rsid w:val="00F64EC2"/>
    <w:rsid w:val="00F64EDA"/>
    <w:rsid w:val="00F64F38"/>
    <w:rsid w:val="00F651AE"/>
    <w:rsid w:val="00F651AF"/>
    <w:rsid w:val="00F651F0"/>
    <w:rsid w:val="00F65214"/>
    <w:rsid w:val="00F652A3"/>
    <w:rsid w:val="00F652F5"/>
    <w:rsid w:val="00F65511"/>
    <w:rsid w:val="00F65654"/>
    <w:rsid w:val="00F656DC"/>
    <w:rsid w:val="00F656F4"/>
    <w:rsid w:val="00F6574C"/>
    <w:rsid w:val="00F65802"/>
    <w:rsid w:val="00F65873"/>
    <w:rsid w:val="00F658D9"/>
    <w:rsid w:val="00F658FF"/>
    <w:rsid w:val="00F65937"/>
    <w:rsid w:val="00F6599E"/>
    <w:rsid w:val="00F659BE"/>
    <w:rsid w:val="00F65A18"/>
    <w:rsid w:val="00F65BAC"/>
    <w:rsid w:val="00F65BBC"/>
    <w:rsid w:val="00F65C60"/>
    <w:rsid w:val="00F65DEE"/>
    <w:rsid w:val="00F65E0C"/>
    <w:rsid w:val="00F65E56"/>
    <w:rsid w:val="00F65F22"/>
    <w:rsid w:val="00F65F5F"/>
    <w:rsid w:val="00F65F63"/>
    <w:rsid w:val="00F65F66"/>
    <w:rsid w:val="00F65FEB"/>
    <w:rsid w:val="00F66029"/>
    <w:rsid w:val="00F6603B"/>
    <w:rsid w:val="00F660B4"/>
    <w:rsid w:val="00F660DC"/>
    <w:rsid w:val="00F662E2"/>
    <w:rsid w:val="00F6633D"/>
    <w:rsid w:val="00F66434"/>
    <w:rsid w:val="00F6645C"/>
    <w:rsid w:val="00F664AA"/>
    <w:rsid w:val="00F6660E"/>
    <w:rsid w:val="00F66642"/>
    <w:rsid w:val="00F668EB"/>
    <w:rsid w:val="00F6695D"/>
    <w:rsid w:val="00F66961"/>
    <w:rsid w:val="00F6698B"/>
    <w:rsid w:val="00F66AF7"/>
    <w:rsid w:val="00F66B9B"/>
    <w:rsid w:val="00F66CC1"/>
    <w:rsid w:val="00F66CC7"/>
    <w:rsid w:val="00F66E32"/>
    <w:rsid w:val="00F66EB8"/>
    <w:rsid w:val="00F66F16"/>
    <w:rsid w:val="00F66F34"/>
    <w:rsid w:val="00F66FAC"/>
    <w:rsid w:val="00F66FB1"/>
    <w:rsid w:val="00F67003"/>
    <w:rsid w:val="00F67011"/>
    <w:rsid w:val="00F67054"/>
    <w:rsid w:val="00F6709D"/>
    <w:rsid w:val="00F670B0"/>
    <w:rsid w:val="00F671FE"/>
    <w:rsid w:val="00F672CE"/>
    <w:rsid w:val="00F67577"/>
    <w:rsid w:val="00F67585"/>
    <w:rsid w:val="00F675C0"/>
    <w:rsid w:val="00F67688"/>
    <w:rsid w:val="00F676DB"/>
    <w:rsid w:val="00F67726"/>
    <w:rsid w:val="00F679A0"/>
    <w:rsid w:val="00F67A5B"/>
    <w:rsid w:val="00F67B23"/>
    <w:rsid w:val="00F67C80"/>
    <w:rsid w:val="00F67C94"/>
    <w:rsid w:val="00F67DC2"/>
    <w:rsid w:val="00F67E64"/>
    <w:rsid w:val="00F67E7A"/>
    <w:rsid w:val="00F67FB4"/>
    <w:rsid w:val="00F70008"/>
    <w:rsid w:val="00F70038"/>
    <w:rsid w:val="00F70286"/>
    <w:rsid w:val="00F7030F"/>
    <w:rsid w:val="00F70341"/>
    <w:rsid w:val="00F703AD"/>
    <w:rsid w:val="00F7042D"/>
    <w:rsid w:val="00F70460"/>
    <w:rsid w:val="00F704F6"/>
    <w:rsid w:val="00F70519"/>
    <w:rsid w:val="00F70591"/>
    <w:rsid w:val="00F705D8"/>
    <w:rsid w:val="00F7061D"/>
    <w:rsid w:val="00F70629"/>
    <w:rsid w:val="00F706E6"/>
    <w:rsid w:val="00F70795"/>
    <w:rsid w:val="00F707CA"/>
    <w:rsid w:val="00F70851"/>
    <w:rsid w:val="00F708AB"/>
    <w:rsid w:val="00F70AD4"/>
    <w:rsid w:val="00F70BBB"/>
    <w:rsid w:val="00F70C83"/>
    <w:rsid w:val="00F70D50"/>
    <w:rsid w:val="00F70D83"/>
    <w:rsid w:val="00F70F3D"/>
    <w:rsid w:val="00F71030"/>
    <w:rsid w:val="00F71054"/>
    <w:rsid w:val="00F71059"/>
    <w:rsid w:val="00F71078"/>
    <w:rsid w:val="00F71134"/>
    <w:rsid w:val="00F711C5"/>
    <w:rsid w:val="00F711FD"/>
    <w:rsid w:val="00F71240"/>
    <w:rsid w:val="00F7131D"/>
    <w:rsid w:val="00F7134F"/>
    <w:rsid w:val="00F71399"/>
    <w:rsid w:val="00F713A3"/>
    <w:rsid w:val="00F71441"/>
    <w:rsid w:val="00F7149E"/>
    <w:rsid w:val="00F714D0"/>
    <w:rsid w:val="00F7167C"/>
    <w:rsid w:val="00F716A5"/>
    <w:rsid w:val="00F716E7"/>
    <w:rsid w:val="00F71780"/>
    <w:rsid w:val="00F717A0"/>
    <w:rsid w:val="00F71976"/>
    <w:rsid w:val="00F71A84"/>
    <w:rsid w:val="00F71B0F"/>
    <w:rsid w:val="00F71B26"/>
    <w:rsid w:val="00F71B40"/>
    <w:rsid w:val="00F71BCB"/>
    <w:rsid w:val="00F71BCF"/>
    <w:rsid w:val="00F71C5F"/>
    <w:rsid w:val="00F71D0A"/>
    <w:rsid w:val="00F71E20"/>
    <w:rsid w:val="00F71E95"/>
    <w:rsid w:val="00F71F5B"/>
    <w:rsid w:val="00F71F94"/>
    <w:rsid w:val="00F71F99"/>
    <w:rsid w:val="00F720C9"/>
    <w:rsid w:val="00F72105"/>
    <w:rsid w:val="00F72132"/>
    <w:rsid w:val="00F7219D"/>
    <w:rsid w:val="00F72200"/>
    <w:rsid w:val="00F722C8"/>
    <w:rsid w:val="00F722E3"/>
    <w:rsid w:val="00F72340"/>
    <w:rsid w:val="00F723DA"/>
    <w:rsid w:val="00F72406"/>
    <w:rsid w:val="00F7244D"/>
    <w:rsid w:val="00F724E6"/>
    <w:rsid w:val="00F72505"/>
    <w:rsid w:val="00F72596"/>
    <w:rsid w:val="00F725F2"/>
    <w:rsid w:val="00F7260B"/>
    <w:rsid w:val="00F7261D"/>
    <w:rsid w:val="00F72658"/>
    <w:rsid w:val="00F7271B"/>
    <w:rsid w:val="00F729DE"/>
    <w:rsid w:val="00F72AA8"/>
    <w:rsid w:val="00F72ABA"/>
    <w:rsid w:val="00F72C86"/>
    <w:rsid w:val="00F72D0C"/>
    <w:rsid w:val="00F72EBC"/>
    <w:rsid w:val="00F72F8E"/>
    <w:rsid w:val="00F72FC4"/>
    <w:rsid w:val="00F73002"/>
    <w:rsid w:val="00F730DC"/>
    <w:rsid w:val="00F73102"/>
    <w:rsid w:val="00F731D6"/>
    <w:rsid w:val="00F73271"/>
    <w:rsid w:val="00F7328E"/>
    <w:rsid w:val="00F7336F"/>
    <w:rsid w:val="00F73615"/>
    <w:rsid w:val="00F737ED"/>
    <w:rsid w:val="00F7382B"/>
    <w:rsid w:val="00F7383E"/>
    <w:rsid w:val="00F73848"/>
    <w:rsid w:val="00F73870"/>
    <w:rsid w:val="00F73941"/>
    <w:rsid w:val="00F73A13"/>
    <w:rsid w:val="00F73B02"/>
    <w:rsid w:val="00F73BFD"/>
    <w:rsid w:val="00F73C61"/>
    <w:rsid w:val="00F73CF7"/>
    <w:rsid w:val="00F73D21"/>
    <w:rsid w:val="00F73D3C"/>
    <w:rsid w:val="00F73DFD"/>
    <w:rsid w:val="00F73E58"/>
    <w:rsid w:val="00F73EE9"/>
    <w:rsid w:val="00F73FA3"/>
    <w:rsid w:val="00F7404F"/>
    <w:rsid w:val="00F740D2"/>
    <w:rsid w:val="00F743ED"/>
    <w:rsid w:val="00F74413"/>
    <w:rsid w:val="00F7443C"/>
    <w:rsid w:val="00F744E1"/>
    <w:rsid w:val="00F74539"/>
    <w:rsid w:val="00F7465D"/>
    <w:rsid w:val="00F746BD"/>
    <w:rsid w:val="00F7478D"/>
    <w:rsid w:val="00F747C5"/>
    <w:rsid w:val="00F7484B"/>
    <w:rsid w:val="00F749B3"/>
    <w:rsid w:val="00F74AE5"/>
    <w:rsid w:val="00F74BE0"/>
    <w:rsid w:val="00F74CEB"/>
    <w:rsid w:val="00F74D3E"/>
    <w:rsid w:val="00F74DD2"/>
    <w:rsid w:val="00F74E5F"/>
    <w:rsid w:val="00F74F3C"/>
    <w:rsid w:val="00F74F41"/>
    <w:rsid w:val="00F74FA1"/>
    <w:rsid w:val="00F75075"/>
    <w:rsid w:val="00F750C6"/>
    <w:rsid w:val="00F7512D"/>
    <w:rsid w:val="00F75168"/>
    <w:rsid w:val="00F75190"/>
    <w:rsid w:val="00F7519C"/>
    <w:rsid w:val="00F751AE"/>
    <w:rsid w:val="00F7520C"/>
    <w:rsid w:val="00F75253"/>
    <w:rsid w:val="00F75269"/>
    <w:rsid w:val="00F75350"/>
    <w:rsid w:val="00F7548D"/>
    <w:rsid w:val="00F75525"/>
    <w:rsid w:val="00F7555F"/>
    <w:rsid w:val="00F75693"/>
    <w:rsid w:val="00F75720"/>
    <w:rsid w:val="00F75721"/>
    <w:rsid w:val="00F757A3"/>
    <w:rsid w:val="00F757BF"/>
    <w:rsid w:val="00F757C0"/>
    <w:rsid w:val="00F7588B"/>
    <w:rsid w:val="00F758E6"/>
    <w:rsid w:val="00F758F1"/>
    <w:rsid w:val="00F75980"/>
    <w:rsid w:val="00F759B1"/>
    <w:rsid w:val="00F75B4C"/>
    <w:rsid w:val="00F75C20"/>
    <w:rsid w:val="00F75C66"/>
    <w:rsid w:val="00F75C6B"/>
    <w:rsid w:val="00F75CE1"/>
    <w:rsid w:val="00F75FBC"/>
    <w:rsid w:val="00F7602B"/>
    <w:rsid w:val="00F760D0"/>
    <w:rsid w:val="00F76102"/>
    <w:rsid w:val="00F7617F"/>
    <w:rsid w:val="00F76183"/>
    <w:rsid w:val="00F761ED"/>
    <w:rsid w:val="00F7626F"/>
    <w:rsid w:val="00F762A6"/>
    <w:rsid w:val="00F762AB"/>
    <w:rsid w:val="00F7630B"/>
    <w:rsid w:val="00F7640C"/>
    <w:rsid w:val="00F764F3"/>
    <w:rsid w:val="00F7654D"/>
    <w:rsid w:val="00F76608"/>
    <w:rsid w:val="00F76682"/>
    <w:rsid w:val="00F766D2"/>
    <w:rsid w:val="00F76749"/>
    <w:rsid w:val="00F767D5"/>
    <w:rsid w:val="00F7686C"/>
    <w:rsid w:val="00F76A96"/>
    <w:rsid w:val="00F76ACF"/>
    <w:rsid w:val="00F76BA0"/>
    <w:rsid w:val="00F76BB5"/>
    <w:rsid w:val="00F76BBD"/>
    <w:rsid w:val="00F76BEA"/>
    <w:rsid w:val="00F76CDE"/>
    <w:rsid w:val="00F76E4A"/>
    <w:rsid w:val="00F76ED9"/>
    <w:rsid w:val="00F76F0D"/>
    <w:rsid w:val="00F77014"/>
    <w:rsid w:val="00F7702D"/>
    <w:rsid w:val="00F7704A"/>
    <w:rsid w:val="00F7735B"/>
    <w:rsid w:val="00F7744E"/>
    <w:rsid w:val="00F774E7"/>
    <w:rsid w:val="00F77597"/>
    <w:rsid w:val="00F775F5"/>
    <w:rsid w:val="00F775F7"/>
    <w:rsid w:val="00F776F4"/>
    <w:rsid w:val="00F77796"/>
    <w:rsid w:val="00F777AD"/>
    <w:rsid w:val="00F7784D"/>
    <w:rsid w:val="00F77864"/>
    <w:rsid w:val="00F778F8"/>
    <w:rsid w:val="00F77970"/>
    <w:rsid w:val="00F779A4"/>
    <w:rsid w:val="00F77B0F"/>
    <w:rsid w:val="00F77C7E"/>
    <w:rsid w:val="00F77CFC"/>
    <w:rsid w:val="00F77D74"/>
    <w:rsid w:val="00F77E62"/>
    <w:rsid w:val="00F8013A"/>
    <w:rsid w:val="00F80206"/>
    <w:rsid w:val="00F80274"/>
    <w:rsid w:val="00F8029B"/>
    <w:rsid w:val="00F8049A"/>
    <w:rsid w:val="00F80557"/>
    <w:rsid w:val="00F805BF"/>
    <w:rsid w:val="00F80609"/>
    <w:rsid w:val="00F80650"/>
    <w:rsid w:val="00F8067D"/>
    <w:rsid w:val="00F806A3"/>
    <w:rsid w:val="00F8071D"/>
    <w:rsid w:val="00F80728"/>
    <w:rsid w:val="00F80884"/>
    <w:rsid w:val="00F80899"/>
    <w:rsid w:val="00F8090B"/>
    <w:rsid w:val="00F8091E"/>
    <w:rsid w:val="00F80970"/>
    <w:rsid w:val="00F80AE7"/>
    <w:rsid w:val="00F80C6B"/>
    <w:rsid w:val="00F80E47"/>
    <w:rsid w:val="00F80E87"/>
    <w:rsid w:val="00F80FCE"/>
    <w:rsid w:val="00F80FD2"/>
    <w:rsid w:val="00F810A1"/>
    <w:rsid w:val="00F810CA"/>
    <w:rsid w:val="00F81175"/>
    <w:rsid w:val="00F811D1"/>
    <w:rsid w:val="00F8120F"/>
    <w:rsid w:val="00F812B8"/>
    <w:rsid w:val="00F814CC"/>
    <w:rsid w:val="00F814CF"/>
    <w:rsid w:val="00F81652"/>
    <w:rsid w:val="00F817F9"/>
    <w:rsid w:val="00F81842"/>
    <w:rsid w:val="00F81A32"/>
    <w:rsid w:val="00F81AE7"/>
    <w:rsid w:val="00F81BE6"/>
    <w:rsid w:val="00F81BEA"/>
    <w:rsid w:val="00F81C66"/>
    <w:rsid w:val="00F81EAA"/>
    <w:rsid w:val="00F81F07"/>
    <w:rsid w:val="00F81F52"/>
    <w:rsid w:val="00F82025"/>
    <w:rsid w:val="00F82193"/>
    <w:rsid w:val="00F82211"/>
    <w:rsid w:val="00F822D3"/>
    <w:rsid w:val="00F82451"/>
    <w:rsid w:val="00F824D1"/>
    <w:rsid w:val="00F82689"/>
    <w:rsid w:val="00F82692"/>
    <w:rsid w:val="00F82836"/>
    <w:rsid w:val="00F82866"/>
    <w:rsid w:val="00F82881"/>
    <w:rsid w:val="00F828F7"/>
    <w:rsid w:val="00F82952"/>
    <w:rsid w:val="00F82C43"/>
    <w:rsid w:val="00F82CBD"/>
    <w:rsid w:val="00F82E6F"/>
    <w:rsid w:val="00F82ED0"/>
    <w:rsid w:val="00F82F77"/>
    <w:rsid w:val="00F82FB2"/>
    <w:rsid w:val="00F82FE4"/>
    <w:rsid w:val="00F831AE"/>
    <w:rsid w:val="00F832E2"/>
    <w:rsid w:val="00F832E8"/>
    <w:rsid w:val="00F832FE"/>
    <w:rsid w:val="00F83425"/>
    <w:rsid w:val="00F8366C"/>
    <w:rsid w:val="00F838A3"/>
    <w:rsid w:val="00F8391D"/>
    <w:rsid w:val="00F839B6"/>
    <w:rsid w:val="00F839C3"/>
    <w:rsid w:val="00F83AEF"/>
    <w:rsid w:val="00F83B96"/>
    <w:rsid w:val="00F83BDA"/>
    <w:rsid w:val="00F83C3E"/>
    <w:rsid w:val="00F83C41"/>
    <w:rsid w:val="00F83CB4"/>
    <w:rsid w:val="00F83CCA"/>
    <w:rsid w:val="00F83D7B"/>
    <w:rsid w:val="00F83E2C"/>
    <w:rsid w:val="00F84006"/>
    <w:rsid w:val="00F8412D"/>
    <w:rsid w:val="00F84156"/>
    <w:rsid w:val="00F841C9"/>
    <w:rsid w:val="00F841E6"/>
    <w:rsid w:val="00F8422A"/>
    <w:rsid w:val="00F842BC"/>
    <w:rsid w:val="00F8432B"/>
    <w:rsid w:val="00F84338"/>
    <w:rsid w:val="00F843A8"/>
    <w:rsid w:val="00F843E1"/>
    <w:rsid w:val="00F8440F"/>
    <w:rsid w:val="00F8441F"/>
    <w:rsid w:val="00F84583"/>
    <w:rsid w:val="00F8467B"/>
    <w:rsid w:val="00F846AA"/>
    <w:rsid w:val="00F846BC"/>
    <w:rsid w:val="00F846DA"/>
    <w:rsid w:val="00F846E9"/>
    <w:rsid w:val="00F847D4"/>
    <w:rsid w:val="00F84833"/>
    <w:rsid w:val="00F84893"/>
    <w:rsid w:val="00F84935"/>
    <w:rsid w:val="00F84954"/>
    <w:rsid w:val="00F84983"/>
    <w:rsid w:val="00F84A43"/>
    <w:rsid w:val="00F84B42"/>
    <w:rsid w:val="00F84B6C"/>
    <w:rsid w:val="00F84D57"/>
    <w:rsid w:val="00F84DD5"/>
    <w:rsid w:val="00F84F89"/>
    <w:rsid w:val="00F85041"/>
    <w:rsid w:val="00F850CE"/>
    <w:rsid w:val="00F8510C"/>
    <w:rsid w:val="00F85246"/>
    <w:rsid w:val="00F8527A"/>
    <w:rsid w:val="00F852B2"/>
    <w:rsid w:val="00F85346"/>
    <w:rsid w:val="00F85369"/>
    <w:rsid w:val="00F85389"/>
    <w:rsid w:val="00F85449"/>
    <w:rsid w:val="00F85468"/>
    <w:rsid w:val="00F854DA"/>
    <w:rsid w:val="00F855E5"/>
    <w:rsid w:val="00F8560A"/>
    <w:rsid w:val="00F85643"/>
    <w:rsid w:val="00F857E4"/>
    <w:rsid w:val="00F85974"/>
    <w:rsid w:val="00F859E7"/>
    <w:rsid w:val="00F85A24"/>
    <w:rsid w:val="00F85ACE"/>
    <w:rsid w:val="00F85B4B"/>
    <w:rsid w:val="00F85B9B"/>
    <w:rsid w:val="00F85BED"/>
    <w:rsid w:val="00F85C46"/>
    <w:rsid w:val="00F85CE6"/>
    <w:rsid w:val="00F85DE1"/>
    <w:rsid w:val="00F85E5B"/>
    <w:rsid w:val="00F85EEA"/>
    <w:rsid w:val="00F85F89"/>
    <w:rsid w:val="00F85F8B"/>
    <w:rsid w:val="00F85FFA"/>
    <w:rsid w:val="00F860FB"/>
    <w:rsid w:val="00F861FB"/>
    <w:rsid w:val="00F86224"/>
    <w:rsid w:val="00F8622D"/>
    <w:rsid w:val="00F8627D"/>
    <w:rsid w:val="00F862B3"/>
    <w:rsid w:val="00F862D9"/>
    <w:rsid w:val="00F8631C"/>
    <w:rsid w:val="00F863A2"/>
    <w:rsid w:val="00F86428"/>
    <w:rsid w:val="00F86544"/>
    <w:rsid w:val="00F86587"/>
    <w:rsid w:val="00F865A7"/>
    <w:rsid w:val="00F865EF"/>
    <w:rsid w:val="00F86635"/>
    <w:rsid w:val="00F86760"/>
    <w:rsid w:val="00F867FC"/>
    <w:rsid w:val="00F869BA"/>
    <w:rsid w:val="00F86A6D"/>
    <w:rsid w:val="00F86B36"/>
    <w:rsid w:val="00F86C02"/>
    <w:rsid w:val="00F86C83"/>
    <w:rsid w:val="00F86D9D"/>
    <w:rsid w:val="00F86E7B"/>
    <w:rsid w:val="00F87039"/>
    <w:rsid w:val="00F87093"/>
    <w:rsid w:val="00F870BF"/>
    <w:rsid w:val="00F873EE"/>
    <w:rsid w:val="00F87412"/>
    <w:rsid w:val="00F87572"/>
    <w:rsid w:val="00F8767B"/>
    <w:rsid w:val="00F8776D"/>
    <w:rsid w:val="00F87808"/>
    <w:rsid w:val="00F87903"/>
    <w:rsid w:val="00F87982"/>
    <w:rsid w:val="00F87A55"/>
    <w:rsid w:val="00F87B0A"/>
    <w:rsid w:val="00F87C5E"/>
    <w:rsid w:val="00F87D98"/>
    <w:rsid w:val="00F87DA2"/>
    <w:rsid w:val="00F87ECD"/>
    <w:rsid w:val="00F90020"/>
    <w:rsid w:val="00F90110"/>
    <w:rsid w:val="00F90116"/>
    <w:rsid w:val="00F904AA"/>
    <w:rsid w:val="00F9063F"/>
    <w:rsid w:val="00F90688"/>
    <w:rsid w:val="00F90827"/>
    <w:rsid w:val="00F90828"/>
    <w:rsid w:val="00F90903"/>
    <w:rsid w:val="00F90934"/>
    <w:rsid w:val="00F90942"/>
    <w:rsid w:val="00F90988"/>
    <w:rsid w:val="00F909AB"/>
    <w:rsid w:val="00F909BE"/>
    <w:rsid w:val="00F909D1"/>
    <w:rsid w:val="00F90B1E"/>
    <w:rsid w:val="00F90B5A"/>
    <w:rsid w:val="00F90C42"/>
    <w:rsid w:val="00F90CA1"/>
    <w:rsid w:val="00F90D21"/>
    <w:rsid w:val="00F90D66"/>
    <w:rsid w:val="00F90E0B"/>
    <w:rsid w:val="00F90E18"/>
    <w:rsid w:val="00F90E37"/>
    <w:rsid w:val="00F9100A"/>
    <w:rsid w:val="00F910EE"/>
    <w:rsid w:val="00F91138"/>
    <w:rsid w:val="00F91210"/>
    <w:rsid w:val="00F912D1"/>
    <w:rsid w:val="00F9141C"/>
    <w:rsid w:val="00F91432"/>
    <w:rsid w:val="00F91515"/>
    <w:rsid w:val="00F915CE"/>
    <w:rsid w:val="00F9169B"/>
    <w:rsid w:val="00F916B0"/>
    <w:rsid w:val="00F917A1"/>
    <w:rsid w:val="00F917D2"/>
    <w:rsid w:val="00F917DC"/>
    <w:rsid w:val="00F9183F"/>
    <w:rsid w:val="00F91A15"/>
    <w:rsid w:val="00F91A8F"/>
    <w:rsid w:val="00F91AEB"/>
    <w:rsid w:val="00F91B3A"/>
    <w:rsid w:val="00F91B90"/>
    <w:rsid w:val="00F91B92"/>
    <w:rsid w:val="00F91CAD"/>
    <w:rsid w:val="00F91D3B"/>
    <w:rsid w:val="00F91D45"/>
    <w:rsid w:val="00F91DD8"/>
    <w:rsid w:val="00F91EAC"/>
    <w:rsid w:val="00F91EF0"/>
    <w:rsid w:val="00F91F27"/>
    <w:rsid w:val="00F91FD4"/>
    <w:rsid w:val="00F9205B"/>
    <w:rsid w:val="00F920A5"/>
    <w:rsid w:val="00F920E0"/>
    <w:rsid w:val="00F92138"/>
    <w:rsid w:val="00F92218"/>
    <w:rsid w:val="00F9222F"/>
    <w:rsid w:val="00F92236"/>
    <w:rsid w:val="00F92266"/>
    <w:rsid w:val="00F922FE"/>
    <w:rsid w:val="00F922FF"/>
    <w:rsid w:val="00F9235F"/>
    <w:rsid w:val="00F923C5"/>
    <w:rsid w:val="00F924C2"/>
    <w:rsid w:val="00F925AA"/>
    <w:rsid w:val="00F926D1"/>
    <w:rsid w:val="00F92B70"/>
    <w:rsid w:val="00F92BFA"/>
    <w:rsid w:val="00F92C75"/>
    <w:rsid w:val="00F92CB0"/>
    <w:rsid w:val="00F92D23"/>
    <w:rsid w:val="00F92DBA"/>
    <w:rsid w:val="00F92F0C"/>
    <w:rsid w:val="00F92F0E"/>
    <w:rsid w:val="00F92F2D"/>
    <w:rsid w:val="00F92F4E"/>
    <w:rsid w:val="00F92F5D"/>
    <w:rsid w:val="00F92FA2"/>
    <w:rsid w:val="00F92FD1"/>
    <w:rsid w:val="00F92FE7"/>
    <w:rsid w:val="00F93107"/>
    <w:rsid w:val="00F93138"/>
    <w:rsid w:val="00F9318D"/>
    <w:rsid w:val="00F93224"/>
    <w:rsid w:val="00F9338A"/>
    <w:rsid w:val="00F933A5"/>
    <w:rsid w:val="00F93402"/>
    <w:rsid w:val="00F9340F"/>
    <w:rsid w:val="00F93456"/>
    <w:rsid w:val="00F9345F"/>
    <w:rsid w:val="00F934A0"/>
    <w:rsid w:val="00F935F2"/>
    <w:rsid w:val="00F9362B"/>
    <w:rsid w:val="00F9375F"/>
    <w:rsid w:val="00F9378A"/>
    <w:rsid w:val="00F937B9"/>
    <w:rsid w:val="00F93900"/>
    <w:rsid w:val="00F939ED"/>
    <w:rsid w:val="00F93A57"/>
    <w:rsid w:val="00F93C2B"/>
    <w:rsid w:val="00F93D80"/>
    <w:rsid w:val="00F93EBD"/>
    <w:rsid w:val="00F93FB5"/>
    <w:rsid w:val="00F93FE5"/>
    <w:rsid w:val="00F94024"/>
    <w:rsid w:val="00F9403E"/>
    <w:rsid w:val="00F940AE"/>
    <w:rsid w:val="00F9423C"/>
    <w:rsid w:val="00F94248"/>
    <w:rsid w:val="00F94260"/>
    <w:rsid w:val="00F94356"/>
    <w:rsid w:val="00F9440E"/>
    <w:rsid w:val="00F9443C"/>
    <w:rsid w:val="00F9445B"/>
    <w:rsid w:val="00F94492"/>
    <w:rsid w:val="00F944EA"/>
    <w:rsid w:val="00F944EC"/>
    <w:rsid w:val="00F94614"/>
    <w:rsid w:val="00F9462B"/>
    <w:rsid w:val="00F94686"/>
    <w:rsid w:val="00F94819"/>
    <w:rsid w:val="00F94845"/>
    <w:rsid w:val="00F948AC"/>
    <w:rsid w:val="00F949E3"/>
    <w:rsid w:val="00F94B29"/>
    <w:rsid w:val="00F94B6F"/>
    <w:rsid w:val="00F94B80"/>
    <w:rsid w:val="00F94BEB"/>
    <w:rsid w:val="00F94D1D"/>
    <w:rsid w:val="00F94D31"/>
    <w:rsid w:val="00F94E9E"/>
    <w:rsid w:val="00F94F88"/>
    <w:rsid w:val="00F94FAD"/>
    <w:rsid w:val="00F94FB6"/>
    <w:rsid w:val="00F95058"/>
    <w:rsid w:val="00F9513E"/>
    <w:rsid w:val="00F95185"/>
    <w:rsid w:val="00F951C9"/>
    <w:rsid w:val="00F9524D"/>
    <w:rsid w:val="00F95282"/>
    <w:rsid w:val="00F952E0"/>
    <w:rsid w:val="00F952FD"/>
    <w:rsid w:val="00F9541B"/>
    <w:rsid w:val="00F95438"/>
    <w:rsid w:val="00F954A8"/>
    <w:rsid w:val="00F954AE"/>
    <w:rsid w:val="00F954B3"/>
    <w:rsid w:val="00F954DD"/>
    <w:rsid w:val="00F95527"/>
    <w:rsid w:val="00F95565"/>
    <w:rsid w:val="00F9558E"/>
    <w:rsid w:val="00F95631"/>
    <w:rsid w:val="00F95660"/>
    <w:rsid w:val="00F95814"/>
    <w:rsid w:val="00F95911"/>
    <w:rsid w:val="00F95AC2"/>
    <w:rsid w:val="00F95AD7"/>
    <w:rsid w:val="00F95AFD"/>
    <w:rsid w:val="00F95B85"/>
    <w:rsid w:val="00F95D06"/>
    <w:rsid w:val="00F95DF2"/>
    <w:rsid w:val="00F95EA9"/>
    <w:rsid w:val="00F95ECC"/>
    <w:rsid w:val="00F95FBE"/>
    <w:rsid w:val="00F9601C"/>
    <w:rsid w:val="00F96045"/>
    <w:rsid w:val="00F960BF"/>
    <w:rsid w:val="00F96149"/>
    <w:rsid w:val="00F96180"/>
    <w:rsid w:val="00F9620A"/>
    <w:rsid w:val="00F96222"/>
    <w:rsid w:val="00F9637C"/>
    <w:rsid w:val="00F963E5"/>
    <w:rsid w:val="00F96408"/>
    <w:rsid w:val="00F9643C"/>
    <w:rsid w:val="00F964E6"/>
    <w:rsid w:val="00F964F0"/>
    <w:rsid w:val="00F965BF"/>
    <w:rsid w:val="00F96693"/>
    <w:rsid w:val="00F9680A"/>
    <w:rsid w:val="00F968E8"/>
    <w:rsid w:val="00F9692E"/>
    <w:rsid w:val="00F96B1C"/>
    <w:rsid w:val="00F96B3E"/>
    <w:rsid w:val="00F96BBD"/>
    <w:rsid w:val="00F96BDA"/>
    <w:rsid w:val="00F96BDF"/>
    <w:rsid w:val="00F96C02"/>
    <w:rsid w:val="00F96D02"/>
    <w:rsid w:val="00F96DA6"/>
    <w:rsid w:val="00F97036"/>
    <w:rsid w:val="00F97183"/>
    <w:rsid w:val="00F971AB"/>
    <w:rsid w:val="00F971D5"/>
    <w:rsid w:val="00F97287"/>
    <w:rsid w:val="00F9739C"/>
    <w:rsid w:val="00F973D4"/>
    <w:rsid w:val="00F973D8"/>
    <w:rsid w:val="00F97460"/>
    <w:rsid w:val="00F974BF"/>
    <w:rsid w:val="00F974D6"/>
    <w:rsid w:val="00F9754B"/>
    <w:rsid w:val="00F97586"/>
    <w:rsid w:val="00F975B3"/>
    <w:rsid w:val="00F9762E"/>
    <w:rsid w:val="00F97640"/>
    <w:rsid w:val="00F97675"/>
    <w:rsid w:val="00F976EC"/>
    <w:rsid w:val="00F97714"/>
    <w:rsid w:val="00F977AB"/>
    <w:rsid w:val="00F977C6"/>
    <w:rsid w:val="00F977DF"/>
    <w:rsid w:val="00F97811"/>
    <w:rsid w:val="00F97823"/>
    <w:rsid w:val="00F978EE"/>
    <w:rsid w:val="00F979D6"/>
    <w:rsid w:val="00F97B68"/>
    <w:rsid w:val="00F97B6A"/>
    <w:rsid w:val="00F97BEE"/>
    <w:rsid w:val="00F97CE6"/>
    <w:rsid w:val="00F97EB7"/>
    <w:rsid w:val="00F97F33"/>
    <w:rsid w:val="00F97F3A"/>
    <w:rsid w:val="00FA0006"/>
    <w:rsid w:val="00FA0043"/>
    <w:rsid w:val="00FA0072"/>
    <w:rsid w:val="00FA0256"/>
    <w:rsid w:val="00FA025D"/>
    <w:rsid w:val="00FA0387"/>
    <w:rsid w:val="00FA03C1"/>
    <w:rsid w:val="00FA0428"/>
    <w:rsid w:val="00FA055F"/>
    <w:rsid w:val="00FA0579"/>
    <w:rsid w:val="00FA06B5"/>
    <w:rsid w:val="00FA0703"/>
    <w:rsid w:val="00FA08E6"/>
    <w:rsid w:val="00FA0944"/>
    <w:rsid w:val="00FA094A"/>
    <w:rsid w:val="00FA0957"/>
    <w:rsid w:val="00FA097E"/>
    <w:rsid w:val="00FA0A11"/>
    <w:rsid w:val="00FA0BB5"/>
    <w:rsid w:val="00FA0C4E"/>
    <w:rsid w:val="00FA0F55"/>
    <w:rsid w:val="00FA0F94"/>
    <w:rsid w:val="00FA1052"/>
    <w:rsid w:val="00FA106D"/>
    <w:rsid w:val="00FA10BD"/>
    <w:rsid w:val="00FA11F0"/>
    <w:rsid w:val="00FA1207"/>
    <w:rsid w:val="00FA12BA"/>
    <w:rsid w:val="00FA1322"/>
    <w:rsid w:val="00FA1357"/>
    <w:rsid w:val="00FA1567"/>
    <w:rsid w:val="00FA159C"/>
    <w:rsid w:val="00FA16BB"/>
    <w:rsid w:val="00FA16C4"/>
    <w:rsid w:val="00FA1817"/>
    <w:rsid w:val="00FA19F1"/>
    <w:rsid w:val="00FA1A6A"/>
    <w:rsid w:val="00FA1C54"/>
    <w:rsid w:val="00FA1D39"/>
    <w:rsid w:val="00FA1D90"/>
    <w:rsid w:val="00FA1E31"/>
    <w:rsid w:val="00FA1E45"/>
    <w:rsid w:val="00FA1F07"/>
    <w:rsid w:val="00FA1FDC"/>
    <w:rsid w:val="00FA20E8"/>
    <w:rsid w:val="00FA2295"/>
    <w:rsid w:val="00FA2300"/>
    <w:rsid w:val="00FA2317"/>
    <w:rsid w:val="00FA23C6"/>
    <w:rsid w:val="00FA2400"/>
    <w:rsid w:val="00FA241B"/>
    <w:rsid w:val="00FA2498"/>
    <w:rsid w:val="00FA24E5"/>
    <w:rsid w:val="00FA2578"/>
    <w:rsid w:val="00FA25CE"/>
    <w:rsid w:val="00FA2645"/>
    <w:rsid w:val="00FA266F"/>
    <w:rsid w:val="00FA26B3"/>
    <w:rsid w:val="00FA2704"/>
    <w:rsid w:val="00FA2785"/>
    <w:rsid w:val="00FA279E"/>
    <w:rsid w:val="00FA2832"/>
    <w:rsid w:val="00FA28B1"/>
    <w:rsid w:val="00FA2907"/>
    <w:rsid w:val="00FA290E"/>
    <w:rsid w:val="00FA2A76"/>
    <w:rsid w:val="00FA2A8D"/>
    <w:rsid w:val="00FA2BE2"/>
    <w:rsid w:val="00FA2C3F"/>
    <w:rsid w:val="00FA2C54"/>
    <w:rsid w:val="00FA2C80"/>
    <w:rsid w:val="00FA2DB5"/>
    <w:rsid w:val="00FA2DD9"/>
    <w:rsid w:val="00FA2E4F"/>
    <w:rsid w:val="00FA2E5B"/>
    <w:rsid w:val="00FA2EC6"/>
    <w:rsid w:val="00FA2F1D"/>
    <w:rsid w:val="00FA2F61"/>
    <w:rsid w:val="00FA301B"/>
    <w:rsid w:val="00FA30A9"/>
    <w:rsid w:val="00FA30ED"/>
    <w:rsid w:val="00FA31FE"/>
    <w:rsid w:val="00FA3235"/>
    <w:rsid w:val="00FA3322"/>
    <w:rsid w:val="00FA33A1"/>
    <w:rsid w:val="00FA33C1"/>
    <w:rsid w:val="00FA34C4"/>
    <w:rsid w:val="00FA3587"/>
    <w:rsid w:val="00FA3593"/>
    <w:rsid w:val="00FA360F"/>
    <w:rsid w:val="00FA37A1"/>
    <w:rsid w:val="00FA3878"/>
    <w:rsid w:val="00FA38A3"/>
    <w:rsid w:val="00FA3A70"/>
    <w:rsid w:val="00FA3A8A"/>
    <w:rsid w:val="00FA3BEE"/>
    <w:rsid w:val="00FA3C55"/>
    <w:rsid w:val="00FA3C7E"/>
    <w:rsid w:val="00FA3CAF"/>
    <w:rsid w:val="00FA3CC1"/>
    <w:rsid w:val="00FA3D21"/>
    <w:rsid w:val="00FA3D5E"/>
    <w:rsid w:val="00FA3E9A"/>
    <w:rsid w:val="00FA3EE3"/>
    <w:rsid w:val="00FA3F00"/>
    <w:rsid w:val="00FA3FCD"/>
    <w:rsid w:val="00FA4041"/>
    <w:rsid w:val="00FA40EB"/>
    <w:rsid w:val="00FA41BC"/>
    <w:rsid w:val="00FA428F"/>
    <w:rsid w:val="00FA42CD"/>
    <w:rsid w:val="00FA42D5"/>
    <w:rsid w:val="00FA4385"/>
    <w:rsid w:val="00FA43DA"/>
    <w:rsid w:val="00FA4471"/>
    <w:rsid w:val="00FA4595"/>
    <w:rsid w:val="00FA45BE"/>
    <w:rsid w:val="00FA46C5"/>
    <w:rsid w:val="00FA4780"/>
    <w:rsid w:val="00FA480F"/>
    <w:rsid w:val="00FA4812"/>
    <w:rsid w:val="00FA4942"/>
    <w:rsid w:val="00FA4946"/>
    <w:rsid w:val="00FA4961"/>
    <w:rsid w:val="00FA49D3"/>
    <w:rsid w:val="00FA49EF"/>
    <w:rsid w:val="00FA4AF6"/>
    <w:rsid w:val="00FA4B3D"/>
    <w:rsid w:val="00FA4B5C"/>
    <w:rsid w:val="00FA4B83"/>
    <w:rsid w:val="00FA4B99"/>
    <w:rsid w:val="00FA4BD2"/>
    <w:rsid w:val="00FA4CEB"/>
    <w:rsid w:val="00FA4D0F"/>
    <w:rsid w:val="00FA4D53"/>
    <w:rsid w:val="00FA4EB8"/>
    <w:rsid w:val="00FA4F58"/>
    <w:rsid w:val="00FA504A"/>
    <w:rsid w:val="00FA50DC"/>
    <w:rsid w:val="00FA5144"/>
    <w:rsid w:val="00FA5167"/>
    <w:rsid w:val="00FA5202"/>
    <w:rsid w:val="00FA52A2"/>
    <w:rsid w:val="00FA52FB"/>
    <w:rsid w:val="00FA5317"/>
    <w:rsid w:val="00FA53C2"/>
    <w:rsid w:val="00FA5450"/>
    <w:rsid w:val="00FA54F5"/>
    <w:rsid w:val="00FA5589"/>
    <w:rsid w:val="00FA5602"/>
    <w:rsid w:val="00FA5604"/>
    <w:rsid w:val="00FA560A"/>
    <w:rsid w:val="00FA560C"/>
    <w:rsid w:val="00FA56C6"/>
    <w:rsid w:val="00FA56D2"/>
    <w:rsid w:val="00FA5761"/>
    <w:rsid w:val="00FA57E8"/>
    <w:rsid w:val="00FA5831"/>
    <w:rsid w:val="00FA5851"/>
    <w:rsid w:val="00FA5885"/>
    <w:rsid w:val="00FA5A56"/>
    <w:rsid w:val="00FA5ABD"/>
    <w:rsid w:val="00FA5B0E"/>
    <w:rsid w:val="00FA5CA2"/>
    <w:rsid w:val="00FA5DA3"/>
    <w:rsid w:val="00FA5DF6"/>
    <w:rsid w:val="00FA5EC7"/>
    <w:rsid w:val="00FA605E"/>
    <w:rsid w:val="00FA60A0"/>
    <w:rsid w:val="00FA6191"/>
    <w:rsid w:val="00FA61E4"/>
    <w:rsid w:val="00FA6241"/>
    <w:rsid w:val="00FA6409"/>
    <w:rsid w:val="00FA6575"/>
    <w:rsid w:val="00FA65DD"/>
    <w:rsid w:val="00FA65FA"/>
    <w:rsid w:val="00FA6631"/>
    <w:rsid w:val="00FA669F"/>
    <w:rsid w:val="00FA696E"/>
    <w:rsid w:val="00FA6999"/>
    <w:rsid w:val="00FA69B0"/>
    <w:rsid w:val="00FA69C4"/>
    <w:rsid w:val="00FA6A8F"/>
    <w:rsid w:val="00FA6AA9"/>
    <w:rsid w:val="00FA6ADD"/>
    <w:rsid w:val="00FA6B15"/>
    <w:rsid w:val="00FA6B3E"/>
    <w:rsid w:val="00FA6B71"/>
    <w:rsid w:val="00FA6C9B"/>
    <w:rsid w:val="00FA6D99"/>
    <w:rsid w:val="00FA6D9F"/>
    <w:rsid w:val="00FA6DBC"/>
    <w:rsid w:val="00FA6DD3"/>
    <w:rsid w:val="00FA6E0C"/>
    <w:rsid w:val="00FA6EBF"/>
    <w:rsid w:val="00FA6F02"/>
    <w:rsid w:val="00FA6FAE"/>
    <w:rsid w:val="00FA7005"/>
    <w:rsid w:val="00FA71A3"/>
    <w:rsid w:val="00FA7226"/>
    <w:rsid w:val="00FA7287"/>
    <w:rsid w:val="00FA72E9"/>
    <w:rsid w:val="00FA72F7"/>
    <w:rsid w:val="00FA732B"/>
    <w:rsid w:val="00FA7379"/>
    <w:rsid w:val="00FA7383"/>
    <w:rsid w:val="00FA74F2"/>
    <w:rsid w:val="00FA75E7"/>
    <w:rsid w:val="00FA75F0"/>
    <w:rsid w:val="00FA764B"/>
    <w:rsid w:val="00FA7655"/>
    <w:rsid w:val="00FA768D"/>
    <w:rsid w:val="00FA773F"/>
    <w:rsid w:val="00FA77CE"/>
    <w:rsid w:val="00FA782B"/>
    <w:rsid w:val="00FA7A1A"/>
    <w:rsid w:val="00FA7B67"/>
    <w:rsid w:val="00FA7BD1"/>
    <w:rsid w:val="00FA7C19"/>
    <w:rsid w:val="00FA7D03"/>
    <w:rsid w:val="00FA7D2E"/>
    <w:rsid w:val="00FA7DDC"/>
    <w:rsid w:val="00FA7E0C"/>
    <w:rsid w:val="00FA7E70"/>
    <w:rsid w:val="00FA7EBA"/>
    <w:rsid w:val="00FB0004"/>
    <w:rsid w:val="00FB0009"/>
    <w:rsid w:val="00FB00E6"/>
    <w:rsid w:val="00FB030F"/>
    <w:rsid w:val="00FB03F5"/>
    <w:rsid w:val="00FB0402"/>
    <w:rsid w:val="00FB042A"/>
    <w:rsid w:val="00FB0634"/>
    <w:rsid w:val="00FB0646"/>
    <w:rsid w:val="00FB0733"/>
    <w:rsid w:val="00FB0760"/>
    <w:rsid w:val="00FB0793"/>
    <w:rsid w:val="00FB07BE"/>
    <w:rsid w:val="00FB080E"/>
    <w:rsid w:val="00FB0811"/>
    <w:rsid w:val="00FB0818"/>
    <w:rsid w:val="00FB0917"/>
    <w:rsid w:val="00FB0964"/>
    <w:rsid w:val="00FB0A43"/>
    <w:rsid w:val="00FB0A93"/>
    <w:rsid w:val="00FB0BBC"/>
    <w:rsid w:val="00FB0C52"/>
    <w:rsid w:val="00FB0D02"/>
    <w:rsid w:val="00FB0D81"/>
    <w:rsid w:val="00FB0DFA"/>
    <w:rsid w:val="00FB0E5F"/>
    <w:rsid w:val="00FB0EE5"/>
    <w:rsid w:val="00FB10E9"/>
    <w:rsid w:val="00FB1238"/>
    <w:rsid w:val="00FB132E"/>
    <w:rsid w:val="00FB134F"/>
    <w:rsid w:val="00FB1426"/>
    <w:rsid w:val="00FB145A"/>
    <w:rsid w:val="00FB1615"/>
    <w:rsid w:val="00FB1630"/>
    <w:rsid w:val="00FB1676"/>
    <w:rsid w:val="00FB16C5"/>
    <w:rsid w:val="00FB18A9"/>
    <w:rsid w:val="00FB19FF"/>
    <w:rsid w:val="00FB1AD4"/>
    <w:rsid w:val="00FB1B08"/>
    <w:rsid w:val="00FB1B4A"/>
    <w:rsid w:val="00FB1B6D"/>
    <w:rsid w:val="00FB1B9F"/>
    <w:rsid w:val="00FB1C7A"/>
    <w:rsid w:val="00FB1D58"/>
    <w:rsid w:val="00FB1DA6"/>
    <w:rsid w:val="00FB1E02"/>
    <w:rsid w:val="00FB1E15"/>
    <w:rsid w:val="00FB1E66"/>
    <w:rsid w:val="00FB1F02"/>
    <w:rsid w:val="00FB1FE0"/>
    <w:rsid w:val="00FB22C6"/>
    <w:rsid w:val="00FB22FC"/>
    <w:rsid w:val="00FB2366"/>
    <w:rsid w:val="00FB2394"/>
    <w:rsid w:val="00FB241C"/>
    <w:rsid w:val="00FB246C"/>
    <w:rsid w:val="00FB261C"/>
    <w:rsid w:val="00FB26B3"/>
    <w:rsid w:val="00FB2832"/>
    <w:rsid w:val="00FB2880"/>
    <w:rsid w:val="00FB28D2"/>
    <w:rsid w:val="00FB28FB"/>
    <w:rsid w:val="00FB2935"/>
    <w:rsid w:val="00FB2A8D"/>
    <w:rsid w:val="00FB2AF0"/>
    <w:rsid w:val="00FB2B0B"/>
    <w:rsid w:val="00FB2B64"/>
    <w:rsid w:val="00FB2C0F"/>
    <w:rsid w:val="00FB2C2B"/>
    <w:rsid w:val="00FB2CB1"/>
    <w:rsid w:val="00FB2CC6"/>
    <w:rsid w:val="00FB2D32"/>
    <w:rsid w:val="00FB2DB3"/>
    <w:rsid w:val="00FB2F2A"/>
    <w:rsid w:val="00FB3032"/>
    <w:rsid w:val="00FB3079"/>
    <w:rsid w:val="00FB3179"/>
    <w:rsid w:val="00FB31D8"/>
    <w:rsid w:val="00FB3310"/>
    <w:rsid w:val="00FB33B1"/>
    <w:rsid w:val="00FB33B7"/>
    <w:rsid w:val="00FB3447"/>
    <w:rsid w:val="00FB3488"/>
    <w:rsid w:val="00FB34F9"/>
    <w:rsid w:val="00FB35E8"/>
    <w:rsid w:val="00FB361E"/>
    <w:rsid w:val="00FB3667"/>
    <w:rsid w:val="00FB366E"/>
    <w:rsid w:val="00FB367F"/>
    <w:rsid w:val="00FB370A"/>
    <w:rsid w:val="00FB377D"/>
    <w:rsid w:val="00FB3944"/>
    <w:rsid w:val="00FB3A01"/>
    <w:rsid w:val="00FB3A17"/>
    <w:rsid w:val="00FB3A9D"/>
    <w:rsid w:val="00FB3B6F"/>
    <w:rsid w:val="00FB3BC0"/>
    <w:rsid w:val="00FB3C04"/>
    <w:rsid w:val="00FB3C3F"/>
    <w:rsid w:val="00FB3C51"/>
    <w:rsid w:val="00FB3C73"/>
    <w:rsid w:val="00FB3E07"/>
    <w:rsid w:val="00FB3E23"/>
    <w:rsid w:val="00FB3E2D"/>
    <w:rsid w:val="00FB3E6B"/>
    <w:rsid w:val="00FB3ED1"/>
    <w:rsid w:val="00FB3F07"/>
    <w:rsid w:val="00FB4018"/>
    <w:rsid w:val="00FB401B"/>
    <w:rsid w:val="00FB4045"/>
    <w:rsid w:val="00FB41F6"/>
    <w:rsid w:val="00FB4385"/>
    <w:rsid w:val="00FB43D6"/>
    <w:rsid w:val="00FB43DA"/>
    <w:rsid w:val="00FB4482"/>
    <w:rsid w:val="00FB44E1"/>
    <w:rsid w:val="00FB45C4"/>
    <w:rsid w:val="00FB4814"/>
    <w:rsid w:val="00FB485A"/>
    <w:rsid w:val="00FB48C9"/>
    <w:rsid w:val="00FB49C3"/>
    <w:rsid w:val="00FB49FE"/>
    <w:rsid w:val="00FB4BF2"/>
    <w:rsid w:val="00FB4D92"/>
    <w:rsid w:val="00FB4DA5"/>
    <w:rsid w:val="00FB4F0E"/>
    <w:rsid w:val="00FB4FF4"/>
    <w:rsid w:val="00FB5012"/>
    <w:rsid w:val="00FB50D8"/>
    <w:rsid w:val="00FB515C"/>
    <w:rsid w:val="00FB521C"/>
    <w:rsid w:val="00FB5318"/>
    <w:rsid w:val="00FB53D4"/>
    <w:rsid w:val="00FB53F9"/>
    <w:rsid w:val="00FB5412"/>
    <w:rsid w:val="00FB5496"/>
    <w:rsid w:val="00FB54D7"/>
    <w:rsid w:val="00FB54F2"/>
    <w:rsid w:val="00FB57DF"/>
    <w:rsid w:val="00FB586B"/>
    <w:rsid w:val="00FB5930"/>
    <w:rsid w:val="00FB599F"/>
    <w:rsid w:val="00FB59A3"/>
    <w:rsid w:val="00FB5B23"/>
    <w:rsid w:val="00FB5D3B"/>
    <w:rsid w:val="00FB5D5E"/>
    <w:rsid w:val="00FB5E2E"/>
    <w:rsid w:val="00FB5EC6"/>
    <w:rsid w:val="00FB5ECA"/>
    <w:rsid w:val="00FB5F5C"/>
    <w:rsid w:val="00FB6104"/>
    <w:rsid w:val="00FB6236"/>
    <w:rsid w:val="00FB62BA"/>
    <w:rsid w:val="00FB6432"/>
    <w:rsid w:val="00FB64A7"/>
    <w:rsid w:val="00FB6642"/>
    <w:rsid w:val="00FB66D0"/>
    <w:rsid w:val="00FB6717"/>
    <w:rsid w:val="00FB6787"/>
    <w:rsid w:val="00FB6802"/>
    <w:rsid w:val="00FB68B3"/>
    <w:rsid w:val="00FB697B"/>
    <w:rsid w:val="00FB69A2"/>
    <w:rsid w:val="00FB69C1"/>
    <w:rsid w:val="00FB6A01"/>
    <w:rsid w:val="00FB6A63"/>
    <w:rsid w:val="00FB6B54"/>
    <w:rsid w:val="00FB6CCD"/>
    <w:rsid w:val="00FB6D54"/>
    <w:rsid w:val="00FB6D9D"/>
    <w:rsid w:val="00FB6DDB"/>
    <w:rsid w:val="00FB6E3F"/>
    <w:rsid w:val="00FB6F10"/>
    <w:rsid w:val="00FB6F4B"/>
    <w:rsid w:val="00FB6F5C"/>
    <w:rsid w:val="00FB6FAF"/>
    <w:rsid w:val="00FB708B"/>
    <w:rsid w:val="00FB7095"/>
    <w:rsid w:val="00FB715D"/>
    <w:rsid w:val="00FB7393"/>
    <w:rsid w:val="00FB7411"/>
    <w:rsid w:val="00FB7429"/>
    <w:rsid w:val="00FB7457"/>
    <w:rsid w:val="00FB74F8"/>
    <w:rsid w:val="00FB750F"/>
    <w:rsid w:val="00FB758F"/>
    <w:rsid w:val="00FB75FD"/>
    <w:rsid w:val="00FB773B"/>
    <w:rsid w:val="00FB779F"/>
    <w:rsid w:val="00FB7900"/>
    <w:rsid w:val="00FB7A10"/>
    <w:rsid w:val="00FB7A8E"/>
    <w:rsid w:val="00FB7B11"/>
    <w:rsid w:val="00FB7F2F"/>
    <w:rsid w:val="00FB7F68"/>
    <w:rsid w:val="00FB7FA4"/>
    <w:rsid w:val="00FB7FEA"/>
    <w:rsid w:val="00FC0032"/>
    <w:rsid w:val="00FC00A1"/>
    <w:rsid w:val="00FC00F1"/>
    <w:rsid w:val="00FC0137"/>
    <w:rsid w:val="00FC0156"/>
    <w:rsid w:val="00FC019F"/>
    <w:rsid w:val="00FC0206"/>
    <w:rsid w:val="00FC030B"/>
    <w:rsid w:val="00FC0355"/>
    <w:rsid w:val="00FC04E0"/>
    <w:rsid w:val="00FC0514"/>
    <w:rsid w:val="00FC0562"/>
    <w:rsid w:val="00FC0568"/>
    <w:rsid w:val="00FC0655"/>
    <w:rsid w:val="00FC06D4"/>
    <w:rsid w:val="00FC084B"/>
    <w:rsid w:val="00FC096A"/>
    <w:rsid w:val="00FC09EF"/>
    <w:rsid w:val="00FC0A5E"/>
    <w:rsid w:val="00FC0A62"/>
    <w:rsid w:val="00FC0B0B"/>
    <w:rsid w:val="00FC0B37"/>
    <w:rsid w:val="00FC0B45"/>
    <w:rsid w:val="00FC0B58"/>
    <w:rsid w:val="00FC0BFE"/>
    <w:rsid w:val="00FC0C53"/>
    <w:rsid w:val="00FC0EBC"/>
    <w:rsid w:val="00FC1032"/>
    <w:rsid w:val="00FC10EC"/>
    <w:rsid w:val="00FC125F"/>
    <w:rsid w:val="00FC1436"/>
    <w:rsid w:val="00FC14EC"/>
    <w:rsid w:val="00FC15A1"/>
    <w:rsid w:val="00FC174C"/>
    <w:rsid w:val="00FC17C0"/>
    <w:rsid w:val="00FC17CB"/>
    <w:rsid w:val="00FC17FC"/>
    <w:rsid w:val="00FC190B"/>
    <w:rsid w:val="00FC1916"/>
    <w:rsid w:val="00FC1986"/>
    <w:rsid w:val="00FC1AF2"/>
    <w:rsid w:val="00FC1BB7"/>
    <w:rsid w:val="00FC1BE6"/>
    <w:rsid w:val="00FC1BEF"/>
    <w:rsid w:val="00FC1C47"/>
    <w:rsid w:val="00FC1C83"/>
    <w:rsid w:val="00FC1CA5"/>
    <w:rsid w:val="00FC1CF8"/>
    <w:rsid w:val="00FC1D51"/>
    <w:rsid w:val="00FC1E6D"/>
    <w:rsid w:val="00FC1EC4"/>
    <w:rsid w:val="00FC1F98"/>
    <w:rsid w:val="00FC1FC6"/>
    <w:rsid w:val="00FC2053"/>
    <w:rsid w:val="00FC2091"/>
    <w:rsid w:val="00FC2109"/>
    <w:rsid w:val="00FC2112"/>
    <w:rsid w:val="00FC2170"/>
    <w:rsid w:val="00FC23EE"/>
    <w:rsid w:val="00FC2406"/>
    <w:rsid w:val="00FC24B1"/>
    <w:rsid w:val="00FC24BA"/>
    <w:rsid w:val="00FC253A"/>
    <w:rsid w:val="00FC25B6"/>
    <w:rsid w:val="00FC2630"/>
    <w:rsid w:val="00FC267B"/>
    <w:rsid w:val="00FC26C0"/>
    <w:rsid w:val="00FC26E7"/>
    <w:rsid w:val="00FC27E6"/>
    <w:rsid w:val="00FC27E7"/>
    <w:rsid w:val="00FC284A"/>
    <w:rsid w:val="00FC28E5"/>
    <w:rsid w:val="00FC2A06"/>
    <w:rsid w:val="00FC2A9F"/>
    <w:rsid w:val="00FC2B56"/>
    <w:rsid w:val="00FC2B5B"/>
    <w:rsid w:val="00FC2BDC"/>
    <w:rsid w:val="00FC2C37"/>
    <w:rsid w:val="00FC2CB2"/>
    <w:rsid w:val="00FC2DA9"/>
    <w:rsid w:val="00FC2DED"/>
    <w:rsid w:val="00FC2E22"/>
    <w:rsid w:val="00FC2F1C"/>
    <w:rsid w:val="00FC2FC9"/>
    <w:rsid w:val="00FC301F"/>
    <w:rsid w:val="00FC3081"/>
    <w:rsid w:val="00FC30DB"/>
    <w:rsid w:val="00FC30E7"/>
    <w:rsid w:val="00FC30EF"/>
    <w:rsid w:val="00FC3139"/>
    <w:rsid w:val="00FC31A8"/>
    <w:rsid w:val="00FC3272"/>
    <w:rsid w:val="00FC3291"/>
    <w:rsid w:val="00FC32B6"/>
    <w:rsid w:val="00FC32D8"/>
    <w:rsid w:val="00FC3392"/>
    <w:rsid w:val="00FC33AB"/>
    <w:rsid w:val="00FC34B8"/>
    <w:rsid w:val="00FC3644"/>
    <w:rsid w:val="00FC37DA"/>
    <w:rsid w:val="00FC37F2"/>
    <w:rsid w:val="00FC38A2"/>
    <w:rsid w:val="00FC38A7"/>
    <w:rsid w:val="00FC38B1"/>
    <w:rsid w:val="00FC39A0"/>
    <w:rsid w:val="00FC39FF"/>
    <w:rsid w:val="00FC3A92"/>
    <w:rsid w:val="00FC3ACB"/>
    <w:rsid w:val="00FC3BBC"/>
    <w:rsid w:val="00FC3D01"/>
    <w:rsid w:val="00FC3D5E"/>
    <w:rsid w:val="00FC3DB8"/>
    <w:rsid w:val="00FC3DD0"/>
    <w:rsid w:val="00FC3F7E"/>
    <w:rsid w:val="00FC4117"/>
    <w:rsid w:val="00FC4249"/>
    <w:rsid w:val="00FC42AC"/>
    <w:rsid w:val="00FC4587"/>
    <w:rsid w:val="00FC4612"/>
    <w:rsid w:val="00FC462F"/>
    <w:rsid w:val="00FC4833"/>
    <w:rsid w:val="00FC485F"/>
    <w:rsid w:val="00FC4ADB"/>
    <w:rsid w:val="00FC4B59"/>
    <w:rsid w:val="00FC4BF9"/>
    <w:rsid w:val="00FC4C44"/>
    <w:rsid w:val="00FC4D83"/>
    <w:rsid w:val="00FC4E1A"/>
    <w:rsid w:val="00FC4F57"/>
    <w:rsid w:val="00FC50EE"/>
    <w:rsid w:val="00FC5126"/>
    <w:rsid w:val="00FC5147"/>
    <w:rsid w:val="00FC5166"/>
    <w:rsid w:val="00FC51B7"/>
    <w:rsid w:val="00FC51CC"/>
    <w:rsid w:val="00FC51EB"/>
    <w:rsid w:val="00FC522F"/>
    <w:rsid w:val="00FC5426"/>
    <w:rsid w:val="00FC543B"/>
    <w:rsid w:val="00FC54E1"/>
    <w:rsid w:val="00FC55F2"/>
    <w:rsid w:val="00FC56C8"/>
    <w:rsid w:val="00FC573E"/>
    <w:rsid w:val="00FC577E"/>
    <w:rsid w:val="00FC57A4"/>
    <w:rsid w:val="00FC57F2"/>
    <w:rsid w:val="00FC5861"/>
    <w:rsid w:val="00FC5962"/>
    <w:rsid w:val="00FC59F3"/>
    <w:rsid w:val="00FC5AC8"/>
    <w:rsid w:val="00FC5AED"/>
    <w:rsid w:val="00FC5B54"/>
    <w:rsid w:val="00FC5B92"/>
    <w:rsid w:val="00FC5C26"/>
    <w:rsid w:val="00FC5C3D"/>
    <w:rsid w:val="00FC5C69"/>
    <w:rsid w:val="00FC5CA2"/>
    <w:rsid w:val="00FC5D1C"/>
    <w:rsid w:val="00FC5D9A"/>
    <w:rsid w:val="00FC5DA6"/>
    <w:rsid w:val="00FC5F32"/>
    <w:rsid w:val="00FC5F8C"/>
    <w:rsid w:val="00FC5FA8"/>
    <w:rsid w:val="00FC5FEB"/>
    <w:rsid w:val="00FC6010"/>
    <w:rsid w:val="00FC6098"/>
    <w:rsid w:val="00FC60AF"/>
    <w:rsid w:val="00FC60C9"/>
    <w:rsid w:val="00FC60D0"/>
    <w:rsid w:val="00FC60EB"/>
    <w:rsid w:val="00FC6286"/>
    <w:rsid w:val="00FC62D1"/>
    <w:rsid w:val="00FC6536"/>
    <w:rsid w:val="00FC6580"/>
    <w:rsid w:val="00FC65DB"/>
    <w:rsid w:val="00FC66A5"/>
    <w:rsid w:val="00FC688E"/>
    <w:rsid w:val="00FC68A3"/>
    <w:rsid w:val="00FC6987"/>
    <w:rsid w:val="00FC69A6"/>
    <w:rsid w:val="00FC69CF"/>
    <w:rsid w:val="00FC6A56"/>
    <w:rsid w:val="00FC6AC8"/>
    <w:rsid w:val="00FC6B42"/>
    <w:rsid w:val="00FC6BC9"/>
    <w:rsid w:val="00FC6BFC"/>
    <w:rsid w:val="00FC6C3D"/>
    <w:rsid w:val="00FC6D12"/>
    <w:rsid w:val="00FC6D26"/>
    <w:rsid w:val="00FC6E79"/>
    <w:rsid w:val="00FC6EE5"/>
    <w:rsid w:val="00FC6F5E"/>
    <w:rsid w:val="00FC7222"/>
    <w:rsid w:val="00FC7228"/>
    <w:rsid w:val="00FC72A0"/>
    <w:rsid w:val="00FC7317"/>
    <w:rsid w:val="00FC73CE"/>
    <w:rsid w:val="00FC749E"/>
    <w:rsid w:val="00FC753C"/>
    <w:rsid w:val="00FC75AF"/>
    <w:rsid w:val="00FC76C5"/>
    <w:rsid w:val="00FC7842"/>
    <w:rsid w:val="00FC78E3"/>
    <w:rsid w:val="00FC7B3C"/>
    <w:rsid w:val="00FC7B3D"/>
    <w:rsid w:val="00FC7B5D"/>
    <w:rsid w:val="00FC7B7D"/>
    <w:rsid w:val="00FC7BF7"/>
    <w:rsid w:val="00FC7C14"/>
    <w:rsid w:val="00FC7C9D"/>
    <w:rsid w:val="00FC7D42"/>
    <w:rsid w:val="00FC7DA5"/>
    <w:rsid w:val="00FC7E69"/>
    <w:rsid w:val="00FC7F4E"/>
    <w:rsid w:val="00FC7FA0"/>
    <w:rsid w:val="00FC7FAA"/>
    <w:rsid w:val="00FD004F"/>
    <w:rsid w:val="00FD0056"/>
    <w:rsid w:val="00FD008C"/>
    <w:rsid w:val="00FD011F"/>
    <w:rsid w:val="00FD0218"/>
    <w:rsid w:val="00FD03A2"/>
    <w:rsid w:val="00FD0413"/>
    <w:rsid w:val="00FD04B5"/>
    <w:rsid w:val="00FD04DA"/>
    <w:rsid w:val="00FD0514"/>
    <w:rsid w:val="00FD068E"/>
    <w:rsid w:val="00FD0780"/>
    <w:rsid w:val="00FD0793"/>
    <w:rsid w:val="00FD07DE"/>
    <w:rsid w:val="00FD0813"/>
    <w:rsid w:val="00FD0855"/>
    <w:rsid w:val="00FD08B8"/>
    <w:rsid w:val="00FD08FF"/>
    <w:rsid w:val="00FD09CC"/>
    <w:rsid w:val="00FD09E9"/>
    <w:rsid w:val="00FD0A8A"/>
    <w:rsid w:val="00FD0AA1"/>
    <w:rsid w:val="00FD0CB0"/>
    <w:rsid w:val="00FD0CC0"/>
    <w:rsid w:val="00FD0D8C"/>
    <w:rsid w:val="00FD0EBD"/>
    <w:rsid w:val="00FD0F35"/>
    <w:rsid w:val="00FD0F8D"/>
    <w:rsid w:val="00FD0FFE"/>
    <w:rsid w:val="00FD1075"/>
    <w:rsid w:val="00FD1122"/>
    <w:rsid w:val="00FD113C"/>
    <w:rsid w:val="00FD1146"/>
    <w:rsid w:val="00FD11AE"/>
    <w:rsid w:val="00FD11B0"/>
    <w:rsid w:val="00FD11EE"/>
    <w:rsid w:val="00FD125C"/>
    <w:rsid w:val="00FD1349"/>
    <w:rsid w:val="00FD141A"/>
    <w:rsid w:val="00FD1443"/>
    <w:rsid w:val="00FD147B"/>
    <w:rsid w:val="00FD14E5"/>
    <w:rsid w:val="00FD15EB"/>
    <w:rsid w:val="00FD1667"/>
    <w:rsid w:val="00FD168A"/>
    <w:rsid w:val="00FD17F5"/>
    <w:rsid w:val="00FD183E"/>
    <w:rsid w:val="00FD1856"/>
    <w:rsid w:val="00FD1938"/>
    <w:rsid w:val="00FD194E"/>
    <w:rsid w:val="00FD1A44"/>
    <w:rsid w:val="00FD1A9C"/>
    <w:rsid w:val="00FD1AAC"/>
    <w:rsid w:val="00FD1B00"/>
    <w:rsid w:val="00FD1B11"/>
    <w:rsid w:val="00FD1BA3"/>
    <w:rsid w:val="00FD1C4A"/>
    <w:rsid w:val="00FD1C9B"/>
    <w:rsid w:val="00FD1CA2"/>
    <w:rsid w:val="00FD1CC3"/>
    <w:rsid w:val="00FD1E20"/>
    <w:rsid w:val="00FD1E2E"/>
    <w:rsid w:val="00FD1E43"/>
    <w:rsid w:val="00FD1E72"/>
    <w:rsid w:val="00FD1E83"/>
    <w:rsid w:val="00FD1EC0"/>
    <w:rsid w:val="00FD1EEA"/>
    <w:rsid w:val="00FD214E"/>
    <w:rsid w:val="00FD2156"/>
    <w:rsid w:val="00FD21A6"/>
    <w:rsid w:val="00FD221E"/>
    <w:rsid w:val="00FD224C"/>
    <w:rsid w:val="00FD226D"/>
    <w:rsid w:val="00FD2294"/>
    <w:rsid w:val="00FD231C"/>
    <w:rsid w:val="00FD2443"/>
    <w:rsid w:val="00FD24C1"/>
    <w:rsid w:val="00FD24D6"/>
    <w:rsid w:val="00FD26B2"/>
    <w:rsid w:val="00FD26B6"/>
    <w:rsid w:val="00FD26E7"/>
    <w:rsid w:val="00FD2988"/>
    <w:rsid w:val="00FD2992"/>
    <w:rsid w:val="00FD29AB"/>
    <w:rsid w:val="00FD29B5"/>
    <w:rsid w:val="00FD29E6"/>
    <w:rsid w:val="00FD2AB6"/>
    <w:rsid w:val="00FD2B24"/>
    <w:rsid w:val="00FD2B61"/>
    <w:rsid w:val="00FD2BBA"/>
    <w:rsid w:val="00FD2C03"/>
    <w:rsid w:val="00FD2C10"/>
    <w:rsid w:val="00FD2C96"/>
    <w:rsid w:val="00FD2D31"/>
    <w:rsid w:val="00FD2D69"/>
    <w:rsid w:val="00FD2E0A"/>
    <w:rsid w:val="00FD2ECC"/>
    <w:rsid w:val="00FD2EDA"/>
    <w:rsid w:val="00FD2F8A"/>
    <w:rsid w:val="00FD30BE"/>
    <w:rsid w:val="00FD33B1"/>
    <w:rsid w:val="00FD34CE"/>
    <w:rsid w:val="00FD351C"/>
    <w:rsid w:val="00FD3616"/>
    <w:rsid w:val="00FD3766"/>
    <w:rsid w:val="00FD3867"/>
    <w:rsid w:val="00FD387F"/>
    <w:rsid w:val="00FD38F8"/>
    <w:rsid w:val="00FD39EF"/>
    <w:rsid w:val="00FD39F9"/>
    <w:rsid w:val="00FD3AA9"/>
    <w:rsid w:val="00FD3B50"/>
    <w:rsid w:val="00FD3C1F"/>
    <w:rsid w:val="00FD3DE7"/>
    <w:rsid w:val="00FD3E05"/>
    <w:rsid w:val="00FD3EC3"/>
    <w:rsid w:val="00FD3ECA"/>
    <w:rsid w:val="00FD3F98"/>
    <w:rsid w:val="00FD40EA"/>
    <w:rsid w:val="00FD4100"/>
    <w:rsid w:val="00FD4187"/>
    <w:rsid w:val="00FD41D0"/>
    <w:rsid w:val="00FD4248"/>
    <w:rsid w:val="00FD42CF"/>
    <w:rsid w:val="00FD43A5"/>
    <w:rsid w:val="00FD4447"/>
    <w:rsid w:val="00FD4451"/>
    <w:rsid w:val="00FD4479"/>
    <w:rsid w:val="00FD4507"/>
    <w:rsid w:val="00FD45EC"/>
    <w:rsid w:val="00FD46CF"/>
    <w:rsid w:val="00FD47B7"/>
    <w:rsid w:val="00FD4805"/>
    <w:rsid w:val="00FD4855"/>
    <w:rsid w:val="00FD4A4A"/>
    <w:rsid w:val="00FD4A52"/>
    <w:rsid w:val="00FD4A98"/>
    <w:rsid w:val="00FD4C17"/>
    <w:rsid w:val="00FD4DBF"/>
    <w:rsid w:val="00FD4DCC"/>
    <w:rsid w:val="00FD4E30"/>
    <w:rsid w:val="00FD4F05"/>
    <w:rsid w:val="00FD4F30"/>
    <w:rsid w:val="00FD4F32"/>
    <w:rsid w:val="00FD4FBA"/>
    <w:rsid w:val="00FD5042"/>
    <w:rsid w:val="00FD504E"/>
    <w:rsid w:val="00FD50A0"/>
    <w:rsid w:val="00FD51AE"/>
    <w:rsid w:val="00FD52C6"/>
    <w:rsid w:val="00FD5395"/>
    <w:rsid w:val="00FD53B5"/>
    <w:rsid w:val="00FD53F9"/>
    <w:rsid w:val="00FD5413"/>
    <w:rsid w:val="00FD546A"/>
    <w:rsid w:val="00FD54A8"/>
    <w:rsid w:val="00FD54A9"/>
    <w:rsid w:val="00FD5728"/>
    <w:rsid w:val="00FD578D"/>
    <w:rsid w:val="00FD586F"/>
    <w:rsid w:val="00FD5915"/>
    <w:rsid w:val="00FD594D"/>
    <w:rsid w:val="00FD59CC"/>
    <w:rsid w:val="00FD5A3C"/>
    <w:rsid w:val="00FD5A47"/>
    <w:rsid w:val="00FD5AAE"/>
    <w:rsid w:val="00FD5AB9"/>
    <w:rsid w:val="00FD5B40"/>
    <w:rsid w:val="00FD5C09"/>
    <w:rsid w:val="00FD5C46"/>
    <w:rsid w:val="00FD5E41"/>
    <w:rsid w:val="00FD5EFD"/>
    <w:rsid w:val="00FD5F24"/>
    <w:rsid w:val="00FD5F73"/>
    <w:rsid w:val="00FD5F89"/>
    <w:rsid w:val="00FD623D"/>
    <w:rsid w:val="00FD628F"/>
    <w:rsid w:val="00FD6320"/>
    <w:rsid w:val="00FD6329"/>
    <w:rsid w:val="00FD63C7"/>
    <w:rsid w:val="00FD63DD"/>
    <w:rsid w:val="00FD64DA"/>
    <w:rsid w:val="00FD65D7"/>
    <w:rsid w:val="00FD6645"/>
    <w:rsid w:val="00FD679C"/>
    <w:rsid w:val="00FD67AC"/>
    <w:rsid w:val="00FD6826"/>
    <w:rsid w:val="00FD6A36"/>
    <w:rsid w:val="00FD6AF0"/>
    <w:rsid w:val="00FD6AF3"/>
    <w:rsid w:val="00FD6AF6"/>
    <w:rsid w:val="00FD6AFD"/>
    <w:rsid w:val="00FD6B35"/>
    <w:rsid w:val="00FD6B8F"/>
    <w:rsid w:val="00FD6C18"/>
    <w:rsid w:val="00FD6C6F"/>
    <w:rsid w:val="00FD6CAE"/>
    <w:rsid w:val="00FD6D86"/>
    <w:rsid w:val="00FD6E93"/>
    <w:rsid w:val="00FD6E97"/>
    <w:rsid w:val="00FD6F57"/>
    <w:rsid w:val="00FD6FA8"/>
    <w:rsid w:val="00FD6FB5"/>
    <w:rsid w:val="00FD6FEF"/>
    <w:rsid w:val="00FD7089"/>
    <w:rsid w:val="00FD718F"/>
    <w:rsid w:val="00FD71E5"/>
    <w:rsid w:val="00FD71E7"/>
    <w:rsid w:val="00FD7210"/>
    <w:rsid w:val="00FD7219"/>
    <w:rsid w:val="00FD721E"/>
    <w:rsid w:val="00FD743C"/>
    <w:rsid w:val="00FD74E1"/>
    <w:rsid w:val="00FD7597"/>
    <w:rsid w:val="00FD761C"/>
    <w:rsid w:val="00FD7657"/>
    <w:rsid w:val="00FD766A"/>
    <w:rsid w:val="00FD7684"/>
    <w:rsid w:val="00FD7722"/>
    <w:rsid w:val="00FD77D9"/>
    <w:rsid w:val="00FD781A"/>
    <w:rsid w:val="00FD78F5"/>
    <w:rsid w:val="00FD79CE"/>
    <w:rsid w:val="00FD7A46"/>
    <w:rsid w:val="00FD7A5D"/>
    <w:rsid w:val="00FD7AAA"/>
    <w:rsid w:val="00FD7B19"/>
    <w:rsid w:val="00FD7BB6"/>
    <w:rsid w:val="00FD7C5F"/>
    <w:rsid w:val="00FD7CAF"/>
    <w:rsid w:val="00FD7D2C"/>
    <w:rsid w:val="00FD7D99"/>
    <w:rsid w:val="00FD7D9A"/>
    <w:rsid w:val="00FD7E03"/>
    <w:rsid w:val="00FD7F0E"/>
    <w:rsid w:val="00FD7F29"/>
    <w:rsid w:val="00FD7F31"/>
    <w:rsid w:val="00FE001E"/>
    <w:rsid w:val="00FE005A"/>
    <w:rsid w:val="00FE02F0"/>
    <w:rsid w:val="00FE0388"/>
    <w:rsid w:val="00FE03CC"/>
    <w:rsid w:val="00FE03EE"/>
    <w:rsid w:val="00FE0537"/>
    <w:rsid w:val="00FE055D"/>
    <w:rsid w:val="00FE058B"/>
    <w:rsid w:val="00FE05A3"/>
    <w:rsid w:val="00FE0633"/>
    <w:rsid w:val="00FE0731"/>
    <w:rsid w:val="00FE0808"/>
    <w:rsid w:val="00FE083C"/>
    <w:rsid w:val="00FE0AE4"/>
    <w:rsid w:val="00FE0BA6"/>
    <w:rsid w:val="00FE0D2B"/>
    <w:rsid w:val="00FE0D41"/>
    <w:rsid w:val="00FE0E12"/>
    <w:rsid w:val="00FE0E3B"/>
    <w:rsid w:val="00FE0F09"/>
    <w:rsid w:val="00FE0F23"/>
    <w:rsid w:val="00FE1047"/>
    <w:rsid w:val="00FE107F"/>
    <w:rsid w:val="00FE109B"/>
    <w:rsid w:val="00FE109E"/>
    <w:rsid w:val="00FE10B5"/>
    <w:rsid w:val="00FE10F8"/>
    <w:rsid w:val="00FE12CE"/>
    <w:rsid w:val="00FE1348"/>
    <w:rsid w:val="00FE142E"/>
    <w:rsid w:val="00FE145B"/>
    <w:rsid w:val="00FE150F"/>
    <w:rsid w:val="00FE15B0"/>
    <w:rsid w:val="00FE1630"/>
    <w:rsid w:val="00FE16BB"/>
    <w:rsid w:val="00FE16EA"/>
    <w:rsid w:val="00FE1783"/>
    <w:rsid w:val="00FE1873"/>
    <w:rsid w:val="00FE189C"/>
    <w:rsid w:val="00FE18D1"/>
    <w:rsid w:val="00FE1942"/>
    <w:rsid w:val="00FE19C7"/>
    <w:rsid w:val="00FE1A01"/>
    <w:rsid w:val="00FE1A41"/>
    <w:rsid w:val="00FE1B1E"/>
    <w:rsid w:val="00FE1B25"/>
    <w:rsid w:val="00FE1BE9"/>
    <w:rsid w:val="00FE1C07"/>
    <w:rsid w:val="00FE1C1E"/>
    <w:rsid w:val="00FE1CCC"/>
    <w:rsid w:val="00FE1D99"/>
    <w:rsid w:val="00FE1EE3"/>
    <w:rsid w:val="00FE1F0C"/>
    <w:rsid w:val="00FE2011"/>
    <w:rsid w:val="00FE21C9"/>
    <w:rsid w:val="00FE21F9"/>
    <w:rsid w:val="00FE2240"/>
    <w:rsid w:val="00FE2274"/>
    <w:rsid w:val="00FE227E"/>
    <w:rsid w:val="00FE2323"/>
    <w:rsid w:val="00FE2497"/>
    <w:rsid w:val="00FE25A5"/>
    <w:rsid w:val="00FE265D"/>
    <w:rsid w:val="00FE2691"/>
    <w:rsid w:val="00FE274C"/>
    <w:rsid w:val="00FE280D"/>
    <w:rsid w:val="00FE2818"/>
    <w:rsid w:val="00FE299A"/>
    <w:rsid w:val="00FE29FC"/>
    <w:rsid w:val="00FE2A18"/>
    <w:rsid w:val="00FE2A66"/>
    <w:rsid w:val="00FE2BCB"/>
    <w:rsid w:val="00FE2C0B"/>
    <w:rsid w:val="00FE2C3D"/>
    <w:rsid w:val="00FE2C8D"/>
    <w:rsid w:val="00FE2DDE"/>
    <w:rsid w:val="00FE2DF5"/>
    <w:rsid w:val="00FE2EA5"/>
    <w:rsid w:val="00FE2F06"/>
    <w:rsid w:val="00FE2F6B"/>
    <w:rsid w:val="00FE2FB7"/>
    <w:rsid w:val="00FE3033"/>
    <w:rsid w:val="00FE313E"/>
    <w:rsid w:val="00FE3151"/>
    <w:rsid w:val="00FE3184"/>
    <w:rsid w:val="00FE3190"/>
    <w:rsid w:val="00FE3286"/>
    <w:rsid w:val="00FE3318"/>
    <w:rsid w:val="00FE3423"/>
    <w:rsid w:val="00FE3440"/>
    <w:rsid w:val="00FE349F"/>
    <w:rsid w:val="00FE3504"/>
    <w:rsid w:val="00FE3735"/>
    <w:rsid w:val="00FE375D"/>
    <w:rsid w:val="00FE3839"/>
    <w:rsid w:val="00FE389A"/>
    <w:rsid w:val="00FE3912"/>
    <w:rsid w:val="00FE3A13"/>
    <w:rsid w:val="00FE3A25"/>
    <w:rsid w:val="00FE3B49"/>
    <w:rsid w:val="00FE3B91"/>
    <w:rsid w:val="00FE3BB5"/>
    <w:rsid w:val="00FE3C56"/>
    <w:rsid w:val="00FE3EC9"/>
    <w:rsid w:val="00FE3F3B"/>
    <w:rsid w:val="00FE3F4C"/>
    <w:rsid w:val="00FE3FBE"/>
    <w:rsid w:val="00FE41A9"/>
    <w:rsid w:val="00FE420D"/>
    <w:rsid w:val="00FE4374"/>
    <w:rsid w:val="00FE437E"/>
    <w:rsid w:val="00FE43A1"/>
    <w:rsid w:val="00FE43CA"/>
    <w:rsid w:val="00FE4460"/>
    <w:rsid w:val="00FE44DD"/>
    <w:rsid w:val="00FE455A"/>
    <w:rsid w:val="00FE45B3"/>
    <w:rsid w:val="00FE46C6"/>
    <w:rsid w:val="00FE47A0"/>
    <w:rsid w:val="00FE47CA"/>
    <w:rsid w:val="00FE47D6"/>
    <w:rsid w:val="00FE488C"/>
    <w:rsid w:val="00FE4A2C"/>
    <w:rsid w:val="00FE4A4C"/>
    <w:rsid w:val="00FE4AAD"/>
    <w:rsid w:val="00FE4ABF"/>
    <w:rsid w:val="00FE4ADE"/>
    <w:rsid w:val="00FE4C97"/>
    <w:rsid w:val="00FE4CDC"/>
    <w:rsid w:val="00FE4CEF"/>
    <w:rsid w:val="00FE4D8F"/>
    <w:rsid w:val="00FE4D93"/>
    <w:rsid w:val="00FE4E0B"/>
    <w:rsid w:val="00FE4E16"/>
    <w:rsid w:val="00FE4EF8"/>
    <w:rsid w:val="00FE4F54"/>
    <w:rsid w:val="00FE4F7A"/>
    <w:rsid w:val="00FE4F9F"/>
    <w:rsid w:val="00FE4FFB"/>
    <w:rsid w:val="00FE51C4"/>
    <w:rsid w:val="00FE52F7"/>
    <w:rsid w:val="00FE536F"/>
    <w:rsid w:val="00FE5395"/>
    <w:rsid w:val="00FE54C2"/>
    <w:rsid w:val="00FE5530"/>
    <w:rsid w:val="00FE55E4"/>
    <w:rsid w:val="00FE56C4"/>
    <w:rsid w:val="00FE57A8"/>
    <w:rsid w:val="00FE5A93"/>
    <w:rsid w:val="00FE5AEC"/>
    <w:rsid w:val="00FE5B9F"/>
    <w:rsid w:val="00FE5C51"/>
    <w:rsid w:val="00FE5D2C"/>
    <w:rsid w:val="00FE5E55"/>
    <w:rsid w:val="00FE5E8A"/>
    <w:rsid w:val="00FE5EFA"/>
    <w:rsid w:val="00FE5F3E"/>
    <w:rsid w:val="00FE5F68"/>
    <w:rsid w:val="00FE601A"/>
    <w:rsid w:val="00FE60CC"/>
    <w:rsid w:val="00FE60E1"/>
    <w:rsid w:val="00FE6446"/>
    <w:rsid w:val="00FE64B5"/>
    <w:rsid w:val="00FE6661"/>
    <w:rsid w:val="00FE6722"/>
    <w:rsid w:val="00FE6841"/>
    <w:rsid w:val="00FE6873"/>
    <w:rsid w:val="00FE68C0"/>
    <w:rsid w:val="00FE6ABA"/>
    <w:rsid w:val="00FE6B88"/>
    <w:rsid w:val="00FE6BBA"/>
    <w:rsid w:val="00FE6BCC"/>
    <w:rsid w:val="00FE6BDC"/>
    <w:rsid w:val="00FE6CAD"/>
    <w:rsid w:val="00FE6CEF"/>
    <w:rsid w:val="00FE6D6D"/>
    <w:rsid w:val="00FE6D8F"/>
    <w:rsid w:val="00FE6E52"/>
    <w:rsid w:val="00FE6F78"/>
    <w:rsid w:val="00FE6F94"/>
    <w:rsid w:val="00FE6FAF"/>
    <w:rsid w:val="00FE6FE8"/>
    <w:rsid w:val="00FE705B"/>
    <w:rsid w:val="00FE7072"/>
    <w:rsid w:val="00FE712B"/>
    <w:rsid w:val="00FE7142"/>
    <w:rsid w:val="00FE7162"/>
    <w:rsid w:val="00FE7214"/>
    <w:rsid w:val="00FE72B8"/>
    <w:rsid w:val="00FE7301"/>
    <w:rsid w:val="00FE732B"/>
    <w:rsid w:val="00FE73EE"/>
    <w:rsid w:val="00FE7459"/>
    <w:rsid w:val="00FE745D"/>
    <w:rsid w:val="00FE7493"/>
    <w:rsid w:val="00FE74C5"/>
    <w:rsid w:val="00FE74FF"/>
    <w:rsid w:val="00FE76A9"/>
    <w:rsid w:val="00FE77F9"/>
    <w:rsid w:val="00FE7819"/>
    <w:rsid w:val="00FE793F"/>
    <w:rsid w:val="00FE7A67"/>
    <w:rsid w:val="00FE7A7F"/>
    <w:rsid w:val="00FE7A92"/>
    <w:rsid w:val="00FE7AFA"/>
    <w:rsid w:val="00FE7B1B"/>
    <w:rsid w:val="00FE7BC9"/>
    <w:rsid w:val="00FE7BFD"/>
    <w:rsid w:val="00FE7C54"/>
    <w:rsid w:val="00FE7C78"/>
    <w:rsid w:val="00FE7C87"/>
    <w:rsid w:val="00FE7F02"/>
    <w:rsid w:val="00FE7F9D"/>
    <w:rsid w:val="00FF00DD"/>
    <w:rsid w:val="00FF01FF"/>
    <w:rsid w:val="00FF0207"/>
    <w:rsid w:val="00FF0450"/>
    <w:rsid w:val="00FF057D"/>
    <w:rsid w:val="00FF05E8"/>
    <w:rsid w:val="00FF0608"/>
    <w:rsid w:val="00FF0618"/>
    <w:rsid w:val="00FF0695"/>
    <w:rsid w:val="00FF0709"/>
    <w:rsid w:val="00FF0712"/>
    <w:rsid w:val="00FF0751"/>
    <w:rsid w:val="00FF079F"/>
    <w:rsid w:val="00FF0834"/>
    <w:rsid w:val="00FF0865"/>
    <w:rsid w:val="00FF0B98"/>
    <w:rsid w:val="00FF0BCA"/>
    <w:rsid w:val="00FF0BDA"/>
    <w:rsid w:val="00FF0BE7"/>
    <w:rsid w:val="00FF0C11"/>
    <w:rsid w:val="00FF0C25"/>
    <w:rsid w:val="00FF0C2C"/>
    <w:rsid w:val="00FF0D2B"/>
    <w:rsid w:val="00FF0D44"/>
    <w:rsid w:val="00FF0E3C"/>
    <w:rsid w:val="00FF0E45"/>
    <w:rsid w:val="00FF0FCD"/>
    <w:rsid w:val="00FF10E5"/>
    <w:rsid w:val="00FF1144"/>
    <w:rsid w:val="00FF1152"/>
    <w:rsid w:val="00FF1204"/>
    <w:rsid w:val="00FF1249"/>
    <w:rsid w:val="00FF12C0"/>
    <w:rsid w:val="00FF1360"/>
    <w:rsid w:val="00FF1364"/>
    <w:rsid w:val="00FF1368"/>
    <w:rsid w:val="00FF14D1"/>
    <w:rsid w:val="00FF15DA"/>
    <w:rsid w:val="00FF15F3"/>
    <w:rsid w:val="00FF1643"/>
    <w:rsid w:val="00FF17C1"/>
    <w:rsid w:val="00FF1852"/>
    <w:rsid w:val="00FF19B6"/>
    <w:rsid w:val="00FF1A3A"/>
    <w:rsid w:val="00FF1A96"/>
    <w:rsid w:val="00FF1B34"/>
    <w:rsid w:val="00FF1B64"/>
    <w:rsid w:val="00FF1B82"/>
    <w:rsid w:val="00FF1C00"/>
    <w:rsid w:val="00FF1C3F"/>
    <w:rsid w:val="00FF1CED"/>
    <w:rsid w:val="00FF1D25"/>
    <w:rsid w:val="00FF1D69"/>
    <w:rsid w:val="00FF1E56"/>
    <w:rsid w:val="00FF1ECE"/>
    <w:rsid w:val="00FF1ED5"/>
    <w:rsid w:val="00FF1F22"/>
    <w:rsid w:val="00FF1F24"/>
    <w:rsid w:val="00FF2096"/>
    <w:rsid w:val="00FF20C2"/>
    <w:rsid w:val="00FF20C3"/>
    <w:rsid w:val="00FF2272"/>
    <w:rsid w:val="00FF22AB"/>
    <w:rsid w:val="00FF23E2"/>
    <w:rsid w:val="00FF242A"/>
    <w:rsid w:val="00FF24B4"/>
    <w:rsid w:val="00FF251D"/>
    <w:rsid w:val="00FF259E"/>
    <w:rsid w:val="00FF25D6"/>
    <w:rsid w:val="00FF2614"/>
    <w:rsid w:val="00FF262B"/>
    <w:rsid w:val="00FF26EE"/>
    <w:rsid w:val="00FF277B"/>
    <w:rsid w:val="00FF27A3"/>
    <w:rsid w:val="00FF27DA"/>
    <w:rsid w:val="00FF281C"/>
    <w:rsid w:val="00FF297E"/>
    <w:rsid w:val="00FF29E6"/>
    <w:rsid w:val="00FF29F5"/>
    <w:rsid w:val="00FF2A59"/>
    <w:rsid w:val="00FF2C2A"/>
    <w:rsid w:val="00FF2D61"/>
    <w:rsid w:val="00FF2D73"/>
    <w:rsid w:val="00FF2DE7"/>
    <w:rsid w:val="00FF2E57"/>
    <w:rsid w:val="00FF2E70"/>
    <w:rsid w:val="00FF2ECC"/>
    <w:rsid w:val="00FF2F36"/>
    <w:rsid w:val="00FF319C"/>
    <w:rsid w:val="00FF322C"/>
    <w:rsid w:val="00FF3237"/>
    <w:rsid w:val="00FF3289"/>
    <w:rsid w:val="00FF341C"/>
    <w:rsid w:val="00FF34B5"/>
    <w:rsid w:val="00FF34B9"/>
    <w:rsid w:val="00FF377D"/>
    <w:rsid w:val="00FF3869"/>
    <w:rsid w:val="00FF38C0"/>
    <w:rsid w:val="00FF3968"/>
    <w:rsid w:val="00FF3A3C"/>
    <w:rsid w:val="00FF3B23"/>
    <w:rsid w:val="00FF3C3D"/>
    <w:rsid w:val="00FF3CEE"/>
    <w:rsid w:val="00FF3D2A"/>
    <w:rsid w:val="00FF3D55"/>
    <w:rsid w:val="00FF3D9F"/>
    <w:rsid w:val="00FF3DE9"/>
    <w:rsid w:val="00FF3F0E"/>
    <w:rsid w:val="00FF3F30"/>
    <w:rsid w:val="00FF3F54"/>
    <w:rsid w:val="00FF405F"/>
    <w:rsid w:val="00FF4186"/>
    <w:rsid w:val="00FF42B5"/>
    <w:rsid w:val="00FF42E3"/>
    <w:rsid w:val="00FF42E4"/>
    <w:rsid w:val="00FF43BB"/>
    <w:rsid w:val="00FF44EE"/>
    <w:rsid w:val="00FF4593"/>
    <w:rsid w:val="00FF45C0"/>
    <w:rsid w:val="00FF45E6"/>
    <w:rsid w:val="00FF45F8"/>
    <w:rsid w:val="00FF4697"/>
    <w:rsid w:val="00FF469D"/>
    <w:rsid w:val="00FF46F0"/>
    <w:rsid w:val="00FF4723"/>
    <w:rsid w:val="00FF474F"/>
    <w:rsid w:val="00FF4780"/>
    <w:rsid w:val="00FF47A9"/>
    <w:rsid w:val="00FF4826"/>
    <w:rsid w:val="00FF486D"/>
    <w:rsid w:val="00FF4893"/>
    <w:rsid w:val="00FF48AB"/>
    <w:rsid w:val="00FF499C"/>
    <w:rsid w:val="00FF49B4"/>
    <w:rsid w:val="00FF4A1D"/>
    <w:rsid w:val="00FF4AA1"/>
    <w:rsid w:val="00FF4B3E"/>
    <w:rsid w:val="00FF4BCF"/>
    <w:rsid w:val="00FF4C3A"/>
    <w:rsid w:val="00FF4C73"/>
    <w:rsid w:val="00FF4CC8"/>
    <w:rsid w:val="00FF4CED"/>
    <w:rsid w:val="00FF4D04"/>
    <w:rsid w:val="00FF4D22"/>
    <w:rsid w:val="00FF4D52"/>
    <w:rsid w:val="00FF4E2A"/>
    <w:rsid w:val="00FF4EB6"/>
    <w:rsid w:val="00FF4F09"/>
    <w:rsid w:val="00FF4F0B"/>
    <w:rsid w:val="00FF4F37"/>
    <w:rsid w:val="00FF5039"/>
    <w:rsid w:val="00FF51F0"/>
    <w:rsid w:val="00FF525E"/>
    <w:rsid w:val="00FF52AB"/>
    <w:rsid w:val="00FF531B"/>
    <w:rsid w:val="00FF53DA"/>
    <w:rsid w:val="00FF543B"/>
    <w:rsid w:val="00FF54E8"/>
    <w:rsid w:val="00FF54F3"/>
    <w:rsid w:val="00FF5582"/>
    <w:rsid w:val="00FF574D"/>
    <w:rsid w:val="00FF5820"/>
    <w:rsid w:val="00FF583F"/>
    <w:rsid w:val="00FF585A"/>
    <w:rsid w:val="00FF5876"/>
    <w:rsid w:val="00FF58C6"/>
    <w:rsid w:val="00FF5905"/>
    <w:rsid w:val="00FF5B34"/>
    <w:rsid w:val="00FF5C00"/>
    <w:rsid w:val="00FF5C1C"/>
    <w:rsid w:val="00FF5C26"/>
    <w:rsid w:val="00FF5C76"/>
    <w:rsid w:val="00FF5C9F"/>
    <w:rsid w:val="00FF5CD8"/>
    <w:rsid w:val="00FF5D2C"/>
    <w:rsid w:val="00FF5DCE"/>
    <w:rsid w:val="00FF5E29"/>
    <w:rsid w:val="00FF5E91"/>
    <w:rsid w:val="00FF5F87"/>
    <w:rsid w:val="00FF5FE4"/>
    <w:rsid w:val="00FF6041"/>
    <w:rsid w:val="00FF613A"/>
    <w:rsid w:val="00FF6150"/>
    <w:rsid w:val="00FF61AF"/>
    <w:rsid w:val="00FF61BA"/>
    <w:rsid w:val="00FF621E"/>
    <w:rsid w:val="00FF6287"/>
    <w:rsid w:val="00FF6311"/>
    <w:rsid w:val="00FF63B2"/>
    <w:rsid w:val="00FF64BD"/>
    <w:rsid w:val="00FF6528"/>
    <w:rsid w:val="00FF6670"/>
    <w:rsid w:val="00FF6672"/>
    <w:rsid w:val="00FF667D"/>
    <w:rsid w:val="00FF668B"/>
    <w:rsid w:val="00FF66AC"/>
    <w:rsid w:val="00FF676B"/>
    <w:rsid w:val="00FF67E3"/>
    <w:rsid w:val="00FF67FF"/>
    <w:rsid w:val="00FF6B0A"/>
    <w:rsid w:val="00FF6BC4"/>
    <w:rsid w:val="00FF6C84"/>
    <w:rsid w:val="00FF6CDD"/>
    <w:rsid w:val="00FF6E19"/>
    <w:rsid w:val="00FF6F4C"/>
    <w:rsid w:val="00FF6F4D"/>
    <w:rsid w:val="00FF71D0"/>
    <w:rsid w:val="00FF720A"/>
    <w:rsid w:val="00FF7226"/>
    <w:rsid w:val="00FF7372"/>
    <w:rsid w:val="00FF7400"/>
    <w:rsid w:val="00FF7579"/>
    <w:rsid w:val="00FF765E"/>
    <w:rsid w:val="00FF76A1"/>
    <w:rsid w:val="00FF7716"/>
    <w:rsid w:val="00FF7761"/>
    <w:rsid w:val="00FF7795"/>
    <w:rsid w:val="00FF77AB"/>
    <w:rsid w:val="00FF77CD"/>
    <w:rsid w:val="00FF7976"/>
    <w:rsid w:val="00FF799D"/>
    <w:rsid w:val="00FF7A98"/>
    <w:rsid w:val="00FF7AE1"/>
    <w:rsid w:val="00FF7C97"/>
    <w:rsid w:val="00FF7CFC"/>
    <w:rsid w:val="00FF7D37"/>
    <w:rsid w:val="00FF7D47"/>
    <w:rsid w:val="00FF7DAC"/>
    <w:rsid w:val="00FF7E36"/>
    <w:rsid w:val="00FF7F97"/>
    <w:rsid w:val="00FF7FE4"/>
    <w:rsid w:val="00FFB198"/>
    <w:rsid w:val="01058375"/>
    <w:rsid w:val="0113C147"/>
    <w:rsid w:val="01153C2B"/>
    <w:rsid w:val="0148458B"/>
    <w:rsid w:val="015961C7"/>
    <w:rsid w:val="015C37C9"/>
    <w:rsid w:val="015FCB4E"/>
    <w:rsid w:val="01695D74"/>
    <w:rsid w:val="018BF3D7"/>
    <w:rsid w:val="0191D5E5"/>
    <w:rsid w:val="01D49C5F"/>
    <w:rsid w:val="01E87839"/>
    <w:rsid w:val="01E904F6"/>
    <w:rsid w:val="01FFF02D"/>
    <w:rsid w:val="020A16B0"/>
    <w:rsid w:val="021BAA08"/>
    <w:rsid w:val="02346067"/>
    <w:rsid w:val="02505C63"/>
    <w:rsid w:val="025FA4B0"/>
    <w:rsid w:val="02F6717A"/>
    <w:rsid w:val="02FCD51F"/>
    <w:rsid w:val="02FF0C61"/>
    <w:rsid w:val="0311E686"/>
    <w:rsid w:val="03388658"/>
    <w:rsid w:val="0362E56F"/>
    <w:rsid w:val="03757B54"/>
    <w:rsid w:val="038BFA30"/>
    <w:rsid w:val="03C24BFF"/>
    <w:rsid w:val="03E713FB"/>
    <w:rsid w:val="0406B46C"/>
    <w:rsid w:val="04079E35"/>
    <w:rsid w:val="04088349"/>
    <w:rsid w:val="0410D218"/>
    <w:rsid w:val="04141DEF"/>
    <w:rsid w:val="041BA8D1"/>
    <w:rsid w:val="04259A94"/>
    <w:rsid w:val="042E28AA"/>
    <w:rsid w:val="0431E428"/>
    <w:rsid w:val="043D9084"/>
    <w:rsid w:val="044F6E32"/>
    <w:rsid w:val="0469A298"/>
    <w:rsid w:val="0484D29C"/>
    <w:rsid w:val="048CB37E"/>
    <w:rsid w:val="049C7664"/>
    <w:rsid w:val="04CB3DBE"/>
    <w:rsid w:val="04F0FA4D"/>
    <w:rsid w:val="04FFB36B"/>
    <w:rsid w:val="050674A2"/>
    <w:rsid w:val="050F6F5A"/>
    <w:rsid w:val="05183B5E"/>
    <w:rsid w:val="05359BC2"/>
    <w:rsid w:val="05504645"/>
    <w:rsid w:val="0562352F"/>
    <w:rsid w:val="056CB24F"/>
    <w:rsid w:val="05A6308D"/>
    <w:rsid w:val="05ADE202"/>
    <w:rsid w:val="05C1756A"/>
    <w:rsid w:val="060283E9"/>
    <w:rsid w:val="0606EC7A"/>
    <w:rsid w:val="061F7E24"/>
    <w:rsid w:val="0620A0F6"/>
    <w:rsid w:val="063A82B7"/>
    <w:rsid w:val="064A2EB1"/>
    <w:rsid w:val="069D0A5E"/>
    <w:rsid w:val="06B6F124"/>
    <w:rsid w:val="06BB14F4"/>
    <w:rsid w:val="06BDD9E4"/>
    <w:rsid w:val="06EBF89B"/>
    <w:rsid w:val="06F4B406"/>
    <w:rsid w:val="0717AB55"/>
    <w:rsid w:val="0717EF15"/>
    <w:rsid w:val="07257B8B"/>
    <w:rsid w:val="072FAEDD"/>
    <w:rsid w:val="0766F37A"/>
    <w:rsid w:val="076751AF"/>
    <w:rsid w:val="07A1C762"/>
    <w:rsid w:val="07BD0895"/>
    <w:rsid w:val="07D6239C"/>
    <w:rsid w:val="080B76E8"/>
    <w:rsid w:val="08544D25"/>
    <w:rsid w:val="085574B8"/>
    <w:rsid w:val="085D7FF1"/>
    <w:rsid w:val="085EB7A9"/>
    <w:rsid w:val="0897DFE4"/>
    <w:rsid w:val="089BCD2D"/>
    <w:rsid w:val="08BE47B9"/>
    <w:rsid w:val="08DE6E98"/>
    <w:rsid w:val="08E1353C"/>
    <w:rsid w:val="08F7B9BA"/>
    <w:rsid w:val="091D5791"/>
    <w:rsid w:val="094E41D9"/>
    <w:rsid w:val="09623558"/>
    <w:rsid w:val="09626C46"/>
    <w:rsid w:val="097F0B25"/>
    <w:rsid w:val="098875A9"/>
    <w:rsid w:val="09A4CAE9"/>
    <w:rsid w:val="09B049F1"/>
    <w:rsid w:val="09D38340"/>
    <w:rsid w:val="09DE656F"/>
    <w:rsid w:val="09ECFC34"/>
    <w:rsid w:val="09F126F7"/>
    <w:rsid w:val="0A4AD8FF"/>
    <w:rsid w:val="0A8A81F7"/>
    <w:rsid w:val="0AB7618A"/>
    <w:rsid w:val="0ABDD5E3"/>
    <w:rsid w:val="0AD94086"/>
    <w:rsid w:val="0ADE2F7D"/>
    <w:rsid w:val="0AFA28F1"/>
    <w:rsid w:val="0B1EC1E9"/>
    <w:rsid w:val="0B8CF758"/>
    <w:rsid w:val="0BABEDCB"/>
    <w:rsid w:val="0BF02ACF"/>
    <w:rsid w:val="0C143459"/>
    <w:rsid w:val="0C1DD797"/>
    <w:rsid w:val="0C391464"/>
    <w:rsid w:val="0C849885"/>
    <w:rsid w:val="0C8AF007"/>
    <w:rsid w:val="0C9C1B28"/>
    <w:rsid w:val="0CB7BD59"/>
    <w:rsid w:val="0CBF4424"/>
    <w:rsid w:val="0CC31336"/>
    <w:rsid w:val="0CCEED46"/>
    <w:rsid w:val="0CDC74C4"/>
    <w:rsid w:val="0D0158E2"/>
    <w:rsid w:val="0D140656"/>
    <w:rsid w:val="0D3CC2B6"/>
    <w:rsid w:val="0D3DAC57"/>
    <w:rsid w:val="0D4823CE"/>
    <w:rsid w:val="0D6D0D4F"/>
    <w:rsid w:val="0D726D4D"/>
    <w:rsid w:val="0DA1F5CF"/>
    <w:rsid w:val="0DA8C4B2"/>
    <w:rsid w:val="0DB0BE60"/>
    <w:rsid w:val="0DEB8588"/>
    <w:rsid w:val="0DF66DCD"/>
    <w:rsid w:val="0E1624BF"/>
    <w:rsid w:val="0E1D2129"/>
    <w:rsid w:val="0E21FAF2"/>
    <w:rsid w:val="0E241D06"/>
    <w:rsid w:val="0E2F7487"/>
    <w:rsid w:val="0E43A911"/>
    <w:rsid w:val="0E49B423"/>
    <w:rsid w:val="0E675B44"/>
    <w:rsid w:val="0E700143"/>
    <w:rsid w:val="0EEDED21"/>
    <w:rsid w:val="0EF2E7DD"/>
    <w:rsid w:val="0EF79772"/>
    <w:rsid w:val="0EFD7853"/>
    <w:rsid w:val="0EFE5558"/>
    <w:rsid w:val="0F068522"/>
    <w:rsid w:val="0F203AF0"/>
    <w:rsid w:val="0F5A0DF9"/>
    <w:rsid w:val="0F6342FA"/>
    <w:rsid w:val="0F8D5A9A"/>
    <w:rsid w:val="0FBCB08C"/>
    <w:rsid w:val="0FC45718"/>
    <w:rsid w:val="0FE10473"/>
    <w:rsid w:val="0FE51D7B"/>
    <w:rsid w:val="0FF0D0AD"/>
    <w:rsid w:val="0FF1FB66"/>
    <w:rsid w:val="0FF2D8DD"/>
    <w:rsid w:val="0FFB61A4"/>
    <w:rsid w:val="100EAC01"/>
    <w:rsid w:val="104AA031"/>
    <w:rsid w:val="1054F9B8"/>
    <w:rsid w:val="1072E2F2"/>
    <w:rsid w:val="108D2219"/>
    <w:rsid w:val="10A7DFDF"/>
    <w:rsid w:val="10B77C13"/>
    <w:rsid w:val="10E2D853"/>
    <w:rsid w:val="1126AA22"/>
    <w:rsid w:val="112F1E94"/>
    <w:rsid w:val="113194FE"/>
    <w:rsid w:val="1137F4B6"/>
    <w:rsid w:val="113B51C2"/>
    <w:rsid w:val="119334F1"/>
    <w:rsid w:val="11A09911"/>
    <w:rsid w:val="11A16C68"/>
    <w:rsid w:val="11A884D6"/>
    <w:rsid w:val="11B62B2A"/>
    <w:rsid w:val="11B743EF"/>
    <w:rsid w:val="11BA2BB2"/>
    <w:rsid w:val="11F79188"/>
    <w:rsid w:val="1209A2EA"/>
    <w:rsid w:val="120C3B44"/>
    <w:rsid w:val="120E6160"/>
    <w:rsid w:val="1216C635"/>
    <w:rsid w:val="123B355F"/>
    <w:rsid w:val="1277379C"/>
    <w:rsid w:val="12935116"/>
    <w:rsid w:val="12B309A9"/>
    <w:rsid w:val="12D0BB83"/>
    <w:rsid w:val="12F86322"/>
    <w:rsid w:val="130809A3"/>
    <w:rsid w:val="13128340"/>
    <w:rsid w:val="13228FEC"/>
    <w:rsid w:val="13274173"/>
    <w:rsid w:val="1336718D"/>
    <w:rsid w:val="1336ED4B"/>
    <w:rsid w:val="133CE55A"/>
    <w:rsid w:val="1347308C"/>
    <w:rsid w:val="13C85A2A"/>
    <w:rsid w:val="13C9B569"/>
    <w:rsid w:val="13D2D66B"/>
    <w:rsid w:val="13DE0708"/>
    <w:rsid w:val="13E08EE5"/>
    <w:rsid w:val="13EE46D0"/>
    <w:rsid w:val="1408A1D4"/>
    <w:rsid w:val="140B805F"/>
    <w:rsid w:val="14158056"/>
    <w:rsid w:val="14425BBF"/>
    <w:rsid w:val="145B20F7"/>
    <w:rsid w:val="14604E81"/>
    <w:rsid w:val="14788F2A"/>
    <w:rsid w:val="1478A528"/>
    <w:rsid w:val="14A1DB86"/>
    <w:rsid w:val="14AC9770"/>
    <w:rsid w:val="14B4C681"/>
    <w:rsid w:val="14F74A22"/>
    <w:rsid w:val="1516BC1A"/>
    <w:rsid w:val="1523F8B2"/>
    <w:rsid w:val="15476ADF"/>
    <w:rsid w:val="15664DFA"/>
    <w:rsid w:val="156D9D92"/>
    <w:rsid w:val="157644F4"/>
    <w:rsid w:val="159DEF5A"/>
    <w:rsid w:val="15F1960A"/>
    <w:rsid w:val="16579154"/>
    <w:rsid w:val="1676FAC4"/>
    <w:rsid w:val="168D9CD5"/>
    <w:rsid w:val="16A68298"/>
    <w:rsid w:val="16EB17A5"/>
    <w:rsid w:val="16EDF0EB"/>
    <w:rsid w:val="16FF7BB7"/>
    <w:rsid w:val="17041F7D"/>
    <w:rsid w:val="1751F2F1"/>
    <w:rsid w:val="178D837D"/>
    <w:rsid w:val="17A9D7FB"/>
    <w:rsid w:val="17BB78D8"/>
    <w:rsid w:val="18017B53"/>
    <w:rsid w:val="180AFD35"/>
    <w:rsid w:val="1814A4A0"/>
    <w:rsid w:val="183BD284"/>
    <w:rsid w:val="1878D155"/>
    <w:rsid w:val="187A37D7"/>
    <w:rsid w:val="18AD2610"/>
    <w:rsid w:val="18B937CE"/>
    <w:rsid w:val="18BABDBC"/>
    <w:rsid w:val="18BC0797"/>
    <w:rsid w:val="18E962EB"/>
    <w:rsid w:val="18F4067D"/>
    <w:rsid w:val="1914B6BE"/>
    <w:rsid w:val="19167F40"/>
    <w:rsid w:val="19219C65"/>
    <w:rsid w:val="1928429D"/>
    <w:rsid w:val="1939C73B"/>
    <w:rsid w:val="19426285"/>
    <w:rsid w:val="194FEF21"/>
    <w:rsid w:val="196B52FC"/>
    <w:rsid w:val="19A55D7F"/>
    <w:rsid w:val="19B909A3"/>
    <w:rsid w:val="19BEE06D"/>
    <w:rsid w:val="19CF77F6"/>
    <w:rsid w:val="19E4DC59"/>
    <w:rsid w:val="19F55E5D"/>
    <w:rsid w:val="19FF9B5C"/>
    <w:rsid w:val="1A044CA5"/>
    <w:rsid w:val="1A264134"/>
    <w:rsid w:val="1A6B9969"/>
    <w:rsid w:val="1AB2BAB9"/>
    <w:rsid w:val="1ABCCC29"/>
    <w:rsid w:val="1AC1DA8D"/>
    <w:rsid w:val="1ACEC8A9"/>
    <w:rsid w:val="1AE9BA11"/>
    <w:rsid w:val="1AECC8A0"/>
    <w:rsid w:val="1B091E79"/>
    <w:rsid w:val="1B12E7C1"/>
    <w:rsid w:val="1B130D8F"/>
    <w:rsid w:val="1B265064"/>
    <w:rsid w:val="1B38740B"/>
    <w:rsid w:val="1B46DA6B"/>
    <w:rsid w:val="1B58F3B8"/>
    <w:rsid w:val="1B6DCA8D"/>
    <w:rsid w:val="1B8BF753"/>
    <w:rsid w:val="1B907262"/>
    <w:rsid w:val="1B91883E"/>
    <w:rsid w:val="1BA6A27E"/>
    <w:rsid w:val="1BA9BB09"/>
    <w:rsid w:val="1BF4EDF9"/>
    <w:rsid w:val="1C2F04FA"/>
    <w:rsid w:val="1C315799"/>
    <w:rsid w:val="1C4CB094"/>
    <w:rsid w:val="1CA59F32"/>
    <w:rsid w:val="1CB148D8"/>
    <w:rsid w:val="1CD071A7"/>
    <w:rsid w:val="1CEF4803"/>
    <w:rsid w:val="1D1CFC04"/>
    <w:rsid w:val="1D23BA30"/>
    <w:rsid w:val="1D26FF2F"/>
    <w:rsid w:val="1D4D4127"/>
    <w:rsid w:val="1D6881B4"/>
    <w:rsid w:val="1D7E67E0"/>
    <w:rsid w:val="1D92D370"/>
    <w:rsid w:val="1D97128B"/>
    <w:rsid w:val="1DB38DB3"/>
    <w:rsid w:val="1DC6CEFC"/>
    <w:rsid w:val="1DE11239"/>
    <w:rsid w:val="1DF756C4"/>
    <w:rsid w:val="1DFB56C0"/>
    <w:rsid w:val="1E07A837"/>
    <w:rsid w:val="1E4AD3CD"/>
    <w:rsid w:val="1EAC3FDD"/>
    <w:rsid w:val="1ECDEED1"/>
    <w:rsid w:val="1EDDB5BB"/>
    <w:rsid w:val="1F4B9E0B"/>
    <w:rsid w:val="1F71FD94"/>
    <w:rsid w:val="1F772138"/>
    <w:rsid w:val="1F8C05CE"/>
    <w:rsid w:val="1F991ED2"/>
    <w:rsid w:val="1FB2D8EA"/>
    <w:rsid w:val="1FB9F69B"/>
    <w:rsid w:val="1FF06A58"/>
    <w:rsid w:val="1FF0D266"/>
    <w:rsid w:val="1FF8793F"/>
    <w:rsid w:val="200721AB"/>
    <w:rsid w:val="2018F8A2"/>
    <w:rsid w:val="20192DEA"/>
    <w:rsid w:val="2037A335"/>
    <w:rsid w:val="2059D4E4"/>
    <w:rsid w:val="2076DDA5"/>
    <w:rsid w:val="2087BE1E"/>
    <w:rsid w:val="20926534"/>
    <w:rsid w:val="209D1DFC"/>
    <w:rsid w:val="20AF5023"/>
    <w:rsid w:val="20B20966"/>
    <w:rsid w:val="20B740F3"/>
    <w:rsid w:val="20C996DD"/>
    <w:rsid w:val="20DDA4B8"/>
    <w:rsid w:val="20E021F5"/>
    <w:rsid w:val="212A7D62"/>
    <w:rsid w:val="212C05F2"/>
    <w:rsid w:val="21327337"/>
    <w:rsid w:val="213D023F"/>
    <w:rsid w:val="213D0E17"/>
    <w:rsid w:val="21410785"/>
    <w:rsid w:val="214BD5BF"/>
    <w:rsid w:val="2150CF1D"/>
    <w:rsid w:val="215B178A"/>
    <w:rsid w:val="216AD652"/>
    <w:rsid w:val="217362B1"/>
    <w:rsid w:val="217D8816"/>
    <w:rsid w:val="21E3F840"/>
    <w:rsid w:val="21F06D9C"/>
    <w:rsid w:val="22080333"/>
    <w:rsid w:val="22165F63"/>
    <w:rsid w:val="22423B6B"/>
    <w:rsid w:val="22708B30"/>
    <w:rsid w:val="22A30C3C"/>
    <w:rsid w:val="22ED8D00"/>
    <w:rsid w:val="22F5BAAA"/>
    <w:rsid w:val="23081C1B"/>
    <w:rsid w:val="23393212"/>
    <w:rsid w:val="233DCE2F"/>
    <w:rsid w:val="23615F19"/>
    <w:rsid w:val="2369390B"/>
    <w:rsid w:val="236B13F5"/>
    <w:rsid w:val="237D87C3"/>
    <w:rsid w:val="238A9D53"/>
    <w:rsid w:val="238D721B"/>
    <w:rsid w:val="238E0312"/>
    <w:rsid w:val="238EABB6"/>
    <w:rsid w:val="23A27594"/>
    <w:rsid w:val="23C85BDC"/>
    <w:rsid w:val="23D11788"/>
    <w:rsid w:val="24116449"/>
    <w:rsid w:val="241ADD06"/>
    <w:rsid w:val="2430CBEA"/>
    <w:rsid w:val="2434226C"/>
    <w:rsid w:val="243D3A3C"/>
    <w:rsid w:val="24441BAC"/>
    <w:rsid w:val="244D9A1A"/>
    <w:rsid w:val="2456E24F"/>
    <w:rsid w:val="246F9E6E"/>
    <w:rsid w:val="2479CE9C"/>
    <w:rsid w:val="247C5541"/>
    <w:rsid w:val="24A4630A"/>
    <w:rsid w:val="24ADC0F6"/>
    <w:rsid w:val="24C1183C"/>
    <w:rsid w:val="24E68BFB"/>
    <w:rsid w:val="25129AD7"/>
    <w:rsid w:val="252C4F4D"/>
    <w:rsid w:val="25550D8B"/>
    <w:rsid w:val="257FCD68"/>
    <w:rsid w:val="25CA08E8"/>
    <w:rsid w:val="25CC79A8"/>
    <w:rsid w:val="25DA1169"/>
    <w:rsid w:val="25EE4D2B"/>
    <w:rsid w:val="260954D6"/>
    <w:rsid w:val="2638F2F3"/>
    <w:rsid w:val="26789D4A"/>
    <w:rsid w:val="267F75D7"/>
    <w:rsid w:val="268103D4"/>
    <w:rsid w:val="268DB358"/>
    <w:rsid w:val="26954AF9"/>
    <w:rsid w:val="269E6E7E"/>
    <w:rsid w:val="27238F6D"/>
    <w:rsid w:val="27254341"/>
    <w:rsid w:val="2770645D"/>
    <w:rsid w:val="27900537"/>
    <w:rsid w:val="27914C1D"/>
    <w:rsid w:val="2797D8F7"/>
    <w:rsid w:val="2799E95F"/>
    <w:rsid w:val="279C69A6"/>
    <w:rsid w:val="27A39A04"/>
    <w:rsid w:val="27B96AD6"/>
    <w:rsid w:val="27CD5AAD"/>
    <w:rsid w:val="27CEB0DE"/>
    <w:rsid w:val="27D919EE"/>
    <w:rsid w:val="27F2BB48"/>
    <w:rsid w:val="2808938D"/>
    <w:rsid w:val="283DBFE3"/>
    <w:rsid w:val="285C55C4"/>
    <w:rsid w:val="286411A4"/>
    <w:rsid w:val="2869476C"/>
    <w:rsid w:val="288AC5A7"/>
    <w:rsid w:val="2898DAE3"/>
    <w:rsid w:val="28A1D8AB"/>
    <w:rsid w:val="28A61DC8"/>
    <w:rsid w:val="28B4BC04"/>
    <w:rsid w:val="28C574EE"/>
    <w:rsid w:val="28DAB5C6"/>
    <w:rsid w:val="28E23288"/>
    <w:rsid w:val="28EE42DE"/>
    <w:rsid w:val="28FD303E"/>
    <w:rsid w:val="293DEC1E"/>
    <w:rsid w:val="2982CC22"/>
    <w:rsid w:val="29A16B54"/>
    <w:rsid w:val="29C9BC53"/>
    <w:rsid w:val="2A38483C"/>
    <w:rsid w:val="2A4B2387"/>
    <w:rsid w:val="2A5D9592"/>
    <w:rsid w:val="2A844E79"/>
    <w:rsid w:val="2A89DA60"/>
    <w:rsid w:val="2A9D9A3F"/>
    <w:rsid w:val="2AAD01DB"/>
    <w:rsid w:val="2ACF3C61"/>
    <w:rsid w:val="2ADB8EDE"/>
    <w:rsid w:val="2AE2EBA5"/>
    <w:rsid w:val="2AF46D80"/>
    <w:rsid w:val="2AF8B40A"/>
    <w:rsid w:val="2AFD3D2A"/>
    <w:rsid w:val="2B27B400"/>
    <w:rsid w:val="2B2913D9"/>
    <w:rsid w:val="2B64BFEB"/>
    <w:rsid w:val="2B90BA4D"/>
    <w:rsid w:val="2BA04F7F"/>
    <w:rsid w:val="2BC6C75A"/>
    <w:rsid w:val="2BD120C6"/>
    <w:rsid w:val="2C1A9AD3"/>
    <w:rsid w:val="2C4EFEC1"/>
    <w:rsid w:val="2C53C101"/>
    <w:rsid w:val="2C6678D3"/>
    <w:rsid w:val="2C70DC20"/>
    <w:rsid w:val="2C8511A2"/>
    <w:rsid w:val="2C8B94EA"/>
    <w:rsid w:val="2CB4E2D7"/>
    <w:rsid w:val="2CCFD5A0"/>
    <w:rsid w:val="2CE3A2E6"/>
    <w:rsid w:val="2D13B811"/>
    <w:rsid w:val="2D2999CF"/>
    <w:rsid w:val="2D401B89"/>
    <w:rsid w:val="2D70716E"/>
    <w:rsid w:val="2D74DF03"/>
    <w:rsid w:val="2D992544"/>
    <w:rsid w:val="2DA50B27"/>
    <w:rsid w:val="2DB0CA41"/>
    <w:rsid w:val="2DC68CF0"/>
    <w:rsid w:val="2DF9B0D2"/>
    <w:rsid w:val="2E27C274"/>
    <w:rsid w:val="2E34C260"/>
    <w:rsid w:val="2E3CFEDC"/>
    <w:rsid w:val="2E4273D8"/>
    <w:rsid w:val="2E730F81"/>
    <w:rsid w:val="2E870323"/>
    <w:rsid w:val="2E9D1862"/>
    <w:rsid w:val="2EA0133A"/>
    <w:rsid w:val="2ED448CD"/>
    <w:rsid w:val="2ED8F3D6"/>
    <w:rsid w:val="2F246AF7"/>
    <w:rsid w:val="2F62B036"/>
    <w:rsid w:val="2F8B8A68"/>
    <w:rsid w:val="2F9BDBE0"/>
    <w:rsid w:val="2FC7A4F4"/>
    <w:rsid w:val="2FD451C2"/>
    <w:rsid w:val="2FE462BE"/>
    <w:rsid w:val="2FF6B676"/>
    <w:rsid w:val="3002ED54"/>
    <w:rsid w:val="301179B8"/>
    <w:rsid w:val="3015C146"/>
    <w:rsid w:val="30162B51"/>
    <w:rsid w:val="304777E3"/>
    <w:rsid w:val="306DAE9C"/>
    <w:rsid w:val="30742029"/>
    <w:rsid w:val="3084DF87"/>
    <w:rsid w:val="30890B7B"/>
    <w:rsid w:val="30CD1D6A"/>
    <w:rsid w:val="30F9087B"/>
    <w:rsid w:val="30F92D4A"/>
    <w:rsid w:val="31041AAD"/>
    <w:rsid w:val="310B479A"/>
    <w:rsid w:val="310B8A3A"/>
    <w:rsid w:val="312E9D0A"/>
    <w:rsid w:val="313F016D"/>
    <w:rsid w:val="31405C41"/>
    <w:rsid w:val="314874DC"/>
    <w:rsid w:val="3156A81A"/>
    <w:rsid w:val="3156B4A9"/>
    <w:rsid w:val="3165F4F8"/>
    <w:rsid w:val="317F27D3"/>
    <w:rsid w:val="318FA525"/>
    <w:rsid w:val="319F6F03"/>
    <w:rsid w:val="31B6975E"/>
    <w:rsid w:val="31BB48AA"/>
    <w:rsid w:val="31C9FD53"/>
    <w:rsid w:val="31F2E6A1"/>
    <w:rsid w:val="3211AE7D"/>
    <w:rsid w:val="32166FC9"/>
    <w:rsid w:val="3216DE1A"/>
    <w:rsid w:val="3226A628"/>
    <w:rsid w:val="32326450"/>
    <w:rsid w:val="323D5533"/>
    <w:rsid w:val="324BFA08"/>
    <w:rsid w:val="32537AC4"/>
    <w:rsid w:val="325B53A0"/>
    <w:rsid w:val="328E238E"/>
    <w:rsid w:val="328E898D"/>
    <w:rsid w:val="3290C4C9"/>
    <w:rsid w:val="32A23198"/>
    <w:rsid w:val="32E4A11D"/>
    <w:rsid w:val="3310FB1B"/>
    <w:rsid w:val="33217B3F"/>
    <w:rsid w:val="3339478E"/>
    <w:rsid w:val="3342E2B7"/>
    <w:rsid w:val="33478C4E"/>
    <w:rsid w:val="33509F66"/>
    <w:rsid w:val="33576CBB"/>
    <w:rsid w:val="3375D2C6"/>
    <w:rsid w:val="338A4A54"/>
    <w:rsid w:val="33918CD9"/>
    <w:rsid w:val="3392B9FA"/>
    <w:rsid w:val="33C64ACA"/>
    <w:rsid w:val="33F161DD"/>
    <w:rsid w:val="3409E181"/>
    <w:rsid w:val="340CCD5A"/>
    <w:rsid w:val="3411ACC8"/>
    <w:rsid w:val="3419B1D3"/>
    <w:rsid w:val="342351B5"/>
    <w:rsid w:val="342AE88D"/>
    <w:rsid w:val="34339AE8"/>
    <w:rsid w:val="3485C30A"/>
    <w:rsid w:val="349361D2"/>
    <w:rsid w:val="349E0B81"/>
    <w:rsid w:val="34A0A63C"/>
    <w:rsid w:val="34A50E63"/>
    <w:rsid w:val="34BAE7D7"/>
    <w:rsid w:val="34EEF8CB"/>
    <w:rsid w:val="3523A77E"/>
    <w:rsid w:val="3539F648"/>
    <w:rsid w:val="35583FA5"/>
    <w:rsid w:val="359EEA6F"/>
    <w:rsid w:val="35D05F00"/>
    <w:rsid w:val="35DF290E"/>
    <w:rsid w:val="35F45F8A"/>
    <w:rsid w:val="360B4162"/>
    <w:rsid w:val="362A0BC5"/>
    <w:rsid w:val="3666321C"/>
    <w:rsid w:val="36864176"/>
    <w:rsid w:val="36921508"/>
    <w:rsid w:val="36A6E829"/>
    <w:rsid w:val="36CA49EC"/>
    <w:rsid w:val="36DDCA74"/>
    <w:rsid w:val="36E44EBD"/>
    <w:rsid w:val="36F0A271"/>
    <w:rsid w:val="37336E53"/>
    <w:rsid w:val="373702BE"/>
    <w:rsid w:val="374937D8"/>
    <w:rsid w:val="375BE84A"/>
    <w:rsid w:val="37699D7B"/>
    <w:rsid w:val="376BC945"/>
    <w:rsid w:val="37916281"/>
    <w:rsid w:val="37B8ED11"/>
    <w:rsid w:val="37D29468"/>
    <w:rsid w:val="37ECB627"/>
    <w:rsid w:val="37FB0184"/>
    <w:rsid w:val="3845AAB2"/>
    <w:rsid w:val="3880F001"/>
    <w:rsid w:val="3898027C"/>
    <w:rsid w:val="389CF040"/>
    <w:rsid w:val="38A2285F"/>
    <w:rsid w:val="38B01D4E"/>
    <w:rsid w:val="38D566F2"/>
    <w:rsid w:val="393D42BA"/>
    <w:rsid w:val="395A5885"/>
    <w:rsid w:val="3974175F"/>
    <w:rsid w:val="399A01FE"/>
    <w:rsid w:val="39A5CBC2"/>
    <w:rsid w:val="39B3B253"/>
    <w:rsid w:val="39D556BF"/>
    <w:rsid w:val="39D72867"/>
    <w:rsid w:val="3A14DF8C"/>
    <w:rsid w:val="3A241253"/>
    <w:rsid w:val="3A7DAC26"/>
    <w:rsid w:val="3A93068A"/>
    <w:rsid w:val="3A9B74A0"/>
    <w:rsid w:val="3AAA3466"/>
    <w:rsid w:val="3AF82E33"/>
    <w:rsid w:val="3AFD37B7"/>
    <w:rsid w:val="3B09CC35"/>
    <w:rsid w:val="3B2CE51E"/>
    <w:rsid w:val="3B374A16"/>
    <w:rsid w:val="3B553D72"/>
    <w:rsid w:val="3B6263CB"/>
    <w:rsid w:val="3B8F2A90"/>
    <w:rsid w:val="3B94F171"/>
    <w:rsid w:val="3C0AE83E"/>
    <w:rsid w:val="3C41475E"/>
    <w:rsid w:val="3C5B1601"/>
    <w:rsid w:val="3C9A4A79"/>
    <w:rsid w:val="3CC2CA9F"/>
    <w:rsid w:val="3CCA2986"/>
    <w:rsid w:val="3CE11199"/>
    <w:rsid w:val="3CFF3EE0"/>
    <w:rsid w:val="3D3A9799"/>
    <w:rsid w:val="3D6F2E87"/>
    <w:rsid w:val="3D6FB1EF"/>
    <w:rsid w:val="3D77130B"/>
    <w:rsid w:val="3D8D5BC8"/>
    <w:rsid w:val="3DA818B7"/>
    <w:rsid w:val="3DE348CE"/>
    <w:rsid w:val="3E0B96D6"/>
    <w:rsid w:val="3E628E99"/>
    <w:rsid w:val="3E78DC22"/>
    <w:rsid w:val="3E88F666"/>
    <w:rsid w:val="3E8E6021"/>
    <w:rsid w:val="3E8FC8F8"/>
    <w:rsid w:val="3EA8F4C8"/>
    <w:rsid w:val="3EB7F5D1"/>
    <w:rsid w:val="3EEAAC90"/>
    <w:rsid w:val="3EF16AB4"/>
    <w:rsid w:val="3F02F3C9"/>
    <w:rsid w:val="3F0DD027"/>
    <w:rsid w:val="3F34A2A5"/>
    <w:rsid w:val="3F401DBC"/>
    <w:rsid w:val="3F98D74D"/>
    <w:rsid w:val="3F99B2C2"/>
    <w:rsid w:val="3F99D33D"/>
    <w:rsid w:val="401318EC"/>
    <w:rsid w:val="4020C3EA"/>
    <w:rsid w:val="4029E9EF"/>
    <w:rsid w:val="402B5A1B"/>
    <w:rsid w:val="402B867C"/>
    <w:rsid w:val="40CBBBAD"/>
    <w:rsid w:val="40D99DB5"/>
    <w:rsid w:val="40E796E8"/>
    <w:rsid w:val="410E4766"/>
    <w:rsid w:val="414CD600"/>
    <w:rsid w:val="416D89CE"/>
    <w:rsid w:val="4170F951"/>
    <w:rsid w:val="41725E7A"/>
    <w:rsid w:val="4173BFA0"/>
    <w:rsid w:val="4176F0DE"/>
    <w:rsid w:val="41816393"/>
    <w:rsid w:val="41C62CEE"/>
    <w:rsid w:val="41C8CDA9"/>
    <w:rsid w:val="41F37892"/>
    <w:rsid w:val="420B7906"/>
    <w:rsid w:val="42354A5B"/>
    <w:rsid w:val="4298B76B"/>
    <w:rsid w:val="42B5D989"/>
    <w:rsid w:val="42BC5766"/>
    <w:rsid w:val="42C4D426"/>
    <w:rsid w:val="42D61F76"/>
    <w:rsid w:val="42E7F500"/>
    <w:rsid w:val="430A69E2"/>
    <w:rsid w:val="43232D25"/>
    <w:rsid w:val="4343A0EA"/>
    <w:rsid w:val="435010EA"/>
    <w:rsid w:val="43542423"/>
    <w:rsid w:val="436DC4AB"/>
    <w:rsid w:val="4379BFE1"/>
    <w:rsid w:val="439A75DA"/>
    <w:rsid w:val="43B96990"/>
    <w:rsid w:val="43C22BF8"/>
    <w:rsid w:val="43C520FF"/>
    <w:rsid w:val="43F51BE0"/>
    <w:rsid w:val="4400A4B5"/>
    <w:rsid w:val="440DD7AC"/>
    <w:rsid w:val="4439657A"/>
    <w:rsid w:val="448058E2"/>
    <w:rsid w:val="448D0099"/>
    <w:rsid w:val="44A0FED4"/>
    <w:rsid w:val="44A47977"/>
    <w:rsid w:val="44DCAF33"/>
    <w:rsid w:val="44F48CE6"/>
    <w:rsid w:val="4522B302"/>
    <w:rsid w:val="453BA357"/>
    <w:rsid w:val="454900DC"/>
    <w:rsid w:val="456390F7"/>
    <w:rsid w:val="45958C1E"/>
    <w:rsid w:val="45982DCA"/>
    <w:rsid w:val="45BC68C1"/>
    <w:rsid w:val="45DB82F2"/>
    <w:rsid w:val="45DC3C1D"/>
    <w:rsid w:val="45E1CD5E"/>
    <w:rsid w:val="46087811"/>
    <w:rsid w:val="46592A13"/>
    <w:rsid w:val="465F68CB"/>
    <w:rsid w:val="46600EB1"/>
    <w:rsid w:val="46E155A3"/>
    <w:rsid w:val="46E44BCE"/>
    <w:rsid w:val="46F6BACA"/>
    <w:rsid w:val="46F8B6D1"/>
    <w:rsid w:val="47420422"/>
    <w:rsid w:val="4770833C"/>
    <w:rsid w:val="47A64213"/>
    <w:rsid w:val="47B7F987"/>
    <w:rsid w:val="47D4EC65"/>
    <w:rsid w:val="48046032"/>
    <w:rsid w:val="481C6981"/>
    <w:rsid w:val="48390894"/>
    <w:rsid w:val="486229A5"/>
    <w:rsid w:val="486EA0E0"/>
    <w:rsid w:val="487E85E3"/>
    <w:rsid w:val="4880B26F"/>
    <w:rsid w:val="488AA0F6"/>
    <w:rsid w:val="48918B9B"/>
    <w:rsid w:val="48920F4E"/>
    <w:rsid w:val="48A28CE6"/>
    <w:rsid w:val="48B2E3D9"/>
    <w:rsid w:val="491396B7"/>
    <w:rsid w:val="49284A65"/>
    <w:rsid w:val="492B25E2"/>
    <w:rsid w:val="494A9831"/>
    <w:rsid w:val="4954D052"/>
    <w:rsid w:val="495A0639"/>
    <w:rsid w:val="4997A6FF"/>
    <w:rsid w:val="499E0424"/>
    <w:rsid w:val="49A26C8C"/>
    <w:rsid w:val="49BE4CD7"/>
    <w:rsid w:val="49D334A3"/>
    <w:rsid w:val="49D9645C"/>
    <w:rsid w:val="49DFF6B7"/>
    <w:rsid w:val="49E5C8D2"/>
    <w:rsid w:val="49EEC0FE"/>
    <w:rsid w:val="4A001105"/>
    <w:rsid w:val="4A24BD55"/>
    <w:rsid w:val="4A4A2890"/>
    <w:rsid w:val="4A502B44"/>
    <w:rsid w:val="4A75C6C9"/>
    <w:rsid w:val="4A86EDE0"/>
    <w:rsid w:val="4AA61894"/>
    <w:rsid w:val="4AC16CE7"/>
    <w:rsid w:val="4AC793EF"/>
    <w:rsid w:val="4AC81A8F"/>
    <w:rsid w:val="4B0B0FDB"/>
    <w:rsid w:val="4B11621B"/>
    <w:rsid w:val="4B2B232E"/>
    <w:rsid w:val="4B346C83"/>
    <w:rsid w:val="4B35F1E2"/>
    <w:rsid w:val="4B3D329F"/>
    <w:rsid w:val="4B45ED09"/>
    <w:rsid w:val="4B6EA82C"/>
    <w:rsid w:val="4B741B1E"/>
    <w:rsid w:val="4B7D1426"/>
    <w:rsid w:val="4BB8504C"/>
    <w:rsid w:val="4BBA23C1"/>
    <w:rsid w:val="4BC34B25"/>
    <w:rsid w:val="4BD14B48"/>
    <w:rsid w:val="4BD6A213"/>
    <w:rsid w:val="4C076F4E"/>
    <w:rsid w:val="4C1AF560"/>
    <w:rsid w:val="4C1C27E4"/>
    <w:rsid w:val="4C4A114F"/>
    <w:rsid w:val="4C5B17B6"/>
    <w:rsid w:val="4C61803E"/>
    <w:rsid w:val="4C7D1C46"/>
    <w:rsid w:val="4CE8A801"/>
    <w:rsid w:val="4CF1F58F"/>
    <w:rsid w:val="4CFA49E3"/>
    <w:rsid w:val="4D036F19"/>
    <w:rsid w:val="4D119F18"/>
    <w:rsid w:val="4D3472FB"/>
    <w:rsid w:val="4D500687"/>
    <w:rsid w:val="4D674F8D"/>
    <w:rsid w:val="4D91929F"/>
    <w:rsid w:val="4D9E4240"/>
    <w:rsid w:val="4DA556F1"/>
    <w:rsid w:val="4DB8933B"/>
    <w:rsid w:val="4E11F785"/>
    <w:rsid w:val="4E1A83DB"/>
    <w:rsid w:val="4E250161"/>
    <w:rsid w:val="4E5189E1"/>
    <w:rsid w:val="4E59ADF0"/>
    <w:rsid w:val="4E7ECA34"/>
    <w:rsid w:val="4E87FD50"/>
    <w:rsid w:val="4EA241F8"/>
    <w:rsid w:val="4EBE34D7"/>
    <w:rsid w:val="4EFB3957"/>
    <w:rsid w:val="4F342153"/>
    <w:rsid w:val="4F3B26D1"/>
    <w:rsid w:val="4F4EA4A8"/>
    <w:rsid w:val="4F55810E"/>
    <w:rsid w:val="4F593DEC"/>
    <w:rsid w:val="4F5C24A8"/>
    <w:rsid w:val="4F5CF086"/>
    <w:rsid w:val="4F5DDC78"/>
    <w:rsid w:val="4F6DB593"/>
    <w:rsid w:val="4FA92238"/>
    <w:rsid w:val="4FB455A3"/>
    <w:rsid w:val="4FB9A8BC"/>
    <w:rsid w:val="4FD8C8F2"/>
    <w:rsid w:val="4FE3A814"/>
    <w:rsid w:val="4FECC96B"/>
    <w:rsid w:val="4FFA7951"/>
    <w:rsid w:val="4FFB3E9C"/>
    <w:rsid w:val="501A9195"/>
    <w:rsid w:val="5051A447"/>
    <w:rsid w:val="506B170F"/>
    <w:rsid w:val="508AABAE"/>
    <w:rsid w:val="508D7492"/>
    <w:rsid w:val="50B914CB"/>
    <w:rsid w:val="50E374FE"/>
    <w:rsid w:val="50E6AF62"/>
    <w:rsid w:val="510269D3"/>
    <w:rsid w:val="5110F7BC"/>
    <w:rsid w:val="511907D7"/>
    <w:rsid w:val="51251174"/>
    <w:rsid w:val="51354736"/>
    <w:rsid w:val="51641D2E"/>
    <w:rsid w:val="51692F05"/>
    <w:rsid w:val="5181199F"/>
    <w:rsid w:val="5194CB75"/>
    <w:rsid w:val="51954C0B"/>
    <w:rsid w:val="519B3DA5"/>
    <w:rsid w:val="51CEA364"/>
    <w:rsid w:val="51F4F772"/>
    <w:rsid w:val="51FA4A9A"/>
    <w:rsid w:val="52162B1A"/>
    <w:rsid w:val="522EE9C0"/>
    <w:rsid w:val="523565E1"/>
    <w:rsid w:val="523E8E6B"/>
    <w:rsid w:val="5245E397"/>
    <w:rsid w:val="5254EC70"/>
    <w:rsid w:val="525A0BA7"/>
    <w:rsid w:val="52CF79A9"/>
    <w:rsid w:val="52D92B48"/>
    <w:rsid w:val="52E94A50"/>
    <w:rsid w:val="52ED64C2"/>
    <w:rsid w:val="531B2F07"/>
    <w:rsid w:val="53279D4D"/>
    <w:rsid w:val="53852C40"/>
    <w:rsid w:val="53BFE052"/>
    <w:rsid w:val="53D1D2F1"/>
    <w:rsid w:val="53EE905E"/>
    <w:rsid w:val="53FAD2C2"/>
    <w:rsid w:val="541D028C"/>
    <w:rsid w:val="54411B28"/>
    <w:rsid w:val="54464BC7"/>
    <w:rsid w:val="5485ACFE"/>
    <w:rsid w:val="5493305C"/>
    <w:rsid w:val="549B1688"/>
    <w:rsid w:val="549F6E18"/>
    <w:rsid w:val="54AE9C03"/>
    <w:rsid w:val="54D73041"/>
    <w:rsid w:val="54F081DB"/>
    <w:rsid w:val="550C9111"/>
    <w:rsid w:val="550E33AE"/>
    <w:rsid w:val="55356871"/>
    <w:rsid w:val="5550EAC9"/>
    <w:rsid w:val="555B2B38"/>
    <w:rsid w:val="555E8F49"/>
    <w:rsid w:val="557EB23A"/>
    <w:rsid w:val="559E787E"/>
    <w:rsid w:val="55A312BE"/>
    <w:rsid w:val="55A7B4A3"/>
    <w:rsid w:val="55B7E166"/>
    <w:rsid w:val="55E147F5"/>
    <w:rsid w:val="55F15767"/>
    <w:rsid w:val="563E45BF"/>
    <w:rsid w:val="567825A9"/>
    <w:rsid w:val="568C9636"/>
    <w:rsid w:val="569A4337"/>
    <w:rsid w:val="56B76813"/>
    <w:rsid w:val="56CB2354"/>
    <w:rsid w:val="56E1F4E6"/>
    <w:rsid w:val="56F229E5"/>
    <w:rsid w:val="56FE5CFC"/>
    <w:rsid w:val="56FE90DD"/>
    <w:rsid w:val="5715ABF1"/>
    <w:rsid w:val="571DFD6A"/>
    <w:rsid w:val="572AC464"/>
    <w:rsid w:val="573D0D36"/>
    <w:rsid w:val="57432D67"/>
    <w:rsid w:val="5751ADC7"/>
    <w:rsid w:val="5775B2ED"/>
    <w:rsid w:val="577604EF"/>
    <w:rsid w:val="5784AEA1"/>
    <w:rsid w:val="57944A02"/>
    <w:rsid w:val="579795F9"/>
    <w:rsid w:val="579B1D24"/>
    <w:rsid w:val="57A09C25"/>
    <w:rsid w:val="57C40A3A"/>
    <w:rsid w:val="57DF514B"/>
    <w:rsid w:val="57F0652A"/>
    <w:rsid w:val="582E239C"/>
    <w:rsid w:val="5848F226"/>
    <w:rsid w:val="585F985C"/>
    <w:rsid w:val="588DAFAF"/>
    <w:rsid w:val="58915B39"/>
    <w:rsid w:val="58A57399"/>
    <w:rsid w:val="58A5A9FA"/>
    <w:rsid w:val="58ACE535"/>
    <w:rsid w:val="58C66553"/>
    <w:rsid w:val="59140108"/>
    <w:rsid w:val="593516B5"/>
    <w:rsid w:val="59A1E853"/>
    <w:rsid w:val="59CD57FC"/>
    <w:rsid w:val="5A003D31"/>
    <w:rsid w:val="5A007BA1"/>
    <w:rsid w:val="5A305A90"/>
    <w:rsid w:val="5A565127"/>
    <w:rsid w:val="5A62675D"/>
    <w:rsid w:val="5A6474F0"/>
    <w:rsid w:val="5AADE544"/>
    <w:rsid w:val="5AC0C45F"/>
    <w:rsid w:val="5B2F400C"/>
    <w:rsid w:val="5B3F1D36"/>
    <w:rsid w:val="5B4472B3"/>
    <w:rsid w:val="5B7EC102"/>
    <w:rsid w:val="5B8E274E"/>
    <w:rsid w:val="5B91E476"/>
    <w:rsid w:val="5B9D2D54"/>
    <w:rsid w:val="5BA9C597"/>
    <w:rsid w:val="5BB7EB30"/>
    <w:rsid w:val="5BC0B7B8"/>
    <w:rsid w:val="5BC6CC8D"/>
    <w:rsid w:val="5BDB1D11"/>
    <w:rsid w:val="5BE9516D"/>
    <w:rsid w:val="5BF74D91"/>
    <w:rsid w:val="5C023C47"/>
    <w:rsid w:val="5C176C15"/>
    <w:rsid w:val="5C2598CB"/>
    <w:rsid w:val="5C35AD22"/>
    <w:rsid w:val="5C4DCD53"/>
    <w:rsid w:val="5C7B3743"/>
    <w:rsid w:val="5C9E677D"/>
    <w:rsid w:val="5CA3CFE5"/>
    <w:rsid w:val="5CC188CC"/>
    <w:rsid w:val="5CC5D0B9"/>
    <w:rsid w:val="5D09A4FB"/>
    <w:rsid w:val="5D4C851B"/>
    <w:rsid w:val="5D56C7C0"/>
    <w:rsid w:val="5D732FC5"/>
    <w:rsid w:val="5D86CF88"/>
    <w:rsid w:val="5D910FA9"/>
    <w:rsid w:val="5DA03934"/>
    <w:rsid w:val="5DA2443D"/>
    <w:rsid w:val="5DA53ABB"/>
    <w:rsid w:val="5DB153ED"/>
    <w:rsid w:val="5DC94DE2"/>
    <w:rsid w:val="5DEAA59A"/>
    <w:rsid w:val="5E042883"/>
    <w:rsid w:val="5E334B77"/>
    <w:rsid w:val="5E360AAF"/>
    <w:rsid w:val="5E388458"/>
    <w:rsid w:val="5E3BFBA5"/>
    <w:rsid w:val="5E76DD82"/>
    <w:rsid w:val="5E7C5931"/>
    <w:rsid w:val="5EB1CC3D"/>
    <w:rsid w:val="5EC38CA0"/>
    <w:rsid w:val="5EC881BB"/>
    <w:rsid w:val="5ECC78F5"/>
    <w:rsid w:val="5ECCCAC5"/>
    <w:rsid w:val="5ED916BC"/>
    <w:rsid w:val="5EF006A8"/>
    <w:rsid w:val="5EF8CDB0"/>
    <w:rsid w:val="5EF9F76D"/>
    <w:rsid w:val="5F0A2F31"/>
    <w:rsid w:val="5F0C7C50"/>
    <w:rsid w:val="5F2C3267"/>
    <w:rsid w:val="5F57106D"/>
    <w:rsid w:val="5F6EF2A0"/>
    <w:rsid w:val="5F865F37"/>
    <w:rsid w:val="5F887A1F"/>
    <w:rsid w:val="5F8DF13A"/>
    <w:rsid w:val="5F92AE75"/>
    <w:rsid w:val="5F97076A"/>
    <w:rsid w:val="5FB87A70"/>
    <w:rsid w:val="5FC783D7"/>
    <w:rsid w:val="5FE935D4"/>
    <w:rsid w:val="5FFB1EE6"/>
    <w:rsid w:val="6009B53C"/>
    <w:rsid w:val="600F36BA"/>
    <w:rsid w:val="6014F1C2"/>
    <w:rsid w:val="6018FFEF"/>
    <w:rsid w:val="6023129E"/>
    <w:rsid w:val="6028BFFB"/>
    <w:rsid w:val="602A9C3B"/>
    <w:rsid w:val="602B70B7"/>
    <w:rsid w:val="604746EC"/>
    <w:rsid w:val="607F5030"/>
    <w:rsid w:val="608A15B0"/>
    <w:rsid w:val="60AF6F3A"/>
    <w:rsid w:val="60C1C55C"/>
    <w:rsid w:val="60F817E3"/>
    <w:rsid w:val="61018C39"/>
    <w:rsid w:val="610581E5"/>
    <w:rsid w:val="61148B8F"/>
    <w:rsid w:val="611A2739"/>
    <w:rsid w:val="612A2E32"/>
    <w:rsid w:val="61314D18"/>
    <w:rsid w:val="615A163A"/>
    <w:rsid w:val="61B60A5E"/>
    <w:rsid w:val="61C39999"/>
    <w:rsid w:val="61C9CD75"/>
    <w:rsid w:val="622D4F28"/>
    <w:rsid w:val="622F6793"/>
    <w:rsid w:val="623C4DEF"/>
    <w:rsid w:val="62690AC2"/>
    <w:rsid w:val="62763176"/>
    <w:rsid w:val="627F449E"/>
    <w:rsid w:val="628B280B"/>
    <w:rsid w:val="62944446"/>
    <w:rsid w:val="62A705B0"/>
    <w:rsid w:val="62C7E9E5"/>
    <w:rsid w:val="62CA6B24"/>
    <w:rsid w:val="62EDDDAD"/>
    <w:rsid w:val="62F2FFAF"/>
    <w:rsid w:val="63214DE5"/>
    <w:rsid w:val="632C0B13"/>
    <w:rsid w:val="632F4CCB"/>
    <w:rsid w:val="6333978A"/>
    <w:rsid w:val="63A183E0"/>
    <w:rsid w:val="63A8A43C"/>
    <w:rsid w:val="63A8B01E"/>
    <w:rsid w:val="63C01F70"/>
    <w:rsid w:val="63C6FC29"/>
    <w:rsid w:val="640144B6"/>
    <w:rsid w:val="641C4393"/>
    <w:rsid w:val="641C4DE5"/>
    <w:rsid w:val="643270F3"/>
    <w:rsid w:val="6436E9B1"/>
    <w:rsid w:val="64494D21"/>
    <w:rsid w:val="644C4BE9"/>
    <w:rsid w:val="645387A0"/>
    <w:rsid w:val="6456C1C7"/>
    <w:rsid w:val="6466AC5F"/>
    <w:rsid w:val="647282EE"/>
    <w:rsid w:val="64808DC2"/>
    <w:rsid w:val="649FE0D4"/>
    <w:rsid w:val="64A08007"/>
    <w:rsid w:val="64DD20E7"/>
    <w:rsid w:val="650196CC"/>
    <w:rsid w:val="6525A0D8"/>
    <w:rsid w:val="6547F919"/>
    <w:rsid w:val="655E7D5F"/>
    <w:rsid w:val="6567A6A7"/>
    <w:rsid w:val="656F2126"/>
    <w:rsid w:val="65704893"/>
    <w:rsid w:val="65C599B6"/>
    <w:rsid w:val="65F9D361"/>
    <w:rsid w:val="65FF45A2"/>
    <w:rsid w:val="66181E39"/>
    <w:rsid w:val="662FC3F1"/>
    <w:rsid w:val="664FCD6A"/>
    <w:rsid w:val="6694E32A"/>
    <w:rsid w:val="66A403EB"/>
    <w:rsid w:val="66AEE195"/>
    <w:rsid w:val="66EE49B8"/>
    <w:rsid w:val="6717FBA8"/>
    <w:rsid w:val="673144CC"/>
    <w:rsid w:val="673A025A"/>
    <w:rsid w:val="673BA18F"/>
    <w:rsid w:val="673BAC6C"/>
    <w:rsid w:val="67400F30"/>
    <w:rsid w:val="67438538"/>
    <w:rsid w:val="674B78E7"/>
    <w:rsid w:val="67621B44"/>
    <w:rsid w:val="6796377E"/>
    <w:rsid w:val="67BE6C6F"/>
    <w:rsid w:val="67F05ED8"/>
    <w:rsid w:val="6818CFC3"/>
    <w:rsid w:val="68371FE6"/>
    <w:rsid w:val="683F56D1"/>
    <w:rsid w:val="684A3337"/>
    <w:rsid w:val="686DFD41"/>
    <w:rsid w:val="6899522D"/>
    <w:rsid w:val="689A1D65"/>
    <w:rsid w:val="68C5AE8E"/>
    <w:rsid w:val="68EC1E3E"/>
    <w:rsid w:val="68FB9C9B"/>
    <w:rsid w:val="69106133"/>
    <w:rsid w:val="692843C0"/>
    <w:rsid w:val="692DDAAA"/>
    <w:rsid w:val="694F38E5"/>
    <w:rsid w:val="69881FFC"/>
    <w:rsid w:val="69B88641"/>
    <w:rsid w:val="69BCAEC0"/>
    <w:rsid w:val="69C4C002"/>
    <w:rsid w:val="69EDD207"/>
    <w:rsid w:val="6A06AE5E"/>
    <w:rsid w:val="6A5C1959"/>
    <w:rsid w:val="6A7336C4"/>
    <w:rsid w:val="6A7DC212"/>
    <w:rsid w:val="6A7DC602"/>
    <w:rsid w:val="6AB255FB"/>
    <w:rsid w:val="6AB40C4F"/>
    <w:rsid w:val="6AC85157"/>
    <w:rsid w:val="6B00D5A2"/>
    <w:rsid w:val="6B0C0587"/>
    <w:rsid w:val="6B1102E5"/>
    <w:rsid w:val="6B115201"/>
    <w:rsid w:val="6B486DD0"/>
    <w:rsid w:val="6B4FFA3F"/>
    <w:rsid w:val="6B6907D2"/>
    <w:rsid w:val="6B6AC186"/>
    <w:rsid w:val="6BA39350"/>
    <w:rsid w:val="6BA86BAB"/>
    <w:rsid w:val="6BD9F2CC"/>
    <w:rsid w:val="6BF0E06A"/>
    <w:rsid w:val="6C005711"/>
    <w:rsid w:val="6C170608"/>
    <w:rsid w:val="6C21138F"/>
    <w:rsid w:val="6C3852B9"/>
    <w:rsid w:val="6C5B1E02"/>
    <w:rsid w:val="6C9050C6"/>
    <w:rsid w:val="6C93C61E"/>
    <w:rsid w:val="6C94C93D"/>
    <w:rsid w:val="6C993905"/>
    <w:rsid w:val="6C9A7042"/>
    <w:rsid w:val="6CA3318C"/>
    <w:rsid w:val="6CAF7A7F"/>
    <w:rsid w:val="6CBACC3E"/>
    <w:rsid w:val="6CBF0627"/>
    <w:rsid w:val="6CC0259C"/>
    <w:rsid w:val="6CC28E20"/>
    <w:rsid w:val="6CCF1467"/>
    <w:rsid w:val="6CD0C067"/>
    <w:rsid w:val="6CE544EC"/>
    <w:rsid w:val="6CE6BD25"/>
    <w:rsid w:val="6D5B1AC2"/>
    <w:rsid w:val="6D60B385"/>
    <w:rsid w:val="6D8C09C5"/>
    <w:rsid w:val="6DC518DA"/>
    <w:rsid w:val="6DCECDE3"/>
    <w:rsid w:val="6DD165D8"/>
    <w:rsid w:val="6E56595E"/>
    <w:rsid w:val="6E5F7E8D"/>
    <w:rsid w:val="6E78B1EF"/>
    <w:rsid w:val="6E8E5995"/>
    <w:rsid w:val="6EA303A9"/>
    <w:rsid w:val="6EF35613"/>
    <w:rsid w:val="6F437E2A"/>
    <w:rsid w:val="6F486ECC"/>
    <w:rsid w:val="6F561ACC"/>
    <w:rsid w:val="6F61960D"/>
    <w:rsid w:val="6F796F56"/>
    <w:rsid w:val="6FAE6F18"/>
    <w:rsid w:val="6FB91487"/>
    <w:rsid w:val="6FD87C20"/>
    <w:rsid w:val="6FDD13AB"/>
    <w:rsid w:val="70895ED4"/>
    <w:rsid w:val="708CFB76"/>
    <w:rsid w:val="70AB2930"/>
    <w:rsid w:val="70B59AA1"/>
    <w:rsid w:val="70D48C99"/>
    <w:rsid w:val="70E8569C"/>
    <w:rsid w:val="71395192"/>
    <w:rsid w:val="7157DF9A"/>
    <w:rsid w:val="716694E9"/>
    <w:rsid w:val="71738952"/>
    <w:rsid w:val="718B145E"/>
    <w:rsid w:val="719E3ADC"/>
    <w:rsid w:val="71A8D760"/>
    <w:rsid w:val="71CC700A"/>
    <w:rsid w:val="71E51701"/>
    <w:rsid w:val="71F72EE4"/>
    <w:rsid w:val="72415FF7"/>
    <w:rsid w:val="72447B96"/>
    <w:rsid w:val="72625184"/>
    <w:rsid w:val="72814703"/>
    <w:rsid w:val="728773E1"/>
    <w:rsid w:val="72AD94A6"/>
    <w:rsid w:val="730B76C8"/>
    <w:rsid w:val="730E49FB"/>
    <w:rsid w:val="731A3CEF"/>
    <w:rsid w:val="734CC5C1"/>
    <w:rsid w:val="73637312"/>
    <w:rsid w:val="73992F66"/>
    <w:rsid w:val="73C469FC"/>
    <w:rsid w:val="73D24F26"/>
    <w:rsid w:val="73ECBA25"/>
    <w:rsid w:val="74467CDD"/>
    <w:rsid w:val="7468CB6F"/>
    <w:rsid w:val="746FAD28"/>
    <w:rsid w:val="7476B61D"/>
    <w:rsid w:val="7488C67D"/>
    <w:rsid w:val="748C222F"/>
    <w:rsid w:val="7494D987"/>
    <w:rsid w:val="74956F87"/>
    <w:rsid w:val="74B60F75"/>
    <w:rsid w:val="74BEEFFE"/>
    <w:rsid w:val="7510015D"/>
    <w:rsid w:val="751D14F6"/>
    <w:rsid w:val="752148FA"/>
    <w:rsid w:val="75370567"/>
    <w:rsid w:val="7539D635"/>
    <w:rsid w:val="753D7A43"/>
    <w:rsid w:val="75A0F014"/>
    <w:rsid w:val="75CB56EB"/>
    <w:rsid w:val="75D45311"/>
    <w:rsid w:val="7613EA37"/>
    <w:rsid w:val="763114C7"/>
    <w:rsid w:val="7648895A"/>
    <w:rsid w:val="764B6026"/>
    <w:rsid w:val="76671286"/>
    <w:rsid w:val="76917072"/>
    <w:rsid w:val="76A9387C"/>
    <w:rsid w:val="76BE12CB"/>
    <w:rsid w:val="76E995AC"/>
    <w:rsid w:val="770B9696"/>
    <w:rsid w:val="774BB57B"/>
    <w:rsid w:val="777B1F4B"/>
    <w:rsid w:val="778C18EC"/>
    <w:rsid w:val="77BE4302"/>
    <w:rsid w:val="77C8C643"/>
    <w:rsid w:val="77D4B017"/>
    <w:rsid w:val="77D6F7EB"/>
    <w:rsid w:val="77F76C88"/>
    <w:rsid w:val="780CF8D2"/>
    <w:rsid w:val="7818DA64"/>
    <w:rsid w:val="783A788A"/>
    <w:rsid w:val="783D7D47"/>
    <w:rsid w:val="7844602A"/>
    <w:rsid w:val="784557C4"/>
    <w:rsid w:val="7863B42B"/>
    <w:rsid w:val="7872D0AB"/>
    <w:rsid w:val="78A308E6"/>
    <w:rsid w:val="78D1F948"/>
    <w:rsid w:val="78E07077"/>
    <w:rsid w:val="78F03431"/>
    <w:rsid w:val="78F3C468"/>
    <w:rsid w:val="790E3BFF"/>
    <w:rsid w:val="792171EB"/>
    <w:rsid w:val="7931F72B"/>
    <w:rsid w:val="79339FC5"/>
    <w:rsid w:val="793559F4"/>
    <w:rsid w:val="7944AB4E"/>
    <w:rsid w:val="794BFCE9"/>
    <w:rsid w:val="797377B5"/>
    <w:rsid w:val="79939667"/>
    <w:rsid w:val="79A30D63"/>
    <w:rsid w:val="79D315A6"/>
    <w:rsid w:val="79D59E64"/>
    <w:rsid w:val="79F56257"/>
    <w:rsid w:val="7A1CFCB5"/>
    <w:rsid w:val="7A32D6C7"/>
    <w:rsid w:val="7A66D63E"/>
    <w:rsid w:val="7A6DA6F0"/>
    <w:rsid w:val="7A916A85"/>
    <w:rsid w:val="7AA32026"/>
    <w:rsid w:val="7AAFCA38"/>
    <w:rsid w:val="7ABEFF7F"/>
    <w:rsid w:val="7AC4D0B4"/>
    <w:rsid w:val="7AD4DE5E"/>
    <w:rsid w:val="7ADAC217"/>
    <w:rsid w:val="7B025DE9"/>
    <w:rsid w:val="7B0845BA"/>
    <w:rsid w:val="7B67E1C1"/>
    <w:rsid w:val="7B75805C"/>
    <w:rsid w:val="7BAFC752"/>
    <w:rsid w:val="7BB19C0E"/>
    <w:rsid w:val="7BB32C18"/>
    <w:rsid w:val="7BB71A4F"/>
    <w:rsid w:val="7BC20C73"/>
    <w:rsid w:val="7BCAEBD8"/>
    <w:rsid w:val="7BE8E8A8"/>
    <w:rsid w:val="7BF72404"/>
    <w:rsid w:val="7C2EB8B6"/>
    <w:rsid w:val="7C3B6D41"/>
    <w:rsid w:val="7C3FBF56"/>
    <w:rsid w:val="7C5BA38C"/>
    <w:rsid w:val="7C5CB9F6"/>
    <w:rsid w:val="7C62EE9D"/>
    <w:rsid w:val="7C76268A"/>
    <w:rsid w:val="7C837156"/>
    <w:rsid w:val="7C9916C5"/>
    <w:rsid w:val="7C9CDAAC"/>
    <w:rsid w:val="7CFA2008"/>
    <w:rsid w:val="7D015833"/>
    <w:rsid w:val="7D0B35C8"/>
    <w:rsid w:val="7D12A80B"/>
    <w:rsid w:val="7D142BF2"/>
    <w:rsid w:val="7D9A1B20"/>
    <w:rsid w:val="7DB7AAD8"/>
    <w:rsid w:val="7DB81BD3"/>
    <w:rsid w:val="7E081946"/>
    <w:rsid w:val="7E180FCF"/>
    <w:rsid w:val="7E1E0AF7"/>
    <w:rsid w:val="7E65DA30"/>
    <w:rsid w:val="7E79920F"/>
    <w:rsid w:val="7EC399F0"/>
    <w:rsid w:val="7EC73AE2"/>
    <w:rsid w:val="7F079F2E"/>
    <w:rsid w:val="7F32E1D7"/>
    <w:rsid w:val="7F832E09"/>
    <w:rsid w:val="7F833DD3"/>
    <w:rsid w:val="7FB2BF1F"/>
    <w:rsid w:val="7FC8789D"/>
    <w:rsid w:val="7FFBA7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2"/>
    </o:shapelayout>
  </w:shapeDefaults>
  <w:decimalSymbol w:val="."/>
  <w:listSeparator w:val=","/>
  <w14:docId w14:val="68C682B4"/>
  <w15:chartTrackingRefBased/>
  <w15:docId w15:val="{C9AE1F34-C262-45BF-8F83-6F4E92295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E7A"/>
    <w:pPr>
      <w:spacing w:before="80" w:after="80" w:line="240" w:lineRule="auto"/>
      <w:jc w:val="both"/>
    </w:pPr>
    <w:rPr>
      <w:rFonts w:eastAsia="Times New Roman" w:cs="Times New Roman"/>
      <w:szCs w:val="24"/>
    </w:rPr>
  </w:style>
  <w:style w:type="paragraph" w:styleId="Heading1">
    <w:name w:val="heading 1"/>
    <w:basedOn w:val="Body"/>
    <w:next w:val="Normal"/>
    <w:link w:val="Heading1Char"/>
    <w:qFormat/>
    <w:rsid w:val="00DC33DF"/>
    <w:pPr>
      <w:keepNext/>
      <w:keepLines/>
      <w:pageBreakBefore/>
      <w:numPr>
        <w:numId w:val="14"/>
      </w:numPr>
      <w:pBdr>
        <w:bottom w:val="single" w:sz="8" w:space="6" w:color="auto"/>
      </w:pBdr>
      <w:spacing w:before="480" w:line="580" w:lineRule="exact"/>
      <w:ind w:hanging="900"/>
      <w:jc w:val="left"/>
      <w:outlineLvl w:val="0"/>
    </w:pPr>
    <w:rPr>
      <w:rFonts w:cstheme="minorHAnsi"/>
      <w:b/>
      <w:iCs/>
      <w:color w:val="0860A8"/>
      <w:sz w:val="44"/>
      <w:lang w:val="en-IN" w:eastAsia="en-IN"/>
      <w14:scene3d>
        <w14:camera w14:prst="orthographicFront"/>
        <w14:lightRig w14:rig="threePt" w14:dir="t">
          <w14:rot w14:lat="0" w14:lon="0" w14:rev="0"/>
        </w14:lightRig>
      </w14:scene3d>
    </w:rPr>
  </w:style>
  <w:style w:type="paragraph" w:styleId="Heading2">
    <w:name w:val="heading 2"/>
    <w:basedOn w:val="Body"/>
    <w:next w:val="Normal"/>
    <w:link w:val="Heading2Char"/>
    <w:qFormat/>
    <w:rsid w:val="004E3FA9"/>
    <w:pPr>
      <w:keepNext/>
      <w:keepLines/>
      <w:numPr>
        <w:ilvl w:val="1"/>
        <w:numId w:val="14"/>
      </w:numPr>
      <w:spacing w:before="120" w:after="0" w:line="340" w:lineRule="exact"/>
      <w:ind w:hanging="990"/>
      <w:jc w:val="left"/>
      <w:outlineLvl w:val="1"/>
    </w:pPr>
    <w:rPr>
      <w:rFonts w:cstheme="minorHAnsi"/>
      <w:b/>
      <w:color w:val="0860A8"/>
      <w:sz w:val="28"/>
      <w:lang w:val="en-IN" w:eastAsia="en-IN"/>
    </w:rPr>
  </w:style>
  <w:style w:type="paragraph" w:styleId="Heading3">
    <w:name w:val="heading 3"/>
    <w:basedOn w:val="Body"/>
    <w:next w:val="Normal"/>
    <w:link w:val="Heading3Char"/>
    <w:autoRedefine/>
    <w:qFormat/>
    <w:rsid w:val="009B1376"/>
    <w:pPr>
      <w:keepNext/>
      <w:keepLines/>
      <w:numPr>
        <w:ilvl w:val="2"/>
        <w:numId w:val="14"/>
      </w:numPr>
      <w:spacing w:before="120" w:after="120" w:line="300" w:lineRule="exact"/>
      <w:ind w:left="0" w:hanging="907"/>
      <w:outlineLvl w:val="2"/>
    </w:pPr>
    <w:rPr>
      <w:rFonts w:cstheme="minorHAnsi"/>
      <w:b/>
      <w:color w:val="0860A8"/>
      <w:sz w:val="24"/>
      <w:lang w:val="en-IN" w:eastAsia="en-IN"/>
    </w:rPr>
  </w:style>
  <w:style w:type="paragraph" w:styleId="Heading4">
    <w:name w:val="heading 4"/>
    <w:basedOn w:val="Body"/>
    <w:next w:val="Normal"/>
    <w:link w:val="Heading4Char"/>
    <w:qFormat/>
    <w:rsid w:val="004C6B3D"/>
    <w:pPr>
      <w:keepNext/>
      <w:keepLines/>
      <w:numPr>
        <w:ilvl w:val="3"/>
        <w:numId w:val="14"/>
      </w:numPr>
      <w:tabs>
        <w:tab w:val="clear" w:pos="500"/>
      </w:tabs>
      <w:spacing w:before="300" w:line="260" w:lineRule="exact"/>
      <w:ind w:hanging="864"/>
      <w:outlineLvl w:val="3"/>
    </w:pPr>
    <w:rPr>
      <w:b/>
      <w:color w:val="0860A8"/>
    </w:rPr>
  </w:style>
  <w:style w:type="paragraph" w:styleId="Heading5">
    <w:name w:val="heading 5"/>
    <w:basedOn w:val="Body"/>
    <w:next w:val="Normal"/>
    <w:link w:val="Heading5Char"/>
    <w:qFormat/>
    <w:rsid w:val="004C6B3D"/>
    <w:pPr>
      <w:keepNext/>
      <w:keepLines/>
      <w:numPr>
        <w:ilvl w:val="4"/>
        <w:numId w:val="14"/>
      </w:numPr>
      <w:spacing w:before="300" w:after="100" w:line="240" w:lineRule="exact"/>
      <w:ind w:hanging="990"/>
      <w:outlineLvl w:val="4"/>
    </w:pPr>
    <w:rPr>
      <w:rFonts w:cstheme="minorHAnsi"/>
      <w:b/>
      <w:color w:val="0860A8"/>
      <w:sz w:val="20"/>
    </w:rPr>
  </w:style>
  <w:style w:type="paragraph" w:styleId="Heading6">
    <w:name w:val="heading 6"/>
    <w:basedOn w:val="Body"/>
    <w:next w:val="Normal"/>
    <w:link w:val="Heading6Char"/>
    <w:qFormat/>
    <w:rsid w:val="005B069C"/>
    <w:pPr>
      <w:keepNext/>
      <w:keepLines/>
      <w:tabs>
        <w:tab w:val="left" w:pos="0"/>
      </w:tabs>
      <w:spacing w:before="300"/>
      <w:outlineLvl w:val="5"/>
    </w:pPr>
    <w:rPr>
      <w:b/>
    </w:rPr>
  </w:style>
  <w:style w:type="paragraph" w:styleId="Heading7">
    <w:name w:val="heading 7"/>
    <w:aliases w:val="(Do Not Use)"/>
    <w:basedOn w:val="Body"/>
    <w:next w:val="Normal"/>
    <w:link w:val="Heading7Char"/>
    <w:qFormat/>
    <w:rsid w:val="005B069C"/>
    <w:pPr>
      <w:keepNext/>
      <w:keepLines/>
      <w:tabs>
        <w:tab w:val="left" w:pos="0"/>
      </w:tabs>
      <w:spacing w:before="300" w:after="60"/>
      <w:outlineLvl w:val="6"/>
    </w:pPr>
    <w:rPr>
      <w:b/>
    </w:rPr>
  </w:style>
  <w:style w:type="paragraph" w:styleId="Heading8">
    <w:name w:val="heading 8"/>
    <w:aliases w:val="(Do Not Use-)"/>
    <w:basedOn w:val="Body"/>
    <w:next w:val="Normal"/>
    <w:link w:val="Heading8Char"/>
    <w:qFormat/>
    <w:rsid w:val="005B069C"/>
    <w:pPr>
      <w:keepNext/>
      <w:keepLines/>
      <w:tabs>
        <w:tab w:val="left" w:pos="0"/>
      </w:tabs>
      <w:spacing w:before="300" w:after="60"/>
      <w:outlineLvl w:val="7"/>
    </w:pPr>
    <w:rPr>
      <w:b/>
    </w:rPr>
  </w:style>
  <w:style w:type="paragraph" w:styleId="Heading9">
    <w:name w:val="heading 9"/>
    <w:aliases w:val="(Do Not Use )"/>
    <w:basedOn w:val="Body"/>
    <w:next w:val="Normal"/>
    <w:link w:val="Heading9Char"/>
    <w:qFormat/>
    <w:rsid w:val="005B069C"/>
    <w:pPr>
      <w:keepNext/>
      <w:keepLines/>
      <w:spacing w:before="300" w:after="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next w:val="Normal"/>
    <w:rsid w:val="005B069C"/>
    <w:rPr>
      <w:color w:val="000000"/>
    </w:rPr>
  </w:style>
  <w:style w:type="character" w:customStyle="1" w:styleId="Heading1Char">
    <w:name w:val="Heading 1 Char"/>
    <w:basedOn w:val="DefaultParagraphFont"/>
    <w:link w:val="Heading1"/>
    <w:rsid w:val="00DC33DF"/>
    <w:rPr>
      <w:rFonts w:eastAsia="Times New Roman" w:cstheme="minorHAnsi"/>
      <w:b/>
      <w:iCs/>
      <w:color w:val="0860A8"/>
      <w:sz w:val="44"/>
      <w:szCs w:val="24"/>
      <w:lang w:val="en-IN" w:eastAsia="en-IN"/>
      <w14:scene3d>
        <w14:camera w14:prst="orthographicFront"/>
        <w14:lightRig w14:rig="threePt" w14:dir="t">
          <w14:rot w14:lat="0" w14:lon="0" w14:rev="0"/>
        </w14:lightRig>
      </w14:scene3d>
    </w:rPr>
  </w:style>
  <w:style w:type="character" w:customStyle="1" w:styleId="Heading2Char">
    <w:name w:val="Heading 2 Char"/>
    <w:basedOn w:val="DefaultParagraphFont"/>
    <w:link w:val="Heading2"/>
    <w:rsid w:val="004E3FA9"/>
    <w:rPr>
      <w:rFonts w:eastAsia="Times New Roman" w:cstheme="minorHAnsi"/>
      <w:b/>
      <w:color w:val="0860A8"/>
      <w:sz w:val="28"/>
      <w:szCs w:val="24"/>
      <w:lang w:val="en-IN" w:eastAsia="en-IN"/>
    </w:rPr>
  </w:style>
  <w:style w:type="character" w:customStyle="1" w:styleId="Heading3Char">
    <w:name w:val="Heading 3 Char"/>
    <w:basedOn w:val="DefaultParagraphFont"/>
    <w:link w:val="Heading3"/>
    <w:rsid w:val="000F2570"/>
    <w:rPr>
      <w:rFonts w:eastAsia="Times New Roman" w:cstheme="minorHAnsi"/>
      <w:b/>
      <w:color w:val="0860A8"/>
      <w:sz w:val="24"/>
      <w:szCs w:val="24"/>
      <w:lang w:val="en-IN" w:eastAsia="en-IN"/>
    </w:rPr>
  </w:style>
  <w:style w:type="character" w:customStyle="1" w:styleId="Heading4Char">
    <w:name w:val="Heading 4 Char"/>
    <w:basedOn w:val="DefaultParagraphFont"/>
    <w:link w:val="Heading4"/>
    <w:rsid w:val="00FB0402"/>
    <w:rPr>
      <w:rFonts w:eastAsia="Times New Roman" w:cs="Times New Roman"/>
      <w:b/>
      <w:color w:val="0860A8"/>
      <w:szCs w:val="24"/>
    </w:rPr>
  </w:style>
  <w:style w:type="character" w:customStyle="1" w:styleId="Heading5Char">
    <w:name w:val="Heading 5 Char"/>
    <w:basedOn w:val="DefaultParagraphFont"/>
    <w:link w:val="Heading5"/>
    <w:rsid w:val="005B069C"/>
    <w:rPr>
      <w:rFonts w:eastAsia="Times New Roman" w:cstheme="minorHAnsi"/>
      <w:b/>
      <w:color w:val="0860A8"/>
      <w:sz w:val="20"/>
      <w:szCs w:val="24"/>
    </w:rPr>
  </w:style>
  <w:style w:type="character" w:customStyle="1" w:styleId="Heading6Char">
    <w:name w:val="Heading 6 Char"/>
    <w:basedOn w:val="DefaultParagraphFont"/>
    <w:link w:val="Heading6"/>
    <w:rsid w:val="005B069C"/>
    <w:rPr>
      <w:b/>
      <w:color w:val="000000"/>
    </w:rPr>
  </w:style>
  <w:style w:type="character" w:customStyle="1" w:styleId="Heading7Char">
    <w:name w:val="Heading 7 Char"/>
    <w:aliases w:val="(Do Not Use) Char"/>
    <w:basedOn w:val="DefaultParagraphFont"/>
    <w:link w:val="Heading7"/>
    <w:rsid w:val="005B069C"/>
    <w:rPr>
      <w:b/>
      <w:color w:val="000000"/>
    </w:rPr>
  </w:style>
  <w:style w:type="character" w:customStyle="1" w:styleId="Heading8Char">
    <w:name w:val="Heading 8 Char"/>
    <w:aliases w:val="(Do Not Use-) Char"/>
    <w:basedOn w:val="DefaultParagraphFont"/>
    <w:link w:val="Heading8"/>
    <w:rsid w:val="005B069C"/>
    <w:rPr>
      <w:b/>
      <w:color w:val="000000"/>
    </w:rPr>
  </w:style>
  <w:style w:type="character" w:customStyle="1" w:styleId="Heading9Char">
    <w:name w:val="Heading 9 Char"/>
    <w:aliases w:val="(Do Not Use ) Char"/>
    <w:basedOn w:val="DefaultParagraphFont"/>
    <w:link w:val="Heading9"/>
    <w:rsid w:val="005B069C"/>
    <w:rPr>
      <w:b/>
      <w:color w:val="000000"/>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Body"/>
    <w:next w:val="Normal"/>
    <w:link w:val="CaptionChar"/>
    <w:uiPriority w:val="35"/>
    <w:qFormat/>
    <w:rsid w:val="00E7170B"/>
    <w:pPr>
      <w:keepNext/>
      <w:tabs>
        <w:tab w:val="left" w:pos="0"/>
      </w:tabs>
      <w:spacing w:before="60" w:after="120" w:line="220" w:lineRule="exact"/>
      <w:jc w:val="center"/>
    </w:pPr>
    <w:rPr>
      <w:i/>
      <w:color w:val="0860A8"/>
    </w:rPr>
  </w:style>
  <w:style w:type="character" w:customStyle="1" w:styleId="CaptionChar">
    <w:name w:val="Caption Char"/>
    <w:aliases w:val="fig and tbl Char,fighead2 Char,Table Caption Char,fighead21 Char,fighead22 Char,fighead23 Char,Table Caption1 Char,fighead211 Char,fighead24 Char,Table Caption2 Char,fighead25 Char,fighead212 Char,fighead26 Char,Table Caption3 Char,- Char"/>
    <w:basedOn w:val="DefaultParagraphFont"/>
    <w:link w:val="Caption"/>
    <w:uiPriority w:val="35"/>
    <w:rsid w:val="00E7170B"/>
    <w:rPr>
      <w:rFonts w:eastAsia="Times New Roman" w:cs="Times New Roman"/>
      <w:i/>
      <w:color w:val="0860A8"/>
      <w:szCs w:val="24"/>
    </w:rPr>
  </w:style>
  <w:style w:type="paragraph" w:styleId="TOC8">
    <w:name w:val="toc 8"/>
    <w:basedOn w:val="Body"/>
    <w:next w:val="Normal"/>
    <w:uiPriority w:val="39"/>
    <w:rsid w:val="005B069C"/>
    <w:pPr>
      <w:ind w:left="1200"/>
    </w:pPr>
    <w:rPr>
      <w:rFonts w:ascii="Arial" w:hAnsi="Arial"/>
    </w:rPr>
  </w:style>
  <w:style w:type="paragraph" w:styleId="TOC7">
    <w:name w:val="toc 7"/>
    <w:basedOn w:val="Body"/>
    <w:next w:val="Normal"/>
    <w:uiPriority w:val="39"/>
    <w:rsid w:val="005B069C"/>
    <w:pPr>
      <w:ind w:left="1000"/>
    </w:pPr>
    <w:rPr>
      <w:rFonts w:ascii="Arial" w:hAnsi="Arial"/>
    </w:rPr>
  </w:style>
  <w:style w:type="paragraph" w:styleId="TOC6">
    <w:name w:val="toc 6"/>
    <w:basedOn w:val="Body"/>
    <w:next w:val="Normal"/>
    <w:uiPriority w:val="39"/>
    <w:rsid w:val="005B069C"/>
    <w:pPr>
      <w:ind w:left="-500"/>
    </w:pPr>
    <w:rPr>
      <w:rFonts w:ascii="Arial" w:hAnsi="Arial"/>
    </w:rPr>
  </w:style>
  <w:style w:type="paragraph" w:styleId="TOC5">
    <w:name w:val="toc 5"/>
    <w:basedOn w:val="Body"/>
    <w:next w:val="Normal"/>
    <w:uiPriority w:val="39"/>
    <w:rsid w:val="005B069C"/>
    <w:pPr>
      <w:tabs>
        <w:tab w:val="left" w:pos="3400"/>
        <w:tab w:val="right" w:leader="dot" w:pos="7920"/>
      </w:tabs>
      <w:ind w:left="3400" w:hanging="1200"/>
    </w:pPr>
    <w:rPr>
      <w:rFonts w:ascii="Arial" w:hAnsi="Arial"/>
      <w:noProof/>
    </w:rPr>
  </w:style>
  <w:style w:type="paragraph" w:styleId="TOC4">
    <w:name w:val="toc 4"/>
    <w:basedOn w:val="Body"/>
    <w:next w:val="Normal"/>
    <w:uiPriority w:val="39"/>
    <w:rsid w:val="005B069C"/>
    <w:pPr>
      <w:tabs>
        <w:tab w:val="left" w:pos="2520"/>
        <w:tab w:val="right" w:leader="dot" w:pos="7920"/>
      </w:tabs>
      <w:ind w:left="2520" w:hanging="960"/>
    </w:pPr>
  </w:style>
  <w:style w:type="paragraph" w:styleId="TOC3">
    <w:name w:val="toc 3"/>
    <w:basedOn w:val="Normal"/>
    <w:next w:val="Normal"/>
    <w:autoRedefine/>
    <w:uiPriority w:val="39"/>
    <w:qFormat/>
    <w:rsid w:val="003F1709"/>
    <w:pPr>
      <w:tabs>
        <w:tab w:val="left" w:pos="1560"/>
        <w:tab w:val="right" w:leader="dot" w:pos="9540"/>
      </w:tabs>
      <w:spacing w:before="0" w:after="0"/>
      <w:ind w:left="1555" w:right="-27" w:hanging="835"/>
      <w:jc w:val="left"/>
    </w:pPr>
    <w:rPr>
      <w:rFonts w:ascii="Calibri" w:hAnsi="Calibri" w:cs="Arial"/>
      <w:noProof/>
      <w:sz w:val="24"/>
      <w:szCs w:val="28"/>
      <w:lang w:val="en-IN" w:eastAsia="en-IN"/>
    </w:rPr>
  </w:style>
  <w:style w:type="paragraph" w:styleId="TOC2">
    <w:name w:val="toc 2"/>
    <w:next w:val="Normal"/>
    <w:autoRedefine/>
    <w:uiPriority w:val="39"/>
    <w:qFormat/>
    <w:rsid w:val="003F1709"/>
    <w:pPr>
      <w:tabs>
        <w:tab w:val="left" w:pos="700"/>
        <w:tab w:val="right" w:leader="dot" w:pos="9540"/>
      </w:tabs>
      <w:spacing w:before="20" w:after="20" w:line="240" w:lineRule="auto"/>
      <w:ind w:left="700" w:hanging="700"/>
    </w:pPr>
    <w:rPr>
      <w:rFonts w:ascii="Calibri" w:hAnsi="Calibri"/>
      <w:color w:val="000000"/>
    </w:rPr>
  </w:style>
  <w:style w:type="paragraph" w:styleId="TOC1">
    <w:name w:val="toc 1"/>
    <w:next w:val="Normal"/>
    <w:autoRedefine/>
    <w:uiPriority w:val="39"/>
    <w:qFormat/>
    <w:rsid w:val="003F1709"/>
    <w:pPr>
      <w:tabs>
        <w:tab w:val="left" w:pos="700"/>
        <w:tab w:val="right" w:leader="dot" w:pos="9540"/>
      </w:tabs>
      <w:spacing w:before="140" w:after="60" w:line="240" w:lineRule="auto"/>
    </w:pPr>
    <w:rPr>
      <w:rFonts w:ascii="Calibri" w:hAnsi="Calibri"/>
      <w:b/>
      <w:color w:val="000000"/>
    </w:rPr>
  </w:style>
  <w:style w:type="character" w:styleId="LineNumber">
    <w:name w:val="line number"/>
    <w:aliases w:val="(Do Not Use&gt;)"/>
    <w:basedOn w:val="DefaultParagraphFont"/>
    <w:semiHidden/>
    <w:rsid w:val="005B069C"/>
  </w:style>
  <w:style w:type="paragraph" w:styleId="Footer">
    <w:name w:val="footer"/>
    <w:basedOn w:val="Body"/>
    <w:link w:val="FooterChar"/>
    <w:uiPriority w:val="99"/>
    <w:rsid w:val="005B069C"/>
    <w:pPr>
      <w:tabs>
        <w:tab w:val="right" w:pos="7920"/>
      </w:tabs>
    </w:pPr>
    <w:rPr>
      <w:sz w:val="16"/>
    </w:rPr>
  </w:style>
  <w:style w:type="character" w:customStyle="1" w:styleId="FooterChar">
    <w:name w:val="Footer Char"/>
    <w:basedOn w:val="DefaultParagraphFont"/>
    <w:link w:val="Footer"/>
    <w:uiPriority w:val="99"/>
    <w:rsid w:val="005B069C"/>
    <w:rPr>
      <w:color w:val="000000"/>
      <w:sz w:val="16"/>
    </w:rPr>
  </w:style>
  <w:style w:type="paragraph" w:customStyle="1" w:styleId="CellHeadingLeft">
    <w:name w:val="CellHeadingLeft"/>
    <w:basedOn w:val="CellHeadingCenter"/>
    <w:uiPriority w:val="5"/>
    <w:qFormat/>
    <w:rsid w:val="005B069C"/>
    <w:pPr>
      <w:jc w:val="left"/>
    </w:pPr>
    <w:rPr>
      <w:b w:val="0"/>
    </w:rPr>
  </w:style>
  <w:style w:type="paragraph" w:customStyle="1" w:styleId="CellHeadingCenter">
    <w:name w:val="CellHeadingCenter"/>
    <w:basedOn w:val="Body"/>
    <w:link w:val="CellHeadingCenterChar"/>
    <w:rsid w:val="005B069C"/>
    <w:pPr>
      <w:keepNext/>
      <w:keepLines/>
      <w:spacing w:before="120" w:after="120" w:line="160" w:lineRule="exact"/>
      <w:ind w:left="40" w:right="40"/>
      <w:jc w:val="center"/>
    </w:pPr>
    <w:rPr>
      <w:b/>
      <w:color w:val="0860A8"/>
      <w:sz w:val="16"/>
    </w:rPr>
  </w:style>
  <w:style w:type="character" w:customStyle="1" w:styleId="CellHeadingCenterChar">
    <w:name w:val="CellHeadingCenter Char"/>
    <w:link w:val="CellHeadingCenter"/>
    <w:rsid w:val="005B069C"/>
    <w:rPr>
      <w:b/>
      <w:color w:val="0860A8"/>
      <w:sz w:val="16"/>
    </w:rPr>
  </w:style>
  <w:style w:type="paragraph" w:styleId="TOC9">
    <w:name w:val="toc 9"/>
    <w:basedOn w:val="Body"/>
    <w:next w:val="Normal"/>
    <w:uiPriority w:val="39"/>
    <w:rsid w:val="005B069C"/>
    <w:pPr>
      <w:ind w:left="1400"/>
    </w:pPr>
    <w:rPr>
      <w:rFonts w:ascii="Arial" w:hAnsi="Arial"/>
    </w:rPr>
  </w:style>
  <w:style w:type="paragraph" w:customStyle="1" w:styleId="DocTitle">
    <w:name w:val="DocTitle"/>
    <w:basedOn w:val="Body"/>
    <w:rsid w:val="005B069C"/>
    <w:pPr>
      <w:keepNext/>
      <w:ind w:left="-1140" w:right="580"/>
    </w:pPr>
    <w:rPr>
      <w:b/>
      <w:color w:val="0860A8"/>
      <w:sz w:val="44"/>
    </w:rPr>
  </w:style>
  <w:style w:type="paragraph" w:customStyle="1" w:styleId="CellBodyBullet">
    <w:name w:val="CellBodyBullet"/>
    <w:basedOn w:val="Bullet"/>
    <w:rsid w:val="005B069C"/>
    <w:pPr>
      <w:numPr>
        <w:numId w:val="7"/>
      </w:numPr>
      <w:tabs>
        <w:tab w:val="left" w:pos="180"/>
        <w:tab w:val="left" w:pos="720"/>
      </w:tabs>
      <w:spacing w:before="60"/>
      <w:ind w:right="20"/>
    </w:pPr>
    <w:rPr>
      <w:color w:val="auto"/>
      <w:sz w:val="16"/>
    </w:rPr>
  </w:style>
  <w:style w:type="paragraph" w:customStyle="1" w:styleId="Bullet">
    <w:name w:val="Bullet"/>
    <w:basedOn w:val="Body"/>
    <w:rsid w:val="005B069C"/>
    <w:pPr>
      <w:numPr>
        <w:numId w:val="2"/>
      </w:numPr>
      <w:spacing w:before="120" w:after="0"/>
      <w:jc w:val="left"/>
    </w:pPr>
    <w:rPr>
      <w:rFonts w:ascii="Times New Roman" w:hAnsi="Times New Roman"/>
      <w:sz w:val="24"/>
      <w:lang w:val="en-IN" w:eastAsia="en-IN"/>
    </w:rPr>
  </w:style>
  <w:style w:type="paragraph" w:customStyle="1" w:styleId="CellBodyBulletSub">
    <w:name w:val="CellBodyBulletSub"/>
    <w:basedOn w:val="CellBodyBullet"/>
    <w:rsid w:val="005B069C"/>
    <w:pPr>
      <w:numPr>
        <w:numId w:val="8"/>
      </w:numPr>
      <w:tabs>
        <w:tab w:val="clear" w:pos="180"/>
        <w:tab w:val="clear" w:pos="720"/>
      </w:tabs>
      <w:spacing w:before="0" w:after="60"/>
    </w:pPr>
  </w:style>
  <w:style w:type="paragraph" w:customStyle="1" w:styleId="Classification">
    <w:name w:val="Classification"/>
    <w:rsid w:val="005B069C"/>
    <w:pPr>
      <w:spacing w:after="0" w:line="240" w:lineRule="auto"/>
      <w:ind w:left="-1140"/>
    </w:pPr>
    <w:rPr>
      <w:rFonts w:ascii="Verdana" w:eastAsia="Times New Roman" w:hAnsi="Verdana" w:cs="Arial"/>
      <w:b/>
      <w:color w:val="F20017"/>
      <w:sz w:val="24"/>
      <w:szCs w:val="40"/>
    </w:rPr>
  </w:style>
  <w:style w:type="paragraph" w:customStyle="1" w:styleId="Spacer">
    <w:name w:val="Spacer"/>
    <w:basedOn w:val="Body"/>
    <w:rsid w:val="005B069C"/>
    <w:pPr>
      <w:numPr>
        <w:numId w:val="10"/>
      </w:numPr>
      <w:spacing w:before="0" w:after="0"/>
      <w:ind w:left="0"/>
      <w:jc w:val="left"/>
      <w:outlineLvl w:val="0"/>
    </w:pPr>
    <w:rPr>
      <w:rFonts w:ascii="Times New Roman" w:hAnsi="Times New Roman"/>
      <w:sz w:val="12"/>
      <w:lang w:val="en-IN" w:eastAsia="en-IN"/>
    </w:rPr>
  </w:style>
  <w:style w:type="paragraph" w:customStyle="1" w:styleId="CellBodyLeft">
    <w:name w:val="CellBodyLeft"/>
    <w:basedOn w:val="Body"/>
    <w:link w:val="CellBodyLeftChar"/>
    <w:uiPriority w:val="99"/>
    <w:rsid w:val="005B069C"/>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link w:val="CellBodyLeft"/>
    <w:uiPriority w:val="99"/>
    <w:rsid w:val="005B069C"/>
    <w:rPr>
      <w:color w:val="000000"/>
      <w:sz w:val="16"/>
    </w:rPr>
  </w:style>
  <w:style w:type="paragraph" w:styleId="TOAHeading">
    <w:name w:val="toa heading"/>
    <w:basedOn w:val="Normal"/>
    <w:next w:val="Normal"/>
    <w:semiHidden/>
    <w:rsid w:val="005B069C"/>
    <w:pPr>
      <w:spacing w:before="240" w:after="120"/>
    </w:pPr>
    <w:rPr>
      <w:b/>
      <w:caps/>
    </w:rPr>
  </w:style>
  <w:style w:type="paragraph" w:customStyle="1" w:styleId="BulletSub">
    <w:name w:val="Bullet Sub"/>
    <w:basedOn w:val="Bullet"/>
    <w:rsid w:val="005B069C"/>
    <w:pPr>
      <w:numPr>
        <w:numId w:val="3"/>
      </w:numPr>
      <w:tabs>
        <w:tab w:val="left" w:pos="1900"/>
      </w:tabs>
      <w:spacing w:before="0"/>
    </w:pPr>
  </w:style>
  <w:style w:type="paragraph" w:customStyle="1" w:styleId="RegisterSummary">
    <w:name w:val="Register Summary"/>
    <w:basedOn w:val="Normal"/>
    <w:rsid w:val="005B069C"/>
    <w:pPr>
      <w:tabs>
        <w:tab w:val="left" w:pos="3260"/>
      </w:tabs>
    </w:pPr>
  </w:style>
  <w:style w:type="paragraph" w:styleId="DocumentMap">
    <w:name w:val="Document Map"/>
    <w:basedOn w:val="Body"/>
    <w:link w:val="DocumentMapChar"/>
    <w:semiHidden/>
    <w:rsid w:val="005B069C"/>
    <w:pPr>
      <w:shd w:val="clear" w:color="auto" w:fill="000080"/>
    </w:pPr>
    <w:rPr>
      <w:rFonts w:ascii="Tahoma" w:hAnsi="Tahoma"/>
    </w:rPr>
  </w:style>
  <w:style w:type="character" w:customStyle="1" w:styleId="DocumentMapChar">
    <w:name w:val="Document Map Char"/>
    <w:basedOn w:val="DefaultParagraphFont"/>
    <w:link w:val="DocumentMap"/>
    <w:semiHidden/>
    <w:rsid w:val="005B069C"/>
    <w:rPr>
      <w:rFonts w:ascii="Tahoma" w:hAnsi="Tahoma"/>
      <w:color w:val="000000"/>
      <w:shd w:val="clear" w:color="auto" w:fill="000080"/>
    </w:rPr>
  </w:style>
  <w:style w:type="paragraph" w:customStyle="1" w:styleId="Code">
    <w:name w:val="Code"/>
    <w:basedOn w:val="Body"/>
    <w:rsid w:val="005B069C"/>
    <w:pPr>
      <w:tabs>
        <w:tab w:val="left" w:pos="864"/>
        <w:tab w:val="left" w:pos="1872"/>
        <w:tab w:val="left" w:pos="2664"/>
        <w:tab w:val="left" w:pos="3672"/>
        <w:tab w:val="left" w:pos="5760"/>
      </w:tabs>
    </w:pPr>
    <w:rPr>
      <w:rFonts w:ascii="Courier" w:hAnsi="Courier"/>
    </w:rPr>
  </w:style>
  <w:style w:type="paragraph" w:styleId="Header">
    <w:name w:val="header"/>
    <w:basedOn w:val="Body"/>
    <w:link w:val="HeaderChar"/>
    <w:rsid w:val="005B069C"/>
    <w:pPr>
      <w:tabs>
        <w:tab w:val="center" w:pos="4320"/>
        <w:tab w:val="right" w:pos="8640"/>
      </w:tabs>
    </w:pPr>
    <w:rPr>
      <w:b/>
      <w:i/>
      <w:sz w:val="16"/>
    </w:rPr>
  </w:style>
  <w:style w:type="character" w:customStyle="1" w:styleId="HeaderChar">
    <w:name w:val="Header Char"/>
    <w:basedOn w:val="DefaultParagraphFont"/>
    <w:link w:val="Header"/>
    <w:rsid w:val="005B069C"/>
    <w:rPr>
      <w:b/>
      <w:i/>
      <w:color w:val="000000"/>
      <w:sz w:val="16"/>
    </w:rPr>
  </w:style>
  <w:style w:type="paragraph" w:customStyle="1" w:styleId="RegFigbit">
    <w:name w:val="Reg_Fig (bit#)"/>
    <w:basedOn w:val="Body"/>
    <w:rsid w:val="005B069C"/>
    <w:pPr>
      <w:spacing w:before="20"/>
    </w:pPr>
    <w:rPr>
      <w:color w:val="auto"/>
      <w:sz w:val="16"/>
    </w:rPr>
  </w:style>
  <w:style w:type="paragraph" w:customStyle="1" w:styleId="Caution">
    <w:name w:val="Caution"/>
    <w:basedOn w:val="Body"/>
    <w:next w:val="Normal"/>
    <w:rsid w:val="005B069C"/>
    <w:pPr>
      <w:numPr>
        <w:numId w:val="4"/>
      </w:numPr>
      <w:tabs>
        <w:tab w:val="left" w:pos="1300"/>
      </w:tabs>
      <w:spacing w:before="260" w:after="0" w:line="240" w:lineRule="exact"/>
      <w:jc w:val="left"/>
    </w:pPr>
    <w:rPr>
      <w:rFonts w:ascii="Times New Roman" w:hAnsi="Times New Roman"/>
      <w:sz w:val="24"/>
      <w:lang w:val="en-IN" w:eastAsia="en-IN"/>
    </w:rPr>
  </w:style>
  <w:style w:type="paragraph" w:customStyle="1" w:styleId="RegFigfield">
    <w:name w:val="Reg_Fig (field)"/>
    <w:basedOn w:val="RegFigbit"/>
    <w:rsid w:val="005B069C"/>
    <w:pPr>
      <w:spacing w:before="100" w:after="100"/>
      <w:jc w:val="center"/>
    </w:pPr>
  </w:style>
  <w:style w:type="character" w:styleId="Hyperlink">
    <w:name w:val="Hyperlink"/>
    <w:basedOn w:val="DefaultParagraphFont"/>
    <w:uiPriority w:val="99"/>
    <w:rsid w:val="005B069C"/>
    <w:rPr>
      <w:rFonts w:ascii="Calibri" w:hAnsi="Calibri"/>
      <w:color w:val="0860A8"/>
      <w:sz w:val="22"/>
      <w:szCs w:val="18"/>
      <w:u w:val="single"/>
    </w:rPr>
  </w:style>
  <w:style w:type="paragraph" w:customStyle="1" w:styleId="Legal">
    <w:name w:val="Legal"/>
    <w:basedOn w:val="Body"/>
    <w:rsid w:val="005B069C"/>
    <w:pPr>
      <w:ind w:left="-1300"/>
    </w:pPr>
    <w:rPr>
      <w:snapToGrid w:val="0"/>
      <w:sz w:val="14"/>
    </w:rPr>
  </w:style>
  <w:style w:type="paragraph" w:customStyle="1" w:styleId="DocType">
    <w:name w:val="DocType"/>
    <w:basedOn w:val="Body"/>
    <w:rsid w:val="005B069C"/>
    <w:pPr>
      <w:pBdr>
        <w:bottom w:val="single" w:sz="4" w:space="1" w:color="auto"/>
      </w:pBdr>
      <w:spacing w:before="0" w:after="0"/>
      <w:ind w:left="-1140" w:right="580"/>
      <w:jc w:val="left"/>
    </w:pPr>
    <w:rPr>
      <w:rFonts w:ascii="Times New Roman" w:hAnsi="Times New Roman"/>
      <w:b/>
      <w:color w:val="0860A8"/>
      <w:sz w:val="24"/>
      <w:lang w:val="en-IN" w:eastAsia="en-IN"/>
    </w:rPr>
  </w:style>
  <w:style w:type="paragraph" w:customStyle="1" w:styleId="DateTitlePage">
    <w:name w:val="DateTitlePage"/>
    <w:basedOn w:val="Body"/>
    <w:rsid w:val="005B069C"/>
    <w:pPr>
      <w:spacing w:before="0" w:after="0"/>
      <w:ind w:left="-1140" w:right="580"/>
      <w:jc w:val="left"/>
    </w:pPr>
    <w:rPr>
      <w:rFonts w:ascii="Times New Roman" w:hAnsi="Times New Roman"/>
      <w:b/>
      <w:i/>
      <w:color w:val="0860A8"/>
      <w:sz w:val="24"/>
      <w:lang w:val="en-IN" w:eastAsia="en-IN"/>
    </w:rPr>
  </w:style>
  <w:style w:type="paragraph" w:customStyle="1" w:styleId="HeadingTOC">
    <w:name w:val="Heading (TOC"/>
    <w:aliases w:val="RevHistory)"/>
    <w:basedOn w:val="Body"/>
    <w:next w:val="Normal"/>
    <w:rsid w:val="005B069C"/>
    <w:pPr>
      <w:pageBreakBefore/>
      <w:pBdr>
        <w:bottom w:val="single" w:sz="8" w:space="6" w:color="auto"/>
      </w:pBdr>
      <w:spacing w:before="480" w:after="60" w:line="580" w:lineRule="exact"/>
      <w:ind w:left="-1300"/>
    </w:pPr>
    <w:rPr>
      <w:b/>
      <w:i/>
      <w:color w:val="0860A8"/>
      <w:sz w:val="44"/>
    </w:rPr>
  </w:style>
  <w:style w:type="paragraph" w:customStyle="1" w:styleId="NotesTableNumberedList">
    <w:name w:val="NotesTable (Numbered List)"/>
    <w:basedOn w:val="Normal"/>
    <w:rsid w:val="005B069C"/>
    <w:pPr>
      <w:numPr>
        <w:ilvl w:val="1"/>
        <w:numId w:val="15"/>
      </w:numPr>
      <w:tabs>
        <w:tab w:val="clear" w:pos="792"/>
        <w:tab w:val="num" w:pos="0"/>
      </w:tabs>
      <w:snapToGrid w:val="0"/>
      <w:ind w:left="0" w:hanging="1300"/>
      <w:outlineLvl w:val="1"/>
    </w:pPr>
    <w:rPr>
      <w:sz w:val="16"/>
    </w:rPr>
  </w:style>
  <w:style w:type="paragraph" w:customStyle="1" w:styleId="Note">
    <w:name w:val="Note"/>
    <w:basedOn w:val="Body"/>
    <w:next w:val="Normal"/>
    <w:rsid w:val="005B069C"/>
    <w:pPr>
      <w:numPr>
        <w:numId w:val="9"/>
      </w:numPr>
      <w:tabs>
        <w:tab w:val="left" w:pos="0"/>
      </w:tabs>
      <w:spacing w:before="260" w:after="0" w:line="220" w:lineRule="exact"/>
      <w:jc w:val="left"/>
    </w:pPr>
    <w:rPr>
      <w:rFonts w:ascii="Times New Roman" w:hAnsi="Times New Roman"/>
      <w:sz w:val="24"/>
      <w:lang w:val="en-IN" w:eastAsia="en-IN"/>
    </w:rPr>
  </w:style>
  <w:style w:type="paragraph" w:customStyle="1" w:styleId="FigureSpace">
    <w:name w:val="FigureSpace"/>
    <w:basedOn w:val="Body"/>
    <w:rsid w:val="005B069C"/>
    <w:pPr>
      <w:pBdr>
        <w:top w:val="single" w:sz="4" w:space="6" w:color="auto"/>
        <w:left w:val="single" w:sz="4" w:space="0" w:color="auto"/>
        <w:bottom w:val="single" w:sz="4" w:space="6" w:color="auto"/>
        <w:right w:val="single" w:sz="4" w:space="0" w:color="auto"/>
      </w:pBdr>
      <w:ind w:left="40" w:right="50"/>
      <w:jc w:val="center"/>
    </w:pPr>
  </w:style>
  <w:style w:type="paragraph" w:customStyle="1" w:styleId="Warning">
    <w:name w:val="Warning"/>
    <w:basedOn w:val="Body"/>
    <w:next w:val="Normal"/>
    <w:rsid w:val="005B069C"/>
    <w:pPr>
      <w:numPr>
        <w:numId w:val="1"/>
      </w:numPr>
      <w:tabs>
        <w:tab w:val="left" w:pos="0"/>
      </w:tabs>
      <w:spacing w:before="260" w:after="0" w:line="220" w:lineRule="exact"/>
      <w:jc w:val="left"/>
    </w:pPr>
    <w:rPr>
      <w:rFonts w:ascii="Times New Roman" w:hAnsi="Times New Roman"/>
      <w:sz w:val="24"/>
      <w:lang w:val="en-IN" w:eastAsia="en-IN"/>
    </w:rPr>
  </w:style>
  <w:style w:type="paragraph" w:styleId="TableofFigures">
    <w:name w:val="table of figures"/>
    <w:basedOn w:val="Body"/>
    <w:next w:val="Normal"/>
    <w:autoRedefine/>
    <w:uiPriority w:val="99"/>
    <w:rsid w:val="00704996"/>
    <w:pPr>
      <w:tabs>
        <w:tab w:val="right" w:leader="dot" w:pos="9450"/>
      </w:tabs>
      <w:ind w:right="63" w:hanging="403"/>
    </w:pPr>
    <w:rPr>
      <w:noProof/>
      <w:color w:val="auto"/>
    </w:rPr>
  </w:style>
  <w:style w:type="paragraph" w:customStyle="1" w:styleId="CellBitClear">
    <w:name w:val="CellBitClear"/>
    <w:basedOn w:val="CellBodyLeft"/>
    <w:rsid w:val="005B069C"/>
    <w:pPr>
      <w:numPr>
        <w:numId w:val="5"/>
      </w:numPr>
      <w:tabs>
        <w:tab w:val="left" w:pos="340"/>
      </w:tabs>
      <w:spacing w:before="0" w:after="0" w:line="180" w:lineRule="exact"/>
      <w:ind w:hanging="340"/>
      <w:jc w:val="left"/>
    </w:pPr>
    <w:rPr>
      <w:rFonts w:ascii="Times New Roman" w:hAnsi="Times New Roman"/>
      <w:lang w:val="en-IN" w:eastAsia="en-IN"/>
    </w:rPr>
  </w:style>
  <w:style w:type="paragraph" w:customStyle="1" w:styleId="CellBitSet">
    <w:name w:val="CellBitSet"/>
    <w:basedOn w:val="CellBitClear"/>
    <w:rsid w:val="005B069C"/>
    <w:pPr>
      <w:numPr>
        <w:numId w:val="6"/>
      </w:numPr>
      <w:ind w:left="380"/>
    </w:pPr>
  </w:style>
  <w:style w:type="paragraph" w:customStyle="1" w:styleId="zHeading1Appendix">
    <w:name w:val="zHeading_1_Appendix"/>
    <w:basedOn w:val="Heading1"/>
    <w:next w:val="Normal"/>
    <w:rsid w:val="005B069C"/>
    <w:pPr>
      <w:numPr>
        <w:numId w:val="12"/>
      </w:numPr>
      <w:tabs>
        <w:tab w:val="left" w:pos="0"/>
      </w:tabs>
      <w:spacing w:after="60"/>
    </w:pPr>
  </w:style>
  <w:style w:type="paragraph" w:customStyle="1" w:styleId="zHeading2Appendix">
    <w:name w:val="zHeading_2_Appendix"/>
    <w:basedOn w:val="zHeading1Appendix"/>
    <w:next w:val="Normal"/>
    <w:rsid w:val="005B069C"/>
    <w:pPr>
      <w:pageBreakBefore w:val="0"/>
      <w:numPr>
        <w:ilvl w:val="1"/>
      </w:numPr>
      <w:pBdr>
        <w:bottom w:val="none" w:sz="0" w:space="0" w:color="auto"/>
      </w:pBdr>
      <w:tabs>
        <w:tab w:val="left" w:pos="840"/>
      </w:tabs>
      <w:spacing w:before="400" w:line="340" w:lineRule="exact"/>
    </w:pPr>
    <w:rPr>
      <w:i/>
      <w:sz w:val="32"/>
    </w:rPr>
  </w:style>
  <w:style w:type="paragraph" w:customStyle="1" w:styleId="zHeading3Appendix">
    <w:name w:val="zHeading_3_Appendix"/>
    <w:basedOn w:val="zHeading1Appendix"/>
    <w:next w:val="Normal"/>
    <w:rsid w:val="005B069C"/>
    <w:pPr>
      <w:pageBreakBefore w:val="0"/>
      <w:numPr>
        <w:ilvl w:val="2"/>
      </w:numPr>
      <w:pBdr>
        <w:bottom w:val="none" w:sz="0" w:space="0" w:color="auto"/>
      </w:pBdr>
      <w:spacing w:before="360" w:line="300" w:lineRule="exact"/>
    </w:pPr>
    <w:rPr>
      <w:i/>
      <w:sz w:val="28"/>
    </w:rPr>
  </w:style>
  <w:style w:type="paragraph" w:customStyle="1" w:styleId="ListNumberedList">
    <w:name w:val="List (Numbered_List)"/>
    <w:basedOn w:val="Normal"/>
    <w:rsid w:val="005B069C"/>
    <w:pPr>
      <w:numPr>
        <w:numId w:val="11"/>
      </w:numPr>
      <w:tabs>
        <w:tab w:val="clear" w:pos="720"/>
        <w:tab w:val="left" w:pos="360"/>
      </w:tabs>
    </w:pPr>
  </w:style>
  <w:style w:type="paragraph" w:customStyle="1" w:styleId="zHeading4Appendix">
    <w:name w:val="zHeading_4_Appendix"/>
    <w:basedOn w:val="zHeading1Appendix"/>
    <w:next w:val="Normal"/>
    <w:rsid w:val="005B069C"/>
    <w:pPr>
      <w:pageBreakBefore w:val="0"/>
      <w:numPr>
        <w:numId w:val="0"/>
      </w:numPr>
      <w:pBdr>
        <w:bottom w:val="none" w:sz="0" w:space="0" w:color="auto"/>
      </w:pBdr>
      <w:tabs>
        <w:tab w:val="num" w:pos="500"/>
      </w:tabs>
      <w:spacing w:before="300" w:after="0" w:line="260" w:lineRule="exact"/>
      <w:ind w:hanging="1300"/>
    </w:pPr>
    <w:rPr>
      <w:i/>
      <w:iCs w:val="0"/>
      <w:sz w:val="24"/>
    </w:rPr>
  </w:style>
  <w:style w:type="paragraph" w:customStyle="1" w:styleId="zHeading5Appendix">
    <w:name w:val="zHeading_5_Appendix"/>
    <w:basedOn w:val="zHeading1Appendix"/>
    <w:next w:val="Normal"/>
    <w:rsid w:val="005B069C"/>
    <w:pPr>
      <w:pageBreakBefore w:val="0"/>
      <w:numPr>
        <w:numId w:val="0"/>
      </w:numPr>
      <w:pBdr>
        <w:bottom w:val="none" w:sz="0" w:space="0" w:color="auto"/>
      </w:pBdr>
      <w:tabs>
        <w:tab w:val="num" w:pos="860"/>
      </w:tabs>
      <w:spacing w:before="300" w:after="100" w:line="240" w:lineRule="exact"/>
      <w:ind w:hanging="1300"/>
    </w:pPr>
    <w:rPr>
      <w:i/>
      <w:iCs w:val="0"/>
      <w:sz w:val="22"/>
    </w:rPr>
  </w:style>
  <w:style w:type="paragraph" w:customStyle="1" w:styleId="NotesTable">
    <w:name w:val="NotesTable"/>
    <w:basedOn w:val="NoteTable"/>
    <w:rsid w:val="005B069C"/>
    <w:pPr>
      <w:numPr>
        <w:numId w:val="15"/>
      </w:numPr>
      <w:spacing w:after="0"/>
      <w:jc w:val="left"/>
    </w:pPr>
    <w:rPr>
      <w:rFonts w:ascii="Times New Roman" w:hAnsi="Times New Roman"/>
      <w:lang w:val="en-IN" w:eastAsia="en-IN"/>
    </w:rPr>
  </w:style>
  <w:style w:type="paragraph" w:customStyle="1" w:styleId="NoteTable">
    <w:name w:val="NoteTable"/>
    <w:basedOn w:val="Normal"/>
    <w:rsid w:val="005B069C"/>
    <w:pPr>
      <w:numPr>
        <w:numId w:val="13"/>
      </w:numPr>
      <w:tabs>
        <w:tab w:val="clear" w:pos="720"/>
        <w:tab w:val="num" w:pos="1580"/>
      </w:tabs>
      <w:spacing w:before="120"/>
      <w:ind w:left="-940"/>
      <w:outlineLvl w:val="0"/>
    </w:pPr>
    <w:rPr>
      <w:sz w:val="16"/>
    </w:rPr>
  </w:style>
  <w:style w:type="paragraph" w:customStyle="1" w:styleId="CellBodyCenter">
    <w:name w:val="CellBodyCenter"/>
    <w:basedOn w:val="CellBodyLeft"/>
    <w:rsid w:val="005B069C"/>
    <w:pPr>
      <w:tabs>
        <w:tab w:val="left" w:pos="-1360"/>
        <w:tab w:val="left" w:pos="-1120"/>
        <w:tab w:val="left" w:pos="-880"/>
        <w:tab w:val="left" w:pos="-640"/>
        <w:tab w:val="left" w:pos="-400"/>
        <w:tab w:val="left" w:pos="-160"/>
        <w:tab w:val="left" w:pos="80"/>
        <w:tab w:val="left" w:pos="320"/>
      </w:tabs>
      <w:ind w:left="29" w:right="29"/>
      <w:jc w:val="center"/>
    </w:pPr>
    <w:rPr>
      <w:rFonts w:cs="Arial"/>
      <w:snapToGrid w:val="0"/>
      <w:lang w:val="en-GB"/>
    </w:rPr>
  </w:style>
  <w:style w:type="paragraph" w:customStyle="1" w:styleId="HeadingLOT">
    <w:name w:val="Heading (LOT"/>
    <w:aliases w:val="LOF)"/>
    <w:basedOn w:val="Normal"/>
    <w:rsid w:val="005B069C"/>
    <w:pPr>
      <w:spacing w:before="240" w:line="340" w:lineRule="exact"/>
      <w:ind w:left="-1300"/>
    </w:pPr>
    <w:rPr>
      <w:b/>
      <w:noProof/>
      <w:color w:val="0860A8"/>
      <w:sz w:val="28"/>
    </w:rPr>
  </w:style>
  <w:style w:type="character" w:styleId="PageNumber">
    <w:name w:val="page number"/>
    <w:basedOn w:val="DefaultParagraphFont"/>
    <w:semiHidden/>
    <w:rsid w:val="005B069C"/>
  </w:style>
  <w:style w:type="character" w:customStyle="1" w:styleId="Cross-Reference">
    <w:name w:val="Cross-Reference"/>
    <w:basedOn w:val="DefaultParagraphFont"/>
    <w:rsid w:val="005B069C"/>
    <w:rPr>
      <w:rFonts w:ascii="Verdana" w:hAnsi="Verdana"/>
      <w:color w:val="0860A8"/>
      <w:sz w:val="18"/>
      <w:u w:val="single"/>
    </w:rPr>
  </w:style>
  <w:style w:type="paragraph" w:styleId="BodyText3">
    <w:name w:val="Body Text 3"/>
    <w:basedOn w:val="Normal"/>
    <w:link w:val="BodyText3Char"/>
    <w:rsid w:val="005B069C"/>
    <w:pPr>
      <w:spacing w:before="0" w:after="0"/>
      <w:jc w:val="center"/>
    </w:pPr>
    <w:rPr>
      <w:rFonts w:ascii="Times New Roman" w:hAnsi="Times New Roman"/>
      <w:sz w:val="24"/>
      <w:lang w:val="en-IN" w:eastAsia="en-IN"/>
    </w:rPr>
  </w:style>
  <w:style w:type="character" w:customStyle="1" w:styleId="BodyText3Char">
    <w:name w:val="Body Text 3 Char"/>
    <w:basedOn w:val="DefaultParagraphFont"/>
    <w:link w:val="BodyText3"/>
    <w:rsid w:val="005B069C"/>
    <w:rPr>
      <w:rFonts w:ascii="Times New Roman" w:eastAsia="Times New Roman" w:hAnsi="Times New Roman" w:cs="Times New Roman"/>
      <w:sz w:val="24"/>
      <w:szCs w:val="24"/>
      <w:lang w:val="en-IN" w:eastAsia="en-IN"/>
    </w:rPr>
  </w:style>
  <w:style w:type="table" w:styleId="TableGrid">
    <w:name w:val="Table Grid"/>
    <w:aliases w:val="MyTable"/>
    <w:basedOn w:val="TableNormal"/>
    <w:uiPriority w:val="39"/>
    <w:rsid w:val="00AE24B4"/>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te"/>
    <w:rsid w:val="005B069C"/>
  </w:style>
  <w:style w:type="paragraph" w:styleId="BalloonText">
    <w:name w:val="Balloon Text"/>
    <w:basedOn w:val="Normal"/>
    <w:link w:val="BalloonTextChar"/>
    <w:semiHidden/>
    <w:rsid w:val="005B069C"/>
    <w:rPr>
      <w:rFonts w:ascii="Tahoma" w:hAnsi="Tahoma" w:cs="Tahoma"/>
      <w:sz w:val="16"/>
      <w:szCs w:val="16"/>
    </w:rPr>
  </w:style>
  <w:style w:type="character" w:customStyle="1" w:styleId="BalloonTextChar">
    <w:name w:val="Balloon Text Char"/>
    <w:basedOn w:val="DefaultParagraphFont"/>
    <w:link w:val="BalloonText"/>
    <w:semiHidden/>
    <w:rsid w:val="005B069C"/>
    <w:rPr>
      <w:rFonts w:ascii="Tahoma" w:hAnsi="Tahoma" w:cs="Tahoma"/>
      <w:sz w:val="16"/>
      <w:szCs w:val="16"/>
    </w:rPr>
  </w:style>
  <w:style w:type="character" w:styleId="CommentReference">
    <w:name w:val="annotation reference"/>
    <w:basedOn w:val="DefaultParagraphFont"/>
    <w:semiHidden/>
    <w:rsid w:val="005B069C"/>
    <w:rPr>
      <w:sz w:val="16"/>
      <w:szCs w:val="16"/>
    </w:rPr>
  </w:style>
  <w:style w:type="paragraph" w:styleId="CommentText">
    <w:name w:val="annotation text"/>
    <w:basedOn w:val="Normal"/>
    <w:link w:val="CommentTextChar"/>
    <w:semiHidden/>
    <w:rsid w:val="005B069C"/>
    <w:rPr>
      <w:sz w:val="20"/>
    </w:rPr>
  </w:style>
  <w:style w:type="character" w:customStyle="1" w:styleId="CommentTextChar">
    <w:name w:val="Comment Text Char"/>
    <w:basedOn w:val="DefaultParagraphFont"/>
    <w:link w:val="CommentText"/>
    <w:semiHidden/>
    <w:rsid w:val="005B069C"/>
    <w:rPr>
      <w:sz w:val="20"/>
    </w:rPr>
  </w:style>
  <w:style w:type="paragraph" w:styleId="CommentSubject">
    <w:name w:val="annotation subject"/>
    <w:basedOn w:val="CommentText"/>
    <w:next w:val="CommentText"/>
    <w:link w:val="CommentSubjectChar"/>
    <w:semiHidden/>
    <w:rsid w:val="005B069C"/>
    <w:rPr>
      <w:b/>
      <w:bCs/>
    </w:rPr>
  </w:style>
  <w:style w:type="character" w:customStyle="1" w:styleId="CommentSubjectChar">
    <w:name w:val="Comment Subject Char"/>
    <w:basedOn w:val="CommentTextChar"/>
    <w:link w:val="CommentSubject"/>
    <w:semiHidden/>
    <w:rsid w:val="005B069C"/>
    <w:rPr>
      <w:b/>
      <w:bCs/>
      <w:sz w:val="20"/>
    </w:rPr>
  </w:style>
  <w:style w:type="paragraph" w:styleId="FootnoteText">
    <w:name w:val="footnote text"/>
    <w:basedOn w:val="Normal"/>
    <w:link w:val="FootnoteTextChar"/>
    <w:semiHidden/>
    <w:rsid w:val="005B069C"/>
    <w:rPr>
      <w:sz w:val="20"/>
    </w:rPr>
  </w:style>
  <w:style w:type="character" w:customStyle="1" w:styleId="FootnoteTextChar">
    <w:name w:val="Footnote Text Char"/>
    <w:basedOn w:val="DefaultParagraphFont"/>
    <w:link w:val="FootnoteText"/>
    <w:semiHidden/>
    <w:rsid w:val="005B069C"/>
    <w:rPr>
      <w:sz w:val="20"/>
    </w:rPr>
  </w:style>
  <w:style w:type="character" w:styleId="FootnoteReference">
    <w:name w:val="footnote reference"/>
    <w:basedOn w:val="DefaultParagraphFont"/>
    <w:semiHidden/>
    <w:rsid w:val="005B069C"/>
    <w:rPr>
      <w:vertAlign w:val="superscript"/>
    </w:rPr>
  </w:style>
  <w:style w:type="character" w:styleId="FollowedHyperlink">
    <w:name w:val="FollowedHyperlink"/>
    <w:basedOn w:val="DefaultParagraphFont"/>
    <w:rsid w:val="005B069C"/>
    <w:rPr>
      <w:color w:val="800080"/>
      <w:u w:val="single"/>
    </w:rPr>
  </w:style>
  <w:style w:type="paragraph" w:styleId="ListParagraph">
    <w:name w:val="List Paragraph"/>
    <w:basedOn w:val="Normal"/>
    <w:link w:val="ListParagraphChar"/>
    <w:uiPriority w:val="34"/>
    <w:qFormat/>
    <w:rsid w:val="005B069C"/>
    <w:pPr>
      <w:spacing w:after="120"/>
      <w:ind w:left="720"/>
      <w:contextualSpacing/>
    </w:pPr>
  </w:style>
  <w:style w:type="character" w:customStyle="1" w:styleId="ListParagraphChar">
    <w:name w:val="List Paragraph Char"/>
    <w:basedOn w:val="DefaultParagraphFont"/>
    <w:link w:val="ListParagraph"/>
    <w:uiPriority w:val="34"/>
    <w:rsid w:val="005B069C"/>
  </w:style>
  <w:style w:type="paragraph" w:styleId="NormalWeb">
    <w:name w:val="Normal (Web)"/>
    <w:basedOn w:val="Normal"/>
    <w:uiPriority w:val="99"/>
    <w:unhideWhenUsed/>
    <w:rsid w:val="005B069C"/>
    <w:pPr>
      <w:spacing w:before="100" w:beforeAutospacing="1" w:after="100" w:afterAutospacing="1"/>
      <w:jc w:val="left"/>
    </w:pPr>
    <w:rPr>
      <w:rFonts w:ascii="Times New Roman" w:hAnsi="Times New Roman"/>
      <w:sz w:val="24"/>
      <w:lang w:val="en-IN" w:eastAsia="en-IN"/>
    </w:rPr>
  </w:style>
  <w:style w:type="paragraph" w:styleId="TOCHeading">
    <w:name w:val="TOC Heading"/>
    <w:basedOn w:val="Heading1"/>
    <w:next w:val="Normal"/>
    <w:uiPriority w:val="39"/>
    <w:unhideWhenUsed/>
    <w:qFormat/>
    <w:rsid w:val="00802E9B"/>
    <w:pPr>
      <w:pageBreakBefore w:val="0"/>
      <w:numPr>
        <w:numId w:val="0"/>
      </w:numPr>
      <w:pBdr>
        <w:bottom w:val="none" w:sz="0" w:space="0" w:color="auto"/>
      </w:pBdr>
      <w:spacing w:before="60" w:after="0" w:line="276" w:lineRule="auto"/>
      <w:jc w:val="center"/>
      <w:outlineLvl w:val="9"/>
    </w:pPr>
    <w:rPr>
      <w:rFonts w:asciiTheme="majorHAnsi" w:eastAsiaTheme="majorEastAsia" w:hAnsiTheme="majorHAnsi" w:cstheme="majorBidi"/>
      <w:b w:val="0"/>
      <w:i/>
      <w:color w:val="2E74B5" w:themeColor="accent1" w:themeShade="BF"/>
      <w:sz w:val="22"/>
      <w:szCs w:val="28"/>
    </w:rPr>
  </w:style>
  <w:style w:type="paragraph" w:styleId="Title">
    <w:name w:val="Title"/>
    <w:basedOn w:val="Normal"/>
    <w:next w:val="Normal"/>
    <w:link w:val="TitleChar"/>
    <w:qFormat/>
    <w:rsid w:val="005B069C"/>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rsid w:val="005B069C"/>
    <w:rPr>
      <w:rFonts w:asciiTheme="majorHAnsi" w:eastAsiaTheme="majorEastAsia" w:hAnsiTheme="majorHAnsi" w:cstheme="majorBidi"/>
      <w:color w:val="323E4F" w:themeColor="text2" w:themeShade="BF"/>
      <w:spacing w:val="5"/>
      <w:kern w:val="28"/>
      <w:sz w:val="52"/>
      <w:szCs w:val="52"/>
    </w:rPr>
  </w:style>
  <w:style w:type="paragraph" w:styleId="NoSpacing">
    <w:name w:val="No Spacing"/>
    <w:uiPriority w:val="99"/>
    <w:qFormat/>
    <w:rsid w:val="00AE24B4"/>
    <w:pPr>
      <w:spacing w:after="0" w:line="240" w:lineRule="auto"/>
    </w:pPr>
  </w:style>
  <w:style w:type="paragraph" w:styleId="Revision">
    <w:name w:val="Revision"/>
    <w:hidden/>
    <w:uiPriority w:val="99"/>
    <w:semiHidden/>
    <w:rsid w:val="005B069C"/>
    <w:pPr>
      <w:spacing w:after="0" w:line="240" w:lineRule="auto"/>
    </w:pPr>
    <w:rPr>
      <w:rFonts w:ascii="Verdana" w:eastAsia="Times New Roman" w:hAnsi="Verdana" w:cs="Times New Roman"/>
      <w:sz w:val="18"/>
      <w:szCs w:val="20"/>
    </w:rPr>
  </w:style>
  <w:style w:type="character" w:styleId="Strong">
    <w:name w:val="Strong"/>
    <w:basedOn w:val="DefaultParagraphFont"/>
    <w:qFormat/>
    <w:rsid w:val="005B069C"/>
    <w:rPr>
      <w:b/>
      <w:bCs/>
    </w:rPr>
  </w:style>
  <w:style w:type="paragraph" w:customStyle="1" w:styleId="ABodyText">
    <w:name w:val="A BodyText"/>
    <w:link w:val="ABodyTextChar"/>
    <w:qFormat/>
    <w:rsid w:val="005B069C"/>
    <w:pPr>
      <w:spacing w:before="200" w:after="200" w:line="240" w:lineRule="auto"/>
    </w:pPr>
    <w:rPr>
      <w:rFonts w:ascii="Verdana" w:hAnsi="Verdana"/>
      <w:sz w:val="18"/>
      <w:szCs w:val="18"/>
    </w:rPr>
  </w:style>
  <w:style w:type="character" w:customStyle="1" w:styleId="ABodyTextChar">
    <w:name w:val="A BodyText Char"/>
    <w:basedOn w:val="DefaultParagraphFont"/>
    <w:link w:val="ABodyText"/>
    <w:rsid w:val="005B069C"/>
    <w:rPr>
      <w:rFonts w:ascii="Verdana" w:hAnsi="Verdana"/>
      <w:sz w:val="18"/>
      <w:szCs w:val="18"/>
    </w:rPr>
  </w:style>
  <w:style w:type="paragraph" w:customStyle="1" w:styleId="TableHeading-Left">
    <w:name w:val="Table Heading - Left"/>
    <w:basedOn w:val="TableHeading-Center"/>
    <w:rsid w:val="005B069C"/>
    <w:pPr>
      <w:spacing w:line="200" w:lineRule="exact"/>
      <w:jc w:val="left"/>
    </w:pPr>
    <w:rPr>
      <w:rFonts w:eastAsia="MS Mincho" w:cs="Arial"/>
      <w:bCs/>
      <w:color w:val="0070C0"/>
      <w:szCs w:val="18"/>
      <w:lang w:eastAsia="pl-PL"/>
    </w:rPr>
  </w:style>
  <w:style w:type="paragraph" w:customStyle="1" w:styleId="TableHeading-Center">
    <w:name w:val="Table Heading - Center"/>
    <w:basedOn w:val="Normal"/>
    <w:link w:val="TableHeading-CenterChar"/>
    <w:qFormat/>
    <w:rsid w:val="005B069C"/>
    <w:pPr>
      <w:keepNext/>
      <w:keepLines/>
      <w:spacing w:before="120" w:after="120" w:line="200" w:lineRule="atLeast"/>
      <w:ind w:left="43" w:right="43"/>
      <w:jc w:val="center"/>
    </w:pPr>
    <w:rPr>
      <w:b/>
      <w:color w:val="0071C5"/>
      <w:sz w:val="16"/>
    </w:rPr>
  </w:style>
  <w:style w:type="character" w:customStyle="1" w:styleId="TableHeading-CenterChar">
    <w:name w:val="Table Heading - Center Char"/>
    <w:link w:val="TableHeading-Center"/>
    <w:locked/>
    <w:rsid w:val="005B069C"/>
    <w:rPr>
      <w:b/>
      <w:color w:val="0071C5"/>
      <w:sz w:val="16"/>
    </w:rPr>
  </w:style>
  <w:style w:type="paragraph" w:customStyle="1" w:styleId="TableTextCenter">
    <w:name w:val="Table Text Center"/>
    <w:basedOn w:val="Normal"/>
    <w:link w:val="TableTextCenterChar"/>
    <w:qFormat/>
    <w:rsid w:val="005B069C"/>
    <w:pPr>
      <w:keepLines/>
      <w:spacing w:before="60" w:after="60"/>
      <w:ind w:left="14" w:right="14"/>
      <w:jc w:val="center"/>
    </w:pPr>
    <w:rPr>
      <w:rFonts w:eastAsia="MS Mincho" w:cs="Arial"/>
      <w:color w:val="000000"/>
      <w:sz w:val="16"/>
    </w:rPr>
  </w:style>
  <w:style w:type="character" w:customStyle="1" w:styleId="TableTextCenterChar">
    <w:name w:val="Table Text Center Char"/>
    <w:basedOn w:val="DefaultParagraphFont"/>
    <w:link w:val="TableTextCenter"/>
    <w:rsid w:val="00D1095B"/>
    <w:rPr>
      <w:rFonts w:eastAsia="MS Mincho" w:cs="Arial"/>
      <w:color w:val="000000"/>
      <w:sz w:val="16"/>
    </w:rPr>
  </w:style>
  <w:style w:type="table" w:styleId="TableGridLight">
    <w:name w:val="Grid Table Light"/>
    <w:aliases w:val="Header/no break/no bold"/>
    <w:basedOn w:val="TableNormal"/>
    <w:uiPriority w:val="40"/>
    <w:rsid w:val="005B069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01">
    <w:name w:val="fontstyle01"/>
    <w:basedOn w:val="DefaultParagraphFont"/>
    <w:rsid w:val="005B069C"/>
    <w:rPr>
      <w:rFonts w:ascii="Verdana" w:hAnsi="Verdana" w:hint="default"/>
      <w:b w:val="0"/>
      <w:bCs w:val="0"/>
      <w:i w:val="0"/>
      <w:iCs w:val="0"/>
      <w:color w:val="000000"/>
      <w:sz w:val="18"/>
      <w:szCs w:val="18"/>
    </w:rPr>
  </w:style>
  <w:style w:type="paragraph" w:customStyle="1" w:styleId="Default">
    <w:name w:val="Default"/>
    <w:rsid w:val="005B069C"/>
    <w:pPr>
      <w:autoSpaceDE w:val="0"/>
      <w:autoSpaceDN w:val="0"/>
      <w:adjustRightInd w:val="0"/>
      <w:spacing w:after="0" w:line="240" w:lineRule="auto"/>
    </w:pPr>
    <w:rPr>
      <w:rFonts w:ascii="Arial" w:hAnsi="Arial" w:cs="Arial"/>
      <w:color w:val="000000"/>
      <w:sz w:val="24"/>
      <w:szCs w:val="24"/>
    </w:rPr>
  </w:style>
  <w:style w:type="character" w:customStyle="1" w:styleId="fontstyle21">
    <w:name w:val="fontstyle21"/>
    <w:basedOn w:val="DefaultParagraphFont"/>
    <w:rsid w:val="005B069C"/>
    <w:rPr>
      <w:rFonts w:ascii="Verdana-Bold" w:hAnsi="Verdana-Bold" w:hint="default"/>
      <w:b/>
      <w:bCs/>
      <w:i w:val="0"/>
      <w:iCs w:val="0"/>
      <w:color w:val="0860A8"/>
      <w:sz w:val="18"/>
      <w:szCs w:val="18"/>
    </w:rPr>
  </w:style>
  <w:style w:type="table" w:customStyle="1" w:styleId="TableGridLight1">
    <w:name w:val="Table Grid Light1"/>
    <w:basedOn w:val="TableNormal"/>
    <w:next w:val="TableGridLight"/>
    <w:uiPriority w:val="40"/>
    <w:rsid w:val="005B069C"/>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5B069C"/>
    <w:pPr>
      <w:spacing w:before="200"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wellYOnly">
    <w:name w:val="Haswell Y Only"/>
    <w:next w:val="Body"/>
    <w:rsid w:val="005B069C"/>
    <w:pPr>
      <w:tabs>
        <w:tab w:val="left" w:pos="1300"/>
      </w:tabs>
      <w:suppressAutoHyphens/>
      <w:autoSpaceDE w:val="0"/>
      <w:autoSpaceDN w:val="0"/>
      <w:adjustRightInd w:val="0"/>
      <w:spacing w:before="220" w:after="0" w:line="200" w:lineRule="atLeast"/>
      <w:ind w:left="1300" w:hanging="1300"/>
    </w:pPr>
    <w:rPr>
      <w:rFonts w:ascii="Verdana" w:eastAsiaTheme="minorEastAsia" w:hAnsi="Verdana" w:cs="Verdana"/>
      <w:color w:val="000000"/>
      <w:w w:val="0"/>
      <w:sz w:val="18"/>
      <w:szCs w:val="18"/>
    </w:rPr>
  </w:style>
  <w:style w:type="paragraph" w:customStyle="1" w:styleId="NoSpacing1">
    <w:name w:val="No Spacing1"/>
    <w:basedOn w:val="Normal"/>
    <w:autoRedefine/>
    <w:rsid w:val="004430F6"/>
    <w:pPr>
      <w:framePr w:hSpace="189" w:wrap="around" w:vAnchor="text" w:hAnchor="text"/>
      <w:tabs>
        <w:tab w:val="left" w:pos="0"/>
      </w:tabs>
      <w:spacing w:before="40" w:afterLines="40" w:after="96"/>
      <w:jc w:val="left"/>
    </w:pPr>
    <w:rPr>
      <w:rFonts w:cstheme="minorHAnsi"/>
      <w:kern w:val="24"/>
      <w:szCs w:val="22"/>
      <w:lang w:val="en-IN" w:eastAsia="en-IN"/>
    </w:rPr>
  </w:style>
  <w:style w:type="character" w:customStyle="1" w:styleId="UnresolvedMention1">
    <w:name w:val="Unresolved Mention1"/>
    <w:basedOn w:val="DefaultParagraphFont"/>
    <w:uiPriority w:val="99"/>
    <w:semiHidden/>
    <w:unhideWhenUsed/>
    <w:rsid w:val="00B1703B"/>
    <w:rPr>
      <w:color w:val="605E5C"/>
      <w:shd w:val="clear" w:color="auto" w:fill="E1DFDD"/>
    </w:rPr>
  </w:style>
  <w:style w:type="character" w:customStyle="1" w:styleId="UnresolvedMention2">
    <w:name w:val="Unresolved Mention2"/>
    <w:basedOn w:val="DefaultParagraphFont"/>
    <w:uiPriority w:val="99"/>
    <w:semiHidden/>
    <w:unhideWhenUsed/>
    <w:rsid w:val="00A25ECE"/>
    <w:rPr>
      <w:color w:val="605E5C"/>
      <w:shd w:val="clear" w:color="auto" w:fill="E1DFDD"/>
    </w:rPr>
  </w:style>
  <w:style w:type="paragraph" w:customStyle="1" w:styleId="table">
    <w:name w:val="table"/>
    <w:basedOn w:val="TableTextCenter"/>
    <w:link w:val="tableChar"/>
    <w:qFormat/>
    <w:rsid w:val="00D1095B"/>
    <w:pPr>
      <w:spacing w:after="0" w:line="360" w:lineRule="auto"/>
    </w:pPr>
    <w:rPr>
      <w:rFonts w:eastAsia="Times New Roman" w:cs="Times New Roman"/>
      <w:sz w:val="20"/>
      <w:szCs w:val="20"/>
    </w:rPr>
  </w:style>
  <w:style w:type="character" w:customStyle="1" w:styleId="tableChar">
    <w:name w:val="table Char"/>
    <w:basedOn w:val="TableTextCenterChar"/>
    <w:link w:val="table"/>
    <w:rsid w:val="00D1095B"/>
    <w:rPr>
      <w:rFonts w:eastAsia="Times New Roman" w:cs="Times New Roman"/>
      <w:color w:val="000000"/>
      <w:sz w:val="20"/>
      <w:szCs w:val="20"/>
    </w:rPr>
  </w:style>
  <w:style w:type="character" w:styleId="UnresolvedMention">
    <w:name w:val="Unresolved Mention"/>
    <w:basedOn w:val="DefaultParagraphFont"/>
    <w:uiPriority w:val="99"/>
    <w:semiHidden/>
    <w:unhideWhenUsed/>
    <w:rsid w:val="00F51A73"/>
    <w:rPr>
      <w:color w:val="605E5C"/>
      <w:shd w:val="clear" w:color="auto" w:fill="E1DFDD"/>
    </w:rPr>
  </w:style>
  <w:style w:type="table" w:styleId="GridTable5Dark-Accent3">
    <w:name w:val="Grid Table 5 Dark Accent 3"/>
    <w:basedOn w:val="TableNormal"/>
    <w:uiPriority w:val="50"/>
    <w:rsid w:val="00C773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60285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aption1">
    <w:name w:val="Caption1"/>
    <w:basedOn w:val="Normal"/>
    <w:rsid w:val="003C09B0"/>
    <w:pPr>
      <w:spacing w:before="100" w:beforeAutospacing="1" w:after="100" w:afterAutospacing="1"/>
      <w:jc w:val="left"/>
    </w:pPr>
    <w:rPr>
      <w:rFonts w:ascii="Times New Roman" w:hAnsi="Times New Roman"/>
      <w:sz w:val="24"/>
      <w:lang w:val="en-IN" w:eastAsia="en-IN"/>
    </w:rPr>
  </w:style>
  <w:style w:type="table" w:styleId="PlainTable3">
    <w:name w:val="Plain Table 3"/>
    <w:basedOn w:val="TableNormal"/>
    <w:uiPriority w:val="43"/>
    <w:rsid w:val="00931D01"/>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1">
    <w:name w:val="Grid Table 5 Dark Accent 1"/>
    <w:basedOn w:val="TableNormal"/>
    <w:uiPriority w:val="50"/>
    <w:rsid w:val="00931D01"/>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Bulletdot">
    <w:name w:val="Bullet dot"/>
    <w:basedOn w:val="Normal"/>
    <w:rsid w:val="00316AB6"/>
    <w:pPr>
      <w:numPr>
        <w:numId w:val="30"/>
      </w:numPr>
      <w:tabs>
        <w:tab w:val="left" w:pos="403"/>
      </w:tabs>
      <w:spacing w:after="0"/>
      <w:jc w:val="left"/>
    </w:pPr>
    <w:rPr>
      <w:rFonts w:ascii="Arial" w:hAnsi="Arial" w:cs="Arial"/>
      <w:spacing w:val="-6"/>
      <w:kern w:val="16"/>
      <w:sz w:val="18"/>
      <w:szCs w:val="20"/>
      <w:lang w:val="en-IN" w:eastAsia="en-IN"/>
    </w:rPr>
  </w:style>
  <w:style w:type="paragraph" w:styleId="BodyText">
    <w:name w:val="Body Text"/>
    <w:basedOn w:val="Normal"/>
    <w:link w:val="BodyTextChar"/>
    <w:uiPriority w:val="99"/>
    <w:semiHidden/>
    <w:unhideWhenUsed/>
    <w:rsid w:val="00FC15A1"/>
    <w:pPr>
      <w:spacing w:after="120"/>
    </w:pPr>
  </w:style>
  <w:style w:type="character" w:customStyle="1" w:styleId="BodyTextChar">
    <w:name w:val="Body Text Char"/>
    <w:basedOn w:val="DefaultParagraphFont"/>
    <w:link w:val="BodyText"/>
    <w:uiPriority w:val="99"/>
    <w:semiHidden/>
    <w:rsid w:val="00FC15A1"/>
  </w:style>
  <w:style w:type="paragraph" w:customStyle="1" w:styleId="paragraph">
    <w:name w:val="paragraph"/>
    <w:basedOn w:val="Normal"/>
    <w:rsid w:val="00B25B59"/>
    <w:pPr>
      <w:spacing w:before="100" w:beforeAutospacing="1" w:after="100" w:afterAutospacing="1"/>
      <w:jc w:val="left"/>
    </w:pPr>
    <w:rPr>
      <w:rFonts w:ascii="Times New Roman" w:hAnsi="Times New Roman"/>
      <w:sz w:val="24"/>
      <w:lang w:val="en-IN" w:eastAsia="en-IN"/>
    </w:rPr>
  </w:style>
  <w:style w:type="character" w:customStyle="1" w:styleId="ui-provider">
    <w:name w:val="ui-provider"/>
    <w:basedOn w:val="DefaultParagraphFont"/>
    <w:rsid w:val="0058594E"/>
  </w:style>
  <w:style w:type="paragraph" w:styleId="IntenseQuote">
    <w:name w:val="Intense Quote"/>
    <w:basedOn w:val="Normal"/>
    <w:next w:val="Normal"/>
    <w:link w:val="IntenseQuoteChar"/>
    <w:uiPriority w:val="30"/>
    <w:qFormat/>
    <w:rsid w:val="0054041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40414"/>
    <w:rPr>
      <w:i/>
      <w:iCs/>
      <w:color w:val="5B9BD5" w:themeColor="accent1"/>
    </w:rPr>
  </w:style>
  <w:style w:type="table" w:styleId="ListTable4-Accent1">
    <w:name w:val="List Table 4 Accent 1"/>
    <w:basedOn w:val="TableNormal"/>
    <w:uiPriority w:val="49"/>
    <w:rsid w:val="00014D02"/>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fontstyle31">
    <w:name w:val="fontstyle31"/>
    <w:basedOn w:val="DefaultParagraphFont"/>
    <w:rsid w:val="00014D02"/>
    <w:rPr>
      <w:rFonts w:ascii="SymbolMT" w:hAnsi="SymbolMT" w:hint="default"/>
      <w:b w:val="0"/>
      <w:bCs w:val="0"/>
      <w:i w:val="0"/>
      <w:iCs w:val="0"/>
      <w:color w:val="000000"/>
      <w:sz w:val="22"/>
      <w:szCs w:val="22"/>
    </w:rPr>
  </w:style>
  <w:style w:type="character" w:customStyle="1" w:styleId="fontstyle11">
    <w:name w:val="fontstyle11"/>
    <w:basedOn w:val="DefaultParagraphFont"/>
    <w:rsid w:val="00014D02"/>
    <w:rPr>
      <w:rFonts w:ascii="Calibri" w:hAnsi="Calibri" w:cs="Calibri" w:hint="default"/>
      <w:b w:val="0"/>
      <w:bCs w:val="0"/>
      <w:i w:val="0"/>
      <w:iCs w:val="0"/>
      <w:color w:val="000000"/>
      <w:sz w:val="22"/>
      <w:szCs w:val="22"/>
    </w:rPr>
  </w:style>
  <w:style w:type="table" w:styleId="GridTable4-Accent5">
    <w:name w:val="Grid Table 4 Accent 5"/>
    <w:basedOn w:val="TableNormal"/>
    <w:uiPriority w:val="49"/>
    <w:rsid w:val="004D20A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5">
    <w:name w:val="Grid Table 1 Light Accent 5"/>
    <w:basedOn w:val="TableNormal"/>
    <w:uiPriority w:val="46"/>
    <w:rsid w:val="00593D2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6Colorful-Accent1">
    <w:name w:val="Grid Table 6 Colorful Accent 1"/>
    <w:basedOn w:val="TableNormal"/>
    <w:uiPriority w:val="51"/>
    <w:rsid w:val="00593D2E"/>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593D2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5">
    <w:name w:val="Grid Table 3 Accent 5"/>
    <w:basedOn w:val="TableNormal"/>
    <w:uiPriority w:val="48"/>
    <w:rsid w:val="005A1AE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customStyle="1" w:styleId="Mainbody">
    <w:name w:val="Main_body"/>
    <w:basedOn w:val="Normal"/>
    <w:link w:val="MainbodyChar"/>
    <w:qFormat/>
    <w:rsid w:val="00F12FBE"/>
    <w:pPr>
      <w:spacing w:after="160" w:line="259" w:lineRule="auto"/>
    </w:pPr>
    <w:rPr>
      <w:rFonts w:cstheme="minorBidi"/>
      <w:szCs w:val="22"/>
    </w:rPr>
  </w:style>
  <w:style w:type="character" w:customStyle="1" w:styleId="MainbodyChar">
    <w:name w:val="Main_body Char"/>
    <w:basedOn w:val="DefaultParagraphFont"/>
    <w:link w:val="Mainbody"/>
    <w:rsid w:val="006D69D0"/>
    <w:rPr>
      <w:rFonts w:eastAsia="Times New Roman"/>
    </w:rPr>
  </w:style>
  <w:style w:type="paragraph" w:customStyle="1" w:styleId="Tableheading">
    <w:name w:val="Table_heading"/>
    <w:basedOn w:val="Normal"/>
    <w:link w:val="TableheadingChar"/>
    <w:qFormat/>
    <w:rsid w:val="00F12FBE"/>
    <w:pPr>
      <w:spacing w:after="160" w:line="259" w:lineRule="auto"/>
    </w:pPr>
    <w:rPr>
      <w:rFonts w:cstheme="minorBidi"/>
      <w:color w:val="DEEAF6" w:themeColor="accent1" w:themeTint="33"/>
      <w:szCs w:val="22"/>
    </w:rPr>
  </w:style>
  <w:style w:type="character" w:customStyle="1" w:styleId="TableheadingChar">
    <w:name w:val="Table_heading Char"/>
    <w:basedOn w:val="DefaultParagraphFont"/>
    <w:link w:val="Tableheading"/>
    <w:rsid w:val="006D69D0"/>
    <w:rPr>
      <w:rFonts w:eastAsia="Times New Roman"/>
      <w:color w:val="DEEAF6" w:themeColor="accent1" w:themeTint="33"/>
    </w:rPr>
  </w:style>
  <w:style w:type="character" w:styleId="Mention">
    <w:name w:val="Mention"/>
    <w:basedOn w:val="DefaultParagraphFont"/>
    <w:uiPriority w:val="99"/>
    <w:unhideWhenUsed/>
    <w:rsid w:val="003B2D16"/>
    <w:rPr>
      <w:color w:val="2B579A"/>
      <w:shd w:val="clear" w:color="auto" w:fill="E1DFDD"/>
    </w:rPr>
  </w:style>
  <w:style w:type="character" w:styleId="IntenseReference">
    <w:name w:val="Intense Reference"/>
    <w:basedOn w:val="DefaultParagraphFont"/>
    <w:uiPriority w:val="32"/>
    <w:qFormat/>
    <w:rsid w:val="002E61DD"/>
    <w:rPr>
      <w:b/>
      <w:bCs/>
      <w:smallCaps/>
      <w:color w:val="5B9BD5" w:themeColor="accent1"/>
      <w:spacing w:val="5"/>
    </w:rPr>
  </w:style>
  <w:style w:type="character" w:customStyle="1" w:styleId="font111">
    <w:name w:val="font111"/>
    <w:basedOn w:val="DefaultParagraphFont"/>
    <w:rsid w:val="006C348C"/>
    <w:rPr>
      <w:rFonts w:ascii="Calibri" w:hAnsi="Calibri" w:cs="Calibri" w:hint="default"/>
      <w:b/>
      <w:bCs/>
      <w:i w:val="0"/>
      <w:iCs w:val="0"/>
      <w:strike w:val="0"/>
      <w:dstrike w:val="0"/>
      <w:color w:val="FF0000"/>
      <w:sz w:val="22"/>
      <w:szCs w:val="22"/>
      <w:u w:val="none"/>
      <w:effect w:val="none"/>
    </w:rPr>
  </w:style>
  <w:style w:type="character" w:customStyle="1" w:styleId="font101">
    <w:name w:val="font101"/>
    <w:basedOn w:val="DefaultParagraphFont"/>
    <w:rsid w:val="00AB7BCB"/>
    <w:rPr>
      <w:rFonts w:ascii="Calibri" w:hAnsi="Calibri" w:cs="Calibri" w:hint="default"/>
      <w:b w:val="0"/>
      <w:bCs w:val="0"/>
      <w:i w:val="0"/>
      <w:iCs w:val="0"/>
      <w:strike w:val="0"/>
      <w:dstrike w:val="0"/>
      <w:color w:val="FF0000"/>
      <w:sz w:val="22"/>
      <w:szCs w:val="22"/>
      <w:u w:val="none"/>
      <w:effect w:val="none"/>
    </w:rPr>
  </w:style>
  <w:style w:type="character" w:customStyle="1" w:styleId="font61">
    <w:name w:val="font61"/>
    <w:basedOn w:val="DefaultParagraphFont"/>
    <w:rsid w:val="00507D51"/>
    <w:rPr>
      <w:rFonts w:ascii="Calibri" w:hAnsi="Calibri" w:cs="Calibri" w:hint="default"/>
      <w:b/>
      <w:bCs/>
      <w:i w:val="0"/>
      <w:iCs w:val="0"/>
      <w:strike w:val="0"/>
      <w:dstrike w:val="0"/>
      <w:color w:val="000000"/>
      <w:sz w:val="22"/>
      <w:szCs w:val="22"/>
      <w:u w:val="none"/>
      <w:effect w:val="none"/>
    </w:rPr>
  </w:style>
  <w:style w:type="character" w:customStyle="1" w:styleId="font01">
    <w:name w:val="font01"/>
    <w:basedOn w:val="DefaultParagraphFont"/>
    <w:rsid w:val="00507D51"/>
    <w:rPr>
      <w:rFonts w:ascii="Calibri" w:hAnsi="Calibri" w:cs="Calibri" w:hint="default"/>
      <w:b w:val="0"/>
      <w:bCs w:val="0"/>
      <w:i w:val="0"/>
      <w:iCs w:val="0"/>
      <w:strike w:val="0"/>
      <w:dstrike w:val="0"/>
      <w:color w:val="000000"/>
      <w:sz w:val="22"/>
      <w:szCs w:val="22"/>
      <w:u w:val="none"/>
      <w:effect w:val="none"/>
    </w:rPr>
  </w:style>
  <w:style w:type="paragraph" w:customStyle="1" w:styleId="fig">
    <w:name w:val="fig"/>
    <w:basedOn w:val="Caption"/>
    <w:link w:val="figChar"/>
    <w:qFormat/>
    <w:rsid w:val="00104B01"/>
  </w:style>
  <w:style w:type="character" w:customStyle="1" w:styleId="figChar">
    <w:name w:val="fig Char"/>
    <w:basedOn w:val="CaptionChar"/>
    <w:link w:val="fig"/>
    <w:rsid w:val="00104B01"/>
    <w:rPr>
      <w:rFonts w:eastAsia="Times New Roman" w:cs="Times New Roman"/>
      <w:i/>
      <w:color w:val="0860A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2750">
      <w:bodyDiv w:val="1"/>
      <w:marLeft w:val="0"/>
      <w:marRight w:val="0"/>
      <w:marTop w:val="0"/>
      <w:marBottom w:val="0"/>
      <w:divBdr>
        <w:top w:val="none" w:sz="0" w:space="0" w:color="auto"/>
        <w:left w:val="none" w:sz="0" w:space="0" w:color="auto"/>
        <w:bottom w:val="none" w:sz="0" w:space="0" w:color="auto"/>
        <w:right w:val="none" w:sz="0" w:space="0" w:color="auto"/>
      </w:divBdr>
    </w:div>
    <w:div w:id="3826658">
      <w:marLeft w:val="0"/>
      <w:marRight w:val="0"/>
      <w:marTop w:val="0"/>
      <w:marBottom w:val="0"/>
      <w:divBdr>
        <w:top w:val="none" w:sz="0" w:space="0" w:color="auto"/>
        <w:left w:val="none" w:sz="0" w:space="0" w:color="auto"/>
        <w:bottom w:val="none" w:sz="0" w:space="0" w:color="auto"/>
        <w:right w:val="none" w:sz="0" w:space="0" w:color="auto"/>
      </w:divBdr>
      <w:divsChild>
        <w:div w:id="2062172461">
          <w:marLeft w:val="0"/>
          <w:marRight w:val="0"/>
          <w:marTop w:val="0"/>
          <w:marBottom w:val="0"/>
          <w:divBdr>
            <w:top w:val="none" w:sz="0" w:space="0" w:color="auto"/>
            <w:left w:val="none" w:sz="0" w:space="0" w:color="auto"/>
            <w:bottom w:val="none" w:sz="0" w:space="0" w:color="auto"/>
            <w:right w:val="none" w:sz="0" w:space="0" w:color="auto"/>
          </w:divBdr>
        </w:div>
      </w:divsChild>
    </w:div>
    <w:div w:id="3940128">
      <w:bodyDiv w:val="1"/>
      <w:marLeft w:val="0"/>
      <w:marRight w:val="0"/>
      <w:marTop w:val="0"/>
      <w:marBottom w:val="0"/>
      <w:divBdr>
        <w:top w:val="none" w:sz="0" w:space="0" w:color="auto"/>
        <w:left w:val="none" w:sz="0" w:space="0" w:color="auto"/>
        <w:bottom w:val="none" w:sz="0" w:space="0" w:color="auto"/>
        <w:right w:val="none" w:sz="0" w:space="0" w:color="auto"/>
      </w:divBdr>
    </w:div>
    <w:div w:id="4015012">
      <w:marLeft w:val="0"/>
      <w:marRight w:val="0"/>
      <w:marTop w:val="0"/>
      <w:marBottom w:val="0"/>
      <w:divBdr>
        <w:top w:val="none" w:sz="0" w:space="0" w:color="auto"/>
        <w:left w:val="none" w:sz="0" w:space="0" w:color="auto"/>
        <w:bottom w:val="none" w:sz="0" w:space="0" w:color="auto"/>
        <w:right w:val="none" w:sz="0" w:space="0" w:color="auto"/>
      </w:divBdr>
      <w:divsChild>
        <w:div w:id="247806813">
          <w:marLeft w:val="0"/>
          <w:marRight w:val="0"/>
          <w:marTop w:val="0"/>
          <w:marBottom w:val="0"/>
          <w:divBdr>
            <w:top w:val="none" w:sz="0" w:space="0" w:color="auto"/>
            <w:left w:val="none" w:sz="0" w:space="0" w:color="auto"/>
            <w:bottom w:val="none" w:sz="0" w:space="0" w:color="auto"/>
            <w:right w:val="none" w:sz="0" w:space="0" w:color="auto"/>
          </w:divBdr>
        </w:div>
      </w:divsChild>
    </w:div>
    <w:div w:id="4138636">
      <w:marLeft w:val="0"/>
      <w:marRight w:val="0"/>
      <w:marTop w:val="0"/>
      <w:marBottom w:val="0"/>
      <w:divBdr>
        <w:top w:val="none" w:sz="0" w:space="0" w:color="auto"/>
        <w:left w:val="none" w:sz="0" w:space="0" w:color="auto"/>
        <w:bottom w:val="none" w:sz="0" w:space="0" w:color="auto"/>
        <w:right w:val="none" w:sz="0" w:space="0" w:color="auto"/>
      </w:divBdr>
    </w:div>
    <w:div w:id="4284890">
      <w:marLeft w:val="0"/>
      <w:marRight w:val="0"/>
      <w:marTop w:val="0"/>
      <w:marBottom w:val="0"/>
      <w:divBdr>
        <w:top w:val="none" w:sz="0" w:space="0" w:color="auto"/>
        <w:left w:val="none" w:sz="0" w:space="0" w:color="auto"/>
        <w:bottom w:val="none" w:sz="0" w:space="0" w:color="auto"/>
        <w:right w:val="none" w:sz="0" w:space="0" w:color="auto"/>
      </w:divBdr>
      <w:divsChild>
        <w:div w:id="1862429603">
          <w:marLeft w:val="0"/>
          <w:marRight w:val="0"/>
          <w:marTop w:val="0"/>
          <w:marBottom w:val="0"/>
          <w:divBdr>
            <w:top w:val="none" w:sz="0" w:space="0" w:color="auto"/>
            <w:left w:val="none" w:sz="0" w:space="0" w:color="auto"/>
            <w:bottom w:val="none" w:sz="0" w:space="0" w:color="auto"/>
            <w:right w:val="none" w:sz="0" w:space="0" w:color="auto"/>
          </w:divBdr>
        </w:div>
      </w:divsChild>
    </w:div>
    <w:div w:id="4333623">
      <w:marLeft w:val="0"/>
      <w:marRight w:val="0"/>
      <w:marTop w:val="0"/>
      <w:marBottom w:val="0"/>
      <w:divBdr>
        <w:top w:val="none" w:sz="0" w:space="0" w:color="auto"/>
        <w:left w:val="none" w:sz="0" w:space="0" w:color="auto"/>
        <w:bottom w:val="none" w:sz="0" w:space="0" w:color="auto"/>
        <w:right w:val="none" w:sz="0" w:space="0" w:color="auto"/>
      </w:divBdr>
      <w:divsChild>
        <w:div w:id="1355037673">
          <w:marLeft w:val="0"/>
          <w:marRight w:val="0"/>
          <w:marTop w:val="0"/>
          <w:marBottom w:val="0"/>
          <w:divBdr>
            <w:top w:val="none" w:sz="0" w:space="0" w:color="auto"/>
            <w:left w:val="none" w:sz="0" w:space="0" w:color="auto"/>
            <w:bottom w:val="none" w:sz="0" w:space="0" w:color="auto"/>
            <w:right w:val="none" w:sz="0" w:space="0" w:color="auto"/>
          </w:divBdr>
        </w:div>
      </w:divsChild>
    </w:div>
    <w:div w:id="5444222">
      <w:bodyDiv w:val="1"/>
      <w:marLeft w:val="0"/>
      <w:marRight w:val="0"/>
      <w:marTop w:val="0"/>
      <w:marBottom w:val="0"/>
      <w:divBdr>
        <w:top w:val="none" w:sz="0" w:space="0" w:color="auto"/>
        <w:left w:val="none" w:sz="0" w:space="0" w:color="auto"/>
        <w:bottom w:val="none" w:sz="0" w:space="0" w:color="auto"/>
        <w:right w:val="none" w:sz="0" w:space="0" w:color="auto"/>
      </w:divBdr>
    </w:div>
    <w:div w:id="5642556">
      <w:marLeft w:val="0"/>
      <w:marRight w:val="0"/>
      <w:marTop w:val="0"/>
      <w:marBottom w:val="0"/>
      <w:divBdr>
        <w:top w:val="none" w:sz="0" w:space="0" w:color="auto"/>
        <w:left w:val="none" w:sz="0" w:space="0" w:color="auto"/>
        <w:bottom w:val="none" w:sz="0" w:space="0" w:color="auto"/>
        <w:right w:val="none" w:sz="0" w:space="0" w:color="auto"/>
      </w:divBdr>
    </w:div>
    <w:div w:id="5715223">
      <w:marLeft w:val="0"/>
      <w:marRight w:val="0"/>
      <w:marTop w:val="0"/>
      <w:marBottom w:val="0"/>
      <w:divBdr>
        <w:top w:val="none" w:sz="0" w:space="0" w:color="auto"/>
        <w:left w:val="none" w:sz="0" w:space="0" w:color="auto"/>
        <w:bottom w:val="none" w:sz="0" w:space="0" w:color="auto"/>
        <w:right w:val="none" w:sz="0" w:space="0" w:color="auto"/>
      </w:divBdr>
      <w:divsChild>
        <w:div w:id="1399740502">
          <w:marLeft w:val="0"/>
          <w:marRight w:val="0"/>
          <w:marTop w:val="0"/>
          <w:marBottom w:val="0"/>
          <w:divBdr>
            <w:top w:val="none" w:sz="0" w:space="0" w:color="auto"/>
            <w:left w:val="none" w:sz="0" w:space="0" w:color="auto"/>
            <w:bottom w:val="none" w:sz="0" w:space="0" w:color="auto"/>
            <w:right w:val="none" w:sz="0" w:space="0" w:color="auto"/>
          </w:divBdr>
        </w:div>
      </w:divsChild>
    </w:div>
    <w:div w:id="6099325">
      <w:marLeft w:val="0"/>
      <w:marRight w:val="0"/>
      <w:marTop w:val="0"/>
      <w:marBottom w:val="0"/>
      <w:divBdr>
        <w:top w:val="none" w:sz="0" w:space="0" w:color="auto"/>
        <w:left w:val="none" w:sz="0" w:space="0" w:color="auto"/>
        <w:bottom w:val="none" w:sz="0" w:space="0" w:color="auto"/>
        <w:right w:val="none" w:sz="0" w:space="0" w:color="auto"/>
      </w:divBdr>
      <w:divsChild>
        <w:div w:id="916670933">
          <w:marLeft w:val="0"/>
          <w:marRight w:val="0"/>
          <w:marTop w:val="0"/>
          <w:marBottom w:val="0"/>
          <w:divBdr>
            <w:top w:val="none" w:sz="0" w:space="0" w:color="auto"/>
            <w:left w:val="none" w:sz="0" w:space="0" w:color="auto"/>
            <w:bottom w:val="none" w:sz="0" w:space="0" w:color="auto"/>
            <w:right w:val="none" w:sz="0" w:space="0" w:color="auto"/>
          </w:divBdr>
        </w:div>
      </w:divsChild>
    </w:div>
    <w:div w:id="8340139">
      <w:bodyDiv w:val="1"/>
      <w:marLeft w:val="0"/>
      <w:marRight w:val="0"/>
      <w:marTop w:val="0"/>
      <w:marBottom w:val="0"/>
      <w:divBdr>
        <w:top w:val="none" w:sz="0" w:space="0" w:color="auto"/>
        <w:left w:val="none" w:sz="0" w:space="0" w:color="auto"/>
        <w:bottom w:val="none" w:sz="0" w:space="0" w:color="auto"/>
        <w:right w:val="none" w:sz="0" w:space="0" w:color="auto"/>
      </w:divBdr>
    </w:div>
    <w:div w:id="8411570">
      <w:marLeft w:val="0"/>
      <w:marRight w:val="0"/>
      <w:marTop w:val="0"/>
      <w:marBottom w:val="0"/>
      <w:divBdr>
        <w:top w:val="none" w:sz="0" w:space="0" w:color="auto"/>
        <w:left w:val="none" w:sz="0" w:space="0" w:color="auto"/>
        <w:bottom w:val="none" w:sz="0" w:space="0" w:color="auto"/>
        <w:right w:val="none" w:sz="0" w:space="0" w:color="auto"/>
      </w:divBdr>
      <w:divsChild>
        <w:div w:id="1132406036">
          <w:marLeft w:val="0"/>
          <w:marRight w:val="0"/>
          <w:marTop w:val="0"/>
          <w:marBottom w:val="0"/>
          <w:divBdr>
            <w:top w:val="none" w:sz="0" w:space="0" w:color="auto"/>
            <w:left w:val="none" w:sz="0" w:space="0" w:color="auto"/>
            <w:bottom w:val="none" w:sz="0" w:space="0" w:color="auto"/>
            <w:right w:val="none" w:sz="0" w:space="0" w:color="auto"/>
          </w:divBdr>
        </w:div>
      </w:divsChild>
    </w:div>
    <w:div w:id="8724481">
      <w:marLeft w:val="0"/>
      <w:marRight w:val="0"/>
      <w:marTop w:val="0"/>
      <w:marBottom w:val="0"/>
      <w:divBdr>
        <w:top w:val="none" w:sz="0" w:space="0" w:color="auto"/>
        <w:left w:val="none" w:sz="0" w:space="0" w:color="auto"/>
        <w:bottom w:val="none" w:sz="0" w:space="0" w:color="auto"/>
        <w:right w:val="none" w:sz="0" w:space="0" w:color="auto"/>
      </w:divBdr>
      <w:divsChild>
        <w:div w:id="1939018083">
          <w:marLeft w:val="0"/>
          <w:marRight w:val="0"/>
          <w:marTop w:val="0"/>
          <w:marBottom w:val="0"/>
          <w:divBdr>
            <w:top w:val="none" w:sz="0" w:space="0" w:color="auto"/>
            <w:left w:val="none" w:sz="0" w:space="0" w:color="auto"/>
            <w:bottom w:val="none" w:sz="0" w:space="0" w:color="auto"/>
            <w:right w:val="none" w:sz="0" w:space="0" w:color="auto"/>
          </w:divBdr>
        </w:div>
      </w:divsChild>
    </w:div>
    <w:div w:id="8727817">
      <w:marLeft w:val="0"/>
      <w:marRight w:val="0"/>
      <w:marTop w:val="0"/>
      <w:marBottom w:val="0"/>
      <w:divBdr>
        <w:top w:val="none" w:sz="0" w:space="0" w:color="auto"/>
        <w:left w:val="none" w:sz="0" w:space="0" w:color="auto"/>
        <w:bottom w:val="none" w:sz="0" w:space="0" w:color="auto"/>
        <w:right w:val="none" w:sz="0" w:space="0" w:color="auto"/>
      </w:divBdr>
      <w:divsChild>
        <w:div w:id="1816481484">
          <w:marLeft w:val="0"/>
          <w:marRight w:val="0"/>
          <w:marTop w:val="0"/>
          <w:marBottom w:val="0"/>
          <w:divBdr>
            <w:top w:val="none" w:sz="0" w:space="0" w:color="auto"/>
            <w:left w:val="none" w:sz="0" w:space="0" w:color="auto"/>
            <w:bottom w:val="none" w:sz="0" w:space="0" w:color="auto"/>
            <w:right w:val="none" w:sz="0" w:space="0" w:color="auto"/>
          </w:divBdr>
        </w:div>
      </w:divsChild>
    </w:div>
    <w:div w:id="10303413">
      <w:marLeft w:val="0"/>
      <w:marRight w:val="0"/>
      <w:marTop w:val="0"/>
      <w:marBottom w:val="0"/>
      <w:divBdr>
        <w:top w:val="none" w:sz="0" w:space="0" w:color="auto"/>
        <w:left w:val="none" w:sz="0" w:space="0" w:color="auto"/>
        <w:bottom w:val="none" w:sz="0" w:space="0" w:color="auto"/>
        <w:right w:val="none" w:sz="0" w:space="0" w:color="auto"/>
      </w:divBdr>
      <w:divsChild>
        <w:div w:id="634411301">
          <w:marLeft w:val="0"/>
          <w:marRight w:val="0"/>
          <w:marTop w:val="0"/>
          <w:marBottom w:val="0"/>
          <w:divBdr>
            <w:top w:val="none" w:sz="0" w:space="0" w:color="auto"/>
            <w:left w:val="none" w:sz="0" w:space="0" w:color="auto"/>
            <w:bottom w:val="none" w:sz="0" w:space="0" w:color="auto"/>
            <w:right w:val="none" w:sz="0" w:space="0" w:color="auto"/>
          </w:divBdr>
        </w:div>
      </w:divsChild>
    </w:div>
    <w:div w:id="10643887">
      <w:marLeft w:val="0"/>
      <w:marRight w:val="0"/>
      <w:marTop w:val="0"/>
      <w:marBottom w:val="0"/>
      <w:divBdr>
        <w:top w:val="none" w:sz="0" w:space="0" w:color="auto"/>
        <w:left w:val="none" w:sz="0" w:space="0" w:color="auto"/>
        <w:bottom w:val="none" w:sz="0" w:space="0" w:color="auto"/>
        <w:right w:val="none" w:sz="0" w:space="0" w:color="auto"/>
      </w:divBdr>
      <w:divsChild>
        <w:div w:id="609319804">
          <w:marLeft w:val="0"/>
          <w:marRight w:val="0"/>
          <w:marTop w:val="0"/>
          <w:marBottom w:val="0"/>
          <w:divBdr>
            <w:top w:val="none" w:sz="0" w:space="0" w:color="auto"/>
            <w:left w:val="none" w:sz="0" w:space="0" w:color="auto"/>
            <w:bottom w:val="none" w:sz="0" w:space="0" w:color="auto"/>
            <w:right w:val="none" w:sz="0" w:space="0" w:color="auto"/>
          </w:divBdr>
        </w:div>
      </w:divsChild>
    </w:div>
    <w:div w:id="10646537">
      <w:marLeft w:val="0"/>
      <w:marRight w:val="0"/>
      <w:marTop w:val="0"/>
      <w:marBottom w:val="0"/>
      <w:divBdr>
        <w:top w:val="none" w:sz="0" w:space="0" w:color="auto"/>
        <w:left w:val="none" w:sz="0" w:space="0" w:color="auto"/>
        <w:bottom w:val="none" w:sz="0" w:space="0" w:color="auto"/>
        <w:right w:val="none" w:sz="0" w:space="0" w:color="auto"/>
      </w:divBdr>
      <w:divsChild>
        <w:div w:id="801965927">
          <w:marLeft w:val="0"/>
          <w:marRight w:val="0"/>
          <w:marTop w:val="0"/>
          <w:marBottom w:val="0"/>
          <w:divBdr>
            <w:top w:val="none" w:sz="0" w:space="0" w:color="auto"/>
            <w:left w:val="none" w:sz="0" w:space="0" w:color="auto"/>
            <w:bottom w:val="none" w:sz="0" w:space="0" w:color="auto"/>
            <w:right w:val="none" w:sz="0" w:space="0" w:color="auto"/>
          </w:divBdr>
        </w:div>
      </w:divsChild>
    </w:div>
    <w:div w:id="11076987">
      <w:marLeft w:val="0"/>
      <w:marRight w:val="0"/>
      <w:marTop w:val="0"/>
      <w:marBottom w:val="0"/>
      <w:divBdr>
        <w:top w:val="none" w:sz="0" w:space="0" w:color="auto"/>
        <w:left w:val="none" w:sz="0" w:space="0" w:color="auto"/>
        <w:bottom w:val="none" w:sz="0" w:space="0" w:color="auto"/>
        <w:right w:val="none" w:sz="0" w:space="0" w:color="auto"/>
      </w:divBdr>
      <w:divsChild>
        <w:div w:id="1128746506">
          <w:marLeft w:val="0"/>
          <w:marRight w:val="0"/>
          <w:marTop w:val="0"/>
          <w:marBottom w:val="0"/>
          <w:divBdr>
            <w:top w:val="none" w:sz="0" w:space="0" w:color="auto"/>
            <w:left w:val="none" w:sz="0" w:space="0" w:color="auto"/>
            <w:bottom w:val="none" w:sz="0" w:space="0" w:color="auto"/>
            <w:right w:val="none" w:sz="0" w:space="0" w:color="auto"/>
          </w:divBdr>
        </w:div>
      </w:divsChild>
    </w:div>
    <w:div w:id="11301249">
      <w:bodyDiv w:val="1"/>
      <w:marLeft w:val="0"/>
      <w:marRight w:val="0"/>
      <w:marTop w:val="0"/>
      <w:marBottom w:val="0"/>
      <w:divBdr>
        <w:top w:val="none" w:sz="0" w:space="0" w:color="auto"/>
        <w:left w:val="none" w:sz="0" w:space="0" w:color="auto"/>
        <w:bottom w:val="none" w:sz="0" w:space="0" w:color="auto"/>
        <w:right w:val="none" w:sz="0" w:space="0" w:color="auto"/>
      </w:divBdr>
    </w:div>
    <w:div w:id="13193567">
      <w:marLeft w:val="0"/>
      <w:marRight w:val="0"/>
      <w:marTop w:val="0"/>
      <w:marBottom w:val="0"/>
      <w:divBdr>
        <w:top w:val="none" w:sz="0" w:space="0" w:color="auto"/>
        <w:left w:val="none" w:sz="0" w:space="0" w:color="auto"/>
        <w:bottom w:val="none" w:sz="0" w:space="0" w:color="auto"/>
        <w:right w:val="none" w:sz="0" w:space="0" w:color="auto"/>
      </w:divBdr>
      <w:divsChild>
        <w:div w:id="991180240">
          <w:marLeft w:val="0"/>
          <w:marRight w:val="0"/>
          <w:marTop w:val="0"/>
          <w:marBottom w:val="0"/>
          <w:divBdr>
            <w:top w:val="none" w:sz="0" w:space="0" w:color="auto"/>
            <w:left w:val="none" w:sz="0" w:space="0" w:color="auto"/>
            <w:bottom w:val="none" w:sz="0" w:space="0" w:color="auto"/>
            <w:right w:val="none" w:sz="0" w:space="0" w:color="auto"/>
          </w:divBdr>
        </w:div>
      </w:divsChild>
    </w:div>
    <w:div w:id="13505664">
      <w:bodyDiv w:val="1"/>
      <w:marLeft w:val="0"/>
      <w:marRight w:val="0"/>
      <w:marTop w:val="0"/>
      <w:marBottom w:val="0"/>
      <w:divBdr>
        <w:top w:val="none" w:sz="0" w:space="0" w:color="auto"/>
        <w:left w:val="none" w:sz="0" w:space="0" w:color="auto"/>
        <w:bottom w:val="none" w:sz="0" w:space="0" w:color="auto"/>
        <w:right w:val="none" w:sz="0" w:space="0" w:color="auto"/>
      </w:divBdr>
    </w:div>
    <w:div w:id="13650709">
      <w:bodyDiv w:val="1"/>
      <w:marLeft w:val="0"/>
      <w:marRight w:val="0"/>
      <w:marTop w:val="0"/>
      <w:marBottom w:val="0"/>
      <w:divBdr>
        <w:top w:val="none" w:sz="0" w:space="0" w:color="auto"/>
        <w:left w:val="none" w:sz="0" w:space="0" w:color="auto"/>
        <w:bottom w:val="none" w:sz="0" w:space="0" w:color="auto"/>
        <w:right w:val="none" w:sz="0" w:space="0" w:color="auto"/>
      </w:divBdr>
    </w:div>
    <w:div w:id="13844993">
      <w:marLeft w:val="0"/>
      <w:marRight w:val="0"/>
      <w:marTop w:val="0"/>
      <w:marBottom w:val="0"/>
      <w:divBdr>
        <w:top w:val="none" w:sz="0" w:space="0" w:color="auto"/>
        <w:left w:val="none" w:sz="0" w:space="0" w:color="auto"/>
        <w:bottom w:val="none" w:sz="0" w:space="0" w:color="auto"/>
        <w:right w:val="none" w:sz="0" w:space="0" w:color="auto"/>
      </w:divBdr>
      <w:divsChild>
        <w:div w:id="1076513727">
          <w:marLeft w:val="0"/>
          <w:marRight w:val="0"/>
          <w:marTop w:val="0"/>
          <w:marBottom w:val="0"/>
          <w:divBdr>
            <w:top w:val="none" w:sz="0" w:space="0" w:color="auto"/>
            <w:left w:val="none" w:sz="0" w:space="0" w:color="auto"/>
            <w:bottom w:val="none" w:sz="0" w:space="0" w:color="auto"/>
            <w:right w:val="none" w:sz="0" w:space="0" w:color="auto"/>
          </w:divBdr>
        </w:div>
      </w:divsChild>
    </w:div>
    <w:div w:id="15153776">
      <w:marLeft w:val="0"/>
      <w:marRight w:val="0"/>
      <w:marTop w:val="0"/>
      <w:marBottom w:val="0"/>
      <w:divBdr>
        <w:top w:val="none" w:sz="0" w:space="0" w:color="auto"/>
        <w:left w:val="none" w:sz="0" w:space="0" w:color="auto"/>
        <w:bottom w:val="none" w:sz="0" w:space="0" w:color="auto"/>
        <w:right w:val="none" w:sz="0" w:space="0" w:color="auto"/>
      </w:divBdr>
      <w:divsChild>
        <w:div w:id="733894819">
          <w:marLeft w:val="0"/>
          <w:marRight w:val="0"/>
          <w:marTop w:val="0"/>
          <w:marBottom w:val="0"/>
          <w:divBdr>
            <w:top w:val="none" w:sz="0" w:space="0" w:color="auto"/>
            <w:left w:val="none" w:sz="0" w:space="0" w:color="auto"/>
            <w:bottom w:val="none" w:sz="0" w:space="0" w:color="auto"/>
            <w:right w:val="none" w:sz="0" w:space="0" w:color="auto"/>
          </w:divBdr>
        </w:div>
      </w:divsChild>
    </w:div>
    <w:div w:id="15204543">
      <w:marLeft w:val="0"/>
      <w:marRight w:val="0"/>
      <w:marTop w:val="0"/>
      <w:marBottom w:val="0"/>
      <w:divBdr>
        <w:top w:val="none" w:sz="0" w:space="0" w:color="auto"/>
        <w:left w:val="none" w:sz="0" w:space="0" w:color="auto"/>
        <w:bottom w:val="none" w:sz="0" w:space="0" w:color="auto"/>
        <w:right w:val="none" w:sz="0" w:space="0" w:color="auto"/>
      </w:divBdr>
      <w:divsChild>
        <w:div w:id="2020496473">
          <w:marLeft w:val="0"/>
          <w:marRight w:val="0"/>
          <w:marTop w:val="0"/>
          <w:marBottom w:val="0"/>
          <w:divBdr>
            <w:top w:val="none" w:sz="0" w:space="0" w:color="auto"/>
            <w:left w:val="none" w:sz="0" w:space="0" w:color="auto"/>
            <w:bottom w:val="none" w:sz="0" w:space="0" w:color="auto"/>
            <w:right w:val="none" w:sz="0" w:space="0" w:color="auto"/>
          </w:divBdr>
        </w:div>
      </w:divsChild>
    </w:div>
    <w:div w:id="15427149">
      <w:bodyDiv w:val="1"/>
      <w:marLeft w:val="0"/>
      <w:marRight w:val="0"/>
      <w:marTop w:val="0"/>
      <w:marBottom w:val="0"/>
      <w:divBdr>
        <w:top w:val="none" w:sz="0" w:space="0" w:color="auto"/>
        <w:left w:val="none" w:sz="0" w:space="0" w:color="auto"/>
        <w:bottom w:val="none" w:sz="0" w:space="0" w:color="auto"/>
        <w:right w:val="none" w:sz="0" w:space="0" w:color="auto"/>
      </w:divBdr>
    </w:div>
    <w:div w:id="15620319">
      <w:marLeft w:val="0"/>
      <w:marRight w:val="0"/>
      <w:marTop w:val="0"/>
      <w:marBottom w:val="0"/>
      <w:divBdr>
        <w:top w:val="none" w:sz="0" w:space="0" w:color="auto"/>
        <w:left w:val="none" w:sz="0" w:space="0" w:color="auto"/>
        <w:bottom w:val="none" w:sz="0" w:space="0" w:color="auto"/>
        <w:right w:val="none" w:sz="0" w:space="0" w:color="auto"/>
      </w:divBdr>
      <w:divsChild>
        <w:div w:id="982345391">
          <w:marLeft w:val="0"/>
          <w:marRight w:val="0"/>
          <w:marTop w:val="0"/>
          <w:marBottom w:val="0"/>
          <w:divBdr>
            <w:top w:val="none" w:sz="0" w:space="0" w:color="auto"/>
            <w:left w:val="none" w:sz="0" w:space="0" w:color="auto"/>
            <w:bottom w:val="none" w:sz="0" w:space="0" w:color="auto"/>
            <w:right w:val="none" w:sz="0" w:space="0" w:color="auto"/>
          </w:divBdr>
        </w:div>
      </w:divsChild>
    </w:div>
    <w:div w:id="15666257">
      <w:marLeft w:val="0"/>
      <w:marRight w:val="0"/>
      <w:marTop w:val="0"/>
      <w:marBottom w:val="0"/>
      <w:divBdr>
        <w:top w:val="none" w:sz="0" w:space="0" w:color="auto"/>
        <w:left w:val="none" w:sz="0" w:space="0" w:color="auto"/>
        <w:bottom w:val="none" w:sz="0" w:space="0" w:color="auto"/>
        <w:right w:val="none" w:sz="0" w:space="0" w:color="auto"/>
      </w:divBdr>
      <w:divsChild>
        <w:div w:id="253516559">
          <w:marLeft w:val="0"/>
          <w:marRight w:val="0"/>
          <w:marTop w:val="0"/>
          <w:marBottom w:val="0"/>
          <w:divBdr>
            <w:top w:val="none" w:sz="0" w:space="0" w:color="auto"/>
            <w:left w:val="none" w:sz="0" w:space="0" w:color="auto"/>
            <w:bottom w:val="none" w:sz="0" w:space="0" w:color="auto"/>
            <w:right w:val="none" w:sz="0" w:space="0" w:color="auto"/>
          </w:divBdr>
        </w:div>
      </w:divsChild>
    </w:div>
    <w:div w:id="16002688">
      <w:bodyDiv w:val="1"/>
      <w:marLeft w:val="0"/>
      <w:marRight w:val="0"/>
      <w:marTop w:val="0"/>
      <w:marBottom w:val="0"/>
      <w:divBdr>
        <w:top w:val="none" w:sz="0" w:space="0" w:color="auto"/>
        <w:left w:val="none" w:sz="0" w:space="0" w:color="auto"/>
        <w:bottom w:val="none" w:sz="0" w:space="0" w:color="auto"/>
        <w:right w:val="none" w:sz="0" w:space="0" w:color="auto"/>
      </w:divBdr>
    </w:div>
    <w:div w:id="16125131">
      <w:marLeft w:val="0"/>
      <w:marRight w:val="0"/>
      <w:marTop w:val="0"/>
      <w:marBottom w:val="0"/>
      <w:divBdr>
        <w:top w:val="none" w:sz="0" w:space="0" w:color="auto"/>
        <w:left w:val="none" w:sz="0" w:space="0" w:color="auto"/>
        <w:bottom w:val="none" w:sz="0" w:space="0" w:color="auto"/>
        <w:right w:val="none" w:sz="0" w:space="0" w:color="auto"/>
      </w:divBdr>
      <w:divsChild>
        <w:div w:id="1338194438">
          <w:marLeft w:val="0"/>
          <w:marRight w:val="0"/>
          <w:marTop w:val="0"/>
          <w:marBottom w:val="0"/>
          <w:divBdr>
            <w:top w:val="none" w:sz="0" w:space="0" w:color="auto"/>
            <w:left w:val="none" w:sz="0" w:space="0" w:color="auto"/>
            <w:bottom w:val="none" w:sz="0" w:space="0" w:color="auto"/>
            <w:right w:val="none" w:sz="0" w:space="0" w:color="auto"/>
          </w:divBdr>
        </w:div>
      </w:divsChild>
    </w:div>
    <w:div w:id="16583332">
      <w:marLeft w:val="0"/>
      <w:marRight w:val="0"/>
      <w:marTop w:val="0"/>
      <w:marBottom w:val="0"/>
      <w:divBdr>
        <w:top w:val="none" w:sz="0" w:space="0" w:color="auto"/>
        <w:left w:val="none" w:sz="0" w:space="0" w:color="auto"/>
        <w:bottom w:val="none" w:sz="0" w:space="0" w:color="auto"/>
        <w:right w:val="none" w:sz="0" w:space="0" w:color="auto"/>
      </w:divBdr>
      <w:divsChild>
        <w:div w:id="1668094484">
          <w:marLeft w:val="0"/>
          <w:marRight w:val="0"/>
          <w:marTop w:val="0"/>
          <w:marBottom w:val="0"/>
          <w:divBdr>
            <w:top w:val="none" w:sz="0" w:space="0" w:color="auto"/>
            <w:left w:val="none" w:sz="0" w:space="0" w:color="auto"/>
            <w:bottom w:val="none" w:sz="0" w:space="0" w:color="auto"/>
            <w:right w:val="none" w:sz="0" w:space="0" w:color="auto"/>
          </w:divBdr>
        </w:div>
      </w:divsChild>
    </w:div>
    <w:div w:id="16974997">
      <w:marLeft w:val="0"/>
      <w:marRight w:val="0"/>
      <w:marTop w:val="0"/>
      <w:marBottom w:val="0"/>
      <w:divBdr>
        <w:top w:val="none" w:sz="0" w:space="0" w:color="auto"/>
        <w:left w:val="none" w:sz="0" w:space="0" w:color="auto"/>
        <w:bottom w:val="none" w:sz="0" w:space="0" w:color="auto"/>
        <w:right w:val="none" w:sz="0" w:space="0" w:color="auto"/>
      </w:divBdr>
      <w:divsChild>
        <w:div w:id="376702316">
          <w:marLeft w:val="0"/>
          <w:marRight w:val="0"/>
          <w:marTop w:val="0"/>
          <w:marBottom w:val="0"/>
          <w:divBdr>
            <w:top w:val="none" w:sz="0" w:space="0" w:color="auto"/>
            <w:left w:val="none" w:sz="0" w:space="0" w:color="auto"/>
            <w:bottom w:val="none" w:sz="0" w:space="0" w:color="auto"/>
            <w:right w:val="none" w:sz="0" w:space="0" w:color="auto"/>
          </w:divBdr>
        </w:div>
      </w:divsChild>
    </w:div>
    <w:div w:id="17581391">
      <w:bodyDiv w:val="1"/>
      <w:marLeft w:val="0"/>
      <w:marRight w:val="0"/>
      <w:marTop w:val="0"/>
      <w:marBottom w:val="0"/>
      <w:divBdr>
        <w:top w:val="none" w:sz="0" w:space="0" w:color="auto"/>
        <w:left w:val="none" w:sz="0" w:space="0" w:color="auto"/>
        <w:bottom w:val="none" w:sz="0" w:space="0" w:color="auto"/>
        <w:right w:val="none" w:sz="0" w:space="0" w:color="auto"/>
      </w:divBdr>
    </w:div>
    <w:div w:id="18046560">
      <w:marLeft w:val="0"/>
      <w:marRight w:val="0"/>
      <w:marTop w:val="0"/>
      <w:marBottom w:val="0"/>
      <w:divBdr>
        <w:top w:val="none" w:sz="0" w:space="0" w:color="auto"/>
        <w:left w:val="none" w:sz="0" w:space="0" w:color="auto"/>
        <w:bottom w:val="none" w:sz="0" w:space="0" w:color="auto"/>
        <w:right w:val="none" w:sz="0" w:space="0" w:color="auto"/>
      </w:divBdr>
      <w:divsChild>
        <w:div w:id="2060930574">
          <w:marLeft w:val="0"/>
          <w:marRight w:val="0"/>
          <w:marTop w:val="0"/>
          <w:marBottom w:val="0"/>
          <w:divBdr>
            <w:top w:val="none" w:sz="0" w:space="0" w:color="auto"/>
            <w:left w:val="none" w:sz="0" w:space="0" w:color="auto"/>
            <w:bottom w:val="none" w:sz="0" w:space="0" w:color="auto"/>
            <w:right w:val="none" w:sz="0" w:space="0" w:color="auto"/>
          </w:divBdr>
        </w:div>
      </w:divsChild>
    </w:div>
    <w:div w:id="18315090">
      <w:marLeft w:val="0"/>
      <w:marRight w:val="0"/>
      <w:marTop w:val="0"/>
      <w:marBottom w:val="0"/>
      <w:divBdr>
        <w:top w:val="none" w:sz="0" w:space="0" w:color="auto"/>
        <w:left w:val="none" w:sz="0" w:space="0" w:color="auto"/>
        <w:bottom w:val="none" w:sz="0" w:space="0" w:color="auto"/>
        <w:right w:val="none" w:sz="0" w:space="0" w:color="auto"/>
      </w:divBdr>
      <w:divsChild>
        <w:div w:id="1364016529">
          <w:marLeft w:val="0"/>
          <w:marRight w:val="0"/>
          <w:marTop w:val="0"/>
          <w:marBottom w:val="0"/>
          <w:divBdr>
            <w:top w:val="none" w:sz="0" w:space="0" w:color="auto"/>
            <w:left w:val="none" w:sz="0" w:space="0" w:color="auto"/>
            <w:bottom w:val="none" w:sz="0" w:space="0" w:color="auto"/>
            <w:right w:val="none" w:sz="0" w:space="0" w:color="auto"/>
          </w:divBdr>
        </w:div>
      </w:divsChild>
    </w:div>
    <w:div w:id="19624230">
      <w:bodyDiv w:val="1"/>
      <w:marLeft w:val="0"/>
      <w:marRight w:val="0"/>
      <w:marTop w:val="0"/>
      <w:marBottom w:val="0"/>
      <w:divBdr>
        <w:top w:val="none" w:sz="0" w:space="0" w:color="auto"/>
        <w:left w:val="none" w:sz="0" w:space="0" w:color="auto"/>
        <w:bottom w:val="none" w:sz="0" w:space="0" w:color="auto"/>
        <w:right w:val="none" w:sz="0" w:space="0" w:color="auto"/>
      </w:divBdr>
    </w:div>
    <w:div w:id="20086454">
      <w:marLeft w:val="0"/>
      <w:marRight w:val="0"/>
      <w:marTop w:val="0"/>
      <w:marBottom w:val="0"/>
      <w:divBdr>
        <w:top w:val="none" w:sz="0" w:space="0" w:color="auto"/>
        <w:left w:val="none" w:sz="0" w:space="0" w:color="auto"/>
        <w:bottom w:val="none" w:sz="0" w:space="0" w:color="auto"/>
        <w:right w:val="none" w:sz="0" w:space="0" w:color="auto"/>
      </w:divBdr>
      <w:divsChild>
        <w:div w:id="1119647972">
          <w:marLeft w:val="0"/>
          <w:marRight w:val="0"/>
          <w:marTop w:val="0"/>
          <w:marBottom w:val="0"/>
          <w:divBdr>
            <w:top w:val="none" w:sz="0" w:space="0" w:color="auto"/>
            <w:left w:val="none" w:sz="0" w:space="0" w:color="auto"/>
            <w:bottom w:val="none" w:sz="0" w:space="0" w:color="auto"/>
            <w:right w:val="none" w:sz="0" w:space="0" w:color="auto"/>
          </w:divBdr>
        </w:div>
      </w:divsChild>
    </w:div>
    <w:div w:id="20205764">
      <w:marLeft w:val="0"/>
      <w:marRight w:val="0"/>
      <w:marTop w:val="0"/>
      <w:marBottom w:val="0"/>
      <w:divBdr>
        <w:top w:val="none" w:sz="0" w:space="0" w:color="auto"/>
        <w:left w:val="none" w:sz="0" w:space="0" w:color="auto"/>
        <w:bottom w:val="none" w:sz="0" w:space="0" w:color="auto"/>
        <w:right w:val="none" w:sz="0" w:space="0" w:color="auto"/>
      </w:divBdr>
      <w:divsChild>
        <w:div w:id="795221177">
          <w:marLeft w:val="0"/>
          <w:marRight w:val="0"/>
          <w:marTop w:val="0"/>
          <w:marBottom w:val="0"/>
          <w:divBdr>
            <w:top w:val="none" w:sz="0" w:space="0" w:color="auto"/>
            <w:left w:val="none" w:sz="0" w:space="0" w:color="auto"/>
            <w:bottom w:val="none" w:sz="0" w:space="0" w:color="auto"/>
            <w:right w:val="none" w:sz="0" w:space="0" w:color="auto"/>
          </w:divBdr>
        </w:div>
      </w:divsChild>
    </w:div>
    <w:div w:id="20593964">
      <w:bodyDiv w:val="1"/>
      <w:marLeft w:val="0"/>
      <w:marRight w:val="0"/>
      <w:marTop w:val="0"/>
      <w:marBottom w:val="0"/>
      <w:divBdr>
        <w:top w:val="none" w:sz="0" w:space="0" w:color="auto"/>
        <w:left w:val="none" w:sz="0" w:space="0" w:color="auto"/>
        <w:bottom w:val="none" w:sz="0" w:space="0" w:color="auto"/>
        <w:right w:val="none" w:sz="0" w:space="0" w:color="auto"/>
      </w:divBdr>
    </w:div>
    <w:div w:id="21130977">
      <w:marLeft w:val="0"/>
      <w:marRight w:val="0"/>
      <w:marTop w:val="0"/>
      <w:marBottom w:val="0"/>
      <w:divBdr>
        <w:top w:val="none" w:sz="0" w:space="0" w:color="auto"/>
        <w:left w:val="none" w:sz="0" w:space="0" w:color="auto"/>
        <w:bottom w:val="none" w:sz="0" w:space="0" w:color="auto"/>
        <w:right w:val="none" w:sz="0" w:space="0" w:color="auto"/>
      </w:divBdr>
      <w:divsChild>
        <w:div w:id="787815169">
          <w:marLeft w:val="0"/>
          <w:marRight w:val="0"/>
          <w:marTop w:val="0"/>
          <w:marBottom w:val="0"/>
          <w:divBdr>
            <w:top w:val="none" w:sz="0" w:space="0" w:color="auto"/>
            <w:left w:val="none" w:sz="0" w:space="0" w:color="auto"/>
            <w:bottom w:val="none" w:sz="0" w:space="0" w:color="auto"/>
            <w:right w:val="none" w:sz="0" w:space="0" w:color="auto"/>
          </w:divBdr>
        </w:div>
      </w:divsChild>
    </w:div>
    <w:div w:id="21172539">
      <w:bodyDiv w:val="1"/>
      <w:marLeft w:val="0"/>
      <w:marRight w:val="0"/>
      <w:marTop w:val="0"/>
      <w:marBottom w:val="0"/>
      <w:divBdr>
        <w:top w:val="none" w:sz="0" w:space="0" w:color="auto"/>
        <w:left w:val="none" w:sz="0" w:space="0" w:color="auto"/>
        <w:bottom w:val="none" w:sz="0" w:space="0" w:color="auto"/>
        <w:right w:val="none" w:sz="0" w:space="0" w:color="auto"/>
      </w:divBdr>
    </w:div>
    <w:div w:id="21706492">
      <w:marLeft w:val="0"/>
      <w:marRight w:val="0"/>
      <w:marTop w:val="0"/>
      <w:marBottom w:val="0"/>
      <w:divBdr>
        <w:top w:val="none" w:sz="0" w:space="0" w:color="auto"/>
        <w:left w:val="none" w:sz="0" w:space="0" w:color="auto"/>
        <w:bottom w:val="none" w:sz="0" w:space="0" w:color="auto"/>
        <w:right w:val="none" w:sz="0" w:space="0" w:color="auto"/>
      </w:divBdr>
      <w:divsChild>
        <w:div w:id="1094280439">
          <w:marLeft w:val="0"/>
          <w:marRight w:val="0"/>
          <w:marTop w:val="0"/>
          <w:marBottom w:val="0"/>
          <w:divBdr>
            <w:top w:val="none" w:sz="0" w:space="0" w:color="auto"/>
            <w:left w:val="none" w:sz="0" w:space="0" w:color="auto"/>
            <w:bottom w:val="none" w:sz="0" w:space="0" w:color="auto"/>
            <w:right w:val="none" w:sz="0" w:space="0" w:color="auto"/>
          </w:divBdr>
        </w:div>
      </w:divsChild>
    </w:div>
    <w:div w:id="22370934">
      <w:marLeft w:val="0"/>
      <w:marRight w:val="0"/>
      <w:marTop w:val="0"/>
      <w:marBottom w:val="0"/>
      <w:divBdr>
        <w:top w:val="none" w:sz="0" w:space="0" w:color="auto"/>
        <w:left w:val="none" w:sz="0" w:space="0" w:color="auto"/>
        <w:bottom w:val="none" w:sz="0" w:space="0" w:color="auto"/>
        <w:right w:val="none" w:sz="0" w:space="0" w:color="auto"/>
      </w:divBdr>
      <w:divsChild>
        <w:div w:id="672882104">
          <w:marLeft w:val="0"/>
          <w:marRight w:val="0"/>
          <w:marTop w:val="0"/>
          <w:marBottom w:val="0"/>
          <w:divBdr>
            <w:top w:val="none" w:sz="0" w:space="0" w:color="auto"/>
            <w:left w:val="none" w:sz="0" w:space="0" w:color="auto"/>
            <w:bottom w:val="none" w:sz="0" w:space="0" w:color="auto"/>
            <w:right w:val="none" w:sz="0" w:space="0" w:color="auto"/>
          </w:divBdr>
        </w:div>
      </w:divsChild>
    </w:div>
    <w:div w:id="23606417">
      <w:bodyDiv w:val="1"/>
      <w:marLeft w:val="0"/>
      <w:marRight w:val="0"/>
      <w:marTop w:val="0"/>
      <w:marBottom w:val="0"/>
      <w:divBdr>
        <w:top w:val="none" w:sz="0" w:space="0" w:color="auto"/>
        <w:left w:val="none" w:sz="0" w:space="0" w:color="auto"/>
        <w:bottom w:val="none" w:sz="0" w:space="0" w:color="auto"/>
        <w:right w:val="none" w:sz="0" w:space="0" w:color="auto"/>
      </w:divBdr>
    </w:div>
    <w:div w:id="23751266">
      <w:bodyDiv w:val="1"/>
      <w:marLeft w:val="0"/>
      <w:marRight w:val="0"/>
      <w:marTop w:val="0"/>
      <w:marBottom w:val="0"/>
      <w:divBdr>
        <w:top w:val="none" w:sz="0" w:space="0" w:color="auto"/>
        <w:left w:val="none" w:sz="0" w:space="0" w:color="auto"/>
        <w:bottom w:val="none" w:sz="0" w:space="0" w:color="auto"/>
        <w:right w:val="none" w:sz="0" w:space="0" w:color="auto"/>
      </w:divBdr>
    </w:div>
    <w:div w:id="24331493">
      <w:marLeft w:val="0"/>
      <w:marRight w:val="0"/>
      <w:marTop w:val="0"/>
      <w:marBottom w:val="0"/>
      <w:divBdr>
        <w:top w:val="none" w:sz="0" w:space="0" w:color="auto"/>
        <w:left w:val="none" w:sz="0" w:space="0" w:color="auto"/>
        <w:bottom w:val="none" w:sz="0" w:space="0" w:color="auto"/>
        <w:right w:val="none" w:sz="0" w:space="0" w:color="auto"/>
      </w:divBdr>
      <w:divsChild>
        <w:div w:id="899561930">
          <w:marLeft w:val="0"/>
          <w:marRight w:val="0"/>
          <w:marTop w:val="0"/>
          <w:marBottom w:val="0"/>
          <w:divBdr>
            <w:top w:val="none" w:sz="0" w:space="0" w:color="auto"/>
            <w:left w:val="none" w:sz="0" w:space="0" w:color="auto"/>
            <w:bottom w:val="none" w:sz="0" w:space="0" w:color="auto"/>
            <w:right w:val="none" w:sz="0" w:space="0" w:color="auto"/>
          </w:divBdr>
        </w:div>
      </w:divsChild>
    </w:div>
    <w:div w:id="25454205">
      <w:marLeft w:val="0"/>
      <w:marRight w:val="0"/>
      <w:marTop w:val="0"/>
      <w:marBottom w:val="0"/>
      <w:divBdr>
        <w:top w:val="none" w:sz="0" w:space="0" w:color="auto"/>
        <w:left w:val="none" w:sz="0" w:space="0" w:color="auto"/>
        <w:bottom w:val="none" w:sz="0" w:space="0" w:color="auto"/>
        <w:right w:val="none" w:sz="0" w:space="0" w:color="auto"/>
      </w:divBdr>
      <w:divsChild>
        <w:div w:id="1867671673">
          <w:marLeft w:val="0"/>
          <w:marRight w:val="0"/>
          <w:marTop w:val="0"/>
          <w:marBottom w:val="0"/>
          <w:divBdr>
            <w:top w:val="none" w:sz="0" w:space="0" w:color="auto"/>
            <w:left w:val="none" w:sz="0" w:space="0" w:color="auto"/>
            <w:bottom w:val="none" w:sz="0" w:space="0" w:color="auto"/>
            <w:right w:val="none" w:sz="0" w:space="0" w:color="auto"/>
          </w:divBdr>
        </w:div>
      </w:divsChild>
    </w:div>
    <w:div w:id="25762175">
      <w:marLeft w:val="0"/>
      <w:marRight w:val="0"/>
      <w:marTop w:val="0"/>
      <w:marBottom w:val="0"/>
      <w:divBdr>
        <w:top w:val="none" w:sz="0" w:space="0" w:color="auto"/>
        <w:left w:val="none" w:sz="0" w:space="0" w:color="auto"/>
        <w:bottom w:val="none" w:sz="0" w:space="0" w:color="auto"/>
        <w:right w:val="none" w:sz="0" w:space="0" w:color="auto"/>
      </w:divBdr>
      <w:divsChild>
        <w:div w:id="1362785054">
          <w:marLeft w:val="0"/>
          <w:marRight w:val="0"/>
          <w:marTop w:val="0"/>
          <w:marBottom w:val="0"/>
          <w:divBdr>
            <w:top w:val="none" w:sz="0" w:space="0" w:color="auto"/>
            <w:left w:val="none" w:sz="0" w:space="0" w:color="auto"/>
            <w:bottom w:val="none" w:sz="0" w:space="0" w:color="auto"/>
            <w:right w:val="none" w:sz="0" w:space="0" w:color="auto"/>
          </w:divBdr>
        </w:div>
      </w:divsChild>
    </w:div>
    <w:div w:id="26028209">
      <w:marLeft w:val="0"/>
      <w:marRight w:val="0"/>
      <w:marTop w:val="0"/>
      <w:marBottom w:val="0"/>
      <w:divBdr>
        <w:top w:val="none" w:sz="0" w:space="0" w:color="auto"/>
        <w:left w:val="none" w:sz="0" w:space="0" w:color="auto"/>
        <w:bottom w:val="none" w:sz="0" w:space="0" w:color="auto"/>
        <w:right w:val="none" w:sz="0" w:space="0" w:color="auto"/>
      </w:divBdr>
      <w:divsChild>
        <w:div w:id="1764108267">
          <w:marLeft w:val="0"/>
          <w:marRight w:val="0"/>
          <w:marTop w:val="0"/>
          <w:marBottom w:val="0"/>
          <w:divBdr>
            <w:top w:val="none" w:sz="0" w:space="0" w:color="auto"/>
            <w:left w:val="none" w:sz="0" w:space="0" w:color="auto"/>
            <w:bottom w:val="none" w:sz="0" w:space="0" w:color="auto"/>
            <w:right w:val="none" w:sz="0" w:space="0" w:color="auto"/>
          </w:divBdr>
        </w:div>
      </w:divsChild>
    </w:div>
    <w:div w:id="26372433">
      <w:marLeft w:val="0"/>
      <w:marRight w:val="0"/>
      <w:marTop w:val="0"/>
      <w:marBottom w:val="0"/>
      <w:divBdr>
        <w:top w:val="none" w:sz="0" w:space="0" w:color="auto"/>
        <w:left w:val="none" w:sz="0" w:space="0" w:color="auto"/>
        <w:bottom w:val="none" w:sz="0" w:space="0" w:color="auto"/>
        <w:right w:val="none" w:sz="0" w:space="0" w:color="auto"/>
      </w:divBdr>
      <w:divsChild>
        <w:div w:id="1968900213">
          <w:marLeft w:val="0"/>
          <w:marRight w:val="0"/>
          <w:marTop w:val="0"/>
          <w:marBottom w:val="0"/>
          <w:divBdr>
            <w:top w:val="none" w:sz="0" w:space="0" w:color="auto"/>
            <w:left w:val="none" w:sz="0" w:space="0" w:color="auto"/>
            <w:bottom w:val="none" w:sz="0" w:space="0" w:color="auto"/>
            <w:right w:val="none" w:sz="0" w:space="0" w:color="auto"/>
          </w:divBdr>
        </w:div>
      </w:divsChild>
    </w:div>
    <w:div w:id="26806237">
      <w:marLeft w:val="0"/>
      <w:marRight w:val="0"/>
      <w:marTop w:val="0"/>
      <w:marBottom w:val="0"/>
      <w:divBdr>
        <w:top w:val="none" w:sz="0" w:space="0" w:color="auto"/>
        <w:left w:val="none" w:sz="0" w:space="0" w:color="auto"/>
        <w:bottom w:val="none" w:sz="0" w:space="0" w:color="auto"/>
        <w:right w:val="none" w:sz="0" w:space="0" w:color="auto"/>
      </w:divBdr>
      <w:divsChild>
        <w:div w:id="1180923989">
          <w:marLeft w:val="0"/>
          <w:marRight w:val="0"/>
          <w:marTop w:val="0"/>
          <w:marBottom w:val="0"/>
          <w:divBdr>
            <w:top w:val="none" w:sz="0" w:space="0" w:color="auto"/>
            <w:left w:val="none" w:sz="0" w:space="0" w:color="auto"/>
            <w:bottom w:val="none" w:sz="0" w:space="0" w:color="auto"/>
            <w:right w:val="none" w:sz="0" w:space="0" w:color="auto"/>
          </w:divBdr>
        </w:div>
      </w:divsChild>
    </w:div>
    <w:div w:id="27881764">
      <w:marLeft w:val="0"/>
      <w:marRight w:val="0"/>
      <w:marTop w:val="0"/>
      <w:marBottom w:val="0"/>
      <w:divBdr>
        <w:top w:val="none" w:sz="0" w:space="0" w:color="auto"/>
        <w:left w:val="none" w:sz="0" w:space="0" w:color="auto"/>
        <w:bottom w:val="none" w:sz="0" w:space="0" w:color="auto"/>
        <w:right w:val="none" w:sz="0" w:space="0" w:color="auto"/>
      </w:divBdr>
      <w:divsChild>
        <w:div w:id="1177420854">
          <w:marLeft w:val="0"/>
          <w:marRight w:val="0"/>
          <w:marTop w:val="0"/>
          <w:marBottom w:val="0"/>
          <w:divBdr>
            <w:top w:val="none" w:sz="0" w:space="0" w:color="auto"/>
            <w:left w:val="none" w:sz="0" w:space="0" w:color="auto"/>
            <w:bottom w:val="none" w:sz="0" w:space="0" w:color="auto"/>
            <w:right w:val="none" w:sz="0" w:space="0" w:color="auto"/>
          </w:divBdr>
        </w:div>
      </w:divsChild>
    </w:div>
    <w:div w:id="32311205">
      <w:marLeft w:val="0"/>
      <w:marRight w:val="0"/>
      <w:marTop w:val="0"/>
      <w:marBottom w:val="0"/>
      <w:divBdr>
        <w:top w:val="none" w:sz="0" w:space="0" w:color="auto"/>
        <w:left w:val="none" w:sz="0" w:space="0" w:color="auto"/>
        <w:bottom w:val="none" w:sz="0" w:space="0" w:color="auto"/>
        <w:right w:val="none" w:sz="0" w:space="0" w:color="auto"/>
      </w:divBdr>
      <w:divsChild>
        <w:div w:id="969673422">
          <w:marLeft w:val="0"/>
          <w:marRight w:val="0"/>
          <w:marTop w:val="0"/>
          <w:marBottom w:val="0"/>
          <w:divBdr>
            <w:top w:val="none" w:sz="0" w:space="0" w:color="auto"/>
            <w:left w:val="none" w:sz="0" w:space="0" w:color="auto"/>
            <w:bottom w:val="none" w:sz="0" w:space="0" w:color="auto"/>
            <w:right w:val="none" w:sz="0" w:space="0" w:color="auto"/>
          </w:divBdr>
        </w:div>
      </w:divsChild>
    </w:div>
    <w:div w:id="32735023">
      <w:marLeft w:val="0"/>
      <w:marRight w:val="0"/>
      <w:marTop w:val="0"/>
      <w:marBottom w:val="0"/>
      <w:divBdr>
        <w:top w:val="none" w:sz="0" w:space="0" w:color="auto"/>
        <w:left w:val="none" w:sz="0" w:space="0" w:color="auto"/>
        <w:bottom w:val="none" w:sz="0" w:space="0" w:color="auto"/>
        <w:right w:val="none" w:sz="0" w:space="0" w:color="auto"/>
      </w:divBdr>
      <w:divsChild>
        <w:div w:id="1695765043">
          <w:marLeft w:val="0"/>
          <w:marRight w:val="0"/>
          <w:marTop w:val="0"/>
          <w:marBottom w:val="0"/>
          <w:divBdr>
            <w:top w:val="none" w:sz="0" w:space="0" w:color="auto"/>
            <w:left w:val="none" w:sz="0" w:space="0" w:color="auto"/>
            <w:bottom w:val="none" w:sz="0" w:space="0" w:color="auto"/>
            <w:right w:val="none" w:sz="0" w:space="0" w:color="auto"/>
          </w:divBdr>
        </w:div>
      </w:divsChild>
    </w:div>
    <w:div w:id="32846853">
      <w:marLeft w:val="0"/>
      <w:marRight w:val="0"/>
      <w:marTop w:val="0"/>
      <w:marBottom w:val="0"/>
      <w:divBdr>
        <w:top w:val="none" w:sz="0" w:space="0" w:color="auto"/>
        <w:left w:val="none" w:sz="0" w:space="0" w:color="auto"/>
        <w:bottom w:val="none" w:sz="0" w:space="0" w:color="auto"/>
        <w:right w:val="none" w:sz="0" w:space="0" w:color="auto"/>
      </w:divBdr>
    </w:div>
    <w:div w:id="34472564">
      <w:marLeft w:val="0"/>
      <w:marRight w:val="0"/>
      <w:marTop w:val="0"/>
      <w:marBottom w:val="0"/>
      <w:divBdr>
        <w:top w:val="none" w:sz="0" w:space="0" w:color="auto"/>
        <w:left w:val="none" w:sz="0" w:space="0" w:color="auto"/>
        <w:bottom w:val="none" w:sz="0" w:space="0" w:color="auto"/>
        <w:right w:val="none" w:sz="0" w:space="0" w:color="auto"/>
      </w:divBdr>
      <w:divsChild>
        <w:div w:id="1026128788">
          <w:marLeft w:val="0"/>
          <w:marRight w:val="0"/>
          <w:marTop w:val="0"/>
          <w:marBottom w:val="0"/>
          <w:divBdr>
            <w:top w:val="none" w:sz="0" w:space="0" w:color="auto"/>
            <w:left w:val="none" w:sz="0" w:space="0" w:color="auto"/>
            <w:bottom w:val="none" w:sz="0" w:space="0" w:color="auto"/>
            <w:right w:val="none" w:sz="0" w:space="0" w:color="auto"/>
          </w:divBdr>
        </w:div>
      </w:divsChild>
    </w:div>
    <w:div w:id="37438544">
      <w:bodyDiv w:val="1"/>
      <w:marLeft w:val="0"/>
      <w:marRight w:val="0"/>
      <w:marTop w:val="0"/>
      <w:marBottom w:val="0"/>
      <w:divBdr>
        <w:top w:val="none" w:sz="0" w:space="0" w:color="auto"/>
        <w:left w:val="none" w:sz="0" w:space="0" w:color="auto"/>
        <w:bottom w:val="none" w:sz="0" w:space="0" w:color="auto"/>
        <w:right w:val="none" w:sz="0" w:space="0" w:color="auto"/>
      </w:divBdr>
    </w:div>
    <w:div w:id="38826552">
      <w:marLeft w:val="0"/>
      <w:marRight w:val="0"/>
      <w:marTop w:val="0"/>
      <w:marBottom w:val="0"/>
      <w:divBdr>
        <w:top w:val="none" w:sz="0" w:space="0" w:color="auto"/>
        <w:left w:val="none" w:sz="0" w:space="0" w:color="auto"/>
        <w:bottom w:val="none" w:sz="0" w:space="0" w:color="auto"/>
        <w:right w:val="none" w:sz="0" w:space="0" w:color="auto"/>
      </w:divBdr>
      <w:divsChild>
        <w:div w:id="1390228737">
          <w:marLeft w:val="0"/>
          <w:marRight w:val="0"/>
          <w:marTop w:val="0"/>
          <w:marBottom w:val="0"/>
          <w:divBdr>
            <w:top w:val="none" w:sz="0" w:space="0" w:color="auto"/>
            <w:left w:val="none" w:sz="0" w:space="0" w:color="auto"/>
            <w:bottom w:val="none" w:sz="0" w:space="0" w:color="auto"/>
            <w:right w:val="none" w:sz="0" w:space="0" w:color="auto"/>
          </w:divBdr>
        </w:div>
      </w:divsChild>
    </w:div>
    <w:div w:id="39941206">
      <w:marLeft w:val="0"/>
      <w:marRight w:val="0"/>
      <w:marTop w:val="0"/>
      <w:marBottom w:val="0"/>
      <w:divBdr>
        <w:top w:val="none" w:sz="0" w:space="0" w:color="auto"/>
        <w:left w:val="none" w:sz="0" w:space="0" w:color="auto"/>
        <w:bottom w:val="none" w:sz="0" w:space="0" w:color="auto"/>
        <w:right w:val="none" w:sz="0" w:space="0" w:color="auto"/>
      </w:divBdr>
      <w:divsChild>
        <w:div w:id="272395959">
          <w:marLeft w:val="0"/>
          <w:marRight w:val="0"/>
          <w:marTop w:val="0"/>
          <w:marBottom w:val="0"/>
          <w:divBdr>
            <w:top w:val="none" w:sz="0" w:space="0" w:color="auto"/>
            <w:left w:val="none" w:sz="0" w:space="0" w:color="auto"/>
            <w:bottom w:val="none" w:sz="0" w:space="0" w:color="auto"/>
            <w:right w:val="none" w:sz="0" w:space="0" w:color="auto"/>
          </w:divBdr>
        </w:div>
      </w:divsChild>
    </w:div>
    <w:div w:id="40174004">
      <w:marLeft w:val="0"/>
      <w:marRight w:val="0"/>
      <w:marTop w:val="0"/>
      <w:marBottom w:val="0"/>
      <w:divBdr>
        <w:top w:val="none" w:sz="0" w:space="0" w:color="auto"/>
        <w:left w:val="none" w:sz="0" w:space="0" w:color="auto"/>
        <w:bottom w:val="none" w:sz="0" w:space="0" w:color="auto"/>
        <w:right w:val="none" w:sz="0" w:space="0" w:color="auto"/>
      </w:divBdr>
      <w:divsChild>
        <w:div w:id="590161582">
          <w:marLeft w:val="0"/>
          <w:marRight w:val="0"/>
          <w:marTop w:val="0"/>
          <w:marBottom w:val="0"/>
          <w:divBdr>
            <w:top w:val="none" w:sz="0" w:space="0" w:color="auto"/>
            <w:left w:val="none" w:sz="0" w:space="0" w:color="auto"/>
            <w:bottom w:val="none" w:sz="0" w:space="0" w:color="auto"/>
            <w:right w:val="none" w:sz="0" w:space="0" w:color="auto"/>
          </w:divBdr>
        </w:div>
      </w:divsChild>
    </w:div>
    <w:div w:id="40524857">
      <w:marLeft w:val="0"/>
      <w:marRight w:val="0"/>
      <w:marTop w:val="0"/>
      <w:marBottom w:val="0"/>
      <w:divBdr>
        <w:top w:val="none" w:sz="0" w:space="0" w:color="auto"/>
        <w:left w:val="none" w:sz="0" w:space="0" w:color="auto"/>
        <w:bottom w:val="none" w:sz="0" w:space="0" w:color="auto"/>
        <w:right w:val="none" w:sz="0" w:space="0" w:color="auto"/>
      </w:divBdr>
      <w:divsChild>
        <w:div w:id="1902213308">
          <w:marLeft w:val="0"/>
          <w:marRight w:val="0"/>
          <w:marTop w:val="0"/>
          <w:marBottom w:val="0"/>
          <w:divBdr>
            <w:top w:val="none" w:sz="0" w:space="0" w:color="auto"/>
            <w:left w:val="none" w:sz="0" w:space="0" w:color="auto"/>
            <w:bottom w:val="none" w:sz="0" w:space="0" w:color="auto"/>
            <w:right w:val="none" w:sz="0" w:space="0" w:color="auto"/>
          </w:divBdr>
        </w:div>
      </w:divsChild>
    </w:div>
    <w:div w:id="41826738">
      <w:marLeft w:val="0"/>
      <w:marRight w:val="0"/>
      <w:marTop w:val="0"/>
      <w:marBottom w:val="0"/>
      <w:divBdr>
        <w:top w:val="none" w:sz="0" w:space="0" w:color="auto"/>
        <w:left w:val="none" w:sz="0" w:space="0" w:color="auto"/>
        <w:bottom w:val="none" w:sz="0" w:space="0" w:color="auto"/>
        <w:right w:val="none" w:sz="0" w:space="0" w:color="auto"/>
      </w:divBdr>
      <w:divsChild>
        <w:div w:id="1163855495">
          <w:marLeft w:val="0"/>
          <w:marRight w:val="0"/>
          <w:marTop w:val="0"/>
          <w:marBottom w:val="0"/>
          <w:divBdr>
            <w:top w:val="none" w:sz="0" w:space="0" w:color="auto"/>
            <w:left w:val="none" w:sz="0" w:space="0" w:color="auto"/>
            <w:bottom w:val="none" w:sz="0" w:space="0" w:color="auto"/>
            <w:right w:val="none" w:sz="0" w:space="0" w:color="auto"/>
          </w:divBdr>
        </w:div>
      </w:divsChild>
    </w:div>
    <w:div w:id="42028834">
      <w:marLeft w:val="0"/>
      <w:marRight w:val="0"/>
      <w:marTop w:val="0"/>
      <w:marBottom w:val="0"/>
      <w:divBdr>
        <w:top w:val="none" w:sz="0" w:space="0" w:color="auto"/>
        <w:left w:val="none" w:sz="0" w:space="0" w:color="auto"/>
        <w:bottom w:val="none" w:sz="0" w:space="0" w:color="auto"/>
        <w:right w:val="none" w:sz="0" w:space="0" w:color="auto"/>
      </w:divBdr>
      <w:divsChild>
        <w:div w:id="1914046281">
          <w:marLeft w:val="0"/>
          <w:marRight w:val="0"/>
          <w:marTop w:val="0"/>
          <w:marBottom w:val="0"/>
          <w:divBdr>
            <w:top w:val="none" w:sz="0" w:space="0" w:color="auto"/>
            <w:left w:val="none" w:sz="0" w:space="0" w:color="auto"/>
            <w:bottom w:val="none" w:sz="0" w:space="0" w:color="auto"/>
            <w:right w:val="none" w:sz="0" w:space="0" w:color="auto"/>
          </w:divBdr>
        </w:div>
      </w:divsChild>
    </w:div>
    <w:div w:id="42289144">
      <w:marLeft w:val="0"/>
      <w:marRight w:val="0"/>
      <w:marTop w:val="0"/>
      <w:marBottom w:val="0"/>
      <w:divBdr>
        <w:top w:val="none" w:sz="0" w:space="0" w:color="auto"/>
        <w:left w:val="none" w:sz="0" w:space="0" w:color="auto"/>
        <w:bottom w:val="none" w:sz="0" w:space="0" w:color="auto"/>
        <w:right w:val="none" w:sz="0" w:space="0" w:color="auto"/>
      </w:divBdr>
      <w:divsChild>
        <w:div w:id="1180436841">
          <w:marLeft w:val="0"/>
          <w:marRight w:val="0"/>
          <w:marTop w:val="0"/>
          <w:marBottom w:val="0"/>
          <w:divBdr>
            <w:top w:val="none" w:sz="0" w:space="0" w:color="auto"/>
            <w:left w:val="none" w:sz="0" w:space="0" w:color="auto"/>
            <w:bottom w:val="none" w:sz="0" w:space="0" w:color="auto"/>
            <w:right w:val="none" w:sz="0" w:space="0" w:color="auto"/>
          </w:divBdr>
        </w:div>
      </w:divsChild>
    </w:div>
    <w:div w:id="42604414">
      <w:bodyDiv w:val="1"/>
      <w:marLeft w:val="0"/>
      <w:marRight w:val="0"/>
      <w:marTop w:val="0"/>
      <w:marBottom w:val="0"/>
      <w:divBdr>
        <w:top w:val="none" w:sz="0" w:space="0" w:color="auto"/>
        <w:left w:val="none" w:sz="0" w:space="0" w:color="auto"/>
        <w:bottom w:val="none" w:sz="0" w:space="0" w:color="auto"/>
        <w:right w:val="none" w:sz="0" w:space="0" w:color="auto"/>
      </w:divBdr>
    </w:div>
    <w:div w:id="43145970">
      <w:bodyDiv w:val="1"/>
      <w:marLeft w:val="0"/>
      <w:marRight w:val="0"/>
      <w:marTop w:val="0"/>
      <w:marBottom w:val="0"/>
      <w:divBdr>
        <w:top w:val="none" w:sz="0" w:space="0" w:color="auto"/>
        <w:left w:val="none" w:sz="0" w:space="0" w:color="auto"/>
        <w:bottom w:val="none" w:sz="0" w:space="0" w:color="auto"/>
        <w:right w:val="none" w:sz="0" w:space="0" w:color="auto"/>
      </w:divBdr>
    </w:div>
    <w:div w:id="44379775">
      <w:bodyDiv w:val="1"/>
      <w:marLeft w:val="0"/>
      <w:marRight w:val="0"/>
      <w:marTop w:val="0"/>
      <w:marBottom w:val="0"/>
      <w:divBdr>
        <w:top w:val="none" w:sz="0" w:space="0" w:color="auto"/>
        <w:left w:val="none" w:sz="0" w:space="0" w:color="auto"/>
        <w:bottom w:val="none" w:sz="0" w:space="0" w:color="auto"/>
        <w:right w:val="none" w:sz="0" w:space="0" w:color="auto"/>
      </w:divBdr>
    </w:div>
    <w:div w:id="44725480">
      <w:marLeft w:val="0"/>
      <w:marRight w:val="0"/>
      <w:marTop w:val="0"/>
      <w:marBottom w:val="0"/>
      <w:divBdr>
        <w:top w:val="none" w:sz="0" w:space="0" w:color="auto"/>
        <w:left w:val="none" w:sz="0" w:space="0" w:color="auto"/>
        <w:bottom w:val="none" w:sz="0" w:space="0" w:color="auto"/>
        <w:right w:val="none" w:sz="0" w:space="0" w:color="auto"/>
      </w:divBdr>
      <w:divsChild>
        <w:div w:id="1735541438">
          <w:marLeft w:val="0"/>
          <w:marRight w:val="0"/>
          <w:marTop w:val="0"/>
          <w:marBottom w:val="0"/>
          <w:divBdr>
            <w:top w:val="none" w:sz="0" w:space="0" w:color="auto"/>
            <w:left w:val="none" w:sz="0" w:space="0" w:color="auto"/>
            <w:bottom w:val="none" w:sz="0" w:space="0" w:color="auto"/>
            <w:right w:val="none" w:sz="0" w:space="0" w:color="auto"/>
          </w:divBdr>
        </w:div>
      </w:divsChild>
    </w:div>
    <w:div w:id="46151563">
      <w:marLeft w:val="0"/>
      <w:marRight w:val="0"/>
      <w:marTop w:val="0"/>
      <w:marBottom w:val="0"/>
      <w:divBdr>
        <w:top w:val="none" w:sz="0" w:space="0" w:color="auto"/>
        <w:left w:val="none" w:sz="0" w:space="0" w:color="auto"/>
        <w:bottom w:val="none" w:sz="0" w:space="0" w:color="auto"/>
        <w:right w:val="none" w:sz="0" w:space="0" w:color="auto"/>
      </w:divBdr>
      <w:divsChild>
        <w:div w:id="1484813347">
          <w:marLeft w:val="0"/>
          <w:marRight w:val="0"/>
          <w:marTop w:val="0"/>
          <w:marBottom w:val="0"/>
          <w:divBdr>
            <w:top w:val="none" w:sz="0" w:space="0" w:color="auto"/>
            <w:left w:val="none" w:sz="0" w:space="0" w:color="auto"/>
            <w:bottom w:val="none" w:sz="0" w:space="0" w:color="auto"/>
            <w:right w:val="none" w:sz="0" w:space="0" w:color="auto"/>
          </w:divBdr>
        </w:div>
      </w:divsChild>
    </w:div>
    <w:div w:id="47147697">
      <w:marLeft w:val="0"/>
      <w:marRight w:val="0"/>
      <w:marTop w:val="0"/>
      <w:marBottom w:val="0"/>
      <w:divBdr>
        <w:top w:val="none" w:sz="0" w:space="0" w:color="auto"/>
        <w:left w:val="none" w:sz="0" w:space="0" w:color="auto"/>
        <w:bottom w:val="none" w:sz="0" w:space="0" w:color="auto"/>
        <w:right w:val="none" w:sz="0" w:space="0" w:color="auto"/>
      </w:divBdr>
      <w:divsChild>
        <w:div w:id="845556188">
          <w:marLeft w:val="0"/>
          <w:marRight w:val="0"/>
          <w:marTop w:val="0"/>
          <w:marBottom w:val="0"/>
          <w:divBdr>
            <w:top w:val="none" w:sz="0" w:space="0" w:color="auto"/>
            <w:left w:val="none" w:sz="0" w:space="0" w:color="auto"/>
            <w:bottom w:val="none" w:sz="0" w:space="0" w:color="auto"/>
            <w:right w:val="none" w:sz="0" w:space="0" w:color="auto"/>
          </w:divBdr>
        </w:div>
      </w:divsChild>
    </w:div>
    <w:div w:id="48772632">
      <w:marLeft w:val="0"/>
      <w:marRight w:val="0"/>
      <w:marTop w:val="0"/>
      <w:marBottom w:val="0"/>
      <w:divBdr>
        <w:top w:val="none" w:sz="0" w:space="0" w:color="auto"/>
        <w:left w:val="none" w:sz="0" w:space="0" w:color="auto"/>
        <w:bottom w:val="none" w:sz="0" w:space="0" w:color="auto"/>
        <w:right w:val="none" w:sz="0" w:space="0" w:color="auto"/>
      </w:divBdr>
      <w:divsChild>
        <w:div w:id="10647767">
          <w:marLeft w:val="0"/>
          <w:marRight w:val="0"/>
          <w:marTop w:val="0"/>
          <w:marBottom w:val="0"/>
          <w:divBdr>
            <w:top w:val="none" w:sz="0" w:space="0" w:color="auto"/>
            <w:left w:val="none" w:sz="0" w:space="0" w:color="auto"/>
            <w:bottom w:val="none" w:sz="0" w:space="0" w:color="auto"/>
            <w:right w:val="none" w:sz="0" w:space="0" w:color="auto"/>
          </w:divBdr>
        </w:div>
      </w:divsChild>
    </w:div>
    <w:div w:id="48919184">
      <w:marLeft w:val="0"/>
      <w:marRight w:val="0"/>
      <w:marTop w:val="0"/>
      <w:marBottom w:val="0"/>
      <w:divBdr>
        <w:top w:val="none" w:sz="0" w:space="0" w:color="auto"/>
        <w:left w:val="none" w:sz="0" w:space="0" w:color="auto"/>
        <w:bottom w:val="none" w:sz="0" w:space="0" w:color="auto"/>
        <w:right w:val="none" w:sz="0" w:space="0" w:color="auto"/>
      </w:divBdr>
      <w:divsChild>
        <w:div w:id="60300533">
          <w:marLeft w:val="0"/>
          <w:marRight w:val="0"/>
          <w:marTop w:val="0"/>
          <w:marBottom w:val="0"/>
          <w:divBdr>
            <w:top w:val="none" w:sz="0" w:space="0" w:color="auto"/>
            <w:left w:val="none" w:sz="0" w:space="0" w:color="auto"/>
            <w:bottom w:val="none" w:sz="0" w:space="0" w:color="auto"/>
            <w:right w:val="none" w:sz="0" w:space="0" w:color="auto"/>
          </w:divBdr>
        </w:div>
      </w:divsChild>
    </w:div>
    <w:div w:id="48920296">
      <w:bodyDiv w:val="1"/>
      <w:marLeft w:val="0"/>
      <w:marRight w:val="0"/>
      <w:marTop w:val="0"/>
      <w:marBottom w:val="0"/>
      <w:divBdr>
        <w:top w:val="none" w:sz="0" w:space="0" w:color="auto"/>
        <w:left w:val="none" w:sz="0" w:space="0" w:color="auto"/>
        <w:bottom w:val="none" w:sz="0" w:space="0" w:color="auto"/>
        <w:right w:val="none" w:sz="0" w:space="0" w:color="auto"/>
      </w:divBdr>
    </w:div>
    <w:div w:id="49425717">
      <w:marLeft w:val="0"/>
      <w:marRight w:val="0"/>
      <w:marTop w:val="0"/>
      <w:marBottom w:val="0"/>
      <w:divBdr>
        <w:top w:val="none" w:sz="0" w:space="0" w:color="auto"/>
        <w:left w:val="none" w:sz="0" w:space="0" w:color="auto"/>
        <w:bottom w:val="none" w:sz="0" w:space="0" w:color="auto"/>
        <w:right w:val="none" w:sz="0" w:space="0" w:color="auto"/>
      </w:divBdr>
    </w:div>
    <w:div w:id="51194116">
      <w:bodyDiv w:val="1"/>
      <w:marLeft w:val="0"/>
      <w:marRight w:val="0"/>
      <w:marTop w:val="0"/>
      <w:marBottom w:val="0"/>
      <w:divBdr>
        <w:top w:val="none" w:sz="0" w:space="0" w:color="auto"/>
        <w:left w:val="none" w:sz="0" w:space="0" w:color="auto"/>
        <w:bottom w:val="none" w:sz="0" w:space="0" w:color="auto"/>
        <w:right w:val="none" w:sz="0" w:space="0" w:color="auto"/>
      </w:divBdr>
    </w:div>
    <w:div w:id="51389405">
      <w:marLeft w:val="0"/>
      <w:marRight w:val="0"/>
      <w:marTop w:val="0"/>
      <w:marBottom w:val="0"/>
      <w:divBdr>
        <w:top w:val="none" w:sz="0" w:space="0" w:color="auto"/>
        <w:left w:val="none" w:sz="0" w:space="0" w:color="auto"/>
        <w:bottom w:val="none" w:sz="0" w:space="0" w:color="auto"/>
        <w:right w:val="none" w:sz="0" w:space="0" w:color="auto"/>
      </w:divBdr>
      <w:divsChild>
        <w:div w:id="1943760890">
          <w:marLeft w:val="0"/>
          <w:marRight w:val="0"/>
          <w:marTop w:val="0"/>
          <w:marBottom w:val="0"/>
          <w:divBdr>
            <w:top w:val="none" w:sz="0" w:space="0" w:color="auto"/>
            <w:left w:val="none" w:sz="0" w:space="0" w:color="auto"/>
            <w:bottom w:val="none" w:sz="0" w:space="0" w:color="auto"/>
            <w:right w:val="none" w:sz="0" w:space="0" w:color="auto"/>
          </w:divBdr>
        </w:div>
      </w:divsChild>
    </w:div>
    <w:div w:id="51585180">
      <w:marLeft w:val="0"/>
      <w:marRight w:val="0"/>
      <w:marTop w:val="0"/>
      <w:marBottom w:val="0"/>
      <w:divBdr>
        <w:top w:val="none" w:sz="0" w:space="0" w:color="auto"/>
        <w:left w:val="none" w:sz="0" w:space="0" w:color="auto"/>
        <w:bottom w:val="none" w:sz="0" w:space="0" w:color="auto"/>
        <w:right w:val="none" w:sz="0" w:space="0" w:color="auto"/>
      </w:divBdr>
      <w:divsChild>
        <w:div w:id="610935941">
          <w:marLeft w:val="0"/>
          <w:marRight w:val="0"/>
          <w:marTop w:val="0"/>
          <w:marBottom w:val="0"/>
          <w:divBdr>
            <w:top w:val="none" w:sz="0" w:space="0" w:color="auto"/>
            <w:left w:val="none" w:sz="0" w:space="0" w:color="auto"/>
            <w:bottom w:val="none" w:sz="0" w:space="0" w:color="auto"/>
            <w:right w:val="none" w:sz="0" w:space="0" w:color="auto"/>
          </w:divBdr>
        </w:div>
      </w:divsChild>
    </w:div>
    <w:div w:id="52387035">
      <w:bodyDiv w:val="1"/>
      <w:marLeft w:val="0"/>
      <w:marRight w:val="0"/>
      <w:marTop w:val="0"/>
      <w:marBottom w:val="0"/>
      <w:divBdr>
        <w:top w:val="none" w:sz="0" w:space="0" w:color="auto"/>
        <w:left w:val="none" w:sz="0" w:space="0" w:color="auto"/>
        <w:bottom w:val="none" w:sz="0" w:space="0" w:color="auto"/>
        <w:right w:val="none" w:sz="0" w:space="0" w:color="auto"/>
      </w:divBdr>
    </w:div>
    <w:div w:id="52389371">
      <w:marLeft w:val="0"/>
      <w:marRight w:val="0"/>
      <w:marTop w:val="0"/>
      <w:marBottom w:val="0"/>
      <w:divBdr>
        <w:top w:val="none" w:sz="0" w:space="0" w:color="auto"/>
        <w:left w:val="none" w:sz="0" w:space="0" w:color="auto"/>
        <w:bottom w:val="none" w:sz="0" w:space="0" w:color="auto"/>
        <w:right w:val="none" w:sz="0" w:space="0" w:color="auto"/>
      </w:divBdr>
      <w:divsChild>
        <w:div w:id="868226133">
          <w:marLeft w:val="0"/>
          <w:marRight w:val="0"/>
          <w:marTop w:val="0"/>
          <w:marBottom w:val="0"/>
          <w:divBdr>
            <w:top w:val="none" w:sz="0" w:space="0" w:color="auto"/>
            <w:left w:val="none" w:sz="0" w:space="0" w:color="auto"/>
            <w:bottom w:val="none" w:sz="0" w:space="0" w:color="auto"/>
            <w:right w:val="none" w:sz="0" w:space="0" w:color="auto"/>
          </w:divBdr>
        </w:div>
      </w:divsChild>
    </w:div>
    <w:div w:id="52390332">
      <w:marLeft w:val="0"/>
      <w:marRight w:val="0"/>
      <w:marTop w:val="0"/>
      <w:marBottom w:val="0"/>
      <w:divBdr>
        <w:top w:val="none" w:sz="0" w:space="0" w:color="auto"/>
        <w:left w:val="none" w:sz="0" w:space="0" w:color="auto"/>
        <w:bottom w:val="none" w:sz="0" w:space="0" w:color="auto"/>
        <w:right w:val="none" w:sz="0" w:space="0" w:color="auto"/>
      </w:divBdr>
      <w:divsChild>
        <w:div w:id="471481872">
          <w:marLeft w:val="0"/>
          <w:marRight w:val="0"/>
          <w:marTop w:val="0"/>
          <w:marBottom w:val="0"/>
          <w:divBdr>
            <w:top w:val="none" w:sz="0" w:space="0" w:color="auto"/>
            <w:left w:val="none" w:sz="0" w:space="0" w:color="auto"/>
            <w:bottom w:val="none" w:sz="0" w:space="0" w:color="auto"/>
            <w:right w:val="none" w:sz="0" w:space="0" w:color="auto"/>
          </w:divBdr>
        </w:div>
      </w:divsChild>
    </w:div>
    <w:div w:id="52582940">
      <w:marLeft w:val="0"/>
      <w:marRight w:val="0"/>
      <w:marTop w:val="0"/>
      <w:marBottom w:val="0"/>
      <w:divBdr>
        <w:top w:val="none" w:sz="0" w:space="0" w:color="auto"/>
        <w:left w:val="none" w:sz="0" w:space="0" w:color="auto"/>
        <w:bottom w:val="none" w:sz="0" w:space="0" w:color="auto"/>
        <w:right w:val="none" w:sz="0" w:space="0" w:color="auto"/>
      </w:divBdr>
      <w:divsChild>
        <w:div w:id="1049646780">
          <w:marLeft w:val="0"/>
          <w:marRight w:val="0"/>
          <w:marTop w:val="0"/>
          <w:marBottom w:val="0"/>
          <w:divBdr>
            <w:top w:val="none" w:sz="0" w:space="0" w:color="auto"/>
            <w:left w:val="none" w:sz="0" w:space="0" w:color="auto"/>
            <w:bottom w:val="none" w:sz="0" w:space="0" w:color="auto"/>
            <w:right w:val="none" w:sz="0" w:space="0" w:color="auto"/>
          </w:divBdr>
        </w:div>
      </w:divsChild>
    </w:div>
    <w:div w:id="52850738">
      <w:marLeft w:val="0"/>
      <w:marRight w:val="0"/>
      <w:marTop w:val="0"/>
      <w:marBottom w:val="0"/>
      <w:divBdr>
        <w:top w:val="none" w:sz="0" w:space="0" w:color="auto"/>
        <w:left w:val="none" w:sz="0" w:space="0" w:color="auto"/>
        <w:bottom w:val="none" w:sz="0" w:space="0" w:color="auto"/>
        <w:right w:val="none" w:sz="0" w:space="0" w:color="auto"/>
      </w:divBdr>
      <w:divsChild>
        <w:div w:id="12536330">
          <w:marLeft w:val="0"/>
          <w:marRight w:val="0"/>
          <w:marTop w:val="0"/>
          <w:marBottom w:val="0"/>
          <w:divBdr>
            <w:top w:val="none" w:sz="0" w:space="0" w:color="auto"/>
            <w:left w:val="none" w:sz="0" w:space="0" w:color="auto"/>
            <w:bottom w:val="none" w:sz="0" w:space="0" w:color="auto"/>
            <w:right w:val="none" w:sz="0" w:space="0" w:color="auto"/>
          </w:divBdr>
        </w:div>
      </w:divsChild>
    </w:div>
    <w:div w:id="53284961">
      <w:marLeft w:val="0"/>
      <w:marRight w:val="0"/>
      <w:marTop w:val="0"/>
      <w:marBottom w:val="0"/>
      <w:divBdr>
        <w:top w:val="none" w:sz="0" w:space="0" w:color="auto"/>
        <w:left w:val="none" w:sz="0" w:space="0" w:color="auto"/>
        <w:bottom w:val="none" w:sz="0" w:space="0" w:color="auto"/>
        <w:right w:val="none" w:sz="0" w:space="0" w:color="auto"/>
      </w:divBdr>
      <w:divsChild>
        <w:div w:id="373425119">
          <w:marLeft w:val="0"/>
          <w:marRight w:val="0"/>
          <w:marTop w:val="0"/>
          <w:marBottom w:val="0"/>
          <w:divBdr>
            <w:top w:val="none" w:sz="0" w:space="0" w:color="auto"/>
            <w:left w:val="none" w:sz="0" w:space="0" w:color="auto"/>
            <w:bottom w:val="none" w:sz="0" w:space="0" w:color="auto"/>
            <w:right w:val="none" w:sz="0" w:space="0" w:color="auto"/>
          </w:divBdr>
        </w:div>
      </w:divsChild>
    </w:div>
    <w:div w:id="54474312">
      <w:marLeft w:val="0"/>
      <w:marRight w:val="0"/>
      <w:marTop w:val="0"/>
      <w:marBottom w:val="0"/>
      <w:divBdr>
        <w:top w:val="none" w:sz="0" w:space="0" w:color="auto"/>
        <w:left w:val="none" w:sz="0" w:space="0" w:color="auto"/>
        <w:bottom w:val="none" w:sz="0" w:space="0" w:color="auto"/>
        <w:right w:val="none" w:sz="0" w:space="0" w:color="auto"/>
      </w:divBdr>
      <w:divsChild>
        <w:div w:id="252318975">
          <w:marLeft w:val="0"/>
          <w:marRight w:val="0"/>
          <w:marTop w:val="0"/>
          <w:marBottom w:val="0"/>
          <w:divBdr>
            <w:top w:val="none" w:sz="0" w:space="0" w:color="auto"/>
            <w:left w:val="none" w:sz="0" w:space="0" w:color="auto"/>
            <w:bottom w:val="none" w:sz="0" w:space="0" w:color="auto"/>
            <w:right w:val="none" w:sz="0" w:space="0" w:color="auto"/>
          </w:divBdr>
        </w:div>
      </w:divsChild>
    </w:div>
    <w:div w:id="55251155">
      <w:marLeft w:val="0"/>
      <w:marRight w:val="0"/>
      <w:marTop w:val="0"/>
      <w:marBottom w:val="0"/>
      <w:divBdr>
        <w:top w:val="none" w:sz="0" w:space="0" w:color="auto"/>
        <w:left w:val="none" w:sz="0" w:space="0" w:color="auto"/>
        <w:bottom w:val="none" w:sz="0" w:space="0" w:color="auto"/>
        <w:right w:val="none" w:sz="0" w:space="0" w:color="auto"/>
      </w:divBdr>
      <w:divsChild>
        <w:div w:id="1528760494">
          <w:marLeft w:val="0"/>
          <w:marRight w:val="0"/>
          <w:marTop w:val="0"/>
          <w:marBottom w:val="0"/>
          <w:divBdr>
            <w:top w:val="none" w:sz="0" w:space="0" w:color="auto"/>
            <w:left w:val="none" w:sz="0" w:space="0" w:color="auto"/>
            <w:bottom w:val="none" w:sz="0" w:space="0" w:color="auto"/>
            <w:right w:val="none" w:sz="0" w:space="0" w:color="auto"/>
          </w:divBdr>
        </w:div>
      </w:divsChild>
    </w:div>
    <w:div w:id="55520989">
      <w:marLeft w:val="0"/>
      <w:marRight w:val="0"/>
      <w:marTop w:val="0"/>
      <w:marBottom w:val="0"/>
      <w:divBdr>
        <w:top w:val="none" w:sz="0" w:space="0" w:color="auto"/>
        <w:left w:val="none" w:sz="0" w:space="0" w:color="auto"/>
        <w:bottom w:val="none" w:sz="0" w:space="0" w:color="auto"/>
        <w:right w:val="none" w:sz="0" w:space="0" w:color="auto"/>
      </w:divBdr>
      <w:divsChild>
        <w:div w:id="1993286445">
          <w:marLeft w:val="0"/>
          <w:marRight w:val="0"/>
          <w:marTop w:val="0"/>
          <w:marBottom w:val="0"/>
          <w:divBdr>
            <w:top w:val="none" w:sz="0" w:space="0" w:color="auto"/>
            <w:left w:val="none" w:sz="0" w:space="0" w:color="auto"/>
            <w:bottom w:val="none" w:sz="0" w:space="0" w:color="auto"/>
            <w:right w:val="none" w:sz="0" w:space="0" w:color="auto"/>
          </w:divBdr>
        </w:div>
      </w:divsChild>
    </w:div>
    <w:div w:id="58066464">
      <w:marLeft w:val="0"/>
      <w:marRight w:val="0"/>
      <w:marTop w:val="0"/>
      <w:marBottom w:val="0"/>
      <w:divBdr>
        <w:top w:val="none" w:sz="0" w:space="0" w:color="auto"/>
        <w:left w:val="none" w:sz="0" w:space="0" w:color="auto"/>
        <w:bottom w:val="none" w:sz="0" w:space="0" w:color="auto"/>
        <w:right w:val="none" w:sz="0" w:space="0" w:color="auto"/>
      </w:divBdr>
      <w:divsChild>
        <w:div w:id="1464302077">
          <w:marLeft w:val="0"/>
          <w:marRight w:val="0"/>
          <w:marTop w:val="0"/>
          <w:marBottom w:val="0"/>
          <w:divBdr>
            <w:top w:val="none" w:sz="0" w:space="0" w:color="auto"/>
            <w:left w:val="none" w:sz="0" w:space="0" w:color="auto"/>
            <w:bottom w:val="none" w:sz="0" w:space="0" w:color="auto"/>
            <w:right w:val="none" w:sz="0" w:space="0" w:color="auto"/>
          </w:divBdr>
        </w:div>
      </w:divsChild>
    </w:div>
    <w:div w:id="59981274">
      <w:bodyDiv w:val="1"/>
      <w:marLeft w:val="0"/>
      <w:marRight w:val="0"/>
      <w:marTop w:val="0"/>
      <w:marBottom w:val="0"/>
      <w:divBdr>
        <w:top w:val="none" w:sz="0" w:space="0" w:color="auto"/>
        <w:left w:val="none" w:sz="0" w:space="0" w:color="auto"/>
        <w:bottom w:val="none" w:sz="0" w:space="0" w:color="auto"/>
        <w:right w:val="none" w:sz="0" w:space="0" w:color="auto"/>
      </w:divBdr>
    </w:div>
    <w:div w:id="60759883">
      <w:bodyDiv w:val="1"/>
      <w:marLeft w:val="0"/>
      <w:marRight w:val="0"/>
      <w:marTop w:val="0"/>
      <w:marBottom w:val="0"/>
      <w:divBdr>
        <w:top w:val="none" w:sz="0" w:space="0" w:color="auto"/>
        <w:left w:val="none" w:sz="0" w:space="0" w:color="auto"/>
        <w:bottom w:val="none" w:sz="0" w:space="0" w:color="auto"/>
        <w:right w:val="none" w:sz="0" w:space="0" w:color="auto"/>
      </w:divBdr>
    </w:div>
    <w:div w:id="61099633">
      <w:marLeft w:val="0"/>
      <w:marRight w:val="0"/>
      <w:marTop w:val="0"/>
      <w:marBottom w:val="0"/>
      <w:divBdr>
        <w:top w:val="none" w:sz="0" w:space="0" w:color="auto"/>
        <w:left w:val="none" w:sz="0" w:space="0" w:color="auto"/>
        <w:bottom w:val="none" w:sz="0" w:space="0" w:color="auto"/>
        <w:right w:val="none" w:sz="0" w:space="0" w:color="auto"/>
      </w:divBdr>
      <w:divsChild>
        <w:div w:id="5641598">
          <w:marLeft w:val="0"/>
          <w:marRight w:val="0"/>
          <w:marTop w:val="0"/>
          <w:marBottom w:val="0"/>
          <w:divBdr>
            <w:top w:val="none" w:sz="0" w:space="0" w:color="auto"/>
            <w:left w:val="none" w:sz="0" w:space="0" w:color="auto"/>
            <w:bottom w:val="none" w:sz="0" w:space="0" w:color="auto"/>
            <w:right w:val="none" w:sz="0" w:space="0" w:color="auto"/>
          </w:divBdr>
        </w:div>
      </w:divsChild>
    </w:div>
    <w:div w:id="61296343">
      <w:marLeft w:val="0"/>
      <w:marRight w:val="0"/>
      <w:marTop w:val="0"/>
      <w:marBottom w:val="0"/>
      <w:divBdr>
        <w:top w:val="none" w:sz="0" w:space="0" w:color="auto"/>
        <w:left w:val="none" w:sz="0" w:space="0" w:color="auto"/>
        <w:bottom w:val="none" w:sz="0" w:space="0" w:color="auto"/>
        <w:right w:val="none" w:sz="0" w:space="0" w:color="auto"/>
      </w:divBdr>
      <w:divsChild>
        <w:div w:id="1394235945">
          <w:marLeft w:val="0"/>
          <w:marRight w:val="0"/>
          <w:marTop w:val="0"/>
          <w:marBottom w:val="0"/>
          <w:divBdr>
            <w:top w:val="none" w:sz="0" w:space="0" w:color="auto"/>
            <w:left w:val="none" w:sz="0" w:space="0" w:color="auto"/>
            <w:bottom w:val="none" w:sz="0" w:space="0" w:color="auto"/>
            <w:right w:val="none" w:sz="0" w:space="0" w:color="auto"/>
          </w:divBdr>
        </w:div>
      </w:divsChild>
    </w:div>
    <w:div w:id="61372678">
      <w:marLeft w:val="0"/>
      <w:marRight w:val="0"/>
      <w:marTop w:val="0"/>
      <w:marBottom w:val="0"/>
      <w:divBdr>
        <w:top w:val="none" w:sz="0" w:space="0" w:color="auto"/>
        <w:left w:val="none" w:sz="0" w:space="0" w:color="auto"/>
        <w:bottom w:val="none" w:sz="0" w:space="0" w:color="auto"/>
        <w:right w:val="none" w:sz="0" w:space="0" w:color="auto"/>
      </w:divBdr>
      <w:divsChild>
        <w:div w:id="1082987368">
          <w:marLeft w:val="0"/>
          <w:marRight w:val="0"/>
          <w:marTop w:val="0"/>
          <w:marBottom w:val="0"/>
          <w:divBdr>
            <w:top w:val="none" w:sz="0" w:space="0" w:color="auto"/>
            <w:left w:val="none" w:sz="0" w:space="0" w:color="auto"/>
            <w:bottom w:val="none" w:sz="0" w:space="0" w:color="auto"/>
            <w:right w:val="none" w:sz="0" w:space="0" w:color="auto"/>
          </w:divBdr>
        </w:div>
      </w:divsChild>
    </w:div>
    <w:div w:id="61608946">
      <w:marLeft w:val="0"/>
      <w:marRight w:val="0"/>
      <w:marTop w:val="0"/>
      <w:marBottom w:val="0"/>
      <w:divBdr>
        <w:top w:val="none" w:sz="0" w:space="0" w:color="auto"/>
        <w:left w:val="none" w:sz="0" w:space="0" w:color="auto"/>
        <w:bottom w:val="none" w:sz="0" w:space="0" w:color="auto"/>
        <w:right w:val="none" w:sz="0" w:space="0" w:color="auto"/>
      </w:divBdr>
      <w:divsChild>
        <w:div w:id="1431125156">
          <w:marLeft w:val="0"/>
          <w:marRight w:val="0"/>
          <w:marTop w:val="0"/>
          <w:marBottom w:val="0"/>
          <w:divBdr>
            <w:top w:val="none" w:sz="0" w:space="0" w:color="auto"/>
            <w:left w:val="none" w:sz="0" w:space="0" w:color="auto"/>
            <w:bottom w:val="none" w:sz="0" w:space="0" w:color="auto"/>
            <w:right w:val="none" w:sz="0" w:space="0" w:color="auto"/>
          </w:divBdr>
        </w:div>
      </w:divsChild>
    </w:div>
    <w:div w:id="61801091">
      <w:marLeft w:val="0"/>
      <w:marRight w:val="0"/>
      <w:marTop w:val="0"/>
      <w:marBottom w:val="0"/>
      <w:divBdr>
        <w:top w:val="none" w:sz="0" w:space="0" w:color="auto"/>
        <w:left w:val="none" w:sz="0" w:space="0" w:color="auto"/>
        <w:bottom w:val="none" w:sz="0" w:space="0" w:color="auto"/>
        <w:right w:val="none" w:sz="0" w:space="0" w:color="auto"/>
      </w:divBdr>
      <w:divsChild>
        <w:div w:id="1376392387">
          <w:marLeft w:val="0"/>
          <w:marRight w:val="0"/>
          <w:marTop w:val="0"/>
          <w:marBottom w:val="0"/>
          <w:divBdr>
            <w:top w:val="none" w:sz="0" w:space="0" w:color="auto"/>
            <w:left w:val="none" w:sz="0" w:space="0" w:color="auto"/>
            <w:bottom w:val="none" w:sz="0" w:space="0" w:color="auto"/>
            <w:right w:val="none" w:sz="0" w:space="0" w:color="auto"/>
          </w:divBdr>
        </w:div>
      </w:divsChild>
    </w:div>
    <w:div w:id="62148483">
      <w:marLeft w:val="0"/>
      <w:marRight w:val="0"/>
      <w:marTop w:val="0"/>
      <w:marBottom w:val="0"/>
      <w:divBdr>
        <w:top w:val="none" w:sz="0" w:space="0" w:color="auto"/>
        <w:left w:val="none" w:sz="0" w:space="0" w:color="auto"/>
        <w:bottom w:val="none" w:sz="0" w:space="0" w:color="auto"/>
        <w:right w:val="none" w:sz="0" w:space="0" w:color="auto"/>
      </w:divBdr>
      <w:divsChild>
        <w:div w:id="1439833010">
          <w:marLeft w:val="0"/>
          <w:marRight w:val="0"/>
          <w:marTop w:val="0"/>
          <w:marBottom w:val="0"/>
          <w:divBdr>
            <w:top w:val="none" w:sz="0" w:space="0" w:color="auto"/>
            <w:left w:val="none" w:sz="0" w:space="0" w:color="auto"/>
            <w:bottom w:val="none" w:sz="0" w:space="0" w:color="auto"/>
            <w:right w:val="none" w:sz="0" w:space="0" w:color="auto"/>
          </w:divBdr>
        </w:div>
      </w:divsChild>
    </w:div>
    <w:div w:id="62719951">
      <w:marLeft w:val="0"/>
      <w:marRight w:val="0"/>
      <w:marTop w:val="0"/>
      <w:marBottom w:val="0"/>
      <w:divBdr>
        <w:top w:val="none" w:sz="0" w:space="0" w:color="auto"/>
        <w:left w:val="none" w:sz="0" w:space="0" w:color="auto"/>
        <w:bottom w:val="none" w:sz="0" w:space="0" w:color="auto"/>
        <w:right w:val="none" w:sz="0" w:space="0" w:color="auto"/>
      </w:divBdr>
      <w:divsChild>
        <w:div w:id="330647257">
          <w:marLeft w:val="0"/>
          <w:marRight w:val="0"/>
          <w:marTop w:val="0"/>
          <w:marBottom w:val="0"/>
          <w:divBdr>
            <w:top w:val="none" w:sz="0" w:space="0" w:color="auto"/>
            <w:left w:val="none" w:sz="0" w:space="0" w:color="auto"/>
            <w:bottom w:val="none" w:sz="0" w:space="0" w:color="auto"/>
            <w:right w:val="none" w:sz="0" w:space="0" w:color="auto"/>
          </w:divBdr>
        </w:div>
      </w:divsChild>
    </w:div>
    <w:div w:id="62799240">
      <w:marLeft w:val="0"/>
      <w:marRight w:val="0"/>
      <w:marTop w:val="0"/>
      <w:marBottom w:val="0"/>
      <w:divBdr>
        <w:top w:val="none" w:sz="0" w:space="0" w:color="auto"/>
        <w:left w:val="none" w:sz="0" w:space="0" w:color="auto"/>
        <w:bottom w:val="none" w:sz="0" w:space="0" w:color="auto"/>
        <w:right w:val="none" w:sz="0" w:space="0" w:color="auto"/>
      </w:divBdr>
      <w:divsChild>
        <w:div w:id="145636636">
          <w:marLeft w:val="0"/>
          <w:marRight w:val="0"/>
          <w:marTop w:val="0"/>
          <w:marBottom w:val="0"/>
          <w:divBdr>
            <w:top w:val="none" w:sz="0" w:space="0" w:color="auto"/>
            <w:left w:val="none" w:sz="0" w:space="0" w:color="auto"/>
            <w:bottom w:val="none" w:sz="0" w:space="0" w:color="auto"/>
            <w:right w:val="none" w:sz="0" w:space="0" w:color="auto"/>
          </w:divBdr>
        </w:div>
      </w:divsChild>
    </w:div>
    <w:div w:id="64038553">
      <w:marLeft w:val="0"/>
      <w:marRight w:val="0"/>
      <w:marTop w:val="0"/>
      <w:marBottom w:val="0"/>
      <w:divBdr>
        <w:top w:val="none" w:sz="0" w:space="0" w:color="auto"/>
        <w:left w:val="none" w:sz="0" w:space="0" w:color="auto"/>
        <w:bottom w:val="none" w:sz="0" w:space="0" w:color="auto"/>
        <w:right w:val="none" w:sz="0" w:space="0" w:color="auto"/>
      </w:divBdr>
      <w:divsChild>
        <w:div w:id="682242982">
          <w:marLeft w:val="0"/>
          <w:marRight w:val="0"/>
          <w:marTop w:val="0"/>
          <w:marBottom w:val="0"/>
          <w:divBdr>
            <w:top w:val="none" w:sz="0" w:space="0" w:color="auto"/>
            <w:left w:val="none" w:sz="0" w:space="0" w:color="auto"/>
            <w:bottom w:val="none" w:sz="0" w:space="0" w:color="auto"/>
            <w:right w:val="none" w:sz="0" w:space="0" w:color="auto"/>
          </w:divBdr>
        </w:div>
      </w:divsChild>
    </w:div>
    <w:div w:id="64180898">
      <w:marLeft w:val="0"/>
      <w:marRight w:val="0"/>
      <w:marTop w:val="0"/>
      <w:marBottom w:val="0"/>
      <w:divBdr>
        <w:top w:val="none" w:sz="0" w:space="0" w:color="auto"/>
        <w:left w:val="none" w:sz="0" w:space="0" w:color="auto"/>
        <w:bottom w:val="none" w:sz="0" w:space="0" w:color="auto"/>
        <w:right w:val="none" w:sz="0" w:space="0" w:color="auto"/>
      </w:divBdr>
      <w:divsChild>
        <w:div w:id="511267075">
          <w:marLeft w:val="0"/>
          <w:marRight w:val="0"/>
          <w:marTop w:val="0"/>
          <w:marBottom w:val="0"/>
          <w:divBdr>
            <w:top w:val="none" w:sz="0" w:space="0" w:color="auto"/>
            <w:left w:val="none" w:sz="0" w:space="0" w:color="auto"/>
            <w:bottom w:val="none" w:sz="0" w:space="0" w:color="auto"/>
            <w:right w:val="none" w:sz="0" w:space="0" w:color="auto"/>
          </w:divBdr>
        </w:div>
      </w:divsChild>
    </w:div>
    <w:div w:id="66079092">
      <w:marLeft w:val="0"/>
      <w:marRight w:val="0"/>
      <w:marTop w:val="0"/>
      <w:marBottom w:val="0"/>
      <w:divBdr>
        <w:top w:val="none" w:sz="0" w:space="0" w:color="auto"/>
        <w:left w:val="none" w:sz="0" w:space="0" w:color="auto"/>
        <w:bottom w:val="none" w:sz="0" w:space="0" w:color="auto"/>
        <w:right w:val="none" w:sz="0" w:space="0" w:color="auto"/>
      </w:divBdr>
      <w:divsChild>
        <w:div w:id="747504263">
          <w:marLeft w:val="0"/>
          <w:marRight w:val="0"/>
          <w:marTop w:val="0"/>
          <w:marBottom w:val="0"/>
          <w:divBdr>
            <w:top w:val="none" w:sz="0" w:space="0" w:color="auto"/>
            <w:left w:val="none" w:sz="0" w:space="0" w:color="auto"/>
            <w:bottom w:val="none" w:sz="0" w:space="0" w:color="auto"/>
            <w:right w:val="none" w:sz="0" w:space="0" w:color="auto"/>
          </w:divBdr>
        </w:div>
      </w:divsChild>
    </w:div>
    <w:div w:id="66921637">
      <w:bodyDiv w:val="1"/>
      <w:marLeft w:val="0"/>
      <w:marRight w:val="0"/>
      <w:marTop w:val="0"/>
      <w:marBottom w:val="0"/>
      <w:divBdr>
        <w:top w:val="none" w:sz="0" w:space="0" w:color="auto"/>
        <w:left w:val="none" w:sz="0" w:space="0" w:color="auto"/>
        <w:bottom w:val="none" w:sz="0" w:space="0" w:color="auto"/>
        <w:right w:val="none" w:sz="0" w:space="0" w:color="auto"/>
      </w:divBdr>
    </w:div>
    <w:div w:id="68619482">
      <w:marLeft w:val="0"/>
      <w:marRight w:val="0"/>
      <w:marTop w:val="0"/>
      <w:marBottom w:val="0"/>
      <w:divBdr>
        <w:top w:val="none" w:sz="0" w:space="0" w:color="auto"/>
        <w:left w:val="none" w:sz="0" w:space="0" w:color="auto"/>
        <w:bottom w:val="none" w:sz="0" w:space="0" w:color="auto"/>
        <w:right w:val="none" w:sz="0" w:space="0" w:color="auto"/>
      </w:divBdr>
    </w:div>
    <w:div w:id="70662367">
      <w:marLeft w:val="0"/>
      <w:marRight w:val="0"/>
      <w:marTop w:val="0"/>
      <w:marBottom w:val="0"/>
      <w:divBdr>
        <w:top w:val="none" w:sz="0" w:space="0" w:color="auto"/>
        <w:left w:val="none" w:sz="0" w:space="0" w:color="auto"/>
        <w:bottom w:val="none" w:sz="0" w:space="0" w:color="auto"/>
        <w:right w:val="none" w:sz="0" w:space="0" w:color="auto"/>
      </w:divBdr>
      <w:divsChild>
        <w:div w:id="1219242641">
          <w:marLeft w:val="0"/>
          <w:marRight w:val="0"/>
          <w:marTop w:val="0"/>
          <w:marBottom w:val="0"/>
          <w:divBdr>
            <w:top w:val="none" w:sz="0" w:space="0" w:color="auto"/>
            <w:left w:val="none" w:sz="0" w:space="0" w:color="auto"/>
            <w:bottom w:val="none" w:sz="0" w:space="0" w:color="auto"/>
            <w:right w:val="none" w:sz="0" w:space="0" w:color="auto"/>
          </w:divBdr>
        </w:div>
      </w:divsChild>
    </w:div>
    <w:div w:id="71657563">
      <w:marLeft w:val="0"/>
      <w:marRight w:val="0"/>
      <w:marTop w:val="0"/>
      <w:marBottom w:val="0"/>
      <w:divBdr>
        <w:top w:val="none" w:sz="0" w:space="0" w:color="auto"/>
        <w:left w:val="none" w:sz="0" w:space="0" w:color="auto"/>
        <w:bottom w:val="none" w:sz="0" w:space="0" w:color="auto"/>
        <w:right w:val="none" w:sz="0" w:space="0" w:color="auto"/>
      </w:divBdr>
      <w:divsChild>
        <w:div w:id="804735321">
          <w:marLeft w:val="0"/>
          <w:marRight w:val="0"/>
          <w:marTop w:val="0"/>
          <w:marBottom w:val="0"/>
          <w:divBdr>
            <w:top w:val="none" w:sz="0" w:space="0" w:color="auto"/>
            <w:left w:val="none" w:sz="0" w:space="0" w:color="auto"/>
            <w:bottom w:val="none" w:sz="0" w:space="0" w:color="auto"/>
            <w:right w:val="none" w:sz="0" w:space="0" w:color="auto"/>
          </w:divBdr>
        </w:div>
      </w:divsChild>
    </w:div>
    <w:div w:id="71700185">
      <w:marLeft w:val="0"/>
      <w:marRight w:val="0"/>
      <w:marTop w:val="0"/>
      <w:marBottom w:val="0"/>
      <w:divBdr>
        <w:top w:val="none" w:sz="0" w:space="0" w:color="auto"/>
        <w:left w:val="none" w:sz="0" w:space="0" w:color="auto"/>
        <w:bottom w:val="none" w:sz="0" w:space="0" w:color="auto"/>
        <w:right w:val="none" w:sz="0" w:space="0" w:color="auto"/>
      </w:divBdr>
      <w:divsChild>
        <w:div w:id="1825974879">
          <w:marLeft w:val="0"/>
          <w:marRight w:val="0"/>
          <w:marTop w:val="0"/>
          <w:marBottom w:val="0"/>
          <w:divBdr>
            <w:top w:val="none" w:sz="0" w:space="0" w:color="auto"/>
            <w:left w:val="none" w:sz="0" w:space="0" w:color="auto"/>
            <w:bottom w:val="none" w:sz="0" w:space="0" w:color="auto"/>
            <w:right w:val="none" w:sz="0" w:space="0" w:color="auto"/>
          </w:divBdr>
        </w:div>
      </w:divsChild>
    </w:div>
    <w:div w:id="72633546">
      <w:bodyDiv w:val="1"/>
      <w:marLeft w:val="0"/>
      <w:marRight w:val="0"/>
      <w:marTop w:val="0"/>
      <w:marBottom w:val="0"/>
      <w:divBdr>
        <w:top w:val="none" w:sz="0" w:space="0" w:color="auto"/>
        <w:left w:val="none" w:sz="0" w:space="0" w:color="auto"/>
        <w:bottom w:val="none" w:sz="0" w:space="0" w:color="auto"/>
        <w:right w:val="none" w:sz="0" w:space="0" w:color="auto"/>
      </w:divBdr>
    </w:div>
    <w:div w:id="72704306">
      <w:marLeft w:val="0"/>
      <w:marRight w:val="0"/>
      <w:marTop w:val="0"/>
      <w:marBottom w:val="0"/>
      <w:divBdr>
        <w:top w:val="none" w:sz="0" w:space="0" w:color="auto"/>
        <w:left w:val="none" w:sz="0" w:space="0" w:color="auto"/>
        <w:bottom w:val="none" w:sz="0" w:space="0" w:color="auto"/>
        <w:right w:val="none" w:sz="0" w:space="0" w:color="auto"/>
      </w:divBdr>
      <w:divsChild>
        <w:div w:id="590234489">
          <w:marLeft w:val="0"/>
          <w:marRight w:val="0"/>
          <w:marTop w:val="0"/>
          <w:marBottom w:val="0"/>
          <w:divBdr>
            <w:top w:val="none" w:sz="0" w:space="0" w:color="auto"/>
            <w:left w:val="none" w:sz="0" w:space="0" w:color="auto"/>
            <w:bottom w:val="none" w:sz="0" w:space="0" w:color="auto"/>
            <w:right w:val="none" w:sz="0" w:space="0" w:color="auto"/>
          </w:divBdr>
        </w:div>
      </w:divsChild>
    </w:div>
    <w:div w:id="73089531">
      <w:bodyDiv w:val="1"/>
      <w:marLeft w:val="0"/>
      <w:marRight w:val="0"/>
      <w:marTop w:val="0"/>
      <w:marBottom w:val="0"/>
      <w:divBdr>
        <w:top w:val="none" w:sz="0" w:space="0" w:color="auto"/>
        <w:left w:val="none" w:sz="0" w:space="0" w:color="auto"/>
        <w:bottom w:val="none" w:sz="0" w:space="0" w:color="auto"/>
        <w:right w:val="none" w:sz="0" w:space="0" w:color="auto"/>
      </w:divBdr>
    </w:div>
    <w:div w:id="73206323">
      <w:marLeft w:val="0"/>
      <w:marRight w:val="0"/>
      <w:marTop w:val="0"/>
      <w:marBottom w:val="0"/>
      <w:divBdr>
        <w:top w:val="none" w:sz="0" w:space="0" w:color="auto"/>
        <w:left w:val="none" w:sz="0" w:space="0" w:color="auto"/>
        <w:bottom w:val="none" w:sz="0" w:space="0" w:color="auto"/>
        <w:right w:val="none" w:sz="0" w:space="0" w:color="auto"/>
      </w:divBdr>
      <w:divsChild>
        <w:div w:id="279144452">
          <w:marLeft w:val="0"/>
          <w:marRight w:val="0"/>
          <w:marTop w:val="0"/>
          <w:marBottom w:val="0"/>
          <w:divBdr>
            <w:top w:val="none" w:sz="0" w:space="0" w:color="auto"/>
            <w:left w:val="none" w:sz="0" w:space="0" w:color="auto"/>
            <w:bottom w:val="none" w:sz="0" w:space="0" w:color="auto"/>
            <w:right w:val="none" w:sz="0" w:space="0" w:color="auto"/>
          </w:divBdr>
        </w:div>
      </w:divsChild>
    </w:div>
    <w:div w:id="73355793">
      <w:marLeft w:val="0"/>
      <w:marRight w:val="0"/>
      <w:marTop w:val="0"/>
      <w:marBottom w:val="0"/>
      <w:divBdr>
        <w:top w:val="none" w:sz="0" w:space="0" w:color="auto"/>
        <w:left w:val="none" w:sz="0" w:space="0" w:color="auto"/>
        <w:bottom w:val="none" w:sz="0" w:space="0" w:color="auto"/>
        <w:right w:val="none" w:sz="0" w:space="0" w:color="auto"/>
      </w:divBdr>
      <w:divsChild>
        <w:div w:id="1659459293">
          <w:marLeft w:val="0"/>
          <w:marRight w:val="0"/>
          <w:marTop w:val="0"/>
          <w:marBottom w:val="0"/>
          <w:divBdr>
            <w:top w:val="none" w:sz="0" w:space="0" w:color="auto"/>
            <w:left w:val="none" w:sz="0" w:space="0" w:color="auto"/>
            <w:bottom w:val="none" w:sz="0" w:space="0" w:color="auto"/>
            <w:right w:val="none" w:sz="0" w:space="0" w:color="auto"/>
          </w:divBdr>
        </w:div>
      </w:divsChild>
    </w:div>
    <w:div w:id="74790495">
      <w:marLeft w:val="0"/>
      <w:marRight w:val="0"/>
      <w:marTop w:val="0"/>
      <w:marBottom w:val="0"/>
      <w:divBdr>
        <w:top w:val="none" w:sz="0" w:space="0" w:color="auto"/>
        <w:left w:val="none" w:sz="0" w:space="0" w:color="auto"/>
        <w:bottom w:val="none" w:sz="0" w:space="0" w:color="auto"/>
        <w:right w:val="none" w:sz="0" w:space="0" w:color="auto"/>
      </w:divBdr>
      <w:divsChild>
        <w:div w:id="252667538">
          <w:marLeft w:val="0"/>
          <w:marRight w:val="0"/>
          <w:marTop w:val="0"/>
          <w:marBottom w:val="0"/>
          <w:divBdr>
            <w:top w:val="none" w:sz="0" w:space="0" w:color="auto"/>
            <w:left w:val="none" w:sz="0" w:space="0" w:color="auto"/>
            <w:bottom w:val="none" w:sz="0" w:space="0" w:color="auto"/>
            <w:right w:val="none" w:sz="0" w:space="0" w:color="auto"/>
          </w:divBdr>
        </w:div>
      </w:divsChild>
    </w:div>
    <w:div w:id="74861795">
      <w:marLeft w:val="0"/>
      <w:marRight w:val="0"/>
      <w:marTop w:val="0"/>
      <w:marBottom w:val="0"/>
      <w:divBdr>
        <w:top w:val="none" w:sz="0" w:space="0" w:color="auto"/>
        <w:left w:val="none" w:sz="0" w:space="0" w:color="auto"/>
        <w:bottom w:val="none" w:sz="0" w:space="0" w:color="auto"/>
        <w:right w:val="none" w:sz="0" w:space="0" w:color="auto"/>
      </w:divBdr>
      <w:divsChild>
        <w:div w:id="1761291597">
          <w:marLeft w:val="0"/>
          <w:marRight w:val="0"/>
          <w:marTop w:val="0"/>
          <w:marBottom w:val="0"/>
          <w:divBdr>
            <w:top w:val="none" w:sz="0" w:space="0" w:color="auto"/>
            <w:left w:val="none" w:sz="0" w:space="0" w:color="auto"/>
            <w:bottom w:val="none" w:sz="0" w:space="0" w:color="auto"/>
            <w:right w:val="none" w:sz="0" w:space="0" w:color="auto"/>
          </w:divBdr>
        </w:div>
      </w:divsChild>
    </w:div>
    <w:div w:id="75052462">
      <w:marLeft w:val="0"/>
      <w:marRight w:val="0"/>
      <w:marTop w:val="0"/>
      <w:marBottom w:val="0"/>
      <w:divBdr>
        <w:top w:val="none" w:sz="0" w:space="0" w:color="auto"/>
        <w:left w:val="none" w:sz="0" w:space="0" w:color="auto"/>
        <w:bottom w:val="none" w:sz="0" w:space="0" w:color="auto"/>
        <w:right w:val="none" w:sz="0" w:space="0" w:color="auto"/>
      </w:divBdr>
      <w:divsChild>
        <w:div w:id="1550611975">
          <w:marLeft w:val="0"/>
          <w:marRight w:val="0"/>
          <w:marTop w:val="0"/>
          <w:marBottom w:val="0"/>
          <w:divBdr>
            <w:top w:val="none" w:sz="0" w:space="0" w:color="auto"/>
            <w:left w:val="none" w:sz="0" w:space="0" w:color="auto"/>
            <w:bottom w:val="none" w:sz="0" w:space="0" w:color="auto"/>
            <w:right w:val="none" w:sz="0" w:space="0" w:color="auto"/>
          </w:divBdr>
        </w:div>
      </w:divsChild>
    </w:div>
    <w:div w:id="75246039">
      <w:marLeft w:val="0"/>
      <w:marRight w:val="0"/>
      <w:marTop w:val="0"/>
      <w:marBottom w:val="0"/>
      <w:divBdr>
        <w:top w:val="none" w:sz="0" w:space="0" w:color="auto"/>
        <w:left w:val="none" w:sz="0" w:space="0" w:color="auto"/>
        <w:bottom w:val="none" w:sz="0" w:space="0" w:color="auto"/>
        <w:right w:val="none" w:sz="0" w:space="0" w:color="auto"/>
      </w:divBdr>
      <w:divsChild>
        <w:div w:id="1196963697">
          <w:marLeft w:val="0"/>
          <w:marRight w:val="0"/>
          <w:marTop w:val="0"/>
          <w:marBottom w:val="0"/>
          <w:divBdr>
            <w:top w:val="none" w:sz="0" w:space="0" w:color="auto"/>
            <w:left w:val="none" w:sz="0" w:space="0" w:color="auto"/>
            <w:bottom w:val="none" w:sz="0" w:space="0" w:color="auto"/>
            <w:right w:val="none" w:sz="0" w:space="0" w:color="auto"/>
          </w:divBdr>
        </w:div>
      </w:divsChild>
    </w:div>
    <w:div w:id="75371025">
      <w:marLeft w:val="0"/>
      <w:marRight w:val="0"/>
      <w:marTop w:val="0"/>
      <w:marBottom w:val="0"/>
      <w:divBdr>
        <w:top w:val="none" w:sz="0" w:space="0" w:color="auto"/>
        <w:left w:val="none" w:sz="0" w:space="0" w:color="auto"/>
        <w:bottom w:val="none" w:sz="0" w:space="0" w:color="auto"/>
        <w:right w:val="none" w:sz="0" w:space="0" w:color="auto"/>
      </w:divBdr>
      <w:divsChild>
        <w:div w:id="750007066">
          <w:marLeft w:val="0"/>
          <w:marRight w:val="0"/>
          <w:marTop w:val="0"/>
          <w:marBottom w:val="0"/>
          <w:divBdr>
            <w:top w:val="none" w:sz="0" w:space="0" w:color="auto"/>
            <w:left w:val="none" w:sz="0" w:space="0" w:color="auto"/>
            <w:bottom w:val="none" w:sz="0" w:space="0" w:color="auto"/>
            <w:right w:val="none" w:sz="0" w:space="0" w:color="auto"/>
          </w:divBdr>
        </w:div>
      </w:divsChild>
    </w:div>
    <w:div w:id="75564175">
      <w:marLeft w:val="0"/>
      <w:marRight w:val="0"/>
      <w:marTop w:val="0"/>
      <w:marBottom w:val="0"/>
      <w:divBdr>
        <w:top w:val="none" w:sz="0" w:space="0" w:color="auto"/>
        <w:left w:val="none" w:sz="0" w:space="0" w:color="auto"/>
        <w:bottom w:val="none" w:sz="0" w:space="0" w:color="auto"/>
        <w:right w:val="none" w:sz="0" w:space="0" w:color="auto"/>
      </w:divBdr>
      <w:divsChild>
        <w:div w:id="1327593847">
          <w:marLeft w:val="0"/>
          <w:marRight w:val="0"/>
          <w:marTop w:val="0"/>
          <w:marBottom w:val="0"/>
          <w:divBdr>
            <w:top w:val="none" w:sz="0" w:space="0" w:color="auto"/>
            <w:left w:val="none" w:sz="0" w:space="0" w:color="auto"/>
            <w:bottom w:val="none" w:sz="0" w:space="0" w:color="auto"/>
            <w:right w:val="none" w:sz="0" w:space="0" w:color="auto"/>
          </w:divBdr>
        </w:div>
      </w:divsChild>
    </w:div>
    <w:div w:id="75979830">
      <w:marLeft w:val="0"/>
      <w:marRight w:val="0"/>
      <w:marTop w:val="0"/>
      <w:marBottom w:val="0"/>
      <w:divBdr>
        <w:top w:val="none" w:sz="0" w:space="0" w:color="auto"/>
        <w:left w:val="none" w:sz="0" w:space="0" w:color="auto"/>
        <w:bottom w:val="none" w:sz="0" w:space="0" w:color="auto"/>
        <w:right w:val="none" w:sz="0" w:space="0" w:color="auto"/>
      </w:divBdr>
      <w:divsChild>
        <w:div w:id="830028244">
          <w:marLeft w:val="0"/>
          <w:marRight w:val="0"/>
          <w:marTop w:val="0"/>
          <w:marBottom w:val="0"/>
          <w:divBdr>
            <w:top w:val="none" w:sz="0" w:space="0" w:color="auto"/>
            <w:left w:val="none" w:sz="0" w:space="0" w:color="auto"/>
            <w:bottom w:val="none" w:sz="0" w:space="0" w:color="auto"/>
            <w:right w:val="none" w:sz="0" w:space="0" w:color="auto"/>
          </w:divBdr>
        </w:div>
      </w:divsChild>
    </w:div>
    <w:div w:id="76562176">
      <w:marLeft w:val="0"/>
      <w:marRight w:val="0"/>
      <w:marTop w:val="0"/>
      <w:marBottom w:val="0"/>
      <w:divBdr>
        <w:top w:val="none" w:sz="0" w:space="0" w:color="auto"/>
        <w:left w:val="none" w:sz="0" w:space="0" w:color="auto"/>
        <w:bottom w:val="none" w:sz="0" w:space="0" w:color="auto"/>
        <w:right w:val="none" w:sz="0" w:space="0" w:color="auto"/>
      </w:divBdr>
      <w:divsChild>
        <w:div w:id="204560517">
          <w:marLeft w:val="0"/>
          <w:marRight w:val="0"/>
          <w:marTop w:val="0"/>
          <w:marBottom w:val="0"/>
          <w:divBdr>
            <w:top w:val="none" w:sz="0" w:space="0" w:color="auto"/>
            <w:left w:val="none" w:sz="0" w:space="0" w:color="auto"/>
            <w:bottom w:val="none" w:sz="0" w:space="0" w:color="auto"/>
            <w:right w:val="none" w:sz="0" w:space="0" w:color="auto"/>
          </w:divBdr>
        </w:div>
      </w:divsChild>
    </w:div>
    <w:div w:id="76906222">
      <w:marLeft w:val="0"/>
      <w:marRight w:val="0"/>
      <w:marTop w:val="0"/>
      <w:marBottom w:val="0"/>
      <w:divBdr>
        <w:top w:val="none" w:sz="0" w:space="0" w:color="auto"/>
        <w:left w:val="none" w:sz="0" w:space="0" w:color="auto"/>
        <w:bottom w:val="none" w:sz="0" w:space="0" w:color="auto"/>
        <w:right w:val="none" w:sz="0" w:space="0" w:color="auto"/>
      </w:divBdr>
      <w:divsChild>
        <w:div w:id="652950305">
          <w:marLeft w:val="0"/>
          <w:marRight w:val="0"/>
          <w:marTop w:val="0"/>
          <w:marBottom w:val="0"/>
          <w:divBdr>
            <w:top w:val="none" w:sz="0" w:space="0" w:color="auto"/>
            <w:left w:val="none" w:sz="0" w:space="0" w:color="auto"/>
            <w:bottom w:val="none" w:sz="0" w:space="0" w:color="auto"/>
            <w:right w:val="none" w:sz="0" w:space="0" w:color="auto"/>
          </w:divBdr>
        </w:div>
      </w:divsChild>
    </w:div>
    <w:div w:id="78673832">
      <w:bodyDiv w:val="1"/>
      <w:marLeft w:val="0"/>
      <w:marRight w:val="0"/>
      <w:marTop w:val="0"/>
      <w:marBottom w:val="0"/>
      <w:divBdr>
        <w:top w:val="none" w:sz="0" w:space="0" w:color="auto"/>
        <w:left w:val="none" w:sz="0" w:space="0" w:color="auto"/>
        <w:bottom w:val="none" w:sz="0" w:space="0" w:color="auto"/>
        <w:right w:val="none" w:sz="0" w:space="0" w:color="auto"/>
      </w:divBdr>
      <w:divsChild>
        <w:div w:id="823084454">
          <w:marLeft w:val="0"/>
          <w:marRight w:val="0"/>
          <w:marTop w:val="0"/>
          <w:marBottom w:val="0"/>
          <w:divBdr>
            <w:top w:val="none" w:sz="0" w:space="0" w:color="auto"/>
            <w:left w:val="none" w:sz="0" w:space="0" w:color="auto"/>
            <w:bottom w:val="none" w:sz="0" w:space="0" w:color="auto"/>
            <w:right w:val="none" w:sz="0" w:space="0" w:color="auto"/>
          </w:divBdr>
          <w:divsChild>
            <w:div w:id="2853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8356">
      <w:marLeft w:val="0"/>
      <w:marRight w:val="0"/>
      <w:marTop w:val="0"/>
      <w:marBottom w:val="0"/>
      <w:divBdr>
        <w:top w:val="none" w:sz="0" w:space="0" w:color="auto"/>
        <w:left w:val="none" w:sz="0" w:space="0" w:color="auto"/>
        <w:bottom w:val="none" w:sz="0" w:space="0" w:color="auto"/>
        <w:right w:val="none" w:sz="0" w:space="0" w:color="auto"/>
      </w:divBdr>
      <w:divsChild>
        <w:div w:id="2073238443">
          <w:marLeft w:val="0"/>
          <w:marRight w:val="0"/>
          <w:marTop w:val="0"/>
          <w:marBottom w:val="0"/>
          <w:divBdr>
            <w:top w:val="none" w:sz="0" w:space="0" w:color="auto"/>
            <w:left w:val="none" w:sz="0" w:space="0" w:color="auto"/>
            <w:bottom w:val="none" w:sz="0" w:space="0" w:color="auto"/>
            <w:right w:val="none" w:sz="0" w:space="0" w:color="auto"/>
          </w:divBdr>
        </w:div>
      </w:divsChild>
    </w:div>
    <w:div w:id="81682572">
      <w:marLeft w:val="0"/>
      <w:marRight w:val="0"/>
      <w:marTop w:val="0"/>
      <w:marBottom w:val="0"/>
      <w:divBdr>
        <w:top w:val="none" w:sz="0" w:space="0" w:color="auto"/>
        <w:left w:val="none" w:sz="0" w:space="0" w:color="auto"/>
        <w:bottom w:val="none" w:sz="0" w:space="0" w:color="auto"/>
        <w:right w:val="none" w:sz="0" w:space="0" w:color="auto"/>
      </w:divBdr>
      <w:divsChild>
        <w:div w:id="823738496">
          <w:marLeft w:val="0"/>
          <w:marRight w:val="0"/>
          <w:marTop w:val="0"/>
          <w:marBottom w:val="0"/>
          <w:divBdr>
            <w:top w:val="none" w:sz="0" w:space="0" w:color="auto"/>
            <w:left w:val="none" w:sz="0" w:space="0" w:color="auto"/>
            <w:bottom w:val="none" w:sz="0" w:space="0" w:color="auto"/>
            <w:right w:val="none" w:sz="0" w:space="0" w:color="auto"/>
          </w:divBdr>
        </w:div>
      </w:divsChild>
    </w:div>
    <w:div w:id="81920845">
      <w:marLeft w:val="0"/>
      <w:marRight w:val="0"/>
      <w:marTop w:val="0"/>
      <w:marBottom w:val="0"/>
      <w:divBdr>
        <w:top w:val="none" w:sz="0" w:space="0" w:color="auto"/>
        <w:left w:val="none" w:sz="0" w:space="0" w:color="auto"/>
        <w:bottom w:val="none" w:sz="0" w:space="0" w:color="auto"/>
        <w:right w:val="none" w:sz="0" w:space="0" w:color="auto"/>
      </w:divBdr>
      <w:divsChild>
        <w:div w:id="1585842931">
          <w:marLeft w:val="0"/>
          <w:marRight w:val="0"/>
          <w:marTop w:val="0"/>
          <w:marBottom w:val="0"/>
          <w:divBdr>
            <w:top w:val="none" w:sz="0" w:space="0" w:color="auto"/>
            <w:left w:val="none" w:sz="0" w:space="0" w:color="auto"/>
            <w:bottom w:val="none" w:sz="0" w:space="0" w:color="auto"/>
            <w:right w:val="none" w:sz="0" w:space="0" w:color="auto"/>
          </w:divBdr>
        </w:div>
      </w:divsChild>
    </w:div>
    <w:div w:id="83302073">
      <w:marLeft w:val="0"/>
      <w:marRight w:val="0"/>
      <w:marTop w:val="0"/>
      <w:marBottom w:val="0"/>
      <w:divBdr>
        <w:top w:val="none" w:sz="0" w:space="0" w:color="auto"/>
        <w:left w:val="none" w:sz="0" w:space="0" w:color="auto"/>
        <w:bottom w:val="none" w:sz="0" w:space="0" w:color="auto"/>
        <w:right w:val="none" w:sz="0" w:space="0" w:color="auto"/>
      </w:divBdr>
      <w:divsChild>
        <w:div w:id="302199551">
          <w:marLeft w:val="0"/>
          <w:marRight w:val="0"/>
          <w:marTop w:val="0"/>
          <w:marBottom w:val="0"/>
          <w:divBdr>
            <w:top w:val="none" w:sz="0" w:space="0" w:color="auto"/>
            <w:left w:val="none" w:sz="0" w:space="0" w:color="auto"/>
            <w:bottom w:val="none" w:sz="0" w:space="0" w:color="auto"/>
            <w:right w:val="none" w:sz="0" w:space="0" w:color="auto"/>
          </w:divBdr>
        </w:div>
      </w:divsChild>
    </w:div>
    <w:div w:id="84228438">
      <w:bodyDiv w:val="1"/>
      <w:marLeft w:val="0"/>
      <w:marRight w:val="0"/>
      <w:marTop w:val="0"/>
      <w:marBottom w:val="0"/>
      <w:divBdr>
        <w:top w:val="none" w:sz="0" w:space="0" w:color="auto"/>
        <w:left w:val="none" w:sz="0" w:space="0" w:color="auto"/>
        <w:bottom w:val="none" w:sz="0" w:space="0" w:color="auto"/>
        <w:right w:val="none" w:sz="0" w:space="0" w:color="auto"/>
      </w:divBdr>
    </w:div>
    <w:div w:id="84502145">
      <w:bodyDiv w:val="1"/>
      <w:marLeft w:val="0"/>
      <w:marRight w:val="0"/>
      <w:marTop w:val="0"/>
      <w:marBottom w:val="0"/>
      <w:divBdr>
        <w:top w:val="none" w:sz="0" w:space="0" w:color="auto"/>
        <w:left w:val="none" w:sz="0" w:space="0" w:color="auto"/>
        <w:bottom w:val="none" w:sz="0" w:space="0" w:color="auto"/>
        <w:right w:val="none" w:sz="0" w:space="0" w:color="auto"/>
      </w:divBdr>
    </w:div>
    <w:div w:id="84763275">
      <w:bodyDiv w:val="1"/>
      <w:marLeft w:val="0"/>
      <w:marRight w:val="0"/>
      <w:marTop w:val="0"/>
      <w:marBottom w:val="0"/>
      <w:divBdr>
        <w:top w:val="none" w:sz="0" w:space="0" w:color="auto"/>
        <w:left w:val="none" w:sz="0" w:space="0" w:color="auto"/>
        <w:bottom w:val="none" w:sz="0" w:space="0" w:color="auto"/>
        <w:right w:val="none" w:sz="0" w:space="0" w:color="auto"/>
      </w:divBdr>
    </w:div>
    <w:div w:id="85229538">
      <w:bodyDiv w:val="1"/>
      <w:marLeft w:val="0"/>
      <w:marRight w:val="0"/>
      <w:marTop w:val="0"/>
      <w:marBottom w:val="0"/>
      <w:divBdr>
        <w:top w:val="none" w:sz="0" w:space="0" w:color="auto"/>
        <w:left w:val="none" w:sz="0" w:space="0" w:color="auto"/>
        <w:bottom w:val="none" w:sz="0" w:space="0" w:color="auto"/>
        <w:right w:val="none" w:sz="0" w:space="0" w:color="auto"/>
      </w:divBdr>
    </w:div>
    <w:div w:id="85350602">
      <w:marLeft w:val="0"/>
      <w:marRight w:val="0"/>
      <w:marTop w:val="0"/>
      <w:marBottom w:val="0"/>
      <w:divBdr>
        <w:top w:val="none" w:sz="0" w:space="0" w:color="auto"/>
        <w:left w:val="none" w:sz="0" w:space="0" w:color="auto"/>
        <w:bottom w:val="none" w:sz="0" w:space="0" w:color="auto"/>
        <w:right w:val="none" w:sz="0" w:space="0" w:color="auto"/>
      </w:divBdr>
      <w:divsChild>
        <w:div w:id="1534994905">
          <w:marLeft w:val="0"/>
          <w:marRight w:val="0"/>
          <w:marTop w:val="0"/>
          <w:marBottom w:val="0"/>
          <w:divBdr>
            <w:top w:val="none" w:sz="0" w:space="0" w:color="auto"/>
            <w:left w:val="none" w:sz="0" w:space="0" w:color="auto"/>
            <w:bottom w:val="none" w:sz="0" w:space="0" w:color="auto"/>
            <w:right w:val="none" w:sz="0" w:space="0" w:color="auto"/>
          </w:divBdr>
        </w:div>
      </w:divsChild>
    </w:div>
    <w:div w:id="85619002">
      <w:marLeft w:val="0"/>
      <w:marRight w:val="0"/>
      <w:marTop w:val="0"/>
      <w:marBottom w:val="0"/>
      <w:divBdr>
        <w:top w:val="none" w:sz="0" w:space="0" w:color="auto"/>
        <w:left w:val="none" w:sz="0" w:space="0" w:color="auto"/>
        <w:bottom w:val="none" w:sz="0" w:space="0" w:color="auto"/>
        <w:right w:val="none" w:sz="0" w:space="0" w:color="auto"/>
      </w:divBdr>
      <w:divsChild>
        <w:div w:id="330184968">
          <w:marLeft w:val="0"/>
          <w:marRight w:val="0"/>
          <w:marTop w:val="0"/>
          <w:marBottom w:val="0"/>
          <w:divBdr>
            <w:top w:val="none" w:sz="0" w:space="0" w:color="auto"/>
            <w:left w:val="none" w:sz="0" w:space="0" w:color="auto"/>
            <w:bottom w:val="none" w:sz="0" w:space="0" w:color="auto"/>
            <w:right w:val="none" w:sz="0" w:space="0" w:color="auto"/>
          </w:divBdr>
        </w:div>
      </w:divsChild>
    </w:div>
    <w:div w:id="86579354">
      <w:marLeft w:val="0"/>
      <w:marRight w:val="0"/>
      <w:marTop w:val="0"/>
      <w:marBottom w:val="0"/>
      <w:divBdr>
        <w:top w:val="none" w:sz="0" w:space="0" w:color="auto"/>
        <w:left w:val="none" w:sz="0" w:space="0" w:color="auto"/>
        <w:bottom w:val="none" w:sz="0" w:space="0" w:color="auto"/>
        <w:right w:val="none" w:sz="0" w:space="0" w:color="auto"/>
      </w:divBdr>
      <w:divsChild>
        <w:div w:id="205025725">
          <w:marLeft w:val="0"/>
          <w:marRight w:val="0"/>
          <w:marTop w:val="0"/>
          <w:marBottom w:val="0"/>
          <w:divBdr>
            <w:top w:val="none" w:sz="0" w:space="0" w:color="auto"/>
            <w:left w:val="none" w:sz="0" w:space="0" w:color="auto"/>
            <w:bottom w:val="none" w:sz="0" w:space="0" w:color="auto"/>
            <w:right w:val="none" w:sz="0" w:space="0" w:color="auto"/>
          </w:divBdr>
        </w:div>
      </w:divsChild>
    </w:div>
    <w:div w:id="87624586">
      <w:marLeft w:val="0"/>
      <w:marRight w:val="0"/>
      <w:marTop w:val="0"/>
      <w:marBottom w:val="0"/>
      <w:divBdr>
        <w:top w:val="none" w:sz="0" w:space="0" w:color="auto"/>
        <w:left w:val="none" w:sz="0" w:space="0" w:color="auto"/>
        <w:bottom w:val="none" w:sz="0" w:space="0" w:color="auto"/>
        <w:right w:val="none" w:sz="0" w:space="0" w:color="auto"/>
      </w:divBdr>
    </w:div>
    <w:div w:id="88157335">
      <w:marLeft w:val="0"/>
      <w:marRight w:val="0"/>
      <w:marTop w:val="0"/>
      <w:marBottom w:val="0"/>
      <w:divBdr>
        <w:top w:val="none" w:sz="0" w:space="0" w:color="auto"/>
        <w:left w:val="none" w:sz="0" w:space="0" w:color="auto"/>
        <w:bottom w:val="none" w:sz="0" w:space="0" w:color="auto"/>
        <w:right w:val="none" w:sz="0" w:space="0" w:color="auto"/>
      </w:divBdr>
      <w:divsChild>
        <w:div w:id="2037538169">
          <w:marLeft w:val="0"/>
          <w:marRight w:val="0"/>
          <w:marTop w:val="0"/>
          <w:marBottom w:val="0"/>
          <w:divBdr>
            <w:top w:val="none" w:sz="0" w:space="0" w:color="auto"/>
            <w:left w:val="none" w:sz="0" w:space="0" w:color="auto"/>
            <w:bottom w:val="none" w:sz="0" w:space="0" w:color="auto"/>
            <w:right w:val="none" w:sz="0" w:space="0" w:color="auto"/>
          </w:divBdr>
        </w:div>
      </w:divsChild>
    </w:div>
    <w:div w:id="88503651">
      <w:marLeft w:val="0"/>
      <w:marRight w:val="0"/>
      <w:marTop w:val="0"/>
      <w:marBottom w:val="0"/>
      <w:divBdr>
        <w:top w:val="none" w:sz="0" w:space="0" w:color="auto"/>
        <w:left w:val="none" w:sz="0" w:space="0" w:color="auto"/>
        <w:bottom w:val="none" w:sz="0" w:space="0" w:color="auto"/>
        <w:right w:val="none" w:sz="0" w:space="0" w:color="auto"/>
      </w:divBdr>
      <w:divsChild>
        <w:div w:id="1364213297">
          <w:marLeft w:val="0"/>
          <w:marRight w:val="0"/>
          <w:marTop w:val="0"/>
          <w:marBottom w:val="0"/>
          <w:divBdr>
            <w:top w:val="none" w:sz="0" w:space="0" w:color="auto"/>
            <w:left w:val="none" w:sz="0" w:space="0" w:color="auto"/>
            <w:bottom w:val="none" w:sz="0" w:space="0" w:color="auto"/>
            <w:right w:val="none" w:sz="0" w:space="0" w:color="auto"/>
          </w:divBdr>
        </w:div>
      </w:divsChild>
    </w:div>
    <w:div w:id="88625832">
      <w:bodyDiv w:val="1"/>
      <w:marLeft w:val="0"/>
      <w:marRight w:val="0"/>
      <w:marTop w:val="0"/>
      <w:marBottom w:val="0"/>
      <w:divBdr>
        <w:top w:val="none" w:sz="0" w:space="0" w:color="auto"/>
        <w:left w:val="none" w:sz="0" w:space="0" w:color="auto"/>
        <w:bottom w:val="none" w:sz="0" w:space="0" w:color="auto"/>
        <w:right w:val="none" w:sz="0" w:space="0" w:color="auto"/>
      </w:divBdr>
    </w:div>
    <w:div w:id="90516729">
      <w:marLeft w:val="0"/>
      <w:marRight w:val="0"/>
      <w:marTop w:val="0"/>
      <w:marBottom w:val="0"/>
      <w:divBdr>
        <w:top w:val="none" w:sz="0" w:space="0" w:color="auto"/>
        <w:left w:val="none" w:sz="0" w:space="0" w:color="auto"/>
        <w:bottom w:val="none" w:sz="0" w:space="0" w:color="auto"/>
        <w:right w:val="none" w:sz="0" w:space="0" w:color="auto"/>
      </w:divBdr>
      <w:divsChild>
        <w:div w:id="986787023">
          <w:marLeft w:val="0"/>
          <w:marRight w:val="0"/>
          <w:marTop w:val="0"/>
          <w:marBottom w:val="0"/>
          <w:divBdr>
            <w:top w:val="none" w:sz="0" w:space="0" w:color="auto"/>
            <w:left w:val="none" w:sz="0" w:space="0" w:color="auto"/>
            <w:bottom w:val="none" w:sz="0" w:space="0" w:color="auto"/>
            <w:right w:val="none" w:sz="0" w:space="0" w:color="auto"/>
          </w:divBdr>
        </w:div>
      </w:divsChild>
    </w:div>
    <w:div w:id="91316895">
      <w:marLeft w:val="0"/>
      <w:marRight w:val="0"/>
      <w:marTop w:val="0"/>
      <w:marBottom w:val="0"/>
      <w:divBdr>
        <w:top w:val="none" w:sz="0" w:space="0" w:color="auto"/>
        <w:left w:val="none" w:sz="0" w:space="0" w:color="auto"/>
        <w:bottom w:val="none" w:sz="0" w:space="0" w:color="auto"/>
        <w:right w:val="none" w:sz="0" w:space="0" w:color="auto"/>
      </w:divBdr>
      <w:divsChild>
        <w:div w:id="2105762673">
          <w:marLeft w:val="0"/>
          <w:marRight w:val="0"/>
          <w:marTop w:val="0"/>
          <w:marBottom w:val="0"/>
          <w:divBdr>
            <w:top w:val="none" w:sz="0" w:space="0" w:color="auto"/>
            <w:left w:val="none" w:sz="0" w:space="0" w:color="auto"/>
            <w:bottom w:val="none" w:sz="0" w:space="0" w:color="auto"/>
            <w:right w:val="none" w:sz="0" w:space="0" w:color="auto"/>
          </w:divBdr>
        </w:div>
      </w:divsChild>
    </w:div>
    <w:div w:id="92866087">
      <w:marLeft w:val="0"/>
      <w:marRight w:val="0"/>
      <w:marTop w:val="0"/>
      <w:marBottom w:val="0"/>
      <w:divBdr>
        <w:top w:val="none" w:sz="0" w:space="0" w:color="auto"/>
        <w:left w:val="none" w:sz="0" w:space="0" w:color="auto"/>
        <w:bottom w:val="none" w:sz="0" w:space="0" w:color="auto"/>
        <w:right w:val="none" w:sz="0" w:space="0" w:color="auto"/>
      </w:divBdr>
      <w:divsChild>
        <w:div w:id="1602956802">
          <w:marLeft w:val="0"/>
          <w:marRight w:val="0"/>
          <w:marTop w:val="0"/>
          <w:marBottom w:val="0"/>
          <w:divBdr>
            <w:top w:val="none" w:sz="0" w:space="0" w:color="auto"/>
            <w:left w:val="none" w:sz="0" w:space="0" w:color="auto"/>
            <w:bottom w:val="none" w:sz="0" w:space="0" w:color="auto"/>
            <w:right w:val="none" w:sz="0" w:space="0" w:color="auto"/>
          </w:divBdr>
        </w:div>
      </w:divsChild>
    </w:div>
    <w:div w:id="93206584">
      <w:bodyDiv w:val="1"/>
      <w:marLeft w:val="0"/>
      <w:marRight w:val="0"/>
      <w:marTop w:val="0"/>
      <w:marBottom w:val="0"/>
      <w:divBdr>
        <w:top w:val="none" w:sz="0" w:space="0" w:color="auto"/>
        <w:left w:val="none" w:sz="0" w:space="0" w:color="auto"/>
        <w:bottom w:val="none" w:sz="0" w:space="0" w:color="auto"/>
        <w:right w:val="none" w:sz="0" w:space="0" w:color="auto"/>
      </w:divBdr>
    </w:div>
    <w:div w:id="93789886">
      <w:marLeft w:val="0"/>
      <w:marRight w:val="0"/>
      <w:marTop w:val="0"/>
      <w:marBottom w:val="0"/>
      <w:divBdr>
        <w:top w:val="none" w:sz="0" w:space="0" w:color="auto"/>
        <w:left w:val="none" w:sz="0" w:space="0" w:color="auto"/>
        <w:bottom w:val="none" w:sz="0" w:space="0" w:color="auto"/>
        <w:right w:val="none" w:sz="0" w:space="0" w:color="auto"/>
      </w:divBdr>
      <w:divsChild>
        <w:div w:id="153112311">
          <w:marLeft w:val="0"/>
          <w:marRight w:val="0"/>
          <w:marTop w:val="0"/>
          <w:marBottom w:val="0"/>
          <w:divBdr>
            <w:top w:val="none" w:sz="0" w:space="0" w:color="auto"/>
            <w:left w:val="none" w:sz="0" w:space="0" w:color="auto"/>
            <w:bottom w:val="none" w:sz="0" w:space="0" w:color="auto"/>
            <w:right w:val="none" w:sz="0" w:space="0" w:color="auto"/>
          </w:divBdr>
        </w:div>
      </w:divsChild>
    </w:div>
    <w:div w:id="94904325">
      <w:marLeft w:val="0"/>
      <w:marRight w:val="0"/>
      <w:marTop w:val="0"/>
      <w:marBottom w:val="0"/>
      <w:divBdr>
        <w:top w:val="none" w:sz="0" w:space="0" w:color="auto"/>
        <w:left w:val="none" w:sz="0" w:space="0" w:color="auto"/>
        <w:bottom w:val="none" w:sz="0" w:space="0" w:color="auto"/>
        <w:right w:val="none" w:sz="0" w:space="0" w:color="auto"/>
      </w:divBdr>
      <w:divsChild>
        <w:div w:id="250479820">
          <w:marLeft w:val="0"/>
          <w:marRight w:val="0"/>
          <w:marTop w:val="0"/>
          <w:marBottom w:val="0"/>
          <w:divBdr>
            <w:top w:val="none" w:sz="0" w:space="0" w:color="auto"/>
            <w:left w:val="none" w:sz="0" w:space="0" w:color="auto"/>
            <w:bottom w:val="none" w:sz="0" w:space="0" w:color="auto"/>
            <w:right w:val="none" w:sz="0" w:space="0" w:color="auto"/>
          </w:divBdr>
        </w:div>
      </w:divsChild>
    </w:div>
    <w:div w:id="94908797">
      <w:marLeft w:val="0"/>
      <w:marRight w:val="0"/>
      <w:marTop w:val="0"/>
      <w:marBottom w:val="0"/>
      <w:divBdr>
        <w:top w:val="none" w:sz="0" w:space="0" w:color="auto"/>
        <w:left w:val="none" w:sz="0" w:space="0" w:color="auto"/>
        <w:bottom w:val="none" w:sz="0" w:space="0" w:color="auto"/>
        <w:right w:val="none" w:sz="0" w:space="0" w:color="auto"/>
      </w:divBdr>
      <w:divsChild>
        <w:div w:id="1919703864">
          <w:marLeft w:val="0"/>
          <w:marRight w:val="0"/>
          <w:marTop w:val="0"/>
          <w:marBottom w:val="0"/>
          <w:divBdr>
            <w:top w:val="none" w:sz="0" w:space="0" w:color="auto"/>
            <w:left w:val="none" w:sz="0" w:space="0" w:color="auto"/>
            <w:bottom w:val="none" w:sz="0" w:space="0" w:color="auto"/>
            <w:right w:val="none" w:sz="0" w:space="0" w:color="auto"/>
          </w:divBdr>
        </w:div>
      </w:divsChild>
    </w:div>
    <w:div w:id="95953357">
      <w:marLeft w:val="0"/>
      <w:marRight w:val="0"/>
      <w:marTop w:val="0"/>
      <w:marBottom w:val="0"/>
      <w:divBdr>
        <w:top w:val="none" w:sz="0" w:space="0" w:color="auto"/>
        <w:left w:val="none" w:sz="0" w:space="0" w:color="auto"/>
        <w:bottom w:val="none" w:sz="0" w:space="0" w:color="auto"/>
        <w:right w:val="none" w:sz="0" w:space="0" w:color="auto"/>
      </w:divBdr>
      <w:divsChild>
        <w:div w:id="173571878">
          <w:marLeft w:val="0"/>
          <w:marRight w:val="0"/>
          <w:marTop w:val="0"/>
          <w:marBottom w:val="0"/>
          <w:divBdr>
            <w:top w:val="none" w:sz="0" w:space="0" w:color="auto"/>
            <w:left w:val="none" w:sz="0" w:space="0" w:color="auto"/>
            <w:bottom w:val="none" w:sz="0" w:space="0" w:color="auto"/>
            <w:right w:val="none" w:sz="0" w:space="0" w:color="auto"/>
          </w:divBdr>
        </w:div>
      </w:divsChild>
    </w:div>
    <w:div w:id="96172192">
      <w:marLeft w:val="0"/>
      <w:marRight w:val="0"/>
      <w:marTop w:val="0"/>
      <w:marBottom w:val="0"/>
      <w:divBdr>
        <w:top w:val="none" w:sz="0" w:space="0" w:color="auto"/>
        <w:left w:val="none" w:sz="0" w:space="0" w:color="auto"/>
        <w:bottom w:val="none" w:sz="0" w:space="0" w:color="auto"/>
        <w:right w:val="none" w:sz="0" w:space="0" w:color="auto"/>
      </w:divBdr>
      <w:divsChild>
        <w:div w:id="1123768600">
          <w:marLeft w:val="0"/>
          <w:marRight w:val="0"/>
          <w:marTop w:val="0"/>
          <w:marBottom w:val="0"/>
          <w:divBdr>
            <w:top w:val="none" w:sz="0" w:space="0" w:color="auto"/>
            <w:left w:val="none" w:sz="0" w:space="0" w:color="auto"/>
            <w:bottom w:val="none" w:sz="0" w:space="0" w:color="auto"/>
            <w:right w:val="none" w:sz="0" w:space="0" w:color="auto"/>
          </w:divBdr>
        </w:div>
      </w:divsChild>
    </w:div>
    <w:div w:id="97262644">
      <w:bodyDiv w:val="1"/>
      <w:marLeft w:val="0"/>
      <w:marRight w:val="0"/>
      <w:marTop w:val="0"/>
      <w:marBottom w:val="0"/>
      <w:divBdr>
        <w:top w:val="none" w:sz="0" w:space="0" w:color="auto"/>
        <w:left w:val="none" w:sz="0" w:space="0" w:color="auto"/>
        <w:bottom w:val="none" w:sz="0" w:space="0" w:color="auto"/>
        <w:right w:val="none" w:sz="0" w:space="0" w:color="auto"/>
      </w:divBdr>
      <w:divsChild>
        <w:div w:id="462426447">
          <w:marLeft w:val="0"/>
          <w:marRight w:val="0"/>
          <w:marTop w:val="0"/>
          <w:marBottom w:val="0"/>
          <w:divBdr>
            <w:top w:val="none" w:sz="0" w:space="0" w:color="auto"/>
            <w:left w:val="none" w:sz="0" w:space="0" w:color="auto"/>
            <w:bottom w:val="none" w:sz="0" w:space="0" w:color="auto"/>
            <w:right w:val="none" w:sz="0" w:space="0" w:color="auto"/>
          </w:divBdr>
        </w:div>
      </w:divsChild>
    </w:div>
    <w:div w:id="97414868">
      <w:marLeft w:val="0"/>
      <w:marRight w:val="0"/>
      <w:marTop w:val="0"/>
      <w:marBottom w:val="0"/>
      <w:divBdr>
        <w:top w:val="none" w:sz="0" w:space="0" w:color="auto"/>
        <w:left w:val="none" w:sz="0" w:space="0" w:color="auto"/>
        <w:bottom w:val="none" w:sz="0" w:space="0" w:color="auto"/>
        <w:right w:val="none" w:sz="0" w:space="0" w:color="auto"/>
      </w:divBdr>
      <w:divsChild>
        <w:div w:id="275677113">
          <w:marLeft w:val="0"/>
          <w:marRight w:val="0"/>
          <w:marTop w:val="0"/>
          <w:marBottom w:val="0"/>
          <w:divBdr>
            <w:top w:val="none" w:sz="0" w:space="0" w:color="auto"/>
            <w:left w:val="none" w:sz="0" w:space="0" w:color="auto"/>
            <w:bottom w:val="none" w:sz="0" w:space="0" w:color="auto"/>
            <w:right w:val="none" w:sz="0" w:space="0" w:color="auto"/>
          </w:divBdr>
        </w:div>
      </w:divsChild>
    </w:div>
    <w:div w:id="97524876">
      <w:marLeft w:val="0"/>
      <w:marRight w:val="0"/>
      <w:marTop w:val="0"/>
      <w:marBottom w:val="0"/>
      <w:divBdr>
        <w:top w:val="none" w:sz="0" w:space="0" w:color="auto"/>
        <w:left w:val="none" w:sz="0" w:space="0" w:color="auto"/>
        <w:bottom w:val="none" w:sz="0" w:space="0" w:color="auto"/>
        <w:right w:val="none" w:sz="0" w:space="0" w:color="auto"/>
      </w:divBdr>
      <w:divsChild>
        <w:div w:id="419176223">
          <w:marLeft w:val="0"/>
          <w:marRight w:val="0"/>
          <w:marTop w:val="0"/>
          <w:marBottom w:val="0"/>
          <w:divBdr>
            <w:top w:val="none" w:sz="0" w:space="0" w:color="auto"/>
            <w:left w:val="none" w:sz="0" w:space="0" w:color="auto"/>
            <w:bottom w:val="none" w:sz="0" w:space="0" w:color="auto"/>
            <w:right w:val="none" w:sz="0" w:space="0" w:color="auto"/>
          </w:divBdr>
        </w:div>
      </w:divsChild>
    </w:div>
    <w:div w:id="97943448">
      <w:marLeft w:val="0"/>
      <w:marRight w:val="0"/>
      <w:marTop w:val="0"/>
      <w:marBottom w:val="0"/>
      <w:divBdr>
        <w:top w:val="none" w:sz="0" w:space="0" w:color="auto"/>
        <w:left w:val="none" w:sz="0" w:space="0" w:color="auto"/>
        <w:bottom w:val="none" w:sz="0" w:space="0" w:color="auto"/>
        <w:right w:val="none" w:sz="0" w:space="0" w:color="auto"/>
      </w:divBdr>
      <w:divsChild>
        <w:div w:id="144470818">
          <w:marLeft w:val="0"/>
          <w:marRight w:val="0"/>
          <w:marTop w:val="0"/>
          <w:marBottom w:val="0"/>
          <w:divBdr>
            <w:top w:val="none" w:sz="0" w:space="0" w:color="auto"/>
            <w:left w:val="none" w:sz="0" w:space="0" w:color="auto"/>
            <w:bottom w:val="none" w:sz="0" w:space="0" w:color="auto"/>
            <w:right w:val="none" w:sz="0" w:space="0" w:color="auto"/>
          </w:divBdr>
        </w:div>
      </w:divsChild>
    </w:div>
    <w:div w:id="98181790">
      <w:marLeft w:val="0"/>
      <w:marRight w:val="0"/>
      <w:marTop w:val="0"/>
      <w:marBottom w:val="0"/>
      <w:divBdr>
        <w:top w:val="none" w:sz="0" w:space="0" w:color="auto"/>
        <w:left w:val="none" w:sz="0" w:space="0" w:color="auto"/>
        <w:bottom w:val="none" w:sz="0" w:space="0" w:color="auto"/>
        <w:right w:val="none" w:sz="0" w:space="0" w:color="auto"/>
      </w:divBdr>
      <w:divsChild>
        <w:div w:id="1946115032">
          <w:marLeft w:val="0"/>
          <w:marRight w:val="0"/>
          <w:marTop w:val="0"/>
          <w:marBottom w:val="0"/>
          <w:divBdr>
            <w:top w:val="none" w:sz="0" w:space="0" w:color="auto"/>
            <w:left w:val="none" w:sz="0" w:space="0" w:color="auto"/>
            <w:bottom w:val="none" w:sz="0" w:space="0" w:color="auto"/>
            <w:right w:val="none" w:sz="0" w:space="0" w:color="auto"/>
          </w:divBdr>
        </w:div>
      </w:divsChild>
    </w:div>
    <w:div w:id="98264382">
      <w:marLeft w:val="0"/>
      <w:marRight w:val="0"/>
      <w:marTop w:val="0"/>
      <w:marBottom w:val="0"/>
      <w:divBdr>
        <w:top w:val="none" w:sz="0" w:space="0" w:color="auto"/>
        <w:left w:val="none" w:sz="0" w:space="0" w:color="auto"/>
        <w:bottom w:val="none" w:sz="0" w:space="0" w:color="auto"/>
        <w:right w:val="none" w:sz="0" w:space="0" w:color="auto"/>
      </w:divBdr>
      <w:divsChild>
        <w:div w:id="2127918105">
          <w:marLeft w:val="0"/>
          <w:marRight w:val="0"/>
          <w:marTop w:val="0"/>
          <w:marBottom w:val="0"/>
          <w:divBdr>
            <w:top w:val="none" w:sz="0" w:space="0" w:color="auto"/>
            <w:left w:val="none" w:sz="0" w:space="0" w:color="auto"/>
            <w:bottom w:val="none" w:sz="0" w:space="0" w:color="auto"/>
            <w:right w:val="none" w:sz="0" w:space="0" w:color="auto"/>
          </w:divBdr>
        </w:div>
      </w:divsChild>
    </w:div>
    <w:div w:id="99028620">
      <w:marLeft w:val="0"/>
      <w:marRight w:val="0"/>
      <w:marTop w:val="0"/>
      <w:marBottom w:val="0"/>
      <w:divBdr>
        <w:top w:val="none" w:sz="0" w:space="0" w:color="auto"/>
        <w:left w:val="none" w:sz="0" w:space="0" w:color="auto"/>
        <w:bottom w:val="none" w:sz="0" w:space="0" w:color="auto"/>
        <w:right w:val="none" w:sz="0" w:space="0" w:color="auto"/>
      </w:divBdr>
      <w:divsChild>
        <w:div w:id="1555114764">
          <w:marLeft w:val="0"/>
          <w:marRight w:val="0"/>
          <w:marTop w:val="0"/>
          <w:marBottom w:val="0"/>
          <w:divBdr>
            <w:top w:val="none" w:sz="0" w:space="0" w:color="auto"/>
            <w:left w:val="none" w:sz="0" w:space="0" w:color="auto"/>
            <w:bottom w:val="none" w:sz="0" w:space="0" w:color="auto"/>
            <w:right w:val="none" w:sz="0" w:space="0" w:color="auto"/>
          </w:divBdr>
        </w:div>
      </w:divsChild>
    </w:div>
    <w:div w:id="100615362">
      <w:marLeft w:val="0"/>
      <w:marRight w:val="0"/>
      <w:marTop w:val="0"/>
      <w:marBottom w:val="0"/>
      <w:divBdr>
        <w:top w:val="none" w:sz="0" w:space="0" w:color="auto"/>
        <w:left w:val="none" w:sz="0" w:space="0" w:color="auto"/>
        <w:bottom w:val="none" w:sz="0" w:space="0" w:color="auto"/>
        <w:right w:val="none" w:sz="0" w:space="0" w:color="auto"/>
      </w:divBdr>
      <w:divsChild>
        <w:div w:id="834346617">
          <w:marLeft w:val="0"/>
          <w:marRight w:val="0"/>
          <w:marTop w:val="0"/>
          <w:marBottom w:val="0"/>
          <w:divBdr>
            <w:top w:val="none" w:sz="0" w:space="0" w:color="auto"/>
            <w:left w:val="none" w:sz="0" w:space="0" w:color="auto"/>
            <w:bottom w:val="none" w:sz="0" w:space="0" w:color="auto"/>
            <w:right w:val="none" w:sz="0" w:space="0" w:color="auto"/>
          </w:divBdr>
        </w:div>
      </w:divsChild>
    </w:div>
    <w:div w:id="101608671">
      <w:marLeft w:val="0"/>
      <w:marRight w:val="0"/>
      <w:marTop w:val="0"/>
      <w:marBottom w:val="0"/>
      <w:divBdr>
        <w:top w:val="none" w:sz="0" w:space="0" w:color="auto"/>
        <w:left w:val="none" w:sz="0" w:space="0" w:color="auto"/>
        <w:bottom w:val="none" w:sz="0" w:space="0" w:color="auto"/>
        <w:right w:val="none" w:sz="0" w:space="0" w:color="auto"/>
      </w:divBdr>
      <w:divsChild>
        <w:div w:id="1357271860">
          <w:marLeft w:val="0"/>
          <w:marRight w:val="0"/>
          <w:marTop w:val="0"/>
          <w:marBottom w:val="0"/>
          <w:divBdr>
            <w:top w:val="none" w:sz="0" w:space="0" w:color="auto"/>
            <w:left w:val="none" w:sz="0" w:space="0" w:color="auto"/>
            <w:bottom w:val="none" w:sz="0" w:space="0" w:color="auto"/>
            <w:right w:val="none" w:sz="0" w:space="0" w:color="auto"/>
          </w:divBdr>
        </w:div>
      </w:divsChild>
    </w:div>
    <w:div w:id="103575162">
      <w:marLeft w:val="0"/>
      <w:marRight w:val="0"/>
      <w:marTop w:val="0"/>
      <w:marBottom w:val="0"/>
      <w:divBdr>
        <w:top w:val="none" w:sz="0" w:space="0" w:color="auto"/>
        <w:left w:val="none" w:sz="0" w:space="0" w:color="auto"/>
        <w:bottom w:val="none" w:sz="0" w:space="0" w:color="auto"/>
        <w:right w:val="none" w:sz="0" w:space="0" w:color="auto"/>
      </w:divBdr>
      <w:divsChild>
        <w:div w:id="984704351">
          <w:marLeft w:val="0"/>
          <w:marRight w:val="0"/>
          <w:marTop w:val="0"/>
          <w:marBottom w:val="0"/>
          <w:divBdr>
            <w:top w:val="none" w:sz="0" w:space="0" w:color="auto"/>
            <w:left w:val="none" w:sz="0" w:space="0" w:color="auto"/>
            <w:bottom w:val="none" w:sz="0" w:space="0" w:color="auto"/>
            <w:right w:val="none" w:sz="0" w:space="0" w:color="auto"/>
          </w:divBdr>
        </w:div>
      </w:divsChild>
    </w:div>
    <w:div w:id="104353097">
      <w:bodyDiv w:val="1"/>
      <w:marLeft w:val="0"/>
      <w:marRight w:val="0"/>
      <w:marTop w:val="0"/>
      <w:marBottom w:val="0"/>
      <w:divBdr>
        <w:top w:val="none" w:sz="0" w:space="0" w:color="auto"/>
        <w:left w:val="none" w:sz="0" w:space="0" w:color="auto"/>
        <w:bottom w:val="none" w:sz="0" w:space="0" w:color="auto"/>
        <w:right w:val="none" w:sz="0" w:space="0" w:color="auto"/>
      </w:divBdr>
    </w:div>
    <w:div w:id="104934159">
      <w:marLeft w:val="0"/>
      <w:marRight w:val="0"/>
      <w:marTop w:val="0"/>
      <w:marBottom w:val="0"/>
      <w:divBdr>
        <w:top w:val="none" w:sz="0" w:space="0" w:color="auto"/>
        <w:left w:val="none" w:sz="0" w:space="0" w:color="auto"/>
        <w:bottom w:val="none" w:sz="0" w:space="0" w:color="auto"/>
        <w:right w:val="none" w:sz="0" w:space="0" w:color="auto"/>
      </w:divBdr>
      <w:divsChild>
        <w:div w:id="819077369">
          <w:marLeft w:val="0"/>
          <w:marRight w:val="0"/>
          <w:marTop w:val="0"/>
          <w:marBottom w:val="0"/>
          <w:divBdr>
            <w:top w:val="none" w:sz="0" w:space="0" w:color="auto"/>
            <w:left w:val="none" w:sz="0" w:space="0" w:color="auto"/>
            <w:bottom w:val="none" w:sz="0" w:space="0" w:color="auto"/>
            <w:right w:val="none" w:sz="0" w:space="0" w:color="auto"/>
          </w:divBdr>
        </w:div>
      </w:divsChild>
    </w:div>
    <w:div w:id="105539767">
      <w:marLeft w:val="0"/>
      <w:marRight w:val="0"/>
      <w:marTop w:val="0"/>
      <w:marBottom w:val="0"/>
      <w:divBdr>
        <w:top w:val="none" w:sz="0" w:space="0" w:color="auto"/>
        <w:left w:val="none" w:sz="0" w:space="0" w:color="auto"/>
        <w:bottom w:val="none" w:sz="0" w:space="0" w:color="auto"/>
        <w:right w:val="none" w:sz="0" w:space="0" w:color="auto"/>
      </w:divBdr>
      <w:divsChild>
        <w:div w:id="1296060722">
          <w:marLeft w:val="0"/>
          <w:marRight w:val="0"/>
          <w:marTop w:val="0"/>
          <w:marBottom w:val="0"/>
          <w:divBdr>
            <w:top w:val="none" w:sz="0" w:space="0" w:color="auto"/>
            <w:left w:val="none" w:sz="0" w:space="0" w:color="auto"/>
            <w:bottom w:val="none" w:sz="0" w:space="0" w:color="auto"/>
            <w:right w:val="none" w:sz="0" w:space="0" w:color="auto"/>
          </w:divBdr>
        </w:div>
      </w:divsChild>
    </w:div>
    <w:div w:id="105587521">
      <w:marLeft w:val="0"/>
      <w:marRight w:val="0"/>
      <w:marTop w:val="0"/>
      <w:marBottom w:val="0"/>
      <w:divBdr>
        <w:top w:val="none" w:sz="0" w:space="0" w:color="auto"/>
        <w:left w:val="none" w:sz="0" w:space="0" w:color="auto"/>
        <w:bottom w:val="none" w:sz="0" w:space="0" w:color="auto"/>
        <w:right w:val="none" w:sz="0" w:space="0" w:color="auto"/>
      </w:divBdr>
      <w:divsChild>
        <w:div w:id="640425446">
          <w:marLeft w:val="0"/>
          <w:marRight w:val="0"/>
          <w:marTop w:val="0"/>
          <w:marBottom w:val="0"/>
          <w:divBdr>
            <w:top w:val="none" w:sz="0" w:space="0" w:color="auto"/>
            <w:left w:val="none" w:sz="0" w:space="0" w:color="auto"/>
            <w:bottom w:val="none" w:sz="0" w:space="0" w:color="auto"/>
            <w:right w:val="none" w:sz="0" w:space="0" w:color="auto"/>
          </w:divBdr>
        </w:div>
      </w:divsChild>
    </w:div>
    <w:div w:id="106311699">
      <w:marLeft w:val="0"/>
      <w:marRight w:val="0"/>
      <w:marTop w:val="0"/>
      <w:marBottom w:val="0"/>
      <w:divBdr>
        <w:top w:val="none" w:sz="0" w:space="0" w:color="auto"/>
        <w:left w:val="none" w:sz="0" w:space="0" w:color="auto"/>
        <w:bottom w:val="none" w:sz="0" w:space="0" w:color="auto"/>
        <w:right w:val="none" w:sz="0" w:space="0" w:color="auto"/>
      </w:divBdr>
      <w:divsChild>
        <w:div w:id="943802139">
          <w:marLeft w:val="0"/>
          <w:marRight w:val="0"/>
          <w:marTop w:val="0"/>
          <w:marBottom w:val="0"/>
          <w:divBdr>
            <w:top w:val="none" w:sz="0" w:space="0" w:color="auto"/>
            <w:left w:val="none" w:sz="0" w:space="0" w:color="auto"/>
            <w:bottom w:val="none" w:sz="0" w:space="0" w:color="auto"/>
            <w:right w:val="none" w:sz="0" w:space="0" w:color="auto"/>
          </w:divBdr>
        </w:div>
      </w:divsChild>
    </w:div>
    <w:div w:id="107241113">
      <w:marLeft w:val="0"/>
      <w:marRight w:val="0"/>
      <w:marTop w:val="0"/>
      <w:marBottom w:val="0"/>
      <w:divBdr>
        <w:top w:val="none" w:sz="0" w:space="0" w:color="auto"/>
        <w:left w:val="none" w:sz="0" w:space="0" w:color="auto"/>
        <w:bottom w:val="none" w:sz="0" w:space="0" w:color="auto"/>
        <w:right w:val="none" w:sz="0" w:space="0" w:color="auto"/>
      </w:divBdr>
      <w:divsChild>
        <w:div w:id="53744031">
          <w:marLeft w:val="0"/>
          <w:marRight w:val="0"/>
          <w:marTop w:val="0"/>
          <w:marBottom w:val="0"/>
          <w:divBdr>
            <w:top w:val="none" w:sz="0" w:space="0" w:color="auto"/>
            <w:left w:val="none" w:sz="0" w:space="0" w:color="auto"/>
            <w:bottom w:val="none" w:sz="0" w:space="0" w:color="auto"/>
            <w:right w:val="none" w:sz="0" w:space="0" w:color="auto"/>
          </w:divBdr>
        </w:div>
      </w:divsChild>
    </w:div>
    <w:div w:id="107504548">
      <w:bodyDiv w:val="1"/>
      <w:marLeft w:val="0"/>
      <w:marRight w:val="0"/>
      <w:marTop w:val="0"/>
      <w:marBottom w:val="0"/>
      <w:divBdr>
        <w:top w:val="none" w:sz="0" w:space="0" w:color="auto"/>
        <w:left w:val="none" w:sz="0" w:space="0" w:color="auto"/>
        <w:bottom w:val="none" w:sz="0" w:space="0" w:color="auto"/>
        <w:right w:val="none" w:sz="0" w:space="0" w:color="auto"/>
      </w:divBdr>
      <w:divsChild>
        <w:div w:id="449057213">
          <w:marLeft w:val="360"/>
          <w:marRight w:val="0"/>
          <w:marTop w:val="200"/>
          <w:marBottom w:val="0"/>
          <w:divBdr>
            <w:top w:val="none" w:sz="0" w:space="0" w:color="auto"/>
            <w:left w:val="none" w:sz="0" w:space="0" w:color="auto"/>
            <w:bottom w:val="none" w:sz="0" w:space="0" w:color="auto"/>
            <w:right w:val="none" w:sz="0" w:space="0" w:color="auto"/>
          </w:divBdr>
        </w:div>
        <w:div w:id="844787367">
          <w:marLeft w:val="360"/>
          <w:marRight w:val="0"/>
          <w:marTop w:val="200"/>
          <w:marBottom w:val="0"/>
          <w:divBdr>
            <w:top w:val="none" w:sz="0" w:space="0" w:color="auto"/>
            <w:left w:val="none" w:sz="0" w:space="0" w:color="auto"/>
            <w:bottom w:val="none" w:sz="0" w:space="0" w:color="auto"/>
            <w:right w:val="none" w:sz="0" w:space="0" w:color="auto"/>
          </w:divBdr>
        </w:div>
        <w:div w:id="1559437790">
          <w:marLeft w:val="360"/>
          <w:marRight w:val="0"/>
          <w:marTop w:val="200"/>
          <w:marBottom w:val="0"/>
          <w:divBdr>
            <w:top w:val="none" w:sz="0" w:space="0" w:color="auto"/>
            <w:left w:val="none" w:sz="0" w:space="0" w:color="auto"/>
            <w:bottom w:val="none" w:sz="0" w:space="0" w:color="auto"/>
            <w:right w:val="none" w:sz="0" w:space="0" w:color="auto"/>
          </w:divBdr>
        </w:div>
        <w:div w:id="2093356972">
          <w:marLeft w:val="360"/>
          <w:marRight w:val="0"/>
          <w:marTop w:val="200"/>
          <w:marBottom w:val="0"/>
          <w:divBdr>
            <w:top w:val="none" w:sz="0" w:space="0" w:color="auto"/>
            <w:left w:val="none" w:sz="0" w:space="0" w:color="auto"/>
            <w:bottom w:val="none" w:sz="0" w:space="0" w:color="auto"/>
            <w:right w:val="none" w:sz="0" w:space="0" w:color="auto"/>
          </w:divBdr>
        </w:div>
        <w:div w:id="2131581401">
          <w:marLeft w:val="360"/>
          <w:marRight w:val="0"/>
          <w:marTop w:val="200"/>
          <w:marBottom w:val="0"/>
          <w:divBdr>
            <w:top w:val="none" w:sz="0" w:space="0" w:color="auto"/>
            <w:left w:val="none" w:sz="0" w:space="0" w:color="auto"/>
            <w:bottom w:val="none" w:sz="0" w:space="0" w:color="auto"/>
            <w:right w:val="none" w:sz="0" w:space="0" w:color="auto"/>
          </w:divBdr>
        </w:div>
      </w:divsChild>
    </w:div>
    <w:div w:id="107748100">
      <w:marLeft w:val="0"/>
      <w:marRight w:val="0"/>
      <w:marTop w:val="0"/>
      <w:marBottom w:val="0"/>
      <w:divBdr>
        <w:top w:val="none" w:sz="0" w:space="0" w:color="auto"/>
        <w:left w:val="none" w:sz="0" w:space="0" w:color="auto"/>
        <w:bottom w:val="none" w:sz="0" w:space="0" w:color="auto"/>
        <w:right w:val="none" w:sz="0" w:space="0" w:color="auto"/>
      </w:divBdr>
      <w:divsChild>
        <w:div w:id="657541712">
          <w:marLeft w:val="0"/>
          <w:marRight w:val="0"/>
          <w:marTop w:val="0"/>
          <w:marBottom w:val="0"/>
          <w:divBdr>
            <w:top w:val="none" w:sz="0" w:space="0" w:color="auto"/>
            <w:left w:val="none" w:sz="0" w:space="0" w:color="auto"/>
            <w:bottom w:val="none" w:sz="0" w:space="0" w:color="auto"/>
            <w:right w:val="none" w:sz="0" w:space="0" w:color="auto"/>
          </w:divBdr>
        </w:div>
      </w:divsChild>
    </w:div>
    <w:div w:id="107897755">
      <w:marLeft w:val="0"/>
      <w:marRight w:val="0"/>
      <w:marTop w:val="0"/>
      <w:marBottom w:val="0"/>
      <w:divBdr>
        <w:top w:val="none" w:sz="0" w:space="0" w:color="auto"/>
        <w:left w:val="none" w:sz="0" w:space="0" w:color="auto"/>
        <w:bottom w:val="none" w:sz="0" w:space="0" w:color="auto"/>
        <w:right w:val="none" w:sz="0" w:space="0" w:color="auto"/>
      </w:divBdr>
      <w:divsChild>
        <w:div w:id="1150175898">
          <w:marLeft w:val="0"/>
          <w:marRight w:val="0"/>
          <w:marTop w:val="0"/>
          <w:marBottom w:val="0"/>
          <w:divBdr>
            <w:top w:val="none" w:sz="0" w:space="0" w:color="auto"/>
            <w:left w:val="none" w:sz="0" w:space="0" w:color="auto"/>
            <w:bottom w:val="none" w:sz="0" w:space="0" w:color="auto"/>
            <w:right w:val="none" w:sz="0" w:space="0" w:color="auto"/>
          </w:divBdr>
        </w:div>
      </w:divsChild>
    </w:div>
    <w:div w:id="108210918">
      <w:marLeft w:val="0"/>
      <w:marRight w:val="0"/>
      <w:marTop w:val="0"/>
      <w:marBottom w:val="0"/>
      <w:divBdr>
        <w:top w:val="none" w:sz="0" w:space="0" w:color="auto"/>
        <w:left w:val="none" w:sz="0" w:space="0" w:color="auto"/>
        <w:bottom w:val="none" w:sz="0" w:space="0" w:color="auto"/>
        <w:right w:val="none" w:sz="0" w:space="0" w:color="auto"/>
      </w:divBdr>
      <w:divsChild>
        <w:div w:id="1080760639">
          <w:marLeft w:val="0"/>
          <w:marRight w:val="0"/>
          <w:marTop w:val="0"/>
          <w:marBottom w:val="0"/>
          <w:divBdr>
            <w:top w:val="none" w:sz="0" w:space="0" w:color="auto"/>
            <w:left w:val="none" w:sz="0" w:space="0" w:color="auto"/>
            <w:bottom w:val="none" w:sz="0" w:space="0" w:color="auto"/>
            <w:right w:val="none" w:sz="0" w:space="0" w:color="auto"/>
          </w:divBdr>
        </w:div>
      </w:divsChild>
    </w:div>
    <w:div w:id="109513488">
      <w:marLeft w:val="0"/>
      <w:marRight w:val="0"/>
      <w:marTop w:val="0"/>
      <w:marBottom w:val="0"/>
      <w:divBdr>
        <w:top w:val="none" w:sz="0" w:space="0" w:color="auto"/>
        <w:left w:val="none" w:sz="0" w:space="0" w:color="auto"/>
        <w:bottom w:val="none" w:sz="0" w:space="0" w:color="auto"/>
        <w:right w:val="none" w:sz="0" w:space="0" w:color="auto"/>
      </w:divBdr>
      <w:divsChild>
        <w:div w:id="1085806447">
          <w:marLeft w:val="0"/>
          <w:marRight w:val="0"/>
          <w:marTop w:val="0"/>
          <w:marBottom w:val="0"/>
          <w:divBdr>
            <w:top w:val="none" w:sz="0" w:space="0" w:color="auto"/>
            <w:left w:val="none" w:sz="0" w:space="0" w:color="auto"/>
            <w:bottom w:val="none" w:sz="0" w:space="0" w:color="auto"/>
            <w:right w:val="none" w:sz="0" w:space="0" w:color="auto"/>
          </w:divBdr>
        </w:div>
      </w:divsChild>
    </w:div>
    <w:div w:id="109905682">
      <w:bodyDiv w:val="1"/>
      <w:marLeft w:val="0"/>
      <w:marRight w:val="0"/>
      <w:marTop w:val="0"/>
      <w:marBottom w:val="0"/>
      <w:divBdr>
        <w:top w:val="none" w:sz="0" w:space="0" w:color="auto"/>
        <w:left w:val="none" w:sz="0" w:space="0" w:color="auto"/>
        <w:bottom w:val="none" w:sz="0" w:space="0" w:color="auto"/>
        <w:right w:val="none" w:sz="0" w:space="0" w:color="auto"/>
      </w:divBdr>
    </w:div>
    <w:div w:id="110756995">
      <w:marLeft w:val="0"/>
      <w:marRight w:val="0"/>
      <w:marTop w:val="0"/>
      <w:marBottom w:val="0"/>
      <w:divBdr>
        <w:top w:val="none" w:sz="0" w:space="0" w:color="auto"/>
        <w:left w:val="none" w:sz="0" w:space="0" w:color="auto"/>
        <w:bottom w:val="none" w:sz="0" w:space="0" w:color="auto"/>
        <w:right w:val="none" w:sz="0" w:space="0" w:color="auto"/>
      </w:divBdr>
      <w:divsChild>
        <w:div w:id="355738046">
          <w:marLeft w:val="0"/>
          <w:marRight w:val="0"/>
          <w:marTop w:val="0"/>
          <w:marBottom w:val="0"/>
          <w:divBdr>
            <w:top w:val="none" w:sz="0" w:space="0" w:color="auto"/>
            <w:left w:val="none" w:sz="0" w:space="0" w:color="auto"/>
            <w:bottom w:val="none" w:sz="0" w:space="0" w:color="auto"/>
            <w:right w:val="none" w:sz="0" w:space="0" w:color="auto"/>
          </w:divBdr>
        </w:div>
      </w:divsChild>
    </w:div>
    <w:div w:id="111020521">
      <w:marLeft w:val="0"/>
      <w:marRight w:val="0"/>
      <w:marTop w:val="0"/>
      <w:marBottom w:val="0"/>
      <w:divBdr>
        <w:top w:val="none" w:sz="0" w:space="0" w:color="auto"/>
        <w:left w:val="none" w:sz="0" w:space="0" w:color="auto"/>
        <w:bottom w:val="none" w:sz="0" w:space="0" w:color="auto"/>
        <w:right w:val="none" w:sz="0" w:space="0" w:color="auto"/>
      </w:divBdr>
      <w:divsChild>
        <w:div w:id="861285312">
          <w:marLeft w:val="0"/>
          <w:marRight w:val="0"/>
          <w:marTop w:val="0"/>
          <w:marBottom w:val="0"/>
          <w:divBdr>
            <w:top w:val="none" w:sz="0" w:space="0" w:color="auto"/>
            <w:left w:val="none" w:sz="0" w:space="0" w:color="auto"/>
            <w:bottom w:val="none" w:sz="0" w:space="0" w:color="auto"/>
            <w:right w:val="none" w:sz="0" w:space="0" w:color="auto"/>
          </w:divBdr>
        </w:div>
      </w:divsChild>
    </w:div>
    <w:div w:id="111562126">
      <w:marLeft w:val="0"/>
      <w:marRight w:val="0"/>
      <w:marTop w:val="0"/>
      <w:marBottom w:val="0"/>
      <w:divBdr>
        <w:top w:val="none" w:sz="0" w:space="0" w:color="auto"/>
        <w:left w:val="none" w:sz="0" w:space="0" w:color="auto"/>
        <w:bottom w:val="none" w:sz="0" w:space="0" w:color="auto"/>
        <w:right w:val="none" w:sz="0" w:space="0" w:color="auto"/>
      </w:divBdr>
      <w:divsChild>
        <w:div w:id="534316149">
          <w:marLeft w:val="0"/>
          <w:marRight w:val="0"/>
          <w:marTop w:val="0"/>
          <w:marBottom w:val="0"/>
          <w:divBdr>
            <w:top w:val="none" w:sz="0" w:space="0" w:color="auto"/>
            <w:left w:val="none" w:sz="0" w:space="0" w:color="auto"/>
            <w:bottom w:val="none" w:sz="0" w:space="0" w:color="auto"/>
            <w:right w:val="none" w:sz="0" w:space="0" w:color="auto"/>
          </w:divBdr>
        </w:div>
      </w:divsChild>
    </w:div>
    <w:div w:id="111828716">
      <w:marLeft w:val="0"/>
      <w:marRight w:val="0"/>
      <w:marTop w:val="0"/>
      <w:marBottom w:val="0"/>
      <w:divBdr>
        <w:top w:val="none" w:sz="0" w:space="0" w:color="auto"/>
        <w:left w:val="none" w:sz="0" w:space="0" w:color="auto"/>
        <w:bottom w:val="none" w:sz="0" w:space="0" w:color="auto"/>
        <w:right w:val="none" w:sz="0" w:space="0" w:color="auto"/>
      </w:divBdr>
      <w:divsChild>
        <w:div w:id="2100828862">
          <w:marLeft w:val="0"/>
          <w:marRight w:val="0"/>
          <w:marTop w:val="0"/>
          <w:marBottom w:val="0"/>
          <w:divBdr>
            <w:top w:val="none" w:sz="0" w:space="0" w:color="auto"/>
            <w:left w:val="none" w:sz="0" w:space="0" w:color="auto"/>
            <w:bottom w:val="none" w:sz="0" w:space="0" w:color="auto"/>
            <w:right w:val="none" w:sz="0" w:space="0" w:color="auto"/>
          </w:divBdr>
        </w:div>
      </w:divsChild>
    </w:div>
    <w:div w:id="111900716">
      <w:marLeft w:val="0"/>
      <w:marRight w:val="0"/>
      <w:marTop w:val="0"/>
      <w:marBottom w:val="0"/>
      <w:divBdr>
        <w:top w:val="none" w:sz="0" w:space="0" w:color="auto"/>
        <w:left w:val="none" w:sz="0" w:space="0" w:color="auto"/>
        <w:bottom w:val="none" w:sz="0" w:space="0" w:color="auto"/>
        <w:right w:val="none" w:sz="0" w:space="0" w:color="auto"/>
      </w:divBdr>
      <w:divsChild>
        <w:div w:id="463160712">
          <w:marLeft w:val="0"/>
          <w:marRight w:val="0"/>
          <w:marTop w:val="0"/>
          <w:marBottom w:val="0"/>
          <w:divBdr>
            <w:top w:val="none" w:sz="0" w:space="0" w:color="auto"/>
            <w:left w:val="none" w:sz="0" w:space="0" w:color="auto"/>
            <w:bottom w:val="none" w:sz="0" w:space="0" w:color="auto"/>
            <w:right w:val="none" w:sz="0" w:space="0" w:color="auto"/>
          </w:divBdr>
        </w:div>
      </w:divsChild>
    </w:div>
    <w:div w:id="111942160">
      <w:marLeft w:val="0"/>
      <w:marRight w:val="0"/>
      <w:marTop w:val="0"/>
      <w:marBottom w:val="0"/>
      <w:divBdr>
        <w:top w:val="none" w:sz="0" w:space="0" w:color="auto"/>
        <w:left w:val="none" w:sz="0" w:space="0" w:color="auto"/>
        <w:bottom w:val="none" w:sz="0" w:space="0" w:color="auto"/>
        <w:right w:val="none" w:sz="0" w:space="0" w:color="auto"/>
      </w:divBdr>
      <w:divsChild>
        <w:div w:id="2030838203">
          <w:marLeft w:val="0"/>
          <w:marRight w:val="0"/>
          <w:marTop w:val="0"/>
          <w:marBottom w:val="0"/>
          <w:divBdr>
            <w:top w:val="none" w:sz="0" w:space="0" w:color="auto"/>
            <w:left w:val="none" w:sz="0" w:space="0" w:color="auto"/>
            <w:bottom w:val="none" w:sz="0" w:space="0" w:color="auto"/>
            <w:right w:val="none" w:sz="0" w:space="0" w:color="auto"/>
          </w:divBdr>
        </w:div>
      </w:divsChild>
    </w:div>
    <w:div w:id="112946083">
      <w:marLeft w:val="0"/>
      <w:marRight w:val="0"/>
      <w:marTop w:val="0"/>
      <w:marBottom w:val="0"/>
      <w:divBdr>
        <w:top w:val="none" w:sz="0" w:space="0" w:color="auto"/>
        <w:left w:val="none" w:sz="0" w:space="0" w:color="auto"/>
        <w:bottom w:val="none" w:sz="0" w:space="0" w:color="auto"/>
        <w:right w:val="none" w:sz="0" w:space="0" w:color="auto"/>
      </w:divBdr>
      <w:divsChild>
        <w:div w:id="1289164295">
          <w:marLeft w:val="0"/>
          <w:marRight w:val="0"/>
          <w:marTop w:val="0"/>
          <w:marBottom w:val="0"/>
          <w:divBdr>
            <w:top w:val="none" w:sz="0" w:space="0" w:color="auto"/>
            <w:left w:val="none" w:sz="0" w:space="0" w:color="auto"/>
            <w:bottom w:val="none" w:sz="0" w:space="0" w:color="auto"/>
            <w:right w:val="none" w:sz="0" w:space="0" w:color="auto"/>
          </w:divBdr>
        </w:div>
      </w:divsChild>
    </w:div>
    <w:div w:id="113181171">
      <w:marLeft w:val="0"/>
      <w:marRight w:val="0"/>
      <w:marTop w:val="0"/>
      <w:marBottom w:val="0"/>
      <w:divBdr>
        <w:top w:val="none" w:sz="0" w:space="0" w:color="auto"/>
        <w:left w:val="none" w:sz="0" w:space="0" w:color="auto"/>
        <w:bottom w:val="none" w:sz="0" w:space="0" w:color="auto"/>
        <w:right w:val="none" w:sz="0" w:space="0" w:color="auto"/>
      </w:divBdr>
      <w:divsChild>
        <w:div w:id="582952699">
          <w:marLeft w:val="0"/>
          <w:marRight w:val="0"/>
          <w:marTop w:val="0"/>
          <w:marBottom w:val="0"/>
          <w:divBdr>
            <w:top w:val="none" w:sz="0" w:space="0" w:color="auto"/>
            <w:left w:val="none" w:sz="0" w:space="0" w:color="auto"/>
            <w:bottom w:val="none" w:sz="0" w:space="0" w:color="auto"/>
            <w:right w:val="none" w:sz="0" w:space="0" w:color="auto"/>
          </w:divBdr>
        </w:div>
      </w:divsChild>
    </w:div>
    <w:div w:id="113184752">
      <w:bodyDiv w:val="1"/>
      <w:marLeft w:val="0"/>
      <w:marRight w:val="0"/>
      <w:marTop w:val="0"/>
      <w:marBottom w:val="0"/>
      <w:divBdr>
        <w:top w:val="none" w:sz="0" w:space="0" w:color="auto"/>
        <w:left w:val="none" w:sz="0" w:space="0" w:color="auto"/>
        <w:bottom w:val="none" w:sz="0" w:space="0" w:color="auto"/>
        <w:right w:val="none" w:sz="0" w:space="0" w:color="auto"/>
      </w:divBdr>
    </w:div>
    <w:div w:id="113521233">
      <w:marLeft w:val="0"/>
      <w:marRight w:val="0"/>
      <w:marTop w:val="0"/>
      <w:marBottom w:val="0"/>
      <w:divBdr>
        <w:top w:val="none" w:sz="0" w:space="0" w:color="auto"/>
        <w:left w:val="none" w:sz="0" w:space="0" w:color="auto"/>
        <w:bottom w:val="none" w:sz="0" w:space="0" w:color="auto"/>
        <w:right w:val="none" w:sz="0" w:space="0" w:color="auto"/>
      </w:divBdr>
      <w:divsChild>
        <w:div w:id="518004922">
          <w:marLeft w:val="0"/>
          <w:marRight w:val="0"/>
          <w:marTop w:val="0"/>
          <w:marBottom w:val="0"/>
          <w:divBdr>
            <w:top w:val="none" w:sz="0" w:space="0" w:color="auto"/>
            <w:left w:val="none" w:sz="0" w:space="0" w:color="auto"/>
            <w:bottom w:val="none" w:sz="0" w:space="0" w:color="auto"/>
            <w:right w:val="none" w:sz="0" w:space="0" w:color="auto"/>
          </w:divBdr>
        </w:div>
      </w:divsChild>
    </w:div>
    <w:div w:id="113716432">
      <w:marLeft w:val="0"/>
      <w:marRight w:val="0"/>
      <w:marTop w:val="0"/>
      <w:marBottom w:val="0"/>
      <w:divBdr>
        <w:top w:val="none" w:sz="0" w:space="0" w:color="auto"/>
        <w:left w:val="none" w:sz="0" w:space="0" w:color="auto"/>
        <w:bottom w:val="none" w:sz="0" w:space="0" w:color="auto"/>
        <w:right w:val="none" w:sz="0" w:space="0" w:color="auto"/>
      </w:divBdr>
      <w:divsChild>
        <w:div w:id="1523326157">
          <w:marLeft w:val="0"/>
          <w:marRight w:val="0"/>
          <w:marTop w:val="0"/>
          <w:marBottom w:val="0"/>
          <w:divBdr>
            <w:top w:val="none" w:sz="0" w:space="0" w:color="auto"/>
            <w:left w:val="none" w:sz="0" w:space="0" w:color="auto"/>
            <w:bottom w:val="none" w:sz="0" w:space="0" w:color="auto"/>
            <w:right w:val="none" w:sz="0" w:space="0" w:color="auto"/>
          </w:divBdr>
        </w:div>
      </w:divsChild>
    </w:div>
    <w:div w:id="114374854">
      <w:marLeft w:val="0"/>
      <w:marRight w:val="0"/>
      <w:marTop w:val="0"/>
      <w:marBottom w:val="0"/>
      <w:divBdr>
        <w:top w:val="none" w:sz="0" w:space="0" w:color="auto"/>
        <w:left w:val="none" w:sz="0" w:space="0" w:color="auto"/>
        <w:bottom w:val="none" w:sz="0" w:space="0" w:color="auto"/>
        <w:right w:val="none" w:sz="0" w:space="0" w:color="auto"/>
      </w:divBdr>
      <w:divsChild>
        <w:div w:id="2024892186">
          <w:marLeft w:val="0"/>
          <w:marRight w:val="0"/>
          <w:marTop w:val="0"/>
          <w:marBottom w:val="0"/>
          <w:divBdr>
            <w:top w:val="none" w:sz="0" w:space="0" w:color="auto"/>
            <w:left w:val="none" w:sz="0" w:space="0" w:color="auto"/>
            <w:bottom w:val="none" w:sz="0" w:space="0" w:color="auto"/>
            <w:right w:val="none" w:sz="0" w:space="0" w:color="auto"/>
          </w:divBdr>
        </w:div>
      </w:divsChild>
    </w:div>
    <w:div w:id="114762839">
      <w:marLeft w:val="0"/>
      <w:marRight w:val="0"/>
      <w:marTop w:val="0"/>
      <w:marBottom w:val="0"/>
      <w:divBdr>
        <w:top w:val="none" w:sz="0" w:space="0" w:color="auto"/>
        <w:left w:val="none" w:sz="0" w:space="0" w:color="auto"/>
        <w:bottom w:val="none" w:sz="0" w:space="0" w:color="auto"/>
        <w:right w:val="none" w:sz="0" w:space="0" w:color="auto"/>
      </w:divBdr>
      <w:divsChild>
        <w:div w:id="416827741">
          <w:marLeft w:val="0"/>
          <w:marRight w:val="0"/>
          <w:marTop w:val="0"/>
          <w:marBottom w:val="0"/>
          <w:divBdr>
            <w:top w:val="none" w:sz="0" w:space="0" w:color="auto"/>
            <w:left w:val="none" w:sz="0" w:space="0" w:color="auto"/>
            <w:bottom w:val="none" w:sz="0" w:space="0" w:color="auto"/>
            <w:right w:val="none" w:sz="0" w:space="0" w:color="auto"/>
          </w:divBdr>
        </w:div>
      </w:divsChild>
    </w:div>
    <w:div w:id="115683273">
      <w:bodyDiv w:val="1"/>
      <w:marLeft w:val="0"/>
      <w:marRight w:val="0"/>
      <w:marTop w:val="0"/>
      <w:marBottom w:val="0"/>
      <w:divBdr>
        <w:top w:val="none" w:sz="0" w:space="0" w:color="auto"/>
        <w:left w:val="none" w:sz="0" w:space="0" w:color="auto"/>
        <w:bottom w:val="none" w:sz="0" w:space="0" w:color="auto"/>
        <w:right w:val="none" w:sz="0" w:space="0" w:color="auto"/>
      </w:divBdr>
      <w:divsChild>
        <w:div w:id="1265579349">
          <w:marLeft w:val="0"/>
          <w:marRight w:val="0"/>
          <w:marTop w:val="0"/>
          <w:marBottom w:val="0"/>
          <w:divBdr>
            <w:top w:val="none" w:sz="0" w:space="0" w:color="auto"/>
            <w:left w:val="none" w:sz="0" w:space="0" w:color="auto"/>
            <w:bottom w:val="none" w:sz="0" w:space="0" w:color="auto"/>
            <w:right w:val="none" w:sz="0" w:space="0" w:color="auto"/>
          </w:divBdr>
          <w:divsChild>
            <w:div w:id="9806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5101">
      <w:marLeft w:val="0"/>
      <w:marRight w:val="0"/>
      <w:marTop w:val="0"/>
      <w:marBottom w:val="0"/>
      <w:divBdr>
        <w:top w:val="none" w:sz="0" w:space="0" w:color="auto"/>
        <w:left w:val="none" w:sz="0" w:space="0" w:color="auto"/>
        <w:bottom w:val="none" w:sz="0" w:space="0" w:color="auto"/>
        <w:right w:val="none" w:sz="0" w:space="0" w:color="auto"/>
      </w:divBdr>
      <w:divsChild>
        <w:div w:id="1901012518">
          <w:marLeft w:val="0"/>
          <w:marRight w:val="0"/>
          <w:marTop w:val="0"/>
          <w:marBottom w:val="0"/>
          <w:divBdr>
            <w:top w:val="none" w:sz="0" w:space="0" w:color="auto"/>
            <w:left w:val="none" w:sz="0" w:space="0" w:color="auto"/>
            <w:bottom w:val="none" w:sz="0" w:space="0" w:color="auto"/>
            <w:right w:val="none" w:sz="0" w:space="0" w:color="auto"/>
          </w:divBdr>
        </w:div>
      </w:divsChild>
    </w:div>
    <w:div w:id="115878654">
      <w:marLeft w:val="0"/>
      <w:marRight w:val="0"/>
      <w:marTop w:val="0"/>
      <w:marBottom w:val="0"/>
      <w:divBdr>
        <w:top w:val="none" w:sz="0" w:space="0" w:color="auto"/>
        <w:left w:val="none" w:sz="0" w:space="0" w:color="auto"/>
        <w:bottom w:val="none" w:sz="0" w:space="0" w:color="auto"/>
        <w:right w:val="none" w:sz="0" w:space="0" w:color="auto"/>
      </w:divBdr>
      <w:divsChild>
        <w:div w:id="936333595">
          <w:marLeft w:val="0"/>
          <w:marRight w:val="0"/>
          <w:marTop w:val="0"/>
          <w:marBottom w:val="0"/>
          <w:divBdr>
            <w:top w:val="none" w:sz="0" w:space="0" w:color="auto"/>
            <w:left w:val="none" w:sz="0" w:space="0" w:color="auto"/>
            <w:bottom w:val="none" w:sz="0" w:space="0" w:color="auto"/>
            <w:right w:val="none" w:sz="0" w:space="0" w:color="auto"/>
          </w:divBdr>
        </w:div>
      </w:divsChild>
    </w:div>
    <w:div w:id="116488649">
      <w:marLeft w:val="0"/>
      <w:marRight w:val="0"/>
      <w:marTop w:val="0"/>
      <w:marBottom w:val="0"/>
      <w:divBdr>
        <w:top w:val="none" w:sz="0" w:space="0" w:color="auto"/>
        <w:left w:val="none" w:sz="0" w:space="0" w:color="auto"/>
        <w:bottom w:val="none" w:sz="0" w:space="0" w:color="auto"/>
        <w:right w:val="none" w:sz="0" w:space="0" w:color="auto"/>
      </w:divBdr>
      <w:divsChild>
        <w:div w:id="65298766">
          <w:marLeft w:val="0"/>
          <w:marRight w:val="0"/>
          <w:marTop w:val="0"/>
          <w:marBottom w:val="0"/>
          <w:divBdr>
            <w:top w:val="none" w:sz="0" w:space="0" w:color="auto"/>
            <w:left w:val="none" w:sz="0" w:space="0" w:color="auto"/>
            <w:bottom w:val="none" w:sz="0" w:space="0" w:color="auto"/>
            <w:right w:val="none" w:sz="0" w:space="0" w:color="auto"/>
          </w:divBdr>
        </w:div>
      </w:divsChild>
    </w:div>
    <w:div w:id="116728537">
      <w:marLeft w:val="0"/>
      <w:marRight w:val="0"/>
      <w:marTop w:val="0"/>
      <w:marBottom w:val="0"/>
      <w:divBdr>
        <w:top w:val="none" w:sz="0" w:space="0" w:color="auto"/>
        <w:left w:val="none" w:sz="0" w:space="0" w:color="auto"/>
        <w:bottom w:val="none" w:sz="0" w:space="0" w:color="auto"/>
        <w:right w:val="none" w:sz="0" w:space="0" w:color="auto"/>
      </w:divBdr>
      <w:divsChild>
        <w:div w:id="267936582">
          <w:marLeft w:val="0"/>
          <w:marRight w:val="0"/>
          <w:marTop w:val="0"/>
          <w:marBottom w:val="0"/>
          <w:divBdr>
            <w:top w:val="none" w:sz="0" w:space="0" w:color="auto"/>
            <w:left w:val="none" w:sz="0" w:space="0" w:color="auto"/>
            <w:bottom w:val="none" w:sz="0" w:space="0" w:color="auto"/>
            <w:right w:val="none" w:sz="0" w:space="0" w:color="auto"/>
          </w:divBdr>
        </w:div>
      </w:divsChild>
    </w:div>
    <w:div w:id="116916823">
      <w:marLeft w:val="0"/>
      <w:marRight w:val="0"/>
      <w:marTop w:val="0"/>
      <w:marBottom w:val="0"/>
      <w:divBdr>
        <w:top w:val="none" w:sz="0" w:space="0" w:color="auto"/>
        <w:left w:val="none" w:sz="0" w:space="0" w:color="auto"/>
        <w:bottom w:val="none" w:sz="0" w:space="0" w:color="auto"/>
        <w:right w:val="none" w:sz="0" w:space="0" w:color="auto"/>
      </w:divBdr>
      <w:divsChild>
        <w:div w:id="1354499206">
          <w:marLeft w:val="0"/>
          <w:marRight w:val="0"/>
          <w:marTop w:val="0"/>
          <w:marBottom w:val="0"/>
          <w:divBdr>
            <w:top w:val="none" w:sz="0" w:space="0" w:color="auto"/>
            <w:left w:val="none" w:sz="0" w:space="0" w:color="auto"/>
            <w:bottom w:val="none" w:sz="0" w:space="0" w:color="auto"/>
            <w:right w:val="none" w:sz="0" w:space="0" w:color="auto"/>
          </w:divBdr>
        </w:div>
      </w:divsChild>
    </w:div>
    <w:div w:id="117113544">
      <w:marLeft w:val="0"/>
      <w:marRight w:val="0"/>
      <w:marTop w:val="0"/>
      <w:marBottom w:val="0"/>
      <w:divBdr>
        <w:top w:val="none" w:sz="0" w:space="0" w:color="auto"/>
        <w:left w:val="none" w:sz="0" w:space="0" w:color="auto"/>
        <w:bottom w:val="none" w:sz="0" w:space="0" w:color="auto"/>
        <w:right w:val="none" w:sz="0" w:space="0" w:color="auto"/>
      </w:divBdr>
      <w:divsChild>
        <w:div w:id="971596467">
          <w:marLeft w:val="0"/>
          <w:marRight w:val="0"/>
          <w:marTop w:val="0"/>
          <w:marBottom w:val="0"/>
          <w:divBdr>
            <w:top w:val="none" w:sz="0" w:space="0" w:color="auto"/>
            <w:left w:val="none" w:sz="0" w:space="0" w:color="auto"/>
            <w:bottom w:val="none" w:sz="0" w:space="0" w:color="auto"/>
            <w:right w:val="none" w:sz="0" w:space="0" w:color="auto"/>
          </w:divBdr>
        </w:div>
      </w:divsChild>
    </w:div>
    <w:div w:id="117571765">
      <w:marLeft w:val="0"/>
      <w:marRight w:val="0"/>
      <w:marTop w:val="0"/>
      <w:marBottom w:val="0"/>
      <w:divBdr>
        <w:top w:val="none" w:sz="0" w:space="0" w:color="auto"/>
        <w:left w:val="none" w:sz="0" w:space="0" w:color="auto"/>
        <w:bottom w:val="none" w:sz="0" w:space="0" w:color="auto"/>
        <w:right w:val="none" w:sz="0" w:space="0" w:color="auto"/>
      </w:divBdr>
      <w:divsChild>
        <w:div w:id="1383405663">
          <w:marLeft w:val="0"/>
          <w:marRight w:val="0"/>
          <w:marTop w:val="0"/>
          <w:marBottom w:val="0"/>
          <w:divBdr>
            <w:top w:val="none" w:sz="0" w:space="0" w:color="auto"/>
            <w:left w:val="none" w:sz="0" w:space="0" w:color="auto"/>
            <w:bottom w:val="none" w:sz="0" w:space="0" w:color="auto"/>
            <w:right w:val="none" w:sz="0" w:space="0" w:color="auto"/>
          </w:divBdr>
        </w:div>
      </w:divsChild>
    </w:div>
    <w:div w:id="117572962">
      <w:marLeft w:val="0"/>
      <w:marRight w:val="0"/>
      <w:marTop w:val="0"/>
      <w:marBottom w:val="0"/>
      <w:divBdr>
        <w:top w:val="none" w:sz="0" w:space="0" w:color="auto"/>
        <w:left w:val="none" w:sz="0" w:space="0" w:color="auto"/>
        <w:bottom w:val="none" w:sz="0" w:space="0" w:color="auto"/>
        <w:right w:val="none" w:sz="0" w:space="0" w:color="auto"/>
      </w:divBdr>
      <w:divsChild>
        <w:div w:id="1130588798">
          <w:marLeft w:val="0"/>
          <w:marRight w:val="0"/>
          <w:marTop w:val="0"/>
          <w:marBottom w:val="0"/>
          <w:divBdr>
            <w:top w:val="none" w:sz="0" w:space="0" w:color="auto"/>
            <w:left w:val="none" w:sz="0" w:space="0" w:color="auto"/>
            <w:bottom w:val="none" w:sz="0" w:space="0" w:color="auto"/>
            <w:right w:val="none" w:sz="0" w:space="0" w:color="auto"/>
          </w:divBdr>
        </w:div>
      </w:divsChild>
    </w:div>
    <w:div w:id="117573935">
      <w:marLeft w:val="0"/>
      <w:marRight w:val="0"/>
      <w:marTop w:val="0"/>
      <w:marBottom w:val="0"/>
      <w:divBdr>
        <w:top w:val="none" w:sz="0" w:space="0" w:color="auto"/>
        <w:left w:val="none" w:sz="0" w:space="0" w:color="auto"/>
        <w:bottom w:val="none" w:sz="0" w:space="0" w:color="auto"/>
        <w:right w:val="none" w:sz="0" w:space="0" w:color="auto"/>
      </w:divBdr>
      <w:divsChild>
        <w:div w:id="1407192432">
          <w:marLeft w:val="0"/>
          <w:marRight w:val="0"/>
          <w:marTop w:val="0"/>
          <w:marBottom w:val="0"/>
          <w:divBdr>
            <w:top w:val="none" w:sz="0" w:space="0" w:color="auto"/>
            <w:left w:val="none" w:sz="0" w:space="0" w:color="auto"/>
            <w:bottom w:val="none" w:sz="0" w:space="0" w:color="auto"/>
            <w:right w:val="none" w:sz="0" w:space="0" w:color="auto"/>
          </w:divBdr>
        </w:div>
      </w:divsChild>
    </w:div>
    <w:div w:id="117644472">
      <w:marLeft w:val="0"/>
      <w:marRight w:val="0"/>
      <w:marTop w:val="0"/>
      <w:marBottom w:val="0"/>
      <w:divBdr>
        <w:top w:val="none" w:sz="0" w:space="0" w:color="auto"/>
        <w:left w:val="none" w:sz="0" w:space="0" w:color="auto"/>
        <w:bottom w:val="none" w:sz="0" w:space="0" w:color="auto"/>
        <w:right w:val="none" w:sz="0" w:space="0" w:color="auto"/>
      </w:divBdr>
      <w:divsChild>
        <w:div w:id="707798399">
          <w:marLeft w:val="0"/>
          <w:marRight w:val="0"/>
          <w:marTop w:val="0"/>
          <w:marBottom w:val="0"/>
          <w:divBdr>
            <w:top w:val="none" w:sz="0" w:space="0" w:color="auto"/>
            <w:left w:val="none" w:sz="0" w:space="0" w:color="auto"/>
            <w:bottom w:val="none" w:sz="0" w:space="0" w:color="auto"/>
            <w:right w:val="none" w:sz="0" w:space="0" w:color="auto"/>
          </w:divBdr>
        </w:div>
      </w:divsChild>
    </w:div>
    <w:div w:id="117653683">
      <w:bodyDiv w:val="1"/>
      <w:marLeft w:val="0"/>
      <w:marRight w:val="0"/>
      <w:marTop w:val="0"/>
      <w:marBottom w:val="0"/>
      <w:divBdr>
        <w:top w:val="none" w:sz="0" w:space="0" w:color="auto"/>
        <w:left w:val="none" w:sz="0" w:space="0" w:color="auto"/>
        <w:bottom w:val="none" w:sz="0" w:space="0" w:color="auto"/>
        <w:right w:val="none" w:sz="0" w:space="0" w:color="auto"/>
      </w:divBdr>
    </w:div>
    <w:div w:id="117916435">
      <w:bodyDiv w:val="1"/>
      <w:marLeft w:val="0"/>
      <w:marRight w:val="0"/>
      <w:marTop w:val="0"/>
      <w:marBottom w:val="0"/>
      <w:divBdr>
        <w:top w:val="none" w:sz="0" w:space="0" w:color="auto"/>
        <w:left w:val="none" w:sz="0" w:space="0" w:color="auto"/>
        <w:bottom w:val="none" w:sz="0" w:space="0" w:color="auto"/>
        <w:right w:val="none" w:sz="0" w:space="0" w:color="auto"/>
      </w:divBdr>
    </w:div>
    <w:div w:id="119034642">
      <w:bodyDiv w:val="1"/>
      <w:marLeft w:val="0"/>
      <w:marRight w:val="0"/>
      <w:marTop w:val="0"/>
      <w:marBottom w:val="0"/>
      <w:divBdr>
        <w:top w:val="none" w:sz="0" w:space="0" w:color="auto"/>
        <w:left w:val="none" w:sz="0" w:space="0" w:color="auto"/>
        <w:bottom w:val="none" w:sz="0" w:space="0" w:color="auto"/>
        <w:right w:val="none" w:sz="0" w:space="0" w:color="auto"/>
      </w:divBdr>
    </w:div>
    <w:div w:id="120077077">
      <w:marLeft w:val="0"/>
      <w:marRight w:val="0"/>
      <w:marTop w:val="0"/>
      <w:marBottom w:val="0"/>
      <w:divBdr>
        <w:top w:val="none" w:sz="0" w:space="0" w:color="auto"/>
        <w:left w:val="none" w:sz="0" w:space="0" w:color="auto"/>
        <w:bottom w:val="none" w:sz="0" w:space="0" w:color="auto"/>
        <w:right w:val="none" w:sz="0" w:space="0" w:color="auto"/>
      </w:divBdr>
    </w:div>
    <w:div w:id="120149359">
      <w:marLeft w:val="0"/>
      <w:marRight w:val="0"/>
      <w:marTop w:val="0"/>
      <w:marBottom w:val="0"/>
      <w:divBdr>
        <w:top w:val="none" w:sz="0" w:space="0" w:color="auto"/>
        <w:left w:val="none" w:sz="0" w:space="0" w:color="auto"/>
        <w:bottom w:val="none" w:sz="0" w:space="0" w:color="auto"/>
        <w:right w:val="none" w:sz="0" w:space="0" w:color="auto"/>
      </w:divBdr>
      <w:divsChild>
        <w:div w:id="875312826">
          <w:marLeft w:val="0"/>
          <w:marRight w:val="0"/>
          <w:marTop w:val="0"/>
          <w:marBottom w:val="0"/>
          <w:divBdr>
            <w:top w:val="none" w:sz="0" w:space="0" w:color="auto"/>
            <w:left w:val="none" w:sz="0" w:space="0" w:color="auto"/>
            <w:bottom w:val="none" w:sz="0" w:space="0" w:color="auto"/>
            <w:right w:val="none" w:sz="0" w:space="0" w:color="auto"/>
          </w:divBdr>
        </w:div>
      </w:divsChild>
    </w:div>
    <w:div w:id="121271310">
      <w:marLeft w:val="0"/>
      <w:marRight w:val="0"/>
      <w:marTop w:val="0"/>
      <w:marBottom w:val="0"/>
      <w:divBdr>
        <w:top w:val="none" w:sz="0" w:space="0" w:color="auto"/>
        <w:left w:val="none" w:sz="0" w:space="0" w:color="auto"/>
        <w:bottom w:val="none" w:sz="0" w:space="0" w:color="auto"/>
        <w:right w:val="none" w:sz="0" w:space="0" w:color="auto"/>
      </w:divBdr>
      <w:divsChild>
        <w:div w:id="752823900">
          <w:marLeft w:val="0"/>
          <w:marRight w:val="0"/>
          <w:marTop w:val="0"/>
          <w:marBottom w:val="0"/>
          <w:divBdr>
            <w:top w:val="none" w:sz="0" w:space="0" w:color="auto"/>
            <w:left w:val="none" w:sz="0" w:space="0" w:color="auto"/>
            <w:bottom w:val="none" w:sz="0" w:space="0" w:color="auto"/>
            <w:right w:val="none" w:sz="0" w:space="0" w:color="auto"/>
          </w:divBdr>
        </w:div>
      </w:divsChild>
    </w:div>
    <w:div w:id="122508701">
      <w:bodyDiv w:val="1"/>
      <w:marLeft w:val="0"/>
      <w:marRight w:val="0"/>
      <w:marTop w:val="0"/>
      <w:marBottom w:val="0"/>
      <w:divBdr>
        <w:top w:val="none" w:sz="0" w:space="0" w:color="auto"/>
        <w:left w:val="none" w:sz="0" w:space="0" w:color="auto"/>
        <w:bottom w:val="none" w:sz="0" w:space="0" w:color="auto"/>
        <w:right w:val="none" w:sz="0" w:space="0" w:color="auto"/>
      </w:divBdr>
    </w:div>
    <w:div w:id="123232702">
      <w:marLeft w:val="0"/>
      <w:marRight w:val="0"/>
      <w:marTop w:val="0"/>
      <w:marBottom w:val="0"/>
      <w:divBdr>
        <w:top w:val="none" w:sz="0" w:space="0" w:color="auto"/>
        <w:left w:val="none" w:sz="0" w:space="0" w:color="auto"/>
        <w:bottom w:val="none" w:sz="0" w:space="0" w:color="auto"/>
        <w:right w:val="none" w:sz="0" w:space="0" w:color="auto"/>
      </w:divBdr>
      <w:divsChild>
        <w:div w:id="120156748">
          <w:marLeft w:val="0"/>
          <w:marRight w:val="0"/>
          <w:marTop w:val="0"/>
          <w:marBottom w:val="0"/>
          <w:divBdr>
            <w:top w:val="none" w:sz="0" w:space="0" w:color="auto"/>
            <w:left w:val="none" w:sz="0" w:space="0" w:color="auto"/>
            <w:bottom w:val="none" w:sz="0" w:space="0" w:color="auto"/>
            <w:right w:val="none" w:sz="0" w:space="0" w:color="auto"/>
          </w:divBdr>
        </w:div>
      </w:divsChild>
    </w:div>
    <w:div w:id="123432026">
      <w:marLeft w:val="0"/>
      <w:marRight w:val="0"/>
      <w:marTop w:val="0"/>
      <w:marBottom w:val="0"/>
      <w:divBdr>
        <w:top w:val="none" w:sz="0" w:space="0" w:color="auto"/>
        <w:left w:val="none" w:sz="0" w:space="0" w:color="auto"/>
        <w:bottom w:val="none" w:sz="0" w:space="0" w:color="auto"/>
        <w:right w:val="none" w:sz="0" w:space="0" w:color="auto"/>
      </w:divBdr>
      <w:divsChild>
        <w:div w:id="1560893930">
          <w:marLeft w:val="0"/>
          <w:marRight w:val="0"/>
          <w:marTop w:val="0"/>
          <w:marBottom w:val="0"/>
          <w:divBdr>
            <w:top w:val="none" w:sz="0" w:space="0" w:color="auto"/>
            <w:left w:val="none" w:sz="0" w:space="0" w:color="auto"/>
            <w:bottom w:val="none" w:sz="0" w:space="0" w:color="auto"/>
            <w:right w:val="none" w:sz="0" w:space="0" w:color="auto"/>
          </w:divBdr>
        </w:div>
      </w:divsChild>
    </w:div>
    <w:div w:id="124278696">
      <w:bodyDiv w:val="1"/>
      <w:marLeft w:val="0"/>
      <w:marRight w:val="0"/>
      <w:marTop w:val="0"/>
      <w:marBottom w:val="0"/>
      <w:divBdr>
        <w:top w:val="none" w:sz="0" w:space="0" w:color="auto"/>
        <w:left w:val="none" w:sz="0" w:space="0" w:color="auto"/>
        <w:bottom w:val="none" w:sz="0" w:space="0" w:color="auto"/>
        <w:right w:val="none" w:sz="0" w:space="0" w:color="auto"/>
      </w:divBdr>
    </w:div>
    <w:div w:id="124395359">
      <w:marLeft w:val="0"/>
      <w:marRight w:val="0"/>
      <w:marTop w:val="0"/>
      <w:marBottom w:val="0"/>
      <w:divBdr>
        <w:top w:val="none" w:sz="0" w:space="0" w:color="auto"/>
        <w:left w:val="none" w:sz="0" w:space="0" w:color="auto"/>
        <w:bottom w:val="none" w:sz="0" w:space="0" w:color="auto"/>
        <w:right w:val="none" w:sz="0" w:space="0" w:color="auto"/>
      </w:divBdr>
      <w:divsChild>
        <w:div w:id="802046000">
          <w:marLeft w:val="0"/>
          <w:marRight w:val="0"/>
          <w:marTop w:val="0"/>
          <w:marBottom w:val="0"/>
          <w:divBdr>
            <w:top w:val="none" w:sz="0" w:space="0" w:color="auto"/>
            <w:left w:val="none" w:sz="0" w:space="0" w:color="auto"/>
            <w:bottom w:val="none" w:sz="0" w:space="0" w:color="auto"/>
            <w:right w:val="none" w:sz="0" w:space="0" w:color="auto"/>
          </w:divBdr>
        </w:div>
      </w:divsChild>
    </w:div>
    <w:div w:id="125465916">
      <w:bodyDiv w:val="1"/>
      <w:marLeft w:val="0"/>
      <w:marRight w:val="0"/>
      <w:marTop w:val="0"/>
      <w:marBottom w:val="0"/>
      <w:divBdr>
        <w:top w:val="none" w:sz="0" w:space="0" w:color="auto"/>
        <w:left w:val="none" w:sz="0" w:space="0" w:color="auto"/>
        <w:bottom w:val="none" w:sz="0" w:space="0" w:color="auto"/>
        <w:right w:val="none" w:sz="0" w:space="0" w:color="auto"/>
      </w:divBdr>
    </w:div>
    <w:div w:id="126051276">
      <w:marLeft w:val="0"/>
      <w:marRight w:val="0"/>
      <w:marTop w:val="0"/>
      <w:marBottom w:val="0"/>
      <w:divBdr>
        <w:top w:val="none" w:sz="0" w:space="0" w:color="auto"/>
        <w:left w:val="none" w:sz="0" w:space="0" w:color="auto"/>
        <w:bottom w:val="none" w:sz="0" w:space="0" w:color="auto"/>
        <w:right w:val="none" w:sz="0" w:space="0" w:color="auto"/>
      </w:divBdr>
      <w:divsChild>
        <w:div w:id="1048147583">
          <w:marLeft w:val="0"/>
          <w:marRight w:val="0"/>
          <w:marTop w:val="0"/>
          <w:marBottom w:val="0"/>
          <w:divBdr>
            <w:top w:val="none" w:sz="0" w:space="0" w:color="auto"/>
            <w:left w:val="none" w:sz="0" w:space="0" w:color="auto"/>
            <w:bottom w:val="none" w:sz="0" w:space="0" w:color="auto"/>
            <w:right w:val="none" w:sz="0" w:space="0" w:color="auto"/>
          </w:divBdr>
        </w:div>
      </w:divsChild>
    </w:div>
    <w:div w:id="126123038">
      <w:marLeft w:val="0"/>
      <w:marRight w:val="0"/>
      <w:marTop w:val="0"/>
      <w:marBottom w:val="0"/>
      <w:divBdr>
        <w:top w:val="none" w:sz="0" w:space="0" w:color="auto"/>
        <w:left w:val="none" w:sz="0" w:space="0" w:color="auto"/>
        <w:bottom w:val="none" w:sz="0" w:space="0" w:color="auto"/>
        <w:right w:val="none" w:sz="0" w:space="0" w:color="auto"/>
      </w:divBdr>
      <w:divsChild>
        <w:div w:id="803695297">
          <w:marLeft w:val="0"/>
          <w:marRight w:val="0"/>
          <w:marTop w:val="0"/>
          <w:marBottom w:val="0"/>
          <w:divBdr>
            <w:top w:val="none" w:sz="0" w:space="0" w:color="auto"/>
            <w:left w:val="none" w:sz="0" w:space="0" w:color="auto"/>
            <w:bottom w:val="none" w:sz="0" w:space="0" w:color="auto"/>
            <w:right w:val="none" w:sz="0" w:space="0" w:color="auto"/>
          </w:divBdr>
        </w:div>
      </w:divsChild>
    </w:div>
    <w:div w:id="126358463">
      <w:marLeft w:val="0"/>
      <w:marRight w:val="0"/>
      <w:marTop w:val="0"/>
      <w:marBottom w:val="0"/>
      <w:divBdr>
        <w:top w:val="none" w:sz="0" w:space="0" w:color="auto"/>
        <w:left w:val="none" w:sz="0" w:space="0" w:color="auto"/>
        <w:bottom w:val="none" w:sz="0" w:space="0" w:color="auto"/>
        <w:right w:val="none" w:sz="0" w:space="0" w:color="auto"/>
      </w:divBdr>
      <w:divsChild>
        <w:div w:id="1779445930">
          <w:marLeft w:val="0"/>
          <w:marRight w:val="0"/>
          <w:marTop w:val="0"/>
          <w:marBottom w:val="0"/>
          <w:divBdr>
            <w:top w:val="none" w:sz="0" w:space="0" w:color="auto"/>
            <w:left w:val="none" w:sz="0" w:space="0" w:color="auto"/>
            <w:bottom w:val="none" w:sz="0" w:space="0" w:color="auto"/>
            <w:right w:val="none" w:sz="0" w:space="0" w:color="auto"/>
          </w:divBdr>
        </w:div>
      </w:divsChild>
    </w:div>
    <w:div w:id="126362091">
      <w:bodyDiv w:val="1"/>
      <w:marLeft w:val="0"/>
      <w:marRight w:val="0"/>
      <w:marTop w:val="0"/>
      <w:marBottom w:val="0"/>
      <w:divBdr>
        <w:top w:val="none" w:sz="0" w:space="0" w:color="auto"/>
        <w:left w:val="none" w:sz="0" w:space="0" w:color="auto"/>
        <w:bottom w:val="none" w:sz="0" w:space="0" w:color="auto"/>
        <w:right w:val="none" w:sz="0" w:space="0" w:color="auto"/>
      </w:divBdr>
    </w:div>
    <w:div w:id="127016420">
      <w:marLeft w:val="0"/>
      <w:marRight w:val="0"/>
      <w:marTop w:val="0"/>
      <w:marBottom w:val="0"/>
      <w:divBdr>
        <w:top w:val="none" w:sz="0" w:space="0" w:color="auto"/>
        <w:left w:val="none" w:sz="0" w:space="0" w:color="auto"/>
        <w:bottom w:val="none" w:sz="0" w:space="0" w:color="auto"/>
        <w:right w:val="none" w:sz="0" w:space="0" w:color="auto"/>
      </w:divBdr>
      <w:divsChild>
        <w:div w:id="1271282742">
          <w:marLeft w:val="0"/>
          <w:marRight w:val="0"/>
          <w:marTop w:val="0"/>
          <w:marBottom w:val="0"/>
          <w:divBdr>
            <w:top w:val="none" w:sz="0" w:space="0" w:color="auto"/>
            <w:left w:val="none" w:sz="0" w:space="0" w:color="auto"/>
            <w:bottom w:val="none" w:sz="0" w:space="0" w:color="auto"/>
            <w:right w:val="none" w:sz="0" w:space="0" w:color="auto"/>
          </w:divBdr>
        </w:div>
      </w:divsChild>
    </w:div>
    <w:div w:id="127364307">
      <w:marLeft w:val="0"/>
      <w:marRight w:val="0"/>
      <w:marTop w:val="0"/>
      <w:marBottom w:val="0"/>
      <w:divBdr>
        <w:top w:val="none" w:sz="0" w:space="0" w:color="auto"/>
        <w:left w:val="none" w:sz="0" w:space="0" w:color="auto"/>
        <w:bottom w:val="none" w:sz="0" w:space="0" w:color="auto"/>
        <w:right w:val="none" w:sz="0" w:space="0" w:color="auto"/>
      </w:divBdr>
      <w:divsChild>
        <w:div w:id="1740781892">
          <w:marLeft w:val="0"/>
          <w:marRight w:val="0"/>
          <w:marTop w:val="0"/>
          <w:marBottom w:val="0"/>
          <w:divBdr>
            <w:top w:val="none" w:sz="0" w:space="0" w:color="auto"/>
            <w:left w:val="none" w:sz="0" w:space="0" w:color="auto"/>
            <w:bottom w:val="none" w:sz="0" w:space="0" w:color="auto"/>
            <w:right w:val="none" w:sz="0" w:space="0" w:color="auto"/>
          </w:divBdr>
        </w:div>
      </w:divsChild>
    </w:div>
    <w:div w:id="128018605">
      <w:marLeft w:val="0"/>
      <w:marRight w:val="0"/>
      <w:marTop w:val="0"/>
      <w:marBottom w:val="0"/>
      <w:divBdr>
        <w:top w:val="none" w:sz="0" w:space="0" w:color="auto"/>
        <w:left w:val="none" w:sz="0" w:space="0" w:color="auto"/>
        <w:bottom w:val="none" w:sz="0" w:space="0" w:color="auto"/>
        <w:right w:val="none" w:sz="0" w:space="0" w:color="auto"/>
      </w:divBdr>
      <w:divsChild>
        <w:div w:id="360865378">
          <w:marLeft w:val="0"/>
          <w:marRight w:val="0"/>
          <w:marTop w:val="0"/>
          <w:marBottom w:val="0"/>
          <w:divBdr>
            <w:top w:val="none" w:sz="0" w:space="0" w:color="auto"/>
            <w:left w:val="none" w:sz="0" w:space="0" w:color="auto"/>
            <w:bottom w:val="none" w:sz="0" w:space="0" w:color="auto"/>
            <w:right w:val="none" w:sz="0" w:space="0" w:color="auto"/>
          </w:divBdr>
        </w:div>
      </w:divsChild>
    </w:div>
    <w:div w:id="128590817">
      <w:marLeft w:val="0"/>
      <w:marRight w:val="0"/>
      <w:marTop w:val="0"/>
      <w:marBottom w:val="0"/>
      <w:divBdr>
        <w:top w:val="none" w:sz="0" w:space="0" w:color="auto"/>
        <w:left w:val="none" w:sz="0" w:space="0" w:color="auto"/>
        <w:bottom w:val="none" w:sz="0" w:space="0" w:color="auto"/>
        <w:right w:val="none" w:sz="0" w:space="0" w:color="auto"/>
      </w:divBdr>
      <w:divsChild>
        <w:div w:id="718017941">
          <w:marLeft w:val="0"/>
          <w:marRight w:val="0"/>
          <w:marTop w:val="0"/>
          <w:marBottom w:val="0"/>
          <w:divBdr>
            <w:top w:val="none" w:sz="0" w:space="0" w:color="auto"/>
            <w:left w:val="none" w:sz="0" w:space="0" w:color="auto"/>
            <w:bottom w:val="none" w:sz="0" w:space="0" w:color="auto"/>
            <w:right w:val="none" w:sz="0" w:space="0" w:color="auto"/>
          </w:divBdr>
        </w:div>
      </w:divsChild>
    </w:div>
    <w:div w:id="129834814">
      <w:marLeft w:val="0"/>
      <w:marRight w:val="0"/>
      <w:marTop w:val="0"/>
      <w:marBottom w:val="0"/>
      <w:divBdr>
        <w:top w:val="none" w:sz="0" w:space="0" w:color="auto"/>
        <w:left w:val="none" w:sz="0" w:space="0" w:color="auto"/>
        <w:bottom w:val="none" w:sz="0" w:space="0" w:color="auto"/>
        <w:right w:val="none" w:sz="0" w:space="0" w:color="auto"/>
      </w:divBdr>
      <w:divsChild>
        <w:div w:id="847526322">
          <w:marLeft w:val="0"/>
          <w:marRight w:val="0"/>
          <w:marTop w:val="0"/>
          <w:marBottom w:val="0"/>
          <w:divBdr>
            <w:top w:val="none" w:sz="0" w:space="0" w:color="auto"/>
            <w:left w:val="none" w:sz="0" w:space="0" w:color="auto"/>
            <w:bottom w:val="none" w:sz="0" w:space="0" w:color="auto"/>
            <w:right w:val="none" w:sz="0" w:space="0" w:color="auto"/>
          </w:divBdr>
        </w:div>
      </w:divsChild>
    </w:div>
    <w:div w:id="130564404">
      <w:bodyDiv w:val="1"/>
      <w:marLeft w:val="0"/>
      <w:marRight w:val="0"/>
      <w:marTop w:val="0"/>
      <w:marBottom w:val="0"/>
      <w:divBdr>
        <w:top w:val="none" w:sz="0" w:space="0" w:color="auto"/>
        <w:left w:val="none" w:sz="0" w:space="0" w:color="auto"/>
        <w:bottom w:val="none" w:sz="0" w:space="0" w:color="auto"/>
        <w:right w:val="none" w:sz="0" w:space="0" w:color="auto"/>
      </w:divBdr>
    </w:div>
    <w:div w:id="131094329">
      <w:marLeft w:val="0"/>
      <w:marRight w:val="0"/>
      <w:marTop w:val="0"/>
      <w:marBottom w:val="0"/>
      <w:divBdr>
        <w:top w:val="none" w:sz="0" w:space="0" w:color="auto"/>
        <w:left w:val="none" w:sz="0" w:space="0" w:color="auto"/>
        <w:bottom w:val="none" w:sz="0" w:space="0" w:color="auto"/>
        <w:right w:val="none" w:sz="0" w:space="0" w:color="auto"/>
      </w:divBdr>
      <w:divsChild>
        <w:div w:id="1982029310">
          <w:marLeft w:val="0"/>
          <w:marRight w:val="0"/>
          <w:marTop w:val="0"/>
          <w:marBottom w:val="0"/>
          <w:divBdr>
            <w:top w:val="none" w:sz="0" w:space="0" w:color="auto"/>
            <w:left w:val="none" w:sz="0" w:space="0" w:color="auto"/>
            <w:bottom w:val="none" w:sz="0" w:space="0" w:color="auto"/>
            <w:right w:val="none" w:sz="0" w:space="0" w:color="auto"/>
          </w:divBdr>
        </w:div>
      </w:divsChild>
    </w:div>
    <w:div w:id="131103184">
      <w:marLeft w:val="0"/>
      <w:marRight w:val="0"/>
      <w:marTop w:val="0"/>
      <w:marBottom w:val="0"/>
      <w:divBdr>
        <w:top w:val="none" w:sz="0" w:space="0" w:color="auto"/>
        <w:left w:val="none" w:sz="0" w:space="0" w:color="auto"/>
        <w:bottom w:val="none" w:sz="0" w:space="0" w:color="auto"/>
        <w:right w:val="none" w:sz="0" w:space="0" w:color="auto"/>
      </w:divBdr>
      <w:divsChild>
        <w:div w:id="1103576722">
          <w:marLeft w:val="0"/>
          <w:marRight w:val="0"/>
          <w:marTop w:val="0"/>
          <w:marBottom w:val="0"/>
          <w:divBdr>
            <w:top w:val="none" w:sz="0" w:space="0" w:color="auto"/>
            <w:left w:val="none" w:sz="0" w:space="0" w:color="auto"/>
            <w:bottom w:val="none" w:sz="0" w:space="0" w:color="auto"/>
            <w:right w:val="none" w:sz="0" w:space="0" w:color="auto"/>
          </w:divBdr>
        </w:div>
      </w:divsChild>
    </w:div>
    <w:div w:id="131556532">
      <w:marLeft w:val="0"/>
      <w:marRight w:val="0"/>
      <w:marTop w:val="0"/>
      <w:marBottom w:val="0"/>
      <w:divBdr>
        <w:top w:val="none" w:sz="0" w:space="0" w:color="auto"/>
        <w:left w:val="none" w:sz="0" w:space="0" w:color="auto"/>
        <w:bottom w:val="none" w:sz="0" w:space="0" w:color="auto"/>
        <w:right w:val="none" w:sz="0" w:space="0" w:color="auto"/>
      </w:divBdr>
      <w:divsChild>
        <w:div w:id="752630234">
          <w:marLeft w:val="0"/>
          <w:marRight w:val="0"/>
          <w:marTop w:val="0"/>
          <w:marBottom w:val="0"/>
          <w:divBdr>
            <w:top w:val="none" w:sz="0" w:space="0" w:color="auto"/>
            <w:left w:val="none" w:sz="0" w:space="0" w:color="auto"/>
            <w:bottom w:val="none" w:sz="0" w:space="0" w:color="auto"/>
            <w:right w:val="none" w:sz="0" w:space="0" w:color="auto"/>
          </w:divBdr>
        </w:div>
      </w:divsChild>
    </w:div>
    <w:div w:id="131676151">
      <w:marLeft w:val="0"/>
      <w:marRight w:val="0"/>
      <w:marTop w:val="0"/>
      <w:marBottom w:val="0"/>
      <w:divBdr>
        <w:top w:val="none" w:sz="0" w:space="0" w:color="auto"/>
        <w:left w:val="none" w:sz="0" w:space="0" w:color="auto"/>
        <w:bottom w:val="none" w:sz="0" w:space="0" w:color="auto"/>
        <w:right w:val="none" w:sz="0" w:space="0" w:color="auto"/>
      </w:divBdr>
      <w:divsChild>
        <w:div w:id="1227257404">
          <w:marLeft w:val="0"/>
          <w:marRight w:val="0"/>
          <w:marTop w:val="0"/>
          <w:marBottom w:val="0"/>
          <w:divBdr>
            <w:top w:val="none" w:sz="0" w:space="0" w:color="auto"/>
            <w:left w:val="none" w:sz="0" w:space="0" w:color="auto"/>
            <w:bottom w:val="none" w:sz="0" w:space="0" w:color="auto"/>
            <w:right w:val="none" w:sz="0" w:space="0" w:color="auto"/>
          </w:divBdr>
        </w:div>
      </w:divsChild>
    </w:div>
    <w:div w:id="132068570">
      <w:marLeft w:val="0"/>
      <w:marRight w:val="0"/>
      <w:marTop w:val="0"/>
      <w:marBottom w:val="0"/>
      <w:divBdr>
        <w:top w:val="none" w:sz="0" w:space="0" w:color="auto"/>
        <w:left w:val="none" w:sz="0" w:space="0" w:color="auto"/>
        <w:bottom w:val="none" w:sz="0" w:space="0" w:color="auto"/>
        <w:right w:val="none" w:sz="0" w:space="0" w:color="auto"/>
      </w:divBdr>
      <w:divsChild>
        <w:div w:id="573586299">
          <w:marLeft w:val="0"/>
          <w:marRight w:val="0"/>
          <w:marTop w:val="0"/>
          <w:marBottom w:val="0"/>
          <w:divBdr>
            <w:top w:val="none" w:sz="0" w:space="0" w:color="auto"/>
            <w:left w:val="none" w:sz="0" w:space="0" w:color="auto"/>
            <w:bottom w:val="none" w:sz="0" w:space="0" w:color="auto"/>
            <w:right w:val="none" w:sz="0" w:space="0" w:color="auto"/>
          </w:divBdr>
        </w:div>
      </w:divsChild>
    </w:div>
    <w:div w:id="132600035">
      <w:marLeft w:val="0"/>
      <w:marRight w:val="0"/>
      <w:marTop w:val="0"/>
      <w:marBottom w:val="0"/>
      <w:divBdr>
        <w:top w:val="none" w:sz="0" w:space="0" w:color="auto"/>
        <w:left w:val="none" w:sz="0" w:space="0" w:color="auto"/>
        <w:bottom w:val="none" w:sz="0" w:space="0" w:color="auto"/>
        <w:right w:val="none" w:sz="0" w:space="0" w:color="auto"/>
      </w:divBdr>
      <w:divsChild>
        <w:div w:id="909002467">
          <w:marLeft w:val="0"/>
          <w:marRight w:val="0"/>
          <w:marTop w:val="0"/>
          <w:marBottom w:val="0"/>
          <w:divBdr>
            <w:top w:val="none" w:sz="0" w:space="0" w:color="auto"/>
            <w:left w:val="none" w:sz="0" w:space="0" w:color="auto"/>
            <w:bottom w:val="none" w:sz="0" w:space="0" w:color="auto"/>
            <w:right w:val="none" w:sz="0" w:space="0" w:color="auto"/>
          </w:divBdr>
        </w:div>
      </w:divsChild>
    </w:div>
    <w:div w:id="132721851">
      <w:marLeft w:val="0"/>
      <w:marRight w:val="0"/>
      <w:marTop w:val="0"/>
      <w:marBottom w:val="0"/>
      <w:divBdr>
        <w:top w:val="none" w:sz="0" w:space="0" w:color="auto"/>
        <w:left w:val="none" w:sz="0" w:space="0" w:color="auto"/>
        <w:bottom w:val="none" w:sz="0" w:space="0" w:color="auto"/>
        <w:right w:val="none" w:sz="0" w:space="0" w:color="auto"/>
      </w:divBdr>
      <w:divsChild>
        <w:div w:id="121731464">
          <w:marLeft w:val="0"/>
          <w:marRight w:val="0"/>
          <w:marTop w:val="0"/>
          <w:marBottom w:val="0"/>
          <w:divBdr>
            <w:top w:val="none" w:sz="0" w:space="0" w:color="auto"/>
            <w:left w:val="none" w:sz="0" w:space="0" w:color="auto"/>
            <w:bottom w:val="none" w:sz="0" w:space="0" w:color="auto"/>
            <w:right w:val="none" w:sz="0" w:space="0" w:color="auto"/>
          </w:divBdr>
        </w:div>
      </w:divsChild>
    </w:div>
    <w:div w:id="132723714">
      <w:marLeft w:val="0"/>
      <w:marRight w:val="0"/>
      <w:marTop w:val="0"/>
      <w:marBottom w:val="0"/>
      <w:divBdr>
        <w:top w:val="none" w:sz="0" w:space="0" w:color="auto"/>
        <w:left w:val="none" w:sz="0" w:space="0" w:color="auto"/>
        <w:bottom w:val="none" w:sz="0" w:space="0" w:color="auto"/>
        <w:right w:val="none" w:sz="0" w:space="0" w:color="auto"/>
      </w:divBdr>
      <w:divsChild>
        <w:div w:id="1703628282">
          <w:marLeft w:val="0"/>
          <w:marRight w:val="0"/>
          <w:marTop w:val="0"/>
          <w:marBottom w:val="0"/>
          <w:divBdr>
            <w:top w:val="none" w:sz="0" w:space="0" w:color="auto"/>
            <w:left w:val="none" w:sz="0" w:space="0" w:color="auto"/>
            <w:bottom w:val="none" w:sz="0" w:space="0" w:color="auto"/>
            <w:right w:val="none" w:sz="0" w:space="0" w:color="auto"/>
          </w:divBdr>
        </w:div>
      </w:divsChild>
    </w:div>
    <w:div w:id="133065871">
      <w:marLeft w:val="0"/>
      <w:marRight w:val="0"/>
      <w:marTop w:val="0"/>
      <w:marBottom w:val="0"/>
      <w:divBdr>
        <w:top w:val="none" w:sz="0" w:space="0" w:color="auto"/>
        <w:left w:val="none" w:sz="0" w:space="0" w:color="auto"/>
        <w:bottom w:val="none" w:sz="0" w:space="0" w:color="auto"/>
        <w:right w:val="none" w:sz="0" w:space="0" w:color="auto"/>
      </w:divBdr>
    </w:div>
    <w:div w:id="135143456">
      <w:marLeft w:val="0"/>
      <w:marRight w:val="0"/>
      <w:marTop w:val="0"/>
      <w:marBottom w:val="0"/>
      <w:divBdr>
        <w:top w:val="none" w:sz="0" w:space="0" w:color="auto"/>
        <w:left w:val="none" w:sz="0" w:space="0" w:color="auto"/>
        <w:bottom w:val="none" w:sz="0" w:space="0" w:color="auto"/>
        <w:right w:val="none" w:sz="0" w:space="0" w:color="auto"/>
      </w:divBdr>
      <w:divsChild>
        <w:div w:id="675040842">
          <w:marLeft w:val="0"/>
          <w:marRight w:val="0"/>
          <w:marTop w:val="0"/>
          <w:marBottom w:val="0"/>
          <w:divBdr>
            <w:top w:val="none" w:sz="0" w:space="0" w:color="auto"/>
            <w:left w:val="none" w:sz="0" w:space="0" w:color="auto"/>
            <w:bottom w:val="none" w:sz="0" w:space="0" w:color="auto"/>
            <w:right w:val="none" w:sz="0" w:space="0" w:color="auto"/>
          </w:divBdr>
        </w:div>
      </w:divsChild>
    </w:div>
    <w:div w:id="136728685">
      <w:marLeft w:val="0"/>
      <w:marRight w:val="0"/>
      <w:marTop w:val="0"/>
      <w:marBottom w:val="0"/>
      <w:divBdr>
        <w:top w:val="none" w:sz="0" w:space="0" w:color="auto"/>
        <w:left w:val="none" w:sz="0" w:space="0" w:color="auto"/>
        <w:bottom w:val="none" w:sz="0" w:space="0" w:color="auto"/>
        <w:right w:val="none" w:sz="0" w:space="0" w:color="auto"/>
      </w:divBdr>
      <w:divsChild>
        <w:div w:id="485167712">
          <w:marLeft w:val="0"/>
          <w:marRight w:val="0"/>
          <w:marTop w:val="0"/>
          <w:marBottom w:val="0"/>
          <w:divBdr>
            <w:top w:val="none" w:sz="0" w:space="0" w:color="auto"/>
            <w:left w:val="none" w:sz="0" w:space="0" w:color="auto"/>
            <w:bottom w:val="none" w:sz="0" w:space="0" w:color="auto"/>
            <w:right w:val="none" w:sz="0" w:space="0" w:color="auto"/>
          </w:divBdr>
        </w:div>
      </w:divsChild>
    </w:div>
    <w:div w:id="137112042">
      <w:bodyDiv w:val="1"/>
      <w:marLeft w:val="0"/>
      <w:marRight w:val="0"/>
      <w:marTop w:val="0"/>
      <w:marBottom w:val="0"/>
      <w:divBdr>
        <w:top w:val="none" w:sz="0" w:space="0" w:color="auto"/>
        <w:left w:val="none" w:sz="0" w:space="0" w:color="auto"/>
        <w:bottom w:val="none" w:sz="0" w:space="0" w:color="auto"/>
        <w:right w:val="none" w:sz="0" w:space="0" w:color="auto"/>
      </w:divBdr>
    </w:div>
    <w:div w:id="137771373">
      <w:marLeft w:val="0"/>
      <w:marRight w:val="0"/>
      <w:marTop w:val="0"/>
      <w:marBottom w:val="0"/>
      <w:divBdr>
        <w:top w:val="none" w:sz="0" w:space="0" w:color="auto"/>
        <w:left w:val="none" w:sz="0" w:space="0" w:color="auto"/>
        <w:bottom w:val="none" w:sz="0" w:space="0" w:color="auto"/>
        <w:right w:val="none" w:sz="0" w:space="0" w:color="auto"/>
      </w:divBdr>
      <w:divsChild>
        <w:div w:id="270600129">
          <w:marLeft w:val="0"/>
          <w:marRight w:val="0"/>
          <w:marTop w:val="0"/>
          <w:marBottom w:val="0"/>
          <w:divBdr>
            <w:top w:val="none" w:sz="0" w:space="0" w:color="auto"/>
            <w:left w:val="none" w:sz="0" w:space="0" w:color="auto"/>
            <w:bottom w:val="none" w:sz="0" w:space="0" w:color="auto"/>
            <w:right w:val="none" w:sz="0" w:space="0" w:color="auto"/>
          </w:divBdr>
        </w:div>
      </w:divsChild>
    </w:div>
    <w:div w:id="137772430">
      <w:marLeft w:val="0"/>
      <w:marRight w:val="0"/>
      <w:marTop w:val="0"/>
      <w:marBottom w:val="0"/>
      <w:divBdr>
        <w:top w:val="none" w:sz="0" w:space="0" w:color="auto"/>
        <w:left w:val="none" w:sz="0" w:space="0" w:color="auto"/>
        <w:bottom w:val="none" w:sz="0" w:space="0" w:color="auto"/>
        <w:right w:val="none" w:sz="0" w:space="0" w:color="auto"/>
      </w:divBdr>
      <w:divsChild>
        <w:div w:id="721096618">
          <w:marLeft w:val="0"/>
          <w:marRight w:val="0"/>
          <w:marTop w:val="0"/>
          <w:marBottom w:val="0"/>
          <w:divBdr>
            <w:top w:val="none" w:sz="0" w:space="0" w:color="auto"/>
            <w:left w:val="none" w:sz="0" w:space="0" w:color="auto"/>
            <w:bottom w:val="none" w:sz="0" w:space="0" w:color="auto"/>
            <w:right w:val="none" w:sz="0" w:space="0" w:color="auto"/>
          </w:divBdr>
        </w:div>
      </w:divsChild>
    </w:div>
    <w:div w:id="138156562">
      <w:bodyDiv w:val="1"/>
      <w:marLeft w:val="0"/>
      <w:marRight w:val="0"/>
      <w:marTop w:val="0"/>
      <w:marBottom w:val="0"/>
      <w:divBdr>
        <w:top w:val="none" w:sz="0" w:space="0" w:color="auto"/>
        <w:left w:val="none" w:sz="0" w:space="0" w:color="auto"/>
        <w:bottom w:val="none" w:sz="0" w:space="0" w:color="auto"/>
        <w:right w:val="none" w:sz="0" w:space="0" w:color="auto"/>
      </w:divBdr>
    </w:div>
    <w:div w:id="138158093">
      <w:marLeft w:val="0"/>
      <w:marRight w:val="0"/>
      <w:marTop w:val="0"/>
      <w:marBottom w:val="0"/>
      <w:divBdr>
        <w:top w:val="none" w:sz="0" w:space="0" w:color="auto"/>
        <w:left w:val="none" w:sz="0" w:space="0" w:color="auto"/>
        <w:bottom w:val="none" w:sz="0" w:space="0" w:color="auto"/>
        <w:right w:val="none" w:sz="0" w:space="0" w:color="auto"/>
      </w:divBdr>
      <w:divsChild>
        <w:div w:id="1095520966">
          <w:marLeft w:val="0"/>
          <w:marRight w:val="0"/>
          <w:marTop w:val="0"/>
          <w:marBottom w:val="0"/>
          <w:divBdr>
            <w:top w:val="none" w:sz="0" w:space="0" w:color="auto"/>
            <w:left w:val="none" w:sz="0" w:space="0" w:color="auto"/>
            <w:bottom w:val="none" w:sz="0" w:space="0" w:color="auto"/>
            <w:right w:val="none" w:sz="0" w:space="0" w:color="auto"/>
          </w:divBdr>
        </w:div>
      </w:divsChild>
    </w:div>
    <w:div w:id="138226510">
      <w:marLeft w:val="0"/>
      <w:marRight w:val="0"/>
      <w:marTop w:val="0"/>
      <w:marBottom w:val="0"/>
      <w:divBdr>
        <w:top w:val="none" w:sz="0" w:space="0" w:color="auto"/>
        <w:left w:val="none" w:sz="0" w:space="0" w:color="auto"/>
        <w:bottom w:val="none" w:sz="0" w:space="0" w:color="auto"/>
        <w:right w:val="none" w:sz="0" w:space="0" w:color="auto"/>
      </w:divBdr>
      <w:divsChild>
        <w:div w:id="641733240">
          <w:marLeft w:val="0"/>
          <w:marRight w:val="0"/>
          <w:marTop w:val="0"/>
          <w:marBottom w:val="0"/>
          <w:divBdr>
            <w:top w:val="none" w:sz="0" w:space="0" w:color="auto"/>
            <w:left w:val="none" w:sz="0" w:space="0" w:color="auto"/>
            <w:bottom w:val="none" w:sz="0" w:space="0" w:color="auto"/>
            <w:right w:val="none" w:sz="0" w:space="0" w:color="auto"/>
          </w:divBdr>
        </w:div>
      </w:divsChild>
    </w:div>
    <w:div w:id="138233092">
      <w:marLeft w:val="0"/>
      <w:marRight w:val="0"/>
      <w:marTop w:val="0"/>
      <w:marBottom w:val="0"/>
      <w:divBdr>
        <w:top w:val="none" w:sz="0" w:space="0" w:color="auto"/>
        <w:left w:val="none" w:sz="0" w:space="0" w:color="auto"/>
        <w:bottom w:val="none" w:sz="0" w:space="0" w:color="auto"/>
        <w:right w:val="none" w:sz="0" w:space="0" w:color="auto"/>
      </w:divBdr>
      <w:divsChild>
        <w:div w:id="1994065253">
          <w:marLeft w:val="0"/>
          <w:marRight w:val="0"/>
          <w:marTop w:val="0"/>
          <w:marBottom w:val="0"/>
          <w:divBdr>
            <w:top w:val="none" w:sz="0" w:space="0" w:color="auto"/>
            <w:left w:val="none" w:sz="0" w:space="0" w:color="auto"/>
            <w:bottom w:val="none" w:sz="0" w:space="0" w:color="auto"/>
            <w:right w:val="none" w:sz="0" w:space="0" w:color="auto"/>
          </w:divBdr>
        </w:div>
      </w:divsChild>
    </w:div>
    <w:div w:id="138347895">
      <w:bodyDiv w:val="1"/>
      <w:marLeft w:val="0"/>
      <w:marRight w:val="0"/>
      <w:marTop w:val="0"/>
      <w:marBottom w:val="0"/>
      <w:divBdr>
        <w:top w:val="none" w:sz="0" w:space="0" w:color="auto"/>
        <w:left w:val="none" w:sz="0" w:space="0" w:color="auto"/>
        <w:bottom w:val="none" w:sz="0" w:space="0" w:color="auto"/>
        <w:right w:val="none" w:sz="0" w:space="0" w:color="auto"/>
      </w:divBdr>
    </w:div>
    <w:div w:id="138695062">
      <w:marLeft w:val="0"/>
      <w:marRight w:val="0"/>
      <w:marTop w:val="0"/>
      <w:marBottom w:val="0"/>
      <w:divBdr>
        <w:top w:val="none" w:sz="0" w:space="0" w:color="auto"/>
        <w:left w:val="none" w:sz="0" w:space="0" w:color="auto"/>
        <w:bottom w:val="none" w:sz="0" w:space="0" w:color="auto"/>
        <w:right w:val="none" w:sz="0" w:space="0" w:color="auto"/>
      </w:divBdr>
      <w:divsChild>
        <w:div w:id="1781486348">
          <w:marLeft w:val="0"/>
          <w:marRight w:val="0"/>
          <w:marTop w:val="0"/>
          <w:marBottom w:val="0"/>
          <w:divBdr>
            <w:top w:val="none" w:sz="0" w:space="0" w:color="auto"/>
            <w:left w:val="none" w:sz="0" w:space="0" w:color="auto"/>
            <w:bottom w:val="none" w:sz="0" w:space="0" w:color="auto"/>
            <w:right w:val="none" w:sz="0" w:space="0" w:color="auto"/>
          </w:divBdr>
        </w:div>
      </w:divsChild>
    </w:div>
    <w:div w:id="139078643">
      <w:marLeft w:val="0"/>
      <w:marRight w:val="0"/>
      <w:marTop w:val="0"/>
      <w:marBottom w:val="0"/>
      <w:divBdr>
        <w:top w:val="none" w:sz="0" w:space="0" w:color="auto"/>
        <w:left w:val="none" w:sz="0" w:space="0" w:color="auto"/>
        <w:bottom w:val="none" w:sz="0" w:space="0" w:color="auto"/>
        <w:right w:val="none" w:sz="0" w:space="0" w:color="auto"/>
      </w:divBdr>
      <w:divsChild>
        <w:div w:id="784301889">
          <w:marLeft w:val="0"/>
          <w:marRight w:val="0"/>
          <w:marTop w:val="0"/>
          <w:marBottom w:val="0"/>
          <w:divBdr>
            <w:top w:val="none" w:sz="0" w:space="0" w:color="auto"/>
            <w:left w:val="none" w:sz="0" w:space="0" w:color="auto"/>
            <w:bottom w:val="none" w:sz="0" w:space="0" w:color="auto"/>
            <w:right w:val="none" w:sz="0" w:space="0" w:color="auto"/>
          </w:divBdr>
        </w:div>
      </w:divsChild>
    </w:div>
    <w:div w:id="141774716">
      <w:marLeft w:val="0"/>
      <w:marRight w:val="0"/>
      <w:marTop w:val="0"/>
      <w:marBottom w:val="0"/>
      <w:divBdr>
        <w:top w:val="none" w:sz="0" w:space="0" w:color="auto"/>
        <w:left w:val="none" w:sz="0" w:space="0" w:color="auto"/>
        <w:bottom w:val="none" w:sz="0" w:space="0" w:color="auto"/>
        <w:right w:val="none" w:sz="0" w:space="0" w:color="auto"/>
      </w:divBdr>
      <w:divsChild>
        <w:div w:id="1358853135">
          <w:marLeft w:val="0"/>
          <w:marRight w:val="0"/>
          <w:marTop w:val="0"/>
          <w:marBottom w:val="0"/>
          <w:divBdr>
            <w:top w:val="none" w:sz="0" w:space="0" w:color="auto"/>
            <w:left w:val="none" w:sz="0" w:space="0" w:color="auto"/>
            <w:bottom w:val="none" w:sz="0" w:space="0" w:color="auto"/>
            <w:right w:val="none" w:sz="0" w:space="0" w:color="auto"/>
          </w:divBdr>
        </w:div>
      </w:divsChild>
    </w:div>
    <w:div w:id="141851235">
      <w:marLeft w:val="0"/>
      <w:marRight w:val="0"/>
      <w:marTop w:val="0"/>
      <w:marBottom w:val="0"/>
      <w:divBdr>
        <w:top w:val="none" w:sz="0" w:space="0" w:color="auto"/>
        <w:left w:val="none" w:sz="0" w:space="0" w:color="auto"/>
        <w:bottom w:val="none" w:sz="0" w:space="0" w:color="auto"/>
        <w:right w:val="none" w:sz="0" w:space="0" w:color="auto"/>
      </w:divBdr>
      <w:divsChild>
        <w:div w:id="339478055">
          <w:marLeft w:val="0"/>
          <w:marRight w:val="0"/>
          <w:marTop w:val="0"/>
          <w:marBottom w:val="0"/>
          <w:divBdr>
            <w:top w:val="none" w:sz="0" w:space="0" w:color="auto"/>
            <w:left w:val="none" w:sz="0" w:space="0" w:color="auto"/>
            <w:bottom w:val="none" w:sz="0" w:space="0" w:color="auto"/>
            <w:right w:val="none" w:sz="0" w:space="0" w:color="auto"/>
          </w:divBdr>
        </w:div>
      </w:divsChild>
    </w:div>
    <w:div w:id="142747099">
      <w:marLeft w:val="0"/>
      <w:marRight w:val="0"/>
      <w:marTop w:val="0"/>
      <w:marBottom w:val="0"/>
      <w:divBdr>
        <w:top w:val="none" w:sz="0" w:space="0" w:color="auto"/>
        <w:left w:val="none" w:sz="0" w:space="0" w:color="auto"/>
        <w:bottom w:val="none" w:sz="0" w:space="0" w:color="auto"/>
        <w:right w:val="none" w:sz="0" w:space="0" w:color="auto"/>
      </w:divBdr>
      <w:divsChild>
        <w:div w:id="488642175">
          <w:marLeft w:val="0"/>
          <w:marRight w:val="0"/>
          <w:marTop w:val="0"/>
          <w:marBottom w:val="0"/>
          <w:divBdr>
            <w:top w:val="none" w:sz="0" w:space="0" w:color="auto"/>
            <w:left w:val="none" w:sz="0" w:space="0" w:color="auto"/>
            <w:bottom w:val="none" w:sz="0" w:space="0" w:color="auto"/>
            <w:right w:val="none" w:sz="0" w:space="0" w:color="auto"/>
          </w:divBdr>
        </w:div>
      </w:divsChild>
    </w:div>
    <w:div w:id="142939809">
      <w:marLeft w:val="0"/>
      <w:marRight w:val="0"/>
      <w:marTop w:val="0"/>
      <w:marBottom w:val="0"/>
      <w:divBdr>
        <w:top w:val="none" w:sz="0" w:space="0" w:color="auto"/>
        <w:left w:val="none" w:sz="0" w:space="0" w:color="auto"/>
        <w:bottom w:val="none" w:sz="0" w:space="0" w:color="auto"/>
        <w:right w:val="none" w:sz="0" w:space="0" w:color="auto"/>
      </w:divBdr>
      <w:divsChild>
        <w:div w:id="691536436">
          <w:marLeft w:val="0"/>
          <w:marRight w:val="0"/>
          <w:marTop w:val="0"/>
          <w:marBottom w:val="0"/>
          <w:divBdr>
            <w:top w:val="none" w:sz="0" w:space="0" w:color="auto"/>
            <w:left w:val="none" w:sz="0" w:space="0" w:color="auto"/>
            <w:bottom w:val="none" w:sz="0" w:space="0" w:color="auto"/>
            <w:right w:val="none" w:sz="0" w:space="0" w:color="auto"/>
          </w:divBdr>
        </w:div>
      </w:divsChild>
    </w:div>
    <w:div w:id="142966478">
      <w:bodyDiv w:val="1"/>
      <w:marLeft w:val="0"/>
      <w:marRight w:val="0"/>
      <w:marTop w:val="0"/>
      <w:marBottom w:val="0"/>
      <w:divBdr>
        <w:top w:val="none" w:sz="0" w:space="0" w:color="auto"/>
        <w:left w:val="none" w:sz="0" w:space="0" w:color="auto"/>
        <w:bottom w:val="none" w:sz="0" w:space="0" w:color="auto"/>
        <w:right w:val="none" w:sz="0" w:space="0" w:color="auto"/>
      </w:divBdr>
    </w:div>
    <w:div w:id="143090897">
      <w:marLeft w:val="0"/>
      <w:marRight w:val="0"/>
      <w:marTop w:val="0"/>
      <w:marBottom w:val="0"/>
      <w:divBdr>
        <w:top w:val="none" w:sz="0" w:space="0" w:color="auto"/>
        <w:left w:val="none" w:sz="0" w:space="0" w:color="auto"/>
        <w:bottom w:val="none" w:sz="0" w:space="0" w:color="auto"/>
        <w:right w:val="none" w:sz="0" w:space="0" w:color="auto"/>
      </w:divBdr>
      <w:divsChild>
        <w:div w:id="1115445117">
          <w:marLeft w:val="0"/>
          <w:marRight w:val="0"/>
          <w:marTop w:val="0"/>
          <w:marBottom w:val="0"/>
          <w:divBdr>
            <w:top w:val="none" w:sz="0" w:space="0" w:color="auto"/>
            <w:left w:val="none" w:sz="0" w:space="0" w:color="auto"/>
            <w:bottom w:val="none" w:sz="0" w:space="0" w:color="auto"/>
            <w:right w:val="none" w:sz="0" w:space="0" w:color="auto"/>
          </w:divBdr>
        </w:div>
      </w:divsChild>
    </w:div>
    <w:div w:id="143275001">
      <w:marLeft w:val="0"/>
      <w:marRight w:val="0"/>
      <w:marTop w:val="0"/>
      <w:marBottom w:val="0"/>
      <w:divBdr>
        <w:top w:val="none" w:sz="0" w:space="0" w:color="auto"/>
        <w:left w:val="none" w:sz="0" w:space="0" w:color="auto"/>
        <w:bottom w:val="none" w:sz="0" w:space="0" w:color="auto"/>
        <w:right w:val="none" w:sz="0" w:space="0" w:color="auto"/>
      </w:divBdr>
      <w:divsChild>
        <w:div w:id="916404638">
          <w:marLeft w:val="0"/>
          <w:marRight w:val="0"/>
          <w:marTop w:val="0"/>
          <w:marBottom w:val="0"/>
          <w:divBdr>
            <w:top w:val="none" w:sz="0" w:space="0" w:color="auto"/>
            <w:left w:val="none" w:sz="0" w:space="0" w:color="auto"/>
            <w:bottom w:val="none" w:sz="0" w:space="0" w:color="auto"/>
            <w:right w:val="none" w:sz="0" w:space="0" w:color="auto"/>
          </w:divBdr>
        </w:div>
      </w:divsChild>
    </w:div>
    <w:div w:id="144056579">
      <w:marLeft w:val="0"/>
      <w:marRight w:val="0"/>
      <w:marTop w:val="0"/>
      <w:marBottom w:val="0"/>
      <w:divBdr>
        <w:top w:val="none" w:sz="0" w:space="0" w:color="auto"/>
        <w:left w:val="none" w:sz="0" w:space="0" w:color="auto"/>
        <w:bottom w:val="none" w:sz="0" w:space="0" w:color="auto"/>
        <w:right w:val="none" w:sz="0" w:space="0" w:color="auto"/>
      </w:divBdr>
      <w:divsChild>
        <w:div w:id="1633899092">
          <w:marLeft w:val="0"/>
          <w:marRight w:val="0"/>
          <w:marTop w:val="0"/>
          <w:marBottom w:val="0"/>
          <w:divBdr>
            <w:top w:val="none" w:sz="0" w:space="0" w:color="auto"/>
            <w:left w:val="none" w:sz="0" w:space="0" w:color="auto"/>
            <w:bottom w:val="none" w:sz="0" w:space="0" w:color="auto"/>
            <w:right w:val="none" w:sz="0" w:space="0" w:color="auto"/>
          </w:divBdr>
        </w:div>
      </w:divsChild>
    </w:div>
    <w:div w:id="144124686">
      <w:bodyDiv w:val="1"/>
      <w:marLeft w:val="0"/>
      <w:marRight w:val="0"/>
      <w:marTop w:val="0"/>
      <w:marBottom w:val="0"/>
      <w:divBdr>
        <w:top w:val="none" w:sz="0" w:space="0" w:color="auto"/>
        <w:left w:val="none" w:sz="0" w:space="0" w:color="auto"/>
        <w:bottom w:val="none" w:sz="0" w:space="0" w:color="auto"/>
        <w:right w:val="none" w:sz="0" w:space="0" w:color="auto"/>
      </w:divBdr>
    </w:div>
    <w:div w:id="144709905">
      <w:marLeft w:val="0"/>
      <w:marRight w:val="0"/>
      <w:marTop w:val="0"/>
      <w:marBottom w:val="0"/>
      <w:divBdr>
        <w:top w:val="none" w:sz="0" w:space="0" w:color="auto"/>
        <w:left w:val="none" w:sz="0" w:space="0" w:color="auto"/>
        <w:bottom w:val="none" w:sz="0" w:space="0" w:color="auto"/>
        <w:right w:val="none" w:sz="0" w:space="0" w:color="auto"/>
      </w:divBdr>
      <w:divsChild>
        <w:div w:id="775057773">
          <w:marLeft w:val="0"/>
          <w:marRight w:val="0"/>
          <w:marTop w:val="0"/>
          <w:marBottom w:val="0"/>
          <w:divBdr>
            <w:top w:val="none" w:sz="0" w:space="0" w:color="auto"/>
            <w:left w:val="none" w:sz="0" w:space="0" w:color="auto"/>
            <w:bottom w:val="none" w:sz="0" w:space="0" w:color="auto"/>
            <w:right w:val="none" w:sz="0" w:space="0" w:color="auto"/>
          </w:divBdr>
        </w:div>
      </w:divsChild>
    </w:div>
    <w:div w:id="144780678">
      <w:marLeft w:val="0"/>
      <w:marRight w:val="0"/>
      <w:marTop w:val="0"/>
      <w:marBottom w:val="0"/>
      <w:divBdr>
        <w:top w:val="none" w:sz="0" w:space="0" w:color="auto"/>
        <w:left w:val="none" w:sz="0" w:space="0" w:color="auto"/>
        <w:bottom w:val="none" w:sz="0" w:space="0" w:color="auto"/>
        <w:right w:val="none" w:sz="0" w:space="0" w:color="auto"/>
      </w:divBdr>
      <w:divsChild>
        <w:div w:id="325016786">
          <w:marLeft w:val="0"/>
          <w:marRight w:val="0"/>
          <w:marTop w:val="0"/>
          <w:marBottom w:val="0"/>
          <w:divBdr>
            <w:top w:val="none" w:sz="0" w:space="0" w:color="auto"/>
            <w:left w:val="none" w:sz="0" w:space="0" w:color="auto"/>
            <w:bottom w:val="none" w:sz="0" w:space="0" w:color="auto"/>
            <w:right w:val="none" w:sz="0" w:space="0" w:color="auto"/>
          </w:divBdr>
        </w:div>
      </w:divsChild>
    </w:div>
    <w:div w:id="145047645">
      <w:marLeft w:val="0"/>
      <w:marRight w:val="0"/>
      <w:marTop w:val="0"/>
      <w:marBottom w:val="0"/>
      <w:divBdr>
        <w:top w:val="none" w:sz="0" w:space="0" w:color="auto"/>
        <w:left w:val="none" w:sz="0" w:space="0" w:color="auto"/>
        <w:bottom w:val="none" w:sz="0" w:space="0" w:color="auto"/>
        <w:right w:val="none" w:sz="0" w:space="0" w:color="auto"/>
      </w:divBdr>
    </w:div>
    <w:div w:id="145519016">
      <w:marLeft w:val="0"/>
      <w:marRight w:val="0"/>
      <w:marTop w:val="0"/>
      <w:marBottom w:val="0"/>
      <w:divBdr>
        <w:top w:val="none" w:sz="0" w:space="0" w:color="auto"/>
        <w:left w:val="none" w:sz="0" w:space="0" w:color="auto"/>
        <w:bottom w:val="none" w:sz="0" w:space="0" w:color="auto"/>
        <w:right w:val="none" w:sz="0" w:space="0" w:color="auto"/>
      </w:divBdr>
      <w:divsChild>
        <w:div w:id="324865188">
          <w:marLeft w:val="0"/>
          <w:marRight w:val="0"/>
          <w:marTop w:val="0"/>
          <w:marBottom w:val="0"/>
          <w:divBdr>
            <w:top w:val="none" w:sz="0" w:space="0" w:color="auto"/>
            <w:left w:val="none" w:sz="0" w:space="0" w:color="auto"/>
            <w:bottom w:val="none" w:sz="0" w:space="0" w:color="auto"/>
            <w:right w:val="none" w:sz="0" w:space="0" w:color="auto"/>
          </w:divBdr>
        </w:div>
      </w:divsChild>
    </w:div>
    <w:div w:id="146091228">
      <w:marLeft w:val="0"/>
      <w:marRight w:val="0"/>
      <w:marTop w:val="0"/>
      <w:marBottom w:val="0"/>
      <w:divBdr>
        <w:top w:val="none" w:sz="0" w:space="0" w:color="auto"/>
        <w:left w:val="none" w:sz="0" w:space="0" w:color="auto"/>
        <w:bottom w:val="none" w:sz="0" w:space="0" w:color="auto"/>
        <w:right w:val="none" w:sz="0" w:space="0" w:color="auto"/>
      </w:divBdr>
      <w:divsChild>
        <w:div w:id="470514727">
          <w:marLeft w:val="0"/>
          <w:marRight w:val="0"/>
          <w:marTop w:val="0"/>
          <w:marBottom w:val="0"/>
          <w:divBdr>
            <w:top w:val="none" w:sz="0" w:space="0" w:color="auto"/>
            <w:left w:val="none" w:sz="0" w:space="0" w:color="auto"/>
            <w:bottom w:val="none" w:sz="0" w:space="0" w:color="auto"/>
            <w:right w:val="none" w:sz="0" w:space="0" w:color="auto"/>
          </w:divBdr>
        </w:div>
      </w:divsChild>
    </w:div>
    <w:div w:id="146434923">
      <w:marLeft w:val="0"/>
      <w:marRight w:val="0"/>
      <w:marTop w:val="0"/>
      <w:marBottom w:val="0"/>
      <w:divBdr>
        <w:top w:val="none" w:sz="0" w:space="0" w:color="auto"/>
        <w:left w:val="none" w:sz="0" w:space="0" w:color="auto"/>
        <w:bottom w:val="none" w:sz="0" w:space="0" w:color="auto"/>
        <w:right w:val="none" w:sz="0" w:space="0" w:color="auto"/>
      </w:divBdr>
      <w:divsChild>
        <w:div w:id="65761955">
          <w:marLeft w:val="0"/>
          <w:marRight w:val="0"/>
          <w:marTop w:val="0"/>
          <w:marBottom w:val="0"/>
          <w:divBdr>
            <w:top w:val="none" w:sz="0" w:space="0" w:color="auto"/>
            <w:left w:val="none" w:sz="0" w:space="0" w:color="auto"/>
            <w:bottom w:val="none" w:sz="0" w:space="0" w:color="auto"/>
            <w:right w:val="none" w:sz="0" w:space="0" w:color="auto"/>
          </w:divBdr>
        </w:div>
      </w:divsChild>
    </w:div>
    <w:div w:id="146477001">
      <w:marLeft w:val="0"/>
      <w:marRight w:val="0"/>
      <w:marTop w:val="0"/>
      <w:marBottom w:val="0"/>
      <w:divBdr>
        <w:top w:val="none" w:sz="0" w:space="0" w:color="auto"/>
        <w:left w:val="none" w:sz="0" w:space="0" w:color="auto"/>
        <w:bottom w:val="none" w:sz="0" w:space="0" w:color="auto"/>
        <w:right w:val="none" w:sz="0" w:space="0" w:color="auto"/>
      </w:divBdr>
      <w:divsChild>
        <w:div w:id="2106606970">
          <w:marLeft w:val="0"/>
          <w:marRight w:val="0"/>
          <w:marTop w:val="0"/>
          <w:marBottom w:val="0"/>
          <w:divBdr>
            <w:top w:val="none" w:sz="0" w:space="0" w:color="auto"/>
            <w:left w:val="none" w:sz="0" w:space="0" w:color="auto"/>
            <w:bottom w:val="none" w:sz="0" w:space="0" w:color="auto"/>
            <w:right w:val="none" w:sz="0" w:space="0" w:color="auto"/>
          </w:divBdr>
        </w:div>
      </w:divsChild>
    </w:div>
    <w:div w:id="147987506">
      <w:marLeft w:val="0"/>
      <w:marRight w:val="0"/>
      <w:marTop w:val="0"/>
      <w:marBottom w:val="0"/>
      <w:divBdr>
        <w:top w:val="none" w:sz="0" w:space="0" w:color="auto"/>
        <w:left w:val="none" w:sz="0" w:space="0" w:color="auto"/>
        <w:bottom w:val="none" w:sz="0" w:space="0" w:color="auto"/>
        <w:right w:val="none" w:sz="0" w:space="0" w:color="auto"/>
      </w:divBdr>
      <w:divsChild>
        <w:div w:id="957107496">
          <w:marLeft w:val="0"/>
          <w:marRight w:val="0"/>
          <w:marTop w:val="0"/>
          <w:marBottom w:val="0"/>
          <w:divBdr>
            <w:top w:val="none" w:sz="0" w:space="0" w:color="auto"/>
            <w:left w:val="none" w:sz="0" w:space="0" w:color="auto"/>
            <w:bottom w:val="none" w:sz="0" w:space="0" w:color="auto"/>
            <w:right w:val="none" w:sz="0" w:space="0" w:color="auto"/>
          </w:divBdr>
        </w:div>
      </w:divsChild>
    </w:div>
    <w:div w:id="148133265">
      <w:marLeft w:val="0"/>
      <w:marRight w:val="0"/>
      <w:marTop w:val="0"/>
      <w:marBottom w:val="0"/>
      <w:divBdr>
        <w:top w:val="none" w:sz="0" w:space="0" w:color="auto"/>
        <w:left w:val="none" w:sz="0" w:space="0" w:color="auto"/>
        <w:bottom w:val="none" w:sz="0" w:space="0" w:color="auto"/>
        <w:right w:val="none" w:sz="0" w:space="0" w:color="auto"/>
      </w:divBdr>
      <w:divsChild>
        <w:div w:id="101414317">
          <w:marLeft w:val="0"/>
          <w:marRight w:val="0"/>
          <w:marTop w:val="0"/>
          <w:marBottom w:val="0"/>
          <w:divBdr>
            <w:top w:val="none" w:sz="0" w:space="0" w:color="auto"/>
            <w:left w:val="none" w:sz="0" w:space="0" w:color="auto"/>
            <w:bottom w:val="none" w:sz="0" w:space="0" w:color="auto"/>
            <w:right w:val="none" w:sz="0" w:space="0" w:color="auto"/>
          </w:divBdr>
        </w:div>
      </w:divsChild>
    </w:div>
    <w:div w:id="148399779">
      <w:marLeft w:val="0"/>
      <w:marRight w:val="0"/>
      <w:marTop w:val="0"/>
      <w:marBottom w:val="0"/>
      <w:divBdr>
        <w:top w:val="none" w:sz="0" w:space="0" w:color="auto"/>
        <w:left w:val="none" w:sz="0" w:space="0" w:color="auto"/>
        <w:bottom w:val="none" w:sz="0" w:space="0" w:color="auto"/>
        <w:right w:val="none" w:sz="0" w:space="0" w:color="auto"/>
      </w:divBdr>
    </w:div>
    <w:div w:id="148450444">
      <w:marLeft w:val="0"/>
      <w:marRight w:val="0"/>
      <w:marTop w:val="0"/>
      <w:marBottom w:val="0"/>
      <w:divBdr>
        <w:top w:val="none" w:sz="0" w:space="0" w:color="auto"/>
        <w:left w:val="none" w:sz="0" w:space="0" w:color="auto"/>
        <w:bottom w:val="none" w:sz="0" w:space="0" w:color="auto"/>
        <w:right w:val="none" w:sz="0" w:space="0" w:color="auto"/>
      </w:divBdr>
      <w:divsChild>
        <w:div w:id="1726415772">
          <w:marLeft w:val="0"/>
          <w:marRight w:val="0"/>
          <w:marTop w:val="0"/>
          <w:marBottom w:val="0"/>
          <w:divBdr>
            <w:top w:val="none" w:sz="0" w:space="0" w:color="auto"/>
            <w:left w:val="none" w:sz="0" w:space="0" w:color="auto"/>
            <w:bottom w:val="none" w:sz="0" w:space="0" w:color="auto"/>
            <w:right w:val="none" w:sz="0" w:space="0" w:color="auto"/>
          </w:divBdr>
        </w:div>
      </w:divsChild>
    </w:div>
    <w:div w:id="148980370">
      <w:marLeft w:val="0"/>
      <w:marRight w:val="0"/>
      <w:marTop w:val="0"/>
      <w:marBottom w:val="0"/>
      <w:divBdr>
        <w:top w:val="none" w:sz="0" w:space="0" w:color="auto"/>
        <w:left w:val="none" w:sz="0" w:space="0" w:color="auto"/>
        <w:bottom w:val="none" w:sz="0" w:space="0" w:color="auto"/>
        <w:right w:val="none" w:sz="0" w:space="0" w:color="auto"/>
      </w:divBdr>
      <w:divsChild>
        <w:div w:id="1336495857">
          <w:marLeft w:val="0"/>
          <w:marRight w:val="0"/>
          <w:marTop w:val="0"/>
          <w:marBottom w:val="0"/>
          <w:divBdr>
            <w:top w:val="none" w:sz="0" w:space="0" w:color="auto"/>
            <w:left w:val="none" w:sz="0" w:space="0" w:color="auto"/>
            <w:bottom w:val="none" w:sz="0" w:space="0" w:color="auto"/>
            <w:right w:val="none" w:sz="0" w:space="0" w:color="auto"/>
          </w:divBdr>
        </w:div>
      </w:divsChild>
    </w:div>
    <w:div w:id="149566239">
      <w:marLeft w:val="0"/>
      <w:marRight w:val="0"/>
      <w:marTop w:val="0"/>
      <w:marBottom w:val="0"/>
      <w:divBdr>
        <w:top w:val="none" w:sz="0" w:space="0" w:color="auto"/>
        <w:left w:val="none" w:sz="0" w:space="0" w:color="auto"/>
        <w:bottom w:val="none" w:sz="0" w:space="0" w:color="auto"/>
        <w:right w:val="none" w:sz="0" w:space="0" w:color="auto"/>
      </w:divBdr>
      <w:divsChild>
        <w:div w:id="1586761305">
          <w:marLeft w:val="0"/>
          <w:marRight w:val="0"/>
          <w:marTop w:val="0"/>
          <w:marBottom w:val="0"/>
          <w:divBdr>
            <w:top w:val="none" w:sz="0" w:space="0" w:color="auto"/>
            <w:left w:val="none" w:sz="0" w:space="0" w:color="auto"/>
            <w:bottom w:val="none" w:sz="0" w:space="0" w:color="auto"/>
            <w:right w:val="none" w:sz="0" w:space="0" w:color="auto"/>
          </w:divBdr>
        </w:div>
      </w:divsChild>
    </w:div>
    <w:div w:id="151217033">
      <w:marLeft w:val="0"/>
      <w:marRight w:val="0"/>
      <w:marTop w:val="0"/>
      <w:marBottom w:val="0"/>
      <w:divBdr>
        <w:top w:val="none" w:sz="0" w:space="0" w:color="auto"/>
        <w:left w:val="none" w:sz="0" w:space="0" w:color="auto"/>
        <w:bottom w:val="none" w:sz="0" w:space="0" w:color="auto"/>
        <w:right w:val="none" w:sz="0" w:space="0" w:color="auto"/>
      </w:divBdr>
      <w:divsChild>
        <w:div w:id="1564019553">
          <w:marLeft w:val="0"/>
          <w:marRight w:val="0"/>
          <w:marTop w:val="0"/>
          <w:marBottom w:val="0"/>
          <w:divBdr>
            <w:top w:val="none" w:sz="0" w:space="0" w:color="auto"/>
            <w:left w:val="none" w:sz="0" w:space="0" w:color="auto"/>
            <w:bottom w:val="none" w:sz="0" w:space="0" w:color="auto"/>
            <w:right w:val="none" w:sz="0" w:space="0" w:color="auto"/>
          </w:divBdr>
        </w:div>
      </w:divsChild>
    </w:div>
    <w:div w:id="151338388">
      <w:marLeft w:val="0"/>
      <w:marRight w:val="0"/>
      <w:marTop w:val="0"/>
      <w:marBottom w:val="0"/>
      <w:divBdr>
        <w:top w:val="none" w:sz="0" w:space="0" w:color="auto"/>
        <w:left w:val="none" w:sz="0" w:space="0" w:color="auto"/>
        <w:bottom w:val="none" w:sz="0" w:space="0" w:color="auto"/>
        <w:right w:val="none" w:sz="0" w:space="0" w:color="auto"/>
      </w:divBdr>
      <w:divsChild>
        <w:div w:id="2055233950">
          <w:marLeft w:val="0"/>
          <w:marRight w:val="0"/>
          <w:marTop w:val="0"/>
          <w:marBottom w:val="0"/>
          <w:divBdr>
            <w:top w:val="none" w:sz="0" w:space="0" w:color="auto"/>
            <w:left w:val="none" w:sz="0" w:space="0" w:color="auto"/>
            <w:bottom w:val="none" w:sz="0" w:space="0" w:color="auto"/>
            <w:right w:val="none" w:sz="0" w:space="0" w:color="auto"/>
          </w:divBdr>
        </w:div>
      </w:divsChild>
    </w:div>
    <w:div w:id="151412787">
      <w:bodyDiv w:val="1"/>
      <w:marLeft w:val="0"/>
      <w:marRight w:val="0"/>
      <w:marTop w:val="0"/>
      <w:marBottom w:val="0"/>
      <w:divBdr>
        <w:top w:val="none" w:sz="0" w:space="0" w:color="auto"/>
        <w:left w:val="none" w:sz="0" w:space="0" w:color="auto"/>
        <w:bottom w:val="none" w:sz="0" w:space="0" w:color="auto"/>
        <w:right w:val="none" w:sz="0" w:space="0" w:color="auto"/>
      </w:divBdr>
    </w:div>
    <w:div w:id="152913943">
      <w:marLeft w:val="0"/>
      <w:marRight w:val="0"/>
      <w:marTop w:val="0"/>
      <w:marBottom w:val="0"/>
      <w:divBdr>
        <w:top w:val="none" w:sz="0" w:space="0" w:color="auto"/>
        <w:left w:val="none" w:sz="0" w:space="0" w:color="auto"/>
        <w:bottom w:val="none" w:sz="0" w:space="0" w:color="auto"/>
        <w:right w:val="none" w:sz="0" w:space="0" w:color="auto"/>
      </w:divBdr>
      <w:divsChild>
        <w:div w:id="69275666">
          <w:marLeft w:val="0"/>
          <w:marRight w:val="0"/>
          <w:marTop w:val="0"/>
          <w:marBottom w:val="0"/>
          <w:divBdr>
            <w:top w:val="none" w:sz="0" w:space="0" w:color="auto"/>
            <w:left w:val="none" w:sz="0" w:space="0" w:color="auto"/>
            <w:bottom w:val="none" w:sz="0" w:space="0" w:color="auto"/>
            <w:right w:val="none" w:sz="0" w:space="0" w:color="auto"/>
          </w:divBdr>
        </w:div>
      </w:divsChild>
    </w:div>
    <w:div w:id="152987787">
      <w:marLeft w:val="0"/>
      <w:marRight w:val="0"/>
      <w:marTop w:val="0"/>
      <w:marBottom w:val="0"/>
      <w:divBdr>
        <w:top w:val="none" w:sz="0" w:space="0" w:color="auto"/>
        <w:left w:val="none" w:sz="0" w:space="0" w:color="auto"/>
        <w:bottom w:val="none" w:sz="0" w:space="0" w:color="auto"/>
        <w:right w:val="none" w:sz="0" w:space="0" w:color="auto"/>
      </w:divBdr>
      <w:divsChild>
        <w:div w:id="301009123">
          <w:marLeft w:val="0"/>
          <w:marRight w:val="0"/>
          <w:marTop w:val="0"/>
          <w:marBottom w:val="0"/>
          <w:divBdr>
            <w:top w:val="none" w:sz="0" w:space="0" w:color="auto"/>
            <w:left w:val="none" w:sz="0" w:space="0" w:color="auto"/>
            <w:bottom w:val="none" w:sz="0" w:space="0" w:color="auto"/>
            <w:right w:val="none" w:sz="0" w:space="0" w:color="auto"/>
          </w:divBdr>
        </w:div>
      </w:divsChild>
    </w:div>
    <w:div w:id="153033118">
      <w:marLeft w:val="0"/>
      <w:marRight w:val="0"/>
      <w:marTop w:val="0"/>
      <w:marBottom w:val="0"/>
      <w:divBdr>
        <w:top w:val="none" w:sz="0" w:space="0" w:color="auto"/>
        <w:left w:val="none" w:sz="0" w:space="0" w:color="auto"/>
        <w:bottom w:val="none" w:sz="0" w:space="0" w:color="auto"/>
        <w:right w:val="none" w:sz="0" w:space="0" w:color="auto"/>
      </w:divBdr>
      <w:divsChild>
        <w:div w:id="285619611">
          <w:marLeft w:val="0"/>
          <w:marRight w:val="0"/>
          <w:marTop w:val="0"/>
          <w:marBottom w:val="0"/>
          <w:divBdr>
            <w:top w:val="none" w:sz="0" w:space="0" w:color="auto"/>
            <w:left w:val="none" w:sz="0" w:space="0" w:color="auto"/>
            <w:bottom w:val="none" w:sz="0" w:space="0" w:color="auto"/>
            <w:right w:val="none" w:sz="0" w:space="0" w:color="auto"/>
          </w:divBdr>
        </w:div>
      </w:divsChild>
    </w:div>
    <w:div w:id="153882697">
      <w:marLeft w:val="0"/>
      <w:marRight w:val="0"/>
      <w:marTop w:val="0"/>
      <w:marBottom w:val="0"/>
      <w:divBdr>
        <w:top w:val="none" w:sz="0" w:space="0" w:color="auto"/>
        <w:left w:val="none" w:sz="0" w:space="0" w:color="auto"/>
        <w:bottom w:val="none" w:sz="0" w:space="0" w:color="auto"/>
        <w:right w:val="none" w:sz="0" w:space="0" w:color="auto"/>
      </w:divBdr>
      <w:divsChild>
        <w:div w:id="2111583686">
          <w:marLeft w:val="0"/>
          <w:marRight w:val="0"/>
          <w:marTop w:val="0"/>
          <w:marBottom w:val="0"/>
          <w:divBdr>
            <w:top w:val="none" w:sz="0" w:space="0" w:color="auto"/>
            <w:left w:val="none" w:sz="0" w:space="0" w:color="auto"/>
            <w:bottom w:val="none" w:sz="0" w:space="0" w:color="auto"/>
            <w:right w:val="none" w:sz="0" w:space="0" w:color="auto"/>
          </w:divBdr>
        </w:div>
      </w:divsChild>
    </w:div>
    <w:div w:id="154495156">
      <w:marLeft w:val="0"/>
      <w:marRight w:val="0"/>
      <w:marTop w:val="0"/>
      <w:marBottom w:val="0"/>
      <w:divBdr>
        <w:top w:val="none" w:sz="0" w:space="0" w:color="auto"/>
        <w:left w:val="none" w:sz="0" w:space="0" w:color="auto"/>
        <w:bottom w:val="none" w:sz="0" w:space="0" w:color="auto"/>
        <w:right w:val="none" w:sz="0" w:space="0" w:color="auto"/>
      </w:divBdr>
      <w:divsChild>
        <w:div w:id="148519507">
          <w:marLeft w:val="0"/>
          <w:marRight w:val="0"/>
          <w:marTop w:val="0"/>
          <w:marBottom w:val="0"/>
          <w:divBdr>
            <w:top w:val="none" w:sz="0" w:space="0" w:color="auto"/>
            <w:left w:val="none" w:sz="0" w:space="0" w:color="auto"/>
            <w:bottom w:val="none" w:sz="0" w:space="0" w:color="auto"/>
            <w:right w:val="none" w:sz="0" w:space="0" w:color="auto"/>
          </w:divBdr>
        </w:div>
      </w:divsChild>
    </w:div>
    <w:div w:id="154759382">
      <w:marLeft w:val="0"/>
      <w:marRight w:val="0"/>
      <w:marTop w:val="0"/>
      <w:marBottom w:val="0"/>
      <w:divBdr>
        <w:top w:val="none" w:sz="0" w:space="0" w:color="auto"/>
        <w:left w:val="none" w:sz="0" w:space="0" w:color="auto"/>
        <w:bottom w:val="none" w:sz="0" w:space="0" w:color="auto"/>
        <w:right w:val="none" w:sz="0" w:space="0" w:color="auto"/>
      </w:divBdr>
      <w:divsChild>
        <w:div w:id="1095007338">
          <w:marLeft w:val="0"/>
          <w:marRight w:val="0"/>
          <w:marTop w:val="0"/>
          <w:marBottom w:val="0"/>
          <w:divBdr>
            <w:top w:val="none" w:sz="0" w:space="0" w:color="auto"/>
            <w:left w:val="none" w:sz="0" w:space="0" w:color="auto"/>
            <w:bottom w:val="none" w:sz="0" w:space="0" w:color="auto"/>
            <w:right w:val="none" w:sz="0" w:space="0" w:color="auto"/>
          </w:divBdr>
        </w:div>
      </w:divsChild>
    </w:div>
    <w:div w:id="155464174">
      <w:marLeft w:val="0"/>
      <w:marRight w:val="0"/>
      <w:marTop w:val="0"/>
      <w:marBottom w:val="0"/>
      <w:divBdr>
        <w:top w:val="none" w:sz="0" w:space="0" w:color="auto"/>
        <w:left w:val="none" w:sz="0" w:space="0" w:color="auto"/>
        <w:bottom w:val="none" w:sz="0" w:space="0" w:color="auto"/>
        <w:right w:val="none" w:sz="0" w:space="0" w:color="auto"/>
      </w:divBdr>
      <w:divsChild>
        <w:div w:id="1015688505">
          <w:marLeft w:val="0"/>
          <w:marRight w:val="0"/>
          <w:marTop w:val="0"/>
          <w:marBottom w:val="0"/>
          <w:divBdr>
            <w:top w:val="none" w:sz="0" w:space="0" w:color="auto"/>
            <w:left w:val="none" w:sz="0" w:space="0" w:color="auto"/>
            <w:bottom w:val="none" w:sz="0" w:space="0" w:color="auto"/>
            <w:right w:val="none" w:sz="0" w:space="0" w:color="auto"/>
          </w:divBdr>
        </w:div>
      </w:divsChild>
    </w:div>
    <w:div w:id="155804410">
      <w:marLeft w:val="0"/>
      <w:marRight w:val="0"/>
      <w:marTop w:val="0"/>
      <w:marBottom w:val="0"/>
      <w:divBdr>
        <w:top w:val="none" w:sz="0" w:space="0" w:color="auto"/>
        <w:left w:val="none" w:sz="0" w:space="0" w:color="auto"/>
        <w:bottom w:val="none" w:sz="0" w:space="0" w:color="auto"/>
        <w:right w:val="none" w:sz="0" w:space="0" w:color="auto"/>
      </w:divBdr>
      <w:divsChild>
        <w:div w:id="1103956392">
          <w:marLeft w:val="0"/>
          <w:marRight w:val="0"/>
          <w:marTop w:val="0"/>
          <w:marBottom w:val="0"/>
          <w:divBdr>
            <w:top w:val="none" w:sz="0" w:space="0" w:color="auto"/>
            <w:left w:val="none" w:sz="0" w:space="0" w:color="auto"/>
            <w:bottom w:val="none" w:sz="0" w:space="0" w:color="auto"/>
            <w:right w:val="none" w:sz="0" w:space="0" w:color="auto"/>
          </w:divBdr>
        </w:div>
      </w:divsChild>
    </w:div>
    <w:div w:id="155847763">
      <w:marLeft w:val="0"/>
      <w:marRight w:val="0"/>
      <w:marTop w:val="0"/>
      <w:marBottom w:val="0"/>
      <w:divBdr>
        <w:top w:val="none" w:sz="0" w:space="0" w:color="auto"/>
        <w:left w:val="none" w:sz="0" w:space="0" w:color="auto"/>
        <w:bottom w:val="none" w:sz="0" w:space="0" w:color="auto"/>
        <w:right w:val="none" w:sz="0" w:space="0" w:color="auto"/>
      </w:divBdr>
      <w:divsChild>
        <w:div w:id="1631280889">
          <w:marLeft w:val="0"/>
          <w:marRight w:val="0"/>
          <w:marTop w:val="0"/>
          <w:marBottom w:val="0"/>
          <w:divBdr>
            <w:top w:val="none" w:sz="0" w:space="0" w:color="auto"/>
            <w:left w:val="none" w:sz="0" w:space="0" w:color="auto"/>
            <w:bottom w:val="none" w:sz="0" w:space="0" w:color="auto"/>
            <w:right w:val="none" w:sz="0" w:space="0" w:color="auto"/>
          </w:divBdr>
        </w:div>
      </w:divsChild>
    </w:div>
    <w:div w:id="156650146">
      <w:marLeft w:val="0"/>
      <w:marRight w:val="0"/>
      <w:marTop w:val="0"/>
      <w:marBottom w:val="0"/>
      <w:divBdr>
        <w:top w:val="none" w:sz="0" w:space="0" w:color="auto"/>
        <w:left w:val="none" w:sz="0" w:space="0" w:color="auto"/>
        <w:bottom w:val="none" w:sz="0" w:space="0" w:color="auto"/>
        <w:right w:val="none" w:sz="0" w:space="0" w:color="auto"/>
      </w:divBdr>
      <w:divsChild>
        <w:div w:id="1392388092">
          <w:marLeft w:val="0"/>
          <w:marRight w:val="0"/>
          <w:marTop w:val="0"/>
          <w:marBottom w:val="0"/>
          <w:divBdr>
            <w:top w:val="none" w:sz="0" w:space="0" w:color="auto"/>
            <w:left w:val="none" w:sz="0" w:space="0" w:color="auto"/>
            <w:bottom w:val="none" w:sz="0" w:space="0" w:color="auto"/>
            <w:right w:val="none" w:sz="0" w:space="0" w:color="auto"/>
          </w:divBdr>
        </w:div>
      </w:divsChild>
    </w:div>
    <w:div w:id="157355958">
      <w:marLeft w:val="0"/>
      <w:marRight w:val="0"/>
      <w:marTop w:val="0"/>
      <w:marBottom w:val="0"/>
      <w:divBdr>
        <w:top w:val="none" w:sz="0" w:space="0" w:color="auto"/>
        <w:left w:val="none" w:sz="0" w:space="0" w:color="auto"/>
        <w:bottom w:val="none" w:sz="0" w:space="0" w:color="auto"/>
        <w:right w:val="none" w:sz="0" w:space="0" w:color="auto"/>
      </w:divBdr>
      <w:divsChild>
        <w:div w:id="1865051744">
          <w:marLeft w:val="0"/>
          <w:marRight w:val="0"/>
          <w:marTop w:val="0"/>
          <w:marBottom w:val="0"/>
          <w:divBdr>
            <w:top w:val="none" w:sz="0" w:space="0" w:color="auto"/>
            <w:left w:val="none" w:sz="0" w:space="0" w:color="auto"/>
            <w:bottom w:val="none" w:sz="0" w:space="0" w:color="auto"/>
            <w:right w:val="none" w:sz="0" w:space="0" w:color="auto"/>
          </w:divBdr>
        </w:div>
      </w:divsChild>
    </w:div>
    <w:div w:id="159857409">
      <w:marLeft w:val="0"/>
      <w:marRight w:val="0"/>
      <w:marTop w:val="0"/>
      <w:marBottom w:val="0"/>
      <w:divBdr>
        <w:top w:val="none" w:sz="0" w:space="0" w:color="auto"/>
        <w:left w:val="none" w:sz="0" w:space="0" w:color="auto"/>
        <w:bottom w:val="none" w:sz="0" w:space="0" w:color="auto"/>
        <w:right w:val="none" w:sz="0" w:space="0" w:color="auto"/>
      </w:divBdr>
      <w:divsChild>
        <w:div w:id="2029913032">
          <w:marLeft w:val="0"/>
          <w:marRight w:val="0"/>
          <w:marTop w:val="0"/>
          <w:marBottom w:val="0"/>
          <w:divBdr>
            <w:top w:val="none" w:sz="0" w:space="0" w:color="auto"/>
            <w:left w:val="none" w:sz="0" w:space="0" w:color="auto"/>
            <w:bottom w:val="none" w:sz="0" w:space="0" w:color="auto"/>
            <w:right w:val="none" w:sz="0" w:space="0" w:color="auto"/>
          </w:divBdr>
        </w:div>
      </w:divsChild>
    </w:div>
    <w:div w:id="160052771">
      <w:marLeft w:val="0"/>
      <w:marRight w:val="0"/>
      <w:marTop w:val="0"/>
      <w:marBottom w:val="0"/>
      <w:divBdr>
        <w:top w:val="none" w:sz="0" w:space="0" w:color="auto"/>
        <w:left w:val="none" w:sz="0" w:space="0" w:color="auto"/>
        <w:bottom w:val="none" w:sz="0" w:space="0" w:color="auto"/>
        <w:right w:val="none" w:sz="0" w:space="0" w:color="auto"/>
      </w:divBdr>
      <w:divsChild>
        <w:div w:id="1931623238">
          <w:marLeft w:val="0"/>
          <w:marRight w:val="0"/>
          <w:marTop w:val="0"/>
          <w:marBottom w:val="0"/>
          <w:divBdr>
            <w:top w:val="none" w:sz="0" w:space="0" w:color="auto"/>
            <w:left w:val="none" w:sz="0" w:space="0" w:color="auto"/>
            <w:bottom w:val="none" w:sz="0" w:space="0" w:color="auto"/>
            <w:right w:val="none" w:sz="0" w:space="0" w:color="auto"/>
          </w:divBdr>
        </w:div>
      </w:divsChild>
    </w:div>
    <w:div w:id="160505990">
      <w:marLeft w:val="0"/>
      <w:marRight w:val="0"/>
      <w:marTop w:val="0"/>
      <w:marBottom w:val="0"/>
      <w:divBdr>
        <w:top w:val="none" w:sz="0" w:space="0" w:color="auto"/>
        <w:left w:val="none" w:sz="0" w:space="0" w:color="auto"/>
        <w:bottom w:val="none" w:sz="0" w:space="0" w:color="auto"/>
        <w:right w:val="none" w:sz="0" w:space="0" w:color="auto"/>
      </w:divBdr>
      <w:divsChild>
        <w:div w:id="650713714">
          <w:marLeft w:val="0"/>
          <w:marRight w:val="0"/>
          <w:marTop w:val="0"/>
          <w:marBottom w:val="0"/>
          <w:divBdr>
            <w:top w:val="none" w:sz="0" w:space="0" w:color="auto"/>
            <w:left w:val="none" w:sz="0" w:space="0" w:color="auto"/>
            <w:bottom w:val="none" w:sz="0" w:space="0" w:color="auto"/>
            <w:right w:val="none" w:sz="0" w:space="0" w:color="auto"/>
          </w:divBdr>
        </w:div>
      </w:divsChild>
    </w:div>
    <w:div w:id="160782218">
      <w:marLeft w:val="0"/>
      <w:marRight w:val="0"/>
      <w:marTop w:val="0"/>
      <w:marBottom w:val="0"/>
      <w:divBdr>
        <w:top w:val="none" w:sz="0" w:space="0" w:color="auto"/>
        <w:left w:val="none" w:sz="0" w:space="0" w:color="auto"/>
        <w:bottom w:val="none" w:sz="0" w:space="0" w:color="auto"/>
        <w:right w:val="none" w:sz="0" w:space="0" w:color="auto"/>
      </w:divBdr>
      <w:divsChild>
        <w:div w:id="1849174703">
          <w:marLeft w:val="0"/>
          <w:marRight w:val="0"/>
          <w:marTop w:val="0"/>
          <w:marBottom w:val="0"/>
          <w:divBdr>
            <w:top w:val="none" w:sz="0" w:space="0" w:color="auto"/>
            <w:left w:val="none" w:sz="0" w:space="0" w:color="auto"/>
            <w:bottom w:val="none" w:sz="0" w:space="0" w:color="auto"/>
            <w:right w:val="none" w:sz="0" w:space="0" w:color="auto"/>
          </w:divBdr>
        </w:div>
      </w:divsChild>
    </w:div>
    <w:div w:id="161553895">
      <w:marLeft w:val="0"/>
      <w:marRight w:val="0"/>
      <w:marTop w:val="0"/>
      <w:marBottom w:val="0"/>
      <w:divBdr>
        <w:top w:val="none" w:sz="0" w:space="0" w:color="auto"/>
        <w:left w:val="none" w:sz="0" w:space="0" w:color="auto"/>
        <w:bottom w:val="none" w:sz="0" w:space="0" w:color="auto"/>
        <w:right w:val="none" w:sz="0" w:space="0" w:color="auto"/>
      </w:divBdr>
      <w:divsChild>
        <w:div w:id="764884752">
          <w:marLeft w:val="0"/>
          <w:marRight w:val="0"/>
          <w:marTop w:val="0"/>
          <w:marBottom w:val="0"/>
          <w:divBdr>
            <w:top w:val="none" w:sz="0" w:space="0" w:color="auto"/>
            <w:left w:val="none" w:sz="0" w:space="0" w:color="auto"/>
            <w:bottom w:val="none" w:sz="0" w:space="0" w:color="auto"/>
            <w:right w:val="none" w:sz="0" w:space="0" w:color="auto"/>
          </w:divBdr>
        </w:div>
      </w:divsChild>
    </w:div>
    <w:div w:id="162012239">
      <w:marLeft w:val="0"/>
      <w:marRight w:val="0"/>
      <w:marTop w:val="0"/>
      <w:marBottom w:val="0"/>
      <w:divBdr>
        <w:top w:val="none" w:sz="0" w:space="0" w:color="auto"/>
        <w:left w:val="none" w:sz="0" w:space="0" w:color="auto"/>
        <w:bottom w:val="none" w:sz="0" w:space="0" w:color="auto"/>
        <w:right w:val="none" w:sz="0" w:space="0" w:color="auto"/>
      </w:divBdr>
      <w:divsChild>
        <w:div w:id="35156293">
          <w:marLeft w:val="0"/>
          <w:marRight w:val="0"/>
          <w:marTop w:val="0"/>
          <w:marBottom w:val="0"/>
          <w:divBdr>
            <w:top w:val="none" w:sz="0" w:space="0" w:color="auto"/>
            <w:left w:val="none" w:sz="0" w:space="0" w:color="auto"/>
            <w:bottom w:val="none" w:sz="0" w:space="0" w:color="auto"/>
            <w:right w:val="none" w:sz="0" w:space="0" w:color="auto"/>
          </w:divBdr>
        </w:div>
      </w:divsChild>
    </w:div>
    <w:div w:id="162017084">
      <w:marLeft w:val="0"/>
      <w:marRight w:val="0"/>
      <w:marTop w:val="0"/>
      <w:marBottom w:val="0"/>
      <w:divBdr>
        <w:top w:val="none" w:sz="0" w:space="0" w:color="auto"/>
        <w:left w:val="none" w:sz="0" w:space="0" w:color="auto"/>
        <w:bottom w:val="none" w:sz="0" w:space="0" w:color="auto"/>
        <w:right w:val="none" w:sz="0" w:space="0" w:color="auto"/>
      </w:divBdr>
      <w:divsChild>
        <w:div w:id="827474211">
          <w:marLeft w:val="0"/>
          <w:marRight w:val="0"/>
          <w:marTop w:val="0"/>
          <w:marBottom w:val="0"/>
          <w:divBdr>
            <w:top w:val="none" w:sz="0" w:space="0" w:color="auto"/>
            <w:left w:val="none" w:sz="0" w:space="0" w:color="auto"/>
            <w:bottom w:val="none" w:sz="0" w:space="0" w:color="auto"/>
            <w:right w:val="none" w:sz="0" w:space="0" w:color="auto"/>
          </w:divBdr>
        </w:div>
      </w:divsChild>
    </w:div>
    <w:div w:id="162166538">
      <w:marLeft w:val="0"/>
      <w:marRight w:val="0"/>
      <w:marTop w:val="0"/>
      <w:marBottom w:val="0"/>
      <w:divBdr>
        <w:top w:val="none" w:sz="0" w:space="0" w:color="auto"/>
        <w:left w:val="none" w:sz="0" w:space="0" w:color="auto"/>
        <w:bottom w:val="none" w:sz="0" w:space="0" w:color="auto"/>
        <w:right w:val="none" w:sz="0" w:space="0" w:color="auto"/>
      </w:divBdr>
      <w:divsChild>
        <w:div w:id="1894341395">
          <w:marLeft w:val="0"/>
          <w:marRight w:val="0"/>
          <w:marTop w:val="0"/>
          <w:marBottom w:val="0"/>
          <w:divBdr>
            <w:top w:val="none" w:sz="0" w:space="0" w:color="auto"/>
            <w:left w:val="none" w:sz="0" w:space="0" w:color="auto"/>
            <w:bottom w:val="none" w:sz="0" w:space="0" w:color="auto"/>
            <w:right w:val="none" w:sz="0" w:space="0" w:color="auto"/>
          </w:divBdr>
        </w:div>
      </w:divsChild>
    </w:div>
    <w:div w:id="162360979">
      <w:bodyDiv w:val="1"/>
      <w:marLeft w:val="0"/>
      <w:marRight w:val="0"/>
      <w:marTop w:val="0"/>
      <w:marBottom w:val="0"/>
      <w:divBdr>
        <w:top w:val="none" w:sz="0" w:space="0" w:color="auto"/>
        <w:left w:val="none" w:sz="0" w:space="0" w:color="auto"/>
        <w:bottom w:val="none" w:sz="0" w:space="0" w:color="auto"/>
        <w:right w:val="none" w:sz="0" w:space="0" w:color="auto"/>
      </w:divBdr>
    </w:div>
    <w:div w:id="163328329">
      <w:marLeft w:val="0"/>
      <w:marRight w:val="0"/>
      <w:marTop w:val="0"/>
      <w:marBottom w:val="0"/>
      <w:divBdr>
        <w:top w:val="none" w:sz="0" w:space="0" w:color="auto"/>
        <w:left w:val="none" w:sz="0" w:space="0" w:color="auto"/>
        <w:bottom w:val="none" w:sz="0" w:space="0" w:color="auto"/>
        <w:right w:val="none" w:sz="0" w:space="0" w:color="auto"/>
      </w:divBdr>
      <w:divsChild>
        <w:div w:id="872882135">
          <w:marLeft w:val="0"/>
          <w:marRight w:val="0"/>
          <w:marTop w:val="0"/>
          <w:marBottom w:val="0"/>
          <w:divBdr>
            <w:top w:val="none" w:sz="0" w:space="0" w:color="auto"/>
            <w:left w:val="none" w:sz="0" w:space="0" w:color="auto"/>
            <w:bottom w:val="none" w:sz="0" w:space="0" w:color="auto"/>
            <w:right w:val="none" w:sz="0" w:space="0" w:color="auto"/>
          </w:divBdr>
        </w:div>
      </w:divsChild>
    </w:div>
    <w:div w:id="165364471">
      <w:marLeft w:val="0"/>
      <w:marRight w:val="0"/>
      <w:marTop w:val="0"/>
      <w:marBottom w:val="0"/>
      <w:divBdr>
        <w:top w:val="none" w:sz="0" w:space="0" w:color="auto"/>
        <w:left w:val="none" w:sz="0" w:space="0" w:color="auto"/>
        <w:bottom w:val="none" w:sz="0" w:space="0" w:color="auto"/>
        <w:right w:val="none" w:sz="0" w:space="0" w:color="auto"/>
      </w:divBdr>
      <w:divsChild>
        <w:div w:id="831992452">
          <w:marLeft w:val="0"/>
          <w:marRight w:val="0"/>
          <w:marTop w:val="0"/>
          <w:marBottom w:val="0"/>
          <w:divBdr>
            <w:top w:val="none" w:sz="0" w:space="0" w:color="auto"/>
            <w:left w:val="none" w:sz="0" w:space="0" w:color="auto"/>
            <w:bottom w:val="none" w:sz="0" w:space="0" w:color="auto"/>
            <w:right w:val="none" w:sz="0" w:space="0" w:color="auto"/>
          </w:divBdr>
        </w:div>
      </w:divsChild>
    </w:div>
    <w:div w:id="166023822">
      <w:marLeft w:val="0"/>
      <w:marRight w:val="0"/>
      <w:marTop w:val="0"/>
      <w:marBottom w:val="0"/>
      <w:divBdr>
        <w:top w:val="none" w:sz="0" w:space="0" w:color="auto"/>
        <w:left w:val="none" w:sz="0" w:space="0" w:color="auto"/>
        <w:bottom w:val="none" w:sz="0" w:space="0" w:color="auto"/>
        <w:right w:val="none" w:sz="0" w:space="0" w:color="auto"/>
      </w:divBdr>
      <w:divsChild>
        <w:div w:id="903570112">
          <w:marLeft w:val="0"/>
          <w:marRight w:val="0"/>
          <w:marTop w:val="0"/>
          <w:marBottom w:val="0"/>
          <w:divBdr>
            <w:top w:val="none" w:sz="0" w:space="0" w:color="auto"/>
            <w:left w:val="none" w:sz="0" w:space="0" w:color="auto"/>
            <w:bottom w:val="none" w:sz="0" w:space="0" w:color="auto"/>
            <w:right w:val="none" w:sz="0" w:space="0" w:color="auto"/>
          </w:divBdr>
        </w:div>
      </w:divsChild>
    </w:div>
    <w:div w:id="166289566">
      <w:marLeft w:val="0"/>
      <w:marRight w:val="0"/>
      <w:marTop w:val="0"/>
      <w:marBottom w:val="0"/>
      <w:divBdr>
        <w:top w:val="none" w:sz="0" w:space="0" w:color="auto"/>
        <w:left w:val="none" w:sz="0" w:space="0" w:color="auto"/>
        <w:bottom w:val="none" w:sz="0" w:space="0" w:color="auto"/>
        <w:right w:val="none" w:sz="0" w:space="0" w:color="auto"/>
      </w:divBdr>
      <w:divsChild>
        <w:div w:id="266692449">
          <w:marLeft w:val="0"/>
          <w:marRight w:val="0"/>
          <w:marTop w:val="0"/>
          <w:marBottom w:val="0"/>
          <w:divBdr>
            <w:top w:val="none" w:sz="0" w:space="0" w:color="auto"/>
            <w:left w:val="none" w:sz="0" w:space="0" w:color="auto"/>
            <w:bottom w:val="none" w:sz="0" w:space="0" w:color="auto"/>
            <w:right w:val="none" w:sz="0" w:space="0" w:color="auto"/>
          </w:divBdr>
        </w:div>
      </w:divsChild>
    </w:div>
    <w:div w:id="166293248">
      <w:marLeft w:val="0"/>
      <w:marRight w:val="0"/>
      <w:marTop w:val="0"/>
      <w:marBottom w:val="0"/>
      <w:divBdr>
        <w:top w:val="none" w:sz="0" w:space="0" w:color="auto"/>
        <w:left w:val="none" w:sz="0" w:space="0" w:color="auto"/>
        <w:bottom w:val="none" w:sz="0" w:space="0" w:color="auto"/>
        <w:right w:val="none" w:sz="0" w:space="0" w:color="auto"/>
      </w:divBdr>
      <w:divsChild>
        <w:div w:id="570696206">
          <w:marLeft w:val="0"/>
          <w:marRight w:val="0"/>
          <w:marTop w:val="0"/>
          <w:marBottom w:val="0"/>
          <w:divBdr>
            <w:top w:val="none" w:sz="0" w:space="0" w:color="auto"/>
            <w:left w:val="none" w:sz="0" w:space="0" w:color="auto"/>
            <w:bottom w:val="none" w:sz="0" w:space="0" w:color="auto"/>
            <w:right w:val="none" w:sz="0" w:space="0" w:color="auto"/>
          </w:divBdr>
        </w:div>
      </w:divsChild>
    </w:div>
    <w:div w:id="167328486">
      <w:marLeft w:val="0"/>
      <w:marRight w:val="0"/>
      <w:marTop w:val="0"/>
      <w:marBottom w:val="0"/>
      <w:divBdr>
        <w:top w:val="none" w:sz="0" w:space="0" w:color="auto"/>
        <w:left w:val="none" w:sz="0" w:space="0" w:color="auto"/>
        <w:bottom w:val="none" w:sz="0" w:space="0" w:color="auto"/>
        <w:right w:val="none" w:sz="0" w:space="0" w:color="auto"/>
      </w:divBdr>
      <w:divsChild>
        <w:div w:id="601845017">
          <w:marLeft w:val="0"/>
          <w:marRight w:val="0"/>
          <w:marTop w:val="0"/>
          <w:marBottom w:val="0"/>
          <w:divBdr>
            <w:top w:val="none" w:sz="0" w:space="0" w:color="auto"/>
            <w:left w:val="none" w:sz="0" w:space="0" w:color="auto"/>
            <w:bottom w:val="none" w:sz="0" w:space="0" w:color="auto"/>
            <w:right w:val="none" w:sz="0" w:space="0" w:color="auto"/>
          </w:divBdr>
        </w:div>
      </w:divsChild>
    </w:div>
    <w:div w:id="168522563">
      <w:marLeft w:val="0"/>
      <w:marRight w:val="0"/>
      <w:marTop w:val="0"/>
      <w:marBottom w:val="0"/>
      <w:divBdr>
        <w:top w:val="none" w:sz="0" w:space="0" w:color="auto"/>
        <w:left w:val="none" w:sz="0" w:space="0" w:color="auto"/>
        <w:bottom w:val="none" w:sz="0" w:space="0" w:color="auto"/>
        <w:right w:val="none" w:sz="0" w:space="0" w:color="auto"/>
      </w:divBdr>
      <w:divsChild>
        <w:div w:id="1213467038">
          <w:marLeft w:val="0"/>
          <w:marRight w:val="0"/>
          <w:marTop w:val="0"/>
          <w:marBottom w:val="0"/>
          <w:divBdr>
            <w:top w:val="none" w:sz="0" w:space="0" w:color="auto"/>
            <w:left w:val="none" w:sz="0" w:space="0" w:color="auto"/>
            <w:bottom w:val="none" w:sz="0" w:space="0" w:color="auto"/>
            <w:right w:val="none" w:sz="0" w:space="0" w:color="auto"/>
          </w:divBdr>
        </w:div>
      </w:divsChild>
    </w:div>
    <w:div w:id="169149812">
      <w:marLeft w:val="0"/>
      <w:marRight w:val="0"/>
      <w:marTop w:val="0"/>
      <w:marBottom w:val="0"/>
      <w:divBdr>
        <w:top w:val="none" w:sz="0" w:space="0" w:color="auto"/>
        <w:left w:val="none" w:sz="0" w:space="0" w:color="auto"/>
        <w:bottom w:val="none" w:sz="0" w:space="0" w:color="auto"/>
        <w:right w:val="none" w:sz="0" w:space="0" w:color="auto"/>
      </w:divBdr>
      <w:divsChild>
        <w:div w:id="1320579117">
          <w:marLeft w:val="0"/>
          <w:marRight w:val="0"/>
          <w:marTop w:val="0"/>
          <w:marBottom w:val="0"/>
          <w:divBdr>
            <w:top w:val="none" w:sz="0" w:space="0" w:color="auto"/>
            <w:left w:val="none" w:sz="0" w:space="0" w:color="auto"/>
            <w:bottom w:val="none" w:sz="0" w:space="0" w:color="auto"/>
            <w:right w:val="none" w:sz="0" w:space="0" w:color="auto"/>
          </w:divBdr>
        </w:div>
      </w:divsChild>
    </w:div>
    <w:div w:id="169488139">
      <w:marLeft w:val="0"/>
      <w:marRight w:val="0"/>
      <w:marTop w:val="0"/>
      <w:marBottom w:val="0"/>
      <w:divBdr>
        <w:top w:val="none" w:sz="0" w:space="0" w:color="auto"/>
        <w:left w:val="none" w:sz="0" w:space="0" w:color="auto"/>
        <w:bottom w:val="none" w:sz="0" w:space="0" w:color="auto"/>
        <w:right w:val="none" w:sz="0" w:space="0" w:color="auto"/>
      </w:divBdr>
      <w:divsChild>
        <w:div w:id="2055737832">
          <w:marLeft w:val="0"/>
          <w:marRight w:val="0"/>
          <w:marTop w:val="0"/>
          <w:marBottom w:val="0"/>
          <w:divBdr>
            <w:top w:val="none" w:sz="0" w:space="0" w:color="auto"/>
            <w:left w:val="none" w:sz="0" w:space="0" w:color="auto"/>
            <w:bottom w:val="none" w:sz="0" w:space="0" w:color="auto"/>
            <w:right w:val="none" w:sz="0" w:space="0" w:color="auto"/>
          </w:divBdr>
        </w:div>
      </w:divsChild>
    </w:div>
    <w:div w:id="170804752">
      <w:marLeft w:val="0"/>
      <w:marRight w:val="0"/>
      <w:marTop w:val="0"/>
      <w:marBottom w:val="0"/>
      <w:divBdr>
        <w:top w:val="none" w:sz="0" w:space="0" w:color="auto"/>
        <w:left w:val="none" w:sz="0" w:space="0" w:color="auto"/>
        <w:bottom w:val="none" w:sz="0" w:space="0" w:color="auto"/>
        <w:right w:val="none" w:sz="0" w:space="0" w:color="auto"/>
      </w:divBdr>
      <w:divsChild>
        <w:div w:id="1719669978">
          <w:marLeft w:val="0"/>
          <w:marRight w:val="0"/>
          <w:marTop w:val="0"/>
          <w:marBottom w:val="0"/>
          <w:divBdr>
            <w:top w:val="none" w:sz="0" w:space="0" w:color="auto"/>
            <w:left w:val="none" w:sz="0" w:space="0" w:color="auto"/>
            <w:bottom w:val="none" w:sz="0" w:space="0" w:color="auto"/>
            <w:right w:val="none" w:sz="0" w:space="0" w:color="auto"/>
          </w:divBdr>
        </w:div>
      </w:divsChild>
    </w:div>
    <w:div w:id="170998266">
      <w:marLeft w:val="0"/>
      <w:marRight w:val="0"/>
      <w:marTop w:val="0"/>
      <w:marBottom w:val="0"/>
      <w:divBdr>
        <w:top w:val="none" w:sz="0" w:space="0" w:color="auto"/>
        <w:left w:val="none" w:sz="0" w:space="0" w:color="auto"/>
        <w:bottom w:val="none" w:sz="0" w:space="0" w:color="auto"/>
        <w:right w:val="none" w:sz="0" w:space="0" w:color="auto"/>
      </w:divBdr>
      <w:divsChild>
        <w:div w:id="1301030655">
          <w:marLeft w:val="0"/>
          <w:marRight w:val="0"/>
          <w:marTop w:val="0"/>
          <w:marBottom w:val="0"/>
          <w:divBdr>
            <w:top w:val="none" w:sz="0" w:space="0" w:color="auto"/>
            <w:left w:val="none" w:sz="0" w:space="0" w:color="auto"/>
            <w:bottom w:val="none" w:sz="0" w:space="0" w:color="auto"/>
            <w:right w:val="none" w:sz="0" w:space="0" w:color="auto"/>
          </w:divBdr>
        </w:div>
      </w:divsChild>
    </w:div>
    <w:div w:id="171532316">
      <w:marLeft w:val="0"/>
      <w:marRight w:val="0"/>
      <w:marTop w:val="0"/>
      <w:marBottom w:val="0"/>
      <w:divBdr>
        <w:top w:val="none" w:sz="0" w:space="0" w:color="auto"/>
        <w:left w:val="none" w:sz="0" w:space="0" w:color="auto"/>
        <w:bottom w:val="none" w:sz="0" w:space="0" w:color="auto"/>
        <w:right w:val="none" w:sz="0" w:space="0" w:color="auto"/>
      </w:divBdr>
      <w:divsChild>
        <w:div w:id="1167940848">
          <w:marLeft w:val="0"/>
          <w:marRight w:val="0"/>
          <w:marTop w:val="0"/>
          <w:marBottom w:val="0"/>
          <w:divBdr>
            <w:top w:val="none" w:sz="0" w:space="0" w:color="auto"/>
            <w:left w:val="none" w:sz="0" w:space="0" w:color="auto"/>
            <w:bottom w:val="none" w:sz="0" w:space="0" w:color="auto"/>
            <w:right w:val="none" w:sz="0" w:space="0" w:color="auto"/>
          </w:divBdr>
        </w:div>
      </w:divsChild>
    </w:div>
    <w:div w:id="171724507">
      <w:marLeft w:val="0"/>
      <w:marRight w:val="0"/>
      <w:marTop w:val="0"/>
      <w:marBottom w:val="0"/>
      <w:divBdr>
        <w:top w:val="none" w:sz="0" w:space="0" w:color="auto"/>
        <w:left w:val="none" w:sz="0" w:space="0" w:color="auto"/>
        <w:bottom w:val="none" w:sz="0" w:space="0" w:color="auto"/>
        <w:right w:val="none" w:sz="0" w:space="0" w:color="auto"/>
      </w:divBdr>
      <w:divsChild>
        <w:div w:id="298342023">
          <w:marLeft w:val="0"/>
          <w:marRight w:val="0"/>
          <w:marTop w:val="0"/>
          <w:marBottom w:val="0"/>
          <w:divBdr>
            <w:top w:val="none" w:sz="0" w:space="0" w:color="auto"/>
            <w:left w:val="none" w:sz="0" w:space="0" w:color="auto"/>
            <w:bottom w:val="none" w:sz="0" w:space="0" w:color="auto"/>
            <w:right w:val="none" w:sz="0" w:space="0" w:color="auto"/>
          </w:divBdr>
        </w:div>
      </w:divsChild>
    </w:div>
    <w:div w:id="171847108">
      <w:marLeft w:val="0"/>
      <w:marRight w:val="0"/>
      <w:marTop w:val="0"/>
      <w:marBottom w:val="0"/>
      <w:divBdr>
        <w:top w:val="none" w:sz="0" w:space="0" w:color="auto"/>
        <w:left w:val="none" w:sz="0" w:space="0" w:color="auto"/>
        <w:bottom w:val="none" w:sz="0" w:space="0" w:color="auto"/>
        <w:right w:val="none" w:sz="0" w:space="0" w:color="auto"/>
      </w:divBdr>
      <w:divsChild>
        <w:div w:id="496649017">
          <w:marLeft w:val="0"/>
          <w:marRight w:val="0"/>
          <w:marTop w:val="0"/>
          <w:marBottom w:val="0"/>
          <w:divBdr>
            <w:top w:val="none" w:sz="0" w:space="0" w:color="auto"/>
            <w:left w:val="none" w:sz="0" w:space="0" w:color="auto"/>
            <w:bottom w:val="none" w:sz="0" w:space="0" w:color="auto"/>
            <w:right w:val="none" w:sz="0" w:space="0" w:color="auto"/>
          </w:divBdr>
        </w:div>
      </w:divsChild>
    </w:div>
    <w:div w:id="172455717">
      <w:marLeft w:val="0"/>
      <w:marRight w:val="0"/>
      <w:marTop w:val="0"/>
      <w:marBottom w:val="0"/>
      <w:divBdr>
        <w:top w:val="none" w:sz="0" w:space="0" w:color="auto"/>
        <w:left w:val="none" w:sz="0" w:space="0" w:color="auto"/>
        <w:bottom w:val="none" w:sz="0" w:space="0" w:color="auto"/>
        <w:right w:val="none" w:sz="0" w:space="0" w:color="auto"/>
      </w:divBdr>
      <w:divsChild>
        <w:div w:id="137768830">
          <w:marLeft w:val="0"/>
          <w:marRight w:val="0"/>
          <w:marTop w:val="0"/>
          <w:marBottom w:val="0"/>
          <w:divBdr>
            <w:top w:val="none" w:sz="0" w:space="0" w:color="auto"/>
            <w:left w:val="none" w:sz="0" w:space="0" w:color="auto"/>
            <w:bottom w:val="none" w:sz="0" w:space="0" w:color="auto"/>
            <w:right w:val="none" w:sz="0" w:space="0" w:color="auto"/>
          </w:divBdr>
        </w:div>
      </w:divsChild>
    </w:div>
    <w:div w:id="172496649">
      <w:marLeft w:val="0"/>
      <w:marRight w:val="0"/>
      <w:marTop w:val="0"/>
      <w:marBottom w:val="0"/>
      <w:divBdr>
        <w:top w:val="none" w:sz="0" w:space="0" w:color="auto"/>
        <w:left w:val="none" w:sz="0" w:space="0" w:color="auto"/>
        <w:bottom w:val="none" w:sz="0" w:space="0" w:color="auto"/>
        <w:right w:val="none" w:sz="0" w:space="0" w:color="auto"/>
      </w:divBdr>
      <w:divsChild>
        <w:div w:id="2108888966">
          <w:marLeft w:val="0"/>
          <w:marRight w:val="0"/>
          <w:marTop w:val="0"/>
          <w:marBottom w:val="0"/>
          <w:divBdr>
            <w:top w:val="none" w:sz="0" w:space="0" w:color="auto"/>
            <w:left w:val="none" w:sz="0" w:space="0" w:color="auto"/>
            <w:bottom w:val="none" w:sz="0" w:space="0" w:color="auto"/>
            <w:right w:val="none" w:sz="0" w:space="0" w:color="auto"/>
          </w:divBdr>
        </w:div>
      </w:divsChild>
    </w:div>
    <w:div w:id="172497853">
      <w:marLeft w:val="0"/>
      <w:marRight w:val="0"/>
      <w:marTop w:val="0"/>
      <w:marBottom w:val="0"/>
      <w:divBdr>
        <w:top w:val="none" w:sz="0" w:space="0" w:color="auto"/>
        <w:left w:val="none" w:sz="0" w:space="0" w:color="auto"/>
        <w:bottom w:val="none" w:sz="0" w:space="0" w:color="auto"/>
        <w:right w:val="none" w:sz="0" w:space="0" w:color="auto"/>
      </w:divBdr>
      <w:divsChild>
        <w:div w:id="391656065">
          <w:marLeft w:val="0"/>
          <w:marRight w:val="0"/>
          <w:marTop w:val="0"/>
          <w:marBottom w:val="0"/>
          <w:divBdr>
            <w:top w:val="none" w:sz="0" w:space="0" w:color="auto"/>
            <w:left w:val="none" w:sz="0" w:space="0" w:color="auto"/>
            <w:bottom w:val="none" w:sz="0" w:space="0" w:color="auto"/>
            <w:right w:val="none" w:sz="0" w:space="0" w:color="auto"/>
          </w:divBdr>
        </w:div>
      </w:divsChild>
    </w:div>
    <w:div w:id="172690815">
      <w:bodyDiv w:val="1"/>
      <w:marLeft w:val="0"/>
      <w:marRight w:val="0"/>
      <w:marTop w:val="0"/>
      <w:marBottom w:val="0"/>
      <w:divBdr>
        <w:top w:val="none" w:sz="0" w:space="0" w:color="auto"/>
        <w:left w:val="none" w:sz="0" w:space="0" w:color="auto"/>
        <w:bottom w:val="none" w:sz="0" w:space="0" w:color="auto"/>
        <w:right w:val="none" w:sz="0" w:space="0" w:color="auto"/>
      </w:divBdr>
    </w:div>
    <w:div w:id="173039031">
      <w:marLeft w:val="0"/>
      <w:marRight w:val="0"/>
      <w:marTop w:val="0"/>
      <w:marBottom w:val="0"/>
      <w:divBdr>
        <w:top w:val="none" w:sz="0" w:space="0" w:color="auto"/>
        <w:left w:val="none" w:sz="0" w:space="0" w:color="auto"/>
        <w:bottom w:val="none" w:sz="0" w:space="0" w:color="auto"/>
        <w:right w:val="none" w:sz="0" w:space="0" w:color="auto"/>
      </w:divBdr>
      <w:divsChild>
        <w:div w:id="6375399">
          <w:marLeft w:val="0"/>
          <w:marRight w:val="0"/>
          <w:marTop w:val="0"/>
          <w:marBottom w:val="0"/>
          <w:divBdr>
            <w:top w:val="none" w:sz="0" w:space="0" w:color="auto"/>
            <w:left w:val="none" w:sz="0" w:space="0" w:color="auto"/>
            <w:bottom w:val="none" w:sz="0" w:space="0" w:color="auto"/>
            <w:right w:val="none" w:sz="0" w:space="0" w:color="auto"/>
          </w:divBdr>
        </w:div>
      </w:divsChild>
    </w:div>
    <w:div w:id="173225265">
      <w:marLeft w:val="0"/>
      <w:marRight w:val="0"/>
      <w:marTop w:val="0"/>
      <w:marBottom w:val="0"/>
      <w:divBdr>
        <w:top w:val="none" w:sz="0" w:space="0" w:color="auto"/>
        <w:left w:val="none" w:sz="0" w:space="0" w:color="auto"/>
        <w:bottom w:val="none" w:sz="0" w:space="0" w:color="auto"/>
        <w:right w:val="none" w:sz="0" w:space="0" w:color="auto"/>
      </w:divBdr>
      <w:divsChild>
        <w:div w:id="358285889">
          <w:marLeft w:val="0"/>
          <w:marRight w:val="0"/>
          <w:marTop w:val="0"/>
          <w:marBottom w:val="0"/>
          <w:divBdr>
            <w:top w:val="none" w:sz="0" w:space="0" w:color="auto"/>
            <w:left w:val="none" w:sz="0" w:space="0" w:color="auto"/>
            <w:bottom w:val="none" w:sz="0" w:space="0" w:color="auto"/>
            <w:right w:val="none" w:sz="0" w:space="0" w:color="auto"/>
          </w:divBdr>
        </w:div>
      </w:divsChild>
    </w:div>
    <w:div w:id="173227263">
      <w:marLeft w:val="0"/>
      <w:marRight w:val="0"/>
      <w:marTop w:val="0"/>
      <w:marBottom w:val="0"/>
      <w:divBdr>
        <w:top w:val="none" w:sz="0" w:space="0" w:color="auto"/>
        <w:left w:val="none" w:sz="0" w:space="0" w:color="auto"/>
        <w:bottom w:val="none" w:sz="0" w:space="0" w:color="auto"/>
        <w:right w:val="none" w:sz="0" w:space="0" w:color="auto"/>
      </w:divBdr>
      <w:divsChild>
        <w:div w:id="1477837974">
          <w:marLeft w:val="0"/>
          <w:marRight w:val="0"/>
          <w:marTop w:val="0"/>
          <w:marBottom w:val="0"/>
          <w:divBdr>
            <w:top w:val="none" w:sz="0" w:space="0" w:color="auto"/>
            <w:left w:val="none" w:sz="0" w:space="0" w:color="auto"/>
            <w:bottom w:val="none" w:sz="0" w:space="0" w:color="auto"/>
            <w:right w:val="none" w:sz="0" w:space="0" w:color="auto"/>
          </w:divBdr>
        </w:div>
      </w:divsChild>
    </w:div>
    <w:div w:id="173542999">
      <w:marLeft w:val="0"/>
      <w:marRight w:val="0"/>
      <w:marTop w:val="0"/>
      <w:marBottom w:val="0"/>
      <w:divBdr>
        <w:top w:val="none" w:sz="0" w:space="0" w:color="auto"/>
        <w:left w:val="none" w:sz="0" w:space="0" w:color="auto"/>
        <w:bottom w:val="none" w:sz="0" w:space="0" w:color="auto"/>
        <w:right w:val="none" w:sz="0" w:space="0" w:color="auto"/>
      </w:divBdr>
      <w:divsChild>
        <w:div w:id="1137065011">
          <w:marLeft w:val="0"/>
          <w:marRight w:val="0"/>
          <w:marTop w:val="0"/>
          <w:marBottom w:val="0"/>
          <w:divBdr>
            <w:top w:val="none" w:sz="0" w:space="0" w:color="auto"/>
            <w:left w:val="none" w:sz="0" w:space="0" w:color="auto"/>
            <w:bottom w:val="none" w:sz="0" w:space="0" w:color="auto"/>
            <w:right w:val="none" w:sz="0" w:space="0" w:color="auto"/>
          </w:divBdr>
        </w:div>
      </w:divsChild>
    </w:div>
    <w:div w:id="173810294">
      <w:marLeft w:val="0"/>
      <w:marRight w:val="0"/>
      <w:marTop w:val="0"/>
      <w:marBottom w:val="0"/>
      <w:divBdr>
        <w:top w:val="none" w:sz="0" w:space="0" w:color="auto"/>
        <w:left w:val="none" w:sz="0" w:space="0" w:color="auto"/>
        <w:bottom w:val="none" w:sz="0" w:space="0" w:color="auto"/>
        <w:right w:val="none" w:sz="0" w:space="0" w:color="auto"/>
      </w:divBdr>
      <w:divsChild>
        <w:div w:id="1978534973">
          <w:marLeft w:val="0"/>
          <w:marRight w:val="0"/>
          <w:marTop w:val="0"/>
          <w:marBottom w:val="0"/>
          <w:divBdr>
            <w:top w:val="none" w:sz="0" w:space="0" w:color="auto"/>
            <w:left w:val="none" w:sz="0" w:space="0" w:color="auto"/>
            <w:bottom w:val="none" w:sz="0" w:space="0" w:color="auto"/>
            <w:right w:val="none" w:sz="0" w:space="0" w:color="auto"/>
          </w:divBdr>
        </w:div>
      </w:divsChild>
    </w:div>
    <w:div w:id="174197252">
      <w:marLeft w:val="0"/>
      <w:marRight w:val="0"/>
      <w:marTop w:val="0"/>
      <w:marBottom w:val="0"/>
      <w:divBdr>
        <w:top w:val="none" w:sz="0" w:space="0" w:color="auto"/>
        <w:left w:val="none" w:sz="0" w:space="0" w:color="auto"/>
        <w:bottom w:val="none" w:sz="0" w:space="0" w:color="auto"/>
        <w:right w:val="none" w:sz="0" w:space="0" w:color="auto"/>
      </w:divBdr>
      <w:divsChild>
        <w:div w:id="453714183">
          <w:marLeft w:val="0"/>
          <w:marRight w:val="0"/>
          <w:marTop w:val="0"/>
          <w:marBottom w:val="0"/>
          <w:divBdr>
            <w:top w:val="none" w:sz="0" w:space="0" w:color="auto"/>
            <w:left w:val="none" w:sz="0" w:space="0" w:color="auto"/>
            <w:bottom w:val="none" w:sz="0" w:space="0" w:color="auto"/>
            <w:right w:val="none" w:sz="0" w:space="0" w:color="auto"/>
          </w:divBdr>
        </w:div>
      </w:divsChild>
    </w:div>
    <w:div w:id="174465888">
      <w:marLeft w:val="0"/>
      <w:marRight w:val="0"/>
      <w:marTop w:val="0"/>
      <w:marBottom w:val="0"/>
      <w:divBdr>
        <w:top w:val="none" w:sz="0" w:space="0" w:color="auto"/>
        <w:left w:val="none" w:sz="0" w:space="0" w:color="auto"/>
        <w:bottom w:val="none" w:sz="0" w:space="0" w:color="auto"/>
        <w:right w:val="none" w:sz="0" w:space="0" w:color="auto"/>
      </w:divBdr>
      <w:divsChild>
        <w:div w:id="1545870715">
          <w:marLeft w:val="0"/>
          <w:marRight w:val="0"/>
          <w:marTop w:val="0"/>
          <w:marBottom w:val="0"/>
          <w:divBdr>
            <w:top w:val="none" w:sz="0" w:space="0" w:color="auto"/>
            <w:left w:val="none" w:sz="0" w:space="0" w:color="auto"/>
            <w:bottom w:val="none" w:sz="0" w:space="0" w:color="auto"/>
            <w:right w:val="none" w:sz="0" w:space="0" w:color="auto"/>
          </w:divBdr>
        </w:div>
      </w:divsChild>
    </w:div>
    <w:div w:id="174811908">
      <w:marLeft w:val="0"/>
      <w:marRight w:val="0"/>
      <w:marTop w:val="0"/>
      <w:marBottom w:val="0"/>
      <w:divBdr>
        <w:top w:val="none" w:sz="0" w:space="0" w:color="auto"/>
        <w:left w:val="none" w:sz="0" w:space="0" w:color="auto"/>
        <w:bottom w:val="none" w:sz="0" w:space="0" w:color="auto"/>
        <w:right w:val="none" w:sz="0" w:space="0" w:color="auto"/>
      </w:divBdr>
      <w:divsChild>
        <w:div w:id="260651532">
          <w:marLeft w:val="0"/>
          <w:marRight w:val="0"/>
          <w:marTop w:val="0"/>
          <w:marBottom w:val="0"/>
          <w:divBdr>
            <w:top w:val="none" w:sz="0" w:space="0" w:color="auto"/>
            <w:left w:val="none" w:sz="0" w:space="0" w:color="auto"/>
            <w:bottom w:val="none" w:sz="0" w:space="0" w:color="auto"/>
            <w:right w:val="none" w:sz="0" w:space="0" w:color="auto"/>
          </w:divBdr>
        </w:div>
      </w:divsChild>
    </w:div>
    <w:div w:id="174879426">
      <w:marLeft w:val="0"/>
      <w:marRight w:val="0"/>
      <w:marTop w:val="0"/>
      <w:marBottom w:val="0"/>
      <w:divBdr>
        <w:top w:val="none" w:sz="0" w:space="0" w:color="auto"/>
        <w:left w:val="none" w:sz="0" w:space="0" w:color="auto"/>
        <w:bottom w:val="none" w:sz="0" w:space="0" w:color="auto"/>
        <w:right w:val="none" w:sz="0" w:space="0" w:color="auto"/>
      </w:divBdr>
      <w:divsChild>
        <w:div w:id="1383020621">
          <w:marLeft w:val="0"/>
          <w:marRight w:val="0"/>
          <w:marTop w:val="0"/>
          <w:marBottom w:val="0"/>
          <w:divBdr>
            <w:top w:val="none" w:sz="0" w:space="0" w:color="auto"/>
            <w:left w:val="none" w:sz="0" w:space="0" w:color="auto"/>
            <w:bottom w:val="none" w:sz="0" w:space="0" w:color="auto"/>
            <w:right w:val="none" w:sz="0" w:space="0" w:color="auto"/>
          </w:divBdr>
        </w:div>
      </w:divsChild>
    </w:div>
    <w:div w:id="175845963">
      <w:marLeft w:val="0"/>
      <w:marRight w:val="0"/>
      <w:marTop w:val="0"/>
      <w:marBottom w:val="0"/>
      <w:divBdr>
        <w:top w:val="none" w:sz="0" w:space="0" w:color="auto"/>
        <w:left w:val="none" w:sz="0" w:space="0" w:color="auto"/>
        <w:bottom w:val="none" w:sz="0" w:space="0" w:color="auto"/>
        <w:right w:val="none" w:sz="0" w:space="0" w:color="auto"/>
      </w:divBdr>
      <w:divsChild>
        <w:div w:id="166098409">
          <w:marLeft w:val="0"/>
          <w:marRight w:val="0"/>
          <w:marTop w:val="0"/>
          <w:marBottom w:val="0"/>
          <w:divBdr>
            <w:top w:val="none" w:sz="0" w:space="0" w:color="auto"/>
            <w:left w:val="none" w:sz="0" w:space="0" w:color="auto"/>
            <w:bottom w:val="none" w:sz="0" w:space="0" w:color="auto"/>
            <w:right w:val="none" w:sz="0" w:space="0" w:color="auto"/>
          </w:divBdr>
        </w:div>
      </w:divsChild>
    </w:div>
    <w:div w:id="176623625">
      <w:marLeft w:val="0"/>
      <w:marRight w:val="0"/>
      <w:marTop w:val="0"/>
      <w:marBottom w:val="0"/>
      <w:divBdr>
        <w:top w:val="none" w:sz="0" w:space="0" w:color="auto"/>
        <w:left w:val="none" w:sz="0" w:space="0" w:color="auto"/>
        <w:bottom w:val="none" w:sz="0" w:space="0" w:color="auto"/>
        <w:right w:val="none" w:sz="0" w:space="0" w:color="auto"/>
      </w:divBdr>
      <w:divsChild>
        <w:div w:id="722412563">
          <w:marLeft w:val="0"/>
          <w:marRight w:val="0"/>
          <w:marTop w:val="0"/>
          <w:marBottom w:val="0"/>
          <w:divBdr>
            <w:top w:val="none" w:sz="0" w:space="0" w:color="auto"/>
            <w:left w:val="none" w:sz="0" w:space="0" w:color="auto"/>
            <w:bottom w:val="none" w:sz="0" w:space="0" w:color="auto"/>
            <w:right w:val="none" w:sz="0" w:space="0" w:color="auto"/>
          </w:divBdr>
        </w:div>
      </w:divsChild>
    </w:div>
    <w:div w:id="177432036">
      <w:marLeft w:val="0"/>
      <w:marRight w:val="0"/>
      <w:marTop w:val="0"/>
      <w:marBottom w:val="0"/>
      <w:divBdr>
        <w:top w:val="none" w:sz="0" w:space="0" w:color="auto"/>
        <w:left w:val="none" w:sz="0" w:space="0" w:color="auto"/>
        <w:bottom w:val="none" w:sz="0" w:space="0" w:color="auto"/>
        <w:right w:val="none" w:sz="0" w:space="0" w:color="auto"/>
      </w:divBdr>
      <w:divsChild>
        <w:div w:id="2111047687">
          <w:marLeft w:val="0"/>
          <w:marRight w:val="0"/>
          <w:marTop w:val="0"/>
          <w:marBottom w:val="0"/>
          <w:divBdr>
            <w:top w:val="none" w:sz="0" w:space="0" w:color="auto"/>
            <w:left w:val="none" w:sz="0" w:space="0" w:color="auto"/>
            <w:bottom w:val="none" w:sz="0" w:space="0" w:color="auto"/>
            <w:right w:val="none" w:sz="0" w:space="0" w:color="auto"/>
          </w:divBdr>
        </w:div>
      </w:divsChild>
    </w:div>
    <w:div w:id="177475760">
      <w:bodyDiv w:val="1"/>
      <w:marLeft w:val="0"/>
      <w:marRight w:val="0"/>
      <w:marTop w:val="0"/>
      <w:marBottom w:val="0"/>
      <w:divBdr>
        <w:top w:val="none" w:sz="0" w:space="0" w:color="auto"/>
        <w:left w:val="none" w:sz="0" w:space="0" w:color="auto"/>
        <w:bottom w:val="none" w:sz="0" w:space="0" w:color="auto"/>
        <w:right w:val="none" w:sz="0" w:space="0" w:color="auto"/>
      </w:divBdr>
    </w:div>
    <w:div w:id="177937091">
      <w:bodyDiv w:val="1"/>
      <w:marLeft w:val="0"/>
      <w:marRight w:val="0"/>
      <w:marTop w:val="0"/>
      <w:marBottom w:val="0"/>
      <w:divBdr>
        <w:top w:val="none" w:sz="0" w:space="0" w:color="auto"/>
        <w:left w:val="none" w:sz="0" w:space="0" w:color="auto"/>
        <w:bottom w:val="none" w:sz="0" w:space="0" w:color="auto"/>
        <w:right w:val="none" w:sz="0" w:space="0" w:color="auto"/>
      </w:divBdr>
    </w:div>
    <w:div w:id="178277369">
      <w:marLeft w:val="0"/>
      <w:marRight w:val="0"/>
      <w:marTop w:val="0"/>
      <w:marBottom w:val="0"/>
      <w:divBdr>
        <w:top w:val="none" w:sz="0" w:space="0" w:color="auto"/>
        <w:left w:val="none" w:sz="0" w:space="0" w:color="auto"/>
        <w:bottom w:val="none" w:sz="0" w:space="0" w:color="auto"/>
        <w:right w:val="none" w:sz="0" w:space="0" w:color="auto"/>
      </w:divBdr>
      <w:divsChild>
        <w:div w:id="303431954">
          <w:marLeft w:val="0"/>
          <w:marRight w:val="0"/>
          <w:marTop w:val="0"/>
          <w:marBottom w:val="0"/>
          <w:divBdr>
            <w:top w:val="none" w:sz="0" w:space="0" w:color="auto"/>
            <w:left w:val="none" w:sz="0" w:space="0" w:color="auto"/>
            <w:bottom w:val="none" w:sz="0" w:space="0" w:color="auto"/>
            <w:right w:val="none" w:sz="0" w:space="0" w:color="auto"/>
          </w:divBdr>
        </w:div>
      </w:divsChild>
    </w:div>
    <w:div w:id="178474051">
      <w:marLeft w:val="0"/>
      <w:marRight w:val="0"/>
      <w:marTop w:val="0"/>
      <w:marBottom w:val="0"/>
      <w:divBdr>
        <w:top w:val="none" w:sz="0" w:space="0" w:color="auto"/>
        <w:left w:val="none" w:sz="0" w:space="0" w:color="auto"/>
        <w:bottom w:val="none" w:sz="0" w:space="0" w:color="auto"/>
        <w:right w:val="none" w:sz="0" w:space="0" w:color="auto"/>
      </w:divBdr>
      <w:divsChild>
        <w:div w:id="2061050679">
          <w:marLeft w:val="0"/>
          <w:marRight w:val="0"/>
          <w:marTop w:val="0"/>
          <w:marBottom w:val="0"/>
          <w:divBdr>
            <w:top w:val="none" w:sz="0" w:space="0" w:color="auto"/>
            <w:left w:val="none" w:sz="0" w:space="0" w:color="auto"/>
            <w:bottom w:val="none" w:sz="0" w:space="0" w:color="auto"/>
            <w:right w:val="none" w:sz="0" w:space="0" w:color="auto"/>
          </w:divBdr>
        </w:div>
      </w:divsChild>
    </w:div>
    <w:div w:id="179246180">
      <w:marLeft w:val="0"/>
      <w:marRight w:val="0"/>
      <w:marTop w:val="0"/>
      <w:marBottom w:val="0"/>
      <w:divBdr>
        <w:top w:val="none" w:sz="0" w:space="0" w:color="auto"/>
        <w:left w:val="none" w:sz="0" w:space="0" w:color="auto"/>
        <w:bottom w:val="none" w:sz="0" w:space="0" w:color="auto"/>
        <w:right w:val="none" w:sz="0" w:space="0" w:color="auto"/>
      </w:divBdr>
      <w:divsChild>
        <w:div w:id="1677075966">
          <w:marLeft w:val="0"/>
          <w:marRight w:val="0"/>
          <w:marTop w:val="0"/>
          <w:marBottom w:val="0"/>
          <w:divBdr>
            <w:top w:val="none" w:sz="0" w:space="0" w:color="auto"/>
            <w:left w:val="none" w:sz="0" w:space="0" w:color="auto"/>
            <w:bottom w:val="none" w:sz="0" w:space="0" w:color="auto"/>
            <w:right w:val="none" w:sz="0" w:space="0" w:color="auto"/>
          </w:divBdr>
        </w:div>
      </w:divsChild>
    </w:div>
    <w:div w:id="179975134">
      <w:marLeft w:val="0"/>
      <w:marRight w:val="0"/>
      <w:marTop w:val="0"/>
      <w:marBottom w:val="0"/>
      <w:divBdr>
        <w:top w:val="none" w:sz="0" w:space="0" w:color="auto"/>
        <w:left w:val="none" w:sz="0" w:space="0" w:color="auto"/>
        <w:bottom w:val="none" w:sz="0" w:space="0" w:color="auto"/>
        <w:right w:val="none" w:sz="0" w:space="0" w:color="auto"/>
      </w:divBdr>
      <w:divsChild>
        <w:div w:id="1515073933">
          <w:marLeft w:val="0"/>
          <w:marRight w:val="0"/>
          <w:marTop w:val="0"/>
          <w:marBottom w:val="0"/>
          <w:divBdr>
            <w:top w:val="none" w:sz="0" w:space="0" w:color="auto"/>
            <w:left w:val="none" w:sz="0" w:space="0" w:color="auto"/>
            <w:bottom w:val="none" w:sz="0" w:space="0" w:color="auto"/>
            <w:right w:val="none" w:sz="0" w:space="0" w:color="auto"/>
          </w:divBdr>
        </w:div>
      </w:divsChild>
    </w:div>
    <w:div w:id="180051036">
      <w:marLeft w:val="0"/>
      <w:marRight w:val="0"/>
      <w:marTop w:val="0"/>
      <w:marBottom w:val="0"/>
      <w:divBdr>
        <w:top w:val="none" w:sz="0" w:space="0" w:color="auto"/>
        <w:left w:val="none" w:sz="0" w:space="0" w:color="auto"/>
        <w:bottom w:val="none" w:sz="0" w:space="0" w:color="auto"/>
        <w:right w:val="none" w:sz="0" w:space="0" w:color="auto"/>
      </w:divBdr>
      <w:divsChild>
        <w:div w:id="1328560095">
          <w:marLeft w:val="0"/>
          <w:marRight w:val="0"/>
          <w:marTop w:val="0"/>
          <w:marBottom w:val="0"/>
          <w:divBdr>
            <w:top w:val="none" w:sz="0" w:space="0" w:color="auto"/>
            <w:left w:val="none" w:sz="0" w:space="0" w:color="auto"/>
            <w:bottom w:val="none" w:sz="0" w:space="0" w:color="auto"/>
            <w:right w:val="none" w:sz="0" w:space="0" w:color="auto"/>
          </w:divBdr>
        </w:div>
      </w:divsChild>
    </w:div>
    <w:div w:id="180357293">
      <w:bodyDiv w:val="1"/>
      <w:marLeft w:val="0"/>
      <w:marRight w:val="0"/>
      <w:marTop w:val="0"/>
      <w:marBottom w:val="0"/>
      <w:divBdr>
        <w:top w:val="none" w:sz="0" w:space="0" w:color="auto"/>
        <w:left w:val="none" w:sz="0" w:space="0" w:color="auto"/>
        <w:bottom w:val="none" w:sz="0" w:space="0" w:color="auto"/>
        <w:right w:val="none" w:sz="0" w:space="0" w:color="auto"/>
      </w:divBdr>
    </w:div>
    <w:div w:id="180559414">
      <w:marLeft w:val="0"/>
      <w:marRight w:val="0"/>
      <w:marTop w:val="0"/>
      <w:marBottom w:val="0"/>
      <w:divBdr>
        <w:top w:val="none" w:sz="0" w:space="0" w:color="auto"/>
        <w:left w:val="none" w:sz="0" w:space="0" w:color="auto"/>
        <w:bottom w:val="none" w:sz="0" w:space="0" w:color="auto"/>
        <w:right w:val="none" w:sz="0" w:space="0" w:color="auto"/>
      </w:divBdr>
      <w:divsChild>
        <w:div w:id="1098715284">
          <w:marLeft w:val="0"/>
          <w:marRight w:val="0"/>
          <w:marTop w:val="0"/>
          <w:marBottom w:val="0"/>
          <w:divBdr>
            <w:top w:val="none" w:sz="0" w:space="0" w:color="auto"/>
            <w:left w:val="none" w:sz="0" w:space="0" w:color="auto"/>
            <w:bottom w:val="none" w:sz="0" w:space="0" w:color="auto"/>
            <w:right w:val="none" w:sz="0" w:space="0" w:color="auto"/>
          </w:divBdr>
        </w:div>
      </w:divsChild>
    </w:div>
    <w:div w:id="180749196">
      <w:marLeft w:val="0"/>
      <w:marRight w:val="0"/>
      <w:marTop w:val="0"/>
      <w:marBottom w:val="0"/>
      <w:divBdr>
        <w:top w:val="none" w:sz="0" w:space="0" w:color="auto"/>
        <w:left w:val="none" w:sz="0" w:space="0" w:color="auto"/>
        <w:bottom w:val="none" w:sz="0" w:space="0" w:color="auto"/>
        <w:right w:val="none" w:sz="0" w:space="0" w:color="auto"/>
      </w:divBdr>
      <w:divsChild>
        <w:div w:id="1316839067">
          <w:marLeft w:val="0"/>
          <w:marRight w:val="0"/>
          <w:marTop w:val="0"/>
          <w:marBottom w:val="0"/>
          <w:divBdr>
            <w:top w:val="none" w:sz="0" w:space="0" w:color="auto"/>
            <w:left w:val="none" w:sz="0" w:space="0" w:color="auto"/>
            <w:bottom w:val="none" w:sz="0" w:space="0" w:color="auto"/>
            <w:right w:val="none" w:sz="0" w:space="0" w:color="auto"/>
          </w:divBdr>
        </w:div>
      </w:divsChild>
    </w:div>
    <w:div w:id="181630912">
      <w:marLeft w:val="0"/>
      <w:marRight w:val="0"/>
      <w:marTop w:val="0"/>
      <w:marBottom w:val="0"/>
      <w:divBdr>
        <w:top w:val="none" w:sz="0" w:space="0" w:color="auto"/>
        <w:left w:val="none" w:sz="0" w:space="0" w:color="auto"/>
        <w:bottom w:val="none" w:sz="0" w:space="0" w:color="auto"/>
        <w:right w:val="none" w:sz="0" w:space="0" w:color="auto"/>
      </w:divBdr>
      <w:divsChild>
        <w:div w:id="1623533704">
          <w:marLeft w:val="0"/>
          <w:marRight w:val="0"/>
          <w:marTop w:val="0"/>
          <w:marBottom w:val="0"/>
          <w:divBdr>
            <w:top w:val="none" w:sz="0" w:space="0" w:color="auto"/>
            <w:left w:val="none" w:sz="0" w:space="0" w:color="auto"/>
            <w:bottom w:val="none" w:sz="0" w:space="0" w:color="auto"/>
            <w:right w:val="none" w:sz="0" w:space="0" w:color="auto"/>
          </w:divBdr>
        </w:div>
      </w:divsChild>
    </w:div>
    <w:div w:id="181667307">
      <w:marLeft w:val="0"/>
      <w:marRight w:val="0"/>
      <w:marTop w:val="0"/>
      <w:marBottom w:val="0"/>
      <w:divBdr>
        <w:top w:val="none" w:sz="0" w:space="0" w:color="auto"/>
        <w:left w:val="none" w:sz="0" w:space="0" w:color="auto"/>
        <w:bottom w:val="none" w:sz="0" w:space="0" w:color="auto"/>
        <w:right w:val="none" w:sz="0" w:space="0" w:color="auto"/>
      </w:divBdr>
      <w:divsChild>
        <w:div w:id="1402486622">
          <w:marLeft w:val="0"/>
          <w:marRight w:val="0"/>
          <w:marTop w:val="0"/>
          <w:marBottom w:val="0"/>
          <w:divBdr>
            <w:top w:val="none" w:sz="0" w:space="0" w:color="auto"/>
            <w:left w:val="none" w:sz="0" w:space="0" w:color="auto"/>
            <w:bottom w:val="none" w:sz="0" w:space="0" w:color="auto"/>
            <w:right w:val="none" w:sz="0" w:space="0" w:color="auto"/>
          </w:divBdr>
        </w:div>
      </w:divsChild>
    </w:div>
    <w:div w:id="182786963">
      <w:marLeft w:val="0"/>
      <w:marRight w:val="0"/>
      <w:marTop w:val="0"/>
      <w:marBottom w:val="0"/>
      <w:divBdr>
        <w:top w:val="none" w:sz="0" w:space="0" w:color="auto"/>
        <w:left w:val="none" w:sz="0" w:space="0" w:color="auto"/>
        <w:bottom w:val="none" w:sz="0" w:space="0" w:color="auto"/>
        <w:right w:val="none" w:sz="0" w:space="0" w:color="auto"/>
      </w:divBdr>
      <w:divsChild>
        <w:div w:id="935552514">
          <w:marLeft w:val="0"/>
          <w:marRight w:val="0"/>
          <w:marTop w:val="0"/>
          <w:marBottom w:val="0"/>
          <w:divBdr>
            <w:top w:val="none" w:sz="0" w:space="0" w:color="auto"/>
            <w:left w:val="none" w:sz="0" w:space="0" w:color="auto"/>
            <w:bottom w:val="none" w:sz="0" w:space="0" w:color="auto"/>
            <w:right w:val="none" w:sz="0" w:space="0" w:color="auto"/>
          </w:divBdr>
        </w:div>
      </w:divsChild>
    </w:div>
    <w:div w:id="183325938">
      <w:marLeft w:val="0"/>
      <w:marRight w:val="0"/>
      <w:marTop w:val="0"/>
      <w:marBottom w:val="0"/>
      <w:divBdr>
        <w:top w:val="none" w:sz="0" w:space="0" w:color="auto"/>
        <w:left w:val="none" w:sz="0" w:space="0" w:color="auto"/>
        <w:bottom w:val="none" w:sz="0" w:space="0" w:color="auto"/>
        <w:right w:val="none" w:sz="0" w:space="0" w:color="auto"/>
      </w:divBdr>
      <w:divsChild>
        <w:div w:id="843130216">
          <w:marLeft w:val="0"/>
          <w:marRight w:val="0"/>
          <w:marTop w:val="0"/>
          <w:marBottom w:val="0"/>
          <w:divBdr>
            <w:top w:val="none" w:sz="0" w:space="0" w:color="auto"/>
            <w:left w:val="none" w:sz="0" w:space="0" w:color="auto"/>
            <w:bottom w:val="none" w:sz="0" w:space="0" w:color="auto"/>
            <w:right w:val="none" w:sz="0" w:space="0" w:color="auto"/>
          </w:divBdr>
        </w:div>
      </w:divsChild>
    </w:div>
    <w:div w:id="183445236">
      <w:marLeft w:val="0"/>
      <w:marRight w:val="0"/>
      <w:marTop w:val="0"/>
      <w:marBottom w:val="0"/>
      <w:divBdr>
        <w:top w:val="none" w:sz="0" w:space="0" w:color="auto"/>
        <w:left w:val="none" w:sz="0" w:space="0" w:color="auto"/>
        <w:bottom w:val="none" w:sz="0" w:space="0" w:color="auto"/>
        <w:right w:val="none" w:sz="0" w:space="0" w:color="auto"/>
      </w:divBdr>
      <w:divsChild>
        <w:div w:id="1331173605">
          <w:marLeft w:val="0"/>
          <w:marRight w:val="0"/>
          <w:marTop w:val="0"/>
          <w:marBottom w:val="0"/>
          <w:divBdr>
            <w:top w:val="none" w:sz="0" w:space="0" w:color="auto"/>
            <w:left w:val="none" w:sz="0" w:space="0" w:color="auto"/>
            <w:bottom w:val="none" w:sz="0" w:space="0" w:color="auto"/>
            <w:right w:val="none" w:sz="0" w:space="0" w:color="auto"/>
          </w:divBdr>
        </w:div>
      </w:divsChild>
    </w:div>
    <w:div w:id="183591768">
      <w:marLeft w:val="0"/>
      <w:marRight w:val="0"/>
      <w:marTop w:val="0"/>
      <w:marBottom w:val="0"/>
      <w:divBdr>
        <w:top w:val="none" w:sz="0" w:space="0" w:color="auto"/>
        <w:left w:val="none" w:sz="0" w:space="0" w:color="auto"/>
        <w:bottom w:val="none" w:sz="0" w:space="0" w:color="auto"/>
        <w:right w:val="none" w:sz="0" w:space="0" w:color="auto"/>
      </w:divBdr>
      <w:divsChild>
        <w:div w:id="2082022993">
          <w:marLeft w:val="0"/>
          <w:marRight w:val="0"/>
          <w:marTop w:val="0"/>
          <w:marBottom w:val="0"/>
          <w:divBdr>
            <w:top w:val="none" w:sz="0" w:space="0" w:color="auto"/>
            <w:left w:val="none" w:sz="0" w:space="0" w:color="auto"/>
            <w:bottom w:val="none" w:sz="0" w:space="0" w:color="auto"/>
            <w:right w:val="none" w:sz="0" w:space="0" w:color="auto"/>
          </w:divBdr>
        </w:div>
      </w:divsChild>
    </w:div>
    <w:div w:id="183710236">
      <w:marLeft w:val="0"/>
      <w:marRight w:val="0"/>
      <w:marTop w:val="0"/>
      <w:marBottom w:val="0"/>
      <w:divBdr>
        <w:top w:val="none" w:sz="0" w:space="0" w:color="auto"/>
        <w:left w:val="none" w:sz="0" w:space="0" w:color="auto"/>
        <w:bottom w:val="none" w:sz="0" w:space="0" w:color="auto"/>
        <w:right w:val="none" w:sz="0" w:space="0" w:color="auto"/>
      </w:divBdr>
      <w:divsChild>
        <w:div w:id="47002574">
          <w:marLeft w:val="0"/>
          <w:marRight w:val="0"/>
          <w:marTop w:val="0"/>
          <w:marBottom w:val="0"/>
          <w:divBdr>
            <w:top w:val="none" w:sz="0" w:space="0" w:color="auto"/>
            <w:left w:val="none" w:sz="0" w:space="0" w:color="auto"/>
            <w:bottom w:val="none" w:sz="0" w:space="0" w:color="auto"/>
            <w:right w:val="none" w:sz="0" w:space="0" w:color="auto"/>
          </w:divBdr>
        </w:div>
      </w:divsChild>
    </w:div>
    <w:div w:id="183830474">
      <w:marLeft w:val="0"/>
      <w:marRight w:val="0"/>
      <w:marTop w:val="0"/>
      <w:marBottom w:val="0"/>
      <w:divBdr>
        <w:top w:val="none" w:sz="0" w:space="0" w:color="auto"/>
        <w:left w:val="none" w:sz="0" w:space="0" w:color="auto"/>
        <w:bottom w:val="none" w:sz="0" w:space="0" w:color="auto"/>
        <w:right w:val="none" w:sz="0" w:space="0" w:color="auto"/>
      </w:divBdr>
      <w:divsChild>
        <w:div w:id="1994287388">
          <w:marLeft w:val="0"/>
          <w:marRight w:val="0"/>
          <w:marTop w:val="0"/>
          <w:marBottom w:val="0"/>
          <w:divBdr>
            <w:top w:val="none" w:sz="0" w:space="0" w:color="auto"/>
            <w:left w:val="none" w:sz="0" w:space="0" w:color="auto"/>
            <w:bottom w:val="none" w:sz="0" w:space="0" w:color="auto"/>
            <w:right w:val="none" w:sz="0" w:space="0" w:color="auto"/>
          </w:divBdr>
        </w:div>
      </w:divsChild>
    </w:div>
    <w:div w:id="184098776">
      <w:marLeft w:val="0"/>
      <w:marRight w:val="0"/>
      <w:marTop w:val="0"/>
      <w:marBottom w:val="0"/>
      <w:divBdr>
        <w:top w:val="none" w:sz="0" w:space="0" w:color="auto"/>
        <w:left w:val="none" w:sz="0" w:space="0" w:color="auto"/>
        <w:bottom w:val="none" w:sz="0" w:space="0" w:color="auto"/>
        <w:right w:val="none" w:sz="0" w:space="0" w:color="auto"/>
      </w:divBdr>
      <w:divsChild>
        <w:div w:id="2053727656">
          <w:marLeft w:val="0"/>
          <w:marRight w:val="0"/>
          <w:marTop w:val="0"/>
          <w:marBottom w:val="0"/>
          <w:divBdr>
            <w:top w:val="none" w:sz="0" w:space="0" w:color="auto"/>
            <w:left w:val="none" w:sz="0" w:space="0" w:color="auto"/>
            <w:bottom w:val="none" w:sz="0" w:space="0" w:color="auto"/>
            <w:right w:val="none" w:sz="0" w:space="0" w:color="auto"/>
          </w:divBdr>
        </w:div>
      </w:divsChild>
    </w:div>
    <w:div w:id="184489516">
      <w:marLeft w:val="0"/>
      <w:marRight w:val="0"/>
      <w:marTop w:val="0"/>
      <w:marBottom w:val="0"/>
      <w:divBdr>
        <w:top w:val="none" w:sz="0" w:space="0" w:color="auto"/>
        <w:left w:val="none" w:sz="0" w:space="0" w:color="auto"/>
        <w:bottom w:val="none" w:sz="0" w:space="0" w:color="auto"/>
        <w:right w:val="none" w:sz="0" w:space="0" w:color="auto"/>
      </w:divBdr>
    </w:div>
    <w:div w:id="184638616">
      <w:bodyDiv w:val="1"/>
      <w:marLeft w:val="0"/>
      <w:marRight w:val="0"/>
      <w:marTop w:val="0"/>
      <w:marBottom w:val="0"/>
      <w:divBdr>
        <w:top w:val="none" w:sz="0" w:space="0" w:color="auto"/>
        <w:left w:val="none" w:sz="0" w:space="0" w:color="auto"/>
        <w:bottom w:val="none" w:sz="0" w:space="0" w:color="auto"/>
        <w:right w:val="none" w:sz="0" w:space="0" w:color="auto"/>
      </w:divBdr>
    </w:div>
    <w:div w:id="185338482">
      <w:bodyDiv w:val="1"/>
      <w:marLeft w:val="0"/>
      <w:marRight w:val="0"/>
      <w:marTop w:val="0"/>
      <w:marBottom w:val="0"/>
      <w:divBdr>
        <w:top w:val="none" w:sz="0" w:space="0" w:color="auto"/>
        <w:left w:val="none" w:sz="0" w:space="0" w:color="auto"/>
        <w:bottom w:val="none" w:sz="0" w:space="0" w:color="auto"/>
        <w:right w:val="none" w:sz="0" w:space="0" w:color="auto"/>
      </w:divBdr>
    </w:div>
    <w:div w:id="185607005">
      <w:marLeft w:val="0"/>
      <w:marRight w:val="0"/>
      <w:marTop w:val="0"/>
      <w:marBottom w:val="0"/>
      <w:divBdr>
        <w:top w:val="none" w:sz="0" w:space="0" w:color="auto"/>
        <w:left w:val="none" w:sz="0" w:space="0" w:color="auto"/>
        <w:bottom w:val="none" w:sz="0" w:space="0" w:color="auto"/>
        <w:right w:val="none" w:sz="0" w:space="0" w:color="auto"/>
      </w:divBdr>
      <w:divsChild>
        <w:div w:id="1199704362">
          <w:marLeft w:val="0"/>
          <w:marRight w:val="0"/>
          <w:marTop w:val="0"/>
          <w:marBottom w:val="0"/>
          <w:divBdr>
            <w:top w:val="none" w:sz="0" w:space="0" w:color="auto"/>
            <w:left w:val="none" w:sz="0" w:space="0" w:color="auto"/>
            <w:bottom w:val="none" w:sz="0" w:space="0" w:color="auto"/>
            <w:right w:val="none" w:sz="0" w:space="0" w:color="auto"/>
          </w:divBdr>
        </w:div>
      </w:divsChild>
    </w:div>
    <w:div w:id="185871692">
      <w:marLeft w:val="0"/>
      <w:marRight w:val="0"/>
      <w:marTop w:val="0"/>
      <w:marBottom w:val="0"/>
      <w:divBdr>
        <w:top w:val="none" w:sz="0" w:space="0" w:color="auto"/>
        <w:left w:val="none" w:sz="0" w:space="0" w:color="auto"/>
        <w:bottom w:val="none" w:sz="0" w:space="0" w:color="auto"/>
        <w:right w:val="none" w:sz="0" w:space="0" w:color="auto"/>
      </w:divBdr>
      <w:divsChild>
        <w:div w:id="628828240">
          <w:marLeft w:val="0"/>
          <w:marRight w:val="0"/>
          <w:marTop w:val="0"/>
          <w:marBottom w:val="0"/>
          <w:divBdr>
            <w:top w:val="none" w:sz="0" w:space="0" w:color="auto"/>
            <w:left w:val="none" w:sz="0" w:space="0" w:color="auto"/>
            <w:bottom w:val="none" w:sz="0" w:space="0" w:color="auto"/>
            <w:right w:val="none" w:sz="0" w:space="0" w:color="auto"/>
          </w:divBdr>
        </w:div>
      </w:divsChild>
    </w:div>
    <w:div w:id="187645838">
      <w:bodyDiv w:val="1"/>
      <w:marLeft w:val="0"/>
      <w:marRight w:val="0"/>
      <w:marTop w:val="0"/>
      <w:marBottom w:val="0"/>
      <w:divBdr>
        <w:top w:val="none" w:sz="0" w:space="0" w:color="auto"/>
        <w:left w:val="none" w:sz="0" w:space="0" w:color="auto"/>
        <w:bottom w:val="none" w:sz="0" w:space="0" w:color="auto"/>
        <w:right w:val="none" w:sz="0" w:space="0" w:color="auto"/>
      </w:divBdr>
    </w:div>
    <w:div w:id="189071779">
      <w:marLeft w:val="0"/>
      <w:marRight w:val="0"/>
      <w:marTop w:val="0"/>
      <w:marBottom w:val="0"/>
      <w:divBdr>
        <w:top w:val="none" w:sz="0" w:space="0" w:color="auto"/>
        <w:left w:val="none" w:sz="0" w:space="0" w:color="auto"/>
        <w:bottom w:val="none" w:sz="0" w:space="0" w:color="auto"/>
        <w:right w:val="none" w:sz="0" w:space="0" w:color="auto"/>
      </w:divBdr>
      <w:divsChild>
        <w:div w:id="1983583504">
          <w:marLeft w:val="0"/>
          <w:marRight w:val="0"/>
          <w:marTop w:val="0"/>
          <w:marBottom w:val="0"/>
          <w:divBdr>
            <w:top w:val="none" w:sz="0" w:space="0" w:color="auto"/>
            <w:left w:val="none" w:sz="0" w:space="0" w:color="auto"/>
            <w:bottom w:val="none" w:sz="0" w:space="0" w:color="auto"/>
            <w:right w:val="none" w:sz="0" w:space="0" w:color="auto"/>
          </w:divBdr>
        </w:div>
      </w:divsChild>
    </w:div>
    <w:div w:id="189417968">
      <w:marLeft w:val="0"/>
      <w:marRight w:val="0"/>
      <w:marTop w:val="0"/>
      <w:marBottom w:val="0"/>
      <w:divBdr>
        <w:top w:val="none" w:sz="0" w:space="0" w:color="auto"/>
        <w:left w:val="none" w:sz="0" w:space="0" w:color="auto"/>
        <w:bottom w:val="none" w:sz="0" w:space="0" w:color="auto"/>
        <w:right w:val="none" w:sz="0" w:space="0" w:color="auto"/>
      </w:divBdr>
      <w:divsChild>
        <w:div w:id="175583025">
          <w:marLeft w:val="0"/>
          <w:marRight w:val="0"/>
          <w:marTop w:val="0"/>
          <w:marBottom w:val="0"/>
          <w:divBdr>
            <w:top w:val="none" w:sz="0" w:space="0" w:color="auto"/>
            <w:left w:val="none" w:sz="0" w:space="0" w:color="auto"/>
            <w:bottom w:val="none" w:sz="0" w:space="0" w:color="auto"/>
            <w:right w:val="none" w:sz="0" w:space="0" w:color="auto"/>
          </w:divBdr>
        </w:div>
      </w:divsChild>
    </w:div>
    <w:div w:id="189731674">
      <w:marLeft w:val="0"/>
      <w:marRight w:val="0"/>
      <w:marTop w:val="0"/>
      <w:marBottom w:val="0"/>
      <w:divBdr>
        <w:top w:val="none" w:sz="0" w:space="0" w:color="auto"/>
        <w:left w:val="none" w:sz="0" w:space="0" w:color="auto"/>
        <w:bottom w:val="none" w:sz="0" w:space="0" w:color="auto"/>
        <w:right w:val="none" w:sz="0" w:space="0" w:color="auto"/>
      </w:divBdr>
      <w:divsChild>
        <w:div w:id="437287975">
          <w:marLeft w:val="0"/>
          <w:marRight w:val="0"/>
          <w:marTop w:val="0"/>
          <w:marBottom w:val="0"/>
          <w:divBdr>
            <w:top w:val="none" w:sz="0" w:space="0" w:color="auto"/>
            <w:left w:val="none" w:sz="0" w:space="0" w:color="auto"/>
            <w:bottom w:val="none" w:sz="0" w:space="0" w:color="auto"/>
            <w:right w:val="none" w:sz="0" w:space="0" w:color="auto"/>
          </w:divBdr>
        </w:div>
      </w:divsChild>
    </w:div>
    <w:div w:id="189997671">
      <w:marLeft w:val="0"/>
      <w:marRight w:val="0"/>
      <w:marTop w:val="0"/>
      <w:marBottom w:val="0"/>
      <w:divBdr>
        <w:top w:val="none" w:sz="0" w:space="0" w:color="auto"/>
        <w:left w:val="none" w:sz="0" w:space="0" w:color="auto"/>
        <w:bottom w:val="none" w:sz="0" w:space="0" w:color="auto"/>
        <w:right w:val="none" w:sz="0" w:space="0" w:color="auto"/>
      </w:divBdr>
      <w:divsChild>
        <w:div w:id="408311180">
          <w:marLeft w:val="0"/>
          <w:marRight w:val="0"/>
          <w:marTop w:val="0"/>
          <w:marBottom w:val="0"/>
          <w:divBdr>
            <w:top w:val="none" w:sz="0" w:space="0" w:color="auto"/>
            <w:left w:val="none" w:sz="0" w:space="0" w:color="auto"/>
            <w:bottom w:val="none" w:sz="0" w:space="0" w:color="auto"/>
            <w:right w:val="none" w:sz="0" w:space="0" w:color="auto"/>
          </w:divBdr>
        </w:div>
      </w:divsChild>
    </w:div>
    <w:div w:id="190344426">
      <w:marLeft w:val="0"/>
      <w:marRight w:val="0"/>
      <w:marTop w:val="0"/>
      <w:marBottom w:val="0"/>
      <w:divBdr>
        <w:top w:val="none" w:sz="0" w:space="0" w:color="auto"/>
        <w:left w:val="none" w:sz="0" w:space="0" w:color="auto"/>
        <w:bottom w:val="none" w:sz="0" w:space="0" w:color="auto"/>
        <w:right w:val="none" w:sz="0" w:space="0" w:color="auto"/>
      </w:divBdr>
      <w:divsChild>
        <w:div w:id="1562669835">
          <w:marLeft w:val="0"/>
          <w:marRight w:val="0"/>
          <w:marTop w:val="0"/>
          <w:marBottom w:val="0"/>
          <w:divBdr>
            <w:top w:val="none" w:sz="0" w:space="0" w:color="auto"/>
            <w:left w:val="none" w:sz="0" w:space="0" w:color="auto"/>
            <w:bottom w:val="none" w:sz="0" w:space="0" w:color="auto"/>
            <w:right w:val="none" w:sz="0" w:space="0" w:color="auto"/>
          </w:divBdr>
        </w:div>
      </w:divsChild>
    </w:div>
    <w:div w:id="190535700">
      <w:marLeft w:val="0"/>
      <w:marRight w:val="0"/>
      <w:marTop w:val="0"/>
      <w:marBottom w:val="0"/>
      <w:divBdr>
        <w:top w:val="none" w:sz="0" w:space="0" w:color="auto"/>
        <w:left w:val="none" w:sz="0" w:space="0" w:color="auto"/>
        <w:bottom w:val="none" w:sz="0" w:space="0" w:color="auto"/>
        <w:right w:val="none" w:sz="0" w:space="0" w:color="auto"/>
      </w:divBdr>
      <w:divsChild>
        <w:div w:id="1499272420">
          <w:marLeft w:val="0"/>
          <w:marRight w:val="0"/>
          <w:marTop w:val="0"/>
          <w:marBottom w:val="0"/>
          <w:divBdr>
            <w:top w:val="none" w:sz="0" w:space="0" w:color="auto"/>
            <w:left w:val="none" w:sz="0" w:space="0" w:color="auto"/>
            <w:bottom w:val="none" w:sz="0" w:space="0" w:color="auto"/>
            <w:right w:val="none" w:sz="0" w:space="0" w:color="auto"/>
          </w:divBdr>
        </w:div>
      </w:divsChild>
    </w:div>
    <w:div w:id="190610036">
      <w:marLeft w:val="0"/>
      <w:marRight w:val="0"/>
      <w:marTop w:val="0"/>
      <w:marBottom w:val="0"/>
      <w:divBdr>
        <w:top w:val="none" w:sz="0" w:space="0" w:color="auto"/>
        <w:left w:val="none" w:sz="0" w:space="0" w:color="auto"/>
        <w:bottom w:val="none" w:sz="0" w:space="0" w:color="auto"/>
        <w:right w:val="none" w:sz="0" w:space="0" w:color="auto"/>
      </w:divBdr>
      <w:divsChild>
        <w:div w:id="1863517355">
          <w:marLeft w:val="0"/>
          <w:marRight w:val="0"/>
          <w:marTop w:val="0"/>
          <w:marBottom w:val="0"/>
          <w:divBdr>
            <w:top w:val="none" w:sz="0" w:space="0" w:color="auto"/>
            <w:left w:val="none" w:sz="0" w:space="0" w:color="auto"/>
            <w:bottom w:val="none" w:sz="0" w:space="0" w:color="auto"/>
            <w:right w:val="none" w:sz="0" w:space="0" w:color="auto"/>
          </w:divBdr>
        </w:div>
      </w:divsChild>
    </w:div>
    <w:div w:id="191769810">
      <w:marLeft w:val="0"/>
      <w:marRight w:val="0"/>
      <w:marTop w:val="0"/>
      <w:marBottom w:val="0"/>
      <w:divBdr>
        <w:top w:val="none" w:sz="0" w:space="0" w:color="auto"/>
        <w:left w:val="none" w:sz="0" w:space="0" w:color="auto"/>
        <w:bottom w:val="none" w:sz="0" w:space="0" w:color="auto"/>
        <w:right w:val="none" w:sz="0" w:space="0" w:color="auto"/>
      </w:divBdr>
      <w:divsChild>
        <w:div w:id="977763313">
          <w:marLeft w:val="0"/>
          <w:marRight w:val="0"/>
          <w:marTop w:val="0"/>
          <w:marBottom w:val="0"/>
          <w:divBdr>
            <w:top w:val="none" w:sz="0" w:space="0" w:color="auto"/>
            <w:left w:val="none" w:sz="0" w:space="0" w:color="auto"/>
            <w:bottom w:val="none" w:sz="0" w:space="0" w:color="auto"/>
            <w:right w:val="none" w:sz="0" w:space="0" w:color="auto"/>
          </w:divBdr>
        </w:div>
      </w:divsChild>
    </w:div>
    <w:div w:id="192042163">
      <w:marLeft w:val="0"/>
      <w:marRight w:val="0"/>
      <w:marTop w:val="0"/>
      <w:marBottom w:val="0"/>
      <w:divBdr>
        <w:top w:val="none" w:sz="0" w:space="0" w:color="auto"/>
        <w:left w:val="none" w:sz="0" w:space="0" w:color="auto"/>
        <w:bottom w:val="none" w:sz="0" w:space="0" w:color="auto"/>
        <w:right w:val="none" w:sz="0" w:space="0" w:color="auto"/>
      </w:divBdr>
      <w:divsChild>
        <w:div w:id="740054773">
          <w:marLeft w:val="0"/>
          <w:marRight w:val="0"/>
          <w:marTop w:val="0"/>
          <w:marBottom w:val="0"/>
          <w:divBdr>
            <w:top w:val="none" w:sz="0" w:space="0" w:color="auto"/>
            <w:left w:val="none" w:sz="0" w:space="0" w:color="auto"/>
            <w:bottom w:val="none" w:sz="0" w:space="0" w:color="auto"/>
            <w:right w:val="none" w:sz="0" w:space="0" w:color="auto"/>
          </w:divBdr>
        </w:div>
      </w:divsChild>
    </w:div>
    <w:div w:id="192693299">
      <w:marLeft w:val="0"/>
      <w:marRight w:val="0"/>
      <w:marTop w:val="0"/>
      <w:marBottom w:val="0"/>
      <w:divBdr>
        <w:top w:val="none" w:sz="0" w:space="0" w:color="auto"/>
        <w:left w:val="none" w:sz="0" w:space="0" w:color="auto"/>
        <w:bottom w:val="none" w:sz="0" w:space="0" w:color="auto"/>
        <w:right w:val="none" w:sz="0" w:space="0" w:color="auto"/>
      </w:divBdr>
    </w:div>
    <w:div w:id="193621209">
      <w:marLeft w:val="0"/>
      <w:marRight w:val="0"/>
      <w:marTop w:val="0"/>
      <w:marBottom w:val="0"/>
      <w:divBdr>
        <w:top w:val="none" w:sz="0" w:space="0" w:color="auto"/>
        <w:left w:val="none" w:sz="0" w:space="0" w:color="auto"/>
        <w:bottom w:val="none" w:sz="0" w:space="0" w:color="auto"/>
        <w:right w:val="none" w:sz="0" w:space="0" w:color="auto"/>
      </w:divBdr>
      <w:divsChild>
        <w:div w:id="918177670">
          <w:marLeft w:val="0"/>
          <w:marRight w:val="0"/>
          <w:marTop w:val="0"/>
          <w:marBottom w:val="0"/>
          <w:divBdr>
            <w:top w:val="none" w:sz="0" w:space="0" w:color="auto"/>
            <w:left w:val="none" w:sz="0" w:space="0" w:color="auto"/>
            <w:bottom w:val="none" w:sz="0" w:space="0" w:color="auto"/>
            <w:right w:val="none" w:sz="0" w:space="0" w:color="auto"/>
          </w:divBdr>
        </w:div>
      </w:divsChild>
    </w:div>
    <w:div w:id="194004589">
      <w:marLeft w:val="0"/>
      <w:marRight w:val="0"/>
      <w:marTop w:val="0"/>
      <w:marBottom w:val="0"/>
      <w:divBdr>
        <w:top w:val="none" w:sz="0" w:space="0" w:color="auto"/>
        <w:left w:val="none" w:sz="0" w:space="0" w:color="auto"/>
        <w:bottom w:val="none" w:sz="0" w:space="0" w:color="auto"/>
        <w:right w:val="none" w:sz="0" w:space="0" w:color="auto"/>
      </w:divBdr>
      <w:divsChild>
        <w:div w:id="1283809584">
          <w:marLeft w:val="0"/>
          <w:marRight w:val="0"/>
          <w:marTop w:val="0"/>
          <w:marBottom w:val="0"/>
          <w:divBdr>
            <w:top w:val="none" w:sz="0" w:space="0" w:color="auto"/>
            <w:left w:val="none" w:sz="0" w:space="0" w:color="auto"/>
            <w:bottom w:val="none" w:sz="0" w:space="0" w:color="auto"/>
            <w:right w:val="none" w:sz="0" w:space="0" w:color="auto"/>
          </w:divBdr>
        </w:div>
      </w:divsChild>
    </w:div>
    <w:div w:id="194467890">
      <w:marLeft w:val="0"/>
      <w:marRight w:val="0"/>
      <w:marTop w:val="0"/>
      <w:marBottom w:val="0"/>
      <w:divBdr>
        <w:top w:val="none" w:sz="0" w:space="0" w:color="auto"/>
        <w:left w:val="none" w:sz="0" w:space="0" w:color="auto"/>
        <w:bottom w:val="none" w:sz="0" w:space="0" w:color="auto"/>
        <w:right w:val="none" w:sz="0" w:space="0" w:color="auto"/>
      </w:divBdr>
      <w:divsChild>
        <w:div w:id="487289230">
          <w:marLeft w:val="0"/>
          <w:marRight w:val="0"/>
          <w:marTop w:val="0"/>
          <w:marBottom w:val="0"/>
          <w:divBdr>
            <w:top w:val="none" w:sz="0" w:space="0" w:color="auto"/>
            <w:left w:val="none" w:sz="0" w:space="0" w:color="auto"/>
            <w:bottom w:val="none" w:sz="0" w:space="0" w:color="auto"/>
            <w:right w:val="none" w:sz="0" w:space="0" w:color="auto"/>
          </w:divBdr>
        </w:div>
      </w:divsChild>
    </w:div>
    <w:div w:id="194925899">
      <w:marLeft w:val="0"/>
      <w:marRight w:val="0"/>
      <w:marTop w:val="0"/>
      <w:marBottom w:val="0"/>
      <w:divBdr>
        <w:top w:val="none" w:sz="0" w:space="0" w:color="auto"/>
        <w:left w:val="none" w:sz="0" w:space="0" w:color="auto"/>
        <w:bottom w:val="none" w:sz="0" w:space="0" w:color="auto"/>
        <w:right w:val="none" w:sz="0" w:space="0" w:color="auto"/>
      </w:divBdr>
      <w:divsChild>
        <w:div w:id="592780427">
          <w:marLeft w:val="0"/>
          <w:marRight w:val="0"/>
          <w:marTop w:val="0"/>
          <w:marBottom w:val="0"/>
          <w:divBdr>
            <w:top w:val="none" w:sz="0" w:space="0" w:color="auto"/>
            <w:left w:val="none" w:sz="0" w:space="0" w:color="auto"/>
            <w:bottom w:val="none" w:sz="0" w:space="0" w:color="auto"/>
            <w:right w:val="none" w:sz="0" w:space="0" w:color="auto"/>
          </w:divBdr>
        </w:div>
      </w:divsChild>
    </w:div>
    <w:div w:id="195047113">
      <w:marLeft w:val="0"/>
      <w:marRight w:val="0"/>
      <w:marTop w:val="0"/>
      <w:marBottom w:val="0"/>
      <w:divBdr>
        <w:top w:val="none" w:sz="0" w:space="0" w:color="auto"/>
        <w:left w:val="none" w:sz="0" w:space="0" w:color="auto"/>
        <w:bottom w:val="none" w:sz="0" w:space="0" w:color="auto"/>
        <w:right w:val="none" w:sz="0" w:space="0" w:color="auto"/>
      </w:divBdr>
      <w:divsChild>
        <w:div w:id="1664579699">
          <w:marLeft w:val="0"/>
          <w:marRight w:val="0"/>
          <w:marTop w:val="0"/>
          <w:marBottom w:val="0"/>
          <w:divBdr>
            <w:top w:val="none" w:sz="0" w:space="0" w:color="auto"/>
            <w:left w:val="none" w:sz="0" w:space="0" w:color="auto"/>
            <w:bottom w:val="none" w:sz="0" w:space="0" w:color="auto"/>
            <w:right w:val="none" w:sz="0" w:space="0" w:color="auto"/>
          </w:divBdr>
        </w:div>
      </w:divsChild>
    </w:div>
    <w:div w:id="195116575">
      <w:marLeft w:val="0"/>
      <w:marRight w:val="0"/>
      <w:marTop w:val="0"/>
      <w:marBottom w:val="0"/>
      <w:divBdr>
        <w:top w:val="none" w:sz="0" w:space="0" w:color="auto"/>
        <w:left w:val="none" w:sz="0" w:space="0" w:color="auto"/>
        <w:bottom w:val="none" w:sz="0" w:space="0" w:color="auto"/>
        <w:right w:val="none" w:sz="0" w:space="0" w:color="auto"/>
      </w:divBdr>
      <w:divsChild>
        <w:div w:id="1631210431">
          <w:marLeft w:val="0"/>
          <w:marRight w:val="0"/>
          <w:marTop w:val="0"/>
          <w:marBottom w:val="0"/>
          <w:divBdr>
            <w:top w:val="none" w:sz="0" w:space="0" w:color="auto"/>
            <w:left w:val="none" w:sz="0" w:space="0" w:color="auto"/>
            <w:bottom w:val="none" w:sz="0" w:space="0" w:color="auto"/>
            <w:right w:val="none" w:sz="0" w:space="0" w:color="auto"/>
          </w:divBdr>
        </w:div>
      </w:divsChild>
    </w:div>
    <w:div w:id="195628324">
      <w:bodyDiv w:val="1"/>
      <w:marLeft w:val="0"/>
      <w:marRight w:val="0"/>
      <w:marTop w:val="0"/>
      <w:marBottom w:val="0"/>
      <w:divBdr>
        <w:top w:val="none" w:sz="0" w:space="0" w:color="auto"/>
        <w:left w:val="none" w:sz="0" w:space="0" w:color="auto"/>
        <w:bottom w:val="none" w:sz="0" w:space="0" w:color="auto"/>
        <w:right w:val="none" w:sz="0" w:space="0" w:color="auto"/>
      </w:divBdr>
    </w:div>
    <w:div w:id="195779373">
      <w:bodyDiv w:val="1"/>
      <w:marLeft w:val="0"/>
      <w:marRight w:val="0"/>
      <w:marTop w:val="0"/>
      <w:marBottom w:val="0"/>
      <w:divBdr>
        <w:top w:val="none" w:sz="0" w:space="0" w:color="auto"/>
        <w:left w:val="none" w:sz="0" w:space="0" w:color="auto"/>
        <w:bottom w:val="none" w:sz="0" w:space="0" w:color="auto"/>
        <w:right w:val="none" w:sz="0" w:space="0" w:color="auto"/>
      </w:divBdr>
    </w:div>
    <w:div w:id="196435460">
      <w:marLeft w:val="0"/>
      <w:marRight w:val="0"/>
      <w:marTop w:val="0"/>
      <w:marBottom w:val="0"/>
      <w:divBdr>
        <w:top w:val="none" w:sz="0" w:space="0" w:color="auto"/>
        <w:left w:val="none" w:sz="0" w:space="0" w:color="auto"/>
        <w:bottom w:val="none" w:sz="0" w:space="0" w:color="auto"/>
        <w:right w:val="none" w:sz="0" w:space="0" w:color="auto"/>
      </w:divBdr>
      <w:divsChild>
        <w:div w:id="1653947136">
          <w:marLeft w:val="0"/>
          <w:marRight w:val="0"/>
          <w:marTop w:val="0"/>
          <w:marBottom w:val="0"/>
          <w:divBdr>
            <w:top w:val="none" w:sz="0" w:space="0" w:color="auto"/>
            <w:left w:val="none" w:sz="0" w:space="0" w:color="auto"/>
            <w:bottom w:val="none" w:sz="0" w:space="0" w:color="auto"/>
            <w:right w:val="none" w:sz="0" w:space="0" w:color="auto"/>
          </w:divBdr>
        </w:div>
      </w:divsChild>
    </w:div>
    <w:div w:id="197082923">
      <w:marLeft w:val="0"/>
      <w:marRight w:val="0"/>
      <w:marTop w:val="0"/>
      <w:marBottom w:val="0"/>
      <w:divBdr>
        <w:top w:val="none" w:sz="0" w:space="0" w:color="auto"/>
        <w:left w:val="none" w:sz="0" w:space="0" w:color="auto"/>
        <w:bottom w:val="none" w:sz="0" w:space="0" w:color="auto"/>
        <w:right w:val="none" w:sz="0" w:space="0" w:color="auto"/>
      </w:divBdr>
      <w:divsChild>
        <w:div w:id="1073042525">
          <w:marLeft w:val="0"/>
          <w:marRight w:val="0"/>
          <w:marTop w:val="0"/>
          <w:marBottom w:val="0"/>
          <w:divBdr>
            <w:top w:val="none" w:sz="0" w:space="0" w:color="auto"/>
            <w:left w:val="none" w:sz="0" w:space="0" w:color="auto"/>
            <w:bottom w:val="none" w:sz="0" w:space="0" w:color="auto"/>
            <w:right w:val="none" w:sz="0" w:space="0" w:color="auto"/>
          </w:divBdr>
        </w:div>
      </w:divsChild>
    </w:div>
    <w:div w:id="197592453">
      <w:marLeft w:val="0"/>
      <w:marRight w:val="0"/>
      <w:marTop w:val="0"/>
      <w:marBottom w:val="0"/>
      <w:divBdr>
        <w:top w:val="none" w:sz="0" w:space="0" w:color="auto"/>
        <w:left w:val="none" w:sz="0" w:space="0" w:color="auto"/>
        <w:bottom w:val="none" w:sz="0" w:space="0" w:color="auto"/>
        <w:right w:val="none" w:sz="0" w:space="0" w:color="auto"/>
      </w:divBdr>
      <w:divsChild>
        <w:div w:id="926227852">
          <w:marLeft w:val="0"/>
          <w:marRight w:val="0"/>
          <w:marTop w:val="0"/>
          <w:marBottom w:val="0"/>
          <w:divBdr>
            <w:top w:val="none" w:sz="0" w:space="0" w:color="auto"/>
            <w:left w:val="none" w:sz="0" w:space="0" w:color="auto"/>
            <w:bottom w:val="none" w:sz="0" w:space="0" w:color="auto"/>
            <w:right w:val="none" w:sz="0" w:space="0" w:color="auto"/>
          </w:divBdr>
        </w:div>
      </w:divsChild>
    </w:div>
    <w:div w:id="197596003">
      <w:marLeft w:val="0"/>
      <w:marRight w:val="0"/>
      <w:marTop w:val="0"/>
      <w:marBottom w:val="0"/>
      <w:divBdr>
        <w:top w:val="none" w:sz="0" w:space="0" w:color="auto"/>
        <w:left w:val="none" w:sz="0" w:space="0" w:color="auto"/>
        <w:bottom w:val="none" w:sz="0" w:space="0" w:color="auto"/>
        <w:right w:val="none" w:sz="0" w:space="0" w:color="auto"/>
      </w:divBdr>
      <w:divsChild>
        <w:div w:id="1849363093">
          <w:marLeft w:val="0"/>
          <w:marRight w:val="0"/>
          <w:marTop w:val="0"/>
          <w:marBottom w:val="0"/>
          <w:divBdr>
            <w:top w:val="none" w:sz="0" w:space="0" w:color="auto"/>
            <w:left w:val="none" w:sz="0" w:space="0" w:color="auto"/>
            <w:bottom w:val="none" w:sz="0" w:space="0" w:color="auto"/>
            <w:right w:val="none" w:sz="0" w:space="0" w:color="auto"/>
          </w:divBdr>
        </w:div>
      </w:divsChild>
    </w:div>
    <w:div w:id="197623632">
      <w:marLeft w:val="0"/>
      <w:marRight w:val="0"/>
      <w:marTop w:val="0"/>
      <w:marBottom w:val="0"/>
      <w:divBdr>
        <w:top w:val="none" w:sz="0" w:space="0" w:color="auto"/>
        <w:left w:val="none" w:sz="0" w:space="0" w:color="auto"/>
        <w:bottom w:val="none" w:sz="0" w:space="0" w:color="auto"/>
        <w:right w:val="none" w:sz="0" w:space="0" w:color="auto"/>
      </w:divBdr>
      <w:divsChild>
        <w:div w:id="1089699596">
          <w:marLeft w:val="0"/>
          <w:marRight w:val="0"/>
          <w:marTop w:val="0"/>
          <w:marBottom w:val="0"/>
          <w:divBdr>
            <w:top w:val="none" w:sz="0" w:space="0" w:color="auto"/>
            <w:left w:val="none" w:sz="0" w:space="0" w:color="auto"/>
            <w:bottom w:val="none" w:sz="0" w:space="0" w:color="auto"/>
            <w:right w:val="none" w:sz="0" w:space="0" w:color="auto"/>
          </w:divBdr>
        </w:div>
      </w:divsChild>
    </w:div>
    <w:div w:id="198323438">
      <w:marLeft w:val="0"/>
      <w:marRight w:val="0"/>
      <w:marTop w:val="0"/>
      <w:marBottom w:val="0"/>
      <w:divBdr>
        <w:top w:val="none" w:sz="0" w:space="0" w:color="auto"/>
        <w:left w:val="none" w:sz="0" w:space="0" w:color="auto"/>
        <w:bottom w:val="none" w:sz="0" w:space="0" w:color="auto"/>
        <w:right w:val="none" w:sz="0" w:space="0" w:color="auto"/>
      </w:divBdr>
      <w:divsChild>
        <w:div w:id="209263935">
          <w:marLeft w:val="0"/>
          <w:marRight w:val="0"/>
          <w:marTop w:val="0"/>
          <w:marBottom w:val="0"/>
          <w:divBdr>
            <w:top w:val="none" w:sz="0" w:space="0" w:color="auto"/>
            <w:left w:val="none" w:sz="0" w:space="0" w:color="auto"/>
            <w:bottom w:val="none" w:sz="0" w:space="0" w:color="auto"/>
            <w:right w:val="none" w:sz="0" w:space="0" w:color="auto"/>
          </w:divBdr>
        </w:div>
      </w:divsChild>
    </w:div>
    <w:div w:id="200283905">
      <w:marLeft w:val="0"/>
      <w:marRight w:val="0"/>
      <w:marTop w:val="0"/>
      <w:marBottom w:val="0"/>
      <w:divBdr>
        <w:top w:val="none" w:sz="0" w:space="0" w:color="auto"/>
        <w:left w:val="none" w:sz="0" w:space="0" w:color="auto"/>
        <w:bottom w:val="none" w:sz="0" w:space="0" w:color="auto"/>
        <w:right w:val="none" w:sz="0" w:space="0" w:color="auto"/>
      </w:divBdr>
      <w:divsChild>
        <w:div w:id="484667203">
          <w:marLeft w:val="0"/>
          <w:marRight w:val="0"/>
          <w:marTop w:val="0"/>
          <w:marBottom w:val="0"/>
          <w:divBdr>
            <w:top w:val="none" w:sz="0" w:space="0" w:color="auto"/>
            <w:left w:val="none" w:sz="0" w:space="0" w:color="auto"/>
            <w:bottom w:val="none" w:sz="0" w:space="0" w:color="auto"/>
            <w:right w:val="none" w:sz="0" w:space="0" w:color="auto"/>
          </w:divBdr>
        </w:div>
      </w:divsChild>
    </w:div>
    <w:div w:id="200900083">
      <w:marLeft w:val="0"/>
      <w:marRight w:val="0"/>
      <w:marTop w:val="0"/>
      <w:marBottom w:val="0"/>
      <w:divBdr>
        <w:top w:val="none" w:sz="0" w:space="0" w:color="auto"/>
        <w:left w:val="none" w:sz="0" w:space="0" w:color="auto"/>
        <w:bottom w:val="none" w:sz="0" w:space="0" w:color="auto"/>
        <w:right w:val="none" w:sz="0" w:space="0" w:color="auto"/>
      </w:divBdr>
      <w:divsChild>
        <w:div w:id="65345578">
          <w:marLeft w:val="0"/>
          <w:marRight w:val="0"/>
          <w:marTop w:val="0"/>
          <w:marBottom w:val="0"/>
          <w:divBdr>
            <w:top w:val="none" w:sz="0" w:space="0" w:color="auto"/>
            <w:left w:val="none" w:sz="0" w:space="0" w:color="auto"/>
            <w:bottom w:val="none" w:sz="0" w:space="0" w:color="auto"/>
            <w:right w:val="none" w:sz="0" w:space="0" w:color="auto"/>
          </w:divBdr>
        </w:div>
      </w:divsChild>
    </w:div>
    <w:div w:id="201330947">
      <w:marLeft w:val="0"/>
      <w:marRight w:val="0"/>
      <w:marTop w:val="0"/>
      <w:marBottom w:val="0"/>
      <w:divBdr>
        <w:top w:val="none" w:sz="0" w:space="0" w:color="auto"/>
        <w:left w:val="none" w:sz="0" w:space="0" w:color="auto"/>
        <w:bottom w:val="none" w:sz="0" w:space="0" w:color="auto"/>
        <w:right w:val="none" w:sz="0" w:space="0" w:color="auto"/>
      </w:divBdr>
      <w:divsChild>
        <w:div w:id="548762315">
          <w:marLeft w:val="0"/>
          <w:marRight w:val="0"/>
          <w:marTop w:val="0"/>
          <w:marBottom w:val="0"/>
          <w:divBdr>
            <w:top w:val="none" w:sz="0" w:space="0" w:color="auto"/>
            <w:left w:val="none" w:sz="0" w:space="0" w:color="auto"/>
            <w:bottom w:val="none" w:sz="0" w:space="0" w:color="auto"/>
            <w:right w:val="none" w:sz="0" w:space="0" w:color="auto"/>
          </w:divBdr>
        </w:div>
      </w:divsChild>
    </w:div>
    <w:div w:id="201400673">
      <w:bodyDiv w:val="1"/>
      <w:marLeft w:val="0"/>
      <w:marRight w:val="0"/>
      <w:marTop w:val="0"/>
      <w:marBottom w:val="0"/>
      <w:divBdr>
        <w:top w:val="none" w:sz="0" w:space="0" w:color="auto"/>
        <w:left w:val="none" w:sz="0" w:space="0" w:color="auto"/>
        <w:bottom w:val="none" w:sz="0" w:space="0" w:color="auto"/>
        <w:right w:val="none" w:sz="0" w:space="0" w:color="auto"/>
      </w:divBdr>
    </w:div>
    <w:div w:id="201483667">
      <w:bodyDiv w:val="1"/>
      <w:marLeft w:val="0"/>
      <w:marRight w:val="0"/>
      <w:marTop w:val="0"/>
      <w:marBottom w:val="0"/>
      <w:divBdr>
        <w:top w:val="none" w:sz="0" w:space="0" w:color="auto"/>
        <w:left w:val="none" w:sz="0" w:space="0" w:color="auto"/>
        <w:bottom w:val="none" w:sz="0" w:space="0" w:color="auto"/>
        <w:right w:val="none" w:sz="0" w:space="0" w:color="auto"/>
      </w:divBdr>
    </w:div>
    <w:div w:id="201788042">
      <w:marLeft w:val="0"/>
      <w:marRight w:val="0"/>
      <w:marTop w:val="0"/>
      <w:marBottom w:val="0"/>
      <w:divBdr>
        <w:top w:val="none" w:sz="0" w:space="0" w:color="auto"/>
        <w:left w:val="none" w:sz="0" w:space="0" w:color="auto"/>
        <w:bottom w:val="none" w:sz="0" w:space="0" w:color="auto"/>
        <w:right w:val="none" w:sz="0" w:space="0" w:color="auto"/>
      </w:divBdr>
      <w:divsChild>
        <w:div w:id="1297102055">
          <w:marLeft w:val="0"/>
          <w:marRight w:val="0"/>
          <w:marTop w:val="0"/>
          <w:marBottom w:val="0"/>
          <w:divBdr>
            <w:top w:val="none" w:sz="0" w:space="0" w:color="auto"/>
            <w:left w:val="none" w:sz="0" w:space="0" w:color="auto"/>
            <w:bottom w:val="none" w:sz="0" w:space="0" w:color="auto"/>
            <w:right w:val="none" w:sz="0" w:space="0" w:color="auto"/>
          </w:divBdr>
        </w:div>
      </w:divsChild>
    </w:div>
    <w:div w:id="202525019">
      <w:marLeft w:val="0"/>
      <w:marRight w:val="0"/>
      <w:marTop w:val="0"/>
      <w:marBottom w:val="0"/>
      <w:divBdr>
        <w:top w:val="none" w:sz="0" w:space="0" w:color="auto"/>
        <w:left w:val="none" w:sz="0" w:space="0" w:color="auto"/>
        <w:bottom w:val="none" w:sz="0" w:space="0" w:color="auto"/>
        <w:right w:val="none" w:sz="0" w:space="0" w:color="auto"/>
      </w:divBdr>
      <w:divsChild>
        <w:div w:id="582493730">
          <w:marLeft w:val="0"/>
          <w:marRight w:val="0"/>
          <w:marTop w:val="0"/>
          <w:marBottom w:val="0"/>
          <w:divBdr>
            <w:top w:val="none" w:sz="0" w:space="0" w:color="auto"/>
            <w:left w:val="none" w:sz="0" w:space="0" w:color="auto"/>
            <w:bottom w:val="none" w:sz="0" w:space="0" w:color="auto"/>
            <w:right w:val="none" w:sz="0" w:space="0" w:color="auto"/>
          </w:divBdr>
        </w:div>
      </w:divsChild>
    </w:div>
    <w:div w:id="205289714">
      <w:marLeft w:val="0"/>
      <w:marRight w:val="0"/>
      <w:marTop w:val="0"/>
      <w:marBottom w:val="0"/>
      <w:divBdr>
        <w:top w:val="none" w:sz="0" w:space="0" w:color="auto"/>
        <w:left w:val="none" w:sz="0" w:space="0" w:color="auto"/>
        <w:bottom w:val="none" w:sz="0" w:space="0" w:color="auto"/>
        <w:right w:val="none" w:sz="0" w:space="0" w:color="auto"/>
      </w:divBdr>
      <w:divsChild>
        <w:div w:id="399838646">
          <w:marLeft w:val="0"/>
          <w:marRight w:val="0"/>
          <w:marTop w:val="0"/>
          <w:marBottom w:val="0"/>
          <w:divBdr>
            <w:top w:val="none" w:sz="0" w:space="0" w:color="auto"/>
            <w:left w:val="none" w:sz="0" w:space="0" w:color="auto"/>
            <w:bottom w:val="none" w:sz="0" w:space="0" w:color="auto"/>
            <w:right w:val="none" w:sz="0" w:space="0" w:color="auto"/>
          </w:divBdr>
        </w:div>
      </w:divsChild>
    </w:div>
    <w:div w:id="205335857">
      <w:marLeft w:val="0"/>
      <w:marRight w:val="0"/>
      <w:marTop w:val="0"/>
      <w:marBottom w:val="0"/>
      <w:divBdr>
        <w:top w:val="none" w:sz="0" w:space="0" w:color="auto"/>
        <w:left w:val="none" w:sz="0" w:space="0" w:color="auto"/>
        <w:bottom w:val="none" w:sz="0" w:space="0" w:color="auto"/>
        <w:right w:val="none" w:sz="0" w:space="0" w:color="auto"/>
      </w:divBdr>
      <w:divsChild>
        <w:div w:id="59140157">
          <w:marLeft w:val="0"/>
          <w:marRight w:val="0"/>
          <w:marTop w:val="0"/>
          <w:marBottom w:val="0"/>
          <w:divBdr>
            <w:top w:val="none" w:sz="0" w:space="0" w:color="auto"/>
            <w:left w:val="none" w:sz="0" w:space="0" w:color="auto"/>
            <w:bottom w:val="none" w:sz="0" w:space="0" w:color="auto"/>
            <w:right w:val="none" w:sz="0" w:space="0" w:color="auto"/>
          </w:divBdr>
        </w:div>
      </w:divsChild>
    </w:div>
    <w:div w:id="206339764">
      <w:marLeft w:val="0"/>
      <w:marRight w:val="0"/>
      <w:marTop w:val="0"/>
      <w:marBottom w:val="0"/>
      <w:divBdr>
        <w:top w:val="none" w:sz="0" w:space="0" w:color="auto"/>
        <w:left w:val="none" w:sz="0" w:space="0" w:color="auto"/>
        <w:bottom w:val="none" w:sz="0" w:space="0" w:color="auto"/>
        <w:right w:val="none" w:sz="0" w:space="0" w:color="auto"/>
      </w:divBdr>
      <w:divsChild>
        <w:div w:id="87313504">
          <w:marLeft w:val="0"/>
          <w:marRight w:val="0"/>
          <w:marTop w:val="0"/>
          <w:marBottom w:val="0"/>
          <w:divBdr>
            <w:top w:val="none" w:sz="0" w:space="0" w:color="auto"/>
            <w:left w:val="none" w:sz="0" w:space="0" w:color="auto"/>
            <w:bottom w:val="none" w:sz="0" w:space="0" w:color="auto"/>
            <w:right w:val="none" w:sz="0" w:space="0" w:color="auto"/>
          </w:divBdr>
        </w:div>
      </w:divsChild>
    </w:div>
    <w:div w:id="206769473">
      <w:marLeft w:val="0"/>
      <w:marRight w:val="0"/>
      <w:marTop w:val="0"/>
      <w:marBottom w:val="0"/>
      <w:divBdr>
        <w:top w:val="none" w:sz="0" w:space="0" w:color="auto"/>
        <w:left w:val="none" w:sz="0" w:space="0" w:color="auto"/>
        <w:bottom w:val="none" w:sz="0" w:space="0" w:color="auto"/>
        <w:right w:val="none" w:sz="0" w:space="0" w:color="auto"/>
      </w:divBdr>
      <w:divsChild>
        <w:div w:id="237710970">
          <w:marLeft w:val="0"/>
          <w:marRight w:val="0"/>
          <w:marTop w:val="0"/>
          <w:marBottom w:val="0"/>
          <w:divBdr>
            <w:top w:val="none" w:sz="0" w:space="0" w:color="auto"/>
            <w:left w:val="none" w:sz="0" w:space="0" w:color="auto"/>
            <w:bottom w:val="none" w:sz="0" w:space="0" w:color="auto"/>
            <w:right w:val="none" w:sz="0" w:space="0" w:color="auto"/>
          </w:divBdr>
        </w:div>
      </w:divsChild>
    </w:div>
    <w:div w:id="209153992">
      <w:marLeft w:val="0"/>
      <w:marRight w:val="0"/>
      <w:marTop w:val="0"/>
      <w:marBottom w:val="0"/>
      <w:divBdr>
        <w:top w:val="none" w:sz="0" w:space="0" w:color="auto"/>
        <w:left w:val="none" w:sz="0" w:space="0" w:color="auto"/>
        <w:bottom w:val="none" w:sz="0" w:space="0" w:color="auto"/>
        <w:right w:val="none" w:sz="0" w:space="0" w:color="auto"/>
      </w:divBdr>
    </w:div>
    <w:div w:id="209270943">
      <w:marLeft w:val="0"/>
      <w:marRight w:val="0"/>
      <w:marTop w:val="0"/>
      <w:marBottom w:val="0"/>
      <w:divBdr>
        <w:top w:val="none" w:sz="0" w:space="0" w:color="auto"/>
        <w:left w:val="none" w:sz="0" w:space="0" w:color="auto"/>
        <w:bottom w:val="none" w:sz="0" w:space="0" w:color="auto"/>
        <w:right w:val="none" w:sz="0" w:space="0" w:color="auto"/>
      </w:divBdr>
      <w:divsChild>
        <w:div w:id="1964773944">
          <w:marLeft w:val="0"/>
          <w:marRight w:val="0"/>
          <w:marTop w:val="0"/>
          <w:marBottom w:val="0"/>
          <w:divBdr>
            <w:top w:val="none" w:sz="0" w:space="0" w:color="auto"/>
            <w:left w:val="none" w:sz="0" w:space="0" w:color="auto"/>
            <w:bottom w:val="none" w:sz="0" w:space="0" w:color="auto"/>
            <w:right w:val="none" w:sz="0" w:space="0" w:color="auto"/>
          </w:divBdr>
        </w:div>
      </w:divsChild>
    </w:div>
    <w:div w:id="210576626">
      <w:bodyDiv w:val="1"/>
      <w:marLeft w:val="0"/>
      <w:marRight w:val="0"/>
      <w:marTop w:val="0"/>
      <w:marBottom w:val="0"/>
      <w:divBdr>
        <w:top w:val="none" w:sz="0" w:space="0" w:color="auto"/>
        <w:left w:val="none" w:sz="0" w:space="0" w:color="auto"/>
        <w:bottom w:val="none" w:sz="0" w:space="0" w:color="auto"/>
        <w:right w:val="none" w:sz="0" w:space="0" w:color="auto"/>
      </w:divBdr>
    </w:div>
    <w:div w:id="210924946">
      <w:marLeft w:val="0"/>
      <w:marRight w:val="0"/>
      <w:marTop w:val="0"/>
      <w:marBottom w:val="0"/>
      <w:divBdr>
        <w:top w:val="none" w:sz="0" w:space="0" w:color="auto"/>
        <w:left w:val="none" w:sz="0" w:space="0" w:color="auto"/>
        <w:bottom w:val="none" w:sz="0" w:space="0" w:color="auto"/>
        <w:right w:val="none" w:sz="0" w:space="0" w:color="auto"/>
      </w:divBdr>
      <w:divsChild>
        <w:div w:id="1430270383">
          <w:marLeft w:val="0"/>
          <w:marRight w:val="0"/>
          <w:marTop w:val="0"/>
          <w:marBottom w:val="0"/>
          <w:divBdr>
            <w:top w:val="none" w:sz="0" w:space="0" w:color="auto"/>
            <w:left w:val="none" w:sz="0" w:space="0" w:color="auto"/>
            <w:bottom w:val="none" w:sz="0" w:space="0" w:color="auto"/>
            <w:right w:val="none" w:sz="0" w:space="0" w:color="auto"/>
          </w:divBdr>
        </w:div>
      </w:divsChild>
    </w:div>
    <w:div w:id="211118893">
      <w:marLeft w:val="0"/>
      <w:marRight w:val="0"/>
      <w:marTop w:val="0"/>
      <w:marBottom w:val="0"/>
      <w:divBdr>
        <w:top w:val="none" w:sz="0" w:space="0" w:color="auto"/>
        <w:left w:val="none" w:sz="0" w:space="0" w:color="auto"/>
        <w:bottom w:val="none" w:sz="0" w:space="0" w:color="auto"/>
        <w:right w:val="none" w:sz="0" w:space="0" w:color="auto"/>
      </w:divBdr>
      <w:divsChild>
        <w:div w:id="358051668">
          <w:marLeft w:val="0"/>
          <w:marRight w:val="0"/>
          <w:marTop w:val="0"/>
          <w:marBottom w:val="0"/>
          <w:divBdr>
            <w:top w:val="none" w:sz="0" w:space="0" w:color="auto"/>
            <w:left w:val="none" w:sz="0" w:space="0" w:color="auto"/>
            <w:bottom w:val="none" w:sz="0" w:space="0" w:color="auto"/>
            <w:right w:val="none" w:sz="0" w:space="0" w:color="auto"/>
          </w:divBdr>
        </w:div>
      </w:divsChild>
    </w:div>
    <w:div w:id="211354674">
      <w:marLeft w:val="0"/>
      <w:marRight w:val="0"/>
      <w:marTop w:val="0"/>
      <w:marBottom w:val="0"/>
      <w:divBdr>
        <w:top w:val="none" w:sz="0" w:space="0" w:color="auto"/>
        <w:left w:val="none" w:sz="0" w:space="0" w:color="auto"/>
        <w:bottom w:val="none" w:sz="0" w:space="0" w:color="auto"/>
        <w:right w:val="none" w:sz="0" w:space="0" w:color="auto"/>
      </w:divBdr>
      <w:divsChild>
        <w:div w:id="290945363">
          <w:marLeft w:val="0"/>
          <w:marRight w:val="0"/>
          <w:marTop w:val="0"/>
          <w:marBottom w:val="0"/>
          <w:divBdr>
            <w:top w:val="none" w:sz="0" w:space="0" w:color="auto"/>
            <w:left w:val="none" w:sz="0" w:space="0" w:color="auto"/>
            <w:bottom w:val="none" w:sz="0" w:space="0" w:color="auto"/>
            <w:right w:val="none" w:sz="0" w:space="0" w:color="auto"/>
          </w:divBdr>
        </w:div>
      </w:divsChild>
    </w:div>
    <w:div w:id="211385454">
      <w:marLeft w:val="0"/>
      <w:marRight w:val="0"/>
      <w:marTop w:val="0"/>
      <w:marBottom w:val="0"/>
      <w:divBdr>
        <w:top w:val="none" w:sz="0" w:space="0" w:color="auto"/>
        <w:left w:val="none" w:sz="0" w:space="0" w:color="auto"/>
        <w:bottom w:val="none" w:sz="0" w:space="0" w:color="auto"/>
        <w:right w:val="none" w:sz="0" w:space="0" w:color="auto"/>
      </w:divBdr>
      <w:divsChild>
        <w:div w:id="991376108">
          <w:marLeft w:val="0"/>
          <w:marRight w:val="0"/>
          <w:marTop w:val="0"/>
          <w:marBottom w:val="0"/>
          <w:divBdr>
            <w:top w:val="none" w:sz="0" w:space="0" w:color="auto"/>
            <w:left w:val="none" w:sz="0" w:space="0" w:color="auto"/>
            <w:bottom w:val="none" w:sz="0" w:space="0" w:color="auto"/>
            <w:right w:val="none" w:sz="0" w:space="0" w:color="auto"/>
          </w:divBdr>
        </w:div>
      </w:divsChild>
    </w:div>
    <w:div w:id="211432257">
      <w:marLeft w:val="0"/>
      <w:marRight w:val="0"/>
      <w:marTop w:val="0"/>
      <w:marBottom w:val="0"/>
      <w:divBdr>
        <w:top w:val="none" w:sz="0" w:space="0" w:color="auto"/>
        <w:left w:val="none" w:sz="0" w:space="0" w:color="auto"/>
        <w:bottom w:val="none" w:sz="0" w:space="0" w:color="auto"/>
        <w:right w:val="none" w:sz="0" w:space="0" w:color="auto"/>
      </w:divBdr>
      <w:divsChild>
        <w:div w:id="703600141">
          <w:marLeft w:val="0"/>
          <w:marRight w:val="0"/>
          <w:marTop w:val="0"/>
          <w:marBottom w:val="0"/>
          <w:divBdr>
            <w:top w:val="none" w:sz="0" w:space="0" w:color="auto"/>
            <w:left w:val="none" w:sz="0" w:space="0" w:color="auto"/>
            <w:bottom w:val="none" w:sz="0" w:space="0" w:color="auto"/>
            <w:right w:val="none" w:sz="0" w:space="0" w:color="auto"/>
          </w:divBdr>
        </w:div>
      </w:divsChild>
    </w:div>
    <w:div w:id="211432411">
      <w:marLeft w:val="0"/>
      <w:marRight w:val="0"/>
      <w:marTop w:val="0"/>
      <w:marBottom w:val="0"/>
      <w:divBdr>
        <w:top w:val="none" w:sz="0" w:space="0" w:color="auto"/>
        <w:left w:val="none" w:sz="0" w:space="0" w:color="auto"/>
        <w:bottom w:val="none" w:sz="0" w:space="0" w:color="auto"/>
        <w:right w:val="none" w:sz="0" w:space="0" w:color="auto"/>
      </w:divBdr>
      <w:divsChild>
        <w:div w:id="1233080239">
          <w:marLeft w:val="0"/>
          <w:marRight w:val="0"/>
          <w:marTop w:val="0"/>
          <w:marBottom w:val="0"/>
          <w:divBdr>
            <w:top w:val="none" w:sz="0" w:space="0" w:color="auto"/>
            <w:left w:val="none" w:sz="0" w:space="0" w:color="auto"/>
            <w:bottom w:val="none" w:sz="0" w:space="0" w:color="auto"/>
            <w:right w:val="none" w:sz="0" w:space="0" w:color="auto"/>
          </w:divBdr>
        </w:div>
      </w:divsChild>
    </w:div>
    <w:div w:id="211771967">
      <w:marLeft w:val="0"/>
      <w:marRight w:val="0"/>
      <w:marTop w:val="0"/>
      <w:marBottom w:val="0"/>
      <w:divBdr>
        <w:top w:val="none" w:sz="0" w:space="0" w:color="auto"/>
        <w:left w:val="none" w:sz="0" w:space="0" w:color="auto"/>
        <w:bottom w:val="none" w:sz="0" w:space="0" w:color="auto"/>
        <w:right w:val="none" w:sz="0" w:space="0" w:color="auto"/>
      </w:divBdr>
      <w:divsChild>
        <w:div w:id="543912474">
          <w:marLeft w:val="0"/>
          <w:marRight w:val="0"/>
          <w:marTop w:val="0"/>
          <w:marBottom w:val="0"/>
          <w:divBdr>
            <w:top w:val="none" w:sz="0" w:space="0" w:color="auto"/>
            <w:left w:val="none" w:sz="0" w:space="0" w:color="auto"/>
            <w:bottom w:val="none" w:sz="0" w:space="0" w:color="auto"/>
            <w:right w:val="none" w:sz="0" w:space="0" w:color="auto"/>
          </w:divBdr>
        </w:div>
      </w:divsChild>
    </w:div>
    <w:div w:id="212497783">
      <w:marLeft w:val="0"/>
      <w:marRight w:val="0"/>
      <w:marTop w:val="0"/>
      <w:marBottom w:val="0"/>
      <w:divBdr>
        <w:top w:val="none" w:sz="0" w:space="0" w:color="auto"/>
        <w:left w:val="none" w:sz="0" w:space="0" w:color="auto"/>
        <w:bottom w:val="none" w:sz="0" w:space="0" w:color="auto"/>
        <w:right w:val="none" w:sz="0" w:space="0" w:color="auto"/>
      </w:divBdr>
      <w:divsChild>
        <w:div w:id="968559600">
          <w:marLeft w:val="0"/>
          <w:marRight w:val="0"/>
          <w:marTop w:val="0"/>
          <w:marBottom w:val="0"/>
          <w:divBdr>
            <w:top w:val="none" w:sz="0" w:space="0" w:color="auto"/>
            <w:left w:val="none" w:sz="0" w:space="0" w:color="auto"/>
            <w:bottom w:val="none" w:sz="0" w:space="0" w:color="auto"/>
            <w:right w:val="none" w:sz="0" w:space="0" w:color="auto"/>
          </w:divBdr>
        </w:div>
      </w:divsChild>
    </w:div>
    <w:div w:id="212499990">
      <w:marLeft w:val="0"/>
      <w:marRight w:val="0"/>
      <w:marTop w:val="0"/>
      <w:marBottom w:val="0"/>
      <w:divBdr>
        <w:top w:val="none" w:sz="0" w:space="0" w:color="auto"/>
        <w:left w:val="none" w:sz="0" w:space="0" w:color="auto"/>
        <w:bottom w:val="none" w:sz="0" w:space="0" w:color="auto"/>
        <w:right w:val="none" w:sz="0" w:space="0" w:color="auto"/>
      </w:divBdr>
      <w:divsChild>
        <w:div w:id="371727989">
          <w:marLeft w:val="0"/>
          <w:marRight w:val="0"/>
          <w:marTop w:val="0"/>
          <w:marBottom w:val="0"/>
          <w:divBdr>
            <w:top w:val="none" w:sz="0" w:space="0" w:color="auto"/>
            <w:left w:val="none" w:sz="0" w:space="0" w:color="auto"/>
            <w:bottom w:val="none" w:sz="0" w:space="0" w:color="auto"/>
            <w:right w:val="none" w:sz="0" w:space="0" w:color="auto"/>
          </w:divBdr>
        </w:div>
      </w:divsChild>
    </w:div>
    <w:div w:id="213469901">
      <w:marLeft w:val="0"/>
      <w:marRight w:val="0"/>
      <w:marTop w:val="0"/>
      <w:marBottom w:val="0"/>
      <w:divBdr>
        <w:top w:val="none" w:sz="0" w:space="0" w:color="auto"/>
        <w:left w:val="none" w:sz="0" w:space="0" w:color="auto"/>
        <w:bottom w:val="none" w:sz="0" w:space="0" w:color="auto"/>
        <w:right w:val="none" w:sz="0" w:space="0" w:color="auto"/>
      </w:divBdr>
      <w:divsChild>
        <w:div w:id="2004813137">
          <w:marLeft w:val="0"/>
          <w:marRight w:val="0"/>
          <w:marTop w:val="0"/>
          <w:marBottom w:val="0"/>
          <w:divBdr>
            <w:top w:val="none" w:sz="0" w:space="0" w:color="auto"/>
            <w:left w:val="none" w:sz="0" w:space="0" w:color="auto"/>
            <w:bottom w:val="none" w:sz="0" w:space="0" w:color="auto"/>
            <w:right w:val="none" w:sz="0" w:space="0" w:color="auto"/>
          </w:divBdr>
        </w:div>
      </w:divsChild>
    </w:div>
    <w:div w:id="215170608">
      <w:marLeft w:val="0"/>
      <w:marRight w:val="0"/>
      <w:marTop w:val="0"/>
      <w:marBottom w:val="0"/>
      <w:divBdr>
        <w:top w:val="none" w:sz="0" w:space="0" w:color="auto"/>
        <w:left w:val="none" w:sz="0" w:space="0" w:color="auto"/>
        <w:bottom w:val="none" w:sz="0" w:space="0" w:color="auto"/>
        <w:right w:val="none" w:sz="0" w:space="0" w:color="auto"/>
      </w:divBdr>
      <w:divsChild>
        <w:div w:id="2097050219">
          <w:marLeft w:val="0"/>
          <w:marRight w:val="0"/>
          <w:marTop w:val="0"/>
          <w:marBottom w:val="0"/>
          <w:divBdr>
            <w:top w:val="none" w:sz="0" w:space="0" w:color="auto"/>
            <w:left w:val="none" w:sz="0" w:space="0" w:color="auto"/>
            <w:bottom w:val="none" w:sz="0" w:space="0" w:color="auto"/>
            <w:right w:val="none" w:sz="0" w:space="0" w:color="auto"/>
          </w:divBdr>
        </w:div>
      </w:divsChild>
    </w:div>
    <w:div w:id="215237554">
      <w:marLeft w:val="0"/>
      <w:marRight w:val="0"/>
      <w:marTop w:val="0"/>
      <w:marBottom w:val="0"/>
      <w:divBdr>
        <w:top w:val="none" w:sz="0" w:space="0" w:color="auto"/>
        <w:left w:val="none" w:sz="0" w:space="0" w:color="auto"/>
        <w:bottom w:val="none" w:sz="0" w:space="0" w:color="auto"/>
        <w:right w:val="none" w:sz="0" w:space="0" w:color="auto"/>
      </w:divBdr>
      <w:divsChild>
        <w:div w:id="644554431">
          <w:marLeft w:val="0"/>
          <w:marRight w:val="0"/>
          <w:marTop w:val="0"/>
          <w:marBottom w:val="0"/>
          <w:divBdr>
            <w:top w:val="none" w:sz="0" w:space="0" w:color="auto"/>
            <w:left w:val="none" w:sz="0" w:space="0" w:color="auto"/>
            <w:bottom w:val="none" w:sz="0" w:space="0" w:color="auto"/>
            <w:right w:val="none" w:sz="0" w:space="0" w:color="auto"/>
          </w:divBdr>
        </w:div>
      </w:divsChild>
    </w:div>
    <w:div w:id="215625574">
      <w:marLeft w:val="0"/>
      <w:marRight w:val="0"/>
      <w:marTop w:val="0"/>
      <w:marBottom w:val="0"/>
      <w:divBdr>
        <w:top w:val="none" w:sz="0" w:space="0" w:color="auto"/>
        <w:left w:val="none" w:sz="0" w:space="0" w:color="auto"/>
        <w:bottom w:val="none" w:sz="0" w:space="0" w:color="auto"/>
        <w:right w:val="none" w:sz="0" w:space="0" w:color="auto"/>
      </w:divBdr>
      <w:divsChild>
        <w:div w:id="1041905691">
          <w:marLeft w:val="0"/>
          <w:marRight w:val="0"/>
          <w:marTop w:val="0"/>
          <w:marBottom w:val="0"/>
          <w:divBdr>
            <w:top w:val="none" w:sz="0" w:space="0" w:color="auto"/>
            <w:left w:val="none" w:sz="0" w:space="0" w:color="auto"/>
            <w:bottom w:val="none" w:sz="0" w:space="0" w:color="auto"/>
            <w:right w:val="none" w:sz="0" w:space="0" w:color="auto"/>
          </w:divBdr>
        </w:div>
      </w:divsChild>
    </w:div>
    <w:div w:id="216403920">
      <w:bodyDiv w:val="1"/>
      <w:marLeft w:val="0"/>
      <w:marRight w:val="0"/>
      <w:marTop w:val="0"/>
      <w:marBottom w:val="0"/>
      <w:divBdr>
        <w:top w:val="none" w:sz="0" w:space="0" w:color="auto"/>
        <w:left w:val="none" w:sz="0" w:space="0" w:color="auto"/>
        <w:bottom w:val="none" w:sz="0" w:space="0" w:color="auto"/>
        <w:right w:val="none" w:sz="0" w:space="0" w:color="auto"/>
      </w:divBdr>
    </w:div>
    <w:div w:id="216430639">
      <w:marLeft w:val="0"/>
      <w:marRight w:val="0"/>
      <w:marTop w:val="0"/>
      <w:marBottom w:val="0"/>
      <w:divBdr>
        <w:top w:val="none" w:sz="0" w:space="0" w:color="auto"/>
        <w:left w:val="none" w:sz="0" w:space="0" w:color="auto"/>
        <w:bottom w:val="none" w:sz="0" w:space="0" w:color="auto"/>
        <w:right w:val="none" w:sz="0" w:space="0" w:color="auto"/>
      </w:divBdr>
      <w:divsChild>
        <w:div w:id="514881815">
          <w:marLeft w:val="0"/>
          <w:marRight w:val="0"/>
          <w:marTop w:val="0"/>
          <w:marBottom w:val="0"/>
          <w:divBdr>
            <w:top w:val="none" w:sz="0" w:space="0" w:color="auto"/>
            <w:left w:val="none" w:sz="0" w:space="0" w:color="auto"/>
            <w:bottom w:val="none" w:sz="0" w:space="0" w:color="auto"/>
            <w:right w:val="none" w:sz="0" w:space="0" w:color="auto"/>
          </w:divBdr>
        </w:div>
      </w:divsChild>
    </w:div>
    <w:div w:id="216750238">
      <w:marLeft w:val="0"/>
      <w:marRight w:val="0"/>
      <w:marTop w:val="0"/>
      <w:marBottom w:val="0"/>
      <w:divBdr>
        <w:top w:val="none" w:sz="0" w:space="0" w:color="auto"/>
        <w:left w:val="none" w:sz="0" w:space="0" w:color="auto"/>
        <w:bottom w:val="none" w:sz="0" w:space="0" w:color="auto"/>
        <w:right w:val="none" w:sz="0" w:space="0" w:color="auto"/>
      </w:divBdr>
      <w:divsChild>
        <w:div w:id="1264924956">
          <w:marLeft w:val="0"/>
          <w:marRight w:val="0"/>
          <w:marTop w:val="0"/>
          <w:marBottom w:val="0"/>
          <w:divBdr>
            <w:top w:val="none" w:sz="0" w:space="0" w:color="auto"/>
            <w:left w:val="none" w:sz="0" w:space="0" w:color="auto"/>
            <w:bottom w:val="none" w:sz="0" w:space="0" w:color="auto"/>
            <w:right w:val="none" w:sz="0" w:space="0" w:color="auto"/>
          </w:divBdr>
        </w:div>
      </w:divsChild>
    </w:div>
    <w:div w:id="217127710">
      <w:marLeft w:val="0"/>
      <w:marRight w:val="0"/>
      <w:marTop w:val="0"/>
      <w:marBottom w:val="0"/>
      <w:divBdr>
        <w:top w:val="none" w:sz="0" w:space="0" w:color="auto"/>
        <w:left w:val="none" w:sz="0" w:space="0" w:color="auto"/>
        <w:bottom w:val="none" w:sz="0" w:space="0" w:color="auto"/>
        <w:right w:val="none" w:sz="0" w:space="0" w:color="auto"/>
      </w:divBdr>
      <w:divsChild>
        <w:div w:id="1583030151">
          <w:marLeft w:val="0"/>
          <w:marRight w:val="0"/>
          <w:marTop w:val="0"/>
          <w:marBottom w:val="0"/>
          <w:divBdr>
            <w:top w:val="none" w:sz="0" w:space="0" w:color="auto"/>
            <w:left w:val="none" w:sz="0" w:space="0" w:color="auto"/>
            <w:bottom w:val="none" w:sz="0" w:space="0" w:color="auto"/>
            <w:right w:val="none" w:sz="0" w:space="0" w:color="auto"/>
          </w:divBdr>
        </w:div>
      </w:divsChild>
    </w:div>
    <w:div w:id="217321439">
      <w:marLeft w:val="0"/>
      <w:marRight w:val="0"/>
      <w:marTop w:val="0"/>
      <w:marBottom w:val="0"/>
      <w:divBdr>
        <w:top w:val="none" w:sz="0" w:space="0" w:color="auto"/>
        <w:left w:val="none" w:sz="0" w:space="0" w:color="auto"/>
        <w:bottom w:val="none" w:sz="0" w:space="0" w:color="auto"/>
        <w:right w:val="none" w:sz="0" w:space="0" w:color="auto"/>
      </w:divBdr>
    </w:div>
    <w:div w:id="217395776">
      <w:marLeft w:val="0"/>
      <w:marRight w:val="0"/>
      <w:marTop w:val="0"/>
      <w:marBottom w:val="0"/>
      <w:divBdr>
        <w:top w:val="none" w:sz="0" w:space="0" w:color="auto"/>
        <w:left w:val="none" w:sz="0" w:space="0" w:color="auto"/>
        <w:bottom w:val="none" w:sz="0" w:space="0" w:color="auto"/>
        <w:right w:val="none" w:sz="0" w:space="0" w:color="auto"/>
      </w:divBdr>
      <w:divsChild>
        <w:div w:id="465659895">
          <w:marLeft w:val="0"/>
          <w:marRight w:val="0"/>
          <w:marTop w:val="0"/>
          <w:marBottom w:val="0"/>
          <w:divBdr>
            <w:top w:val="none" w:sz="0" w:space="0" w:color="auto"/>
            <w:left w:val="none" w:sz="0" w:space="0" w:color="auto"/>
            <w:bottom w:val="none" w:sz="0" w:space="0" w:color="auto"/>
            <w:right w:val="none" w:sz="0" w:space="0" w:color="auto"/>
          </w:divBdr>
        </w:div>
      </w:divsChild>
    </w:div>
    <w:div w:id="217786077">
      <w:marLeft w:val="0"/>
      <w:marRight w:val="0"/>
      <w:marTop w:val="0"/>
      <w:marBottom w:val="0"/>
      <w:divBdr>
        <w:top w:val="none" w:sz="0" w:space="0" w:color="auto"/>
        <w:left w:val="none" w:sz="0" w:space="0" w:color="auto"/>
        <w:bottom w:val="none" w:sz="0" w:space="0" w:color="auto"/>
        <w:right w:val="none" w:sz="0" w:space="0" w:color="auto"/>
      </w:divBdr>
      <w:divsChild>
        <w:div w:id="2019844373">
          <w:marLeft w:val="0"/>
          <w:marRight w:val="0"/>
          <w:marTop w:val="0"/>
          <w:marBottom w:val="0"/>
          <w:divBdr>
            <w:top w:val="none" w:sz="0" w:space="0" w:color="auto"/>
            <w:left w:val="none" w:sz="0" w:space="0" w:color="auto"/>
            <w:bottom w:val="none" w:sz="0" w:space="0" w:color="auto"/>
            <w:right w:val="none" w:sz="0" w:space="0" w:color="auto"/>
          </w:divBdr>
        </w:div>
      </w:divsChild>
    </w:div>
    <w:div w:id="217864531">
      <w:marLeft w:val="0"/>
      <w:marRight w:val="0"/>
      <w:marTop w:val="0"/>
      <w:marBottom w:val="0"/>
      <w:divBdr>
        <w:top w:val="none" w:sz="0" w:space="0" w:color="auto"/>
        <w:left w:val="none" w:sz="0" w:space="0" w:color="auto"/>
        <w:bottom w:val="none" w:sz="0" w:space="0" w:color="auto"/>
        <w:right w:val="none" w:sz="0" w:space="0" w:color="auto"/>
      </w:divBdr>
      <w:divsChild>
        <w:div w:id="1187913240">
          <w:marLeft w:val="0"/>
          <w:marRight w:val="0"/>
          <w:marTop w:val="0"/>
          <w:marBottom w:val="0"/>
          <w:divBdr>
            <w:top w:val="none" w:sz="0" w:space="0" w:color="auto"/>
            <w:left w:val="none" w:sz="0" w:space="0" w:color="auto"/>
            <w:bottom w:val="none" w:sz="0" w:space="0" w:color="auto"/>
            <w:right w:val="none" w:sz="0" w:space="0" w:color="auto"/>
          </w:divBdr>
        </w:div>
      </w:divsChild>
    </w:div>
    <w:div w:id="218442168">
      <w:marLeft w:val="0"/>
      <w:marRight w:val="0"/>
      <w:marTop w:val="0"/>
      <w:marBottom w:val="0"/>
      <w:divBdr>
        <w:top w:val="none" w:sz="0" w:space="0" w:color="auto"/>
        <w:left w:val="none" w:sz="0" w:space="0" w:color="auto"/>
        <w:bottom w:val="none" w:sz="0" w:space="0" w:color="auto"/>
        <w:right w:val="none" w:sz="0" w:space="0" w:color="auto"/>
      </w:divBdr>
      <w:divsChild>
        <w:div w:id="108666789">
          <w:marLeft w:val="0"/>
          <w:marRight w:val="0"/>
          <w:marTop w:val="0"/>
          <w:marBottom w:val="0"/>
          <w:divBdr>
            <w:top w:val="none" w:sz="0" w:space="0" w:color="auto"/>
            <w:left w:val="none" w:sz="0" w:space="0" w:color="auto"/>
            <w:bottom w:val="none" w:sz="0" w:space="0" w:color="auto"/>
            <w:right w:val="none" w:sz="0" w:space="0" w:color="auto"/>
          </w:divBdr>
        </w:div>
      </w:divsChild>
    </w:div>
    <w:div w:id="218589424">
      <w:marLeft w:val="0"/>
      <w:marRight w:val="0"/>
      <w:marTop w:val="0"/>
      <w:marBottom w:val="0"/>
      <w:divBdr>
        <w:top w:val="none" w:sz="0" w:space="0" w:color="auto"/>
        <w:left w:val="none" w:sz="0" w:space="0" w:color="auto"/>
        <w:bottom w:val="none" w:sz="0" w:space="0" w:color="auto"/>
        <w:right w:val="none" w:sz="0" w:space="0" w:color="auto"/>
      </w:divBdr>
      <w:divsChild>
        <w:div w:id="19009781">
          <w:marLeft w:val="0"/>
          <w:marRight w:val="0"/>
          <w:marTop w:val="0"/>
          <w:marBottom w:val="0"/>
          <w:divBdr>
            <w:top w:val="none" w:sz="0" w:space="0" w:color="auto"/>
            <w:left w:val="none" w:sz="0" w:space="0" w:color="auto"/>
            <w:bottom w:val="none" w:sz="0" w:space="0" w:color="auto"/>
            <w:right w:val="none" w:sz="0" w:space="0" w:color="auto"/>
          </w:divBdr>
        </w:div>
      </w:divsChild>
    </w:div>
    <w:div w:id="219365868">
      <w:marLeft w:val="0"/>
      <w:marRight w:val="0"/>
      <w:marTop w:val="0"/>
      <w:marBottom w:val="0"/>
      <w:divBdr>
        <w:top w:val="none" w:sz="0" w:space="0" w:color="auto"/>
        <w:left w:val="none" w:sz="0" w:space="0" w:color="auto"/>
        <w:bottom w:val="none" w:sz="0" w:space="0" w:color="auto"/>
        <w:right w:val="none" w:sz="0" w:space="0" w:color="auto"/>
      </w:divBdr>
      <w:divsChild>
        <w:div w:id="1740714681">
          <w:marLeft w:val="0"/>
          <w:marRight w:val="0"/>
          <w:marTop w:val="0"/>
          <w:marBottom w:val="0"/>
          <w:divBdr>
            <w:top w:val="none" w:sz="0" w:space="0" w:color="auto"/>
            <w:left w:val="none" w:sz="0" w:space="0" w:color="auto"/>
            <w:bottom w:val="none" w:sz="0" w:space="0" w:color="auto"/>
            <w:right w:val="none" w:sz="0" w:space="0" w:color="auto"/>
          </w:divBdr>
        </w:div>
      </w:divsChild>
    </w:div>
    <w:div w:id="219556593">
      <w:marLeft w:val="0"/>
      <w:marRight w:val="0"/>
      <w:marTop w:val="0"/>
      <w:marBottom w:val="0"/>
      <w:divBdr>
        <w:top w:val="none" w:sz="0" w:space="0" w:color="auto"/>
        <w:left w:val="none" w:sz="0" w:space="0" w:color="auto"/>
        <w:bottom w:val="none" w:sz="0" w:space="0" w:color="auto"/>
        <w:right w:val="none" w:sz="0" w:space="0" w:color="auto"/>
      </w:divBdr>
      <w:divsChild>
        <w:div w:id="853543393">
          <w:marLeft w:val="0"/>
          <w:marRight w:val="0"/>
          <w:marTop w:val="0"/>
          <w:marBottom w:val="0"/>
          <w:divBdr>
            <w:top w:val="none" w:sz="0" w:space="0" w:color="auto"/>
            <w:left w:val="none" w:sz="0" w:space="0" w:color="auto"/>
            <w:bottom w:val="none" w:sz="0" w:space="0" w:color="auto"/>
            <w:right w:val="none" w:sz="0" w:space="0" w:color="auto"/>
          </w:divBdr>
        </w:div>
      </w:divsChild>
    </w:div>
    <w:div w:id="220096459">
      <w:bodyDiv w:val="1"/>
      <w:marLeft w:val="0"/>
      <w:marRight w:val="0"/>
      <w:marTop w:val="0"/>
      <w:marBottom w:val="0"/>
      <w:divBdr>
        <w:top w:val="none" w:sz="0" w:space="0" w:color="auto"/>
        <w:left w:val="none" w:sz="0" w:space="0" w:color="auto"/>
        <w:bottom w:val="none" w:sz="0" w:space="0" w:color="auto"/>
        <w:right w:val="none" w:sz="0" w:space="0" w:color="auto"/>
      </w:divBdr>
    </w:div>
    <w:div w:id="220333537">
      <w:marLeft w:val="0"/>
      <w:marRight w:val="0"/>
      <w:marTop w:val="0"/>
      <w:marBottom w:val="0"/>
      <w:divBdr>
        <w:top w:val="none" w:sz="0" w:space="0" w:color="auto"/>
        <w:left w:val="none" w:sz="0" w:space="0" w:color="auto"/>
        <w:bottom w:val="none" w:sz="0" w:space="0" w:color="auto"/>
        <w:right w:val="none" w:sz="0" w:space="0" w:color="auto"/>
      </w:divBdr>
      <w:divsChild>
        <w:div w:id="395469468">
          <w:marLeft w:val="0"/>
          <w:marRight w:val="0"/>
          <w:marTop w:val="0"/>
          <w:marBottom w:val="0"/>
          <w:divBdr>
            <w:top w:val="none" w:sz="0" w:space="0" w:color="auto"/>
            <w:left w:val="none" w:sz="0" w:space="0" w:color="auto"/>
            <w:bottom w:val="none" w:sz="0" w:space="0" w:color="auto"/>
            <w:right w:val="none" w:sz="0" w:space="0" w:color="auto"/>
          </w:divBdr>
        </w:div>
      </w:divsChild>
    </w:div>
    <w:div w:id="220797256">
      <w:bodyDiv w:val="1"/>
      <w:marLeft w:val="0"/>
      <w:marRight w:val="0"/>
      <w:marTop w:val="0"/>
      <w:marBottom w:val="0"/>
      <w:divBdr>
        <w:top w:val="none" w:sz="0" w:space="0" w:color="auto"/>
        <w:left w:val="none" w:sz="0" w:space="0" w:color="auto"/>
        <w:bottom w:val="none" w:sz="0" w:space="0" w:color="auto"/>
        <w:right w:val="none" w:sz="0" w:space="0" w:color="auto"/>
      </w:divBdr>
    </w:div>
    <w:div w:id="221597604">
      <w:marLeft w:val="0"/>
      <w:marRight w:val="0"/>
      <w:marTop w:val="0"/>
      <w:marBottom w:val="0"/>
      <w:divBdr>
        <w:top w:val="none" w:sz="0" w:space="0" w:color="auto"/>
        <w:left w:val="none" w:sz="0" w:space="0" w:color="auto"/>
        <w:bottom w:val="none" w:sz="0" w:space="0" w:color="auto"/>
        <w:right w:val="none" w:sz="0" w:space="0" w:color="auto"/>
      </w:divBdr>
      <w:divsChild>
        <w:div w:id="120420587">
          <w:marLeft w:val="0"/>
          <w:marRight w:val="0"/>
          <w:marTop w:val="0"/>
          <w:marBottom w:val="0"/>
          <w:divBdr>
            <w:top w:val="none" w:sz="0" w:space="0" w:color="auto"/>
            <w:left w:val="none" w:sz="0" w:space="0" w:color="auto"/>
            <w:bottom w:val="none" w:sz="0" w:space="0" w:color="auto"/>
            <w:right w:val="none" w:sz="0" w:space="0" w:color="auto"/>
          </w:divBdr>
        </w:div>
      </w:divsChild>
    </w:div>
    <w:div w:id="221674341">
      <w:bodyDiv w:val="1"/>
      <w:marLeft w:val="0"/>
      <w:marRight w:val="0"/>
      <w:marTop w:val="0"/>
      <w:marBottom w:val="0"/>
      <w:divBdr>
        <w:top w:val="none" w:sz="0" w:space="0" w:color="auto"/>
        <w:left w:val="none" w:sz="0" w:space="0" w:color="auto"/>
        <w:bottom w:val="none" w:sz="0" w:space="0" w:color="auto"/>
        <w:right w:val="none" w:sz="0" w:space="0" w:color="auto"/>
      </w:divBdr>
    </w:div>
    <w:div w:id="221871786">
      <w:bodyDiv w:val="1"/>
      <w:marLeft w:val="0"/>
      <w:marRight w:val="0"/>
      <w:marTop w:val="0"/>
      <w:marBottom w:val="0"/>
      <w:divBdr>
        <w:top w:val="none" w:sz="0" w:space="0" w:color="auto"/>
        <w:left w:val="none" w:sz="0" w:space="0" w:color="auto"/>
        <w:bottom w:val="none" w:sz="0" w:space="0" w:color="auto"/>
        <w:right w:val="none" w:sz="0" w:space="0" w:color="auto"/>
      </w:divBdr>
    </w:div>
    <w:div w:id="221986079">
      <w:marLeft w:val="0"/>
      <w:marRight w:val="0"/>
      <w:marTop w:val="0"/>
      <w:marBottom w:val="0"/>
      <w:divBdr>
        <w:top w:val="none" w:sz="0" w:space="0" w:color="auto"/>
        <w:left w:val="none" w:sz="0" w:space="0" w:color="auto"/>
        <w:bottom w:val="none" w:sz="0" w:space="0" w:color="auto"/>
        <w:right w:val="none" w:sz="0" w:space="0" w:color="auto"/>
      </w:divBdr>
      <w:divsChild>
        <w:div w:id="1452627374">
          <w:marLeft w:val="0"/>
          <w:marRight w:val="0"/>
          <w:marTop w:val="0"/>
          <w:marBottom w:val="0"/>
          <w:divBdr>
            <w:top w:val="none" w:sz="0" w:space="0" w:color="auto"/>
            <w:left w:val="none" w:sz="0" w:space="0" w:color="auto"/>
            <w:bottom w:val="none" w:sz="0" w:space="0" w:color="auto"/>
            <w:right w:val="none" w:sz="0" w:space="0" w:color="auto"/>
          </w:divBdr>
        </w:div>
      </w:divsChild>
    </w:div>
    <w:div w:id="222833798">
      <w:marLeft w:val="0"/>
      <w:marRight w:val="0"/>
      <w:marTop w:val="0"/>
      <w:marBottom w:val="0"/>
      <w:divBdr>
        <w:top w:val="none" w:sz="0" w:space="0" w:color="auto"/>
        <w:left w:val="none" w:sz="0" w:space="0" w:color="auto"/>
        <w:bottom w:val="none" w:sz="0" w:space="0" w:color="auto"/>
        <w:right w:val="none" w:sz="0" w:space="0" w:color="auto"/>
      </w:divBdr>
      <w:divsChild>
        <w:div w:id="1687252229">
          <w:marLeft w:val="0"/>
          <w:marRight w:val="0"/>
          <w:marTop w:val="0"/>
          <w:marBottom w:val="0"/>
          <w:divBdr>
            <w:top w:val="none" w:sz="0" w:space="0" w:color="auto"/>
            <w:left w:val="none" w:sz="0" w:space="0" w:color="auto"/>
            <w:bottom w:val="none" w:sz="0" w:space="0" w:color="auto"/>
            <w:right w:val="none" w:sz="0" w:space="0" w:color="auto"/>
          </w:divBdr>
        </w:div>
      </w:divsChild>
    </w:div>
    <w:div w:id="223109194">
      <w:marLeft w:val="0"/>
      <w:marRight w:val="0"/>
      <w:marTop w:val="0"/>
      <w:marBottom w:val="0"/>
      <w:divBdr>
        <w:top w:val="none" w:sz="0" w:space="0" w:color="auto"/>
        <w:left w:val="none" w:sz="0" w:space="0" w:color="auto"/>
        <w:bottom w:val="none" w:sz="0" w:space="0" w:color="auto"/>
        <w:right w:val="none" w:sz="0" w:space="0" w:color="auto"/>
      </w:divBdr>
      <w:divsChild>
        <w:div w:id="1834485931">
          <w:marLeft w:val="0"/>
          <w:marRight w:val="0"/>
          <w:marTop w:val="0"/>
          <w:marBottom w:val="0"/>
          <w:divBdr>
            <w:top w:val="none" w:sz="0" w:space="0" w:color="auto"/>
            <w:left w:val="none" w:sz="0" w:space="0" w:color="auto"/>
            <w:bottom w:val="none" w:sz="0" w:space="0" w:color="auto"/>
            <w:right w:val="none" w:sz="0" w:space="0" w:color="auto"/>
          </w:divBdr>
        </w:div>
      </w:divsChild>
    </w:div>
    <w:div w:id="223874793">
      <w:marLeft w:val="0"/>
      <w:marRight w:val="0"/>
      <w:marTop w:val="0"/>
      <w:marBottom w:val="0"/>
      <w:divBdr>
        <w:top w:val="none" w:sz="0" w:space="0" w:color="auto"/>
        <w:left w:val="none" w:sz="0" w:space="0" w:color="auto"/>
        <w:bottom w:val="none" w:sz="0" w:space="0" w:color="auto"/>
        <w:right w:val="none" w:sz="0" w:space="0" w:color="auto"/>
      </w:divBdr>
      <w:divsChild>
        <w:div w:id="99186036">
          <w:marLeft w:val="0"/>
          <w:marRight w:val="0"/>
          <w:marTop w:val="0"/>
          <w:marBottom w:val="0"/>
          <w:divBdr>
            <w:top w:val="none" w:sz="0" w:space="0" w:color="auto"/>
            <w:left w:val="none" w:sz="0" w:space="0" w:color="auto"/>
            <w:bottom w:val="none" w:sz="0" w:space="0" w:color="auto"/>
            <w:right w:val="none" w:sz="0" w:space="0" w:color="auto"/>
          </w:divBdr>
        </w:div>
      </w:divsChild>
    </w:div>
    <w:div w:id="224072963">
      <w:marLeft w:val="0"/>
      <w:marRight w:val="0"/>
      <w:marTop w:val="0"/>
      <w:marBottom w:val="0"/>
      <w:divBdr>
        <w:top w:val="none" w:sz="0" w:space="0" w:color="auto"/>
        <w:left w:val="none" w:sz="0" w:space="0" w:color="auto"/>
        <w:bottom w:val="none" w:sz="0" w:space="0" w:color="auto"/>
        <w:right w:val="none" w:sz="0" w:space="0" w:color="auto"/>
      </w:divBdr>
      <w:divsChild>
        <w:div w:id="1851673592">
          <w:marLeft w:val="0"/>
          <w:marRight w:val="0"/>
          <w:marTop w:val="0"/>
          <w:marBottom w:val="0"/>
          <w:divBdr>
            <w:top w:val="none" w:sz="0" w:space="0" w:color="auto"/>
            <w:left w:val="none" w:sz="0" w:space="0" w:color="auto"/>
            <w:bottom w:val="none" w:sz="0" w:space="0" w:color="auto"/>
            <w:right w:val="none" w:sz="0" w:space="0" w:color="auto"/>
          </w:divBdr>
        </w:div>
      </w:divsChild>
    </w:div>
    <w:div w:id="224266821">
      <w:marLeft w:val="0"/>
      <w:marRight w:val="0"/>
      <w:marTop w:val="0"/>
      <w:marBottom w:val="0"/>
      <w:divBdr>
        <w:top w:val="none" w:sz="0" w:space="0" w:color="auto"/>
        <w:left w:val="none" w:sz="0" w:space="0" w:color="auto"/>
        <w:bottom w:val="none" w:sz="0" w:space="0" w:color="auto"/>
        <w:right w:val="none" w:sz="0" w:space="0" w:color="auto"/>
      </w:divBdr>
      <w:divsChild>
        <w:div w:id="1455295579">
          <w:marLeft w:val="0"/>
          <w:marRight w:val="0"/>
          <w:marTop w:val="0"/>
          <w:marBottom w:val="0"/>
          <w:divBdr>
            <w:top w:val="none" w:sz="0" w:space="0" w:color="auto"/>
            <w:left w:val="none" w:sz="0" w:space="0" w:color="auto"/>
            <w:bottom w:val="none" w:sz="0" w:space="0" w:color="auto"/>
            <w:right w:val="none" w:sz="0" w:space="0" w:color="auto"/>
          </w:divBdr>
        </w:div>
      </w:divsChild>
    </w:div>
    <w:div w:id="224799680">
      <w:marLeft w:val="0"/>
      <w:marRight w:val="0"/>
      <w:marTop w:val="0"/>
      <w:marBottom w:val="0"/>
      <w:divBdr>
        <w:top w:val="none" w:sz="0" w:space="0" w:color="auto"/>
        <w:left w:val="none" w:sz="0" w:space="0" w:color="auto"/>
        <w:bottom w:val="none" w:sz="0" w:space="0" w:color="auto"/>
        <w:right w:val="none" w:sz="0" w:space="0" w:color="auto"/>
      </w:divBdr>
      <w:divsChild>
        <w:div w:id="926957239">
          <w:marLeft w:val="0"/>
          <w:marRight w:val="0"/>
          <w:marTop w:val="0"/>
          <w:marBottom w:val="0"/>
          <w:divBdr>
            <w:top w:val="none" w:sz="0" w:space="0" w:color="auto"/>
            <w:left w:val="none" w:sz="0" w:space="0" w:color="auto"/>
            <w:bottom w:val="none" w:sz="0" w:space="0" w:color="auto"/>
            <w:right w:val="none" w:sz="0" w:space="0" w:color="auto"/>
          </w:divBdr>
        </w:div>
      </w:divsChild>
    </w:div>
    <w:div w:id="224951215">
      <w:marLeft w:val="0"/>
      <w:marRight w:val="0"/>
      <w:marTop w:val="0"/>
      <w:marBottom w:val="0"/>
      <w:divBdr>
        <w:top w:val="none" w:sz="0" w:space="0" w:color="auto"/>
        <w:left w:val="none" w:sz="0" w:space="0" w:color="auto"/>
        <w:bottom w:val="none" w:sz="0" w:space="0" w:color="auto"/>
        <w:right w:val="none" w:sz="0" w:space="0" w:color="auto"/>
      </w:divBdr>
      <w:divsChild>
        <w:div w:id="74480265">
          <w:marLeft w:val="0"/>
          <w:marRight w:val="0"/>
          <w:marTop w:val="0"/>
          <w:marBottom w:val="0"/>
          <w:divBdr>
            <w:top w:val="none" w:sz="0" w:space="0" w:color="auto"/>
            <w:left w:val="none" w:sz="0" w:space="0" w:color="auto"/>
            <w:bottom w:val="none" w:sz="0" w:space="0" w:color="auto"/>
            <w:right w:val="none" w:sz="0" w:space="0" w:color="auto"/>
          </w:divBdr>
        </w:div>
      </w:divsChild>
    </w:div>
    <w:div w:id="225074198">
      <w:marLeft w:val="0"/>
      <w:marRight w:val="0"/>
      <w:marTop w:val="0"/>
      <w:marBottom w:val="0"/>
      <w:divBdr>
        <w:top w:val="none" w:sz="0" w:space="0" w:color="auto"/>
        <w:left w:val="none" w:sz="0" w:space="0" w:color="auto"/>
        <w:bottom w:val="none" w:sz="0" w:space="0" w:color="auto"/>
        <w:right w:val="none" w:sz="0" w:space="0" w:color="auto"/>
      </w:divBdr>
      <w:divsChild>
        <w:div w:id="1585340556">
          <w:marLeft w:val="0"/>
          <w:marRight w:val="0"/>
          <w:marTop w:val="0"/>
          <w:marBottom w:val="0"/>
          <w:divBdr>
            <w:top w:val="none" w:sz="0" w:space="0" w:color="auto"/>
            <w:left w:val="none" w:sz="0" w:space="0" w:color="auto"/>
            <w:bottom w:val="none" w:sz="0" w:space="0" w:color="auto"/>
            <w:right w:val="none" w:sz="0" w:space="0" w:color="auto"/>
          </w:divBdr>
        </w:div>
      </w:divsChild>
    </w:div>
    <w:div w:id="225187227">
      <w:marLeft w:val="0"/>
      <w:marRight w:val="0"/>
      <w:marTop w:val="0"/>
      <w:marBottom w:val="0"/>
      <w:divBdr>
        <w:top w:val="none" w:sz="0" w:space="0" w:color="auto"/>
        <w:left w:val="none" w:sz="0" w:space="0" w:color="auto"/>
        <w:bottom w:val="none" w:sz="0" w:space="0" w:color="auto"/>
        <w:right w:val="none" w:sz="0" w:space="0" w:color="auto"/>
      </w:divBdr>
      <w:divsChild>
        <w:div w:id="1368481395">
          <w:marLeft w:val="0"/>
          <w:marRight w:val="0"/>
          <w:marTop w:val="0"/>
          <w:marBottom w:val="0"/>
          <w:divBdr>
            <w:top w:val="none" w:sz="0" w:space="0" w:color="auto"/>
            <w:left w:val="none" w:sz="0" w:space="0" w:color="auto"/>
            <w:bottom w:val="none" w:sz="0" w:space="0" w:color="auto"/>
            <w:right w:val="none" w:sz="0" w:space="0" w:color="auto"/>
          </w:divBdr>
        </w:div>
      </w:divsChild>
    </w:div>
    <w:div w:id="226696802">
      <w:bodyDiv w:val="1"/>
      <w:marLeft w:val="0"/>
      <w:marRight w:val="0"/>
      <w:marTop w:val="0"/>
      <w:marBottom w:val="0"/>
      <w:divBdr>
        <w:top w:val="none" w:sz="0" w:space="0" w:color="auto"/>
        <w:left w:val="none" w:sz="0" w:space="0" w:color="auto"/>
        <w:bottom w:val="none" w:sz="0" w:space="0" w:color="auto"/>
        <w:right w:val="none" w:sz="0" w:space="0" w:color="auto"/>
      </w:divBdr>
      <w:divsChild>
        <w:div w:id="79375510">
          <w:marLeft w:val="274"/>
          <w:marRight w:val="0"/>
          <w:marTop w:val="0"/>
          <w:marBottom w:val="0"/>
          <w:divBdr>
            <w:top w:val="none" w:sz="0" w:space="0" w:color="auto"/>
            <w:left w:val="none" w:sz="0" w:space="0" w:color="auto"/>
            <w:bottom w:val="none" w:sz="0" w:space="0" w:color="auto"/>
            <w:right w:val="none" w:sz="0" w:space="0" w:color="auto"/>
          </w:divBdr>
        </w:div>
        <w:div w:id="96675784">
          <w:marLeft w:val="274"/>
          <w:marRight w:val="0"/>
          <w:marTop w:val="0"/>
          <w:marBottom w:val="0"/>
          <w:divBdr>
            <w:top w:val="none" w:sz="0" w:space="0" w:color="auto"/>
            <w:left w:val="none" w:sz="0" w:space="0" w:color="auto"/>
            <w:bottom w:val="none" w:sz="0" w:space="0" w:color="auto"/>
            <w:right w:val="none" w:sz="0" w:space="0" w:color="auto"/>
          </w:divBdr>
        </w:div>
        <w:div w:id="122231939">
          <w:marLeft w:val="274"/>
          <w:marRight w:val="0"/>
          <w:marTop w:val="0"/>
          <w:marBottom w:val="0"/>
          <w:divBdr>
            <w:top w:val="none" w:sz="0" w:space="0" w:color="auto"/>
            <w:left w:val="none" w:sz="0" w:space="0" w:color="auto"/>
            <w:bottom w:val="none" w:sz="0" w:space="0" w:color="auto"/>
            <w:right w:val="none" w:sz="0" w:space="0" w:color="auto"/>
          </w:divBdr>
        </w:div>
        <w:div w:id="180779993">
          <w:marLeft w:val="274"/>
          <w:marRight w:val="0"/>
          <w:marTop w:val="0"/>
          <w:marBottom w:val="0"/>
          <w:divBdr>
            <w:top w:val="none" w:sz="0" w:space="0" w:color="auto"/>
            <w:left w:val="none" w:sz="0" w:space="0" w:color="auto"/>
            <w:bottom w:val="none" w:sz="0" w:space="0" w:color="auto"/>
            <w:right w:val="none" w:sz="0" w:space="0" w:color="auto"/>
          </w:divBdr>
        </w:div>
        <w:div w:id="222572172">
          <w:marLeft w:val="274"/>
          <w:marRight w:val="0"/>
          <w:marTop w:val="0"/>
          <w:marBottom w:val="0"/>
          <w:divBdr>
            <w:top w:val="none" w:sz="0" w:space="0" w:color="auto"/>
            <w:left w:val="none" w:sz="0" w:space="0" w:color="auto"/>
            <w:bottom w:val="none" w:sz="0" w:space="0" w:color="auto"/>
            <w:right w:val="none" w:sz="0" w:space="0" w:color="auto"/>
          </w:divBdr>
        </w:div>
        <w:div w:id="561139478">
          <w:marLeft w:val="274"/>
          <w:marRight w:val="0"/>
          <w:marTop w:val="0"/>
          <w:marBottom w:val="0"/>
          <w:divBdr>
            <w:top w:val="none" w:sz="0" w:space="0" w:color="auto"/>
            <w:left w:val="none" w:sz="0" w:space="0" w:color="auto"/>
            <w:bottom w:val="none" w:sz="0" w:space="0" w:color="auto"/>
            <w:right w:val="none" w:sz="0" w:space="0" w:color="auto"/>
          </w:divBdr>
        </w:div>
        <w:div w:id="574512605">
          <w:marLeft w:val="274"/>
          <w:marRight w:val="0"/>
          <w:marTop w:val="0"/>
          <w:marBottom w:val="0"/>
          <w:divBdr>
            <w:top w:val="none" w:sz="0" w:space="0" w:color="auto"/>
            <w:left w:val="none" w:sz="0" w:space="0" w:color="auto"/>
            <w:bottom w:val="none" w:sz="0" w:space="0" w:color="auto"/>
            <w:right w:val="none" w:sz="0" w:space="0" w:color="auto"/>
          </w:divBdr>
        </w:div>
        <w:div w:id="663750762">
          <w:marLeft w:val="274"/>
          <w:marRight w:val="0"/>
          <w:marTop w:val="0"/>
          <w:marBottom w:val="0"/>
          <w:divBdr>
            <w:top w:val="none" w:sz="0" w:space="0" w:color="auto"/>
            <w:left w:val="none" w:sz="0" w:space="0" w:color="auto"/>
            <w:bottom w:val="none" w:sz="0" w:space="0" w:color="auto"/>
            <w:right w:val="none" w:sz="0" w:space="0" w:color="auto"/>
          </w:divBdr>
        </w:div>
        <w:div w:id="862129758">
          <w:marLeft w:val="274"/>
          <w:marRight w:val="0"/>
          <w:marTop w:val="0"/>
          <w:marBottom w:val="0"/>
          <w:divBdr>
            <w:top w:val="none" w:sz="0" w:space="0" w:color="auto"/>
            <w:left w:val="none" w:sz="0" w:space="0" w:color="auto"/>
            <w:bottom w:val="none" w:sz="0" w:space="0" w:color="auto"/>
            <w:right w:val="none" w:sz="0" w:space="0" w:color="auto"/>
          </w:divBdr>
        </w:div>
        <w:div w:id="870849403">
          <w:marLeft w:val="274"/>
          <w:marRight w:val="0"/>
          <w:marTop w:val="0"/>
          <w:marBottom w:val="0"/>
          <w:divBdr>
            <w:top w:val="none" w:sz="0" w:space="0" w:color="auto"/>
            <w:left w:val="none" w:sz="0" w:space="0" w:color="auto"/>
            <w:bottom w:val="none" w:sz="0" w:space="0" w:color="auto"/>
            <w:right w:val="none" w:sz="0" w:space="0" w:color="auto"/>
          </w:divBdr>
        </w:div>
        <w:div w:id="919677448">
          <w:marLeft w:val="274"/>
          <w:marRight w:val="0"/>
          <w:marTop w:val="0"/>
          <w:marBottom w:val="0"/>
          <w:divBdr>
            <w:top w:val="none" w:sz="0" w:space="0" w:color="auto"/>
            <w:left w:val="none" w:sz="0" w:space="0" w:color="auto"/>
            <w:bottom w:val="none" w:sz="0" w:space="0" w:color="auto"/>
            <w:right w:val="none" w:sz="0" w:space="0" w:color="auto"/>
          </w:divBdr>
        </w:div>
        <w:div w:id="1095591661">
          <w:marLeft w:val="274"/>
          <w:marRight w:val="0"/>
          <w:marTop w:val="0"/>
          <w:marBottom w:val="0"/>
          <w:divBdr>
            <w:top w:val="none" w:sz="0" w:space="0" w:color="auto"/>
            <w:left w:val="none" w:sz="0" w:space="0" w:color="auto"/>
            <w:bottom w:val="none" w:sz="0" w:space="0" w:color="auto"/>
            <w:right w:val="none" w:sz="0" w:space="0" w:color="auto"/>
          </w:divBdr>
        </w:div>
        <w:div w:id="1395616786">
          <w:marLeft w:val="274"/>
          <w:marRight w:val="0"/>
          <w:marTop w:val="0"/>
          <w:marBottom w:val="0"/>
          <w:divBdr>
            <w:top w:val="none" w:sz="0" w:space="0" w:color="auto"/>
            <w:left w:val="none" w:sz="0" w:space="0" w:color="auto"/>
            <w:bottom w:val="none" w:sz="0" w:space="0" w:color="auto"/>
            <w:right w:val="none" w:sz="0" w:space="0" w:color="auto"/>
          </w:divBdr>
        </w:div>
        <w:div w:id="1426615061">
          <w:marLeft w:val="274"/>
          <w:marRight w:val="0"/>
          <w:marTop w:val="0"/>
          <w:marBottom w:val="0"/>
          <w:divBdr>
            <w:top w:val="none" w:sz="0" w:space="0" w:color="auto"/>
            <w:left w:val="none" w:sz="0" w:space="0" w:color="auto"/>
            <w:bottom w:val="none" w:sz="0" w:space="0" w:color="auto"/>
            <w:right w:val="none" w:sz="0" w:space="0" w:color="auto"/>
          </w:divBdr>
        </w:div>
        <w:div w:id="1469862078">
          <w:marLeft w:val="274"/>
          <w:marRight w:val="0"/>
          <w:marTop w:val="0"/>
          <w:marBottom w:val="0"/>
          <w:divBdr>
            <w:top w:val="none" w:sz="0" w:space="0" w:color="auto"/>
            <w:left w:val="none" w:sz="0" w:space="0" w:color="auto"/>
            <w:bottom w:val="none" w:sz="0" w:space="0" w:color="auto"/>
            <w:right w:val="none" w:sz="0" w:space="0" w:color="auto"/>
          </w:divBdr>
        </w:div>
        <w:div w:id="1539858789">
          <w:marLeft w:val="274"/>
          <w:marRight w:val="0"/>
          <w:marTop w:val="0"/>
          <w:marBottom w:val="0"/>
          <w:divBdr>
            <w:top w:val="none" w:sz="0" w:space="0" w:color="auto"/>
            <w:left w:val="none" w:sz="0" w:space="0" w:color="auto"/>
            <w:bottom w:val="none" w:sz="0" w:space="0" w:color="auto"/>
            <w:right w:val="none" w:sz="0" w:space="0" w:color="auto"/>
          </w:divBdr>
        </w:div>
        <w:div w:id="1745643971">
          <w:marLeft w:val="274"/>
          <w:marRight w:val="0"/>
          <w:marTop w:val="0"/>
          <w:marBottom w:val="0"/>
          <w:divBdr>
            <w:top w:val="none" w:sz="0" w:space="0" w:color="auto"/>
            <w:left w:val="none" w:sz="0" w:space="0" w:color="auto"/>
            <w:bottom w:val="none" w:sz="0" w:space="0" w:color="auto"/>
            <w:right w:val="none" w:sz="0" w:space="0" w:color="auto"/>
          </w:divBdr>
        </w:div>
        <w:div w:id="1880119752">
          <w:marLeft w:val="274"/>
          <w:marRight w:val="0"/>
          <w:marTop w:val="0"/>
          <w:marBottom w:val="0"/>
          <w:divBdr>
            <w:top w:val="none" w:sz="0" w:space="0" w:color="auto"/>
            <w:left w:val="none" w:sz="0" w:space="0" w:color="auto"/>
            <w:bottom w:val="none" w:sz="0" w:space="0" w:color="auto"/>
            <w:right w:val="none" w:sz="0" w:space="0" w:color="auto"/>
          </w:divBdr>
        </w:div>
        <w:div w:id="1947805441">
          <w:marLeft w:val="274"/>
          <w:marRight w:val="0"/>
          <w:marTop w:val="0"/>
          <w:marBottom w:val="0"/>
          <w:divBdr>
            <w:top w:val="none" w:sz="0" w:space="0" w:color="auto"/>
            <w:left w:val="none" w:sz="0" w:space="0" w:color="auto"/>
            <w:bottom w:val="none" w:sz="0" w:space="0" w:color="auto"/>
            <w:right w:val="none" w:sz="0" w:space="0" w:color="auto"/>
          </w:divBdr>
        </w:div>
        <w:div w:id="2058583083">
          <w:marLeft w:val="274"/>
          <w:marRight w:val="0"/>
          <w:marTop w:val="0"/>
          <w:marBottom w:val="0"/>
          <w:divBdr>
            <w:top w:val="none" w:sz="0" w:space="0" w:color="auto"/>
            <w:left w:val="none" w:sz="0" w:space="0" w:color="auto"/>
            <w:bottom w:val="none" w:sz="0" w:space="0" w:color="auto"/>
            <w:right w:val="none" w:sz="0" w:space="0" w:color="auto"/>
          </w:divBdr>
        </w:div>
        <w:div w:id="2114588635">
          <w:marLeft w:val="274"/>
          <w:marRight w:val="0"/>
          <w:marTop w:val="0"/>
          <w:marBottom w:val="0"/>
          <w:divBdr>
            <w:top w:val="none" w:sz="0" w:space="0" w:color="auto"/>
            <w:left w:val="none" w:sz="0" w:space="0" w:color="auto"/>
            <w:bottom w:val="none" w:sz="0" w:space="0" w:color="auto"/>
            <w:right w:val="none" w:sz="0" w:space="0" w:color="auto"/>
          </w:divBdr>
        </w:div>
      </w:divsChild>
    </w:div>
    <w:div w:id="227687116">
      <w:marLeft w:val="0"/>
      <w:marRight w:val="0"/>
      <w:marTop w:val="0"/>
      <w:marBottom w:val="0"/>
      <w:divBdr>
        <w:top w:val="none" w:sz="0" w:space="0" w:color="auto"/>
        <w:left w:val="none" w:sz="0" w:space="0" w:color="auto"/>
        <w:bottom w:val="none" w:sz="0" w:space="0" w:color="auto"/>
        <w:right w:val="none" w:sz="0" w:space="0" w:color="auto"/>
      </w:divBdr>
      <w:divsChild>
        <w:div w:id="1627467943">
          <w:marLeft w:val="0"/>
          <w:marRight w:val="0"/>
          <w:marTop w:val="0"/>
          <w:marBottom w:val="0"/>
          <w:divBdr>
            <w:top w:val="none" w:sz="0" w:space="0" w:color="auto"/>
            <w:left w:val="none" w:sz="0" w:space="0" w:color="auto"/>
            <w:bottom w:val="none" w:sz="0" w:space="0" w:color="auto"/>
            <w:right w:val="none" w:sz="0" w:space="0" w:color="auto"/>
          </w:divBdr>
        </w:div>
      </w:divsChild>
    </w:div>
    <w:div w:id="227957291">
      <w:marLeft w:val="0"/>
      <w:marRight w:val="0"/>
      <w:marTop w:val="0"/>
      <w:marBottom w:val="0"/>
      <w:divBdr>
        <w:top w:val="none" w:sz="0" w:space="0" w:color="auto"/>
        <w:left w:val="none" w:sz="0" w:space="0" w:color="auto"/>
        <w:bottom w:val="none" w:sz="0" w:space="0" w:color="auto"/>
        <w:right w:val="none" w:sz="0" w:space="0" w:color="auto"/>
      </w:divBdr>
      <w:divsChild>
        <w:div w:id="809860902">
          <w:marLeft w:val="0"/>
          <w:marRight w:val="0"/>
          <w:marTop w:val="0"/>
          <w:marBottom w:val="0"/>
          <w:divBdr>
            <w:top w:val="none" w:sz="0" w:space="0" w:color="auto"/>
            <w:left w:val="none" w:sz="0" w:space="0" w:color="auto"/>
            <w:bottom w:val="none" w:sz="0" w:space="0" w:color="auto"/>
            <w:right w:val="none" w:sz="0" w:space="0" w:color="auto"/>
          </w:divBdr>
        </w:div>
      </w:divsChild>
    </w:div>
    <w:div w:id="228148992">
      <w:marLeft w:val="0"/>
      <w:marRight w:val="0"/>
      <w:marTop w:val="0"/>
      <w:marBottom w:val="0"/>
      <w:divBdr>
        <w:top w:val="none" w:sz="0" w:space="0" w:color="auto"/>
        <w:left w:val="none" w:sz="0" w:space="0" w:color="auto"/>
        <w:bottom w:val="none" w:sz="0" w:space="0" w:color="auto"/>
        <w:right w:val="none" w:sz="0" w:space="0" w:color="auto"/>
      </w:divBdr>
      <w:divsChild>
        <w:div w:id="381829171">
          <w:marLeft w:val="0"/>
          <w:marRight w:val="0"/>
          <w:marTop w:val="0"/>
          <w:marBottom w:val="0"/>
          <w:divBdr>
            <w:top w:val="none" w:sz="0" w:space="0" w:color="auto"/>
            <w:left w:val="none" w:sz="0" w:space="0" w:color="auto"/>
            <w:bottom w:val="none" w:sz="0" w:space="0" w:color="auto"/>
            <w:right w:val="none" w:sz="0" w:space="0" w:color="auto"/>
          </w:divBdr>
        </w:div>
      </w:divsChild>
    </w:div>
    <w:div w:id="228156242">
      <w:marLeft w:val="0"/>
      <w:marRight w:val="0"/>
      <w:marTop w:val="0"/>
      <w:marBottom w:val="0"/>
      <w:divBdr>
        <w:top w:val="none" w:sz="0" w:space="0" w:color="auto"/>
        <w:left w:val="none" w:sz="0" w:space="0" w:color="auto"/>
        <w:bottom w:val="none" w:sz="0" w:space="0" w:color="auto"/>
        <w:right w:val="none" w:sz="0" w:space="0" w:color="auto"/>
      </w:divBdr>
      <w:divsChild>
        <w:div w:id="1480197110">
          <w:marLeft w:val="0"/>
          <w:marRight w:val="0"/>
          <w:marTop w:val="0"/>
          <w:marBottom w:val="0"/>
          <w:divBdr>
            <w:top w:val="none" w:sz="0" w:space="0" w:color="auto"/>
            <w:left w:val="none" w:sz="0" w:space="0" w:color="auto"/>
            <w:bottom w:val="none" w:sz="0" w:space="0" w:color="auto"/>
            <w:right w:val="none" w:sz="0" w:space="0" w:color="auto"/>
          </w:divBdr>
        </w:div>
      </w:divsChild>
    </w:div>
    <w:div w:id="228228483">
      <w:bodyDiv w:val="1"/>
      <w:marLeft w:val="0"/>
      <w:marRight w:val="0"/>
      <w:marTop w:val="0"/>
      <w:marBottom w:val="0"/>
      <w:divBdr>
        <w:top w:val="none" w:sz="0" w:space="0" w:color="auto"/>
        <w:left w:val="none" w:sz="0" w:space="0" w:color="auto"/>
        <w:bottom w:val="none" w:sz="0" w:space="0" w:color="auto"/>
        <w:right w:val="none" w:sz="0" w:space="0" w:color="auto"/>
      </w:divBdr>
    </w:div>
    <w:div w:id="228461013">
      <w:marLeft w:val="0"/>
      <w:marRight w:val="0"/>
      <w:marTop w:val="0"/>
      <w:marBottom w:val="0"/>
      <w:divBdr>
        <w:top w:val="none" w:sz="0" w:space="0" w:color="auto"/>
        <w:left w:val="none" w:sz="0" w:space="0" w:color="auto"/>
        <w:bottom w:val="none" w:sz="0" w:space="0" w:color="auto"/>
        <w:right w:val="none" w:sz="0" w:space="0" w:color="auto"/>
      </w:divBdr>
      <w:divsChild>
        <w:div w:id="704213958">
          <w:marLeft w:val="0"/>
          <w:marRight w:val="0"/>
          <w:marTop w:val="0"/>
          <w:marBottom w:val="0"/>
          <w:divBdr>
            <w:top w:val="none" w:sz="0" w:space="0" w:color="auto"/>
            <w:left w:val="none" w:sz="0" w:space="0" w:color="auto"/>
            <w:bottom w:val="none" w:sz="0" w:space="0" w:color="auto"/>
            <w:right w:val="none" w:sz="0" w:space="0" w:color="auto"/>
          </w:divBdr>
        </w:div>
      </w:divsChild>
    </w:div>
    <w:div w:id="228463788">
      <w:marLeft w:val="0"/>
      <w:marRight w:val="0"/>
      <w:marTop w:val="0"/>
      <w:marBottom w:val="0"/>
      <w:divBdr>
        <w:top w:val="none" w:sz="0" w:space="0" w:color="auto"/>
        <w:left w:val="none" w:sz="0" w:space="0" w:color="auto"/>
        <w:bottom w:val="none" w:sz="0" w:space="0" w:color="auto"/>
        <w:right w:val="none" w:sz="0" w:space="0" w:color="auto"/>
      </w:divBdr>
      <w:divsChild>
        <w:div w:id="1498034737">
          <w:marLeft w:val="0"/>
          <w:marRight w:val="0"/>
          <w:marTop w:val="0"/>
          <w:marBottom w:val="0"/>
          <w:divBdr>
            <w:top w:val="none" w:sz="0" w:space="0" w:color="auto"/>
            <w:left w:val="none" w:sz="0" w:space="0" w:color="auto"/>
            <w:bottom w:val="none" w:sz="0" w:space="0" w:color="auto"/>
            <w:right w:val="none" w:sz="0" w:space="0" w:color="auto"/>
          </w:divBdr>
        </w:div>
      </w:divsChild>
    </w:div>
    <w:div w:id="228883130">
      <w:bodyDiv w:val="1"/>
      <w:marLeft w:val="0"/>
      <w:marRight w:val="0"/>
      <w:marTop w:val="0"/>
      <w:marBottom w:val="0"/>
      <w:divBdr>
        <w:top w:val="none" w:sz="0" w:space="0" w:color="auto"/>
        <w:left w:val="none" w:sz="0" w:space="0" w:color="auto"/>
        <w:bottom w:val="none" w:sz="0" w:space="0" w:color="auto"/>
        <w:right w:val="none" w:sz="0" w:space="0" w:color="auto"/>
      </w:divBdr>
      <w:divsChild>
        <w:div w:id="1406681153">
          <w:marLeft w:val="0"/>
          <w:marRight w:val="0"/>
          <w:marTop w:val="0"/>
          <w:marBottom w:val="0"/>
          <w:divBdr>
            <w:top w:val="none" w:sz="0" w:space="0" w:color="auto"/>
            <w:left w:val="none" w:sz="0" w:space="0" w:color="auto"/>
            <w:bottom w:val="none" w:sz="0" w:space="0" w:color="auto"/>
            <w:right w:val="none" w:sz="0" w:space="0" w:color="auto"/>
          </w:divBdr>
        </w:div>
      </w:divsChild>
    </w:div>
    <w:div w:id="229197214">
      <w:marLeft w:val="0"/>
      <w:marRight w:val="0"/>
      <w:marTop w:val="0"/>
      <w:marBottom w:val="0"/>
      <w:divBdr>
        <w:top w:val="none" w:sz="0" w:space="0" w:color="auto"/>
        <w:left w:val="none" w:sz="0" w:space="0" w:color="auto"/>
        <w:bottom w:val="none" w:sz="0" w:space="0" w:color="auto"/>
        <w:right w:val="none" w:sz="0" w:space="0" w:color="auto"/>
      </w:divBdr>
      <w:divsChild>
        <w:div w:id="709453711">
          <w:marLeft w:val="0"/>
          <w:marRight w:val="0"/>
          <w:marTop w:val="0"/>
          <w:marBottom w:val="0"/>
          <w:divBdr>
            <w:top w:val="none" w:sz="0" w:space="0" w:color="auto"/>
            <w:left w:val="none" w:sz="0" w:space="0" w:color="auto"/>
            <w:bottom w:val="none" w:sz="0" w:space="0" w:color="auto"/>
            <w:right w:val="none" w:sz="0" w:space="0" w:color="auto"/>
          </w:divBdr>
        </w:div>
      </w:divsChild>
    </w:div>
    <w:div w:id="229464072">
      <w:marLeft w:val="0"/>
      <w:marRight w:val="0"/>
      <w:marTop w:val="0"/>
      <w:marBottom w:val="0"/>
      <w:divBdr>
        <w:top w:val="none" w:sz="0" w:space="0" w:color="auto"/>
        <w:left w:val="none" w:sz="0" w:space="0" w:color="auto"/>
        <w:bottom w:val="none" w:sz="0" w:space="0" w:color="auto"/>
        <w:right w:val="none" w:sz="0" w:space="0" w:color="auto"/>
      </w:divBdr>
      <w:divsChild>
        <w:div w:id="1423910718">
          <w:marLeft w:val="0"/>
          <w:marRight w:val="0"/>
          <w:marTop w:val="0"/>
          <w:marBottom w:val="0"/>
          <w:divBdr>
            <w:top w:val="none" w:sz="0" w:space="0" w:color="auto"/>
            <w:left w:val="none" w:sz="0" w:space="0" w:color="auto"/>
            <w:bottom w:val="none" w:sz="0" w:space="0" w:color="auto"/>
            <w:right w:val="none" w:sz="0" w:space="0" w:color="auto"/>
          </w:divBdr>
        </w:div>
      </w:divsChild>
    </w:div>
    <w:div w:id="229577482">
      <w:marLeft w:val="0"/>
      <w:marRight w:val="0"/>
      <w:marTop w:val="0"/>
      <w:marBottom w:val="0"/>
      <w:divBdr>
        <w:top w:val="none" w:sz="0" w:space="0" w:color="auto"/>
        <w:left w:val="none" w:sz="0" w:space="0" w:color="auto"/>
        <w:bottom w:val="none" w:sz="0" w:space="0" w:color="auto"/>
        <w:right w:val="none" w:sz="0" w:space="0" w:color="auto"/>
      </w:divBdr>
      <w:divsChild>
        <w:div w:id="1518156924">
          <w:marLeft w:val="0"/>
          <w:marRight w:val="0"/>
          <w:marTop w:val="0"/>
          <w:marBottom w:val="0"/>
          <w:divBdr>
            <w:top w:val="none" w:sz="0" w:space="0" w:color="auto"/>
            <w:left w:val="none" w:sz="0" w:space="0" w:color="auto"/>
            <w:bottom w:val="none" w:sz="0" w:space="0" w:color="auto"/>
            <w:right w:val="none" w:sz="0" w:space="0" w:color="auto"/>
          </w:divBdr>
        </w:div>
      </w:divsChild>
    </w:div>
    <w:div w:id="231082431">
      <w:marLeft w:val="0"/>
      <w:marRight w:val="0"/>
      <w:marTop w:val="0"/>
      <w:marBottom w:val="0"/>
      <w:divBdr>
        <w:top w:val="none" w:sz="0" w:space="0" w:color="auto"/>
        <w:left w:val="none" w:sz="0" w:space="0" w:color="auto"/>
        <w:bottom w:val="none" w:sz="0" w:space="0" w:color="auto"/>
        <w:right w:val="none" w:sz="0" w:space="0" w:color="auto"/>
      </w:divBdr>
      <w:divsChild>
        <w:div w:id="1073039662">
          <w:marLeft w:val="0"/>
          <w:marRight w:val="0"/>
          <w:marTop w:val="0"/>
          <w:marBottom w:val="0"/>
          <w:divBdr>
            <w:top w:val="none" w:sz="0" w:space="0" w:color="auto"/>
            <w:left w:val="none" w:sz="0" w:space="0" w:color="auto"/>
            <w:bottom w:val="none" w:sz="0" w:space="0" w:color="auto"/>
            <w:right w:val="none" w:sz="0" w:space="0" w:color="auto"/>
          </w:divBdr>
        </w:div>
      </w:divsChild>
    </w:div>
    <w:div w:id="231156762">
      <w:marLeft w:val="0"/>
      <w:marRight w:val="0"/>
      <w:marTop w:val="0"/>
      <w:marBottom w:val="0"/>
      <w:divBdr>
        <w:top w:val="none" w:sz="0" w:space="0" w:color="auto"/>
        <w:left w:val="none" w:sz="0" w:space="0" w:color="auto"/>
        <w:bottom w:val="none" w:sz="0" w:space="0" w:color="auto"/>
        <w:right w:val="none" w:sz="0" w:space="0" w:color="auto"/>
      </w:divBdr>
      <w:divsChild>
        <w:div w:id="2120834325">
          <w:marLeft w:val="0"/>
          <w:marRight w:val="0"/>
          <w:marTop w:val="0"/>
          <w:marBottom w:val="0"/>
          <w:divBdr>
            <w:top w:val="none" w:sz="0" w:space="0" w:color="auto"/>
            <w:left w:val="none" w:sz="0" w:space="0" w:color="auto"/>
            <w:bottom w:val="none" w:sz="0" w:space="0" w:color="auto"/>
            <w:right w:val="none" w:sz="0" w:space="0" w:color="auto"/>
          </w:divBdr>
        </w:div>
      </w:divsChild>
    </w:div>
    <w:div w:id="231550949">
      <w:marLeft w:val="0"/>
      <w:marRight w:val="0"/>
      <w:marTop w:val="0"/>
      <w:marBottom w:val="0"/>
      <w:divBdr>
        <w:top w:val="none" w:sz="0" w:space="0" w:color="auto"/>
        <w:left w:val="none" w:sz="0" w:space="0" w:color="auto"/>
        <w:bottom w:val="none" w:sz="0" w:space="0" w:color="auto"/>
        <w:right w:val="none" w:sz="0" w:space="0" w:color="auto"/>
      </w:divBdr>
      <w:divsChild>
        <w:div w:id="1870139991">
          <w:marLeft w:val="0"/>
          <w:marRight w:val="0"/>
          <w:marTop w:val="0"/>
          <w:marBottom w:val="0"/>
          <w:divBdr>
            <w:top w:val="none" w:sz="0" w:space="0" w:color="auto"/>
            <w:left w:val="none" w:sz="0" w:space="0" w:color="auto"/>
            <w:bottom w:val="none" w:sz="0" w:space="0" w:color="auto"/>
            <w:right w:val="none" w:sz="0" w:space="0" w:color="auto"/>
          </w:divBdr>
        </w:div>
      </w:divsChild>
    </w:div>
    <w:div w:id="231696454">
      <w:marLeft w:val="0"/>
      <w:marRight w:val="0"/>
      <w:marTop w:val="0"/>
      <w:marBottom w:val="0"/>
      <w:divBdr>
        <w:top w:val="none" w:sz="0" w:space="0" w:color="auto"/>
        <w:left w:val="none" w:sz="0" w:space="0" w:color="auto"/>
        <w:bottom w:val="none" w:sz="0" w:space="0" w:color="auto"/>
        <w:right w:val="none" w:sz="0" w:space="0" w:color="auto"/>
      </w:divBdr>
      <w:divsChild>
        <w:div w:id="17123707">
          <w:marLeft w:val="0"/>
          <w:marRight w:val="0"/>
          <w:marTop w:val="0"/>
          <w:marBottom w:val="0"/>
          <w:divBdr>
            <w:top w:val="none" w:sz="0" w:space="0" w:color="auto"/>
            <w:left w:val="none" w:sz="0" w:space="0" w:color="auto"/>
            <w:bottom w:val="none" w:sz="0" w:space="0" w:color="auto"/>
            <w:right w:val="none" w:sz="0" w:space="0" w:color="auto"/>
          </w:divBdr>
        </w:div>
      </w:divsChild>
    </w:div>
    <w:div w:id="232812263">
      <w:bodyDiv w:val="1"/>
      <w:marLeft w:val="0"/>
      <w:marRight w:val="0"/>
      <w:marTop w:val="0"/>
      <w:marBottom w:val="0"/>
      <w:divBdr>
        <w:top w:val="none" w:sz="0" w:space="0" w:color="auto"/>
        <w:left w:val="none" w:sz="0" w:space="0" w:color="auto"/>
        <w:bottom w:val="none" w:sz="0" w:space="0" w:color="auto"/>
        <w:right w:val="none" w:sz="0" w:space="0" w:color="auto"/>
      </w:divBdr>
    </w:div>
    <w:div w:id="233398228">
      <w:marLeft w:val="0"/>
      <w:marRight w:val="0"/>
      <w:marTop w:val="0"/>
      <w:marBottom w:val="0"/>
      <w:divBdr>
        <w:top w:val="none" w:sz="0" w:space="0" w:color="auto"/>
        <w:left w:val="none" w:sz="0" w:space="0" w:color="auto"/>
        <w:bottom w:val="none" w:sz="0" w:space="0" w:color="auto"/>
        <w:right w:val="none" w:sz="0" w:space="0" w:color="auto"/>
      </w:divBdr>
      <w:divsChild>
        <w:div w:id="601835936">
          <w:marLeft w:val="0"/>
          <w:marRight w:val="0"/>
          <w:marTop w:val="0"/>
          <w:marBottom w:val="0"/>
          <w:divBdr>
            <w:top w:val="none" w:sz="0" w:space="0" w:color="auto"/>
            <w:left w:val="none" w:sz="0" w:space="0" w:color="auto"/>
            <w:bottom w:val="none" w:sz="0" w:space="0" w:color="auto"/>
            <w:right w:val="none" w:sz="0" w:space="0" w:color="auto"/>
          </w:divBdr>
        </w:div>
      </w:divsChild>
    </w:div>
    <w:div w:id="233467810">
      <w:marLeft w:val="0"/>
      <w:marRight w:val="0"/>
      <w:marTop w:val="0"/>
      <w:marBottom w:val="0"/>
      <w:divBdr>
        <w:top w:val="none" w:sz="0" w:space="0" w:color="auto"/>
        <w:left w:val="none" w:sz="0" w:space="0" w:color="auto"/>
        <w:bottom w:val="none" w:sz="0" w:space="0" w:color="auto"/>
        <w:right w:val="none" w:sz="0" w:space="0" w:color="auto"/>
      </w:divBdr>
      <w:divsChild>
        <w:div w:id="1930850692">
          <w:marLeft w:val="0"/>
          <w:marRight w:val="0"/>
          <w:marTop w:val="0"/>
          <w:marBottom w:val="0"/>
          <w:divBdr>
            <w:top w:val="none" w:sz="0" w:space="0" w:color="auto"/>
            <w:left w:val="none" w:sz="0" w:space="0" w:color="auto"/>
            <w:bottom w:val="none" w:sz="0" w:space="0" w:color="auto"/>
            <w:right w:val="none" w:sz="0" w:space="0" w:color="auto"/>
          </w:divBdr>
        </w:div>
      </w:divsChild>
    </w:div>
    <w:div w:id="233901677">
      <w:marLeft w:val="0"/>
      <w:marRight w:val="0"/>
      <w:marTop w:val="0"/>
      <w:marBottom w:val="0"/>
      <w:divBdr>
        <w:top w:val="none" w:sz="0" w:space="0" w:color="auto"/>
        <w:left w:val="none" w:sz="0" w:space="0" w:color="auto"/>
        <w:bottom w:val="none" w:sz="0" w:space="0" w:color="auto"/>
        <w:right w:val="none" w:sz="0" w:space="0" w:color="auto"/>
      </w:divBdr>
      <w:divsChild>
        <w:div w:id="54281595">
          <w:marLeft w:val="0"/>
          <w:marRight w:val="0"/>
          <w:marTop w:val="0"/>
          <w:marBottom w:val="0"/>
          <w:divBdr>
            <w:top w:val="none" w:sz="0" w:space="0" w:color="auto"/>
            <w:left w:val="none" w:sz="0" w:space="0" w:color="auto"/>
            <w:bottom w:val="none" w:sz="0" w:space="0" w:color="auto"/>
            <w:right w:val="none" w:sz="0" w:space="0" w:color="auto"/>
          </w:divBdr>
        </w:div>
      </w:divsChild>
    </w:div>
    <w:div w:id="234124163">
      <w:marLeft w:val="0"/>
      <w:marRight w:val="0"/>
      <w:marTop w:val="0"/>
      <w:marBottom w:val="0"/>
      <w:divBdr>
        <w:top w:val="none" w:sz="0" w:space="0" w:color="auto"/>
        <w:left w:val="none" w:sz="0" w:space="0" w:color="auto"/>
        <w:bottom w:val="none" w:sz="0" w:space="0" w:color="auto"/>
        <w:right w:val="none" w:sz="0" w:space="0" w:color="auto"/>
      </w:divBdr>
      <w:divsChild>
        <w:div w:id="1531529939">
          <w:marLeft w:val="0"/>
          <w:marRight w:val="0"/>
          <w:marTop w:val="0"/>
          <w:marBottom w:val="0"/>
          <w:divBdr>
            <w:top w:val="none" w:sz="0" w:space="0" w:color="auto"/>
            <w:left w:val="none" w:sz="0" w:space="0" w:color="auto"/>
            <w:bottom w:val="none" w:sz="0" w:space="0" w:color="auto"/>
            <w:right w:val="none" w:sz="0" w:space="0" w:color="auto"/>
          </w:divBdr>
        </w:div>
      </w:divsChild>
    </w:div>
    <w:div w:id="234366736">
      <w:marLeft w:val="0"/>
      <w:marRight w:val="0"/>
      <w:marTop w:val="0"/>
      <w:marBottom w:val="0"/>
      <w:divBdr>
        <w:top w:val="none" w:sz="0" w:space="0" w:color="auto"/>
        <w:left w:val="none" w:sz="0" w:space="0" w:color="auto"/>
        <w:bottom w:val="none" w:sz="0" w:space="0" w:color="auto"/>
        <w:right w:val="none" w:sz="0" w:space="0" w:color="auto"/>
      </w:divBdr>
      <w:divsChild>
        <w:div w:id="517547218">
          <w:marLeft w:val="0"/>
          <w:marRight w:val="0"/>
          <w:marTop w:val="0"/>
          <w:marBottom w:val="0"/>
          <w:divBdr>
            <w:top w:val="none" w:sz="0" w:space="0" w:color="auto"/>
            <w:left w:val="none" w:sz="0" w:space="0" w:color="auto"/>
            <w:bottom w:val="none" w:sz="0" w:space="0" w:color="auto"/>
            <w:right w:val="none" w:sz="0" w:space="0" w:color="auto"/>
          </w:divBdr>
        </w:div>
      </w:divsChild>
    </w:div>
    <w:div w:id="234628479">
      <w:marLeft w:val="0"/>
      <w:marRight w:val="0"/>
      <w:marTop w:val="0"/>
      <w:marBottom w:val="0"/>
      <w:divBdr>
        <w:top w:val="none" w:sz="0" w:space="0" w:color="auto"/>
        <w:left w:val="none" w:sz="0" w:space="0" w:color="auto"/>
        <w:bottom w:val="none" w:sz="0" w:space="0" w:color="auto"/>
        <w:right w:val="none" w:sz="0" w:space="0" w:color="auto"/>
      </w:divBdr>
      <w:divsChild>
        <w:div w:id="1981642791">
          <w:marLeft w:val="0"/>
          <w:marRight w:val="0"/>
          <w:marTop w:val="0"/>
          <w:marBottom w:val="0"/>
          <w:divBdr>
            <w:top w:val="none" w:sz="0" w:space="0" w:color="auto"/>
            <w:left w:val="none" w:sz="0" w:space="0" w:color="auto"/>
            <w:bottom w:val="none" w:sz="0" w:space="0" w:color="auto"/>
            <w:right w:val="none" w:sz="0" w:space="0" w:color="auto"/>
          </w:divBdr>
        </w:div>
      </w:divsChild>
    </w:div>
    <w:div w:id="235554855">
      <w:marLeft w:val="0"/>
      <w:marRight w:val="0"/>
      <w:marTop w:val="0"/>
      <w:marBottom w:val="0"/>
      <w:divBdr>
        <w:top w:val="none" w:sz="0" w:space="0" w:color="auto"/>
        <w:left w:val="none" w:sz="0" w:space="0" w:color="auto"/>
        <w:bottom w:val="none" w:sz="0" w:space="0" w:color="auto"/>
        <w:right w:val="none" w:sz="0" w:space="0" w:color="auto"/>
      </w:divBdr>
      <w:divsChild>
        <w:div w:id="680199102">
          <w:marLeft w:val="0"/>
          <w:marRight w:val="0"/>
          <w:marTop w:val="0"/>
          <w:marBottom w:val="0"/>
          <w:divBdr>
            <w:top w:val="none" w:sz="0" w:space="0" w:color="auto"/>
            <w:left w:val="none" w:sz="0" w:space="0" w:color="auto"/>
            <w:bottom w:val="none" w:sz="0" w:space="0" w:color="auto"/>
            <w:right w:val="none" w:sz="0" w:space="0" w:color="auto"/>
          </w:divBdr>
        </w:div>
      </w:divsChild>
    </w:div>
    <w:div w:id="235747563">
      <w:marLeft w:val="0"/>
      <w:marRight w:val="0"/>
      <w:marTop w:val="0"/>
      <w:marBottom w:val="0"/>
      <w:divBdr>
        <w:top w:val="none" w:sz="0" w:space="0" w:color="auto"/>
        <w:left w:val="none" w:sz="0" w:space="0" w:color="auto"/>
        <w:bottom w:val="none" w:sz="0" w:space="0" w:color="auto"/>
        <w:right w:val="none" w:sz="0" w:space="0" w:color="auto"/>
      </w:divBdr>
      <w:divsChild>
        <w:div w:id="106891518">
          <w:marLeft w:val="0"/>
          <w:marRight w:val="0"/>
          <w:marTop w:val="0"/>
          <w:marBottom w:val="0"/>
          <w:divBdr>
            <w:top w:val="none" w:sz="0" w:space="0" w:color="auto"/>
            <w:left w:val="none" w:sz="0" w:space="0" w:color="auto"/>
            <w:bottom w:val="none" w:sz="0" w:space="0" w:color="auto"/>
            <w:right w:val="none" w:sz="0" w:space="0" w:color="auto"/>
          </w:divBdr>
        </w:div>
      </w:divsChild>
    </w:div>
    <w:div w:id="236941509">
      <w:marLeft w:val="0"/>
      <w:marRight w:val="0"/>
      <w:marTop w:val="0"/>
      <w:marBottom w:val="0"/>
      <w:divBdr>
        <w:top w:val="none" w:sz="0" w:space="0" w:color="auto"/>
        <w:left w:val="none" w:sz="0" w:space="0" w:color="auto"/>
        <w:bottom w:val="none" w:sz="0" w:space="0" w:color="auto"/>
        <w:right w:val="none" w:sz="0" w:space="0" w:color="auto"/>
      </w:divBdr>
    </w:div>
    <w:div w:id="237977971">
      <w:marLeft w:val="0"/>
      <w:marRight w:val="0"/>
      <w:marTop w:val="0"/>
      <w:marBottom w:val="0"/>
      <w:divBdr>
        <w:top w:val="none" w:sz="0" w:space="0" w:color="auto"/>
        <w:left w:val="none" w:sz="0" w:space="0" w:color="auto"/>
        <w:bottom w:val="none" w:sz="0" w:space="0" w:color="auto"/>
        <w:right w:val="none" w:sz="0" w:space="0" w:color="auto"/>
      </w:divBdr>
      <w:divsChild>
        <w:div w:id="402290837">
          <w:marLeft w:val="0"/>
          <w:marRight w:val="0"/>
          <w:marTop w:val="0"/>
          <w:marBottom w:val="0"/>
          <w:divBdr>
            <w:top w:val="none" w:sz="0" w:space="0" w:color="auto"/>
            <w:left w:val="none" w:sz="0" w:space="0" w:color="auto"/>
            <w:bottom w:val="none" w:sz="0" w:space="0" w:color="auto"/>
            <w:right w:val="none" w:sz="0" w:space="0" w:color="auto"/>
          </w:divBdr>
        </w:div>
      </w:divsChild>
    </w:div>
    <w:div w:id="239216694">
      <w:marLeft w:val="0"/>
      <w:marRight w:val="0"/>
      <w:marTop w:val="0"/>
      <w:marBottom w:val="0"/>
      <w:divBdr>
        <w:top w:val="none" w:sz="0" w:space="0" w:color="auto"/>
        <w:left w:val="none" w:sz="0" w:space="0" w:color="auto"/>
        <w:bottom w:val="none" w:sz="0" w:space="0" w:color="auto"/>
        <w:right w:val="none" w:sz="0" w:space="0" w:color="auto"/>
      </w:divBdr>
      <w:divsChild>
        <w:div w:id="1559516907">
          <w:marLeft w:val="0"/>
          <w:marRight w:val="0"/>
          <w:marTop w:val="0"/>
          <w:marBottom w:val="0"/>
          <w:divBdr>
            <w:top w:val="none" w:sz="0" w:space="0" w:color="auto"/>
            <w:left w:val="none" w:sz="0" w:space="0" w:color="auto"/>
            <w:bottom w:val="none" w:sz="0" w:space="0" w:color="auto"/>
            <w:right w:val="none" w:sz="0" w:space="0" w:color="auto"/>
          </w:divBdr>
        </w:div>
      </w:divsChild>
    </w:div>
    <w:div w:id="239294408">
      <w:marLeft w:val="0"/>
      <w:marRight w:val="0"/>
      <w:marTop w:val="0"/>
      <w:marBottom w:val="0"/>
      <w:divBdr>
        <w:top w:val="none" w:sz="0" w:space="0" w:color="auto"/>
        <w:left w:val="none" w:sz="0" w:space="0" w:color="auto"/>
        <w:bottom w:val="none" w:sz="0" w:space="0" w:color="auto"/>
        <w:right w:val="none" w:sz="0" w:space="0" w:color="auto"/>
      </w:divBdr>
      <w:divsChild>
        <w:div w:id="1399522178">
          <w:marLeft w:val="0"/>
          <w:marRight w:val="0"/>
          <w:marTop w:val="0"/>
          <w:marBottom w:val="0"/>
          <w:divBdr>
            <w:top w:val="none" w:sz="0" w:space="0" w:color="auto"/>
            <w:left w:val="none" w:sz="0" w:space="0" w:color="auto"/>
            <w:bottom w:val="none" w:sz="0" w:space="0" w:color="auto"/>
            <w:right w:val="none" w:sz="0" w:space="0" w:color="auto"/>
          </w:divBdr>
        </w:div>
      </w:divsChild>
    </w:div>
    <w:div w:id="239562975">
      <w:marLeft w:val="0"/>
      <w:marRight w:val="0"/>
      <w:marTop w:val="0"/>
      <w:marBottom w:val="0"/>
      <w:divBdr>
        <w:top w:val="none" w:sz="0" w:space="0" w:color="auto"/>
        <w:left w:val="none" w:sz="0" w:space="0" w:color="auto"/>
        <w:bottom w:val="none" w:sz="0" w:space="0" w:color="auto"/>
        <w:right w:val="none" w:sz="0" w:space="0" w:color="auto"/>
      </w:divBdr>
      <w:divsChild>
        <w:div w:id="1134130878">
          <w:marLeft w:val="0"/>
          <w:marRight w:val="0"/>
          <w:marTop w:val="0"/>
          <w:marBottom w:val="0"/>
          <w:divBdr>
            <w:top w:val="none" w:sz="0" w:space="0" w:color="auto"/>
            <w:left w:val="none" w:sz="0" w:space="0" w:color="auto"/>
            <w:bottom w:val="none" w:sz="0" w:space="0" w:color="auto"/>
            <w:right w:val="none" w:sz="0" w:space="0" w:color="auto"/>
          </w:divBdr>
        </w:div>
      </w:divsChild>
    </w:div>
    <w:div w:id="240529587">
      <w:marLeft w:val="0"/>
      <w:marRight w:val="0"/>
      <w:marTop w:val="0"/>
      <w:marBottom w:val="0"/>
      <w:divBdr>
        <w:top w:val="none" w:sz="0" w:space="0" w:color="auto"/>
        <w:left w:val="none" w:sz="0" w:space="0" w:color="auto"/>
        <w:bottom w:val="none" w:sz="0" w:space="0" w:color="auto"/>
        <w:right w:val="none" w:sz="0" w:space="0" w:color="auto"/>
      </w:divBdr>
      <w:divsChild>
        <w:div w:id="1598519465">
          <w:marLeft w:val="0"/>
          <w:marRight w:val="0"/>
          <w:marTop w:val="0"/>
          <w:marBottom w:val="0"/>
          <w:divBdr>
            <w:top w:val="none" w:sz="0" w:space="0" w:color="auto"/>
            <w:left w:val="none" w:sz="0" w:space="0" w:color="auto"/>
            <w:bottom w:val="none" w:sz="0" w:space="0" w:color="auto"/>
            <w:right w:val="none" w:sz="0" w:space="0" w:color="auto"/>
          </w:divBdr>
        </w:div>
      </w:divsChild>
    </w:div>
    <w:div w:id="241451452">
      <w:marLeft w:val="0"/>
      <w:marRight w:val="0"/>
      <w:marTop w:val="0"/>
      <w:marBottom w:val="0"/>
      <w:divBdr>
        <w:top w:val="none" w:sz="0" w:space="0" w:color="auto"/>
        <w:left w:val="none" w:sz="0" w:space="0" w:color="auto"/>
        <w:bottom w:val="none" w:sz="0" w:space="0" w:color="auto"/>
        <w:right w:val="none" w:sz="0" w:space="0" w:color="auto"/>
      </w:divBdr>
      <w:divsChild>
        <w:div w:id="1695420614">
          <w:marLeft w:val="0"/>
          <w:marRight w:val="0"/>
          <w:marTop w:val="0"/>
          <w:marBottom w:val="0"/>
          <w:divBdr>
            <w:top w:val="none" w:sz="0" w:space="0" w:color="auto"/>
            <w:left w:val="none" w:sz="0" w:space="0" w:color="auto"/>
            <w:bottom w:val="none" w:sz="0" w:space="0" w:color="auto"/>
            <w:right w:val="none" w:sz="0" w:space="0" w:color="auto"/>
          </w:divBdr>
        </w:div>
      </w:divsChild>
    </w:div>
    <w:div w:id="241764923">
      <w:marLeft w:val="0"/>
      <w:marRight w:val="0"/>
      <w:marTop w:val="0"/>
      <w:marBottom w:val="0"/>
      <w:divBdr>
        <w:top w:val="none" w:sz="0" w:space="0" w:color="auto"/>
        <w:left w:val="none" w:sz="0" w:space="0" w:color="auto"/>
        <w:bottom w:val="none" w:sz="0" w:space="0" w:color="auto"/>
        <w:right w:val="none" w:sz="0" w:space="0" w:color="auto"/>
      </w:divBdr>
      <w:divsChild>
        <w:div w:id="1813401756">
          <w:marLeft w:val="0"/>
          <w:marRight w:val="0"/>
          <w:marTop w:val="0"/>
          <w:marBottom w:val="0"/>
          <w:divBdr>
            <w:top w:val="none" w:sz="0" w:space="0" w:color="auto"/>
            <w:left w:val="none" w:sz="0" w:space="0" w:color="auto"/>
            <w:bottom w:val="none" w:sz="0" w:space="0" w:color="auto"/>
            <w:right w:val="none" w:sz="0" w:space="0" w:color="auto"/>
          </w:divBdr>
        </w:div>
      </w:divsChild>
    </w:div>
    <w:div w:id="241961560">
      <w:bodyDiv w:val="1"/>
      <w:marLeft w:val="0"/>
      <w:marRight w:val="0"/>
      <w:marTop w:val="0"/>
      <w:marBottom w:val="0"/>
      <w:divBdr>
        <w:top w:val="none" w:sz="0" w:space="0" w:color="auto"/>
        <w:left w:val="none" w:sz="0" w:space="0" w:color="auto"/>
        <w:bottom w:val="none" w:sz="0" w:space="0" w:color="auto"/>
        <w:right w:val="none" w:sz="0" w:space="0" w:color="auto"/>
      </w:divBdr>
    </w:div>
    <w:div w:id="242107506">
      <w:marLeft w:val="0"/>
      <w:marRight w:val="0"/>
      <w:marTop w:val="0"/>
      <w:marBottom w:val="0"/>
      <w:divBdr>
        <w:top w:val="none" w:sz="0" w:space="0" w:color="auto"/>
        <w:left w:val="none" w:sz="0" w:space="0" w:color="auto"/>
        <w:bottom w:val="none" w:sz="0" w:space="0" w:color="auto"/>
        <w:right w:val="none" w:sz="0" w:space="0" w:color="auto"/>
      </w:divBdr>
      <w:divsChild>
        <w:div w:id="1023899480">
          <w:marLeft w:val="0"/>
          <w:marRight w:val="0"/>
          <w:marTop w:val="0"/>
          <w:marBottom w:val="0"/>
          <w:divBdr>
            <w:top w:val="none" w:sz="0" w:space="0" w:color="auto"/>
            <w:left w:val="none" w:sz="0" w:space="0" w:color="auto"/>
            <w:bottom w:val="none" w:sz="0" w:space="0" w:color="auto"/>
            <w:right w:val="none" w:sz="0" w:space="0" w:color="auto"/>
          </w:divBdr>
        </w:div>
      </w:divsChild>
    </w:div>
    <w:div w:id="244195130">
      <w:marLeft w:val="0"/>
      <w:marRight w:val="0"/>
      <w:marTop w:val="0"/>
      <w:marBottom w:val="0"/>
      <w:divBdr>
        <w:top w:val="none" w:sz="0" w:space="0" w:color="auto"/>
        <w:left w:val="none" w:sz="0" w:space="0" w:color="auto"/>
        <w:bottom w:val="none" w:sz="0" w:space="0" w:color="auto"/>
        <w:right w:val="none" w:sz="0" w:space="0" w:color="auto"/>
      </w:divBdr>
      <w:divsChild>
        <w:div w:id="1269117772">
          <w:marLeft w:val="0"/>
          <w:marRight w:val="0"/>
          <w:marTop w:val="0"/>
          <w:marBottom w:val="0"/>
          <w:divBdr>
            <w:top w:val="none" w:sz="0" w:space="0" w:color="auto"/>
            <w:left w:val="none" w:sz="0" w:space="0" w:color="auto"/>
            <w:bottom w:val="none" w:sz="0" w:space="0" w:color="auto"/>
            <w:right w:val="none" w:sz="0" w:space="0" w:color="auto"/>
          </w:divBdr>
        </w:div>
      </w:divsChild>
    </w:div>
    <w:div w:id="244843344">
      <w:marLeft w:val="0"/>
      <w:marRight w:val="0"/>
      <w:marTop w:val="0"/>
      <w:marBottom w:val="0"/>
      <w:divBdr>
        <w:top w:val="none" w:sz="0" w:space="0" w:color="auto"/>
        <w:left w:val="none" w:sz="0" w:space="0" w:color="auto"/>
        <w:bottom w:val="none" w:sz="0" w:space="0" w:color="auto"/>
        <w:right w:val="none" w:sz="0" w:space="0" w:color="auto"/>
      </w:divBdr>
      <w:divsChild>
        <w:div w:id="631862958">
          <w:marLeft w:val="0"/>
          <w:marRight w:val="0"/>
          <w:marTop w:val="0"/>
          <w:marBottom w:val="0"/>
          <w:divBdr>
            <w:top w:val="none" w:sz="0" w:space="0" w:color="auto"/>
            <w:left w:val="none" w:sz="0" w:space="0" w:color="auto"/>
            <w:bottom w:val="none" w:sz="0" w:space="0" w:color="auto"/>
            <w:right w:val="none" w:sz="0" w:space="0" w:color="auto"/>
          </w:divBdr>
        </w:div>
      </w:divsChild>
    </w:div>
    <w:div w:id="244924516">
      <w:marLeft w:val="0"/>
      <w:marRight w:val="0"/>
      <w:marTop w:val="0"/>
      <w:marBottom w:val="0"/>
      <w:divBdr>
        <w:top w:val="none" w:sz="0" w:space="0" w:color="auto"/>
        <w:left w:val="none" w:sz="0" w:space="0" w:color="auto"/>
        <w:bottom w:val="none" w:sz="0" w:space="0" w:color="auto"/>
        <w:right w:val="none" w:sz="0" w:space="0" w:color="auto"/>
      </w:divBdr>
      <w:divsChild>
        <w:div w:id="854806163">
          <w:marLeft w:val="0"/>
          <w:marRight w:val="0"/>
          <w:marTop w:val="0"/>
          <w:marBottom w:val="0"/>
          <w:divBdr>
            <w:top w:val="none" w:sz="0" w:space="0" w:color="auto"/>
            <w:left w:val="none" w:sz="0" w:space="0" w:color="auto"/>
            <w:bottom w:val="none" w:sz="0" w:space="0" w:color="auto"/>
            <w:right w:val="none" w:sz="0" w:space="0" w:color="auto"/>
          </w:divBdr>
        </w:div>
      </w:divsChild>
    </w:div>
    <w:div w:id="245111558">
      <w:bodyDiv w:val="1"/>
      <w:marLeft w:val="0"/>
      <w:marRight w:val="0"/>
      <w:marTop w:val="0"/>
      <w:marBottom w:val="0"/>
      <w:divBdr>
        <w:top w:val="none" w:sz="0" w:space="0" w:color="auto"/>
        <w:left w:val="none" w:sz="0" w:space="0" w:color="auto"/>
        <w:bottom w:val="none" w:sz="0" w:space="0" w:color="auto"/>
        <w:right w:val="none" w:sz="0" w:space="0" w:color="auto"/>
      </w:divBdr>
    </w:div>
    <w:div w:id="245263138">
      <w:marLeft w:val="0"/>
      <w:marRight w:val="0"/>
      <w:marTop w:val="0"/>
      <w:marBottom w:val="0"/>
      <w:divBdr>
        <w:top w:val="none" w:sz="0" w:space="0" w:color="auto"/>
        <w:left w:val="none" w:sz="0" w:space="0" w:color="auto"/>
        <w:bottom w:val="none" w:sz="0" w:space="0" w:color="auto"/>
        <w:right w:val="none" w:sz="0" w:space="0" w:color="auto"/>
      </w:divBdr>
      <w:divsChild>
        <w:div w:id="318315892">
          <w:marLeft w:val="0"/>
          <w:marRight w:val="0"/>
          <w:marTop w:val="0"/>
          <w:marBottom w:val="0"/>
          <w:divBdr>
            <w:top w:val="none" w:sz="0" w:space="0" w:color="auto"/>
            <w:left w:val="none" w:sz="0" w:space="0" w:color="auto"/>
            <w:bottom w:val="none" w:sz="0" w:space="0" w:color="auto"/>
            <w:right w:val="none" w:sz="0" w:space="0" w:color="auto"/>
          </w:divBdr>
        </w:div>
      </w:divsChild>
    </w:div>
    <w:div w:id="246117541">
      <w:marLeft w:val="0"/>
      <w:marRight w:val="0"/>
      <w:marTop w:val="0"/>
      <w:marBottom w:val="0"/>
      <w:divBdr>
        <w:top w:val="none" w:sz="0" w:space="0" w:color="auto"/>
        <w:left w:val="none" w:sz="0" w:space="0" w:color="auto"/>
        <w:bottom w:val="none" w:sz="0" w:space="0" w:color="auto"/>
        <w:right w:val="none" w:sz="0" w:space="0" w:color="auto"/>
      </w:divBdr>
      <w:divsChild>
        <w:div w:id="976105272">
          <w:marLeft w:val="0"/>
          <w:marRight w:val="0"/>
          <w:marTop w:val="0"/>
          <w:marBottom w:val="0"/>
          <w:divBdr>
            <w:top w:val="none" w:sz="0" w:space="0" w:color="auto"/>
            <w:left w:val="none" w:sz="0" w:space="0" w:color="auto"/>
            <w:bottom w:val="none" w:sz="0" w:space="0" w:color="auto"/>
            <w:right w:val="none" w:sz="0" w:space="0" w:color="auto"/>
          </w:divBdr>
        </w:div>
      </w:divsChild>
    </w:div>
    <w:div w:id="246422861">
      <w:marLeft w:val="0"/>
      <w:marRight w:val="0"/>
      <w:marTop w:val="0"/>
      <w:marBottom w:val="0"/>
      <w:divBdr>
        <w:top w:val="none" w:sz="0" w:space="0" w:color="auto"/>
        <w:left w:val="none" w:sz="0" w:space="0" w:color="auto"/>
        <w:bottom w:val="none" w:sz="0" w:space="0" w:color="auto"/>
        <w:right w:val="none" w:sz="0" w:space="0" w:color="auto"/>
      </w:divBdr>
      <w:divsChild>
        <w:div w:id="1844734967">
          <w:marLeft w:val="0"/>
          <w:marRight w:val="0"/>
          <w:marTop w:val="0"/>
          <w:marBottom w:val="0"/>
          <w:divBdr>
            <w:top w:val="none" w:sz="0" w:space="0" w:color="auto"/>
            <w:left w:val="none" w:sz="0" w:space="0" w:color="auto"/>
            <w:bottom w:val="none" w:sz="0" w:space="0" w:color="auto"/>
            <w:right w:val="none" w:sz="0" w:space="0" w:color="auto"/>
          </w:divBdr>
        </w:div>
      </w:divsChild>
    </w:div>
    <w:div w:id="247078429">
      <w:marLeft w:val="0"/>
      <w:marRight w:val="0"/>
      <w:marTop w:val="0"/>
      <w:marBottom w:val="0"/>
      <w:divBdr>
        <w:top w:val="none" w:sz="0" w:space="0" w:color="auto"/>
        <w:left w:val="none" w:sz="0" w:space="0" w:color="auto"/>
        <w:bottom w:val="none" w:sz="0" w:space="0" w:color="auto"/>
        <w:right w:val="none" w:sz="0" w:space="0" w:color="auto"/>
      </w:divBdr>
      <w:divsChild>
        <w:div w:id="1880437667">
          <w:marLeft w:val="0"/>
          <w:marRight w:val="0"/>
          <w:marTop w:val="0"/>
          <w:marBottom w:val="0"/>
          <w:divBdr>
            <w:top w:val="none" w:sz="0" w:space="0" w:color="auto"/>
            <w:left w:val="none" w:sz="0" w:space="0" w:color="auto"/>
            <w:bottom w:val="none" w:sz="0" w:space="0" w:color="auto"/>
            <w:right w:val="none" w:sz="0" w:space="0" w:color="auto"/>
          </w:divBdr>
        </w:div>
      </w:divsChild>
    </w:div>
    <w:div w:id="248005207">
      <w:marLeft w:val="0"/>
      <w:marRight w:val="0"/>
      <w:marTop w:val="0"/>
      <w:marBottom w:val="0"/>
      <w:divBdr>
        <w:top w:val="none" w:sz="0" w:space="0" w:color="auto"/>
        <w:left w:val="none" w:sz="0" w:space="0" w:color="auto"/>
        <w:bottom w:val="none" w:sz="0" w:space="0" w:color="auto"/>
        <w:right w:val="none" w:sz="0" w:space="0" w:color="auto"/>
      </w:divBdr>
      <w:divsChild>
        <w:div w:id="205725388">
          <w:marLeft w:val="0"/>
          <w:marRight w:val="0"/>
          <w:marTop w:val="0"/>
          <w:marBottom w:val="0"/>
          <w:divBdr>
            <w:top w:val="none" w:sz="0" w:space="0" w:color="auto"/>
            <w:left w:val="none" w:sz="0" w:space="0" w:color="auto"/>
            <w:bottom w:val="none" w:sz="0" w:space="0" w:color="auto"/>
            <w:right w:val="none" w:sz="0" w:space="0" w:color="auto"/>
          </w:divBdr>
        </w:div>
      </w:divsChild>
    </w:div>
    <w:div w:id="249314539">
      <w:bodyDiv w:val="1"/>
      <w:marLeft w:val="0"/>
      <w:marRight w:val="0"/>
      <w:marTop w:val="0"/>
      <w:marBottom w:val="0"/>
      <w:divBdr>
        <w:top w:val="none" w:sz="0" w:space="0" w:color="auto"/>
        <w:left w:val="none" w:sz="0" w:space="0" w:color="auto"/>
        <w:bottom w:val="none" w:sz="0" w:space="0" w:color="auto"/>
        <w:right w:val="none" w:sz="0" w:space="0" w:color="auto"/>
      </w:divBdr>
    </w:div>
    <w:div w:id="249972699">
      <w:marLeft w:val="0"/>
      <w:marRight w:val="0"/>
      <w:marTop w:val="0"/>
      <w:marBottom w:val="0"/>
      <w:divBdr>
        <w:top w:val="none" w:sz="0" w:space="0" w:color="auto"/>
        <w:left w:val="none" w:sz="0" w:space="0" w:color="auto"/>
        <w:bottom w:val="none" w:sz="0" w:space="0" w:color="auto"/>
        <w:right w:val="none" w:sz="0" w:space="0" w:color="auto"/>
      </w:divBdr>
      <w:divsChild>
        <w:div w:id="1776242991">
          <w:marLeft w:val="0"/>
          <w:marRight w:val="0"/>
          <w:marTop w:val="0"/>
          <w:marBottom w:val="0"/>
          <w:divBdr>
            <w:top w:val="none" w:sz="0" w:space="0" w:color="auto"/>
            <w:left w:val="none" w:sz="0" w:space="0" w:color="auto"/>
            <w:bottom w:val="none" w:sz="0" w:space="0" w:color="auto"/>
            <w:right w:val="none" w:sz="0" w:space="0" w:color="auto"/>
          </w:divBdr>
        </w:div>
      </w:divsChild>
    </w:div>
    <w:div w:id="250048209">
      <w:bodyDiv w:val="1"/>
      <w:marLeft w:val="0"/>
      <w:marRight w:val="0"/>
      <w:marTop w:val="0"/>
      <w:marBottom w:val="0"/>
      <w:divBdr>
        <w:top w:val="none" w:sz="0" w:space="0" w:color="auto"/>
        <w:left w:val="none" w:sz="0" w:space="0" w:color="auto"/>
        <w:bottom w:val="none" w:sz="0" w:space="0" w:color="auto"/>
        <w:right w:val="none" w:sz="0" w:space="0" w:color="auto"/>
      </w:divBdr>
    </w:div>
    <w:div w:id="250240179">
      <w:marLeft w:val="0"/>
      <w:marRight w:val="0"/>
      <w:marTop w:val="0"/>
      <w:marBottom w:val="0"/>
      <w:divBdr>
        <w:top w:val="none" w:sz="0" w:space="0" w:color="auto"/>
        <w:left w:val="none" w:sz="0" w:space="0" w:color="auto"/>
        <w:bottom w:val="none" w:sz="0" w:space="0" w:color="auto"/>
        <w:right w:val="none" w:sz="0" w:space="0" w:color="auto"/>
      </w:divBdr>
      <w:divsChild>
        <w:div w:id="1187449894">
          <w:marLeft w:val="0"/>
          <w:marRight w:val="0"/>
          <w:marTop w:val="0"/>
          <w:marBottom w:val="0"/>
          <w:divBdr>
            <w:top w:val="none" w:sz="0" w:space="0" w:color="auto"/>
            <w:left w:val="none" w:sz="0" w:space="0" w:color="auto"/>
            <w:bottom w:val="none" w:sz="0" w:space="0" w:color="auto"/>
            <w:right w:val="none" w:sz="0" w:space="0" w:color="auto"/>
          </w:divBdr>
        </w:div>
      </w:divsChild>
    </w:div>
    <w:div w:id="250815906">
      <w:bodyDiv w:val="1"/>
      <w:marLeft w:val="0"/>
      <w:marRight w:val="0"/>
      <w:marTop w:val="0"/>
      <w:marBottom w:val="0"/>
      <w:divBdr>
        <w:top w:val="none" w:sz="0" w:space="0" w:color="auto"/>
        <w:left w:val="none" w:sz="0" w:space="0" w:color="auto"/>
        <w:bottom w:val="none" w:sz="0" w:space="0" w:color="auto"/>
        <w:right w:val="none" w:sz="0" w:space="0" w:color="auto"/>
      </w:divBdr>
    </w:div>
    <w:div w:id="250892556">
      <w:marLeft w:val="0"/>
      <w:marRight w:val="0"/>
      <w:marTop w:val="0"/>
      <w:marBottom w:val="0"/>
      <w:divBdr>
        <w:top w:val="none" w:sz="0" w:space="0" w:color="auto"/>
        <w:left w:val="none" w:sz="0" w:space="0" w:color="auto"/>
        <w:bottom w:val="none" w:sz="0" w:space="0" w:color="auto"/>
        <w:right w:val="none" w:sz="0" w:space="0" w:color="auto"/>
      </w:divBdr>
      <w:divsChild>
        <w:div w:id="148600620">
          <w:marLeft w:val="0"/>
          <w:marRight w:val="0"/>
          <w:marTop w:val="0"/>
          <w:marBottom w:val="0"/>
          <w:divBdr>
            <w:top w:val="none" w:sz="0" w:space="0" w:color="auto"/>
            <w:left w:val="none" w:sz="0" w:space="0" w:color="auto"/>
            <w:bottom w:val="none" w:sz="0" w:space="0" w:color="auto"/>
            <w:right w:val="none" w:sz="0" w:space="0" w:color="auto"/>
          </w:divBdr>
        </w:div>
      </w:divsChild>
    </w:div>
    <w:div w:id="251284609">
      <w:marLeft w:val="0"/>
      <w:marRight w:val="0"/>
      <w:marTop w:val="0"/>
      <w:marBottom w:val="0"/>
      <w:divBdr>
        <w:top w:val="none" w:sz="0" w:space="0" w:color="auto"/>
        <w:left w:val="none" w:sz="0" w:space="0" w:color="auto"/>
        <w:bottom w:val="none" w:sz="0" w:space="0" w:color="auto"/>
        <w:right w:val="none" w:sz="0" w:space="0" w:color="auto"/>
      </w:divBdr>
      <w:divsChild>
        <w:div w:id="1970085927">
          <w:marLeft w:val="0"/>
          <w:marRight w:val="0"/>
          <w:marTop w:val="0"/>
          <w:marBottom w:val="0"/>
          <w:divBdr>
            <w:top w:val="none" w:sz="0" w:space="0" w:color="auto"/>
            <w:left w:val="none" w:sz="0" w:space="0" w:color="auto"/>
            <w:bottom w:val="none" w:sz="0" w:space="0" w:color="auto"/>
            <w:right w:val="none" w:sz="0" w:space="0" w:color="auto"/>
          </w:divBdr>
        </w:div>
      </w:divsChild>
    </w:div>
    <w:div w:id="251403097">
      <w:marLeft w:val="0"/>
      <w:marRight w:val="0"/>
      <w:marTop w:val="0"/>
      <w:marBottom w:val="0"/>
      <w:divBdr>
        <w:top w:val="none" w:sz="0" w:space="0" w:color="auto"/>
        <w:left w:val="none" w:sz="0" w:space="0" w:color="auto"/>
        <w:bottom w:val="none" w:sz="0" w:space="0" w:color="auto"/>
        <w:right w:val="none" w:sz="0" w:space="0" w:color="auto"/>
      </w:divBdr>
      <w:divsChild>
        <w:div w:id="972441522">
          <w:marLeft w:val="0"/>
          <w:marRight w:val="0"/>
          <w:marTop w:val="0"/>
          <w:marBottom w:val="0"/>
          <w:divBdr>
            <w:top w:val="none" w:sz="0" w:space="0" w:color="auto"/>
            <w:left w:val="none" w:sz="0" w:space="0" w:color="auto"/>
            <w:bottom w:val="none" w:sz="0" w:space="0" w:color="auto"/>
            <w:right w:val="none" w:sz="0" w:space="0" w:color="auto"/>
          </w:divBdr>
        </w:div>
      </w:divsChild>
    </w:div>
    <w:div w:id="251667141">
      <w:marLeft w:val="0"/>
      <w:marRight w:val="0"/>
      <w:marTop w:val="0"/>
      <w:marBottom w:val="0"/>
      <w:divBdr>
        <w:top w:val="none" w:sz="0" w:space="0" w:color="auto"/>
        <w:left w:val="none" w:sz="0" w:space="0" w:color="auto"/>
        <w:bottom w:val="none" w:sz="0" w:space="0" w:color="auto"/>
        <w:right w:val="none" w:sz="0" w:space="0" w:color="auto"/>
      </w:divBdr>
      <w:divsChild>
        <w:div w:id="1358653508">
          <w:marLeft w:val="0"/>
          <w:marRight w:val="0"/>
          <w:marTop w:val="0"/>
          <w:marBottom w:val="0"/>
          <w:divBdr>
            <w:top w:val="none" w:sz="0" w:space="0" w:color="auto"/>
            <w:left w:val="none" w:sz="0" w:space="0" w:color="auto"/>
            <w:bottom w:val="none" w:sz="0" w:space="0" w:color="auto"/>
            <w:right w:val="none" w:sz="0" w:space="0" w:color="auto"/>
          </w:divBdr>
        </w:div>
      </w:divsChild>
    </w:div>
    <w:div w:id="251820335">
      <w:marLeft w:val="0"/>
      <w:marRight w:val="0"/>
      <w:marTop w:val="0"/>
      <w:marBottom w:val="0"/>
      <w:divBdr>
        <w:top w:val="none" w:sz="0" w:space="0" w:color="auto"/>
        <w:left w:val="none" w:sz="0" w:space="0" w:color="auto"/>
        <w:bottom w:val="none" w:sz="0" w:space="0" w:color="auto"/>
        <w:right w:val="none" w:sz="0" w:space="0" w:color="auto"/>
      </w:divBdr>
      <w:divsChild>
        <w:div w:id="2002389480">
          <w:marLeft w:val="0"/>
          <w:marRight w:val="0"/>
          <w:marTop w:val="0"/>
          <w:marBottom w:val="0"/>
          <w:divBdr>
            <w:top w:val="none" w:sz="0" w:space="0" w:color="auto"/>
            <w:left w:val="none" w:sz="0" w:space="0" w:color="auto"/>
            <w:bottom w:val="none" w:sz="0" w:space="0" w:color="auto"/>
            <w:right w:val="none" w:sz="0" w:space="0" w:color="auto"/>
          </w:divBdr>
        </w:div>
      </w:divsChild>
    </w:div>
    <w:div w:id="251856384">
      <w:bodyDiv w:val="1"/>
      <w:marLeft w:val="0"/>
      <w:marRight w:val="0"/>
      <w:marTop w:val="0"/>
      <w:marBottom w:val="0"/>
      <w:divBdr>
        <w:top w:val="none" w:sz="0" w:space="0" w:color="auto"/>
        <w:left w:val="none" w:sz="0" w:space="0" w:color="auto"/>
        <w:bottom w:val="none" w:sz="0" w:space="0" w:color="auto"/>
        <w:right w:val="none" w:sz="0" w:space="0" w:color="auto"/>
      </w:divBdr>
    </w:div>
    <w:div w:id="252013452">
      <w:marLeft w:val="0"/>
      <w:marRight w:val="0"/>
      <w:marTop w:val="0"/>
      <w:marBottom w:val="0"/>
      <w:divBdr>
        <w:top w:val="none" w:sz="0" w:space="0" w:color="auto"/>
        <w:left w:val="none" w:sz="0" w:space="0" w:color="auto"/>
        <w:bottom w:val="none" w:sz="0" w:space="0" w:color="auto"/>
        <w:right w:val="none" w:sz="0" w:space="0" w:color="auto"/>
      </w:divBdr>
      <w:divsChild>
        <w:div w:id="1995912032">
          <w:marLeft w:val="0"/>
          <w:marRight w:val="0"/>
          <w:marTop w:val="0"/>
          <w:marBottom w:val="0"/>
          <w:divBdr>
            <w:top w:val="none" w:sz="0" w:space="0" w:color="auto"/>
            <w:left w:val="none" w:sz="0" w:space="0" w:color="auto"/>
            <w:bottom w:val="none" w:sz="0" w:space="0" w:color="auto"/>
            <w:right w:val="none" w:sz="0" w:space="0" w:color="auto"/>
          </w:divBdr>
        </w:div>
      </w:divsChild>
    </w:div>
    <w:div w:id="252125191">
      <w:marLeft w:val="0"/>
      <w:marRight w:val="0"/>
      <w:marTop w:val="0"/>
      <w:marBottom w:val="0"/>
      <w:divBdr>
        <w:top w:val="none" w:sz="0" w:space="0" w:color="auto"/>
        <w:left w:val="none" w:sz="0" w:space="0" w:color="auto"/>
        <w:bottom w:val="none" w:sz="0" w:space="0" w:color="auto"/>
        <w:right w:val="none" w:sz="0" w:space="0" w:color="auto"/>
      </w:divBdr>
      <w:divsChild>
        <w:div w:id="1681160221">
          <w:marLeft w:val="0"/>
          <w:marRight w:val="0"/>
          <w:marTop w:val="0"/>
          <w:marBottom w:val="0"/>
          <w:divBdr>
            <w:top w:val="none" w:sz="0" w:space="0" w:color="auto"/>
            <w:left w:val="none" w:sz="0" w:space="0" w:color="auto"/>
            <w:bottom w:val="none" w:sz="0" w:space="0" w:color="auto"/>
            <w:right w:val="none" w:sz="0" w:space="0" w:color="auto"/>
          </w:divBdr>
        </w:div>
      </w:divsChild>
    </w:div>
    <w:div w:id="252130499">
      <w:marLeft w:val="0"/>
      <w:marRight w:val="0"/>
      <w:marTop w:val="0"/>
      <w:marBottom w:val="0"/>
      <w:divBdr>
        <w:top w:val="none" w:sz="0" w:space="0" w:color="auto"/>
        <w:left w:val="none" w:sz="0" w:space="0" w:color="auto"/>
        <w:bottom w:val="none" w:sz="0" w:space="0" w:color="auto"/>
        <w:right w:val="none" w:sz="0" w:space="0" w:color="auto"/>
      </w:divBdr>
      <w:divsChild>
        <w:div w:id="546141663">
          <w:marLeft w:val="0"/>
          <w:marRight w:val="0"/>
          <w:marTop w:val="0"/>
          <w:marBottom w:val="0"/>
          <w:divBdr>
            <w:top w:val="none" w:sz="0" w:space="0" w:color="auto"/>
            <w:left w:val="none" w:sz="0" w:space="0" w:color="auto"/>
            <w:bottom w:val="none" w:sz="0" w:space="0" w:color="auto"/>
            <w:right w:val="none" w:sz="0" w:space="0" w:color="auto"/>
          </w:divBdr>
        </w:div>
      </w:divsChild>
    </w:div>
    <w:div w:id="252595582">
      <w:marLeft w:val="0"/>
      <w:marRight w:val="0"/>
      <w:marTop w:val="0"/>
      <w:marBottom w:val="0"/>
      <w:divBdr>
        <w:top w:val="none" w:sz="0" w:space="0" w:color="auto"/>
        <w:left w:val="none" w:sz="0" w:space="0" w:color="auto"/>
        <w:bottom w:val="none" w:sz="0" w:space="0" w:color="auto"/>
        <w:right w:val="none" w:sz="0" w:space="0" w:color="auto"/>
      </w:divBdr>
      <w:divsChild>
        <w:div w:id="545260081">
          <w:marLeft w:val="0"/>
          <w:marRight w:val="0"/>
          <w:marTop w:val="0"/>
          <w:marBottom w:val="0"/>
          <w:divBdr>
            <w:top w:val="none" w:sz="0" w:space="0" w:color="auto"/>
            <w:left w:val="none" w:sz="0" w:space="0" w:color="auto"/>
            <w:bottom w:val="none" w:sz="0" w:space="0" w:color="auto"/>
            <w:right w:val="none" w:sz="0" w:space="0" w:color="auto"/>
          </w:divBdr>
        </w:div>
      </w:divsChild>
    </w:div>
    <w:div w:id="253588854">
      <w:marLeft w:val="0"/>
      <w:marRight w:val="0"/>
      <w:marTop w:val="0"/>
      <w:marBottom w:val="0"/>
      <w:divBdr>
        <w:top w:val="none" w:sz="0" w:space="0" w:color="auto"/>
        <w:left w:val="none" w:sz="0" w:space="0" w:color="auto"/>
        <w:bottom w:val="none" w:sz="0" w:space="0" w:color="auto"/>
        <w:right w:val="none" w:sz="0" w:space="0" w:color="auto"/>
      </w:divBdr>
      <w:divsChild>
        <w:div w:id="440494655">
          <w:marLeft w:val="0"/>
          <w:marRight w:val="0"/>
          <w:marTop w:val="0"/>
          <w:marBottom w:val="0"/>
          <w:divBdr>
            <w:top w:val="none" w:sz="0" w:space="0" w:color="auto"/>
            <w:left w:val="none" w:sz="0" w:space="0" w:color="auto"/>
            <w:bottom w:val="none" w:sz="0" w:space="0" w:color="auto"/>
            <w:right w:val="none" w:sz="0" w:space="0" w:color="auto"/>
          </w:divBdr>
        </w:div>
      </w:divsChild>
    </w:div>
    <w:div w:id="254637767">
      <w:marLeft w:val="0"/>
      <w:marRight w:val="0"/>
      <w:marTop w:val="0"/>
      <w:marBottom w:val="0"/>
      <w:divBdr>
        <w:top w:val="none" w:sz="0" w:space="0" w:color="auto"/>
        <w:left w:val="none" w:sz="0" w:space="0" w:color="auto"/>
        <w:bottom w:val="none" w:sz="0" w:space="0" w:color="auto"/>
        <w:right w:val="none" w:sz="0" w:space="0" w:color="auto"/>
      </w:divBdr>
      <w:divsChild>
        <w:div w:id="1807777311">
          <w:marLeft w:val="0"/>
          <w:marRight w:val="0"/>
          <w:marTop w:val="0"/>
          <w:marBottom w:val="0"/>
          <w:divBdr>
            <w:top w:val="none" w:sz="0" w:space="0" w:color="auto"/>
            <w:left w:val="none" w:sz="0" w:space="0" w:color="auto"/>
            <w:bottom w:val="none" w:sz="0" w:space="0" w:color="auto"/>
            <w:right w:val="none" w:sz="0" w:space="0" w:color="auto"/>
          </w:divBdr>
        </w:div>
      </w:divsChild>
    </w:div>
    <w:div w:id="254826892">
      <w:marLeft w:val="0"/>
      <w:marRight w:val="0"/>
      <w:marTop w:val="0"/>
      <w:marBottom w:val="0"/>
      <w:divBdr>
        <w:top w:val="none" w:sz="0" w:space="0" w:color="auto"/>
        <w:left w:val="none" w:sz="0" w:space="0" w:color="auto"/>
        <w:bottom w:val="none" w:sz="0" w:space="0" w:color="auto"/>
        <w:right w:val="none" w:sz="0" w:space="0" w:color="auto"/>
      </w:divBdr>
      <w:divsChild>
        <w:div w:id="860051539">
          <w:marLeft w:val="0"/>
          <w:marRight w:val="0"/>
          <w:marTop w:val="0"/>
          <w:marBottom w:val="0"/>
          <w:divBdr>
            <w:top w:val="none" w:sz="0" w:space="0" w:color="auto"/>
            <w:left w:val="none" w:sz="0" w:space="0" w:color="auto"/>
            <w:bottom w:val="none" w:sz="0" w:space="0" w:color="auto"/>
            <w:right w:val="none" w:sz="0" w:space="0" w:color="auto"/>
          </w:divBdr>
        </w:div>
      </w:divsChild>
    </w:div>
    <w:div w:id="255746182">
      <w:marLeft w:val="0"/>
      <w:marRight w:val="0"/>
      <w:marTop w:val="0"/>
      <w:marBottom w:val="0"/>
      <w:divBdr>
        <w:top w:val="none" w:sz="0" w:space="0" w:color="auto"/>
        <w:left w:val="none" w:sz="0" w:space="0" w:color="auto"/>
        <w:bottom w:val="none" w:sz="0" w:space="0" w:color="auto"/>
        <w:right w:val="none" w:sz="0" w:space="0" w:color="auto"/>
      </w:divBdr>
      <w:divsChild>
        <w:div w:id="383910619">
          <w:marLeft w:val="0"/>
          <w:marRight w:val="0"/>
          <w:marTop w:val="0"/>
          <w:marBottom w:val="0"/>
          <w:divBdr>
            <w:top w:val="none" w:sz="0" w:space="0" w:color="auto"/>
            <w:left w:val="none" w:sz="0" w:space="0" w:color="auto"/>
            <w:bottom w:val="none" w:sz="0" w:space="0" w:color="auto"/>
            <w:right w:val="none" w:sz="0" w:space="0" w:color="auto"/>
          </w:divBdr>
        </w:div>
      </w:divsChild>
    </w:div>
    <w:div w:id="255746465">
      <w:bodyDiv w:val="1"/>
      <w:marLeft w:val="0"/>
      <w:marRight w:val="0"/>
      <w:marTop w:val="0"/>
      <w:marBottom w:val="0"/>
      <w:divBdr>
        <w:top w:val="none" w:sz="0" w:space="0" w:color="auto"/>
        <w:left w:val="none" w:sz="0" w:space="0" w:color="auto"/>
        <w:bottom w:val="none" w:sz="0" w:space="0" w:color="auto"/>
        <w:right w:val="none" w:sz="0" w:space="0" w:color="auto"/>
      </w:divBdr>
    </w:div>
    <w:div w:id="255796166">
      <w:bodyDiv w:val="1"/>
      <w:marLeft w:val="0"/>
      <w:marRight w:val="0"/>
      <w:marTop w:val="0"/>
      <w:marBottom w:val="0"/>
      <w:divBdr>
        <w:top w:val="none" w:sz="0" w:space="0" w:color="auto"/>
        <w:left w:val="none" w:sz="0" w:space="0" w:color="auto"/>
        <w:bottom w:val="none" w:sz="0" w:space="0" w:color="auto"/>
        <w:right w:val="none" w:sz="0" w:space="0" w:color="auto"/>
      </w:divBdr>
    </w:div>
    <w:div w:id="255942183">
      <w:marLeft w:val="0"/>
      <w:marRight w:val="0"/>
      <w:marTop w:val="0"/>
      <w:marBottom w:val="0"/>
      <w:divBdr>
        <w:top w:val="none" w:sz="0" w:space="0" w:color="auto"/>
        <w:left w:val="none" w:sz="0" w:space="0" w:color="auto"/>
        <w:bottom w:val="none" w:sz="0" w:space="0" w:color="auto"/>
        <w:right w:val="none" w:sz="0" w:space="0" w:color="auto"/>
      </w:divBdr>
      <w:divsChild>
        <w:div w:id="466434319">
          <w:marLeft w:val="0"/>
          <w:marRight w:val="0"/>
          <w:marTop w:val="0"/>
          <w:marBottom w:val="0"/>
          <w:divBdr>
            <w:top w:val="none" w:sz="0" w:space="0" w:color="auto"/>
            <w:left w:val="none" w:sz="0" w:space="0" w:color="auto"/>
            <w:bottom w:val="none" w:sz="0" w:space="0" w:color="auto"/>
            <w:right w:val="none" w:sz="0" w:space="0" w:color="auto"/>
          </w:divBdr>
        </w:div>
      </w:divsChild>
    </w:div>
    <w:div w:id="256599927">
      <w:marLeft w:val="0"/>
      <w:marRight w:val="0"/>
      <w:marTop w:val="0"/>
      <w:marBottom w:val="0"/>
      <w:divBdr>
        <w:top w:val="none" w:sz="0" w:space="0" w:color="auto"/>
        <w:left w:val="none" w:sz="0" w:space="0" w:color="auto"/>
        <w:bottom w:val="none" w:sz="0" w:space="0" w:color="auto"/>
        <w:right w:val="none" w:sz="0" w:space="0" w:color="auto"/>
      </w:divBdr>
      <w:divsChild>
        <w:div w:id="1943418173">
          <w:marLeft w:val="0"/>
          <w:marRight w:val="0"/>
          <w:marTop w:val="0"/>
          <w:marBottom w:val="0"/>
          <w:divBdr>
            <w:top w:val="none" w:sz="0" w:space="0" w:color="auto"/>
            <w:left w:val="none" w:sz="0" w:space="0" w:color="auto"/>
            <w:bottom w:val="none" w:sz="0" w:space="0" w:color="auto"/>
            <w:right w:val="none" w:sz="0" w:space="0" w:color="auto"/>
          </w:divBdr>
        </w:div>
      </w:divsChild>
    </w:div>
    <w:div w:id="257032304">
      <w:marLeft w:val="0"/>
      <w:marRight w:val="0"/>
      <w:marTop w:val="0"/>
      <w:marBottom w:val="0"/>
      <w:divBdr>
        <w:top w:val="none" w:sz="0" w:space="0" w:color="auto"/>
        <w:left w:val="none" w:sz="0" w:space="0" w:color="auto"/>
        <w:bottom w:val="none" w:sz="0" w:space="0" w:color="auto"/>
        <w:right w:val="none" w:sz="0" w:space="0" w:color="auto"/>
      </w:divBdr>
    </w:div>
    <w:div w:id="257760402">
      <w:marLeft w:val="0"/>
      <w:marRight w:val="0"/>
      <w:marTop w:val="0"/>
      <w:marBottom w:val="0"/>
      <w:divBdr>
        <w:top w:val="none" w:sz="0" w:space="0" w:color="auto"/>
        <w:left w:val="none" w:sz="0" w:space="0" w:color="auto"/>
        <w:bottom w:val="none" w:sz="0" w:space="0" w:color="auto"/>
        <w:right w:val="none" w:sz="0" w:space="0" w:color="auto"/>
      </w:divBdr>
      <w:divsChild>
        <w:div w:id="1152527220">
          <w:marLeft w:val="0"/>
          <w:marRight w:val="0"/>
          <w:marTop w:val="0"/>
          <w:marBottom w:val="0"/>
          <w:divBdr>
            <w:top w:val="none" w:sz="0" w:space="0" w:color="auto"/>
            <w:left w:val="none" w:sz="0" w:space="0" w:color="auto"/>
            <w:bottom w:val="none" w:sz="0" w:space="0" w:color="auto"/>
            <w:right w:val="none" w:sz="0" w:space="0" w:color="auto"/>
          </w:divBdr>
        </w:div>
      </w:divsChild>
    </w:div>
    <w:div w:id="258368739">
      <w:marLeft w:val="0"/>
      <w:marRight w:val="0"/>
      <w:marTop w:val="0"/>
      <w:marBottom w:val="0"/>
      <w:divBdr>
        <w:top w:val="none" w:sz="0" w:space="0" w:color="auto"/>
        <w:left w:val="none" w:sz="0" w:space="0" w:color="auto"/>
        <w:bottom w:val="none" w:sz="0" w:space="0" w:color="auto"/>
        <w:right w:val="none" w:sz="0" w:space="0" w:color="auto"/>
      </w:divBdr>
      <w:divsChild>
        <w:div w:id="254285005">
          <w:marLeft w:val="0"/>
          <w:marRight w:val="0"/>
          <w:marTop w:val="0"/>
          <w:marBottom w:val="0"/>
          <w:divBdr>
            <w:top w:val="none" w:sz="0" w:space="0" w:color="auto"/>
            <w:left w:val="none" w:sz="0" w:space="0" w:color="auto"/>
            <w:bottom w:val="none" w:sz="0" w:space="0" w:color="auto"/>
            <w:right w:val="none" w:sz="0" w:space="0" w:color="auto"/>
          </w:divBdr>
        </w:div>
      </w:divsChild>
    </w:div>
    <w:div w:id="259489100">
      <w:marLeft w:val="0"/>
      <w:marRight w:val="0"/>
      <w:marTop w:val="0"/>
      <w:marBottom w:val="0"/>
      <w:divBdr>
        <w:top w:val="none" w:sz="0" w:space="0" w:color="auto"/>
        <w:left w:val="none" w:sz="0" w:space="0" w:color="auto"/>
        <w:bottom w:val="none" w:sz="0" w:space="0" w:color="auto"/>
        <w:right w:val="none" w:sz="0" w:space="0" w:color="auto"/>
      </w:divBdr>
      <w:divsChild>
        <w:div w:id="200096272">
          <w:marLeft w:val="0"/>
          <w:marRight w:val="0"/>
          <w:marTop w:val="0"/>
          <w:marBottom w:val="0"/>
          <w:divBdr>
            <w:top w:val="none" w:sz="0" w:space="0" w:color="auto"/>
            <w:left w:val="none" w:sz="0" w:space="0" w:color="auto"/>
            <w:bottom w:val="none" w:sz="0" w:space="0" w:color="auto"/>
            <w:right w:val="none" w:sz="0" w:space="0" w:color="auto"/>
          </w:divBdr>
        </w:div>
      </w:divsChild>
    </w:div>
    <w:div w:id="260332862">
      <w:marLeft w:val="0"/>
      <w:marRight w:val="0"/>
      <w:marTop w:val="0"/>
      <w:marBottom w:val="0"/>
      <w:divBdr>
        <w:top w:val="none" w:sz="0" w:space="0" w:color="auto"/>
        <w:left w:val="none" w:sz="0" w:space="0" w:color="auto"/>
        <w:bottom w:val="none" w:sz="0" w:space="0" w:color="auto"/>
        <w:right w:val="none" w:sz="0" w:space="0" w:color="auto"/>
      </w:divBdr>
      <w:divsChild>
        <w:div w:id="1621914312">
          <w:marLeft w:val="0"/>
          <w:marRight w:val="0"/>
          <w:marTop w:val="0"/>
          <w:marBottom w:val="0"/>
          <w:divBdr>
            <w:top w:val="none" w:sz="0" w:space="0" w:color="auto"/>
            <w:left w:val="none" w:sz="0" w:space="0" w:color="auto"/>
            <w:bottom w:val="none" w:sz="0" w:space="0" w:color="auto"/>
            <w:right w:val="none" w:sz="0" w:space="0" w:color="auto"/>
          </w:divBdr>
        </w:div>
      </w:divsChild>
    </w:div>
    <w:div w:id="260723514">
      <w:marLeft w:val="0"/>
      <w:marRight w:val="0"/>
      <w:marTop w:val="0"/>
      <w:marBottom w:val="0"/>
      <w:divBdr>
        <w:top w:val="none" w:sz="0" w:space="0" w:color="auto"/>
        <w:left w:val="none" w:sz="0" w:space="0" w:color="auto"/>
        <w:bottom w:val="none" w:sz="0" w:space="0" w:color="auto"/>
        <w:right w:val="none" w:sz="0" w:space="0" w:color="auto"/>
      </w:divBdr>
      <w:divsChild>
        <w:div w:id="1117945849">
          <w:marLeft w:val="0"/>
          <w:marRight w:val="0"/>
          <w:marTop w:val="0"/>
          <w:marBottom w:val="0"/>
          <w:divBdr>
            <w:top w:val="none" w:sz="0" w:space="0" w:color="auto"/>
            <w:left w:val="none" w:sz="0" w:space="0" w:color="auto"/>
            <w:bottom w:val="none" w:sz="0" w:space="0" w:color="auto"/>
            <w:right w:val="none" w:sz="0" w:space="0" w:color="auto"/>
          </w:divBdr>
        </w:div>
      </w:divsChild>
    </w:div>
    <w:div w:id="262036443">
      <w:marLeft w:val="0"/>
      <w:marRight w:val="0"/>
      <w:marTop w:val="0"/>
      <w:marBottom w:val="0"/>
      <w:divBdr>
        <w:top w:val="none" w:sz="0" w:space="0" w:color="auto"/>
        <w:left w:val="none" w:sz="0" w:space="0" w:color="auto"/>
        <w:bottom w:val="none" w:sz="0" w:space="0" w:color="auto"/>
        <w:right w:val="none" w:sz="0" w:space="0" w:color="auto"/>
      </w:divBdr>
      <w:divsChild>
        <w:div w:id="1634218004">
          <w:marLeft w:val="0"/>
          <w:marRight w:val="0"/>
          <w:marTop w:val="0"/>
          <w:marBottom w:val="0"/>
          <w:divBdr>
            <w:top w:val="none" w:sz="0" w:space="0" w:color="auto"/>
            <w:left w:val="none" w:sz="0" w:space="0" w:color="auto"/>
            <w:bottom w:val="none" w:sz="0" w:space="0" w:color="auto"/>
            <w:right w:val="none" w:sz="0" w:space="0" w:color="auto"/>
          </w:divBdr>
        </w:div>
      </w:divsChild>
    </w:div>
    <w:div w:id="262149388">
      <w:bodyDiv w:val="1"/>
      <w:marLeft w:val="0"/>
      <w:marRight w:val="0"/>
      <w:marTop w:val="0"/>
      <w:marBottom w:val="0"/>
      <w:divBdr>
        <w:top w:val="none" w:sz="0" w:space="0" w:color="auto"/>
        <w:left w:val="none" w:sz="0" w:space="0" w:color="auto"/>
        <w:bottom w:val="none" w:sz="0" w:space="0" w:color="auto"/>
        <w:right w:val="none" w:sz="0" w:space="0" w:color="auto"/>
      </w:divBdr>
      <w:divsChild>
        <w:div w:id="505750254">
          <w:marLeft w:val="0"/>
          <w:marRight w:val="0"/>
          <w:marTop w:val="0"/>
          <w:marBottom w:val="0"/>
          <w:divBdr>
            <w:top w:val="none" w:sz="0" w:space="0" w:color="auto"/>
            <w:left w:val="none" w:sz="0" w:space="0" w:color="auto"/>
            <w:bottom w:val="none" w:sz="0" w:space="0" w:color="auto"/>
            <w:right w:val="none" w:sz="0" w:space="0" w:color="auto"/>
          </w:divBdr>
        </w:div>
      </w:divsChild>
    </w:div>
    <w:div w:id="262612446">
      <w:marLeft w:val="0"/>
      <w:marRight w:val="0"/>
      <w:marTop w:val="0"/>
      <w:marBottom w:val="0"/>
      <w:divBdr>
        <w:top w:val="none" w:sz="0" w:space="0" w:color="auto"/>
        <w:left w:val="none" w:sz="0" w:space="0" w:color="auto"/>
        <w:bottom w:val="none" w:sz="0" w:space="0" w:color="auto"/>
        <w:right w:val="none" w:sz="0" w:space="0" w:color="auto"/>
      </w:divBdr>
      <w:divsChild>
        <w:div w:id="1763992550">
          <w:marLeft w:val="0"/>
          <w:marRight w:val="0"/>
          <w:marTop w:val="0"/>
          <w:marBottom w:val="0"/>
          <w:divBdr>
            <w:top w:val="none" w:sz="0" w:space="0" w:color="auto"/>
            <w:left w:val="none" w:sz="0" w:space="0" w:color="auto"/>
            <w:bottom w:val="none" w:sz="0" w:space="0" w:color="auto"/>
            <w:right w:val="none" w:sz="0" w:space="0" w:color="auto"/>
          </w:divBdr>
        </w:div>
      </w:divsChild>
    </w:div>
    <w:div w:id="262735203">
      <w:bodyDiv w:val="1"/>
      <w:marLeft w:val="0"/>
      <w:marRight w:val="0"/>
      <w:marTop w:val="0"/>
      <w:marBottom w:val="0"/>
      <w:divBdr>
        <w:top w:val="none" w:sz="0" w:space="0" w:color="auto"/>
        <w:left w:val="none" w:sz="0" w:space="0" w:color="auto"/>
        <w:bottom w:val="none" w:sz="0" w:space="0" w:color="auto"/>
        <w:right w:val="none" w:sz="0" w:space="0" w:color="auto"/>
      </w:divBdr>
    </w:div>
    <w:div w:id="263076875">
      <w:marLeft w:val="0"/>
      <w:marRight w:val="0"/>
      <w:marTop w:val="0"/>
      <w:marBottom w:val="0"/>
      <w:divBdr>
        <w:top w:val="none" w:sz="0" w:space="0" w:color="auto"/>
        <w:left w:val="none" w:sz="0" w:space="0" w:color="auto"/>
        <w:bottom w:val="none" w:sz="0" w:space="0" w:color="auto"/>
        <w:right w:val="none" w:sz="0" w:space="0" w:color="auto"/>
      </w:divBdr>
      <w:divsChild>
        <w:div w:id="707603793">
          <w:marLeft w:val="0"/>
          <w:marRight w:val="0"/>
          <w:marTop w:val="0"/>
          <w:marBottom w:val="0"/>
          <w:divBdr>
            <w:top w:val="none" w:sz="0" w:space="0" w:color="auto"/>
            <w:left w:val="none" w:sz="0" w:space="0" w:color="auto"/>
            <w:bottom w:val="none" w:sz="0" w:space="0" w:color="auto"/>
            <w:right w:val="none" w:sz="0" w:space="0" w:color="auto"/>
          </w:divBdr>
        </w:div>
      </w:divsChild>
    </w:div>
    <w:div w:id="264001138">
      <w:marLeft w:val="0"/>
      <w:marRight w:val="0"/>
      <w:marTop w:val="0"/>
      <w:marBottom w:val="0"/>
      <w:divBdr>
        <w:top w:val="none" w:sz="0" w:space="0" w:color="auto"/>
        <w:left w:val="none" w:sz="0" w:space="0" w:color="auto"/>
        <w:bottom w:val="none" w:sz="0" w:space="0" w:color="auto"/>
        <w:right w:val="none" w:sz="0" w:space="0" w:color="auto"/>
      </w:divBdr>
      <w:divsChild>
        <w:div w:id="1898277259">
          <w:marLeft w:val="0"/>
          <w:marRight w:val="0"/>
          <w:marTop w:val="0"/>
          <w:marBottom w:val="0"/>
          <w:divBdr>
            <w:top w:val="none" w:sz="0" w:space="0" w:color="auto"/>
            <w:left w:val="none" w:sz="0" w:space="0" w:color="auto"/>
            <w:bottom w:val="none" w:sz="0" w:space="0" w:color="auto"/>
            <w:right w:val="none" w:sz="0" w:space="0" w:color="auto"/>
          </w:divBdr>
        </w:div>
      </w:divsChild>
    </w:div>
    <w:div w:id="264312682">
      <w:marLeft w:val="0"/>
      <w:marRight w:val="0"/>
      <w:marTop w:val="0"/>
      <w:marBottom w:val="0"/>
      <w:divBdr>
        <w:top w:val="none" w:sz="0" w:space="0" w:color="auto"/>
        <w:left w:val="none" w:sz="0" w:space="0" w:color="auto"/>
        <w:bottom w:val="none" w:sz="0" w:space="0" w:color="auto"/>
        <w:right w:val="none" w:sz="0" w:space="0" w:color="auto"/>
      </w:divBdr>
      <w:divsChild>
        <w:div w:id="1995210518">
          <w:marLeft w:val="0"/>
          <w:marRight w:val="0"/>
          <w:marTop w:val="0"/>
          <w:marBottom w:val="0"/>
          <w:divBdr>
            <w:top w:val="none" w:sz="0" w:space="0" w:color="auto"/>
            <w:left w:val="none" w:sz="0" w:space="0" w:color="auto"/>
            <w:bottom w:val="none" w:sz="0" w:space="0" w:color="auto"/>
            <w:right w:val="none" w:sz="0" w:space="0" w:color="auto"/>
          </w:divBdr>
        </w:div>
      </w:divsChild>
    </w:div>
    <w:div w:id="265964798">
      <w:marLeft w:val="0"/>
      <w:marRight w:val="0"/>
      <w:marTop w:val="0"/>
      <w:marBottom w:val="0"/>
      <w:divBdr>
        <w:top w:val="none" w:sz="0" w:space="0" w:color="auto"/>
        <w:left w:val="none" w:sz="0" w:space="0" w:color="auto"/>
        <w:bottom w:val="none" w:sz="0" w:space="0" w:color="auto"/>
        <w:right w:val="none" w:sz="0" w:space="0" w:color="auto"/>
      </w:divBdr>
      <w:divsChild>
        <w:div w:id="154959531">
          <w:marLeft w:val="0"/>
          <w:marRight w:val="0"/>
          <w:marTop w:val="0"/>
          <w:marBottom w:val="0"/>
          <w:divBdr>
            <w:top w:val="none" w:sz="0" w:space="0" w:color="auto"/>
            <w:left w:val="none" w:sz="0" w:space="0" w:color="auto"/>
            <w:bottom w:val="none" w:sz="0" w:space="0" w:color="auto"/>
            <w:right w:val="none" w:sz="0" w:space="0" w:color="auto"/>
          </w:divBdr>
        </w:div>
      </w:divsChild>
    </w:div>
    <w:div w:id="266084263">
      <w:marLeft w:val="0"/>
      <w:marRight w:val="0"/>
      <w:marTop w:val="0"/>
      <w:marBottom w:val="0"/>
      <w:divBdr>
        <w:top w:val="none" w:sz="0" w:space="0" w:color="auto"/>
        <w:left w:val="none" w:sz="0" w:space="0" w:color="auto"/>
        <w:bottom w:val="none" w:sz="0" w:space="0" w:color="auto"/>
        <w:right w:val="none" w:sz="0" w:space="0" w:color="auto"/>
      </w:divBdr>
      <w:divsChild>
        <w:div w:id="1280915944">
          <w:marLeft w:val="0"/>
          <w:marRight w:val="0"/>
          <w:marTop w:val="0"/>
          <w:marBottom w:val="0"/>
          <w:divBdr>
            <w:top w:val="none" w:sz="0" w:space="0" w:color="auto"/>
            <w:left w:val="none" w:sz="0" w:space="0" w:color="auto"/>
            <w:bottom w:val="none" w:sz="0" w:space="0" w:color="auto"/>
            <w:right w:val="none" w:sz="0" w:space="0" w:color="auto"/>
          </w:divBdr>
        </w:div>
      </w:divsChild>
    </w:div>
    <w:div w:id="266273199">
      <w:bodyDiv w:val="1"/>
      <w:marLeft w:val="0"/>
      <w:marRight w:val="0"/>
      <w:marTop w:val="0"/>
      <w:marBottom w:val="0"/>
      <w:divBdr>
        <w:top w:val="none" w:sz="0" w:space="0" w:color="auto"/>
        <w:left w:val="none" w:sz="0" w:space="0" w:color="auto"/>
        <w:bottom w:val="none" w:sz="0" w:space="0" w:color="auto"/>
        <w:right w:val="none" w:sz="0" w:space="0" w:color="auto"/>
      </w:divBdr>
    </w:div>
    <w:div w:id="266500463">
      <w:bodyDiv w:val="1"/>
      <w:marLeft w:val="0"/>
      <w:marRight w:val="0"/>
      <w:marTop w:val="0"/>
      <w:marBottom w:val="0"/>
      <w:divBdr>
        <w:top w:val="none" w:sz="0" w:space="0" w:color="auto"/>
        <w:left w:val="none" w:sz="0" w:space="0" w:color="auto"/>
        <w:bottom w:val="none" w:sz="0" w:space="0" w:color="auto"/>
        <w:right w:val="none" w:sz="0" w:space="0" w:color="auto"/>
      </w:divBdr>
    </w:div>
    <w:div w:id="266546023">
      <w:marLeft w:val="0"/>
      <w:marRight w:val="0"/>
      <w:marTop w:val="0"/>
      <w:marBottom w:val="0"/>
      <w:divBdr>
        <w:top w:val="none" w:sz="0" w:space="0" w:color="auto"/>
        <w:left w:val="none" w:sz="0" w:space="0" w:color="auto"/>
        <w:bottom w:val="none" w:sz="0" w:space="0" w:color="auto"/>
        <w:right w:val="none" w:sz="0" w:space="0" w:color="auto"/>
      </w:divBdr>
      <w:divsChild>
        <w:div w:id="42602381">
          <w:marLeft w:val="0"/>
          <w:marRight w:val="0"/>
          <w:marTop w:val="0"/>
          <w:marBottom w:val="0"/>
          <w:divBdr>
            <w:top w:val="none" w:sz="0" w:space="0" w:color="auto"/>
            <w:left w:val="none" w:sz="0" w:space="0" w:color="auto"/>
            <w:bottom w:val="none" w:sz="0" w:space="0" w:color="auto"/>
            <w:right w:val="none" w:sz="0" w:space="0" w:color="auto"/>
          </w:divBdr>
        </w:div>
      </w:divsChild>
    </w:div>
    <w:div w:id="267199086">
      <w:marLeft w:val="0"/>
      <w:marRight w:val="0"/>
      <w:marTop w:val="0"/>
      <w:marBottom w:val="0"/>
      <w:divBdr>
        <w:top w:val="none" w:sz="0" w:space="0" w:color="auto"/>
        <w:left w:val="none" w:sz="0" w:space="0" w:color="auto"/>
        <w:bottom w:val="none" w:sz="0" w:space="0" w:color="auto"/>
        <w:right w:val="none" w:sz="0" w:space="0" w:color="auto"/>
      </w:divBdr>
      <w:divsChild>
        <w:div w:id="1726677509">
          <w:marLeft w:val="0"/>
          <w:marRight w:val="0"/>
          <w:marTop w:val="0"/>
          <w:marBottom w:val="0"/>
          <w:divBdr>
            <w:top w:val="none" w:sz="0" w:space="0" w:color="auto"/>
            <w:left w:val="none" w:sz="0" w:space="0" w:color="auto"/>
            <w:bottom w:val="none" w:sz="0" w:space="0" w:color="auto"/>
            <w:right w:val="none" w:sz="0" w:space="0" w:color="auto"/>
          </w:divBdr>
        </w:div>
      </w:divsChild>
    </w:div>
    <w:div w:id="267661242">
      <w:marLeft w:val="0"/>
      <w:marRight w:val="0"/>
      <w:marTop w:val="0"/>
      <w:marBottom w:val="0"/>
      <w:divBdr>
        <w:top w:val="none" w:sz="0" w:space="0" w:color="auto"/>
        <w:left w:val="none" w:sz="0" w:space="0" w:color="auto"/>
        <w:bottom w:val="none" w:sz="0" w:space="0" w:color="auto"/>
        <w:right w:val="none" w:sz="0" w:space="0" w:color="auto"/>
      </w:divBdr>
      <w:divsChild>
        <w:div w:id="586840169">
          <w:marLeft w:val="0"/>
          <w:marRight w:val="0"/>
          <w:marTop w:val="0"/>
          <w:marBottom w:val="0"/>
          <w:divBdr>
            <w:top w:val="none" w:sz="0" w:space="0" w:color="auto"/>
            <w:left w:val="none" w:sz="0" w:space="0" w:color="auto"/>
            <w:bottom w:val="none" w:sz="0" w:space="0" w:color="auto"/>
            <w:right w:val="none" w:sz="0" w:space="0" w:color="auto"/>
          </w:divBdr>
        </w:div>
      </w:divsChild>
    </w:div>
    <w:div w:id="267782962">
      <w:marLeft w:val="0"/>
      <w:marRight w:val="0"/>
      <w:marTop w:val="0"/>
      <w:marBottom w:val="0"/>
      <w:divBdr>
        <w:top w:val="none" w:sz="0" w:space="0" w:color="auto"/>
        <w:left w:val="none" w:sz="0" w:space="0" w:color="auto"/>
        <w:bottom w:val="none" w:sz="0" w:space="0" w:color="auto"/>
        <w:right w:val="none" w:sz="0" w:space="0" w:color="auto"/>
      </w:divBdr>
      <w:divsChild>
        <w:div w:id="1549948824">
          <w:marLeft w:val="0"/>
          <w:marRight w:val="0"/>
          <w:marTop w:val="0"/>
          <w:marBottom w:val="0"/>
          <w:divBdr>
            <w:top w:val="none" w:sz="0" w:space="0" w:color="auto"/>
            <w:left w:val="none" w:sz="0" w:space="0" w:color="auto"/>
            <w:bottom w:val="none" w:sz="0" w:space="0" w:color="auto"/>
            <w:right w:val="none" w:sz="0" w:space="0" w:color="auto"/>
          </w:divBdr>
        </w:div>
      </w:divsChild>
    </w:div>
    <w:div w:id="268899082">
      <w:bodyDiv w:val="1"/>
      <w:marLeft w:val="0"/>
      <w:marRight w:val="0"/>
      <w:marTop w:val="0"/>
      <w:marBottom w:val="0"/>
      <w:divBdr>
        <w:top w:val="none" w:sz="0" w:space="0" w:color="auto"/>
        <w:left w:val="none" w:sz="0" w:space="0" w:color="auto"/>
        <w:bottom w:val="none" w:sz="0" w:space="0" w:color="auto"/>
        <w:right w:val="none" w:sz="0" w:space="0" w:color="auto"/>
      </w:divBdr>
    </w:div>
    <w:div w:id="268970102">
      <w:marLeft w:val="0"/>
      <w:marRight w:val="0"/>
      <w:marTop w:val="0"/>
      <w:marBottom w:val="0"/>
      <w:divBdr>
        <w:top w:val="none" w:sz="0" w:space="0" w:color="auto"/>
        <w:left w:val="none" w:sz="0" w:space="0" w:color="auto"/>
        <w:bottom w:val="none" w:sz="0" w:space="0" w:color="auto"/>
        <w:right w:val="none" w:sz="0" w:space="0" w:color="auto"/>
      </w:divBdr>
      <w:divsChild>
        <w:div w:id="852912623">
          <w:marLeft w:val="0"/>
          <w:marRight w:val="0"/>
          <w:marTop w:val="0"/>
          <w:marBottom w:val="0"/>
          <w:divBdr>
            <w:top w:val="none" w:sz="0" w:space="0" w:color="auto"/>
            <w:left w:val="none" w:sz="0" w:space="0" w:color="auto"/>
            <w:bottom w:val="none" w:sz="0" w:space="0" w:color="auto"/>
            <w:right w:val="none" w:sz="0" w:space="0" w:color="auto"/>
          </w:divBdr>
        </w:div>
      </w:divsChild>
    </w:div>
    <w:div w:id="270480807">
      <w:marLeft w:val="0"/>
      <w:marRight w:val="0"/>
      <w:marTop w:val="0"/>
      <w:marBottom w:val="0"/>
      <w:divBdr>
        <w:top w:val="none" w:sz="0" w:space="0" w:color="auto"/>
        <w:left w:val="none" w:sz="0" w:space="0" w:color="auto"/>
        <w:bottom w:val="none" w:sz="0" w:space="0" w:color="auto"/>
        <w:right w:val="none" w:sz="0" w:space="0" w:color="auto"/>
      </w:divBdr>
    </w:div>
    <w:div w:id="270556031">
      <w:marLeft w:val="0"/>
      <w:marRight w:val="0"/>
      <w:marTop w:val="0"/>
      <w:marBottom w:val="0"/>
      <w:divBdr>
        <w:top w:val="none" w:sz="0" w:space="0" w:color="auto"/>
        <w:left w:val="none" w:sz="0" w:space="0" w:color="auto"/>
        <w:bottom w:val="none" w:sz="0" w:space="0" w:color="auto"/>
        <w:right w:val="none" w:sz="0" w:space="0" w:color="auto"/>
      </w:divBdr>
      <w:divsChild>
        <w:div w:id="27148119">
          <w:marLeft w:val="0"/>
          <w:marRight w:val="0"/>
          <w:marTop w:val="0"/>
          <w:marBottom w:val="0"/>
          <w:divBdr>
            <w:top w:val="none" w:sz="0" w:space="0" w:color="auto"/>
            <w:left w:val="none" w:sz="0" w:space="0" w:color="auto"/>
            <w:bottom w:val="none" w:sz="0" w:space="0" w:color="auto"/>
            <w:right w:val="none" w:sz="0" w:space="0" w:color="auto"/>
          </w:divBdr>
        </w:div>
      </w:divsChild>
    </w:div>
    <w:div w:id="270746800">
      <w:marLeft w:val="0"/>
      <w:marRight w:val="0"/>
      <w:marTop w:val="0"/>
      <w:marBottom w:val="0"/>
      <w:divBdr>
        <w:top w:val="none" w:sz="0" w:space="0" w:color="auto"/>
        <w:left w:val="none" w:sz="0" w:space="0" w:color="auto"/>
        <w:bottom w:val="none" w:sz="0" w:space="0" w:color="auto"/>
        <w:right w:val="none" w:sz="0" w:space="0" w:color="auto"/>
      </w:divBdr>
      <w:divsChild>
        <w:div w:id="1087073315">
          <w:marLeft w:val="0"/>
          <w:marRight w:val="0"/>
          <w:marTop w:val="0"/>
          <w:marBottom w:val="0"/>
          <w:divBdr>
            <w:top w:val="none" w:sz="0" w:space="0" w:color="auto"/>
            <w:left w:val="none" w:sz="0" w:space="0" w:color="auto"/>
            <w:bottom w:val="none" w:sz="0" w:space="0" w:color="auto"/>
            <w:right w:val="none" w:sz="0" w:space="0" w:color="auto"/>
          </w:divBdr>
        </w:div>
      </w:divsChild>
    </w:div>
    <w:div w:id="270942037">
      <w:marLeft w:val="0"/>
      <w:marRight w:val="0"/>
      <w:marTop w:val="0"/>
      <w:marBottom w:val="0"/>
      <w:divBdr>
        <w:top w:val="none" w:sz="0" w:space="0" w:color="auto"/>
        <w:left w:val="none" w:sz="0" w:space="0" w:color="auto"/>
        <w:bottom w:val="none" w:sz="0" w:space="0" w:color="auto"/>
        <w:right w:val="none" w:sz="0" w:space="0" w:color="auto"/>
      </w:divBdr>
      <w:divsChild>
        <w:div w:id="922953851">
          <w:marLeft w:val="0"/>
          <w:marRight w:val="0"/>
          <w:marTop w:val="0"/>
          <w:marBottom w:val="0"/>
          <w:divBdr>
            <w:top w:val="none" w:sz="0" w:space="0" w:color="auto"/>
            <w:left w:val="none" w:sz="0" w:space="0" w:color="auto"/>
            <w:bottom w:val="none" w:sz="0" w:space="0" w:color="auto"/>
            <w:right w:val="none" w:sz="0" w:space="0" w:color="auto"/>
          </w:divBdr>
        </w:div>
      </w:divsChild>
    </w:div>
    <w:div w:id="272322412">
      <w:marLeft w:val="0"/>
      <w:marRight w:val="0"/>
      <w:marTop w:val="0"/>
      <w:marBottom w:val="0"/>
      <w:divBdr>
        <w:top w:val="none" w:sz="0" w:space="0" w:color="auto"/>
        <w:left w:val="none" w:sz="0" w:space="0" w:color="auto"/>
        <w:bottom w:val="none" w:sz="0" w:space="0" w:color="auto"/>
        <w:right w:val="none" w:sz="0" w:space="0" w:color="auto"/>
      </w:divBdr>
      <w:divsChild>
        <w:div w:id="1785885074">
          <w:marLeft w:val="0"/>
          <w:marRight w:val="0"/>
          <w:marTop w:val="0"/>
          <w:marBottom w:val="0"/>
          <w:divBdr>
            <w:top w:val="none" w:sz="0" w:space="0" w:color="auto"/>
            <w:left w:val="none" w:sz="0" w:space="0" w:color="auto"/>
            <w:bottom w:val="none" w:sz="0" w:space="0" w:color="auto"/>
            <w:right w:val="none" w:sz="0" w:space="0" w:color="auto"/>
          </w:divBdr>
        </w:div>
      </w:divsChild>
    </w:div>
    <w:div w:id="272712167">
      <w:bodyDiv w:val="1"/>
      <w:marLeft w:val="0"/>
      <w:marRight w:val="0"/>
      <w:marTop w:val="0"/>
      <w:marBottom w:val="0"/>
      <w:divBdr>
        <w:top w:val="none" w:sz="0" w:space="0" w:color="auto"/>
        <w:left w:val="none" w:sz="0" w:space="0" w:color="auto"/>
        <w:bottom w:val="none" w:sz="0" w:space="0" w:color="auto"/>
        <w:right w:val="none" w:sz="0" w:space="0" w:color="auto"/>
      </w:divBdr>
    </w:div>
    <w:div w:id="272790079">
      <w:marLeft w:val="0"/>
      <w:marRight w:val="0"/>
      <w:marTop w:val="0"/>
      <w:marBottom w:val="0"/>
      <w:divBdr>
        <w:top w:val="none" w:sz="0" w:space="0" w:color="auto"/>
        <w:left w:val="none" w:sz="0" w:space="0" w:color="auto"/>
        <w:bottom w:val="none" w:sz="0" w:space="0" w:color="auto"/>
        <w:right w:val="none" w:sz="0" w:space="0" w:color="auto"/>
      </w:divBdr>
      <w:divsChild>
        <w:div w:id="1108041331">
          <w:marLeft w:val="0"/>
          <w:marRight w:val="0"/>
          <w:marTop w:val="0"/>
          <w:marBottom w:val="0"/>
          <w:divBdr>
            <w:top w:val="none" w:sz="0" w:space="0" w:color="auto"/>
            <w:left w:val="none" w:sz="0" w:space="0" w:color="auto"/>
            <w:bottom w:val="none" w:sz="0" w:space="0" w:color="auto"/>
            <w:right w:val="none" w:sz="0" w:space="0" w:color="auto"/>
          </w:divBdr>
        </w:div>
      </w:divsChild>
    </w:div>
    <w:div w:id="273024630">
      <w:marLeft w:val="0"/>
      <w:marRight w:val="0"/>
      <w:marTop w:val="0"/>
      <w:marBottom w:val="0"/>
      <w:divBdr>
        <w:top w:val="none" w:sz="0" w:space="0" w:color="auto"/>
        <w:left w:val="none" w:sz="0" w:space="0" w:color="auto"/>
        <w:bottom w:val="none" w:sz="0" w:space="0" w:color="auto"/>
        <w:right w:val="none" w:sz="0" w:space="0" w:color="auto"/>
      </w:divBdr>
      <w:divsChild>
        <w:div w:id="459147992">
          <w:marLeft w:val="0"/>
          <w:marRight w:val="0"/>
          <w:marTop w:val="0"/>
          <w:marBottom w:val="0"/>
          <w:divBdr>
            <w:top w:val="none" w:sz="0" w:space="0" w:color="auto"/>
            <w:left w:val="none" w:sz="0" w:space="0" w:color="auto"/>
            <w:bottom w:val="none" w:sz="0" w:space="0" w:color="auto"/>
            <w:right w:val="none" w:sz="0" w:space="0" w:color="auto"/>
          </w:divBdr>
        </w:div>
      </w:divsChild>
    </w:div>
    <w:div w:id="273169584">
      <w:marLeft w:val="0"/>
      <w:marRight w:val="0"/>
      <w:marTop w:val="0"/>
      <w:marBottom w:val="0"/>
      <w:divBdr>
        <w:top w:val="none" w:sz="0" w:space="0" w:color="auto"/>
        <w:left w:val="none" w:sz="0" w:space="0" w:color="auto"/>
        <w:bottom w:val="none" w:sz="0" w:space="0" w:color="auto"/>
        <w:right w:val="none" w:sz="0" w:space="0" w:color="auto"/>
      </w:divBdr>
      <w:divsChild>
        <w:div w:id="1913420058">
          <w:marLeft w:val="0"/>
          <w:marRight w:val="0"/>
          <w:marTop w:val="0"/>
          <w:marBottom w:val="0"/>
          <w:divBdr>
            <w:top w:val="none" w:sz="0" w:space="0" w:color="auto"/>
            <w:left w:val="none" w:sz="0" w:space="0" w:color="auto"/>
            <w:bottom w:val="none" w:sz="0" w:space="0" w:color="auto"/>
            <w:right w:val="none" w:sz="0" w:space="0" w:color="auto"/>
          </w:divBdr>
        </w:div>
      </w:divsChild>
    </w:div>
    <w:div w:id="273707633">
      <w:marLeft w:val="0"/>
      <w:marRight w:val="0"/>
      <w:marTop w:val="0"/>
      <w:marBottom w:val="0"/>
      <w:divBdr>
        <w:top w:val="none" w:sz="0" w:space="0" w:color="auto"/>
        <w:left w:val="none" w:sz="0" w:space="0" w:color="auto"/>
        <w:bottom w:val="none" w:sz="0" w:space="0" w:color="auto"/>
        <w:right w:val="none" w:sz="0" w:space="0" w:color="auto"/>
      </w:divBdr>
    </w:div>
    <w:div w:id="273831224">
      <w:marLeft w:val="0"/>
      <w:marRight w:val="0"/>
      <w:marTop w:val="0"/>
      <w:marBottom w:val="0"/>
      <w:divBdr>
        <w:top w:val="none" w:sz="0" w:space="0" w:color="auto"/>
        <w:left w:val="none" w:sz="0" w:space="0" w:color="auto"/>
        <w:bottom w:val="none" w:sz="0" w:space="0" w:color="auto"/>
        <w:right w:val="none" w:sz="0" w:space="0" w:color="auto"/>
      </w:divBdr>
      <w:divsChild>
        <w:div w:id="1938057344">
          <w:marLeft w:val="0"/>
          <w:marRight w:val="0"/>
          <w:marTop w:val="0"/>
          <w:marBottom w:val="0"/>
          <w:divBdr>
            <w:top w:val="none" w:sz="0" w:space="0" w:color="auto"/>
            <w:left w:val="none" w:sz="0" w:space="0" w:color="auto"/>
            <w:bottom w:val="none" w:sz="0" w:space="0" w:color="auto"/>
            <w:right w:val="none" w:sz="0" w:space="0" w:color="auto"/>
          </w:divBdr>
        </w:div>
      </w:divsChild>
    </w:div>
    <w:div w:id="274168380">
      <w:marLeft w:val="0"/>
      <w:marRight w:val="0"/>
      <w:marTop w:val="0"/>
      <w:marBottom w:val="0"/>
      <w:divBdr>
        <w:top w:val="none" w:sz="0" w:space="0" w:color="auto"/>
        <w:left w:val="none" w:sz="0" w:space="0" w:color="auto"/>
        <w:bottom w:val="none" w:sz="0" w:space="0" w:color="auto"/>
        <w:right w:val="none" w:sz="0" w:space="0" w:color="auto"/>
      </w:divBdr>
      <w:divsChild>
        <w:div w:id="913472534">
          <w:marLeft w:val="0"/>
          <w:marRight w:val="0"/>
          <w:marTop w:val="0"/>
          <w:marBottom w:val="0"/>
          <w:divBdr>
            <w:top w:val="none" w:sz="0" w:space="0" w:color="auto"/>
            <w:left w:val="none" w:sz="0" w:space="0" w:color="auto"/>
            <w:bottom w:val="none" w:sz="0" w:space="0" w:color="auto"/>
            <w:right w:val="none" w:sz="0" w:space="0" w:color="auto"/>
          </w:divBdr>
        </w:div>
      </w:divsChild>
    </w:div>
    <w:div w:id="274989398">
      <w:marLeft w:val="0"/>
      <w:marRight w:val="0"/>
      <w:marTop w:val="0"/>
      <w:marBottom w:val="0"/>
      <w:divBdr>
        <w:top w:val="none" w:sz="0" w:space="0" w:color="auto"/>
        <w:left w:val="none" w:sz="0" w:space="0" w:color="auto"/>
        <w:bottom w:val="none" w:sz="0" w:space="0" w:color="auto"/>
        <w:right w:val="none" w:sz="0" w:space="0" w:color="auto"/>
      </w:divBdr>
      <w:divsChild>
        <w:div w:id="1242789403">
          <w:marLeft w:val="0"/>
          <w:marRight w:val="0"/>
          <w:marTop w:val="0"/>
          <w:marBottom w:val="0"/>
          <w:divBdr>
            <w:top w:val="none" w:sz="0" w:space="0" w:color="auto"/>
            <w:left w:val="none" w:sz="0" w:space="0" w:color="auto"/>
            <w:bottom w:val="none" w:sz="0" w:space="0" w:color="auto"/>
            <w:right w:val="none" w:sz="0" w:space="0" w:color="auto"/>
          </w:divBdr>
        </w:div>
      </w:divsChild>
    </w:div>
    <w:div w:id="275138927">
      <w:marLeft w:val="0"/>
      <w:marRight w:val="0"/>
      <w:marTop w:val="0"/>
      <w:marBottom w:val="0"/>
      <w:divBdr>
        <w:top w:val="none" w:sz="0" w:space="0" w:color="auto"/>
        <w:left w:val="none" w:sz="0" w:space="0" w:color="auto"/>
        <w:bottom w:val="none" w:sz="0" w:space="0" w:color="auto"/>
        <w:right w:val="none" w:sz="0" w:space="0" w:color="auto"/>
      </w:divBdr>
      <w:divsChild>
        <w:div w:id="16351218">
          <w:marLeft w:val="0"/>
          <w:marRight w:val="0"/>
          <w:marTop w:val="0"/>
          <w:marBottom w:val="0"/>
          <w:divBdr>
            <w:top w:val="none" w:sz="0" w:space="0" w:color="auto"/>
            <w:left w:val="none" w:sz="0" w:space="0" w:color="auto"/>
            <w:bottom w:val="none" w:sz="0" w:space="0" w:color="auto"/>
            <w:right w:val="none" w:sz="0" w:space="0" w:color="auto"/>
          </w:divBdr>
        </w:div>
      </w:divsChild>
    </w:div>
    <w:div w:id="276718169">
      <w:marLeft w:val="0"/>
      <w:marRight w:val="0"/>
      <w:marTop w:val="0"/>
      <w:marBottom w:val="0"/>
      <w:divBdr>
        <w:top w:val="none" w:sz="0" w:space="0" w:color="auto"/>
        <w:left w:val="none" w:sz="0" w:space="0" w:color="auto"/>
        <w:bottom w:val="none" w:sz="0" w:space="0" w:color="auto"/>
        <w:right w:val="none" w:sz="0" w:space="0" w:color="auto"/>
      </w:divBdr>
      <w:divsChild>
        <w:div w:id="1653213068">
          <w:marLeft w:val="0"/>
          <w:marRight w:val="0"/>
          <w:marTop w:val="0"/>
          <w:marBottom w:val="0"/>
          <w:divBdr>
            <w:top w:val="none" w:sz="0" w:space="0" w:color="auto"/>
            <w:left w:val="none" w:sz="0" w:space="0" w:color="auto"/>
            <w:bottom w:val="none" w:sz="0" w:space="0" w:color="auto"/>
            <w:right w:val="none" w:sz="0" w:space="0" w:color="auto"/>
          </w:divBdr>
        </w:div>
      </w:divsChild>
    </w:div>
    <w:div w:id="277221768">
      <w:marLeft w:val="0"/>
      <w:marRight w:val="0"/>
      <w:marTop w:val="0"/>
      <w:marBottom w:val="0"/>
      <w:divBdr>
        <w:top w:val="none" w:sz="0" w:space="0" w:color="auto"/>
        <w:left w:val="none" w:sz="0" w:space="0" w:color="auto"/>
        <w:bottom w:val="none" w:sz="0" w:space="0" w:color="auto"/>
        <w:right w:val="none" w:sz="0" w:space="0" w:color="auto"/>
      </w:divBdr>
      <w:divsChild>
        <w:div w:id="688677031">
          <w:marLeft w:val="0"/>
          <w:marRight w:val="0"/>
          <w:marTop w:val="0"/>
          <w:marBottom w:val="0"/>
          <w:divBdr>
            <w:top w:val="none" w:sz="0" w:space="0" w:color="auto"/>
            <w:left w:val="none" w:sz="0" w:space="0" w:color="auto"/>
            <w:bottom w:val="none" w:sz="0" w:space="0" w:color="auto"/>
            <w:right w:val="none" w:sz="0" w:space="0" w:color="auto"/>
          </w:divBdr>
        </w:div>
      </w:divsChild>
    </w:div>
    <w:div w:id="277373495">
      <w:marLeft w:val="0"/>
      <w:marRight w:val="0"/>
      <w:marTop w:val="0"/>
      <w:marBottom w:val="0"/>
      <w:divBdr>
        <w:top w:val="none" w:sz="0" w:space="0" w:color="auto"/>
        <w:left w:val="none" w:sz="0" w:space="0" w:color="auto"/>
        <w:bottom w:val="none" w:sz="0" w:space="0" w:color="auto"/>
        <w:right w:val="none" w:sz="0" w:space="0" w:color="auto"/>
      </w:divBdr>
      <w:divsChild>
        <w:div w:id="795026278">
          <w:marLeft w:val="0"/>
          <w:marRight w:val="0"/>
          <w:marTop w:val="0"/>
          <w:marBottom w:val="0"/>
          <w:divBdr>
            <w:top w:val="none" w:sz="0" w:space="0" w:color="auto"/>
            <w:left w:val="none" w:sz="0" w:space="0" w:color="auto"/>
            <w:bottom w:val="none" w:sz="0" w:space="0" w:color="auto"/>
            <w:right w:val="none" w:sz="0" w:space="0" w:color="auto"/>
          </w:divBdr>
        </w:div>
      </w:divsChild>
    </w:div>
    <w:div w:id="277493048">
      <w:marLeft w:val="0"/>
      <w:marRight w:val="0"/>
      <w:marTop w:val="0"/>
      <w:marBottom w:val="0"/>
      <w:divBdr>
        <w:top w:val="none" w:sz="0" w:space="0" w:color="auto"/>
        <w:left w:val="none" w:sz="0" w:space="0" w:color="auto"/>
        <w:bottom w:val="none" w:sz="0" w:space="0" w:color="auto"/>
        <w:right w:val="none" w:sz="0" w:space="0" w:color="auto"/>
      </w:divBdr>
      <w:divsChild>
        <w:div w:id="885218391">
          <w:marLeft w:val="0"/>
          <w:marRight w:val="0"/>
          <w:marTop w:val="0"/>
          <w:marBottom w:val="0"/>
          <w:divBdr>
            <w:top w:val="none" w:sz="0" w:space="0" w:color="auto"/>
            <w:left w:val="none" w:sz="0" w:space="0" w:color="auto"/>
            <w:bottom w:val="none" w:sz="0" w:space="0" w:color="auto"/>
            <w:right w:val="none" w:sz="0" w:space="0" w:color="auto"/>
          </w:divBdr>
        </w:div>
      </w:divsChild>
    </w:div>
    <w:div w:id="278073648">
      <w:bodyDiv w:val="1"/>
      <w:marLeft w:val="0"/>
      <w:marRight w:val="0"/>
      <w:marTop w:val="0"/>
      <w:marBottom w:val="0"/>
      <w:divBdr>
        <w:top w:val="none" w:sz="0" w:space="0" w:color="auto"/>
        <w:left w:val="none" w:sz="0" w:space="0" w:color="auto"/>
        <w:bottom w:val="none" w:sz="0" w:space="0" w:color="auto"/>
        <w:right w:val="none" w:sz="0" w:space="0" w:color="auto"/>
      </w:divBdr>
    </w:div>
    <w:div w:id="278147959">
      <w:marLeft w:val="0"/>
      <w:marRight w:val="0"/>
      <w:marTop w:val="0"/>
      <w:marBottom w:val="0"/>
      <w:divBdr>
        <w:top w:val="none" w:sz="0" w:space="0" w:color="auto"/>
        <w:left w:val="none" w:sz="0" w:space="0" w:color="auto"/>
        <w:bottom w:val="none" w:sz="0" w:space="0" w:color="auto"/>
        <w:right w:val="none" w:sz="0" w:space="0" w:color="auto"/>
      </w:divBdr>
      <w:divsChild>
        <w:div w:id="1804420898">
          <w:marLeft w:val="0"/>
          <w:marRight w:val="0"/>
          <w:marTop w:val="0"/>
          <w:marBottom w:val="0"/>
          <w:divBdr>
            <w:top w:val="none" w:sz="0" w:space="0" w:color="auto"/>
            <w:left w:val="none" w:sz="0" w:space="0" w:color="auto"/>
            <w:bottom w:val="none" w:sz="0" w:space="0" w:color="auto"/>
            <w:right w:val="none" w:sz="0" w:space="0" w:color="auto"/>
          </w:divBdr>
        </w:div>
      </w:divsChild>
    </w:div>
    <w:div w:id="278342084">
      <w:marLeft w:val="0"/>
      <w:marRight w:val="0"/>
      <w:marTop w:val="0"/>
      <w:marBottom w:val="0"/>
      <w:divBdr>
        <w:top w:val="none" w:sz="0" w:space="0" w:color="auto"/>
        <w:left w:val="none" w:sz="0" w:space="0" w:color="auto"/>
        <w:bottom w:val="none" w:sz="0" w:space="0" w:color="auto"/>
        <w:right w:val="none" w:sz="0" w:space="0" w:color="auto"/>
      </w:divBdr>
      <w:divsChild>
        <w:div w:id="1947927990">
          <w:marLeft w:val="0"/>
          <w:marRight w:val="0"/>
          <w:marTop w:val="0"/>
          <w:marBottom w:val="0"/>
          <w:divBdr>
            <w:top w:val="none" w:sz="0" w:space="0" w:color="auto"/>
            <w:left w:val="none" w:sz="0" w:space="0" w:color="auto"/>
            <w:bottom w:val="none" w:sz="0" w:space="0" w:color="auto"/>
            <w:right w:val="none" w:sz="0" w:space="0" w:color="auto"/>
          </w:divBdr>
        </w:div>
      </w:divsChild>
    </w:div>
    <w:div w:id="278611987">
      <w:marLeft w:val="0"/>
      <w:marRight w:val="0"/>
      <w:marTop w:val="0"/>
      <w:marBottom w:val="0"/>
      <w:divBdr>
        <w:top w:val="none" w:sz="0" w:space="0" w:color="auto"/>
        <w:left w:val="none" w:sz="0" w:space="0" w:color="auto"/>
        <w:bottom w:val="none" w:sz="0" w:space="0" w:color="auto"/>
        <w:right w:val="none" w:sz="0" w:space="0" w:color="auto"/>
      </w:divBdr>
      <w:divsChild>
        <w:div w:id="652680578">
          <w:marLeft w:val="0"/>
          <w:marRight w:val="0"/>
          <w:marTop w:val="0"/>
          <w:marBottom w:val="0"/>
          <w:divBdr>
            <w:top w:val="none" w:sz="0" w:space="0" w:color="auto"/>
            <w:left w:val="none" w:sz="0" w:space="0" w:color="auto"/>
            <w:bottom w:val="none" w:sz="0" w:space="0" w:color="auto"/>
            <w:right w:val="none" w:sz="0" w:space="0" w:color="auto"/>
          </w:divBdr>
        </w:div>
      </w:divsChild>
    </w:div>
    <w:div w:id="279145374">
      <w:marLeft w:val="0"/>
      <w:marRight w:val="0"/>
      <w:marTop w:val="0"/>
      <w:marBottom w:val="0"/>
      <w:divBdr>
        <w:top w:val="none" w:sz="0" w:space="0" w:color="auto"/>
        <w:left w:val="none" w:sz="0" w:space="0" w:color="auto"/>
        <w:bottom w:val="none" w:sz="0" w:space="0" w:color="auto"/>
        <w:right w:val="none" w:sz="0" w:space="0" w:color="auto"/>
      </w:divBdr>
      <w:divsChild>
        <w:div w:id="2068144625">
          <w:marLeft w:val="0"/>
          <w:marRight w:val="0"/>
          <w:marTop w:val="0"/>
          <w:marBottom w:val="0"/>
          <w:divBdr>
            <w:top w:val="none" w:sz="0" w:space="0" w:color="auto"/>
            <w:left w:val="none" w:sz="0" w:space="0" w:color="auto"/>
            <w:bottom w:val="none" w:sz="0" w:space="0" w:color="auto"/>
            <w:right w:val="none" w:sz="0" w:space="0" w:color="auto"/>
          </w:divBdr>
        </w:div>
      </w:divsChild>
    </w:div>
    <w:div w:id="279380404">
      <w:marLeft w:val="0"/>
      <w:marRight w:val="0"/>
      <w:marTop w:val="0"/>
      <w:marBottom w:val="0"/>
      <w:divBdr>
        <w:top w:val="none" w:sz="0" w:space="0" w:color="auto"/>
        <w:left w:val="none" w:sz="0" w:space="0" w:color="auto"/>
        <w:bottom w:val="none" w:sz="0" w:space="0" w:color="auto"/>
        <w:right w:val="none" w:sz="0" w:space="0" w:color="auto"/>
      </w:divBdr>
      <w:divsChild>
        <w:div w:id="122039613">
          <w:marLeft w:val="0"/>
          <w:marRight w:val="0"/>
          <w:marTop w:val="0"/>
          <w:marBottom w:val="0"/>
          <w:divBdr>
            <w:top w:val="none" w:sz="0" w:space="0" w:color="auto"/>
            <w:left w:val="none" w:sz="0" w:space="0" w:color="auto"/>
            <w:bottom w:val="none" w:sz="0" w:space="0" w:color="auto"/>
            <w:right w:val="none" w:sz="0" w:space="0" w:color="auto"/>
          </w:divBdr>
        </w:div>
      </w:divsChild>
    </w:div>
    <w:div w:id="279728989">
      <w:marLeft w:val="0"/>
      <w:marRight w:val="0"/>
      <w:marTop w:val="0"/>
      <w:marBottom w:val="0"/>
      <w:divBdr>
        <w:top w:val="none" w:sz="0" w:space="0" w:color="auto"/>
        <w:left w:val="none" w:sz="0" w:space="0" w:color="auto"/>
        <w:bottom w:val="none" w:sz="0" w:space="0" w:color="auto"/>
        <w:right w:val="none" w:sz="0" w:space="0" w:color="auto"/>
      </w:divBdr>
      <w:divsChild>
        <w:div w:id="1590457059">
          <w:marLeft w:val="0"/>
          <w:marRight w:val="0"/>
          <w:marTop w:val="0"/>
          <w:marBottom w:val="0"/>
          <w:divBdr>
            <w:top w:val="none" w:sz="0" w:space="0" w:color="auto"/>
            <w:left w:val="none" w:sz="0" w:space="0" w:color="auto"/>
            <w:bottom w:val="none" w:sz="0" w:space="0" w:color="auto"/>
            <w:right w:val="none" w:sz="0" w:space="0" w:color="auto"/>
          </w:divBdr>
        </w:div>
      </w:divsChild>
    </w:div>
    <w:div w:id="279990661">
      <w:marLeft w:val="0"/>
      <w:marRight w:val="0"/>
      <w:marTop w:val="0"/>
      <w:marBottom w:val="0"/>
      <w:divBdr>
        <w:top w:val="none" w:sz="0" w:space="0" w:color="auto"/>
        <w:left w:val="none" w:sz="0" w:space="0" w:color="auto"/>
        <w:bottom w:val="none" w:sz="0" w:space="0" w:color="auto"/>
        <w:right w:val="none" w:sz="0" w:space="0" w:color="auto"/>
      </w:divBdr>
      <w:divsChild>
        <w:div w:id="1023941120">
          <w:marLeft w:val="0"/>
          <w:marRight w:val="0"/>
          <w:marTop w:val="0"/>
          <w:marBottom w:val="0"/>
          <w:divBdr>
            <w:top w:val="none" w:sz="0" w:space="0" w:color="auto"/>
            <w:left w:val="none" w:sz="0" w:space="0" w:color="auto"/>
            <w:bottom w:val="none" w:sz="0" w:space="0" w:color="auto"/>
            <w:right w:val="none" w:sz="0" w:space="0" w:color="auto"/>
          </w:divBdr>
        </w:div>
      </w:divsChild>
    </w:div>
    <w:div w:id="280571519">
      <w:marLeft w:val="0"/>
      <w:marRight w:val="0"/>
      <w:marTop w:val="0"/>
      <w:marBottom w:val="0"/>
      <w:divBdr>
        <w:top w:val="none" w:sz="0" w:space="0" w:color="auto"/>
        <w:left w:val="none" w:sz="0" w:space="0" w:color="auto"/>
        <w:bottom w:val="none" w:sz="0" w:space="0" w:color="auto"/>
        <w:right w:val="none" w:sz="0" w:space="0" w:color="auto"/>
      </w:divBdr>
      <w:divsChild>
        <w:div w:id="1787889194">
          <w:marLeft w:val="0"/>
          <w:marRight w:val="0"/>
          <w:marTop w:val="0"/>
          <w:marBottom w:val="0"/>
          <w:divBdr>
            <w:top w:val="none" w:sz="0" w:space="0" w:color="auto"/>
            <w:left w:val="none" w:sz="0" w:space="0" w:color="auto"/>
            <w:bottom w:val="none" w:sz="0" w:space="0" w:color="auto"/>
            <w:right w:val="none" w:sz="0" w:space="0" w:color="auto"/>
          </w:divBdr>
        </w:div>
      </w:divsChild>
    </w:div>
    <w:div w:id="281696959">
      <w:marLeft w:val="0"/>
      <w:marRight w:val="0"/>
      <w:marTop w:val="0"/>
      <w:marBottom w:val="0"/>
      <w:divBdr>
        <w:top w:val="none" w:sz="0" w:space="0" w:color="auto"/>
        <w:left w:val="none" w:sz="0" w:space="0" w:color="auto"/>
        <w:bottom w:val="none" w:sz="0" w:space="0" w:color="auto"/>
        <w:right w:val="none" w:sz="0" w:space="0" w:color="auto"/>
      </w:divBdr>
      <w:divsChild>
        <w:div w:id="1439986436">
          <w:marLeft w:val="0"/>
          <w:marRight w:val="0"/>
          <w:marTop w:val="0"/>
          <w:marBottom w:val="0"/>
          <w:divBdr>
            <w:top w:val="none" w:sz="0" w:space="0" w:color="auto"/>
            <w:left w:val="none" w:sz="0" w:space="0" w:color="auto"/>
            <w:bottom w:val="none" w:sz="0" w:space="0" w:color="auto"/>
            <w:right w:val="none" w:sz="0" w:space="0" w:color="auto"/>
          </w:divBdr>
        </w:div>
      </w:divsChild>
    </w:div>
    <w:div w:id="283275950">
      <w:marLeft w:val="0"/>
      <w:marRight w:val="0"/>
      <w:marTop w:val="0"/>
      <w:marBottom w:val="0"/>
      <w:divBdr>
        <w:top w:val="none" w:sz="0" w:space="0" w:color="auto"/>
        <w:left w:val="none" w:sz="0" w:space="0" w:color="auto"/>
        <w:bottom w:val="none" w:sz="0" w:space="0" w:color="auto"/>
        <w:right w:val="none" w:sz="0" w:space="0" w:color="auto"/>
      </w:divBdr>
      <w:divsChild>
        <w:div w:id="1442917583">
          <w:marLeft w:val="0"/>
          <w:marRight w:val="0"/>
          <w:marTop w:val="0"/>
          <w:marBottom w:val="0"/>
          <w:divBdr>
            <w:top w:val="none" w:sz="0" w:space="0" w:color="auto"/>
            <w:left w:val="none" w:sz="0" w:space="0" w:color="auto"/>
            <w:bottom w:val="none" w:sz="0" w:space="0" w:color="auto"/>
            <w:right w:val="none" w:sz="0" w:space="0" w:color="auto"/>
          </w:divBdr>
        </w:div>
      </w:divsChild>
    </w:div>
    <w:div w:id="283536703">
      <w:marLeft w:val="0"/>
      <w:marRight w:val="0"/>
      <w:marTop w:val="0"/>
      <w:marBottom w:val="0"/>
      <w:divBdr>
        <w:top w:val="none" w:sz="0" w:space="0" w:color="auto"/>
        <w:left w:val="none" w:sz="0" w:space="0" w:color="auto"/>
        <w:bottom w:val="none" w:sz="0" w:space="0" w:color="auto"/>
        <w:right w:val="none" w:sz="0" w:space="0" w:color="auto"/>
      </w:divBdr>
      <w:divsChild>
        <w:div w:id="1253198560">
          <w:marLeft w:val="0"/>
          <w:marRight w:val="0"/>
          <w:marTop w:val="0"/>
          <w:marBottom w:val="0"/>
          <w:divBdr>
            <w:top w:val="none" w:sz="0" w:space="0" w:color="auto"/>
            <w:left w:val="none" w:sz="0" w:space="0" w:color="auto"/>
            <w:bottom w:val="none" w:sz="0" w:space="0" w:color="auto"/>
            <w:right w:val="none" w:sz="0" w:space="0" w:color="auto"/>
          </w:divBdr>
        </w:div>
      </w:divsChild>
    </w:div>
    <w:div w:id="283662275">
      <w:marLeft w:val="0"/>
      <w:marRight w:val="0"/>
      <w:marTop w:val="0"/>
      <w:marBottom w:val="0"/>
      <w:divBdr>
        <w:top w:val="none" w:sz="0" w:space="0" w:color="auto"/>
        <w:left w:val="none" w:sz="0" w:space="0" w:color="auto"/>
        <w:bottom w:val="none" w:sz="0" w:space="0" w:color="auto"/>
        <w:right w:val="none" w:sz="0" w:space="0" w:color="auto"/>
      </w:divBdr>
      <w:divsChild>
        <w:div w:id="1112171124">
          <w:marLeft w:val="0"/>
          <w:marRight w:val="0"/>
          <w:marTop w:val="0"/>
          <w:marBottom w:val="0"/>
          <w:divBdr>
            <w:top w:val="none" w:sz="0" w:space="0" w:color="auto"/>
            <w:left w:val="none" w:sz="0" w:space="0" w:color="auto"/>
            <w:bottom w:val="none" w:sz="0" w:space="0" w:color="auto"/>
            <w:right w:val="none" w:sz="0" w:space="0" w:color="auto"/>
          </w:divBdr>
        </w:div>
      </w:divsChild>
    </w:div>
    <w:div w:id="283852060">
      <w:marLeft w:val="0"/>
      <w:marRight w:val="0"/>
      <w:marTop w:val="0"/>
      <w:marBottom w:val="0"/>
      <w:divBdr>
        <w:top w:val="none" w:sz="0" w:space="0" w:color="auto"/>
        <w:left w:val="none" w:sz="0" w:space="0" w:color="auto"/>
        <w:bottom w:val="none" w:sz="0" w:space="0" w:color="auto"/>
        <w:right w:val="none" w:sz="0" w:space="0" w:color="auto"/>
      </w:divBdr>
      <w:divsChild>
        <w:div w:id="1970161122">
          <w:marLeft w:val="0"/>
          <w:marRight w:val="0"/>
          <w:marTop w:val="0"/>
          <w:marBottom w:val="0"/>
          <w:divBdr>
            <w:top w:val="none" w:sz="0" w:space="0" w:color="auto"/>
            <w:left w:val="none" w:sz="0" w:space="0" w:color="auto"/>
            <w:bottom w:val="none" w:sz="0" w:space="0" w:color="auto"/>
            <w:right w:val="none" w:sz="0" w:space="0" w:color="auto"/>
          </w:divBdr>
        </w:div>
      </w:divsChild>
    </w:div>
    <w:div w:id="285505575">
      <w:marLeft w:val="0"/>
      <w:marRight w:val="0"/>
      <w:marTop w:val="0"/>
      <w:marBottom w:val="0"/>
      <w:divBdr>
        <w:top w:val="none" w:sz="0" w:space="0" w:color="auto"/>
        <w:left w:val="none" w:sz="0" w:space="0" w:color="auto"/>
        <w:bottom w:val="none" w:sz="0" w:space="0" w:color="auto"/>
        <w:right w:val="none" w:sz="0" w:space="0" w:color="auto"/>
      </w:divBdr>
      <w:divsChild>
        <w:div w:id="1082147411">
          <w:marLeft w:val="0"/>
          <w:marRight w:val="0"/>
          <w:marTop w:val="0"/>
          <w:marBottom w:val="0"/>
          <w:divBdr>
            <w:top w:val="none" w:sz="0" w:space="0" w:color="auto"/>
            <w:left w:val="none" w:sz="0" w:space="0" w:color="auto"/>
            <w:bottom w:val="none" w:sz="0" w:space="0" w:color="auto"/>
            <w:right w:val="none" w:sz="0" w:space="0" w:color="auto"/>
          </w:divBdr>
        </w:div>
      </w:divsChild>
    </w:div>
    <w:div w:id="288097193">
      <w:marLeft w:val="0"/>
      <w:marRight w:val="0"/>
      <w:marTop w:val="0"/>
      <w:marBottom w:val="0"/>
      <w:divBdr>
        <w:top w:val="none" w:sz="0" w:space="0" w:color="auto"/>
        <w:left w:val="none" w:sz="0" w:space="0" w:color="auto"/>
        <w:bottom w:val="none" w:sz="0" w:space="0" w:color="auto"/>
        <w:right w:val="none" w:sz="0" w:space="0" w:color="auto"/>
      </w:divBdr>
      <w:divsChild>
        <w:div w:id="1888758494">
          <w:marLeft w:val="0"/>
          <w:marRight w:val="0"/>
          <w:marTop w:val="0"/>
          <w:marBottom w:val="0"/>
          <w:divBdr>
            <w:top w:val="none" w:sz="0" w:space="0" w:color="auto"/>
            <w:left w:val="none" w:sz="0" w:space="0" w:color="auto"/>
            <w:bottom w:val="none" w:sz="0" w:space="0" w:color="auto"/>
            <w:right w:val="none" w:sz="0" w:space="0" w:color="auto"/>
          </w:divBdr>
        </w:div>
      </w:divsChild>
    </w:div>
    <w:div w:id="288098343">
      <w:bodyDiv w:val="1"/>
      <w:marLeft w:val="0"/>
      <w:marRight w:val="0"/>
      <w:marTop w:val="0"/>
      <w:marBottom w:val="0"/>
      <w:divBdr>
        <w:top w:val="none" w:sz="0" w:space="0" w:color="auto"/>
        <w:left w:val="none" w:sz="0" w:space="0" w:color="auto"/>
        <w:bottom w:val="none" w:sz="0" w:space="0" w:color="auto"/>
        <w:right w:val="none" w:sz="0" w:space="0" w:color="auto"/>
      </w:divBdr>
    </w:div>
    <w:div w:id="288124725">
      <w:marLeft w:val="0"/>
      <w:marRight w:val="0"/>
      <w:marTop w:val="0"/>
      <w:marBottom w:val="0"/>
      <w:divBdr>
        <w:top w:val="none" w:sz="0" w:space="0" w:color="auto"/>
        <w:left w:val="none" w:sz="0" w:space="0" w:color="auto"/>
        <w:bottom w:val="none" w:sz="0" w:space="0" w:color="auto"/>
        <w:right w:val="none" w:sz="0" w:space="0" w:color="auto"/>
      </w:divBdr>
      <w:divsChild>
        <w:div w:id="714041762">
          <w:marLeft w:val="0"/>
          <w:marRight w:val="0"/>
          <w:marTop w:val="0"/>
          <w:marBottom w:val="0"/>
          <w:divBdr>
            <w:top w:val="none" w:sz="0" w:space="0" w:color="auto"/>
            <w:left w:val="none" w:sz="0" w:space="0" w:color="auto"/>
            <w:bottom w:val="none" w:sz="0" w:space="0" w:color="auto"/>
            <w:right w:val="none" w:sz="0" w:space="0" w:color="auto"/>
          </w:divBdr>
        </w:div>
      </w:divsChild>
    </w:div>
    <w:div w:id="289290857">
      <w:marLeft w:val="0"/>
      <w:marRight w:val="0"/>
      <w:marTop w:val="0"/>
      <w:marBottom w:val="0"/>
      <w:divBdr>
        <w:top w:val="none" w:sz="0" w:space="0" w:color="auto"/>
        <w:left w:val="none" w:sz="0" w:space="0" w:color="auto"/>
        <w:bottom w:val="none" w:sz="0" w:space="0" w:color="auto"/>
        <w:right w:val="none" w:sz="0" w:space="0" w:color="auto"/>
      </w:divBdr>
      <w:divsChild>
        <w:div w:id="174612904">
          <w:marLeft w:val="0"/>
          <w:marRight w:val="0"/>
          <w:marTop w:val="0"/>
          <w:marBottom w:val="0"/>
          <w:divBdr>
            <w:top w:val="none" w:sz="0" w:space="0" w:color="auto"/>
            <w:left w:val="none" w:sz="0" w:space="0" w:color="auto"/>
            <w:bottom w:val="none" w:sz="0" w:space="0" w:color="auto"/>
            <w:right w:val="none" w:sz="0" w:space="0" w:color="auto"/>
          </w:divBdr>
        </w:div>
      </w:divsChild>
    </w:div>
    <w:div w:id="290593914">
      <w:marLeft w:val="0"/>
      <w:marRight w:val="0"/>
      <w:marTop w:val="0"/>
      <w:marBottom w:val="0"/>
      <w:divBdr>
        <w:top w:val="none" w:sz="0" w:space="0" w:color="auto"/>
        <w:left w:val="none" w:sz="0" w:space="0" w:color="auto"/>
        <w:bottom w:val="none" w:sz="0" w:space="0" w:color="auto"/>
        <w:right w:val="none" w:sz="0" w:space="0" w:color="auto"/>
      </w:divBdr>
      <w:divsChild>
        <w:div w:id="273367015">
          <w:marLeft w:val="0"/>
          <w:marRight w:val="0"/>
          <w:marTop w:val="0"/>
          <w:marBottom w:val="0"/>
          <w:divBdr>
            <w:top w:val="none" w:sz="0" w:space="0" w:color="auto"/>
            <w:left w:val="none" w:sz="0" w:space="0" w:color="auto"/>
            <w:bottom w:val="none" w:sz="0" w:space="0" w:color="auto"/>
            <w:right w:val="none" w:sz="0" w:space="0" w:color="auto"/>
          </w:divBdr>
        </w:div>
      </w:divsChild>
    </w:div>
    <w:div w:id="291331456">
      <w:marLeft w:val="0"/>
      <w:marRight w:val="0"/>
      <w:marTop w:val="0"/>
      <w:marBottom w:val="0"/>
      <w:divBdr>
        <w:top w:val="none" w:sz="0" w:space="0" w:color="auto"/>
        <w:left w:val="none" w:sz="0" w:space="0" w:color="auto"/>
        <w:bottom w:val="none" w:sz="0" w:space="0" w:color="auto"/>
        <w:right w:val="none" w:sz="0" w:space="0" w:color="auto"/>
      </w:divBdr>
      <w:divsChild>
        <w:div w:id="1792016641">
          <w:marLeft w:val="0"/>
          <w:marRight w:val="0"/>
          <w:marTop w:val="0"/>
          <w:marBottom w:val="0"/>
          <w:divBdr>
            <w:top w:val="none" w:sz="0" w:space="0" w:color="auto"/>
            <w:left w:val="none" w:sz="0" w:space="0" w:color="auto"/>
            <w:bottom w:val="none" w:sz="0" w:space="0" w:color="auto"/>
            <w:right w:val="none" w:sz="0" w:space="0" w:color="auto"/>
          </w:divBdr>
        </w:div>
      </w:divsChild>
    </w:div>
    <w:div w:id="291642551">
      <w:marLeft w:val="0"/>
      <w:marRight w:val="0"/>
      <w:marTop w:val="0"/>
      <w:marBottom w:val="0"/>
      <w:divBdr>
        <w:top w:val="none" w:sz="0" w:space="0" w:color="auto"/>
        <w:left w:val="none" w:sz="0" w:space="0" w:color="auto"/>
        <w:bottom w:val="none" w:sz="0" w:space="0" w:color="auto"/>
        <w:right w:val="none" w:sz="0" w:space="0" w:color="auto"/>
      </w:divBdr>
      <w:divsChild>
        <w:div w:id="1398238646">
          <w:marLeft w:val="0"/>
          <w:marRight w:val="0"/>
          <w:marTop w:val="0"/>
          <w:marBottom w:val="0"/>
          <w:divBdr>
            <w:top w:val="none" w:sz="0" w:space="0" w:color="auto"/>
            <w:left w:val="none" w:sz="0" w:space="0" w:color="auto"/>
            <w:bottom w:val="none" w:sz="0" w:space="0" w:color="auto"/>
            <w:right w:val="none" w:sz="0" w:space="0" w:color="auto"/>
          </w:divBdr>
        </w:div>
      </w:divsChild>
    </w:div>
    <w:div w:id="291786569">
      <w:marLeft w:val="0"/>
      <w:marRight w:val="0"/>
      <w:marTop w:val="0"/>
      <w:marBottom w:val="0"/>
      <w:divBdr>
        <w:top w:val="none" w:sz="0" w:space="0" w:color="auto"/>
        <w:left w:val="none" w:sz="0" w:space="0" w:color="auto"/>
        <w:bottom w:val="none" w:sz="0" w:space="0" w:color="auto"/>
        <w:right w:val="none" w:sz="0" w:space="0" w:color="auto"/>
      </w:divBdr>
      <w:divsChild>
        <w:div w:id="1575168660">
          <w:marLeft w:val="0"/>
          <w:marRight w:val="0"/>
          <w:marTop w:val="0"/>
          <w:marBottom w:val="0"/>
          <w:divBdr>
            <w:top w:val="none" w:sz="0" w:space="0" w:color="auto"/>
            <w:left w:val="none" w:sz="0" w:space="0" w:color="auto"/>
            <w:bottom w:val="none" w:sz="0" w:space="0" w:color="auto"/>
            <w:right w:val="none" w:sz="0" w:space="0" w:color="auto"/>
          </w:divBdr>
        </w:div>
      </w:divsChild>
    </w:div>
    <w:div w:id="292105796">
      <w:marLeft w:val="0"/>
      <w:marRight w:val="0"/>
      <w:marTop w:val="0"/>
      <w:marBottom w:val="0"/>
      <w:divBdr>
        <w:top w:val="none" w:sz="0" w:space="0" w:color="auto"/>
        <w:left w:val="none" w:sz="0" w:space="0" w:color="auto"/>
        <w:bottom w:val="none" w:sz="0" w:space="0" w:color="auto"/>
        <w:right w:val="none" w:sz="0" w:space="0" w:color="auto"/>
      </w:divBdr>
      <w:divsChild>
        <w:div w:id="343367650">
          <w:marLeft w:val="0"/>
          <w:marRight w:val="0"/>
          <w:marTop w:val="0"/>
          <w:marBottom w:val="0"/>
          <w:divBdr>
            <w:top w:val="none" w:sz="0" w:space="0" w:color="auto"/>
            <w:left w:val="none" w:sz="0" w:space="0" w:color="auto"/>
            <w:bottom w:val="none" w:sz="0" w:space="0" w:color="auto"/>
            <w:right w:val="none" w:sz="0" w:space="0" w:color="auto"/>
          </w:divBdr>
        </w:div>
      </w:divsChild>
    </w:div>
    <w:div w:id="292635180">
      <w:marLeft w:val="0"/>
      <w:marRight w:val="0"/>
      <w:marTop w:val="0"/>
      <w:marBottom w:val="0"/>
      <w:divBdr>
        <w:top w:val="none" w:sz="0" w:space="0" w:color="auto"/>
        <w:left w:val="none" w:sz="0" w:space="0" w:color="auto"/>
        <w:bottom w:val="none" w:sz="0" w:space="0" w:color="auto"/>
        <w:right w:val="none" w:sz="0" w:space="0" w:color="auto"/>
      </w:divBdr>
      <w:divsChild>
        <w:div w:id="1926260113">
          <w:marLeft w:val="0"/>
          <w:marRight w:val="0"/>
          <w:marTop w:val="0"/>
          <w:marBottom w:val="0"/>
          <w:divBdr>
            <w:top w:val="none" w:sz="0" w:space="0" w:color="auto"/>
            <w:left w:val="none" w:sz="0" w:space="0" w:color="auto"/>
            <w:bottom w:val="none" w:sz="0" w:space="0" w:color="auto"/>
            <w:right w:val="none" w:sz="0" w:space="0" w:color="auto"/>
          </w:divBdr>
        </w:div>
      </w:divsChild>
    </w:div>
    <w:div w:id="293365852">
      <w:marLeft w:val="0"/>
      <w:marRight w:val="0"/>
      <w:marTop w:val="0"/>
      <w:marBottom w:val="0"/>
      <w:divBdr>
        <w:top w:val="none" w:sz="0" w:space="0" w:color="auto"/>
        <w:left w:val="none" w:sz="0" w:space="0" w:color="auto"/>
        <w:bottom w:val="none" w:sz="0" w:space="0" w:color="auto"/>
        <w:right w:val="none" w:sz="0" w:space="0" w:color="auto"/>
      </w:divBdr>
      <w:divsChild>
        <w:div w:id="969701248">
          <w:marLeft w:val="0"/>
          <w:marRight w:val="0"/>
          <w:marTop w:val="0"/>
          <w:marBottom w:val="0"/>
          <w:divBdr>
            <w:top w:val="none" w:sz="0" w:space="0" w:color="auto"/>
            <w:left w:val="none" w:sz="0" w:space="0" w:color="auto"/>
            <w:bottom w:val="none" w:sz="0" w:space="0" w:color="auto"/>
            <w:right w:val="none" w:sz="0" w:space="0" w:color="auto"/>
          </w:divBdr>
        </w:div>
      </w:divsChild>
    </w:div>
    <w:div w:id="293414646">
      <w:marLeft w:val="0"/>
      <w:marRight w:val="0"/>
      <w:marTop w:val="0"/>
      <w:marBottom w:val="0"/>
      <w:divBdr>
        <w:top w:val="none" w:sz="0" w:space="0" w:color="auto"/>
        <w:left w:val="none" w:sz="0" w:space="0" w:color="auto"/>
        <w:bottom w:val="none" w:sz="0" w:space="0" w:color="auto"/>
        <w:right w:val="none" w:sz="0" w:space="0" w:color="auto"/>
      </w:divBdr>
      <w:divsChild>
        <w:div w:id="1143890074">
          <w:marLeft w:val="0"/>
          <w:marRight w:val="0"/>
          <w:marTop w:val="0"/>
          <w:marBottom w:val="0"/>
          <w:divBdr>
            <w:top w:val="none" w:sz="0" w:space="0" w:color="auto"/>
            <w:left w:val="none" w:sz="0" w:space="0" w:color="auto"/>
            <w:bottom w:val="none" w:sz="0" w:space="0" w:color="auto"/>
            <w:right w:val="none" w:sz="0" w:space="0" w:color="auto"/>
          </w:divBdr>
        </w:div>
      </w:divsChild>
    </w:div>
    <w:div w:id="294331597">
      <w:marLeft w:val="0"/>
      <w:marRight w:val="0"/>
      <w:marTop w:val="0"/>
      <w:marBottom w:val="0"/>
      <w:divBdr>
        <w:top w:val="none" w:sz="0" w:space="0" w:color="auto"/>
        <w:left w:val="none" w:sz="0" w:space="0" w:color="auto"/>
        <w:bottom w:val="none" w:sz="0" w:space="0" w:color="auto"/>
        <w:right w:val="none" w:sz="0" w:space="0" w:color="auto"/>
      </w:divBdr>
      <w:divsChild>
        <w:div w:id="1963420953">
          <w:marLeft w:val="0"/>
          <w:marRight w:val="0"/>
          <w:marTop w:val="0"/>
          <w:marBottom w:val="0"/>
          <w:divBdr>
            <w:top w:val="none" w:sz="0" w:space="0" w:color="auto"/>
            <w:left w:val="none" w:sz="0" w:space="0" w:color="auto"/>
            <w:bottom w:val="none" w:sz="0" w:space="0" w:color="auto"/>
            <w:right w:val="none" w:sz="0" w:space="0" w:color="auto"/>
          </w:divBdr>
        </w:div>
      </w:divsChild>
    </w:div>
    <w:div w:id="294993205">
      <w:marLeft w:val="0"/>
      <w:marRight w:val="0"/>
      <w:marTop w:val="0"/>
      <w:marBottom w:val="0"/>
      <w:divBdr>
        <w:top w:val="none" w:sz="0" w:space="0" w:color="auto"/>
        <w:left w:val="none" w:sz="0" w:space="0" w:color="auto"/>
        <w:bottom w:val="none" w:sz="0" w:space="0" w:color="auto"/>
        <w:right w:val="none" w:sz="0" w:space="0" w:color="auto"/>
      </w:divBdr>
      <w:divsChild>
        <w:div w:id="1648045119">
          <w:marLeft w:val="0"/>
          <w:marRight w:val="0"/>
          <w:marTop w:val="0"/>
          <w:marBottom w:val="0"/>
          <w:divBdr>
            <w:top w:val="none" w:sz="0" w:space="0" w:color="auto"/>
            <w:left w:val="none" w:sz="0" w:space="0" w:color="auto"/>
            <w:bottom w:val="none" w:sz="0" w:space="0" w:color="auto"/>
            <w:right w:val="none" w:sz="0" w:space="0" w:color="auto"/>
          </w:divBdr>
        </w:div>
      </w:divsChild>
    </w:div>
    <w:div w:id="295256586">
      <w:bodyDiv w:val="1"/>
      <w:marLeft w:val="0"/>
      <w:marRight w:val="0"/>
      <w:marTop w:val="0"/>
      <w:marBottom w:val="0"/>
      <w:divBdr>
        <w:top w:val="none" w:sz="0" w:space="0" w:color="auto"/>
        <w:left w:val="none" w:sz="0" w:space="0" w:color="auto"/>
        <w:bottom w:val="none" w:sz="0" w:space="0" w:color="auto"/>
        <w:right w:val="none" w:sz="0" w:space="0" w:color="auto"/>
      </w:divBdr>
    </w:div>
    <w:div w:id="296254052">
      <w:marLeft w:val="0"/>
      <w:marRight w:val="0"/>
      <w:marTop w:val="0"/>
      <w:marBottom w:val="0"/>
      <w:divBdr>
        <w:top w:val="none" w:sz="0" w:space="0" w:color="auto"/>
        <w:left w:val="none" w:sz="0" w:space="0" w:color="auto"/>
        <w:bottom w:val="none" w:sz="0" w:space="0" w:color="auto"/>
        <w:right w:val="none" w:sz="0" w:space="0" w:color="auto"/>
      </w:divBdr>
      <w:divsChild>
        <w:div w:id="1329599933">
          <w:marLeft w:val="0"/>
          <w:marRight w:val="0"/>
          <w:marTop w:val="0"/>
          <w:marBottom w:val="0"/>
          <w:divBdr>
            <w:top w:val="none" w:sz="0" w:space="0" w:color="auto"/>
            <w:left w:val="none" w:sz="0" w:space="0" w:color="auto"/>
            <w:bottom w:val="none" w:sz="0" w:space="0" w:color="auto"/>
            <w:right w:val="none" w:sz="0" w:space="0" w:color="auto"/>
          </w:divBdr>
        </w:div>
      </w:divsChild>
    </w:div>
    <w:div w:id="296255450">
      <w:bodyDiv w:val="1"/>
      <w:marLeft w:val="0"/>
      <w:marRight w:val="0"/>
      <w:marTop w:val="0"/>
      <w:marBottom w:val="0"/>
      <w:divBdr>
        <w:top w:val="none" w:sz="0" w:space="0" w:color="auto"/>
        <w:left w:val="none" w:sz="0" w:space="0" w:color="auto"/>
        <w:bottom w:val="none" w:sz="0" w:space="0" w:color="auto"/>
        <w:right w:val="none" w:sz="0" w:space="0" w:color="auto"/>
      </w:divBdr>
    </w:div>
    <w:div w:id="296961064">
      <w:marLeft w:val="0"/>
      <w:marRight w:val="0"/>
      <w:marTop w:val="0"/>
      <w:marBottom w:val="0"/>
      <w:divBdr>
        <w:top w:val="none" w:sz="0" w:space="0" w:color="auto"/>
        <w:left w:val="none" w:sz="0" w:space="0" w:color="auto"/>
        <w:bottom w:val="none" w:sz="0" w:space="0" w:color="auto"/>
        <w:right w:val="none" w:sz="0" w:space="0" w:color="auto"/>
      </w:divBdr>
      <w:divsChild>
        <w:div w:id="814682404">
          <w:marLeft w:val="0"/>
          <w:marRight w:val="0"/>
          <w:marTop w:val="0"/>
          <w:marBottom w:val="0"/>
          <w:divBdr>
            <w:top w:val="none" w:sz="0" w:space="0" w:color="auto"/>
            <w:left w:val="none" w:sz="0" w:space="0" w:color="auto"/>
            <w:bottom w:val="none" w:sz="0" w:space="0" w:color="auto"/>
            <w:right w:val="none" w:sz="0" w:space="0" w:color="auto"/>
          </w:divBdr>
        </w:div>
      </w:divsChild>
    </w:div>
    <w:div w:id="297105503">
      <w:marLeft w:val="0"/>
      <w:marRight w:val="0"/>
      <w:marTop w:val="0"/>
      <w:marBottom w:val="0"/>
      <w:divBdr>
        <w:top w:val="none" w:sz="0" w:space="0" w:color="auto"/>
        <w:left w:val="none" w:sz="0" w:space="0" w:color="auto"/>
        <w:bottom w:val="none" w:sz="0" w:space="0" w:color="auto"/>
        <w:right w:val="none" w:sz="0" w:space="0" w:color="auto"/>
      </w:divBdr>
      <w:divsChild>
        <w:div w:id="936446543">
          <w:marLeft w:val="0"/>
          <w:marRight w:val="0"/>
          <w:marTop w:val="0"/>
          <w:marBottom w:val="0"/>
          <w:divBdr>
            <w:top w:val="none" w:sz="0" w:space="0" w:color="auto"/>
            <w:left w:val="none" w:sz="0" w:space="0" w:color="auto"/>
            <w:bottom w:val="none" w:sz="0" w:space="0" w:color="auto"/>
            <w:right w:val="none" w:sz="0" w:space="0" w:color="auto"/>
          </w:divBdr>
        </w:div>
      </w:divsChild>
    </w:div>
    <w:div w:id="297225009">
      <w:marLeft w:val="0"/>
      <w:marRight w:val="0"/>
      <w:marTop w:val="0"/>
      <w:marBottom w:val="0"/>
      <w:divBdr>
        <w:top w:val="none" w:sz="0" w:space="0" w:color="auto"/>
        <w:left w:val="none" w:sz="0" w:space="0" w:color="auto"/>
        <w:bottom w:val="none" w:sz="0" w:space="0" w:color="auto"/>
        <w:right w:val="none" w:sz="0" w:space="0" w:color="auto"/>
      </w:divBdr>
      <w:divsChild>
        <w:div w:id="679552003">
          <w:marLeft w:val="0"/>
          <w:marRight w:val="0"/>
          <w:marTop w:val="0"/>
          <w:marBottom w:val="0"/>
          <w:divBdr>
            <w:top w:val="none" w:sz="0" w:space="0" w:color="auto"/>
            <w:left w:val="none" w:sz="0" w:space="0" w:color="auto"/>
            <w:bottom w:val="none" w:sz="0" w:space="0" w:color="auto"/>
            <w:right w:val="none" w:sz="0" w:space="0" w:color="auto"/>
          </w:divBdr>
        </w:div>
      </w:divsChild>
    </w:div>
    <w:div w:id="297299925">
      <w:marLeft w:val="0"/>
      <w:marRight w:val="0"/>
      <w:marTop w:val="0"/>
      <w:marBottom w:val="0"/>
      <w:divBdr>
        <w:top w:val="none" w:sz="0" w:space="0" w:color="auto"/>
        <w:left w:val="none" w:sz="0" w:space="0" w:color="auto"/>
        <w:bottom w:val="none" w:sz="0" w:space="0" w:color="auto"/>
        <w:right w:val="none" w:sz="0" w:space="0" w:color="auto"/>
      </w:divBdr>
      <w:divsChild>
        <w:div w:id="664822134">
          <w:marLeft w:val="0"/>
          <w:marRight w:val="0"/>
          <w:marTop w:val="0"/>
          <w:marBottom w:val="0"/>
          <w:divBdr>
            <w:top w:val="none" w:sz="0" w:space="0" w:color="auto"/>
            <w:left w:val="none" w:sz="0" w:space="0" w:color="auto"/>
            <w:bottom w:val="none" w:sz="0" w:space="0" w:color="auto"/>
            <w:right w:val="none" w:sz="0" w:space="0" w:color="auto"/>
          </w:divBdr>
        </w:div>
      </w:divsChild>
    </w:div>
    <w:div w:id="297806612">
      <w:marLeft w:val="0"/>
      <w:marRight w:val="0"/>
      <w:marTop w:val="0"/>
      <w:marBottom w:val="0"/>
      <w:divBdr>
        <w:top w:val="none" w:sz="0" w:space="0" w:color="auto"/>
        <w:left w:val="none" w:sz="0" w:space="0" w:color="auto"/>
        <w:bottom w:val="none" w:sz="0" w:space="0" w:color="auto"/>
        <w:right w:val="none" w:sz="0" w:space="0" w:color="auto"/>
      </w:divBdr>
      <w:divsChild>
        <w:div w:id="1110976191">
          <w:marLeft w:val="0"/>
          <w:marRight w:val="0"/>
          <w:marTop w:val="0"/>
          <w:marBottom w:val="0"/>
          <w:divBdr>
            <w:top w:val="none" w:sz="0" w:space="0" w:color="auto"/>
            <w:left w:val="none" w:sz="0" w:space="0" w:color="auto"/>
            <w:bottom w:val="none" w:sz="0" w:space="0" w:color="auto"/>
            <w:right w:val="none" w:sz="0" w:space="0" w:color="auto"/>
          </w:divBdr>
        </w:div>
      </w:divsChild>
    </w:div>
    <w:div w:id="297997699">
      <w:marLeft w:val="0"/>
      <w:marRight w:val="0"/>
      <w:marTop w:val="0"/>
      <w:marBottom w:val="0"/>
      <w:divBdr>
        <w:top w:val="none" w:sz="0" w:space="0" w:color="auto"/>
        <w:left w:val="none" w:sz="0" w:space="0" w:color="auto"/>
        <w:bottom w:val="none" w:sz="0" w:space="0" w:color="auto"/>
        <w:right w:val="none" w:sz="0" w:space="0" w:color="auto"/>
      </w:divBdr>
      <w:divsChild>
        <w:div w:id="2134398522">
          <w:marLeft w:val="0"/>
          <w:marRight w:val="0"/>
          <w:marTop w:val="0"/>
          <w:marBottom w:val="0"/>
          <w:divBdr>
            <w:top w:val="none" w:sz="0" w:space="0" w:color="auto"/>
            <w:left w:val="none" w:sz="0" w:space="0" w:color="auto"/>
            <w:bottom w:val="none" w:sz="0" w:space="0" w:color="auto"/>
            <w:right w:val="none" w:sz="0" w:space="0" w:color="auto"/>
          </w:divBdr>
        </w:div>
      </w:divsChild>
    </w:div>
    <w:div w:id="298653374">
      <w:bodyDiv w:val="1"/>
      <w:marLeft w:val="0"/>
      <w:marRight w:val="0"/>
      <w:marTop w:val="0"/>
      <w:marBottom w:val="0"/>
      <w:divBdr>
        <w:top w:val="none" w:sz="0" w:space="0" w:color="auto"/>
        <w:left w:val="none" w:sz="0" w:space="0" w:color="auto"/>
        <w:bottom w:val="none" w:sz="0" w:space="0" w:color="auto"/>
        <w:right w:val="none" w:sz="0" w:space="0" w:color="auto"/>
      </w:divBdr>
    </w:div>
    <w:div w:id="299580392">
      <w:bodyDiv w:val="1"/>
      <w:marLeft w:val="0"/>
      <w:marRight w:val="0"/>
      <w:marTop w:val="0"/>
      <w:marBottom w:val="0"/>
      <w:divBdr>
        <w:top w:val="none" w:sz="0" w:space="0" w:color="auto"/>
        <w:left w:val="none" w:sz="0" w:space="0" w:color="auto"/>
        <w:bottom w:val="none" w:sz="0" w:space="0" w:color="auto"/>
        <w:right w:val="none" w:sz="0" w:space="0" w:color="auto"/>
      </w:divBdr>
    </w:div>
    <w:div w:id="300305435">
      <w:marLeft w:val="0"/>
      <w:marRight w:val="0"/>
      <w:marTop w:val="0"/>
      <w:marBottom w:val="0"/>
      <w:divBdr>
        <w:top w:val="none" w:sz="0" w:space="0" w:color="auto"/>
        <w:left w:val="none" w:sz="0" w:space="0" w:color="auto"/>
        <w:bottom w:val="none" w:sz="0" w:space="0" w:color="auto"/>
        <w:right w:val="none" w:sz="0" w:space="0" w:color="auto"/>
      </w:divBdr>
      <w:divsChild>
        <w:div w:id="1920598800">
          <w:marLeft w:val="0"/>
          <w:marRight w:val="0"/>
          <w:marTop w:val="0"/>
          <w:marBottom w:val="0"/>
          <w:divBdr>
            <w:top w:val="none" w:sz="0" w:space="0" w:color="auto"/>
            <w:left w:val="none" w:sz="0" w:space="0" w:color="auto"/>
            <w:bottom w:val="none" w:sz="0" w:space="0" w:color="auto"/>
            <w:right w:val="none" w:sz="0" w:space="0" w:color="auto"/>
          </w:divBdr>
        </w:div>
      </w:divsChild>
    </w:div>
    <w:div w:id="300815919">
      <w:marLeft w:val="0"/>
      <w:marRight w:val="0"/>
      <w:marTop w:val="0"/>
      <w:marBottom w:val="0"/>
      <w:divBdr>
        <w:top w:val="none" w:sz="0" w:space="0" w:color="auto"/>
        <w:left w:val="none" w:sz="0" w:space="0" w:color="auto"/>
        <w:bottom w:val="none" w:sz="0" w:space="0" w:color="auto"/>
        <w:right w:val="none" w:sz="0" w:space="0" w:color="auto"/>
      </w:divBdr>
      <w:divsChild>
        <w:div w:id="199703847">
          <w:marLeft w:val="0"/>
          <w:marRight w:val="0"/>
          <w:marTop w:val="0"/>
          <w:marBottom w:val="0"/>
          <w:divBdr>
            <w:top w:val="none" w:sz="0" w:space="0" w:color="auto"/>
            <w:left w:val="none" w:sz="0" w:space="0" w:color="auto"/>
            <w:bottom w:val="none" w:sz="0" w:space="0" w:color="auto"/>
            <w:right w:val="none" w:sz="0" w:space="0" w:color="auto"/>
          </w:divBdr>
        </w:div>
      </w:divsChild>
    </w:div>
    <w:div w:id="302738606">
      <w:marLeft w:val="0"/>
      <w:marRight w:val="0"/>
      <w:marTop w:val="0"/>
      <w:marBottom w:val="0"/>
      <w:divBdr>
        <w:top w:val="none" w:sz="0" w:space="0" w:color="auto"/>
        <w:left w:val="none" w:sz="0" w:space="0" w:color="auto"/>
        <w:bottom w:val="none" w:sz="0" w:space="0" w:color="auto"/>
        <w:right w:val="none" w:sz="0" w:space="0" w:color="auto"/>
      </w:divBdr>
      <w:divsChild>
        <w:div w:id="740104054">
          <w:marLeft w:val="0"/>
          <w:marRight w:val="0"/>
          <w:marTop w:val="0"/>
          <w:marBottom w:val="0"/>
          <w:divBdr>
            <w:top w:val="none" w:sz="0" w:space="0" w:color="auto"/>
            <w:left w:val="none" w:sz="0" w:space="0" w:color="auto"/>
            <w:bottom w:val="none" w:sz="0" w:space="0" w:color="auto"/>
            <w:right w:val="none" w:sz="0" w:space="0" w:color="auto"/>
          </w:divBdr>
        </w:div>
      </w:divsChild>
    </w:div>
    <w:div w:id="303389970">
      <w:marLeft w:val="0"/>
      <w:marRight w:val="0"/>
      <w:marTop w:val="0"/>
      <w:marBottom w:val="0"/>
      <w:divBdr>
        <w:top w:val="none" w:sz="0" w:space="0" w:color="auto"/>
        <w:left w:val="none" w:sz="0" w:space="0" w:color="auto"/>
        <w:bottom w:val="none" w:sz="0" w:space="0" w:color="auto"/>
        <w:right w:val="none" w:sz="0" w:space="0" w:color="auto"/>
      </w:divBdr>
      <w:divsChild>
        <w:div w:id="278222074">
          <w:marLeft w:val="0"/>
          <w:marRight w:val="0"/>
          <w:marTop w:val="0"/>
          <w:marBottom w:val="0"/>
          <w:divBdr>
            <w:top w:val="none" w:sz="0" w:space="0" w:color="auto"/>
            <w:left w:val="none" w:sz="0" w:space="0" w:color="auto"/>
            <w:bottom w:val="none" w:sz="0" w:space="0" w:color="auto"/>
            <w:right w:val="none" w:sz="0" w:space="0" w:color="auto"/>
          </w:divBdr>
        </w:div>
      </w:divsChild>
    </w:div>
    <w:div w:id="304161817">
      <w:marLeft w:val="0"/>
      <w:marRight w:val="0"/>
      <w:marTop w:val="0"/>
      <w:marBottom w:val="0"/>
      <w:divBdr>
        <w:top w:val="none" w:sz="0" w:space="0" w:color="auto"/>
        <w:left w:val="none" w:sz="0" w:space="0" w:color="auto"/>
        <w:bottom w:val="none" w:sz="0" w:space="0" w:color="auto"/>
        <w:right w:val="none" w:sz="0" w:space="0" w:color="auto"/>
      </w:divBdr>
      <w:divsChild>
        <w:div w:id="1509103304">
          <w:marLeft w:val="0"/>
          <w:marRight w:val="0"/>
          <w:marTop w:val="0"/>
          <w:marBottom w:val="0"/>
          <w:divBdr>
            <w:top w:val="none" w:sz="0" w:space="0" w:color="auto"/>
            <w:left w:val="none" w:sz="0" w:space="0" w:color="auto"/>
            <w:bottom w:val="none" w:sz="0" w:space="0" w:color="auto"/>
            <w:right w:val="none" w:sz="0" w:space="0" w:color="auto"/>
          </w:divBdr>
        </w:div>
      </w:divsChild>
    </w:div>
    <w:div w:id="304429575">
      <w:marLeft w:val="0"/>
      <w:marRight w:val="0"/>
      <w:marTop w:val="0"/>
      <w:marBottom w:val="0"/>
      <w:divBdr>
        <w:top w:val="none" w:sz="0" w:space="0" w:color="auto"/>
        <w:left w:val="none" w:sz="0" w:space="0" w:color="auto"/>
        <w:bottom w:val="none" w:sz="0" w:space="0" w:color="auto"/>
        <w:right w:val="none" w:sz="0" w:space="0" w:color="auto"/>
      </w:divBdr>
      <w:divsChild>
        <w:div w:id="972519533">
          <w:marLeft w:val="0"/>
          <w:marRight w:val="0"/>
          <w:marTop w:val="0"/>
          <w:marBottom w:val="0"/>
          <w:divBdr>
            <w:top w:val="none" w:sz="0" w:space="0" w:color="auto"/>
            <w:left w:val="none" w:sz="0" w:space="0" w:color="auto"/>
            <w:bottom w:val="none" w:sz="0" w:space="0" w:color="auto"/>
            <w:right w:val="none" w:sz="0" w:space="0" w:color="auto"/>
          </w:divBdr>
        </w:div>
      </w:divsChild>
    </w:div>
    <w:div w:id="304510268">
      <w:marLeft w:val="0"/>
      <w:marRight w:val="0"/>
      <w:marTop w:val="0"/>
      <w:marBottom w:val="0"/>
      <w:divBdr>
        <w:top w:val="none" w:sz="0" w:space="0" w:color="auto"/>
        <w:left w:val="none" w:sz="0" w:space="0" w:color="auto"/>
        <w:bottom w:val="none" w:sz="0" w:space="0" w:color="auto"/>
        <w:right w:val="none" w:sz="0" w:space="0" w:color="auto"/>
      </w:divBdr>
      <w:divsChild>
        <w:div w:id="1139953827">
          <w:marLeft w:val="0"/>
          <w:marRight w:val="0"/>
          <w:marTop w:val="0"/>
          <w:marBottom w:val="0"/>
          <w:divBdr>
            <w:top w:val="none" w:sz="0" w:space="0" w:color="auto"/>
            <w:left w:val="none" w:sz="0" w:space="0" w:color="auto"/>
            <w:bottom w:val="none" w:sz="0" w:space="0" w:color="auto"/>
            <w:right w:val="none" w:sz="0" w:space="0" w:color="auto"/>
          </w:divBdr>
        </w:div>
      </w:divsChild>
    </w:div>
    <w:div w:id="304630863">
      <w:bodyDiv w:val="1"/>
      <w:marLeft w:val="0"/>
      <w:marRight w:val="0"/>
      <w:marTop w:val="0"/>
      <w:marBottom w:val="0"/>
      <w:divBdr>
        <w:top w:val="none" w:sz="0" w:space="0" w:color="auto"/>
        <w:left w:val="none" w:sz="0" w:space="0" w:color="auto"/>
        <w:bottom w:val="none" w:sz="0" w:space="0" w:color="auto"/>
        <w:right w:val="none" w:sz="0" w:space="0" w:color="auto"/>
      </w:divBdr>
    </w:div>
    <w:div w:id="307169582">
      <w:marLeft w:val="0"/>
      <w:marRight w:val="0"/>
      <w:marTop w:val="0"/>
      <w:marBottom w:val="0"/>
      <w:divBdr>
        <w:top w:val="none" w:sz="0" w:space="0" w:color="auto"/>
        <w:left w:val="none" w:sz="0" w:space="0" w:color="auto"/>
        <w:bottom w:val="none" w:sz="0" w:space="0" w:color="auto"/>
        <w:right w:val="none" w:sz="0" w:space="0" w:color="auto"/>
      </w:divBdr>
      <w:divsChild>
        <w:div w:id="1820800901">
          <w:marLeft w:val="0"/>
          <w:marRight w:val="0"/>
          <w:marTop w:val="0"/>
          <w:marBottom w:val="0"/>
          <w:divBdr>
            <w:top w:val="none" w:sz="0" w:space="0" w:color="auto"/>
            <w:left w:val="none" w:sz="0" w:space="0" w:color="auto"/>
            <w:bottom w:val="none" w:sz="0" w:space="0" w:color="auto"/>
            <w:right w:val="none" w:sz="0" w:space="0" w:color="auto"/>
          </w:divBdr>
        </w:div>
      </w:divsChild>
    </w:div>
    <w:div w:id="307563494">
      <w:marLeft w:val="0"/>
      <w:marRight w:val="0"/>
      <w:marTop w:val="0"/>
      <w:marBottom w:val="0"/>
      <w:divBdr>
        <w:top w:val="none" w:sz="0" w:space="0" w:color="auto"/>
        <w:left w:val="none" w:sz="0" w:space="0" w:color="auto"/>
        <w:bottom w:val="none" w:sz="0" w:space="0" w:color="auto"/>
        <w:right w:val="none" w:sz="0" w:space="0" w:color="auto"/>
      </w:divBdr>
      <w:divsChild>
        <w:div w:id="1694185186">
          <w:marLeft w:val="0"/>
          <w:marRight w:val="0"/>
          <w:marTop w:val="0"/>
          <w:marBottom w:val="0"/>
          <w:divBdr>
            <w:top w:val="none" w:sz="0" w:space="0" w:color="auto"/>
            <w:left w:val="none" w:sz="0" w:space="0" w:color="auto"/>
            <w:bottom w:val="none" w:sz="0" w:space="0" w:color="auto"/>
            <w:right w:val="none" w:sz="0" w:space="0" w:color="auto"/>
          </w:divBdr>
        </w:div>
      </w:divsChild>
    </w:div>
    <w:div w:id="307785361">
      <w:marLeft w:val="0"/>
      <w:marRight w:val="0"/>
      <w:marTop w:val="0"/>
      <w:marBottom w:val="0"/>
      <w:divBdr>
        <w:top w:val="none" w:sz="0" w:space="0" w:color="auto"/>
        <w:left w:val="none" w:sz="0" w:space="0" w:color="auto"/>
        <w:bottom w:val="none" w:sz="0" w:space="0" w:color="auto"/>
        <w:right w:val="none" w:sz="0" w:space="0" w:color="auto"/>
      </w:divBdr>
      <w:divsChild>
        <w:div w:id="1070083272">
          <w:marLeft w:val="0"/>
          <w:marRight w:val="0"/>
          <w:marTop w:val="0"/>
          <w:marBottom w:val="0"/>
          <w:divBdr>
            <w:top w:val="none" w:sz="0" w:space="0" w:color="auto"/>
            <w:left w:val="none" w:sz="0" w:space="0" w:color="auto"/>
            <w:bottom w:val="none" w:sz="0" w:space="0" w:color="auto"/>
            <w:right w:val="none" w:sz="0" w:space="0" w:color="auto"/>
          </w:divBdr>
        </w:div>
      </w:divsChild>
    </w:div>
    <w:div w:id="308440679">
      <w:marLeft w:val="0"/>
      <w:marRight w:val="0"/>
      <w:marTop w:val="0"/>
      <w:marBottom w:val="0"/>
      <w:divBdr>
        <w:top w:val="none" w:sz="0" w:space="0" w:color="auto"/>
        <w:left w:val="none" w:sz="0" w:space="0" w:color="auto"/>
        <w:bottom w:val="none" w:sz="0" w:space="0" w:color="auto"/>
        <w:right w:val="none" w:sz="0" w:space="0" w:color="auto"/>
      </w:divBdr>
      <w:divsChild>
        <w:div w:id="368533838">
          <w:marLeft w:val="0"/>
          <w:marRight w:val="0"/>
          <w:marTop w:val="0"/>
          <w:marBottom w:val="0"/>
          <w:divBdr>
            <w:top w:val="none" w:sz="0" w:space="0" w:color="auto"/>
            <w:left w:val="none" w:sz="0" w:space="0" w:color="auto"/>
            <w:bottom w:val="none" w:sz="0" w:space="0" w:color="auto"/>
            <w:right w:val="none" w:sz="0" w:space="0" w:color="auto"/>
          </w:divBdr>
        </w:div>
      </w:divsChild>
    </w:div>
    <w:div w:id="309138201">
      <w:marLeft w:val="0"/>
      <w:marRight w:val="0"/>
      <w:marTop w:val="0"/>
      <w:marBottom w:val="0"/>
      <w:divBdr>
        <w:top w:val="none" w:sz="0" w:space="0" w:color="auto"/>
        <w:left w:val="none" w:sz="0" w:space="0" w:color="auto"/>
        <w:bottom w:val="none" w:sz="0" w:space="0" w:color="auto"/>
        <w:right w:val="none" w:sz="0" w:space="0" w:color="auto"/>
      </w:divBdr>
      <w:divsChild>
        <w:div w:id="1095252303">
          <w:marLeft w:val="0"/>
          <w:marRight w:val="0"/>
          <w:marTop w:val="0"/>
          <w:marBottom w:val="0"/>
          <w:divBdr>
            <w:top w:val="none" w:sz="0" w:space="0" w:color="auto"/>
            <w:left w:val="none" w:sz="0" w:space="0" w:color="auto"/>
            <w:bottom w:val="none" w:sz="0" w:space="0" w:color="auto"/>
            <w:right w:val="none" w:sz="0" w:space="0" w:color="auto"/>
          </w:divBdr>
        </w:div>
      </w:divsChild>
    </w:div>
    <w:div w:id="309293454">
      <w:marLeft w:val="0"/>
      <w:marRight w:val="0"/>
      <w:marTop w:val="0"/>
      <w:marBottom w:val="0"/>
      <w:divBdr>
        <w:top w:val="none" w:sz="0" w:space="0" w:color="auto"/>
        <w:left w:val="none" w:sz="0" w:space="0" w:color="auto"/>
        <w:bottom w:val="none" w:sz="0" w:space="0" w:color="auto"/>
        <w:right w:val="none" w:sz="0" w:space="0" w:color="auto"/>
      </w:divBdr>
      <w:divsChild>
        <w:div w:id="1323461346">
          <w:marLeft w:val="0"/>
          <w:marRight w:val="0"/>
          <w:marTop w:val="0"/>
          <w:marBottom w:val="0"/>
          <w:divBdr>
            <w:top w:val="none" w:sz="0" w:space="0" w:color="auto"/>
            <w:left w:val="none" w:sz="0" w:space="0" w:color="auto"/>
            <w:bottom w:val="none" w:sz="0" w:space="0" w:color="auto"/>
            <w:right w:val="none" w:sz="0" w:space="0" w:color="auto"/>
          </w:divBdr>
        </w:div>
      </w:divsChild>
    </w:div>
    <w:div w:id="309333321">
      <w:marLeft w:val="0"/>
      <w:marRight w:val="0"/>
      <w:marTop w:val="0"/>
      <w:marBottom w:val="0"/>
      <w:divBdr>
        <w:top w:val="none" w:sz="0" w:space="0" w:color="auto"/>
        <w:left w:val="none" w:sz="0" w:space="0" w:color="auto"/>
        <w:bottom w:val="none" w:sz="0" w:space="0" w:color="auto"/>
        <w:right w:val="none" w:sz="0" w:space="0" w:color="auto"/>
      </w:divBdr>
      <w:divsChild>
        <w:div w:id="1240484312">
          <w:marLeft w:val="0"/>
          <w:marRight w:val="0"/>
          <w:marTop w:val="0"/>
          <w:marBottom w:val="0"/>
          <w:divBdr>
            <w:top w:val="none" w:sz="0" w:space="0" w:color="auto"/>
            <w:left w:val="none" w:sz="0" w:space="0" w:color="auto"/>
            <w:bottom w:val="none" w:sz="0" w:space="0" w:color="auto"/>
            <w:right w:val="none" w:sz="0" w:space="0" w:color="auto"/>
          </w:divBdr>
        </w:div>
      </w:divsChild>
    </w:div>
    <w:div w:id="310183062">
      <w:marLeft w:val="0"/>
      <w:marRight w:val="0"/>
      <w:marTop w:val="0"/>
      <w:marBottom w:val="0"/>
      <w:divBdr>
        <w:top w:val="none" w:sz="0" w:space="0" w:color="auto"/>
        <w:left w:val="none" w:sz="0" w:space="0" w:color="auto"/>
        <w:bottom w:val="none" w:sz="0" w:space="0" w:color="auto"/>
        <w:right w:val="none" w:sz="0" w:space="0" w:color="auto"/>
      </w:divBdr>
      <w:divsChild>
        <w:div w:id="1949582922">
          <w:marLeft w:val="0"/>
          <w:marRight w:val="0"/>
          <w:marTop w:val="0"/>
          <w:marBottom w:val="0"/>
          <w:divBdr>
            <w:top w:val="none" w:sz="0" w:space="0" w:color="auto"/>
            <w:left w:val="none" w:sz="0" w:space="0" w:color="auto"/>
            <w:bottom w:val="none" w:sz="0" w:space="0" w:color="auto"/>
            <w:right w:val="none" w:sz="0" w:space="0" w:color="auto"/>
          </w:divBdr>
        </w:div>
      </w:divsChild>
    </w:div>
    <w:div w:id="310212805">
      <w:marLeft w:val="0"/>
      <w:marRight w:val="0"/>
      <w:marTop w:val="0"/>
      <w:marBottom w:val="0"/>
      <w:divBdr>
        <w:top w:val="none" w:sz="0" w:space="0" w:color="auto"/>
        <w:left w:val="none" w:sz="0" w:space="0" w:color="auto"/>
        <w:bottom w:val="none" w:sz="0" w:space="0" w:color="auto"/>
        <w:right w:val="none" w:sz="0" w:space="0" w:color="auto"/>
      </w:divBdr>
      <w:divsChild>
        <w:div w:id="256601523">
          <w:marLeft w:val="0"/>
          <w:marRight w:val="0"/>
          <w:marTop w:val="0"/>
          <w:marBottom w:val="0"/>
          <w:divBdr>
            <w:top w:val="none" w:sz="0" w:space="0" w:color="auto"/>
            <w:left w:val="none" w:sz="0" w:space="0" w:color="auto"/>
            <w:bottom w:val="none" w:sz="0" w:space="0" w:color="auto"/>
            <w:right w:val="none" w:sz="0" w:space="0" w:color="auto"/>
          </w:divBdr>
        </w:div>
      </w:divsChild>
    </w:div>
    <w:div w:id="311368261">
      <w:marLeft w:val="0"/>
      <w:marRight w:val="0"/>
      <w:marTop w:val="0"/>
      <w:marBottom w:val="0"/>
      <w:divBdr>
        <w:top w:val="none" w:sz="0" w:space="0" w:color="auto"/>
        <w:left w:val="none" w:sz="0" w:space="0" w:color="auto"/>
        <w:bottom w:val="none" w:sz="0" w:space="0" w:color="auto"/>
        <w:right w:val="none" w:sz="0" w:space="0" w:color="auto"/>
      </w:divBdr>
      <w:divsChild>
        <w:div w:id="186874829">
          <w:marLeft w:val="0"/>
          <w:marRight w:val="0"/>
          <w:marTop w:val="0"/>
          <w:marBottom w:val="0"/>
          <w:divBdr>
            <w:top w:val="none" w:sz="0" w:space="0" w:color="auto"/>
            <w:left w:val="none" w:sz="0" w:space="0" w:color="auto"/>
            <w:bottom w:val="none" w:sz="0" w:space="0" w:color="auto"/>
            <w:right w:val="none" w:sz="0" w:space="0" w:color="auto"/>
          </w:divBdr>
        </w:div>
      </w:divsChild>
    </w:div>
    <w:div w:id="311375742">
      <w:bodyDiv w:val="1"/>
      <w:marLeft w:val="0"/>
      <w:marRight w:val="0"/>
      <w:marTop w:val="0"/>
      <w:marBottom w:val="0"/>
      <w:divBdr>
        <w:top w:val="none" w:sz="0" w:space="0" w:color="auto"/>
        <w:left w:val="none" w:sz="0" w:space="0" w:color="auto"/>
        <w:bottom w:val="none" w:sz="0" w:space="0" w:color="auto"/>
        <w:right w:val="none" w:sz="0" w:space="0" w:color="auto"/>
      </w:divBdr>
    </w:div>
    <w:div w:id="311376750">
      <w:bodyDiv w:val="1"/>
      <w:marLeft w:val="0"/>
      <w:marRight w:val="0"/>
      <w:marTop w:val="0"/>
      <w:marBottom w:val="0"/>
      <w:divBdr>
        <w:top w:val="none" w:sz="0" w:space="0" w:color="auto"/>
        <w:left w:val="none" w:sz="0" w:space="0" w:color="auto"/>
        <w:bottom w:val="none" w:sz="0" w:space="0" w:color="auto"/>
        <w:right w:val="none" w:sz="0" w:space="0" w:color="auto"/>
      </w:divBdr>
    </w:div>
    <w:div w:id="311566769">
      <w:bodyDiv w:val="1"/>
      <w:marLeft w:val="0"/>
      <w:marRight w:val="0"/>
      <w:marTop w:val="0"/>
      <w:marBottom w:val="0"/>
      <w:divBdr>
        <w:top w:val="none" w:sz="0" w:space="0" w:color="auto"/>
        <w:left w:val="none" w:sz="0" w:space="0" w:color="auto"/>
        <w:bottom w:val="none" w:sz="0" w:space="0" w:color="auto"/>
        <w:right w:val="none" w:sz="0" w:space="0" w:color="auto"/>
      </w:divBdr>
      <w:divsChild>
        <w:div w:id="1056516379">
          <w:marLeft w:val="0"/>
          <w:marRight w:val="0"/>
          <w:marTop w:val="0"/>
          <w:marBottom w:val="0"/>
          <w:divBdr>
            <w:top w:val="none" w:sz="0" w:space="0" w:color="auto"/>
            <w:left w:val="none" w:sz="0" w:space="0" w:color="auto"/>
            <w:bottom w:val="none" w:sz="0" w:space="0" w:color="auto"/>
            <w:right w:val="none" w:sz="0" w:space="0" w:color="auto"/>
          </w:divBdr>
        </w:div>
      </w:divsChild>
    </w:div>
    <w:div w:id="311638265">
      <w:marLeft w:val="0"/>
      <w:marRight w:val="0"/>
      <w:marTop w:val="0"/>
      <w:marBottom w:val="0"/>
      <w:divBdr>
        <w:top w:val="none" w:sz="0" w:space="0" w:color="auto"/>
        <w:left w:val="none" w:sz="0" w:space="0" w:color="auto"/>
        <w:bottom w:val="none" w:sz="0" w:space="0" w:color="auto"/>
        <w:right w:val="none" w:sz="0" w:space="0" w:color="auto"/>
      </w:divBdr>
      <w:divsChild>
        <w:div w:id="1364406256">
          <w:marLeft w:val="0"/>
          <w:marRight w:val="0"/>
          <w:marTop w:val="0"/>
          <w:marBottom w:val="0"/>
          <w:divBdr>
            <w:top w:val="none" w:sz="0" w:space="0" w:color="auto"/>
            <w:left w:val="none" w:sz="0" w:space="0" w:color="auto"/>
            <w:bottom w:val="none" w:sz="0" w:space="0" w:color="auto"/>
            <w:right w:val="none" w:sz="0" w:space="0" w:color="auto"/>
          </w:divBdr>
        </w:div>
      </w:divsChild>
    </w:div>
    <w:div w:id="312416636">
      <w:marLeft w:val="0"/>
      <w:marRight w:val="0"/>
      <w:marTop w:val="0"/>
      <w:marBottom w:val="0"/>
      <w:divBdr>
        <w:top w:val="none" w:sz="0" w:space="0" w:color="auto"/>
        <w:left w:val="none" w:sz="0" w:space="0" w:color="auto"/>
        <w:bottom w:val="none" w:sz="0" w:space="0" w:color="auto"/>
        <w:right w:val="none" w:sz="0" w:space="0" w:color="auto"/>
      </w:divBdr>
      <w:divsChild>
        <w:div w:id="830870837">
          <w:marLeft w:val="0"/>
          <w:marRight w:val="0"/>
          <w:marTop w:val="0"/>
          <w:marBottom w:val="0"/>
          <w:divBdr>
            <w:top w:val="none" w:sz="0" w:space="0" w:color="auto"/>
            <w:left w:val="none" w:sz="0" w:space="0" w:color="auto"/>
            <w:bottom w:val="none" w:sz="0" w:space="0" w:color="auto"/>
            <w:right w:val="none" w:sz="0" w:space="0" w:color="auto"/>
          </w:divBdr>
        </w:div>
      </w:divsChild>
    </w:div>
    <w:div w:id="314333225">
      <w:bodyDiv w:val="1"/>
      <w:marLeft w:val="0"/>
      <w:marRight w:val="0"/>
      <w:marTop w:val="0"/>
      <w:marBottom w:val="0"/>
      <w:divBdr>
        <w:top w:val="none" w:sz="0" w:space="0" w:color="auto"/>
        <w:left w:val="none" w:sz="0" w:space="0" w:color="auto"/>
        <w:bottom w:val="none" w:sz="0" w:space="0" w:color="auto"/>
        <w:right w:val="none" w:sz="0" w:space="0" w:color="auto"/>
      </w:divBdr>
    </w:div>
    <w:div w:id="314769423">
      <w:bodyDiv w:val="1"/>
      <w:marLeft w:val="0"/>
      <w:marRight w:val="0"/>
      <w:marTop w:val="0"/>
      <w:marBottom w:val="0"/>
      <w:divBdr>
        <w:top w:val="none" w:sz="0" w:space="0" w:color="auto"/>
        <w:left w:val="none" w:sz="0" w:space="0" w:color="auto"/>
        <w:bottom w:val="none" w:sz="0" w:space="0" w:color="auto"/>
        <w:right w:val="none" w:sz="0" w:space="0" w:color="auto"/>
      </w:divBdr>
    </w:div>
    <w:div w:id="315651031">
      <w:bodyDiv w:val="1"/>
      <w:marLeft w:val="0"/>
      <w:marRight w:val="0"/>
      <w:marTop w:val="0"/>
      <w:marBottom w:val="0"/>
      <w:divBdr>
        <w:top w:val="none" w:sz="0" w:space="0" w:color="auto"/>
        <w:left w:val="none" w:sz="0" w:space="0" w:color="auto"/>
        <w:bottom w:val="none" w:sz="0" w:space="0" w:color="auto"/>
        <w:right w:val="none" w:sz="0" w:space="0" w:color="auto"/>
      </w:divBdr>
    </w:div>
    <w:div w:id="316808060">
      <w:marLeft w:val="0"/>
      <w:marRight w:val="0"/>
      <w:marTop w:val="0"/>
      <w:marBottom w:val="0"/>
      <w:divBdr>
        <w:top w:val="none" w:sz="0" w:space="0" w:color="auto"/>
        <w:left w:val="none" w:sz="0" w:space="0" w:color="auto"/>
        <w:bottom w:val="none" w:sz="0" w:space="0" w:color="auto"/>
        <w:right w:val="none" w:sz="0" w:space="0" w:color="auto"/>
      </w:divBdr>
    </w:div>
    <w:div w:id="317003767">
      <w:marLeft w:val="0"/>
      <w:marRight w:val="0"/>
      <w:marTop w:val="0"/>
      <w:marBottom w:val="0"/>
      <w:divBdr>
        <w:top w:val="none" w:sz="0" w:space="0" w:color="auto"/>
        <w:left w:val="none" w:sz="0" w:space="0" w:color="auto"/>
        <w:bottom w:val="none" w:sz="0" w:space="0" w:color="auto"/>
        <w:right w:val="none" w:sz="0" w:space="0" w:color="auto"/>
      </w:divBdr>
      <w:divsChild>
        <w:div w:id="1154762530">
          <w:marLeft w:val="0"/>
          <w:marRight w:val="0"/>
          <w:marTop w:val="0"/>
          <w:marBottom w:val="0"/>
          <w:divBdr>
            <w:top w:val="none" w:sz="0" w:space="0" w:color="auto"/>
            <w:left w:val="none" w:sz="0" w:space="0" w:color="auto"/>
            <w:bottom w:val="none" w:sz="0" w:space="0" w:color="auto"/>
            <w:right w:val="none" w:sz="0" w:space="0" w:color="auto"/>
          </w:divBdr>
        </w:div>
      </w:divsChild>
    </w:div>
    <w:div w:id="317658384">
      <w:marLeft w:val="0"/>
      <w:marRight w:val="0"/>
      <w:marTop w:val="0"/>
      <w:marBottom w:val="0"/>
      <w:divBdr>
        <w:top w:val="none" w:sz="0" w:space="0" w:color="auto"/>
        <w:left w:val="none" w:sz="0" w:space="0" w:color="auto"/>
        <w:bottom w:val="none" w:sz="0" w:space="0" w:color="auto"/>
        <w:right w:val="none" w:sz="0" w:space="0" w:color="auto"/>
      </w:divBdr>
      <w:divsChild>
        <w:div w:id="568618005">
          <w:marLeft w:val="0"/>
          <w:marRight w:val="0"/>
          <w:marTop w:val="0"/>
          <w:marBottom w:val="0"/>
          <w:divBdr>
            <w:top w:val="none" w:sz="0" w:space="0" w:color="auto"/>
            <w:left w:val="none" w:sz="0" w:space="0" w:color="auto"/>
            <w:bottom w:val="none" w:sz="0" w:space="0" w:color="auto"/>
            <w:right w:val="none" w:sz="0" w:space="0" w:color="auto"/>
          </w:divBdr>
        </w:div>
      </w:divsChild>
    </w:div>
    <w:div w:id="317850014">
      <w:marLeft w:val="0"/>
      <w:marRight w:val="0"/>
      <w:marTop w:val="0"/>
      <w:marBottom w:val="0"/>
      <w:divBdr>
        <w:top w:val="none" w:sz="0" w:space="0" w:color="auto"/>
        <w:left w:val="none" w:sz="0" w:space="0" w:color="auto"/>
        <w:bottom w:val="none" w:sz="0" w:space="0" w:color="auto"/>
        <w:right w:val="none" w:sz="0" w:space="0" w:color="auto"/>
      </w:divBdr>
      <w:divsChild>
        <w:div w:id="1489322636">
          <w:marLeft w:val="0"/>
          <w:marRight w:val="0"/>
          <w:marTop w:val="0"/>
          <w:marBottom w:val="0"/>
          <w:divBdr>
            <w:top w:val="none" w:sz="0" w:space="0" w:color="auto"/>
            <w:left w:val="none" w:sz="0" w:space="0" w:color="auto"/>
            <w:bottom w:val="none" w:sz="0" w:space="0" w:color="auto"/>
            <w:right w:val="none" w:sz="0" w:space="0" w:color="auto"/>
          </w:divBdr>
        </w:div>
      </w:divsChild>
    </w:div>
    <w:div w:id="318076918">
      <w:marLeft w:val="0"/>
      <w:marRight w:val="0"/>
      <w:marTop w:val="0"/>
      <w:marBottom w:val="0"/>
      <w:divBdr>
        <w:top w:val="none" w:sz="0" w:space="0" w:color="auto"/>
        <w:left w:val="none" w:sz="0" w:space="0" w:color="auto"/>
        <w:bottom w:val="none" w:sz="0" w:space="0" w:color="auto"/>
        <w:right w:val="none" w:sz="0" w:space="0" w:color="auto"/>
      </w:divBdr>
      <w:divsChild>
        <w:div w:id="276718239">
          <w:marLeft w:val="0"/>
          <w:marRight w:val="0"/>
          <w:marTop w:val="0"/>
          <w:marBottom w:val="0"/>
          <w:divBdr>
            <w:top w:val="none" w:sz="0" w:space="0" w:color="auto"/>
            <w:left w:val="none" w:sz="0" w:space="0" w:color="auto"/>
            <w:bottom w:val="none" w:sz="0" w:space="0" w:color="auto"/>
            <w:right w:val="none" w:sz="0" w:space="0" w:color="auto"/>
          </w:divBdr>
        </w:div>
      </w:divsChild>
    </w:div>
    <w:div w:id="319388775">
      <w:bodyDiv w:val="1"/>
      <w:marLeft w:val="0"/>
      <w:marRight w:val="0"/>
      <w:marTop w:val="0"/>
      <w:marBottom w:val="0"/>
      <w:divBdr>
        <w:top w:val="none" w:sz="0" w:space="0" w:color="auto"/>
        <w:left w:val="none" w:sz="0" w:space="0" w:color="auto"/>
        <w:bottom w:val="none" w:sz="0" w:space="0" w:color="auto"/>
        <w:right w:val="none" w:sz="0" w:space="0" w:color="auto"/>
      </w:divBdr>
    </w:div>
    <w:div w:id="320088664">
      <w:marLeft w:val="0"/>
      <w:marRight w:val="0"/>
      <w:marTop w:val="0"/>
      <w:marBottom w:val="0"/>
      <w:divBdr>
        <w:top w:val="none" w:sz="0" w:space="0" w:color="auto"/>
        <w:left w:val="none" w:sz="0" w:space="0" w:color="auto"/>
        <w:bottom w:val="none" w:sz="0" w:space="0" w:color="auto"/>
        <w:right w:val="none" w:sz="0" w:space="0" w:color="auto"/>
      </w:divBdr>
      <w:divsChild>
        <w:div w:id="1014843017">
          <w:marLeft w:val="0"/>
          <w:marRight w:val="0"/>
          <w:marTop w:val="0"/>
          <w:marBottom w:val="0"/>
          <w:divBdr>
            <w:top w:val="none" w:sz="0" w:space="0" w:color="auto"/>
            <w:left w:val="none" w:sz="0" w:space="0" w:color="auto"/>
            <w:bottom w:val="none" w:sz="0" w:space="0" w:color="auto"/>
            <w:right w:val="none" w:sz="0" w:space="0" w:color="auto"/>
          </w:divBdr>
        </w:div>
      </w:divsChild>
    </w:div>
    <w:div w:id="320235292">
      <w:marLeft w:val="0"/>
      <w:marRight w:val="0"/>
      <w:marTop w:val="0"/>
      <w:marBottom w:val="0"/>
      <w:divBdr>
        <w:top w:val="none" w:sz="0" w:space="0" w:color="auto"/>
        <w:left w:val="none" w:sz="0" w:space="0" w:color="auto"/>
        <w:bottom w:val="none" w:sz="0" w:space="0" w:color="auto"/>
        <w:right w:val="none" w:sz="0" w:space="0" w:color="auto"/>
      </w:divBdr>
      <w:divsChild>
        <w:div w:id="475151628">
          <w:marLeft w:val="0"/>
          <w:marRight w:val="0"/>
          <w:marTop w:val="0"/>
          <w:marBottom w:val="0"/>
          <w:divBdr>
            <w:top w:val="none" w:sz="0" w:space="0" w:color="auto"/>
            <w:left w:val="none" w:sz="0" w:space="0" w:color="auto"/>
            <w:bottom w:val="none" w:sz="0" w:space="0" w:color="auto"/>
            <w:right w:val="none" w:sz="0" w:space="0" w:color="auto"/>
          </w:divBdr>
        </w:div>
      </w:divsChild>
    </w:div>
    <w:div w:id="320429895">
      <w:marLeft w:val="0"/>
      <w:marRight w:val="0"/>
      <w:marTop w:val="0"/>
      <w:marBottom w:val="0"/>
      <w:divBdr>
        <w:top w:val="none" w:sz="0" w:space="0" w:color="auto"/>
        <w:left w:val="none" w:sz="0" w:space="0" w:color="auto"/>
        <w:bottom w:val="none" w:sz="0" w:space="0" w:color="auto"/>
        <w:right w:val="none" w:sz="0" w:space="0" w:color="auto"/>
      </w:divBdr>
      <w:divsChild>
        <w:div w:id="2122796064">
          <w:marLeft w:val="0"/>
          <w:marRight w:val="0"/>
          <w:marTop w:val="0"/>
          <w:marBottom w:val="0"/>
          <w:divBdr>
            <w:top w:val="none" w:sz="0" w:space="0" w:color="auto"/>
            <w:left w:val="none" w:sz="0" w:space="0" w:color="auto"/>
            <w:bottom w:val="none" w:sz="0" w:space="0" w:color="auto"/>
            <w:right w:val="none" w:sz="0" w:space="0" w:color="auto"/>
          </w:divBdr>
        </w:div>
      </w:divsChild>
    </w:div>
    <w:div w:id="320473913">
      <w:marLeft w:val="0"/>
      <w:marRight w:val="0"/>
      <w:marTop w:val="0"/>
      <w:marBottom w:val="0"/>
      <w:divBdr>
        <w:top w:val="none" w:sz="0" w:space="0" w:color="auto"/>
        <w:left w:val="none" w:sz="0" w:space="0" w:color="auto"/>
        <w:bottom w:val="none" w:sz="0" w:space="0" w:color="auto"/>
        <w:right w:val="none" w:sz="0" w:space="0" w:color="auto"/>
      </w:divBdr>
      <w:divsChild>
        <w:div w:id="1211916539">
          <w:marLeft w:val="0"/>
          <w:marRight w:val="0"/>
          <w:marTop w:val="0"/>
          <w:marBottom w:val="0"/>
          <w:divBdr>
            <w:top w:val="none" w:sz="0" w:space="0" w:color="auto"/>
            <w:left w:val="none" w:sz="0" w:space="0" w:color="auto"/>
            <w:bottom w:val="none" w:sz="0" w:space="0" w:color="auto"/>
            <w:right w:val="none" w:sz="0" w:space="0" w:color="auto"/>
          </w:divBdr>
        </w:div>
      </w:divsChild>
    </w:div>
    <w:div w:id="320546156">
      <w:marLeft w:val="0"/>
      <w:marRight w:val="0"/>
      <w:marTop w:val="0"/>
      <w:marBottom w:val="0"/>
      <w:divBdr>
        <w:top w:val="none" w:sz="0" w:space="0" w:color="auto"/>
        <w:left w:val="none" w:sz="0" w:space="0" w:color="auto"/>
        <w:bottom w:val="none" w:sz="0" w:space="0" w:color="auto"/>
        <w:right w:val="none" w:sz="0" w:space="0" w:color="auto"/>
      </w:divBdr>
      <w:divsChild>
        <w:div w:id="93675337">
          <w:marLeft w:val="0"/>
          <w:marRight w:val="0"/>
          <w:marTop w:val="0"/>
          <w:marBottom w:val="0"/>
          <w:divBdr>
            <w:top w:val="none" w:sz="0" w:space="0" w:color="auto"/>
            <w:left w:val="none" w:sz="0" w:space="0" w:color="auto"/>
            <w:bottom w:val="none" w:sz="0" w:space="0" w:color="auto"/>
            <w:right w:val="none" w:sz="0" w:space="0" w:color="auto"/>
          </w:divBdr>
        </w:div>
      </w:divsChild>
    </w:div>
    <w:div w:id="320811619">
      <w:bodyDiv w:val="1"/>
      <w:marLeft w:val="0"/>
      <w:marRight w:val="0"/>
      <w:marTop w:val="0"/>
      <w:marBottom w:val="0"/>
      <w:divBdr>
        <w:top w:val="none" w:sz="0" w:space="0" w:color="auto"/>
        <w:left w:val="none" w:sz="0" w:space="0" w:color="auto"/>
        <w:bottom w:val="none" w:sz="0" w:space="0" w:color="auto"/>
        <w:right w:val="none" w:sz="0" w:space="0" w:color="auto"/>
      </w:divBdr>
    </w:div>
    <w:div w:id="321012964">
      <w:bodyDiv w:val="1"/>
      <w:marLeft w:val="0"/>
      <w:marRight w:val="0"/>
      <w:marTop w:val="0"/>
      <w:marBottom w:val="0"/>
      <w:divBdr>
        <w:top w:val="none" w:sz="0" w:space="0" w:color="auto"/>
        <w:left w:val="none" w:sz="0" w:space="0" w:color="auto"/>
        <w:bottom w:val="none" w:sz="0" w:space="0" w:color="auto"/>
        <w:right w:val="none" w:sz="0" w:space="0" w:color="auto"/>
      </w:divBdr>
    </w:div>
    <w:div w:id="321392952">
      <w:bodyDiv w:val="1"/>
      <w:marLeft w:val="0"/>
      <w:marRight w:val="0"/>
      <w:marTop w:val="0"/>
      <w:marBottom w:val="0"/>
      <w:divBdr>
        <w:top w:val="none" w:sz="0" w:space="0" w:color="auto"/>
        <w:left w:val="none" w:sz="0" w:space="0" w:color="auto"/>
        <w:bottom w:val="none" w:sz="0" w:space="0" w:color="auto"/>
        <w:right w:val="none" w:sz="0" w:space="0" w:color="auto"/>
      </w:divBdr>
    </w:div>
    <w:div w:id="321736788">
      <w:marLeft w:val="0"/>
      <w:marRight w:val="0"/>
      <w:marTop w:val="0"/>
      <w:marBottom w:val="0"/>
      <w:divBdr>
        <w:top w:val="none" w:sz="0" w:space="0" w:color="auto"/>
        <w:left w:val="none" w:sz="0" w:space="0" w:color="auto"/>
        <w:bottom w:val="none" w:sz="0" w:space="0" w:color="auto"/>
        <w:right w:val="none" w:sz="0" w:space="0" w:color="auto"/>
      </w:divBdr>
      <w:divsChild>
        <w:div w:id="39595575">
          <w:marLeft w:val="0"/>
          <w:marRight w:val="0"/>
          <w:marTop w:val="0"/>
          <w:marBottom w:val="0"/>
          <w:divBdr>
            <w:top w:val="none" w:sz="0" w:space="0" w:color="auto"/>
            <w:left w:val="none" w:sz="0" w:space="0" w:color="auto"/>
            <w:bottom w:val="none" w:sz="0" w:space="0" w:color="auto"/>
            <w:right w:val="none" w:sz="0" w:space="0" w:color="auto"/>
          </w:divBdr>
        </w:div>
      </w:divsChild>
    </w:div>
    <w:div w:id="322047577">
      <w:marLeft w:val="0"/>
      <w:marRight w:val="0"/>
      <w:marTop w:val="0"/>
      <w:marBottom w:val="0"/>
      <w:divBdr>
        <w:top w:val="none" w:sz="0" w:space="0" w:color="auto"/>
        <w:left w:val="none" w:sz="0" w:space="0" w:color="auto"/>
        <w:bottom w:val="none" w:sz="0" w:space="0" w:color="auto"/>
        <w:right w:val="none" w:sz="0" w:space="0" w:color="auto"/>
      </w:divBdr>
      <w:divsChild>
        <w:div w:id="1579943607">
          <w:marLeft w:val="0"/>
          <w:marRight w:val="0"/>
          <w:marTop w:val="0"/>
          <w:marBottom w:val="0"/>
          <w:divBdr>
            <w:top w:val="none" w:sz="0" w:space="0" w:color="auto"/>
            <w:left w:val="none" w:sz="0" w:space="0" w:color="auto"/>
            <w:bottom w:val="none" w:sz="0" w:space="0" w:color="auto"/>
            <w:right w:val="none" w:sz="0" w:space="0" w:color="auto"/>
          </w:divBdr>
        </w:div>
      </w:divsChild>
    </w:div>
    <w:div w:id="322704394">
      <w:marLeft w:val="0"/>
      <w:marRight w:val="0"/>
      <w:marTop w:val="0"/>
      <w:marBottom w:val="0"/>
      <w:divBdr>
        <w:top w:val="none" w:sz="0" w:space="0" w:color="auto"/>
        <w:left w:val="none" w:sz="0" w:space="0" w:color="auto"/>
        <w:bottom w:val="none" w:sz="0" w:space="0" w:color="auto"/>
        <w:right w:val="none" w:sz="0" w:space="0" w:color="auto"/>
      </w:divBdr>
      <w:divsChild>
        <w:div w:id="677315821">
          <w:marLeft w:val="0"/>
          <w:marRight w:val="0"/>
          <w:marTop w:val="0"/>
          <w:marBottom w:val="0"/>
          <w:divBdr>
            <w:top w:val="none" w:sz="0" w:space="0" w:color="auto"/>
            <w:left w:val="none" w:sz="0" w:space="0" w:color="auto"/>
            <w:bottom w:val="none" w:sz="0" w:space="0" w:color="auto"/>
            <w:right w:val="none" w:sz="0" w:space="0" w:color="auto"/>
          </w:divBdr>
        </w:div>
      </w:divsChild>
    </w:div>
    <w:div w:id="322706043">
      <w:marLeft w:val="0"/>
      <w:marRight w:val="0"/>
      <w:marTop w:val="0"/>
      <w:marBottom w:val="0"/>
      <w:divBdr>
        <w:top w:val="none" w:sz="0" w:space="0" w:color="auto"/>
        <w:left w:val="none" w:sz="0" w:space="0" w:color="auto"/>
        <w:bottom w:val="none" w:sz="0" w:space="0" w:color="auto"/>
        <w:right w:val="none" w:sz="0" w:space="0" w:color="auto"/>
      </w:divBdr>
      <w:divsChild>
        <w:div w:id="1598829799">
          <w:marLeft w:val="0"/>
          <w:marRight w:val="0"/>
          <w:marTop w:val="0"/>
          <w:marBottom w:val="0"/>
          <w:divBdr>
            <w:top w:val="none" w:sz="0" w:space="0" w:color="auto"/>
            <w:left w:val="none" w:sz="0" w:space="0" w:color="auto"/>
            <w:bottom w:val="none" w:sz="0" w:space="0" w:color="auto"/>
            <w:right w:val="none" w:sz="0" w:space="0" w:color="auto"/>
          </w:divBdr>
        </w:div>
      </w:divsChild>
    </w:div>
    <w:div w:id="323170261">
      <w:marLeft w:val="0"/>
      <w:marRight w:val="0"/>
      <w:marTop w:val="0"/>
      <w:marBottom w:val="0"/>
      <w:divBdr>
        <w:top w:val="none" w:sz="0" w:space="0" w:color="auto"/>
        <w:left w:val="none" w:sz="0" w:space="0" w:color="auto"/>
        <w:bottom w:val="none" w:sz="0" w:space="0" w:color="auto"/>
        <w:right w:val="none" w:sz="0" w:space="0" w:color="auto"/>
      </w:divBdr>
      <w:divsChild>
        <w:div w:id="306671027">
          <w:marLeft w:val="0"/>
          <w:marRight w:val="0"/>
          <w:marTop w:val="0"/>
          <w:marBottom w:val="0"/>
          <w:divBdr>
            <w:top w:val="none" w:sz="0" w:space="0" w:color="auto"/>
            <w:left w:val="none" w:sz="0" w:space="0" w:color="auto"/>
            <w:bottom w:val="none" w:sz="0" w:space="0" w:color="auto"/>
            <w:right w:val="none" w:sz="0" w:space="0" w:color="auto"/>
          </w:divBdr>
        </w:div>
      </w:divsChild>
    </w:div>
    <w:div w:id="323508949">
      <w:marLeft w:val="0"/>
      <w:marRight w:val="0"/>
      <w:marTop w:val="0"/>
      <w:marBottom w:val="0"/>
      <w:divBdr>
        <w:top w:val="none" w:sz="0" w:space="0" w:color="auto"/>
        <w:left w:val="none" w:sz="0" w:space="0" w:color="auto"/>
        <w:bottom w:val="none" w:sz="0" w:space="0" w:color="auto"/>
        <w:right w:val="none" w:sz="0" w:space="0" w:color="auto"/>
      </w:divBdr>
      <w:divsChild>
        <w:div w:id="1748721828">
          <w:marLeft w:val="0"/>
          <w:marRight w:val="0"/>
          <w:marTop w:val="0"/>
          <w:marBottom w:val="0"/>
          <w:divBdr>
            <w:top w:val="none" w:sz="0" w:space="0" w:color="auto"/>
            <w:left w:val="none" w:sz="0" w:space="0" w:color="auto"/>
            <w:bottom w:val="none" w:sz="0" w:space="0" w:color="auto"/>
            <w:right w:val="none" w:sz="0" w:space="0" w:color="auto"/>
          </w:divBdr>
        </w:div>
      </w:divsChild>
    </w:div>
    <w:div w:id="323700331">
      <w:marLeft w:val="0"/>
      <w:marRight w:val="0"/>
      <w:marTop w:val="0"/>
      <w:marBottom w:val="0"/>
      <w:divBdr>
        <w:top w:val="none" w:sz="0" w:space="0" w:color="auto"/>
        <w:left w:val="none" w:sz="0" w:space="0" w:color="auto"/>
        <w:bottom w:val="none" w:sz="0" w:space="0" w:color="auto"/>
        <w:right w:val="none" w:sz="0" w:space="0" w:color="auto"/>
      </w:divBdr>
      <w:divsChild>
        <w:div w:id="477769281">
          <w:marLeft w:val="0"/>
          <w:marRight w:val="0"/>
          <w:marTop w:val="0"/>
          <w:marBottom w:val="0"/>
          <w:divBdr>
            <w:top w:val="none" w:sz="0" w:space="0" w:color="auto"/>
            <w:left w:val="none" w:sz="0" w:space="0" w:color="auto"/>
            <w:bottom w:val="none" w:sz="0" w:space="0" w:color="auto"/>
            <w:right w:val="none" w:sz="0" w:space="0" w:color="auto"/>
          </w:divBdr>
        </w:div>
      </w:divsChild>
    </w:div>
    <w:div w:id="323702097">
      <w:marLeft w:val="0"/>
      <w:marRight w:val="0"/>
      <w:marTop w:val="0"/>
      <w:marBottom w:val="0"/>
      <w:divBdr>
        <w:top w:val="none" w:sz="0" w:space="0" w:color="auto"/>
        <w:left w:val="none" w:sz="0" w:space="0" w:color="auto"/>
        <w:bottom w:val="none" w:sz="0" w:space="0" w:color="auto"/>
        <w:right w:val="none" w:sz="0" w:space="0" w:color="auto"/>
      </w:divBdr>
      <w:divsChild>
        <w:div w:id="329258052">
          <w:marLeft w:val="0"/>
          <w:marRight w:val="0"/>
          <w:marTop w:val="0"/>
          <w:marBottom w:val="0"/>
          <w:divBdr>
            <w:top w:val="none" w:sz="0" w:space="0" w:color="auto"/>
            <w:left w:val="none" w:sz="0" w:space="0" w:color="auto"/>
            <w:bottom w:val="none" w:sz="0" w:space="0" w:color="auto"/>
            <w:right w:val="none" w:sz="0" w:space="0" w:color="auto"/>
          </w:divBdr>
        </w:div>
      </w:divsChild>
    </w:div>
    <w:div w:id="325012771">
      <w:bodyDiv w:val="1"/>
      <w:marLeft w:val="0"/>
      <w:marRight w:val="0"/>
      <w:marTop w:val="0"/>
      <w:marBottom w:val="0"/>
      <w:divBdr>
        <w:top w:val="none" w:sz="0" w:space="0" w:color="auto"/>
        <w:left w:val="none" w:sz="0" w:space="0" w:color="auto"/>
        <w:bottom w:val="none" w:sz="0" w:space="0" w:color="auto"/>
        <w:right w:val="none" w:sz="0" w:space="0" w:color="auto"/>
      </w:divBdr>
    </w:div>
    <w:div w:id="325281312">
      <w:marLeft w:val="0"/>
      <w:marRight w:val="0"/>
      <w:marTop w:val="0"/>
      <w:marBottom w:val="0"/>
      <w:divBdr>
        <w:top w:val="none" w:sz="0" w:space="0" w:color="auto"/>
        <w:left w:val="none" w:sz="0" w:space="0" w:color="auto"/>
        <w:bottom w:val="none" w:sz="0" w:space="0" w:color="auto"/>
        <w:right w:val="none" w:sz="0" w:space="0" w:color="auto"/>
      </w:divBdr>
      <w:divsChild>
        <w:div w:id="659310764">
          <w:marLeft w:val="0"/>
          <w:marRight w:val="0"/>
          <w:marTop w:val="0"/>
          <w:marBottom w:val="0"/>
          <w:divBdr>
            <w:top w:val="none" w:sz="0" w:space="0" w:color="auto"/>
            <w:left w:val="none" w:sz="0" w:space="0" w:color="auto"/>
            <w:bottom w:val="none" w:sz="0" w:space="0" w:color="auto"/>
            <w:right w:val="none" w:sz="0" w:space="0" w:color="auto"/>
          </w:divBdr>
        </w:div>
      </w:divsChild>
    </w:div>
    <w:div w:id="325788706">
      <w:marLeft w:val="0"/>
      <w:marRight w:val="0"/>
      <w:marTop w:val="0"/>
      <w:marBottom w:val="0"/>
      <w:divBdr>
        <w:top w:val="none" w:sz="0" w:space="0" w:color="auto"/>
        <w:left w:val="none" w:sz="0" w:space="0" w:color="auto"/>
        <w:bottom w:val="none" w:sz="0" w:space="0" w:color="auto"/>
        <w:right w:val="none" w:sz="0" w:space="0" w:color="auto"/>
      </w:divBdr>
      <w:divsChild>
        <w:div w:id="1825124993">
          <w:marLeft w:val="0"/>
          <w:marRight w:val="0"/>
          <w:marTop w:val="0"/>
          <w:marBottom w:val="0"/>
          <w:divBdr>
            <w:top w:val="none" w:sz="0" w:space="0" w:color="auto"/>
            <w:left w:val="none" w:sz="0" w:space="0" w:color="auto"/>
            <w:bottom w:val="none" w:sz="0" w:space="0" w:color="auto"/>
            <w:right w:val="none" w:sz="0" w:space="0" w:color="auto"/>
          </w:divBdr>
        </w:div>
      </w:divsChild>
    </w:div>
    <w:div w:id="325985191">
      <w:marLeft w:val="0"/>
      <w:marRight w:val="0"/>
      <w:marTop w:val="0"/>
      <w:marBottom w:val="0"/>
      <w:divBdr>
        <w:top w:val="none" w:sz="0" w:space="0" w:color="auto"/>
        <w:left w:val="none" w:sz="0" w:space="0" w:color="auto"/>
        <w:bottom w:val="none" w:sz="0" w:space="0" w:color="auto"/>
        <w:right w:val="none" w:sz="0" w:space="0" w:color="auto"/>
      </w:divBdr>
      <w:divsChild>
        <w:div w:id="745492566">
          <w:marLeft w:val="0"/>
          <w:marRight w:val="0"/>
          <w:marTop w:val="0"/>
          <w:marBottom w:val="0"/>
          <w:divBdr>
            <w:top w:val="none" w:sz="0" w:space="0" w:color="auto"/>
            <w:left w:val="none" w:sz="0" w:space="0" w:color="auto"/>
            <w:bottom w:val="none" w:sz="0" w:space="0" w:color="auto"/>
            <w:right w:val="none" w:sz="0" w:space="0" w:color="auto"/>
          </w:divBdr>
        </w:div>
      </w:divsChild>
    </w:div>
    <w:div w:id="326442616">
      <w:marLeft w:val="0"/>
      <w:marRight w:val="0"/>
      <w:marTop w:val="0"/>
      <w:marBottom w:val="0"/>
      <w:divBdr>
        <w:top w:val="none" w:sz="0" w:space="0" w:color="auto"/>
        <w:left w:val="none" w:sz="0" w:space="0" w:color="auto"/>
        <w:bottom w:val="none" w:sz="0" w:space="0" w:color="auto"/>
        <w:right w:val="none" w:sz="0" w:space="0" w:color="auto"/>
      </w:divBdr>
    </w:div>
    <w:div w:id="326714733">
      <w:marLeft w:val="0"/>
      <w:marRight w:val="0"/>
      <w:marTop w:val="0"/>
      <w:marBottom w:val="0"/>
      <w:divBdr>
        <w:top w:val="none" w:sz="0" w:space="0" w:color="auto"/>
        <w:left w:val="none" w:sz="0" w:space="0" w:color="auto"/>
        <w:bottom w:val="none" w:sz="0" w:space="0" w:color="auto"/>
        <w:right w:val="none" w:sz="0" w:space="0" w:color="auto"/>
      </w:divBdr>
      <w:divsChild>
        <w:div w:id="1213924533">
          <w:marLeft w:val="0"/>
          <w:marRight w:val="0"/>
          <w:marTop w:val="0"/>
          <w:marBottom w:val="0"/>
          <w:divBdr>
            <w:top w:val="none" w:sz="0" w:space="0" w:color="auto"/>
            <w:left w:val="none" w:sz="0" w:space="0" w:color="auto"/>
            <w:bottom w:val="none" w:sz="0" w:space="0" w:color="auto"/>
            <w:right w:val="none" w:sz="0" w:space="0" w:color="auto"/>
          </w:divBdr>
        </w:div>
      </w:divsChild>
    </w:div>
    <w:div w:id="327945028">
      <w:marLeft w:val="0"/>
      <w:marRight w:val="0"/>
      <w:marTop w:val="0"/>
      <w:marBottom w:val="0"/>
      <w:divBdr>
        <w:top w:val="none" w:sz="0" w:space="0" w:color="auto"/>
        <w:left w:val="none" w:sz="0" w:space="0" w:color="auto"/>
        <w:bottom w:val="none" w:sz="0" w:space="0" w:color="auto"/>
        <w:right w:val="none" w:sz="0" w:space="0" w:color="auto"/>
      </w:divBdr>
      <w:divsChild>
        <w:div w:id="446004103">
          <w:marLeft w:val="0"/>
          <w:marRight w:val="0"/>
          <w:marTop w:val="0"/>
          <w:marBottom w:val="0"/>
          <w:divBdr>
            <w:top w:val="none" w:sz="0" w:space="0" w:color="auto"/>
            <w:left w:val="none" w:sz="0" w:space="0" w:color="auto"/>
            <w:bottom w:val="none" w:sz="0" w:space="0" w:color="auto"/>
            <w:right w:val="none" w:sz="0" w:space="0" w:color="auto"/>
          </w:divBdr>
        </w:div>
      </w:divsChild>
    </w:div>
    <w:div w:id="328405114">
      <w:marLeft w:val="0"/>
      <w:marRight w:val="0"/>
      <w:marTop w:val="0"/>
      <w:marBottom w:val="0"/>
      <w:divBdr>
        <w:top w:val="none" w:sz="0" w:space="0" w:color="auto"/>
        <w:left w:val="none" w:sz="0" w:space="0" w:color="auto"/>
        <w:bottom w:val="none" w:sz="0" w:space="0" w:color="auto"/>
        <w:right w:val="none" w:sz="0" w:space="0" w:color="auto"/>
      </w:divBdr>
      <w:divsChild>
        <w:div w:id="1623681849">
          <w:marLeft w:val="0"/>
          <w:marRight w:val="0"/>
          <w:marTop w:val="0"/>
          <w:marBottom w:val="0"/>
          <w:divBdr>
            <w:top w:val="none" w:sz="0" w:space="0" w:color="auto"/>
            <w:left w:val="none" w:sz="0" w:space="0" w:color="auto"/>
            <w:bottom w:val="none" w:sz="0" w:space="0" w:color="auto"/>
            <w:right w:val="none" w:sz="0" w:space="0" w:color="auto"/>
          </w:divBdr>
        </w:div>
      </w:divsChild>
    </w:div>
    <w:div w:id="328489278">
      <w:marLeft w:val="0"/>
      <w:marRight w:val="0"/>
      <w:marTop w:val="0"/>
      <w:marBottom w:val="0"/>
      <w:divBdr>
        <w:top w:val="none" w:sz="0" w:space="0" w:color="auto"/>
        <w:left w:val="none" w:sz="0" w:space="0" w:color="auto"/>
        <w:bottom w:val="none" w:sz="0" w:space="0" w:color="auto"/>
        <w:right w:val="none" w:sz="0" w:space="0" w:color="auto"/>
      </w:divBdr>
      <w:divsChild>
        <w:div w:id="1399523566">
          <w:marLeft w:val="0"/>
          <w:marRight w:val="0"/>
          <w:marTop w:val="0"/>
          <w:marBottom w:val="0"/>
          <w:divBdr>
            <w:top w:val="none" w:sz="0" w:space="0" w:color="auto"/>
            <w:left w:val="none" w:sz="0" w:space="0" w:color="auto"/>
            <w:bottom w:val="none" w:sz="0" w:space="0" w:color="auto"/>
            <w:right w:val="none" w:sz="0" w:space="0" w:color="auto"/>
          </w:divBdr>
        </w:div>
      </w:divsChild>
    </w:div>
    <w:div w:id="328676017">
      <w:marLeft w:val="0"/>
      <w:marRight w:val="0"/>
      <w:marTop w:val="0"/>
      <w:marBottom w:val="0"/>
      <w:divBdr>
        <w:top w:val="none" w:sz="0" w:space="0" w:color="auto"/>
        <w:left w:val="none" w:sz="0" w:space="0" w:color="auto"/>
        <w:bottom w:val="none" w:sz="0" w:space="0" w:color="auto"/>
        <w:right w:val="none" w:sz="0" w:space="0" w:color="auto"/>
      </w:divBdr>
      <w:divsChild>
        <w:div w:id="42876966">
          <w:marLeft w:val="0"/>
          <w:marRight w:val="0"/>
          <w:marTop w:val="0"/>
          <w:marBottom w:val="0"/>
          <w:divBdr>
            <w:top w:val="none" w:sz="0" w:space="0" w:color="auto"/>
            <w:left w:val="none" w:sz="0" w:space="0" w:color="auto"/>
            <w:bottom w:val="none" w:sz="0" w:space="0" w:color="auto"/>
            <w:right w:val="none" w:sz="0" w:space="0" w:color="auto"/>
          </w:divBdr>
        </w:div>
      </w:divsChild>
    </w:div>
    <w:div w:id="328799598">
      <w:marLeft w:val="0"/>
      <w:marRight w:val="0"/>
      <w:marTop w:val="0"/>
      <w:marBottom w:val="0"/>
      <w:divBdr>
        <w:top w:val="none" w:sz="0" w:space="0" w:color="auto"/>
        <w:left w:val="none" w:sz="0" w:space="0" w:color="auto"/>
        <w:bottom w:val="none" w:sz="0" w:space="0" w:color="auto"/>
        <w:right w:val="none" w:sz="0" w:space="0" w:color="auto"/>
      </w:divBdr>
    </w:div>
    <w:div w:id="329066029">
      <w:marLeft w:val="0"/>
      <w:marRight w:val="0"/>
      <w:marTop w:val="0"/>
      <w:marBottom w:val="0"/>
      <w:divBdr>
        <w:top w:val="none" w:sz="0" w:space="0" w:color="auto"/>
        <w:left w:val="none" w:sz="0" w:space="0" w:color="auto"/>
        <w:bottom w:val="none" w:sz="0" w:space="0" w:color="auto"/>
        <w:right w:val="none" w:sz="0" w:space="0" w:color="auto"/>
      </w:divBdr>
      <w:divsChild>
        <w:div w:id="2056461431">
          <w:marLeft w:val="0"/>
          <w:marRight w:val="0"/>
          <w:marTop w:val="0"/>
          <w:marBottom w:val="0"/>
          <w:divBdr>
            <w:top w:val="none" w:sz="0" w:space="0" w:color="auto"/>
            <w:left w:val="none" w:sz="0" w:space="0" w:color="auto"/>
            <w:bottom w:val="none" w:sz="0" w:space="0" w:color="auto"/>
            <w:right w:val="none" w:sz="0" w:space="0" w:color="auto"/>
          </w:divBdr>
        </w:div>
      </w:divsChild>
    </w:div>
    <w:div w:id="329143870">
      <w:marLeft w:val="0"/>
      <w:marRight w:val="0"/>
      <w:marTop w:val="0"/>
      <w:marBottom w:val="0"/>
      <w:divBdr>
        <w:top w:val="none" w:sz="0" w:space="0" w:color="auto"/>
        <w:left w:val="none" w:sz="0" w:space="0" w:color="auto"/>
        <w:bottom w:val="none" w:sz="0" w:space="0" w:color="auto"/>
        <w:right w:val="none" w:sz="0" w:space="0" w:color="auto"/>
      </w:divBdr>
      <w:divsChild>
        <w:div w:id="1630478038">
          <w:marLeft w:val="0"/>
          <w:marRight w:val="0"/>
          <w:marTop w:val="0"/>
          <w:marBottom w:val="0"/>
          <w:divBdr>
            <w:top w:val="none" w:sz="0" w:space="0" w:color="auto"/>
            <w:left w:val="none" w:sz="0" w:space="0" w:color="auto"/>
            <w:bottom w:val="none" w:sz="0" w:space="0" w:color="auto"/>
            <w:right w:val="none" w:sz="0" w:space="0" w:color="auto"/>
          </w:divBdr>
        </w:div>
      </w:divsChild>
    </w:div>
    <w:div w:id="329646310">
      <w:marLeft w:val="0"/>
      <w:marRight w:val="0"/>
      <w:marTop w:val="0"/>
      <w:marBottom w:val="0"/>
      <w:divBdr>
        <w:top w:val="none" w:sz="0" w:space="0" w:color="auto"/>
        <w:left w:val="none" w:sz="0" w:space="0" w:color="auto"/>
        <w:bottom w:val="none" w:sz="0" w:space="0" w:color="auto"/>
        <w:right w:val="none" w:sz="0" w:space="0" w:color="auto"/>
      </w:divBdr>
    </w:div>
    <w:div w:id="329798129">
      <w:marLeft w:val="0"/>
      <w:marRight w:val="0"/>
      <w:marTop w:val="0"/>
      <w:marBottom w:val="0"/>
      <w:divBdr>
        <w:top w:val="none" w:sz="0" w:space="0" w:color="auto"/>
        <w:left w:val="none" w:sz="0" w:space="0" w:color="auto"/>
        <w:bottom w:val="none" w:sz="0" w:space="0" w:color="auto"/>
        <w:right w:val="none" w:sz="0" w:space="0" w:color="auto"/>
      </w:divBdr>
      <w:divsChild>
        <w:div w:id="966546622">
          <w:marLeft w:val="0"/>
          <w:marRight w:val="0"/>
          <w:marTop w:val="0"/>
          <w:marBottom w:val="0"/>
          <w:divBdr>
            <w:top w:val="none" w:sz="0" w:space="0" w:color="auto"/>
            <w:left w:val="none" w:sz="0" w:space="0" w:color="auto"/>
            <w:bottom w:val="none" w:sz="0" w:space="0" w:color="auto"/>
            <w:right w:val="none" w:sz="0" w:space="0" w:color="auto"/>
          </w:divBdr>
        </w:div>
      </w:divsChild>
    </w:div>
    <w:div w:id="330451982">
      <w:bodyDiv w:val="1"/>
      <w:marLeft w:val="0"/>
      <w:marRight w:val="0"/>
      <w:marTop w:val="0"/>
      <w:marBottom w:val="0"/>
      <w:divBdr>
        <w:top w:val="none" w:sz="0" w:space="0" w:color="auto"/>
        <w:left w:val="none" w:sz="0" w:space="0" w:color="auto"/>
        <w:bottom w:val="none" w:sz="0" w:space="0" w:color="auto"/>
        <w:right w:val="none" w:sz="0" w:space="0" w:color="auto"/>
      </w:divBdr>
    </w:div>
    <w:div w:id="332223099">
      <w:marLeft w:val="0"/>
      <w:marRight w:val="0"/>
      <w:marTop w:val="0"/>
      <w:marBottom w:val="0"/>
      <w:divBdr>
        <w:top w:val="none" w:sz="0" w:space="0" w:color="auto"/>
        <w:left w:val="none" w:sz="0" w:space="0" w:color="auto"/>
        <w:bottom w:val="none" w:sz="0" w:space="0" w:color="auto"/>
        <w:right w:val="none" w:sz="0" w:space="0" w:color="auto"/>
      </w:divBdr>
      <w:divsChild>
        <w:div w:id="1392077398">
          <w:marLeft w:val="0"/>
          <w:marRight w:val="0"/>
          <w:marTop w:val="0"/>
          <w:marBottom w:val="0"/>
          <w:divBdr>
            <w:top w:val="none" w:sz="0" w:space="0" w:color="auto"/>
            <w:left w:val="none" w:sz="0" w:space="0" w:color="auto"/>
            <w:bottom w:val="none" w:sz="0" w:space="0" w:color="auto"/>
            <w:right w:val="none" w:sz="0" w:space="0" w:color="auto"/>
          </w:divBdr>
        </w:div>
      </w:divsChild>
    </w:div>
    <w:div w:id="332268292">
      <w:marLeft w:val="0"/>
      <w:marRight w:val="0"/>
      <w:marTop w:val="0"/>
      <w:marBottom w:val="0"/>
      <w:divBdr>
        <w:top w:val="none" w:sz="0" w:space="0" w:color="auto"/>
        <w:left w:val="none" w:sz="0" w:space="0" w:color="auto"/>
        <w:bottom w:val="none" w:sz="0" w:space="0" w:color="auto"/>
        <w:right w:val="none" w:sz="0" w:space="0" w:color="auto"/>
      </w:divBdr>
      <w:divsChild>
        <w:div w:id="1542863670">
          <w:marLeft w:val="0"/>
          <w:marRight w:val="0"/>
          <w:marTop w:val="0"/>
          <w:marBottom w:val="0"/>
          <w:divBdr>
            <w:top w:val="none" w:sz="0" w:space="0" w:color="auto"/>
            <w:left w:val="none" w:sz="0" w:space="0" w:color="auto"/>
            <w:bottom w:val="none" w:sz="0" w:space="0" w:color="auto"/>
            <w:right w:val="none" w:sz="0" w:space="0" w:color="auto"/>
          </w:divBdr>
        </w:div>
      </w:divsChild>
    </w:div>
    <w:div w:id="332997055">
      <w:marLeft w:val="0"/>
      <w:marRight w:val="0"/>
      <w:marTop w:val="0"/>
      <w:marBottom w:val="0"/>
      <w:divBdr>
        <w:top w:val="none" w:sz="0" w:space="0" w:color="auto"/>
        <w:left w:val="none" w:sz="0" w:space="0" w:color="auto"/>
        <w:bottom w:val="none" w:sz="0" w:space="0" w:color="auto"/>
        <w:right w:val="none" w:sz="0" w:space="0" w:color="auto"/>
      </w:divBdr>
      <w:divsChild>
        <w:div w:id="1699812677">
          <w:marLeft w:val="0"/>
          <w:marRight w:val="0"/>
          <w:marTop w:val="0"/>
          <w:marBottom w:val="0"/>
          <w:divBdr>
            <w:top w:val="none" w:sz="0" w:space="0" w:color="auto"/>
            <w:left w:val="none" w:sz="0" w:space="0" w:color="auto"/>
            <w:bottom w:val="none" w:sz="0" w:space="0" w:color="auto"/>
            <w:right w:val="none" w:sz="0" w:space="0" w:color="auto"/>
          </w:divBdr>
        </w:div>
      </w:divsChild>
    </w:div>
    <w:div w:id="333578909">
      <w:marLeft w:val="0"/>
      <w:marRight w:val="0"/>
      <w:marTop w:val="0"/>
      <w:marBottom w:val="0"/>
      <w:divBdr>
        <w:top w:val="none" w:sz="0" w:space="0" w:color="auto"/>
        <w:left w:val="none" w:sz="0" w:space="0" w:color="auto"/>
        <w:bottom w:val="none" w:sz="0" w:space="0" w:color="auto"/>
        <w:right w:val="none" w:sz="0" w:space="0" w:color="auto"/>
      </w:divBdr>
      <w:divsChild>
        <w:div w:id="1066149424">
          <w:marLeft w:val="0"/>
          <w:marRight w:val="0"/>
          <w:marTop w:val="0"/>
          <w:marBottom w:val="0"/>
          <w:divBdr>
            <w:top w:val="none" w:sz="0" w:space="0" w:color="auto"/>
            <w:left w:val="none" w:sz="0" w:space="0" w:color="auto"/>
            <w:bottom w:val="none" w:sz="0" w:space="0" w:color="auto"/>
            <w:right w:val="none" w:sz="0" w:space="0" w:color="auto"/>
          </w:divBdr>
        </w:div>
      </w:divsChild>
    </w:div>
    <w:div w:id="334377810">
      <w:marLeft w:val="0"/>
      <w:marRight w:val="0"/>
      <w:marTop w:val="0"/>
      <w:marBottom w:val="0"/>
      <w:divBdr>
        <w:top w:val="none" w:sz="0" w:space="0" w:color="auto"/>
        <w:left w:val="none" w:sz="0" w:space="0" w:color="auto"/>
        <w:bottom w:val="none" w:sz="0" w:space="0" w:color="auto"/>
        <w:right w:val="none" w:sz="0" w:space="0" w:color="auto"/>
      </w:divBdr>
      <w:divsChild>
        <w:div w:id="1888881895">
          <w:marLeft w:val="0"/>
          <w:marRight w:val="0"/>
          <w:marTop w:val="0"/>
          <w:marBottom w:val="0"/>
          <w:divBdr>
            <w:top w:val="none" w:sz="0" w:space="0" w:color="auto"/>
            <w:left w:val="none" w:sz="0" w:space="0" w:color="auto"/>
            <w:bottom w:val="none" w:sz="0" w:space="0" w:color="auto"/>
            <w:right w:val="none" w:sz="0" w:space="0" w:color="auto"/>
          </w:divBdr>
        </w:div>
      </w:divsChild>
    </w:div>
    <w:div w:id="334462136">
      <w:marLeft w:val="0"/>
      <w:marRight w:val="0"/>
      <w:marTop w:val="0"/>
      <w:marBottom w:val="0"/>
      <w:divBdr>
        <w:top w:val="none" w:sz="0" w:space="0" w:color="auto"/>
        <w:left w:val="none" w:sz="0" w:space="0" w:color="auto"/>
        <w:bottom w:val="none" w:sz="0" w:space="0" w:color="auto"/>
        <w:right w:val="none" w:sz="0" w:space="0" w:color="auto"/>
      </w:divBdr>
      <w:divsChild>
        <w:div w:id="1949194617">
          <w:marLeft w:val="0"/>
          <w:marRight w:val="0"/>
          <w:marTop w:val="0"/>
          <w:marBottom w:val="0"/>
          <w:divBdr>
            <w:top w:val="none" w:sz="0" w:space="0" w:color="auto"/>
            <w:left w:val="none" w:sz="0" w:space="0" w:color="auto"/>
            <w:bottom w:val="none" w:sz="0" w:space="0" w:color="auto"/>
            <w:right w:val="none" w:sz="0" w:space="0" w:color="auto"/>
          </w:divBdr>
        </w:div>
      </w:divsChild>
    </w:div>
    <w:div w:id="335034093">
      <w:marLeft w:val="0"/>
      <w:marRight w:val="0"/>
      <w:marTop w:val="0"/>
      <w:marBottom w:val="0"/>
      <w:divBdr>
        <w:top w:val="none" w:sz="0" w:space="0" w:color="auto"/>
        <w:left w:val="none" w:sz="0" w:space="0" w:color="auto"/>
        <w:bottom w:val="none" w:sz="0" w:space="0" w:color="auto"/>
        <w:right w:val="none" w:sz="0" w:space="0" w:color="auto"/>
      </w:divBdr>
      <w:divsChild>
        <w:div w:id="123040736">
          <w:marLeft w:val="0"/>
          <w:marRight w:val="0"/>
          <w:marTop w:val="0"/>
          <w:marBottom w:val="0"/>
          <w:divBdr>
            <w:top w:val="none" w:sz="0" w:space="0" w:color="auto"/>
            <w:left w:val="none" w:sz="0" w:space="0" w:color="auto"/>
            <w:bottom w:val="none" w:sz="0" w:space="0" w:color="auto"/>
            <w:right w:val="none" w:sz="0" w:space="0" w:color="auto"/>
          </w:divBdr>
        </w:div>
      </w:divsChild>
    </w:div>
    <w:div w:id="335035125">
      <w:marLeft w:val="0"/>
      <w:marRight w:val="0"/>
      <w:marTop w:val="0"/>
      <w:marBottom w:val="0"/>
      <w:divBdr>
        <w:top w:val="none" w:sz="0" w:space="0" w:color="auto"/>
        <w:left w:val="none" w:sz="0" w:space="0" w:color="auto"/>
        <w:bottom w:val="none" w:sz="0" w:space="0" w:color="auto"/>
        <w:right w:val="none" w:sz="0" w:space="0" w:color="auto"/>
      </w:divBdr>
      <w:divsChild>
        <w:div w:id="225143486">
          <w:marLeft w:val="0"/>
          <w:marRight w:val="0"/>
          <w:marTop w:val="0"/>
          <w:marBottom w:val="0"/>
          <w:divBdr>
            <w:top w:val="none" w:sz="0" w:space="0" w:color="auto"/>
            <w:left w:val="none" w:sz="0" w:space="0" w:color="auto"/>
            <w:bottom w:val="none" w:sz="0" w:space="0" w:color="auto"/>
            <w:right w:val="none" w:sz="0" w:space="0" w:color="auto"/>
          </w:divBdr>
        </w:div>
      </w:divsChild>
    </w:div>
    <w:div w:id="335960424">
      <w:marLeft w:val="0"/>
      <w:marRight w:val="0"/>
      <w:marTop w:val="0"/>
      <w:marBottom w:val="0"/>
      <w:divBdr>
        <w:top w:val="none" w:sz="0" w:space="0" w:color="auto"/>
        <w:left w:val="none" w:sz="0" w:space="0" w:color="auto"/>
        <w:bottom w:val="none" w:sz="0" w:space="0" w:color="auto"/>
        <w:right w:val="none" w:sz="0" w:space="0" w:color="auto"/>
      </w:divBdr>
      <w:divsChild>
        <w:div w:id="1747729990">
          <w:marLeft w:val="0"/>
          <w:marRight w:val="0"/>
          <w:marTop w:val="0"/>
          <w:marBottom w:val="0"/>
          <w:divBdr>
            <w:top w:val="none" w:sz="0" w:space="0" w:color="auto"/>
            <w:left w:val="none" w:sz="0" w:space="0" w:color="auto"/>
            <w:bottom w:val="none" w:sz="0" w:space="0" w:color="auto"/>
            <w:right w:val="none" w:sz="0" w:space="0" w:color="auto"/>
          </w:divBdr>
        </w:div>
      </w:divsChild>
    </w:div>
    <w:div w:id="336152135">
      <w:bodyDiv w:val="1"/>
      <w:marLeft w:val="0"/>
      <w:marRight w:val="0"/>
      <w:marTop w:val="0"/>
      <w:marBottom w:val="0"/>
      <w:divBdr>
        <w:top w:val="none" w:sz="0" w:space="0" w:color="auto"/>
        <w:left w:val="none" w:sz="0" w:space="0" w:color="auto"/>
        <w:bottom w:val="none" w:sz="0" w:space="0" w:color="auto"/>
        <w:right w:val="none" w:sz="0" w:space="0" w:color="auto"/>
      </w:divBdr>
    </w:div>
    <w:div w:id="336691045">
      <w:bodyDiv w:val="1"/>
      <w:marLeft w:val="0"/>
      <w:marRight w:val="0"/>
      <w:marTop w:val="0"/>
      <w:marBottom w:val="0"/>
      <w:divBdr>
        <w:top w:val="none" w:sz="0" w:space="0" w:color="auto"/>
        <w:left w:val="none" w:sz="0" w:space="0" w:color="auto"/>
        <w:bottom w:val="none" w:sz="0" w:space="0" w:color="auto"/>
        <w:right w:val="none" w:sz="0" w:space="0" w:color="auto"/>
      </w:divBdr>
    </w:div>
    <w:div w:id="337659642">
      <w:marLeft w:val="0"/>
      <w:marRight w:val="0"/>
      <w:marTop w:val="0"/>
      <w:marBottom w:val="0"/>
      <w:divBdr>
        <w:top w:val="none" w:sz="0" w:space="0" w:color="auto"/>
        <w:left w:val="none" w:sz="0" w:space="0" w:color="auto"/>
        <w:bottom w:val="none" w:sz="0" w:space="0" w:color="auto"/>
        <w:right w:val="none" w:sz="0" w:space="0" w:color="auto"/>
      </w:divBdr>
      <w:divsChild>
        <w:div w:id="1205365711">
          <w:marLeft w:val="0"/>
          <w:marRight w:val="0"/>
          <w:marTop w:val="0"/>
          <w:marBottom w:val="0"/>
          <w:divBdr>
            <w:top w:val="none" w:sz="0" w:space="0" w:color="auto"/>
            <w:left w:val="none" w:sz="0" w:space="0" w:color="auto"/>
            <w:bottom w:val="none" w:sz="0" w:space="0" w:color="auto"/>
            <w:right w:val="none" w:sz="0" w:space="0" w:color="auto"/>
          </w:divBdr>
        </w:div>
      </w:divsChild>
    </w:div>
    <w:div w:id="337850387">
      <w:marLeft w:val="0"/>
      <w:marRight w:val="0"/>
      <w:marTop w:val="0"/>
      <w:marBottom w:val="0"/>
      <w:divBdr>
        <w:top w:val="none" w:sz="0" w:space="0" w:color="auto"/>
        <w:left w:val="none" w:sz="0" w:space="0" w:color="auto"/>
        <w:bottom w:val="none" w:sz="0" w:space="0" w:color="auto"/>
        <w:right w:val="none" w:sz="0" w:space="0" w:color="auto"/>
      </w:divBdr>
      <w:divsChild>
        <w:div w:id="1439641984">
          <w:marLeft w:val="0"/>
          <w:marRight w:val="0"/>
          <w:marTop w:val="0"/>
          <w:marBottom w:val="0"/>
          <w:divBdr>
            <w:top w:val="none" w:sz="0" w:space="0" w:color="auto"/>
            <w:left w:val="none" w:sz="0" w:space="0" w:color="auto"/>
            <w:bottom w:val="none" w:sz="0" w:space="0" w:color="auto"/>
            <w:right w:val="none" w:sz="0" w:space="0" w:color="auto"/>
          </w:divBdr>
        </w:div>
      </w:divsChild>
    </w:div>
    <w:div w:id="339047313">
      <w:marLeft w:val="0"/>
      <w:marRight w:val="0"/>
      <w:marTop w:val="0"/>
      <w:marBottom w:val="0"/>
      <w:divBdr>
        <w:top w:val="none" w:sz="0" w:space="0" w:color="auto"/>
        <w:left w:val="none" w:sz="0" w:space="0" w:color="auto"/>
        <w:bottom w:val="none" w:sz="0" w:space="0" w:color="auto"/>
        <w:right w:val="none" w:sz="0" w:space="0" w:color="auto"/>
      </w:divBdr>
      <w:divsChild>
        <w:div w:id="1166243135">
          <w:marLeft w:val="0"/>
          <w:marRight w:val="0"/>
          <w:marTop w:val="0"/>
          <w:marBottom w:val="0"/>
          <w:divBdr>
            <w:top w:val="none" w:sz="0" w:space="0" w:color="auto"/>
            <w:left w:val="none" w:sz="0" w:space="0" w:color="auto"/>
            <w:bottom w:val="none" w:sz="0" w:space="0" w:color="auto"/>
            <w:right w:val="none" w:sz="0" w:space="0" w:color="auto"/>
          </w:divBdr>
        </w:div>
      </w:divsChild>
    </w:div>
    <w:div w:id="339282431">
      <w:marLeft w:val="0"/>
      <w:marRight w:val="0"/>
      <w:marTop w:val="0"/>
      <w:marBottom w:val="0"/>
      <w:divBdr>
        <w:top w:val="none" w:sz="0" w:space="0" w:color="auto"/>
        <w:left w:val="none" w:sz="0" w:space="0" w:color="auto"/>
        <w:bottom w:val="none" w:sz="0" w:space="0" w:color="auto"/>
        <w:right w:val="none" w:sz="0" w:space="0" w:color="auto"/>
      </w:divBdr>
      <w:divsChild>
        <w:div w:id="830096446">
          <w:marLeft w:val="0"/>
          <w:marRight w:val="0"/>
          <w:marTop w:val="0"/>
          <w:marBottom w:val="0"/>
          <w:divBdr>
            <w:top w:val="none" w:sz="0" w:space="0" w:color="auto"/>
            <w:left w:val="none" w:sz="0" w:space="0" w:color="auto"/>
            <w:bottom w:val="none" w:sz="0" w:space="0" w:color="auto"/>
            <w:right w:val="none" w:sz="0" w:space="0" w:color="auto"/>
          </w:divBdr>
        </w:div>
      </w:divsChild>
    </w:div>
    <w:div w:id="339476521">
      <w:bodyDiv w:val="1"/>
      <w:marLeft w:val="0"/>
      <w:marRight w:val="0"/>
      <w:marTop w:val="0"/>
      <w:marBottom w:val="0"/>
      <w:divBdr>
        <w:top w:val="none" w:sz="0" w:space="0" w:color="auto"/>
        <w:left w:val="none" w:sz="0" w:space="0" w:color="auto"/>
        <w:bottom w:val="none" w:sz="0" w:space="0" w:color="auto"/>
        <w:right w:val="none" w:sz="0" w:space="0" w:color="auto"/>
      </w:divBdr>
    </w:div>
    <w:div w:id="339553535">
      <w:marLeft w:val="0"/>
      <w:marRight w:val="0"/>
      <w:marTop w:val="0"/>
      <w:marBottom w:val="0"/>
      <w:divBdr>
        <w:top w:val="none" w:sz="0" w:space="0" w:color="auto"/>
        <w:left w:val="none" w:sz="0" w:space="0" w:color="auto"/>
        <w:bottom w:val="none" w:sz="0" w:space="0" w:color="auto"/>
        <w:right w:val="none" w:sz="0" w:space="0" w:color="auto"/>
      </w:divBdr>
      <w:divsChild>
        <w:div w:id="1033728172">
          <w:marLeft w:val="0"/>
          <w:marRight w:val="0"/>
          <w:marTop w:val="0"/>
          <w:marBottom w:val="0"/>
          <w:divBdr>
            <w:top w:val="none" w:sz="0" w:space="0" w:color="auto"/>
            <w:left w:val="none" w:sz="0" w:space="0" w:color="auto"/>
            <w:bottom w:val="none" w:sz="0" w:space="0" w:color="auto"/>
            <w:right w:val="none" w:sz="0" w:space="0" w:color="auto"/>
          </w:divBdr>
        </w:div>
      </w:divsChild>
    </w:div>
    <w:div w:id="341591647">
      <w:marLeft w:val="0"/>
      <w:marRight w:val="0"/>
      <w:marTop w:val="0"/>
      <w:marBottom w:val="0"/>
      <w:divBdr>
        <w:top w:val="none" w:sz="0" w:space="0" w:color="auto"/>
        <w:left w:val="none" w:sz="0" w:space="0" w:color="auto"/>
        <w:bottom w:val="none" w:sz="0" w:space="0" w:color="auto"/>
        <w:right w:val="none" w:sz="0" w:space="0" w:color="auto"/>
      </w:divBdr>
      <w:divsChild>
        <w:div w:id="1412965102">
          <w:marLeft w:val="0"/>
          <w:marRight w:val="0"/>
          <w:marTop w:val="0"/>
          <w:marBottom w:val="0"/>
          <w:divBdr>
            <w:top w:val="none" w:sz="0" w:space="0" w:color="auto"/>
            <w:left w:val="none" w:sz="0" w:space="0" w:color="auto"/>
            <w:bottom w:val="none" w:sz="0" w:space="0" w:color="auto"/>
            <w:right w:val="none" w:sz="0" w:space="0" w:color="auto"/>
          </w:divBdr>
        </w:div>
      </w:divsChild>
    </w:div>
    <w:div w:id="341669797">
      <w:marLeft w:val="0"/>
      <w:marRight w:val="0"/>
      <w:marTop w:val="0"/>
      <w:marBottom w:val="0"/>
      <w:divBdr>
        <w:top w:val="none" w:sz="0" w:space="0" w:color="auto"/>
        <w:left w:val="none" w:sz="0" w:space="0" w:color="auto"/>
        <w:bottom w:val="none" w:sz="0" w:space="0" w:color="auto"/>
        <w:right w:val="none" w:sz="0" w:space="0" w:color="auto"/>
      </w:divBdr>
      <w:divsChild>
        <w:div w:id="70783158">
          <w:marLeft w:val="0"/>
          <w:marRight w:val="0"/>
          <w:marTop w:val="0"/>
          <w:marBottom w:val="0"/>
          <w:divBdr>
            <w:top w:val="none" w:sz="0" w:space="0" w:color="auto"/>
            <w:left w:val="none" w:sz="0" w:space="0" w:color="auto"/>
            <w:bottom w:val="none" w:sz="0" w:space="0" w:color="auto"/>
            <w:right w:val="none" w:sz="0" w:space="0" w:color="auto"/>
          </w:divBdr>
        </w:div>
      </w:divsChild>
    </w:div>
    <w:div w:id="341708051">
      <w:marLeft w:val="0"/>
      <w:marRight w:val="0"/>
      <w:marTop w:val="0"/>
      <w:marBottom w:val="0"/>
      <w:divBdr>
        <w:top w:val="none" w:sz="0" w:space="0" w:color="auto"/>
        <w:left w:val="none" w:sz="0" w:space="0" w:color="auto"/>
        <w:bottom w:val="none" w:sz="0" w:space="0" w:color="auto"/>
        <w:right w:val="none" w:sz="0" w:space="0" w:color="auto"/>
      </w:divBdr>
      <w:divsChild>
        <w:div w:id="1511024804">
          <w:marLeft w:val="0"/>
          <w:marRight w:val="0"/>
          <w:marTop w:val="0"/>
          <w:marBottom w:val="0"/>
          <w:divBdr>
            <w:top w:val="none" w:sz="0" w:space="0" w:color="auto"/>
            <w:left w:val="none" w:sz="0" w:space="0" w:color="auto"/>
            <w:bottom w:val="none" w:sz="0" w:space="0" w:color="auto"/>
            <w:right w:val="none" w:sz="0" w:space="0" w:color="auto"/>
          </w:divBdr>
        </w:div>
      </w:divsChild>
    </w:div>
    <w:div w:id="342125966">
      <w:marLeft w:val="0"/>
      <w:marRight w:val="0"/>
      <w:marTop w:val="0"/>
      <w:marBottom w:val="0"/>
      <w:divBdr>
        <w:top w:val="none" w:sz="0" w:space="0" w:color="auto"/>
        <w:left w:val="none" w:sz="0" w:space="0" w:color="auto"/>
        <w:bottom w:val="none" w:sz="0" w:space="0" w:color="auto"/>
        <w:right w:val="none" w:sz="0" w:space="0" w:color="auto"/>
      </w:divBdr>
      <w:divsChild>
        <w:div w:id="1687093445">
          <w:marLeft w:val="0"/>
          <w:marRight w:val="0"/>
          <w:marTop w:val="0"/>
          <w:marBottom w:val="0"/>
          <w:divBdr>
            <w:top w:val="none" w:sz="0" w:space="0" w:color="auto"/>
            <w:left w:val="none" w:sz="0" w:space="0" w:color="auto"/>
            <w:bottom w:val="none" w:sz="0" w:space="0" w:color="auto"/>
            <w:right w:val="none" w:sz="0" w:space="0" w:color="auto"/>
          </w:divBdr>
        </w:div>
      </w:divsChild>
    </w:div>
    <w:div w:id="342556883">
      <w:marLeft w:val="0"/>
      <w:marRight w:val="0"/>
      <w:marTop w:val="0"/>
      <w:marBottom w:val="0"/>
      <w:divBdr>
        <w:top w:val="none" w:sz="0" w:space="0" w:color="auto"/>
        <w:left w:val="none" w:sz="0" w:space="0" w:color="auto"/>
        <w:bottom w:val="none" w:sz="0" w:space="0" w:color="auto"/>
        <w:right w:val="none" w:sz="0" w:space="0" w:color="auto"/>
      </w:divBdr>
      <w:divsChild>
        <w:div w:id="126749454">
          <w:marLeft w:val="0"/>
          <w:marRight w:val="0"/>
          <w:marTop w:val="0"/>
          <w:marBottom w:val="0"/>
          <w:divBdr>
            <w:top w:val="none" w:sz="0" w:space="0" w:color="auto"/>
            <w:left w:val="none" w:sz="0" w:space="0" w:color="auto"/>
            <w:bottom w:val="none" w:sz="0" w:space="0" w:color="auto"/>
            <w:right w:val="none" w:sz="0" w:space="0" w:color="auto"/>
          </w:divBdr>
        </w:div>
      </w:divsChild>
    </w:div>
    <w:div w:id="342822732">
      <w:marLeft w:val="0"/>
      <w:marRight w:val="0"/>
      <w:marTop w:val="0"/>
      <w:marBottom w:val="0"/>
      <w:divBdr>
        <w:top w:val="none" w:sz="0" w:space="0" w:color="auto"/>
        <w:left w:val="none" w:sz="0" w:space="0" w:color="auto"/>
        <w:bottom w:val="none" w:sz="0" w:space="0" w:color="auto"/>
        <w:right w:val="none" w:sz="0" w:space="0" w:color="auto"/>
      </w:divBdr>
      <w:divsChild>
        <w:div w:id="2120641981">
          <w:marLeft w:val="0"/>
          <w:marRight w:val="0"/>
          <w:marTop w:val="0"/>
          <w:marBottom w:val="0"/>
          <w:divBdr>
            <w:top w:val="none" w:sz="0" w:space="0" w:color="auto"/>
            <w:left w:val="none" w:sz="0" w:space="0" w:color="auto"/>
            <w:bottom w:val="none" w:sz="0" w:space="0" w:color="auto"/>
            <w:right w:val="none" w:sz="0" w:space="0" w:color="auto"/>
          </w:divBdr>
        </w:div>
      </w:divsChild>
    </w:div>
    <w:div w:id="343216591">
      <w:marLeft w:val="0"/>
      <w:marRight w:val="0"/>
      <w:marTop w:val="0"/>
      <w:marBottom w:val="0"/>
      <w:divBdr>
        <w:top w:val="none" w:sz="0" w:space="0" w:color="auto"/>
        <w:left w:val="none" w:sz="0" w:space="0" w:color="auto"/>
        <w:bottom w:val="none" w:sz="0" w:space="0" w:color="auto"/>
        <w:right w:val="none" w:sz="0" w:space="0" w:color="auto"/>
      </w:divBdr>
      <w:divsChild>
        <w:div w:id="2081636327">
          <w:marLeft w:val="0"/>
          <w:marRight w:val="0"/>
          <w:marTop w:val="0"/>
          <w:marBottom w:val="0"/>
          <w:divBdr>
            <w:top w:val="none" w:sz="0" w:space="0" w:color="auto"/>
            <w:left w:val="none" w:sz="0" w:space="0" w:color="auto"/>
            <w:bottom w:val="none" w:sz="0" w:space="0" w:color="auto"/>
            <w:right w:val="none" w:sz="0" w:space="0" w:color="auto"/>
          </w:divBdr>
        </w:div>
      </w:divsChild>
    </w:div>
    <w:div w:id="344675645">
      <w:marLeft w:val="0"/>
      <w:marRight w:val="0"/>
      <w:marTop w:val="0"/>
      <w:marBottom w:val="0"/>
      <w:divBdr>
        <w:top w:val="none" w:sz="0" w:space="0" w:color="auto"/>
        <w:left w:val="none" w:sz="0" w:space="0" w:color="auto"/>
        <w:bottom w:val="none" w:sz="0" w:space="0" w:color="auto"/>
        <w:right w:val="none" w:sz="0" w:space="0" w:color="auto"/>
      </w:divBdr>
      <w:divsChild>
        <w:div w:id="1429423496">
          <w:marLeft w:val="0"/>
          <w:marRight w:val="0"/>
          <w:marTop w:val="0"/>
          <w:marBottom w:val="0"/>
          <w:divBdr>
            <w:top w:val="none" w:sz="0" w:space="0" w:color="auto"/>
            <w:left w:val="none" w:sz="0" w:space="0" w:color="auto"/>
            <w:bottom w:val="none" w:sz="0" w:space="0" w:color="auto"/>
            <w:right w:val="none" w:sz="0" w:space="0" w:color="auto"/>
          </w:divBdr>
        </w:div>
      </w:divsChild>
    </w:div>
    <w:div w:id="344871536">
      <w:marLeft w:val="0"/>
      <w:marRight w:val="0"/>
      <w:marTop w:val="0"/>
      <w:marBottom w:val="0"/>
      <w:divBdr>
        <w:top w:val="none" w:sz="0" w:space="0" w:color="auto"/>
        <w:left w:val="none" w:sz="0" w:space="0" w:color="auto"/>
        <w:bottom w:val="none" w:sz="0" w:space="0" w:color="auto"/>
        <w:right w:val="none" w:sz="0" w:space="0" w:color="auto"/>
      </w:divBdr>
      <w:divsChild>
        <w:div w:id="127087517">
          <w:marLeft w:val="0"/>
          <w:marRight w:val="0"/>
          <w:marTop w:val="0"/>
          <w:marBottom w:val="0"/>
          <w:divBdr>
            <w:top w:val="none" w:sz="0" w:space="0" w:color="auto"/>
            <w:left w:val="none" w:sz="0" w:space="0" w:color="auto"/>
            <w:bottom w:val="none" w:sz="0" w:space="0" w:color="auto"/>
            <w:right w:val="none" w:sz="0" w:space="0" w:color="auto"/>
          </w:divBdr>
        </w:div>
      </w:divsChild>
    </w:div>
    <w:div w:id="345331896">
      <w:marLeft w:val="0"/>
      <w:marRight w:val="0"/>
      <w:marTop w:val="0"/>
      <w:marBottom w:val="0"/>
      <w:divBdr>
        <w:top w:val="none" w:sz="0" w:space="0" w:color="auto"/>
        <w:left w:val="none" w:sz="0" w:space="0" w:color="auto"/>
        <w:bottom w:val="none" w:sz="0" w:space="0" w:color="auto"/>
        <w:right w:val="none" w:sz="0" w:space="0" w:color="auto"/>
      </w:divBdr>
      <w:divsChild>
        <w:div w:id="193078999">
          <w:marLeft w:val="0"/>
          <w:marRight w:val="0"/>
          <w:marTop w:val="0"/>
          <w:marBottom w:val="0"/>
          <w:divBdr>
            <w:top w:val="none" w:sz="0" w:space="0" w:color="auto"/>
            <w:left w:val="none" w:sz="0" w:space="0" w:color="auto"/>
            <w:bottom w:val="none" w:sz="0" w:space="0" w:color="auto"/>
            <w:right w:val="none" w:sz="0" w:space="0" w:color="auto"/>
          </w:divBdr>
        </w:div>
      </w:divsChild>
    </w:div>
    <w:div w:id="345718603">
      <w:marLeft w:val="0"/>
      <w:marRight w:val="0"/>
      <w:marTop w:val="0"/>
      <w:marBottom w:val="0"/>
      <w:divBdr>
        <w:top w:val="none" w:sz="0" w:space="0" w:color="auto"/>
        <w:left w:val="none" w:sz="0" w:space="0" w:color="auto"/>
        <w:bottom w:val="none" w:sz="0" w:space="0" w:color="auto"/>
        <w:right w:val="none" w:sz="0" w:space="0" w:color="auto"/>
      </w:divBdr>
      <w:divsChild>
        <w:div w:id="24524881">
          <w:marLeft w:val="0"/>
          <w:marRight w:val="0"/>
          <w:marTop w:val="0"/>
          <w:marBottom w:val="0"/>
          <w:divBdr>
            <w:top w:val="none" w:sz="0" w:space="0" w:color="auto"/>
            <w:left w:val="none" w:sz="0" w:space="0" w:color="auto"/>
            <w:bottom w:val="none" w:sz="0" w:space="0" w:color="auto"/>
            <w:right w:val="none" w:sz="0" w:space="0" w:color="auto"/>
          </w:divBdr>
        </w:div>
      </w:divsChild>
    </w:div>
    <w:div w:id="346102308">
      <w:marLeft w:val="0"/>
      <w:marRight w:val="0"/>
      <w:marTop w:val="0"/>
      <w:marBottom w:val="0"/>
      <w:divBdr>
        <w:top w:val="none" w:sz="0" w:space="0" w:color="auto"/>
        <w:left w:val="none" w:sz="0" w:space="0" w:color="auto"/>
        <w:bottom w:val="none" w:sz="0" w:space="0" w:color="auto"/>
        <w:right w:val="none" w:sz="0" w:space="0" w:color="auto"/>
      </w:divBdr>
      <w:divsChild>
        <w:div w:id="45109217">
          <w:marLeft w:val="0"/>
          <w:marRight w:val="0"/>
          <w:marTop w:val="0"/>
          <w:marBottom w:val="0"/>
          <w:divBdr>
            <w:top w:val="none" w:sz="0" w:space="0" w:color="auto"/>
            <w:left w:val="none" w:sz="0" w:space="0" w:color="auto"/>
            <w:bottom w:val="none" w:sz="0" w:space="0" w:color="auto"/>
            <w:right w:val="none" w:sz="0" w:space="0" w:color="auto"/>
          </w:divBdr>
        </w:div>
      </w:divsChild>
    </w:div>
    <w:div w:id="346252669">
      <w:marLeft w:val="0"/>
      <w:marRight w:val="0"/>
      <w:marTop w:val="0"/>
      <w:marBottom w:val="0"/>
      <w:divBdr>
        <w:top w:val="none" w:sz="0" w:space="0" w:color="auto"/>
        <w:left w:val="none" w:sz="0" w:space="0" w:color="auto"/>
        <w:bottom w:val="none" w:sz="0" w:space="0" w:color="auto"/>
        <w:right w:val="none" w:sz="0" w:space="0" w:color="auto"/>
      </w:divBdr>
      <w:divsChild>
        <w:div w:id="672342799">
          <w:marLeft w:val="0"/>
          <w:marRight w:val="0"/>
          <w:marTop w:val="0"/>
          <w:marBottom w:val="0"/>
          <w:divBdr>
            <w:top w:val="none" w:sz="0" w:space="0" w:color="auto"/>
            <w:left w:val="none" w:sz="0" w:space="0" w:color="auto"/>
            <w:bottom w:val="none" w:sz="0" w:space="0" w:color="auto"/>
            <w:right w:val="none" w:sz="0" w:space="0" w:color="auto"/>
          </w:divBdr>
        </w:div>
      </w:divsChild>
    </w:div>
    <w:div w:id="346442859">
      <w:marLeft w:val="0"/>
      <w:marRight w:val="0"/>
      <w:marTop w:val="0"/>
      <w:marBottom w:val="0"/>
      <w:divBdr>
        <w:top w:val="none" w:sz="0" w:space="0" w:color="auto"/>
        <w:left w:val="none" w:sz="0" w:space="0" w:color="auto"/>
        <w:bottom w:val="none" w:sz="0" w:space="0" w:color="auto"/>
        <w:right w:val="none" w:sz="0" w:space="0" w:color="auto"/>
      </w:divBdr>
      <w:divsChild>
        <w:div w:id="1051148249">
          <w:marLeft w:val="0"/>
          <w:marRight w:val="0"/>
          <w:marTop w:val="0"/>
          <w:marBottom w:val="0"/>
          <w:divBdr>
            <w:top w:val="none" w:sz="0" w:space="0" w:color="auto"/>
            <w:left w:val="none" w:sz="0" w:space="0" w:color="auto"/>
            <w:bottom w:val="none" w:sz="0" w:space="0" w:color="auto"/>
            <w:right w:val="none" w:sz="0" w:space="0" w:color="auto"/>
          </w:divBdr>
        </w:div>
      </w:divsChild>
    </w:div>
    <w:div w:id="346449308">
      <w:bodyDiv w:val="1"/>
      <w:marLeft w:val="0"/>
      <w:marRight w:val="0"/>
      <w:marTop w:val="0"/>
      <w:marBottom w:val="0"/>
      <w:divBdr>
        <w:top w:val="none" w:sz="0" w:space="0" w:color="auto"/>
        <w:left w:val="none" w:sz="0" w:space="0" w:color="auto"/>
        <w:bottom w:val="none" w:sz="0" w:space="0" w:color="auto"/>
        <w:right w:val="none" w:sz="0" w:space="0" w:color="auto"/>
      </w:divBdr>
    </w:div>
    <w:div w:id="348142065">
      <w:marLeft w:val="0"/>
      <w:marRight w:val="0"/>
      <w:marTop w:val="0"/>
      <w:marBottom w:val="0"/>
      <w:divBdr>
        <w:top w:val="none" w:sz="0" w:space="0" w:color="auto"/>
        <w:left w:val="none" w:sz="0" w:space="0" w:color="auto"/>
        <w:bottom w:val="none" w:sz="0" w:space="0" w:color="auto"/>
        <w:right w:val="none" w:sz="0" w:space="0" w:color="auto"/>
      </w:divBdr>
      <w:divsChild>
        <w:div w:id="489520207">
          <w:marLeft w:val="0"/>
          <w:marRight w:val="0"/>
          <w:marTop w:val="0"/>
          <w:marBottom w:val="0"/>
          <w:divBdr>
            <w:top w:val="none" w:sz="0" w:space="0" w:color="auto"/>
            <w:left w:val="none" w:sz="0" w:space="0" w:color="auto"/>
            <w:bottom w:val="none" w:sz="0" w:space="0" w:color="auto"/>
            <w:right w:val="none" w:sz="0" w:space="0" w:color="auto"/>
          </w:divBdr>
        </w:div>
      </w:divsChild>
    </w:div>
    <w:div w:id="348525198">
      <w:bodyDiv w:val="1"/>
      <w:marLeft w:val="0"/>
      <w:marRight w:val="0"/>
      <w:marTop w:val="0"/>
      <w:marBottom w:val="0"/>
      <w:divBdr>
        <w:top w:val="none" w:sz="0" w:space="0" w:color="auto"/>
        <w:left w:val="none" w:sz="0" w:space="0" w:color="auto"/>
        <w:bottom w:val="none" w:sz="0" w:space="0" w:color="auto"/>
        <w:right w:val="none" w:sz="0" w:space="0" w:color="auto"/>
      </w:divBdr>
    </w:div>
    <w:div w:id="348877445">
      <w:marLeft w:val="0"/>
      <w:marRight w:val="0"/>
      <w:marTop w:val="0"/>
      <w:marBottom w:val="0"/>
      <w:divBdr>
        <w:top w:val="none" w:sz="0" w:space="0" w:color="auto"/>
        <w:left w:val="none" w:sz="0" w:space="0" w:color="auto"/>
        <w:bottom w:val="none" w:sz="0" w:space="0" w:color="auto"/>
        <w:right w:val="none" w:sz="0" w:space="0" w:color="auto"/>
      </w:divBdr>
      <w:divsChild>
        <w:div w:id="1803108414">
          <w:marLeft w:val="0"/>
          <w:marRight w:val="0"/>
          <w:marTop w:val="0"/>
          <w:marBottom w:val="0"/>
          <w:divBdr>
            <w:top w:val="none" w:sz="0" w:space="0" w:color="auto"/>
            <w:left w:val="none" w:sz="0" w:space="0" w:color="auto"/>
            <w:bottom w:val="none" w:sz="0" w:space="0" w:color="auto"/>
            <w:right w:val="none" w:sz="0" w:space="0" w:color="auto"/>
          </w:divBdr>
        </w:div>
      </w:divsChild>
    </w:div>
    <w:div w:id="349257320">
      <w:marLeft w:val="0"/>
      <w:marRight w:val="0"/>
      <w:marTop w:val="0"/>
      <w:marBottom w:val="0"/>
      <w:divBdr>
        <w:top w:val="none" w:sz="0" w:space="0" w:color="auto"/>
        <w:left w:val="none" w:sz="0" w:space="0" w:color="auto"/>
        <w:bottom w:val="none" w:sz="0" w:space="0" w:color="auto"/>
        <w:right w:val="none" w:sz="0" w:space="0" w:color="auto"/>
      </w:divBdr>
      <w:divsChild>
        <w:div w:id="1630236523">
          <w:marLeft w:val="0"/>
          <w:marRight w:val="0"/>
          <w:marTop w:val="0"/>
          <w:marBottom w:val="0"/>
          <w:divBdr>
            <w:top w:val="none" w:sz="0" w:space="0" w:color="auto"/>
            <w:left w:val="none" w:sz="0" w:space="0" w:color="auto"/>
            <w:bottom w:val="none" w:sz="0" w:space="0" w:color="auto"/>
            <w:right w:val="none" w:sz="0" w:space="0" w:color="auto"/>
          </w:divBdr>
        </w:div>
      </w:divsChild>
    </w:div>
    <w:div w:id="349528048">
      <w:marLeft w:val="0"/>
      <w:marRight w:val="0"/>
      <w:marTop w:val="0"/>
      <w:marBottom w:val="0"/>
      <w:divBdr>
        <w:top w:val="none" w:sz="0" w:space="0" w:color="auto"/>
        <w:left w:val="none" w:sz="0" w:space="0" w:color="auto"/>
        <w:bottom w:val="none" w:sz="0" w:space="0" w:color="auto"/>
        <w:right w:val="none" w:sz="0" w:space="0" w:color="auto"/>
      </w:divBdr>
      <w:divsChild>
        <w:div w:id="1782725403">
          <w:marLeft w:val="0"/>
          <w:marRight w:val="0"/>
          <w:marTop w:val="0"/>
          <w:marBottom w:val="0"/>
          <w:divBdr>
            <w:top w:val="none" w:sz="0" w:space="0" w:color="auto"/>
            <w:left w:val="none" w:sz="0" w:space="0" w:color="auto"/>
            <w:bottom w:val="none" w:sz="0" w:space="0" w:color="auto"/>
            <w:right w:val="none" w:sz="0" w:space="0" w:color="auto"/>
          </w:divBdr>
        </w:div>
      </w:divsChild>
    </w:div>
    <w:div w:id="349645972">
      <w:marLeft w:val="0"/>
      <w:marRight w:val="0"/>
      <w:marTop w:val="0"/>
      <w:marBottom w:val="0"/>
      <w:divBdr>
        <w:top w:val="none" w:sz="0" w:space="0" w:color="auto"/>
        <w:left w:val="none" w:sz="0" w:space="0" w:color="auto"/>
        <w:bottom w:val="none" w:sz="0" w:space="0" w:color="auto"/>
        <w:right w:val="none" w:sz="0" w:space="0" w:color="auto"/>
      </w:divBdr>
      <w:divsChild>
        <w:div w:id="1832326289">
          <w:marLeft w:val="0"/>
          <w:marRight w:val="0"/>
          <w:marTop w:val="0"/>
          <w:marBottom w:val="0"/>
          <w:divBdr>
            <w:top w:val="none" w:sz="0" w:space="0" w:color="auto"/>
            <w:left w:val="none" w:sz="0" w:space="0" w:color="auto"/>
            <w:bottom w:val="none" w:sz="0" w:space="0" w:color="auto"/>
            <w:right w:val="none" w:sz="0" w:space="0" w:color="auto"/>
          </w:divBdr>
        </w:div>
      </w:divsChild>
    </w:div>
    <w:div w:id="349651499">
      <w:bodyDiv w:val="1"/>
      <w:marLeft w:val="0"/>
      <w:marRight w:val="0"/>
      <w:marTop w:val="0"/>
      <w:marBottom w:val="0"/>
      <w:divBdr>
        <w:top w:val="none" w:sz="0" w:space="0" w:color="auto"/>
        <w:left w:val="none" w:sz="0" w:space="0" w:color="auto"/>
        <w:bottom w:val="none" w:sz="0" w:space="0" w:color="auto"/>
        <w:right w:val="none" w:sz="0" w:space="0" w:color="auto"/>
      </w:divBdr>
    </w:div>
    <w:div w:id="351345101">
      <w:marLeft w:val="0"/>
      <w:marRight w:val="0"/>
      <w:marTop w:val="0"/>
      <w:marBottom w:val="0"/>
      <w:divBdr>
        <w:top w:val="none" w:sz="0" w:space="0" w:color="auto"/>
        <w:left w:val="none" w:sz="0" w:space="0" w:color="auto"/>
        <w:bottom w:val="none" w:sz="0" w:space="0" w:color="auto"/>
        <w:right w:val="none" w:sz="0" w:space="0" w:color="auto"/>
      </w:divBdr>
      <w:divsChild>
        <w:div w:id="919677435">
          <w:marLeft w:val="0"/>
          <w:marRight w:val="0"/>
          <w:marTop w:val="0"/>
          <w:marBottom w:val="0"/>
          <w:divBdr>
            <w:top w:val="none" w:sz="0" w:space="0" w:color="auto"/>
            <w:left w:val="none" w:sz="0" w:space="0" w:color="auto"/>
            <w:bottom w:val="none" w:sz="0" w:space="0" w:color="auto"/>
            <w:right w:val="none" w:sz="0" w:space="0" w:color="auto"/>
          </w:divBdr>
        </w:div>
      </w:divsChild>
    </w:div>
    <w:div w:id="351614187">
      <w:marLeft w:val="0"/>
      <w:marRight w:val="0"/>
      <w:marTop w:val="0"/>
      <w:marBottom w:val="0"/>
      <w:divBdr>
        <w:top w:val="none" w:sz="0" w:space="0" w:color="auto"/>
        <w:left w:val="none" w:sz="0" w:space="0" w:color="auto"/>
        <w:bottom w:val="none" w:sz="0" w:space="0" w:color="auto"/>
        <w:right w:val="none" w:sz="0" w:space="0" w:color="auto"/>
      </w:divBdr>
      <w:divsChild>
        <w:div w:id="1515145128">
          <w:marLeft w:val="0"/>
          <w:marRight w:val="0"/>
          <w:marTop w:val="0"/>
          <w:marBottom w:val="0"/>
          <w:divBdr>
            <w:top w:val="none" w:sz="0" w:space="0" w:color="auto"/>
            <w:left w:val="none" w:sz="0" w:space="0" w:color="auto"/>
            <w:bottom w:val="none" w:sz="0" w:space="0" w:color="auto"/>
            <w:right w:val="none" w:sz="0" w:space="0" w:color="auto"/>
          </w:divBdr>
        </w:div>
      </w:divsChild>
    </w:div>
    <w:div w:id="351883639">
      <w:marLeft w:val="0"/>
      <w:marRight w:val="0"/>
      <w:marTop w:val="0"/>
      <w:marBottom w:val="0"/>
      <w:divBdr>
        <w:top w:val="none" w:sz="0" w:space="0" w:color="auto"/>
        <w:left w:val="none" w:sz="0" w:space="0" w:color="auto"/>
        <w:bottom w:val="none" w:sz="0" w:space="0" w:color="auto"/>
        <w:right w:val="none" w:sz="0" w:space="0" w:color="auto"/>
      </w:divBdr>
      <w:divsChild>
        <w:div w:id="1329017283">
          <w:marLeft w:val="0"/>
          <w:marRight w:val="0"/>
          <w:marTop w:val="0"/>
          <w:marBottom w:val="0"/>
          <w:divBdr>
            <w:top w:val="none" w:sz="0" w:space="0" w:color="auto"/>
            <w:left w:val="none" w:sz="0" w:space="0" w:color="auto"/>
            <w:bottom w:val="none" w:sz="0" w:space="0" w:color="auto"/>
            <w:right w:val="none" w:sz="0" w:space="0" w:color="auto"/>
          </w:divBdr>
        </w:div>
      </w:divsChild>
    </w:div>
    <w:div w:id="352193546">
      <w:marLeft w:val="0"/>
      <w:marRight w:val="0"/>
      <w:marTop w:val="0"/>
      <w:marBottom w:val="0"/>
      <w:divBdr>
        <w:top w:val="none" w:sz="0" w:space="0" w:color="auto"/>
        <w:left w:val="none" w:sz="0" w:space="0" w:color="auto"/>
        <w:bottom w:val="none" w:sz="0" w:space="0" w:color="auto"/>
        <w:right w:val="none" w:sz="0" w:space="0" w:color="auto"/>
      </w:divBdr>
      <w:divsChild>
        <w:div w:id="493423033">
          <w:marLeft w:val="0"/>
          <w:marRight w:val="0"/>
          <w:marTop w:val="0"/>
          <w:marBottom w:val="0"/>
          <w:divBdr>
            <w:top w:val="none" w:sz="0" w:space="0" w:color="auto"/>
            <w:left w:val="none" w:sz="0" w:space="0" w:color="auto"/>
            <w:bottom w:val="none" w:sz="0" w:space="0" w:color="auto"/>
            <w:right w:val="none" w:sz="0" w:space="0" w:color="auto"/>
          </w:divBdr>
        </w:div>
      </w:divsChild>
    </w:div>
    <w:div w:id="352801503">
      <w:bodyDiv w:val="1"/>
      <w:marLeft w:val="0"/>
      <w:marRight w:val="0"/>
      <w:marTop w:val="0"/>
      <w:marBottom w:val="0"/>
      <w:divBdr>
        <w:top w:val="none" w:sz="0" w:space="0" w:color="auto"/>
        <w:left w:val="none" w:sz="0" w:space="0" w:color="auto"/>
        <w:bottom w:val="none" w:sz="0" w:space="0" w:color="auto"/>
        <w:right w:val="none" w:sz="0" w:space="0" w:color="auto"/>
      </w:divBdr>
    </w:div>
    <w:div w:id="353074497">
      <w:marLeft w:val="0"/>
      <w:marRight w:val="0"/>
      <w:marTop w:val="0"/>
      <w:marBottom w:val="0"/>
      <w:divBdr>
        <w:top w:val="none" w:sz="0" w:space="0" w:color="auto"/>
        <w:left w:val="none" w:sz="0" w:space="0" w:color="auto"/>
        <w:bottom w:val="none" w:sz="0" w:space="0" w:color="auto"/>
        <w:right w:val="none" w:sz="0" w:space="0" w:color="auto"/>
      </w:divBdr>
      <w:divsChild>
        <w:div w:id="643773681">
          <w:marLeft w:val="0"/>
          <w:marRight w:val="0"/>
          <w:marTop w:val="0"/>
          <w:marBottom w:val="0"/>
          <w:divBdr>
            <w:top w:val="none" w:sz="0" w:space="0" w:color="auto"/>
            <w:left w:val="none" w:sz="0" w:space="0" w:color="auto"/>
            <w:bottom w:val="none" w:sz="0" w:space="0" w:color="auto"/>
            <w:right w:val="none" w:sz="0" w:space="0" w:color="auto"/>
          </w:divBdr>
        </w:div>
      </w:divsChild>
    </w:div>
    <w:div w:id="353385180">
      <w:bodyDiv w:val="1"/>
      <w:marLeft w:val="0"/>
      <w:marRight w:val="0"/>
      <w:marTop w:val="0"/>
      <w:marBottom w:val="0"/>
      <w:divBdr>
        <w:top w:val="none" w:sz="0" w:space="0" w:color="auto"/>
        <w:left w:val="none" w:sz="0" w:space="0" w:color="auto"/>
        <w:bottom w:val="none" w:sz="0" w:space="0" w:color="auto"/>
        <w:right w:val="none" w:sz="0" w:space="0" w:color="auto"/>
      </w:divBdr>
    </w:div>
    <w:div w:id="354044868">
      <w:marLeft w:val="0"/>
      <w:marRight w:val="0"/>
      <w:marTop w:val="0"/>
      <w:marBottom w:val="0"/>
      <w:divBdr>
        <w:top w:val="none" w:sz="0" w:space="0" w:color="auto"/>
        <w:left w:val="none" w:sz="0" w:space="0" w:color="auto"/>
        <w:bottom w:val="none" w:sz="0" w:space="0" w:color="auto"/>
        <w:right w:val="none" w:sz="0" w:space="0" w:color="auto"/>
      </w:divBdr>
      <w:divsChild>
        <w:div w:id="483283857">
          <w:marLeft w:val="0"/>
          <w:marRight w:val="0"/>
          <w:marTop w:val="0"/>
          <w:marBottom w:val="0"/>
          <w:divBdr>
            <w:top w:val="none" w:sz="0" w:space="0" w:color="auto"/>
            <w:left w:val="none" w:sz="0" w:space="0" w:color="auto"/>
            <w:bottom w:val="none" w:sz="0" w:space="0" w:color="auto"/>
            <w:right w:val="none" w:sz="0" w:space="0" w:color="auto"/>
          </w:divBdr>
        </w:div>
      </w:divsChild>
    </w:div>
    <w:div w:id="357050662">
      <w:marLeft w:val="0"/>
      <w:marRight w:val="0"/>
      <w:marTop w:val="0"/>
      <w:marBottom w:val="0"/>
      <w:divBdr>
        <w:top w:val="none" w:sz="0" w:space="0" w:color="auto"/>
        <w:left w:val="none" w:sz="0" w:space="0" w:color="auto"/>
        <w:bottom w:val="none" w:sz="0" w:space="0" w:color="auto"/>
        <w:right w:val="none" w:sz="0" w:space="0" w:color="auto"/>
      </w:divBdr>
      <w:divsChild>
        <w:div w:id="45685575">
          <w:marLeft w:val="0"/>
          <w:marRight w:val="0"/>
          <w:marTop w:val="0"/>
          <w:marBottom w:val="0"/>
          <w:divBdr>
            <w:top w:val="none" w:sz="0" w:space="0" w:color="auto"/>
            <w:left w:val="none" w:sz="0" w:space="0" w:color="auto"/>
            <w:bottom w:val="none" w:sz="0" w:space="0" w:color="auto"/>
            <w:right w:val="none" w:sz="0" w:space="0" w:color="auto"/>
          </w:divBdr>
        </w:div>
      </w:divsChild>
    </w:div>
    <w:div w:id="358166410">
      <w:marLeft w:val="0"/>
      <w:marRight w:val="0"/>
      <w:marTop w:val="0"/>
      <w:marBottom w:val="0"/>
      <w:divBdr>
        <w:top w:val="none" w:sz="0" w:space="0" w:color="auto"/>
        <w:left w:val="none" w:sz="0" w:space="0" w:color="auto"/>
        <w:bottom w:val="none" w:sz="0" w:space="0" w:color="auto"/>
        <w:right w:val="none" w:sz="0" w:space="0" w:color="auto"/>
      </w:divBdr>
      <w:divsChild>
        <w:div w:id="1512336075">
          <w:marLeft w:val="0"/>
          <w:marRight w:val="0"/>
          <w:marTop w:val="0"/>
          <w:marBottom w:val="0"/>
          <w:divBdr>
            <w:top w:val="none" w:sz="0" w:space="0" w:color="auto"/>
            <w:left w:val="none" w:sz="0" w:space="0" w:color="auto"/>
            <w:bottom w:val="none" w:sz="0" w:space="0" w:color="auto"/>
            <w:right w:val="none" w:sz="0" w:space="0" w:color="auto"/>
          </w:divBdr>
        </w:div>
      </w:divsChild>
    </w:div>
    <w:div w:id="359938920">
      <w:marLeft w:val="0"/>
      <w:marRight w:val="0"/>
      <w:marTop w:val="0"/>
      <w:marBottom w:val="0"/>
      <w:divBdr>
        <w:top w:val="none" w:sz="0" w:space="0" w:color="auto"/>
        <w:left w:val="none" w:sz="0" w:space="0" w:color="auto"/>
        <w:bottom w:val="none" w:sz="0" w:space="0" w:color="auto"/>
        <w:right w:val="none" w:sz="0" w:space="0" w:color="auto"/>
      </w:divBdr>
      <w:divsChild>
        <w:div w:id="924191865">
          <w:marLeft w:val="0"/>
          <w:marRight w:val="0"/>
          <w:marTop w:val="0"/>
          <w:marBottom w:val="0"/>
          <w:divBdr>
            <w:top w:val="none" w:sz="0" w:space="0" w:color="auto"/>
            <w:left w:val="none" w:sz="0" w:space="0" w:color="auto"/>
            <w:bottom w:val="none" w:sz="0" w:space="0" w:color="auto"/>
            <w:right w:val="none" w:sz="0" w:space="0" w:color="auto"/>
          </w:divBdr>
        </w:div>
      </w:divsChild>
    </w:div>
    <w:div w:id="361831038">
      <w:bodyDiv w:val="1"/>
      <w:marLeft w:val="0"/>
      <w:marRight w:val="0"/>
      <w:marTop w:val="0"/>
      <w:marBottom w:val="0"/>
      <w:divBdr>
        <w:top w:val="none" w:sz="0" w:space="0" w:color="auto"/>
        <w:left w:val="none" w:sz="0" w:space="0" w:color="auto"/>
        <w:bottom w:val="none" w:sz="0" w:space="0" w:color="auto"/>
        <w:right w:val="none" w:sz="0" w:space="0" w:color="auto"/>
      </w:divBdr>
    </w:div>
    <w:div w:id="362361520">
      <w:marLeft w:val="0"/>
      <w:marRight w:val="0"/>
      <w:marTop w:val="0"/>
      <w:marBottom w:val="0"/>
      <w:divBdr>
        <w:top w:val="none" w:sz="0" w:space="0" w:color="auto"/>
        <w:left w:val="none" w:sz="0" w:space="0" w:color="auto"/>
        <w:bottom w:val="none" w:sz="0" w:space="0" w:color="auto"/>
        <w:right w:val="none" w:sz="0" w:space="0" w:color="auto"/>
      </w:divBdr>
      <w:divsChild>
        <w:div w:id="140773857">
          <w:marLeft w:val="0"/>
          <w:marRight w:val="0"/>
          <w:marTop w:val="0"/>
          <w:marBottom w:val="0"/>
          <w:divBdr>
            <w:top w:val="none" w:sz="0" w:space="0" w:color="auto"/>
            <w:left w:val="none" w:sz="0" w:space="0" w:color="auto"/>
            <w:bottom w:val="none" w:sz="0" w:space="0" w:color="auto"/>
            <w:right w:val="none" w:sz="0" w:space="0" w:color="auto"/>
          </w:divBdr>
        </w:div>
      </w:divsChild>
    </w:div>
    <w:div w:id="362442824">
      <w:marLeft w:val="0"/>
      <w:marRight w:val="0"/>
      <w:marTop w:val="0"/>
      <w:marBottom w:val="0"/>
      <w:divBdr>
        <w:top w:val="none" w:sz="0" w:space="0" w:color="auto"/>
        <w:left w:val="none" w:sz="0" w:space="0" w:color="auto"/>
        <w:bottom w:val="none" w:sz="0" w:space="0" w:color="auto"/>
        <w:right w:val="none" w:sz="0" w:space="0" w:color="auto"/>
      </w:divBdr>
      <w:divsChild>
        <w:div w:id="587272117">
          <w:marLeft w:val="0"/>
          <w:marRight w:val="0"/>
          <w:marTop w:val="0"/>
          <w:marBottom w:val="0"/>
          <w:divBdr>
            <w:top w:val="none" w:sz="0" w:space="0" w:color="auto"/>
            <w:left w:val="none" w:sz="0" w:space="0" w:color="auto"/>
            <w:bottom w:val="none" w:sz="0" w:space="0" w:color="auto"/>
            <w:right w:val="none" w:sz="0" w:space="0" w:color="auto"/>
          </w:divBdr>
        </w:div>
      </w:divsChild>
    </w:div>
    <w:div w:id="364061619">
      <w:marLeft w:val="0"/>
      <w:marRight w:val="0"/>
      <w:marTop w:val="0"/>
      <w:marBottom w:val="0"/>
      <w:divBdr>
        <w:top w:val="none" w:sz="0" w:space="0" w:color="auto"/>
        <w:left w:val="none" w:sz="0" w:space="0" w:color="auto"/>
        <w:bottom w:val="none" w:sz="0" w:space="0" w:color="auto"/>
        <w:right w:val="none" w:sz="0" w:space="0" w:color="auto"/>
      </w:divBdr>
      <w:divsChild>
        <w:div w:id="25831174">
          <w:marLeft w:val="0"/>
          <w:marRight w:val="0"/>
          <w:marTop w:val="0"/>
          <w:marBottom w:val="0"/>
          <w:divBdr>
            <w:top w:val="none" w:sz="0" w:space="0" w:color="auto"/>
            <w:left w:val="none" w:sz="0" w:space="0" w:color="auto"/>
            <w:bottom w:val="none" w:sz="0" w:space="0" w:color="auto"/>
            <w:right w:val="none" w:sz="0" w:space="0" w:color="auto"/>
          </w:divBdr>
        </w:div>
      </w:divsChild>
    </w:div>
    <w:div w:id="367030347">
      <w:marLeft w:val="0"/>
      <w:marRight w:val="0"/>
      <w:marTop w:val="0"/>
      <w:marBottom w:val="0"/>
      <w:divBdr>
        <w:top w:val="none" w:sz="0" w:space="0" w:color="auto"/>
        <w:left w:val="none" w:sz="0" w:space="0" w:color="auto"/>
        <w:bottom w:val="none" w:sz="0" w:space="0" w:color="auto"/>
        <w:right w:val="none" w:sz="0" w:space="0" w:color="auto"/>
      </w:divBdr>
      <w:divsChild>
        <w:div w:id="444689686">
          <w:marLeft w:val="0"/>
          <w:marRight w:val="0"/>
          <w:marTop w:val="0"/>
          <w:marBottom w:val="0"/>
          <w:divBdr>
            <w:top w:val="none" w:sz="0" w:space="0" w:color="auto"/>
            <w:left w:val="none" w:sz="0" w:space="0" w:color="auto"/>
            <w:bottom w:val="none" w:sz="0" w:space="0" w:color="auto"/>
            <w:right w:val="none" w:sz="0" w:space="0" w:color="auto"/>
          </w:divBdr>
        </w:div>
      </w:divsChild>
    </w:div>
    <w:div w:id="368535795">
      <w:marLeft w:val="0"/>
      <w:marRight w:val="0"/>
      <w:marTop w:val="0"/>
      <w:marBottom w:val="0"/>
      <w:divBdr>
        <w:top w:val="none" w:sz="0" w:space="0" w:color="auto"/>
        <w:left w:val="none" w:sz="0" w:space="0" w:color="auto"/>
        <w:bottom w:val="none" w:sz="0" w:space="0" w:color="auto"/>
        <w:right w:val="none" w:sz="0" w:space="0" w:color="auto"/>
      </w:divBdr>
      <w:divsChild>
        <w:div w:id="445586021">
          <w:marLeft w:val="0"/>
          <w:marRight w:val="0"/>
          <w:marTop w:val="0"/>
          <w:marBottom w:val="0"/>
          <w:divBdr>
            <w:top w:val="none" w:sz="0" w:space="0" w:color="auto"/>
            <w:left w:val="none" w:sz="0" w:space="0" w:color="auto"/>
            <w:bottom w:val="none" w:sz="0" w:space="0" w:color="auto"/>
            <w:right w:val="none" w:sz="0" w:space="0" w:color="auto"/>
          </w:divBdr>
        </w:div>
      </w:divsChild>
    </w:div>
    <w:div w:id="368922818">
      <w:marLeft w:val="0"/>
      <w:marRight w:val="0"/>
      <w:marTop w:val="0"/>
      <w:marBottom w:val="0"/>
      <w:divBdr>
        <w:top w:val="none" w:sz="0" w:space="0" w:color="auto"/>
        <w:left w:val="none" w:sz="0" w:space="0" w:color="auto"/>
        <w:bottom w:val="none" w:sz="0" w:space="0" w:color="auto"/>
        <w:right w:val="none" w:sz="0" w:space="0" w:color="auto"/>
      </w:divBdr>
      <w:divsChild>
        <w:div w:id="762839601">
          <w:marLeft w:val="0"/>
          <w:marRight w:val="0"/>
          <w:marTop w:val="0"/>
          <w:marBottom w:val="0"/>
          <w:divBdr>
            <w:top w:val="none" w:sz="0" w:space="0" w:color="auto"/>
            <w:left w:val="none" w:sz="0" w:space="0" w:color="auto"/>
            <w:bottom w:val="none" w:sz="0" w:space="0" w:color="auto"/>
            <w:right w:val="none" w:sz="0" w:space="0" w:color="auto"/>
          </w:divBdr>
        </w:div>
      </w:divsChild>
    </w:div>
    <w:div w:id="369230177">
      <w:marLeft w:val="0"/>
      <w:marRight w:val="0"/>
      <w:marTop w:val="0"/>
      <w:marBottom w:val="0"/>
      <w:divBdr>
        <w:top w:val="none" w:sz="0" w:space="0" w:color="auto"/>
        <w:left w:val="none" w:sz="0" w:space="0" w:color="auto"/>
        <w:bottom w:val="none" w:sz="0" w:space="0" w:color="auto"/>
        <w:right w:val="none" w:sz="0" w:space="0" w:color="auto"/>
      </w:divBdr>
      <w:divsChild>
        <w:div w:id="2128893542">
          <w:marLeft w:val="0"/>
          <w:marRight w:val="0"/>
          <w:marTop w:val="0"/>
          <w:marBottom w:val="0"/>
          <w:divBdr>
            <w:top w:val="none" w:sz="0" w:space="0" w:color="auto"/>
            <w:left w:val="none" w:sz="0" w:space="0" w:color="auto"/>
            <w:bottom w:val="none" w:sz="0" w:space="0" w:color="auto"/>
            <w:right w:val="none" w:sz="0" w:space="0" w:color="auto"/>
          </w:divBdr>
        </w:div>
      </w:divsChild>
    </w:div>
    <w:div w:id="369300511">
      <w:marLeft w:val="0"/>
      <w:marRight w:val="0"/>
      <w:marTop w:val="0"/>
      <w:marBottom w:val="0"/>
      <w:divBdr>
        <w:top w:val="none" w:sz="0" w:space="0" w:color="auto"/>
        <w:left w:val="none" w:sz="0" w:space="0" w:color="auto"/>
        <w:bottom w:val="none" w:sz="0" w:space="0" w:color="auto"/>
        <w:right w:val="none" w:sz="0" w:space="0" w:color="auto"/>
      </w:divBdr>
      <w:divsChild>
        <w:div w:id="1514221558">
          <w:marLeft w:val="0"/>
          <w:marRight w:val="0"/>
          <w:marTop w:val="0"/>
          <w:marBottom w:val="0"/>
          <w:divBdr>
            <w:top w:val="none" w:sz="0" w:space="0" w:color="auto"/>
            <w:left w:val="none" w:sz="0" w:space="0" w:color="auto"/>
            <w:bottom w:val="none" w:sz="0" w:space="0" w:color="auto"/>
            <w:right w:val="none" w:sz="0" w:space="0" w:color="auto"/>
          </w:divBdr>
        </w:div>
      </w:divsChild>
    </w:div>
    <w:div w:id="370150903">
      <w:bodyDiv w:val="1"/>
      <w:marLeft w:val="0"/>
      <w:marRight w:val="0"/>
      <w:marTop w:val="0"/>
      <w:marBottom w:val="0"/>
      <w:divBdr>
        <w:top w:val="none" w:sz="0" w:space="0" w:color="auto"/>
        <w:left w:val="none" w:sz="0" w:space="0" w:color="auto"/>
        <w:bottom w:val="none" w:sz="0" w:space="0" w:color="auto"/>
        <w:right w:val="none" w:sz="0" w:space="0" w:color="auto"/>
      </w:divBdr>
    </w:div>
    <w:div w:id="370499943">
      <w:bodyDiv w:val="1"/>
      <w:marLeft w:val="0"/>
      <w:marRight w:val="0"/>
      <w:marTop w:val="0"/>
      <w:marBottom w:val="0"/>
      <w:divBdr>
        <w:top w:val="none" w:sz="0" w:space="0" w:color="auto"/>
        <w:left w:val="none" w:sz="0" w:space="0" w:color="auto"/>
        <w:bottom w:val="none" w:sz="0" w:space="0" w:color="auto"/>
        <w:right w:val="none" w:sz="0" w:space="0" w:color="auto"/>
      </w:divBdr>
      <w:divsChild>
        <w:div w:id="1860393057">
          <w:marLeft w:val="0"/>
          <w:marRight w:val="0"/>
          <w:marTop w:val="120"/>
          <w:marBottom w:val="0"/>
          <w:divBdr>
            <w:top w:val="none" w:sz="0" w:space="0" w:color="auto"/>
            <w:left w:val="none" w:sz="0" w:space="0" w:color="auto"/>
            <w:bottom w:val="none" w:sz="0" w:space="0" w:color="auto"/>
            <w:right w:val="none" w:sz="0" w:space="0" w:color="auto"/>
          </w:divBdr>
        </w:div>
      </w:divsChild>
    </w:div>
    <w:div w:id="370541066">
      <w:marLeft w:val="0"/>
      <w:marRight w:val="0"/>
      <w:marTop w:val="0"/>
      <w:marBottom w:val="0"/>
      <w:divBdr>
        <w:top w:val="none" w:sz="0" w:space="0" w:color="auto"/>
        <w:left w:val="none" w:sz="0" w:space="0" w:color="auto"/>
        <w:bottom w:val="none" w:sz="0" w:space="0" w:color="auto"/>
        <w:right w:val="none" w:sz="0" w:space="0" w:color="auto"/>
      </w:divBdr>
      <w:divsChild>
        <w:div w:id="582229568">
          <w:marLeft w:val="0"/>
          <w:marRight w:val="0"/>
          <w:marTop w:val="0"/>
          <w:marBottom w:val="0"/>
          <w:divBdr>
            <w:top w:val="none" w:sz="0" w:space="0" w:color="auto"/>
            <w:left w:val="none" w:sz="0" w:space="0" w:color="auto"/>
            <w:bottom w:val="none" w:sz="0" w:space="0" w:color="auto"/>
            <w:right w:val="none" w:sz="0" w:space="0" w:color="auto"/>
          </w:divBdr>
        </w:div>
      </w:divsChild>
    </w:div>
    <w:div w:id="371150181">
      <w:marLeft w:val="0"/>
      <w:marRight w:val="0"/>
      <w:marTop w:val="0"/>
      <w:marBottom w:val="0"/>
      <w:divBdr>
        <w:top w:val="none" w:sz="0" w:space="0" w:color="auto"/>
        <w:left w:val="none" w:sz="0" w:space="0" w:color="auto"/>
        <w:bottom w:val="none" w:sz="0" w:space="0" w:color="auto"/>
        <w:right w:val="none" w:sz="0" w:space="0" w:color="auto"/>
      </w:divBdr>
      <w:divsChild>
        <w:div w:id="512494573">
          <w:marLeft w:val="0"/>
          <w:marRight w:val="0"/>
          <w:marTop w:val="0"/>
          <w:marBottom w:val="0"/>
          <w:divBdr>
            <w:top w:val="none" w:sz="0" w:space="0" w:color="auto"/>
            <w:left w:val="none" w:sz="0" w:space="0" w:color="auto"/>
            <w:bottom w:val="none" w:sz="0" w:space="0" w:color="auto"/>
            <w:right w:val="none" w:sz="0" w:space="0" w:color="auto"/>
          </w:divBdr>
        </w:div>
      </w:divsChild>
    </w:div>
    <w:div w:id="372729319">
      <w:bodyDiv w:val="1"/>
      <w:marLeft w:val="0"/>
      <w:marRight w:val="0"/>
      <w:marTop w:val="0"/>
      <w:marBottom w:val="0"/>
      <w:divBdr>
        <w:top w:val="none" w:sz="0" w:space="0" w:color="auto"/>
        <w:left w:val="none" w:sz="0" w:space="0" w:color="auto"/>
        <w:bottom w:val="none" w:sz="0" w:space="0" w:color="auto"/>
        <w:right w:val="none" w:sz="0" w:space="0" w:color="auto"/>
      </w:divBdr>
    </w:div>
    <w:div w:id="373233572">
      <w:marLeft w:val="0"/>
      <w:marRight w:val="0"/>
      <w:marTop w:val="0"/>
      <w:marBottom w:val="0"/>
      <w:divBdr>
        <w:top w:val="none" w:sz="0" w:space="0" w:color="auto"/>
        <w:left w:val="none" w:sz="0" w:space="0" w:color="auto"/>
        <w:bottom w:val="none" w:sz="0" w:space="0" w:color="auto"/>
        <w:right w:val="none" w:sz="0" w:space="0" w:color="auto"/>
      </w:divBdr>
      <w:divsChild>
        <w:div w:id="1039669370">
          <w:marLeft w:val="0"/>
          <w:marRight w:val="0"/>
          <w:marTop w:val="0"/>
          <w:marBottom w:val="0"/>
          <w:divBdr>
            <w:top w:val="none" w:sz="0" w:space="0" w:color="auto"/>
            <w:left w:val="none" w:sz="0" w:space="0" w:color="auto"/>
            <w:bottom w:val="none" w:sz="0" w:space="0" w:color="auto"/>
            <w:right w:val="none" w:sz="0" w:space="0" w:color="auto"/>
          </w:divBdr>
        </w:div>
      </w:divsChild>
    </w:div>
    <w:div w:id="373430462">
      <w:marLeft w:val="0"/>
      <w:marRight w:val="0"/>
      <w:marTop w:val="0"/>
      <w:marBottom w:val="0"/>
      <w:divBdr>
        <w:top w:val="none" w:sz="0" w:space="0" w:color="auto"/>
        <w:left w:val="none" w:sz="0" w:space="0" w:color="auto"/>
        <w:bottom w:val="none" w:sz="0" w:space="0" w:color="auto"/>
        <w:right w:val="none" w:sz="0" w:space="0" w:color="auto"/>
      </w:divBdr>
      <w:divsChild>
        <w:div w:id="122650417">
          <w:marLeft w:val="0"/>
          <w:marRight w:val="0"/>
          <w:marTop w:val="0"/>
          <w:marBottom w:val="0"/>
          <w:divBdr>
            <w:top w:val="none" w:sz="0" w:space="0" w:color="auto"/>
            <w:left w:val="none" w:sz="0" w:space="0" w:color="auto"/>
            <w:bottom w:val="none" w:sz="0" w:space="0" w:color="auto"/>
            <w:right w:val="none" w:sz="0" w:space="0" w:color="auto"/>
          </w:divBdr>
        </w:div>
      </w:divsChild>
    </w:div>
    <w:div w:id="374158776">
      <w:marLeft w:val="0"/>
      <w:marRight w:val="0"/>
      <w:marTop w:val="0"/>
      <w:marBottom w:val="0"/>
      <w:divBdr>
        <w:top w:val="none" w:sz="0" w:space="0" w:color="auto"/>
        <w:left w:val="none" w:sz="0" w:space="0" w:color="auto"/>
        <w:bottom w:val="none" w:sz="0" w:space="0" w:color="auto"/>
        <w:right w:val="none" w:sz="0" w:space="0" w:color="auto"/>
      </w:divBdr>
      <w:divsChild>
        <w:div w:id="1586841812">
          <w:marLeft w:val="0"/>
          <w:marRight w:val="0"/>
          <w:marTop w:val="0"/>
          <w:marBottom w:val="0"/>
          <w:divBdr>
            <w:top w:val="none" w:sz="0" w:space="0" w:color="auto"/>
            <w:left w:val="none" w:sz="0" w:space="0" w:color="auto"/>
            <w:bottom w:val="none" w:sz="0" w:space="0" w:color="auto"/>
            <w:right w:val="none" w:sz="0" w:space="0" w:color="auto"/>
          </w:divBdr>
        </w:div>
      </w:divsChild>
    </w:div>
    <w:div w:id="374473614">
      <w:marLeft w:val="0"/>
      <w:marRight w:val="0"/>
      <w:marTop w:val="0"/>
      <w:marBottom w:val="0"/>
      <w:divBdr>
        <w:top w:val="none" w:sz="0" w:space="0" w:color="auto"/>
        <w:left w:val="none" w:sz="0" w:space="0" w:color="auto"/>
        <w:bottom w:val="none" w:sz="0" w:space="0" w:color="auto"/>
        <w:right w:val="none" w:sz="0" w:space="0" w:color="auto"/>
      </w:divBdr>
      <w:divsChild>
        <w:div w:id="935288582">
          <w:marLeft w:val="0"/>
          <w:marRight w:val="0"/>
          <w:marTop w:val="0"/>
          <w:marBottom w:val="0"/>
          <w:divBdr>
            <w:top w:val="none" w:sz="0" w:space="0" w:color="auto"/>
            <w:left w:val="none" w:sz="0" w:space="0" w:color="auto"/>
            <w:bottom w:val="none" w:sz="0" w:space="0" w:color="auto"/>
            <w:right w:val="none" w:sz="0" w:space="0" w:color="auto"/>
          </w:divBdr>
        </w:div>
      </w:divsChild>
    </w:div>
    <w:div w:id="374624295">
      <w:marLeft w:val="0"/>
      <w:marRight w:val="0"/>
      <w:marTop w:val="0"/>
      <w:marBottom w:val="0"/>
      <w:divBdr>
        <w:top w:val="none" w:sz="0" w:space="0" w:color="auto"/>
        <w:left w:val="none" w:sz="0" w:space="0" w:color="auto"/>
        <w:bottom w:val="none" w:sz="0" w:space="0" w:color="auto"/>
        <w:right w:val="none" w:sz="0" w:space="0" w:color="auto"/>
      </w:divBdr>
    </w:div>
    <w:div w:id="374695819">
      <w:marLeft w:val="0"/>
      <w:marRight w:val="0"/>
      <w:marTop w:val="0"/>
      <w:marBottom w:val="0"/>
      <w:divBdr>
        <w:top w:val="none" w:sz="0" w:space="0" w:color="auto"/>
        <w:left w:val="none" w:sz="0" w:space="0" w:color="auto"/>
        <w:bottom w:val="none" w:sz="0" w:space="0" w:color="auto"/>
        <w:right w:val="none" w:sz="0" w:space="0" w:color="auto"/>
      </w:divBdr>
      <w:divsChild>
        <w:div w:id="137233732">
          <w:marLeft w:val="0"/>
          <w:marRight w:val="0"/>
          <w:marTop w:val="0"/>
          <w:marBottom w:val="0"/>
          <w:divBdr>
            <w:top w:val="none" w:sz="0" w:space="0" w:color="auto"/>
            <w:left w:val="none" w:sz="0" w:space="0" w:color="auto"/>
            <w:bottom w:val="none" w:sz="0" w:space="0" w:color="auto"/>
            <w:right w:val="none" w:sz="0" w:space="0" w:color="auto"/>
          </w:divBdr>
        </w:div>
      </w:divsChild>
    </w:div>
    <w:div w:id="375617554">
      <w:marLeft w:val="0"/>
      <w:marRight w:val="0"/>
      <w:marTop w:val="0"/>
      <w:marBottom w:val="0"/>
      <w:divBdr>
        <w:top w:val="none" w:sz="0" w:space="0" w:color="auto"/>
        <w:left w:val="none" w:sz="0" w:space="0" w:color="auto"/>
        <w:bottom w:val="none" w:sz="0" w:space="0" w:color="auto"/>
        <w:right w:val="none" w:sz="0" w:space="0" w:color="auto"/>
      </w:divBdr>
      <w:divsChild>
        <w:div w:id="237136807">
          <w:marLeft w:val="0"/>
          <w:marRight w:val="0"/>
          <w:marTop w:val="0"/>
          <w:marBottom w:val="0"/>
          <w:divBdr>
            <w:top w:val="none" w:sz="0" w:space="0" w:color="auto"/>
            <w:left w:val="none" w:sz="0" w:space="0" w:color="auto"/>
            <w:bottom w:val="none" w:sz="0" w:space="0" w:color="auto"/>
            <w:right w:val="none" w:sz="0" w:space="0" w:color="auto"/>
          </w:divBdr>
        </w:div>
      </w:divsChild>
    </w:div>
    <w:div w:id="375737323">
      <w:marLeft w:val="0"/>
      <w:marRight w:val="0"/>
      <w:marTop w:val="0"/>
      <w:marBottom w:val="0"/>
      <w:divBdr>
        <w:top w:val="none" w:sz="0" w:space="0" w:color="auto"/>
        <w:left w:val="none" w:sz="0" w:space="0" w:color="auto"/>
        <w:bottom w:val="none" w:sz="0" w:space="0" w:color="auto"/>
        <w:right w:val="none" w:sz="0" w:space="0" w:color="auto"/>
      </w:divBdr>
      <w:divsChild>
        <w:div w:id="1511405035">
          <w:marLeft w:val="0"/>
          <w:marRight w:val="0"/>
          <w:marTop w:val="0"/>
          <w:marBottom w:val="0"/>
          <w:divBdr>
            <w:top w:val="none" w:sz="0" w:space="0" w:color="auto"/>
            <w:left w:val="none" w:sz="0" w:space="0" w:color="auto"/>
            <w:bottom w:val="none" w:sz="0" w:space="0" w:color="auto"/>
            <w:right w:val="none" w:sz="0" w:space="0" w:color="auto"/>
          </w:divBdr>
        </w:div>
      </w:divsChild>
    </w:div>
    <w:div w:id="376006150">
      <w:marLeft w:val="0"/>
      <w:marRight w:val="0"/>
      <w:marTop w:val="0"/>
      <w:marBottom w:val="0"/>
      <w:divBdr>
        <w:top w:val="none" w:sz="0" w:space="0" w:color="auto"/>
        <w:left w:val="none" w:sz="0" w:space="0" w:color="auto"/>
        <w:bottom w:val="none" w:sz="0" w:space="0" w:color="auto"/>
        <w:right w:val="none" w:sz="0" w:space="0" w:color="auto"/>
      </w:divBdr>
      <w:divsChild>
        <w:div w:id="150218218">
          <w:marLeft w:val="0"/>
          <w:marRight w:val="0"/>
          <w:marTop w:val="0"/>
          <w:marBottom w:val="0"/>
          <w:divBdr>
            <w:top w:val="none" w:sz="0" w:space="0" w:color="auto"/>
            <w:left w:val="none" w:sz="0" w:space="0" w:color="auto"/>
            <w:bottom w:val="none" w:sz="0" w:space="0" w:color="auto"/>
            <w:right w:val="none" w:sz="0" w:space="0" w:color="auto"/>
          </w:divBdr>
        </w:div>
      </w:divsChild>
    </w:div>
    <w:div w:id="376662947">
      <w:marLeft w:val="0"/>
      <w:marRight w:val="0"/>
      <w:marTop w:val="0"/>
      <w:marBottom w:val="0"/>
      <w:divBdr>
        <w:top w:val="none" w:sz="0" w:space="0" w:color="auto"/>
        <w:left w:val="none" w:sz="0" w:space="0" w:color="auto"/>
        <w:bottom w:val="none" w:sz="0" w:space="0" w:color="auto"/>
        <w:right w:val="none" w:sz="0" w:space="0" w:color="auto"/>
      </w:divBdr>
      <w:divsChild>
        <w:div w:id="270283800">
          <w:marLeft w:val="0"/>
          <w:marRight w:val="0"/>
          <w:marTop w:val="0"/>
          <w:marBottom w:val="0"/>
          <w:divBdr>
            <w:top w:val="none" w:sz="0" w:space="0" w:color="auto"/>
            <w:left w:val="none" w:sz="0" w:space="0" w:color="auto"/>
            <w:bottom w:val="none" w:sz="0" w:space="0" w:color="auto"/>
            <w:right w:val="none" w:sz="0" w:space="0" w:color="auto"/>
          </w:divBdr>
        </w:div>
      </w:divsChild>
    </w:div>
    <w:div w:id="378405101">
      <w:marLeft w:val="0"/>
      <w:marRight w:val="0"/>
      <w:marTop w:val="0"/>
      <w:marBottom w:val="0"/>
      <w:divBdr>
        <w:top w:val="none" w:sz="0" w:space="0" w:color="auto"/>
        <w:left w:val="none" w:sz="0" w:space="0" w:color="auto"/>
        <w:bottom w:val="none" w:sz="0" w:space="0" w:color="auto"/>
        <w:right w:val="none" w:sz="0" w:space="0" w:color="auto"/>
      </w:divBdr>
      <w:divsChild>
        <w:div w:id="1618558884">
          <w:marLeft w:val="0"/>
          <w:marRight w:val="0"/>
          <w:marTop w:val="0"/>
          <w:marBottom w:val="0"/>
          <w:divBdr>
            <w:top w:val="none" w:sz="0" w:space="0" w:color="auto"/>
            <w:left w:val="none" w:sz="0" w:space="0" w:color="auto"/>
            <w:bottom w:val="none" w:sz="0" w:space="0" w:color="auto"/>
            <w:right w:val="none" w:sz="0" w:space="0" w:color="auto"/>
          </w:divBdr>
        </w:div>
      </w:divsChild>
    </w:div>
    <w:div w:id="378476971">
      <w:marLeft w:val="0"/>
      <w:marRight w:val="0"/>
      <w:marTop w:val="0"/>
      <w:marBottom w:val="0"/>
      <w:divBdr>
        <w:top w:val="none" w:sz="0" w:space="0" w:color="auto"/>
        <w:left w:val="none" w:sz="0" w:space="0" w:color="auto"/>
        <w:bottom w:val="none" w:sz="0" w:space="0" w:color="auto"/>
        <w:right w:val="none" w:sz="0" w:space="0" w:color="auto"/>
      </w:divBdr>
      <w:divsChild>
        <w:div w:id="657536681">
          <w:marLeft w:val="0"/>
          <w:marRight w:val="0"/>
          <w:marTop w:val="0"/>
          <w:marBottom w:val="0"/>
          <w:divBdr>
            <w:top w:val="none" w:sz="0" w:space="0" w:color="auto"/>
            <w:left w:val="none" w:sz="0" w:space="0" w:color="auto"/>
            <w:bottom w:val="none" w:sz="0" w:space="0" w:color="auto"/>
            <w:right w:val="none" w:sz="0" w:space="0" w:color="auto"/>
          </w:divBdr>
        </w:div>
      </w:divsChild>
    </w:div>
    <w:div w:id="380056127">
      <w:marLeft w:val="0"/>
      <w:marRight w:val="0"/>
      <w:marTop w:val="0"/>
      <w:marBottom w:val="0"/>
      <w:divBdr>
        <w:top w:val="none" w:sz="0" w:space="0" w:color="auto"/>
        <w:left w:val="none" w:sz="0" w:space="0" w:color="auto"/>
        <w:bottom w:val="none" w:sz="0" w:space="0" w:color="auto"/>
        <w:right w:val="none" w:sz="0" w:space="0" w:color="auto"/>
      </w:divBdr>
      <w:divsChild>
        <w:div w:id="827936601">
          <w:marLeft w:val="0"/>
          <w:marRight w:val="0"/>
          <w:marTop w:val="0"/>
          <w:marBottom w:val="0"/>
          <w:divBdr>
            <w:top w:val="none" w:sz="0" w:space="0" w:color="auto"/>
            <w:left w:val="none" w:sz="0" w:space="0" w:color="auto"/>
            <w:bottom w:val="none" w:sz="0" w:space="0" w:color="auto"/>
            <w:right w:val="none" w:sz="0" w:space="0" w:color="auto"/>
          </w:divBdr>
        </w:div>
      </w:divsChild>
    </w:div>
    <w:div w:id="380593150">
      <w:marLeft w:val="0"/>
      <w:marRight w:val="0"/>
      <w:marTop w:val="0"/>
      <w:marBottom w:val="0"/>
      <w:divBdr>
        <w:top w:val="none" w:sz="0" w:space="0" w:color="auto"/>
        <w:left w:val="none" w:sz="0" w:space="0" w:color="auto"/>
        <w:bottom w:val="none" w:sz="0" w:space="0" w:color="auto"/>
        <w:right w:val="none" w:sz="0" w:space="0" w:color="auto"/>
      </w:divBdr>
      <w:divsChild>
        <w:div w:id="1708411960">
          <w:marLeft w:val="0"/>
          <w:marRight w:val="0"/>
          <w:marTop w:val="0"/>
          <w:marBottom w:val="0"/>
          <w:divBdr>
            <w:top w:val="none" w:sz="0" w:space="0" w:color="auto"/>
            <w:left w:val="none" w:sz="0" w:space="0" w:color="auto"/>
            <w:bottom w:val="none" w:sz="0" w:space="0" w:color="auto"/>
            <w:right w:val="none" w:sz="0" w:space="0" w:color="auto"/>
          </w:divBdr>
        </w:div>
      </w:divsChild>
    </w:div>
    <w:div w:id="380904260">
      <w:marLeft w:val="0"/>
      <w:marRight w:val="0"/>
      <w:marTop w:val="0"/>
      <w:marBottom w:val="0"/>
      <w:divBdr>
        <w:top w:val="none" w:sz="0" w:space="0" w:color="auto"/>
        <w:left w:val="none" w:sz="0" w:space="0" w:color="auto"/>
        <w:bottom w:val="none" w:sz="0" w:space="0" w:color="auto"/>
        <w:right w:val="none" w:sz="0" w:space="0" w:color="auto"/>
      </w:divBdr>
      <w:divsChild>
        <w:div w:id="1336609907">
          <w:marLeft w:val="0"/>
          <w:marRight w:val="0"/>
          <w:marTop w:val="0"/>
          <w:marBottom w:val="0"/>
          <w:divBdr>
            <w:top w:val="none" w:sz="0" w:space="0" w:color="auto"/>
            <w:left w:val="none" w:sz="0" w:space="0" w:color="auto"/>
            <w:bottom w:val="none" w:sz="0" w:space="0" w:color="auto"/>
            <w:right w:val="none" w:sz="0" w:space="0" w:color="auto"/>
          </w:divBdr>
        </w:div>
      </w:divsChild>
    </w:div>
    <w:div w:id="381712026">
      <w:marLeft w:val="0"/>
      <w:marRight w:val="0"/>
      <w:marTop w:val="0"/>
      <w:marBottom w:val="0"/>
      <w:divBdr>
        <w:top w:val="none" w:sz="0" w:space="0" w:color="auto"/>
        <w:left w:val="none" w:sz="0" w:space="0" w:color="auto"/>
        <w:bottom w:val="none" w:sz="0" w:space="0" w:color="auto"/>
        <w:right w:val="none" w:sz="0" w:space="0" w:color="auto"/>
      </w:divBdr>
      <w:divsChild>
        <w:div w:id="360978558">
          <w:marLeft w:val="0"/>
          <w:marRight w:val="0"/>
          <w:marTop w:val="0"/>
          <w:marBottom w:val="0"/>
          <w:divBdr>
            <w:top w:val="none" w:sz="0" w:space="0" w:color="auto"/>
            <w:left w:val="none" w:sz="0" w:space="0" w:color="auto"/>
            <w:bottom w:val="none" w:sz="0" w:space="0" w:color="auto"/>
            <w:right w:val="none" w:sz="0" w:space="0" w:color="auto"/>
          </w:divBdr>
        </w:div>
      </w:divsChild>
    </w:div>
    <w:div w:id="381903454">
      <w:marLeft w:val="0"/>
      <w:marRight w:val="0"/>
      <w:marTop w:val="0"/>
      <w:marBottom w:val="0"/>
      <w:divBdr>
        <w:top w:val="none" w:sz="0" w:space="0" w:color="auto"/>
        <w:left w:val="none" w:sz="0" w:space="0" w:color="auto"/>
        <w:bottom w:val="none" w:sz="0" w:space="0" w:color="auto"/>
        <w:right w:val="none" w:sz="0" w:space="0" w:color="auto"/>
      </w:divBdr>
      <w:divsChild>
        <w:div w:id="1464499303">
          <w:marLeft w:val="0"/>
          <w:marRight w:val="0"/>
          <w:marTop w:val="0"/>
          <w:marBottom w:val="0"/>
          <w:divBdr>
            <w:top w:val="none" w:sz="0" w:space="0" w:color="auto"/>
            <w:left w:val="none" w:sz="0" w:space="0" w:color="auto"/>
            <w:bottom w:val="none" w:sz="0" w:space="0" w:color="auto"/>
            <w:right w:val="none" w:sz="0" w:space="0" w:color="auto"/>
          </w:divBdr>
        </w:div>
      </w:divsChild>
    </w:div>
    <w:div w:id="382094572">
      <w:marLeft w:val="0"/>
      <w:marRight w:val="0"/>
      <w:marTop w:val="0"/>
      <w:marBottom w:val="0"/>
      <w:divBdr>
        <w:top w:val="none" w:sz="0" w:space="0" w:color="auto"/>
        <w:left w:val="none" w:sz="0" w:space="0" w:color="auto"/>
        <w:bottom w:val="none" w:sz="0" w:space="0" w:color="auto"/>
        <w:right w:val="none" w:sz="0" w:space="0" w:color="auto"/>
      </w:divBdr>
      <w:divsChild>
        <w:div w:id="136537796">
          <w:marLeft w:val="0"/>
          <w:marRight w:val="0"/>
          <w:marTop w:val="0"/>
          <w:marBottom w:val="0"/>
          <w:divBdr>
            <w:top w:val="none" w:sz="0" w:space="0" w:color="auto"/>
            <w:left w:val="none" w:sz="0" w:space="0" w:color="auto"/>
            <w:bottom w:val="none" w:sz="0" w:space="0" w:color="auto"/>
            <w:right w:val="none" w:sz="0" w:space="0" w:color="auto"/>
          </w:divBdr>
        </w:div>
      </w:divsChild>
    </w:div>
    <w:div w:id="382599692">
      <w:marLeft w:val="0"/>
      <w:marRight w:val="0"/>
      <w:marTop w:val="0"/>
      <w:marBottom w:val="0"/>
      <w:divBdr>
        <w:top w:val="none" w:sz="0" w:space="0" w:color="auto"/>
        <w:left w:val="none" w:sz="0" w:space="0" w:color="auto"/>
        <w:bottom w:val="none" w:sz="0" w:space="0" w:color="auto"/>
        <w:right w:val="none" w:sz="0" w:space="0" w:color="auto"/>
      </w:divBdr>
      <w:divsChild>
        <w:div w:id="1994136502">
          <w:marLeft w:val="0"/>
          <w:marRight w:val="0"/>
          <w:marTop w:val="0"/>
          <w:marBottom w:val="0"/>
          <w:divBdr>
            <w:top w:val="none" w:sz="0" w:space="0" w:color="auto"/>
            <w:left w:val="none" w:sz="0" w:space="0" w:color="auto"/>
            <w:bottom w:val="none" w:sz="0" w:space="0" w:color="auto"/>
            <w:right w:val="none" w:sz="0" w:space="0" w:color="auto"/>
          </w:divBdr>
        </w:div>
      </w:divsChild>
    </w:div>
    <w:div w:id="383918083">
      <w:marLeft w:val="0"/>
      <w:marRight w:val="0"/>
      <w:marTop w:val="0"/>
      <w:marBottom w:val="0"/>
      <w:divBdr>
        <w:top w:val="none" w:sz="0" w:space="0" w:color="auto"/>
        <w:left w:val="none" w:sz="0" w:space="0" w:color="auto"/>
        <w:bottom w:val="none" w:sz="0" w:space="0" w:color="auto"/>
        <w:right w:val="none" w:sz="0" w:space="0" w:color="auto"/>
      </w:divBdr>
      <w:divsChild>
        <w:div w:id="914121105">
          <w:marLeft w:val="0"/>
          <w:marRight w:val="0"/>
          <w:marTop w:val="0"/>
          <w:marBottom w:val="0"/>
          <w:divBdr>
            <w:top w:val="none" w:sz="0" w:space="0" w:color="auto"/>
            <w:left w:val="none" w:sz="0" w:space="0" w:color="auto"/>
            <w:bottom w:val="none" w:sz="0" w:space="0" w:color="auto"/>
            <w:right w:val="none" w:sz="0" w:space="0" w:color="auto"/>
          </w:divBdr>
        </w:div>
      </w:divsChild>
    </w:div>
    <w:div w:id="384181790">
      <w:marLeft w:val="0"/>
      <w:marRight w:val="0"/>
      <w:marTop w:val="0"/>
      <w:marBottom w:val="0"/>
      <w:divBdr>
        <w:top w:val="none" w:sz="0" w:space="0" w:color="auto"/>
        <w:left w:val="none" w:sz="0" w:space="0" w:color="auto"/>
        <w:bottom w:val="none" w:sz="0" w:space="0" w:color="auto"/>
        <w:right w:val="none" w:sz="0" w:space="0" w:color="auto"/>
      </w:divBdr>
      <w:divsChild>
        <w:div w:id="1145465053">
          <w:marLeft w:val="0"/>
          <w:marRight w:val="0"/>
          <w:marTop w:val="0"/>
          <w:marBottom w:val="0"/>
          <w:divBdr>
            <w:top w:val="none" w:sz="0" w:space="0" w:color="auto"/>
            <w:left w:val="none" w:sz="0" w:space="0" w:color="auto"/>
            <w:bottom w:val="none" w:sz="0" w:space="0" w:color="auto"/>
            <w:right w:val="none" w:sz="0" w:space="0" w:color="auto"/>
          </w:divBdr>
        </w:div>
      </w:divsChild>
    </w:div>
    <w:div w:id="384719080">
      <w:marLeft w:val="0"/>
      <w:marRight w:val="0"/>
      <w:marTop w:val="0"/>
      <w:marBottom w:val="0"/>
      <w:divBdr>
        <w:top w:val="none" w:sz="0" w:space="0" w:color="auto"/>
        <w:left w:val="none" w:sz="0" w:space="0" w:color="auto"/>
        <w:bottom w:val="none" w:sz="0" w:space="0" w:color="auto"/>
        <w:right w:val="none" w:sz="0" w:space="0" w:color="auto"/>
      </w:divBdr>
      <w:divsChild>
        <w:div w:id="1309671484">
          <w:marLeft w:val="0"/>
          <w:marRight w:val="0"/>
          <w:marTop w:val="0"/>
          <w:marBottom w:val="0"/>
          <w:divBdr>
            <w:top w:val="none" w:sz="0" w:space="0" w:color="auto"/>
            <w:left w:val="none" w:sz="0" w:space="0" w:color="auto"/>
            <w:bottom w:val="none" w:sz="0" w:space="0" w:color="auto"/>
            <w:right w:val="none" w:sz="0" w:space="0" w:color="auto"/>
          </w:divBdr>
        </w:div>
      </w:divsChild>
    </w:div>
    <w:div w:id="384985865">
      <w:marLeft w:val="0"/>
      <w:marRight w:val="0"/>
      <w:marTop w:val="0"/>
      <w:marBottom w:val="0"/>
      <w:divBdr>
        <w:top w:val="none" w:sz="0" w:space="0" w:color="auto"/>
        <w:left w:val="none" w:sz="0" w:space="0" w:color="auto"/>
        <w:bottom w:val="none" w:sz="0" w:space="0" w:color="auto"/>
        <w:right w:val="none" w:sz="0" w:space="0" w:color="auto"/>
      </w:divBdr>
      <w:divsChild>
        <w:div w:id="931745891">
          <w:marLeft w:val="0"/>
          <w:marRight w:val="0"/>
          <w:marTop w:val="0"/>
          <w:marBottom w:val="0"/>
          <w:divBdr>
            <w:top w:val="none" w:sz="0" w:space="0" w:color="auto"/>
            <w:left w:val="none" w:sz="0" w:space="0" w:color="auto"/>
            <w:bottom w:val="none" w:sz="0" w:space="0" w:color="auto"/>
            <w:right w:val="none" w:sz="0" w:space="0" w:color="auto"/>
          </w:divBdr>
        </w:div>
      </w:divsChild>
    </w:div>
    <w:div w:id="385492164">
      <w:marLeft w:val="0"/>
      <w:marRight w:val="0"/>
      <w:marTop w:val="0"/>
      <w:marBottom w:val="0"/>
      <w:divBdr>
        <w:top w:val="none" w:sz="0" w:space="0" w:color="auto"/>
        <w:left w:val="none" w:sz="0" w:space="0" w:color="auto"/>
        <w:bottom w:val="none" w:sz="0" w:space="0" w:color="auto"/>
        <w:right w:val="none" w:sz="0" w:space="0" w:color="auto"/>
      </w:divBdr>
      <w:divsChild>
        <w:div w:id="1114327466">
          <w:marLeft w:val="0"/>
          <w:marRight w:val="0"/>
          <w:marTop w:val="0"/>
          <w:marBottom w:val="0"/>
          <w:divBdr>
            <w:top w:val="none" w:sz="0" w:space="0" w:color="auto"/>
            <w:left w:val="none" w:sz="0" w:space="0" w:color="auto"/>
            <w:bottom w:val="none" w:sz="0" w:space="0" w:color="auto"/>
            <w:right w:val="none" w:sz="0" w:space="0" w:color="auto"/>
          </w:divBdr>
        </w:div>
      </w:divsChild>
    </w:div>
    <w:div w:id="385616270">
      <w:marLeft w:val="0"/>
      <w:marRight w:val="0"/>
      <w:marTop w:val="0"/>
      <w:marBottom w:val="0"/>
      <w:divBdr>
        <w:top w:val="none" w:sz="0" w:space="0" w:color="auto"/>
        <w:left w:val="none" w:sz="0" w:space="0" w:color="auto"/>
        <w:bottom w:val="none" w:sz="0" w:space="0" w:color="auto"/>
        <w:right w:val="none" w:sz="0" w:space="0" w:color="auto"/>
      </w:divBdr>
      <w:divsChild>
        <w:div w:id="1721515340">
          <w:marLeft w:val="0"/>
          <w:marRight w:val="0"/>
          <w:marTop w:val="0"/>
          <w:marBottom w:val="0"/>
          <w:divBdr>
            <w:top w:val="none" w:sz="0" w:space="0" w:color="auto"/>
            <w:left w:val="none" w:sz="0" w:space="0" w:color="auto"/>
            <w:bottom w:val="none" w:sz="0" w:space="0" w:color="auto"/>
            <w:right w:val="none" w:sz="0" w:space="0" w:color="auto"/>
          </w:divBdr>
        </w:div>
      </w:divsChild>
    </w:div>
    <w:div w:id="385833305">
      <w:marLeft w:val="0"/>
      <w:marRight w:val="0"/>
      <w:marTop w:val="0"/>
      <w:marBottom w:val="0"/>
      <w:divBdr>
        <w:top w:val="none" w:sz="0" w:space="0" w:color="auto"/>
        <w:left w:val="none" w:sz="0" w:space="0" w:color="auto"/>
        <w:bottom w:val="none" w:sz="0" w:space="0" w:color="auto"/>
        <w:right w:val="none" w:sz="0" w:space="0" w:color="auto"/>
      </w:divBdr>
      <w:divsChild>
        <w:div w:id="1683243293">
          <w:marLeft w:val="0"/>
          <w:marRight w:val="0"/>
          <w:marTop w:val="0"/>
          <w:marBottom w:val="0"/>
          <w:divBdr>
            <w:top w:val="none" w:sz="0" w:space="0" w:color="auto"/>
            <w:left w:val="none" w:sz="0" w:space="0" w:color="auto"/>
            <w:bottom w:val="none" w:sz="0" w:space="0" w:color="auto"/>
            <w:right w:val="none" w:sz="0" w:space="0" w:color="auto"/>
          </w:divBdr>
        </w:div>
      </w:divsChild>
    </w:div>
    <w:div w:id="386033939">
      <w:marLeft w:val="0"/>
      <w:marRight w:val="0"/>
      <w:marTop w:val="0"/>
      <w:marBottom w:val="0"/>
      <w:divBdr>
        <w:top w:val="none" w:sz="0" w:space="0" w:color="auto"/>
        <w:left w:val="none" w:sz="0" w:space="0" w:color="auto"/>
        <w:bottom w:val="none" w:sz="0" w:space="0" w:color="auto"/>
        <w:right w:val="none" w:sz="0" w:space="0" w:color="auto"/>
      </w:divBdr>
      <w:divsChild>
        <w:div w:id="1877348083">
          <w:marLeft w:val="0"/>
          <w:marRight w:val="0"/>
          <w:marTop w:val="0"/>
          <w:marBottom w:val="0"/>
          <w:divBdr>
            <w:top w:val="none" w:sz="0" w:space="0" w:color="auto"/>
            <w:left w:val="none" w:sz="0" w:space="0" w:color="auto"/>
            <w:bottom w:val="none" w:sz="0" w:space="0" w:color="auto"/>
            <w:right w:val="none" w:sz="0" w:space="0" w:color="auto"/>
          </w:divBdr>
        </w:div>
      </w:divsChild>
    </w:div>
    <w:div w:id="387725914">
      <w:marLeft w:val="0"/>
      <w:marRight w:val="0"/>
      <w:marTop w:val="0"/>
      <w:marBottom w:val="0"/>
      <w:divBdr>
        <w:top w:val="none" w:sz="0" w:space="0" w:color="auto"/>
        <w:left w:val="none" w:sz="0" w:space="0" w:color="auto"/>
        <w:bottom w:val="none" w:sz="0" w:space="0" w:color="auto"/>
        <w:right w:val="none" w:sz="0" w:space="0" w:color="auto"/>
      </w:divBdr>
      <w:divsChild>
        <w:div w:id="1741949236">
          <w:marLeft w:val="0"/>
          <w:marRight w:val="0"/>
          <w:marTop w:val="0"/>
          <w:marBottom w:val="0"/>
          <w:divBdr>
            <w:top w:val="none" w:sz="0" w:space="0" w:color="auto"/>
            <w:left w:val="none" w:sz="0" w:space="0" w:color="auto"/>
            <w:bottom w:val="none" w:sz="0" w:space="0" w:color="auto"/>
            <w:right w:val="none" w:sz="0" w:space="0" w:color="auto"/>
          </w:divBdr>
        </w:div>
      </w:divsChild>
    </w:div>
    <w:div w:id="387729872">
      <w:bodyDiv w:val="1"/>
      <w:marLeft w:val="0"/>
      <w:marRight w:val="0"/>
      <w:marTop w:val="0"/>
      <w:marBottom w:val="0"/>
      <w:divBdr>
        <w:top w:val="none" w:sz="0" w:space="0" w:color="auto"/>
        <w:left w:val="none" w:sz="0" w:space="0" w:color="auto"/>
        <w:bottom w:val="none" w:sz="0" w:space="0" w:color="auto"/>
        <w:right w:val="none" w:sz="0" w:space="0" w:color="auto"/>
      </w:divBdr>
    </w:div>
    <w:div w:id="388039409">
      <w:marLeft w:val="0"/>
      <w:marRight w:val="0"/>
      <w:marTop w:val="0"/>
      <w:marBottom w:val="0"/>
      <w:divBdr>
        <w:top w:val="none" w:sz="0" w:space="0" w:color="auto"/>
        <w:left w:val="none" w:sz="0" w:space="0" w:color="auto"/>
        <w:bottom w:val="none" w:sz="0" w:space="0" w:color="auto"/>
        <w:right w:val="none" w:sz="0" w:space="0" w:color="auto"/>
      </w:divBdr>
      <w:divsChild>
        <w:div w:id="1546060073">
          <w:marLeft w:val="0"/>
          <w:marRight w:val="0"/>
          <w:marTop w:val="0"/>
          <w:marBottom w:val="0"/>
          <w:divBdr>
            <w:top w:val="none" w:sz="0" w:space="0" w:color="auto"/>
            <w:left w:val="none" w:sz="0" w:space="0" w:color="auto"/>
            <w:bottom w:val="none" w:sz="0" w:space="0" w:color="auto"/>
            <w:right w:val="none" w:sz="0" w:space="0" w:color="auto"/>
          </w:divBdr>
        </w:div>
      </w:divsChild>
    </w:div>
    <w:div w:id="388696832">
      <w:marLeft w:val="0"/>
      <w:marRight w:val="0"/>
      <w:marTop w:val="0"/>
      <w:marBottom w:val="0"/>
      <w:divBdr>
        <w:top w:val="none" w:sz="0" w:space="0" w:color="auto"/>
        <w:left w:val="none" w:sz="0" w:space="0" w:color="auto"/>
        <w:bottom w:val="none" w:sz="0" w:space="0" w:color="auto"/>
        <w:right w:val="none" w:sz="0" w:space="0" w:color="auto"/>
      </w:divBdr>
      <w:divsChild>
        <w:div w:id="401804760">
          <w:marLeft w:val="0"/>
          <w:marRight w:val="0"/>
          <w:marTop w:val="0"/>
          <w:marBottom w:val="0"/>
          <w:divBdr>
            <w:top w:val="none" w:sz="0" w:space="0" w:color="auto"/>
            <w:left w:val="none" w:sz="0" w:space="0" w:color="auto"/>
            <w:bottom w:val="none" w:sz="0" w:space="0" w:color="auto"/>
            <w:right w:val="none" w:sz="0" w:space="0" w:color="auto"/>
          </w:divBdr>
        </w:div>
      </w:divsChild>
    </w:div>
    <w:div w:id="389152889">
      <w:marLeft w:val="0"/>
      <w:marRight w:val="0"/>
      <w:marTop w:val="0"/>
      <w:marBottom w:val="0"/>
      <w:divBdr>
        <w:top w:val="none" w:sz="0" w:space="0" w:color="auto"/>
        <w:left w:val="none" w:sz="0" w:space="0" w:color="auto"/>
        <w:bottom w:val="none" w:sz="0" w:space="0" w:color="auto"/>
        <w:right w:val="none" w:sz="0" w:space="0" w:color="auto"/>
      </w:divBdr>
      <w:divsChild>
        <w:div w:id="1313949558">
          <w:marLeft w:val="0"/>
          <w:marRight w:val="0"/>
          <w:marTop w:val="0"/>
          <w:marBottom w:val="0"/>
          <w:divBdr>
            <w:top w:val="none" w:sz="0" w:space="0" w:color="auto"/>
            <w:left w:val="none" w:sz="0" w:space="0" w:color="auto"/>
            <w:bottom w:val="none" w:sz="0" w:space="0" w:color="auto"/>
            <w:right w:val="none" w:sz="0" w:space="0" w:color="auto"/>
          </w:divBdr>
        </w:div>
      </w:divsChild>
    </w:div>
    <w:div w:id="389499861">
      <w:marLeft w:val="0"/>
      <w:marRight w:val="0"/>
      <w:marTop w:val="0"/>
      <w:marBottom w:val="0"/>
      <w:divBdr>
        <w:top w:val="none" w:sz="0" w:space="0" w:color="auto"/>
        <w:left w:val="none" w:sz="0" w:space="0" w:color="auto"/>
        <w:bottom w:val="none" w:sz="0" w:space="0" w:color="auto"/>
        <w:right w:val="none" w:sz="0" w:space="0" w:color="auto"/>
      </w:divBdr>
      <w:divsChild>
        <w:div w:id="1279410788">
          <w:marLeft w:val="0"/>
          <w:marRight w:val="0"/>
          <w:marTop w:val="0"/>
          <w:marBottom w:val="0"/>
          <w:divBdr>
            <w:top w:val="none" w:sz="0" w:space="0" w:color="auto"/>
            <w:left w:val="none" w:sz="0" w:space="0" w:color="auto"/>
            <w:bottom w:val="none" w:sz="0" w:space="0" w:color="auto"/>
            <w:right w:val="none" w:sz="0" w:space="0" w:color="auto"/>
          </w:divBdr>
        </w:div>
      </w:divsChild>
    </w:div>
    <w:div w:id="389577848">
      <w:marLeft w:val="0"/>
      <w:marRight w:val="0"/>
      <w:marTop w:val="0"/>
      <w:marBottom w:val="0"/>
      <w:divBdr>
        <w:top w:val="none" w:sz="0" w:space="0" w:color="auto"/>
        <w:left w:val="none" w:sz="0" w:space="0" w:color="auto"/>
        <w:bottom w:val="none" w:sz="0" w:space="0" w:color="auto"/>
        <w:right w:val="none" w:sz="0" w:space="0" w:color="auto"/>
      </w:divBdr>
      <w:divsChild>
        <w:div w:id="118841942">
          <w:marLeft w:val="0"/>
          <w:marRight w:val="0"/>
          <w:marTop w:val="0"/>
          <w:marBottom w:val="0"/>
          <w:divBdr>
            <w:top w:val="none" w:sz="0" w:space="0" w:color="auto"/>
            <w:left w:val="none" w:sz="0" w:space="0" w:color="auto"/>
            <w:bottom w:val="none" w:sz="0" w:space="0" w:color="auto"/>
            <w:right w:val="none" w:sz="0" w:space="0" w:color="auto"/>
          </w:divBdr>
        </w:div>
      </w:divsChild>
    </w:div>
    <w:div w:id="390546396">
      <w:marLeft w:val="0"/>
      <w:marRight w:val="0"/>
      <w:marTop w:val="0"/>
      <w:marBottom w:val="0"/>
      <w:divBdr>
        <w:top w:val="none" w:sz="0" w:space="0" w:color="auto"/>
        <w:left w:val="none" w:sz="0" w:space="0" w:color="auto"/>
        <w:bottom w:val="none" w:sz="0" w:space="0" w:color="auto"/>
        <w:right w:val="none" w:sz="0" w:space="0" w:color="auto"/>
      </w:divBdr>
      <w:divsChild>
        <w:div w:id="1182889159">
          <w:marLeft w:val="0"/>
          <w:marRight w:val="0"/>
          <w:marTop w:val="0"/>
          <w:marBottom w:val="0"/>
          <w:divBdr>
            <w:top w:val="none" w:sz="0" w:space="0" w:color="auto"/>
            <w:left w:val="none" w:sz="0" w:space="0" w:color="auto"/>
            <w:bottom w:val="none" w:sz="0" w:space="0" w:color="auto"/>
            <w:right w:val="none" w:sz="0" w:space="0" w:color="auto"/>
          </w:divBdr>
        </w:div>
      </w:divsChild>
    </w:div>
    <w:div w:id="391344838">
      <w:marLeft w:val="0"/>
      <w:marRight w:val="0"/>
      <w:marTop w:val="0"/>
      <w:marBottom w:val="0"/>
      <w:divBdr>
        <w:top w:val="none" w:sz="0" w:space="0" w:color="auto"/>
        <w:left w:val="none" w:sz="0" w:space="0" w:color="auto"/>
        <w:bottom w:val="none" w:sz="0" w:space="0" w:color="auto"/>
        <w:right w:val="none" w:sz="0" w:space="0" w:color="auto"/>
      </w:divBdr>
      <w:divsChild>
        <w:div w:id="1076781954">
          <w:marLeft w:val="0"/>
          <w:marRight w:val="0"/>
          <w:marTop w:val="0"/>
          <w:marBottom w:val="0"/>
          <w:divBdr>
            <w:top w:val="none" w:sz="0" w:space="0" w:color="auto"/>
            <w:left w:val="none" w:sz="0" w:space="0" w:color="auto"/>
            <w:bottom w:val="none" w:sz="0" w:space="0" w:color="auto"/>
            <w:right w:val="none" w:sz="0" w:space="0" w:color="auto"/>
          </w:divBdr>
        </w:div>
      </w:divsChild>
    </w:div>
    <w:div w:id="392393461">
      <w:marLeft w:val="0"/>
      <w:marRight w:val="0"/>
      <w:marTop w:val="0"/>
      <w:marBottom w:val="0"/>
      <w:divBdr>
        <w:top w:val="none" w:sz="0" w:space="0" w:color="auto"/>
        <w:left w:val="none" w:sz="0" w:space="0" w:color="auto"/>
        <w:bottom w:val="none" w:sz="0" w:space="0" w:color="auto"/>
        <w:right w:val="none" w:sz="0" w:space="0" w:color="auto"/>
      </w:divBdr>
      <w:divsChild>
        <w:div w:id="509099350">
          <w:marLeft w:val="0"/>
          <w:marRight w:val="0"/>
          <w:marTop w:val="0"/>
          <w:marBottom w:val="0"/>
          <w:divBdr>
            <w:top w:val="none" w:sz="0" w:space="0" w:color="auto"/>
            <w:left w:val="none" w:sz="0" w:space="0" w:color="auto"/>
            <w:bottom w:val="none" w:sz="0" w:space="0" w:color="auto"/>
            <w:right w:val="none" w:sz="0" w:space="0" w:color="auto"/>
          </w:divBdr>
        </w:div>
      </w:divsChild>
    </w:div>
    <w:div w:id="392896993">
      <w:marLeft w:val="0"/>
      <w:marRight w:val="0"/>
      <w:marTop w:val="0"/>
      <w:marBottom w:val="0"/>
      <w:divBdr>
        <w:top w:val="none" w:sz="0" w:space="0" w:color="auto"/>
        <w:left w:val="none" w:sz="0" w:space="0" w:color="auto"/>
        <w:bottom w:val="none" w:sz="0" w:space="0" w:color="auto"/>
        <w:right w:val="none" w:sz="0" w:space="0" w:color="auto"/>
      </w:divBdr>
      <w:divsChild>
        <w:div w:id="886647274">
          <w:marLeft w:val="0"/>
          <w:marRight w:val="0"/>
          <w:marTop w:val="0"/>
          <w:marBottom w:val="0"/>
          <w:divBdr>
            <w:top w:val="none" w:sz="0" w:space="0" w:color="auto"/>
            <w:left w:val="none" w:sz="0" w:space="0" w:color="auto"/>
            <w:bottom w:val="none" w:sz="0" w:space="0" w:color="auto"/>
            <w:right w:val="none" w:sz="0" w:space="0" w:color="auto"/>
          </w:divBdr>
        </w:div>
      </w:divsChild>
    </w:div>
    <w:div w:id="393743946">
      <w:marLeft w:val="0"/>
      <w:marRight w:val="0"/>
      <w:marTop w:val="0"/>
      <w:marBottom w:val="0"/>
      <w:divBdr>
        <w:top w:val="none" w:sz="0" w:space="0" w:color="auto"/>
        <w:left w:val="none" w:sz="0" w:space="0" w:color="auto"/>
        <w:bottom w:val="none" w:sz="0" w:space="0" w:color="auto"/>
        <w:right w:val="none" w:sz="0" w:space="0" w:color="auto"/>
      </w:divBdr>
      <w:divsChild>
        <w:div w:id="1746368347">
          <w:marLeft w:val="0"/>
          <w:marRight w:val="0"/>
          <w:marTop w:val="0"/>
          <w:marBottom w:val="0"/>
          <w:divBdr>
            <w:top w:val="none" w:sz="0" w:space="0" w:color="auto"/>
            <w:left w:val="none" w:sz="0" w:space="0" w:color="auto"/>
            <w:bottom w:val="none" w:sz="0" w:space="0" w:color="auto"/>
            <w:right w:val="none" w:sz="0" w:space="0" w:color="auto"/>
          </w:divBdr>
        </w:div>
      </w:divsChild>
    </w:div>
    <w:div w:id="394275855">
      <w:bodyDiv w:val="1"/>
      <w:marLeft w:val="0"/>
      <w:marRight w:val="0"/>
      <w:marTop w:val="0"/>
      <w:marBottom w:val="0"/>
      <w:divBdr>
        <w:top w:val="none" w:sz="0" w:space="0" w:color="auto"/>
        <w:left w:val="none" w:sz="0" w:space="0" w:color="auto"/>
        <w:bottom w:val="none" w:sz="0" w:space="0" w:color="auto"/>
        <w:right w:val="none" w:sz="0" w:space="0" w:color="auto"/>
      </w:divBdr>
    </w:div>
    <w:div w:id="394738159">
      <w:marLeft w:val="0"/>
      <w:marRight w:val="0"/>
      <w:marTop w:val="0"/>
      <w:marBottom w:val="0"/>
      <w:divBdr>
        <w:top w:val="none" w:sz="0" w:space="0" w:color="auto"/>
        <w:left w:val="none" w:sz="0" w:space="0" w:color="auto"/>
        <w:bottom w:val="none" w:sz="0" w:space="0" w:color="auto"/>
        <w:right w:val="none" w:sz="0" w:space="0" w:color="auto"/>
      </w:divBdr>
      <w:divsChild>
        <w:div w:id="475298145">
          <w:marLeft w:val="0"/>
          <w:marRight w:val="0"/>
          <w:marTop w:val="0"/>
          <w:marBottom w:val="0"/>
          <w:divBdr>
            <w:top w:val="none" w:sz="0" w:space="0" w:color="auto"/>
            <w:left w:val="none" w:sz="0" w:space="0" w:color="auto"/>
            <w:bottom w:val="none" w:sz="0" w:space="0" w:color="auto"/>
            <w:right w:val="none" w:sz="0" w:space="0" w:color="auto"/>
          </w:divBdr>
        </w:div>
      </w:divsChild>
    </w:div>
    <w:div w:id="396364675">
      <w:marLeft w:val="0"/>
      <w:marRight w:val="0"/>
      <w:marTop w:val="0"/>
      <w:marBottom w:val="0"/>
      <w:divBdr>
        <w:top w:val="none" w:sz="0" w:space="0" w:color="auto"/>
        <w:left w:val="none" w:sz="0" w:space="0" w:color="auto"/>
        <w:bottom w:val="none" w:sz="0" w:space="0" w:color="auto"/>
        <w:right w:val="none" w:sz="0" w:space="0" w:color="auto"/>
      </w:divBdr>
      <w:divsChild>
        <w:div w:id="1061951677">
          <w:marLeft w:val="0"/>
          <w:marRight w:val="0"/>
          <w:marTop w:val="0"/>
          <w:marBottom w:val="0"/>
          <w:divBdr>
            <w:top w:val="none" w:sz="0" w:space="0" w:color="auto"/>
            <w:left w:val="none" w:sz="0" w:space="0" w:color="auto"/>
            <w:bottom w:val="none" w:sz="0" w:space="0" w:color="auto"/>
            <w:right w:val="none" w:sz="0" w:space="0" w:color="auto"/>
          </w:divBdr>
        </w:div>
      </w:divsChild>
    </w:div>
    <w:div w:id="397244385">
      <w:marLeft w:val="0"/>
      <w:marRight w:val="0"/>
      <w:marTop w:val="0"/>
      <w:marBottom w:val="0"/>
      <w:divBdr>
        <w:top w:val="none" w:sz="0" w:space="0" w:color="auto"/>
        <w:left w:val="none" w:sz="0" w:space="0" w:color="auto"/>
        <w:bottom w:val="none" w:sz="0" w:space="0" w:color="auto"/>
        <w:right w:val="none" w:sz="0" w:space="0" w:color="auto"/>
      </w:divBdr>
      <w:divsChild>
        <w:div w:id="1148673391">
          <w:marLeft w:val="0"/>
          <w:marRight w:val="0"/>
          <w:marTop w:val="0"/>
          <w:marBottom w:val="0"/>
          <w:divBdr>
            <w:top w:val="none" w:sz="0" w:space="0" w:color="auto"/>
            <w:left w:val="none" w:sz="0" w:space="0" w:color="auto"/>
            <w:bottom w:val="none" w:sz="0" w:space="0" w:color="auto"/>
            <w:right w:val="none" w:sz="0" w:space="0" w:color="auto"/>
          </w:divBdr>
        </w:div>
      </w:divsChild>
    </w:div>
    <w:div w:id="397283747">
      <w:marLeft w:val="0"/>
      <w:marRight w:val="0"/>
      <w:marTop w:val="0"/>
      <w:marBottom w:val="0"/>
      <w:divBdr>
        <w:top w:val="none" w:sz="0" w:space="0" w:color="auto"/>
        <w:left w:val="none" w:sz="0" w:space="0" w:color="auto"/>
        <w:bottom w:val="none" w:sz="0" w:space="0" w:color="auto"/>
        <w:right w:val="none" w:sz="0" w:space="0" w:color="auto"/>
      </w:divBdr>
      <w:divsChild>
        <w:div w:id="532427540">
          <w:marLeft w:val="0"/>
          <w:marRight w:val="0"/>
          <w:marTop w:val="0"/>
          <w:marBottom w:val="0"/>
          <w:divBdr>
            <w:top w:val="none" w:sz="0" w:space="0" w:color="auto"/>
            <w:left w:val="none" w:sz="0" w:space="0" w:color="auto"/>
            <w:bottom w:val="none" w:sz="0" w:space="0" w:color="auto"/>
            <w:right w:val="none" w:sz="0" w:space="0" w:color="auto"/>
          </w:divBdr>
        </w:div>
      </w:divsChild>
    </w:div>
    <w:div w:id="397749074">
      <w:marLeft w:val="0"/>
      <w:marRight w:val="0"/>
      <w:marTop w:val="0"/>
      <w:marBottom w:val="0"/>
      <w:divBdr>
        <w:top w:val="none" w:sz="0" w:space="0" w:color="auto"/>
        <w:left w:val="none" w:sz="0" w:space="0" w:color="auto"/>
        <w:bottom w:val="none" w:sz="0" w:space="0" w:color="auto"/>
        <w:right w:val="none" w:sz="0" w:space="0" w:color="auto"/>
      </w:divBdr>
      <w:divsChild>
        <w:div w:id="1517498492">
          <w:marLeft w:val="0"/>
          <w:marRight w:val="0"/>
          <w:marTop w:val="0"/>
          <w:marBottom w:val="0"/>
          <w:divBdr>
            <w:top w:val="none" w:sz="0" w:space="0" w:color="auto"/>
            <w:left w:val="none" w:sz="0" w:space="0" w:color="auto"/>
            <w:bottom w:val="none" w:sz="0" w:space="0" w:color="auto"/>
            <w:right w:val="none" w:sz="0" w:space="0" w:color="auto"/>
          </w:divBdr>
        </w:div>
      </w:divsChild>
    </w:div>
    <w:div w:id="398480207">
      <w:marLeft w:val="0"/>
      <w:marRight w:val="0"/>
      <w:marTop w:val="0"/>
      <w:marBottom w:val="0"/>
      <w:divBdr>
        <w:top w:val="none" w:sz="0" w:space="0" w:color="auto"/>
        <w:left w:val="none" w:sz="0" w:space="0" w:color="auto"/>
        <w:bottom w:val="none" w:sz="0" w:space="0" w:color="auto"/>
        <w:right w:val="none" w:sz="0" w:space="0" w:color="auto"/>
      </w:divBdr>
      <w:divsChild>
        <w:div w:id="1946840469">
          <w:marLeft w:val="0"/>
          <w:marRight w:val="0"/>
          <w:marTop w:val="0"/>
          <w:marBottom w:val="0"/>
          <w:divBdr>
            <w:top w:val="none" w:sz="0" w:space="0" w:color="auto"/>
            <w:left w:val="none" w:sz="0" w:space="0" w:color="auto"/>
            <w:bottom w:val="none" w:sz="0" w:space="0" w:color="auto"/>
            <w:right w:val="none" w:sz="0" w:space="0" w:color="auto"/>
          </w:divBdr>
        </w:div>
      </w:divsChild>
    </w:div>
    <w:div w:id="399138825">
      <w:marLeft w:val="0"/>
      <w:marRight w:val="0"/>
      <w:marTop w:val="0"/>
      <w:marBottom w:val="0"/>
      <w:divBdr>
        <w:top w:val="none" w:sz="0" w:space="0" w:color="auto"/>
        <w:left w:val="none" w:sz="0" w:space="0" w:color="auto"/>
        <w:bottom w:val="none" w:sz="0" w:space="0" w:color="auto"/>
        <w:right w:val="none" w:sz="0" w:space="0" w:color="auto"/>
      </w:divBdr>
      <w:divsChild>
        <w:div w:id="915357908">
          <w:marLeft w:val="0"/>
          <w:marRight w:val="0"/>
          <w:marTop w:val="0"/>
          <w:marBottom w:val="0"/>
          <w:divBdr>
            <w:top w:val="none" w:sz="0" w:space="0" w:color="auto"/>
            <w:left w:val="none" w:sz="0" w:space="0" w:color="auto"/>
            <w:bottom w:val="none" w:sz="0" w:space="0" w:color="auto"/>
            <w:right w:val="none" w:sz="0" w:space="0" w:color="auto"/>
          </w:divBdr>
        </w:div>
      </w:divsChild>
    </w:div>
    <w:div w:id="399330556">
      <w:marLeft w:val="0"/>
      <w:marRight w:val="0"/>
      <w:marTop w:val="0"/>
      <w:marBottom w:val="0"/>
      <w:divBdr>
        <w:top w:val="none" w:sz="0" w:space="0" w:color="auto"/>
        <w:left w:val="none" w:sz="0" w:space="0" w:color="auto"/>
        <w:bottom w:val="none" w:sz="0" w:space="0" w:color="auto"/>
        <w:right w:val="none" w:sz="0" w:space="0" w:color="auto"/>
      </w:divBdr>
      <w:divsChild>
        <w:div w:id="2115512573">
          <w:marLeft w:val="0"/>
          <w:marRight w:val="0"/>
          <w:marTop w:val="0"/>
          <w:marBottom w:val="0"/>
          <w:divBdr>
            <w:top w:val="none" w:sz="0" w:space="0" w:color="auto"/>
            <w:left w:val="none" w:sz="0" w:space="0" w:color="auto"/>
            <w:bottom w:val="none" w:sz="0" w:space="0" w:color="auto"/>
            <w:right w:val="none" w:sz="0" w:space="0" w:color="auto"/>
          </w:divBdr>
        </w:div>
      </w:divsChild>
    </w:div>
    <w:div w:id="399400737">
      <w:marLeft w:val="0"/>
      <w:marRight w:val="0"/>
      <w:marTop w:val="0"/>
      <w:marBottom w:val="0"/>
      <w:divBdr>
        <w:top w:val="none" w:sz="0" w:space="0" w:color="auto"/>
        <w:left w:val="none" w:sz="0" w:space="0" w:color="auto"/>
        <w:bottom w:val="none" w:sz="0" w:space="0" w:color="auto"/>
        <w:right w:val="none" w:sz="0" w:space="0" w:color="auto"/>
      </w:divBdr>
      <w:divsChild>
        <w:div w:id="1324090829">
          <w:marLeft w:val="0"/>
          <w:marRight w:val="0"/>
          <w:marTop w:val="0"/>
          <w:marBottom w:val="0"/>
          <w:divBdr>
            <w:top w:val="none" w:sz="0" w:space="0" w:color="auto"/>
            <w:left w:val="none" w:sz="0" w:space="0" w:color="auto"/>
            <w:bottom w:val="none" w:sz="0" w:space="0" w:color="auto"/>
            <w:right w:val="none" w:sz="0" w:space="0" w:color="auto"/>
          </w:divBdr>
        </w:div>
      </w:divsChild>
    </w:div>
    <w:div w:id="401677280">
      <w:marLeft w:val="0"/>
      <w:marRight w:val="0"/>
      <w:marTop w:val="0"/>
      <w:marBottom w:val="0"/>
      <w:divBdr>
        <w:top w:val="none" w:sz="0" w:space="0" w:color="auto"/>
        <w:left w:val="none" w:sz="0" w:space="0" w:color="auto"/>
        <w:bottom w:val="none" w:sz="0" w:space="0" w:color="auto"/>
        <w:right w:val="none" w:sz="0" w:space="0" w:color="auto"/>
      </w:divBdr>
      <w:divsChild>
        <w:div w:id="1831407221">
          <w:marLeft w:val="0"/>
          <w:marRight w:val="0"/>
          <w:marTop w:val="0"/>
          <w:marBottom w:val="0"/>
          <w:divBdr>
            <w:top w:val="none" w:sz="0" w:space="0" w:color="auto"/>
            <w:left w:val="none" w:sz="0" w:space="0" w:color="auto"/>
            <w:bottom w:val="none" w:sz="0" w:space="0" w:color="auto"/>
            <w:right w:val="none" w:sz="0" w:space="0" w:color="auto"/>
          </w:divBdr>
        </w:div>
      </w:divsChild>
    </w:div>
    <w:div w:id="403185797">
      <w:marLeft w:val="0"/>
      <w:marRight w:val="0"/>
      <w:marTop w:val="0"/>
      <w:marBottom w:val="0"/>
      <w:divBdr>
        <w:top w:val="none" w:sz="0" w:space="0" w:color="auto"/>
        <w:left w:val="none" w:sz="0" w:space="0" w:color="auto"/>
        <w:bottom w:val="none" w:sz="0" w:space="0" w:color="auto"/>
        <w:right w:val="none" w:sz="0" w:space="0" w:color="auto"/>
      </w:divBdr>
      <w:divsChild>
        <w:div w:id="1440754331">
          <w:marLeft w:val="0"/>
          <w:marRight w:val="0"/>
          <w:marTop w:val="0"/>
          <w:marBottom w:val="0"/>
          <w:divBdr>
            <w:top w:val="none" w:sz="0" w:space="0" w:color="auto"/>
            <w:left w:val="none" w:sz="0" w:space="0" w:color="auto"/>
            <w:bottom w:val="none" w:sz="0" w:space="0" w:color="auto"/>
            <w:right w:val="none" w:sz="0" w:space="0" w:color="auto"/>
          </w:divBdr>
        </w:div>
      </w:divsChild>
    </w:div>
    <w:div w:id="403918738">
      <w:marLeft w:val="0"/>
      <w:marRight w:val="0"/>
      <w:marTop w:val="0"/>
      <w:marBottom w:val="0"/>
      <w:divBdr>
        <w:top w:val="none" w:sz="0" w:space="0" w:color="auto"/>
        <w:left w:val="none" w:sz="0" w:space="0" w:color="auto"/>
        <w:bottom w:val="none" w:sz="0" w:space="0" w:color="auto"/>
        <w:right w:val="none" w:sz="0" w:space="0" w:color="auto"/>
      </w:divBdr>
    </w:div>
    <w:div w:id="404497590">
      <w:marLeft w:val="0"/>
      <w:marRight w:val="0"/>
      <w:marTop w:val="0"/>
      <w:marBottom w:val="0"/>
      <w:divBdr>
        <w:top w:val="none" w:sz="0" w:space="0" w:color="auto"/>
        <w:left w:val="none" w:sz="0" w:space="0" w:color="auto"/>
        <w:bottom w:val="none" w:sz="0" w:space="0" w:color="auto"/>
        <w:right w:val="none" w:sz="0" w:space="0" w:color="auto"/>
      </w:divBdr>
      <w:divsChild>
        <w:div w:id="170876201">
          <w:marLeft w:val="0"/>
          <w:marRight w:val="0"/>
          <w:marTop w:val="0"/>
          <w:marBottom w:val="0"/>
          <w:divBdr>
            <w:top w:val="none" w:sz="0" w:space="0" w:color="auto"/>
            <w:left w:val="none" w:sz="0" w:space="0" w:color="auto"/>
            <w:bottom w:val="none" w:sz="0" w:space="0" w:color="auto"/>
            <w:right w:val="none" w:sz="0" w:space="0" w:color="auto"/>
          </w:divBdr>
        </w:div>
      </w:divsChild>
    </w:div>
    <w:div w:id="404685076">
      <w:marLeft w:val="0"/>
      <w:marRight w:val="0"/>
      <w:marTop w:val="0"/>
      <w:marBottom w:val="0"/>
      <w:divBdr>
        <w:top w:val="none" w:sz="0" w:space="0" w:color="auto"/>
        <w:left w:val="none" w:sz="0" w:space="0" w:color="auto"/>
        <w:bottom w:val="none" w:sz="0" w:space="0" w:color="auto"/>
        <w:right w:val="none" w:sz="0" w:space="0" w:color="auto"/>
      </w:divBdr>
      <w:divsChild>
        <w:div w:id="1658263341">
          <w:marLeft w:val="0"/>
          <w:marRight w:val="0"/>
          <w:marTop w:val="0"/>
          <w:marBottom w:val="0"/>
          <w:divBdr>
            <w:top w:val="none" w:sz="0" w:space="0" w:color="auto"/>
            <w:left w:val="none" w:sz="0" w:space="0" w:color="auto"/>
            <w:bottom w:val="none" w:sz="0" w:space="0" w:color="auto"/>
            <w:right w:val="none" w:sz="0" w:space="0" w:color="auto"/>
          </w:divBdr>
        </w:div>
      </w:divsChild>
    </w:div>
    <w:div w:id="404963026">
      <w:marLeft w:val="0"/>
      <w:marRight w:val="0"/>
      <w:marTop w:val="0"/>
      <w:marBottom w:val="0"/>
      <w:divBdr>
        <w:top w:val="none" w:sz="0" w:space="0" w:color="auto"/>
        <w:left w:val="none" w:sz="0" w:space="0" w:color="auto"/>
        <w:bottom w:val="none" w:sz="0" w:space="0" w:color="auto"/>
        <w:right w:val="none" w:sz="0" w:space="0" w:color="auto"/>
      </w:divBdr>
      <w:divsChild>
        <w:div w:id="2146193988">
          <w:marLeft w:val="0"/>
          <w:marRight w:val="0"/>
          <w:marTop w:val="0"/>
          <w:marBottom w:val="0"/>
          <w:divBdr>
            <w:top w:val="none" w:sz="0" w:space="0" w:color="auto"/>
            <w:left w:val="none" w:sz="0" w:space="0" w:color="auto"/>
            <w:bottom w:val="none" w:sz="0" w:space="0" w:color="auto"/>
            <w:right w:val="none" w:sz="0" w:space="0" w:color="auto"/>
          </w:divBdr>
        </w:div>
      </w:divsChild>
    </w:div>
    <w:div w:id="405301096">
      <w:marLeft w:val="0"/>
      <w:marRight w:val="0"/>
      <w:marTop w:val="0"/>
      <w:marBottom w:val="0"/>
      <w:divBdr>
        <w:top w:val="none" w:sz="0" w:space="0" w:color="auto"/>
        <w:left w:val="none" w:sz="0" w:space="0" w:color="auto"/>
        <w:bottom w:val="none" w:sz="0" w:space="0" w:color="auto"/>
        <w:right w:val="none" w:sz="0" w:space="0" w:color="auto"/>
      </w:divBdr>
      <w:divsChild>
        <w:div w:id="551120431">
          <w:marLeft w:val="0"/>
          <w:marRight w:val="0"/>
          <w:marTop w:val="0"/>
          <w:marBottom w:val="0"/>
          <w:divBdr>
            <w:top w:val="none" w:sz="0" w:space="0" w:color="auto"/>
            <w:left w:val="none" w:sz="0" w:space="0" w:color="auto"/>
            <w:bottom w:val="none" w:sz="0" w:space="0" w:color="auto"/>
            <w:right w:val="none" w:sz="0" w:space="0" w:color="auto"/>
          </w:divBdr>
        </w:div>
      </w:divsChild>
    </w:div>
    <w:div w:id="405802942">
      <w:marLeft w:val="0"/>
      <w:marRight w:val="0"/>
      <w:marTop w:val="0"/>
      <w:marBottom w:val="0"/>
      <w:divBdr>
        <w:top w:val="none" w:sz="0" w:space="0" w:color="auto"/>
        <w:left w:val="none" w:sz="0" w:space="0" w:color="auto"/>
        <w:bottom w:val="none" w:sz="0" w:space="0" w:color="auto"/>
        <w:right w:val="none" w:sz="0" w:space="0" w:color="auto"/>
      </w:divBdr>
      <w:divsChild>
        <w:div w:id="1893693005">
          <w:marLeft w:val="0"/>
          <w:marRight w:val="0"/>
          <w:marTop w:val="0"/>
          <w:marBottom w:val="0"/>
          <w:divBdr>
            <w:top w:val="none" w:sz="0" w:space="0" w:color="auto"/>
            <w:left w:val="none" w:sz="0" w:space="0" w:color="auto"/>
            <w:bottom w:val="none" w:sz="0" w:space="0" w:color="auto"/>
            <w:right w:val="none" w:sz="0" w:space="0" w:color="auto"/>
          </w:divBdr>
        </w:div>
      </w:divsChild>
    </w:div>
    <w:div w:id="406151921">
      <w:marLeft w:val="0"/>
      <w:marRight w:val="0"/>
      <w:marTop w:val="0"/>
      <w:marBottom w:val="0"/>
      <w:divBdr>
        <w:top w:val="none" w:sz="0" w:space="0" w:color="auto"/>
        <w:left w:val="none" w:sz="0" w:space="0" w:color="auto"/>
        <w:bottom w:val="none" w:sz="0" w:space="0" w:color="auto"/>
        <w:right w:val="none" w:sz="0" w:space="0" w:color="auto"/>
      </w:divBdr>
      <w:divsChild>
        <w:div w:id="272171058">
          <w:marLeft w:val="0"/>
          <w:marRight w:val="0"/>
          <w:marTop w:val="0"/>
          <w:marBottom w:val="0"/>
          <w:divBdr>
            <w:top w:val="none" w:sz="0" w:space="0" w:color="auto"/>
            <w:left w:val="none" w:sz="0" w:space="0" w:color="auto"/>
            <w:bottom w:val="none" w:sz="0" w:space="0" w:color="auto"/>
            <w:right w:val="none" w:sz="0" w:space="0" w:color="auto"/>
          </w:divBdr>
        </w:div>
      </w:divsChild>
    </w:div>
    <w:div w:id="406535061">
      <w:marLeft w:val="0"/>
      <w:marRight w:val="0"/>
      <w:marTop w:val="0"/>
      <w:marBottom w:val="0"/>
      <w:divBdr>
        <w:top w:val="none" w:sz="0" w:space="0" w:color="auto"/>
        <w:left w:val="none" w:sz="0" w:space="0" w:color="auto"/>
        <w:bottom w:val="none" w:sz="0" w:space="0" w:color="auto"/>
        <w:right w:val="none" w:sz="0" w:space="0" w:color="auto"/>
      </w:divBdr>
      <w:divsChild>
        <w:div w:id="1043216565">
          <w:marLeft w:val="0"/>
          <w:marRight w:val="0"/>
          <w:marTop w:val="0"/>
          <w:marBottom w:val="0"/>
          <w:divBdr>
            <w:top w:val="none" w:sz="0" w:space="0" w:color="auto"/>
            <w:left w:val="none" w:sz="0" w:space="0" w:color="auto"/>
            <w:bottom w:val="none" w:sz="0" w:space="0" w:color="auto"/>
            <w:right w:val="none" w:sz="0" w:space="0" w:color="auto"/>
          </w:divBdr>
        </w:div>
      </w:divsChild>
    </w:div>
    <w:div w:id="407534437">
      <w:bodyDiv w:val="1"/>
      <w:marLeft w:val="0"/>
      <w:marRight w:val="0"/>
      <w:marTop w:val="0"/>
      <w:marBottom w:val="0"/>
      <w:divBdr>
        <w:top w:val="none" w:sz="0" w:space="0" w:color="auto"/>
        <w:left w:val="none" w:sz="0" w:space="0" w:color="auto"/>
        <w:bottom w:val="none" w:sz="0" w:space="0" w:color="auto"/>
        <w:right w:val="none" w:sz="0" w:space="0" w:color="auto"/>
      </w:divBdr>
    </w:div>
    <w:div w:id="407843223">
      <w:marLeft w:val="0"/>
      <w:marRight w:val="0"/>
      <w:marTop w:val="0"/>
      <w:marBottom w:val="0"/>
      <w:divBdr>
        <w:top w:val="none" w:sz="0" w:space="0" w:color="auto"/>
        <w:left w:val="none" w:sz="0" w:space="0" w:color="auto"/>
        <w:bottom w:val="none" w:sz="0" w:space="0" w:color="auto"/>
        <w:right w:val="none" w:sz="0" w:space="0" w:color="auto"/>
      </w:divBdr>
      <w:divsChild>
        <w:div w:id="315452534">
          <w:marLeft w:val="0"/>
          <w:marRight w:val="0"/>
          <w:marTop w:val="0"/>
          <w:marBottom w:val="0"/>
          <w:divBdr>
            <w:top w:val="none" w:sz="0" w:space="0" w:color="auto"/>
            <w:left w:val="none" w:sz="0" w:space="0" w:color="auto"/>
            <w:bottom w:val="none" w:sz="0" w:space="0" w:color="auto"/>
            <w:right w:val="none" w:sz="0" w:space="0" w:color="auto"/>
          </w:divBdr>
        </w:div>
      </w:divsChild>
    </w:div>
    <w:div w:id="407919951">
      <w:marLeft w:val="0"/>
      <w:marRight w:val="0"/>
      <w:marTop w:val="0"/>
      <w:marBottom w:val="0"/>
      <w:divBdr>
        <w:top w:val="none" w:sz="0" w:space="0" w:color="auto"/>
        <w:left w:val="none" w:sz="0" w:space="0" w:color="auto"/>
        <w:bottom w:val="none" w:sz="0" w:space="0" w:color="auto"/>
        <w:right w:val="none" w:sz="0" w:space="0" w:color="auto"/>
      </w:divBdr>
      <w:divsChild>
        <w:div w:id="191919987">
          <w:marLeft w:val="0"/>
          <w:marRight w:val="0"/>
          <w:marTop w:val="0"/>
          <w:marBottom w:val="0"/>
          <w:divBdr>
            <w:top w:val="none" w:sz="0" w:space="0" w:color="auto"/>
            <w:left w:val="none" w:sz="0" w:space="0" w:color="auto"/>
            <w:bottom w:val="none" w:sz="0" w:space="0" w:color="auto"/>
            <w:right w:val="none" w:sz="0" w:space="0" w:color="auto"/>
          </w:divBdr>
        </w:div>
      </w:divsChild>
    </w:div>
    <w:div w:id="408894689">
      <w:bodyDiv w:val="1"/>
      <w:marLeft w:val="0"/>
      <w:marRight w:val="0"/>
      <w:marTop w:val="0"/>
      <w:marBottom w:val="0"/>
      <w:divBdr>
        <w:top w:val="none" w:sz="0" w:space="0" w:color="auto"/>
        <w:left w:val="none" w:sz="0" w:space="0" w:color="auto"/>
        <w:bottom w:val="none" w:sz="0" w:space="0" w:color="auto"/>
        <w:right w:val="none" w:sz="0" w:space="0" w:color="auto"/>
      </w:divBdr>
    </w:div>
    <w:div w:id="411464928">
      <w:marLeft w:val="0"/>
      <w:marRight w:val="0"/>
      <w:marTop w:val="0"/>
      <w:marBottom w:val="0"/>
      <w:divBdr>
        <w:top w:val="none" w:sz="0" w:space="0" w:color="auto"/>
        <w:left w:val="none" w:sz="0" w:space="0" w:color="auto"/>
        <w:bottom w:val="none" w:sz="0" w:space="0" w:color="auto"/>
        <w:right w:val="none" w:sz="0" w:space="0" w:color="auto"/>
      </w:divBdr>
      <w:divsChild>
        <w:div w:id="738098626">
          <w:marLeft w:val="0"/>
          <w:marRight w:val="0"/>
          <w:marTop w:val="0"/>
          <w:marBottom w:val="0"/>
          <w:divBdr>
            <w:top w:val="none" w:sz="0" w:space="0" w:color="auto"/>
            <w:left w:val="none" w:sz="0" w:space="0" w:color="auto"/>
            <w:bottom w:val="none" w:sz="0" w:space="0" w:color="auto"/>
            <w:right w:val="none" w:sz="0" w:space="0" w:color="auto"/>
          </w:divBdr>
        </w:div>
      </w:divsChild>
    </w:div>
    <w:div w:id="411661906">
      <w:marLeft w:val="0"/>
      <w:marRight w:val="0"/>
      <w:marTop w:val="0"/>
      <w:marBottom w:val="0"/>
      <w:divBdr>
        <w:top w:val="none" w:sz="0" w:space="0" w:color="auto"/>
        <w:left w:val="none" w:sz="0" w:space="0" w:color="auto"/>
        <w:bottom w:val="none" w:sz="0" w:space="0" w:color="auto"/>
        <w:right w:val="none" w:sz="0" w:space="0" w:color="auto"/>
      </w:divBdr>
      <w:divsChild>
        <w:div w:id="1408383331">
          <w:marLeft w:val="0"/>
          <w:marRight w:val="0"/>
          <w:marTop w:val="0"/>
          <w:marBottom w:val="0"/>
          <w:divBdr>
            <w:top w:val="none" w:sz="0" w:space="0" w:color="auto"/>
            <w:left w:val="none" w:sz="0" w:space="0" w:color="auto"/>
            <w:bottom w:val="none" w:sz="0" w:space="0" w:color="auto"/>
            <w:right w:val="none" w:sz="0" w:space="0" w:color="auto"/>
          </w:divBdr>
        </w:div>
      </w:divsChild>
    </w:div>
    <w:div w:id="412093119">
      <w:marLeft w:val="0"/>
      <w:marRight w:val="0"/>
      <w:marTop w:val="0"/>
      <w:marBottom w:val="0"/>
      <w:divBdr>
        <w:top w:val="none" w:sz="0" w:space="0" w:color="auto"/>
        <w:left w:val="none" w:sz="0" w:space="0" w:color="auto"/>
        <w:bottom w:val="none" w:sz="0" w:space="0" w:color="auto"/>
        <w:right w:val="none" w:sz="0" w:space="0" w:color="auto"/>
      </w:divBdr>
      <w:divsChild>
        <w:div w:id="123744096">
          <w:marLeft w:val="0"/>
          <w:marRight w:val="0"/>
          <w:marTop w:val="0"/>
          <w:marBottom w:val="0"/>
          <w:divBdr>
            <w:top w:val="none" w:sz="0" w:space="0" w:color="auto"/>
            <w:left w:val="none" w:sz="0" w:space="0" w:color="auto"/>
            <w:bottom w:val="none" w:sz="0" w:space="0" w:color="auto"/>
            <w:right w:val="none" w:sz="0" w:space="0" w:color="auto"/>
          </w:divBdr>
        </w:div>
      </w:divsChild>
    </w:div>
    <w:div w:id="412508019">
      <w:marLeft w:val="0"/>
      <w:marRight w:val="0"/>
      <w:marTop w:val="0"/>
      <w:marBottom w:val="0"/>
      <w:divBdr>
        <w:top w:val="none" w:sz="0" w:space="0" w:color="auto"/>
        <w:left w:val="none" w:sz="0" w:space="0" w:color="auto"/>
        <w:bottom w:val="none" w:sz="0" w:space="0" w:color="auto"/>
        <w:right w:val="none" w:sz="0" w:space="0" w:color="auto"/>
      </w:divBdr>
      <w:divsChild>
        <w:div w:id="1966226777">
          <w:marLeft w:val="0"/>
          <w:marRight w:val="0"/>
          <w:marTop w:val="0"/>
          <w:marBottom w:val="0"/>
          <w:divBdr>
            <w:top w:val="none" w:sz="0" w:space="0" w:color="auto"/>
            <w:left w:val="none" w:sz="0" w:space="0" w:color="auto"/>
            <w:bottom w:val="none" w:sz="0" w:space="0" w:color="auto"/>
            <w:right w:val="none" w:sz="0" w:space="0" w:color="auto"/>
          </w:divBdr>
        </w:div>
      </w:divsChild>
    </w:div>
    <w:div w:id="412630389">
      <w:marLeft w:val="0"/>
      <w:marRight w:val="0"/>
      <w:marTop w:val="0"/>
      <w:marBottom w:val="0"/>
      <w:divBdr>
        <w:top w:val="none" w:sz="0" w:space="0" w:color="auto"/>
        <w:left w:val="none" w:sz="0" w:space="0" w:color="auto"/>
        <w:bottom w:val="none" w:sz="0" w:space="0" w:color="auto"/>
        <w:right w:val="none" w:sz="0" w:space="0" w:color="auto"/>
      </w:divBdr>
      <w:divsChild>
        <w:div w:id="1146630411">
          <w:marLeft w:val="0"/>
          <w:marRight w:val="0"/>
          <w:marTop w:val="0"/>
          <w:marBottom w:val="0"/>
          <w:divBdr>
            <w:top w:val="none" w:sz="0" w:space="0" w:color="auto"/>
            <w:left w:val="none" w:sz="0" w:space="0" w:color="auto"/>
            <w:bottom w:val="none" w:sz="0" w:space="0" w:color="auto"/>
            <w:right w:val="none" w:sz="0" w:space="0" w:color="auto"/>
          </w:divBdr>
        </w:div>
      </w:divsChild>
    </w:div>
    <w:div w:id="412968763">
      <w:marLeft w:val="0"/>
      <w:marRight w:val="0"/>
      <w:marTop w:val="0"/>
      <w:marBottom w:val="0"/>
      <w:divBdr>
        <w:top w:val="none" w:sz="0" w:space="0" w:color="auto"/>
        <w:left w:val="none" w:sz="0" w:space="0" w:color="auto"/>
        <w:bottom w:val="none" w:sz="0" w:space="0" w:color="auto"/>
        <w:right w:val="none" w:sz="0" w:space="0" w:color="auto"/>
      </w:divBdr>
      <w:divsChild>
        <w:div w:id="2010209110">
          <w:marLeft w:val="0"/>
          <w:marRight w:val="0"/>
          <w:marTop w:val="0"/>
          <w:marBottom w:val="0"/>
          <w:divBdr>
            <w:top w:val="none" w:sz="0" w:space="0" w:color="auto"/>
            <w:left w:val="none" w:sz="0" w:space="0" w:color="auto"/>
            <w:bottom w:val="none" w:sz="0" w:space="0" w:color="auto"/>
            <w:right w:val="none" w:sz="0" w:space="0" w:color="auto"/>
          </w:divBdr>
        </w:div>
      </w:divsChild>
    </w:div>
    <w:div w:id="413163134">
      <w:marLeft w:val="0"/>
      <w:marRight w:val="0"/>
      <w:marTop w:val="0"/>
      <w:marBottom w:val="0"/>
      <w:divBdr>
        <w:top w:val="none" w:sz="0" w:space="0" w:color="auto"/>
        <w:left w:val="none" w:sz="0" w:space="0" w:color="auto"/>
        <w:bottom w:val="none" w:sz="0" w:space="0" w:color="auto"/>
        <w:right w:val="none" w:sz="0" w:space="0" w:color="auto"/>
      </w:divBdr>
      <w:divsChild>
        <w:div w:id="757142203">
          <w:marLeft w:val="0"/>
          <w:marRight w:val="0"/>
          <w:marTop w:val="0"/>
          <w:marBottom w:val="0"/>
          <w:divBdr>
            <w:top w:val="none" w:sz="0" w:space="0" w:color="auto"/>
            <w:left w:val="none" w:sz="0" w:space="0" w:color="auto"/>
            <w:bottom w:val="none" w:sz="0" w:space="0" w:color="auto"/>
            <w:right w:val="none" w:sz="0" w:space="0" w:color="auto"/>
          </w:divBdr>
        </w:div>
      </w:divsChild>
    </w:div>
    <w:div w:id="413432189">
      <w:marLeft w:val="0"/>
      <w:marRight w:val="0"/>
      <w:marTop w:val="0"/>
      <w:marBottom w:val="0"/>
      <w:divBdr>
        <w:top w:val="none" w:sz="0" w:space="0" w:color="auto"/>
        <w:left w:val="none" w:sz="0" w:space="0" w:color="auto"/>
        <w:bottom w:val="none" w:sz="0" w:space="0" w:color="auto"/>
        <w:right w:val="none" w:sz="0" w:space="0" w:color="auto"/>
      </w:divBdr>
      <w:divsChild>
        <w:div w:id="472253838">
          <w:marLeft w:val="0"/>
          <w:marRight w:val="0"/>
          <w:marTop w:val="0"/>
          <w:marBottom w:val="0"/>
          <w:divBdr>
            <w:top w:val="none" w:sz="0" w:space="0" w:color="auto"/>
            <w:left w:val="none" w:sz="0" w:space="0" w:color="auto"/>
            <w:bottom w:val="none" w:sz="0" w:space="0" w:color="auto"/>
            <w:right w:val="none" w:sz="0" w:space="0" w:color="auto"/>
          </w:divBdr>
        </w:div>
      </w:divsChild>
    </w:div>
    <w:div w:id="413548893">
      <w:marLeft w:val="0"/>
      <w:marRight w:val="0"/>
      <w:marTop w:val="0"/>
      <w:marBottom w:val="0"/>
      <w:divBdr>
        <w:top w:val="none" w:sz="0" w:space="0" w:color="auto"/>
        <w:left w:val="none" w:sz="0" w:space="0" w:color="auto"/>
        <w:bottom w:val="none" w:sz="0" w:space="0" w:color="auto"/>
        <w:right w:val="none" w:sz="0" w:space="0" w:color="auto"/>
      </w:divBdr>
      <w:divsChild>
        <w:div w:id="357858734">
          <w:marLeft w:val="0"/>
          <w:marRight w:val="0"/>
          <w:marTop w:val="0"/>
          <w:marBottom w:val="0"/>
          <w:divBdr>
            <w:top w:val="none" w:sz="0" w:space="0" w:color="auto"/>
            <w:left w:val="none" w:sz="0" w:space="0" w:color="auto"/>
            <w:bottom w:val="none" w:sz="0" w:space="0" w:color="auto"/>
            <w:right w:val="none" w:sz="0" w:space="0" w:color="auto"/>
          </w:divBdr>
        </w:div>
      </w:divsChild>
    </w:div>
    <w:div w:id="413892452">
      <w:marLeft w:val="0"/>
      <w:marRight w:val="0"/>
      <w:marTop w:val="0"/>
      <w:marBottom w:val="0"/>
      <w:divBdr>
        <w:top w:val="none" w:sz="0" w:space="0" w:color="auto"/>
        <w:left w:val="none" w:sz="0" w:space="0" w:color="auto"/>
        <w:bottom w:val="none" w:sz="0" w:space="0" w:color="auto"/>
        <w:right w:val="none" w:sz="0" w:space="0" w:color="auto"/>
      </w:divBdr>
      <w:divsChild>
        <w:div w:id="1403522990">
          <w:marLeft w:val="0"/>
          <w:marRight w:val="0"/>
          <w:marTop w:val="0"/>
          <w:marBottom w:val="0"/>
          <w:divBdr>
            <w:top w:val="none" w:sz="0" w:space="0" w:color="auto"/>
            <w:left w:val="none" w:sz="0" w:space="0" w:color="auto"/>
            <w:bottom w:val="none" w:sz="0" w:space="0" w:color="auto"/>
            <w:right w:val="none" w:sz="0" w:space="0" w:color="auto"/>
          </w:divBdr>
        </w:div>
      </w:divsChild>
    </w:div>
    <w:div w:id="414516022">
      <w:marLeft w:val="0"/>
      <w:marRight w:val="0"/>
      <w:marTop w:val="0"/>
      <w:marBottom w:val="0"/>
      <w:divBdr>
        <w:top w:val="none" w:sz="0" w:space="0" w:color="auto"/>
        <w:left w:val="none" w:sz="0" w:space="0" w:color="auto"/>
        <w:bottom w:val="none" w:sz="0" w:space="0" w:color="auto"/>
        <w:right w:val="none" w:sz="0" w:space="0" w:color="auto"/>
      </w:divBdr>
      <w:divsChild>
        <w:div w:id="706419301">
          <w:marLeft w:val="0"/>
          <w:marRight w:val="0"/>
          <w:marTop w:val="0"/>
          <w:marBottom w:val="0"/>
          <w:divBdr>
            <w:top w:val="none" w:sz="0" w:space="0" w:color="auto"/>
            <w:left w:val="none" w:sz="0" w:space="0" w:color="auto"/>
            <w:bottom w:val="none" w:sz="0" w:space="0" w:color="auto"/>
            <w:right w:val="none" w:sz="0" w:space="0" w:color="auto"/>
          </w:divBdr>
        </w:div>
      </w:divsChild>
    </w:div>
    <w:div w:id="414518959">
      <w:marLeft w:val="0"/>
      <w:marRight w:val="0"/>
      <w:marTop w:val="0"/>
      <w:marBottom w:val="0"/>
      <w:divBdr>
        <w:top w:val="none" w:sz="0" w:space="0" w:color="auto"/>
        <w:left w:val="none" w:sz="0" w:space="0" w:color="auto"/>
        <w:bottom w:val="none" w:sz="0" w:space="0" w:color="auto"/>
        <w:right w:val="none" w:sz="0" w:space="0" w:color="auto"/>
      </w:divBdr>
      <w:divsChild>
        <w:div w:id="1960379947">
          <w:marLeft w:val="0"/>
          <w:marRight w:val="0"/>
          <w:marTop w:val="0"/>
          <w:marBottom w:val="0"/>
          <w:divBdr>
            <w:top w:val="none" w:sz="0" w:space="0" w:color="auto"/>
            <w:left w:val="none" w:sz="0" w:space="0" w:color="auto"/>
            <w:bottom w:val="none" w:sz="0" w:space="0" w:color="auto"/>
            <w:right w:val="none" w:sz="0" w:space="0" w:color="auto"/>
          </w:divBdr>
        </w:div>
      </w:divsChild>
    </w:div>
    <w:div w:id="414598674">
      <w:marLeft w:val="0"/>
      <w:marRight w:val="0"/>
      <w:marTop w:val="0"/>
      <w:marBottom w:val="0"/>
      <w:divBdr>
        <w:top w:val="none" w:sz="0" w:space="0" w:color="auto"/>
        <w:left w:val="none" w:sz="0" w:space="0" w:color="auto"/>
        <w:bottom w:val="none" w:sz="0" w:space="0" w:color="auto"/>
        <w:right w:val="none" w:sz="0" w:space="0" w:color="auto"/>
      </w:divBdr>
      <w:divsChild>
        <w:div w:id="1886528215">
          <w:marLeft w:val="0"/>
          <w:marRight w:val="0"/>
          <w:marTop w:val="0"/>
          <w:marBottom w:val="0"/>
          <w:divBdr>
            <w:top w:val="none" w:sz="0" w:space="0" w:color="auto"/>
            <w:left w:val="none" w:sz="0" w:space="0" w:color="auto"/>
            <w:bottom w:val="none" w:sz="0" w:space="0" w:color="auto"/>
            <w:right w:val="none" w:sz="0" w:space="0" w:color="auto"/>
          </w:divBdr>
        </w:div>
      </w:divsChild>
    </w:div>
    <w:div w:id="414740005">
      <w:marLeft w:val="0"/>
      <w:marRight w:val="0"/>
      <w:marTop w:val="0"/>
      <w:marBottom w:val="0"/>
      <w:divBdr>
        <w:top w:val="none" w:sz="0" w:space="0" w:color="auto"/>
        <w:left w:val="none" w:sz="0" w:space="0" w:color="auto"/>
        <w:bottom w:val="none" w:sz="0" w:space="0" w:color="auto"/>
        <w:right w:val="none" w:sz="0" w:space="0" w:color="auto"/>
      </w:divBdr>
      <w:divsChild>
        <w:div w:id="2115401050">
          <w:marLeft w:val="0"/>
          <w:marRight w:val="0"/>
          <w:marTop w:val="0"/>
          <w:marBottom w:val="0"/>
          <w:divBdr>
            <w:top w:val="none" w:sz="0" w:space="0" w:color="auto"/>
            <w:left w:val="none" w:sz="0" w:space="0" w:color="auto"/>
            <w:bottom w:val="none" w:sz="0" w:space="0" w:color="auto"/>
            <w:right w:val="none" w:sz="0" w:space="0" w:color="auto"/>
          </w:divBdr>
        </w:div>
      </w:divsChild>
    </w:div>
    <w:div w:id="414908782">
      <w:bodyDiv w:val="1"/>
      <w:marLeft w:val="0"/>
      <w:marRight w:val="0"/>
      <w:marTop w:val="0"/>
      <w:marBottom w:val="0"/>
      <w:divBdr>
        <w:top w:val="none" w:sz="0" w:space="0" w:color="auto"/>
        <w:left w:val="none" w:sz="0" w:space="0" w:color="auto"/>
        <w:bottom w:val="none" w:sz="0" w:space="0" w:color="auto"/>
        <w:right w:val="none" w:sz="0" w:space="0" w:color="auto"/>
      </w:divBdr>
    </w:div>
    <w:div w:id="414941161">
      <w:marLeft w:val="0"/>
      <w:marRight w:val="0"/>
      <w:marTop w:val="0"/>
      <w:marBottom w:val="0"/>
      <w:divBdr>
        <w:top w:val="none" w:sz="0" w:space="0" w:color="auto"/>
        <w:left w:val="none" w:sz="0" w:space="0" w:color="auto"/>
        <w:bottom w:val="none" w:sz="0" w:space="0" w:color="auto"/>
        <w:right w:val="none" w:sz="0" w:space="0" w:color="auto"/>
      </w:divBdr>
      <w:divsChild>
        <w:div w:id="1792675174">
          <w:marLeft w:val="0"/>
          <w:marRight w:val="0"/>
          <w:marTop w:val="0"/>
          <w:marBottom w:val="0"/>
          <w:divBdr>
            <w:top w:val="none" w:sz="0" w:space="0" w:color="auto"/>
            <w:left w:val="none" w:sz="0" w:space="0" w:color="auto"/>
            <w:bottom w:val="none" w:sz="0" w:space="0" w:color="auto"/>
            <w:right w:val="none" w:sz="0" w:space="0" w:color="auto"/>
          </w:divBdr>
        </w:div>
      </w:divsChild>
    </w:div>
    <w:div w:id="414977003">
      <w:marLeft w:val="0"/>
      <w:marRight w:val="0"/>
      <w:marTop w:val="0"/>
      <w:marBottom w:val="0"/>
      <w:divBdr>
        <w:top w:val="none" w:sz="0" w:space="0" w:color="auto"/>
        <w:left w:val="none" w:sz="0" w:space="0" w:color="auto"/>
        <w:bottom w:val="none" w:sz="0" w:space="0" w:color="auto"/>
        <w:right w:val="none" w:sz="0" w:space="0" w:color="auto"/>
      </w:divBdr>
      <w:divsChild>
        <w:div w:id="1958681452">
          <w:marLeft w:val="0"/>
          <w:marRight w:val="0"/>
          <w:marTop w:val="0"/>
          <w:marBottom w:val="0"/>
          <w:divBdr>
            <w:top w:val="none" w:sz="0" w:space="0" w:color="auto"/>
            <w:left w:val="none" w:sz="0" w:space="0" w:color="auto"/>
            <w:bottom w:val="none" w:sz="0" w:space="0" w:color="auto"/>
            <w:right w:val="none" w:sz="0" w:space="0" w:color="auto"/>
          </w:divBdr>
        </w:div>
      </w:divsChild>
    </w:div>
    <w:div w:id="416292692">
      <w:marLeft w:val="0"/>
      <w:marRight w:val="0"/>
      <w:marTop w:val="0"/>
      <w:marBottom w:val="0"/>
      <w:divBdr>
        <w:top w:val="none" w:sz="0" w:space="0" w:color="auto"/>
        <w:left w:val="none" w:sz="0" w:space="0" w:color="auto"/>
        <w:bottom w:val="none" w:sz="0" w:space="0" w:color="auto"/>
        <w:right w:val="none" w:sz="0" w:space="0" w:color="auto"/>
      </w:divBdr>
      <w:divsChild>
        <w:div w:id="1958752770">
          <w:marLeft w:val="0"/>
          <w:marRight w:val="0"/>
          <w:marTop w:val="0"/>
          <w:marBottom w:val="0"/>
          <w:divBdr>
            <w:top w:val="none" w:sz="0" w:space="0" w:color="auto"/>
            <w:left w:val="none" w:sz="0" w:space="0" w:color="auto"/>
            <w:bottom w:val="none" w:sz="0" w:space="0" w:color="auto"/>
            <w:right w:val="none" w:sz="0" w:space="0" w:color="auto"/>
          </w:divBdr>
        </w:div>
      </w:divsChild>
    </w:div>
    <w:div w:id="416363104">
      <w:marLeft w:val="0"/>
      <w:marRight w:val="0"/>
      <w:marTop w:val="0"/>
      <w:marBottom w:val="0"/>
      <w:divBdr>
        <w:top w:val="none" w:sz="0" w:space="0" w:color="auto"/>
        <w:left w:val="none" w:sz="0" w:space="0" w:color="auto"/>
        <w:bottom w:val="none" w:sz="0" w:space="0" w:color="auto"/>
        <w:right w:val="none" w:sz="0" w:space="0" w:color="auto"/>
      </w:divBdr>
      <w:divsChild>
        <w:div w:id="122429222">
          <w:marLeft w:val="0"/>
          <w:marRight w:val="0"/>
          <w:marTop w:val="0"/>
          <w:marBottom w:val="0"/>
          <w:divBdr>
            <w:top w:val="none" w:sz="0" w:space="0" w:color="auto"/>
            <w:left w:val="none" w:sz="0" w:space="0" w:color="auto"/>
            <w:bottom w:val="none" w:sz="0" w:space="0" w:color="auto"/>
            <w:right w:val="none" w:sz="0" w:space="0" w:color="auto"/>
          </w:divBdr>
        </w:div>
      </w:divsChild>
    </w:div>
    <w:div w:id="417486595">
      <w:marLeft w:val="0"/>
      <w:marRight w:val="0"/>
      <w:marTop w:val="0"/>
      <w:marBottom w:val="0"/>
      <w:divBdr>
        <w:top w:val="none" w:sz="0" w:space="0" w:color="auto"/>
        <w:left w:val="none" w:sz="0" w:space="0" w:color="auto"/>
        <w:bottom w:val="none" w:sz="0" w:space="0" w:color="auto"/>
        <w:right w:val="none" w:sz="0" w:space="0" w:color="auto"/>
      </w:divBdr>
      <w:divsChild>
        <w:div w:id="1972781381">
          <w:marLeft w:val="0"/>
          <w:marRight w:val="0"/>
          <w:marTop w:val="0"/>
          <w:marBottom w:val="0"/>
          <w:divBdr>
            <w:top w:val="none" w:sz="0" w:space="0" w:color="auto"/>
            <w:left w:val="none" w:sz="0" w:space="0" w:color="auto"/>
            <w:bottom w:val="none" w:sz="0" w:space="0" w:color="auto"/>
            <w:right w:val="none" w:sz="0" w:space="0" w:color="auto"/>
          </w:divBdr>
        </w:div>
      </w:divsChild>
    </w:div>
    <w:div w:id="417751828">
      <w:marLeft w:val="0"/>
      <w:marRight w:val="0"/>
      <w:marTop w:val="0"/>
      <w:marBottom w:val="0"/>
      <w:divBdr>
        <w:top w:val="none" w:sz="0" w:space="0" w:color="auto"/>
        <w:left w:val="none" w:sz="0" w:space="0" w:color="auto"/>
        <w:bottom w:val="none" w:sz="0" w:space="0" w:color="auto"/>
        <w:right w:val="none" w:sz="0" w:space="0" w:color="auto"/>
      </w:divBdr>
    </w:div>
    <w:div w:id="417824696">
      <w:bodyDiv w:val="1"/>
      <w:marLeft w:val="0"/>
      <w:marRight w:val="0"/>
      <w:marTop w:val="0"/>
      <w:marBottom w:val="0"/>
      <w:divBdr>
        <w:top w:val="none" w:sz="0" w:space="0" w:color="auto"/>
        <w:left w:val="none" w:sz="0" w:space="0" w:color="auto"/>
        <w:bottom w:val="none" w:sz="0" w:space="0" w:color="auto"/>
        <w:right w:val="none" w:sz="0" w:space="0" w:color="auto"/>
      </w:divBdr>
    </w:div>
    <w:div w:id="418913676">
      <w:marLeft w:val="0"/>
      <w:marRight w:val="0"/>
      <w:marTop w:val="0"/>
      <w:marBottom w:val="0"/>
      <w:divBdr>
        <w:top w:val="none" w:sz="0" w:space="0" w:color="auto"/>
        <w:left w:val="none" w:sz="0" w:space="0" w:color="auto"/>
        <w:bottom w:val="none" w:sz="0" w:space="0" w:color="auto"/>
        <w:right w:val="none" w:sz="0" w:space="0" w:color="auto"/>
      </w:divBdr>
      <w:divsChild>
        <w:div w:id="1093470756">
          <w:marLeft w:val="0"/>
          <w:marRight w:val="0"/>
          <w:marTop w:val="0"/>
          <w:marBottom w:val="0"/>
          <w:divBdr>
            <w:top w:val="none" w:sz="0" w:space="0" w:color="auto"/>
            <w:left w:val="none" w:sz="0" w:space="0" w:color="auto"/>
            <w:bottom w:val="none" w:sz="0" w:space="0" w:color="auto"/>
            <w:right w:val="none" w:sz="0" w:space="0" w:color="auto"/>
          </w:divBdr>
        </w:div>
      </w:divsChild>
    </w:div>
    <w:div w:id="418916463">
      <w:marLeft w:val="0"/>
      <w:marRight w:val="0"/>
      <w:marTop w:val="0"/>
      <w:marBottom w:val="0"/>
      <w:divBdr>
        <w:top w:val="none" w:sz="0" w:space="0" w:color="auto"/>
        <w:left w:val="none" w:sz="0" w:space="0" w:color="auto"/>
        <w:bottom w:val="none" w:sz="0" w:space="0" w:color="auto"/>
        <w:right w:val="none" w:sz="0" w:space="0" w:color="auto"/>
      </w:divBdr>
      <w:divsChild>
        <w:div w:id="1262957756">
          <w:marLeft w:val="0"/>
          <w:marRight w:val="0"/>
          <w:marTop w:val="0"/>
          <w:marBottom w:val="0"/>
          <w:divBdr>
            <w:top w:val="none" w:sz="0" w:space="0" w:color="auto"/>
            <w:left w:val="none" w:sz="0" w:space="0" w:color="auto"/>
            <w:bottom w:val="none" w:sz="0" w:space="0" w:color="auto"/>
            <w:right w:val="none" w:sz="0" w:space="0" w:color="auto"/>
          </w:divBdr>
        </w:div>
      </w:divsChild>
    </w:div>
    <w:div w:id="419448361">
      <w:marLeft w:val="0"/>
      <w:marRight w:val="0"/>
      <w:marTop w:val="0"/>
      <w:marBottom w:val="0"/>
      <w:divBdr>
        <w:top w:val="none" w:sz="0" w:space="0" w:color="auto"/>
        <w:left w:val="none" w:sz="0" w:space="0" w:color="auto"/>
        <w:bottom w:val="none" w:sz="0" w:space="0" w:color="auto"/>
        <w:right w:val="none" w:sz="0" w:space="0" w:color="auto"/>
      </w:divBdr>
      <w:divsChild>
        <w:div w:id="1852571665">
          <w:marLeft w:val="0"/>
          <w:marRight w:val="0"/>
          <w:marTop w:val="0"/>
          <w:marBottom w:val="0"/>
          <w:divBdr>
            <w:top w:val="none" w:sz="0" w:space="0" w:color="auto"/>
            <w:left w:val="none" w:sz="0" w:space="0" w:color="auto"/>
            <w:bottom w:val="none" w:sz="0" w:space="0" w:color="auto"/>
            <w:right w:val="none" w:sz="0" w:space="0" w:color="auto"/>
          </w:divBdr>
        </w:div>
      </w:divsChild>
    </w:div>
    <w:div w:id="419758189">
      <w:marLeft w:val="0"/>
      <w:marRight w:val="0"/>
      <w:marTop w:val="0"/>
      <w:marBottom w:val="0"/>
      <w:divBdr>
        <w:top w:val="none" w:sz="0" w:space="0" w:color="auto"/>
        <w:left w:val="none" w:sz="0" w:space="0" w:color="auto"/>
        <w:bottom w:val="none" w:sz="0" w:space="0" w:color="auto"/>
        <w:right w:val="none" w:sz="0" w:space="0" w:color="auto"/>
      </w:divBdr>
      <w:divsChild>
        <w:div w:id="1844004115">
          <w:marLeft w:val="0"/>
          <w:marRight w:val="0"/>
          <w:marTop w:val="0"/>
          <w:marBottom w:val="0"/>
          <w:divBdr>
            <w:top w:val="none" w:sz="0" w:space="0" w:color="auto"/>
            <w:left w:val="none" w:sz="0" w:space="0" w:color="auto"/>
            <w:bottom w:val="none" w:sz="0" w:space="0" w:color="auto"/>
            <w:right w:val="none" w:sz="0" w:space="0" w:color="auto"/>
          </w:divBdr>
        </w:div>
      </w:divsChild>
    </w:div>
    <w:div w:id="421031303">
      <w:bodyDiv w:val="1"/>
      <w:marLeft w:val="0"/>
      <w:marRight w:val="0"/>
      <w:marTop w:val="0"/>
      <w:marBottom w:val="0"/>
      <w:divBdr>
        <w:top w:val="none" w:sz="0" w:space="0" w:color="auto"/>
        <w:left w:val="none" w:sz="0" w:space="0" w:color="auto"/>
        <w:bottom w:val="none" w:sz="0" w:space="0" w:color="auto"/>
        <w:right w:val="none" w:sz="0" w:space="0" w:color="auto"/>
      </w:divBdr>
    </w:div>
    <w:div w:id="421269331">
      <w:bodyDiv w:val="1"/>
      <w:marLeft w:val="0"/>
      <w:marRight w:val="0"/>
      <w:marTop w:val="0"/>
      <w:marBottom w:val="0"/>
      <w:divBdr>
        <w:top w:val="none" w:sz="0" w:space="0" w:color="auto"/>
        <w:left w:val="none" w:sz="0" w:space="0" w:color="auto"/>
        <w:bottom w:val="none" w:sz="0" w:space="0" w:color="auto"/>
        <w:right w:val="none" w:sz="0" w:space="0" w:color="auto"/>
      </w:divBdr>
    </w:div>
    <w:div w:id="422380837">
      <w:marLeft w:val="0"/>
      <w:marRight w:val="0"/>
      <w:marTop w:val="0"/>
      <w:marBottom w:val="0"/>
      <w:divBdr>
        <w:top w:val="none" w:sz="0" w:space="0" w:color="auto"/>
        <w:left w:val="none" w:sz="0" w:space="0" w:color="auto"/>
        <w:bottom w:val="none" w:sz="0" w:space="0" w:color="auto"/>
        <w:right w:val="none" w:sz="0" w:space="0" w:color="auto"/>
      </w:divBdr>
      <w:divsChild>
        <w:div w:id="428281003">
          <w:marLeft w:val="0"/>
          <w:marRight w:val="0"/>
          <w:marTop w:val="0"/>
          <w:marBottom w:val="0"/>
          <w:divBdr>
            <w:top w:val="none" w:sz="0" w:space="0" w:color="auto"/>
            <w:left w:val="none" w:sz="0" w:space="0" w:color="auto"/>
            <w:bottom w:val="none" w:sz="0" w:space="0" w:color="auto"/>
            <w:right w:val="none" w:sz="0" w:space="0" w:color="auto"/>
          </w:divBdr>
        </w:div>
      </w:divsChild>
    </w:div>
    <w:div w:id="422605835">
      <w:marLeft w:val="0"/>
      <w:marRight w:val="0"/>
      <w:marTop w:val="0"/>
      <w:marBottom w:val="0"/>
      <w:divBdr>
        <w:top w:val="none" w:sz="0" w:space="0" w:color="auto"/>
        <w:left w:val="none" w:sz="0" w:space="0" w:color="auto"/>
        <w:bottom w:val="none" w:sz="0" w:space="0" w:color="auto"/>
        <w:right w:val="none" w:sz="0" w:space="0" w:color="auto"/>
      </w:divBdr>
      <w:divsChild>
        <w:div w:id="468937256">
          <w:marLeft w:val="0"/>
          <w:marRight w:val="0"/>
          <w:marTop w:val="0"/>
          <w:marBottom w:val="0"/>
          <w:divBdr>
            <w:top w:val="none" w:sz="0" w:space="0" w:color="auto"/>
            <w:left w:val="none" w:sz="0" w:space="0" w:color="auto"/>
            <w:bottom w:val="none" w:sz="0" w:space="0" w:color="auto"/>
            <w:right w:val="none" w:sz="0" w:space="0" w:color="auto"/>
          </w:divBdr>
        </w:div>
      </w:divsChild>
    </w:div>
    <w:div w:id="422649347">
      <w:marLeft w:val="0"/>
      <w:marRight w:val="0"/>
      <w:marTop w:val="0"/>
      <w:marBottom w:val="0"/>
      <w:divBdr>
        <w:top w:val="none" w:sz="0" w:space="0" w:color="auto"/>
        <w:left w:val="none" w:sz="0" w:space="0" w:color="auto"/>
        <w:bottom w:val="none" w:sz="0" w:space="0" w:color="auto"/>
        <w:right w:val="none" w:sz="0" w:space="0" w:color="auto"/>
      </w:divBdr>
      <w:divsChild>
        <w:div w:id="1214733336">
          <w:marLeft w:val="0"/>
          <w:marRight w:val="0"/>
          <w:marTop w:val="0"/>
          <w:marBottom w:val="0"/>
          <w:divBdr>
            <w:top w:val="none" w:sz="0" w:space="0" w:color="auto"/>
            <w:left w:val="none" w:sz="0" w:space="0" w:color="auto"/>
            <w:bottom w:val="none" w:sz="0" w:space="0" w:color="auto"/>
            <w:right w:val="none" w:sz="0" w:space="0" w:color="auto"/>
          </w:divBdr>
        </w:div>
      </w:divsChild>
    </w:div>
    <w:div w:id="423309688">
      <w:marLeft w:val="0"/>
      <w:marRight w:val="0"/>
      <w:marTop w:val="0"/>
      <w:marBottom w:val="0"/>
      <w:divBdr>
        <w:top w:val="none" w:sz="0" w:space="0" w:color="auto"/>
        <w:left w:val="none" w:sz="0" w:space="0" w:color="auto"/>
        <w:bottom w:val="none" w:sz="0" w:space="0" w:color="auto"/>
        <w:right w:val="none" w:sz="0" w:space="0" w:color="auto"/>
      </w:divBdr>
      <w:divsChild>
        <w:div w:id="2014602264">
          <w:marLeft w:val="0"/>
          <w:marRight w:val="0"/>
          <w:marTop w:val="0"/>
          <w:marBottom w:val="0"/>
          <w:divBdr>
            <w:top w:val="none" w:sz="0" w:space="0" w:color="auto"/>
            <w:left w:val="none" w:sz="0" w:space="0" w:color="auto"/>
            <w:bottom w:val="none" w:sz="0" w:space="0" w:color="auto"/>
            <w:right w:val="none" w:sz="0" w:space="0" w:color="auto"/>
          </w:divBdr>
        </w:div>
      </w:divsChild>
    </w:div>
    <w:div w:id="423645128">
      <w:marLeft w:val="0"/>
      <w:marRight w:val="0"/>
      <w:marTop w:val="0"/>
      <w:marBottom w:val="0"/>
      <w:divBdr>
        <w:top w:val="none" w:sz="0" w:space="0" w:color="auto"/>
        <w:left w:val="none" w:sz="0" w:space="0" w:color="auto"/>
        <w:bottom w:val="none" w:sz="0" w:space="0" w:color="auto"/>
        <w:right w:val="none" w:sz="0" w:space="0" w:color="auto"/>
      </w:divBdr>
      <w:divsChild>
        <w:div w:id="306981638">
          <w:marLeft w:val="0"/>
          <w:marRight w:val="0"/>
          <w:marTop w:val="0"/>
          <w:marBottom w:val="0"/>
          <w:divBdr>
            <w:top w:val="none" w:sz="0" w:space="0" w:color="auto"/>
            <w:left w:val="none" w:sz="0" w:space="0" w:color="auto"/>
            <w:bottom w:val="none" w:sz="0" w:space="0" w:color="auto"/>
            <w:right w:val="none" w:sz="0" w:space="0" w:color="auto"/>
          </w:divBdr>
        </w:div>
      </w:divsChild>
    </w:div>
    <w:div w:id="423694660">
      <w:marLeft w:val="0"/>
      <w:marRight w:val="0"/>
      <w:marTop w:val="0"/>
      <w:marBottom w:val="0"/>
      <w:divBdr>
        <w:top w:val="none" w:sz="0" w:space="0" w:color="auto"/>
        <w:left w:val="none" w:sz="0" w:space="0" w:color="auto"/>
        <w:bottom w:val="none" w:sz="0" w:space="0" w:color="auto"/>
        <w:right w:val="none" w:sz="0" w:space="0" w:color="auto"/>
      </w:divBdr>
      <w:divsChild>
        <w:div w:id="1110709714">
          <w:marLeft w:val="0"/>
          <w:marRight w:val="0"/>
          <w:marTop w:val="0"/>
          <w:marBottom w:val="0"/>
          <w:divBdr>
            <w:top w:val="none" w:sz="0" w:space="0" w:color="auto"/>
            <w:left w:val="none" w:sz="0" w:space="0" w:color="auto"/>
            <w:bottom w:val="none" w:sz="0" w:space="0" w:color="auto"/>
            <w:right w:val="none" w:sz="0" w:space="0" w:color="auto"/>
          </w:divBdr>
        </w:div>
      </w:divsChild>
    </w:div>
    <w:div w:id="423722695">
      <w:marLeft w:val="0"/>
      <w:marRight w:val="0"/>
      <w:marTop w:val="0"/>
      <w:marBottom w:val="0"/>
      <w:divBdr>
        <w:top w:val="none" w:sz="0" w:space="0" w:color="auto"/>
        <w:left w:val="none" w:sz="0" w:space="0" w:color="auto"/>
        <w:bottom w:val="none" w:sz="0" w:space="0" w:color="auto"/>
        <w:right w:val="none" w:sz="0" w:space="0" w:color="auto"/>
      </w:divBdr>
      <w:divsChild>
        <w:div w:id="889414734">
          <w:marLeft w:val="0"/>
          <w:marRight w:val="0"/>
          <w:marTop w:val="0"/>
          <w:marBottom w:val="0"/>
          <w:divBdr>
            <w:top w:val="none" w:sz="0" w:space="0" w:color="auto"/>
            <w:left w:val="none" w:sz="0" w:space="0" w:color="auto"/>
            <w:bottom w:val="none" w:sz="0" w:space="0" w:color="auto"/>
            <w:right w:val="none" w:sz="0" w:space="0" w:color="auto"/>
          </w:divBdr>
        </w:div>
      </w:divsChild>
    </w:div>
    <w:div w:id="424153887">
      <w:marLeft w:val="0"/>
      <w:marRight w:val="0"/>
      <w:marTop w:val="0"/>
      <w:marBottom w:val="0"/>
      <w:divBdr>
        <w:top w:val="none" w:sz="0" w:space="0" w:color="auto"/>
        <w:left w:val="none" w:sz="0" w:space="0" w:color="auto"/>
        <w:bottom w:val="none" w:sz="0" w:space="0" w:color="auto"/>
        <w:right w:val="none" w:sz="0" w:space="0" w:color="auto"/>
      </w:divBdr>
      <w:divsChild>
        <w:div w:id="724567658">
          <w:marLeft w:val="0"/>
          <w:marRight w:val="0"/>
          <w:marTop w:val="0"/>
          <w:marBottom w:val="0"/>
          <w:divBdr>
            <w:top w:val="none" w:sz="0" w:space="0" w:color="auto"/>
            <w:left w:val="none" w:sz="0" w:space="0" w:color="auto"/>
            <w:bottom w:val="none" w:sz="0" w:space="0" w:color="auto"/>
            <w:right w:val="none" w:sz="0" w:space="0" w:color="auto"/>
          </w:divBdr>
        </w:div>
      </w:divsChild>
    </w:div>
    <w:div w:id="424308283">
      <w:marLeft w:val="0"/>
      <w:marRight w:val="0"/>
      <w:marTop w:val="0"/>
      <w:marBottom w:val="0"/>
      <w:divBdr>
        <w:top w:val="none" w:sz="0" w:space="0" w:color="auto"/>
        <w:left w:val="none" w:sz="0" w:space="0" w:color="auto"/>
        <w:bottom w:val="none" w:sz="0" w:space="0" w:color="auto"/>
        <w:right w:val="none" w:sz="0" w:space="0" w:color="auto"/>
      </w:divBdr>
      <w:divsChild>
        <w:div w:id="640156866">
          <w:marLeft w:val="0"/>
          <w:marRight w:val="0"/>
          <w:marTop w:val="0"/>
          <w:marBottom w:val="0"/>
          <w:divBdr>
            <w:top w:val="none" w:sz="0" w:space="0" w:color="auto"/>
            <w:left w:val="none" w:sz="0" w:space="0" w:color="auto"/>
            <w:bottom w:val="none" w:sz="0" w:space="0" w:color="auto"/>
            <w:right w:val="none" w:sz="0" w:space="0" w:color="auto"/>
          </w:divBdr>
        </w:div>
      </w:divsChild>
    </w:div>
    <w:div w:id="425151099">
      <w:marLeft w:val="0"/>
      <w:marRight w:val="0"/>
      <w:marTop w:val="0"/>
      <w:marBottom w:val="0"/>
      <w:divBdr>
        <w:top w:val="none" w:sz="0" w:space="0" w:color="auto"/>
        <w:left w:val="none" w:sz="0" w:space="0" w:color="auto"/>
        <w:bottom w:val="none" w:sz="0" w:space="0" w:color="auto"/>
        <w:right w:val="none" w:sz="0" w:space="0" w:color="auto"/>
      </w:divBdr>
      <w:divsChild>
        <w:div w:id="1793668003">
          <w:marLeft w:val="0"/>
          <w:marRight w:val="0"/>
          <w:marTop w:val="0"/>
          <w:marBottom w:val="0"/>
          <w:divBdr>
            <w:top w:val="none" w:sz="0" w:space="0" w:color="auto"/>
            <w:left w:val="none" w:sz="0" w:space="0" w:color="auto"/>
            <w:bottom w:val="none" w:sz="0" w:space="0" w:color="auto"/>
            <w:right w:val="none" w:sz="0" w:space="0" w:color="auto"/>
          </w:divBdr>
        </w:div>
      </w:divsChild>
    </w:div>
    <w:div w:id="426312980">
      <w:bodyDiv w:val="1"/>
      <w:marLeft w:val="0"/>
      <w:marRight w:val="0"/>
      <w:marTop w:val="0"/>
      <w:marBottom w:val="0"/>
      <w:divBdr>
        <w:top w:val="none" w:sz="0" w:space="0" w:color="auto"/>
        <w:left w:val="none" w:sz="0" w:space="0" w:color="auto"/>
        <w:bottom w:val="none" w:sz="0" w:space="0" w:color="auto"/>
        <w:right w:val="none" w:sz="0" w:space="0" w:color="auto"/>
      </w:divBdr>
    </w:div>
    <w:div w:id="427777554">
      <w:marLeft w:val="0"/>
      <w:marRight w:val="0"/>
      <w:marTop w:val="0"/>
      <w:marBottom w:val="0"/>
      <w:divBdr>
        <w:top w:val="none" w:sz="0" w:space="0" w:color="auto"/>
        <w:left w:val="none" w:sz="0" w:space="0" w:color="auto"/>
        <w:bottom w:val="none" w:sz="0" w:space="0" w:color="auto"/>
        <w:right w:val="none" w:sz="0" w:space="0" w:color="auto"/>
      </w:divBdr>
      <w:divsChild>
        <w:div w:id="1728262465">
          <w:marLeft w:val="0"/>
          <w:marRight w:val="0"/>
          <w:marTop w:val="0"/>
          <w:marBottom w:val="0"/>
          <w:divBdr>
            <w:top w:val="none" w:sz="0" w:space="0" w:color="auto"/>
            <w:left w:val="none" w:sz="0" w:space="0" w:color="auto"/>
            <w:bottom w:val="none" w:sz="0" w:space="0" w:color="auto"/>
            <w:right w:val="none" w:sz="0" w:space="0" w:color="auto"/>
          </w:divBdr>
        </w:div>
      </w:divsChild>
    </w:div>
    <w:div w:id="427891941">
      <w:marLeft w:val="0"/>
      <w:marRight w:val="0"/>
      <w:marTop w:val="0"/>
      <w:marBottom w:val="0"/>
      <w:divBdr>
        <w:top w:val="none" w:sz="0" w:space="0" w:color="auto"/>
        <w:left w:val="none" w:sz="0" w:space="0" w:color="auto"/>
        <w:bottom w:val="none" w:sz="0" w:space="0" w:color="auto"/>
        <w:right w:val="none" w:sz="0" w:space="0" w:color="auto"/>
      </w:divBdr>
      <w:divsChild>
        <w:div w:id="693776121">
          <w:marLeft w:val="0"/>
          <w:marRight w:val="0"/>
          <w:marTop w:val="0"/>
          <w:marBottom w:val="0"/>
          <w:divBdr>
            <w:top w:val="none" w:sz="0" w:space="0" w:color="auto"/>
            <w:left w:val="none" w:sz="0" w:space="0" w:color="auto"/>
            <w:bottom w:val="none" w:sz="0" w:space="0" w:color="auto"/>
            <w:right w:val="none" w:sz="0" w:space="0" w:color="auto"/>
          </w:divBdr>
        </w:div>
      </w:divsChild>
    </w:div>
    <w:div w:id="428628205">
      <w:marLeft w:val="0"/>
      <w:marRight w:val="0"/>
      <w:marTop w:val="0"/>
      <w:marBottom w:val="0"/>
      <w:divBdr>
        <w:top w:val="none" w:sz="0" w:space="0" w:color="auto"/>
        <w:left w:val="none" w:sz="0" w:space="0" w:color="auto"/>
        <w:bottom w:val="none" w:sz="0" w:space="0" w:color="auto"/>
        <w:right w:val="none" w:sz="0" w:space="0" w:color="auto"/>
      </w:divBdr>
      <w:divsChild>
        <w:div w:id="846098721">
          <w:marLeft w:val="0"/>
          <w:marRight w:val="0"/>
          <w:marTop w:val="0"/>
          <w:marBottom w:val="0"/>
          <w:divBdr>
            <w:top w:val="none" w:sz="0" w:space="0" w:color="auto"/>
            <w:left w:val="none" w:sz="0" w:space="0" w:color="auto"/>
            <w:bottom w:val="none" w:sz="0" w:space="0" w:color="auto"/>
            <w:right w:val="none" w:sz="0" w:space="0" w:color="auto"/>
          </w:divBdr>
        </w:div>
      </w:divsChild>
    </w:div>
    <w:div w:id="428889864">
      <w:marLeft w:val="0"/>
      <w:marRight w:val="0"/>
      <w:marTop w:val="0"/>
      <w:marBottom w:val="0"/>
      <w:divBdr>
        <w:top w:val="none" w:sz="0" w:space="0" w:color="auto"/>
        <w:left w:val="none" w:sz="0" w:space="0" w:color="auto"/>
        <w:bottom w:val="none" w:sz="0" w:space="0" w:color="auto"/>
        <w:right w:val="none" w:sz="0" w:space="0" w:color="auto"/>
      </w:divBdr>
      <w:divsChild>
        <w:div w:id="883103589">
          <w:marLeft w:val="0"/>
          <w:marRight w:val="0"/>
          <w:marTop w:val="0"/>
          <w:marBottom w:val="0"/>
          <w:divBdr>
            <w:top w:val="none" w:sz="0" w:space="0" w:color="auto"/>
            <w:left w:val="none" w:sz="0" w:space="0" w:color="auto"/>
            <w:bottom w:val="none" w:sz="0" w:space="0" w:color="auto"/>
            <w:right w:val="none" w:sz="0" w:space="0" w:color="auto"/>
          </w:divBdr>
        </w:div>
      </w:divsChild>
    </w:div>
    <w:div w:id="430513828">
      <w:bodyDiv w:val="1"/>
      <w:marLeft w:val="0"/>
      <w:marRight w:val="0"/>
      <w:marTop w:val="0"/>
      <w:marBottom w:val="0"/>
      <w:divBdr>
        <w:top w:val="none" w:sz="0" w:space="0" w:color="auto"/>
        <w:left w:val="none" w:sz="0" w:space="0" w:color="auto"/>
        <w:bottom w:val="none" w:sz="0" w:space="0" w:color="auto"/>
        <w:right w:val="none" w:sz="0" w:space="0" w:color="auto"/>
      </w:divBdr>
    </w:div>
    <w:div w:id="430854697">
      <w:marLeft w:val="0"/>
      <w:marRight w:val="0"/>
      <w:marTop w:val="0"/>
      <w:marBottom w:val="0"/>
      <w:divBdr>
        <w:top w:val="none" w:sz="0" w:space="0" w:color="auto"/>
        <w:left w:val="none" w:sz="0" w:space="0" w:color="auto"/>
        <w:bottom w:val="none" w:sz="0" w:space="0" w:color="auto"/>
        <w:right w:val="none" w:sz="0" w:space="0" w:color="auto"/>
      </w:divBdr>
      <w:divsChild>
        <w:div w:id="2001931486">
          <w:marLeft w:val="0"/>
          <w:marRight w:val="0"/>
          <w:marTop w:val="0"/>
          <w:marBottom w:val="0"/>
          <w:divBdr>
            <w:top w:val="none" w:sz="0" w:space="0" w:color="auto"/>
            <w:left w:val="none" w:sz="0" w:space="0" w:color="auto"/>
            <w:bottom w:val="none" w:sz="0" w:space="0" w:color="auto"/>
            <w:right w:val="none" w:sz="0" w:space="0" w:color="auto"/>
          </w:divBdr>
        </w:div>
      </w:divsChild>
    </w:div>
    <w:div w:id="430900076">
      <w:bodyDiv w:val="1"/>
      <w:marLeft w:val="0"/>
      <w:marRight w:val="0"/>
      <w:marTop w:val="0"/>
      <w:marBottom w:val="0"/>
      <w:divBdr>
        <w:top w:val="none" w:sz="0" w:space="0" w:color="auto"/>
        <w:left w:val="none" w:sz="0" w:space="0" w:color="auto"/>
        <w:bottom w:val="none" w:sz="0" w:space="0" w:color="auto"/>
        <w:right w:val="none" w:sz="0" w:space="0" w:color="auto"/>
      </w:divBdr>
    </w:div>
    <w:div w:id="431123547">
      <w:bodyDiv w:val="1"/>
      <w:marLeft w:val="0"/>
      <w:marRight w:val="0"/>
      <w:marTop w:val="0"/>
      <w:marBottom w:val="0"/>
      <w:divBdr>
        <w:top w:val="none" w:sz="0" w:space="0" w:color="auto"/>
        <w:left w:val="none" w:sz="0" w:space="0" w:color="auto"/>
        <w:bottom w:val="none" w:sz="0" w:space="0" w:color="auto"/>
        <w:right w:val="none" w:sz="0" w:space="0" w:color="auto"/>
      </w:divBdr>
    </w:div>
    <w:div w:id="431979614">
      <w:marLeft w:val="0"/>
      <w:marRight w:val="0"/>
      <w:marTop w:val="0"/>
      <w:marBottom w:val="0"/>
      <w:divBdr>
        <w:top w:val="none" w:sz="0" w:space="0" w:color="auto"/>
        <w:left w:val="none" w:sz="0" w:space="0" w:color="auto"/>
        <w:bottom w:val="none" w:sz="0" w:space="0" w:color="auto"/>
        <w:right w:val="none" w:sz="0" w:space="0" w:color="auto"/>
      </w:divBdr>
      <w:divsChild>
        <w:div w:id="1212034395">
          <w:marLeft w:val="0"/>
          <w:marRight w:val="0"/>
          <w:marTop w:val="0"/>
          <w:marBottom w:val="0"/>
          <w:divBdr>
            <w:top w:val="none" w:sz="0" w:space="0" w:color="auto"/>
            <w:left w:val="none" w:sz="0" w:space="0" w:color="auto"/>
            <w:bottom w:val="none" w:sz="0" w:space="0" w:color="auto"/>
            <w:right w:val="none" w:sz="0" w:space="0" w:color="auto"/>
          </w:divBdr>
        </w:div>
      </w:divsChild>
    </w:div>
    <w:div w:id="433670093">
      <w:marLeft w:val="0"/>
      <w:marRight w:val="0"/>
      <w:marTop w:val="0"/>
      <w:marBottom w:val="0"/>
      <w:divBdr>
        <w:top w:val="none" w:sz="0" w:space="0" w:color="auto"/>
        <w:left w:val="none" w:sz="0" w:space="0" w:color="auto"/>
        <w:bottom w:val="none" w:sz="0" w:space="0" w:color="auto"/>
        <w:right w:val="none" w:sz="0" w:space="0" w:color="auto"/>
      </w:divBdr>
      <w:divsChild>
        <w:div w:id="1378629293">
          <w:marLeft w:val="0"/>
          <w:marRight w:val="0"/>
          <w:marTop w:val="0"/>
          <w:marBottom w:val="0"/>
          <w:divBdr>
            <w:top w:val="none" w:sz="0" w:space="0" w:color="auto"/>
            <w:left w:val="none" w:sz="0" w:space="0" w:color="auto"/>
            <w:bottom w:val="none" w:sz="0" w:space="0" w:color="auto"/>
            <w:right w:val="none" w:sz="0" w:space="0" w:color="auto"/>
          </w:divBdr>
        </w:div>
      </w:divsChild>
    </w:div>
    <w:div w:id="433984023">
      <w:marLeft w:val="0"/>
      <w:marRight w:val="0"/>
      <w:marTop w:val="0"/>
      <w:marBottom w:val="0"/>
      <w:divBdr>
        <w:top w:val="none" w:sz="0" w:space="0" w:color="auto"/>
        <w:left w:val="none" w:sz="0" w:space="0" w:color="auto"/>
        <w:bottom w:val="none" w:sz="0" w:space="0" w:color="auto"/>
        <w:right w:val="none" w:sz="0" w:space="0" w:color="auto"/>
      </w:divBdr>
      <w:divsChild>
        <w:div w:id="754084922">
          <w:marLeft w:val="0"/>
          <w:marRight w:val="0"/>
          <w:marTop w:val="0"/>
          <w:marBottom w:val="0"/>
          <w:divBdr>
            <w:top w:val="none" w:sz="0" w:space="0" w:color="auto"/>
            <w:left w:val="none" w:sz="0" w:space="0" w:color="auto"/>
            <w:bottom w:val="none" w:sz="0" w:space="0" w:color="auto"/>
            <w:right w:val="none" w:sz="0" w:space="0" w:color="auto"/>
          </w:divBdr>
        </w:div>
      </w:divsChild>
    </w:div>
    <w:div w:id="434523164">
      <w:bodyDiv w:val="1"/>
      <w:marLeft w:val="0"/>
      <w:marRight w:val="0"/>
      <w:marTop w:val="0"/>
      <w:marBottom w:val="0"/>
      <w:divBdr>
        <w:top w:val="none" w:sz="0" w:space="0" w:color="auto"/>
        <w:left w:val="none" w:sz="0" w:space="0" w:color="auto"/>
        <w:bottom w:val="none" w:sz="0" w:space="0" w:color="auto"/>
        <w:right w:val="none" w:sz="0" w:space="0" w:color="auto"/>
      </w:divBdr>
    </w:div>
    <w:div w:id="435710542">
      <w:marLeft w:val="0"/>
      <w:marRight w:val="0"/>
      <w:marTop w:val="0"/>
      <w:marBottom w:val="0"/>
      <w:divBdr>
        <w:top w:val="none" w:sz="0" w:space="0" w:color="auto"/>
        <w:left w:val="none" w:sz="0" w:space="0" w:color="auto"/>
        <w:bottom w:val="none" w:sz="0" w:space="0" w:color="auto"/>
        <w:right w:val="none" w:sz="0" w:space="0" w:color="auto"/>
      </w:divBdr>
      <w:divsChild>
        <w:div w:id="1479108052">
          <w:marLeft w:val="0"/>
          <w:marRight w:val="0"/>
          <w:marTop w:val="0"/>
          <w:marBottom w:val="0"/>
          <w:divBdr>
            <w:top w:val="none" w:sz="0" w:space="0" w:color="auto"/>
            <w:left w:val="none" w:sz="0" w:space="0" w:color="auto"/>
            <w:bottom w:val="none" w:sz="0" w:space="0" w:color="auto"/>
            <w:right w:val="none" w:sz="0" w:space="0" w:color="auto"/>
          </w:divBdr>
        </w:div>
      </w:divsChild>
    </w:div>
    <w:div w:id="438912976">
      <w:marLeft w:val="0"/>
      <w:marRight w:val="0"/>
      <w:marTop w:val="0"/>
      <w:marBottom w:val="0"/>
      <w:divBdr>
        <w:top w:val="none" w:sz="0" w:space="0" w:color="auto"/>
        <w:left w:val="none" w:sz="0" w:space="0" w:color="auto"/>
        <w:bottom w:val="none" w:sz="0" w:space="0" w:color="auto"/>
        <w:right w:val="none" w:sz="0" w:space="0" w:color="auto"/>
      </w:divBdr>
    </w:div>
    <w:div w:id="439765591">
      <w:marLeft w:val="0"/>
      <w:marRight w:val="0"/>
      <w:marTop w:val="0"/>
      <w:marBottom w:val="0"/>
      <w:divBdr>
        <w:top w:val="none" w:sz="0" w:space="0" w:color="auto"/>
        <w:left w:val="none" w:sz="0" w:space="0" w:color="auto"/>
        <w:bottom w:val="none" w:sz="0" w:space="0" w:color="auto"/>
        <w:right w:val="none" w:sz="0" w:space="0" w:color="auto"/>
      </w:divBdr>
      <w:divsChild>
        <w:div w:id="1174371601">
          <w:marLeft w:val="0"/>
          <w:marRight w:val="0"/>
          <w:marTop w:val="0"/>
          <w:marBottom w:val="0"/>
          <w:divBdr>
            <w:top w:val="none" w:sz="0" w:space="0" w:color="auto"/>
            <w:left w:val="none" w:sz="0" w:space="0" w:color="auto"/>
            <w:bottom w:val="none" w:sz="0" w:space="0" w:color="auto"/>
            <w:right w:val="none" w:sz="0" w:space="0" w:color="auto"/>
          </w:divBdr>
        </w:div>
      </w:divsChild>
    </w:div>
    <w:div w:id="440689136">
      <w:marLeft w:val="0"/>
      <w:marRight w:val="0"/>
      <w:marTop w:val="0"/>
      <w:marBottom w:val="0"/>
      <w:divBdr>
        <w:top w:val="none" w:sz="0" w:space="0" w:color="auto"/>
        <w:left w:val="none" w:sz="0" w:space="0" w:color="auto"/>
        <w:bottom w:val="none" w:sz="0" w:space="0" w:color="auto"/>
        <w:right w:val="none" w:sz="0" w:space="0" w:color="auto"/>
      </w:divBdr>
      <w:divsChild>
        <w:div w:id="44986430">
          <w:marLeft w:val="0"/>
          <w:marRight w:val="0"/>
          <w:marTop w:val="0"/>
          <w:marBottom w:val="0"/>
          <w:divBdr>
            <w:top w:val="none" w:sz="0" w:space="0" w:color="auto"/>
            <w:left w:val="none" w:sz="0" w:space="0" w:color="auto"/>
            <w:bottom w:val="none" w:sz="0" w:space="0" w:color="auto"/>
            <w:right w:val="none" w:sz="0" w:space="0" w:color="auto"/>
          </w:divBdr>
        </w:div>
      </w:divsChild>
    </w:div>
    <w:div w:id="441074146">
      <w:marLeft w:val="0"/>
      <w:marRight w:val="0"/>
      <w:marTop w:val="0"/>
      <w:marBottom w:val="0"/>
      <w:divBdr>
        <w:top w:val="none" w:sz="0" w:space="0" w:color="auto"/>
        <w:left w:val="none" w:sz="0" w:space="0" w:color="auto"/>
        <w:bottom w:val="none" w:sz="0" w:space="0" w:color="auto"/>
        <w:right w:val="none" w:sz="0" w:space="0" w:color="auto"/>
      </w:divBdr>
      <w:divsChild>
        <w:div w:id="1577393655">
          <w:marLeft w:val="0"/>
          <w:marRight w:val="0"/>
          <w:marTop w:val="0"/>
          <w:marBottom w:val="0"/>
          <w:divBdr>
            <w:top w:val="none" w:sz="0" w:space="0" w:color="auto"/>
            <w:left w:val="none" w:sz="0" w:space="0" w:color="auto"/>
            <w:bottom w:val="none" w:sz="0" w:space="0" w:color="auto"/>
            <w:right w:val="none" w:sz="0" w:space="0" w:color="auto"/>
          </w:divBdr>
        </w:div>
      </w:divsChild>
    </w:div>
    <w:div w:id="441149553">
      <w:marLeft w:val="0"/>
      <w:marRight w:val="0"/>
      <w:marTop w:val="0"/>
      <w:marBottom w:val="0"/>
      <w:divBdr>
        <w:top w:val="none" w:sz="0" w:space="0" w:color="auto"/>
        <w:left w:val="none" w:sz="0" w:space="0" w:color="auto"/>
        <w:bottom w:val="none" w:sz="0" w:space="0" w:color="auto"/>
        <w:right w:val="none" w:sz="0" w:space="0" w:color="auto"/>
      </w:divBdr>
      <w:divsChild>
        <w:div w:id="176190142">
          <w:marLeft w:val="0"/>
          <w:marRight w:val="0"/>
          <w:marTop w:val="0"/>
          <w:marBottom w:val="0"/>
          <w:divBdr>
            <w:top w:val="none" w:sz="0" w:space="0" w:color="auto"/>
            <w:left w:val="none" w:sz="0" w:space="0" w:color="auto"/>
            <w:bottom w:val="none" w:sz="0" w:space="0" w:color="auto"/>
            <w:right w:val="none" w:sz="0" w:space="0" w:color="auto"/>
          </w:divBdr>
        </w:div>
      </w:divsChild>
    </w:div>
    <w:div w:id="441414421">
      <w:marLeft w:val="0"/>
      <w:marRight w:val="0"/>
      <w:marTop w:val="0"/>
      <w:marBottom w:val="0"/>
      <w:divBdr>
        <w:top w:val="none" w:sz="0" w:space="0" w:color="auto"/>
        <w:left w:val="none" w:sz="0" w:space="0" w:color="auto"/>
        <w:bottom w:val="none" w:sz="0" w:space="0" w:color="auto"/>
        <w:right w:val="none" w:sz="0" w:space="0" w:color="auto"/>
      </w:divBdr>
      <w:divsChild>
        <w:div w:id="1884979176">
          <w:marLeft w:val="0"/>
          <w:marRight w:val="0"/>
          <w:marTop w:val="0"/>
          <w:marBottom w:val="0"/>
          <w:divBdr>
            <w:top w:val="none" w:sz="0" w:space="0" w:color="auto"/>
            <w:left w:val="none" w:sz="0" w:space="0" w:color="auto"/>
            <w:bottom w:val="none" w:sz="0" w:space="0" w:color="auto"/>
            <w:right w:val="none" w:sz="0" w:space="0" w:color="auto"/>
          </w:divBdr>
        </w:div>
      </w:divsChild>
    </w:div>
    <w:div w:id="442774901">
      <w:marLeft w:val="0"/>
      <w:marRight w:val="0"/>
      <w:marTop w:val="0"/>
      <w:marBottom w:val="0"/>
      <w:divBdr>
        <w:top w:val="none" w:sz="0" w:space="0" w:color="auto"/>
        <w:left w:val="none" w:sz="0" w:space="0" w:color="auto"/>
        <w:bottom w:val="none" w:sz="0" w:space="0" w:color="auto"/>
        <w:right w:val="none" w:sz="0" w:space="0" w:color="auto"/>
      </w:divBdr>
      <w:divsChild>
        <w:div w:id="2070689213">
          <w:marLeft w:val="0"/>
          <w:marRight w:val="0"/>
          <w:marTop w:val="0"/>
          <w:marBottom w:val="0"/>
          <w:divBdr>
            <w:top w:val="none" w:sz="0" w:space="0" w:color="auto"/>
            <w:left w:val="none" w:sz="0" w:space="0" w:color="auto"/>
            <w:bottom w:val="none" w:sz="0" w:space="0" w:color="auto"/>
            <w:right w:val="none" w:sz="0" w:space="0" w:color="auto"/>
          </w:divBdr>
        </w:div>
      </w:divsChild>
    </w:div>
    <w:div w:id="442918344">
      <w:bodyDiv w:val="1"/>
      <w:marLeft w:val="0"/>
      <w:marRight w:val="0"/>
      <w:marTop w:val="0"/>
      <w:marBottom w:val="0"/>
      <w:divBdr>
        <w:top w:val="none" w:sz="0" w:space="0" w:color="auto"/>
        <w:left w:val="none" w:sz="0" w:space="0" w:color="auto"/>
        <w:bottom w:val="none" w:sz="0" w:space="0" w:color="auto"/>
        <w:right w:val="none" w:sz="0" w:space="0" w:color="auto"/>
      </w:divBdr>
    </w:div>
    <w:div w:id="443115739">
      <w:marLeft w:val="0"/>
      <w:marRight w:val="0"/>
      <w:marTop w:val="0"/>
      <w:marBottom w:val="0"/>
      <w:divBdr>
        <w:top w:val="none" w:sz="0" w:space="0" w:color="auto"/>
        <w:left w:val="none" w:sz="0" w:space="0" w:color="auto"/>
        <w:bottom w:val="none" w:sz="0" w:space="0" w:color="auto"/>
        <w:right w:val="none" w:sz="0" w:space="0" w:color="auto"/>
      </w:divBdr>
    </w:div>
    <w:div w:id="444731748">
      <w:marLeft w:val="0"/>
      <w:marRight w:val="0"/>
      <w:marTop w:val="0"/>
      <w:marBottom w:val="0"/>
      <w:divBdr>
        <w:top w:val="none" w:sz="0" w:space="0" w:color="auto"/>
        <w:left w:val="none" w:sz="0" w:space="0" w:color="auto"/>
        <w:bottom w:val="none" w:sz="0" w:space="0" w:color="auto"/>
        <w:right w:val="none" w:sz="0" w:space="0" w:color="auto"/>
      </w:divBdr>
      <w:divsChild>
        <w:div w:id="989676689">
          <w:marLeft w:val="0"/>
          <w:marRight w:val="0"/>
          <w:marTop w:val="0"/>
          <w:marBottom w:val="0"/>
          <w:divBdr>
            <w:top w:val="none" w:sz="0" w:space="0" w:color="auto"/>
            <w:left w:val="none" w:sz="0" w:space="0" w:color="auto"/>
            <w:bottom w:val="none" w:sz="0" w:space="0" w:color="auto"/>
            <w:right w:val="none" w:sz="0" w:space="0" w:color="auto"/>
          </w:divBdr>
        </w:div>
      </w:divsChild>
    </w:div>
    <w:div w:id="444807446">
      <w:marLeft w:val="0"/>
      <w:marRight w:val="0"/>
      <w:marTop w:val="0"/>
      <w:marBottom w:val="0"/>
      <w:divBdr>
        <w:top w:val="none" w:sz="0" w:space="0" w:color="auto"/>
        <w:left w:val="none" w:sz="0" w:space="0" w:color="auto"/>
        <w:bottom w:val="none" w:sz="0" w:space="0" w:color="auto"/>
        <w:right w:val="none" w:sz="0" w:space="0" w:color="auto"/>
      </w:divBdr>
      <w:divsChild>
        <w:div w:id="991644985">
          <w:marLeft w:val="0"/>
          <w:marRight w:val="0"/>
          <w:marTop w:val="0"/>
          <w:marBottom w:val="0"/>
          <w:divBdr>
            <w:top w:val="none" w:sz="0" w:space="0" w:color="auto"/>
            <w:left w:val="none" w:sz="0" w:space="0" w:color="auto"/>
            <w:bottom w:val="none" w:sz="0" w:space="0" w:color="auto"/>
            <w:right w:val="none" w:sz="0" w:space="0" w:color="auto"/>
          </w:divBdr>
        </w:div>
      </w:divsChild>
    </w:div>
    <w:div w:id="445463932">
      <w:marLeft w:val="0"/>
      <w:marRight w:val="0"/>
      <w:marTop w:val="0"/>
      <w:marBottom w:val="0"/>
      <w:divBdr>
        <w:top w:val="none" w:sz="0" w:space="0" w:color="auto"/>
        <w:left w:val="none" w:sz="0" w:space="0" w:color="auto"/>
        <w:bottom w:val="none" w:sz="0" w:space="0" w:color="auto"/>
        <w:right w:val="none" w:sz="0" w:space="0" w:color="auto"/>
      </w:divBdr>
      <w:divsChild>
        <w:div w:id="1022173831">
          <w:marLeft w:val="0"/>
          <w:marRight w:val="0"/>
          <w:marTop w:val="0"/>
          <w:marBottom w:val="0"/>
          <w:divBdr>
            <w:top w:val="none" w:sz="0" w:space="0" w:color="auto"/>
            <w:left w:val="none" w:sz="0" w:space="0" w:color="auto"/>
            <w:bottom w:val="none" w:sz="0" w:space="0" w:color="auto"/>
            <w:right w:val="none" w:sz="0" w:space="0" w:color="auto"/>
          </w:divBdr>
        </w:div>
      </w:divsChild>
    </w:div>
    <w:div w:id="447168539">
      <w:bodyDiv w:val="1"/>
      <w:marLeft w:val="0"/>
      <w:marRight w:val="0"/>
      <w:marTop w:val="0"/>
      <w:marBottom w:val="0"/>
      <w:divBdr>
        <w:top w:val="none" w:sz="0" w:space="0" w:color="auto"/>
        <w:left w:val="none" w:sz="0" w:space="0" w:color="auto"/>
        <w:bottom w:val="none" w:sz="0" w:space="0" w:color="auto"/>
        <w:right w:val="none" w:sz="0" w:space="0" w:color="auto"/>
      </w:divBdr>
    </w:div>
    <w:div w:id="448011217">
      <w:marLeft w:val="0"/>
      <w:marRight w:val="0"/>
      <w:marTop w:val="0"/>
      <w:marBottom w:val="0"/>
      <w:divBdr>
        <w:top w:val="none" w:sz="0" w:space="0" w:color="auto"/>
        <w:left w:val="none" w:sz="0" w:space="0" w:color="auto"/>
        <w:bottom w:val="none" w:sz="0" w:space="0" w:color="auto"/>
        <w:right w:val="none" w:sz="0" w:space="0" w:color="auto"/>
      </w:divBdr>
      <w:divsChild>
        <w:div w:id="1559322194">
          <w:marLeft w:val="0"/>
          <w:marRight w:val="0"/>
          <w:marTop w:val="0"/>
          <w:marBottom w:val="0"/>
          <w:divBdr>
            <w:top w:val="none" w:sz="0" w:space="0" w:color="auto"/>
            <w:left w:val="none" w:sz="0" w:space="0" w:color="auto"/>
            <w:bottom w:val="none" w:sz="0" w:space="0" w:color="auto"/>
            <w:right w:val="none" w:sz="0" w:space="0" w:color="auto"/>
          </w:divBdr>
        </w:div>
      </w:divsChild>
    </w:div>
    <w:div w:id="448356040">
      <w:marLeft w:val="0"/>
      <w:marRight w:val="0"/>
      <w:marTop w:val="0"/>
      <w:marBottom w:val="0"/>
      <w:divBdr>
        <w:top w:val="none" w:sz="0" w:space="0" w:color="auto"/>
        <w:left w:val="none" w:sz="0" w:space="0" w:color="auto"/>
        <w:bottom w:val="none" w:sz="0" w:space="0" w:color="auto"/>
        <w:right w:val="none" w:sz="0" w:space="0" w:color="auto"/>
      </w:divBdr>
      <w:divsChild>
        <w:div w:id="2052730830">
          <w:marLeft w:val="0"/>
          <w:marRight w:val="0"/>
          <w:marTop w:val="0"/>
          <w:marBottom w:val="0"/>
          <w:divBdr>
            <w:top w:val="none" w:sz="0" w:space="0" w:color="auto"/>
            <w:left w:val="none" w:sz="0" w:space="0" w:color="auto"/>
            <w:bottom w:val="none" w:sz="0" w:space="0" w:color="auto"/>
            <w:right w:val="none" w:sz="0" w:space="0" w:color="auto"/>
          </w:divBdr>
        </w:div>
      </w:divsChild>
    </w:div>
    <w:div w:id="448361347">
      <w:bodyDiv w:val="1"/>
      <w:marLeft w:val="0"/>
      <w:marRight w:val="0"/>
      <w:marTop w:val="0"/>
      <w:marBottom w:val="0"/>
      <w:divBdr>
        <w:top w:val="none" w:sz="0" w:space="0" w:color="auto"/>
        <w:left w:val="none" w:sz="0" w:space="0" w:color="auto"/>
        <w:bottom w:val="none" w:sz="0" w:space="0" w:color="auto"/>
        <w:right w:val="none" w:sz="0" w:space="0" w:color="auto"/>
      </w:divBdr>
    </w:div>
    <w:div w:id="448476841">
      <w:marLeft w:val="0"/>
      <w:marRight w:val="0"/>
      <w:marTop w:val="0"/>
      <w:marBottom w:val="0"/>
      <w:divBdr>
        <w:top w:val="none" w:sz="0" w:space="0" w:color="auto"/>
        <w:left w:val="none" w:sz="0" w:space="0" w:color="auto"/>
        <w:bottom w:val="none" w:sz="0" w:space="0" w:color="auto"/>
        <w:right w:val="none" w:sz="0" w:space="0" w:color="auto"/>
      </w:divBdr>
      <w:divsChild>
        <w:div w:id="1475835950">
          <w:marLeft w:val="0"/>
          <w:marRight w:val="0"/>
          <w:marTop w:val="0"/>
          <w:marBottom w:val="0"/>
          <w:divBdr>
            <w:top w:val="none" w:sz="0" w:space="0" w:color="auto"/>
            <w:left w:val="none" w:sz="0" w:space="0" w:color="auto"/>
            <w:bottom w:val="none" w:sz="0" w:space="0" w:color="auto"/>
            <w:right w:val="none" w:sz="0" w:space="0" w:color="auto"/>
          </w:divBdr>
        </w:div>
      </w:divsChild>
    </w:div>
    <w:div w:id="450780964">
      <w:marLeft w:val="0"/>
      <w:marRight w:val="0"/>
      <w:marTop w:val="0"/>
      <w:marBottom w:val="0"/>
      <w:divBdr>
        <w:top w:val="none" w:sz="0" w:space="0" w:color="auto"/>
        <w:left w:val="none" w:sz="0" w:space="0" w:color="auto"/>
        <w:bottom w:val="none" w:sz="0" w:space="0" w:color="auto"/>
        <w:right w:val="none" w:sz="0" w:space="0" w:color="auto"/>
      </w:divBdr>
      <w:divsChild>
        <w:div w:id="1956911940">
          <w:marLeft w:val="0"/>
          <w:marRight w:val="0"/>
          <w:marTop w:val="0"/>
          <w:marBottom w:val="0"/>
          <w:divBdr>
            <w:top w:val="none" w:sz="0" w:space="0" w:color="auto"/>
            <w:left w:val="none" w:sz="0" w:space="0" w:color="auto"/>
            <w:bottom w:val="none" w:sz="0" w:space="0" w:color="auto"/>
            <w:right w:val="none" w:sz="0" w:space="0" w:color="auto"/>
          </w:divBdr>
        </w:div>
      </w:divsChild>
    </w:div>
    <w:div w:id="452360088">
      <w:bodyDiv w:val="1"/>
      <w:marLeft w:val="0"/>
      <w:marRight w:val="0"/>
      <w:marTop w:val="0"/>
      <w:marBottom w:val="0"/>
      <w:divBdr>
        <w:top w:val="none" w:sz="0" w:space="0" w:color="auto"/>
        <w:left w:val="none" w:sz="0" w:space="0" w:color="auto"/>
        <w:bottom w:val="none" w:sz="0" w:space="0" w:color="auto"/>
        <w:right w:val="none" w:sz="0" w:space="0" w:color="auto"/>
      </w:divBdr>
    </w:div>
    <w:div w:id="454058606">
      <w:marLeft w:val="0"/>
      <w:marRight w:val="0"/>
      <w:marTop w:val="0"/>
      <w:marBottom w:val="0"/>
      <w:divBdr>
        <w:top w:val="none" w:sz="0" w:space="0" w:color="auto"/>
        <w:left w:val="none" w:sz="0" w:space="0" w:color="auto"/>
        <w:bottom w:val="none" w:sz="0" w:space="0" w:color="auto"/>
        <w:right w:val="none" w:sz="0" w:space="0" w:color="auto"/>
      </w:divBdr>
      <w:divsChild>
        <w:div w:id="2067339306">
          <w:marLeft w:val="0"/>
          <w:marRight w:val="0"/>
          <w:marTop w:val="0"/>
          <w:marBottom w:val="0"/>
          <w:divBdr>
            <w:top w:val="none" w:sz="0" w:space="0" w:color="auto"/>
            <w:left w:val="none" w:sz="0" w:space="0" w:color="auto"/>
            <w:bottom w:val="none" w:sz="0" w:space="0" w:color="auto"/>
            <w:right w:val="none" w:sz="0" w:space="0" w:color="auto"/>
          </w:divBdr>
        </w:div>
      </w:divsChild>
    </w:div>
    <w:div w:id="454175070">
      <w:marLeft w:val="0"/>
      <w:marRight w:val="0"/>
      <w:marTop w:val="0"/>
      <w:marBottom w:val="0"/>
      <w:divBdr>
        <w:top w:val="none" w:sz="0" w:space="0" w:color="auto"/>
        <w:left w:val="none" w:sz="0" w:space="0" w:color="auto"/>
        <w:bottom w:val="none" w:sz="0" w:space="0" w:color="auto"/>
        <w:right w:val="none" w:sz="0" w:space="0" w:color="auto"/>
      </w:divBdr>
      <w:divsChild>
        <w:div w:id="1588923810">
          <w:marLeft w:val="0"/>
          <w:marRight w:val="0"/>
          <w:marTop w:val="0"/>
          <w:marBottom w:val="0"/>
          <w:divBdr>
            <w:top w:val="none" w:sz="0" w:space="0" w:color="auto"/>
            <w:left w:val="none" w:sz="0" w:space="0" w:color="auto"/>
            <w:bottom w:val="none" w:sz="0" w:space="0" w:color="auto"/>
            <w:right w:val="none" w:sz="0" w:space="0" w:color="auto"/>
          </w:divBdr>
        </w:div>
      </w:divsChild>
    </w:div>
    <w:div w:id="454372610">
      <w:marLeft w:val="0"/>
      <w:marRight w:val="0"/>
      <w:marTop w:val="0"/>
      <w:marBottom w:val="0"/>
      <w:divBdr>
        <w:top w:val="none" w:sz="0" w:space="0" w:color="auto"/>
        <w:left w:val="none" w:sz="0" w:space="0" w:color="auto"/>
        <w:bottom w:val="none" w:sz="0" w:space="0" w:color="auto"/>
        <w:right w:val="none" w:sz="0" w:space="0" w:color="auto"/>
      </w:divBdr>
      <w:divsChild>
        <w:div w:id="1580865919">
          <w:marLeft w:val="0"/>
          <w:marRight w:val="0"/>
          <w:marTop w:val="0"/>
          <w:marBottom w:val="0"/>
          <w:divBdr>
            <w:top w:val="none" w:sz="0" w:space="0" w:color="auto"/>
            <w:left w:val="none" w:sz="0" w:space="0" w:color="auto"/>
            <w:bottom w:val="none" w:sz="0" w:space="0" w:color="auto"/>
            <w:right w:val="none" w:sz="0" w:space="0" w:color="auto"/>
          </w:divBdr>
        </w:div>
      </w:divsChild>
    </w:div>
    <w:div w:id="454447025">
      <w:marLeft w:val="0"/>
      <w:marRight w:val="0"/>
      <w:marTop w:val="0"/>
      <w:marBottom w:val="0"/>
      <w:divBdr>
        <w:top w:val="none" w:sz="0" w:space="0" w:color="auto"/>
        <w:left w:val="none" w:sz="0" w:space="0" w:color="auto"/>
        <w:bottom w:val="none" w:sz="0" w:space="0" w:color="auto"/>
        <w:right w:val="none" w:sz="0" w:space="0" w:color="auto"/>
      </w:divBdr>
      <w:divsChild>
        <w:div w:id="1624772166">
          <w:marLeft w:val="0"/>
          <w:marRight w:val="0"/>
          <w:marTop w:val="0"/>
          <w:marBottom w:val="0"/>
          <w:divBdr>
            <w:top w:val="none" w:sz="0" w:space="0" w:color="auto"/>
            <w:left w:val="none" w:sz="0" w:space="0" w:color="auto"/>
            <w:bottom w:val="none" w:sz="0" w:space="0" w:color="auto"/>
            <w:right w:val="none" w:sz="0" w:space="0" w:color="auto"/>
          </w:divBdr>
        </w:div>
      </w:divsChild>
    </w:div>
    <w:div w:id="454494737">
      <w:marLeft w:val="0"/>
      <w:marRight w:val="0"/>
      <w:marTop w:val="0"/>
      <w:marBottom w:val="0"/>
      <w:divBdr>
        <w:top w:val="none" w:sz="0" w:space="0" w:color="auto"/>
        <w:left w:val="none" w:sz="0" w:space="0" w:color="auto"/>
        <w:bottom w:val="none" w:sz="0" w:space="0" w:color="auto"/>
        <w:right w:val="none" w:sz="0" w:space="0" w:color="auto"/>
      </w:divBdr>
      <w:divsChild>
        <w:div w:id="2066105760">
          <w:marLeft w:val="0"/>
          <w:marRight w:val="0"/>
          <w:marTop w:val="0"/>
          <w:marBottom w:val="0"/>
          <w:divBdr>
            <w:top w:val="none" w:sz="0" w:space="0" w:color="auto"/>
            <w:left w:val="none" w:sz="0" w:space="0" w:color="auto"/>
            <w:bottom w:val="none" w:sz="0" w:space="0" w:color="auto"/>
            <w:right w:val="none" w:sz="0" w:space="0" w:color="auto"/>
          </w:divBdr>
        </w:div>
      </w:divsChild>
    </w:div>
    <w:div w:id="455176625">
      <w:marLeft w:val="0"/>
      <w:marRight w:val="0"/>
      <w:marTop w:val="0"/>
      <w:marBottom w:val="0"/>
      <w:divBdr>
        <w:top w:val="none" w:sz="0" w:space="0" w:color="auto"/>
        <w:left w:val="none" w:sz="0" w:space="0" w:color="auto"/>
        <w:bottom w:val="none" w:sz="0" w:space="0" w:color="auto"/>
        <w:right w:val="none" w:sz="0" w:space="0" w:color="auto"/>
      </w:divBdr>
      <w:divsChild>
        <w:div w:id="302927508">
          <w:marLeft w:val="0"/>
          <w:marRight w:val="0"/>
          <w:marTop w:val="0"/>
          <w:marBottom w:val="0"/>
          <w:divBdr>
            <w:top w:val="none" w:sz="0" w:space="0" w:color="auto"/>
            <w:left w:val="none" w:sz="0" w:space="0" w:color="auto"/>
            <w:bottom w:val="none" w:sz="0" w:space="0" w:color="auto"/>
            <w:right w:val="none" w:sz="0" w:space="0" w:color="auto"/>
          </w:divBdr>
        </w:div>
      </w:divsChild>
    </w:div>
    <w:div w:id="455830861">
      <w:bodyDiv w:val="1"/>
      <w:marLeft w:val="0"/>
      <w:marRight w:val="0"/>
      <w:marTop w:val="0"/>
      <w:marBottom w:val="0"/>
      <w:divBdr>
        <w:top w:val="none" w:sz="0" w:space="0" w:color="auto"/>
        <w:left w:val="none" w:sz="0" w:space="0" w:color="auto"/>
        <w:bottom w:val="none" w:sz="0" w:space="0" w:color="auto"/>
        <w:right w:val="none" w:sz="0" w:space="0" w:color="auto"/>
      </w:divBdr>
    </w:div>
    <w:div w:id="456606101">
      <w:marLeft w:val="0"/>
      <w:marRight w:val="0"/>
      <w:marTop w:val="0"/>
      <w:marBottom w:val="0"/>
      <w:divBdr>
        <w:top w:val="none" w:sz="0" w:space="0" w:color="auto"/>
        <w:left w:val="none" w:sz="0" w:space="0" w:color="auto"/>
        <w:bottom w:val="none" w:sz="0" w:space="0" w:color="auto"/>
        <w:right w:val="none" w:sz="0" w:space="0" w:color="auto"/>
      </w:divBdr>
      <w:divsChild>
        <w:div w:id="2075471195">
          <w:marLeft w:val="0"/>
          <w:marRight w:val="0"/>
          <w:marTop w:val="0"/>
          <w:marBottom w:val="0"/>
          <w:divBdr>
            <w:top w:val="none" w:sz="0" w:space="0" w:color="auto"/>
            <w:left w:val="none" w:sz="0" w:space="0" w:color="auto"/>
            <w:bottom w:val="none" w:sz="0" w:space="0" w:color="auto"/>
            <w:right w:val="none" w:sz="0" w:space="0" w:color="auto"/>
          </w:divBdr>
        </w:div>
      </w:divsChild>
    </w:div>
    <w:div w:id="458108978">
      <w:bodyDiv w:val="1"/>
      <w:marLeft w:val="0"/>
      <w:marRight w:val="0"/>
      <w:marTop w:val="0"/>
      <w:marBottom w:val="0"/>
      <w:divBdr>
        <w:top w:val="none" w:sz="0" w:space="0" w:color="auto"/>
        <w:left w:val="none" w:sz="0" w:space="0" w:color="auto"/>
        <w:bottom w:val="none" w:sz="0" w:space="0" w:color="auto"/>
        <w:right w:val="none" w:sz="0" w:space="0" w:color="auto"/>
      </w:divBdr>
    </w:div>
    <w:div w:id="458885611">
      <w:marLeft w:val="0"/>
      <w:marRight w:val="0"/>
      <w:marTop w:val="0"/>
      <w:marBottom w:val="0"/>
      <w:divBdr>
        <w:top w:val="none" w:sz="0" w:space="0" w:color="auto"/>
        <w:left w:val="none" w:sz="0" w:space="0" w:color="auto"/>
        <w:bottom w:val="none" w:sz="0" w:space="0" w:color="auto"/>
        <w:right w:val="none" w:sz="0" w:space="0" w:color="auto"/>
      </w:divBdr>
      <w:divsChild>
        <w:div w:id="1469015181">
          <w:marLeft w:val="0"/>
          <w:marRight w:val="0"/>
          <w:marTop w:val="0"/>
          <w:marBottom w:val="0"/>
          <w:divBdr>
            <w:top w:val="none" w:sz="0" w:space="0" w:color="auto"/>
            <w:left w:val="none" w:sz="0" w:space="0" w:color="auto"/>
            <w:bottom w:val="none" w:sz="0" w:space="0" w:color="auto"/>
            <w:right w:val="none" w:sz="0" w:space="0" w:color="auto"/>
          </w:divBdr>
        </w:div>
      </w:divsChild>
    </w:div>
    <w:div w:id="459151568">
      <w:marLeft w:val="0"/>
      <w:marRight w:val="0"/>
      <w:marTop w:val="0"/>
      <w:marBottom w:val="0"/>
      <w:divBdr>
        <w:top w:val="none" w:sz="0" w:space="0" w:color="auto"/>
        <w:left w:val="none" w:sz="0" w:space="0" w:color="auto"/>
        <w:bottom w:val="none" w:sz="0" w:space="0" w:color="auto"/>
        <w:right w:val="none" w:sz="0" w:space="0" w:color="auto"/>
      </w:divBdr>
      <w:divsChild>
        <w:div w:id="1229421317">
          <w:marLeft w:val="0"/>
          <w:marRight w:val="0"/>
          <w:marTop w:val="0"/>
          <w:marBottom w:val="0"/>
          <w:divBdr>
            <w:top w:val="none" w:sz="0" w:space="0" w:color="auto"/>
            <w:left w:val="none" w:sz="0" w:space="0" w:color="auto"/>
            <w:bottom w:val="none" w:sz="0" w:space="0" w:color="auto"/>
            <w:right w:val="none" w:sz="0" w:space="0" w:color="auto"/>
          </w:divBdr>
        </w:div>
      </w:divsChild>
    </w:div>
    <w:div w:id="459154929">
      <w:marLeft w:val="0"/>
      <w:marRight w:val="0"/>
      <w:marTop w:val="0"/>
      <w:marBottom w:val="0"/>
      <w:divBdr>
        <w:top w:val="none" w:sz="0" w:space="0" w:color="auto"/>
        <w:left w:val="none" w:sz="0" w:space="0" w:color="auto"/>
        <w:bottom w:val="none" w:sz="0" w:space="0" w:color="auto"/>
        <w:right w:val="none" w:sz="0" w:space="0" w:color="auto"/>
      </w:divBdr>
      <w:divsChild>
        <w:div w:id="362904949">
          <w:marLeft w:val="0"/>
          <w:marRight w:val="0"/>
          <w:marTop w:val="0"/>
          <w:marBottom w:val="0"/>
          <w:divBdr>
            <w:top w:val="none" w:sz="0" w:space="0" w:color="auto"/>
            <w:left w:val="none" w:sz="0" w:space="0" w:color="auto"/>
            <w:bottom w:val="none" w:sz="0" w:space="0" w:color="auto"/>
            <w:right w:val="none" w:sz="0" w:space="0" w:color="auto"/>
          </w:divBdr>
        </w:div>
      </w:divsChild>
    </w:div>
    <w:div w:id="459886498">
      <w:marLeft w:val="0"/>
      <w:marRight w:val="0"/>
      <w:marTop w:val="0"/>
      <w:marBottom w:val="0"/>
      <w:divBdr>
        <w:top w:val="none" w:sz="0" w:space="0" w:color="auto"/>
        <w:left w:val="none" w:sz="0" w:space="0" w:color="auto"/>
        <w:bottom w:val="none" w:sz="0" w:space="0" w:color="auto"/>
        <w:right w:val="none" w:sz="0" w:space="0" w:color="auto"/>
      </w:divBdr>
      <w:divsChild>
        <w:div w:id="1800419503">
          <w:marLeft w:val="0"/>
          <w:marRight w:val="0"/>
          <w:marTop w:val="0"/>
          <w:marBottom w:val="0"/>
          <w:divBdr>
            <w:top w:val="none" w:sz="0" w:space="0" w:color="auto"/>
            <w:left w:val="none" w:sz="0" w:space="0" w:color="auto"/>
            <w:bottom w:val="none" w:sz="0" w:space="0" w:color="auto"/>
            <w:right w:val="none" w:sz="0" w:space="0" w:color="auto"/>
          </w:divBdr>
        </w:div>
      </w:divsChild>
    </w:div>
    <w:div w:id="462238133">
      <w:marLeft w:val="0"/>
      <w:marRight w:val="0"/>
      <w:marTop w:val="0"/>
      <w:marBottom w:val="0"/>
      <w:divBdr>
        <w:top w:val="none" w:sz="0" w:space="0" w:color="auto"/>
        <w:left w:val="none" w:sz="0" w:space="0" w:color="auto"/>
        <w:bottom w:val="none" w:sz="0" w:space="0" w:color="auto"/>
        <w:right w:val="none" w:sz="0" w:space="0" w:color="auto"/>
      </w:divBdr>
      <w:divsChild>
        <w:div w:id="394741769">
          <w:marLeft w:val="0"/>
          <w:marRight w:val="0"/>
          <w:marTop w:val="0"/>
          <w:marBottom w:val="0"/>
          <w:divBdr>
            <w:top w:val="none" w:sz="0" w:space="0" w:color="auto"/>
            <w:left w:val="none" w:sz="0" w:space="0" w:color="auto"/>
            <w:bottom w:val="none" w:sz="0" w:space="0" w:color="auto"/>
            <w:right w:val="none" w:sz="0" w:space="0" w:color="auto"/>
          </w:divBdr>
        </w:div>
      </w:divsChild>
    </w:div>
    <w:div w:id="462508822">
      <w:marLeft w:val="0"/>
      <w:marRight w:val="0"/>
      <w:marTop w:val="0"/>
      <w:marBottom w:val="0"/>
      <w:divBdr>
        <w:top w:val="none" w:sz="0" w:space="0" w:color="auto"/>
        <w:left w:val="none" w:sz="0" w:space="0" w:color="auto"/>
        <w:bottom w:val="none" w:sz="0" w:space="0" w:color="auto"/>
        <w:right w:val="none" w:sz="0" w:space="0" w:color="auto"/>
      </w:divBdr>
      <w:divsChild>
        <w:div w:id="1672952183">
          <w:marLeft w:val="0"/>
          <w:marRight w:val="0"/>
          <w:marTop w:val="0"/>
          <w:marBottom w:val="0"/>
          <w:divBdr>
            <w:top w:val="none" w:sz="0" w:space="0" w:color="auto"/>
            <w:left w:val="none" w:sz="0" w:space="0" w:color="auto"/>
            <w:bottom w:val="none" w:sz="0" w:space="0" w:color="auto"/>
            <w:right w:val="none" w:sz="0" w:space="0" w:color="auto"/>
          </w:divBdr>
        </w:div>
      </w:divsChild>
    </w:div>
    <w:div w:id="464351896">
      <w:marLeft w:val="0"/>
      <w:marRight w:val="0"/>
      <w:marTop w:val="0"/>
      <w:marBottom w:val="0"/>
      <w:divBdr>
        <w:top w:val="none" w:sz="0" w:space="0" w:color="auto"/>
        <w:left w:val="none" w:sz="0" w:space="0" w:color="auto"/>
        <w:bottom w:val="none" w:sz="0" w:space="0" w:color="auto"/>
        <w:right w:val="none" w:sz="0" w:space="0" w:color="auto"/>
      </w:divBdr>
      <w:divsChild>
        <w:div w:id="1685983160">
          <w:marLeft w:val="0"/>
          <w:marRight w:val="0"/>
          <w:marTop w:val="0"/>
          <w:marBottom w:val="0"/>
          <w:divBdr>
            <w:top w:val="none" w:sz="0" w:space="0" w:color="auto"/>
            <w:left w:val="none" w:sz="0" w:space="0" w:color="auto"/>
            <w:bottom w:val="none" w:sz="0" w:space="0" w:color="auto"/>
            <w:right w:val="none" w:sz="0" w:space="0" w:color="auto"/>
          </w:divBdr>
        </w:div>
      </w:divsChild>
    </w:div>
    <w:div w:id="464471581">
      <w:marLeft w:val="0"/>
      <w:marRight w:val="0"/>
      <w:marTop w:val="0"/>
      <w:marBottom w:val="0"/>
      <w:divBdr>
        <w:top w:val="none" w:sz="0" w:space="0" w:color="auto"/>
        <w:left w:val="none" w:sz="0" w:space="0" w:color="auto"/>
        <w:bottom w:val="none" w:sz="0" w:space="0" w:color="auto"/>
        <w:right w:val="none" w:sz="0" w:space="0" w:color="auto"/>
      </w:divBdr>
      <w:divsChild>
        <w:div w:id="1630744043">
          <w:marLeft w:val="0"/>
          <w:marRight w:val="0"/>
          <w:marTop w:val="0"/>
          <w:marBottom w:val="0"/>
          <w:divBdr>
            <w:top w:val="none" w:sz="0" w:space="0" w:color="auto"/>
            <w:left w:val="none" w:sz="0" w:space="0" w:color="auto"/>
            <w:bottom w:val="none" w:sz="0" w:space="0" w:color="auto"/>
            <w:right w:val="none" w:sz="0" w:space="0" w:color="auto"/>
          </w:divBdr>
        </w:div>
      </w:divsChild>
    </w:div>
    <w:div w:id="464736792">
      <w:marLeft w:val="0"/>
      <w:marRight w:val="0"/>
      <w:marTop w:val="0"/>
      <w:marBottom w:val="0"/>
      <w:divBdr>
        <w:top w:val="none" w:sz="0" w:space="0" w:color="auto"/>
        <w:left w:val="none" w:sz="0" w:space="0" w:color="auto"/>
        <w:bottom w:val="none" w:sz="0" w:space="0" w:color="auto"/>
        <w:right w:val="none" w:sz="0" w:space="0" w:color="auto"/>
      </w:divBdr>
      <w:divsChild>
        <w:div w:id="109596658">
          <w:marLeft w:val="0"/>
          <w:marRight w:val="0"/>
          <w:marTop w:val="0"/>
          <w:marBottom w:val="0"/>
          <w:divBdr>
            <w:top w:val="none" w:sz="0" w:space="0" w:color="auto"/>
            <w:left w:val="none" w:sz="0" w:space="0" w:color="auto"/>
            <w:bottom w:val="none" w:sz="0" w:space="0" w:color="auto"/>
            <w:right w:val="none" w:sz="0" w:space="0" w:color="auto"/>
          </w:divBdr>
        </w:div>
      </w:divsChild>
    </w:div>
    <w:div w:id="465972035">
      <w:bodyDiv w:val="1"/>
      <w:marLeft w:val="0"/>
      <w:marRight w:val="0"/>
      <w:marTop w:val="0"/>
      <w:marBottom w:val="0"/>
      <w:divBdr>
        <w:top w:val="none" w:sz="0" w:space="0" w:color="auto"/>
        <w:left w:val="none" w:sz="0" w:space="0" w:color="auto"/>
        <w:bottom w:val="none" w:sz="0" w:space="0" w:color="auto"/>
        <w:right w:val="none" w:sz="0" w:space="0" w:color="auto"/>
      </w:divBdr>
    </w:div>
    <w:div w:id="466778536">
      <w:bodyDiv w:val="1"/>
      <w:marLeft w:val="0"/>
      <w:marRight w:val="0"/>
      <w:marTop w:val="0"/>
      <w:marBottom w:val="0"/>
      <w:divBdr>
        <w:top w:val="none" w:sz="0" w:space="0" w:color="auto"/>
        <w:left w:val="none" w:sz="0" w:space="0" w:color="auto"/>
        <w:bottom w:val="none" w:sz="0" w:space="0" w:color="auto"/>
        <w:right w:val="none" w:sz="0" w:space="0" w:color="auto"/>
      </w:divBdr>
    </w:div>
    <w:div w:id="467166592">
      <w:marLeft w:val="0"/>
      <w:marRight w:val="0"/>
      <w:marTop w:val="0"/>
      <w:marBottom w:val="0"/>
      <w:divBdr>
        <w:top w:val="none" w:sz="0" w:space="0" w:color="auto"/>
        <w:left w:val="none" w:sz="0" w:space="0" w:color="auto"/>
        <w:bottom w:val="none" w:sz="0" w:space="0" w:color="auto"/>
        <w:right w:val="none" w:sz="0" w:space="0" w:color="auto"/>
      </w:divBdr>
      <w:divsChild>
        <w:div w:id="1915358783">
          <w:marLeft w:val="0"/>
          <w:marRight w:val="0"/>
          <w:marTop w:val="0"/>
          <w:marBottom w:val="0"/>
          <w:divBdr>
            <w:top w:val="none" w:sz="0" w:space="0" w:color="auto"/>
            <w:left w:val="none" w:sz="0" w:space="0" w:color="auto"/>
            <w:bottom w:val="none" w:sz="0" w:space="0" w:color="auto"/>
            <w:right w:val="none" w:sz="0" w:space="0" w:color="auto"/>
          </w:divBdr>
        </w:div>
      </w:divsChild>
    </w:div>
    <w:div w:id="467823573">
      <w:marLeft w:val="0"/>
      <w:marRight w:val="0"/>
      <w:marTop w:val="0"/>
      <w:marBottom w:val="0"/>
      <w:divBdr>
        <w:top w:val="none" w:sz="0" w:space="0" w:color="auto"/>
        <w:left w:val="none" w:sz="0" w:space="0" w:color="auto"/>
        <w:bottom w:val="none" w:sz="0" w:space="0" w:color="auto"/>
        <w:right w:val="none" w:sz="0" w:space="0" w:color="auto"/>
      </w:divBdr>
      <w:divsChild>
        <w:div w:id="2048332148">
          <w:marLeft w:val="0"/>
          <w:marRight w:val="0"/>
          <w:marTop w:val="0"/>
          <w:marBottom w:val="0"/>
          <w:divBdr>
            <w:top w:val="none" w:sz="0" w:space="0" w:color="auto"/>
            <w:left w:val="none" w:sz="0" w:space="0" w:color="auto"/>
            <w:bottom w:val="none" w:sz="0" w:space="0" w:color="auto"/>
            <w:right w:val="none" w:sz="0" w:space="0" w:color="auto"/>
          </w:divBdr>
        </w:div>
      </w:divsChild>
    </w:div>
    <w:div w:id="467864761">
      <w:marLeft w:val="0"/>
      <w:marRight w:val="0"/>
      <w:marTop w:val="0"/>
      <w:marBottom w:val="0"/>
      <w:divBdr>
        <w:top w:val="none" w:sz="0" w:space="0" w:color="auto"/>
        <w:left w:val="none" w:sz="0" w:space="0" w:color="auto"/>
        <w:bottom w:val="none" w:sz="0" w:space="0" w:color="auto"/>
        <w:right w:val="none" w:sz="0" w:space="0" w:color="auto"/>
      </w:divBdr>
      <w:divsChild>
        <w:div w:id="305092785">
          <w:marLeft w:val="0"/>
          <w:marRight w:val="0"/>
          <w:marTop w:val="0"/>
          <w:marBottom w:val="0"/>
          <w:divBdr>
            <w:top w:val="none" w:sz="0" w:space="0" w:color="auto"/>
            <w:left w:val="none" w:sz="0" w:space="0" w:color="auto"/>
            <w:bottom w:val="none" w:sz="0" w:space="0" w:color="auto"/>
            <w:right w:val="none" w:sz="0" w:space="0" w:color="auto"/>
          </w:divBdr>
        </w:div>
      </w:divsChild>
    </w:div>
    <w:div w:id="468792126">
      <w:marLeft w:val="0"/>
      <w:marRight w:val="0"/>
      <w:marTop w:val="0"/>
      <w:marBottom w:val="0"/>
      <w:divBdr>
        <w:top w:val="none" w:sz="0" w:space="0" w:color="auto"/>
        <w:left w:val="none" w:sz="0" w:space="0" w:color="auto"/>
        <w:bottom w:val="none" w:sz="0" w:space="0" w:color="auto"/>
        <w:right w:val="none" w:sz="0" w:space="0" w:color="auto"/>
      </w:divBdr>
      <w:divsChild>
        <w:div w:id="578247367">
          <w:marLeft w:val="0"/>
          <w:marRight w:val="0"/>
          <w:marTop w:val="0"/>
          <w:marBottom w:val="0"/>
          <w:divBdr>
            <w:top w:val="none" w:sz="0" w:space="0" w:color="auto"/>
            <w:left w:val="none" w:sz="0" w:space="0" w:color="auto"/>
            <w:bottom w:val="none" w:sz="0" w:space="0" w:color="auto"/>
            <w:right w:val="none" w:sz="0" w:space="0" w:color="auto"/>
          </w:divBdr>
        </w:div>
      </w:divsChild>
    </w:div>
    <w:div w:id="469328008">
      <w:marLeft w:val="0"/>
      <w:marRight w:val="0"/>
      <w:marTop w:val="0"/>
      <w:marBottom w:val="0"/>
      <w:divBdr>
        <w:top w:val="none" w:sz="0" w:space="0" w:color="auto"/>
        <w:left w:val="none" w:sz="0" w:space="0" w:color="auto"/>
        <w:bottom w:val="none" w:sz="0" w:space="0" w:color="auto"/>
        <w:right w:val="none" w:sz="0" w:space="0" w:color="auto"/>
      </w:divBdr>
      <w:divsChild>
        <w:div w:id="1237933513">
          <w:marLeft w:val="0"/>
          <w:marRight w:val="0"/>
          <w:marTop w:val="0"/>
          <w:marBottom w:val="0"/>
          <w:divBdr>
            <w:top w:val="none" w:sz="0" w:space="0" w:color="auto"/>
            <w:left w:val="none" w:sz="0" w:space="0" w:color="auto"/>
            <w:bottom w:val="none" w:sz="0" w:space="0" w:color="auto"/>
            <w:right w:val="none" w:sz="0" w:space="0" w:color="auto"/>
          </w:divBdr>
        </w:div>
      </w:divsChild>
    </w:div>
    <w:div w:id="469983772">
      <w:marLeft w:val="0"/>
      <w:marRight w:val="0"/>
      <w:marTop w:val="0"/>
      <w:marBottom w:val="0"/>
      <w:divBdr>
        <w:top w:val="none" w:sz="0" w:space="0" w:color="auto"/>
        <w:left w:val="none" w:sz="0" w:space="0" w:color="auto"/>
        <w:bottom w:val="none" w:sz="0" w:space="0" w:color="auto"/>
        <w:right w:val="none" w:sz="0" w:space="0" w:color="auto"/>
      </w:divBdr>
      <w:divsChild>
        <w:div w:id="1152715000">
          <w:marLeft w:val="0"/>
          <w:marRight w:val="0"/>
          <w:marTop w:val="0"/>
          <w:marBottom w:val="0"/>
          <w:divBdr>
            <w:top w:val="none" w:sz="0" w:space="0" w:color="auto"/>
            <w:left w:val="none" w:sz="0" w:space="0" w:color="auto"/>
            <w:bottom w:val="none" w:sz="0" w:space="0" w:color="auto"/>
            <w:right w:val="none" w:sz="0" w:space="0" w:color="auto"/>
          </w:divBdr>
        </w:div>
      </w:divsChild>
    </w:div>
    <w:div w:id="470365485">
      <w:marLeft w:val="0"/>
      <w:marRight w:val="0"/>
      <w:marTop w:val="0"/>
      <w:marBottom w:val="0"/>
      <w:divBdr>
        <w:top w:val="none" w:sz="0" w:space="0" w:color="auto"/>
        <w:left w:val="none" w:sz="0" w:space="0" w:color="auto"/>
        <w:bottom w:val="none" w:sz="0" w:space="0" w:color="auto"/>
        <w:right w:val="none" w:sz="0" w:space="0" w:color="auto"/>
      </w:divBdr>
      <w:divsChild>
        <w:div w:id="2061435948">
          <w:marLeft w:val="0"/>
          <w:marRight w:val="0"/>
          <w:marTop w:val="0"/>
          <w:marBottom w:val="0"/>
          <w:divBdr>
            <w:top w:val="none" w:sz="0" w:space="0" w:color="auto"/>
            <w:left w:val="none" w:sz="0" w:space="0" w:color="auto"/>
            <w:bottom w:val="none" w:sz="0" w:space="0" w:color="auto"/>
            <w:right w:val="none" w:sz="0" w:space="0" w:color="auto"/>
          </w:divBdr>
        </w:div>
      </w:divsChild>
    </w:div>
    <w:div w:id="470902209">
      <w:bodyDiv w:val="1"/>
      <w:marLeft w:val="0"/>
      <w:marRight w:val="0"/>
      <w:marTop w:val="0"/>
      <w:marBottom w:val="0"/>
      <w:divBdr>
        <w:top w:val="none" w:sz="0" w:space="0" w:color="auto"/>
        <w:left w:val="none" w:sz="0" w:space="0" w:color="auto"/>
        <w:bottom w:val="none" w:sz="0" w:space="0" w:color="auto"/>
        <w:right w:val="none" w:sz="0" w:space="0" w:color="auto"/>
      </w:divBdr>
    </w:div>
    <w:div w:id="470906554">
      <w:bodyDiv w:val="1"/>
      <w:marLeft w:val="0"/>
      <w:marRight w:val="0"/>
      <w:marTop w:val="0"/>
      <w:marBottom w:val="0"/>
      <w:divBdr>
        <w:top w:val="none" w:sz="0" w:space="0" w:color="auto"/>
        <w:left w:val="none" w:sz="0" w:space="0" w:color="auto"/>
        <w:bottom w:val="none" w:sz="0" w:space="0" w:color="auto"/>
        <w:right w:val="none" w:sz="0" w:space="0" w:color="auto"/>
      </w:divBdr>
    </w:div>
    <w:div w:id="471367569">
      <w:bodyDiv w:val="1"/>
      <w:marLeft w:val="0"/>
      <w:marRight w:val="0"/>
      <w:marTop w:val="0"/>
      <w:marBottom w:val="0"/>
      <w:divBdr>
        <w:top w:val="none" w:sz="0" w:space="0" w:color="auto"/>
        <w:left w:val="none" w:sz="0" w:space="0" w:color="auto"/>
        <w:bottom w:val="none" w:sz="0" w:space="0" w:color="auto"/>
        <w:right w:val="none" w:sz="0" w:space="0" w:color="auto"/>
      </w:divBdr>
    </w:div>
    <w:div w:id="472602665">
      <w:marLeft w:val="0"/>
      <w:marRight w:val="0"/>
      <w:marTop w:val="0"/>
      <w:marBottom w:val="0"/>
      <w:divBdr>
        <w:top w:val="none" w:sz="0" w:space="0" w:color="auto"/>
        <w:left w:val="none" w:sz="0" w:space="0" w:color="auto"/>
        <w:bottom w:val="none" w:sz="0" w:space="0" w:color="auto"/>
        <w:right w:val="none" w:sz="0" w:space="0" w:color="auto"/>
      </w:divBdr>
      <w:divsChild>
        <w:div w:id="880018993">
          <w:marLeft w:val="0"/>
          <w:marRight w:val="0"/>
          <w:marTop w:val="0"/>
          <w:marBottom w:val="0"/>
          <w:divBdr>
            <w:top w:val="none" w:sz="0" w:space="0" w:color="auto"/>
            <w:left w:val="none" w:sz="0" w:space="0" w:color="auto"/>
            <w:bottom w:val="none" w:sz="0" w:space="0" w:color="auto"/>
            <w:right w:val="none" w:sz="0" w:space="0" w:color="auto"/>
          </w:divBdr>
        </w:div>
      </w:divsChild>
    </w:div>
    <w:div w:id="472678118">
      <w:marLeft w:val="0"/>
      <w:marRight w:val="0"/>
      <w:marTop w:val="0"/>
      <w:marBottom w:val="0"/>
      <w:divBdr>
        <w:top w:val="none" w:sz="0" w:space="0" w:color="auto"/>
        <w:left w:val="none" w:sz="0" w:space="0" w:color="auto"/>
        <w:bottom w:val="none" w:sz="0" w:space="0" w:color="auto"/>
        <w:right w:val="none" w:sz="0" w:space="0" w:color="auto"/>
      </w:divBdr>
      <w:divsChild>
        <w:div w:id="491069656">
          <w:marLeft w:val="0"/>
          <w:marRight w:val="0"/>
          <w:marTop w:val="0"/>
          <w:marBottom w:val="0"/>
          <w:divBdr>
            <w:top w:val="none" w:sz="0" w:space="0" w:color="auto"/>
            <w:left w:val="none" w:sz="0" w:space="0" w:color="auto"/>
            <w:bottom w:val="none" w:sz="0" w:space="0" w:color="auto"/>
            <w:right w:val="none" w:sz="0" w:space="0" w:color="auto"/>
          </w:divBdr>
        </w:div>
      </w:divsChild>
    </w:div>
    <w:div w:id="473059624">
      <w:marLeft w:val="0"/>
      <w:marRight w:val="0"/>
      <w:marTop w:val="0"/>
      <w:marBottom w:val="0"/>
      <w:divBdr>
        <w:top w:val="none" w:sz="0" w:space="0" w:color="auto"/>
        <w:left w:val="none" w:sz="0" w:space="0" w:color="auto"/>
        <w:bottom w:val="none" w:sz="0" w:space="0" w:color="auto"/>
        <w:right w:val="none" w:sz="0" w:space="0" w:color="auto"/>
      </w:divBdr>
      <w:divsChild>
        <w:div w:id="57175212">
          <w:marLeft w:val="0"/>
          <w:marRight w:val="0"/>
          <w:marTop w:val="0"/>
          <w:marBottom w:val="0"/>
          <w:divBdr>
            <w:top w:val="none" w:sz="0" w:space="0" w:color="auto"/>
            <w:left w:val="none" w:sz="0" w:space="0" w:color="auto"/>
            <w:bottom w:val="none" w:sz="0" w:space="0" w:color="auto"/>
            <w:right w:val="none" w:sz="0" w:space="0" w:color="auto"/>
          </w:divBdr>
        </w:div>
      </w:divsChild>
    </w:div>
    <w:div w:id="473061802">
      <w:marLeft w:val="0"/>
      <w:marRight w:val="0"/>
      <w:marTop w:val="0"/>
      <w:marBottom w:val="0"/>
      <w:divBdr>
        <w:top w:val="none" w:sz="0" w:space="0" w:color="auto"/>
        <w:left w:val="none" w:sz="0" w:space="0" w:color="auto"/>
        <w:bottom w:val="none" w:sz="0" w:space="0" w:color="auto"/>
        <w:right w:val="none" w:sz="0" w:space="0" w:color="auto"/>
      </w:divBdr>
      <w:divsChild>
        <w:div w:id="225145748">
          <w:marLeft w:val="0"/>
          <w:marRight w:val="0"/>
          <w:marTop w:val="0"/>
          <w:marBottom w:val="0"/>
          <w:divBdr>
            <w:top w:val="none" w:sz="0" w:space="0" w:color="auto"/>
            <w:left w:val="none" w:sz="0" w:space="0" w:color="auto"/>
            <w:bottom w:val="none" w:sz="0" w:space="0" w:color="auto"/>
            <w:right w:val="none" w:sz="0" w:space="0" w:color="auto"/>
          </w:divBdr>
        </w:div>
      </w:divsChild>
    </w:div>
    <w:div w:id="473184853">
      <w:marLeft w:val="0"/>
      <w:marRight w:val="0"/>
      <w:marTop w:val="0"/>
      <w:marBottom w:val="0"/>
      <w:divBdr>
        <w:top w:val="none" w:sz="0" w:space="0" w:color="auto"/>
        <w:left w:val="none" w:sz="0" w:space="0" w:color="auto"/>
        <w:bottom w:val="none" w:sz="0" w:space="0" w:color="auto"/>
        <w:right w:val="none" w:sz="0" w:space="0" w:color="auto"/>
      </w:divBdr>
      <w:divsChild>
        <w:div w:id="29570372">
          <w:marLeft w:val="0"/>
          <w:marRight w:val="0"/>
          <w:marTop w:val="0"/>
          <w:marBottom w:val="0"/>
          <w:divBdr>
            <w:top w:val="none" w:sz="0" w:space="0" w:color="auto"/>
            <w:left w:val="none" w:sz="0" w:space="0" w:color="auto"/>
            <w:bottom w:val="none" w:sz="0" w:space="0" w:color="auto"/>
            <w:right w:val="none" w:sz="0" w:space="0" w:color="auto"/>
          </w:divBdr>
        </w:div>
      </w:divsChild>
    </w:div>
    <w:div w:id="473567015">
      <w:bodyDiv w:val="1"/>
      <w:marLeft w:val="0"/>
      <w:marRight w:val="0"/>
      <w:marTop w:val="0"/>
      <w:marBottom w:val="0"/>
      <w:divBdr>
        <w:top w:val="none" w:sz="0" w:space="0" w:color="auto"/>
        <w:left w:val="none" w:sz="0" w:space="0" w:color="auto"/>
        <w:bottom w:val="none" w:sz="0" w:space="0" w:color="auto"/>
        <w:right w:val="none" w:sz="0" w:space="0" w:color="auto"/>
      </w:divBdr>
    </w:div>
    <w:div w:id="474612429">
      <w:marLeft w:val="0"/>
      <w:marRight w:val="0"/>
      <w:marTop w:val="0"/>
      <w:marBottom w:val="0"/>
      <w:divBdr>
        <w:top w:val="none" w:sz="0" w:space="0" w:color="auto"/>
        <w:left w:val="none" w:sz="0" w:space="0" w:color="auto"/>
        <w:bottom w:val="none" w:sz="0" w:space="0" w:color="auto"/>
        <w:right w:val="none" w:sz="0" w:space="0" w:color="auto"/>
      </w:divBdr>
      <w:divsChild>
        <w:div w:id="243488738">
          <w:marLeft w:val="0"/>
          <w:marRight w:val="0"/>
          <w:marTop w:val="0"/>
          <w:marBottom w:val="0"/>
          <w:divBdr>
            <w:top w:val="none" w:sz="0" w:space="0" w:color="auto"/>
            <w:left w:val="none" w:sz="0" w:space="0" w:color="auto"/>
            <w:bottom w:val="none" w:sz="0" w:space="0" w:color="auto"/>
            <w:right w:val="none" w:sz="0" w:space="0" w:color="auto"/>
          </w:divBdr>
        </w:div>
      </w:divsChild>
    </w:div>
    <w:div w:id="474833283">
      <w:marLeft w:val="0"/>
      <w:marRight w:val="0"/>
      <w:marTop w:val="0"/>
      <w:marBottom w:val="0"/>
      <w:divBdr>
        <w:top w:val="none" w:sz="0" w:space="0" w:color="auto"/>
        <w:left w:val="none" w:sz="0" w:space="0" w:color="auto"/>
        <w:bottom w:val="none" w:sz="0" w:space="0" w:color="auto"/>
        <w:right w:val="none" w:sz="0" w:space="0" w:color="auto"/>
      </w:divBdr>
      <w:divsChild>
        <w:div w:id="1203444091">
          <w:marLeft w:val="0"/>
          <w:marRight w:val="0"/>
          <w:marTop w:val="0"/>
          <w:marBottom w:val="0"/>
          <w:divBdr>
            <w:top w:val="none" w:sz="0" w:space="0" w:color="auto"/>
            <w:left w:val="none" w:sz="0" w:space="0" w:color="auto"/>
            <w:bottom w:val="none" w:sz="0" w:space="0" w:color="auto"/>
            <w:right w:val="none" w:sz="0" w:space="0" w:color="auto"/>
          </w:divBdr>
        </w:div>
      </w:divsChild>
    </w:div>
    <w:div w:id="475342290">
      <w:marLeft w:val="0"/>
      <w:marRight w:val="0"/>
      <w:marTop w:val="0"/>
      <w:marBottom w:val="0"/>
      <w:divBdr>
        <w:top w:val="none" w:sz="0" w:space="0" w:color="auto"/>
        <w:left w:val="none" w:sz="0" w:space="0" w:color="auto"/>
        <w:bottom w:val="none" w:sz="0" w:space="0" w:color="auto"/>
        <w:right w:val="none" w:sz="0" w:space="0" w:color="auto"/>
      </w:divBdr>
      <w:divsChild>
        <w:div w:id="1905409946">
          <w:marLeft w:val="0"/>
          <w:marRight w:val="0"/>
          <w:marTop w:val="0"/>
          <w:marBottom w:val="0"/>
          <w:divBdr>
            <w:top w:val="none" w:sz="0" w:space="0" w:color="auto"/>
            <w:left w:val="none" w:sz="0" w:space="0" w:color="auto"/>
            <w:bottom w:val="none" w:sz="0" w:space="0" w:color="auto"/>
            <w:right w:val="none" w:sz="0" w:space="0" w:color="auto"/>
          </w:divBdr>
        </w:div>
      </w:divsChild>
    </w:div>
    <w:div w:id="475803272">
      <w:marLeft w:val="0"/>
      <w:marRight w:val="0"/>
      <w:marTop w:val="0"/>
      <w:marBottom w:val="0"/>
      <w:divBdr>
        <w:top w:val="none" w:sz="0" w:space="0" w:color="auto"/>
        <w:left w:val="none" w:sz="0" w:space="0" w:color="auto"/>
        <w:bottom w:val="none" w:sz="0" w:space="0" w:color="auto"/>
        <w:right w:val="none" w:sz="0" w:space="0" w:color="auto"/>
      </w:divBdr>
      <w:divsChild>
        <w:div w:id="1638342325">
          <w:marLeft w:val="0"/>
          <w:marRight w:val="0"/>
          <w:marTop w:val="0"/>
          <w:marBottom w:val="0"/>
          <w:divBdr>
            <w:top w:val="none" w:sz="0" w:space="0" w:color="auto"/>
            <w:left w:val="none" w:sz="0" w:space="0" w:color="auto"/>
            <w:bottom w:val="none" w:sz="0" w:space="0" w:color="auto"/>
            <w:right w:val="none" w:sz="0" w:space="0" w:color="auto"/>
          </w:divBdr>
        </w:div>
      </w:divsChild>
    </w:div>
    <w:div w:id="476072903">
      <w:marLeft w:val="0"/>
      <w:marRight w:val="0"/>
      <w:marTop w:val="0"/>
      <w:marBottom w:val="0"/>
      <w:divBdr>
        <w:top w:val="none" w:sz="0" w:space="0" w:color="auto"/>
        <w:left w:val="none" w:sz="0" w:space="0" w:color="auto"/>
        <w:bottom w:val="none" w:sz="0" w:space="0" w:color="auto"/>
        <w:right w:val="none" w:sz="0" w:space="0" w:color="auto"/>
      </w:divBdr>
      <w:divsChild>
        <w:div w:id="691079176">
          <w:marLeft w:val="0"/>
          <w:marRight w:val="0"/>
          <w:marTop w:val="0"/>
          <w:marBottom w:val="0"/>
          <w:divBdr>
            <w:top w:val="none" w:sz="0" w:space="0" w:color="auto"/>
            <w:left w:val="none" w:sz="0" w:space="0" w:color="auto"/>
            <w:bottom w:val="none" w:sz="0" w:space="0" w:color="auto"/>
            <w:right w:val="none" w:sz="0" w:space="0" w:color="auto"/>
          </w:divBdr>
        </w:div>
      </w:divsChild>
    </w:div>
    <w:div w:id="476411095">
      <w:marLeft w:val="0"/>
      <w:marRight w:val="0"/>
      <w:marTop w:val="0"/>
      <w:marBottom w:val="0"/>
      <w:divBdr>
        <w:top w:val="none" w:sz="0" w:space="0" w:color="auto"/>
        <w:left w:val="none" w:sz="0" w:space="0" w:color="auto"/>
        <w:bottom w:val="none" w:sz="0" w:space="0" w:color="auto"/>
        <w:right w:val="none" w:sz="0" w:space="0" w:color="auto"/>
      </w:divBdr>
      <w:divsChild>
        <w:div w:id="68235718">
          <w:marLeft w:val="0"/>
          <w:marRight w:val="0"/>
          <w:marTop w:val="0"/>
          <w:marBottom w:val="0"/>
          <w:divBdr>
            <w:top w:val="none" w:sz="0" w:space="0" w:color="auto"/>
            <w:left w:val="none" w:sz="0" w:space="0" w:color="auto"/>
            <w:bottom w:val="none" w:sz="0" w:space="0" w:color="auto"/>
            <w:right w:val="none" w:sz="0" w:space="0" w:color="auto"/>
          </w:divBdr>
        </w:div>
      </w:divsChild>
    </w:div>
    <w:div w:id="476842432">
      <w:marLeft w:val="0"/>
      <w:marRight w:val="0"/>
      <w:marTop w:val="0"/>
      <w:marBottom w:val="0"/>
      <w:divBdr>
        <w:top w:val="none" w:sz="0" w:space="0" w:color="auto"/>
        <w:left w:val="none" w:sz="0" w:space="0" w:color="auto"/>
        <w:bottom w:val="none" w:sz="0" w:space="0" w:color="auto"/>
        <w:right w:val="none" w:sz="0" w:space="0" w:color="auto"/>
      </w:divBdr>
      <w:divsChild>
        <w:div w:id="1831212568">
          <w:marLeft w:val="0"/>
          <w:marRight w:val="0"/>
          <w:marTop w:val="0"/>
          <w:marBottom w:val="0"/>
          <w:divBdr>
            <w:top w:val="none" w:sz="0" w:space="0" w:color="auto"/>
            <w:left w:val="none" w:sz="0" w:space="0" w:color="auto"/>
            <w:bottom w:val="none" w:sz="0" w:space="0" w:color="auto"/>
            <w:right w:val="none" w:sz="0" w:space="0" w:color="auto"/>
          </w:divBdr>
        </w:div>
      </w:divsChild>
    </w:div>
    <w:div w:id="477307900">
      <w:marLeft w:val="0"/>
      <w:marRight w:val="0"/>
      <w:marTop w:val="0"/>
      <w:marBottom w:val="0"/>
      <w:divBdr>
        <w:top w:val="none" w:sz="0" w:space="0" w:color="auto"/>
        <w:left w:val="none" w:sz="0" w:space="0" w:color="auto"/>
        <w:bottom w:val="none" w:sz="0" w:space="0" w:color="auto"/>
        <w:right w:val="none" w:sz="0" w:space="0" w:color="auto"/>
      </w:divBdr>
      <w:divsChild>
        <w:div w:id="379593718">
          <w:marLeft w:val="0"/>
          <w:marRight w:val="0"/>
          <w:marTop w:val="0"/>
          <w:marBottom w:val="0"/>
          <w:divBdr>
            <w:top w:val="none" w:sz="0" w:space="0" w:color="auto"/>
            <w:left w:val="none" w:sz="0" w:space="0" w:color="auto"/>
            <w:bottom w:val="none" w:sz="0" w:space="0" w:color="auto"/>
            <w:right w:val="none" w:sz="0" w:space="0" w:color="auto"/>
          </w:divBdr>
        </w:div>
      </w:divsChild>
    </w:div>
    <w:div w:id="477918020">
      <w:marLeft w:val="0"/>
      <w:marRight w:val="0"/>
      <w:marTop w:val="0"/>
      <w:marBottom w:val="0"/>
      <w:divBdr>
        <w:top w:val="none" w:sz="0" w:space="0" w:color="auto"/>
        <w:left w:val="none" w:sz="0" w:space="0" w:color="auto"/>
        <w:bottom w:val="none" w:sz="0" w:space="0" w:color="auto"/>
        <w:right w:val="none" w:sz="0" w:space="0" w:color="auto"/>
      </w:divBdr>
      <w:divsChild>
        <w:div w:id="1355613272">
          <w:marLeft w:val="0"/>
          <w:marRight w:val="0"/>
          <w:marTop w:val="0"/>
          <w:marBottom w:val="0"/>
          <w:divBdr>
            <w:top w:val="none" w:sz="0" w:space="0" w:color="auto"/>
            <w:left w:val="none" w:sz="0" w:space="0" w:color="auto"/>
            <w:bottom w:val="none" w:sz="0" w:space="0" w:color="auto"/>
            <w:right w:val="none" w:sz="0" w:space="0" w:color="auto"/>
          </w:divBdr>
        </w:div>
      </w:divsChild>
    </w:div>
    <w:div w:id="477961697">
      <w:marLeft w:val="0"/>
      <w:marRight w:val="0"/>
      <w:marTop w:val="0"/>
      <w:marBottom w:val="0"/>
      <w:divBdr>
        <w:top w:val="none" w:sz="0" w:space="0" w:color="auto"/>
        <w:left w:val="none" w:sz="0" w:space="0" w:color="auto"/>
        <w:bottom w:val="none" w:sz="0" w:space="0" w:color="auto"/>
        <w:right w:val="none" w:sz="0" w:space="0" w:color="auto"/>
      </w:divBdr>
      <w:divsChild>
        <w:div w:id="1987775423">
          <w:marLeft w:val="0"/>
          <w:marRight w:val="0"/>
          <w:marTop w:val="0"/>
          <w:marBottom w:val="0"/>
          <w:divBdr>
            <w:top w:val="none" w:sz="0" w:space="0" w:color="auto"/>
            <w:left w:val="none" w:sz="0" w:space="0" w:color="auto"/>
            <w:bottom w:val="none" w:sz="0" w:space="0" w:color="auto"/>
            <w:right w:val="none" w:sz="0" w:space="0" w:color="auto"/>
          </w:divBdr>
        </w:div>
      </w:divsChild>
    </w:div>
    <w:div w:id="479884343">
      <w:marLeft w:val="0"/>
      <w:marRight w:val="0"/>
      <w:marTop w:val="0"/>
      <w:marBottom w:val="0"/>
      <w:divBdr>
        <w:top w:val="none" w:sz="0" w:space="0" w:color="auto"/>
        <w:left w:val="none" w:sz="0" w:space="0" w:color="auto"/>
        <w:bottom w:val="none" w:sz="0" w:space="0" w:color="auto"/>
        <w:right w:val="none" w:sz="0" w:space="0" w:color="auto"/>
      </w:divBdr>
      <w:divsChild>
        <w:div w:id="1339188385">
          <w:marLeft w:val="0"/>
          <w:marRight w:val="0"/>
          <w:marTop w:val="0"/>
          <w:marBottom w:val="0"/>
          <w:divBdr>
            <w:top w:val="none" w:sz="0" w:space="0" w:color="auto"/>
            <w:left w:val="none" w:sz="0" w:space="0" w:color="auto"/>
            <w:bottom w:val="none" w:sz="0" w:space="0" w:color="auto"/>
            <w:right w:val="none" w:sz="0" w:space="0" w:color="auto"/>
          </w:divBdr>
        </w:div>
      </w:divsChild>
    </w:div>
    <w:div w:id="481971892">
      <w:marLeft w:val="0"/>
      <w:marRight w:val="0"/>
      <w:marTop w:val="0"/>
      <w:marBottom w:val="0"/>
      <w:divBdr>
        <w:top w:val="none" w:sz="0" w:space="0" w:color="auto"/>
        <w:left w:val="none" w:sz="0" w:space="0" w:color="auto"/>
        <w:bottom w:val="none" w:sz="0" w:space="0" w:color="auto"/>
        <w:right w:val="none" w:sz="0" w:space="0" w:color="auto"/>
      </w:divBdr>
      <w:divsChild>
        <w:div w:id="1718045618">
          <w:marLeft w:val="0"/>
          <w:marRight w:val="0"/>
          <w:marTop w:val="0"/>
          <w:marBottom w:val="0"/>
          <w:divBdr>
            <w:top w:val="none" w:sz="0" w:space="0" w:color="auto"/>
            <w:left w:val="none" w:sz="0" w:space="0" w:color="auto"/>
            <w:bottom w:val="none" w:sz="0" w:space="0" w:color="auto"/>
            <w:right w:val="none" w:sz="0" w:space="0" w:color="auto"/>
          </w:divBdr>
        </w:div>
      </w:divsChild>
    </w:div>
    <w:div w:id="482237527">
      <w:marLeft w:val="0"/>
      <w:marRight w:val="0"/>
      <w:marTop w:val="0"/>
      <w:marBottom w:val="0"/>
      <w:divBdr>
        <w:top w:val="none" w:sz="0" w:space="0" w:color="auto"/>
        <w:left w:val="none" w:sz="0" w:space="0" w:color="auto"/>
        <w:bottom w:val="none" w:sz="0" w:space="0" w:color="auto"/>
        <w:right w:val="none" w:sz="0" w:space="0" w:color="auto"/>
      </w:divBdr>
      <w:divsChild>
        <w:div w:id="58292056">
          <w:marLeft w:val="0"/>
          <w:marRight w:val="0"/>
          <w:marTop w:val="0"/>
          <w:marBottom w:val="0"/>
          <w:divBdr>
            <w:top w:val="none" w:sz="0" w:space="0" w:color="auto"/>
            <w:left w:val="none" w:sz="0" w:space="0" w:color="auto"/>
            <w:bottom w:val="none" w:sz="0" w:space="0" w:color="auto"/>
            <w:right w:val="none" w:sz="0" w:space="0" w:color="auto"/>
          </w:divBdr>
        </w:div>
      </w:divsChild>
    </w:div>
    <w:div w:id="482819628">
      <w:marLeft w:val="0"/>
      <w:marRight w:val="0"/>
      <w:marTop w:val="0"/>
      <w:marBottom w:val="0"/>
      <w:divBdr>
        <w:top w:val="none" w:sz="0" w:space="0" w:color="auto"/>
        <w:left w:val="none" w:sz="0" w:space="0" w:color="auto"/>
        <w:bottom w:val="none" w:sz="0" w:space="0" w:color="auto"/>
        <w:right w:val="none" w:sz="0" w:space="0" w:color="auto"/>
      </w:divBdr>
      <w:divsChild>
        <w:div w:id="72822097">
          <w:marLeft w:val="0"/>
          <w:marRight w:val="0"/>
          <w:marTop w:val="0"/>
          <w:marBottom w:val="0"/>
          <w:divBdr>
            <w:top w:val="none" w:sz="0" w:space="0" w:color="auto"/>
            <w:left w:val="none" w:sz="0" w:space="0" w:color="auto"/>
            <w:bottom w:val="none" w:sz="0" w:space="0" w:color="auto"/>
            <w:right w:val="none" w:sz="0" w:space="0" w:color="auto"/>
          </w:divBdr>
        </w:div>
      </w:divsChild>
    </w:div>
    <w:div w:id="483207623">
      <w:marLeft w:val="0"/>
      <w:marRight w:val="0"/>
      <w:marTop w:val="0"/>
      <w:marBottom w:val="0"/>
      <w:divBdr>
        <w:top w:val="none" w:sz="0" w:space="0" w:color="auto"/>
        <w:left w:val="none" w:sz="0" w:space="0" w:color="auto"/>
        <w:bottom w:val="none" w:sz="0" w:space="0" w:color="auto"/>
        <w:right w:val="none" w:sz="0" w:space="0" w:color="auto"/>
      </w:divBdr>
      <w:divsChild>
        <w:div w:id="2004431953">
          <w:marLeft w:val="0"/>
          <w:marRight w:val="0"/>
          <w:marTop w:val="0"/>
          <w:marBottom w:val="0"/>
          <w:divBdr>
            <w:top w:val="none" w:sz="0" w:space="0" w:color="auto"/>
            <w:left w:val="none" w:sz="0" w:space="0" w:color="auto"/>
            <w:bottom w:val="none" w:sz="0" w:space="0" w:color="auto"/>
            <w:right w:val="none" w:sz="0" w:space="0" w:color="auto"/>
          </w:divBdr>
        </w:div>
      </w:divsChild>
    </w:div>
    <w:div w:id="483469719">
      <w:marLeft w:val="0"/>
      <w:marRight w:val="0"/>
      <w:marTop w:val="0"/>
      <w:marBottom w:val="0"/>
      <w:divBdr>
        <w:top w:val="none" w:sz="0" w:space="0" w:color="auto"/>
        <w:left w:val="none" w:sz="0" w:space="0" w:color="auto"/>
        <w:bottom w:val="none" w:sz="0" w:space="0" w:color="auto"/>
        <w:right w:val="none" w:sz="0" w:space="0" w:color="auto"/>
      </w:divBdr>
      <w:divsChild>
        <w:div w:id="221990284">
          <w:marLeft w:val="0"/>
          <w:marRight w:val="0"/>
          <w:marTop w:val="0"/>
          <w:marBottom w:val="0"/>
          <w:divBdr>
            <w:top w:val="none" w:sz="0" w:space="0" w:color="auto"/>
            <w:left w:val="none" w:sz="0" w:space="0" w:color="auto"/>
            <w:bottom w:val="none" w:sz="0" w:space="0" w:color="auto"/>
            <w:right w:val="none" w:sz="0" w:space="0" w:color="auto"/>
          </w:divBdr>
        </w:div>
      </w:divsChild>
    </w:div>
    <w:div w:id="483818728">
      <w:marLeft w:val="0"/>
      <w:marRight w:val="0"/>
      <w:marTop w:val="0"/>
      <w:marBottom w:val="0"/>
      <w:divBdr>
        <w:top w:val="none" w:sz="0" w:space="0" w:color="auto"/>
        <w:left w:val="none" w:sz="0" w:space="0" w:color="auto"/>
        <w:bottom w:val="none" w:sz="0" w:space="0" w:color="auto"/>
        <w:right w:val="none" w:sz="0" w:space="0" w:color="auto"/>
      </w:divBdr>
      <w:divsChild>
        <w:div w:id="251671520">
          <w:marLeft w:val="0"/>
          <w:marRight w:val="0"/>
          <w:marTop w:val="0"/>
          <w:marBottom w:val="0"/>
          <w:divBdr>
            <w:top w:val="none" w:sz="0" w:space="0" w:color="auto"/>
            <w:left w:val="none" w:sz="0" w:space="0" w:color="auto"/>
            <w:bottom w:val="none" w:sz="0" w:space="0" w:color="auto"/>
            <w:right w:val="none" w:sz="0" w:space="0" w:color="auto"/>
          </w:divBdr>
        </w:div>
      </w:divsChild>
    </w:div>
    <w:div w:id="484206551">
      <w:marLeft w:val="0"/>
      <w:marRight w:val="0"/>
      <w:marTop w:val="0"/>
      <w:marBottom w:val="0"/>
      <w:divBdr>
        <w:top w:val="none" w:sz="0" w:space="0" w:color="auto"/>
        <w:left w:val="none" w:sz="0" w:space="0" w:color="auto"/>
        <w:bottom w:val="none" w:sz="0" w:space="0" w:color="auto"/>
        <w:right w:val="none" w:sz="0" w:space="0" w:color="auto"/>
      </w:divBdr>
    </w:div>
    <w:div w:id="484319904">
      <w:bodyDiv w:val="1"/>
      <w:marLeft w:val="0"/>
      <w:marRight w:val="0"/>
      <w:marTop w:val="0"/>
      <w:marBottom w:val="0"/>
      <w:divBdr>
        <w:top w:val="none" w:sz="0" w:space="0" w:color="auto"/>
        <w:left w:val="none" w:sz="0" w:space="0" w:color="auto"/>
        <w:bottom w:val="none" w:sz="0" w:space="0" w:color="auto"/>
        <w:right w:val="none" w:sz="0" w:space="0" w:color="auto"/>
      </w:divBdr>
    </w:div>
    <w:div w:id="484593452">
      <w:marLeft w:val="0"/>
      <w:marRight w:val="0"/>
      <w:marTop w:val="0"/>
      <w:marBottom w:val="0"/>
      <w:divBdr>
        <w:top w:val="none" w:sz="0" w:space="0" w:color="auto"/>
        <w:left w:val="none" w:sz="0" w:space="0" w:color="auto"/>
        <w:bottom w:val="none" w:sz="0" w:space="0" w:color="auto"/>
        <w:right w:val="none" w:sz="0" w:space="0" w:color="auto"/>
      </w:divBdr>
      <w:divsChild>
        <w:div w:id="310840228">
          <w:marLeft w:val="0"/>
          <w:marRight w:val="0"/>
          <w:marTop w:val="0"/>
          <w:marBottom w:val="0"/>
          <w:divBdr>
            <w:top w:val="none" w:sz="0" w:space="0" w:color="auto"/>
            <w:left w:val="none" w:sz="0" w:space="0" w:color="auto"/>
            <w:bottom w:val="none" w:sz="0" w:space="0" w:color="auto"/>
            <w:right w:val="none" w:sz="0" w:space="0" w:color="auto"/>
          </w:divBdr>
        </w:div>
      </w:divsChild>
    </w:div>
    <w:div w:id="487093554">
      <w:marLeft w:val="0"/>
      <w:marRight w:val="0"/>
      <w:marTop w:val="0"/>
      <w:marBottom w:val="0"/>
      <w:divBdr>
        <w:top w:val="none" w:sz="0" w:space="0" w:color="auto"/>
        <w:left w:val="none" w:sz="0" w:space="0" w:color="auto"/>
        <w:bottom w:val="none" w:sz="0" w:space="0" w:color="auto"/>
        <w:right w:val="none" w:sz="0" w:space="0" w:color="auto"/>
      </w:divBdr>
      <w:divsChild>
        <w:div w:id="1242056763">
          <w:marLeft w:val="0"/>
          <w:marRight w:val="0"/>
          <w:marTop w:val="0"/>
          <w:marBottom w:val="0"/>
          <w:divBdr>
            <w:top w:val="none" w:sz="0" w:space="0" w:color="auto"/>
            <w:left w:val="none" w:sz="0" w:space="0" w:color="auto"/>
            <w:bottom w:val="none" w:sz="0" w:space="0" w:color="auto"/>
            <w:right w:val="none" w:sz="0" w:space="0" w:color="auto"/>
          </w:divBdr>
        </w:div>
      </w:divsChild>
    </w:div>
    <w:div w:id="488206086">
      <w:marLeft w:val="0"/>
      <w:marRight w:val="0"/>
      <w:marTop w:val="0"/>
      <w:marBottom w:val="0"/>
      <w:divBdr>
        <w:top w:val="none" w:sz="0" w:space="0" w:color="auto"/>
        <w:left w:val="none" w:sz="0" w:space="0" w:color="auto"/>
        <w:bottom w:val="none" w:sz="0" w:space="0" w:color="auto"/>
        <w:right w:val="none" w:sz="0" w:space="0" w:color="auto"/>
      </w:divBdr>
      <w:divsChild>
        <w:div w:id="993339102">
          <w:marLeft w:val="0"/>
          <w:marRight w:val="0"/>
          <w:marTop w:val="0"/>
          <w:marBottom w:val="0"/>
          <w:divBdr>
            <w:top w:val="none" w:sz="0" w:space="0" w:color="auto"/>
            <w:left w:val="none" w:sz="0" w:space="0" w:color="auto"/>
            <w:bottom w:val="none" w:sz="0" w:space="0" w:color="auto"/>
            <w:right w:val="none" w:sz="0" w:space="0" w:color="auto"/>
          </w:divBdr>
        </w:div>
      </w:divsChild>
    </w:div>
    <w:div w:id="488522655">
      <w:bodyDiv w:val="1"/>
      <w:marLeft w:val="0"/>
      <w:marRight w:val="0"/>
      <w:marTop w:val="0"/>
      <w:marBottom w:val="0"/>
      <w:divBdr>
        <w:top w:val="none" w:sz="0" w:space="0" w:color="auto"/>
        <w:left w:val="none" w:sz="0" w:space="0" w:color="auto"/>
        <w:bottom w:val="none" w:sz="0" w:space="0" w:color="auto"/>
        <w:right w:val="none" w:sz="0" w:space="0" w:color="auto"/>
      </w:divBdr>
    </w:div>
    <w:div w:id="488862167">
      <w:marLeft w:val="0"/>
      <w:marRight w:val="0"/>
      <w:marTop w:val="0"/>
      <w:marBottom w:val="0"/>
      <w:divBdr>
        <w:top w:val="none" w:sz="0" w:space="0" w:color="auto"/>
        <w:left w:val="none" w:sz="0" w:space="0" w:color="auto"/>
        <w:bottom w:val="none" w:sz="0" w:space="0" w:color="auto"/>
        <w:right w:val="none" w:sz="0" w:space="0" w:color="auto"/>
      </w:divBdr>
      <w:divsChild>
        <w:div w:id="384648131">
          <w:marLeft w:val="0"/>
          <w:marRight w:val="0"/>
          <w:marTop w:val="0"/>
          <w:marBottom w:val="0"/>
          <w:divBdr>
            <w:top w:val="none" w:sz="0" w:space="0" w:color="auto"/>
            <w:left w:val="none" w:sz="0" w:space="0" w:color="auto"/>
            <w:bottom w:val="none" w:sz="0" w:space="0" w:color="auto"/>
            <w:right w:val="none" w:sz="0" w:space="0" w:color="auto"/>
          </w:divBdr>
        </w:div>
      </w:divsChild>
    </w:div>
    <w:div w:id="489492276">
      <w:marLeft w:val="0"/>
      <w:marRight w:val="0"/>
      <w:marTop w:val="0"/>
      <w:marBottom w:val="0"/>
      <w:divBdr>
        <w:top w:val="none" w:sz="0" w:space="0" w:color="auto"/>
        <w:left w:val="none" w:sz="0" w:space="0" w:color="auto"/>
        <w:bottom w:val="none" w:sz="0" w:space="0" w:color="auto"/>
        <w:right w:val="none" w:sz="0" w:space="0" w:color="auto"/>
      </w:divBdr>
      <w:divsChild>
        <w:div w:id="124466147">
          <w:marLeft w:val="0"/>
          <w:marRight w:val="0"/>
          <w:marTop w:val="0"/>
          <w:marBottom w:val="0"/>
          <w:divBdr>
            <w:top w:val="none" w:sz="0" w:space="0" w:color="auto"/>
            <w:left w:val="none" w:sz="0" w:space="0" w:color="auto"/>
            <w:bottom w:val="none" w:sz="0" w:space="0" w:color="auto"/>
            <w:right w:val="none" w:sz="0" w:space="0" w:color="auto"/>
          </w:divBdr>
        </w:div>
      </w:divsChild>
    </w:div>
    <w:div w:id="489516284">
      <w:marLeft w:val="0"/>
      <w:marRight w:val="0"/>
      <w:marTop w:val="0"/>
      <w:marBottom w:val="0"/>
      <w:divBdr>
        <w:top w:val="none" w:sz="0" w:space="0" w:color="auto"/>
        <w:left w:val="none" w:sz="0" w:space="0" w:color="auto"/>
        <w:bottom w:val="none" w:sz="0" w:space="0" w:color="auto"/>
        <w:right w:val="none" w:sz="0" w:space="0" w:color="auto"/>
      </w:divBdr>
      <w:divsChild>
        <w:div w:id="1072433010">
          <w:marLeft w:val="0"/>
          <w:marRight w:val="0"/>
          <w:marTop w:val="0"/>
          <w:marBottom w:val="0"/>
          <w:divBdr>
            <w:top w:val="none" w:sz="0" w:space="0" w:color="auto"/>
            <w:left w:val="none" w:sz="0" w:space="0" w:color="auto"/>
            <w:bottom w:val="none" w:sz="0" w:space="0" w:color="auto"/>
            <w:right w:val="none" w:sz="0" w:space="0" w:color="auto"/>
          </w:divBdr>
        </w:div>
      </w:divsChild>
    </w:div>
    <w:div w:id="490215595">
      <w:marLeft w:val="0"/>
      <w:marRight w:val="0"/>
      <w:marTop w:val="0"/>
      <w:marBottom w:val="0"/>
      <w:divBdr>
        <w:top w:val="none" w:sz="0" w:space="0" w:color="auto"/>
        <w:left w:val="none" w:sz="0" w:space="0" w:color="auto"/>
        <w:bottom w:val="none" w:sz="0" w:space="0" w:color="auto"/>
        <w:right w:val="none" w:sz="0" w:space="0" w:color="auto"/>
      </w:divBdr>
      <w:divsChild>
        <w:div w:id="309789186">
          <w:marLeft w:val="0"/>
          <w:marRight w:val="0"/>
          <w:marTop w:val="0"/>
          <w:marBottom w:val="0"/>
          <w:divBdr>
            <w:top w:val="none" w:sz="0" w:space="0" w:color="auto"/>
            <w:left w:val="none" w:sz="0" w:space="0" w:color="auto"/>
            <w:bottom w:val="none" w:sz="0" w:space="0" w:color="auto"/>
            <w:right w:val="none" w:sz="0" w:space="0" w:color="auto"/>
          </w:divBdr>
        </w:div>
      </w:divsChild>
    </w:div>
    <w:div w:id="490877861">
      <w:marLeft w:val="0"/>
      <w:marRight w:val="0"/>
      <w:marTop w:val="0"/>
      <w:marBottom w:val="0"/>
      <w:divBdr>
        <w:top w:val="none" w:sz="0" w:space="0" w:color="auto"/>
        <w:left w:val="none" w:sz="0" w:space="0" w:color="auto"/>
        <w:bottom w:val="none" w:sz="0" w:space="0" w:color="auto"/>
        <w:right w:val="none" w:sz="0" w:space="0" w:color="auto"/>
      </w:divBdr>
      <w:divsChild>
        <w:div w:id="2007779621">
          <w:marLeft w:val="0"/>
          <w:marRight w:val="0"/>
          <w:marTop w:val="0"/>
          <w:marBottom w:val="0"/>
          <w:divBdr>
            <w:top w:val="none" w:sz="0" w:space="0" w:color="auto"/>
            <w:left w:val="none" w:sz="0" w:space="0" w:color="auto"/>
            <w:bottom w:val="none" w:sz="0" w:space="0" w:color="auto"/>
            <w:right w:val="none" w:sz="0" w:space="0" w:color="auto"/>
          </w:divBdr>
        </w:div>
      </w:divsChild>
    </w:div>
    <w:div w:id="491070717">
      <w:bodyDiv w:val="1"/>
      <w:marLeft w:val="0"/>
      <w:marRight w:val="0"/>
      <w:marTop w:val="0"/>
      <w:marBottom w:val="0"/>
      <w:divBdr>
        <w:top w:val="none" w:sz="0" w:space="0" w:color="auto"/>
        <w:left w:val="none" w:sz="0" w:space="0" w:color="auto"/>
        <w:bottom w:val="none" w:sz="0" w:space="0" w:color="auto"/>
        <w:right w:val="none" w:sz="0" w:space="0" w:color="auto"/>
      </w:divBdr>
    </w:div>
    <w:div w:id="492064878">
      <w:marLeft w:val="0"/>
      <w:marRight w:val="0"/>
      <w:marTop w:val="0"/>
      <w:marBottom w:val="0"/>
      <w:divBdr>
        <w:top w:val="none" w:sz="0" w:space="0" w:color="auto"/>
        <w:left w:val="none" w:sz="0" w:space="0" w:color="auto"/>
        <w:bottom w:val="none" w:sz="0" w:space="0" w:color="auto"/>
        <w:right w:val="none" w:sz="0" w:space="0" w:color="auto"/>
      </w:divBdr>
      <w:divsChild>
        <w:div w:id="1066874351">
          <w:marLeft w:val="0"/>
          <w:marRight w:val="0"/>
          <w:marTop w:val="0"/>
          <w:marBottom w:val="0"/>
          <w:divBdr>
            <w:top w:val="none" w:sz="0" w:space="0" w:color="auto"/>
            <w:left w:val="none" w:sz="0" w:space="0" w:color="auto"/>
            <w:bottom w:val="none" w:sz="0" w:space="0" w:color="auto"/>
            <w:right w:val="none" w:sz="0" w:space="0" w:color="auto"/>
          </w:divBdr>
        </w:div>
      </w:divsChild>
    </w:div>
    <w:div w:id="492330638">
      <w:marLeft w:val="0"/>
      <w:marRight w:val="0"/>
      <w:marTop w:val="0"/>
      <w:marBottom w:val="0"/>
      <w:divBdr>
        <w:top w:val="none" w:sz="0" w:space="0" w:color="auto"/>
        <w:left w:val="none" w:sz="0" w:space="0" w:color="auto"/>
        <w:bottom w:val="none" w:sz="0" w:space="0" w:color="auto"/>
        <w:right w:val="none" w:sz="0" w:space="0" w:color="auto"/>
      </w:divBdr>
      <w:divsChild>
        <w:div w:id="1409690975">
          <w:marLeft w:val="0"/>
          <w:marRight w:val="0"/>
          <w:marTop w:val="0"/>
          <w:marBottom w:val="0"/>
          <w:divBdr>
            <w:top w:val="none" w:sz="0" w:space="0" w:color="auto"/>
            <w:left w:val="none" w:sz="0" w:space="0" w:color="auto"/>
            <w:bottom w:val="none" w:sz="0" w:space="0" w:color="auto"/>
            <w:right w:val="none" w:sz="0" w:space="0" w:color="auto"/>
          </w:divBdr>
        </w:div>
      </w:divsChild>
    </w:div>
    <w:div w:id="492834799">
      <w:marLeft w:val="0"/>
      <w:marRight w:val="0"/>
      <w:marTop w:val="0"/>
      <w:marBottom w:val="0"/>
      <w:divBdr>
        <w:top w:val="none" w:sz="0" w:space="0" w:color="auto"/>
        <w:left w:val="none" w:sz="0" w:space="0" w:color="auto"/>
        <w:bottom w:val="none" w:sz="0" w:space="0" w:color="auto"/>
        <w:right w:val="none" w:sz="0" w:space="0" w:color="auto"/>
      </w:divBdr>
      <w:divsChild>
        <w:div w:id="36323290">
          <w:marLeft w:val="0"/>
          <w:marRight w:val="0"/>
          <w:marTop w:val="0"/>
          <w:marBottom w:val="0"/>
          <w:divBdr>
            <w:top w:val="none" w:sz="0" w:space="0" w:color="auto"/>
            <w:left w:val="none" w:sz="0" w:space="0" w:color="auto"/>
            <w:bottom w:val="none" w:sz="0" w:space="0" w:color="auto"/>
            <w:right w:val="none" w:sz="0" w:space="0" w:color="auto"/>
          </w:divBdr>
        </w:div>
      </w:divsChild>
    </w:div>
    <w:div w:id="492843640">
      <w:marLeft w:val="0"/>
      <w:marRight w:val="0"/>
      <w:marTop w:val="0"/>
      <w:marBottom w:val="0"/>
      <w:divBdr>
        <w:top w:val="none" w:sz="0" w:space="0" w:color="auto"/>
        <w:left w:val="none" w:sz="0" w:space="0" w:color="auto"/>
        <w:bottom w:val="none" w:sz="0" w:space="0" w:color="auto"/>
        <w:right w:val="none" w:sz="0" w:space="0" w:color="auto"/>
      </w:divBdr>
      <w:divsChild>
        <w:div w:id="1511406774">
          <w:marLeft w:val="0"/>
          <w:marRight w:val="0"/>
          <w:marTop w:val="0"/>
          <w:marBottom w:val="0"/>
          <w:divBdr>
            <w:top w:val="none" w:sz="0" w:space="0" w:color="auto"/>
            <w:left w:val="none" w:sz="0" w:space="0" w:color="auto"/>
            <w:bottom w:val="none" w:sz="0" w:space="0" w:color="auto"/>
            <w:right w:val="none" w:sz="0" w:space="0" w:color="auto"/>
          </w:divBdr>
        </w:div>
      </w:divsChild>
    </w:div>
    <w:div w:id="493497030">
      <w:marLeft w:val="0"/>
      <w:marRight w:val="0"/>
      <w:marTop w:val="0"/>
      <w:marBottom w:val="0"/>
      <w:divBdr>
        <w:top w:val="none" w:sz="0" w:space="0" w:color="auto"/>
        <w:left w:val="none" w:sz="0" w:space="0" w:color="auto"/>
        <w:bottom w:val="none" w:sz="0" w:space="0" w:color="auto"/>
        <w:right w:val="none" w:sz="0" w:space="0" w:color="auto"/>
      </w:divBdr>
      <w:divsChild>
        <w:div w:id="900361548">
          <w:marLeft w:val="0"/>
          <w:marRight w:val="0"/>
          <w:marTop w:val="0"/>
          <w:marBottom w:val="0"/>
          <w:divBdr>
            <w:top w:val="none" w:sz="0" w:space="0" w:color="auto"/>
            <w:left w:val="none" w:sz="0" w:space="0" w:color="auto"/>
            <w:bottom w:val="none" w:sz="0" w:space="0" w:color="auto"/>
            <w:right w:val="none" w:sz="0" w:space="0" w:color="auto"/>
          </w:divBdr>
        </w:div>
      </w:divsChild>
    </w:div>
    <w:div w:id="494808043">
      <w:marLeft w:val="0"/>
      <w:marRight w:val="0"/>
      <w:marTop w:val="0"/>
      <w:marBottom w:val="0"/>
      <w:divBdr>
        <w:top w:val="none" w:sz="0" w:space="0" w:color="auto"/>
        <w:left w:val="none" w:sz="0" w:space="0" w:color="auto"/>
        <w:bottom w:val="none" w:sz="0" w:space="0" w:color="auto"/>
        <w:right w:val="none" w:sz="0" w:space="0" w:color="auto"/>
      </w:divBdr>
      <w:divsChild>
        <w:div w:id="1837332095">
          <w:marLeft w:val="0"/>
          <w:marRight w:val="0"/>
          <w:marTop w:val="0"/>
          <w:marBottom w:val="0"/>
          <w:divBdr>
            <w:top w:val="none" w:sz="0" w:space="0" w:color="auto"/>
            <w:left w:val="none" w:sz="0" w:space="0" w:color="auto"/>
            <w:bottom w:val="none" w:sz="0" w:space="0" w:color="auto"/>
            <w:right w:val="none" w:sz="0" w:space="0" w:color="auto"/>
          </w:divBdr>
        </w:div>
      </w:divsChild>
    </w:div>
    <w:div w:id="495265524">
      <w:marLeft w:val="0"/>
      <w:marRight w:val="0"/>
      <w:marTop w:val="0"/>
      <w:marBottom w:val="0"/>
      <w:divBdr>
        <w:top w:val="none" w:sz="0" w:space="0" w:color="auto"/>
        <w:left w:val="none" w:sz="0" w:space="0" w:color="auto"/>
        <w:bottom w:val="none" w:sz="0" w:space="0" w:color="auto"/>
        <w:right w:val="none" w:sz="0" w:space="0" w:color="auto"/>
      </w:divBdr>
      <w:divsChild>
        <w:div w:id="1621300376">
          <w:marLeft w:val="0"/>
          <w:marRight w:val="0"/>
          <w:marTop w:val="0"/>
          <w:marBottom w:val="0"/>
          <w:divBdr>
            <w:top w:val="none" w:sz="0" w:space="0" w:color="auto"/>
            <w:left w:val="none" w:sz="0" w:space="0" w:color="auto"/>
            <w:bottom w:val="none" w:sz="0" w:space="0" w:color="auto"/>
            <w:right w:val="none" w:sz="0" w:space="0" w:color="auto"/>
          </w:divBdr>
        </w:div>
      </w:divsChild>
    </w:div>
    <w:div w:id="496001858">
      <w:bodyDiv w:val="1"/>
      <w:marLeft w:val="0"/>
      <w:marRight w:val="0"/>
      <w:marTop w:val="0"/>
      <w:marBottom w:val="0"/>
      <w:divBdr>
        <w:top w:val="none" w:sz="0" w:space="0" w:color="auto"/>
        <w:left w:val="none" w:sz="0" w:space="0" w:color="auto"/>
        <w:bottom w:val="none" w:sz="0" w:space="0" w:color="auto"/>
        <w:right w:val="none" w:sz="0" w:space="0" w:color="auto"/>
      </w:divBdr>
    </w:div>
    <w:div w:id="496193497">
      <w:marLeft w:val="0"/>
      <w:marRight w:val="0"/>
      <w:marTop w:val="0"/>
      <w:marBottom w:val="0"/>
      <w:divBdr>
        <w:top w:val="none" w:sz="0" w:space="0" w:color="auto"/>
        <w:left w:val="none" w:sz="0" w:space="0" w:color="auto"/>
        <w:bottom w:val="none" w:sz="0" w:space="0" w:color="auto"/>
        <w:right w:val="none" w:sz="0" w:space="0" w:color="auto"/>
      </w:divBdr>
      <w:divsChild>
        <w:div w:id="1909608458">
          <w:marLeft w:val="0"/>
          <w:marRight w:val="0"/>
          <w:marTop w:val="0"/>
          <w:marBottom w:val="0"/>
          <w:divBdr>
            <w:top w:val="none" w:sz="0" w:space="0" w:color="auto"/>
            <w:left w:val="none" w:sz="0" w:space="0" w:color="auto"/>
            <w:bottom w:val="none" w:sz="0" w:space="0" w:color="auto"/>
            <w:right w:val="none" w:sz="0" w:space="0" w:color="auto"/>
          </w:divBdr>
        </w:div>
      </w:divsChild>
    </w:div>
    <w:div w:id="496768789">
      <w:marLeft w:val="0"/>
      <w:marRight w:val="0"/>
      <w:marTop w:val="0"/>
      <w:marBottom w:val="0"/>
      <w:divBdr>
        <w:top w:val="none" w:sz="0" w:space="0" w:color="auto"/>
        <w:left w:val="none" w:sz="0" w:space="0" w:color="auto"/>
        <w:bottom w:val="none" w:sz="0" w:space="0" w:color="auto"/>
        <w:right w:val="none" w:sz="0" w:space="0" w:color="auto"/>
      </w:divBdr>
    </w:div>
    <w:div w:id="496960157">
      <w:bodyDiv w:val="1"/>
      <w:marLeft w:val="0"/>
      <w:marRight w:val="0"/>
      <w:marTop w:val="0"/>
      <w:marBottom w:val="0"/>
      <w:divBdr>
        <w:top w:val="none" w:sz="0" w:space="0" w:color="auto"/>
        <w:left w:val="none" w:sz="0" w:space="0" w:color="auto"/>
        <w:bottom w:val="none" w:sz="0" w:space="0" w:color="auto"/>
        <w:right w:val="none" w:sz="0" w:space="0" w:color="auto"/>
      </w:divBdr>
    </w:div>
    <w:div w:id="497159413">
      <w:marLeft w:val="0"/>
      <w:marRight w:val="0"/>
      <w:marTop w:val="0"/>
      <w:marBottom w:val="0"/>
      <w:divBdr>
        <w:top w:val="none" w:sz="0" w:space="0" w:color="auto"/>
        <w:left w:val="none" w:sz="0" w:space="0" w:color="auto"/>
        <w:bottom w:val="none" w:sz="0" w:space="0" w:color="auto"/>
        <w:right w:val="none" w:sz="0" w:space="0" w:color="auto"/>
      </w:divBdr>
      <w:divsChild>
        <w:div w:id="1033731538">
          <w:marLeft w:val="0"/>
          <w:marRight w:val="0"/>
          <w:marTop w:val="0"/>
          <w:marBottom w:val="0"/>
          <w:divBdr>
            <w:top w:val="none" w:sz="0" w:space="0" w:color="auto"/>
            <w:left w:val="none" w:sz="0" w:space="0" w:color="auto"/>
            <w:bottom w:val="none" w:sz="0" w:space="0" w:color="auto"/>
            <w:right w:val="none" w:sz="0" w:space="0" w:color="auto"/>
          </w:divBdr>
        </w:div>
      </w:divsChild>
    </w:div>
    <w:div w:id="497427983">
      <w:marLeft w:val="0"/>
      <w:marRight w:val="0"/>
      <w:marTop w:val="0"/>
      <w:marBottom w:val="0"/>
      <w:divBdr>
        <w:top w:val="none" w:sz="0" w:space="0" w:color="auto"/>
        <w:left w:val="none" w:sz="0" w:space="0" w:color="auto"/>
        <w:bottom w:val="none" w:sz="0" w:space="0" w:color="auto"/>
        <w:right w:val="none" w:sz="0" w:space="0" w:color="auto"/>
      </w:divBdr>
      <w:divsChild>
        <w:div w:id="831792999">
          <w:marLeft w:val="0"/>
          <w:marRight w:val="0"/>
          <w:marTop w:val="0"/>
          <w:marBottom w:val="0"/>
          <w:divBdr>
            <w:top w:val="none" w:sz="0" w:space="0" w:color="auto"/>
            <w:left w:val="none" w:sz="0" w:space="0" w:color="auto"/>
            <w:bottom w:val="none" w:sz="0" w:space="0" w:color="auto"/>
            <w:right w:val="none" w:sz="0" w:space="0" w:color="auto"/>
          </w:divBdr>
        </w:div>
      </w:divsChild>
    </w:div>
    <w:div w:id="498691114">
      <w:marLeft w:val="0"/>
      <w:marRight w:val="0"/>
      <w:marTop w:val="0"/>
      <w:marBottom w:val="0"/>
      <w:divBdr>
        <w:top w:val="none" w:sz="0" w:space="0" w:color="auto"/>
        <w:left w:val="none" w:sz="0" w:space="0" w:color="auto"/>
        <w:bottom w:val="none" w:sz="0" w:space="0" w:color="auto"/>
        <w:right w:val="none" w:sz="0" w:space="0" w:color="auto"/>
      </w:divBdr>
      <w:divsChild>
        <w:div w:id="1217203905">
          <w:marLeft w:val="0"/>
          <w:marRight w:val="0"/>
          <w:marTop w:val="0"/>
          <w:marBottom w:val="0"/>
          <w:divBdr>
            <w:top w:val="none" w:sz="0" w:space="0" w:color="auto"/>
            <w:left w:val="none" w:sz="0" w:space="0" w:color="auto"/>
            <w:bottom w:val="none" w:sz="0" w:space="0" w:color="auto"/>
            <w:right w:val="none" w:sz="0" w:space="0" w:color="auto"/>
          </w:divBdr>
        </w:div>
      </w:divsChild>
    </w:div>
    <w:div w:id="499350180">
      <w:marLeft w:val="0"/>
      <w:marRight w:val="0"/>
      <w:marTop w:val="0"/>
      <w:marBottom w:val="0"/>
      <w:divBdr>
        <w:top w:val="none" w:sz="0" w:space="0" w:color="auto"/>
        <w:left w:val="none" w:sz="0" w:space="0" w:color="auto"/>
        <w:bottom w:val="none" w:sz="0" w:space="0" w:color="auto"/>
        <w:right w:val="none" w:sz="0" w:space="0" w:color="auto"/>
      </w:divBdr>
      <w:divsChild>
        <w:div w:id="1159610633">
          <w:marLeft w:val="0"/>
          <w:marRight w:val="0"/>
          <w:marTop w:val="0"/>
          <w:marBottom w:val="0"/>
          <w:divBdr>
            <w:top w:val="none" w:sz="0" w:space="0" w:color="auto"/>
            <w:left w:val="none" w:sz="0" w:space="0" w:color="auto"/>
            <w:bottom w:val="none" w:sz="0" w:space="0" w:color="auto"/>
            <w:right w:val="none" w:sz="0" w:space="0" w:color="auto"/>
          </w:divBdr>
        </w:div>
      </w:divsChild>
    </w:div>
    <w:div w:id="501748034">
      <w:marLeft w:val="0"/>
      <w:marRight w:val="0"/>
      <w:marTop w:val="0"/>
      <w:marBottom w:val="0"/>
      <w:divBdr>
        <w:top w:val="none" w:sz="0" w:space="0" w:color="auto"/>
        <w:left w:val="none" w:sz="0" w:space="0" w:color="auto"/>
        <w:bottom w:val="none" w:sz="0" w:space="0" w:color="auto"/>
        <w:right w:val="none" w:sz="0" w:space="0" w:color="auto"/>
      </w:divBdr>
      <w:divsChild>
        <w:div w:id="1653101678">
          <w:marLeft w:val="0"/>
          <w:marRight w:val="0"/>
          <w:marTop w:val="0"/>
          <w:marBottom w:val="0"/>
          <w:divBdr>
            <w:top w:val="none" w:sz="0" w:space="0" w:color="auto"/>
            <w:left w:val="none" w:sz="0" w:space="0" w:color="auto"/>
            <w:bottom w:val="none" w:sz="0" w:space="0" w:color="auto"/>
            <w:right w:val="none" w:sz="0" w:space="0" w:color="auto"/>
          </w:divBdr>
        </w:div>
      </w:divsChild>
    </w:div>
    <w:div w:id="501748288">
      <w:bodyDiv w:val="1"/>
      <w:marLeft w:val="0"/>
      <w:marRight w:val="0"/>
      <w:marTop w:val="0"/>
      <w:marBottom w:val="0"/>
      <w:divBdr>
        <w:top w:val="none" w:sz="0" w:space="0" w:color="auto"/>
        <w:left w:val="none" w:sz="0" w:space="0" w:color="auto"/>
        <w:bottom w:val="none" w:sz="0" w:space="0" w:color="auto"/>
        <w:right w:val="none" w:sz="0" w:space="0" w:color="auto"/>
      </w:divBdr>
      <w:divsChild>
        <w:div w:id="263195252">
          <w:marLeft w:val="360"/>
          <w:marRight w:val="0"/>
          <w:marTop w:val="240"/>
          <w:marBottom w:val="0"/>
          <w:divBdr>
            <w:top w:val="none" w:sz="0" w:space="0" w:color="auto"/>
            <w:left w:val="none" w:sz="0" w:space="0" w:color="auto"/>
            <w:bottom w:val="none" w:sz="0" w:space="0" w:color="auto"/>
            <w:right w:val="none" w:sz="0" w:space="0" w:color="auto"/>
          </w:divBdr>
        </w:div>
      </w:divsChild>
    </w:div>
    <w:div w:id="502015315">
      <w:marLeft w:val="0"/>
      <w:marRight w:val="0"/>
      <w:marTop w:val="0"/>
      <w:marBottom w:val="0"/>
      <w:divBdr>
        <w:top w:val="none" w:sz="0" w:space="0" w:color="auto"/>
        <w:left w:val="none" w:sz="0" w:space="0" w:color="auto"/>
        <w:bottom w:val="none" w:sz="0" w:space="0" w:color="auto"/>
        <w:right w:val="none" w:sz="0" w:space="0" w:color="auto"/>
      </w:divBdr>
      <w:divsChild>
        <w:div w:id="1417246322">
          <w:marLeft w:val="0"/>
          <w:marRight w:val="0"/>
          <w:marTop w:val="0"/>
          <w:marBottom w:val="0"/>
          <w:divBdr>
            <w:top w:val="none" w:sz="0" w:space="0" w:color="auto"/>
            <w:left w:val="none" w:sz="0" w:space="0" w:color="auto"/>
            <w:bottom w:val="none" w:sz="0" w:space="0" w:color="auto"/>
            <w:right w:val="none" w:sz="0" w:space="0" w:color="auto"/>
          </w:divBdr>
        </w:div>
      </w:divsChild>
    </w:div>
    <w:div w:id="502279803">
      <w:marLeft w:val="0"/>
      <w:marRight w:val="0"/>
      <w:marTop w:val="0"/>
      <w:marBottom w:val="0"/>
      <w:divBdr>
        <w:top w:val="none" w:sz="0" w:space="0" w:color="auto"/>
        <w:left w:val="none" w:sz="0" w:space="0" w:color="auto"/>
        <w:bottom w:val="none" w:sz="0" w:space="0" w:color="auto"/>
        <w:right w:val="none" w:sz="0" w:space="0" w:color="auto"/>
      </w:divBdr>
      <w:divsChild>
        <w:div w:id="168563093">
          <w:marLeft w:val="0"/>
          <w:marRight w:val="0"/>
          <w:marTop w:val="0"/>
          <w:marBottom w:val="0"/>
          <w:divBdr>
            <w:top w:val="none" w:sz="0" w:space="0" w:color="auto"/>
            <w:left w:val="none" w:sz="0" w:space="0" w:color="auto"/>
            <w:bottom w:val="none" w:sz="0" w:space="0" w:color="auto"/>
            <w:right w:val="none" w:sz="0" w:space="0" w:color="auto"/>
          </w:divBdr>
        </w:div>
      </w:divsChild>
    </w:div>
    <w:div w:id="502546469">
      <w:marLeft w:val="0"/>
      <w:marRight w:val="0"/>
      <w:marTop w:val="0"/>
      <w:marBottom w:val="0"/>
      <w:divBdr>
        <w:top w:val="none" w:sz="0" w:space="0" w:color="auto"/>
        <w:left w:val="none" w:sz="0" w:space="0" w:color="auto"/>
        <w:bottom w:val="none" w:sz="0" w:space="0" w:color="auto"/>
        <w:right w:val="none" w:sz="0" w:space="0" w:color="auto"/>
      </w:divBdr>
      <w:divsChild>
        <w:div w:id="1595554230">
          <w:marLeft w:val="0"/>
          <w:marRight w:val="0"/>
          <w:marTop w:val="0"/>
          <w:marBottom w:val="0"/>
          <w:divBdr>
            <w:top w:val="none" w:sz="0" w:space="0" w:color="auto"/>
            <w:left w:val="none" w:sz="0" w:space="0" w:color="auto"/>
            <w:bottom w:val="none" w:sz="0" w:space="0" w:color="auto"/>
            <w:right w:val="none" w:sz="0" w:space="0" w:color="auto"/>
          </w:divBdr>
        </w:div>
      </w:divsChild>
    </w:div>
    <w:div w:id="504244716">
      <w:marLeft w:val="0"/>
      <w:marRight w:val="0"/>
      <w:marTop w:val="0"/>
      <w:marBottom w:val="0"/>
      <w:divBdr>
        <w:top w:val="none" w:sz="0" w:space="0" w:color="auto"/>
        <w:left w:val="none" w:sz="0" w:space="0" w:color="auto"/>
        <w:bottom w:val="none" w:sz="0" w:space="0" w:color="auto"/>
        <w:right w:val="none" w:sz="0" w:space="0" w:color="auto"/>
      </w:divBdr>
      <w:divsChild>
        <w:div w:id="273247033">
          <w:marLeft w:val="0"/>
          <w:marRight w:val="0"/>
          <w:marTop w:val="0"/>
          <w:marBottom w:val="0"/>
          <w:divBdr>
            <w:top w:val="none" w:sz="0" w:space="0" w:color="auto"/>
            <w:left w:val="none" w:sz="0" w:space="0" w:color="auto"/>
            <w:bottom w:val="none" w:sz="0" w:space="0" w:color="auto"/>
            <w:right w:val="none" w:sz="0" w:space="0" w:color="auto"/>
          </w:divBdr>
        </w:div>
      </w:divsChild>
    </w:div>
    <w:div w:id="504705066">
      <w:marLeft w:val="0"/>
      <w:marRight w:val="0"/>
      <w:marTop w:val="0"/>
      <w:marBottom w:val="0"/>
      <w:divBdr>
        <w:top w:val="none" w:sz="0" w:space="0" w:color="auto"/>
        <w:left w:val="none" w:sz="0" w:space="0" w:color="auto"/>
        <w:bottom w:val="none" w:sz="0" w:space="0" w:color="auto"/>
        <w:right w:val="none" w:sz="0" w:space="0" w:color="auto"/>
      </w:divBdr>
      <w:divsChild>
        <w:div w:id="32969677">
          <w:marLeft w:val="0"/>
          <w:marRight w:val="0"/>
          <w:marTop w:val="0"/>
          <w:marBottom w:val="0"/>
          <w:divBdr>
            <w:top w:val="none" w:sz="0" w:space="0" w:color="auto"/>
            <w:left w:val="none" w:sz="0" w:space="0" w:color="auto"/>
            <w:bottom w:val="none" w:sz="0" w:space="0" w:color="auto"/>
            <w:right w:val="none" w:sz="0" w:space="0" w:color="auto"/>
          </w:divBdr>
        </w:div>
      </w:divsChild>
    </w:div>
    <w:div w:id="504713848">
      <w:bodyDiv w:val="1"/>
      <w:marLeft w:val="0"/>
      <w:marRight w:val="0"/>
      <w:marTop w:val="0"/>
      <w:marBottom w:val="0"/>
      <w:divBdr>
        <w:top w:val="none" w:sz="0" w:space="0" w:color="auto"/>
        <w:left w:val="none" w:sz="0" w:space="0" w:color="auto"/>
        <w:bottom w:val="none" w:sz="0" w:space="0" w:color="auto"/>
        <w:right w:val="none" w:sz="0" w:space="0" w:color="auto"/>
      </w:divBdr>
    </w:div>
    <w:div w:id="505486664">
      <w:marLeft w:val="0"/>
      <w:marRight w:val="0"/>
      <w:marTop w:val="0"/>
      <w:marBottom w:val="0"/>
      <w:divBdr>
        <w:top w:val="none" w:sz="0" w:space="0" w:color="auto"/>
        <w:left w:val="none" w:sz="0" w:space="0" w:color="auto"/>
        <w:bottom w:val="none" w:sz="0" w:space="0" w:color="auto"/>
        <w:right w:val="none" w:sz="0" w:space="0" w:color="auto"/>
      </w:divBdr>
      <w:divsChild>
        <w:div w:id="902636971">
          <w:marLeft w:val="0"/>
          <w:marRight w:val="0"/>
          <w:marTop w:val="0"/>
          <w:marBottom w:val="0"/>
          <w:divBdr>
            <w:top w:val="none" w:sz="0" w:space="0" w:color="auto"/>
            <w:left w:val="none" w:sz="0" w:space="0" w:color="auto"/>
            <w:bottom w:val="none" w:sz="0" w:space="0" w:color="auto"/>
            <w:right w:val="none" w:sz="0" w:space="0" w:color="auto"/>
          </w:divBdr>
        </w:div>
      </w:divsChild>
    </w:div>
    <w:div w:id="506285894">
      <w:marLeft w:val="0"/>
      <w:marRight w:val="0"/>
      <w:marTop w:val="0"/>
      <w:marBottom w:val="0"/>
      <w:divBdr>
        <w:top w:val="none" w:sz="0" w:space="0" w:color="auto"/>
        <w:left w:val="none" w:sz="0" w:space="0" w:color="auto"/>
        <w:bottom w:val="none" w:sz="0" w:space="0" w:color="auto"/>
        <w:right w:val="none" w:sz="0" w:space="0" w:color="auto"/>
      </w:divBdr>
      <w:divsChild>
        <w:div w:id="1249116888">
          <w:marLeft w:val="0"/>
          <w:marRight w:val="0"/>
          <w:marTop w:val="0"/>
          <w:marBottom w:val="0"/>
          <w:divBdr>
            <w:top w:val="none" w:sz="0" w:space="0" w:color="auto"/>
            <w:left w:val="none" w:sz="0" w:space="0" w:color="auto"/>
            <w:bottom w:val="none" w:sz="0" w:space="0" w:color="auto"/>
            <w:right w:val="none" w:sz="0" w:space="0" w:color="auto"/>
          </w:divBdr>
        </w:div>
      </w:divsChild>
    </w:div>
    <w:div w:id="506408139">
      <w:marLeft w:val="0"/>
      <w:marRight w:val="0"/>
      <w:marTop w:val="0"/>
      <w:marBottom w:val="0"/>
      <w:divBdr>
        <w:top w:val="none" w:sz="0" w:space="0" w:color="auto"/>
        <w:left w:val="none" w:sz="0" w:space="0" w:color="auto"/>
        <w:bottom w:val="none" w:sz="0" w:space="0" w:color="auto"/>
        <w:right w:val="none" w:sz="0" w:space="0" w:color="auto"/>
      </w:divBdr>
      <w:divsChild>
        <w:div w:id="1504465586">
          <w:marLeft w:val="0"/>
          <w:marRight w:val="0"/>
          <w:marTop w:val="0"/>
          <w:marBottom w:val="0"/>
          <w:divBdr>
            <w:top w:val="none" w:sz="0" w:space="0" w:color="auto"/>
            <w:left w:val="none" w:sz="0" w:space="0" w:color="auto"/>
            <w:bottom w:val="none" w:sz="0" w:space="0" w:color="auto"/>
            <w:right w:val="none" w:sz="0" w:space="0" w:color="auto"/>
          </w:divBdr>
        </w:div>
      </w:divsChild>
    </w:div>
    <w:div w:id="506943514">
      <w:bodyDiv w:val="1"/>
      <w:marLeft w:val="0"/>
      <w:marRight w:val="0"/>
      <w:marTop w:val="0"/>
      <w:marBottom w:val="0"/>
      <w:divBdr>
        <w:top w:val="none" w:sz="0" w:space="0" w:color="auto"/>
        <w:left w:val="none" w:sz="0" w:space="0" w:color="auto"/>
        <w:bottom w:val="none" w:sz="0" w:space="0" w:color="auto"/>
        <w:right w:val="none" w:sz="0" w:space="0" w:color="auto"/>
      </w:divBdr>
    </w:div>
    <w:div w:id="507670298">
      <w:marLeft w:val="0"/>
      <w:marRight w:val="0"/>
      <w:marTop w:val="0"/>
      <w:marBottom w:val="0"/>
      <w:divBdr>
        <w:top w:val="none" w:sz="0" w:space="0" w:color="auto"/>
        <w:left w:val="none" w:sz="0" w:space="0" w:color="auto"/>
        <w:bottom w:val="none" w:sz="0" w:space="0" w:color="auto"/>
        <w:right w:val="none" w:sz="0" w:space="0" w:color="auto"/>
      </w:divBdr>
      <w:divsChild>
        <w:div w:id="2001957086">
          <w:marLeft w:val="0"/>
          <w:marRight w:val="0"/>
          <w:marTop w:val="0"/>
          <w:marBottom w:val="0"/>
          <w:divBdr>
            <w:top w:val="none" w:sz="0" w:space="0" w:color="auto"/>
            <w:left w:val="none" w:sz="0" w:space="0" w:color="auto"/>
            <w:bottom w:val="none" w:sz="0" w:space="0" w:color="auto"/>
            <w:right w:val="none" w:sz="0" w:space="0" w:color="auto"/>
          </w:divBdr>
        </w:div>
      </w:divsChild>
    </w:div>
    <w:div w:id="507673268">
      <w:bodyDiv w:val="1"/>
      <w:marLeft w:val="0"/>
      <w:marRight w:val="0"/>
      <w:marTop w:val="0"/>
      <w:marBottom w:val="0"/>
      <w:divBdr>
        <w:top w:val="none" w:sz="0" w:space="0" w:color="auto"/>
        <w:left w:val="none" w:sz="0" w:space="0" w:color="auto"/>
        <w:bottom w:val="none" w:sz="0" w:space="0" w:color="auto"/>
        <w:right w:val="none" w:sz="0" w:space="0" w:color="auto"/>
      </w:divBdr>
      <w:divsChild>
        <w:div w:id="427386686">
          <w:marLeft w:val="360"/>
          <w:marRight w:val="0"/>
          <w:marTop w:val="200"/>
          <w:marBottom w:val="0"/>
          <w:divBdr>
            <w:top w:val="none" w:sz="0" w:space="0" w:color="auto"/>
            <w:left w:val="none" w:sz="0" w:space="0" w:color="auto"/>
            <w:bottom w:val="none" w:sz="0" w:space="0" w:color="auto"/>
            <w:right w:val="none" w:sz="0" w:space="0" w:color="auto"/>
          </w:divBdr>
        </w:div>
        <w:div w:id="1077896540">
          <w:marLeft w:val="360"/>
          <w:marRight w:val="0"/>
          <w:marTop w:val="200"/>
          <w:marBottom w:val="0"/>
          <w:divBdr>
            <w:top w:val="none" w:sz="0" w:space="0" w:color="auto"/>
            <w:left w:val="none" w:sz="0" w:space="0" w:color="auto"/>
            <w:bottom w:val="none" w:sz="0" w:space="0" w:color="auto"/>
            <w:right w:val="none" w:sz="0" w:space="0" w:color="auto"/>
          </w:divBdr>
        </w:div>
        <w:div w:id="1315180359">
          <w:marLeft w:val="360"/>
          <w:marRight w:val="0"/>
          <w:marTop w:val="200"/>
          <w:marBottom w:val="0"/>
          <w:divBdr>
            <w:top w:val="none" w:sz="0" w:space="0" w:color="auto"/>
            <w:left w:val="none" w:sz="0" w:space="0" w:color="auto"/>
            <w:bottom w:val="none" w:sz="0" w:space="0" w:color="auto"/>
            <w:right w:val="none" w:sz="0" w:space="0" w:color="auto"/>
          </w:divBdr>
        </w:div>
        <w:div w:id="1950965262">
          <w:marLeft w:val="360"/>
          <w:marRight w:val="0"/>
          <w:marTop w:val="200"/>
          <w:marBottom w:val="0"/>
          <w:divBdr>
            <w:top w:val="none" w:sz="0" w:space="0" w:color="auto"/>
            <w:left w:val="none" w:sz="0" w:space="0" w:color="auto"/>
            <w:bottom w:val="none" w:sz="0" w:space="0" w:color="auto"/>
            <w:right w:val="none" w:sz="0" w:space="0" w:color="auto"/>
          </w:divBdr>
        </w:div>
        <w:div w:id="1960792947">
          <w:marLeft w:val="360"/>
          <w:marRight w:val="0"/>
          <w:marTop w:val="200"/>
          <w:marBottom w:val="0"/>
          <w:divBdr>
            <w:top w:val="none" w:sz="0" w:space="0" w:color="auto"/>
            <w:left w:val="none" w:sz="0" w:space="0" w:color="auto"/>
            <w:bottom w:val="none" w:sz="0" w:space="0" w:color="auto"/>
            <w:right w:val="none" w:sz="0" w:space="0" w:color="auto"/>
          </w:divBdr>
        </w:div>
      </w:divsChild>
    </w:div>
    <w:div w:id="509487279">
      <w:marLeft w:val="0"/>
      <w:marRight w:val="0"/>
      <w:marTop w:val="0"/>
      <w:marBottom w:val="0"/>
      <w:divBdr>
        <w:top w:val="none" w:sz="0" w:space="0" w:color="auto"/>
        <w:left w:val="none" w:sz="0" w:space="0" w:color="auto"/>
        <w:bottom w:val="none" w:sz="0" w:space="0" w:color="auto"/>
        <w:right w:val="none" w:sz="0" w:space="0" w:color="auto"/>
      </w:divBdr>
      <w:divsChild>
        <w:div w:id="381901251">
          <w:marLeft w:val="0"/>
          <w:marRight w:val="0"/>
          <w:marTop w:val="0"/>
          <w:marBottom w:val="0"/>
          <w:divBdr>
            <w:top w:val="none" w:sz="0" w:space="0" w:color="auto"/>
            <w:left w:val="none" w:sz="0" w:space="0" w:color="auto"/>
            <w:bottom w:val="none" w:sz="0" w:space="0" w:color="auto"/>
            <w:right w:val="none" w:sz="0" w:space="0" w:color="auto"/>
          </w:divBdr>
        </w:div>
      </w:divsChild>
    </w:div>
    <w:div w:id="509829496">
      <w:marLeft w:val="0"/>
      <w:marRight w:val="0"/>
      <w:marTop w:val="0"/>
      <w:marBottom w:val="0"/>
      <w:divBdr>
        <w:top w:val="none" w:sz="0" w:space="0" w:color="auto"/>
        <w:left w:val="none" w:sz="0" w:space="0" w:color="auto"/>
        <w:bottom w:val="none" w:sz="0" w:space="0" w:color="auto"/>
        <w:right w:val="none" w:sz="0" w:space="0" w:color="auto"/>
      </w:divBdr>
      <w:divsChild>
        <w:div w:id="2048723602">
          <w:marLeft w:val="0"/>
          <w:marRight w:val="0"/>
          <w:marTop w:val="0"/>
          <w:marBottom w:val="0"/>
          <w:divBdr>
            <w:top w:val="none" w:sz="0" w:space="0" w:color="auto"/>
            <w:left w:val="none" w:sz="0" w:space="0" w:color="auto"/>
            <w:bottom w:val="none" w:sz="0" w:space="0" w:color="auto"/>
            <w:right w:val="none" w:sz="0" w:space="0" w:color="auto"/>
          </w:divBdr>
        </w:div>
      </w:divsChild>
    </w:div>
    <w:div w:id="509879403">
      <w:marLeft w:val="0"/>
      <w:marRight w:val="0"/>
      <w:marTop w:val="0"/>
      <w:marBottom w:val="0"/>
      <w:divBdr>
        <w:top w:val="none" w:sz="0" w:space="0" w:color="auto"/>
        <w:left w:val="none" w:sz="0" w:space="0" w:color="auto"/>
        <w:bottom w:val="none" w:sz="0" w:space="0" w:color="auto"/>
        <w:right w:val="none" w:sz="0" w:space="0" w:color="auto"/>
      </w:divBdr>
      <w:divsChild>
        <w:div w:id="287274847">
          <w:marLeft w:val="0"/>
          <w:marRight w:val="0"/>
          <w:marTop w:val="0"/>
          <w:marBottom w:val="0"/>
          <w:divBdr>
            <w:top w:val="none" w:sz="0" w:space="0" w:color="auto"/>
            <w:left w:val="none" w:sz="0" w:space="0" w:color="auto"/>
            <w:bottom w:val="none" w:sz="0" w:space="0" w:color="auto"/>
            <w:right w:val="none" w:sz="0" w:space="0" w:color="auto"/>
          </w:divBdr>
        </w:div>
      </w:divsChild>
    </w:div>
    <w:div w:id="510604108">
      <w:bodyDiv w:val="1"/>
      <w:marLeft w:val="0"/>
      <w:marRight w:val="0"/>
      <w:marTop w:val="0"/>
      <w:marBottom w:val="0"/>
      <w:divBdr>
        <w:top w:val="none" w:sz="0" w:space="0" w:color="auto"/>
        <w:left w:val="none" w:sz="0" w:space="0" w:color="auto"/>
        <w:bottom w:val="none" w:sz="0" w:space="0" w:color="auto"/>
        <w:right w:val="none" w:sz="0" w:space="0" w:color="auto"/>
      </w:divBdr>
    </w:div>
    <w:div w:id="510608269">
      <w:marLeft w:val="0"/>
      <w:marRight w:val="0"/>
      <w:marTop w:val="0"/>
      <w:marBottom w:val="0"/>
      <w:divBdr>
        <w:top w:val="none" w:sz="0" w:space="0" w:color="auto"/>
        <w:left w:val="none" w:sz="0" w:space="0" w:color="auto"/>
        <w:bottom w:val="none" w:sz="0" w:space="0" w:color="auto"/>
        <w:right w:val="none" w:sz="0" w:space="0" w:color="auto"/>
      </w:divBdr>
      <w:divsChild>
        <w:div w:id="575288965">
          <w:marLeft w:val="0"/>
          <w:marRight w:val="0"/>
          <w:marTop w:val="0"/>
          <w:marBottom w:val="0"/>
          <w:divBdr>
            <w:top w:val="none" w:sz="0" w:space="0" w:color="auto"/>
            <w:left w:val="none" w:sz="0" w:space="0" w:color="auto"/>
            <w:bottom w:val="none" w:sz="0" w:space="0" w:color="auto"/>
            <w:right w:val="none" w:sz="0" w:space="0" w:color="auto"/>
          </w:divBdr>
        </w:div>
      </w:divsChild>
    </w:div>
    <w:div w:id="510800268">
      <w:marLeft w:val="0"/>
      <w:marRight w:val="0"/>
      <w:marTop w:val="0"/>
      <w:marBottom w:val="0"/>
      <w:divBdr>
        <w:top w:val="none" w:sz="0" w:space="0" w:color="auto"/>
        <w:left w:val="none" w:sz="0" w:space="0" w:color="auto"/>
        <w:bottom w:val="none" w:sz="0" w:space="0" w:color="auto"/>
        <w:right w:val="none" w:sz="0" w:space="0" w:color="auto"/>
      </w:divBdr>
      <w:divsChild>
        <w:div w:id="1423337990">
          <w:marLeft w:val="0"/>
          <w:marRight w:val="0"/>
          <w:marTop w:val="0"/>
          <w:marBottom w:val="0"/>
          <w:divBdr>
            <w:top w:val="none" w:sz="0" w:space="0" w:color="auto"/>
            <w:left w:val="none" w:sz="0" w:space="0" w:color="auto"/>
            <w:bottom w:val="none" w:sz="0" w:space="0" w:color="auto"/>
            <w:right w:val="none" w:sz="0" w:space="0" w:color="auto"/>
          </w:divBdr>
        </w:div>
      </w:divsChild>
    </w:div>
    <w:div w:id="510920289">
      <w:bodyDiv w:val="1"/>
      <w:marLeft w:val="0"/>
      <w:marRight w:val="0"/>
      <w:marTop w:val="0"/>
      <w:marBottom w:val="0"/>
      <w:divBdr>
        <w:top w:val="none" w:sz="0" w:space="0" w:color="auto"/>
        <w:left w:val="none" w:sz="0" w:space="0" w:color="auto"/>
        <w:bottom w:val="none" w:sz="0" w:space="0" w:color="auto"/>
        <w:right w:val="none" w:sz="0" w:space="0" w:color="auto"/>
      </w:divBdr>
    </w:div>
    <w:div w:id="511989534">
      <w:marLeft w:val="0"/>
      <w:marRight w:val="0"/>
      <w:marTop w:val="0"/>
      <w:marBottom w:val="0"/>
      <w:divBdr>
        <w:top w:val="none" w:sz="0" w:space="0" w:color="auto"/>
        <w:left w:val="none" w:sz="0" w:space="0" w:color="auto"/>
        <w:bottom w:val="none" w:sz="0" w:space="0" w:color="auto"/>
        <w:right w:val="none" w:sz="0" w:space="0" w:color="auto"/>
      </w:divBdr>
      <w:divsChild>
        <w:div w:id="1676225293">
          <w:marLeft w:val="0"/>
          <w:marRight w:val="0"/>
          <w:marTop w:val="0"/>
          <w:marBottom w:val="0"/>
          <w:divBdr>
            <w:top w:val="none" w:sz="0" w:space="0" w:color="auto"/>
            <w:left w:val="none" w:sz="0" w:space="0" w:color="auto"/>
            <w:bottom w:val="none" w:sz="0" w:space="0" w:color="auto"/>
            <w:right w:val="none" w:sz="0" w:space="0" w:color="auto"/>
          </w:divBdr>
        </w:div>
      </w:divsChild>
    </w:div>
    <w:div w:id="512033046">
      <w:marLeft w:val="0"/>
      <w:marRight w:val="0"/>
      <w:marTop w:val="0"/>
      <w:marBottom w:val="0"/>
      <w:divBdr>
        <w:top w:val="none" w:sz="0" w:space="0" w:color="auto"/>
        <w:left w:val="none" w:sz="0" w:space="0" w:color="auto"/>
        <w:bottom w:val="none" w:sz="0" w:space="0" w:color="auto"/>
        <w:right w:val="none" w:sz="0" w:space="0" w:color="auto"/>
      </w:divBdr>
      <w:divsChild>
        <w:div w:id="1992437867">
          <w:marLeft w:val="0"/>
          <w:marRight w:val="0"/>
          <w:marTop w:val="0"/>
          <w:marBottom w:val="0"/>
          <w:divBdr>
            <w:top w:val="none" w:sz="0" w:space="0" w:color="auto"/>
            <w:left w:val="none" w:sz="0" w:space="0" w:color="auto"/>
            <w:bottom w:val="none" w:sz="0" w:space="0" w:color="auto"/>
            <w:right w:val="none" w:sz="0" w:space="0" w:color="auto"/>
          </w:divBdr>
        </w:div>
      </w:divsChild>
    </w:div>
    <w:div w:id="512299617">
      <w:marLeft w:val="0"/>
      <w:marRight w:val="0"/>
      <w:marTop w:val="0"/>
      <w:marBottom w:val="0"/>
      <w:divBdr>
        <w:top w:val="none" w:sz="0" w:space="0" w:color="auto"/>
        <w:left w:val="none" w:sz="0" w:space="0" w:color="auto"/>
        <w:bottom w:val="none" w:sz="0" w:space="0" w:color="auto"/>
        <w:right w:val="none" w:sz="0" w:space="0" w:color="auto"/>
      </w:divBdr>
      <w:divsChild>
        <w:div w:id="1246646322">
          <w:marLeft w:val="0"/>
          <w:marRight w:val="0"/>
          <w:marTop w:val="0"/>
          <w:marBottom w:val="0"/>
          <w:divBdr>
            <w:top w:val="none" w:sz="0" w:space="0" w:color="auto"/>
            <w:left w:val="none" w:sz="0" w:space="0" w:color="auto"/>
            <w:bottom w:val="none" w:sz="0" w:space="0" w:color="auto"/>
            <w:right w:val="none" w:sz="0" w:space="0" w:color="auto"/>
          </w:divBdr>
        </w:div>
      </w:divsChild>
    </w:div>
    <w:div w:id="512304956">
      <w:marLeft w:val="0"/>
      <w:marRight w:val="0"/>
      <w:marTop w:val="0"/>
      <w:marBottom w:val="0"/>
      <w:divBdr>
        <w:top w:val="none" w:sz="0" w:space="0" w:color="auto"/>
        <w:left w:val="none" w:sz="0" w:space="0" w:color="auto"/>
        <w:bottom w:val="none" w:sz="0" w:space="0" w:color="auto"/>
        <w:right w:val="none" w:sz="0" w:space="0" w:color="auto"/>
      </w:divBdr>
      <w:divsChild>
        <w:div w:id="879633765">
          <w:marLeft w:val="0"/>
          <w:marRight w:val="0"/>
          <w:marTop w:val="0"/>
          <w:marBottom w:val="0"/>
          <w:divBdr>
            <w:top w:val="none" w:sz="0" w:space="0" w:color="auto"/>
            <w:left w:val="none" w:sz="0" w:space="0" w:color="auto"/>
            <w:bottom w:val="none" w:sz="0" w:space="0" w:color="auto"/>
            <w:right w:val="none" w:sz="0" w:space="0" w:color="auto"/>
          </w:divBdr>
        </w:div>
      </w:divsChild>
    </w:div>
    <w:div w:id="514030132">
      <w:marLeft w:val="0"/>
      <w:marRight w:val="0"/>
      <w:marTop w:val="0"/>
      <w:marBottom w:val="0"/>
      <w:divBdr>
        <w:top w:val="none" w:sz="0" w:space="0" w:color="auto"/>
        <w:left w:val="none" w:sz="0" w:space="0" w:color="auto"/>
        <w:bottom w:val="none" w:sz="0" w:space="0" w:color="auto"/>
        <w:right w:val="none" w:sz="0" w:space="0" w:color="auto"/>
      </w:divBdr>
      <w:divsChild>
        <w:div w:id="1335842069">
          <w:marLeft w:val="0"/>
          <w:marRight w:val="0"/>
          <w:marTop w:val="0"/>
          <w:marBottom w:val="0"/>
          <w:divBdr>
            <w:top w:val="none" w:sz="0" w:space="0" w:color="auto"/>
            <w:left w:val="none" w:sz="0" w:space="0" w:color="auto"/>
            <w:bottom w:val="none" w:sz="0" w:space="0" w:color="auto"/>
            <w:right w:val="none" w:sz="0" w:space="0" w:color="auto"/>
          </w:divBdr>
        </w:div>
      </w:divsChild>
    </w:div>
    <w:div w:id="514225849">
      <w:marLeft w:val="0"/>
      <w:marRight w:val="0"/>
      <w:marTop w:val="0"/>
      <w:marBottom w:val="0"/>
      <w:divBdr>
        <w:top w:val="none" w:sz="0" w:space="0" w:color="auto"/>
        <w:left w:val="none" w:sz="0" w:space="0" w:color="auto"/>
        <w:bottom w:val="none" w:sz="0" w:space="0" w:color="auto"/>
        <w:right w:val="none" w:sz="0" w:space="0" w:color="auto"/>
      </w:divBdr>
      <w:divsChild>
        <w:div w:id="1173496051">
          <w:marLeft w:val="0"/>
          <w:marRight w:val="0"/>
          <w:marTop w:val="0"/>
          <w:marBottom w:val="0"/>
          <w:divBdr>
            <w:top w:val="none" w:sz="0" w:space="0" w:color="auto"/>
            <w:left w:val="none" w:sz="0" w:space="0" w:color="auto"/>
            <w:bottom w:val="none" w:sz="0" w:space="0" w:color="auto"/>
            <w:right w:val="none" w:sz="0" w:space="0" w:color="auto"/>
          </w:divBdr>
        </w:div>
      </w:divsChild>
    </w:div>
    <w:div w:id="514613760">
      <w:bodyDiv w:val="1"/>
      <w:marLeft w:val="0"/>
      <w:marRight w:val="0"/>
      <w:marTop w:val="0"/>
      <w:marBottom w:val="0"/>
      <w:divBdr>
        <w:top w:val="none" w:sz="0" w:space="0" w:color="auto"/>
        <w:left w:val="none" w:sz="0" w:space="0" w:color="auto"/>
        <w:bottom w:val="none" w:sz="0" w:space="0" w:color="auto"/>
        <w:right w:val="none" w:sz="0" w:space="0" w:color="auto"/>
      </w:divBdr>
    </w:div>
    <w:div w:id="515000593">
      <w:marLeft w:val="0"/>
      <w:marRight w:val="0"/>
      <w:marTop w:val="0"/>
      <w:marBottom w:val="0"/>
      <w:divBdr>
        <w:top w:val="none" w:sz="0" w:space="0" w:color="auto"/>
        <w:left w:val="none" w:sz="0" w:space="0" w:color="auto"/>
        <w:bottom w:val="none" w:sz="0" w:space="0" w:color="auto"/>
        <w:right w:val="none" w:sz="0" w:space="0" w:color="auto"/>
      </w:divBdr>
      <w:divsChild>
        <w:div w:id="490685215">
          <w:marLeft w:val="0"/>
          <w:marRight w:val="0"/>
          <w:marTop w:val="0"/>
          <w:marBottom w:val="0"/>
          <w:divBdr>
            <w:top w:val="none" w:sz="0" w:space="0" w:color="auto"/>
            <w:left w:val="none" w:sz="0" w:space="0" w:color="auto"/>
            <w:bottom w:val="none" w:sz="0" w:space="0" w:color="auto"/>
            <w:right w:val="none" w:sz="0" w:space="0" w:color="auto"/>
          </w:divBdr>
        </w:div>
      </w:divsChild>
    </w:div>
    <w:div w:id="515460406">
      <w:marLeft w:val="0"/>
      <w:marRight w:val="0"/>
      <w:marTop w:val="0"/>
      <w:marBottom w:val="0"/>
      <w:divBdr>
        <w:top w:val="none" w:sz="0" w:space="0" w:color="auto"/>
        <w:left w:val="none" w:sz="0" w:space="0" w:color="auto"/>
        <w:bottom w:val="none" w:sz="0" w:space="0" w:color="auto"/>
        <w:right w:val="none" w:sz="0" w:space="0" w:color="auto"/>
      </w:divBdr>
      <w:divsChild>
        <w:div w:id="1518352055">
          <w:marLeft w:val="0"/>
          <w:marRight w:val="0"/>
          <w:marTop w:val="0"/>
          <w:marBottom w:val="0"/>
          <w:divBdr>
            <w:top w:val="none" w:sz="0" w:space="0" w:color="auto"/>
            <w:left w:val="none" w:sz="0" w:space="0" w:color="auto"/>
            <w:bottom w:val="none" w:sz="0" w:space="0" w:color="auto"/>
            <w:right w:val="none" w:sz="0" w:space="0" w:color="auto"/>
          </w:divBdr>
        </w:div>
      </w:divsChild>
    </w:div>
    <w:div w:id="516116915">
      <w:bodyDiv w:val="1"/>
      <w:marLeft w:val="0"/>
      <w:marRight w:val="0"/>
      <w:marTop w:val="0"/>
      <w:marBottom w:val="0"/>
      <w:divBdr>
        <w:top w:val="none" w:sz="0" w:space="0" w:color="auto"/>
        <w:left w:val="none" w:sz="0" w:space="0" w:color="auto"/>
        <w:bottom w:val="none" w:sz="0" w:space="0" w:color="auto"/>
        <w:right w:val="none" w:sz="0" w:space="0" w:color="auto"/>
      </w:divBdr>
    </w:div>
    <w:div w:id="516236843">
      <w:marLeft w:val="0"/>
      <w:marRight w:val="0"/>
      <w:marTop w:val="0"/>
      <w:marBottom w:val="0"/>
      <w:divBdr>
        <w:top w:val="none" w:sz="0" w:space="0" w:color="auto"/>
        <w:left w:val="none" w:sz="0" w:space="0" w:color="auto"/>
        <w:bottom w:val="none" w:sz="0" w:space="0" w:color="auto"/>
        <w:right w:val="none" w:sz="0" w:space="0" w:color="auto"/>
      </w:divBdr>
      <w:divsChild>
        <w:div w:id="1665937045">
          <w:marLeft w:val="0"/>
          <w:marRight w:val="0"/>
          <w:marTop w:val="0"/>
          <w:marBottom w:val="0"/>
          <w:divBdr>
            <w:top w:val="none" w:sz="0" w:space="0" w:color="auto"/>
            <w:left w:val="none" w:sz="0" w:space="0" w:color="auto"/>
            <w:bottom w:val="none" w:sz="0" w:space="0" w:color="auto"/>
            <w:right w:val="none" w:sz="0" w:space="0" w:color="auto"/>
          </w:divBdr>
        </w:div>
      </w:divsChild>
    </w:div>
    <w:div w:id="516580097">
      <w:marLeft w:val="0"/>
      <w:marRight w:val="0"/>
      <w:marTop w:val="0"/>
      <w:marBottom w:val="0"/>
      <w:divBdr>
        <w:top w:val="none" w:sz="0" w:space="0" w:color="auto"/>
        <w:left w:val="none" w:sz="0" w:space="0" w:color="auto"/>
        <w:bottom w:val="none" w:sz="0" w:space="0" w:color="auto"/>
        <w:right w:val="none" w:sz="0" w:space="0" w:color="auto"/>
      </w:divBdr>
      <w:divsChild>
        <w:div w:id="2135562846">
          <w:marLeft w:val="0"/>
          <w:marRight w:val="0"/>
          <w:marTop w:val="0"/>
          <w:marBottom w:val="0"/>
          <w:divBdr>
            <w:top w:val="none" w:sz="0" w:space="0" w:color="auto"/>
            <w:left w:val="none" w:sz="0" w:space="0" w:color="auto"/>
            <w:bottom w:val="none" w:sz="0" w:space="0" w:color="auto"/>
            <w:right w:val="none" w:sz="0" w:space="0" w:color="auto"/>
          </w:divBdr>
        </w:div>
      </w:divsChild>
    </w:div>
    <w:div w:id="516777569">
      <w:marLeft w:val="0"/>
      <w:marRight w:val="0"/>
      <w:marTop w:val="0"/>
      <w:marBottom w:val="0"/>
      <w:divBdr>
        <w:top w:val="none" w:sz="0" w:space="0" w:color="auto"/>
        <w:left w:val="none" w:sz="0" w:space="0" w:color="auto"/>
        <w:bottom w:val="none" w:sz="0" w:space="0" w:color="auto"/>
        <w:right w:val="none" w:sz="0" w:space="0" w:color="auto"/>
      </w:divBdr>
      <w:divsChild>
        <w:div w:id="863174947">
          <w:marLeft w:val="0"/>
          <w:marRight w:val="0"/>
          <w:marTop w:val="0"/>
          <w:marBottom w:val="0"/>
          <w:divBdr>
            <w:top w:val="none" w:sz="0" w:space="0" w:color="auto"/>
            <w:left w:val="none" w:sz="0" w:space="0" w:color="auto"/>
            <w:bottom w:val="none" w:sz="0" w:space="0" w:color="auto"/>
            <w:right w:val="none" w:sz="0" w:space="0" w:color="auto"/>
          </w:divBdr>
        </w:div>
      </w:divsChild>
    </w:div>
    <w:div w:id="517155158">
      <w:marLeft w:val="0"/>
      <w:marRight w:val="0"/>
      <w:marTop w:val="0"/>
      <w:marBottom w:val="0"/>
      <w:divBdr>
        <w:top w:val="none" w:sz="0" w:space="0" w:color="auto"/>
        <w:left w:val="none" w:sz="0" w:space="0" w:color="auto"/>
        <w:bottom w:val="none" w:sz="0" w:space="0" w:color="auto"/>
        <w:right w:val="none" w:sz="0" w:space="0" w:color="auto"/>
      </w:divBdr>
      <w:divsChild>
        <w:div w:id="412774278">
          <w:marLeft w:val="0"/>
          <w:marRight w:val="0"/>
          <w:marTop w:val="0"/>
          <w:marBottom w:val="0"/>
          <w:divBdr>
            <w:top w:val="none" w:sz="0" w:space="0" w:color="auto"/>
            <w:left w:val="none" w:sz="0" w:space="0" w:color="auto"/>
            <w:bottom w:val="none" w:sz="0" w:space="0" w:color="auto"/>
            <w:right w:val="none" w:sz="0" w:space="0" w:color="auto"/>
          </w:divBdr>
        </w:div>
      </w:divsChild>
    </w:div>
    <w:div w:id="517547228">
      <w:marLeft w:val="0"/>
      <w:marRight w:val="0"/>
      <w:marTop w:val="0"/>
      <w:marBottom w:val="0"/>
      <w:divBdr>
        <w:top w:val="none" w:sz="0" w:space="0" w:color="auto"/>
        <w:left w:val="none" w:sz="0" w:space="0" w:color="auto"/>
        <w:bottom w:val="none" w:sz="0" w:space="0" w:color="auto"/>
        <w:right w:val="none" w:sz="0" w:space="0" w:color="auto"/>
      </w:divBdr>
      <w:divsChild>
        <w:div w:id="977955668">
          <w:marLeft w:val="0"/>
          <w:marRight w:val="0"/>
          <w:marTop w:val="0"/>
          <w:marBottom w:val="0"/>
          <w:divBdr>
            <w:top w:val="none" w:sz="0" w:space="0" w:color="auto"/>
            <w:left w:val="none" w:sz="0" w:space="0" w:color="auto"/>
            <w:bottom w:val="none" w:sz="0" w:space="0" w:color="auto"/>
            <w:right w:val="none" w:sz="0" w:space="0" w:color="auto"/>
          </w:divBdr>
        </w:div>
      </w:divsChild>
    </w:div>
    <w:div w:id="517692718">
      <w:bodyDiv w:val="1"/>
      <w:marLeft w:val="0"/>
      <w:marRight w:val="0"/>
      <w:marTop w:val="0"/>
      <w:marBottom w:val="0"/>
      <w:divBdr>
        <w:top w:val="none" w:sz="0" w:space="0" w:color="auto"/>
        <w:left w:val="none" w:sz="0" w:space="0" w:color="auto"/>
        <w:bottom w:val="none" w:sz="0" w:space="0" w:color="auto"/>
        <w:right w:val="none" w:sz="0" w:space="0" w:color="auto"/>
      </w:divBdr>
    </w:div>
    <w:div w:id="517819236">
      <w:marLeft w:val="0"/>
      <w:marRight w:val="0"/>
      <w:marTop w:val="0"/>
      <w:marBottom w:val="0"/>
      <w:divBdr>
        <w:top w:val="none" w:sz="0" w:space="0" w:color="auto"/>
        <w:left w:val="none" w:sz="0" w:space="0" w:color="auto"/>
        <w:bottom w:val="none" w:sz="0" w:space="0" w:color="auto"/>
        <w:right w:val="none" w:sz="0" w:space="0" w:color="auto"/>
      </w:divBdr>
      <w:divsChild>
        <w:div w:id="1946764590">
          <w:marLeft w:val="0"/>
          <w:marRight w:val="0"/>
          <w:marTop w:val="0"/>
          <w:marBottom w:val="0"/>
          <w:divBdr>
            <w:top w:val="none" w:sz="0" w:space="0" w:color="auto"/>
            <w:left w:val="none" w:sz="0" w:space="0" w:color="auto"/>
            <w:bottom w:val="none" w:sz="0" w:space="0" w:color="auto"/>
            <w:right w:val="none" w:sz="0" w:space="0" w:color="auto"/>
          </w:divBdr>
        </w:div>
      </w:divsChild>
    </w:div>
    <w:div w:id="517889247">
      <w:marLeft w:val="0"/>
      <w:marRight w:val="0"/>
      <w:marTop w:val="0"/>
      <w:marBottom w:val="0"/>
      <w:divBdr>
        <w:top w:val="none" w:sz="0" w:space="0" w:color="auto"/>
        <w:left w:val="none" w:sz="0" w:space="0" w:color="auto"/>
        <w:bottom w:val="none" w:sz="0" w:space="0" w:color="auto"/>
        <w:right w:val="none" w:sz="0" w:space="0" w:color="auto"/>
      </w:divBdr>
      <w:divsChild>
        <w:div w:id="753160081">
          <w:marLeft w:val="0"/>
          <w:marRight w:val="0"/>
          <w:marTop w:val="0"/>
          <w:marBottom w:val="0"/>
          <w:divBdr>
            <w:top w:val="none" w:sz="0" w:space="0" w:color="auto"/>
            <w:left w:val="none" w:sz="0" w:space="0" w:color="auto"/>
            <w:bottom w:val="none" w:sz="0" w:space="0" w:color="auto"/>
            <w:right w:val="none" w:sz="0" w:space="0" w:color="auto"/>
          </w:divBdr>
        </w:div>
      </w:divsChild>
    </w:div>
    <w:div w:id="518011513">
      <w:marLeft w:val="0"/>
      <w:marRight w:val="0"/>
      <w:marTop w:val="0"/>
      <w:marBottom w:val="0"/>
      <w:divBdr>
        <w:top w:val="none" w:sz="0" w:space="0" w:color="auto"/>
        <w:left w:val="none" w:sz="0" w:space="0" w:color="auto"/>
        <w:bottom w:val="none" w:sz="0" w:space="0" w:color="auto"/>
        <w:right w:val="none" w:sz="0" w:space="0" w:color="auto"/>
      </w:divBdr>
      <w:divsChild>
        <w:div w:id="877276801">
          <w:marLeft w:val="0"/>
          <w:marRight w:val="0"/>
          <w:marTop w:val="0"/>
          <w:marBottom w:val="0"/>
          <w:divBdr>
            <w:top w:val="none" w:sz="0" w:space="0" w:color="auto"/>
            <w:left w:val="none" w:sz="0" w:space="0" w:color="auto"/>
            <w:bottom w:val="none" w:sz="0" w:space="0" w:color="auto"/>
            <w:right w:val="none" w:sz="0" w:space="0" w:color="auto"/>
          </w:divBdr>
        </w:div>
      </w:divsChild>
    </w:div>
    <w:div w:id="518348502">
      <w:marLeft w:val="0"/>
      <w:marRight w:val="0"/>
      <w:marTop w:val="0"/>
      <w:marBottom w:val="0"/>
      <w:divBdr>
        <w:top w:val="none" w:sz="0" w:space="0" w:color="auto"/>
        <w:left w:val="none" w:sz="0" w:space="0" w:color="auto"/>
        <w:bottom w:val="none" w:sz="0" w:space="0" w:color="auto"/>
        <w:right w:val="none" w:sz="0" w:space="0" w:color="auto"/>
      </w:divBdr>
      <w:divsChild>
        <w:div w:id="1846751079">
          <w:marLeft w:val="0"/>
          <w:marRight w:val="0"/>
          <w:marTop w:val="0"/>
          <w:marBottom w:val="0"/>
          <w:divBdr>
            <w:top w:val="none" w:sz="0" w:space="0" w:color="auto"/>
            <w:left w:val="none" w:sz="0" w:space="0" w:color="auto"/>
            <w:bottom w:val="none" w:sz="0" w:space="0" w:color="auto"/>
            <w:right w:val="none" w:sz="0" w:space="0" w:color="auto"/>
          </w:divBdr>
        </w:div>
      </w:divsChild>
    </w:div>
    <w:div w:id="518468562">
      <w:marLeft w:val="0"/>
      <w:marRight w:val="0"/>
      <w:marTop w:val="0"/>
      <w:marBottom w:val="0"/>
      <w:divBdr>
        <w:top w:val="none" w:sz="0" w:space="0" w:color="auto"/>
        <w:left w:val="none" w:sz="0" w:space="0" w:color="auto"/>
        <w:bottom w:val="none" w:sz="0" w:space="0" w:color="auto"/>
        <w:right w:val="none" w:sz="0" w:space="0" w:color="auto"/>
      </w:divBdr>
      <w:divsChild>
        <w:div w:id="800419391">
          <w:marLeft w:val="0"/>
          <w:marRight w:val="0"/>
          <w:marTop w:val="0"/>
          <w:marBottom w:val="0"/>
          <w:divBdr>
            <w:top w:val="none" w:sz="0" w:space="0" w:color="auto"/>
            <w:left w:val="none" w:sz="0" w:space="0" w:color="auto"/>
            <w:bottom w:val="none" w:sz="0" w:space="0" w:color="auto"/>
            <w:right w:val="none" w:sz="0" w:space="0" w:color="auto"/>
          </w:divBdr>
        </w:div>
      </w:divsChild>
    </w:div>
    <w:div w:id="518474701">
      <w:marLeft w:val="0"/>
      <w:marRight w:val="0"/>
      <w:marTop w:val="0"/>
      <w:marBottom w:val="0"/>
      <w:divBdr>
        <w:top w:val="none" w:sz="0" w:space="0" w:color="auto"/>
        <w:left w:val="none" w:sz="0" w:space="0" w:color="auto"/>
        <w:bottom w:val="none" w:sz="0" w:space="0" w:color="auto"/>
        <w:right w:val="none" w:sz="0" w:space="0" w:color="auto"/>
      </w:divBdr>
      <w:divsChild>
        <w:div w:id="1601795645">
          <w:marLeft w:val="0"/>
          <w:marRight w:val="0"/>
          <w:marTop w:val="0"/>
          <w:marBottom w:val="0"/>
          <w:divBdr>
            <w:top w:val="none" w:sz="0" w:space="0" w:color="auto"/>
            <w:left w:val="none" w:sz="0" w:space="0" w:color="auto"/>
            <w:bottom w:val="none" w:sz="0" w:space="0" w:color="auto"/>
            <w:right w:val="none" w:sz="0" w:space="0" w:color="auto"/>
          </w:divBdr>
        </w:div>
      </w:divsChild>
    </w:div>
    <w:div w:id="519011542">
      <w:bodyDiv w:val="1"/>
      <w:marLeft w:val="0"/>
      <w:marRight w:val="0"/>
      <w:marTop w:val="0"/>
      <w:marBottom w:val="0"/>
      <w:divBdr>
        <w:top w:val="none" w:sz="0" w:space="0" w:color="auto"/>
        <w:left w:val="none" w:sz="0" w:space="0" w:color="auto"/>
        <w:bottom w:val="none" w:sz="0" w:space="0" w:color="auto"/>
        <w:right w:val="none" w:sz="0" w:space="0" w:color="auto"/>
      </w:divBdr>
    </w:div>
    <w:div w:id="519438607">
      <w:marLeft w:val="0"/>
      <w:marRight w:val="0"/>
      <w:marTop w:val="0"/>
      <w:marBottom w:val="0"/>
      <w:divBdr>
        <w:top w:val="none" w:sz="0" w:space="0" w:color="auto"/>
        <w:left w:val="none" w:sz="0" w:space="0" w:color="auto"/>
        <w:bottom w:val="none" w:sz="0" w:space="0" w:color="auto"/>
        <w:right w:val="none" w:sz="0" w:space="0" w:color="auto"/>
      </w:divBdr>
      <w:divsChild>
        <w:div w:id="1030110350">
          <w:marLeft w:val="0"/>
          <w:marRight w:val="0"/>
          <w:marTop w:val="0"/>
          <w:marBottom w:val="0"/>
          <w:divBdr>
            <w:top w:val="none" w:sz="0" w:space="0" w:color="auto"/>
            <w:left w:val="none" w:sz="0" w:space="0" w:color="auto"/>
            <w:bottom w:val="none" w:sz="0" w:space="0" w:color="auto"/>
            <w:right w:val="none" w:sz="0" w:space="0" w:color="auto"/>
          </w:divBdr>
        </w:div>
      </w:divsChild>
    </w:div>
    <w:div w:id="519508061">
      <w:marLeft w:val="0"/>
      <w:marRight w:val="0"/>
      <w:marTop w:val="0"/>
      <w:marBottom w:val="0"/>
      <w:divBdr>
        <w:top w:val="none" w:sz="0" w:space="0" w:color="auto"/>
        <w:left w:val="none" w:sz="0" w:space="0" w:color="auto"/>
        <w:bottom w:val="none" w:sz="0" w:space="0" w:color="auto"/>
        <w:right w:val="none" w:sz="0" w:space="0" w:color="auto"/>
      </w:divBdr>
      <w:divsChild>
        <w:div w:id="1587883242">
          <w:marLeft w:val="0"/>
          <w:marRight w:val="0"/>
          <w:marTop w:val="0"/>
          <w:marBottom w:val="0"/>
          <w:divBdr>
            <w:top w:val="none" w:sz="0" w:space="0" w:color="auto"/>
            <w:left w:val="none" w:sz="0" w:space="0" w:color="auto"/>
            <w:bottom w:val="none" w:sz="0" w:space="0" w:color="auto"/>
            <w:right w:val="none" w:sz="0" w:space="0" w:color="auto"/>
          </w:divBdr>
        </w:div>
      </w:divsChild>
    </w:div>
    <w:div w:id="519970466">
      <w:marLeft w:val="0"/>
      <w:marRight w:val="0"/>
      <w:marTop w:val="0"/>
      <w:marBottom w:val="0"/>
      <w:divBdr>
        <w:top w:val="none" w:sz="0" w:space="0" w:color="auto"/>
        <w:left w:val="none" w:sz="0" w:space="0" w:color="auto"/>
        <w:bottom w:val="none" w:sz="0" w:space="0" w:color="auto"/>
        <w:right w:val="none" w:sz="0" w:space="0" w:color="auto"/>
      </w:divBdr>
      <w:divsChild>
        <w:div w:id="197276106">
          <w:marLeft w:val="0"/>
          <w:marRight w:val="0"/>
          <w:marTop w:val="0"/>
          <w:marBottom w:val="0"/>
          <w:divBdr>
            <w:top w:val="none" w:sz="0" w:space="0" w:color="auto"/>
            <w:left w:val="none" w:sz="0" w:space="0" w:color="auto"/>
            <w:bottom w:val="none" w:sz="0" w:space="0" w:color="auto"/>
            <w:right w:val="none" w:sz="0" w:space="0" w:color="auto"/>
          </w:divBdr>
        </w:div>
      </w:divsChild>
    </w:div>
    <w:div w:id="520124005">
      <w:marLeft w:val="0"/>
      <w:marRight w:val="0"/>
      <w:marTop w:val="0"/>
      <w:marBottom w:val="0"/>
      <w:divBdr>
        <w:top w:val="none" w:sz="0" w:space="0" w:color="auto"/>
        <w:left w:val="none" w:sz="0" w:space="0" w:color="auto"/>
        <w:bottom w:val="none" w:sz="0" w:space="0" w:color="auto"/>
        <w:right w:val="none" w:sz="0" w:space="0" w:color="auto"/>
      </w:divBdr>
      <w:divsChild>
        <w:div w:id="754979912">
          <w:marLeft w:val="0"/>
          <w:marRight w:val="0"/>
          <w:marTop w:val="0"/>
          <w:marBottom w:val="0"/>
          <w:divBdr>
            <w:top w:val="none" w:sz="0" w:space="0" w:color="auto"/>
            <w:left w:val="none" w:sz="0" w:space="0" w:color="auto"/>
            <w:bottom w:val="none" w:sz="0" w:space="0" w:color="auto"/>
            <w:right w:val="none" w:sz="0" w:space="0" w:color="auto"/>
          </w:divBdr>
        </w:div>
      </w:divsChild>
    </w:div>
    <w:div w:id="520164390">
      <w:marLeft w:val="0"/>
      <w:marRight w:val="0"/>
      <w:marTop w:val="0"/>
      <w:marBottom w:val="0"/>
      <w:divBdr>
        <w:top w:val="none" w:sz="0" w:space="0" w:color="auto"/>
        <w:left w:val="none" w:sz="0" w:space="0" w:color="auto"/>
        <w:bottom w:val="none" w:sz="0" w:space="0" w:color="auto"/>
        <w:right w:val="none" w:sz="0" w:space="0" w:color="auto"/>
      </w:divBdr>
      <w:divsChild>
        <w:div w:id="1099567516">
          <w:marLeft w:val="0"/>
          <w:marRight w:val="0"/>
          <w:marTop w:val="0"/>
          <w:marBottom w:val="0"/>
          <w:divBdr>
            <w:top w:val="none" w:sz="0" w:space="0" w:color="auto"/>
            <w:left w:val="none" w:sz="0" w:space="0" w:color="auto"/>
            <w:bottom w:val="none" w:sz="0" w:space="0" w:color="auto"/>
            <w:right w:val="none" w:sz="0" w:space="0" w:color="auto"/>
          </w:divBdr>
        </w:div>
      </w:divsChild>
    </w:div>
    <w:div w:id="520630561">
      <w:marLeft w:val="0"/>
      <w:marRight w:val="0"/>
      <w:marTop w:val="0"/>
      <w:marBottom w:val="0"/>
      <w:divBdr>
        <w:top w:val="none" w:sz="0" w:space="0" w:color="auto"/>
        <w:left w:val="none" w:sz="0" w:space="0" w:color="auto"/>
        <w:bottom w:val="none" w:sz="0" w:space="0" w:color="auto"/>
        <w:right w:val="none" w:sz="0" w:space="0" w:color="auto"/>
      </w:divBdr>
      <w:divsChild>
        <w:div w:id="63265282">
          <w:marLeft w:val="0"/>
          <w:marRight w:val="0"/>
          <w:marTop w:val="0"/>
          <w:marBottom w:val="0"/>
          <w:divBdr>
            <w:top w:val="none" w:sz="0" w:space="0" w:color="auto"/>
            <w:left w:val="none" w:sz="0" w:space="0" w:color="auto"/>
            <w:bottom w:val="none" w:sz="0" w:space="0" w:color="auto"/>
            <w:right w:val="none" w:sz="0" w:space="0" w:color="auto"/>
          </w:divBdr>
        </w:div>
      </w:divsChild>
    </w:div>
    <w:div w:id="521435249">
      <w:marLeft w:val="0"/>
      <w:marRight w:val="0"/>
      <w:marTop w:val="0"/>
      <w:marBottom w:val="0"/>
      <w:divBdr>
        <w:top w:val="none" w:sz="0" w:space="0" w:color="auto"/>
        <w:left w:val="none" w:sz="0" w:space="0" w:color="auto"/>
        <w:bottom w:val="none" w:sz="0" w:space="0" w:color="auto"/>
        <w:right w:val="none" w:sz="0" w:space="0" w:color="auto"/>
      </w:divBdr>
      <w:divsChild>
        <w:div w:id="2118089821">
          <w:marLeft w:val="0"/>
          <w:marRight w:val="0"/>
          <w:marTop w:val="0"/>
          <w:marBottom w:val="0"/>
          <w:divBdr>
            <w:top w:val="none" w:sz="0" w:space="0" w:color="auto"/>
            <w:left w:val="none" w:sz="0" w:space="0" w:color="auto"/>
            <w:bottom w:val="none" w:sz="0" w:space="0" w:color="auto"/>
            <w:right w:val="none" w:sz="0" w:space="0" w:color="auto"/>
          </w:divBdr>
        </w:div>
      </w:divsChild>
    </w:div>
    <w:div w:id="521626742">
      <w:marLeft w:val="0"/>
      <w:marRight w:val="0"/>
      <w:marTop w:val="0"/>
      <w:marBottom w:val="0"/>
      <w:divBdr>
        <w:top w:val="none" w:sz="0" w:space="0" w:color="auto"/>
        <w:left w:val="none" w:sz="0" w:space="0" w:color="auto"/>
        <w:bottom w:val="none" w:sz="0" w:space="0" w:color="auto"/>
        <w:right w:val="none" w:sz="0" w:space="0" w:color="auto"/>
      </w:divBdr>
      <w:divsChild>
        <w:div w:id="56784118">
          <w:marLeft w:val="0"/>
          <w:marRight w:val="0"/>
          <w:marTop w:val="0"/>
          <w:marBottom w:val="0"/>
          <w:divBdr>
            <w:top w:val="none" w:sz="0" w:space="0" w:color="auto"/>
            <w:left w:val="none" w:sz="0" w:space="0" w:color="auto"/>
            <w:bottom w:val="none" w:sz="0" w:space="0" w:color="auto"/>
            <w:right w:val="none" w:sz="0" w:space="0" w:color="auto"/>
          </w:divBdr>
        </w:div>
      </w:divsChild>
    </w:div>
    <w:div w:id="521668927">
      <w:bodyDiv w:val="1"/>
      <w:marLeft w:val="0"/>
      <w:marRight w:val="0"/>
      <w:marTop w:val="0"/>
      <w:marBottom w:val="0"/>
      <w:divBdr>
        <w:top w:val="none" w:sz="0" w:space="0" w:color="auto"/>
        <w:left w:val="none" w:sz="0" w:space="0" w:color="auto"/>
        <w:bottom w:val="none" w:sz="0" w:space="0" w:color="auto"/>
        <w:right w:val="none" w:sz="0" w:space="0" w:color="auto"/>
      </w:divBdr>
    </w:div>
    <w:div w:id="521750436">
      <w:marLeft w:val="0"/>
      <w:marRight w:val="0"/>
      <w:marTop w:val="0"/>
      <w:marBottom w:val="0"/>
      <w:divBdr>
        <w:top w:val="none" w:sz="0" w:space="0" w:color="auto"/>
        <w:left w:val="none" w:sz="0" w:space="0" w:color="auto"/>
        <w:bottom w:val="none" w:sz="0" w:space="0" w:color="auto"/>
        <w:right w:val="none" w:sz="0" w:space="0" w:color="auto"/>
      </w:divBdr>
      <w:divsChild>
        <w:div w:id="585920374">
          <w:marLeft w:val="0"/>
          <w:marRight w:val="0"/>
          <w:marTop w:val="0"/>
          <w:marBottom w:val="0"/>
          <w:divBdr>
            <w:top w:val="none" w:sz="0" w:space="0" w:color="auto"/>
            <w:left w:val="none" w:sz="0" w:space="0" w:color="auto"/>
            <w:bottom w:val="none" w:sz="0" w:space="0" w:color="auto"/>
            <w:right w:val="none" w:sz="0" w:space="0" w:color="auto"/>
          </w:divBdr>
        </w:div>
      </w:divsChild>
    </w:div>
    <w:div w:id="521817662">
      <w:marLeft w:val="0"/>
      <w:marRight w:val="0"/>
      <w:marTop w:val="0"/>
      <w:marBottom w:val="0"/>
      <w:divBdr>
        <w:top w:val="none" w:sz="0" w:space="0" w:color="auto"/>
        <w:left w:val="none" w:sz="0" w:space="0" w:color="auto"/>
        <w:bottom w:val="none" w:sz="0" w:space="0" w:color="auto"/>
        <w:right w:val="none" w:sz="0" w:space="0" w:color="auto"/>
      </w:divBdr>
      <w:divsChild>
        <w:div w:id="741332">
          <w:marLeft w:val="0"/>
          <w:marRight w:val="0"/>
          <w:marTop w:val="0"/>
          <w:marBottom w:val="0"/>
          <w:divBdr>
            <w:top w:val="none" w:sz="0" w:space="0" w:color="auto"/>
            <w:left w:val="none" w:sz="0" w:space="0" w:color="auto"/>
            <w:bottom w:val="none" w:sz="0" w:space="0" w:color="auto"/>
            <w:right w:val="none" w:sz="0" w:space="0" w:color="auto"/>
          </w:divBdr>
        </w:div>
      </w:divsChild>
    </w:div>
    <w:div w:id="521820763">
      <w:marLeft w:val="0"/>
      <w:marRight w:val="0"/>
      <w:marTop w:val="0"/>
      <w:marBottom w:val="0"/>
      <w:divBdr>
        <w:top w:val="none" w:sz="0" w:space="0" w:color="auto"/>
        <w:left w:val="none" w:sz="0" w:space="0" w:color="auto"/>
        <w:bottom w:val="none" w:sz="0" w:space="0" w:color="auto"/>
        <w:right w:val="none" w:sz="0" w:space="0" w:color="auto"/>
      </w:divBdr>
      <w:divsChild>
        <w:div w:id="316082381">
          <w:marLeft w:val="0"/>
          <w:marRight w:val="0"/>
          <w:marTop w:val="0"/>
          <w:marBottom w:val="0"/>
          <w:divBdr>
            <w:top w:val="none" w:sz="0" w:space="0" w:color="auto"/>
            <w:left w:val="none" w:sz="0" w:space="0" w:color="auto"/>
            <w:bottom w:val="none" w:sz="0" w:space="0" w:color="auto"/>
            <w:right w:val="none" w:sz="0" w:space="0" w:color="auto"/>
          </w:divBdr>
        </w:div>
      </w:divsChild>
    </w:div>
    <w:div w:id="521894535">
      <w:marLeft w:val="0"/>
      <w:marRight w:val="0"/>
      <w:marTop w:val="0"/>
      <w:marBottom w:val="0"/>
      <w:divBdr>
        <w:top w:val="none" w:sz="0" w:space="0" w:color="auto"/>
        <w:left w:val="none" w:sz="0" w:space="0" w:color="auto"/>
        <w:bottom w:val="none" w:sz="0" w:space="0" w:color="auto"/>
        <w:right w:val="none" w:sz="0" w:space="0" w:color="auto"/>
      </w:divBdr>
      <w:divsChild>
        <w:div w:id="1294822265">
          <w:marLeft w:val="0"/>
          <w:marRight w:val="0"/>
          <w:marTop w:val="0"/>
          <w:marBottom w:val="0"/>
          <w:divBdr>
            <w:top w:val="none" w:sz="0" w:space="0" w:color="auto"/>
            <w:left w:val="none" w:sz="0" w:space="0" w:color="auto"/>
            <w:bottom w:val="none" w:sz="0" w:space="0" w:color="auto"/>
            <w:right w:val="none" w:sz="0" w:space="0" w:color="auto"/>
          </w:divBdr>
        </w:div>
      </w:divsChild>
    </w:div>
    <w:div w:id="522474497">
      <w:marLeft w:val="0"/>
      <w:marRight w:val="0"/>
      <w:marTop w:val="0"/>
      <w:marBottom w:val="0"/>
      <w:divBdr>
        <w:top w:val="none" w:sz="0" w:space="0" w:color="auto"/>
        <w:left w:val="none" w:sz="0" w:space="0" w:color="auto"/>
        <w:bottom w:val="none" w:sz="0" w:space="0" w:color="auto"/>
        <w:right w:val="none" w:sz="0" w:space="0" w:color="auto"/>
      </w:divBdr>
      <w:divsChild>
        <w:div w:id="117721984">
          <w:marLeft w:val="0"/>
          <w:marRight w:val="0"/>
          <w:marTop w:val="0"/>
          <w:marBottom w:val="0"/>
          <w:divBdr>
            <w:top w:val="none" w:sz="0" w:space="0" w:color="auto"/>
            <w:left w:val="none" w:sz="0" w:space="0" w:color="auto"/>
            <w:bottom w:val="none" w:sz="0" w:space="0" w:color="auto"/>
            <w:right w:val="none" w:sz="0" w:space="0" w:color="auto"/>
          </w:divBdr>
        </w:div>
      </w:divsChild>
    </w:div>
    <w:div w:id="522944211">
      <w:bodyDiv w:val="1"/>
      <w:marLeft w:val="0"/>
      <w:marRight w:val="0"/>
      <w:marTop w:val="0"/>
      <w:marBottom w:val="0"/>
      <w:divBdr>
        <w:top w:val="none" w:sz="0" w:space="0" w:color="auto"/>
        <w:left w:val="none" w:sz="0" w:space="0" w:color="auto"/>
        <w:bottom w:val="none" w:sz="0" w:space="0" w:color="auto"/>
        <w:right w:val="none" w:sz="0" w:space="0" w:color="auto"/>
      </w:divBdr>
    </w:div>
    <w:div w:id="523402662">
      <w:marLeft w:val="0"/>
      <w:marRight w:val="0"/>
      <w:marTop w:val="0"/>
      <w:marBottom w:val="0"/>
      <w:divBdr>
        <w:top w:val="none" w:sz="0" w:space="0" w:color="auto"/>
        <w:left w:val="none" w:sz="0" w:space="0" w:color="auto"/>
        <w:bottom w:val="none" w:sz="0" w:space="0" w:color="auto"/>
        <w:right w:val="none" w:sz="0" w:space="0" w:color="auto"/>
      </w:divBdr>
      <w:divsChild>
        <w:div w:id="1985159998">
          <w:marLeft w:val="0"/>
          <w:marRight w:val="0"/>
          <w:marTop w:val="0"/>
          <w:marBottom w:val="0"/>
          <w:divBdr>
            <w:top w:val="none" w:sz="0" w:space="0" w:color="auto"/>
            <w:left w:val="none" w:sz="0" w:space="0" w:color="auto"/>
            <w:bottom w:val="none" w:sz="0" w:space="0" w:color="auto"/>
            <w:right w:val="none" w:sz="0" w:space="0" w:color="auto"/>
          </w:divBdr>
        </w:div>
      </w:divsChild>
    </w:div>
    <w:div w:id="524055712">
      <w:marLeft w:val="0"/>
      <w:marRight w:val="0"/>
      <w:marTop w:val="0"/>
      <w:marBottom w:val="0"/>
      <w:divBdr>
        <w:top w:val="none" w:sz="0" w:space="0" w:color="auto"/>
        <w:left w:val="none" w:sz="0" w:space="0" w:color="auto"/>
        <w:bottom w:val="none" w:sz="0" w:space="0" w:color="auto"/>
        <w:right w:val="none" w:sz="0" w:space="0" w:color="auto"/>
      </w:divBdr>
      <w:divsChild>
        <w:div w:id="827479751">
          <w:marLeft w:val="0"/>
          <w:marRight w:val="0"/>
          <w:marTop w:val="0"/>
          <w:marBottom w:val="0"/>
          <w:divBdr>
            <w:top w:val="none" w:sz="0" w:space="0" w:color="auto"/>
            <w:left w:val="none" w:sz="0" w:space="0" w:color="auto"/>
            <w:bottom w:val="none" w:sz="0" w:space="0" w:color="auto"/>
            <w:right w:val="none" w:sz="0" w:space="0" w:color="auto"/>
          </w:divBdr>
        </w:div>
      </w:divsChild>
    </w:div>
    <w:div w:id="525755100">
      <w:bodyDiv w:val="1"/>
      <w:marLeft w:val="0"/>
      <w:marRight w:val="0"/>
      <w:marTop w:val="0"/>
      <w:marBottom w:val="0"/>
      <w:divBdr>
        <w:top w:val="none" w:sz="0" w:space="0" w:color="auto"/>
        <w:left w:val="none" w:sz="0" w:space="0" w:color="auto"/>
        <w:bottom w:val="none" w:sz="0" w:space="0" w:color="auto"/>
        <w:right w:val="none" w:sz="0" w:space="0" w:color="auto"/>
      </w:divBdr>
    </w:div>
    <w:div w:id="525951311">
      <w:marLeft w:val="0"/>
      <w:marRight w:val="0"/>
      <w:marTop w:val="0"/>
      <w:marBottom w:val="0"/>
      <w:divBdr>
        <w:top w:val="none" w:sz="0" w:space="0" w:color="auto"/>
        <w:left w:val="none" w:sz="0" w:space="0" w:color="auto"/>
        <w:bottom w:val="none" w:sz="0" w:space="0" w:color="auto"/>
        <w:right w:val="none" w:sz="0" w:space="0" w:color="auto"/>
      </w:divBdr>
      <w:divsChild>
        <w:div w:id="256377460">
          <w:marLeft w:val="0"/>
          <w:marRight w:val="0"/>
          <w:marTop w:val="0"/>
          <w:marBottom w:val="0"/>
          <w:divBdr>
            <w:top w:val="none" w:sz="0" w:space="0" w:color="auto"/>
            <w:left w:val="none" w:sz="0" w:space="0" w:color="auto"/>
            <w:bottom w:val="none" w:sz="0" w:space="0" w:color="auto"/>
            <w:right w:val="none" w:sz="0" w:space="0" w:color="auto"/>
          </w:divBdr>
        </w:div>
      </w:divsChild>
    </w:div>
    <w:div w:id="526023256">
      <w:marLeft w:val="0"/>
      <w:marRight w:val="0"/>
      <w:marTop w:val="0"/>
      <w:marBottom w:val="0"/>
      <w:divBdr>
        <w:top w:val="none" w:sz="0" w:space="0" w:color="auto"/>
        <w:left w:val="none" w:sz="0" w:space="0" w:color="auto"/>
        <w:bottom w:val="none" w:sz="0" w:space="0" w:color="auto"/>
        <w:right w:val="none" w:sz="0" w:space="0" w:color="auto"/>
      </w:divBdr>
      <w:divsChild>
        <w:div w:id="1805732883">
          <w:marLeft w:val="0"/>
          <w:marRight w:val="0"/>
          <w:marTop w:val="0"/>
          <w:marBottom w:val="0"/>
          <w:divBdr>
            <w:top w:val="none" w:sz="0" w:space="0" w:color="auto"/>
            <w:left w:val="none" w:sz="0" w:space="0" w:color="auto"/>
            <w:bottom w:val="none" w:sz="0" w:space="0" w:color="auto"/>
            <w:right w:val="none" w:sz="0" w:space="0" w:color="auto"/>
          </w:divBdr>
        </w:div>
      </w:divsChild>
    </w:div>
    <w:div w:id="526799363">
      <w:marLeft w:val="0"/>
      <w:marRight w:val="0"/>
      <w:marTop w:val="0"/>
      <w:marBottom w:val="0"/>
      <w:divBdr>
        <w:top w:val="none" w:sz="0" w:space="0" w:color="auto"/>
        <w:left w:val="none" w:sz="0" w:space="0" w:color="auto"/>
        <w:bottom w:val="none" w:sz="0" w:space="0" w:color="auto"/>
        <w:right w:val="none" w:sz="0" w:space="0" w:color="auto"/>
      </w:divBdr>
      <w:divsChild>
        <w:div w:id="646394871">
          <w:marLeft w:val="0"/>
          <w:marRight w:val="0"/>
          <w:marTop w:val="0"/>
          <w:marBottom w:val="0"/>
          <w:divBdr>
            <w:top w:val="none" w:sz="0" w:space="0" w:color="auto"/>
            <w:left w:val="none" w:sz="0" w:space="0" w:color="auto"/>
            <w:bottom w:val="none" w:sz="0" w:space="0" w:color="auto"/>
            <w:right w:val="none" w:sz="0" w:space="0" w:color="auto"/>
          </w:divBdr>
        </w:div>
      </w:divsChild>
    </w:div>
    <w:div w:id="527840127">
      <w:marLeft w:val="0"/>
      <w:marRight w:val="0"/>
      <w:marTop w:val="0"/>
      <w:marBottom w:val="0"/>
      <w:divBdr>
        <w:top w:val="none" w:sz="0" w:space="0" w:color="auto"/>
        <w:left w:val="none" w:sz="0" w:space="0" w:color="auto"/>
        <w:bottom w:val="none" w:sz="0" w:space="0" w:color="auto"/>
        <w:right w:val="none" w:sz="0" w:space="0" w:color="auto"/>
      </w:divBdr>
      <w:divsChild>
        <w:div w:id="889653656">
          <w:marLeft w:val="0"/>
          <w:marRight w:val="0"/>
          <w:marTop w:val="0"/>
          <w:marBottom w:val="0"/>
          <w:divBdr>
            <w:top w:val="none" w:sz="0" w:space="0" w:color="auto"/>
            <w:left w:val="none" w:sz="0" w:space="0" w:color="auto"/>
            <w:bottom w:val="none" w:sz="0" w:space="0" w:color="auto"/>
            <w:right w:val="none" w:sz="0" w:space="0" w:color="auto"/>
          </w:divBdr>
        </w:div>
      </w:divsChild>
    </w:div>
    <w:div w:id="529418946">
      <w:marLeft w:val="0"/>
      <w:marRight w:val="0"/>
      <w:marTop w:val="0"/>
      <w:marBottom w:val="0"/>
      <w:divBdr>
        <w:top w:val="none" w:sz="0" w:space="0" w:color="auto"/>
        <w:left w:val="none" w:sz="0" w:space="0" w:color="auto"/>
        <w:bottom w:val="none" w:sz="0" w:space="0" w:color="auto"/>
        <w:right w:val="none" w:sz="0" w:space="0" w:color="auto"/>
      </w:divBdr>
      <w:divsChild>
        <w:div w:id="2119399446">
          <w:marLeft w:val="0"/>
          <w:marRight w:val="0"/>
          <w:marTop w:val="0"/>
          <w:marBottom w:val="0"/>
          <w:divBdr>
            <w:top w:val="none" w:sz="0" w:space="0" w:color="auto"/>
            <w:left w:val="none" w:sz="0" w:space="0" w:color="auto"/>
            <w:bottom w:val="none" w:sz="0" w:space="0" w:color="auto"/>
            <w:right w:val="none" w:sz="0" w:space="0" w:color="auto"/>
          </w:divBdr>
        </w:div>
      </w:divsChild>
    </w:div>
    <w:div w:id="530267795">
      <w:bodyDiv w:val="1"/>
      <w:marLeft w:val="0"/>
      <w:marRight w:val="0"/>
      <w:marTop w:val="0"/>
      <w:marBottom w:val="0"/>
      <w:divBdr>
        <w:top w:val="none" w:sz="0" w:space="0" w:color="auto"/>
        <w:left w:val="none" w:sz="0" w:space="0" w:color="auto"/>
        <w:bottom w:val="none" w:sz="0" w:space="0" w:color="auto"/>
        <w:right w:val="none" w:sz="0" w:space="0" w:color="auto"/>
      </w:divBdr>
    </w:div>
    <w:div w:id="530806247">
      <w:marLeft w:val="0"/>
      <w:marRight w:val="0"/>
      <w:marTop w:val="0"/>
      <w:marBottom w:val="0"/>
      <w:divBdr>
        <w:top w:val="none" w:sz="0" w:space="0" w:color="auto"/>
        <w:left w:val="none" w:sz="0" w:space="0" w:color="auto"/>
        <w:bottom w:val="none" w:sz="0" w:space="0" w:color="auto"/>
        <w:right w:val="none" w:sz="0" w:space="0" w:color="auto"/>
      </w:divBdr>
      <w:divsChild>
        <w:div w:id="1394891653">
          <w:marLeft w:val="0"/>
          <w:marRight w:val="0"/>
          <w:marTop w:val="0"/>
          <w:marBottom w:val="0"/>
          <w:divBdr>
            <w:top w:val="none" w:sz="0" w:space="0" w:color="auto"/>
            <w:left w:val="none" w:sz="0" w:space="0" w:color="auto"/>
            <w:bottom w:val="none" w:sz="0" w:space="0" w:color="auto"/>
            <w:right w:val="none" w:sz="0" w:space="0" w:color="auto"/>
          </w:divBdr>
        </w:div>
      </w:divsChild>
    </w:div>
    <w:div w:id="531303979">
      <w:marLeft w:val="0"/>
      <w:marRight w:val="0"/>
      <w:marTop w:val="0"/>
      <w:marBottom w:val="0"/>
      <w:divBdr>
        <w:top w:val="none" w:sz="0" w:space="0" w:color="auto"/>
        <w:left w:val="none" w:sz="0" w:space="0" w:color="auto"/>
        <w:bottom w:val="none" w:sz="0" w:space="0" w:color="auto"/>
        <w:right w:val="none" w:sz="0" w:space="0" w:color="auto"/>
      </w:divBdr>
      <w:divsChild>
        <w:div w:id="232397933">
          <w:marLeft w:val="0"/>
          <w:marRight w:val="0"/>
          <w:marTop w:val="0"/>
          <w:marBottom w:val="0"/>
          <w:divBdr>
            <w:top w:val="none" w:sz="0" w:space="0" w:color="auto"/>
            <w:left w:val="none" w:sz="0" w:space="0" w:color="auto"/>
            <w:bottom w:val="none" w:sz="0" w:space="0" w:color="auto"/>
            <w:right w:val="none" w:sz="0" w:space="0" w:color="auto"/>
          </w:divBdr>
        </w:div>
      </w:divsChild>
    </w:div>
    <w:div w:id="532154476">
      <w:marLeft w:val="0"/>
      <w:marRight w:val="0"/>
      <w:marTop w:val="0"/>
      <w:marBottom w:val="0"/>
      <w:divBdr>
        <w:top w:val="none" w:sz="0" w:space="0" w:color="auto"/>
        <w:left w:val="none" w:sz="0" w:space="0" w:color="auto"/>
        <w:bottom w:val="none" w:sz="0" w:space="0" w:color="auto"/>
        <w:right w:val="none" w:sz="0" w:space="0" w:color="auto"/>
      </w:divBdr>
      <w:divsChild>
        <w:div w:id="1554393335">
          <w:marLeft w:val="0"/>
          <w:marRight w:val="0"/>
          <w:marTop w:val="0"/>
          <w:marBottom w:val="0"/>
          <w:divBdr>
            <w:top w:val="none" w:sz="0" w:space="0" w:color="auto"/>
            <w:left w:val="none" w:sz="0" w:space="0" w:color="auto"/>
            <w:bottom w:val="none" w:sz="0" w:space="0" w:color="auto"/>
            <w:right w:val="none" w:sz="0" w:space="0" w:color="auto"/>
          </w:divBdr>
        </w:div>
      </w:divsChild>
    </w:div>
    <w:div w:id="532614547">
      <w:marLeft w:val="0"/>
      <w:marRight w:val="0"/>
      <w:marTop w:val="0"/>
      <w:marBottom w:val="0"/>
      <w:divBdr>
        <w:top w:val="none" w:sz="0" w:space="0" w:color="auto"/>
        <w:left w:val="none" w:sz="0" w:space="0" w:color="auto"/>
        <w:bottom w:val="none" w:sz="0" w:space="0" w:color="auto"/>
        <w:right w:val="none" w:sz="0" w:space="0" w:color="auto"/>
      </w:divBdr>
      <w:divsChild>
        <w:div w:id="89356761">
          <w:marLeft w:val="0"/>
          <w:marRight w:val="0"/>
          <w:marTop w:val="0"/>
          <w:marBottom w:val="0"/>
          <w:divBdr>
            <w:top w:val="none" w:sz="0" w:space="0" w:color="auto"/>
            <w:left w:val="none" w:sz="0" w:space="0" w:color="auto"/>
            <w:bottom w:val="none" w:sz="0" w:space="0" w:color="auto"/>
            <w:right w:val="none" w:sz="0" w:space="0" w:color="auto"/>
          </w:divBdr>
        </w:div>
      </w:divsChild>
    </w:div>
    <w:div w:id="532764378">
      <w:marLeft w:val="0"/>
      <w:marRight w:val="0"/>
      <w:marTop w:val="0"/>
      <w:marBottom w:val="0"/>
      <w:divBdr>
        <w:top w:val="none" w:sz="0" w:space="0" w:color="auto"/>
        <w:left w:val="none" w:sz="0" w:space="0" w:color="auto"/>
        <w:bottom w:val="none" w:sz="0" w:space="0" w:color="auto"/>
        <w:right w:val="none" w:sz="0" w:space="0" w:color="auto"/>
      </w:divBdr>
      <w:divsChild>
        <w:div w:id="1098526877">
          <w:marLeft w:val="0"/>
          <w:marRight w:val="0"/>
          <w:marTop w:val="0"/>
          <w:marBottom w:val="0"/>
          <w:divBdr>
            <w:top w:val="none" w:sz="0" w:space="0" w:color="auto"/>
            <w:left w:val="none" w:sz="0" w:space="0" w:color="auto"/>
            <w:bottom w:val="none" w:sz="0" w:space="0" w:color="auto"/>
            <w:right w:val="none" w:sz="0" w:space="0" w:color="auto"/>
          </w:divBdr>
        </w:div>
      </w:divsChild>
    </w:div>
    <w:div w:id="533079621">
      <w:marLeft w:val="0"/>
      <w:marRight w:val="0"/>
      <w:marTop w:val="0"/>
      <w:marBottom w:val="0"/>
      <w:divBdr>
        <w:top w:val="none" w:sz="0" w:space="0" w:color="auto"/>
        <w:left w:val="none" w:sz="0" w:space="0" w:color="auto"/>
        <w:bottom w:val="none" w:sz="0" w:space="0" w:color="auto"/>
        <w:right w:val="none" w:sz="0" w:space="0" w:color="auto"/>
      </w:divBdr>
      <w:divsChild>
        <w:div w:id="486556751">
          <w:marLeft w:val="0"/>
          <w:marRight w:val="0"/>
          <w:marTop w:val="0"/>
          <w:marBottom w:val="0"/>
          <w:divBdr>
            <w:top w:val="none" w:sz="0" w:space="0" w:color="auto"/>
            <w:left w:val="none" w:sz="0" w:space="0" w:color="auto"/>
            <w:bottom w:val="none" w:sz="0" w:space="0" w:color="auto"/>
            <w:right w:val="none" w:sz="0" w:space="0" w:color="auto"/>
          </w:divBdr>
        </w:div>
      </w:divsChild>
    </w:div>
    <w:div w:id="534080895">
      <w:marLeft w:val="0"/>
      <w:marRight w:val="0"/>
      <w:marTop w:val="0"/>
      <w:marBottom w:val="0"/>
      <w:divBdr>
        <w:top w:val="none" w:sz="0" w:space="0" w:color="auto"/>
        <w:left w:val="none" w:sz="0" w:space="0" w:color="auto"/>
        <w:bottom w:val="none" w:sz="0" w:space="0" w:color="auto"/>
        <w:right w:val="none" w:sz="0" w:space="0" w:color="auto"/>
      </w:divBdr>
      <w:divsChild>
        <w:div w:id="1571427103">
          <w:marLeft w:val="0"/>
          <w:marRight w:val="0"/>
          <w:marTop w:val="0"/>
          <w:marBottom w:val="0"/>
          <w:divBdr>
            <w:top w:val="none" w:sz="0" w:space="0" w:color="auto"/>
            <w:left w:val="none" w:sz="0" w:space="0" w:color="auto"/>
            <w:bottom w:val="none" w:sz="0" w:space="0" w:color="auto"/>
            <w:right w:val="none" w:sz="0" w:space="0" w:color="auto"/>
          </w:divBdr>
        </w:div>
      </w:divsChild>
    </w:div>
    <w:div w:id="536041594">
      <w:marLeft w:val="0"/>
      <w:marRight w:val="0"/>
      <w:marTop w:val="0"/>
      <w:marBottom w:val="0"/>
      <w:divBdr>
        <w:top w:val="none" w:sz="0" w:space="0" w:color="auto"/>
        <w:left w:val="none" w:sz="0" w:space="0" w:color="auto"/>
        <w:bottom w:val="none" w:sz="0" w:space="0" w:color="auto"/>
        <w:right w:val="none" w:sz="0" w:space="0" w:color="auto"/>
      </w:divBdr>
      <w:divsChild>
        <w:div w:id="1309507273">
          <w:marLeft w:val="0"/>
          <w:marRight w:val="0"/>
          <w:marTop w:val="0"/>
          <w:marBottom w:val="0"/>
          <w:divBdr>
            <w:top w:val="none" w:sz="0" w:space="0" w:color="auto"/>
            <w:left w:val="none" w:sz="0" w:space="0" w:color="auto"/>
            <w:bottom w:val="none" w:sz="0" w:space="0" w:color="auto"/>
            <w:right w:val="none" w:sz="0" w:space="0" w:color="auto"/>
          </w:divBdr>
        </w:div>
      </w:divsChild>
    </w:div>
    <w:div w:id="536284203">
      <w:marLeft w:val="0"/>
      <w:marRight w:val="0"/>
      <w:marTop w:val="0"/>
      <w:marBottom w:val="0"/>
      <w:divBdr>
        <w:top w:val="none" w:sz="0" w:space="0" w:color="auto"/>
        <w:left w:val="none" w:sz="0" w:space="0" w:color="auto"/>
        <w:bottom w:val="none" w:sz="0" w:space="0" w:color="auto"/>
        <w:right w:val="none" w:sz="0" w:space="0" w:color="auto"/>
      </w:divBdr>
      <w:divsChild>
        <w:div w:id="1820540476">
          <w:marLeft w:val="0"/>
          <w:marRight w:val="0"/>
          <w:marTop w:val="0"/>
          <w:marBottom w:val="0"/>
          <w:divBdr>
            <w:top w:val="none" w:sz="0" w:space="0" w:color="auto"/>
            <w:left w:val="none" w:sz="0" w:space="0" w:color="auto"/>
            <w:bottom w:val="none" w:sz="0" w:space="0" w:color="auto"/>
            <w:right w:val="none" w:sz="0" w:space="0" w:color="auto"/>
          </w:divBdr>
        </w:div>
      </w:divsChild>
    </w:div>
    <w:div w:id="536699292">
      <w:marLeft w:val="0"/>
      <w:marRight w:val="0"/>
      <w:marTop w:val="0"/>
      <w:marBottom w:val="0"/>
      <w:divBdr>
        <w:top w:val="none" w:sz="0" w:space="0" w:color="auto"/>
        <w:left w:val="none" w:sz="0" w:space="0" w:color="auto"/>
        <w:bottom w:val="none" w:sz="0" w:space="0" w:color="auto"/>
        <w:right w:val="none" w:sz="0" w:space="0" w:color="auto"/>
      </w:divBdr>
      <w:divsChild>
        <w:div w:id="1165585493">
          <w:marLeft w:val="0"/>
          <w:marRight w:val="0"/>
          <w:marTop w:val="0"/>
          <w:marBottom w:val="0"/>
          <w:divBdr>
            <w:top w:val="none" w:sz="0" w:space="0" w:color="auto"/>
            <w:left w:val="none" w:sz="0" w:space="0" w:color="auto"/>
            <w:bottom w:val="none" w:sz="0" w:space="0" w:color="auto"/>
            <w:right w:val="none" w:sz="0" w:space="0" w:color="auto"/>
          </w:divBdr>
        </w:div>
      </w:divsChild>
    </w:div>
    <w:div w:id="536965813">
      <w:bodyDiv w:val="1"/>
      <w:marLeft w:val="0"/>
      <w:marRight w:val="0"/>
      <w:marTop w:val="0"/>
      <w:marBottom w:val="0"/>
      <w:divBdr>
        <w:top w:val="none" w:sz="0" w:space="0" w:color="auto"/>
        <w:left w:val="none" w:sz="0" w:space="0" w:color="auto"/>
        <w:bottom w:val="none" w:sz="0" w:space="0" w:color="auto"/>
        <w:right w:val="none" w:sz="0" w:space="0" w:color="auto"/>
      </w:divBdr>
    </w:div>
    <w:div w:id="537163264">
      <w:marLeft w:val="0"/>
      <w:marRight w:val="0"/>
      <w:marTop w:val="0"/>
      <w:marBottom w:val="0"/>
      <w:divBdr>
        <w:top w:val="none" w:sz="0" w:space="0" w:color="auto"/>
        <w:left w:val="none" w:sz="0" w:space="0" w:color="auto"/>
        <w:bottom w:val="none" w:sz="0" w:space="0" w:color="auto"/>
        <w:right w:val="none" w:sz="0" w:space="0" w:color="auto"/>
      </w:divBdr>
      <w:divsChild>
        <w:div w:id="1821266093">
          <w:marLeft w:val="0"/>
          <w:marRight w:val="0"/>
          <w:marTop w:val="0"/>
          <w:marBottom w:val="0"/>
          <w:divBdr>
            <w:top w:val="none" w:sz="0" w:space="0" w:color="auto"/>
            <w:left w:val="none" w:sz="0" w:space="0" w:color="auto"/>
            <w:bottom w:val="none" w:sz="0" w:space="0" w:color="auto"/>
            <w:right w:val="none" w:sz="0" w:space="0" w:color="auto"/>
          </w:divBdr>
        </w:div>
      </w:divsChild>
    </w:div>
    <w:div w:id="537201955">
      <w:bodyDiv w:val="1"/>
      <w:marLeft w:val="0"/>
      <w:marRight w:val="0"/>
      <w:marTop w:val="0"/>
      <w:marBottom w:val="0"/>
      <w:divBdr>
        <w:top w:val="none" w:sz="0" w:space="0" w:color="auto"/>
        <w:left w:val="none" w:sz="0" w:space="0" w:color="auto"/>
        <w:bottom w:val="none" w:sz="0" w:space="0" w:color="auto"/>
        <w:right w:val="none" w:sz="0" w:space="0" w:color="auto"/>
      </w:divBdr>
    </w:div>
    <w:div w:id="537401087">
      <w:marLeft w:val="0"/>
      <w:marRight w:val="0"/>
      <w:marTop w:val="0"/>
      <w:marBottom w:val="0"/>
      <w:divBdr>
        <w:top w:val="none" w:sz="0" w:space="0" w:color="auto"/>
        <w:left w:val="none" w:sz="0" w:space="0" w:color="auto"/>
        <w:bottom w:val="none" w:sz="0" w:space="0" w:color="auto"/>
        <w:right w:val="none" w:sz="0" w:space="0" w:color="auto"/>
      </w:divBdr>
      <w:divsChild>
        <w:div w:id="1364673121">
          <w:marLeft w:val="0"/>
          <w:marRight w:val="0"/>
          <w:marTop w:val="0"/>
          <w:marBottom w:val="0"/>
          <w:divBdr>
            <w:top w:val="none" w:sz="0" w:space="0" w:color="auto"/>
            <w:left w:val="none" w:sz="0" w:space="0" w:color="auto"/>
            <w:bottom w:val="none" w:sz="0" w:space="0" w:color="auto"/>
            <w:right w:val="none" w:sz="0" w:space="0" w:color="auto"/>
          </w:divBdr>
        </w:div>
      </w:divsChild>
    </w:div>
    <w:div w:id="537934342">
      <w:marLeft w:val="0"/>
      <w:marRight w:val="0"/>
      <w:marTop w:val="0"/>
      <w:marBottom w:val="0"/>
      <w:divBdr>
        <w:top w:val="none" w:sz="0" w:space="0" w:color="auto"/>
        <w:left w:val="none" w:sz="0" w:space="0" w:color="auto"/>
        <w:bottom w:val="none" w:sz="0" w:space="0" w:color="auto"/>
        <w:right w:val="none" w:sz="0" w:space="0" w:color="auto"/>
      </w:divBdr>
      <w:divsChild>
        <w:div w:id="1035234649">
          <w:marLeft w:val="0"/>
          <w:marRight w:val="0"/>
          <w:marTop w:val="0"/>
          <w:marBottom w:val="0"/>
          <w:divBdr>
            <w:top w:val="none" w:sz="0" w:space="0" w:color="auto"/>
            <w:left w:val="none" w:sz="0" w:space="0" w:color="auto"/>
            <w:bottom w:val="none" w:sz="0" w:space="0" w:color="auto"/>
            <w:right w:val="none" w:sz="0" w:space="0" w:color="auto"/>
          </w:divBdr>
        </w:div>
      </w:divsChild>
    </w:div>
    <w:div w:id="538203727">
      <w:marLeft w:val="0"/>
      <w:marRight w:val="0"/>
      <w:marTop w:val="0"/>
      <w:marBottom w:val="0"/>
      <w:divBdr>
        <w:top w:val="none" w:sz="0" w:space="0" w:color="auto"/>
        <w:left w:val="none" w:sz="0" w:space="0" w:color="auto"/>
        <w:bottom w:val="none" w:sz="0" w:space="0" w:color="auto"/>
        <w:right w:val="none" w:sz="0" w:space="0" w:color="auto"/>
      </w:divBdr>
      <w:divsChild>
        <w:div w:id="1990941953">
          <w:marLeft w:val="0"/>
          <w:marRight w:val="0"/>
          <w:marTop w:val="0"/>
          <w:marBottom w:val="0"/>
          <w:divBdr>
            <w:top w:val="none" w:sz="0" w:space="0" w:color="auto"/>
            <w:left w:val="none" w:sz="0" w:space="0" w:color="auto"/>
            <w:bottom w:val="none" w:sz="0" w:space="0" w:color="auto"/>
            <w:right w:val="none" w:sz="0" w:space="0" w:color="auto"/>
          </w:divBdr>
        </w:div>
      </w:divsChild>
    </w:div>
    <w:div w:id="538590778">
      <w:marLeft w:val="0"/>
      <w:marRight w:val="0"/>
      <w:marTop w:val="0"/>
      <w:marBottom w:val="0"/>
      <w:divBdr>
        <w:top w:val="none" w:sz="0" w:space="0" w:color="auto"/>
        <w:left w:val="none" w:sz="0" w:space="0" w:color="auto"/>
        <w:bottom w:val="none" w:sz="0" w:space="0" w:color="auto"/>
        <w:right w:val="none" w:sz="0" w:space="0" w:color="auto"/>
      </w:divBdr>
      <w:divsChild>
        <w:div w:id="369376211">
          <w:marLeft w:val="0"/>
          <w:marRight w:val="0"/>
          <w:marTop w:val="0"/>
          <w:marBottom w:val="0"/>
          <w:divBdr>
            <w:top w:val="none" w:sz="0" w:space="0" w:color="auto"/>
            <w:left w:val="none" w:sz="0" w:space="0" w:color="auto"/>
            <w:bottom w:val="none" w:sz="0" w:space="0" w:color="auto"/>
            <w:right w:val="none" w:sz="0" w:space="0" w:color="auto"/>
          </w:divBdr>
        </w:div>
      </w:divsChild>
    </w:div>
    <w:div w:id="538592541">
      <w:marLeft w:val="0"/>
      <w:marRight w:val="0"/>
      <w:marTop w:val="0"/>
      <w:marBottom w:val="0"/>
      <w:divBdr>
        <w:top w:val="none" w:sz="0" w:space="0" w:color="auto"/>
        <w:left w:val="none" w:sz="0" w:space="0" w:color="auto"/>
        <w:bottom w:val="none" w:sz="0" w:space="0" w:color="auto"/>
        <w:right w:val="none" w:sz="0" w:space="0" w:color="auto"/>
      </w:divBdr>
      <w:divsChild>
        <w:div w:id="458228040">
          <w:marLeft w:val="0"/>
          <w:marRight w:val="0"/>
          <w:marTop w:val="0"/>
          <w:marBottom w:val="0"/>
          <w:divBdr>
            <w:top w:val="none" w:sz="0" w:space="0" w:color="auto"/>
            <w:left w:val="none" w:sz="0" w:space="0" w:color="auto"/>
            <w:bottom w:val="none" w:sz="0" w:space="0" w:color="auto"/>
            <w:right w:val="none" w:sz="0" w:space="0" w:color="auto"/>
          </w:divBdr>
        </w:div>
      </w:divsChild>
    </w:div>
    <w:div w:id="538862552">
      <w:marLeft w:val="0"/>
      <w:marRight w:val="0"/>
      <w:marTop w:val="0"/>
      <w:marBottom w:val="0"/>
      <w:divBdr>
        <w:top w:val="none" w:sz="0" w:space="0" w:color="auto"/>
        <w:left w:val="none" w:sz="0" w:space="0" w:color="auto"/>
        <w:bottom w:val="none" w:sz="0" w:space="0" w:color="auto"/>
        <w:right w:val="none" w:sz="0" w:space="0" w:color="auto"/>
      </w:divBdr>
      <w:divsChild>
        <w:div w:id="200441599">
          <w:marLeft w:val="0"/>
          <w:marRight w:val="0"/>
          <w:marTop w:val="0"/>
          <w:marBottom w:val="0"/>
          <w:divBdr>
            <w:top w:val="none" w:sz="0" w:space="0" w:color="auto"/>
            <w:left w:val="none" w:sz="0" w:space="0" w:color="auto"/>
            <w:bottom w:val="none" w:sz="0" w:space="0" w:color="auto"/>
            <w:right w:val="none" w:sz="0" w:space="0" w:color="auto"/>
          </w:divBdr>
        </w:div>
      </w:divsChild>
    </w:div>
    <w:div w:id="539706636">
      <w:bodyDiv w:val="1"/>
      <w:marLeft w:val="0"/>
      <w:marRight w:val="0"/>
      <w:marTop w:val="0"/>
      <w:marBottom w:val="0"/>
      <w:divBdr>
        <w:top w:val="none" w:sz="0" w:space="0" w:color="auto"/>
        <w:left w:val="none" w:sz="0" w:space="0" w:color="auto"/>
        <w:bottom w:val="none" w:sz="0" w:space="0" w:color="auto"/>
        <w:right w:val="none" w:sz="0" w:space="0" w:color="auto"/>
      </w:divBdr>
    </w:div>
    <w:div w:id="540213287">
      <w:marLeft w:val="0"/>
      <w:marRight w:val="0"/>
      <w:marTop w:val="0"/>
      <w:marBottom w:val="0"/>
      <w:divBdr>
        <w:top w:val="none" w:sz="0" w:space="0" w:color="auto"/>
        <w:left w:val="none" w:sz="0" w:space="0" w:color="auto"/>
        <w:bottom w:val="none" w:sz="0" w:space="0" w:color="auto"/>
        <w:right w:val="none" w:sz="0" w:space="0" w:color="auto"/>
      </w:divBdr>
      <w:divsChild>
        <w:div w:id="1463962343">
          <w:marLeft w:val="0"/>
          <w:marRight w:val="0"/>
          <w:marTop w:val="0"/>
          <w:marBottom w:val="0"/>
          <w:divBdr>
            <w:top w:val="none" w:sz="0" w:space="0" w:color="auto"/>
            <w:left w:val="none" w:sz="0" w:space="0" w:color="auto"/>
            <w:bottom w:val="none" w:sz="0" w:space="0" w:color="auto"/>
            <w:right w:val="none" w:sz="0" w:space="0" w:color="auto"/>
          </w:divBdr>
        </w:div>
      </w:divsChild>
    </w:div>
    <w:div w:id="541482397">
      <w:marLeft w:val="0"/>
      <w:marRight w:val="0"/>
      <w:marTop w:val="0"/>
      <w:marBottom w:val="0"/>
      <w:divBdr>
        <w:top w:val="none" w:sz="0" w:space="0" w:color="auto"/>
        <w:left w:val="none" w:sz="0" w:space="0" w:color="auto"/>
        <w:bottom w:val="none" w:sz="0" w:space="0" w:color="auto"/>
        <w:right w:val="none" w:sz="0" w:space="0" w:color="auto"/>
      </w:divBdr>
      <w:divsChild>
        <w:div w:id="284892576">
          <w:marLeft w:val="0"/>
          <w:marRight w:val="0"/>
          <w:marTop w:val="0"/>
          <w:marBottom w:val="0"/>
          <w:divBdr>
            <w:top w:val="none" w:sz="0" w:space="0" w:color="auto"/>
            <w:left w:val="none" w:sz="0" w:space="0" w:color="auto"/>
            <w:bottom w:val="none" w:sz="0" w:space="0" w:color="auto"/>
            <w:right w:val="none" w:sz="0" w:space="0" w:color="auto"/>
          </w:divBdr>
        </w:div>
      </w:divsChild>
    </w:div>
    <w:div w:id="541943941">
      <w:marLeft w:val="0"/>
      <w:marRight w:val="0"/>
      <w:marTop w:val="0"/>
      <w:marBottom w:val="0"/>
      <w:divBdr>
        <w:top w:val="none" w:sz="0" w:space="0" w:color="auto"/>
        <w:left w:val="none" w:sz="0" w:space="0" w:color="auto"/>
        <w:bottom w:val="none" w:sz="0" w:space="0" w:color="auto"/>
        <w:right w:val="none" w:sz="0" w:space="0" w:color="auto"/>
      </w:divBdr>
      <w:divsChild>
        <w:div w:id="944921851">
          <w:marLeft w:val="0"/>
          <w:marRight w:val="0"/>
          <w:marTop w:val="0"/>
          <w:marBottom w:val="0"/>
          <w:divBdr>
            <w:top w:val="none" w:sz="0" w:space="0" w:color="auto"/>
            <w:left w:val="none" w:sz="0" w:space="0" w:color="auto"/>
            <w:bottom w:val="none" w:sz="0" w:space="0" w:color="auto"/>
            <w:right w:val="none" w:sz="0" w:space="0" w:color="auto"/>
          </w:divBdr>
        </w:div>
      </w:divsChild>
    </w:div>
    <w:div w:id="544486927">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544489844">
      <w:marLeft w:val="0"/>
      <w:marRight w:val="0"/>
      <w:marTop w:val="0"/>
      <w:marBottom w:val="0"/>
      <w:divBdr>
        <w:top w:val="none" w:sz="0" w:space="0" w:color="auto"/>
        <w:left w:val="none" w:sz="0" w:space="0" w:color="auto"/>
        <w:bottom w:val="none" w:sz="0" w:space="0" w:color="auto"/>
        <w:right w:val="none" w:sz="0" w:space="0" w:color="auto"/>
      </w:divBdr>
      <w:divsChild>
        <w:div w:id="1200898924">
          <w:marLeft w:val="0"/>
          <w:marRight w:val="0"/>
          <w:marTop w:val="0"/>
          <w:marBottom w:val="0"/>
          <w:divBdr>
            <w:top w:val="none" w:sz="0" w:space="0" w:color="auto"/>
            <w:left w:val="none" w:sz="0" w:space="0" w:color="auto"/>
            <w:bottom w:val="none" w:sz="0" w:space="0" w:color="auto"/>
            <w:right w:val="none" w:sz="0" w:space="0" w:color="auto"/>
          </w:divBdr>
        </w:div>
      </w:divsChild>
    </w:div>
    <w:div w:id="544607001">
      <w:marLeft w:val="0"/>
      <w:marRight w:val="0"/>
      <w:marTop w:val="0"/>
      <w:marBottom w:val="0"/>
      <w:divBdr>
        <w:top w:val="none" w:sz="0" w:space="0" w:color="auto"/>
        <w:left w:val="none" w:sz="0" w:space="0" w:color="auto"/>
        <w:bottom w:val="none" w:sz="0" w:space="0" w:color="auto"/>
        <w:right w:val="none" w:sz="0" w:space="0" w:color="auto"/>
      </w:divBdr>
      <w:divsChild>
        <w:div w:id="600261821">
          <w:marLeft w:val="0"/>
          <w:marRight w:val="0"/>
          <w:marTop w:val="0"/>
          <w:marBottom w:val="0"/>
          <w:divBdr>
            <w:top w:val="none" w:sz="0" w:space="0" w:color="auto"/>
            <w:left w:val="none" w:sz="0" w:space="0" w:color="auto"/>
            <w:bottom w:val="none" w:sz="0" w:space="0" w:color="auto"/>
            <w:right w:val="none" w:sz="0" w:space="0" w:color="auto"/>
          </w:divBdr>
        </w:div>
      </w:divsChild>
    </w:div>
    <w:div w:id="545917721">
      <w:marLeft w:val="0"/>
      <w:marRight w:val="0"/>
      <w:marTop w:val="0"/>
      <w:marBottom w:val="0"/>
      <w:divBdr>
        <w:top w:val="none" w:sz="0" w:space="0" w:color="auto"/>
        <w:left w:val="none" w:sz="0" w:space="0" w:color="auto"/>
        <w:bottom w:val="none" w:sz="0" w:space="0" w:color="auto"/>
        <w:right w:val="none" w:sz="0" w:space="0" w:color="auto"/>
      </w:divBdr>
      <w:divsChild>
        <w:div w:id="2071270906">
          <w:marLeft w:val="0"/>
          <w:marRight w:val="0"/>
          <w:marTop w:val="0"/>
          <w:marBottom w:val="0"/>
          <w:divBdr>
            <w:top w:val="none" w:sz="0" w:space="0" w:color="auto"/>
            <w:left w:val="none" w:sz="0" w:space="0" w:color="auto"/>
            <w:bottom w:val="none" w:sz="0" w:space="0" w:color="auto"/>
            <w:right w:val="none" w:sz="0" w:space="0" w:color="auto"/>
          </w:divBdr>
        </w:div>
      </w:divsChild>
    </w:div>
    <w:div w:id="546651670">
      <w:marLeft w:val="0"/>
      <w:marRight w:val="0"/>
      <w:marTop w:val="0"/>
      <w:marBottom w:val="0"/>
      <w:divBdr>
        <w:top w:val="none" w:sz="0" w:space="0" w:color="auto"/>
        <w:left w:val="none" w:sz="0" w:space="0" w:color="auto"/>
        <w:bottom w:val="none" w:sz="0" w:space="0" w:color="auto"/>
        <w:right w:val="none" w:sz="0" w:space="0" w:color="auto"/>
      </w:divBdr>
      <w:divsChild>
        <w:div w:id="1745105180">
          <w:marLeft w:val="0"/>
          <w:marRight w:val="0"/>
          <w:marTop w:val="0"/>
          <w:marBottom w:val="0"/>
          <w:divBdr>
            <w:top w:val="none" w:sz="0" w:space="0" w:color="auto"/>
            <w:left w:val="none" w:sz="0" w:space="0" w:color="auto"/>
            <w:bottom w:val="none" w:sz="0" w:space="0" w:color="auto"/>
            <w:right w:val="none" w:sz="0" w:space="0" w:color="auto"/>
          </w:divBdr>
        </w:div>
      </w:divsChild>
    </w:div>
    <w:div w:id="548340486">
      <w:marLeft w:val="0"/>
      <w:marRight w:val="0"/>
      <w:marTop w:val="0"/>
      <w:marBottom w:val="0"/>
      <w:divBdr>
        <w:top w:val="none" w:sz="0" w:space="0" w:color="auto"/>
        <w:left w:val="none" w:sz="0" w:space="0" w:color="auto"/>
        <w:bottom w:val="none" w:sz="0" w:space="0" w:color="auto"/>
        <w:right w:val="none" w:sz="0" w:space="0" w:color="auto"/>
      </w:divBdr>
      <w:divsChild>
        <w:div w:id="295913201">
          <w:marLeft w:val="0"/>
          <w:marRight w:val="0"/>
          <w:marTop w:val="0"/>
          <w:marBottom w:val="0"/>
          <w:divBdr>
            <w:top w:val="none" w:sz="0" w:space="0" w:color="auto"/>
            <w:left w:val="none" w:sz="0" w:space="0" w:color="auto"/>
            <w:bottom w:val="none" w:sz="0" w:space="0" w:color="auto"/>
            <w:right w:val="none" w:sz="0" w:space="0" w:color="auto"/>
          </w:divBdr>
        </w:div>
      </w:divsChild>
    </w:div>
    <w:div w:id="548886081">
      <w:bodyDiv w:val="1"/>
      <w:marLeft w:val="0"/>
      <w:marRight w:val="0"/>
      <w:marTop w:val="0"/>
      <w:marBottom w:val="0"/>
      <w:divBdr>
        <w:top w:val="none" w:sz="0" w:space="0" w:color="auto"/>
        <w:left w:val="none" w:sz="0" w:space="0" w:color="auto"/>
        <w:bottom w:val="none" w:sz="0" w:space="0" w:color="auto"/>
        <w:right w:val="none" w:sz="0" w:space="0" w:color="auto"/>
      </w:divBdr>
      <w:divsChild>
        <w:div w:id="444614208">
          <w:marLeft w:val="0"/>
          <w:marRight w:val="0"/>
          <w:marTop w:val="0"/>
          <w:marBottom w:val="240"/>
          <w:divBdr>
            <w:top w:val="none" w:sz="0" w:space="0" w:color="auto"/>
            <w:left w:val="none" w:sz="0" w:space="0" w:color="auto"/>
            <w:bottom w:val="none" w:sz="0" w:space="0" w:color="auto"/>
            <w:right w:val="none" w:sz="0" w:space="0" w:color="auto"/>
          </w:divBdr>
        </w:div>
      </w:divsChild>
    </w:div>
    <w:div w:id="548998783">
      <w:bodyDiv w:val="1"/>
      <w:marLeft w:val="0"/>
      <w:marRight w:val="0"/>
      <w:marTop w:val="0"/>
      <w:marBottom w:val="0"/>
      <w:divBdr>
        <w:top w:val="none" w:sz="0" w:space="0" w:color="auto"/>
        <w:left w:val="none" w:sz="0" w:space="0" w:color="auto"/>
        <w:bottom w:val="none" w:sz="0" w:space="0" w:color="auto"/>
        <w:right w:val="none" w:sz="0" w:space="0" w:color="auto"/>
      </w:divBdr>
      <w:divsChild>
        <w:div w:id="1226793758">
          <w:marLeft w:val="0"/>
          <w:marRight w:val="0"/>
          <w:marTop w:val="0"/>
          <w:marBottom w:val="0"/>
          <w:divBdr>
            <w:top w:val="none" w:sz="0" w:space="0" w:color="auto"/>
            <w:left w:val="none" w:sz="0" w:space="0" w:color="auto"/>
            <w:bottom w:val="none" w:sz="0" w:space="0" w:color="auto"/>
            <w:right w:val="none" w:sz="0" w:space="0" w:color="auto"/>
          </w:divBdr>
        </w:div>
      </w:divsChild>
    </w:div>
    <w:div w:id="549538623">
      <w:marLeft w:val="0"/>
      <w:marRight w:val="0"/>
      <w:marTop w:val="0"/>
      <w:marBottom w:val="0"/>
      <w:divBdr>
        <w:top w:val="none" w:sz="0" w:space="0" w:color="auto"/>
        <w:left w:val="none" w:sz="0" w:space="0" w:color="auto"/>
        <w:bottom w:val="none" w:sz="0" w:space="0" w:color="auto"/>
        <w:right w:val="none" w:sz="0" w:space="0" w:color="auto"/>
      </w:divBdr>
      <w:divsChild>
        <w:div w:id="505944720">
          <w:marLeft w:val="0"/>
          <w:marRight w:val="0"/>
          <w:marTop w:val="0"/>
          <w:marBottom w:val="0"/>
          <w:divBdr>
            <w:top w:val="none" w:sz="0" w:space="0" w:color="auto"/>
            <w:left w:val="none" w:sz="0" w:space="0" w:color="auto"/>
            <w:bottom w:val="none" w:sz="0" w:space="0" w:color="auto"/>
            <w:right w:val="none" w:sz="0" w:space="0" w:color="auto"/>
          </w:divBdr>
        </w:div>
      </w:divsChild>
    </w:div>
    <w:div w:id="550117064">
      <w:marLeft w:val="0"/>
      <w:marRight w:val="0"/>
      <w:marTop w:val="0"/>
      <w:marBottom w:val="0"/>
      <w:divBdr>
        <w:top w:val="none" w:sz="0" w:space="0" w:color="auto"/>
        <w:left w:val="none" w:sz="0" w:space="0" w:color="auto"/>
        <w:bottom w:val="none" w:sz="0" w:space="0" w:color="auto"/>
        <w:right w:val="none" w:sz="0" w:space="0" w:color="auto"/>
      </w:divBdr>
      <w:divsChild>
        <w:div w:id="1619020996">
          <w:marLeft w:val="0"/>
          <w:marRight w:val="0"/>
          <w:marTop w:val="0"/>
          <w:marBottom w:val="0"/>
          <w:divBdr>
            <w:top w:val="none" w:sz="0" w:space="0" w:color="auto"/>
            <w:left w:val="none" w:sz="0" w:space="0" w:color="auto"/>
            <w:bottom w:val="none" w:sz="0" w:space="0" w:color="auto"/>
            <w:right w:val="none" w:sz="0" w:space="0" w:color="auto"/>
          </w:divBdr>
        </w:div>
      </w:divsChild>
    </w:div>
    <w:div w:id="550196721">
      <w:marLeft w:val="0"/>
      <w:marRight w:val="0"/>
      <w:marTop w:val="0"/>
      <w:marBottom w:val="0"/>
      <w:divBdr>
        <w:top w:val="none" w:sz="0" w:space="0" w:color="auto"/>
        <w:left w:val="none" w:sz="0" w:space="0" w:color="auto"/>
        <w:bottom w:val="none" w:sz="0" w:space="0" w:color="auto"/>
        <w:right w:val="none" w:sz="0" w:space="0" w:color="auto"/>
      </w:divBdr>
      <w:divsChild>
        <w:div w:id="1050152345">
          <w:marLeft w:val="0"/>
          <w:marRight w:val="0"/>
          <w:marTop w:val="0"/>
          <w:marBottom w:val="0"/>
          <w:divBdr>
            <w:top w:val="none" w:sz="0" w:space="0" w:color="auto"/>
            <w:left w:val="none" w:sz="0" w:space="0" w:color="auto"/>
            <w:bottom w:val="none" w:sz="0" w:space="0" w:color="auto"/>
            <w:right w:val="none" w:sz="0" w:space="0" w:color="auto"/>
          </w:divBdr>
        </w:div>
      </w:divsChild>
    </w:div>
    <w:div w:id="550462154">
      <w:marLeft w:val="0"/>
      <w:marRight w:val="0"/>
      <w:marTop w:val="0"/>
      <w:marBottom w:val="0"/>
      <w:divBdr>
        <w:top w:val="none" w:sz="0" w:space="0" w:color="auto"/>
        <w:left w:val="none" w:sz="0" w:space="0" w:color="auto"/>
        <w:bottom w:val="none" w:sz="0" w:space="0" w:color="auto"/>
        <w:right w:val="none" w:sz="0" w:space="0" w:color="auto"/>
      </w:divBdr>
      <w:divsChild>
        <w:div w:id="2136292300">
          <w:marLeft w:val="0"/>
          <w:marRight w:val="0"/>
          <w:marTop w:val="0"/>
          <w:marBottom w:val="0"/>
          <w:divBdr>
            <w:top w:val="none" w:sz="0" w:space="0" w:color="auto"/>
            <w:left w:val="none" w:sz="0" w:space="0" w:color="auto"/>
            <w:bottom w:val="none" w:sz="0" w:space="0" w:color="auto"/>
            <w:right w:val="none" w:sz="0" w:space="0" w:color="auto"/>
          </w:divBdr>
        </w:div>
      </w:divsChild>
    </w:div>
    <w:div w:id="550920908">
      <w:marLeft w:val="0"/>
      <w:marRight w:val="0"/>
      <w:marTop w:val="0"/>
      <w:marBottom w:val="0"/>
      <w:divBdr>
        <w:top w:val="none" w:sz="0" w:space="0" w:color="auto"/>
        <w:left w:val="none" w:sz="0" w:space="0" w:color="auto"/>
        <w:bottom w:val="none" w:sz="0" w:space="0" w:color="auto"/>
        <w:right w:val="none" w:sz="0" w:space="0" w:color="auto"/>
      </w:divBdr>
      <w:divsChild>
        <w:div w:id="1113213581">
          <w:marLeft w:val="0"/>
          <w:marRight w:val="0"/>
          <w:marTop w:val="0"/>
          <w:marBottom w:val="0"/>
          <w:divBdr>
            <w:top w:val="none" w:sz="0" w:space="0" w:color="auto"/>
            <w:left w:val="none" w:sz="0" w:space="0" w:color="auto"/>
            <w:bottom w:val="none" w:sz="0" w:space="0" w:color="auto"/>
            <w:right w:val="none" w:sz="0" w:space="0" w:color="auto"/>
          </w:divBdr>
        </w:div>
      </w:divsChild>
    </w:div>
    <w:div w:id="551111746">
      <w:marLeft w:val="0"/>
      <w:marRight w:val="0"/>
      <w:marTop w:val="0"/>
      <w:marBottom w:val="0"/>
      <w:divBdr>
        <w:top w:val="none" w:sz="0" w:space="0" w:color="auto"/>
        <w:left w:val="none" w:sz="0" w:space="0" w:color="auto"/>
        <w:bottom w:val="none" w:sz="0" w:space="0" w:color="auto"/>
        <w:right w:val="none" w:sz="0" w:space="0" w:color="auto"/>
      </w:divBdr>
      <w:divsChild>
        <w:div w:id="515660637">
          <w:marLeft w:val="0"/>
          <w:marRight w:val="0"/>
          <w:marTop w:val="0"/>
          <w:marBottom w:val="0"/>
          <w:divBdr>
            <w:top w:val="none" w:sz="0" w:space="0" w:color="auto"/>
            <w:left w:val="none" w:sz="0" w:space="0" w:color="auto"/>
            <w:bottom w:val="none" w:sz="0" w:space="0" w:color="auto"/>
            <w:right w:val="none" w:sz="0" w:space="0" w:color="auto"/>
          </w:divBdr>
        </w:div>
      </w:divsChild>
    </w:div>
    <w:div w:id="552927874">
      <w:marLeft w:val="0"/>
      <w:marRight w:val="0"/>
      <w:marTop w:val="0"/>
      <w:marBottom w:val="0"/>
      <w:divBdr>
        <w:top w:val="none" w:sz="0" w:space="0" w:color="auto"/>
        <w:left w:val="none" w:sz="0" w:space="0" w:color="auto"/>
        <w:bottom w:val="none" w:sz="0" w:space="0" w:color="auto"/>
        <w:right w:val="none" w:sz="0" w:space="0" w:color="auto"/>
      </w:divBdr>
      <w:divsChild>
        <w:div w:id="1319263599">
          <w:marLeft w:val="0"/>
          <w:marRight w:val="0"/>
          <w:marTop w:val="0"/>
          <w:marBottom w:val="0"/>
          <w:divBdr>
            <w:top w:val="none" w:sz="0" w:space="0" w:color="auto"/>
            <w:left w:val="none" w:sz="0" w:space="0" w:color="auto"/>
            <w:bottom w:val="none" w:sz="0" w:space="0" w:color="auto"/>
            <w:right w:val="none" w:sz="0" w:space="0" w:color="auto"/>
          </w:divBdr>
        </w:div>
      </w:divsChild>
    </w:div>
    <w:div w:id="553156395">
      <w:marLeft w:val="0"/>
      <w:marRight w:val="0"/>
      <w:marTop w:val="0"/>
      <w:marBottom w:val="0"/>
      <w:divBdr>
        <w:top w:val="none" w:sz="0" w:space="0" w:color="auto"/>
        <w:left w:val="none" w:sz="0" w:space="0" w:color="auto"/>
        <w:bottom w:val="none" w:sz="0" w:space="0" w:color="auto"/>
        <w:right w:val="none" w:sz="0" w:space="0" w:color="auto"/>
      </w:divBdr>
      <w:divsChild>
        <w:div w:id="1538398114">
          <w:marLeft w:val="0"/>
          <w:marRight w:val="0"/>
          <w:marTop w:val="0"/>
          <w:marBottom w:val="0"/>
          <w:divBdr>
            <w:top w:val="none" w:sz="0" w:space="0" w:color="auto"/>
            <w:left w:val="none" w:sz="0" w:space="0" w:color="auto"/>
            <w:bottom w:val="none" w:sz="0" w:space="0" w:color="auto"/>
            <w:right w:val="none" w:sz="0" w:space="0" w:color="auto"/>
          </w:divBdr>
        </w:div>
      </w:divsChild>
    </w:div>
    <w:div w:id="553397779">
      <w:marLeft w:val="0"/>
      <w:marRight w:val="0"/>
      <w:marTop w:val="0"/>
      <w:marBottom w:val="0"/>
      <w:divBdr>
        <w:top w:val="none" w:sz="0" w:space="0" w:color="auto"/>
        <w:left w:val="none" w:sz="0" w:space="0" w:color="auto"/>
        <w:bottom w:val="none" w:sz="0" w:space="0" w:color="auto"/>
        <w:right w:val="none" w:sz="0" w:space="0" w:color="auto"/>
      </w:divBdr>
      <w:divsChild>
        <w:div w:id="1730764971">
          <w:marLeft w:val="0"/>
          <w:marRight w:val="0"/>
          <w:marTop w:val="0"/>
          <w:marBottom w:val="0"/>
          <w:divBdr>
            <w:top w:val="none" w:sz="0" w:space="0" w:color="auto"/>
            <w:left w:val="none" w:sz="0" w:space="0" w:color="auto"/>
            <w:bottom w:val="none" w:sz="0" w:space="0" w:color="auto"/>
            <w:right w:val="none" w:sz="0" w:space="0" w:color="auto"/>
          </w:divBdr>
        </w:div>
      </w:divsChild>
    </w:div>
    <w:div w:id="553471625">
      <w:marLeft w:val="0"/>
      <w:marRight w:val="0"/>
      <w:marTop w:val="0"/>
      <w:marBottom w:val="0"/>
      <w:divBdr>
        <w:top w:val="none" w:sz="0" w:space="0" w:color="auto"/>
        <w:left w:val="none" w:sz="0" w:space="0" w:color="auto"/>
        <w:bottom w:val="none" w:sz="0" w:space="0" w:color="auto"/>
        <w:right w:val="none" w:sz="0" w:space="0" w:color="auto"/>
      </w:divBdr>
      <w:divsChild>
        <w:div w:id="141316222">
          <w:marLeft w:val="0"/>
          <w:marRight w:val="0"/>
          <w:marTop w:val="0"/>
          <w:marBottom w:val="0"/>
          <w:divBdr>
            <w:top w:val="none" w:sz="0" w:space="0" w:color="auto"/>
            <w:left w:val="none" w:sz="0" w:space="0" w:color="auto"/>
            <w:bottom w:val="none" w:sz="0" w:space="0" w:color="auto"/>
            <w:right w:val="none" w:sz="0" w:space="0" w:color="auto"/>
          </w:divBdr>
        </w:div>
      </w:divsChild>
    </w:div>
    <w:div w:id="554466535">
      <w:marLeft w:val="0"/>
      <w:marRight w:val="0"/>
      <w:marTop w:val="0"/>
      <w:marBottom w:val="0"/>
      <w:divBdr>
        <w:top w:val="none" w:sz="0" w:space="0" w:color="auto"/>
        <w:left w:val="none" w:sz="0" w:space="0" w:color="auto"/>
        <w:bottom w:val="none" w:sz="0" w:space="0" w:color="auto"/>
        <w:right w:val="none" w:sz="0" w:space="0" w:color="auto"/>
      </w:divBdr>
      <w:divsChild>
        <w:div w:id="745498058">
          <w:marLeft w:val="0"/>
          <w:marRight w:val="0"/>
          <w:marTop w:val="0"/>
          <w:marBottom w:val="0"/>
          <w:divBdr>
            <w:top w:val="none" w:sz="0" w:space="0" w:color="auto"/>
            <w:left w:val="none" w:sz="0" w:space="0" w:color="auto"/>
            <w:bottom w:val="none" w:sz="0" w:space="0" w:color="auto"/>
            <w:right w:val="none" w:sz="0" w:space="0" w:color="auto"/>
          </w:divBdr>
        </w:div>
      </w:divsChild>
    </w:div>
    <w:div w:id="554774608">
      <w:marLeft w:val="0"/>
      <w:marRight w:val="0"/>
      <w:marTop w:val="0"/>
      <w:marBottom w:val="0"/>
      <w:divBdr>
        <w:top w:val="none" w:sz="0" w:space="0" w:color="auto"/>
        <w:left w:val="none" w:sz="0" w:space="0" w:color="auto"/>
        <w:bottom w:val="none" w:sz="0" w:space="0" w:color="auto"/>
        <w:right w:val="none" w:sz="0" w:space="0" w:color="auto"/>
      </w:divBdr>
      <w:divsChild>
        <w:div w:id="658458029">
          <w:marLeft w:val="0"/>
          <w:marRight w:val="0"/>
          <w:marTop w:val="0"/>
          <w:marBottom w:val="0"/>
          <w:divBdr>
            <w:top w:val="none" w:sz="0" w:space="0" w:color="auto"/>
            <w:left w:val="none" w:sz="0" w:space="0" w:color="auto"/>
            <w:bottom w:val="none" w:sz="0" w:space="0" w:color="auto"/>
            <w:right w:val="none" w:sz="0" w:space="0" w:color="auto"/>
          </w:divBdr>
        </w:div>
      </w:divsChild>
    </w:div>
    <w:div w:id="555164745">
      <w:marLeft w:val="0"/>
      <w:marRight w:val="0"/>
      <w:marTop w:val="0"/>
      <w:marBottom w:val="0"/>
      <w:divBdr>
        <w:top w:val="none" w:sz="0" w:space="0" w:color="auto"/>
        <w:left w:val="none" w:sz="0" w:space="0" w:color="auto"/>
        <w:bottom w:val="none" w:sz="0" w:space="0" w:color="auto"/>
        <w:right w:val="none" w:sz="0" w:space="0" w:color="auto"/>
      </w:divBdr>
      <w:divsChild>
        <w:div w:id="1571619994">
          <w:marLeft w:val="0"/>
          <w:marRight w:val="0"/>
          <w:marTop w:val="0"/>
          <w:marBottom w:val="0"/>
          <w:divBdr>
            <w:top w:val="none" w:sz="0" w:space="0" w:color="auto"/>
            <w:left w:val="none" w:sz="0" w:space="0" w:color="auto"/>
            <w:bottom w:val="none" w:sz="0" w:space="0" w:color="auto"/>
            <w:right w:val="none" w:sz="0" w:space="0" w:color="auto"/>
          </w:divBdr>
        </w:div>
      </w:divsChild>
    </w:div>
    <w:div w:id="557009137">
      <w:marLeft w:val="0"/>
      <w:marRight w:val="0"/>
      <w:marTop w:val="0"/>
      <w:marBottom w:val="0"/>
      <w:divBdr>
        <w:top w:val="none" w:sz="0" w:space="0" w:color="auto"/>
        <w:left w:val="none" w:sz="0" w:space="0" w:color="auto"/>
        <w:bottom w:val="none" w:sz="0" w:space="0" w:color="auto"/>
        <w:right w:val="none" w:sz="0" w:space="0" w:color="auto"/>
      </w:divBdr>
      <w:divsChild>
        <w:div w:id="1585339759">
          <w:marLeft w:val="0"/>
          <w:marRight w:val="0"/>
          <w:marTop w:val="0"/>
          <w:marBottom w:val="0"/>
          <w:divBdr>
            <w:top w:val="none" w:sz="0" w:space="0" w:color="auto"/>
            <w:left w:val="none" w:sz="0" w:space="0" w:color="auto"/>
            <w:bottom w:val="none" w:sz="0" w:space="0" w:color="auto"/>
            <w:right w:val="none" w:sz="0" w:space="0" w:color="auto"/>
          </w:divBdr>
        </w:div>
      </w:divsChild>
    </w:div>
    <w:div w:id="558322256">
      <w:marLeft w:val="0"/>
      <w:marRight w:val="0"/>
      <w:marTop w:val="0"/>
      <w:marBottom w:val="0"/>
      <w:divBdr>
        <w:top w:val="none" w:sz="0" w:space="0" w:color="auto"/>
        <w:left w:val="none" w:sz="0" w:space="0" w:color="auto"/>
        <w:bottom w:val="none" w:sz="0" w:space="0" w:color="auto"/>
        <w:right w:val="none" w:sz="0" w:space="0" w:color="auto"/>
      </w:divBdr>
      <w:divsChild>
        <w:div w:id="163252112">
          <w:marLeft w:val="0"/>
          <w:marRight w:val="0"/>
          <w:marTop w:val="0"/>
          <w:marBottom w:val="0"/>
          <w:divBdr>
            <w:top w:val="none" w:sz="0" w:space="0" w:color="auto"/>
            <w:left w:val="none" w:sz="0" w:space="0" w:color="auto"/>
            <w:bottom w:val="none" w:sz="0" w:space="0" w:color="auto"/>
            <w:right w:val="none" w:sz="0" w:space="0" w:color="auto"/>
          </w:divBdr>
        </w:div>
      </w:divsChild>
    </w:div>
    <w:div w:id="558516591">
      <w:marLeft w:val="0"/>
      <w:marRight w:val="0"/>
      <w:marTop w:val="0"/>
      <w:marBottom w:val="0"/>
      <w:divBdr>
        <w:top w:val="none" w:sz="0" w:space="0" w:color="auto"/>
        <w:left w:val="none" w:sz="0" w:space="0" w:color="auto"/>
        <w:bottom w:val="none" w:sz="0" w:space="0" w:color="auto"/>
        <w:right w:val="none" w:sz="0" w:space="0" w:color="auto"/>
      </w:divBdr>
      <w:divsChild>
        <w:div w:id="511916560">
          <w:marLeft w:val="0"/>
          <w:marRight w:val="0"/>
          <w:marTop w:val="0"/>
          <w:marBottom w:val="0"/>
          <w:divBdr>
            <w:top w:val="none" w:sz="0" w:space="0" w:color="auto"/>
            <w:left w:val="none" w:sz="0" w:space="0" w:color="auto"/>
            <w:bottom w:val="none" w:sz="0" w:space="0" w:color="auto"/>
            <w:right w:val="none" w:sz="0" w:space="0" w:color="auto"/>
          </w:divBdr>
        </w:div>
      </w:divsChild>
    </w:div>
    <w:div w:id="559023000">
      <w:marLeft w:val="0"/>
      <w:marRight w:val="0"/>
      <w:marTop w:val="0"/>
      <w:marBottom w:val="0"/>
      <w:divBdr>
        <w:top w:val="none" w:sz="0" w:space="0" w:color="auto"/>
        <w:left w:val="none" w:sz="0" w:space="0" w:color="auto"/>
        <w:bottom w:val="none" w:sz="0" w:space="0" w:color="auto"/>
        <w:right w:val="none" w:sz="0" w:space="0" w:color="auto"/>
      </w:divBdr>
      <w:divsChild>
        <w:div w:id="1982541878">
          <w:marLeft w:val="0"/>
          <w:marRight w:val="0"/>
          <w:marTop w:val="0"/>
          <w:marBottom w:val="0"/>
          <w:divBdr>
            <w:top w:val="none" w:sz="0" w:space="0" w:color="auto"/>
            <w:left w:val="none" w:sz="0" w:space="0" w:color="auto"/>
            <w:bottom w:val="none" w:sz="0" w:space="0" w:color="auto"/>
            <w:right w:val="none" w:sz="0" w:space="0" w:color="auto"/>
          </w:divBdr>
        </w:div>
      </w:divsChild>
    </w:div>
    <w:div w:id="559243724">
      <w:bodyDiv w:val="1"/>
      <w:marLeft w:val="0"/>
      <w:marRight w:val="0"/>
      <w:marTop w:val="0"/>
      <w:marBottom w:val="0"/>
      <w:divBdr>
        <w:top w:val="none" w:sz="0" w:space="0" w:color="auto"/>
        <w:left w:val="none" w:sz="0" w:space="0" w:color="auto"/>
        <w:bottom w:val="none" w:sz="0" w:space="0" w:color="auto"/>
        <w:right w:val="none" w:sz="0" w:space="0" w:color="auto"/>
      </w:divBdr>
    </w:div>
    <w:div w:id="559285988">
      <w:bodyDiv w:val="1"/>
      <w:marLeft w:val="0"/>
      <w:marRight w:val="0"/>
      <w:marTop w:val="0"/>
      <w:marBottom w:val="0"/>
      <w:divBdr>
        <w:top w:val="none" w:sz="0" w:space="0" w:color="auto"/>
        <w:left w:val="none" w:sz="0" w:space="0" w:color="auto"/>
        <w:bottom w:val="none" w:sz="0" w:space="0" w:color="auto"/>
        <w:right w:val="none" w:sz="0" w:space="0" w:color="auto"/>
      </w:divBdr>
      <w:divsChild>
        <w:div w:id="215901499">
          <w:marLeft w:val="360"/>
          <w:marRight w:val="0"/>
          <w:marTop w:val="200"/>
          <w:marBottom w:val="0"/>
          <w:divBdr>
            <w:top w:val="none" w:sz="0" w:space="0" w:color="auto"/>
            <w:left w:val="none" w:sz="0" w:space="0" w:color="auto"/>
            <w:bottom w:val="none" w:sz="0" w:space="0" w:color="auto"/>
            <w:right w:val="none" w:sz="0" w:space="0" w:color="auto"/>
          </w:divBdr>
        </w:div>
        <w:div w:id="393356521">
          <w:marLeft w:val="360"/>
          <w:marRight w:val="0"/>
          <w:marTop w:val="200"/>
          <w:marBottom w:val="0"/>
          <w:divBdr>
            <w:top w:val="none" w:sz="0" w:space="0" w:color="auto"/>
            <w:left w:val="none" w:sz="0" w:space="0" w:color="auto"/>
            <w:bottom w:val="none" w:sz="0" w:space="0" w:color="auto"/>
            <w:right w:val="none" w:sz="0" w:space="0" w:color="auto"/>
          </w:divBdr>
        </w:div>
        <w:div w:id="488132482">
          <w:marLeft w:val="360"/>
          <w:marRight w:val="0"/>
          <w:marTop w:val="200"/>
          <w:marBottom w:val="0"/>
          <w:divBdr>
            <w:top w:val="none" w:sz="0" w:space="0" w:color="auto"/>
            <w:left w:val="none" w:sz="0" w:space="0" w:color="auto"/>
            <w:bottom w:val="none" w:sz="0" w:space="0" w:color="auto"/>
            <w:right w:val="none" w:sz="0" w:space="0" w:color="auto"/>
          </w:divBdr>
        </w:div>
        <w:div w:id="1366758021">
          <w:marLeft w:val="360"/>
          <w:marRight w:val="0"/>
          <w:marTop w:val="200"/>
          <w:marBottom w:val="0"/>
          <w:divBdr>
            <w:top w:val="none" w:sz="0" w:space="0" w:color="auto"/>
            <w:left w:val="none" w:sz="0" w:space="0" w:color="auto"/>
            <w:bottom w:val="none" w:sz="0" w:space="0" w:color="auto"/>
            <w:right w:val="none" w:sz="0" w:space="0" w:color="auto"/>
          </w:divBdr>
        </w:div>
        <w:div w:id="1774282576">
          <w:marLeft w:val="360"/>
          <w:marRight w:val="0"/>
          <w:marTop w:val="200"/>
          <w:marBottom w:val="0"/>
          <w:divBdr>
            <w:top w:val="none" w:sz="0" w:space="0" w:color="auto"/>
            <w:left w:val="none" w:sz="0" w:space="0" w:color="auto"/>
            <w:bottom w:val="none" w:sz="0" w:space="0" w:color="auto"/>
            <w:right w:val="none" w:sz="0" w:space="0" w:color="auto"/>
          </w:divBdr>
        </w:div>
      </w:divsChild>
    </w:div>
    <w:div w:id="560404538">
      <w:bodyDiv w:val="1"/>
      <w:marLeft w:val="0"/>
      <w:marRight w:val="0"/>
      <w:marTop w:val="0"/>
      <w:marBottom w:val="0"/>
      <w:divBdr>
        <w:top w:val="none" w:sz="0" w:space="0" w:color="auto"/>
        <w:left w:val="none" w:sz="0" w:space="0" w:color="auto"/>
        <w:bottom w:val="none" w:sz="0" w:space="0" w:color="auto"/>
        <w:right w:val="none" w:sz="0" w:space="0" w:color="auto"/>
      </w:divBdr>
    </w:div>
    <w:div w:id="560672412">
      <w:marLeft w:val="0"/>
      <w:marRight w:val="0"/>
      <w:marTop w:val="0"/>
      <w:marBottom w:val="0"/>
      <w:divBdr>
        <w:top w:val="none" w:sz="0" w:space="0" w:color="auto"/>
        <w:left w:val="none" w:sz="0" w:space="0" w:color="auto"/>
        <w:bottom w:val="none" w:sz="0" w:space="0" w:color="auto"/>
        <w:right w:val="none" w:sz="0" w:space="0" w:color="auto"/>
      </w:divBdr>
      <w:divsChild>
        <w:div w:id="1766802291">
          <w:marLeft w:val="0"/>
          <w:marRight w:val="0"/>
          <w:marTop w:val="0"/>
          <w:marBottom w:val="0"/>
          <w:divBdr>
            <w:top w:val="none" w:sz="0" w:space="0" w:color="auto"/>
            <w:left w:val="none" w:sz="0" w:space="0" w:color="auto"/>
            <w:bottom w:val="none" w:sz="0" w:space="0" w:color="auto"/>
            <w:right w:val="none" w:sz="0" w:space="0" w:color="auto"/>
          </w:divBdr>
        </w:div>
      </w:divsChild>
    </w:div>
    <w:div w:id="562837979">
      <w:marLeft w:val="0"/>
      <w:marRight w:val="0"/>
      <w:marTop w:val="0"/>
      <w:marBottom w:val="0"/>
      <w:divBdr>
        <w:top w:val="none" w:sz="0" w:space="0" w:color="auto"/>
        <w:left w:val="none" w:sz="0" w:space="0" w:color="auto"/>
        <w:bottom w:val="none" w:sz="0" w:space="0" w:color="auto"/>
        <w:right w:val="none" w:sz="0" w:space="0" w:color="auto"/>
      </w:divBdr>
      <w:divsChild>
        <w:div w:id="564730516">
          <w:marLeft w:val="0"/>
          <w:marRight w:val="0"/>
          <w:marTop w:val="0"/>
          <w:marBottom w:val="0"/>
          <w:divBdr>
            <w:top w:val="none" w:sz="0" w:space="0" w:color="auto"/>
            <w:left w:val="none" w:sz="0" w:space="0" w:color="auto"/>
            <w:bottom w:val="none" w:sz="0" w:space="0" w:color="auto"/>
            <w:right w:val="none" w:sz="0" w:space="0" w:color="auto"/>
          </w:divBdr>
        </w:div>
      </w:divsChild>
    </w:div>
    <w:div w:id="562956005">
      <w:bodyDiv w:val="1"/>
      <w:marLeft w:val="0"/>
      <w:marRight w:val="0"/>
      <w:marTop w:val="0"/>
      <w:marBottom w:val="0"/>
      <w:divBdr>
        <w:top w:val="none" w:sz="0" w:space="0" w:color="auto"/>
        <w:left w:val="none" w:sz="0" w:space="0" w:color="auto"/>
        <w:bottom w:val="none" w:sz="0" w:space="0" w:color="auto"/>
        <w:right w:val="none" w:sz="0" w:space="0" w:color="auto"/>
      </w:divBdr>
    </w:div>
    <w:div w:id="564342181">
      <w:marLeft w:val="0"/>
      <w:marRight w:val="0"/>
      <w:marTop w:val="0"/>
      <w:marBottom w:val="0"/>
      <w:divBdr>
        <w:top w:val="none" w:sz="0" w:space="0" w:color="auto"/>
        <w:left w:val="none" w:sz="0" w:space="0" w:color="auto"/>
        <w:bottom w:val="none" w:sz="0" w:space="0" w:color="auto"/>
        <w:right w:val="none" w:sz="0" w:space="0" w:color="auto"/>
      </w:divBdr>
      <w:divsChild>
        <w:div w:id="111360945">
          <w:marLeft w:val="0"/>
          <w:marRight w:val="0"/>
          <w:marTop w:val="0"/>
          <w:marBottom w:val="0"/>
          <w:divBdr>
            <w:top w:val="none" w:sz="0" w:space="0" w:color="auto"/>
            <w:left w:val="none" w:sz="0" w:space="0" w:color="auto"/>
            <w:bottom w:val="none" w:sz="0" w:space="0" w:color="auto"/>
            <w:right w:val="none" w:sz="0" w:space="0" w:color="auto"/>
          </w:divBdr>
        </w:div>
      </w:divsChild>
    </w:div>
    <w:div w:id="564875760">
      <w:marLeft w:val="0"/>
      <w:marRight w:val="0"/>
      <w:marTop w:val="0"/>
      <w:marBottom w:val="0"/>
      <w:divBdr>
        <w:top w:val="none" w:sz="0" w:space="0" w:color="auto"/>
        <w:left w:val="none" w:sz="0" w:space="0" w:color="auto"/>
        <w:bottom w:val="none" w:sz="0" w:space="0" w:color="auto"/>
        <w:right w:val="none" w:sz="0" w:space="0" w:color="auto"/>
      </w:divBdr>
      <w:divsChild>
        <w:div w:id="82532893">
          <w:marLeft w:val="0"/>
          <w:marRight w:val="0"/>
          <w:marTop w:val="0"/>
          <w:marBottom w:val="0"/>
          <w:divBdr>
            <w:top w:val="none" w:sz="0" w:space="0" w:color="auto"/>
            <w:left w:val="none" w:sz="0" w:space="0" w:color="auto"/>
            <w:bottom w:val="none" w:sz="0" w:space="0" w:color="auto"/>
            <w:right w:val="none" w:sz="0" w:space="0" w:color="auto"/>
          </w:divBdr>
        </w:div>
      </w:divsChild>
    </w:div>
    <w:div w:id="565336581">
      <w:marLeft w:val="0"/>
      <w:marRight w:val="0"/>
      <w:marTop w:val="0"/>
      <w:marBottom w:val="0"/>
      <w:divBdr>
        <w:top w:val="none" w:sz="0" w:space="0" w:color="auto"/>
        <w:left w:val="none" w:sz="0" w:space="0" w:color="auto"/>
        <w:bottom w:val="none" w:sz="0" w:space="0" w:color="auto"/>
        <w:right w:val="none" w:sz="0" w:space="0" w:color="auto"/>
      </w:divBdr>
      <w:divsChild>
        <w:div w:id="451361824">
          <w:marLeft w:val="0"/>
          <w:marRight w:val="0"/>
          <w:marTop w:val="0"/>
          <w:marBottom w:val="0"/>
          <w:divBdr>
            <w:top w:val="none" w:sz="0" w:space="0" w:color="auto"/>
            <w:left w:val="none" w:sz="0" w:space="0" w:color="auto"/>
            <w:bottom w:val="none" w:sz="0" w:space="0" w:color="auto"/>
            <w:right w:val="none" w:sz="0" w:space="0" w:color="auto"/>
          </w:divBdr>
        </w:div>
      </w:divsChild>
    </w:div>
    <w:div w:id="566038061">
      <w:bodyDiv w:val="1"/>
      <w:marLeft w:val="0"/>
      <w:marRight w:val="0"/>
      <w:marTop w:val="0"/>
      <w:marBottom w:val="0"/>
      <w:divBdr>
        <w:top w:val="none" w:sz="0" w:space="0" w:color="auto"/>
        <w:left w:val="none" w:sz="0" w:space="0" w:color="auto"/>
        <w:bottom w:val="none" w:sz="0" w:space="0" w:color="auto"/>
        <w:right w:val="none" w:sz="0" w:space="0" w:color="auto"/>
      </w:divBdr>
    </w:div>
    <w:div w:id="566190617">
      <w:marLeft w:val="0"/>
      <w:marRight w:val="0"/>
      <w:marTop w:val="0"/>
      <w:marBottom w:val="0"/>
      <w:divBdr>
        <w:top w:val="none" w:sz="0" w:space="0" w:color="auto"/>
        <w:left w:val="none" w:sz="0" w:space="0" w:color="auto"/>
        <w:bottom w:val="none" w:sz="0" w:space="0" w:color="auto"/>
        <w:right w:val="none" w:sz="0" w:space="0" w:color="auto"/>
      </w:divBdr>
      <w:divsChild>
        <w:div w:id="1215778796">
          <w:marLeft w:val="0"/>
          <w:marRight w:val="0"/>
          <w:marTop w:val="0"/>
          <w:marBottom w:val="0"/>
          <w:divBdr>
            <w:top w:val="none" w:sz="0" w:space="0" w:color="auto"/>
            <w:left w:val="none" w:sz="0" w:space="0" w:color="auto"/>
            <w:bottom w:val="none" w:sz="0" w:space="0" w:color="auto"/>
            <w:right w:val="none" w:sz="0" w:space="0" w:color="auto"/>
          </w:divBdr>
        </w:div>
      </w:divsChild>
    </w:div>
    <w:div w:id="567155987">
      <w:marLeft w:val="0"/>
      <w:marRight w:val="0"/>
      <w:marTop w:val="0"/>
      <w:marBottom w:val="0"/>
      <w:divBdr>
        <w:top w:val="none" w:sz="0" w:space="0" w:color="auto"/>
        <w:left w:val="none" w:sz="0" w:space="0" w:color="auto"/>
        <w:bottom w:val="none" w:sz="0" w:space="0" w:color="auto"/>
        <w:right w:val="none" w:sz="0" w:space="0" w:color="auto"/>
      </w:divBdr>
      <w:divsChild>
        <w:div w:id="780076927">
          <w:marLeft w:val="0"/>
          <w:marRight w:val="0"/>
          <w:marTop w:val="0"/>
          <w:marBottom w:val="0"/>
          <w:divBdr>
            <w:top w:val="none" w:sz="0" w:space="0" w:color="auto"/>
            <w:left w:val="none" w:sz="0" w:space="0" w:color="auto"/>
            <w:bottom w:val="none" w:sz="0" w:space="0" w:color="auto"/>
            <w:right w:val="none" w:sz="0" w:space="0" w:color="auto"/>
          </w:divBdr>
        </w:div>
      </w:divsChild>
    </w:div>
    <w:div w:id="567767299">
      <w:marLeft w:val="0"/>
      <w:marRight w:val="0"/>
      <w:marTop w:val="0"/>
      <w:marBottom w:val="0"/>
      <w:divBdr>
        <w:top w:val="none" w:sz="0" w:space="0" w:color="auto"/>
        <w:left w:val="none" w:sz="0" w:space="0" w:color="auto"/>
        <w:bottom w:val="none" w:sz="0" w:space="0" w:color="auto"/>
        <w:right w:val="none" w:sz="0" w:space="0" w:color="auto"/>
      </w:divBdr>
      <w:divsChild>
        <w:div w:id="28919337">
          <w:marLeft w:val="0"/>
          <w:marRight w:val="0"/>
          <w:marTop w:val="0"/>
          <w:marBottom w:val="0"/>
          <w:divBdr>
            <w:top w:val="none" w:sz="0" w:space="0" w:color="auto"/>
            <w:left w:val="none" w:sz="0" w:space="0" w:color="auto"/>
            <w:bottom w:val="none" w:sz="0" w:space="0" w:color="auto"/>
            <w:right w:val="none" w:sz="0" w:space="0" w:color="auto"/>
          </w:divBdr>
        </w:div>
      </w:divsChild>
    </w:div>
    <w:div w:id="567812361">
      <w:marLeft w:val="0"/>
      <w:marRight w:val="0"/>
      <w:marTop w:val="0"/>
      <w:marBottom w:val="0"/>
      <w:divBdr>
        <w:top w:val="none" w:sz="0" w:space="0" w:color="auto"/>
        <w:left w:val="none" w:sz="0" w:space="0" w:color="auto"/>
        <w:bottom w:val="none" w:sz="0" w:space="0" w:color="auto"/>
        <w:right w:val="none" w:sz="0" w:space="0" w:color="auto"/>
      </w:divBdr>
      <w:divsChild>
        <w:div w:id="1058014676">
          <w:marLeft w:val="0"/>
          <w:marRight w:val="0"/>
          <w:marTop w:val="0"/>
          <w:marBottom w:val="0"/>
          <w:divBdr>
            <w:top w:val="none" w:sz="0" w:space="0" w:color="auto"/>
            <w:left w:val="none" w:sz="0" w:space="0" w:color="auto"/>
            <w:bottom w:val="none" w:sz="0" w:space="0" w:color="auto"/>
            <w:right w:val="none" w:sz="0" w:space="0" w:color="auto"/>
          </w:divBdr>
        </w:div>
      </w:divsChild>
    </w:div>
    <w:div w:id="568349365">
      <w:marLeft w:val="0"/>
      <w:marRight w:val="0"/>
      <w:marTop w:val="0"/>
      <w:marBottom w:val="0"/>
      <w:divBdr>
        <w:top w:val="none" w:sz="0" w:space="0" w:color="auto"/>
        <w:left w:val="none" w:sz="0" w:space="0" w:color="auto"/>
        <w:bottom w:val="none" w:sz="0" w:space="0" w:color="auto"/>
        <w:right w:val="none" w:sz="0" w:space="0" w:color="auto"/>
      </w:divBdr>
      <w:divsChild>
        <w:div w:id="403989805">
          <w:marLeft w:val="0"/>
          <w:marRight w:val="0"/>
          <w:marTop w:val="0"/>
          <w:marBottom w:val="0"/>
          <w:divBdr>
            <w:top w:val="none" w:sz="0" w:space="0" w:color="auto"/>
            <w:left w:val="none" w:sz="0" w:space="0" w:color="auto"/>
            <w:bottom w:val="none" w:sz="0" w:space="0" w:color="auto"/>
            <w:right w:val="none" w:sz="0" w:space="0" w:color="auto"/>
          </w:divBdr>
        </w:div>
      </w:divsChild>
    </w:div>
    <w:div w:id="569510432">
      <w:marLeft w:val="0"/>
      <w:marRight w:val="0"/>
      <w:marTop w:val="0"/>
      <w:marBottom w:val="0"/>
      <w:divBdr>
        <w:top w:val="none" w:sz="0" w:space="0" w:color="auto"/>
        <w:left w:val="none" w:sz="0" w:space="0" w:color="auto"/>
        <w:bottom w:val="none" w:sz="0" w:space="0" w:color="auto"/>
        <w:right w:val="none" w:sz="0" w:space="0" w:color="auto"/>
      </w:divBdr>
      <w:divsChild>
        <w:div w:id="492724018">
          <w:marLeft w:val="0"/>
          <w:marRight w:val="0"/>
          <w:marTop w:val="0"/>
          <w:marBottom w:val="0"/>
          <w:divBdr>
            <w:top w:val="none" w:sz="0" w:space="0" w:color="auto"/>
            <w:left w:val="none" w:sz="0" w:space="0" w:color="auto"/>
            <w:bottom w:val="none" w:sz="0" w:space="0" w:color="auto"/>
            <w:right w:val="none" w:sz="0" w:space="0" w:color="auto"/>
          </w:divBdr>
        </w:div>
      </w:divsChild>
    </w:div>
    <w:div w:id="570623207">
      <w:marLeft w:val="0"/>
      <w:marRight w:val="0"/>
      <w:marTop w:val="0"/>
      <w:marBottom w:val="0"/>
      <w:divBdr>
        <w:top w:val="none" w:sz="0" w:space="0" w:color="auto"/>
        <w:left w:val="none" w:sz="0" w:space="0" w:color="auto"/>
        <w:bottom w:val="none" w:sz="0" w:space="0" w:color="auto"/>
        <w:right w:val="none" w:sz="0" w:space="0" w:color="auto"/>
      </w:divBdr>
      <w:divsChild>
        <w:div w:id="447773966">
          <w:marLeft w:val="0"/>
          <w:marRight w:val="0"/>
          <w:marTop w:val="0"/>
          <w:marBottom w:val="0"/>
          <w:divBdr>
            <w:top w:val="none" w:sz="0" w:space="0" w:color="auto"/>
            <w:left w:val="none" w:sz="0" w:space="0" w:color="auto"/>
            <w:bottom w:val="none" w:sz="0" w:space="0" w:color="auto"/>
            <w:right w:val="none" w:sz="0" w:space="0" w:color="auto"/>
          </w:divBdr>
        </w:div>
      </w:divsChild>
    </w:div>
    <w:div w:id="572011788">
      <w:marLeft w:val="0"/>
      <w:marRight w:val="0"/>
      <w:marTop w:val="0"/>
      <w:marBottom w:val="0"/>
      <w:divBdr>
        <w:top w:val="none" w:sz="0" w:space="0" w:color="auto"/>
        <w:left w:val="none" w:sz="0" w:space="0" w:color="auto"/>
        <w:bottom w:val="none" w:sz="0" w:space="0" w:color="auto"/>
        <w:right w:val="none" w:sz="0" w:space="0" w:color="auto"/>
      </w:divBdr>
      <w:divsChild>
        <w:div w:id="206111722">
          <w:marLeft w:val="0"/>
          <w:marRight w:val="0"/>
          <w:marTop w:val="0"/>
          <w:marBottom w:val="0"/>
          <w:divBdr>
            <w:top w:val="none" w:sz="0" w:space="0" w:color="auto"/>
            <w:left w:val="none" w:sz="0" w:space="0" w:color="auto"/>
            <w:bottom w:val="none" w:sz="0" w:space="0" w:color="auto"/>
            <w:right w:val="none" w:sz="0" w:space="0" w:color="auto"/>
          </w:divBdr>
        </w:div>
      </w:divsChild>
    </w:div>
    <w:div w:id="574238914">
      <w:bodyDiv w:val="1"/>
      <w:marLeft w:val="0"/>
      <w:marRight w:val="0"/>
      <w:marTop w:val="0"/>
      <w:marBottom w:val="0"/>
      <w:divBdr>
        <w:top w:val="none" w:sz="0" w:space="0" w:color="auto"/>
        <w:left w:val="none" w:sz="0" w:space="0" w:color="auto"/>
        <w:bottom w:val="none" w:sz="0" w:space="0" w:color="auto"/>
        <w:right w:val="none" w:sz="0" w:space="0" w:color="auto"/>
      </w:divBdr>
    </w:div>
    <w:div w:id="574247545">
      <w:marLeft w:val="0"/>
      <w:marRight w:val="0"/>
      <w:marTop w:val="0"/>
      <w:marBottom w:val="0"/>
      <w:divBdr>
        <w:top w:val="none" w:sz="0" w:space="0" w:color="auto"/>
        <w:left w:val="none" w:sz="0" w:space="0" w:color="auto"/>
        <w:bottom w:val="none" w:sz="0" w:space="0" w:color="auto"/>
        <w:right w:val="none" w:sz="0" w:space="0" w:color="auto"/>
      </w:divBdr>
      <w:divsChild>
        <w:div w:id="1363479901">
          <w:marLeft w:val="0"/>
          <w:marRight w:val="0"/>
          <w:marTop w:val="0"/>
          <w:marBottom w:val="0"/>
          <w:divBdr>
            <w:top w:val="none" w:sz="0" w:space="0" w:color="auto"/>
            <w:left w:val="none" w:sz="0" w:space="0" w:color="auto"/>
            <w:bottom w:val="none" w:sz="0" w:space="0" w:color="auto"/>
            <w:right w:val="none" w:sz="0" w:space="0" w:color="auto"/>
          </w:divBdr>
        </w:div>
      </w:divsChild>
    </w:div>
    <w:div w:id="575480201">
      <w:marLeft w:val="0"/>
      <w:marRight w:val="0"/>
      <w:marTop w:val="0"/>
      <w:marBottom w:val="0"/>
      <w:divBdr>
        <w:top w:val="none" w:sz="0" w:space="0" w:color="auto"/>
        <w:left w:val="none" w:sz="0" w:space="0" w:color="auto"/>
        <w:bottom w:val="none" w:sz="0" w:space="0" w:color="auto"/>
        <w:right w:val="none" w:sz="0" w:space="0" w:color="auto"/>
      </w:divBdr>
      <w:divsChild>
        <w:div w:id="2067952262">
          <w:marLeft w:val="0"/>
          <w:marRight w:val="0"/>
          <w:marTop w:val="0"/>
          <w:marBottom w:val="0"/>
          <w:divBdr>
            <w:top w:val="none" w:sz="0" w:space="0" w:color="auto"/>
            <w:left w:val="none" w:sz="0" w:space="0" w:color="auto"/>
            <w:bottom w:val="none" w:sz="0" w:space="0" w:color="auto"/>
            <w:right w:val="none" w:sz="0" w:space="0" w:color="auto"/>
          </w:divBdr>
        </w:div>
      </w:divsChild>
    </w:div>
    <w:div w:id="577909957">
      <w:marLeft w:val="0"/>
      <w:marRight w:val="0"/>
      <w:marTop w:val="0"/>
      <w:marBottom w:val="0"/>
      <w:divBdr>
        <w:top w:val="none" w:sz="0" w:space="0" w:color="auto"/>
        <w:left w:val="none" w:sz="0" w:space="0" w:color="auto"/>
        <w:bottom w:val="none" w:sz="0" w:space="0" w:color="auto"/>
        <w:right w:val="none" w:sz="0" w:space="0" w:color="auto"/>
      </w:divBdr>
      <w:divsChild>
        <w:div w:id="1405646437">
          <w:marLeft w:val="0"/>
          <w:marRight w:val="0"/>
          <w:marTop w:val="0"/>
          <w:marBottom w:val="0"/>
          <w:divBdr>
            <w:top w:val="none" w:sz="0" w:space="0" w:color="auto"/>
            <w:left w:val="none" w:sz="0" w:space="0" w:color="auto"/>
            <w:bottom w:val="none" w:sz="0" w:space="0" w:color="auto"/>
            <w:right w:val="none" w:sz="0" w:space="0" w:color="auto"/>
          </w:divBdr>
        </w:div>
      </w:divsChild>
    </w:div>
    <w:div w:id="578255579">
      <w:marLeft w:val="0"/>
      <w:marRight w:val="0"/>
      <w:marTop w:val="0"/>
      <w:marBottom w:val="0"/>
      <w:divBdr>
        <w:top w:val="none" w:sz="0" w:space="0" w:color="auto"/>
        <w:left w:val="none" w:sz="0" w:space="0" w:color="auto"/>
        <w:bottom w:val="none" w:sz="0" w:space="0" w:color="auto"/>
        <w:right w:val="none" w:sz="0" w:space="0" w:color="auto"/>
      </w:divBdr>
      <w:divsChild>
        <w:div w:id="876241341">
          <w:marLeft w:val="0"/>
          <w:marRight w:val="0"/>
          <w:marTop w:val="0"/>
          <w:marBottom w:val="0"/>
          <w:divBdr>
            <w:top w:val="none" w:sz="0" w:space="0" w:color="auto"/>
            <w:left w:val="none" w:sz="0" w:space="0" w:color="auto"/>
            <w:bottom w:val="none" w:sz="0" w:space="0" w:color="auto"/>
            <w:right w:val="none" w:sz="0" w:space="0" w:color="auto"/>
          </w:divBdr>
        </w:div>
      </w:divsChild>
    </w:div>
    <w:div w:id="579632121">
      <w:marLeft w:val="0"/>
      <w:marRight w:val="0"/>
      <w:marTop w:val="0"/>
      <w:marBottom w:val="0"/>
      <w:divBdr>
        <w:top w:val="none" w:sz="0" w:space="0" w:color="auto"/>
        <w:left w:val="none" w:sz="0" w:space="0" w:color="auto"/>
        <w:bottom w:val="none" w:sz="0" w:space="0" w:color="auto"/>
        <w:right w:val="none" w:sz="0" w:space="0" w:color="auto"/>
      </w:divBdr>
      <w:divsChild>
        <w:div w:id="1673683178">
          <w:marLeft w:val="0"/>
          <w:marRight w:val="0"/>
          <w:marTop w:val="0"/>
          <w:marBottom w:val="0"/>
          <w:divBdr>
            <w:top w:val="none" w:sz="0" w:space="0" w:color="auto"/>
            <w:left w:val="none" w:sz="0" w:space="0" w:color="auto"/>
            <w:bottom w:val="none" w:sz="0" w:space="0" w:color="auto"/>
            <w:right w:val="none" w:sz="0" w:space="0" w:color="auto"/>
          </w:divBdr>
        </w:div>
      </w:divsChild>
    </w:div>
    <w:div w:id="579797633">
      <w:marLeft w:val="0"/>
      <w:marRight w:val="0"/>
      <w:marTop w:val="0"/>
      <w:marBottom w:val="0"/>
      <w:divBdr>
        <w:top w:val="none" w:sz="0" w:space="0" w:color="auto"/>
        <w:left w:val="none" w:sz="0" w:space="0" w:color="auto"/>
        <w:bottom w:val="none" w:sz="0" w:space="0" w:color="auto"/>
        <w:right w:val="none" w:sz="0" w:space="0" w:color="auto"/>
      </w:divBdr>
      <w:divsChild>
        <w:div w:id="978192098">
          <w:marLeft w:val="0"/>
          <w:marRight w:val="0"/>
          <w:marTop w:val="0"/>
          <w:marBottom w:val="0"/>
          <w:divBdr>
            <w:top w:val="none" w:sz="0" w:space="0" w:color="auto"/>
            <w:left w:val="none" w:sz="0" w:space="0" w:color="auto"/>
            <w:bottom w:val="none" w:sz="0" w:space="0" w:color="auto"/>
            <w:right w:val="none" w:sz="0" w:space="0" w:color="auto"/>
          </w:divBdr>
        </w:div>
      </w:divsChild>
    </w:div>
    <w:div w:id="579875196">
      <w:bodyDiv w:val="1"/>
      <w:marLeft w:val="0"/>
      <w:marRight w:val="0"/>
      <w:marTop w:val="0"/>
      <w:marBottom w:val="0"/>
      <w:divBdr>
        <w:top w:val="none" w:sz="0" w:space="0" w:color="auto"/>
        <w:left w:val="none" w:sz="0" w:space="0" w:color="auto"/>
        <w:bottom w:val="none" w:sz="0" w:space="0" w:color="auto"/>
        <w:right w:val="none" w:sz="0" w:space="0" w:color="auto"/>
      </w:divBdr>
    </w:div>
    <w:div w:id="580064607">
      <w:marLeft w:val="0"/>
      <w:marRight w:val="0"/>
      <w:marTop w:val="0"/>
      <w:marBottom w:val="0"/>
      <w:divBdr>
        <w:top w:val="none" w:sz="0" w:space="0" w:color="auto"/>
        <w:left w:val="none" w:sz="0" w:space="0" w:color="auto"/>
        <w:bottom w:val="none" w:sz="0" w:space="0" w:color="auto"/>
        <w:right w:val="none" w:sz="0" w:space="0" w:color="auto"/>
      </w:divBdr>
      <w:divsChild>
        <w:div w:id="661588730">
          <w:marLeft w:val="0"/>
          <w:marRight w:val="0"/>
          <w:marTop w:val="0"/>
          <w:marBottom w:val="0"/>
          <w:divBdr>
            <w:top w:val="none" w:sz="0" w:space="0" w:color="auto"/>
            <w:left w:val="none" w:sz="0" w:space="0" w:color="auto"/>
            <w:bottom w:val="none" w:sz="0" w:space="0" w:color="auto"/>
            <w:right w:val="none" w:sz="0" w:space="0" w:color="auto"/>
          </w:divBdr>
        </w:div>
      </w:divsChild>
    </w:div>
    <w:div w:id="580212576">
      <w:marLeft w:val="0"/>
      <w:marRight w:val="0"/>
      <w:marTop w:val="0"/>
      <w:marBottom w:val="0"/>
      <w:divBdr>
        <w:top w:val="none" w:sz="0" w:space="0" w:color="auto"/>
        <w:left w:val="none" w:sz="0" w:space="0" w:color="auto"/>
        <w:bottom w:val="none" w:sz="0" w:space="0" w:color="auto"/>
        <w:right w:val="none" w:sz="0" w:space="0" w:color="auto"/>
      </w:divBdr>
      <w:divsChild>
        <w:div w:id="1123766132">
          <w:marLeft w:val="0"/>
          <w:marRight w:val="0"/>
          <w:marTop w:val="0"/>
          <w:marBottom w:val="0"/>
          <w:divBdr>
            <w:top w:val="none" w:sz="0" w:space="0" w:color="auto"/>
            <w:left w:val="none" w:sz="0" w:space="0" w:color="auto"/>
            <w:bottom w:val="none" w:sz="0" w:space="0" w:color="auto"/>
            <w:right w:val="none" w:sz="0" w:space="0" w:color="auto"/>
          </w:divBdr>
        </w:div>
      </w:divsChild>
    </w:div>
    <w:div w:id="580987226">
      <w:marLeft w:val="0"/>
      <w:marRight w:val="0"/>
      <w:marTop w:val="0"/>
      <w:marBottom w:val="0"/>
      <w:divBdr>
        <w:top w:val="none" w:sz="0" w:space="0" w:color="auto"/>
        <w:left w:val="none" w:sz="0" w:space="0" w:color="auto"/>
        <w:bottom w:val="none" w:sz="0" w:space="0" w:color="auto"/>
        <w:right w:val="none" w:sz="0" w:space="0" w:color="auto"/>
      </w:divBdr>
      <w:divsChild>
        <w:div w:id="1905678109">
          <w:marLeft w:val="0"/>
          <w:marRight w:val="0"/>
          <w:marTop w:val="0"/>
          <w:marBottom w:val="0"/>
          <w:divBdr>
            <w:top w:val="none" w:sz="0" w:space="0" w:color="auto"/>
            <w:left w:val="none" w:sz="0" w:space="0" w:color="auto"/>
            <w:bottom w:val="none" w:sz="0" w:space="0" w:color="auto"/>
            <w:right w:val="none" w:sz="0" w:space="0" w:color="auto"/>
          </w:divBdr>
        </w:div>
      </w:divsChild>
    </w:div>
    <w:div w:id="581641343">
      <w:marLeft w:val="0"/>
      <w:marRight w:val="0"/>
      <w:marTop w:val="0"/>
      <w:marBottom w:val="0"/>
      <w:divBdr>
        <w:top w:val="none" w:sz="0" w:space="0" w:color="auto"/>
        <w:left w:val="none" w:sz="0" w:space="0" w:color="auto"/>
        <w:bottom w:val="none" w:sz="0" w:space="0" w:color="auto"/>
        <w:right w:val="none" w:sz="0" w:space="0" w:color="auto"/>
      </w:divBdr>
      <w:divsChild>
        <w:div w:id="110444392">
          <w:marLeft w:val="0"/>
          <w:marRight w:val="0"/>
          <w:marTop w:val="0"/>
          <w:marBottom w:val="0"/>
          <w:divBdr>
            <w:top w:val="none" w:sz="0" w:space="0" w:color="auto"/>
            <w:left w:val="none" w:sz="0" w:space="0" w:color="auto"/>
            <w:bottom w:val="none" w:sz="0" w:space="0" w:color="auto"/>
            <w:right w:val="none" w:sz="0" w:space="0" w:color="auto"/>
          </w:divBdr>
        </w:div>
      </w:divsChild>
    </w:div>
    <w:div w:id="581838411">
      <w:marLeft w:val="0"/>
      <w:marRight w:val="0"/>
      <w:marTop w:val="0"/>
      <w:marBottom w:val="0"/>
      <w:divBdr>
        <w:top w:val="none" w:sz="0" w:space="0" w:color="auto"/>
        <w:left w:val="none" w:sz="0" w:space="0" w:color="auto"/>
        <w:bottom w:val="none" w:sz="0" w:space="0" w:color="auto"/>
        <w:right w:val="none" w:sz="0" w:space="0" w:color="auto"/>
      </w:divBdr>
      <w:divsChild>
        <w:div w:id="802045277">
          <w:marLeft w:val="0"/>
          <w:marRight w:val="0"/>
          <w:marTop w:val="0"/>
          <w:marBottom w:val="0"/>
          <w:divBdr>
            <w:top w:val="none" w:sz="0" w:space="0" w:color="auto"/>
            <w:left w:val="none" w:sz="0" w:space="0" w:color="auto"/>
            <w:bottom w:val="none" w:sz="0" w:space="0" w:color="auto"/>
            <w:right w:val="none" w:sz="0" w:space="0" w:color="auto"/>
          </w:divBdr>
        </w:div>
      </w:divsChild>
    </w:div>
    <w:div w:id="582108584">
      <w:bodyDiv w:val="1"/>
      <w:marLeft w:val="0"/>
      <w:marRight w:val="0"/>
      <w:marTop w:val="0"/>
      <w:marBottom w:val="0"/>
      <w:divBdr>
        <w:top w:val="none" w:sz="0" w:space="0" w:color="auto"/>
        <w:left w:val="none" w:sz="0" w:space="0" w:color="auto"/>
        <w:bottom w:val="none" w:sz="0" w:space="0" w:color="auto"/>
        <w:right w:val="none" w:sz="0" w:space="0" w:color="auto"/>
      </w:divBdr>
    </w:div>
    <w:div w:id="582645407">
      <w:marLeft w:val="0"/>
      <w:marRight w:val="0"/>
      <w:marTop w:val="0"/>
      <w:marBottom w:val="0"/>
      <w:divBdr>
        <w:top w:val="none" w:sz="0" w:space="0" w:color="auto"/>
        <w:left w:val="none" w:sz="0" w:space="0" w:color="auto"/>
        <w:bottom w:val="none" w:sz="0" w:space="0" w:color="auto"/>
        <w:right w:val="none" w:sz="0" w:space="0" w:color="auto"/>
      </w:divBdr>
      <w:divsChild>
        <w:div w:id="1505903024">
          <w:marLeft w:val="0"/>
          <w:marRight w:val="0"/>
          <w:marTop w:val="0"/>
          <w:marBottom w:val="0"/>
          <w:divBdr>
            <w:top w:val="none" w:sz="0" w:space="0" w:color="auto"/>
            <w:left w:val="none" w:sz="0" w:space="0" w:color="auto"/>
            <w:bottom w:val="none" w:sz="0" w:space="0" w:color="auto"/>
            <w:right w:val="none" w:sz="0" w:space="0" w:color="auto"/>
          </w:divBdr>
        </w:div>
      </w:divsChild>
    </w:div>
    <w:div w:id="582957040">
      <w:bodyDiv w:val="1"/>
      <w:marLeft w:val="0"/>
      <w:marRight w:val="0"/>
      <w:marTop w:val="0"/>
      <w:marBottom w:val="0"/>
      <w:divBdr>
        <w:top w:val="none" w:sz="0" w:space="0" w:color="auto"/>
        <w:left w:val="none" w:sz="0" w:space="0" w:color="auto"/>
        <w:bottom w:val="none" w:sz="0" w:space="0" w:color="auto"/>
        <w:right w:val="none" w:sz="0" w:space="0" w:color="auto"/>
      </w:divBdr>
    </w:div>
    <w:div w:id="583684664">
      <w:marLeft w:val="0"/>
      <w:marRight w:val="0"/>
      <w:marTop w:val="0"/>
      <w:marBottom w:val="0"/>
      <w:divBdr>
        <w:top w:val="none" w:sz="0" w:space="0" w:color="auto"/>
        <w:left w:val="none" w:sz="0" w:space="0" w:color="auto"/>
        <w:bottom w:val="none" w:sz="0" w:space="0" w:color="auto"/>
        <w:right w:val="none" w:sz="0" w:space="0" w:color="auto"/>
      </w:divBdr>
      <w:divsChild>
        <w:div w:id="424886477">
          <w:marLeft w:val="0"/>
          <w:marRight w:val="0"/>
          <w:marTop w:val="0"/>
          <w:marBottom w:val="0"/>
          <w:divBdr>
            <w:top w:val="none" w:sz="0" w:space="0" w:color="auto"/>
            <w:left w:val="none" w:sz="0" w:space="0" w:color="auto"/>
            <w:bottom w:val="none" w:sz="0" w:space="0" w:color="auto"/>
            <w:right w:val="none" w:sz="0" w:space="0" w:color="auto"/>
          </w:divBdr>
        </w:div>
      </w:divsChild>
    </w:div>
    <w:div w:id="585069488">
      <w:bodyDiv w:val="1"/>
      <w:marLeft w:val="0"/>
      <w:marRight w:val="0"/>
      <w:marTop w:val="0"/>
      <w:marBottom w:val="0"/>
      <w:divBdr>
        <w:top w:val="none" w:sz="0" w:space="0" w:color="auto"/>
        <w:left w:val="none" w:sz="0" w:space="0" w:color="auto"/>
        <w:bottom w:val="none" w:sz="0" w:space="0" w:color="auto"/>
        <w:right w:val="none" w:sz="0" w:space="0" w:color="auto"/>
      </w:divBdr>
    </w:div>
    <w:div w:id="585114916">
      <w:marLeft w:val="0"/>
      <w:marRight w:val="0"/>
      <w:marTop w:val="0"/>
      <w:marBottom w:val="0"/>
      <w:divBdr>
        <w:top w:val="none" w:sz="0" w:space="0" w:color="auto"/>
        <w:left w:val="none" w:sz="0" w:space="0" w:color="auto"/>
        <w:bottom w:val="none" w:sz="0" w:space="0" w:color="auto"/>
        <w:right w:val="none" w:sz="0" w:space="0" w:color="auto"/>
      </w:divBdr>
      <w:divsChild>
        <w:div w:id="1505824947">
          <w:marLeft w:val="0"/>
          <w:marRight w:val="0"/>
          <w:marTop w:val="0"/>
          <w:marBottom w:val="0"/>
          <w:divBdr>
            <w:top w:val="none" w:sz="0" w:space="0" w:color="auto"/>
            <w:left w:val="none" w:sz="0" w:space="0" w:color="auto"/>
            <w:bottom w:val="none" w:sz="0" w:space="0" w:color="auto"/>
            <w:right w:val="none" w:sz="0" w:space="0" w:color="auto"/>
          </w:divBdr>
        </w:div>
      </w:divsChild>
    </w:div>
    <w:div w:id="585530156">
      <w:marLeft w:val="0"/>
      <w:marRight w:val="0"/>
      <w:marTop w:val="0"/>
      <w:marBottom w:val="0"/>
      <w:divBdr>
        <w:top w:val="none" w:sz="0" w:space="0" w:color="auto"/>
        <w:left w:val="none" w:sz="0" w:space="0" w:color="auto"/>
        <w:bottom w:val="none" w:sz="0" w:space="0" w:color="auto"/>
        <w:right w:val="none" w:sz="0" w:space="0" w:color="auto"/>
      </w:divBdr>
      <w:divsChild>
        <w:div w:id="1082022085">
          <w:marLeft w:val="0"/>
          <w:marRight w:val="0"/>
          <w:marTop w:val="0"/>
          <w:marBottom w:val="0"/>
          <w:divBdr>
            <w:top w:val="none" w:sz="0" w:space="0" w:color="auto"/>
            <w:left w:val="none" w:sz="0" w:space="0" w:color="auto"/>
            <w:bottom w:val="none" w:sz="0" w:space="0" w:color="auto"/>
            <w:right w:val="none" w:sz="0" w:space="0" w:color="auto"/>
          </w:divBdr>
        </w:div>
      </w:divsChild>
    </w:div>
    <w:div w:id="586310107">
      <w:marLeft w:val="0"/>
      <w:marRight w:val="0"/>
      <w:marTop w:val="0"/>
      <w:marBottom w:val="0"/>
      <w:divBdr>
        <w:top w:val="none" w:sz="0" w:space="0" w:color="auto"/>
        <w:left w:val="none" w:sz="0" w:space="0" w:color="auto"/>
        <w:bottom w:val="none" w:sz="0" w:space="0" w:color="auto"/>
        <w:right w:val="none" w:sz="0" w:space="0" w:color="auto"/>
      </w:divBdr>
      <w:divsChild>
        <w:div w:id="51391302">
          <w:marLeft w:val="0"/>
          <w:marRight w:val="0"/>
          <w:marTop w:val="0"/>
          <w:marBottom w:val="0"/>
          <w:divBdr>
            <w:top w:val="none" w:sz="0" w:space="0" w:color="auto"/>
            <w:left w:val="none" w:sz="0" w:space="0" w:color="auto"/>
            <w:bottom w:val="none" w:sz="0" w:space="0" w:color="auto"/>
            <w:right w:val="none" w:sz="0" w:space="0" w:color="auto"/>
          </w:divBdr>
        </w:div>
      </w:divsChild>
    </w:div>
    <w:div w:id="586696515">
      <w:bodyDiv w:val="1"/>
      <w:marLeft w:val="0"/>
      <w:marRight w:val="0"/>
      <w:marTop w:val="0"/>
      <w:marBottom w:val="0"/>
      <w:divBdr>
        <w:top w:val="none" w:sz="0" w:space="0" w:color="auto"/>
        <w:left w:val="none" w:sz="0" w:space="0" w:color="auto"/>
        <w:bottom w:val="none" w:sz="0" w:space="0" w:color="auto"/>
        <w:right w:val="none" w:sz="0" w:space="0" w:color="auto"/>
      </w:divBdr>
    </w:div>
    <w:div w:id="587351174">
      <w:marLeft w:val="0"/>
      <w:marRight w:val="0"/>
      <w:marTop w:val="0"/>
      <w:marBottom w:val="0"/>
      <w:divBdr>
        <w:top w:val="none" w:sz="0" w:space="0" w:color="auto"/>
        <w:left w:val="none" w:sz="0" w:space="0" w:color="auto"/>
        <w:bottom w:val="none" w:sz="0" w:space="0" w:color="auto"/>
        <w:right w:val="none" w:sz="0" w:space="0" w:color="auto"/>
      </w:divBdr>
      <w:divsChild>
        <w:div w:id="1686446243">
          <w:marLeft w:val="0"/>
          <w:marRight w:val="0"/>
          <w:marTop w:val="0"/>
          <w:marBottom w:val="0"/>
          <w:divBdr>
            <w:top w:val="none" w:sz="0" w:space="0" w:color="auto"/>
            <w:left w:val="none" w:sz="0" w:space="0" w:color="auto"/>
            <w:bottom w:val="none" w:sz="0" w:space="0" w:color="auto"/>
            <w:right w:val="none" w:sz="0" w:space="0" w:color="auto"/>
          </w:divBdr>
        </w:div>
      </w:divsChild>
    </w:div>
    <w:div w:id="588543319">
      <w:marLeft w:val="0"/>
      <w:marRight w:val="0"/>
      <w:marTop w:val="0"/>
      <w:marBottom w:val="0"/>
      <w:divBdr>
        <w:top w:val="none" w:sz="0" w:space="0" w:color="auto"/>
        <w:left w:val="none" w:sz="0" w:space="0" w:color="auto"/>
        <w:bottom w:val="none" w:sz="0" w:space="0" w:color="auto"/>
        <w:right w:val="none" w:sz="0" w:space="0" w:color="auto"/>
      </w:divBdr>
      <w:divsChild>
        <w:div w:id="2026394237">
          <w:marLeft w:val="0"/>
          <w:marRight w:val="0"/>
          <w:marTop w:val="0"/>
          <w:marBottom w:val="0"/>
          <w:divBdr>
            <w:top w:val="none" w:sz="0" w:space="0" w:color="auto"/>
            <w:left w:val="none" w:sz="0" w:space="0" w:color="auto"/>
            <w:bottom w:val="none" w:sz="0" w:space="0" w:color="auto"/>
            <w:right w:val="none" w:sz="0" w:space="0" w:color="auto"/>
          </w:divBdr>
        </w:div>
      </w:divsChild>
    </w:div>
    <w:div w:id="588735990">
      <w:marLeft w:val="0"/>
      <w:marRight w:val="0"/>
      <w:marTop w:val="0"/>
      <w:marBottom w:val="0"/>
      <w:divBdr>
        <w:top w:val="none" w:sz="0" w:space="0" w:color="auto"/>
        <w:left w:val="none" w:sz="0" w:space="0" w:color="auto"/>
        <w:bottom w:val="none" w:sz="0" w:space="0" w:color="auto"/>
        <w:right w:val="none" w:sz="0" w:space="0" w:color="auto"/>
      </w:divBdr>
      <w:divsChild>
        <w:div w:id="1830293359">
          <w:marLeft w:val="0"/>
          <w:marRight w:val="0"/>
          <w:marTop w:val="0"/>
          <w:marBottom w:val="0"/>
          <w:divBdr>
            <w:top w:val="none" w:sz="0" w:space="0" w:color="auto"/>
            <w:left w:val="none" w:sz="0" w:space="0" w:color="auto"/>
            <w:bottom w:val="none" w:sz="0" w:space="0" w:color="auto"/>
            <w:right w:val="none" w:sz="0" w:space="0" w:color="auto"/>
          </w:divBdr>
        </w:div>
      </w:divsChild>
    </w:div>
    <w:div w:id="590703598">
      <w:bodyDiv w:val="1"/>
      <w:marLeft w:val="0"/>
      <w:marRight w:val="0"/>
      <w:marTop w:val="0"/>
      <w:marBottom w:val="0"/>
      <w:divBdr>
        <w:top w:val="none" w:sz="0" w:space="0" w:color="auto"/>
        <w:left w:val="none" w:sz="0" w:space="0" w:color="auto"/>
        <w:bottom w:val="none" w:sz="0" w:space="0" w:color="auto"/>
        <w:right w:val="none" w:sz="0" w:space="0" w:color="auto"/>
      </w:divBdr>
    </w:div>
    <w:div w:id="591554241">
      <w:marLeft w:val="0"/>
      <w:marRight w:val="0"/>
      <w:marTop w:val="0"/>
      <w:marBottom w:val="0"/>
      <w:divBdr>
        <w:top w:val="none" w:sz="0" w:space="0" w:color="auto"/>
        <w:left w:val="none" w:sz="0" w:space="0" w:color="auto"/>
        <w:bottom w:val="none" w:sz="0" w:space="0" w:color="auto"/>
        <w:right w:val="none" w:sz="0" w:space="0" w:color="auto"/>
      </w:divBdr>
      <w:divsChild>
        <w:div w:id="2043093862">
          <w:marLeft w:val="0"/>
          <w:marRight w:val="0"/>
          <w:marTop w:val="0"/>
          <w:marBottom w:val="0"/>
          <w:divBdr>
            <w:top w:val="none" w:sz="0" w:space="0" w:color="auto"/>
            <w:left w:val="none" w:sz="0" w:space="0" w:color="auto"/>
            <w:bottom w:val="none" w:sz="0" w:space="0" w:color="auto"/>
            <w:right w:val="none" w:sz="0" w:space="0" w:color="auto"/>
          </w:divBdr>
        </w:div>
      </w:divsChild>
    </w:div>
    <w:div w:id="592056836">
      <w:bodyDiv w:val="1"/>
      <w:marLeft w:val="0"/>
      <w:marRight w:val="0"/>
      <w:marTop w:val="0"/>
      <w:marBottom w:val="0"/>
      <w:divBdr>
        <w:top w:val="none" w:sz="0" w:space="0" w:color="auto"/>
        <w:left w:val="none" w:sz="0" w:space="0" w:color="auto"/>
        <w:bottom w:val="none" w:sz="0" w:space="0" w:color="auto"/>
        <w:right w:val="none" w:sz="0" w:space="0" w:color="auto"/>
      </w:divBdr>
    </w:div>
    <w:div w:id="593367034">
      <w:marLeft w:val="0"/>
      <w:marRight w:val="0"/>
      <w:marTop w:val="0"/>
      <w:marBottom w:val="0"/>
      <w:divBdr>
        <w:top w:val="none" w:sz="0" w:space="0" w:color="auto"/>
        <w:left w:val="none" w:sz="0" w:space="0" w:color="auto"/>
        <w:bottom w:val="none" w:sz="0" w:space="0" w:color="auto"/>
        <w:right w:val="none" w:sz="0" w:space="0" w:color="auto"/>
      </w:divBdr>
      <w:divsChild>
        <w:div w:id="813912711">
          <w:marLeft w:val="0"/>
          <w:marRight w:val="0"/>
          <w:marTop w:val="0"/>
          <w:marBottom w:val="0"/>
          <w:divBdr>
            <w:top w:val="none" w:sz="0" w:space="0" w:color="auto"/>
            <w:left w:val="none" w:sz="0" w:space="0" w:color="auto"/>
            <w:bottom w:val="none" w:sz="0" w:space="0" w:color="auto"/>
            <w:right w:val="none" w:sz="0" w:space="0" w:color="auto"/>
          </w:divBdr>
        </w:div>
      </w:divsChild>
    </w:div>
    <w:div w:id="594435966">
      <w:bodyDiv w:val="1"/>
      <w:marLeft w:val="0"/>
      <w:marRight w:val="0"/>
      <w:marTop w:val="0"/>
      <w:marBottom w:val="0"/>
      <w:divBdr>
        <w:top w:val="none" w:sz="0" w:space="0" w:color="auto"/>
        <w:left w:val="none" w:sz="0" w:space="0" w:color="auto"/>
        <w:bottom w:val="none" w:sz="0" w:space="0" w:color="auto"/>
        <w:right w:val="none" w:sz="0" w:space="0" w:color="auto"/>
      </w:divBdr>
    </w:div>
    <w:div w:id="595790938">
      <w:marLeft w:val="0"/>
      <w:marRight w:val="0"/>
      <w:marTop w:val="0"/>
      <w:marBottom w:val="0"/>
      <w:divBdr>
        <w:top w:val="none" w:sz="0" w:space="0" w:color="auto"/>
        <w:left w:val="none" w:sz="0" w:space="0" w:color="auto"/>
        <w:bottom w:val="none" w:sz="0" w:space="0" w:color="auto"/>
        <w:right w:val="none" w:sz="0" w:space="0" w:color="auto"/>
      </w:divBdr>
      <w:divsChild>
        <w:div w:id="401177853">
          <w:marLeft w:val="0"/>
          <w:marRight w:val="0"/>
          <w:marTop w:val="0"/>
          <w:marBottom w:val="0"/>
          <w:divBdr>
            <w:top w:val="none" w:sz="0" w:space="0" w:color="auto"/>
            <w:left w:val="none" w:sz="0" w:space="0" w:color="auto"/>
            <w:bottom w:val="none" w:sz="0" w:space="0" w:color="auto"/>
            <w:right w:val="none" w:sz="0" w:space="0" w:color="auto"/>
          </w:divBdr>
        </w:div>
      </w:divsChild>
    </w:div>
    <w:div w:id="596132067">
      <w:marLeft w:val="0"/>
      <w:marRight w:val="0"/>
      <w:marTop w:val="0"/>
      <w:marBottom w:val="0"/>
      <w:divBdr>
        <w:top w:val="none" w:sz="0" w:space="0" w:color="auto"/>
        <w:left w:val="none" w:sz="0" w:space="0" w:color="auto"/>
        <w:bottom w:val="none" w:sz="0" w:space="0" w:color="auto"/>
        <w:right w:val="none" w:sz="0" w:space="0" w:color="auto"/>
      </w:divBdr>
      <w:divsChild>
        <w:div w:id="1525243147">
          <w:marLeft w:val="0"/>
          <w:marRight w:val="0"/>
          <w:marTop w:val="0"/>
          <w:marBottom w:val="0"/>
          <w:divBdr>
            <w:top w:val="none" w:sz="0" w:space="0" w:color="auto"/>
            <w:left w:val="none" w:sz="0" w:space="0" w:color="auto"/>
            <w:bottom w:val="none" w:sz="0" w:space="0" w:color="auto"/>
            <w:right w:val="none" w:sz="0" w:space="0" w:color="auto"/>
          </w:divBdr>
        </w:div>
      </w:divsChild>
    </w:div>
    <w:div w:id="596252698">
      <w:marLeft w:val="0"/>
      <w:marRight w:val="0"/>
      <w:marTop w:val="0"/>
      <w:marBottom w:val="0"/>
      <w:divBdr>
        <w:top w:val="none" w:sz="0" w:space="0" w:color="auto"/>
        <w:left w:val="none" w:sz="0" w:space="0" w:color="auto"/>
        <w:bottom w:val="none" w:sz="0" w:space="0" w:color="auto"/>
        <w:right w:val="none" w:sz="0" w:space="0" w:color="auto"/>
      </w:divBdr>
      <w:divsChild>
        <w:div w:id="1348287610">
          <w:marLeft w:val="0"/>
          <w:marRight w:val="0"/>
          <w:marTop w:val="0"/>
          <w:marBottom w:val="0"/>
          <w:divBdr>
            <w:top w:val="none" w:sz="0" w:space="0" w:color="auto"/>
            <w:left w:val="none" w:sz="0" w:space="0" w:color="auto"/>
            <w:bottom w:val="none" w:sz="0" w:space="0" w:color="auto"/>
            <w:right w:val="none" w:sz="0" w:space="0" w:color="auto"/>
          </w:divBdr>
        </w:div>
      </w:divsChild>
    </w:div>
    <w:div w:id="596408275">
      <w:marLeft w:val="0"/>
      <w:marRight w:val="0"/>
      <w:marTop w:val="0"/>
      <w:marBottom w:val="0"/>
      <w:divBdr>
        <w:top w:val="none" w:sz="0" w:space="0" w:color="auto"/>
        <w:left w:val="none" w:sz="0" w:space="0" w:color="auto"/>
        <w:bottom w:val="none" w:sz="0" w:space="0" w:color="auto"/>
        <w:right w:val="none" w:sz="0" w:space="0" w:color="auto"/>
      </w:divBdr>
      <w:divsChild>
        <w:div w:id="1013383766">
          <w:marLeft w:val="0"/>
          <w:marRight w:val="0"/>
          <w:marTop w:val="0"/>
          <w:marBottom w:val="0"/>
          <w:divBdr>
            <w:top w:val="none" w:sz="0" w:space="0" w:color="auto"/>
            <w:left w:val="none" w:sz="0" w:space="0" w:color="auto"/>
            <w:bottom w:val="none" w:sz="0" w:space="0" w:color="auto"/>
            <w:right w:val="none" w:sz="0" w:space="0" w:color="auto"/>
          </w:divBdr>
        </w:div>
      </w:divsChild>
    </w:div>
    <w:div w:id="596527190">
      <w:marLeft w:val="0"/>
      <w:marRight w:val="0"/>
      <w:marTop w:val="0"/>
      <w:marBottom w:val="0"/>
      <w:divBdr>
        <w:top w:val="none" w:sz="0" w:space="0" w:color="auto"/>
        <w:left w:val="none" w:sz="0" w:space="0" w:color="auto"/>
        <w:bottom w:val="none" w:sz="0" w:space="0" w:color="auto"/>
        <w:right w:val="none" w:sz="0" w:space="0" w:color="auto"/>
      </w:divBdr>
      <w:divsChild>
        <w:div w:id="813258459">
          <w:marLeft w:val="0"/>
          <w:marRight w:val="0"/>
          <w:marTop w:val="0"/>
          <w:marBottom w:val="0"/>
          <w:divBdr>
            <w:top w:val="none" w:sz="0" w:space="0" w:color="auto"/>
            <w:left w:val="none" w:sz="0" w:space="0" w:color="auto"/>
            <w:bottom w:val="none" w:sz="0" w:space="0" w:color="auto"/>
            <w:right w:val="none" w:sz="0" w:space="0" w:color="auto"/>
          </w:divBdr>
        </w:div>
      </w:divsChild>
    </w:div>
    <w:div w:id="596795297">
      <w:marLeft w:val="0"/>
      <w:marRight w:val="0"/>
      <w:marTop w:val="0"/>
      <w:marBottom w:val="0"/>
      <w:divBdr>
        <w:top w:val="none" w:sz="0" w:space="0" w:color="auto"/>
        <w:left w:val="none" w:sz="0" w:space="0" w:color="auto"/>
        <w:bottom w:val="none" w:sz="0" w:space="0" w:color="auto"/>
        <w:right w:val="none" w:sz="0" w:space="0" w:color="auto"/>
      </w:divBdr>
      <w:divsChild>
        <w:div w:id="1757900678">
          <w:marLeft w:val="0"/>
          <w:marRight w:val="0"/>
          <w:marTop w:val="0"/>
          <w:marBottom w:val="0"/>
          <w:divBdr>
            <w:top w:val="none" w:sz="0" w:space="0" w:color="auto"/>
            <w:left w:val="none" w:sz="0" w:space="0" w:color="auto"/>
            <w:bottom w:val="none" w:sz="0" w:space="0" w:color="auto"/>
            <w:right w:val="none" w:sz="0" w:space="0" w:color="auto"/>
          </w:divBdr>
        </w:div>
      </w:divsChild>
    </w:div>
    <w:div w:id="597756968">
      <w:bodyDiv w:val="1"/>
      <w:marLeft w:val="0"/>
      <w:marRight w:val="0"/>
      <w:marTop w:val="0"/>
      <w:marBottom w:val="0"/>
      <w:divBdr>
        <w:top w:val="none" w:sz="0" w:space="0" w:color="auto"/>
        <w:left w:val="none" w:sz="0" w:space="0" w:color="auto"/>
        <w:bottom w:val="none" w:sz="0" w:space="0" w:color="auto"/>
        <w:right w:val="none" w:sz="0" w:space="0" w:color="auto"/>
      </w:divBdr>
      <w:divsChild>
        <w:div w:id="230383130">
          <w:marLeft w:val="0"/>
          <w:marRight w:val="0"/>
          <w:marTop w:val="0"/>
          <w:marBottom w:val="240"/>
          <w:divBdr>
            <w:top w:val="none" w:sz="0" w:space="0" w:color="auto"/>
            <w:left w:val="none" w:sz="0" w:space="0" w:color="auto"/>
            <w:bottom w:val="none" w:sz="0" w:space="0" w:color="auto"/>
            <w:right w:val="none" w:sz="0" w:space="0" w:color="auto"/>
          </w:divBdr>
        </w:div>
      </w:divsChild>
    </w:div>
    <w:div w:id="598606468">
      <w:marLeft w:val="0"/>
      <w:marRight w:val="0"/>
      <w:marTop w:val="0"/>
      <w:marBottom w:val="0"/>
      <w:divBdr>
        <w:top w:val="none" w:sz="0" w:space="0" w:color="auto"/>
        <w:left w:val="none" w:sz="0" w:space="0" w:color="auto"/>
        <w:bottom w:val="none" w:sz="0" w:space="0" w:color="auto"/>
        <w:right w:val="none" w:sz="0" w:space="0" w:color="auto"/>
      </w:divBdr>
      <w:divsChild>
        <w:div w:id="921332541">
          <w:marLeft w:val="0"/>
          <w:marRight w:val="0"/>
          <w:marTop w:val="0"/>
          <w:marBottom w:val="0"/>
          <w:divBdr>
            <w:top w:val="none" w:sz="0" w:space="0" w:color="auto"/>
            <w:left w:val="none" w:sz="0" w:space="0" w:color="auto"/>
            <w:bottom w:val="none" w:sz="0" w:space="0" w:color="auto"/>
            <w:right w:val="none" w:sz="0" w:space="0" w:color="auto"/>
          </w:divBdr>
        </w:div>
      </w:divsChild>
    </w:div>
    <w:div w:id="598758414">
      <w:marLeft w:val="0"/>
      <w:marRight w:val="0"/>
      <w:marTop w:val="0"/>
      <w:marBottom w:val="0"/>
      <w:divBdr>
        <w:top w:val="none" w:sz="0" w:space="0" w:color="auto"/>
        <w:left w:val="none" w:sz="0" w:space="0" w:color="auto"/>
        <w:bottom w:val="none" w:sz="0" w:space="0" w:color="auto"/>
        <w:right w:val="none" w:sz="0" w:space="0" w:color="auto"/>
      </w:divBdr>
      <w:divsChild>
        <w:div w:id="1953390573">
          <w:marLeft w:val="0"/>
          <w:marRight w:val="0"/>
          <w:marTop w:val="0"/>
          <w:marBottom w:val="0"/>
          <w:divBdr>
            <w:top w:val="none" w:sz="0" w:space="0" w:color="auto"/>
            <w:left w:val="none" w:sz="0" w:space="0" w:color="auto"/>
            <w:bottom w:val="none" w:sz="0" w:space="0" w:color="auto"/>
            <w:right w:val="none" w:sz="0" w:space="0" w:color="auto"/>
          </w:divBdr>
        </w:div>
      </w:divsChild>
    </w:div>
    <w:div w:id="598872800">
      <w:marLeft w:val="0"/>
      <w:marRight w:val="0"/>
      <w:marTop w:val="0"/>
      <w:marBottom w:val="0"/>
      <w:divBdr>
        <w:top w:val="none" w:sz="0" w:space="0" w:color="auto"/>
        <w:left w:val="none" w:sz="0" w:space="0" w:color="auto"/>
        <w:bottom w:val="none" w:sz="0" w:space="0" w:color="auto"/>
        <w:right w:val="none" w:sz="0" w:space="0" w:color="auto"/>
      </w:divBdr>
      <w:divsChild>
        <w:div w:id="1075861531">
          <w:marLeft w:val="0"/>
          <w:marRight w:val="0"/>
          <w:marTop w:val="0"/>
          <w:marBottom w:val="0"/>
          <w:divBdr>
            <w:top w:val="none" w:sz="0" w:space="0" w:color="auto"/>
            <w:left w:val="none" w:sz="0" w:space="0" w:color="auto"/>
            <w:bottom w:val="none" w:sz="0" w:space="0" w:color="auto"/>
            <w:right w:val="none" w:sz="0" w:space="0" w:color="auto"/>
          </w:divBdr>
        </w:div>
      </w:divsChild>
    </w:div>
    <w:div w:id="598950652">
      <w:marLeft w:val="0"/>
      <w:marRight w:val="0"/>
      <w:marTop w:val="0"/>
      <w:marBottom w:val="0"/>
      <w:divBdr>
        <w:top w:val="none" w:sz="0" w:space="0" w:color="auto"/>
        <w:left w:val="none" w:sz="0" w:space="0" w:color="auto"/>
        <w:bottom w:val="none" w:sz="0" w:space="0" w:color="auto"/>
        <w:right w:val="none" w:sz="0" w:space="0" w:color="auto"/>
      </w:divBdr>
      <w:divsChild>
        <w:div w:id="1099135009">
          <w:marLeft w:val="0"/>
          <w:marRight w:val="0"/>
          <w:marTop w:val="0"/>
          <w:marBottom w:val="0"/>
          <w:divBdr>
            <w:top w:val="none" w:sz="0" w:space="0" w:color="auto"/>
            <w:left w:val="none" w:sz="0" w:space="0" w:color="auto"/>
            <w:bottom w:val="none" w:sz="0" w:space="0" w:color="auto"/>
            <w:right w:val="none" w:sz="0" w:space="0" w:color="auto"/>
          </w:divBdr>
        </w:div>
      </w:divsChild>
    </w:div>
    <w:div w:id="599221194">
      <w:marLeft w:val="0"/>
      <w:marRight w:val="0"/>
      <w:marTop w:val="0"/>
      <w:marBottom w:val="0"/>
      <w:divBdr>
        <w:top w:val="none" w:sz="0" w:space="0" w:color="auto"/>
        <w:left w:val="none" w:sz="0" w:space="0" w:color="auto"/>
        <w:bottom w:val="none" w:sz="0" w:space="0" w:color="auto"/>
        <w:right w:val="none" w:sz="0" w:space="0" w:color="auto"/>
      </w:divBdr>
      <w:divsChild>
        <w:div w:id="578364129">
          <w:marLeft w:val="0"/>
          <w:marRight w:val="0"/>
          <w:marTop w:val="0"/>
          <w:marBottom w:val="0"/>
          <w:divBdr>
            <w:top w:val="none" w:sz="0" w:space="0" w:color="auto"/>
            <w:left w:val="none" w:sz="0" w:space="0" w:color="auto"/>
            <w:bottom w:val="none" w:sz="0" w:space="0" w:color="auto"/>
            <w:right w:val="none" w:sz="0" w:space="0" w:color="auto"/>
          </w:divBdr>
        </w:div>
      </w:divsChild>
    </w:div>
    <w:div w:id="599223026">
      <w:marLeft w:val="0"/>
      <w:marRight w:val="0"/>
      <w:marTop w:val="0"/>
      <w:marBottom w:val="0"/>
      <w:divBdr>
        <w:top w:val="none" w:sz="0" w:space="0" w:color="auto"/>
        <w:left w:val="none" w:sz="0" w:space="0" w:color="auto"/>
        <w:bottom w:val="none" w:sz="0" w:space="0" w:color="auto"/>
        <w:right w:val="none" w:sz="0" w:space="0" w:color="auto"/>
      </w:divBdr>
      <w:divsChild>
        <w:div w:id="294801605">
          <w:marLeft w:val="0"/>
          <w:marRight w:val="0"/>
          <w:marTop w:val="0"/>
          <w:marBottom w:val="0"/>
          <w:divBdr>
            <w:top w:val="none" w:sz="0" w:space="0" w:color="auto"/>
            <w:left w:val="none" w:sz="0" w:space="0" w:color="auto"/>
            <w:bottom w:val="none" w:sz="0" w:space="0" w:color="auto"/>
            <w:right w:val="none" w:sz="0" w:space="0" w:color="auto"/>
          </w:divBdr>
        </w:div>
      </w:divsChild>
    </w:div>
    <w:div w:id="599412411">
      <w:bodyDiv w:val="1"/>
      <w:marLeft w:val="0"/>
      <w:marRight w:val="0"/>
      <w:marTop w:val="0"/>
      <w:marBottom w:val="0"/>
      <w:divBdr>
        <w:top w:val="none" w:sz="0" w:space="0" w:color="auto"/>
        <w:left w:val="none" w:sz="0" w:space="0" w:color="auto"/>
        <w:bottom w:val="none" w:sz="0" w:space="0" w:color="auto"/>
        <w:right w:val="none" w:sz="0" w:space="0" w:color="auto"/>
      </w:divBdr>
    </w:div>
    <w:div w:id="599797050">
      <w:marLeft w:val="0"/>
      <w:marRight w:val="0"/>
      <w:marTop w:val="0"/>
      <w:marBottom w:val="0"/>
      <w:divBdr>
        <w:top w:val="none" w:sz="0" w:space="0" w:color="auto"/>
        <w:left w:val="none" w:sz="0" w:space="0" w:color="auto"/>
        <w:bottom w:val="none" w:sz="0" w:space="0" w:color="auto"/>
        <w:right w:val="none" w:sz="0" w:space="0" w:color="auto"/>
      </w:divBdr>
      <w:divsChild>
        <w:div w:id="781219516">
          <w:marLeft w:val="0"/>
          <w:marRight w:val="0"/>
          <w:marTop w:val="0"/>
          <w:marBottom w:val="0"/>
          <w:divBdr>
            <w:top w:val="none" w:sz="0" w:space="0" w:color="auto"/>
            <w:left w:val="none" w:sz="0" w:space="0" w:color="auto"/>
            <w:bottom w:val="none" w:sz="0" w:space="0" w:color="auto"/>
            <w:right w:val="none" w:sz="0" w:space="0" w:color="auto"/>
          </w:divBdr>
        </w:div>
      </w:divsChild>
    </w:div>
    <w:div w:id="599947641">
      <w:marLeft w:val="0"/>
      <w:marRight w:val="0"/>
      <w:marTop w:val="0"/>
      <w:marBottom w:val="0"/>
      <w:divBdr>
        <w:top w:val="none" w:sz="0" w:space="0" w:color="auto"/>
        <w:left w:val="none" w:sz="0" w:space="0" w:color="auto"/>
        <w:bottom w:val="none" w:sz="0" w:space="0" w:color="auto"/>
        <w:right w:val="none" w:sz="0" w:space="0" w:color="auto"/>
      </w:divBdr>
      <w:divsChild>
        <w:div w:id="1269241915">
          <w:marLeft w:val="0"/>
          <w:marRight w:val="0"/>
          <w:marTop w:val="0"/>
          <w:marBottom w:val="0"/>
          <w:divBdr>
            <w:top w:val="none" w:sz="0" w:space="0" w:color="auto"/>
            <w:left w:val="none" w:sz="0" w:space="0" w:color="auto"/>
            <w:bottom w:val="none" w:sz="0" w:space="0" w:color="auto"/>
            <w:right w:val="none" w:sz="0" w:space="0" w:color="auto"/>
          </w:divBdr>
        </w:div>
      </w:divsChild>
    </w:div>
    <w:div w:id="600648726">
      <w:marLeft w:val="0"/>
      <w:marRight w:val="0"/>
      <w:marTop w:val="0"/>
      <w:marBottom w:val="0"/>
      <w:divBdr>
        <w:top w:val="none" w:sz="0" w:space="0" w:color="auto"/>
        <w:left w:val="none" w:sz="0" w:space="0" w:color="auto"/>
        <w:bottom w:val="none" w:sz="0" w:space="0" w:color="auto"/>
        <w:right w:val="none" w:sz="0" w:space="0" w:color="auto"/>
      </w:divBdr>
      <w:divsChild>
        <w:div w:id="1541552206">
          <w:marLeft w:val="0"/>
          <w:marRight w:val="0"/>
          <w:marTop w:val="0"/>
          <w:marBottom w:val="0"/>
          <w:divBdr>
            <w:top w:val="none" w:sz="0" w:space="0" w:color="auto"/>
            <w:left w:val="none" w:sz="0" w:space="0" w:color="auto"/>
            <w:bottom w:val="none" w:sz="0" w:space="0" w:color="auto"/>
            <w:right w:val="none" w:sz="0" w:space="0" w:color="auto"/>
          </w:divBdr>
        </w:div>
      </w:divsChild>
    </w:div>
    <w:div w:id="600800056">
      <w:marLeft w:val="0"/>
      <w:marRight w:val="0"/>
      <w:marTop w:val="0"/>
      <w:marBottom w:val="0"/>
      <w:divBdr>
        <w:top w:val="none" w:sz="0" w:space="0" w:color="auto"/>
        <w:left w:val="none" w:sz="0" w:space="0" w:color="auto"/>
        <w:bottom w:val="none" w:sz="0" w:space="0" w:color="auto"/>
        <w:right w:val="none" w:sz="0" w:space="0" w:color="auto"/>
      </w:divBdr>
      <w:divsChild>
        <w:div w:id="1086682872">
          <w:marLeft w:val="0"/>
          <w:marRight w:val="0"/>
          <w:marTop w:val="0"/>
          <w:marBottom w:val="0"/>
          <w:divBdr>
            <w:top w:val="none" w:sz="0" w:space="0" w:color="auto"/>
            <w:left w:val="none" w:sz="0" w:space="0" w:color="auto"/>
            <w:bottom w:val="none" w:sz="0" w:space="0" w:color="auto"/>
            <w:right w:val="none" w:sz="0" w:space="0" w:color="auto"/>
          </w:divBdr>
        </w:div>
      </w:divsChild>
    </w:div>
    <w:div w:id="601182216">
      <w:marLeft w:val="0"/>
      <w:marRight w:val="0"/>
      <w:marTop w:val="0"/>
      <w:marBottom w:val="0"/>
      <w:divBdr>
        <w:top w:val="none" w:sz="0" w:space="0" w:color="auto"/>
        <w:left w:val="none" w:sz="0" w:space="0" w:color="auto"/>
        <w:bottom w:val="none" w:sz="0" w:space="0" w:color="auto"/>
        <w:right w:val="none" w:sz="0" w:space="0" w:color="auto"/>
      </w:divBdr>
      <w:divsChild>
        <w:div w:id="1472484636">
          <w:marLeft w:val="0"/>
          <w:marRight w:val="0"/>
          <w:marTop w:val="0"/>
          <w:marBottom w:val="0"/>
          <w:divBdr>
            <w:top w:val="none" w:sz="0" w:space="0" w:color="auto"/>
            <w:left w:val="none" w:sz="0" w:space="0" w:color="auto"/>
            <w:bottom w:val="none" w:sz="0" w:space="0" w:color="auto"/>
            <w:right w:val="none" w:sz="0" w:space="0" w:color="auto"/>
          </w:divBdr>
        </w:div>
      </w:divsChild>
    </w:div>
    <w:div w:id="601844526">
      <w:marLeft w:val="0"/>
      <w:marRight w:val="0"/>
      <w:marTop w:val="0"/>
      <w:marBottom w:val="0"/>
      <w:divBdr>
        <w:top w:val="none" w:sz="0" w:space="0" w:color="auto"/>
        <w:left w:val="none" w:sz="0" w:space="0" w:color="auto"/>
        <w:bottom w:val="none" w:sz="0" w:space="0" w:color="auto"/>
        <w:right w:val="none" w:sz="0" w:space="0" w:color="auto"/>
      </w:divBdr>
      <w:divsChild>
        <w:div w:id="37820632">
          <w:marLeft w:val="0"/>
          <w:marRight w:val="0"/>
          <w:marTop w:val="0"/>
          <w:marBottom w:val="0"/>
          <w:divBdr>
            <w:top w:val="none" w:sz="0" w:space="0" w:color="auto"/>
            <w:left w:val="none" w:sz="0" w:space="0" w:color="auto"/>
            <w:bottom w:val="none" w:sz="0" w:space="0" w:color="auto"/>
            <w:right w:val="none" w:sz="0" w:space="0" w:color="auto"/>
          </w:divBdr>
        </w:div>
      </w:divsChild>
    </w:div>
    <w:div w:id="601884957">
      <w:marLeft w:val="0"/>
      <w:marRight w:val="0"/>
      <w:marTop w:val="0"/>
      <w:marBottom w:val="0"/>
      <w:divBdr>
        <w:top w:val="none" w:sz="0" w:space="0" w:color="auto"/>
        <w:left w:val="none" w:sz="0" w:space="0" w:color="auto"/>
        <w:bottom w:val="none" w:sz="0" w:space="0" w:color="auto"/>
        <w:right w:val="none" w:sz="0" w:space="0" w:color="auto"/>
      </w:divBdr>
      <w:divsChild>
        <w:div w:id="1034042033">
          <w:marLeft w:val="0"/>
          <w:marRight w:val="0"/>
          <w:marTop w:val="0"/>
          <w:marBottom w:val="0"/>
          <w:divBdr>
            <w:top w:val="none" w:sz="0" w:space="0" w:color="auto"/>
            <w:left w:val="none" w:sz="0" w:space="0" w:color="auto"/>
            <w:bottom w:val="none" w:sz="0" w:space="0" w:color="auto"/>
            <w:right w:val="none" w:sz="0" w:space="0" w:color="auto"/>
          </w:divBdr>
        </w:div>
      </w:divsChild>
    </w:div>
    <w:div w:id="602540320">
      <w:marLeft w:val="0"/>
      <w:marRight w:val="0"/>
      <w:marTop w:val="0"/>
      <w:marBottom w:val="0"/>
      <w:divBdr>
        <w:top w:val="none" w:sz="0" w:space="0" w:color="auto"/>
        <w:left w:val="none" w:sz="0" w:space="0" w:color="auto"/>
        <w:bottom w:val="none" w:sz="0" w:space="0" w:color="auto"/>
        <w:right w:val="none" w:sz="0" w:space="0" w:color="auto"/>
      </w:divBdr>
      <w:divsChild>
        <w:div w:id="1339651772">
          <w:marLeft w:val="0"/>
          <w:marRight w:val="0"/>
          <w:marTop w:val="0"/>
          <w:marBottom w:val="0"/>
          <w:divBdr>
            <w:top w:val="none" w:sz="0" w:space="0" w:color="auto"/>
            <w:left w:val="none" w:sz="0" w:space="0" w:color="auto"/>
            <w:bottom w:val="none" w:sz="0" w:space="0" w:color="auto"/>
            <w:right w:val="none" w:sz="0" w:space="0" w:color="auto"/>
          </w:divBdr>
        </w:div>
      </w:divsChild>
    </w:div>
    <w:div w:id="603539892">
      <w:marLeft w:val="0"/>
      <w:marRight w:val="0"/>
      <w:marTop w:val="0"/>
      <w:marBottom w:val="0"/>
      <w:divBdr>
        <w:top w:val="none" w:sz="0" w:space="0" w:color="auto"/>
        <w:left w:val="none" w:sz="0" w:space="0" w:color="auto"/>
        <w:bottom w:val="none" w:sz="0" w:space="0" w:color="auto"/>
        <w:right w:val="none" w:sz="0" w:space="0" w:color="auto"/>
      </w:divBdr>
      <w:divsChild>
        <w:div w:id="715082334">
          <w:marLeft w:val="0"/>
          <w:marRight w:val="0"/>
          <w:marTop w:val="0"/>
          <w:marBottom w:val="0"/>
          <w:divBdr>
            <w:top w:val="none" w:sz="0" w:space="0" w:color="auto"/>
            <w:left w:val="none" w:sz="0" w:space="0" w:color="auto"/>
            <w:bottom w:val="none" w:sz="0" w:space="0" w:color="auto"/>
            <w:right w:val="none" w:sz="0" w:space="0" w:color="auto"/>
          </w:divBdr>
        </w:div>
      </w:divsChild>
    </w:div>
    <w:div w:id="605233518">
      <w:marLeft w:val="0"/>
      <w:marRight w:val="0"/>
      <w:marTop w:val="0"/>
      <w:marBottom w:val="0"/>
      <w:divBdr>
        <w:top w:val="none" w:sz="0" w:space="0" w:color="auto"/>
        <w:left w:val="none" w:sz="0" w:space="0" w:color="auto"/>
        <w:bottom w:val="none" w:sz="0" w:space="0" w:color="auto"/>
        <w:right w:val="none" w:sz="0" w:space="0" w:color="auto"/>
      </w:divBdr>
      <w:divsChild>
        <w:div w:id="531921302">
          <w:marLeft w:val="0"/>
          <w:marRight w:val="0"/>
          <w:marTop w:val="0"/>
          <w:marBottom w:val="0"/>
          <w:divBdr>
            <w:top w:val="none" w:sz="0" w:space="0" w:color="auto"/>
            <w:left w:val="none" w:sz="0" w:space="0" w:color="auto"/>
            <w:bottom w:val="none" w:sz="0" w:space="0" w:color="auto"/>
            <w:right w:val="none" w:sz="0" w:space="0" w:color="auto"/>
          </w:divBdr>
        </w:div>
      </w:divsChild>
    </w:div>
    <w:div w:id="605650572">
      <w:marLeft w:val="0"/>
      <w:marRight w:val="0"/>
      <w:marTop w:val="0"/>
      <w:marBottom w:val="0"/>
      <w:divBdr>
        <w:top w:val="none" w:sz="0" w:space="0" w:color="auto"/>
        <w:left w:val="none" w:sz="0" w:space="0" w:color="auto"/>
        <w:bottom w:val="none" w:sz="0" w:space="0" w:color="auto"/>
        <w:right w:val="none" w:sz="0" w:space="0" w:color="auto"/>
      </w:divBdr>
      <w:divsChild>
        <w:div w:id="1661495384">
          <w:marLeft w:val="0"/>
          <w:marRight w:val="0"/>
          <w:marTop w:val="0"/>
          <w:marBottom w:val="0"/>
          <w:divBdr>
            <w:top w:val="none" w:sz="0" w:space="0" w:color="auto"/>
            <w:left w:val="none" w:sz="0" w:space="0" w:color="auto"/>
            <w:bottom w:val="none" w:sz="0" w:space="0" w:color="auto"/>
            <w:right w:val="none" w:sz="0" w:space="0" w:color="auto"/>
          </w:divBdr>
        </w:div>
      </w:divsChild>
    </w:div>
    <w:div w:id="606542470">
      <w:marLeft w:val="0"/>
      <w:marRight w:val="0"/>
      <w:marTop w:val="0"/>
      <w:marBottom w:val="0"/>
      <w:divBdr>
        <w:top w:val="none" w:sz="0" w:space="0" w:color="auto"/>
        <w:left w:val="none" w:sz="0" w:space="0" w:color="auto"/>
        <w:bottom w:val="none" w:sz="0" w:space="0" w:color="auto"/>
        <w:right w:val="none" w:sz="0" w:space="0" w:color="auto"/>
      </w:divBdr>
      <w:divsChild>
        <w:div w:id="1198156872">
          <w:marLeft w:val="0"/>
          <w:marRight w:val="0"/>
          <w:marTop w:val="0"/>
          <w:marBottom w:val="0"/>
          <w:divBdr>
            <w:top w:val="none" w:sz="0" w:space="0" w:color="auto"/>
            <w:left w:val="none" w:sz="0" w:space="0" w:color="auto"/>
            <w:bottom w:val="none" w:sz="0" w:space="0" w:color="auto"/>
            <w:right w:val="none" w:sz="0" w:space="0" w:color="auto"/>
          </w:divBdr>
        </w:div>
      </w:divsChild>
    </w:div>
    <w:div w:id="606886964">
      <w:marLeft w:val="0"/>
      <w:marRight w:val="0"/>
      <w:marTop w:val="0"/>
      <w:marBottom w:val="0"/>
      <w:divBdr>
        <w:top w:val="none" w:sz="0" w:space="0" w:color="auto"/>
        <w:left w:val="none" w:sz="0" w:space="0" w:color="auto"/>
        <w:bottom w:val="none" w:sz="0" w:space="0" w:color="auto"/>
        <w:right w:val="none" w:sz="0" w:space="0" w:color="auto"/>
      </w:divBdr>
      <w:divsChild>
        <w:div w:id="1518429008">
          <w:marLeft w:val="0"/>
          <w:marRight w:val="0"/>
          <w:marTop w:val="0"/>
          <w:marBottom w:val="0"/>
          <w:divBdr>
            <w:top w:val="none" w:sz="0" w:space="0" w:color="auto"/>
            <w:left w:val="none" w:sz="0" w:space="0" w:color="auto"/>
            <w:bottom w:val="none" w:sz="0" w:space="0" w:color="auto"/>
            <w:right w:val="none" w:sz="0" w:space="0" w:color="auto"/>
          </w:divBdr>
        </w:div>
      </w:divsChild>
    </w:div>
    <w:div w:id="608782652">
      <w:bodyDiv w:val="1"/>
      <w:marLeft w:val="0"/>
      <w:marRight w:val="0"/>
      <w:marTop w:val="0"/>
      <w:marBottom w:val="0"/>
      <w:divBdr>
        <w:top w:val="none" w:sz="0" w:space="0" w:color="auto"/>
        <w:left w:val="none" w:sz="0" w:space="0" w:color="auto"/>
        <w:bottom w:val="none" w:sz="0" w:space="0" w:color="auto"/>
        <w:right w:val="none" w:sz="0" w:space="0" w:color="auto"/>
      </w:divBdr>
    </w:div>
    <w:div w:id="608853487">
      <w:marLeft w:val="0"/>
      <w:marRight w:val="0"/>
      <w:marTop w:val="0"/>
      <w:marBottom w:val="0"/>
      <w:divBdr>
        <w:top w:val="none" w:sz="0" w:space="0" w:color="auto"/>
        <w:left w:val="none" w:sz="0" w:space="0" w:color="auto"/>
        <w:bottom w:val="none" w:sz="0" w:space="0" w:color="auto"/>
        <w:right w:val="none" w:sz="0" w:space="0" w:color="auto"/>
      </w:divBdr>
      <w:divsChild>
        <w:div w:id="1319530388">
          <w:marLeft w:val="0"/>
          <w:marRight w:val="0"/>
          <w:marTop w:val="0"/>
          <w:marBottom w:val="0"/>
          <w:divBdr>
            <w:top w:val="none" w:sz="0" w:space="0" w:color="auto"/>
            <w:left w:val="none" w:sz="0" w:space="0" w:color="auto"/>
            <w:bottom w:val="none" w:sz="0" w:space="0" w:color="auto"/>
            <w:right w:val="none" w:sz="0" w:space="0" w:color="auto"/>
          </w:divBdr>
        </w:div>
      </w:divsChild>
    </w:div>
    <w:div w:id="609361430">
      <w:marLeft w:val="0"/>
      <w:marRight w:val="0"/>
      <w:marTop w:val="0"/>
      <w:marBottom w:val="0"/>
      <w:divBdr>
        <w:top w:val="none" w:sz="0" w:space="0" w:color="auto"/>
        <w:left w:val="none" w:sz="0" w:space="0" w:color="auto"/>
        <w:bottom w:val="none" w:sz="0" w:space="0" w:color="auto"/>
        <w:right w:val="none" w:sz="0" w:space="0" w:color="auto"/>
      </w:divBdr>
      <w:divsChild>
        <w:div w:id="1286235828">
          <w:marLeft w:val="0"/>
          <w:marRight w:val="0"/>
          <w:marTop w:val="0"/>
          <w:marBottom w:val="0"/>
          <w:divBdr>
            <w:top w:val="none" w:sz="0" w:space="0" w:color="auto"/>
            <w:left w:val="none" w:sz="0" w:space="0" w:color="auto"/>
            <w:bottom w:val="none" w:sz="0" w:space="0" w:color="auto"/>
            <w:right w:val="none" w:sz="0" w:space="0" w:color="auto"/>
          </w:divBdr>
        </w:div>
      </w:divsChild>
    </w:div>
    <w:div w:id="609361870">
      <w:marLeft w:val="0"/>
      <w:marRight w:val="0"/>
      <w:marTop w:val="0"/>
      <w:marBottom w:val="0"/>
      <w:divBdr>
        <w:top w:val="none" w:sz="0" w:space="0" w:color="auto"/>
        <w:left w:val="none" w:sz="0" w:space="0" w:color="auto"/>
        <w:bottom w:val="none" w:sz="0" w:space="0" w:color="auto"/>
        <w:right w:val="none" w:sz="0" w:space="0" w:color="auto"/>
      </w:divBdr>
      <w:divsChild>
        <w:div w:id="1538277695">
          <w:marLeft w:val="0"/>
          <w:marRight w:val="0"/>
          <w:marTop w:val="0"/>
          <w:marBottom w:val="0"/>
          <w:divBdr>
            <w:top w:val="none" w:sz="0" w:space="0" w:color="auto"/>
            <w:left w:val="none" w:sz="0" w:space="0" w:color="auto"/>
            <w:bottom w:val="none" w:sz="0" w:space="0" w:color="auto"/>
            <w:right w:val="none" w:sz="0" w:space="0" w:color="auto"/>
          </w:divBdr>
        </w:div>
      </w:divsChild>
    </w:div>
    <w:div w:id="610090259">
      <w:marLeft w:val="0"/>
      <w:marRight w:val="0"/>
      <w:marTop w:val="0"/>
      <w:marBottom w:val="0"/>
      <w:divBdr>
        <w:top w:val="none" w:sz="0" w:space="0" w:color="auto"/>
        <w:left w:val="none" w:sz="0" w:space="0" w:color="auto"/>
        <w:bottom w:val="none" w:sz="0" w:space="0" w:color="auto"/>
        <w:right w:val="none" w:sz="0" w:space="0" w:color="auto"/>
      </w:divBdr>
      <w:divsChild>
        <w:div w:id="1073165597">
          <w:marLeft w:val="0"/>
          <w:marRight w:val="0"/>
          <w:marTop w:val="0"/>
          <w:marBottom w:val="0"/>
          <w:divBdr>
            <w:top w:val="none" w:sz="0" w:space="0" w:color="auto"/>
            <w:left w:val="none" w:sz="0" w:space="0" w:color="auto"/>
            <w:bottom w:val="none" w:sz="0" w:space="0" w:color="auto"/>
            <w:right w:val="none" w:sz="0" w:space="0" w:color="auto"/>
          </w:divBdr>
        </w:div>
      </w:divsChild>
    </w:div>
    <w:div w:id="610283090">
      <w:marLeft w:val="0"/>
      <w:marRight w:val="0"/>
      <w:marTop w:val="0"/>
      <w:marBottom w:val="0"/>
      <w:divBdr>
        <w:top w:val="none" w:sz="0" w:space="0" w:color="auto"/>
        <w:left w:val="none" w:sz="0" w:space="0" w:color="auto"/>
        <w:bottom w:val="none" w:sz="0" w:space="0" w:color="auto"/>
        <w:right w:val="none" w:sz="0" w:space="0" w:color="auto"/>
      </w:divBdr>
      <w:divsChild>
        <w:div w:id="879365932">
          <w:marLeft w:val="0"/>
          <w:marRight w:val="0"/>
          <w:marTop w:val="0"/>
          <w:marBottom w:val="0"/>
          <w:divBdr>
            <w:top w:val="none" w:sz="0" w:space="0" w:color="auto"/>
            <w:left w:val="none" w:sz="0" w:space="0" w:color="auto"/>
            <w:bottom w:val="none" w:sz="0" w:space="0" w:color="auto"/>
            <w:right w:val="none" w:sz="0" w:space="0" w:color="auto"/>
          </w:divBdr>
        </w:div>
      </w:divsChild>
    </w:div>
    <w:div w:id="610551101">
      <w:marLeft w:val="0"/>
      <w:marRight w:val="0"/>
      <w:marTop w:val="0"/>
      <w:marBottom w:val="0"/>
      <w:divBdr>
        <w:top w:val="none" w:sz="0" w:space="0" w:color="auto"/>
        <w:left w:val="none" w:sz="0" w:space="0" w:color="auto"/>
        <w:bottom w:val="none" w:sz="0" w:space="0" w:color="auto"/>
        <w:right w:val="none" w:sz="0" w:space="0" w:color="auto"/>
      </w:divBdr>
      <w:divsChild>
        <w:div w:id="1309940005">
          <w:marLeft w:val="0"/>
          <w:marRight w:val="0"/>
          <w:marTop w:val="0"/>
          <w:marBottom w:val="0"/>
          <w:divBdr>
            <w:top w:val="none" w:sz="0" w:space="0" w:color="auto"/>
            <w:left w:val="none" w:sz="0" w:space="0" w:color="auto"/>
            <w:bottom w:val="none" w:sz="0" w:space="0" w:color="auto"/>
            <w:right w:val="none" w:sz="0" w:space="0" w:color="auto"/>
          </w:divBdr>
        </w:div>
      </w:divsChild>
    </w:div>
    <w:div w:id="610627949">
      <w:marLeft w:val="0"/>
      <w:marRight w:val="0"/>
      <w:marTop w:val="0"/>
      <w:marBottom w:val="0"/>
      <w:divBdr>
        <w:top w:val="none" w:sz="0" w:space="0" w:color="auto"/>
        <w:left w:val="none" w:sz="0" w:space="0" w:color="auto"/>
        <w:bottom w:val="none" w:sz="0" w:space="0" w:color="auto"/>
        <w:right w:val="none" w:sz="0" w:space="0" w:color="auto"/>
      </w:divBdr>
      <w:divsChild>
        <w:div w:id="669523527">
          <w:marLeft w:val="0"/>
          <w:marRight w:val="0"/>
          <w:marTop w:val="0"/>
          <w:marBottom w:val="0"/>
          <w:divBdr>
            <w:top w:val="none" w:sz="0" w:space="0" w:color="auto"/>
            <w:left w:val="none" w:sz="0" w:space="0" w:color="auto"/>
            <w:bottom w:val="none" w:sz="0" w:space="0" w:color="auto"/>
            <w:right w:val="none" w:sz="0" w:space="0" w:color="auto"/>
          </w:divBdr>
        </w:div>
      </w:divsChild>
    </w:div>
    <w:div w:id="611674010">
      <w:marLeft w:val="0"/>
      <w:marRight w:val="0"/>
      <w:marTop w:val="0"/>
      <w:marBottom w:val="0"/>
      <w:divBdr>
        <w:top w:val="none" w:sz="0" w:space="0" w:color="auto"/>
        <w:left w:val="none" w:sz="0" w:space="0" w:color="auto"/>
        <w:bottom w:val="none" w:sz="0" w:space="0" w:color="auto"/>
        <w:right w:val="none" w:sz="0" w:space="0" w:color="auto"/>
      </w:divBdr>
      <w:divsChild>
        <w:div w:id="807404422">
          <w:marLeft w:val="0"/>
          <w:marRight w:val="0"/>
          <w:marTop w:val="0"/>
          <w:marBottom w:val="0"/>
          <w:divBdr>
            <w:top w:val="none" w:sz="0" w:space="0" w:color="auto"/>
            <w:left w:val="none" w:sz="0" w:space="0" w:color="auto"/>
            <w:bottom w:val="none" w:sz="0" w:space="0" w:color="auto"/>
            <w:right w:val="none" w:sz="0" w:space="0" w:color="auto"/>
          </w:divBdr>
        </w:div>
      </w:divsChild>
    </w:div>
    <w:div w:id="612514230">
      <w:marLeft w:val="0"/>
      <w:marRight w:val="0"/>
      <w:marTop w:val="0"/>
      <w:marBottom w:val="0"/>
      <w:divBdr>
        <w:top w:val="none" w:sz="0" w:space="0" w:color="auto"/>
        <w:left w:val="none" w:sz="0" w:space="0" w:color="auto"/>
        <w:bottom w:val="none" w:sz="0" w:space="0" w:color="auto"/>
        <w:right w:val="none" w:sz="0" w:space="0" w:color="auto"/>
      </w:divBdr>
      <w:divsChild>
        <w:div w:id="1151482858">
          <w:marLeft w:val="0"/>
          <w:marRight w:val="0"/>
          <w:marTop w:val="0"/>
          <w:marBottom w:val="0"/>
          <w:divBdr>
            <w:top w:val="none" w:sz="0" w:space="0" w:color="auto"/>
            <w:left w:val="none" w:sz="0" w:space="0" w:color="auto"/>
            <w:bottom w:val="none" w:sz="0" w:space="0" w:color="auto"/>
            <w:right w:val="none" w:sz="0" w:space="0" w:color="auto"/>
          </w:divBdr>
        </w:div>
      </w:divsChild>
    </w:div>
    <w:div w:id="612519314">
      <w:marLeft w:val="0"/>
      <w:marRight w:val="0"/>
      <w:marTop w:val="0"/>
      <w:marBottom w:val="0"/>
      <w:divBdr>
        <w:top w:val="none" w:sz="0" w:space="0" w:color="auto"/>
        <w:left w:val="none" w:sz="0" w:space="0" w:color="auto"/>
        <w:bottom w:val="none" w:sz="0" w:space="0" w:color="auto"/>
        <w:right w:val="none" w:sz="0" w:space="0" w:color="auto"/>
      </w:divBdr>
      <w:divsChild>
        <w:div w:id="1916474660">
          <w:marLeft w:val="0"/>
          <w:marRight w:val="0"/>
          <w:marTop w:val="0"/>
          <w:marBottom w:val="0"/>
          <w:divBdr>
            <w:top w:val="none" w:sz="0" w:space="0" w:color="auto"/>
            <w:left w:val="none" w:sz="0" w:space="0" w:color="auto"/>
            <w:bottom w:val="none" w:sz="0" w:space="0" w:color="auto"/>
            <w:right w:val="none" w:sz="0" w:space="0" w:color="auto"/>
          </w:divBdr>
        </w:div>
      </w:divsChild>
    </w:div>
    <w:div w:id="613220701">
      <w:marLeft w:val="0"/>
      <w:marRight w:val="0"/>
      <w:marTop w:val="0"/>
      <w:marBottom w:val="0"/>
      <w:divBdr>
        <w:top w:val="none" w:sz="0" w:space="0" w:color="auto"/>
        <w:left w:val="none" w:sz="0" w:space="0" w:color="auto"/>
        <w:bottom w:val="none" w:sz="0" w:space="0" w:color="auto"/>
        <w:right w:val="none" w:sz="0" w:space="0" w:color="auto"/>
      </w:divBdr>
      <w:divsChild>
        <w:div w:id="2092117089">
          <w:marLeft w:val="0"/>
          <w:marRight w:val="0"/>
          <w:marTop w:val="0"/>
          <w:marBottom w:val="0"/>
          <w:divBdr>
            <w:top w:val="none" w:sz="0" w:space="0" w:color="auto"/>
            <w:left w:val="none" w:sz="0" w:space="0" w:color="auto"/>
            <w:bottom w:val="none" w:sz="0" w:space="0" w:color="auto"/>
            <w:right w:val="none" w:sz="0" w:space="0" w:color="auto"/>
          </w:divBdr>
        </w:div>
      </w:divsChild>
    </w:div>
    <w:div w:id="613442072">
      <w:marLeft w:val="0"/>
      <w:marRight w:val="0"/>
      <w:marTop w:val="0"/>
      <w:marBottom w:val="0"/>
      <w:divBdr>
        <w:top w:val="none" w:sz="0" w:space="0" w:color="auto"/>
        <w:left w:val="none" w:sz="0" w:space="0" w:color="auto"/>
        <w:bottom w:val="none" w:sz="0" w:space="0" w:color="auto"/>
        <w:right w:val="none" w:sz="0" w:space="0" w:color="auto"/>
      </w:divBdr>
      <w:divsChild>
        <w:div w:id="859663899">
          <w:marLeft w:val="0"/>
          <w:marRight w:val="0"/>
          <w:marTop w:val="0"/>
          <w:marBottom w:val="0"/>
          <w:divBdr>
            <w:top w:val="none" w:sz="0" w:space="0" w:color="auto"/>
            <w:left w:val="none" w:sz="0" w:space="0" w:color="auto"/>
            <w:bottom w:val="none" w:sz="0" w:space="0" w:color="auto"/>
            <w:right w:val="none" w:sz="0" w:space="0" w:color="auto"/>
          </w:divBdr>
        </w:div>
      </w:divsChild>
    </w:div>
    <w:div w:id="615213926">
      <w:marLeft w:val="0"/>
      <w:marRight w:val="0"/>
      <w:marTop w:val="0"/>
      <w:marBottom w:val="0"/>
      <w:divBdr>
        <w:top w:val="none" w:sz="0" w:space="0" w:color="auto"/>
        <w:left w:val="none" w:sz="0" w:space="0" w:color="auto"/>
        <w:bottom w:val="none" w:sz="0" w:space="0" w:color="auto"/>
        <w:right w:val="none" w:sz="0" w:space="0" w:color="auto"/>
      </w:divBdr>
      <w:divsChild>
        <w:div w:id="505361049">
          <w:marLeft w:val="0"/>
          <w:marRight w:val="0"/>
          <w:marTop w:val="0"/>
          <w:marBottom w:val="0"/>
          <w:divBdr>
            <w:top w:val="none" w:sz="0" w:space="0" w:color="auto"/>
            <w:left w:val="none" w:sz="0" w:space="0" w:color="auto"/>
            <w:bottom w:val="none" w:sz="0" w:space="0" w:color="auto"/>
            <w:right w:val="none" w:sz="0" w:space="0" w:color="auto"/>
          </w:divBdr>
        </w:div>
      </w:divsChild>
    </w:div>
    <w:div w:id="615335918">
      <w:marLeft w:val="0"/>
      <w:marRight w:val="0"/>
      <w:marTop w:val="0"/>
      <w:marBottom w:val="0"/>
      <w:divBdr>
        <w:top w:val="none" w:sz="0" w:space="0" w:color="auto"/>
        <w:left w:val="none" w:sz="0" w:space="0" w:color="auto"/>
        <w:bottom w:val="none" w:sz="0" w:space="0" w:color="auto"/>
        <w:right w:val="none" w:sz="0" w:space="0" w:color="auto"/>
      </w:divBdr>
      <w:divsChild>
        <w:div w:id="1740446773">
          <w:marLeft w:val="0"/>
          <w:marRight w:val="0"/>
          <w:marTop w:val="0"/>
          <w:marBottom w:val="0"/>
          <w:divBdr>
            <w:top w:val="none" w:sz="0" w:space="0" w:color="auto"/>
            <w:left w:val="none" w:sz="0" w:space="0" w:color="auto"/>
            <w:bottom w:val="none" w:sz="0" w:space="0" w:color="auto"/>
            <w:right w:val="none" w:sz="0" w:space="0" w:color="auto"/>
          </w:divBdr>
        </w:div>
      </w:divsChild>
    </w:div>
    <w:div w:id="615718945">
      <w:marLeft w:val="0"/>
      <w:marRight w:val="0"/>
      <w:marTop w:val="0"/>
      <w:marBottom w:val="0"/>
      <w:divBdr>
        <w:top w:val="none" w:sz="0" w:space="0" w:color="auto"/>
        <w:left w:val="none" w:sz="0" w:space="0" w:color="auto"/>
        <w:bottom w:val="none" w:sz="0" w:space="0" w:color="auto"/>
        <w:right w:val="none" w:sz="0" w:space="0" w:color="auto"/>
      </w:divBdr>
      <w:divsChild>
        <w:div w:id="1035620572">
          <w:marLeft w:val="0"/>
          <w:marRight w:val="0"/>
          <w:marTop w:val="0"/>
          <w:marBottom w:val="0"/>
          <w:divBdr>
            <w:top w:val="none" w:sz="0" w:space="0" w:color="auto"/>
            <w:left w:val="none" w:sz="0" w:space="0" w:color="auto"/>
            <w:bottom w:val="none" w:sz="0" w:space="0" w:color="auto"/>
            <w:right w:val="none" w:sz="0" w:space="0" w:color="auto"/>
          </w:divBdr>
        </w:div>
      </w:divsChild>
    </w:div>
    <w:div w:id="616377134">
      <w:marLeft w:val="0"/>
      <w:marRight w:val="0"/>
      <w:marTop w:val="0"/>
      <w:marBottom w:val="0"/>
      <w:divBdr>
        <w:top w:val="none" w:sz="0" w:space="0" w:color="auto"/>
        <w:left w:val="none" w:sz="0" w:space="0" w:color="auto"/>
        <w:bottom w:val="none" w:sz="0" w:space="0" w:color="auto"/>
        <w:right w:val="none" w:sz="0" w:space="0" w:color="auto"/>
      </w:divBdr>
      <w:divsChild>
        <w:div w:id="729772421">
          <w:marLeft w:val="0"/>
          <w:marRight w:val="0"/>
          <w:marTop w:val="0"/>
          <w:marBottom w:val="0"/>
          <w:divBdr>
            <w:top w:val="none" w:sz="0" w:space="0" w:color="auto"/>
            <w:left w:val="none" w:sz="0" w:space="0" w:color="auto"/>
            <w:bottom w:val="none" w:sz="0" w:space="0" w:color="auto"/>
            <w:right w:val="none" w:sz="0" w:space="0" w:color="auto"/>
          </w:divBdr>
        </w:div>
      </w:divsChild>
    </w:div>
    <w:div w:id="617108916">
      <w:bodyDiv w:val="1"/>
      <w:marLeft w:val="0"/>
      <w:marRight w:val="0"/>
      <w:marTop w:val="0"/>
      <w:marBottom w:val="0"/>
      <w:divBdr>
        <w:top w:val="none" w:sz="0" w:space="0" w:color="auto"/>
        <w:left w:val="none" w:sz="0" w:space="0" w:color="auto"/>
        <w:bottom w:val="none" w:sz="0" w:space="0" w:color="auto"/>
        <w:right w:val="none" w:sz="0" w:space="0" w:color="auto"/>
      </w:divBdr>
    </w:div>
    <w:div w:id="619261311">
      <w:marLeft w:val="0"/>
      <w:marRight w:val="0"/>
      <w:marTop w:val="0"/>
      <w:marBottom w:val="0"/>
      <w:divBdr>
        <w:top w:val="none" w:sz="0" w:space="0" w:color="auto"/>
        <w:left w:val="none" w:sz="0" w:space="0" w:color="auto"/>
        <w:bottom w:val="none" w:sz="0" w:space="0" w:color="auto"/>
        <w:right w:val="none" w:sz="0" w:space="0" w:color="auto"/>
      </w:divBdr>
      <w:divsChild>
        <w:div w:id="1569800334">
          <w:marLeft w:val="0"/>
          <w:marRight w:val="0"/>
          <w:marTop w:val="0"/>
          <w:marBottom w:val="0"/>
          <w:divBdr>
            <w:top w:val="none" w:sz="0" w:space="0" w:color="auto"/>
            <w:left w:val="none" w:sz="0" w:space="0" w:color="auto"/>
            <w:bottom w:val="none" w:sz="0" w:space="0" w:color="auto"/>
            <w:right w:val="none" w:sz="0" w:space="0" w:color="auto"/>
          </w:divBdr>
        </w:div>
      </w:divsChild>
    </w:div>
    <w:div w:id="619266815">
      <w:marLeft w:val="0"/>
      <w:marRight w:val="0"/>
      <w:marTop w:val="0"/>
      <w:marBottom w:val="0"/>
      <w:divBdr>
        <w:top w:val="none" w:sz="0" w:space="0" w:color="auto"/>
        <w:left w:val="none" w:sz="0" w:space="0" w:color="auto"/>
        <w:bottom w:val="none" w:sz="0" w:space="0" w:color="auto"/>
        <w:right w:val="none" w:sz="0" w:space="0" w:color="auto"/>
      </w:divBdr>
    </w:div>
    <w:div w:id="620189091">
      <w:marLeft w:val="0"/>
      <w:marRight w:val="0"/>
      <w:marTop w:val="0"/>
      <w:marBottom w:val="0"/>
      <w:divBdr>
        <w:top w:val="none" w:sz="0" w:space="0" w:color="auto"/>
        <w:left w:val="none" w:sz="0" w:space="0" w:color="auto"/>
        <w:bottom w:val="none" w:sz="0" w:space="0" w:color="auto"/>
        <w:right w:val="none" w:sz="0" w:space="0" w:color="auto"/>
      </w:divBdr>
    </w:div>
    <w:div w:id="620304913">
      <w:marLeft w:val="0"/>
      <w:marRight w:val="0"/>
      <w:marTop w:val="0"/>
      <w:marBottom w:val="0"/>
      <w:divBdr>
        <w:top w:val="none" w:sz="0" w:space="0" w:color="auto"/>
        <w:left w:val="none" w:sz="0" w:space="0" w:color="auto"/>
        <w:bottom w:val="none" w:sz="0" w:space="0" w:color="auto"/>
        <w:right w:val="none" w:sz="0" w:space="0" w:color="auto"/>
      </w:divBdr>
      <w:divsChild>
        <w:div w:id="98524271">
          <w:marLeft w:val="0"/>
          <w:marRight w:val="0"/>
          <w:marTop w:val="0"/>
          <w:marBottom w:val="0"/>
          <w:divBdr>
            <w:top w:val="none" w:sz="0" w:space="0" w:color="auto"/>
            <w:left w:val="none" w:sz="0" w:space="0" w:color="auto"/>
            <w:bottom w:val="none" w:sz="0" w:space="0" w:color="auto"/>
            <w:right w:val="none" w:sz="0" w:space="0" w:color="auto"/>
          </w:divBdr>
        </w:div>
      </w:divsChild>
    </w:div>
    <w:div w:id="621033721">
      <w:marLeft w:val="0"/>
      <w:marRight w:val="0"/>
      <w:marTop w:val="0"/>
      <w:marBottom w:val="0"/>
      <w:divBdr>
        <w:top w:val="none" w:sz="0" w:space="0" w:color="auto"/>
        <w:left w:val="none" w:sz="0" w:space="0" w:color="auto"/>
        <w:bottom w:val="none" w:sz="0" w:space="0" w:color="auto"/>
        <w:right w:val="none" w:sz="0" w:space="0" w:color="auto"/>
      </w:divBdr>
      <w:divsChild>
        <w:div w:id="1056395250">
          <w:marLeft w:val="0"/>
          <w:marRight w:val="0"/>
          <w:marTop w:val="0"/>
          <w:marBottom w:val="0"/>
          <w:divBdr>
            <w:top w:val="none" w:sz="0" w:space="0" w:color="auto"/>
            <w:left w:val="none" w:sz="0" w:space="0" w:color="auto"/>
            <w:bottom w:val="none" w:sz="0" w:space="0" w:color="auto"/>
            <w:right w:val="none" w:sz="0" w:space="0" w:color="auto"/>
          </w:divBdr>
        </w:div>
      </w:divsChild>
    </w:div>
    <w:div w:id="621108411">
      <w:marLeft w:val="0"/>
      <w:marRight w:val="0"/>
      <w:marTop w:val="0"/>
      <w:marBottom w:val="0"/>
      <w:divBdr>
        <w:top w:val="none" w:sz="0" w:space="0" w:color="auto"/>
        <w:left w:val="none" w:sz="0" w:space="0" w:color="auto"/>
        <w:bottom w:val="none" w:sz="0" w:space="0" w:color="auto"/>
        <w:right w:val="none" w:sz="0" w:space="0" w:color="auto"/>
      </w:divBdr>
      <w:divsChild>
        <w:div w:id="440075919">
          <w:marLeft w:val="0"/>
          <w:marRight w:val="0"/>
          <w:marTop w:val="0"/>
          <w:marBottom w:val="0"/>
          <w:divBdr>
            <w:top w:val="none" w:sz="0" w:space="0" w:color="auto"/>
            <w:left w:val="none" w:sz="0" w:space="0" w:color="auto"/>
            <w:bottom w:val="none" w:sz="0" w:space="0" w:color="auto"/>
            <w:right w:val="none" w:sz="0" w:space="0" w:color="auto"/>
          </w:divBdr>
        </w:div>
      </w:divsChild>
    </w:div>
    <w:div w:id="621958300">
      <w:marLeft w:val="0"/>
      <w:marRight w:val="0"/>
      <w:marTop w:val="0"/>
      <w:marBottom w:val="0"/>
      <w:divBdr>
        <w:top w:val="none" w:sz="0" w:space="0" w:color="auto"/>
        <w:left w:val="none" w:sz="0" w:space="0" w:color="auto"/>
        <w:bottom w:val="none" w:sz="0" w:space="0" w:color="auto"/>
        <w:right w:val="none" w:sz="0" w:space="0" w:color="auto"/>
      </w:divBdr>
      <w:divsChild>
        <w:div w:id="1562210850">
          <w:marLeft w:val="0"/>
          <w:marRight w:val="0"/>
          <w:marTop w:val="0"/>
          <w:marBottom w:val="0"/>
          <w:divBdr>
            <w:top w:val="none" w:sz="0" w:space="0" w:color="auto"/>
            <w:left w:val="none" w:sz="0" w:space="0" w:color="auto"/>
            <w:bottom w:val="none" w:sz="0" w:space="0" w:color="auto"/>
            <w:right w:val="none" w:sz="0" w:space="0" w:color="auto"/>
          </w:divBdr>
        </w:div>
      </w:divsChild>
    </w:div>
    <w:div w:id="622463674">
      <w:bodyDiv w:val="1"/>
      <w:marLeft w:val="0"/>
      <w:marRight w:val="0"/>
      <w:marTop w:val="0"/>
      <w:marBottom w:val="0"/>
      <w:divBdr>
        <w:top w:val="none" w:sz="0" w:space="0" w:color="auto"/>
        <w:left w:val="none" w:sz="0" w:space="0" w:color="auto"/>
        <w:bottom w:val="none" w:sz="0" w:space="0" w:color="auto"/>
        <w:right w:val="none" w:sz="0" w:space="0" w:color="auto"/>
      </w:divBdr>
    </w:div>
    <w:div w:id="623075365">
      <w:marLeft w:val="0"/>
      <w:marRight w:val="0"/>
      <w:marTop w:val="0"/>
      <w:marBottom w:val="0"/>
      <w:divBdr>
        <w:top w:val="none" w:sz="0" w:space="0" w:color="auto"/>
        <w:left w:val="none" w:sz="0" w:space="0" w:color="auto"/>
        <w:bottom w:val="none" w:sz="0" w:space="0" w:color="auto"/>
        <w:right w:val="none" w:sz="0" w:space="0" w:color="auto"/>
      </w:divBdr>
      <w:divsChild>
        <w:div w:id="679165730">
          <w:marLeft w:val="0"/>
          <w:marRight w:val="0"/>
          <w:marTop w:val="0"/>
          <w:marBottom w:val="0"/>
          <w:divBdr>
            <w:top w:val="none" w:sz="0" w:space="0" w:color="auto"/>
            <w:left w:val="none" w:sz="0" w:space="0" w:color="auto"/>
            <w:bottom w:val="none" w:sz="0" w:space="0" w:color="auto"/>
            <w:right w:val="none" w:sz="0" w:space="0" w:color="auto"/>
          </w:divBdr>
        </w:div>
      </w:divsChild>
    </w:div>
    <w:div w:id="623267959">
      <w:bodyDiv w:val="1"/>
      <w:marLeft w:val="0"/>
      <w:marRight w:val="0"/>
      <w:marTop w:val="0"/>
      <w:marBottom w:val="0"/>
      <w:divBdr>
        <w:top w:val="none" w:sz="0" w:space="0" w:color="auto"/>
        <w:left w:val="none" w:sz="0" w:space="0" w:color="auto"/>
        <w:bottom w:val="none" w:sz="0" w:space="0" w:color="auto"/>
        <w:right w:val="none" w:sz="0" w:space="0" w:color="auto"/>
      </w:divBdr>
    </w:div>
    <w:div w:id="625082523">
      <w:marLeft w:val="0"/>
      <w:marRight w:val="0"/>
      <w:marTop w:val="0"/>
      <w:marBottom w:val="0"/>
      <w:divBdr>
        <w:top w:val="none" w:sz="0" w:space="0" w:color="auto"/>
        <w:left w:val="none" w:sz="0" w:space="0" w:color="auto"/>
        <w:bottom w:val="none" w:sz="0" w:space="0" w:color="auto"/>
        <w:right w:val="none" w:sz="0" w:space="0" w:color="auto"/>
      </w:divBdr>
      <w:divsChild>
        <w:div w:id="1618677842">
          <w:marLeft w:val="0"/>
          <w:marRight w:val="0"/>
          <w:marTop w:val="0"/>
          <w:marBottom w:val="0"/>
          <w:divBdr>
            <w:top w:val="none" w:sz="0" w:space="0" w:color="auto"/>
            <w:left w:val="none" w:sz="0" w:space="0" w:color="auto"/>
            <w:bottom w:val="none" w:sz="0" w:space="0" w:color="auto"/>
            <w:right w:val="none" w:sz="0" w:space="0" w:color="auto"/>
          </w:divBdr>
        </w:div>
      </w:divsChild>
    </w:div>
    <w:div w:id="627708270">
      <w:marLeft w:val="0"/>
      <w:marRight w:val="0"/>
      <w:marTop w:val="0"/>
      <w:marBottom w:val="0"/>
      <w:divBdr>
        <w:top w:val="none" w:sz="0" w:space="0" w:color="auto"/>
        <w:left w:val="none" w:sz="0" w:space="0" w:color="auto"/>
        <w:bottom w:val="none" w:sz="0" w:space="0" w:color="auto"/>
        <w:right w:val="none" w:sz="0" w:space="0" w:color="auto"/>
      </w:divBdr>
      <w:divsChild>
        <w:div w:id="1536432147">
          <w:marLeft w:val="0"/>
          <w:marRight w:val="0"/>
          <w:marTop w:val="0"/>
          <w:marBottom w:val="0"/>
          <w:divBdr>
            <w:top w:val="none" w:sz="0" w:space="0" w:color="auto"/>
            <w:left w:val="none" w:sz="0" w:space="0" w:color="auto"/>
            <w:bottom w:val="none" w:sz="0" w:space="0" w:color="auto"/>
            <w:right w:val="none" w:sz="0" w:space="0" w:color="auto"/>
          </w:divBdr>
        </w:div>
      </w:divsChild>
    </w:div>
    <w:div w:id="628047377">
      <w:bodyDiv w:val="1"/>
      <w:marLeft w:val="0"/>
      <w:marRight w:val="0"/>
      <w:marTop w:val="0"/>
      <w:marBottom w:val="0"/>
      <w:divBdr>
        <w:top w:val="none" w:sz="0" w:space="0" w:color="auto"/>
        <w:left w:val="none" w:sz="0" w:space="0" w:color="auto"/>
        <w:bottom w:val="none" w:sz="0" w:space="0" w:color="auto"/>
        <w:right w:val="none" w:sz="0" w:space="0" w:color="auto"/>
      </w:divBdr>
    </w:div>
    <w:div w:id="628516169">
      <w:marLeft w:val="0"/>
      <w:marRight w:val="0"/>
      <w:marTop w:val="0"/>
      <w:marBottom w:val="0"/>
      <w:divBdr>
        <w:top w:val="none" w:sz="0" w:space="0" w:color="auto"/>
        <w:left w:val="none" w:sz="0" w:space="0" w:color="auto"/>
        <w:bottom w:val="none" w:sz="0" w:space="0" w:color="auto"/>
        <w:right w:val="none" w:sz="0" w:space="0" w:color="auto"/>
      </w:divBdr>
      <w:divsChild>
        <w:div w:id="2129933270">
          <w:marLeft w:val="0"/>
          <w:marRight w:val="0"/>
          <w:marTop w:val="0"/>
          <w:marBottom w:val="0"/>
          <w:divBdr>
            <w:top w:val="none" w:sz="0" w:space="0" w:color="auto"/>
            <w:left w:val="none" w:sz="0" w:space="0" w:color="auto"/>
            <w:bottom w:val="none" w:sz="0" w:space="0" w:color="auto"/>
            <w:right w:val="none" w:sz="0" w:space="0" w:color="auto"/>
          </w:divBdr>
        </w:div>
      </w:divsChild>
    </w:div>
    <w:div w:id="628588279">
      <w:marLeft w:val="0"/>
      <w:marRight w:val="0"/>
      <w:marTop w:val="0"/>
      <w:marBottom w:val="0"/>
      <w:divBdr>
        <w:top w:val="none" w:sz="0" w:space="0" w:color="auto"/>
        <w:left w:val="none" w:sz="0" w:space="0" w:color="auto"/>
        <w:bottom w:val="none" w:sz="0" w:space="0" w:color="auto"/>
        <w:right w:val="none" w:sz="0" w:space="0" w:color="auto"/>
      </w:divBdr>
      <w:divsChild>
        <w:div w:id="104887832">
          <w:marLeft w:val="0"/>
          <w:marRight w:val="0"/>
          <w:marTop w:val="0"/>
          <w:marBottom w:val="0"/>
          <w:divBdr>
            <w:top w:val="none" w:sz="0" w:space="0" w:color="auto"/>
            <w:left w:val="none" w:sz="0" w:space="0" w:color="auto"/>
            <w:bottom w:val="none" w:sz="0" w:space="0" w:color="auto"/>
            <w:right w:val="none" w:sz="0" w:space="0" w:color="auto"/>
          </w:divBdr>
        </w:div>
      </w:divsChild>
    </w:div>
    <w:div w:id="628903233">
      <w:marLeft w:val="0"/>
      <w:marRight w:val="0"/>
      <w:marTop w:val="0"/>
      <w:marBottom w:val="0"/>
      <w:divBdr>
        <w:top w:val="none" w:sz="0" w:space="0" w:color="auto"/>
        <w:left w:val="none" w:sz="0" w:space="0" w:color="auto"/>
        <w:bottom w:val="none" w:sz="0" w:space="0" w:color="auto"/>
        <w:right w:val="none" w:sz="0" w:space="0" w:color="auto"/>
      </w:divBdr>
      <w:divsChild>
        <w:div w:id="126434462">
          <w:marLeft w:val="0"/>
          <w:marRight w:val="0"/>
          <w:marTop w:val="0"/>
          <w:marBottom w:val="0"/>
          <w:divBdr>
            <w:top w:val="none" w:sz="0" w:space="0" w:color="auto"/>
            <w:left w:val="none" w:sz="0" w:space="0" w:color="auto"/>
            <w:bottom w:val="none" w:sz="0" w:space="0" w:color="auto"/>
            <w:right w:val="none" w:sz="0" w:space="0" w:color="auto"/>
          </w:divBdr>
        </w:div>
      </w:divsChild>
    </w:div>
    <w:div w:id="628972846">
      <w:marLeft w:val="0"/>
      <w:marRight w:val="0"/>
      <w:marTop w:val="0"/>
      <w:marBottom w:val="0"/>
      <w:divBdr>
        <w:top w:val="none" w:sz="0" w:space="0" w:color="auto"/>
        <w:left w:val="none" w:sz="0" w:space="0" w:color="auto"/>
        <w:bottom w:val="none" w:sz="0" w:space="0" w:color="auto"/>
        <w:right w:val="none" w:sz="0" w:space="0" w:color="auto"/>
      </w:divBdr>
      <w:divsChild>
        <w:div w:id="868103166">
          <w:marLeft w:val="0"/>
          <w:marRight w:val="0"/>
          <w:marTop w:val="0"/>
          <w:marBottom w:val="0"/>
          <w:divBdr>
            <w:top w:val="none" w:sz="0" w:space="0" w:color="auto"/>
            <w:left w:val="none" w:sz="0" w:space="0" w:color="auto"/>
            <w:bottom w:val="none" w:sz="0" w:space="0" w:color="auto"/>
            <w:right w:val="none" w:sz="0" w:space="0" w:color="auto"/>
          </w:divBdr>
        </w:div>
      </w:divsChild>
    </w:div>
    <w:div w:id="628977295">
      <w:marLeft w:val="0"/>
      <w:marRight w:val="0"/>
      <w:marTop w:val="0"/>
      <w:marBottom w:val="0"/>
      <w:divBdr>
        <w:top w:val="none" w:sz="0" w:space="0" w:color="auto"/>
        <w:left w:val="none" w:sz="0" w:space="0" w:color="auto"/>
        <w:bottom w:val="none" w:sz="0" w:space="0" w:color="auto"/>
        <w:right w:val="none" w:sz="0" w:space="0" w:color="auto"/>
      </w:divBdr>
      <w:divsChild>
        <w:div w:id="582764430">
          <w:marLeft w:val="0"/>
          <w:marRight w:val="0"/>
          <w:marTop w:val="0"/>
          <w:marBottom w:val="0"/>
          <w:divBdr>
            <w:top w:val="none" w:sz="0" w:space="0" w:color="auto"/>
            <w:left w:val="none" w:sz="0" w:space="0" w:color="auto"/>
            <w:bottom w:val="none" w:sz="0" w:space="0" w:color="auto"/>
            <w:right w:val="none" w:sz="0" w:space="0" w:color="auto"/>
          </w:divBdr>
        </w:div>
      </w:divsChild>
    </w:div>
    <w:div w:id="629282130">
      <w:marLeft w:val="0"/>
      <w:marRight w:val="0"/>
      <w:marTop w:val="0"/>
      <w:marBottom w:val="0"/>
      <w:divBdr>
        <w:top w:val="none" w:sz="0" w:space="0" w:color="auto"/>
        <w:left w:val="none" w:sz="0" w:space="0" w:color="auto"/>
        <w:bottom w:val="none" w:sz="0" w:space="0" w:color="auto"/>
        <w:right w:val="none" w:sz="0" w:space="0" w:color="auto"/>
      </w:divBdr>
      <w:divsChild>
        <w:div w:id="295067972">
          <w:marLeft w:val="0"/>
          <w:marRight w:val="0"/>
          <w:marTop w:val="0"/>
          <w:marBottom w:val="0"/>
          <w:divBdr>
            <w:top w:val="none" w:sz="0" w:space="0" w:color="auto"/>
            <w:left w:val="none" w:sz="0" w:space="0" w:color="auto"/>
            <w:bottom w:val="none" w:sz="0" w:space="0" w:color="auto"/>
            <w:right w:val="none" w:sz="0" w:space="0" w:color="auto"/>
          </w:divBdr>
        </w:div>
      </w:divsChild>
    </w:div>
    <w:div w:id="629478317">
      <w:bodyDiv w:val="1"/>
      <w:marLeft w:val="0"/>
      <w:marRight w:val="0"/>
      <w:marTop w:val="0"/>
      <w:marBottom w:val="0"/>
      <w:divBdr>
        <w:top w:val="none" w:sz="0" w:space="0" w:color="auto"/>
        <w:left w:val="none" w:sz="0" w:space="0" w:color="auto"/>
        <w:bottom w:val="none" w:sz="0" w:space="0" w:color="auto"/>
        <w:right w:val="none" w:sz="0" w:space="0" w:color="auto"/>
      </w:divBdr>
    </w:div>
    <w:div w:id="629937095">
      <w:marLeft w:val="0"/>
      <w:marRight w:val="0"/>
      <w:marTop w:val="0"/>
      <w:marBottom w:val="0"/>
      <w:divBdr>
        <w:top w:val="none" w:sz="0" w:space="0" w:color="auto"/>
        <w:left w:val="none" w:sz="0" w:space="0" w:color="auto"/>
        <w:bottom w:val="none" w:sz="0" w:space="0" w:color="auto"/>
        <w:right w:val="none" w:sz="0" w:space="0" w:color="auto"/>
      </w:divBdr>
      <w:divsChild>
        <w:div w:id="420839234">
          <w:marLeft w:val="0"/>
          <w:marRight w:val="0"/>
          <w:marTop w:val="0"/>
          <w:marBottom w:val="0"/>
          <w:divBdr>
            <w:top w:val="none" w:sz="0" w:space="0" w:color="auto"/>
            <w:left w:val="none" w:sz="0" w:space="0" w:color="auto"/>
            <w:bottom w:val="none" w:sz="0" w:space="0" w:color="auto"/>
            <w:right w:val="none" w:sz="0" w:space="0" w:color="auto"/>
          </w:divBdr>
        </w:div>
      </w:divsChild>
    </w:div>
    <w:div w:id="630287247">
      <w:marLeft w:val="0"/>
      <w:marRight w:val="0"/>
      <w:marTop w:val="0"/>
      <w:marBottom w:val="0"/>
      <w:divBdr>
        <w:top w:val="none" w:sz="0" w:space="0" w:color="auto"/>
        <w:left w:val="none" w:sz="0" w:space="0" w:color="auto"/>
        <w:bottom w:val="none" w:sz="0" w:space="0" w:color="auto"/>
        <w:right w:val="none" w:sz="0" w:space="0" w:color="auto"/>
      </w:divBdr>
      <w:divsChild>
        <w:div w:id="979188698">
          <w:marLeft w:val="0"/>
          <w:marRight w:val="0"/>
          <w:marTop w:val="0"/>
          <w:marBottom w:val="0"/>
          <w:divBdr>
            <w:top w:val="none" w:sz="0" w:space="0" w:color="auto"/>
            <w:left w:val="none" w:sz="0" w:space="0" w:color="auto"/>
            <w:bottom w:val="none" w:sz="0" w:space="0" w:color="auto"/>
            <w:right w:val="none" w:sz="0" w:space="0" w:color="auto"/>
          </w:divBdr>
        </w:div>
      </w:divsChild>
    </w:div>
    <w:div w:id="630600601">
      <w:marLeft w:val="0"/>
      <w:marRight w:val="0"/>
      <w:marTop w:val="0"/>
      <w:marBottom w:val="0"/>
      <w:divBdr>
        <w:top w:val="none" w:sz="0" w:space="0" w:color="auto"/>
        <w:left w:val="none" w:sz="0" w:space="0" w:color="auto"/>
        <w:bottom w:val="none" w:sz="0" w:space="0" w:color="auto"/>
        <w:right w:val="none" w:sz="0" w:space="0" w:color="auto"/>
      </w:divBdr>
      <w:divsChild>
        <w:div w:id="1132871121">
          <w:marLeft w:val="0"/>
          <w:marRight w:val="0"/>
          <w:marTop w:val="0"/>
          <w:marBottom w:val="0"/>
          <w:divBdr>
            <w:top w:val="none" w:sz="0" w:space="0" w:color="auto"/>
            <w:left w:val="none" w:sz="0" w:space="0" w:color="auto"/>
            <w:bottom w:val="none" w:sz="0" w:space="0" w:color="auto"/>
            <w:right w:val="none" w:sz="0" w:space="0" w:color="auto"/>
          </w:divBdr>
        </w:div>
      </w:divsChild>
    </w:div>
    <w:div w:id="630868135">
      <w:marLeft w:val="0"/>
      <w:marRight w:val="0"/>
      <w:marTop w:val="0"/>
      <w:marBottom w:val="0"/>
      <w:divBdr>
        <w:top w:val="none" w:sz="0" w:space="0" w:color="auto"/>
        <w:left w:val="none" w:sz="0" w:space="0" w:color="auto"/>
        <w:bottom w:val="none" w:sz="0" w:space="0" w:color="auto"/>
        <w:right w:val="none" w:sz="0" w:space="0" w:color="auto"/>
      </w:divBdr>
      <w:divsChild>
        <w:div w:id="1741950611">
          <w:marLeft w:val="0"/>
          <w:marRight w:val="0"/>
          <w:marTop w:val="0"/>
          <w:marBottom w:val="0"/>
          <w:divBdr>
            <w:top w:val="none" w:sz="0" w:space="0" w:color="auto"/>
            <w:left w:val="none" w:sz="0" w:space="0" w:color="auto"/>
            <w:bottom w:val="none" w:sz="0" w:space="0" w:color="auto"/>
            <w:right w:val="none" w:sz="0" w:space="0" w:color="auto"/>
          </w:divBdr>
        </w:div>
      </w:divsChild>
    </w:div>
    <w:div w:id="631643483">
      <w:marLeft w:val="0"/>
      <w:marRight w:val="0"/>
      <w:marTop w:val="0"/>
      <w:marBottom w:val="0"/>
      <w:divBdr>
        <w:top w:val="none" w:sz="0" w:space="0" w:color="auto"/>
        <w:left w:val="none" w:sz="0" w:space="0" w:color="auto"/>
        <w:bottom w:val="none" w:sz="0" w:space="0" w:color="auto"/>
        <w:right w:val="none" w:sz="0" w:space="0" w:color="auto"/>
      </w:divBdr>
      <w:divsChild>
        <w:div w:id="1024668853">
          <w:marLeft w:val="0"/>
          <w:marRight w:val="0"/>
          <w:marTop w:val="0"/>
          <w:marBottom w:val="0"/>
          <w:divBdr>
            <w:top w:val="none" w:sz="0" w:space="0" w:color="auto"/>
            <w:left w:val="none" w:sz="0" w:space="0" w:color="auto"/>
            <w:bottom w:val="none" w:sz="0" w:space="0" w:color="auto"/>
            <w:right w:val="none" w:sz="0" w:space="0" w:color="auto"/>
          </w:divBdr>
        </w:div>
      </w:divsChild>
    </w:div>
    <w:div w:id="631792920">
      <w:marLeft w:val="0"/>
      <w:marRight w:val="0"/>
      <w:marTop w:val="0"/>
      <w:marBottom w:val="0"/>
      <w:divBdr>
        <w:top w:val="none" w:sz="0" w:space="0" w:color="auto"/>
        <w:left w:val="none" w:sz="0" w:space="0" w:color="auto"/>
        <w:bottom w:val="none" w:sz="0" w:space="0" w:color="auto"/>
        <w:right w:val="none" w:sz="0" w:space="0" w:color="auto"/>
      </w:divBdr>
      <w:divsChild>
        <w:div w:id="499931403">
          <w:marLeft w:val="0"/>
          <w:marRight w:val="0"/>
          <w:marTop w:val="0"/>
          <w:marBottom w:val="0"/>
          <w:divBdr>
            <w:top w:val="none" w:sz="0" w:space="0" w:color="auto"/>
            <w:left w:val="none" w:sz="0" w:space="0" w:color="auto"/>
            <w:bottom w:val="none" w:sz="0" w:space="0" w:color="auto"/>
            <w:right w:val="none" w:sz="0" w:space="0" w:color="auto"/>
          </w:divBdr>
        </w:div>
      </w:divsChild>
    </w:div>
    <w:div w:id="631908856">
      <w:marLeft w:val="0"/>
      <w:marRight w:val="0"/>
      <w:marTop w:val="0"/>
      <w:marBottom w:val="0"/>
      <w:divBdr>
        <w:top w:val="none" w:sz="0" w:space="0" w:color="auto"/>
        <w:left w:val="none" w:sz="0" w:space="0" w:color="auto"/>
        <w:bottom w:val="none" w:sz="0" w:space="0" w:color="auto"/>
        <w:right w:val="none" w:sz="0" w:space="0" w:color="auto"/>
      </w:divBdr>
      <w:divsChild>
        <w:div w:id="1913004566">
          <w:marLeft w:val="0"/>
          <w:marRight w:val="0"/>
          <w:marTop w:val="0"/>
          <w:marBottom w:val="0"/>
          <w:divBdr>
            <w:top w:val="none" w:sz="0" w:space="0" w:color="auto"/>
            <w:left w:val="none" w:sz="0" w:space="0" w:color="auto"/>
            <w:bottom w:val="none" w:sz="0" w:space="0" w:color="auto"/>
            <w:right w:val="none" w:sz="0" w:space="0" w:color="auto"/>
          </w:divBdr>
        </w:div>
      </w:divsChild>
    </w:div>
    <w:div w:id="632100241">
      <w:marLeft w:val="0"/>
      <w:marRight w:val="0"/>
      <w:marTop w:val="0"/>
      <w:marBottom w:val="0"/>
      <w:divBdr>
        <w:top w:val="none" w:sz="0" w:space="0" w:color="auto"/>
        <w:left w:val="none" w:sz="0" w:space="0" w:color="auto"/>
        <w:bottom w:val="none" w:sz="0" w:space="0" w:color="auto"/>
        <w:right w:val="none" w:sz="0" w:space="0" w:color="auto"/>
      </w:divBdr>
      <w:divsChild>
        <w:div w:id="572158638">
          <w:marLeft w:val="0"/>
          <w:marRight w:val="0"/>
          <w:marTop w:val="0"/>
          <w:marBottom w:val="0"/>
          <w:divBdr>
            <w:top w:val="none" w:sz="0" w:space="0" w:color="auto"/>
            <w:left w:val="none" w:sz="0" w:space="0" w:color="auto"/>
            <w:bottom w:val="none" w:sz="0" w:space="0" w:color="auto"/>
            <w:right w:val="none" w:sz="0" w:space="0" w:color="auto"/>
          </w:divBdr>
        </w:div>
      </w:divsChild>
    </w:div>
    <w:div w:id="632291387">
      <w:marLeft w:val="0"/>
      <w:marRight w:val="0"/>
      <w:marTop w:val="0"/>
      <w:marBottom w:val="0"/>
      <w:divBdr>
        <w:top w:val="none" w:sz="0" w:space="0" w:color="auto"/>
        <w:left w:val="none" w:sz="0" w:space="0" w:color="auto"/>
        <w:bottom w:val="none" w:sz="0" w:space="0" w:color="auto"/>
        <w:right w:val="none" w:sz="0" w:space="0" w:color="auto"/>
      </w:divBdr>
      <w:divsChild>
        <w:div w:id="1657997891">
          <w:marLeft w:val="0"/>
          <w:marRight w:val="0"/>
          <w:marTop w:val="0"/>
          <w:marBottom w:val="0"/>
          <w:divBdr>
            <w:top w:val="none" w:sz="0" w:space="0" w:color="auto"/>
            <w:left w:val="none" w:sz="0" w:space="0" w:color="auto"/>
            <w:bottom w:val="none" w:sz="0" w:space="0" w:color="auto"/>
            <w:right w:val="none" w:sz="0" w:space="0" w:color="auto"/>
          </w:divBdr>
        </w:div>
      </w:divsChild>
    </w:div>
    <w:div w:id="633408035">
      <w:bodyDiv w:val="1"/>
      <w:marLeft w:val="0"/>
      <w:marRight w:val="0"/>
      <w:marTop w:val="0"/>
      <w:marBottom w:val="0"/>
      <w:divBdr>
        <w:top w:val="none" w:sz="0" w:space="0" w:color="auto"/>
        <w:left w:val="none" w:sz="0" w:space="0" w:color="auto"/>
        <w:bottom w:val="none" w:sz="0" w:space="0" w:color="auto"/>
        <w:right w:val="none" w:sz="0" w:space="0" w:color="auto"/>
      </w:divBdr>
      <w:divsChild>
        <w:div w:id="737286303">
          <w:marLeft w:val="0"/>
          <w:marRight w:val="0"/>
          <w:marTop w:val="0"/>
          <w:marBottom w:val="0"/>
          <w:divBdr>
            <w:top w:val="none" w:sz="0" w:space="0" w:color="auto"/>
            <w:left w:val="none" w:sz="0" w:space="0" w:color="auto"/>
            <w:bottom w:val="none" w:sz="0" w:space="0" w:color="auto"/>
            <w:right w:val="none" w:sz="0" w:space="0" w:color="auto"/>
          </w:divBdr>
        </w:div>
      </w:divsChild>
    </w:div>
    <w:div w:id="633827030">
      <w:marLeft w:val="0"/>
      <w:marRight w:val="0"/>
      <w:marTop w:val="0"/>
      <w:marBottom w:val="0"/>
      <w:divBdr>
        <w:top w:val="none" w:sz="0" w:space="0" w:color="auto"/>
        <w:left w:val="none" w:sz="0" w:space="0" w:color="auto"/>
        <w:bottom w:val="none" w:sz="0" w:space="0" w:color="auto"/>
        <w:right w:val="none" w:sz="0" w:space="0" w:color="auto"/>
      </w:divBdr>
      <w:divsChild>
        <w:div w:id="1770806516">
          <w:marLeft w:val="0"/>
          <w:marRight w:val="0"/>
          <w:marTop w:val="0"/>
          <w:marBottom w:val="0"/>
          <w:divBdr>
            <w:top w:val="none" w:sz="0" w:space="0" w:color="auto"/>
            <w:left w:val="none" w:sz="0" w:space="0" w:color="auto"/>
            <w:bottom w:val="none" w:sz="0" w:space="0" w:color="auto"/>
            <w:right w:val="none" w:sz="0" w:space="0" w:color="auto"/>
          </w:divBdr>
        </w:div>
      </w:divsChild>
    </w:div>
    <w:div w:id="634289229">
      <w:marLeft w:val="0"/>
      <w:marRight w:val="0"/>
      <w:marTop w:val="0"/>
      <w:marBottom w:val="0"/>
      <w:divBdr>
        <w:top w:val="none" w:sz="0" w:space="0" w:color="auto"/>
        <w:left w:val="none" w:sz="0" w:space="0" w:color="auto"/>
        <w:bottom w:val="none" w:sz="0" w:space="0" w:color="auto"/>
        <w:right w:val="none" w:sz="0" w:space="0" w:color="auto"/>
      </w:divBdr>
      <w:divsChild>
        <w:div w:id="681011091">
          <w:marLeft w:val="0"/>
          <w:marRight w:val="0"/>
          <w:marTop w:val="0"/>
          <w:marBottom w:val="0"/>
          <w:divBdr>
            <w:top w:val="none" w:sz="0" w:space="0" w:color="auto"/>
            <w:left w:val="none" w:sz="0" w:space="0" w:color="auto"/>
            <w:bottom w:val="none" w:sz="0" w:space="0" w:color="auto"/>
            <w:right w:val="none" w:sz="0" w:space="0" w:color="auto"/>
          </w:divBdr>
        </w:div>
      </w:divsChild>
    </w:div>
    <w:div w:id="634675592">
      <w:marLeft w:val="0"/>
      <w:marRight w:val="0"/>
      <w:marTop w:val="0"/>
      <w:marBottom w:val="0"/>
      <w:divBdr>
        <w:top w:val="none" w:sz="0" w:space="0" w:color="auto"/>
        <w:left w:val="none" w:sz="0" w:space="0" w:color="auto"/>
        <w:bottom w:val="none" w:sz="0" w:space="0" w:color="auto"/>
        <w:right w:val="none" w:sz="0" w:space="0" w:color="auto"/>
      </w:divBdr>
      <w:divsChild>
        <w:div w:id="86311236">
          <w:marLeft w:val="0"/>
          <w:marRight w:val="0"/>
          <w:marTop w:val="0"/>
          <w:marBottom w:val="0"/>
          <w:divBdr>
            <w:top w:val="none" w:sz="0" w:space="0" w:color="auto"/>
            <w:left w:val="none" w:sz="0" w:space="0" w:color="auto"/>
            <w:bottom w:val="none" w:sz="0" w:space="0" w:color="auto"/>
            <w:right w:val="none" w:sz="0" w:space="0" w:color="auto"/>
          </w:divBdr>
        </w:div>
      </w:divsChild>
    </w:div>
    <w:div w:id="634725713">
      <w:marLeft w:val="0"/>
      <w:marRight w:val="0"/>
      <w:marTop w:val="0"/>
      <w:marBottom w:val="0"/>
      <w:divBdr>
        <w:top w:val="none" w:sz="0" w:space="0" w:color="auto"/>
        <w:left w:val="none" w:sz="0" w:space="0" w:color="auto"/>
        <w:bottom w:val="none" w:sz="0" w:space="0" w:color="auto"/>
        <w:right w:val="none" w:sz="0" w:space="0" w:color="auto"/>
      </w:divBdr>
      <w:divsChild>
        <w:div w:id="334648504">
          <w:marLeft w:val="0"/>
          <w:marRight w:val="0"/>
          <w:marTop w:val="0"/>
          <w:marBottom w:val="0"/>
          <w:divBdr>
            <w:top w:val="none" w:sz="0" w:space="0" w:color="auto"/>
            <w:left w:val="none" w:sz="0" w:space="0" w:color="auto"/>
            <w:bottom w:val="none" w:sz="0" w:space="0" w:color="auto"/>
            <w:right w:val="none" w:sz="0" w:space="0" w:color="auto"/>
          </w:divBdr>
        </w:div>
      </w:divsChild>
    </w:div>
    <w:div w:id="634917810">
      <w:marLeft w:val="0"/>
      <w:marRight w:val="0"/>
      <w:marTop w:val="0"/>
      <w:marBottom w:val="0"/>
      <w:divBdr>
        <w:top w:val="none" w:sz="0" w:space="0" w:color="auto"/>
        <w:left w:val="none" w:sz="0" w:space="0" w:color="auto"/>
        <w:bottom w:val="none" w:sz="0" w:space="0" w:color="auto"/>
        <w:right w:val="none" w:sz="0" w:space="0" w:color="auto"/>
      </w:divBdr>
      <w:divsChild>
        <w:div w:id="1327049845">
          <w:marLeft w:val="0"/>
          <w:marRight w:val="0"/>
          <w:marTop w:val="0"/>
          <w:marBottom w:val="0"/>
          <w:divBdr>
            <w:top w:val="none" w:sz="0" w:space="0" w:color="auto"/>
            <w:left w:val="none" w:sz="0" w:space="0" w:color="auto"/>
            <w:bottom w:val="none" w:sz="0" w:space="0" w:color="auto"/>
            <w:right w:val="none" w:sz="0" w:space="0" w:color="auto"/>
          </w:divBdr>
        </w:div>
      </w:divsChild>
    </w:div>
    <w:div w:id="637496069">
      <w:marLeft w:val="0"/>
      <w:marRight w:val="0"/>
      <w:marTop w:val="0"/>
      <w:marBottom w:val="0"/>
      <w:divBdr>
        <w:top w:val="none" w:sz="0" w:space="0" w:color="auto"/>
        <w:left w:val="none" w:sz="0" w:space="0" w:color="auto"/>
        <w:bottom w:val="none" w:sz="0" w:space="0" w:color="auto"/>
        <w:right w:val="none" w:sz="0" w:space="0" w:color="auto"/>
      </w:divBdr>
      <w:divsChild>
        <w:div w:id="1029720343">
          <w:marLeft w:val="0"/>
          <w:marRight w:val="0"/>
          <w:marTop w:val="0"/>
          <w:marBottom w:val="0"/>
          <w:divBdr>
            <w:top w:val="none" w:sz="0" w:space="0" w:color="auto"/>
            <w:left w:val="none" w:sz="0" w:space="0" w:color="auto"/>
            <w:bottom w:val="none" w:sz="0" w:space="0" w:color="auto"/>
            <w:right w:val="none" w:sz="0" w:space="0" w:color="auto"/>
          </w:divBdr>
        </w:div>
      </w:divsChild>
    </w:div>
    <w:div w:id="637691258">
      <w:marLeft w:val="0"/>
      <w:marRight w:val="0"/>
      <w:marTop w:val="0"/>
      <w:marBottom w:val="0"/>
      <w:divBdr>
        <w:top w:val="none" w:sz="0" w:space="0" w:color="auto"/>
        <w:left w:val="none" w:sz="0" w:space="0" w:color="auto"/>
        <w:bottom w:val="none" w:sz="0" w:space="0" w:color="auto"/>
        <w:right w:val="none" w:sz="0" w:space="0" w:color="auto"/>
      </w:divBdr>
      <w:divsChild>
        <w:div w:id="1977251956">
          <w:marLeft w:val="0"/>
          <w:marRight w:val="0"/>
          <w:marTop w:val="0"/>
          <w:marBottom w:val="0"/>
          <w:divBdr>
            <w:top w:val="none" w:sz="0" w:space="0" w:color="auto"/>
            <w:left w:val="none" w:sz="0" w:space="0" w:color="auto"/>
            <w:bottom w:val="none" w:sz="0" w:space="0" w:color="auto"/>
            <w:right w:val="none" w:sz="0" w:space="0" w:color="auto"/>
          </w:divBdr>
        </w:div>
      </w:divsChild>
    </w:div>
    <w:div w:id="638459425">
      <w:marLeft w:val="0"/>
      <w:marRight w:val="0"/>
      <w:marTop w:val="0"/>
      <w:marBottom w:val="0"/>
      <w:divBdr>
        <w:top w:val="none" w:sz="0" w:space="0" w:color="auto"/>
        <w:left w:val="none" w:sz="0" w:space="0" w:color="auto"/>
        <w:bottom w:val="none" w:sz="0" w:space="0" w:color="auto"/>
        <w:right w:val="none" w:sz="0" w:space="0" w:color="auto"/>
      </w:divBdr>
      <w:divsChild>
        <w:div w:id="115149382">
          <w:marLeft w:val="0"/>
          <w:marRight w:val="0"/>
          <w:marTop w:val="0"/>
          <w:marBottom w:val="0"/>
          <w:divBdr>
            <w:top w:val="none" w:sz="0" w:space="0" w:color="auto"/>
            <w:left w:val="none" w:sz="0" w:space="0" w:color="auto"/>
            <w:bottom w:val="none" w:sz="0" w:space="0" w:color="auto"/>
            <w:right w:val="none" w:sz="0" w:space="0" w:color="auto"/>
          </w:divBdr>
        </w:div>
      </w:divsChild>
    </w:div>
    <w:div w:id="638801016">
      <w:marLeft w:val="0"/>
      <w:marRight w:val="0"/>
      <w:marTop w:val="0"/>
      <w:marBottom w:val="0"/>
      <w:divBdr>
        <w:top w:val="none" w:sz="0" w:space="0" w:color="auto"/>
        <w:left w:val="none" w:sz="0" w:space="0" w:color="auto"/>
        <w:bottom w:val="none" w:sz="0" w:space="0" w:color="auto"/>
        <w:right w:val="none" w:sz="0" w:space="0" w:color="auto"/>
      </w:divBdr>
      <w:divsChild>
        <w:div w:id="1920752817">
          <w:marLeft w:val="0"/>
          <w:marRight w:val="0"/>
          <w:marTop w:val="0"/>
          <w:marBottom w:val="0"/>
          <w:divBdr>
            <w:top w:val="none" w:sz="0" w:space="0" w:color="auto"/>
            <w:left w:val="none" w:sz="0" w:space="0" w:color="auto"/>
            <w:bottom w:val="none" w:sz="0" w:space="0" w:color="auto"/>
            <w:right w:val="none" w:sz="0" w:space="0" w:color="auto"/>
          </w:divBdr>
        </w:div>
      </w:divsChild>
    </w:div>
    <w:div w:id="639579865">
      <w:marLeft w:val="0"/>
      <w:marRight w:val="0"/>
      <w:marTop w:val="0"/>
      <w:marBottom w:val="0"/>
      <w:divBdr>
        <w:top w:val="none" w:sz="0" w:space="0" w:color="auto"/>
        <w:left w:val="none" w:sz="0" w:space="0" w:color="auto"/>
        <w:bottom w:val="none" w:sz="0" w:space="0" w:color="auto"/>
        <w:right w:val="none" w:sz="0" w:space="0" w:color="auto"/>
      </w:divBdr>
      <w:divsChild>
        <w:div w:id="1232811029">
          <w:marLeft w:val="0"/>
          <w:marRight w:val="0"/>
          <w:marTop w:val="0"/>
          <w:marBottom w:val="0"/>
          <w:divBdr>
            <w:top w:val="none" w:sz="0" w:space="0" w:color="auto"/>
            <w:left w:val="none" w:sz="0" w:space="0" w:color="auto"/>
            <w:bottom w:val="none" w:sz="0" w:space="0" w:color="auto"/>
            <w:right w:val="none" w:sz="0" w:space="0" w:color="auto"/>
          </w:divBdr>
        </w:div>
      </w:divsChild>
    </w:div>
    <w:div w:id="640575105">
      <w:marLeft w:val="0"/>
      <w:marRight w:val="0"/>
      <w:marTop w:val="0"/>
      <w:marBottom w:val="0"/>
      <w:divBdr>
        <w:top w:val="none" w:sz="0" w:space="0" w:color="auto"/>
        <w:left w:val="none" w:sz="0" w:space="0" w:color="auto"/>
        <w:bottom w:val="none" w:sz="0" w:space="0" w:color="auto"/>
        <w:right w:val="none" w:sz="0" w:space="0" w:color="auto"/>
      </w:divBdr>
      <w:divsChild>
        <w:div w:id="839851238">
          <w:marLeft w:val="0"/>
          <w:marRight w:val="0"/>
          <w:marTop w:val="0"/>
          <w:marBottom w:val="0"/>
          <w:divBdr>
            <w:top w:val="none" w:sz="0" w:space="0" w:color="auto"/>
            <w:left w:val="none" w:sz="0" w:space="0" w:color="auto"/>
            <w:bottom w:val="none" w:sz="0" w:space="0" w:color="auto"/>
            <w:right w:val="none" w:sz="0" w:space="0" w:color="auto"/>
          </w:divBdr>
        </w:div>
      </w:divsChild>
    </w:div>
    <w:div w:id="641930779">
      <w:marLeft w:val="0"/>
      <w:marRight w:val="0"/>
      <w:marTop w:val="0"/>
      <w:marBottom w:val="0"/>
      <w:divBdr>
        <w:top w:val="none" w:sz="0" w:space="0" w:color="auto"/>
        <w:left w:val="none" w:sz="0" w:space="0" w:color="auto"/>
        <w:bottom w:val="none" w:sz="0" w:space="0" w:color="auto"/>
        <w:right w:val="none" w:sz="0" w:space="0" w:color="auto"/>
      </w:divBdr>
      <w:divsChild>
        <w:div w:id="1703162481">
          <w:marLeft w:val="0"/>
          <w:marRight w:val="0"/>
          <w:marTop w:val="0"/>
          <w:marBottom w:val="0"/>
          <w:divBdr>
            <w:top w:val="none" w:sz="0" w:space="0" w:color="auto"/>
            <w:left w:val="none" w:sz="0" w:space="0" w:color="auto"/>
            <w:bottom w:val="none" w:sz="0" w:space="0" w:color="auto"/>
            <w:right w:val="none" w:sz="0" w:space="0" w:color="auto"/>
          </w:divBdr>
        </w:div>
      </w:divsChild>
    </w:div>
    <w:div w:id="642081537">
      <w:marLeft w:val="0"/>
      <w:marRight w:val="0"/>
      <w:marTop w:val="0"/>
      <w:marBottom w:val="0"/>
      <w:divBdr>
        <w:top w:val="none" w:sz="0" w:space="0" w:color="auto"/>
        <w:left w:val="none" w:sz="0" w:space="0" w:color="auto"/>
        <w:bottom w:val="none" w:sz="0" w:space="0" w:color="auto"/>
        <w:right w:val="none" w:sz="0" w:space="0" w:color="auto"/>
      </w:divBdr>
      <w:divsChild>
        <w:div w:id="1779719319">
          <w:marLeft w:val="0"/>
          <w:marRight w:val="0"/>
          <w:marTop w:val="0"/>
          <w:marBottom w:val="0"/>
          <w:divBdr>
            <w:top w:val="none" w:sz="0" w:space="0" w:color="auto"/>
            <w:left w:val="none" w:sz="0" w:space="0" w:color="auto"/>
            <w:bottom w:val="none" w:sz="0" w:space="0" w:color="auto"/>
            <w:right w:val="none" w:sz="0" w:space="0" w:color="auto"/>
          </w:divBdr>
        </w:div>
      </w:divsChild>
    </w:div>
    <w:div w:id="642806352">
      <w:marLeft w:val="0"/>
      <w:marRight w:val="0"/>
      <w:marTop w:val="0"/>
      <w:marBottom w:val="0"/>
      <w:divBdr>
        <w:top w:val="none" w:sz="0" w:space="0" w:color="auto"/>
        <w:left w:val="none" w:sz="0" w:space="0" w:color="auto"/>
        <w:bottom w:val="none" w:sz="0" w:space="0" w:color="auto"/>
        <w:right w:val="none" w:sz="0" w:space="0" w:color="auto"/>
      </w:divBdr>
      <w:divsChild>
        <w:div w:id="618538081">
          <w:marLeft w:val="0"/>
          <w:marRight w:val="0"/>
          <w:marTop w:val="0"/>
          <w:marBottom w:val="0"/>
          <w:divBdr>
            <w:top w:val="none" w:sz="0" w:space="0" w:color="auto"/>
            <w:left w:val="none" w:sz="0" w:space="0" w:color="auto"/>
            <w:bottom w:val="none" w:sz="0" w:space="0" w:color="auto"/>
            <w:right w:val="none" w:sz="0" w:space="0" w:color="auto"/>
          </w:divBdr>
        </w:div>
      </w:divsChild>
    </w:div>
    <w:div w:id="643511697">
      <w:marLeft w:val="0"/>
      <w:marRight w:val="0"/>
      <w:marTop w:val="0"/>
      <w:marBottom w:val="0"/>
      <w:divBdr>
        <w:top w:val="none" w:sz="0" w:space="0" w:color="auto"/>
        <w:left w:val="none" w:sz="0" w:space="0" w:color="auto"/>
        <w:bottom w:val="none" w:sz="0" w:space="0" w:color="auto"/>
        <w:right w:val="none" w:sz="0" w:space="0" w:color="auto"/>
      </w:divBdr>
      <w:divsChild>
        <w:div w:id="598371013">
          <w:marLeft w:val="0"/>
          <w:marRight w:val="0"/>
          <w:marTop w:val="0"/>
          <w:marBottom w:val="0"/>
          <w:divBdr>
            <w:top w:val="none" w:sz="0" w:space="0" w:color="auto"/>
            <w:left w:val="none" w:sz="0" w:space="0" w:color="auto"/>
            <w:bottom w:val="none" w:sz="0" w:space="0" w:color="auto"/>
            <w:right w:val="none" w:sz="0" w:space="0" w:color="auto"/>
          </w:divBdr>
        </w:div>
      </w:divsChild>
    </w:div>
    <w:div w:id="643630433">
      <w:marLeft w:val="0"/>
      <w:marRight w:val="0"/>
      <w:marTop w:val="0"/>
      <w:marBottom w:val="0"/>
      <w:divBdr>
        <w:top w:val="none" w:sz="0" w:space="0" w:color="auto"/>
        <w:left w:val="none" w:sz="0" w:space="0" w:color="auto"/>
        <w:bottom w:val="none" w:sz="0" w:space="0" w:color="auto"/>
        <w:right w:val="none" w:sz="0" w:space="0" w:color="auto"/>
      </w:divBdr>
      <w:divsChild>
        <w:div w:id="1448157678">
          <w:marLeft w:val="0"/>
          <w:marRight w:val="0"/>
          <w:marTop w:val="0"/>
          <w:marBottom w:val="0"/>
          <w:divBdr>
            <w:top w:val="none" w:sz="0" w:space="0" w:color="auto"/>
            <w:left w:val="none" w:sz="0" w:space="0" w:color="auto"/>
            <w:bottom w:val="none" w:sz="0" w:space="0" w:color="auto"/>
            <w:right w:val="none" w:sz="0" w:space="0" w:color="auto"/>
          </w:divBdr>
        </w:div>
      </w:divsChild>
    </w:div>
    <w:div w:id="644044669">
      <w:marLeft w:val="0"/>
      <w:marRight w:val="0"/>
      <w:marTop w:val="0"/>
      <w:marBottom w:val="0"/>
      <w:divBdr>
        <w:top w:val="none" w:sz="0" w:space="0" w:color="auto"/>
        <w:left w:val="none" w:sz="0" w:space="0" w:color="auto"/>
        <w:bottom w:val="none" w:sz="0" w:space="0" w:color="auto"/>
        <w:right w:val="none" w:sz="0" w:space="0" w:color="auto"/>
      </w:divBdr>
      <w:divsChild>
        <w:div w:id="1690401428">
          <w:marLeft w:val="0"/>
          <w:marRight w:val="0"/>
          <w:marTop w:val="0"/>
          <w:marBottom w:val="0"/>
          <w:divBdr>
            <w:top w:val="none" w:sz="0" w:space="0" w:color="auto"/>
            <w:left w:val="none" w:sz="0" w:space="0" w:color="auto"/>
            <w:bottom w:val="none" w:sz="0" w:space="0" w:color="auto"/>
            <w:right w:val="none" w:sz="0" w:space="0" w:color="auto"/>
          </w:divBdr>
        </w:div>
      </w:divsChild>
    </w:div>
    <w:div w:id="644698104">
      <w:marLeft w:val="0"/>
      <w:marRight w:val="0"/>
      <w:marTop w:val="0"/>
      <w:marBottom w:val="0"/>
      <w:divBdr>
        <w:top w:val="none" w:sz="0" w:space="0" w:color="auto"/>
        <w:left w:val="none" w:sz="0" w:space="0" w:color="auto"/>
        <w:bottom w:val="none" w:sz="0" w:space="0" w:color="auto"/>
        <w:right w:val="none" w:sz="0" w:space="0" w:color="auto"/>
      </w:divBdr>
      <w:divsChild>
        <w:div w:id="1587302306">
          <w:marLeft w:val="0"/>
          <w:marRight w:val="0"/>
          <w:marTop w:val="0"/>
          <w:marBottom w:val="0"/>
          <w:divBdr>
            <w:top w:val="none" w:sz="0" w:space="0" w:color="auto"/>
            <w:left w:val="none" w:sz="0" w:space="0" w:color="auto"/>
            <w:bottom w:val="none" w:sz="0" w:space="0" w:color="auto"/>
            <w:right w:val="none" w:sz="0" w:space="0" w:color="auto"/>
          </w:divBdr>
        </w:div>
      </w:divsChild>
    </w:div>
    <w:div w:id="645277922">
      <w:marLeft w:val="0"/>
      <w:marRight w:val="0"/>
      <w:marTop w:val="0"/>
      <w:marBottom w:val="0"/>
      <w:divBdr>
        <w:top w:val="none" w:sz="0" w:space="0" w:color="auto"/>
        <w:left w:val="none" w:sz="0" w:space="0" w:color="auto"/>
        <w:bottom w:val="none" w:sz="0" w:space="0" w:color="auto"/>
        <w:right w:val="none" w:sz="0" w:space="0" w:color="auto"/>
      </w:divBdr>
      <w:divsChild>
        <w:div w:id="969701922">
          <w:marLeft w:val="0"/>
          <w:marRight w:val="0"/>
          <w:marTop w:val="0"/>
          <w:marBottom w:val="0"/>
          <w:divBdr>
            <w:top w:val="none" w:sz="0" w:space="0" w:color="auto"/>
            <w:left w:val="none" w:sz="0" w:space="0" w:color="auto"/>
            <w:bottom w:val="none" w:sz="0" w:space="0" w:color="auto"/>
            <w:right w:val="none" w:sz="0" w:space="0" w:color="auto"/>
          </w:divBdr>
        </w:div>
      </w:divsChild>
    </w:div>
    <w:div w:id="646513209">
      <w:marLeft w:val="0"/>
      <w:marRight w:val="0"/>
      <w:marTop w:val="0"/>
      <w:marBottom w:val="0"/>
      <w:divBdr>
        <w:top w:val="none" w:sz="0" w:space="0" w:color="auto"/>
        <w:left w:val="none" w:sz="0" w:space="0" w:color="auto"/>
        <w:bottom w:val="none" w:sz="0" w:space="0" w:color="auto"/>
        <w:right w:val="none" w:sz="0" w:space="0" w:color="auto"/>
      </w:divBdr>
      <w:divsChild>
        <w:div w:id="1625889635">
          <w:marLeft w:val="0"/>
          <w:marRight w:val="0"/>
          <w:marTop w:val="0"/>
          <w:marBottom w:val="0"/>
          <w:divBdr>
            <w:top w:val="none" w:sz="0" w:space="0" w:color="auto"/>
            <w:left w:val="none" w:sz="0" w:space="0" w:color="auto"/>
            <w:bottom w:val="none" w:sz="0" w:space="0" w:color="auto"/>
            <w:right w:val="none" w:sz="0" w:space="0" w:color="auto"/>
          </w:divBdr>
        </w:div>
      </w:divsChild>
    </w:div>
    <w:div w:id="646596786">
      <w:bodyDiv w:val="1"/>
      <w:marLeft w:val="0"/>
      <w:marRight w:val="0"/>
      <w:marTop w:val="0"/>
      <w:marBottom w:val="0"/>
      <w:divBdr>
        <w:top w:val="none" w:sz="0" w:space="0" w:color="auto"/>
        <w:left w:val="none" w:sz="0" w:space="0" w:color="auto"/>
        <w:bottom w:val="none" w:sz="0" w:space="0" w:color="auto"/>
        <w:right w:val="none" w:sz="0" w:space="0" w:color="auto"/>
      </w:divBdr>
    </w:div>
    <w:div w:id="646936559">
      <w:marLeft w:val="0"/>
      <w:marRight w:val="0"/>
      <w:marTop w:val="0"/>
      <w:marBottom w:val="0"/>
      <w:divBdr>
        <w:top w:val="none" w:sz="0" w:space="0" w:color="auto"/>
        <w:left w:val="none" w:sz="0" w:space="0" w:color="auto"/>
        <w:bottom w:val="none" w:sz="0" w:space="0" w:color="auto"/>
        <w:right w:val="none" w:sz="0" w:space="0" w:color="auto"/>
      </w:divBdr>
      <w:divsChild>
        <w:div w:id="116529508">
          <w:marLeft w:val="0"/>
          <w:marRight w:val="0"/>
          <w:marTop w:val="0"/>
          <w:marBottom w:val="0"/>
          <w:divBdr>
            <w:top w:val="none" w:sz="0" w:space="0" w:color="auto"/>
            <w:left w:val="none" w:sz="0" w:space="0" w:color="auto"/>
            <w:bottom w:val="none" w:sz="0" w:space="0" w:color="auto"/>
            <w:right w:val="none" w:sz="0" w:space="0" w:color="auto"/>
          </w:divBdr>
        </w:div>
      </w:divsChild>
    </w:div>
    <w:div w:id="647394732">
      <w:marLeft w:val="0"/>
      <w:marRight w:val="0"/>
      <w:marTop w:val="0"/>
      <w:marBottom w:val="0"/>
      <w:divBdr>
        <w:top w:val="none" w:sz="0" w:space="0" w:color="auto"/>
        <w:left w:val="none" w:sz="0" w:space="0" w:color="auto"/>
        <w:bottom w:val="none" w:sz="0" w:space="0" w:color="auto"/>
        <w:right w:val="none" w:sz="0" w:space="0" w:color="auto"/>
      </w:divBdr>
      <w:divsChild>
        <w:div w:id="1306548054">
          <w:marLeft w:val="0"/>
          <w:marRight w:val="0"/>
          <w:marTop w:val="0"/>
          <w:marBottom w:val="0"/>
          <w:divBdr>
            <w:top w:val="none" w:sz="0" w:space="0" w:color="auto"/>
            <w:left w:val="none" w:sz="0" w:space="0" w:color="auto"/>
            <w:bottom w:val="none" w:sz="0" w:space="0" w:color="auto"/>
            <w:right w:val="none" w:sz="0" w:space="0" w:color="auto"/>
          </w:divBdr>
        </w:div>
      </w:divsChild>
    </w:div>
    <w:div w:id="647786189">
      <w:marLeft w:val="0"/>
      <w:marRight w:val="0"/>
      <w:marTop w:val="0"/>
      <w:marBottom w:val="0"/>
      <w:divBdr>
        <w:top w:val="none" w:sz="0" w:space="0" w:color="auto"/>
        <w:left w:val="none" w:sz="0" w:space="0" w:color="auto"/>
        <w:bottom w:val="none" w:sz="0" w:space="0" w:color="auto"/>
        <w:right w:val="none" w:sz="0" w:space="0" w:color="auto"/>
      </w:divBdr>
      <w:divsChild>
        <w:div w:id="456336447">
          <w:marLeft w:val="0"/>
          <w:marRight w:val="0"/>
          <w:marTop w:val="0"/>
          <w:marBottom w:val="0"/>
          <w:divBdr>
            <w:top w:val="none" w:sz="0" w:space="0" w:color="auto"/>
            <w:left w:val="none" w:sz="0" w:space="0" w:color="auto"/>
            <w:bottom w:val="none" w:sz="0" w:space="0" w:color="auto"/>
            <w:right w:val="none" w:sz="0" w:space="0" w:color="auto"/>
          </w:divBdr>
        </w:div>
      </w:divsChild>
    </w:div>
    <w:div w:id="649165919">
      <w:marLeft w:val="0"/>
      <w:marRight w:val="0"/>
      <w:marTop w:val="0"/>
      <w:marBottom w:val="0"/>
      <w:divBdr>
        <w:top w:val="none" w:sz="0" w:space="0" w:color="auto"/>
        <w:left w:val="none" w:sz="0" w:space="0" w:color="auto"/>
        <w:bottom w:val="none" w:sz="0" w:space="0" w:color="auto"/>
        <w:right w:val="none" w:sz="0" w:space="0" w:color="auto"/>
      </w:divBdr>
      <w:divsChild>
        <w:div w:id="997735496">
          <w:marLeft w:val="0"/>
          <w:marRight w:val="0"/>
          <w:marTop w:val="0"/>
          <w:marBottom w:val="0"/>
          <w:divBdr>
            <w:top w:val="none" w:sz="0" w:space="0" w:color="auto"/>
            <w:left w:val="none" w:sz="0" w:space="0" w:color="auto"/>
            <w:bottom w:val="none" w:sz="0" w:space="0" w:color="auto"/>
            <w:right w:val="none" w:sz="0" w:space="0" w:color="auto"/>
          </w:divBdr>
        </w:div>
      </w:divsChild>
    </w:div>
    <w:div w:id="649283830">
      <w:marLeft w:val="0"/>
      <w:marRight w:val="0"/>
      <w:marTop w:val="0"/>
      <w:marBottom w:val="0"/>
      <w:divBdr>
        <w:top w:val="none" w:sz="0" w:space="0" w:color="auto"/>
        <w:left w:val="none" w:sz="0" w:space="0" w:color="auto"/>
        <w:bottom w:val="none" w:sz="0" w:space="0" w:color="auto"/>
        <w:right w:val="none" w:sz="0" w:space="0" w:color="auto"/>
      </w:divBdr>
      <w:divsChild>
        <w:div w:id="166988972">
          <w:marLeft w:val="0"/>
          <w:marRight w:val="0"/>
          <w:marTop w:val="0"/>
          <w:marBottom w:val="0"/>
          <w:divBdr>
            <w:top w:val="none" w:sz="0" w:space="0" w:color="auto"/>
            <w:left w:val="none" w:sz="0" w:space="0" w:color="auto"/>
            <w:bottom w:val="none" w:sz="0" w:space="0" w:color="auto"/>
            <w:right w:val="none" w:sz="0" w:space="0" w:color="auto"/>
          </w:divBdr>
        </w:div>
      </w:divsChild>
    </w:div>
    <w:div w:id="649361238">
      <w:marLeft w:val="0"/>
      <w:marRight w:val="0"/>
      <w:marTop w:val="0"/>
      <w:marBottom w:val="0"/>
      <w:divBdr>
        <w:top w:val="none" w:sz="0" w:space="0" w:color="auto"/>
        <w:left w:val="none" w:sz="0" w:space="0" w:color="auto"/>
        <w:bottom w:val="none" w:sz="0" w:space="0" w:color="auto"/>
        <w:right w:val="none" w:sz="0" w:space="0" w:color="auto"/>
      </w:divBdr>
      <w:divsChild>
        <w:div w:id="1794977232">
          <w:marLeft w:val="0"/>
          <w:marRight w:val="0"/>
          <w:marTop w:val="0"/>
          <w:marBottom w:val="0"/>
          <w:divBdr>
            <w:top w:val="none" w:sz="0" w:space="0" w:color="auto"/>
            <w:left w:val="none" w:sz="0" w:space="0" w:color="auto"/>
            <w:bottom w:val="none" w:sz="0" w:space="0" w:color="auto"/>
            <w:right w:val="none" w:sz="0" w:space="0" w:color="auto"/>
          </w:divBdr>
        </w:div>
      </w:divsChild>
    </w:div>
    <w:div w:id="649557551">
      <w:marLeft w:val="0"/>
      <w:marRight w:val="0"/>
      <w:marTop w:val="0"/>
      <w:marBottom w:val="0"/>
      <w:divBdr>
        <w:top w:val="none" w:sz="0" w:space="0" w:color="auto"/>
        <w:left w:val="none" w:sz="0" w:space="0" w:color="auto"/>
        <w:bottom w:val="none" w:sz="0" w:space="0" w:color="auto"/>
        <w:right w:val="none" w:sz="0" w:space="0" w:color="auto"/>
      </w:divBdr>
      <w:divsChild>
        <w:div w:id="1980571835">
          <w:marLeft w:val="0"/>
          <w:marRight w:val="0"/>
          <w:marTop w:val="0"/>
          <w:marBottom w:val="0"/>
          <w:divBdr>
            <w:top w:val="none" w:sz="0" w:space="0" w:color="auto"/>
            <w:left w:val="none" w:sz="0" w:space="0" w:color="auto"/>
            <w:bottom w:val="none" w:sz="0" w:space="0" w:color="auto"/>
            <w:right w:val="none" w:sz="0" w:space="0" w:color="auto"/>
          </w:divBdr>
        </w:div>
      </w:divsChild>
    </w:div>
    <w:div w:id="652216188">
      <w:bodyDiv w:val="1"/>
      <w:marLeft w:val="0"/>
      <w:marRight w:val="0"/>
      <w:marTop w:val="0"/>
      <w:marBottom w:val="0"/>
      <w:divBdr>
        <w:top w:val="none" w:sz="0" w:space="0" w:color="auto"/>
        <w:left w:val="none" w:sz="0" w:space="0" w:color="auto"/>
        <w:bottom w:val="none" w:sz="0" w:space="0" w:color="auto"/>
        <w:right w:val="none" w:sz="0" w:space="0" w:color="auto"/>
      </w:divBdr>
    </w:div>
    <w:div w:id="652221575">
      <w:marLeft w:val="0"/>
      <w:marRight w:val="0"/>
      <w:marTop w:val="0"/>
      <w:marBottom w:val="0"/>
      <w:divBdr>
        <w:top w:val="none" w:sz="0" w:space="0" w:color="auto"/>
        <w:left w:val="none" w:sz="0" w:space="0" w:color="auto"/>
        <w:bottom w:val="none" w:sz="0" w:space="0" w:color="auto"/>
        <w:right w:val="none" w:sz="0" w:space="0" w:color="auto"/>
      </w:divBdr>
      <w:divsChild>
        <w:div w:id="781344062">
          <w:marLeft w:val="0"/>
          <w:marRight w:val="0"/>
          <w:marTop w:val="0"/>
          <w:marBottom w:val="0"/>
          <w:divBdr>
            <w:top w:val="none" w:sz="0" w:space="0" w:color="auto"/>
            <w:left w:val="none" w:sz="0" w:space="0" w:color="auto"/>
            <w:bottom w:val="none" w:sz="0" w:space="0" w:color="auto"/>
            <w:right w:val="none" w:sz="0" w:space="0" w:color="auto"/>
          </w:divBdr>
        </w:div>
      </w:divsChild>
    </w:div>
    <w:div w:id="652300540">
      <w:marLeft w:val="0"/>
      <w:marRight w:val="0"/>
      <w:marTop w:val="0"/>
      <w:marBottom w:val="0"/>
      <w:divBdr>
        <w:top w:val="none" w:sz="0" w:space="0" w:color="auto"/>
        <w:left w:val="none" w:sz="0" w:space="0" w:color="auto"/>
        <w:bottom w:val="none" w:sz="0" w:space="0" w:color="auto"/>
        <w:right w:val="none" w:sz="0" w:space="0" w:color="auto"/>
      </w:divBdr>
      <w:divsChild>
        <w:div w:id="1790591498">
          <w:marLeft w:val="0"/>
          <w:marRight w:val="0"/>
          <w:marTop w:val="0"/>
          <w:marBottom w:val="0"/>
          <w:divBdr>
            <w:top w:val="none" w:sz="0" w:space="0" w:color="auto"/>
            <w:left w:val="none" w:sz="0" w:space="0" w:color="auto"/>
            <w:bottom w:val="none" w:sz="0" w:space="0" w:color="auto"/>
            <w:right w:val="none" w:sz="0" w:space="0" w:color="auto"/>
          </w:divBdr>
        </w:div>
      </w:divsChild>
    </w:div>
    <w:div w:id="653219411">
      <w:marLeft w:val="0"/>
      <w:marRight w:val="0"/>
      <w:marTop w:val="0"/>
      <w:marBottom w:val="0"/>
      <w:divBdr>
        <w:top w:val="none" w:sz="0" w:space="0" w:color="auto"/>
        <w:left w:val="none" w:sz="0" w:space="0" w:color="auto"/>
        <w:bottom w:val="none" w:sz="0" w:space="0" w:color="auto"/>
        <w:right w:val="none" w:sz="0" w:space="0" w:color="auto"/>
      </w:divBdr>
      <w:divsChild>
        <w:div w:id="1539929377">
          <w:marLeft w:val="0"/>
          <w:marRight w:val="0"/>
          <w:marTop w:val="0"/>
          <w:marBottom w:val="0"/>
          <w:divBdr>
            <w:top w:val="none" w:sz="0" w:space="0" w:color="auto"/>
            <w:left w:val="none" w:sz="0" w:space="0" w:color="auto"/>
            <w:bottom w:val="none" w:sz="0" w:space="0" w:color="auto"/>
            <w:right w:val="none" w:sz="0" w:space="0" w:color="auto"/>
          </w:divBdr>
        </w:div>
      </w:divsChild>
    </w:div>
    <w:div w:id="653291719">
      <w:marLeft w:val="0"/>
      <w:marRight w:val="0"/>
      <w:marTop w:val="0"/>
      <w:marBottom w:val="0"/>
      <w:divBdr>
        <w:top w:val="none" w:sz="0" w:space="0" w:color="auto"/>
        <w:left w:val="none" w:sz="0" w:space="0" w:color="auto"/>
        <w:bottom w:val="none" w:sz="0" w:space="0" w:color="auto"/>
        <w:right w:val="none" w:sz="0" w:space="0" w:color="auto"/>
      </w:divBdr>
      <w:divsChild>
        <w:div w:id="176384008">
          <w:marLeft w:val="0"/>
          <w:marRight w:val="0"/>
          <w:marTop w:val="0"/>
          <w:marBottom w:val="0"/>
          <w:divBdr>
            <w:top w:val="none" w:sz="0" w:space="0" w:color="auto"/>
            <w:left w:val="none" w:sz="0" w:space="0" w:color="auto"/>
            <w:bottom w:val="none" w:sz="0" w:space="0" w:color="auto"/>
            <w:right w:val="none" w:sz="0" w:space="0" w:color="auto"/>
          </w:divBdr>
        </w:div>
      </w:divsChild>
    </w:div>
    <w:div w:id="653877025">
      <w:marLeft w:val="0"/>
      <w:marRight w:val="0"/>
      <w:marTop w:val="0"/>
      <w:marBottom w:val="0"/>
      <w:divBdr>
        <w:top w:val="none" w:sz="0" w:space="0" w:color="auto"/>
        <w:left w:val="none" w:sz="0" w:space="0" w:color="auto"/>
        <w:bottom w:val="none" w:sz="0" w:space="0" w:color="auto"/>
        <w:right w:val="none" w:sz="0" w:space="0" w:color="auto"/>
      </w:divBdr>
      <w:divsChild>
        <w:div w:id="1031759350">
          <w:marLeft w:val="0"/>
          <w:marRight w:val="0"/>
          <w:marTop w:val="0"/>
          <w:marBottom w:val="0"/>
          <w:divBdr>
            <w:top w:val="none" w:sz="0" w:space="0" w:color="auto"/>
            <w:left w:val="none" w:sz="0" w:space="0" w:color="auto"/>
            <w:bottom w:val="none" w:sz="0" w:space="0" w:color="auto"/>
            <w:right w:val="none" w:sz="0" w:space="0" w:color="auto"/>
          </w:divBdr>
        </w:div>
      </w:divsChild>
    </w:div>
    <w:div w:id="654067526">
      <w:marLeft w:val="0"/>
      <w:marRight w:val="0"/>
      <w:marTop w:val="0"/>
      <w:marBottom w:val="0"/>
      <w:divBdr>
        <w:top w:val="none" w:sz="0" w:space="0" w:color="auto"/>
        <w:left w:val="none" w:sz="0" w:space="0" w:color="auto"/>
        <w:bottom w:val="none" w:sz="0" w:space="0" w:color="auto"/>
        <w:right w:val="none" w:sz="0" w:space="0" w:color="auto"/>
      </w:divBdr>
      <w:divsChild>
        <w:div w:id="2125683829">
          <w:marLeft w:val="0"/>
          <w:marRight w:val="0"/>
          <w:marTop w:val="0"/>
          <w:marBottom w:val="0"/>
          <w:divBdr>
            <w:top w:val="none" w:sz="0" w:space="0" w:color="auto"/>
            <w:left w:val="none" w:sz="0" w:space="0" w:color="auto"/>
            <w:bottom w:val="none" w:sz="0" w:space="0" w:color="auto"/>
            <w:right w:val="none" w:sz="0" w:space="0" w:color="auto"/>
          </w:divBdr>
        </w:div>
      </w:divsChild>
    </w:div>
    <w:div w:id="655690531">
      <w:marLeft w:val="0"/>
      <w:marRight w:val="0"/>
      <w:marTop w:val="0"/>
      <w:marBottom w:val="0"/>
      <w:divBdr>
        <w:top w:val="none" w:sz="0" w:space="0" w:color="auto"/>
        <w:left w:val="none" w:sz="0" w:space="0" w:color="auto"/>
        <w:bottom w:val="none" w:sz="0" w:space="0" w:color="auto"/>
        <w:right w:val="none" w:sz="0" w:space="0" w:color="auto"/>
      </w:divBdr>
      <w:divsChild>
        <w:div w:id="86118822">
          <w:marLeft w:val="0"/>
          <w:marRight w:val="0"/>
          <w:marTop w:val="0"/>
          <w:marBottom w:val="0"/>
          <w:divBdr>
            <w:top w:val="none" w:sz="0" w:space="0" w:color="auto"/>
            <w:left w:val="none" w:sz="0" w:space="0" w:color="auto"/>
            <w:bottom w:val="none" w:sz="0" w:space="0" w:color="auto"/>
            <w:right w:val="none" w:sz="0" w:space="0" w:color="auto"/>
          </w:divBdr>
        </w:div>
      </w:divsChild>
    </w:div>
    <w:div w:id="656569617">
      <w:marLeft w:val="0"/>
      <w:marRight w:val="0"/>
      <w:marTop w:val="0"/>
      <w:marBottom w:val="0"/>
      <w:divBdr>
        <w:top w:val="none" w:sz="0" w:space="0" w:color="auto"/>
        <w:left w:val="none" w:sz="0" w:space="0" w:color="auto"/>
        <w:bottom w:val="none" w:sz="0" w:space="0" w:color="auto"/>
        <w:right w:val="none" w:sz="0" w:space="0" w:color="auto"/>
      </w:divBdr>
      <w:divsChild>
        <w:div w:id="1599681881">
          <w:marLeft w:val="0"/>
          <w:marRight w:val="0"/>
          <w:marTop w:val="0"/>
          <w:marBottom w:val="0"/>
          <w:divBdr>
            <w:top w:val="none" w:sz="0" w:space="0" w:color="auto"/>
            <w:left w:val="none" w:sz="0" w:space="0" w:color="auto"/>
            <w:bottom w:val="none" w:sz="0" w:space="0" w:color="auto"/>
            <w:right w:val="none" w:sz="0" w:space="0" w:color="auto"/>
          </w:divBdr>
        </w:div>
      </w:divsChild>
    </w:div>
    <w:div w:id="656958888">
      <w:marLeft w:val="0"/>
      <w:marRight w:val="0"/>
      <w:marTop w:val="0"/>
      <w:marBottom w:val="0"/>
      <w:divBdr>
        <w:top w:val="none" w:sz="0" w:space="0" w:color="auto"/>
        <w:left w:val="none" w:sz="0" w:space="0" w:color="auto"/>
        <w:bottom w:val="none" w:sz="0" w:space="0" w:color="auto"/>
        <w:right w:val="none" w:sz="0" w:space="0" w:color="auto"/>
      </w:divBdr>
      <w:divsChild>
        <w:div w:id="2010786583">
          <w:marLeft w:val="0"/>
          <w:marRight w:val="0"/>
          <w:marTop w:val="0"/>
          <w:marBottom w:val="0"/>
          <w:divBdr>
            <w:top w:val="none" w:sz="0" w:space="0" w:color="auto"/>
            <w:left w:val="none" w:sz="0" w:space="0" w:color="auto"/>
            <w:bottom w:val="none" w:sz="0" w:space="0" w:color="auto"/>
            <w:right w:val="none" w:sz="0" w:space="0" w:color="auto"/>
          </w:divBdr>
        </w:div>
      </w:divsChild>
    </w:div>
    <w:div w:id="658657278">
      <w:marLeft w:val="0"/>
      <w:marRight w:val="0"/>
      <w:marTop w:val="0"/>
      <w:marBottom w:val="0"/>
      <w:divBdr>
        <w:top w:val="none" w:sz="0" w:space="0" w:color="auto"/>
        <w:left w:val="none" w:sz="0" w:space="0" w:color="auto"/>
        <w:bottom w:val="none" w:sz="0" w:space="0" w:color="auto"/>
        <w:right w:val="none" w:sz="0" w:space="0" w:color="auto"/>
      </w:divBdr>
      <w:divsChild>
        <w:div w:id="63257382">
          <w:marLeft w:val="0"/>
          <w:marRight w:val="0"/>
          <w:marTop w:val="0"/>
          <w:marBottom w:val="0"/>
          <w:divBdr>
            <w:top w:val="none" w:sz="0" w:space="0" w:color="auto"/>
            <w:left w:val="none" w:sz="0" w:space="0" w:color="auto"/>
            <w:bottom w:val="none" w:sz="0" w:space="0" w:color="auto"/>
            <w:right w:val="none" w:sz="0" w:space="0" w:color="auto"/>
          </w:divBdr>
        </w:div>
      </w:divsChild>
    </w:div>
    <w:div w:id="658769764">
      <w:marLeft w:val="0"/>
      <w:marRight w:val="0"/>
      <w:marTop w:val="0"/>
      <w:marBottom w:val="0"/>
      <w:divBdr>
        <w:top w:val="none" w:sz="0" w:space="0" w:color="auto"/>
        <w:left w:val="none" w:sz="0" w:space="0" w:color="auto"/>
        <w:bottom w:val="none" w:sz="0" w:space="0" w:color="auto"/>
        <w:right w:val="none" w:sz="0" w:space="0" w:color="auto"/>
      </w:divBdr>
      <w:divsChild>
        <w:div w:id="1531915919">
          <w:marLeft w:val="0"/>
          <w:marRight w:val="0"/>
          <w:marTop w:val="0"/>
          <w:marBottom w:val="0"/>
          <w:divBdr>
            <w:top w:val="none" w:sz="0" w:space="0" w:color="auto"/>
            <w:left w:val="none" w:sz="0" w:space="0" w:color="auto"/>
            <w:bottom w:val="none" w:sz="0" w:space="0" w:color="auto"/>
            <w:right w:val="none" w:sz="0" w:space="0" w:color="auto"/>
          </w:divBdr>
        </w:div>
      </w:divsChild>
    </w:div>
    <w:div w:id="661087923">
      <w:marLeft w:val="0"/>
      <w:marRight w:val="0"/>
      <w:marTop w:val="0"/>
      <w:marBottom w:val="0"/>
      <w:divBdr>
        <w:top w:val="none" w:sz="0" w:space="0" w:color="auto"/>
        <w:left w:val="none" w:sz="0" w:space="0" w:color="auto"/>
        <w:bottom w:val="none" w:sz="0" w:space="0" w:color="auto"/>
        <w:right w:val="none" w:sz="0" w:space="0" w:color="auto"/>
      </w:divBdr>
      <w:divsChild>
        <w:div w:id="477304935">
          <w:marLeft w:val="0"/>
          <w:marRight w:val="0"/>
          <w:marTop w:val="0"/>
          <w:marBottom w:val="0"/>
          <w:divBdr>
            <w:top w:val="none" w:sz="0" w:space="0" w:color="auto"/>
            <w:left w:val="none" w:sz="0" w:space="0" w:color="auto"/>
            <w:bottom w:val="none" w:sz="0" w:space="0" w:color="auto"/>
            <w:right w:val="none" w:sz="0" w:space="0" w:color="auto"/>
          </w:divBdr>
        </w:div>
      </w:divsChild>
    </w:div>
    <w:div w:id="661197855">
      <w:marLeft w:val="0"/>
      <w:marRight w:val="0"/>
      <w:marTop w:val="0"/>
      <w:marBottom w:val="0"/>
      <w:divBdr>
        <w:top w:val="none" w:sz="0" w:space="0" w:color="auto"/>
        <w:left w:val="none" w:sz="0" w:space="0" w:color="auto"/>
        <w:bottom w:val="none" w:sz="0" w:space="0" w:color="auto"/>
        <w:right w:val="none" w:sz="0" w:space="0" w:color="auto"/>
      </w:divBdr>
      <w:divsChild>
        <w:div w:id="487209108">
          <w:marLeft w:val="0"/>
          <w:marRight w:val="0"/>
          <w:marTop w:val="0"/>
          <w:marBottom w:val="0"/>
          <w:divBdr>
            <w:top w:val="none" w:sz="0" w:space="0" w:color="auto"/>
            <w:left w:val="none" w:sz="0" w:space="0" w:color="auto"/>
            <w:bottom w:val="none" w:sz="0" w:space="0" w:color="auto"/>
            <w:right w:val="none" w:sz="0" w:space="0" w:color="auto"/>
          </w:divBdr>
        </w:div>
      </w:divsChild>
    </w:div>
    <w:div w:id="663044374">
      <w:marLeft w:val="0"/>
      <w:marRight w:val="0"/>
      <w:marTop w:val="0"/>
      <w:marBottom w:val="0"/>
      <w:divBdr>
        <w:top w:val="none" w:sz="0" w:space="0" w:color="auto"/>
        <w:left w:val="none" w:sz="0" w:space="0" w:color="auto"/>
        <w:bottom w:val="none" w:sz="0" w:space="0" w:color="auto"/>
        <w:right w:val="none" w:sz="0" w:space="0" w:color="auto"/>
      </w:divBdr>
      <w:divsChild>
        <w:div w:id="109670299">
          <w:marLeft w:val="0"/>
          <w:marRight w:val="0"/>
          <w:marTop w:val="0"/>
          <w:marBottom w:val="0"/>
          <w:divBdr>
            <w:top w:val="none" w:sz="0" w:space="0" w:color="auto"/>
            <w:left w:val="none" w:sz="0" w:space="0" w:color="auto"/>
            <w:bottom w:val="none" w:sz="0" w:space="0" w:color="auto"/>
            <w:right w:val="none" w:sz="0" w:space="0" w:color="auto"/>
          </w:divBdr>
        </w:div>
      </w:divsChild>
    </w:div>
    <w:div w:id="663317239">
      <w:marLeft w:val="0"/>
      <w:marRight w:val="0"/>
      <w:marTop w:val="0"/>
      <w:marBottom w:val="0"/>
      <w:divBdr>
        <w:top w:val="none" w:sz="0" w:space="0" w:color="auto"/>
        <w:left w:val="none" w:sz="0" w:space="0" w:color="auto"/>
        <w:bottom w:val="none" w:sz="0" w:space="0" w:color="auto"/>
        <w:right w:val="none" w:sz="0" w:space="0" w:color="auto"/>
      </w:divBdr>
      <w:divsChild>
        <w:div w:id="124322056">
          <w:marLeft w:val="0"/>
          <w:marRight w:val="0"/>
          <w:marTop w:val="0"/>
          <w:marBottom w:val="0"/>
          <w:divBdr>
            <w:top w:val="none" w:sz="0" w:space="0" w:color="auto"/>
            <w:left w:val="none" w:sz="0" w:space="0" w:color="auto"/>
            <w:bottom w:val="none" w:sz="0" w:space="0" w:color="auto"/>
            <w:right w:val="none" w:sz="0" w:space="0" w:color="auto"/>
          </w:divBdr>
        </w:div>
      </w:divsChild>
    </w:div>
    <w:div w:id="663439647">
      <w:marLeft w:val="0"/>
      <w:marRight w:val="0"/>
      <w:marTop w:val="0"/>
      <w:marBottom w:val="0"/>
      <w:divBdr>
        <w:top w:val="none" w:sz="0" w:space="0" w:color="auto"/>
        <w:left w:val="none" w:sz="0" w:space="0" w:color="auto"/>
        <w:bottom w:val="none" w:sz="0" w:space="0" w:color="auto"/>
        <w:right w:val="none" w:sz="0" w:space="0" w:color="auto"/>
      </w:divBdr>
      <w:divsChild>
        <w:div w:id="916981124">
          <w:marLeft w:val="0"/>
          <w:marRight w:val="0"/>
          <w:marTop w:val="0"/>
          <w:marBottom w:val="0"/>
          <w:divBdr>
            <w:top w:val="none" w:sz="0" w:space="0" w:color="auto"/>
            <w:left w:val="none" w:sz="0" w:space="0" w:color="auto"/>
            <w:bottom w:val="none" w:sz="0" w:space="0" w:color="auto"/>
            <w:right w:val="none" w:sz="0" w:space="0" w:color="auto"/>
          </w:divBdr>
        </w:div>
      </w:divsChild>
    </w:div>
    <w:div w:id="664670966">
      <w:marLeft w:val="0"/>
      <w:marRight w:val="0"/>
      <w:marTop w:val="0"/>
      <w:marBottom w:val="0"/>
      <w:divBdr>
        <w:top w:val="none" w:sz="0" w:space="0" w:color="auto"/>
        <w:left w:val="none" w:sz="0" w:space="0" w:color="auto"/>
        <w:bottom w:val="none" w:sz="0" w:space="0" w:color="auto"/>
        <w:right w:val="none" w:sz="0" w:space="0" w:color="auto"/>
      </w:divBdr>
      <w:divsChild>
        <w:div w:id="1671716955">
          <w:marLeft w:val="0"/>
          <w:marRight w:val="0"/>
          <w:marTop w:val="0"/>
          <w:marBottom w:val="0"/>
          <w:divBdr>
            <w:top w:val="none" w:sz="0" w:space="0" w:color="auto"/>
            <w:left w:val="none" w:sz="0" w:space="0" w:color="auto"/>
            <w:bottom w:val="none" w:sz="0" w:space="0" w:color="auto"/>
            <w:right w:val="none" w:sz="0" w:space="0" w:color="auto"/>
          </w:divBdr>
        </w:div>
      </w:divsChild>
    </w:div>
    <w:div w:id="665280475">
      <w:marLeft w:val="0"/>
      <w:marRight w:val="0"/>
      <w:marTop w:val="0"/>
      <w:marBottom w:val="0"/>
      <w:divBdr>
        <w:top w:val="none" w:sz="0" w:space="0" w:color="auto"/>
        <w:left w:val="none" w:sz="0" w:space="0" w:color="auto"/>
        <w:bottom w:val="none" w:sz="0" w:space="0" w:color="auto"/>
        <w:right w:val="none" w:sz="0" w:space="0" w:color="auto"/>
      </w:divBdr>
      <w:divsChild>
        <w:div w:id="1766416648">
          <w:marLeft w:val="0"/>
          <w:marRight w:val="0"/>
          <w:marTop w:val="0"/>
          <w:marBottom w:val="0"/>
          <w:divBdr>
            <w:top w:val="none" w:sz="0" w:space="0" w:color="auto"/>
            <w:left w:val="none" w:sz="0" w:space="0" w:color="auto"/>
            <w:bottom w:val="none" w:sz="0" w:space="0" w:color="auto"/>
            <w:right w:val="none" w:sz="0" w:space="0" w:color="auto"/>
          </w:divBdr>
        </w:div>
      </w:divsChild>
    </w:div>
    <w:div w:id="666131229">
      <w:marLeft w:val="0"/>
      <w:marRight w:val="0"/>
      <w:marTop w:val="0"/>
      <w:marBottom w:val="0"/>
      <w:divBdr>
        <w:top w:val="none" w:sz="0" w:space="0" w:color="auto"/>
        <w:left w:val="none" w:sz="0" w:space="0" w:color="auto"/>
        <w:bottom w:val="none" w:sz="0" w:space="0" w:color="auto"/>
        <w:right w:val="none" w:sz="0" w:space="0" w:color="auto"/>
      </w:divBdr>
      <w:divsChild>
        <w:div w:id="1776629741">
          <w:marLeft w:val="0"/>
          <w:marRight w:val="0"/>
          <w:marTop w:val="0"/>
          <w:marBottom w:val="0"/>
          <w:divBdr>
            <w:top w:val="none" w:sz="0" w:space="0" w:color="auto"/>
            <w:left w:val="none" w:sz="0" w:space="0" w:color="auto"/>
            <w:bottom w:val="none" w:sz="0" w:space="0" w:color="auto"/>
            <w:right w:val="none" w:sz="0" w:space="0" w:color="auto"/>
          </w:divBdr>
        </w:div>
      </w:divsChild>
    </w:div>
    <w:div w:id="666323080">
      <w:marLeft w:val="0"/>
      <w:marRight w:val="0"/>
      <w:marTop w:val="0"/>
      <w:marBottom w:val="0"/>
      <w:divBdr>
        <w:top w:val="none" w:sz="0" w:space="0" w:color="auto"/>
        <w:left w:val="none" w:sz="0" w:space="0" w:color="auto"/>
        <w:bottom w:val="none" w:sz="0" w:space="0" w:color="auto"/>
        <w:right w:val="none" w:sz="0" w:space="0" w:color="auto"/>
      </w:divBdr>
      <w:divsChild>
        <w:div w:id="300767729">
          <w:marLeft w:val="0"/>
          <w:marRight w:val="0"/>
          <w:marTop w:val="0"/>
          <w:marBottom w:val="0"/>
          <w:divBdr>
            <w:top w:val="none" w:sz="0" w:space="0" w:color="auto"/>
            <w:left w:val="none" w:sz="0" w:space="0" w:color="auto"/>
            <w:bottom w:val="none" w:sz="0" w:space="0" w:color="auto"/>
            <w:right w:val="none" w:sz="0" w:space="0" w:color="auto"/>
          </w:divBdr>
        </w:div>
      </w:divsChild>
    </w:div>
    <w:div w:id="666521661">
      <w:marLeft w:val="0"/>
      <w:marRight w:val="0"/>
      <w:marTop w:val="0"/>
      <w:marBottom w:val="0"/>
      <w:divBdr>
        <w:top w:val="none" w:sz="0" w:space="0" w:color="auto"/>
        <w:left w:val="none" w:sz="0" w:space="0" w:color="auto"/>
        <w:bottom w:val="none" w:sz="0" w:space="0" w:color="auto"/>
        <w:right w:val="none" w:sz="0" w:space="0" w:color="auto"/>
      </w:divBdr>
      <w:divsChild>
        <w:div w:id="1176112317">
          <w:marLeft w:val="0"/>
          <w:marRight w:val="0"/>
          <w:marTop w:val="0"/>
          <w:marBottom w:val="0"/>
          <w:divBdr>
            <w:top w:val="none" w:sz="0" w:space="0" w:color="auto"/>
            <w:left w:val="none" w:sz="0" w:space="0" w:color="auto"/>
            <w:bottom w:val="none" w:sz="0" w:space="0" w:color="auto"/>
            <w:right w:val="none" w:sz="0" w:space="0" w:color="auto"/>
          </w:divBdr>
        </w:div>
      </w:divsChild>
    </w:div>
    <w:div w:id="666831488">
      <w:marLeft w:val="0"/>
      <w:marRight w:val="0"/>
      <w:marTop w:val="0"/>
      <w:marBottom w:val="0"/>
      <w:divBdr>
        <w:top w:val="none" w:sz="0" w:space="0" w:color="auto"/>
        <w:left w:val="none" w:sz="0" w:space="0" w:color="auto"/>
        <w:bottom w:val="none" w:sz="0" w:space="0" w:color="auto"/>
        <w:right w:val="none" w:sz="0" w:space="0" w:color="auto"/>
      </w:divBdr>
      <w:divsChild>
        <w:div w:id="322002962">
          <w:marLeft w:val="0"/>
          <w:marRight w:val="0"/>
          <w:marTop w:val="0"/>
          <w:marBottom w:val="0"/>
          <w:divBdr>
            <w:top w:val="none" w:sz="0" w:space="0" w:color="auto"/>
            <w:left w:val="none" w:sz="0" w:space="0" w:color="auto"/>
            <w:bottom w:val="none" w:sz="0" w:space="0" w:color="auto"/>
            <w:right w:val="none" w:sz="0" w:space="0" w:color="auto"/>
          </w:divBdr>
        </w:div>
      </w:divsChild>
    </w:div>
    <w:div w:id="667706427">
      <w:marLeft w:val="0"/>
      <w:marRight w:val="0"/>
      <w:marTop w:val="0"/>
      <w:marBottom w:val="0"/>
      <w:divBdr>
        <w:top w:val="none" w:sz="0" w:space="0" w:color="auto"/>
        <w:left w:val="none" w:sz="0" w:space="0" w:color="auto"/>
        <w:bottom w:val="none" w:sz="0" w:space="0" w:color="auto"/>
        <w:right w:val="none" w:sz="0" w:space="0" w:color="auto"/>
      </w:divBdr>
      <w:divsChild>
        <w:div w:id="1360470653">
          <w:marLeft w:val="0"/>
          <w:marRight w:val="0"/>
          <w:marTop w:val="0"/>
          <w:marBottom w:val="0"/>
          <w:divBdr>
            <w:top w:val="none" w:sz="0" w:space="0" w:color="auto"/>
            <w:left w:val="none" w:sz="0" w:space="0" w:color="auto"/>
            <w:bottom w:val="none" w:sz="0" w:space="0" w:color="auto"/>
            <w:right w:val="none" w:sz="0" w:space="0" w:color="auto"/>
          </w:divBdr>
        </w:div>
      </w:divsChild>
    </w:div>
    <w:div w:id="667832287">
      <w:marLeft w:val="0"/>
      <w:marRight w:val="0"/>
      <w:marTop w:val="0"/>
      <w:marBottom w:val="0"/>
      <w:divBdr>
        <w:top w:val="none" w:sz="0" w:space="0" w:color="auto"/>
        <w:left w:val="none" w:sz="0" w:space="0" w:color="auto"/>
        <w:bottom w:val="none" w:sz="0" w:space="0" w:color="auto"/>
        <w:right w:val="none" w:sz="0" w:space="0" w:color="auto"/>
      </w:divBdr>
      <w:divsChild>
        <w:div w:id="52630810">
          <w:marLeft w:val="0"/>
          <w:marRight w:val="0"/>
          <w:marTop w:val="0"/>
          <w:marBottom w:val="0"/>
          <w:divBdr>
            <w:top w:val="none" w:sz="0" w:space="0" w:color="auto"/>
            <w:left w:val="none" w:sz="0" w:space="0" w:color="auto"/>
            <w:bottom w:val="none" w:sz="0" w:space="0" w:color="auto"/>
            <w:right w:val="none" w:sz="0" w:space="0" w:color="auto"/>
          </w:divBdr>
        </w:div>
      </w:divsChild>
    </w:div>
    <w:div w:id="669061251">
      <w:marLeft w:val="0"/>
      <w:marRight w:val="0"/>
      <w:marTop w:val="0"/>
      <w:marBottom w:val="0"/>
      <w:divBdr>
        <w:top w:val="none" w:sz="0" w:space="0" w:color="auto"/>
        <w:left w:val="none" w:sz="0" w:space="0" w:color="auto"/>
        <w:bottom w:val="none" w:sz="0" w:space="0" w:color="auto"/>
        <w:right w:val="none" w:sz="0" w:space="0" w:color="auto"/>
      </w:divBdr>
      <w:divsChild>
        <w:div w:id="1881746826">
          <w:marLeft w:val="0"/>
          <w:marRight w:val="0"/>
          <w:marTop w:val="0"/>
          <w:marBottom w:val="0"/>
          <w:divBdr>
            <w:top w:val="none" w:sz="0" w:space="0" w:color="auto"/>
            <w:left w:val="none" w:sz="0" w:space="0" w:color="auto"/>
            <w:bottom w:val="none" w:sz="0" w:space="0" w:color="auto"/>
            <w:right w:val="none" w:sz="0" w:space="0" w:color="auto"/>
          </w:divBdr>
        </w:div>
      </w:divsChild>
    </w:div>
    <w:div w:id="669211894">
      <w:marLeft w:val="0"/>
      <w:marRight w:val="0"/>
      <w:marTop w:val="0"/>
      <w:marBottom w:val="0"/>
      <w:divBdr>
        <w:top w:val="none" w:sz="0" w:space="0" w:color="auto"/>
        <w:left w:val="none" w:sz="0" w:space="0" w:color="auto"/>
        <w:bottom w:val="none" w:sz="0" w:space="0" w:color="auto"/>
        <w:right w:val="none" w:sz="0" w:space="0" w:color="auto"/>
      </w:divBdr>
      <w:divsChild>
        <w:div w:id="1230535202">
          <w:marLeft w:val="0"/>
          <w:marRight w:val="0"/>
          <w:marTop w:val="0"/>
          <w:marBottom w:val="0"/>
          <w:divBdr>
            <w:top w:val="none" w:sz="0" w:space="0" w:color="auto"/>
            <w:left w:val="none" w:sz="0" w:space="0" w:color="auto"/>
            <w:bottom w:val="none" w:sz="0" w:space="0" w:color="auto"/>
            <w:right w:val="none" w:sz="0" w:space="0" w:color="auto"/>
          </w:divBdr>
        </w:div>
      </w:divsChild>
    </w:div>
    <w:div w:id="669286364">
      <w:marLeft w:val="0"/>
      <w:marRight w:val="0"/>
      <w:marTop w:val="0"/>
      <w:marBottom w:val="0"/>
      <w:divBdr>
        <w:top w:val="none" w:sz="0" w:space="0" w:color="auto"/>
        <w:left w:val="none" w:sz="0" w:space="0" w:color="auto"/>
        <w:bottom w:val="none" w:sz="0" w:space="0" w:color="auto"/>
        <w:right w:val="none" w:sz="0" w:space="0" w:color="auto"/>
      </w:divBdr>
      <w:divsChild>
        <w:div w:id="2099515718">
          <w:marLeft w:val="0"/>
          <w:marRight w:val="0"/>
          <w:marTop w:val="0"/>
          <w:marBottom w:val="0"/>
          <w:divBdr>
            <w:top w:val="none" w:sz="0" w:space="0" w:color="auto"/>
            <w:left w:val="none" w:sz="0" w:space="0" w:color="auto"/>
            <w:bottom w:val="none" w:sz="0" w:space="0" w:color="auto"/>
            <w:right w:val="none" w:sz="0" w:space="0" w:color="auto"/>
          </w:divBdr>
        </w:div>
      </w:divsChild>
    </w:div>
    <w:div w:id="669331614">
      <w:marLeft w:val="0"/>
      <w:marRight w:val="0"/>
      <w:marTop w:val="0"/>
      <w:marBottom w:val="0"/>
      <w:divBdr>
        <w:top w:val="none" w:sz="0" w:space="0" w:color="auto"/>
        <w:left w:val="none" w:sz="0" w:space="0" w:color="auto"/>
        <w:bottom w:val="none" w:sz="0" w:space="0" w:color="auto"/>
        <w:right w:val="none" w:sz="0" w:space="0" w:color="auto"/>
      </w:divBdr>
      <w:divsChild>
        <w:div w:id="973411294">
          <w:marLeft w:val="0"/>
          <w:marRight w:val="0"/>
          <w:marTop w:val="0"/>
          <w:marBottom w:val="0"/>
          <w:divBdr>
            <w:top w:val="none" w:sz="0" w:space="0" w:color="auto"/>
            <w:left w:val="none" w:sz="0" w:space="0" w:color="auto"/>
            <w:bottom w:val="none" w:sz="0" w:space="0" w:color="auto"/>
            <w:right w:val="none" w:sz="0" w:space="0" w:color="auto"/>
          </w:divBdr>
        </w:div>
      </w:divsChild>
    </w:div>
    <w:div w:id="670372905">
      <w:marLeft w:val="0"/>
      <w:marRight w:val="0"/>
      <w:marTop w:val="0"/>
      <w:marBottom w:val="0"/>
      <w:divBdr>
        <w:top w:val="none" w:sz="0" w:space="0" w:color="auto"/>
        <w:left w:val="none" w:sz="0" w:space="0" w:color="auto"/>
        <w:bottom w:val="none" w:sz="0" w:space="0" w:color="auto"/>
        <w:right w:val="none" w:sz="0" w:space="0" w:color="auto"/>
      </w:divBdr>
      <w:divsChild>
        <w:div w:id="1410033412">
          <w:marLeft w:val="0"/>
          <w:marRight w:val="0"/>
          <w:marTop w:val="0"/>
          <w:marBottom w:val="0"/>
          <w:divBdr>
            <w:top w:val="none" w:sz="0" w:space="0" w:color="auto"/>
            <w:left w:val="none" w:sz="0" w:space="0" w:color="auto"/>
            <w:bottom w:val="none" w:sz="0" w:space="0" w:color="auto"/>
            <w:right w:val="none" w:sz="0" w:space="0" w:color="auto"/>
          </w:divBdr>
        </w:div>
      </w:divsChild>
    </w:div>
    <w:div w:id="670453794">
      <w:marLeft w:val="0"/>
      <w:marRight w:val="0"/>
      <w:marTop w:val="0"/>
      <w:marBottom w:val="0"/>
      <w:divBdr>
        <w:top w:val="none" w:sz="0" w:space="0" w:color="auto"/>
        <w:left w:val="none" w:sz="0" w:space="0" w:color="auto"/>
        <w:bottom w:val="none" w:sz="0" w:space="0" w:color="auto"/>
        <w:right w:val="none" w:sz="0" w:space="0" w:color="auto"/>
      </w:divBdr>
      <w:divsChild>
        <w:div w:id="1882981974">
          <w:marLeft w:val="0"/>
          <w:marRight w:val="0"/>
          <w:marTop w:val="0"/>
          <w:marBottom w:val="0"/>
          <w:divBdr>
            <w:top w:val="none" w:sz="0" w:space="0" w:color="auto"/>
            <w:left w:val="none" w:sz="0" w:space="0" w:color="auto"/>
            <w:bottom w:val="none" w:sz="0" w:space="0" w:color="auto"/>
            <w:right w:val="none" w:sz="0" w:space="0" w:color="auto"/>
          </w:divBdr>
        </w:div>
      </w:divsChild>
    </w:div>
    <w:div w:id="671297193">
      <w:bodyDiv w:val="1"/>
      <w:marLeft w:val="0"/>
      <w:marRight w:val="0"/>
      <w:marTop w:val="0"/>
      <w:marBottom w:val="0"/>
      <w:divBdr>
        <w:top w:val="none" w:sz="0" w:space="0" w:color="auto"/>
        <w:left w:val="none" w:sz="0" w:space="0" w:color="auto"/>
        <w:bottom w:val="none" w:sz="0" w:space="0" w:color="auto"/>
        <w:right w:val="none" w:sz="0" w:space="0" w:color="auto"/>
      </w:divBdr>
    </w:div>
    <w:div w:id="671839989">
      <w:marLeft w:val="0"/>
      <w:marRight w:val="0"/>
      <w:marTop w:val="0"/>
      <w:marBottom w:val="0"/>
      <w:divBdr>
        <w:top w:val="none" w:sz="0" w:space="0" w:color="auto"/>
        <w:left w:val="none" w:sz="0" w:space="0" w:color="auto"/>
        <w:bottom w:val="none" w:sz="0" w:space="0" w:color="auto"/>
        <w:right w:val="none" w:sz="0" w:space="0" w:color="auto"/>
      </w:divBdr>
      <w:divsChild>
        <w:div w:id="341512584">
          <w:marLeft w:val="0"/>
          <w:marRight w:val="0"/>
          <w:marTop w:val="0"/>
          <w:marBottom w:val="0"/>
          <w:divBdr>
            <w:top w:val="none" w:sz="0" w:space="0" w:color="auto"/>
            <w:left w:val="none" w:sz="0" w:space="0" w:color="auto"/>
            <w:bottom w:val="none" w:sz="0" w:space="0" w:color="auto"/>
            <w:right w:val="none" w:sz="0" w:space="0" w:color="auto"/>
          </w:divBdr>
        </w:div>
      </w:divsChild>
    </w:div>
    <w:div w:id="672688385">
      <w:bodyDiv w:val="1"/>
      <w:marLeft w:val="0"/>
      <w:marRight w:val="0"/>
      <w:marTop w:val="0"/>
      <w:marBottom w:val="0"/>
      <w:divBdr>
        <w:top w:val="none" w:sz="0" w:space="0" w:color="auto"/>
        <w:left w:val="none" w:sz="0" w:space="0" w:color="auto"/>
        <w:bottom w:val="none" w:sz="0" w:space="0" w:color="auto"/>
        <w:right w:val="none" w:sz="0" w:space="0" w:color="auto"/>
      </w:divBdr>
    </w:div>
    <w:div w:id="673343033">
      <w:marLeft w:val="0"/>
      <w:marRight w:val="0"/>
      <w:marTop w:val="0"/>
      <w:marBottom w:val="0"/>
      <w:divBdr>
        <w:top w:val="none" w:sz="0" w:space="0" w:color="auto"/>
        <w:left w:val="none" w:sz="0" w:space="0" w:color="auto"/>
        <w:bottom w:val="none" w:sz="0" w:space="0" w:color="auto"/>
        <w:right w:val="none" w:sz="0" w:space="0" w:color="auto"/>
      </w:divBdr>
      <w:divsChild>
        <w:div w:id="2044741491">
          <w:marLeft w:val="0"/>
          <w:marRight w:val="0"/>
          <w:marTop w:val="0"/>
          <w:marBottom w:val="0"/>
          <w:divBdr>
            <w:top w:val="none" w:sz="0" w:space="0" w:color="auto"/>
            <w:left w:val="none" w:sz="0" w:space="0" w:color="auto"/>
            <w:bottom w:val="none" w:sz="0" w:space="0" w:color="auto"/>
            <w:right w:val="none" w:sz="0" w:space="0" w:color="auto"/>
          </w:divBdr>
        </w:div>
      </w:divsChild>
    </w:div>
    <w:div w:id="673654126">
      <w:marLeft w:val="0"/>
      <w:marRight w:val="0"/>
      <w:marTop w:val="0"/>
      <w:marBottom w:val="0"/>
      <w:divBdr>
        <w:top w:val="none" w:sz="0" w:space="0" w:color="auto"/>
        <w:left w:val="none" w:sz="0" w:space="0" w:color="auto"/>
        <w:bottom w:val="none" w:sz="0" w:space="0" w:color="auto"/>
        <w:right w:val="none" w:sz="0" w:space="0" w:color="auto"/>
      </w:divBdr>
      <w:divsChild>
        <w:div w:id="1068770548">
          <w:marLeft w:val="0"/>
          <w:marRight w:val="0"/>
          <w:marTop w:val="0"/>
          <w:marBottom w:val="0"/>
          <w:divBdr>
            <w:top w:val="none" w:sz="0" w:space="0" w:color="auto"/>
            <w:left w:val="none" w:sz="0" w:space="0" w:color="auto"/>
            <w:bottom w:val="none" w:sz="0" w:space="0" w:color="auto"/>
            <w:right w:val="none" w:sz="0" w:space="0" w:color="auto"/>
          </w:divBdr>
        </w:div>
      </w:divsChild>
    </w:div>
    <w:div w:id="673916215">
      <w:marLeft w:val="0"/>
      <w:marRight w:val="0"/>
      <w:marTop w:val="0"/>
      <w:marBottom w:val="0"/>
      <w:divBdr>
        <w:top w:val="none" w:sz="0" w:space="0" w:color="auto"/>
        <w:left w:val="none" w:sz="0" w:space="0" w:color="auto"/>
        <w:bottom w:val="none" w:sz="0" w:space="0" w:color="auto"/>
        <w:right w:val="none" w:sz="0" w:space="0" w:color="auto"/>
      </w:divBdr>
      <w:divsChild>
        <w:div w:id="812992531">
          <w:marLeft w:val="0"/>
          <w:marRight w:val="0"/>
          <w:marTop w:val="0"/>
          <w:marBottom w:val="0"/>
          <w:divBdr>
            <w:top w:val="none" w:sz="0" w:space="0" w:color="auto"/>
            <w:left w:val="none" w:sz="0" w:space="0" w:color="auto"/>
            <w:bottom w:val="none" w:sz="0" w:space="0" w:color="auto"/>
            <w:right w:val="none" w:sz="0" w:space="0" w:color="auto"/>
          </w:divBdr>
        </w:div>
      </w:divsChild>
    </w:div>
    <w:div w:id="674109950">
      <w:marLeft w:val="0"/>
      <w:marRight w:val="0"/>
      <w:marTop w:val="0"/>
      <w:marBottom w:val="0"/>
      <w:divBdr>
        <w:top w:val="none" w:sz="0" w:space="0" w:color="auto"/>
        <w:left w:val="none" w:sz="0" w:space="0" w:color="auto"/>
        <w:bottom w:val="none" w:sz="0" w:space="0" w:color="auto"/>
        <w:right w:val="none" w:sz="0" w:space="0" w:color="auto"/>
      </w:divBdr>
      <w:divsChild>
        <w:div w:id="1912884891">
          <w:marLeft w:val="0"/>
          <w:marRight w:val="0"/>
          <w:marTop w:val="0"/>
          <w:marBottom w:val="0"/>
          <w:divBdr>
            <w:top w:val="none" w:sz="0" w:space="0" w:color="auto"/>
            <w:left w:val="none" w:sz="0" w:space="0" w:color="auto"/>
            <w:bottom w:val="none" w:sz="0" w:space="0" w:color="auto"/>
            <w:right w:val="none" w:sz="0" w:space="0" w:color="auto"/>
          </w:divBdr>
        </w:div>
      </w:divsChild>
    </w:div>
    <w:div w:id="674500367">
      <w:marLeft w:val="0"/>
      <w:marRight w:val="0"/>
      <w:marTop w:val="0"/>
      <w:marBottom w:val="0"/>
      <w:divBdr>
        <w:top w:val="none" w:sz="0" w:space="0" w:color="auto"/>
        <w:left w:val="none" w:sz="0" w:space="0" w:color="auto"/>
        <w:bottom w:val="none" w:sz="0" w:space="0" w:color="auto"/>
        <w:right w:val="none" w:sz="0" w:space="0" w:color="auto"/>
      </w:divBdr>
      <w:divsChild>
        <w:div w:id="909466538">
          <w:marLeft w:val="0"/>
          <w:marRight w:val="0"/>
          <w:marTop w:val="0"/>
          <w:marBottom w:val="0"/>
          <w:divBdr>
            <w:top w:val="none" w:sz="0" w:space="0" w:color="auto"/>
            <w:left w:val="none" w:sz="0" w:space="0" w:color="auto"/>
            <w:bottom w:val="none" w:sz="0" w:space="0" w:color="auto"/>
            <w:right w:val="none" w:sz="0" w:space="0" w:color="auto"/>
          </w:divBdr>
        </w:div>
      </w:divsChild>
    </w:div>
    <w:div w:id="675035844">
      <w:marLeft w:val="0"/>
      <w:marRight w:val="0"/>
      <w:marTop w:val="0"/>
      <w:marBottom w:val="0"/>
      <w:divBdr>
        <w:top w:val="none" w:sz="0" w:space="0" w:color="auto"/>
        <w:left w:val="none" w:sz="0" w:space="0" w:color="auto"/>
        <w:bottom w:val="none" w:sz="0" w:space="0" w:color="auto"/>
        <w:right w:val="none" w:sz="0" w:space="0" w:color="auto"/>
      </w:divBdr>
      <w:divsChild>
        <w:div w:id="1216241164">
          <w:marLeft w:val="0"/>
          <w:marRight w:val="0"/>
          <w:marTop w:val="0"/>
          <w:marBottom w:val="0"/>
          <w:divBdr>
            <w:top w:val="none" w:sz="0" w:space="0" w:color="auto"/>
            <w:left w:val="none" w:sz="0" w:space="0" w:color="auto"/>
            <w:bottom w:val="none" w:sz="0" w:space="0" w:color="auto"/>
            <w:right w:val="none" w:sz="0" w:space="0" w:color="auto"/>
          </w:divBdr>
        </w:div>
      </w:divsChild>
    </w:div>
    <w:div w:id="675040333">
      <w:marLeft w:val="0"/>
      <w:marRight w:val="0"/>
      <w:marTop w:val="0"/>
      <w:marBottom w:val="0"/>
      <w:divBdr>
        <w:top w:val="none" w:sz="0" w:space="0" w:color="auto"/>
        <w:left w:val="none" w:sz="0" w:space="0" w:color="auto"/>
        <w:bottom w:val="none" w:sz="0" w:space="0" w:color="auto"/>
        <w:right w:val="none" w:sz="0" w:space="0" w:color="auto"/>
      </w:divBdr>
      <w:divsChild>
        <w:div w:id="603340625">
          <w:marLeft w:val="0"/>
          <w:marRight w:val="0"/>
          <w:marTop w:val="0"/>
          <w:marBottom w:val="0"/>
          <w:divBdr>
            <w:top w:val="none" w:sz="0" w:space="0" w:color="auto"/>
            <w:left w:val="none" w:sz="0" w:space="0" w:color="auto"/>
            <w:bottom w:val="none" w:sz="0" w:space="0" w:color="auto"/>
            <w:right w:val="none" w:sz="0" w:space="0" w:color="auto"/>
          </w:divBdr>
        </w:div>
      </w:divsChild>
    </w:div>
    <w:div w:id="675421707">
      <w:bodyDiv w:val="1"/>
      <w:marLeft w:val="0"/>
      <w:marRight w:val="0"/>
      <w:marTop w:val="0"/>
      <w:marBottom w:val="0"/>
      <w:divBdr>
        <w:top w:val="none" w:sz="0" w:space="0" w:color="auto"/>
        <w:left w:val="none" w:sz="0" w:space="0" w:color="auto"/>
        <w:bottom w:val="none" w:sz="0" w:space="0" w:color="auto"/>
        <w:right w:val="none" w:sz="0" w:space="0" w:color="auto"/>
      </w:divBdr>
    </w:div>
    <w:div w:id="675960102">
      <w:marLeft w:val="0"/>
      <w:marRight w:val="0"/>
      <w:marTop w:val="0"/>
      <w:marBottom w:val="0"/>
      <w:divBdr>
        <w:top w:val="none" w:sz="0" w:space="0" w:color="auto"/>
        <w:left w:val="none" w:sz="0" w:space="0" w:color="auto"/>
        <w:bottom w:val="none" w:sz="0" w:space="0" w:color="auto"/>
        <w:right w:val="none" w:sz="0" w:space="0" w:color="auto"/>
      </w:divBdr>
      <w:divsChild>
        <w:div w:id="1970744261">
          <w:marLeft w:val="0"/>
          <w:marRight w:val="0"/>
          <w:marTop w:val="0"/>
          <w:marBottom w:val="0"/>
          <w:divBdr>
            <w:top w:val="none" w:sz="0" w:space="0" w:color="auto"/>
            <w:left w:val="none" w:sz="0" w:space="0" w:color="auto"/>
            <w:bottom w:val="none" w:sz="0" w:space="0" w:color="auto"/>
            <w:right w:val="none" w:sz="0" w:space="0" w:color="auto"/>
          </w:divBdr>
        </w:div>
      </w:divsChild>
    </w:div>
    <w:div w:id="676814110">
      <w:marLeft w:val="0"/>
      <w:marRight w:val="0"/>
      <w:marTop w:val="0"/>
      <w:marBottom w:val="0"/>
      <w:divBdr>
        <w:top w:val="none" w:sz="0" w:space="0" w:color="auto"/>
        <w:left w:val="none" w:sz="0" w:space="0" w:color="auto"/>
        <w:bottom w:val="none" w:sz="0" w:space="0" w:color="auto"/>
        <w:right w:val="none" w:sz="0" w:space="0" w:color="auto"/>
      </w:divBdr>
      <w:divsChild>
        <w:div w:id="1743522207">
          <w:marLeft w:val="0"/>
          <w:marRight w:val="0"/>
          <w:marTop w:val="0"/>
          <w:marBottom w:val="0"/>
          <w:divBdr>
            <w:top w:val="none" w:sz="0" w:space="0" w:color="auto"/>
            <w:left w:val="none" w:sz="0" w:space="0" w:color="auto"/>
            <w:bottom w:val="none" w:sz="0" w:space="0" w:color="auto"/>
            <w:right w:val="none" w:sz="0" w:space="0" w:color="auto"/>
          </w:divBdr>
        </w:div>
      </w:divsChild>
    </w:div>
    <w:div w:id="677000072">
      <w:bodyDiv w:val="1"/>
      <w:marLeft w:val="0"/>
      <w:marRight w:val="0"/>
      <w:marTop w:val="0"/>
      <w:marBottom w:val="0"/>
      <w:divBdr>
        <w:top w:val="none" w:sz="0" w:space="0" w:color="auto"/>
        <w:left w:val="none" w:sz="0" w:space="0" w:color="auto"/>
        <w:bottom w:val="none" w:sz="0" w:space="0" w:color="auto"/>
        <w:right w:val="none" w:sz="0" w:space="0" w:color="auto"/>
      </w:divBdr>
    </w:div>
    <w:div w:id="677776359">
      <w:marLeft w:val="0"/>
      <w:marRight w:val="0"/>
      <w:marTop w:val="0"/>
      <w:marBottom w:val="0"/>
      <w:divBdr>
        <w:top w:val="none" w:sz="0" w:space="0" w:color="auto"/>
        <w:left w:val="none" w:sz="0" w:space="0" w:color="auto"/>
        <w:bottom w:val="none" w:sz="0" w:space="0" w:color="auto"/>
        <w:right w:val="none" w:sz="0" w:space="0" w:color="auto"/>
      </w:divBdr>
      <w:divsChild>
        <w:div w:id="716319581">
          <w:marLeft w:val="0"/>
          <w:marRight w:val="0"/>
          <w:marTop w:val="0"/>
          <w:marBottom w:val="0"/>
          <w:divBdr>
            <w:top w:val="none" w:sz="0" w:space="0" w:color="auto"/>
            <w:left w:val="none" w:sz="0" w:space="0" w:color="auto"/>
            <w:bottom w:val="none" w:sz="0" w:space="0" w:color="auto"/>
            <w:right w:val="none" w:sz="0" w:space="0" w:color="auto"/>
          </w:divBdr>
        </w:div>
      </w:divsChild>
    </w:div>
    <w:div w:id="677777330">
      <w:marLeft w:val="0"/>
      <w:marRight w:val="0"/>
      <w:marTop w:val="0"/>
      <w:marBottom w:val="0"/>
      <w:divBdr>
        <w:top w:val="none" w:sz="0" w:space="0" w:color="auto"/>
        <w:left w:val="none" w:sz="0" w:space="0" w:color="auto"/>
        <w:bottom w:val="none" w:sz="0" w:space="0" w:color="auto"/>
        <w:right w:val="none" w:sz="0" w:space="0" w:color="auto"/>
      </w:divBdr>
      <w:divsChild>
        <w:div w:id="1417441602">
          <w:marLeft w:val="0"/>
          <w:marRight w:val="0"/>
          <w:marTop w:val="0"/>
          <w:marBottom w:val="0"/>
          <w:divBdr>
            <w:top w:val="none" w:sz="0" w:space="0" w:color="auto"/>
            <w:left w:val="none" w:sz="0" w:space="0" w:color="auto"/>
            <w:bottom w:val="none" w:sz="0" w:space="0" w:color="auto"/>
            <w:right w:val="none" w:sz="0" w:space="0" w:color="auto"/>
          </w:divBdr>
        </w:div>
      </w:divsChild>
    </w:div>
    <w:div w:id="678384031">
      <w:marLeft w:val="0"/>
      <w:marRight w:val="0"/>
      <w:marTop w:val="0"/>
      <w:marBottom w:val="0"/>
      <w:divBdr>
        <w:top w:val="none" w:sz="0" w:space="0" w:color="auto"/>
        <w:left w:val="none" w:sz="0" w:space="0" w:color="auto"/>
        <w:bottom w:val="none" w:sz="0" w:space="0" w:color="auto"/>
        <w:right w:val="none" w:sz="0" w:space="0" w:color="auto"/>
      </w:divBdr>
      <w:divsChild>
        <w:div w:id="474177170">
          <w:marLeft w:val="0"/>
          <w:marRight w:val="0"/>
          <w:marTop w:val="0"/>
          <w:marBottom w:val="0"/>
          <w:divBdr>
            <w:top w:val="none" w:sz="0" w:space="0" w:color="auto"/>
            <w:left w:val="none" w:sz="0" w:space="0" w:color="auto"/>
            <w:bottom w:val="none" w:sz="0" w:space="0" w:color="auto"/>
            <w:right w:val="none" w:sz="0" w:space="0" w:color="auto"/>
          </w:divBdr>
        </w:div>
      </w:divsChild>
    </w:div>
    <w:div w:id="678460316">
      <w:bodyDiv w:val="1"/>
      <w:marLeft w:val="0"/>
      <w:marRight w:val="0"/>
      <w:marTop w:val="0"/>
      <w:marBottom w:val="0"/>
      <w:divBdr>
        <w:top w:val="none" w:sz="0" w:space="0" w:color="auto"/>
        <w:left w:val="none" w:sz="0" w:space="0" w:color="auto"/>
        <w:bottom w:val="none" w:sz="0" w:space="0" w:color="auto"/>
        <w:right w:val="none" w:sz="0" w:space="0" w:color="auto"/>
      </w:divBdr>
    </w:div>
    <w:div w:id="679821023">
      <w:marLeft w:val="0"/>
      <w:marRight w:val="0"/>
      <w:marTop w:val="0"/>
      <w:marBottom w:val="0"/>
      <w:divBdr>
        <w:top w:val="none" w:sz="0" w:space="0" w:color="auto"/>
        <w:left w:val="none" w:sz="0" w:space="0" w:color="auto"/>
        <w:bottom w:val="none" w:sz="0" w:space="0" w:color="auto"/>
        <w:right w:val="none" w:sz="0" w:space="0" w:color="auto"/>
      </w:divBdr>
      <w:divsChild>
        <w:div w:id="1653370765">
          <w:marLeft w:val="0"/>
          <w:marRight w:val="0"/>
          <w:marTop w:val="0"/>
          <w:marBottom w:val="0"/>
          <w:divBdr>
            <w:top w:val="none" w:sz="0" w:space="0" w:color="auto"/>
            <w:left w:val="none" w:sz="0" w:space="0" w:color="auto"/>
            <w:bottom w:val="none" w:sz="0" w:space="0" w:color="auto"/>
            <w:right w:val="none" w:sz="0" w:space="0" w:color="auto"/>
          </w:divBdr>
        </w:div>
      </w:divsChild>
    </w:div>
    <w:div w:id="680008212">
      <w:marLeft w:val="0"/>
      <w:marRight w:val="0"/>
      <w:marTop w:val="0"/>
      <w:marBottom w:val="0"/>
      <w:divBdr>
        <w:top w:val="none" w:sz="0" w:space="0" w:color="auto"/>
        <w:left w:val="none" w:sz="0" w:space="0" w:color="auto"/>
        <w:bottom w:val="none" w:sz="0" w:space="0" w:color="auto"/>
        <w:right w:val="none" w:sz="0" w:space="0" w:color="auto"/>
      </w:divBdr>
      <w:divsChild>
        <w:div w:id="559248523">
          <w:marLeft w:val="0"/>
          <w:marRight w:val="0"/>
          <w:marTop w:val="0"/>
          <w:marBottom w:val="0"/>
          <w:divBdr>
            <w:top w:val="none" w:sz="0" w:space="0" w:color="auto"/>
            <w:left w:val="none" w:sz="0" w:space="0" w:color="auto"/>
            <w:bottom w:val="none" w:sz="0" w:space="0" w:color="auto"/>
            <w:right w:val="none" w:sz="0" w:space="0" w:color="auto"/>
          </w:divBdr>
        </w:div>
      </w:divsChild>
    </w:div>
    <w:div w:id="680011839">
      <w:bodyDiv w:val="1"/>
      <w:marLeft w:val="0"/>
      <w:marRight w:val="0"/>
      <w:marTop w:val="0"/>
      <w:marBottom w:val="0"/>
      <w:divBdr>
        <w:top w:val="none" w:sz="0" w:space="0" w:color="auto"/>
        <w:left w:val="none" w:sz="0" w:space="0" w:color="auto"/>
        <w:bottom w:val="none" w:sz="0" w:space="0" w:color="auto"/>
        <w:right w:val="none" w:sz="0" w:space="0" w:color="auto"/>
      </w:divBdr>
    </w:div>
    <w:div w:id="680814300">
      <w:marLeft w:val="0"/>
      <w:marRight w:val="0"/>
      <w:marTop w:val="0"/>
      <w:marBottom w:val="0"/>
      <w:divBdr>
        <w:top w:val="none" w:sz="0" w:space="0" w:color="auto"/>
        <w:left w:val="none" w:sz="0" w:space="0" w:color="auto"/>
        <w:bottom w:val="none" w:sz="0" w:space="0" w:color="auto"/>
        <w:right w:val="none" w:sz="0" w:space="0" w:color="auto"/>
      </w:divBdr>
      <w:divsChild>
        <w:div w:id="1336689833">
          <w:marLeft w:val="0"/>
          <w:marRight w:val="0"/>
          <w:marTop w:val="0"/>
          <w:marBottom w:val="0"/>
          <w:divBdr>
            <w:top w:val="none" w:sz="0" w:space="0" w:color="auto"/>
            <w:left w:val="none" w:sz="0" w:space="0" w:color="auto"/>
            <w:bottom w:val="none" w:sz="0" w:space="0" w:color="auto"/>
            <w:right w:val="none" w:sz="0" w:space="0" w:color="auto"/>
          </w:divBdr>
        </w:div>
      </w:divsChild>
    </w:div>
    <w:div w:id="680864034">
      <w:bodyDiv w:val="1"/>
      <w:marLeft w:val="0"/>
      <w:marRight w:val="0"/>
      <w:marTop w:val="0"/>
      <w:marBottom w:val="0"/>
      <w:divBdr>
        <w:top w:val="none" w:sz="0" w:space="0" w:color="auto"/>
        <w:left w:val="none" w:sz="0" w:space="0" w:color="auto"/>
        <w:bottom w:val="none" w:sz="0" w:space="0" w:color="auto"/>
        <w:right w:val="none" w:sz="0" w:space="0" w:color="auto"/>
      </w:divBdr>
    </w:div>
    <w:div w:id="681472994">
      <w:marLeft w:val="0"/>
      <w:marRight w:val="0"/>
      <w:marTop w:val="0"/>
      <w:marBottom w:val="0"/>
      <w:divBdr>
        <w:top w:val="none" w:sz="0" w:space="0" w:color="auto"/>
        <w:left w:val="none" w:sz="0" w:space="0" w:color="auto"/>
        <w:bottom w:val="none" w:sz="0" w:space="0" w:color="auto"/>
        <w:right w:val="none" w:sz="0" w:space="0" w:color="auto"/>
      </w:divBdr>
      <w:divsChild>
        <w:div w:id="1508978592">
          <w:marLeft w:val="0"/>
          <w:marRight w:val="0"/>
          <w:marTop w:val="0"/>
          <w:marBottom w:val="0"/>
          <w:divBdr>
            <w:top w:val="none" w:sz="0" w:space="0" w:color="auto"/>
            <w:left w:val="none" w:sz="0" w:space="0" w:color="auto"/>
            <w:bottom w:val="none" w:sz="0" w:space="0" w:color="auto"/>
            <w:right w:val="none" w:sz="0" w:space="0" w:color="auto"/>
          </w:divBdr>
        </w:div>
      </w:divsChild>
    </w:div>
    <w:div w:id="683362360">
      <w:marLeft w:val="0"/>
      <w:marRight w:val="0"/>
      <w:marTop w:val="0"/>
      <w:marBottom w:val="0"/>
      <w:divBdr>
        <w:top w:val="none" w:sz="0" w:space="0" w:color="auto"/>
        <w:left w:val="none" w:sz="0" w:space="0" w:color="auto"/>
        <w:bottom w:val="none" w:sz="0" w:space="0" w:color="auto"/>
        <w:right w:val="none" w:sz="0" w:space="0" w:color="auto"/>
      </w:divBdr>
      <w:divsChild>
        <w:div w:id="1869483881">
          <w:marLeft w:val="0"/>
          <w:marRight w:val="0"/>
          <w:marTop w:val="0"/>
          <w:marBottom w:val="0"/>
          <w:divBdr>
            <w:top w:val="none" w:sz="0" w:space="0" w:color="auto"/>
            <w:left w:val="none" w:sz="0" w:space="0" w:color="auto"/>
            <w:bottom w:val="none" w:sz="0" w:space="0" w:color="auto"/>
            <w:right w:val="none" w:sz="0" w:space="0" w:color="auto"/>
          </w:divBdr>
        </w:div>
      </w:divsChild>
    </w:div>
    <w:div w:id="683749656">
      <w:marLeft w:val="0"/>
      <w:marRight w:val="0"/>
      <w:marTop w:val="0"/>
      <w:marBottom w:val="0"/>
      <w:divBdr>
        <w:top w:val="none" w:sz="0" w:space="0" w:color="auto"/>
        <w:left w:val="none" w:sz="0" w:space="0" w:color="auto"/>
        <w:bottom w:val="none" w:sz="0" w:space="0" w:color="auto"/>
        <w:right w:val="none" w:sz="0" w:space="0" w:color="auto"/>
      </w:divBdr>
      <w:divsChild>
        <w:div w:id="1700087520">
          <w:marLeft w:val="0"/>
          <w:marRight w:val="0"/>
          <w:marTop w:val="0"/>
          <w:marBottom w:val="0"/>
          <w:divBdr>
            <w:top w:val="none" w:sz="0" w:space="0" w:color="auto"/>
            <w:left w:val="none" w:sz="0" w:space="0" w:color="auto"/>
            <w:bottom w:val="none" w:sz="0" w:space="0" w:color="auto"/>
            <w:right w:val="none" w:sz="0" w:space="0" w:color="auto"/>
          </w:divBdr>
        </w:div>
      </w:divsChild>
    </w:div>
    <w:div w:id="684400663">
      <w:bodyDiv w:val="1"/>
      <w:marLeft w:val="0"/>
      <w:marRight w:val="0"/>
      <w:marTop w:val="0"/>
      <w:marBottom w:val="0"/>
      <w:divBdr>
        <w:top w:val="none" w:sz="0" w:space="0" w:color="auto"/>
        <w:left w:val="none" w:sz="0" w:space="0" w:color="auto"/>
        <w:bottom w:val="none" w:sz="0" w:space="0" w:color="auto"/>
        <w:right w:val="none" w:sz="0" w:space="0" w:color="auto"/>
      </w:divBdr>
    </w:div>
    <w:div w:id="684525518">
      <w:bodyDiv w:val="1"/>
      <w:marLeft w:val="0"/>
      <w:marRight w:val="0"/>
      <w:marTop w:val="0"/>
      <w:marBottom w:val="0"/>
      <w:divBdr>
        <w:top w:val="none" w:sz="0" w:space="0" w:color="auto"/>
        <w:left w:val="none" w:sz="0" w:space="0" w:color="auto"/>
        <w:bottom w:val="none" w:sz="0" w:space="0" w:color="auto"/>
        <w:right w:val="none" w:sz="0" w:space="0" w:color="auto"/>
      </w:divBdr>
    </w:div>
    <w:div w:id="684746160">
      <w:marLeft w:val="0"/>
      <w:marRight w:val="0"/>
      <w:marTop w:val="0"/>
      <w:marBottom w:val="0"/>
      <w:divBdr>
        <w:top w:val="none" w:sz="0" w:space="0" w:color="auto"/>
        <w:left w:val="none" w:sz="0" w:space="0" w:color="auto"/>
        <w:bottom w:val="none" w:sz="0" w:space="0" w:color="auto"/>
        <w:right w:val="none" w:sz="0" w:space="0" w:color="auto"/>
      </w:divBdr>
      <w:divsChild>
        <w:div w:id="1634675776">
          <w:marLeft w:val="0"/>
          <w:marRight w:val="0"/>
          <w:marTop w:val="0"/>
          <w:marBottom w:val="0"/>
          <w:divBdr>
            <w:top w:val="none" w:sz="0" w:space="0" w:color="auto"/>
            <w:left w:val="none" w:sz="0" w:space="0" w:color="auto"/>
            <w:bottom w:val="none" w:sz="0" w:space="0" w:color="auto"/>
            <w:right w:val="none" w:sz="0" w:space="0" w:color="auto"/>
          </w:divBdr>
        </w:div>
      </w:divsChild>
    </w:div>
    <w:div w:id="684863088">
      <w:marLeft w:val="0"/>
      <w:marRight w:val="0"/>
      <w:marTop w:val="0"/>
      <w:marBottom w:val="0"/>
      <w:divBdr>
        <w:top w:val="none" w:sz="0" w:space="0" w:color="auto"/>
        <w:left w:val="none" w:sz="0" w:space="0" w:color="auto"/>
        <w:bottom w:val="none" w:sz="0" w:space="0" w:color="auto"/>
        <w:right w:val="none" w:sz="0" w:space="0" w:color="auto"/>
      </w:divBdr>
      <w:divsChild>
        <w:div w:id="2068021194">
          <w:marLeft w:val="0"/>
          <w:marRight w:val="0"/>
          <w:marTop w:val="0"/>
          <w:marBottom w:val="0"/>
          <w:divBdr>
            <w:top w:val="none" w:sz="0" w:space="0" w:color="auto"/>
            <w:left w:val="none" w:sz="0" w:space="0" w:color="auto"/>
            <w:bottom w:val="none" w:sz="0" w:space="0" w:color="auto"/>
            <w:right w:val="none" w:sz="0" w:space="0" w:color="auto"/>
          </w:divBdr>
        </w:div>
      </w:divsChild>
    </w:div>
    <w:div w:id="685063179">
      <w:marLeft w:val="0"/>
      <w:marRight w:val="0"/>
      <w:marTop w:val="0"/>
      <w:marBottom w:val="0"/>
      <w:divBdr>
        <w:top w:val="none" w:sz="0" w:space="0" w:color="auto"/>
        <w:left w:val="none" w:sz="0" w:space="0" w:color="auto"/>
        <w:bottom w:val="none" w:sz="0" w:space="0" w:color="auto"/>
        <w:right w:val="none" w:sz="0" w:space="0" w:color="auto"/>
      </w:divBdr>
      <w:divsChild>
        <w:div w:id="1687976699">
          <w:marLeft w:val="0"/>
          <w:marRight w:val="0"/>
          <w:marTop w:val="0"/>
          <w:marBottom w:val="0"/>
          <w:divBdr>
            <w:top w:val="none" w:sz="0" w:space="0" w:color="auto"/>
            <w:left w:val="none" w:sz="0" w:space="0" w:color="auto"/>
            <w:bottom w:val="none" w:sz="0" w:space="0" w:color="auto"/>
            <w:right w:val="none" w:sz="0" w:space="0" w:color="auto"/>
          </w:divBdr>
        </w:div>
      </w:divsChild>
    </w:div>
    <w:div w:id="686368628">
      <w:bodyDiv w:val="1"/>
      <w:marLeft w:val="0"/>
      <w:marRight w:val="0"/>
      <w:marTop w:val="0"/>
      <w:marBottom w:val="0"/>
      <w:divBdr>
        <w:top w:val="none" w:sz="0" w:space="0" w:color="auto"/>
        <w:left w:val="none" w:sz="0" w:space="0" w:color="auto"/>
        <w:bottom w:val="none" w:sz="0" w:space="0" w:color="auto"/>
        <w:right w:val="none" w:sz="0" w:space="0" w:color="auto"/>
      </w:divBdr>
    </w:div>
    <w:div w:id="688071597">
      <w:marLeft w:val="0"/>
      <w:marRight w:val="0"/>
      <w:marTop w:val="0"/>
      <w:marBottom w:val="0"/>
      <w:divBdr>
        <w:top w:val="none" w:sz="0" w:space="0" w:color="auto"/>
        <w:left w:val="none" w:sz="0" w:space="0" w:color="auto"/>
        <w:bottom w:val="none" w:sz="0" w:space="0" w:color="auto"/>
        <w:right w:val="none" w:sz="0" w:space="0" w:color="auto"/>
      </w:divBdr>
      <w:divsChild>
        <w:div w:id="587420422">
          <w:marLeft w:val="0"/>
          <w:marRight w:val="0"/>
          <w:marTop w:val="0"/>
          <w:marBottom w:val="0"/>
          <w:divBdr>
            <w:top w:val="none" w:sz="0" w:space="0" w:color="auto"/>
            <w:left w:val="none" w:sz="0" w:space="0" w:color="auto"/>
            <w:bottom w:val="none" w:sz="0" w:space="0" w:color="auto"/>
            <w:right w:val="none" w:sz="0" w:space="0" w:color="auto"/>
          </w:divBdr>
        </w:div>
      </w:divsChild>
    </w:div>
    <w:div w:id="688801493">
      <w:marLeft w:val="0"/>
      <w:marRight w:val="0"/>
      <w:marTop w:val="0"/>
      <w:marBottom w:val="0"/>
      <w:divBdr>
        <w:top w:val="none" w:sz="0" w:space="0" w:color="auto"/>
        <w:left w:val="none" w:sz="0" w:space="0" w:color="auto"/>
        <w:bottom w:val="none" w:sz="0" w:space="0" w:color="auto"/>
        <w:right w:val="none" w:sz="0" w:space="0" w:color="auto"/>
      </w:divBdr>
      <w:divsChild>
        <w:div w:id="1264147477">
          <w:marLeft w:val="0"/>
          <w:marRight w:val="0"/>
          <w:marTop w:val="0"/>
          <w:marBottom w:val="0"/>
          <w:divBdr>
            <w:top w:val="none" w:sz="0" w:space="0" w:color="auto"/>
            <w:left w:val="none" w:sz="0" w:space="0" w:color="auto"/>
            <w:bottom w:val="none" w:sz="0" w:space="0" w:color="auto"/>
            <w:right w:val="none" w:sz="0" w:space="0" w:color="auto"/>
          </w:divBdr>
        </w:div>
      </w:divsChild>
    </w:div>
    <w:div w:id="689723437">
      <w:bodyDiv w:val="1"/>
      <w:marLeft w:val="0"/>
      <w:marRight w:val="0"/>
      <w:marTop w:val="0"/>
      <w:marBottom w:val="0"/>
      <w:divBdr>
        <w:top w:val="none" w:sz="0" w:space="0" w:color="auto"/>
        <w:left w:val="none" w:sz="0" w:space="0" w:color="auto"/>
        <w:bottom w:val="none" w:sz="0" w:space="0" w:color="auto"/>
        <w:right w:val="none" w:sz="0" w:space="0" w:color="auto"/>
      </w:divBdr>
    </w:div>
    <w:div w:id="690693180">
      <w:bodyDiv w:val="1"/>
      <w:marLeft w:val="0"/>
      <w:marRight w:val="0"/>
      <w:marTop w:val="0"/>
      <w:marBottom w:val="0"/>
      <w:divBdr>
        <w:top w:val="none" w:sz="0" w:space="0" w:color="auto"/>
        <w:left w:val="none" w:sz="0" w:space="0" w:color="auto"/>
        <w:bottom w:val="none" w:sz="0" w:space="0" w:color="auto"/>
        <w:right w:val="none" w:sz="0" w:space="0" w:color="auto"/>
      </w:divBdr>
    </w:div>
    <w:div w:id="691808036">
      <w:marLeft w:val="0"/>
      <w:marRight w:val="0"/>
      <w:marTop w:val="0"/>
      <w:marBottom w:val="0"/>
      <w:divBdr>
        <w:top w:val="none" w:sz="0" w:space="0" w:color="auto"/>
        <w:left w:val="none" w:sz="0" w:space="0" w:color="auto"/>
        <w:bottom w:val="none" w:sz="0" w:space="0" w:color="auto"/>
        <w:right w:val="none" w:sz="0" w:space="0" w:color="auto"/>
      </w:divBdr>
      <w:divsChild>
        <w:div w:id="68158418">
          <w:marLeft w:val="0"/>
          <w:marRight w:val="0"/>
          <w:marTop w:val="0"/>
          <w:marBottom w:val="0"/>
          <w:divBdr>
            <w:top w:val="none" w:sz="0" w:space="0" w:color="auto"/>
            <w:left w:val="none" w:sz="0" w:space="0" w:color="auto"/>
            <w:bottom w:val="none" w:sz="0" w:space="0" w:color="auto"/>
            <w:right w:val="none" w:sz="0" w:space="0" w:color="auto"/>
          </w:divBdr>
        </w:div>
      </w:divsChild>
    </w:div>
    <w:div w:id="692000045">
      <w:marLeft w:val="0"/>
      <w:marRight w:val="0"/>
      <w:marTop w:val="0"/>
      <w:marBottom w:val="0"/>
      <w:divBdr>
        <w:top w:val="none" w:sz="0" w:space="0" w:color="auto"/>
        <w:left w:val="none" w:sz="0" w:space="0" w:color="auto"/>
        <w:bottom w:val="none" w:sz="0" w:space="0" w:color="auto"/>
        <w:right w:val="none" w:sz="0" w:space="0" w:color="auto"/>
      </w:divBdr>
      <w:divsChild>
        <w:div w:id="306590081">
          <w:marLeft w:val="0"/>
          <w:marRight w:val="0"/>
          <w:marTop w:val="0"/>
          <w:marBottom w:val="0"/>
          <w:divBdr>
            <w:top w:val="none" w:sz="0" w:space="0" w:color="auto"/>
            <w:left w:val="none" w:sz="0" w:space="0" w:color="auto"/>
            <w:bottom w:val="none" w:sz="0" w:space="0" w:color="auto"/>
            <w:right w:val="none" w:sz="0" w:space="0" w:color="auto"/>
          </w:divBdr>
        </w:div>
      </w:divsChild>
    </w:div>
    <w:div w:id="692149290">
      <w:bodyDiv w:val="1"/>
      <w:marLeft w:val="0"/>
      <w:marRight w:val="0"/>
      <w:marTop w:val="0"/>
      <w:marBottom w:val="0"/>
      <w:divBdr>
        <w:top w:val="none" w:sz="0" w:space="0" w:color="auto"/>
        <w:left w:val="none" w:sz="0" w:space="0" w:color="auto"/>
        <w:bottom w:val="none" w:sz="0" w:space="0" w:color="auto"/>
        <w:right w:val="none" w:sz="0" w:space="0" w:color="auto"/>
      </w:divBdr>
    </w:div>
    <w:div w:id="692608459">
      <w:marLeft w:val="0"/>
      <w:marRight w:val="0"/>
      <w:marTop w:val="0"/>
      <w:marBottom w:val="0"/>
      <w:divBdr>
        <w:top w:val="none" w:sz="0" w:space="0" w:color="auto"/>
        <w:left w:val="none" w:sz="0" w:space="0" w:color="auto"/>
        <w:bottom w:val="none" w:sz="0" w:space="0" w:color="auto"/>
        <w:right w:val="none" w:sz="0" w:space="0" w:color="auto"/>
      </w:divBdr>
      <w:divsChild>
        <w:div w:id="732659021">
          <w:marLeft w:val="0"/>
          <w:marRight w:val="0"/>
          <w:marTop w:val="0"/>
          <w:marBottom w:val="0"/>
          <w:divBdr>
            <w:top w:val="none" w:sz="0" w:space="0" w:color="auto"/>
            <w:left w:val="none" w:sz="0" w:space="0" w:color="auto"/>
            <w:bottom w:val="none" w:sz="0" w:space="0" w:color="auto"/>
            <w:right w:val="none" w:sz="0" w:space="0" w:color="auto"/>
          </w:divBdr>
        </w:div>
      </w:divsChild>
    </w:div>
    <w:div w:id="692728359">
      <w:marLeft w:val="0"/>
      <w:marRight w:val="0"/>
      <w:marTop w:val="0"/>
      <w:marBottom w:val="0"/>
      <w:divBdr>
        <w:top w:val="none" w:sz="0" w:space="0" w:color="auto"/>
        <w:left w:val="none" w:sz="0" w:space="0" w:color="auto"/>
        <w:bottom w:val="none" w:sz="0" w:space="0" w:color="auto"/>
        <w:right w:val="none" w:sz="0" w:space="0" w:color="auto"/>
      </w:divBdr>
      <w:divsChild>
        <w:div w:id="1316958446">
          <w:marLeft w:val="0"/>
          <w:marRight w:val="0"/>
          <w:marTop w:val="0"/>
          <w:marBottom w:val="0"/>
          <w:divBdr>
            <w:top w:val="none" w:sz="0" w:space="0" w:color="auto"/>
            <w:left w:val="none" w:sz="0" w:space="0" w:color="auto"/>
            <w:bottom w:val="none" w:sz="0" w:space="0" w:color="auto"/>
            <w:right w:val="none" w:sz="0" w:space="0" w:color="auto"/>
          </w:divBdr>
        </w:div>
      </w:divsChild>
    </w:div>
    <w:div w:id="693308587">
      <w:marLeft w:val="0"/>
      <w:marRight w:val="0"/>
      <w:marTop w:val="0"/>
      <w:marBottom w:val="0"/>
      <w:divBdr>
        <w:top w:val="none" w:sz="0" w:space="0" w:color="auto"/>
        <w:left w:val="none" w:sz="0" w:space="0" w:color="auto"/>
        <w:bottom w:val="none" w:sz="0" w:space="0" w:color="auto"/>
        <w:right w:val="none" w:sz="0" w:space="0" w:color="auto"/>
      </w:divBdr>
      <w:divsChild>
        <w:div w:id="628626985">
          <w:marLeft w:val="0"/>
          <w:marRight w:val="0"/>
          <w:marTop w:val="0"/>
          <w:marBottom w:val="0"/>
          <w:divBdr>
            <w:top w:val="none" w:sz="0" w:space="0" w:color="auto"/>
            <w:left w:val="none" w:sz="0" w:space="0" w:color="auto"/>
            <w:bottom w:val="none" w:sz="0" w:space="0" w:color="auto"/>
            <w:right w:val="none" w:sz="0" w:space="0" w:color="auto"/>
          </w:divBdr>
        </w:div>
      </w:divsChild>
    </w:div>
    <w:div w:id="693455971">
      <w:marLeft w:val="0"/>
      <w:marRight w:val="0"/>
      <w:marTop w:val="0"/>
      <w:marBottom w:val="0"/>
      <w:divBdr>
        <w:top w:val="none" w:sz="0" w:space="0" w:color="auto"/>
        <w:left w:val="none" w:sz="0" w:space="0" w:color="auto"/>
        <w:bottom w:val="none" w:sz="0" w:space="0" w:color="auto"/>
        <w:right w:val="none" w:sz="0" w:space="0" w:color="auto"/>
      </w:divBdr>
      <w:divsChild>
        <w:div w:id="750155789">
          <w:marLeft w:val="0"/>
          <w:marRight w:val="0"/>
          <w:marTop w:val="0"/>
          <w:marBottom w:val="0"/>
          <w:divBdr>
            <w:top w:val="none" w:sz="0" w:space="0" w:color="auto"/>
            <w:left w:val="none" w:sz="0" w:space="0" w:color="auto"/>
            <w:bottom w:val="none" w:sz="0" w:space="0" w:color="auto"/>
            <w:right w:val="none" w:sz="0" w:space="0" w:color="auto"/>
          </w:divBdr>
        </w:div>
      </w:divsChild>
    </w:div>
    <w:div w:id="693533530">
      <w:bodyDiv w:val="1"/>
      <w:marLeft w:val="0"/>
      <w:marRight w:val="0"/>
      <w:marTop w:val="0"/>
      <w:marBottom w:val="0"/>
      <w:divBdr>
        <w:top w:val="none" w:sz="0" w:space="0" w:color="auto"/>
        <w:left w:val="none" w:sz="0" w:space="0" w:color="auto"/>
        <w:bottom w:val="none" w:sz="0" w:space="0" w:color="auto"/>
        <w:right w:val="none" w:sz="0" w:space="0" w:color="auto"/>
      </w:divBdr>
    </w:div>
    <w:div w:id="693651880">
      <w:marLeft w:val="0"/>
      <w:marRight w:val="0"/>
      <w:marTop w:val="0"/>
      <w:marBottom w:val="0"/>
      <w:divBdr>
        <w:top w:val="none" w:sz="0" w:space="0" w:color="auto"/>
        <w:left w:val="none" w:sz="0" w:space="0" w:color="auto"/>
        <w:bottom w:val="none" w:sz="0" w:space="0" w:color="auto"/>
        <w:right w:val="none" w:sz="0" w:space="0" w:color="auto"/>
      </w:divBdr>
      <w:divsChild>
        <w:div w:id="159543221">
          <w:marLeft w:val="0"/>
          <w:marRight w:val="0"/>
          <w:marTop w:val="0"/>
          <w:marBottom w:val="0"/>
          <w:divBdr>
            <w:top w:val="none" w:sz="0" w:space="0" w:color="auto"/>
            <w:left w:val="none" w:sz="0" w:space="0" w:color="auto"/>
            <w:bottom w:val="none" w:sz="0" w:space="0" w:color="auto"/>
            <w:right w:val="none" w:sz="0" w:space="0" w:color="auto"/>
          </w:divBdr>
        </w:div>
      </w:divsChild>
    </w:div>
    <w:div w:id="693964708">
      <w:marLeft w:val="0"/>
      <w:marRight w:val="0"/>
      <w:marTop w:val="0"/>
      <w:marBottom w:val="0"/>
      <w:divBdr>
        <w:top w:val="none" w:sz="0" w:space="0" w:color="auto"/>
        <w:left w:val="none" w:sz="0" w:space="0" w:color="auto"/>
        <w:bottom w:val="none" w:sz="0" w:space="0" w:color="auto"/>
        <w:right w:val="none" w:sz="0" w:space="0" w:color="auto"/>
      </w:divBdr>
      <w:divsChild>
        <w:div w:id="1317607523">
          <w:marLeft w:val="0"/>
          <w:marRight w:val="0"/>
          <w:marTop w:val="0"/>
          <w:marBottom w:val="0"/>
          <w:divBdr>
            <w:top w:val="none" w:sz="0" w:space="0" w:color="auto"/>
            <w:left w:val="none" w:sz="0" w:space="0" w:color="auto"/>
            <w:bottom w:val="none" w:sz="0" w:space="0" w:color="auto"/>
            <w:right w:val="none" w:sz="0" w:space="0" w:color="auto"/>
          </w:divBdr>
        </w:div>
      </w:divsChild>
    </w:div>
    <w:div w:id="694815988">
      <w:marLeft w:val="0"/>
      <w:marRight w:val="0"/>
      <w:marTop w:val="0"/>
      <w:marBottom w:val="0"/>
      <w:divBdr>
        <w:top w:val="none" w:sz="0" w:space="0" w:color="auto"/>
        <w:left w:val="none" w:sz="0" w:space="0" w:color="auto"/>
        <w:bottom w:val="none" w:sz="0" w:space="0" w:color="auto"/>
        <w:right w:val="none" w:sz="0" w:space="0" w:color="auto"/>
      </w:divBdr>
      <w:divsChild>
        <w:div w:id="367533052">
          <w:marLeft w:val="0"/>
          <w:marRight w:val="0"/>
          <w:marTop w:val="0"/>
          <w:marBottom w:val="0"/>
          <w:divBdr>
            <w:top w:val="none" w:sz="0" w:space="0" w:color="auto"/>
            <w:left w:val="none" w:sz="0" w:space="0" w:color="auto"/>
            <w:bottom w:val="none" w:sz="0" w:space="0" w:color="auto"/>
            <w:right w:val="none" w:sz="0" w:space="0" w:color="auto"/>
          </w:divBdr>
        </w:div>
      </w:divsChild>
    </w:div>
    <w:div w:id="695079883">
      <w:marLeft w:val="0"/>
      <w:marRight w:val="0"/>
      <w:marTop w:val="0"/>
      <w:marBottom w:val="0"/>
      <w:divBdr>
        <w:top w:val="none" w:sz="0" w:space="0" w:color="auto"/>
        <w:left w:val="none" w:sz="0" w:space="0" w:color="auto"/>
        <w:bottom w:val="none" w:sz="0" w:space="0" w:color="auto"/>
        <w:right w:val="none" w:sz="0" w:space="0" w:color="auto"/>
      </w:divBdr>
      <w:divsChild>
        <w:div w:id="553470128">
          <w:marLeft w:val="0"/>
          <w:marRight w:val="0"/>
          <w:marTop w:val="0"/>
          <w:marBottom w:val="0"/>
          <w:divBdr>
            <w:top w:val="none" w:sz="0" w:space="0" w:color="auto"/>
            <w:left w:val="none" w:sz="0" w:space="0" w:color="auto"/>
            <w:bottom w:val="none" w:sz="0" w:space="0" w:color="auto"/>
            <w:right w:val="none" w:sz="0" w:space="0" w:color="auto"/>
          </w:divBdr>
        </w:div>
      </w:divsChild>
    </w:div>
    <w:div w:id="695084927">
      <w:marLeft w:val="0"/>
      <w:marRight w:val="0"/>
      <w:marTop w:val="0"/>
      <w:marBottom w:val="0"/>
      <w:divBdr>
        <w:top w:val="none" w:sz="0" w:space="0" w:color="auto"/>
        <w:left w:val="none" w:sz="0" w:space="0" w:color="auto"/>
        <w:bottom w:val="none" w:sz="0" w:space="0" w:color="auto"/>
        <w:right w:val="none" w:sz="0" w:space="0" w:color="auto"/>
      </w:divBdr>
      <w:divsChild>
        <w:div w:id="620915487">
          <w:marLeft w:val="0"/>
          <w:marRight w:val="0"/>
          <w:marTop w:val="0"/>
          <w:marBottom w:val="0"/>
          <w:divBdr>
            <w:top w:val="none" w:sz="0" w:space="0" w:color="auto"/>
            <w:left w:val="none" w:sz="0" w:space="0" w:color="auto"/>
            <w:bottom w:val="none" w:sz="0" w:space="0" w:color="auto"/>
            <w:right w:val="none" w:sz="0" w:space="0" w:color="auto"/>
          </w:divBdr>
        </w:div>
      </w:divsChild>
    </w:div>
    <w:div w:id="695236910">
      <w:bodyDiv w:val="1"/>
      <w:marLeft w:val="0"/>
      <w:marRight w:val="0"/>
      <w:marTop w:val="0"/>
      <w:marBottom w:val="0"/>
      <w:divBdr>
        <w:top w:val="none" w:sz="0" w:space="0" w:color="auto"/>
        <w:left w:val="none" w:sz="0" w:space="0" w:color="auto"/>
        <w:bottom w:val="none" w:sz="0" w:space="0" w:color="auto"/>
        <w:right w:val="none" w:sz="0" w:space="0" w:color="auto"/>
      </w:divBdr>
    </w:div>
    <w:div w:id="696154657">
      <w:marLeft w:val="0"/>
      <w:marRight w:val="0"/>
      <w:marTop w:val="0"/>
      <w:marBottom w:val="0"/>
      <w:divBdr>
        <w:top w:val="none" w:sz="0" w:space="0" w:color="auto"/>
        <w:left w:val="none" w:sz="0" w:space="0" w:color="auto"/>
        <w:bottom w:val="none" w:sz="0" w:space="0" w:color="auto"/>
        <w:right w:val="none" w:sz="0" w:space="0" w:color="auto"/>
      </w:divBdr>
      <w:divsChild>
        <w:div w:id="1977175910">
          <w:marLeft w:val="0"/>
          <w:marRight w:val="0"/>
          <w:marTop w:val="0"/>
          <w:marBottom w:val="0"/>
          <w:divBdr>
            <w:top w:val="none" w:sz="0" w:space="0" w:color="auto"/>
            <w:left w:val="none" w:sz="0" w:space="0" w:color="auto"/>
            <w:bottom w:val="none" w:sz="0" w:space="0" w:color="auto"/>
            <w:right w:val="none" w:sz="0" w:space="0" w:color="auto"/>
          </w:divBdr>
        </w:div>
      </w:divsChild>
    </w:div>
    <w:div w:id="696276806">
      <w:marLeft w:val="0"/>
      <w:marRight w:val="0"/>
      <w:marTop w:val="0"/>
      <w:marBottom w:val="0"/>
      <w:divBdr>
        <w:top w:val="none" w:sz="0" w:space="0" w:color="auto"/>
        <w:left w:val="none" w:sz="0" w:space="0" w:color="auto"/>
        <w:bottom w:val="none" w:sz="0" w:space="0" w:color="auto"/>
        <w:right w:val="none" w:sz="0" w:space="0" w:color="auto"/>
      </w:divBdr>
      <w:divsChild>
        <w:div w:id="1104229097">
          <w:marLeft w:val="0"/>
          <w:marRight w:val="0"/>
          <w:marTop w:val="0"/>
          <w:marBottom w:val="0"/>
          <w:divBdr>
            <w:top w:val="none" w:sz="0" w:space="0" w:color="auto"/>
            <w:left w:val="none" w:sz="0" w:space="0" w:color="auto"/>
            <w:bottom w:val="none" w:sz="0" w:space="0" w:color="auto"/>
            <w:right w:val="none" w:sz="0" w:space="0" w:color="auto"/>
          </w:divBdr>
        </w:div>
      </w:divsChild>
    </w:div>
    <w:div w:id="696320621">
      <w:marLeft w:val="0"/>
      <w:marRight w:val="0"/>
      <w:marTop w:val="0"/>
      <w:marBottom w:val="0"/>
      <w:divBdr>
        <w:top w:val="none" w:sz="0" w:space="0" w:color="auto"/>
        <w:left w:val="none" w:sz="0" w:space="0" w:color="auto"/>
        <w:bottom w:val="none" w:sz="0" w:space="0" w:color="auto"/>
        <w:right w:val="none" w:sz="0" w:space="0" w:color="auto"/>
      </w:divBdr>
      <w:divsChild>
        <w:div w:id="296645127">
          <w:marLeft w:val="0"/>
          <w:marRight w:val="0"/>
          <w:marTop w:val="0"/>
          <w:marBottom w:val="0"/>
          <w:divBdr>
            <w:top w:val="none" w:sz="0" w:space="0" w:color="auto"/>
            <w:left w:val="none" w:sz="0" w:space="0" w:color="auto"/>
            <w:bottom w:val="none" w:sz="0" w:space="0" w:color="auto"/>
            <w:right w:val="none" w:sz="0" w:space="0" w:color="auto"/>
          </w:divBdr>
        </w:div>
      </w:divsChild>
    </w:div>
    <w:div w:id="696809201">
      <w:marLeft w:val="0"/>
      <w:marRight w:val="0"/>
      <w:marTop w:val="0"/>
      <w:marBottom w:val="0"/>
      <w:divBdr>
        <w:top w:val="none" w:sz="0" w:space="0" w:color="auto"/>
        <w:left w:val="none" w:sz="0" w:space="0" w:color="auto"/>
        <w:bottom w:val="none" w:sz="0" w:space="0" w:color="auto"/>
        <w:right w:val="none" w:sz="0" w:space="0" w:color="auto"/>
      </w:divBdr>
      <w:divsChild>
        <w:div w:id="1539732005">
          <w:marLeft w:val="0"/>
          <w:marRight w:val="0"/>
          <w:marTop w:val="0"/>
          <w:marBottom w:val="0"/>
          <w:divBdr>
            <w:top w:val="none" w:sz="0" w:space="0" w:color="auto"/>
            <w:left w:val="none" w:sz="0" w:space="0" w:color="auto"/>
            <w:bottom w:val="none" w:sz="0" w:space="0" w:color="auto"/>
            <w:right w:val="none" w:sz="0" w:space="0" w:color="auto"/>
          </w:divBdr>
        </w:div>
      </w:divsChild>
    </w:div>
    <w:div w:id="696809425">
      <w:marLeft w:val="0"/>
      <w:marRight w:val="0"/>
      <w:marTop w:val="0"/>
      <w:marBottom w:val="0"/>
      <w:divBdr>
        <w:top w:val="none" w:sz="0" w:space="0" w:color="auto"/>
        <w:left w:val="none" w:sz="0" w:space="0" w:color="auto"/>
        <w:bottom w:val="none" w:sz="0" w:space="0" w:color="auto"/>
        <w:right w:val="none" w:sz="0" w:space="0" w:color="auto"/>
      </w:divBdr>
      <w:divsChild>
        <w:div w:id="625476182">
          <w:marLeft w:val="0"/>
          <w:marRight w:val="0"/>
          <w:marTop w:val="0"/>
          <w:marBottom w:val="0"/>
          <w:divBdr>
            <w:top w:val="none" w:sz="0" w:space="0" w:color="auto"/>
            <w:left w:val="none" w:sz="0" w:space="0" w:color="auto"/>
            <w:bottom w:val="none" w:sz="0" w:space="0" w:color="auto"/>
            <w:right w:val="none" w:sz="0" w:space="0" w:color="auto"/>
          </w:divBdr>
        </w:div>
      </w:divsChild>
    </w:div>
    <w:div w:id="697002059">
      <w:marLeft w:val="0"/>
      <w:marRight w:val="0"/>
      <w:marTop w:val="0"/>
      <w:marBottom w:val="0"/>
      <w:divBdr>
        <w:top w:val="none" w:sz="0" w:space="0" w:color="auto"/>
        <w:left w:val="none" w:sz="0" w:space="0" w:color="auto"/>
        <w:bottom w:val="none" w:sz="0" w:space="0" w:color="auto"/>
        <w:right w:val="none" w:sz="0" w:space="0" w:color="auto"/>
      </w:divBdr>
      <w:divsChild>
        <w:div w:id="1595359107">
          <w:marLeft w:val="0"/>
          <w:marRight w:val="0"/>
          <w:marTop w:val="0"/>
          <w:marBottom w:val="0"/>
          <w:divBdr>
            <w:top w:val="none" w:sz="0" w:space="0" w:color="auto"/>
            <w:left w:val="none" w:sz="0" w:space="0" w:color="auto"/>
            <w:bottom w:val="none" w:sz="0" w:space="0" w:color="auto"/>
            <w:right w:val="none" w:sz="0" w:space="0" w:color="auto"/>
          </w:divBdr>
        </w:div>
      </w:divsChild>
    </w:div>
    <w:div w:id="697580965">
      <w:marLeft w:val="0"/>
      <w:marRight w:val="0"/>
      <w:marTop w:val="0"/>
      <w:marBottom w:val="0"/>
      <w:divBdr>
        <w:top w:val="none" w:sz="0" w:space="0" w:color="auto"/>
        <w:left w:val="none" w:sz="0" w:space="0" w:color="auto"/>
        <w:bottom w:val="none" w:sz="0" w:space="0" w:color="auto"/>
        <w:right w:val="none" w:sz="0" w:space="0" w:color="auto"/>
      </w:divBdr>
      <w:divsChild>
        <w:div w:id="1461649739">
          <w:marLeft w:val="0"/>
          <w:marRight w:val="0"/>
          <w:marTop w:val="0"/>
          <w:marBottom w:val="0"/>
          <w:divBdr>
            <w:top w:val="none" w:sz="0" w:space="0" w:color="auto"/>
            <w:left w:val="none" w:sz="0" w:space="0" w:color="auto"/>
            <w:bottom w:val="none" w:sz="0" w:space="0" w:color="auto"/>
            <w:right w:val="none" w:sz="0" w:space="0" w:color="auto"/>
          </w:divBdr>
        </w:div>
      </w:divsChild>
    </w:div>
    <w:div w:id="698118504">
      <w:marLeft w:val="0"/>
      <w:marRight w:val="0"/>
      <w:marTop w:val="0"/>
      <w:marBottom w:val="0"/>
      <w:divBdr>
        <w:top w:val="none" w:sz="0" w:space="0" w:color="auto"/>
        <w:left w:val="none" w:sz="0" w:space="0" w:color="auto"/>
        <w:bottom w:val="none" w:sz="0" w:space="0" w:color="auto"/>
        <w:right w:val="none" w:sz="0" w:space="0" w:color="auto"/>
      </w:divBdr>
      <w:divsChild>
        <w:div w:id="140316327">
          <w:marLeft w:val="0"/>
          <w:marRight w:val="0"/>
          <w:marTop w:val="0"/>
          <w:marBottom w:val="0"/>
          <w:divBdr>
            <w:top w:val="none" w:sz="0" w:space="0" w:color="auto"/>
            <w:left w:val="none" w:sz="0" w:space="0" w:color="auto"/>
            <w:bottom w:val="none" w:sz="0" w:space="0" w:color="auto"/>
            <w:right w:val="none" w:sz="0" w:space="0" w:color="auto"/>
          </w:divBdr>
        </w:div>
      </w:divsChild>
    </w:div>
    <w:div w:id="698119818">
      <w:marLeft w:val="0"/>
      <w:marRight w:val="0"/>
      <w:marTop w:val="0"/>
      <w:marBottom w:val="0"/>
      <w:divBdr>
        <w:top w:val="none" w:sz="0" w:space="0" w:color="auto"/>
        <w:left w:val="none" w:sz="0" w:space="0" w:color="auto"/>
        <w:bottom w:val="none" w:sz="0" w:space="0" w:color="auto"/>
        <w:right w:val="none" w:sz="0" w:space="0" w:color="auto"/>
      </w:divBdr>
      <w:divsChild>
        <w:div w:id="1312558759">
          <w:marLeft w:val="0"/>
          <w:marRight w:val="0"/>
          <w:marTop w:val="0"/>
          <w:marBottom w:val="0"/>
          <w:divBdr>
            <w:top w:val="none" w:sz="0" w:space="0" w:color="auto"/>
            <w:left w:val="none" w:sz="0" w:space="0" w:color="auto"/>
            <w:bottom w:val="none" w:sz="0" w:space="0" w:color="auto"/>
            <w:right w:val="none" w:sz="0" w:space="0" w:color="auto"/>
          </w:divBdr>
        </w:div>
      </w:divsChild>
    </w:div>
    <w:div w:id="698362489">
      <w:marLeft w:val="0"/>
      <w:marRight w:val="0"/>
      <w:marTop w:val="0"/>
      <w:marBottom w:val="0"/>
      <w:divBdr>
        <w:top w:val="none" w:sz="0" w:space="0" w:color="auto"/>
        <w:left w:val="none" w:sz="0" w:space="0" w:color="auto"/>
        <w:bottom w:val="none" w:sz="0" w:space="0" w:color="auto"/>
        <w:right w:val="none" w:sz="0" w:space="0" w:color="auto"/>
      </w:divBdr>
      <w:divsChild>
        <w:div w:id="1168328633">
          <w:marLeft w:val="0"/>
          <w:marRight w:val="0"/>
          <w:marTop w:val="0"/>
          <w:marBottom w:val="0"/>
          <w:divBdr>
            <w:top w:val="none" w:sz="0" w:space="0" w:color="auto"/>
            <w:left w:val="none" w:sz="0" w:space="0" w:color="auto"/>
            <w:bottom w:val="none" w:sz="0" w:space="0" w:color="auto"/>
            <w:right w:val="none" w:sz="0" w:space="0" w:color="auto"/>
          </w:divBdr>
        </w:div>
      </w:divsChild>
    </w:div>
    <w:div w:id="698700699">
      <w:marLeft w:val="0"/>
      <w:marRight w:val="0"/>
      <w:marTop w:val="0"/>
      <w:marBottom w:val="0"/>
      <w:divBdr>
        <w:top w:val="none" w:sz="0" w:space="0" w:color="auto"/>
        <w:left w:val="none" w:sz="0" w:space="0" w:color="auto"/>
        <w:bottom w:val="none" w:sz="0" w:space="0" w:color="auto"/>
        <w:right w:val="none" w:sz="0" w:space="0" w:color="auto"/>
      </w:divBdr>
      <w:divsChild>
        <w:div w:id="1698433743">
          <w:marLeft w:val="0"/>
          <w:marRight w:val="0"/>
          <w:marTop w:val="0"/>
          <w:marBottom w:val="0"/>
          <w:divBdr>
            <w:top w:val="none" w:sz="0" w:space="0" w:color="auto"/>
            <w:left w:val="none" w:sz="0" w:space="0" w:color="auto"/>
            <w:bottom w:val="none" w:sz="0" w:space="0" w:color="auto"/>
            <w:right w:val="none" w:sz="0" w:space="0" w:color="auto"/>
          </w:divBdr>
        </w:div>
      </w:divsChild>
    </w:div>
    <w:div w:id="698972468">
      <w:bodyDiv w:val="1"/>
      <w:marLeft w:val="0"/>
      <w:marRight w:val="0"/>
      <w:marTop w:val="0"/>
      <w:marBottom w:val="0"/>
      <w:divBdr>
        <w:top w:val="none" w:sz="0" w:space="0" w:color="auto"/>
        <w:left w:val="none" w:sz="0" w:space="0" w:color="auto"/>
        <w:bottom w:val="none" w:sz="0" w:space="0" w:color="auto"/>
        <w:right w:val="none" w:sz="0" w:space="0" w:color="auto"/>
      </w:divBdr>
    </w:div>
    <w:div w:id="700475793">
      <w:bodyDiv w:val="1"/>
      <w:marLeft w:val="0"/>
      <w:marRight w:val="0"/>
      <w:marTop w:val="0"/>
      <w:marBottom w:val="0"/>
      <w:divBdr>
        <w:top w:val="none" w:sz="0" w:space="0" w:color="auto"/>
        <w:left w:val="none" w:sz="0" w:space="0" w:color="auto"/>
        <w:bottom w:val="none" w:sz="0" w:space="0" w:color="auto"/>
        <w:right w:val="none" w:sz="0" w:space="0" w:color="auto"/>
      </w:divBdr>
    </w:div>
    <w:div w:id="701202293">
      <w:marLeft w:val="0"/>
      <w:marRight w:val="0"/>
      <w:marTop w:val="0"/>
      <w:marBottom w:val="0"/>
      <w:divBdr>
        <w:top w:val="none" w:sz="0" w:space="0" w:color="auto"/>
        <w:left w:val="none" w:sz="0" w:space="0" w:color="auto"/>
        <w:bottom w:val="none" w:sz="0" w:space="0" w:color="auto"/>
        <w:right w:val="none" w:sz="0" w:space="0" w:color="auto"/>
      </w:divBdr>
      <w:divsChild>
        <w:div w:id="1631983325">
          <w:marLeft w:val="0"/>
          <w:marRight w:val="0"/>
          <w:marTop w:val="0"/>
          <w:marBottom w:val="0"/>
          <w:divBdr>
            <w:top w:val="none" w:sz="0" w:space="0" w:color="auto"/>
            <w:left w:val="none" w:sz="0" w:space="0" w:color="auto"/>
            <w:bottom w:val="none" w:sz="0" w:space="0" w:color="auto"/>
            <w:right w:val="none" w:sz="0" w:space="0" w:color="auto"/>
          </w:divBdr>
        </w:div>
      </w:divsChild>
    </w:div>
    <w:div w:id="703359628">
      <w:marLeft w:val="0"/>
      <w:marRight w:val="0"/>
      <w:marTop w:val="0"/>
      <w:marBottom w:val="0"/>
      <w:divBdr>
        <w:top w:val="none" w:sz="0" w:space="0" w:color="auto"/>
        <w:left w:val="none" w:sz="0" w:space="0" w:color="auto"/>
        <w:bottom w:val="none" w:sz="0" w:space="0" w:color="auto"/>
        <w:right w:val="none" w:sz="0" w:space="0" w:color="auto"/>
      </w:divBdr>
      <w:divsChild>
        <w:div w:id="532230735">
          <w:marLeft w:val="0"/>
          <w:marRight w:val="0"/>
          <w:marTop w:val="0"/>
          <w:marBottom w:val="0"/>
          <w:divBdr>
            <w:top w:val="none" w:sz="0" w:space="0" w:color="auto"/>
            <w:left w:val="none" w:sz="0" w:space="0" w:color="auto"/>
            <w:bottom w:val="none" w:sz="0" w:space="0" w:color="auto"/>
            <w:right w:val="none" w:sz="0" w:space="0" w:color="auto"/>
          </w:divBdr>
        </w:div>
      </w:divsChild>
    </w:div>
    <w:div w:id="703363771">
      <w:marLeft w:val="0"/>
      <w:marRight w:val="0"/>
      <w:marTop w:val="0"/>
      <w:marBottom w:val="0"/>
      <w:divBdr>
        <w:top w:val="none" w:sz="0" w:space="0" w:color="auto"/>
        <w:left w:val="none" w:sz="0" w:space="0" w:color="auto"/>
        <w:bottom w:val="none" w:sz="0" w:space="0" w:color="auto"/>
        <w:right w:val="none" w:sz="0" w:space="0" w:color="auto"/>
      </w:divBdr>
      <w:divsChild>
        <w:div w:id="1061949649">
          <w:marLeft w:val="0"/>
          <w:marRight w:val="0"/>
          <w:marTop w:val="0"/>
          <w:marBottom w:val="0"/>
          <w:divBdr>
            <w:top w:val="none" w:sz="0" w:space="0" w:color="auto"/>
            <w:left w:val="none" w:sz="0" w:space="0" w:color="auto"/>
            <w:bottom w:val="none" w:sz="0" w:space="0" w:color="auto"/>
            <w:right w:val="none" w:sz="0" w:space="0" w:color="auto"/>
          </w:divBdr>
        </w:div>
      </w:divsChild>
    </w:div>
    <w:div w:id="704213192">
      <w:marLeft w:val="0"/>
      <w:marRight w:val="0"/>
      <w:marTop w:val="0"/>
      <w:marBottom w:val="0"/>
      <w:divBdr>
        <w:top w:val="none" w:sz="0" w:space="0" w:color="auto"/>
        <w:left w:val="none" w:sz="0" w:space="0" w:color="auto"/>
        <w:bottom w:val="none" w:sz="0" w:space="0" w:color="auto"/>
        <w:right w:val="none" w:sz="0" w:space="0" w:color="auto"/>
      </w:divBdr>
      <w:divsChild>
        <w:div w:id="454447938">
          <w:marLeft w:val="0"/>
          <w:marRight w:val="0"/>
          <w:marTop w:val="0"/>
          <w:marBottom w:val="0"/>
          <w:divBdr>
            <w:top w:val="none" w:sz="0" w:space="0" w:color="auto"/>
            <w:left w:val="none" w:sz="0" w:space="0" w:color="auto"/>
            <w:bottom w:val="none" w:sz="0" w:space="0" w:color="auto"/>
            <w:right w:val="none" w:sz="0" w:space="0" w:color="auto"/>
          </w:divBdr>
        </w:div>
      </w:divsChild>
    </w:div>
    <w:div w:id="705176057">
      <w:bodyDiv w:val="1"/>
      <w:marLeft w:val="0"/>
      <w:marRight w:val="0"/>
      <w:marTop w:val="0"/>
      <w:marBottom w:val="0"/>
      <w:divBdr>
        <w:top w:val="none" w:sz="0" w:space="0" w:color="auto"/>
        <w:left w:val="none" w:sz="0" w:space="0" w:color="auto"/>
        <w:bottom w:val="none" w:sz="0" w:space="0" w:color="auto"/>
        <w:right w:val="none" w:sz="0" w:space="0" w:color="auto"/>
      </w:divBdr>
    </w:div>
    <w:div w:id="705177161">
      <w:marLeft w:val="0"/>
      <w:marRight w:val="0"/>
      <w:marTop w:val="0"/>
      <w:marBottom w:val="0"/>
      <w:divBdr>
        <w:top w:val="none" w:sz="0" w:space="0" w:color="auto"/>
        <w:left w:val="none" w:sz="0" w:space="0" w:color="auto"/>
        <w:bottom w:val="none" w:sz="0" w:space="0" w:color="auto"/>
        <w:right w:val="none" w:sz="0" w:space="0" w:color="auto"/>
      </w:divBdr>
    </w:div>
    <w:div w:id="705714486">
      <w:marLeft w:val="0"/>
      <w:marRight w:val="0"/>
      <w:marTop w:val="0"/>
      <w:marBottom w:val="0"/>
      <w:divBdr>
        <w:top w:val="none" w:sz="0" w:space="0" w:color="auto"/>
        <w:left w:val="none" w:sz="0" w:space="0" w:color="auto"/>
        <w:bottom w:val="none" w:sz="0" w:space="0" w:color="auto"/>
        <w:right w:val="none" w:sz="0" w:space="0" w:color="auto"/>
      </w:divBdr>
      <w:divsChild>
        <w:div w:id="1567955030">
          <w:marLeft w:val="0"/>
          <w:marRight w:val="0"/>
          <w:marTop w:val="0"/>
          <w:marBottom w:val="0"/>
          <w:divBdr>
            <w:top w:val="none" w:sz="0" w:space="0" w:color="auto"/>
            <w:left w:val="none" w:sz="0" w:space="0" w:color="auto"/>
            <w:bottom w:val="none" w:sz="0" w:space="0" w:color="auto"/>
            <w:right w:val="none" w:sz="0" w:space="0" w:color="auto"/>
          </w:divBdr>
        </w:div>
      </w:divsChild>
    </w:div>
    <w:div w:id="705717485">
      <w:bodyDiv w:val="1"/>
      <w:marLeft w:val="0"/>
      <w:marRight w:val="0"/>
      <w:marTop w:val="0"/>
      <w:marBottom w:val="0"/>
      <w:divBdr>
        <w:top w:val="none" w:sz="0" w:space="0" w:color="auto"/>
        <w:left w:val="none" w:sz="0" w:space="0" w:color="auto"/>
        <w:bottom w:val="none" w:sz="0" w:space="0" w:color="auto"/>
        <w:right w:val="none" w:sz="0" w:space="0" w:color="auto"/>
      </w:divBdr>
    </w:div>
    <w:div w:id="707146337">
      <w:marLeft w:val="0"/>
      <w:marRight w:val="0"/>
      <w:marTop w:val="0"/>
      <w:marBottom w:val="0"/>
      <w:divBdr>
        <w:top w:val="none" w:sz="0" w:space="0" w:color="auto"/>
        <w:left w:val="none" w:sz="0" w:space="0" w:color="auto"/>
        <w:bottom w:val="none" w:sz="0" w:space="0" w:color="auto"/>
        <w:right w:val="none" w:sz="0" w:space="0" w:color="auto"/>
      </w:divBdr>
      <w:divsChild>
        <w:div w:id="308480699">
          <w:marLeft w:val="0"/>
          <w:marRight w:val="0"/>
          <w:marTop w:val="0"/>
          <w:marBottom w:val="0"/>
          <w:divBdr>
            <w:top w:val="none" w:sz="0" w:space="0" w:color="auto"/>
            <w:left w:val="none" w:sz="0" w:space="0" w:color="auto"/>
            <w:bottom w:val="none" w:sz="0" w:space="0" w:color="auto"/>
            <w:right w:val="none" w:sz="0" w:space="0" w:color="auto"/>
          </w:divBdr>
        </w:div>
      </w:divsChild>
    </w:div>
    <w:div w:id="707801290">
      <w:marLeft w:val="0"/>
      <w:marRight w:val="0"/>
      <w:marTop w:val="0"/>
      <w:marBottom w:val="0"/>
      <w:divBdr>
        <w:top w:val="none" w:sz="0" w:space="0" w:color="auto"/>
        <w:left w:val="none" w:sz="0" w:space="0" w:color="auto"/>
        <w:bottom w:val="none" w:sz="0" w:space="0" w:color="auto"/>
        <w:right w:val="none" w:sz="0" w:space="0" w:color="auto"/>
      </w:divBdr>
      <w:divsChild>
        <w:div w:id="619921951">
          <w:marLeft w:val="0"/>
          <w:marRight w:val="0"/>
          <w:marTop w:val="0"/>
          <w:marBottom w:val="0"/>
          <w:divBdr>
            <w:top w:val="none" w:sz="0" w:space="0" w:color="auto"/>
            <w:left w:val="none" w:sz="0" w:space="0" w:color="auto"/>
            <w:bottom w:val="none" w:sz="0" w:space="0" w:color="auto"/>
            <w:right w:val="none" w:sz="0" w:space="0" w:color="auto"/>
          </w:divBdr>
        </w:div>
      </w:divsChild>
    </w:div>
    <w:div w:id="708140681">
      <w:marLeft w:val="0"/>
      <w:marRight w:val="0"/>
      <w:marTop w:val="0"/>
      <w:marBottom w:val="0"/>
      <w:divBdr>
        <w:top w:val="none" w:sz="0" w:space="0" w:color="auto"/>
        <w:left w:val="none" w:sz="0" w:space="0" w:color="auto"/>
        <w:bottom w:val="none" w:sz="0" w:space="0" w:color="auto"/>
        <w:right w:val="none" w:sz="0" w:space="0" w:color="auto"/>
      </w:divBdr>
      <w:divsChild>
        <w:div w:id="1707216848">
          <w:marLeft w:val="0"/>
          <w:marRight w:val="0"/>
          <w:marTop w:val="0"/>
          <w:marBottom w:val="0"/>
          <w:divBdr>
            <w:top w:val="none" w:sz="0" w:space="0" w:color="auto"/>
            <w:left w:val="none" w:sz="0" w:space="0" w:color="auto"/>
            <w:bottom w:val="none" w:sz="0" w:space="0" w:color="auto"/>
            <w:right w:val="none" w:sz="0" w:space="0" w:color="auto"/>
          </w:divBdr>
        </w:div>
      </w:divsChild>
    </w:div>
    <w:div w:id="708190574">
      <w:marLeft w:val="0"/>
      <w:marRight w:val="0"/>
      <w:marTop w:val="0"/>
      <w:marBottom w:val="0"/>
      <w:divBdr>
        <w:top w:val="none" w:sz="0" w:space="0" w:color="auto"/>
        <w:left w:val="none" w:sz="0" w:space="0" w:color="auto"/>
        <w:bottom w:val="none" w:sz="0" w:space="0" w:color="auto"/>
        <w:right w:val="none" w:sz="0" w:space="0" w:color="auto"/>
      </w:divBdr>
      <w:divsChild>
        <w:div w:id="232669099">
          <w:marLeft w:val="0"/>
          <w:marRight w:val="0"/>
          <w:marTop w:val="0"/>
          <w:marBottom w:val="0"/>
          <w:divBdr>
            <w:top w:val="none" w:sz="0" w:space="0" w:color="auto"/>
            <w:left w:val="none" w:sz="0" w:space="0" w:color="auto"/>
            <w:bottom w:val="none" w:sz="0" w:space="0" w:color="auto"/>
            <w:right w:val="none" w:sz="0" w:space="0" w:color="auto"/>
          </w:divBdr>
        </w:div>
      </w:divsChild>
    </w:div>
    <w:div w:id="709691434">
      <w:marLeft w:val="0"/>
      <w:marRight w:val="0"/>
      <w:marTop w:val="0"/>
      <w:marBottom w:val="0"/>
      <w:divBdr>
        <w:top w:val="none" w:sz="0" w:space="0" w:color="auto"/>
        <w:left w:val="none" w:sz="0" w:space="0" w:color="auto"/>
        <w:bottom w:val="none" w:sz="0" w:space="0" w:color="auto"/>
        <w:right w:val="none" w:sz="0" w:space="0" w:color="auto"/>
      </w:divBdr>
      <w:divsChild>
        <w:div w:id="1393385760">
          <w:marLeft w:val="0"/>
          <w:marRight w:val="0"/>
          <w:marTop w:val="0"/>
          <w:marBottom w:val="0"/>
          <w:divBdr>
            <w:top w:val="none" w:sz="0" w:space="0" w:color="auto"/>
            <w:left w:val="none" w:sz="0" w:space="0" w:color="auto"/>
            <w:bottom w:val="none" w:sz="0" w:space="0" w:color="auto"/>
            <w:right w:val="none" w:sz="0" w:space="0" w:color="auto"/>
          </w:divBdr>
        </w:div>
      </w:divsChild>
    </w:div>
    <w:div w:id="709691828">
      <w:marLeft w:val="0"/>
      <w:marRight w:val="0"/>
      <w:marTop w:val="0"/>
      <w:marBottom w:val="0"/>
      <w:divBdr>
        <w:top w:val="none" w:sz="0" w:space="0" w:color="auto"/>
        <w:left w:val="none" w:sz="0" w:space="0" w:color="auto"/>
        <w:bottom w:val="none" w:sz="0" w:space="0" w:color="auto"/>
        <w:right w:val="none" w:sz="0" w:space="0" w:color="auto"/>
      </w:divBdr>
      <w:divsChild>
        <w:div w:id="1851065442">
          <w:marLeft w:val="0"/>
          <w:marRight w:val="0"/>
          <w:marTop w:val="0"/>
          <w:marBottom w:val="0"/>
          <w:divBdr>
            <w:top w:val="none" w:sz="0" w:space="0" w:color="auto"/>
            <w:left w:val="none" w:sz="0" w:space="0" w:color="auto"/>
            <w:bottom w:val="none" w:sz="0" w:space="0" w:color="auto"/>
            <w:right w:val="none" w:sz="0" w:space="0" w:color="auto"/>
          </w:divBdr>
        </w:div>
      </w:divsChild>
    </w:div>
    <w:div w:id="709771079">
      <w:marLeft w:val="0"/>
      <w:marRight w:val="0"/>
      <w:marTop w:val="0"/>
      <w:marBottom w:val="0"/>
      <w:divBdr>
        <w:top w:val="none" w:sz="0" w:space="0" w:color="auto"/>
        <w:left w:val="none" w:sz="0" w:space="0" w:color="auto"/>
        <w:bottom w:val="none" w:sz="0" w:space="0" w:color="auto"/>
        <w:right w:val="none" w:sz="0" w:space="0" w:color="auto"/>
      </w:divBdr>
      <w:divsChild>
        <w:div w:id="2069692577">
          <w:marLeft w:val="0"/>
          <w:marRight w:val="0"/>
          <w:marTop w:val="0"/>
          <w:marBottom w:val="0"/>
          <w:divBdr>
            <w:top w:val="none" w:sz="0" w:space="0" w:color="auto"/>
            <w:left w:val="none" w:sz="0" w:space="0" w:color="auto"/>
            <w:bottom w:val="none" w:sz="0" w:space="0" w:color="auto"/>
            <w:right w:val="none" w:sz="0" w:space="0" w:color="auto"/>
          </w:divBdr>
        </w:div>
      </w:divsChild>
    </w:div>
    <w:div w:id="709887054">
      <w:marLeft w:val="0"/>
      <w:marRight w:val="0"/>
      <w:marTop w:val="0"/>
      <w:marBottom w:val="0"/>
      <w:divBdr>
        <w:top w:val="none" w:sz="0" w:space="0" w:color="auto"/>
        <w:left w:val="none" w:sz="0" w:space="0" w:color="auto"/>
        <w:bottom w:val="none" w:sz="0" w:space="0" w:color="auto"/>
        <w:right w:val="none" w:sz="0" w:space="0" w:color="auto"/>
      </w:divBdr>
      <w:divsChild>
        <w:div w:id="808745036">
          <w:marLeft w:val="0"/>
          <w:marRight w:val="0"/>
          <w:marTop w:val="0"/>
          <w:marBottom w:val="0"/>
          <w:divBdr>
            <w:top w:val="none" w:sz="0" w:space="0" w:color="auto"/>
            <w:left w:val="none" w:sz="0" w:space="0" w:color="auto"/>
            <w:bottom w:val="none" w:sz="0" w:space="0" w:color="auto"/>
            <w:right w:val="none" w:sz="0" w:space="0" w:color="auto"/>
          </w:divBdr>
        </w:div>
      </w:divsChild>
    </w:div>
    <w:div w:id="710228991">
      <w:marLeft w:val="0"/>
      <w:marRight w:val="0"/>
      <w:marTop w:val="0"/>
      <w:marBottom w:val="0"/>
      <w:divBdr>
        <w:top w:val="none" w:sz="0" w:space="0" w:color="auto"/>
        <w:left w:val="none" w:sz="0" w:space="0" w:color="auto"/>
        <w:bottom w:val="none" w:sz="0" w:space="0" w:color="auto"/>
        <w:right w:val="none" w:sz="0" w:space="0" w:color="auto"/>
      </w:divBdr>
      <w:divsChild>
        <w:div w:id="1817645272">
          <w:marLeft w:val="0"/>
          <w:marRight w:val="0"/>
          <w:marTop w:val="0"/>
          <w:marBottom w:val="0"/>
          <w:divBdr>
            <w:top w:val="none" w:sz="0" w:space="0" w:color="auto"/>
            <w:left w:val="none" w:sz="0" w:space="0" w:color="auto"/>
            <w:bottom w:val="none" w:sz="0" w:space="0" w:color="auto"/>
            <w:right w:val="none" w:sz="0" w:space="0" w:color="auto"/>
          </w:divBdr>
        </w:div>
      </w:divsChild>
    </w:div>
    <w:div w:id="710302502">
      <w:marLeft w:val="0"/>
      <w:marRight w:val="0"/>
      <w:marTop w:val="0"/>
      <w:marBottom w:val="0"/>
      <w:divBdr>
        <w:top w:val="none" w:sz="0" w:space="0" w:color="auto"/>
        <w:left w:val="none" w:sz="0" w:space="0" w:color="auto"/>
        <w:bottom w:val="none" w:sz="0" w:space="0" w:color="auto"/>
        <w:right w:val="none" w:sz="0" w:space="0" w:color="auto"/>
      </w:divBdr>
      <w:divsChild>
        <w:div w:id="1713268808">
          <w:marLeft w:val="0"/>
          <w:marRight w:val="0"/>
          <w:marTop w:val="0"/>
          <w:marBottom w:val="0"/>
          <w:divBdr>
            <w:top w:val="none" w:sz="0" w:space="0" w:color="auto"/>
            <w:left w:val="none" w:sz="0" w:space="0" w:color="auto"/>
            <w:bottom w:val="none" w:sz="0" w:space="0" w:color="auto"/>
            <w:right w:val="none" w:sz="0" w:space="0" w:color="auto"/>
          </w:divBdr>
        </w:div>
      </w:divsChild>
    </w:div>
    <w:div w:id="711152609">
      <w:marLeft w:val="0"/>
      <w:marRight w:val="0"/>
      <w:marTop w:val="0"/>
      <w:marBottom w:val="0"/>
      <w:divBdr>
        <w:top w:val="none" w:sz="0" w:space="0" w:color="auto"/>
        <w:left w:val="none" w:sz="0" w:space="0" w:color="auto"/>
        <w:bottom w:val="none" w:sz="0" w:space="0" w:color="auto"/>
        <w:right w:val="none" w:sz="0" w:space="0" w:color="auto"/>
      </w:divBdr>
      <w:divsChild>
        <w:div w:id="1615551279">
          <w:marLeft w:val="0"/>
          <w:marRight w:val="0"/>
          <w:marTop w:val="0"/>
          <w:marBottom w:val="0"/>
          <w:divBdr>
            <w:top w:val="none" w:sz="0" w:space="0" w:color="auto"/>
            <w:left w:val="none" w:sz="0" w:space="0" w:color="auto"/>
            <w:bottom w:val="none" w:sz="0" w:space="0" w:color="auto"/>
            <w:right w:val="none" w:sz="0" w:space="0" w:color="auto"/>
          </w:divBdr>
        </w:div>
      </w:divsChild>
    </w:div>
    <w:div w:id="711419060">
      <w:marLeft w:val="0"/>
      <w:marRight w:val="0"/>
      <w:marTop w:val="0"/>
      <w:marBottom w:val="0"/>
      <w:divBdr>
        <w:top w:val="none" w:sz="0" w:space="0" w:color="auto"/>
        <w:left w:val="none" w:sz="0" w:space="0" w:color="auto"/>
        <w:bottom w:val="none" w:sz="0" w:space="0" w:color="auto"/>
        <w:right w:val="none" w:sz="0" w:space="0" w:color="auto"/>
      </w:divBdr>
      <w:divsChild>
        <w:div w:id="337974148">
          <w:marLeft w:val="0"/>
          <w:marRight w:val="0"/>
          <w:marTop w:val="0"/>
          <w:marBottom w:val="0"/>
          <w:divBdr>
            <w:top w:val="none" w:sz="0" w:space="0" w:color="auto"/>
            <w:left w:val="none" w:sz="0" w:space="0" w:color="auto"/>
            <w:bottom w:val="none" w:sz="0" w:space="0" w:color="auto"/>
            <w:right w:val="none" w:sz="0" w:space="0" w:color="auto"/>
          </w:divBdr>
        </w:div>
      </w:divsChild>
    </w:div>
    <w:div w:id="711540548">
      <w:marLeft w:val="0"/>
      <w:marRight w:val="0"/>
      <w:marTop w:val="0"/>
      <w:marBottom w:val="0"/>
      <w:divBdr>
        <w:top w:val="none" w:sz="0" w:space="0" w:color="auto"/>
        <w:left w:val="none" w:sz="0" w:space="0" w:color="auto"/>
        <w:bottom w:val="none" w:sz="0" w:space="0" w:color="auto"/>
        <w:right w:val="none" w:sz="0" w:space="0" w:color="auto"/>
      </w:divBdr>
      <w:divsChild>
        <w:div w:id="1934851996">
          <w:marLeft w:val="0"/>
          <w:marRight w:val="0"/>
          <w:marTop w:val="0"/>
          <w:marBottom w:val="0"/>
          <w:divBdr>
            <w:top w:val="none" w:sz="0" w:space="0" w:color="auto"/>
            <w:left w:val="none" w:sz="0" w:space="0" w:color="auto"/>
            <w:bottom w:val="none" w:sz="0" w:space="0" w:color="auto"/>
            <w:right w:val="none" w:sz="0" w:space="0" w:color="auto"/>
          </w:divBdr>
        </w:div>
      </w:divsChild>
    </w:div>
    <w:div w:id="711685662">
      <w:bodyDiv w:val="1"/>
      <w:marLeft w:val="0"/>
      <w:marRight w:val="0"/>
      <w:marTop w:val="0"/>
      <w:marBottom w:val="0"/>
      <w:divBdr>
        <w:top w:val="none" w:sz="0" w:space="0" w:color="auto"/>
        <w:left w:val="none" w:sz="0" w:space="0" w:color="auto"/>
        <w:bottom w:val="none" w:sz="0" w:space="0" w:color="auto"/>
        <w:right w:val="none" w:sz="0" w:space="0" w:color="auto"/>
      </w:divBdr>
    </w:div>
    <w:div w:id="712194288">
      <w:marLeft w:val="0"/>
      <w:marRight w:val="0"/>
      <w:marTop w:val="0"/>
      <w:marBottom w:val="0"/>
      <w:divBdr>
        <w:top w:val="none" w:sz="0" w:space="0" w:color="auto"/>
        <w:left w:val="none" w:sz="0" w:space="0" w:color="auto"/>
        <w:bottom w:val="none" w:sz="0" w:space="0" w:color="auto"/>
        <w:right w:val="none" w:sz="0" w:space="0" w:color="auto"/>
      </w:divBdr>
      <w:divsChild>
        <w:div w:id="244733072">
          <w:marLeft w:val="0"/>
          <w:marRight w:val="0"/>
          <w:marTop w:val="0"/>
          <w:marBottom w:val="0"/>
          <w:divBdr>
            <w:top w:val="none" w:sz="0" w:space="0" w:color="auto"/>
            <w:left w:val="none" w:sz="0" w:space="0" w:color="auto"/>
            <w:bottom w:val="none" w:sz="0" w:space="0" w:color="auto"/>
            <w:right w:val="none" w:sz="0" w:space="0" w:color="auto"/>
          </w:divBdr>
        </w:div>
      </w:divsChild>
    </w:div>
    <w:div w:id="712509571">
      <w:marLeft w:val="0"/>
      <w:marRight w:val="0"/>
      <w:marTop w:val="0"/>
      <w:marBottom w:val="0"/>
      <w:divBdr>
        <w:top w:val="none" w:sz="0" w:space="0" w:color="auto"/>
        <w:left w:val="none" w:sz="0" w:space="0" w:color="auto"/>
        <w:bottom w:val="none" w:sz="0" w:space="0" w:color="auto"/>
        <w:right w:val="none" w:sz="0" w:space="0" w:color="auto"/>
      </w:divBdr>
      <w:divsChild>
        <w:div w:id="705563520">
          <w:marLeft w:val="0"/>
          <w:marRight w:val="0"/>
          <w:marTop w:val="0"/>
          <w:marBottom w:val="0"/>
          <w:divBdr>
            <w:top w:val="none" w:sz="0" w:space="0" w:color="auto"/>
            <w:left w:val="none" w:sz="0" w:space="0" w:color="auto"/>
            <w:bottom w:val="none" w:sz="0" w:space="0" w:color="auto"/>
            <w:right w:val="none" w:sz="0" w:space="0" w:color="auto"/>
          </w:divBdr>
        </w:div>
      </w:divsChild>
    </w:div>
    <w:div w:id="712535339">
      <w:marLeft w:val="0"/>
      <w:marRight w:val="0"/>
      <w:marTop w:val="0"/>
      <w:marBottom w:val="0"/>
      <w:divBdr>
        <w:top w:val="none" w:sz="0" w:space="0" w:color="auto"/>
        <w:left w:val="none" w:sz="0" w:space="0" w:color="auto"/>
        <w:bottom w:val="none" w:sz="0" w:space="0" w:color="auto"/>
        <w:right w:val="none" w:sz="0" w:space="0" w:color="auto"/>
      </w:divBdr>
      <w:divsChild>
        <w:div w:id="533346436">
          <w:marLeft w:val="0"/>
          <w:marRight w:val="0"/>
          <w:marTop w:val="0"/>
          <w:marBottom w:val="0"/>
          <w:divBdr>
            <w:top w:val="none" w:sz="0" w:space="0" w:color="auto"/>
            <w:left w:val="none" w:sz="0" w:space="0" w:color="auto"/>
            <w:bottom w:val="none" w:sz="0" w:space="0" w:color="auto"/>
            <w:right w:val="none" w:sz="0" w:space="0" w:color="auto"/>
          </w:divBdr>
        </w:div>
      </w:divsChild>
    </w:div>
    <w:div w:id="712925123">
      <w:marLeft w:val="0"/>
      <w:marRight w:val="0"/>
      <w:marTop w:val="0"/>
      <w:marBottom w:val="0"/>
      <w:divBdr>
        <w:top w:val="none" w:sz="0" w:space="0" w:color="auto"/>
        <w:left w:val="none" w:sz="0" w:space="0" w:color="auto"/>
        <w:bottom w:val="none" w:sz="0" w:space="0" w:color="auto"/>
        <w:right w:val="none" w:sz="0" w:space="0" w:color="auto"/>
      </w:divBdr>
      <w:divsChild>
        <w:div w:id="1506901716">
          <w:marLeft w:val="0"/>
          <w:marRight w:val="0"/>
          <w:marTop w:val="0"/>
          <w:marBottom w:val="0"/>
          <w:divBdr>
            <w:top w:val="none" w:sz="0" w:space="0" w:color="auto"/>
            <w:left w:val="none" w:sz="0" w:space="0" w:color="auto"/>
            <w:bottom w:val="none" w:sz="0" w:space="0" w:color="auto"/>
            <w:right w:val="none" w:sz="0" w:space="0" w:color="auto"/>
          </w:divBdr>
        </w:div>
      </w:divsChild>
    </w:div>
    <w:div w:id="712997479">
      <w:marLeft w:val="0"/>
      <w:marRight w:val="0"/>
      <w:marTop w:val="0"/>
      <w:marBottom w:val="0"/>
      <w:divBdr>
        <w:top w:val="none" w:sz="0" w:space="0" w:color="auto"/>
        <w:left w:val="none" w:sz="0" w:space="0" w:color="auto"/>
        <w:bottom w:val="none" w:sz="0" w:space="0" w:color="auto"/>
        <w:right w:val="none" w:sz="0" w:space="0" w:color="auto"/>
      </w:divBdr>
      <w:divsChild>
        <w:div w:id="1801268518">
          <w:marLeft w:val="0"/>
          <w:marRight w:val="0"/>
          <w:marTop w:val="0"/>
          <w:marBottom w:val="0"/>
          <w:divBdr>
            <w:top w:val="none" w:sz="0" w:space="0" w:color="auto"/>
            <w:left w:val="none" w:sz="0" w:space="0" w:color="auto"/>
            <w:bottom w:val="none" w:sz="0" w:space="0" w:color="auto"/>
            <w:right w:val="none" w:sz="0" w:space="0" w:color="auto"/>
          </w:divBdr>
        </w:div>
      </w:divsChild>
    </w:div>
    <w:div w:id="713232906">
      <w:bodyDiv w:val="1"/>
      <w:marLeft w:val="0"/>
      <w:marRight w:val="0"/>
      <w:marTop w:val="0"/>
      <w:marBottom w:val="0"/>
      <w:divBdr>
        <w:top w:val="none" w:sz="0" w:space="0" w:color="auto"/>
        <w:left w:val="none" w:sz="0" w:space="0" w:color="auto"/>
        <w:bottom w:val="none" w:sz="0" w:space="0" w:color="auto"/>
        <w:right w:val="none" w:sz="0" w:space="0" w:color="auto"/>
      </w:divBdr>
    </w:div>
    <w:div w:id="714164550">
      <w:marLeft w:val="0"/>
      <w:marRight w:val="0"/>
      <w:marTop w:val="0"/>
      <w:marBottom w:val="0"/>
      <w:divBdr>
        <w:top w:val="none" w:sz="0" w:space="0" w:color="auto"/>
        <w:left w:val="none" w:sz="0" w:space="0" w:color="auto"/>
        <w:bottom w:val="none" w:sz="0" w:space="0" w:color="auto"/>
        <w:right w:val="none" w:sz="0" w:space="0" w:color="auto"/>
      </w:divBdr>
      <w:divsChild>
        <w:div w:id="93869316">
          <w:marLeft w:val="0"/>
          <w:marRight w:val="0"/>
          <w:marTop w:val="0"/>
          <w:marBottom w:val="0"/>
          <w:divBdr>
            <w:top w:val="none" w:sz="0" w:space="0" w:color="auto"/>
            <w:left w:val="none" w:sz="0" w:space="0" w:color="auto"/>
            <w:bottom w:val="none" w:sz="0" w:space="0" w:color="auto"/>
            <w:right w:val="none" w:sz="0" w:space="0" w:color="auto"/>
          </w:divBdr>
        </w:div>
      </w:divsChild>
    </w:div>
    <w:div w:id="715082204">
      <w:marLeft w:val="0"/>
      <w:marRight w:val="0"/>
      <w:marTop w:val="0"/>
      <w:marBottom w:val="0"/>
      <w:divBdr>
        <w:top w:val="none" w:sz="0" w:space="0" w:color="auto"/>
        <w:left w:val="none" w:sz="0" w:space="0" w:color="auto"/>
        <w:bottom w:val="none" w:sz="0" w:space="0" w:color="auto"/>
        <w:right w:val="none" w:sz="0" w:space="0" w:color="auto"/>
      </w:divBdr>
      <w:divsChild>
        <w:div w:id="1752968960">
          <w:marLeft w:val="0"/>
          <w:marRight w:val="0"/>
          <w:marTop w:val="0"/>
          <w:marBottom w:val="0"/>
          <w:divBdr>
            <w:top w:val="none" w:sz="0" w:space="0" w:color="auto"/>
            <w:left w:val="none" w:sz="0" w:space="0" w:color="auto"/>
            <w:bottom w:val="none" w:sz="0" w:space="0" w:color="auto"/>
            <w:right w:val="none" w:sz="0" w:space="0" w:color="auto"/>
          </w:divBdr>
        </w:div>
      </w:divsChild>
    </w:div>
    <w:div w:id="715202669">
      <w:marLeft w:val="0"/>
      <w:marRight w:val="0"/>
      <w:marTop w:val="0"/>
      <w:marBottom w:val="0"/>
      <w:divBdr>
        <w:top w:val="none" w:sz="0" w:space="0" w:color="auto"/>
        <w:left w:val="none" w:sz="0" w:space="0" w:color="auto"/>
        <w:bottom w:val="none" w:sz="0" w:space="0" w:color="auto"/>
        <w:right w:val="none" w:sz="0" w:space="0" w:color="auto"/>
      </w:divBdr>
      <w:divsChild>
        <w:div w:id="1219630756">
          <w:marLeft w:val="0"/>
          <w:marRight w:val="0"/>
          <w:marTop w:val="0"/>
          <w:marBottom w:val="0"/>
          <w:divBdr>
            <w:top w:val="none" w:sz="0" w:space="0" w:color="auto"/>
            <w:left w:val="none" w:sz="0" w:space="0" w:color="auto"/>
            <w:bottom w:val="none" w:sz="0" w:space="0" w:color="auto"/>
            <w:right w:val="none" w:sz="0" w:space="0" w:color="auto"/>
          </w:divBdr>
        </w:div>
      </w:divsChild>
    </w:div>
    <w:div w:id="715811942">
      <w:marLeft w:val="0"/>
      <w:marRight w:val="0"/>
      <w:marTop w:val="0"/>
      <w:marBottom w:val="0"/>
      <w:divBdr>
        <w:top w:val="none" w:sz="0" w:space="0" w:color="auto"/>
        <w:left w:val="none" w:sz="0" w:space="0" w:color="auto"/>
        <w:bottom w:val="none" w:sz="0" w:space="0" w:color="auto"/>
        <w:right w:val="none" w:sz="0" w:space="0" w:color="auto"/>
      </w:divBdr>
    </w:div>
    <w:div w:id="716927175">
      <w:marLeft w:val="0"/>
      <w:marRight w:val="0"/>
      <w:marTop w:val="0"/>
      <w:marBottom w:val="0"/>
      <w:divBdr>
        <w:top w:val="none" w:sz="0" w:space="0" w:color="auto"/>
        <w:left w:val="none" w:sz="0" w:space="0" w:color="auto"/>
        <w:bottom w:val="none" w:sz="0" w:space="0" w:color="auto"/>
        <w:right w:val="none" w:sz="0" w:space="0" w:color="auto"/>
      </w:divBdr>
      <w:divsChild>
        <w:div w:id="492718516">
          <w:marLeft w:val="0"/>
          <w:marRight w:val="0"/>
          <w:marTop w:val="0"/>
          <w:marBottom w:val="0"/>
          <w:divBdr>
            <w:top w:val="none" w:sz="0" w:space="0" w:color="auto"/>
            <w:left w:val="none" w:sz="0" w:space="0" w:color="auto"/>
            <w:bottom w:val="none" w:sz="0" w:space="0" w:color="auto"/>
            <w:right w:val="none" w:sz="0" w:space="0" w:color="auto"/>
          </w:divBdr>
        </w:div>
      </w:divsChild>
    </w:div>
    <w:div w:id="716928884">
      <w:marLeft w:val="0"/>
      <w:marRight w:val="0"/>
      <w:marTop w:val="0"/>
      <w:marBottom w:val="0"/>
      <w:divBdr>
        <w:top w:val="none" w:sz="0" w:space="0" w:color="auto"/>
        <w:left w:val="none" w:sz="0" w:space="0" w:color="auto"/>
        <w:bottom w:val="none" w:sz="0" w:space="0" w:color="auto"/>
        <w:right w:val="none" w:sz="0" w:space="0" w:color="auto"/>
      </w:divBdr>
      <w:divsChild>
        <w:div w:id="1932010806">
          <w:marLeft w:val="0"/>
          <w:marRight w:val="0"/>
          <w:marTop w:val="0"/>
          <w:marBottom w:val="0"/>
          <w:divBdr>
            <w:top w:val="none" w:sz="0" w:space="0" w:color="auto"/>
            <w:left w:val="none" w:sz="0" w:space="0" w:color="auto"/>
            <w:bottom w:val="none" w:sz="0" w:space="0" w:color="auto"/>
            <w:right w:val="none" w:sz="0" w:space="0" w:color="auto"/>
          </w:divBdr>
        </w:div>
      </w:divsChild>
    </w:div>
    <w:div w:id="716973593">
      <w:marLeft w:val="0"/>
      <w:marRight w:val="0"/>
      <w:marTop w:val="0"/>
      <w:marBottom w:val="0"/>
      <w:divBdr>
        <w:top w:val="none" w:sz="0" w:space="0" w:color="auto"/>
        <w:left w:val="none" w:sz="0" w:space="0" w:color="auto"/>
        <w:bottom w:val="none" w:sz="0" w:space="0" w:color="auto"/>
        <w:right w:val="none" w:sz="0" w:space="0" w:color="auto"/>
      </w:divBdr>
      <w:divsChild>
        <w:div w:id="1432238092">
          <w:marLeft w:val="0"/>
          <w:marRight w:val="0"/>
          <w:marTop w:val="0"/>
          <w:marBottom w:val="0"/>
          <w:divBdr>
            <w:top w:val="none" w:sz="0" w:space="0" w:color="auto"/>
            <w:left w:val="none" w:sz="0" w:space="0" w:color="auto"/>
            <w:bottom w:val="none" w:sz="0" w:space="0" w:color="auto"/>
            <w:right w:val="none" w:sz="0" w:space="0" w:color="auto"/>
          </w:divBdr>
        </w:div>
      </w:divsChild>
    </w:div>
    <w:div w:id="717167167">
      <w:marLeft w:val="0"/>
      <w:marRight w:val="0"/>
      <w:marTop w:val="0"/>
      <w:marBottom w:val="0"/>
      <w:divBdr>
        <w:top w:val="none" w:sz="0" w:space="0" w:color="auto"/>
        <w:left w:val="none" w:sz="0" w:space="0" w:color="auto"/>
        <w:bottom w:val="none" w:sz="0" w:space="0" w:color="auto"/>
        <w:right w:val="none" w:sz="0" w:space="0" w:color="auto"/>
      </w:divBdr>
      <w:divsChild>
        <w:div w:id="1430270387">
          <w:marLeft w:val="0"/>
          <w:marRight w:val="0"/>
          <w:marTop w:val="0"/>
          <w:marBottom w:val="0"/>
          <w:divBdr>
            <w:top w:val="none" w:sz="0" w:space="0" w:color="auto"/>
            <w:left w:val="none" w:sz="0" w:space="0" w:color="auto"/>
            <w:bottom w:val="none" w:sz="0" w:space="0" w:color="auto"/>
            <w:right w:val="none" w:sz="0" w:space="0" w:color="auto"/>
          </w:divBdr>
        </w:div>
      </w:divsChild>
    </w:div>
    <w:div w:id="719788847">
      <w:marLeft w:val="0"/>
      <w:marRight w:val="0"/>
      <w:marTop w:val="0"/>
      <w:marBottom w:val="0"/>
      <w:divBdr>
        <w:top w:val="none" w:sz="0" w:space="0" w:color="auto"/>
        <w:left w:val="none" w:sz="0" w:space="0" w:color="auto"/>
        <w:bottom w:val="none" w:sz="0" w:space="0" w:color="auto"/>
        <w:right w:val="none" w:sz="0" w:space="0" w:color="auto"/>
      </w:divBdr>
      <w:divsChild>
        <w:div w:id="625697847">
          <w:marLeft w:val="0"/>
          <w:marRight w:val="0"/>
          <w:marTop w:val="0"/>
          <w:marBottom w:val="0"/>
          <w:divBdr>
            <w:top w:val="none" w:sz="0" w:space="0" w:color="auto"/>
            <w:left w:val="none" w:sz="0" w:space="0" w:color="auto"/>
            <w:bottom w:val="none" w:sz="0" w:space="0" w:color="auto"/>
            <w:right w:val="none" w:sz="0" w:space="0" w:color="auto"/>
          </w:divBdr>
        </w:div>
      </w:divsChild>
    </w:div>
    <w:div w:id="721829512">
      <w:marLeft w:val="0"/>
      <w:marRight w:val="0"/>
      <w:marTop w:val="0"/>
      <w:marBottom w:val="0"/>
      <w:divBdr>
        <w:top w:val="none" w:sz="0" w:space="0" w:color="auto"/>
        <w:left w:val="none" w:sz="0" w:space="0" w:color="auto"/>
        <w:bottom w:val="none" w:sz="0" w:space="0" w:color="auto"/>
        <w:right w:val="none" w:sz="0" w:space="0" w:color="auto"/>
      </w:divBdr>
      <w:divsChild>
        <w:div w:id="863520507">
          <w:marLeft w:val="0"/>
          <w:marRight w:val="0"/>
          <w:marTop w:val="0"/>
          <w:marBottom w:val="0"/>
          <w:divBdr>
            <w:top w:val="none" w:sz="0" w:space="0" w:color="auto"/>
            <w:left w:val="none" w:sz="0" w:space="0" w:color="auto"/>
            <w:bottom w:val="none" w:sz="0" w:space="0" w:color="auto"/>
            <w:right w:val="none" w:sz="0" w:space="0" w:color="auto"/>
          </w:divBdr>
        </w:div>
      </w:divsChild>
    </w:div>
    <w:div w:id="721908482">
      <w:marLeft w:val="0"/>
      <w:marRight w:val="0"/>
      <w:marTop w:val="0"/>
      <w:marBottom w:val="0"/>
      <w:divBdr>
        <w:top w:val="none" w:sz="0" w:space="0" w:color="auto"/>
        <w:left w:val="none" w:sz="0" w:space="0" w:color="auto"/>
        <w:bottom w:val="none" w:sz="0" w:space="0" w:color="auto"/>
        <w:right w:val="none" w:sz="0" w:space="0" w:color="auto"/>
      </w:divBdr>
      <w:divsChild>
        <w:div w:id="1515262822">
          <w:marLeft w:val="0"/>
          <w:marRight w:val="0"/>
          <w:marTop w:val="0"/>
          <w:marBottom w:val="0"/>
          <w:divBdr>
            <w:top w:val="none" w:sz="0" w:space="0" w:color="auto"/>
            <w:left w:val="none" w:sz="0" w:space="0" w:color="auto"/>
            <w:bottom w:val="none" w:sz="0" w:space="0" w:color="auto"/>
            <w:right w:val="none" w:sz="0" w:space="0" w:color="auto"/>
          </w:divBdr>
        </w:div>
      </w:divsChild>
    </w:div>
    <w:div w:id="722944084">
      <w:marLeft w:val="0"/>
      <w:marRight w:val="0"/>
      <w:marTop w:val="0"/>
      <w:marBottom w:val="0"/>
      <w:divBdr>
        <w:top w:val="none" w:sz="0" w:space="0" w:color="auto"/>
        <w:left w:val="none" w:sz="0" w:space="0" w:color="auto"/>
        <w:bottom w:val="none" w:sz="0" w:space="0" w:color="auto"/>
        <w:right w:val="none" w:sz="0" w:space="0" w:color="auto"/>
      </w:divBdr>
      <w:divsChild>
        <w:div w:id="755322870">
          <w:marLeft w:val="0"/>
          <w:marRight w:val="0"/>
          <w:marTop w:val="0"/>
          <w:marBottom w:val="0"/>
          <w:divBdr>
            <w:top w:val="none" w:sz="0" w:space="0" w:color="auto"/>
            <w:left w:val="none" w:sz="0" w:space="0" w:color="auto"/>
            <w:bottom w:val="none" w:sz="0" w:space="0" w:color="auto"/>
            <w:right w:val="none" w:sz="0" w:space="0" w:color="auto"/>
          </w:divBdr>
        </w:div>
      </w:divsChild>
    </w:div>
    <w:div w:id="723136378">
      <w:marLeft w:val="0"/>
      <w:marRight w:val="0"/>
      <w:marTop w:val="0"/>
      <w:marBottom w:val="0"/>
      <w:divBdr>
        <w:top w:val="none" w:sz="0" w:space="0" w:color="auto"/>
        <w:left w:val="none" w:sz="0" w:space="0" w:color="auto"/>
        <w:bottom w:val="none" w:sz="0" w:space="0" w:color="auto"/>
        <w:right w:val="none" w:sz="0" w:space="0" w:color="auto"/>
      </w:divBdr>
      <w:divsChild>
        <w:div w:id="1630089073">
          <w:marLeft w:val="0"/>
          <w:marRight w:val="0"/>
          <w:marTop w:val="0"/>
          <w:marBottom w:val="0"/>
          <w:divBdr>
            <w:top w:val="none" w:sz="0" w:space="0" w:color="auto"/>
            <w:left w:val="none" w:sz="0" w:space="0" w:color="auto"/>
            <w:bottom w:val="none" w:sz="0" w:space="0" w:color="auto"/>
            <w:right w:val="none" w:sz="0" w:space="0" w:color="auto"/>
          </w:divBdr>
        </w:div>
      </w:divsChild>
    </w:div>
    <w:div w:id="723334284">
      <w:marLeft w:val="0"/>
      <w:marRight w:val="0"/>
      <w:marTop w:val="0"/>
      <w:marBottom w:val="0"/>
      <w:divBdr>
        <w:top w:val="none" w:sz="0" w:space="0" w:color="auto"/>
        <w:left w:val="none" w:sz="0" w:space="0" w:color="auto"/>
        <w:bottom w:val="none" w:sz="0" w:space="0" w:color="auto"/>
        <w:right w:val="none" w:sz="0" w:space="0" w:color="auto"/>
      </w:divBdr>
      <w:divsChild>
        <w:div w:id="588735886">
          <w:marLeft w:val="0"/>
          <w:marRight w:val="0"/>
          <w:marTop w:val="0"/>
          <w:marBottom w:val="0"/>
          <w:divBdr>
            <w:top w:val="none" w:sz="0" w:space="0" w:color="auto"/>
            <w:left w:val="none" w:sz="0" w:space="0" w:color="auto"/>
            <w:bottom w:val="none" w:sz="0" w:space="0" w:color="auto"/>
            <w:right w:val="none" w:sz="0" w:space="0" w:color="auto"/>
          </w:divBdr>
        </w:div>
      </w:divsChild>
    </w:div>
    <w:div w:id="723409499">
      <w:marLeft w:val="0"/>
      <w:marRight w:val="0"/>
      <w:marTop w:val="0"/>
      <w:marBottom w:val="0"/>
      <w:divBdr>
        <w:top w:val="none" w:sz="0" w:space="0" w:color="auto"/>
        <w:left w:val="none" w:sz="0" w:space="0" w:color="auto"/>
        <w:bottom w:val="none" w:sz="0" w:space="0" w:color="auto"/>
        <w:right w:val="none" w:sz="0" w:space="0" w:color="auto"/>
      </w:divBdr>
      <w:divsChild>
        <w:div w:id="1735736492">
          <w:marLeft w:val="0"/>
          <w:marRight w:val="0"/>
          <w:marTop w:val="0"/>
          <w:marBottom w:val="0"/>
          <w:divBdr>
            <w:top w:val="none" w:sz="0" w:space="0" w:color="auto"/>
            <w:left w:val="none" w:sz="0" w:space="0" w:color="auto"/>
            <w:bottom w:val="none" w:sz="0" w:space="0" w:color="auto"/>
            <w:right w:val="none" w:sz="0" w:space="0" w:color="auto"/>
          </w:divBdr>
        </w:div>
      </w:divsChild>
    </w:div>
    <w:div w:id="723480868">
      <w:bodyDiv w:val="1"/>
      <w:marLeft w:val="0"/>
      <w:marRight w:val="0"/>
      <w:marTop w:val="0"/>
      <w:marBottom w:val="0"/>
      <w:divBdr>
        <w:top w:val="none" w:sz="0" w:space="0" w:color="auto"/>
        <w:left w:val="none" w:sz="0" w:space="0" w:color="auto"/>
        <w:bottom w:val="none" w:sz="0" w:space="0" w:color="auto"/>
        <w:right w:val="none" w:sz="0" w:space="0" w:color="auto"/>
      </w:divBdr>
    </w:div>
    <w:div w:id="724570028">
      <w:bodyDiv w:val="1"/>
      <w:marLeft w:val="0"/>
      <w:marRight w:val="0"/>
      <w:marTop w:val="0"/>
      <w:marBottom w:val="0"/>
      <w:divBdr>
        <w:top w:val="none" w:sz="0" w:space="0" w:color="auto"/>
        <w:left w:val="none" w:sz="0" w:space="0" w:color="auto"/>
        <w:bottom w:val="none" w:sz="0" w:space="0" w:color="auto"/>
        <w:right w:val="none" w:sz="0" w:space="0" w:color="auto"/>
      </w:divBdr>
      <w:divsChild>
        <w:div w:id="192813285">
          <w:marLeft w:val="0"/>
          <w:marRight w:val="0"/>
          <w:marTop w:val="0"/>
          <w:marBottom w:val="0"/>
          <w:divBdr>
            <w:top w:val="none" w:sz="0" w:space="0" w:color="auto"/>
            <w:left w:val="none" w:sz="0" w:space="0" w:color="auto"/>
            <w:bottom w:val="none" w:sz="0" w:space="0" w:color="auto"/>
            <w:right w:val="none" w:sz="0" w:space="0" w:color="auto"/>
          </w:divBdr>
          <w:divsChild>
            <w:div w:id="2722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2849">
      <w:bodyDiv w:val="1"/>
      <w:marLeft w:val="0"/>
      <w:marRight w:val="0"/>
      <w:marTop w:val="0"/>
      <w:marBottom w:val="0"/>
      <w:divBdr>
        <w:top w:val="none" w:sz="0" w:space="0" w:color="auto"/>
        <w:left w:val="none" w:sz="0" w:space="0" w:color="auto"/>
        <w:bottom w:val="none" w:sz="0" w:space="0" w:color="auto"/>
        <w:right w:val="none" w:sz="0" w:space="0" w:color="auto"/>
      </w:divBdr>
    </w:div>
    <w:div w:id="725180013">
      <w:marLeft w:val="0"/>
      <w:marRight w:val="0"/>
      <w:marTop w:val="0"/>
      <w:marBottom w:val="0"/>
      <w:divBdr>
        <w:top w:val="none" w:sz="0" w:space="0" w:color="auto"/>
        <w:left w:val="none" w:sz="0" w:space="0" w:color="auto"/>
        <w:bottom w:val="none" w:sz="0" w:space="0" w:color="auto"/>
        <w:right w:val="none" w:sz="0" w:space="0" w:color="auto"/>
      </w:divBdr>
      <w:divsChild>
        <w:div w:id="273487748">
          <w:marLeft w:val="0"/>
          <w:marRight w:val="0"/>
          <w:marTop w:val="0"/>
          <w:marBottom w:val="0"/>
          <w:divBdr>
            <w:top w:val="none" w:sz="0" w:space="0" w:color="auto"/>
            <w:left w:val="none" w:sz="0" w:space="0" w:color="auto"/>
            <w:bottom w:val="none" w:sz="0" w:space="0" w:color="auto"/>
            <w:right w:val="none" w:sz="0" w:space="0" w:color="auto"/>
          </w:divBdr>
        </w:div>
      </w:divsChild>
    </w:div>
    <w:div w:id="725181026">
      <w:marLeft w:val="0"/>
      <w:marRight w:val="0"/>
      <w:marTop w:val="0"/>
      <w:marBottom w:val="0"/>
      <w:divBdr>
        <w:top w:val="none" w:sz="0" w:space="0" w:color="auto"/>
        <w:left w:val="none" w:sz="0" w:space="0" w:color="auto"/>
        <w:bottom w:val="none" w:sz="0" w:space="0" w:color="auto"/>
        <w:right w:val="none" w:sz="0" w:space="0" w:color="auto"/>
      </w:divBdr>
      <w:divsChild>
        <w:div w:id="755442628">
          <w:marLeft w:val="0"/>
          <w:marRight w:val="0"/>
          <w:marTop w:val="0"/>
          <w:marBottom w:val="0"/>
          <w:divBdr>
            <w:top w:val="none" w:sz="0" w:space="0" w:color="auto"/>
            <w:left w:val="none" w:sz="0" w:space="0" w:color="auto"/>
            <w:bottom w:val="none" w:sz="0" w:space="0" w:color="auto"/>
            <w:right w:val="none" w:sz="0" w:space="0" w:color="auto"/>
          </w:divBdr>
        </w:div>
      </w:divsChild>
    </w:div>
    <w:div w:id="725760274">
      <w:marLeft w:val="0"/>
      <w:marRight w:val="0"/>
      <w:marTop w:val="0"/>
      <w:marBottom w:val="0"/>
      <w:divBdr>
        <w:top w:val="none" w:sz="0" w:space="0" w:color="auto"/>
        <w:left w:val="none" w:sz="0" w:space="0" w:color="auto"/>
        <w:bottom w:val="none" w:sz="0" w:space="0" w:color="auto"/>
        <w:right w:val="none" w:sz="0" w:space="0" w:color="auto"/>
      </w:divBdr>
      <w:divsChild>
        <w:div w:id="1191453216">
          <w:marLeft w:val="0"/>
          <w:marRight w:val="0"/>
          <w:marTop w:val="0"/>
          <w:marBottom w:val="0"/>
          <w:divBdr>
            <w:top w:val="none" w:sz="0" w:space="0" w:color="auto"/>
            <w:left w:val="none" w:sz="0" w:space="0" w:color="auto"/>
            <w:bottom w:val="none" w:sz="0" w:space="0" w:color="auto"/>
            <w:right w:val="none" w:sz="0" w:space="0" w:color="auto"/>
          </w:divBdr>
        </w:div>
      </w:divsChild>
    </w:div>
    <w:div w:id="725839510">
      <w:bodyDiv w:val="1"/>
      <w:marLeft w:val="0"/>
      <w:marRight w:val="0"/>
      <w:marTop w:val="0"/>
      <w:marBottom w:val="0"/>
      <w:divBdr>
        <w:top w:val="none" w:sz="0" w:space="0" w:color="auto"/>
        <w:left w:val="none" w:sz="0" w:space="0" w:color="auto"/>
        <w:bottom w:val="none" w:sz="0" w:space="0" w:color="auto"/>
        <w:right w:val="none" w:sz="0" w:space="0" w:color="auto"/>
      </w:divBdr>
    </w:div>
    <w:div w:id="726102261">
      <w:marLeft w:val="0"/>
      <w:marRight w:val="0"/>
      <w:marTop w:val="0"/>
      <w:marBottom w:val="0"/>
      <w:divBdr>
        <w:top w:val="none" w:sz="0" w:space="0" w:color="auto"/>
        <w:left w:val="none" w:sz="0" w:space="0" w:color="auto"/>
        <w:bottom w:val="none" w:sz="0" w:space="0" w:color="auto"/>
        <w:right w:val="none" w:sz="0" w:space="0" w:color="auto"/>
      </w:divBdr>
      <w:divsChild>
        <w:div w:id="996106388">
          <w:marLeft w:val="0"/>
          <w:marRight w:val="0"/>
          <w:marTop w:val="0"/>
          <w:marBottom w:val="0"/>
          <w:divBdr>
            <w:top w:val="none" w:sz="0" w:space="0" w:color="auto"/>
            <w:left w:val="none" w:sz="0" w:space="0" w:color="auto"/>
            <w:bottom w:val="none" w:sz="0" w:space="0" w:color="auto"/>
            <w:right w:val="none" w:sz="0" w:space="0" w:color="auto"/>
          </w:divBdr>
        </w:div>
      </w:divsChild>
    </w:div>
    <w:div w:id="726496727">
      <w:marLeft w:val="0"/>
      <w:marRight w:val="0"/>
      <w:marTop w:val="0"/>
      <w:marBottom w:val="0"/>
      <w:divBdr>
        <w:top w:val="none" w:sz="0" w:space="0" w:color="auto"/>
        <w:left w:val="none" w:sz="0" w:space="0" w:color="auto"/>
        <w:bottom w:val="none" w:sz="0" w:space="0" w:color="auto"/>
        <w:right w:val="none" w:sz="0" w:space="0" w:color="auto"/>
      </w:divBdr>
      <w:divsChild>
        <w:div w:id="748230889">
          <w:marLeft w:val="0"/>
          <w:marRight w:val="0"/>
          <w:marTop w:val="0"/>
          <w:marBottom w:val="0"/>
          <w:divBdr>
            <w:top w:val="none" w:sz="0" w:space="0" w:color="auto"/>
            <w:left w:val="none" w:sz="0" w:space="0" w:color="auto"/>
            <w:bottom w:val="none" w:sz="0" w:space="0" w:color="auto"/>
            <w:right w:val="none" w:sz="0" w:space="0" w:color="auto"/>
          </w:divBdr>
        </w:div>
      </w:divsChild>
    </w:div>
    <w:div w:id="726804003">
      <w:marLeft w:val="0"/>
      <w:marRight w:val="0"/>
      <w:marTop w:val="0"/>
      <w:marBottom w:val="0"/>
      <w:divBdr>
        <w:top w:val="none" w:sz="0" w:space="0" w:color="auto"/>
        <w:left w:val="none" w:sz="0" w:space="0" w:color="auto"/>
        <w:bottom w:val="none" w:sz="0" w:space="0" w:color="auto"/>
        <w:right w:val="none" w:sz="0" w:space="0" w:color="auto"/>
      </w:divBdr>
      <w:divsChild>
        <w:div w:id="1593396344">
          <w:marLeft w:val="0"/>
          <w:marRight w:val="0"/>
          <w:marTop w:val="0"/>
          <w:marBottom w:val="0"/>
          <w:divBdr>
            <w:top w:val="none" w:sz="0" w:space="0" w:color="auto"/>
            <w:left w:val="none" w:sz="0" w:space="0" w:color="auto"/>
            <w:bottom w:val="none" w:sz="0" w:space="0" w:color="auto"/>
            <w:right w:val="none" w:sz="0" w:space="0" w:color="auto"/>
          </w:divBdr>
        </w:div>
      </w:divsChild>
    </w:div>
    <w:div w:id="726873937">
      <w:marLeft w:val="0"/>
      <w:marRight w:val="0"/>
      <w:marTop w:val="0"/>
      <w:marBottom w:val="0"/>
      <w:divBdr>
        <w:top w:val="none" w:sz="0" w:space="0" w:color="auto"/>
        <w:left w:val="none" w:sz="0" w:space="0" w:color="auto"/>
        <w:bottom w:val="none" w:sz="0" w:space="0" w:color="auto"/>
        <w:right w:val="none" w:sz="0" w:space="0" w:color="auto"/>
      </w:divBdr>
      <w:divsChild>
        <w:div w:id="446966071">
          <w:marLeft w:val="0"/>
          <w:marRight w:val="0"/>
          <w:marTop w:val="0"/>
          <w:marBottom w:val="0"/>
          <w:divBdr>
            <w:top w:val="none" w:sz="0" w:space="0" w:color="auto"/>
            <w:left w:val="none" w:sz="0" w:space="0" w:color="auto"/>
            <w:bottom w:val="none" w:sz="0" w:space="0" w:color="auto"/>
            <w:right w:val="none" w:sz="0" w:space="0" w:color="auto"/>
          </w:divBdr>
        </w:div>
      </w:divsChild>
    </w:div>
    <w:div w:id="727150276">
      <w:marLeft w:val="0"/>
      <w:marRight w:val="0"/>
      <w:marTop w:val="0"/>
      <w:marBottom w:val="0"/>
      <w:divBdr>
        <w:top w:val="none" w:sz="0" w:space="0" w:color="auto"/>
        <w:left w:val="none" w:sz="0" w:space="0" w:color="auto"/>
        <w:bottom w:val="none" w:sz="0" w:space="0" w:color="auto"/>
        <w:right w:val="none" w:sz="0" w:space="0" w:color="auto"/>
      </w:divBdr>
      <w:divsChild>
        <w:div w:id="354354070">
          <w:marLeft w:val="0"/>
          <w:marRight w:val="0"/>
          <w:marTop w:val="0"/>
          <w:marBottom w:val="0"/>
          <w:divBdr>
            <w:top w:val="none" w:sz="0" w:space="0" w:color="auto"/>
            <w:left w:val="none" w:sz="0" w:space="0" w:color="auto"/>
            <w:bottom w:val="none" w:sz="0" w:space="0" w:color="auto"/>
            <w:right w:val="none" w:sz="0" w:space="0" w:color="auto"/>
          </w:divBdr>
        </w:div>
      </w:divsChild>
    </w:div>
    <w:div w:id="727536136">
      <w:marLeft w:val="0"/>
      <w:marRight w:val="0"/>
      <w:marTop w:val="0"/>
      <w:marBottom w:val="0"/>
      <w:divBdr>
        <w:top w:val="none" w:sz="0" w:space="0" w:color="auto"/>
        <w:left w:val="none" w:sz="0" w:space="0" w:color="auto"/>
        <w:bottom w:val="none" w:sz="0" w:space="0" w:color="auto"/>
        <w:right w:val="none" w:sz="0" w:space="0" w:color="auto"/>
      </w:divBdr>
      <w:divsChild>
        <w:div w:id="507448462">
          <w:marLeft w:val="0"/>
          <w:marRight w:val="0"/>
          <w:marTop w:val="0"/>
          <w:marBottom w:val="0"/>
          <w:divBdr>
            <w:top w:val="none" w:sz="0" w:space="0" w:color="auto"/>
            <w:left w:val="none" w:sz="0" w:space="0" w:color="auto"/>
            <w:bottom w:val="none" w:sz="0" w:space="0" w:color="auto"/>
            <w:right w:val="none" w:sz="0" w:space="0" w:color="auto"/>
          </w:divBdr>
        </w:div>
      </w:divsChild>
    </w:div>
    <w:div w:id="728459451">
      <w:marLeft w:val="0"/>
      <w:marRight w:val="0"/>
      <w:marTop w:val="0"/>
      <w:marBottom w:val="0"/>
      <w:divBdr>
        <w:top w:val="none" w:sz="0" w:space="0" w:color="auto"/>
        <w:left w:val="none" w:sz="0" w:space="0" w:color="auto"/>
        <w:bottom w:val="none" w:sz="0" w:space="0" w:color="auto"/>
        <w:right w:val="none" w:sz="0" w:space="0" w:color="auto"/>
      </w:divBdr>
      <w:divsChild>
        <w:div w:id="1573392126">
          <w:marLeft w:val="0"/>
          <w:marRight w:val="0"/>
          <w:marTop w:val="0"/>
          <w:marBottom w:val="0"/>
          <w:divBdr>
            <w:top w:val="none" w:sz="0" w:space="0" w:color="auto"/>
            <w:left w:val="none" w:sz="0" w:space="0" w:color="auto"/>
            <w:bottom w:val="none" w:sz="0" w:space="0" w:color="auto"/>
            <w:right w:val="none" w:sz="0" w:space="0" w:color="auto"/>
          </w:divBdr>
        </w:div>
      </w:divsChild>
    </w:div>
    <w:div w:id="729496920">
      <w:marLeft w:val="0"/>
      <w:marRight w:val="0"/>
      <w:marTop w:val="0"/>
      <w:marBottom w:val="0"/>
      <w:divBdr>
        <w:top w:val="none" w:sz="0" w:space="0" w:color="auto"/>
        <w:left w:val="none" w:sz="0" w:space="0" w:color="auto"/>
        <w:bottom w:val="none" w:sz="0" w:space="0" w:color="auto"/>
        <w:right w:val="none" w:sz="0" w:space="0" w:color="auto"/>
      </w:divBdr>
      <w:divsChild>
        <w:div w:id="254442803">
          <w:marLeft w:val="0"/>
          <w:marRight w:val="0"/>
          <w:marTop w:val="0"/>
          <w:marBottom w:val="0"/>
          <w:divBdr>
            <w:top w:val="none" w:sz="0" w:space="0" w:color="auto"/>
            <w:left w:val="none" w:sz="0" w:space="0" w:color="auto"/>
            <w:bottom w:val="none" w:sz="0" w:space="0" w:color="auto"/>
            <w:right w:val="none" w:sz="0" w:space="0" w:color="auto"/>
          </w:divBdr>
        </w:div>
      </w:divsChild>
    </w:div>
    <w:div w:id="729810835">
      <w:marLeft w:val="0"/>
      <w:marRight w:val="0"/>
      <w:marTop w:val="0"/>
      <w:marBottom w:val="0"/>
      <w:divBdr>
        <w:top w:val="none" w:sz="0" w:space="0" w:color="auto"/>
        <w:left w:val="none" w:sz="0" w:space="0" w:color="auto"/>
        <w:bottom w:val="none" w:sz="0" w:space="0" w:color="auto"/>
        <w:right w:val="none" w:sz="0" w:space="0" w:color="auto"/>
      </w:divBdr>
      <w:divsChild>
        <w:div w:id="1010061028">
          <w:marLeft w:val="0"/>
          <w:marRight w:val="0"/>
          <w:marTop w:val="0"/>
          <w:marBottom w:val="0"/>
          <w:divBdr>
            <w:top w:val="none" w:sz="0" w:space="0" w:color="auto"/>
            <w:left w:val="none" w:sz="0" w:space="0" w:color="auto"/>
            <w:bottom w:val="none" w:sz="0" w:space="0" w:color="auto"/>
            <w:right w:val="none" w:sz="0" w:space="0" w:color="auto"/>
          </w:divBdr>
        </w:div>
      </w:divsChild>
    </w:div>
    <w:div w:id="730076482">
      <w:bodyDiv w:val="1"/>
      <w:marLeft w:val="0"/>
      <w:marRight w:val="0"/>
      <w:marTop w:val="0"/>
      <w:marBottom w:val="0"/>
      <w:divBdr>
        <w:top w:val="none" w:sz="0" w:space="0" w:color="auto"/>
        <w:left w:val="none" w:sz="0" w:space="0" w:color="auto"/>
        <w:bottom w:val="none" w:sz="0" w:space="0" w:color="auto"/>
        <w:right w:val="none" w:sz="0" w:space="0" w:color="auto"/>
      </w:divBdr>
    </w:div>
    <w:div w:id="732041787">
      <w:marLeft w:val="0"/>
      <w:marRight w:val="0"/>
      <w:marTop w:val="0"/>
      <w:marBottom w:val="0"/>
      <w:divBdr>
        <w:top w:val="none" w:sz="0" w:space="0" w:color="auto"/>
        <w:left w:val="none" w:sz="0" w:space="0" w:color="auto"/>
        <w:bottom w:val="none" w:sz="0" w:space="0" w:color="auto"/>
        <w:right w:val="none" w:sz="0" w:space="0" w:color="auto"/>
      </w:divBdr>
      <w:divsChild>
        <w:div w:id="1381637356">
          <w:marLeft w:val="0"/>
          <w:marRight w:val="0"/>
          <w:marTop w:val="0"/>
          <w:marBottom w:val="0"/>
          <w:divBdr>
            <w:top w:val="none" w:sz="0" w:space="0" w:color="auto"/>
            <w:left w:val="none" w:sz="0" w:space="0" w:color="auto"/>
            <w:bottom w:val="none" w:sz="0" w:space="0" w:color="auto"/>
            <w:right w:val="none" w:sz="0" w:space="0" w:color="auto"/>
          </w:divBdr>
        </w:div>
      </w:divsChild>
    </w:div>
    <w:div w:id="733234406">
      <w:marLeft w:val="0"/>
      <w:marRight w:val="0"/>
      <w:marTop w:val="0"/>
      <w:marBottom w:val="0"/>
      <w:divBdr>
        <w:top w:val="none" w:sz="0" w:space="0" w:color="auto"/>
        <w:left w:val="none" w:sz="0" w:space="0" w:color="auto"/>
        <w:bottom w:val="none" w:sz="0" w:space="0" w:color="auto"/>
        <w:right w:val="none" w:sz="0" w:space="0" w:color="auto"/>
      </w:divBdr>
      <w:divsChild>
        <w:div w:id="1940796961">
          <w:marLeft w:val="0"/>
          <w:marRight w:val="0"/>
          <w:marTop w:val="0"/>
          <w:marBottom w:val="0"/>
          <w:divBdr>
            <w:top w:val="none" w:sz="0" w:space="0" w:color="auto"/>
            <w:left w:val="none" w:sz="0" w:space="0" w:color="auto"/>
            <w:bottom w:val="none" w:sz="0" w:space="0" w:color="auto"/>
            <w:right w:val="none" w:sz="0" w:space="0" w:color="auto"/>
          </w:divBdr>
        </w:div>
      </w:divsChild>
    </w:div>
    <w:div w:id="733743336">
      <w:marLeft w:val="0"/>
      <w:marRight w:val="0"/>
      <w:marTop w:val="0"/>
      <w:marBottom w:val="0"/>
      <w:divBdr>
        <w:top w:val="none" w:sz="0" w:space="0" w:color="auto"/>
        <w:left w:val="none" w:sz="0" w:space="0" w:color="auto"/>
        <w:bottom w:val="none" w:sz="0" w:space="0" w:color="auto"/>
        <w:right w:val="none" w:sz="0" w:space="0" w:color="auto"/>
      </w:divBdr>
      <w:divsChild>
        <w:div w:id="2134706878">
          <w:marLeft w:val="0"/>
          <w:marRight w:val="0"/>
          <w:marTop w:val="0"/>
          <w:marBottom w:val="0"/>
          <w:divBdr>
            <w:top w:val="none" w:sz="0" w:space="0" w:color="auto"/>
            <w:left w:val="none" w:sz="0" w:space="0" w:color="auto"/>
            <w:bottom w:val="none" w:sz="0" w:space="0" w:color="auto"/>
            <w:right w:val="none" w:sz="0" w:space="0" w:color="auto"/>
          </w:divBdr>
        </w:div>
      </w:divsChild>
    </w:div>
    <w:div w:id="733939319">
      <w:marLeft w:val="0"/>
      <w:marRight w:val="0"/>
      <w:marTop w:val="0"/>
      <w:marBottom w:val="0"/>
      <w:divBdr>
        <w:top w:val="none" w:sz="0" w:space="0" w:color="auto"/>
        <w:left w:val="none" w:sz="0" w:space="0" w:color="auto"/>
        <w:bottom w:val="none" w:sz="0" w:space="0" w:color="auto"/>
        <w:right w:val="none" w:sz="0" w:space="0" w:color="auto"/>
      </w:divBdr>
      <w:divsChild>
        <w:div w:id="800729098">
          <w:marLeft w:val="0"/>
          <w:marRight w:val="0"/>
          <w:marTop w:val="0"/>
          <w:marBottom w:val="0"/>
          <w:divBdr>
            <w:top w:val="none" w:sz="0" w:space="0" w:color="auto"/>
            <w:left w:val="none" w:sz="0" w:space="0" w:color="auto"/>
            <w:bottom w:val="none" w:sz="0" w:space="0" w:color="auto"/>
            <w:right w:val="none" w:sz="0" w:space="0" w:color="auto"/>
          </w:divBdr>
        </w:div>
      </w:divsChild>
    </w:div>
    <w:div w:id="734662991">
      <w:marLeft w:val="0"/>
      <w:marRight w:val="0"/>
      <w:marTop w:val="0"/>
      <w:marBottom w:val="0"/>
      <w:divBdr>
        <w:top w:val="none" w:sz="0" w:space="0" w:color="auto"/>
        <w:left w:val="none" w:sz="0" w:space="0" w:color="auto"/>
        <w:bottom w:val="none" w:sz="0" w:space="0" w:color="auto"/>
        <w:right w:val="none" w:sz="0" w:space="0" w:color="auto"/>
      </w:divBdr>
      <w:divsChild>
        <w:div w:id="1113209040">
          <w:marLeft w:val="0"/>
          <w:marRight w:val="0"/>
          <w:marTop w:val="0"/>
          <w:marBottom w:val="0"/>
          <w:divBdr>
            <w:top w:val="none" w:sz="0" w:space="0" w:color="auto"/>
            <w:left w:val="none" w:sz="0" w:space="0" w:color="auto"/>
            <w:bottom w:val="none" w:sz="0" w:space="0" w:color="auto"/>
            <w:right w:val="none" w:sz="0" w:space="0" w:color="auto"/>
          </w:divBdr>
        </w:div>
      </w:divsChild>
    </w:div>
    <w:div w:id="735857067">
      <w:marLeft w:val="0"/>
      <w:marRight w:val="0"/>
      <w:marTop w:val="0"/>
      <w:marBottom w:val="0"/>
      <w:divBdr>
        <w:top w:val="none" w:sz="0" w:space="0" w:color="auto"/>
        <w:left w:val="none" w:sz="0" w:space="0" w:color="auto"/>
        <w:bottom w:val="none" w:sz="0" w:space="0" w:color="auto"/>
        <w:right w:val="none" w:sz="0" w:space="0" w:color="auto"/>
      </w:divBdr>
    </w:div>
    <w:div w:id="735936123">
      <w:marLeft w:val="0"/>
      <w:marRight w:val="0"/>
      <w:marTop w:val="0"/>
      <w:marBottom w:val="0"/>
      <w:divBdr>
        <w:top w:val="none" w:sz="0" w:space="0" w:color="auto"/>
        <w:left w:val="none" w:sz="0" w:space="0" w:color="auto"/>
        <w:bottom w:val="none" w:sz="0" w:space="0" w:color="auto"/>
        <w:right w:val="none" w:sz="0" w:space="0" w:color="auto"/>
      </w:divBdr>
      <w:divsChild>
        <w:div w:id="1857113194">
          <w:marLeft w:val="0"/>
          <w:marRight w:val="0"/>
          <w:marTop w:val="0"/>
          <w:marBottom w:val="0"/>
          <w:divBdr>
            <w:top w:val="none" w:sz="0" w:space="0" w:color="auto"/>
            <w:left w:val="none" w:sz="0" w:space="0" w:color="auto"/>
            <w:bottom w:val="none" w:sz="0" w:space="0" w:color="auto"/>
            <w:right w:val="none" w:sz="0" w:space="0" w:color="auto"/>
          </w:divBdr>
        </w:div>
      </w:divsChild>
    </w:div>
    <w:div w:id="736704258">
      <w:marLeft w:val="0"/>
      <w:marRight w:val="0"/>
      <w:marTop w:val="0"/>
      <w:marBottom w:val="0"/>
      <w:divBdr>
        <w:top w:val="none" w:sz="0" w:space="0" w:color="auto"/>
        <w:left w:val="none" w:sz="0" w:space="0" w:color="auto"/>
        <w:bottom w:val="none" w:sz="0" w:space="0" w:color="auto"/>
        <w:right w:val="none" w:sz="0" w:space="0" w:color="auto"/>
      </w:divBdr>
      <w:divsChild>
        <w:div w:id="1242912979">
          <w:marLeft w:val="0"/>
          <w:marRight w:val="0"/>
          <w:marTop w:val="0"/>
          <w:marBottom w:val="0"/>
          <w:divBdr>
            <w:top w:val="none" w:sz="0" w:space="0" w:color="auto"/>
            <w:left w:val="none" w:sz="0" w:space="0" w:color="auto"/>
            <w:bottom w:val="none" w:sz="0" w:space="0" w:color="auto"/>
            <w:right w:val="none" w:sz="0" w:space="0" w:color="auto"/>
          </w:divBdr>
        </w:div>
      </w:divsChild>
    </w:div>
    <w:div w:id="737021883">
      <w:marLeft w:val="0"/>
      <w:marRight w:val="0"/>
      <w:marTop w:val="0"/>
      <w:marBottom w:val="0"/>
      <w:divBdr>
        <w:top w:val="none" w:sz="0" w:space="0" w:color="auto"/>
        <w:left w:val="none" w:sz="0" w:space="0" w:color="auto"/>
        <w:bottom w:val="none" w:sz="0" w:space="0" w:color="auto"/>
        <w:right w:val="none" w:sz="0" w:space="0" w:color="auto"/>
      </w:divBdr>
      <w:divsChild>
        <w:div w:id="847256065">
          <w:marLeft w:val="0"/>
          <w:marRight w:val="0"/>
          <w:marTop w:val="0"/>
          <w:marBottom w:val="0"/>
          <w:divBdr>
            <w:top w:val="none" w:sz="0" w:space="0" w:color="auto"/>
            <w:left w:val="none" w:sz="0" w:space="0" w:color="auto"/>
            <w:bottom w:val="none" w:sz="0" w:space="0" w:color="auto"/>
            <w:right w:val="none" w:sz="0" w:space="0" w:color="auto"/>
          </w:divBdr>
        </w:div>
      </w:divsChild>
    </w:div>
    <w:div w:id="738285484">
      <w:marLeft w:val="0"/>
      <w:marRight w:val="0"/>
      <w:marTop w:val="0"/>
      <w:marBottom w:val="0"/>
      <w:divBdr>
        <w:top w:val="none" w:sz="0" w:space="0" w:color="auto"/>
        <w:left w:val="none" w:sz="0" w:space="0" w:color="auto"/>
        <w:bottom w:val="none" w:sz="0" w:space="0" w:color="auto"/>
        <w:right w:val="none" w:sz="0" w:space="0" w:color="auto"/>
      </w:divBdr>
      <w:divsChild>
        <w:div w:id="759260402">
          <w:marLeft w:val="0"/>
          <w:marRight w:val="0"/>
          <w:marTop w:val="0"/>
          <w:marBottom w:val="0"/>
          <w:divBdr>
            <w:top w:val="none" w:sz="0" w:space="0" w:color="auto"/>
            <w:left w:val="none" w:sz="0" w:space="0" w:color="auto"/>
            <w:bottom w:val="none" w:sz="0" w:space="0" w:color="auto"/>
            <w:right w:val="none" w:sz="0" w:space="0" w:color="auto"/>
          </w:divBdr>
        </w:div>
      </w:divsChild>
    </w:div>
    <w:div w:id="740182367">
      <w:marLeft w:val="0"/>
      <w:marRight w:val="0"/>
      <w:marTop w:val="0"/>
      <w:marBottom w:val="0"/>
      <w:divBdr>
        <w:top w:val="none" w:sz="0" w:space="0" w:color="auto"/>
        <w:left w:val="none" w:sz="0" w:space="0" w:color="auto"/>
        <w:bottom w:val="none" w:sz="0" w:space="0" w:color="auto"/>
        <w:right w:val="none" w:sz="0" w:space="0" w:color="auto"/>
      </w:divBdr>
      <w:divsChild>
        <w:div w:id="454644873">
          <w:marLeft w:val="0"/>
          <w:marRight w:val="0"/>
          <w:marTop w:val="0"/>
          <w:marBottom w:val="0"/>
          <w:divBdr>
            <w:top w:val="none" w:sz="0" w:space="0" w:color="auto"/>
            <w:left w:val="none" w:sz="0" w:space="0" w:color="auto"/>
            <w:bottom w:val="none" w:sz="0" w:space="0" w:color="auto"/>
            <w:right w:val="none" w:sz="0" w:space="0" w:color="auto"/>
          </w:divBdr>
        </w:div>
      </w:divsChild>
    </w:div>
    <w:div w:id="740981858">
      <w:bodyDiv w:val="1"/>
      <w:marLeft w:val="0"/>
      <w:marRight w:val="0"/>
      <w:marTop w:val="0"/>
      <w:marBottom w:val="0"/>
      <w:divBdr>
        <w:top w:val="none" w:sz="0" w:space="0" w:color="auto"/>
        <w:left w:val="none" w:sz="0" w:space="0" w:color="auto"/>
        <w:bottom w:val="none" w:sz="0" w:space="0" w:color="auto"/>
        <w:right w:val="none" w:sz="0" w:space="0" w:color="auto"/>
      </w:divBdr>
    </w:div>
    <w:div w:id="741483127">
      <w:marLeft w:val="0"/>
      <w:marRight w:val="0"/>
      <w:marTop w:val="0"/>
      <w:marBottom w:val="0"/>
      <w:divBdr>
        <w:top w:val="none" w:sz="0" w:space="0" w:color="auto"/>
        <w:left w:val="none" w:sz="0" w:space="0" w:color="auto"/>
        <w:bottom w:val="none" w:sz="0" w:space="0" w:color="auto"/>
        <w:right w:val="none" w:sz="0" w:space="0" w:color="auto"/>
      </w:divBdr>
      <w:divsChild>
        <w:div w:id="1673945179">
          <w:marLeft w:val="0"/>
          <w:marRight w:val="0"/>
          <w:marTop w:val="0"/>
          <w:marBottom w:val="0"/>
          <w:divBdr>
            <w:top w:val="none" w:sz="0" w:space="0" w:color="auto"/>
            <w:left w:val="none" w:sz="0" w:space="0" w:color="auto"/>
            <w:bottom w:val="none" w:sz="0" w:space="0" w:color="auto"/>
            <w:right w:val="none" w:sz="0" w:space="0" w:color="auto"/>
          </w:divBdr>
        </w:div>
      </w:divsChild>
    </w:div>
    <w:div w:id="743145367">
      <w:marLeft w:val="0"/>
      <w:marRight w:val="0"/>
      <w:marTop w:val="0"/>
      <w:marBottom w:val="0"/>
      <w:divBdr>
        <w:top w:val="none" w:sz="0" w:space="0" w:color="auto"/>
        <w:left w:val="none" w:sz="0" w:space="0" w:color="auto"/>
        <w:bottom w:val="none" w:sz="0" w:space="0" w:color="auto"/>
        <w:right w:val="none" w:sz="0" w:space="0" w:color="auto"/>
      </w:divBdr>
      <w:divsChild>
        <w:div w:id="2036496877">
          <w:marLeft w:val="0"/>
          <w:marRight w:val="0"/>
          <w:marTop w:val="0"/>
          <w:marBottom w:val="0"/>
          <w:divBdr>
            <w:top w:val="none" w:sz="0" w:space="0" w:color="auto"/>
            <w:left w:val="none" w:sz="0" w:space="0" w:color="auto"/>
            <w:bottom w:val="none" w:sz="0" w:space="0" w:color="auto"/>
            <w:right w:val="none" w:sz="0" w:space="0" w:color="auto"/>
          </w:divBdr>
        </w:div>
      </w:divsChild>
    </w:div>
    <w:div w:id="743188496">
      <w:marLeft w:val="0"/>
      <w:marRight w:val="0"/>
      <w:marTop w:val="0"/>
      <w:marBottom w:val="0"/>
      <w:divBdr>
        <w:top w:val="none" w:sz="0" w:space="0" w:color="auto"/>
        <w:left w:val="none" w:sz="0" w:space="0" w:color="auto"/>
        <w:bottom w:val="none" w:sz="0" w:space="0" w:color="auto"/>
        <w:right w:val="none" w:sz="0" w:space="0" w:color="auto"/>
      </w:divBdr>
      <w:divsChild>
        <w:div w:id="879437641">
          <w:marLeft w:val="0"/>
          <w:marRight w:val="0"/>
          <w:marTop w:val="0"/>
          <w:marBottom w:val="0"/>
          <w:divBdr>
            <w:top w:val="none" w:sz="0" w:space="0" w:color="auto"/>
            <w:left w:val="none" w:sz="0" w:space="0" w:color="auto"/>
            <w:bottom w:val="none" w:sz="0" w:space="0" w:color="auto"/>
            <w:right w:val="none" w:sz="0" w:space="0" w:color="auto"/>
          </w:divBdr>
        </w:div>
      </w:divsChild>
    </w:div>
    <w:div w:id="743991296">
      <w:marLeft w:val="0"/>
      <w:marRight w:val="0"/>
      <w:marTop w:val="0"/>
      <w:marBottom w:val="0"/>
      <w:divBdr>
        <w:top w:val="none" w:sz="0" w:space="0" w:color="auto"/>
        <w:left w:val="none" w:sz="0" w:space="0" w:color="auto"/>
        <w:bottom w:val="none" w:sz="0" w:space="0" w:color="auto"/>
        <w:right w:val="none" w:sz="0" w:space="0" w:color="auto"/>
      </w:divBdr>
      <w:divsChild>
        <w:div w:id="925960981">
          <w:marLeft w:val="0"/>
          <w:marRight w:val="0"/>
          <w:marTop w:val="0"/>
          <w:marBottom w:val="0"/>
          <w:divBdr>
            <w:top w:val="none" w:sz="0" w:space="0" w:color="auto"/>
            <w:left w:val="none" w:sz="0" w:space="0" w:color="auto"/>
            <w:bottom w:val="none" w:sz="0" w:space="0" w:color="auto"/>
            <w:right w:val="none" w:sz="0" w:space="0" w:color="auto"/>
          </w:divBdr>
        </w:div>
      </w:divsChild>
    </w:div>
    <w:div w:id="745415936">
      <w:marLeft w:val="0"/>
      <w:marRight w:val="0"/>
      <w:marTop w:val="0"/>
      <w:marBottom w:val="0"/>
      <w:divBdr>
        <w:top w:val="none" w:sz="0" w:space="0" w:color="auto"/>
        <w:left w:val="none" w:sz="0" w:space="0" w:color="auto"/>
        <w:bottom w:val="none" w:sz="0" w:space="0" w:color="auto"/>
        <w:right w:val="none" w:sz="0" w:space="0" w:color="auto"/>
      </w:divBdr>
      <w:divsChild>
        <w:div w:id="2024238476">
          <w:marLeft w:val="0"/>
          <w:marRight w:val="0"/>
          <w:marTop w:val="0"/>
          <w:marBottom w:val="0"/>
          <w:divBdr>
            <w:top w:val="none" w:sz="0" w:space="0" w:color="auto"/>
            <w:left w:val="none" w:sz="0" w:space="0" w:color="auto"/>
            <w:bottom w:val="none" w:sz="0" w:space="0" w:color="auto"/>
            <w:right w:val="none" w:sz="0" w:space="0" w:color="auto"/>
          </w:divBdr>
        </w:div>
      </w:divsChild>
    </w:div>
    <w:div w:id="746459852">
      <w:marLeft w:val="0"/>
      <w:marRight w:val="0"/>
      <w:marTop w:val="0"/>
      <w:marBottom w:val="0"/>
      <w:divBdr>
        <w:top w:val="none" w:sz="0" w:space="0" w:color="auto"/>
        <w:left w:val="none" w:sz="0" w:space="0" w:color="auto"/>
        <w:bottom w:val="none" w:sz="0" w:space="0" w:color="auto"/>
        <w:right w:val="none" w:sz="0" w:space="0" w:color="auto"/>
      </w:divBdr>
      <w:divsChild>
        <w:div w:id="743378649">
          <w:marLeft w:val="0"/>
          <w:marRight w:val="0"/>
          <w:marTop w:val="0"/>
          <w:marBottom w:val="0"/>
          <w:divBdr>
            <w:top w:val="none" w:sz="0" w:space="0" w:color="auto"/>
            <w:left w:val="none" w:sz="0" w:space="0" w:color="auto"/>
            <w:bottom w:val="none" w:sz="0" w:space="0" w:color="auto"/>
            <w:right w:val="none" w:sz="0" w:space="0" w:color="auto"/>
          </w:divBdr>
        </w:div>
      </w:divsChild>
    </w:div>
    <w:div w:id="746729590">
      <w:marLeft w:val="0"/>
      <w:marRight w:val="0"/>
      <w:marTop w:val="0"/>
      <w:marBottom w:val="0"/>
      <w:divBdr>
        <w:top w:val="none" w:sz="0" w:space="0" w:color="auto"/>
        <w:left w:val="none" w:sz="0" w:space="0" w:color="auto"/>
        <w:bottom w:val="none" w:sz="0" w:space="0" w:color="auto"/>
        <w:right w:val="none" w:sz="0" w:space="0" w:color="auto"/>
      </w:divBdr>
      <w:divsChild>
        <w:div w:id="1006206686">
          <w:marLeft w:val="0"/>
          <w:marRight w:val="0"/>
          <w:marTop w:val="0"/>
          <w:marBottom w:val="0"/>
          <w:divBdr>
            <w:top w:val="none" w:sz="0" w:space="0" w:color="auto"/>
            <w:left w:val="none" w:sz="0" w:space="0" w:color="auto"/>
            <w:bottom w:val="none" w:sz="0" w:space="0" w:color="auto"/>
            <w:right w:val="none" w:sz="0" w:space="0" w:color="auto"/>
          </w:divBdr>
        </w:div>
      </w:divsChild>
    </w:div>
    <w:div w:id="747312070">
      <w:marLeft w:val="0"/>
      <w:marRight w:val="0"/>
      <w:marTop w:val="0"/>
      <w:marBottom w:val="0"/>
      <w:divBdr>
        <w:top w:val="none" w:sz="0" w:space="0" w:color="auto"/>
        <w:left w:val="none" w:sz="0" w:space="0" w:color="auto"/>
        <w:bottom w:val="none" w:sz="0" w:space="0" w:color="auto"/>
        <w:right w:val="none" w:sz="0" w:space="0" w:color="auto"/>
      </w:divBdr>
      <w:divsChild>
        <w:div w:id="1614897083">
          <w:marLeft w:val="0"/>
          <w:marRight w:val="0"/>
          <w:marTop w:val="0"/>
          <w:marBottom w:val="0"/>
          <w:divBdr>
            <w:top w:val="none" w:sz="0" w:space="0" w:color="auto"/>
            <w:left w:val="none" w:sz="0" w:space="0" w:color="auto"/>
            <w:bottom w:val="none" w:sz="0" w:space="0" w:color="auto"/>
            <w:right w:val="none" w:sz="0" w:space="0" w:color="auto"/>
          </w:divBdr>
        </w:div>
      </w:divsChild>
    </w:div>
    <w:div w:id="747388214">
      <w:bodyDiv w:val="1"/>
      <w:marLeft w:val="0"/>
      <w:marRight w:val="0"/>
      <w:marTop w:val="0"/>
      <w:marBottom w:val="0"/>
      <w:divBdr>
        <w:top w:val="none" w:sz="0" w:space="0" w:color="auto"/>
        <w:left w:val="none" w:sz="0" w:space="0" w:color="auto"/>
        <w:bottom w:val="none" w:sz="0" w:space="0" w:color="auto"/>
        <w:right w:val="none" w:sz="0" w:space="0" w:color="auto"/>
      </w:divBdr>
    </w:div>
    <w:div w:id="747462259">
      <w:marLeft w:val="0"/>
      <w:marRight w:val="0"/>
      <w:marTop w:val="0"/>
      <w:marBottom w:val="0"/>
      <w:divBdr>
        <w:top w:val="none" w:sz="0" w:space="0" w:color="auto"/>
        <w:left w:val="none" w:sz="0" w:space="0" w:color="auto"/>
        <w:bottom w:val="none" w:sz="0" w:space="0" w:color="auto"/>
        <w:right w:val="none" w:sz="0" w:space="0" w:color="auto"/>
      </w:divBdr>
      <w:divsChild>
        <w:div w:id="1749693782">
          <w:marLeft w:val="0"/>
          <w:marRight w:val="0"/>
          <w:marTop w:val="0"/>
          <w:marBottom w:val="0"/>
          <w:divBdr>
            <w:top w:val="none" w:sz="0" w:space="0" w:color="auto"/>
            <w:left w:val="none" w:sz="0" w:space="0" w:color="auto"/>
            <w:bottom w:val="none" w:sz="0" w:space="0" w:color="auto"/>
            <w:right w:val="none" w:sz="0" w:space="0" w:color="auto"/>
          </w:divBdr>
        </w:div>
      </w:divsChild>
    </w:div>
    <w:div w:id="748162813">
      <w:marLeft w:val="0"/>
      <w:marRight w:val="0"/>
      <w:marTop w:val="0"/>
      <w:marBottom w:val="0"/>
      <w:divBdr>
        <w:top w:val="none" w:sz="0" w:space="0" w:color="auto"/>
        <w:left w:val="none" w:sz="0" w:space="0" w:color="auto"/>
        <w:bottom w:val="none" w:sz="0" w:space="0" w:color="auto"/>
        <w:right w:val="none" w:sz="0" w:space="0" w:color="auto"/>
      </w:divBdr>
      <w:divsChild>
        <w:div w:id="430053078">
          <w:marLeft w:val="0"/>
          <w:marRight w:val="0"/>
          <w:marTop w:val="0"/>
          <w:marBottom w:val="0"/>
          <w:divBdr>
            <w:top w:val="none" w:sz="0" w:space="0" w:color="auto"/>
            <w:left w:val="none" w:sz="0" w:space="0" w:color="auto"/>
            <w:bottom w:val="none" w:sz="0" w:space="0" w:color="auto"/>
            <w:right w:val="none" w:sz="0" w:space="0" w:color="auto"/>
          </w:divBdr>
        </w:div>
      </w:divsChild>
    </w:div>
    <w:div w:id="749425893">
      <w:bodyDiv w:val="1"/>
      <w:marLeft w:val="0"/>
      <w:marRight w:val="0"/>
      <w:marTop w:val="0"/>
      <w:marBottom w:val="0"/>
      <w:divBdr>
        <w:top w:val="none" w:sz="0" w:space="0" w:color="auto"/>
        <w:left w:val="none" w:sz="0" w:space="0" w:color="auto"/>
        <w:bottom w:val="none" w:sz="0" w:space="0" w:color="auto"/>
        <w:right w:val="none" w:sz="0" w:space="0" w:color="auto"/>
      </w:divBdr>
    </w:div>
    <w:div w:id="749817583">
      <w:marLeft w:val="0"/>
      <w:marRight w:val="0"/>
      <w:marTop w:val="0"/>
      <w:marBottom w:val="0"/>
      <w:divBdr>
        <w:top w:val="none" w:sz="0" w:space="0" w:color="auto"/>
        <w:left w:val="none" w:sz="0" w:space="0" w:color="auto"/>
        <w:bottom w:val="none" w:sz="0" w:space="0" w:color="auto"/>
        <w:right w:val="none" w:sz="0" w:space="0" w:color="auto"/>
      </w:divBdr>
      <w:divsChild>
        <w:div w:id="1851485253">
          <w:marLeft w:val="0"/>
          <w:marRight w:val="0"/>
          <w:marTop w:val="0"/>
          <w:marBottom w:val="0"/>
          <w:divBdr>
            <w:top w:val="none" w:sz="0" w:space="0" w:color="auto"/>
            <w:left w:val="none" w:sz="0" w:space="0" w:color="auto"/>
            <w:bottom w:val="none" w:sz="0" w:space="0" w:color="auto"/>
            <w:right w:val="none" w:sz="0" w:space="0" w:color="auto"/>
          </w:divBdr>
        </w:div>
      </w:divsChild>
    </w:div>
    <w:div w:id="749929053">
      <w:marLeft w:val="0"/>
      <w:marRight w:val="0"/>
      <w:marTop w:val="0"/>
      <w:marBottom w:val="0"/>
      <w:divBdr>
        <w:top w:val="none" w:sz="0" w:space="0" w:color="auto"/>
        <w:left w:val="none" w:sz="0" w:space="0" w:color="auto"/>
        <w:bottom w:val="none" w:sz="0" w:space="0" w:color="auto"/>
        <w:right w:val="none" w:sz="0" w:space="0" w:color="auto"/>
      </w:divBdr>
      <w:divsChild>
        <w:div w:id="89785582">
          <w:marLeft w:val="0"/>
          <w:marRight w:val="0"/>
          <w:marTop w:val="0"/>
          <w:marBottom w:val="0"/>
          <w:divBdr>
            <w:top w:val="none" w:sz="0" w:space="0" w:color="auto"/>
            <w:left w:val="none" w:sz="0" w:space="0" w:color="auto"/>
            <w:bottom w:val="none" w:sz="0" w:space="0" w:color="auto"/>
            <w:right w:val="none" w:sz="0" w:space="0" w:color="auto"/>
          </w:divBdr>
        </w:div>
      </w:divsChild>
    </w:div>
    <w:div w:id="750932847">
      <w:marLeft w:val="0"/>
      <w:marRight w:val="0"/>
      <w:marTop w:val="0"/>
      <w:marBottom w:val="0"/>
      <w:divBdr>
        <w:top w:val="none" w:sz="0" w:space="0" w:color="auto"/>
        <w:left w:val="none" w:sz="0" w:space="0" w:color="auto"/>
        <w:bottom w:val="none" w:sz="0" w:space="0" w:color="auto"/>
        <w:right w:val="none" w:sz="0" w:space="0" w:color="auto"/>
      </w:divBdr>
      <w:divsChild>
        <w:div w:id="1238588931">
          <w:marLeft w:val="0"/>
          <w:marRight w:val="0"/>
          <w:marTop w:val="0"/>
          <w:marBottom w:val="0"/>
          <w:divBdr>
            <w:top w:val="none" w:sz="0" w:space="0" w:color="auto"/>
            <w:left w:val="none" w:sz="0" w:space="0" w:color="auto"/>
            <w:bottom w:val="none" w:sz="0" w:space="0" w:color="auto"/>
            <w:right w:val="none" w:sz="0" w:space="0" w:color="auto"/>
          </w:divBdr>
        </w:div>
      </w:divsChild>
    </w:div>
    <w:div w:id="751050429">
      <w:bodyDiv w:val="1"/>
      <w:marLeft w:val="0"/>
      <w:marRight w:val="0"/>
      <w:marTop w:val="0"/>
      <w:marBottom w:val="0"/>
      <w:divBdr>
        <w:top w:val="none" w:sz="0" w:space="0" w:color="auto"/>
        <w:left w:val="none" w:sz="0" w:space="0" w:color="auto"/>
        <w:bottom w:val="none" w:sz="0" w:space="0" w:color="auto"/>
        <w:right w:val="none" w:sz="0" w:space="0" w:color="auto"/>
      </w:divBdr>
    </w:div>
    <w:div w:id="751313437">
      <w:marLeft w:val="0"/>
      <w:marRight w:val="0"/>
      <w:marTop w:val="0"/>
      <w:marBottom w:val="0"/>
      <w:divBdr>
        <w:top w:val="none" w:sz="0" w:space="0" w:color="auto"/>
        <w:left w:val="none" w:sz="0" w:space="0" w:color="auto"/>
        <w:bottom w:val="none" w:sz="0" w:space="0" w:color="auto"/>
        <w:right w:val="none" w:sz="0" w:space="0" w:color="auto"/>
      </w:divBdr>
      <w:divsChild>
        <w:div w:id="163860513">
          <w:marLeft w:val="0"/>
          <w:marRight w:val="0"/>
          <w:marTop w:val="0"/>
          <w:marBottom w:val="0"/>
          <w:divBdr>
            <w:top w:val="none" w:sz="0" w:space="0" w:color="auto"/>
            <w:left w:val="none" w:sz="0" w:space="0" w:color="auto"/>
            <w:bottom w:val="none" w:sz="0" w:space="0" w:color="auto"/>
            <w:right w:val="none" w:sz="0" w:space="0" w:color="auto"/>
          </w:divBdr>
        </w:div>
      </w:divsChild>
    </w:div>
    <w:div w:id="752163625">
      <w:marLeft w:val="0"/>
      <w:marRight w:val="0"/>
      <w:marTop w:val="0"/>
      <w:marBottom w:val="0"/>
      <w:divBdr>
        <w:top w:val="none" w:sz="0" w:space="0" w:color="auto"/>
        <w:left w:val="none" w:sz="0" w:space="0" w:color="auto"/>
        <w:bottom w:val="none" w:sz="0" w:space="0" w:color="auto"/>
        <w:right w:val="none" w:sz="0" w:space="0" w:color="auto"/>
      </w:divBdr>
      <w:divsChild>
        <w:div w:id="269556359">
          <w:marLeft w:val="0"/>
          <w:marRight w:val="0"/>
          <w:marTop w:val="0"/>
          <w:marBottom w:val="0"/>
          <w:divBdr>
            <w:top w:val="none" w:sz="0" w:space="0" w:color="auto"/>
            <w:left w:val="none" w:sz="0" w:space="0" w:color="auto"/>
            <w:bottom w:val="none" w:sz="0" w:space="0" w:color="auto"/>
            <w:right w:val="none" w:sz="0" w:space="0" w:color="auto"/>
          </w:divBdr>
        </w:div>
      </w:divsChild>
    </w:div>
    <w:div w:id="753673595">
      <w:marLeft w:val="0"/>
      <w:marRight w:val="0"/>
      <w:marTop w:val="0"/>
      <w:marBottom w:val="0"/>
      <w:divBdr>
        <w:top w:val="none" w:sz="0" w:space="0" w:color="auto"/>
        <w:left w:val="none" w:sz="0" w:space="0" w:color="auto"/>
        <w:bottom w:val="none" w:sz="0" w:space="0" w:color="auto"/>
        <w:right w:val="none" w:sz="0" w:space="0" w:color="auto"/>
      </w:divBdr>
      <w:divsChild>
        <w:div w:id="1929147675">
          <w:marLeft w:val="0"/>
          <w:marRight w:val="0"/>
          <w:marTop w:val="0"/>
          <w:marBottom w:val="0"/>
          <w:divBdr>
            <w:top w:val="none" w:sz="0" w:space="0" w:color="auto"/>
            <w:left w:val="none" w:sz="0" w:space="0" w:color="auto"/>
            <w:bottom w:val="none" w:sz="0" w:space="0" w:color="auto"/>
            <w:right w:val="none" w:sz="0" w:space="0" w:color="auto"/>
          </w:divBdr>
        </w:div>
      </w:divsChild>
    </w:div>
    <w:div w:id="754202624">
      <w:marLeft w:val="0"/>
      <w:marRight w:val="0"/>
      <w:marTop w:val="0"/>
      <w:marBottom w:val="0"/>
      <w:divBdr>
        <w:top w:val="none" w:sz="0" w:space="0" w:color="auto"/>
        <w:left w:val="none" w:sz="0" w:space="0" w:color="auto"/>
        <w:bottom w:val="none" w:sz="0" w:space="0" w:color="auto"/>
        <w:right w:val="none" w:sz="0" w:space="0" w:color="auto"/>
      </w:divBdr>
      <w:divsChild>
        <w:div w:id="213737677">
          <w:marLeft w:val="0"/>
          <w:marRight w:val="0"/>
          <w:marTop w:val="0"/>
          <w:marBottom w:val="0"/>
          <w:divBdr>
            <w:top w:val="none" w:sz="0" w:space="0" w:color="auto"/>
            <w:left w:val="none" w:sz="0" w:space="0" w:color="auto"/>
            <w:bottom w:val="none" w:sz="0" w:space="0" w:color="auto"/>
            <w:right w:val="none" w:sz="0" w:space="0" w:color="auto"/>
          </w:divBdr>
        </w:div>
      </w:divsChild>
    </w:div>
    <w:div w:id="754740877">
      <w:marLeft w:val="0"/>
      <w:marRight w:val="0"/>
      <w:marTop w:val="0"/>
      <w:marBottom w:val="0"/>
      <w:divBdr>
        <w:top w:val="none" w:sz="0" w:space="0" w:color="auto"/>
        <w:left w:val="none" w:sz="0" w:space="0" w:color="auto"/>
        <w:bottom w:val="none" w:sz="0" w:space="0" w:color="auto"/>
        <w:right w:val="none" w:sz="0" w:space="0" w:color="auto"/>
      </w:divBdr>
      <w:divsChild>
        <w:div w:id="696583286">
          <w:marLeft w:val="0"/>
          <w:marRight w:val="0"/>
          <w:marTop w:val="0"/>
          <w:marBottom w:val="0"/>
          <w:divBdr>
            <w:top w:val="none" w:sz="0" w:space="0" w:color="auto"/>
            <w:left w:val="none" w:sz="0" w:space="0" w:color="auto"/>
            <w:bottom w:val="none" w:sz="0" w:space="0" w:color="auto"/>
            <w:right w:val="none" w:sz="0" w:space="0" w:color="auto"/>
          </w:divBdr>
        </w:div>
      </w:divsChild>
    </w:div>
    <w:div w:id="754744733">
      <w:bodyDiv w:val="1"/>
      <w:marLeft w:val="0"/>
      <w:marRight w:val="0"/>
      <w:marTop w:val="0"/>
      <w:marBottom w:val="0"/>
      <w:divBdr>
        <w:top w:val="none" w:sz="0" w:space="0" w:color="auto"/>
        <w:left w:val="none" w:sz="0" w:space="0" w:color="auto"/>
        <w:bottom w:val="none" w:sz="0" w:space="0" w:color="auto"/>
        <w:right w:val="none" w:sz="0" w:space="0" w:color="auto"/>
      </w:divBdr>
    </w:div>
    <w:div w:id="755176195">
      <w:marLeft w:val="0"/>
      <w:marRight w:val="0"/>
      <w:marTop w:val="0"/>
      <w:marBottom w:val="0"/>
      <w:divBdr>
        <w:top w:val="none" w:sz="0" w:space="0" w:color="auto"/>
        <w:left w:val="none" w:sz="0" w:space="0" w:color="auto"/>
        <w:bottom w:val="none" w:sz="0" w:space="0" w:color="auto"/>
        <w:right w:val="none" w:sz="0" w:space="0" w:color="auto"/>
      </w:divBdr>
      <w:divsChild>
        <w:div w:id="1058163281">
          <w:marLeft w:val="0"/>
          <w:marRight w:val="0"/>
          <w:marTop w:val="0"/>
          <w:marBottom w:val="0"/>
          <w:divBdr>
            <w:top w:val="none" w:sz="0" w:space="0" w:color="auto"/>
            <w:left w:val="none" w:sz="0" w:space="0" w:color="auto"/>
            <w:bottom w:val="none" w:sz="0" w:space="0" w:color="auto"/>
            <w:right w:val="none" w:sz="0" w:space="0" w:color="auto"/>
          </w:divBdr>
        </w:div>
      </w:divsChild>
    </w:div>
    <w:div w:id="756707856">
      <w:marLeft w:val="0"/>
      <w:marRight w:val="0"/>
      <w:marTop w:val="0"/>
      <w:marBottom w:val="0"/>
      <w:divBdr>
        <w:top w:val="none" w:sz="0" w:space="0" w:color="auto"/>
        <w:left w:val="none" w:sz="0" w:space="0" w:color="auto"/>
        <w:bottom w:val="none" w:sz="0" w:space="0" w:color="auto"/>
        <w:right w:val="none" w:sz="0" w:space="0" w:color="auto"/>
      </w:divBdr>
      <w:divsChild>
        <w:div w:id="305012172">
          <w:marLeft w:val="0"/>
          <w:marRight w:val="0"/>
          <w:marTop w:val="0"/>
          <w:marBottom w:val="0"/>
          <w:divBdr>
            <w:top w:val="none" w:sz="0" w:space="0" w:color="auto"/>
            <w:left w:val="none" w:sz="0" w:space="0" w:color="auto"/>
            <w:bottom w:val="none" w:sz="0" w:space="0" w:color="auto"/>
            <w:right w:val="none" w:sz="0" w:space="0" w:color="auto"/>
          </w:divBdr>
        </w:div>
      </w:divsChild>
    </w:div>
    <w:div w:id="757292679">
      <w:marLeft w:val="0"/>
      <w:marRight w:val="0"/>
      <w:marTop w:val="0"/>
      <w:marBottom w:val="0"/>
      <w:divBdr>
        <w:top w:val="none" w:sz="0" w:space="0" w:color="auto"/>
        <w:left w:val="none" w:sz="0" w:space="0" w:color="auto"/>
        <w:bottom w:val="none" w:sz="0" w:space="0" w:color="auto"/>
        <w:right w:val="none" w:sz="0" w:space="0" w:color="auto"/>
      </w:divBdr>
      <w:divsChild>
        <w:div w:id="1301379742">
          <w:marLeft w:val="0"/>
          <w:marRight w:val="0"/>
          <w:marTop w:val="0"/>
          <w:marBottom w:val="0"/>
          <w:divBdr>
            <w:top w:val="none" w:sz="0" w:space="0" w:color="auto"/>
            <w:left w:val="none" w:sz="0" w:space="0" w:color="auto"/>
            <w:bottom w:val="none" w:sz="0" w:space="0" w:color="auto"/>
            <w:right w:val="none" w:sz="0" w:space="0" w:color="auto"/>
          </w:divBdr>
        </w:div>
      </w:divsChild>
    </w:div>
    <w:div w:id="757479075">
      <w:bodyDiv w:val="1"/>
      <w:marLeft w:val="0"/>
      <w:marRight w:val="0"/>
      <w:marTop w:val="0"/>
      <w:marBottom w:val="0"/>
      <w:divBdr>
        <w:top w:val="none" w:sz="0" w:space="0" w:color="auto"/>
        <w:left w:val="none" w:sz="0" w:space="0" w:color="auto"/>
        <w:bottom w:val="none" w:sz="0" w:space="0" w:color="auto"/>
        <w:right w:val="none" w:sz="0" w:space="0" w:color="auto"/>
      </w:divBdr>
    </w:div>
    <w:div w:id="757486558">
      <w:marLeft w:val="0"/>
      <w:marRight w:val="0"/>
      <w:marTop w:val="0"/>
      <w:marBottom w:val="0"/>
      <w:divBdr>
        <w:top w:val="none" w:sz="0" w:space="0" w:color="auto"/>
        <w:left w:val="none" w:sz="0" w:space="0" w:color="auto"/>
        <w:bottom w:val="none" w:sz="0" w:space="0" w:color="auto"/>
        <w:right w:val="none" w:sz="0" w:space="0" w:color="auto"/>
      </w:divBdr>
      <w:divsChild>
        <w:div w:id="779376711">
          <w:marLeft w:val="0"/>
          <w:marRight w:val="0"/>
          <w:marTop w:val="0"/>
          <w:marBottom w:val="0"/>
          <w:divBdr>
            <w:top w:val="none" w:sz="0" w:space="0" w:color="auto"/>
            <w:left w:val="none" w:sz="0" w:space="0" w:color="auto"/>
            <w:bottom w:val="none" w:sz="0" w:space="0" w:color="auto"/>
            <w:right w:val="none" w:sz="0" w:space="0" w:color="auto"/>
          </w:divBdr>
        </w:div>
      </w:divsChild>
    </w:div>
    <w:div w:id="758677221">
      <w:marLeft w:val="0"/>
      <w:marRight w:val="0"/>
      <w:marTop w:val="0"/>
      <w:marBottom w:val="0"/>
      <w:divBdr>
        <w:top w:val="none" w:sz="0" w:space="0" w:color="auto"/>
        <w:left w:val="none" w:sz="0" w:space="0" w:color="auto"/>
        <w:bottom w:val="none" w:sz="0" w:space="0" w:color="auto"/>
        <w:right w:val="none" w:sz="0" w:space="0" w:color="auto"/>
      </w:divBdr>
      <w:divsChild>
        <w:div w:id="1376465901">
          <w:marLeft w:val="0"/>
          <w:marRight w:val="0"/>
          <w:marTop w:val="0"/>
          <w:marBottom w:val="0"/>
          <w:divBdr>
            <w:top w:val="none" w:sz="0" w:space="0" w:color="auto"/>
            <w:left w:val="none" w:sz="0" w:space="0" w:color="auto"/>
            <w:bottom w:val="none" w:sz="0" w:space="0" w:color="auto"/>
            <w:right w:val="none" w:sz="0" w:space="0" w:color="auto"/>
          </w:divBdr>
        </w:div>
      </w:divsChild>
    </w:div>
    <w:div w:id="758722863">
      <w:bodyDiv w:val="1"/>
      <w:marLeft w:val="0"/>
      <w:marRight w:val="0"/>
      <w:marTop w:val="0"/>
      <w:marBottom w:val="0"/>
      <w:divBdr>
        <w:top w:val="none" w:sz="0" w:space="0" w:color="auto"/>
        <w:left w:val="none" w:sz="0" w:space="0" w:color="auto"/>
        <w:bottom w:val="none" w:sz="0" w:space="0" w:color="auto"/>
        <w:right w:val="none" w:sz="0" w:space="0" w:color="auto"/>
      </w:divBdr>
    </w:div>
    <w:div w:id="758797142">
      <w:marLeft w:val="0"/>
      <w:marRight w:val="0"/>
      <w:marTop w:val="0"/>
      <w:marBottom w:val="0"/>
      <w:divBdr>
        <w:top w:val="none" w:sz="0" w:space="0" w:color="auto"/>
        <w:left w:val="none" w:sz="0" w:space="0" w:color="auto"/>
        <w:bottom w:val="none" w:sz="0" w:space="0" w:color="auto"/>
        <w:right w:val="none" w:sz="0" w:space="0" w:color="auto"/>
      </w:divBdr>
      <w:divsChild>
        <w:div w:id="1907911415">
          <w:marLeft w:val="0"/>
          <w:marRight w:val="0"/>
          <w:marTop w:val="0"/>
          <w:marBottom w:val="0"/>
          <w:divBdr>
            <w:top w:val="none" w:sz="0" w:space="0" w:color="auto"/>
            <w:left w:val="none" w:sz="0" w:space="0" w:color="auto"/>
            <w:bottom w:val="none" w:sz="0" w:space="0" w:color="auto"/>
            <w:right w:val="none" w:sz="0" w:space="0" w:color="auto"/>
          </w:divBdr>
        </w:div>
      </w:divsChild>
    </w:div>
    <w:div w:id="759250955">
      <w:marLeft w:val="0"/>
      <w:marRight w:val="0"/>
      <w:marTop w:val="0"/>
      <w:marBottom w:val="0"/>
      <w:divBdr>
        <w:top w:val="none" w:sz="0" w:space="0" w:color="auto"/>
        <w:left w:val="none" w:sz="0" w:space="0" w:color="auto"/>
        <w:bottom w:val="none" w:sz="0" w:space="0" w:color="auto"/>
        <w:right w:val="none" w:sz="0" w:space="0" w:color="auto"/>
      </w:divBdr>
      <w:divsChild>
        <w:div w:id="59448313">
          <w:marLeft w:val="0"/>
          <w:marRight w:val="0"/>
          <w:marTop w:val="0"/>
          <w:marBottom w:val="0"/>
          <w:divBdr>
            <w:top w:val="none" w:sz="0" w:space="0" w:color="auto"/>
            <w:left w:val="none" w:sz="0" w:space="0" w:color="auto"/>
            <w:bottom w:val="none" w:sz="0" w:space="0" w:color="auto"/>
            <w:right w:val="none" w:sz="0" w:space="0" w:color="auto"/>
          </w:divBdr>
        </w:div>
      </w:divsChild>
    </w:div>
    <w:div w:id="760029592">
      <w:marLeft w:val="0"/>
      <w:marRight w:val="0"/>
      <w:marTop w:val="0"/>
      <w:marBottom w:val="0"/>
      <w:divBdr>
        <w:top w:val="none" w:sz="0" w:space="0" w:color="auto"/>
        <w:left w:val="none" w:sz="0" w:space="0" w:color="auto"/>
        <w:bottom w:val="none" w:sz="0" w:space="0" w:color="auto"/>
        <w:right w:val="none" w:sz="0" w:space="0" w:color="auto"/>
      </w:divBdr>
      <w:divsChild>
        <w:div w:id="822359245">
          <w:marLeft w:val="0"/>
          <w:marRight w:val="0"/>
          <w:marTop w:val="0"/>
          <w:marBottom w:val="0"/>
          <w:divBdr>
            <w:top w:val="none" w:sz="0" w:space="0" w:color="auto"/>
            <w:left w:val="none" w:sz="0" w:space="0" w:color="auto"/>
            <w:bottom w:val="none" w:sz="0" w:space="0" w:color="auto"/>
            <w:right w:val="none" w:sz="0" w:space="0" w:color="auto"/>
          </w:divBdr>
        </w:div>
      </w:divsChild>
    </w:div>
    <w:div w:id="760183093">
      <w:marLeft w:val="0"/>
      <w:marRight w:val="0"/>
      <w:marTop w:val="0"/>
      <w:marBottom w:val="0"/>
      <w:divBdr>
        <w:top w:val="none" w:sz="0" w:space="0" w:color="auto"/>
        <w:left w:val="none" w:sz="0" w:space="0" w:color="auto"/>
        <w:bottom w:val="none" w:sz="0" w:space="0" w:color="auto"/>
        <w:right w:val="none" w:sz="0" w:space="0" w:color="auto"/>
      </w:divBdr>
      <w:divsChild>
        <w:div w:id="620261542">
          <w:marLeft w:val="0"/>
          <w:marRight w:val="0"/>
          <w:marTop w:val="0"/>
          <w:marBottom w:val="0"/>
          <w:divBdr>
            <w:top w:val="none" w:sz="0" w:space="0" w:color="auto"/>
            <w:left w:val="none" w:sz="0" w:space="0" w:color="auto"/>
            <w:bottom w:val="none" w:sz="0" w:space="0" w:color="auto"/>
            <w:right w:val="none" w:sz="0" w:space="0" w:color="auto"/>
          </w:divBdr>
        </w:div>
      </w:divsChild>
    </w:div>
    <w:div w:id="760488832">
      <w:marLeft w:val="0"/>
      <w:marRight w:val="0"/>
      <w:marTop w:val="0"/>
      <w:marBottom w:val="0"/>
      <w:divBdr>
        <w:top w:val="none" w:sz="0" w:space="0" w:color="auto"/>
        <w:left w:val="none" w:sz="0" w:space="0" w:color="auto"/>
        <w:bottom w:val="none" w:sz="0" w:space="0" w:color="auto"/>
        <w:right w:val="none" w:sz="0" w:space="0" w:color="auto"/>
      </w:divBdr>
      <w:divsChild>
        <w:div w:id="1450248280">
          <w:marLeft w:val="0"/>
          <w:marRight w:val="0"/>
          <w:marTop w:val="0"/>
          <w:marBottom w:val="0"/>
          <w:divBdr>
            <w:top w:val="none" w:sz="0" w:space="0" w:color="auto"/>
            <w:left w:val="none" w:sz="0" w:space="0" w:color="auto"/>
            <w:bottom w:val="none" w:sz="0" w:space="0" w:color="auto"/>
            <w:right w:val="none" w:sz="0" w:space="0" w:color="auto"/>
          </w:divBdr>
        </w:div>
      </w:divsChild>
    </w:div>
    <w:div w:id="760949319">
      <w:marLeft w:val="0"/>
      <w:marRight w:val="0"/>
      <w:marTop w:val="0"/>
      <w:marBottom w:val="0"/>
      <w:divBdr>
        <w:top w:val="none" w:sz="0" w:space="0" w:color="auto"/>
        <w:left w:val="none" w:sz="0" w:space="0" w:color="auto"/>
        <w:bottom w:val="none" w:sz="0" w:space="0" w:color="auto"/>
        <w:right w:val="none" w:sz="0" w:space="0" w:color="auto"/>
      </w:divBdr>
      <w:divsChild>
        <w:div w:id="444158426">
          <w:marLeft w:val="0"/>
          <w:marRight w:val="0"/>
          <w:marTop w:val="0"/>
          <w:marBottom w:val="0"/>
          <w:divBdr>
            <w:top w:val="none" w:sz="0" w:space="0" w:color="auto"/>
            <w:left w:val="none" w:sz="0" w:space="0" w:color="auto"/>
            <w:bottom w:val="none" w:sz="0" w:space="0" w:color="auto"/>
            <w:right w:val="none" w:sz="0" w:space="0" w:color="auto"/>
          </w:divBdr>
        </w:div>
      </w:divsChild>
    </w:div>
    <w:div w:id="761221588">
      <w:marLeft w:val="0"/>
      <w:marRight w:val="0"/>
      <w:marTop w:val="0"/>
      <w:marBottom w:val="0"/>
      <w:divBdr>
        <w:top w:val="none" w:sz="0" w:space="0" w:color="auto"/>
        <w:left w:val="none" w:sz="0" w:space="0" w:color="auto"/>
        <w:bottom w:val="none" w:sz="0" w:space="0" w:color="auto"/>
        <w:right w:val="none" w:sz="0" w:space="0" w:color="auto"/>
      </w:divBdr>
      <w:divsChild>
        <w:div w:id="232395782">
          <w:marLeft w:val="0"/>
          <w:marRight w:val="0"/>
          <w:marTop w:val="0"/>
          <w:marBottom w:val="0"/>
          <w:divBdr>
            <w:top w:val="none" w:sz="0" w:space="0" w:color="auto"/>
            <w:left w:val="none" w:sz="0" w:space="0" w:color="auto"/>
            <w:bottom w:val="none" w:sz="0" w:space="0" w:color="auto"/>
            <w:right w:val="none" w:sz="0" w:space="0" w:color="auto"/>
          </w:divBdr>
        </w:div>
      </w:divsChild>
    </w:div>
    <w:div w:id="762529470">
      <w:marLeft w:val="0"/>
      <w:marRight w:val="0"/>
      <w:marTop w:val="0"/>
      <w:marBottom w:val="0"/>
      <w:divBdr>
        <w:top w:val="none" w:sz="0" w:space="0" w:color="auto"/>
        <w:left w:val="none" w:sz="0" w:space="0" w:color="auto"/>
        <w:bottom w:val="none" w:sz="0" w:space="0" w:color="auto"/>
        <w:right w:val="none" w:sz="0" w:space="0" w:color="auto"/>
      </w:divBdr>
      <w:divsChild>
        <w:div w:id="266818794">
          <w:marLeft w:val="0"/>
          <w:marRight w:val="0"/>
          <w:marTop w:val="0"/>
          <w:marBottom w:val="0"/>
          <w:divBdr>
            <w:top w:val="none" w:sz="0" w:space="0" w:color="auto"/>
            <w:left w:val="none" w:sz="0" w:space="0" w:color="auto"/>
            <w:bottom w:val="none" w:sz="0" w:space="0" w:color="auto"/>
            <w:right w:val="none" w:sz="0" w:space="0" w:color="auto"/>
          </w:divBdr>
        </w:div>
      </w:divsChild>
    </w:div>
    <w:div w:id="763494754">
      <w:marLeft w:val="0"/>
      <w:marRight w:val="0"/>
      <w:marTop w:val="0"/>
      <w:marBottom w:val="0"/>
      <w:divBdr>
        <w:top w:val="none" w:sz="0" w:space="0" w:color="auto"/>
        <w:left w:val="none" w:sz="0" w:space="0" w:color="auto"/>
        <w:bottom w:val="none" w:sz="0" w:space="0" w:color="auto"/>
        <w:right w:val="none" w:sz="0" w:space="0" w:color="auto"/>
      </w:divBdr>
      <w:divsChild>
        <w:div w:id="1911959890">
          <w:marLeft w:val="0"/>
          <w:marRight w:val="0"/>
          <w:marTop w:val="0"/>
          <w:marBottom w:val="0"/>
          <w:divBdr>
            <w:top w:val="none" w:sz="0" w:space="0" w:color="auto"/>
            <w:left w:val="none" w:sz="0" w:space="0" w:color="auto"/>
            <w:bottom w:val="none" w:sz="0" w:space="0" w:color="auto"/>
            <w:right w:val="none" w:sz="0" w:space="0" w:color="auto"/>
          </w:divBdr>
        </w:div>
      </w:divsChild>
    </w:div>
    <w:div w:id="763577531">
      <w:bodyDiv w:val="1"/>
      <w:marLeft w:val="0"/>
      <w:marRight w:val="0"/>
      <w:marTop w:val="0"/>
      <w:marBottom w:val="0"/>
      <w:divBdr>
        <w:top w:val="none" w:sz="0" w:space="0" w:color="auto"/>
        <w:left w:val="none" w:sz="0" w:space="0" w:color="auto"/>
        <w:bottom w:val="none" w:sz="0" w:space="0" w:color="auto"/>
        <w:right w:val="none" w:sz="0" w:space="0" w:color="auto"/>
      </w:divBdr>
    </w:div>
    <w:div w:id="764615284">
      <w:marLeft w:val="0"/>
      <w:marRight w:val="0"/>
      <w:marTop w:val="0"/>
      <w:marBottom w:val="0"/>
      <w:divBdr>
        <w:top w:val="none" w:sz="0" w:space="0" w:color="auto"/>
        <w:left w:val="none" w:sz="0" w:space="0" w:color="auto"/>
        <w:bottom w:val="none" w:sz="0" w:space="0" w:color="auto"/>
        <w:right w:val="none" w:sz="0" w:space="0" w:color="auto"/>
      </w:divBdr>
      <w:divsChild>
        <w:div w:id="752943155">
          <w:marLeft w:val="0"/>
          <w:marRight w:val="0"/>
          <w:marTop w:val="0"/>
          <w:marBottom w:val="0"/>
          <w:divBdr>
            <w:top w:val="none" w:sz="0" w:space="0" w:color="auto"/>
            <w:left w:val="none" w:sz="0" w:space="0" w:color="auto"/>
            <w:bottom w:val="none" w:sz="0" w:space="0" w:color="auto"/>
            <w:right w:val="none" w:sz="0" w:space="0" w:color="auto"/>
          </w:divBdr>
        </w:div>
      </w:divsChild>
    </w:div>
    <w:div w:id="765003494">
      <w:marLeft w:val="0"/>
      <w:marRight w:val="0"/>
      <w:marTop w:val="0"/>
      <w:marBottom w:val="0"/>
      <w:divBdr>
        <w:top w:val="none" w:sz="0" w:space="0" w:color="auto"/>
        <w:left w:val="none" w:sz="0" w:space="0" w:color="auto"/>
        <w:bottom w:val="none" w:sz="0" w:space="0" w:color="auto"/>
        <w:right w:val="none" w:sz="0" w:space="0" w:color="auto"/>
      </w:divBdr>
      <w:divsChild>
        <w:div w:id="1230922577">
          <w:marLeft w:val="0"/>
          <w:marRight w:val="0"/>
          <w:marTop w:val="0"/>
          <w:marBottom w:val="0"/>
          <w:divBdr>
            <w:top w:val="none" w:sz="0" w:space="0" w:color="auto"/>
            <w:left w:val="none" w:sz="0" w:space="0" w:color="auto"/>
            <w:bottom w:val="none" w:sz="0" w:space="0" w:color="auto"/>
            <w:right w:val="none" w:sz="0" w:space="0" w:color="auto"/>
          </w:divBdr>
        </w:div>
      </w:divsChild>
    </w:div>
    <w:div w:id="765149277">
      <w:marLeft w:val="0"/>
      <w:marRight w:val="0"/>
      <w:marTop w:val="0"/>
      <w:marBottom w:val="0"/>
      <w:divBdr>
        <w:top w:val="none" w:sz="0" w:space="0" w:color="auto"/>
        <w:left w:val="none" w:sz="0" w:space="0" w:color="auto"/>
        <w:bottom w:val="none" w:sz="0" w:space="0" w:color="auto"/>
        <w:right w:val="none" w:sz="0" w:space="0" w:color="auto"/>
      </w:divBdr>
      <w:divsChild>
        <w:div w:id="1053886956">
          <w:marLeft w:val="0"/>
          <w:marRight w:val="0"/>
          <w:marTop w:val="0"/>
          <w:marBottom w:val="0"/>
          <w:divBdr>
            <w:top w:val="none" w:sz="0" w:space="0" w:color="auto"/>
            <w:left w:val="none" w:sz="0" w:space="0" w:color="auto"/>
            <w:bottom w:val="none" w:sz="0" w:space="0" w:color="auto"/>
            <w:right w:val="none" w:sz="0" w:space="0" w:color="auto"/>
          </w:divBdr>
        </w:div>
      </w:divsChild>
    </w:div>
    <w:div w:id="765612822">
      <w:marLeft w:val="0"/>
      <w:marRight w:val="0"/>
      <w:marTop w:val="0"/>
      <w:marBottom w:val="0"/>
      <w:divBdr>
        <w:top w:val="none" w:sz="0" w:space="0" w:color="auto"/>
        <w:left w:val="none" w:sz="0" w:space="0" w:color="auto"/>
        <w:bottom w:val="none" w:sz="0" w:space="0" w:color="auto"/>
        <w:right w:val="none" w:sz="0" w:space="0" w:color="auto"/>
      </w:divBdr>
      <w:divsChild>
        <w:div w:id="26294747">
          <w:marLeft w:val="0"/>
          <w:marRight w:val="0"/>
          <w:marTop w:val="0"/>
          <w:marBottom w:val="0"/>
          <w:divBdr>
            <w:top w:val="none" w:sz="0" w:space="0" w:color="auto"/>
            <w:left w:val="none" w:sz="0" w:space="0" w:color="auto"/>
            <w:bottom w:val="none" w:sz="0" w:space="0" w:color="auto"/>
            <w:right w:val="none" w:sz="0" w:space="0" w:color="auto"/>
          </w:divBdr>
        </w:div>
      </w:divsChild>
    </w:div>
    <w:div w:id="766343832">
      <w:marLeft w:val="0"/>
      <w:marRight w:val="0"/>
      <w:marTop w:val="0"/>
      <w:marBottom w:val="0"/>
      <w:divBdr>
        <w:top w:val="none" w:sz="0" w:space="0" w:color="auto"/>
        <w:left w:val="none" w:sz="0" w:space="0" w:color="auto"/>
        <w:bottom w:val="none" w:sz="0" w:space="0" w:color="auto"/>
        <w:right w:val="none" w:sz="0" w:space="0" w:color="auto"/>
      </w:divBdr>
      <w:divsChild>
        <w:div w:id="1494448618">
          <w:marLeft w:val="0"/>
          <w:marRight w:val="0"/>
          <w:marTop w:val="0"/>
          <w:marBottom w:val="0"/>
          <w:divBdr>
            <w:top w:val="none" w:sz="0" w:space="0" w:color="auto"/>
            <w:left w:val="none" w:sz="0" w:space="0" w:color="auto"/>
            <w:bottom w:val="none" w:sz="0" w:space="0" w:color="auto"/>
            <w:right w:val="none" w:sz="0" w:space="0" w:color="auto"/>
          </w:divBdr>
        </w:div>
      </w:divsChild>
    </w:div>
    <w:div w:id="767042754">
      <w:marLeft w:val="0"/>
      <w:marRight w:val="0"/>
      <w:marTop w:val="0"/>
      <w:marBottom w:val="0"/>
      <w:divBdr>
        <w:top w:val="none" w:sz="0" w:space="0" w:color="auto"/>
        <w:left w:val="none" w:sz="0" w:space="0" w:color="auto"/>
        <w:bottom w:val="none" w:sz="0" w:space="0" w:color="auto"/>
        <w:right w:val="none" w:sz="0" w:space="0" w:color="auto"/>
      </w:divBdr>
      <w:divsChild>
        <w:div w:id="1547058899">
          <w:marLeft w:val="0"/>
          <w:marRight w:val="0"/>
          <w:marTop w:val="0"/>
          <w:marBottom w:val="0"/>
          <w:divBdr>
            <w:top w:val="none" w:sz="0" w:space="0" w:color="auto"/>
            <w:left w:val="none" w:sz="0" w:space="0" w:color="auto"/>
            <w:bottom w:val="none" w:sz="0" w:space="0" w:color="auto"/>
            <w:right w:val="none" w:sz="0" w:space="0" w:color="auto"/>
          </w:divBdr>
        </w:div>
      </w:divsChild>
    </w:div>
    <w:div w:id="767312719">
      <w:marLeft w:val="0"/>
      <w:marRight w:val="0"/>
      <w:marTop w:val="0"/>
      <w:marBottom w:val="0"/>
      <w:divBdr>
        <w:top w:val="none" w:sz="0" w:space="0" w:color="auto"/>
        <w:left w:val="none" w:sz="0" w:space="0" w:color="auto"/>
        <w:bottom w:val="none" w:sz="0" w:space="0" w:color="auto"/>
        <w:right w:val="none" w:sz="0" w:space="0" w:color="auto"/>
      </w:divBdr>
      <w:divsChild>
        <w:div w:id="21395899">
          <w:marLeft w:val="0"/>
          <w:marRight w:val="0"/>
          <w:marTop w:val="0"/>
          <w:marBottom w:val="0"/>
          <w:divBdr>
            <w:top w:val="none" w:sz="0" w:space="0" w:color="auto"/>
            <w:left w:val="none" w:sz="0" w:space="0" w:color="auto"/>
            <w:bottom w:val="none" w:sz="0" w:space="0" w:color="auto"/>
            <w:right w:val="none" w:sz="0" w:space="0" w:color="auto"/>
          </w:divBdr>
        </w:div>
      </w:divsChild>
    </w:div>
    <w:div w:id="767503596">
      <w:marLeft w:val="0"/>
      <w:marRight w:val="0"/>
      <w:marTop w:val="0"/>
      <w:marBottom w:val="0"/>
      <w:divBdr>
        <w:top w:val="none" w:sz="0" w:space="0" w:color="auto"/>
        <w:left w:val="none" w:sz="0" w:space="0" w:color="auto"/>
        <w:bottom w:val="none" w:sz="0" w:space="0" w:color="auto"/>
        <w:right w:val="none" w:sz="0" w:space="0" w:color="auto"/>
      </w:divBdr>
      <w:divsChild>
        <w:div w:id="1194228065">
          <w:marLeft w:val="0"/>
          <w:marRight w:val="0"/>
          <w:marTop w:val="0"/>
          <w:marBottom w:val="0"/>
          <w:divBdr>
            <w:top w:val="none" w:sz="0" w:space="0" w:color="auto"/>
            <w:left w:val="none" w:sz="0" w:space="0" w:color="auto"/>
            <w:bottom w:val="none" w:sz="0" w:space="0" w:color="auto"/>
            <w:right w:val="none" w:sz="0" w:space="0" w:color="auto"/>
          </w:divBdr>
        </w:div>
      </w:divsChild>
    </w:div>
    <w:div w:id="768163738">
      <w:marLeft w:val="0"/>
      <w:marRight w:val="0"/>
      <w:marTop w:val="0"/>
      <w:marBottom w:val="0"/>
      <w:divBdr>
        <w:top w:val="none" w:sz="0" w:space="0" w:color="auto"/>
        <w:left w:val="none" w:sz="0" w:space="0" w:color="auto"/>
        <w:bottom w:val="none" w:sz="0" w:space="0" w:color="auto"/>
        <w:right w:val="none" w:sz="0" w:space="0" w:color="auto"/>
      </w:divBdr>
      <w:divsChild>
        <w:div w:id="1203515056">
          <w:marLeft w:val="0"/>
          <w:marRight w:val="0"/>
          <w:marTop w:val="0"/>
          <w:marBottom w:val="0"/>
          <w:divBdr>
            <w:top w:val="none" w:sz="0" w:space="0" w:color="auto"/>
            <w:left w:val="none" w:sz="0" w:space="0" w:color="auto"/>
            <w:bottom w:val="none" w:sz="0" w:space="0" w:color="auto"/>
            <w:right w:val="none" w:sz="0" w:space="0" w:color="auto"/>
          </w:divBdr>
        </w:div>
      </w:divsChild>
    </w:div>
    <w:div w:id="769207482">
      <w:bodyDiv w:val="1"/>
      <w:marLeft w:val="0"/>
      <w:marRight w:val="0"/>
      <w:marTop w:val="0"/>
      <w:marBottom w:val="0"/>
      <w:divBdr>
        <w:top w:val="none" w:sz="0" w:space="0" w:color="auto"/>
        <w:left w:val="none" w:sz="0" w:space="0" w:color="auto"/>
        <w:bottom w:val="none" w:sz="0" w:space="0" w:color="auto"/>
        <w:right w:val="none" w:sz="0" w:space="0" w:color="auto"/>
      </w:divBdr>
    </w:div>
    <w:div w:id="769546429">
      <w:marLeft w:val="0"/>
      <w:marRight w:val="0"/>
      <w:marTop w:val="0"/>
      <w:marBottom w:val="0"/>
      <w:divBdr>
        <w:top w:val="none" w:sz="0" w:space="0" w:color="auto"/>
        <w:left w:val="none" w:sz="0" w:space="0" w:color="auto"/>
        <w:bottom w:val="none" w:sz="0" w:space="0" w:color="auto"/>
        <w:right w:val="none" w:sz="0" w:space="0" w:color="auto"/>
      </w:divBdr>
      <w:divsChild>
        <w:div w:id="193270112">
          <w:marLeft w:val="0"/>
          <w:marRight w:val="0"/>
          <w:marTop w:val="0"/>
          <w:marBottom w:val="0"/>
          <w:divBdr>
            <w:top w:val="none" w:sz="0" w:space="0" w:color="auto"/>
            <w:left w:val="none" w:sz="0" w:space="0" w:color="auto"/>
            <w:bottom w:val="none" w:sz="0" w:space="0" w:color="auto"/>
            <w:right w:val="none" w:sz="0" w:space="0" w:color="auto"/>
          </w:divBdr>
        </w:div>
      </w:divsChild>
    </w:div>
    <w:div w:id="769929375">
      <w:marLeft w:val="0"/>
      <w:marRight w:val="0"/>
      <w:marTop w:val="0"/>
      <w:marBottom w:val="0"/>
      <w:divBdr>
        <w:top w:val="none" w:sz="0" w:space="0" w:color="auto"/>
        <w:left w:val="none" w:sz="0" w:space="0" w:color="auto"/>
        <w:bottom w:val="none" w:sz="0" w:space="0" w:color="auto"/>
        <w:right w:val="none" w:sz="0" w:space="0" w:color="auto"/>
      </w:divBdr>
      <w:divsChild>
        <w:div w:id="1602451492">
          <w:marLeft w:val="0"/>
          <w:marRight w:val="0"/>
          <w:marTop w:val="0"/>
          <w:marBottom w:val="0"/>
          <w:divBdr>
            <w:top w:val="none" w:sz="0" w:space="0" w:color="auto"/>
            <w:left w:val="none" w:sz="0" w:space="0" w:color="auto"/>
            <w:bottom w:val="none" w:sz="0" w:space="0" w:color="auto"/>
            <w:right w:val="none" w:sz="0" w:space="0" w:color="auto"/>
          </w:divBdr>
        </w:div>
      </w:divsChild>
    </w:div>
    <w:div w:id="770900415">
      <w:marLeft w:val="0"/>
      <w:marRight w:val="0"/>
      <w:marTop w:val="0"/>
      <w:marBottom w:val="0"/>
      <w:divBdr>
        <w:top w:val="none" w:sz="0" w:space="0" w:color="auto"/>
        <w:left w:val="none" w:sz="0" w:space="0" w:color="auto"/>
        <w:bottom w:val="none" w:sz="0" w:space="0" w:color="auto"/>
        <w:right w:val="none" w:sz="0" w:space="0" w:color="auto"/>
      </w:divBdr>
      <w:divsChild>
        <w:div w:id="543912168">
          <w:marLeft w:val="0"/>
          <w:marRight w:val="0"/>
          <w:marTop w:val="0"/>
          <w:marBottom w:val="0"/>
          <w:divBdr>
            <w:top w:val="none" w:sz="0" w:space="0" w:color="auto"/>
            <w:left w:val="none" w:sz="0" w:space="0" w:color="auto"/>
            <w:bottom w:val="none" w:sz="0" w:space="0" w:color="auto"/>
            <w:right w:val="none" w:sz="0" w:space="0" w:color="auto"/>
          </w:divBdr>
        </w:div>
      </w:divsChild>
    </w:div>
    <w:div w:id="771245533">
      <w:bodyDiv w:val="1"/>
      <w:marLeft w:val="0"/>
      <w:marRight w:val="0"/>
      <w:marTop w:val="0"/>
      <w:marBottom w:val="0"/>
      <w:divBdr>
        <w:top w:val="none" w:sz="0" w:space="0" w:color="auto"/>
        <w:left w:val="none" w:sz="0" w:space="0" w:color="auto"/>
        <w:bottom w:val="none" w:sz="0" w:space="0" w:color="auto"/>
        <w:right w:val="none" w:sz="0" w:space="0" w:color="auto"/>
      </w:divBdr>
    </w:div>
    <w:div w:id="771633840">
      <w:marLeft w:val="0"/>
      <w:marRight w:val="0"/>
      <w:marTop w:val="0"/>
      <w:marBottom w:val="0"/>
      <w:divBdr>
        <w:top w:val="none" w:sz="0" w:space="0" w:color="auto"/>
        <w:left w:val="none" w:sz="0" w:space="0" w:color="auto"/>
        <w:bottom w:val="none" w:sz="0" w:space="0" w:color="auto"/>
        <w:right w:val="none" w:sz="0" w:space="0" w:color="auto"/>
      </w:divBdr>
      <w:divsChild>
        <w:div w:id="1802846264">
          <w:marLeft w:val="0"/>
          <w:marRight w:val="0"/>
          <w:marTop w:val="0"/>
          <w:marBottom w:val="0"/>
          <w:divBdr>
            <w:top w:val="none" w:sz="0" w:space="0" w:color="auto"/>
            <w:left w:val="none" w:sz="0" w:space="0" w:color="auto"/>
            <w:bottom w:val="none" w:sz="0" w:space="0" w:color="auto"/>
            <w:right w:val="none" w:sz="0" w:space="0" w:color="auto"/>
          </w:divBdr>
        </w:div>
      </w:divsChild>
    </w:div>
    <w:div w:id="772634020">
      <w:marLeft w:val="0"/>
      <w:marRight w:val="0"/>
      <w:marTop w:val="0"/>
      <w:marBottom w:val="0"/>
      <w:divBdr>
        <w:top w:val="none" w:sz="0" w:space="0" w:color="auto"/>
        <w:left w:val="none" w:sz="0" w:space="0" w:color="auto"/>
        <w:bottom w:val="none" w:sz="0" w:space="0" w:color="auto"/>
        <w:right w:val="none" w:sz="0" w:space="0" w:color="auto"/>
      </w:divBdr>
      <w:divsChild>
        <w:div w:id="846796816">
          <w:marLeft w:val="0"/>
          <w:marRight w:val="0"/>
          <w:marTop w:val="0"/>
          <w:marBottom w:val="0"/>
          <w:divBdr>
            <w:top w:val="none" w:sz="0" w:space="0" w:color="auto"/>
            <w:left w:val="none" w:sz="0" w:space="0" w:color="auto"/>
            <w:bottom w:val="none" w:sz="0" w:space="0" w:color="auto"/>
            <w:right w:val="none" w:sz="0" w:space="0" w:color="auto"/>
          </w:divBdr>
        </w:div>
      </w:divsChild>
    </w:div>
    <w:div w:id="773551230">
      <w:marLeft w:val="0"/>
      <w:marRight w:val="0"/>
      <w:marTop w:val="0"/>
      <w:marBottom w:val="0"/>
      <w:divBdr>
        <w:top w:val="none" w:sz="0" w:space="0" w:color="auto"/>
        <w:left w:val="none" w:sz="0" w:space="0" w:color="auto"/>
        <w:bottom w:val="none" w:sz="0" w:space="0" w:color="auto"/>
        <w:right w:val="none" w:sz="0" w:space="0" w:color="auto"/>
      </w:divBdr>
      <w:divsChild>
        <w:div w:id="832138112">
          <w:marLeft w:val="0"/>
          <w:marRight w:val="0"/>
          <w:marTop w:val="0"/>
          <w:marBottom w:val="0"/>
          <w:divBdr>
            <w:top w:val="none" w:sz="0" w:space="0" w:color="auto"/>
            <w:left w:val="none" w:sz="0" w:space="0" w:color="auto"/>
            <w:bottom w:val="none" w:sz="0" w:space="0" w:color="auto"/>
            <w:right w:val="none" w:sz="0" w:space="0" w:color="auto"/>
          </w:divBdr>
        </w:div>
      </w:divsChild>
    </w:div>
    <w:div w:id="773942506">
      <w:bodyDiv w:val="1"/>
      <w:marLeft w:val="0"/>
      <w:marRight w:val="0"/>
      <w:marTop w:val="0"/>
      <w:marBottom w:val="0"/>
      <w:divBdr>
        <w:top w:val="none" w:sz="0" w:space="0" w:color="auto"/>
        <w:left w:val="none" w:sz="0" w:space="0" w:color="auto"/>
        <w:bottom w:val="none" w:sz="0" w:space="0" w:color="auto"/>
        <w:right w:val="none" w:sz="0" w:space="0" w:color="auto"/>
      </w:divBdr>
    </w:div>
    <w:div w:id="775292278">
      <w:marLeft w:val="0"/>
      <w:marRight w:val="0"/>
      <w:marTop w:val="0"/>
      <w:marBottom w:val="0"/>
      <w:divBdr>
        <w:top w:val="none" w:sz="0" w:space="0" w:color="auto"/>
        <w:left w:val="none" w:sz="0" w:space="0" w:color="auto"/>
        <w:bottom w:val="none" w:sz="0" w:space="0" w:color="auto"/>
        <w:right w:val="none" w:sz="0" w:space="0" w:color="auto"/>
      </w:divBdr>
      <w:divsChild>
        <w:div w:id="49379754">
          <w:marLeft w:val="0"/>
          <w:marRight w:val="0"/>
          <w:marTop w:val="0"/>
          <w:marBottom w:val="0"/>
          <w:divBdr>
            <w:top w:val="none" w:sz="0" w:space="0" w:color="auto"/>
            <w:left w:val="none" w:sz="0" w:space="0" w:color="auto"/>
            <w:bottom w:val="none" w:sz="0" w:space="0" w:color="auto"/>
            <w:right w:val="none" w:sz="0" w:space="0" w:color="auto"/>
          </w:divBdr>
        </w:div>
      </w:divsChild>
    </w:div>
    <w:div w:id="775369359">
      <w:marLeft w:val="0"/>
      <w:marRight w:val="0"/>
      <w:marTop w:val="0"/>
      <w:marBottom w:val="0"/>
      <w:divBdr>
        <w:top w:val="none" w:sz="0" w:space="0" w:color="auto"/>
        <w:left w:val="none" w:sz="0" w:space="0" w:color="auto"/>
        <w:bottom w:val="none" w:sz="0" w:space="0" w:color="auto"/>
        <w:right w:val="none" w:sz="0" w:space="0" w:color="auto"/>
      </w:divBdr>
      <w:divsChild>
        <w:div w:id="1640187159">
          <w:marLeft w:val="0"/>
          <w:marRight w:val="0"/>
          <w:marTop w:val="0"/>
          <w:marBottom w:val="0"/>
          <w:divBdr>
            <w:top w:val="none" w:sz="0" w:space="0" w:color="auto"/>
            <w:left w:val="none" w:sz="0" w:space="0" w:color="auto"/>
            <w:bottom w:val="none" w:sz="0" w:space="0" w:color="auto"/>
            <w:right w:val="none" w:sz="0" w:space="0" w:color="auto"/>
          </w:divBdr>
        </w:div>
      </w:divsChild>
    </w:div>
    <w:div w:id="775950581">
      <w:marLeft w:val="0"/>
      <w:marRight w:val="0"/>
      <w:marTop w:val="0"/>
      <w:marBottom w:val="0"/>
      <w:divBdr>
        <w:top w:val="none" w:sz="0" w:space="0" w:color="auto"/>
        <w:left w:val="none" w:sz="0" w:space="0" w:color="auto"/>
        <w:bottom w:val="none" w:sz="0" w:space="0" w:color="auto"/>
        <w:right w:val="none" w:sz="0" w:space="0" w:color="auto"/>
      </w:divBdr>
      <w:divsChild>
        <w:div w:id="1397779351">
          <w:marLeft w:val="0"/>
          <w:marRight w:val="0"/>
          <w:marTop w:val="0"/>
          <w:marBottom w:val="0"/>
          <w:divBdr>
            <w:top w:val="none" w:sz="0" w:space="0" w:color="auto"/>
            <w:left w:val="none" w:sz="0" w:space="0" w:color="auto"/>
            <w:bottom w:val="none" w:sz="0" w:space="0" w:color="auto"/>
            <w:right w:val="none" w:sz="0" w:space="0" w:color="auto"/>
          </w:divBdr>
        </w:div>
      </w:divsChild>
    </w:div>
    <w:div w:id="777457178">
      <w:marLeft w:val="0"/>
      <w:marRight w:val="0"/>
      <w:marTop w:val="0"/>
      <w:marBottom w:val="0"/>
      <w:divBdr>
        <w:top w:val="none" w:sz="0" w:space="0" w:color="auto"/>
        <w:left w:val="none" w:sz="0" w:space="0" w:color="auto"/>
        <w:bottom w:val="none" w:sz="0" w:space="0" w:color="auto"/>
        <w:right w:val="none" w:sz="0" w:space="0" w:color="auto"/>
      </w:divBdr>
      <w:divsChild>
        <w:div w:id="515115820">
          <w:marLeft w:val="0"/>
          <w:marRight w:val="0"/>
          <w:marTop w:val="0"/>
          <w:marBottom w:val="0"/>
          <w:divBdr>
            <w:top w:val="none" w:sz="0" w:space="0" w:color="auto"/>
            <w:left w:val="none" w:sz="0" w:space="0" w:color="auto"/>
            <w:bottom w:val="none" w:sz="0" w:space="0" w:color="auto"/>
            <w:right w:val="none" w:sz="0" w:space="0" w:color="auto"/>
          </w:divBdr>
        </w:div>
      </w:divsChild>
    </w:div>
    <w:div w:id="777801056">
      <w:marLeft w:val="0"/>
      <w:marRight w:val="0"/>
      <w:marTop w:val="0"/>
      <w:marBottom w:val="0"/>
      <w:divBdr>
        <w:top w:val="none" w:sz="0" w:space="0" w:color="auto"/>
        <w:left w:val="none" w:sz="0" w:space="0" w:color="auto"/>
        <w:bottom w:val="none" w:sz="0" w:space="0" w:color="auto"/>
        <w:right w:val="none" w:sz="0" w:space="0" w:color="auto"/>
      </w:divBdr>
    </w:div>
    <w:div w:id="778178355">
      <w:bodyDiv w:val="1"/>
      <w:marLeft w:val="0"/>
      <w:marRight w:val="0"/>
      <w:marTop w:val="0"/>
      <w:marBottom w:val="0"/>
      <w:divBdr>
        <w:top w:val="none" w:sz="0" w:space="0" w:color="auto"/>
        <w:left w:val="none" w:sz="0" w:space="0" w:color="auto"/>
        <w:bottom w:val="none" w:sz="0" w:space="0" w:color="auto"/>
        <w:right w:val="none" w:sz="0" w:space="0" w:color="auto"/>
      </w:divBdr>
    </w:div>
    <w:div w:id="778454346">
      <w:marLeft w:val="0"/>
      <w:marRight w:val="0"/>
      <w:marTop w:val="0"/>
      <w:marBottom w:val="0"/>
      <w:divBdr>
        <w:top w:val="none" w:sz="0" w:space="0" w:color="auto"/>
        <w:left w:val="none" w:sz="0" w:space="0" w:color="auto"/>
        <w:bottom w:val="none" w:sz="0" w:space="0" w:color="auto"/>
        <w:right w:val="none" w:sz="0" w:space="0" w:color="auto"/>
      </w:divBdr>
      <w:divsChild>
        <w:div w:id="756289245">
          <w:marLeft w:val="0"/>
          <w:marRight w:val="0"/>
          <w:marTop w:val="0"/>
          <w:marBottom w:val="0"/>
          <w:divBdr>
            <w:top w:val="none" w:sz="0" w:space="0" w:color="auto"/>
            <w:left w:val="none" w:sz="0" w:space="0" w:color="auto"/>
            <w:bottom w:val="none" w:sz="0" w:space="0" w:color="auto"/>
            <w:right w:val="none" w:sz="0" w:space="0" w:color="auto"/>
          </w:divBdr>
        </w:div>
      </w:divsChild>
    </w:div>
    <w:div w:id="779377263">
      <w:marLeft w:val="0"/>
      <w:marRight w:val="0"/>
      <w:marTop w:val="0"/>
      <w:marBottom w:val="0"/>
      <w:divBdr>
        <w:top w:val="none" w:sz="0" w:space="0" w:color="auto"/>
        <w:left w:val="none" w:sz="0" w:space="0" w:color="auto"/>
        <w:bottom w:val="none" w:sz="0" w:space="0" w:color="auto"/>
        <w:right w:val="none" w:sz="0" w:space="0" w:color="auto"/>
      </w:divBdr>
      <w:divsChild>
        <w:div w:id="2004237547">
          <w:marLeft w:val="0"/>
          <w:marRight w:val="0"/>
          <w:marTop w:val="0"/>
          <w:marBottom w:val="0"/>
          <w:divBdr>
            <w:top w:val="none" w:sz="0" w:space="0" w:color="auto"/>
            <w:left w:val="none" w:sz="0" w:space="0" w:color="auto"/>
            <w:bottom w:val="none" w:sz="0" w:space="0" w:color="auto"/>
            <w:right w:val="none" w:sz="0" w:space="0" w:color="auto"/>
          </w:divBdr>
        </w:div>
      </w:divsChild>
    </w:div>
    <w:div w:id="779764469">
      <w:marLeft w:val="0"/>
      <w:marRight w:val="0"/>
      <w:marTop w:val="0"/>
      <w:marBottom w:val="0"/>
      <w:divBdr>
        <w:top w:val="none" w:sz="0" w:space="0" w:color="auto"/>
        <w:left w:val="none" w:sz="0" w:space="0" w:color="auto"/>
        <w:bottom w:val="none" w:sz="0" w:space="0" w:color="auto"/>
        <w:right w:val="none" w:sz="0" w:space="0" w:color="auto"/>
      </w:divBdr>
      <w:divsChild>
        <w:div w:id="430928765">
          <w:marLeft w:val="0"/>
          <w:marRight w:val="0"/>
          <w:marTop w:val="0"/>
          <w:marBottom w:val="0"/>
          <w:divBdr>
            <w:top w:val="none" w:sz="0" w:space="0" w:color="auto"/>
            <w:left w:val="none" w:sz="0" w:space="0" w:color="auto"/>
            <w:bottom w:val="none" w:sz="0" w:space="0" w:color="auto"/>
            <w:right w:val="none" w:sz="0" w:space="0" w:color="auto"/>
          </w:divBdr>
        </w:div>
      </w:divsChild>
    </w:div>
    <w:div w:id="780344704">
      <w:marLeft w:val="0"/>
      <w:marRight w:val="0"/>
      <w:marTop w:val="0"/>
      <w:marBottom w:val="0"/>
      <w:divBdr>
        <w:top w:val="none" w:sz="0" w:space="0" w:color="auto"/>
        <w:left w:val="none" w:sz="0" w:space="0" w:color="auto"/>
        <w:bottom w:val="none" w:sz="0" w:space="0" w:color="auto"/>
        <w:right w:val="none" w:sz="0" w:space="0" w:color="auto"/>
      </w:divBdr>
      <w:divsChild>
        <w:div w:id="1585800507">
          <w:marLeft w:val="0"/>
          <w:marRight w:val="0"/>
          <w:marTop w:val="0"/>
          <w:marBottom w:val="0"/>
          <w:divBdr>
            <w:top w:val="none" w:sz="0" w:space="0" w:color="auto"/>
            <w:left w:val="none" w:sz="0" w:space="0" w:color="auto"/>
            <w:bottom w:val="none" w:sz="0" w:space="0" w:color="auto"/>
            <w:right w:val="none" w:sz="0" w:space="0" w:color="auto"/>
          </w:divBdr>
        </w:div>
      </w:divsChild>
    </w:div>
    <w:div w:id="780490772">
      <w:bodyDiv w:val="1"/>
      <w:marLeft w:val="0"/>
      <w:marRight w:val="0"/>
      <w:marTop w:val="0"/>
      <w:marBottom w:val="0"/>
      <w:divBdr>
        <w:top w:val="none" w:sz="0" w:space="0" w:color="auto"/>
        <w:left w:val="none" w:sz="0" w:space="0" w:color="auto"/>
        <w:bottom w:val="none" w:sz="0" w:space="0" w:color="auto"/>
        <w:right w:val="none" w:sz="0" w:space="0" w:color="auto"/>
      </w:divBdr>
    </w:div>
    <w:div w:id="782114203">
      <w:marLeft w:val="0"/>
      <w:marRight w:val="0"/>
      <w:marTop w:val="0"/>
      <w:marBottom w:val="0"/>
      <w:divBdr>
        <w:top w:val="none" w:sz="0" w:space="0" w:color="auto"/>
        <w:left w:val="none" w:sz="0" w:space="0" w:color="auto"/>
        <w:bottom w:val="none" w:sz="0" w:space="0" w:color="auto"/>
        <w:right w:val="none" w:sz="0" w:space="0" w:color="auto"/>
      </w:divBdr>
      <w:divsChild>
        <w:div w:id="1700004095">
          <w:marLeft w:val="0"/>
          <w:marRight w:val="0"/>
          <w:marTop w:val="0"/>
          <w:marBottom w:val="0"/>
          <w:divBdr>
            <w:top w:val="none" w:sz="0" w:space="0" w:color="auto"/>
            <w:left w:val="none" w:sz="0" w:space="0" w:color="auto"/>
            <w:bottom w:val="none" w:sz="0" w:space="0" w:color="auto"/>
            <w:right w:val="none" w:sz="0" w:space="0" w:color="auto"/>
          </w:divBdr>
        </w:div>
      </w:divsChild>
    </w:div>
    <w:div w:id="783501297">
      <w:marLeft w:val="0"/>
      <w:marRight w:val="0"/>
      <w:marTop w:val="0"/>
      <w:marBottom w:val="0"/>
      <w:divBdr>
        <w:top w:val="none" w:sz="0" w:space="0" w:color="auto"/>
        <w:left w:val="none" w:sz="0" w:space="0" w:color="auto"/>
        <w:bottom w:val="none" w:sz="0" w:space="0" w:color="auto"/>
        <w:right w:val="none" w:sz="0" w:space="0" w:color="auto"/>
      </w:divBdr>
      <w:divsChild>
        <w:div w:id="1610039342">
          <w:marLeft w:val="0"/>
          <w:marRight w:val="0"/>
          <w:marTop w:val="0"/>
          <w:marBottom w:val="0"/>
          <w:divBdr>
            <w:top w:val="none" w:sz="0" w:space="0" w:color="auto"/>
            <w:left w:val="none" w:sz="0" w:space="0" w:color="auto"/>
            <w:bottom w:val="none" w:sz="0" w:space="0" w:color="auto"/>
            <w:right w:val="none" w:sz="0" w:space="0" w:color="auto"/>
          </w:divBdr>
        </w:div>
      </w:divsChild>
    </w:div>
    <w:div w:id="784232137">
      <w:marLeft w:val="0"/>
      <w:marRight w:val="0"/>
      <w:marTop w:val="0"/>
      <w:marBottom w:val="0"/>
      <w:divBdr>
        <w:top w:val="none" w:sz="0" w:space="0" w:color="auto"/>
        <w:left w:val="none" w:sz="0" w:space="0" w:color="auto"/>
        <w:bottom w:val="none" w:sz="0" w:space="0" w:color="auto"/>
        <w:right w:val="none" w:sz="0" w:space="0" w:color="auto"/>
      </w:divBdr>
      <w:divsChild>
        <w:div w:id="1451825295">
          <w:marLeft w:val="0"/>
          <w:marRight w:val="0"/>
          <w:marTop w:val="0"/>
          <w:marBottom w:val="0"/>
          <w:divBdr>
            <w:top w:val="none" w:sz="0" w:space="0" w:color="auto"/>
            <w:left w:val="none" w:sz="0" w:space="0" w:color="auto"/>
            <w:bottom w:val="none" w:sz="0" w:space="0" w:color="auto"/>
            <w:right w:val="none" w:sz="0" w:space="0" w:color="auto"/>
          </w:divBdr>
        </w:div>
      </w:divsChild>
    </w:div>
    <w:div w:id="784424753">
      <w:marLeft w:val="0"/>
      <w:marRight w:val="0"/>
      <w:marTop w:val="0"/>
      <w:marBottom w:val="0"/>
      <w:divBdr>
        <w:top w:val="none" w:sz="0" w:space="0" w:color="auto"/>
        <w:left w:val="none" w:sz="0" w:space="0" w:color="auto"/>
        <w:bottom w:val="none" w:sz="0" w:space="0" w:color="auto"/>
        <w:right w:val="none" w:sz="0" w:space="0" w:color="auto"/>
      </w:divBdr>
      <w:divsChild>
        <w:div w:id="1760054482">
          <w:marLeft w:val="0"/>
          <w:marRight w:val="0"/>
          <w:marTop w:val="0"/>
          <w:marBottom w:val="0"/>
          <w:divBdr>
            <w:top w:val="none" w:sz="0" w:space="0" w:color="auto"/>
            <w:left w:val="none" w:sz="0" w:space="0" w:color="auto"/>
            <w:bottom w:val="none" w:sz="0" w:space="0" w:color="auto"/>
            <w:right w:val="none" w:sz="0" w:space="0" w:color="auto"/>
          </w:divBdr>
        </w:div>
      </w:divsChild>
    </w:div>
    <w:div w:id="784616429">
      <w:marLeft w:val="0"/>
      <w:marRight w:val="0"/>
      <w:marTop w:val="0"/>
      <w:marBottom w:val="0"/>
      <w:divBdr>
        <w:top w:val="none" w:sz="0" w:space="0" w:color="auto"/>
        <w:left w:val="none" w:sz="0" w:space="0" w:color="auto"/>
        <w:bottom w:val="none" w:sz="0" w:space="0" w:color="auto"/>
        <w:right w:val="none" w:sz="0" w:space="0" w:color="auto"/>
      </w:divBdr>
      <w:divsChild>
        <w:div w:id="400105155">
          <w:marLeft w:val="0"/>
          <w:marRight w:val="0"/>
          <w:marTop w:val="0"/>
          <w:marBottom w:val="0"/>
          <w:divBdr>
            <w:top w:val="none" w:sz="0" w:space="0" w:color="auto"/>
            <w:left w:val="none" w:sz="0" w:space="0" w:color="auto"/>
            <w:bottom w:val="none" w:sz="0" w:space="0" w:color="auto"/>
            <w:right w:val="none" w:sz="0" w:space="0" w:color="auto"/>
          </w:divBdr>
        </w:div>
      </w:divsChild>
    </w:div>
    <w:div w:id="784618235">
      <w:bodyDiv w:val="1"/>
      <w:marLeft w:val="0"/>
      <w:marRight w:val="0"/>
      <w:marTop w:val="0"/>
      <w:marBottom w:val="0"/>
      <w:divBdr>
        <w:top w:val="none" w:sz="0" w:space="0" w:color="auto"/>
        <w:left w:val="none" w:sz="0" w:space="0" w:color="auto"/>
        <w:bottom w:val="none" w:sz="0" w:space="0" w:color="auto"/>
        <w:right w:val="none" w:sz="0" w:space="0" w:color="auto"/>
      </w:divBdr>
    </w:div>
    <w:div w:id="785006547">
      <w:marLeft w:val="0"/>
      <w:marRight w:val="0"/>
      <w:marTop w:val="0"/>
      <w:marBottom w:val="0"/>
      <w:divBdr>
        <w:top w:val="none" w:sz="0" w:space="0" w:color="auto"/>
        <w:left w:val="none" w:sz="0" w:space="0" w:color="auto"/>
        <w:bottom w:val="none" w:sz="0" w:space="0" w:color="auto"/>
        <w:right w:val="none" w:sz="0" w:space="0" w:color="auto"/>
      </w:divBdr>
      <w:divsChild>
        <w:div w:id="772822537">
          <w:marLeft w:val="0"/>
          <w:marRight w:val="0"/>
          <w:marTop w:val="0"/>
          <w:marBottom w:val="0"/>
          <w:divBdr>
            <w:top w:val="none" w:sz="0" w:space="0" w:color="auto"/>
            <w:left w:val="none" w:sz="0" w:space="0" w:color="auto"/>
            <w:bottom w:val="none" w:sz="0" w:space="0" w:color="auto"/>
            <w:right w:val="none" w:sz="0" w:space="0" w:color="auto"/>
          </w:divBdr>
        </w:div>
      </w:divsChild>
    </w:div>
    <w:div w:id="785273667">
      <w:bodyDiv w:val="1"/>
      <w:marLeft w:val="0"/>
      <w:marRight w:val="0"/>
      <w:marTop w:val="0"/>
      <w:marBottom w:val="0"/>
      <w:divBdr>
        <w:top w:val="none" w:sz="0" w:space="0" w:color="auto"/>
        <w:left w:val="none" w:sz="0" w:space="0" w:color="auto"/>
        <w:bottom w:val="none" w:sz="0" w:space="0" w:color="auto"/>
        <w:right w:val="none" w:sz="0" w:space="0" w:color="auto"/>
      </w:divBdr>
    </w:div>
    <w:div w:id="785660976">
      <w:marLeft w:val="0"/>
      <w:marRight w:val="0"/>
      <w:marTop w:val="0"/>
      <w:marBottom w:val="0"/>
      <w:divBdr>
        <w:top w:val="none" w:sz="0" w:space="0" w:color="auto"/>
        <w:left w:val="none" w:sz="0" w:space="0" w:color="auto"/>
        <w:bottom w:val="none" w:sz="0" w:space="0" w:color="auto"/>
        <w:right w:val="none" w:sz="0" w:space="0" w:color="auto"/>
      </w:divBdr>
      <w:divsChild>
        <w:div w:id="1460028826">
          <w:marLeft w:val="0"/>
          <w:marRight w:val="0"/>
          <w:marTop w:val="0"/>
          <w:marBottom w:val="0"/>
          <w:divBdr>
            <w:top w:val="none" w:sz="0" w:space="0" w:color="auto"/>
            <w:left w:val="none" w:sz="0" w:space="0" w:color="auto"/>
            <w:bottom w:val="none" w:sz="0" w:space="0" w:color="auto"/>
            <w:right w:val="none" w:sz="0" w:space="0" w:color="auto"/>
          </w:divBdr>
        </w:div>
      </w:divsChild>
    </w:div>
    <w:div w:id="786241651">
      <w:marLeft w:val="0"/>
      <w:marRight w:val="0"/>
      <w:marTop w:val="0"/>
      <w:marBottom w:val="0"/>
      <w:divBdr>
        <w:top w:val="none" w:sz="0" w:space="0" w:color="auto"/>
        <w:left w:val="none" w:sz="0" w:space="0" w:color="auto"/>
        <w:bottom w:val="none" w:sz="0" w:space="0" w:color="auto"/>
        <w:right w:val="none" w:sz="0" w:space="0" w:color="auto"/>
      </w:divBdr>
      <w:divsChild>
        <w:div w:id="213583453">
          <w:marLeft w:val="0"/>
          <w:marRight w:val="0"/>
          <w:marTop w:val="0"/>
          <w:marBottom w:val="0"/>
          <w:divBdr>
            <w:top w:val="none" w:sz="0" w:space="0" w:color="auto"/>
            <w:left w:val="none" w:sz="0" w:space="0" w:color="auto"/>
            <w:bottom w:val="none" w:sz="0" w:space="0" w:color="auto"/>
            <w:right w:val="none" w:sz="0" w:space="0" w:color="auto"/>
          </w:divBdr>
        </w:div>
      </w:divsChild>
    </w:div>
    <w:div w:id="787159436">
      <w:marLeft w:val="0"/>
      <w:marRight w:val="0"/>
      <w:marTop w:val="0"/>
      <w:marBottom w:val="0"/>
      <w:divBdr>
        <w:top w:val="none" w:sz="0" w:space="0" w:color="auto"/>
        <w:left w:val="none" w:sz="0" w:space="0" w:color="auto"/>
        <w:bottom w:val="none" w:sz="0" w:space="0" w:color="auto"/>
        <w:right w:val="none" w:sz="0" w:space="0" w:color="auto"/>
      </w:divBdr>
      <w:divsChild>
        <w:div w:id="1400983192">
          <w:marLeft w:val="0"/>
          <w:marRight w:val="0"/>
          <w:marTop w:val="0"/>
          <w:marBottom w:val="0"/>
          <w:divBdr>
            <w:top w:val="none" w:sz="0" w:space="0" w:color="auto"/>
            <w:left w:val="none" w:sz="0" w:space="0" w:color="auto"/>
            <w:bottom w:val="none" w:sz="0" w:space="0" w:color="auto"/>
            <w:right w:val="none" w:sz="0" w:space="0" w:color="auto"/>
          </w:divBdr>
        </w:div>
      </w:divsChild>
    </w:div>
    <w:div w:id="787436987">
      <w:marLeft w:val="0"/>
      <w:marRight w:val="0"/>
      <w:marTop w:val="0"/>
      <w:marBottom w:val="0"/>
      <w:divBdr>
        <w:top w:val="none" w:sz="0" w:space="0" w:color="auto"/>
        <w:left w:val="none" w:sz="0" w:space="0" w:color="auto"/>
        <w:bottom w:val="none" w:sz="0" w:space="0" w:color="auto"/>
        <w:right w:val="none" w:sz="0" w:space="0" w:color="auto"/>
      </w:divBdr>
      <w:divsChild>
        <w:div w:id="809784360">
          <w:marLeft w:val="0"/>
          <w:marRight w:val="0"/>
          <w:marTop w:val="0"/>
          <w:marBottom w:val="0"/>
          <w:divBdr>
            <w:top w:val="none" w:sz="0" w:space="0" w:color="auto"/>
            <w:left w:val="none" w:sz="0" w:space="0" w:color="auto"/>
            <w:bottom w:val="none" w:sz="0" w:space="0" w:color="auto"/>
            <w:right w:val="none" w:sz="0" w:space="0" w:color="auto"/>
          </w:divBdr>
        </w:div>
      </w:divsChild>
    </w:div>
    <w:div w:id="787628421">
      <w:bodyDiv w:val="1"/>
      <w:marLeft w:val="0"/>
      <w:marRight w:val="0"/>
      <w:marTop w:val="0"/>
      <w:marBottom w:val="0"/>
      <w:divBdr>
        <w:top w:val="none" w:sz="0" w:space="0" w:color="auto"/>
        <w:left w:val="none" w:sz="0" w:space="0" w:color="auto"/>
        <w:bottom w:val="none" w:sz="0" w:space="0" w:color="auto"/>
        <w:right w:val="none" w:sz="0" w:space="0" w:color="auto"/>
      </w:divBdr>
    </w:div>
    <w:div w:id="787745232">
      <w:marLeft w:val="0"/>
      <w:marRight w:val="0"/>
      <w:marTop w:val="0"/>
      <w:marBottom w:val="0"/>
      <w:divBdr>
        <w:top w:val="none" w:sz="0" w:space="0" w:color="auto"/>
        <w:left w:val="none" w:sz="0" w:space="0" w:color="auto"/>
        <w:bottom w:val="none" w:sz="0" w:space="0" w:color="auto"/>
        <w:right w:val="none" w:sz="0" w:space="0" w:color="auto"/>
      </w:divBdr>
      <w:divsChild>
        <w:div w:id="586228543">
          <w:marLeft w:val="0"/>
          <w:marRight w:val="0"/>
          <w:marTop w:val="0"/>
          <w:marBottom w:val="0"/>
          <w:divBdr>
            <w:top w:val="none" w:sz="0" w:space="0" w:color="auto"/>
            <w:left w:val="none" w:sz="0" w:space="0" w:color="auto"/>
            <w:bottom w:val="none" w:sz="0" w:space="0" w:color="auto"/>
            <w:right w:val="none" w:sz="0" w:space="0" w:color="auto"/>
          </w:divBdr>
        </w:div>
      </w:divsChild>
    </w:div>
    <w:div w:id="787814388">
      <w:bodyDiv w:val="1"/>
      <w:marLeft w:val="0"/>
      <w:marRight w:val="0"/>
      <w:marTop w:val="0"/>
      <w:marBottom w:val="0"/>
      <w:divBdr>
        <w:top w:val="none" w:sz="0" w:space="0" w:color="auto"/>
        <w:left w:val="none" w:sz="0" w:space="0" w:color="auto"/>
        <w:bottom w:val="none" w:sz="0" w:space="0" w:color="auto"/>
        <w:right w:val="none" w:sz="0" w:space="0" w:color="auto"/>
      </w:divBdr>
    </w:div>
    <w:div w:id="787823263">
      <w:marLeft w:val="0"/>
      <w:marRight w:val="0"/>
      <w:marTop w:val="0"/>
      <w:marBottom w:val="0"/>
      <w:divBdr>
        <w:top w:val="none" w:sz="0" w:space="0" w:color="auto"/>
        <w:left w:val="none" w:sz="0" w:space="0" w:color="auto"/>
        <w:bottom w:val="none" w:sz="0" w:space="0" w:color="auto"/>
        <w:right w:val="none" w:sz="0" w:space="0" w:color="auto"/>
      </w:divBdr>
      <w:divsChild>
        <w:div w:id="413085277">
          <w:marLeft w:val="0"/>
          <w:marRight w:val="0"/>
          <w:marTop w:val="0"/>
          <w:marBottom w:val="0"/>
          <w:divBdr>
            <w:top w:val="none" w:sz="0" w:space="0" w:color="auto"/>
            <w:left w:val="none" w:sz="0" w:space="0" w:color="auto"/>
            <w:bottom w:val="none" w:sz="0" w:space="0" w:color="auto"/>
            <w:right w:val="none" w:sz="0" w:space="0" w:color="auto"/>
          </w:divBdr>
        </w:div>
      </w:divsChild>
    </w:div>
    <w:div w:id="789514447">
      <w:marLeft w:val="0"/>
      <w:marRight w:val="0"/>
      <w:marTop w:val="0"/>
      <w:marBottom w:val="0"/>
      <w:divBdr>
        <w:top w:val="none" w:sz="0" w:space="0" w:color="auto"/>
        <w:left w:val="none" w:sz="0" w:space="0" w:color="auto"/>
        <w:bottom w:val="none" w:sz="0" w:space="0" w:color="auto"/>
        <w:right w:val="none" w:sz="0" w:space="0" w:color="auto"/>
      </w:divBdr>
      <w:divsChild>
        <w:div w:id="1683506352">
          <w:marLeft w:val="0"/>
          <w:marRight w:val="0"/>
          <w:marTop w:val="0"/>
          <w:marBottom w:val="0"/>
          <w:divBdr>
            <w:top w:val="none" w:sz="0" w:space="0" w:color="auto"/>
            <w:left w:val="none" w:sz="0" w:space="0" w:color="auto"/>
            <w:bottom w:val="none" w:sz="0" w:space="0" w:color="auto"/>
            <w:right w:val="none" w:sz="0" w:space="0" w:color="auto"/>
          </w:divBdr>
        </w:div>
      </w:divsChild>
    </w:div>
    <w:div w:id="791364195">
      <w:marLeft w:val="0"/>
      <w:marRight w:val="0"/>
      <w:marTop w:val="0"/>
      <w:marBottom w:val="0"/>
      <w:divBdr>
        <w:top w:val="none" w:sz="0" w:space="0" w:color="auto"/>
        <w:left w:val="none" w:sz="0" w:space="0" w:color="auto"/>
        <w:bottom w:val="none" w:sz="0" w:space="0" w:color="auto"/>
        <w:right w:val="none" w:sz="0" w:space="0" w:color="auto"/>
      </w:divBdr>
    </w:div>
    <w:div w:id="792669737">
      <w:marLeft w:val="0"/>
      <w:marRight w:val="0"/>
      <w:marTop w:val="0"/>
      <w:marBottom w:val="0"/>
      <w:divBdr>
        <w:top w:val="none" w:sz="0" w:space="0" w:color="auto"/>
        <w:left w:val="none" w:sz="0" w:space="0" w:color="auto"/>
        <w:bottom w:val="none" w:sz="0" w:space="0" w:color="auto"/>
        <w:right w:val="none" w:sz="0" w:space="0" w:color="auto"/>
      </w:divBdr>
      <w:divsChild>
        <w:div w:id="1683169587">
          <w:marLeft w:val="0"/>
          <w:marRight w:val="0"/>
          <w:marTop w:val="0"/>
          <w:marBottom w:val="0"/>
          <w:divBdr>
            <w:top w:val="none" w:sz="0" w:space="0" w:color="auto"/>
            <w:left w:val="none" w:sz="0" w:space="0" w:color="auto"/>
            <w:bottom w:val="none" w:sz="0" w:space="0" w:color="auto"/>
            <w:right w:val="none" w:sz="0" w:space="0" w:color="auto"/>
          </w:divBdr>
        </w:div>
      </w:divsChild>
    </w:div>
    <w:div w:id="793402602">
      <w:marLeft w:val="0"/>
      <w:marRight w:val="0"/>
      <w:marTop w:val="0"/>
      <w:marBottom w:val="0"/>
      <w:divBdr>
        <w:top w:val="none" w:sz="0" w:space="0" w:color="auto"/>
        <w:left w:val="none" w:sz="0" w:space="0" w:color="auto"/>
        <w:bottom w:val="none" w:sz="0" w:space="0" w:color="auto"/>
        <w:right w:val="none" w:sz="0" w:space="0" w:color="auto"/>
      </w:divBdr>
      <w:divsChild>
        <w:div w:id="1328709228">
          <w:marLeft w:val="0"/>
          <w:marRight w:val="0"/>
          <w:marTop w:val="0"/>
          <w:marBottom w:val="0"/>
          <w:divBdr>
            <w:top w:val="none" w:sz="0" w:space="0" w:color="auto"/>
            <w:left w:val="none" w:sz="0" w:space="0" w:color="auto"/>
            <w:bottom w:val="none" w:sz="0" w:space="0" w:color="auto"/>
            <w:right w:val="none" w:sz="0" w:space="0" w:color="auto"/>
          </w:divBdr>
        </w:div>
      </w:divsChild>
    </w:div>
    <w:div w:id="793448195">
      <w:bodyDiv w:val="1"/>
      <w:marLeft w:val="0"/>
      <w:marRight w:val="0"/>
      <w:marTop w:val="0"/>
      <w:marBottom w:val="0"/>
      <w:divBdr>
        <w:top w:val="none" w:sz="0" w:space="0" w:color="auto"/>
        <w:left w:val="none" w:sz="0" w:space="0" w:color="auto"/>
        <w:bottom w:val="none" w:sz="0" w:space="0" w:color="auto"/>
        <w:right w:val="none" w:sz="0" w:space="0" w:color="auto"/>
      </w:divBdr>
    </w:div>
    <w:div w:id="793869835">
      <w:bodyDiv w:val="1"/>
      <w:marLeft w:val="0"/>
      <w:marRight w:val="0"/>
      <w:marTop w:val="0"/>
      <w:marBottom w:val="0"/>
      <w:divBdr>
        <w:top w:val="none" w:sz="0" w:space="0" w:color="auto"/>
        <w:left w:val="none" w:sz="0" w:space="0" w:color="auto"/>
        <w:bottom w:val="none" w:sz="0" w:space="0" w:color="auto"/>
        <w:right w:val="none" w:sz="0" w:space="0" w:color="auto"/>
      </w:divBdr>
    </w:div>
    <w:div w:id="795148355">
      <w:marLeft w:val="0"/>
      <w:marRight w:val="0"/>
      <w:marTop w:val="0"/>
      <w:marBottom w:val="0"/>
      <w:divBdr>
        <w:top w:val="none" w:sz="0" w:space="0" w:color="auto"/>
        <w:left w:val="none" w:sz="0" w:space="0" w:color="auto"/>
        <w:bottom w:val="none" w:sz="0" w:space="0" w:color="auto"/>
        <w:right w:val="none" w:sz="0" w:space="0" w:color="auto"/>
      </w:divBdr>
      <w:divsChild>
        <w:div w:id="840006599">
          <w:marLeft w:val="0"/>
          <w:marRight w:val="0"/>
          <w:marTop w:val="0"/>
          <w:marBottom w:val="0"/>
          <w:divBdr>
            <w:top w:val="none" w:sz="0" w:space="0" w:color="auto"/>
            <w:left w:val="none" w:sz="0" w:space="0" w:color="auto"/>
            <w:bottom w:val="none" w:sz="0" w:space="0" w:color="auto"/>
            <w:right w:val="none" w:sz="0" w:space="0" w:color="auto"/>
          </w:divBdr>
        </w:div>
      </w:divsChild>
    </w:div>
    <w:div w:id="795175090">
      <w:bodyDiv w:val="1"/>
      <w:marLeft w:val="0"/>
      <w:marRight w:val="0"/>
      <w:marTop w:val="0"/>
      <w:marBottom w:val="0"/>
      <w:divBdr>
        <w:top w:val="none" w:sz="0" w:space="0" w:color="auto"/>
        <w:left w:val="none" w:sz="0" w:space="0" w:color="auto"/>
        <w:bottom w:val="none" w:sz="0" w:space="0" w:color="auto"/>
        <w:right w:val="none" w:sz="0" w:space="0" w:color="auto"/>
      </w:divBdr>
    </w:div>
    <w:div w:id="795413172">
      <w:marLeft w:val="0"/>
      <w:marRight w:val="0"/>
      <w:marTop w:val="0"/>
      <w:marBottom w:val="0"/>
      <w:divBdr>
        <w:top w:val="none" w:sz="0" w:space="0" w:color="auto"/>
        <w:left w:val="none" w:sz="0" w:space="0" w:color="auto"/>
        <w:bottom w:val="none" w:sz="0" w:space="0" w:color="auto"/>
        <w:right w:val="none" w:sz="0" w:space="0" w:color="auto"/>
      </w:divBdr>
      <w:divsChild>
        <w:div w:id="1663970051">
          <w:marLeft w:val="0"/>
          <w:marRight w:val="0"/>
          <w:marTop w:val="0"/>
          <w:marBottom w:val="0"/>
          <w:divBdr>
            <w:top w:val="none" w:sz="0" w:space="0" w:color="auto"/>
            <w:left w:val="none" w:sz="0" w:space="0" w:color="auto"/>
            <w:bottom w:val="none" w:sz="0" w:space="0" w:color="auto"/>
            <w:right w:val="none" w:sz="0" w:space="0" w:color="auto"/>
          </w:divBdr>
        </w:div>
      </w:divsChild>
    </w:div>
    <w:div w:id="795491920">
      <w:marLeft w:val="0"/>
      <w:marRight w:val="0"/>
      <w:marTop w:val="0"/>
      <w:marBottom w:val="0"/>
      <w:divBdr>
        <w:top w:val="none" w:sz="0" w:space="0" w:color="auto"/>
        <w:left w:val="none" w:sz="0" w:space="0" w:color="auto"/>
        <w:bottom w:val="none" w:sz="0" w:space="0" w:color="auto"/>
        <w:right w:val="none" w:sz="0" w:space="0" w:color="auto"/>
      </w:divBdr>
      <w:divsChild>
        <w:div w:id="37247344">
          <w:marLeft w:val="0"/>
          <w:marRight w:val="0"/>
          <w:marTop w:val="0"/>
          <w:marBottom w:val="0"/>
          <w:divBdr>
            <w:top w:val="none" w:sz="0" w:space="0" w:color="auto"/>
            <w:left w:val="none" w:sz="0" w:space="0" w:color="auto"/>
            <w:bottom w:val="none" w:sz="0" w:space="0" w:color="auto"/>
            <w:right w:val="none" w:sz="0" w:space="0" w:color="auto"/>
          </w:divBdr>
        </w:div>
      </w:divsChild>
    </w:div>
    <w:div w:id="796604243">
      <w:marLeft w:val="0"/>
      <w:marRight w:val="0"/>
      <w:marTop w:val="0"/>
      <w:marBottom w:val="0"/>
      <w:divBdr>
        <w:top w:val="none" w:sz="0" w:space="0" w:color="auto"/>
        <w:left w:val="none" w:sz="0" w:space="0" w:color="auto"/>
        <w:bottom w:val="none" w:sz="0" w:space="0" w:color="auto"/>
        <w:right w:val="none" w:sz="0" w:space="0" w:color="auto"/>
      </w:divBdr>
      <w:divsChild>
        <w:div w:id="348602110">
          <w:marLeft w:val="0"/>
          <w:marRight w:val="0"/>
          <w:marTop w:val="0"/>
          <w:marBottom w:val="0"/>
          <w:divBdr>
            <w:top w:val="none" w:sz="0" w:space="0" w:color="auto"/>
            <w:left w:val="none" w:sz="0" w:space="0" w:color="auto"/>
            <w:bottom w:val="none" w:sz="0" w:space="0" w:color="auto"/>
            <w:right w:val="none" w:sz="0" w:space="0" w:color="auto"/>
          </w:divBdr>
        </w:div>
      </w:divsChild>
    </w:div>
    <w:div w:id="796801393">
      <w:marLeft w:val="0"/>
      <w:marRight w:val="0"/>
      <w:marTop w:val="0"/>
      <w:marBottom w:val="0"/>
      <w:divBdr>
        <w:top w:val="none" w:sz="0" w:space="0" w:color="auto"/>
        <w:left w:val="none" w:sz="0" w:space="0" w:color="auto"/>
        <w:bottom w:val="none" w:sz="0" w:space="0" w:color="auto"/>
        <w:right w:val="none" w:sz="0" w:space="0" w:color="auto"/>
      </w:divBdr>
      <w:divsChild>
        <w:div w:id="1788088406">
          <w:marLeft w:val="0"/>
          <w:marRight w:val="0"/>
          <w:marTop w:val="0"/>
          <w:marBottom w:val="0"/>
          <w:divBdr>
            <w:top w:val="none" w:sz="0" w:space="0" w:color="auto"/>
            <w:left w:val="none" w:sz="0" w:space="0" w:color="auto"/>
            <w:bottom w:val="none" w:sz="0" w:space="0" w:color="auto"/>
            <w:right w:val="none" w:sz="0" w:space="0" w:color="auto"/>
          </w:divBdr>
        </w:div>
      </w:divsChild>
    </w:div>
    <w:div w:id="798450812">
      <w:bodyDiv w:val="1"/>
      <w:marLeft w:val="0"/>
      <w:marRight w:val="0"/>
      <w:marTop w:val="0"/>
      <w:marBottom w:val="0"/>
      <w:divBdr>
        <w:top w:val="none" w:sz="0" w:space="0" w:color="auto"/>
        <w:left w:val="none" w:sz="0" w:space="0" w:color="auto"/>
        <w:bottom w:val="none" w:sz="0" w:space="0" w:color="auto"/>
        <w:right w:val="none" w:sz="0" w:space="0" w:color="auto"/>
      </w:divBdr>
    </w:div>
    <w:div w:id="799419095">
      <w:marLeft w:val="0"/>
      <w:marRight w:val="0"/>
      <w:marTop w:val="0"/>
      <w:marBottom w:val="0"/>
      <w:divBdr>
        <w:top w:val="none" w:sz="0" w:space="0" w:color="auto"/>
        <w:left w:val="none" w:sz="0" w:space="0" w:color="auto"/>
        <w:bottom w:val="none" w:sz="0" w:space="0" w:color="auto"/>
        <w:right w:val="none" w:sz="0" w:space="0" w:color="auto"/>
      </w:divBdr>
      <w:divsChild>
        <w:div w:id="1206678944">
          <w:marLeft w:val="0"/>
          <w:marRight w:val="0"/>
          <w:marTop w:val="0"/>
          <w:marBottom w:val="0"/>
          <w:divBdr>
            <w:top w:val="none" w:sz="0" w:space="0" w:color="auto"/>
            <w:left w:val="none" w:sz="0" w:space="0" w:color="auto"/>
            <w:bottom w:val="none" w:sz="0" w:space="0" w:color="auto"/>
            <w:right w:val="none" w:sz="0" w:space="0" w:color="auto"/>
          </w:divBdr>
        </w:div>
      </w:divsChild>
    </w:div>
    <w:div w:id="800420417">
      <w:marLeft w:val="0"/>
      <w:marRight w:val="0"/>
      <w:marTop w:val="0"/>
      <w:marBottom w:val="0"/>
      <w:divBdr>
        <w:top w:val="none" w:sz="0" w:space="0" w:color="auto"/>
        <w:left w:val="none" w:sz="0" w:space="0" w:color="auto"/>
        <w:bottom w:val="none" w:sz="0" w:space="0" w:color="auto"/>
        <w:right w:val="none" w:sz="0" w:space="0" w:color="auto"/>
      </w:divBdr>
      <w:divsChild>
        <w:div w:id="2054651670">
          <w:marLeft w:val="0"/>
          <w:marRight w:val="0"/>
          <w:marTop w:val="0"/>
          <w:marBottom w:val="0"/>
          <w:divBdr>
            <w:top w:val="none" w:sz="0" w:space="0" w:color="auto"/>
            <w:left w:val="none" w:sz="0" w:space="0" w:color="auto"/>
            <w:bottom w:val="none" w:sz="0" w:space="0" w:color="auto"/>
            <w:right w:val="none" w:sz="0" w:space="0" w:color="auto"/>
          </w:divBdr>
        </w:div>
      </w:divsChild>
    </w:div>
    <w:div w:id="800734859">
      <w:bodyDiv w:val="1"/>
      <w:marLeft w:val="0"/>
      <w:marRight w:val="0"/>
      <w:marTop w:val="0"/>
      <w:marBottom w:val="0"/>
      <w:divBdr>
        <w:top w:val="none" w:sz="0" w:space="0" w:color="auto"/>
        <w:left w:val="none" w:sz="0" w:space="0" w:color="auto"/>
        <w:bottom w:val="none" w:sz="0" w:space="0" w:color="auto"/>
        <w:right w:val="none" w:sz="0" w:space="0" w:color="auto"/>
      </w:divBdr>
    </w:div>
    <w:div w:id="801653172">
      <w:marLeft w:val="0"/>
      <w:marRight w:val="0"/>
      <w:marTop w:val="0"/>
      <w:marBottom w:val="0"/>
      <w:divBdr>
        <w:top w:val="none" w:sz="0" w:space="0" w:color="auto"/>
        <w:left w:val="none" w:sz="0" w:space="0" w:color="auto"/>
        <w:bottom w:val="none" w:sz="0" w:space="0" w:color="auto"/>
        <w:right w:val="none" w:sz="0" w:space="0" w:color="auto"/>
      </w:divBdr>
      <w:divsChild>
        <w:div w:id="203952994">
          <w:marLeft w:val="0"/>
          <w:marRight w:val="0"/>
          <w:marTop w:val="0"/>
          <w:marBottom w:val="0"/>
          <w:divBdr>
            <w:top w:val="none" w:sz="0" w:space="0" w:color="auto"/>
            <w:left w:val="none" w:sz="0" w:space="0" w:color="auto"/>
            <w:bottom w:val="none" w:sz="0" w:space="0" w:color="auto"/>
            <w:right w:val="none" w:sz="0" w:space="0" w:color="auto"/>
          </w:divBdr>
        </w:div>
      </w:divsChild>
    </w:div>
    <w:div w:id="801846687">
      <w:marLeft w:val="0"/>
      <w:marRight w:val="0"/>
      <w:marTop w:val="0"/>
      <w:marBottom w:val="0"/>
      <w:divBdr>
        <w:top w:val="none" w:sz="0" w:space="0" w:color="auto"/>
        <w:left w:val="none" w:sz="0" w:space="0" w:color="auto"/>
        <w:bottom w:val="none" w:sz="0" w:space="0" w:color="auto"/>
        <w:right w:val="none" w:sz="0" w:space="0" w:color="auto"/>
      </w:divBdr>
      <w:divsChild>
        <w:div w:id="1548837783">
          <w:marLeft w:val="0"/>
          <w:marRight w:val="0"/>
          <w:marTop w:val="0"/>
          <w:marBottom w:val="0"/>
          <w:divBdr>
            <w:top w:val="none" w:sz="0" w:space="0" w:color="auto"/>
            <w:left w:val="none" w:sz="0" w:space="0" w:color="auto"/>
            <w:bottom w:val="none" w:sz="0" w:space="0" w:color="auto"/>
            <w:right w:val="none" w:sz="0" w:space="0" w:color="auto"/>
          </w:divBdr>
        </w:div>
      </w:divsChild>
    </w:div>
    <w:div w:id="801922055">
      <w:marLeft w:val="0"/>
      <w:marRight w:val="0"/>
      <w:marTop w:val="0"/>
      <w:marBottom w:val="0"/>
      <w:divBdr>
        <w:top w:val="none" w:sz="0" w:space="0" w:color="auto"/>
        <w:left w:val="none" w:sz="0" w:space="0" w:color="auto"/>
        <w:bottom w:val="none" w:sz="0" w:space="0" w:color="auto"/>
        <w:right w:val="none" w:sz="0" w:space="0" w:color="auto"/>
      </w:divBdr>
      <w:divsChild>
        <w:div w:id="1866671895">
          <w:marLeft w:val="0"/>
          <w:marRight w:val="0"/>
          <w:marTop w:val="0"/>
          <w:marBottom w:val="0"/>
          <w:divBdr>
            <w:top w:val="none" w:sz="0" w:space="0" w:color="auto"/>
            <w:left w:val="none" w:sz="0" w:space="0" w:color="auto"/>
            <w:bottom w:val="none" w:sz="0" w:space="0" w:color="auto"/>
            <w:right w:val="none" w:sz="0" w:space="0" w:color="auto"/>
          </w:divBdr>
        </w:div>
      </w:divsChild>
    </w:div>
    <w:div w:id="802966626">
      <w:marLeft w:val="0"/>
      <w:marRight w:val="0"/>
      <w:marTop w:val="0"/>
      <w:marBottom w:val="0"/>
      <w:divBdr>
        <w:top w:val="none" w:sz="0" w:space="0" w:color="auto"/>
        <w:left w:val="none" w:sz="0" w:space="0" w:color="auto"/>
        <w:bottom w:val="none" w:sz="0" w:space="0" w:color="auto"/>
        <w:right w:val="none" w:sz="0" w:space="0" w:color="auto"/>
      </w:divBdr>
      <w:divsChild>
        <w:div w:id="1204293561">
          <w:marLeft w:val="0"/>
          <w:marRight w:val="0"/>
          <w:marTop w:val="0"/>
          <w:marBottom w:val="0"/>
          <w:divBdr>
            <w:top w:val="none" w:sz="0" w:space="0" w:color="auto"/>
            <w:left w:val="none" w:sz="0" w:space="0" w:color="auto"/>
            <w:bottom w:val="none" w:sz="0" w:space="0" w:color="auto"/>
            <w:right w:val="none" w:sz="0" w:space="0" w:color="auto"/>
          </w:divBdr>
        </w:div>
      </w:divsChild>
    </w:div>
    <w:div w:id="802968713">
      <w:marLeft w:val="0"/>
      <w:marRight w:val="0"/>
      <w:marTop w:val="0"/>
      <w:marBottom w:val="0"/>
      <w:divBdr>
        <w:top w:val="none" w:sz="0" w:space="0" w:color="auto"/>
        <w:left w:val="none" w:sz="0" w:space="0" w:color="auto"/>
        <w:bottom w:val="none" w:sz="0" w:space="0" w:color="auto"/>
        <w:right w:val="none" w:sz="0" w:space="0" w:color="auto"/>
      </w:divBdr>
      <w:divsChild>
        <w:div w:id="461047513">
          <w:marLeft w:val="0"/>
          <w:marRight w:val="0"/>
          <w:marTop w:val="0"/>
          <w:marBottom w:val="0"/>
          <w:divBdr>
            <w:top w:val="none" w:sz="0" w:space="0" w:color="auto"/>
            <w:left w:val="none" w:sz="0" w:space="0" w:color="auto"/>
            <w:bottom w:val="none" w:sz="0" w:space="0" w:color="auto"/>
            <w:right w:val="none" w:sz="0" w:space="0" w:color="auto"/>
          </w:divBdr>
        </w:div>
      </w:divsChild>
    </w:div>
    <w:div w:id="804006959">
      <w:bodyDiv w:val="1"/>
      <w:marLeft w:val="0"/>
      <w:marRight w:val="0"/>
      <w:marTop w:val="0"/>
      <w:marBottom w:val="0"/>
      <w:divBdr>
        <w:top w:val="none" w:sz="0" w:space="0" w:color="auto"/>
        <w:left w:val="none" w:sz="0" w:space="0" w:color="auto"/>
        <w:bottom w:val="none" w:sz="0" w:space="0" w:color="auto"/>
        <w:right w:val="none" w:sz="0" w:space="0" w:color="auto"/>
      </w:divBdr>
      <w:divsChild>
        <w:div w:id="1147358573">
          <w:marLeft w:val="0"/>
          <w:marRight w:val="0"/>
          <w:marTop w:val="0"/>
          <w:marBottom w:val="0"/>
          <w:divBdr>
            <w:top w:val="single" w:sz="6" w:space="0" w:color="FFFFFF"/>
            <w:left w:val="single" w:sz="6" w:space="0" w:color="FFFFFF"/>
            <w:bottom w:val="none" w:sz="0" w:space="0" w:color="auto"/>
            <w:right w:val="single" w:sz="6" w:space="0" w:color="FFFFFF"/>
          </w:divBdr>
          <w:divsChild>
            <w:div w:id="2009750463">
              <w:marLeft w:val="0"/>
              <w:marRight w:val="0"/>
              <w:marTop w:val="0"/>
              <w:marBottom w:val="0"/>
              <w:divBdr>
                <w:top w:val="none" w:sz="0" w:space="0" w:color="auto"/>
                <w:left w:val="none" w:sz="0" w:space="0" w:color="auto"/>
                <w:bottom w:val="none" w:sz="0" w:space="0" w:color="auto"/>
                <w:right w:val="none" w:sz="0" w:space="0" w:color="auto"/>
              </w:divBdr>
              <w:divsChild>
                <w:div w:id="209346406">
                  <w:marLeft w:val="0"/>
                  <w:marRight w:val="0"/>
                  <w:marTop w:val="0"/>
                  <w:marBottom w:val="0"/>
                  <w:divBdr>
                    <w:top w:val="none" w:sz="0" w:space="0" w:color="auto"/>
                    <w:left w:val="none" w:sz="0" w:space="0" w:color="auto"/>
                    <w:bottom w:val="none" w:sz="0" w:space="0" w:color="auto"/>
                    <w:right w:val="none" w:sz="0" w:space="0" w:color="auto"/>
                  </w:divBdr>
                  <w:divsChild>
                    <w:div w:id="1227372765">
                      <w:marLeft w:val="0"/>
                      <w:marRight w:val="0"/>
                      <w:marTop w:val="0"/>
                      <w:marBottom w:val="0"/>
                      <w:divBdr>
                        <w:top w:val="none" w:sz="0" w:space="0" w:color="auto"/>
                        <w:left w:val="none" w:sz="0" w:space="0" w:color="auto"/>
                        <w:bottom w:val="none" w:sz="0" w:space="0" w:color="auto"/>
                        <w:right w:val="none" w:sz="0" w:space="0" w:color="auto"/>
                      </w:divBdr>
                      <w:divsChild>
                        <w:div w:id="172644347">
                          <w:marLeft w:val="0"/>
                          <w:marRight w:val="0"/>
                          <w:marTop w:val="0"/>
                          <w:marBottom w:val="0"/>
                          <w:divBdr>
                            <w:top w:val="none" w:sz="0" w:space="0" w:color="auto"/>
                            <w:left w:val="none" w:sz="0" w:space="0" w:color="auto"/>
                            <w:bottom w:val="none" w:sz="0" w:space="0" w:color="auto"/>
                            <w:right w:val="none" w:sz="0" w:space="0" w:color="auto"/>
                          </w:divBdr>
                          <w:divsChild>
                            <w:div w:id="361589080">
                              <w:marLeft w:val="0"/>
                              <w:marRight w:val="0"/>
                              <w:marTop w:val="0"/>
                              <w:marBottom w:val="0"/>
                              <w:divBdr>
                                <w:top w:val="none" w:sz="0" w:space="0" w:color="auto"/>
                                <w:left w:val="none" w:sz="0" w:space="0" w:color="auto"/>
                                <w:bottom w:val="none" w:sz="0" w:space="0" w:color="auto"/>
                                <w:right w:val="none" w:sz="0" w:space="0" w:color="auto"/>
                              </w:divBdr>
                              <w:divsChild>
                                <w:div w:id="1710951262">
                                  <w:marLeft w:val="0"/>
                                  <w:marRight w:val="0"/>
                                  <w:marTop w:val="0"/>
                                  <w:marBottom w:val="0"/>
                                  <w:divBdr>
                                    <w:top w:val="none" w:sz="0" w:space="0" w:color="auto"/>
                                    <w:left w:val="none" w:sz="0" w:space="0" w:color="auto"/>
                                    <w:bottom w:val="none" w:sz="0" w:space="0" w:color="auto"/>
                                    <w:right w:val="none" w:sz="0" w:space="0" w:color="auto"/>
                                  </w:divBdr>
                                  <w:divsChild>
                                    <w:div w:id="1312831368">
                                      <w:marLeft w:val="0"/>
                                      <w:marRight w:val="0"/>
                                      <w:marTop w:val="0"/>
                                      <w:marBottom w:val="0"/>
                                      <w:divBdr>
                                        <w:top w:val="none" w:sz="0" w:space="0" w:color="auto"/>
                                        <w:left w:val="none" w:sz="0" w:space="0" w:color="auto"/>
                                        <w:bottom w:val="none" w:sz="0" w:space="0" w:color="auto"/>
                                        <w:right w:val="none" w:sz="0" w:space="0" w:color="auto"/>
                                      </w:divBdr>
                                      <w:divsChild>
                                        <w:div w:id="1542549407">
                                          <w:marLeft w:val="0"/>
                                          <w:marRight w:val="0"/>
                                          <w:marTop w:val="0"/>
                                          <w:marBottom w:val="0"/>
                                          <w:divBdr>
                                            <w:top w:val="none" w:sz="0" w:space="0" w:color="auto"/>
                                            <w:left w:val="none" w:sz="0" w:space="0" w:color="auto"/>
                                            <w:bottom w:val="none" w:sz="0" w:space="0" w:color="auto"/>
                                            <w:right w:val="none" w:sz="0" w:space="0" w:color="auto"/>
                                          </w:divBdr>
                                          <w:divsChild>
                                            <w:div w:id="1664158299">
                                              <w:marLeft w:val="0"/>
                                              <w:marRight w:val="0"/>
                                              <w:marTop w:val="0"/>
                                              <w:marBottom w:val="0"/>
                                              <w:divBdr>
                                                <w:top w:val="none" w:sz="0" w:space="0" w:color="auto"/>
                                                <w:left w:val="none" w:sz="0" w:space="0" w:color="auto"/>
                                                <w:bottom w:val="none" w:sz="0" w:space="0" w:color="auto"/>
                                                <w:right w:val="none" w:sz="0" w:space="0" w:color="auto"/>
                                              </w:divBdr>
                                              <w:divsChild>
                                                <w:div w:id="3570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3014495">
          <w:marLeft w:val="0"/>
          <w:marRight w:val="0"/>
          <w:marTop w:val="0"/>
          <w:marBottom w:val="0"/>
          <w:divBdr>
            <w:top w:val="single" w:sz="6" w:space="0" w:color="FFFFFF"/>
            <w:left w:val="single" w:sz="6" w:space="0" w:color="FFFFFF"/>
            <w:bottom w:val="none" w:sz="0" w:space="0" w:color="auto"/>
            <w:right w:val="single" w:sz="6" w:space="0" w:color="FFFFFF"/>
          </w:divBdr>
          <w:divsChild>
            <w:div w:id="177675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98282">
      <w:marLeft w:val="0"/>
      <w:marRight w:val="0"/>
      <w:marTop w:val="0"/>
      <w:marBottom w:val="0"/>
      <w:divBdr>
        <w:top w:val="none" w:sz="0" w:space="0" w:color="auto"/>
        <w:left w:val="none" w:sz="0" w:space="0" w:color="auto"/>
        <w:bottom w:val="none" w:sz="0" w:space="0" w:color="auto"/>
        <w:right w:val="none" w:sz="0" w:space="0" w:color="auto"/>
      </w:divBdr>
      <w:divsChild>
        <w:div w:id="27225364">
          <w:marLeft w:val="0"/>
          <w:marRight w:val="0"/>
          <w:marTop w:val="0"/>
          <w:marBottom w:val="0"/>
          <w:divBdr>
            <w:top w:val="none" w:sz="0" w:space="0" w:color="auto"/>
            <w:left w:val="none" w:sz="0" w:space="0" w:color="auto"/>
            <w:bottom w:val="none" w:sz="0" w:space="0" w:color="auto"/>
            <w:right w:val="none" w:sz="0" w:space="0" w:color="auto"/>
          </w:divBdr>
        </w:div>
      </w:divsChild>
    </w:div>
    <w:div w:id="806044960">
      <w:marLeft w:val="0"/>
      <w:marRight w:val="0"/>
      <w:marTop w:val="0"/>
      <w:marBottom w:val="0"/>
      <w:divBdr>
        <w:top w:val="none" w:sz="0" w:space="0" w:color="auto"/>
        <w:left w:val="none" w:sz="0" w:space="0" w:color="auto"/>
        <w:bottom w:val="none" w:sz="0" w:space="0" w:color="auto"/>
        <w:right w:val="none" w:sz="0" w:space="0" w:color="auto"/>
      </w:divBdr>
      <w:divsChild>
        <w:div w:id="1710034376">
          <w:marLeft w:val="0"/>
          <w:marRight w:val="0"/>
          <w:marTop w:val="0"/>
          <w:marBottom w:val="0"/>
          <w:divBdr>
            <w:top w:val="none" w:sz="0" w:space="0" w:color="auto"/>
            <w:left w:val="none" w:sz="0" w:space="0" w:color="auto"/>
            <w:bottom w:val="none" w:sz="0" w:space="0" w:color="auto"/>
            <w:right w:val="none" w:sz="0" w:space="0" w:color="auto"/>
          </w:divBdr>
        </w:div>
      </w:divsChild>
    </w:div>
    <w:div w:id="806900044">
      <w:marLeft w:val="0"/>
      <w:marRight w:val="0"/>
      <w:marTop w:val="0"/>
      <w:marBottom w:val="0"/>
      <w:divBdr>
        <w:top w:val="none" w:sz="0" w:space="0" w:color="auto"/>
        <w:left w:val="none" w:sz="0" w:space="0" w:color="auto"/>
        <w:bottom w:val="none" w:sz="0" w:space="0" w:color="auto"/>
        <w:right w:val="none" w:sz="0" w:space="0" w:color="auto"/>
      </w:divBdr>
      <w:divsChild>
        <w:div w:id="1361128522">
          <w:marLeft w:val="0"/>
          <w:marRight w:val="0"/>
          <w:marTop w:val="0"/>
          <w:marBottom w:val="0"/>
          <w:divBdr>
            <w:top w:val="none" w:sz="0" w:space="0" w:color="auto"/>
            <w:left w:val="none" w:sz="0" w:space="0" w:color="auto"/>
            <w:bottom w:val="none" w:sz="0" w:space="0" w:color="auto"/>
            <w:right w:val="none" w:sz="0" w:space="0" w:color="auto"/>
          </w:divBdr>
        </w:div>
      </w:divsChild>
    </w:div>
    <w:div w:id="807740925">
      <w:marLeft w:val="0"/>
      <w:marRight w:val="0"/>
      <w:marTop w:val="0"/>
      <w:marBottom w:val="0"/>
      <w:divBdr>
        <w:top w:val="none" w:sz="0" w:space="0" w:color="auto"/>
        <w:left w:val="none" w:sz="0" w:space="0" w:color="auto"/>
        <w:bottom w:val="none" w:sz="0" w:space="0" w:color="auto"/>
        <w:right w:val="none" w:sz="0" w:space="0" w:color="auto"/>
      </w:divBdr>
      <w:divsChild>
        <w:div w:id="604774467">
          <w:marLeft w:val="0"/>
          <w:marRight w:val="0"/>
          <w:marTop w:val="0"/>
          <w:marBottom w:val="0"/>
          <w:divBdr>
            <w:top w:val="none" w:sz="0" w:space="0" w:color="auto"/>
            <w:left w:val="none" w:sz="0" w:space="0" w:color="auto"/>
            <w:bottom w:val="none" w:sz="0" w:space="0" w:color="auto"/>
            <w:right w:val="none" w:sz="0" w:space="0" w:color="auto"/>
          </w:divBdr>
        </w:div>
      </w:divsChild>
    </w:div>
    <w:div w:id="808400340">
      <w:bodyDiv w:val="1"/>
      <w:marLeft w:val="0"/>
      <w:marRight w:val="0"/>
      <w:marTop w:val="0"/>
      <w:marBottom w:val="0"/>
      <w:divBdr>
        <w:top w:val="none" w:sz="0" w:space="0" w:color="auto"/>
        <w:left w:val="none" w:sz="0" w:space="0" w:color="auto"/>
        <w:bottom w:val="none" w:sz="0" w:space="0" w:color="auto"/>
        <w:right w:val="none" w:sz="0" w:space="0" w:color="auto"/>
      </w:divBdr>
    </w:div>
    <w:div w:id="808595471">
      <w:marLeft w:val="0"/>
      <w:marRight w:val="0"/>
      <w:marTop w:val="0"/>
      <w:marBottom w:val="0"/>
      <w:divBdr>
        <w:top w:val="none" w:sz="0" w:space="0" w:color="auto"/>
        <w:left w:val="none" w:sz="0" w:space="0" w:color="auto"/>
        <w:bottom w:val="none" w:sz="0" w:space="0" w:color="auto"/>
        <w:right w:val="none" w:sz="0" w:space="0" w:color="auto"/>
      </w:divBdr>
      <w:divsChild>
        <w:div w:id="1921212774">
          <w:marLeft w:val="0"/>
          <w:marRight w:val="0"/>
          <w:marTop w:val="0"/>
          <w:marBottom w:val="0"/>
          <w:divBdr>
            <w:top w:val="none" w:sz="0" w:space="0" w:color="auto"/>
            <w:left w:val="none" w:sz="0" w:space="0" w:color="auto"/>
            <w:bottom w:val="none" w:sz="0" w:space="0" w:color="auto"/>
            <w:right w:val="none" w:sz="0" w:space="0" w:color="auto"/>
          </w:divBdr>
        </w:div>
      </w:divsChild>
    </w:div>
    <w:div w:id="809248278">
      <w:marLeft w:val="0"/>
      <w:marRight w:val="0"/>
      <w:marTop w:val="0"/>
      <w:marBottom w:val="0"/>
      <w:divBdr>
        <w:top w:val="none" w:sz="0" w:space="0" w:color="auto"/>
        <w:left w:val="none" w:sz="0" w:space="0" w:color="auto"/>
        <w:bottom w:val="none" w:sz="0" w:space="0" w:color="auto"/>
        <w:right w:val="none" w:sz="0" w:space="0" w:color="auto"/>
      </w:divBdr>
      <w:divsChild>
        <w:div w:id="1897930315">
          <w:marLeft w:val="0"/>
          <w:marRight w:val="0"/>
          <w:marTop w:val="0"/>
          <w:marBottom w:val="0"/>
          <w:divBdr>
            <w:top w:val="none" w:sz="0" w:space="0" w:color="auto"/>
            <w:left w:val="none" w:sz="0" w:space="0" w:color="auto"/>
            <w:bottom w:val="none" w:sz="0" w:space="0" w:color="auto"/>
            <w:right w:val="none" w:sz="0" w:space="0" w:color="auto"/>
          </w:divBdr>
        </w:div>
      </w:divsChild>
    </w:div>
    <w:div w:id="809321757">
      <w:marLeft w:val="0"/>
      <w:marRight w:val="0"/>
      <w:marTop w:val="0"/>
      <w:marBottom w:val="0"/>
      <w:divBdr>
        <w:top w:val="none" w:sz="0" w:space="0" w:color="auto"/>
        <w:left w:val="none" w:sz="0" w:space="0" w:color="auto"/>
        <w:bottom w:val="none" w:sz="0" w:space="0" w:color="auto"/>
        <w:right w:val="none" w:sz="0" w:space="0" w:color="auto"/>
      </w:divBdr>
      <w:divsChild>
        <w:div w:id="225184306">
          <w:marLeft w:val="0"/>
          <w:marRight w:val="0"/>
          <w:marTop w:val="0"/>
          <w:marBottom w:val="0"/>
          <w:divBdr>
            <w:top w:val="none" w:sz="0" w:space="0" w:color="auto"/>
            <w:left w:val="none" w:sz="0" w:space="0" w:color="auto"/>
            <w:bottom w:val="none" w:sz="0" w:space="0" w:color="auto"/>
            <w:right w:val="none" w:sz="0" w:space="0" w:color="auto"/>
          </w:divBdr>
        </w:div>
      </w:divsChild>
    </w:div>
    <w:div w:id="809444377">
      <w:marLeft w:val="0"/>
      <w:marRight w:val="0"/>
      <w:marTop w:val="0"/>
      <w:marBottom w:val="0"/>
      <w:divBdr>
        <w:top w:val="none" w:sz="0" w:space="0" w:color="auto"/>
        <w:left w:val="none" w:sz="0" w:space="0" w:color="auto"/>
        <w:bottom w:val="none" w:sz="0" w:space="0" w:color="auto"/>
        <w:right w:val="none" w:sz="0" w:space="0" w:color="auto"/>
      </w:divBdr>
      <w:divsChild>
        <w:div w:id="1099718093">
          <w:marLeft w:val="0"/>
          <w:marRight w:val="0"/>
          <w:marTop w:val="0"/>
          <w:marBottom w:val="0"/>
          <w:divBdr>
            <w:top w:val="none" w:sz="0" w:space="0" w:color="auto"/>
            <w:left w:val="none" w:sz="0" w:space="0" w:color="auto"/>
            <w:bottom w:val="none" w:sz="0" w:space="0" w:color="auto"/>
            <w:right w:val="none" w:sz="0" w:space="0" w:color="auto"/>
          </w:divBdr>
        </w:div>
      </w:divsChild>
    </w:div>
    <w:div w:id="809446658">
      <w:marLeft w:val="0"/>
      <w:marRight w:val="0"/>
      <w:marTop w:val="0"/>
      <w:marBottom w:val="0"/>
      <w:divBdr>
        <w:top w:val="none" w:sz="0" w:space="0" w:color="auto"/>
        <w:left w:val="none" w:sz="0" w:space="0" w:color="auto"/>
        <w:bottom w:val="none" w:sz="0" w:space="0" w:color="auto"/>
        <w:right w:val="none" w:sz="0" w:space="0" w:color="auto"/>
      </w:divBdr>
      <w:divsChild>
        <w:div w:id="1182933202">
          <w:marLeft w:val="0"/>
          <w:marRight w:val="0"/>
          <w:marTop w:val="0"/>
          <w:marBottom w:val="0"/>
          <w:divBdr>
            <w:top w:val="none" w:sz="0" w:space="0" w:color="auto"/>
            <w:left w:val="none" w:sz="0" w:space="0" w:color="auto"/>
            <w:bottom w:val="none" w:sz="0" w:space="0" w:color="auto"/>
            <w:right w:val="none" w:sz="0" w:space="0" w:color="auto"/>
          </w:divBdr>
        </w:div>
      </w:divsChild>
    </w:div>
    <w:div w:id="809521928">
      <w:bodyDiv w:val="1"/>
      <w:marLeft w:val="0"/>
      <w:marRight w:val="0"/>
      <w:marTop w:val="0"/>
      <w:marBottom w:val="0"/>
      <w:divBdr>
        <w:top w:val="none" w:sz="0" w:space="0" w:color="auto"/>
        <w:left w:val="none" w:sz="0" w:space="0" w:color="auto"/>
        <w:bottom w:val="none" w:sz="0" w:space="0" w:color="auto"/>
        <w:right w:val="none" w:sz="0" w:space="0" w:color="auto"/>
      </w:divBdr>
    </w:div>
    <w:div w:id="809790546">
      <w:marLeft w:val="0"/>
      <w:marRight w:val="0"/>
      <w:marTop w:val="0"/>
      <w:marBottom w:val="0"/>
      <w:divBdr>
        <w:top w:val="none" w:sz="0" w:space="0" w:color="auto"/>
        <w:left w:val="none" w:sz="0" w:space="0" w:color="auto"/>
        <w:bottom w:val="none" w:sz="0" w:space="0" w:color="auto"/>
        <w:right w:val="none" w:sz="0" w:space="0" w:color="auto"/>
      </w:divBdr>
      <w:divsChild>
        <w:div w:id="1431314592">
          <w:marLeft w:val="0"/>
          <w:marRight w:val="0"/>
          <w:marTop w:val="0"/>
          <w:marBottom w:val="0"/>
          <w:divBdr>
            <w:top w:val="none" w:sz="0" w:space="0" w:color="auto"/>
            <w:left w:val="none" w:sz="0" w:space="0" w:color="auto"/>
            <w:bottom w:val="none" w:sz="0" w:space="0" w:color="auto"/>
            <w:right w:val="none" w:sz="0" w:space="0" w:color="auto"/>
          </w:divBdr>
        </w:div>
      </w:divsChild>
    </w:div>
    <w:div w:id="812143678">
      <w:marLeft w:val="0"/>
      <w:marRight w:val="0"/>
      <w:marTop w:val="0"/>
      <w:marBottom w:val="0"/>
      <w:divBdr>
        <w:top w:val="none" w:sz="0" w:space="0" w:color="auto"/>
        <w:left w:val="none" w:sz="0" w:space="0" w:color="auto"/>
        <w:bottom w:val="none" w:sz="0" w:space="0" w:color="auto"/>
        <w:right w:val="none" w:sz="0" w:space="0" w:color="auto"/>
      </w:divBdr>
      <w:divsChild>
        <w:div w:id="1209800690">
          <w:marLeft w:val="0"/>
          <w:marRight w:val="0"/>
          <w:marTop w:val="0"/>
          <w:marBottom w:val="0"/>
          <w:divBdr>
            <w:top w:val="none" w:sz="0" w:space="0" w:color="auto"/>
            <w:left w:val="none" w:sz="0" w:space="0" w:color="auto"/>
            <w:bottom w:val="none" w:sz="0" w:space="0" w:color="auto"/>
            <w:right w:val="none" w:sz="0" w:space="0" w:color="auto"/>
          </w:divBdr>
        </w:div>
      </w:divsChild>
    </w:div>
    <w:div w:id="812409395">
      <w:marLeft w:val="0"/>
      <w:marRight w:val="0"/>
      <w:marTop w:val="0"/>
      <w:marBottom w:val="0"/>
      <w:divBdr>
        <w:top w:val="none" w:sz="0" w:space="0" w:color="auto"/>
        <w:left w:val="none" w:sz="0" w:space="0" w:color="auto"/>
        <w:bottom w:val="none" w:sz="0" w:space="0" w:color="auto"/>
        <w:right w:val="none" w:sz="0" w:space="0" w:color="auto"/>
      </w:divBdr>
      <w:divsChild>
        <w:div w:id="2083260574">
          <w:marLeft w:val="0"/>
          <w:marRight w:val="0"/>
          <w:marTop w:val="0"/>
          <w:marBottom w:val="0"/>
          <w:divBdr>
            <w:top w:val="none" w:sz="0" w:space="0" w:color="auto"/>
            <w:left w:val="none" w:sz="0" w:space="0" w:color="auto"/>
            <w:bottom w:val="none" w:sz="0" w:space="0" w:color="auto"/>
            <w:right w:val="none" w:sz="0" w:space="0" w:color="auto"/>
          </w:divBdr>
        </w:div>
      </w:divsChild>
    </w:div>
    <w:div w:id="812597556">
      <w:marLeft w:val="0"/>
      <w:marRight w:val="0"/>
      <w:marTop w:val="0"/>
      <w:marBottom w:val="0"/>
      <w:divBdr>
        <w:top w:val="none" w:sz="0" w:space="0" w:color="auto"/>
        <w:left w:val="none" w:sz="0" w:space="0" w:color="auto"/>
        <w:bottom w:val="none" w:sz="0" w:space="0" w:color="auto"/>
        <w:right w:val="none" w:sz="0" w:space="0" w:color="auto"/>
      </w:divBdr>
      <w:divsChild>
        <w:div w:id="352271355">
          <w:marLeft w:val="0"/>
          <w:marRight w:val="0"/>
          <w:marTop w:val="0"/>
          <w:marBottom w:val="0"/>
          <w:divBdr>
            <w:top w:val="none" w:sz="0" w:space="0" w:color="auto"/>
            <w:left w:val="none" w:sz="0" w:space="0" w:color="auto"/>
            <w:bottom w:val="none" w:sz="0" w:space="0" w:color="auto"/>
            <w:right w:val="none" w:sz="0" w:space="0" w:color="auto"/>
          </w:divBdr>
        </w:div>
      </w:divsChild>
    </w:div>
    <w:div w:id="813253868">
      <w:marLeft w:val="0"/>
      <w:marRight w:val="0"/>
      <w:marTop w:val="0"/>
      <w:marBottom w:val="0"/>
      <w:divBdr>
        <w:top w:val="none" w:sz="0" w:space="0" w:color="auto"/>
        <w:left w:val="none" w:sz="0" w:space="0" w:color="auto"/>
        <w:bottom w:val="none" w:sz="0" w:space="0" w:color="auto"/>
        <w:right w:val="none" w:sz="0" w:space="0" w:color="auto"/>
      </w:divBdr>
      <w:divsChild>
        <w:div w:id="227234479">
          <w:marLeft w:val="0"/>
          <w:marRight w:val="0"/>
          <w:marTop w:val="0"/>
          <w:marBottom w:val="0"/>
          <w:divBdr>
            <w:top w:val="none" w:sz="0" w:space="0" w:color="auto"/>
            <w:left w:val="none" w:sz="0" w:space="0" w:color="auto"/>
            <w:bottom w:val="none" w:sz="0" w:space="0" w:color="auto"/>
            <w:right w:val="none" w:sz="0" w:space="0" w:color="auto"/>
          </w:divBdr>
        </w:div>
      </w:divsChild>
    </w:div>
    <w:div w:id="813330741">
      <w:bodyDiv w:val="1"/>
      <w:marLeft w:val="0"/>
      <w:marRight w:val="0"/>
      <w:marTop w:val="0"/>
      <w:marBottom w:val="0"/>
      <w:divBdr>
        <w:top w:val="none" w:sz="0" w:space="0" w:color="auto"/>
        <w:left w:val="none" w:sz="0" w:space="0" w:color="auto"/>
        <w:bottom w:val="none" w:sz="0" w:space="0" w:color="auto"/>
        <w:right w:val="none" w:sz="0" w:space="0" w:color="auto"/>
      </w:divBdr>
    </w:div>
    <w:div w:id="813909796">
      <w:marLeft w:val="0"/>
      <w:marRight w:val="0"/>
      <w:marTop w:val="0"/>
      <w:marBottom w:val="0"/>
      <w:divBdr>
        <w:top w:val="none" w:sz="0" w:space="0" w:color="auto"/>
        <w:left w:val="none" w:sz="0" w:space="0" w:color="auto"/>
        <w:bottom w:val="none" w:sz="0" w:space="0" w:color="auto"/>
        <w:right w:val="none" w:sz="0" w:space="0" w:color="auto"/>
      </w:divBdr>
    </w:div>
    <w:div w:id="815071849">
      <w:marLeft w:val="0"/>
      <w:marRight w:val="0"/>
      <w:marTop w:val="0"/>
      <w:marBottom w:val="0"/>
      <w:divBdr>
        <w:top w:val="none" w:sz="0" w:space="0" w:color="auto"/>
        <w:left w:val="none" w:sz="0" w:space="0" w:color="auto"/>
        <w:bottom w:val="none" w:sz="0" w:space="0" w:color="auto"/>
        <w:right w:val="none" w:sz="0" w:space="0" w:color="auto"/>
      </w:divBdr>
      <w:divsChild>
        <w:div w:id="1704018226">
          <w:marLeft w:val="0"/>
          <w:marRight w:val="0"/>
          <w:marTop w:val="0"/>
          <w:marBottom w:val="0"/>
          <w:divBdr>
            <w:top w:val="none" w:sz="0" w:space="0" w:color="auto"/>
            <w:left w:val="none" w:sz="0" w:space="0" w:color="auto"/>
            <w:bottom w:val="none" w:sz="0" w:space="0" w:color="auto"/>
            <w:right w:val="none" w:sz="0" w:space="0" w:color="auto"/>
          </w:divBdr>
        </w:div>
      </w:divsChild>
    </w:div>
    <w:div w:id="816070713">
      <w:marLeft w:val="0"/>
      <w:marRight w:val="0"/>
      <w:marTop w:val="0"/>
      <w:marBottom w:val="0"/>
      <w:divBdr>
        <w:top w:val="none" w:sz="0" w:space="0" w:color="auto"/>
        <w:left w:val="none" w:sz="0" w:space="0" w:color="auto"/>
        <w:bottom w:val="none" w:sz="0" w:space="0" w:color="auto"/>
        <w:right w:val="none" w:sz="0" w:space="0" w:color="auto"/>
      </w:divBdr>
      <w:divsChild>
        <w:div w:id="932467862">
          <w:marLeft w:val="0"/>
          <w:marRight w:val="0"/>
          <w:marTop w:val="0"/>
          <w:marBottom w:val="0"/>
          <w:divBdr>
            <w:top w:val="none" w:sz="0" w:space="0" w:color="auto"/>
            <w:left w:val="none" w:sz="0" w:space="0" w:color="auto"/>
            <w:bottom w:val="none" w:sz="0" w:space="0" w:color="auto"/>
            <w:right w:val="none" w:sz="0" w:space="0" w:color="auto"/>
          </w:divBdr>
        </w:div>
      </w:divsChild>
    </w:div>
    <w:div w:id="816454877">
      <w:marLeft w:val="0"/>
      <w:marRight w:val="0"/>
      <w:marTop w:val="0"/>
      <w:marBottom w:val="0"/>
      <w:divBdr>
        <w:top w:val="none" w:sz="0" w:space="0" w:color="auto"/>
        <w:left w:val="none" w:sz="0" w:space="0" w:color="auto"/>
        <w:bottom w:val="none" w:sz="0" w:space="0" w:color="auto"/>
        <w:right w:val="none" w:sz="0" w:space="0" w:color="auto"/>
      </w:divBdr>
      <w:divsChild>
        <w:div w:id="785538393">
          <w:marLeft w:val="0"/>
          <w:marRight w:val="0"/>
          <w:marTop w:val="0"/>
          <w:marBottom w:val="0"/>
          <w:divBdr>
            <w:top w:val="none" w:sz="0" w:space="0" w:color="auto"/>
            <w:left w:val="none" w:sz="0" w:space="0" w:color="auto"/>
            <w:bottom w:val="none" w:sz="0" w:space="0" w:color="auto"/>
            <w:right w:val="none" w:sz="0" w:space="0" w:color="auto"/>
          </w:divBdr>
        </w:div>
      </w:divsChild>
    </w:div>
    <w:div w:id="818304274">
      <w:marLeft w:val="0"/>
      <w:marRight w:val="0"/>
      <w:marTop w:val="0"/>
      <w:marBottom w:val="0"/>
      <w:divBdr>
        <w:top w:val="none" w:sz="0" w:space="0" w:color="auto"/>
        <w:left w:val="none" w:sz="0" w:space="0" w:color="auto"/>
        <w:bottom w:val="none" w:sz="0" w:space="0" w:color="auto"/>
        <w:right w:val="none" w:sz="0" w:space="0" w:color="auto"/>
      </w:divBdr>
      <w:divsChild>
        <w:div w:id="674259759">
          <w:marLeft w:val="0"/>
          <w:marRight w:val="0"/>
          <w:marTop w:val="0"/>
          <w:marBottom w:val="0"/>
          <w:divBdr>
            <w:top w:val="none" w:sz="0" w:space="0" w:color="auto"/>
            <w:left w:val="none" w:sz="0" w:space="0" w:color="auto"/>
            <w:bottom w:val="none" w:sz="0" w:space="0" w:color="auto"/>
            <w:right w:val="none" w:sz="0" w:space="0" w:color="auto"/>
          </w:divBdr>
        </w:div>
      </w:divsChild>
    </w:div>
    <w:div w:id="818349230">
      <w:marLeft w:val="0"/>
      <w:marRight w:val="0"/>
      <w:marTop w:val="0"/>
      <w:marBottom w:val="0"/>
      <w:divBdr>
        <w:top w:val="none" w:sz="0" w:space="0" w:color="auto"/>
        <w:left w:val="none" w:sz="0" w:space="0" w:color="auto"/>
        <w:bottom w:val="none" w:sz="0" w:space="0" w:color="auto"/>
        <w:right w:val="none" w:sz="0" w:space="0" w:color="auto"/>
      </w:divBdr>
      <w:divsChild>
        <w:div w:id="620503817">
          <w:marLeft w:val="0"/>
          <w:marRight w:val="0"/>
          <w:marTop w:val="0"/>
          <w:marBottom w:val="0"/>
          <w:divBdr>
            <w:top w:val="none" w:sz="0" w:space="0" w:color="auto"/>
            <w:left w:val="none" w:sz="0" w:space="0" w:color="auto"/>
            <w:bottom w:val="none" w:sz="0" w:space="0" w:color="auto"/>
            <w:right w:val="none" w:sz="0" w:space="0" w:color="auto"/>
          </w:divBdr>
        </w:div>
      </w:divsChild>
    </w:div>
    <w:div w:id="819346150">
      <w:marLeft w:val="0"/>
      <w:marRight w:val="0"/>
      <w:marTop w:val="0"/>
      <w:marBottom w:val="0"/>
      <w:divBdr>
        <w:top w:val="none" w:sz="0" w:space="0" w:color="auto"/>
        <w:left w:val="none" w:sz="0" w:space="0" w:color="auto"/>
        <w:bottom w:val="none" w:sz="0" w:space="0" w:color="auto"/>
        <w:right w:val="none" w:sz="0" w:space="0" w:color="auto"/>
      </w:divBdr>
      <w:divsChild>
        <w:div w:id="1811242025">
          <w:marLeft w:val="0"/>
          <w:marRight w:val="0"/>
          <w:marTop w:val="0"/>
          <w:marBottom w:val="0"/>
          <w:divBdr>
            <w:top w:val="none" w:sz="0" w:space="0" w:color="auto"/>
            <w:left w:val="none" w:sz="0" w:space="0" w:color="auto"/>
            <w:bottom w:val="none" w:sz="0" w:space="0" w:color="auto"/>
            <w:right w:val="none" w:sz="0" w:space="0" w:color="auto"/>
          </w:divBdr>
        </w:div>
      </w:divsChild>
    </w:div>
    <w:div w:id="820539312">
      <w:marLeft w:val="0"/>
      <w:marRight w:val="0"/>
      <w:marTop w:val="0"/>
      <w:marBottom w:val="0"/>
      <w:divBdr>
        <w:top w:val="none" w:sz="0" w:space="0" w:color="auto"/>
        <w:left w:val="none" w:sz="0" w:space="0" w:color="auto"/>
        <w:bottom w:val="none" w:sz="0" w:space="0" w:color="auto"/>
        <w:right w:val="none" w:sz="0" w:space="0" w:color="auto"/>
      </w:divBdr>
      <w:divsChild>
        <w:div w:id="1039820695">
          <w:marLeft w:val="0"/>
          <w:marRight w:val="0"/>
          <w:marTop w:val="0"/>
          <w:marBottom w:val="0"/>
          <w:divBdr>
            <w:top w:val="none" w:sz="0" w:space="0" w:color="auto"/>
            <w:left w:val="none" w:sz="0" w:space="0" w:color="auto"/>
            <w:bottom w:val="none" w:sz="0" w:space="0" w:color="auto"/>
            <w:right w:val="none" w:sz="0" w:space="0" w:color="auto"/>
          </w:divBdr>
        </w:div>
      </w:divsChild>
    </w:div>
    <w:div w:id="820973362">
      <w:bodyDiv w:val="1"/>
      <w:marLeft w:val="0"/>
      <w:marRight w:val="0"/>
      <w:marTop w:val="0"/>
      <w:marBottom w:val="0"/>
      <w:divBdr>
        <w:top w:val="none" w:sz="0" w:space="0" w:color="auto"/>
        <w:left w:val="none" w:sz="0" w:space="0" w:color="auto"/>
        <w:bottom w:val="none" w:sz="0" w:space="0" w:color="auto"/>
        <w:right w:val="none" w:sz="0" w:space="0" w:color="auto"/>
      </w:divBdr>
    </w:div>
    <w:div w:id="821233284">
      <w:marLeft w:val="0"/>
      <w:marRight w:val="0"/>
      <w:marTop w:val="0"/>
      <w:marBottom w:val="0"/>
      <w:divBdr>
        <w:top w:val="none" w:sz="0" w:space="0" w:color="auto"/>
        <w:left w:val="none" w:sz="0" w:space="0" w:color="auto"/>
        <w:bottom w:val="none" w:sz="0" w:space="0" w:color="auto"/>
        <w:right w:val="none" w:sz="0" w:space="0" w:color="auto"/>
      </w:divBdr>
      <w:divsChild>
        <w:div w:id="1283733272">
          <w:marLeft w:val="0"/>
          <w:marRight w:val="0"/>
          <w:marTop w:val="0"/>
          <w:marBottom w:val="0"/>
          <w:divBdr>
            <w:top w:val="none" w:sz="0" w:space="0" w:color="auto"/>
            <w:left w:val="none" w:sz="0" w:space="0" w:color="auto"/>
            <w:bottom w:val="none" w:sz="0" w:space="0" w:color="auto"/>
            <w:right w:val="none" w:sz="0" w:space="0" w:color="auto"/>
          </w:divBdr>
        </w:div>
      </w:divsChild>
    </w:div>
    <w:div w:id="821696991">
      <w:marLeft w:val="0"/>
      <w:marRight w:val="0"/>
      <w:marTop w:val="0"/>
      <w:marBottom w:val="0"/>
      <w:divBdr>
        <w:top w:val="none" w:sz="0" w:space="0" w:color="auto"/>
        <w:left w:val="none" w:sz="0" w:space="0" w:color="auto"/>
        <w:bottom w:val="none" w:sz="0" w:space="0" w:color="auto"/>
        <w:right w:val="none" w:sz="0" w:space="0" w:color="auto"/>
      </w:divBdr>
      <w:divsChild>
        <w:div w:id="1273200033">
          <w:marLeft w:val="0"/>
          <w:marRight w:val="0"/>
          <w:marTop w:val="0"/>
          <w:marBottom w:val="0"/>
          <w:divBdr>
            <w:top w:val="none" w:sz="0" w:space="0" w:color="auto"/>
            <w:left w:val="none" w:sz="0" w:space="0" w:color="auto"/>
            <w:bottom w:val="none" w:sz="0" w:space="0" w:color="auto"/>
            <w:right w:val="none" w:sz="0" w:space="0" w:color="auto"/>
          </w:divBdr>
        </w:div>
      </w:divsChild>
    </w:div>
    <w:div w:id="821700676">
      <w:marLeft w:val="0"/>
      <w:marRight w:val="0"/>
      <w:marTop w:val="0"/>
      <w:marBottom w:val="0"/>
      <w:divBdr>
        <w:top w:val="none" w:sz="0" w:space="0" w:color="auto"/>
        <w:left w:val="none" w:sz="0" w:space="0" w:color="auto"/>
        <w:bottom w:val="none" w:sz="0" w:space="0" w:color="auto"/>
        <w:right w:val="none" w:sz="0" w:space="0" w:color="auto"/>
      </w:divBdr>
      <w:divsChild>
        <w:div w:id="1256669823">
          <w:marLeft w:val="0"/>
          <w:marRight w:val="0"/>
          <w:marTop w:val="0"/>
          <w:marBottom w:val="0"/>
          <w:divBdr>
            <w:top w:val="none" w:sz="0" w:space="0" w:color="auto"/>
            <w:left w:val="none" w:sz="0" w:space="0" w:color="auto"/>
            <w:bottom w:val="none" w:sz="0" w:space="0" w:color="auto"/>
            <w:right w:val="none" w:sz="0" w:space="0" w:color="auto"/>
          </w:divBdr>
        </w:div>
      </w:divsChild>
    </w:div>
    <w:div w:id="822698870">
      <w:marLeft w:val="0"/>
      <w:marRight w:val="0"/>
      <w:marTop w:val="0"/>
      <w:marBottom w:val="0"/>
      <w:divBdr>
        <w:top w:val="none" w:sz="0" w:space="0" w:color="auto"/>
        <w:left w:val="none" w:sz="0" w:space="0" w:color="auto"/>
        <w:bottom w:val="none" w:sz="0" w:space="0" w:color="auto"/>
        <w:right w:val="none" w:sz="0" w:space="0" w:color="auto"/>
      </w:divBdr>
      <w:divsChild>
        <w:div w:id="858271985">
          <w:marLeft w:val="0"/>
          <w:marRight w:val="0"/>
          <w:marTop w:val="0"/>
          <w:marBottom w:val="0"/>
          <w:divBdr>
            <w:top w:val="none" w:sz="0" w:space="0" w:color="auto"/>
            <w:left w:val="none" w:sz="0" w:space="0" w:color="auto"/>
            <w:bottom w:val="none" w:sz="0" w:space="0" w:color="auto"/>
            <w:right w:val="none" w:sz="0" w:space="0" w:color="auto"/>
          </w:divBdr>
        </w:div>
      </w:divsChild>
    </w:div>
    <w:div w:id="822743005">
      <w:marLeft w:val="0"/>
      <w:marRight w:val="0"/>
      <w:marTop w:val="0"/>
      <w:marBottom w:val="0"/>
      <w:divBdr>
        <w:top w:val="none" w:sz="0" w:space="0" w:color="auto"/>
        <w:left w:val="none" w:sz="0" w:space="0" w:color="auto"/>
        <w:bottom w:val="none" w:sz="0" w:space="0" w:color="auto"/>
        <w:right w:val="none" w:sz="0" w:space="0" w:color="auto"/>
      </w:divBdr>
      <w:divsChild>
        <w:div w:id="735856446">
          <w:marLeft w:val="0"/>
          <w:marRight w:val="0"/>
          <w:marTop w:val="0"/>
          <w:marBottom w:val="0"/>
          <w:divBdr>
            <w:top w:val="none" w:sz="0" w:space="0" w:color="auto"/>
            <w:left w:val="none" w:sz="0" w:space="0" w:color="auto"/>
            <w:bottom w:val="none" w:sz="0" w:space="0" w:color="auto"/>
            <w:right w:val="none" w:sz="0" w:space="0" w:color="auto"/>
          </w:divBdr>
        </w:div>
      </w:divsChild>
    </w:div>
    <w:div w:id="823934679">
      <w:marLeft w:val="0"/>
      <w:marRight w:val="0"/>
      <w:marTop w:val="0"/>
      <w:marBottom w:val="0"/>
      <w:divBdr>
        <w:top w:val="none" w:sz="0" w:space="0" w:color="auto"/>
        <w:left w:val="none" w:sz="0" w:space="0" w:color="auto"/>
        <w:bottom w:val="none" w:sz="0" w:space="0" w:color="auto"/>
        <w:right w:val="none" w:sz="0" w:space="0" w:color="auto"/>
      </w:divBdr>
      <w:divsChild>
        <w:div w:id="2090346607">
          <w:marLeft w:val="0"/>
          <w:marRight w:val="0"/>
          <w:marTop w:val="0"/>
          <w:marBottom w:val="0"/>
          <w:divBdr>
            <w:top w:val="none" w:sz="0" w:space="0" w:color="auto"/>
            <w:left w:val="none" w:sz="0" w:space="0" w:color="auto"/>
            <w:bottom w:val="none" w:sz="0" w:space="0" w:color="auto"/>
            <w:right w:val="none" w:sz="0" w:space="0" w:color="auto"/>
          </w:divBdr>
        </w:div>
      </w:divsChild>
    </w:div>
    <w:div w:id="824709519">
      <w:marLeft w:val="0"/>
      <w:marRight w:val="0"/>
      <w:marTop w:val="0"/>
      <w:marBottom w:val="0"/>
      <w:divBdr>
        <w:top w:val="none" w:sz="0" w:space="0" w:color="auto"/>
        <w:left w:val="none" w:sz="0" w:space="0" w:color="auto"/>
        <w:bottom w:val="none" w:sz="0" w:space="0" w:color="auto"/>
        <w:right w:val="none" w:sz="0" w:space="0" w:color="auto"/>
      </w:divBdr>
      <w:divsChild>
        <w:div w:id="1054425157">
          <w:marLeft w:val="0"/>
          <w:marRight w:val="0"/>
          <w:marTop w:val="0"/>
          <w:marBottom w:val="0"/>
          <w:divBdr>
            <w:top w:val="none" w:sz="0" w:space="0" w:color="auto"/>
            <w:left w:val="none" w:sz="0" w:space="0" w:color="auto"/>
            <w:bottom w:val="none" w:sz="0" w:space="0" w:color="auto"/>
            <w:right w:val="none" w:sz="0" w:space="0" w:color="auto"/>
          </w:divBdr>
        </w:div>
      </w:divsChild>
    </w:div>
    <w:div w:id="826095855">
      <w:marLeft w:val="0"/>
      <w:marRight w:val="0"/>
      <w:marTop w:val="0"/>
      <w:marBottom w:val="0"/>
      <w:divBdr>
        <w:top w:val="none" w:sz="0" w:space="0" w:color="auto"/>
        <w:left w:val="none" w:sz="0" w:space="0" w:color="auto"/>
        <w:bottom w:val="none" w:sz="0" w:space="0" w:color="auto"/>
        <w:right w:val="none" w:sz="0" w:space="0" w:color="auto"/>
      </w:divBdr>
      <w:divsChild>
        <w:div w:id="1357081112">
          <w:marLeft w:val="0"/>
          <w:marRight w:val="0"/>
          <w:marTop w:val="0"/>
          <w:marBottom w:val="0"/>
          <w:divBdr>
            <w:top w:val="none" w:sz="0" w:space="0" w:color="auto"/>
            <w:left w:val="none" w:sz="0" w:space="0" w:color="auto"/>
            <w:bottom w:val="none" w:sz="0" w:space="0" w:color="auto"/>
            <w:right w:val="none" w:sz="0" w:space="0" w:color="auto"/>
          </w:divBdr>
        </w:div>
      </w:divsChild>
    </w:div>
    <w:div w:id="826745807">
      <w:marLeft w:val="0"/>
      <w:marRight w:val="0"/>
      <w:marTop w:val="0"/>
      <w:marBottom w:val="0"/>
      <w:divBdr>
        <w:top w:val="none" w:sz="0" w:space="0" w:color="auto"/>
        <w:left w:val="none" w:sz="0" w:space="0" w:color="auto"/>
        <w:bottom w:val="none" w:sz="0" w:space="0" w:color="auto"/>
        <w:right w:val="none" w:sz="0" w:space="0" w:color="auto"/>
      </w:divBdr>
      <w:divsChild>
        <w:div w:id="2023630061">
          <w:marLeft w:val="0"/>
          <w:marRight w:val="0"/>
          <w:marTop w:val="0"/>
          <w:marBottom w:val="0"/>
          <w:divBdr>
            <w:top w:val="none" w:sz="0" w:space="0" w:color="auto"/>
            <w:left w:val="none" w:sz="0" w:space="0" w:color="auto"/>
            <w:bottom w:val="none" w:sz="0" w:space="0" w:color="auto"/>
            <w:right w:val="none" w:sz="0" w:space="0" w:color="auto"/>
          </w:divBdr>
        </w:div>
      </w:divsChild>
    </w:div>
    <w:div w:id="826868792">
      <w:marLeft w:val="0"/>
      <w:marRight w:val="0"/>
      <w:marTop w:val="0"/>
      <w:marBottom w:val="0"/>
      <w:divBdr>
        <w:top w:val="none" w:sz="0" w:space="0" w:color="auto"/>
        <w:left w:val="none" w:sz="0" w:space="0" w:color="auto"/>
        <w:bottom w:val="none" w:sz="0" w:space="0" w:color="auto"/>
        <w:right w:val="none" w:sz="0" w:space="0" w:color="auto"/>
      </w:divBdr>
      <w:divsChild>
        <w:div w:id="1326322253">
          <w:marLeft w:val="0"/>
          <w:marRight w:val="0"/>
          <w:marTop w:val="0"/>
          <w:marBottom w:val="0"/>
          <w:divBdr>
            <w:top w:val="none" w:sz="0" w:space="0" w:color="auto"/>
            <w:left w:val="none" w:sz="0" w:space="0" w:color="auto"/>
            <w:bottom w:val="none" w:sz="0" w:space="0" w:color="auto"/>
            <w:right w:val="none" w:sz="0" w:space="0" w:color="auto"/>
          </w:divBdr>
        </w:div>
      </w:divsChild>
    </w:div>
    <w:div w:id="827483264">
      <w:marLeft w:val="0"/>
      <w:marRight w:val="0"/>
      <w:marTop w:val="0"/>
      <w:marBottom w:val="0"/>
      <w:divBdr>
        <w:top w:val="none" w:sz="0" w:space="0" w:color="auto"/>
        <w:left w:val="none" w:sz="0" w:space="0" w:color="auto"/>
        <w:bottom w:val="none" w:sz="0" w:space="0" w:color="auto"/>
        <w:right w:val="none" w:sz="0" w:space="0" w:color="auto"/>
      </w:divBdr>
      <w:divsChild>
        <w:div w:id="1087768825">
          <w:marLeft w:val="0"/>
          <w:marRight w:val="0"/>
          <w:marTop w:val="0"/>
          <w:marBottom w:val="0"/>
          <w:divBdr>
            <w:top w:val="none" w:sz="0" w:space="0" w:color="auto"/>
            <w:left w:val="none" w:sz="0" w:space="0" w:color="auto"/>
            <w:bottom w:val="none" w:sz="0" w:space="0" w:color="auto"/>
            <w:right w:val="none" w:sz="0" w:space="0" w:color="auto"/>
          </w:divBdr>
        </w:div>
      </w:divsChild>
    </w:div>
    <w:div w:id="827594613">
      <w:bodyDiv w:val="1"/>
      <w:marLeft w:val="0"/>
      <w:marRight w:val="0"/>
      <w:marTop w:val="0"/>
      <w:marBottom w:val="0"/>
      <w:divBdr>
        <w:top w:val="none" w:sz="0" w:space="0" w:color="auto"/>
        <w:left w:val="none" w:sz="0" w:space="0" w:color="auto"/>
        <w:bottom w:val="none" w:sz="0" w:space="0" w:color="auto"/>
        <w:right w:val="none" w:sz="0" w:space="0" w:color="auto"/>
      </w:divBdr>
    </w:div>
    <w:div w:id="828398783">
      <w:marLeft w:val="0"/>
      <w:marRight w:val="0"/>
      <w:marTop w:val="0"/>
      <w:marBottom w:val="0"/>
      <w:divBdr>
        <w:top w:val="none" w:sz="0" w:space="0" w:color="auto"/>
        <w:left w:val="none" w:sz="0" w:space="0" w:color="auto"/>
        <w:bottom w:val="none" w:sz="0" w:space="0" w:color="auto"/>
        <w:right w:val="none" w:sz="0" w:space="0" w:color="auto"/>
      </w:divBdr>
      <w:divsChild>
        <w:div w:id="1759666421">
          <w:marLeft w:val="0"/>
          <w:marRight w:val="0"/>
          <w:marTop w:val="0"/>
          <w:marBottom w:val="0"/>
          <w:divBdr>
            <w:top w:val="none" w:sz="0" w:space="0" w:color="auto"/>
            <w:left w:val="none" w:sz="0" w:space="0" w:color="auto"/>
            <w:bottom w:val="none" w:sz="0" w:space="0" w:color="auto"/>
            <w:right w:val="none" w:sz="0" w:space="0" w:color="auto"/>
          </w:divBdr>
        </w:div>
      </w:divsChild>
    </w:div>
    <w:div w:id="830875963">
      <w:marLeft w:val="0"/>
      <w:marRight w:val="0"/>
      <w:marTop w:val="0"/>
      <w:marBottom w:val="0"/>
      <w:divBdr>
        <w:top w:val="none" w:sz="0" w:space="0" w:color="auto"/>
        <w:left w:val="none" w:sz="0" w:space="0" w:color="auto"/>
        <w:bottom w:val="none" w:sz="0" w:space="0" w:color="auto"/>
        <w:right w:val="none" w:sz="0" w:space="0" w:color="auto"/>
      </w:divBdr>
      <w:divsChild>
        <w:div w:id="535702943">
          <w:marLeft w:val="0"/>
          <w:marRight w:val="0"/>
          <w:marTop w:val="0"/>
          <w:marBottom w:val="0"/>
          <w:divBdr>
            <w:top w:val="none" w:sz="0" w:space="0" w:color="auto"/>
            <w:left w:val="none" w:sz="0" w:space="0" w:color="auto"/>
            <w:bottom w:val="none" w:sz="0" w:space="0" w:color="auto"/>
            <w:right w:val="none" w:sz="0" w:space="0" w:color="auto"/>
          </w:divBdr>
        </w:div>
      </w:divsChild>
    </w:div>
    <w:div w:id="831213493">
      <w:marLeft w:val="0"/>
      <w:marRight w:val="0"/>
      <w:marTop w:val="0"/>
      <w:marBottom w:val="0"/>
      <w:divBdr>
        <w:top w:val="none" w:sz="0" w:space="0" w:color="auto"/>
        <w:left w:val="none" w:sz="0" w:space="0" w:color="auto"/>
        <w:bottom w:val="none" w:sz="0" w:space="0" w:color="auto"/>
        <w:right w:val="none" w:sz="0" w:space="0" w:color="auto"/>
      </w:divBdr>
      <w:divsChild>
        <w:div w:id="2073232832">
          <w:marLeft w:val="0"/>
          <w:marRight w:val="0"/>
          <w:marTop w:val="0"/>
          <w:marBottom w:val="0"/>
          <w:divBdr>
            <w:top w:val="none" w:sz="0" w:space="0" w:color="auto"/>
            <w:left w:val="none" w:sz="0" w:space="0" w:color="auto"/>
            <w:bottom w:val="none" w:sz="0" w:space="0" w:color="auto"/>
            <w:right w:val="none" w:sz="0" w:space="0" w:color="auto"/>
          </w:divBdr>
        </w:div>
      </w:divsChild>
    </w:div>
    <w:div w:id="831406805">
      <w:marLeft w:val="0"/>
      <w:marRight w:val="0"/>
      <w:marTop w:val="0"/>
      <w:marBottom w:val="0"/>
      <w:divBdr>
        <w:top w:val="none" w:sz="0" w:space="0" w:color="auto"/>
        <w:left w:val="none" w:sz="0" w:space="0" w:color="auto"/>
        <w:bottom w:val="none" w:sz="0" w:space="0" w:color="auto"/>
        <w:right w:val="none" w:sz="0" w:space="0" w:color="auto"/>
      </w:divBdr>
      <w:divsChild>
        <w:div w:id="319234759">
          <w:marLeft w:val="0"/>
          <w:marRight w:val="0"/>
          <w:marTop w:val="0"/>
          <w:marBottom w:val="0"/>
          <w:divBdr>
            <w:top w:val="none" w:sz="0" w:space="0" w:color="auto"/>
            <w:left w:val="none" w:sz="0" w:space="0" w:color="auto"/>
            <w:bottom w:val="none" w:sz="0" w:space="0" w:color="auto"/>
            <w:right w:val="none" w:sz="0" w:space="0" w:color="auto"/>
          </w:divBdr>
        </w:div>
      </w:divsChild>
    </w:div>
    <w:div w:id="831482664">
      <w:marLeft w:val="0"/>
      <w:marRight w:val="0"/>
      <w:marTop w:val="0"/>
      <w:marBottom w:val="0"/>
      <w:divBdr>
        <w:top w:val="none" w:sz="0" w:space="0" w:color="auto"/>
        <w:left w:val="none" w:sz="0" w:space="0" w:color="auto"/>
        <w:bottom w:val="none" w:sz="0" w:space="0" w:color="auto"/>
        <w:right w:val="none" w:sz="0" w:space="0" w:color="auto"/>
      </w:divBdr>
      <w:divsChild>
        <w:div w:id="335807973">
          <w:marLeft w:val="0"/>
          <w:marRight w:val="0"/>
          <w:marTop w:val="0"/>
          <w:marBottom w:val="0"/>
          <w:divBdr>
            <w:top w:val="none" w:sz="0" w:space="0" w:color="auto"/>
            <w:left w:val="none" w:sz="0" w:space="0" w:color="auto"/>
            <w:bottom w:val="none" w:sz="0" w:space="0" w:color="auto"/>
            <w:right w:val="none" w:sz="0" w:space="0" w:color="auto"/>
          </w:divBdr>
        </w:div>
      </w:divsChild>
    </w:div>
    <w:div w:id="832716779">
      <w:marLeft w:val="0"/>
      <w:marRight w:val="0"/>
      <w:marTop w:val="0"/>
      <w:marBottom w:val="0"/>
      <w:divBdr>
        <w:top w:val="none" w:sz="0" w:space="0" w:color="auto"/>
        <w:left w:val="none" w:sz="0" w:space="0" w:color="auto"/>
        <w:bottom w:val="none" w:sz="0" w:space="0" w:color="auto"/>
        <w:right w:val="none" w:sz="0" w:space="0" w:color="auto"/>
      </w:divBdr>
      <w:divsChild>
        <w:div w:id="1173689907">
          <w:marLeft w:val="0"/>
          <w:marRight w:val="0"/>
          <w:marTop w:val="0"/>
          <w:marBottom w:val="0"/>
          <w:divBdr>
            <w:top w:val="none" w:sz="0" w:space="0" w:color="auto"/>
            <w:left w:val="none" w:sz="0" w:space="0" w:color="auto"/>
            <w:bottom w:val="none" w:sz="0" w:space="0" w:color="auto"/>
            <w:right w:val="none" w:sz="0" w:space="0" w:color="auto"/>
          </w:divBdr>
        </w:div>
      </w:divsChild>
    </w:div>
    <w:div w:id="832837924">
      <w:marLeft w:val="0"/>
      <w:marRight w:val="0"/>
      <w:marTop w:val="0"/>
      <w:marBottom w:val="0"/>
      <w:divBdr>
        <w:top w:val="none" w:sz="0" w:space="0" w:color="auto"/>
        <w:left w:val="none" w:sz="0" w:space="0" w:color="auto"/>
        <w:bottom w:val="none" w:sz="0" w:space="0" w:color="auto"/>
        <w:right w:val="none" w:sz="0" w:space="0" w:color="auto"/>
      </w:divBdr>
      <w:divsChild>
        <w:div w:id="215625352">
          <w:marLeft w:val="0"/>
          <w:marRight w:val="0"/>
          <w:marTop w:val="0"/>
          <w:marBottom w:val="0"/>
          <w:divBdr>
            <w:top w:val="none" w:sz="0" w:space="0" w:color="auto"/>
            <w:left w:val="none" w:sz="0" w:space="0" w:color="auto"/>
            <w:bottom w:val="none" w:sz="0" w:space="0" w:color="auto"/>
            <w:right w:val="none" w:sz="0" w:space="0" w:color="auto"/>
          </w:divBdr>
        </w:div>
      </w:divsChild>
    </w:div>
    <w:div w:id="834341554">
      <w:marLeft w:val="0"/>
      <w:marRight w:val="0"/>
      <w:marTop w:val="0"/>
      <w:marBottom w:val="0"/>
      <w:divBdr>
        <w:top w:val="none" w:sz="0" w:space="0" w:color="auto"/>
        <w:left w:val="none" w:sz="0" w:space="0" w:color="auto"/>
        <w:bottom w:val="none" w:sz="0" w:space="0" w:color="auto"/>
        <w:right w:val="none" w:sz="0" w:space="0" w:color="auto"/>
      </w:divBdr>
    </w:div>
    <w:div w:id="834875368">
      <w:marLeft w:val="0"/>
      <w:marRight w:val="0"/>
      <w:marTop w:val="0"/>
      <w:marBottom w:val="0"/>
      <w:divBdr>
        <w:top w:val="none" w:sz="0" w:space="0" w:color="auto"/>
        <w:left w:val="none" w:sz="0" w:space="0" w:color="auto"/>
        <w:bottom w:val="none" w:sz="0" w:space="0" w:color="auto"/>
        <w:right w:val="none" w:sz="0" w:space="0" w:color="auto"/>
      </w:divBdr>
      <w:divsChild>
        <w:div w:id="1460877367">
          <w:marLeft w:val="0"/>
          <w:marRight w:val="0"/>
          <w:marTop w:val="0"/>
          <w:marBottom w:val="0"/>
          <w:divBdr>
            <w:top w:val="none" w:sz="0" w:space="0" w:color="auto"/>
            <w:left w:val="none" w:sz="0" w:space="0" w:color="auto"/>
            <w:bottom w:val="none" w:sz="0" w:space="0" w:color="auto"/>
            <w:right w:val="none" w:sz="0" w:space="0" w:color="auto"/>
          </w:divBdr>
        </w:div>
      </w:divsChild>
    </w:div>
    <w:div w:id="835069951">
      <w:marLeft w:val="0"/>
      <w:marRight w:val="0"/>
      <w:marTop w:val="0"/>
      <w:marBottom w:val="0"/>
      <w:divBdr>
        <w:top w:val="none" w:sz="0" w:space="0" w:color="auto"/>
        <w:left w:val="none" w:sz="0" w:space="0" w:color="auto"/>
        <w:bottom w:val="none" w:sz="0" w:space="0" w:color="auto"/>
        <w:right w:val="none" w:sz="0" w:space="0" w:color="auto"/>
      </w:divBdr>
      <w:divsChild>
        <w:div w:id="1754740651">
          <w:marLeft w:val="0"/>
          <w:marRight w:val="0"/>
          <w:marTop w:val="0"/>
          <w:marBottom w:val="0"/>
          <w:divBdr>
            <w:top w:val="none" w:sz="0" w:space="0" w:color="auto"/>
            <w:left w:val="none" w:sz="0" w:space="0" w:color="auto"/>
            <w:bottom w:val="none" w:sz="0" w:space="0" w:color="auto"/>
            <w:right w:val="none" w:sz="0" w:space="0" w:color="auto"/>
          </w:divBdr>
        </w:div>
      </w:divsChild>
    </w:div>
    <w:div w:id="835144750">
      <w:marLeft w:val="0"/>
      <w:marRight w:val="0"/>
      <w:marTop w:val="0"/>
      <w:marBottom w:val="0"/>
      <w:divBdr>
        <w:top w:val="none" w:sz="0" w:space="0" w:color="auto"/>
        <w:left w:val="none" w:sz="0" w:space="0" w:color="auto"/>
        <w:bottom w:val="none" w:sz="0" w:space="0" w:color="auto"/>
        <w:right w:val="none" w:sz="0" w:space="0" w:color="auto"/>
      </w:divBdr>
      <w:divsChild>
        <w:div w:id="1199006862">
          <w:marLeft w:val="0"/>
          <w:marRight w:val="0"/>
          <w:marTop w:val="0"/>
          <w:marBottom w:val="0"/>
          <w:divBdr>
            <w:top w:val="none" w:sz="0" w:space="0" w:color="auto"/>
            <w:left w:val="none" w:sz="0" w:space="0" w:color="auto"/>
            <w:bottom w:val="none" w:sz="0" w:space="0" w:color="auto"/>
            <w:right w:val="none" w:sz="0" w:space="0" w:color="auto"/>
          </w:divBdr>
        </w:div>
      </w:divsChild>
    </w:div>
    <w:div w:id="835270657">
      <w:marLeft w:val="0"/>
      <w:marRight w:val="0"/>
      <w:marTop w:val="0"/>
      <w:marBottom w:val="0"/>
      <w:divBdr>
        <w:top w:val="none" w:sz="0" w:space="0" w:color="auto"/>
        <w:left w:val="none" w:sz="0" w:space="0" w:color="auto"/>
        <w:bottom w:val="none" w:sz="0" w:space="0" w:color="auto"/>
        <w:right w:val="none" w:sz="0" w:space="0" w:color="auto"/>
      </w:divBdr>
    </w:div>
    <w:div w:id="835388423">
      <w:marLeft w:val="0"/>
      <w:marRight w:val="0"/>
      <w:marTop w:val="0"/>
      <w:marBottom w:val="0"/>
      <w:divBdr>
        <w:top w:val="none" w:sz="0" w:space="0" w:color="auto"/>
        <w:left w:val="none" w:sz="0" w:space="0" w:color="auto"/>
        <w:bottom w:val="none" w:sz="0" w:space="0" w:color="auto"/>
        <w:right w:val="none" w:sz="0" w:space="0" w:color="auto"/>
      </w:divBdr>
      <w:divsChild>
        <w:div w:id="343674745">
          <w:marLeft w:val="0"/>
          <w:marRight w:val="0"/>
          <w:marTop w:val="0"/>
          <w:marBottom w:val="0"/>
          <w:divBdr>
            <w:top w:val="none" w:sz="0" w:space="0" w:color="auto"/>
            <w:left w:val="none" w:sz="0" w:space="0" w:color="auto"/>
            <w:bottom w:val="none" w:sz="0" w:space="0" w:color="auto"/>
            <w:right w:val="none" w:sz="0" w:space="0" w:color="auto"/>
          </w:divBdr>
        </w:div>
      </w:divsChild>
    </w:div>
    <w:div w:id="835804373">
      <w:marLeft w:val="0"/>
      <w:marRight w:val="0"/>
      <w:marTop w:val="0"/>
      <w:marBottom w:val="0"/>
      <w:divBdr>
        <w:top w:val="none" w:sz="0" w:space="0" w:color="auto"/>
        <w:left w:val="none" w:sz="0" w:space="0" w:color="auto"/>
        <w:bottom w:val="none" w:sz="0" w:space="0" w:color="auto"/>
        <w:right w:val="none" w:sz="0" w:space="0" w:color="auto"/>
      </w:divBdr>
      <w:divsChild>
        <w:div w:id="1771856067">
          <w:marLeft w:val="0"/>
          <w:marRight w:val="0"/>
          <w:marTop w:val="0"/>
          <w:marBottom w:val="0"/>
          <w:divBdr>
            <w:top w:val="none" w:sz="0" w:space="0" w:color="auto"/>
            <w:left w:val="none" w:sz="0" w:space="0" w:color="auto"/>
            <w:bottom w:val="none" w:sz="0" w:space="0" w:color="auto"/>
            <w:right w:val="none" w:sz="0" w:space="0" w:color="auto"/>
          </w:divBdr>
        </w:div>
      </w:divsChild>
    </w:div>
    <w:div w:id="836118379">
      <w:marLeft w:val="0"/>
      <w:marRight w:val="0"/>
      <w:marTop w:val="0"/>
      <w:marBottom w:val="0"/>
      <w:divBdr>
        <w:top w:val="none" w:sz="0" w:space="0" w:color="auto"/>
        <w:left w:val="none" w:sz="0" w:space="0" w:color="auto"/>
        <w:bottom w:val="none" w:sz="0" w:space="0" w:color="auto"/>
        <w:right w:val="none" w:sz="0" w:space="0" w:color="auto"/>
      </w:divBdr>
      <w:divsChild>
        <w:div w:id="1732925304">
          <w:marLeft w:val="0"/>
          <w:marRight w:val="0"/>
          <w:marTop w:val="0"/>
          <w:marBottom w:val="0"/>
          <w:divBdr>
            <w:top w:val="none" w:sz="0" w:space="0" w:color="auto"/>
            <w:left w:val="none" w:sz="0" w:space="0" w:color="auto"/>
            <w:bottom w:val="none" w:sz="0" w:space="0" w:color="auto"/>
            <w:right w:val="none" w:sz="0" w:space="0" w:color="auto"/>
          </w:divBdr>
        </w:div>
      </w:divsChild>
    </w:div>
    <w:div w:id="836386319">
      <w:bodyDiv w:val="1"/>
      <w:marLeft w:val="0"/>
      <w:marRight w:val="0"/>
      <w:marTop w:val="0"/>
      <w:marBottom w:val="0"/>
      <w:divBdr>
        <w:top w:val="none" w:sz="0" w:space="0" w:color="auto"/>
        <w:left w:val="none" w:sz="0" w:space="0" w:color="auto"/>
        <w:bottom w:val="none" w:sz="0" w:space="0" w:color="auto"/>
        <w:right w:val="none" w:sz="0" w:space="0" w:color="auto"/>
      </w:divBdr>
    </w:div>
    <w:div w:id="836459209">
      <w:marLeft w:val="0"/>
      <w:marRight w:val="0"/>
      <w:marTop w:val="0"/>
      <w:marBottom w:val="0"/>
      <w:divBdr>
        <w:top w:val="none" w:sz="0" w:space="0" w:color="auto"/>
        <w:left w:val="none" w:sz="0" w:space="0" w:color="auto"/>
        <w:bottom w:val="none" w:sz="0" w:space="0" w:color="auto"/>
        <w:right w:val="none" w:sz="0" w:space="0" w:color="auto"/>
      </w:divBdr>
      <w:divsChild>
        <w:div w:id="1554081020">
          <w:marLeft w:val="0"/>
          <w:marRight w:val="0"/>
          <w:marTop w:val="0"/>
          <w:marBottom w:val="0"/>
          <w:divBdr>
            <w:top w:val="none" w:sz="0" w:space="0" w:color="auto"/>
            <w:left w:val="none" w:sz="0" w:space="0" w:color="auto"/>
            <w:bottom w:val="none" w:sz="0" w:space="0" w:color="auto"/>
            <w:right w:val="none" w:sz="0" w:space="0" w:color="auto"/>
          </w:divBdr>
        </w:div>
      </w:divsChild>
    </w:div>
    <w:div w:id="837157658">
      <w:marLeft w:val="0"/>
      <w:marRight w:val="0"/>
      <w:marTop w:val="0"/>
      <w:marBottom w:val="0"/>
      <w:divBdr>
        <w:top w:val="none" w:sz="0" w:space="0" w:color="auto"/>
        <w:left w:val="none" w:sz="0" w:space="0" w:color="auto"/>
        <w:bottom w:val="none" w:sz="0" w:space="0" w:color="auto"/>
        <w:right w:val="none" w:sz="0" w:space="0" w:color="auto"/>
      </w:divBdr>
      <w:divsChild>
        <w:div w:id="504787987">
          <w:marLeft w:val="0"/>
          <w:marRight w:val="0"/>
          <w:marTop w:val="0"/>
          <w:marBottom w:val="0"/>
          <w:divBdr>
            <w:top w:val="none" w:sz="0" w:space="0" w:color="auto"/>
            <w:left w:val="none" w:sz="0" w:space="0" w:color="auto"/>
            <w:bottom w:val="none" w:sz="0" w:space="0" w:color="auto"/>
            <w:right w:val="none" w:sz="0" w:space="0" w:color="auto"/>
          </w:divBdr>
        </w:div>
      </w:divsChild>
    </w:div>
    <w:div w:id="837383093">
      <w:bodyDiv w:val="1"/>
      <w:marLeft w:val="0"/>
      <w:marRight w:val="0"/>
      <w:marTop w:val="0"/>
      <w:marBottom w:val="0"/>
      <w:divBdr>
        <w:top w:val="none" w:sz="0" w:space="0" w:color="auto"/>
        <w:left w:val="none" w:sz="0" w:space="0" w:color="auto"/>
        <w:bottom w:val="none" w:sz="0" w:space="0" w:color="auto"/>
        <w:right w:val="none" w:sz="0" w:space="0" w:color="auto"/>
      </w:divBdr>
    </w:div>
    <w:div w:id="838425800">
      <w:marLeft w:val="0"/>
      <w:marRight w:val="0"/>
      <w:marTop w:val="0"/>
      <w:marBottom w:val="0"/>
      <w:divBdr>
        <w:top w:val="none" w:sz="0" w:space="0" w:color="auto"/>
        <w:left w:val="none" w:sz="0" w:space="0" w:color="auto"/>
        <w:bottom w:val="none" w:sz="0" w:space="0" w:color="auto"/>
        <w:right w:val="none" w:sz="0" w:space="0" w:color="auto"/>
      </w:divBdr>
      <w:divsChild>
        <w:div w:id="1596285603">
          <w:marLeft w:val="0"/>
          <w:marRight w:val="0"/>
          <w:marTop w:val="0"/>
          <w:marBottom w:val="0"/>
          <w:divBdr>
            <w:top w:val="none" w:sz="0" w:space="0" w:color="auto"/>
            <w:left w:val="none" w:sz="0" w:space="0" w:color="auto"/>
            <w:bottom w:val="none" w:sz="0" w:space="0" w:color="auto"/>
            <w:right w:val="none" w:sz="0" w:space="0" w:color="auto"/>
          </w:divBdr>
        </w:div>
      </w:divsChild>
    </w:div>
    <w:div w:id="838498900">
      <w:marLeft w:val="0"/>
      <w:marRight w:val="0"/>
      <w:marTop w:val="0"/>
      <w:marBottom w:val="0"/>
      <w:divBdr>
        <w:top w:val="none" w:sz="0" w:space="0" w:color="auto"/>
        <w:left w:val="none" w:sz="0" w:space="0" w:color="auto"/>
        <w:bottom w:val="none" w:sz="0" w:space="0" w:color="auto"/>
        <w:right w:val="none" w:sz="0" w:space="0" w:color="auto"/>
      </w:divBdr>
      <w:divsChild>
        <w:div w:id="323708306">
          <w:marLeft w:val="0"/>
          <w:marRight w:val="0"/>
          <w:marTop w:val="0"/>
          <w:marBottom w:val="0"/>
          <w:divBdr>
            <w:top w:val="none" w:sz="0" w:space="0" w:color="auto"/>
            <w:left w:val="none" w:sz="0" w:space="0" w:color="auto"/>
            <w:bottom w:val="none" w:sz="0" w:space="0" w:color="auto"/>
            <w:right w:val="none" w:sz="0" w:space="0" w:color="auto"/>
          </w:divBdr>
        </w:div>
      </w:divsChild>
    </w:div>
    <w:div w:id="838816186">
      <w:marLeft w:val="0"/>
      <w:marRight w:val="0"/>
      <w:marTop w:val="0"/>
      <w:marBottom w:val="0"/>
      <w:divBdr>
        <w:top w:val="none" w:sz="0" w:space="0" w:color="auto"/>
        <w:left w:val="none" w:sz="0" w:space="0" w:color="auto"/>
        <w:bottom w:val="none" w:sz="0" w:space="0" w:color="auto"/>
        <w:right w:val="none" w:sz="0" w:space="0" w:color="auto"/>
      </w:divBdr>
      <w:divsChild>
        <w:div w:id="1659073826">
          <w:marLeft w:val="0"/>
          <w:marRight w:val="0"/>
          <w:marTop w:val="0"/>
          <w:marBottom w:val="0"/>
          <w:divBdr>
            <w:top w:val="none" w:sz="0" w:space="0" w:color="auto"/>
            <w:left w:val="none" w:sz="0" w:space="0" w:color="auto"/>
            <w:bottom w:val="none" w:sz="0" w:space="0" w:color="auto"/>
            <w:right w:val="none" w:sz="0" w:space="0" w:color="auto"/>
          </w:divBdr>
        </w:div>
      </w:divsChild>
    </w:div>
    <w:div w:id="839006086">
      <w:marLeft w:val="0"/>
      <w:marRight w:val="0"/>
      <w:marTop w:val="0"/>
      <w:marBottom w:val="0"/>
      <w:divBdr>
        <w:top w:val="none" w:sz="0" w:space="0" w:color="auto"/>
        <w:left w:val="none" w:sz="0" w:space="0" w:color="auto"/>
        <w:bottom w:val="none" w:sz="0" w:space="0" w:color="auto"/>
        <w:right w:val="none" w:sz="0" w:space="0" w:color="auto"/>
      </w:divBdr>
      <w:divsChild>
        <w:div w:id="1887175231">
          <w:marLeft w:val="0"/>
          <w:marRight w:val="0"/>
          <w:marTop w:val="0"/>
          <w:marBottom w:val="0"/>
          <w:divBdr>
            <w:top w:val="none" w:sz="0" w:space="0" w:color="auto"/>
            <w:left w:val="none" w:sz="0" w:space="0" w:color="auto"/>
            <w:bottom w:val="none" w:sz="0" w:space="0" w:color="auto"/>
            <w:right w:val="none" w:sz="0" w:space="0" w:color="auto"/>
          </w:divBdr>
        </w:div>
      </w:divsChild>
    </w:div>
    <w:div w:id="840193252">
      <w:marLeft w:val="0"/>
      <w:marRight w:val="0"/>
      <w:marTop w:val="0"/>
      <w:marBottom w:val="0"/>
      <w:divBdr>
        <w:top w:val="none" w:sz="0" w:space="0" w:color="auto"/>
        <w:left w:val="none" w:sz="0" w:space="0" w:color="auto"/>
        <w:bottom w:val="none" w:sz="0" w:space="0" w:color="auto"/>
        <w:right w:val="none" w:sz="0" w:space="0" w:color="auto"/>
      </w:divBdr>
      <w:divsChild>
        <w:div w:id="246962824">
          <w:marLeft w:val="0"/>
          <w:marRight w:val="0"/>
          <w:marTop w:val="0"/>
          <w:marBottom w:val="0"/>
          <w:divBdr>
            <w:top w:val="none" w:sz="0" w:space="0" w:color="auto"/>
            <w:left w:val="none" w:sz="0" w:space="0" w:color="auto"/>
            <w:bottom w:val="none" w:sz="0" w:space="0" w:color="auto"/>
            <w:right w:val="none" w:sz="0" w:space="0" w:color="auto"/>
          </w:divBdr>
        </w:div>
      </w:divsChild>
    </w:div>
    <w:div w:id="841966697">
      <w:marLeft w:val="0"/>
      <w:marRight w:val="0"/>
      <w:marTop w:val="0"/>
      <w:marBottom w:val="0"/>
      <w:divBdr>
        <w:top w:val="none" w:sz="0" w:space="0" w:color="auto"/>
        <w:left w:val="none" w:sz="0" w:space="0" w:color="auto"/>
        <w:bottom w:val="none" w:sz="0" w:space="0" w:color="auto"/>
        <w:right w:val="none" w:sz="0" w:space="0" w:color="auto"/>
      </w:divBdr>
      <w:divsChild>
        <w:div w:id="1864856055">
          <w:marLeft w:val="0"/>
          <w:marRight w:val="0"/>
          <w:marTop w:val="0"/>
          <w:marBottom w:val="0"/>
          <w:divBdr>
            <w:top w:val="none" w:sz="0" w:space="0" w:color="auto"/>
            <w:left w:val="none" w:sz="0" w:space="0" w:color="auto"/>
            <w:bottom w:val="none" w:sz="0" w:space="0" w:color="auto"/>
            <w:right w:val="none" w:sz="0" w:space="0" w:color="auto"/>
          </w:divBdr>
        </w:div>
      </w:divsChild>
    </w:div>
    <w:div w:id="844635789">
      <w:marLeft w:val="0"/>
      <w:marRight w:val="0"/>
      <w:marTop w:val="0"/>
      <w:marBottom w:val="0"/>
      <w:divBdr>
        <w:top w:val="none" w:sz="0" w:space="0" w:color="auto"/>
        <w:left w:val="none" w:sz="0" w:space="0" w:color="auto"/>
        <w:bottom w:val="none" w:sz="0" w:space="0" w:color="auto"/>
        <w:right w:val="none" w:sz="0" w:space="0" w:color="auto"/>
      </w:divBdr>
      <w:divsChild>
        <w:div w:id="2130971730">
          <w:marLeft w:val="0"/>
          <w:marRight w:val="0"/>
          <w:marTop w:val="0"/>
          <w:marBottom w:val="0"/>
          <w:divBdr>
            <w:top w:val="none" w:sz="0" w:space="0" w:color="auto"/>
            <w:left w:val="none" w:sz="0" w:space="0" w:color="auto"/>
            <w:bottom w:val="none" w:sz="0" w:space="0" w:color="auto"/>
            <w:right w:val="none" w:sz="0" w:space="0" w:color="auto"/>
          </w:divBdr>
        </w:div>
      </w:divsChild>
    </w:div>
    <w:div w:id="844982426">
      <w:marLeft w:val="0"/>
      <w:marRight w:val="0"/>
      <w:marTop w:val="0"/>
      <w:marBottom w:val="0"/>
      <w:divBdr>
        <w:top w:val="none" w:sz="0" w:space="0" w:color="auto"/>
        <w:left w:val="none" w:sz="0" w:space="0" w:color="auto"/>
        <w:bottom w:val="none" w:sz="0" w:space="0" w:color="auto"/>
        <w:right w:val="none" w:sz="0" w:space="0" w:color="auto"/>
      </w:divBdr>
      <w:divsChild>
        <w:div w:id="628628587">
          <w:marLeft w:val="0"/>
          <w:marRight w:val="0"/>
          <w:marTop w:val="0"/>
          <w:marBottom w:val="0"/>
          <w:divBdr>
            <w:top w:val="none" w:sz="0" w:space="0" w:color="auto"/>
            <w:left w:val="none" w:sz="0" w:space="0" w:color="auto"/>
            <w:bottom w:val="none" w:sz="0" w:space="0" w:color="auto"/>
            <w:right w:val="none" w:sz="0" w:space="0" w:color="auto"/>
          </w:divBdr>
        </w:div>
      </w:divsChild>
    </w:div>
    <w:div w:id="845943537">
      <w:marLeft w:val="0"/>
      <w:marRight w:val="0"/>
      <w:marTop w:val="0"/>
      <w:marBottom w:val="0"/>
      <w:divBdr>
        <w:top w:val="none" w:sz="0" w:space="0" w:color="auto"/>
        <w:left w:val="none" w:sz="0" w:space="0" w:color="auto"/>
        <w:bottom w:val="none" w:sz="0" w:space="0" w:color="auto"/>
        <w:right w:val="none" w:sz="0" w:space="0" w:color="auto"/>
      </w:divBdr>
      <w:divsChild>
        <w:div w:id="2014070837">
          <w:marLeft w:val="0"/>
          <w:marRight w:val="0"/>
          <w:marTop w:val="0"/>
          <w:marBottom w:val="0"/>
          <w:divBdr>
            <w:top w:val="none" w:sz="0" w:space="0" w:color="auto"/>
            <w:left w:val="none" w:sz="0" w:space="0" w:color="auto"/>
            <w:bottom w:val="none" w:sz="0" w:space="0" w:color="auto"/>
            <w:right w:val="none" w:sz="0" w:space="0" w:color="auto"/>
          </w:divBdr>
        </w:div>
      </w:divsChild>
    </w:div>
    <w:div w:id="846749484">
      <w:marLeft w:val="0"/>
      <w:marRight w:val="0"/>
      <w:marTop w:val="0"/>
      <w:marBottom w:val="0"/>
      <w:divBdr>
        <w:top w:val="none" w:sz="0" w:space="0" w:color="auto"/>
        <w:left w:val="none" w:sz="0" w:space="0" w:color="auto"/>
        <w:bottom w:val="none" w:sz="0" w:space="0" w:color="auto"/>
        <w:right w:val="none" w:sz="0" w:space="0" w:color="auto"/>
      </w:divBdr>
      <w:divsChild>
        <w:div w:id="873536585">
          <w:marLeft w:val="0"/>
          <w:marRight w:val="0"/>
          <w:marTop w:val="0"/>
          <w:marBottom w:val="0"/>
          <w:divBdr>
            <w:top w:val="none" w:sz="0" w:space="0" w:color="auto"/>
            <w:left w:val="none" w:sz="0" w:space="0" w:color="auto"/>
            <w:bottom w:val="none" w:sz="0" w:space="0" w:color="auto"/>
            <w:right w:val="none" w:sz="0" w:space="0" w:color="auto"/>
          </w:divBdr>
        </w:div>
      </w:divsChild>
    </w:div>
    <w:div w:id="847791170">
      <w:marLeft w:val="0"/>
      <w:marRight w:val="0"/>
      <w:marTop w:val="0"/>
      <w:marBottom w:val="0"/>
      <w:divBdr>
        <w:top w:val="none" w:sz="0" w:space="0" w:color="auto"/>
        <w:left w:val="none" w:sz="0" w:space="0" w:color="auto"/>
        <w:bottom w:val="none" w:sz="0" w:space="0" w:color="auto"/>
        <w:right w:val="none" w:sz="0" w:space="0" w:color="auto"/>
      </w:divBdr>
      <w:divsChild>
        <w:div w:id="948514167">
          <w:marLeft w:val="0"/>
          <w:marRight w:val="0"/>
          <w:marTop w:val="0"/>
          <w:marBottom w:val="0"/>
          <w:divBdr>
            <w:top w:val="none" w:sz="0" w:space="0" w:color="auto"/>
            <w:left w:val="none" w:sz="0" w:space="0" w:color="auto"/>
            <w:bottom w:val="none" w:sz="0" w:space="0" w:color="auto"/>
            <w:right w:val="none" w:sz="0" w:space="0" w:color="auto"/>
          </w:divBdr>
        </w:div>
      </w:divsChild>
    </w:div>
    <w:div w:id="851646197">
      <w:marLeft w:val="0"/>
      <w:marRight w:val="0"/>
      <w:marTop w:val="0"/>
      <w:marBottom w:val="0"/>
      <w:divBdr>
        <w:top w:val="none" w:sz="0" w:space="0" w:color="auto"/>
        <w:left w:val="none" w:sz="0" w:space="0" w:color="auto"/>
        <w:bottom w:val="none" w:sz="0" w:space="0" w:color="auto"/>
        <w:right w:val="none" w:sz="0" w:space="0" w:color="auto"/>
      </w:divBdr>
      <w:divsChild>
        <w:div w:id="1919092407">
          <w:marLeft w:val="0"/>
          <w:marRight w:val="0"/>
          <w:marTop w:val="0"/>
          <w:marBottom w:val="0"/>
          <w:divBdr>
            <w:top w:val="none" w:sz="0" w:space="0" w:color="auto"/>
            <w:left w:val="none" w:sz="0" w:space="0" w:color="auto"/>
            <w:bottom w:val="none" w:sz="0" w:space="0" w:color="auto"/>
            <w:right w:val="none" w:sz="0" w:space="0" w:color="auto"/>
          </w:divBdr>
        </w:div>
      </w:divsChild>
    </w:div>
    <w:div w:id="853306820">
      <w:marLeft w:val="0"/>
      <w:marRight w:val="0"/>
      <w:marTop w:val="0"/>
      <w:marBottom w:val="0"/>
      <w:divBdr>
        <w:top w:val="none" w:sz="0" w:space="0" w:color="auto"/>
        <w:left w:val="none" w:sz="0" w:space="0" w:color="auto"/>
        <w:bottom w:val="none" w:sz="0" w:space="0" w:color="auto"/>
        <w:right w:val="none" w:sz="0" w:space="0" w:color="auto"/>
      </w:divBdr>
      <w:divsChild>
        <w:div w:id="1748964164">
          <w:marLeft w:val="0"/>
          <w:marRight w:val="0"/>
          <w:marTop w:val="0"/>
          <w:marBottom w:val="0"/>
          <w:divBdr>
            <w:top w:val="none" w:sz="0" w:space="0" w:color="auto"/>
            <w:left w:val="none" w:sz="0" w:space="0" w:color="auto"/>
            <w:bottom w:val="none" w:sz="0" w:space="0" w:color="auto"/>
            <w:right w:val="none" w:sz="0" w:space="0" w:color="auto"/>
          </w:divBdr>
        </w:div>
      </w:divsChild>
    </w:div>
    <w:div w:id="853349254">
      <w:marLeft w:val="0"/>
      <w:marRight w:val="0"/>
      <w:marTop w:val="0"/>
      <w:marBottom w:val="0"/>
      <w:divBdr>
        <w:top w:val="none" w:sz="0" w:space="0" w:color="auto"/>
        <w:left w:val="none" w:sz="0" w:space="0" w:color="auto"/>
        <w:bottom w:val="none" w:sz="0" w:space="0" w:color="auto"/>
        <w:right w:val="none" w:sz="0" w:space="0" w:color="auto"/>
      </w:divBdr>
      <w:divsChild>
        <w:div w:id="147792302">
          <w:marLeft w:val="0"/>
          <w:marRight w:val="0"/>
          <w:marTop w:val="0"/>
          <w:marBottom w:val="0"/>
          <w:divBdr>
            <w:top w:val="none" w:sz="0" w:space="0" w:color="auto"/>
            <w:left w:val="none" w:sz="0" w:space="0" w:color="auto"/>
            <w:bottom w:val="none" w:sz="0" w:space="0" w:color="auto"/>
            <w:right w:val="none" w:sz="0" w:space="0" w:color="auto"/>
          </w:divBdr>
        </w:div>
      </w:divsChild>
    </w:div>
    <w:div w:id="855118061">
      <w:bodyDiv w:val="1"/>
      <w:marLeft w:val="0"/>
      <w:marRight w:val="0"/>
      <w:marTop w:val="0"/>
      <w:marBottom w:val="0"/>
      <w:divBdr>
        <w:top w:val="none" w:sz="0" w:space="0" w:color="auto"/>
        <w:left w:val="none" w:sz="0" w:space="0" w:color="auto"/>
        <w:bottom w:val="none" w:sz="0" w:space="0" w:color="auto"/>
        <w:right w:val="none" w:sz="0" w:space="0" w:color="auto"/>
      </w:divBdr>
    </w:div>
    <w:div w:id="855190620">
      <w:marLeft w:val="0"/>
      <w:marRight w:val="0"/>
      <w:marTop w:val="0"/>
      <w:marBottom w:val="0"/>
      <w:divBdr>
        <w:top w:val="none" w:sz="0" w:space="0" w:color="auto"/>
        <w:left w:val="none" w:sz="0" w:space="0" w:color="auto"/>
        <w:bottom w:val="none" w:sz="0" w:space="0" w:color="auto"/>
        <w:right w:val="none" w:sz="0" w:space="0" w:color="auto"/>
      </w:divBdr>
      <w:divsChild>
        <w:div w:id="1236012715">
          <w:marLeft w:val="0"/>
          <w:marRight w:val="0"/>
          <w:marTop w:val="0"/>
          <w:marBottom w:val="0"/>
          <w:divBdr>
            <w:top w:val="none" w:sz="0" w:space="0" w:color="auto"/>
            <w:left w:val="none" w:sz="0" w:space="0" w:color="auto"/>
            <w:bottom w:val="none" w:sz="0" w:space="0" w:color="auto"/>
            <w:right w:val="none" w:sz="0" w:space="0" w:color="auto"/>
          </w:divBdr>
        </w:div>
      </w:divsChild>
    </w:div>
    <w:div w:id="855197106">
      <w:marLeft w:val="0"/>
      <w:marRight w:val="0"/>
      <w:marTop w:val="0"/>
      <w:marBottom w:val="0"/>
      <w:divBdr>
        <w:top w:val="none" w:sz="0" w:space="0" w:color="auto"/>
        <w:left w:val="none" w:sz="0" w:space="0" w:color="auto"/>
        <w:bottom w:val="none" w:sz="0" w:space="0" w:color="auto"/>
        <w:right w:val="none" w:sz="0" w:space="0" w:color="auto"/>
      </w:divBdr>
      <w:divsChild>
        <w:div w:id="2012172325">
          <w:marLeft w:val="0"/>
          <w:marRight w:val="0"/>
          <w:marTop w:val="0"/>
          <w:marBottom w:val="0"/>
          <w:divBdr>
            <w:top w:val="none" w:sz="0" w:space="0" w:color="auto"/>
            <w:left w:val="none" w:sz="0" w:space="0" w:color="auto"/>
            <w:bottom w:val="none" w:sz="0" w:space="0" w:color="auto"/>
            <w:right w:val="none" w:sz="0" w:space="0" w:color="auto"/>
          </w:divBdr>
        </w:div>
      </w:divsChild>
    </w:div>
    <w:div w:id="855268429">
      <w:marLeft w:val="0"/>
      <w:marRight w:val="0"/>
      <w:marTop w:val="0"/>
      <w:marBottom w:val="0"/>
      <w:divBdr>
        <w:top w:val="none" w:sz="0" w:space="0" w:color="auto"/>
        <w:left w:val="none" w:sz="0" w:space="0" w:color="auto"/>
        <w:bottom w:val="none" w:sz="0" w:space="0" w:color="auto"/>
        <w:right w:val="none" w:sz="0" w:space="0" w:color="auto"/>
      </w:divBdr>
      <w:divsChild>
        <w:div w:id="931888074">
          <w:marLeft w:val="0"/>
          <w:marRight w:val="0"/>
          <w:marTop w:val="0"/>
          <w:marBottom w:val="0"/>
          <w:divBdr>
            <w:top w:val="none" w:sz="0" w:space="0" w:color="auto"/>
            <w:left w:val="none" w:sz="0" w:space="0" w:color="auto"/>
            <w:bottom w:val="none" w:sz="0" w:space="0" w:color="auto"/>
            <w:right w:val="none" w:sz="0" w:space="0" w:color="auto"/>
          </w:divBdr>
        </w:div>
      </w:divsChild>
    </w:div>
    <w:div w:id="855464737">
      <w:marLeft w:val="0"/>
      <w:marRight w:val="0"/>
      <w:marTop w:val="0"/>
      <w:marBottom w:val="0"/>
      <w:divBdr>
        <w:top w:val="none" w:sz="0" w:space="0" w:color="auto"/>
        <w:left w:val="none" w:sz="0" w:space="0" w:color="auto"/>
        <w:bottom w:val="none" w:sz="0" w:space="0" w:color="auto"/>
        <w:right w:val="none" w:sz="0" w:space="0" w:color="auto"/>
      </w:divBdr>
      <w:divsChild>
        <w:div w:id="1121923073">
          <w:marLeft w:val="0"/>
          <w:marRight w:val="0"/>
          <w:marTop w:val="0"/>
          <w:marBottom w:val="0"/>
          <w:divBdr>
            <w:top w:val="none" w:sz="0" w:space="0" w:color="auto"/>
            <w:left w:val="none" w:sz="0" w:space="0" w:color="auto"/>
            <w:bottom w:val="none" w:sz="0" w:space="0" w:color="auto"/>
            <w:right w:val="none" w:sz="0" w:space="0" w:color="auto"/>
          </w:divBdr>
        </w:div>
      </w:divsChild>
    </w:div>
    <w:div w:id="856384707">
      <w:marLeft w:val="0"/>
      <w:marRight w:val="0"/>
      <w:marTop w:val="0"/>
      <w:marBottom w:val="0"/>
      <w:divBdr>
        <w:top w:val="none" w:sz="0" w:space="0" w:color="auto"/>
        <w:left w:val="none" w:sz="0" w:space="0" w:color="auto"/>
        <w:bottom w:val="none" w:sz="0" w:space="0" w:color="auto"/>
        <w:right w:val="none" w:sz="0" w:space="0" w:color="auto"/>
      </w:divBdr>
      <w:divsChild>
        <w:div w:id="389156723">
          <w:marLeft w:val="0"/>
          <w:marRight w:val="0"/>
          <w:marTop w:val="0"/>
          <w:marBottom w:val="0"/>
          <w:divBdr>
            <w:top w:val="none" w:sz="0" w:space="0" w:color="auto"/>
            <w:left w:val="none" w:sz="0" w:space="0" w:color="auto"/>
            <w:bottom w:val="none" w:sz="0" w:space="0" w:color="auto"/>
            <w:right w:val="none" w:sz="0" w:space="0" w:color="auto"/>
          </w:divBdr>
        </w:div>
      </w:divsChild>
    </w:div>
    <w:div w:id="856771683">
      <w:marLeft w:val="0"/>
      <w:marRight w:val="0"/>
      <w:marTop w:val="0"/>
      <w:marBottom w:val="0"/>
      <w:divBdr>
        <w:top w:val="none" w:sz="0" w:space="0" w:color="auto"/>
        <w:left w:val="none" w:sz="0" w:space="0" w:color="auto"/>
        <w:bottom w:val="none" w:sz="0" w:space="0" w:color="auto"/>
        <w:right w:val="none" w:sz="0" w:space="0" w:color="auto"/>
      </w:divBdr>
      <w:divsChild>
        <w:div w:id="55664584">
          <w:marLeft w:val="0"/>
          <w:marRight w:val="0"/>
          <w:marTop w:val="0"/>
          <w:marBottom w:val="0"/>
          <w:divBdr>
            <w:top w:val="none" w:sz="0" w:space="0" w:color="auto"/>
            <w:left w:val="none" w:sz="0" w:space="0" w:color="auto"/>
            <w:bottom w:val="none" w:sz="0" w:space="0" w:color="auto"/>
            <w:right w:val="none" w:sz="0" w:space="0" w:color="auto"/>
          </w:divBdr>
        </w:div>
      </w:divsChild>
    </w:div>
    <w:div w:id="857933679">
      <w:bodyDiv w:val="1"/>
      <w:marLeft w:val="0"/>
      <w:marRight w:val="0"/>
      <w:marTop w:val="0"/>
      <w:marBottom w:val="0"/>
      <w:divBdr>
        <w:top w:val="none" w:sz="0" w:space="0" w:color="auto"/>
        <w:left w:val="none" w:sz="0" w:space="0" w:color="auto"/>
        <w:bottom w:val="none" w:sz="0" w:space="0" w:color="auto"/>
        <w:right w:val="none" w:sz="0" w:space="0" w:color="auto"/>
      </w:divBdr>
    </w:div>
    <w:div w:id="858275392">
      <w:marLeft w:val="0"/>
      <w:marRight w:val="0"/>
      <w:marTop w:val="0"/>
      <w:marBottom w:val="0"/>
      <w:divBdr>
        <w:top w:val="none" w:sz="0" w:space="0" w:color="auto"/>
        <w:left w:val="none" w:sz="0" w:space="0" w:color="auto"/>
        <w:bottom w:val="none" w:sz="0" w:space="0" w:color="auto"/>
        <w:right w:val="none" w:sz="0" w:space="0" w:color="auto"/>
      </w:divBdr>
      <w:divsChild>
        <w:div w:id="784038491">
          <w:marLeft w:val="0"/>
          <w:marRight w:val="0"/>
          <w:marTop w:val="0"/>
          <w:marBottom w:val="0"/>
          <w:divBdr>
            <w:top w:val="none" w:sz="0" w:space="0" w:color="auto"/>
            <w:left w:val="none" w:sz="0" w:space="0" w:color="auto"/>
            <w:bottom w:val="none" w:sz="0" w:space="0" w:color="auto"/>
            <w:right w:val="none" w:sz="0" w:space="0" w:color="auto"/>
          </w:divBdr>
        </w:div>
      </w:divsChild>
    </w:div>
    <w:div w:id="858356562">
      <w:bodyDiv w:val="1"/>
      <w:marLeft w:val="0"/>
      <w:marRight w:val="0"/>
      <w:marTop w:val="0"/>
      <w:marBottom w:val="0"/>
      <w:divBdr>
        <w:top w:val="none" w:sz="0" w:space="0" w:color="auto"/>
        <w:left w:val="none" w:sz="0" w:space="0" w:color="auto"/>
        <w:bottom w:val="none" w:sz="0" w:space="0" w:color="auto"/>
        <w:right w:val="none" w:sz="0" w:space="0" w:color="auto"/>
      </w:divBdr>
    </w:div>
    <w:div w:id="858397837">
      <w:marLeft w:val="0"/>
      <w:marRight w:val="0"/>
      <w:marTop w:val="0"/>
      <w:marBottom w:val="0"/>
      <w:divBdr>
        <w:top w:val="none" w:sz="0" w:space="0" w:color="auto"/>
        <w:left w:val="none" w:sz="0" w:space="0" w:color="auto"/>
        <w:bottom w:val="none" w:sz="0" w:space="0" w:color="auto"/>
        <w:right w:val="none" w:sz="0" w:space="0" w:color="auto"/>
      </w:divBdr>
      <w:divsChild>
        <w:div w:id="116215681">
          <w:marLeft w:val="0"/>
          <w:marRight w:val="0"/>
          <w:marTop w:val="0"/>
          <w:marBottom w:val="0"/>
          <w:divBdr>
            <w:top w:val="none" w:sz="0" w:space="0" w:color="auto"/>
            <w:left w:val="none" w:sz="0" w:space="0" w:color="auto"/>
            <w:bottom w:val="none" w:sz="0" w:space="0" w:color="auto"/>
            <w:right w:val="none" w:sz="0" w:space="0" w:color="auto"/>
          </w:divBdr>
        </w:div>
      </w:divsChild>
    </w:div>
    <w:div w:id="858549541">
      <w:bodyDiv w:val="1"/>
      <w:marLeft w:val="0"/>
      <w:marRight w:val="0"/>
      <w:marTop w:val="0"/>
      <w:marBottom w:val="0"/>
      <w:divBdr>
        <w:top w:val="none" w:sz="0" w:space="0" w:color="auto"/>
        <w:left w:val="none" w:sz="0" w:space="0" w:color="auto"/>
        <w:bottom w:val="none" w:sz="0" w:space="0" w:color="auto"/>
        <w:right w:val="none" w:sz="0" w:space="0" w:color="auto"/>
      </w:divBdr>
    </w:div>
    <w:div w:id="859467972">
      <w:marLeft w:val="0"/>
      <w:marRight w:val="0"/>
      <w:marTop w:val="0"/>
      <w:marBottom w:val="0"/>
      <w:divBdr>
        <w:top w:val="none" w:sz="0" w:space="0" w:color="auto"/>
        <w:left w:val="none" w:sz="0" w:space="0" w:color="auto"/>
        <w:bottom w:val="none" w:sz="0" w:space="0" w:color="auto"/>
        <w:right w:val="none" w:sz="0" w:space="0" w:color="auto"/>
      </w:divBdr>
      <w:divsChild>
        <w:div w:id="888610626">
          <w:marLeft w:val="0"/>
          <w:marRight w:val="0"/>
          <w:marTop w:val="0"/>
          <w:marBottom w:val="0"/>
          <w:divBdr>
            <w:top w:val="none" w:sz="0" w:space="0" w:color="auto"/>
            <w:left w:val="none" w:sz="0" w:space="0" w:color="auto"/>
            <w:bottom w:val="none" w:sz="0" w:space="0" w:color="auto"/>
            <w:right w:val="none" w:sz="0" w:space="0" w:color="auto"/>
          </w:divBdr>
        </w:div>
      </w:divsChild>
    </w:div>
    <w:div w:id="859470411">
      <w:marLeft w:val="0"/>
      <w:marRight w:val="0"/>
      <w:marTop w:val="0"/>
      <w:marBottom w:val="0"/>
      <w:divBdr>
        <w:top w:val="none" w:sz="0" w:space="0" w:color="auto"/>
        <w:left w:val="none" w:sz="0" w:space="0" w:color="auto"/>
        <w:bottom w:val="none" w:sz="0" w:space="0" w:color="auto"/>
        <w:right w:val="none" w:sz="0" w:space="0" w:color="auto"/>
      </w:divBdr>
      <w:divsChild>
        <w:div w:id="1562982162">
          <w:marLeft w:val="0"/>
          <w:marRight w:val="0"/>
          <w:marTop w:val="0"/>
          <w:marBottom w:val="0"/>
          <w:divBdr>
            <w:top w:val="none" w:sz="0" w:space="0" w:color="auto"/>
            <w:left w:val="none" w:sz="0" w:space="0" w:color="auto"/>
            <w:bottom w:val="none" w:sz="0" w:space="0" w:color="auto"/>
            <w:right w:val="none" w:sz="0" w:space="0" w:color="auto"/>
          </w:divBdr>
        </w:div>
      </w:divsChild>
    </w:div>
    <w:div w:id="859584290">
      <w:marLeft w:val="0"/>
      <w:marRight w:val="0"/>
      <w:marTop w:val="0"/>
      <w:marBottom w:val="0"/>
      <w:divBdr>
        <w:top w:val="none" w:sz="0" w:space="0" w:color="auto"/>
        <w:left w:val="none" w:sz="0" w:space="0" w:color="auto"/>
        <w:bottom w:val="none" w:sz="0" w:space="0" w:color="auto"/>
        <w:right w:val="none" w:sz="0" w:space="0" w:color="auto"/>
      </w:divBdr>
      <w:divsChild>
        <w:div w:id="1111583199">
          <w:marLeft w:val="0"/>
          <w:marRight w:val="0"/>
          <w:marTop w:val="0"/>
          <w:marBottom w:val="0"/>
          <w:divBdr>
            <w:top w:val="none" w:sz="0" w:space="0" w:color="auto"/>
            <w:left w:val="none" w:sz="0" w:space="0" w:color="auto"/>
            <w:bottom w:val="none" w:sz="0" w:space="0" w:color="auto"/>
            <w:right w:val="none" w:sz="0" w:space="0" w:color="auto"/>
          </w:divBdr>
        </w:div>
      </w:divsChild>
    </w:div>
    <w:div w:id="859928906">
      <w:marLeft w:val="0"/>
      <w:marRight w:val="0"/>
      <w:marTop w:val="0"/>
      <w:marBottom w:val="0"/>
      <w:divBdr>
        <w:top w:val="none" w:sz="0" w:space="0" w:color="auto"/>
        <w:left w:val="none" w:sz="0" w:space="0" w:color="auto"/>
        <w:bottom w:val="none" w:sz="0" w:space="0" w:color="auto"/>
        <w:right w:val="none" w:sz="0" w:space="0" w:color="auto"/>
      </w:divBdr>
      <w:divsChild>
        <w:div w:id="890190750">
          <w:marLeft w:val="0"/>
          <w:marRight w:val="0"/>
          <w:marTop w:val="0"/>
          <w:marBottom w:val="0"/>
          <w:divBdr>
            <w:top w:val="none" w:sz="0" w:space="0" w:color="auto"/>
            <w:left w:val="none" w:sz="0" w:space="0" w:color="auto"/>
            <w:bottom w:val="none" w:sz="0" w:space="0" w:color="auto"/>
            <w:right w:val="none" w:sz="0" w:space="0" w:color="auto"/>
          </w:divBdr>
        </w:div>
      </w:divsChild>
    </w:div>
    <w:div w:id="862211448">
      <w:marLeft w:val="0"/>
      <w:marRight w:val="0"/>
      <w:marTop w:val="0"/>
      <w:marBottom w:val="0"/>
      <w:divBdr>
        <w:top w:val="none" w:sz="0" w:space="0" w:color="auto"/>
        <w:left w:val="none" w:sz="0" w:space="0" w:color="auto"/>
        <w:bottom w:val="none" w:sz="0" w:space="0" w:color="auto"/>
        <w:right w:val="none" w:sz="0" w:space="0" w:color="auto"/>
      </w:divBdr>
      <w:divsChild>
        <w:div w:id="1640837121">
          <w:marLeft w:val="0"/>
          <w:marRight w:val="0"/>
          <w:marTop w:val="0"/>
          <w:marBottom w:val="0"/>
          <w:divBdr>
            <w:top w:val="none" w:sz="0" w:space="0" w:color="auto"/>
            <w:left w:val="none" w:sz="0" w:space="0" w:color="auto"/>
            <w:bottom w:val="none" w:sz="0" w:space="0" w:color="auto"/>
            <w:right w:val="none" w:sz="0" w:space="0" w:color="auto"/>
          </w:divBdr>
        </w:div>
      </w:divsChild>
    </w:div>
    <w:div w:id="864252005">
      <w:marLeft w:val="0"/>
      <w:marRight w:val="0"/>
      <w:marTop w:val="0"/>
      <w:marBottom w:val="0"/>
      <w:divBdr>
        <w:top w:val="none" w:sz="0" w:space="0" w:color="auto"/>
        <w:left w:val="none" w:sz="0" w:space="0" w:color="auto"/>
        <w:bottom w:val="none" w:sz="0" w:space="0" w:color="auto"/>
        <w:right w:val="none" w:sz="0" w:space="0" w:color="auto"/>
      </w:divBdr>
      <w:divsChild>
        <w:div w:id="793016156">
          <w:marLeft w:val="0"/>
          <w:marRight w:val="0"/>
          <w:marTop w:val="0"/>
          <w:marBottom w:val="0"/>
          <w:divBdr>
            <w:top w:val="none" w:sz="0" w:space="0" w:color="auto"/>
            <w:left w:val="none" w:sz="0" w:space="0" w:color="auto"/>
            <w:bottom w:val="none" w:sz="0" w:space="0" w:color="auto"/>
            <w:right w:val="none" w:sz="0" w:space="0" w:color="auto"/>
          </w:divBdr>
        </w:div>
      </w:divsChild>
    </w:div>
    <w:div w:id="864289062">
      <w:marLeft w:val="0"/>
      <w:marRight w:val="0"/>
      <w:marTop w:val="0"/>
      <w:marBottom w:val="0"/>
      <w:divBdr>
        <w:top w:val="none" w:sz="0" w:space="0" w:color="auto"/>
        <w:left w:val="none" w:sz="0" w:space="0" w:color="auto"/>
        <w:bottom w:val="none" w:sz="0" w:space="0" w:color="auto"/>
        <w:right w:val="none" w:sz="0" w:space="0" w:color="auto"/>
      </w:divBdr>
      <w:divsChild>
        <w:div w:id="1277640253">
          <w:marLeft w:val="0"/>
          <w:marRight w:val="0"/>
          <w:marTop w:val="0"/>
          <w:marBottom w:val="0"/>
          <w:divBdr>
            <w:top w:val="none" w:sz="0" w:space="0" w:color="auto"/>
            <w:left w:val="none" w:sz="0" w:space="0" w:color="auto"/>
            <w:bottom w:val="none" w:sz="0" w:space="0" w:color="auto"/>
            <w:right w:val="none" w:sz="0" w:space="0" w:color="auto"/>
          </w:divBdr>
        </w:div>
      </w:divsChild>
    </w:div>
    <w:div w:id="866481253">
      <w:marLeft w:val="0"/>
      <w:marRight w:val="0"/>
      <w:marTop w:val="0"/>
      <w:marBottom w:val="0"/>
      <w:divBdr>
        <w:top w:val="none" w:sz="0" w:space="0" w:color="auto"/>
        <w:left w:val="none" w:sz="0" w:space="0" w:color="auto"/>
        <w:bottom w:val="none" w:sz="0" w:space="0" w:color="auto"/>
        <w:right w:val="none" w:sz="0" w:space="0" w:color="auto"/>
      </w:divBdr>
      <w:divsChild>
        <w:div w:id="947084926">
          <w:marLeft w:val="0"/>
          <w:marRight w:val="0"/>
          <w:marTop w:val="0"/>
          <w:marBottom w:val="0"/>
          <w:divBdr>
            <w:top w:val="none" w:sz="0" w:space="0" w:color="auto"/>
            <w:left w:val="none" w:sz="0" w:space="0" w:color="auto"/>
            <w:bottom w:val="none" w:sz="0" w:space="0" w:color="auto"/>
            <w:right w:val="none" w:sz="0" w:space="0" w:color="auto"/>
          </w:divBdr>
        </w:div>
      </w:divsChild>
    </w:div>
    <w:div w:id="867065724">
      <w:marLeft w:val="0"/>
      <w:marRight w:val="0"/>
      <w:marTop w:val="0"/>
      <w:marBottom w:val="0"/>
      <w:divBdr>
        <w:top w:val="none" w:sz="0" w:space="0" w:color="auto"/>
        <w:left w:val="none" w:sz="0" w:space="0" w:color="auto"/>
        <w:bottom w:val="none" w:sz="0" w:space="0" w:color="auto"/>
        <w:right w:val="none" w:sz="0" w:space="0" w:color="auto"/>
      </w:divBdr>
      <w:divsChild>
        <w:div w:id="182787659">
          <w:marLeft w:val="0"/>
          <w:marRight w:val="0"/>
          <w:marTop w:val="0"/>
          <w:marBottom w:val="0"/>
          <w:divBdr>
            <w:top w:val="none" w:sz="0" w:space="0" w:color="auto"/>
            <w:left w:val="none" w:sz="0" w:space="0" w:color="auto"/>
            <w:bottom w:val="none" w:sz="0" w:space="0" w:color="auto"/>
            <w:right w:val="none" w:sz="0" w:space="0" w:color="auto"/>
          </w:divBdr>
        </w:div>
      </w:divsChild>
    </w:div>
    <w:div w:id="867987405">
      <w:marLeft w:val="0"/>
      <w:marRight w:val="0"/>
      <w:marTop w:val="0"/>
      <w:marBottom w:val="0"/>
      <w:divBdr>
        <w:top w:val="none" w:sz="0" w:space="0" w:color="auto"/>
        <w:left w:val="none" w:sz="0" w:space="0" w:color="auto"/>
        <w:bottom w:val="none" w:sz="0" w:space="0" w:color="auto"/>
        <w:right w:val="none" w:sz="0" w:space="0" w:color="auto"/>
      </w:divBdr>
      <w:divsChild>
        <w:div w:id="998314927">
          <w:marLeft w:val="0"/>
          <w:marRight w:val="0"/>
          <w:marTop w:val="0"/>
          <w:marBottom w:val="0"/>
          <w:divBdr>
            <w:top w:val="none" w:sz="0" w:space="0" w:color="auto"/>
            <w:left w:val="none" w:sz="0" w:space="0" w:color="auto"/>
            <w:bottom w:val="none" w:sz="0" w:space="0" w:color="auto"/>
            <w:right w:val="none" w:sz="0" w:space="0" w:color="auto"/>
          </w:divBdr>
        </w:div>
      </w:divsChild>
    </w:div>
    <w:div w:id="868032255">
      <w:marLeft w:val="0"/>
      <w:marRight w:val="0"/>
      <w:marTop w:val="0"/>
      <w:marBottom w:val="0"/>
      <w:divBdr>
        <w:top w:val="none" w:sz="0" w:space="0" w:color="auto"/>
        <w:left w:val="none" w:sz="0" w:space="0" w:color="auto"/>
        <w:bottom w:val="none" w:sz="0" w:space="0" w:color="auto"/>
        <w:right w:val="none" w:sz="0" w:space="0" w:color="auto"/>
      </w:divBdr>
      <w:divsChild>
        <w:div w:id="73012717">
          <w:marLeft w:val="0"/>
          <w:marRight w:val="0"/>
          <w:marTop w:val="0"/>
          <w:marBottom w:val="0"/>
          <w:divBdr>
            <w:top w:val="none" w:sz="0" w:space="0" w:color="auto"/>
            <w:left w:val="none" w:sz="0" w:space="0" w:color="auto"/>
            <w:bottom w:val="none" w:sz="0" w:space="0" w:color="auto"/>
            <w:right w:val="none" w:sz="0" w:space="0" w:color="auto"/>
          </w:divBdr>
        </w:div>
      </w:divsChild>
    </w:div>
    <w:div w:id="868300970">
      <w:marLeft w:val="0"/>
      <w:marRight w:val="0"/>
      <w:marTop w:val="0"/>
      <w:marBottom w:val="0"/>
      <w:divBdr>
        <w:top w:val="none" w:sz="0" w:space="0" w:color="auto"/>
        <w:left w:val="none" w:sz="0" w:space="0" w:color="auto"/>
        <w:bottom w:val="none" w:sz="0" w:space="0" w:color="auto"/>
        <w:right w:val="none" w:sz="0" w:space="0" w:color="auto"/>
      </w:divBdr>
      <w:divsChild>
        <w:div w:id="729768328">
          <w:marLeft w:val="0"/>
          <w:marRight w:val="0"/>
          <w:marTop w:val="0"/>
          <w:marBottom w:val="0"/>
          <w:divBdr>
            <w:top w:val="none" w:sz="0" w:space="0" w:color="auto"/>
            <w:left w:val="none" w:sz="0" w:space="0" w:color="auto"/>
            <w:bottom w:val="none" w:sz="0" w:space="0" w:color="auto"/>
            <w:right w:val="none" w:sz="0" w:space="0" w:color="auto"/>
          </w:divBdr>
        </w:div>
      </w:divsChild>
    </w:div>
    <w:div w:id="868374012">
      <w:marLeft w:val="0"/>
      <w:marRight w:val="0"/>
      <w:marTop w:val="0"/>
      <w:marBottom w:val="0"/>
      <w:divBdr>
        <w:top w:val="none" w:sz="0" w:space="0" w:color="auto"/>
        <w:left w:val="none" w:sz="0" w:space="0" w:color="auto"/>
        <w:bottom w:val="none" w:sz="0" w:space="0" w:color="auto"/>
        <w:right w:val="none" w:sz="0" w:space="0" w:color="auto"/>
      </w:divBdr>
      <w:divsChild>
        <w:div w:id="1703356447">
          <w:marLeft w:val="0"/>
          <w:marRight w:val="0"/>
          <w:marTop w:val="0"/>
          <w:marBottom w:val="0"/>
          <w:divBdr>
            <w:top w:val="none" w:sz="0" w:space="0" w:color="auto"/>
            <w:left w:val="none" w:sz="0" w:space="0" w:color="auto"/>
            <w:bottom w:val="none" w:sz="0" w:space="0" w:color="auto"/>
            <w:right w:val="none" w:sz="0" w:space="0" w:color="auto"/>
          </w:divBdr>
        </w:div>
      </w:divsChild>
    </w:div>
    <w:div w:id="868641469">
      <w:marLeft w:val="0"/>
      <w:marRight w:val="0"/>
      <w:marTop w:val="0"/>
      <w:marBottom w:val="0"/>
      <w:divBdr>
        <w:top w:val="none" w:sz="0" w:space="0" w:color="auto"/>
        <w:left w:val="none" w:sz="0" w:space="0" w:color="auto"/>
        <w:bottom w:val="none" w:sz="0" w:space="0" w:color="auto"/>
        <w:right w:val="none" w:sz="0" w:space="0" w:color="auto"/>
      </w:divBdr>
      <w:divsChild>
        <w:div w:id="17436020">
          <w:marLeft w:val="0"/>
          <w:marRight w:val="0"/>
          <w:marTop w:val="0"/>
          <w:marBottom w:val="0"/>
          <w:divBdr>
            <w:top w:val="none" w:sz="0" w:space="0" w:color="auto"/>
            <w:left w:val="none" w:sz="0" w:space="0" w:color="auto"/>
            <w:bottom w:val="none" w:sz="0" w:space="0" w:color="auto"/>
            <w:right w:val="none" w:sz="0" w:space="0" w:color="auto"/>
          </w:divBdr>
        </w:div>
      </w:divsChild>
    </w:div>
    <w:div w:id="869220390">
      <w:bodyDiv w:val="1"/>
      <w:marLeft w:val="0"/>
      <w:marRight w:val="0"/>
      <w:marTop w:val="0"/>
      <w:marBottom w:val="0"/>
      <w:divBdr>
        <w:top w:val="none" w:sz="0" w:space="0" w:color="auto"/>
        <w:left w:val="none" w:sz="0" w:space="0" w:color="auto"/>
        <w:bottom w:val="none" w:sz="0" w:space="0" w:color="auto"/>
        <w:right w:val="none" w:sz="0" w:space="0" w:color="auto"/>
      </w:divBdr>
    </w:div>
    <w:div w:id="870340282">
      <w:marLeft w:val="0"/>
      <w:marRight w:val="0"/>
      <w:marTop w:val="0"/>
      <w:marBottom w:val="0"/>
      <w:divBdr>
        <w:top w:val="none" w:sz="0" w:space="0" w:color="auto"/>
        <w:left w:val="none" w:sz="0" w:space="0" w:color="auto"/>
        <w:bottom w:val="none" w:sz="0" w:space="0" w:color="auto"/>
        <w:right w:val="none" w:sz="0" w:space="0" w:color="auto"/>
      </w:divBdr>
      <w:divsChild>
        <w:div w:id="1507356758">
          <w:marLeft w:val="0"/>
          <w:marRight w:val="0"/>
          <w:marTop w:val="0"/>
          <w:marBottom w:val="0"/>
          <w:divBdr>
            <w:top w:val="none" w:sz="0" w:space="0" w:color="auto"/>
            <w:left w:val="none" w:sz="0" w:space="0" w:color="auto"/>
            <w:bottom w:val="none" w:sz="0" w:space="0" w:color="auto"/>
            <w:right w:val="none" w:sz="0" w:space="0" w:color="auto"/>
          </w:divBdr>
        </w:div>
      </w:divsChild>
    </w:div>
    <w:div w:id="870342983">
      <w:bodyDiv w:val="1"/>
      <w:marLeft w:val="0"/>
      <w:marRight w:val="0"/>
      <w:marTop w:val="0"/>
      <w:marBottom w:val="0"/>
      <w:divBdr>
        <w:top w:val="none" w:sz="0" w:space="0" w:color="auto"/>
        <w:left w:val="none" w:sz="0" w:space="0" w:color="auto"/>
        <w:bottom w:val="none" w:sz="0" w:space="0" w:color="auto"/>
        <w:right w:val="none" w:sz="0" w:space="0" w:color="auto"/>
      </w:divBdr>
    </w:div>
    <w:div w:id="871575207">
      <w:marLeft w:val="0"/>
      <w:marRight w:val="0"/>
      <w:marTop w:val="0"/>
      <w:marBottom w:val="0"/>
      <w:divBdr>
        <w:top w:val="none" w:sz="0" w:space="0" w:color="auto"/>
        <w:left w:val="none" w:sz="0" w:space="0" w:color="auto"/>
        <w:bottom w:val="none" w:sz="0" w:space="0" w:color="auto"/>
        <w:right w:val="none" w:sz="0" w:space="0" w:color="auto"/>
      </w:divBdr>
      <w:divsChild>
        <w:div w:id="753940078">
          <w:marLeft w:val="0"/>
          <w:marRight w:val="0"/>
          <w:marTop w:val="0"/>
          <w:marBottom w:val="0"/>
          <w:divBdr>
            <w:top w:val="none" w:sz="0" w:space="0" w:color="auto"/>
            <w:left w:val="none" w:sz="0" w:space="0" w:color="auto"/>
            <w:bottom w:val="none" w:sz="0" w:space="0" w:color="auto"/>
            <w:right w:val="none" w:sz="0" w:space="0" w:color="auto"/>
          </w:divBdr>
        </w:div>
      </w:divsChild>
    </w:div>
    <w:div w:id="871846278">
      <w:marLeft w:val="0"/>
      <w:marRight w:val="0"/>
      <w:marTop w:val="0"/>
      <w:marBottom w:val="0"/>
      <w:divBdr>
        <w:top w:val="none" w:sz="0" w:space="0" w:color="auto"/>
        <w:left w:val="none" w:sz="0" w:space="0" w:color="auto"/>
        <w:bottom w:val="none" w:sz="0" w:space="0" w:color="auto"/>
        <w:right w:val="none" w:sz="0" w:space="0" w:color="auto"/>
      </w:divBdr>
      <w:divsChild>
        <w:div w:id="189802160">
          <w:marLeft w:val="0"/>
          <w:marRight w:val="0"/>
          <w:marTop w:val="0"/>
          <w:marBottom w:val="0"/>
          <w:divBdr>
            <w:top w:val="none" w:sz="0" w:space="0" w:color="auto"/>
            <w:left w:val="none" w:sz="0" w:space="0" w:color="auto"/>
            <w:bottom w:val="none" w:sz="0" w:space="0" w:color="auto"/>
            <w:right w:val="none" w:sz="0" w:space="0" w:color="auto"/>
          </w:divBdr>
        </w:div>
      </w:divsChild>
    </w:div>
    <w:div w:id="872571406">
      <w:bodyDiv w:val="1"/>
      <w:marLeft w:val="0"/>
      <w:marRight w:val="0"/>
      <w:marTop w:val="0"/>
      <w:marBottom w:val="0"/>
      <w:divBdr>
        <w:top w:val="none" w:sz="0" w:space="0" w:color="auto"/>
        <w:left w:val="none" w:sz="0" w:space="0" w:color="auto"/>
        <w:bottom w:val="none" w:sz="0" w:space="0" w:color="auto"/>
        <w:right w:val="none" w:sz="0" w:space="0" w:color="auto"/>
      </w:divBdr>
    </w:div>
    <w:div w:id="873421031">
      <w:marLeft w:val="0"/>
      <w:marRight w:val="0"/>
      <w:marTop w:val="0"/>
      <w:marBottom w:val="0"/>
      <w:divBdr>
        <w:top w:val="none" w:sz="0" w:space="0" w:color="auto"/>
        <w:left w:val="none" w:sz="0" w:space="0" w:color="auto"/>
        <w:bottom w:val="none" w:sz="0" w:space="0" w:color="auto"/>
        <w:right w:val="none" w:sz="0" w:space="0" w:color="auto"/>
      </w:divBdr>
      <w:divsChild>
        <w:div w:id="1801653504">
          <w:marLeft w:val="0"/>
          <w:marRight w:val="0"/>
          <w:marTop w:val="0"/>
          <w:marBottom w:val="0"/>
          <w:divBdr>
            <w:top w:val="none" w:sz="0" w:space="0" w:color="auto"/>
            <w:left w:val="none" w:sz="0" w:space="0" w:color="auto"/>
            <w:bottom w:val="none" w:sz="0" w:space="0" w:color="auto"/>
            <w:right w:val="none" w:sz="0" w:space="0" w:color="auto"/>
          </w:divBdr>
        </w:div>
      </w:divsChild>
    </w:div>
    <w:div w:id="874122995">
      <w:marLeft w:val="0"/>
      <w:marRight w:val="0"/>
      <w:marTop w:val="0"/>
      <w:marBottom w:val="0"/>
      <w:divBdr>
        <w:top w:val="none" w:sz="0" w:space="0" w:color="auto"/>
        <w:left w:val="none" w:sz="0" w:space="0" w:color="auto"/>
        <w:bottom w:val="none" w:sz="0" w:space="0" w:color="auto"/>
        <w:right w:val="none" w:sz="0" w:space="0" w:color="auto"/>
      </w:divBdr>
      <w:divsChild>
        <w:div w:id="319041674">
          <w:marLeft w:val="0"/>
          <w:marRight w:val="0"/>
          <w:marTop w:val="0"/>
          <w:marBottom w:val="0"/>
          <w:divBdr>
            <w:top w:val="none" w:sz="0" w:space="0" w:color="auto"/>
            <w:left w:val="none" w:sz="0" w:space="0" w:color="auto"/>
            <w:bottom w:val="none" w:sz="0" w:space="0" w:color="auto"/>
            <w:right w:val="none" w:sz="0" w:space="0" w:color="auto"/>
          </w:divBdr>
        </w:div>
      </w:divsChild>
    </w:div>
    <w:div w:id="874541454">
      <w:marLeft w:val="0"/>
      <w:marRight w:val="0"/>
      <w:marTop w:val="0"/>
      <w:marBottom w:val="0"/>
      <w:divBdr>
        <w:top w:val="none" w:sz="0" w:space="0" w:color="auto"/>
        <w:left w:val="none" w:sz="0" w:space="0" w:color="auto"/>
        <w:bottom w:val="none" w:sz="0" w:space="0" w:color="auto"/>
        <w:right w:val="none" w:sz="0" w:space="0" w:color="auto"/>
      </w:divBdr>
      <w:divsChild>
        <w:div w:id="401679367">
          <w:marLeft w:val="0"/>
          <w:marRight w:val="0"/>
          <w:marTop w:val="0"/>
          <w:marBottom w:val="0"/>
          <w:divBdr>
            <w:top w:val="none" w:sz="0" w:space="0" w:color="auto"/>
            <w:left w:val="none" w:sz="0" w:space="0" w:color="auto"/>
            <w:bottom w:val="none" w:sz="0" w:space="0" w:color="auto"/>
            <w:right w:val="none" w:sz="0" w:space="0" w:color="auto"/>
          </w:divBdr>
        </w:div>
      </w:divsChild>
    </w:div>
    <w:div w:id="874543711">
      <w:marLeft w:val="0"/>
      <w:marRight w:val="0"/>
      <w:marTop w:val="0"/>
      <w:marBottom w:val="0"/>
      <w:divBdr>
        <w:top w:val="none" w:sz="0" w:space="0" w:color="auto"/>
        <w:left w:val="none" w:sz="0" w:space="0" w:color="auto"/>
        <w:bottom w:val="none" w:sz="0" w:space="0" w:color="auto"/>
        <w:right w:val="none" w:sz="0" w:space="0" w:color="auto"/>
      </w:divBdr>
      <w:divsChild>
        <w:div w:id="1971478509">
          <w:marLeft w:val="0"/>
          <w:marRight w:val="0"/>
          <w:marTop w:val="0"/>
          <w:marBottom w:val="0"/>
          <w:divBdr>
            <w:top w:val="none" w:sz="0" w:space="0" w:color="auto"/>
            <w:left w:val="none" w:sz="0" w:space="0" w:color="auto"/>
            <w:bottom w:val="none" w:sz="0" w:space="0" w:color="auto"/>
            <w:right w:val="none" w:sz="0" w:space="0" w:color="auto"/>
          </w:divBdr>
        </w:div>
      </w:divsChild>
    </w:div>
    <w:div w:id="874584535">
      <w:marLeft w:val="0"/>
      <w:marRight w:val="0"/>
      <w:marTop w:val="0"/>
      <w:marBottom w:val="0"/>
      <w:divBdr>
        <w:top w:val="none" w:sz="0" w:space="0" w:color="auto"/>
        <w:left w:val="none" w:sz="0" w:space="0" w:color="auto"/>
        <w:bottom w:val="none" w:sz="0" w:space="0" w:color="auto"/>
        <w:right w:val="none" w:sz="0" w:space="0" w:color="auto"/>
      </w:divBdr>
      <w:divsChild>
        <w:div w:id="627513257">
          <w:marLeft w:val="0"/>
          <w:marRight w:val="0"/>
          <w:marTop w:val="0"/>
          <w:marBottom w:val="0"/>
          <w:divBdr>
            <w:top w:val="none" w:sz="0" w:space="0" w:color="auto"/>
            <w:left w:val="none" w:sz="0" w:space="0" w:color="auto"/>
            <w:bottom w:val="none" w:sz="0" w:space="0" w:color="auto"/>
            <w:right w:val="none" w:sz="0" w:space="0" w:color="auto"/>
          </w:divBdr>
        </w:div>
      </w:divsChild>
    </w:div>
    <w:div w:id="875120411">
      <w:marLeft w:val="0"/>
      <w:marRight w:val="0"/>
      <w:marTop w:val="0"/>
      <w:marBottom w:val="0"/>
      <w:divBdr>
        <w:top w:val="none" w:sz="0" w:space="0" w:color="auto"/>
        <w:left w:val="none" w:sz="0" w:space="0" w:color="auto"/>
        <w:bottom w:val="none" w:sz="0" w:space="0" w:color="auto"/>
        <w:right w:val="none" w:sz="0" w:space="0" w:color="auto"/>
      </w:divBdr>
      <w:divsChild>
        <w:div w:id="972519600">
          <w:marLeft w:val="0"/>
          <w:marRight w:val="0"/>
          <w:marTop w:val="0"/>
          <w:marBottom w:val="0"/>
          <w:divBdr>
            <w:top w:val="none" w:sz="0" w:space="0" w:color="auto"/>
            <w:left w:val="none" w:sz="0" w:space="0" w:color="auto"/>
            <w:bottom w:val="none" w:sz="0" w:space="0" w:color="auto"/>
            <w:right w:val="none" w:sz="0" w:space="0" w:color="auto"/>
          </w:divBdr>
        </w:div>
      </w:divsChild>
    </w:div>
    <w:div w:id="875124214">
      <w:marLeft w:val="0"/>
      <w:marRight w:val="0"/>
      <w:marTop w:val="0"/>
      <w:marBottom w:val="0"/>
      <w:divBdr>
        <w:top w:val="none" w:sz="0" w:space="0" w:color="auto"/>
        <w:left w:val="none" w:sz="0" w:space="0" w:color="auto"/>
        <w:bottom w:val="none" w:sz="0" w:space="0" w:color="auto"/>
        <w:right w:val="none" w:sz="0" w:space="0" w:color="auto"/>
      </w:divBdr>
      <w:divsChild>
        <w:div w:id="282351747">
          <w:marLeft w:val="0"/>
          <w:marRight w:val="0"/>
          <w:marTop w:val="0"/>
          <w:marBottom w:val="0"/>
          <w:divBdr>
            <w:top w:val="none" w:sz="0" w:space="0" w:color="auto"/>
            <w:left w:val="none" w:sz="0" w:space="0" w:color="auto"/>
            <w:bottom w:val="none" w:sz="0" w:space="0" w:color="auto"/>
            <w:right w:val="none" w:sz="0" w:space="0" w:color="auto"/>
          </w:divBdr>
        </w:div>
      </w:divsChild>
    </w:div>
    <w:div w:id="875392974">
      <w:marLeft w:val="0"/>
      <w:marRight w:val="0"/>
      <w:marTop w:val="0"/>
      <w:marBottom w:val="0"/>
      <w:divBdr>
        <w:top w:val="none" w:sz="0" w:space="0" w:color="auto"/>
        <w:left w:val="none" w:sz="0" w:space="0" w:color="auto"/>
        <w:bottom w:val="none" w:sz="0" w:space="0" w:color="auto"/>
        <w:right w:val="none" w:sz="0" w:space="0" w:color="auto"/>
      </w:divBdr>
      <w:divsChild>
        <w:div w:id="1472282253">
          <w:marLeft w:val="0"/>
          <w:marRight w:val="0"/>
          <w:marTop w:val="0"/>
          <w:marBottom w:val="0"/>
          <w:divBdr>
            <w:top w:val="none" w:sz="0" w:space="0" w:color="auto"/>
            <w:left w:val="none" w:sz="0" w:space="0" w:color="auto"/>
            <w:bottom w:val="none" w:sz="0" w:space="0" w:color="auto"/>
            <w:right w:val="none" w:sz="0" w:space="0" w:color="auto"/>
          </w:divBdr>
        </w:div>
      </w:divsChild>
    </w:div>
    <w:div w:id="875701479">
      <w:marLeft w:val="0"/>
      <w:marRight w:val="0"/>
      <w:marTop w:val="0"/>
      <w:marBottom w:val="0"/>
      <w:divBdr>
        <w:top w:val="none" w:sz="0" w:space="0" w:color="auto"/>
        <w:left w:val="none" w:sz="0" w:space="0" w:color="auto"/>
        <w:bottom w:val="none" w:sz="0" w:space="0" w:color="auto"/>
        <w:right w:val="none" w:sz="0" w:space="0" w:color="auto"/>
      </w:divBdr>
      <w:divsChild>
        <w:div w:id="204758180">
          <w:marLeft w:val="0"/>
          <w:marRight w:val="0"/>
          <w:marTop w:val="0"/>
          <w:marBottom w:val="0"/>
          <w:divBdr>
            <w:top w:val="none" w:sz="0" w:space="0" w:color="auto"/>
            <w:left w:val="none" w:sz="0" w:space="0" w:color="auto"/>
            <w:bottom w:val="none" w:sz="0" w:space="0" w:color="auto"/>
            <w:right w:val="none" w:sz="0" w:space="0" w:color="auto"/>
          </w:divBdr>
        </w:div>
      </w:divsChild>
    </w:div>
    <w:div w:id="876088929">
      <w:bodyDiv w:val="1"/>
      <w:marLeft w:val="0"/>
      <w:marRight w:val="0"/>
      <w:marTop w:val="0"/>
      <w:marBottom w:val="0"/>
      <w:divBdr>
        <w:top w:val="none" w:sz="0" w:space="0" w:color="auto"/>
        <w:left w:val="none" w:sz="0" w:space="0" w:color="auto"/>
        <w:bottom w:val="none" w:sz="0" w:space="0" w:color="auto"/>
        <w:right w:val="none" w:sz="0" w:space="0" w:color="auto"/>
      </w:divBdr>
    </w:div>
    <w:div w:id="877350661">
      <w:marLeft w:val="0"/>
      <w:marRight w:val="0"/>
      <w:marTop w:val="0"/>
      <w:marBottom w:val="0"/>
      <w:divBdr>
        <w:top w:val="none" w:sz="0" w:space="0" w:color="auto"/>
        <w:left w:val="none" w:sz="0" w:space="0" w:color="auto"/>
        <w:bottom w:val="none" w:sz="0" w:space="0" w:color="auto"/>
        <w:right w:val="none" w:sz="0" w:space="0" w:color="auto"/>
      </w:divBdr>
      <w:divsChild>
        <w:div w:id="1532449245">
          <w:marLeft w:val="0"/>
          <w:marRight w:val="0"/>
          <w:marTop w:val="0"/>
          <w:marBottom w:val="0"/>
          <w:divBdr>
            <w:top w:val="none" w:sz="0" w:space="0" w:color="auto"/>
            <w:left w:val="none" w:sz="0" w:space="0" w:color="auto"/>
            <w:bottom w:val="none" w:sz="0" w:space="0" w:color="auto"/>
            <w:right w:val="none" w:sz="0" w:space="0" w:color="auto"/>
          </w:divBdr>
        </w:div>
      </w:divsChild>
    </w:div>
    <w:div w:id="877475463">
      <w:marLeft w:val="0"/>
      <w:marRight w:val="0"/>
      <w:marTop w:val="0"/>
      <w:marBottom w:val="0"/>
      <w:divBdr>
        <w:top w:val="none" w:sz="0" w:space="0" w:color="auto"/>
        <w:left w:val="none" w:sz="0" w:space="0" w:color="auto"/>
        <w:bottom w:val="none" w:sz="0" w:space="0" w:color="auto"/>
        <w:right w:val="none" w:sz="0" w:space="0" w:color="auto"/>
      </w:divBdr>
      <w:divsChild>
        <w:div w:id="1185558683">
          <w:marLeft w:val="0"/>
          <w:marRight w:val="0"/>
          <w:marTop w:val="0"/>
          <w:marBottom w:val="0"/>
          <w:divBdr>
            <w:top w:val="none" w:sz="0" w:space="0" w:color="auto"/>
            <w:left w:val="none" w:sz="0" w:space="0" w:color="auto"/>
            <w:bottom w:val="none" w:sz="0" w:space="0" w:color="auto"/>
            <w:right w:val="none" w:sz="0" w:space="0" w:color="auto"/>
          </w:divBdr>
        </w:div>
      </w:divsChild>
    </w:div>
    <w:div w:id="877935653">
      <w:marLeft w:val="0"/>
      <w:marRight w:val="0"/>
      <w:marTop w:val="0"/>
      <w:marBottom w:val="0"/>
      <w:divBdr>
        <w:top w:val="none" w:sz="0" w:space="0" w:color="auto"/>
        <w:left w:val="none" w:sz="0" w:space="0" w:color="auto"/>
        <w:bottom w:val="none" w:sz="0" w:space="0" w:color="auto"/>
        <w:right w:val="none" w:sz="0" w:space="0" w:color="auto"/>
      </w:divBdr>
      <w:divsChild>
        <w:div w:id="1762141231">
          <w:marLeft w:val="0"/>
          <w:marRight w:val="0"/>
          <w:marTop w:val="0"/>
          <w:marBottom w:val="0"/>
          <w:divBdr>
            <w:top w:val="none" w:sz="0" w:space="0" w:color="auto"/>
            <w:left w:val="none" w:sz="0" w:space="0" w:color="auto"/>
            <w:bottom w:val="none" w:sz="0" w:space="0" w:color="auto"/>
            <w:right w:val="none" w:sz="0" w:space="0" w:color="auto"/>
          </w:divBdr>
        </w:div>
      </w:divsChild>
    </w:div>
    <w:div w:id="878083803">
      <w:marLeft w:val="0"/>
      <w:marRight w:val="0"/>
      <w:marTop w:val="0"/>
      <w:marBottom w:val="0"/>
      <w:divBdr>
        <w:top w:val="none" w:sz="0" w:space="0" w:color="auto"/>
        <w:left w:val="none" w:sz="0" w:space="0" w:color="auto"/>
        <w:bottom w:val="none" w:sz="0" w:space="0" w:color="auto"/>
        <w:right w:val="none" w:sz="0" w:space="0" w:color="auto"/>
      </w:divBdr>
      <w:divsChild>
        <w:div w:id="935405228">
          <w:marLeft w:val="0"/>
          <w:marRight w:val="0"/>
          <w:marTop w:val="0"/>
          <w:marBottom w:val="0"/>
          <w:divBdr>
            <w:top w:val="none" w:sz="0" w:space="0" w:color="auto"/>
            <w:left w:val="none" w:sz="0" w:space="0" w:color="auto"/>
            <w:bottom w:val="none" w:sz="0" w:space="0" w:color="auto"/>
            <w:right w:val="none" w:sz="0" w:space="0" w:color="auto"/>
          </w:divBdr>
        </w:div>
      </w:divsChild>
    </w:div>
    <w:div w:id="878859387">
      <w:marLeft w:val="0"/>
      <w:marRight w:val="0"/>
      <w:marTop w:val="0"/>
      <w:marBottom w:val="0"/>
      <w:divBdr>
        <w:top w:val="none" w:sz="0" w:space="0" w:color="auto"/>
        <w:left w:val="none" w:sz="0" w:space="0" w:color="auto"/>
        <w:bottom w:val="none" w:sz="0" w:space="0" w:color="auto"/>
        <w:right w:val="none" w:sz="0" w:space="0" w:color="auto"/>
      </w:divBdr>
      <w:divsChild>
        <w:div w:id="1731266909">
          <w:marLeft w:val="0"/>
          <w:marRight w:val="0"/>
          <w:marTop w:val="0"/>
          <w:marBottom w:val="0"/>
          <w:divBdr>
            <w:top w:val="none" w:sz="0" w:space="0" w:color="auto"/>
            <w:left w:val="none" w:sz="0" w:space="0" w:color="auto"/>
            <w:bottom w:val="none" w:sz="0" w:space="0" w:color="auto"/>
            <w:right w:val="none" w:sz="0" w:space="0" w:color="auto"/>
          </w:divBdr>
        </w:div>
      </w:divsChild>
    </w:div>
    <w:div w:id="879316904">
      <w:bodyDiv w:val="1"/>
      <w:marLeft w:val="0"/>
      <w:marRight w:val="0"/>
      <w:marTop w:val="0"/>
      <w:marBottom w:val="0"/>
      <w:divBdr>
        <w:top w:val="none" w:sz="0" w:space="0" w:color="auto"/>
        <w:left w:val="none" w:sz="0" w:space="0" w:color="auto"/>
        <w:bottom w:val="none" w:sz="0" w:space="0" w:color="auto"/>
        <w:right w:val="none" w:sz="0" w:space="0" w:color="auto"/>
      </w:divBdr>
    </w:div>
    <w:div w:id="879516030">
      <w:marLeft w:val="0"/>
      <w:marRight w:val="0"/>
      <w:marTop w:val="0"/>
      <w:marBottom w:val="0"/>
      <w:divBdr>
        <w:top w:val="none" w:sz="0" w:space="0" w:color="auto"/>
        <w:left w:val="none" w:sz="0" w:space="0" w:color="auto"/>
        <w:bottom w:val="none" w:sz="0" w:space="0" w:color="auto"/>
        <w:right w:val="none" w:sz="0" w:space="0" w:color="auto"/>
      </w:divBdr>
      <w:divsChild>
        <w:div w:id="1098020887">
          <w:marLeft w:val="0"/>
          <w:marRight w:val="0"/>
          <w:marTop w:val="0"/>
          <w:marBottom w:val="0"/>
          <w:divBdr>
            <w:top w:val="none" w:sz="0" w:space="0" w:color="auto"/>
            <w:left w:val="none" w:sz="0" w:space="0" w:color="auto"/>
            <w:bottom w:val="none" w:sz="0" w:space="0" w:color="auto"/>
            <w:right w:val="none" w:sz="0" w:space="0" w:color="auto"/>
          </w:divBdr>
        </w:div>
      </w:divsChild>
    </w:div>
    <w:div w:id="879778665">
      <w:bodyDiv w:val="1"/>
      <w:marLeft w:val="0"/>
      <w:marRight w:val="0"/>
      <w:marTop w:val="0"/>
      <w:marBottom w:val="0"/>
      <w:divBdr>
        <w:top w:val="none" w:sz="0" w:space="0" w:color="auto"/>
        <w:left w:val="none" w:sz="0" w:space="0" w:color="auto"/>
        <w:bottom w:val="none" w:sz="0" w:space="0" w:color="auto"/>
        <w:right w:val="none" w:sz="0" w:space="0" w:color="auto"/>
      </w:divBdr>
    </w:div>
    <w:div w:id="879784757">
      <w:marLeft w:val="0"/>
      <w:marRight w:val="0"/>
      <w:marTop w:val="0"/>
      <w:marBottom w:val="0"/>
      <w:divBdr>
        <w:top w:val="none" w:sz="0" w:space="0" w:color="auto"/>
        <w:left w:val="none" w:sz="0" w:space="0" w:color="auto"/>
        <w:bottom w:val="none" w:sz="0" w:space="0" w:color="auto"/>
        <w:right w:val="none" w:sz="0" w:space="0" w:color="auto"/>
      </w:divBdr>
    </w:div>
    <w:div w:id="881790479">
      <w:marLeft w:val="0"/>
      <w:marRight w:val="0"/>
      <w:marTop w:val="0"/>
      <w:marBottom w:val="0"/>
      <w:divBdr>
        <w:top w:val="none" w:sz="0" w:space="0" w:color="auto"/>
        <w:left w:val="none" w:sz="0" w:space="0" w:color="auto"/>
        <w:bottom w:val="none" w:sz="0" w:space="0" w:color="auto"/>
        <w:right w:val="none" w:sz="0" w:space="0" w:color="auto"/>
      </w:divBdr>
      <w:divsChild>
        <w:div w:id="1696730471">
          <w:marLeft w:val="0"/>
          <w:marRight w:val="0"/>
          <w:marTop w:val="0"/>
          <w:marBottom w:val="0"/>
          <w:divBdr>
            <w:top w:val="none" w:sz="0" w:space="0" w:color="auto"/>
            <w:left w:val="none" w:sz="0" w:space="0" w:color="auto"/>
            <w:bottom w:val="none" w:sz="0" w:space="0" w:color="auto"/>
            <w:right w:val="none" w:sz="0" w:space="0" w:color="auto"/>
          </w:divBdr>
        </w:div>
      </w:divsChild>
    </w:div>
    <w:div w:id="882013231">
      <w:marLeft w:val="0"/>
      <w:marRight w:val="0"/>
      <w:marTop w:val="0"/>
      <w:marBottom w:val="0"/>
      <w:divBdr>
        <w:top w:val="none" w:sz="0" w:space="0" w:color="auto"/>
        <w:left w:val="none" w:sz="0" w:space="0" w:color="auto"/>
        <w:bottom w:val="none" w:sz="0" w:space="0" w:color="auto"/>
        <w:right w:val="none" w:sz="0" w:space="0" w:color="auto"/>
      </w:divBdr>
      <w:divsChild>
        <w:div w:id="1631931559">
          <w:marLeft w:val="0"/>
          <w:marRight w:val="0"/>
          <w:marTop w:val="0"/>
          <w:marBottom w:val="0"/>
          <w:divBdr>
            <w:top w:val="none" w:sz="0" w:space="0" w:color="auto"/>
            <w:left w:val="none" w:sz="0" w:space="0" w:color="auto"/>
            <w:bottom w:val="none" w:sz="0" w:space="0" w:color="auto"/>
            <w:right w:val="none" w:sz="0" w:space="0" w:color="auto"/>
          </w:divBdr>
        </w:div>
      </w:divsChild>
    </w:div>
    <w:div w:id="882447946">
      <w:bodyDiv w:val="1"/>
      <w:marLeft w:val="0"/>
      <w:marRight w:val="0"/>
      <w:marTop w:val="0"/>
      <w:marBottom w:val="0"/>
      <w:divBdr>
        <w:top w:val="none" w:sz="0" w:space="0" w:color="auto"/>
        <w:left w:val="none" w:sz="0" w:space="0" w:color="auto"/>
        <w:bottom w:val="none" w:sz="0" w:space="0" w:color="auto"/>
        <w:right w:val="none" w:sz="0" w:space="0" w:color="auto"/>
      </w:divBdr>
    </w:div>
    <w:div w:id="882984562">
      <w:marLeft w:val="0"/>
      <w:marRight w:val="0"/>
      <w:marTop w:val="0"/>
      <w:marBottom w:val="0"/>
      <w:divBdr>
        <w:top w:val="none" w:sz="0" w:space="0" w:color="auto"/>
        <w:left w:val="none" w:sz="0" w:space="0" w:color="auto"/>
        <w:bottom w:val="none" w:sz="0" w:space="0" w:color="auto"/>
        <w:right w:val="none" w:sz="0" w:space="0" w:color="auto"/>
      </w:divBdr>
      <w:divsChild>
        <w:div w:id="1580940237">
          <w:marLeft w:val="0"/>
          <w:marRight w:val="0"/>
          <w:marTop w:val="0"/>
          <w:marBottom w:val="0"/>
          <w:divBdr>
            <w:top w:val="none" w:sz="0" w:space="0" w:color="auto"/>
            <w:left w:val="none" w:sz="0" w:space="0" w:color="auto"/>
            <w:bottom w:val="none" w:sz="0" w:space="0" w:color="auto"/>
            <w:right w:val="none" w:sz="0" w:space="0" w:color="auto"/>
          </w:divBdr>
        </w:div>
      </w:divsChild>
    </w:div>
    <w:div w:id="883252119">
      <w:marLeft w:val="0"/>
      <w:marRight w:val="0"/>
      <w:marTop w:val="0"/>
      <w:marBottom w:val="0"/>
      <w:divBdr>
        <w:top w:val="none" w:sz="0" w:space="0" w:color="auto"/>
        <w:left w:val="none" w:sz="0" w:space="0" w:color="auto"/>
        <w:bottom w:val="none" w:sz="0" w:space="0" w:color="auto"/>
        <w:right w:val="none" w:sz="0" w:space="0" w:color="auto"/>
      </w:divBdr>
      <w:divsChild>
        <w:div w:id="1858999359">
          <w:marLeft w:val="0"/>
          <w:marRight w:val="0"/>
          <w:marTop w:val="0"/>
          <w:marBottom w:val="0"/>
          <w:divBdr>
            <w:top w:val="none" w:sz="0" w:space="0" w:color="auto"/>
            <w:left w:val="none" w:sz="0" w:space="0" w:color="auto"/>
            <w:bottom w:val="none" w:sz="0" w:space="0" w:color="auto"/>
            <w:right w:val="none" w:sz="0" w:space="0" w:color="auto"/>
          </w:divBdr>
        </w:div>
      </w:divsChild>
    </w:div>
    <w:div w:id="883711669">
      <w:marLeft w:val="0"/>
      <w:marRight w:val="0"/>
      <w:marTop w:val="0"/>
      <w:marBottom w:val="0"/>
      <w:divBdr>
        <w:top w:val="none" w:sz="0" w:space="0" w:color="auto"/>
        <w:left w:val="none" w:sz="0" w:space="0" w:color="auto"/>
        <w:bottom w:val="none" w:sz="0" w:space="0" w:color="auto"/>
        <w:right w:val="none" w:sz="0" w:space="0" w:color="auto"/>
      </w:divBdr>
      <w:divsChild>
        <w:div w:id="24723135">
          <w:marLeft w:val="0"/>
          <w:marRight w:val="0"/>
          <w:marTop w:val="0"/>
          <w:marBottom w:val="0"/>
          <w:divBdr>
            <w:top w:val="none" w:sz="0" w:space="0" w:color="auto"/>
            <w:left w:val="none" w:sz="0" w:space="0" w:color="auto"/>
            <w:bottom w:val="none" w:sz="0" w:space="0" w:color="auto"/>
            <w:right w:val="none" w:sz="0" w:space="0" w:color="auto"/>
          </w:divBdr>
        </w:div>
      </w:divsChild>
    </w:div>
    <w:div w:id="883757251">
      <w:bodyDiv w:val="1"/>
      <w:marLeft w:val="0"/>
      <w:marRight w:val="0"/>
      <w:marTop w:val="0"/>
      <w:marBottom w:val="0"/>
      <w:divBdr>
        <w:top w:val="none" w:sz="0" w:space="0" w:color="auto"/>
        <w:left w:val="none" w:sz="0" w:space="0" w:color="auto"/>
        <w:bottom w:val="none" w:sz="0" w:space="0" w:color="auto"/>
        <w:right w:val="none" w:sz="0" w:space="0" w:color="auto"/>
      </w:divBdr>
    </w:div>
    <w:div w:id="883902695">
      <w:marLeft w:val="0"/>
      <w:marRight w:val="0"/>
      <w:marTop w:val="0"/>
      <w:marBottom w:val="0"/>
      <w:divBdr>
        <w:top w:val="none" w:sz="0" w:space="0" w:color="auto"/>
        <w:left w:val="none" w:sz="0" w:space="0" w:color="auto"/>
        <w:bottom w:val="none" w:sz="0" w:space="0" w:color="auto"/>
        <w:right w:val="none" w:sz="0" w:space="0" w:color="auto"/>
      </w:divBdr>
      <w:divsChild>
        <w:div w:id="1930234899">
          <w:marLeft w:val="0"/>
          <w:marRight w:val="0"/>
          <w:marTop w:val="0"/>
          <w:marBottom w:val="0"/>
          <w:divBdr>
            <w:top w:val="none" w:sz="0" w:space="0" w:color="auto"/>
            <w:left w:val="none" w:sz="0" w:space="0" w:color="auto"/>
            <w:bottom w:val="none" w:sz="0" w:space="0" w:color="auto"/>
            <w:right w:val="none" w:sz="0" w:space="0" w:color="auto"/>
          </w:divBdr>
        </w:div>
      </w:divsChild>
    </w:div>
    <w:div w:id="884802747">
      <w:marLeft w:val="0"/>
      <w:marRight w:val="0"/>
      <w:marTop w:val="0"/>
      <w:marBottom w:val="0"/>
      <w:divBdr>
        <w:top w:val="none" w:sz="0" w:space="0" w:color="auto"/>
        <w:left w:val="none" w:sz="0" w:space="0" w:color="auto"/>
        <w:bottom w:val="none" w:sz="0" w:space="0" w:color="auto"/>
        <w:right w:val="none" w:sz="0" w:space="0" w:color="auto"/>
      </w:divBdr>
      <w:divsChild>
        <w:div w:id="1888566674">
          <w:marLeft w:val="0"/>
          <w:marRight w:val="0"/>
          <w:marTop w:val="0"/>
          <w:marBottom w:val="0"/>
          <w:divBdr>
            <w:top w:val="none" w:sz="0" w:space="0" w:color="auto"/>
            <w:left w:val="none" w:sz="0" w:space="0" w:color="auto"/>
            <w:bottom w:val="none" w:sz="0" w:space="0" w:color="auto"/>
            <w:right w:val="none" w:sz="0" w:space="0" w:color="auto"/>
          </w:divBdr>
        </w:div>
      </w:divsChild>
    </w:div>
    <w:div w:id="885022813">
      <w:marLeft w:val="0"/>
      <w:marRight w:val="0"/>
      <w:marTop w:val="0"/>
      <w:marBottom w:val="0"/>
      <w:divBdr>
        <w:top w:val="none" w:sz="0" w:space="0" w:color="auto"/>
        <w:left w:val="none" w:sz="0" w:space="0" w:color="auto"/>
        <w:bottom w:val="none" w:sz="0" w:space="0" w:color="auto"/>
        <w:right w:val="none" w:sz="0" w:space="0" w:color="auto"/>
      </w:divBdr>
      <w:divsChild>
        <w:div w:id="929389996">
          <w:marLeft w:val="0"/>
          <w:marRight w:val="0"/>
          <w:marTop w:val="0"/>
          <w:marBottom w:val="0"/>
          <w:divBdr>
            <w:top w:val="none" w:sz="0" w:space="0" w:color="auto"/>
            <w:left w:val="none" w:sz="0" w:space="0" w:color="auto"/>
            <w:bottom w:val="none" w:sz="0" w:space="0" w:color="auto"/>
            <w:right w:val="none" w:sz="0" w:space="0" w:color="auto"/>
          </w:divBdr>
        </w:div>
      </w:divsChild>
    </w:div>
    <w:div w:id="885992656">
      <w:marLeft w:val="0"/>
      <w:marRight w:val="0"/>
      <w:marTop w:val="0"/>
      <w:marBottom w:val="0"/>
      <w:divBdr>
        <w:top w:val="none" w:sz="0" w:space="0" w:color="auto"/>
        <w:left w:val="none" w:sz="0" w:space="0" w:color="auto"/>
        <w:bottom w:val="none" w:sz="0" w:space="0" w:color="auto"/>
        <w:right w:val="none" w:sz="0" w:space="0" w:color="auto"/>
      </w:divBdr>
      <w:divsChild>
        <w:div w:id="1239025065">
          <w:marLeft w:val="0"/>
          <w:marRight w:val="0"/>
          <w:marTop w:val="0"/>
          <w:marBottom w:val="0"/>
          <w:divBdr>
            <w:top w:val="none" w:sz="0" w:space="0" w:color="auto"/>
            <w:left w:val="none" w:sz="0" w:space="0" w:color="auto"/>
            <w:bottom w:val="none" w:sz="0" w:space="0" w:color="auto"/>
            <w:right w:val="none" w:sz="0" w:space="0" w:color="auto"/>
          </w:divBdr>
        </w:div>
      </w:divsChild>
    </w:div>
    <w:div w:id="885995062">
      <w:marLeft w:val="0"/>
      <w:marRight w:val="0"/>
      <w:marTop w:val="0"/>
      <w:marBottom w:val="0"/>
      <w:divBdr>
        <w:top w:val="none" w:sz="0" w:space="0" w:color="auto"/>
        <w:left w:val="none" w:sz="0" w:space="0" w:color="auto"/>
        <w:bottom w:val="none" w:sz="0" w:space="0" w:color="auto"/>
        <w:right w:val="none" w:sz="0" w:space="0" w:color="auto"/>
      </w:divBdr>
      <w:divsChild>
        <w:div w:id="2044476572">
          <w:marLeft w:val="0"/>
          <w:marRight w:val="0"/>
          <w:marTop w:val="0"/>
          <w:marBottom w:val="0"/>
          <w:divBdr>
            <w:top w:val="none" w:sz="0" w:space="0" w:color="auto"/>
            <w:left w:val="none" w:sz="0" w:space="0" w:color="auto"/>
            <w:bottom w:val="none" w:sz="0" w:space="0" w:color="auto"/>
            <w:right w:val="none" w:sz="0" w:space="0" w:color="auto"/>
          </w:divBdr>
        </w:div>
      </w:divsChild>
    </w:div>
    <w:div w:id="886181923">
      <w:bodyDiv w:val="1"/>
      <w:marLeft w:val="0"/>
      <w:marRight w:val="0"/>
      <w:marTop w:val="0"/>
      <w:marBottom w:val="0"/>
      <w:divBdr>
        <w:top w:val="none" w:sz="0" w:space="0" w:color="auto"/>
        <w:left w:val="none" w:sz="0" w:space="0" w:color="auto"/>
        <w:bottom w:val="none" w:sz="0" w:space="0" w:color="auto"/>
        <w:right w:val="none" w:sz="0" w:space="0" w:color="auto"/>
      </w:divBdr>
    </w:div>
    <w:div w:id="886380520">
      <w:marLeft w:val="0"/>
      <w:marRight w:val="0"/>
      <w:marTop w:val="0"/>
      <w:marBottom w:val="0"/>
      <w:divBdr>
        <w:top w:val="none" w:sz="0" w:space="0" w:color="auto"/>
        <w:left w:val="none" w:sz="0" w:space="0" w:color="auto"/>
        <w:bottom w:val="none" w:sz="0" w:space="0" w:color="auto"/>
        <w:right w:val="none" w:sz="0" w:space="0" w:color="auto"/>
      </w:divBdr>
      <w:divsChild>
        <w:div w:id="1011487149">
          <w:marLeft w:val="0"/>
          <w:marRight w:val="0"/>
          <w:marTop w:val="0"/>
          <w:marBottom w:val="0"/>
          <w:divBdr>
            <w:top w:val="none" w:sz="0" w:space="0" w:color="auto"/>
            <w:left w:val="none" w:sz="0" w:space="0" w:color="auto"/>
            <w:bottom w:val="none" w:sz="0" w:space="0" w:color="auto"/>
            <w:right w:val="none" w:sz="0" w:space="0" w:color="auto"/>
          </w:divBdr>
        </w:div>
      </w:divsChild>
    </w:div>
    <w:div w:id="887037716">
      <w:marLeft w:val="0"/>
      <w:marRight w:val="0"/>
      <w:marTop w:val="0"/>
      <w:marBottom w:val="0"/>
      <w:divBdr>
        <w:top w:val="none" w:sz="0" w:space="0" w:color="auto"/>
        <w:left w:val="none" w:sz="0" w:space="0" w:color="auto"/>
        <w:bottom w:val="none" w:sz="0" w:space="0" w:color="auto"/>
        <w:right w:val="none" w:sz="0" w:space="0" w:color="auto"/>
      </w:divBdr>
      <w:divsChild>
        <w:div w:id="1666667470">
          <w:marLeft w:val="0"/>
          <w:marRight w:val="0"/>
          <w:marTop w:val="0"/>
          <w:marBottom w:val="0"/>
          <w:divBdr>
            <w:top w:val="none" w:sz="0" w:space="0" w:color="auto"/>
            <w:left w:val="none" w:sz="0" w:space="0" w:color="auto"/>
            <w:bottom w:val="none" w:sz="0" w:space="0" w:color="auto"/>
            <w:right w:val="none" w:sz="0" w:space="0" w:color="auto"/>
          </w:divBdr>
        </w:div>
      </w:divsChild>
    </w:div>
    <w:div w:id="887296903">
      <w:bodyDiv w:val="1"/>
      <w:marLeft w:val="0"/>
      <w:marRight w:val="0"/>
      <w:marTop w:val="0"/>
      <w:marBottom w:val="0"/>
      <w:divBdr>
        <w:top w:val="none" w:sz="0" w:space="0" w:color="auto"/>
        <w:left w:val="none" w:sz="0" w:space="0" w:color="auto"/>
        <w:bottom w:val="none" w:sz="0" w:space="0" w:color="auto"/>
        <w:right w:val="none" w:sz="0" w:space="0" w:color="auto"/>
      </w:divBdr>
    </w:div>
    <w:div w:id="887301576">
      <w:marLeft w:val="0"/>
      <w:marRight w:val="0"/>
      <w:marTop w:val="0"/>
      <w:marBottom w:val="0"/>
      <w:divBdr>
        <w:top w:val="none" w:sz="0" w:space="0" w:color="auto"/>
        <w:left w:val="none" w:sz="0" w:space="0" w:color="auto"/>
        <w:bottom w:val="none" w:sz="0" w:space="0" w:color="auto"/>
        <w:right w:val="none" w:sz="0" w:space="0" w:color="auto"/>
      </w:divBdr>
    </w:div>
    <w:div w:id="888029064">
      <w:marLeft w:val="0"/>
      <w:marRight w:val="0"/>
      <w:marTop w:val="0"/>
      <w:marBottom w:val="0"/>
      <w:divBdr>
        <w:top w:val="none" w:sz="0" w:space="0" w:color="auto"/>
        <w:left w:val="none" w:sz="0" w:space="0" w:color="auto"/>
        <w:bottom w:val="none" w:sz="0" w:space="0" w:color="auto"/>
        <w:right w:val="none" w:sz="0" w:space="0" w:color="auto"/>
      </w:divBdr>
      <w:divsChild>
        <w:div w:id="1332030548">
          <w:marLeft w:val="0"/>
          <w:marRight w:val="0"/>
          <w:marTop w:val="0"/>
          <w:marBottom w:val="0"/>
          <w:divBdr>
            <w:top w:val="none" w:sz="0" w:space="0" w:color="auto"/>
            <w:left w:val="none" w:sz="0" w:space="0" w:color="auto"/>
            <w:bottom w:val="none" w:sz="0" w:space="0" w:color="auto"/>
            <w:right w:val="none" w:sz="0" w:space="0" w:color="auto"/>
          </w:divBdr>
        </w:div>
      </w:divsChild>
    </w:div>
    <w:div w:id="888103236">
      <w:bodyDiv w:val="1"/>
      <w:marLeft w:val="0"/>
      <w:marRight w:val="0"/>
      <w:marTop w:val="0"/>
      <w:marBottom w:val="0"/>
      <w:divBdr>
        <w:top w:val="none" w:sz="0" w:space="0" w:color="auto"/>
        <w:left w:val="none" w:sz="0" w:space="0" w:color="auto"/>
        <w:bottom w:val="none" w:sz="0" w:space="0" w:color="auto"/>
        <w:right w:val="none" w:sz="0" w:space="0" w:color="auto"/>
      </w:divBdr>
    </w:div>
    <w:div w:id="888303425">
      <w:marLeft w:val="0"/>
      <w:marRight w:val="0"/>
      <w:marTop w:val="0"/>
      <w:marBottom w:val="0"/>
      <w:divBdr>
        <w:top w:val="none" w:sz="0" w:space="0" w:color="auto"/>
        <w:left w:val="none" w:sz="0" w:space="0" w:color="auto"/>
        <w:bottom w:val="none" w:sz="0" w:space="0" w:color="auto"/>
        <w:right w:val="none" w:sz="0" w:space="0" w:color="auto"/>
      </w:divBdr>
      <w:divsChild>
        <w:div w:id="2083333127">
          <w:marLeft w:val="0"/>
          <w:marRight w:val="0"/>
          <w:marTop w:val="0"/>
          <w:marBottom w:val="0"/>
          <w:divBdr>
            <w:top w:val="none" w:sz="0" w:space="0" w:color="auto"/>
            <w:left w:val="none" w:sz="0" w:space="0" w:color="auto"/>
            <w:bottom w:val="none" w:sz="0" w:space="0" w:color="auto"/>
            <w:right w:val="none" w:sz="0" w:space="0" w:color="auto"/>
          </w:divBdr>
        </w:div>
      </w:divsChild>
    </w:div>
    <w:div w:id="890386437">
      <w:marLeft w:val="0"/>
      <w:marRight w:val="0"/>
      <w:marTop w:val="0"/>
      <w:marBottom w:val="0"/>
      <w:divBdr>
        <w:top w:val="none" w:sz="0" w:space="0" w:color="auto"/>
        <w:left w:val="none" w:sz="0" w:space="0" w:color="auto"/>
        <w:bottom w:val="none" w:sz="0" w:space="0" w:color="auto"/>
        <w:right w:val="none" w:sz="0" w:space="0" w:color="auto"/>
      </w:divBdr>
      <w:divsChild>
        <w:div w:id="1025985913">
          <w:marLeft w:val="0"/>
          <w:marRight w:val="0"/>
          <w:marTop w:val="0"/>
          <w:marBottom w:val="0"/>
          <w:divBdr>
            <w:top w:val="none" w:sz="0" w:space="0" w:color="auto"/>
            <w:left w:val="none" w:sz="0" w:space="0" w:color="auto"/>
            <w:bottom w:val="none" w:sz="0" w:space="0" w:color="auto"/>
            <w:right w:val="none" w:sz="0" w:space="0" w:color="auto"/>
          </w:divBdr>
        </w:div>
      </w:divsChild>
    </w:div>
    <w:div w:id="892234525">
      <w:marLeft w:val="0"/>
      <w:marRight w:val="0"/>
      <w:marTop w:val="0"/>
      <w:marBottom w:val="0"/>
      <w:divBdr>
        <w:top w:val="none" w:sz="0" w:space="0" w:color="auto"/>
        <w:left w:val="none" w:sz="0" w:space="0" w:color="auto"/>
        <w:bottom w:val="none" w:sz="0" w:space="0" w:color="auto"/>
        <w:right w:val="none" w:sz="0" w:space="0" w:color="auto"/>
      </w:divBdr>
      <w:divsChild>
        <w:div w:id="14504864">
          <w:marLeft w:val="0"/>
          <w:marRight w:val="0"/>
          <w:marTop w:val="0"/>
          <w:marBottom w:val="0"/>
          <w:divBdr>
            <w:top w:val="none" w:sz="0" w:space="0" w:color="auto"/>
            <w:left w:val="none" w:sz="0" w:space="0" w:color="auto"/>
            <w:bottom w:val="none" w:sz="0" w:space="0" w:color="auto"/>
            <w:right w:val="none" w:sz="0" w:space="0" w:color="auto"/>
          </w:divBdr>
        </w:div>
      </w:divsChild>
    </w:div>
    <w:div w:id="893544578">
      <w:marLeft w:val="0"/>
      <w:marRight w:val="0"/>
      <w:marTop w:val="0"/>
      <w:marBottom w:val="0"/>
      <w:divBdr>
        <w:top w:val="none" w:sz="0" w:space="0" w:color="auto"/>
        <w:left w:val="none" w:sz="0" w:space="0" w:color="auto"/>
        <w:bottom w:val="none" w:sz="0" w:space="0" w:color="auto"/>
        <w:right w:val="none" w:sz="0" w:space="0" w:color="auto"/>
      </w:divBdr>
      <w:divsChild>
        <w:div w:id="173493428">
          <w:marLeft w:val="0"/>
          <w:marRight w:val="0"/>
          <w:marTop w:val="0"/>
          <w:marBottom w:val="0"/>
          <w:divBdr>
            <w:top w:val="none" w:sz="0" w:space="0" w:color="auto"/>
            <w:left w:val="none" w:sz="0" w:space="0" w:color="auto"/>
            <w:bottom w:val="none" w:sz="0" w:space="0" w:color="auto"/>
            <w:right w:val="none" w:sz="0" w:space="0" w:color="auto"/>
          </w:divBdr>
        </w:div>
      </w:divsChild>
    </w:div>
    <w:div w:id="894506654">
      <w:marLeft w:val="0"/>
      <w:marRight w:val="0"/>
      <w:marTop w:val="0"/>
      <w:marBottom w:val="0"/>
      <w:divBdr>
        <w:top w:val="none" w:sz="0" w:space="0" w:color="auto"/>
        <w:left w:val="none" w:sz="0" w:space="0" w:color="auto"/>
        <w:bottom w:val="none" w:sz="0" w:space="0" w:color="auto"/>
        <w:right w:val="none" w:sz="0" w:space="0" w:color="auto"/>
      </w:divBdr>
      <w:divsChild>
        <w:div w:id="2039773404">
          <w:marLeft w:val="0"/>
          <w:marRight w:val="0"/>
          <w:marTop w:val="0"/>
          <w:marBottom w:val="0"/>
          <w:divBdr>
            <w:top w:val="none" w:sz="0" w:space="0" w:color="auto"/>
            <w:left w:val="none" w:sz="0" w:space="0" w:color="auto"/>
            <w:bottom w:val="none" w:sz="0" w:space="0" w:color="auto"/>
            <w:right w:val="none" w:sz="0" w:space="0" w:color="auto"/>
          </w:divBdr>
        </w:div>
      </w:divsChild>
    </w:div>
    <w:div w:id="895437379">
      <w:marLeft w:val="0"/>
      <w:marRight w:val="0"/>
      <w:marTop w:val="0"/>
      <w:marBottom w:val="0"/>
      <w:divBdr>
        <w:top w:val="none" w:sz="0" w:space="0" w:color="auto"/>
        <w:left w:val="none" w:sz="0" w:space="0" w:color="auto"/>
        <w:bottom w:val="none" w:sz="0" w:space="0" w:color="auto"/>
        <w:right w:val="none" w:sz="0" w:space="0" w:color="auto"/>
      </w:divBdr>
      <w:divsChild>
        <w:div w:id="1447234162">
          <w:marLeft w:val="0"/>
          <w:marRight w:val="0"/>
          <w:marTop w:val="0"/>
          <w:marBottom w:val="0"/>
          <w:divBdr>
            <w:top w:val="none" w:sz="0" w:space="0" w:color="auto"/>
            <w:left w:val="none" w:sz="0" w:space="0" w:color="auto"/>
            <w:bottom w:val="none" w:sz="0" w:space="0" w:color="auto"/>
            <w:right w:val="none" w:sz="0" w:space="0" w:color="auto"/>
          </w:divBdr>
        </w:div>
      </w:divsChild>
    </w:div>
    <w:div w:id="896162960">
      <w:marLeft w:val="0"/>
      <w:marRight w:val="0"/>
      <w:marTop w:val="0"/>
      <w:marBottom w:val="0"/>
      <w:divBdr>
        <w:top w:val="none" w:sz="0" w:space="0" w:color="auto"/>
        <w:left w:val="none" w:sz="0" w:space="0" w:color="auto"/>
        <w:bottom w:val="none" w:sz="0" w:space="0" w:color="auto"/>
        <w:right w:val="none" w:sz="0" w:space="0" w:color="auto"/>
      </w:divBdr>
      <w:divsChild>
        <w:div w:id="563369711">
          <w:marLeft w:val="0"/>
          <w:marRight w:val="0"/>
          <w:marTop w:val="0"/>
          <w:marBottom w:val="0"/>
          <w:divBdr>
            <w:top w:val="none" w:sz="0" w:space="0" w:color="auto"/>
            <w:left w:val="none" w:sz="0" w:space="0" w:color="auto"/>
            <w:bottom w:val="none" w:sz="0" w:space="0" w:color="auto"/>
            <w:right w:val="none" w:sz="0" w:space="0" w:color="auto"/>
          </w:divBdr>
        </w:div>
      </w:divsChild>
    </w:div>
    <w:div w:id="897134288">
      <w:marLeft w:val="0"/>
      <w:marRight w:val="0"/>
      <w:marTop w:val="0"/>
      <w:marBottom w:val="0"/>
      <w:divBdr>
        <w:top w:val="none" w:sz="0" w:space="0" w:color="auto"/>
        <w:left w:val="none" w:sz="0" w:space="0" w:color="auto"/>
        <w:bottom w:val="none" w:sz="0" w:space="0" w:color="auto"/>
        <w:right w:val="none" w:sz="0" w:space="0" w:color="auto"/>
      </w:divBdr>
      <w:divsChild>
        <w:div w:id="1747067728">
          <w:marLeft w:val="0"/>
          <w:marRight w:val="0"/>
          <w:marTop w:val="0"/>
          <w:marBottom w:val="0"/>
          <w:divBdr>
            <w:top w:val="none" w:sz="0" w:space="0" w:color="auto"/>
            <w:left w:val="none" w:sz="0" w:space="0" w:color="auto"/>
            <w:bottom w:val="none" w:sz="0" w:space="0" w:color="auto"/>
            <w:right w:val="none" w:sz="0" w:space="0" w:color="auto"/>
          </w:divBdr>
        </w:div>
      </w:divsChild>
    </w:div>
    <w:div w:id="897322189">
      <w:marLeft w:val="0"/>
      <w:marRight w:val="0"/>
      <w:marTop w:val="0"/>
      <w:marBottom w:val="0"/>
      <w:divBdr>
        <w:top w:val="none" w:sz="0" w:space="0" w:color="auto"/>
        <w:left w:val="none" w:sz="0" w:space="0" w:color="auto"/>
        <w:bottom w:val="none" w:sz="0" w:space="0" w:color="auto"/>
        <w:right w:val="none" w:sz="0" w:space="0" w:color="auto"/>
      </w:divBdr>
      <w:divsChild>
        <w:div w:id="15235779">
          <w:marLeft w:val="0"/>
          <w:marRight w:val="0"/>
          <w:marTop w:val="0"/>
          <w:marBottom w:val="0"/>
          <w:divBdr>
            <w:top w:val="none" w:sz="0" w:space="0" w:color="auto"/>
            <w:left w:val="none" w:sz="0" w:space="0" w:color="auto"/>
            <w:bottom w:val="none" w:sz="0" w:space="0" w:color="auto"/>
            <w:right w:val="none" w:sz="0" w:space="0" w:color="auto"/>
          </w:divBdr>
        </w:div>
      </w:divsChild>
    </w:div>
    <w:div w:id="898511921">
      <w:marLeft w:val="0"/>
      <w:marRight w:val="0"/>
      <w:marTop w:val="0"/>
      <w:marBottom w:val="0"/>
      <w:divBdr>
        <w:top w:val="none" w:sz="0" w:space="0" w:color="auto"/>
        <w:left w:val="none" w:sz="0" w:space="0" w:color="auto"/>
        <w:bottom w:val="none" w:sz="0" w:space="0" w:color="auto"/>
        <w:right w:val="none" w:sz="0" w:space="0" w:color="auto"/>
      </w:divBdr>
      <w:divsChild>
        <w:div w:id="325088205">
          <w:marLeft w:val="0"/>
          <w:marRight w:val="0"/>
          <w:marTop w:val="0"/>
          <w:marBottom w:val="0"/>
          <w:divBdr>
            <w:top w:val="none" w:sz="0" w:space="0" w:color="auto"/>
            <w:left w:val="none" w:sz="0" w:space="0" w:color="auto"/>
            <w:bottom w:val="none" w:sz="0" w:space="0" w:color="auto"/>
            <w:right w:val="none" w:sz="0" w:space="0" w:color="auto"/>
          </w:divBdr>
        </w:div>
      </w:divsChild>
    </w:div>
    <w:div w:id="898634360">
      <w:marLeft w:val="0"/>
      <w:marRight w:val="0"/>
      <w:marTop w:val="0"/>
      <w:marBottom w:val="0"/>
      <w:divBdr>
        <w:top w:val="none" w:sz="0" w:space="0" w:color="auto"/>
        <w:left w:val="none" w:sz="0" w:space="0" w:color="auto"/>
        <w:bottom w:val="none" w:sz="0" w:space="0" w:color="auto"/>
        <w:right w:val="none" w:sz="0" w:space="0" w:color="auto"/>
      </w:divBdr>
      <w:divsChild>
        <w:div w:id="1323661345">
          <w:marLeft w:val="0"/>
          <w:marRight w:val="0"/>
          <w:marTop w:val="0"/>
          <w:marBottom w:val="0"/>
          <w:divBdr>
            <w:top w:val="none" w:sz="0" w:space="0" w:color="auto"/>
            <w:left w:val="none" w:sz="0" w:space="0" w:color="auto"/>
            <w:bottom w:val="none" w:sz="0" w:space="0" w:color="auto"/>
            <w:right w:val="none" w:sz="0" w:space="0" w:color="auto"/>
          </w:divBdr>
        </w:div>
      </w:divsChild>
    </w:div>
    <w:div w:id="898710447">
      <w:marLeft w:val="0"/>
      <w:marRight w:val="0"/>
      <w:marTop w:val="0"/>
      <w:marBottom w:val="0"/>
      <w:divBdr>
        <w:top w:val="none" w:sz="0" w:space="0" w:color="auto"/>
        <w:left w:val="none" w:sz="0" w:space="0" w:color="auto"/>
        <w:bottom w:val="none" w:sz="0" w:space="0" w:color="auto"/>
        <w:right w:val="none" w:sz="0" w:space="0" w:color="auto"/>
      </w:divBdr>
      <w:divsChild>
        <w:div w:id="746614159">
          <w:marLeft w:val="0"/>
          <w:marRight w:val="0"/>
          <w:marTop w:val="0"/>
          <w:marBottom w:val="0"/>
          <w:divBdr>
            <w:top w:val="none" w:sz="0" w:space="0" w:color="auto"/>
            <w:left w:val="none" w:sz="0" w:space="0" w:color="auto"/>
            <w:bottom w:val="none" w:sz="0" w:space="0" w:color="auto"/>
            <w:right w:val="none" w:sz="0" w:space="0" w:color="auto"/>
          </w:divBdr>
        </w:div>
      </w:divsChild>
    </w:div>
    <w:div w:id="899559812">
      <w:bodyDiv w:val="1"/>
      <w:marLeft w:val="0"/>
      <w:marRight w:val="0"/>
      <w:marTop w:val="0"/>
      <w:marBottom w:val="0"/>
      <w:divBdr>
        <w:top w:val="none" w:sz="0" w:space="0" w:color="auto"/>
        <w:left w:val="none" w:sz="0" w:space="0" w:color="auto"/>
        <w:bottom w:val="none" w:sz="0" w:space="0" w:color="auto"/>
        <w:right w:val="none" w:sz="0" w:space="0" w:color="auto"/>
      </w:divBdr>
    </w:div>
    <w:div w:id="900137131">
      <w:marLeft w:val="0"/>
      <w:marRight w:val="0"/>
      <w:marTop w:val="0"/>
      <w:marBottom w:val="0"/>
      <w:divBdr>
        <w:top w:val="none" w:sz="0" w:space="0" w:color="auto"/>
        <w:left w:val="none" w:sz="0" w:space="0" w:color="auto"/>
        <w:bottom w:val="none" w:sz="0" w:space="0" w:color="auto"/>
        <w:right w:val="none" w:sz="0" w:space="0" w:color="auto"/>
      </w:divBdr>
      <w:divsChild>
        <w:div w:id="1034695752">
          <w:marLeft w:val="0"/>
          <w:marRight w:val="0"/>
          <w:marTop w:val="0"/>
          <w:marBottom w:val="0"/>
          <w:divBdr>
            <w:top w:val="none" w:sz="0" w:space="0" w:color="auto"/>
            <w:left w:val="none" w:sz="0" w:space="0" w:color="auto"/>
            <w:bottom w:val="none" w:sz="0" w:space="0" w:color="auto"/>
            <w:right w:val="none" w:sz="0" w:space="0" w:color="auto"/>
          </w:divBdr>
        </w:div>
      </w:divsChild>
    </w:div>
    <w:div w:id="900678908">
      <w:marLeft w:val="0"/>
      <w:marRight w:val="0"/>
      <w:marTop w:val="0"/>
      <w:marBottom w:val="0"/>
      <w:divBdr>
        <w:top w:val="none" w:sz="0" w:space="0" w:color="auto"/>
        <w:left w:val="none" w:sz="0" w:space="0" w:color="auto"/>
        <w:bottom w:val="none" w:sz="0" w:space="0" w:color="auto"/>
        <w:right w:val="none" w:sz="0" w:space="0" w:color="auto"/>
      </w:divBdr>
      <w:divsChild>
        <w:div w:id="1341928763">
          <w:marLeft w:val="0"/>
          <w:marRight w:val="0"/>
          <w:marTop w:val="0"/>
          <w:marBottom w:val="0"/>
          <w:divBdr>
            <w:top w:val="none" w:sz="0" w:space="0" w:color="auto"/>
            <w:left w:val="none" w:sz="0" w:space="0" w:color="auto"/>
            <w:bottom w:val="none" w:sz="0" w:space="0" w:color="auto"/>
            <w:right w:val="none" w:sz="0" w:space="0" w:color="auto"/>
          </w:divBdr>
        </w:div>
      </w:divsChild>
    </w:div>
    <w:div w:id="900947720">
      <w:marLeft w:val="0"/>
      <w:marRight w:val="0"/>
      <w:marTop w:val="0"/>
      <w:marBottom w:val="0"/>
      <w:divBdr>
        <w:top w:val="none" w:sz="0" w:space="0" w:color="auto"/>
        <w:left w:val="none" w:sz="0" w:space="0" w:color="auto"/>
        <w:bottom w:val="none" w:sz="0" w:space="0" w:color="auto"/>
        <w:right w:val="none" w:sz="0" w:space="0" w:color="auto"/>
      </w:divBdr>
      <w:divsChild>
        <w:div w:id="124541916">
          <w:marLeft w:val="0"/>
          <w:marRight w:val="0"/>
          <w:marTop w:val="0"/>
          <w:marBottom w:val="0"/>
          <w:divBdr>
            <w:top w:val="none" w:sz="0" w:space="0" w:color="auto"/>
            <w:left w:val="none" w:sz="0" w:space="0" w:color="auto"/>
            <w:bottom w:val="none" w:sz="0" w:space="0" w:color="auto"/>
            <w:right w:val="none" w:sz="0" w:space="0" w:color="auto"/>
          </w:divBdr>
        </w:div>
      </w:divsChild>
    </w:div>
    <w:div w:id="901138405">
      <w:marLeft w:val="0"/>
      <w:marRight w:val="0"/>
      <w:marTop w:val="0"/>
      <w:marBottom w:val="0"/>
      <w:divBdr>
        <w:top w:val="none" w:sz="0" w:space="0" w:color="auto"/>
        <w:left w:val="none" w:sz="0" w:space="0" w:color="auto"/>
        <w:bottom w:val="none" w:sz="0" w:space="0" w:color="auto"/>
        <w:right w:val="none" w:sz="0" w:space="0" w:color="auto"/>
      </w:divBdr>
      <w:divsChild>
        <w:div w:id="1617640857">
          <w:marLeft w:val="0"/>
          <w:marRight w:val="0"/>
          <w:marTop w:val="0"/>
          <w:marBottom w:val="0"/>
          <w:divBdr>
            <w:top w:val="none" w:sz="0" w:space="0" w:color="auto"/>
            <w:left w:val="none" w:sz="0" w:space="0" w:color="auto"/>
            <w:bottom w:val="none" w:sz="0" w:space="0" w:color="auto"/>
            <w:right w:val="none" w:sz="0" w:space="0" w:color="auto"/>
          </w:divBdr>
        </w:div>
      </w:divsChild>
    </w:div>
    <w:div w:id="901402890">
      <w:marLeft w:val="0"/>
      <w:marRight w:val="0"/>
      <w:marTop w:val="0"/>
      <w:marBottom w:val="0"/>
      <w:divBdr>
        <w:top w:val="none" w:sz="0" w:space="0" w:color="auto"/>
        <w:left w:val="none" w:sz="0" w:space="0" w:color="auto"/>
        <w:bottom w:val="none" w:sz="0" w:space="0" w:color="auto"/>
        <w:right w:val="none" w:sz="0" w:space="0" w:color="auto"/>
      </w:divBdr>
      <w:divsChild>
        <w:div w:id="680013812">
          <w:marLeft w:val="0"/>
          <w:marRight w:val="0"/>
          <w:marTop w:val="0"/>
          <w:marBottom w:val="0"/>
          <w:divBdr>
            <w:top w:val="none" w:sz="0" w:space="0" w:color="auto"/>
            <w:left w:val="none" w:sz="0" w:space="0" w:color="auto"/>
            <w:bottom w:val="none" w:sz="0" w:space="0" w:color="auto"/>
            <w:right w:val="none" w:sz="0" w:space="0" w:color="auto"/>
          </w:divBdr>
        </w:div>
      </w:divsChild>
    </w:div>
    <w:div w:id="902259065">
      <w:marLeft w:val="0"/>
      <w:marRight w:val="0"/>
      <w:marTop w:val="0"/>
      <w:marBottom w:val="0"/>
      <w:divBdr>
        <w:top w:val="none" w:sz="0" w:space="0" w:color="auto"/>
        <w:left w:val="none" w:sz="0" w:space="0" w:color="auto"/>
        <w:bottom w:val="none" w:sz="0" w:space="0" w:color="auto"/>
        <w:right w:val="none" w:sz="0" w:space="0" w:color="auto"/>
      </w:divBdr>
      <w:divsChild>
        <w:div w:id="1657341100">
          <w:marLeft w:val="0"/>
          <w:marRight w:val="0"/>
          <w:marTop w:val="0"/>
          <w:marBottom w:val="0"/>
          <w:divBdr>
            <w:top w:val="none" w:sz="0" w:space="0" w:color="auto"/>
            <w:left w:val="none" w:sz="0" w:space="0" w:color="auto"/>
            <w:bottom w:val="none" w:sz="0" w:space="0" w:color="auto"/>
            <w:right w:val="none" w:sz="0" w:space="0" w:color="auto"/>
          </w:divBdr>
        </w:div>
      </w:divsChild>
    </w:div>
    <w:div w:id="902568457">
      <w:marLeft w:val="0"/>
      <w:marRight w:val="0"/>
      <w:marTop w:val="0"/>
      <w:marBottom w:val="0"/>
      <w:divBdr>
        <w:top w:val="none" w:sz="0" w:space="0" w:color="auto"/>
        <w:left w:val="none" w:sz="0" w:space="0" w:color="auto"/>
        <w:bottom w:val="none" w:sz="0" w:space="0" w:color="auto"/>
        <w:right w:val="none" w:sz="0" w:space="0" w:color="auto"/>
      </w:divBdr>
      <w:divsChild>
        <w:div w:id="295379078">
          <w:marLeft w:val="0"/>
          <w:marRight w:val="0"/>
          <w:marTop w:val="0"/>
          <w:marBottom w:val="0"/>
          <w:divBdr>
            <w:top w:val="none" w:sz="0" w:space="0" w:color="auto"/>
            <w:left w:val="none" w:sz="0" w:space="0" w:color="auto"/>
            <w:bottom w:val="none" w:sz="0" w:space="0" w:color="auto"/>
            <w:right w:val="none" w:sz="0" w:space="0" w:color="auto"/>
          </w:divBdr>
        </w:div>
      </w:divsChild>
    </w:div>
    <w:div w:id="903445133">
      <w:marLeft w:val="0"/>
      <w:marRight w:val="0"/>
      <w:marTop w:val="0"/>
      <w:marBottom w:val="0"/>
      <w:divBdr>
        <w:top w:val="none" w:sz="0" w:space="0" w:color="auto"/>
        <w:left w:val="none" w:sz="0" w:space="0" w:color="auto"/>
        <w:bottom w:val="none" w:sz="0" w:space="0" w:color="auto"/>
        <w:right w:val="none" w:sz="0" w:space="0" w:color="auto"/>
      </w:divBdr>
      <w:divsChild>
        <w:div w:id="1996908996">
          <w:marLeft w:val="0"/>
          <w:marRight w:val="0"/>
          <w:marTop w:val="0"/>
          <w:marBottom w:val="0"/>
          <w:divBdr>
            <w:top w:val="none" w:sz="0" w:space="0" w:color="auto"/>
            <w:left w:val="none" w:sz="0" w:space="0" w:color="auto"/>
            <w:bottom w:val="none" w:sz="0" w:space="0" w:color="auto"/>
            <w:right w:val="none" w:sz="0" w:space="0" w:color="auto"/>
          </w:divBdr>
        </w:div>
      </w:divsChild>
    </w:div>
    <w:div w:id="904027866">
      <w:marLeft w:val="0"/>
      <w:marRight w:val="0"/>
      <w:marTop w:val="0"/>
      <w:marBottom w:val="0"/>
      <w:divBdr>
        <w:top w:val="none" w:sz="0" w:space="0" w:color="auto"/>
        <w:left w:val="none" w:sz="0" w:space="0" w:color="auto"/>
        <w:bottom w:val="none" w:sz="0" w:space="0" w:color="auto"/>
        <w:right w:val="none" w:sz="0" w:space="0" w:color="auto"/>
      </w:divBdr>
      <w:divsChild>
        <w:div w:id="1353800188">
          <w:marLeft w:val="0"/>
          <w:marRight w:val="0"/>
          <w:marTop w:val="0"/>
          <w:marBottom w:val="0"/>
          <w:divBdr>
            <w:top w:val="none" w:sz="0" w:space="0" w:color="auto"/>
            <w:left w:val="none" w:sz="0" w:space="0" w:color="auto"/>
            <w:bottom w:val="none" w:sz="0" w:space="0" w:color="auto"/>
            <w:right w:val="none" w:sz="0" w:space="0" w:color="auto"/>
          </w:divBdr>
        </w:div>
      </w:divsChild>
    </w:div>
    <w:div w:id="904608704">
      <w:marLeft w:val="0"/>
      <w:marRight w:val="0"/>
      <w:marTop w:val="0"/>
      <w:marBottom w:val="0"/>
      <w:divBdr>
        <w:top w:val="none" w:sz="0" w:space="0" w:color="auto"/>
        <w:left w:val="none" w:sz="0" w:space="0" w:color="auto"/>
        <w:bottom w:val="none" w:sz="0" w:space="0" w:color="auto"/>
        <w:right w:val="none" w:sz="0" w:space="0" w:color="auto"/>
      </w:divBdr>
      <w:divsChild>
        <w:div w:id="1306818636">
          <w:marLeft w:val="0"/>
          <w:marRight w:val="0"/>
          <w:marTop w:val="0"/>
          <w:marBottom w:val="0"/>
          <w:divBdr>
            <w:top w:val="none" w:sz="0" w:space="0" w:color="auto"/>
            <w:left w:val="none" w:sz="0" w:space="0" w:color="auto"/>
            <w:bottom w:val="none" w:sz="0" w:space="0" w:color="auto"/>
            <w:right w:val="none" w:sz="0" w:space="0" w:color="auto"/>
          </w:divBdr>
        </w:div>
      </w:divsChild>
    </w:div>
    <w:div w:id="905265331">
      <w:marLeft w:val="0"/>
      <w:marRight w:val="0"/>
      <w:marTop w:val="0"/>
      <w:marBottom w:val="0"/>
      <w:divBdr>
        <w:top w:val="none" w:sz="0" w:space="0" w:color="auto"/>
        <w:left w:val="none" w:sz="0" w:space="0" w:color="auto"/>
        <w:bottom w:val="none" w:sz="0" w:space="0" w:color="auto"/>
        <w:right w:val="none" w:sz="0" w:space="0" w:color="auto"/>
      </w:divBdr>
      <w:divsChild>
        <w:div w:id="870146987">
          <w:marLeft w:val="0"/>
          <w:marRight w:val="0"/>
          <w:marTop w:val="0"/>
          <w:marBottom w:val="0"/>
          <w:divBdr>
            <w:top w:val="none" w:sz="0" w:space="0" w:color="auto"/>
            <w:left w:val="none" w:sz="0" w:space="0" w:color="auto"/>
            <w:bottom w:val="none" w:sz="0" w:space="0" w:color="auto"/>
            <w:right w:val="none" w:sz="0" w:space="0" w:color="auto"/>
          </w:divBdr>
        </w:div>
      </w:divsChild>
    </w:div>
    <w:div w:id="905843316">
      <w:marLeft w:val="0"/>
      <w:marRight w:val="0"/>
      <w:marTop w:val="0"/>
      <w:marBottom w:val="0"/>
      <w:divBdr>
        <w:top w:val="none" w:sz="0" w:space="0" w:color="auto"/>
        <w:left w:val="none" w:sz="0" w:space="0" w:color="auto"/>
        <w:bottom w:val="none" w:sz="0" w:space="0" w:color="auto"/>
        <w:right w:val="none" w:sz="0" w:space="0" w:color="auto"/>
      </w:divBdr>
      <w:divsChild>
        <w:div w:id="502355899">
          <w:marLeft w:val="0"/>
          <w:marRight w:val="0"/>
          <w:marTop w:val="0"/>
          <w:marBottom w:val="0"/>
          <w:divBdr>
            <w:top w:val="none" w:sz="0" w:space="0" w:color="auto"/>
            <w:left w:val="none" w:sz="0" w:space="0" w:color="auto"/>
            <w:bottom w:val="none" w:sz="0" w:space="0" w:color="auto"/>
            <w:right w:val="none" w:sz="0" w:space="0" w:color="auto"/>
          </w:divBdr>
        </w:div>
      </w:divsChild>
    </w:div>
    <w:div w:id="906495105">
      <w:marLeft w:val="0"/>
      <w:marRight w:val="0"/>
      <w:marTop w:val="0"/>
      <w:marBottom w:val="0"/>
      <w:divBdr>
        <w:top w:val="none" w:sz="0" w:space="0" w:color="auto"/>
        <w:left w:val="none" w:sz="0" w:space="0" w:color="auto"/>
        <w:bottom w:val="none" w:sz="0" w:space="0" w:color="auto"/>
        <w:right w:val="none" w:sz="0" w:space="0" w:color="auto"/>
      </w:divBdr>
      <w:divsChild>
        <w:div w:id="1559900668">
          <w:marLeft w:val="0"/>
          <w:marRight w:val="0"/>
          <w:marTop w:val="0"/>
          <w:marBottom w:val="0"/>
          <w:divBdr>
            <w:top w:val="none" w:sz="0" w:space="0" w:color="auto"/>
            <w:left w:val="none" w:sz="0" w:space="0" w:color="auto"/>
            <w:bottom w:val="none" w:sz="0" w:space="0" w:color="auto"/>
            <w:right w:val="none" w:sz="0" w:space="0" w:color="auto"/>
          </w:divBdr>
        </w:div>
      </w:divsChild>
    </w:div>
    <w:div w:id="906960738">
      <w:marLeft w:val="0"/>
      <w:marRight w:val="0"/>
      <w:marTop w:val="0"/>
      <w:marBottom w:val="0"/>
      <w:divBdr>
        <w:top w:val="none" w:sz="0" w:space="0" w:color="auto"/>
        <w:left w:val="none" w:sz="0" w:space="0" w:color="auto"/>
        <w:bottom w:val="none" w:sz="0" w:space="0" w:color="auto"/>
        <w:right w:val="none" w:sz="0" w:space="0" w:color="auto"/>
      </w:divBdr>
      <w:divsChild>
        <w:div w:id="519781221">
          <w:marLeft w:val="0"/>
          <w:marRight w:val="0"/>
          <w:marTop w:val="0"/>
          <w:marBottom w:val="0"/>
          <w:divBdr>
            <w:top w:val="none" w:sz="0" w:space="0" w:color="auto"/>
            <w:left w:val="none" w:sz="0" w:space="0" w:color="auto"/>
            <w:bottom w:val="none" w:sz="0" w:space="0" w:color="auto"/>
            <w:right w:val="none" w:sz="0" w:space="0" w:color="auto"/>
          </w:divBdr>
        </w:div>
      </w:divsChild>
    </w:div>
    <w:div w:id="907154191">
      <w:marLeft w:val="0"/>
      <w:marRight w:val="0"/>
      <w:marTop w:val="0"/>
      <w:marBottom w:val="0"/>
      <w:divBdr>
        <w:top w:val="none" w:sz="0" w:space="0" w:color="auto"/>
        <w:left w:val="none" w:sz="0" w:space="0" w:color="auto"/>
        <w:bottom w:val="none" w:sz="0" w:space="0" w:color="auto"/>
        <w:right w:val="none" w:sz="0" w:space="0" w:color="auto"/>
      </w:divBdr>
      <w:divsChild>
        <w:div w:id="766535001">
          <w:marLeft w:val="0"/>
          <w:marRight w:val="0"/>
          <w:marTop w:val="0"/>
          <w:marBottom w:val="0"/>
          <w:divBdr>
            <w:top w:val="none" w:sz="0" w:space="0" w:color="auto"/>
            <w:left w:val="none" w:sz="0" w:space="0" w:color="auto"/>
            <w:bottom w:val="none" w:sz="0" w:space="0" w:color="auto"/>
            <w:right w:val="none" w:sz="0" w:space="0" w:color="auto"/>
          </w:divBdr>
        </w:div>
      </w:divsChild>
    </w:div>
    <w:div w:id="908923939">
      <w:marLeft w:val="0"/>
      <w:marRight w:val="0"/>
      <w:marTop w:val="0"/>
      <w:marBottom w:val="0"/>
      <w:divBdr>
        <w:top w:val="none" w:sz="0" w:space="0" w:color="auto"/>
        <w:left w:val="none" w:sz="0" w:space="0" w:color="auto"/>
        <w:bottom w:val="none" w:sz="0" w:space="0" w:color="auto"/>
        <w:right w:val="none" w:sz="0" w:space="0" w:color="auto"/>
      </w:divBdr>
      <w:divsChild>
        <w:div w:id="1288008316">
          <w:marLeft w:val="0"/>
          <w:marRight w:val="0"/>
          <w:marTop w:val="0"/>
          <w:marBottom w:val="0"/>
          <w:divBdr>
            <w:top w:val="none" w:sz="0" w:space="0" w:color="auto"/>
            <w:left w:val="none" w:sz="0" w:space="0" w:color="auto"/>
            <w:bottom w:val="none" w:sz="0" w:space="0" w:color="auto"/>
            <w:right w:val="none" w:sz="0" w:space="0" w:color="auto"/>
          </w:divBdr>
        </w:div>
      </w:divsChild>
    </w:div>
    <w:div w:id="909578396">
      <w:marLeft w:val="0"/>
      <w:marRight w:val="0"/>
      <w:marTop w:val="0"/>
      <w:marBottom w:val="0"/>
      <w:divBdr>
        <w:top w:val="none" w:sz="0" w:space="0" w:color="auto"/>
        <w:left w:val="none" w:sz="0" w:space="0" w:color="auto"/>
        <w:bottom w:val="none" w:sz="0" w:space="0" w:color="auto"/>
        <w:right w:val="none" w:sz="0" w:space="0" w:color="auto"/>
      </w:divBdr>
      <w:divsChild>
        <w:div w:id="1735814914">
          <w:marLeft w:val="0"/>
          <w:marRight w:val="0"/>
          <w:marTop w:val="0"/>
          <w:marBottom w:val="0"/>
          <w:divBdr>
            <w:top w:val="none" w:sz="0" w:space="0" w:color="auto"/>
            <w:left w:val="none" w:sz="0" w:space="0" w:color="auto"/>
            <w:bottom w:val="none" w:sz="0" w:space="0" w:color="auto"/>
            <w:right w:val="none" w:sz="0" w:space="0" w:color="auto"/>
          </w:divBdr>
        </w:div>
      </w:divsChild>
    </w:div>
    <w:div w:id="909581638">
      <w:marLeft w:val="0"/>
      <w:marRight w:val="0"/>
      <w:marTop w:val="0"/>
      <w:marBottom w:val="0"/>
      <w:divBdr>
        <w:top w:val="none" w:sz="0" w:space="0" w:color="auto"/>
        <w:left w:val="none" w:sz="0" w:space="0" w:color="auto"/>
        <w:bottom w:val="none" w:sz="0" w:space="0" w:color="auto"/>
        <w:right w:val="none" w:sz="0" w:space="0" w:color="auto"/>
      </w:divBdr>
      <w:divsChild>
        <w:div w:id="2105488542">
          <w:marLeft w:val="0"/>
          <w:marRight w:val="0"/>
          <w:marTop w:val="0"/>
          <w:marBottom w:val="0"/>
          <w:divBdr>
            <w:top w:val="none" w:sz="0" w:space="0" w:color="auto"/>
            <w:left w:val="none" w:sz="0" w:space="0" w:color="auto"/>
            <w:bottom w:val="none" w:sz="0" w:space="0" w:color="auto"/>
            <w:right w:val="none" w:sz="0" w:space="0" w:color="auto"/>
          </w:divBdr>
        </w:div>
      </w:divsChild>
    </w:div>
    <w:div w:id="910583540">
      <w:marLeft w:val="0"/>
      <w:marRight w:val="0"/>
      <w:marTop w:val="0"/>
      <w:marBottom w:val="0"/>
      <w:divBdr>
        <w:top w:val="none" w:sz="0" w:space="0" w:color="auto"/>
        <w:left w:val="none" w:sz="0" w:space="0" w:color="auto"/>
        <w:bottom w:val="none" w:sz="0" w:space="0" w:color="auto"/>
        <w:right w:val="none" w:sz="0" w:space="0" w:color="auto"/>
      </w:divBdr>
      <w:divsChild>
        <w:div w:id="16740421">
          <w:marLeft w:val="0"/>
          <w:marRight w:val="0"/>
          <w:marTop w:val="0"/>
          <w:marBottom w:val="0"/>
          <w:divBdr>
            <w:top w:val="none" w:sz="0" w:space="0" w:color="auto"/>
            <w:left w:val="none" w:sz="0" w:space="0" w:color="auto"/>
            <w:bottom w:val="none" w:sz="0" w:space="0" w:color="auto"/>
            <w:right w:val="none" w:sz="0" w:space="0" w:color="auto"/>
          </w:divBdr>
        </w:div>
      </w:divsChild>
    </w:div>
    <w:div w:id="910626754">
      <w:bodyDiv w:val="1"/>
      <w:marLeft w:val="0"/>
      <w:marRight w:val="0"/>
      <w:marTop w:val="0"/>
      <w:marBottom w:val="0"/>
      <w:divBdr>
        <w:top w:val="none" w:sz="0" w:space="0" w:color="auto"/>
        <w:left w:val="none" w:sz="0" w:space="0" w:color="auto"/>
        <w:bottom w:val="none" w:sz="0" w:space="0" w:color="auto"/>
        <w:right w:val="none" w:sz="0" w:space="0" w:color="auto"/>
      </w:divBdr>
    </w:div>
    <w:div w:id="911044964">
      <w:marLeft w:val="0"/>
      <w:marRight w:val="0"/>
      <w:marTop w:val="0"/>
      <w:marBottom w:val="0"/>
      <w:divBdr>
        <w:top w:val="none" w:sz="0" w:space="0" w:color="auto"/>
        <w:left w:val="none" w:sz="0" w:space="0" w:color="auto"/>
        <w:bottom w:val="none" w:sz="0" w:space="0" w:color="auto"/>
        <w:right w:val="none" w:sz="0" w:space="0" w:color="auto"/>
      </w:divBdr>
      <w:divsChild>
        <w:div w:id="396785053">
          <w:marLeft w:val="0"/>
          <w:marRight w:val="0"/>
          <w:marTop w:val="0"/>
          <w:marBottom w:val="0"/>
          <w:divBdr>
            <w:top w:val="none" w:sz="0" w:space="0" w:color="auto"/>
            <w:left w:val="none" w:sz="0" w:space="0" w:color="auto"/>
            <w:bottom w:val="none" w:sz="0" w:space="0" w:color="auto"/>
            <w:right w:val="none" w:sz="0" w:space="0" w:color="auto"/>
          </w:divBdr>
        </w:div>
      </w:divsChild>
    </w:div>
    <w:div w:id="911046442">
      <w:marLeft w:val="0"/>
      <w:marRight w:val="0"/>
      <w:marTop w:val="0"/>
      <w:marBottom w:val="0"/>
      <w:divBdr>
        <w:top w:val="none" w:sz="0" w:space="0" w:color="auto"/>
        <w:left w:val="none" w:sz="0" w:space="0" w:color="auto"/>
        <w:bottom w:val="none" w:sz="0" w:space="0" w:color="auto"/>
        <w:right w:val="none" w:sz="0" w:space="0" w:color="auto"/>
      </w:divBdr>
      <w:divsChild>
        <w:div w:id="579145360">
          <w:marLeft w:val="0"/>
          <w:marRight w:val="0"/>
          <w:marTop w:val="0"/>
          <w:marBottom w:val="0"/>
          <w:divBdr>
            <w:top w:val="none" w:sz="0" w:space="0" w:color="auto"/>
            <w:left w:val="none" w:sz="0" w:space="0" w:color="auto"/>
            <w:bottom w:val="none" w:sz="0" w:space="0" w:color="auto"/>
            <w:right w:val="none" w:sz="0" w:space="0" w:color="auto"/>
          </w:divBdr>
        </w:div>
      </w:divsChild>
    </w:div>
    <w:div w:id="911279046">
      <w:marLeft w:val="0"/>
      <w:marRight w:val="0"/>
      <w:marTop w:val="0"/>
      <w:marBottom w:val="0"/>
      <w:divBdr>
        <w:top w:val="none" w:sz="0" w:space="0" w:color="auto"/>
        <w:left w:val="none" w:sz="0" w:space="0" w:color="auto"/>
        <w:bottom w:val="none" w:sz="0" w:space="0" w:color="auto"/>
        <w:right w:val="none" w:sz="0" w:space="0" w:color="auto"/>
      </w:divBdr>
      <w:divsChild>
        <w:div w:id="432215119">
          <w:marLeft w:val="0"/>
          <w:marRight w:val="0"/>
          <w:marTop w:val="0"/>
          <w:marBottom w:val="0"/>
          <w:divBdr>
            <w:top w:val="none" w:sz="0" w:space="0" w:color="auto"/>
            <w:left w:val="none" w:sz="0" w:space="0" w:color="auto"/>
            <w:bottom w:val="none" w:sz="0" w:space="0" w:color="auto"/>
            <w:right w:val="none" w:sz="0" w:space="0" w:color="auto"/>
          </w:divBdr>
        </w:div>
      </w:divsChild>
    </w:div>
    <w:div w:id="912736456">
      <w:marLeft w:val="0"/>
      <w:marRight w:val="0"/>
      <w:marTop w:val="0"/>
      <w:marBottom w:val="0"/>
      <w:divBdr>
        <w:top w:val="none" w:sz="0" w:space="0" w:color="auto"/>
        <w:left w:val="none" w:sz="0" w:space="0" w:color="auto"/>
        <w:bottom w:val="none" w:sz="0" w:space="0" w:color="auto"/>
        <w:right w:val="none" w:sz="0" w:space="0" w:color="auto"/>
      </w:divBdr>
      <w:divsChild>
        <w:div w:id="811479035">
          <w:marLeft w:val="0"/>
          <w:marRight w:val="0"/>
          <w:marTop w:val="0"/>
          <w:marBottom w:val="0"/>
          <w:divBdr>
            <w:top w:val="none" w:sz="0" w:space="0" w:color="auto"/>
            <w:left w:val="none" w:sz="0" w:space="0" w:color="auto"/>
            <w:bottom w:val="none" w:sz="0" w:space="0" w:color="auto"/>
            <w:right w:val="none" w:sz="0" w:space="0" w:color="auto"/>
          </w:divBdr>
        </w:div>
      </w:divsChild>
    </w:div>
    <w:div w:id="913006173">
      <w:marLeft w:val="0"/>
      <w:marRight w:val="0"/>
      <w:marTop w:val="0"/>
      <w:marBottom w:val="0"/>
      <w:divBdr>
        <w:top w:val="none" w:sz="0" w:space="0" w:color="auto"/>
        <w:left w:val="none" w:sz="0" w:space="0" w:color="auto"/>
        <w:bottom w:val="none" w:sz="0" w:space="0" w:color="auto"/>
        <w:right w:val="none" w:sz="0" w:space="0" w:color="auto"/>
      </w:divBdr>
      <w:divsChild>
        <w:div w:id="1834562798">
          <w:marLeft w:val="0"/>
          <w:marRight w:val="0"/>
          <w:marTop w:val="0"/>
          <w:marBottom w:val="0"/>
          <w:divBdr>
            <w:top w:val="none" w:sz="0" w:space="0" w:color="auto"/>
            <w:left w:val="none" w:sz="0" w:space="0" w:color="auto"/>
            <w:bottom w:val="none" w:sz="0" w:space="0" w:color="auto"/>
            <w:right w:val="none" w:sz="0" w:space="0" w:color="auto"/>
          </w:divBdr>
        </w:div>
      </w:divsChild>
    </w:div>
    <w:div w:id="913583363">
      <w:marLeft w:val="0"/>
      <w:marRight w:val="0"/>
      <w:marTop w:val="0"/>
      <w:marBottom w:val="0"/>
      <w:divBdr>
        <w:top w:val="none" w:sz="0" w:space="0" w:color="auto"/>
        <w:left w:val="none" w:sz="0" w:space="0" w:color="auto"/>
        <w:bottom w:val="none" w:sz="0" w:space="0" w:color="auto"/>
        <w:right w:val="none" w:sz="0" w:space="0" w:color="auto"/>
      </w:divBdr>
      <w:divsChild>
        <w:div w:id="2077579925">
          <w:marLeft w:val="0"/>
          <w:marRight w:val="0"/>
          <w:marTop w:val="0"/>
          <w:marBottom w:val="0"/>
          <w:divBdr>
            <w:top w:val="none" w:sz="0" w:space="0" w:color="auto"/>
            <w:left w:val="none" w:sz="0" w:space="0" w:color="auto"/>
            <w:bottom w:val="none" w:sz="0" w:space="0" w:color="auto"/>
            <w:right w:val="none" w:sz="0" w:space="0" w:color="auto"/>
          </w:divBdr>
        </w:div>
      </w:divsChild>
    </w:div>
    <w:div w:id="913974034">
      <w:bodyDiv w:val="1"/>
      <w:marLeft w:val="0"/>
      <w:marRight w:val="0"/>
      <w:marTop w:val="0"/>
      <w:marBottom w:val="0"/>
      <w:divBdr>
        <w:top w:val="none" w:sz="0" w:space="0" w:color="auto"/>
        <w:left w:val="none" w:sz="0" w:space="0" w:color="auto"/>
        <w:bottom w:val="none" w:sz="0" w:space="0" w:color="auto"/>
        <w:right w:val="none" w:sz="0" w:space="0" w:color="auto"/>
      </w:divBdr>
    </w:div>
    <w:div w:id="914555798">
      <w:marLeft w:val="0"/>
      <w:marRight w:val="0"/>
      <w:marTop w:val="0"/>
      <w:marBottom w:val="0"/>
      <w:divBdr>
        <w:top w:val="none" w:sz="0" w:space="0" w:color="auto"/>
        <w:left w:val="none" w:sz="0" w:space="0" w:color="auto"/>
        <w:bottom w:val="none" w:sz="0" w:space="0" w:color="auto"/>
        <w:right w:val="none" w:sz="0" w:space="0" w:color="auto"/>
      </w:divBdr>
      <w:divsChild>
        <w:div w:id="1046610402">
          <w:marLeft w:val="0"/>
          <w:marRight w:val="0"/>
          <w:marTop w:val="0"/>
          <w:marBottom w:val="0"/>
          <w:divBdr>
            <w:top w:val="none" w:sz="0" w:space="0" w:color="auto"/>
            <w:left w:val="none" w:sz="0" w:space="0" w:color="auto"/>
            <w:bottom w:val="none" w:sz="0" w:space="0" w:color="auto"/>
            <w:right w:val="none" w:sz="0" w:space="0" w:color="auto"/>
          </w:divBdr>
        </w:div>
      </w:divsChild>
    </w:div>
    <w:div w:id="916209510">
      <w:marLeft w:val="0"/>
      <w:marRight w:val="0"/>
      <w:marTop w:val="0"/>
      <w:marBottom w:val="0"/>
      <w:divBdr>
        <w:top w:val="none" w:sz="0" w:space="0" w:color="auto"/>
        <w:left w:val="none" w:sz="0" w:space="0" w:color="auto"/>
        <w:bottom w:val="none" w:sz="0" w:space="0" w:color="auto"/>
        <w:right w:val="none" w:sz="0" w:space="0" w:color="auto"/>
      </w:divBdr>
      <w:divsChild>
        <w:div w:id="205874701">
          <w:marLeft w:val="0"/>
          <w:marRight w:val="0"/>
          <w:marTop w:val="0"/>
          <w:marBottom w:val="0"/>
          <w:divBdr>
            <w:top w:val="none" w:sz="0" w:space="0" w:color="auto"/>
            <w:left w:val="none" w:sz="0" w:space="0" w:color="auto"/>
            <w:bottom w:val="none" w:sz="0" w:space="0" w:color="auto"/>
            <w:right w:val="none" w:sz="0" w:space="0" w:color="auto"/>
          </w:divBdr>
        </w:div>
      </w:divsChild>
    </w:div>
    <w:div w:id="917136877">
      <w:marLeft w:val="0"/>
      <w:marRight w:val="0"/>
      <w:marTop w:val="0"/>
      <w:marBottom w:val="0"/>
      <w:divBdr>
        <w:top w:val="none" w:sz="0" w:space="0" w:color="auto"/>
        <w:left w:val="none" w:sz="0" w:space="0" w:color="auto"/>
        <w:bottom w:val="none" w:sz="0" w:space="0" w:color="auto"/>
        <w:right w:val="none" w:sz="0" w:space="0" w:color="auto"/>
      </w:divBdr>
      <w:divsChild>
        <w:div w:id="1225065867">
          <w:marLeft w:val="0"/>
          <w:marRight w:val="0"/>
          <w:marTop w:val="0"/>
          <w:marBottom w:val="0"/>
          <w:divBdr>
            <w:top w:val="none" w:sz="0" w:space="0" w:color="auto"/>
            <w:left w:val="none" w:sz="0" w:space="0" w:color="auto"/>
            <w:bottom w:val="none" w:sz="0" w:space="0" w:color="auto"/>
            <w:right w:val="none" w:sz="0" w:space="0" w:color="auto"/>
          </w:divBdr>
        </w:div>
      </w:divsChild>
    </w:div>
    <w:div w:id="917328996">
      <w:marLeft w:val="0"/>
      <w:marRight w:val="0"/>
      <w:marTop w:val="0"/>
      <w:marBottom w:val="0"/>
      <w:divBdr>
        <w:top w:val="none" w:sz="0" w:space="0" w:color="auto"/>
        <w:left w:val="none" w:sz="0" w:space="0" w:color="auto"/>
        <w:bottom w:val="none" w:sz="0" w:space="0" w:color="auto"/>
        <w:right w:val="none" w:sz="0" w:space="0" w:color="auto"/>
      </w:divBdr>
      <w:divsChild>
        <w:div w:id="1966155817">
          <w:marLeft w:val="0"/>
          <w:marRight w:val="0"/>
          <w:marTop w:val="0"/>
          <w:marBottom w:val="0"/>
          <w:divBdr>
            <w:top w:val="none" w:sz="0" w:space="0" w:color="auto"/>
            <w:left w:val="none" w:sz="0" w:space="0" w:color="auto"/>
            <w:bottom w:val="none" w:sz="0" w:space="0" w:color="auto"/>
            <w:right w:val="none" w:sz="0" w:space="0" w:color="auto"/>
          </w:divBdr>
        </w:div>
      </w:divsChild>
    </w:div>
    <w:div w:id="917439394">
      <w:marLeft w:val="0"/>
      <w:marRight w:val="0"/>
      <w:marTop w:val="0"/>
      <w:marBottom w:val="0"/>
      <w:divBdr>
        <w:top w:val="none" w:sz="0" w:space="0" w:color="auto"/>
        <w:left w:val="none" w:sz="0" w:space="0" w:color="auto"/>
        <w:bottom w:val="none" w:sz="0" w:space="0" w:color="auto"/>
        <w:right w:val="none" w:sz="0" w:space="0" w:color="auto"/>
      </w:divBdr>
      <w:divsChild>
        <w:div w:id="1865286314">
          <w:marLeft w:val="0"/>
          <w:marRight w:val="0"/>
          <w:marTop w:val="0"/>
          <w:marBottom w:val="0"/>
          <w:divBdr>
            <w:top w:val="none" w:sz="0" w:space="0" w:color="auto"/>
            <w:left w:val="none" w:sz="0" w:space="0" w:color="auto"/>
            <w:bottom w:val="none" w:sz="0" w:space="0" w:color="auto"/>
            <w:right w:val="none" w:sz="0" w:space="0" w:color="auto"/>
          </w:divBdr>
        </w:div>
      </w:divsChild>
    </w:div>
    <w:div w:id="918057316">
      <w:marLeft w:val="0"/>
      <w:marRight w:val="0"/>
      <w:marTop w:val="0"/>
      <w:marBottom w:val="0"/>
      <w:divBdr>
        <w:top w:val="none" w:sz="0" w:space="0" w:color="auto"/>
        <w:left w:val="none" w:sz="0" w:space="0" w:color="auto"/>
        <w:bottom w:val="none" w:sz="0" w:space="0" w:color="auto"/>
        <w:right w:val="none" w:sz="0" w:space="0" w:color="auto"/>
      </w:divBdr>
      <w:divsChild>
        <w:div w:id="287784939">
          <w:marLeft w:val="0"/>
          <w:marRight w:val="0"/>
          <w:marTop w:val="0"/>
          <w:marBottom w:val="0"/>
          <w:divBdr>
            <w:top w:val="none" w:sz="0" w:space="0" w:color="auto"/>
            <w:left w:val="none" w:sz="0" w:space="0" w:color="auto"/>
            <w:bottom w:val="none" w:sz="0" w:space="0" w:color="auto"/>
            <w:right w:val="none" w:sz="0" w:space="0" w:color="auto"/>
          </w:divBdr>
        </w:div>
      </w:divsChild>
    </w:div>
    <w:div w:id="918292330">
      <w:marLeft w:val="0"/>
      <w:marRight w:val="0"/>
      <w:marTop w:val="0"/>
      <w:marBottom w:val="0"/>
      <w:divBdr>
        <w:top w:val="none" w:sz="0" w:space="0" w:color="auto"/>
        <w:left w:val="none" w:sz="0" w:space="0" w:color="auto"/>
        <w:bottom w:val="none" w:sz="0" w:space="0" w:color="auto"/>
        <w:right w:val="none" w:sz="0" w:space="0" w:color="auto"/>
      </w:divBdr>
      <w:divsChild>
        <w:div w:id="556623307">
          <w:marLeft w:val="0"/>
          <w:marRight w:val="0"/>
          <w:marTop w:val="0"/>
          <w:marBottom w:val="0"/>
          <w:divBdr>
            <w:top w:val="none" w:sz="0" w:space="0" w:color="auto"/>
            <w:left w:val="none" w:sz="0" w:space="0" w:color="auto"/>
            <w:bottom w:val="none" w:sz="0" w:space="0" w:color="auto"/>
            <w:right w:val="none" w:sz="0" w:space="0" w:color="auto"/>
          </w:divBdr>
        </w:div>
      </w:divsChild>
    </w:div>
    <w:div w:id="918447398">
      <w:marLeft w:val="0"/>
      <w:marRight w:val="0"/>
      <w:marTop w:val="0"/>
      <w:marBottom w:val="0"/>
      <w:divBdr>
        <w:top w:val="none" w:sz="0" w:space="0" w:color="auto"/>
        <w:left w:val="none" w:sz="0" w:space="0" w:color="auto"/>
        <w:bottom w:val="none" w:sz="0" w:space="0" w:color="auto"/>
        <w:right w:val="none" w:sz="0" w:space="0" w:color="auto"/>
      </w:divBdr>
      <w:divsChild>
        <w:div w:id="579218650">
          <w:marLeft w:val="0"/>
          <w:marRight w:val="0"/>
          <w:marTop w:val="0"/>
          <w:marBottom w:val="0"/>
          <w:divBdr>
            <w:top w:val="none" w:sz="0" w:space="0" w:color="auto"/>
            <w:left w:val="none" w:sz="0" w:space="0" w:color="auto"/>
            <w:bottom w:val="none" w:sz="0" w:space="0" w:color="auto"/>
            <w:right w:val="none" w:sz="0" w:space="0" w:color="auto"/>
          </w:divBdr>
        </w:div>
      </w:divsChild>
    </w:div>
    <w:div w:id="918906154">
      <w:marLeft w:val="0"/>
      <w:marRight w:val="0"/>
      <w:marTop w:val="0"/>
      <w:marBottom w:val="0"/>
      <w:divBdr>
        <w:top w:val="none" w:sz="0" w:space="0" w:color="auto"/>
        <w:left w:val="none" w:sz="0" w:space="0" w:color="auto"/>
        <w:bottom w:val="none" w:sz="0" w:space="0" w:color="auto"/>
        <w:right w:val="none" w:sz="0" w:space="0" w:color="auto"/>
      </w:divBdr>
      <w:divsChild>
        <w:div w:id="800803396">
          <w:marLeft w:val="0"/>
          <w:marRight w:val="0"/>
          <w:marTop w:val="0"/>
          <w:marBottom w:val="0"/>
          <w:divBdr>
            <w:top w:val="none" w:sz="0" w:space="0" w:color="auto"/>
            <w:left w:val="none" w:sz="0" w:space="0" w:color="auto"/>
            <w:bottom w:val="none" w:sz="0" w:space="0" w:color="auto"/>
            <w:right w:val="none" w:sz="0" w:space="0" w:color="auto"/>
          </w:divBdr>
        </w:div>
      </w:divsChild>
    </w:div>
    <w:div w:id="920135855">
      <w:marLeft w:val="0"/>
      <w:marRight w:val="0"/>
      <w:marTop w:val="0"/>
      <w:marBottom w:val="0"/>
      <w:divBdr>
        <w:top w:val="none" w:sz="0" w:space="0" w:color="auto"/>
        <w:left w:val="none" w:sz="0" w:space="0" w:color="auto"/>
        <w:bottom w:val="none" w:sz="0" w:space="0" w:color="auto"/>
        <w:right w:val="none" w:sz="0" w:space="0" w:color="auto"/>
      </w:divBdr>
      <w:divsChild>
        <w:div w:id="925381293">
          <w:marLeft w:val="0"/>
          <w:marRight w:val="0"/>
          <w:marTop w:val="0"/>
          <w:marBottom w:val="0"/>
          <w:divBdr>
            <w:top w:val="none" w:sz="0" w:space="0" w:color="auto"/>
            <w:left w:val="none" w:sz="0" w:space="0" w:color="auto"/>
            <w:bottom w:val="none" w:sz="0" w:space="0" w:color="auto"/>
            <w:right w:val="none" w:sz="0" w:space="0" w:color="auto"/>
          </w:divBdr>
        </w:div>
      </w:divsChild>
    </w:div>
    <w:div w:id="921184176">
      <w:marLeft w:val="0"/>
      <w:marRight w:val="0"/>
      <w:marTop w:val="0"/>
      <w:marBottom w:val="0"/>
      <w:divBdr>
        <w:top w:val="none" w:sz="0" w:space="0" w:color="auto"/>
        <w:left w:val="none" w:sz="0" w:space="0" w:color="auto"/>
        <w:bottom w:val="none" w:sz="0" w:space="0" w:color="auto"/>
        <w:right w:val="none" w:sz="0" w:space="0" w:color="auto"/>
      </w:divBdr>
      <w:divsChild>
        <w:div w:id="1874927513">
          <w:marLeft w:val="0"/>
          <w:marRight w:val="0"/>
          <w:marTop w:val="0"/>
          <w:marBottom w:val="0"/>
          <w:divBdr>
            <w:top w:val="none" w:sz="0" w:space="0" w:color="auto"/>
            <w:left w:val="none" w:sz="0" w:space="0" w:color="auto"/>
            <w:bottom w:val="none" w:sz="0" w:space="0" w:color="auto"/>
            <w:right w:val="none" w:sz="0" w:space="0" w:color="auto"/>
          </w:divBdr>
        </w:div>
      </w:divsChild>
    </w:div>
    <w:div w:id="921330456">
      <w:marLeft w:val="0"/>
      <w:marRight w:val="0"/>
      <w:marTop w:val="0"/>
      <w:marBottom w:val="0"/>
      <w:divBdr>
        <w:top w:val="none" w:sz="0" w:space="0" w:color="auto"/>
        <w:left w:val="none" w:sz="0" w:space="0" w:color="auto"/>
        <w:bottom w:val="none" w:sz="0" w:space="0" w:color="auto"/>
        <w:right w:val="none" w:sz="0" w:space="0" w:color="auto"/>
      </w:divBdr>
      <w:divsChild>
        <w:div w:id="1096832174">
          <w:marLeft w:val="0"/>
          <w:marRight w:val="0"/>
          <w:marTop w:val="0"/>
          <w:marBottom w:val="0"/>
          <w:divBdr>
            <w:top w:val="none" w:sz="0" w:space="0" w:color="auto"/>
            <w:left w:val="none" w:sz="0" w:space="0" w:color="auto"/>
            <w:bottom w:val="none" w:sz="0" w:space="0" w:color="auto"/>
            <w:right w:val="none" w:sz="0" w:space="0" w:color="auto"/>
          </w:divBdr>
        </w:div>
      </w:divsChild>
    </w:div>
    <w:div w:id="921572118">
      <w:marLeft w:val="0"/>
      <w:marRight w:val="0"/>
      <w:marTop w:val="0"/>
      <w:marBottom w:val="0"/>
      <w:divBdr>
        <w:top w:val="none" w:sz="0" w:space="0" w:color="auto"/>
        <w:left w:val="none" w:sz="0" w:space="0" w:color="auto"/>
        <w:bottom w:val="none" w:sz="0" w:space="0" w:color="auto"/>
        <w:right w:val="none" w:sz="0" w:space="0" w:color="auto"/>
      </w:divBdr>
      <w:divsChild>
        <w:div w:id="1031345268">
          <w:marLeft w:val="0"/>
          <w:marRight w:val="0"/>
          <w:marTop w:val="0"/>
          <w:marBottom w:val="0"/>
          <w:divBdr>
            <w:top w:val="none" w:sz="0" w:space="0" w:color="auto"/>
            <w:left w:val="none" w:sz="0" w:space="0" w:color="auto"/>
            <w:bottom w:val="none" w:sz="0" w:space="0" w:color="auto"/>
            <w:right w:val="none" w:sz="0" w:space="0" w:color="auto"/>
          </w:divBdr>
        </w:div>
      </w:divsChild>
    </w:div>
    <w:div w:id="921791906">
      <w:bodyDiv w:val="1"/>
      <w:marLeft w:val="0"/>
      <w:marRight w:val="0"/>
      <w:marTop w:val="0"/>
      <w:marBottom w:val="0"/>
      <w:divBdr>
        <w:top w:val="none" w:sz="0" w:space="0" w:color="auto"/>
        <w:left w:val="none" w:sz="0" w:space="0" w:color="auto"/>
        <w:bottom w:val="none" w:sz="0" w:space="0" w:color="auto"/>
        <w:right w:val="none" w:sz="0" w:space="0" w:color="auto"/>
      </w:divBdr>
    </w:div>
    <w:div w:id="921988631">
      <w:marLeft w:val="0"/>
      <w:marRight w:val="0"/>
      <w:marTop w:val="0"/>
      <w:marBottom w:val="0"/>
      <w:divBdr>
        <w:top w:val="none" w:sz="0" w:space="0" w:color="auto"/>
        <w:left w:val="none" w:sz="0" w:space="0" w:color="auto"/>
        <w:bottom w:val="none" w:sz="0" w:space="0" w:color="auto"/>
        <w:right w:val="none" w:sz="0" w:space="0" w:color="auto"/>
      </w:divBdr>
    </w:div>
    <w:div w:id="921993122">
      <w:marLeft w:val="0"/>
      <w:marRight w:val="0"/>
      <w:marTop w:val="0"/>
      <w:marBottom w:val="0"/>
      <w:divBdr>
        <w:top w:val="none" w:sz="0" w:space="0" w:color="auto"/>
        <w:left w:val="none" w:sz="0" w:space="0" w:color="auto"/>
        <w:bottom w:val="none" w:sz="0" w:space="0" w:color="auto"/>
        <w:right w:val="none" w:sz="0" w:space="0" w:color="auto"/>
      </w:divBdr>
      <w:divsChild>
        <w:div w:id="1809741977">
          <w:marLeft w:val="0"/>
          <w:marRight w:val="0"/>
          <w:marTop w:val="0"/>
          <w:marBottom w:val="0"/>
          <w:divBdr>
            <w:top w:val="none" w:sz="0" w:space="0" w:color="auto"/>
            <w:left w:val="none" w:sz="0" w:space="0" w:color="auto"/>
            <w:bottom w:val="none" w:sz="0" w:space="0" w:color="auto"/>
            <w:right w:val="none" w:sz="0" w:space="0" w:color="auto"/>
          </w:divBdr>
        </w:div>
      </w:divsChild>
    </w:div>
    <w:div w:id="922958226">
      <w:marLeft w:val="0"/>
      <w:marRight w:val="0"/>
      <w:marTop w:val="0"/>
      <w:marBottom w:val="0"/>
      <w:divBdr>
        <w:top w:val="none" w:sz="0" w:space="0" w:color="auto"/>
        <w:left w:val="none" w:sz="0" w:space="0" w:color="auto"/>
        <w:bottom w:val="none" w:sz="0" w:space="0" w:color="auto"/>
        <w:right w:val="none" w:sz="0" w:space="0" w:color="auto"/>
      </w:divBdr>
      <w:divsChild>
        <w:div w:id="1562445933">
          <w:marLeft w:val="0"/>
          <w:marRight w:val="0"/>
          <w:marTop w:val="0"/>
          <w:marBottom w:val="0"/>
          <w:divBdr>
            <w:top w:val="none" w:sz="0" w:space="0" w:color="auto"/>
            <w:left w:val="none" w:sz="0" w:space="0" w:color="auto"/>
            <w:bottom w:val="none" w:sz="0" w:space="0" w:color="auto"/>
            <w:right w:val="none" w:sz="0" w:space="0" w:color="auto"/>
          </w:divBdr>
        </w:div>
      </w:divsChild>
    </w:div>
    <w:div w:id="923028570">
      <w:marLeft w:val="0"/>
      <w:marRight w:val="0"/>
      <w:marTop w:val="0"/>
      <w:marBottom w:val="0"/>
      <w:divBdr>
        <w:top w:val="none" w:sz="0" w:space="0" w:color="auto"/>
        <w:left w:val="none" w:sz="0" w:space="0" w:color="auto"/>
        <w:bottom w:val="none" w:sz="0" w:space="0" w:color="auto"/>
        <w:right w:val="none" w:sz="0" w:space="0" w:color="auto"/>
      </w:divBdr>
      <w:divsChild>
        <w:div w:id="140969782">
          <w:marLeft w:val="0"/>
          <w:marRight w:val="0"/>
          <w:marTop w:val="0"/>
          <w:marBottom w:val="0"/>
          <w:divBdr>
            <w:top w:val="none" w:sz="0" w:space="0" w:color="auto"/>
            <w:left w:val="none" w:sz="0" w:space="0" w:color="auto"/>
            <w:bottom w:val="none" w:sz="0" w:space="0" w:color="auto"/>
            <w:right w:val="none" w:sz="0" w:space="0" w:color="auto"/>
          </w:divBdr>
        </w:div>
      </w:divsChild>
    </w:div>
    <w:div w:id="923535554">
      <w:marLeft w:val="0"/>
      <w:marRight w:val="0"/>
      <w:marTop w:val="0"/>
      <w:marBottom w:val="0"/>
      <w:divBdr>
        <w:top w:val="none" w:sz="0" w:space="0" w:color="auto"/>
        <w:left w:val="none" w:sz="0" w:space="0" w:color="auto"/>
        <w:bottom w:val="none" w:sz="0" w:space="0" w:color="auto"/>
        <w:right w:val="none" w:sz="0" w:space="0" w:color="auto"/>
      </w:divBdr>
      <w:divsChild>
        <w:div w:id="435104839">
          <w:marLeft w:val="0"/>
          <w:marRight w:val="0"/>
          <w:marTop w:val="0"/>
          <w:marBottom w:val="0"/>
          <w:divBdr>
            <w:top w:val="none" w:sz="0" w:space="0" w:color="auto"/>
            <w:left w:val="none" w:sz="0" w:space="0" w:color="auto"/>
            <w:bottom w:val="none" w:sz="0" w:space="0" w:color="auto"/>
            <w:right w:val="none" w:sz="0" w:space="0" w:color="auto"/>
          </w:divBdr>
        </w:div>
      </w:divsChild>
    </w:div>
    <w:div w:id="924145913">
      <w:bodyDiv w:val="1"/>
      <w:marLeft w:val="0"/>
      <w:marRight w:val="0"/>
      <w:marTop w:val="0"/>
      <w:marBottom w:val="0"/>
      <w:divBdr>
        <w:top w:val="none" w:sz="0" w:space="0" w:color="auto"/>
        <w:left w:val="none" w:sz="0" w:space="0" w:color="auto"/>
        <w:bottom w:val="none" w:sz="0" w:space="0" w:color="auto"/>
        <w:right w:val="none" w:sz="0" w:space="0" w:color="auto"/>
      </w:divBdr>
      <w:divsChild>
        <w:div w:id="260070004">
          <w:marLeft w:val="360"/>
          <w:marRight w:val="0"/>
          <w:marTop w:val="240"/>
          <w:marBottom w:val="0"/>
          <w:divBdr>
            <w:top w:val="none" w:sz="0" w:space="0" w:color="auto"/>
            <w:left w:val="none" w:sz="0" w:space="0" w:color="auto"/>
            <w:bottom w:val="none" w:sz="0" w:space="0" w:color="auto"/>
            <w:right w:val="none" w:sz="0" w:space="0" w:color="auto"/>
          </w:divBdr>
        </w:div>
      </w:divsChild>
    </w:div>
    <w:div w:id="924341415">
      <w:marLeft w:val="0"/>
      <w:marRight w:val="0"/>
      <w:marTop w:val="0"/>
      <w:marBottom w:val="0"/>
      <w:divBdr>
        <w:top w:val="none" w:sz="0" w:space="0" w:color="auto"/>
        <w:left w:val="none" w:sz="0" w:space="0" w:color="auto"/>
        <w:bottom w:val="none" w:sz="0" w:space="0" w:color="auto"/>
        <w:right w:val="none" w:sz="0" w:space="0" w:color="auto"/>
      </w:divBdr>
      <w:divsChild>
        <w:div w:id="957957623">
          <w:marLeft w:val="0"/>
          <w:marRight w:val="0"/>
          <w:marTop w:val="0"/>
          <w:marBottom w:val="0"/>
          <w:divBdr>
            <w:top w:val="none" w:sz="0" w:space="0" w:color="auto"/>
            <w:left w:val="none" w:sz="0" w:space="0" w:color="auto"/>
            <w:bottom w:val="none" w:sz="0" w:space="0" w:color="auto"/>
            <w:right w:val="none" w:sz="0" w:space="0" w:color="auto"/>
          </w:divBdr>
        </w:div>
      </w:divsChild>
    </w:div>
    <w:div w:id="924728144">
      <w:marLeft w:val="0"/>
      <w:marRight w:val="0"/>
      <w:marTop w:val="0"/>
      <w:marBottom w:val="0"/>
      <w:divBdr>
        <w:top w:val="none" w:sz="0" w:space="0" w:color="auto"/>
        <w:left w:val="none" w:sz="0" w:space="0" w:color="auto"/>
        <w:bottom w:val="none" w:sz="0" w:space="0" w:color="auto"/>
        <w:right w:val="none" w:sz="0" w:space="0" w:color="auto"/>
      </w:divBdr>
      <w:divsChild>
        <w:div w:id="1788884904">
          <w:marLeft w:val="0"/>
          <w:marRight w:val="0"/>
          <w:marTop w:val="0"/>
          <w:marBottom w:val="0"/>
          <w:divBdr>
            <w:top w:val="none" w:sz="0" w:space="0" w:color="auto"/>
            <w:left w:val="none" w:sz="0" w:space="0" w:color="auto"/>
            <w:bottom w:val="none" w:sz="0" w:space="0" w:color="auto"/>
            <w:right w:val="none" w:sz="0" w:space="0" w:color="auto"/>
          </w:divBdr>
        </w:div>
      </w:divsChild>
    </w:div>
    <w:div w:id="924996813">
      <w:marLeft w:val="0"/>
      <w:marRight w:val="0"/>
      <w:marTop w:val="0"/>
      <w:marBottom w:val="0"/>
      <w:divBdr>
        <w:top w:val="none" w:sz="0" w:space="0" w:color="auto"/>
        <w:left w:val="none" w:sz="0" w:space="0" w:color="auto"/>
        <w:bottom w:val="none" w:sz="0" w:space="0" w:color="auto"/>
        <w:right w:val="none" w:sz="0" w:space="0" w:color="auto"/>
      </w:divBdr>
      <w:divsChild>
        <w:div w:id="651327177">
          <w:marLeft w:val="0"/>
          <w:marRight w:val="0"/>
          <w:marTop w:val="0"/>
          <w:marBottom w:val="0"/>
          <w:divBdr>
            <w:top w:val="none" w:sz="0" w:space="0" w:color="auto"/>
            <w:left w:val="none" w:sz="0" w:space="0" w:color="auto"/>
            <w:bottom w:val="none" w:sz="0" w:space="0" w:color="auto"/>
            <w:right w:val="none" w:sz="0" w:space="0" w:color="auto"/>
          </w:divBdr>
        </w:div>
      </w:divsChild>
    </w:div>
    <w:div w:id="925724191">
      <w:marLeft w:val="0"/>
      <w:marRight w:val="0"/>
      <w:marTop w:val="0"/>
      <w:marBottom w:val="0"/>
      <w:divBdr>
        <w:top w:val="none" w:sz="0" w:space="0" w:color="auto"/>
        <w:left w:val="none" w:sz="0" w:space="0" w:color="auto"/>
        <w:bottom w:val="none" w:sz="0" w:space="0" w:color="auto"/>
        <w:right w:val="none" w:sz="0" w:space="0" w:color="auto"/>
      </w:divBdr>
      <w:divsChild>
        <w:div w:id="1486511782">
          <w:marLeft w:val="0"/>
          <w:marRight w:val="0"/>
          <w:marTop w:val="0"/>
          <w:marBottom w:val="0"/>
          <w:divBdr>
            <w:top w:val="none" w:sz="0" w:space="0" w:color="auto"/>
            <w:left w:val="none" w:sz="0" w:space="0" w:color="auto"/>
            <w:bottom w:val="none" w:sz="0" w:space="0" w:color="auto"/>
            <w:right w:val="none" w:sz="0" w:space="0" w:color="auto"/>
          </w:divBdr>
        </w:div>
      </w:divsChild>
    </w:div>
    <w:div w:id="926428657">
      <w:marLeft w:val="0"/>
      <w:marRight w:val="0"/>
      <w:marTop w:val="0"/>
      <w:marBottom w:val="0"/>
      <w:divBdr>
        <w:top w:val="none" w:sz="0" w:space="0" w:color="auto"/>
        <w:left w:val="none" w:sz="0" w:space="0" w:color="auto"/>
        <w:bottom w:val="none" w:sz="0" w:space="0" w:color="auto"/>
        <w:right w:val="none" w:sz="0" w:space="0" w:color="auto"/>
      </w:divBdr>
      <w:divsChild>
        <w:div w:id="319038318">
          <w:marLeft w:val="0"/>
          <w:marRight w:val="0"/>
          <w:marTop w:val="0"/>
          <w:marBottom w:val="0"/>
          <w:divBdr>
            <w:top w:val="none" w:sz="0" w:space="0" w:color="auto"/>
            <w:left w:val="none" w:sz="0" w:space="0" w:color="auto"/>
            <w:bottom w:val="none" w:sz="0" w:space="0" w:color="auto"/>
            <w:right w:val="none" w:sz="0" w:space="0" w:color="auto"/>
          </w:divBdr>
        </w:div>
      </w:divsChild>
    </w:div>
    <w:div w:id="926499758">
      <w:marLeft w:val="0"/>
      <w:marRight w:val="0"/>
      <w:marTop w:val="0"/>
      <w:marBottom w:val="0"/>
      <w:divBdr>
        <w:top w:val="none" w:sz="0" w:space="0" w:color="auto"/>
        <w:left w:val="none" w:sz="0" w:space="0" w:color="auto"/>
        <w:bottom w:val="none" w:sz="0" w:space="0" w:color="auto"/>
        <w:right w:val="none" w:sz="0" w:space="0" w:color="auto"/>
      </w:divBdr>
      <w:divsChild>
        <w:div w:id="1515537881">
          <w:marLeft w:val="0"/>
          <w:marRight w:val="0"/>
          <w:marTop w:val="0"/>
          <w:marBottom w:val="0"/>
          <w:divBdr>
            <w:top w:val="none" w:sz="0" w:space="0" w:color="auto"/>
            <w:left w:val="none" w:sz="0" w:space="0" w:color="auto"/>
            <w:bottom w:val="none" w:sz="0" w:space="0" w:color="auto"/>
            <w:right w:val="none" w:sz="0" w:space="0" w:color="auto"/>
          </w:divBdr>
        </w:div>
      </w:divsChild>
    </w:div>
    <w:div w:id="928974509">
      <w:marLeft w:val="0"/>
      <w:marRight w:val="0"/>
      <w:marTop w:val="0"/>
      <w:marBottom w:val="0"/>
      <w:divBdr>
        <w:top w:val="none" w:sz="0" w:space="0" w:color="auto"/>
        <w:left w:val="none" w:sz="0" w:space="0" w:color="auto"/>
        <w:bottom w:val="none" w:sz="0" w:space="0" w:color="auto"/>
        <w:right w:val="none" w:sz="0" w:space="0" w:color="auto"/>
      </w:divBdr>
      <w:divsChild>
        <w:div w:id="1848321001">
          <w:marLeft w:val="0"/>
          <w:marRight w:val="0"/>
          <w:marTop w:val="0"/>
          <w:marBottom w:val="0"/>
          <w:divBdr>
            <w:top w:val="none" w:sz="0" w:space="0" w:color="auto"/>
            <w:left w:val="none" w:sz="0" w:space="0" w:color="auto"/>
            <w:bottom w:val="none" w:sz="0" w:space="0" w:color="auto"/>
            <w:right w:val="none" w:sz="0" w:space="0" w:color="auto"/>
          </w:divBdr>
        </w:div>
      </w:divsChild>
    </w:div>
    <w:div w:id="930240749">
      <w:marLeft w:val="0"/>
      <w:marRight w:val="0"/>
      <w:marTop w:val="0"/>
      <w:marBottom w:val="0"/>
      <w:divBdr>
        <w:top w:val="none" w:sz="0" w:space="0" w:color="auto"/>
        <w:left w:val="none" w:sz="0" w:space="0" w:color="auto"/>
        <w:bottom w:val="none" w:sz="0" w:space="0" w:color="auto"/>
        <w:right w:val="none" w:sz="0" w:space="0" w:color="auto"/>
      </w:divBdr>
      <w:divsChild>
        <w:div w:id="1062100827">
          <w:marLeft w:val="0"/>
          <w:marRight w:val="0"/>
          <w:marTop w:val="0"/>
          <w:marBottom w:val="0"/>
          <w:divBdr>
            <w:top w:val="none" w:sz="0" w:space="0" w:color="auto"/>
            <w:left w:val="none" w:sz="0" w:space="0" w:color="auto"/>
            <w:bottom w:val="none" w:sz="0" w:space="0" w:color="auto"/>
            <w:right w:val="none" w:sz="0" w:space="0" w:color="auto"/>
          </w:divBdr>
        </w:div>
      </w:divsChild>
    </w:div>
    <w:div w:id="930358607">
      <w:marLeft w:val="0"/>
      <w:marRight w:val="0"/>
      <w:marTop w:val="0"/>
      <w:marBottom w:val="0"/>
      <w:divBdr>
        <w:top w:val="none" w:sz="0" w:space="0" w:color="auto"/>
        <w:left w:val="none" w:sz="0" w:space="0" w:color="auto"/>
        <w:bottom w:val="none" w:sz="0" w:space="0" w:color="auto"/>
        <w:right w:val="none" w:sz="0" w:space="0" w:color="auto"/>
      </w:divBdr>
      <w:divsChild>
        <w:div w:id="1218273522">
          <w:marLeft w:val="0"/>
          <w:marRight w:val="0"/>
          <w:marTop w:val="0"/>
          <w:marBottom w:val="0"/>
          <w:divBdr>
            <w:top w:val="none" w:sz="0" w:space="0" w:color="auto"/>
            <w:left w:val="none" w:sz="0" w:space="0" w:color="auto"/>
            <w:bottom w:val="none" w:sz="0" w:space="0" w:color="auto"/>
            <w:right w:val="none" w:sz="0" w:space="0" w:color="auto"/>
          </w:divBdr>
        </w:div>
      </w:divsChild>
    </w:div>
    <w:div w:id="930895221">
      <w:marLeft w:val="0"/>
      <w:marRight w:val="0"/>
      <w:marTop w:val="0"/>
      <w:marBottom w:val="0"/>
      <w:divBdr>
        <w:top w:val="none" w:sz="0" w:space="0" w:color="auto"/>
        <w:left w:val="none" w:sz="0" w:space="0" w:color="auto"/>
        <w:bottom w:val="none" w:sz="0" w:space="0" w:color="auto"/>
        <w:right w:val="none" w:sz="0" w:space="0" w:color="auto"/>
      </w:divBdr>
      <w:divsChild>
        <w:div w:id="985622610">
          <w:marLeft w:val="0"/>
          <w:marRight w:val="0"/>
          <w:marTop w:val="0"/>
          <w:marBottom w:val="0"/>
          <w:divBdr>
            <w:top w:val="none" w:sz="0" w:space="0" w:color="auto"/>
            <w:left w:val="none" w:sz="0" w:space="0" w:color="auto"/>
            <w:bottom w:val="none" w:sz="0" w:space="0" w:color="auto"/>
            <w:right w:val="none" w:sz="0" w:space="0" w:color="auto"/>
          </w:divBdr>
        </w:div>
      </w:divsChild>
    </w:div>
    <w:div w:id="932249722">
      <w:marLeft w:val="0"/>
      <w:marRight w:val="0"/>
      <w:marTop w:val="0"/>
      <w:marBottom w:val="0"/>
      <w:divBdr>
        <w:top w:val="none" w:sz="0" w:space="0" w:color="auto"/>
        <w:left w:val="none" w:sz="0" w:space="0" w:color="auto"/>
        <w:bottom w:val="none" w:sz="0" w:space="0" w:color="auto"/>
        <w:right w:val="none" w:sz="0" w:space="0" w:color="auto"/>
      </w:divBdr>
      <w:divsChild>
        <w:div w:id="1379821830">
          <w:marLeft w:val="0"/>
          <w:marRight w:val="0"/>
          <w:marTop w:val="0"/>
          <w:marBottom w:val="0"/>
          <w:divBdr>
            <w:top w:val="none" w:sz="0" w:space="0" w:color="auto"/>
            <w:left w:val="none" w:sz="0" w:space="0" w:color="auto"/>
            <w:bottom w:val="none" w:sz="0" w:space="0" w:color="auto"/>
            <w:right w:val="none" w:sz="0" w:space="0" w:color="auto"/>
          </w:divBdr>
        </w:div>
      </w:divsChild>
    </w:div>
    <w:div w:id="932324943">
      <w:marLeft w:val="0"/>
      <w:marRight w:val="0"/>
      <w:marTop w:val="0"/>
      <w:marBottom w:val="0"/>
      <w:divBdr>
        <w:top w:val="none" w:sz="0" w:space="0" w:color="auto"/>
        <w:left w:val="none" w:sz="0" w:space="0" w:color="auto"/>
        <w:bottom w:val="none" w:sz="0" w:space="0" w:color="auto"/>
        <w:right w:val="none" w:sz="0" w:space="0" w:color="auto"/>
      </w:divBdr>
    </w:div>
    <w:div w:id="932518322">
      <w:marLeft w:val="0"/>
      <w:marRight w:val="0"/>
      <w:marTop w:val="0"/>
      <w:marBottom w:val="0"/>
      <w:divBdr>
        <w:top w:val="none" w:sz="0" w:space="0" w:color="auto"/>
        <w:left w:val="none" w:sz="0" w:space="0" w:color="auto"/>
        <w:bottom w:val="none" w:sz="0" w:space="0" w:color="auto"/>
        <w:right w:val="none" w:sz="0" w:space="0" w:color="auto"/>
      </w:divBdr>
      <w:divsChild>
        <w:div w:id="1801995127">
          <w:marLeft w:val="0"/>
          <w:marRight w:val="0"/>
          <w:marTop w:val="0"/>
          <w:marBottom w:val="0"/>
          <w:divBdr>
            <w:top w:val="none" w:sz="0" w:space="0" w:color="auto"/>
            <w:left w:val="none" w:sz="0" w:space="0" w:color="auto"/>
            <w:bottom w:val="none" w:sz="0" w:space="0" w:color="auto"/>
            <w:right w:val="none" w:sz="0" w:space="0" w:color="auto"/>
          </w:divBdr>
        </w:div>
      </w:divsChild>
    </w:div>
    <w:div w:id="933129581">
      <w:marLeft w:val="0"/>
      <w:marRight w:val="0"/>
      <w:marTop w:val="0"/>
      <w:marBottom w:val="0"/>
      <w:divBdr>
        <w:top w:val="none" w:sz="0" w:space="0" w:color="auto"/>
        <w:left w:val="none" w:sz="0" w:space="0" w:color="auto"/>
        <w:bottom w:val="none" w:sz="0" w:space="0" w:color="auto"/>
        <w:right w:val="none" w:sz="0" w:space="0" w:color="auto"/>
      </w:divBdr>
      <w:divsChild>
        <w:div w:id="755058467">
          <w:marLeft w:val="0"/>
          <w:marRight w:val="0"/>
          <w:marTop w:val="0"/>
          <w:marBottom w:val="0"/>
          <w:divBdr>
            <w:top w:val="none" w:sz="0" w:space="0" w:color="auto"/>
            <w:left w:val="none" w:sz="0" w:space="0" w:color="auto"/>
            <w:bottom w:val="none" w:sz="0" w:space="0" w:color="auto"/>
            <w:right w:val="none" w:sz="0" w:space="0" w:color="auto"/>
          </w:divBdr>
        </w:div>
      </w:divsChild>
    </w:div>
    <w:div w:id="933250017">
      <w:marLeft w:val="0"/>
      <w:marRight w:val="0"/>
      <w:marTop w:val="0"/>
      <w:marBottom w:val="0"/>
      <w:divBdr>
        <w:top w:val="none" w:sz="0" w:space="0" w:color="auto"/>
        <w:left w:val="none" w:sz="0" w:space="0" w:color="auto"/>
        <w:bottom w:val="none" w:sz="0" w:space="0" w:color="auto"/>
        <w:right w:val="none" w:sz="0" w:space="0" w:color="auto"/>
      </w:divBdr>
      <w:divsChild>
        <w:div w:id="1269895364">
          <w:marLeft w:val="0"/>
          <w:marRight w:val="0"/>
          <w:marTop w:val="0"/>
          <w:marBottom w:val="0"/>
          <w:divBdr>
            <w:top w:val="none" w:sz="0" w:space="0" w:color="auto"/>
            <w:left w:val="none" w:sz="0" w:space="0" w:color="auto"/>
            <w:bottom w:val="none" w:sz="0" w:space="0" w:color="auto"/>
            <w:right w:val="none" w:sz="0" w:space="0" w:color="auto"/>
          </w:divBdr>
        </w:div>
      </w:divsChild>
    </w:div>
    <w:div w:id="933393665">
      <w:marLeft w:val="0"/>
      <w:marRight w:val="0"/>
      <w:marTop w:val="0"/>
      <w:marBottom w:val="0"/>
      <w:divBdr>
        <w:top w:val="none" w:sz="0" w:space="0" w:color="auto"/>
        <w:left w:val="none" w:sz="0" w:space="0" w:color="auto"/>
        <w:bottom w:val="none" w:sz="0" w:space="0" w:color="auto"/>
        <w:right w:val="none" w:sz="0" w:space="0" w:color="auto"/>
      </w:divBdr>
      <w:divsChild>
        <w:div w:id="172111333">
          <w:marLeft w:val="0"/>
          <w:marRight w:val="0"/>
          <w:marTop w:val="0"/>
          <w:marBottom w:val="0"/>
          <w:divBdr>
            <w:top w:val="none" w:sz="0" w:space="0" w:color="auto"/>
            <w:left w:val="none" w:sz="0" w:space="0" w:color="auto"/>
            <w:bottom w:val="none" w:sz="0" w:space="0" w:color="auto"/>
            <w:right w:val="none" w:sz="0" w:space="0" w:color="auto"/>
          </w:divBdr>
        </w:div>
      </w:divsChild>
    </w:div>
    <w:div w:id="934243620">
      <w:marLeft w:val="0"/>
      <w:marRight w:val="0"/>
      <w:marTop w:val="0"/>
      <w:marBottom w:val="0"/>
      <w:divBdr>
        <w:top w:val="none" w:sz="0" w:space="0" w:color="auto"/>
        <w:left w:val="none" w:sz="0" w:space="0" w:color="auto"/>
        <w:bottom w:val="none" w:sz="0" w:space="0" w:color="auto"/>
        <w:right w:val="none" w:sz="0" w:space="0" w:color="auto"/>
      </w:divBdr>
      <w:divsChild>
        <w:div w:id="2021199464">
          <w:marLeft w:val="0"/>
          <w:marRight w:val="0"/>
          <w:marTop w:val="0"/>
          <w:marBottom w:val="0"/>
          <w:divBdr>
            <w:top w:val="none" w:sz="0" w:space="0" w:color="auto"/>
            <w:left w:val="none" w:sz="0" w:space="0" w:color="auto"/>
            <w:bottom w:val="none" w:sz="0" w:space="0" w:color="auto"/>
            <w:right w:val="none" w:sz="0" w:space="0" w:color="auto"/>
          </w:divBdr>
        </w:div>
      </w:divsChild>
    </w:div>
    <w:div w:id="934434817">
      <w:marLeft w:val="0"/>
      <w:marRight w:val="0"/>
      <w:marTop w:val="0"/>
      <w:marBottom w:val="0"/>
      <w:divBdr>
        <w:top w:val="none" w:sz="0" w:space="0" w:color="auto"/>
        <w:left w:val="none" w:sz="0" w:space="0" w:color="auto"/>
        <w:bottom w:val="none" w:sz="0" w:space="0" w:color="auto"/>
        <w:right w:val="none" w:sz="0" w:space="0" w:color="auto"/>
      </w:divBdr>
      <w:divsChild>
        <w:div w:id="15011549">
          <w:marLeft w:val="0"/>
          <w:marRight w:val="0"/>
          <w:marTop w:val="0"/>
          <w:marBottom w:val="0"/>
          <w:divBdr>
            <w:top w:val="none" w:sz="0" w:space="0" w:color="auto"/>
            <w:left w:val="none" w:sz="0" w:space="0" w:color="auto"/>
            <w:bottom w:val="none" w:sz="0" w:space="0" w:color="auto"/>
            <w:right w:val="none" w:sz="0" w:space="0" w:color="auto"/>
          </w:divBdr>
        </w:div>
      </w:divsChild>
    </w:div>
    <w:div w:id="935751559">
      <w:marLeft w:val="0"/>
      <w:marRight w:val="0"/>
      <w:marTop w:val="0"/>
      <w:marBottom w:val="0"/>
      <w:divBdr>
        <w:top w:val="none" w:sz="0" w:space="0" w:color="auto"/>
        <w:left w:val="none" w:sz="0" w:space="0" w:color="auto"/>
        <w:bottom w:val="none" w:sz="0" w:space="0" w:color="auto"/>
        <w:right w:val="none" w:sz="0" w:space="0" w:color="auto"/>
      </w:divBdr>
      <w:divsChild>
        <w:div w:id="512770718">
          <w:marLeft w:val="0"/>
          <w:marRight w:val="0"/>
          <w:marTop w:val="0"/>
          <w:marBottom w:val="0"/>
          <w:divBdr>
            <w:top w:val="none" w:sz="0" w:space="0" w:color="auto"/>
            <w:left w:val="none" w:sz="0" w:space="0" w:color="auto"/>
            <w:bottom w:val="none" w:sz="0" w:space="0" w:color="auto"/>
            <w:right w:val="none" w:sz="0" w:space="0" w:color="auto"/>
          </w:divBdr>
        </w:div>
      </w:divsChild>
    </w:div>
    <w:div w:id="936446664">
      <w:marLeft w:val="0"/>
      <w:marRight w:val="0"/>
      <w:marTop w:val="0"/>
      <w:marBottom w:val="0"/>
      <w:divBdr>
        <w:top w:val="none" w:sz="0" w:space="0" w:color="auto"/>
        <w:left w:val="none" w:sz="0" w:space="0" w:color="auto"/>
        <w:bottom w:val="none" w:sz="0" w:space="0" w:color="auto"/>
        <w:right w:val="none" w:sz="0" w:space="0" w:color="auto"/>
      </w:divBdr>
      <w:divsChild>
        <w:div w:id="6101682">
          <w:marLeft w:val="0"/>
          <w:marRight w:val="0"/>
          <w:marTop w:val="0"/>
          <w:marBottom w:val="0"/>
          <w:divBdr>
            <w:top w:val="none" w:sz="0" w:space="0" w:color="auto"/>
            <w:left w:val="none" w:sz="0" w:space="0" w:color="auto"/>
            <w:bottom w:val="none" w:sz="0" w:space="0" w:color="auto"/>
            <w:right w:val="none" w:sz="0" w:space="0" w:color="auto"/>
          </w:divBdr>
        </w:div>
      </w:divsChild>
    </w:div>
    <w:div w:id="936910775">
      <w:marLeft w:val="0"/>
      <w:marRight w:val="0"/>
      <w:marTop w:val="0"/>
      <w:marBottom w:val="0"/>
      <w:divBdr>
        <w:top w:val="none" w:sz="0" w:space="0" w:color="auto"/>
        <w:left w:val="none" w:sz="0" w:space="0" w:color="auto"/>
        <w:bottom w:val="none" w:sz="0" w:space="0" w:color="auto"/>
        <w:right w:val="none" w:sz="0" w:space="0" w:color="auto"/>
      </w:divBdr>
      <w:divsChild>
        <w:div w:id="1005867766">
          <w:marLeft w:val="0"/>
          <w:marRight w:val="0"/>
          <w:marTop w:val="0"/>
          <w:marBottom w:val="0"/>
          <w:divBdr>
            <w:top w:val="none" w:sz="0" w:space="0" w:color="auto"/>
            <w:left w:val="none" w:sz="0" w:space="0" w:color="auto"/>
            <w:bottom w:val="none" w:sz="0" w:space="0" w:color="auto"/>
            <w:right w:val="none" w:sz="0" w:space="0" w:color="auto"/>
          </w:divBdr>
        </w:div>
      </w:divsChild>
    </w:div>
    <w:div w:id="937172716">
      <w:marLeft w:val="0"/>
      <w:marRight w:val="0"/>
      <w:marTop w:val="0"/>
      <w:marBottom w:val="0"/>
      <w:divBdr>
        <w:top w:val="none" w:sz="0" w:space="0" w:color="auto"/>
        <w:left w:val="none" w:sz="0" w:space="0" w:color="auto"/>
        <w:bottom w:val="none" w:sz="0" w:space="0" w:color="auto"/>
        <w:right w:val="none" w:sz="0" w:space="0" w:color="auto"/>
      </w:divBdr>
      <w:divsChild>
        <w:div w:id="585918126">
          <w:marLeft w:val="0"/>
          <w:marRight w:val="0"/>
          <w:marTop w:val="0"/>
          <w:marBottom w:val="0"/>
          <w:divBdr>
            <w:top w:val="none" w:sz="0" w:space="0" w:color="auto"/>
            <w:left w:val="none" w:sz="0" w:space="0" w:color="auto"/>
            <w:bottom w:val="none" w:sz="0" w:space="0" w:color="auto"/>
            <w:right w:val="none" w:sz="0" w:space="0" w:color="auto"/>
          </w:divBdr>
        </w:div>
      </w:divsChild>
    </w:div>
    <w:div w:id="937179058">
      <w:marLeft w:val="0"/>
      <w:marRight w:val="0"/>
      <w:marTop w:val="0"/>
      <w:marBottom w:val="0"/>
      <w:divBdr>
        <w:top w:val="none" w:sz="0" w:space="0" w:color="auto"/>
        <w:left w:val="none" w:sz="0" w:space="0" w:color="auto"/>
        <w:bottom w:val="none" w:sz="0" w:space="0" w:color="auto"/>
        <w:right w:val="none" w:sz="0" w:space="0" w:color="auto"/>
      </w:divBdr>
      <w:divsChild>
        <w:div w:id="641229132">
          <w:marLeft w:val="0"/>
          <w:marRight w:val="0"/>
          <w:marTop w:val="0"/>
          <w:marBottom w:val="0"/>
          <w:divBdr>
            <w:top w:val="none" w:sz="0" w:space="0" w:color="auto"/>
            <w:left w:val="none" w:sz="0" w:space="0" w:color="auto"/>
            <w:bottom w:val="none" w:sz="0" w:space="0" w:color="auto"/>
            <w:right w:val="none" w:sz="0" w:space="0" w:color="auto"/>
          </w:divBdr>
        </w:div>
      </w:divsChild>
    </w:div>
    <w:div w:id="937565209">
      <w:marLeft w:val="0"/>
      <w:marRight w:val="0"/>
      <w:marTop w:val="0"/>
      <w:marBottom w:val="0"/>
      <w:divBdr>
        <w:top w:val="none" w:sz="0" w:space="0" w:color="auto"/>
        <w:left w:val="none" w:sz="0" w:space="0" w:color="auto"/>
        <w:bottom w:val="none" w:sz="0" w:space="0" w:color="auto"/>
        <w:right w:val="none" w:sz="0" w:space="0" w:color="auto"/>
      </w:divBdr>
      <w:divsChild>
        <w:div w:id="201939789">
          <w:marLeft w:val="0"/>
          <w:marRight w:val="0"/>
          <w:marTop w:val="0"/>
          <w:marBottom w:val="0"/>
          <w:divBdr>
            <w:top w:val="none" w:sz="0" w:space="0" w:color="auto"/>
            <w:left w:val="none" w:sz="0" w:space="0" w:color="auto"/>
            <w:bottom w:val="none" w:sz="0" w:space="0" w:color="auto"/>
            <w:right w:val="none" w:sz="0" w:space="0" w:color="auto"/>
          </w:divBdr>
        </w:div>
      </w:divsChild>
    </w:div>
    <w:div w:id="938562981">
      <w:marLeft w:val="0"/>
      <w:marRight w:val="0"/>
      <w:marTop w:val="0"/>
      <w:marBottom w:val="0"/>
      <w:divBdr>
        <w:top w:val="none" w:sz="0" w:space="0" w:color="auto"/>
        <w:left w:val="none" w:sz="0" w:space="0" w:color="auto"/>
        <w:bottom w:val="none" w:sz="0" w:space="0" w:color="auto"/>
        <w:right w:val="none" w:sz="0" w:space="0" w:color="auto"/>
      </w:divBdr>
      <w:divsChild>
        <w:div w:id="1801921730">
          <w:marLeft w:val="0"/>
          <w:marRight w:val="0"/>
          <w:marTop w:val="0"/>
          <w:marBottom w:val="0"/>
          <w:divBdr>
            <w:top w:val="none" w:sz="0" w:space="0" w:color="auto"/>
            <w:left w:val="none" w:sz="0" w:space="0" w:color="auto"/>
            <w:bottom w:val="none" w:sz="0" w:space="0" w:color="auto"/>
            <w:right w:val="none" w:sz="0" w:space="0" w:color="auto"/>
          </w:divBdr>
        </w:div>
      </w:divsChild>
    </w:div>
    <w:div w:id="939415108">
      <w:marLeft w:val="0"/>
      <w:marRight w:val="0"/>
      <w:marTop w:val="0"/>
      <w:marBottom w:val="0"/>
      <w:divBdr>
        <w:top w:val="none" w:sz="0" w:space="0" w:color="auto"/>
        <w:left w:val="none" w:sz="0" w:space="0" w:color="auto"/>
        <w:bottom w:val="none" w:sz="0" w:space="0" w:color="auto"/>
        <w:right w:val="none" w:sz="0" w:space="0" w:color="auto"/>
      </w:divBdr>
      <w:divsChild>
        <w:div w:id="1716202297">
          <w:marLeft w:val="0"/>
          <w:marRight w:val="0"/>
          <w:marTop w:val="0"/>
          <w:marBottom w:val="0"/>
          <w:divBdr>
            <w:top w:val="none" w:sz="0" w:space="0" w:color="auto"/>
            <w:left w:val="none" w:sz="0" w:space="0" w:color="auto"/>
            <w:bottom w:val="none" w:sz="0" w:space="0" w:color="auto"/>
            <w:right w:val="none" w:sz="0" w:space="0" w:color="auto"/>
          </w:divBdr>
        </w:div>
      </w:divsChild>
    </w:div>
    <w:div w:id="939604058">
      <w:bodyDiv w:val="1"/>
      <w:marLeft w:val="0"/>
      <w:marRight w:val="0"/>
      <w:marTop w:val="0"/>
      <w:marBottom w:val="0"/>
      <w:divBdr>
        <w:top w:val="none" w:sz="0" w:space="0" w:color="auto"/>
        <w:left w:val="none" w:sz="0" w:space="0" w:color="auto"/>
        <w:bottom w:val="none" w:sz="0" w:space="0" w:color="auto"/>
        <w:right w:val="none" w:sz="0" w:space="0" w:color="auto"/>
      </w:divBdr>
    </w:div>
    <w:div w:id="940337355">
      <w:marLeft w:val="0"/>
      <w:marRight w:val="0"/>
      <w:marTop w:val="0"/>
      <w:marBottom w:val="0"/>
      <w:divBdr>
        <w:top w:val="none" w:sz="0" w:space="0" w:color="auto"/>
        <w:left w:val="none" w:sz="0" w:space="0" w:color="auto"/>
        <w:bottom w:val="none" w:sz="0" w:space="0" w:color="auto"/>
        <w:right w:val="none" w:sz="0" w:space="0" w:color="auto"/>
      </w:divBdr>
      <w:divsChild>
        <w:div w:id="855653512">
          <w:marLeft w:val="0"/>
          <w:marRight w:val="0"/>
          <w:marTop w:val="0"/>
          <w:marBottom w:val="0"/>
          <w:divBdr>
            <w:top w:val="none" w:sz="0" w:space="0" w:color="auto"/>
            <w:left w:val="none" w:sz="0" w:space="0" w:color="auto"/>
            <w:bottom w:val="none" w:sz="0" w:space="0" w:color="auto"/>
            <w:right w:val="none" w:sz="0" w:space="0" w:color="auto"/>
          </w:divBdr>
        </w:div>
      </w:divsChild>
    </w:div>
    <w:div w:id="940339937">
      <w:marLeft w:val="0"/>
      <w:marRight w:val="0"/>
      <w:marTop w:val="0"/>
      <w:marBottom w:val="0"/>
      <w:divBdr>
        <w:top w:val="none" w:sz="0" w:space="0" w:color="auto"/>
        <w:left w:val="none" w:sz="0" w:space="0" w:color="auto"/>
        <w:bottom w:val="none" w:sz="0" w:space="0" w:color="auto"/>
        <w:right w:val="none" w:sz="0" w:space="0" w:color="auto"/>
      </w:divBdr>
      <w:divsChild>
        <w:div w:id="981543006">
          <w:marLeft w:val="0"/>
          <w:marRight w:val="0"/>
          <w:marTop w:val="0"/>
          <w:marBottom w:val="0"/>
          <w:divBdr>
            <w:top w:val="none" w:sz="0" w:space="0" w:color="auto"/>
            <w:left w:val="none" w:sz="0" w:space="0" w:color="auto"/>
            <w:bottom w:val="none" w:sz="0" w:space="0" w:color="auto"/>
            <w:right w:val="none" w:sz="0" w:space="0" w:color="auto"/>
          </w:divBdr>
        </w:div>
      </w:divsChild>
    </w:div>
    <w:div w:id="940649063">
      <w:marLeft w:val="0"/>
      <w:marRight w:val="0"/>
      <w:marTop w:val="0"/>
      <w:marBottom w:val="0"/>
      <w:divBdr>
        <w:top w:val="none" w:sz="0" w:space="0" w:color="auto"/>
        <w:left w:val="none" w:sz="0" w:space="0" w:color="auto"/>
        <w:bottom w:val="none" w:sz="0" w:space="0" w:color="auto"/>
        <w:right w:val="none" w:sz="0" w:space="0" w:color="auto"/>
      </w:divBdr>
      <w:divsChild>
        <w:div w:id="426466152">
          <w:marLeft w:val="0"/>
          <w:marRight w:val="0"/>
          <w:marTop w:val="0"/>
          <w:marBottom w:val="0"/>
          <w:divBdr>
            <w:top w:val="none" w:sz="0" w:space="0" w:color="auto"/>
            <w:left w:val="none" w:sz="0" w:space="0" w:color="auto"/>
            <w:bottom w:val="none" w:sz="0" w:space="0" w:color="auto"/>
            <w:right w:val="none" w:sz="0" w:space="0" w:color="auto"/>
          </w:divBdr>
        </w:div>
      </w:divsChild>
    </w:div>
    <w:div w:id="941573603">
      <w:bodyDiv w:val="1"/>
      <w:marLeft w:val="0"/>
      <w:marRight w:val="0"/>
      <w:marTop w:val="0"/>
      <w:marBottom w:val="0"/>
      <w:divBdr>
        <w:top w:val="none" w:sz="0" w:space="0" w:color="auto"/>
        <w:left w:val="none" w:sz="0" w:space="0" w:color="auto"/>
        <w:bottom w:val="none" w:sz="0" w:space="0" w:color="auto"/>
        <w:right w:val="none" w:sz="0" w:space="0" w:color="auto"/>
      </w:divBdr>
      <w:divsChild>
        <w:div w:id="1890533609">
          <w:marLeft w:val="0"/>
          <w:marRight w:val="0"/>
          <w:marTop w:val="0"/>
          <w:marBottom w:val="0"/>
          <w:divBdr>
            <w:top w:val="none" w:sz="0" w:space="0" w:color="auto"/>
            <w:left w:val="none" w:sz="0" w:space="0" w:color="auto"/>
            <w:bottom w:val="none" w:sz="0" w:space="0" w:color="auto"/>
            <w:right w:val="none" w:sz="0" w:space="0" w:color="auto"/>
          </w:divBdr>
        </w:div>
      </w:divsChild>
    </w:div>
    <w:div w:id="942373983">
      <w:marLeft w:val="0"/>
      <w:marRight w:val="0"/>
      <w:marTop w:val="0"/>
      <w:marBottom w:val="0"/>
      <w:divBdr>
        <w:top w:val="none" w:sz="0" w:space="0" w:color="auto"/>
        <w:left w:val="none" w:sz="0" w:space="0" w:color="auto"/>
        <w:bottom w:val="none" w:sz="0" w:space="0" w:color="auto"/>
        <w:right w:val="none" w:sz="0" w:space="0" w:color="auto"/>
      </w:divBdr>
      <w:divsChild>
        <w:div w:id="494878602">
          <w:marLeft w:val="0"/>
          <w:marRight w:val="0"/>
          <w:marTop w:val="0"/>
          <w:marBottom w:val="0"/>
          <w:divBdr>
            <w:top w:val="none" w:sz="0" w:space="0" w:color="auto"/>
            <w:left w:val="none" w:sz="0" w:space="0" w:color="auto"/>
            <w:bottom w:val="none" w:sz="0" w:space="0" w:color="auto"/>
            <w:right w:val="none" w:sz="0" w:space="0" w:color="auto"/>
          </w:divBdr>
        </w:div>
      </w:divsChild>
    </w:div>
    <w:div w:id="943029693">
      <w:marLeft w:val="0"/>
      <w:marRight w:val="0"/>
      <w:marTop w:val="0"/>
      <w:marBottom w:val="0"/>
      <w:divBdr>
        <w:top w:val="none" w:sz="0" w:space="0" w:color="auto"/>
        <w:left w:val="none" w:sz="0" w:space="0" w:color="auto"/>
        <w:bottom w:val="none" w:sz="0" w:space="0" w:color="auto"/>
        <w:right w:val="none" w:sz="0" w:space="0" w:color="auto"/>
      </w:divBdr>
      <w:divsChild>
        <w:div w:id="1556820073">
          <w:marLeft w:val="0"/>
          <w:marRight w:val="0"/>
          <w:marTop w:val="0"/>
          <w:marBottom w:val="0"/>
          <w:divBdr>
            <w:top w:val="none" w:sz="0" w:space="0" w:color="auto"/>
            <w:left w:val="none" w:sz="0" w:space="0" w:color="auto"/>
            <w:bottom w:val="none" w:sz="0" w:space="0" w:color="auto"/>
            <w:right w:val="none" w:sz="0" w:space="0" w:color="auto"/>
          </w:divBdr>
        </w:div>
      </w:divsChild>
    </w:div>
    <w:div w:id="943149038">
      <w:marLeft w:val="0"/>
      <w:marRight w:val="0"/>
      <w:marTop w:val="0"/>
      <w:marBottom w:val="0"/>
      <w:divBdr>
        <w:top w:val="none" w:sz="0" w:space="0" w:color="auto"/>
        <w:left w:val="none" w:sz="0" w:space="0" w:color="auto"/>
        <w:bottom w:val="none" w:sz="0" w:space="0" w:color="auto"/>
        <w:right w:val="none" w:sz="0" w:space="0" w:color="auto"/>
      </w:divBdr>
      <w:divsChild>
        <w:div w:id="49695257">
          <w:marLeft w:val="0"/>
          <w:marRight w:val="0"/>
          <w:marTop w:val="0"/>
          <w:marBottom w:val="0"/>
          <w:divBdr>
            <w:top w:val="none" w:sz="0" w:space="0" w:color="auto"/>
            <w:left w:val="none" w:sz="0" w:space="0" w:color="auto"/>
            <w:bottom w:val="none" w:sz="0" w:space="0" w:color="auto"/>
            <w:right w:val="none" w:sz="0" w:space="0" w:color="auto"/>
          </w:divBdr>
        </w:div>
      </w:divsChild>
    </w:div>
    <w:div w:id="943802783">
      <w:marLeft w:val="0"/>
      <w:marRight w:val="0"/>
      <w:marTop w:val="0"/>
      <w:marBottom w:val="0"/>
      <w:divBdr>
        <w:top w:val="none" w:sz="0" w:space="0" w:color="auto"/>
        <w:left w:val="none" w:sz="0" w:space="0" w:color="auto"/>
        <w:bottom w:val="none" w:sz="0" w:space="0" w:color="auto"/>
        <w:right w:val="none" w:sz="0" w:space="0" w:color="auto"/>
      </w:divBdr>
      <w:divsChild>
        <w:div w:id="357661212">
          <w:marLeft w:val="0"/>
          <w:marRight w:val="0"/>
          <w:marTop w:val="0"/>
          <w:marBottom w:val="0"/>
          <w:divBdr>
            <w:top w:val="none" w:sz="0" w:space="0" w:color="auto"/>
            <w:left w:val="none" w:sz="0" w:space="0" w:color="auto"/>
            <w:bottom w:val="none" w:sz="0" w:space="0" w:color="auto"/>
            <w:right w:val="none" w:sz="0" w:space="0" w:color="auto"/>
          </w:divBdr>
        </w:div>
      </w:divsChild>
    </w:div>
    <w:div w:id="944846429">
      <w:marLeft w:val="0"/>
      <w:marRight w:val="0"/>
      <w:marTop w:val="0"/>
      <w:marBottom w:val="0"/>
      <w:divBdr>
        <w:top w:val="none" w:sz="0" w:space="0" w:color="auto"/>
        <w:left w:val="none" w:sz="0" w:space="0" w:color="auto"/>
        <w:bottom w:val="none" w:sz="0" w:space="0" w:color="auto"/>
        <w:right w:val="none" w:sz="0" w:space="0" w:color="auto"/>
      </w:divBdr>
      <w:divsChild>
        <w:div w:id="988292467">
          <w:marLeft w:val="0"/>
          <w:marRight w:val="0"/>
          <w:marTop w:val="0"/>
          <w:marBottom w:val="0"/>
          <w:divBdr>
            <w:top w:val="none" w:sz="0" w:space="0" w:color="auto"/>
            <w:left w:val="none" w:sz="0" w:space="0" w:color="auto"/>
            <w:bottom w:val="none" w:sz="0" w:space="0" w:color="auto"/>
            <w:right w:val="none" w:sz="0" w:space="0" w:color="auto"/>
          </w:divBdr>
        </w:div>
      </w:divsChild>
    </w:div>
    <w:div w:id="944968813">
      <w:marLeft w:val="0"/>
      <w:marRight w:val="0"/>
      <w:marTop w:val="0"/>
      <w:marBottom w:val="0"/>
      <w:divBdr>
        <w:top w:val="none" w:sz="0" w:space="0" w:color="auto"/>
        <w:left w:val="none" w:sz="0" w:space="0" w:color="auto"/>
        <w:bottom w:val="none" w:sz="0" w:space="0" w:color="auto"/>
        <w:right w:val="none" w:sz="0" w:space="0" w:color="auto"/>
      </w:divBdr>
      <w:divsChild>
        <w:div w:id="1978219802">
          <w:marLeft w:val="0"/>
          <w:marRight w:val="0"/>
          <w:marTop w:val="0"/>
          <w:marBottom w:val="0"/>
          <w:divBdr>
            <w:top w:val="none" w:sz="0" w:space="0" w:color="auto"/>
            <w:left w:val="none" w:sz="0" w:space="0" w:color="auto"/>
            <w:bottom w:val="none" w:sz="0" w:space="0" w:color="auto"/>
            <w:right w:val="none" w:sz="0" w:space="0" w:color="auto"/>
          </w:divBdr>
        </w:div>
      </w:divsChild>
    </w:div>
    <w:div w:id="944969943">
      <w:marLeft w:val="0"/>
      <w:marRight w:val="0"/>
      <w:marTop w:val="0"/>
      <w:marBottom w:val="0"/>
      <w:divBdr>
        <w:top w:val="none" w:sz="0" w:space="0" w:color="auto"/>
        <w:left w:val="none" w:sz="0" w:space="0" w:color="auto"/>
        <w:bottom w:val="none" w:sz="0" w:space="0" w:color="auto"/>
        <w:right w:val="none" w:sz="0" w:space="0" w:color="auto"/>
      </w:divBdr>
      <w:divsChild>
        <w:div w:id="2031028092">
          <w:marLeft w:val="0"/>
          <w:marRight w:val="0"/>
          <w:marTop w:val="0"/>
          <w:marBottom w:val="0"/>
          <w:divBdr>
            <w:top w:val="none" w:sz="0" w:space="0" w:color="auto"/>
            <w:left w:val="none" w:sz="0" w:space="0" w:color="auto"/>
            <w:bottom w:val="none" w:sz="0" w:space="0" w:color="auto"/>
            <w:right w:val="none" w:sz="0" w:space="0" w:color="auto"/>
          </w:divBdr>
        </w:div>
      </w:divsChild>
    </w:div>
    <w:div w:id="946083591">
      <w:marLeft w:val="0"/>
      <w:marRight w:val="0"/>
      <w:marTop w:val="0"/>
      <w:marBottom w:val="0"/>
      <w:divBdr>
        <w:top w:val="none" w:sz="0" w:space="0" w:color="auto"/>
        <w:left w:val="none" w:sz="0" w:space="0" w:color="auto"/>
        <w:bottom w:val="none" w:sz="0" w:space="0" w:color="auto"/>
        <w:right w:val="none" w:sz="0" w:space="0" w:color="auto"/>
      </w:divBdr>
      <w:divsChild>
        <w:div w:id="950013851">
          <w:marLeft w:val="0"/>
          <w:marRight w:val="0"/>
          <w:marTop w:val="0"/>
          <w:marBottom w:val="0"/>
          <w:divBdr>
            <w:top w:val="none" w:sz="0" w:space="0" w:color="auto"/>
            <w:left w:val="none" w:sz="0" w:space="0" w:color="auto"/>
            <w:bottom w:val="none" w:sz="0" w:space="0" w:color="auto"/>
            <w:right w:val="none" w:sz="0" w:space="0" w:color="auto"/>
          </w:divBdr>
        </w:div>
      </w:divsChild>
    </w:div>
    <w:div w:id="946547271">
      <w:marLeft w:val="0"/>
      <w:marRight w:val="0"/>
      <w:marTop w:val="0"/>
      <w:marBottom w:val="0"/>
      <w:divBdr>
        <w:top w:val="none" w:sz="0" w:space="0" w:color="auto"/>
        <w:left w:val="none" w:sz="0" w:space="0" w:color="auto"/>
        <w:bottom w:val="none" w:sz="0" w:space="0" w:color="auto"/>
        <w:right w:val="none" w:sz="0" w:space="0" w:color="auto"/>
      </w:divBdr>
      <w:divsChild>
        <w:div w:id="1437630231">
          <w:marLeft w:val="0"/>
          <w:marRight w:val="0"/>
          <w:marTop w:val="0"/>
          <w:marBottom w:val="0"/>
          <w:divBdr>
            <w:top w:val="none" w:sz="0" w:space="0" w:color="auto"/>
            <w:left w:val="none" w:sz="0" w:space="0" w:color="auto"/>
            <w:bottom w:val="none" w:sz="0" w:space="0" w:color="auto"/>
            <w:right w:val="none" w:sz="0" w:space="0" w:color="auto"/>
          </w:divBdr>
        </w:div>
      </w:divsChild>
    </w:div>
    <w:div w:id="947351120">
      <w:marLeft w:val="0"/>
      <w:marRight w:val="0"/>
      <w:marTop w:val="0"/>
      <w:marBottom w:val="0"/>
      <w:divBdr>
        <w:top w:val="none" w:sz="0" w:space="0" w:color="auto"/>
        <w:left w:val="none" w:sz="0" w:space="0" w:color="auto"/>
        <w:bottom w:val="none" w:sz="0" w:space="0" w:color="auto"/>
        <w:right w:val="none" w:sz="0" w:space="0" w:color="auto"/>
      </w:divBdr>
      <w:divsChild>
        <w:div w:id="176771486">
          <w:marLeft w:val="0"/>
          <w:marRight w:val="0"/>
          <w:marTop w:val="0"/>
          <w:marBottom w:val="0"/>
          <w:divBdr>
            <w:top w:val="none" w:sz="0" w:space="0" w:color="auto"/>
            <w:left w:val="none" w:sz="0" w:space="0" w:color="auto"/>
            <w:bottom w:val="none" w:sz="0" w:space="0" w:color="auto"/>
            <w:right w:val="none" w:sz="0" w:space="0" w:color="auto"/>
          </w:divBdr>
        </w:div>
      </w:divsChild>
    </w:div>
    <w:div w:id="947542375">
      <w:marLeft w:val="0"/>
      <w:marRight w:val="0"/>
      <w:marTop w:val="0"/>
      <w:marBottom w:val="0"/>
      <w:divBdr>
        <w:top w:val="none" w:sz="0" w:space="0" w:color="auto"/>
        <w:left w:val="none" w:sz="0" w:space="0" w:color="auto"/>
        <w:bottom w:val="none" w:sz="0" w:space="0" w:color="auto"/>
        <w:right w:val="none" w:sz="0" w:space="0" w:color="auto"/>
      </w:divBdr>
      <w:divsChild>
        <w:div w:id="2095541033">
          <w:marLeft w:val="0"/>
          <w:marRight w:val="0"/>
          <w:marTop w:val="0"/>
          <w:marBottom w:val="0"/>
          <w:divBdr>
            <w:top w:val="none" w:sz="0" w:space="0" w:color="auto"/>
            <w:left w:val="none" w:sz="0" w:space="0" w:color="auto"/>
            <w:bottom w:val="none" w:sz="0" w:space="0" w:color="auto"/>
            <w:right w:val="none" w:sz="0" w:space="0" w:color="auto"/>
          </w:divBdr>
        </w:div>
      </w:divsChild>
    </w:div>
    <w:div w:id="948119968">
      <w:marLeft w:val="0"/>
      <w:marRight w:val="0"/>
      <w:marTop w:val="0"/>
      <w:marBottom w:val="0"/>
      <w:divBdr>
        <w:top w:val="none" w:sz="0" w:space="0" w:color="auto"/>
        <w:left w:val="none" w:sz="0" w:space="0" w:color="auto"/>
        <w:bottom w:val="none" w:sz="0" w:space="0" w:color="auto"/>
        <w:right w:val="none" w:sz="0" w:space="0" w:color="auto"/>
      </w:divBdr>
      <w:divsChild>
        <w:div w:id="2040549960">
          <w:marLeft w:val="0"/>
          <w:marRight w:val="0"/>
          <w:marTop w:val="0"/>
          <w:marBottom w:val="0"/>
          <w:divBdr>
            <w:top w:val="none" w:sz="0" w:space="0" w:color="auto"/>
            <w:left w:val="none" w:sz="0" w:space="0" w:color="auto"/>
            <w:bottom w:val="none" w:sz="0" w:space="0" w:color="auto"/>
            <w:right w:val="none" w:sz="0" w:space="0" w:color="auto"/>
          </w:divBdr>
        </w:div>
      </w:divsChild>
    </w:div>
    <w:div w:id="948391054">
      <w:bodyDiv w:val="1"/>
      <w:marLeft w:val="0"/>
      <w:marRight w:val="0"/>
      <w:marTop w:val="0"/>
      <w:marBottom w:val="0"/>
      <w:divBdr>
        <w:top w:val="none" w:sz="0" w:space="0" w:color="auto"/>
        <w:left w:val="none" w:sz="0" w:space="0" w:color="auto"/>
        <w:bottom w:val="none" w:sz="0" w:space="0" w:color="auto"/>
        <w:right w:val="none" w:sz="0" w:space="0" w:color="auto"/>
      </w:divBdr>
    </w:div>
    <w:div w:id="948782443">
      <w:marLeft w:val="0"/>
      <w:marRight w:val="0"/>
      <w:marTop w:val="0"/>
      <w:marBottom w:val="0"/>
      <w:divBdr>
        <w:top w:val="none" w:sz="0" w:space="0" w:color="auto"/>
        <w:left w:val="none" w:sz="0" w:space="0" w:color="auto"/>
        <w:bottom w:val="none" w:sz="0" w:space="0" w:color="auto"/>
        <w:right w:val="none" w:sz="0" w:space="0" w:color="auto"/>
      </w:divBdr>
      <w:divsChild>
        <w:div w:id="1656378665">
          <w:marLeft w:val="0"/>
          <w:marRight w:val="0"/>
          <w:marTop w:val="0"/>
          <w:marBottom w:val="0"/>
          <w:divBdr>
            <w:top w:val="none" w:sz="0" w:space="0" w:color="auto"/>
            <w:left w:val="none" w:sz="0" w:space="0" w:color="auto"/>
            <w:bottom w:val="none" w:sz="0" w:space="0" w:color="auto"/>
            <w:right w:val="none" w:sz="0" w:space="0" w:color="auto"/>
          </w:divBdr>
        </w:div>
      </w:divsChild>
    </w:div>
    <w:div w:id="949242499">
      <w:marLeft w:val="0"/>
      <w:marRight w:val="0"/>
      <w:marTop w:val="0"/>
      <w:marBottom w:val="0"/>
      <w:divBdr>
        <w:top w:val="none" w:sz="0" w:space="0" w:color="auto"/>
        <w:left w:val="none" w:sz="0" w:space="0" w:color="auto"/>
        <w:bottom w:val="none" w:sz="0" w:space="0" w:color="auto"/>
        <w:right w:val="none" w:sz="0" w:space="0" w:color="auto"/>
      </w:divBdr>
      <w:divsChild>
        <w:div w:id="1472094887">
          <w:marLeft w:val="0"/>
          <w:marRight w:val="0"/>
          <w:marTop w:val="0"/>
          <w:marBottom w:val="0"/>
          <w:divBdr>
            <w:top w:val="none" w:sz="0" w:space="0" w:color="auto"/>
            <w:left w:val="none" w:sz="0" w:space="0" w:color="auto"/>
            <w:bottom w:val="none" w:sz="0" w:space="0" w:color="auto"/>
            <w:right w:val="none" w:sz="0" w:space="0" w:color="auto"/>
          </w:divBdr>
        </w:div>
      </w:divsChild>
    </w:div>
    <w:div w:id="949551437">
      <w:marLeft w:val="0"/>
      <w:marRight w:val="0"/>
      <w:marTop w:val="0"/>
      <w:marBottom w:val="0"/>
      <w:divBdr>
        <w:top w:val="none" w:sz="0" w:space="0" w:color="auto"/>
        <w:left w:val="none" w:sz="0" w:space="0" w:color="auto"/>
        <w:bottom w:val="none" w:sz="0" w:space="0" w:color="auto"/>
        <w:right w:val="none" w:sz="0" w:space="0" w:color="auto"/>
      </w:divBdr>
      <w:divsChild>
        <w:div w:id="2125612642">
          <w:marLeft w:val="0"/>
          <w:marRight w:val="0"/>
          <w:marTop w:val="0"/>
          <w:marBottom w:val="0"/>
          <w:divBdr>
            <w:top w:val="none" w:sz="0" w:space="0" w:color="auto"/>
            <w:left w:val="none" w:sz="0" w:space="0" w:color="auto"/>
            <w:bottom w:val="none" w:sz="0" w:space="0" w:color="auto"/>
            <w:right w:val="none" w:sz="0" w:space="0" w:color="auto"/>
          </w:divBdr>
        </w:div>
      </w:divsChild>
    </w:div>
    <w:div w:id="950235761">
      <w:bodyDiv w:val="1"/>
      <w:marLeft w:val="0"/>
      <w:marRight w:val="0"/>
      <w:marTop w:val="0"/>
      <w:marBottom w:val="0"/>
      <w:divBdr>
        <w:top w:val="none" w:sz="0" w:space="0" w:color="auto"/>
        <w:left w:val="none" w:sz="0" w:space="0" w:color="auto"/>
        <w:bottom w:val="none" w:sz="0" w:space="0" w:color="auto"/>
        <w:right w:val="none" w:sz="0" w:space="0" w:color="auto"/>
      </w:divBdr>
    </w:div>
    <w:div w:id="952201788">
      <w:marLeft w:val="0"/>
      <w:marRight w:val="0"/>
      <w:marTop w:val="0"/>
      <w:marBottom w:val="0"/>
      <w:divBdr>
        <w:top w:val="none" w:sz="0" w:space="0" w:color="auto"/>
        <w:left w:val="none" w:sz="0" w:space="0" w:color="auto"/>
        <w:bottom w:val="none" w:sz="0" w:space="0" w:color="auto"/>
        <w:right w:val="none" w:sz="0" w:space="0" w:color="auto"/>
      </w:divBdr>
      <w:divsChild>
        <w:div w:id="698745114">
          <w:marLeft w:val="0"/>
          <w:marRight w:val="0"/>
          <w:marTop w:val="0"/>
          <w:marBottom w:val="0"/>
          <w:divBdr>
            <w:top w:val="none" w:sz="0" w:space="0" w:color="auto"/>
            <w:left w:val="none" w:sz="0" w:space="0" w:color="auto"/>
            <w:bottom w:val="none" w:sz="0" w:space="0" w:color="auto"/>
            <w:right w:val="none" w:sz="0" w:space="0" w:color="auto"/>
          </w:divBdr>
        </w:div>
      </w:divsChild>
    </w:div>
    <w:div w:id="953636617">
      <w:marLeft w:val="0"/>
      <w:marRight w:val="0"/>
      <w:marTop w:val="0"/>
      <w:marBottom w:val="0"/>
      <w:divBdr>
        <w:top w:val="none" w:sz="0" w:space="0" w:color="auto"/>
        <w:left w:val="none" w:sz="0" w:space="0" w:color="auto"/>
        <w:bottom w:val="none" w:sz="0" w:space="0" w:color="auto"/>
        <w:right w:val="none" w:sz="0" w:space="0" w:color="auto"/>
      </w:divBdr>
    </w:div>
    <w:div w:id="954678680">
      <w:marLeft w:val="0"/>
      <w:marRight w:val="0"/>
      <w:marTop w:val="0"/>
      <w:marBottom w:val="0"/>
      <w:divBdr>
        <w:top w:val="none" w:sz="0" w:space="0" w:color="auto"/>
        <w:left w:val="none" w:sz="0" w:space="0" w:color="auto"/>
        <w:bottom w:val="none" w:sz="0" w:space="0" w:color="auto"/>
        <w:right w:val="none" w:sz="0" w:space="0" w:color="auto"/>
      </w:divBdr>
      <w:divsChild>
        <w:div w:id="733624319">
          <w:marLeft w:val="0"/>
          <w:marRight w:val="0"/>
          <w:marTop w:val="0"/>
          <w:marBottom w:val="0"/>
          <w:divBdr>
            <w:top w:val="none" w:sz="0" w:space="0" w:color="auto"/>
            <w:left w:val="none" w:sz="0" w:space="0" w:color="auto"/>
            <w:bottom w:val="none" w:sz="0" w:space="0" w:color="auto"/>
            <w:right w:val="none" w:sz="0" w:space="0" w:color="auto"/>
          </w:divBdr>
        </w:div>
      </w:divsChild>
    </w:div>
    <w:div w:id="955327590">
      <w:marLeft w:val="0"/>
      <w:marRight w:val="0"/>
      <w:marTop w:val="0"/>
      <w:marBottom w:val="0"/>
      <w:divBdr>
        <w:top w:val="none" w:sz="0" w:space="0" w:color="auto"/>
        <w:left w:val="none" w:sz="0" w:space="0" w:color="auto"/>
        <w:bottom w:val="none" w:sz="0" w:space="0" w:color="auto"/>
        <w:right w:val="none" w:sz="0" w:space="0" w:color="auto"/>
      </w:divBdr>
      <w:divsChild>
        <w:div w:id="1017269708">
          <w:marLeft w:val="0"/>
          <w:marRight w:val="0"/>
          <w:marTop w:val="0"/>
          <w:marBottom w:val="0"/>
          <w:divBdr>
            <w:top w:val="none" w:sz="0" w:space="0" w:color="auto"/>
            <w:left w:val="none" w:sz="0" w:space="0" w:color="auto"/>
            <w:bottom w:val="none" w:sz="0" w:space="0" w:color="auto"/>
            <w:right w:val="none" w:sz="0" w:space="0" w:color="auto"/>
          </w:divBdr>
        </w:div>
      </w:divsChild>
    </w:div>
    <w:div w:id="956063306">
      <w:marLeft w:val="0"/>
      <w:marRight w:val="0"/>
      <w:marTop w:val="0"/>
      <w:marBottom w:val="0"/>
      <w:divBdr>
        <w:top w:val="none" w:sz="0" w:space="0" w:color="auto"/>
        <w:left w:val="none" w:sz="0" w:space="0" w:color="auto"/>
        <w:bottom w:val="none" w:sz="0" w:space="0" w:color="auto"/>
        <w:right w:val="none" w:sz="0" w:space="0" w:color="auto"/>
      </w:divBdr>
      <w:divsChild>
        <w:div w:id="1756896776">
          <w:marLeft w:val="0"/>
          <w:marRight w:val="0"/>
          <w:marTop w:val="0"/>
          <w:marBottom w:val="0"/>
          <w:divBdr>
            <w:top w:val="none" w:sz="0" w:space="0" w:color="auto"/>
            <w:left w:val="none" w:sz="0" w:space="0" w:color="auto"/>
            <w:bottom w:val="none" w:sz="0" w:space="0" w:color="auto"/>
            <w:right w:val="none" w:sz="0" w:space="0" w:color="auto"/>
          </w:divBdr>
        </w:div>
      </w:divsChild>
    </w:div>
    <w:div w:id="956717319">
      <w:marLeft w:val="0"/>
      <w:marRight w:val="0"/>
      <w:marTop w:val="0"/>
      <w:marBottom w:val="0"/>
      <w:divBdr>
        <w:top w:val="none" w:sz="0" w:space="0" w:color="auto"/>
        <w:left w:val="none" w:sz="0" w:space="0" w:color="auto"/>
        <w:bottom w:val="none" w:sz="0" w:space="0" w:color="auto"/>
        <w:right w:val="none" w:sz="0" w:space="0" w:color="auto"/>
      </w:divBdr>
      <w:divsChild>
        <w:div w:id="1675257364">
          <w:marLeft w:val="0"/>
          <w:marRight w:val="0"/>
          <w:marTop w:val="0"/>
          <w:marBottom w:val="0"/>
          <w:divBdr>
            <w:top w:val="none" w:sz="0" w:space="0" w:color="auto"/>
            <w:left w:val="none" w:sz="0" w:space="0" w:color="auto"/>
            <w:bottom w:val="none" w:sz="0" w:space="0" w:color="auto"/>
            <w:right w:val="none" w:sz="0" w:space="0" w:color="auto"/>
          </w:divBdr>
        </w:div>
      </w:divsChild>
    </w:div>
    <w:div w:id="956957058">
      <w:bodyDiv w:val="1"/>
      <w:marLeft w:val="0"/>
      <w:marRight w:val="0"/>
      <w:marTop w:val="0"/>
      <w:marBottom w:val="0"/>
      <w:divBdr>
        <w:top w:val="none" w:sz="0" w:space="0" w:color="auto"/>
        <w:left w:val="none" w:sz="0" w:space="0" w:color="auto"/>
        <w:bottom w:val="none" w:sz="0" w:space="0" w:color="auto"/>
        <w:right w:val="none" w:sz="0" w:space="0" w:color="auto"/>
      </w:divBdr>
    </w:div>
    <w:div w:id="957832977">
      <w:marLeft w:val="0"/>
      <w:marRight w:val="0"/>
      <w:marTop w:val="0"/>
      <w:marBottom w:val="0"/>
      <w:divBdr>
        <w:top w:val="none" w:sz="0" w:space="0" w:color="auto"/>
        <w:left w:val="none" w:sz="0" w:space="0" w:color="auto"/>
        <w:bottom w:val="none" w:sz="0" w:space="0" w:color="auto"/>
        <w:right w:val="none" w:sz="0" w:space="0" w:color="auto"/>
      </w:divBdr>
      <w:divsChild>
        <w:div w:id="1209681319">
          <w:marLeft w:val="0"/>
          <w:marRight w:val="0"/>
          <w:marTop w:val="0"/>
          <w:marBottom w:val="0"/>
          <w:divBdr>
            <w:top w:val="none" w:sz="0" w:space="0" w:color="auto"/>
            <w:left w:val="none" w:sz="0" w:space="0" w:color="auto"/>
            <w:bottom w:val="none" w:sz="0" w:space="0" w:color="auto"/>
            <w:right w:val="none" w:sz="0" w:space="0" w:color="auto"/>
          </w:divBdr>
        </w:div>
      </w:divsChild>
    </w:div>
    <w:div w:id="958294886">
      <w:bodyDiv w:val="1"/>
      <w:marLeft w:val="0"/>
      <w:marRight w:val="0"/>
      <w:marTop w:val="0"/>
      <w:marBottom w:val="0"/>
      <w:divBdr>
        <w:top w:val="none" w:sz="0" w:space="0" w:color="auto"/>
        <w:left w:val="none" w:sz="0" w:space="0" w:color="auto"/>
        <w:bottom w:val="none" w:sz="0" w:space="0" w:color="auto"/>
        <w:right w:val="none" w:sz="0" w:space="0" w:color="auto"/>
      </w:divBdr>
      <w:divsChild>
        <w:div w:id="18744135">
          <w:marLeft w:val="677"/>
          <w:marRight w:val="0"/>
          <w:marTop w:val="120"/>
          <w:marBottom w:val="0"/>
          <w:divBdr>
            <w:top w:val="none" w:sz="0" w:space="0" w:color="auto"/>
            <w:left w:val="none" w:sz="0" w:space="0" w:color="auto"/>
            <w:bottom w:val="none" w:sz="0" w:space="0" w:color="auto"/>
            <w:right w:val="none" w:sz="0" w:space="0" w:color="auto"/>
          </w:divBdr>
        </w:div>
        <w:div w:id="273824195">
          <w:marLeft w:val="677"/>
          <w:marRight w:val="0"/>
          <w:marTop w:val="120"/>
          <w:marBottom w:val="0"/>
          <w:divBdr>
            <w:top w:val="none" w:sz="0" w:space="0" w:color="auto"/>
            <w:left w:val="none" w:sz="0" w:space="0" w:color="auto"/>
            <w:bottom w:val="none" w:sz="0" w:space="0" w:color="auto"/>
            <w:right w:val="none" w:sz="0" w:space="0" w:color="auto"/>
          </w:divBdr>
        </w:div>
        <w:div w:id="450511271">
          <w:marLeft w:val="677"/>
          <w:marRight w:val="0"/>
          <w:marTop w:val="120"/>
          <w:marBottom w:val="0"/>
          <w:divBdr>
            <w:top w:val="none" w:sz="0" w:space="0" w:color="auto"/>
            <w:left w:val="none" w:sz="0" w:space="0" w:color="auto"/>
            <w:bottom w:val="none" w:sz="0" w:space="0" w:color="auto"/>
            <w:right w:val="none" w:sz="0" w:space="0" w:color="auto"/>
          </w:divBdr>
        </w:div>
        <w:div w:id="880436438">
          <w:marLeft w:val="360"/>
          <w:marRight w:val="0"/>
          <w:marTop w:val="120"/>
          <w:marBottom w:val="0"/>
          <w:divBdr>
            <w:top w:val="none" w:sz="0" w:space="0" w:color="auto"/>
            <w:left w:val="none" w:sz="0" w:space="0" w:color="auto"/>
            <w:bottom w:val="none" w:sz="0" w:space="0" w:color="auto"/>
            <w:right w:val="none" w:sz="0" w:space="0" w:color="auto"/>
          </w:divBdr>
        </w:div>
        <w:div w:id="887766448">
          <w:marLeft w:val="677"/>
          <w:marRight w:val="0"/>
          <w:marTop w:val="120"/>
          <w:marBottom w:val="0"/>
          <w:divBdr>
            <w:top w:val="none" w:sz="0" w:space="0" w:color="auto"/>
            <w:left w:val="none" w:sz="0" w:space="0" w:color="auto"/>
            <w:bottom w:val="none" w:sz="0" w:space="0" w:color="auto"/>
            <w:right w:val="none" w:sz="0" w:space="0" w:color="auto"/>
          </w:divBdr>
        </w:div>
        <w:div w:id="1345472101">
          <w:marLeft w:val="677"/>
          <w:marRight w:val="0"/>
          <w:marTop w:val="120"/>
          <w:marBottom w:val="0"/>
          <w:divBdr>
            <w:top w:val="none" w:sz="0" w:space="0" w:color="auto"/>
            <w:left w:val="none" w:sz="0" w:space="0" w:color="auto"/>
            <w:bottom w:val="none" w:sz="0" w:space="0" w:color="auto"/>
            <w:right w:val="none" w:sz="0" w:space="0" w:color="auto"/>
          </w:divBdr>
        </w:div>
        <w:div w:id="1368681329">
          <w:marLeft w:val="677"/>
          <w:marRight w:val="0"/>
          <w:marTop w:val="120"/>
          <w:marBottom w:val="0"/>
          <w:divBdr>
            <w:top w:val="none" w:sz="0" w:space="0" w:color="auto"/>
            <w:left w:val="none" w:sz="0" w:space="0" w:color="auto"/>
            <w:bottom w:val="none" w:sz="0" w:space="0" w:color="auto"/>
            <w:right w:val="none" w:sz="0" w:space="0" w:color="auto"/>
          </w:divBdr>
        </w:div>
        <w:div w:id="1469929879">
          <w:marLeft w:val="360"/>
          <w:marRight w:val="0"/>
          <w:marTop w:val="120"/>
          <w:marBottom w:val="0"/>
          <w:divBdr>
            <w:top w:val="none" w:sz="0" w:space="0" w:color="auto"/>
            <w:left w:val="none" w:sz="0" w:space="0" w:color="auto"/>
            <w:bottom w:val="none" w:sz="0" w:space="0" w:color="auto"/>
            <w:right w:val="none" w:sz="0" w:space="0" w:color="auto"/>
          </w:divBdr>
        </w:div>
        <w:div w:id="1640110353">
          <w:marLeft w:val="360"/>
          <w:marRight w:val="0"/>
          <w:marTop w:val="120"/>
          <w:marBottom w:val="0"/>
          <w:divBdr>
            <w:top w:val="none" w:sz="0" w:space="0" w:color="auto"/>
            <w:left w:val="none" w:sz="0" w:space="0" w:color="auto"/>
            <w:bottom w:val="none" w:sz="0" w:space="0" w:color="auto"/>
            <w:right w:val="none" w:sz="0" w:space="0" w:color="auto"/>
          </w:divBdr>
        </w:div>
        <w:div w:id="1709253506">
          <w:marLeft w:val="360"/>
          <w:marRight w:val="0"/>
          <w:marTop w:val="120"/>
          <w:marBottom w:val="0"/>
          <w:divBdr>
            <w:top w:val="none" w:sz="0" w:space="0" w:color="auto"/>
            <w:left w:val="none" w:sz="0" w:space="0" w:color="auto"/>
            <w:bottom w:val="none" w:sz="0" w:space="0" w:color="auto"/>
            <w:right w:val="none" w:sz="0" w:space="0" w:color="auto"/>
          </w:divBdr>
        </w:div>
        <w:div w:id="1716544304">
          <w:marLeft w:val="360"/>
          <w:marRight w:val="0"/>
          <w:marTop w:val="120"/>
          <w:marBottom w:val="0"/>
          <w:divBdr>
            <w:top w:val="none" w:sz="0" w:space="0" w:color="auto"/>
            <w:left w:val="none" w:sz="0" w:space="0" w:color="auto"/>
            <w:bottom w:val="none" w:sz="0" w:space="0" w:color="auto"/>
            <w:right w:val="none" w:sz="0" w:space="0" w:color="auto"/>
          </w:divBdr>
        </w:div>
        <w:div w:id="1759517935">
          <w:marLeft w:val="677"/>
          <w:marRight w:val="0"/>
          <w:marTop w:val="120"/>
          <w:marBottom w:val="0"/>
          <w:divBdr>
            <w:top w:val="none" w:sz="0" w:space="0" w:color="auto"/>
            <w:left w:val="none" w:sz="0" w:space="0" w:color="auto"/>
            <w:bottom w:val="none" w:sz="0" w:space="0" w:color="auto"/>
            <w:right w:val="none" w:sz="0" w:space="0" w:color="auto"/>
          </w:divBdr>
        </w:div>
        <w:div w:id="2101901142">
          <w:marLeft w:val="677"/>
          <w:marRight w:val="0"/>
          <w:marTop w:val="120"/>
          <w:marBottom w:val="0"/>
          <w:divBdr>
            <w:top w:val="none" w:sz="0" w:space="0" w:color="auto"/>
            <w:left w:val="none" w:sz="0" w:space="0" w:color="auto"/>
            <w:bottom w:val="none" w:sz="0" w:space="0" w:color="auto"/>
            <w:right w:val="none" w:sz="0" w:space="0" w:color="auto"/>
          </w:divBdr>
        </w:div>
      </w:divsChild>
    </w:div>
    <w:div w:id="958415116">
      <w:marLeft w:val="0"/>
      <w:marRight w:val="0"/>
      <w:marTop w:val="0"/>
      <w:marBottom w:val="0"/>
      <w:divBdr>
        <w:top w:val="none" w:sz="0" w:space="0" w:color="auto"/>
        <w:left w:val="none" w:sz="0" w:space="0" w:color="auto"/>
        <w:bottom w:val="none" w:sz="0" w:space="0" w:color="auto"/>
        <w:right w:val="none" w:sz="0" w:space="0" w:color="auto"/>
      </w:divBdr>
      <w:divsChild>
        <w:div w:id="1634410346">
          <w:marLeft w:val="0"/>
          <w:marRight w:val="0"/>
          <w:marTop w:val="0"/>
          <w:marBottom w:val="0"/>
          <w:divBdr>
            <w:top w:val="none" w:sz="0" w:space="0" w:color="auto"/>
            <w:left w:val="none" w:sz="0" w:space="0" w:color="auto"/>
            <w:bottom w:val="none" w:sz="0" w:space="0" w:color="auto"/>
            <w:right w:val="none" w:sz="0" w:space="0" w:color="auto"/>
          </w:divBdr>
        </w:div>
      </w:divsChild>
    </w:div>
    <w:div w:id="958796669">
      <w:marLeft w:val="0"/>
      <w:marRight w:val="0"/>
      <w:marTop w:val="0"/>
      <w:marBottom w:val="0"/>
      <w:divBdr>
        <w:top w:val="none" w:sz="0" w:space="0" w:color="auto"/>
        <w:left w:val="none" w:sz="0" w:space="0" w:color="auto"/>
        <w:bottom w:val="none" w:sz="0" w:space="0" w:color="auto"/>
        <w:right w:val="none" w:sz="0" w:space="0" w:color="auto"/>
      </w:divBdr>
      <w:divsChild>
        <w:div w:id="700933432">
          <w:marLeft w:val="0"/>
          <w:marRight w:val="0"/>
          <w:marTop w:val="0"/>
          <w:marBottom w:val="0"/>
          <w:divBdr>
            <w:top w:val="none" w:sz="0" w:space="0" w:color="auto"/>
            <w:left w:val="none" w:sz="0" w:space="0" w:color="auto"/>
            <w:bottom w:val="none" w:sz="0" w:space="0" w:color="auto"/>
            <w:right w:val="none" w:sz="0" w:space="0" w:color="auto"/>
          </w:divBdr>
        </w:div>
      </w:divsChild>
    </w:div>
    <w:div w:id="959722730">
      <w:bodyDiv w:val="1"/>
      <w:marLeft w:val="0"/>
      <w:marRight w:val="0"/>
      <w:marTop w:val="0"/>
      <w:marBottom w:val="0"/>
      <w:divBdr>
        <w:top w:val="none" w:sz="0" w:space="0" w:color="auto"/>
        <w:left w:val="none" w:sz="0" w:space="0" w:color="auto"/>
        <w:bottom w:val="none" w:sz="0" w:space="0" w:color="auto"/>
        <w:right w:val="none" w:sz="0" w:space="0" w:color="auto"/>
      </w:divBdr>
    </w:div>
    <w:div w:id="962152291">
      <w:marLeft w:val="0"/>
      <w:marRight w:val="0"/>
      <w:marTop w:val="0"/>
      <w:marBottom w:val="0"/>
      <w:divBdr>
        <w:top w:val="none" w:sz="0" w:space="0" w:color="auto"/>
        <w:left w:val="none" w:sz="0" w:space="0" w:color="auto"/>
        <w:bottom w:val="none" w:sz="0" w:space="0" w:color="auto"/>
        <w:right w:val="none" w:sz="0" w:space="0" w:color="auto"/>
      </w:divBdr>
    </w:div>
    <w:div w:id="962464936">
      <w:marLeft w:val="0"/>
      <w:marRight w:val="0"/>
      <w:marTop w:val="0"/>
      <w:marBottom w:val="0"/>
      <w:divBdr>
        <w:top w:val="none" w:sz="0" w:space="0" w:color="auto"/>
        <w:left w:val="none" w:sz="0" w:space="0" w:color="auto"/>
        <w:bottom w:val="none" w:sz="0" w:space="0" w:color="auto"/>
        <w:right w:val="none" w:sz="0" w:space="0" w:color="auto"/>
      </w:divBdr>
      <w:divsChild>
        <w:div w:id="111049311">
          <w:marLeft w:val="0"/>
          <w:marRight w:val="0"/>
          <w:marTop w:val="0"/>
          <w:marBottom w:val="0"/>
          <w:divBdr>
            <w:top w:val="none" w:sz="0" w:space="0" w:color="auto"/>
            <w:left w:val="none" w:sz="0" w:space="0" w:color="auto"/>
            <w:bottom w:val="none" w:sz="0" w:space="0" w:color="auto"/>
            <w:right w:val="none" w:sz="0" w:space="0" w:color="auto"/>
          </w:divBdr>
        </w:div>
      </w:divsChild>
    </w:div>
    <w:div w:id="962883474">
      <w:marLeft w:val="0"/>
      <w:marRight w:val="0"/>
      <w:marTop w:val="0"/>
      <w:marBottom w:val="0"/>
      <w:divBdr>
        <w:top w:val="none" w:sz="0" w:space="0" w:color="auto"/>
        <w:left w:val="none" w:sz="0" w:space="0" w:color="auto"/>
        <w:bottom w:val="none" w:sz="0" w:space="0" w:color="auto"/>
        <w:right w:val="none" w:sz="0" w:space="0" w:color="auto"/>
      </w:divBdr>
      <w:divsChild>
        <w:div w:id="1328052828">
          <w:marLeft w:val="0"/>
          <w:marRight w:val="0"/>
          <w:marTop w:val="0"/>
          <w:marBottom w:val="0"/>
          <w:divBdr>
            <w:top w:val="none" w:sz="0" w:space="0" w:color="auto"/>
            <w:left w:val="none" w:sz="0" w:space="0" w:color="auto"/>
            <w:bottom w:val="none" w:sz="0" w:space="0" w:color="auto"/>
            <w:right w:val="none" w:sz="0" w:space="0" w:color="auto"/>
          </w:divBdr>
        </w:div>
      </w:divsChild>
    </w:div>
    <w:div w:id="963119885">
      <w:marLeft w:val="0"/>
      <w:marRight w:val="0"/>
      <w:marTop w:val="0"/>
      <w:marBottom w:val="0"/>
      <w:divBdr>
        <w:top w:val="none" w:sz="0" w:space="0" w:color="auto"/>
        <w:left w:val="none" w:sz="0" w:space="0" w:color="auto"/>
        <w:bottom w:val="none" w:sz="0" w:space="0" w:color="auto"/>
        <w:right w:val="none" w:sz="0" w:space="0" w:color="auto"/>
      </w:divBdr>
      <w:divsChild>
        <w:div w:id="1520970036">
          <w:marLeft w:val="0"/>
          <w:marRight w:val="0"/>
          <w:marTop w:val="0"/>
          <w:marBottom w:val="0"/>
          <w:divBdr>
            <w:top w:val="none" w:sz="0" w:space="0" w:color="auto"/>
            <w:left w:val="none" w:sz="0" w:space="0" w:color="auto"/>
            <w:bottom w:val="none" w:sz="0" w:space="0" w:color="auto"/>
            <w:right w:val="none" w:sz="0" w:space="0" w:color="auto"/>
          </w:divBdr>
        </w:div>
      </w:divsChild>
    </w:div>
    <w:div w:id="963774650">
      <w:marLeft w:val="0"/>
      <w:marRight w:val="0"/>
      <w:marTop w:val="0"/>
      <w:marBottom w:val="0"/>
      <w:divBdr>
        <w:top w:val="none" w:sz="0" w:space="0" w:color="auto"/>
        <w:left w:val="none" w:sz="0" w:space="0" w:color="auto"/>
        <w:bottom w:val="none" w:sz="0" w:space="0" w:color="auto"/>
        <w:right w:val="none" w:sz="0" w:space="0" w:color="auto"/>
      </w:divBdr>
      <w:divsChild>
        <w:div w:id="1215045752">
          <w:marLeft w:val="0"/>
          <w:marRight w:val="0"/>
          <w:marTop w:val="0"/>
          <w:marBottom w:val="0"/>
          <w:divBdr>
            <w:top w:val="none" w:sz="0" w:space="0" w:color="auto"/>
            <w:left w:val="none" w:sz="0" w:space="0" w:color="auto"/>
            <w:bottom w:val="none" w:sz="0" w:space="0" w:color="auto"/>
            <w:right w:val="none" w:sz="0" w:space="0" w:color="auto"/>
          </w:divBdr>
        </w:div>
      </w:divsChild>
    </w:div>
    <w:div w:id="964845925">
      <w:marLeft w:val="0"/>
      <w:marRight w:val="0"/>
      <w:marTop w:val="0"/>
      <w:marBottom w:val="0"/>
      <w:divBdr>
        <w:top w:val="none" w:sz="0" w:space="0" w:color="auto"/>
        <w:left w:val="none" w:sz="0" w:space="0" w:color="auto"/>
        <w:bottom w:val="none" w:sz="0" w:space="0" w:color="auto"/>
        <w:right w:val="none" w:sz="0" w:space="0" w:color="auto"/>
      </w:divBdr>
      <w:divsChild>
        <w:div w:id="4283446">
          <w:marLeft w:val="0"/>
          <w:marRight w:val="0"/>
          <w:marTop w:val="0"/>
          <w:marBottom w:val="0"/>
          <w:divBdr>
            <w:top w:val="none" w:sz="0" w:space="0" w:color="auto"/>
            <w:left w:val="none" w:sz="0" w:space="0" w:color="auto"/>
            <w:bottom w:val="none" w:sz="0" w:space="0" w:color="auto"/>
            <w:right w:val="none" w:sz="0" w:space="0" w:color="auto"/>
          </w:divBdr>
        </w:div>
      </w:divsChild>
    </w:div>
    <w:div w:id="967127347">
      <w:marLeft w:val="0"/>
      <w:marRight w:val="0"/>
      <w:marTop w:val="0"/>
      <w:marBottom w:val="0"/>
      <w:divBdr>
        <w:top w:val="none" w:sz="0" w:space="0" w:color="auto"/>
        <w:left w:val="none" w:sz="0" w:space="0" w:color="auto"/>
        <w:bottom w:val="none" w:sz="0" w:space="0" w:color="auto"/>
        <w:right w:val="none" w:sz="0" w:space="0" w:color="auto"/>
      </w:divBdr>
      <w:divsChild>
        <w:div w:id="1721436038">
          <w:marLeft w:val="0"/>
          <w:marRight w:val="0"/>
          <w:marTop w:val="0"/>
          <w:marBottom w:val="0"/>
          <w:divBdr>
            <w:top w:val="none" w:sz="0" w:space="0" w:color="auto"/>
            <w:left w:val="none" w:sz="0" w:space="0" w:color="auto"/>
            <w:bottom w:val="none" w:sz="0" w:space="0" w:color="auto"/>
            <w:right w:val="none" w:sz="0" w:space="0" w:color="auto"/>
          </w:divBdr>
        </w:div>
      </w:divsChild>
    </w:div>
    <w:div w:id="967316918">
      <w:bodyDiv w:val="1"/>
      <w:marLeft w:val="0"/>
      <w:marRight w:val="0"/>
      <w:marTop w:val="0"/>
      <w:marBottom w:val="0"/>
      <w:divBdr>
        <w:top w:val="none" w:sz="0" w:space="0" w:color="auto"/>
        <w:left w:val="none" w:sz="0" w:space="0" w:color="auto"/>
        <w:bottom w:val="none" w:sz="0" w:space="0" w:color="auto"/>
        <w:right w:val="none" w:sz="0" w:space="0" w:color="auto"/>
      </w:divBdr>
    </w:div>
    <w:div w:id="967400062">
      <w:marLeft w:val="0"/>
      <w:marRight w:val="0"/>
      <w:marTop w:val="0"/>
      <w:marBottom w:val="0"/>
      <w:divBdr>
        <w:top w:val="none" w:sz="0" w:space="0" w:color="auto"/>
        <w:left w:val="none" w:sz="0" w:space="0" w:color="auto"/>
        <w:bottom w:val="none" w:sz="0" w:space="0" w:color="auto"/>
        <w:right w:val="none" w:sz="0" w:space="0" w:color="auto"/>
      </w:divBdr>
      <w:divsChild>
        <w:div w:id="334697765">
          <w:marLeft w:val="0"/>
          <w:marRight w:val="0"/>
          <w:marTop w:val="0"/>
          <w:marBottom w:val="0"/>
          <w:divBdr>
            <w:top w:val="none" w:sz="0" w:space="0" w:color="auto"/>
            <w:left w:val="none" w:sz="0" w:space="0" w:color="auto"/>
            <w:bottom w:val="none" w:sz="0" w:space="0" w:color="auto"/>
            <w:right w:val="none" w:sz="0" w:space="0" w:color="auto"/>
          </w:divBdr>
        </w:div>
      </w:divsChild>
    </w:div>
    <w:div w:id="967664454">
      <w:marLeft w:val="0"/>
      <w:marRight w:val="0"/>
      <w:marTop w:val="0"/>
      <w:marBottom w:val="0"/>
      <w:divBdr>
        <w:top w:val="none" w:sz="0" w:space="0" w:color="auto"/>
        <w:left w:val="none" w:sz="0" w:space="0" w:color="auto"/>
        <w:bottom w:val="none" w:sz="0" w:space="0" w:color="auto"/>
        <w:right w:val="none" w:sz="0" w:space="0" w:color="auto"/>
      </w:divBdr>
      <w:divsChild>
        <w:div w:id="1008556533">
          <w:marLeft w:val="0"/>
          <w:marRight w:val="0"/>
          <w:marTop w:val="0"/>
          <w:marBottom w:val="0"/>
          <w:divBdr>
            <w:top w:val="none" w:sz="0" w:space="0" w:color="auto"/>
            <w:left w:val="none" w:sz="0" w:space="0" w:color="auto"/>
            <w:bottom w:val="none" w:sz="0" w:space="0" w:color="auto"/>
            <w:right w:val="none" w:sz="0" w:space="0" w:color="auto"/>
          </w:divBdr>
        </w:div>
      </w:divsChild>
    </w:div>
    <w:div w:id="968979084">
      <w:marLeft w:val="0"/>
      <w:marRight w:val="0"/>
      <w:marTop w:val="0"/>
      <w:marBottom w:val="0"/>
      <w:divBdr>
        <w:top w:val="none" w:sz="0" w:space="0" w:color="auto"/>
        <w:left w:val="none" w:sz="0" w:space="0" w:color="auto"/>
        <w:bottom w:val="none" w:sz="0" w:space="0" w:color="auto"/>
        <w:right w:val="none" w:sz="0" w:space="0" w:color="auto"/>
      </w:divBdr>
      <w:divsChild>
        <w:div w:id="727268878">
          <w:marLeft w:val="0"/>
          <w:marRight w:val="0"/>
          <w:marTop w:val="0"/>
          <w:marBottom w:val="0"/>
          <w:divBdr>
            <w:top w:val="none" w:sz="0" w:space="0" w:color="auto"/>
            <w:left w:val="none" w:sz="0" w:space="0" w:color="auto"/>
            <w:bottom w:val="none" w:sz="0" w:space="0" w:color="auto"/>
            <w:right w:val="none" w:sz="0" w:space="0" w:color="auto"/>
          </w:divBdr>
        </w:div>
      </w:divsChild>
    </w:div>
    <w:div w:id="969018704">
      <w:marLeft w:val="0"/>
      <w:marRight w:val="0"/>
      <w:marTop w:val="0"/>
      <w:marBottom w:val="0"/>
      <w:divBdr>
        <w:top w:val="none" w:sz="0" w:space="0" w:color="auto"/>
        <w:left w:val="none" w:sz="0" w:space="0" w:color="auto"/>
        <w:bottom w:val="none" w:sz="0" w:space="0" w:color="auto"/>
        <w:right w:val="none" w:sz="0" w:space="0" w:color="auto"/>
      </w:divBdr>
      <w:divsChild>
        <w:div w:id="2131897448">
          <w:marLeft w:val="0"/>
          <w:marRight w:val="0"/>
          <w:marTop w:val="0"/>
          <w:marBottom w:val="0"/>
          <w:divBdr>
            <w:top w:val="none" w:sz="0" w:space="0" w:color="auto"/>
            <w:left w:val="none" w:sz="0" w:space="0" w:color="auto"/>
            <w:bottom w:val="none" w:sz="0" w:space="0" w:color="auto"/>
            <w:right w:val="none" w:sz="0" w:space="0" w:color="auto"/>
          </w:divBdr>
        </w:div>
      </w:divsChild>
    </w:div>
    <w:div w:id="970011503">
      <w:marLeft w:val="0"/>
      <w:marRight w:val="0"/>
      <w:marTop w:val="0"/>
      <w:marBottom w:val="0"/>
      <w:divBdr>
        <w:top w:val="none" w:sz="0" w:space="0" w:color="auto"/>
        <w:left w:val="none" w:sz="0" w:space="0" w:color="auto"/>
        <w:bottom w:val="none" w:sz="0" w:space="0" w:color="auto"/>
        <w:right w:val="none" w:sz="0" w:space="0" w:color="auto"/>
      </w:divBdr>
      <w:divsChild>
        <w:div w:id="589852294">
          <w:marLeft w:val="0"/>
          <w:marRight w:val="0"/>
          <w:marTop w:val="0"/>
          <w:marBottom w:val="0"/>
          <w:divBdr>
            <w:top w:val="none" w:sz="0" w:space="0" w:color="auto"/>
            <w:left w:val="none" w:sz="0" w:space="0" w:color="auto"/>
            <w:bottom w:val="none" w:sz="0" w:space="0" w:color="auto"/>
            <w:right w:val="none" w:sz="0" w:space="0" w:color="auto"/>
          </w:divBdr>
        </w:div>
      </w:divsChild>
    </w:div>
    <w:div w:id="971322628">
      <w:bodyDiv w:val="1"/>
      <w:marLeft w:val="0"/>
      <w:marRight w:val="0"/>
      <w:marTop w:val="0"/>
      <w:marBottom w:val="0"/>
      <w:divBdr>
        <w:top w:val="none" w:sz="0" w:space="0" w:color="auto"/>
        <w:left w:val="none" w:sz="0" w:space="0" w:color="auto"/>
        <w:bottom w:val="none" w:sz="0" w:space="0" w:color="auto"/>
        <w:right w:val="none" w:sz="0" w:space="0" w:color="auto"/>
      </w:divBdr>
    </w:div>
    <w:div w:id="972833046">
      <w:bodyDiv w:val="1"/>
      <w:marLeft w:val="0"/>
      <w:marRight w:val="0"/>
      <w:marTop w:val="0"/>
      <w:marBottom w:val="0"/>
      <w:divBdr>
        <w:top w:val="none" w:sz="0" w:space="0" w:color="auto"/>
        <w:left w:val="none" w:sz="0" w:space="0" w:color="auto"/>
        <w:bottom w:val="none" w:sz="0" w:space="0" w:color="auto"/>
        <w:right w:val="none" w:sz="0" w:space="0" w:color="auto"/>
      </w:divBdr>
    </w:div>
    <w:div w:id="973483471">
      <w:bodyDiv w:val="1"/>
      <w:marLeft w:val="0"/>
      <w:marRight w:val="0"/>
      <w:marTop w:val="0"/>
      <w:marBottom w:val="0"/>
      <w:divBdr>
        <w:top w:val="none" w:sz="0" w:space="0" w:color="auto"/>
        <w:left w:val="none" w:sz="0" w:space="0" w:color="auto"/>
        <w:bottom w:val="none" w:sz="0" w:space="0" w:color="auto"/>
        <w:right w:val="none" w:sz="0" w:space="0" w:color="auto"/>
      </w:divBdr>
    </w:div>
    <w:div w:id="973604830">
      <w:marLeft w:val="0"/>
      <w:marRight w:val="0"/>
      <w:marTop w:val="0"/>
      <w:marBottom w:val="0"/>
      <w:divBdr>
        <w:top w:val="none" w:sz="0" w:space="0" w:color="auto"/>
        <w:left w:val="none" w:sz="0" w:space="0" w:color="auto"/>
        <w:bottom w:val="none" w:sz="0" w:space="0" w:color="auto"/>
        <w:right w:val="none" w:sz="0" w:space="0" w:color="auto"/>
      </w:divBdr>
      <w:divsChild>
        <w:div w:id="150483893">
          <w:marLeft w:val="0"/>
          <w:marRight w:val="0"/>
          <w:marTop w:val="0"/>
          <w:marBottom w:val="0"/>
          <w:divBdr>
            <w:top w:val="none" w:sz="0" w:space="0" w:color="auto"/>
            <w:left w:val="none" w:sz="0" w:space="0" w:color="auto"/>
            <w:bottom w:val="none" w:sz="0" w:space="0" w:color="auto"/>
            <w:right w:val="none" w:sz="0" w:space="0" w:color="auto"/>
          </w:divBdr>
        </w:div>
      </w:divsChild>
    </w:div>
    <w:div w:id="973876741">
      <w:marLeft w:val="0"/>
      <w:marRight w:val="0"/>
      <w:marTop w:val="0"/>
      <w:marBottom w:val="0"/>
      <w:divBdr>
        <w:top w:val="none" w:sz="0" w:space="0" w:color="auto"/>
        <w:left w:val="none" w:sz="0" w:space="0" w:color="auto"/>
        <w:bottom w:val="none" w:sz="0" w:space="0" w:color="auto"/>
        <w:right w:val="none" w:sz="0" w:space="0" w:color="auto"/>
      </w:divBdr>
      <w:divsChild>
        <w:div w:id="660739175">
          <w:marLeft w:val="0"/>
          <w:marRight w:val="0"/>
          <w:marTop w:val="0"/>
          <w:marBottom w:val="0"/>
          <w:divBdr>
            <w:top w:val="none" w:sz="0" w:space="0" w:color="auto"/>
            <w:left w:val="none" w:sz="0" w:space="0" w:color="auto"/>
            <w:bottom w:val="none" w:sz="0" w:space="0" w:color="auto"/>
            <w:right w:val="none" w:sz="0" w:space="0" w:color="auto"/>
          </w:divBdr>
        </w:div>
      </w:divsChild>
    </w:div>
    <w:div w:id="974406651">
      <w:marLeft w:val="0"/>
      <w:marRight w:val="0"/>
      <w:marTop w:val="0"/>
      <w:marBottom w:val="0"/>
      <w:divBdr>
        <w:top w:val="none" w:sz="0" w:space="0" w:color="auto"/>
        <w:left w:val="none" w:sz="0" w:space="0" w:color="auto"/>
        <w:bottom w:val="none" w:sz="0" w:space="0" w:color="auto"/>
        <w:right w:val="none" w:sz="0" w:space="0" w:color="auto"/>
      </w:divBdr>
      <w:divsChild>
        <w:div w:id="196705000">
          <w:marLeft w:val="0"/>
          <w:marRight w:val="0"/>
          <w:marTop w:val="0"/>
          <w:marBottom w:val="0"/>
          <w:divBdr>
            <w:top w:val="none" w:sz="0" w:space="0" w:color="auto"/>
            <w:left w:val="none" w:sz="0" w:space="0" w:color="auto"/>
            <w:bottom w:val="none" w:sz="0" w:space="0" w:color="auto"/>
            <w:right w:val="none" w:sz="0" w:space="0" w:color="auto"/>
          </w:divBdr>
        </w:div>
      </w:divsChild>
    </w:div>
    <w:div w:id="974717278">
      <w:marLeft w:val="0"/>
      <w:marRight w:val="0"/>
      <w:marTop w:val="0"/>
      <w:marBottom w:val="0"/>
      <w:divBdr>
        <w:top w:val="none" w:sz="0" w:space="0" w:color="auto"/>
        <w:left w:val="none" w:sz="0" w:space="0" w:color="auto"/>
        <w:bottom w:val="none" w:sz="0" w:space="0" w:color="auto"/>
        <w:right w:val="none" w:sz="0" w:space="0" w:color="auto"/>
      </w:divBdr>
      <w:divsChild>
        <w:div w:id="62223660">
          <w:marLeft w:val="0"/>
          <w:marRight w:val="0"/>
          <w:marTop w:val="0"/>
          <w:marBottom w:val="0"/>
          <w:divBdr>
            <w:top w:val="none" w:sz="0" w:space="0" w:color="auto"/>
            <w:left w:val="none" w:sz="0" w:space="0" w:color="auto"/>
            <w:bottom w:val="none" w:sz="0" w:space="0" w:color="auto"/>
            <w:right w:val="none" w:sz="0" w:space="0" w:color="auto"/>
          </w:divBdr>
        </w:div>
      </w:divsChild>
    </w:div>
    <w:div w:id="976909570">
      <w:marLeft w:val="0"/>
      <w:marRight w:val="0"/>
      <w:marTop w:val="0"/>
      <w:marBottom w:val="0"/>
      <w:divBdr>
        <w:top w:val="none" w:sz="0" w:space="0" w:color="auto"/>
        <w:left w:val="none" w:sz="0" w:space="0" w:color="auto"/>
        <w:bottom w:val="none" w:sz="0" w:space="0" w:color="auto"/>
        <w:right w:val="none" w:sz="0" w:space="0" w:color="auto"/>
      </w:divBdr>
      <w:divsChild>
        <w:div w:id="1819222266">
          <w:marLeft w:val="0"/>
          <w:marRight w:val="0"/>
          <w:marTop w:val="0"/>
          <w:marBottom w:val="0"/>
          <w:divBdr>
            <w:top w:val="none" w:sz="0" w:space="0" w:color="auto"/>
            <w:left w:val="none" w:sz="0" w:space="0" w:color="auto"/>
            <w:bottom w:val="none" w:sz="0" w:space="0" w:color="auto"/>
            <w:right w:val="none" w:sz="0" w:space="0" w:color="auto"/>
          </w:divBdr>
        </w:div>
      </w:divsChild>
    </w:div>
    <w:div w:id="977146529">
      <w:marLeft w:val="0"/>
      <w:marRight w:val="0"/>
      <w:marTop w:val="0"/>
      <w:marBottom w:val="0"/>
      <w:divBdr>
        <w:top w:val="none" w:sz="0" w:space="0" w:color="auto"/>
        <w:left w:val="none" w:sz="0" w:space="0" w:color="auto"/>
        <w:bottom w:val="none" w:sz="0" w:space="0" w:color="auto"/>
        <w:right w:val="none" w:sz="0" w:space="0" w:color="auto"/>
      </w:divBdr>
      <w:divsChild>
        <w:div w:id="995840571">
          <w:marLeft w:val="0"/>
          <w:marRight w:val="0"/>
          <w:marTop w:val="0"/>
          <w:marBottom w:val="0"/>
          <w:divBdr>
            <w:top w:val="none" w:sz="0" w:space="0" w:color="auto"/>
            <w:left w:val="none" w:sz="0" w:space="0" w:color="auto"/>
            <w:bottom w:val="none" w:sz="0" w:space="0" w:color="auto"/>
            <w:right w:val="none" w:sz="0" w:space="0" w:color="auto"/>
          </w:divBdr>
        </w:div>
      </w:divsChild>
    </w:div>
    <w:div w:id="977419234">
      <w:marLeft w:val="0"/>
      <w:marRight w:val="0"/>
      <w:marTop w:val="0"/>
      <w:marBottom w:val="0"/>
      <w:divBdr>
        <w:top w:val="none" w:sz="0" w:space="0" w:color="auto"/>
        <w:left w:val="none" w:sz="0" w:space="0" w:color="auto"/>
        <w:bottom w:val="none" w:sz="0" w:space="0" w:color="auto"/>
        <w:right w:val="none" w:sz="0" w:space="0" w:color="auto"/>
      </w:divBdr>
      <w:divsChild>
        <w:div w:id="839589551">
          <w:marLeft w:val="0"/>
          <w:marRight w:val="0"/>
          <w:marTop w:val="0"/>
          <w:marBottom w:val="0"/>
          <w:divBdr>
            <w:top w:val="none" w:sz="0" w:space="0" w:color="auto"/>
            <w:left w:val="none" w:sz="0" w:space="0" w:color="auto"/>
            <w:bottom w:val="none" w:sz="0" w:space="0" w:color="auto"/>
            <w:right w:val="none" w:sz="0" w:space="0" w:color="auto"/>
          </w:divBdr>
        </w:div>
      </w:divsChild>
    </w:div>
    <w:div w:id="977539465">
      <w:marLeft w:val="0"/>
      <w:marRight w:val="0"/>
      <w:marTop w:val="0"/>
      <w:marBottom w:val="0"/>
      <w:divBdr>
        <w:top w:val="none" w:sz="0" w:space="0" w:color="auto"/>
        <w:left w:val="none" w:sz="0" w:space="0" w:color="auto"/>
        <w:bottom w:val="none" w:sz="0" w:space="0" w:color="auto"/>
        <w:right w:val="none" w:sz="0" w:space="0" w:color="auto"/>
      </w:divBdr>
      <w:divsChild>
        <w:div w:id="1652980666">
          <w:marLeft w:val="0"/>
          <w:marRight w:val="0"/>
          <w:marTop w:val="0"/>
          <w:marBottom w:val="0"/>
          <w:divBdr>
            <w:top w:val="none" w:sz="0" w:space="0" w:color="auto"/>
            <w:left w:val="none" w:sz="0" w:space="0" w:color="auto"/>
            <w:bottom w:val="none" w:sz="0" w:space="0" w:color="auto"/>
            <w:right w:val="none" w:sz="0" w:space="0" w:color="auto"/>
          </w:divBdr>
        </w:div>
      </w:divsChild>
    </w:div>
    <w:div w:id="978071186">
      <w:marLeft w:val="0"/>
      <w:marRight w:val="0"/>
      <w:marTop w:val="0"/>
      <w:marBottom w:val="0"/>
      <w:divBdr>
        <w:top w:val="none" w:sz="0" w:space="0" w:color="auto"/>
        <w:left w:val="none" w:sz="0" w:space="0" w:color="auto"/>
        <w:bottom w:val="none" w:sz="0" w:space="0" w:color="auto"/>
        <w:right w:val="none" w:sz="0" w:space="0" w:color="auto"/>
      </w:divBdr>
      <w:divsChild>
        <w:div w:id="384526735">
          <w:marLeft w:val="0"/>
          <w:marRight w:val="0"/>
          <w:marTop w:val="0"/>
          <w:marBottom w:val="0"/>
          <w:divBdr>
            <w:top w:val="none" w:sz="0" w:space="0" w:color="auto"/>
            <w:left w:val="none" w:sz="0" w:space="0" w:color="auto"/>
            <w:bottom w:val="none" w:sz="0" w:space="0" w:color="auto"/>
            <w:right w:val="none" w:sz="0" w:space="0" w:color="auto"/>
          </w:divBdr>
        </w:div>
      </w:divsChild>
    </w:div>
    <w:div w:id="978462607">
      <w:bodyDiv w:val="1"/>
      <w:marLeft w:val="0"/>
      <w:marRight w:val="0"/>
      <w:marTop w:val="0"/>
      <w:marBottom w:val="0"/>
      <w:divBdr>
        <w:top w:val="none" w:sz="0" w:space="0" w:color="auto"/>
        <w:left w:val="none" w:sz="0" w:space="0" w:color="auto"/>
        <w:bottom w:val="none" w:sz="0" w:space="0" w:color="auto"/>
        <w:right w:val="none" w:sz="0" w:space="0" w:color="auto"/>
      </w:divBdr>
    </w:div>
    <w:div w:id="978607960">
      <w:marLeft w:val="0"/>
      <w:marRight w:val="0"/>
      <w:marTop w:val="0"/>
      <w:marBottom w:val="0"/>
      <w:divBdr>
        <w:top w:val="none" w:sz="0" w:space="0" w:color="auto"/>
        <w:left w:val="none" w:sz="0" w:space="0" w:color="auto"/>
        <w:bottom w:val="none" w:sz="0" w:space="0" w:color="auto"/>
        <w:right w:val="none" w:sz="0" w:space="0" w:color="auto"/>
      </w:divBdr>
      <w:divsChild>
        <w:div w:id="1101098984">
          <w:marLeft w:val="0"/>
          <w:marRight w:val="0"/>
          <w:marTop w:val="0"/>
          <w:marBottom w:val="0"/>
          <w:divBdr>
            <w:top w:val="none" w:sz="0" w:space="0" w:color="auto"/>
            <w:left w:val="none" w:sz="0" w:space="0" w:color="auto"/>
            <w:bottom w:val="none" w:sz="0" w:space="0" w:color="auto"/>
            <w:right w:val="none" w:sz="0" w:space="0" w:color="auto"/>
          </w:divBdr>
        </w:div>
      </w:divsChild>
    </w:div>
    <w:div w:id="978922207">
      <w:bodyDiv w:val="1"/>
      <w:marLeft w:val="0"/>
      <w:marRight w:val="0"/>
      <w:marTop w:val="0"/>
      <w:marBottom w:val="0"/>
      <w:divBdr>
        <w:top w:val="none" w:sz="0" w:space="0" w:color="auto"/>
        <w:left w:val="none" w:sz="0" w:space="0" w:color="auto"/>
        <w:bottom w:val="none" w:sz="0" w:space="0" w:color="auto"/>
        <w:right w:val="none" w:sz="0" w:space="0" w:color="auto"/>
      </w:divBdr>
    </w:div>
    <w:div w:id="979192982">
      <w:bodyDiv w:val="1"/>
      <w:marLeft w:val="0"/>
      <w:marRight w:val="0"/>
      <w:marTop w:val="0"/>
      <w:marBottom w:val="0"/>
      <w:divBdr>
        <w:top w:val="none" w:sz="0" w:space="0" w:color="auto"/>
        <w:left w:val="none" w:sz="0" w:space="0" w:color="auto"/>
        <w:bottom w:val="none" w:sz="0" w:space="0" w:color="auto"/>
        <w:right w:val="none" w:sz="0" w:space="0" w:color="auto"/>
      </w:divBdr>
    </w:div>
    <w:div w:id="981347538">
      <w:marLeft w:val="0"/>
      <w:marRight w:val="0"/>
      <w:marTop w:val="0"/>
      <w:marBottom w:val="0"/>
      <w:divBdr>
        <w:top w:val="none" w:sz="0" w:space="0" w:color="auto"/>
        <w:left w:val="none" w:sz="0" w:space="0" w:color="auto"/>
        <w:bottom w:val="none" w:sz="0" w:space="0" w:color="auto"/>
        <w:right w:val="none" w:sz="0" w:space="0" w:color="auto"/>
      </w:divBdr>
      <w:divsChild>
        <w:div w:id="1002394067">
          <w:marLeft w:val="0"/>
          <w:marRight w:val="0"/>
          <w:marTop w:val="0"/>
          <w:marBottom w:val="0"/>
          <w:divBdr>
            <w:top w:val="none" w:sz="0" w:space="0" w:color="auto"/>
            <w:left w:val="none" w:sz="0" w:space="0" w:color="auto"/>
            <w:bottom w:val="none" w:sz="0" w:space="0" w:color="auto"/>
            <w:right w:val="none" w:sz="0" w:space="0" w:color="auto"/>
          </w:divBdr>
        </w:div>
      </w:divsChild>
    </w:div>
    <w:div w:id="981886818">
      <w:marLeft w:val="0"/>
      <w:marRight w:val="0"/>
      <w:marTop w:val="0"/>
      <w:marBottom w:val="0"/>
      <w:divBdr>
        <w:top w:val="none" w:sz="0" w:space="0" w:color="auto"/>
        <w:left w:val="none" w:sz="0" w:space="0" w:color="auto"/>
        <w:bottom w:val="none" w:sz="0" w:space="0" w:color="auto"/>
        <w:right w:val="none" w:sz="0" w:space="0" w:color="auto"/>
      </w:divBdr>
      <w:divsChild>
        <w:div w:id="1430857836">
          <w:marLeft w:val="0"/>
          <w:marRight w:val="0"/>
          <w:marTop w:val="0"/>
          <w:marBottom w:val="0"/>
          <w:divBdr>
            <w:top w:val="none" w:sz="0" w:space="0" w:color="auto"/>
            <w:left w:val="none" w:sz="0" w:space="0" w:color="auto"/>
            <w:bottom w:val="none" w:sz="0" w:space="0" w:color="auto"/>
            <w:right w:val="none" w:sz="0" w:space="0" w:color="auto"/>
          </w:divBdr>
        </w:div>
      </w:divsChild>
    </w:div>
    <w:div w:id="982393683">
      <w:marLeft w:val="0"/>
      <w:marRight w:val="0"/>
      <w:marTop w:val="0"/>
      <w:marBottom w:val="0"/>
      <w:divBdr>
        <w:top w:val="none" w:sz="0" w:space="0" w:color="auto"/>
        <w:left w:val="none" w:sz="0" w:space="0" w:color="auto"/>
        <w:bottom w:val="none" w:sz="0" w:space="0" w:color="auto"/>
        <w:right w:val="none" w:sz="0" w:space="0" w:color="auto"/>
      </w:divBdr>
      <w:divsChild>
        <w:div w:id="100540096">
          <w:marLeft w:val="0"/>
          <w:marRight w:val="0"/>
          <w:marTop w:val="0"/>
          <w:marBottom w:val="0"/>
          <w:divBdr>
            <w:top w:val="none" w:sz="0" w:space="0" w:color="auto"/>
            <w:left w:val="none" w:sz="0" w:space="0" w:color="auto"/>
            <w:bottom w:val="none" w:sz="0" w:space="0" w:color="auto"/>
            <w:right w:val="none" w:sz="0" w:space="0" w:color="auto"/>
          </w:divBdr>
        </w:div>
      </w:divsChild>
    </w:div>
    <w:div w:id="982585104">
      <w:marLeft w:val="0"/>
      <w:marRight w:val="0"/>
      <w:marTop w:val="0"/>
      <w:marBottom w:val="0"/>
      <w:divBdr>
        <w:top w:val="none" w:sz="0" w:space="0" w:color="auto"/>
        <w:left w:val="none" w:sz="0" w:space="0" w:color="auto"/>
        <w:bottom w:val="none" w:sz="0" w:space="0" w:color="auto"/>
        <w:right w:val="none" w:sz="0" w:space="0" w:color="auto"/>
      </w:divBdr>
      <w:divsChild>
        <w:div w:id="1681740797">
          <w:marLeft w:val="0"/>
          <w:marRight w:val="0"/>
          <w:marTop w:val="0"/>
          <w:marBottom w:val="0"/>
          <w:divBdr>
            <w:top w:val="none" w:sz="0" w:space="0" w:color="auto"/>
            <w:left w:val="none" w:sz="0" w:space="0" w:color="auto"/>
            <w:bottom w:val="none" w:sz="0" w:space="0" w:color="auto"/>
            <w:right w:val="none" w:sz="0" w:space="0" w:color="auto"/>
          </w:divBdr>
        </w:div>
      </w:divsChild>
    </w:div>
    <w:div w:id="982925843">
      <w:marLeft w:val="0"/>
      <w:marRight w:val="0"/>
      <w:marTop w:val="0"/>
      <w:marBottom w:val="0"/>
      <w:divBdr>
        <w:top w:val="none" w:sz="0" w:space="0" w:color="auto"/>
        <w:left w:val="none" w:sz="0" w:space="0" w:color="auto"/>
        <w:bottom w:val="none" w:sz="0" w:space="0" w:color="auto"/>
        <w:right w:val="none" w:sz="0" w:space="0" w:color="auto"/>
      </w:divBdr>
      <w:divsChild>
        <w:div w:id="894851110">
          <w:marLeft w:val="0"/>
          <w:marRight w:val="0"/>
          <w:marTop w:val="0"/>
          <w:marBottom w:val="0"/>
          <w:divBdr>
            <w:top w:val="none" w:sz="0" w:space="0" w:color="auto"/>
            <w:left w:val="none" w:sz="0" w:space="0" w:color="auto"/>
            <w:bottom w:val="none" w:sz="0" w:space="0" w:color="auto"/>
            <w:right w:val="none" w:sz="0" w:space="0" w:color="auto"/>
          </w:divBdr>
        </w:div>
      </w:divsChild>
    </w:div>
    <w:div w:id="983122887">
      <w:marLeft w:val="0"/>
      <w:marRight w:val="0"/>
      <w:marTop w:val="0"/>
      <w:marBottom w:val="0"/>
      <w:divBdr>
        <w:top w:val="none" w:sz="0" w:space="0" w:color="auto"/>
        <w:left w:val="none" w:sz="0" w:space="0" w:color="auto"/>
        <w:bottom w:val="none" w:sz="0" w:space="0" w:color="auto"/>
        <w:right w:val="none" w:sz="0" w:space="0" w:color="auto"/>
      </w:divBdr>
      <w:divsChild>
        <w:div w:id="611784020">
          <w:marLeft w:val="0"/>
          <w:marRight w:val="0"/>
          <w:marTop w:val="0"/>
          <w:marBottom w:val="0"/>
          <w:divBdr>
            <w:top w:val="none" w:sz="0" w:space="0" w:color="auto"/>
            <w:left w:val="none" w:sz="0" w:space="0" w:color="auto"/>
            <w:bottom w:val="none" w:sz="0" w:space="0" w:color="auto"/>
            <w:right w:val="none" w:sz="0" w:space="0" w:color="auto"/>
          </w:divBdr>
        </w:div>
      </w:divsChild>
    </w:div>
    <w:div w:id="983780745">
      <w:bodyDiv w:val="1"/>
      <w:marLeft w:val="0"/>
      <w:marRight w:val="0"/>
      <w:marTop w:val="0"/>
      <w:marBottom w:val="0"/>
      <w:divBdr>
        <w:top w:val="none" w:sz="0" w:space="0" w:color="auto"/>
        <w:left w:val="none" w:sz="0" w:space="0" w:color="auto"/>
        <w:bottom w:val="none" w:sz="0" w:space="0" w:color="auto"/>
        <w:right w:val="none" w:sz="0" w:space="0" w:color="auto"/>
      </w:divBdr>
    </w:div>
    <w:div w:id="984117182">
      <w:marLeft w:val="0"/>
      <w:marRight w:val="0"/>
      <w:marTop w:val="0"/>
      <w:marBottom w:val="0"/>
      <w:divBdr>
        <w:top w:val="none" w:sz="0" w:space="0" w:color="auto"/>
        <w:left w:val="none" w:sz="0" w:space="0" w:color="auto"/>
        <w:bottom w:val="none" w:sz="0" w:space="0" w:color="auto"/>
        <w:right w:val="none" w:sz="0" w:space="0" w:color="auto"/>
      </w:divBdr>
      <w:divsChild>
        <w:div w:id="1017853343">
          <w:marLeft w:val="0"/>
          <w:marRight w:val="0"/>
          <w:marTop w:val="0"/>
          <w:marBottom w:val="0"/>
          <w:divBdr>
            <w:top w:val="none" w:sz="0" w:space="0" w:color="auto"/>
            <w:left w:val="none" w:sz="0" w:space="0" w:color="auto"/>
            <w:bottom w:val="none" w:sz="0" w:space="0" w:color="auto"/>
            <w:right w:val="none" w:sz="0" w:space="0" w:color="auto"/>
          </w:divBdr>
        </w:div>
      </w:divsChild>
    </w:div>
    <w:div w:id="984431821">
      <w:marLeft w:val="0"/>
      <w:marRight w:val="0"/>
      <w:marTop w:val="0"/>
      <w:marBottom w:val="0"/>
      <w:divBdr>
        <w:top w:val="none" w:sz="0" w:space="0" w:color="auto"/>
        <w:left w:val="none" w:sz="0" w:space="0" w:color="auto"/>
        <w:bottom w:val="none" w:sz="0" w:space="0" w:color="auto"/>
        <w:right w:val="none" w:sz="0" w:space="0" w:color="auto"/>
      </w:divBdr>
      <w:divsChild>
        <w:div w:id="1382246619">
          <w:marLeft w:val="0"/>
          <w:marRight w:val="0"/>
          <w:marTop w:val="0"/>
          <w:marBottom w:val="0"/>
          <w:divBdr>
            <w:top w:val="none" w:sz="0" w:space="0" w:color="auto"/>
            <w:left w:val="none" w:sz="0" w:space="0" w:color="auto"/>
            <w:bottom w:val="none" w:sz="0" w:space="0" w:color="auto"/>
            <w:right w:val="none" w:sz="0" w:space="0" w:color="auto"/>
          </w:divBdr>
        </w:div>
      </w:divsChild>
    </w:div>
    <w:div w:id="984700456">
      <w:marLeft w:val="0"/>
      <w:marRight w:val="0"/>
      <w:marTop w:val="0"/>
      <w:marBottom w:val="0"/>
      <w:divBdr>
        <w:top w:val="none" w:sz="0" w:space="0" w:color="auto"/>
        <w:left w:val="none" w:sz="0" w:space="0" w:color="auto"/>
        <w:bottom w:val="none" w:sz="0" w:space="0" w:color="auto"/>
        <w:right w:val="none" w:sz="0" w:space="0" w:color="auto"/>
      </w:divBdr>
      <w:divsChild>
        <w:div w:id="66076354">
          <w:marLeft w:val="0"/>
          <w:marRight w:val="0"/>
          <w:marTop w:val="0"/>
          <w:marBottom w:val="0"/>
          <w:divBdr>
            <w:top w:val="none" w:sz="0" w:space="0" w:color="auto"/>
            <w:left w:val="none" w:sz="0" w:space="0" w:color="auto"/>
            <w:bottom w:val="none" w:sz="0" w:space="0" w:color="auto"/>
            <w:right w:val="none" w:sz="0" w:space="0" w:color="auto"/>
          </w:divBdr>
        </w:div>
      </w:divsChild>
    </w:div>
    <w:div w:id="984747268">
      <w:marLeft w:val="0"/>
      <w:marRight w:val="0"/>
      <w:marTop w:val="0"/>
      <w:marBottom w:val="0"/>
      <w:divBdr>
        <w:top w:val="none" w:sz="0" w:space="0" w:color="auto"/>
        <w:left w:val="none" w:sz="0" w:space="0" w:color="auto"/>
        <w:bottom w:val="none" w:sz="0" w:space="0" w:color="auto"/>
        <w:right w:val="none" w:sz="0" w:space="0" w:color="auto"/>
      </w:divBdr>
      <w:divsChild>
        <w:div w:id="1681657985">
          <w:marLeft w:val="0"/>
          <w:marRight w:val="0"/>
          <w:marTop w:val="0"/>
          <w:marBottom w:val="0"/>
          <w:divBdr>
            <w:top w:val="none" w:sz="0" w:space="0" w:color="auto"/>
            <w:left w:val="none" w:sz="0" w:space="0" w:color="auto"/>
            <w:bottom w:val="none" w:sz="0" w:space="0" w:color="auto"/>
            <w:right w:val="none" w:sz="0" w:space="0" w:color="auto"/>
          </w:divBdr>
        </w:div>
      </w:divsChild>
    </w:div>
    <w:div w:id="984776588">
      <w:marLeft w:val="0"/>
      <w:marRight w:val="0"/>
      <w:marTop w:val="0"/>
      <w:marBottom w:val="0"/>
      <w:divBdr>
        <w:top w:val="none" w:sz="0" w:space="0" w:color="auto"/>
        <w:left w:val="none" w:sz="0" w:space="0" w:color="auto"/>
        <w:bottom w:val="none" w:sz="0" w:space="0" w:color="auto"/>
        <w:right w:val="none" w:sz="0" w:space="0" w:color="auto"/>
      </w:divBdr>
      <w:divsChild>
        <w:div w:id="1500735613">
          <w:marLeft w:val="0"/>
          <w:marRight w:val="0"/>
          <w:marTop w:val="0"/>
          <w:marBottom w:val="0"/>
          <w:divBdr>
            <w:top w:val="none" w:sz="0" w:space="0" w:color="auto"/>
            <w:left w:val="none" w:sz="0" w:space="0" w:color="auto"/>
            <w:bottom w:val="none" w:sz="0" w:space="0" w:color="auto"/>
            <w:right w:val="none" w:sz="0" w:space="0" w:color="auto"/>
          </w:divBdr>
        </w:div>
      </w:divsChild>
    </w:div>
    <w:div w:id="984889590">
      <w:marLeft w:val="0"/>
      <w:marRight w:val="0"/>
      <w:marTop w:val="0"/>
      <w:marBottom w:val="0"/>
      <w:divBdr>
        <w:top w:val="none" w:sz="0" w:space="0" w:color="auto"/>
        <w:left w:val="none" w:sz="0" w:space="0" w:color="auto"/>
        <w:bottom w:val="none" w:sz="0" w:space="0" w:color="auto"/>
        <w:right w:val="none" w:sz="0" w:space="0" w:color="auto"/>
      </w:divBdr>
      <w:divsChild>
        <w:div w:id="1808814674">
          <w:marLeft w:val="0"/>
          <w:marRight w:val="0"/>
          <w:marTop w:val="0"/>
          <w:marBottom w:val="0"/>
          <w:divBdr>
            <w:top w:val="none" w:sz="0" w:space="0" w:color="auto"/>
            <w:left w:val="none" w:sz="0" w:space="0" w:color="auto"/>
            <w:bottom w:val="none" w:sz="0" w:space="0" w:color="auto"/>
            <w:right w:val="none" w:sz="0" w:space="0" w:color="auto"/>
          </w:divBdr>
        </w:div>
      </w:divsChild>
    </w:div>
    <w:div w:id="986861386">
      <w:marLeft w:val="0"/>
      <w:marRight w:val="0"/>
      <w:marTop w:val="0"/>
      <w:marBottom w:val="0"/>
      <w:divBdr>
        <w:top w:val="none" w:sz="0" w:space="0" w:color="auto"/>
        <w:left w:val="none" w:sz="0" w:space="0" w:color="auto"/>
        <w:bottom w:val="none" w:sz="0" w:space="0" w:color="auto"/>
        <w:right w:val="none" w:sz="0" w:space="0" w:color="auto"/>
      </w:divBdr>
      <w:divsChild>
        <w:div w:id="1492792689">
          <w:marLeft w:val="0"/>
          <w:marRight w:val="0"/>
          <w:marTop w:val="0"/>
          <w:marBottom w:val="0"/>
          <w:divBdr>
            <w:top w:val="none" w:sz="0" w:space="0" w:color="auto"/>
            <w:left w:val="none" w:sz="0" w:space="0" w:color="auto"/>
            <w:bottom w:val="none" w:sz="0" w:space="0" w:color="auto"/>
            <w:right w:val="none" w:sz="0" w:space="0" w:color="auto"/>
          </w:divBdr>
        </w:div>
      </w:divsChild>
    </w:div>
    <w:div w:id="987199414">
      <w:marLeft w:val="0"/>
      <w:marRight w:val="0"/>
      <w:marTop w:val="0"/>
      <w:marBottom w:val="0"/>
      <w:divBdr>
        <w:top w:val="none" w:sz="0" w:space="0" w:color="auto"/>
        <w:left w:val="none" w:sz="0" w:space="0" w:color="auto"/>
        <w:bottom w:val="none" w:sz="0" w:space="0" w:color="auto"/>
        <w:right w:val="none" w:sz="0" w:space="0" w:color="auto"/>
      </w:divBdr>
      <w:divsChild>
        <w:div w:id="1981374702">
          <w:marLeft w:val="0"/>
          <w:marRight w:val="0"/>
          <w:marTop w:val="0"/>
          <w:marBottom w:val="0"/>
          <w:divBdr>
            <w:top w:val="none" w:sz="0" w:space="0" w:color="auto"/>
            <w:left w:val="none" w:sz="0" w:space="0" w:color="auto"/>
            <w:bottom w:val="none" w:sz="0" w:space="0" w:color="auto"/>
            <w:right w:val="none" w:sz="0" w:space="0" w:color="auto"/>
          </w:divBdr>
        </w:div>
      </w:divsChild>
    </w:div>
    <w:div w:id="987437502">
      <w:marLeft w:val="0"/>
      <w:marRight w:val="0"/>
      <w:marTop w:val="0"/>
      <w:marBottom w:val="0"/>
      <w:divBdr>
        <w:top w:val="none" w:sz="0" w:space="0" w:color="auto"/>
        <w:left w:val="none" w:sz="0" w:space="0" w:color="auto"/>
        <w:bottom w:val="none" w:sz="0" w:space="0" w:color="auto"/>
        <w:right w:val="none" w:sz="0" w:space="0" w:color="auto"/>
      </w:divBdr>
      <w:divsChild>
        <w:div w:id="1440485822">
          <w:marLeft w:val="0"/>
          <w:marRight w:val="0"/>
          <w:marTop w:val="0"/>
          <w:marBottom w:val="0"/>
          <w:divBdr>
            <w:top w:val="none" w:sz="0" w:space="0" w:color="auto"/>
            <w:left w:val="none" w:sz="0" w:space="0" w:color="auto"/>
            <w:bottom w:val="none" w:sz="0" w:space="0" w:color="auto"/>
            <w:right w:val="none" w:sz="0" w:space="0" w:color="auto"/>
          </w:divBdr>
        </w:div>
      </w:divsChild>
    </w:div>
    <w:div w:id="987511948">
      <w:marLeft w:val="0"/>
      <w:marRight w:val="0"/>
      <w:marTop w:val="0"/>
      <w:marBottom w:val="0"/>
      <w:divBdr>
        <w:top w:val="none" w:sz="0" w:space="0" w:color="auto"/>
        <w:left w:val="none" w:sz="0" w:space="0" w:color="auto"/>
        <w:bottom w:val="none" w:sz="0" w:space="0" w:color="auto"/>
        <w:right w:val="none" w:sz="0" w:space="0" w:color="auto"/>
      </w:divBdr>
    </w:div>
    <w:div w:id="987980761">
      <w:marLeft w:val="0"/>
      <w:marRight w:val="0"/>
      <w:marTop w:val="0"/>
      <w:marBottom w:val="0"/>
      <w:divBdr>
        <w:top w:val="none" w:sz="0" w:space="0" w:color="auto"/>
        <w:left w:val="none" w:sz="0" w:space="0" w:color="auto"/>
        <w:bottom w:val="none" w:sz="0" w:space="0" w:color="auto"/>
        <w:right w:val="none" w:sz="0" w:space="0" w:color="auto"/>
      </w:divBdr>
      <w:divsChild>
        <w:div w:id="719013254">
          <w:marLeft w:val="0"/>
          <w:marRight w:val="0"/>
          <w:marTop w:val="0"/>
          <w:marBottom w:val="0"/>
          <w:divBdr>
            <w:top w:val="none" w:sz="0" w:space="0" w:color="auto"/>
            <w:left w:val="none" w:sz="0" w:space="0" w:color="auto"/>
            <w:bottom w:val="none" w:sz="0" w:space="0" w:color="auto"/>
            <w:right w:val="none" w:sz="0" w:space="0" w:color="auto"/>
          </w:divBdr>
        </w:div>
      </w:divsChild>
    </w:div>
    <w:div w:id="988287325">
      <w:marLeft w:val="0"/>
      <w:marRight w:val="0"/>
      <w:marTop w:val="0"/>
      <w:marBottom w:val="0"/>
      <w:divBdr>
        <w:top w:val="none" w:sz="0" w:space="0" w:color="auto"/>
        <w:left w:val="none" w:sz="0" w:space="0" w:color="auto"/>
        <w:bottom w:val="none" w:sz="0" w:space="0" w:color="auto"/>
        <w:right w:val="none" w:sz="0" w:space="0" w:color="auto"/>
      </w:divBdr>
      <w:divsChild>
        <w:div w:id="1711758511">
          <w:marLeft w:val="0"/>
          <w:marRight w:val="0"/>
          <w:marTop w:val="0"/>
          <w:marBottom w:val="0"/>
          <w:divBdr>
            <w:top w:val="none" w:sz="0" w:space="0" w:color="auto"/>
            <w:left w:val="none" w:sz="0" w:space="0" w:color="auto"/>
            <w:bottom w:val="none" w:sz="0" w:space="0" w:color="auto"/>
            <w:right w:val="none" w:sz="0" w:space="0" w:color="auto"/>
          </w:divBdr>
        </w:div>
      </w:divsChild>
    </w:div>
    <w:div w:id="988288776">
      <w:marLeft w:val="0"/>
      <w:marRight w:val="0"/>
      <w:marTop w:val="0"/>
      <w:marBottom w:val="0"/>
      <w:divBdr>
        <w:top w:val="none" w:sz="0" w:space="0" w:color="auto"/>
        <w:left w:val="none" w:sz="0" w:space="0" w:color="auto"/>
        <w:bottom w:val="none" w:sz="0" w:space="0" w:color="auto"/>
        <w:right w:val="none" w:sz="0" w:space="0" w:color="auto"/>
      </w:divBdr>
      <w:divsChild>
        <w:div w:id="109133650">
          <w:marLeft w:val="0"/>
          <w:marRight w:val="0"/>
          <w:marTop w:val="0"/>
          <w:marBottom w:val="0"/>
          <w:divBdr>
            <w:top w:val="none" w:sz="0" w:space="0" w:color="auto"/>
            <w:left w:val="none" w:sz="0" w:space="0" w:color="auto"/>
            <w:bottom w:val="none" w:sz="0" w:space="0" w:color="auto"/>
            <w:right w:val="none" w:sz="0" w:space="0" w:color="auto"/>
          </w:divBdr>
        </w:div>
      </w:divsChild>
    </w:div>
    <w:div w:id="989215308">
      <w:marLeft w:val="0"/>
      <w:marRight w:val="0"/>
      <w:marTop w:val="0"/>
      <w:marBottom w:val="0"/>
      <w:divBdr>
        <w:top w:val="none" w:sz="0" w:space="0" w:color="auto"/>
        <w:left w:val="none" w:sz="0" w:space="0" w:color="auto"/>
        <w:bottom w:val="none" w:sz="0" w:space="0" w:color="auto"/>
        <w:right w:val="none" w:sz="0" w:space="0" w:color="auto"/>
      </w:divBdr>
      <w:divsChild>
        <w:div w:id="1325740964">
          <w:marLeft w:val="0"/>
          <w:marRight w:val="0"/>
          <w:marTop w:val="0"/>
          <w:marBottom w:val="0"/>
          <w:divBdr>
            <w:top w:val="none" w:sz="0" w:space="0" w:color="auto"/>
            <w:left w:val="none" w:sz="0" w:space="0" w:color="auto"/>
            <w:bottom w:val="none" w:sz="0" w:space="0" w:color="auto"/>
            <w:right w:val="none" w:sz="0" w:space="0" w:color="auto"/>
          </w:divBdr>
        </w:div>
      </w:divsChild>
    </w:div>
    <w:div w:id="989600538">
      <w:bodyDiv w:val="1"/>
      <w:marLeft w:val="0"/>
      <w:marRight w:val="0"/>
      <w:marTop w:val="0"/>
      <w:marBottom w:val="0"/>
      <w:divBdr>
        <w:top w:val="none" w:sz="0" w:space="0" w:color="auto"/>
        <w:left w:val="none" w:sz="0" w:space="0" w:color="auto"/>
        <w:bottom w:val="none" w:sz="0" w:space="0" w:color="auto"/>
        <w:right w:val="none" w:sz="0" w:space="0" w:color="auto"/>
      </w:divBdr>
    </w:div>
    <w:div w:id="989678113">
      <w:marLeft w:val="0"/>
      <w:marRight w:val="0"/>
      <w:marTop w:val="0"/>
      <w:marBottom w:val="0"/>
      <w:divBdr>
        <w:top w:val="none" w:sz="0" w:space="0" w:color="auto"/>
        <w:left w:val="none" w:sz="0" w:space="0" w:color="auto"/>
        <w:bottom w:val="none" w:sz="0" w:space="0" w:color="auto"/>
        <w:right w:val="none" w:sz="0" w:space="0" w:color="auto"/>
      </w:divBdr>
      <w:divsChild>
        <w:div w:id="1303003809">
          <w:marLeft w:val="0"/>
          <w:marRight w:val="0"/>
          <w:marTop w:val="0"/>
          <w:marBottom w:val="0"/>
          <w:divBdr>
            <w:top w:val="none" w:sz="0" w:space="0" w:color="auto"/>
            <w:left w:val="none" w:sz="0" w:space="0" w:color="auto"/>
            <w:bottom w:val="none" w:sz="0" w:space="0" w:color="auto"/>
            <w:right w:val="none" w:sz="0" w:space="0" w:color="auto"/>
          </w:divBdr>
        </w:div>
      </w:divsChild>
    </w:div>
    <w:div w:id="989988660">
      <w:bodyDiv w:val="1"/>
      <w:marLeft w:val="0"/>
      <w:marRight w:val="0"/>
      <w:marTop w:val="0"/>
      <w:marBottom w:val="0"/>
      <w:divBdr>
        <w:top w:val="none" w:sz="0" w:space="0" w:color="auto"/>
        <w:left w:val="none" w:sz="0" w:space="0" w:color="auto"/>
        <w:bottom w:val="none" w:sz="0" w:space="0" w:color="auto"/>
        <w:right w:val="none" w:sz="0" w:space="0" w:color="auto"/>
      </w:divBdr>
    </w:div>
    <w:div w:id="990060780">
      <w:bodyDiv w:val="1"/>
      <w:marLeft w:val="0"/>
      <w:marRight w:val="0"/>
      <w:marTop w:val="0"/>
      <w:marBottom w:val="0"/>
      <w:divBdr>
        <w:top w:val="none" w:sz="0" w:space="0" w:color="auto"/>
        <w:left w:val="none" w:sz="0" w:space="0" w:color="auto"/>
        <w:bottom w:val="none" w:sz="0" w:space="0" w:color="auto"/>
        <w:right w:val="none" w:sz="0" w:space="0" w:color="auto"/>
      </w:divBdr>
    </w:div>
    <w:div w:id="991370062">
      <w:marLeft w:val="0"/>
      <w:marRight w:val="0"/>
      <w:marTop w:val="0"/>
      <w:marBottom w:val="0"/>
      <w:divBdr>
        <w:top w:val="none" w:sz="0" w:space="0" w:color="auto"/>
        <w:left w:val="none" w:sz="0" w:space="0" w:color="auto"/>
        <w:bottom w:val="none" w:sz="0" w:space="0" w:color="auto"/>
        <w:right w:val="none" w:sz="0" w:space="0" w:color="auto"/>
      </w:divBdr>
      <w:divsChild>
        <w:div w:id="2147040101">
          <w:marLeft w:val="0"/>
          <w:marRight w:val="0"/>
          <w:marTop w:val="0"/>
          <w:marBottom w:val="0"/>
          <w:divBdr>
            <w:top w:val="none" w:sz="0" w:space="0" w:color="auto"/>
            <w:left w:val="none" w:sz="0" w:space="0" w:color="auto"/>
            <w:bottom w:val="none" w:sz="0" w:space="0" w:color="auto"/>
            <w:right w:val="none" w:sz="0" w:space="0" w:color="auto"/>
          </w:divBdr>
        </w:div>
      </w:divsChild>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992559617">
      <w:marLeft w:val="0"/>
      <w:marRight w:val="0"/>
      <w:marTop w:val="0"/>
      <w:marBottom w:val="0"/>
      <w:divBdr>
        <w:top w:val="none" w:sz="0" w:space="0" w:color="auto"/>
        <w:left w:val="none" w:sz="0" w:space="0" w:color="auto"/>
        <w:bottom w:val="none" w:sz="0" w:space="0" w:color="auto"/>
        <w:right w:val="none" w:sz="0" w:space="0" w:color="auto"/>
      </w:divBdr>
      <w:divsChild>
        <w:div w:id="356585388">
          <w:marLeft w:val="0"/>
          <w:marRight w:val="0"/>
          <w:marTop w:val="0"/>
          <w:marBottom w:val="0"/>
          <w:divBdr>
            <w:top w:val="none" w:sz="0" w:space="0" w:color="auto"/>
            <w:left w:val="none" w:sz="0" w:space="0" w:color="auto"/>
            <w:bottom w:val="none" w:sz="0" w:space="0" w:color="auto"/>
            <w:right w:val="none" w:sz="0" w:space="0" w:color="auto"/>
          </w:divBdr>
        </w:div>
      </w:divsChild>
    </w:div>
    <w:div w:id="992876775">
      <w:marLeft w:val="0"/>
      <w:marRight w:val="0"/>
      <w:marTop w:val="0"/>
      <w:marBottom w:val="0"/>
      <w:divBdr>
        <w:top w:val="none" w:sz="0" w:space="0" w:color="auto"/>
        <w:left w:val="none" w:sz="0" w:space="0" w:color="auto"/>
        <w:bottom w:val="none" w:sz="0" w:space="0" w:color="auto"/>
        <w:right w:val="none" w:sz="0" w:space="0" w:color="auto"/>
      </w:divBdr>
      <w:divsChild>
        <w:div w:id="822627265">
          <w:marLeft w:val="0"/>
          <w:marRight w:val="0"/>
          <w:marTop w:val="0"/>
          <w:marBottom w:val="0"/>
          <w:divBdr>
            <w:top w:val="none" w:sz="0" w:space="0" w:color="auto"/>
            <w:left w:val="none" w:sz="0" w:space="0" w:color="auto"/>
            <w:bottom w:val="none" w:sz="0" w:space="0" w:color="auto"/>
            <w:right w:val="none" w:sz="0" w:space="0" w:color="auto"/>
          </w:divBdr>
        </w:div>
      </w:divsChild>
    </w:div>
    <w:div w:id="993532772">
      <w:marLeft w:val="0"/>
      <w:marRight w:val="0"/>
      <w:marTop w:val="0"/>
      <w:marBottom w:val="0"/>
      <w:divBdr>
        <w:top w:val="none" w:sz="0" w:space="0" w:color="auto"/>
        <w:left w:val="none" w:sz="0" w:space="0" w:color="auto"/>
        <w:bottom w:val="none" w:sz="0" w:space="0" w:color="auto"/>
        <w:right w:val="none" w:sz="0" w:space="0" w:color="auto"/>
      </w:divBdr>
      <w:divsChild>
        <w:div w:id="154683325">
          <w:marLeft w:val="0"/>
          <w:marRight w:val="0"/>
          <w:marTop w:val="0"/>
          <w:marBottom w:val="0"/>
          <w:divBdr>
            <w:top w:val="none" w:sz="0" w:space="0" w:color="auto"/>
            <w:left w:val="none" w:sz="0" w:space="0" w:color="auto"/>
            <w:bottom w:val="none" w:sz="0" w:space="0" w:color="auto"/>
            <w:right w:val="none" w:sz="0" w:space="0" w:color="auto"/>
          </w:divBdr>
        </w:div>
      </w:divsChild>
    </w:div>
    <w:div w:id="993601162">
      <w:marLeft w:val="0"/>
      <w:marRight w:val="0"/>
      <w:marTop w:val="0"/>
      <w:marBottom w:val="0"/>
      <w:divBdr>
        <w:top w:val="none" w:sz="0" w:space="0" w:color="auto"/>
        <w:left w:val="none" w:sz="0" w:space="0" w:color="auto"/>
        <w:bottom w:val="none" w:sz="0" w:space="0" w:color="auto"/>
        <w:right w:val="none" w:sz="0" w:space="0" w:color="auto"/>
      </w:divBdr>
      <w:divsChild>
        <w:div w:id="853036352">
          <w:marLeft w:val="0"/>
          <w:marRight w:val="0"/>
          <w:marTop w:val="0"/>
          <w:marBottom w:val="0"/>
          <w:divBdr>
            <w:top w:val="none" w:sz="0" w:space="0" w:color="auto"/>
            <w:left w:val="none" w:sz="0" w:space="0" w:color="auto"/>
            <w:bottom w:val="none" w:sz="0" w:space="0" w:color="auto"/>
            <w:right w:val="none" w:sz="0" w:space="0" w:color="auto"/>
          </w:divBdr>
        </w:div>
      </w:divsChild>
    </w:div>
    <w:div w:id="993606119">
      <w:marLeft w:val="0"/>
      <w:marRight w:val="0"/>
      <w:marTop w:val="0"/>
      <w:marBottom w:val="0"/>
      <w:divBdr>
        <w:top w:val="none" w:sz="0" w:space="0" w:color="auto"/>
        <w:left w:val="none" w:sz="0" w:space="0" w:color="auto"/>
        <w:bottom w:val="none" w:sz="0" w:space="0" w:color="auto"/>
        <w:right w:val="none" w:sz="0" w:space="0" w:color="auto"/>
      </w:divBdr>
      <w:divsChild>
        <w:div w:id="402066164">
          <w:marLeft w:val="0"/>
          <w:marRight w:val="0"/>
          <w:marTop w:val="0"/>
          <w:marBottom w:val="0"/>
          <w:divBdr>
            <w:top w:val="none" w:sz="0" w:space="0" w:color="auto"/>
            <w:left w:val="none" w:sz="0" w:space="0" w:color="auto"/>
            <w:bottom w:val="none" w:sz="0" w:space="0" w:color="auto"/>
            <w:right w:val="none" w:sz="0" w:space="0" w:color="auto"/>
          </w:divBdr>
        </w:div>
      </w:divsChild>
    </w:div>
    <w:div w:id="993677853">
      <w:marLeft w:val="0"/>
      <w:marRight w:val="0"/>
      <w:marTop w:val="0"/>
      <w:marBottom w:val="0"/>
      <w:divBdr>
        <w:top w:val="none" w:sz="0" w:space="0" w:color="auto"/>
        <w:left w:val="none" w:sz="0" w:space="0" w:color="auto"/>
        <w:bottom w:val="none" w:sz="0" w:space="0" w:color="auto"/>
        <w:right w:val="none" w:sz="0" w:space="0" w:color="auto"/>
      </w:divBdr>
      <w:divsChild>
        <w:div w:id="1846700901">
          <w:marLeft w:val="0"/>
          <w:marRight w:val="0"/>
          <w:marTop w:val="0"/>
          <w:marBottom w:val="0"/>
          <w:divBdr>
            <w:top w:val="none" w:sz="0" w:space="0" w:color="auto"/>
            <w:left w:val="none" w:sz="0" w:space="0" w:color="auto"/>
            <w:bottom w:val="none" w:sz="0" w:space="0" w:color="auto"/>
            <w:right w:val="none" w:sz="0" w:space="0" w:color="auto"/>
          </w:divBdr>
        </w:div>
      </w:divsChild>
    </w:div>
    <w:div w:id="993874868">
      <w:marLeft w:val="0"/>
      <w:marRight w:val="0"/>
      <w:marTop w:val="0"/>
      <w:marBottom w:val="0"/>
      <w:divBdr>
        <w:top w:val="none" w:sz="0" w:space="0" w:color="auto"/>
        <w:left w:val="none" w:sz="0" w:space="0" w:color="auto"/>
        <w:bottom w:val="none" w:sz="0" w:space="0" w:color="auto"/>
        <w:right w:val="none" w:sz="0" w:space="0" w:color="auto"/>
      </w:divBdr>
      <w:divsChild>
        <w:div w:id="2083212475">
          <w:marLeft w:val="0"/>
          <w:marRight w:val="0"/>
          <w:marTop w:val="0"/>
          <w:marBottom w:val="0"/>
          <w:divBdr>
            <w:top w:val="none" w:sz="0" w:space="0" w:color="auto"/>
            <w:left w:val="none" w:sz="0" w:space="0" w:color="auto"/>
            <w:bottom w:val="none" w:sz="0" w:space="0" w:color="auto"/>
            <w:right w:val="none" w:sz="0" w:space="0" w:color="auto"/>
          </w:divBdr>
        </w:div>
      </w:divsChild>
    </w:div>
    <w:div w:id="995036364">
      <w:bodyDiv w:val="1"/>
      <w:marLeft w:val="0"/>
      <w:marRight w:val="0"/>
      <w:marTop w:val="0"/>
      <w:marBottom w:val="0"/>
      <w:divBdr>
        <w:top w:val="none" w:sz="0" w:space="0" w:color="auto"/>
        <w:left w:val="none" w:sz="0" w:space="0" w:color="auto"/>
        <w:bottom w:val="none" w:sz="0" w:space="0" w:color="auto"/>
        <w:right w:val="none" w:sz="0" w:space="0" w:color="auto"/>
      </w:divBdr>
    </w:div>
    <w:div w:id="995301750">
      <w:marLeft w:val="0"/>
      <w:marRight w:val="0"/>
      <w:marTop w:val="0"/>
      <w:marBottom w:val="0"/>
      <w:divBdr>
        <w:top w:val="none" w:sz="0" w:space="0" w:color="auto"/>
        <w:left w:val="none" w:sz="0" w:space="0" w:color="auto"/>
        <w:bottom w:val="none" w:sz="0" w:space="0" w:color="auto"/>
        <w:right w:val="none" w:sz="0" w:space="0" w:color="auto"/>
      </w:divBdr>
      <w:divsChild>
        <w:div w:id="521238978">
          <w:marLeft w:val="0"/>
          <w:marRight w:val="0"/>
          <w:marTop w:val="0"/>
          <w:marBottom w:val="0"/>
          <w:divBdr>
            <w:top w:val="none" w:sz="0" w:space="0" w:color="auto"/>
            <w:left w:val="none" w:sz="0" w:space="0" w:color="auto"/>
            <w:bottom w:val="none" w:sz="0" w:space="0" w:color="auto"/>
            <w:right w:val="none" w:sz="0" w:space="0" w:color="auto"/>
          </w:divBdr>
        </w:div>
      </w:divsChild>
    </w:div>
    <w:div w:id="996375442">
      <w:marLeft w:val="0"/>
      <w:marRight w:val="0"/>
      <w:marTop w:val="0"/>
      <w:marBottom w:val="0"/>
      <w:divBdr>
        <w:top w:val="none" w:sz="0" w:space="0" w:color="auto"/>
        <w:left w:val="none" w:sz="0" w:space="0" w:color="auto"/>
        <w:bottom w:val="none" w:sz="0" w:space="0" w:color="auto"/>
        <w:right w:val="none" w:sz="0" w:space="0" w:color="auto"/>
      </w:divBdr>
      <w:divsChild>
        <w:div w:id="1486118773">
          <w:marLeft w:val="0"/>
          <w:marRight w:val="0"/>
          <w:marTop w:val="0"/>
          <w:marBottom w:val="0"/>
          <w:divBdr>
            <w:top w:val="none" w:sz="0" w:space="0" w:color="auto"/>
            <w:left w:val="none" w:sz="0" w:space="0" w:color="auto"/>
            <w:bottom w:val="none" w:sz="0" w:space="0" w:color="auto"/>
            <w:right w:val="none" w:sz="0" w:space="0" w:color="auto"/>
          </w:divBdr>
        </w:div>
      </w:divsChild>
    </w:div>
    <w:div w:id="996688039">
      <w:marLeft w:val="0"/>
      <w:marRight w:val="0"/>
      <w:marTop w:val="0"/>
      <w:marBottom w:val="0"/>
      <w:divBdr>
        <w:top w:val="none" w:sz="0" w:space="0" w:color="auto"/>
        <w:left w:val="none" w:sz="0" w:space="0" w:color="auto"/>
        <w:bottom w:val="none" w:sz="0" w:space="0" w:color="auto"/>
        <w:right w:val="none" w:sz="0" w:space="0" w:color="auto"/>
      </w:divBdr>
      <w:divsChild>
        <w:div w:id="1831943017">
          <w:marLeft w:val="0"/>
          <w:marRight w:val="0"/>
          <w:marTop w:val="0"/>
          <w:marBottom w:val="0"/>
          <w:divBdr>
            <w:top w:val="none" w:sz="0" w:space="0" w:color="auto"/>
            <w:left w:val="none" w:sz="0" w:space="0" w:color="auto"/>
            <w:bottom w:val="none" w:sz="0" w:space="0" w:color="auto"/>
            <w:right w:val="none" w:sz="0" w:space="0" w:color="auto"/>
          </w:divBdr>
        </w:div>
      </w:divsChild>
    </w:div>
    <w:div w:id="997227357">
      <w:marLeft w:val="0"/>
      <w:marRight w:val="0"/>
      <w:marTop w:val="0"/>
      <w:marBottom w:val="0"/>
      <w:divBdr>
        <w:top w:val="none" w:sz="0" w:space="0" w:color="auto"/>
        <w:left w:val="none" w:sz="0" w:space="0" w:color="auto"/>
        <w:bottom w:val="none" w:sz="0" w:space="0" w:color="auto"/>
        <w:right w:val="none" w:sz="0" w:space="0" w:color="auto"/>
      </w:divBdr>
      <w:divsChild>
        <w:div w:id="1568762398">
          <w:marLeft w:val="0"/>
          <w:marRight w:val="0"/>
          <w:marTop w:val="0"/>
          <w:marBottom w:val="0"/>
          <w:divBdr>
            <w:top w:val="none" w:sz="0" w:space="0" w:color="auto"/>
            <w:left w:val="none" w:sz="0" w:space="0" w:color="auto"/>
            <w:bottom w:val="none" w:sz="0" w:space="0" w:color="auto"/>
            <w:right w:val="none" w:sz="0" w:space="0" w:color="auto"/>
          </w:divBdr>
        </w:div>
      </w:divsChild>
    </w:div>
    <w:div w:id="997460192">
      <w:marLeft w:val="0"/>
      <w:marRight w:val="0"/>
      <w:marTop w:val="0"/>
      <w:marBottom w:val="0"/>
      <w:divBdr>
        <w:top w:val="none" w:sz="0" w:space="0" w:color="auto"/>
        <w:left w:val="none" w:sz="0" w:space="0" w:color="auto"/>
        <w:bottom w:val="none" w:sz="0" w:space="0" w:color="auto"/>
        <w:right w:val="none" w:sz="0" w:space="0" w:color="auto"/>
      </w:divBdr>
      <w:divsChild>
        <w:div w:id="1576012212">
          <w:marLeft w:val="0"/>
          <w:marRight w:val="0"/>
          <w:marTop w:val="0"/>
          <w:marBottom w:val="0"/>
          <w:divBdr>
            <w:top w:val="none" w:sz="0" w:space="0" w:color="auto"/>
            <w:left w:val="none" w:sz="0" w:space="0" w:color="auto"/>
            <w:bottom w:val="none" w:sz="0" w:space="0" w:color="auto"/>
            <w:right w:val="none" w:sz="0" w:space="0" w:color="auto"/>
          </w:divBdr>
        </w:div>
      </w:divsChild>
    </w:div>
    <w:div w:id="997462240">
      <w:marLeft w:val="0"/>
      <w:marRight w:val="0"/>
      <w:marTop w:val="0"/>
      <w:marBottom w:val="0"/>
      <w:divBdr>
        <w:top w:val="none" w:sz="0" w:space="0" w:color="auto"/>
        <w:left w:val="none" w:sz="0" w:space="0" w:color="auto"/>
        <w:bottom w:val="none" w:sz="0" w:space="0" w:color="auto"/>
        <w:right w:val="none" w:sz="0" w:space="0" w:color="auto"/>
      </w:divBdr>
      <w:divsChild>
        <w:div w:id="1497378140">
          <w:marLeft w:val="0"/>
          <w:marRight w:val="0"/>
          <w:marTop w:val="0"/>
          <w:marBottom w:val="0"/>
          <w:divBdr>
            <w:top w:val="none" w:sz="0" w:space="0" w:color="auto"/>
            <w:left w:val="none" w:sz="0" w:space="0" w:color="auto"/>
            <w:bottom w:val="none" w:sz="0" w:space="0" w:color="auto"/>
            <w:right w:val="none" w:sz="0" w:space="0" w:color="auto"/>
          </w:divBdr>
        </w:div>
      </w:divsChild>
    </w:div>
    <w:div w:id="999695123">
      <w:marLeft w:val="0"/>
      <w:marRight w:val="0"/>
      <w:marTop w:val="0"/>
      <w:marBottom w:val="0"/>
      <w:divBdr>
        <w:top w:val="none" w:sz="0" w:space="0" w:color="auto"/>
        <w:left w:val="none" w:sz="0" w:space="0" w:color="auto"/>
        <w:bottom w:val="none" w:sz="0" w:space="0" w:color="auto"/>
        <w:right w:val="none" w:sz="0" w:space="0" w:color="auto"/>
      </w:divBdr>
      <w:divsChild>
        <w:div w:id="1537816298">
          <w:marLeft w:val="0"/>
          <w:marRight w:val="0"/>
          <w:marTop w:val="0"/>
          <w:marBottom w:val="0"/>
          <w:divBdr>
            <w:top w:val="none" w:sz="0" w:space="0" w:color="auto"/>
            <w:left w:val="none" w:sz="0" w:space="0" w:color="auto"/>
            <w:bottom w:val="none" w:sz="0" w:space="0" w:color="auto"/>
            <w:right w:val="none" w:sz="0" w:space="0" w:color="auto"/>
          </w:divBdr>
        </w:div>
      </w:divsChild>
    </w:div>
    <w:div w:id="1000083581">
      <w:bodyDiv w:val="1"/>
      <w:marLeft w:val="0"/>
      <w:marRight w:val="0"/>
      <w:marTop w:val="0"/>
      <w:marBottom w:val="0"/>
      <w:divBdr>
        <w:top w:val="none" w:sz="0" w:space="0" w:color="auto"/>
        <w:left w:val="none" w:sz="0" w:space="0" w:color="auto"/>
        <w:bottom w:val="none" w:sz="0" w:space="0" w:color="auto"/>
        <w:right w:val="none" w:sz="0" w:space="0" w:color="auto"/>
      </w:divBdr>
    </w:div>
    <w:div w:id="1000501142">
      <w:marLeft w:val="0"/>
      <w:marRight w:val="0"/>
      <w:marTop w:val="0"/>
      <w:marBottom w:val="0"/>
      <w:divBdr>
        <w:top w:val="none" w:sz="0" w:space="0" w:color="auto"/>
        <w:left w:val="none" w:sz="0" w:space="0" w:color="auto"/>
        <w:bottom w:val="none" w:sz="0" w:space="0" w:color="auto"/>
        <w:right w:val="none" w:sz="0" w:space="0" w:color="auto"/>
      </w:divBdr>
      <w:divsChild>
        <w:div w:id="454830915">
          <w:marLeft w:val="0"/>
          <w:marRight w:val="0"/>
          <w:marTop w:val="0"/>
          <w:marBottom w:val="0"/>
          <w:divBdr>
            <w:top w:val="none" w:sz="0" w:space="0" w:color="auto"/>
            <w:left w:val="none" w:sz="0" w:space="0" w:color="auto"/>
            <w:bottom w:val="none" w:sz="0" w:space="0" w:color="auto"/>
            <w:right w:val="none" w:sz="0" w:space="0" w:color="auto"/>
          </w:divBdr>
        </w:div>
      </w:divsChild>
    </w:div>
    <w:div w:id="1000501247">
      <w:marLeft w:val="0"/>
      <w:marRight w:val="0"/>
      <w:marTop w:val="0"/>
      <w:marBottom w:val="0"/>
      <w:divBdr>
        <w:top w:val="none" w:sz="0" w:space="0" w:color="auto"/>
        <w:left w:val="none" w:sz="0" w:space="0" w:color="auto"/>
        <w:bottom w:val="none" w:sz="0" w:space="0" w:color="auto"/>
        <w:right w:val="none" w:sz="0" w:space="0" w:color="auto"/>
      </w:divBdr>
      <w:divsChild>
        <w:div w:id="967125787">
          <w:marLeft w:val="0"/>
          <w:marRight w:val="0"/>
          <w:marTop w:val="0"/>
          <w:marBottom w:val="0"/>
          <w:divBdr>
            <w:top w:val="none" w:sz="0" w:space="0" w:color="auto"/>
            <w:left w:val="none" w:sz="0" w:space="0" w:color="auto"/>
            <w:bottom w:val="none" w:sz="0" w:space="0" w:color="auto"/>
            <w:right w:val="none" w:sz="0" w:space="0" w:color="auto"/>
          </w:divBdr>
        </w:div>
      </w:divsChild>
    </w:div>
    <w:div w:id="1001079203">
      <w:marLeft w:val="0"/>
      <w:marRight w:val="0"/>
      <w:marTop w:val="0"/>
      <w:marBottom w:val="0"/>
      <w:divBdr>
        <w:top w:val="none" w:sz="0" w:space="0" w:color="auto"/>
        <w:left w:val="none" w:sz="0" w:space="0" w:color="auto"/>
        <w:bottom w:val="none" w:sz="0" w:space="0" w:color="auto"/>
        <w:right w:val="none" w:sz="0" w:space="0" w:color="auto"/>
      </w:divBdr>
      <w:divsChild>
        <w:div w:id="1013804775">
          <w:marLeft w:val="0"/>
          <w:marRight w:val="0"/>
          <w:marTop w:val="0"/>
          <w:marBottom w:val="0"/>
          <w:divBdr>
            <w:top w:val="none" w:sz="0" w:space="0" w:color="auto"/>
            <w:left w:val="none" w:sz="0" w:space="0" w:color="auto"/>
            <w:bottom w:val="none" w:sz="0" w:space="0" w:color="auto"/>
            <w:right w:val="none" w:sz="0" w:space="0" w:color="auto"/>
          </w:divBdr>
        </w:div>
      </w:divsChild>
    </w:div>
    <w:div w:id="1001280640">
      <w:bodyDiv w:val="1"/>
      <w:marLeft w:val="0"/>
      <w:marRight w:val="0"/>
      <w:marTop w:val="0"/>
      <w:marBottom w:val="0"/>
      <w:divBdr>
        <w:top w:val="none" w:sz="0" w:space="0" w:color="auto"/>
        <w:left w:val="none" w:sz="0" w:space="0" w:color="auto"/>
        <w:bottom w:val="none" w:sz="0" w:space="0" w:color="auto"/>
        <w:right w:val="none" w:sz="0" w:space="0" w:color="auto"/>
      </w:divBdr>
    </w:div>
    <w:div w:id="1001808519">
      <w:marLeft w:val="0"/>
      <w:marRight w:val="0"/>
      <w:marTop w:val="0"/>
      <w:marBottom w:val="0"/>
      <w:divBdr>
        <w:top w:val="none" w:sz="0" w:space="0" w:color="auto"/>
        <w:left w:val="none" w:sz="0" w:space="0" w:color="auto"/>
        <w:bottom w:val="none" w:sz="0" w:space="0" w:color="auto"/>
        <w:right w:val="none" w:sz="0" w:space="0" w:color="auto"/>
      </w:divBdr>
      <w:divsChild>
        <w:div w:id="287710905">
          <w:marLeft w:val="0"/>
          <w:marRight w:val="0"/>
          <w:marTop w:val="0"/>
          <w:marBottom w:val="0"/>
          <w:divBdr>
            <w:top w:val="none" w:sz="0" w:space="0" w:color="auto"/>
            <w:left w:val="none" w:sz="0" w:space="0" w:color="auto"/>
            <w:bottom w:val="none" w:sz="0" w:space="0" w:color="auto"/>
            <w:right w:val="none" w:sz="0" w:space="0" w:color="auto"/>
          </w:divBdr>
        </w:div>
      </w:divsChild>
    </w:div>
    <w:div w:id="1001929351">
      <w:marLeft w:val="0"/>
      <w:marRight w:val="0"/>
      <w:marTop w:val="0"/>
      <w:marBottom w:val="0"/>
      <w:divBdr>
        <w:top w:val="none" w:sz="0" w:space="0" w:color="auto"/>
        <w:left w:val="none" w:sz="0" w:space="0" w:color="auto"/>
        <w:bottom w:val="none" w:sz="0" w:space="0" w:color="auto"/>
        <w:right w:val="none" w:sz="0" w:space="0" w:color="auto"/>
      </w:divBdr>
      <w:divsChild>
        <w:div w:id="576473535">
          <w:marLeft w:val="0"/>
          <w:marRight w:val="0"/>
          <w:marTop w:val="0"/>
          <w:marBottom w:val="0"/>
          <w:divBdr>
            <w:top w:val="none" w:sz="0" w:space="0" w:color="auto"/>
            <w:left w:val="none" w:sz="0" w:space="0" w:color="auto"/>
            <w:bottom w:val="none" w:sz="0" w:space="0" w:color="auto"/>
            <w:right w:val="none" w:sz="0" w:space="0" w:color="auto"/>
          </w:divBdr>
        </w:div>
      </w:divsChild>
    </w:div>
    <w:div w:id="1002010943">
      <w:bodyDiv w:val="1"/>
      <w:marLeft w:val="0"/>
      <w:marRight w:val="0"/>
      <w:marTop w:val="0"/>
      <w:marBottom w:val="0"/>
      <w:divBdr>
        <w:top w:val="none" w:sz="0" w:space="0" w:color="auto"/>
        <w:left w:val="none" w:sz="0" w:space="0" w:color="auto"/>
        <w:bottom w:val="none" w:sz="0" w:space="0" w:color="auto"/>
        <w:right w:val="none" w:sz="0" w:space="0" w:color="auto"/>
      </w:divBdr>
    </w:div>
    <w:div w:id="1002396372">
      <w:marLeft w:val="0"/>
      <w:marRight w:val="0"/>
      <w:marTop w:val="0"/>
      <w:marBottom w:val="0"/>
      <w:divBdr>
        <w:top w:val="none" w:sz="0" w:space="0" w:color="auto"/>
        <w:left w:val="none" w:sz="0" w:space="0" w:color="auto"/>
        <w:bottom w:val="none" w:sz="0" w:space="0" w:color="auto"/>
        <w:right w:val="none" w:sz="0" w:space="0" w:color="auto"/>
      </w:divBdr>
      <w:divsChild>
        <w:div w:id="649289129">
          <w:marLeft w:val="0"/>
          <w:marRight w:val="0"/>
          <w:marTop w:val="0"/>
          <w:marBottom w:val="0"/>
          <w:divBdr>
            <w:top w:val="none" w:sz="0" w:space="0" w:color="auto"/>
            <w:left w:val="none" w:sz="0" w:space="0" w:color="auto"/>
            <w:bottom w:val="none" w:sz="0" w:space="0" w:color="auto"/>
            <w:right w:val="none" w:sz="0" w:space="0" w:color="auto"/>
          </w:divBdr>
        </w:div>
      </w:divsChild>
    </w:div>
    <w:div w:id="1002783170">
      <w:marLeft w:val="0"/>
      <w:marRight w:val="0"/>
      <w:marTop w:val="0"/>
      <w:marBottom w:val="0"/>
      <w:divBdr>
        <w:top w:val="none" w:sz="0" w:space="0" w:color="auto"/>
        <w:left w:val="none" w:sz="0" w:space="0" w:color="auto"/>
        <w:bottom w:val="none" w:sz="0" w:space="0" w:color="auto"/>
        <w:right w:val="none" w:sz="0" w:space="0" w:color="auto"/>
      </w:divBdr>
      <w:divsChild>
        <w:div w:id="1475836071">
          <w:marLeft w:val="0"/>
          <w:marRight w:val="0"/>
          <w:marTop w:val="0"/>
          <w:marBottom w:val="0"/>
          <w:divBdr>
            <w:top w:val="none" w:sz="0" w:space="0" w:color="auto"/>
            <w:left w:val="none" w:sz="0" w:space="0" w:color="auto"/>
            <w:bottom w:val="none" w:sz="0" w:space="0" w:color="auto"/>
            <w:right w:val="none" w:sz="0" w:space="0" w:color="auto"/>
          </w:divBdr>
        </w:div>
      </w:divsChild>
    </w:div>
    <w:div w:id="1002927178">
      <w:marLeft w:val="0"/>
      <w:marRight w:val="0"/>
      <w:marTop w:val="0"/>
      <w:marBottom w:val="0"/>
      <w:divBdr>
        <w:top w:val="none" w:sz="0" w:space="0" w:color="auto"/>
        <w:left w:val="none" w:sz="0" w:space="0" w:color="auto"/>
        <w:bottom w:val="none" w:sz="0" w:space="0" w:color="auto"/>
        <w:right w:val="none" w:sz="0" w:space="0" w:color="auto"/>
      </w:divBdr>
      <w:divsChild>
        <w:div w:id="1430811994">
          <w:marLeft w:val="0"/>
          <w:marRight w:val="0"/>
          <w:marTop w:val="0"/>
          <w:marBottom w:val="0"/>
          <w:divBdr>
            <w:top w:val="none" w:sz="0" w:space="0" w:color="auto"/>
            <w:left w:val="none" w:sz="0" w:space="0" w:color="auto"/>
            <w:bottom w:val="none" w:sz="0" w:space="0" w:color="auto"/>
            <w:right w:val="none" w:sz="0" w:space="0" w:color="auto"/>
          </w:divBdr>
        </w:div>
      </w:divsChild>
    </w:div>
    <w:div w:id="1004477053">
      <w:bodyDiv w:val="1"/>
      <w:marLeft w:val="0"/>
      <w:marRight w:val="0"/>
      <w:marTop w:val="0"/>
      <w:marBottom w:val="0"/>
      <w:divBdr>
        <w:top w:val="none" w:sz="0" w:space="0" w:color="auto"/>
        <w:left w:val="none" w:sz="0" w:space="0" w:color="auto"/>
        <w:bottom w:val="none" w:sz="0" w:space="0" w:color="auto"/>
        <w:right w:val="none" w:sz="0" w:space="0" w:color="auto"/>
      </w:divBdr>
    </w:div>
    <w:div w:id="1004551769">
      <w:marLeft w:val="0"/>
      <w:marRight w:val="0"/>
      <w:marTop w:val="0"/>
      <w:marBottom w:val="0"/>
      <w:divBdr>
        <w:top w:val="none" w:sz="0" w:space="0" w:color="auto"/>
        <w:left w:val="none" w:sz="0" w:space="0" w:color="auto"/>
        <w:bottom w:val="none" w:sz="0" w:space="0" w:color="auto"/>
        <w:right w:val="none" w:sz="0" w:space="0" w:color="auto"/>
      </w:divBdr>
      <w:divsChild>
        <w:div w:id="1923182057">
          <w:marLeft w:val="0"/>
          <w:marRight w:val="0"/>
          <w:marTop w:val="0"/>
          <w:marBottom w:val="0"/>
          <w:divBdr>
            <w:top w:val="none" w:sz="0" w:space="0" w:color="auto"/>
            <w:left w:val="none" w:sz="0" w:space="0" w:color="auto"/>
            <w:bottom w:val="none" w:sz="0" w:space="0" w:color="auto"/>
            <w:right w:val="none" w:sz="0" w:space="0" w:color="auto"/>
          </w:divBdr>
        </w:div>
      </w:divsChild>
    </w:div>
    <w:div w:id="1005010295">
      <w:marLeft w:val="0"/>
      <w:marRight w:val="0"/>
      <w:marTop w:val="0"/>
      <w:marBottom w:val="0"/>
      <w:divBdr>
        <w:top w:val="none" w:sz="0" w:space="0" w:color="auto"/>
        <w:left w:val="none" w:sz="0" w:space="0" w:color="auto"/>
        <w:bottom w:val="none" w:sz="0" w:space="0" w:color="auto"/>
        <w:right w:val="none" w:sz="0" w:space="0" w:color="auto"/>
      </w:divBdr>
      <w:divsChild>
        <w:div w:id="1091243944">
          <w:marLeft w:val="0"/>
          <w:marRight w:val="0"/>
          <w:marTop w:val="0"/>
          <w:marBottom w:val="0"/>
          <w:divBdr>
            <w:top w:val="none" w:sz="0" w:space="0" w:color="auto"/>
            <w:left w:val="none" w:sz="0" w:space="0" w:color="auto"/>
            <w:bottom w:val="none" w:sz="0" w:space="0" w:color="auto"/>
            <w:right w:val="none" w:sz="0" w:space="0" w:color="auto"/>
          </w:divBdr>
        </w:div>
      </w:divsChild>
    </w:div>
    <w:div w:id="1005354872">
      <w:marLeft w:val="0"/>
      <w:marRight w:val="0"/>
      <w:marTop w:val="0"/>
      <w:marBottom w:val="0"/>
      <w:divBdr>
        <w:top w:val="none" w:sz="0" w:space="0" w:color="auto"/>
        <w:left w:val="none" w:sz="0" w:space="0" w:color="auto"/>
        <w:bottom w:val="none" w:sz="0" w:space="0" w:color="auto"/>
        <w:right w:val="none" w:sz="0" w:space="0" w:color="auto"/>
      </w:divBdr>
      <w:divsChild>
        <w:div w:id="119303971">
          <w:marLeft w:val="0"/>
          <w:marRight w:val="0"/>
          <w:marTop w:val="0"/>
          <w:marBottom w:val="0"/>
          <w:divBdr>
            <w:top w:val="none" w:sz="0" w:space="0" w:color="auto"/>
            <w:left w:val="none" w:sz="0" w:space="0" w:color="auto"/>
            <w:bottom w:val="none" w:sz="0" w:space="0" w:color="auto"/>
            <w:right w:val="none" w:sz="0" w:space="0" w:color="auto"/>
          </w:divBdr>
        </w:div>
      </w:divsChild>
    </w:div>
    <w:div w:id="1005597184">
      <w:marLeft w:val="0"/>
      <w:marRight w:val="0"/>
      <w:marTop w:val="0"/>
      <w:marBottom w:val="0"/>
      <w:divBdr>
        <w:top w:val="none" w:sz="0" w:space="0" w:color="auto"/>
        <w:left w:val="none" w:sz="0" w:space="0" w:color="auto"/>
        <w:bottom w:val="none" w:sz="0" w:space="0" w:color="auto"/>
        <w:right w:val="none" w:sz="0" w:space="0" w:color="auto"/>
      </w:divBdr>
      <w:divsChild>
        <w:div w:id="415785482">
          <w:marLeft w:val="0"/>
          <w:marRight w:val="0"/>
          <w:marTop w:val="0"/>
          <w:marBottom w:val="0"/>
          <w:divBdr>
            <w:top w:val="none" w:sz="0" w:space="0" w:color="auto"/>
            <w:left w:val="none" w:sz="0" w:space="0" w:color="auto"/>
            <w:bottom w:val="none" w:sz="0" w:space="0" w:color="auto"/>
            <w:right w:val="none" w:sz="0" w:space="0" w:color="auto"/>
          </w:divBdr>
        </w:div>
      </w:divsChild>
    </w:div>
    <w:div w:id="1005716806">
      <w:marLeft w:val="0"/>
      <w:marRight w:val="0"/>
      <w:marTop w:val="0"/>
      <w:marBottom w:val="0"/>
      <w:divBdr>
        <w:top w:val="none" w:sz="0" w:space="0" w:color="auto"/>
        <w:left w:val="none" w:sz="0" w:space="0" w:color="auto"/>
        <w:bottom w:val="none" w:sz="0" w:space="0" w:color="auto"/>
        <w:right w:val="none" w:sz="0" w:space="0" w:color="auto"/>
      </w:divBdr>
      <w:divsChild>
        <w:div w:id="743724620">
          <w:marLeft w:val="0"/>
          <w:marRight w:val="0"/>
          <w:marTop w:val="0"/>
          <w:marBottom w:val="0"/>
          <w:divBdr>
            <w:top w:val="none" w:sz="0" w:space="0" w:color="auto"/>
            <w:left w:val="none" w:sz="0" w:space="0" w:color="auto"/>
            <w:bottom w:val="none" w:sz="0" w:space="0" w:color="auto"/>
            <w:right w:val="none" w:sz="0" w:space="0" w:color="auto"/>
          </w:divBdr>
        </w:div>
      </w:divsChild>
    </w:div>
    <w:div w:id="1006202346">
      <w:marLeft w:val="0"/>
      <w:marRight w:val="0"/>
      <w:marTop w:val="0"/>
      <w:marBottom w:val="0"/>
      <w:divBdr>
        <w:top w:val="none" w:sz="0" w:space="0" w:color="auto"/>
        <w:left w:val="none" w:sz="0" w:space="0" w:color="auto"/>
        <w:bottom w:val="none" w:sz="0" w:space="0" w:color="auto"/>
        <w:right w:val="none" w:sz="0" w:space="0" w:color="auto"/>
      </w:divBdr>
      <w:divsChild>
        <w:div w:id="1732583925">
          <w:marLeft w:val="0"/>
          <w:marRight w:val="0"/>
          <w:marTop w:val="0"/>
          <w:marBottom w:val="0"/>
          <w:divBdr>
            <w:top w:val="none" w:sz="0" w:space="0" w:color="auto"/>
            <w:left w:val="none" w:sz="0" w:space="0" w:color="auto"/>
            <w:bottom w:val="none" w:sz="0" w:space="0" w:color="auto"/>
            <w:right w:val="none" w:sz="0" w:space="0" w:color="auto"/>
          </w:divBdr>
        </w:div>
      </w:divsChild>
    </w:div>
    <w:div w:id="1006325707">
      <w:marLeft w:val="0"/>
      <w:marRight w:val="0"/>
      <w:marTop w:val="0"/>
      <w:marBottom w:val="0"/>
      <w:divBdr>
        <w:top w:val="none" w:sz="0" w:space="0" w:color="auto"/>
        <w:left w:val="none" w:sz="0" w:space="0" w:color="auto"/>
        <w:bottom w:val="none" w:sz="0" w:space="0" w:color="auto"/>
        <w:right w:val="none" w:sz="0" w:space="0" w:color="auto"/>
      </w:divBdr>
      <w:divsChild>
        <w:div w:id="2107650109">
          <w:marLeft w:val="0"/>
          <w:marRight w:val="0"/>
          <w:marTop w:val="0"/>
          <w:marBottom w:val="0"/>
          <w:divBdr>
            <w:top w:val="none" w:sz="0" w:space="0" w:color="auto"/>
            <w:left w:val="none" w:sz="0" w:space="0" w:color="auto"/>
            <w:bottom w:val="none" w:sz="0" w:space="0" w:color="auto"/>
            <w:right w:val="none" w:sz="0" w:space="0" w:color="auto"/>
          </w:divBdr>
        </w:div>
      </w:divsChild>
    </w:div>
    <w:div w:id="1008020530">
      <w:marLeft w:val="0"/>
      <w:marRight w:val="0"/>
      <w:marTop w:val="0"/>
      <w:marBottom w:val="0"/>
      <w:divBdr>
        <w:top w:val="none" w:sz="0" w:space="0" w:color="auto"/>
        <w:left w:val="none" w:sz="0" w:space="0" w:color="auto"/>
        <w:bottom w:val="none" w:sz="0" w:space="0" w:color="auto"/>
        <w:right w:val="none" w:sz="0" w:space="0" w:color="auto"/>
      </w:divBdr>
      <w:divsChild>
        <w:div w:id="1173762590">
          <w:marLeft w:val="0"/>
          <w:marRight w:val="0"/>
          <w:marTop w:val="0"/>
          <w:marBottom w:val="0"/>
          <w:divBdr>
            <w:top w:val="none" w:sz="0" w:space="0" w:color="auto"/>
            <w:left w:val="none" w:sz="0" w:space="0" w:color="auto"/>
            <w:bottom w:val="none" w:sz="0" w:space="0" w:color="auto"/>
            <w:right w:val="none" w:sz="0" w:space="0" w:color="auto"/>
          </w:divBdr>
        </w:div>
      </w:divsChild>
    </w:div>
    <w:div w:id="1008024506">
      <w:marLeft w:val="0"/>
      <w:marRight w:val="0"/>
      <w:marTop w:val="0"/>
      <w:marBottom w:val="0"/>
      <w:divBdr>
        <w:top w:val="none" w:sz="0" w:space="0" w:color="auto"/>
        <w:left w:val="none" w:sz="0" w:space="0" w:color="auto"/>
        <w:bottom w:val="none" w:sz="0" w:space="0" w:color="auto"/>
        <w:right w:val="none" w:sz="0" w:space="0" w:color="auto"/>
      </w:divBdr>
      <w:divsChild>
        <w:div w:id="1111320638">
          <w:marLeft w:val="0"/>
          <w:marRight w:val="0"/>
          <w:marTop w:val="0"/>
          <w:marBottom w:val="0"/>
          <w:divBdr>
            <w:top w:val="none" w:sz="0" w:space="0" w:color="auto"/>
            <w:left w:val="none" w:sz="0" w:space="0" w:color="auto"/>
            <w:bottom w:val="none" w:sz="0" w:space="0" w:color="auto"/>
            <w:right w:val="none" w:sz="0" w:space="0" w:color="auto"/>
          </w:divBdr>
        </w:div>
      </w:divsChild>
    </w:div>
    <w:div w:id="1008368744">
      <w:marLeft w:val="0"/>
      <w:marRight w:val="0"/>
      <w:marTop w:val="0"/>
      <w:marBottom w:val="0"/>
      <w:divBdr>
        <w:top w:val="none" w:sz="0" w:space="0" w:color="auto"/>
        <w:left w:val="none" w:sz="0" w:space="0" w:color="auto"/>
        <w:bottom w:val="none" w:sz="0" w:space="0" w:color="auto"/>
        <w:right w:val="none" w:sz="0" w:space="0" w:color="auto"/>
      </w:divBdr>
      <w:divsChild>
        <w:div w:id="983504475">
          <w:marLeft w:val="0"/>
          <w:marRight w:val="0"/>
          <w:marTop w:val="0"/>
          <w:marBottom w:val="0"/>
          <w:divBdr>
            <w:top w:val="none" w:sz="0" w:space="0" w:color="auto"/>
            <w:left w:val="none" w:sz="0" w:space="0" w:color="auto"/>
            <w:bottom w:val="none" w:sz="0" w:space="0" w:color="auto"/>
            <w:right w:val="none" w:sz="0" w:space="0" w:color="auto"/>
          </w:divBdr>
        </w:div>
      </w:divsChild>
    </w:div>
    <w:div w:id="1008825765">
      <w:marLeft w:val="0"/>
      <w:marRight w:val="0"/>
      <w:marTop w:val="0"/>
      <w:marBottom w:val="0"/>
      <w:divBdr>
        <w:top w:val="none" w:sz="0" w:space="0" w:color="auto"/>
        <w:left w:val="none" w:sz="0" w:space="0" w:color="auto"/>
        <w:bottom w:val="none" w:sz="0" w:space="0" w:color="auto"/>
        <w:right w:val="none" w:sz="0" w:space="0" w:color="auto"/>
      </w:divBdr>
      <w:divsChild>
        <w:div w:id="1826504593">
          <w:marLeft w:val="0"/>
          <w:marRight w:val="0"/>
          <w:marTop w:val="0"/>
          <w:marBottom w:val="0"/>
          <w:divBdr>
            <w:top w:val="none" w:sz="0" w:space="0" w:color="auto"/>
            <w:left w:val="none" w:sz="0" w:space="0" w:color="auto"/>
            <w:bottom w:val="none" w:sz="0" w:space="0" w:color="auto"/>
            <w:right w:val="none" w:sz="0" w:space="0" w:color="auto"/>
          </w:divBdr>
        </w:div>
      </w:divsChild>
    </w:div>
    <w:div w:id="1009140395">
      <w:marLeft w:val="0"/>
      <w:marRight w:val="0"/>
      <w:marTop w:val="0"/>
      <w:marBottom w:val="0"/>
      <w:divBdr>
        <w:top w:val="none" w:sz="0" w:space="0" w:color="auto"/>
        <w:left w:val="none" w:sz="0" w:space="0" w:color="auto"/>
        <w:bottom w:val="none" w:sz="0" w:space="0" w:color="auto"/>
        <w:right w:val="none" w:sz="0" w:space="0" w:color="auto"/>
      </w:divBdr>
      <w:divsChild>
        <w:div w:id="935674089">
          <w:marLeft w:val="0"/>
          <w:marRight w:val="0"/>
          <w:marTop w:val="0"/>
          <w:marBottom w:val="0"/>
          <w:divBdr>
            <w:top w:val="none" w:sz="0" w:space="0" w:color="auto"/>
            <w:left w:val="none" w:sz="0" w:space="0" w:color="auto"/>
            <w:bottom w:val="none" w:sz="0" w:space="0" w:color="auto"/>
            <w:right w:val="none" w:sz="0" w:space="0" w:color="auto"/>
          </w:divBdr>
        </w:div>
      </w:divsChild>
    </w:div>
    <w:div w:id="1009405954">
      <w:marLeft w:val="0"/>
      <w:marRight w:val="0"/>
      <w:marTop w:val="0"/>
      <w:marBottom w:val="0"/>
      <w:divBdr>
        <w:top w:val="none" w:sz="0" w:space="0" w:color="auto"/>
        <w:left w:val="none" w:sz="0" w:space="0" w:color="auto"/>
        <w:bottom w:val="none" w:sz="0" w:space="0" w:color="auto"/>
        <w:right w:val="none" w:sz="0" w:space="0" w:color="auto"/>
      </w:divBdr>
      <w:divsChild>
        <w:div w:id="407847085">
          <w:marLeft w:val="0"/>
          <w:marRight w:val="0"/>
          <w:marTop w:val="0"/>
          <w:marBottom w:val="0"/>
          <w:divBdr>
            <w:top w:val="none" w:sz="0" w:space="0" w:color="auto"/>
            <w:left w:val="none" w:sz="0" w:space="0" w:color="auto"/>
            <w:bottom w:val="none" w:sz="0" w:space="0" w:color="auto"/>
            <w:right w:val="none" w:sz="0" w:space="0" w:color="auto"/>
          </w:divBdr>
        </w:div>
      </w:divsChild>
    </w:div>
    <w:div w:id="1009452090">
      <w:marLeft w:val="0"/>
      <w:marRight w:val="0"/>
      <w:marTop w:val="0"/>
      <w:marBottom w:val="0"/>
      <w:divBdr>
        <w:top w:val="none" w:sz="0" w:space="0" w:color="auto"/>
        <w:left w:val="none" w:sz="0" w:space="0" w:color="auto"/>
        <w:bottom w:val="none" w:sz="0" w:space="0" w:color="auto"/>
        <w:right w:val="none" w:sz="0" w:space="0" w:color="auto"/>
      </w:divBdr>
      <w:divsChild>
        <w:div w:id="2099868278">
          <w:marLeft w:val="0"/>
          <w:marRight w:val="0"/>
          <w:marTop w:val="0"/>
          <w:marBottom w:val="0"/>
          <w:divBdr>
            <w:top w:val="none" w:sz="0" w:space="0" w:color="auto"/>
            <w:left w:val="none" w:sz="0" w:space="0" w:color="auto"/>
            <w:bottom w:val="none" w:sz="0" w:space="0" w:color="auto"/>
            <w:right w:val="none" w:sz="0" w:space="0" w:color="auto"/>
          </w:divBdr>
        </w:div>
      </w:divsChild>
    </w:div>
    <w:div w:id="1009874220">
      <w:marLeft w:val="0"/>
      <w:marRight w:val="0"/>
      <w:marTop w:val="0"/>
      <w:marBottom w:val="0"/>
      <w:divBdr>
        <w:top w:val="none" w:sz="0" w:space="0" w:color="auto"/>
        <w:left w:val="none" w:sz="0" w:space="0" w:color="auto"/>
        <w:bottom w:val="none" w:sz="0" w:space="0" w:color="auto"/>
        <w:right w:val="none" w:sz="0" w:space="0" w:color="auto"/>
      </w:divBdr>
      <w:divsChild>
        <w:div w:id="913852065">
          <w:marLeft w:val="0"/>
          <w:marRight w:val="0"/>
          <w:marTop w:val="0"/>
          <w:marBottom w:val="0"/>
          <w:divBdr>
            <w:top w:val="none" w:sz="0" w:space="0" w:color="auto"/>
            <w:left w:val="none" w:sz="0" w:space="0" w:color="auto"/>
            <w:bottom w:val="none" w:sz="0" w:space="0" w:color="auto"/>
            <w:right w:val="none" w:sz="0" w:space="0" w:color="auto"/>
          </w:divBdr>
        </w:div>
      </w:divsChild>
    </w:div>
    <w:div w:id="1010059370">
      <w:marLeft w:val="0"/>
      <w:marRight w:val="0"/>
      <w:marTop w:val="0"/>
      <w:marBottom w:val="0"/>
      <w:divBdr>
        <w:top w:val="none" w:sz="0" w:space="0" w:color="auto"/>
        <w:left w:val="none" w:sz="0" w:space="0" w:color="auto"/>
        <w:bottom w:val="none" w:sz="0" w:space="0" w:color="auto"/>
        <w:right w:val="none" w:sz="0" w:space="0" w:color="auto"/>
      </w:divBdr>
      <w:divsChild>
        <w:div w:id="567346334">
          <w:marLeft w:val="0"/>
          <w:marRight w:val="0"/>
          <w:marTop w:val="0"/>
          <w:marBottom w:val="0"/>
          <w:divBdr>
            <w:top w:val="none" w:sz="0" w:space="0" w:color="auto"/>
            <w:left w:val="none" w:sz="0" w:space="0" w:color="auto"/>
            <w:bottom w:val="none" w:sz="0" w:space="0" w:color="auto"/>
            <w:right w:val="none" w:sz="0" w:space="0" w:color="auto"/>
          </w:divBdr>
        </w:div>
      </w:divsChild>
    </w:div>
    <w:div w:id="1010183782">
      <w:bodyDiv w:val="1"/>
      <w:marLeft w:val="0"/>
      <w:marRight w:val="0"/>
      <w:marTop w:val="0"/>
      <w:marBottom w:val="0"/>
      <w:divBdr>
        <w:top w:val="none" w:sz="0" w:space="0" w:color="auto"/>
        <w:left w:val="none" w:sz="0" w:space="0" w:color="auto"/>
        <w:bottom w:val="none" w:sz="0" w:space="0" w:color="auto"/>
        <w:right w:val="none" w:sz="0" w:space="0" w:color="auto"/>
      </w:divBdr>
    </w:div>
    <w:div w:id="1011906986">
      <w:marLeft w:val="0"/>
      <w:marRight w:val="0"/>
      <w:marTop w:val="0"/>
      <w:marBottom w:val="0"/>
      <w:divBdr>
        <w:top w:val="none" w:sz="0" w:space="0" w:color="auto"/>
        <w:left w:val="none" w:sz="0" w:space="0" w:color="auto"/>
        <w:bottom w:val="none" w:sz="0" w:space="0" w:color="auto"/>
        <w:right w:val="none" w:sz="0" w:space="0" w:color="auto"/>
      </w:divBdr>
      <w:divsChild>
        <w:div w:id="1828782895">
          <w:marLeft w:val="0"/>
          <w:marRight w:val="0"/>
          <w:marTop w:val="0"/>
          <w:marBottom w:val="0"/>
          <w:divBdr>
            <w:top w:val="none" w:sz="0" w:space="0" w:color="auto"/>
            <w:left w:val="none" w:sz="0" w:space="0" w:color="auto"/>
            <w:bottom w:val="none" w:sz="0" w:space="0" w:color="auto"/>
            <w:right w:val="none" w:sz="0" w:space="0" w:color="auto"/>
          </w:divBdr>
        </w:div>
      </w:divsChild>
    </w:div>
    <w:div w:id="1013915460">
      <w:marLeft w:val="0"/>
      <w:marRight w:val="0"/>
      <w:marTop w:val="0"/>
      <w:marBottom w:val="0"/>
      <w:divBdr>
        <w:top w:val="none" w:sz="0" w:space="0" w:color="auto"/>
        <w:left w:val="none" w:sz="0" w:space="0" w:color="auto"/>
        <w:bottom w:val="none" w:sz="0" w:space="0" w:color="auto"/>
        <w:right w:val="none" w:sz="0" w:space="0" w:color="auto"/>
      </w:divBdr>
      <w:divsChild>
        <w:div w:id="1122728613">
          <w:marLeft w:val="0"/>
          <w:marRight w:val="0"/>
          <w:marTop w:val="0"/>
          <w:marBottom w:val="0"/>
          <w:divBdr>
            <w:top w:val="none" w:sz="0" w:space="0" w:color="auto"/>
            <w:left w:val="none" w:sz="0" w:space="0" w:color="auto"/>
            <w:bottom w:val="none" w:sz="0" w:space="0" w:color="auto"/>
            <w:right w:val="none" w:sz="0" w:space="0" w:color="auto"/>
          </w:divBdr>
        </w:div>
      </w:divsChild>
    </w:div>
    <w:div w:id="1014307346">
      <w:marLeft w:val="0"/>
      <w:marRight w:val="0"/>
      <w:marTop w:val="0"/>
      <w:marBottom w:val="0"/>
      <w:divBdr>
        <w:top w:val="none" w:sz="0" w:space="0" w:color="auto"/>
        <w:left w:val="none" w:sz="0" w:space="0" w:color="auto"/>
        <w:bottom w:val="none" w:sz="0" w:space="0" w:color="auto"/>
        <w:right w:val="none" w:sz="0" w:space="0" w:color="auto"/>
      </w:divBdr>
      <w:divsChild>
        <w:div w:id="599215021">
          <w:marLeft w:val="0"/>
          <w:marRight w:val="0"/>
          <w:marTop w:val="0"/>
          <w:marBottom w:val="0"/>
          <w:divBdr>
            <w:top w:val="none" w:sz="0" w:space="0" w:color="auto"/>
            <w:left w:val="none" w:sz="0" w:space="0" w:color="auto"/>
            <w:bottom w:val="none" w:sz="0" w:space="0" w:color="auto"/>
            <w:right w:val="none" w:sz="0" w:space="0" w:color="auto"/>
          </w:divBdr>
        </w:div>
      </w:divsChild>
    </w:div>
    <w:div w:id="1015034208">
      <w:marLeft w:val="0"/>
      <w:marRight w:val="0"/>
      <w:marTop w:val="0"/>
      <w:marBottom w:val="0"/>
      <w:divBdr>
        <w:top w:val="none" w:sz="0" w:space="0" w:color="auto"/>
        <w:left w:val="none" w:sz="0" w:space="0" w:color="auto"/>
        <w:bottom w:val="none" w:sz="0" w:space="0" w:color="auto"/>
        <w:right w:val="none" w:sz="0" w:space="0" w:color="auto"/>
      </w:divBdr>
      <w:divsChild>
        <w:div w:id="338388841">
          <w:marLeft w:val="0"/>
          <w:marRight w:val="0"/>
          <w:marTop w:val="0"/>
          <w:marBottom w:val="0"/>
          <w:divBdr>
            <w:top w:val="none" w:sz="0" w:space="0" w:color="auto"/>
            <w:left w:val="none" w:sz="0" w:space="0" w:color="auto"/>
            <w:bottom w:val="none" w:sz="0" w:space="0" w:color="auto"/>
            <w:right w:val="none" w:sz="0" w:space="0" w:color="auto"/>
          </w:divBdr>
        </w:div>
      </w:divsChild>
    </w:div>
    <w:div w:id="1015153179">
      <w:marLeft w:val="0"/>
      <w:marRight w:val="0"/>
      <w:marTop w:val="0"/>
      <w:marBottom w:val="0"/>
      <w:divBdr>
        <w:top w:val="none" w:sz="0" w:space="0" w:color="auto"/>
        <w:left w:val="none" w:sz="0" w:space="0" w:color="auto"/>
        <w:bottom w:val="none" w:sz="0" w:space="0" w:color="auto"/>
        <w:right w:val="none" w:sz="0" w:space="0" w:color="auto"/>
      </w:divBdr>
      <w:divsChild>
        <w:div w:id="1657956207">
          <w:marLeft w:val="0"/>
          <w:marRight w:val="0"/>
          <w:marTop w:val="0"/>
          <w:marBottom w:val="0"/>
          <w:divBdr>
            <w:top w:val="none" w:sz="0" w:space="0" w:color="auto"/>
            <w:left w:val="none" w:sz="0" w:space="0" w:color="auto"/>
            <w:bottom w:val="none" w:sz="0" w:space="0" w:color="auto"/>
            <w:right w:val="none" w:sz="0" w:space="0" w:color="auto"/>
          </w:divBdr>
        </w:div>
      </w:divsChild>
    </w:div>
    <w:div w:id="1015809650">
      <w:marLeft w:val="0"/>
      <w:marRight w:val="0"/>
      <w:marTop w:val="0"/>
      <w:marBottom w:val="0"/>
      <w:divBdr>
        <w:top w:val="none" w:sz="0" w:space="0" w:color="auto"/>
        <w:left w:val="none" w:sz="0" w:space="0" w:color="auto"/>
        <w:bottom w:val="none" w:sz="0" w:space="0" w:color="auto"/>
        <w:right w:val="none" w:sz="0" w:space="0" w:color="auto"/>
      </w:divBdr>
      <w:divsChild>
        <w:div w:id="850412427">
          <w:marLeft w:val="0"/>
          <w:marRight w:val="0"/>
          <w:marTop w:val="0"/>
          <w:marBottom w:val="0"/>
          <w:divBdr>
            <w:top w:val="none" w:sz="0" w:space="0" w:color="auto"/>
            <w:left w:val="none" w:sz="0" w:space="0" w:color="auto"/>
            <w:bottom w:val="none" w:sz="0" w:space="0" w:color="auto"/>
            <w:right w:val="none" w:sz="0" w:space="0" w:color="auto"/>
          </w:divBdr>
        </w:div>
      </w:divsChild>
    </w:div>
    <w:div w:id="1015957960">
      <w:marLeft w:val="0"/>
      <w:marRight w:val="0"/>
      <w:marTop w:val="0"/>
      <w:marBottom w:val="0"/>
      <w:divBdr>
        <w:top w:val="none" w:sz="0" w:space="0" w:color="auto"/>
        <w:left w:val="none" w:sz="0" w:space="0" w:color="auto"/>
        <w:bottom w:val="none" w:sz="0" w:space="0" w:color="auto"/>
        <w:right w:val="none" w:sz="0" w:space="0" w:color="auto"/>
      </w:divBdr>
      <w:divsChild>
        <w:div w:id="674302755">
          <w:marLeft w:val="0"/>
          <w:marRight w:val="0"/>
          <w:marTop w:val="0"/>
          <w:marBottom w:val="0"/>
          <w:divBdr>
            <w:top w:val="none" w:sz="0" w:space="0" w:color="auto"/>
            <w:left w:val="none" w:sz="0" w:space="0" w:color="auto"/>
            <w:bottom w:val="none" w:sz="0" w:space="0" w:color="auto"/>
            <w:right w:val="none" w:sz="0" w:space="0" w:color="auto"/>
          </w:divBdr>
        </w:div>
      </w:divsChild>
    </w:div>
    <w:div w:id="1017193174">
      <w:marLeft w:val="0"/>
      <w:marRight w:val="0"/>
      <w:marTop w:val="0"/>
      <w:marBottom w:val="0"/>
      <w:divBdr>
        <w:top w:val="none" w:sz="0" w:space="0" w:color="auto"/>
        <w:left w:val="none" w:sz="0" w:space="0" w:color="auto"/>
        <w:bottom w:val="none" w:sz="0" w:space="0" w:color="auto"/>
        <w:right w:val="none" w:sz="0" w:space="0" w:color="auto"/>
      </w:divBdr>
      <w:divsChild>
        <w:div w:id="23215897">
          <w:marLeft w:val="0"/>
          <w:marRight w:val="0"/>
          <w:marTop w:val="0"/>
          <w:marBottom w:val="0"/>
          <w:divBdr>
            <w:top w:val="none" w:sz="0" w:space="0" w:color="auto"/>
            <w:left w:val="none" w:sz="0" w:space="0" w:color="auto"/>
            <w:bottom w:val="none" w:sz="0" w:space="0" w:color="auto"/>
            <w:right w:val="none" w:sz="0" w:space="0" w:color="auto"/>
          </w:divBdr>
        </w:div>
      </w:divsChild>
    </w:div>
    <w:div w:id="1018312242">
      <w:bodyDiv w:val="1"/>
      <w:marLeft w:val="0"/>
      <w:marRight w:val="0"/>
      <w:marTop w:val="0"/>
      <w:marBottom w:val="0"/>
      <w:divBdr>
        <w:top w:val="none" w:sz="0" w:space="0" w:color="auto"/>
        <w:left w:val="none" w:sz="0" w:space="0" w:color="auto"/>
        <w:bottom w:val="none" w:sz="0" w:space="0" w:color="auto"/>
        <w:right w:val="none" w:sz="0" w:space="0" w:color="auto"/>
      </w:divBdr>
    </w:div>
    <w:div w:id="1020401167">
      <w:marLeft w:val="0"/>
      <w:marRight w:val="0"/>
      <w:marTop w:val="0"/>
      <w:marBottom w:val="0"/>
      <w:divBdr>
        <w:top w:val="none" w:sz="0" w:space="0" w:color="auto"/>
        <w:left w:val="none" w:sz="0" w:space="0" w:color="auto"/>
        <w:bottom w:val="none" w:sz="0" w:space="0" w:color="auto"/>
        <w:right w:val="none" w:sz="0" w:space="0" w:color="auto"/>
      </w:divBdr>
      <w:divsChild>
        <w:div w:id="211161014">
          <w:marLeft w:val="0"/>
          <w:marRight w:val="0"/>
          <w:marTop w:val="0"/>
          <w:marBottom w:val="0"/>
          <w:divBdr>
            <w:top w:val="none" w:sz="0" w:space="0" w:color="auto"/>
            <w:left w:val="none" w:sz="0" w:space="0" w:color="auto"/>
            <w:bottom w:val="none" w:sz="0" w:space="0" w:color="auto"/>
            <w:right w:val="none" w:sz="0" w:space="0" w:color="auto"/>
          </w:divBdr>
        </w:div>
      </w:divsChild>
    </w:div>
    <w:div w:id="1020814643">
      <w:marLeft w:val="0"/>
      <w:marRight w:val="0"/>
      <w:marTop w:val="0"/>
      <w:marBottom w:val="0"/>
      <w:divBdr>
        <w:top w:val="none" w:sz="0" w:space="0" w:color="auto"/>
        <w:left w:val="none" w:sz="0" w:space="0" w:color="auto"/>
        <w:bottom w:val="none" w:sz="0" w:space="0" w:color="auto"/>
        <w:right w:val="none" w:sz="0" w:space="0" w:color="auto"/>
      </w:divBdr>
    </w:div>
    <w:div w:id="1021736838">
      <w:marLeft w:val="0"/>
      <w:marRight w:val="0"/>
      <w:marTop w:val="0"/>
      <w:marBottom w:val="0"/>
      <w:divBdr>
        <w:top w:val="none" w:sz="0" w:space="0" w:color="auto"/>
        <w:left w:val="none" w:sz="0" w:space="0" w:color="auto"/>
        <w:bottom w:val="none" w:sz="0" w:space="0" w:color="auto"/>
        <w:right w:val="none" w:sz="0" w:space="0" w:color="auto"/>
      </w:divBdr>
      <w:divsChild>
        <w:div w:id="585498956">
          <w:marLeft w:val="0"/>
          <w:marRight w:val="0"/>
          <w:marTop w:val="0"/>
          <w:marBottom w:val="0"/>
          <w:divBdr>
            <w:top w:val="none" w:sz="0" w:space="0" w:color="auto"/>
            <w:left w:val="none" w:sz="0" w:space="0" w:color="auto"/>
            <w:bottom w:val="none" w:sz="0" w:space="0" w:color="auto"/>
            <w:right w:val="none" w:sz="0" w:space="0" w:color="auto"/>
          </w:divBdr>
        </w:div>
      </w:divsChild>
    </w:div>
    <w:div w:id="1022366840">
      <w:marLeft w:val="0"/>
      <w:marRight w:val="0"/>
      <w:marTop w:val="0"/>
      <w:marBottom w:val="0"/>
      <w:divBdr>
        <w:top w:val="none" w:sz="0" w:space="0" w:color="auto"/>
        <w:left w:val="none" w:sz="0" w:space="0" w:color="auto"/>
        <w:bottom w:val="none" w:sz="0" w:space="0" w:color="auto"/>
        <w:right w:val="none" w:sz="0" w:space="0" w:color="auto"/>
      </w:divBdr>
      <w:divsChild>
        <w:div w:id="1059204888">
          <w:marLeft w:val="0"/>
          <w:marRight w:val="0"/>
          <w:marTop w:val="0"/>
          <w:marBottom w:val="0"/>
          <w:divBdr>
            <w:top w:val="none" w:sz="0" w:space="0" w:color="auto"/>
            <w:left w:val="none" w:sz="0" w:space="0" w:color="auto"/>
            <w:bottom w:val="none" w:sz="0" w:space="0" w:color="auto"/>
            <w:right w:val="none" w:sz="0" w:space="0" w:color="auto"/>
          </w:divBdr>
        </w:div>
      </w:divsChild>
    </w:div>
    <w:div w:id="1022513668">
      <w:bodyDiv w:val="1"/>
      <w:marLeft w:val="0"/>
      <w:marRight w:val="0"/>
      <w:marTop w:val="0"/>
      <w:marBottom w:val="0"/>
      <w:divBdr>
        <w:top w:val="none" w:sz="0" w:space="0" w:color="auto"/>
        <w:left w:val="none" w:sz="0" w:space="0" w:color="auto"/>
        <w:bottom w:val="none" w:sz="0" w:space="0" w:color="auto"/>
        <w:right w:val="none" w:sz="0" w:space="0" w:color="auto"/>
      </w:divBdr>
    </w:div>
    <w:div w:id="1022517335">
      <w:marLeft w:val="0"/>
      <w:marRight w:val="0"/>
      <w:marTop w:val="0"/>
      <w:marBottom w:val="0"/>
      <w:divBdr>
        <w:top w:val="none" w:sz="0" w:space="0" w:color="auto"/>
        <w:left w:val="none" w:sz="0" w:space="0" w:color="auto"/>
        <w:bottom w:val="none" w:sz="0" w:space="0" w:color="auto"/>
        <w:right w:val="none" w:sz="0" w:space="0" w:color="auto"/>
      </w:divBdr>
      <w:divsChild>
        <w:div w:id="1731033278">
          <w:marLeft w:val="0"/>
          <w:marRight w:val="0"/>
          <w:marTop w:val="0"/>
          <w:marBottom w:val="0"/>
          <w:divBdr>
            <w:top w:val="none" w:sz="0" w:space="0" w:color="auto"/>
            <w:left w:val="none" w:sz="0" w:space="0" w:color="auto"/>
            <w:bottom w:val="none" w:sz="0" w:space="0" w:color="auto"/>
            <w:right w:val="none" w:sz="0" w:space="0" w:color="auto"/>
          </w:divBdr>
        </w:div>
      </w:divsChild>
    </w:div>
    <w:div w:id="1023363462">
      <w:marLeft w:val="0"/>
      <w:marRight w:val="0"/>
      <w:marTop w:val="0"/>
      <w:marBottom w:val="0"/>
      <w:divBdr>
        <w:top w:val="none" w:sz="0" w:space="0" w:color="auto"/>
        <w:left w:val="none" w:sz="0" w:space="0" w:color="auto"/>
        <w:bottom w:val="none" w:sz="0" w:space="0" w:color="auto"/>
        <w:right w:val="none" w:sz="0" w:space="0" w:color="auto"/>
      </w:divBdr>
      <w:divsChild>
        <w:div w:id="345253218">
          <w:marLeft w:val="0"/>
          <w:marRight w:val="0"/>
          <w:marTop w:val="0"/>
          <w:marBottom w:val="0"/>
          <w:divBdr>
            <w:top w:val="none" w:sz="0" w:space="0" w:color="auto"/>
            <w:left w:val="none" w:sz="0" w:space="0" w:color="auto"/>
            <w:bottom w:val="none" w:sz="0" w:space="0" w:color="auto"/>
            <w:right w:val="none" w:sz="0" w:space="0" w:color="auto"/>
          </w:divBdr>
        </w:div>
      </w:divsChild>
    </w:div>
    <w:div w:id="1023820761">
      <w:marLeft w:val="0"/>
      <w:marRight w:val="0"/>
      <w:marTop w:val="0"/>
      <w:marBottom w:val="0"/>
      <w:divBdr>
        <w:top w:val="none" w:sz="0" w:space="0" w:color="auto"/>
        <w:left w:val="none" w:sz="0" w:space="0" w:color="auto"/>
        <w:bottom w:val="none" w:sz="0" w:space="0" w:color="auto"/>
        <w:right w:val="none" w:sz="0" w:space="0" w:color="auto"/>
      </w:divBdr>
      <w:divsChild>
        <w:div w:id="1897814814">
          <w:marLeft w:val="0"/>
          <w:marRight w:val="0"/>
          <w:marTop w:val="0"/>
          <w:marBottom w:val="0"/>
          <w:divBdr>
            <w:top w:val="none" w:sz="0" w:space="0" w:color="auto"/>
            <w:left w:val="none" w:sz="0" w:space="0" w:color="auto"/>
            <w:bottom w:val="none" w:sz="0" w:space="0" w:color="auto"/>
            <w:right w:val="none" w:sz="0" w:space="0" w:color="auto"/>
          </w:divBdr>
        </w:div>
      </w:divsChild>
    </w:div>
    <w:div w:id="1024794487">
      <w:marLeft w:val="0"/>
      <w:marRight w:val="0"/>
      <w:marTop w:val="0"/>
      <w:marBottom w:val="0"/>
      <w:divBdr>
        <w:top w:val="none" w:sz="0" w:space="0" w:color="auto"/>
        <w:left w:val="none" w:sz="0" w:space="0" w:color="auto"/>
        <w:bottom w:val="none" w:sz="0" w:space="0" w:color="auto"/>
        <w:right w:val="none" w:sz="0" w:space="0" w:color="auto"/>
      </w:divBdr>
      <w:divsChild>
        <w:div w:id="492719434">
          <w:marLeft w:val="0"/>
          <w:marRight w:val="0"/>
          <w:marTop w:val="0"/>
          <w:marBottom w:val="0"/>
          <w:divBdr>
            <w:top w:val="none" w:sz="0" w:space="0" w:color="auto"/>
            <w:left w:val="none" w:sz="0" w:space="0" w:color="auto"/>
            <w:bottom w:val="none" w:sz="0" w:space="0" w:color="auto"/>
            <w:right w:val="none" w:sz="0" w:space="0" w:color="auto"/>
          </w:divBdr>
        </w:div>
      </w:divsChild>
    </w:div>
    <w:div w:id="1024818875">
      <w:marLeft w:val="0"/>
      <w:marRight w:val="0"/>
      <w:marTop w:val="0"/>
      <w:marBottom w:val="0"/>
      <w:divBdr>
        <w:top w:val="none" w:sz="0" w:space="0" w:color="auto"/>
        <w:left w:val="none" w:sz="0" w:space="0" w:color="auto"/>
        <w:bottom w:val="none" w:sz="0" w:space="0" w:color="auto"/>
        <w:right w:val="none" w:sz="0" w:space="0" w:color="auto"/>
      </w:divBdr>
      <w:divsChild>
        <w:div w:id="574634657">
          <w:marLeft w:val="0"/>
          <w:marRight w:val="0"/>
          <w:marTop w:val="0"/>
          <w:marBottom w:val="0"/>
          <w:divBdr>
            <w:top w:val="none" w:sz="0" w:space="0" w:color="auto"/>
            <w:left w:val="none" w:sz="0" w:space="0" w:color="auto"/>
            <w:bottom w:val="none" w:sz="0" w:space="0" w:color="auto"/>
            <w:right w:val="none" w:sz="0" w:space="0" w:color="auto"/>
          </w:divBdr>
        </w:div>
      </w:divsChild>
    </w:div>
    <w:div w:id="1025012202">
      <w:marLeft w:val="0"/>
      <w:marRight w:val="0"/>
      <w:marTop w:val="0"/>
      <w:marBottom w:val="0"/>
      <w:divBdr>
        <w:top w:val="none" w:sz="0" w:space="0" w:color="auto"/>
        <w:left w:val="none" w:sz="0" w:space="0" w:color="auto"/>
        <w:bottom w:val="none" w:sz="0" w:space="0" w:color="auto"/>
        <w:right w:val="none" w:sz="0" w:space="0" w:color="auto"/>
      </w:divBdr>
      <w:divsChild>
        <w:div w:id="1525485043">
          <w:marLeft w:val="0"/>
          <w:marRight w:val="0"/>
          <w:marTop w:val="0"/>
          <w:marBottom w:val="0"/>
          <w:divBdr>
            <w:top w:val="none" w:sz="0" w:space="0" w:color="auto"/>
            <w:left w:val="none" w:sz="0" w:space="0" w:color="auto"/>
            <w:bottom w:val="none" w:sz="0" w:space="0" w:color="auto"/>
            <w:right w:val="none" w:sz="0" w:space="0" w:color="auto"/>
          </w:divBdr>
        </w:div>
      </w:divsChild>
    </w:div>
    <w:div w:id="1025132655">
      <w:marLeft w:val="0"/>
      <w:marRight w:val="0"/>
      <w:marTop w:val="0"/>
      <w:marBottom w:val="0"/>
      <w:divBdr>
        <w:top w:val="none" w:sz="0" w:space="0" w:color="auto"/>
        <w:left w:val="none" w:sz="0" w:space="0" w:color="auto"/>
        <w:bottom w:val="none" w:sz="0" w:space="0" w:color="auto"/>
        <w:right w:val="none" w:sz="0" w:space="0" w:color="auto"/>
      </w:divBdr>
      <w:divsChild>
        <w:div w:id="1068310021">
          <w:marLeft w:val="0"/>
          <w:marRight w:val="0"/>
          <w:marTop w:val="0"/>
          <w:marBottom w:val="0"/>
          <w:divBdr>
            <w:top w:val="none" w:sz="0" w:space="0" w:color="auto"/>
            <w:left w:val="none" w:sz="0" w:space="0" w:color="auto"/>
            <w:bottom w:val="none" w:sz="0" w:space="0" w:color="auto"/>
            <w:right w:val="none" w:sz="0" w:space="0" w:color="auto"/>
          </w:divBdr>
        </w:div>
      </w:divsChild>
    </w:div>
    <w:div w:id="1025137981">
      <w:marLeft w:val="0"/>
      <w:marRight w:val="0"/>
      <w:marTop w:val="0"/>
      <w:marBottom w:val="0"/>
      <w:divBdr>
        <w:top w:val="none" w:sz="0" w:space="0" w:color="auto"/>
        <w:left w:val="none" w:sz="0" w:space="0" w:color="auto"/>
        <w:bottom w:val="none" w:sz="0" w:space="0" w:color="auto"/>
        <w:right w:val="none" w:sz="0" w:space="0" w:color="auto"/>
      </w:divBdr>
      <w:divsChild>
        <w:div w:id="1965114858">
          <w:marLeft w:val="0"/>
          <w:marRight w:val="0"/>
          <w:marTop w:val="0"/>
          <w:marBottom w:val="0"/>
          <w:divBdr>
            <w:top w:val="none" w:sz="0" w:space="0" w:color="auto"/>
            <w:left w:val="none" w:sz="0" w:space="0" w:color="auto"/>
            <w:bottom w:val="none" w:sz="0" w:space="0" w:color="auto"/>
            <w:right w:val="none" w:sz="0" w:space="0" w:color="auto"/>
          </w:divBdr>
        </w:div>
      </w:divsChild>
    </w:div>
    <w:div w:id="1025208362">
      <w:marLeft w:val="0"/>
      <w:marRight w:val="0"/>
      <w:marTop w:val="0"/>
      <w:marBottom w:val="0"/>
      <w:divBdr>
        <w:top w:val="none" w:sz="0" w:space="0" w:color="auto"/>
        <w:left w:val="none" w:sz="0" w:space="0" w:color="auto"/>
        <w:bottom w:val="none" w:sz="0" w:space="0" w:color="auto"/>
        <w:right w:val="none" w:sz="0" w:space="0" w:color="auto"/>
      </w:divBdr>
      <w:divsChild>
        <w:div w:id="2126344952">
          <w:marLeft w:val="0"/>
          <w:marRight w:val="0"/>
          <w:marTop w:val="0"/>
          <w:marBottom w:val="0"/>
          <w:divBdr>
            <w:top w:val="none" w:sz="0" w:space="0" w:color="auto"/>
            <w:left w:val="none" w:sz="0" w:space="0" w:color="auto"/>
            <w:bottom w:val="none" w:sz="0" w:space="0" w:color="auto"/>
            <w:right w:val="none" w:sz="0" w:space="0" w:color="auto"/>
          </w:divBdr>
        </w:div>
      </w:divsChild>
    </w:div>
    <w:div w:id="1025789477">
      <w:marLeft w:val="0"/>
      <w:marRight w:val="0"/>
      <w:marTop w:val="0"/>
      <w:marBottom w:val="0"/>
      <w:divBdr>
        <w:top w:val="none" w:sz="0" w:space="0" w:color="auto"/>
        <w:left w:val="none" w:sz="0" w:space="0" w:color="auto"/>
        <w:bottom w:val="none" w:sz="0" w:space="0" w:color="auto"/>
        <w:right w:val="none" w:sz="0" w:space="0" w:color="auto"/>
      </w:divBdr>
      <w:divsChild>
        <w:div w:id="671295195">
          <w:marLeft w:val="0"/>
          <w:marRight w:val="0"/>
          <w:marTop w:val="0"/>
          <w:marBottom w:val="0"/>
          <w:divBdr>
            <w:top w:val="none" w:sz="0" w:space="0" w:color="auto"/>
            <w:left w:val="none" w:sz="0" w:space="0" w:color="auto"/>
            <w:bottom w:val="none" w:sz="0" w:space="0" w:color="auto"/>
            <w:right w:val="none" w:sz="0" w:space="0" w:color="auto"/>
          </w:divBdr>
        </w:div>
      </w:divsChild>
    </w:div>
    <w:div w:id="1026981881">
      <w:marLeft w:val="0"/>
      <w:marRight w:val="0"/>
      <w:marTop w:val="0"/>
      <w:marBottom w:val="0"/>
      <w:divBdr>
        <w:top w:val="none" w:sz="0" w:space="0" w:color="auto"/>
        <w:left w:val="none" w:sz="0" w:space="0" w:color="auto"/>
        <w:bottom w:val="none" w:sz="0" w:space="0" w:color="auto"/>
        <w:right w:val="none" w:sz="0" w:space="0" w:color="auto"/>
      </w:divBdr>
      <w:divsChild>
        <w:div w:id="249853345">
          <w:marLeft w:val="0"/>
          <w:marRight w:val="0"/>
          <w:marTop w:val="0"/>
          <w:marBottom w:val="0"/>
          <w:divBdr>
            <w:top w:val="none" w:sz="0" w:space="0" w:color="auto"/>
            <w:left w:val="none" w:sz="0" w:space="0" w:color="auto"/>
            <w:bottom w:val="none" w:sz="0" w:space="0" w:color="auto"/>
            <w:right w:val="none" w:sz="0" w:space="0" w:color="auto"/>
          </w:divBdr>
        </w:div>
      </w:divsChild>
    </w:div>
    <w:div w:id="1028071486">
      <w:marLeft w:val="0"/>
      <w:marRight w:val="0"/>
      <w:marTop w:val="0"/>
      <w:marBottom w:val="0"/>
      <w:divBdr>
        <w:top w:val="none" w:sz="0" w:space="0" w:color="auto"/>
        <w:left w:val="none" w:sz="0" w:space="0" w:color="auto"/>
        <w:bottom w:val="none" w:sz="0" w:space="0" w:color="auto"/>
        <w:right w:val="none" w:sz="0" w:space="0" w:color="auto"/>
      </w:divBdr>
      <w:divsChild>
        <w:div w:id="1105812661">
          <w:marLeft w:val="0"/>
          <w:marRight w:val="0"/>
          <w:marTop w:val="0"/>
          <w:marBottom w:val="0"/>
          <w:divBdr>
            <w:top w:val="none" w:sz="0" w:space="0" w:color="auto"/>
            <w:left w:val="none" w:sz="0" w:space="0" w:color="auto"/>
            <w:bottom w:val="none" w:sz="0" w:space="0" w:color="auto"/>
            <w:right w:val="none" w:sz="0" w:space="0" w:color="auto"/>
          </w:divBdr>
        </w:div>
      </w:divsChild>
    </w:div>
    <w:div w:id="1029455319">
      <w:marLeft w:val="0"/>
      <w:marRight w:val="0"/>
      <w:marTop w:val="0"/>
      <w:marBottom w:val="0"/>
      <w:divBdr>
        <w:top w:val="none" w:sz="0" w:space="0" w:color="auto"/>
        <w:left w:val="none" w:sz="0" w:space="0" w:color="auto"/>
        <w:bottom w:val="none" w:sz="0" w:space="0" w:color="auto"/>
        <w:right w:val="none" w:sz="0" w:space="0" w:color="auto"/>
      </w:divBdr>
      <w:divsChild>
        <w:div w:id="68579801">
          <w:marLeft w:val="0"/>
          <w:marRight w:val="0"/>
          <w:marTop w:val="0"/>
          <w:marBottom w:val="0"/>
          <w:divBdr>
            <w:top w:val="none" w:sz="0" w:space="0" w:color="auto"/>
            <w:left w:val="none" w:sz="0" w:space="0" w:color="auto"/>
            <w:bottom w:val="none" w:sz="0" w:space="0" w:color="auto"/>
            <w:right w:val="none" w:sz="0" w:space="0" w:color="auto"/>
          </w:divBdr>
        </w:div>
      </w:divsChild>
    </w:div>
    <w:div w:id="1029724528">
      <w:marLeft w:val="0"/>
      <w:marRight w:val="0"/>
      <w:marTop w:val="0"/>
      <w:marBottom w:val="0"/>
      <w:divBdr>
        <w:top w:val="none" w:sz="0" w:space="0" w:color="auto"/>
        <w:left w:val="none" w:sz="0" w:space="0" w:color="auto"/>
        <w:bottom w:val="none" w:sz="0" w:space="0" w:color="auto"/>
        <w:right w:val="none" w:sz="0" w:space="0" w:color="auto"/>
      </w:divBdr>
      <w:divsChild>
        <w:div w:id="583032043">
          <w:marLeft w:val="0"/>
          <w:marRight w:val="0"/>
          <w:marTop w:val="0"/>
          <w:marBottom w:val="0"/>
          <w:divBdr>
            <w:top w:val="none" w:sz="0" w:space="0" w:color="auto"/>
            <w:left w:val="none" w:sz="0" w:space="0" w:color="auto"/>
            <w:bottom w:val="none" w:sz="0" w:space="0" w:color="auto"/>
            <w:right w:val="none" w:sz="0" w:space="0" w:color="auto"/>
          </w:divBdr>
        </w:div>
      </w:divsChild>
    </w:div>
    <w:div w:id="1030498545">
      <w:marLeft w:val="0"/>
      <w:marRight w:val="0"/>
      <w:marTop w:val="0"/>
      <w:marBottom w:val="0"/>
      <w:divBdr>
        <w:top w:val="none" w:sz="0" w:space="0" w:color="auto"/>
        <w:left w:val="none" w:sz="0" w:space="0" w:color="auto"/>
        <w:bottom w:val="none" w:sz="0" w:space="0" w:color="auto"/>
        <w:right w:val="none" w:sz="0" w:space="0" w:color="auto"/>
      </w:divBdr>
      <w:divsChild>
        <w:div w:id="1206522105">
          <w:marLeft w:val="0"/>
          <w:marRight w:val="0"/>
          <w:marTop w:val="0"/>
          <w:marBottom w:val="0"/>
          <w:divBdr>
            <w:top w:val="none" w:sz="0" w:space="0" w:color="auto"/>
            <w:left w:val="none" w:sz="0" w:space="0" w:color="auto"/>
            <w:bottom w:val="none" w:sz="0" w:space="0" w:color="auto"/>
            <w:right w:val="none" w:sz="0" w:space="0" w:color="auto"/>
          </w:divBdr>
        </w:div>
      </w:divsChild>
    </w:div>
    <w:div w:id="1032342382">
      <w:marLeft w:val="0"/>
      <w:marRight w:val="0"/>
      <w:marTop w:val="0"/>
      <w:marBottom w:val="0"/>
      <w:divBdr>
        <w:top w:val="none" w:sz="0" w:space="0" w:color="auto"/>
        <w:left w:val="none" w:sz="0" w:space="0" w:color="auto"/>
        <w:bottom w:val="none" w:sz="0" w:space="0" w:color="auto"/>
        <w:right w:val="none" w:sz="0" w:space="0" w:color="auto"/>
      </w:divBdr>
      <w:divsChild>
        <w:div w:id="1619407050">
          <w:marLeft w:val="0"/>
          <w:marRight w:val="0"/>
          <w:marTop w:val="0"/>
          <w:marBottom w:val="0"/>
          <w:divBdr>
            <w:top w:val="none" w:sz="0" w:space="0" w:color="auto"/>
            <w:left w:val="none" w:sz="0" w:space="0" w:color="auto"/>
            <w:bottom w:val="none" w:sz="0" w:space="0" w:color="auto"/>
            <w:right w:val="none" w:sz="0" w:space="0" w:color="auto"/>
          </w:divBdr>
        </w:div>
      </w:divsChild>
    </w:div>
    <w:div w:id="1032343125">
      <w:marLeft w:val="0"/>
      <w:marRight w:val="0"/>
      <w:marTop w:val="0"/>
      <w:marBottom w:val="0"/>
      <w:divBdr>
        <w:top w:val="none" w:sz="0" w:space="0" w:color="auto"/>
        <w:left w:val="none" w:sz="0" w:space="0" w:color="auto"/>
        <w:bottom w:val="none" w:sz="0" w:space="0" w:color="auto"/>
        <w:right w:val="none" w:sz="0" w:space="0" w:color="auto"/>
      </w:divBdr>
      <w:divsChild>
        <w:div w:id="1143623127">
          <w:marLeft w:val="0"/>
          <w:marRight w:val="0"/>
          <w:marTop w:val="0"/>
          <w:marBottom w:val="0"/>
          <w:divBdr>
            <w:top w:val="none" w:sz="0" w:space="0" w:color="auto"/>
            <w:left w:val="none" w:sz="0" w:space="0" w:color="auto"/>
            <w:bottom w:val="none" w:sz="0" w:space="0" w:color="auto"/>
            <w:right w:val="none" w:sz="0" w:space="0" w:color="auto"/>
          </w:divBdr>
        </w:div>
      </w:divsChild>
    </w:div>
    <w:div w:id="1032919975">
      <w:marLeft w:val="0"/>
      <w:marRight w:val="0"/>
      <w:marTop w:val="0"/>
      <w:marBottom w:val="0"/>
      <w:divBdr>
        <w:top w:val="none" w:sz="0" w:space="0" w:color="auto"/>
        <w:left w:val="none" w:sz="0" w:space="0" w:color="auto"/>
        <w:bottom w:val="none" w:sz="0" w:space="0" w:color="auto"/>
        <w:right w:val="none" w:sz="0" w:space="0" w:color="auto"/>
      </w:divBdr>
      <w:divsChild>
        <w:div w:id="151720009">
          <w:marLeft w:val="0"/>
          <w:marRight w:val="0"/>
          <w:marTop w:val="0"/>
          <w:marBottom w:val="0"/>
          <w:divBdr>
            <w:top w:val="none" w:sz="0" w:space="0" w:color="auto"/>
            <w:left w:val="none" w:sz="0" w:space="0" w:color="auto"/>
            <w:bottom w:val="none" w:sz="0" w:space="0" w:color="auto"/>
            <w:right w:val="none" w:sz="0" w:space="0" w:color="auto"/>
          </w:divBdr>
        </w:div>
      </w:divsChild>
    </w:div>
    <w:div w:id="1033072901">
      <w:marLeft w:val="0"/>
      <w:marRight w:val="0"/>
      <w:marTop w:val="0"/>
      <w:marBottom w:val="0"/>
      <w:divBdr>
        <w:top w:val="none" w:sz="0" w:space="0" w:color="auto"/>
        <w:left w:val="none" w:sz="0" w:space="0" w:color="auto"/>
        <w:bottom w:val="none" w:sz="0" w:space="0" w:color="auto"/>
        <w:right w:val="none" w:sz="0" w:space="0" w:color="auto"/>
      </w:divBdr>
      <w:divsChild>
        <w:div w:id="1126175">
          <w:marLeft w:val="0"/>
          <w:marRight w:val="0"/>
          <w:marTop w:val="0"/>
          <w:marBottom w:val="0"/>
          <w:divBdr>
            <w:top w:val="none" w:sz="0" w:space="0" w:color="auto"/>
            <w:left w:val="none" w:sz="0" w:space="0" w:color="auto"/>
            <w:bottom w:val="none" w:sz="0" w:space="0" w:color="auto"/>
            <w:right w:val="none" w:sz="0" w:space="0" w:color="auto"/>
          </w:divBdr>
        </w:div>
      </w:divsChild>
    </w:div>
    <w:div w:id="1034892277">
      <w:marLeft w:val="0"/>
      <w:marRight w:val="0"/>
      <w:marTop w:val="0"/>
      <w:marBottom w:val="0"/>
      <w:divBdr>
        <w:top w:val="none" w:sz="0" w:space="0" w:color="auto"/>
        <w:left w:val="none" w:sz="0" w:space="0" w:color="auto"/>
        <w:bottom w:val="none" w:sz="0" w:space="0" w:color="auto"/>
        <w:right w:val="none" w:sz="0" w:space="0" w:color="auto"/>
      </w:divBdr>
      <w:divsChild>
        <w:div w:id="409933610">
          <w:marLeft w:val="0"/>
          <w:marRight w:val="0"/>
          <w:marTop w:val="0"/>
          <w:marBottom w:val="0"/>
          <w:divBdr>
            <w:top w:val="none" w:sz="0" w:space="0" w:color="auto"/>
            <w:left w:val="none" w:sz="0" w:space="0" w:color="auto"/>
            <w:bottom w:val="none" w:sz="0" w:space="0" w:color="auto"/>
            <w:right w:val="none" w:sz="0" w:space="0" w:color="auto"/>
          </w:divBdr>
        </w:div>
      </w:divsChild>
    </w:div>
    <w:div w:id="1035038224">
      <w:marLeft w:val="0"/>
      <w:marRight w:val="0"/>
      <w:marTop w:val="0"/>
      <w:marBottom w:val="0"/>
      <w:divBdr>
        <w:top w:val="none" w:sz="0" w:space="0" w:color="auto"/>
        <w:left w:val="none" w:sz="0" w:space="0" w:color="auto"/>
        <w:bottom w:val="none" w:sz="0" w:space="0" w:color="auto"/>
        <w:right w:val="none" w:sz="0" w:space="0" w:color="auto"/>
      </w:divBdr>
      <w:divsChild>
        <w:div w:id="2054844489">
          <w:marLeft w:val="0"/>
          <w:marRight w:val="0"/>
          <w:marTop w:val="0"/>
          <w:marBottom w:val="0"/>
          <w:divBdr>
            <w:top w:val="none" w:sz="0" w:space="0" w:color="auto"/>
            <w:left w:val="none" w:sz="0" w:space="0" w:color="auto"/>
            <w:bottom w:val="none" w:sz="0" w:space="0" w:color="auto"/>
            <w:right w:val="none" w:sz="0" w:space="0" w:color="auto"/>
          </w:divBdr>
        </w:div>
      </w:divsChild>
    </w:div>
    <w:div w:id="1036352328">
      <w:marLeft w:val="0"/>
      <w:marRight w:val="0"/>
      <w:marTop w:val="0"/>
      <w:marBottom w:val="0"/>
      <w:divBdr>
        <w:top w:val="none" w:sz="0" w:space="0" w:color="auto"/>
        <w:left w:val="none" w:sz="0" w:space="0" w:color="auto"/>
        <w:bottom w:val="none" w:sz="0" w:space="0" w:color="auto"/>
        <w:right w:val="none" w:sz="0" w:space="0" w:color="auto"/>
      </w:divBdr>
      <w:divsChild>
        <w:div w:id="2047949449">
          <w:marLeft w:val="0"/>
          <w:marRight w:val="0"/>
          <w:marTop w:val="0"/>
          <w:marBottom w:val="0"/>
          <w:divBdr>
            <w:top w:val="none" w:sz="0" w:space="0" w:color="auto"/>
            <w:left w:val="none" w:sz="0" w:space="0" w:color="auto"/>
            <w:bottom w:val="none" w:sz="0" w:space="0" w:color="auto"/>
            <w:right w:val="none" w:sz="0" w:space="0" w:color="auto"/>
          </w:divBdr>
        </w:div>
      </w:divsChild>
    </w:div>
    <w:div w:id="1036352460">
      <w:marLeft w:val="0"/>
      <w:marRight w:val="0"/>
      <w:marTop w:val="0"/>
      <w:marBottom w:val="0"/>
      <w:divBdr>
        <w:top w:val="none" w:sz="0" w:space="0" w:color="auto"/>
        <w:left w:val="none" w:sz="0" w:space="0" w:color="auto"/>
        <w:bottom w:val="none" w:sz="0" w:space="0" w:color="auto"/>
        <w:right w:val="none" w:sz="0" w:space="0" w:color="auto"/>
      </w:divBdr>
      <w:divsChild>
        <w:div w:id="1239826518">
          <w:marLeft w:val="0"/>
          <w:marRight w:val="0"/>
          <w:marTop w:val="0"/>
          <w:marBottom w:val="0"/>
          <w:divBdr>
            <w:top w:val="none" w:sz="0" w:space="0" w:color="auto"/>
            <w:left w:val="none" w:sz="0" w:space="0" w:color="auto"/>
            <w:bottom w:val="none" w:sz="0" w:space="0" w:color="auto"/>
            <w:right w:val="none" w:sz="0" w:space="0" w:color="auto"/>
          </w:divBdr>
        </w:div>
      </w:divsChild>
    </w:div>
    <w:div w:id="1036738925">
      <w:bodyDiv w:val="1"/>
      <w:marLeft w:val="0"/>
      <w:marRight w:val="0"/>
      <w:marTop w:val="0"/>
      <w:marBottom w:val="0"/>
      <w:divBdr>
        <w:top w:val="none" w:sz="0" w:space="0" w:color="auto"/>
        <w:left w:val="none" w:sz="0" w:space="0" w:color="auto"/>
        <w:bottom w:val="none" w:sz="0" w:space="0" w:color="auto"/>
        <w:right w:val="none" w:sz="0" w:space="0" w:color="auto"/>
      </w:divBdr>
    </w:div>
    <w:div w:id="1036855668">
      <w:marLeft w:val="0"/>
      <w:marRight w:val="0"/>
      <w:marTop w:val="0"/>
      <w:marBottom w:val="0"/>
      <w:divBdr>
        <w:top w:val="none" w:sz="0" w:space="0" w:color="auto"/>
        <w:left w:val="none" w:sz="0" w:space="0" w:color="auto"/>
        <w:bottom w:val="none" w:sz="0" w:space="0" w:color="auto"/>
        <w:right w:val="none" w:sz="0" w:space="0" w:color="auto"/>
      </w:divBdr>
      <w:divsChild>
        <w:div w:id="1960914985">
          <w:marLeft w:val="0"/>
          <w:marRight w:val="0"/>
          <w:marTop w:val="0"/>
          <w:marBottom w:val="0"/>
          <w:divBdr>
            <w:top w:val="none" w:sz="0" w:space="0" w:color="auto"/>
            <w:left w:val="none" w:sz="0" w:space="0" w:color="auto"/>
            <w:bottom w:val="none" w:sz="0" w:space="0" w:color="auto"/>
            <w:right w:val="none" w:sz="0" w:space="0" w:color="auto"/>
          </w:divBdr>
        </w:div>
      </w:divsChild>
    </w:div>
    <w:div w:id="1037238896">
      <w:bodyDiv w:val="1"/>
      <w:marLeft w:val="0"/>
      <w:marRight w:val="0"/>
      <w:marTop w:val="0"/>
      <w:marBottom w:val="0"/>
      <w:divBdr>
        <w:top w:val="none" w:sz="0" w:space="0" w:color="auto"/>
        <w:left w:val="none" w:sz="0" w:space="0" w:color="auto"/>
        <w:bottom w:val="none" w:sz="0" w:space="0" w:color="auto"/>
        <w:right w:val="none" w:sz="0" w:space="0" w:color="auto"/>
      </w:divBdr>
    </w:div>
    <w:div w:id="1037316083">
      <w:bodyDiv w:val="1"/>
      <w:marLeft w:val="0"/>
      <w:marRight w:val="0"/>
      <w:marTop w:val="0"/>
      <w:marBottom w:val="0"/>
      <w:divBdr>
        <w:top w:val="none" w:sz="0" w:space="0" w:color="auto"/>
        <w:left w:val="none" w:sz="0" w:space="0" w:color="auto"/>
        <w:bottom w:val="none" w:sz="0" w:space="0" w:color="auto"/>
        <w:right w:val="none" w:sz="0" w:space="0" w:color="auto"/>
      </w:divBdr>
    </w:div>
    <w:div w:id="1037317446">
      <w:bodyDiv w:val="1"/>
      <w:marLeft w:val="0"/>
      <w:marRight w:val="0"/>
      <w:marTop w:val="0"/>
      <w:marBottom w:val="0"/>
      <w:divBdr>
        <w:top w:val="none" w:sz="0" w:space="0" w:color="auto"/>
        <w:left w:val="none" w:sz="0" w:space="0" w:color="auto"/>
        <w:bottom w:val="none" w:sz="0" w:space="0" w:color="auto"/>
        <w:right w:val="none" w:sz="0" w:space="0" w:color="auto"/>
      </w:divBdr>
    </w:div>
    <w:div w:id="1038897604">
      <w:marLeft w:val="0"/>
      <w:marRight w:val="0"/>
      <w:marTop w:val="0"/>
      <w:marBottom w:val="0"/>
      <w:divBdr>
        <w:top w:val="none" w:sz="0" w:space="0" w:color="auto"/>
        <w:left w:val="none" w:sz="0" w:space="0" w:color="auto"/>
        <w:bottom w:val="none" w:sz="0" w:space="0" w:color="auto"/>
        <w:right w:val="none" w:sz="0" w:space="0" w:color="auto"/>
      </w:divBdr>
      <w:divsChild>
        <w:div w:id="1987467655">
          <w:marLeft w:val="0"/>
          <w:marRight w:val="0"/>
          <w:marTop w:val="0"/>
          <w:marBottom w:val="0"/>
          <w:divBdr>
            <w:top w:val="none" w:sz="0" w:space="0" w:color="auto"/>
            <w:left w:val="none" w:sz="0" w:space="0" w:color="auto"/>
            <w:bottom w:val="none" w:sz="0" w:space="0" w:color="auto"/>
            <w:right w:val="none" w:sz="0" w:space="0" w:color="auto"/>
          </w:divBdr>
        </w:div>
      </w:divsChild>
    </w:div>
    <w:div w:id="1039431593">
      <w:marLeft w:val="0"/>
      <w:marRight w:val="0"/>
      <w:marTop w:val="0"/>
      <w:marBottom w:val="0"/>
      <w:divBdr>
        <w:top w:val="none" w:sz="0" w:space="0" w:color="auto"/>
        <w:left w:val="none" w:sz="0" w:space="0" w:color="auto"/>
        <w:bottom w:val="none" w:sz="0" w:space="0" w:color="auto"/>
        <w:right w:val="none" w:sz="0" w:space="0" w:color="auto"/>
      </w:divBdr>
      <w:divsChild>
        <w:div w:id="121702579">
          <w:marLeft w:val="0"/>
          <w:marRight w:val="0"/>
          <w:marTop w:val="0"/>
          <w:marBottom w:val="0"/>
          <w:divBdr>
            <w:top w:val="none" w:sz="0" w:space="0" w:color="auto"/>
            <w:left w:val="none" w:sz="0" w:space="0" w:color="auto"/>
            <w:bottom w:val="none" w:sz="0" w:space="0" w:color="auto"/>
            <w:right w:val="none" w:sz="0" w:space="0" w:color="auto"/>
          </w:divBdr>
        </w:div>
      </w:divsChild>
    </w:div>
    <w:div w:id="1039938793">
      <w:bodyDiv w:val="1"/>
      <w:marLeft w:val="0"/>
      <w:marRight w:val="0"/>
      <w:marTop w:val="0"/>
      <w:marBottom w:val="0"/>
      <w:divBdr>
        <w:top w:val="none" w:sz="0" w:space="0" w:color="auto"/>
        <w:left w:val="none" w:sz="0" w:space="0" w:color="auto"/>
        <w:bottom w:val="none" w:sz="0" w:space="0" w:color="auto"/>
        <w:right w:val="none" w:sz="0" w:space="0" w:color="auto"/>
      </w:divBdr>
    </w:div>
    <w:div w:id="1040546976">
      <w:bodyDiv w:val="1"/>
      <w:marLeft w:val="0"/>
      <w:marRight w:val="0"/>
      <w:marTop w:val="0"/>
      <w:marBottom w:val="0"/>
      <w:divBdr>
        <w:top w:val="none" w:sz="0" w:space="0" w:color="auto"/>
        <w:left w:val="none" w:sz="0" w:space="0" w:color="auto"/>
        <w:bottom w:val="none" w:sz="0" w:space="0" w:color="auto"/>
        <w:right w:val="none" w:sz="0" w:space="0" w:color="auto"/>
      </w:divBdr>
      <w:divsChild>
        <w:div w:id="1143735778">
          <w:marLeft w:val="360"/>
          <w:marRight w:val="0"/>
          <w:marTop w:val="240"/>
          <w:marBottom w:val="0"/>
          <w:divBdr>
            <w:top w:val="none" w:sz="0" w:space="0" w:color="auto"/>
            <w:left w:val="none" w:sz="0" w:space="0" w:color="auto"/>
            <w:bottom w:val="none" w:sz="0" w:space="0" w:color="auto"/>
            <w:right w:val="none" w:sz="0" w:space="0" w:color="auto"/>
          </w:divBdr>
        </w:div>
      </w:divsChild>
    </w:div>
    <w:div w:id="1041251681">
      <w:marLeft w:val="0"/>
      <w:marRight w:val="0"/>
      <w:marTop w:val="0"/>
      <w:marBottom w:val="0"/>
      <w:divBdr>
        <w:top w:val="none" w:sz="0" w:space="0" w:color="auto"/>
        <w:left w:val="none" w:sz="0" w:space="0" w:color="auto"/>
        <w:bottom w:val="none" w:sz="0" w:space="0" w:color="auto"/>
        <w:right w:val="none" w:sz="0" w:space="0" w:color="auto"/>
      </w:divBdr>
      <w:divsChild>
        <w:div w:id="1037117955">
          <w:marLeft w:val="0"/>
          <w:marRight w:val="0"/>
          <w:marTop w:val="0"/>
          <w:marBottom w:val="0"/>
          <w:divBdr>
            <w:top w:val="none" w:sz="0" w:space="0" w:color="auto"/>
            <w:left w:val="none" w:sz="0" w:space="0" w:color="auto"/>
            <w:bottom w:val="none" w:sz="0" w:space="0" w:color="auto"/>
            <w:right w:val="none" w:sz="0" w:space="0" w:color="auto"/>
          </w:divBdr>
        </w:div>
      </w:divsChild>
    </w:div>
    <w:div w:id="1041323236">
      <w:marLeft w:val="0"/>
      <w:marRight w:val="0"/>
      <w:marTop w:val="0"/>
      <w:marBottom w:val="0"/>
      <w:divBdr>
        <w:top w:val="none" w:sz="0" w:space="0" w:color="auto"/>
        <w:left w:val="none" w:sz="0" w:space="0" w:color="auto"/>
        <w:bottom w:val="none" w:sz="0" w:space="0" w:color="auto"/>
        <w:right w:val="none" w:sz="0" w:space="0" w:color="auto"/>
      </w:divBdr>
      <w:divsChild>
        <w:div w:id="139427437">
          <w:marLeft w:val="0"/>
          <w:marRight w:val="0"/>
          <w:marTop w:val="0"/>
          <w:marBottom w:val="0"/>
          <w:divBdr>
            <w:top w:val="none" w:sz="0" w:space="0" w:color="auto"/>
            <w:left w:val="none" w:sz="0" w:space="0" w:color="auto"/>
            <w:bottom w:val="none" w:sz="0" w:space="0" w:color="auto"/>
            <w:right w:val="none" w:sz="0" w:space="0" w:color="auto"/>
          </w:divBdr>
        </w:div>
      </w:divsChild>
    </w:div>
    <w:div w:id="1041587656">
      <w:marLeft w:val="0"/>
      <w:marRight w:val="0"/>
      <w:marTop w:val="0"/>
      <w:marBottom w:val="0"/>
      <w:divBdr>
        <w:top w:val="none" w:sz="0" w:space="0" w:color="auto"/>
        <w:left w:val="none" w:sz="0" w:space="0" w:color="auto"/>
        <w:bottom w:val="none" w:sz="0" w:space="0" w:color="auto"/>
        <w:right w:val="none" w:sz="0" w:space="0" w:color="auto"/>
      </w:divBdr>
      <w:divsChild>
        <w:div w:id="1784039003">
          <w:marLeft w:val="0"/>
          <w:marRight w:val="0"/>
          <w:marTop w:val="0"/>
          <w:marBottom w:val="0"/>
          <w:divBdr>
            <w:top w:val="none" w:sz="0" w:space="0" w:color="auto"/>
            <w:left w:val="none" w:sz="0" w:space="0" w:color="auto"/>
            <w:bottom w:val="none" w:sz="0" w:space="0" w:color="auto"/>
            <w:right w:val="none" w:sz="0" w:space="0" w:color="auto"/>
          </w:divBdr>
        </w:div>
      </w:divsChild>
    </w:div>
    <w:div w:id="1042485764">
      <w:marLeft w:val="0"/>
      <w:marRight w:val="0"/>
      <w:marTop w:val="0"/>
      <w:marBottom w:val="0"/>
      <w:divBdr>
        <w:top w:val="none" w:sz="0" w:space="0" w:color="auto"/>
        <w:left w:val="none" w:sz="0" w:space="0" w:color="auto"/>
        <w:bottom w:val="none" w:sz="0" w:space="0" w:color="auto"/>
        <w:right w:val="none" w:sz="0" w:space="0" w:color="auto"/>
      </w:divBdr>
      <w:divsChild>
        <w:div w:id="1930117383">
          <w:marLeft w:val="0"/>
          <w:marRight w:val="0"/>
          <w:marTop w:val="0"/>
          <w:marBottom w:val="0"/>
          <w:divBdr>
            <w:top w:val="none" w:sz="0" w:space="0" w:color="auto"/>
            <w:left w:val="none" w:sz="0" w:space="0" w:color="auto"/>
            <w:bottom w:val="none" w:sz="0" w:space="0" w:color="auto"/>
            <w:right w:val="none" w:sz="0" w:space="0" w:color="auto"/>
          </w:divBdr>
        </w:div>
      </w:divsChild>
    </w:div>
    <w:div w:id="1042562048">
      <w:marLeft w:val="0"/>
      <w:marRight w:val="0"/>
      <w:marTop w:val="0"/>
      <w:marBottom w:val="0"/>
      <w:divBdr>
        <w:top w:val="none" w:sz="0" w:space="0" w:color="auto"/>
        <w:left w:val="none" w:sz="0" w:space="0" w:color="auto"/>
        <w:bottom w:val="none" w:sz="0" w:space="0" w:color="auto"/>
        <w:right w:val="none" w:sz="0" w:space="0" w:color="auto"/>
      </w:divBdr>
      <w:divsChild>
        <w:div w:id="1789734980">
          <w:marLeft w:val="0"/>
          <w:marRight w:val="0"/>
          <w:marTop w:val="0"/>
          <w:marBottom w:val="0"/>
          <w:divBdr>
            <w:top w:val="none" w:sz="0" w:space="0" w:color="auto"/>
            <w:left w:val="none" w:sz="0" w:space="0" w:color="auto"/>
            <w:bottom w:val="none" w:sz="0" w:space="0" w:color="auto"/>
            <w:right w:val="none" w:sz="0" w:space="0" w:color="auto"/>
          </w:divBdr>
        </w:div>
      </w:divsChild>
    </w:div>
    <w:div w:id="1042680355">
      <w:marLeft w:val="0"/>
      <w:marRight w:val="0"/>
      <w:marTop w:val="0"/>
      <w:marBottom w:val="0"/>
      <w:divBdr>
        <w:top w:val="none" w:sz="0" w:space="0" w:color="auto"/>
        <w:left w:val="none" w:sz="0" w:space="0" w:color="auto"/>
        <w:bottom w:val="none" w:sz="0" w:space="0" w:color="auto"/>
        <w:right w:val="none" w:sz="0" w:space="0" w:color="auto"/>
      </w:divBdr>
      <w:divsChild>
        <w:div w:id="1107627351">
          <w:marLeft w:val="0"/>
          <w:marRight w:val="0"/>
          <w:marTop w:val="0"/>
          <w:marBottom w:val="0"/>
          <w:divBdr>
            <w:top w:val="none" w:sz="0" w:space="0" w:color="auto"/>
            <w:left w:val="none" w:sz="0" w:space="0" w:color="auto"/>
            <w:bottom w:val="none" w:sz="0" w:space="0" w:color="auto"/>
            <w:right w:val="none" w:sz="0" w:space="0" w:color="auto"/>
          </w:divBdr>
        </w:div>
      </w:divsChild>
    </w:div>
    <w:div w:id="1042749052">
      <w:bodyDiv w:val="1"/>
      <w:marLeft w:val="0"/>
      <w:marRight w:val="0"/>
      <w:marTop w:val="0"/>
      <w:marBottom w:val="0"/>
      <w:divBdr>
        <w:top w:val="none" w:sz="0" w:space="0" w:color="auto"/>
        <w:left w:val="none" w:sz="0" w:space="0" w:color="auto"/>
        <w:bottom w:val="none" w:sz="0" w:space="0" w:color="auto"/>
        <w:right w:val="none" w:sz="0" w:space="0" w:color="auto"/>
      </w:divBdr>
    </w:div>
    <w:div w:id="1042897963">
      <w:marLeft w:val="0"/>
      <w:marRight w:val="0"/>
      <w:marTop w:val="0"/>
      <w:marBottom w:val="0"/>
      <w:divBdr>
        <w:top w:val="none" w:sz="0" w:space="0" w:color="auto"/>
        <w:left w:val="none" w:sz="0" w:space="0" w:color="auto"/>
        <w:bottom w:val="none" w:sz="0" w:space="0" w:color="auto"/>
        <w:right w:val="none" w:sz="0" w:space="0" w:color="auto"/>
      </w:divBdr>
      <w:divsChild>
        <w:div w:id="2083136406">
          <w:marLeft w:val="0"/>
          <w:marRight w:val="0"/>
          <w:marTop w:val="0"/>
          <w:marBottom w:val="0"/>
          <w:divBdr>
            <w:top w:val="none" w:sz="0" w:space="0" w:color="auto"/>
            <w:left w:val="none" w:sz="0" w:space="0" w:color="auto"/>
            <w:bottom w:val="none" w:sz="0" w:space="0" w:color="auto"/>
            <w:right w:val="none" w:sz="0" w:space="0" w:color="auto"/>
          </w:divBdr>
        </w:div>
      </w:divsChild>
    </w:div>
    <w:div w:id="1042948870">
      <w:bodyDiv w:val="1"/>
      <w:marLeft w:val="0"/>
      <w:marRight w:val="0"/>
      <w:marTop w:val="0"/>
      <w:marBottom w:val="0"/>
      <w:divBdr>
        <w:top w:val="none" w:sz="0" w:space="0" w:color="auto"/>
        <w:left w:val="none" w:sz="0" w:space="0" w:color="auto"/>
        <w:bottom w:val="none" w:sz="0" w:space="0" w:color="auto"/>
        <w:right w:val="none" w:sz="0" w:space="0" w:color="auto"/>
      </w:divBdr>
    </w:div>
    <w:div w:id="1043168030">
      <w:marLeft w:val="0"/>
      <w:marRight w:val="0"/>
      <w:marTop w:val="0"/>
      <w:marBottom w:val="0"/>
      <w:divBdr>
        <w:top w:val="none" w:sz="0" w:space="0" w:color="auto"/>
        <w:left w:val="none" w:sz="0" w:space="0" w:color="auto"/>
        <w:bottom w:val="none" w:sz="0" w:space="0" w:color="auto"/>
        <w:right w:val="none" w:sz="0" w:space="0" w:color="auto"/>
      </w:divBdr>
      <w:divsChild>
        <w:div w:id="610943242">
          <w:marLeft w:val="0"/>
          <w:marRight w:val="0"/>
          <w:marTop w:val="0"/>
          <w:marBottom w:val="0"/>
          <w:divBdr>
            <w:top w:val="none" w:sz="0" w:space="0" w:color="auto"/>
            <w:left w:val="none" w:sz="0" w:space="0" w:color="auto"/>
            <w:bottom w:val="none" w:sz="0" w:space="0" w:color="auto"/>
            <w:right w:val="none" w:sz="0" w:space="0" w:color="auto"/>
          </w:divBdr>
        </w:div>
      </w:divsChild>
    </w:div>
    <w:div w:id="1043795940">
      <w:marLeft w:val="0"/>
      <w:marRight w:val="0"/>
      <w:marTop w:val="0"/>
      <w:marBottom w:val="0"/>
      <w:divBdr>
        <w:top w:val="none" w:sz="0" w:space="0" w:color="auto"/>
        <w:left w:val="none" w:sz="0" w:space="0" w:color="auto"/>
        <w:bottom w:val="none" w:sz="0" w:space="0" w:color="auto"/>
        <w:right w:val="none" w:sz="0" w:space="0" w:color="auto"/>
      </w:divBdr>
      <w:divsChild>
        <w:div w:id="1719354317">
          <w:marLeft w:val="0"/>
          <w:marRight w:val="0"/>
          <w:marTop w:val="0"/>
          <w:marBottom w:val="0"/>
          <w:divBdr>
            <w:top w:val="none" w:sz="0" w:space="0" w:color="auto"/>
            <w:left w:val="none" w:sz="0" w:space="0" w:color="auto"/>
            <w:bottom w:val="none" w:sz="0" w:space="0" w:color="auto"/>
            <w:right w:val="none" w:sz="0" w:space="0" w:color="auto"/>
          </w:divBdr>
        </w:div>
      </w:divsChild>
    </w:div>
    <w:div w:id="1044908947">
      <w:marLeft w:val="0"/>
      <w:marRight w:val="0"/>
      <w:marTop w:val="0"/>
      <w:marBottom w:val="0"/>
      <w:divBdr>
        <w:top w:val="none" w:sz="0" w:space="0" w:color="auto"/>
        <w:left w:val="none" w:sz="0" w:space="0" w:color="auto"/>
        <w:bottom w:val="none" w:sz="0" w:space="0" w:color="auto"/>
        <w:right w:val="none" w:sz="0" w:space="0" w:color="auto"/>
      </w:divBdr>
      <w:divsChild>
        <w:div w:id="51390402">
          <w:marLeft w:val="0"/>
          <w:marRight w:val="0"/>
          <w:marTop w:val="0"/>
          <w:marBottom w:val="0"/>
          <w:divBdr>
            <w:top w:val="none" w:sz="0" w:space="0" w:color="auto"/>
            <w:left w:val="none" w:sz="0" w:space="0" w:color="auto"/>
            <w:bottom w:val="none" w:sz="0" w:space="0" w:color="auto"/>
            <w:right w:val="none" w:sz="0" w:space="0" w:color="auto"/>
          </w:divBdr>
        </w:div>
      </w:divsChild>
    </w:div>
    <w:div w:id="1045636729">
      <w:marLeft w:val="0"/>
      <w:marRight w:val="0"/>
      <w:marTop w:val="0"/>
      <w:marBottom w:val="0"/>
      <w:divBdr>
        <w:top w:val="none" w:sz="0" w:space="0" w:color="auto"/>
        <w:left w:val="none" w:sz="0" w:space="0" w:color="auto"/>
        <w:bottom w:val="none" w:sz="0" w:space="0" w:color="auto"/>
        <w:right w:val="none" w:sz="0" w:space="0" w:color="auto"/>
      </w:divBdr>
      <w:divsChild>
        <w:div w:id="1485464604">
          <w:marLeft w:val="0"/>
          <w:marRight w:val="0"/>
          <w:marTop w:val="0"/>
          <w:marBottom w:val="0"/>
          <w:divBdr>
            <w:top w:val="none" w:sz="0" w:space="0" w:color="auto"/>
            <w:left w:val="none" w:sz="0" w:space="0" w:color="auto"/>
            <w:bottom w:val="none" w:sz="0" w:space="0" w:color="auto"/>
            <w:right w:val="none" w:sz="0" w:space="0" w:color="auto"/>
          </w:divBdr>
        </w:div>
      </w:divsChild>
    </w:div>
    <w:div w:id="1046835130">
      <w:marLeft w:val="0"/>
      <w:marRight w:val="0"/>
      <w:marTop w:val="0"/>
      <w:marBottom w:val="0"/>
      <w:divBdr>
        <w:top w:val="none" w:sz="0" w:space="0" w:color="auto"/>
        <w:left w:val="none" w:sz="0" w:space="0" w:color="auto"/>
        <w:bottom w:val="none" w:sz="0" w:space="0" w:color="auto"/>
        <w:right w:val="none" w:sz="0" w:space="0" w:color="auto"/>
      </w:divBdr>
      <w:divsChild>
        <w:div w:id="2118713656">
          <w:marLeft w:val="0"/>
          <w:marRight w:val="0"/>
          <w:marTop w:val="0"/>
          <w:marBottom w:val="0"/>
          <w:divBdr>
            <w:top w:val="none" w:sz="0" w:space="0" w:color="auto"/>
            <w:left w:val="none" w:sz="0" w:space="0" w:color="auto"/>
            <w:bottom w:val="none" w:sz="0" w:space="0" w:color="auto"/>
            <w:right w:val="none" w:sz="0" w:space="0" w:color="auto"/>
          </w:divBdr>
        </w:div>
      </w:divsChild>
    </w:div>
    <w:div w:id="1047607000">
      <w:bodyDiv w:val="1"/>
      <w:marLeft w:val="0"/>
      <w:marRight w:val="0"/>
      <w:marTop w:val="0"/>
      <w:marBottom w:val="0"/>
      <w:divBdr>
        <w:top w:val="none" w:sz="0" w:space="0" w:color="auto"/>
        <w:left w:val="none" w:sz="0" w:space="0" w:color="auto"/>
        <w:bottom w:val="none" w:sz="0" w:space="0" w:color="auto"/>
        <w:right w:val="none" w:sz="0" w:space="0" w:color="auto"/>
      </w:divBdr>
    </w:div>
    <w:div w:id="1049500463">
      <w:bodyDiv w:val="1"/>
      <w:marLeft w:val="0"/>
      <w:marRight w:val="0"/>
      <w:marTop w:val="0"/>
      <w:marBottom w:val="0"/>
      <w:divBdr>
        <w:top w:val="none" w:sz="0" w:space="0" w:color="auto"/>
        <w:left w:val="none" w:sz="0" w:space="0" w:color="auto"/>
        <w:bottom w:val="none" w:sz="0" w:space="0" w:color="auto"/>
        <w:right w:val="none" w:sz="0" w:space="0" w:color="auto"/>
      </w:divBdr>
    </w:div>
    <w:div w:id="1049841713">
      <w:bodyDiv w:val="1"/>
      <w:marLeft w:val="0"/>
      <w:marRight w:val="0"/>
      <w:marTop w:val="0"/>
      <w:marBottom w:val="0"/>
      <w:divBdr>
        <w:top w:val="none" w:sz="0" w:space="0" w:color="auto"/>
        <w:left w:val="none" w:sz="0" w:space="0" w:color="auto"/>
        <w:bottom w:val="none" w:sz="0" w:space="0" w:color="auto"/>
        <w:right w:val="none" w:sz="0" w:space="0" w:color="auto"/>
      </w:divBdr>
    </w:div>
    <w:div w:id="1050230901">
      <w:bodyDiv w:val="1"/>
      <w:marLeft w:val="0"/>
      <w:marRight w:val="0"/>
      <w:marTop w:val="0"/>
      <w:marBottom w:val="0"/>
      <w:divBdr>
        <w:top w:val="none" w:sz="0" w:space="0" w:color="auto"/>
        <w:left w:val="none" w:sz="0" w:space="0" w:color="auto"/>
        <w:bottom w:val="none" w:sz="0" w:space="0" w:color="auto"/>
        <w:right w:val="none" w:sz="0" w:space="0" w:color="auto"/>
      </w:divBdr>
    </w:div>
    <w:div w:id="1050421896">
      <w:bodyDiv w:val="1"/>
      <w:marLeft w:val="0"/>
      <w:marRight w:val="0"/>
      <w:marTop w:val="0"/>
      <w:marBottom w:val="0"/>
      <w:divBdr>
        <w:top w:val="none" w:sz="0" w:space="0" w:color="auto"/>
        <w:left w:val="none" w:sz="0" w:space="0" w:color="auto"/>
        <w:bottom w:val="none" w:sz="0" w:space="0" w:color="auto"/>
        <w:right w:val="none" w:sz="0" w:space="0" w:color="auto"/>
      </w:divBdr>
    </w:div>
    <w:div w:id="1051461244">
      <w:marLeft w:val="0"/>
      <w:marRight w:val="0"/>
      <w:marTop w:val="0"/>
      <w:marBottom w:val="0"/>
      <w:divBdr>
        <w:top w:val="none" w:sz="0" w:space="0" w:color="auto"/>
        <w:left w:val="none" w:sz="0" w:space="0" w:color="auto"/>
        <w:bottom w:val="none" w:sz="0" w:space="0" w:color="auto"/>
        <w:right w:val="none" w:sz="0" w:space="0" w:color="auto"/>
      </w:divBdr>
      <w:divsChild>
        <w:div w:id="1624116667">
          <w:marLeft w:val="0"/>
          <w:marRight w:val="0"/>
          <w:marTop w:val="0"/>
          <w:marBottom w:val="0"/>
          <w:divBdr>
            <w:top w:val="none" w:sz="0" w:space="0" w:color="auto"/>
            <w:left w:val="none" w:sz="0" w:space="0" w:color="auto"/>
            <w:bottom w:val="none" w:sz="0" w:space="0" w:color="auto"/>
            <w:right w:val="none" w:sz="0" w:space="0" w:color="auto"/>
          </w:divBdr>
        </w:div>
      </w:divsChild>
    </w:div>
    <w:div w:id="1051613222">
      <w:marLeft w:val="0"/>
      <w:marRight w:val="0"/>
      <w:marTop w:val="0"/>
      <w:marBottom w:val="0"/>
      <w:divBdr>
        <w:top w:val="none" w:sz="0" w:space="0" w:color="auto"/>
        <w:left w:val="none" w:sz="0" w:space="0" w:color="auto"/>
        <w:bottom w:val="none" w:sz="0" w:space="0" w:color="auto"/>
        <w:right w:val="none" w:sz="0" w:space="0" w:color="auto"/>
      </w:divBdr>
      <w:divsChild>
        <w:div w:id="1835604091">
          <w:marLeft w:val="0"/>
          <w:marRight w:val="0"/>
          <w:marTop w:val="0"/>
          <w:marBottom w:val="0"/>
          <w:divBdr>
            <w:top w:val="none" w:sz="0" w:space="0" w:color="auto"/>
            <w:left w:val="none" w:sz="0" w:space="0" w:color="auto"/>
            <w:bottom w:val="none" w:sz="0" w:space="0" w:color="auto"/>
            <w:right w:val="none" w:sz="0" w:space="0" w:color="auto"/>
          </w:divBdr>
        </w:div>
      </w:divsChild>
    </w:div>
    <w:div w:id="1051731350">
      <w:marLeft w:val="0"/>
      <w:marRight w:val="0"/>
      <w:marTop w:val="0"/>
      <w:marBottom w:val="0"/>
      <w:divBdr>
        <w:top w:val="none" w:sz="0" w:space="0" w:color="auto"/>
        <w:left w:val="none" w:sz="0" w:space="0" w:color="auto"/>
        <w:bottom w:val="none" w:sz="0" w:space="0" w:color="auto"/>
        <w:right w:val="none" w:sz="0" w:space="0" w:color="auto"/>
      </w:divBdr>
      <w:divsChild>
        <w:div w:id="368798085">
          <w:marLeft w:val="0"/>
          <w:marRight w:val="0"/>
          <w:marTop w:val="0"/>
          <w:marBottom w:val="0"/>
          <w:divBdr>
            <w:top w:val="none" w:sz="0" w:space="0" w:color="auto"/>
            <w:left w:val="none" w:sz="0" w:space="0" w:color="auto"/>
            <w:bottom w:val="none" w:sz="0" w:space="0" w:color="auto"/>
            <w:right w:val="none" w:sz="0" w:space="0" w:color="auto"/>
          </w:divBdr>
        </w:div>
      </w:divsChild>
    </w:div>
    <w:div w:id="1053189488">
      <w:marLeft w:val="0"/>
      <w:marRight w:val="0"/>
      <w:marTop w:val="0"/>
      <w:marBottom w:val="0"/>
      <w:divBdr>
        <w:top w:val="none" w:sz="0" w:space="0" w:color="auto"/>
        <w:left w:val="none" w:sz="0" w:space="0" w:color="auto"/>
        <w:bottom w:val="none" w:sz="0" w:space="0" w:color="auto"/>
        <w:right w:val="none" w:sz="0" w:space="0" w:color="auto"/>
      </w:divBdr>
      <w:divsChild>
        <w:div w:id="681007195">
          <w:marLeft w:val="0"/>
          <w:marRight w:val="0"/>
          <w:marTop w:val="0"/>
          <w:marBottom w:val="0"/>
          <w:divBdr>
            <w:top w:val="none" w:sz="0" w:space="0" w:color="auto"/>
            <w:left w:val="none" w:sz="0" w:space="0" w:color="auto"/>
            <w:bottom w:val="none" w:sz="0" w:space="0" w:color="auto"/>
            <w:right w:val="none" w:sz="0" w:space="0" w:color="auto"/>
          </w:divBdr>
        </w:div>
      </w:divsChild>
    </w:div>
    <w:div w:id="1053508110">
      <w:marLeft w:val="0"/>
      <w:marRight w:val="0"/>
      <w:marTop w:val="0"/>
      <w:marBottom w:val="0"/>
      <w:divBdr>
        <w:top w:val="none" w:sz="0" w:space="0" w:color="auto"/>
        <w:left w:val="none" w:sz="0" w:space="0" w:color="auto"/>
        <w:bottom w:val="none" w:sz="0" w:space="0" w:color="auto"/>
        <w:right w:val="none" w:sz="0" w:space="0" w:color="auto"/>
      </w:divBdr>
      <w:divsChild>
        <w:div w:id="395738986">
          <w:marLeft w:val="0"/>
          <w:marRight w:val="0"/>
          <w:marTop w:val="0"/>
          <w:marBottom w:val="0"/>
          <w:divBdr>
            <w:top w:val="none" w:sz="0" w:space="0" w:color="auto"/>
            <w:left w:val="none" w:sz="0" w:space="0" w:color="auto"/>
            <w:bottom w:val="none" w:sz="0" w:space="0" w:color="auto"/>
            <w:right w:val="none" w:sz="0" w:space="0" w:color="auto"/>
          </w:divBdr>
        </w:div>
      </w:divsChild>
    </w:div>
    <w:div w:id="1053700516">
      <w:marLeft w:val="0"/>
      <w:marRight w:val="0"/>
      <w:marTop w:val="0"/>
      <w:marBottom w:val="0"/>
      <w:divBdr>
        <w:top w:val="none" w:sz="0" w:space="0" w:color="auto"/>
        <w:left w:val="none" w:sz="0" w:space="0" w:color="auto"/>
        <w:bottom w:val="none" w:sz="0" w:space="0" w:color="auto"/>
        <w:right w:val="none" w:sz="0" w:space="0" w:color="auto"/>
      </w:divBdr>
      <w:divsChild>
        <w:div w:id="1802455831">
          <w:marLeft w:val="0"/>
          <w:marRight w:val="0"/>
          <w:marTop w:val="0"/>
          <w:marBottom w:val="0"/>
          <w:divBdr>
            <w:top w:val="none" w:sz="0" w:space="0" w:color="auto"/>
            <w:left w:val="none" w:sz="0" w:space="0" w:color="auto"/>
            <w:bottom w:val="none" w:sz="0" w:space="0" w:color="auto"/>
            <w:right w:val="none" w:sz="0" w:space="0" w:color="auto"/>
          </w:divBdr>
        </w:div>
      </w:divsChild>
    </w:div>
    <w:div w:id="1055087700">
      <w:marLeft w:val="0"/>
      <w:marRight w:val="0"/>
      <w:marTop w:val="0"/>
      <w:marBottom w:val="0"/>
      <w:divBdr>
        <w:top w:val="none" w:sz="0" w:space="0" w:color="auto"/>
        <w:left w:val="none" w:sz="0" w:space="0" w:color="auto"/>
        <w:bottom w:val="none" w:sz="0" w:space="0" w:color="auto"/>
        <w:right w:val="none" w:sz="0" w:space="0" w:color="auto"/>
      </w:divBdr>
      <w:divsChild>
        <w:div w:id="997882853">
          <w:marLeft w:val="0"/>
          <w:marRight w:val="0"/>
          <w:marTop w:val="0"/>
          <w:marBottom w:val="0"/>
          <w:divBdr>
            <w:top w:val="none" w:sz="0" w:space="0" w:color="auto"/>
            <w:left w:val="none" w:sz="0" w:space="0" w:color="auto"/>
            <w:bottom w:val="none" w:sz="0" w:space="0" w:color="auto"/>
            <w:right w:val="none" w:sz="0" w:space="0" w:color="auto"/>
          </w:divBdr>
        </w:div>
      </w:divsChild>
    </w:div>
    <w:div w:id="1055785150">
      <w:marLeft w:val="0"/>
      <w:marRight w:val="0"/>
      <w:marTop w:val="0"/>
      <w:marBottom w:val="0"/>
      <w:divBdr>
        <w:top w:val="none" w:sz="0" w:space="0" w:color="auto"/>
        <w:left w:val="none" w:sz="0" w:space="0" w:color="auto"/>
        <w:bottom w:val="none" w:sz="0" w:space="0" w:color="auto"/>
        <w:right w:val="none" w:sz="0" w:space="0" w:color="auto"/>
      </w:divBdr>
      <w:divsChild>
        <w:div w:id="1734742015">
          <w:marLeft w:val="0"/>
          <w:marRight w:val="0"/>
          <w:marTop w:val="0"/>
          <w:marBottom w:val="0"/>
          <w:divBdr>
            <w:top w:val="none" w:sz="0" w:space="0" w:color="auto"/>
            <w:left w:val="none" w:sz="0" w:space="0" w:color="auto"/>
            <w:bottom w:val="none" w:sz="0" w:space="0" w:color="auto"/>
            <w:right w:val="none" w:sz="0" w:space="0" w:color="auto"/>
          </w:divBdr>
        </w:div>
      </w:divsChild>
    </w:div>
    <w:div w:id="1056976701">
      <w:marLeft w:val="0"/>
      <w:marRight w:val="0"/>
      <w:marTop w:val="0"/>
      <w:marBottom w:val="0"/>
      <w:divBdr>
        <w:top w:val="none" w:sz="0" w:space="0" w:color="auto"/>
        <w:left w:val="none" w:sz="0" w:space="0" w:color="auto"/>
        <w:bottom w:val="none" w:sz="0" w:space="0" w:color="auto"/>
        <w:right w:val="none" w:sz="0" w:space="0" w:color="auto"/>
      </w:divBdr>
      <w:divsChild>
        <w:div w:id="1224683665">
          <w:marLeft w:val="0"/>
          <w:marRight w:val="0"/>
          <w:marTop w:val="0"/>
          <w:marBottom w:val="0"/>
          <w:divBdr>
            <w:top w:val="none" w:sz="0" w:space="0" w:color="auto"/>
            <w:left w:val="none" w:sz="0" w:space="0" w:color="auto"/>
            <w:bottom w:val="none" w:sz="0" w:space="0" w:color="auto"/>
            <w:right w:val="none" w:sz="0" w:space="0" w:color="auto"/>
          </w:divBdr>
        </w:div>
      </w:divsChild>
    </w:div>
    <w:div w:id="1058554926">
      <w:marLeft w:val="0"/>
      <w:marRight w:val="0"/>
      <w:marTop w:val="0"/>
      <w:marBottom w:val="0"/>
      <w:divBdr>
        <w:top w:val="none" w:sz="0" w:space="0" w:color="auto"/>
        <w:left w:val="none" w:sz="0" w:space="0" w:color="auto"/>
        <w:bottom w:val="none" w:sz="0" w:space="0" w:color="auto"/>
        <w:right w:val="none" w:sz="0" w:space="0" w:color="auto"/>
      </w:divBdr>
      <w:divsChild>
        <w:div w:id="780881367">
          <w:marLeft w:val="0"/>
          <w:marRight w:val="0"/>
          <w:marTop w:val="0"/>
          <w:marBottom w:val="0"/>
          <w:divBdr>
            <w:top w:val="none" w:sz="0" w:space="0" w:color="auto"/>
            <w:left w:val="none" w:sz="0" w:space="0" w:color="auto"/>
            <w:bottom w:val="none" w:sz="0" w:space="0" w:color="auto"/>
            <w:right w:val="none" w:sz="0" w:space="0" w:color="auto"/>
          </w:divBdr>
        </w:div>
      </w:divsChild>
    </w:div>
    <w:div w:id="1059865904">
      <w:bodyDiv w:val="1"/>
      <w:marLeft w:val="0"/>
      <w:marRight w:val="0"/>
      <w:marTop w:val="0"/>
      <w:marBottom w:val="0"/>
      <w:divBdr>
        <w:top w:val="none" w:sz="0" w:space="0" w:color="auto"/>
        <w:left w:val="none" w:sz="0" w:space="0" w:color="auto"/>
        <w:bottom w:val="none" w:sz="0" w:space="0" w:color="auto"/>
        <w:right w:val="none" w:sz="0" w:space="0" w:color="auto"/>
      </w:divBdr>
    </w:div>
    <w:div w:id="1060446757">
      <w:marLeft w:val="0"/>
      <w:marRight w:val="0"/>
      <w:marTop w:val="0"/>
      <w:marBottom w:val="0"/>
      <w:divBdr>
        <w:top w:val="none" w:sz="0" w:space="0" w:color="auto"/>
        <w:left w:val="none" w:sz="0" w:space="0" w:color="auto"/>
        <w:bottom w:val="none" w:sz="0" w:space="0" w:color="auto"/>
        <w:right w:val="none" w:sz="0" w:space="0" w:color="auto"/>
      </w:divBdr>
      <w:divsChild>
        <w:div w:id="1528525407">
          <w:marLeft w:val="0"/>
          <w:marRight w:val="0"/>
          <w:marTop w:val="0"/>
          <w:marBottom w:val="0"/>
          <w:divBdr>
            <w:top w:val="none" w:sz="0" w:space="0" w:color="auto"/>
            <w:left w:val="none" w:sz="0" w:space="0" w:color="auto"/>
            <w:bottom w:val="none" w:sz="0" w:space="0" w:color="auto"/>
            <w:right w:val="none" w:sz="0" w:space="0" w:color="auto"/>
          </w:divBdr>
        </w:div>
      </w:divsChild>
    </w:div>
    <w:div w:id="1060833995">
      <w:bodyDiv w:val="1"/>
      <w:marLeft w:val="0"/>
      <w:marRight w:val="0"/>
      <w:marTop w:val="0"/>
      <w:marBottom w:val="0"/>
      <w:divBdr>
        <w:top w:val="none" w:sz="0" w:space="0" w:color="auto"/>
        <w:left w:val="none" w:sz="0" w:space="0" w:color="auto"/>
        <w:bottom w:val="none" w:sz="0" w:space="0" w:color="auto"/>
        <w:right w:val="none" w:sz="0" w:space="0" w:color="auto"/>
      </w:divBdr>
    </w:div>
    <w:div w:id="1060902964">
      <w:marLeft w:val="0"/>
      <w:marRight w:val="0"/>
      <w:marTop w:val="0"/>
      <w:marBottom w:val="0"/>
      <w:divBdr>
        <w:top w:val="none" w:sz="0" w:space="0" w:color="auto"/>
        <w:left w:val="none" w:sz="0" w:space="0" w:color="auto"/>
        <w:bottom w:val="none" w:sz="0" w:space="0" w:color="auto"/>
        <w:right w:val="none" w:sz="0" w:space="0" w:color="auto"/>
      </w:divBdr>
      <w:divsChild>
        <w:div w:id="1101338324">
          <w:marLeft w:val="0"/>
          <w:marRight w:val="0"/>
          <w:marTop w:val="0"/>
          <w:marBottom w:val="0"/>
          <w:divBdr>
            <w:top w:val="none" w:sz="0" w:space="0" w:color="auto"/>
            <w:left w:val="none" w:sz="0" w:space="0" w:color="auto"/>
            <w:bottom w:val="none" w:sz="0" w:space="0" w:color="auto"/>
            <w:right w:val="none" w:sz="0" w:space="0" w:color="auto"/>
          </w:divBdr>
        </w:div>
      </w:divsChild>
    </w:div>
    <w:div w:id="1062748772">
      <w:marLeft w:val="0"/>
      <w:marRight w:val="0"/>
      <w:marTop w:val="0"/>
      <w:marBottom w:val="0"/>
      <w:divBdr>
        <w:top w:val="none" w:sz="0" w:space="0" w:color="auto"/>
        <w:left w:val="none" w:sz="0" w:space="0" w:color="auto"/>
        <w:bottom w:val="none" w:sz="0" w:space="0" w:color="auto"/>
        <w:right w:val="none" w:sz="0" w:space="0" w:color="auto"/>
      </w:divBdr>
      <w:divsChild>
        <w:div w:id="2073573815">
          <w:marLeft w:val="0"/>
          <w:marRight w:val="0"/>
          <w:marTop w:val="0"/>
          <w:marBottom w:val="0"/>
          <w:divBdr>
            <w:top w:val="none" w:sz="0" w:space="0" w:color="auto"/>
            <w:left w:val="none" w:sz="0" w:space="0" w:color="auto"/>
            <w:bottom w:val="none" w:sz="0" w:space="0" w:color="auto"/>
            <w:right w:val="none" w:sz="0" w:space="0" w:color="auto"/>
          </w:divBdr>
        </w:div>
      </w:divsChild>
    </w:div>
    <w:div w:id="1062869817">
      <w:marLeft w:val="0"/>
      <w:marRight w:val="0"/>
      <w:marTop w:val="0"/>
      <w:marBottom w:val="0"/>
      <w:divBdr>
        <w:top w:val="none" w:sz="0" w:space="0" w:color="auto"/>
        <w:left w:val="none" w:sz="0" w:space="0" w:color="auto"/>
        <w:bottom w:val="none" w:sz="0" w:space="0" w:color="auto"/>
        <w:right w:val="none" w:sz="0" w:space="0" w:color="auto"/>
      </w:divBdr>
      <w:divsChild>
        <w:div w:id="1770008147">
          <w:marLeft w:val="0"/>
          <w:marRight w:val="0"/>
          <w:marTop w:val="0"/>
          <w:marBottom w:val="0"/>
          <w:divBdr>
            <w:top w:val="none" w:sz="0" w:space="0" w:color="auto"/>
            <w:left w:val="none" w:sz="0" w:space="0" w:color="auto"/>
            <w:bottom w:val="none" w:sz="0" w:space="0" w:color="auto"/>
            <w:right w:val="none" w:sz="0" w:space="0" w:color="auto"/>
          </w:divBdr>
        </w:div>
      </w:divsChild>
    </w:div>
    <w:div w:id="1063214260">
      <w:marLeft w:val="0"/>
      <w:marRight w:val="0"/>
      <w:marTop w:val="0"/>
      <w:marBottom w:val="0"/>
      <w:divBdr>
        <w:top w:val="none" w:sz="0" w:space="0" w:color="auto"/>
        <w:left w:val="none" w:sz="0" w:space="0" w:color="auto"/>
        <w:bottom w:val="none" w:sz="0" w:space="0" w:color="auto"/>
        <w:right w:val="none" w:sz="0" w:space="0" w:color="auto"/>
      </w:divBdr>
      <w:divsChild>
        <w:div w:id="2073842472">
          <w:marLeft w:val="0"/>
          <w:marRight w:val="0"/>
          <w:marTop w:val="0"/>
          <w:marBottom w:val="0"/>
          <w:divBdr>
            <w:top w:val="none" w:sz="0" w:space="0" w:color="auto"/>
            <w:left w:val="none" w:sz="0" w:space="0" w:color="auto"/>
            <w:bottom w:val="none" w:sz="0" w:space="0" w:color="auto"/>
            <w:right w:val="none" w:sz="0" w:space="0" w:color="auto"/>
          </w:divBdr>
        </w:div>
      </w:divsChild>
    </w:div>
    <w:div w:id="1063529598">
      <w:marLeft w:val="0"/>
      <w:marRight w:val="0"/>
      <w:marTop w:val="0"/>
      <w:marBottom w:val="0"/>
      <w:divBdr>
        <w:top w:val="none" w:sz="0" w:space="0" w:color="auto"/>
        <w:left w:val="none" w:sz="0" w:space="0" w:color="auto"/>
        <w:bottom w:val="none" w:sz="0" w:space="0" w:color="auto"/>
        <w:right w:val="none" w:sz="0" w:space="0" w:color="auto"/>
      </w:divBdr>
      <w:divsChild>
        <w:div w:id="790636338">
          <w:marLeft w:val="0"/>
          <w:marRight w:val="0"/>
          <w:marTop w:val="0"/>
          <w:marBottom w:val="0"/>
          <w:divBdr>
            <w:top w:val="none" w:sz="0" w:space="0" w:color="auto"/>
            <w:left w:val="none" w:sz="0" w:space="0" w:color="auto"/>
            <w:bottom w:val="none" w:sz="0" w:space="0" w:color="auto"/>
            <w:right w:val="none" w:sz="0" w:space="0" w:color="auto"/>
          </w:divBdr>
        </w:div>
      </w:divsChild>
    </w:div>
    <w:div w:id="1064066466">
      <w:marLeft w:val="0"/>
      <w:marRight w:val="0"/>
      <w:marTop w:val="0"/>
      <w:marBottom w:val="0"/>
      <w:divBdr>
        <w:top w:val="none" w:sz="0" w:space="0" w:color="auto"/>
        <w:left w:val="none" w:sz="0" w:space="0" w:color="auto"/>
        <w:bottom w:val="none" w:sz="0" w:space="0" w:color="auto"/>
        <w:right w:val="none" w:sz="0" w:space="0" w:color="auto"/>
      </w:divBdr>
      <w:divsChild>
        <w:div w:id="1524781150">
          <w:marLeft w:val="0"/>
          <w:marRight w:val="0"/>
          <w:marTop w:val="0"/>
          <w:marBottom w:val="0"/>
          <w:divBdr>
            <w:top w:val="none" w:sz="0" w:space="0" w:color="auto"/>
            <w:left w:val="none" w:sz="0" w:space="0" w:color="auto"/>
            <w:bottom w:val="none" w:sz="0" w:space="0" w:color="auto"/>
            <w:right w:val="none" w:sz="0" w:space="0" w:color="auto"/>
          </w:divBdr>
        </w:div>
      </w:divsChild>
    </w:div>
    <w:div w:id="1064527232">
      <w:marLeft w:val="0"/>
      <w:marRight w:val="0"/>
      <w:marTop w:val="0"/>
      <w:marBottom w:val="0"/>
      <w:divBdr>
        <w:top w:val="none" w:sz="0" w:space="0" w:color="auto"/>
        <w:left w:val="none" w:sz="0" w:space="0" w:color="auto"/>
        <w:bottom w:val="none" w:sz="0" w:space="0" w:color="auto"/>
        <w:right w:val="none" w:sz="0" w:space="0" w:color="auto"/>
      </w:divBdr>
      <w:divsChild>
        <w:div w:id="197208916">
          <w:marLeft w:val="0"/>
          <w:marRight w:val="0"/>
          <w:marTop w:val="0"/>
          <w:marBottom w:val="0"/>
          <w:divBdr>
            <w:top w:val="none" w:sz="0" w:space="0" w:color="auto"/>
            <w:left w:val="none" w:sz="0" w:space="0" w:color="auto"/>
            <w:bottom w:val="none" w:sz="0" w:space="0" w:color="auto"/>
            <w:right w:val="none" w:sz="0" w:space="0" w:color="auto"/>
          </w:divBdr>
        </w:div>
      </w:divsChild>
    </w:div>
    <w:div w:id="1064643309">
      <w:marLeft w:val="0"/>
      <w:marRight w:val="0"/>
      <w:marTop w:val="0"/>
      <w:marBottom w:val="0"/>
      <w:divBdr>
        <w:top w:val="none" w:sz="0" w:space="0" w:color="auto"/>
        <w:left w:val="none" w:sz="0" w:space="0" w:color="auto"/>
        <w:bottom w:val="none" w:sz="0" w:space="0" w:color="auto"/>
        <w:right w:val="none" w:sz="0" w:space="0" w:color="auto"/>
      </w:divBdr>
      <w:divsChild>
        <w:div w:id="1817840632">
          <w:marLeft w:val="0"/>
          <w:marRight w:val="0"/>
          <w:marTop w:val="0"/>
          <w:marBottom w:val="0"/>
          <w:divBdr>
            <w:top w:val="none" w:sz="0" w:space="0" w:color="auto"/>
            <w:left w:val="none" w:sz="0" w:space="0" w:color="auto"/>
            <w:bottom w:val="none" w:sz="0" w:space="0" w:color="auto"/>
            <w:right w:val="none" w:sz="0" w:space="0" w:color="auto"/>
          </w:divBdr>
        </w:div>
      </w:divsChild>
    </w:div>
    <w:div w:id="1065102278">
      <w:marLeft w:val="0"/>
      <w:marRight w:val="0"/>
      <w:marTop w:val="0"/>
      <w:marBottom w:val="0"/>
      <w:divBdr>
        <w:top w:val="none" w:sz="0" w:space="0" w:color="auto"/>
        <w:left w:val="none" w:sz="0" w:space="0" w:color="auto"/>
        <w:bottom w:val="none" w:sz="0" w:space="0" w:color="auto"/>
        <w:right w:val="none" w:sz="0" w:space="0" w:color="auto"/>
      </w:divBdr>
      <w:divsChild>
        <w:div w:id="933711422">
          <w:marLeft w:val="0"/>
          <w:marRight w:val="0"/>
          <w:marTop w:val="0"/>
          <w:marBottom w:val="0"/>
          <w:divBdr>
            <w:top w:val="none" w:sz="0" w:space="0" w:color="auto"/>
            <w:left w:val="none" w:sz="0" w:space="0" w:color="auto"/>
            <w:bottom w:val="none" w:sz="0" w:space="0" w:color="auto"/>
            <w:right w:val="none" w:sz="0" w:space="0" w:color="auto"/>
          </w:divBdr>
        </w:div>
      </w:divsChild>
    </w:div>
    <w:div w:id="1065568220">
      <w:bodyDiv w:val="1"/>
      <w:marLeft w:val="0"/>
      <w:marRight w:val="0"/>
      <w:marTop w:val="0"/>
      <w:marBottom w:val="0"/>
      <w:divBdr>
        <w:top w:val="none" w:sz="0" w:space="0" w:color="auto"/>
        <w:left w:val="none" w:sz="0" w:space="0" w:color="auto"/>
        <w:bottom w:val="none" w:sz="0" w:space="0" w:color="auto"/>
        <w:right w:val="none" w:sz="0" w:space="0" w:color="auto"/>
      </w:divBdr>
    </w:div>
    <w:div w:id="1065638906">
      <w:marLeft w:val="0"/>
      <w:marRight w:val="0"/>
      <w:marTop w:val="0"/>
      <w:marBottom w:val="0"/>
      <w:divBdr>
        <w:top w:val="none" w:sz="0" w:space="0" w:color="auto"/>
        <w:left w:val="none" w:sz="0" w:space="0" w:color="auto"/>
        <w:bottom w:val="none" w:sz="0" w:space="0" w:color="auto"/>
        <w:right w:val="none" w:sz="0" w:space="0" w:color="auto"/>
      </w:divBdr>
      <w:divsChild>
        <w:div w:id="1466854049">
          <w:marLeft w:val="0"/>
          <w:marRight w:val="0"/>
          <w:marTop w:val="0"/>
          <w:marBottom w:val="0"/>
          <w:divBdr>
            <w:top w:val="none" w:sz="0" w:space="0" w:color="auto"/>
            <w:left w:val="none" w:sz="0" w:space="0" w:color="auto"/>
            <w:bottom w:val="none" w:sz="0" w:space="0" w:color="auto"/>
            <w:right w:val="none" w:sz="0" w:space="0" w:color="auto"/>
          </w:divBdr>
        </w:div>
      </w:divsChild>
    </w:div>
    <w:div w:id="1067722046">
      <w:marLeft w:val="0"/>
      <w:marRight w:val="0"/>
      <w:marTop w:val="0"/>
      <w:marBottom w:val="0"/>
      <w:divBdr>
        <w:top w:val="none" w:sz="0" w:space="0" w:color="auto"/>
        <w:left w:val="none" w:sz="0" w:space="0" w:color="auto"/>
        <w:bottom w:val="none" w:sz="0" w:space="0" w:color="auto"/>
        <w:right w:val="none" w:sz="0" w:space="0" w:color="auto"/>
      </w:divBdr>
      <w:divsChild>
        <w:div w:id="822352616">
          <w:marLeft w:val="0"/>
          <w:marRight w:val="0"/>
          <w:marTop w:val="0"/>
          <w:marBottom w:val="0"/>
          <w:divBdr>
            <w:top w:val="none" w:sz="0" w:space="0" w:color="auto"/>
            <w:left w:val="none" w:sz="0" w:space="0" w:color="auto"/>
            <w:bottom w:val="none" w:sz="0" w:space="0" w:color="auto"/>
            <w:right w:val="none" w:sz="0" w:space="0" w:color="auto"/>
          </w:divBdr>
        </w:div>
      </w:divsChild>
    </w:div>
    <w:div w:id="1067722150">
      <w:marLeft w:val="0"/>
      <w:marRight w:val="0"/>
      <w:marTop w:val="0"/>
      <w:marBottom w:val="0"/>
      <w:divBdr>
        <w:top w:val="none" w:sz="0" w:space="0" w:color="auto"/>
        <w:left w:val="none" w:sz="0" w:space="0" w:color="auto"/>
        <w:bottom w:val="none" w:sz="0" w:space="0" w:color="auto"/>
        <w:right w:val="none" w:sz="0" w:space="0" w:color="auto"/>
      </w:divBdr>
      <w:divsChild>
        <w:div w:id="508836393">
          <w:marLeft w:val="0"/>
          <w:marRight w:val="0"/>
          <w:marTop w:val="0"/>
          <w:marBottom w:val="0"/>
          <w:divBdr>
            <w:top w:val="none" w:sz="0" w:space="0" w:color="auto"/>
            <w:left w:val="none" w:sz="0" w:space="0" w:color="auto"/>
            <w:bottom w:val="none" w:sz="0" w:space="0" w:color="auto"/>
            <w:right w:val="none" w:sz="0" w:space="0" w:color="auto"/>
          </w:divBdr>
        </w:div>
      </w:divsChild>
    </w:div>
    <w:div w:id="1068696727">
      <w:marLeft w:val="0"/>
      <w:marRight w:val="0"/>
      <w:marTop w:val="0"/>
      <w:marBottom w:val="0"/>
      <w:divBdr>
        <w:top w:val="none" w:sz="0" w:space="0" w:color="auto"/>
        <w:left w:val="none" w:sz="0" w:space="0" w:color="auto"/>
        <w:bottom w:val="none" w:sz="0" w:space="0" w:color="auto"/>
        <w:right w:val="none" w:sz="0" w:space="0" w:color="auto"/>
      </w:divBdr>
      <w:divsChild>
        <w:div w:id="621032853">
          <w:marLeft w:val="0"/>
          <w:marRight w:val="0"/>
          <w:marTop w:val="0"/>
          <w:marBottom w:val="0"/>
          <w:divBdr>
            <w:top w:val="none" w:sz="0" w:space="0" w:color="auto"/>
            <w:left w:val="none" w:sz="0" w:space="0" w:color="auto"/>
            <w:bottom w:val="none" w:sz="0" w:space="0" w:color="auto"/>
            <w:right w:val="none" w:sz="0" w:space="0" w:color="auto"/>
          </w:divBdr>
        </w:div>
      </w:divsChild>
    </w:div>
    <w:div w:id="1068725585">
      <w:marLeft w:val="0"/>
      <w:marRight w:val="0"/>
      <w:marTop w:val="0"/>
      <w:marBottom w:val="0"/>
      <w:divBdr>
        <w:top w:val="none" w:sz="0" w:space="0" w:color="auto"/>
        <w:left w:val="none" w:sz="0" w:space="0" w:color="auto"/>
        <w:bottom w:val="none" w:sz="0" w:space="0" w:color="auto"/>
        <w:right w:val="none" w:sz="0" w:space="0" w:color="auto"/>
      </w:divBdr>
      <w:divsChild>
        <w:div w:id="1650018237">
          <w:marLeft w:val="0"/>
          <w:marRight w:val="0"/>
          <w:marTop w:val="0"/>
          <w:marBottom w:val="0"/>
          <w:divBdr>
            <w:top w:val="none" w:sz="0" w:space="0" w:color="auto"/>
            <w:left w:val="none" w:sz="0" w:space="0" w:color="auto"/>
            <w:bottom w:val="none" w:sz="0" w:space="0" w:color="auto"/>
            <w:right w:val="none" w:sz="0" w:space="0" w:color="auto"/>
          </w:divBdr>
        </w:div>
      </w:divsChild>
    </w:div>
    <w:div w:id="1069766400">
      <w:marLeft w:val="0"/>
      <w:marRight w:val="0"/>
      <w:marTop w:val="0"/>
      <w:marBottom w:val="0"/>
      <w:divBdr>
        <w:top w:val="none" w:sz="0" w:space="0" w:color="auto"/>
        <w:left w:val="none" w:sz="0" w:space="0" w:color="auto"/>
        <w:bottom w:val="none" w:sz="0" w:space="0" w:color="auto"/>
        <w:right w:val="none" w:sz="0" w:space="0" w:color="auto"/>
      </w:divBdr>
    </w:div>
    <w:div w:id="1070234152">
      <w:marLeft w:val="0"/>
      <w:marRight w:val="0"/>
      <w:marTop w:val="0"/>
      <w:marBottom w:val="0"/>
      <w:divBdr>
        <w:top w:val="none" w:sz="0" w:space="0" w:color="auto"/>
        <w:left w:val="none" w:sz="0" w:space="0" w:color="auto"/>
        <w:bottom w:val="none" w:sz="0" w:space="0" w:color="auto"/>
        <w:right w:val="none" w:sz="0" w:space="0" w:color="auto"/>
      </w:divBdr>
      <w:divsChild>
        <w:div w:id="697779069">
          <w:marLeft w:val="0"/>
          <w:marRight w:val="0"/>
          <w:marTop w:val="0"/>
          <w:marBottom w:val="0"/>
          <w:divBdr>
            <w:top w:val="none" w:sz="0" w:space="0" w:color="auto"/>
            <w:left w:val="none" w:sz="0" w:space="0" w:color="auto"/>
            <w:bottom w:val="none" w:sz="0" w:space="0" w:color="auto"/>
            <w:right w:val="none" w:sz="0" w:space="0" w:color="auto"/>
          </w:divBdr>
        </w:div>
      </w:divsChild>
    </w:div>
    <w:div w:id="1071317248">
      <w:marLeft w:val="0"/>
      <w:marRight w:val="0"/>
      <w:marTop w:val="0"/>
      <w:marBottom w:val="0"/>
      <w:divBdr>
        <w:top w:val="none" w:sz="0" w:space="0" w:color="auto"/>
        <w:left w:val="none" w:sz="0" w:space="0" w:color="auto"/>
        <w:bottom w:val="none" w:sz="0" w:space="0" w:color="auto"/>
        <w:right w:val="none" w:sz="0" w:space="0" w:color="auto"/>
      </w:divBdr>
      <w:divsChild>
        <w:div w:id="1600678451">
          <w:marLeft w:val="0"/>
          <w:marRight w:val="0"/>
          <w:marTop w:val="0"/>
          <w:marBottom w:val="0"/>
          <w:divBdr>
            <w:top w:val="none" w:sz="0" w:space="0" w:color="auto"/>
            <w:left w:val="none" w:sz="0" w:space="0" w:color="auto"/>
            <w:bottom w:val="none" w:sz="0" w:space="0" w:color="auto"/>
            <w:right w:val="none" w:sz="0" w:space="0" w:color="auto"/>
          </w:divBdr>
        </w:div>
      </w:divsChild>
    </w:div>
    <w:div w:id="1072193937">
      <w:marLeft w:val="0"/>
      <w:marRight w:val="0"/>
      <w:marTop w:val="0"/>
      <w:marBottom w:val="0"/>
      <w:divBdr>
        <w:top w:val="none" w:sz="0" w:space="0" w:color="auto"/>
        <w:left w:val="none" w:sz="0" w:space="0" w:color="auto"/>
        <w:bottom w:val="none" w:sz="0" w:space="0" w:color="auto"/>
        <w:right w:val="none" w:sz="0" w:space="0" w:color="auto"/>
      </w:divBdr>
      <w:divsChild>
        <w:div w:id="1178545240">
          <w:marLeft w:val="0"/>
          <w:marRight w:val="0"/>
          <w:marTop w:val="0"/>
          <w:marBottom w:val="0"/>
          <w:divBdr>
            <w:top w:val="none" w:sz="0" w:space="0" w:color="auto"/>
            <w:left w:val="none" w:sz="0" w:space="0" w:color="auto"/>
            <w:bottom w:val="none" w:sz="0" w:space="0" w:color="auto"/>
            <w:right w:val="none" w:sz="0" w:space="0" w:color="auto"/>
          </w:divBdr>
        </w:div>
      </w:divsChild>
    </w:div>
    <w:div w:id="1072198941">
      <w:marLeft w:val="0"/>
      <w:marRight w:val="0"/>
      <w:marTop w:val="0"/>
      <w:marBottom w:val="0"/>
      <w:divBdr>
        <w:top w:val="none" w:sz="0" w:space="0" w:color="auto"/>
        <w:left w:val="none" w:sz="0" w:space="0" w:color="auto"/>
        <w:bottom w:val="none" w:sz="0" w:space="0" w:color="auto"/>
        <w:right w:val="none" w:sz="0" w:space="0" w:color="auto"/>
      </w:divBdr>
      <w:divsChild>
        <w:div w:id="1579825087">
          <w:marLeft w:val="0"/>
          <w:marRight w:val="0"/>
          <w:marTop w:val="0"/>
          <w:marBottom w:val="0"/>
          <w:divBdr>
            <w:top w:val="none" w:sz="0" w:space="0" w:color="auto"/>
            <w:left w:val="none" w:sz="0" w:space="0" w:color="auto"/>
            <w:bottom w:val="none" w:sz="0" w:space="0" w:color="auto"/>
            <w:right w:val="none" w:sz="0" w:space="0" w:color="auto"/>
          </w:divBdr>
        </w:div>
      </w:divsChild>
    </w:div>
    <w:div w:id="1072504096">
      <w:bodyDiv w:val="1"/>
      <w:marLeft w:val="0"/>
      <w:marRight w:val="0"/>
      <w:marTop w:val="0"/>
      <w:marBottom w:val="0"/>
      <w:divBdr>
        <w:top w:val="none" w:sz="0" w:space="0" w:color="auto"/>
        <w:left w:val="none" w:sz="0" w:space="0" w:color="auto"/>
        <w:bottom w:val="none" w:sz="0" w:space="0" w:color="auto"/>
        <w:right w:val="none" w:sz="0" w:space="0" w:color="auto"/>
      </w:divBdr>
    </w:div>
    <w:div w:id="1073545514">
      <w:bodyDiv w:val="1"/>
      <w:marLeft w:val="0"/>
      <w:marRight w:val="0"/>
      <w:marTop w:val="0"/>
      <w:marBottom w:val="0"/>
      <w:divBdr>
        <w:top w:val="none" w:sz="0" w:space="0" w:color="auto"/>
        <w:left w:val="none" w:sz="0" w:space="0" w:color="auto"/>
        <w:bottom w:val="none" w:sz="0" w:space="0" w:color="auto"/>
        <w:right w:val="none" w:sz="0" w:space="0" w:color="auto"/>
      </w:divBdr>
      <w:divsChild>
        <w:div w:id="562299559">
          <w:marLeft w:val="0"/>
          <w:marRight w:val="0"/>
          <w:marTop w:val="0"/>
          <w:marBottom w:val="0"/>
          <w:divBdr>
            <w:top w:val="none" w:sz="0" w:space="0" w:color="auto"/>
            <w:left w:val="none" w:sz="0" w:space="0" w:color="auto"/>
            <w:bottom w:val="none" w:sz="0" w:space="0" w:color="auto"/>
            <w:right w:val="none" w:sz="0" w:space="0" w:color="auto"/>
          </w:divBdr>
        </w:div>
      </w:divsChild>
    </w:div>
    <w:div w:id="1073746508">
      <w:marLeft w:val="0"/>
      <w:marRight w:val="0"/>
      <w:marTop w:val="0"/>
      <w:marBottom w:val="0"/>
      <w:divBdr>
        <w:top w:val="none" w:sz="0" w:space="0" w:color="auto"/>
        <w:left w:val="none" w:sz="0" w:space="0" w:color="auto"/>
        <w:bottom w:val="none" w:sz="0" w:space="0" w:color="auto"/>
        <w:right w:val="none" w:sz="0" w:space="0" w:color="auto"/>
      </w:divBdr>
    </w:div>
    <w:div w:id="1073771729">
      <w:marLeft w:val="0"/>
      <w:marRight w:val="0"/>
      <w:marTop w:val="0"/>
      <w:marBottom w:val="0"/>
      <w:divBdr>
        <w:top w:val="none" w:sz="0" w:space="0" w:color="auto"/>
        <w:left w:val="none" w:sz="0" w:space="0" w:color="auto"/>
        <w:bottom w:val="none" w:sz="0" w:space="0" w:color="auto"/>
        <w:right w:val="none" w:sz="0" w:space="0" w:color="auto"/>
      </w:divBdr>
      <w:divsChild>
        <w:div w:id="1633288981">
          <w:marLeft w:val="0"/>
          <w:marRight w:val="0"/>
          <w:marTop w:val="0"/>
          <w:marBottom w:val="0"/>
          <w:divBdr>
            <w:top w:val="none" w:sz="0" w:space="0" w:color="auto"/>
            <w:left w:val="none" w:sz="0" w:space="0" w:color="auto"/>
            <w:bottom w:val="none" w:sz="0" w:space="0" w:color="auto"/>
            <w:right w:val="none" w:sz="0" w:space="0" w:color="auto"/>
          </w:divBdr>
        </w:div>
      </w:divsChild>
    </w:div>
    <w:div w:id="1074157055">
      <w:marLeft w:val="0"/>
      <w:marRight w:val="0"/>
      <w:marTop w:val="0"/>
      <w:marBottom w:val="0"/>
      <w:divBdr>
        <w:top w:val="none" w:sz="0" w:space="0" w:color="auto"/>
        <w:left w:val="none" w:sz="0" w:space="0" w:color="auto"/>
        <w:bottom w:val="none" w:sz="0" w:space="0" w:color="auto"/>
        <w:right w:val="none" w:sz="0" w:space="0" w:color="auto"/>
      </w:divBdr>
      <w:divsChild>
        <w:div w:id="1240557924">
          <w:marLeft w:val="0"/>
          <w:marRight w:val="0"/>
          <w:marTop w:val="0"/>
          <w:marBottom w:val="0"/>
          <w:divBdr>
            <w:top w:val="none" w:sz="0" w:space="0" w:color="auto"/>
            <w:left w:val="none" w:sz="0" w:space="0" w:color="auto"/>
            <w:bottom w:val="none" w:sz="0" w:space="0" w:color="auto"/>
            <w:right w:val="none" w:sz="0" w:space="0" w:color="auto"/>
          </w:divBdr>
        </w:div>
      </w:divsChild>
    </w:div>
    <w:div w:id="1074549095">
      <w:marLeft w:val="0"/>
      <w:marRight w:val="0"/>
      <w:marTop w:val="0"/>
      <w:marBottom w:val="0"/>
      <w:divBdr>
        <w:top w:val="none" w:sz="0" w:space="0" w:color="auto"/>
        <w:left w:val="none" w:sz="0" w:space="0" w:color="auto"/>
        <w:bottom w:val="none" w:sz="0" w:space="0" w:color="auto"/>
        <w:right w:val="none" w:sz="0" w:space="0" w:color="auto"/>
      </w:divBdr>
      <w:divsChild>
        <w:div w:id="303124644">
          <w:marLeft w:val="0"/>
          <w:marRight w:val="0"/>
          <w:marTop w:val="0"/>
          <w:marBottom w:val="0"/>
          <w:divBdr>
            <w:top w:val="none" w:sz="0" w:space="0" w:color="auto"/>
            <w:left w:val="none" w:sz="0" w:space="0" w:color="auto"/>
            <w:bottom w:val="none" w:sz="0" w:space="0" w:color="auto"/>
            <w:right w:val="none" w:sz="0" w:space="0" w:color="auto"/>
          </w:divBdr>
        </w:div>
      </w:divsChild>
    </w:div>
    <w:div w:id="1074939362">
      <w:bodyDiv w:val="1"/>
      <w:marLeft w:val="0"/>
      <w:marRight w:val="0"/>
      <w:marTop w:val="0"/>
      <w:marBottom w:val="0"/>
      <w:divBdr>
        <w:top w:val="none" w:sz="0" w:space="0" w:color="auto"/>
        <w:left w:val="none" w:sz="0" w:space="0" w:color="auto"/>
        <w:bottom w:val="none" w:sz="0" w:space="0" w:color="auto"/>
        <w:right w:val="none" w:sz="0" w:space="0" w:color="auto"/>
      </w:divBdr>
    </w:div>
    <w:div w:id="1075125861">
      <w:marLeft w:val="0"/>
      <w:marRight w:val="0"/>
      <w:marTop w:val="0"/>
      <w:marBottom w:val="0"/>
      <w:divBdr>
        <w:top w:val="none" w:sz="0" w:space="0" w:color="auto"/>
        <w:left w:val="none" w:sz="0" w:space="0" w:color="auto"/>
        <w:bottom w:val="none" w:sz="0" w:space="0" w:color="auto"/>
        <w:right w:val="none" w:sz="0" w:space="0" w:color="auto"/>
      </w:divBdr>
      <w:divsChild>
        <w:div w:id="1543245183">
          <w:marLeft w:val="0"/>
          <w:marRight w:val="0"/>
          <w:marTop w:val="0"/>
          <w:marBottom w:val="0"/>
          <w:divBdr>
            <w:top w:val="none" w:sz="0" w:space="0" w:color="auto"/>
            <w:left w:val="none" w:sz="0" w:space="0" w:color="auto"/>
            <w:bottom w:val="none" w:sz="0" w:space="0" w:color="auto"/>
            <w:right w:val="none" w:sz="0" w:space="0" w:color="auto"/>
          </w:divBdr>
        </w:div>
      </w:divsChild>
    </w:div>
    <w:div w:id="1075514953">
      <w:bodyDiv w:val="1"/>
      <w:marLeft w:val="0"/>
      <w:marRight w:val="0"/>
      <w:marTop w:val="0"/>
      <w:marBottom w:val="0"/>
      <w:divBdr>
        <w:top w:val="none" w:sz="0" w:space="0" w:color="auto"/>
        <w:left w:val="none" w:sz="0" w:space="0" w:color="auto"/>
        <w:bottom w:val="none" w:sz="0" w:space="0" w:color="auto"/>
        <w:right w:val="none" w:sz="0" w:space="0" w:color="auto"/>
      </w:divBdr>
    </w:div>
    <w:div w:id="1075860913">
      <w:marLeft w:val="0"/>
      <w:marRight w:val="0"/>
      <w:marTop w:val="0"/>
      <w:marBottom w:val="0"/>
      <w:divBdr>
        <w:top w:val="none" w:sz="0" w:space="0" w:color="auto"/>
        <w:left w:val="none" w:sz="0" w:space="0" w:color="auto"/>
        <w:bottom w:val="none" w:sz="0" w:space="0" w:color="auto"/>
        <w:right w:val="none" w:sz="0" w:space="0" w:color="auto"/>
      </w:divBdr>
      <w:divsChild>
        <w:div w:id="499783216">
          <w:marLeft w:val="0"/>
          <w:marRight w:val="0"/>
          <w:marTop w:val="0"/>
          <w:marBottom w:val="0"/>
          <w:divBdr>
            <w:top w:val="none" w:sz="0" w:space="0" w:color="auto"/>
            <w:left w:val="none" w:sz="0" w:space="0" w:color="auto"/>
            <w:bottom w:val="none" w:sz="0" w:space="0" w:color="auto"/>
            <w:right w:val="none" w:sz="0" w:space="0" w:color="auto"/>
          </w:divBdr>
        </w:div>
      </w:divsChild>
    </w:div>
    <w:div w:id="1076050037">
      <w:marLeft w:val="0"/>
      <w:marRight w:val="0"/>
      <w:marTop w:val="0"/>
      <w:marBottom w:val="0"/>
      <w:divBdr>
        <w:top w:val="none" w:sz="0" w:space="0" w:color="auto"/>
        <w:left w:val="none" w:sz="0" w:space="0" w:color="auto"/>
        <w:bottom w:val="none" w:sz="0" w:space="0" w:color="auto"/>
        <w:right w:val="none" w:sz="0" w:space="0" w:color="auto"/>
      </w:divBdr>
      <w:divsChild>
        <w:div w:id="1462117337">
          <w:marLeft w:val="0"/>
          <w:marRight w:val="0"/>
          <w:marTop w:val="0"/>
          <w:marBottom w:val="0"/>
          <w:divBdr>
            <w:top w:val="none" w:sz="0" w:space="0" w:color="auto"/>
            <w:left w:val="none" w:sz="0" w:space="0" w:color="auto"/>
            <w:bottom w:val="none" w:sz="0" w:space="0" w:color="auto"/>
            <w:right w:val="none" w:sz="0" w:space="0" w:color="auto"/>
          </w:divBdr>
        </w:div>
      </w:divsChild>
    </w:div>
    <w:div w:id="1076510565">
      <w:marLeft w:val="0"/>
      <w:marRight w:val="0"/>
      <w:marTop w:val="0"/>
      <w:marBottom w:val="0"/>
      <w:divBdr>
        <w:top w:val="none" w:sz="0" w:space="0" w:color="auto"/>
        <w:left w:val="none" w:sz="0" w:space="0" w:color="auto"/>
        <w:bottom w:val="none" w:sz="0" w:space="0" w:color="auto"/>
        <w:right w:val="none" w:sz="0" w:space="0" w:color="auto"/>
      </w:divBdr>
      <w:divsChild>
        <w:div w:id="196965499">
          <w:marLeft w:val="0"/>
          <w:marRight w:val="0"/>
          <w:marTop w:val="0"/>
          <w:marBottom w:val="0"/>
          <w:divBdr>
            <w:top w:val="none" w:sz="0" w:space="0" w:color="auto"/>
            <w:left w:val="none" w:sz="0" w:space="0" w:color="auto"/>
            <w:bottom w:val="none" w:sz="0" w:space="0" w:color="auto"/>
            <w:right w:val="none" w:sz="0" w:space="0" w:color="auto"/>
          </w:divBdr>
        </w:div>
      </w:divsChild>
    </w:div>
    <w:div w:id="1076512082">
      <w:marLeft w:val="0"/>
      <w:marRight w:val="0"/>
      <w:marTop w:val="0"/>
      <w:marBottom w:val="0"/>
      <w:divBdr>
        <w:top w:val="none" w:sz="0" w:space="0" w:color="auto"/>
        <w:left w:val="none" w:sz="0" w:space="0" w:color="auto"/>
        <w:bottom w:val="none" w:sz="0" w:space="0" w:color="auto"/>
        <w:right w:val="none" w:sz="0" w:space="0" w:color="auto"/>
      </w:divBdr>
      <w:divsChild>
        <w:div w:id="806053016">
          <w:marLeft w:val="0"/>
          <w:marRight w:val="0"/>
          <w:marTop w:val="0"/>
          <w:marBottom w:val="0"/>
          <w:divBdr>
            <w:top w:val="none" w:sz="0" w:space="0" w:color="auto"/>
            <w:left w:val="none" w:sz="0" w:space="0" w:color="auto"/>
            <w:bottom w:val="none" w:sz="0" w:space="0" w:color="auto"/>
            <w:right w:val="none" w:sz="0" w:space="0" w:color="auto"/>
          </w:divBdr>
        </w:div>
      </w:divsChild>
    </w:div>
    <w:div w:id="1077481857">
      <w:marLeft w:val="0"/>
      <w:marRight w:val="0"/>
      <w:marTop w:val="0"/>
      <w:marBottom w:val="0"/>
      <w:divBdr>
        <w:top w:val="none" w:sz="0" w:space="0" w:color="auto"/>
        <w:left w:val="none" w:sz="0" w:space="0" w:color="auto"/>
        <w:bottom w:val="none" w:sz="0" w:space="0" w:color="auto"/>
        <w:right w:val="none" w:sz="0" w:space="0" w:color="auto"/>
      </w:divBdr>
      <w:divsChild>
        <w:div w:id="1387678794">
          <w:marLeft w:val="0"/>
          <w:marRight w:val="0"/>
          <w:marTop w:val="0"/>
          <w:marBottom w:val="0"/>
          <w:divBdr>
            <w:top w:val="none" w:sz="0" w:space="0" w:color="auto"/>
            <w:left w:val="none" w:sz="0" w:space="0" w:color="auto"/>
            <w:bottom w:val="none" w:sz="0" w:space="0" w:color="auto"/>
            <w:right w:val="none" w:sz="0" w:space="0" w:color="auto"/>
          </w:divBdr>
        </w:div>
      </w:divsChild>
    </w:div>
    <w:div w:id="1077822919">
      <w:marLeft w:val="0"/>
      <w:marRight w:val="0"/>
      <w:marTop w:val="0"/>
      <w:marBottom w:val="0"/>
      <w:divBdr>
        <w:top w:val="none" w:sz="0" w:space="0" w:color="auto"/>
        <w:left w:val="none" w:sz="0" w:space="0" w:color="auto"/>
        <w:bottom w:val="none" w:sz="0" w:space="0" w:color="auto"/>
        <w:right w:val="none" w:sz="0" w:space="0" w:color="auto"/>
      </w:divBdr>
      <w:divsChild>
        <w:div w:id="111638468">
          <w:marLeft w:val="0"/>
          <w:marRight w:val="0"/>
          <w:marTop w:val="0"/>
          <w:marBottom w:val="0"/>
          <w:divBdr>
            <w:top w:val="none" w:sz="0" w:space="0" w:color="auto"/>
            <w:left w:val="none" w:sz="0" w:space="0" w:color="auto"/>
            <w:bottom w:val="none" w:sz="0" w:space="0" w:color="auto"/>
            <w:right w:val="none" w:sz="0" w:space="0" w:color="auto"/>
          </w:divBdr>
        </w:div>
      </w:divsChild>
    </w:div>
    <w:div w:id="1077898247">
      <w:marLeft w:val="0"/>
      <w:marRight w:val="0"/>
      <w:marTop w:val="0"/>
      <w:marBottom w:val="0"/>
      <w:divBdr>
        <w:top w:val="none" w:sz="0" w:space="0" w:color="auto"/>
        <w:left w:val="none" w:sz="0" w:space="0" w:color="auto"/>
        <w:bottom w:val="none" w:sz="0" w:space="0" w:color="auto"/>
        <w:right w:val="none" w:sz="0" w:space="0" w:color="auto"/>
      </w:divBdr>
      <w:divsChild>
        <w:div w:id="1706978590">
          <w:marLeft w:val="0"/>
          <w:marRight w:val="0"/>
          <w:marTop w:val="0"/>
          <w:marBottom w:val="0"/>
          <w:divBdr>
            <w:top w:val="none" w:sz="0" w:space="0" w:color="auto"/>
            <w:left w:val="none" w:sz="0" w:space="0" w:color="auto"/>
            <w:bottom w:val="none" w:sz="0" w:space="0" w:color="auto"/>
            <w:right w:val="none" w:sz="0" w:space="0" w:color="auto"/>
          </w:divBdr>
        </w:div>
      </w:divsChild>
    </w:div>
    <w:div w:id="1080181036">
      <w:bodyDiv w:val="1"/>
      <w:marLeft w:val="0"/>
      <w:marRight w:val="0"/>
      <w:marTop w:val="0"/>
      <w:marBottom w:val="0"/>
      <w:divBdr>
        <w:top w:val="none" w:sz="0" w:space="0" w:color="auto"/>
        <w:left w:val="none" w:sz="0" w:space="0" w:color="auto"/>
        <w:bottom w:val="none" w:sz="0" w:space="0" w:color="auto"/>
        <w:right w:val="none" w:sz="0" w:space="0" w:color="auto"/>
      </w:divBdr>
    </w:div>
    <w:div w:id="1080717965">
      <w:marLeft w:val="0"/>
      <w:marRight w:val="0"/>
      <w:marTop w:val="0"/>
      <w:marBottom w:val="0"/>
      <w:divBdr>
        <w:top w:val="none" w:sz="0" w:space="0" w:color="auto"/>
        <w:left w:val="none" w:sz="0" w:space="0" w:color="auto"/>
        <w:bottom w:val="none" w:sz="0" w:space="0" w:color="auto"/>
        <w:right w:val="none" w:sz="0" w:space="0" w:color="auto"/>
      </w:divBdr>
      <w:divsChild>
        <w:div w:id="1076630030">
          <w:marLeft w:val="0"/>
          <w:marRight w:val="0"/>
          <w:marTop w:val="0"/>
          <w:marBottom w:val="0"/>
          <w:divBdr>
            <w:top w:val="none" w:sz="0" w:space="0" w:color="auto"/>
            <w:left w:val="none" w:sz="0" w:space="0" w:color="auto"/>
            <w:bottom w:val="none" w:sz="0" w:space="0" w:color="auto"/>
            <w:right w:val="none" w:sz="0" w:space="0" w:color="auto"/>
          </w:divBdr>
        </w:div>
      </w:divsChild>
    </w:div>
    <w:div w:id="1080785555">
      <w:marLeft w:val="0"/>
      <w:marRight w:val="0"/>
      <w:marTop w:val="0"/>
      <w:marBottom w:val="0"/>
      <w:divBdr>
        <w:top w:val="none" w:sz="0" w:space="0" w:color="auto"/>
        <w:left w:val="none" w:sz="0" w:space="0" w:color="auto"/>
        <w:bottom w:val="none" w:sz="0" w:space="0" w:color="auto"/>
        <w:right w:val="none" w:sz="0" w:space="0" w:color="auto"/>
      </w:divBdr>
      <w:divsChild>
        <w:div w:id="1732969631">
          <w:marLeft w:val="0"/>
          <w:marRight w:val="0"/>
          <w:marTop w:val="0"/>
          <w:marBottom w:val="0"/>
          <w:divBdr>
            <w:top w:val="none" w:sz="0" w:space="0" w:color="auto"/>
            <w:left w:val="none" w:sz="0" w:space="0" w:color="auto"/>
            <w:bottom w:val="none" w:sz="0" w:space="0" w:color="auto"/>
            <w:right w:val="none" w:sz="0" w:space="0" w:color="auto"/>
          </w:divBdr>
        </w:div>
      </w:divsChild>
    </w:div>
    <w:div w:id="1081095968">
      <w:marLeft w:val="0"/>
      <w:marRight w:val="0"/>
      <w:marTop w:val="0"/>
      <w:marBottom w:val="0"/>
      <w:divBdr>
        <w:top w:val="none" w:sz="0" w:space="0" w:color="auto"/>
        <w:left w:val="none" w:sz="0" w:space="0" w:color="auto"/>
        <w:bottom w:val="none" w:sz="0" w:space="0" w:color="auto"/>
        <w:right w:val="none" w:sz="0" w:space="0" w:color="auto"/>
      </w:divBdr>
      <w:divsChild>
        <w:div w:id="411463643">
          <w:marLeft w:val="0"/>
          <w:marRight w:val="0"/>
          <w:marTop w:val="0"/>
          <w:marBottom w:val="0"/>
          <w:divBdr>
            <w:top w:val="none" w:sz="0" w:space="0" w:color="auto"/>
            <w:left w:val="none" w:sz="0" w:space="0" w:color="auto"/>
            <w:bottom w:val="none" w:sz="0" w:space="0" w:color="auto"/>
            <w:right w:val="none" w:sz="0" w:space="0" w:color="auto"/>
          </w:divBdr>
        </w:div>
      </w:divsChild>
    </w:div>
    <w:div w:id="1081365836">
      <w:bodyDiv w:val="1"/>
      <w:marLeft w:val="0"/>
      <w:marRight w:val="0"/>
      <w:marTop w:val="0"/>
      <w:marBottom w:val="0"/>
      <w:divBdr>
        <w:top w:val="none" w:sz="0" w:space="0" w:color="auto"/>
        <w:left w:val="none" w:sz="0" w:space="0" w:color="auto"/>
        <w:bottom w:val="none" w:sz="0" w:space="0" w:color="auto"/>
        <w:right w:val="none" w:sz="0" w:space="0" w:color="auto"/>
      </w:divBdr>
    </w:div>
    <w:div w:id="1081488430">
      <w:bodyDiv w:val="1"/>
      <w:marLeft w:val="0"/>
      <w:marRight w:val="0"/>
      <w:marTop w:val="0"/>
      <w:marBottom w:val="0"/>
      <w:divBdr>
        <w:top w:val="none" w:sz="0" w:space="0" w:color="auto"/>
        <w:left w:val="none" w:sz="0" w:space="0" w:color="auto"/>
        <w:bottom w:val="none" w:sz="0" w:space="0" w:color="auto"/>
        <w:right w:val="none" w:sz="0" w:space="0" w:color="auto"/>
      </w:divBdr>
    </w:div>
    <w:div w:id="1082025804">
      <w:marLeft w:val="0"/>
      <w:marRight w:val="0"/>
      <w:marTop w:val="0"/>
      <w:marBottom w:val="0"/>
      <w:divBdr>
        <w:top w:val="none" w:sz="0" w:space="0" w:color="auto"/>
        <w:left w:val="none" w:sz="0" w:space="0" w:color="auto"/>
        <w:bottom w:val="none" w:sz="0" w:space="0" w:color="auto"/>
        <w:right w:val="none" w:sz="0" w:space="0" w:color="auto"/>
      </w:divBdr>
      <w:divsChild>
        <w:div w:id="208688276">
          <w:marLeft w:val="0"/>
          <w:marRight w:val="0"/>
          <w:marTop w:val="0"/>
          <w:marBottom w:val="0"/>
          <w:divBdr>
            <w:top w:val="none" w:sz="0" w:space="0" w:color="auto"/>
            <w:left w:val="none" w:sz="0" w:space="0" w:color="auto"/>
            <w:bottom w:val="none" w:sz="0" w:space="0" w:color="auto"/>
            <w:right w:val="none" w:sz="0" w:space="0" w:color="auto"/>
          </w:divBdr>
        </w:div>
      </w:divsChild>
    </w:div>
    <w:div w:id="1082026744">
      <w:marLeft w:val="0"/>
      <w:marRight w:val="0"/>
      <w:marTop w:val="0"/>
      <w:marBottom w:val="0"/>
      <w:divBdr>
        <w:top w:val="none" w:sz="0" w:space="0" w:color="auto"/>
        <w:left w:val="none" w:sz="0" w:space="0" w:color="auto"/>
        <w:bottom w:val="none" w:sz="0" w:space="0" w:color="auto"/>
        <w:right w:val="none" w:sz="0" w:space="0" w:color="auto"/>
      </w:divBdr>
      <w:divsChild>
        <w:div w:id="1156258719">
          <w:marLeft w:val="0"/>
          <w:marRight w:val="0"/>
          <w:marTop w:val="0"/>
          <w:marBottom w:val="0"/>
          <w:divBdr>
            <w:top w:val="none" w:sz="0" w:space="0" w:color="auto"/>
            <w:left w:val="none" w:sz="0" w:space="0" w:color="auto"/>
            <w:bottom w:val="none" w:sz="0" w:space="0" w:color="auto"/>
            <w:right w:val="none" w:sz="0" w:space="0" w:color="auto"/>
          </w:divBdr>
        </w:div>
      </w:divsChild>
    </w:div>
    <w:div w:id="1082331915">
      <w:marLeft w:val="0"/>
      <w:marRight w:val="0"/>
      <w:marTop w:val="0"/>
      <w:marBottom w:val="0"/>
      <w:divBdr>
        <w:top w:val="none" w:sz="0" w:space="0" w:color="auto"/>
        <w:left w:val="none" w:sz="0" w:space="0" w:color="auto"/>
        <w:bottom w:val="none" w:sz="0" w:space="0" w:color="auto"/>
        <w:right w:val="none" w:sz="0" w:space="0" w:color="auto"/>
      </w:divBdr>
      <w:divsChild>
        <w:div w:id="1518495232">
          <w:marLeft w:val="0"/>
          <w:marRight w:val="0"/>
          <w:marTop w:val="0"/>
          <w:marBottom w:val="0"/>
          <w:divBdr>
            <w:top w:val="none" w:sz="0" w:space="0" w:color="auto"/>
            <w:left w:val="none" w:sz="0" w:space="0" w:color="auto"/>
            <w:bottom w:val="none" w:sz="0" w:space="0" w:color="auto"/>
            <w:right w:val="none" w:sz="0" w:space="0" w:color="auto"/>
          </w:divBdr>
        </w:div>
      </w:divsChild>
    </w:div>
    <w:div w:id="1082414217">
      <w:marLeft w:val="0"/>
      <w:marRight w:val="0"/>
      <w:marTop w:val="0"/>
      <w:marBottom w:val="0"/>
      <w:divBdr>
        <w:top w:val="none" w:sz="0" w:space="0" w:color="auto"/>
        <w:left w:val="none" w:sz="0" w:space="0" w:color="auto"/>
        <w:bottom w:val="none" w:sz="0" w:space="0" w:color="auto"/>
        <w:right w:val="none" w:sz="0" w:space="0" w:color="auto"/>
      </w:divBdr>
    </w:div>
    <w:div w:id="1082870383">
      <w:marLeft w:val="0"/>
      <w:marRight w:val="0"/>
      <w:marTop w:val="0"/>
      <w:marBottom w:val="0"/>
      <w:divBdr>
        <w:top w:val="none" w:sz="0" w:space="0" w:color="auto"/>
        <w:left w:val="none" w:sz="0" w:space="0" w:color="auto"/>
        <w:bottom w:val="none" w:sz="0" w:space="0" w:color="auto"/>
        <w:right w:val="none" w:sz="0" w:space="0" w:color="auto"/>
      </w:divBdr>
      <w:divsChild>
        <w:div w:id="1257057518">
          <w:marLeft w:val="0"/>
          <w:marRight w:val="0"/>
          <w:marTop w:val="0"/>
          <w:marBottom w:val="0"/>
          <w:divBdr>
            <w:top w:val="none" w:sz="0" w:space="0" w:color="auto"/>
            <w:left w:val="none" w:sz="0" w:space="0" w:color="auto"/>
            <w:bottom w:val="none" w:sz="0" w:space="0" w:color="auto"/>
            <w:right w:val="none" w:sz="0" w:space="0" w:color="auto"/>
          </w:divBdr>
        </w:div>
      </w:divsChild>
    </w:div>
    <w:div w:id="1083725983">
      <w:marLeft w:val="0"/>
      <w:marRight w:val="0"/>
      <w:marTop w:val="0"/>
      <w:marBottom w:val="0"/>
      <w:divBdr>
        <w:top w:val="none" w:sz="0" w:space="0" w:color="auto"/>
        <w:left w:val="none" w:sz="0" w:space="0" w:color="auto"/>
        <w:bottom w:val="none" w:sz="0" w:space="0" w:color="auto"/>
        <w:right w:val="none" w:sz="0" w:space="0" w:color="auto"/>
      </w:divBdr>
      <w:divsChild>
        <w:div w:id="1053961878">
          <w:marLeft w:val="0"/>
          <w:marRight w:val="0"/>
          <w:marTop w:val="0"/>
          <w:marBottom w:val="0"/>
          <w:divBdr>
            <w:top w:val="none" w:sz="0" w:space="0" w:color="auto"/>
            <w:left w:val="none" w:sz="0" w:space="0" w:color="auto"/>
            <w:bottom w:val="none" w:sz="0" w:space="0" w:color="auto"/>
            <w:right w:val="none" w:sz="0" w:space="0" w:color="auto"/>
          </w:divBdr>
        </w:div>
      </w:divsChild>
    </w:div>
    <w:div w:id="1083913291">
      <w:bodyDiv w:val="1"/>
      <w:marLeft w:val="0"/>
      <w:marRight w:val="0"/>
      <w:marTop w:val="0"/>
      <w:marBottom w:val="0"/>
      <w:divBdr>
        <w:top w:val="none" w:sz="0" w:space="0" w:color="auto"/>
        <w:left w:val="none" w:sz="0" w:space="0" w:color="auto"/>
        <w:bottom w:val="none" w:sz="0" w:space="0" w:color="auto"/>
        <w:right w:val="none" w:sz="0" w:space="0" w:color="auto"/>
      </w:divBdr>
    </w:div>
    <w:div w:id="1084063104">
      <w:marLeft w:val="0"/>
      <w:marRight w:val="0"/>
      <w:marTop w:val="0"/>
      <w:marBottom w:val="0"/>
      <w:divBdr>
        <w:top w:val="none" w:sz="0" w:space="0" w:color="auto"/>
        <w:left w:val="none" w:sz="0" w:space="0" w:color="auto"/>
        <w:bottom w:val="none" w:sz="0" w:space="0" w:color="auto"/>
        <w:right w:val="none" w:sz="0" w:space="0" w:color="auto"/>
      </w:divBdr>
      <w:divsChild>
        <w:div w:id="473642096">
          <w:marLeft w:val="0"/>
          <w:marRight w:val="0"/>
          <w:marTop w:val="0"/>
          <w:marBottom w:val="0"/>
          <w:divBdr>
            <w:top w:val="none" w:sz="0" w:space="0" w:color="auto"/>
            <w:left w:val="none" w:sz="0" w:space="0" w:color="auto"/>
            <w:bottom w:val="none" w:sz="0" w:space="0" w:color="auto"/>
            <w:right w:val="none" w:sz="0" w:space="0" w:color="auto"/>
          </w:divBdr>
        </w:div>
      </w:divsChild>
    </w:div>
    <w:div w:id="1084840315">
      <w:marLeft w:val="0"/>
      <w:marRight w:val="0"/>
      <w:marTop w:val="0"/>
      <w:marBottom w:val="0"/>
      <w:divBdr>
        <w:top w:val="none" w:sz="0" w:space="0" w:color="auto"/>
        <w:left w:val="none" w:sz="0" w:space="0" w:color="auto"/>
        <w:bottom w:val="none" w:sz="0" w:space="0" w:color="auto"/>
        <w:right w:val="none" w:sz="0" w:space="0" w:color="auto"/>
      </w:divBdr>
      <w:divsChild>
        <w:div w:id="76290862">
          <w:marLeft w:val="0"/>
          <w:marRight w:val="0"/>
          <w:marTop w:val="0"/>
          <w:marBottom w:val="0"/>
          <w:divBdr>
            <w:top w:val="none" w:sz="0" w:space="0" w:color="auto"/>
            <w:left w:val="none" w:sz="0" w:space="0" w:color="auto"/>
            <w:bottom w:val="none" w:sz="0" w:space="0" w:color="auto"/>
            <w:right w:val="none" w:sz="0" w:space="0" w:color="auto"/>
          </w:divBdr>
        </w:div>
      </w:divsChild>
    </w:div>
    <w:div w:id="1085613997">
      <w:bodyDiv w:val="1"/>
      <w:marLeft w:val="0"/>
      <w:marRight w:val="0"/>
      <w:marTop w:val="0"/>
      <w:marBottom w:val="0"/>
      <w:divBdr>
        <w:top w:val="none" w:sz="0" w:space="0" w:color="auto"/>
        <w:left w:val="none" w:sz="0" w:space="0" w:color="auto"/>
        <w:bottom w:val="none" w:sz="0" w:space="0" w:color="auto"/>
        <w:right w:val="none" w:sz="0" w:space="0" w:color="auto"/>
      </w:divBdr>
    </w:div>
    <w:div w:id="1085766647">
      <w:marLeft w:val="0"/>
      <w:marRight w:val="0"/>
      <w:marTop w:val="0"/>
      <w:marBottom w:val="0"/>
      <w:divBdr>
        <w:top w:val="none" w:sz="0" w:space="0" w:color="auto"/>
        <w:left w:val="none" w:sz="0" w:space="0" w:color="auto"/>
        <w:bottom w:val="none" w:sz="0" w:space="0" w:color="auto"/>
        <w:right w:val="none" w:sz="0" w:space="0" w:color="auto"/>
      </w:divBdr>
      <w:divsChild>
        <w:div w:id="807479454">
          <w:marLeft w:val="0"/>
          <w:marRight w:val="0"/>
          <w:marTop w:val="0"/>
          <w:marBottom w:val="0"/>
          <w:divBdr>
            <w:top w:val="none" w:sz="0" w:space="0" w:color="auto"/>
            <w:left w:val="none" w:sz="0" w:space="0" w:color="auto"/>
            <w:bottom w:val="none" w:sz="0" w:space="0" w:color="auto"/>
            <w:right w:val="none" w:sz="0" w:space="0" w:color="auto"/>
          </w:divBdr>
        </w:div>
      </w:divsChild>
    </w:div>
    <w:div w:id="1086728241">
      <w:marLeft w:val="0"/>
      <w:marRight w:val="0"/>
      <w:marTop w:val="0"/>
      <w:marBottom w:val="0"/>
      <w:divBdr>
        <w:top w:val="none" w:sz="0" w:space="0" w:color="auto"/>
        <w:left w:val="none" w:sz="0" w:space="0" w:color="auto"/>
        <w:bottom w:val="none" w:sz="0" w:space="0" w:color="auto"/>
        <w:right w:val="none" w:sz="0" w:space="0" w:color="auto"/>
      </w:divBdr>
      <w:divsChild>
        <w:div w:id="1891577217">
          <w:marLeft w:val="0"/>
          <w:marRight w:val="0"/>
          <w:marTop w:val="0"/>
          <w:marBottom w:val="0"/>
          <w:divBdr>
            <w:top w:val="none" w:sz="0" w:space="0" w:color="auto"/>
            <w:left w:val="none" w:sz="0" w:space="0" w:color="auto"/>
            <w:bottom w:val="none" w:sz="0" w:space="0" w:color="auto"/>
            <w:right w:val="none" w:sz="0" w:space="0" w:color="auto"/>
          </w:divBdr>
        </w:div>
      </w:divsChild>
    </w:div>
    <w:div w:id="1088115070">
      <w:marLeft w:val="0"/>
      <w:marRight w:val="0"/>
      <w:marTop w:val="0"/>
      <w:marBottom w:val="0"/>
      <w:divBdr>
        <w:top w:val="none" w:sz="0" w:space="0" w:color="auto"/>
        <w:left w:val="none" w:sz="0" w:space="0" w:color="auto"/>
        <w:bottom w:val="none" w:sz="0" w:space="0" w:color="auto"/>
        <w:right w:val="none" w:sz="0" w:space="0" w:color="auto"/>
      </w:divBdr>
      <w:divsChild>
        <w:div w:id="1188910024">
          <w:marLeft w:val="0"/>
          <w:marRight w:val="0"/>
          <w:marTop w:val="0"/>
          <w:marBottom w:val="0"/>
          <w:divBdr>
            <w:top w:val="none" w:sz="0" w:space="0" w:color="auto"/>
            <w:left w:val="none" w:sz="0" w:space="0" w:color="auto"/>
            <w:bottom w:val="none" w:sz="0" w:space="0" w:color="auto"/>
            <w:right w:val="none" w:sz="0" w:space="0" w:color="auto"/>
          </w:divBdr>
        </w:div>
      </w:divsChild>
    </w:div>
    <w:div w:id="1089085830">
      <w:marLeft w:val="0"/>
      <w:marRight w:val="0"/>
      <w:marTop w:val="0"/>
      <w:marBottom w:val="0"/>
      <w:divBdr>
        <w:top w:val="none" w:sz="0" w:space="0" w:color="auto"/>
        <w:left w:val="none" w:sz="0" w:space="0" w:color="auto"/>
        <w:bottom w:val="none" w:sz="0" w:space="0" w:color="auto"/>
        <w:right w:val="none" w:sz="0" w:space="0" w:color="auto"/>
      </w:divBdr>
      <w:divsChild>
        <w:div w:id="2007972456">
          <w:marLeft w:val="0"/>
          <w:marRight w:val="0"/>
          <w:marTop w:val="0"/>
          <w:marBottom w:val="0"/>
          <w:divBdr>
            <w:top w:val="none" w:sz="0" w:space="0" w:color="auto"/>
            <w:left w:val="none" w:sz="0" w:space="0" w:color="auto"/>
            <w:bottom w:val="none" w:sz="0" w:space="0" w:color="auto"/>
            <w:right w:val="none" w:sz="0" w:space="0" w:color="auto"/>
          </w:divBdr>
        </w:div>
      </w:divsChild>
    </w:div>
    <w:div w:id="1089160330">
      <w:marLeft w:val="0"/>
      <w:marRight w:val="0"/>
      <w:marTop w:val="0"/>
      <w:marBottom w:val="0"/>
      <w:divBdr>
        <w:top w:val="none" w:sz="0" w:space="0" w:color="auto"/>
        <w:left w:val="none" w:sz="0" w:space="0" w:color="auto"/>
        <w:bottom w:val="none" w:sz="0" w:space="0" w:color="auto"/>
        <w:right w:val="none" w:sz="0" w:space="0" w:color="auto"/>
      </w:divBdr>
      <w:divsChild>
        <w:div w:id="632753815">
          <w:marLeft w:val="0"/>
          <w:marRight w:val="0"/>
          <w:marTop w:val="0"/>
          <w:marBottom w:val="0"/>
          <w:divBdr>
            <w:top w:val="none" w:sz="0" w:space="0" w:color="auto"/>
            <w:left w:val="none" w:sz="0" w:space="0" w:color="auto"/>
            <w:bottom w:val="none" w:sz="0" w:space="0" w:color="auto"/>
            <w:right w:val="none" w:sz="0" w:space="0" w:color="auto"/>
          </w:divBdr>
        </w:div>
      </w:divsChild>
    </w:div>
    <w:div w:id="1089354067">
      <w:marLeft w:val="0"/>
      <w:marRight w:val="0"/>
      <w:marTop w:val="0"/>
      <w:marBottom w:val="0"/>
      <w:divBdr>
        <w:top w:val="none" w:sz="0" w:space="0" w:color="auto"/>
        <w:left w:val="none" w:sz="0" w:space="0" w:color="auto"/>
        <w:bottom w:val="none" w:sz="0" w:space="0" w:color="auto"/>
        <w:right w:val="none" w:sz="0" w:space="0" w:color="auto"/>
      </w:divBdr>
      <w:divsChild>
        <w:div w:id="1713265295">
          <w:marLeft w:val="0"/>
          <w:marRight w:val="0"/>
          <w:marTop w:val="0"/>
          <w:marBottom w:val="0"/>
          <w:divBdr>
            <w:top w:val="none" w:sz="0" w:space="0" w:color="auto"/>
            <w:left w:val="none" w:sz="0" w:space="0" w:color="auto"/>
            <w:bottom w:val="none" w:sz="0" w:space="0" w:color="auto"/>
            <w:right w:val="none" w:sz="0" w:space="0" w:color="auto"/>
          </w:divBdr>
        </w:div>
      </w:divsChild>
    </w:div>
    <w:div w:id="1090859285">
      <w:bodyDiv w:val="1"/>
      <w:marLeft w:val="0"/>
      <w:marRight w:val="0"/>
      <w:marTop w:val="0"/>
      <w:marBottom w:val="0"/>
      <w:divBdr>
        <w:top w:val="none" w:sz="0" w:space="0" w:color="auto"/>
        <w:left w:val="none" w:sz="0" w:space="0" w:color="auto"/>
        <w:bottom w:val="none" w:sz="0" w:space="0" w:color="auto"/>
        <w:right w:val="none" w:sz="0" w:space="0" w:color="auto"/>
      </w:divBdr>
    </w:div>
    <w:div w:id="1091463521">
      <w:marLeft w:val="0"/>
      <w:marRight w:val="0"/>
      <w:marTop w:val="0"/>
      <w:marBottom w:val="0"/>
      <w:divBdr>
        <w:top w:val="none" w:sz="0" w:space="0" w:color="auto"/>
        <w:left w:val="none" w:sz="0" w:space="0" w:color="auto"/>
        <w:bottom w:val="none" w:sz="0" w:space="0" w:color="auto"/>
        <w:right w:val="none" w:sz="0" w:space="0" w:color="auto"/>
      </w:divBdr>
      <w:divsChild>
        <w:div w:id="1392386412">
          <w:marLeft w:val="0"/>
          <w:marRight w:val="0"/>
          <w:marTop w:val="0"/>
          <w:marBottom w:val="0"/>
          <w:divBdr>
            <w:top w:val="none" w:sz="0" w:space="0" w:color="auto"/>
            <w:left w:val="none" w:sz="0" w:space="0" w:color="auto"/>
            <w:bottom w:val="none" w:sz="0" w:space="0" w:color="auto"/>
            <w:right w:val="none" w:sz="0" w:space="0" w:color="auto"/>
          </w:divBdr>
        </w:div>
      </w:divsChild>
    </w:div>
    <w:div w:id="1092316539">
      <w:marLeft w:val="0"/>
      <w:marRight w:val="0"/>
      <w:marTop w:val="0"/>
      <w:marBottom w:val="0"/>
      <w:divBdr>
        <w:top w:val="none" w:sz="0" w:space="0" w:color="auto"/>
        <w:left w:val="none" w:sz="0" w:space="0" w:color="auto"/>
        <w:bottom w:val="none" w:sz="0" w:space="0" w:color="auto"/>
        <w:right w:val="none" w:sz="0" w:space="0" w:color="auto"/>
      </w:divBdr>
      <w:divsChild>
        <w:div w:id="71899546">
          <w:marLeft w:val="0"/>
          <w:marRight w:val="0"/>
          <w:marTop w:val="0"/>
          <w:marBottom w:val="0"/>
          <w:divBdr>
            <w:top w:val="none" w:sz="0" w:space="0" w:color="auto"/>
            <w:left w:val="none" w:sz="0" w:space="0" w:color="auto"/>
            <w:bottom w:val="none" w:sz="0" w:space="0" w:color="auto"/>
            <w:right w:val="none" w:sz="0" w:space="0" w:color="auto"/>
          </w:divBdr>
        </w:div>
      </w:divsChild>
    </w:div>
    <w:div w:id="1092628146">
      <w:marLeft w:val="0"/>
      <w:marRight w:val="0"/>
      <w:marTop w:val="0"/>
      <w:marBottom w:val="0"/>
      <w:divBdr>
        <w:top w:val="none" w:sz="0" w:space="0" w:color="auto"/>
        <w:left w:val="none" w:sz="0" w:space="0" w:color="auto"/>
        <w:bottom w:val="none" w:sz="0" w:space="0" w:color="auto"/>
        <w:right w:val="none" w:sz="0" w:space="0" w:color="auto"/>
      </w:divBdr>
      <w:divsChild>
        <w:div w:id="123698086">
          <w:marLeft w:val="0"/>
          <w:marRight w:val="0"/>
          <w:marTop w:val="0"/>
          <w:marBottom w:val="0"/>
          <w:divBdr>
            <w:top w:val="none" w:sz="0" w:space="0" w:color="auto"/>
            <w:left w:val="none" w:sz="0" w:space="0" w:color="auto"/>
            <w:bottom w:val="none" w:sz="0" w:space="0" w:color="auto"/>
            <w:right w:val="none" w:sz="0" w:space="0" w:color="auto"/>
          </w:divBdr>
        </w:div>
      </w:divsChild>
    </w:div>
    <w:div w:id="1092702845">
      <w:bodyDiv w:val="1"/>
      <w:marLeft w:val="0"/>
      <w:marRight w:val="0"/>
      <w:marTop w:val="0"/>
      <w:marBottom w:val="0"/>
      <w:divBdr>
        <w:top w:val="none" w:sz="0" w:space="0" w:color="auto"/>
        <w:left w:val="none" w:sz="0" w:space="0" w:color="auto"/>
        <w:bottom w:val="none" w:sz="0" w:space="0" w:color="auto"/>
        <w:right w:val="none" w:sz="0" w:space="0" w:color="auto"/>
      </w:divBdr>
      <w:divsChild>
        <w:div w:id="2137484594">
          <w:marLeft w:val="0"/>
          <w:marRight w:val="0"/>
          <w:marTop w:val="0"/>
          <w:marBottom w:val="0"/>
          <w:divBdr>
            <w:top w:val="none" w:sz="0" w:space="0" w:color="auto"/>
            <w:left w:val="none" w:sz="0" w:space="0" w:color="auto"/>
            <w:bottom w:val="none" w:sz="0" w:space="0" w:color="auto"/>
            <w:right w:val="none" w:sz="0" w:space="0" w:color="auto"/>
          </w:divBdr>
          <w:divsChild>
            <w:div w:id="14325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66574">
      <w:marLeft w:val="0"/>
      <w:marRight w:val="0"/>
      <w:marTop w:val="0"/>
      <w:marBottom w:val="0"/>
      <w:divBdr>
        <w:top w:val="none" w:sz="0" w:space="0" w:color="auto"/>
        <w:left w:val="none" w:sz="0" w:space="0" w:color="auto"/>
        <w:bottom w:val="none" w:sz="0" w:space="0" w:color="auto"/>
        <w:right w:val="none" w:sz="0" w:space="0" w:color="auto"/>
      </w:divBdr>
      <w:divsChild>
        <w:div w:id="712122882">
          <w:marLeft w:val="0"/>
          <w:marRight w:val="0"/>
          <w:marTop w:val="0"/>
          <w:marBottom w:val="0"/>
          <w:divBdr>
            <w:top w:val="none" w:sz="0" w:space="0" w:color="auto"/>
            <w:left w:val="none" w:sz="0" w:space="0" w:color="auto"/>
            <w:bottom w:val="none" w:sz="0" w:space="0" w:color="auto"/>
            <w:right w:val="none" w:sz="0" w:space="0" w:color="auto"/>
          </w:divBdr>
        </w:div>
      </w:divsChild>
    </w:div>
    <w:div w:id="1093743361">
      <w:marLeft w:val="0"/>
      <w:marRight w:val="0"/>
      <w:marTop w:val="0"/>
      <w:marBottom w:val="0"/>
      <w:divBdr>
        <w:top w:val="none" w:sz="0" w:space="0" w:color="auto"/>
        <w:left w:val="none" w:sz="0" w:space="0" w:color="auto"/>
        <w:bottom w:val="none" w:sz="0" w:space="0" w:color="auto"/>
        <w:right w:val="none" w:sz="0" w:space="0" w:color="auto"/>
      </w:divBdr>
      <w:divsChild>
        <w:div w:id="1303541920">
          <w:marLeft w:val="0"/>
          <w:marRight w:val="0"/>
          <w:marTop w:val="0"/>
          <w:marBottom w:val="0"/>
          <w:divBdr>
            <w:top w:val="none" w:sz="0" w:space="0" w:color="auto"/>
            <w:left w:val="none" w:sz="0" w:space="0" w:color="auto"/>
            <w:bottom w:val="none" w:sz="0" w:space="0" w:color="auto"/>
            <w:right w:val="none" w:sz="0" w:space="0" w:color="auto"/>
          </w:divBdr>
        </w:div>
      </w:divsChild>
    </w:div>
    <w:div w:id="1093939517">
      <w:marLeft w:val="0"/>
      <w:marRight w:val="0"/>
      <w:marTop w:val="0"/>
      <w:marBottom w:val="0"/>
      <w:divBdr>
        <w:top w:val="none" w:sz="0" w:space="0" w:color="auto"/>
        <w:left w:val="none" w:sz="0" w:space="0" w:color="auto"/>
        <w:bottom w:val="none" w:sz="0" w:space="0" w:color="auto"/>
        <w:right w:val="none" w:sz="0" w:space="0" w:color="auto"/>
      </w:divBdr>
      <w:divsChild>
        <w:div w:id="274292274">
          <w:marLeft w:val="0"/>
          <w:marRight w:val="0"/>
          <w:marTop w:val="0"/>
          <w:marBottom w:val="0"/>
          <w:divBdr>
            <w:top w:val="none" w:sz="0" w:space="0" w:color="auto"/>
            <w:left w:val="none" w:sz="0" w:space="0" w:color="auto"/>
            <w:bottom w:val="none" w:sz="0" w:space="0" w:color="auto"/>
            <w:right w:val="none" w:sz="0" w:space="0" w:color="auto"/>
          </w:divBdr>
        </w:div>
      </w:divsChild>
    </w:div>
    <w:div w:id="1094325129">
      <w:marLeft w:val="0"/>
      <w:marRight w:val="0"/>
      <w:marTop w:val="0"/>
      <w:marBottom w:val="0"/>
      <w:divBdr>
        <w:top w:val="none" w:sz="0" w:space="0" w:color="auto"/>
        <w:left w:val="none" w:sz="0" w:space="0" w:color="auto"/>
        <w:bottom w:val="none" w:sz="0" w:space="0" w:color="auto"/>
        <w:right w:val="none" w:sz="0" w:space="0" w:color="auto"/>
      </w:divBdr>
      <w:divsChild>
        <w:div w:id="1402366501">
          <w:marLeft w:val="0"/>
          <w:marRight w:val="0"/>
          <w:marTop w:val="0"/>
          <w:marBottom w:val="0"/>
          <w:divBdr>
            <w:top w:val="none" w:sz="0" w:space="0" w:color="auto"/>
            <w:left w:val="none" w:sz="0" w:space="0" w:color="auto"/>
            <w:bottom w:val="none" w:sz="0" w:space="0" w:color="auto"/>
            <w:right w:val="none" w:sz="0" w:space="0" w:color="auto"/>
          </w:divBdr>
        </w:div>
      </w:divsChild>
    </w:div>
    <w:div w:id="1094403336">
      <w:marLeft w:val="0"/>
      <w:marRight w:val="0"/>
      <w:marTop w:val="0"/>
      <w:marBottom w:val="0"/>
      <w:divBdr>
        <w:top w:val="none" w:sz="0" w:space="0" w:color="auto"/>
        <w:left w:val="none" w:sz="0" w:space="0" w:color="auto"/>
        <w:bottom w:val="none" w:sz="0" w:space="0" w:color="auto"/>
        <w:right w:val="none" w:sz="0" w:space="0" w:color="auto"/>
      </w:divBdr>
      <w:divsChild>
        <w:div w:id="1875774173">
          <w:marLeft w:val="0"/>
          <w:marRight w:val="0"/>
          <w:marTop w:val="0"/>
          <w:marBottom w:val="0"/>
          <w:divBdr>
            <w:top w:val="none" w:sz="0" w:space="0" w:color="auto"/>
            <w:left w:val="none" w:sz="0" w:space="0" w:color="auto"/>
            <w:bottom w:val="none" w:sz="0" w:space="0" w:color="auto"/>
            <w:right w:val="none" w:sz="0" w:space="0" w:color="auto"/>
          </w:divBdr>
        </w:div>
      </w:divsChild>
    </w:div>
    <w:div w:id="1096243273">
      <w:marLeft w:val="0"/>
      <w:marRight w:val="0"/>
      <w:marTop w:val="0"/>
      <w:marBottom w:val="0"/>
      <w:divBdr>
        <w:top w:val="none" w:sz="0" w:space="0" w:color="auto"/>
        <w:left w:val="none" w:sz="0" w:space="0" w:color="auto"/>
        <w:bottom w:val="none" w:sz="0" w:space="0" w:color="auto"/>
        <w:right w:val="none" w:sz="0" w:space="0" w:color="auto"/>
      </w:divBdr>
      <w:divsChild>
        <w:div w:id="1113019313">
          <w:marLeft w:val="0"/>
          <w:marRight w:val="0"/>
          <w:marTop w:val="0"/>
          <w:marBottom w:val="0"/>
          <w:divBdr>
            <w:top w:val="none" w:sz="0" w:space="0" w:color="auto"/>
            <w:left w:val="none" w:sz="0" w:space="0" w:color="auto"/>
            <w:bottom w:val="none" w:sz="0" w:space="0" w:color="auto"/>
            <w:right w:val="none" w:sz="0" w:space="0" w:color="auto"/>
          </w:divBdr>
        </w:div>
      </w:divsChild>
    </w:div>
    <w:div w:id="1096293593">
      <w:bodyDiv w:val="1"/>
      <w:marLeft w:val="0"/>
      <w:marRight w:val="0"/>
      <w:marTop w:val="0"/>
      <w:marBottom w:val="0"/>
      <w:divBdr>
        <w:top w:val="none" w:sz="0" w:space="0" w:color="auto"/>
        <w:left w:val="none" w:sz="0" w:space="0" w:color="auto"/>
        <w:bottom w:val="none" w:sz="0" w:space="0" w:color="auto"/>
        <w:right w:val="none" w:sz="0" w:space="0" w:color="auto"/>
      </w:divBdr>
    </w:div>
    <w:div w:id="1096751471">
      <w:bodyDiv w:val="1"/>
      <w:marLeft w:val="0"/>
      <w:marRight w:val="0"/>
      <w:marTop w:val="0"/>
      <w:marBottom w:val="0"/>
      <w:divBdr>
        <w:top w:val="none" w:sz="0" w:space="0" w:color="auto"/>
        <w:left w:val="none" w:sz="0" w:space="0" w:color="auto"/>
        <w:bottom w:val="none" w:sz="0" w:space="0" w:color="auto"/>
        <w:right w:val="none" w:sz="0" w:space="0" w:color="auto"/>
      </w:divBdr>
    </w:div>
    <w:div w:id="1097168807">
      <w:marLeft w:val="0"/>
      <w:marRight w:val="0"/>
      <w:marTop w:val="0"/>
      <w:marBottom w:val="0"/>
      <w:divBdr>
        <w:top w:val="none" w:sz="0" w:space="0" w:color="auto"/>
        <w:left w:val="none" w:sz="0" w:space="0" w:color="auto"/>
        <w:bottom w:val="none" w:sz="0" w:space="0" w:color="auto"/>
        <w:right w:val="none" w:sz="0" w:space="0" w:color="auto"/>
      </w:divBdr>
    </w:div>
    <w:div w:id="1097748978">
      <w:bodyDiv w:val="1"/>
      <w:marLeft w:val="0"/>
      <w:marRight w:val="0"/>
      <w:marTop w:val="0"/>
      <w:marBottom w:val="0"/>
      <w:divBdr>
        <w:top w:val="none" w:sz="0" w:space="0" w:color="auto"/>
        <w:left w:val="none" w:sz="0" w:space="0" w:color="auto"/>
        <w:bottom w:val="none" w:sz="0" w:space="0" w:color="auto"/>
        <w:right w:val="none" w:sz="0" w:space="0" w:color="auto"/>
      </w:divBdr>
    </w:div>
    <w:div w:id="1097755168">
      <w:marLeft w:val="0"/>
      <w:marRight w:val="0"/>
      <w:marTop w:val="0"/>
      <w:marBottom w:val="0"/>
      <w:divBdr>
        <w:top w:val="none" w:sz="0" w:space="0" w:color="auto"/>
        <w:left w:val="none" w:sz="0" w:space="0" w:color="auto"/>
        <w:bottom w:val="none" w:sz="0" w:space="0" w:color="auto"/>
        <w:right w:val="none" w:sz="0" w:space="0" w:color="auto"/>
      </w:divBdr>
      <w:divsChild>
        <w:div w:id="952440822">
          <w:marLeft w:val="0"/>
          <w:marRight w:val="0"/>
          <w:marTop w:val="0"/>
          <w:marBottom w:val="0"/>
          <w:divBdr>
            <w:top w:val="none" w:sz="0" w:space="0" w:color="auto"/>
            <w:left w:val="none" w:sz="0" w:space="0" w:color="auto"/>
            <w:bottom w:val="none" w:sz="0" w:space="0" w:color="auto"/>
            <w:right w:val="none" w:sz="0" w:space="0" w:color="auto"/>
          </w:divBdr>
        </w:div>
      </w:divsChild>
    </w:div>
    <w:div w:id="1098061864">
      <w:marLeft w:val="0"/>
      <w:marRight w:val="0"/>
      <w:marTop w:val="0"/>
      <w:marBottom w:val="0"/>
      <w:divBdr>
        <w:top w:val="none" w:sz="0" w:space="0" w:color="auto"/>
        <w:left w:val="none" w:sz="0" w:space="0" w:color="auto"/>
        <w:bottom w:val="none" w:sz="0" w:space="0" w:color="auto"/>
        <w:right w:val="none" w:sz="0" w:space="0" w:color="auto"/>
      </w:divBdr>
      <w:divsChild>
        <w:div w:id="1965697012">
          <w:marLeft w:val="0"/>
          <w:marRight w:val="0"/>
          <w:marTop w:val="0"/>
          <w:marBottom w:val="0"/>
          <w:divBdr>
            <w:top w:val="none" w:sz="0" w:space="0" w:color="auto"/>
            <w:left w:val="none" w:sz="0" w:space="0" w:color="auto"/>
            <w:bottom w:val="none" w:sz="0" w:space="0" w:color="auto"/>
            <w:right w:val="none" w:sz="0" w:space="0" w:color="auto"/>
          </w:divBdr>
        </w:div>
      </w:divsChild>
    </w:div>
    <w:div w:id="1098674218">
      <w:marLeft w:val="0"/>
      <w:marRight w:val="0"/>
      <w:marTop w:val="0"/>
      <w:marBottom w:val="0"/>
      <w:divBdr>
        <w:top w:val="none" w:sz="0" w:space="0" w:color="auto"/>
        <w:left w:val="none" w:sz="0" w:space="0" w:color="auto"/>
        <w:bottom w:val="none" w:sz="0" w:space="0" w:color="auto"/>
        <w:right w:val="none" w:sz="0" w:space="0" w:color="auto"/>
      </w:divBdr>
      <w:divsChild>
        <w:div w:id="1398626262">
          <w:marLeft w:val="0"/>
          <w:marRight w:val="0"/>
          <w:marTop w:val="0"/>
          <w:marBottom w:val="0"/>
          <w:divBdr>
            <w:top w:val="none" w:sz="0" w:space="0" w:color="auto"/>
            <w:left w:val="none" w:sz="0" w:space="0" w:color="auto"/>
            <w:bottom w:val="none" w:sz="0" w:space="0" w:color="auto"/>
            <w:right w:val="none" w:sz="0" w:space="0" w:color="auto"/>
          </w:divBdr>
        </w:div>
      </w:divsChild>
    </w:div>
    <w:div w:id="1098869721">
      <w:bodyDiv w:val="1"/>
      <w:marLeft w:val="0"/>
      <w:marRight w:val="0"/>
      <w:marTop w:val="0"/>
      <w:marBottom w:val="0"/>
      <w:divBdr>
        <w:top w:val="none" w:sz="0" w:space="0" w:color="auto"/>
        <w:left w:val="none" w:sz="0" w:space="0" w:color="auto"/>
        <w:bottom w:val="none" w:sz="0" w:space="0" w:color="auto"/>
        <w:right w:val="none" w:sz="0" w:space="0" w:color="auto"/>
      </w:divBdr>
    </w:div>
    <w:div w:id="1099333473">
      <w:marLeft w:val="0"/>
      <w:marRight w:val="0"/>
      <w:marTop w:val="0"/>
      <w:marBottom w:val="0"/>
      <w:divBdr>
        <w:top w:val="none" w:sz="0" w:space="0" w:color="auto"/>
        <w:left w:val="none" w:sz="0" w:space="0" w:color="auto"/>
        <w:bottom w:val="none" w:sz="0" w:space="0" w:color="auto"/>
        <w:right w:val="none" w:sz="0" w:space="0" w:color="auto"/>
      </w:divBdr>
      <w:divsChild>
        <w:div w:id="267739688">
          <w:marLeft w:val="0"/>
          <w:marRight w:val="0"/>
          <w:marTop w:val="0"/>
          <w:marBottom w:val="0"/>
          <w:divBdr>
            <w:top w:val="none" w:sz="0" w:space="0" w:color="auto"/>
            <w:left w:val="none" w:sz="0" w:space="0" w:color="auto"/>
            <w:bottom w:val="none" w:sz="0" w:space="0" w:color="auto"/>
            <w:right w:val="none" w:sz="0" w:space="0" w:color="auto"/>
          </w:divBdr>
        </w:div>
      </w:divsChild>
    </w:div>
    <w:div w:id="1099564669">
      <w:marLeft w:val="0"/>
      <w:marRight w:val="0"/>
      <w:marTop w:val="0"/>
      <w:marBottom w:val="0"/>
      <w:divBdr>
        <w:top w:val="none" w:sz="0" w:space="0" w:color="auto"/>
        <w:left w:val="none" w:sz="0" w:space="0" w:color="auto"/>
        <w:bottom w:val="none" w:sz="0" w:space="0" w:color="auto"/>
        <w:right w:val="none" w:sz="0" w:space="0" w:color="auto"/>
      </w:divBdr>
      <w:divsChild>
        <w:div w:id="1745837147">
          <w:marLeft w:val="0"/>
          <w:marRight w:val="0"/>
          <w:marTop w:val="0"/>
          <w:marBottom w:val="0"/>
          <w:divBdr>
            <w:top w:val="none" w:sz="0" w:space="0" w:color="auto"/>
            <w:left w:val="none" w:sz="0" w:space="0" w:color="auto"/>
            <w:bottom w:val="none" w:sz="0" w:space="0" w:color="auto"/>
            <w:right w:val="none" w:sz="0" w:space="0" w:color="auto"/>
          </w:divBdr>
        </w:div>
      </w:divsChild>
    </w:div>
    <w:div w:id="1100301426">
      <w:marLeft w:val="0"/>
      <w:marRight w:val="0"/>
      <w:marTop w:val="0"/>
      <w:marBottom w:val="0"/>
      <w:divBdr>
        <w:top w:val="none" w:sz="0" w:space="0" w:color="auto"/>
        <w:left w:val="none" w:sz="0" w:space="0" w:color="auto"/>
        <w:bottom w:val="none" w:sz="0" w:space="0" w:color="auto"/>
        <w:right w:val="none" w:sz="0" w:space="0" w:color="auto"/>
      </w:divBdr>
      <w:divsChild>
        <w:div w:id="278799094">
          <w:marLeft w:val="0"/>
          <w:marRight w:val="0"/>
          <w:marTop w:val="0"/>
          <w:marBottom w:val="0"/>
          <w:divBdr>
            <w:top w:val="none" w:sz="0" w:space="0" w:color="auto"/>
            <w:left w:val="none" w:sz="0" w:space="0" w:color="auto"/>
            <w:bottom w:val="none" w:sz="0" w:space="0" w:color="auto"/>
            <w:right w:val="none" w:sz="0" w:space="0" w:color="auto"/>
          </w:divBdr>
        </w:div>
      </w:divsChild>
    </w:div>
    <w:div w:id="1100754233">
      <w:marLeft w:val="0"/>
      <w:marRight w:val="0"/>
      <w:marTop w:val="0"/>
      <w:marBottom w:val="0"/>
      <w:divBdr>
        <w:top w:val="none" w:sz="0" w:space="0" w:color="auto"/>
        <w:left w:val="none" w:sz="0" w:space="0" w:color="auto"/>
        <w:bottom w:val="none" w:sz="0" w:space="0" w:color="auto"/>
        <w:right w:val="none" w:sz="0" w:space="0" w:color="auto"/>
      </w:divBdr>
      <w:divsChild>
        <w:div w:id="487284524">
          <w:marLeft w:val="0"/>
          <w:marRight w:val="0"/>
          <w:marTop w:val="0"/>
          <w:marBottom w:val="0"/>
          <w:divBdr>
            <w:top w:val="none" w:sz="0" w:space="0" w:color="auto"/>
            <w:left w:val="none" w:sz="0" w:space="0" w:color="auto"/>
            <w:bottom w:val="none" w:sz="0" w:space="0" w:color="auto"/>
            <w:right w:val="none" w:sz="0" w:space="0" w:color="auto"/>
          </w:divBdr>
        </w:div>
      </w:divsChild>
    </w:div>
    <w:div w:id="1101754151">
      <w:marLeft w:val="0"/>
      <w:marRight w:val="0"/>
      <w:marTop w:val="0"/>
      <w:marBottom w:val="0"/>
      <w:divBdr>
        <w:top w:val="none" w:sz="0" w:space="0" w:color="auto"/>
        <w:left w:val="none" w:sz="0" w:space="0" w:color="auto"/>
        <w:bottom w:val="none" w:sz="0" w:space="0" w:color="auto"/>
        <w:right w:val="none" w:sz="0" w:space="0" w:color="auto"/>
      </w:divBdr>
      <w:divsChild>
        <w:div w:id="42875026">
          <w:marLeft w:val="0"/>
          <w:marRight w:val="0"/>
          <w:marTop w:val="0"/>
          <w:marBottom w:val="0"/>
          <w:divBdr>
            <w:top w:val="none" w:sz="0" w:space="0" w:color="auto"/>
            <w:left w:val="none" w:sz="0" w:space="0" w:color="auto"/>
            <w:bottom w:val="none" w:sz="0" w:space="0" w:color="auto"/>
            <w:right w:val="none" w:sz="0" w:space="0" w:color="auto"/>
          </w:divBdr>
        </w:div>
      </w:divsChild>
    </w:div>
    <w:div w:id="1102147501">
      <w:marLeft w:val="0"/>
      <w:marRight w:val="0"/>
      <w:marTop w:val="0"/>
      <w:marBottom w:val="0"/>
      <w:divBdr>
        <w:top w:val="none" w:sz="0" w:space="0" w:color="auto"/>
        <w:left w:val="none" w:sz="0" w:space="0" w:color="auto"/>
        <w:bottom w:val="none" w:sz="0" w:space="0" w:color="auto"/>
        <w:right w:val="none" w:sz="0" w:space="0" w:color="auto"/>
      </w:divBdr>
      <w:divsChild>
        <w:div w:id="2140567268">
          <w:marLeft w:val="0"/>
          <w:marRight w:val="0"/>
          <w:marTop w:val="0"/>
          <w:marBottom w:val="0"/>
          <w:divBdr>
            <w:top w:val="none" w:sz="0" w:space="0" w:color="auto"/>
            <w:left w:val="none" w:sz="0" w:space="0" w:color="auto"/>
            <w:bottom w:val="none" w:sz="0" w:space="0" w:color="auto"/>
            <w:right w:val="none" w:sz="0" w:space="0" w:color="auto"/>
          </w:divBdr>
        </w:div>
      </w:divsChild>
    </w:div>
    <w:div w:id="1102646682">
      <w:bodyDiv w:val="1"/>
      <w:marLeft w:val="0"/>
      <w:marRight w:val="0"/>
      <w:marTop w:val="0"/>
      <w:marBottom w:val="0"/>
      <w:divBdr>
        <w:top w:val="none" w:sz="0" w:space="0" w:color="auto"/>
        <w:left w:val="none" w:sz="0" w:space="0" w:color="auto"/>
        <w:bottom w:val="none" w:sz="0" w:space="0" w:color="auto"/>
        <w:right w:val="none" w:sz="0" w:space="0" w:color="auto"/>
      </w:divBdr>
    </w:div>
    <w:div w:id="1102647000">
      <w:marLeft w:val="0"/>
      <w:marRight w:val="0"/>
      <w:marTop w:val="0"/>
      <w:marBottom w:val="0"/>
      <w:divBdr>
        <w:top w:val="none" w:sz="0" w:space="0" w:color="auto"/>
        <w:left w:val="none" w:sz="0" w:space="0" w:color="auto"/>
        <w:bottom w:val="none" w:sz="0" w:space="0" w:color="auto"/>
        <w:right w:val="none" w:sz="0" w:space="0" w:color="auto"/>
      </w:divBdr>
    </w:div>
    <w:div w:id="1102653834">
      <w:marLeft w:val="0"/>
      <w:marRight w:val="0"/>
      <w:marTop w:val="0"/>
      <w:marBottom w:val="0"/>
      <w:divBdr>
        <w:top w:val="none" w:sz="0" w:space="0" w:color="auto"/>
        <w:left w:val="none" w:sz="0" w:space="0" w:color="auto"/>
        <w:bottom w:val="none" w:sz="0" w:space="0" w:color="auto"/>
        <w:right w:val="none" w:sz="0" w:space="0" w:color="auto"/>
      </w:divBdr>
      <w:divsChild>
        <w:div w:id="178860401">
          <w:marLeft w:val="0"/>
          <w:marRight w:val="0"/>
          <w:marTop w:val="0"/>
          <w:marBottom w:val="0"/>
          <w:divBdr>
            <w:top w:val="none" w:sz="0" w:space="0" w:color="auto"/>
            <w:left w:val="none" w:sz="0" w:space="0" w:color="auto"/>
            <w:bottom w:val="none" w:sz="0" w:space="0" w:color="auto"/>
            <w:right w:val="none" w:sz="0" w:space="0" w:color="auto"/>
          </w:divBdr>
        </w:div>
      </w:divsChild>
    </w:div>
    <w:div w:id="1103308824">
      <w:marLeft w:val="0"/>
      <w:marRight w:val="0"/>
      <w:marTop w:val="0"/>
      <w:marBottom w:val="0"/>
      <w:divBdr>
        <w:top w:val="none" w:sz="0" w:space="0" w:color="auto"/>
        <w:left w:val="none" w:sz="0" w:space="0" w:color="auto"/>
        <w:bottom w:val="none" w:sz="0" w:space="0" w:color="auto"/>
        <w:right w:val="none" w:sz="0" w:space="0" w:color="auto"/>
      </w:divBdr>
      <w:divsChild>
        <w:div w:id="1210799815">
          <w:marLeft w:val="0"/>
          <w:marRight w:val="0"/>
          <w:marTop w:val="0"/>
          <w:marBottom w:val="0"/>
          <w:divBdr>
            <w:top w:val="none" w:sz="0" w:space="0" w:color="auto"/>
            <w:left w:val="none" w:sz="0" w:space="0" w:color="auto"/>
            <w:bottom w:val="none" w:sz="0" w:space="0" w:color="auto"/>
            <w:right w:val="none" w:sz="0" w:space="0" w:color="auto"/>
          </w:divBdr>
        </w:div>
      </w:divsChild>
    </w:div>
    <w:div w:id="1103452635">
      <w:marLeft w:val="0"/>
      <w:marRight w:val="0"/>
      <w:marTop w:val="0"/>
      <w:marBottom w:val="0"/>
      <w:divBdr>
        <w:top w:val="none" w:sz="0" w:space="0" w:color="auto"/>
        <w:left w:val="none" w:sz="0" w:space="0" w:color="auto"/>
        <w:bottom w:val="none" w:sz="0" w:space="0" w:color="auto"/>
        <w:right w:val="none" w:sz="0" w:space="0" w:color="auto"/>
      </w:divBdr>
      <w:divsChild>
        <w:div w:id="1908033179">
          <w:marLeft w:val="0"/>
          <w:marRight w:val="0"/>
          <w:marTop w:val="0"/>
          <w:marBottom w:val="0"/>
          <w:divBdr>
            <w:top w:val="none" w:sz="0" w:space="0" w:color="auto"/>
            <w:left w:val="none" w:sz="0" w:space="0" w:color="auto"/>
            <w:bottom w:val="none" w:sz="0" w:space="0" w:color="auto"/>
            <w:right w:val="none" w:sz="0" w:space="0" w:color="auto"/>
          </w:divBdr>
        </w:div>
      </w:divsChild>
    </w:div>
    <w:div w:id="1104035382">
      <w:marLeft w:val="0"/>
      <w:marRight w:val="0"/>
      <w:marTop w:val="0"/>
      <w:marBottom w:val="0"/>
      <w:divBdr>
        <w:top w:val="none" w:sz="0" w:space="0" w:color="auto"/>
        <w:left w:val="none" w:sz="0" w:space="0" w:color="auto"/>
        <w:bottom w:val="none" w:sz="0" w:space="0" w:color="auto"/>
        <w:right w:val="none" w:sz="0" w:space="0" w:color="auto"/>
      </w:divBdr>
      <w:divsChild>
        <w:div w:id="1540779304">
          <w:marLeft w:val="0"/>
          <w:marRight w:val="0"/>
          <w:marTop w:val="0"/>
          <w:marBottom w:val="0"/>
          <w:divBdr>
            <w:top w:val="none" w:sz="0" w:space="0" w:color="auto"/>
            <w:left w:val="none" w:sz="0" w:space="0" w:color="auto"/>
            <w:bottom w:val="none" w:sz="0" w:space="0" w:color="auto"/>
            <w:right w:val="none" w:sz="0" w:space="0" w:color="auto"/>
          </w:divBdr>
        </w:div>
      </w:divsChild>
    </w:div>
    <w:div w:id="1104350513">
      <w:marLeft w:val="0"/>
      <w:marRight w:val="0"/>
      <w:marTop w:val="0"/>
      <w:marBottom w:val="0"/>
      <w:divBdr>
        <w:top w:val="none" w:sz="0" w:space="0" w:color="auto"/>
        <w:left w:val="none" w:sz="0" w:space="0" w:color="auto"/>
        <w:bottom w:val="none" w:sz="0" w:space="0" w:color="auto"/>
        <w:right w:val="none" w:sz="0" w:space="0" w:color="auto"/>
      </w:divBdr>
      <w:divsChild>
        <w:div w:id="467549884">
          <w:marLeft w:val="0"/>
          <w:marRight w:val="0"/>
          <w:marTop w:val="0"/>
          <w:marBottom w:val="0"/>
          <w:divBdr>
            <w:top w:val="none" w:sz="0" w:space="0" w:color="auto"/>
            <w:left w:val="none" w:sz="0" w:space="0" w:color="auto"/>
            <w:bottom w:val="none" w:sz="0" w:space="0" w:color="auto"/>
            <w:right w:val="none" w:sz="0" w:space="0" w:color="auto"/>
          </w:divBdr>
        </w:div>
      </w:divsChild>
    </w:div>
    <w:div w:id="1105924411">
      <w:marLeft w:val="0"/>
      <w:marRight w:val="0"/>
      <w:marTop w:val="0"/>
      <w:marBottom w:val="0"/>
      <w:divBdr>
        <w:top w:val="none" w:sz="0" w:space="0" w:color="auto"/>
        <w:left w:val="none" w:sz="0" w:space="0" w:color="auto"/>
        <w:bottom w:val="none" w:sz="0" w:space="0" w:color="auto"/>
        <w:right w:val="none" w:sz="0" w:space="0" w:color="auto"/>
      </w:divBdr>
      <w:divsChild>
        <w:div w:id="1174879341">
          <w:marLeft w:val="0"/>
          <w:marRight w:val="0"/>
          <w:marTop w:val="0"/>
          <w:marBottom w:val="0"/>
          <w:divBdr>
            <w:top w:val="none" w:sz="0" w:space="0" w:color="auto"/>
            <w:left w:val="none" w:sz="0" w:space="0" w:color="auto"/>
            <w:bottom w:val="none" w:sz="0" w:space="0" w:color="auto"/>
            <w:right w:val="none" w:sz="0" w:space="0" w:color="auto"/>
          </w:divBdr>
        </w:div>
      </w:divsChild>
    </w:div>
    <w:div w:id="1106196974">
      <w:bodyDiv w:val="1"/>
      <w:marLeft w:val="0"/>
      <w:marRight w:val="0"/>
      <w:marTop w:val="0"/>
      <w:marBottom w:val="0"/>
      <w:divBdr>
        <w:top w:val="none" w:sz="0" w:space="0" w:color="auto"/>
        <w:left w:val="none" w:sz="0" w:space="0" w:color="auto"/>
        <w:bottom w:val="none" w:sz="0" w:space="0" w:color="auto"/>
        <w:right w:val="none" w:sz="0" w:space="0" w:color="auto"/>
      </w:divBdr>
    </w:div>
    <w:div w:id="1106274386">
      <w:marLeft w:val="0"/>
      <w:marRight w:val="0"/>
      <w:marTop w:val="0"/>
      <w:marBottom w:val="0"/>
      <w:divBdr>
        <w:top w:val="none" w:sz="0" w:space="0" w:color="auto"/>
        <w:left w:val="none" w:sz="0" w:space="0" w:color="auto"/>
        <w:bottom w:val="none" w:sz="0" w:space="0" w:color="auto"/>
        <w:right w:val="none" w:sz="0" w:space="0" w:color="auto"/>
      </w:divBdr>
      <w:divsChild>
        <w:div w:id="895051057">
          <w:marLeft w:val="0"/>
          <w:marRight w:val="0"/>
          <w:marTop w:val="0"/>
          <w:marBottom w:val="0"/>
          <w:divBdr>
            <w:top w:val="none" w:sz="0" w:space="0" w:color="auto"/>
            <w:left w:val="none" w:sz="0" w:space="0" w:color="auto"/>
            <w:bottom w:val="none" w:sz="0" w:space="0" w:color="auto"/>
            <w:right w:val="none" w:sz="0" w:space="0" w:color="auto"/>
          </w:divBdr>
        </w:div>
      </w:divsChild>
    </w:div>
    <w:div w:id="1106850855">
      <w:marLeft w:val="0"/>
      <w:marRight w:val="0"/>
      <w:marTop w:val="0"/>
      <w:marBottom w:val="0"/>
      <w:divBdr>
        <w:top w:val="none" w:sz="0" w:space="0" w:color="auto"/>
        <w:left w:val="none" w:sz="0" w:space="0" w:color="auto"/>
        <w:bottom w:val="none" w:sz="0" w:space="0" w:color="auto"/>
        <w:right w:val="none" w:sz="0" w:space="0" w:color="auto"/>
      </w:divBdr>
      <w:divsChild>
        <w:div w:id="1224411332">
          <w:marLeft w:val="0"/>
          <w:marRight w:val="0"/>
          <w:marTop w:val="0"/>
          <w:marBottom w:val="0"/>
          <w:divBdr>
            <w:top w:val="none" w:sz="0" w:space="0" w:color="auto"/>
            <w:left w:val="none" w:sz="0" w:space="0" w:color="auto"/>
            <w:bottom w:val="none" w:sz="0" w:space="0" w:color="auto"/>
            <w:right w:val="none" w:sz="0" w:space="0" w:color="auto"/>
          </w:divBdr>
        </w:div>
      </w:divsChild>
    </w:div>
    <w:div w:id="1107583460">
      <w:marLeft w:val="0"/>
      <w:marRight w:val="0"/>
      <w:marTop w:val="0"/>
      <w:marBottom w:val="0"/>
      <w:divBdr>
        <w:top w:val="none" w:sz="0" w:space="0" w:color="auto"/>
        <w:left w:val="none" w:sz="0" w:space="0" w:color="auto"/>
        <w:bottom w:val="none" w:sz="0" w:space="0" w:color="auto"/>
        <w:right w:val="none" w:sz="0" w:space="0" w:color="auto"/>
      </w:divBdr>
      <w:divsChild>
        <w:div w:id="1477334931">
          <w:marLeft w:val="0"/>
          <w:marRight w:val="0"/>
          <w:marTop w:val="0"/>
          <w:marBottom w:val="0"/>
          <w:divBdr>
            <w:top w:val="none" w:sz="0" w:space="0" w:color="auto"/>
            <w:left w:val="none" w:sz="0" w:space="0" w:color="auto"/>
            <w:bottom w:val="none" w:sz="0" w:space="0" w:color="auto"/>
            <w:right w:val="none" w:sz="0" w:space="0" w:color="auto"/>
          </w:divBdr>
        </w:div>
      </w:divsChild>
    </w:div>
    <w:div w:id="1107844908">
      <w:marLeft w:val="0"/>
      <w:marRight w:val="0"/>
      <w:marTop w:val="0"/>
      <w:marBottom w:val="0"/>
      <w:divBdr>
        <w:top w:val="none" w:sz="0" w:space="0" w:color="auto"/>
        <w:left w:val="none" w:sz="0" w:space="0" w:color="auto"/>
        <w:bottom w:val="none" w:sz="0" w:space="0" w:color="auto"/>
        <w:right w:val="none" w:sz="0" w:space="0" w:color="auto"/>
      </w:divBdr>
      <w:divsChild>
        <w:div w:id="1308241855">
          <w:marLeft w:val="0"/>
          <w:marRight w:val="0"/>
          <w:marTop w:val="0"/>
          <w:marBottom w:val="0"/>
          <w:divBdr>
            <w:top w:val="none" w:sz="0" w:space="0" w:color="auto"/>
            <w:left w:val="none" w:sz="0" w:space="0" w:color="auto"/>
            <w:bottom w:val="none" w:sz="0" w:space="0" w:color="auto"/>
            <w:right w:val="none" w:sz="0" w:space="0" w:color="auto"/>
          </w:divBdr>
        </w:div>
      </w:divsChild>
    </w:div>
    <w:div w:id="1110514427">
      <w:marLeft w:val="0"/>
      <w:marRight w:val="0"/>
      <w:marTop w:val="0"/>
      <w:marBottom w:val="0"/>
      <w:divBdr>
        <w:top w:val="none" w:sz="0" w:space="0" w:color="auto"/>
        <w:left w:val="none" w:sz="0" w:space="0" w:color="auto"/>
        <w:bottom w:val="none" w:sz="0" w:space="0" w:color="auto"/>
        <w:right w:val="none" w:sz="0" w:space="0" w:color="auto"/>
      </w:divBdr>
      <w:divsChild>
        <w:div w:id="644772864">
          <w:marLeft w:val="0"/>
          <w:marRight w:val="0"/>
          <w:marTop w:val="0"/>
          <w:marBottom w:val="0"/>
          <w:divBdr>
            <w:top w:val="none" w:sz="0" w:space="0" w:color="auto"/>
            <w:left w:val="none" w:sz="0" w:space="0" w:color="auto"/>
            <w:bottom w:val="none" w:sz="0" w:space="0" w:color="auto"/>
            <w:right w:val="none" w:sz="0" w:space="0" w:color="auto"/>
          </w:divBdr>
        </w:div>
      </w:divsChild>
    </w:div>
    <w:div w:id="1110588332">
      <w:marLeft w:val="0"/>
      <w:marRight w:val="0"/>
      <w:marTop w:val="0"/>
      <w:marBottom w:val="0"/>
      <w:divBdr>
        <w:top w:val="none" w:sz="0" w:space="0" w:color="auto"/>
        <w:left w:val="none" w:sz="0" w:space="0" w:color="auto"/>
        <w:bottom w:val="none" w:sz="0" w:space="0" w:color="auto"/>
        <w:right w:val="none" w:sz="0" w:space="0" w:color="auto"/>
      </w:divBdr>
      <w:divsChild>
        <w:div w:id="1607618504">
          <w:marLeft w:val="0"/>
          <w:marRight w:val="0"/>
          <w:marTop w:val="0"/>
          <w:marBottom w:val="0"/>
          <w:divBdr>
            <w:top w:val="none" w:sz="0" w:space="0" w:color="auto"/>
            <w:left w:val="none" w:sz="0" w:space="0" w:color="auto"/>
            <w:bottom w:val="none" w:sz="0" w:space="0" w:color="auto"/>
            <w:right w:val="none" w:sz="0" w:space="0" w:color="auto"/>
          </w:divBdr>
        </w:div>
      </w:divsChild>
    </w:div>
    <w:div w:id="1111359988">
      <w:marLeft w:val="0"/>
      <w:marRight w:val="0"/>
      <w:marTop w:val="0"/>
      <w:marBottom w:val="0"/>
      <w:divBdr>
        <w:top w:val="none" w:sz="0" w:space="0" w:color="auto"/>
        <w:left w:val="none" w:sz="0" w:space="0" w:color="auto"/>
        <w:bottom w:val="none" w:sz="0" w:space="0" w:color="auto"/>
        <w:right w:val="none" w:sz="0" w:space="0" w:color="auto"/>
      </w:divBdr>
      <w:divsChild>
        <w:div w:id="1851526076">
          <w:marLeft w:val="0"/>
          <w:marRight w:val="0"/>
          <w:marTop w:val="0"/>
          <w:marBottom w:val="0"/>
          <w:divBdr>
            <w:top w:val="none" w:sz="0" w:space="0" w:color="auto"/>
            <w:left w:val="none" w:sz="0" w:space="0" w:color="auto"/>
            <w:bottom w:val="none" w:sz="0" w:space="0" w:color="auto"/>
            <w:right w:val="none" w:sz="0" w:space="0" w:color="auto"/>
          </w:divBdr>
        </w:div>
      </w:divsChild>
    </w:div>
    <w:div w:id="1111819587">
      <w:bodyDiv w:val="1"/>
      <w:marLeft w:val="0"/>
      <w:marRight w:val="0"/>
      <w:marTop w:val="0"/>
      <w:marBottom w:val="0"/>
      <w:divBdr>
        <w:top w:val="none" w:sz="0" w:space="0" w:color="auto"/>
        <w:left w:val="none" w:sz="0" w:space="0" w:color="auto"/>
        <w:bottom w:val="none" w:sz="0" w:space="0" w:color="auto"/>
        <w:right w:val="none" w:sz="0" w:space="0" w:color="auto"/>
      </w:divBdr>
    </w:div>
    <w:div w:id="1115446854">
      <w:marLeft w:val="0"/>
      <w:marRight w:val="0"/>
      <w:marTop w:val="0"/>
      <w:marBottom w:val="0"/>
      <w:divBdr>
        <w:top w:val="none" w:sz="0" w:space="0" w:color="auto"/>
        <w:left w:val="none" w:sz="0" w:space="0" w:color="auto"/>
        <w:bottom w:val="none" w:sz="0" w:space="0" w:color="auto"/>
        <w:right w:val="none" w:sz="0" w:space="0" w:color="auto"/>
      </w:divBdr>
      <w:divsChild>
        <w:div w:id="1072774093">
          <w:marLeft w:val="0"/>
          <w:marRight w:val="0"/>
          <w:marTop w:val="0"/>
          <w:marBottom w:val="0"/>
          <w:divBdr>
            <w:top w:val="none" w:sz="0" w:space="0" w:color="auto"/>
            <w:left w:val="none" w:sz="0" w:space="0" w:color="auto"/>
            <w:bottom w:val="none" w:sz="0" w:space="0" w:color="auto"/>
            <w:right w:val="none" w:sz="0" w:space="0" w:color="auto"/>
          </w:divBdr>
        </w:div>
      </w:divsChild>
    </w:div>
    <w:div w:id="1116488384">
      <w:marLeft w:val="0"/>
      <w:marRight w:val="0"/>
      <w:marTop w:val="0"/>
      <w:marBottom w:val="0"/>
      <w:divBdr>
        <w:top w:val="none" w:sz="0" w:space="0" w:color="auto"/>
        <w:left w:val="none" w:sz="0" w:space="0" w:color="auto"/>
        <w:bottom w:val="none" w:sz="0" w:space="0" w:color="auto"/>
        <w:right w:val="none" w:sz="0" w:space="0" w:color="auto"/>
      </w:divBdr>
      <w:divsChild>
        <w:div w:id="656347159">
          <w:marLeft w:val="0"/>
          <w:marRight w:val="0"/>
          <w:marTop w:val="0"/>
          <w:marBottom w:val="0"/>
          <w:divBdr>
            <w:top w:val="none" w:sz="0" w:space="0" w:color="auto"/>
            <w:left w:val="none" w:sz="0" w:space="0" w:color="auto"/>
            <w:bottom w:val="none" w:sz="0" w:space="0" w:color="auto"/>
            <w:right w:val="none" w:sz="0" w:space="0" w:color="auto"/>
          </w:divBdr>
        </w:div>
      </w:divsChild>
    </w:div>
    <w:div w:id="1116680113">
      <w:bodyDiv w:val="1"/>
      <w:marLeft w:val="0"/>
      <w:marRight w:val="0"/>
      <w:marTop w:val="0"/>
      <w:marBottom w:val="0"/>
      <w:divBdr>
        <w:top w:val="none" w:sz="0" w:space="0" w:color="auto"/>
        <w:left w:val="none" w:sz="0" w:space="0" w:color="auto"/>
        <w:bottom w:val="none" w:sz="0" w:space="0" w:color="auto"/>
        <w:right w:val="none" w:sz="0" w:space="0" w:color="auto"/>
      </w:divBdr>
      <w:divsChild>
        <w:div w:id="2017683645">
          <w:marLeft w:val="0"/>
          <w:marRight w:val="0"/>
          <w:marTop w:val="0"/>
          <w:marBottom w:val="0"/>
          <w:divBdr>
            <w:top w:val="none" w:sz="0" w:space="0" w:color="auto"/>
            <w:left w:val="none" w:sz="0" w:space="0" w:color="auto"/>
            <w:bottom w:val="none" w:sz="0" w:space="0" w:color="auto"/>
            <w:right w:val="none" w:sz="0" w:space="0" w:color="auto"/>
          </w:divBdr>
        </w:div>
      </w:divsChild>
    </w:div>
    <w:div w:id="1117025695">
      <w:marLeft w:val="0"/>
      <w:marRight w:val="0"/>
      <w:marTop w:val="0"/>
      <w:marBottom w:val="0"/>
      <w:divBdr>
        <w:top w:val="none" w:sz="0" w:space="0" w:color="auto"/>
        <w:left w:val="none" w:sz="0" w:space="0" w:color="auto"/>
        <w:bottom w:val="none" w:sz="0" w:space="0" w:color="auto"/>
        <w:right w:val="none" w:sz="0" w:space="0" w:color="auto"/>
      </w:divBdr>
      <w:divsChild>
        <w:div w:id="418796818">
          <w:marLeft w:val="0"/>
          <w:marRight w:val="0"/>
          <w:marTop w:val="0"/>
          <w:marBottom w:val="0"/>
          <w:divBdr>
            <w:top w:val="none" w:sz="0" w:space="0" w:color="auto"/>
            <w:left w:val="none" w:sz="0" w:space="0" w:color="auto"/>
            <w:bottom w:val="none" w:sz="0" w:space="0" w:color="auto"/>
            <w:right w:val="none" w:sz="0" w:space="0" w:color="auto"/>
          </w:divBdr>
        </w:div>
      </w:divsChild>
    </w:div>
    <w:div w:id="1117136632">
      <w:marLeft w:val="0"/>
      <w:marRight w:val="0"/>
      <w:marTop w:val="0"/>
      <w:marBottom w:val="0"/>
      <w:divBdr>
        <w:top w:val="none" w:sz="0" w:space="0" w:color="auto"/>
        <w:left w:val="none" w:sz="0" w:space="0" w:color="auto"/>
        <w:bottom w:val="none" w:sz="0" w:space="0" w:color="auto"/>
        <w:right w:val="none" w:sz="0" w:space="0" w:color="auto"/>
      </w:divBdr>
      <w:divsChild>
        <w:div w:id="1362586386">
          <w:marLeft w:val="0"/>
          <w:marRight w:val="0"/>
          <w:marTop w:val="0"/>
          <w:marBottom w:val="0"/>
          <w:divBdr>
            <w:top w:val="none" w:sz="0" w:space="0" w:color="auto"/>
            <w:left w:val="none" w:sz="0" w:space="0" w:color="auto"/>
            <w:bottom w:val="none" w:sz="0" w:space="0" w:color="auto"/>
            <w:right w:val="none" w:sz="0" w:space="0" w:color="auto"/>
          </w:divBdr>
        </w:div>
      </w:divsChild>
    </w:div>
    <w:div w:id="1117794193">
      <w:marLeft w:val="0"/>
      <w:marRight w:val="0"/>
      <w:marTop w:val="0"/>
      <w:marBottom w:val="0"/>
      <w:divBdr>
        <w:top w:val="none" w:sz="0" w:space="0" w:color="auto"/>
        <w:left w:val="none" w:sz="0" w:space="0" w:color="auto"/>
        <w:bottom w:val="none" w:sz="0" w:space="0" w:color="auto"/>
        <w:right w:val="none" w:sz="0" w:space="0" w:color="auto"/>
      </w:divBdr>
      <w:divsChild>
        <w:div w:id="725228294">
          <w:marLeft w:val="0"/>
          <w:marRight w:val="0"/>
          <w:marTop w:val="0"/>
          <w:marBottom w:val="0"/>
          <w:divBdr>
            <w:top w:val="none" w:sz="0" w:space="0" w:color="auto"/>
            <w:left w:val="none" w:sz="0" w:space="0" w:color="auto"/>
            <w:bottom w:val="none" w:sz="0" w:space="0" w:color="auto"/>
            <w:right w:val="none" w:sz="0" w:space="0" w:color="auto"/>
          </w:divBdr>
        </w:div>
      </w:divsChild>
    </w:div>
    <w:div w:id="1118181387">
      <w:marLeft w:val="0"/>
      <w:marRight w:val="0"/>
      <w:marTop w:val="0"/>
      <w:marBottom w:val="0"/>
      <w:divBdr>
        <w:top w:val="none" w:sz="0" w:space="0" w:color="auto"/>
        <w:left w:val="none" w:sz="0" w:space="0" w:color="auto"/>
        <w:bottom w:val="none" w:sz="0" w:space="0" w:color="auto"/>
        <w:right w:val="none" w:sz="0" w:space="0" w:color="auto"/>
      </w:divBdr>
      <w:divsChild>
        <w:div w:id="50350877">
          <w:marLeft w:val="0"/>
          <w:marRight w:val="0"/>
          <w:marTop w:val="0"/>
          <w:marBottom w:val="0"/>
          <w:divBdr>
            <w:top w:val="none" w:sz="0" w:space="0" w:color="auto"/>
            <w:left w:val="none" w:sz="0" w:space="0" w:color="auto"/>
            <w:bottom w:val="none" w:sz="0" w:space="0" w:color="auto"/>
            <w:right w:val="none" w:sz="0" w:space="0" w:color="auto"/>
          </w:divBdr>
        </w:div>
      </w:divsChild>
    </w:div>
    <w:div w:id="1120152984">
      <w:marLeft w:val="0"/>
      <w:marRight w:val="0"/>
      <w:marTop w:val="0"/>
      <w:marBottom w:val="0"/>
      <w:divBdr>
        <w:top w:val="none" w:sz="0" w:space="0" w:color="auto"/>
        <w:left w:val="none" w:sz="0" w:space="0" w:color="auto"/>
        <w:bottom w:val="none" w:sz="0" w:space="0" w:color="auto"/>
        <w:right w:val="none" w:sz="0" w:space="0" w:color="auto"/>
      </w:divBdr>
      <w:divsChild>
        <w:div w:id="20787048">
          <w:marLeft w:val="0"/>
          <w:marRight w:val="0"/>
          <w:marTop w:val="0"/>
          <w:marBottom w:val="0"/>
          <w:divBdr>
            <w:top w:val="none" w:sz="0" w:space="0" w:color="auto"/>
            <w:left w:val="none" w:sz="0" w:space="0" w:color="auto"/>
            <w:bottom w:val="none" w:sz="0" w:space="0" w:color="auto"/>
            <w:right w:val="none" w:sz="0" w:space="0" w:color="auto"/>
          </w:divBdr>
        </w:div>
      </w:divsChild>
    </w:div>
    <w:div w:id="1120613171">
      <w:marLeft w:val="0"/>
      <w:marRight w:val="0"/>
      <w:marTop w:val="0"/>
      <w:marBottom w:val="0"/>
      <w:divBdr>
        <w:top w:val="none" w:sz="0" w:space="0" w:color="auto"/>
        <w:left w:val="none" w:sz="0" w:space="0" w:color="auto"/>
        <w:bottom w:val="none" w:sz="0" w:space="0" w:color="auto"/>
        <w:right w:val="none" w:sz="0" w:space="0" w:color="auto"/>
      </w:divBdr>
      <w:divsChild>
        <w:div w:id="1771925020">
          <w:marLeft w:val="0"/>
          <w:marRight w:val="0"/>
          <w:marTop w:val="0"/>
          <w:marBottom w:val="0"/>
          <w:divBdr>
            <w:top w:val="none" w:sz="0" w:space="0" w:color="auto"/>
            <w:left w:val="none" w:sz="0" w:space="0" w:color="auto"/>
            <w:bottom w:val="none" w:sz="0" w:space="0" w:color="auto"/>
            <w:right w:val="none" w:sz="0" w:space="0" w:color="auto"/>
          </w:divBdr>
        </w:div>
      </w:divsChild>
    </w:div>
    <w:div w:id="1120761172">
      <w:marLeft w:val="0"/>
      <w:marRight w:val="0"/>
      <w:marTop w:val="0"/>
      <w:marBottom w:val="0"/>
      <w:divBdr>
        <w:top w:val="none" w:sz="0" w:space="0" w:color="auto"/>
        <w:left w:val="none" w:sz="0" w:space="0" w:color="auto"/>
        <w:bottom w:val="none" w:sz="0" w:space="0" w:color="auto"/>
        <w:right w:val="none" w:sz="0" w:space="0" w:color="auto"/>
      </w:divBdr>
      <w:divsChild>
        <w:div w:id="1375302269">
          <w:marLeft w:val="0"/>
          <w:marRight w:val="0"/>
          <w:marTop w:val="0"/>
          <w:marBottom w:val="0"/>
          <w:divBdr>
            <w:top w:val="none" w:sz="0" w:space="0" w:color="auto"/>
            <w:left w:val="none" w:sz="0" w:space="0" w:color="auto"/>
            <w:bottom w:val="none" w:sz="0" w:space="0" w:color="auto"/>
            <w:right w:val="none" w:sz="0" w:space="0" w:color="auto"/>
          </w:divBdr>
        </w:div>
      </w:divsChild>
    </w:div>
    <w:div w:id="1121069026">
      <w:marLeft w:val="0"/>
      <w:marRight w:val="0"/>
      <w:marTop w:val="0"/>
      <w:marBottom w:val="0"/>
      <w:divBdr>
        <w:top w:val="none" w:sz="0" w:space="0" w:color="auto"/>
        <w:left w:val="none" w:sz="0" w:space="0" w:color="auto"/>
        <w:bottom w:val="none" w:sz="0" w:space="0" w:color="auto"/>
        <w:right w:val="none" w:sz="0" w:space="0" w:color="auto"/>
      </w:divBdr>
      <w:divsChild>
        <w:div w:id="80029263">
          <w:marLeft w:val="0"/>
          <w:marRight w:val="0"/>
          <w:marTop w:val="0"/>
          <w:marBottom w:val="0"/>
          <w:divBdr>
            <w:top w:val="none" w:sz="0" w:space="0" w:color="auto"/>
            <w:left w:val="none" w:sz="0" w:space="0" w:color="auto"/>
            <w:bottom w:val="none" w:sz="0" w:space="0" w:color="auto"/>
            <w:right w:val="none" w:sz="0" w:space="0" w:color="auto"/>
          </w:divBdr>
        </w:div>
      </w:divsChild>
    </w:div>
    <w:div w:id="1121071577">
      <w:marLeft w:val="0"/>
      <w:marRight w:val="0"/>
      <w:marTop w:val="0"/>
      <w:marBottom w:val="0"/>
      <w:divBdr>
        <w:top w:val="none" w:sz="0" w:space="0" w:color="auto"/>
        <w:left w:val="none" w:sz="0" w:space="0" w:color="auto"/>
        <w:bottom w:val="none" w:sz="0" w:space="0" w:color="auto"/>
        <w:right w:val="none" w:sz="0" w:space="0" w:color="auto"/>
      </w:divBdr>
      <w:divsChild>
        <w:div w:id="361244019">
          <w:marLeft w:val="0"/>
          <w:marRight w:val="0"/>
          <w:marTop w:val="0"/>
          <w:marBottom w:val="0"/>
          <w:divBdr>
            <w:top w:val="none" w:sz="0" w:space="0" w:color="auto"/>
            <w:left w:val="none" w:sz="0" w:space="0" w:color="auto"/>
            <w:bottom w:val="none" w:sz="0" w:space="0" w:color="auto"/>
            <w:right w:val="none" w:sz="0" w:space="0" w:color="auto"/>
          </w:divBdr>
        </w:div>
      </w:divsChild>
    </w:div>
    <w:div w:id="1121340857">
      <w:marLeft w:val="0"/>
      <w:marRight w:val="0"/>
      <w:marTop w:val="0"/>
      <w:marBottom w:val="0"/>
      <w:divBdr>
        <w:top w:val="none" w:sz="0" w:space="0" w:color="auto"/>
        <w:left w:val="none" w:sz="0" w:space="0" w:color="auto"/>
        <w:bottom w:val="none" w:sz="0" w:space="0" w:color="auto"/>
        <w:right w:val="none" w:sz="0" w:space="0" w:color="auto"/>
      </w:divBdr>
      <w:divsChild>
        <w:div w:id="1026909646">
          <w:marLeft w:val="0"/>
          <w:marRight w:val="0"/>
          <w:marTop w:val="0"/>
          <w:marBottom w:val="0"/>
          <w:divBdr>
            <w:top w:val="none" w:sz="0" w:space="0" w:color="auto"/>
            <w:left w:val="none" w:sz="0" w:space="0" w:color="auto"/>
            <w:bottom w:val="none" w:sz="0" w:space="0" w:color="auto"/>
            <w:right w:val="none" w:sz="0" w:space="0" w:color="auto"/>
          </w:divBdr>
        </w:div>
      </w:divsChild>
    </w:div>
    <w:div w:id="1121723083">
      <w:marLeft w:val="0"/>
      <w:marRight w:val="0"/>
      <w:marTop w:val="0"/>
      <w:marBottom w:val="0"/>
      <w:divBdr>
        <w:top w:val="none" w:sz="0" w:space="0" w:color="auto"/>
        <w:left w:val="none" w:sz="0" w:space="0" w:color="auto"/>
        <w:bottom w:val="none" w:sz="0" w:space="0" w:color="auto"/>
        <w:right w:val="none" w:sz="0" w:space="0" w:color="auto"/>
      </w:divBdr>
      <w:divsChild>
        <w:div w:id="1401172830">
          <w:marLeft w:val="0"/>
          <w:marRight w:val="0"/>
          <w:marTop w:val="0"/>
          <w:marBottom w:val="0"/>
          <w:divBdr>
            <w:top w:val="none" w:sz="0" w:space="0" w:color="auto"/>
            <w:left w:val="none" w:sz="0" w:space="0" w:color="auto"/>
            <w:bottom w:val="none" w:sz="0" w:space="0" w:color="auto"/>
            <w:right w:val="none" w:sz="0" w:space="0" w:color="auto"/>
          </w:divBdr>
        </w:div>
      </w:divsChild>
    </w:div>
    <w:div w:id="1122335504">
      <w:marLeft w:val="0"/>
      <w:marRight w:val="0"/>
      <w:marTop w:val="0"/>
      <w:marBottom w:val="0"/>
      <w:divBdr>
        <w:top w:val="none" w:sz="0" w:space="0" w:color="auto"/>
        <w:left w:val="none" w:sz="0" w:space="0" w:color="auto"/>
        <w:bottom w:val="none" w:sz="0" w:space="0" w:color="auto"/>
        <w:right w:val="none" w:sz="0" w:space="0" w:color="auto"/>
      </w:divBdr>
      <w:divsChild>
        <w:div w:id="1907261134">
          <w:marLeft w:val="0"/>
          <w:marRight w:val="0"/>
          <w:marTop w:val="0"/>
          <w:marBottom w:val="0"/>
          <w:divBdr>
            <w:top w:val="none" w:sz="0" w:space="0" w:color="auto"/>
            <w:left w:val="none" w:sz="0" w:space="0" w:color="auto"/>
            <w:bottom w:val="none" w:sz="0" w:space="0" w:color="auto"/>
            <w:right w:val="none" w:sz="0" w:space="0" w:color="auto"/>
          </w:divBdr>
        </w:div>
      </w:divsChild>
    </w:div>
    <w:div w:id="1123698190">
      <w:marLeft w:val="0"/>
      <w:marRight w:val="0"/>
      <w:marTop w:val="0"/>
      <w:marBottom w:val="0"/>
      <w:divBdr>
        <w:top w:val="none" w:sz="0" w:space="0" w:color="auto"/>
        <w:left w:val="none" w:sz="0" w:space="0" w:color="auto"/>
        <w:bottom w:val="none" w:sz="0" w:space="0" w:color="auto"/>
        <w:right w:val="none" w:sz="0" w:space="0" w:color="auto"/>
      </w:divBdr>
      <w:divsChild>
        <w:div w:id="155926267">
          <w:marLeft w:val="0"/>
          <w:marRight w:val="0"/>
          <w:marTop w:val="0"/>
          <w:marBottom w:val="0"/>
          <w:divBdr>
            <w:top w:val="none" w:sz="0" w:space="0" w:color="auto"/>
            <w:left w:val="none" w:sz="0" w:space="0" w:color="auto"/>
            <w:bottom w:val="none" w:sz="0" w:space="0" w:color="auto"/>
            <w:right w:val="none" w:sz="0" w:space="0" w:color="auto"/>
          </w:divBdr>
        </w:div>
      </w:divsChild>
    </w:div>
    <w:div w:id="1123770481">
      <w:marLeft w:val="0"/>
      <w:marRight w:val="0"/>
      <w:marTop w:val="0"/>
      <w:marBottom w:val="0"/>
      <w:divBdr>
        <w:top w:val="none" w:sz="0" w:space="0" w:color="auto"/>
        <w:left w:val="none" w:sz="0" w:space="0" w:color="auto"/>
        <w:bottom w:val="none" w:sz="0" w:space="0" w:color="auto"/>
        <w:right w:val="none" w:sz="0" w:space="0" w:color="auto"/>
      </w:divBdr>
      <w:divsChild>
        <w:div w:id="606474399">
          <w:marLeft w:val="0"/>
          <w:marRight w:val="0"/>
          <w:marTop w:val="0"/>
          <w:marBottom w:val="0"/>
          <w:divBdr>
            <w:top w:val="none" w:sz="0" w:space="0" w:color="auto"/>
            <w:left w:val="none" w:sz="0" w:space="0" w:color="auto"/>
            <w:bottom w:val="none" w:sz="0" w:space="0" w:color="auto"/>
            <w:right w:val="none" w:sz="0" w:space="0" w:color="auto"/>
          </w:divBdr>
        </w:div>
      </w:divsChild>
    </w:div>
    <w:div w:id="1124159242">
      <w:marLeft w:val="0"/>
      <w:marRight w:val="0"/>
      <w:marTop w:val="0"/>
      <w:marBottom w:val="0"/>
      <w:divBdr>
        <w:top w:val="none" w:sz="0" w:space="0" w:color="auto"/>
        <w:left w:val="none" w:sz="0" w:space="0" w:color="auto"/>
        <w:bottom w:val="none" w:sz="0" w:space="0" w:color="auto"/>
        <w:right w:val="none" w:sz="0" w:space="0" w:color="auto"/>
      </w:divBdr>
      <w:divsChild>
        <w:div w:id="1535339262">
          <w:marLeft w:val="0"/>
          <w:marRight w:val="0"/>
          <w:marTop w:val="0"/>
          <w:marBottom w:val="0"/>
          <w:divBdr>
            <w:top w:val="none" w:sz="0" w:space="0" w:color="auto"/>
            <w:left w:val="none" w:sz="0" w:space="0" w:color="auto"/>
            <w:bottom w:val="none" w:sz="0" w:space="0" w:color="auto"/>
            <w:right w:val="none" w:sz="0" w:space="0" w:color="auto"/>
          </w:divBdr>
        </w:div>
      </w:divsChild>
    </w:div>
    <w:div w:id="1125150729">
      <w:marLeft w:val="0"/>
      <w:marRight w:val="0"/>
      <w:marTop w:val="0"/>
      <w:marBottom w:val="0"/>
      <w:divBdr>
        <w:top w:val="none" w:sz="0" w:space="0" w:color="auto"/>
        <w:left w:val="none" w:sz="0" w:space="0" w:color="auto"/>
        <w:bottom w:val="none" w:sz="0" w:space="0" w:color="auto"/>
        <w:right w:val="none" w:sz="0" w:space="0" w:color="auto"/>
      </w:divBdr>
      <w:divsChild>
        <w:div w:id="803541468">
          <w:marLeft w:val="0"/>
          <w:marRight w:val="0"/>
          <w:marTop w:val="0"/>
          <w:marBottom w:val="0"/>
          <w:divBdr>
            <w:top w:val="none" w:sz="0" w:space="0" w:color="auto"/>
            <w:left w:val="none" w:sz="0" w:space="0" w:color="auto"/>
            <w:bottom w:val="none" w:sz="0" w:space="0" w:color="auto"/>
            <w:right w:val="none" w:sz="0" w:space="0" w:color="auto"/>
          </w:divBdr>
        </w:div>
      </w:divsChild>
    </w:div>
    <w:div w:id="1127352440">
      <w:marLeft w:val="0"/>
      <w:marRight w:val="0"/>
      <w:marTop w:val="0"/>
      <w:marBottom w:val="0"/>
      <w:divBdr>
        <w:top w:val="none" w:sz="0" w:space="0" w:color="auto"/>
        <w:left w:val="none" w:sz="0" w:space="0" w:color="auto"/>
        <w:bottom w:val="none" w:sz="0" w:space="0" w:color="auto"/>
        <w:right w:val="none" w:sz="0" w:space="0" w:color="auto"/>
      </w:divBdr>
      <w:divsChild>
        <w:div w:id="1095900931">
          <w:marLeft w:val="0"/>
          <w:marRight w:val="0"/>
          <w:marTop w:val="0"/>
          <w:marBottom w:val="0"/>
          <w:divBdr>
            <w:top w:val="none" w:sz="0" w:space="0" w:color="auto"/>
            <w:left w:val="none" w:sz="0" w:space="0" w:color="auto"/>
            <w:bottom w:val="none" w:sz="0" w:space="0" w:color="auto"/>
            <w:right w:val="none" w:sz="0" w:space="0" w:color="auto"/>
          </w:divBdr>
        </w:div>
      </w:divsChild>
    </w:div>
    <w:div w:id="1129006138">
      <w:marLeft w:val="0"/>
      <w:marRight w:val="0"/>
      <w:marTop w:val="0"/>
      <w:marBottom w:val="0"/>
      <w:divBdr>
        <w:top w:val="none" w:sz="0" w:space="0" w:color="auto"/>
        <w:left w:val="none" w:sz="0" w:space="0" w:color="auto"/>
        <w:bottom w:val="none" w:sz="0" w:space="0" w:color="auto"/>
        <w:right w:val="none" w:sz="0" w:space="0" w:color="auto"/>
      </w:divBdr>
      <w:divsChild>
        <w:div w:id="1849515567">
          <w:marLeft w:val="0"/>
          <w:marRight w:val="0"/>
          <w:marTop w:val="0"/>
          <w:marBottom w:val="0"/>
          <w:divBdr>
            <w:top w:val="none" w:sz="0" w:space="0" w:color="auto"/>
            <w:left w:val="none" w:sz="0" w:space="0" w:color="auto"/>
            <w:bottom w:val="none" w:sz="0" w:space="0" w:color="auto"/>
            <w:right w:val="none" w:sz="0" w:space="0" w:color="auto"/>
          </w:divBdr>
        </w:div>
      </w:divsChild>
    </w:div>
    <w:div w:id="1129317486">
      <w:marLeft w:val="0"/>
      <w:marRight w:val="0"/>
      <w:marTop w:val="0"/>
      <w:marBottom w:val="0"/>
      <w:divBdr>
        <w:top w:val="none" w:sz="0" w:space="0" w:color="auto"/>
        <w:left w:val="none" w:sz="0" w:space="0" w:color="auto"/>
        <w:bottom w:val="none" w:sz="0" w:space="0" w:color="auto"/>
        <w:right w:val="none" w:sz="0" w:space="0" w:color="auto"/>
      </w:divBdr>
      <w:divsChild>
        <w:div w:id="1397897292">
          <w:marLeft w:val="0"/>
          <w:marRight w:val="0"/>
          <w:marTop w:val="0"/>
          <w:marBottom w:val="0"/>
          <w:divBdr>
            <w:top w:val="none" w:sz="0" w:space="0" w:color="auto"/>
            <w:left w:val="none" w:sz="0" w:space="0" w:color="auto"/>
            <w:bottom w:val="none" w:sz="0" w:space="0" w:color="auto"/>
            <w:right w:val="none" w:sz="0" w:space="0" w:color="auto"/>
          </w:divBdr>
        </w:div>
      </w:divsChild>
    </w:div>
    <w:div w:id="1129854983">
      <w:marLeft w:val="0"/>
      <w:marRight w:val="0"/>
      <w:marTop w:val="0"/>
      <w:marBottom w:val="0"/>
      <w:divBdr>
        <w:top w:val="none" w:sz="0" w:space="0" w:color="auto"/>
        <w:left w:val="none" w:sz="0" w:space="0" w:color="auto"/>
        <w:bottom w:val="none" w:sz="0" w:space="0" w:color="auto"/>
        <w:right w:val="none" w:sz="0" w:space="0" w:color="auto"/>
      </w:divBdr>
      <w:divsChild>
        <w:div w:id="773018972">
          <w:marLeft w:val="0"/>
          <w:marRight w:val="0"/>
          <w:marTop w:val="0"/>
          <w:marBottom w:val="0"/>
          <w:divBdr>
            <w:top w:val="none" w:sz="0" w:space="0" w:color="auto"/>
            <w:left w:val="none" w:sz="0" w:space="0" w:color="auto"/>
            <w:bottom w:val="none" w:sz="0" w:space="0" w:color="auto"/>
            <w:right w:val="none" w:sz="0" w:space="0" w:color="auto"/>
          </w:divBdr>
        </w:div>
      </w:divsChild>
    </w:div>
    <w:div w:id="1129906895">
      <w:marLeft w:val="0"/>
      <w:marRight w:val="0"/>
      <w:marTop w:val="0"/>
      <w:marBottom w:val="0"/>
      <w:divBdr>
        <w:top w:val="none" w:sz="0" w:space="0" w:color="auto"/>
        <w:left w:val="none" w:sz="0" w:space="0" w:color="auto"/>
        <w:bottom w:val="none" w:sz="0" w:space="0" w:color="auto"/>
        <w:right w:val="none" w:sz="0" w:space="0" w:color="auto"/>
      </w:divBdr>
      <w:divsChild>
        <w:div w:id="1742673523">
          <w:marLeft w:val="0"/>
          <w:marRight w:val="0"/>
          <w:marTop w:val="0"/>
          <w:marBottom w:val="0"/>
          <w:divBdr>
            <w:top w:val="none" w:sz="0" w:space="0" w:color="auto"/>
            <w:left w:val="none" w:sz="0" w:space="0" w:color="auto"/>
            <w:bottom w:val="none" w:sz="0" w:space="0" w:color="auto"/>
            <w:right w:val="none" w:sz="0" w:space="0" w:color="auto"/>
          </w:divBdr>
        </w:div>
      </w:divsChild>
    </w:div>
    <w:div w:id="1131093244">
      <w:marLeft w:val="0"/>
      <w:marRight w:val="0"/>
      <w:marTop w:val="0"/>
      <w:marBottom w:val="0"/>
      <w:divBdr>
        <w:top w:val="none" w:sz="0" w:space="0" w:color="auto"/>
        <w:left w:val="none" w:sz="0" w:space="0" w:color="auto"/>
        <w:bottom w:val="none" w:sz="0" w:space="0" w:color="auto"/>
        <w:right w:val="none" w:sz="0" w:space="0" w:color="auto"/>
      </w:divBdr>
      <w:divsChild>
        <w:div w:id="567569881">
          <w:marLeft w:val="0"/>
          <w:marRight w:val="0"/>
          <w:marTop w:val="0"/>
          <w:marBottom w:val="0"/>
          <w:divBdr>
            <w:top w:val="none" w:sz="0" w:space="0" w:color="auto"/>
            <w:left w:val="none" w:sz="0" w:space="0" w:color="auto"/>
            <w:bottom w:val="none" w:sz="0" w:space="0" w:color="auto"/>
            <w:right w:val="none" w:sz="0" w:space="0" w:color="auto"/>
          </w:divBdr>
        </w:div>
      </w:divsChild>
    </w:div>
    <w:div w:id="1131439599">
      <w:marLeft w:val="0"/>
      <w:marRight w:val="0"/>
      <w:marTop w:val="0"/>
      <w:marBottom w:val="0"/>
      <w:divBdr>
        <w:top w:val="none" w:sz="0" w:space="0" w:color="auto"/>
        <w:left w:val="none" w:sz="0" w:space="0" w:color="auto"/>
        <w:bottom w:val="none" w:sz="0" w:space="0" w:color="auto"/>
        <w:right w:val="none" w:sz="0" w:space="0" w:color="auto"/>
      </w:divBdr>
      <w:divsChild>
        <w:div w:id="1602684396">
          <w:marLeft w:val="0"/>
          <w:marRight w:val="0"/>
          <w:marTop w:val="0"/>
          <w:marBottom w:val="0"/>
          <w:divBdr>
            <w:top w:val="none" w:sz="0" w:space="0" w:color="auto"/>
            <w:left w:val="none" w:sz="0" w:space="0" w:color="auto"/>
            <w:bottom w:val="none" w:sz="0" w:space="0" w:color="auto"/>
            <w:right w:val="none" w:sz="0" w:space="0" w:color="auto"/>
          </w:divBdr>
        </w:div>
      </w:divsChild>
    </w:div>
    <w:div w:id="1132216011">
      <w:marLeft w:val="0"/>
      <w:marRight w:val="0"/>
      <w:marTop w:val="0"/>
      <w:marBottom w:val="0"/>
      <w:divBdr>
        <w:top w:val="none" w:sz="0" w:space="0" w:color="auto"/>
        <w:left w:val="none" w:sz="0" w:space="0" w:color="auto"/>
        <w:bottom w:val="none" w:sz="0" w:space="0" w:color="auto"/>
        <w:right w:val="none" w:sz="0" w:space="0" w:color="auto"/>
      </w:divBdr>
      <w:divsChild>
        <w:div w:id="63647409">
          <w:marLeft w:val="0"/>
          <w:marRight w:val="0"/>
          <w:marTop w:val="0"/>
          <w:marBottom w:val="0"/>
          <w:divBdr>
            <w:top w:val="none" w:sz="0" w:space="0" w:color="auto"/>
            <w:left w:val="none" w:sz="0" w:space="0" w:color="auto"/>
            <w:bottom w:val="none" w:sz="0" w:space="0" w:color="auto"/>
            <w:right w:val="none" w:sz="0" w:space="0" w:color="auto"/>
          </w:divBdr>
        </w:div>
      </w:divsChild>
    </w:div>
    <w:div w:id="1132553585">
      <w:marLeft w:val="0"/>
      <w:marRight w:val="0"/>
      <w:marTop w:val="0"/>
      <w:marBottom w:val="0"/>
      <w:divBdr>
        <w:top w:val="none" w:sz="0" w:space="0" w:color="auto"/>
        <w:left w:val="none" w:sz="0" w:space="0" w:color="auto"/>
        <w:bottom w:val="none" w:sz="0" w:space="0" w:color="auto"/>
        <w:right w:val="none" w:sz="0" w:space="0" w:color="auto"/>
      </w:divBdr>
      <w:divsChild>
        <w:div w:id="896819605">
          <w:marLeft w:val="0"/>
          <w:marRight w:val="0"/>
          <w:marTop w:val="0"/>
          <w:marBottom w:val="0"/>
          <w:divBdr>
            <w:top w:val="none" w:sz="0" w:space="0" w:color="auto"/>
            <w:left w:val="none" w:sz="0" w:space="0" w:color="auto"/>
            <w:bottom w:val="none" w:sz="0" w:space="0" w:color="auto"/>
            <w:right w:val="none" w:sz="0" w:space="0" w:color="auto"/>
          </w:divBdr>
        </w:div>
      </w:divsChild>
    </w:div>
    <w:div w:id="1133215032">
      <w:marLeft w:val="0"/>
      <w:marRight w:val="0"/>
      <w:marTop w:val="0"/>
      <w:marBottom w:val="0"/>
      <w:divBdr>
        <w:top w:val="none" w:sz="0" w:space="0" w:color="auto"/>
        <w:left w:val="none" w:sz="0" w:space="0" w:color="auto"/>
        <w:bottom w:val="none" w:sz="0" w:space="0" w:color="auto"/>
        <w:right w:val="none" w:sz="0" w:space="0" w:color="auto"/>
      </w:divBdr>
      <w:divsChild>
        <w:div w:id="1060903673">
          <w:marLeft w:val="0"/>
          <w:marRight w:val="0"/>
          <w:marTop w:val="0"/>
          <w:marBottom w:val="0"/>
          <w:divBdr>
            <w:top w:val="none" w:sz="0" w:space="0" w:color="auto"/>
            <w:left w:val="none" w:sz="0" w:space="0" w:color="auto"/>
            <w:bottom w:val="none" w:sz="0" w:space="0" w:color="auto"/>
            <w:right w:val="none" w:sz="0" w:space="0" w:color="auto"/>
          </w:divBdr>
        </w:div>
      </w:divsChild>
    </w:div>
    <w:div w:id="1134061826">
      <w:marLeft w:val="0"/>
      <w:marRight w:val="0"/>
      <w:marTop w:val="0"/>
      <w:marBottom w:val="0"/>
      <w:divBdr>
        <w:top w:val="none" w:sz="0" w:space="0" w:color="auto"/>
        <w:left w:val="none" w:sz="0" w:space="0" w:color="auto"/>
        <w:bottom w:val="none" w:sz="0" w:space="0" w:color="auto"/>
        <w:right w:val="none" w:sz="0" w:space="0" w:color="auto"/>
      </w:divBdr>
      <w:divsChild>
        <w:div w:id="1791702311">
          <w:marLeft w:val="0"/>
          <w:marRight w:val="0"/>
          <w:marTop w:val="0"/>
          <w:marBottom w:val="0"/>
          <w:divBdr>
            <w:top w:val="none" w:sz="0" w:space="0" w:color="auto"/>
            <w:left w:val="none" w:sz="0" w:space="0" w:color="auto"/>
            <w:bottom w:val="none" w:sz="0" w:space="0" w:color="auto"/>
            <w:right w:val="none" w:sz="0" w:space="0" w:color="auto"/>
          </w:divBdr>
        </w:div>
      </w:divsChild>
    </w:div>
    <w:div w:id="1134446042">
      <w:marLeft w:val="0"/>
      <w:marRight w:val="0"/>
      <w:marTop w:val="0"/>
      <w:marBottom w:val="0"/>
      <w:divBdr>
        <w:top w:val="none" w:sz="0" w:space="0" w:color="auto"/>
        <w:left w:val="none" w:sz="0" w:space="0" w:color="auto"/>
        <w:bottom w:val="none" w:sz="0" w:space="0" w:color="auto"/>
        <w:right w:val="none" w:sz="0" w:space="0" w:color="auto"/>
      </w:divBdr>
      <w:divsChild>
        <w:div w:id="1713919988">
          <w:marLeft w:val="0"/>
          <w:marRight w:val="0"/>
          <w:marTop w:val="0"/>
          <w:marBottom w:val="0"/>
          <w:divBdr>
            <w:top w:val="none" w:sz="0" w:space="0" w:color="auto"/>
            <w:left w:val="none" w:sz="0" w:space="0" w:color="auto"/>
            <w:bottom w:val="none" w:sz="0" w:space="0" w:color="auto"/>
            <w:right w:val="none" w:sz="0" w:space="0" w:color="auto"/>
          </w:divBdr>
        </w:div>
      </w:divsChild>
    </w:div>
    <w:div w:id="1135563058">
      <w:marLeft w:val="0"/>
      <w:marRight w:val="0"/>
      <w:marTop w:val="0"/>
      <w:marBottom w:val="0"/>
      <w:divBdr>
        <w:top w:val="none" w:sz="0" w:space="0" w:color="auto"/>
        <w:left w:val="none" w:sz="0" w:space="0" w:color="auto"/>
        <w:bottom w:val="none" w:sz="0" w:space="0" w:color="auto"/>
        <w:right w:val="none" w:sz="0" w:space="0" w:color="auto"/>
      </w:divBdr>
    </w:div>
    <w:div w:id="1135950828">
      <w:marLeft w:val="0"/>
      <w:marRight w:val="0"/>
      <w:marTop w:val="0"/>
      <w:marBottom w:val="0"/>
      <w:divBdr>
        <w:top w:val="none" w:sz="0" w:space="0" w:color="auto"/>
        <w:left w:val="none" w:sz="0" w:space="0" w:color="auto"/>
        <w:bottom w:val="none" w:sz="0" w:space="0" w:color="auto"/>
        <w:right w:val="none" w:sz="0" w:space="0" w:color="auto"/>
      </w:divBdr>
      <w:divsChild>
        <w:div w:id="1027147635">
          <w:marLeft w:val="0"/>
          <w:marRight w:val="0"/>
          <w:marTop w:val="0"/>
          <w:marBottom w:val="0"/>
          <w:divBdr>
            <w:top w:val="none" w:sz="0" w:space="0" w:color="auto"/>
            <w:left w:val="none" w:sz="0" w:space="0" w:color="auto"/>
            <w:bottom w:val="none" w:sz="0" w:space="0" w:color="auto"/>
            <w:right w:val="none" w:sz="0" w:space="0" w:color="auto"/>
          </w:divBdr>
        </w:div>
      </w:divsChild>
    </w:div>
    <w:div w:id="1137331656">
      <w:bodyDiv w:val="1"/>
      <w:marLeft w:val="0"/>
      <w:marRight w:val="0"/>
      <w:marTop w:val="0"/>
      <w:marBottom w:val="0"/>
      <w:divBdr>
        <w:top w:val="none" w:sz="0" w:space="0" w:color="auto"/>
        <w:left w:val="none" w:sz="0" w:space="0" w:color="auto"/>
        <w:bottom w:val="none" w:sz="0" w:space="0" w:color="auto"/>
        <w:right w:val="none" w:sz="0" w:space="0" w:color="auto"/>
      </w:divBdr>
      <w:divsChild>
        <w:div w:id="14163681">
          <w:marLeft w:val="720"/>
          <w:marRight w:val="0"/>
          <w:marTop w:val="120"/>
          <w:marBottom w:val="0"/>
          <w:divBdr>
            <w:top w:val="none" w:sz="0" w:space="0" w:color="auto"/>
            <w:left w:val="none" w:sz="0" w:space="0" w:color="auto"/>
            <w:bottom w:val="none" w:sz="0" w:space="0" w:color="auto"/>
            <w:right w:val="none" w:sz="0" w:space="0" w:color="auto"/>
          </w:divBdr>
        </w:div>
        <w:div w:id="541482533">
          <w:marLeft w:val="1195"/>
          <w:marRight w:val="0"/>
          <w:marTop w:val="120"/>
          <w:marBottom w:val="0"/>
          <w:divBdr>
            <w:top w:val="none" w:sz="0" w:space="0" w:color="auto"/>
            <w:left w:val="none" w:sz="0" w:space="0" w:color="auto"/>
            <w:bottom w:val="none" w:sz="0" w:space="0" w:color="auto"/>
            <w:right w:val="none" w:sz="0" w:space="0" w:color="auto"/>
          </w:divBdr>
        </w:div>
        <w:div w:id="1169634401">
          <w:marLeft w:val="1195"/>
          <w:marRight w:val="0"/>
          <w:marTop w:val="120"/>
          <w:marBottom w:val="0"/>
          <w:divBdr>
            <w:top w:val="none" w:sz="0" w:space="0" w:color="auto"/>
            <w:left w:val="none" w:sz="0" w:space="0" w:color="auto"/>
            <w:bottom w:val="none" w:sz="0" w:space="0" w:color="auto"/>
            <w:right w:val="none" w:sz="0" w:space="0" w:color="auto"/>
          </w:divBdr>
        </w:div>
        <w:div w:id="1601451168">
          <w:marLeft w:val="1195"/>
          <w:marRight w:val="0"/>
          <w:marTop w:val="120"/>
          <w:marBottom w:val="0"/>
          <w:divBdr>
            <w:top w:val="none" w:sz="0" w:space="0" w:color="auto"/>
            <w:left w:val="none" w:sz="0" w:space="0" w:color="auto"/>
            <w:bottom w:val="none" w:sz="0" w:space="0" w:color="auto"/>
            <w:right w:val="none" w:sz="0" w:space="0" w:color="auto"/>
          </w:divBdr>
        </w:div>
      </w:divsChild>
    </w:div>
    <w:div w:id="1137458392">
      <w:marLeft w:val="0"/>
      <w:marRight w:val="0"/>
      <w:marTop w:val="0"/>
      <w:marBottom w:val="0"/>
      <w:divBdr>
        <w:top w:val="none" w:sz="0" w:space="0" w:color="auto"/>
        <w:left w:val="none" w:sz="0" w:space="0" w:color="auto"/>
        <w:bottom w:val="none" w:sz="0" w:space="0" w:color="auto"/>
        <w:right w:val="none" w:sz="0" w:space="0" w:color="auto"/>
      </w:divBdr>
      <w:divsChild>
        <w:div w:id="1601374714">
          <w:marLeft w:val="0"/>
          <w:marRight w:val="0"/>
          <w:marTop w:val="0"/>
          <w:marBottom w:val="0"/>
          <w:divBdr>
            <w:top w:val="none" w:sz="0" w:space="0" w:color="auto"/>
            <w:left w:val="none" w:sz="0" w:space="0" w:color="auto"/>
            <w:bottom w:val="none" w:sz="0" w:space="0" w:color="auto"/>
            <w:right w:val="none" w:sz="0" w:space="0" w:color="auto"/>
          </w:divBdr>
        </w:div>
      </w:divsChild>
    </w:div>
    <w:div w:id="1137725221">
      <w:marLeft w:val="0"/>
      <w:marRight w:val="0"/>
      <w:marTop w:val="0"/>
      <w:marBottom w:val="0"/>
      <w:divBdr>
        <w:top w:val="none" w:sz="0" w:space="0" w:color="auto"/>
        <w:left w:val="none" w:sz="0" w:space="0" w:color="auto"/>
        <w:bottom w:val="none" w:sz="0" w:space="0" w:color="auto"/>
        <w:right w:val="none" w:sz="0" w:space="0" w:color="auto"/>
      </w:divBdr>
      <w:divsChild>
        <w:div w:id="1624145477">
          <w:marLeft w:val="0"/>
          <w:marRight w:val="0"/>
          <w:marTop w:val="0"/>
          <w:marBottom w:val="0"/>
          <w:divBdr>
            <w:top w:val="none" w:sz="0" w:space="0" w:color="auto"/>
            <w:left w:val="none" w:sz="0" w:space="0" w:color="auto"/>
            <w:bottom w:val="none" w:sz="0" w:space="0" w:color="auto"/>
            <w:right w:val="none" w:sz="0" w:space="0" w:color="auto"/>
          </w:divBdr>
        </w:div>
      </w:divsChild>
    </w:div>
    <w:div w:id="1137914329">
      <w:marLeft w:val="0"/>
      <w:marRight w:val="0"/>
      <w:marTop w:val="0"/>
      <w:marBottom w:val="0"/>
      <w:divBdr>
        <w:top w:val="none" w:sz="0" w:space="0" w:color="auto"/>
        <w:left w:val="none" w:sz="0" w:space="0" w:color="auto"/>
        <w:bottom w:val="none" w:sz="0" w:space="0" w:color="auto"/>
        <w:right w:val="none" w:sz="0" w:space="0" w:color="auto"/>
      </w:divBdr>
      <w:divsChild>
        <w:div w:id="1477527041">
          <w:marLeft w:val="0"/>
          <w:marRight w:val="0"/>
          <w:marTop w:val="0"/>
          <w:marBottom w:val="0"/>
          <w:divBdr>
            <w:top w:val="none" w:sz="0" w:space="0" w:color="auto"/>
            <w:left w:val="none" w:sz="0" w:space="0" w:color="auto"/>
            <w:bottom w:val="none" w:sz="0" w:space="0" w:color="auto"/>
            <w:right w:val="none" w:sz="0" w:space="0" w:color="auto"/>
          </w:divBdr>
        </w:div>
      </w:divsChild>
    </w:div>
    <w:div w:id="1138375392">
      <w:bodyDiv w:val="1"/>
      <w:marLeft w:val="0"/>
      <w:marRight w:val="0"/>
      <w:marTop w:val="0"/>
      <w:marBottom w:val="0"/>
      <w:divBdr>
        <w:top w:val="none" w:sz="0" w:space="0" w:color="auto"/>
        <w:left w:val="none" w:sz="0" w:space="0" w:color="auto"/>
        <w:bottom w:val="none" w:sz="0" w:space="0" w:color="auto"/>
        <w:right w:val="none" w:sz="0" w:space="0" w:color="auto"/>
      </w:divBdr>
    </w:div>
    <w:div w:id="1138644955">
      <w:marLeft w:val="0"/>
      <w:marRight w:val="0"/>
      <w:marTop w:val="0"/>
      <w:marBottom w:val="0"/>
      <w:divBdr>
        <w:top w:val="none" w:sz="0" w:space="0" w:color="auto"/>
        <w:left w:val="none" w:sz="0" w:space="0" w:color="auto"/>
        <w:bottom w:val="none" w:sz="0" w:space="0" w:color="auto"/>
        <w:right w:val="none" w:sz="0" w:space="0" w:color="auto"/>
      </w:divBdr>
      <w:divsChild>
        <w:div w:id="1363820256">
          <w:marLeft w:val="0"/>
          <w:marRight w:val="0"/>
          <w:marTop w:val="0"/>
          <w:marBottom w:val="0"/>
          <w:divBdr>
            <w:top w:val="none" w:sz="0" w:space="0" w:color="auto"/>
            <w:left w:val="none" w:sz="0" w:space="0" w:color="auto"/>
            <w:bottom w:val="none" w:sz="0" w:space="0" w:color="auto"/>
            <w:right w:val="none" w:sz="0" w:space="0" w:color="auto"/>
          </w:divBdr>
        </w:div>
      </w:divsChild>
    </w:div>
    <w:div w:id="1139032713">
      <w:bodyDiv w:val="1"/>
      <w:marLeft w:val="0"/>
      <w:marRight w:val="0"/>
      <w:marTop w:val="0"/>
      <w:marBottom w:val="0"/>
      <w:divBdr>
        <w:top w:val="none" w:sz="0" w:space="0" w:color="auto"/>
        <w:left w:val="none" w:sz="0" w:space="0" w:color="auto"/>
        <w:bottom w:val="none" w:sz="0" w:space="0" w:color="auto"/>
        <w:right w:val="none" w:sz="0" w:space="0" w:color="auto"/>
      </w:divBdr>
    </w:div>
    <w:div w:id="1139228801">
      <w:bodyDiv w:val="1"/>
      <w:marLeft w:val="0"/>
      <w:marRight w:val="0"/>
      <w:marTop w:val="0"/>
      <w:marBottom w:val="0"/>
      <w:divBdr>
        <w:top w:val="none" w:sz="0" w:space="0" w:color="auto"/>
        <w:left w:val="none" w:sz="0" w:space="0" w:color="auto"/>
        <w:bottom w:val="none" w:sz="0" w:space="0" w:color="auto"/>
        <w:right w:val="none" w:sz="0" w:space="0" w:color="auto"/>
      </w:divBdr>
    </w:div>
    <w:div w:id="1140148593">
      <w:marLeft w:val="0"/>
      <w:marRight w:val="0"/>
      <w:marTop w:val="0"/>
      <w:marBottom w:val="0"/>
      <w:divBdr>
        <w:top w:val="none" w:sz="0" w:space="0" w:color="auto"/>
        <w:left w:val="none" w:sz="0" w:space="0" w:color="auto"/>
        <w:bottom w:val="none" w:sz="0" w:space="0" w:color="auto"/>
        <w:right w:val="none" w:sz="0" w:space="0" w:color="auto"/>
      </w:divBdr>
      <w:divsChild>
        <w:div w:id="1699819415">
          <w:marLeft w:val="0"/>
          <w:marRight w:val="0"/>
          <w:marTop w:val="0"/>
          <w:marBottom w:val="0"/>
          <w:divBdr>
            <w:top w:val="none" w:sz="0" w:space="0" w:color="auto"/>
            <w:left w:val="none" w:sz="0" w:space="0" w:color="auto"/>
            <w:bottom w:val="none" w:sz="0" w:space="0" w:color="auto"/>
            <w:right w:val="none" w:sz="0" w:space="0" w:color="auto"/>
          </w:divBdr>
        </w:div>
      </w:divsChild>
    </w:div>
    <w:div w:id="1140882247">
      <w:marLeft w:val="0"/>
      <w:marRight w:val="0"/>
      <w:marTop w:val="0"/>
      <w:marBottom w:val="0"/>
      <w:divBdr>
        <w:top w:val="none" w:sz="0" w:space="0" w:color="auto"/>
        <w:left w:val="none" w:sz="0" w:space="0" w:color="auto"/>
        <w:bottom w:val="none" w:sz="0" w:space="0" w:color="auto"/>
        <w:right w:val="none" w:sz="0" w:space="0" w:color="auto"/>
      </w:divBdr>
      <w:divsChild>
        <w:div w:id="474640827">
          <w:marLeft w:val="0"/>
          <w:marRight w:val="0"/>
          <w:marTop w:val="0"/>
          <w:marBottom w:val="0"/>
          <w:divBdr>
            <w:top w:val="none" w:sz="0" w:space="0" w:color="auto"/>
            <w:left w:val="none" w:sz="0" w:space="0" w:color="auto"/>
            <w:bottom w:val="none" w:sz="0" w:space="0" w:color="auto"/>
            <w:right w:val="none" w:sz="0" w:space="0" w:color="auto"/>
          </w:divBdr>
        </w:div>
      </w:divsChild>
    </w:div>
    <w:div w:id="1141315160">
      <w:marLeft w:val="0"/>
      <w:marRight w:val="0"/>
      <w:marTop w:val="0"/>
      <w:marBottom w:val="0"/>
      <w:divBdr>
        <w:top w:val="none" w:sz="0" w:space="0" w:color="auto"/>
        <w:left w:val="none" w:sz="0" w:space="0" w:color="auto"/>
        <w:bottom w:val="none" w:sz="0" w:space="0" w:color="auto"/>
        <w:right w:val="none" w:sz="0" w:space="0" w:color="auto"/>
      </w:divBdr>
      <w:divsChild>
        <w:div w:id="445202985">
          <w:marLeft w:val="0"/>
          <w:marRight w:val="0"/>
          <w:marTop w:val="0"/>
          <w:marBottom w:val="0"/>
          <w:divBdr>
            <w:top w:val="none" w:sz="0" w:space="0" w:color="auto"/>
            <w:left w:val="none" w:sz="0" w:space="0" w:color="auto"/>
            <w:bottom w:val="none" w:sz="0" w:space="0" w:color="auto"/>
            <w:right w:val="none" w:sz="0" w:space="0" w:color="auto"/>
          </w:divBdr>
        </w:div>
      </w:divsChild>
    </w:div>
    <w:div w:id="1143082319">
      <w:marLeft w:val="0"/>
      <w:marRight w:val="0"/>
      <w:marTop w:val="0"/>
      <w:marBottom w:val="0"/>
      <w:divBdr>
        <w:top w:val="none" w:sz="0" w:space="0" w:color="auto"/>
        <w:left w:val="none" w:sz="0" w:space="0" w:color="auto"/>
        <w:bottom w:val="none" w:sz="0" w:space="0" w:color="auto"/>
        <w:right w:val="none" w:sz="0" w:space="0" w:color="auto"/>
      </w:divBdr>
      <w:divsChild>
        <w:div w:id="1502620313">
          <w:marLeft w:val="0"/>
          <w:marRight w:val="0"/>
          <w:marTop w:val="0"/>
          <w:marBottom w:val="0"/>
          <w:divBdr>
            <w:top w:val="none" w:sz="0" w:space="0" w:color="auto"/>
            <w:left w:val="none" w:sz="0" w:space="0" w:color="auto"/>
            <w:bottom w:val="none" w:sz="0" w:space="0" w:color="auto"/>
            <w:right w:val="none" w:sz="0" w:space="0" w:color="auto"/>
          </w:divBdr>
        </w:div>
      </w:divsChild>
    </w:div>
    <w:div w:id="1143087000">
      <w:marLeft w:val="0"/>
      <w:marRight w:val="0"/>
      <w:marTop w:val="0"/>
      <w:marBottom w:val="0"/>
      <w:divBdr>
        <w:top w:val="none" w:sz="0" w:space="0" w:color="auto"/>
        <w:left w:val="none" w:sz="0" w:space="0" w:color="auto"/>
        <w:bottom w:val="none" w:sz="0" w:space="0" w:color="auto"/>
        <w:right w:val="none" w:sz="0" w:space="0" w:color="auto"/>
      </w:divBdr>
      <w:divsChild>
        <w:div w:id="202401404">
          <w:marLeft w:val="0"/>
          <w:marRight w:val="0"/>
          <w:marTop w:val="0"/>
          <w:marBottom w:val="0"/>
          <w:divBdr>
            <w:top w:val="none" w:sz="0" w:space="0" w:color="auto"/>
            <w:left w:val="none" w:sz="0" w:space="0" w:color="auto"/>
            <w:bottom w:val="none" w:sz="0" w:space="0" w:color="auto"/>
            <w:right w:val="none" w:sz="0" w:space="0" w:color="auto"/>
          </w:divBdr>
        </w:div>
      </w:divsChild>
    </w:div>
    <w:div w:id="1144271819">
      <w:marLeft w:val="0"/>
      <w:marRight w:val="0"/>
      <w:marTop w:val="0"/>
      <w:marBottom w:val="0"/>
      <w:divBdr>
        <w:top w:val="none" w:sz="0" w:space="0" w:color="auto"/>
        <w:left w:val="none" w:sz="0" w:space="0" w:color="auto"/>
        <w:bottom w:val="none" w:sz="0" w:space="0" w:color="auto"/>
        <w:right w:val="none" w:sz="0" w:space="0" w:color="auto"/>
      </w:divBdr>
      <w:divsChild>
        <w:div w:id="1792242608">
          <w:marLeft w:val="0"/>
          <w:marRight w:val="0"/>
          <w:marTop w:val="0"/>
          <w:marBottom w:val="0"/>
          <w:divBdr>
            <w:top w:val="none" w:sz="0" w:space="0" w:color="auto"/>
            <w:left w:val="none" w:sz="0" w:space="0" w:color="auto"/>
            <w:bottom w:val="none" w:sz="0" w:space="0" w:color="auto"/>
            <w:right w:val="none" w:sz="0" w:space="0" w:color="auto"/>
          </w:divBdr>
        </w:div>
      </w:divsChild>
    </w:div>
    <w:div w:id="1144541708">
      <w:marLeft w:val="0"/>
      <w:marRight w:val="0"/>
      <w:marTop w:val="0"/>
      <w:marBottom w:val="0"/>
      <w:divBdr>
        <w:top w:val="none" w:sz="0" w:space="0" w:color="auto"/>
        <w:left w:val="none" w:sz="0" w:space="0" w:color="auto"/>
        <w:bottom w:val="none" w:sz="0" w:space="0" w:color="auto"/>
        <w:right w:val="none" w:sz="0" w:space="0" w:color="auto"/>
      </w:divBdr>
      <w:divsChild>
        <w:div w:id="613639407">
          <w:marLeft w:val="0"/>
          <w:marRight w:val="0"/>
          <w:marTop w:val="0"/>
          <w:marBottom w:val="0"/>
          <w:divBdr>
            <w:top w:val="none" w:sz="0" w:space="0" w:color="auto"/>
            <w:left w:val="none" w:sz="0" w:space="0" w:color="auto"/>
            <w:bottom w:val="none" w:sz="0" w:space="0" w:color="auto"/>
            <w:right w:val="none" w:sz="0" w:space="0" w:color="auto"/>
          </w:divBdr>
        </w:div>
      </w:divsChild>
    </w:div>
    <w:div w:id="1144739719">
      <w:marLeft w:val="0"/>
      <w:marRight w:val="0"/>
      <w:marTop w:val="0"/>
      <w:marBottom w:val="0"/>
      <w:divBdr>
        <w:top w:val="none" w:sz="0" w:space="0" w:color="auto"/>
        <w:left w:val="none" w:sz="0" w:space="0" w:color="auto"/>
        <w:bottom w:val="none" w:sz="0" w:space="0" w:color="auto"/>
        <w:right w:val="none" w:sz="0" w:space="0" w:color="auto"/>
      </w:divBdr>
      <w:divsChild>
        <w:div w:id="446582741">
          <w:marLeft w:val="0"/>
          <w:marRight w:val="0"/>
          <w:marTop w:val="0"/>
          <w:marBottom w:val="0"/>
          <w:divBdr>
            <w:top w:val="none" w:sz="0" w:space="0" w:color="auto"/>
            <w:left w:val="none" w:sz="0" w:space="0" w:color="auto"/>
            <w:bottom w:val="none" w:sz="0" w:space="0" w:color="auto"/>
            <w:right w:val="none" w:sz="0" w:space="0" w:color="auto"/>
          </w:divBdr>
        </w:div>
      </w:divsChild>
    </w:div>
    <w:div w:id="1145397184">
      <w:marLeft w:val="0"/>
      <w:marRight w:val="0"/>
      <w:marTop w:val="0"/>
      <w:marBottom w:val="0"/>
      <w:divBdr>
        <w:top w:val="none" w:sz="0" w:space="0" w:color="auto"/>
        <w:left w:val="none" w:sz="0" w:space="0" w:color="auto"/>
        <w:bottom w:val="none" w:sz="0" w:space="0" w:color="auto"/>
        <w:right w:val="none" w:sz="0" w:space="0" w:color="auto"/>
      </w:divBdr>
      <w:divsChild>
        <w:div w:id="31463504">
          <w:marLeft w:val="0"/>
          <w:marRight w:val="0"/>
          <w:marTop w:val="0"/>
          <w:marBottom w:val="0"/>
          <w:divBdr>
            <w:top w:val="none" w:sz="0" w:space="0" w:color="auto"/>
            <w:left w:val="none" w:sz="0" w:space="0" w:color="auto"/>
            <w:bottom w:val="none" w:sz="0" w:space="0" w:color="auto"/>
            <w:right w:val="none" w:sz="0" w:space="0" w:color="auto"/>
          </w:divBdr>
        </w:div>
      </w:divsChild>
    </w:div>
    <w:div w:id="1145899304">
      <w:marLeft w:val="0"/>
      <w:marRight w:val="0"/>
      <w:marTop w:val="0"/>
      <w:marBottom w:val="0"/>
      <w:divBdr>
        <w:top w:val="none" w:sz="0" w:space="0" w:color="auto"/>
        <w:left w:val="none" w:sz="0" w:space="0" w:color="auto"/>
        <w:bottom w:val="none" w:sz="0" w:space="0" w:color="auto"/>
        <w:right w:val="none" w:sz="0" w:space="0" w:color="auto"/>
      </w:divBdr>
      <w:divsChild>
        <w:div w:id="533660283">
          <w:marLeft w:val="0"/>
          <w:marRight w:val="0"/>
          <w:marTop w:val="0"/>
          <w:marBottom w:val="0"/>
          <w:divBdr>
            <w:top w:val="none" w:sz="0" w:space="0" w:color="auto"/>
            <w:left w:val="none" w:sz="0" w:space="0" w:color="auto"/>
            <w:bottom w:val="none" w:sz="0" w:space="0" w:color="auto"/>
            <w:right w:val="none" w:sz="0" w:space="0" w:color="auto"/>
          </w:divBdr>
        </w:div>
      </w:divsChild>
    </w:div>
    <w:div w:id="1147212507">
      <w:marLeft w:val="0"/>
      <w:marRight w:val="0"/>
      <w:marTop w:val="0"/>
      <w:marBottom w:val="0"/>
      <w:divBdr>
        <w:top w:val="none" w:sz="0" w:space="0" w:color="auto"/>
        <w:left w:val="none" w:sz="0" w:space="0" w:color="auto"/>
        <w:bottom w:val="none" w:sz="0" w:space="0" w:color="auto"/>
        <w:right w:val="none" w:sz="0" w:space="0" w:color="auto"/>
      </w:divBdr>
      <w:divsChild>
        <w:div w:id="1017586432">
          <w:marLeft w:val="0"/>
          <w:marRight w:val="0"/>
          <w:marTop w:val="0"/>
          <w:marBottom w:val="0"/>
          <w:divBdr>
            <w:top w:val="none" w:sz="0" w:space="0" w:color="auto"/>
            <w:left w:val="none" w:sz="0" w:space="0" w:color="auto"/>
            <w:bottom w:val="none" w:sz="0" w:space="0" w:color="auto"/>
            <w:right w:val="none" w:sz="0" w:space="0" w:color="auto"/>
          </w:divBdr>
        </w:div>
      </w:divsChild>
    </w:div>
    <w:div w:id="1147934407">
      <w:marLeft w:val="0"/>
      <w:marRight w:val="0"/>
      <w:marTop w:val="0"/>
      <w:marBottom w:val="0"/>
      <w:divBdr>
        <w:top w:val="none" w:sz="0" w:space="0" w:color="auto"/>
        <w:left w:val="none" w:sz="0" w:space="0" w:color="auto"/>
        <w:bottom w:val="none" w:sz="0" w:space="0" w:color="auto"/>
        <w:right w:val="none" w:sz="0" w:space="0" w:color="auto"/>
      </w:divBdr>
      <w:divsChild>
        <w:div w:id="1855609847">
          <w:marLeft w:val="0"/>
          <w:marRight w:val="0"/>
          <w:marTop w:val="0"/>
          <w:marBottom w:val="0"/>
          <w:divBdr>
            <w:top w:val="none" w:sz="0" w:space="0" w:color="auto"/>
            <w:left w:val="none" w:sz="0" w:space="0" w:color="auto"/>
            <w:bottom w:val="none" w:sz="0" w:space="0" w:color="auto"/>
            <w:right w:val="none" w:sz="0" w:space="0" w:color="auto"/>
          </w:divBdr>
        </w:div>
      </w:divsChild>
    </w:div>
    <w:div w:id="1147941011">
      <w:marLeft w:val="0"/>
      <w:marRight w:val="0"/>
      <w:marTop w:val="0"/>
      <w:marBottom w:val="0"/>
      <w:divBdr>
        <w:top w:val="none" w:sz="0" w:space="0" w:color="auto"/>
        <w:left w:val="none" w:sz="0" w:space="0" w:color="auto"/>
        <w:bottom w:val="none" w:sz="0" w:space="0" w:color="auto"/>
        <w:right w:val="none" w:sz="0" w:space="0" w:color="auto"/>
      </w:divBdr>
      <w:divsChild>
        <w:div w:id="1852530036">
          <w:marLeft w:val="0"/>
          <w:marRight w:val="0"/>
          <w:marTop w:val="0"/>
          <w:marBottom w:val="0"/>
          <w:divBdr>
            <w:top w:val="none" w:sz="0" w:space="0" w:color="auto"/>
            <w:left w:val="none" w:sz="0" w:space="0" w:color="auto"/>
            <w:bottom w:val="none" w:sz="0" w:space="0" w:color="auto"/>
            <w:right w:val="none" w:sz="0" w:space="0" w:color="auto"/>
          </w:divBdr>
        </w:div>
      </w:divsChild>
    </w:div>
    <w:div w:id="1148279816">
      <w:marLeft w:val="0"/>
      <w:marRight w:val="0"/>
      <w:marTop w:val="0"/>
      <w:marBottom w:val="0"/>
      <w:divBdr>
        <w:top w:val="none" w:sz="0" w:space="0" w:color="auto"/>
        <w:left w:val="none" w:sz="0" w:space="0" w:color="auto"/>
        <w:bottom w:val="none" w:sz="0" w:space="0" w:color="auto"/>
        <w:right w:val="none" w:sz="0" w:space="0" w:color="auto"/>
      </w:divBdr>
      <w:divsChild>
        <w:div w:id="172915736">
          <w:marLeft w:val="0"/>
          <w:marRight w:val="0"/>
          <w:marTop w:val="0"/>
          <w:marBottom w:val="0"/>
          <w:divBdr>
            <w:top w:val="none" w:sz="0" w:space="0" w:color="auto"/>
            <w:left w:val="none" w:sz="0" w:space="0" w:color="auto"/>
            <w:bottom w:val="none" w:sz="0" w:space="0" w:color="auto"/>
            <w:right w:val="none" w:sz="0" w:space="0" w:color="auto"/>
          </w:divBdr>
        </w:div>
      </w:divsChild>
    </w:div>
    <w:div w:id="1148596389">
      <w:marLeft w:val="0"/>
      <w:marRight w:val="0"/>
      <w:marTop w:val="0"/>
      <w:marBottom w:val="0"/>
      <w:divBdr>
        <w:top w:val="none" w:sz="0" w:space="0" w:color="auto"/>
        <w:left w:val="none" w:sz="0" w:space="0" w:color="auto"/>
        <w:bottom w:val="none" w:sz="0" w:space="0" w:color="auto"/>
        <w:right w:val="none" w:sz="0" w:space="0" w:color="auto"/>
      </w:divBdr>
      <w:divsChild>
        <w:div w:id="293800472">
          <w:marLeft w:val="0"/>
          <w:marRight w:val="0"/>
          <w:marTop w:val="0"/>
          <w:marBottom w:val="0"/>
          <w:divBdr>
            <w:top w:val="none" w:sz="0" w:space="0" w:color="auto"/>
            <w:left w:val="none" w:sz="0" w:space="0" w:color="auto"/>
            <w:bottom w:val="none" w:sz="0" w:space="0" w:color="auto"/>
            <w:right w:val="none" w:sz="0" w:space="0" w:color="auto"/>
          </w:divBdr>
        </w:div>
      </w:divsChild>
    </w:div>
    <w:div w:id="1149321805">
      <w:bodyDiv w:val="1"/>
      <w:marLeft w:val="0"/>
      <w:marRight w:val="0"/>
      <w:marTop w:val="0"/>
      <w:marBottom w:val="0"/>
      <w:divBdr>
        <w:top w:val="none" w:sz="0" w:space="0" w:color="auto"/>
        <w:left w:val="none" w:sz="0" w:space="0" w:color="auto"/>
        <w:bottom w:val="none" w:sz="0" w:space="0" w:color="auto"/>
        <w:right w:val="none" w:sz="0" w:space="0" w:color="auto"/>
      </w:divBdr>
    </w:div>
    <w:div w:id="1149900742">
      <w:marLeft w:val="0"/>
      <w:marRight w:val="0"/>
      <w:marTop w:val="0"/>
      <w:marBottom w:val="0"/>
      <w:divBdr>
        <w:top w:val="none" w:sz="0" w:space="0" w:color="auto"/>
        <w:left w:val="none" w:sz="0" w:space="0" w:color="auto"/>
        <w:bottom w:val="none" w:sz="0" w:space="0" w:color="auto"/>
        <w:right w:val="none" w:sz="0" w:space="0" w:color="auto"/>
      </w:divBdr>
      <w:divsChild>
        <w:div w:id="1579711251">
          <w:marLeft w:val="0"/>
          <w:marRight w:val="0"/>
          <w:marTop w:val="0"/>
          <w:marBottom w:val="0"/>
          <w:divBdr>
            <w:top w:val="none" w:sz="0" w:space="0" w:color="auto"/>
            <w:left w:val="none" w:sz="0" w:space="0" w:color="auto"/>
            <w:bottom w:val="none" w:sz="0" w:space="0" w:color="auto"/>
            <w:right w:val="none" w:sz="0" w:space="0" w:color="auto"/>
          </w:divBdr>
        </w:div>
      </w:divsChild>
    </w:div>
    <w:div w:id="1151602346">
      <w:marLeft w:val="0"/>
      <w:marRight w:val="0"/>
      <w:marTop w:val="0"/>
      <w:marBottom w:val="0"/>
      <w:divBdr>
        <w:top w:val="none" w:sz="0" w:space="0" w:color="auto"/>
        <w:left w:val="none" w:sz="0" w:space="0" w:color="auto"/>
        <w:bottom w:val="none" w:sz="0" w:space="0" w:color="auto"/>
        <w:right w:val="none" w:sz="0" w:space="0" w:color="auto"/>
      </w:divBdr>
      <w:divsChild>
        <w:div w:id="305279144">
          <w:marLeft w:val="0"/>
          <w:marRight w:val="0"/>
          <w:marTop w:val="0"/>
          <w:marBottom w:val="0"/>
          <w:divBdr>
            <w:top w:val="none" w:sz="0" w:space="0" w:color="auto"/>
            <w:left w:val="none" w:sz="0" w:space="0" w:color="auto"/>
            <w:bottom w:val="none" w:sz="0" w:space="0" w:color="auto"/>
            <w:right w:val="none" w:sz="0" w:space="0" w:color="auto"/>
          </w:divBdr>
        </w:div>
      </w:divsChild>
    </w:div>
    <w:div w:id="1151752635">
      <w:marLeft w:val="0"/>
      <w:marRight w:val="0"/>
      <w:marTop w:val="0"/>
      <w:marBottom w:val="0"/>
      <w:divBdr>
        <w:top w:val="none" w:sz="0" w:space="0" w:color="auto"/>
        <w:left w:val="none" w:sz="0" w:space="0" w:color="auto"/>
        <w:bottom w:val="none" w:sz="0" w:space="0" w:color="auto"/>
        <w:right w:val="none" w:sz="0" w:space="0" w:color="auto"/>
      </w:divBdr>
      <w:divsChild>
        <w:div w:id="930239125">
          <w:marLeft w:val="0"/>
          <w:marRight w:val="0"/>
          <w:marTop w:val="0"/>
          <w:marBottom w:val="0"/>
          <w:divBdr>
            <w:top w:val="none" w:sz="0" w:space="0" w:color="auto"/>
            <w:left w:val="none" w:sz="0" w:space="0" w:color="auto"/>
            <w:bottom w:val="none" w:sz="0" w:space="0" w:color="auto"/>
            <w:right w:val="none" w:sz="0" w:space="0" w:color="auto"/>
          </w:divBdr>
        </w:div>
      </w:divsChild>
    </w:div>
    <w:div w:id="1152141360">
      <w:marLeft w:val="0"/>
      <w:marRight w:val="0"/>
      <w:marTop w:val="0"/>
      <w:marBottom w:val="0"/>
      <w:divBdr>
        <w:top w:val="none" w:sz="0" w:space="0" w:color="auto"/>
        <w:left w:val="none" w:sz="0" w:space="0" w:color="auto"/>
        <w:bottom w:val="none" w:sz="0" w:space="0" w:color="auto"/>
        <w:right w:val="none" w:sz="0" w:space="0" w:color="auto"/>
      </w:divBdr>
      <w:divsChild>
        <w:div w:id="2123912697">
          <w:marLeft w:val="0"/>
          <w:marRight w:val="0"/>
          <w:marTop w:val="0"/>
          <w:marBottom w:val="0"/>
          <w:divBdr>
            <w:top w:val="none" w:sz="0" w:space="0" w:color="auto"/>
            <w:left w:val="none" w:sz="0" w:space="0" w:color="auto"/>
            <w:bottom w:val="none" w:sz="0" w:space="0" w:color="auto"/>
            <w:right w:val="none" w:sz="0" w:space="0" w:color="auto"/>
          </w:divBdr>
        </w:div>
      </w:divsChild>
    </w:div>
    <w:div w:id="1152520713">
      <w:marLeft w:val="0"/>
      <w:marRight w:val="0"/>
      <w:marTop w:val="0"/>
      <w:marBottom w:val="0"/>
      <w:divBdr>
        <w:top w:val="none" w:sz="0" w:space="0" w:color="auto"/>
        <w:left w:val="none" w:sz="0" w:space="0" w:color="auto"/>
        <w:bottom w:val="none" w:sz="0" w:space="0" w:color="auto"/>
        <w:right w:val="none" w:sz="0" w:space="0" w:color="auto"/>
      </w:divBdr>
      <w:divsChild>
        <w:div w:id="694965185">
          <w:marLeft w:val="0"/>
          <w:marRight w:val="0"/>
          <w:marTop w:val="0"/>
          <w:marBottom w:val="0"/>
          <w:divBdr>
            <w:top w:val="none" w:sz="0" w:space="0" w:color="auto"/>
            <w:left w:val="none" w:sz="0" w:space="0" w:color="auto"/>
            <w:bottom w:val="none" w:sz="0" w:space="0" w:color="auto"/>
            <w:right w:val="none" w:sz="0" w:space="0" w:color="auto"/>
          </w:divBdr>
        </w:div>
      </w:divsChild>
    </w:div>
    <w:div w:id="1154486832">
      <w:marLeft w:val="0"/>
      <w:marRight w:val="0"/>
      <w:marTop w:val="0"/>
      <w:marBottom w:val="0"/>
      <w:divBdr>
        <w:top w:val="none" w:sz="0" w:space="0" w:color="auto"/>
        <w:left w:val="none" w:sz="0" w:space="0" w:color="auto"/>
        <w:bottom w:val="none" w:sz="0" w:space="0" w:color="auto"/>
        <w:right w:val="none" w:sz="0" w:space="0" w:color="auto"/>
      </w:divBdr>
      <w:divsChild>
        <w:div w:id="1974406060">
          <w:marLeft w:val="0"/>
          <w:marRight w:val="0"/>
          <w:marTop w:val="0"/>
          <w:marBottom w:val="0"/>
          <w:divBdr>
            <w:top w:val="none" w:sz="0" w:space="0" w:color="auto"/>
            <w:left w:val="none" w:sz="0" w:space="0" w:color="auto"/>
            <w:bottom w:val="none" w:sz="0" w:space="0" w:color="auto"/>
            <w:right w:val="none" w:sz="0" w:space="0" w:color="auto"/>
          </w:divBdr>
        </w:div>
      </w:divsChild>
    </w:div>
    <w:div w:id="1154881486">
      <w:marLeft w:val="0"/>
      <w:marRight w:val="0"/>
      <w:marTop w:val="0"/>
      <w:marBottom w:val="0"/>
      <w:divBdr>
        <w:top w:val="none" w:sz="0" w:space="0" w:color="auto"/>
        <w:left w:val="none" w:sz="0" w:space="0" w:color="auto"/>
        <w:bottom w:val="none" w:sz="0" w:space="0" w:color="auto"/>
        <w:right w:val="none" w:sz="0" w:space="0" w:color="auto"/>
      </w:divBdr>
      <w:divsChild>
        <w:div w:id="1401518614">
          <w:marLeft w:val="0"/>
          <w:marRight w:val="0"/>
          <w:marTop w:val="0"/>
          <w:marBottom w:val="0"/>
          <w:divBdr>
            <w:top w:val="none" w:sz="0" w:space="0" w:color="auto"/>
            <w:left w:val="none" w:sz="0" w:space="0" w:color="auto"/>
            <w:bottom w:val="none" w:sz="0" w:space="0" w:color="auto"/>
            <w:right w:val="none" w:sz="0" w:space="0" w:color="auto"/>
          </w:divBdr>
        </w:div>
      </w:divsChild>
    </w:div>
    <w:div w:id="1154950339">
      <w:bodyDiv w:val="1"/>
      <w:marLeft w:val="0"/>
      <w:marRight w:val="0"/>
      <w:marTop w:val="0"/>
      <w:marBottom w:val="0"/>
      <w:divBdr>
        <w:top w:val="none" w:sz="0" w:space="0" w:color="auto"/>
        <w:left w:val="none" w:sz="0" w:space="0" w:color="auto"/>
        <w:bottom w:val="none" w:sz="0" w:space="0" w:color="auto"/>
        <w:right w:val="none" w:sz="0" w:space="0" w:color="auto"/>
      </w:divBdr>
    </w:div>
    <w:div w:id="1156610502">
      <w:bodyDiv w:val="1"/>
      <w:marLeft w:val="0"/>
      <w:marRight w:val="0"/>
      <w:marTop w:val="0"/>
      <w:marBottom w:val="0"/>
      <w:divBdr>
        <w:top w:val="none" w:sz="0" w:space="0" w:color="auto"/>
        <w:left w:val="none" w:sz="0" w:space="0" w:color="auto"/>
        <w:bottom w:val="none" w:sz="0" w:space="0" w:color="auto"/>
        <w:right w:val="none" w:sz="0" w:space="0" w:color="auto"/>
      </w:divBdr>
    </w:div>
    <w:div w:id="1157234865">
      <w:bodyDiv w:val="1"/>
      <w:marLeft w:val="0"/>
      <w:marRight w:val="0"/>
      <w:marTop w:val="0"/>
      <w:marBottom w:val="0"/>
      <w:divBdr>
        <w:top w:val="none" w:sz="0" w:space="0" w:color="auto"/>
        <w:left w:val="none" w:sz="0" w:space="0" w:color="auto"/>
        <w:bottom w:val="none" w:sz="0" w:space="0" w:color="auto"/>
        <w:right w:val="none" w:sz="0" w:space="0" w:color="auto"/>
      </w:divBdr>
    </w:div>
    <w:div w:id="1157260390">
      <w:marLeft w:val="0"/>
      <w:marRight w:val="0"/>
      <w:marTop w:val="0"/>
      <w:marBottom w:val="0"/>
      <w:divBdr>
        <w:top w:val="none" w:sz="0" w:space="0" w:color="auto"/>
        <w:left w:val="none" w:sz="0" w:space="0" w:color="auto"/>
        <w:bottom w:val="none" w:sz="0" w:space="0" w:color="auto"/>
        <w:right w:val="none" w:sz="0" w:space="0" w:color="auto"/>
      </w:divBdr>
      <w:divsChild>
        <w:div w:id="1994865820">
          <w:marLeft w:val="0"/>
          <w:marRight w:val="0"/>
          <w:marTop w:val="0"/>
          <w:marBottom w:val="0"/>
          <w:divBdr>
            <w:top w:val="none" w:sz="0" w:space="0" w:color="auto"/>
            <w:left w:val="none" w:sz="0" w:space="0" w:color="auto"/>
            <w:bottom w:val="none" w:sz="0" w:space="0" w:color="auto"/>
            <w:right w:val="none" w:sz="0" w:space="0" w:color="auto"/>
          </w:divBdr>
        </w:div>
      </w:divsChild>
    </w:div>
    <w:div w:id="1158498057">
      <w:marLeft w:val="0"/>
      <w:marRight w:val="0"/>
      <w:marTop w:val="0"/>
      <w:marBottom w:val="0"/>
      <w:divBdr>
        <w:top w:val="none" w:sz="0" w:space="0" w:color="auto"/>
        <w:left w:val="none" w:sz="0" w:space="0" w:color="auto"/>
        <w:bottom w:val="none" w:sz="0" w:space="0" w:color="auto"/>
        <w:right w:val="none" w:sz="0" w:space="0" w:color="auto"/>
      </w:divBdr>
      <w:divsChild>
        <w:div w:id="1860849131">
          <w:marLeft w:val="0"/>
          <w:marRight w:val="0"/>
          <w:marTop w:val="0"/>
          <w:marBottom w:val="0"/>
          <w:divBdr>
            <w:top w:val="none" w:sz="0" w:space="0" w:color="auto"/>
            <w:left w:val="none" w:sz="0" w:space="0" w:color="auto"/>
            <w:bottom w:val="none" w:sz="0" w:space="0" w:color="auto"/>
            <w:right w:val="none" w:sz="0" w:space="0" w:color="auto"/>
          </w:divBdr>
        </w:div>
      </w:divsChild>
    </w:div>
    <w:div w:id="1159082666">
      <w:marLeft w:val="0"/>
      <w:marRight w:val="0"/>
      <w:marTop w:val="0"/>
      <w:marBottom w:val="0"/>
      <w:divBdr>
        <w:top w:val="none" w:sz="0" w:space="0" w:color="auto"/>
        <w:left w:val="none" w:sz="0" w:space="0" w:color="auto"/>
        <w:bottom w:val="none" w:sz="0" w:space="0" w:color="auto"/>
        <w:right w:val="none" w:sz="0" w:space="0" w:color="auto"/>
      </w:divBdr>
      <w:divsChild>
        <w:div w:id="1327635566">
          <w:marLeft w:val="0"/>
          <w:marRight w:val="0"/>
          <w:marTop w:val="0"/>
          <w:marBottom w:val="0"/>
          <w:divBdr>
            <w:top w:val="none" w:sz="0" w:space="0" w:color="auto"/>
            <w:left w:val="none" w:sz="0" w:space="0" w:color="auto"/>
            <w:bottom w:val="none" w:sz="0" w:space="0" w:color="auto"/>
            <w:right w:val="none" w:sz="0" w:space="0" w:color="auto"/>
          </w:divBdr>
        </w:div>
      </w:divsChild>
    </w:div>
    <w:div w:id="1159925997">
      <w:marLeft w:val="0"/>
      <w:marRight w:val="0"/>
      <w:marTop w:val="0"/>
      <w:marBottom w:val="0"/>
      <w:divBdr>
        <w:top w:val="none" w:sz="0" w:space="0" w:color="auto"/>
        <w:left w:val="none" w:sz="0" w:space="0" w:color="auto"/>
        <w:bottom w:val="none" w:sz="0" w:space="0" w:color="auto"/>
        <w:right w:val="none" w:sz="0" w:space="0" w:color="auto"/>
      </w:divBdr>
      <w:divsChild>
        <w:div w:id="1560479092">
          <w:marLeft w:val="0"/>
          <w:marRight w:val="0"/>
          <w:marTop w:val="0"/>
          <w:marBottom w:val="0"/>
          <w:divBdr>
            <w:top w:val="none" w:sz="0" w:space="0" w:color="auto"/>
            <w:left w:val="none" w:sz="0" w:space="0" w:color="auto"/>
            <w:bottom w:val="none" w:sz="0" w:space="0" w:color="auto"/>
            <w:right w:val="none" w:sz="0" w:space="0" w:color="auto"/>
          </w:divBdr>
        </w:div>
      </w:divsChild>
    </w:div>
    <w:div w:id="1161580832">
      <w:marLeft w:val="0"/>
      <w:marRight w:val="0"/>
      <w:marTop w:val="0"/>
      <w:marBottom w:val="0"/>
      <w:divBdr>
        <w:top w:val="none" w:sz="0" w:space="0" w:color="auto"/>
        <w:left w:val="none" w:sz="0" w:space="0" w:color="auto"/>
        <w:bottom w:val="none" w:sz="0" w:space="0" w:color="auto"/>
        <w:right w:val="none" w:sz="0" w:space="0" w:color="auto"/>
      </w:divBdr>
      <w:divsChild>
        <w:div w:id="375083299">
          <w:marLeft w:val="0"/>
          <w:marRight w:val="0"/>
          <w:marTop w:val="0"/>
          <w:marBottom w:val="0"/>
          <w:divBdr>
            <w:top w:val="none" w:sz="0" w:space="0" w:color="auto"/>
            <w:left w:val="none" w:sz="0" w:space="0" w:color="auto"/>
            <w:bottom w:val="none" w:sz="0" w:space="0" w:color="auto"/>
            <w:right w:val="none" w:sz="0" w:space="0" w:color="auto"/>
          </w:divBdr>
        </w:div>
      </w:divsChild>
    </w:div>
    <w:div w:id="1161889098">
      <w:marLeft w:val="0"/>
      <w:marRight w:val="0"/>
      <w:marTop w:val="0"/>
      <w:marBottom w:val="0"/>
      <w:divBdr>
        <w:top w:val="none" w:sz="0" w:space="0" w:color="auto"/>
        <w:left w:val="none" w:sz="0" w:space="0" w:color="auto"/>
        <w:bottom w:val="none" w:sz="0" w:space="0" w:color="auto"/>
        <w:right w:val="none" w:sz="0" w:space="0" w:color="auto"/>
      </w:divBdr>
      <w:divsChild>
        <w:div w:id="751778068">
          <w:marLeft w:val="0"/>
          <w:marRight w:val="0"/>
          <w:marTop w:val="0"/>
          <w:marBottom w:val="0"/>
          <w:divBdr>
            <w:top w:val="none" w:sz="0" w:space="0" w:color="auto"/>
            <w:left w:val="none" w:sz="0" w:space="0" w:color="auto"/>
            <w:bottom w:val="none" w:sz="0" w:space="0" w:color="auto"/>
            <w:right w:val="none" w:sz="0" w:space="0" w:color="auto"/>
          </w:divBdr>
        </w:div>
      </w:divsChild>
    </w:div>
    <w:div w:id="1162350773">
      <w:marLeft w:val="0"/>
      <w:marRight w:val="0"/>
      <w:marTop w:val="0"/>
      <w:marBottom w:val="0"/>
      <w:divBdr>
        <w:top w:val="none" w:sz="0" w:space="0" w:color="auto"/>
        <w:left w:val="none" w:sz="0" w:space="0" w:color="auto"/>
        <w:bottom w:val="none" w:sz="0" w:space="0" w:color="auto"/>
        <w:right w:val="none" w:sz="0" w:space="0" w:color="auto"/>
      </w:divBdr>
      <w:divsChild>
        <w:div w:id="551770160">
          <w:marLeft w:val="0"/>
          <w:marRight w:val="0"/>
          <w:marTop w:val="0"/>
          <w:marBottom w:val="0"/>
          <w:divBdr>
            <w:top w:val="none" w:sz="0" w:space="0" w:color="auto"/>
            <w:left w:val="none" w:sz="0" w:space="0" w:color="auto"/>
            <w:bottom w:val="none" w:sz="0" w:space="0" w:color="auto"/>
            <w:right w:val="none" w:sz="0" w:space="0" w:color="auto"/>
          </w:divBdr>
        </w:div>
      </w:divsChild>
    </w:div>
    <w:div w:id="1162743474">
      <w:marLeft w:val="0"/>
      <w:marRight w:val="0"/>
      <w:marTop w:val="0"/>
      <w:marBottom w:val="0"/>
      <w:divBdr>
        <w:top w:val="none" w:sz="0" w:space="0" w:color="auto"/>
        <w:left w:val="none" w:sz="0" w:space="0" w:color="auto"/>
        <w:bottom w:val="none" w:sz="0" w:space="0" w:color="auto"/>
        <w:right w:val="none" w:sz="0" w:space="0" w:color="auto"/>
      </w:divBdr>
      <w:divsChild>
        <w:div w:id="831871781">
          <w:marLeft w:val="0"/>
          <w:marRight w:val="0"/>
          <w:marTop w:val="0"/>
          <w:marBottom w:val="0"/>
          <w:divBdr>
            <w:top w:val="none" w:sz="0" w:space="0" w:color="auto"/>
            <w:left w:val="none" w:sz="0" w:space="0" w:color="auto"/>
            <w:bottom w:val="none" w:sz="0" w:space="0" w:color="auto"/>
            <w:right w:val="none" w:sz="0" w:space="0" w:color="auto"/>
          </w:divBdr>
        </w:div>
      </w:divsChild>
    </w:div>
    <w:div w:id="1163203913">
      <w:marLeft w:val="0"/>
      <w:marRight w:val="0"/>
      <w:marTop w:val="0"/>
      <w:marBottom w:val="0"/>
      <w:divBdr>
        <w:top w:val="none" w:sz="0" w:space="0" w:color="auto"/>
        <w:left w:val="none" w:sz="0" w:space="0" w:color="auto"/>
        <w:bottom w:val="none" w:sz="0" w:space="0" w:color="auto"/>
        <w:right w:val="none" w:sz="0" w:space="0" w:color="auto"/>
      </w:divBdr>
      <w:divsChild>
        <w:div w:id="1264649985">
          <w:marLeft w:val="0"/>
          <w:marRight w:val="0"/>
          <w:marTop w:val="0"/>
          <w:marBottom w:val="0"/>
          <w:divBdr>
            <w:top w:val="none" w:sz="0" w:space="0" w:color="auto"/>
            <w:left w:val="none" w:sz="0" w:space="0" w:color="auto"/>
            <w:bottom w:val="none" w:sz="0" w:space="0" w:color="auto"/>
            <w:right w:val="none" w:sz="0" w:space="0" w:color="auto"/>
          </w:divBdr>
        </w:div>
      </w:divsChild>
    </w:div>
    <w:div w:id="1164320230">
      <w:marLeft w:val="0"/>
      <w:marRight w:val="0"/>
      <w:marTop w:val="0"/>
      <w:marBottom w:val="0"/>
      <w:divBdr>
        <w:top w:val="none" w:sz="0" w:space="0" w:color="auto"/>
        <w:left w:val="none" w:sz="0" w:space="0" w:color="auto"/>
        <w:bottom w:val="none" w:sz="0" w:space="0" w:color="auto"/>
        <w:right w:val="none" w:sz="0" w:space="0" w:color="auto"/>
      </w:divBdr>
      <w:divsChild>
        <w:div w:id="324170962">
          <w:marLeft w:val="0"/>
          <w:marRight w:val="0"/>
          <w:marTop w:val="0"/>
          <w:marBottom w:val="0"/>
          <w:divBdr>
            <w:top w:val="none" w:sz="0" w:space="0" w:color="auto"/>
            <w:left w:val="none" w:sz="0" w:space="0" w:color="auto"/>
            <w:bottom w:val="none" w:sz="0" w:space="0" w:color="auto"/>
            <w:right w:val="none" w:sz="0" w:space="0" w:color="auto"/>
          </w:divBdr>
        </w:div>
      </w:divsChild>
    </w:div>
    <w:div w:id="1164471085">
      <w:marLeft w:val="0"/>
      <w:marRight w:val="0"/>
      <w:marTop w:val="0"/>
      <w:marBottom w:val="0"/>
      <w:divBdr>
        <w:top w:val="none" w:sz="0" w:space="0" w:color="auto"/>
        <w:left w:val="none" w:sz="0" w:space="0" w:color="auto"/>
        <w:bottom w:val="none" w:sz="0" w:space="0" w:color="auto"/>
        <w:right w:val="none" w:sz="0" w:space="0" w:color="auto"/>
      </w:divBdr>
      <w:divsChild>
        <w:div w:id="1474367000">
          <w:marLeft w:val="0"/>
          <w:marRight w:val="0"/>
          <w:marTop w:val="0"/>
          <w:marBottom w:val="0"/>
          <w:divBdr>
            <w:top w:val="none" w:sz="0" w:space="0" w:color="auto"/>
            <w:left w:val="none" w:sz="0" w:space="0" w:color="auto"/>
            <w:bottom w:val="none" w:sz="0" w:space="0" w:color="auto"/>
            <w:right w:val="none" w:sz="0" w:space="0" w:color="auto"/>
          </w:divBdr>
        </w:div>
      </w:divsChild>
    </w:div>
    <w:div w:id="1164471346">
      <w:marLeft w:val="0"/>
      <w:marRight w:val="0"/>
      <w:marTop w:val="0"/>
      <w:marBottom w:val="0"/>
      <w:divBdr>
        <w:top w:val="none" w:sz="0" w:space="0" w:color="auto"/>
        <w:left w:val="none" w:sz="0" w:space="0" w:color="auto"/>
        <w:bottom w:val="none" w:sz="0" w:space="0" w:color="auto"/>
        <w:right w:val="none" w:sz="0" w:space="0" w:color="auto"/>
      </w:divBdr>
      <w:divsChild>
        <w:div w:id="1886913625">
          <w:marLeft w:val="0"/>
          <w:marRight w:val="0"/>
          <w:marTop w:val="0"/>
          <w:marBottom w:val="0"/>
          <w:divBdr>
            <w:top w:val="none" w:sz="0" w:space="0" w:color="auto"/>
            <w:left w:val="none" w:sz="0" w:space="0" w:color="auto"/>
            <w:bottom w:val="none" w:sz="0" w:space="0" w:color="auto"/>
            <w:right w:val="none" w:sz="0" w:space="0" w:color="auto"/>
          </w:divBdr>
        </w:div>
      </w:divsChild>
    </w:div>
    <w:div w:id="1164473236">
      <w:marLeft w:val="0"/>
      <w:marRight w:val="0"/>
      <w:marTop w:val="0"/>
      <w:marBottom w:val="0"/>
      <w:divBdr>
        <w:top w:val="none" w:sz="0" w:space="0" w:color="auto"/>
        <w:left w:val="none" w:sz="0" w:space="0" w:color="auto"/>
        <w:bottom w:val="none" w:sz="0" w:space="0" w:color="auto"/>
        <w:right w:val="none" w:sz="0" w:space="0" w:color="auto"/>
      </w:divBdr>
      <w:divsChild>
        <w:div w:id="751439217">
          <w:marLeft w:val="0"/>
          <w:marRight w:val="0"/>
          <w:marTop w:val="0"/>
          <w:marBottom w:val="0"/>
          <w:divBdr>
            <w:top w:val="none" w:sz="0" w:space="0" w:color="auto"/>
            <w:left w:val="none" w:sz="0" w:space="0" w:color="auto"/>
            <w:bottom w:val="none" w:sz="0" w:space="0" w:color="auto"/>
            <w:right w:val="none" w:sz="0" w:space="0" w:color="auto"/>
          </w:divBdr>
        </w:div>
      </w:divsChild>
    </w:div>
    <w:div w:id="1164660918">
      <w:marLeft w:val="0"/>
      <w:marRight w:val="0"/>
      <w:marTop w:val="0"/>
      <w:marBottom w:val="0"/>
      <w:divBdr>
        <w:top w:val="none" w:sz="0" w:space="0" w:color="auto"/>
        <w:left w:val="none" w:sz="0" w:space="0" w:color="auto"/>
        <w:bottom w:val="none" w:sz="0" w:space="0" w:color="auto"/>
        <w:right w:val="none" w:sz="0" w:space="0" w:color="auto"/>
      </w:divBdr>
      <w:divsChild>
        <w:div w:id="1305542668">
          <w:marLeft w:val="0"/>
          <w:marRight w:val="0"/>
          <w:marTop w:val="0"/>
          <w:marBottom w:val="0"/>
          <w:divBdr>
            <w:top w:val="none" w:sz="0" w:space="0" w:color="auto"/>
            <w:left w:val="none" w:sz="0" w:space="0" w:color="auto"/>
            <w:bottom w:val="none" w:sz="0" w:space="0" w:color="auto"/>
            <w:right w:val="none" w:sz="0" w:space="0" w:color="auto"/>
          </w:divBdr>
        </w:div>
      </w:divsChild>
    </w:div>
    <w:div w:id="1165440480">
      <w:marLeft w:val="0"/>
      <w:marRight w:val="0"/>
      <w:marTop w:val="0"/>
      <w:marBottom w:val="0"/>
      <w:divBdr>
        <w:top w:val="none" w:sz="0" w:space="0" w:color="auto"/>
        <w:left w:val="none" w:sz="0" w:space="0" w:color="auto"/>
        <w:bottom w:val="none" w:sz="0" w:space="0" w:color="auto"/>
        <w:right w:val="none" w:sz="0" w:space="0" w:color="auto"/>
      </w:divBdr>
      <w:divsChild>
        <w:div w:id="739866684">
          <w:marLeft w:val="0"/>
          <w:marRight w:val="0"/>
          <w:marTop w:val="0"/>
          <w:marBottom w:val="0"/>
          <w:divBdr>
            <w:top w:val="none" w:sz="0" w:space="0" w:color="auto"/>
            <w:left w:val="none" w:sz="0" w:space="0" w:color="auto"/>
            <w:bottom w:val="none" w:sz="0" w:space="0" w:color="auto"/>
            <w:right w:val="none" w:sz="0" w:space="0" w:color="auto"/>
          </w:divBdr>
        </w:div>
      </w:divsChild>
    </w:div>
    <w:div w:id="1165558944">
      <w:marLeft w:val="0"/>
      <w:marRight w:val="0"/>
      <w:marTop w:val="0"/>
      <w:marBottom w:val="0"/>
      <w:divBdr>
        <w:top w:val="none" w:sz="0" w:space="0" w:color="auto"/>
        <w:left w:val="none" w:sz="0" w:space="0" w:color="auto"/>
        <w:bottom w:val="none" w:sz="0" w:space="0" w:color="auto"/>
        <w:right w:val="none" w:sz="0" w:space="0" w:color="auto"/>
      </w:divBdr>
      <w:divsChild>
        <w:div w:id="311108302">
          <w:marLeft w:val="0"/>
          <w:marRight w:val="0"/>
          <w:marTop w:val="0"/>
          <w:marBottom w:val="0"/>
          <w:divBdr>
            <w:top w:val="none" w:sz="0" w:space="0" w:color="auto"/>
            <w:left w:val="none" w:sz="0" w:space="0" w:color="auto"/>
            <w:bottom w:val="none" w:sz="0" w:space="0" w:color="auto"/>
            <w:right w:val="none" w:sz="0" w:space="0" w:color="auto"/>
          </w:divBdr>
        </w:div>
      </w:divsChild>
    </w:div>
    <w:div w:id="1166439007">
      <w:marLeft w:val="0"/>
      <w:marRight w:val="0"/>
      <w:marTop w:val="0"/>
      <w:marBottom w:val="0"/>
      <w:divBdr>
        <w:top w:val="none" w:sz="0" w:space="0" w:color="auto"/>
        <w:left w:val="none" w:sz="0" w:space="0" w:color="auto"/>
        <w:bottom w:val="none" w:sz="0" w:space="0" w:color="auto"/>
        <w:right w:val="none" w:sz="0" w:space="0" w:color="auto"/>
      </w:divBdr>
      <w:divsChild>
        <w:div w:id="195243753">
          <w:marLeft w:val="0"/>
          <w:marRight w:val="0"/>
          <w:marTop w:val="0"/>
          <w:marBottom w:val="0"/>
          <w:divBdr>
            <w:top w:val="none" w:sz="0" w:space="0" w:color="auto"/>
            <w:left w:val="none" w:sz="0" w:space="0" w:color="auto"/>
            <w:bottom w:val="none" w:sz="0" w:space="0" w:color="auto"/>
            <w:right w:val="none" w:sz="0" w:space="0" w:color="auto"/>
          </w:divBdr>
        </w:div>
      </w:divsChild>
    </w:div>
    <w:div w:id="1166479539">
      <w:marLeft w:val="0"/>
      <w:marRight w:val="0"/>
      <w:marTop w:val="0"/>
      <w:marBottom w:val="0"/>
      <w:divBdr>
        <w:top w:val="none" w:sz="0" w:space="0" w:color="auto"/>
        <w:left w:val="none" w:sz="0" w:space="0" w:color="auto"/>
        <w:bottom w:val="none" w:sz="0" w:space="0" w:color="auto"/>
        <w:right w:val="none" w:sz="0" w:space="0" w:color="auto"/>
      </w:divBdr>
      <w:divsChild>
        <w:div w:id="396393829">
          <w:marLeft w:val="0"/>
          <w:marRight w:val="0"/>
          <w:marTop w:val="0"/>
          <w:marBottom w:val="0"/>
          <w:divBdr>
            <w:top w:val="none" w:sz="0" w:space="0" w:color="auto"/>
            <w:left w:val="none" w:sz="0" w:space="0" w:color="auto"/>
            <w:bottom w:val="none" w:sz="0" w:space="0" w:color="auto"/>
            <w:right w:val="none" w:sz="0" w:space="0" w:color="auto"/>
          </w:divBdr>
        </w:div>
      </w:divsChild>
    </w:div>
    <w:div w:id="1166897939">
      <w:marLeft w:val="0"/>
      <w:marRight w:val="0"/>
      <w:marTop w:val="0"/>
      <w:marBottom w:val="0"/>
      <w:divBdr>
        <w:top w:val="none" w:sz="0" w:space="0" w:color="auto"/>
        <w:left w:val="none" w:sz="0" w:space="0" w:color="auto"/>
        <w:bottom w:val="none" w:sz="0" w:space="0" w:color="auto"/>
        <w:right w:val="none" w:sz="0" w:space="0" w:color="auto"/>
      </w:divBdr>
      <w:divsChild>
        <w:div w:id="2057658880">
          <w:marLeft w:val="0"/>
          <w:marRight w:val="0"/>
          <w:marTop w:val="0"/>
          <w:marBottom w:val="0"/>
          <w:divBdr>
            <w:top w:val="none" w:sz="0" w:space="0" w:color="auto"/>
            <w:left w:val="none" w:sz="0" w:space="0" w:color="auto"/>
            <w:bottom w:val="none" w:sz="0" w:space="0" w:color="auto"/>
            <w:right w:val="none" w:sz="0" w:space="0" w:color="auto"/>
          </w:divBdr>
        </w:div>
      </w:divsChild>
    </w:div>
    <w:div w:id="1167672700">
      <w:marLeft w:val="0"/>
      <w:marRight w:val="0"/>
      <w:marTop w:val="0"/>
      <w:marBottom w:val="0"/>
      <w:divBdr>
        <w:top w:val="none" w:sz="0" w:space="0" w:color="auto"/>
        <w:left w:val="none" w:sz="0" w:space="0" w:color="auto"/>
        <w:bottom w:val="none" w:sz="0" w:space="0" w:color="auto"/>
        <w:right w:val="none" w:sz="0" w:space="0" w:color="auto"/>
      </w:divBdr>
      <w:divsChild>
        <w:div w:id="1362902819">
          <w:marLeft w:val="0"/>
          <w:marRight w:val="0"/>
          <w:marTop w:val="0"/>
          <w:marBottom w:val="0"/>
          <w:divBdr>
            <w:top w:val="none" w:sz="0" w:space="0" w:color="auto"/>
            <w:left w:val="none" w:sz="0" w:space="0" w:color="auto"/>
            <w:bottom w:val="none" w:sz="0" w:space="0" w:color="auto"/>
            <w:right w:val="none" w:sz="0" w:space="0" w:color="auto"/>
          </w:divBdr>
        </w:div>
      </w:divsChild>
    </w:div>
    <w:div w:id="1167866262">
      <w:marLeft w:val="0"/>
      <w:marRight w:val="0"/>
      <w:marTop w:val="0"/>
      <w:marBottom w:val="0"/>
      <w:divBdr>
        <w:top w:val="none" w:sz="0" w:space="0" w:color="auto"/>
        <w:left w:val="none" w:sz="0" w:space="0" w:color="auto"/>
        <w:bottom w:val="none" w:sz="0" w:space="0" w:color="auto"/>
        <w:right w:val="none" w:sz="0" w:space="0" w:color="auto"/>
      </w:divBdr>
      <w:divsChild>
        <w:div w:id="28797668">
          <w:marLeft w:val="0"/>
          <w:marRight w:val="0"/>
          <w:marTop w:val="0"/>
          <w:marBottom w:val="0"/>
          <w:divBdr>
            <w:top w:val="none" w:sz="0" w:space="0" w:color="auto"/>
            <w:left w:val="none" w:sz="0" w:space="0" w:color="auto"/>
            <w:bottom w:val="none" w:sz="0" w:space="0" w:color="auto"/>
            <w:right w:val="none" w:sz="0" w:space="0" w:color="auto"/>
          </w:divBdr>
        </w:div>
      </w:divsChild>
    </w:div>
    <w:div w:id="1168014559">
      <w:marLeft w:val="0"/>
      <w:marRight w:val="0"/>
      <w:marTop w:val="0"/>
      <w:marBottom w:val="0"/>
      <w:divBdr>
        <w:top w:val="none" w:sz="0" w:space="0" w:color="auto"/>
        <w:left w:val="none" w:sz="0" w:space="0" w:color="auto"/>
        <w:bottom w:val="none" w:sz="0" w:space="0" w:color="auto"/>
        <w:right w:val="none" w:sz="0" w:space="0" w:color="auto"/>
      </w:divBdr>
      <w:divsChild>
        <w:div w:id="798886918">
          <w:marLeft w:val="0"/>
          <w:marRight w:val="0"/>
          <w:marTop w:val="0"/>
          <w:marBottom w:val="0"/>
          <w:divBdr>
            <w:top w:val="none" w:sz="0" w:space="0" w:color="auto"/>
            <w:left w:val="none" w:sz="0" w:space="0" w:color="auto"/>
            <w:bottom w:val="none" w:sz="0" w:space="0" w:color="auto"/>
            <w:right w:val="none" w:sz="0" w:space="0" w:color="auto"/>
          </w:divBdr>
        </w:div>
      </w:divsChild>
    </w:div>
    <w:div w:id="1168247407">
      <w:marLeft w:val="0"/>
      <w:marRight w:val="0"/>
      <w:marTop w:val="0"/>
      <w:marBottom w:val="0"/>
      <w:divBdr>
        <w:top w:val="none" w:sz="0" w:space="0" w:color="auto"/>
        <w:left w:val="none" w:sz="0" w:space="0" w:color="auto"/>
        <w:bottom w:val="none" w:sz="0" w:space="0" w:color="auto"/>
        <w:right w:val="none" w:sz="0" w:space="0" w:color="auto"/>
      </w:divBdr>
      <w:divsChild>
        <w:div w:id="1951156921">
          <w:marLeft w:val="0"/>
          <w:marRight w:val="0"/>
          <w:marTop w:val="0"/>
          <w:marBottom w:val="0"/>
          <w:divBdr>
            <w:top w:val="none" w:sz="0" w:space="0" w:color="auto"/>
            <w:left w:val="none" w:sz="0" w:space="0" w:color="auto"/>
            <w:bottom w:val="none" w:sz="0" w:space="0" w:color="auto"/>
            <w:right w:val="none" w:sz="0" w:space="0" w:color="auto"/>
          </w:divBdr>
        </w:div>
      </w:divsChild>
    </w:div>
    <w:div w:id="1168784194">
      <w:marLeft w:val="0"/>
      <w:marRight w:val="0"/>
      <w:marTop w:val="0"/>
      <w:marBottom w:val="0"/>
      <w:divBdr>
        <w:top w:val="none" w:sz="0" w:space="0" w:color="auto"/>
        <w:left w:val="none" w:sz="0" w:space="0" w:color="auto"/>
        <w:bottom w:val="none" w:sz="0" w:space="0" w:color="auto"/>
        <w:right w:val="none" w:sz="0" w:space="0" w:color="auto"/>
      </w:divBdr>
      <w:divsChild>
        <w:div w:id="1595241262">
          <w:marLeft w:val="0"/>
          <w:marRight w:val="0"/>
          <w:marTop w:val="0"/>
          <w:marBottom w:val="0"/>
          <w:divBdr>
            <w:top w:val="none" w:sz="0" w:space="0" w:color="auto"/>
            <w:left w:val="none" w:sz="0" w:space="0" w:color="auto"/>
            <w:bottom w:val="none" w:sz="0" w:space="0" w:color="auto"/>
            <w:right w:val="none" w:sz="0" w:space="0" w:color="auto"/>
          </w:divBdr>
        </w:div>
      </w:divsChild>
    </w:div>
    <w:div w:id="1169367322">
      <w:marLeft w:val="0"/>
      <w:marRight w:val="0"/>
      <w:marTop w:val="0"/>
      <w:marBottom w:val="0"/>
      <w:divBdr>
        <w:top w:val="none" w:sz="0" w:space="0" w:color="auto"/>
        <w:left w:val="none" w:sz="0" w:space="0" w:color="auto"/>
        <w:bottom w:val="none" w:sz="0" w:space="0" w:color="auto"/>
        <w:right w:val="none" w:sz="0" w:space="0" w:color="auto"/>
      </w:divBdr>
      <w:divsChild>
        <w:div w:id="411899667">
          <w:marLeft w:val="0"/>
          <w:marRight w:val="0"/>
          <w:marTop w:val="0"/>
          <w:marBottom w:val="0"/>
          <w:divBdr>
            <w:top w:val="none" w:sz="0" w:space="0" w:color="auto"/>
            <w:left w:val="none" w:sz="0" w:space="0" w:color="auto"/>
            <w:bottom w:val="none" w:sz="0" w:space="0" w:color="auto"/>
            <w:right w:val="none" w:sz="0" w:space="0" w:color="auto"/>
          </w:divBdr>
        </w:div>
      </w:divsChild>
    </w:div>
    <w:div w:id="1169565396">
      <w:marLeft w:val="0"/>
      <w:marRight w:val="0"/>
      <w:marTop w:val="0"/>
      <w:marBottom w:val="0"/>
      <w:divBdr>
        <w:top w:val="none" w:sz="0" w:space="0" w:color="auto"/>
        <w:left w:val="none" w:sz="0" w:space="0" w:color="auto"/>
        <w:bottom w:val="none" w:sz="0" w:space="0" w:color="auto"/>
        <w:right w:val="none" w:sz="0" w:space="0" w:color="auto"/>
      </w:divBdr>
      <w:divsChild>
        <w:div w:id="886531798">
          <w:marLeft w:val="0"/>
          <w:marRight w:val="0"/>
          <w:marTop w:val="0"/>
          <w:marBottom w:val="0"/>
          <w:divBdr>
            <w:top w:val="none" w:sz="0" w:space="0" w:color="auto"/>
            <w:left w:val="none" w:sz="0" w:space="0" w:color="auto"/>
            <w:bottom w:val="none" w:sz="0" w:space="0" w:color="auto"/>
            <w:right w:val="none" w:sz="0" w:space="0" w:color="auto"/>
          </w:divBdr>
        </w:div>
      </w:divsChild>
    </w:div>
    <w:div w:id="1170557290">
      <w:marLeft w:val="0"/>
      <w:marRight w:val="0"/>
      <w:marTop w:val="0"/>
      <w:marBottom w:val="0"/>
      <w:divBdr>
        <w:top w:val="none" w:sz="0" w:space="0" w:color="auto"/>
        <w:left w:val="none" w:sz="0" w:space="0" w:color="auto"/>
        <w:bottom w:val="none" w:sz="0" w:space="0" w:color="auto"/>
        <w:right w:val="none" w:sz="0" w:space="0" w:color="auto"/>
      </w:divBdr>
      <w:divsChild>
        <w:div w:id="977345056">
          <w:marLeft w:val="0"/>
          <w:marRight w:val="0"/>
          <w:marTop w:val="0"/>
          <w:marBottom w:val="0"/>
          <w:divBdr>
            <w:top w:val="none" w:sz="0" w:space="0" w:color="auto"/>
            <w:left w:val="none" w:sz="0" w:space="0" w:color="auto"/>
            <w:bottom w:val="none" w:sz="0" w:space="0" w:color="auto"/>
            <w:right w:val="none" w:sz="0" w:space="0" w:color="auto"/>
          </w:divBdr>
        </w:div>
      </w:divsChild>
    </w:div>
    <w:div w:id="1171723282">
      <w:marLeft w:val="0"/>
      <w:marRight w:val="0"/>
      <w:marTop w:val="0"/>
      <w:marBottom w:val="0"/>
      <w:divBdr>
        <w:top w:val="none" w:sz="0" w:space="0" w:color="auto"/>
        <w:left w:val="none" w:sz="0" w:space="0" w:color="auto"/>
        <w:bottom w:val="none" w:sz="0" w:space="0" w:color="auto"/>
        <w:right w:val="none" w:sz="0" w:space="0" w:color="auto"/>
      </w:divBdr>
      <w:divsChild>
        <w:div w:id="639772450">
          <w:marLeft w:val="0"/>
          <w:marRight w:val="0"/>
          <w:marTop w:val="0"/>
          <w:marBottom w:val="0"/>
          <w:divBdr>
            <w:top w:val="none" w:sz="0" w:space="0" w:color="auto"/>
            <w:left w:val="none" w:sz="0" w:space="0" w:color="auto"/>
            <w:bottom w:val="none" w:sz="0" w:space="0" w:color="auto"/>
            <w:right w:val="none" w:sz="0" w:space="0" w:color="auto"/>
          </w:divBdr>
        </w:div>
      </w:divsChild>
    </w:div>
    <w:div w:id="1171873334">
      <w:marLeft w:val="0"/>
      <w:marRight w:val="0"/>
      <w:marTop w:val="0"/>
      <w:marBottom w:val="0"/>
      <w:divBdr>
        <w:top w:val="none" w:sz="0" w:space="0" w:color="auto"/>
        <w:left w:val="none" w:sz="0" w:space="0" w:color="auto"/>
        <w:bottom w:val="none" w:sz="0" w:space="0" w:color="auto"/>
        <w:right w:val="none" w:sz="0" w:space="0" w:color="auto"/>
      </w:divBdr>
      <w:divsChild>
        <w:div w:id="1565333591">
          <w:marLeft w:val="0"/>
          <w:marRight w:val="0"/>
          <w:marTop w:val="0"/>
          <w:marBottom w:val="0"/>
          <w:divBdr>
            <w:top w:val="none" w:sz="0" w:space="0" w:color="auto"/>
            <w:left w:val="none" w:sz="0" w:space="0" w:color="auto"/>
            <w:bottom w:val="none" w:sz="0" w:space="0" w:color="auto"/>
            <w:right w:val="none" w:sz="0" w:space="0" w:color="auto"/>
          </w:divBdr>
        </w:div>
      </w:divsChild>
    </w:div>
    <w:div w:id="1171875022">
      <w:marLeft w:val="0"/>
      <w:marRight w:val="0"/>
      <w:marTop w:val="0"/>
      <w:marBottom w:val="0"/>
      <w:divBdr>
        <w:top w:val="none" w:sz="0" w:space="0" w:color="auto"/>
        <w:left w:val="none" w:sz="0" w:space="0" w:color="auto"/>
        <w:bottom w:val="none" w:sz="0" w:space="0" w:color="auto"/>
        <w:right w:val="none" w:sz="0" w:space="0" w:color="auto"/>
      </w:divBdr>
      <w:divsChild>
        <w:div w:id="1802072901">
          <w:marLeft w:val="0"/>
          <w:marRight w:val="0"/>
          <w:marTop w:val="0"/>
          <w:marBottom w:val="0"/>
          <w:divBdr>
            <w:top w:val="none" w:sz="0" w:space="0" w:color="auto"/>
            <w:left w:val="none" w:sz="0" w:space="0" w:color="auto"/>
            <w:bottom w:val="none" w:sz="0" w:space="0" w:color="auto"/>
            <w:right w:val="none" w:sz="0" w:space="0" w:color="auto"/>
          </w:divBdr>
        </w:div>
      </w:divsChild>
    </w:div>
    <w:div w:id="1171945158">
      <w:bodyDiv w:val="1"/>
      <w:marLeft w:val="0"/>
      <w:marRight w:val="0"/>
      <w:marTop w:val="0"/>
      <w:marBottom w:val="0"/>
      <w:divBdr>
        <w:top w:val="none" w:sz="0" w:space="0" w:color="auto"/>
        <w:left w:val="none" w:sz="0" w:space="0" w:color="auto"/>
        <w:bottom w:val="none" w:sz="0" w:space="0" w:color="auto"/>
        <w:right w:val="none" w:sz="0" w:space="0" w:color="auto"/>
      </w:divBdr>
    </w:div>
    <w:div w:id="1172837874">
      <w:bodyDiv w:val="1"/>
      <w:marLeft w:val="0"/>
      <w:marRight w:val="0"/>
      <w:marTop w:val="0"/>
      <w:marBottom w:val="0"/>
      <w:divBdr>
        <w:top w:val="none" w:sz="0" w:space="0" w:color="auto"/>
        <w:left w:val="none" w:sz="0" w:space="0" w:color="auto"/>
        <w:bottom w:val="none" w:sz="0" w:space="0" w:color="auto"/>
        <w:right w:val="none" w:sz="0" w:space="0" w:color="auto"/>
      </w:divBdr>
      <w:divsChild>
        <w:div w:id="596210578">
          <w:marLeft w:val="720"/>
          <w:marRight w:val="0"/>
          <w:marTop w:val="0"/>
          <w:marBottom w:val="0"/>
          <w:divBdr>
            <w:top w:val="none" w:sz="0" w:space="0" w:color="auto"/>
            <w:left w:val="none" w:sz="0" w:space="0" w:color="auto"/>
            <w:bottom w:val="none" w:sz="0" w:space="0" w:color="auto"/>
            <w:right w:val="none" w:sz="0" w:space="0" w:color="auto"/>
          </w:divBdr>
        </w:div>
        <w:div w:id="1028071324">
          <w:marLeft w:val="2160"/>
          <w:marRight w:val="0"/>
          <w:marTop w:val="0"/>
          <w:marBottom w:val="0"/>
          <w:divBdr>
            <w:top w:val="none" w:sz="0" w:space="0" w:color="auto"/>
            <w:left w:val="none" w:sz="0" w:space="0" w:color="auto"/>
            <w:bottom w:val="none" w:sz="0" w:space="0" w:color="auto"/>
            <w:right w:val="none" w:sz="0" w:space="0" w:color="auto"/>
          </w:divBdr>
        </w:div>
        <w:div w:id="1145313747">
          <w:marLeft w:val="2160"/>
          <w:marRight w:val="0"/>
          <w:marTop w:val="0"/>
          <w:marBottom w:val="0"/>
          <w:divBdr>
            <w:top w:val="none" w:sz="0" w:space="0" w:color="auto"/>
            <w:left w:val="none" w:sz="0" w:space="0" w:color="auto"/>
            <w:bottom w:val="none" w:sz="0" w:space="0" w:color="auto"/>
            <w:right w:val="none" w:sz="0" w:space="0" w:color="auto"/>
          </w:divBdr>
        </w:div>
        <w:div w:id="1564027881">
          <w:marLeft w:val="1440"/>
          <w:marRight w:val="0"/>
          <w:marTop w:val="0"/>
          <w:marBottom w:val="0"/>
          <w:divBdr>
            <w:top w:val="none" w:sz="0" w:space="0" w:color="auto"/>
            <w:left w:val="none" w:sz="0" w:space="0" w:color="auto"/>
            <w:bottom w:val="none" w:sz="0" w:space="0" w:color="auto"/>
            <w:right w:val="none" w:sz="0" w:space="0" w:color="auto"/>
          </w:divBdr>
        </w:div>
        <w:div w:id="1575894625">
          <w:marLeft w:val="2160"/>
          <w:marRight w:val="0"/>
          <w:marTop w:val="0"/>
          <w:marBottom w:val="0"/>
          <w:divBdr>
            <w:top w:val="none" w:sz="0" w:space="0" w:color="auto"/>
            <w:left w:val="none" w:sz="0" w:space="0" w:color="auto"/>
            <w:bottom w:val="none" w:sz="0" w:space="0" w:color="auto"/>
            <w:right w:val="none" w:sz="0" w:space="0" w:color="auto"/>
          </w:divBdr>
        </w:div>
        <w:div w:id="1604873286">
          <w:marLeft w:val="1440"/>
          <w:marRight w:val="0"/>
          <w:marTop w:val="0"/>
          <w:marBottom w:val="0"/>
          <w:divBdr>
            <w:top w:val="none" w:sz="0" w:space="0" w:color="auto"/>
            <w:left w:val="none" w:sz="0" w:space="0" w:color="auto"/>
            <w:bottom w:val="none" w:sz="0" w:space="0" w:color="auto"/>
            <w:right w:val="none" w:sz="0" w:space="0" w:color="auto"/>
          </w:divBdr>
        </w:div>
      </w:divsChild>
    </w:div>
    <w:div w:id="1174490765">
      <w:bodyDiv w:val="1"/>
      <w:marLeft w:val="0"/>
      <w:marRight w:val="0"/>
      <w:marTop w:val="0"/>
      <w:marBottom w:val="0"/>
      <w:divBdr>
        <w:top w:val="none" w:sz="0" w:space="0" w:color="auto"/>
        <w:left w:val="none" w:sz="0" w:space="0" w:color="auto"/>
        <w:bottom w:val="none" w:sz="0" w:space="0" w:color="auto"/>
        <w:right w:val="none" w:sz="0" w:space="0" w:color="auto"/>
      </w:divBdr>
    </w:div>
    <w:div w:id="1174568017">
      <w:marLeft w:val="0"/>
      <w:marRight w:val="0"/>
      <w:marTop w:val="0"/>
      <w:marBottom w:val="0"/>
      <w:divBdr>
        <w:top w:val="none" w:sz="0" w:space="0" w:color="auto"/>
        <w:left w:val="none" w:sz="0" w:space="0" w:color="auto"/>
        <w:bottom w:val="none" w:sz="0" w:space="0" w:color="auto"/>
        <w:right w:val="none" w:sz="0" w:space="0" w:color="auto"/>
      </w:divBdr>
      <w:divsChild>
        <w:div w:id="985816773">
          <w:marLeft w:val="0"/>
          <w:marRight w:val="0"/>
          <w:marTop w:val="0"/>
          <w:marBottom w:val="0"/>
          <w:divBdr>
            <w:top w:val="none" w:sz="0" w:space="0" w:color="auto"/>
            <w:left w:val="none" w:sz="0" w:space="0" w:color="auto"/>
            <w:bottom w:val="none" w:sz="0" w:space="0" w:color="auto"/>
            <w:right w:val="none" w:sz="0" w:space="0" w:color="auto"/>
          </w:divBdr>
        </w:div>
      </w:divsChild>
    </w:div>
    <w:div w:id="1175993409">
      <w:bodyDiv w:val="1"/>
      <w:marLeft w:val="0"/>
      <w:marRight w:val="0"/>
      <w:marTop w:val="0"/>
      <w:marBottom w:val="0"/>
      <w:divBdr>
        <w:top w:val="none" w:sz="0" w:space="0" w:color="auto"/>
        <w:left w:val="none" w:sz="0" w:space="0" w:color="auto"/>
        <w:bottom w:val="none" w:sz="0" w:space="0" w:color="auto"/>
        <w:right w:val="none" w:sz="0" w:space="0" w:color="auto"/>
      </w:divBdr>
    </w:div>
    <w:div w:id="1176193570">
      <w:bodyDiv w:val="1"/>
      <w:marLeft w:val="0"/>
      <w:marRight w:val="0"/>
      <w:marTop w:val="0"/>
      <w:marBottom w:val="0"/>
      <w:divBdr>
        <w:top w:val="none" w:sz="0" w:space="0" w:color="auto"/>
        <w:left w:val="none" w:sz="0" w:space="0" w:color="auto"/>
        <w:bottom w:val="none" w:sz="0" w:space="0" w:color="auto"/>
        <w:right w:val="none" w:sz="0" w:space="0" w:color="auto"/>
      </w:divBdr>
    </w:div>
    <w:div w:id="1176265498">
      <w:marLeft w:val="0"/>
      <w:marRight w:val="0"/>
      <w:marTop w:val="0"/>
      <w:marBottom w:val="0"/>
      <w:divBdr>
        <w:top w:val="none" w:sz="0" w:space="0" w:color="auto"/>
        <w:left w:val="none" w:sz="0" w:space="0" w:color="auto"/>
        <w:bottom w:val="none" w:sz="0" w:space="0" w:color="auto"/>
        <w:right w:val="none" w:sz="0" w:space="0" w:color="auto"/>
      </w:divBdr>
      <w:divsChild>
        <w:div w:id="250285936">
          <w:marLeft w:val="0"/>
          <w:marRight w:val="0"/>
          <w:marTop w:val="0"/>
          <w:marBottom w:val="0"/>
          <w:divBdr>
            <w:top w:val="none" w:sz="0" w:space="0" w:color="auto"/>
            <w:left w:val="none" w:sz="0" w:space="0" w:color="auto"/>
            <w:bottom w:val="none" w:sz="0" w:space="0" w:color="auto"/>
            <w:right w:val="none" w:sz="0" w:space="0" w:color="auto"/>
          </w:divBdr>
        </w:div>
      </w:divsChild>
    </w:div>
    <w:div w:id="1176310321">
      <w:marLeft w:val="0"/>
      <w:marRight w:val="0"/>
      <w:marTop w:val="0"/>
      <w:marBottom w:val="0"/>
      <w:divBdr>
        <w:top w:val="none" w:sz="0" w:space="0" w:color="auto"/>
        <w:left w:val="none" w:sz="0" w:space="0" w:color="auto"/>
        <w:bottom w:val="none" w:sz="0" w:space="0" w:color="auto"/>
        <w:right w:val="none" w:sz="0" w:space="0" w:color="auto"/>
      </w:divBdr>
      <w:divsChild>
        <w:div w:id="1670281340">
          <w:marLeft w:val="0"/>
          <w:marRight w:val="0"/>
          <w:marTop w:val="0"/>
          <w:marBottom w:val="0"/>
          <w:divBdr>
            <w:top w:val="none" w:sz="0" w:space="0" w:color="auto"/>
            <w:left w:val="none" w:sz="0" w:space="0" w:color="auto"/>
            <w:bottom w:val="none" w:sz="0" w:space="0" w:color="auto"/>
            <w:right w:val="none" w:sz="0" w:space="0" w:color="auto"/>
          </w:divBdr>
        </w:div>
      </w:divsChild>
    </w:div>
    <w:div w:id="1176378953">
      <w:marLeft w:val="0"/>
      <w:marRight w:val="0"/>
      <w:marTop w:val="0"/>
      <w:marBottom w:val="0"/>
      <w:divBdr>
        <w:top w:val="none" w:sz="0" w:space="0" w:color="auto"/>
        <w:left w:val="none" w:sz="0" w:space="0" w:color="auto"/>
        <w:bottom w:val="none" w:sz="0" w:space="0" w:color="auto"/>
        <w:right w:val="none" w:sz="0" w:space="0" w:color="auto"/>
      </w:divBdr>
      <w:divsChild>
        <w:div w:id="639073300">
          <w:marLeft w:val="0"/>
          <w:marRight w:val="0"/>
          <w:marTop w:val="0"/>
          <w:marBottom w:val="0"/>
          <w:divBdr>
            <w:top w:val="none" w:sz="0" w:space="0" w:color="auto"/>
            <w:left w:val="none" w:sz="0" w:space="0" w:color="auto"/>
            <w:bottom w:val="none" w:sz="0" w:space="0" w:color="auto"/>
            <w:right w:val="none" w:sz="0" w:space="0" w:color="auto"/>
          </w:divBdr>
        </w:div>
      </w:divsChild>
    </w:div>
    <w:div w:id="1177772203">
      <w:marLeft w:val="0"/>
      <w:marRight w:val="0"/>
      <w:marTop w:val="0"/>
      <w:marBottom w:val="0"/>
      <w:divBdr>
        <w:top w:val="none" w:sz="0" w:space="0" w:color="auto"/>
        <w:left w:val="none" w:sz="0" w:space="0" w:color="auto"/>
        <w:bottom w:val="none" w:sz="0" w:space="0" w:color="auto"/>
        <w:right w:val="none" w:sz="0" w:space="0" w:color="auto"/>
      </w:divBdr>
      <w:divsChild>
        <w:div w:id="1220284262">
          <w:marLeft w:val="0"/>
          <w:marRight w:val="0"/>
          <w:marTop w:val="0"/>
          <w:marBottom w:val="0"/>
          <w:divBdr>
            <w:top w:val="none" w:sz="0" w:space="0" w:color="auto"/>
            <w:left w:val="none" w:sz="0" w:space="0" w:color="auto"/>
            <w:bottom w:val="none" w:sz="0" w:space="0" w:color="auto"/>
            <w:right w:val="none" w:sz="0" w:space="0" w:color="auto"/>
          </w:divBdr>
        </w:div>
      </w:divsChild>
    </w:div>
    <w:div w:id="1178621228">
      <w:marLeft w:val="0"/>
      <w:marRight w:val="0"/>
      <w:marTop w:val="0"/>
      <w:marBottom w:val="0"/>
      <w:divBdr>
        <w:top w:val="none" w:sz="0" w:space="0" w:color="auto"/>
        <w:left w:val="none" w:sz="0" w:space="0" w:color="auto"/>
        <w:bottom w:val="none" w:sz="0" w:space="0" w:color="auto"/>
        <w:right w:val="none" w:sz="0" w:space="0" w:color="auto"/>
      </w:divBdr>
      <w:divsChild>
        <w:div w:id="85805083">
          <w:marLeft w:val="0"/>
          <w:marRight w:val="0"/>
          <w:marTop w:val="0"/>
          <w:marBottom w:val="0"/>
          <w:divBdr>
            <w:top w:val="none" w:sz="0" w:space="0" w:color="auto"/>
            <w:left w:val="none" w:sz="0" w:space="0" w:color="auto"/>
            <w:bottom w:val="none" w:sz="0" w:space="0" w:color="auto"/>
            <w:right w:val="none" w:sz="0" w:space="0" w:color="auto"/>
          </w:divBdr>
        </w:div>
      </w:divsChild>
    </w:div>
    <w:div w:id="1179394950">
      <w:marLeft w:val="0"/>
      <w:marRight w:val="0"/>
      <w:marTop w:val="0"/>
      <w:marBottom w:val="0"/>
      <w:divBdr>
        <w:top w:val="none" w:sz="0" w:space="0" w:color="auto"/>
        <w:left w:val="none" w:sz="0" w:space="0" w:color="auto"/>
        <w:bottom w:val="none" w:sz="0" w:space="0" w:color="auto"/>
        <w:right w:val="none" w:sz="0" w:space="0" w:color="auto"/>
      </w:divBdr>
      <w:divsChild>
        <w:div w:id="1805075779">
          <w:marLeft w:val="0"/>
          <w:marRight w:val="0"/>
          <w:marTop w:val="0"/>
          <w:marBottom w:val="0"/>
          <w:divBdr>
            <w:top w:val="none" w:sz="0" w:space="0" w:color="auto"/>
            <w:left w:val="none" w:sz="0" w:space="0" w:color="auto"/>
            <w:bottom w:val="none" w:sz="0" w:space="0" w:color="auto"/>
            <w:right w:val="none" w:sz="0" w:space="0" w:color="auto"/>
          </w:divBdr>
        </w:div>
      </w:divsChild>
    </w:div>
    <w:div w:id="1180314853">
      <w:marLeft w:val="0"/>
      <w:marRight w:val="0"/>
      <w:marTop w:val="0"/>
      <w:marBottom w:val="0"/>
      <w:divBdr>
        <w:top w:val="none" w:sz="0" w:space="0" w:color="auto"/>
        <w:left w:val="none" w:sz="0" w:space="0" w:color="auto"/>
        <w:bottom w:val="none" w:sz="0" w:space="0" w:color="auto"/>
        <w:right w:val="none" w:sz="0" w:space="0" w:color="auto"/>
      </w:divBdr>
      <w:divsChild>
        <w:div w:id="1798261220">
          <w:marLeft w:val="0"/>
          <w:marRight w:val="0"/>
          <w:marTop w:val="0"/>
          <w:marBottom w:val="0"/>
          <w:divBdr>
            <w:top w:val="none" w:sz="0" w:space="0" w:color="auto"/>
            <w:left w:val="none" w:sz="0" w:space="0" w:color="auto"/>
            <w:bottom w:val="none" w:sz="0" w:space="0" w:color="auto"/>
            <w:right w:val="none" w:sz="0" w:space="0" w:color="auto"/>
          </w:divBdr>
        </w:div>
      </w:divsChild>
    </w:div>
    <w:div w:id="1181435207">
      <w:marLeft w:val="0"/>
      <w:marRight w:val="0"/>
      <w:marTop w:val="0"/>
      <w:marBottom w:val="0"/>
      <w:divBdr>
        <w:top w:val="none" w:sz="0" w:space="0" w:color="auto"/>
        <w:left w:val="none" w:sz="0" w:space="0" w:color="auto"/>
        <w:bottom w:val="none" w:sz="0" w:space="0" w:color="auto"/>
        <w:right w:val="none" w:sz="0" w:space="0" w:color="auto"/>
      </w:divBdr>
      <w:divsChild>
        <w:div w:id="2028284679">
          <w:marLeft w:val="0"/>
          <w:marRight w:val="0"/>
          <w:marTop w:val="0"/>
          <w:marBottom w:val="0"/>
          <w:divBdr>
            <w:top w:val="none" w:sz="0" w:space="0" w:color="auto"/>
            <w:left w:val="none" w:sz="0" w:space="0" w:color="auto"/>
            <w:bottom w:val="none" w:sz="0" w:space="0" w:color="auto"/>
            <w:right w:val="none" w:sz="0" w:space="0" w:color="auto"/>
          </w:divBdr>
        </w:div>
      </w:divsChild>
    </w:div>
    <w:div w:id="1182159925">
      <w:bodyDiv w:val="1"/>
      <w:marLeft w:val="0"/>
      <w:marRight w:val="0"/>
      <w:marTop w:val="0"/>
      <w:marBottom w:val="0"/>
      <w:divBdr>
        <w:top w:val="none" w:sz="0" w:space="0" w:color="auto"/>
        <w:left w:val="none" w:sz="0" w:space="0" w:color="auto"/>
        <w:bottom w:val="none" w:sz="0" w:space="0" w:color="auto"/>
        <w:right w:val="none" w:sz="0" w:space="0" w:color="auto"/>
      </w:divBdr>
    </w:div>
    <w:div w:id="1182430324">
      <w:marLeft w:val="0"/>
      <w:marRight w:val="0"/>
      <w:marTop w:val="0"/>
      <w:marBottom w:val="0"/>
      <w:divBdr>
        <w:top w:val="none" w:sz="0" w:space="0" w:color="auto"/>
        <w:left w:val="none" w:sz="0" w:space="0" w:color="auto"/>
        <w:bottom w:val="none" w:sz="0" w:space="0" w:color="auto"/>
        <w:right w:val="none" w:sz="0" w:space="0" w:color="auto"/>
      </w:divBdr>
      <w:divsChild>
        <w:div w:id="1022977897">
          <w:marLeft w:val="0"/>
          <w:marRight w:val="0"/>
          <w:marTop w:val="0"/>
          <w:marBottom w:val="0"/>
          <w:divBdr>
            <w:top w:val="none" w:sz="0" w:space="0" w:color="auto"/>
            <w:left w:val="none" w:sz="0" w:space="0" w:color="auto"/>
            <w:bottom w:val="none" w:sz="0" w:space="0" w:color="auto"/>
            <w:right w:val="none" w:sz="0" w:space="0" w:color="auto"/>
          </w:divBdr>
        </w:div>
      </w:divsChild>
    </w:div>
    <w:div w:id="1182818091">
      <w:marLeft w:val="0"/>
      <w:marRight w:val="0"/>
      <w:marTop w:val="0"/>
      <w:marBottom w:val="0"/>
      <w:divBdr>
        <w:top w:val="none" w:sz="0" w:space="0" w:color="auto"/>
        <w:left w:val="none" w:sz="0" w:space="0" w:color="auto"/>
        <w:bottom w:val="none" w:sz="0" w:space="0" w:color="auto"/>
        <w:right w:val="none" w:sz="0" w:space="0" w:color="auto"/>
      </w:divBdr>
      <w:divsChild>
        <w:div w:id="2055038011">
          <w:marLeft w:val="0"/>
          <w:marRight w:val="0"/>
          <w:marTop w:val="0"/>
          <w:marBottom w:val="0"/>
          <w:divBdr>
            <w:top w:val="none" w:sz="0" w:space="0" w:color="auto"/>
            <w:left w:val="none" w:sz="0" w:space="0" w:color="auto"/>
            <w:bottom w:val="none" w:sz="0" w:space="0" w:color="auto"/>
            <w:right w:val="none" w:sz="0" w:space="0" w:color="auto"/>
          </w:divBdr>
        </w:div>
      </w:divsChild>
    </w:div>
    <w:div w:id="1183545414">
      <w:bodyDiv w:val="1"/>
      <w:marLeft w:val="0"/>
      <w:marRight w:val="0"/>
      <w:marTop w:val="0"/>
      <w:marBottom w:val="0"/>
      <w:divBdr>
        <w:top w:val="none" w:sz="0" w:space="0" w:color="auto"/>
        <w:left w:val="none" w:sz="0" w:space="0" w:color="auto"/>
        <w:bottom w:val="none" w:sz="0" w:space="0" w:color="auto"/>
        <w:right w:val="none" w:sz="0" w:space="0" w:color="auto"/>
      </w:divBdr>
    </w:div>
    <w:div w:id="1183781096">
      <w:marLeft w:val="0"/>
      <w:marRight w:val="0"/>
      <w:marTop w:val="0"/>
      <w:marBottom w:val="0"/>
      <w:divBdr>
        <w:top w:val="none" w:sz="0" w:space="0" w:color="auto"/>
        <w:left w:val="none" w:sz="0" w:space="0" w:color="auto"/>
        <w:bottom w:val="none" w:sz="0" w:space="0" w:color="auto"/>
        <w:right w:val="none" w:sz="0" w:space="0" w:color="auto"/>
      </w:divBdr>
      <w:divsChild>
        <w:div w:id="1333990627">
          <w:marLeft w:val="0"/>
          <w:marRight w:val="0"/>
          <w:marTop w:val="0"/>
          <w:marBottom w:val="0"/>
          <w:divBdr>
            <w:top w:val="none" w:sz="0" w:space="0" w:color="auto"/>
            <w:left w:val="none" w:sz="0" w:space="0" w:color="auto"/>
            <w:bottom w:val="none" w:sz="0" w:space="0" w:color="auto"/>
            <w:right w:val="none" w:sz="0" w:space="0" w:color="auto"/>
          </w:divBdr>
        </w:div>
      </w:divsChild>
    </w:div>
    <w:div w:id="1184630142">
      <w:marLeft w:val="0"/>
      <w:marRight w:val="0"/>
      <w:marTop w:val="0"/>
      <w:marBottom w:val="0"/>
      <w:divBdr>
        <w:top w:val="none" w:sz="0" w:space="0" w:color="auto"/>
        <w:left w:val="none" w:sz="0" w:space="0" w:color="auto"/>
        <w:bottom w:val="none" w:sz="0" w:space="0" w:color="auto"/>
        <w:right w:val="none" w:sz="0" w:space="0" w:color="auto"/>
      </w:divBdr>
      <w:divsChild>
        <w:div w:id="105665720">
          <w:marLeft w:val="0"/>
          <w:marRight w:val="0"/>
          <w:marTop w:val="0"/>
          <w:marBottom w:val="0"/>
          <w:divBdr>
            <w:top w:val="none" w:sz="0" w:space="0" w:color="auto"/>
            <w:left w:val="none" w:sz="0" w:space="0" w:color="auto"/>
            <w:bottom w:val="none" w:sz="0" w:space="0" w:color="auto"/>
            <w:right w:val="none" w:sz="0" w:space="0" w:color="auto"/>
          </w:divBdr>
        </w:div>
      </w:divsChild>
    </w:div>
    <w:div w:id="1184635933">
      <w:marLeft w:val="0"/>
      <w:marRight w:val="0"/>
      <w:marTop w:val="0"/>
      <w:marBottom w:val="0"/>
      <w:divBdr>
        <w:top w:val="none" w:sz="0" w:space="0" w:color="auto"/>
        <w:left w:val="none" w:sz="0" w:space="0" w:color="auto"/>
        <w:bottom w:val="none" w:sz="0" w:space="0" w:color="auto"/>
        <w:right w:val="none" w:sz="0" w:space="0" w:color="auto"/>
      </w:divBdr>
      <w:divsChild>
        <w:div w:id="1553231378">
          <w:marLeft w:val="0"/>
          <w:marRight w:val="0"/>
          <w:marTop w:val="0"/>
          <w:marBottom w:val="0"/>
          <w:divBdr>
            <w:top w:val="none" w:sz="0" w:space="0" w:color="auto"/>
            <w:left w:val="none" w:sz="0" w:space="0" w:color="auto"/>
            <w:bottom w:val="none" w:sz="0" w:space="0" w:color="auto"/>
            <w:right w:val="none" w:sz="0" w:space="0" w:color="auto"/>
          </w:divBdr>
        </w:div>
      </w:divsChild>
    </w:div>
    <w:div w:id="1184704637">
      <w:marLeft w:val="0"/>
      <w:marRight w:val="0"/>
      <w:marTop w:val="0"/>
      <w:marBottom w:val="0"/>
      <w:divBdr>
        <w:top w:val="none" w:sz="0" w:space="0" w:color="auto"/>
        <w:left w:val="none" w:sz="0" w:space="0" w:color="auto"/>
        <w:bottom w:val="none" w:sz="0" w:space="0" w:color="auto"/>
        <w:right w:val="none" w:sz="0" w:space="0" w:color="auto"/>
      </w:divBdr>
      <w:divsChild>
        <w:div w:id="223876012">
          <w:marLeft w:val="0"/>
          <w:marRight w:val="0"/>
          <w:marTop w:val="0"/>
          <w:marBottom w:val="0"/>
          <w:divBdr>
            <w:top w:val="none" w:sz="0" w:space="0" w:color="auto"/>
            <w:left w:val="none" w:sz="0" w:space="0" w:color="auto"/>
            <w:bottom w:val="none" w:sz="0" w:space="0" w:color="auto"/>
            <w:right w:val="none" w:sz="0" w:space="0" w:color="auto"/>
          </w:divBdr>
        </w:div>
      </w:divsChild>
    </w:div>
    <w:div w:id="1185830187">
      <w:marLeft w:val="0"/>
      <w:marRight w:val="0"/>
      <w:marTop w:val="0"/>
      <w:marBottom w:val="0"/>
      <w:divBdr>
        <w:top w:val="none" w:sz="0" w:space="0" w:color="auto"/>
        <w:left w:val="none" w:sz="0" w:space="0" w:color="auto"/>
        <w:bottom w:val="none" w:sz="0" w:space="0" w:color="auto"/>
        <w:right w:val="none" w:sz="0" w:space="0" w:color="auto"/>
      </w:divBdr>
      <w:divsChild>
        <w:div w:id="1724325318">
          <w:marLeft w:val="0"/>
          <w:marRight w:val="0"/>
          <w:marTop w:val="0"/>
          <w:marBottom w:val="0"/>
          <w:divBdr>
            <w:top w:val="none" w:sz="0" w:space="0" w:color="auto"/>
            <w:left w:val="none" w:sz="0" w:space="0" w:color="auto"/>
            <w:bottom w:val="none" w:sz="0" w:space="0" w:color="auto"/>
            <w:right w:val="none" w:sz="0" w:space="0" w:color="auto"/>
          </w:divBdr>
        </w:div>
      </w:divsChild>
    </w:div>
    <w:div w:id="1186099206">
      <w:marLeft w:val="0"/>
      <w:marRight w:val="0"/>
      <w:marTop w:val="0"/>
      <w:marBottom w:val="0"/>
      <w:divBdr>
        <w:top w:val="none" w:sz="0" w:space="0" w:color="auto"/>
        <w:left w:val="none" w:sz="0" w:space="0" w:color="auto"/>
        <w:bottom w:val="none" w:sz="0" w:space="0" w:color="auto"/>
        <w:right w:val="none" w:sz="0" w:space="0" w:color="auto"/>
      </w:divBdr>
      <w:divsChild>
        <w:div w:id="1556353928">
          <w:marLeft w:val="0"/>
          <w:marRight w:val="0"/>
          <w:marTop w:val="0"/>
          <w:marBottom w:val="0"/>
          <w:divBdr>
            <w:top w:val="none" w:sz="0" w:space="0" w:color="auto"/>
            <w:left w:val="none" w:sz="0" w:space="0" w:color="auto"/>
            <w:bottom w:val="none" w:sz="0" w:space="0" w:color="auto"/>
            <w:right w:val="none" w:sz="0" w:space="0" w:color="auto"/>
          </w:divBdr>
        </w:div>
      </w:divsChild>
    </w:div>
    <w:div w:id="1187597354">
      <w:marLeft w:val="0"/>
      <w:marRight w:val="0"/>
      <w:marTop w:val="0"/>
      <w:marBottom w:val="0"/>
      <w:divBdr>
        <w:top w:val="none" w:sz="0" w:space="0" w:color="auto"/>
        <w:left w:val="none" w:sz="0" w:space="0" w:color="auto"/>
        <w:bottom w:val="none" w:sz="0" w:space="0" w:color="auto"/>
        <w:right w:val="none" w:sz="0" w:space="0" w:color="auto"/>
      </w:divBdr>
      <w:divsChild>
        <w:div w:id="472717939">
          <w:marLeft w:val="0"/>
          <w:marRight w:val="0"/>
          <w:marTop w:val="0"/>
          <w:marBottom w:val="0"/>
          <w:divBdr>
            <w:top w:val="none" w:sz="0" w:space="0" w:color="auto"/>
            <w:left w:val="none" w:sz="0" w:space="0" w:color="auto"/>
            <w:bottom w:val="none" w:sz="0" w:space="0" w:color="auto"/>
            <w:right w:val="none" w:sz="0" w:space="0" w:color="auto"/>
          </w:divBdr>
        </w:div>
      </w:divsChild>
    </w:div>
    <w:div w:id="1188527154">
      <w:marLeft w:val="0"/>
      <w:marRight w:val="0"/>
      <w:marTop w:val="0"/>
      <w:marBottom w:val="0"/>
      <w:divBdr>
        <w:top w:val="none" w:sz="0" w:space="0" w:color="auto"/>
        <w:left w:val="none" w:sz="0" w:space="0" w:color="auto"/>
        <w:bottom w:val="none" w:sz="0" w:space="0" w:color="auto"/>
        <w:right w:val="none" w:sz="0" w:space="0" w:color="auto"/>
      </w:divBdr>
      <w:divsChild>
        <w:div w:id="1240360081">
          <w:marLeft w:val="0"/>
          <w:marRight w:val="0"/>
          <w:marTop w:val="0"/>
          <w:marBottom w:val="0"/>
          <w:divBdr>
            <w:top w:val="none" w:sz="0" w:space="0" w:color="auto"/>
            <w:left w:val="none" w:sz="0" w:space="0" w:color="auto"/>
            <w:bottom w:val="none" w:sz="0" w:space="0" w:color="auto"/>
            <w:right w:val="none" w:sz="0" w:space="0" w:color="auto"/>
          </w:divBdr>
        </w:div>
      </w:divsChild>
    </w:div>
    <w:div w:id="1188719868">
      <w:marLeft w:val="0"/>
      <w:marRight w:val="0"/>
      <w:marTop w:val="0"/>
      <w:marBottom w:val="0"/>
      <w:divBdr>
        <w:top w:val="none" w:sz="0" w:space="0" w:color="auto"/>
        <w:left w:val="none" w:sz="0" w:space="0" w:color="auto"/>
        <w:bottom w:val="none" w:sz="0" w:space="0" w:color="auto"/>
        <w:right w:val="none" w:sz="0" w:space="0" w:color="auto"/>
      </w:divBdr>
      <w:divsChild>
        <w:div w:id="1863739511">
          <w:marLeft w:val="0"/>
          <w:marRight w:val="0"/>
          <w:marTop w:val="0"/>
          <w:marBottom w:val="0"/>
          <w:divBdr>
            <w:top w:val="none" w:sz="0" w:space="0" w:color="auto"/>
            <w:left w:val="none" w:sz="0" w:space="0" w:color="auto"/>
            <w:bottom w:val="none" w:sz="0" w:space="0" w:color="auto"/>
            <w:right w:val="none" w:sz="0" w:space="0" w:color="auto"/>
          </w:divBdr>
        </w:div>
      </w:divsChild>
    </w:div>
    <w:div w:id="1189222736">
      <w:marLeft w:val="0"/>
      <w:marRight w:val="0"/>
      <w:marTop w:val="0"/>
      <w:marBottom w:val="0"/>
      <w:divBdr>
        <w:top w:val="none" w:sz="0" w:space="0" w:color="auto"/>
        <w:left w:val="none" w:sz="0" w:space="0" w:color="auto"/>
        <w:bottom w:val="none" w:sz="0" w:space="0" w:color="auto"/>
        <w:right w:val="none" w:sz="0" w:space="0" w:color="auto"/>
      </w:divBdr>
    </w:div>
    <w:div w:id="1189488081">
      <w:marLeft w:val="0"/>
      <w:marRight w:val="0"/>
      <w:marTop w:val="0"/>
      <w:marBottom w:val="0"/>
      <w:divBdr>
        <w:top w:val="none" w:sz="0" w:space="0" w:color="auto"/>
        <w:left w:val="none" w:sz="0" w:space="0" w:color="auto"/>
        <w:bottom w:val="none" w:sz="0" w:space="0" w:color="auto"/>
        <w:right w:val="none" w:sz="0" w:space="0" w:color="auto"/>
      </w:divBdr>
      <w:divsChild>
        <w:div w:id="433401804">
          <w:marLeft w:val="0"/>
          <w:marRight w:val="0"/>
          <w:marTop w:val="0"/>
          <w:marBottom w:val="0"/>
          <w:divBdr>
            <w:top w:val="none" w:sz="0" w:space="0" w:color="auto"/>
            <w:left w:val="none" w:sz="0" w:space="0" w:color="auto"/>
            <w:bottom w:val="none" w:sz="0" w:space="0" w:color="auto"/>
            <w:right w:val="none" w:sz="0" w:space="0" w:color="auto"/>
          </w:divBdr>
        </w:div>
      </w:divsChild>
    </w:div>
    <w:div w:id="1189681118">
      <w:marLeft w:val="0"/>
      <w:marRight w:val="0"/>
      <w:marTop w:val="0"/>
      <w:marBottom w:val="0"/>
      <w:divBdr>
        <w:top w:val="none" w:sz="0" w:space="0" w:color="auto"/>
        <w:left w:val="none" w:sz="0" w:space="0" w:color="auto"/>
        <w:bottom w:val="none" w:sz="0" w:space="0" w:color="auto"/>
        <w:right w:val="none" w:sz="0" w:space="0" w:color="auto"/>
      </w:divBdr>
      <w:divsChild>
        <w:div w:id="1980110688">
          <w:marLeft w:val="0"/>
          <w:marRight w:val="0"/>
          <w:marTop w:val="0"/>
          <w:marBottom w:val="0"/>
          <w:divBdr>
            <w:top w:val="none" w:sz="0" w:space="0" w:color="auto"/>
            <w:left w:val="none" w:sz="0" w:space="0" w:color="auto"/>
            <w:bottom w:val="none" w:sz="0" w:space="0" w:color="auto"/>
            <w:right w:val="none" w:sz="0" w:space="0" w:color="auto"/>
          </w:divBdr>
        </w:div>
      </w:divsChild>
    </w:div>
    <w:div w:id="1190414243">
      <w:marLeft w:val="0"/>
      <w:marRight w:val="0"/>
      <w:marTop w:val="0"/>
      <w:marBottom w:val="0"/>
      <w:divBdr>
        <w:top w:val="none" w:sz="0" w:space="0" w:color="auto"/>
        <w:left w:val="none" w:sz="0" w:space="0" w:color="auto"/>
        <w:bottom w:val="none" w:sz="0" w:space="0" w:color="auto"/>
        <w:right w:val="none" w:sz="0" w:space="0" w:color="auto"/>
      </w:divBdr>
      <w:divsChild>
        <w:div w:id="158355100">
          <w:marLeft w:val="0"/>
          <w:marRight w:val="0"/>
          <w:marTop w:val="0"/>
          <w:marBottom w:val="0"/>
          <w:divBdr>
            <w:top w:val="none" w:sz="0" w:space="0" w:color="auto"/>
            <w:left w:val="none" w:sz="0" w:space="0" w:color="auto"/>
            <w:bottom w:val="none" w:sz="0" w:space="0" w:color="auto"/>
            <w:right w:val="none" w:sz="0" w:space="0" w:color="auto"/>
          </w:divBdr>
        </w:div>
      </w:divsChild>
    </w:div>
    <w:div w:id="1191257123">
      <w:bodyDiv w:val="1"/>
      <w:marLeft w:val="0"/>
      <w:marRight w:val="0"/>
      <w:marTop w:val="0"/>
      <w:marBottom w:val="0"/>
      <w:divBdr>
        <w:top w:val="none" w:sz="0" w:space="0" w:color="auto"/>
        <w:left w:val="none" w:sz="0" w:space="0" w:color="auto"/>
        <w:bottom w:val="none" w:sz="0" w:space="0" w:color="auto"/>
        <w:right w:val="none" w:sz="0" w:space="0" w:color="auto"/>
      </w:divBdr>
    </w:div>
    <w:div w:id="1192189141">
      <w:marLeft w:val="0"/>
      <w:marRight w:val="0"/>
      <w:marTop w:val="0"/>
      <w:marBottom w:val="0"/>
      <w:divBdr>
        <w:top w:val="none" w:sz="0" w:space="0" w:color="auto"/>
        <w:left w:val="none" w:sz="0" w:space="0" w:color="auto"/>
        <w:bottom w:val="none" w:sz="0" w:space="0" w:color="auto"/>
        <w:right w:val="none" w:sz="0" w:space="0" w:color="auto"/>
      </w:divBdr>
      <w:divsChild>
        <w:div w:id="758722779">
          <w:marLeft w:val="0"/>
          <w:marRight w:val="0"/>
          <w:marTop w:val="0"/>
          <w:marBottom w:val="0"/>
          <w:divBdr>
            <w:top w:val="none" w:sz="0" w:space="0" w:color="auto"/>
            <w:left w:val="none" w:sz="0" w:space="0" w:color="auto"/>
            <w:bottom w:val="none" w:sz="0" w:space="0" w:color="auto"/>
            <w:right w:val="none" w:sz="0" w:space="0" w:color="auto"/>
          </w:divBdr>
        </w:div>
      </w:divsChild>
    </w:div>
    <w:div w:id="1192261458">
      <w:marLeft w:val="0"/>
      <w:marRight w:val="0"/>
      <w:marTop w:val="0"/>
      <w:marBottom w:val="0"/>
      <w:divBdr>
        <w:top w:val="none" w:sz="0" w:space="0" w:color="auto"/>
        <w:left w:val="none" w:sz="0" w:space="0" w:color="auto"/>
        <w:bottom w:val="none" w:sz="0" w:space="0" w:color="auto"/>
        <w:right w:val="none" w:sz="0" w:space="0" w:color="auto"/>
      </w:divBdr>
      <w:divsChild>
        <w:div w:id="1718894411">
          <w:marLeft w:val="0"/>
          <w:marRight w:val="0"/>
          <w:marTop w:val="0"/>
          <w:marBottom w:val="0"/>
          <w:divBdr>
            <w:top w:val="none" w:sz="0" w:space="0" w:color="auto"/>
            <w:left w:val="none" w:sz="0" w:space="0" w:color="auto"/>
            <w:bottom w:val="none" w:sz="0" w:space="0" w:color="auto"/>
            <w:right w:val="none" w:sz="0" w:space="0" w:color="auto"/>
          </w:divBdr>
        </w:div>
      </w:divsChild>
    </w:div>
    <w:div w:id="1192303242">
      <w:marLeft w:val="0"/>
      <w:marRight w:val="0"/>
      <w:marTop w:val="0"/>
      <w:marBottom w:val="0"/>
      <w:divBdr>
        <w:top w:val="none" w:sz="0" w:space="0" w:color="auto"/>
        <w:left w:val="none" w:sz="0" w:space="0" w:color="auto"/>
        <w:bottom w:val="none" w:sz="0" w:space="0" w:color="auto"/>
        <w:right w:val="none" w:sz="0" w:space="0" w:color="auto"/>
      </w:divBdr>
      <w:divsChild>
        <w:div w:id="861699142">
          <w:marLeft w:val="0"/>
          <w:marRight w:val="0"/>
          <w:marTop w:val="0"/>
          <w:marBottom w:val="0"/>
          <w:divBdr>
            <w:top w:val="none" w:sz="0" w:space="0" w:color="auto"/>
            <w:left w:val="none" w:sz="0" w:space="0" w:color="auto"/>
            <w:bottom w:val="none" w:sz="0" w:space="0" w:color="auto"/>
            <w:right w:val="none" w:sz="0" w:space="0" w:color="auto"/>
          </w:divBdr>
        </w:div>
      </w:divsChild>
    </w:div>
    <w:div w:id="1192500860">
      <w:bodyDiv w:val="1"/>
      <w:marLeft w:val="0"/>
      <w:marRight w:val="0"/>
      <w:marTop w:val="0"/>
      <w:marBottom w:val="0"/>
      <w:divBdr>
        <w:top w:val="none" w:sz="0" w:space="0" w:color="auto"/>
        <w:left w:val="none" w:sz="0" w:space="0" w:color="auto"/>
        <w:bottom w:val="none" w:sz="0" w:space="0" w:color="auto"/>
        <w:right w:val="none" w:sz="0" w:space="0" w:color="auto"/>
      </w:divBdr>
    </w:div>
    <w:div w:id="1193224075">
      <w:marLeft w:val="0"/>
      <w:marRight w:val="0"/>
      <w:marTop w:val="0"/>
      <w:marBottom w:val="0"/>
      <w:divBdr>
        <w:top w:val="none" w:sz="0" w:space="0" w:color="auto"/>
        <w:left w:val="none" w:sz="0" w:space="0" w:color="auto"/>
        <w:bottom w:val="none" w:sz="0" w:space="0" w:color="auto"/>
        <w:right w:val="none" w:sz="0" w:space="0" w:color="auto"/>
      </w:divBdr>
      <w:divsChild>
        <w:div w:id="1639729079">
          <w:marLeft w:val="0"/>
          <w:marRight w:val="0"/>
          <w:marTop w:val="0"/>
          <w:marBottom w:val="0"/>
          <w:divBdr>
            <w:top w:val="none" w:sz="0" w:space="0" w:color="auto"/>
            <w:left w:val="none" w:sz="0" w:space="0" w:color="auto"/>
            <w:bottom w:val="none" w:sz="0" w:space="0" w:color="auto"/>
            <w:right w:val="none" w:sz="0" w:space="0" w:color="auto"/>
          </w:divBdr>
        </w:div>
      </w:divsChild>
    </w:div>
    <w:div w:id="1194344164">
      <w:marLeft w:val="0"/>
      <w:marRight w:val="0"/>
      <w:marTop w:val="0"/>
      <w:marBottom w:val="0"/>
      <w:divBdr>
        <w:top w:val="none" w:sz="0" w:space="0" w:color="auto"/>
        <w:left w:val="none" w:sz="0" w:space="0" w:color="auto"/>
        <w:bottom w:val="none" w:sz="0" w:space="0" w:color="auto"/>
        <w:right w:val="none" w:sz="0" w:space="0" w:color="auto"/>
      </w:divBdr>
      <w:divsChild>
        <w:div w:id="517550015">
          <w:marLeft w:val="0"/>
          <w:marRight w:val="0"/>
          <w:marTop w:val="0"/>
          <w:marBottom w:val="0"/>
          <w:divBdr>
            <w:top w:val="none" w:sz="0" w:space="0" w:color="auto"/>
            <w:left w:val="none" w:sz="0" w:space="0" w:color="auto"/>
            <w:bottom w:val="none" w:sz="0" w:space="0" w:color="auto"/>
            <w:right w:val="none" w:sz="0" w:space="0" w:color="auto"/>
          </w:divBdr>
        </w:div>
      </w:divsChild>
    </w:div>
    <w:div w:id="1194467237">
      <w:marLeft w:val="0"/>
      <w:marRight w:val="0"/>
      <w:marTop w:val="0"/>
      <w:marBottom w:val="0"/>
      <w:divBdr>
        <w:top w:val="none" w:sz="0" w:space="0" w:color="auto"/>
        <w:left w:val="none" w:sz="0" w:space="0" w:color="auto"/>
        <w:bottom w:val="none" w:sz="0" w:space="0" w:color="auto"/>
        <w:right w:val="none" w:sz="0" w:space="0" w:color="auto"/>
      </w:divBdr>
      <w:divsChild>
        <w:div w:id="748582608">
          <w:marLeft w:val="0"/>
          <w:marRight w:val="0"/>
          <w:marTop w:val="0"/>
          <w:marBottom w:val="0"/>
          <w:divBdr>
            <w:top w:val="none" w:sz="0" w:space="0" w:color="auto"/>
            <w:left w:val="none" w:sz="0" w:space="0" w:color="auto"/>
            <w:bottom w:val="none" w:sz="0" w:space="0" w:color="auto"/>
            <w:right w:val="none" w:sz="0" w:space="0" w:color="auto"/>
          </w:divBdr>
        </w:div>
      </w:divsChild>
    </w:div>
    <w:div w:id="1195658588">
      <w:marLeft w:val="0"/>
      <w:marRight w:val="0"/>
      <w:marTop w:val="0"/>
      <w:marBottom w:val="0"/>
      <w:divBdr>
        <w:top w:val="none" w:sz="0" w:space="0" w:color="auto"/>
        <w:left w:val="none" w:sz="0" w:space="0" w:color="auto"/>
        <w:bottom w:val="none" w:sz="0" w:space="0" w:color="auto"/>
        <w:right w:val="none" w:sz="0" w:space="0" w:color="auto"/>
      </w:divBdr>
      <w:divsChild>
        <w:div w:id="975718120">
          <w:marLeft w:val="0"/>
          <w:marRight w:val="0"/>
          <w:marTop w:val="0"/>
          <w:marBottom w:val="0"/>
          <w:divBdr>
            <w:top w:val="none" w:sz="0" w:space="0" w:color="auto"/>
            <w:left w:val="none" w:sz="0" w:space="0" w:color="auto"/>
            <w:bottom w:val="none" w:sz="0" w:space="0" w:color="auto"/>
            <w:right w:val="none" w:sz="0" w:space="0" w:color="auto"/>
          </w:divBdr>
        </w:div>
      </w:divsChild>
    </w:div>
    <w:div w:id="1196039989">
      <w:marLeft w:val="0"/>
      <w:marRight w:val="0"/>
      <w:marTop w:val="0"/>
      <w:marBottom w:val="0"/>
      <w:divBdr>
        <w:top w:val="none" w:sz="0" w:space="0" w:color="auto"/>
        <w:left w:val="none" w:sz="0" w:space="0" w:color="auto"/>
        <w:bottom w:val="none" w:sz="0" w:space="0" w:color="auto"/>
        <w:right w:val="none" w:sz="0" w:space="0" w:color="auto"/>
      </w:divBdr>
      <w:divsChild>
        <w:div w:id="1277299334">
          <w:marLeft w:val="0"/>
          <w:marRight w:val="0"/>
          <w:marTop w:val="0"/>
          <w:marBottom w:val="0"/>
          <w:divBdr>
            <w:top w:val="none" w:sz="0" w:space="0" w:color="auto"/>
            <w:left w:val="none" w:sz="0" w:space="0" w:color="auto"/>
            <w:bottom w:val="none" w:sz="0" w:space="0" w:color="auto"/>
            <w:right w:val="none" w:sz="0" w:space="0" w:color="auto"/>
          </w:divBdr>
        </w:div>
      </w:divsChild>
    </w:div>
    <w:div w:id="1196236820">
      <w:marLeft w:val="0"/>
      <w:marRight w:val="0"/>
      <w:marTop w:val="0"/>
      <w:marBottom w:val="0"/>
      <w:divBdr>
        <w:top w:val="none" w:sz="0" w:space="0" w:color="auto"/>
        <w:left w:val="none" w:sz="0" w:space="0" w:color="auto"/>
        <w:bottom w:val="none" w:sz="0" w:space="0" w:color="auto"/>
        <w:right w:val="none" w:sz="0" w:space="0" w:color="auto"/>
      </w:divBdr>
      <w:divsChild>
        <w:div w:id="973603585">
          <w:marLeft w:val="0"/>
          <w:marRight w:val="0"/>
          <w:marTop w:val="0"/>
          <w:marBottom w:val="0"/>
          <w:divBdr>
            <w:top w:val="none" w:sz="0" w:space="0" w:color="auto"/>
            <w:left w:val="none" w:sz="0" w:space="0" w:color="auto"/>
            <w:bottom w:val="none" w:sz="0" w:space="0" w:color="auto"/>
            <w:right w:val="none" w:sz="0" w:space="0" w:color="auto"/>
          </w:divBdr>
        </w:div>
      </w:divsChild>
    </w:div>
    <w:div w:id="1196499607">
      <w:marLeft w:val="0"/>
      <w:marRight w:val="0"/>
      <w:marTop w:val="0"/>
      <w:marBottom w:val="0"/>
      <w:divBdr>
        <w:top w:val="none" w:sz="0" w:space="0" w:color="auto"/>
        <w:left w:val="none" w:sz="0" w:space="0" w:color="auto"/>
        <w:bottom w:val="none" w:sz="0" w:space="0" w:color="auto"/>
        <w:right w:val="none" w:sz="0" w:space="0" w:color="auto"/>
      </w:divBdr>
      <w:divsChild>
        <w:div w:id="1912151627">
          <w:marLeft w:val="0"/>
          <w:marRight w:val="0"/>
          <w:marTop w:val="0"/>
          <w:marBottom w:val="0"/>
          <w:divBdr>
            <w:top w:val="none" w:sz="0" w:space="0" w:color="auto"/>
            <w:left w:val="none" w:sz="0" w:space="0" w:color="auto"/>
            <w:bottom w:val="none" w:sz="0" w:space="0" w:color="auto"/>
            <w:right w:val="none" w:sz="0" w:space="0" w:color="auto"/>
          </w:divBdr>
        </w:div>
      </w:divsChild>
    </w:div>
    <w:div w:id="1197161237">
      <w:marLeft w:val="0"/>
      <w:marRight w:val="0"/>
      <w:marTop w:val="0"/>
      <w:marBottom w:val="0"/>
      <w:divBdr>
        <w:top w:val="none" w:sz="0" w:space="0" w:color="auto"/>
        <w:left w:val="none" w:sz="0" w:space="0" w:color="auto"/>
        <w:bottom w:val="none" w:sz="0" w:space="0" w:color="auto"/>
        <w:right w:val="none" w:sz="0" w:space="0" w:color="auto"/>
      </w:divBdr>
      <w:divsChild>
        <w:div w:id="1680765875">
          <w:marLeft w:val="0"/>
          <w:marRight w:val="0"/>
          <w:marTop w:val="0"/>
          <w:marBottom w:val="0"/>
          <w:divBdr>
            <w:top w:val="none" w:sz="0" w:space="0" w:color="auto"/>
            <w:left w:val="none" w:sz="0" w:space="0" w:color="auto"/>
            <w:bottom w:val="none" w:sz="0" w:space="0" w:color="auto"/>
            <w:right w:val="none" w:sz="0" w:space="0" w:color="auto"/>
          </w:divBdr>
        </w:div>
      </w:divsChild>
    </w:div>
    <w:div w:id="1197692352">
      <w:marLeft w:val="0"/>
      <w:marRight w:val="0"/>
      <w:marTop w:val="0"/>
      <w:marBottom w:val="0"/>
      <w:divBdr>
        <w:top w:val="none" w:sz="0" w:space="0" w:color="auto"/>
        <w:left w:val="none" w:sz="0" w:space="0" w:color="auto"/>
        <w:bottom w:val="none" w:sz="0" w:space="0" w:color="auto"/>
        <w:right w:val="none" w:sz="0" w:space="0" w:color="auto"/>
      </w:divBdr>
      <w:divsChild>
        <w:div w:id="172380504">
          <w:marLeft w:val="0"/>
          <w:marRight w:val="0"/>
          <w:marTop w:val="0"/>
          <w:marBottom w:val="0"/>
          <w:divBdr>
            <w:top w:val="none" w:sz="0" w:space="0" w:color="auto"/>
            <w:left w:val="none" w:sz="0" w:space="0" w:color="auto"/>
            <w:bottom w:val="none" w:sz="0" w:space="0" w:color="auto"/>
            <w:right w:val="none" w:sz="0" w:space="0" w:color="auto"/>
          </w:divBdr>
        </w:div>
      </w:divsChild>
    </w:div>
    <w:div w:id="1198196837">
      <w:bodyDiv w:val="1"/>
      <w:marLeft w:val="0"/>
      <w:marRight w:val="0"/>
      <w:marTop w:val="0"/>
      <w:marBottom w:val="0"/>
      <w:divBdr>
        <w:top w:val="none" w:sz="0" w:space="0" w:color="auto"/>
        <w:left w:val="none" w:sz="0" w:space="0" w:color="auto"/>
        <w:bottom w:val="none" w:sz="0" w:space="0" w:color="auto"/>
        <w:right w:val="none" w:sz="0" w:space="0" w:color="auto"/>
      </w:divBdr>
    </w:div>
    <w:div w:id="1198350182">
      <w:marLeft w:val="0"/>
      <w:marRight w:val="0"/>
      <w:marTop w:val="0"/>
      <w:marBottom w:val="0"/>
      <w:divBdr>
        <w:top w:val="none" w:sz="0" w:space="0" w:color="auto"/>
        <w:left w:val="none" w:sz="0" w:space="0" w:color="auto"/>
        <w:bottom w:val="none" w:sz="0" w:space="0" w:color="auto"/>
        <w:right w:val="none" w:sz="0" w:space="0" w:color="auto"/>
      </w:divBdr>
      <w:divsChild>
        <w:div w:id="1276788105">
          <w:marLeft w:val="0"/>
          <w:marRight w:val="0"/>
          <w:marTop w:val="0"/>
          <w:marBottom w:val="0"/>
          <w:divBdr>
            <w:top w:val="none" w:sz="0" w:space="0" w:color="auto"/>
            <w:left w:val="none" w:sz="0" w:space="0" w:color="auto"/>
            <w:bottom w:val="none" w:sz="0" w:space="0" w:color="auto"/>
            <w:right w:val="none" w:sz="0" w:space="0" w:color="auto"/>
          </w:divBdr>
        </w:div>
      </w:divsChild>
    </w:div>
    <w:div w:id="1198664549">
      <w:marLeft w:val="0"/>
      <w:marRight w:val="0"/>
      <w:marTop w:val="0"/>
      <w:marBottom w:val="0"/>
      <w:divBdr>
        <w:top w:val="none" w:sz="0" w:space="0" w:color="auto"/>
        <w:left w:val="none" w:sz="0" w:space="0" w:color="auto"/>
        <w:bottom w:val="none" w:sz="0" w:space="0" w:color="auto"/>
        <w:right w:val="none" w:sz="0" w:space="0" w:color="auto"/>
      </w:divBdr>
      <w:divsChild>
        <w:div w:id="77993333">
          <w:marLeft w:val="0"/>
          <w:marRight w:val="0"/>
          <w:marTop w:val="0"/>
          <w:marBottom w:val="0"/>
          <w:divBdr>
            <w:top w:val="none" w:sz="0" w:space="0" w:color="auto"/>
            <w:left w:val="none" w:sz="0" w:space="0" w:color="auto"/>
            <w:bottom w:val="none" w:sz="0" w:space="0" w:color="auto"/>
            <w:right w:val="none" w:sz="0" w:space="0" w:color="auto"/>
          </w:divBdr>
        </w:div>
      </w:divsChild>
    </w:div>
    <w:div w:id="1199049874">
      <w:marLeft w:val="0"/>
      <w:marRight w:val="0"/>
      <w:marTop w:val="0"/>
      <w:marBottom w:val="0"/>
      <w:divBdr>
        <w:top w:val="none" w:sz="0" w:space="0" w:color="auto"/>
        <w:left w:val="none" w:sz="0" w:space="0" w:color="auto"/>
        <w:bottom w:val="none" w:sz="0" w:space="0" w:color="auto"/>
        <w:right w:val="none" w:sz="0" w:space="0" w:color="auto"/>
      </w:divBdr>
      <w:divsChild>
        <w:div w:id="1015426500">
          <w:marLeft w:val="0"/>
          <w:marRight w:val="0"/>
          <w:marTop w:val="0"/>
          <w:marBottom w:val="0"/>
          <w:divBdr>
            <w:top w:val="none" w:sz="0" w:space="0" w:color="auto"/>
            <w:left w:val="none" w:sz="0" w:space="0" w:color="auto"/>
            <w:bottom w:val="none" w:sz="0" w:space="0" w:color="auto"/>
            <w:right w:val="none" w:sz="0" w:space="0" w:color="auto"/>
          </w:divBdr>
        </w:div>
      </w:divsChild>
    </w:div>
    <w:div w:id="1199707445">
      <w:marLeft w:val="0"/>
      <w:marRight w:val="0"/>
      <w:marTop w:val="0"/>
      <w:marBottom w:val="0"/>
      <w:divBdr>
        <w:top w:val="none" w:sz="0" w:space="0" w:color="auto"/>
        <w:left w:val="none" w:sz="0" w:space="0" w:color="auto"/>
        <w:bottom w:val="none" w:sz="0" w:space="0" w:color="auto"/>
        <w:right w:val="none" w:sz="0" w:space="0" w:color="auto"/>
      </w:divBdr>
      <w:divsChild>
        <w:div w:id="82798611">
          <w:marLeft w:val="0"/>
          <w:marRight w:val="0"/>
          <w:marTop w:val="0"/>
          <w:marBottom w:val="0"/>
          <w:divBdr>
            <w:top w:val="none" w:sz="0" w:space="0" w:color="auto"/>
            <w:left w:val="none" w:sz="0" w:space="0" w:color="auto"/>
            <w:bottom w:val="none" w:sz="0" w:space="0" w:color="auto"/>
            <w:right w:val="none" w:sz="0" w:space="0" w:color="auto"/>
          </w:divBdr>
        </w:div>
      </w:divsChild>
    </w:div>
    <w:div w:id="1199733282">
      <w:bodyDiv w:val="1"/>
      <w:marLeft w:val="0"/>
      <w:marRight w:val="0"/>
      <w:marTop w:val="0"/>
      <w:marBottom w:val="0"/>
      <w:divBdr>
        <w:top w:val="none" w:sz="0" w:space="0" w:color="auto"/>
        <w:left w:val="none" w:sz="0" w:space="0" w:color="auto"/>
        <w:bottom w:val="none" w:sz="0" w:space="0" w:color="auto"/>
        <w:right w:val="none" w:sz="0" w:space="0" w:color="auto"/>
      </w:divBdr>
    </w:div>
    <w:div w:id="1200364173">
      <w:bodyDiv w:val="1"/>
      <w:marLeft w:val="0"/>
      <w:marRight w:val="0"/>
      <w:marTop w:val="0"/>
      <w:marBottom w:val="0"/>
      <w:divBdr>
        <w:top w:val="none" w:sz="0" w:space="0" w:color="auto"/>
        <w:left w:val="none" w:sz="0" w:space="0" w:color="auto"/>
        <w:bottom w:val="none" w:sz="0" w:space="0" w:color="auto"/>
        <w:right w:val="none" w:sz="0" w:space="0" w:color="auto"/>
      </w:divBdr>
    </w:div>
    <w:div w:id="1201355911">
      <w:marLeft w:val="0"/>
      <w:marRight w:val="0"/>
      <w:marTop w:val="0"/>
      <w:marBottom w:val="0"/>
      <w:divBdr>
        <w:top w:val="none" w:sz="0" w:space="0" w:color="auto"/>
        <w:left w:val="none" w:sz="0" w:space="0" w:color="auto"/>
        <w:bottom w:val="none" w:sz="0" w:space="0" w:color="auto"/>
        <w:right w:val="none" w:sz="0" w:space="0" w:color="auto"/>
      </w:divBdr>
      <w:divsChild>
        <w:div w:id="1722436188">
          <w:marLeft w:val="0"/>
          <w:marRight w:val="0"/>
          <w:marTop w:val="0"/>
          <w:marBottom w:val="0"/>
          <w:divBdr>
            <w:top w:val="none" w:sz="0" w:space="0" w:color="auto"/>
            <w:left w:val="none" w:sz="0" w:space="0" w:color="auto"/>
            <w:bottom w:val="none" w:sz="0" w:space="0" w:color="auto"/>
            <w:right w:val="none" w:sz="0" w:space="0" w:color="auto"/>
          </w:divBdr>
        </w:div>
      </w:divsChild>
    </w:div>
    <w:div w:id="1201939523">
      <w:marLeft w:val="0"/>
      <w:marRight w:val="0"/>
      <w:marTop w:val="0"/>
      <w:marBottom w:val="0"/>
      <w:divBdr>
        <w:top w:val="none" w:sz="0" w:space="0" w:color="auto"/>
        <w:left w:val="none" w:sz="0" w:space="0" w:color="auto"/>
        <w:bottom w:val="none" w:sz="0" w:space="0" w:color="auto"/>
        <w:right w:val="none" w:sz="0" w:space="0" w:color="auto"/>
      </w:divBdr>
      <w:divsChild>
        <w:div w:id="585068106">
          <w:marLeft w:val="0"/>
          <w:marRight w:val="0"/>
          <w:marTop w:val="0"/>
          <w:marBottom w:val="0"/>
          <w:divBdr>
            <w:top w:val="none" w:sz="0" w:space="0" w:color="auto"/>
            <w:left w:val="none" w:sz="0" w:space="0" w:color="auto"/>
            <w:bottom w:val="none" w:sz="0" w:space="0" w:color="auto"/>
            <w:right w:val="none" w:sz="0" w:space="0" w:color="auto"/>
          </w:divBdr>
        </w:div>
      </w:divsChild>
    </w:div>
    <w:div w:id="1202129953">
      <w:marLeft w:val="0"/>
      <w:marRight w:val="0"/>
      <w:marTop w:val="0"/>
      <w:marBottom w:val="0"/>
      <w:divBdr>
        <w:top w:val="none" w:sz="0" w:space="0" w:color="auto"/>
        <w:left w:val="none" w:sz="0" w:space="0" w:color="auto"/>
        <w:bottom w:val="none" w:sz="0" w:space="0" w:color="auto"/>
        <w:right w:val="none" w:sz="0" w:space="0" w:color="auto"/>
      </w:divBdr>
      <w:divsChild>
        <w:div w:id="176310255">
          <w:marLeft w:val="0"/>
          <w:marRight w:val="0"/>
          <w:marTop w:val="0"/>
          <w:marBottom w:val="0"/>
          <w:divBdr>
            <w:top w:val="none" w:sz="0" w:space="0" w:color="auto"/>
            <w:left w:val="none" w:sz="0" w:space="0" w:color="auto"/>
            <w:bottom w:val="none" w:sz="0" w:space="0" w:color="auto"/>
            <w:right w:val="none" w:sz="0" w:space="0" w:color="auto"/>
          </w:divBdr>
        </w:div>
      </w:divsChild>
    </w:div>
    <w:div w:id="1202280538">
      <w:bodyDiv w:val="1"/>
      <w:marLeft w:val="0"/>
      <w:marRight w:val="0"/>
      <w:marTop w:val="0"/>
      <w:marBottom w:val="0"/>
      <w:divBdr>
        <w:top w:val="none" w:sz="0" w:space="0" w:color="auto"/>
        <w:left w:val="none" w:sz="0" w:space="0" w:color="auto"/>
        <w:bottom w:val="none" w:sz="0" w:space="0" w:color="auto"/>
        <w:right w:val="none" w:sz="0" w:space="0" w:color="auto"/>
      </w:divBdr>
    </w:div>
    <w:div w:id="1203397110">
      <w:marLeft w:val="0"/>
      <w:marRight w:val="0"/>
      <w:marTop w:val="0"/>
      <w:marBottom w:val="0"/>
      <w:divBdr>
        <w:top w:val="none" w:sz="0" w:space="0" w:color="auto"/>
        <w:left w:val="none" w:sz="0" w:space="0" w:color="auto"/>
        <w:bottom w:val="none" w:sz="0" w:space="0" w:color="auto"/>
        <w:right w:val="none" w:sz="0" w:space="0" w:color="auto"/>
      </w:divBdr>
      <w:divsChild>
        <w:div w:id="1844930055">
          <w:marLeft w:val="0"/>
          <w:marRight w:val="0"/>
          <w:marTop w:val="0"/>
          <w:marBottom w:val="0"/>
          <w:divBdr>
            <w:top w:val="none" w:sz="0" w:space="0" w:color="auto"/>
            <w:left w:val="none" w:sz="0" w:space="0" w:color="auto"/>
            <w:bottom w:val="none" w:sz="0" w:space="0" w:color="auto"/>
            <w:right w:val="none" w:sz="0" w:space="0" w:color="auto"/>
          </w:divBdr>
        </w:div>
      </w:divsChild>
    </w:div>
    <w:div w:id="1203401073">
      <w:marLeft w:val="0"/>
      <w:marRight w:val="0"/>
      <w:marTop w:val="0"/>
      <w:marBottom w:val="0"/>
      <w:divBdr>
        <w:top w:val="none" w:sz="0" w:space="0" w:color="auto"/>
        <w:left w:val="none" w:sz="0" w:space="0" w:color="auto"/>
        <w:bottom w:val="none" w:sz="0" w:space="0" w:color="auto"/>
        <w:right w:val="none" w:sz="0" w:space="0" w:color="auto"/>
      </w:divBdr>
      <w:divsChild>
        <w:div w:id="994455267">
          <w:marLeft w:val="0"/>
          <w:marRight w:val="0"/>
          <w:marTop w:val="0"/>
          <w:marBottom w:val="0"/>
          <w:divBdr>
            <w:top w:val="none" w:sz="0" w:space="0" w:color="auto"/>
            <w:left w:val="none" w:sz="0" w:space="0" w:color="auto"/>
            <w:bottom w:val="none" w:sz="0" w:space="0" w:color="auto"/>
            <w:right w:val="none" w:sz="0" w:space="0" w:color="auto"/>
          </w:divBdr>
        </w:div>
      </w:divsChild>
    </w:div>
    <w:div w:id="1203906259">
      <w:marLeft w:val="0"/>
      <w:marRight w:val="0"/>
      <w:marTop w:val="0"/>
      <w:marBottom w:val="0"/>
      <w:divBdr>
        <w:top w:val="none" w:sz="0" w:space="0" w:color="auto"/>
        <w:left w:val="none" w:sz="0" w:space="0" w:color="auto"/>
        <w:bottom w:val="none" w:sz="0" w:space="0" w:color="auto"/>
        <w:right w:val="none" w:sz="0" w:space="0" w:color="auto"/>
      </w:divBdr>
      <w:divsChild>
        <w:div w:id="1897862037">
          <w:marLeft w:val="0"/>
          <w:marRight w:val="0"/>
          <w:marTop w:val="0"/>
          <w:marBottom w:val="0"/>
          <w:divBdr>
            <w:top w:val="none" w:sz="0" w:space="0" w:color="auto"/>
            <w:left w:val="none" w:sz="0" w:space="0" w:color="auto"/>
            <w:bottom w:val="none" w:sz="0" w:space="0" w:color="auto"/>
            <w:right w:val="none" w:sz="0" w:space="0" w:color="auto"/>
          </w:divBdr>
        </w:div>
      </w:divsChild>
    </w:div>
    <w:div w:id="1204439839">
      <w:marLeft w:val="0"/>
      <w:marRight w:val="0"/>
      <w:marTop w:val="0"/>
      <w:marBottom w:val="0"/>
      <w:divBdr>
        <w:top w:val="none" w:sz="0" w:space="0" w:color="auto"/>
        <w:left w:val="none" w:sz="0" w:space="0" w:color="auto"/>
        <w:bottom w:val="none" w:sz="0" w:space="0" w:color="auto"/>
        <w:right w:val="none" w:sz="0" w:space="0" w:color="auto"/>
      </w:divBdr>
      <w:divsChild>
        <w:div w:id="1070927501">
          <w:marLeft w:val="0"/>
          <w:marRight w:val="0"/>
          <w:marTop w:val="0"/>
          <w:marBottom w:val="0"/>
          <w:divBdr>
            <w:top w:val="none" w:sz="0" w:space="0" w:color="auto"/>
            <w:left w:val="none" w:sz="0" w:space="0" w:color="auto"/>
            <w:bottom w:val="none" w:sz="0" w:space="0" w:color="auto"/>
            <w:right w:val="none" w:sz="0" w:space="0" w:color="auto"/>
          </w:divBdr>
        </w:div>
      </w:divsChild>
    </w:div>
    <w:div w:id="1204827680">
      <w:marLeft w:val="0"/>
      <w:marRight w:val="0"/>
      <w:marTop w:val="0"/>
      <w:marBottom w:val="0"/>
      <w:divBdr>
        <w:top w:val="none" w:sz="0" w:space="0" w:color="auto"/>
        <w:left w:val="none" w:sz="0" w:space="0" w:color="auto"/>
        <w:bottom w:val="none" w:sz="0" w:space="0" w:color="auto"/>
        <w:right w:val="none" w:sz="0" w:space="0" w:color="auto"/>
      </w:divBdr>
      <w:divsChild>
        <w:div w:id="2111928787">
          <w:marLeft w:val="0"/>
          <w:marRight w:val="0"/>
          <w:marTop w:val="0"/>
          <w:marBottom w:val="0"/>
          <w:divBdr>
            <w:top w:val="none" w:sz="0" w:space="0" w:color="auto"/>
            <w:left w:val="none" w:sz="0" w:space="0" w:color="auto"/>
            <w:bottom w:val="none" w:sz="0" w:space="0" w:color="auto"/>
            <w:right w:val="none" w:sz="0" w:space="0" w:color="auto"/>
          </w:divBdr>
        </w:div>
      </w:divsChild>
    </w:div>
    <w:div w:id="1204945936">
      <w:marLeft w:val="0"/>
      <w:marRight w:val="0"/>
      <w:marTop w:val="0"/>
      <w:marBottom w:val="0"/>
      <w:divBdr>
        <w:top w:val="none" w:sz="0" w:space="0" w:color="auto"/>
        <w:left w:val="none" w:sz="0" w:space="0" w:color="auto"/>
        <w:bottom w:val="none" w:sz="0" w:space="0" w:color="auto"/>
        <w:right w:val="none" w:sz="0" w:space="0" w:color="auto"/>
      </w:divBdr>
      <w:divsChild>
        <w:div w:id="85347996">
          <w:marLeft w:val="0"/>
          <w:marRight w:val="0"/>
          <w:marTop w:val="0"/>
          <w:marBottom w:val="0"/>
          <w:divBdr>
            <w:top w:val="none" w:sz="0" w:space="0" w:color="auto"/>
            <w:left w:val="none" w:sz="0" w:space="0" w:color="auto"/>
            <w:bottom w:val="none" w:sz="0" w:space="0" w:color="auto"/>
            <w:right w:val="none" w:sz="0" w:space="0" w:color="auto"/>
          </w:divBdr>
        </w:div>
      </w:divsChild>
    </w:div>
    <w:div w:id="1205944298">
      <w:marLeft w:val="0"/>
      <w:marRight w:val="0"/>
      <w:marTop w:val="0"/>
      <w:marBottom w:val="0"/>
      <w:divBdr>
        <w:top w:val="none" w:sz="0" w:space="0" w:color="auto"/>
        <w:left w:val="none" w:sz="0" w:space="0" w:color="auto"/>
        <w:bottom w:val="none" w:sz="0" w:space="0" w:color="auto"/>
        <w:right w:val="none" w:sz="0" w:space="0" w:color="auto"/>
      </w:divBdr>
      <w:divsChild>
        <w:div w:id="33585646">
          <w:marLeft w:val="0"/>
          <w:marRight w:val="0"/>
          <w:marTop w:val="0"/>
          <w:marBottom w:val="0"/>
          <w:divBdr>
            <w:top w:val="none" w:sz="0" w:space="0" w:color="auto"/>
            <w:left w:val="none" w:sz="0" w:space="0" w:color="auto"/>
            <w:bottom w:val="none" w:sz="0" w:space="0" w:color="auto"/>
            <w:right w:val="none" w:sz="0" w:space="0" w:color="auto"/>
          </w:divBdr>
        </w:div>
      </w:divsChild>
    </w:div>
    <w:div w:id="1206287428">
      <w:marLeft w:val="0"/>
      <w:marRight w:val="0"/>
      <w:marTop w:val="0"/>
      <w:marBottom w:val="0"/>
      <w:divBdr>
        <w:top w:val="none" w:sz="0" w:space="0" w:color="auto"/>
        <w:left w:val="none" w:sz="0" w:space="0" w:color="auto"/>
        <w:bottom w:val="none" w:sz="0" w:space="0" w:color="auto"/>
        <w:right w:val="none" w:sz="0" w:space="0" w:color="auto"/>
      </w:divBdr>
      <w:divsChild>
        <w:div w:id="1722095733">
          <w:marLeft w:val="0"/>
          <w:marRight w:val="0"/>
          <w:marTop w:val="0"/>
          <w:marBottom w:val="0"/>
          <w:divBdr>
            <w:top w:val="none" w:sz="0" w:space="0" w:color="auto"/>
            <w:left w:val="none" w:sz="0" w:space="0" w:color="auto"/>
            <w:bottom w:val="none" w:sz="0" w:space="0" w:color="auto"/>
            <w:right w:val="none" w:sz="0" w:space="0" w:color="auto"/>
          </w:divBdr>
        </w:div>
      </w:divsChild>
    </w:div>
    <w:div w:id="1206721357">
      <w:marLeft w:val="0"/>
      <w:marRight w:val="0"/>
      <w:marTop w:val="0"/>
      <w:marBottom w:val="0"/>
      <w:divBdr>
        <w:top w:val="none" w:sz="0" w:space="0" w:color="auto"/>
        <w:left w:val="none" w:sz="0" w:space="0" w:color="auto"/>
        <w:bottom w:val="none" w:sz="0" w:space="0" w:color="auto"/>
        <w:right w:val="none" w:sz="0" w:space="0" w:color="auto"/>
      </w:divBdr>
      <w:divsChild>
        <w:div w:id="1042636905">
          <w:marLeft w:val="0"/>
          <w:marRight w:val="0"/>
          <w:marTop w:val="0"/>
          <w:marBottom w:val="0"/>
          <w:divBdr>
            <w:top w:val="none" w:sz="0" w:space="0" w:color="auto"/>
            <w:left w:val="none" w:sz="0" w:space="0" w:color="auto"/>
            <w:bottom w:val="none" w:sz="0" w:space="0" w:color="auto"/>
            <w:right w:val="none" w:sz="0" w:space="0" w:color="auto"/>
          </w:divBdr>
        </w:div>
      </w:divsChild>
    </w:div>
    <w:div w:id="1206914273">
      <w:marLeft w:val="0"/>
      <w:marRight w:val="0"/>
      <w:marTop w:val="0"/>
      <w:marBottom w:val="0"/>
      <w:divBdr>
        <w:top w:val="none" w:sz="0" w:space="0" w:color="auto"/>
        <w:left w:val="none" w:sz="0" w:space="0" w:color="auto"/>
        <w:bottom w:val="none" w:sz="0" w:space="0" w:color="auto"/>
        <w:right w:val="none" w:sz="0" w:space="0" w:color="auto"/>
      </w:divBdr>
    </w:div>
    <w:div w:id="1207256362">
      <w:bodyDiv w:val="1"/>
      <w:marLeft w:val="0"/>
      <w:marRight w:val="0"/>
      <w:marTop w:val="0"/>
      <w:marBottom w:val="0"/>
      <w:divBdr>
        <w:top w:val="none" w:sz="0" w:space="0" w:color="auto"/>
        <w:left w:val="none" w:sz="0" w:space="0" w:color="auto"/>
        <w:bottom w:val="none" w:sz="0" w:space="0" w:color="auto"/>
        <w:right w:val="none" w:sz="0" w:space="0" w:color="auto"/>
      </w:divBdr>
    </w:div>
    <w:div w:id="1207984321">
      <w:marLeft w:val="0"/>
      <w:marRight w:val="0"/>
      <w:marTop w:val="0"/>
      <w:marBottom w:val="0"/>
      <w:divBdr>
        <w:top w:val="none" w:sz="0" w:space="0" w:color="auto"/>
        <w:left w:val="none" w:sz="0" w:space="0" w:color="auto"/>
        <w:bottom w:val="none" w:sz="0" w:space="0" w:color="auto"/>
        <w:right w:val="none" w:sz="0" w:space="0" w:color="auto"/>
      </w:divBdr>
      <w:divsChild>
        <w:div w:id="1175727392">
          <w:marLeft w:val="0"/>
          <w:marRight w:val="0"/>
          <w:marTop w:val="0"/>
          <w:marBottom w:val="0"/>
          <w:divBdr>
            <w:top w:val="none" w:sz="0" w:space="0" w:color="auto"/>
            <w:left w:val="none" w:sz="0" w:space="0" w:color="auto"/>
            <w:bottom w:val="none" w:sz="0" w:space="0" w:color="auto"/>
            <w:right w:val="none" w:sz="0" w:space="0" w:color="auto"/>
          </w:divBdr>
        </w:div>
      </w:divsChild>
    </w:div>
    <w:div w:id="1209605894">
      <w:marLeft w:val="0"/>
      <w:marRight w:val="0"/>
      <w:marTop w:val="0"/>
      <w:marBottom w:val="0"/>
      <w:divBdr>
        <w:top w:val="none" w:sz="0" w:space="0" w:color="auto"/>
        <w:left w:val="none" w:sz="0" w:space="0" w:color="auto"/>
        <w:bottom w:val="none" w:sz="0" w:space="0" w:color="auto"/>
        <w:right w:val="none" w:sz="0" w:space="0" w:color="auto"/>
      </w:divBdr>
      <w:divsChild>
        <w:div w:id="1792285253">
          <w:marLeft w:val="0"/>
          <w:marRight w:val="0"/>
          <w:marTop w:val="0"/>
          <w:marBottom w:val="0"/>
          <w:divBdr>
            <w:top w:val="none" w:sz="0" w:space="0" w:color="auto"/>
            <w:left w:val="none" w:sz="0" w:space="0" w:color="auto"/>
            <w:bottom w:val="none" w:sz="0" w:space="0" w:color="auto"/>
            <w:right w:val="none" w:sz="0" w:space="0" w:color="auto"/>
          </w:divBdr>
        </w:div>
      </w:divsChild>
    </w:div>
    <w:div w:id="1210916487">
      <w:marLeft w:val="0"/>
      <w:marRight w:val="0"/>
      <w:marTop w:val="0"/>
      <w:marBottom w:val="0"/>
      <w:divBdr>
        <w:top w:val="none" w:sz="0" w:space="0" w:color="auto"/>
        <w:left w:val="none" w:sz="0" w:space="0" w:color="auto"/>
        <w:bottom w:val="none" w:sz="0" w:space="0" w:color="auto"/>
        <w:right w:val="none" w:sz="0" w:space="0" w:color="auto"/>
      </w:divBdr>
      <w:divsChild>
        <w:div w:id="1953583995">
          <w:marLeft w:val="0"/>
          <w:marRight w:val="0"/>
          <w:marTop w:val="0"/>
          <w:marBottom w:val="0"/>
          <w:divBdr>
            <w:top w:val="none" w:sz="0" w:space="0" w:color="auto"/>
            <w:left w:val="none" w:sz="0" w:space="0" w:color="auto"/>
            <w:bottom w:val="none" w:sz="0" w:space="0" w:color="auto"/>
            <w:right w:val="none" w:sz="0" w:space="0" w:color="auto"/>
          </w:divBdr>
        </w:div>
      </w:divsChild>
    </w:div>
    <w:div w:id="1211262739">
      <w:marLeft w:val="0"/>
      <w:marRight w:val="0"/>
      <w:marTop w:val="0"/>
      <w:marBottom w:val="0"/>
      <w:divBdr>
        <w:top w:val="none" w:sz="0" w:space="0" w:color="auto"/>
        <w:left w:val="none" w:sz="0" w:space="0" w:color="auto"/>
        <w:bottom w:val="none" w:sz="0" w:space="0" w:color="auto"/>
        <w:right w:val="none" w:sz="0" w:space="0" w:color="auto"/>
      </w:divBdr>
      <w:divsChild>
        <w:div w:id="1535072768">
          <w:marLeft w:val="0"/>
          <w:marRight w:val="0"/>
          <w:marTop w:val="0"/>
          <w:marBottom w:val="0"/>
          <w:divBdr>
            <w:top w:val="none" w:sz="0" w:space="0" w:color="auto"/>
            <w:left w:val="none" w:sz="0" w:space="0" w:color="auto"/>
            <w:bottom w:val="none" w:sz="0" w:space="0" w:color="auto"/>
            <w:right w:val="none" w:sz="0" w:space="0" w:color="auto"/>
          </w:divBdr>
        </w:div>
      </w:divsChild>
    </w:div>
    <w:div w:id="1211266293">
      <w:marLeft w:val="0"/>
      <w:marRight w:val="0"/>
      <w:marTop w:val="0"/>
      <w:marBottom w:val="0"/>
      <w:divBdr>
        <w:top w:val="none" w:sz="0" w:space="0" w:color="auto"/>
        <w:left w:val="none" w:sz="0" w:space="0" w:color="auto"/>
        <w:bottom w:val="none" w:sz="0" w:space="0" w:color="auto"/>
        <w:right w:val="none" w:sz="0" w:space="0" w:color="auto"/>
      </w:divBdr>
      <w:divsChild>
        <w:div w:id="1164398599">
          <w:marLeft w:val="0"/>
          <w:marRight w:val="0"/>
          <w:marTop w:val="0"/>
          <w:marBottom w:val="0"/>
          <w:divBdr>
            <w:top w:val="none" w:sz="0" w:space="0" w:color="auto"/>
            <w:left w:val="none" w:sz="0" w:space="0" w:color="auto"/>
            <w:bottom w:val="none" w:sz="0" w:space="0" w:color="auto"/>
            <w:right w:val="none" w:sz="0" w:space="0" w:color="auto"/>
          </w:divBdr>
        </w:div>
      </w:divsChild>
    </w:div>
    <w:div w:id="1211653562">
      <w:marLeft w:val="0"/>
      <w:marRight w:val="0"/>
      <w:marTop w:val="0"/>
      <w:marBottom w:val="0"/>
      <w:divBdr>
        <w:top w:val="none" w:sz="0" w:space="0" w:color="auto"/>
        <w:left w:val="none" w:sz="0" w:space="0" w:color="auto"/>
        <w:bottom w:val="none" w:sz="0" w:space="0" w:color="auto"/>
        <w:right w:val="none" w:sz="0" w:space="0" w:color="auto"/>
      </w:divBdr>
      <w:divsChild>
        <w:div w:id="1829831722">
          <w:marLeft w:val="0"/>
          <w:marRight w:val="0"/>
          <w:marTop w:val="0"/>
          <w:marBottom w:val="0"/>
          <w:divBdr>
            <w:top w:val="none" w:sz="0" w:space="0" w:color="auto"/>
            <w:left w:val="none" w:sz="0" w:space="0" w:color="auto"/>
            <w:bottom w:val="none" w:sz="0" w:space="0" w:color="auto"/>
            <w:right w:val="none" w:sz="0" w:space="0" w:color="auto"/>
          </w:divBdr>
        </w:div>
      </w:divsChild>
    </w:div>
    <w:div w:id="1212233673">
      <w:marLeft w:val="0"/>
      <w:marRight w:val="0"/>
      <w:marTop w:val="0"/>
      <w:marBottom w:val="0"/>
      <w:divBdr>
        <w:top w:val="none" w:sz="0" w:space="0" w:color="auto"/>
        <w:left w:val="none" w:sz="0" w:space="0" w:color="auto"/>
        <w:bottom w:val="none" w:sz="0" w:space="0" w:color="auto"/>
        <w:right w:val="none" w:sz="0" w:space="0" w:color="auto"/>
      </w:divBdr>
      <w:divsChild>
        <w:div w:id="89666939">
          <w:marLeft w:val="0"/>
          <w:marRight w:val="0"/>
          <w:marTop w:val="0"/>
          <w:marBottom w:val="0"/>
          <w:divBdr>
            <w:top w:val="none" w:sz="0" w:space="0" w:color="auto"/>
            <w:left w:val="none" w:sz="0" w:space="0" w:color="auto"/>
            <w:bottom w:val="none" w:sz="0" w:space="0" w:color="auto"/>
            <w:right w:val="none" w:sz="0" w:space="0" w:color="auto"/>
          </w:divBdr>
        </w:div>
      </w:divsChild>
    </w:div>
    <w:div w:id="1213274815">
      <w:marLeft w:val="0"/>
      <w:marRight w:val="0"/>
      <w:marTop w:val="0"/>
      <w:marBottom w:val="0"/>
      <w:divBdr>
        <w:top w:val="none" w:sz="0" w:space="0" w:color="auto"/>
        <w:left w:val="none" w:sz="0" w:space="0" w:color="auto"/>
        <w:bottom w:val="none" w:sz="0" w:space="0" w:color="auto"/>
        <w:right w:val="none" w:sz="0" w:space="0" w:color="auto"/>
      </w:divBdr>
      <w:divsChild>
        <w:div w:id="1980459107">
          <w:marLeft w:val="0"/>
          <w:marRight w:val="0"/>
          <w:marTop w:val="0"/>
          <w:marBottom w:val="0"/>
          <w:divBdr>
            <w:top w:val="none" w:sz="0" w:space="0" w:color="auto"/>
            <w:left w:val="none" w:sz="0" w:space="0" w:color="auto"/>
            <w:bottom w:val="none" w:sz="0" w:space="0" w:color="auto"/>
            <w:right w:val="none" w:sz="0" w:space="0" w:color="auto"/>
          </w:divBdr>
        </w:div>
      </w:divsChild>
    </w:div>
    <w:div w:id="1213881930">
      <w:marLeft w:val="0"/>
      <w:marRight w:val="0"/>
      <w:marTop w:val="0"/>
      <w:marBottom w:val="0"/>
      <w:divBdr>
        <w:top w:val="none" w:sz="0" w:space="0" w:color="auto"/>
        <w:left w:val="none" w:sz="0" w:space="0" w:color="auto"/>
        <w:bottom w:val="none" w:sz="0" w:space="0" w:color="auto"/>
        <w:right w:val="none" w:sz="0" w:space="0" w:color="auto"/>
      </w:divBdr>
      <w:divsChild>
        <w:div w:id="1061367466">
          <w:marLeft w:val="0"/>
          <w:marRight w:val="0"/>
          <w:marTop w:val="0"/>
          <w:marBottom w:val="0"/>
          <w:divBdr>
            <w:top w:val="none" w:sz="0" w:space="0" w:color="auto"/>
            <w:left w:val="none" w:sz="0" w:space="0" w:color="auto"/>
            <w:bottom w:val="none" w:sz="0" w:space="0" w:color="auto"/>
            <w:right w:val="none" w:sz="0" w:space="0" w:color="auto"/>
          </w:divBdr>
        </w:div>
      </w:divsChild>
    </w:div>
    <w:div w:id="1214853090">
      <w:marLeft w:val="0"/>
      <w:marRight w:val="0"/>
      <w:marTop w:val="0"/>
      <w:marBottom w:val="0"/>
      <w:divBdr>
        <w:top w:val="none" w:sz="0" w:space="0" w:color="auto"/>
        <w:left w:val="none" w:sz="0" w:space="0" w:color="auto"/>
        <w:bottom w:val="none" w:sz="0" w:space="0" w:color="auto"/>
        <w:right w:val="none" w:sz="0" w:space="0" w:color="auto"/>
      </w:divBdr>
      <w:divsChild>
        <w:div w:id="1017119562">
          <w:marLeft w:val="0"/>
          <w:marRight w:val="0"/>
          <w:marTop w:val="0"/>
          <w:marBottom w:val="0"/>
          <w:divBdr>
            <w:top w:val="none" w:sz="0" w:space="0" w:color="auto"/>
            <w:left w:val="none" w:sz="0" w:space="0" w:color="auto"/>
            <w:bottom w:val="none" w:sz="0" w:space="0" w:color="auto"/>
            <w:right w:val="none" w:sz="0" w:space="0" w:color="auto"/>
          </w:divBdr>
        </w:div>
      </w:divsChild>
    </w:div>
    <w:div w:id="1215392739">
      <w:marLeft w:val="0"/>
      <w:marRight w:val="0"/>
      <w:marTop w:val="0"/>
      <w:marBottom w:val="0"/>
      <w:divBdr>
        <w:top w:val="none" w:sz="0" w:space="0" w:color="auto"/>
        <w:left w:val="none" w:sz="0" w:space="0" w:color="auto"/>
        <w:bottom w:val="none" w:sz="0" w:space="0" w:color="auto"/>
        <w:right w:val="none" w:sz="0" w:space="0" w:color="auto"/>
      </w:divBdr>
      <w:divsChild>
        <w:div w:id="1422871636">
          <w:marLeft w:val="0"/>
          <w:marRight w:val="0"/>
          <w:marTop w:val="0"/>
          <w:marBottom w:val="0"/>
          <w:divBdr>
            <w:top w:val="none" w:sz="0" w:space="0" w:color="auto"/>
            <w:left w:val="none" w:sz="0" w:space="0" w:color="auto"/>
            <w:bottom w:val="none" w:sz="0" w:space="0" w:color="auto"/>
            <w:right w:val="none" w:sz="0" w:space="0" w:color="auto"/>
          </w:divBdr>
        </w:div>
      </w:divsChild>
    </w:div>
    <w:div w:id="1215582131">
      <w:marLeft w:val="0"/>
      <w:marRight w:val="0"/>
      <w:marTop w:val="0"/>
      <w:marBottom w:val="0"/>
      <w:divBdr>
        <w:top w:val="none" w:sz="0" w:space="0" w:color="auto"/>
        <w:left w:val="none" w:sz="0" w:space="0" w:color="auto"/>
        <w:bottom w:val="none" w:sz="0" w:space="0" w:color="auto"/>
        <w:right w:val="none" w:sz="0" w:space="0" w:color="auto"/>
      </w:divBdr>
      <w:divsChild>
        <w:div w:id="2036078535">
          <w:marLeft w:val="0"/>
          <w:marRight w:val="0"/>
          <w:marTop w:val="0"/>
          <w:marBottom w:val="0"/>
          <w:divBdr>
            <w:top w:val="none" w:sz="0" w:space="0" w:color="auto"/>
            <w:left w:val="none" w:sz="0" w:space="0" w:color="auto"/>
            <w:bottom w:val="none" w:sz="0" w:space="0" w:color="auto"/>
            <w:right w:val="none" w:sz="0" w:space="0" w:color="auto"/>
          </w:divBdr>
        </w:div>
      </w:divsChild>
    </w:div>
    <w:div w:id="1215779768">
      <w:marLeft w:val="0"/>
      <w:marRight w:val="0"/>
      <w:marTop w:val="0"/>
      <w:marBottom w:val="0"/>
      <w:divBdr>
        <w:top w:val="none" w:sz="0" w:space="0" w:color="auto"/>
        <w:left w:val="none" w:sz="0" w:space="0" w:color="auto"/>
        <w:bottom w:val="none" w:sz="0" w:space="0" w:color="auto"/>
        <w:right w:val="none" w:sz="0" w:space="0" w:color="auto"/>
      </w:divBdr>
      <w:divsChild>
        <w:div w:id="1708138740">
          <w:marLeft w:val="0"/>
          <w:marRight w:val="0"/>
          <w:marTop w:val="0"/>
          <w:marBottom w:val="0"/>
          <w:divBdr>
            <w:top w:val="none" w:sz="0" w:space="0" w:color="auto"/>
            <w:left w:val="none" w:sz="0" w:space="0" w:color="auto"/>
            <w:bottom w:val="none" w:sz="0" w:space="0" w:color="auto"/>
            <w:right w:val="none" w:sz="0" w:space="0" w:color="auto"/>
          </w:divBdr>
        </w:div>
      </w:divsChild>
    </w:div>
    <w:div w:id="1216240567">
      <w:marLeft w:val="0"/>
      <w:marRight w:val="0"/>
      <w:marTop w:val="0"/>
      <w:marBottom w:val="0"/>
      <w:divBdr>
        <w:top w:val="none" w:sz="0" w:space="0" w:color="auto"/>
        <w:left w:val="none" w:sz="0" w:space="0" w:color="auto"/>
        <w:bottom w:val="none" w:sz="0" w:space="0" w:color="auto"/>
        <w:right w:val="none" w:sz="0" w:space="0" w:color="auto"/>
      </w:divBdr>
      <w:divsChild>
        <w:div w:id="1587810193">
          <w:marLeft w:val="0"/>
          <w:marRight w:val="0"/>
          <w:marTop w:val="0"/>
          <w:marBottom w:val="0"/>
          <w:divBdr>
            <w:top w:val="none" w:sz="0" w:space="0" w:color="auto"/>
            <w:left w:val="none" w:sz="0" w:space="0" w:color="auto"/>
            <w:bottom w:val="none" w:sz="0" w:space="0" w:color="auto"/>
            <w:right w:val="none" w:sz="0" w:space="0" w:color="auto"/>
          </w:divBdr>
        </w:div>
      </w:divsChild>
    </w:div>
    <w:div w:id="1216700346">
      <w:marLeft w:val="0"/>
      <w:marRight w:val="0"/>
      <w:marTop w:val="0"/>
      <w:marBottom w:val="0"/>
      <w:divBdr>
        <w:top w:val="none" w:sz="0" w:space="0" w:color="auto"/>
        <w:left w:val="none" w:sz="0" w:space="0" w:color="auto"/>
        <w:bottom w:val="none" w:sz="0" w:space="0" w:color="auto"/>
        <w:right w:val="none" w:sz="0" w:space="0" w:color="auto"/>
      </w:divBdr>
      <w:divsChild>
        <w:div w:id="246504703">
          <w:marLeft w:val="0"/>
          <w:marRight w:val="0"/>
          <w:marTop w:val="0"/>
          <w:marBottom w:val="0"/>
          <w:divBdr>
            <w:top w:val="none" w:sz="0" w:space="0" w:color="auto"/>
            <w:left w:val="none" w:sz="0" w:space="0" w:color="auto"/>
            <w:bottom w:val="none" w:sz="0" w:space="0" w:color="auto"/>
            <w:right w:val="none" w:sz="0" w:space="0" w:color="auto"/>
          </w:divBdr>
        </w:div>
      </w:divsChild>
    </w:div>
    <w:div w:id="1217009514">
      <w:bodyDiv w:val="1"/>
      <w:marLeft w:val="0"/>
      <w:marRight w:val="0"/>
      <w:marTop w:val="0"/>
      <w:marBottom w:val="0"/>
      <w:divBdr>
        <w:top w:val="none" w:sz="0" w:space="0" w:color="auto"/>
        <w:left w:val="none" w:sz="0" w:space="0" w:color="auto"/>
        <w:bottom w:val="none" w:sz="0" w:space="0" w:color="auto"/>
        <w:right w:val="none" w:sz="0" w:space="0" w:color="auto"/>
      </w:divBdr>
    </w:div>
    <w:div w:id="1217471963">
      <w:marLeft w:val="0"/>
      <w:marRight w:val="0"/>
      <w:marTop w:val="0"/>
      <w:marBottom w:val="0"/>
      <w:divBdr>
        <w:top w:val="none" w:sz="0" w:space="0" w:color="auto"/>
        <w:left w:val="none" w:sz="0" w:space="0" w:color="auto"/>
        <w:bottom w:val="none" w:sz="0" w:space="0" w:color="auto"/>
        <w:right w:val="none" w:sz="0" w:space="0" w:color="auto"/>
      </w:divBdr>
      <w:divsChild>
        <w:div w:id="900292830">
          <w:marLeft w:val="0"/>
          <w:marRight w:val="0"/>
          <w:marTop w:val="0"/>
          <w:marBottom w:val="0"/>
          <w:divBdr>
            <w:top w:val="none" w:sz="0" w:space="0" w:color="auto"/>
            <w:left w:val="none" w:sz="0" w:space="0" w:color="auto"/>
            <w:bottom w:val="none" w:sz="0" w:space="0" w:color="auto"/>
            <w:right w:val="none" w:sz="0" w:space="0" w:color="auto"/>
          </w:divBdr>
        </w:div>
      </w:divsChild>
    </w:div>
    <w:div w:id="1217816641">
      <w:marLeft w:val="0"/>
      <w:marRight w:val="0"/>
      <w:marTop w:val="0"/>
      <w:marBottom w:val="0"/>
      <w:divBdr>
        <w:top w:val="none" w:sz="0" w:space="0" w:color="auto"/>
        <w:left w:val="none" w:sz="0" w:space="0" w:color="auto"/>
        <w:bottom w:val="none" w:sz="0" w:space="0" w:color="auto"/>
        <w:right w:val="none" w:sz="0" w:space="0" w:color="auto"/>
      </w:divBdr>
      <w:divsChild>
        <w:div w:id="707951980">
          <w:marLeft w:val="0"/>
          <w:marRight w:val="0"/>
          <w:marTop w:val="0"/>
          <w:marBottom w:val="0"/>
          <w:divBdr>
            <w:top w:val="none" w:sz="0" w:space="0" w:color="auto"/>
            <w:left w:val="none" w:sz="0" w:space="0" w:color="auto"/>
            <w:bottom w:val="none" w:sz="0" w:space="0" w:color="auto"/>
            <w:right w:val="none" w:sz="0" w:space="0" w:color="auto"/>
          </w:divBdr>
        </w:div>
      </w:divsChild>
    </w:div>
    <w:div w:id="1218128914">
      <w:bodyDiv w:val="1"/>
      <w:marLeft w:val="0"/>
      <w:marRight w:val="0"/>
      <w:marTop w:val="0"/>
      <w:marBottom w:val="0"/>
      <w:divBdr>
        <w:top w:val="none" w:sz="0" w:space="0" w:color="auto"/>
        <w:left w:val="none" w:sz="0" w:space="0" w:color="auto"/>
        <w:bottom w:val="none" w:sz="0" w:space="0" w:color="auto"/>
        <w:right w:val="none" w:sz="0" w:space="0" w:color="auto"/>
      </w:divBdr>
    </w:div>
    <w:div w:id="1218511005">
      <w:marLeft w:val="0"/>
      <w:marRight w:val="0"/>
      <w:marTop w:val="0"/>
      <w:marBottom w:val="0"/>
      <w:divBdr>
        <w:top w:val="none" w:sz="0" w:space="0" w:color="auto"/>
        <w:left w:val="none" w:sz="0" w:space="0" w:color="auto"/>
        <w:bottom w:val="none" w:sz="0" w:space="0" w:color="auto"/>
        <w:right w:val="none" w:sz="0" w:space="0" w:color="auto"/>
      </w:divBdr>
      <w:divsChild>
        <w:div w:id="2027628966">
          <w:marLeft w:val="0"/>
          <w:marRight w:val="0"/>
          <w:marTop w:val="0"/>
          <w:marBottom w:val="0"/>
          <w:divBdr>
            <w:top w:val="none" w:sz="0" w:space="0" w:color="auto"/>
            <w:left w:val="none" w:sz="0" w:space="0" w:color="auto"/>
            <w:bottom w:val="none" w:sz="0" w:space="0" w:color="auto"/>
            <w:right w:val="none" w:sz="0" w:space="0" w:color="auto"/>
          </w:divBdr>
        </w:div>
      </w:divsChild>
    </w:div>
    <w:div w:id="1218929839">
      <w:marLeft w:val="0"/>
      <w:marRight w:val="0"/>
      <w:marTop w:val="0"/>
      <w:marBottom w:val="0"/>
      <w:divBdr>
        <w:top w:val="none" w:sz="0" w:space="0" w:color="auto"/>
        <w:left w:val="none" w:sz="0" w:space="0" w:color="auto"/>
        <w:bottom w:val="none" w:sz="0" w:space="0" w:color="auto"/>
        <w:right w:val="none" w:sz="0" w:space="0" w:color="auto"/>
      </w:divBdr>
      <w:divsChild>
        <w:div w:id="839467558">
          <w:marLeft w:val="0"/>
          <w:marRight w:val="0"/>
          <w:marTop w:val="0"/>
          <w:marBottom w:val="0"/>
          <w:divBdr>
            <w:top w:val="none" w:sz="0" w:space="0" w:color="auto"/>
            <w:left w:val="none" w:sz="0" w:space="0" w:color="auto"/>
            <w:bottom w:val="none" w:sz="0" w:space="0" w:color="auto"/>
            <w:right w:val="none" w:sz="0" w:space="0" w:color="auto"/>
          </w:divBdr>
        </w:div>
      </w:divsChild>
    </w:div>
    <w:div w:id="1220047316">
      <w:marLeft w:val="0"/>
      <w:marRight w:val="0"/>
      <w:marTop w:val="0"/>
      <w:marBottom w:val="0"/>
      <w:divBdr>
        <w:top w:val="none" w:sz="0" w:space="0" w:color="auto"/>
        <w:left w:val="none" w:sz="0" w:space="0" w:color="auto"/>
        <w:bottom w:val="none" w:sz="0" w:space="0" w:color="auto"/>
        <w:right w:val="none" w:sz="0" w:space="0" w:color="auto"/>
      </w:divBdr>
      <w:divsChild>
        <w:div w:id="1857497957">
          <w:marLeft w:val="0"/>
          <w:marRight w:val="0"/>
          <w:marTop w:val="0"/>
          <w:marBottom w:val="0"/>
          <w:divBdr>
            <w:top w:val="none" w:sz="0" w:space="0" w:color="auto"/>
            <w:left w:val="none" w:sz="0" w:space="0" w:color="auto"/>
            <w:bottom w:val="none" w:sz="0" w:space="0" w:color="auto"/>
            <w:right w:val="none" w:sz="0" w:space="0" w:color="auto"/>
          </w:divBdr>
        </w:div>
      </w:divsChild>
    </w:div>
    <w:div w:id="1220171626">
      <w:marLeft w:val="0"/>
      <w:marRight w:val="0"/>
      <w:marTop w:val="0"/>
      <w:marBottom w:val="0"/>
      <w:divBdr>
        <w:top w:val="none" w:sz="0" w:space="0" w:color="auto"/>
        <w:left w:val="none" w:sz="0" w:space="0" w:color="auto"/>
        <w:bottom w:val="none" w:sz="0" w:space="0" w:color="auto"/>
        <w:right w:val="none" w:sz="0" w:space="0" w:color="auto"/>
      </w:divBdr>
      <w:divsChild>
        <w:div w:id="11534708">
          <w:marLeft w:val="0"/>
          <w:marRight w:val="0"/>
          <w:marTop w:val="0"/>
          <w:marBottom w:val="0"/>
          <w:divBdr>
            <w:top w:val="none" w:sz="0" w:space="0" w:color="auto"/>
            <w:left w:val="none" w:sz="0" w:space="0" w:color="auto"/>
            <w:bottom w:val="none" w:sz="0" w:space="0" w:color="auto"/>
            <w:right w:val="none" w:sz="0" w:space="0" w:color="auto"/>
          </w:divBdr>
        </w:div>
      </w:divsChild>
    </w:div>
    <w:div w:id="1220357674">
      <w:marLeft w:val="0"/>
      <w:marRight w:val="0"/>
      <w:marTop w:val="0"/>
      <w:marBottom w:val="0"/>
      <w:divBdr>
        <w:top w:val="none" w:sz="0" w:space="0" w:color="auto"/>
        <w:left w:val="none" w:sz="0" w:space="0" w:color="auto"/>
        <w:bottom w:val="none" w:sz="0" w:space="0" w:color="auto"/>
        <w:right w:val="none" w:sz="0" w:space="0" w:color="auto"/>
      </w:divBdr>
      <w:divsChild>
        <w:div w:id="125512786">
          <w:marLeft w:val="0"/>
          <w:marRight w:val="0"/>
          <w:marTop w:val="0"/>
          <w:marBottom w:val="0"/>
          <w:divBdr>
            <w:top w:val="none" w:sz="0" w:space="0" w:color="auto"/>
            <w:left w:val="none" w:sz="0" w:space="0" w:color="auto"/>
            <w:bottom w:val="none" w:sz="0" w:space="0" w:color="auto"/>
            <w:right w:val="none" w:sz="0" w:space="0" w:color="auto"/>
          </w:divBdr>
        </w:div>
      </w:divsChild>
    </w:div>
    <w:div w:id="1220937843">
      <w:marLeft w:val="0"/>
      <w:marRight w:val="0"/>
      <w:marTop w:val="0"/>
      <w:marBottom w:val="0"/>
      <w:divBdr>
        <w:top w:val="none" w:sz="0" w:space="0" w:color="auto"/>
        <w:left w:val="none" w:sz="0" w:space="0" w:color="auto"/>
        <w:bottom w:val="none" w:sz="0" w:space="0" w:color="auto"/>
        <w:right w:val="none" w:sz="0" w:space="0" w:color="auto"/>
      </w:divBdr>
      <w:divsChild>
        <w:div w:id="1300308052">
          <w:marLeft w:val="0"/>
          <w:marRight w:val="0"/>
          <w:marTop w:val="0"/>
          <w:marBottom w:val="0"/>
          <w:divBdr>
            <w:top w:val="none" w:sz="0" w:space="0" w:color="auto"/>
            <w:left w:val="none" w:sz="0" w:space="0" w:color="auto"/>
            <w:bottom w:val="none" w:sz="0" w:space="0" w:color="auto"/>
            <w:right w:val="none" w:sz="0" w:space="0" w:color="auto"/>
          </w:divBdr>
        </w:div>
      </w:divsChild>
    </w:div>
    <w:div w:id="1221360740">
      <w:marLeft w:val="0"/>
      <w:marRight w:val="0"/>
      <w:marTop w:val="0"/>
      <w:marBottom w:val="0"/>
      <w:divBdr>
        <w:top w:val="none" w:sz="0" w:space="0" w:color="auto"/>
        <w:left w:val="none" w:sz="0" w:space="0" w:color="auto"/>
        <w:bottom w:val="none" w:sz="0" w:space="0" w:color="auto"/>
        <w:right w:val="none" w:sz="0" w:space="0" w:color="auto"/>
      </w:divBdr>
      <w:divsChild>
        <w:div w:id="3630586">
          <w:marLeft w:val="0"/>
          <w:marRight w:val="0"/>
          <w:marTop w:val="0"/>
          <w:marBottom w:val="0"/>
          <w:divBdr>
            <w:top w:val="none" w:sz="0" w:space="0" w:color="auto"/>
            <w:left w:val="none" w:sz="0" w:space="0" w:color="auto"/>
            <w:bottom w:val="none" w:sz="0" w:space="0" w:color="auto"/>
            <w:right w:val="none" w:sz="0" w:space="0" w:color="auto"/>
          </w:divBdr>
        </w:div>
      </w:divsChild>
    </w:div>
    <w:div w:id="1221551348">
      <w:marLeft w:val="0"/>
      <w:marRight w:val="0"/>
      <w:marTop w:val="0"/>
      <w:marBottom w:val="0"/>
      <w:divBdr>
        <w:top w:val="none" w:sz="0" w:space="0" w:color="auto"/>
        <w:left w:val="none" w:sz="0" w:space="0" w:color="auto"/>
        <w:bottom w:val="none" w:sz="0" w:space="0" w:color="auto"/>
        <w:right w:val="none" w:sz="0" w:space="0" w:color="auto"/>
      </w:divBdr>
      <w:divsChild>
        <w:div w:id="1505584374">
          <w:marLeft w:val="0"/>
          <w:marRight w:val="0"/>
          <w:marTop w:val="0"/>
          <w:marBottom w:val="0"/>
          <w:divBdr>
            <w:top w:val="none" w:sz="0" w:space="0" w:color="auto"/>
            <w:left w:val="none" w:sz="0" w:space="0" w:color="auto"/>
            <w:bottom w:val="none" w:sz="0" w:space="0" w:color="auto"/>
            <w:right w:val="none" w:sz="0" w:space="0" w:color="auto"/>
          </w:divBdr>
        </w:div>
      </w:divsChild>
    </w:div>
    <w:div w:id="1221674821">
      <w:marLeft w:val="0"/>
      <w:marRight w:val="0"/>
      <w:marTop w:val="0"/>
      <w:marBottom w:val="0"/>
      <w:divBdr>
        <w:top w:val="none" w:sz="0" w:space="0" w:color="auto"/>
        <w:left w:val="none" w:sz="0" w:space="0" w:color="auto"/>
        <w:bottom w:val="none" w:sz="0" w:space="0" w:color="auto"/>
        <w:right w:val="none" w:sz="0" w:space="0" w:color="auto"/>
      </w:divBdr>
      <w:divsChild>
        <w:div w:id="1138570439">
          <w:marLeft w:val="0"/>
          <w:marRight w:val="0"/>
          <w:marTop w:val="0"/>
          <w:marBottom w:val="0"/>
          <w:divBdr>
            <w:top w:val="none" w:sz="0" w:space="0" w:color="auto"/>
            <w:left w:val="none" w:sz="0" w:space="0" w:color="auto"/>
            <w:bottom w:val="none" w:sz="0" w:space="0" w:color="auto"/>
            <w:right w:val="none" w:sz="0" w:space="0" w:color="auto"/>
          </w:divBdr>
        </w:div>
      </w:divsChild>
    </w:div>
    <w:div w:id="1222210434">
      <w:marLeft w:val="0"/>
      <w:marRight w:val="0"/>
      <w:marTop w:val="0"/>
      <w:marBottom w:val="0"/>
      <w:divBdr>
        <w:top w:val="none" w:sz="0" w:space="0" w:color="auto"/>
        <w:left w:val="none" w:sz="0" w:space="0" w:color="auto"/>
        <w:bottom w:val="none" w:sz="0" w:space="0" w:color="auto"/>
        <w:right w:val="none" w:sz="0" w:space="0" w:color="auto"/>
      </w:divBdr>
      <w:divsChild>
        <w:div w:id="1193884401">
          <w:marLeft w:val="0"/>
          <w:marRight w:val="0"/>
          <w:marTop w:val="0"/>
          <w:marBottom w:val="0"/>
          <w:divBdr>
            <w:top w:val="none" w:sz="0" w:space="0" w:color="auto"/>
            <w:left w:val="none" w:sz="0" w:space="0" w:color="auto"/>
            <w:bottom w:val="none" w:sz="0" w:space="0" w:color="auto"/>
            <w:right w:val="none" w:sz="0" w:space="0" w:color="auto"/>
          </w:divBdr>
        </w:div>
      </w:divsChild>
    </w:div>
    <w:div w:id="1222213117">
      <w:bodyDiv w:val="1"/>
      <w:marLeft w:val="0"/>
      <w:marRight w:val="0"/>
      <w:marTop w:val="0"/>
      <w:marBottom w:val="0"/>
      <w:divBdr>
        <w:top w:val="none" w:sz="0" w:space="0" w:color="auto"/>
        <w:left w:val="none" w:sz="0" w:space="0" w:color="auto"/>
        <w:bottom w:val="none" w:sz="0" w:space="0" w:color="auto"/>
        <w:right w:val="none" w:sz="0" w:space="0" w:color="auto"/>
      </w:divBdr>
    </w:div>
    <w:div w:id="1222326936">
      <w:marLeft w:val="0"/>
      <w:marRight w:val="0"/>
      <w:marTop w:val="0"/>
      <w:marBottom w:val="0"/>
      <w:divBdr>
        <w:top w:val="none" w:sz="0" w:space="0" w:color="auto"/>
        <w:left w:val="none" w:sz="0" w:space="0" w:color="auto"/>
        <w:bottom w:val="none" w:sz="0" w:space="0" w:color="auto"/>
        <w:right w:val="none" w:sz="0" w:space="0" w:color="auto"/>
      </w:divBdr>
      <w:divsChild>
        <w:div w:id="1367289678">
          <w:marLeft w:val="0"/>
          <w:marRight w:val="0"/>
          <w:marTop w:val="0"/>
          <w:marBottom w:val="0"/>
          <w:divBdr>
            <w:top w:val="none" w:sz="0" w:space="0" w:color="auto"/>
            <w:left w:val="none" w:sz="0" w:space="0" w:color="auto"/>
            <w:bottom w:val="none" w:sz="0" w:space="0" w:color="auto"/>
            <w:right w:val="none" w:sz="0" w:space="0" w:color="auto"/>
          </w:divBdr>
        </w:div>
      </w:divsChild>
    </w:div>
    <w:div w:id="1222404403">
      <w:marLeft w:val="0"/>
      <w:marRight w:val="0"/>
      <w:marTop w:val="0"/>
      <w:marBottom w:val="0"/>
      <w:divBdr>
        <w:top w:val="none" w:sz="0" w:space="0" w:color="auto"/>
        <w:left w:val="none" w:sz="0" w:space="0" w:color="auto"/>
        <w:bottom w:val="none" w:sz="0" w:space="0" w:color="auto"/>
        <w:right w:val="none" w:sz="0" w:space="0" w:color="auto"/>
      </w:divBdr>
      <w:divsChild>
        <w:div w:id="2072846971">
          <w:marLeft w:val="0"/>
          <w:marRight w:val="0"/>
          <w:marTop w:val="0"/>
          <w:marBottom w:val="0"/>
          <w:divBdr>
            <w:top w:val="none" w:sz="0" w:space="0" w:color="auto"/>
            <w:left w:val="none" w:sz="0" w:space="0" w:color="auto"/>
            <w:bottom w:val="none" w:sz="0" w:space="0" w:color="auto"/>
            <w:right w:val="none" w:sz="0" w:space="0" w:color="auto"/>
          </w:divBdr>
        </w:div>
      </w:divsChild>
    </w:div>
    <w:div w:id="1223173620">
      <w:marLeft w:val="0"/>
      <w:marRight w:val="0"/>
      <w:marTop w:val="0"/>
      <w:marBottom w:val="0"/>
      <w:divBdr>
        <w:top w:val="none" w:sz="0" w:space="0" w:color="auto"/>
        <w:left w:val="none" w:sz="0" w:space="0" w:color="auto"/>
        <w:bottom w:val="none" w:sz="0" w:space="0" w:color="auto"/>
        <w:right w:val="none" w:sz="0" w:space="0" w:color="auto"/>
      </w:divBdr>
      <w:divsChild>
        <w:div w:id="1506017492">
          <w:marLeft w:val="0"/>
          <w:marRight w:val="0"/>
          <w:marTop w:val="0"/>
          <w:marBottom w:val="0"/>
          <w:divBdr>
            <w:top w:val="none" w:sz="0" w:space="0" w:color="auto"/>
            <w:left w:val="none" w:sz="0" w:space="0" w:color="auto"/>
            <w:bottom w:val="none" w:sz="0" w:space="0" w:color="auto"/>
            <w:right w:val="none" w:sz="0" w:space="0" w:color="auto"/>
          </w:divBdr>
        </w:div>
      </w:divsChild>
    </w:div>
    <w:div w:id="1223515628">
      <w:marLeft w:val="0"/>
      <w:marRight w:val="0"/>
      <w:marTop w:val="0"/>
      <w:marBottom w:val="0"/>
      <w:divBdr>
        <w:top w:val="none" w:sz="0" w:space="0" w:color="auto"/>
        <w:left w:val="none" w:sz="0" w:space="0" w:color="auto"/>
        <w:bottom w:val="none" w:sz="0" w:space="0" w:color="auto"/>
        <w:right w:val="none" w:sz="0" w:space="0" w:color="auto"/>
      </w:divBdr>
      <w:divsChild>
        <w:div w:id="194275174">
          <w:marLeft w:val="0"/>
          <w:marRight w:val="0"/>
          <w:marTop w:val="0"/>
          <w:marBottom w:val="0"/>
          <w:divBdr>
            <w:top w:val="none" w:sz="0" w:space="0" w:color="auto"/>
            <w:left w:val="none" w:sz="0" w:space="0" w:color="auto"/>
            <w:bottom w:val="none" w:sz="0" w:space="0" w:color="auto"/>
            <w:right w:val="none" w:sz="0" w:space="0" w:color="auto"/>
          </w:divBdr>
        </w:div>
      </w:divsChild>
    </w:div>
    <w:div w:id="1223714280">
      <w:marLeft w:val="0"/>
      <w:marRight w:val="0"/>
      <w:marTop w:val="0"/>
      <w:marBottom w:val="0"/>
      <w:divBdr>
        <w:top w:val="none" w:sz="0" w:space="0" w:color="auto"/>
        <w:left w:val="none" w:sz="0" w:space="0" w:color="auto"/>
        <w:bottom w:val="none" w:sz="0" w:space="0" w:color="auto"/>
        <w:right w:val="none" w:sz="0" w:space="0" w:color="auto"/>
      </w:divBdr>
      <w:divsChild>
        <w:div w:id="290596515">
          <w:marLeft w:val="0"/>
          <w:marRight w:val="0"/>
          <w:marTop w:val="0"/>
          <w:marBottom w:val="0"/>
          <w:divBdr>
            <w:top w:val="none" w:sz="0" w:space="0" w:color="auto"/>
            <w:left w:val="none" w:sz="0" w:space="0" w:color="auto"/>
            <w:bottom w:val="none" w:sz="0" w:space="0" w:color="auto"/>
            <w:right w:val="none" w:sz="0" w:space="0" w:color="auto"/>
          </w:divBdr>
        </w:div>
      </w:divsChild>
    </w:div>
    <w:div w:id="1223759390">
      <w:marLeft w:val="0"/>
      <w:marRight w:val="0"/>
      <w:marTop w:val="0"/>
      <w:marBottom w:val="0"/>
      <w:divBdr>
        <w:top w:val="none" w:sz="0" w:space="0" w:color="auto"/>
        <w:left w:val="none" w:sz="0" w:space="0" w:color="auto"/>
        <w:bottom w:val="none" w:sz="0" w:space="0" w:color="auto"/>
        <w:right w:val="none" w:sz="0" w:space="0" w:color="auto"/>
      </w:divBdr>
      <w:divsChild>
        <w:div w:id="1988852276">
          <w:marLeft w:val="0"/>
          <w:marRight w:val="0"/>
          <w:marTop w:val="0"/>
          <w:marBottom w:val="0"/>
          <w:divBdr>
            <w:top w:val="none" w:sz="0" w:space="0" w:color="auto"/>
            <w:left w:val="none" w:sz="0" w:space="0" w:color="auto"/>
            <w:bottom w:val="none" w:sz="0" w:space="0" w:color="auto"/>
            <w:right w:val="none" w:sz="0" w:space="0" w:color="auto"/>
          </w:divBdr>
        </w:div>
      </w:divsChild>
    </w:div>
    <w:div w:id="1225799505">
      <w:marLeft w:val="0"/>
      <w:marRight w:val="0"/>
      <w:marTop w:val="0"/>
      <w:marBottom w:val="0"/>
      <w:divBdr>
        <w:top w:val="none" w:sz="0" w:space="0" w:color="auto"/>
        <w:left w:val="none" w:sz="0" w:space="0" w:color="auto"/>
        <w:bottom w:val="none" w:sz="0" w:space="0" w:color="auto"/>
        <w:right w:val="none" w:sz="0" w:space="0" w:color="auto"/>
      </w:divBdr>
      <w:divsChild>
        <w:div w:id="2111124008">
          <w:marLeft w:val="0"/>
          <w:marRight w:val="0"/>
          <w:marTop w:val="0"/>
          <w:marBottom w:val="0"/>
          <w:divBdr>
            <w:top w:val="none" w:sz="0" w:space="0" w:color="auto"/>
            <w:left w:val="none" w:sz="0" w:space="0" w:color="auto"/>
            <w:bottom w:val="none" w:sz="0" w:space="0" w:color="auto"/>
            <w:right w:val="none" w:sz="0" w:space="0" w:color="auto"/>
          </w:divBdr>
        </w:div>
      </w:divsChild>
    </w:div>
    <w:div w:id="1226526073">
      <w:marLeft w:val="0"/>
      <w:marRight w:val="0"/>
      <w:marTop w:val="0"/>
      <w:marBottom w:val="0"/>
      <w:divBdr>
        <w:top w:val="none" w:sz="0" w:space="0" w:color="auto"/>
        <w:left w:val="none" w:sz="0" w:space="0" w:color="auto"/>
        <w:bottom w:val="none" w:sz="0" w:space="0" w:color="auto"/>
        <w:right w:val="none" w:sz="0" w:space="0" w:color="auto"/>
      </w:divBdr>
      <w:divsChild>
        <w:div w:id="1220897101">
          <w:marLeft w:val="0"/>
          <w:marRight w:val="0"/>
          <w:marTop w:val="0"/>
          <w:marBottom w:val="0"/>
          <w:divBdr>
            <w:top w:val="none" w:sz="0" w:space="0" w:color="auto"/>
            <w:left w:val="none" w:sz="0" w:space="0" w:color="auto"/>
            <w:bottom w:val="none" w:sz="0" w:space="0" w:color="auto"/>
            <w:right w:val="none" w:sz="0" w:space="0" w:color="auto"/>
          </w:divBdr>
        </w:div>
      </w:divsChild>
    </w:div>
    <w:div w:id="1227449945">
      <w:marLeft w:val="0"/>
      <w:marRight w:val="0"/>
      <w:marTop w:val="0"/>
      <w:marBottom w:val="0"/>
      <w:divBdr>
        <w:top w:val="none" w:sz="0" w:space="0" w:color="auto"/>
        <w:left w:val="none" w:sz="0" w:space="0" w:color="auto"/>
        <w:bottom w:val="none" w:sz="0" w:space="0" w:color="auto"/>
        <w:right w:val="none" w:sz="0" w:space="0" w:color="auto"/>
      </w:divBdr>
      <w:divsChild>
        <w:div w:id="326591810">
          <w:marLeft w:val="0"/>
          <w:marRight w:val="0"/>
          <w:marTop w:val="0"/>
          <w:marBottom w:val="0"/>
          <w:divBdr>
            <w:top w:val="none" w:sz="0" w:space="0" w:color="auto"/>
            <w:left w:val="none" w:sz="0" w:space="0" w:color="auto"/>
            <w:bottom w:val="none" w:sz="0" w:space="0" w:color="auto"/>
            <w:right w:val="none" w:sz="0" w:space="0" w:color="auto"/>
          </w:divBdr>
        </w:div>
      </w:divsChild>
    </w:div>
    <w:div w:id="1227763049">
      <w:bodyDiv w:val="1"/>
      <w:marLeft w:val="0"/>
      <w:marRight w:val="0"/>
      <w:marTop w:val="0"/>
      <w:marBottom w:val="0"/>
      <w:divBdr>
        <w:top w:val="none" w:sz="0" w:space="0" w:color="auto"/>
        <w:left w:val="none" w:sz="0" w:space="0" w:color="auto"/>
        <w:bottom w:val="none" w:sz="0" w:space="0" w:color="auto"/>
        <w:right w:val="none" w:sz="0" w:space="0" w:color="auto"/>
      </w:divBdr>
      <w:divsChild>
        <w:div w:id="107824355">
          <w:marLeft w:val="446"/>
          <w:marRight w:val="0"/>
          <w:marTop w:val="0"/>
          <w:marBottom w:val="0"/>
          <w:divBdr>
            <w:top w:val="none" w:sz="0" w:space="0" w:color="auto"/>
            <w:left w:val="none" w:sz="0" w:space="0" w:color="auto"/>
            <w:bottom w:val="none" w:sz="0" w:space="0" w:color="auto"/>
            <w:right w:val="none" w:sz="0" w:space="0" w:color="auto"/>
          </w:divBdr>
        </w:div>
        <w:div w:id="886917552">
          <w:marLeft w:val="446"/>
          <w:marRight w:val="0"/>
          <w:marTop w:val="0"/>
          <w:marBottom w:val="0"/>
          <w:divBdr>
            <w:top w:val="none" w:sz="0" w:space="0" w:color="auto"/>
            <w:left w:val="none" w:sz="0" w:space="0" w:color="auto"/>
            <w:bottom w:val="none" w:sz="0" w:space="0" w:color="auto"/>
            <w:right w:val="none" w:sz="0" w:space="0" w:color="auto"/>
          </w:divBdr>
        </w:div>
        <w:div w:id="915673384">
          <w:marLeft w:val="446"/>
          <w:marRight w:val="0"/>
          <w:marTop w:val="0"/>
          <w:marBottom w:val="0"/>
          <w:divBdr>
            <w:top w:val="none" w:sz="0" w:space="0" w:color="auto"/>
            <w:left w:val="none" w:sz="0" w:space="0" w:color="auto"/>
            <w:bottom w:val="none" w:sz="0" w:space="0" w:color="auto"/>
            <w:right w:val="none" w:sz="0" w:space="0" w:color="auto"/>
          </w:divBdr>
        </w:div>
        <w:div w:id="1374886805">
          <w:marLeft w:val="446"/>
          <w:marRight w:val="0"/>
          <w:marTop w:val="0"/>
          <w:marBottom w:val="0"/>
          <w:divBdr>
            <w:top w:val="none" w:sz="0" w:space="0" w:color="auto"/>
            <w:left w:val="none" w:sz="0" w:space="0" w:color="auto"/>
            <w:bottom w:val="none" w:sz="0" w:space="0" w:color="auto"/>
            <w:right w:val="none" w:sz="0" w:space="0" w:color="auto"/>
          </w:divBdr>
        </w:div>
      </w:divsChild>
    </w:div>
    <w:div w:id="1228607718">
      <w:marLeft w:val="0"/>
      <w:marRight w:val="0"/>
      <w:marTop w:val="0"/>
      <w:marBottom w:val="0"/>
      <w:divBdr>
        <w:top w:val="none" w:sz="0" w:space="0" w:color="auto"/>
        <w:left w:val="none" w:sz="0" w:space="0" w:color="auto"/>
        <w:bottom w:val="none" w:sz="0" w:space="0" w:color="auto"/>
        <w:right w:val="none" w:sz="0" w:space="0" w:color="auto"/>
      </w:divBdr>
      <w:divsChild>
        <w:div w:id="803619790">
          <w:marLeft w:val="0"/>
          <w:marRight w:val="0"/>
          <w:marTop w:val="0"/>
          <w:marBottom w:val="0"/>
          <w:divBdr>
            <w:top w:val="none" w:sz="0" w:space="0" w:color="auto"/>
            <w:left w:val="none" w:sz="0" w:space="0" w:color="auto"/>
            <w:bottom w:val="none" w:sz="0" w:space="0" w:color="auto"/>
            <w:right w:val="none" w:sz="0" w:space="0" w:color="auto"/>
          </w:divBdr>
        </w:div>
      </w:divsChild>
    </w:div>
    <w:div w:id="1228608311">
      <w:marLeft w:val="0"/>
      <w:marRight w:val="0"/>
      <w:marTop w:val="0"/>
      <w:marBottom w:val="0"/>
      <w:divBdr>
        <w:top w:val="none" w:sz="0" w:space="0" w:color="auto"/>
        <w:left w:val="none" w:sz="0" w:space="0" w:color="auto"/>
        <w:bottom w:val="none" w:sz="0" w:space="0" w:color="auto"/>
        <w:right w:val="none" w:sz="0" w:space="0" w:color="auto"/>
      </w:divBdr>
      <w:divsChild>
        <w:div w:id="460733559">
          <w:marLeft w:val="0"/>
          <w:marRight w:val="0"/>
          <w:marTop w:val="0"/>
          <w:marBottom w:val="0"/>
          <w:divBdr>
            <w:top w:val="none" w:sz="0" w:space="0" w:color="auto"/>
            <w:left w:val="none" w:sz="0" w:space="0" w:color="auto"/>
            <w:bottom w:val="none" w:sz="0" w:space="0" w:color="auto"/>
            <w:right w:val="none" w:sz="0" w:space="0" w:color="auto"/>
          </w:divBdr>
        </w:div>
      </w:divsChild>
    </w:div>
    <w:div w:id="1228616179">
      <w:marLeft w:val="0"/>
      <w:marRight w:val="0"/>
      <w:marTop w:val="0"/>
      <w:marBottom w:val="0"/>
      <w:divBdr>
        <w:top w:val="none" w:sz="0" w:space="0" w:color="auto"/>
        <w:left w:val="none" w:sz="0" w:space="0" w:color="auto"/>
        <w:bottom w:val="none" w:sz="0" w:space="0" w:color="auto"/>
        <w:right w:val="none" w:sz="0" w:space="0" w:color="auto"/>
      </w:divBdr>
      <w:divsChild>
        <w:div w:id="280453779">
          <w:marLeft w:val="0"/>
          <w:marRight w:val="0"/>
          <w:marTop w:val="0"/>
          <w:marBottom w:val="0"/>
          <w:divBdr>
            <w:top w:val="none" w:sz="0" w:space="0" w:color="auto"/>
            <w:left w:val="none" w:sz="0" w:space="0" w:color="auto"/>
            <w:bottom w:val="none" w:sz="0" w:space="0" w:color="auto"/>
            <w:right w:val="none" w:sz="0" w:space="0" w:color="auto"/>
          </w:divBdr>
        </w:div>
      </w:divsChild>
    </w:div>
    <w:div w:id="1229417671">
      <w:marLeft w:val="0"/>
      <w:marRight w:val="0"/>
      <w:marTop w:val="0"/>
      <w:marBottom w:val="0"/>
      <w:divBdr>
        <w:top w:val="none" w:sz="0" w:space="0" w:color="auto"/>
        <w:left w:val="none" w:sz="0" w:space="0" w:color="auto"/>
        <w:bottom w:val="none" w:sz="0" w:space="0" w:color="auto"/>
        <w:right w:val="none" w:sz="0" w:space="0" w:color="auto"/>
      </w:divBdr>
      <w:divsChild>
        <w:div w:id="745953838">
          <w:marLeft w:val="0"/>
          <w:marRight w:val="0"/>
          <w:marTop w:val="0"/>
          <w:marBottom w:val="0"/>
          <w:divBdr>
            <w:top w:val="none" w:sz="0" w:space="0" w:color="auto"/>
            <w:left w:val="none" w:sz="0" w:space="0" w:color="auto"/>
            <w:bottom w:val="none" w:sz="0" w:space="0" w:color="auto"/>
            <w:right w:val="none" w:sz="0" w:space="0" w:color="auto"/>
          </w:divBdr>
        </w:div>
      </w:divsChild>
    </w:div>
    <w:div w:id="1229609033">
      <w:marLeft w:val="0"/>
      <w:marRight w:val="0"/>
      <w:marTop w:val="0"/>
      <w:marBottom w:val="0"/>
      <w:divBdr>
        <w:top w:val="none" w:sz="0" w:space="0" w:color="auto"/>
        <w:left w:val="none" w:sz="0" w:space="0" w:color="auto"/>
        <w:bottom w:val="none" w:sz="0" w:space="0" w:color="auto"/>
        <w:right w:val="none" w:sz="0" w:space="0" w:color="auto"/>
      </w:divBdr>
      <w:divsChild>
        <w:div w:id="194660829">
          <w:marLeft w:val="0"/>
          <w:marRight w:val="0"/>
          <w:marTop w:val="0"/>
          <w:marBottom w:val="0"/>
          <w:divBdr>
            <w:top w:val="none" w:sz="0" w:space="0" w:color="auto"/>
            <w:left w:val="none" w:sz="0" w:space="0" w:color="auto"/>
            <w:bottom w:val="none" w:sz="0" w:space="0" w:color="auto"/>
            <w:right w:val="none" w:sz="0" w:space="0" w:color="auto"/>
          </w:divBdr>
        </w:div>
      </w:divsChild>
    </w:div>
    <w:div w:id="1229612165">
      <w:marLeft w:val="0"/>
      <w:marRight w:val="0"/>
      <w:marTop w:val="0"/>
      <w:marBottom w:val="0"/>
      <w:divBdr>
        <w:top w:val="none" w:sz="0" w:space="0" w:color="auto"/>
        <w:left w:val="none" w:sz="0" w:space="0" w:color="auto"/>
        <w:bottom w:val="none" w:sz="0" w:space="0" w:color="auto"/>
        <w:right w:val="none" w:sz="0" w:space="0" w:color="auto"/>
      </w:divBdr>
      <w:divsChild>
        <w:div w:id="626273805">
          <w:marLeft w:val="0"/>
          <w:marRight w:val="0"/>
          <w:marTop w:val="0"/>
          <w:marBottom w:val="0"/>
          <w:divBdr>
            <w:top w:val="none" w:sz="0" w:space="0" w:color="auto"/>
            <w:left w:val="none" w:sz="0" w:space="0" w:color="auto"/>
            <w:bottom w:val="none" w:sz="0" w:space="0" w:color="auto"/>
            <w:right w:val="none" w:sz="0" w:space="0" w:color="auto"/>
          </w:divBdr>
        </w:div>
      </w:divsChild>
    </w:div>
    <w:div w:id="1230385647">
      <w:bodyDiv w:val="1"/>
      <w:marLeft w:val="0"/>
      <w:marRight w:val="0"/>
      <w:marTop w:val="0"/>
      <w:marBottom w:val="0"/>
      <w:divBdr>
        <w:top w:val="none" w:sz="0" w:space="0" w:color="auto"/>
        <w:left w:val="none" w:sz="0" w:space="0" w:color="auto"/>
        <w:bottom w:val="none" w:sz="0" w:space="0" w:color="auto"/>
        <w:right w:val="none" w:sz="0" w:space="0" w:color="auto"/>
      </w:divBdr>
    </w:div>
    <w:div w:id="1230464507">
      <w:marLeft w:val="0"/>
      <w:marRight w:val="0"/>
      <w:marTop w:val="0"/>
      <w:marBottom w:val="0"/>
      <w:divBdr>
        <w:top w:val="none" w:sz="0" w:space="0" w:color="auto"/>
        <w:left w:val="none" w:sz="0" w:space="0" w:color="auto"/>
        <w:bottom w:val="none" w:sz="0" w:space="0" w:color="auto"/>
        <w:right w:val="none" w:sz="0" w:space="0" w:color="auto"/>
      </w:divBdr>
      <w:divsChild>
        <w:div w:id="1026642872">
          <w:marLeft w:val="0"/>
          <w:marRight w:val="0"/>
          <w:marTop w:val="0"/>
          <w:marBottom w:val="0"/>
          <w:divBdr>
            <w:top w:val="none" w:sz="0" w:space="0" w:color="auto"/>
            <w:left w:val="none" w:sz="0" w:space="0" w:color="auto"/>
            <w:bottom w:val="none" w:sz="0" w:space="0" w:color="auto"/>
            <w:right w:val="none" w:sz="0" w:space="0" w:color="auto"/>
          </w:divBdr>
        </w:div>
      </w:divsChild>
    </w:div>
    <w:div w:id="1230848508">
      <w:marLeft w:val="0"/>
      <w:marRight w:val="0"/>
      <w:marTop w:val="0"/>
      <w:marBottom w:val="0"/>
      <w:divBdr>
        <w:top w:val="none" w:sz="0" w:space="0" w:color="auto"/>
        <w:left w:val="none" w:sz="0" w:space="0" w:color="auto"/>
        <w:bottom w:val="none" w:sz="0" w:space="0" w:color="auto"/>
        <w:right w:val="none" w:sz="0" w:space="0" w:color="auto"/>
      </w:divBdr>
      <w:divsChild>
        <w:div w:id="1384132970">
          <w:marLeft w:val="0"/>
          <w:marRight w:val="0"/>
          <w:marTop w:val="0"/>
          <w:marBottom w:val="0"/>
          <w:divBdr>
            <w:top w:val="none" w:sz="0" w:space="0" w:color="auto"/>
            <w:left w:val="none" w:sz="0" w:space="0" w:color="auto"/>
            <w:bottom w:val="none" w:sz="0" w:space="0" w:color="auto"/>
            <w:right w:val="none" w:sz="0" w:space="0" w:color="auto"/>
          </w:divBdr>
        </w:div>
      </w:divsChild>
    </w:div>
    <w:div w:id="1230920925">
      <w:marLeft w:val="0"/>
      <w:marRight w:val="0"/>
      <w:marTop w:val="0"/>
      <w:marBottom w:val="0"/>
      <w:divBdr>
        <w:top w:val="none" w:sz="0" w:space="0" w:color="auto"/>
        <w:left w:val="none" w:sz="0" w:space="0" w:color="auto"/>
        <w:bottom w:val="none" w:sz="0" w:space="0" w:color="auto"/>
        <w:right w:val="none" w:sz="0" w:space="0" w:color="auto"/>
      </w:divBdr>
      <w:divsChild>
        <w:div w:id="1428162175">
          <w:marLeft w:val="0"/>
          <w:marRight w:val="0"/>
          <w:marTop w:val="0"/>
          <w:marBottom w:val="0"/>
          <w:divBdr>
            <w:top w:val="none" w:sz="0" w:space="0" w:color="auto"/>
            <w:left w:val="none" w:sz="0" w:space="0" w:color="auto"/>
            <w:bottom w:val="none" w:sz="0" w:space="0" w:color="auto"/>
            <w:right w:val="none" w:sz="0" w:space="0" w:color="auto"/>
          </w:divBdr>
        </w:div>
      </w:divsChild>
    </w:div>
    <w:div w:id="1231044278">
      <w:marLeft w:val="0"/>
      <w:marRight w:val="0"/>
      <w:marTop w:val="0"/>
      <w:marBottom w:val="0"/>
      <w:divBdr>
        <w:top w:val="none" w:sz="0" w:space="0" w:color="auto"/>
        <w:left w:val="none" w:sz="0" w:space="0" w:color="auto"/>
        <w:bottom w:val="none" w:sz="0" w:space="0" w:color="auto"/>
        <w:right w:val="none" w:sz="0" w:space="0" w:color="auto"/>
      </w:divBdr>
      <w:divsChild>
        <w:div w:id="1557936457">
          <w:marLeft w:val="0"/>
          <w:marRight w:val="0"/>
          <w:marTop w:val="0"/>
          <w:marBottom w:val="0"/>
          <w:divBdr>
            <w:top w:val="none" w:sz="0" w:space="0" w:color="auto"/>
            <w:left w:val="none" w:sz="0" w:space="0" w:color="auto"/>
            <w:bottom w:val="none" w:sz="0" w:space="0" w:color="auto"/>
            <w:right w:val="none" w:sz="0" w:space="0" w:color="auto"/>
          </w:divBdr>
        </w:div>
      </w:divsChild>
    </w:div>
    <w:div w:id="1231305159">
      <w:marLeft w:val="0"/>
      <w:marRight w:val="0"/>
      <w:marTop w:val="0"/>
      <w:marBottom w:val="0"/>
      <w:divBdr>
        <w:top w:val="none" w:sz="0" w:space="0" w:color="auto"/>
        <w:left w:val="none" w:sz="0" w:space="0" w:color="auto"/>
        <w:bottom w:val="none" w:sz="0" w:space="0" w:color="auto"/>
        <w:right w:val="none" w:sz="0" w:space="0" w:color="auto"/>
      </w:divBdr>
      <w:divsChild>
        <w:div w:id="1935894527">
          <w:marLeft w:val="0"/>
          <w:marRight w:val="0"/>
          <w:marTop w:val="0"/>
          <w:marBottom w:val="0"/>
          <w:divBdr>
            <w:top w:val="none" w:sz="0" w:space="0" w:color="auto"/>
            <w:left w:val="none" w:sz="0" w:space="0" w:color="auto"/>
            <w:bottom w:val="none" w:sz="0" w:space="0" w:color="auto"/>
            <w:right w:val="none" w:sz="0" w:space="0" w:color="auto"/>
          </w:divBdr>
        </w:div>
      </w:divsChild>
    </w:div>
    <w:div w:id="1231387154">
      <w:marLeft w:val="0"/>
      <w:marRight w:val="0"/>
      <w:marTop w:val="0"/>
      <w:marBottom w:val="0"/>
      <w:divBdr>
        <w:top w:val="none" w:sz="0" w:space="0" w:color="auto"/>
        <w:left w:val="none" w:sz="0" w:space="0" w:color="auto"/>
        <w:bottom w:val="none" w:sz="0" w:space="0" w:color="auto"/>
        <w:right w:val="none" w:sz="0" w:space="0" w:color="auto"/>
      </w:divBdr>
      <w:divsChild>
        <w:div w:id="274682491">
          <w:marLeft w:val="0"/>
          <w:marRight w:val="0"/>
          <w:marTop w:val="0"/>
          <w:marBottom w:val="0"/>
          <w:divBdr>
            <w:top w:val="none" w:sz="0" w:space="0" w:color="auto"/>
            <w:left w:val="none" w:sz="0" w:space="0" w:color="auto"/>
            <w:bottom w:val="none" w:sz="0" w:space="0" w:color="auto"/>
            <w:right w:val="none" w:sz="0" w:space="0" w:color="auto"/>
          </w:divBdr>
        </w:div>
      </w:divsChild>
    </w:div>
    <w:div w:id="1231891662">
      <w:marLeft w:val="0"/>
      <w:marRight w:val="0"/>
      <w:marTop w:val="0"/>
      <w:marBottom w:val="0"/>
      <w:divBdr>
        <w:top w:val="none" w:sz="0" w:space="0" w:color="auto"/>
        <w:left w:val="none" w:sz="0" w:space="0" w:color="auto"/>
        <w:bottom w:val="none" w:sz="0" w:space="0" w:color="auto"/>
        <w:right w:val="none" w:sz="0" w:space="0" w:color="auto"/>
      </w:divBdr>
      <w:divsChild>
        <w:div w:id="1170490044">
          <w:marLeft w:val="0"/>
          <w:marRight w:val="0"/>
          <w:marTop w:val="0"/>
          <w:marBottom w:val="0"/>
          <w:divBdr>
            <w:top w:val="none" w:sz="0" w:space="0" w:color="auto"/>
            <w:left w:val="none" w:sz="0" w:space="0" w:color="auto"/>
            <w:bottom w:val="none" w:sz="0" w:space="0" w:color="auto"/>
            <w:right w:val="none" w:sz="0" w:space="0" w:color="auto"/>
          </w:divBdr>
        </w:div>
      </w:divsChild>
    </w:div>
    <w:div w:id="1233544537">
      <w:bodyDiv w:val="1"/>
      <w:marLeft w:val="0"/>
      <w:marRight w:val="0"/>
      <w:marTop w:val="0"/>
      <w:marBottom w:val="0"/>
      <w:divBdr>
        <w:top w:val="none" w:sz="0" w:space="0" w:color="auto"/>
        <w:left w:val="none" w:sz="0" w:space="0" w:color="auto"/>
        <w:bottom w:val="none" w:sz="0" w:space="0" w:color="auto"/>
        <w:right w:val="none" w:sz="0" w:space="0" w:color="auto"/>
      </w:divBdr>
    </w:div>
    <w:div w:id="1234773138">
      <w:marLeft w:val="0"/>
      <w:marRight w:val="0"/>
      <w:marTop w:val="0"/>
      <w:marBottom w:val="0"/>
      <w:divBdr>
        <w:top w:val="none" w:sz="0" w:space="0" w:color="auto"/>
        <w:left w:val="none" w:sz="0" w:space="0" w:color="auto"/>
        <w:bottom w:val="none" w:sz="0" w:space="0" w:color="auto"/>
        <w:right w:val="none" w:sz="0" w:space="0" w:color="auto"/>
      </w:divBdr>
      <w:divsChild>
        <w:div w:id="2137601927">
          <w:marLeft w:val="0"/>
          <w:marRight w:val="0"/>
          <w:marTop w:val="0"/>
          <w:marBottom w:val="0"/>
          <w:divBdr>
            <w:top w:val="none" w:sz="0" w:space="0" w:color="auto"/>
            <w:left w:val="none" w:sz="0" w:space="0" w:color="auto"/>
            <w:bottom w:val="none" w:sz="0" w:space="0" w:color="auto"/>
            <w:right w:val="none" w:sz="0" w:space="0" w:color="auto"/>
          </w:divBdr>
        </w:div>
      </w:divsChild>
    </w:div>
    <w:div w:id="1235121989">
      <w:marLeft w:val="0"/>
      <w:marRight w:val="0"/>
      <w:marTop w:val="0"/>
      <w:marBottom w:val="0"/>
      <w:divBdr>
        <w:top w:val="none" w:sz="0" w:space="0" w:color="auto"/>
        <w:left w:val="none" w:sz="0" w:space="0" w:color="auto"/>
        <w:bottom w:val="none" w:sz="0" w:space="0" w:color="auto"/>
        <w:right w:val="none" w:sz="0" w:space="0" w:color="auto"/>
      </w:divBdr>
      <w:divsChild>
        <w:div w:id="721901960">
          <w:marLeft w:val="0"/>
          <w:marRight w:val="0"/>
          <w:marTop w:val="0"/>
          <w:marBottom w:val="0"/>
          <w:divBdr>
            <w:top w:val="none" w:sz="0" w:space="0" w:color="auto"/>
            <w:left w:val="none" w:sz="0" w:space="0" w:color="auto"/>
            <w:bottom w:val="none" w:sz="0" w:space="0" w:color="auto"/>
            <w:right w:val="none" w:sz="0" w:space="0" w:color="auto"/>
          </w:divBdr>
        </w:div>
      </w:divsChild>
    </w:div>
    <w:div w:id="1236933979">
      <w:marLeft w:val="0"/>
      <w:marRight w:val="0"/>
      <w:marTop w:val="0"/>
      <w:marBottom w:val="0"/>
      <w:divBdr>
        <w:top w:val="none" w:sz="0" w:space="0" w:color="auto"/>
        <w:left w:val="none" w:sz="0" w:space="0" w:color="auto"/>
        <w:bottom w:val="none" w:sz="0" w:space="0" w:color="auto"/>
        <w:right w:val="none" w:sz="0" w:space="0" w:color="auto"/>
      </w:divBdr>
      <w:divsChild>
        <w:div w:id="399324779">
          <w:marLeft w:val="0"/>
          <w:marRight w:val="0"/>
          <w:marTop w:val="0"/>
          <w:marBottom w:val="0"/>
          <w:divBdr>
            <w:top w:val="none" w:sz="0" w:space="0" w:color="auto"/>
            <w:left w:val="none" w:sz="0" w:space="0" w:color="auto"/>
            <w:bottom w:val="none" w:sz="0" w:space="0" w:color="auto"/>
            <w:right w:val="none" w:sz="0" w:space="0" w:color="auto"/>
          </w:divBdr>
        </w:div>
      </w:divsChild>
    </w:div>
    <w:div w:id="1238399980">
      <w:marLeft w:val="0"/>
      <w:marRight w:val="0"/>
      <w:marTop w:val="0"/>
      <w:marBottom w:val="0"/>
      <w:divBdr>
        <w:top w:val="none" w:sz="0" w:space="0" w:color="auto"/>
        <w:left w:val="none" w:sz="0" w:space="0" w:color="auto"/>
        <w:bottom w:val="none" w:sz="0" w:space="0" w:color="auto"/>
        <w:right w:val="none" w:sz="0" w:space="0" w:color="auto"/>
      </w:divBdr>
      <w:divsChild>
        <w:div w:id="1999796361">
          <w:marLeft w:val="0"/>
          <w:marRight w:val="0"/>
          <w:marTop w:val="0"/>
          <w:marBottom w:val="0"/>
          <w:divBdr>
            <w:top w:val="none" w:sz="0" w:space="0" w:color="auto"/>
            <w:left w:val="none" w:sz="0" w:space="0" w:color="auto"/>
            <w:bottom w:val="none" w:sz="0" w:space="0" w:color="auto"/>
            <w:right w:val="none" w:sz="0" w:space="0" w:color="auto"/>
          </w:divBdr>
        </w:div>
      </w:divsChild>
    </w:div>
    <w:div w:id="1238859726">
      <w:bodyDiv w:val="1"/>
      <w:marLeft w:val="0"/>
      <w:marRight w:val="0"/>
      <w:marTop w:val="0"/>
      <w:marBottom w:val="0"/>
      <w:divBdr>
        <w:top w:val="none" w:sz="0" w:space="0" w:color="auto"/>
        <w:left w:val="none" w:sz="0" w:space="0" w:color="auto"/>
        <w:bottom w:val="none" w:sz="0" w:space="0" w:color="auto"/>
        <w:right w:val="none" w:sz="0" w:space="0" w:color="auto"/>
      </w:divBdr>
    </w:div>
    <w:div w:id="1239053082">
      <w:bodyDiv w:val="1"/>
      <w:marLeft w:val="0"/>
      <w:marRight w:val="0"/>
      <w:marTop w:val="0"/>
      <w:marBottom w:val="0"/>
      <w:divBdr>
        <w:top w:val="none" w:sz="0" w:space="0" w:color="auto"/>
        <w:left w:val="none" w:sz="0" w:space="0" w:color="auto"/>
        <w:bottom w:val="none" w:sz="0" w:space="0" w:color="auto"/>
        <w:right w:val="none" w:sz="0" w:space="0" w:color="auto"/>
      </w:divBdr>
    </w:div>
    <w:div w:id="1239174432">
      <w:marLeft w:val="0"/>
      <w:marRight w:val="0"/>
      <w:marTop w:val="0"/>
      <w:marBottom w:val="0"/>
      <w:divBdr>
        <w:top w:val="none" w:sz="0" w:space="0" w:color="auto"/>
        <w:left w:val="none" w:sz="0" w:space="0" w:color="auto"/>
        <w:bottom w:val="none" w:sz="0" w:space="0" w:color="auto"/>
        <w:right w:val="none" w:sz="0" w:space="0" w:color="auto"/>
      </w:divBdr>
      <w:divsChild>
        <w:div w:id="1879000681">
          <w:marLeft w:val="0"/>
          <w:marRight w:val="0"/>
          <w:marTop w:val="0"/>
          <w:marBottom w:val="0"/>
          <w:divBdr>
            <w:top w:val="none" w:sz="0" w:space="0" w:color="auto"/>
            <w:left w:val="none" w:sz="0" w:space="0" w:color="auto"/>
            <w:bottom w:val="none" w:sz="0" w:space="0" w:color="auto"/>
            <w:right w:val="none" w:sz="0" w:space="0" w:color="auto"/>
          </w:divBdr>
        </w:div>
      </w:divsChild>
    </w:div>
    <w:div w:id="1239706683">
      <w:marLeft w:val="0"/>
      <w:marRight w:val="0"/>
      <w:marTop w:val="0"/>
      <w:marBottom w:val="0"/>
      <w:divBdr>
        <w:top w:val="none" w:sz="0" w:space="0" w:color="auto"/>
        <w:left w:val="none" w:sz="0" w:space="0" w:color="auto"/>
        <w:bottom w:val="none" w:sz="0" w:space="0" w:color="auto"/>
        <w:right w:val="none" w:sz="0" w:space="0" w:color="auto"/>
      </w:divBdr>
      <w:divsChild>
        <w:div w:id="1009255339">
          <w:marLeft w:val="0"/>
          <w:marRight w:val="0"/>
          <w:marTop w:val="0"/>
          <w:marBottom w:val="0"/>
          <w:divBdr>
            <w:top w:val="none" w:sz="0" w:space="0" w:color="auto"/>
            <w:left w:val="none" w:sz="0" w:space="0" w:color="auto"/>
            <w:bottom w:val="none" w:sz="0" w:space="0" w:color="auto"/>
            <w:right w:val="none" w:sz="0" w:space="0" w:color="auto"/>
          </w:divBdr>
        </w:div>
      </w:divsChild>
    </w:div>
    <w:div w:id="1240361897">
      <w:marLeft w:val="0"/>
      <w:marRight w:val="0"/>
      <w:marTop w:val="0"/>
      <w:marBottom w:val="0"/>
      <w:divBdr>
        <w:top w:val="none" w:sz="0" w:space="0" w:color="auto"/>
        <w:left w:val="none" w:sz="0" w:space="0" w:color="auto"/>
        <w:bottom w:val="none" w:sz="0" w:space="0" w:color="auto"/>
        <w:right w:val="none" w:sz="0" w:space="0" w:color="auto"/>
      </w:divBdr>
    </w:div>
    <w:div w:id="1240479228">
      <w:bodyDiv w:val="1"/>
      <w:marLeft w:val="0"/>
      <w:marRight w:val="0"/>
      <w:marTop w:val="0"/>
      <w:marBottom w:val="0"/>
      <w:divBdr>
        <w:top w:val="none" w:sz="0" w:space="0" w:color="auto"/>
        <w:left w:val="none" w:sz="0" w:space="0" w:color="auto"/>
        <w:bottom w:val="none" w:sz="0" w:space="0" w:color="auto"/>
        <w:right w:val="none" w:sz="0" w:space="0" w:color="auto"/>
      </w:divBdr>
    </w:div>
    <w:div w:id="1240483431">
      <w:marLeft w:val="0"/>
      <w:marRight w:val="0"/>
      <w:marTop w:val="0"/>
      <w:marBottom w:val="0"/>
      <w:divBdr>
        <w:top w:val="none" w:sz="0" w:space="0" w:color="auto"/>
        <w:left w:val="none" w:sz="0" w:space="0" w:color="auto"/>
        <w:bottom w:val="none" w:sz="0" w:space="0" w:color="auto"/>
        <w:right w:val="none" w:sz="0" w:space="0" w:color="auto"/>
      </w:divBdr>
      <w:divsChild>
        <w:div w:id="1040983158">
          <w:marLeft w:val="0"/>
          <w:marRight w:val="0"/>
          <w:marTop w:val="0"/>
          <w:marBottom w:val="0"/>
          <w:divBdr>
            <w:top w:val="none" w:sz="0" w:space="0" w:color="auto"/>
            <w:left w:val="none" w:sz="0" w:space="0" w:color="auto"/>
            <w:bottom w:val="none" w:sz="0" w:space="0" w:color="auto"/>
            <w:right w:val="none" w:sz="0" w:space="0" w:color="auto"/>
          </w:divBdr>
        </w:div>
      </w:divsChild>
    </w:div>
    <w:div w:id="1241135837">
      <w:marLeft w:val="0"/>
      <w:marRight w:val="0"/>
      <w:marTop w:val="0"/>
      <w:marBottom w:val="0"/>
      <w:divBdr>
        <w:top w:val="none" w:sz="0" w:space="0" w:color="auto"/>
        <w:left w:val="none" w:sz="0" w:space="0" w:color="auto"/>
        <w:bottom w:val="none" w:sz="0" w:space="0" w:color="auto"/>
        <w:right w:val="none" w:sz="0" w:space="0" w:color="auto"/>
      </w:divBdr>
      <w:divsChild>
        <w:div w:id="59448841">
          <w:marLeft w:val="0"/>
          <w:marRight w:val="0"/>
          <w:marTop w:val="0"/>
          <w:marBottom w:val="0"/>
          <w:divBdr>
            <w:top w:val="none" w:sz="0" w:space="0" w:color="auto"/>
            <w:left w:val="none" w:sz="0" w:space="0" w:color="auto"/>
            <w:bottom w:val="none" w:sz="0" w:space="0" w:color="auto"/>
            <w:right w:val="none" w:sz="0" w:space="0" w:color="auto"/>
          </w:divBdr>
        </w:div>
      </w:divsChild>
    </w:div>
    <w:div w:id="1241672824">
      <w:bodyDiv w:val="1"/>
      <w:marLeft w:val="0"/>
      <w:marRight w:val="0"/>
      <w:marTop w:val="0"/>
      <w:marBottom w:val="0"/>
      <w:divBdr>
        <w:top w:val="none" w:sz="0" w:space="0" w:color="auto"/>
        <w:left w:val="none" w:sz="0" w:space="0" w:color="auto"/>
        <w:bottom w:val="none" w:sz="0" w:space="0" w:color="auto"/>
        <w:right w:val="none" w:sz="0" w:space="0" w:color="auto"/>
      </w:divBdr>
      <w:divsChild>
        <w:div w:id="163667517">
          <w:marLeft w:val="708"/>
          <w:marRight w:val="0"/>
          <w:marTop w:val="0"/>
          <w:marBottom w:val="480"/>
          <w:divBdr>
            <w:top w:val="none" w:sz="0" w:space="0" w:color="auto"/>
            <w:left w:val="none" w:sz="0" w:space="0" w:color="auto"/>
            <w:bottom w:val="none" w:sz="0" w:space="0" w:color="auto"/>
            <w:right w:val="none" w:sz="0" w:space="0" w:color="auto"/>
          </w:divBdr>
        </w:div>
        <w:div w:id="441920211">
          <w:marLeft w:val="708"/>
          <w:marRight w:val="0"/>
          <w:marTop w:val="0"/>
          <w:marBottom w:val="480"/>
          <w:divBdr>
            <w:top w:val="none" w:sz="0" w:space="0" w:color="auto"/>
            <w:left w:val="none" w:sz="0" w:space="0" w:color="auto"/>
            <w:bottom w:val="none" w:sz="0" w:space="0" w:color="auto"/>
            <w:right w:val="none" w:sz="0" w:space="0" w:color="auto"/>
          </w:divBdr>
        </w:div>
        <w:div w:id="656299324">
          <w:marLeft w:val="708"/>
          <w:marRight w:val="0"/>
          <w:marTop w:val="0"/>
          <w:marBottom w:val="480"/>
          <w:divBdr>
            <w:top w:val="none" w:sz="0" w:space="0" w:color="auto"/>
            <w:left w:val="none" w:sz="0" w:space="0" w:color="auto"/>
            <w:bottom w:val="none" w:sz="0" w:space="0" w:color="auto"/>
            <w:right w:val="none" w:sz="0" w:space="0" w:color="auto"/>
          </w:divBdr>
        </w:div>
        <w:div w:id="1047921850">
          <w:marLeft w:val="240"/>
          <w:marRight w:val="0"/>
          <w:marTop w:val="0"/>
          <w:marBottom w:val="0"/>
          <w:divBdr>
            <w:top w:val="none" w:sz="0" w:space="0" w:color="auto"/>
            <w:left w:val="none" w:sz="0" w:space="0" w:color="auto"/>
            <w:bottom w:val="none" w:sz="0" w:space="0" w:color="auto"/>
            <w:right w:val="none" w:sz="0" w:space="0" w:color="auto"/>
          </w:divBdr>
          <w:divsChild>
            <w:div w:id="787435307">
              <w:marLeft w:val="701"/>
              <w:marRight w:val="0"/>
              <w:marTop w:val="0"/>
              <w:marBottom w:val="480"/>
              <w:divBdr>
                <w:top w:val="none" w:sz="0" w:space="0" w:color="auto"/>
                <w:left w:val="none" w:sz="0" w:space="0" w:color="auto"/>
                <w:bottom w:val="none" w:sz="0" w:space="0" w:color="auto"/>
                <w:right w:val="none" w:sz="0" w:space="0" w:color="auto"/>
              </w:divBdr>
            </w:div>
            <w:div w:id="1916671622">
              <w:marLeft w:val="701"/>
              <w:marRight w:val="0"/>
              <w:marTop w:val="0"/>
              <w:marBottom w:val="480"/>
              <w:divBdr>
                <w:top w:val="none" w:sz="0" w:space="0" w:color="auto"/>
                <w:left w:val="none" w:sz="0" w:space="0" w:color="auto"/>
                <w:bottom w:val="none" w:sz="0" w:space="0" w:color="auto"/>
                <w:right w:val="none" w:sz="0" w:space="0" w:color="auto"/>
              </w:divBdr>
            </w:div>
          </w:divsChild>
        </w:div>
        <w:div w:id="1253516641">
          <w:marLeft w:val="708"/>
          <w:marRight w:val="0"/>
          <w:marTop w:val="0"/>
          <w:marBottom w:val="480"/>
          <w:divBdr>
            <w:top w:val="none" w:sz="0" w:space="0" w:color="auto"/>
            <w:left w:val="none" w:sz="0" w:space="0" w:color="auto"/>
            <w:bottom w:val="none" w:sz="0" w:space="0" w:color="auto"/>
            <w:right w:val="none" w:sz="0" w:space="0" w:color="auto"/>
          </w:divBdr>
        </w:div>
        <w:div w:id="1832409826">
          <w:marLeft w:val="708"/>
          <w:marRight w:val="0"/>
          <w:marTop w:val="0"/>
          <w:marBottom w:val="480"/>
          <w:divBdr>
            <w:top w:val="none" w:sz="0" w:space="0" w:color="auto"/>
            <w:left w:val="none" w:sz="0" w:space="0" w:color="auto"/>
            <w:bottom w:val="none" w:sz="0" w:space="0" w:color="auto"/>
            <w:right w:val="none" w:sz="0" w:space="0" w:color="auto"/>
          </w:divBdr>
        </w:div>
      </w:divsChild>
    </w:div>
    <w:div w:id="1242720459">
      <w:bodyDiv w:val="1"/>
      <w:marLeft w:val="0"/>
      <w:marRight w:val="0"/>
      <w:marTop w:val="0"/>
      <w:marBottom w:val="0"/>
      <w:divBdr>
        <w:top w:val="none" w:sz="0" w:space="0" w:color="auto"/>
        <w:left w:val="none" w:sz="0" w:space="0" w:color="auto"/>
        <w:bottom w:val="none" w:sz="0" w:space="0" w:color="auto"/>
        <w:right w:val="none" w:sz="0" w:space="0" w:color="auto"/>
      </w:divBdr>
    </w:div>
    <w:div w:id="1242791744">
      <w:bodyDiv w:val="1"/>
      <w:marLeft w:val="0"/>
      <w:marRight w:val="0"/>
      <w:marTop w:val="0"/>
      <w:marBottom w:val="0"/>
      <w:divBdr>
        <w:top w:val="none" w:sz="0" w:space="0" w:color="auto"/>
        <w:left w:val="none" w:sz="0" w:space="0" w:color="auto"/>
        <w:bottom w:val="none" w:sz="0" w:space="0" w:color="auto"/>
        <w:right w:val="none" w:sz="0" w:space="0" w:color="auto"/>
      </w:divBdr>
    </w:div>
    <w:div w:id="1242829873">
      <w:marLeft w:val="0"/>
      <w:marRight w:val="0"/>
      <w:marTop w:val="0"/>
      <w:marBottom w:val="0"/>
      <w:divBdr>
        <w:top w:val="none" w:sz="0" w:space="0" w:color="auto"/>
        <w:left w:val="none" w:sz="0" w:space="0" w:color="auto"/>
        <w:bottom w:val="none" w:sz="0" w:space="0" w:color="auto"/>
        <w:right w:val="none" w:sz="0" w:space="0" w:color="auto"/>
      </w:divBdr>
      <w:divsChild>
        <w:div w:id="1687512286">
          <w:marLeft w:val="0"/>
          <w:marRight w:val="0"/>
          <w:marTop w:val="0"/>
          <w:marBottom w:val="0"/>
          <w:divBdr>
            <w:top w:val="none" w:sz="0" w:space="0" w:color="auto"/>
            <w:left w:val="none" w:sz="0" w:space="0" w:color="auto"/>
            <w:bottom w:val="none" w:sz="0" w:space="0" w:color="auto"/>
            <w:right w:val="none" w:sz="0" w:space="0" w:color="auto"/>
          </w:divBdr>
        </w:div>
      </w:divsChild>
    </w:div>
    <w:div w:id="1243183255">
      <w:marLeft w:val="0"/>
      <w:marRight w:val="0"/>
      <w:marTop w:val="0"/>
      <w:marBottom w:val="0"/>
      <w:divBdr>
        <w:top w:val="none" w:sz="0" w:space="0" w:color="auto"/>
        <w:left w:val="none" w:sz="0" w:space="0" w:color="auto"/>
        <w:bottom w:val="none" w:sz="0" w:space="0" w:color="auto"/>
        <w:right w:val="none" w:sz="0" w:space="0" w:color="auto"/>
      </w:divBdr>
      <w:divsChild>
        <w:div w:id="1022048562">
          <w:marLeft w:val="0"/>
          <w:marRight w:val="0"/>
          <w:marTop w:val="0"/>
          <w:marBottom w:val="0"/>
          <w:divBdr>
            <w:top w:val="none" w:sz="0" w:space="0" w:color="auto"/>
            <w:left w:val="none" w:sz="0" w:space="0" w:color="auto"/>
            <w:bottom w:val="none" w:sz="0" w:space="0" w:color="auto"/>
            <w:right w:val="none" w:sz="0" w:space="0" w:color="auto"/>
          </w:divBdr>
        </w:div>
      </w:divsChild>
    </w:div>
    <w:div w:id="1244141045">
      <w:marLeft w:val="0"/>
      <w:marRight w:val="0"/>
      <w:marTop w:val="0"/>
      <w:marBottom w:val="0"/>
      <w:divBdr>
        <w:top w:val="none" w:sz="0" w:space="0" w:color="auto"/>
        <w:left w:val="none" w:sz="0" w:space="0" w:color="auto"/>
        <w:bottom w:val="none" w:sz="0" w:space="0" w:color="auto"/>
        <w:right w:val="none" w:sz="0" w:space="0" w:color="auto"/>
      </w:divBdr>
      <w:divsChild>
        <w:div w:id="1606961633">
          <w:marLeft w:val="0"/>
          <w:marRight w:val="0"/>
          <w:marTop w:val="0"/>
          <w:marBottom w:val="0"/>
          <w:divBdr>
            <w:top w:val="none" w:sz="0" w:space="0" w:color="auto"/>
            <w:left w:val="none" w:sz="0" w:space="0" w:color="auto"/>
            <w:bottom w:val="none" w:sz="0" w:space="0" w:color="auto"/>
            <w:right w:val="none" w:sz="0" w:space="0" w:color="auto"/>
          </w:divBdr>
        </w:div>
      </w:divsChild>
    </w:div>
    <w:div w:id="1244342017">
      <w:bodyDiv w:val="1"/>
      <w:marLeft w:val="0"/>
      <w:marRight w:val="0"/>
      <w:marTop w:val="0"/>
      <w:marBottom w:val="0"/>
      <w:divBdr>
        <w:top w:val="none" w:sz="0" w:space="0" w:color="auto"/>
        <w:left w:val="none" w:sz="0" w:space="0" w:color="auto"/>
        <w:bottom w:val="none" w:sz="0" w:space="0" w:color="auto"/>
        <w:right w:val="none" w:sz="0" w:space="0" w:color="auto"/>
      </w:divBdr>
      <w:divsChild>
        <w:div w:id="1052580307">
          <w:marLeft w:val="0"/>
          <w:marRight w:val="0"/>
          <w:marTop w:val="0"/>
          <w:marBottom w:val="0"/>
          <w:divBdr>
            <w:top w:val="single" w:sz="6" w:space="0" w:color="FFFFFF"/>
            <w:left w:val="single" w:sz="6" w:space="0" w:color="FFFFFF"/>
            <w:bottom w:val="none" w:sz="0" w:space="0" w:color="auto"/>
            <w:right w:val="single" w:sz="6" w:space="0" w:color="FFFFFF"/>
          </w:divBdr>
          <w:divsChild>
            <w:div w:id="550462125">
              <w:marLeft w:val="0"/>
              <w:marRight w:val="0"/>
              <w:marTop w:val="0"/>
              <w:marBottom w:val="0"/>
              <w:divBdr>
                <w:top w:val="none" w:sz="0" w:space="0" w:color="auto"/>
                <w:left w:val="none" w:sz="0" w:space="0" w:color="auto"/>
                <w:bottom w:val="none" w:sz="0" w:space="0" w:color="auto"/>
                <w:right w:val="none" w:sz="0" w:space="0" w:color="auto"/>
              </w:divBdr>
              <w:divsChild>
                <w:div w:id="371611742">
                  <w:marLeft w:val="0"/>
                  <w:marRight w:val="0"/>
                  <w:marTop w:val="0"/>
                  <w:marBottom w:val="0"/>
                  <w:divBdr>
                    <w:top w:val="none" w:sz="0" w:space="0" w:color="auto"/>
                    <w:left w:val="none" w:sz="0" w:space="0" w:color="auto"/>
                    <w:bottom w:val="none" w:sz="0" w:space="0" w:color="auto"/>
                    <w:right w:val="none" w:sz="0" w:space="0" w:color="auto"/>
                  </w:divBdr>
                  <w:divsChild>
                    <w:div w:id="1300914704">
                      <w:marLeft w:val="0"/>
                      <w:marRight w:val="0"/>
                      <w:marTop w:val="0"/>
                      <w:marBottom w:val="0"/>
                      <w:divBdr>
                        <w:top w:val="none" w:sz="0" w:space="0" w:color="auto"/>
                        <w:left w:val="none" w:sz="0" w:space="0" w:color="auto"/>
                        <w:bottom w:val="none" w:sz="0" w:space="0" w:color="auto"/>
                        <w:right w:val="none" w:sz="0" w:space="0" w:color="auto"/>
                      </w:divBdr>
                      <w:divsChild>
                        <w:div w:id="1412502364">
                          <w:marLeft w:val="0"/>
                          <w:marRight w:val="0"/>
                          <w:marTop w:val="0"/>
                          <w:marBottom w:val="0"/>
                          <w:divBdr>
                            <w:top w:val="none" w:sz="0" w:space="0" w:color="auto"/>
                            <w:left w:val="none" w:sz="0" w:space="0" w:color="auto"/>
                            <w:bottom w:val="none" w:sz="0" w:space="0" w:color="auto"/>
                            <w:right w:val="none" w:sz="0" w:space="0" w:color="auto"/>
                          </w:divBdr>
                          <w:divsChild>
                            <w:div w:id="825708658">
                              <w:marLeft w:val="0"/>
                              <w:marRight w:val="0"/>
                              <w:marTop w:val="0"/>
                              <w:marBottom w:val="0"/>
                              <w:divBdr>
                                <w:top w:val="none" w:sz="0" w:space="0" w:color="auto"/>
                                <w:left w:val="none" w:sz="0" w:space="0" w:color="auto"/>
                                <w:bottom w:val="none" w:sz="0" w:space="0" w:color="auto"/>
                                <w:right w:val="none" w:sz="0" w:space="0" w:color="auto"/>
                              </w:divBdr>
                              <w:divsChild>
                                <w:div w:id="1156188352">
                                  <w:marLeft w:val="0"/>
                                  <w:marRight w:val="0"/>
                                  <w:marTop w:val="0"/>
                                  <w:marBottom w:val="0"/>
                                  <w:divBdr>
                                    <w:top w:val="none" w:sz="0" w:space="0" w:color="auto"/>
                                    <w:left w:val="none" w:sz="0" w:space="0" w:color="auto"/>
                                    <w:bottom w:val="none" w:sz="0" w:space="0" w:color="auto"/>
                                    <w:right w:val="none" w:sz="0" w:space="0" w:color="auto"/>
                                  </w:divBdr>
                                  <w:divsChild>
                                    <w:div w:id="2092390945">
                                      <w:marLeft w:val="0"/>
                                      <w:marRight w:val="0"/>
                                      <w:marTop w:val="0"/>
                                      <w:marBottom w:val="0"/>
                                      <w:divBdr>
                                        <w:top w:val="none" w:sz="0" w:space="0" w:color="auto"/>
                                        <w:left w:val="none" w:sz="0" w:space="0" w:color="auto"/>
                                        <w:bottom w:val="none" w:sz="0" w:space="0" w:color="auto"/>
                                        <w:right w:val="none" w:sz="0" w:space="0" w:color="auto"/>
                                      </w:divBdr>
                                      <w:divsChild>
                                        <w:div w:id="299847228">
                                          <w:marLeft w:val="0"/>
                                          <w:marRight w:val="0"/>
                                          <w:marTop w:val="0"/>
                                          <w:marBottom w:val="0"/>
                                          <w:divBdr>
                                            <w:top w:val="none" w:sz="0" w:space="0" w:color="auto"/>
                                            <w:left w:val="none" w:sz="0" w:space="0" w:color="auto"/>
                                            <w:bottom w:val="none" w:sz="0" w:space="0" w:color="auto"/>
                                            <w:right w:val="none" w:sz="0" w:space="0" w:color="auto"/>
                                          </w:divBdr>
                                          <w:divsChild>
                                            <w:div w:id="788621703">
                                              <w:marLeft w:val="0"/>
                                              <w:marRight w:val="0"/>
                                              <w:marTop w:val="0"/>
                                              <w:marBottom w:val="0"/>
                                              <w:divBdr>
                                                <w:top w:val="none" w:sz="0" w:space="0" w:color="auto"/>
                                                <w:left w:val="none" w:sz="0" w:space="0" w:color="auto"/>
                                                <w:bottom w:val="none" w:sz="0" w:space="0" w:color="auto"/>
                                                <w:right w:val="none" w:sz="0" w:space="0" w:color="auto"/>
                                              </w:divBdr>
                                              <w:divsChild>
                                                <w:div w:id="57960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3238876">
          <w:marLeft w:val="0"/>
          <w:marRight w:val="0"/>
          <w:marTop w:val="0"/>
          <w:marBottom w:val="0"/>
          <w:divBdr>
            <w:top w:val="single" w:sz="6" w:space="0" w:color="FFFFFF"/>
            <w:left w:val="single" w:sz="6" w:space="0" w:color="FFFFFF"/>
            <w:bottom w:val="none" w:sz="0" w:space="0" w:color="auto"/>
            <w:right w:val="single" w:sz="6" w:space="0" w:color="FFFFFF"/>
          </w:divBdr>
          <w:divsChild>
            <w:div w:id="123974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49490">
      <w:marLeft w:val="0"/>
      <w:marRight w:val="0"/>
      <w:marTop w:val="0"/>
      <w:marBottom w:val="0"/>
      <w:divBdr>
        <w:top w:val="none" w:sz="0" w:space="0" w:color="auto"/>
        <w:left w:val="none" w:sz="0" w:space="0" w:color="auto"/>
        <w:bottom w:val="none" w:sz="0" w:space="0" w:color="auto"/>
        <w:right w:val="none" w:sz="0" w:space="0" w:color="auto"/>
      </w:divBdr>
      <w:divsChild>
        <w:div w:id="980231653">
          <w:marLeft w:val="0"/>
          <w:marRight w:val="0"/>
          <w:marTop w:val="0"/>
          <w:marBottom w:val="0"/>
          <w:divBdr>
            <w:top w:val="none" w:sz="0" w:space="0" w:color="auto"/>
            <w:left w:val="none" w:sz="0" w:space="0" w:color="auto"/>
            <w:bottom w:val="none" w:sz="0" w:space="0" w:color="auto"/>
            <w:right w:val="none" w:sz="0" w:space="0" w:color="auto"/>
          </w:divBdr>
        </w:div>
      </w:divsChild>
    </w:div>
    <w:div w:id="1245994948">
      <w:marLeft w:val="0"/>
      <w:marRight w:val="0"/>
      <w:marTop w:val="0"/>
      <w:marBottom w:val="0"/>
      <w:divBdr>
        <w:top w:val="none" w:sz="0" w:space="0" w:color="auto"/>
        <w:left w:val="none" w:sz="0" w:space="0" w:color="auto"/>
        <w:bottom w:val="none" w:sz="0" w:space="0" w:color="auto"/>
        <w:right w:val="none" w:sz="0" w:space="0" w:color="auto"/>
      </w:divBdr>
      <w:divsChild>
        <w:div w:id="75981175">
          <w:marLeft w:val="0"/>
          <w:marRight w:val="0"/>
          <w:marTop w:val="0"/>
          <w:marBottom w:val="0"/>
          <w:divBdr>
            <w:top w:val="none" w:sz="0" w:space="0" w:color="auto"/>
            <w:left w:val="none" w:sz="0" w:space="0" w:color="auto"/>
            <w:bottom w:val="none" w:sz="0" w:space="0" w:color="auto"/>
            <w:right w:val="none" w:sz="0" w:space="0" w:color="auto"/>
          </w:divBdr>
        </w:div>
      </w:divsChild>
    </w:div>
    <w:div w:id="1246263439">
      <w:marLeft w:val="0"/>
      <w:marRight w:val="0"/>
      <w:marTop w:val="0"/>
      <w:marBottom w:val="0"/>
      <w:divBdr>
        <w:top w:val="none" w:sz="0" w:space="0" w:color="auto"/>
        <w:left w:val="none" w:sz="0" w:space="0" w:color="auto"/>
        <w:bottom w:val="none" w:sz="0" w:space="0" w:color="auto"/>
        <w:right w:val="none" w:sz="0" w:space="0" w:color="auto"/>
      </w:divBdr>
      <w:divsChild>
        <w:div w:id="45422499">
          <w:marLeft w:val="0"/>
          <w:marRight w:val="0"/>
          <w:marTop w:val="0"/>
          <w:marBottom w:val="0"/>
          <w:divBdr>
            <w:top w:val="none" w:sz="0" w:space="0" w:color="auto"/>
            <w:left w:val="none" w:sz="0" w:space="0" w:color="auto"/>
            <w:bottom w:val="none" w:sz="0" w:space="0" w:color="auto"/>
            <w:right w:val="none" w:sz="0" w:space="0" w:color="auto"/>
          </w:divBdr>
        </w:div>
      </w:divsChild>
    </w:div>
    <w:div w:id="1246691734">
      <w:marLeft w:val="0"/>
      <w:marRight w:val="0"/>
      <w:marTop w:val="0"/>
      <w:marBottom w:val="0"/>
      <w:divBdr>
        <w:top w:val="none" w:sz="0" w:space="0" w:color="auto"/>
        <w:left w:val="none" w:sz="0" w:space="0" w:color="auto"/>
        <w:bottom w:val="none" w:sz="0" w:space="0" w:color="auto"/>
        <w:right w:val="none" w:sz="0" w:space="0" w:color="auto"/>
      </w:divBdr>
      <w:divsChild>
        <w:div w:id="182210788">
          <w:marLeft w:val="0"/>
          <w:marRight w:val="0"/>
          <w:marTop w:val="0"/>
          <w:marBottom w:val="0"/>
          <w:divBdr>
            <w:top w:val="none" w:sz="0" w:space="0" w:color="auto"/>
            <w:left w:val="none" w:sz="0" w:space="0" w:color="auto"/>
            <w:bottom w:val="none" w:sz="0" w:space="0" w:color="auto"/>
            <w:right w:val="none" w:sz="0" w:space="0" w:color="auto"/>
          </w:divBdr>
        </w:div>
      </w:divsChild>
    </w:div>
    <w:div w:id="1246768648">
      <w:marLeft w:val="0"/>
      <w:marRight w:val="0"/>
      <w:marTop w:val="0"/>
      <w:marBottom w:val="0"/>
      <w:divBdr>
        <w:top w:val="none" w:sz="0" w:space="0" w:color="auto"/>
        <w:left w:val="none" w:sz="0" w:space="0" w:color="auto"/>
        <w:bottom w:val="none" w:sz="0" w:space="0" w:color="auto"/>
        <w:right w:val="none" w:sz="0" w:space="0" w:color="auto"/>
      </w:divBdr>
      <w:divsChild>
        <w:div w:id="63992765">
          <w:marLeft w:val="0"/>
          <w:marRight w:val="0"/>
          <w:marTop w:val="0"/>
          <w:marBottom w:val="0"/>
          <w:divBdr>
            <w:top w:val="none" w:sz="0" w:space="0" w:color="auto"/>
            <w:left w:val="none" w:sz="0" w:space="0" w:color="auto"/>
            <w:bottom w:val="none" w:sz="0" w:space="0" w:color="auto"/>
            <w:right w:val="none" w:sz="0" w:space="0" w:color="auto"/>
          </w:divBdr>
        </w:div>
      </w:divsChild>
    </w:div>
    <w:div w:id="1247495955">
      <w:marLeft w:val="0"/>
      <w:marRight w:val="0"/>
      <w:marTop w:val="0"/>
      <w:marBottom w:val="0"/>
      <w:divBdr>
        <w:top w:val="none" w:sz="0" w:space="0" w:color="auto"/>
        <w:left w:val="none" w:sz="0" w:space="0" w:color="auto"/>
        <w:bottom w:val="none" w:sz="0" w:space="0" w:color="auto"/>
        <w:right w:val="none" w:sz="0" w:space="0" w:color="auto"/>
      </w:divBdr>
      <w:divsChild>
        <w:div w:id="1527475510">
          <w:marLeft w:val="0"/>
          <w:marRight w:val="0"/>
          <w:marTop w:val="0"/>
          <w:marBottom w:val="0"/>
          <w:divBdr>
            <w:top w:val="none" w:sz="0" w:space="0" w:color="auto"/>
            <w:left w:val="none" w:sz="0" w:space="0" w:color="auto"/>
            <w:bottom w:val="none" w:sz="0" w:space="0" w:color="auto"/>
            <w:right w:val="none" w:sz="0" w:space="0" w:color="auto"/>
          </w:divBdr>
        </w:div>
      </w:divsChild>
    </w:div>
    <w:div w:id="1248997840">
      <w:marLeft w:val="0"/>
      <w:marRight w:val="0"/>
      <w:marTop w:val="0"/>
      <w:marBottom w:val="0"/>
      <w:divBdr>
        <w:top w:val="none" w:sz="0" w:space="0" w:color="auto"/>
        <w:left w:val="none" w:sz="0" w:space="0" w:color="auto"/>
        <w:bottom w:val="none" w:sz="0" w:space="0" w:color="auto"/>
        <w:right w:val="none" w:sz="0" w:space="0" w:color="auto"/>
      </w:divBdr>
      <w:divsChild>
        <w:div w:id="1263954853">
          <w:marLeft w:val="0"/>
          <w:marRight w:val="0"/>
          <w:marTop w:val="0"/>
          <w:marBottom w:val="0"/>
          <w:divBdr>
            <w:top w:val="none" w:sz="0" w:space="0" w:color="auto"/>
            <w:left w:val="none" w:sz="0" w:space="0" w:color="auto"/>
            <w:bottom w:val="none" w:sz="0" w:space="0" w:color="auto"/>
            <w:right w:val="none" w:sz="0" w:space="0" w:color="auto"/>
          </w:divBdr>
        </w:div>
      </w:divsChild>
    </w:div>
    <w:div w:id="1249118867">
      <w:marLeft w:val="0"/>
      <w:marRight w:val="0"/>
      <w:marTop w:val="0"/>
      <w:marBottom w:val="0"/>
      <w:divBdr>
        <w:top w:val="none" w:sz="0" w:space="0" w:color="auto"/>
        <w:left w:val="none" w:sz="0" w:space="0" w:color="auto"/>
        <w:bottom w:val="none" w:sz="0" w:space="0" w:color="auto"/>
        <w:right w:val="none" w:sz="0" w:space="0" w:color="auto"/>
      </w:divBdr>
      <w:divsChild>
        <w:div w:id="1352338551">
          <w:marLeft w:val="0"/>
          <w:marRight w:val="0"/>
          <w:marTop w:val="0"/>
          <w:marBottom w:val="0"/>
          <w:divBdr>
            <w:top w:val="none" w:sz="0" w:space="0" w:color="auto"/>
            <w:left w:val="none" w:sz="0" w:space="0" w:color="auto"/>
            <w:bottom w:val="none" w:sz="0" w:space="0" w:color="auto"/>
            <w:right w:val="none" w:sz="0" w:space="0" w:color="auto"/>
          </w:divBdr>
        </w:div>
      </w:divsChild>
    </w:div>
    <w:div w:id="1249581984">
      <w:marLeft w:val="0"/>
      <w:marRight w:val="0"/>
      <w:marTop w:val="0"/>
      <w:marBottom w:val="0"/>
      <w:divBdr>
        <w:top w:val="none" w:sz="0" w:space="0" w:color="auto"/>
        <w:left w:val="none" w:sz="0" w:space="0" w:color="auto"/>
        <w:bottom w:val="none" w:sz="0" w:space="0" w:color="auto"/>
        <w:right w:val="none" w:sz="0" w:space="0" w:color="auto"/>
      </w:divBdr>
      <w:divsChild>
        <w:div w:id="2071997381">
          <w:marLeft w:val="0"/>
          <w:marRight w:val="0"/>
          <w:marTop w:val="0"/>
          <w:marBottom w:val="0"/>
          <w:divBdr>
            <w:top w:val="none" w:sz="0" w:space="0" w:color="auto"/>
            <w:left w:val="none" w:sz="0" w:space="0" w:color="auto"/>
            <w:bottom w:val="none" w:sz="0" w:space="0" w:color="auto"/>
            <w:right w:val="none" w:sz="0" w:space="0" w:color="auto"/>
          </w:divBdr>
        </w:div>
      </w:divsChild>
    </w:div>
    <w:div w:id="1250119391">
      <w:marLeft w:val="0"/>
      <w:marRight w:val="0"/>
      <w:marTop w:val="0"/>
      <w:marBottom w:val="0"/>
      <w:divBdr>
        <w:top w:val="none" w:sz="0" w:space="0" w:color="auto"/>
        <w:left w:val="none" w:sz="0" w:space="0" w:color="auto"/>
        <w:bottom w:val="none" w:sz="0" w:space="0" w:color="auto"/>
        <w:right w:val="none" w:sz="0" w:space="0" w:color="auto"/>
      </w:divBdr>
      <w:divsChild>
        <w:div w:id="610280095">
          <w:marLeft w:val="0"/>
          <w:marRight w:val="0"/>
          <w:marTop w:val="0"/>
          <w:marBottom w:val="0"/>
          <w:divBdr>
            <w:top w:val="none" w:sz="0" w:space="0" w:color="auto"/>
            <w:left w:val="none" w:sz="0" w:space="0" w:color="auto"/>
            <w:bottom w:val="none" w:sz="0" w:space="0" w:color="auto"/>
            <w:right w:val="none" w:sz="0" w:space="0" w:color="auto"/>
          </w:divBdr>
        </w:div>
      </w:divsChild>
    </w:div>
    <w:div w:id="1251886381">
      <w:marLeft w:val="0"/>
      <w:marRight w:val="0"/>
      <w:marTop w:val="0"/>
      <w:marBottom w:val="0"/>
      <w:divBdr>
        <w:top w:val="none" w:sz="0" w:space="0" w:color="auto"/>
        <w:left w:val="none" w:sz="0" w:space="0" w:color="auto"/>
        <w:bottom w:val="none" w:sz="0" w:space="0" w:color="auto"/>
        <w:right w:val="none" w:sz="0" w:space="0" w:color="auto"/>
      </w:divBdr>
      <w:divsChild>
        <w:div w:id="182667141">
          <w:marLeft w:val="0"/>
          <w:marRight w:val="0"/>
          <w:marTop w:val="0"/>
          <w:marBottom w:val="0"/>
          <w:divBdr>
            <w:top w:val="none" w:sz="0" w:space="0" w:color="auto"/>
            <w:left w:val="none" w:sz="0" w:space="0" w:color="auto"/>
            <w:bottom w:val="none" w:sz="0" w:space="0" w:color="auto"/>
            <w:right w:val="none" w:sz="0" w:space="0" w:color="auto"/>
          </w:divBdr>
        </w:div>
      </w:divsChild>
    </w:div>
    <w:div w:id="1252540762">
      <w:bodyDiv w:val="1"/>
      <w:marLeft w:val="0"/>
      <w:marRight w:val="0"/>
      <w:marTop w:val="0"/>
      <w:marBottom w:val="0"/>
      <w:divBdr>
        <w:top w:val="none" w:sz="0" w:space="0" w:color="auto"/>
        <w:left w:val="none" w:sz="0" w:space="0" w:color="auto"/>
        <w:bottom w:val="none" w:sz="0" w:space="0" w:color="auto"/>
        <w:right w:val="none" w:sz="0" w:space="0" w:color="auto"/>
      </w:divBdr>
    </w:div>
    <w:div w:id="1252618625">
      <w:marLeft w:val="0"/>
      <w:marRight w:val="0"/>
      <w:marTop w:val="0"/>
      <w:marBottom w:val="0"/>
      <w:divBdr>
        <w:top w:val="none" w:sz="0" w:space="0" w:color="auto"/>
        <w:left w:val="none" w:sz="0" w:space="0" w:color="auto"/>
        <w:bottom w:val="none" w:sz="0" w:space="0" w:color="auto"/>
        <w:right w:val="none" w:sz="0" w:space="0" w:color="auto"/>
      </w:divBdr>
      <w:divsChild>
        <w:div w:id="316112370">
          <w:marLeft w:val="0"/>
          <w:marRight w:val="0"/>
          <w:marTop w:val="0"/>
          <w:marBottom w:val="0"/>
          <w:divBdr>
            <w:top w:val="none" w:sz="0" w:space="0" w:color="auto"/>
            <w:left w:val="none" w:sz="0" w:space="0" w:color="auto"/>
            <w:bottom w:val="none" w:sz="0" w:space="0" w:color="auto"/>
            <w:right w:val="none" w:sz="0" w:space="0" w:color="auto"/>
          </w:divBdr>
        </w:div>
      </w:divsChild>
    </w:div>
    <w:div w:id="1253124199">
      <w:marLeft w:val="0"/>
      <w:marRight w:val="0"/>
      <w:marTop w:val="0"/>
      <w:marBottom w:val="0"/>
      <w:divBdr>
        <w:top w:val="none" w:sz="0" w:space="0" w:color="auto"/>
        <w:left w:val="none" w:sz="0" w:space="0" w:color="auto"/>
        <w:bottom w:val="none" w:sz="0" w:space="0" w:color="auto"/>
        <w:right w:val="none" w:sz="0" w:space="0" w:color="auto"/>
      </w:divBdr>
      <w:divsChild>
        <w:div w:id="1331788050">
          <w:marLeft w:val="0"/>
          <w:marRight w:val="0"/>
          <w:marTop w:val="0"/>
          <w:marBottom w:val="0"/>
          <w:divBdr>
            <w:top w:val="none" w:sz="0" w:space="0" w:color="auto"/>
            <w:left w:val="none" w:sz="0" w:space="0" w:color="auto"/>
            <w:bottom w:val="none" w:sz="0" w:space="0" w:color="auto"/>
            <w:right w:val="none" w:sz="0" w:space="0" w:color="auto"/>
          </w:divBdr>
        </w:div>
      </w:divsChild>
    </w:div>
    <w:div w:id="1253323391">
      <w:marLeft w:val="0"/>
      <w:marRight w:val="0"/>
      <w:marTop w:val="0"/>
      <w:marBottom w:val="0"/>
      <w:divBdr>
        <w:top w:val="none" w:sz="0" w:space="0" w:color="auto"/>
        <w:left w:val="none" w:sz="0" w:space="0" w:color="auto"/>
        <w:bottom w:val="none" w:sz="0" w:space="0" w:color="auto"/>
        <w:right w:val="none" w:sz="0" w:space="0" w:color="auto"/>
      </w:divBdr>
      <w:divsChild>
        <w:div w:id="1288319618">
          <w:marLeft w:val="0"/>
          <w:marRight w:val="0"/>
          <w:marTop w:val="0"/>
          <w:marBottom w:val="0"/>
          <w:divBdr>
            <w:top w:val="none" w:sz="0" w:space="0" w:color="auto"/>
            <w:left w:val="none" w:sz="0" w:space="0" w:color="auto"/>
            <w:bottom w:val="none" w:sz="0" w:space="0" w:color="auto"/>
            <w:right w:val="none" w:sz="0" w:space="0" w:color="auto"/>
          </w:divBdr>
        </w:div>
      </w:divsChild>
    </w:div>
    <w:div w:id="1253977123">
      <w:marLeft w:val="0"/>
      <w:marRight w:val="0"/>
      <w:marTop w:val="0"/>
      <w:marBottom w:val="0"/>
      <w:divBdr>
        <w:top w:val="none" w:sz="0" w:space="0" w:color="auto"/>
        <w:left w:val="none" w:sz="0" w:space="0" w:color="auto"/>
        <w:bottom w:val="none" w:sz="0" w:space="0" w:color="auto"/>
        <w:right w:val="none" w:sz="0" w:space="0" w:color="auto"/>
      </w:divBdr>
      <w:divsChild>
        <w:div w:id="1061175232">
          <w:marLeft w:val="0"/>
          <w:marRight w:val="0"/>
          <w:marTop w:val="0"/>
          <w:marBottom w:val="0"/>
          <w:divBdr>
            <w:top w:val="none" w:sz="0" w:space="0" w:color="auto"/>
            <w:left w:val="none" w:sz="0" w:space="0" w:color="auto"/>
            <w:bottom w:val="none" w:sz="0" w:space="0" w:color="auto"/>
            <w:right w:val="none" w:sz="0" w:space="0" w:color="auto"/>
          </w:divBdr>
        </w:div>
      </w:divsChild>
    </w:div>
    <w:div w:id="1255630506">
      <w:marLeft w:val="0"/>
      <w:marRight w:val="0"/>
      <w:marTop w:val="0"/>
      <w:marBottom w:val="0"/>
      <w:divBdr>
        <w:top w:val="none" w:sz="0" w:space="0" w:color="auto"/>
        <w:left w:val="none" w:sz="0" w:space="0" w:color="auto"/>
        <w:bottom w:val="none" w:sz="0" w:space="0" w:color="auto"/>
        <w:right w:val="none" w:sz="0" w:space="0" w:color="auto"/>
      </w:divBdr>
      <w:divsChild>
        <w:div w:id="476186606">
          <w:marLeft w:val="0"/>
          <w:marRight w:val="0"/>
          <w:marTop w:val="0"/>
          <w:marBottom w:val="0"/>
          <w:divBdr>
            <w:top w:val="none" w:sz="0" w:space="0" w:color="auto"/>
            <w:left w:val="none" w:sz="0" w:space="0" w:color="auto"/>
            <w:bottom w:val="none" w:sz="0" w:space="0" w:color="auto"/>
            <w:right w:val="none" w:sz="0" w:space="0" w:color="auto"/>
          </w:divBdr>
        </w:div>
      </w:divsChild>
    </w:div>
    <w:div w:id="1256287296">
      <w:marLeft w:val="0"/>
      <w:marRight w:val="0"/>
      <w:marTop w:val="0"/>
      <w:marBottom w:val="0"/>
      <w:divBdr>
        <w:top w:val="none" w:sz="0" w:space="0" w:color="auto"/>
        <w:left w:val="none" w:sz="0" w:space="0" w:color="auto"/>
        <w:bottom w:val="none" w:sz="0" w:space="0" w:color="auto"/>
        <w:right w:val="none" w:sz="0" w:space="0" w:color="auto"/>
      </w:divBdr>
      <w:divsChild>
        <w:div w:id="530454211">
          <w:marLeft w:val="0"/>
          <w:marRight w:val="0"/>
          <w:marTop w:val="0"/>
          <w:marBottom w:val="0"/>
          <w:divBdr>
            <w:top w:val="none" w:sz="0" w:space="0" w:color="auto"/>
            <w:left w:val="none" w:sz="0" w:space="0" w:color="auto"/>
            <w:bottom w:val="none" w:sz="0" w:space="0" w:color="auto"/>
            <w:right w:val="none" w:sz="0" w:space="0" w:color="auto"/>
          </w:divBdr>
        </w:div>
      </w:divsChild>
    </w:div>
    <w:div w:id="1257589713">
      <w:marLeft w:val="0"/>
      <w:marRight w:val="0"/>
      <w:marTop w:val="0"/>
      <w:marBottom w:val="0"/>
      <w:divBdr>
        <w:top w:val="none" w:sz="0" w:space="0" w:color="auto"/>
        <w:left w:val="none" w:sz="0" w:space="0" w:color="auto"/>
        <w:bottom w:val="none" w:sz="0" w:space="0" w:color="auto"/>
        <w:right w:val="none" w:sz="0" w:space="0" w:color="auto"/>
      </w:divBdr>
      <w:divsChild>
        <w:div w:id="1949266864">
          <w:marLeft w:val="0"/>
          <w:marRight w:val="0"/>
          <w:marTop w:val="0"/>
          <w:marBottom w:val="0"/>
          <w:divBdr>
            <w:top w:val="none" w:sz="0" w:space="0" w:color="auto"/>
            <w:left w:val="none" w:sz="0" w:space="0" w:color="auto"/>
            <w:bottom w:val="none" w:sz="0" w:space="0" w:color="auto"/>
            <w:right w:val="none" w:sz="0" w:space="0" w:color="auto"/>
          </w:divBdr>
        </w:div>
      </w:divsChild>
    </w:div>
    <w:div w:id="1257593080">
      <w:marLeft w:val="0"/>
      <w:marRight w:val="0"/>
      <w:marTop w:val="0"/>
      <w:marBottom w:val="0"/>
      <w:divBdr>
        <w:top w:val="none" w:sz="0" w:space="0" w:color="auto"/>
        <w:left w:val="none" w:sz="0" w:space="0" w:color="auto"/>
        <w:bottom w:val="none" w:sz="0" w:space="0" w:color="auto"/>
        <w:right w:val="none" w:sz="0" w:space="0" w:color="auto"/>
      </w:divBdr>
      <w:divsChild>
        <w:div w:id="883297226">
          <w:marLeft w:val="0"/>
          <w:marRight w:val="0"/>
          <w:marTop w:val="0"/>
          <w:marBottom w:val="0"/>
          <w:divBdr>
            <w:top w:val="none" w:sz="0" w:space="0" w:color="auto"/>
            <w:left w:val="none" w:sz="0" w:space="0" w:color="auto"/>
            <w:bottom w:val="none" w:sz="0" w:space="0" w:color="auto"/>
            <w:right w:val="none" w:sz="0" w:space="0" w:color="auto"/>
          </w:divBdr>
        </w:div>
      </w:divsChild>
    </w:div>
    <w:div w:id="1258515416">
      <w:marLeft w:val="0"/>
      <w:marRight w:val="0"/>
      <w:marTop w:val="0"/>
      <w:marBottom w:val="0"/>
      <w:divBdr>
        <w:top w:val="none" w:sz="0" w:space="0" w:color="auto"/>
        <w:left w:val="none" w:sz="0" w:space="0" w:color="auto"/>
        <w:bottom w:val="none" w:sz="0" w:space="0" w:color="auto"/>
        <w:right w:val="none" w:sz="0" w:space="0" w:color="auto"/>
      </w:divBdr>
      <w:divsChild>
        <w:div w:id="1514690688">
          <w:marLeft w:val="0"/>
          <w:marRight w:val="0"/>
          <w:marTop w:val="0"/>
          <w:marBottom w:val="0"/>
          <w:divBdr>
            <w:top w:val="none" w:sz="0" w:space="0" w:color="auto"/>
            <w:left w:val="none" w:sz="0" w:space="0" w:color="auto"/>
            <w:bottom w:val="none" w:sz="0" w:space="0" w:color="auto"/>
            <w:right w:val="none" w:sz="0" w:space="0" w:color="auto"/>
          </w:divBdr>
        </w:div>
      </w:divsChild>
    </w:div>
    <w:div w:id="1259757544">
      <w:marLeft w:val="0"/>
      <w:marRight w:val="0"/>
      <w:marTop w:val="0"/>
      <w:marBottom w:val="0"/>
      <w:divBdr>
        <w:top w:val="none" w:sz="0" w:space="0" w:color="auto"/>
        <w:left w:val="none" w:sz="0" w:space="0" w:color="auto"/>
        <w:bottom w:val="none" w:sz="0" w:space="0" w:color="auto"/>
        <w:right w:val="none" w:sz="0" w:space="0" w:color="auto"/>
      </w:divBdr>
      <w:divsChild>
        <w:div w:id="874392721">
          <w:marLeft w:val="0"/>
          <w:marRight w:val="0"/>
          <w:marTop w:val="0"/>
          <w:marBottom w:val="0"/>
          <w:divBdr>
            <w:top w:val="none" w:sz="0" w:space="0" w:color="auto"/>
            <w:left w:val="none" w:sz="0" w:space="0" w:color="auto"/>
            <w:bottom w:val="none" w:sz="0" w:space="0" w:color="auto"/>
            <w:right w:val="none" w:sz="0" w:space="0" w:color="auto"/>
          </w:divBdr>
        </w:div>
      </w:divsChild>
    </w:div>
    <w:div w:id="1260482938">
      <w:marLeft w:val="0"/>
      <w:marRight w:val="0"/>
      <w:marTop w:val="0"/>
      <w:marBottom w:val="0"/>
      <w:divBdr>
        <w:top w:val="none" w:sz="0" w:space="0" w:color="auto"/>
        <w:left w:val="none" w:sz="0" w:space="0" w:color="auto"/>
        <w:bottom w:val="none" w:sz="0" w:space="0" w:color="auto"/>
        <w:right w:val="none" w:sz="0" w:space="0" w:color="auto"/>
      </w:divBdr>
      <w:divsChild>
        <w:div w:id="1078744459">
          <w:marLeft w:val="0"/>
          <w:marRight w:val="0"/>
          <w:marTop w:val="0"/>
          <w:marBottom w:val="0"/>
          <w:divBdr>
            <w:top w:val="none" w:sz="0" w:space="0" w:color="auto"/>
            <w:left w:val="none" w:sz="0" w:space="0" w:color="auto"/>
            <w:bottom w:val="none" w:sz="0" w:space="0" w:color="auto"/>
            <w:right w:val="none" w:sz="0" w:space="0" w:color="auto"/>
          </w:divBdr>
        </w:div>
      </w:divsChild>
    </w:div>
    <w:div w:id="1261063498">
      <w:marLeft w:val="0"/>
      <w:marRight w:val="0"/>
      <w:marTop w:val="0"/>
      <w:marBottom w:val="0"/>
      <w:divBdr>
        <w:top w:val="none" w:sz="0" w:space="0" w:color="auto"/>
        <w:left w:val="none" w:sz="0" w:space="0" w:color="auto"/>
        <w:bottom w:val="none" w:sz="0" w:space="0" w:color="auto"/>
        <w:right w:val="none" w:sz="0" w:space="0" w:color="auto"/>
      </w:divBdr>
      <w:divsChild>
        <w:div w:id="584455735">
          <w:marLeft w:val="0"/>
          <w:marRight w:val="0"/>
          <w:marTop w:val="0"/>
          <w:marBottom w:val="0"/>
          <w:divBdr>
            <w:top w:val="none" w:sz="0" w:space="0" w:color="auto"/>
            <w:left w:val="none" w:sz="0" w:space="0" w:color="auto"/>
            <w:bottom w:val="none" w:sz="0" w:space="0" w:color="auto"/>
            <w:right w:val="none" w:sz="0" w:space="0" w:color="auto"/>
          </w:divBdr>
        </w:div>
      </w:divsChild>
    </w:div>
    <w:div w:id="1261379960">
      <w:marLeft w:val="0"/>
      <w:marRight w:val="0"/>
      <w:marTop w:val="0"/>
      <w:marBottom w:val="0"/>
      <w:divBdr>
        <w:top w:val="none" w:sz="0" w:space="0" w:color="auto"/>
        <w:left w:val="none" w:sz="0" w:space="0" w:color="auto"/>
        <w:bottom w:val="none" w:sz="0" w:space="0" w:color="auto"/>
        <w:right w:val="none" w:sz="0" w:space="0" w:color="auto"/>
      </w:divBdr>
    </w:div>
    <w:div w:id="1261789683">
      <w:bodyDiv w:val="1"/>
      <w:marLeft w:val="0"/>
      <w:marRight w:val="0"/>
      <w:marTop w:val="0"/>
      <w:marBottom w:val="0"/>
      <w:divBdr>
        <w:top w:val="none" w:sz="0" w:space="0" w:color="auto"/>
        <w:left w:val="none" w:sz="0" w:space="0" w:color="auto"/>
        <w:bottom w:val="none" w:sz="0" w:space="0" w:color="auto"/>
        <w:right w:val="none" w:sz="0" w:space="0" w:color="auto"/>
      </w:divBdr>
    </w:div>
    <w:div w:id="1261916291">
      <w:bodyDiv w:val="1"/>
      <w:marLeft w:val="0"/>
      <w:marRight w:val="0"/>
      <w:marTop w:val="0"/>
      <w:marBottom w:val="0"/>
      <w:divBdr>
        <w:top w:val="none" w:sz="0" w:space="0" w:color="auto"/>
        <w:left w:val="none" w:sz="0" w:space="0" w:color="auto"/>
        <w:bottom w:val="none" w:sz="0" w:space="0" w:color="auto"/>
        <w:right w:val="none" w:sz="0" w:space="0" w:color="auto"/>
      </w:divBdr>
    </w:div>
    <w:div w:id="1262185740">
      <w:marLeft w:val="0"/>
      <w:marRight w:val="0"/>
      <w:marTop w:val="0"/>
      <w:marBottom w:val="0"/>
      <w:divBdr>
        <w:top w:val="none" w:sz="0" w:space="0" w:color="auto"/>
        <w:left w:val="none" w:sz="0" w:space="0" w:color="auto"/>
        <w:bottom w:val="none" w:sz="0" w:space="0" w:color="auto"/>
        <w:right w:val="none" w:sz="0" w:space="0" w:color="auto"/>
      </w:divBdr>
      <w:divsChild>
        <w:div w:id="517735660">
          <w:marLeft w:val="0"/>
          <w:marRight w:val="0"/>
          <w:marTop w:val="0"/>
          <w:marBottom w:val="0"/>
          <w:divBdr>
            <w:top w:val="none" w:sz="0" w:space="0" w:color="auto"/>
            <w:left w:val="none" w:sz="0" w:space="0" w:color="auto"/>
            <w:bottom w:val="none" w:sz="0" w:space="0" w:color="auto"/>
            <w:right w:val="none" w:sz="0" w:space="0" w:color="auto"/>
          </w:divBdr>
        </w:div>
      </w:divsChild>
    </w:div>
    <w:div w:id="1262374356">
      <w:marLeft w:val="0"/>
      <w:marRight w:val="0"/>
      <w:marTop w:val="0"/>
      <w:marBottom w:val="0"/>
      <w:divBdr>
        <w:top w:val="none" w:sz="0" w:space="0" w:color="auto"/>
        <w:left w:val="none" w:sz="0" w:space="0" w:color="auto"/>
        <w:bottom w:val="none" w:sz="0" w:space="0" w:color="auto"/>
        <w:right w:val="none" w:sz="0" w:space="0" w:color="auto"/>
      </w:divBdr>
      <w:divsChild>
        <w:div w:id="906840585">
          <w:marLeft w:val="0"/>
          <w:marRight w:val="0"/>
          <w:marTop w:val="0"/>
          <w:marBottom w:val="0"/>
          <w:divBdr>
            <w:top w:val="none" w:sz="0" w:space="0" w:color="auto"/>
            <w:left w:val="none" w:sz="0" w:space="0" w:color="auto"/>
            <w:bottom w:val="none" w:sz="0" w:space="0" w:color="auto"/>
            <w:right w:val="none" w:sz="0" w:space="0" w:color="auto"/>
          </w:divBdr>
        </w:div>
      </w:divsChild>
    </w:div>
    <w:div w:id="1262376778">
      <w:marLeft w:val="0"/>
      <w:marRight w:val="0"/>
      <w:marTop w:val="0"/>
      <w:marBottom w:val="0"/>
      <w:divBdr>
        <w:top w:val="none" w:sz="0" w:space="0" w:color="auto"/>
        <w:left w:val="none" w:sz="0" w:space="0" w:color="auto"/>
        <w:bottom w:val="none" w:sz="0" w:space="0" w:color="auto"/>
        <w:right w:val="none" w:sz="0" w:space="0" w:color="auto"/>
      </w:divBdr>
      <w:divsChild>
        <w:div w:id="326906305">
          <w:marLeft w:val="0"/>
          <w:marRight w:val="0"/>
          <w:marTop w:val="0"/>
          <w:marBottom w:val="0"/>
          <w:divBdr>
            <w:top w:val="none" w:sz="0" w:space="0" w:color="auto"/>
            <w:left w:val="none" w:sz="0" w:space="0" w:color="auto"/>
            <w:bottom w:val="none" w:sz="0" w:space="0" w:color="auto"/>
            <w:right w:val="none" w:sz="0" w:space="0" w:color="auto"/>
          </w:divBdr>
        </w:div>
      </w:divsChild>
    </w:div>
    <w:div w:id="1262420447">
      <w:marLeft w:val="0"/>
      <w:marRight w:val="0"/>
      <w:marTop w:val="0"/>
      <w:marBottom w:val="0"/>
      <w:divBdr>
        <w:top w:val="none" w:sz="0" w:space="0" w:color="auto"/>
        <w:left w:val="none" w:sz="0" w:space="0" w:color="auto"/>
        <w:bottom w:val="none" w:sz="0" w:space="0" w:color="auto"/>
        <w:right w:val="none" w:sz="0" w:space="0" w:color="auto"/>
      </w:divBdr>
      <w:divsChild>
        <w:div w:id="962462242">
          <w:marLeft w:val="0"/>
          <w:marRight w:val="0"/>
          <w:marTop w:val="0"/>
          <w:marBottom w:val="0"/>
          <w:divBdr>
            <w:top w:val="none" w:sz="0" w:space="0" w:color="auto"/>
            <w:left w:val="none" w:sz="0" w:space="0" w:color="auto"/>
            <w:bottom w:val="none" w:sz="0" w:space="0" w:color="auto"/>
            <w:right w:val="none" w:sz="0" w:space="0" w:color="auto"/>
          </w:divBdr>
        </w:div>
      </w:divsChild>
    </w:div>
    <w:div w:id="1265377334">
      <w:marLeft w:val="0"/>
      <w:marRight w:val="0"/>
      <w:marTop w:val="0"/>
      <w:marBottom w:val="0"/>
      <w:divBdr>
        <w:top w:val="none" w:sz="0" w:space="0" w:color="auto"/>
        <w:left w:val="none" w:sz="0" w:space="0" w:color="auto"/>
        <w:bottom w:val="none" w:sz="0" w:space="0" w:color="auto"/>
        <w:right w:val="none" w:sz="0" w:space="0" w:color="auto"/>
      </w:divBdr>
      <w:divsChild>
        <w:div w:id="687489554">
          <w:marLeft w:val="0"/>
          <w:marRight w:val="0"/>
          <w:marTop w:val="0"/>
          <w:marBottom w:val="0"/>
          <w:divBdr>
            <w:top w:val="none" w:sz="0" w:space="0" w:color="auto"/>
            <w:left w:val="none" w:sz="0" w:space="0" w:color="auto"/>
            <w:bottom w:val="none" w:sz="0" w:space="0" w:color="auto"/>
            <w:right w:val="none" w:sz="0" w:space="0" w:color="auto"/>
          </w:divBdr>
        </w:div>
      </w:divsChild>
    </w:div>
    <w:div w:id="1265965430">
      <w:bodyDiv w:val="1"/>
      <w:marLeft w:val="0"/>
      <w:marRight w:val="0"/>
      <w:marTop w:val="0"/>
      <w:marBottom w:val="0"/>
      <w:divBdr>
        <w:top w:val="none" w:sz="0" w:space="0" w:color="auto"/>
        <w:left w:val="none" w:sz="0" w:space="0" w:color="auto"/>
        <w:bottom w:val="none" w:sz="0" w:space="0" w:color="auto"/>
        <w:right w:val="none" w:sz="0" w:space="0" w:color="auto"/>
      </w:divBdr>
    </w:div>
    <w:div w:id="1266234009">
      <w:marLeft w:val="0"/>
      <w:marRight w:val="0"/>
      <w:marTop w:val="0"/>
      <w:marBottom w:val="0"/>
      <w:divBdr>
        <w:top w:val="none" w:sz="0" w:space="0" w:color="auto"/>
        <w:left w:val="none" w:sz="0" w:space="0" w:color="auto"/>
        <w:bottom w:val="none" w:sz="0" w:space="0" w:color="auto"/>
        <w:right w:val="none" w:sz="0" w:space="0" w:color="auto"/>
      </w:divBdr>
      <w:divsChild>
        <w:div w:id="2133741939">
          <w:marLeft w:val="0"/>
          <w:marRight w:val="0"/>
          <w:marTop w:val="0"/>
          <w:marBottom w:val="0"/>
          <w:divBdr>
            <w:top w:val="none" w:sz="0" w:space="0" w:color="auto"/>
            <w:left w:val="none" w:sz="0" w:space="0" w:color="auto"/>
            <w:bottom w:val="none" w:sz="0" w:space="0" w:color="auto"/>
            <w:right w:val="none" w:sz="0" w:space="0" w:color="auto"/>
          </w:divBdr>
        </w:div>
      </w:divsChild>
    </w:div>
    <w:div w:id="1266576731">
      <w:marLeft w:val="0"/>
      <w:marRight w:val="0"/>
      <w:marTop w:val="0"/>
      <w:marBottom w:val="0"/>
      <w:divBdr>
        <w:top w:val="none" w:sz="0" w:space="0" w:color="auto"/>
        <w:left w:val="none" w:sz="0" w:space="0" w:color="auto"/>
        <w:bottom w:val="none" w:sz="0" w:space="0" w:color="auto"/>
        <w:right w:val="none" w:sz="0" w:space="0" w:color="auto"/>
      </w:divBdr>
      <w:divsChild>
        <w:div w:id="62799348">
          <w:marLeft w:val="0"/>
          <w:marRight w:val="0"/>
          <w:marTop w:val="0"/>
          <w:marBottom w:val="0"/>
          <w:divBdr>
            <w:top w:val="none" w:sz="0" w:space="0" w:color="auto"/>
            <w:left w:val="none" w:sz="0" w:space="0" w:color="auto"/>
            <w:bottom w:val="none" w:sz="0" w:space="0" w:color="auto"/>
            <w:right w:val="none" w:sz="0" w:space="0" w:color="auto"/>
          </w:divBdr>
        </w:div>
      </w:divsChild>
    </w:div>
    <w:div w:id="1268469084">
      <w:marLeft w:val="0"/>
      <w:marRight w:val="0"/>
      <w:marTop w:val="0"/>
      <w:marBottom w:val="0"/>
      <w:divBdr>
        <w:top w:val="none" w:sz="0" w:space="0" w:color="auto"/>
        <w:left w:val="none" w:sz="0" w:space="0" w:color="auto"/>
        <w:bottom w:val="none" w:sz="0" w:space="0" w:color="auto"/>
        <w:right w:val="none" w:sz="0" w:space="0" w:color="auto"/>
      </w:divBdr>
      <w:divsChild>
        <w:div w:id="1842694685">
          <w:marLeft w:val="0"/>
          <w:marRight w:val="0"/>
          <w:marTop w:val="0"/>
          <w:marBottom w:val="0"/>
          <w:divBdr>
            <w:top w:val="none" w:sz="0" w:space="0" w:color="auto"/>
            <w:left w:val="none" w:sz="0" w:space="0" w:color="auto"/>
            <w:bottom w:val="none" w:sz="0" w:space="0" w:color="auto"/>
            <w:right w:val="none" w:sz="0" w:space="0" w:color="auto"/>
          </w:divBdr>
        </w:div>
      </w:divsChild>
    </w:div>
    <w:div w:id="1268729784">
      <w:marLeft w:val="0"/>
      <w:marRight w:val="0"/>
      <w:marTop w:val="0"/>
      <w:marBottom w:val="0"/>
      <w:divBdr>
        <w:top w:val="none" w:sz="0" w:space="0" w:color="auto"/>
        <w:left w:val="none" w:sz="0" w:space="0" w:color="auto"/>
        <w:bottom w:val="none" w:sz="0" w:space="0" w:color="auto"/>
        <w:right w:val="none" w:sz="0" w:space="0" w:color="auto"/>
      </w:divBdr>
      <w:divsChild>
        <w:div w:id="1787775887">
          <w:marLeft w:val="0"/>
          <w:marRight w:val="0"/>
          <w:marTop w:val="0"/>
          <w:marBottom w:val="0"/>
          <w:divBdr>
            <w:top w:val="none" w:sz="0" w:space="0" w:color="auto"/>
            <w:left w:val="none" w:sz="0" w:space="0" w:color="auto"/>
            <w:bottom w:val="none" w:sz="0" w:space="0" w:color="auto"/>
            <w:right w:val="none" w:sz="0" w:space="0" w:color="auto"/>
          </w:divBdr>
        </w:div>
      </w:divsChild>
    </w:div>
    <w:div w:id="1269316446">
      <w:marLeft w:val="0"/>
      <w:marRight w:val="0"/>
      <w:marTop w:val="0"/>
      <w:marBottom w:val="0"/>
      <w:divBdr>
        <w:top w:val="none" w:sz="0" w:space="0" w:color="auto"/>
        <w:left w:val="none" w:sz="0" w:space="0" w:color="auto"/>
        <w:bottom w:val="none" w:sz="0" w:space="0" w:color="auto"/>
        <w:right w:val="none" w:sz="0" w:space="0" w:color="auto"/>
      </w:divBdr>
      <w:divsChild>
        <w:div w:id="1408578906">
          <w:marLeft w:val="0"/>
          <w:marRight w:val="0"/>
          <w:marTop w:val="0"/>
          <w:marBottom w:val="0"/>
          <w:divBdr>
            <w:top w:val="none" w:sz="0" w:space="0" w:color="auto"/>
            <w:left w:val="none" w:sz="0" w:space="0" w:color="auto"/>
            <w:bottom w:val="none" w:sz="0" w:space="0" w:color="auto"/>
            <w:right w:val="none" w:sz="0" w:space="0" w:color="auto"/>
          </w:divBdr>
        </w:div>
      </w:divsChild>
    </w:div>
    <w:div w:id="1269654972">
      <w:marLeft w:val="0"/>
      <w:marRight w:val="0"/>
      <w:marTop w:val="0"/>
      <w:marBottom w:val="0"/>
      <w:divBdr>
        <w:top w:val="none" w:sz="0" w:space="0" w:color="auto"/>
        <w:left w:val="none" w:sz="0" w:space="0" w:color="auto"/>
        <w:bottom w:val="none" w:sz="0" w:space="0" w:color="auto"/>
        <w:right w:val="none" w:sz="0" w:space="0" w:color="auto"/>
      </w:divBdr>
      <w:divsChild>
        <w:div w:id="977566921">
          <w:marLeft w:val="0"/>
          <w:marRight w:val="0"/>
          <w:marTop w:val="0"/>
          <w:marBottom w:val="0"/>
          <w:divBdr>
            <w:top w:val="none" w:sz="0" w:space="0" w:color="auto"/>
            <w:left w:val="none" w:sz="0" w:space="0" w:color="auto"/>
            <w:bottom w:val="none" w:sz="0" w:space="0" w:color="auto"/>
            <w:right w:val="none" w:sz="0" w:space="0" w:color="auto"/>
          </w:divBdr>
        </w:div>
      </w:divsChild>
    </w:div>
    <w:div w:id="1269655553">
      <w:marLeft w:val="0"/>
      <w:marRight w:val="0"/>
      <w:marTop w:val="0"/>
      <w:marBottom w:val="0"/>
      <w:divBdr>
        <w:top w:val="none" w:sz="0" w:space="0" w:color="auto"/>
        <w:left w:val="none" w:sz="0" w:space="0" w:color="auto"/>
        <w:bottom w:val="none" w:sz="0" w:space="0" w:color="auto"/>
        <w:right w:val="none" w:sz="0" w:space="0" w:color="auto"/>
      </w:divBdr>
      <w:divsChild>
        <w:div w:id="1139760483">
          <w:marLeft w:val="0"/>
          <w:marRight w:val="0"/>
          <w:marTop w:val="0"/>
          <w:marBottom w:val="0"/>
          <w:divBdr>
            <w:top w:val="none" w:sz="0" w:space="0" w:color="auto"/>
            <w:left w:val="none" w:sz="0" w:space="0" w:color="auto"/>
            <w:bottom w:val="none" w:sz="0" w:space="0" w:color="auto"/>
            <w:right w:val="none" w:sz="0" w:space="0" w:color="auto"/>
          </w:divBdr>
        </w:div>
      </w:divsChild>
    </w:div>
    <w:div w:id="1269702381">
      <w:marLeft w:val="0"/>
      <w:marRight w:val="0"/>
      <w:marTop w:val="0"/>
      <w:marBottom w:val="0"/>
      <w:divBdr>
        <w:top w:val="none" w:sz="0" w:space="0" w:color="auto"/>
        <w:left w:val="none" w:sz="0" w:space="0" w:color="auto"/>
        <w:bottom w:val="none" w:sz="0" w:space="0" w:color="auto"/>
        <w:right w:val="none" w:sz="0" w:space="0" w:color="auto"/>
      </w:divBdr>
      <w:divsChild>
        <w:div w:id="2057270152">
          <w:marLeft w:val="0"/>
          <w:marRight w:val="0"/>
          <w:marTop w:val="0"/>
          <w:marBottom w:val="0"/>
          <w:divBdr>
            <w:top w:val="none" w:sz="0" w:space="0" w:color="auto"/>
            <w:left w:val="none" w:sz="0" w:space="0" w:color="auto"/>
            <w:bottom w:val="none" w:sz="0" w:space="0" w:color="auto"/>
            <w:right w:val="none" w:sz="0" w:space="0" w:color="auto"/>
          </w:divBdr>
        </w:div>
      </w:divsChild>
    </w:div>
    <w:div w:id="1269854151">
      <w:marLeft w:val="0"/>
      <w:marRight w:val="0"/>
      <w:marTop w:val="0"/>
      <w:marBottom w:val="0"/>
      <w:divBdr>
        <w:top w:val="none" w:sz="0" w:space="0" w:color="auto"/>
        <w:left w:val="none" w:sz="0" w:space="0" w:color="auto"/>
        <w:bottom w:val="none" w:sz="0" w:space="0" w:color="auto"/>
        <w:right w:val="none" w:sz="0" w:space="0" w:color="auto"/>
      </w:divBdr>
      <w:divsChild>
        <w:div w:id="1770000827">
          <w:marLeft w:val="0"/>
          <w:marRight w:val="0"/>
          <w:marTop w:val="0"/>
          <w:marBottom w:val="0"/>
          <w:divBdr>
            <w:top w:val="none" w:sz="0" w:space="0" w:color="auto"/>
            <w:left w:val="none" w:sz="0" w:space="0" w:color="auto"/>
            <w:bottom w:val="none" w:sz="0" w:space="0" w:color="auto"/>
            <w:right w:val="none" w:sz="0" w:space="0" w:color="auto"/>
          </w:divBdr>
        </w:div>
      </w:divsChild>
    </w:div>
    <w:div w:id="1270046903">
      <w:marLeft w:val="0"/>
      <w:marRight w:val="0"/>
      <w:marTop w:val="0"/>
      <w:marBottom w:val="0"/>
      <w:divBdr>
        <w:top w:val="none" w:sz="0" w:space="0" w:color="auto"/>
        <w:left w:val="none" w:sz="0" w:space="0" w:color="auto"/>
        <w:bottom w:val="none" w:sz="0" w:space="0" w:color="auto"/>
        <w:right w:val="none" w:sz="0" w:space="0" w:color="auto"/>
      </w:divBdr>
      <w:divsChild>
        <w:div w:id="109057624">
          <w:marLeft w:val="0"/>
          <w:marRight w:val="0"/>
          <w:marTop w:val="0"/>
          <w:marBottom w:val="0"/>
          <w:divBdr>
            <w:top w:val="none" w:sz="0" w:space="0" w:color="auto"/>
            <w:left w:val="none" w:sz="0" w:space="0" w:color="auto"/>
            <w:bottom w:val="none" w:sz="0" w:space="0" w:color="auto"/>
            <w:right w:val="none" w:sz="0" w:space="0" w:color="auto"/>
          </w:divBdr>
        </w:div>
      </w:divsChild>
    </w:div>
    <w:div w:id="1270356353">
      <w:marLeft w:val="0"/>
      <w:marRight w:val="0"/>
      <w:marTop w:val="0"/>
      <w:marBottom w:val="0"/>
      <w:divBdr>
        <w:top w:val="none" w:sz="0" w:space="0" w:color="auto"/>
        <w:left w:val="none" w:sz="0" w:space="0" w:color="auto"/>
        <w:bottom w:val="none" w:sz="0" w:space="0" w:color="auto"/>
        <w:right w:val="none" w:sz="0" w:space="0" w:color="auto"/>
      </w:divBdr>
    </w:div>
    <w:div w:id="1270359718">
      <w:marLeft w:val="0"/>
      <w:marRight w:val="0"/>
      <w:marTop w:val="0"/>
      <w:marBottom w:val="0"/>
      <w:divBdr>
        <w:top w:val="none" w:sz="0" w:space="0" w:color="auto"/>
        <w:left w:val="none" w:sz="0" w:space="0" w:color="auto"/>
        <w:bottom w:val="none" w:sz="0" w:space="0" w:color="auto"/>
        <w:right w:val="none" w:sz="0" w:space="0" w:color="auto"/>
      </w:divBdr>
      <w:divsChild>
        <w:div w:id="1699429439">
          <w:marLeft w:val="0"/>
          <w:marRight w:val="0"/>
          <w:marTop w:val="0"/>
          <w:marBottom w:val="0"/>
          <w:divBdr>
            <w:top w:val="none" w:sz="0" w:space="0" w:color="auto"/>
            <w:left w:val="none" w:sz="0" w:space="0" w:color="auto"/>
            <w:bottom w:val="none" w:sz="0" w:space="0" w:color="auto"/>
            <w:right w:val="none" w:sz="0" w:space="0" w:color="auto"/>
          </w:divBdr>
        </w:div>
      </w:divsChild>
    </w:div>
    <w:div w:id="1270626007">
      <w:marLeft w:val="0"/>
      <w:marRight w:val="0"/>
      <w:marTop w:val="0"/>
      <w:marBottom w:val="0"/>
      <w:divBdr>
        <w:top w:val="none" w:sz="0" w:space="0" w:color="auto"/>
        <w:left w:val="none" w:sz="0" w:space="0" w:color="auto"/>
        <w:bottom w:val="none" w:sz="0" w:space="0" w:color="auto"/>
        <w:right w:val="none" w:sz="0" w:space="0" w:color="auto"/>
      </w:divBdr>
      <w:divsChild>
        <w:div w:id="624897332">
          <w:marLeft w:val="0"/>
          <w:marRight w:val="0"/>
          <w:marTop w:val="0"/>
          <w:marBottom w:val="0"/>
          <w:divBdr>
            <w:top w:val="none" w:sz="0" w:space="0" w:color="auto"/>
            <w:left w:val="none" w:sz="0" w:space="0" w:color="auto"/>
            <w:bottom w:val="none" w:sz="0" w:space="0" w:color="auto"/>
            <w:right w:val="none" w:sz="0" w:space="0" w:color="auto"/>
          </w:divBdr>
        </w:div>
      </w:divsChild>
    </w:div>
    <w:div w:id="1271010639">
      <w:marLeft w:val="0"/>
      <w:marRight w:val="0"/>
      <w:marTop w:val="0"/>
      <w:marBottom w:val="0"/>
      <w:divBdr>
        <w:top w:val="none" w:sz="0" w:space="0" w:color="auto"/>
        <w:left w:val="none" w:sz="0" w:space="0" w:color="auto"/>
        <w:bottom w:val="none" w:sz="0" w:space="0" w:color="auto"/>
        <w:right w:val="none" w:sz="0" w:space="0" w:color="auto"/>
      </w:divBdr>
      <w:divsChild>
        <w:div w:id="610548515">
          <w:marLeft w:val="0"/>
          <w:marRight w:val="0"/>
          <w:marTop w:val="0"/>
          <w:marBottom w:val="0"/>
          <w:divBdr>
            <w:top w:val="none" w:sz="0" w:space="0" w:color="auto"/>
            <w:left w:val="none" w:sz="0" w:space="0" w:color="auto"/>
            <w:bottom w:val="none" w:sz="0" w:space="0" w:color="auto"/>
            <w:right w:val="none" w:sz="0" w:space="0" w:color="auto"/>
          </w:divBdr>
        </w:div>
      </w:divsChild>
    </w:div>
    <w:div w:id="1271082490">
      <w:marLeft w:val="0"/>
      <w:marRight w:val="0"/>
      <w:marTop w:val="0"/>
      <w:marBottom w:val="0"/>
      <w:divBdr>
        <w:top w:val="none" w:sz="0" w:space="0" w:color="auto"/>
        <w:left w:val="none" w:sz="0" w:space="0" w:color="auto"/>
        <w:bottom w:val="none" w:sz="0" w:space="0" w:color="auto"/>
        <w:right w:val="none" w:sz="0" w:space="0" w:color="auto"/>
      </w:divBdr>
      <w:divsChild>
        <w:div w:id="690912940">
          <w:marLeft w:val="0"/>
          <w:marRight w:val="0"/>
          <w:marTop w:val="0"/>
          <w:marBottom w:val="0"/>
          <w:divBdr>
            <w:top w:val="none" w:sz="0" w:space="0" w:color="auto"/>
            <w:left w:val="none" w:sz="0" w:space="0" w:color="auto"/>
            <w:bottom w:val="none" w:sz="0" w:space="0" w:color="auto"/>
            <w:right w:val="none" w:sz="0" w:space="0" w:color="auto"/>
          </w:divBdr>
        </w:div>
      </w:divsChild>
    </w:div>
    <w:div w:id="1271086407">
      <w:marLeft w:val="0"/>
      <w:marRight w:val="0"/>
      <w:marTop w:val="0"/>
      <w:marBottom w:val="0"/>
      <w:divBdr>
        <w:top w:val="none" w:sz="0" w:space="0" w:color="auto"/>
        <w:left w:val="none" w:sz="0" w:space="0" w:color="auto"/>
        <w:bottom w:val="none" w:sz="0" w:space="0" w:color="auto"/>
        <w:right w:val="none" w:sz="0" w:space="0" w:color="auto"/>
      </w:divBdr>
      <w:divsChild>
        <w:div w:id="2140105561">
          <w:marLeft w:val="0"/>
          <w:marRight w:val="0"/>
          <w:marTop w:val="0"/>
          <w:marBottom w:val="0"/>
          <w:divBdr>
            <w:top w:val="none" w:sz="0" w:space="0" w:color="auto"/>
            <w:left w:val="none" w:sz="0" w:space="0" w:color="auto"/>
            <w:bottom w:val="none" w:sz="0" w:space="0" w:color="auto"/>
            <w:right w:val="none" w:sz="0" w:space="0" w:color="auto"/>
          </w:divBdr>
        </w:div>
      </w:divsChild>
    </w:div>
    <w:div w:id="1271359562">
      <w:marLeft w:val="0"/>
      <w:marRight w:val="0"/>
      <w:marTop w:val="0"/>
      <w:marBottom w:val="0"/>
      <w:divBdr>
        <w:top w:val="none" w:sz="0" w:space="0" w:color="auto"/>
        <w:left w:val="none" w:sz="0" w:space="0" w:color="auto"/>
        <w:bottom w:val="none" w:sz="0" w:space="0" w:color="auto"/>
        <w:right w:val="none" w:sz="0" w:space="0" w:color="auto"/>
      </w:divBdr>
      <w:divsChild>
        <w:div w:id="816608736">
          <w:marLeft w:val="0"/>
          <w:marRight w:val="0"/>
          <w:marTop w:val="0"/>
          <w:marBottom w:val="0"/>
          <w:divBdr>
            <w:top w:val="none" w:sz="0" w:space="0" w:color="auto"/>
            <w:left w:val="none" w:sz="0" w:space="0" w:color="auto"/>
            <w:bottom w:val="none" w:sz="0" w:space="0" w:color="auto"/>
            <w:right w:val="none" w:sz="0" w:space="0" w:color="auto"/>
          </w:divBdr>
        </w:div>
      </w:divsChild>
    </w:div>
    <w:div w:id="1272397256">
      <w:marLeft w:val="0"/>
      <w:marRight w:val="0"/>
      <w:marTop w:val="0"/>
      <w:marBottom w:val="0"/>
      <w:divBdr>
        <w:top w:val="none" w:sz="0" w:space="0" w:color="auto"/>
        <w:left w:val="none" w:sz="0" w:space="0" w:color="auto"/>
        <w:bottom w:val="none" w:sz="0" w:space="0" w:color="auto"/>
        <w:right w:val="none" w:sz="0" w:space="0" w:color="auto"/>
      </w:divBdr>
      <w:divsChild>
        <w:div w:id="1000036066">
          <w:marLeft w:val="0"/>
          <w:marRight w:val="0"/>
          <w:marTop w:val="0"/>
          <w:marBottom w:val="0"/>
          <w:divBdr>
            <w:top w:val="none" w:sz="0" w:space="0" w:color="auto"/>
            <w:left w:val="none" w:sz="0" w:space="0" w:color="auto"/>
            <w:bottom w:val="none" w:sz="0" w:space="0" w:color="auto"/>
            <w:right w:val="none" w:sz="0" w:space="0" w:color="auto"/>
          </w:divBdr>
        </w:div>
      </w:divsChild>
    </w:div>
    <w:div w:id="1272977357">
      <w:marLeft w:val="0"/>
      <w:marRight w:val="0"/>
      <w:marTop w:val="0"/>
      <w:marBottom w:val="0"/>
      <w:divBdr>
        <w:top w:val="none" w:sz="0" w:space="0" w:color="auto"/>
        <w:left w:val="none" w:sz="0" w:space="0" w:color="auto"/>
        <w:bottom w:val="none" w:sz="0" w:space="0" w:color="auto"/>
        <w:right w:val="none" w:sz="0" w:space="0" w:color="auto"/>
      </w:divBdr>
      <w:divsChild>
        <w:div w:id="2090151751">
          <w:marLeft w:val="0"/>
          <w:marRight w:val="0"/>
          <w:marTop w:val="0"/>
          <w:marBottom w:val="0"/>
          <w:divBdr>
            <w:top w:val="none" w:sz="0" w:space="0" w:color="auto"/>
            <w:left w:val="none" w:sz="0" w:space="0" w:color="auto"/>
            <w:bottom w:val="none" w:sz="0" w:space="0" w:color="auto"/>
            <w:right w:val="none" w:sz="0" w:space="0" w:color="auto"/>
          </w:divBdr>
        </w:div>
      </w:divsChild>
    </w:div>
    <w:div w:id="1273368136">
      <w:bodyDiv w:val="1"/>
      <w:marLeft w:val="0"/>
      <w:marRight w:val="0"/>
      <w:marTop w:val="0"/>
      <w:marBottom w:val="0"/>
      <w:divBdr>
        <w:top w:val="none" w:sz="0" w:space="0" w:color="auto"/>
        <w:left w:val="none" w:sz="0" w:space="0" w:color="auto"/>
        <w:bottom w:val="none" w:sz="0" w:space="0" w:color="auto"/>
        <w:right w:val="none" w:sz="0" w:space="0" w:color="auto"/>
      </w:divBdr>
    </w:div>
    <w:div w:id="1275287160">
      <w:marLeft w:val="0"/>
      <w:marRight w:val="0"/>
      <w:marTop w:val="0"/>
      <w:marBottom w:val="0"/>
      <w:divBdr>
        <w:top w:val="none" w:sz="0" w:space="0" w:color="auto"/>
        <w:left w:val="none" w:sz="0" w:space="0" w:color="auto"/>
        <w:bottom w:val="none" w:sz="0" w:space="0" w:color="auto"/>
        <w:right w:val="none" w:sz="0" w:space="0" w:color="auto"/>
      </w:divBdr>
      <w:divsChild>
        <w:div w:id="2041978420">
          <w:marLeft w:val="0"/>
          <w:marRight w:val="0"/>
          <w:marTop w:val="0"/>
          <w:marBottom w:val="0"/>
          <w:divBdr>
            <w:top w:val="none" w:sz="0" w:space="0" w:color="auto"/>
            <w:left w:val="none" w:sz="0" w:space="0" w:color="auto"/>
            <w:bottom w:val="none" w:sz="0" w:space="0" w:color="auto"/>
            <w:right w:val="none" w:sz="0" w:space="0" w:color="auto"/>
          </w:divBdr>
        </w:div>
      </w:divsChild>
    </w:div>
    <w:div w:id="1275361622">
      <w:marLeft w:val="0"/>
      <w:marRight w:val="0"/>
      <w:marTop w:val="0"/>
      <w:marBottom w:val="0"/>
      <w:divBdr>
        <w:top w:val="none" w:sz="0" w:space="0" w:color="auto"/>
        <w:left w:val="none" w:sz="0" w:space="0" w:color="auto"/>
        <w:bottom w:val="none" w:sz="0" w:space="0" w:color="auto"/>
        <w:right w:val="none" w:sz="0" w:space="0" w:color="auto"/>
      </w:divBdr>
      <w:divsChild>
        <w:div w:id="1666283180">
          <w:marLeft w:val="0"/>
          <w:marRight w:val="0"/>
          <w:marTop w:val="0"/>
          <w:marBottom w:val="0"/>
          <w:divBdr>
            <w:top w:val="none" w:sz="0" w:space="0" w:color="auto"/>
            <w:left w:val="none" w:sz="0" w:space="0" w:color="auto"/>
            <w:bottom w:val="none" w:sz="0" w:space="0" w:color="auto"/>
            <w:right w:val="none" w:sz="0" w:space="0" w:color="auto"/>
          </w:divBdr>
        </w:div>
      </w:divsChild>
    </w:div>
    <w:div w:id="1275481833">
      <w:marLeft w:val="0"/>
      <w:marRight w:val="0"/>
      <w:marTop w:val="0"/>
      <w:marBottom w:val="0"/>
      <w:divBdr>
        <w:top w:val="none" w:sz="0" w:space="0" w:color="auto"/>
        <w:left w:val="none" w:sz="0" w:space="0" w:color="auto"/>
        <w:bottom w:val="none" w:sz="0" w:space="0" w:color="auto"/>
        <w:right w:val="none" w:sz="0" w:space="0" w:color="auto"/>
      </w:divBdr>
      <w:divsChild>
        <w:div w:id="1462915386">
          <w:marLeft w:val="0"/>
          <w:marRight w:val="0"/>
          <w:marTop w:val="0"/>
          <w:marBottom w:val="0"/>
          <w:divBdr>
            <w:top w:val="none" w:sz="0" w:space="0" w:color="auto"/>
            <w:left w:val="none" w:sz="0" w:space="0" w:color="auto"/>
            <w:bottom w:val="none" w:sz="0" w:space="0" w:color="auto"/>
            <w:right w:val="none" w:sz="0" w:space="0" w:color="auto"/>
          </w:divBdr>
        </w:div>
      </w:divsChild>
    </w:div>
    <w:div w:id="1275794572">
      <w:marLeft w:val="0"/>
      <w:marRight w:val="0"/>
      <w:marTop w:val="0"/>
      <w:marBottom w:val="0"/>
      <w:divBdr>
        <w:top w:val="none" w:sz="0" w:space="0" w:color="auto"/>
        <w:left w:val="none" w:sz="0" w:space="0" w:color="auto"/>
        <w:bottom w:val="none" w:sz="0" w:space="0" w:color="auto"/>
        <w:right w:val="none" w:sz="0" w:space="0" w:color="auto"/>
      </w:divBdr>
      <w:divsChild>
        <w:div w:id="281618290">
          <w:marLeft w:val="0"/>
          <w:marRight w:val="0"/>
          <w:marTop w:val="0"/>
          <w:marBottom w:val="0"/>
          <w:divBdr>
            <w:top w:val="none" w:sz="0" w:space="0" w:color="auto"/>
            <w:left w:val="none" w:sz="0" w:space="0" w:color="auto"/>
            <w:bottom w:val="none" w:sz="0" w:space="0" w:color="auto"/>
            <w:right w:val="none" w:sz="0" w:space="0" w:color="auto"/>
          </w:divBdr>
        </w:div>
      </w:divsChild>
    </w:div>
    <w:div w:id="1276252441">
      <w:marLeft w:val="0"/>
      <w:marRight w:val="0"/>
      <w:marTop w:val="0"/>
      <w:marBottom w:val="0"/>
      <w:divBdr>
        <w:top w:val="none" w:sz="0" w:space="0" w:color="auto"/>
        <w:left w:val="none" w:sz="0" w:space="0" w:color="auto"/>
        <w:bottom w:val="none" w:sz="0" w:space="0" w:color="auto"/>
        <w:right w:val="none" w:sz="0" w:space="0" w:color="auto"/>
      </w:divBdr>
      <w:divsChild>
        <w:div w:id="802574740">
          <w:marLeft w:val="0"/>
          <w:marRight w:val="0"/>
          <w:marTop w:val="0"/>
          <w:marBottom w:val="0"/>
          <w:divBdr>
            <w:top w:val="none" w:sz="0" w:space="0" w:color="auto"/>
            <w:left w:val="none" w:sz="0" w:space="0" w:color="auto"/>
            <w:bottom w:val="none" w:sz="0" w:space="0" w:color="auto"/>
            <w:right w:val="none" w:sz="0" w:space="0" w:color="auto"/>
          </w:divBdr>
        </w:div>
      </w:divsChild>
    </w:div>
    <w:div w:id="1277174679">
      <w:marLeft w:val="0"/>
      <w:marRight w:val="0"/>
      <w:marTop w:val="0"/>
      <w:marBottom w:val="0"/>
      <w:divBdr>
        <w:top w:val="none" w:sz="0" w:space="0" w:color="auto"/>
        <w:left w:val="none" w:sz="0" w:space="0" w:color="auto"/>
        <w:bottom w:val="none" w:sz="0" w:space="0" w:color="auto"/>
        <w:right w:val="none" w:sz="0" w:space="0" w:color="auto"/>
      </w:divBdr>
      <w:divsChild>
        <w:div w:id="845824330">
          <w:marLeft w:val="0"/>
          <w:marRight w:val="0"/>
          <w:marTop w:val="0"/>
          <w:marBottom w:val="0"/>
          <w:divBdr>
            <w:top w:val="none" w:sz="0" w:space="0" w:color="auto"/>
            <w:left w:val="none" w:sz="0" w:space="0" w:color="auto"/>
            <w:bottom w:val="none" w:sz="0" w:space="0" w:color="auto"/>
            <w:right w:val="none" w:sz="0" w:space="0" w:color="auto"/>
          </w:divBdr>
        </w:div>
      </w:divsChild>
    </w:div>
    <w:div w:id="1277564226">
      <w:marLeft w:val="0"/>
      <w:marRight w:val="0"/>
      <w:marTop w:val="0"/>
      <w:marBottom w:val="0"/>
      <w:divBdr>
        <w:top w:val="none" w:sz="0" w:space="0" w:color="auto"/>
        <w:left w:val="none" w:sz="0" w:space="0" w:color="auto"/>
        <w:bottom w:val="none" w:sz="0" w:space="0" w:color="auto"/>
        <w:right w:val="none" w:sz="0" w:space="0" w:color="auto"/>
      </w:divBdr>
      <w:divsChild>
        <w:div w:id="205457390">
          <w:marLeft w:val="0"/>
          <w:marRight w:val="0"/>
          <w:marTop w:val="0"/>
          <w:marBottom w:val="0"/>
          <w:divBdr>
            <w:top w:val="none" w:sz="0" w:space="0" w:color="auto"/>
            <w:left w:val="none" w:sz="0" w:space="0" w:color="auto"/>
            <w:bottom w:val="none" w:sz="0" w:space="0" w:color="auto"/>
            <w:right w:val="none" w:sz="0" w:space="0" w:color="auto"/>
          </w:divBdr>
        </w:div>
      </w:divsChild>
    </w:div>
    <w:div w:id="1278487525">
      <w:marLeft w:val="0"/>
      <w:marRight w:val="0"/>
      <w:marTop w:val="0"/>
      <w:marBottom w:val="0"/>
      <w:divBdr>
        <w:top w:val="none" w:sz="0" w:space="0" w:color="auto"/>
        <w:left w:val="none" w:sz="0" w:space="0" w:color="auto"/>
        <w:bottom w:val="none" w:sz="0" w:space="0" w:color="auto"/>
        <w:right w:val="none" w:sz="0" w:space="0" w:color="auto"/>
      </w:divBdr>
      <w:divsChild>
        <w:div w:id="2041512865">
          <w:marLeft w:val="0"/>
          <w:marRight w:val="0"/>
          <w:marTop w:val="0"/>
          <w:marBottom w:val="0"/>
          <w:divBdr>
            <w:top w:val="none" w:sz="0" w:space="0" w:color="auto"/>
            <w:left w:val="none" w:sz="0" w:space="0" w:color="auto"/>
            <w:bottom w:val="none" w:sz="0" w:space="0" w:color="auto"/>
            <w:right w:val="none" w:sz="0" w:space="0" w:color="auto"/>
          </w:divBdr>
        </w:div>
      </w:divsChild>
    </w:div>
    <w:div w:id="1278561531">
      <w:marLeft w:val="0"/>
      <w:marRight w:val="0"/>
      <w:marTop w:val="0"/>
      <w:marBottom w:val="0"/>
      <w:divBdr>
        <w:top w:val="none" w:sz="0" w:space="0" w:color="auto"/>
        <w:left w:val="none" w:sz="0" w:space="0" w:color="auto"/>
        <w:bottom w:val="none" w:sz="0" w:space="0" w:color="auto"/>
        <w:right w:val="none" w:sz="0" w:space="0" w:color="auto"/>
      </w:divBdr>
      <w:divsChild>
        <w:div w:id="177089834">
          <w:marLeft w:val="0"/>
          <w:marRight w:val="0"/>
          <w:marTop w:val="0"/>
          <w:marBottom w:val="0"/>
          <w:divBdr>
            <w:top w:val="none" w:sz="0" w:space="0" w:color="auto"/>
            <w:left w:val="none" w:sz="0" w:space="0" w:color="auto"/>
            <w:bottom w:val="none" w:sz="0" w:space="0" w:color="auto"/>
            <w:right w:val="none" w:sz="0" w:space="0" w:color="auto"/>
          </w:divBdr>
        </w:div>
      </w:divsChild>
    </w:div>
    <w:div w:id="1278607370">
      <w:marLeft w:val="0"/>
      <w:marRight w:val="0"/>
      <w:marTop w:val="0"/>
      <w:marBottom w:val="0"/>
      <w:divBdr>
        <w:top w:val="none" w:sz="0" w:space="0" w:color="auto"/>
        <w:left w:val="none" w:sz="0" w:space="0" w:color="auto"/>
        <w:bottom w:val="none" w:sz="0" w:space="0" w:color="auto"/>
        <w:right w:val="none" w:sz="0" w:space="0" w:color="auto"/>
      </w:divBdr>
      <w:divsChild>
        <w:div w:id="2028482091">
          <w:marLeft w:val="0"/>
          <w:marRight w:val="0"/>
          <w:marTop w:val="0"/>
          <w:marBottom w:val="0"/>
          <w:divBdr>
            <w:top w:val="none" w:sz="0" w:space="0" w:color="auto"/>
            <w:left w:val="none" w:sz="0" w:space="0" w:color="auto"/>
            <w:bottom w:val="none" w:sz="0" w:space="0" w:color="auto"/>
            <w:right w:val="none" w:sz="0" w:space="0" w:color="auto"/>
          </w:divBdr>
        </w:div>
      </w:divsChild>
    </w:div>
    <w:div w:id="1279338767">
      <w:marLeft w:val="0"/>
      <w:marRight w:val="0"/>
      <w:marTop w:val="0"/>
      <w:marBottom w:val="0"/>
      <w:divBdr>
        <w:top w:val="none" w:sz="0" w:space="0" w:color="auto"/>
        <w:left w:val="none" w:sz="0" w:space="0" w:color="auto"/>
        <w:bottom w:val="none" w:sz="0" w:space="0" w:color="auto"/>
        <w:right w:val="none" w:sz="0" w:space="0" w:color="auto"/>
      </w:divBdr>
      <w:divsChild>
        <w:div w:id="432475896">
          <w:marLeft w:val="0"/>
          <w:marRight w:val="0"/>
          <w:marTop w:val="0"/>
          <w:marBottom w:val="0"/>
          <w:divBdr>
            <w:top w:val="none" w:sz="0" w:space="0" w:color="auto"/>
            <w:left w:val="none" w:sz="0" w:space="0" w:color="auto"/>
            <w:bottom w:val="none" w:sz="0" w:space="0" w:color="auto"/>
            <w:right w:val="none" w:sz="0" w:space="0" w:color="auto"/>
          </w:divBdr>
        </w:div>
      </w:divsChild>
    </w:div>
    <w:div w:id="1280339253">
      <w:marLeft w:val="0"/>
      <w:marRight w:val="0"/>
      <w:marTop w:val="0"/>
      <w:marBottom w:val="0"/>
      <w:divBdr>
        <w:top w:val="none" w:sz="0" w:space="0" w:color="auto"/>
        <w:left w:val="none" w:sz="0" w:space="0" w:color="auto"/>
        <w:bottom w:val="none" w:sz="0" w:space="0" w:color="auto"/>
        <w:right w:val="none" w:sz="0" w:space="0" w:color="auto"/>
      </w:divBdr>
      <w:divsChild>
        <w:div w:id="2082369536">
          <w:marLeft w:val="0"/>
          <w:marRight w:val="0"/>
          <w:marTop w:val="0"/>
          <w:marBottom w:val="0"/>
          <w:divBdr>
            <w:top w:val="none" w:sz="0" w:space="0" w:color="auto"/>
            <w:left w:val="none" w:sz="0" w:space="0" w:color="auto"/>
            <w:bottom w:val="none" w:sz="0" w:space="0" w:color="auto"/>
            <w:right w:val="none" w:sz="0" w:space="0" w:color="auto"/>
          </w:divBdr>
        </w:div>
      </w:divsChild>
    </w:div>
    <w:div w:id="1280575941">
      <w:marLeft w:val="0"/>
      <w:marRight w:val="0"/>
      <w:marTop w:val="0"/>
      <w:marBottom w:val="0"/>
      <w:divBdr>
        <w:top w:val="none" w:sz="0" w:space="0" w:color="auto"/>
        <w:left w:val="none" w:sz="0" w:space="0" w:color="auto"/>
        <w:bottom w:val="none" w:sz="0" w:space="0" w:color="auto"/>
        <w:right w:val="none" w:sz="0" w:space="0" w:color="auto"/>
      </w:divBdr>
    </w:div>
    <w:div w:id="1280605115">
      <w:bodyDiv w:val="1"/>
      <w:marLeft w:val="0"/>
      <w:marRight w:val="0"/>
      <w:marTop w:val="0"/>
      <w:marBottom w:val="0"/>
      <w:divBdr>
        <w:top w:val="none" w:sz="0" w:space="0" w:color="auto"/>
        <w:left w:val="none" w:sz="0" w:space="0" w:color="auto"/>
        <w:bottom w:val="none" w:sz="0" w:space="0" w:color="auto"/>
        <w:right w:val="none" w:sz="0" w:space="0" w:color="auto"/>
      </w:divBdr>
    </w:div>
    <w:div w:id="1282372733">
      <w:marLeft w:val="0"/>
      <w:marRight w:val="0"/>
      <w:marTop w:val="0"/>
      <w:marBottom w:val="0"/>
      <w:divBdr>
        <w:top w:val="none" w:sz="0" w:space="0" w:color="auto"/>
        <w:left w:val="none" w:sz="0" w:space="0" w:color="auto"/>
        <w:bottom w:val="none" w:sz="0" w:space="0" w:color="auto"/>
        <w:right w:val="none" w:sz="0" w:space="0" w:color="auto"/>
      </w:divBdr>
      <w:divsChild>
        <w:div w:id="1227112197">
          <w:marLeft w:val="0"/>
          <w:marRight w:val="0"/>
          <w:marTop w:val="0"/>
          <w:marBottom w:val="0"/>
          <w:divBdr>
            <w:top w:val="none" w:sz="0" w:space="0" w:color="auto"/>
            <w:left w:val="none" w:sz="0" w:space="0" w:color="auto"/>
            <w:bottom w:val="none" w:sz="0" w:space="0" w:color="auto"/>
            <w:right w:val="none" w:sz="0" w:space="0" w:color="auto"/>
          </w:divBdr>
        </w:div>
      </w:divsChild>
    </w:div>
    <w:div w:id="1282567616">
      <w:bodyDiv w:val="1"/>
      <w:marLeft w:val="0"/>
      <w:marRight w:val="0"/>
      <w:marTop w:val="0"/>
      <w:marBottom w:val="0"/>
      <w:divBdr>
        <w:top w:val="none" w:sz="0" w:space="0" w:color="auto"/>
        <w:left w:val="none" w:sz="0" w:space="0" w:color="auto"/>
        <w:bottom w:val="none" w:sz="0" w:space="0" w:color="auto"/>
        <w:right w:val="none" w:sz="0" w:space="0" w:color="auto"/>
      </w:divBdr>
    </w:div>
    <w:div w:id="1283268446">
      <w:marLeft w:val="0"/>
      <w:marRight w:val="0"/>
      <w:marTop w:val="0"/>
      <w:marBottom w:val="0"/>
      <w:divBdr>
        <w:top w:val="none" w:sz="0" w:space="0" w:color="auto"/>
        <w:left w:val="none" w:sz="0" w:space="0" w:color="auto"/>
        <w:bottom w:val="none" w:sz="0" w:space="0" w:color="auto"/>
        <w:right w:val="none" w:sz="0" w:space="0" w:color="auto"/>
      </w:divBdr>
      <w:divsChild>
        <w:div w:id="896234920">
          <w:marLeft w:val="0"/>
          <w:marRight w:val="0"/>
          <w:marTop w:val="0"/>
          <w:marBottom w:val="0"/>
          <w:divBdr>
            <w:top w:val="none" w:sz="0" w:space="0" w:color="auto"/>
            <w:left w:val="none" w:sz="0" w:space="0" w:color="auto"/>
            <w:bottom w:val="none" w:sz="0" w:space="0" w:color="auto"/>
            <w:right w:val="none" w:sz="0" w:space="0" w:color="auto"/>
          </w:divBdr>
        </w:div>
      </w:divsChild>
    </w:div>
    <w:div w:id="1283458837">
      <w:bodyDiv w:val="1"/>
      <w:marLeft w:val="0"/>
      <w:marRight w:val="0"/>
      <w:marTop w:val="0"/>
      <w:marBottom w:val="0"/>
      <w:divBdr>
        <w:top w:val="none" w:sz="0" w:space="0" w:color="auto"/>
        <w:left w:val="none" w:sz="0" w:space="0" w:color="auto"/>
        <w:bottom w:val="none" w:sz="0" w:space="0" w:color="auto"/>
        <w:right w:val="none" w:sz="0" w:space="0" w:color="auto"/>
      </w:divBdr>
    </w:div>
    <w:div w:id="1283657196">
      <w:marLeft w:val="0"/>
      <w:marRight w:val="0"/>
      <w:marTop w:val="0"/>
      <w:marBottom w:val="0"/>
      <w:divBdr>
        <w:top w:val="none" w:sz="0" w:space="0" w:color="auto"/>
        <w:left w:val="none" w:sz="0" w:space="0" w:color="auto"/>
        <w:bottom w:val="none" w:sz="0" w:space="0" w:color="auto"/>
        <w:right w:val="none" w:sz="0" w:space="0" w:color="auto"/>
      </w:divBdr>
      <w:divsChild>
        <w:div w:id="1401715235">
          <w:marLeft w:val="0"/>
          <w:marRight w:val="0"/>
          <w:marTop w:val="0"/>
          <w:marBottom w:val="0"/>
          <w:divBdr>
            <w:top w:val="none" w:sz="0" w:space="0" w:color="auto"/>
            <w:left w:val="none" w:sz="0" w:space="0" w:color="auto"/>
            <w:bottom w:val="none" w:sz="0" w:space="0" w:color="auto"/>
            <w:right w:val="none" w:sz="0" w:space="0" w:color="auto"/>
          </w:divBdr>
        </w:div>
      </w:divsChild>
    </w:div>
    <w:div w:id="1284263765">
      <w:marLeft w:val="0"/>
      <w:marRight w:val="0"/>
      <w:marTop w:val="0"/>
      <w:marBottom w:val="0"/>
      <w:divBdr>
        <w:top w:val="none" w:sz="0" w:space="0" w:color="auto"/>
        <w:left w:val="none" w:sz="0" w:space="0" w:color="auto"/>
        <w:bottom w:val="none" w:sz="0" w:space="0" w:color="auto"/>
        <w:right w:val="none" w:sz="0" w:space="0" w:color="auto"/>
      </w:divBdr>
      <w:divsChild>
        <w:div w:id="192348959">
          <w:marLeft w:val="0"/>
          <w:marRight w:val="0"/>
          <w:marTop w:val="0"/>
          <w:marBottom w:val="0"/>
          <w:divBdr>
            <w:top w:val="none" w:sz="0" w:space="0" w:color="auto"/>
            <w:left w:val="none" w:sz="0" w:space="0" w:color="auto"/>
            <w:bottom w:val="none" w:sz="0" w:space="0" w:color="auto"/>
            <w:right w:val="none" w:sz="0" w:space="0" w:color="auto"/>
          </w:divBdr>
        </w:div>
      </w:divsChild>
    </w:div>
    <w:div w:id="1284657769">
      <w:marLeft w:val="0"/>
      <w:marRight w:val="0"/>
      <w:marTop w:val="0"/>
      <w:marBottom w:val="0"/>
      <w:divBdr>
        <w:top w:val="none" w:sz="0" w:space="0" w:color="auto"/>
        <w:left w:val="none" w:sz="0" w:space="0" w:color="auto"/>
        <w:bottom w:val="none" w:sz="0" w:space="0" w:color="auto"/>
        <w:right w:val="none" w:sz="0" w:space="0" w:color="auto"/>
      </w:divBdr>
      <w:divsChild>
        <w:div w:id="195394801">
          <w:marLeft w:val="0"/>
          <w:marRight w:val="0"/>
          <w:marTop w:val="0"/>
          <w:marBottom w:val="0"/>
          <w:divBdr>
            <w:top w:val="none" w:sz="0" w:space="0" w:color="auto"/>
            <w:left w:val="none" w:sz="0" w:space="0" w:color="auto"/>
            <w:bottom w:val="none" w:sz="0" w:space="0" w:color="auto"/>
            <w:right w:val="none" w:sz="0" w:space="0" w:color="auto"/>
          </w:divBdr>
        </w:div>
      </w:divsChild>
    </w:div>
    <w:div w:id="1285622201">
      <w:marLeft w:val="0"/>
      <w:marRight w:val="0"/>
      <w:marTop w:val="0"/>
      <w:marBottom w:val="0"/>
      <w:divBdr>
        <w:top w:val="none" w:sz="0" w:space="0" w:color="auto"/>
        <w:left w:val="none" w:sz="0" w:space="0" w:color="auto"/>
        <w:bottom w:val="none" w:sz="0" w:space="0" w:color="auto"/>
        <w:right w:val="none" w:sz="0" w:space="0" w:color="auto"/>
      </w:divBdr>
      <w:divsChild>
        <w:div w:id="167642708">
          <w:marLeft w:val="0"/>
          <w:marRight w:val="0"/>
          <w:marTop w:val="0"/>
          <w:marBottom w:val="0"/>
          <w:divBdr>
            <w:top w:val="none" w:sz="0" w:space="0" w:color="auto"/>
            <w:left w:val="none" w:sz="0" w:space="0" w:color="auto"/>
            <w:bottom w:val="none" w:sz="0" w:space="0" w:color="auto"/>
            <w:right w:val="none" w:sz="0" w:space="0" w:color="auto"/>
          </w:divBdr>
        </w:div>
      </w:divsChild>
    </w:div>
    <w:div w:id="1285692205">
      <w:marLeft w:val="0"/>
      <w:marRight w:val="0"/>
      <w:marTop w:val="0"/>
      <w:marBottom w:val="0"/>
      <w:divBdr>
        <w:top w:val="none" w:sz="0" w:space="0" w:color="auto"/>
        <w:left w:val="none" w:sz="0" w:space="0" w:color="auto"/>
        <w:bottom w:val="none" w:sz="0" w:space="0" w:color="auto"/>
        <w:right w:val="none" w:sz="0" w:space="0" w:color="auto"/>
      </w:divBdr>
      <w:divsChild>
        <w:div w:id="332613218">
          <w:marLeft w:val="0"/>
          <w:marRight w:val="0"/>
          <w:marTop w:val="0"/>
          <w:marBottom w:val="0"/>
          <w:divBdr>
            <w:top w:val="none" w:sz="0" w:space="0" w:color="auto"/>
            <w:left w:val="none" w:sz="0" w:space="0" w:color="auto"/>
            <w:bottom w:val="none" w:sz="0" w:space="0" w:color="auto"/>
            <w:right w:val="none" w:sz="0" w:space="0" w:color="auto"/>
          </w:divBdr>
        </w:div>
      </w:divsChild>
    </w:div>
    <w:div w:id="1286346881">
      <w:marLeft w:val="0"/>
      <w:marRight w:val="0"/>
      <w:marTop w:val="0"/>
      <w:marBottom w:val="0"/>
      <w:divBdr>
        <w:top w:val="none" w:sz="0" w:space="0" w:color="auto"/>
        <w:left w:val="none" w:sz="0" w:space="0" w:color="auto"/>
        <w:bottom w:val="none" w:sz="0" w:space="0" w:color="auto"/>
        <w:right w:val="none" w:sz="0" w:space="0" w:color="auto"/>
      </w:divBdr>
      <w:divsChild>
        <w:div w:id="1435855338">
          <w:marLeft w:val="0"/>
          <w:marRight w:val="0"/>
          <w:marTop w:val="0"/>
          <w:marBottom w:val="0"/>
          <w:divBdr>
            <w:top w:val="none" w:sz="0" w:space="0" w:color="auto"/>
            <w:left w:val="none" w:sz="0" w:space="0" w:color="auto"/>
            <w:bottom w:val="none" w:sz="0" w:space="0" w:color="auto"/>
            <w:right w:val="none" w:sz="0" w:space="0" w:color="auto"/>
          </w:divBdr>
        </w:div>
      </w:divsChild>
    </w:div>
    <w:div w:id="1286734616">
      <w:bodyDiv w:val="1"/>
      <w:marLeft w:val="0"/>
      <w:marRight w:val="0"/>
      <w:marTop w:val="0"/>
      <w:marBottom w:val="0"/>
      <w:divBdr>
        <w:top w:val="none" w:sz="0" w:space="0" w:color="auto"/>
        <w:left w:val="none" w:sz="0" w:space="0" w:color="auto"/>
        <w:bottom w:val="none" w:sz="0" w:space="0" w:color="auto"/>
        <w:right w:val="none" w:sz="0" w:space="0" w:color="auto"/>
      </w:divBdr>
    </w:div>
    <w:div w:id="1287541200">
      <w:marLeft w:val="0"/>
      <w:marRight w:val="0"/>
      <w:marTop w:val="0"/>
      <w:marBottom w:val="0"/>
      <w:divBdr>
        <w:top w:val="none" w:sz="0" w:space="0" w:color="auto"/>
        <w:left w:val="none" w:sz="0" w:space="0" w:color="auto"/>
        <w:bottom w:val="none" w:sz="0" w:space="0" w:color="auto"/>
        <w:right w:val="none" w:sz="0" w:space="0" w:color="auto"/>
      </w:divBdr>
      <w:divsChild>
        <w:div w:id="695696138">
          <w:marLeft w:val="0"/>
          <w:marRight w:val="0"/>
          <w:marTop w:val="0"/>
          <w:marBottom w:val="0"/>
          <w:divBdr>
            <w:top w:val="none" w:sz="0" w:space="0" w:color="auto"/>
            <w:left w:val="none" w:sz="0" w:space="0" w:color="auto"/>
            <w:bottom w:val="none" w:sz="0" w:space="0" w:color="auto"/>
            <w:right w:val="none" w:sz="0" w:space="0" w:color="auto"/>
          </w:divBdr>
        </w:div>
      </w:divsChild>
    </w:div>
    <w:div w:id="1287546052">
      <w:bodyDiv w:val="1"/>
      <w:marLeft w:val="0"/>
      <w:marRight w:val="0"/>
      <w:marTop w:val="0"/>
      <w:marBottom w:val="0"/>
      <w:divBdr>
        <w:top w:val="none" w:sz="0" w:space="0" w:color="auto"/>
        <w:left w:val="none" w:sz="0" w:space="0" w:color="auto"/>
        <w:bottom w:val="none" w:sz="0" w:space="0" w:color="auto"/>
        <w:right w:val="none" w:sz="0" w:space="0" w:color="auto"/>
      </w:divBdr>
    </w:div>
    <w:div w:id="1288851903">
      <w:bodyDiv w:val="1"/>
      <w:marLeft w:val="0"/>
      <w:marRight w:val="0"/>
      <w:marTop w:val="0"/>
      <w:marBottom w:val="0"/>
      <w:divBdr>
        <w:top w:val="none" w:sz="0" w:space="0" w:color="auto"/>
        <w:left w:val="none" w:sz="0" w:space="0" w:color="auto"/>
        <w:bottom w:val="none" w:sz="0" w:space="0" w:color="auto"/>
        <w:right w:val="none" w:sz="0" w:space="0" w:color="auto"/>
      </w:divBdr>
    </w:div>
    <w:div w:id="1289512340">
      <w:marLeft w:val="0"/>
      <w:marRight w:val="0"/>
      <w:marTop w:val="0"/>
      <w:marBottom w:val="0"/>
      <w:divBdr>
        <w:top w:val="none" w:sz="0" w:space="0" w:color="auto"/>
        <w:left w:val="none" w:sz="0" w:space="0" w:color="auto"/>
        <w:bottom w:val="none" w:sz="0" w:space="0" w:color="auto"/>
        <w:right w:val="none" w:sz="0" w:space="0" w:color="auto"/>
      </w:divBdr>
      <w:divsChild>
        <w:div w:id="2120946484">
          <w:marLeft w:val="0"/>
          <w:marRight w:val="0"/>
          <w:marTop w:val="0"/>
          <w:marBottom w:val="0"/>
          <w:divBdr>
            <w:top w:val="none" w:sz="0" w:space="0" w:color="auto"/>
            <w:left w:val="none" w:sz="0" w:space="0" w:color="auto"/>
            <w:bottom w:val="none" w:sz="0" w:space="0" w:color="auto"/>
            <w:right w:val="none" w:sz="0" w:space="0" w:color="auto"/>
          </w:divBdr>
        </w:div>
      </w:divsChild>
    </w:div>
    <w:div w:id="1290431795">
      <w:marLeft w:val="0"/>
      <w:marRight w:val="0"/>
      <w:marTop w:val="0"/>
      <w:marBottom w:val="0"/>
      <w:divBdr>
        <w:top w:val="none" w:sz="0" w:space="0" w:color="auto"/>
        <w:left w:val="none" w:sz="0" w:space="0" w:color="auto"/>
        <w:bottom w:val="none" w:sz="0" w:space="0" w:color="auto"/>
        <w:right w:val="none" w:sz="0" w:space="0" w:color="auto"/>
      </w:divBdr>
      <w:divsChild>
        <w:div w:id="1501233324">
          <w:marLeft w:val="0"/>
          <w:marRight w:val="0"/>
          <w:marTop w:val="0"/>
          <w:marBottom w:val="0"/>
          <w:divBdr>
            <w:top w:val="none" w:sz="0" w:space="0" w:color="auto"/>
            <w:left w:val="none" w:sz="0" w:space="0" w:color="auto"/>
            <w:bottom w:val="none" w:sz="0" w:space="0" w:color="auto"/>
            <w:right w:val="none" w:sz="0" w:space="0" w:color="auto"/>
          </w:divBdr>
        </w:div>
      </w:divsChild>
    </w:div>
    <w:div w:id="1290546283">
      <w:marLeft w:val="0"/>
      <w:marRight w:val="0"/>
      <w:marTop w:val="0"/>
      <w:marBottom w:val="0"/>
      <w:divBdr>
        <w:top w:val="none" w:sz="0" w:space="0" w:color="auto"/>
        <w:left w:val="none" w:sz="0" w:space="0" w:color="auto"/>
        <w:bottom w:val="none" w:sz="0" w:space="0" w:color="auto"/>
        <w:right w:val="none" w:sz="0" w:space="0" w:color="auto"/>
      </w:divBdr>
      <w:divsChild>
        <w:div w:id="1154491954">
          <w:marLeft w:val="0"/>
          <w:marRight w:val="0"/>
          <w:marTop w:val="0"/>
          <w:marBottom w:val="0"/>
          <w:divBdr>
            <w:top w:val="none" w:sz="0" w:space="0" w:color="auto"/>
            <w:left w:val="none" w:sz="0" w:space="0" w:color="auto"/>
            <w:bottom w:val="none" w:sz="0" w:space="0" w:color="auto"/>
            <w:right w:val="none" w:sz="0" w:space="0" w:color="auto"/>
          </w:divBdr>
        </w:div>
      </w:divsChild>
    </w:div>
    <w:div w:id="1290626024">
      <w:marLeft w:val="0"/>
      <w:marRight w:val="0"/>
      <w:marTop w:val="0"/>
      <w:marBottom w:val="0"/>
      <w:divBdr>
        <w:top w:val="none" w:sz="0" w:space="0" w:color="auto"/>
        <w:left w:val="none" w:sz="0" w:space="0" w:color="auto"/>
        <w:bottom w:val="none" w:sz="0" w:space="0" w:color="auto"/>
        <w:right w:val="none" w:sz="0" w:space="0" w:color="auto"/>
      </w:divBdr>
      <w:divsChild>
        <w:div w:id="1843231274">
          <w:marLeft w:val="0"/>
          <w:marRight w:val="0"/>
          <w:marTop w:val="0"/>
          <w:marBottom w:val="0"/>
          <w:divBdr>
            <w:top w:val="none" w:sz="0" w:space="0" w:color="auto"/>
            <w:left w:val="none" w:sz="0" w:space="0" w:color="auto"/>
            <w:bottom w:val="none" w:sz="0" w:space="0" w:color="auto"/>
            <w:right w:val="none" w:sz="0" w:space="0" w:color="auto"/>
          </w:divBdr>
        </w:div>
      </w:divsChild>
    </w:div>
    <w:div w:id="1292246838">
      <w:marLeft w:val="0"/>
      <w:marRight w:val="0"/>
      <w:marTop w:val="0"/>
      <w:marBottom w:val="0"/>
      <w:divBdr>
        <w:top w:val="none" w:sz="0" w:space="0" w:color="auto"/>
        <w:left w:val="none" w:sz="0" w:space="0" w:color="auto"/>
        <w:bottom w:val="none" w:sz="0" w:space="0" w:color="auto"/>
        <w:right w:val="none" w:sz="0" w:space="0" w:color="auto"/>
      </w:divBdr>
      <w:divsChild>
        <w:div w:id="504825338">
          <w:marLeft w:val="0"/>
          <w:marRight w:val="0"/>
          <w:marTop w:val="0"/>
          <w:marBottom w:val="0"/>
          <w:divBdr>
            <w:top w:val="none" w:sz="0" w:space="0" w:color="auto"/>
            <w:left w:val="none" w:sz="0" w:space="0" w:color="auto"/>
            <w:bottom w:val="none" w:sz="0" w:space="0" w:color="auto"/>
            <w:right w:val="none" w:sz="0" w:space="0" w:color="auto"/>
          </w:divBdr>
        </w:div>
      </w:divsChild>
    </w:div>
    <w:div w:id="1292714985">
      <w:marLeft w:val="0"/>
      <w:marRight w:val="0"/>
      <w:marTop w:val="0"/>
      <w:marBottom w:val="0"/>
      <w:divBdr>
        <w:top w:val="none" w:sz="0" w:space="0" w:color="auto"/>
        <w:left w:val="none" w:sz="0" w:space="0" w:color="auto"/>
        <w:bottom w:val="none" w:sz="0" w:space="0" w:color="auto"/>
        <w:right w:val="none" w:sz="0" w:space="0" w:color="auto"/>
      </w:divBdr>
      <w:divsChild>
        <w:div w:id="797186739">
          <w:marLeft w:val="0"/>
          <w:marRight w:val="0"/>
          <w:marTop w:val="0"/>
          <w:marBottom w:val="0"/>
          <w:divBdr>
            <w:top w:val="none" w:sz="0" w:space="0" w:color="auto"/>
            <w:left w:val="none" w:sz="0" w:space="0" w:color="auto"/>
            <w:bottom w:val="none" w:sz="0" w:space="0" w:color="auto"/>
            <w:right w:val="none" w:sz="0" w:space="0" w:color="auto"/>
          </w:divBdr>
        </w:div>
      </w:divsChild>
    </w:div>
    <w:div w:id="1292831691">
      <w:marLeft w:val="0"/>
      <w:marRight w:val="0"/>
      <w:marTop w:val="0"/>
      <w:marBottom w:val="0"/>
      <w:divBdr>
        <w:top w:val="none" w:sz="0" w:space="0" w:color="auto"/>
        <w:left w:val="none" w:sz="0" w:space="0" w:color="auto"/>
        <w:bottom w:val="none" w:sz="0" w:space="0" w:color="auto"/>
        <w:right w:val="none" w:sz="0" w:space="0" w:color="auto"/>
      </w:divBdr>
      <w:divsChild>
        <w:div w:id="3702781">
          <w:marLeft w:val="0"/>
          <w:marRight w:val="0"/>
          <w:marTop w:val="0"/>
          <w:marBottom w:val="0"/>
          <w:divBdr>
            <w:top w:val="none" w:sz="0" w:space="0" w:color="auto"/>
            <w:left w:val="none" w:sz="0" w:space="0" w:color="auto"/>
            <w:bottom w:val="none" w:sz="0" w:space="0" w:color="auto"/>
            <w:right w:val="none" w:sz="0" w:space="0" w:color="auto"/>
          </w:divBdr>
        </w:div>
      </w:divsChild>
    </w:div>
    <w:div w:id="1292974724">
      <w:marLeft w:val="0"/>
      <w:marRight w:val="0"/>
      <w:marTop w:val="0"/>
      <w:marBottom w:val="0"/>
      <w:divBdr>
        <w:top w:val="none" w:sz="0" w:space="0" w:color="auto"/>
        <w:left w:val="none" w:sz="0" w:space="0" w:color="auto"/>
        <w:bottom w:val="none" w:sz="0" w:space="0" w:color="auto"/>
        <w:right w:val="none" w:sz="0" w:space="0" w:color="auto"/>
      </w:divBdr>
      <w:divsChild>
        <w:div w:id="281232227">
          <w:marLeft w:val="0"/>
          <w:marRight w:val="0"/>
          <w:marTop w:val="0"/>
          <w:marBottom w:val="0"/>
          <w:divBdr>
            <w:top w:val="none" w:sz="0" w:space="0" w:color="auto"/>
            <w:left w:val="none" w:sz="0" w:space="0" w:color="auto"/>
            <w:bottom w:val="none" w:sz="0" w:space="0" w:color="auto"/>
            <w:right w:val="none" w:sz="0" w:space="0" w:color="auto"/>
          </w:divBdr>
        </w:div>
      </w:divsChild>
    </w:div>
    <w:div w:id="1293093664">
      <w:bodyDiv w:val="1"/>
      <w:marLeft w:val="0"/>
      <w:marRight w:val="0"/>
      <w:marTop w:val="0"/>
      <w:marBottom w:val="0"/>
      <w:divBdr>
        <w:top w:val="none" w:sz="0" w:space="0" w:color="auto"/>
        <w:left w:val="none" w:sz="0" w:space="0" w:color="auto"/>
        <w:bottom w:val="none" w:sz="0" w:space="0" w:color="auto"/>
        <w:right w:val="none" w:sz="0" w:space="0" w:color="auto"/>
      </w:divBdr>
    </w:div>
    <w:div w:id="1293361391">
      <w:marLeft w:val="0"/>
      <w:marRight w:val="0"/>
      <w:marTop w:val="0"/>
      <w:marBottom w:val="0"/>
      <w:divBdr>
        <w:top w:val="none" w:sz="0" w:space="0" w:color="auto"/>
        <w:left w:val="none" w:sz="0" w:space="0" w:color="auto"/>
        <w:bottom w:val="none" w:sz="0" w:space="0" w:color="auto"/>
        <w:right w:val="none" w:sz="0" w:space="0" w:color="auto"/>
      </w:divBdr>
      <w:divsChild>
        <w:div w:id="1849514636">
          <w:marLeft w:val="0"/>
          <w:marRight w:val="0"/>
          <w:marTop w:val="0"/>
          <w:marBottom w:val="0"/>
          <w:divBdr>
            <w:top w:val="none" w:sz="0" w:space="0" w:color="auto"/>
            <w:left w:val="none" w:sz="0" w:space="0" w:color="auto"/>
            <w:bottom w:val="none" w:sz="0" w:space="0" w:color="auto"/>
            <w:right w:val="none" w:sz="0" w:space="0" w:color="auto"/>
          </w:divBdr>
        </w:div>
      </w:divsChild>
    </w:div>
    <w:div w:id="1294017177">
      <w:marLeft w:val="0"/>
      <w:marRight w:val="0"/>
      <w:marTop w:val="0"/>
      <w:marBottom w:val="0"/>
      <w:divBdr>
        <w:top w:val="none" w:sz="0" w:space="0" w:color="auto"/>
        <w:left w:val="none" w:sz="0" w:space="0" w:color="auto"/>
        <w:bottom w:val="none" w:sz="0" w:space="0" w:color="auto"/>
        <w:right w:val="none" w:sz="0" w:space="0" w:color="auto"/>
      </w:divBdr>
      <w:divsChild>
        <w:div w:id="804857934">
          <w:marLeft w:val="0"/>
          <w:marRight w:val="0"/>
          <w:marTop w:val="0"/>
          <w:marBottom w:val="0"/>
          <w:divBdr>
            <w:top w:val="none" w:sz="0" w:space="0" w:color="auto"/>
            <w:left w:val="none" w:sz="0" w:space="0" w:color="auto"/>
            <w:bottom w:val="none" w:sz="0" w:space="0" w:color="auto"/>
            <w:right w:val="none" w:sz="0" w:space="0" w:color="auto"/>
          </w:divBdr>
        </w:div>
      </w:divsChild>
    </w:div>
    <w:div w:id="1294869777">
      <w:marLeft w:val="0"/>
      <w:marRight w:val="0"/>
      <w:marTop w:val="0"/>
      <w:marBottom w:val="0"/>
      <w:divBdr>
        <w:top w:val="none" w:sz="0" w:space="0" w:color="auto"/>
        <w:left w:val="none" w:sz="0" w:space="0" w:color="auto"/>
        <w:bottom w:val="none" w:sz="0" w:space="0" w:color="auto"/>
        <w:right w:val="none" w:sz="0" w:space="0" w:color="auto"/>
      </w:divBdr>
      <w:divsChild>
        <w:div w:id="866023084">
          <w:marLeft w:val="0"/>
          <w:marRight w:val="0"/>
          <w:marTop w:val="0"/>
          <w:marBottom w:val="0"/>
          <w:divBdr>
            <w:top w:val="none" w:sz="0" w:space="0" w:color="auto"/>
            <w:left w:val="none" w:sz="0" w:space="0" w:color="auto"/>
            <w:bottom w:val="none" w:sz="0" w:space="0" w:color="auto"/>
            <w:right w:val="none" w:sz="0" w:space="0" w:color="auto"/>
          </w:divBdr>
        </w:div>
      </w:divsChild>
    </w:div>
    <w:div w:id="1294870576">
      <w:bodyDiv w:val="1"/>
      <w:marLeft w:val="0"/>
      <w:marRight w:val="0"/>
      <w:marTop w:val="0"/>
      <w:marBottom w:val="0"/>
      <w:divBdr>
        <w:top w:val="none" w:sz="0" w:space="0" w:color="auto"/>
        <w:left w:val="none" w:sz="0" w:space="0" w:color="auto"/>
        <w:bottom w:val="none" w:sz="0" w:space="0" w:color="auto"/>
        <w:right w:val="none" w:sz="0" w:space="0" w:color="auto"/>
      </w:divBdr>
    </w:div>
    <w:div w:id="1295329475">
      <w:marLeft w:val="0"/>
      <w:marRight w:val="0"/>
      <w:marTop w:val="0"/>
      <w:marBottom w:val="0"/>
      <w:divBdr>
        <w:top w:val="none" w:sz="0" w:space="0" w:color="auto"/>
        <w:left w:val="none" w:sz="0" w:space="0" w:color="auto"/>
        <w:bottom w:val="none" w:sz="0" w:space="0" w:color="auto"/>
        <w:right w:val="none" w:sz="0" w:space="0" w:color="auto"/>
      </w:divBdr>
      <w:divsChild>
        <w:div w:id="576011447">
          <w:marLeft w:val="0"/>
          <w:marRight w:val="0"/>
          <w:marTop w:val="0"/>
          <w:marBottom w:val="0"/>
          <w:divBdr>
            <w:top w:val="none" w:sz="0" w:space="0" w:color="auto"/>
            <w:left w:val="none" w:sz="0" w:space="0" w:color="auto"/>
            <w:bottom w:val="none" w:sz="0" w:space="0" w:color="auto"/>
            <w:right w:val="none" w:sz="0" w:space="0" w:color="auto"/>
          </w:divBdr>
        </w:div>
      </w:divsChild>
    </w:div>
    <w:div w:id="1296176763">
      <w:marLeft w:val="0"/>
      <w:marRight w:val="0"/>
      <w:marTop w:val="0"/>
      <w:marBottom w:val="0"/>
      <w:divBdr>
        <w:top w:val="none" w:sz="0" w:space="0" w:color="auto"/>
        <w:left w:val="none" w:sz="0" w:space="0" w:color="auto"/>
        <w:bottom w:val="none" w:sz="0" w:space="0" w:color="auto"/>
        <w:right w:val="none" w:sz="0" w:space="0" w:color="auto"/>
      </w:divBdr>
      <w:divsChild>
        <w:div w:id="8222907">
          <w:marLeft w:val="0"/>
          <w:marRight w:val="0"/>
          <w:marTop w:val="0"/>
          <w:marBottom w:val="0"/>
          <w:divBdr>
            <w:top w:val="none" w:sz="0" w:space="0" w:color="auto"/>
            <w:left w:val="none" w:sz="0" w:space="0" w:color="auto"/>
            <w:bottom w:val="none" w:sz="0" w:space="0" w:color="auto"/>
            <w:right w:val="none" w:sz="0" w:space="0" w:color="auto"/>
          </w:divBdr>
        </w:div>
      </w:divsChild>
    </w:div>
    <w:div w:id="1297374509">
      <w:bodyDiv w:val="1"/>
      <w:marLeft w:val="0"/>
      <w:marRight w:val="0"/>
      <w:marTop w:val="0"/>
      <w:marBottom w:val="0"/>
      <w:divBdr>
        <w:top w:val="none" w:sz="0" w:space="0" w:color="auto"/>
        <w:left w:val="none" w:sz="0" w:space="0" w:color="auto"/>
        <w:bottom w:val="none" w:sz="0" w:space="0" w:color="auto"/>
        <w:right w:val="none" w:sz="0" w:space="0" w:color="auto"/>
      </w:divBdr>
    </w:div>
    <w:div w:id="1299459560">
      <w:marLeft w:val="0"/>
      <w:marRight w:val="0"/>
      <w:marTop w:val="0"/>
      <w:marBottom w:val="0"/>
      <w:divBdr>
        <w:top w:val="none" w:sz="0" w:space="0" w:color="auto"/>
        <w:left w:val="none" w:sz="0" w:space="0" w:color="auto"/>
        <w:bottom w:val="none" w:sz="0" w:space="0" w:color="auto"/>
        <w:right w:val="none" w:sz="0" w:space="0" w:color="auto"/>
      </w:divBdr>
      <w:divsChild>
        <w:div w:id="1151483987">
          <w:marLeft w:val="0"/>
          <w:marRight w:val="0"/>
          <w:marTop w:val="0"/>
          <w:marBottom w:val="0"/>
          <w:divBdr>
            <w:top w:val="none" w:sz="0" w:space="0" w:color="auto"/>
            <w:left w:val="none" w:sz="0" w:space="0" w:color="auto"/>
            <w:bottom w:val="none" w:sz="0" w:space="0" w:color="auto"/>
            <w:right w:val="none" w:sz="0" w:space="0" w:color="auto"/>
          </w:divBdr>
        </w:div>
      </w:divsChild>
    </w:div>
    <w:div w:id="1299527516">
      <w:marLeft w:val="0"/>
      <w:marRight w:val="0"/>
      <w:marTop w:val="0"/>
      <w:marBottom w:val="0"/>
      <w:divBdr>
        <w:top w:val="none" w:sz="0" w:space="0" w:color="auto"/>
        <w:left w:val="none" w:sz="0" w:space="0" w:color="auto"/>
        <w:bottom w:val="none" w:sz="0" w:space="0" w:color="auto"/>
        <w:right w:val="none" w:sz="0" w:space="0" w:color="auto"/>
      </w:divBdr>
      <w:divsChild>
        <w:div w:id="752701477">
          <w:marLeft w:val="0"/>
          <w:marRight w:val="0"/>
          <w:marTop w:val="0"/>
          <w:marBottom w:val="0"/>
          <w:divBdr>
            <w:top w:val="none" w:sz="0" w:space="0" w:color="auto"/>
            <w:left w:val="none" w:sz="0" w:space="0" w:color="auto"/>
            <w:bottom w:val="none" w:sz="0" w:space="0" w:color="auto"/>
            <w:right w:val="none" w:sz="0" w:space="0" w:color="auto"/>
          </w:divBdr>
        </w:div>
      </w:divsChild>
    </w:div>
    <w:div w:id="1299803874">
      <w:marLeft w:val="0"/>
      <w:marRight w:val="0"/>
      <w:marTop w:val="0"/>
      <w:marBottom w:val="0"/>
      <w:divBdr>
        <w:top w:val="none" w:sz="0" w:space="0" w:color="auto"/>
        <w:left w:val="none" w:sz="0" w:space="0" w:color="auto"/>
        <w:bottom w:val="none" w:sz="0" w:space="0" w:color="auto"/>
        <w:right w:val="none" w:sz="0" w:space="0" w:color="auto"/>
      </w:divBdr>
      <w:divsChild>
        <w:div w:id="1634485175">
          <w:marLeft w:val="0"/>
          <w:marRight w:val="0"/>
          <w:marTop w:val="0"/>
          <w:marBottom w:val="0"/>
          <w:divBdr>
            <w:top w:val="none" w:sz="0" w:space="0" w:color="auto"/>
            <w:left w:val="none" w:sz="0" w:space="0" w:color="auto"/>
            <w:bottom w:val="none" w:sz="0" w:space="0" w:color="auto"/>
            <w:right w:val="none" w:sz="0" w:space="0" w:color="auto"/>
          </w:divBdr>
        </w:div>
      </w:divsChild>
    </w:div>
    <w:div w:id="1301762157">
      <w:marLeft w:val="0"/>
      <w:marRight w:val="0"/>
      <w:marTop w:val="0"/>
      <w:marBottom w:val="0"/>
      <w:divBdr>
        <w:top w:val="none" w:sz="0" w:space="0" w:color="auto"/>
        <w:left w:val="none" w:sz="0" w:space="0" w:color="auto"/>
        <w:bottom w:val="none" w:sz="0" w:space="0" w:color="auto"/>
        <w:right w:val="none" w:sz="0" w:space="0" w:color="auto"/>
      </w:divBdr>
      <w:divsChild>
        <w:div w:id="640577132">
          <w:marLeft w:val="0"/>
          <w:marRight w:val="0"/>
          <w:marTop w:val="0"/>
          <w:marBottom w:val="0"/>
          <w:divBdr>
            <w:top w:val="none" w:sz="0" w:space="0" w:color="auto"/>
            <w:left w:val="none" w:sz="0" w:space="0" w:color="auto"/>
            <w:bottom w:val="none" w:sz="0" w:space="0" w:color="auto"/>
            <w:right w:val="none" w:sz="0" w:space="0" w:color="auto"/>
          </w:divBdr>
        </w:div>
      </w:divsChild>
    </w:div>
    <w:div w:id="1301837197">
      <w:bodyDiv w:val="1"/>
      <w:marLeft w:val="0"/>
      <w:marRight w:val="0"/>
      <w:marTop w:val="0"/>
      <w:marBottom w:val="0"/>
      <w:divBdr>
        <w:top w:val="none" w:sz="0" w:space="0" w:color="auto"/>
        <w:left w:val="none" w:sz="0" w:space="0" w:color="auto"/>
        <w:bottom w:val="none" w:sz="0" w:space="0" w:color="auto"/>
        <w:right w:val="none" w:sz="0" w:space="0" w:color="auto"/>
      </w:divBdr>
    </w:div>
    <w:div w:id="1302033177">
      <w:bodyDiv w:val="1"/>
      <w:marLeft w:val="0"/>
      <w:marRight w:val="0"/>
      <w:marTop w:val="0"/>
      <w:marBottom w:val="0"/>
      <w:divBdr>
        <w:top w:val="none" w:sz="0" w:space="0" w:color="auto"/>
        <w:left w:val="none" w:sz="0" w:space="0" w:color="auto"/>
        <w:bottom w:val="none" w:sz="0" w:space="0" w:color="auto"/>
        <w:right w:val="none" w:sz="0" w:space="0" w:color="auto"/>
      </w:divBdr>
    </w:div>
    <w:div w:id="1302537609">
      <w:marLeft w:val="0"/>
      <w:marRight w:val="0"/>
      <w:marTop w:val="0"/>
      <w:marBottom w:val="0"/>
      <w:divBdr>
        <w:top w:val="none" w:sz="0" w:space="0" w:color="auto"/>
        <w:left w:val="none" w:sz="0" w:space="0" w:color="auto"/>
        <w:bottom w:val="none" w:sz="0" w:space="0" w:color="auto"/>
        <w:right w:val="none" w:sz="0" w:space="0" w:color="auto"/>
      </w:divBdr>
      <w:divsChild>
        <w:div w:id="1851141752">
          <w:marLeft w:val="0"/>
          <w:marRight w:val="0"/>
          <w:marTop w:val="0"/>
          <w:marBottom w:val="0"/>
          <w:divBdr>
            <w:top w:val="none" w:sz="0" w:space="0" w:color="auto"/>
            <w:left w:val="none" w:sz="0" w:space="0" w:color="auto"/>
            <w:bottom w:val="none" w:sz="0" w:space="0" w:color="auto"/>
            <w:right w:val="none" w:sz="0" w:space="0" w:color="auto"/>
          </w:divBdr>
        </w:div>
      </w:divsChild>
    </w:div>
    <w:div w:id="1303385402">
      <w:bodyDiv w:val="1"/>
      <w:marLeft w:val="0"/>
      <w:marRight w:val="0"/>
      <w:marTop w:val="0"/>
      <w:marBottom w:val="0"/>
      <w:divBdr>
        <w:top w:val="none" w:sz="0" w:space="0" w:color="auto"/>
        <w:left w:val="none" w:sz="0" w:space="0" w:color="auto"/>
        <w:bottom w:val="none" w:sz="0" w:space="0" w:color="auto"/>
        <w:right w:val="none" w:sz="0" w:space="0" w:color="auto"/>
      </w:divBdr>
    </w:div>
    <w:div w:id="1304966593">
      <w:marLeft w:val="0"/>
      <w:marRight w:val="0"/>
      <w:marTop w:val="0"/>
      <w:marBottom w:val="0"/>
      <w:divBdr>
        <w:top w:val="none" w:sz="0" w:space="0" w:color="auto"/>
        <w:left w:val="none" w:sz="0" w:space="0" w:color="auto"/>
        <w:bottom w:val="none" w:sz="0" w:space="0" w:color="auto"/>
        <w:right w:val="none" w:sz="0" w:space="0" w:color="auto"/>
      </w:divBdr>
      <w:divsChild>
        <w:div w:id="1568227758">
          <w:marLeft w:val="0"/>
          <w:marRight w:val="0"/>
          <w:marTop w:val="0"/>
          <w:marBottom w:val="0"/>
          <w:divBdr>
            <w:top w:val="none" w:sz="0" w:space="0" w:color="auto"/>
            <w:left w:val="none" w:sz="0" w:space="0" w:color="auto"/>
            <w:bottom w:val="none" w:sz="0" w:space="0" w:color="auto"/>
            <w:right w:val="none" w:sz="0" w:space="0" w:color="auto"/>
          </w:divBdr>
        </w:div>
      </w:divsChild>
    </w:div>
    <w:div w:id="1305619733">
      <w:marLeft w:val="0"/>
      <w:marRight w:val="0"/>
      <w:marTop w:val="0"/>
      <w:marBottom w:val="0"/>
      <w:divBdr>
        <w:top w:val="none" w:sz="0" w:space="0" w:color="auto"/>
        <w:left w:val="none" w:sz="0" w:space="0" w:color="auto"/>
        <w:bottom w:val="none" w:sz="0" w:space="0" w:color="auto"/>
        <w:right w:val="none" w:sz="0" w:space="0" w:color="auto"/>
      </w:divBdr>
      <w:divsChild>
        <w:div w:id="1313410748">
          <w:marLeft w:val="0"/>
          <w:marRight w:val="0"/>
          <w:marTop w:val="0"/>
          <w:marBottom w:val="0"/>
          <w:divBdr>
            <w:top w:val="none" w:sz="0" w:space="0" w:color="auto"/>
            <w:left w:val="none" w:sz="0" w:space="0" w:color="auto"/>
            <w:bottom w:val="none" w:sz="0" w:space="0" w:color="auto"/>
            <w:right w:val="none" w:sz="0" w:space="0" w:color="auto"/>
          </w:divBdr>
        </w:div>
      </w:divsChild>
    </w:div>
    <w:div w:id="1306013337">
      <w:marLeft w:val="0"/>
      <w:marRight w:val="0"/>
      <w:marTop w:val="0"/>
      <w:marBottom w:val="0"/>
      <w:divBdr>
        <w:top w:val="none" w:sz="0" w:space="0" w:color="auto"/>
        <w:left w:val="none" w:sz="0" w:space="0" w:color="auto"/>
        <w:bottom w:val="none" w:sz="0" w:space="0" w:color="auto"/>
        <w:right w:val="none" w:sz="0" w:space="0" w:color="auto"/>
      </w:divBdr>
      <w:divsChild>
        <w:div w:id="622152805">
          <w:marLeft w:val="0"/>
          <w:marRight w:val="0"/>
          <w:marTop w:val="0"/>
          <w:marBottom w:val="0"/>
          <w:divBdr>
            <w:top w:val="none" w:sz="0" w:space="0" w:color="auto"/>
            <w:left w:val="none" w:sz="0" w:space="0" w:color="auto"/>
            <w:bottom w:val="none" w:sz="0" w:space="0" w:color="auto"/>
            <w:right w:val="none" w:sz="0" w:space="0" w:color="auto"/>
          </w:divBdr>
        </w:div>
      </w:divsChild>
    </w:div>
    <w:div w:id="1306274336">
      <w:marLeft w:val="0"/>
      <w:marRight w:val="0"/>
      <w:marTop w:val="0"/>
      <w:marBottom w:val="0"/>
      <w:divBdr>
        <w:top w:val="none" w:sz="0" w:space="0" w:color="auto"/>
        <w:left w:val="none" w:sz="0" w:space="0" w:color="auto"/>
        <w:bottom w:val="none" w:sz="0" w:space="0" w:color="auto"/>
        <w:right w:val="none" w:sz="0" w:space="0" w:color="auto"/>
      </w:divBdr>
      <w:divsChild>
        <w:div w:id="719354974">
          <w:marLeft w:val="0"/>
          <w:marRight w:val="0"/>
          <w:marTop w:val="0"/>
          <w:marBottom w:val="0"/>
          <w:divBdr>
            <w:top w:val="none" w:sz="0" w:space="0" w:color="auto"/>
            <w:left w:val="none" w:sz="0" w:space="0" w:color="auto"/>
            <w:bottom w:val="none" w:sz="0" w:space="0" w:color="auto"/>
            <w:right w:val="none" w:sz="0" w:space="0" w:color="auto"/>
          </w:divBdr>
        </w:div>
      </w:divsChild>
    </w:div>
    <w:div w:id="1306548438">
      <w:bodyDiv w:val="1"/>
      <w:marLeft w:val="0"/>
      <w:marRight w:val="0"/>
      <w:marTop w:val="0"/>
      <w:marBottom w:val="0"/>
      <w:divBdr>
        <w:top w:val="none" w:sz="0" w:space="0" w:color="auto"/>
        <w:left w:val="none" w:sz="0" w:space="0" w:color="auto"/>
        <w:bottom w:val="none" w:sz="0" w:space="0" w:color="auto"/>
        <w:right w:val="none" w:sz="0" w:space="0" w:color="auto"/>
      </w:divBdr>
    </w:div>
    <w:div w:id="1307708042">
      <w:bodyDiv w:val="1"/>
      <w:marLeft w:val="0"/>
      <w:marRight w:val="0"/>
      <w:marTop w:val="0"/>
      <w:marBottom w:val="0"/>
      <w:divBdr>
        <w:top w:val="none" w:sz="0" w:space="0" w:color="auto"/>
        <w:left w:val="none" w:sz="0" w:space="0" w:color="auto"/>
        <w:bottom w:val="none" w:sz="0" w:space="0" w:color="auto"/>
        <w:right w:val="none" w:sz="0" w:space="0" w:color="auto"/>
      </w:divBdr>
    </w:div>
    <w:div w:id="1309016248">
      <w:bodyDiv w:val="1"/>
      <w:marLeft w:val="0"/>
      <w:marRight w:val="0"/>
      <w:marTop w:val="0"/>
      <w:marBottom w:val="0"/>
      <w:divBdr>
        <w:top w:val="none" w:sz="0" w:space="0" w:color="auto"/>
        <w:left w:val="none" w:sz="0" w:space="0" w:color="auto"/>
        <w:bottom w:val="none" w:sz="0" w:space="0" w:color="auto"/>
        <w:right w:val="none" w:sz="0" w:space="0" w:color="auto"/>
      </w:divBdr>
    </w:div>
    <w:div w:id="1310287382">
      <w:bodyDiv w:val="1"/>
      <w:marLeft w:val="0"/>
      <w:marRight w:val="0"/>
      <w:marTop w:val="0"/>
      <w:marBottom w:val="0"/>
      <w:divBdr>
        <w:top w:val="none" w:sz="0" w:space="0" w:color="auto"/>
        <w:left w:val="none" w:sz="0" w:space="0" w:color="auto"/>
        <w:bottom w:val="none" w:sz="0" w:space="0" w:color="auto"/>
        <w:right w:val="none" w:sz="0" w:space="0" w:color="auto"/>
      </w:divBdr>
    </w:div>
    <w:div w:id="1310792829">
      <w:marLeft w:val="0"/>
      <w:marRight w:val="0"/>
      <w:marTop w:val="0"/>
      <w:marBottom w:val="0"/>
      <w:divBdr>
        <w:top w:val="none" w:sz="0" w:space="0" w:color="auto"/>
        <w:left w:val="none" w:sz="0" w:space="0" w:color="auto"/>
        <w:bottom w:val="none" w:sz="0" w:space="0" w:color="auto"/>
        <w:right w:val="none" w:sz="0" w:space="0" w:color="auto"/>
      </w:divBdr>
      <w:divsChild>
        <w:div w:id="1311014109">
          <w:marLeft w:val="0"/>
          <w:marRight w:val="0"/>
          <w:marTop w:val="0"/>
          <w:marBottom w:val="0"/>
          <w:divBdr>
            <w:top w:val="none" w:sz="0" w:space="0" w:color="auto"/>
            <w:left w:val="none" w:sz="0" w:space="0" w:color="auto"/>
            <w:bottom w:val="none" w:sz="0" w:space="0" w:color="auto"/>
            <w:right w:val="none" w:sz="0" w:space="0" w:color="auto"/>
          </w:divBdr>
        </w:div>
      </w:divsChild>
    </w:div>
    <w:div w:id="1310862629">
      <w:marLeft w:val="0"/>
      <w:marRight w:val="0"/>
      <w:marTop w:val="0"/>
      <w:marBottom w:val="0"/>
      <w:divBdr>
        <w:top w:val="none" w:sz="0" w:space="0" w:color="auto"/>
        <w:left w:val="none" w:sz="0" w:space="0" w:color="auto"/>
        <w:bottom w:val="none" w:sz="0" w:space="0" w:color="auto"/>
        <w:right w:val="none" w:sz="0" w:space="0" w:color="auto"/>
      </w:divBdr>
      <w:divsChild>
        <w:div w:id="2053118212">
          <w:marLeft w:val="0"/>
          <w:marRight w:val="0"/>
          <w:marTop w:val="0"/>
          <w:marBottom w:val="0"/>
          <w:divBdr>
            <w:top w:val="none" w:sz="0" w:space="0" w:color="auto"/>
            <w:left w:val="none" w:sz="0" w:space="0" w:color="auto"/>
            <w:bottom w:val="none" w:sz="0" w:space="0" w:color="auto"/>
            <w:right w:val="none" w:sz="0" w:space="0" w:color="auto"/>
          </w:divBdr>
        </w:div>
      </w:divsChild>
    </w:div>
    <w:div w:id="1310944428">
      <w:marLeft w:val="0"/>
      <w:marRight w:val="0"/>
      <w:marTop w:val="0"/>
      <w:marBottom w:val="0"/>
      <w:divBdr>
        <w:top w:val="none" w:sz="0" w:space="0" w:color="auto"/>
        <w:left w:val="none" w:sz="0" w:space="0" w:color="auto"/>
        <w:bottom w:val="none" w:sz="0" w:space="0" w:color="auto"/>
        <w:right w:val="none" w:sz="0" w:space="0" w:color="auto"/>
      </w:divBdr>
      <w:divsChild>
        <w:div w:id="1724867369">
          <w:marLeft w:val="0"/>
          <w:marRight w:val="0"/>
          <w:marTop w:val="0"/>
          <w:marBottom w:val="0"/>
          <w:divBdr>
            <w:top w:val="none" w:sz="0" w:space="0" w:color="auto"/>
            <w:left w:val="none" w:sz="0" w:space="0" w:color="auto"/>
            <w:bottom w:val="none" w:sz="0" w:space="0" w:color="auto"/>
            <w:right w:val="none" w:sz="0" w:space="0" w:color="auto"/>
          </w:divBdr>
        </w:div>
      </w:divsChild>
    </w:div>
    <w:div w:id="1312247085">
      <w:marLeft w:val="0"/>
      <w:marRight w:val="0"/>
      <w:marTop w:val="0"/>
      <w:marBottom w:val="0"/>
      <w:divBdr>
        <w:top w:val="none" w:sz="0" w:space="0" w:color="auto"/>
        <w:left w:val="none" w:sz="0" w:space="0" w:color="auto"/>
        <w:bottom w:val="none" w:sz="0" w:space="0" w:color="auto"/>
        <w:right w:val="none" w:sz="0" w:space="0" w:color="auto"/>
      </w:divBdr>
      <w:divsChild>
        <w:div w:id="598102978">
          <w:marLeft w:val="0"/>
          <w:marRight w:val="0"/>
          <w:marTop w:val="0"/>
          <w:marBottom w:val="0"/>
          <w:divBdr>
            <w:top w:val="none" w:sz="0" w:space="0" w:color="auto"/>
            <w:left w:val="none" w:sz="0" w:space="0" w:color="auto"/>
            <w:bottom w:val="none" w:sz="0" w:space="0" w:color="auto"/>
            <w:right w:val="none" w:sz="0" w:space="0" w:color="auto"/>
          </w:divBdr>
        </w:div>
      </w:divsChild>
    </w:div>
    <w:div w:id="1313368578">
      <w:marLeft w:val="0"/>
      <w:marRight w:val="0"/>
      <w:marTop w:val="0"/>
      <w:marBottom w:val="0"/>
      <w:divBdr>
        <w:top w:val="none" w:sz="0" w:space="0" w:color="auto"/>
        <w:left w:val="none" w:sz="0" w:space="0" w:color="auto"/>
        <w:bottom w:val="none" w:sz="0" w:space="0" w:color="auto"/>
        <w:right w:val="none" w:sz="0" w:space="0" w:color="auto"/>
      </w:divBdr>
      <w:divsChild>
        <w:div w:id="1481115454">
          <w:marLeft w:val="0"/>
          <w:marRight w:val="0"/>
          <w:marTop w:val="0"/>
          <w:marBottom w:val="0"/>
          <w:divBdr>
            <w:top w:val="none" w:sz="0" w:space="0" w:color="auto"/>
            <w:left w:val="none" w:sz="0" w:space="0" w:color="auto"/>
            <w:bottom w:val="none" w:sz="0" w:space="0" w:color="auto"/>
            <w:right w:val="none" w:sz="0" w:space="0" w:color="auto"/>
          </w:divBdr>
        </w:div>
      </w:divsChild>
    </w:div>
    <w:div w:id="1313755109">
      <w:marLeft w:val="0"/>
      <w:marRight w:val="0"/>
      <w:marTop w:val="0"/>
      <w:marBottom w:val="0"/>
      <w:divBdr>
        <w:top w:val="none" w:sz="0" w:space="0" w:color="auto"/>
        <w:left w:val="none" w:sz="0" w:space="0" w:color="auto"/>
        <w:bottom w:val="none" w:sz="0" w:space="0" w:color="auto"/>
        <w:right w:val="none" w:sz="0" w:space="0" w:color="auto"/>
      </w:divBdr>
      <w:divsChild>
        <w:div w:id="1308047659">
          <w:marLeft w:val="0"/>
          <w:marRight w:val="0"/>
          <w:marTop w:val="0"/>
          <w:marBottom w:val="0"/>
          <w:divBdr>
            <w:top w:val="none" w:sz="0" w:space="0" w:color="auto"/>
            <w:left w:val="none" w:sz="0" w:space="0" w:color="auto"/>
            <w:bottom w:val="none" w:sz="0" w:space="0" w:color="auto"/>
            <w:right w:val="none" w:sz="0" w:space="0" w:color="auto"/>
          </w:divBdr>
        </w:div>
      </w:divsChild>
    </w:div>
    <w:div w:id="1314410639">
      <w:marLeft w:val="0"/>
      <w:marRight w:val="0"/>
      <w:marTop w:val="0"/>
      <w:marBottom w:val="0"/>
      <w:divBdr>
        <w:top w:val="none" w:sz="0" w:space="0" w:color="auto"/>
        <w:left w:val="none" w:sz="0" w:space="0" w:color="auto"/>
        <w:bottom w:val="none" w:sz="0" w:space="0" w:color="auto"/>
        <w:right w:val="none" w:sz="0" w:space="0" w:color="auto"/>
      </w:divBdr>
      <w:divsChild>
        <w:div w:id="1080758615">
          <w:marLeft w:val="0"/>
          <w:marRight w:val="0"/>
          <w:marTop w:val="0"/>
          <w:marBottom w:val="0"/>
          <w:divBdr>
            <w:top w:val="none" w:sz="0" w:space="0" w:color="auto"/>
            <w:left w:val="none" w:sz="0" w:space="0" w:color="auto"/>
            <w:bottom w:val="none" w:sz="0" w:space="0" w:color="auto"/>
            <w:right w:val="none" w:sz="0" w:space="0" w:color="auto"/>
          </w:divBdr>
        </w:div>
      </w:divsChild>
    </w:div>
    <w:div w:id="1314944854">
      <w:marLeft w:val="0"/>
      <w:marRight w:val="0"/>
      <w:marTop w:val="0"/>
      <w:marBottom w:val="0"/>
      <w:divBdr>
        <w:top w:val="none" w:sz="0" w:space="0" w:color="auto"/>
        <w:left w:val="none" w:sz="0" w:space="0" w:color="auto"/>
        <w:bottom w:val="none" w:sz="0" w:space="0" w:color="auto"/>
        <w:right w:val="none" w:sz="0" w:space="0" w:color="auto"/>
      </w:divBdr>
      <w:divsChild>
        <w:div w:id="1154446236">
          <w:marLeft w:val="0"/>
          <w:marRight w:val="0"/>
          <w:marTop w:val="0"/>
          <w:marBottom w:val="0"/>
          <w:divBdr>
            <w:top w:val="none" w:sz="0" w:space="0" w:color="auto"/>
            <w:left w:val="none" w:sz="0" w:space="0" w:color="auto"/>
            <w:bottom w:val="none" w:sz="0" w:space="0" w:color="auto"/>
            <w:right w:val="none" w:sz="0" w:space="0" w:color="auto"/>
          </w:divBdr>
        </w:div>
      </w:divsChild>
    </w:div>
    <w:div w:id="1315187101">
      <w:bodyDiv w:val="1"/>
      <w:marLeft w:val="0"/>
      <w:marRight w:val="0"/>
      <w:marTop w:val="0"/>
      <w:marBottom w:val="0"/>
      <w:divBdr>
        <w:top w:val="none" w:sz="0" w:space="0" w:color="auto"/>
        <w:left w:val="none" w:sz="0" w:space="0" w:color="auto"/>
        <w:bottom w:val="none" w:sz="0" w:space="0" w:color="auto"/>
        <w:right w:val="none" w:sz="0" w:space="0" w:color="auto"/>
      </w:divBdr>
    </w:div>
    <w:div w:id="1315525791">
      <w:bodyDiv w:val="1"/>
      <w:marLeft w:val="0"/>
      <w:marRight w:val="0"/>
      <w:marTop w:val="0"/>
      <w:marBottom w:val="0"/>
      <w:divBdr>
        <w:top w:val="none" w:sz="0" w:space="0" w:color="auto"/>
        <w:left w:val="none" w:sz="0" w:space="0" w:color="auto"/>
        <w:bottom w:val="none" w:sz="0" w:space="0" w:color="auto"/>
        <w:right w:val="none" w:sz="0" w:space="0" w:color="auto"/>
      </w:divBdr>
    </w:div>
    <w:div w:id="1316379006">
      <w:marLeft w:val="0"/>
      <w:marRight w:val="0"/>
      <w:marTop w:val="0"/>
      <w:marBottom w:val="0"/>
      <w:divBdr>
        <w:top w:val="none" w:sz="0" w:space="0" w:color="auto"/>
        <w:left w:val="none" w:sz="0" w:space="0" w:color="auto"/>
        <w:bottom w:val="none" w:sz="0" w:space="0" w:color="auto"/>
        <w:right w:val="none" w:sz="0" w:space="0" w:color="auto"/>
      </w:divBdr>
      <w:divsChild>
        <w:div w:id="1905598602">
          <w:marLeft w:val="0"/>
          <w:marRight w:val="0"/>
          <w:marTop w:val="0"/>
          <w:marBottom w:val="0"/>
          <w:divBdr>
            <w:top w:val="none" w:sz="0" w:space="0" w:color="auto"/>
            <w:left w:val="none" w:sz="0" w:space="0" w:color="auto"/>
            <w:bottom w:val="none" w:sz="0" w:space="0" w:color="auto"/>
            <w:right w:val="none" w:sz="0" w:space="0" w:color="auto"/>
          </w:divBdr>
        </w:div>
      </w:divsChild>
    </w:div>
    <w:div w:id="1317345132">
      <w:marLeft w:val="0"/>
      <w:marRight w:val="0"/>
      <w:marTop w:val="0"/>
      <w:marBottom w:val="0"/>
      <w:divBdr>
        <w:top w:val="none" w:sz="0" w:space="0" w:color="auto"/>
        <w:left w:val="none" w:sz="0" w:space="0" w:color="auto"/>
        <w:bottom w:val="none" w:sz="0" w:space="0" w:color="auto"/>
        <w:right w:val="none" w:sz="0" w:space="0" w:color="auto"/>
      </w:divBdr>
      <w:divsChild>
        <w:div w:id="1354502597">
          <w:marLeft w:val="0"/>
          <w:marRight w:val="0"/>
          <w:marTop w:val="0"/>
          <w:marBottom w:val="0"/>
          <w:divBdr>
            <w:top w:val="none" w:sz="0" w:space="0" w:color="auto"/>
            <w:left w:val="none" w:sz="0" w:space="0" w:color="auto"/>
            <w:bottom w:val="none" w:sz="0" w:space="0" w:color="auto"/>
            <w:right w:val="none" w:sz="0" w:space="0" w:color="auto"/>
          </w:divBdr>
        </w:div>
      </w:divsChild>
    </w:div>
    <w:div w:id="1317951338">
      <w:marLeft w:val="0"/>
      <w:marRight w:val="0"/>
      <w:marTop w:val="0"/>
      <w:marBottom w:val="0"/>
      <w:divBdr>
        <w:top w:val="none" w:sz="0" w:space="0" w:color="auto"/>
        <w:left w:val="none" w:sz="0" w:space="0" w:color="auto"/>
        <w:bottom w:val="none" w:sz="0" w:space="0" w:color="auto"/>
        <w:right w:val="none" w:sz="0" w:space="0" w:color="auto"/>
      </w:divBdr>
      <w:divsChild>
        <w:div w:id="510343020">
          <w:marLeft w:val="0"/>
          <w:marRight w:val="0"/>
          <w:marTop w:val="0"/>
          <w:marBottom w:val="0"/>
          <w:divBdr>
            <w:top w:val="none" w:sz="0" w:space="0" w:color="auto"/>
            <w:left w:val="none" w:sz="0" w:space="0" w:color="auto"/>
            <w:bottom w:val="none" w:sz="0" w:space="0" w:color="auto"/>
            <w:right w:val="none" w:sz="0" w:space="0" w:color="auto"/>
          </w:divBdr>
        </w:div>
      </w:divsChild>
    </w:div>
    <w:div w:id="1318455719">
      <w:marLeft w:val="0"/>
      <w:marRight w:val="0"/>
      <w:marTop w:val="0"/>
      <w:marBottom w:val="0"/>
      <w:divBdr>
        <w:top w:val="none" w:sz="0" w:space="0" w:color="auto"/>
        <w:left w:val="none" w:sz="0" w:space="0" w:color="auto"/>
        <w:bottom w:val="none" w:sz="0" w:space="0" w:color="auto"/>
        <w:right w:val="none" w:sz="0" w:space="0" w:color="auto"/>
      </w:divBdr>
      <w:divsChild>
        <w:div w:id="1182815020">
          <w:marLeft w:val="0"/>
          <w:marRight w:val="0"/>
          <w:marTop w:val="0"/>
          <w:marBottom w:val="0"/>
          <w:divBdr>
            <w:top w:val="none" w:sz="0" w:space="0" w:color="auto"/>
            <w:left w:val="none" w:sz="0" w:space="0" w:color="auto"/>
            <w:bottom w:val="none" w:sz="0" w:space="0" w:color="auto"/>
            <w:right w:val="none" w:sz="0" w:space="0" w:color="auto"/>
          </w:divBdr>
        </w:div>
      </w:divsChild>
    </w:div>
    <w:div w:id="1318650218">
      <w:bodyDiv w:val="1"/>
      <w:marLeft w:val="0"/>
      <w:marRight w:val="0"/>
      <w:marTop w:val="0"/>
      <w:marBottom w:val="0"/>
      <w:divBdr>
        <w:top w:val="none" w:sz="0" w:space="0" w:color="auto"/>
        <w:left w:val="none" w:sz="0" w:space="0" w:color="auto"/>
        <w:bottom w:val="none" w:sz="0" w:space="0" w:color="auto"/>
        <w:right w:val="none" w:sz="0" w:space="0" w:color="auto"/>
      </w:divBdr>
    </w:div>
    <w:div w:id="1318917508">
      <w:marLeft w:val="0"/>
      <w:marRight w:val="0"/>
      <w:marTop w:val="0"/>
      <w:marBottom w:val="0"/>
      <w:divBdr>
        <w:top w:val="none" w:sz="0" w:space="0" w:color="auto"/>
        <w:left w:val="none" w:sz="0" w:space="0" w:color="auto"/>
        <w:bottom w:val="none" w:sz="0" w:space="0" w:color="auto"/>
        <w:right w:val="none" w:sz="0" w:space="0" w:color="auto"/>
      </w:divBdr>
      <w:divsChild>
        <w:div w:id="565606674">
          <w:marLeft w:val="0"/>
          <w:marRight w:val="0"/>
          <w:marTop w:val="0"/>
          <w:marBottom w:val="0"/>
          <w:divBdr>
            <w:top w:val="none" w:sz="0" w:space="0" w:color="auto"/>
            <w:left w:val="none" w:sz="0" w:space="0" w:color="auto"/>
            <w:bottom w:val="none" w:sz="0" w:space="0" w:color="auto"/>
            <w:right w:val="none" w:sz="0" w:space="0" w:color="auto"/>
          </w:divBdr>
        </w:div>
      </w:divsChild>
    </w:div>
    <w:div w:id="1321035077">
      <w:marLeft w:val="0"/>
      <w:marRight w:val="0"/>
      <w:marTop w:val="0"/>
      <w:marBottom w:val="0"/>
      <w:divBdr>
        <w:top w:val="none" w:sz="0" w:space="0" w:color="auto"/>
        <w:left w:val="none" w:sz="0" w:space="0" w:color="auto"/>
        <w:bottom w:val="none" w:sz="0" w:space="0" w:color="auto"/>
        <w:right w:val="none" w:sz="0" w:space="0" w:color="auto"/>
      </w:divBdr>
      <w:divsChild>
        <w:div w:id="2096316926">
          <w:marLeft w:val="0"/>
          <w:marRight w:val="0"/>
          <w:marTop w:val="0"/>
          <w:marBottom w:val="0"/>
          <w:divBdr>
            <w:top w:val="none" w:sz="0" w:space="0" w:color="auto"/>
            <w:left w:val="none" w:sz="0" w:space="0" w:color="auto"/>
            <w:bottom w:val="none" w:sz="0" w:space="0" w:color="auto"/>
            <w:right w:val="none" w:sz="0" w:space="0" w:color="auto"/>
          </w:divBdr>
        </w:div>
      </w:divsChild>
    </w:div>
    <w:div w:id="1321038896">
      <w:marLeft w:val="0"/>
      <w:marRight w:val="0"/>
      <w:marTop w:val="0"/>
      <w:marBottom w:val="0"/>
      <w:divBdr>
        <w:top w:val="none" w:sz="0" w:space="0" w:color="auto"/>
        <w:left w:val="none" w:sz="0" w:space="0" w:color="auto"/>
        <w:bottom w:val="none" w:sz="0" w:space="0" w:color="auto"/>
        <w:right w:val="none" w:sz="0" w:space="0" w:color="auto"/>
      </w:divBdr>
      <w:divsChild>
        <w:div w:id="1189368396">
          <w:marLeft w:val="0"/>
          <w:marRight w:val="0"/>
          <w:marTop w:val="0"/>
          <w:marBottom w:val="0"/>
          <w:divBdr>
            <w:top w:val="none" w:sz="0" w:space="0" w:color="auto"/>
            <w:left w:val="none" w:sz="0" w:space="0" w:color="auto"/>
            <w:bottom w:val="none" w:sz="0" w:space="0" w:color="auto"/>
            <w:right w:val="none" w:sz="0" w:space="0" w:color="auto"/>
          </w:divBdr>
        </w:div>
      </w:divsChild>
    </w:div>
    <w:div w:id="1321538592">
      <w:marLeft w:val="0"/>
      <w:marRight w:val="0"/>
      <w:marTop w:val="0"/>
      <w:marBottom w:val="0"/>
      <w:divBdr>
        <w:top w:val="none" w:sz="0" w:space="0" w:color="auto"/>
        <w:left w:val="none" w:sz="0" w:space="0" w:color="auto"/>
        <w:bottom w:val="none" w:sz="0" w:space="0" w:color="auto"/>
        <w:right w:val="none" w:sz="0" w:space="0" w:color="auto"/>
      </w:divBdr>
      <w:divsChild>
        <w:div w:id="1312097676">
          <w:marLeft w:val="0"/>
          <w:marRight w:val="0"/>
          <w:marTop w:val="0"/>
          <w:marBottom w:val="0"/>
          <w:divBdr>
            <w:top w:val="none" w:sz="0" w:space="0" w:color="auto"/>
            <w:left w:val="none" w:sz="0" w:space="0" w:color="auto"/>
            <w:bottom w:val="none" w:sz="0" w:space="0" w:color="auto"/>
            <w:right w:val="none" w:sz="0" w:space="0" w:color="auto"/>
          </w:divBdr>
        </w:div>
      </w:divsChild>
    </w:div>
    <w:div w:id="1321617942">
      <w:marLeft w:val="0"/>
      <w:marRight w:val="0"/>
      <w:marTop w:val="0"/>
      <w:marBottom w:val="0"/>
      <w:divBdr>
        <w:top w:val="none" w:sz="0" w:space="0" w:color="auto"/>
        <w:left w:val="none" w:sz="0" w:space="0" w:color="auto"/>
        <w:bottom w:val="none" w:sz="0" w:space="0" w:color="auto"/>
        <w:right w:val="none" w:sz="0" w:space="0" w:color="auto"/>
      </w:divBdr>
      <w:divsChild>
        <w:div w:id="879051576">
          <w:marLeft w:val="0"/>
          <w:marRight w:val="0"/>
          <w:marTop w:val="0"/>
          <w:marBottom w:val="0"/>
          <w:divBdr>
            <w:top w:val="none" w:sz="0" w:space="0" w:color="auto"/>
            <w:left w:val="none" w:sz="0" w:space="0" w:color="auto"/>
            <w:bottom w:val="none" w:sz="0" w:space="0" w:color="auto"/>
            <w:right w:val="none" w:sz="0" w:space="0" w:color="auto"/>
          </w:divBdr>
        </w:div>
      </w:divsChild>
    </w:div>
    <w:div w:id="1321927536">
      <w:marLeft w:val="0"/>
      <w:marRight w:val="0"/>
      <w:marTop w:val="0"/>
      <w:marBottom w:val="0"/>
      <w:divBdr>
        <w:top w:val="none" w:sz="0" w:space="0" w:color="auto"/>
        <w:left w:val="none" w:sz="0" w:space="0" w:color="auto"/>
        <w:bottom w:val="none" w:sz="0" w:space="0" w:color="auto"/>
        <w:right w:val="none" w:sz="0" w:space="0" w:color="auto"/>
      </w:divBdr>
    </w:div>
    <w:div w:id="1321927840">
      <w:marLeft w:val="0"/>
      <w:marRight w:val="0"/>
      <w:marTop w:val="0"/>
      <w:marBottom w:val="0"/>
      <w:divBdr>
        <w:top w:val="none" w:sz="0" w:space="0" w:color="auto"/>
        <w:left w:val="none" w:sz="0" w:space="0" w:color="auto"/>
        <w:bottom w:val="none" w:sz="0" w:space="0" w:color="auto"/>
        <w:right w:val="none" w:sz="0" w:space="0" w:color="auto"/>
      </w:divBdr>
      <w:divsChild>
        <w:div w:id="1035159762">
          <w:marLeft w:val="0"/>
          <w:marRight w:val="0"/>
          <w:marTop w:val="0"/>
          <w:marBottom w:val="0"/>
          <w:divBdr>
            <w:top w:val="none" w:sz="0" w:space="0" w:color="auto"/>
            <w:left w:val="none" w:sz="0" w:space="0" w:color="auto"/>
            <w:bottom w:val="none" w:sz="0" w:space="0" w:color="auto"/>
            <w:right w:val="none" w:sz="0" w:space="0" w:color="auto"/>
          </w:divBdr>
        </w:div>
      </w:divsChild>
    </w:div>
    <w:div w:id="1322153120">
      <w:bodyDiv w:val="1"/>
      <w:marLeft w:val="0"/>
      <w:marRight w:val="0"/>
      <w:marTop w:val="0"/>
      <w:marBottom w:val="0"/>
      <w:divBdr>
        <w:top w:val="none" w:sz="0" w:space="0" w:color="auto"/>
        <w:left w:val="none" w:sz="0" w:space="0" w:color="auto"/>
        <w:bottom w:val="none" w:sz="0" w:space="0" w:color="auto"/>
        <w:right w:val="none" w:sz="0" w:space="0" w:color="auto"/>
      </w:divBdr>
    </w:div>
    <w:div w:id="1322545756">
      <w:marLeft w:val="0"/>
      <w:marRight w:val="0"/>
      <w:marTop w:val="0"/>
      <w:marBottom w:val="0"/>
      <w:divBdr>
        <w:top w:val="none" w:sz="0" w:space="0" w:color="auto"/>
        <w:left w:val="none" w:sz="0" w:space="0" w:color="auto"/>
        <w:bottom w:val="none" w:sz="0" w:space="0" w:color="auto"/>
        <w:right w:val="none" w:sz="0" w:space="0" w:color="auto"/>
      </w:divBdr>
      <w:divsChild>
        <w:div w:id="641925339">
          <w:marLeft w:val="0"/>
          <w:marRight w:val="0"/>
          <w:marTop w:val="0"/>
          <w:marBottom w:val="0"/>
          <w:divBdr>
            <w:top w:val="none" w:sz="0" w:space="0" w:color="auto"/>
            <w:left w:val="none" w:sz="0" w:space="0" w:color="auto"/>
            <w:bottom w:val="none" w:sz="0" w:space="0" w:color="auto"/>
            <w:right w:val="none" w:sz="0" w:space="0" w:color="auto"/>
          </w:divBdr>
        </w:div>
      </w:divsChild>
    </w:div>
    <w:div w:id="1322730801">
      <w:marLeft w:val="0"/>
      <w:marRight w:val="0"/>
      <w:marTop w:val="0"/>
      <w:marBottom w:val="0"/>
      <w:divBdr>
        <w:top w:val="none" w:sz="0" w:space="0" w:color="auto"/>
        <w:left w:val="none" w:sz="0" w:space="0" w:color="auto"/>
        <w:bottom w:val="none" w:sz="0" w:space="0" w:color="auto"/>
        <w:right w:val="none" w:sz="0" w:space="0" w:color="auto"/>
      </w:divBdr>
      <w:divsChild>
        <w:div w:id="108741685">
          <w:marLeft w:val="0"/>
          <w:marRight w:val="0"/>
          <w:marTop w:val="0"/>
          <w:marBottom w:val="0"/>
          <w:divBdr>
            <w:top w:val="none" w:sz="0" w:space="0" w:color="auto"/>
            <w:left w:val="none" w:sz="0" w:space="0" w:color="auto"/>
            <w:bottom w:val="none" w:sz="0" w:space="0" w:color="auto"/>
            <w:right w:val="none" w:sz="0" w:space="0" w:color="auto"/>
          </w:divBdr>
        </w:div>
      </w:divsChild>
    </w:div>
    <w:div w:id="1322926123">
      <w:marLeft w:val="0"/>
      <w:marRight w:val="0"/>
      <w:marTop w:val="0"/>
      <w:marBottom w:val="0"/>
      <w:divBdr>
        <w:top w:val="none" w:sz="0" w:space="0" w:color="auto"/>
        <w:left w:val="none" w:sz="0" w:space="0" w:color="auto"/>
        <w:bottom w:val="none" w:sz="0" w:space="0" w:color="auto"/>
        <w:right w:val="none" w:sz="0" w:space="0" w:color="auto"/>
      </w:divBdr>
      <w:divsChild>
        <w:div w:id="1199389829">
          <w:marLeft w:val="0"/>
          <w:marRight w:val="0"/>
          <w:marTop w:val="0"/>
          <w:marBottom w:val="0"/>
          <w:divBdr>
            <w:top w:val="none" w:sz="0" w:space="0" w:color="auto"/>
            <w:left w:val="none" w:sz="0" w:space="0" w:color="auto"/>
            <w:bottom w:val="none" w:sz="0" w:space="0" w:color="auto"/>
            <w:right w:val="none" w:sz="0" w:space="0" w:color="auto"/>
          </w:divBdr>
        </w:div>
      </w:divsChild>
    </w:div>
    <w:div w:id="1323238466">
      <w:marLeft w:val="0"/>
      <w:marRight w:val="0"/>
      <w:marTop w:val="0"/>
      <w:marBottom w:val="0"/>
      <w:divBdr>
        <w:top w:val="none" w:sz="0" w:space="0" w:color="auto"/>
        <w:left w:val="none" w:sz="0" w:space="0" w:color="auto"/>
        <w:bottom w:val="none" w:sz="0" w:space="0" w:color="auto"/>
        <w:right w:val="none" w:sz="0" w:space="0" w:color="auto"/>
      </w:divBdr>
      <w:divsChild>
        <w:div w:id="454451959">
          <w:marLeft w:val="0"/>
          <w:marRight w:val="0"/>
          <w:marTop w:val="0"/>
          <w:marBottom w:val="0"/>
          <w:divBdr>
            <w:top w:val="none" w:sz="0" w:space="0" w:color="auto"/>
            <w:left w:val="none" w:sz="0" w:space="0" w:color="auto"/>
            <w:bottom w:val="none" w:sz="0" w:space="0" w:color="auto"/>
            <w:right w:val="none" w:sz="0" w:space="0" w:color="auto"/>
          </w:divBdr>
        </w:div>
      </w:divsChild>
    </w:div>
    <w:div w:id="1323316277">
      <w:marLeft w:val="0"/>
      <w:marRight w:val="0"/>
      <w:marTop w:val="0"/>
      <w:marBottom w:val="0"/>
      <w:divBdr>
        <w:top w:val="none" w:sz="0" w:space="0" w:color="auto"/>
        <w:left w:val="none" w:sz="0" w:space="0" w:color="auto"/>
        <w:bottom w:val="none" w:sz="0" w:space="0" w:color="auto"/>
        <w:right w:val="none" w:sz="0" w:space="0" w:color="auto"/>
      </w:divBdr>
      <w:divsChild>
        <w:div w:id="1638291868">
          <w:marLeft w:val="0"/>
          <w:marRight w:val="0"/>
          <w:marTop w:val="0"/>
          <w:marBottom w:val="0"/>
          <w:divBdr>
            <w:top w:val="none" w:sz="0" w:space="0" w:color="auto"/>
            <w:left w:val="none" w:sz="0" w:space="0" w:color="auto"/>
            <w:bottom w:val="none" w:sz="0" w:space="0" w:color="auto"/>
            <w:right w:val="none" w:sz="0" w:space="0" w:color="auto"/>
          </w:divBdr>
        </w:div>
      </w:divsChild>
    </w:div>
    <w:div w:id="1323583640">
      <w:bodyDiv w:val="1"/>
      <w:marLeft w:val="0"/>
      <w:marRight w:val="0"/>
      <w:marTop w:val="0"/>
      <w:marBottom w:val="0"/>
      <w:divBdr>
        <w:top w:val="none" w:sz="0" w:space="0" w:color="auto"/>
        <w:left w:val="none" w:sz="0" w:space="0" w:color="auto"/>
        <w:bottom w:val="none" w:sz="0" w:space="0" w:color="auto"/>
        <w:right w:val="none" w:sz="0" w:space="0" w:color="auto"/>
      </w:divBdr>
    </w:div>
    <w:div w:id="1323658067">
      <w:marLeft w:val="0"/>
      <w:marRight w:val="0"/>
      <w:marTop w:val="0"/>
      <w:marBottom w:val="0"/>
      <w:divBdr>
        <w:top w:val="none" w:sz="0" w:space="0" w:color="auto"/>
        <w:left w:val="none" w:sz="0" w:space="0" w:color="auto"/>
        <w:bottom w:val="none" w:sz="0" w:space="0" w:color="auto"/>
        <w:right w:val="none" w:sz="0" w:space="0" w:color="auto"/>
      </w:divBdr>
      <w:divsChild>
        <w:div w:id="731274112">
          <w:marLeft w:val="0"/>
          <w:marRight w:val="0"/>
          <w:marTop w:val="0"/>
          <w:marBottom w:val="0"/>
          <w:divBdr>
            <w:top w:val="none" w:sz="0" w:space="0" w:color="auto"/>
            <w:left w:val="none" w:sz="0" w:space="0" w:color="auto"/>
            <w:bottom w:val="none" w:sz="0" w:space="0" w:color="auto"/>
            <w:right w:val="none" w:sz="0" w:space="0" w:color="auto"/>
          </w:divBdr>
        </w:div>
      </w:divsChild>
    </w:div>
    <w:div w:id="1323970224">
      <w:marLeft w:val="0"/>
      <w:marRight w:val="0"/>
      <w:marTop w:val="0"/>
      <w:marBottom w:val="0"/>
      <w:divBdr>
        <w:top w:val="none" w:sz="0" w:space="0" w:color="auto"/>
        <w:left w:val="none" w:sz="0" w:space="0" w:color="auto"/>
        <w:bottom w:val="none" w:sz="0" w:space="0" w:color="auto"/>
        <w:right w:val="none" w:sz="0" w:space="0" w:color="auto"/>
      </w:divBdr>
      <w:divsChild>
        <w:div w:id="1274484179">
          <w:marLeft w:val="0"/>
          <w:marRight w:val="0"/>
          <w:marTop w:val="0"/>
          <w:marBottom w:val="0"/>
          <w:divBdr>
            <w:top w:val="none" w:sz="0" w:space="0" w:color="auto"/>
            <w:left w:val="none" w:sz="0" w:space="0" w:color="auto"/>
            <w:bottom w:val="none" w:sz="0" w:space="0" w:color="auto"/>
            <w:right w:val="none" w:sz="0" w:space="0" w:color="auto"/>
          </w:divBdr>
        </w:div>
      </w:divsChild>
    </w:div>
    <w:div w:id="1324548968">
      <w:marLeft w:val="0"/>
      <w:marRight w:val="0"/>
      <w:marTop w:val="0"/>
      <w:marBottom w:val="0"/>
      <w:divBdr>
        <w:top w:val="none" w:sz="0" w:space="0" w:color="auto"/>
        <w:left w:val="none" w:sz="0" w:space="0" w:color="auto"/>
        <w:bottom w:val="none" w:sz="0" w:space="0" w:color="auto"/>
        <w:right w:val="none" w:sz="0" w:space="0" w:color="auto"/>
      </w:divBdr>
      <w:divsChild>
        <w:div w:id="430125158">
          <w:marLeft w:val="0"/>
          <w:marRight w:val="0"/>
          <w:marTop w:val="0"/>
          <w:marBottom w:val="0"/>
          <w:divBdr>
            <w:top w:val="none" w:sz="0" w:space="0" w:color="auto"/>
            <w:left w:val="none" w:sz="0" w:space="0" w:color="auto"/>
            <w:bottom w:val="none" w:sz="0" w:space="0" w:color="auto"/>
            <w:right w:val="none" w:sz="0" w:space="0" w:color="auto"/>
          </w:divBdr>
        </w:div>
      </w:divsChild>
    </w:div>
    <w:div w:id="1325088877">
      <w:marLeft w:val="0"/>
      <w:marRight w:val="0"/>
      <w:marTop w:val="0"/>
      <w:marBottom w:val="0"/>
      <w:divBdr>
        <w:top w:val="none" w:sz="0" w:space="0" w:color="auto"/>
        <w:left w:val="none" w:sz="0" w:space="0" w:color="auto"/>
        <w:bottom w:val="none" w:sz="0" w:space="0" w:color="auto"/>
        <w:right w:val="none" w:sz="0" w:space="0" w:color="auto"/>
      </w:divBdr>
      <w:divsChild>
        <w:div w:id="1042443490">
          <w:marLeft w:val="0"/>
          <w:marRight w:val="0"/>
          <w:marTop w:val="0"/>
          <w:marBottom w:val="0"/>
          <w:divBdr>
            <w:top w:val="none" w:sz="0" w:space="0" w:color="auto"/>
            <w:left w:val="none" w:sz="0" w:space="0" w:color="auto"/>
            <w:bottom w:val="none" w:sz="0" w:space="0" w:color="auto"/>
            <w:right w:val="none" w:sz="0" w:space="0" w:color="auto"/>
          </w:divBdr>
        </w:div>
      </w:divsChild>
    </w:div>
    <w:div w:id="1325165072">
      <w:marLeft w:val="0"/>
      <w:marRight w:val="0"/>
      <w:marTop w:val="0"/>
      <w:marBottom w:val="0"/>
      <w:divBdr>
        <w:top w:val="none" w:sz="0" w:space="0" w:color="auto"/>
        <w:left w:val="none" w:sz="0" w:space="0" w:color="auto"/>
        <w:bottom w:val="none" w:sz="0" w:space="0" w:color="auto"/>
        <w:right w:val="none" w:sz="0" w:space="0" w:color="auto"/>
      </w:divBdr>
      <w:divsChild>
        <w:div w:id="13894058">
          <w:marLeft w:val="0"/>
          <w:marRight w:val="0"/>
          <w:marTop w:val="0"/>
          <w:marBottom w:val="0"/>
          <w:divBdr>
            <w:top w:val="none" w:sz="0" w:space="0" w:color="auto"/>
            <w:left w:val="none" w:sz="0" w:space="0" w:color="auto"/>
            <w:bottom w:val="none" w:sz="0" w:space="0" w:color="auto"/>
            <w:right w:val="none" w:sz="0" w:space="0" w:color="auto"/>
          </w:divBdr>
        </w:div>
      </w:divsChild>
    </w:div>
    <w:div w:id="1325477280">
      <w:marLeft w:val="0"/>
      <w:marRight w:val="0"/>
      <w:marTop w:val="0"/>
      <w:marBottom w:val="0"/>
      <w:divBdr>
        <w:top w:val="none" w:sz="0" w:space="0" w:color="auto"/>
        <w:left w:val="none" w:sz="0" w:space="0" w:color="auto"/>
        <w:bottom w:val="none" w:sz="0" w:space="0" w:color="auto"/>
        <w:right w:val="none" w:sz="0" w:space="0" w:color="auto"/>
      </w:divBdr>
      <w:divsChild>
        <w:div w:id="361563318">
          <w:marLeft w:val="0"/>
          <w:marRight w:val="0"/>
          <w:marTop w:val="0"/>
          <w:marBottom w:val="0"/>
          <w:divBdr>
            <w:top w:val="none" w:sz="0" w:space="0" w:color="auto"/>
            <w:left w:val="none" w:sz="0" w:space="0" w:color="auto"/>
            <w:bottom w:val="none" w:sz="0" w:space="0" w:color="auto"/>
            <w:right w:val="none" w:sz="0" w:space="0" w:color="auto"/>
          </w:divBdr>
        </w:div>
      </w:divsChild>
    </w:div>
    <w:div w:id="1325743118">
      <w:bodyDiv w:val="1"/>
      <w:marLeft w:val="0"/>
      <w:marRight w:val="0"/>
      <w:marTop w:val="0"/>
      <w:marBottom w:val="0"/>
      <w:divBdr>
        <w:top w:val="none" w:sz="0" w:space="0" w:color="auto"/>
        <w:left w:val="none" w:sz="0" w:space="0" w:color="auto"/>
        <w:bottom w:val="none" w:sz="0" w:space="0" w:color="auto"/>
        <w:right w:val="none" w:sz="0" w:space="0" w:color="auto"/>
      </w:divBdr>
    </w:div>
    <w:div w:id="1326350295">
      <w:marLeft w:val="0"/>
      <w:marRight w:val="0"/>
      <w:marTop w:val="0"/>
      <w:marBottom w:val="0"/>
      <w:divBdr>
        <w:top w:val="none" w:sz="0" w:space="0" w:color="auto"/>
        <w:left w:val="none" w:sz="0" w:space="0" w:color="auto"/>
        <w:bottom w:val="none" w:sz="0" w:space="0" w:color="auto"/>
        <w:right w:val="none" w:sz="0" w:space="0" w:color="auto"/>
      </w:divBdr>
      <w:divsChild>
        <w:div w:id="1619604799">
          <w:marLeft w:val="0"/>
          <w:marRight w:val="0"/>
          <w:marTop w:val="0"/>
          <w:marBottom w:val="0"/>
          <w:divBdr>
            <w:top w:val="none" w:sz="0" w:space="0" w:color="auto"/>
            <w:left w:val="none" w:sz="0" w:space="0" w:color="auto"/>
            <w:bottom w:val="none" w:sz="0" w:space="0" w:color="auto"/>
            <w:right w:val="none" w:sz="0" w:space="0" w:color="auto"/>
          </w:divBdr>
        </w:div>
      </w:divsChild>
    </w:div>
    <w:div w:id="1326739380">
      <w:marLeft w:val="0"/>
      <w:marRight w:val="0"/>
      <w:marTop w:val="0"/>
      <w:marBottom w:val="0"/>
      <w:divBdr>
        <w:top w:val="none" w:sz="0" w:space="0" w:color="auto"/>
        <w:left w:val="none" w:sz="0" w:space="0" w:color="auto"/>
        <w:bottom w:val="none" w:sz="0" w:space="0" w:color="auto"/>
        <w:right w:val="none" w:sz="0" w:space="0" w:color="auto"/>
      </w:divBdr>
      <w:divsChild>
        <w:div w:id="1955400410">
          <w:marLeft w:val="0"/>
          <w:marRight w:val="0"/>
          <w:marTop w:val="0"/>
          <w:marBottom w:val="0"/>
          <w:divBdr>
            <w:top w:val="none" w:sz="0" w:space="0" w:color="auto"/>
            <w:left w:val="none" w:sz="0" w:space="0" w:color="auto"/>
            <w:bottom w:val="none" w:sz="0" w:space="0" w:color="auto"/>
            <w:right w:val="none" w:sz="0" w:space="0" w:color="auto"/>
          </w:divBdr>
        </w:div>
      </w:divsChild>
    </w:div>
    <w:div w:id="1327048039">
      <w:marLeft w:val="0"/>
      <w:marRight w:val="0"/>
      <w:marTop w:val="0"/>
      <w:marBottom w:val="0"/>
      <w:divBdr>
        <w:top w:val="none" w:sz="0" w:space="0" w:color="auto"/>
        <w:left w:val="none" w:sz="0" w:space="0" w:color="auto"/>
        <w:bottom w:val="none" w:sz="0" w:space="0" w:color="auto"/>
        <w:right w:val="none" w:sz="0" w:space="0" w:color="auto"/>
      </w:divBdr>
      <w:divsChild>
        <w:div w:id="911619051">
          <w:marLeft w:val="0"/>
          <w:marRight w:val="0"/>
          <w:marTop w:val="0"/>
          <w:marBottom w:val="0"/>
          <w:divBdr>
            <w:top w:val="none" w:sz="0" w:space="0" w:color="auto"/>
            <w:left w:val="none" w:sz="0" w:space="0" w:color="auto"/>
            <w:bottom w:val="none" w:sz="0" w:space="0" w:color="auto"/>
            <w:right w:val="none" w:sz="0" w:space="0" w:color="auto"/>
          </w:divBdr>
        </w:div>
      </w:divsChild>
    </w:div>
    <w:div w:id="1327854397">
      <w:bodyDiv w:val="1"/>
      <w:marLeft w:val="0"/>
      <w:marRight w:val="0"/>
      <w:marTop w:val="0"/>
      <w:marBottom w:val="0"/>
      <w:divBdr>
        <w:top w:val="none" w:sz="0" w:space="0" w:color="auto"/>
        <w:left w:val="none" w:sz="0" w:space="0" w:color="auto"/>
        <w:bottom w:val="none" w:sz="0" w:space="0" w:color="auto"/>
        <w:right w:val="none" w:sz="0" w:space="0" w:color="auto"/>
      </w:divBdr>
    </w:div>
    <w:div w:id="1328439626">
      <w:marLeft w:val="0"/>
      <w:marRight w:val="0"/>
      <w:marTop w:val="0"/>
      <w:marBottom w:val="0"/>
      <w:divBdr>
        <w:top w:val="none" w:sz="0" w:space="0" w:color="auto"/>
        <w:left w:val="none" w:sz="0" w:space="0" w:color="auto"/>
        <w:bottom w:val="none" w:sz="0" w:space="0" w:color="auto"/>
        <w:right w:val="none" w:sz="0" w:space="0" w:color="auto"/>
      </w:divBdr>
      <w:divsChild>
        <w:div w:id="87434011">
          <w:marLeft w:val="0"/>
          <w:marRight w:val="0"/>
          <w:marTop w:val="0"/>
          <w:marBottom w:val="0"/>
          <w:divBdr>
            <w:top w:val="none" w:sz="0" w:space="0" w:color="auto"/>
            <w:left w:val="none" w:sz="0" w:space="0" w:color="auto"/>
            <w:bottom w:val="none" w:sz="0" w:space="0" w:color="auto"/>
            <w:right w:val="none" w:sz="0" w:space="0" w:color="auto"/>
          </w:divBdr>
        </w:div>
      </w:divsChild>
    </w:div>
    <w:div w:id="1328484821">
      <w:bodyDiv w:val="1"/>
      <w:marLeft w:val="0"/>
      <w:marRight w:val="0"/>
      <w:marTop w:val="0"/>
      <w:marBottom w:val="0"/>
      <w:divBdr>
        <w:top w:val="none" w:sz="0" w:space="0" w:color="auto"/>
        <w:left w:val="none" w:sz="0" w:space="0" w:color="auto"/>
        <w:bottom w:val="none" w:sz="0" w:space="0" w:color="auto"/>
        <w:right w:val="none" w:sz="0" w:space="0" w:color="auto"/>
      </w:divBdr>
    </w:div>
    <w:div w:id="1328942859">
      <w:marLeft w:val="0"/>
      <w:marRight w:val="0"/>
      <w:marTop w:val="0"/>
      <w:marBottom w:val="0"/>
      <w:divBdr>
        <w:top w:val="none" w:sz="0" w:space="0" w:color="auto"/>
        <w:left w:val="none" w:sz="0" w:space="0" w:color="auto"/>
        <w:bottom w:val="none" w:sz="0" w:space="0" w:color="auto"/>
        <w:right w:val="none" w:sz="0" w:space="0" w:color="auto"/>
      </w:divBdr>
      <w:divsChild>
        <w:div w:id="1986662229">
          <w:marLeft w:val="0"/>
          <w:marRight w:val="0"/>
          <w:marTop w:val="0"/>
          <w:marBottom w:val="0"/>
          <w:divBdr>
            <w:top w:val="none" w:sz="0" w:space="0" w:color="auto"/>
            <w:left w:val="none" w:sz="0" w:space="0" w:color="auto"/>
            <w:bottom w:val="none" w:sz="0" w:space="0" w:color="auto"/>
            <w:right w:val="none" w:sz="0" w:space="0" w:color="auto"/>
          </w:divBdr>
        </w:div>
      </w:divsChild>
    </w:div>
    <w:div w:id="1329208494">
      <w:marLeft w:val="0"/>
      <w:marRight w:val="0"/>
      <w:marTop w:val="0"/>
      <w:marBottom w:val="0"/>
      <w:divBdr>
        <w:top w:val="none" w:sz="0" w:space="0" w:color="auto"/>
        <w:left w:val="none" w:sz="0" w:space="0" w:color="auto"/>
        <w:bottom w:val="none" w:sz="0" w:space="0" w:color="auto"/>
        <w:right w:val="none" w:sz="0" w:space="0" w:color="auto"/>
      </w:divBdr>
      <w:divsChild>
        <w:div w:id="241375142">
          <w:marLeft w:val="0"/>
          <w:marRight w:val="0"/>
          <w:marTop w:val="0"/>
          <w:marBottom w:val="0"/>
          <w:divBdr>
            <w:top w:val="none" w:sz="0" w:space="0" w:color="auto"/>
            <w:left w:val="none" w:sz="0" w:space="0" w:color="auto"/>
            <w:bottom w:val="none" w:sz="0" w:space="0" w:color="auto"/>
            <w:right w:val="none" w:sz="0" w:space="0" w:color="auto"/>
          </w:divBdr>
        </w:div>
      </w:divsChild>
    </w:div>
    <w:div w:id="1329401645">
      <w:bodyDiv w:val="1"/>
      <w:marLeft w:val="0"/>
      <w:marRight w:val="0"/>
      <w:marTop w:val="0"/>
      <w:marBottom w:val="0"/>
      <w:divBdr>
        <w:top w:val="none" w:sz="0" w:space="0" w:color="auto"/>
        <w:left w:val="none" w:sz="0" w:space="0" w:color="auto"/>
        <w:bottom w:val="none" w:sz="0" w:space="0" w:color="auto"/>
        <w:right w:val="none" w:sz="0" w:space="0" w:color="auto"/>
      </w:divBdr>
    </w:div>
    <w:div w:id="1331107133">
      <w:marLeft w:val="0"/>
      <w:marRight w:val="0"/>
      <w:marTop w:val="0"/>
      <w:marBottom w:val="0"/>
      <w:divBdr>
        <w:top w:val="none" w:sz="0" w:space="0" w:color="auto"/>
        <w:left w:val="none" w:sz="0" w:space="0" w:color="auto"/>
        <w:bottom w:val="none" w:sz="0" w:space="0" w:color="auto"/>
        <w:right w:val="none" w:sz="0" w:space="0" w:color="auto"/>
      </w:divBdr>
      <w:divsChild>
        <w:div w:id="707606197">
          <w:marLeft w:val="0"/>
          <w:marRight w:val="0"/>
          <w:marTop w:val="0"/>
          <w:marBottom w:val="0"/>
          <w:divBdr>
            <w:top w:val="none" w:sz="0" w:space="0" w:color="auto"/>
            <w:left w:val="none" w:sz="0" w:space="0" w:color="auto"/>
            <w:bottom w:val="none" w:sz="0" w:space="0" w:color="auto"/>
            <w:right w:val="none" w:sz="0" w:space="0" w:color="auto"/>
          </w:divBdr>
        </w:div>
      </w:divsChild>
    </w:div>
    <w:div w:id="1332222569">
      <w:marLeft w:val="0"/>
      <w:marRight w:val="0"/>
      <w:marTop w:val="0"/>
      <w:marBottom w:val="0"/>
      <w:divBdr>
        <w:top w:val="none" w:sz="0" w:space="0" w:color="auto"/>
        <w:left w:val="none" w:sz="0" w:space="0" w:color="auto"/>
        <w:bottom w:val="none" w:sz="0" w:space="0" w:color="auto"/>
        <w:right w:val="none" w:sz="0" w:space="0" w:color="auto"/>
      </w:divBdr>
    </w:div>
    <w:div w:id="1332835590">
      <w:marLeft w:val="0"/>
      <w:marRight w:val="0"/>
      <w:marTop w:val="0"/>
      <w:marBottom w:val="0"/>
      <w:divBdr>
        <w:top w:val="none" w:sz="0" w:space="0" w:color="auto"/>
        <w:left w:val="none" w:sz="0" w:space="0" w:color="auto"/>
        <w:bottom w:val="none" w:sz="0" w:space="0" w:color="auto"/>
        <w:right w:val="none" w:sz="0" w:space="0" w:color="auto"/>
      </w:divBdr>
      <w:divsChild>
        <w:div w:id="687802207">
          <w:marLeft w:val="0"/>
          <w:marRight w:val="0"/>
          <w:marTop w:val="0"/>
          <w:marBottom w:val="0"/>
          <w:divBdr>
            <w:top w:val="none" w:sz="0" w:space="0" w:color="auto"/>
            <w:left w:val="none" w:sz="0" w:space="0" w:color="auto"/>
            <w:bottom w:val="none" w:sz="0" w:space="0" w:color="auto"/>
            <w:right w:val="none" w:sz="0" w:space="0" w:color="auto"/>
          </w:divBdr>
        </w:div>
      </w:divsChild>
    </w:div>
    <w:div w:id="1333606433">
      <w:marLeft w:val="0"/>
      <w:marRight w:val="0"/>
      <w:marTop w:val="0"/>
      <w:marBottom w:val="0"/>
      <w:divBdr>
        <w:top w:val="none" w:sz="0" w:space="0" w:color="auto"/>
        <w:left w:val="none" w:sz="0" w:space="0" w:color="auto"/>
        <w:bottom w:val="none" w:sz="0" w:space="0" w:color="auto"/>
        <w:right w:val="none" w:sz="0" w:space="0" w:color="auto"/>
      </w:divBdr>
      <w:divsChild>
        <w:div w:id="375084800">
          <w:marLeft w:val="0"/>
          <w:marRight w:val="0"/>
          <w:marTop w:val="0"/>
          <w:marBottom w:val="0"/>
          <w:divBdr>
            <w:top w:val="none" w:sz="0" w:space="0" w:color="auto"/>
            <w:left w:val="none" w:sz="0" w:space="0" w:color="auto"/>
            <w:bottom w:val="none" w:sz="0" w:space="0" w:color="auto"/>
            <w:right w:val="none" w:sz="0" w:space="0" w:color="auto"/>
          </w:divBdr>
        </w:div>
      </w:divsChild>
    </w:div>
    <w:div w:id="1333723696">
      <w:marLeft w:val="0"/>
      <w:marRight w:val="0"/>
      <w:marTop w:val="0"/>
      <w:marBottom w:val="0"/>
      <w:divBdr>
        <w:top w:val="none" w:sz="0" w:space="0" w:color="auto"/>
        <w:left w:val="none" w:sz="0" w:space="0" w:color="auto"/>
        <w:bottom w:val="none" w:sz="0" w:space="0" w:color="auto"/>
        <w:right w:val="none" w:sz="0" w:space="0" w:color="auto"/>
      </w:divBdr>
      <w:divsChild>
        <w:div w:id="730008168">
          <w:marLeft w:val="0"/>
          <w:marRight w:val="0"/>
          <w:marTop w:val="0"/>
          <w:marBottom w:val="0"/>
          <w:divBdr>
            <w:top w:val="none" w:sz="0" w:space="0" w:color="auto"/>
            <w:left w:val="none" w:sz="0" w:space="0" w:color="auto"/>
            <w:bottom w:val="none" w:sz="0" w:space="0" w:color="auto"/>
            <w:right w:val="none" w:sz="0" w:space="0" w:color="auto"/>
          </w:divBdr>
        </w:div>
      </w:divsChild>
    </w:div>
    <w:div w:id="1334382562">
      <w:marLeft w:val="0"/>
      <w:marRight w:val="0"/>
      <w:marTop w:val="0"/>
      <w:marBottom w:val="0"/>
      <w:divBdr>
        <w:top w:val="none" w:sz="0" w:space="0" w:color="auto"/>
        <w:left w:val="none" w:sz="0" w:space="0" w:color="auto"/>
        <w:bottom w:val="none" w:sz="0" w:space="0" w:color="auto"/>
        <w:right w:val="none" w:sz="0" w:space="0" w:color="auto"/>
      </w:divBdr>
      <w:divsChild>
        <w:div w:id="821432727">
          <w:marLeft w:val="0"/>
          <w:marRight w:val="0"/>
          <w:marTop w:val="0"/>
          <w:marBottom w:val="0"/>
          <w:divBdr>
            <w:top w:val="none" w:sz="0" w:space="0" w:color="auto"/>
            <w:left w:val="none" w:sz="0" w:space="0" w:color="auto"/>
            <w:bottom w:val="none" w:sz="0" w:space="0" w:color="auto"/>
            <w:right w:val="none" w:sz="0" w:space="0" w:color="auto"/>
          </w:divBdr>
        </w:div>
      </w:divsChild>
    </w:div>
    <w:div w:id="1334527025">
      <w:marLeft w:val="0"/>
      <w:marRight w:val="0"/>
      <w:marTop w:val="0"/>
      <w:marBottom w:val="0"/>
      <w:divBdr>
        <w:top w:val="none" w:sz="0" w:space="0" w:color="auto"/>
        <w:left w:val="none" w:sz="0" w:space="0" w:color="auto"/>
        <w:bottom w:val="none" w:sz="0" w:space="0" w:color="auto"/>
        <w:right w:val="none" w:sz="0" w:space="0" w:color="auto"/>
      </w:divBdr>
      <w:divsChild>
        <w:div w:id="153228582">
          <w:marLeft w:val="0"/>
          <w:marRight w:val="0"/>
          <w:marTop w:val="0"/>
          <w:marBottom w:val="0"/>
          <w:divBdr>
            <w:top w:val="none" w:sz="0" w:space="0" w:color="auto"/>
            <w:left w:val="none" w:sz="0" w:space="0" w:color="auto"/>
            <w:bottom w:val="none" w:sz="0" w:space="0" w:color="auto"/>
            <w:right w:val="none" w:sz="0" w:space="0" w:color="auto"/>
          </w:divBdr>
        </w:div>
      </w:divsChild>
    </w:div>
    <w:div w:id="1334600555">
      <w:marLeft w:val="0"/>
      <w:marRight w:val="0"/>
      <w:marTop w:val="0"/>
      <w:marBottom w:val="0"/>
      <w:divBdr>
        <w:top w:val="none" w:sz="0" w:space="0" w:color="auto"/>
        <w:left w:val="none" w:sz="0" w:space="0" w:color="auto"/>
        <w:bottom w:val="none" w:sz="0" w:space="0" w:color="auto"/>
        <w:right w:val="none" w:sz="0" w:space="0" w:color="auto"/>
      </w:divBdr>
      <w:divsChild>
        <w:div w:id="1277836147">
          <w:marLeft w:val="0"/>
          <w:marRight w:val="0"/>
          <w:marTop w:val="0"/>
          <w:marBottom w:val="0"/>
          <w:divBdr>
            <w:top w:val="none" w:sz="0" w:space="0" w:color="auto"/>
            <w:left w:val="none" w:sz="0" w:space="0" w:color="auto"/>
            <w:bottom w:val="none" w:sz="0" w:space="0" w:color="auto"/>
            <w:right w:val="none" w:sz="0" w:space="0" w:color="auto"/>
          </w:divBdr>
        </w:div>
      </w:divsChild>
    </w:div>
    <w:div w:id="1335493769">
      <w:marLeft w:val="0"/>
      <w:marRight w:val="0"/>
      <w:marTop w:val="0"/>
      <w:marBottom w:val="0"/>
      <w:divBdr>
        <w:top w:val="none" w:sz="0" w:space="0" w:color="auto"/>
        <w:left w:val="none" w:sz="0" w:space="0" w:color="auto"/>
        <w:bottom w:val="none" w:sz="0" w:space="0" w:color="auto"/>
        <w:right w:val="none" w:sz="0" w:space="0" w:color="auto"/>
      </w:divBdr>
      <w:divsChild>
        <w:div w:id="1773428117">
          <w:marLeft w:val="0"/>
          <w:marRight w:val="0"/>
          <w:marTop w:val="0"/>
          <w:marBottom w:val="0"/>
          <w:divBdr>
            <w:top w:val="none" w:sz="0" w:space="0" w:color="auto"/>
            <w:left w:val="none" w:sz="0" w:space="0" w:color="auto"/>
            <w:bottom w:val="none" w:sz="0" w:space="0" w:color="auto"/>
            <w:right w:val="none" w:sz="0" w:space="0" w:color="auto"/>
          </w:divBdr>
        </w:div>
      </w:divsChild>
    </w:div>
    <w:div w:id="1336154666">
      <w:marLeft w:val="0"/>
      <w:marRight w:val="0"/>
      <w:marTop w:val="0"/>
      <w:marBottom w:val="0"/>
      <w:divBdr>
        <w:top w:val="none" w:sz="0" w:space="0" w:color="auto"/>
        <w:left w:val="none" w:sz="0" w:space="0" w:color="auto"/>
        <w:bottom w:val="none" w:sz="0" w:space="0" w:color="auto"/>
        <w:right w:val="none" w:sz="0" w:space="0" w:color="auto"/>
      </w:divBdr>
      <w:divsChild>
        <w:div w:id="1466196370">
          <w:marLeft w:val="0"/>
          <w:marRight w:val="0"/>
          <w:marTop w:val="0"/>
          <w:marBottom w:val="0"/>
          <w:divBdr>
            <w:top w:val="none" w:sz="0" w:space="0" w:color="auto"/>
            <w:left w:val="none" w:sz="0" w:space="0" w:color="auto"/>
            <w:bottom w:val="none" w:sz="0" w:space="0" w:color="auto"/>
            <w:right w:val="none" w:sz="0" w:space="0" w:color="auto"/>
          </w:divBdr>
        </w:div>
      </w:divsChild>
    </w:div>
    <w:div w:id="1336765741">
      <w:marLeft w:val="0"/>
      <w:marRight w:val="0"/>
      <w:marTop w:val="0"/>
      <w:marBottom w:val="0"/>
      <w:divBdr>
        <w:top w:val="none" w:sz="0" w:space="0" w:color="auto"/>
        <w:left w:val="none" w:sz="0" w:space="0" w:color="auto"/>
        <w:bottom w:val="none" w:sz="0" w:space="0" w:color="auto"/>
        <w:right w:val="none" w:sz="0" w:space="0" w:color="auto"/>
      </w:divBdr>
      <w:divsChild>
        <w:div w:id="956177759">
          <w:marLeft w:val="0"/>
          <w:marRight w:val="0"/>
          <w:marTop w:val="0"/>
          <w:marBottom w:val="0"/>
          <w:divBdr>
            <w:top w:val="none" w:sz="0" w:space="0" w:color="auto"/>
            <w:left w:val="none" w:sz="0" w:space="0" w:color="auto"/>
            <w:bottom w:val="none" w:sz="0" w:space="0" w:color="auto"/>
            <w:right w:val="none" w:sz="0" w:space="0" w:color="auto"/>
          </w:divBdr>
        </w:div>
      </w:divsChild>
    </w:div>
    <w:div w:id="1336957938">
      <w:marLeft w:val="0"/>
      <w:marRight w:val="0"/>
      <w:marTop w:val="0"/>
      <w:marBottom w:val="0"/>
      <w:divBdr>
        <w:top w:val="none" w:sz="0" w:space="0" w:color="auto"/>
        <w:left w:val="none" w:sz="0" w:space="0" w:color="auto"/>
        <w:bottom w:val="none" w:sz="0" w:space="0" w:color="auto"/>
        <w:right w:val="none" w:sz="0" w:space="0" w:color="auto"/>
      </w:divBdr>
      <w:divsChild>
        <w:div w:id="2084182910">
          <w:marLeft w:val="0"/>
          <w:marRight w:val="0"/>
          <w:marTop w:val="0"/>
          <w:marBottom w:val="0"/>
          <w:divBdr>
            <w:top w:val="none" w:sz="0" w:space="0" w:color="auto"/>
            <w:left w:val="none" w:sz="0" w:space="0" w:color="auto"/>
            <w:bottom w:val="none" w:sz="0" w:space="0" w:color="auto"/>
            <w:right w:val="none" w:sz="0" w:space="0" w:color="auto"/>
          </w:divBdr>
        </w:div>
      </w:divsChild>
    </w:div>
    <w:div w:id="1337726453">
      <w:marLeft w:val="0"/>
      <w:marRight w:val="0"/>
      <w:marTop w:val="0"/>
      <w:marBottom w:val="0"/>
      <w:divBdr>
        <w:top w:val="none" w:sz="0" w:space="0" w:color="auto"/>
        <w:left w:val="none" w:sz="0" w:space="0" w:color="auto"/>
        <w:bottom w:val="none" w:sz="0" w:space="0" w:color="auto"/>
        <w:right w:val="none" w:sz="0" w:space="0" w:color="auto"/>
      </w:divBdr>
      <w:divsChild>
        <w:div w:id="1954706616">
          <w:marLeft w:val="0"/>
          <w:marRight w:val="0"/>
          <w:marTop w:val="0"/>
          <w:marBottom w:val="0"/>
          <w:divBdr>
            <w:top w:val="none" w:sz="0" w:space="0" w:color="auto"/>
            <w:left w:val="none" w:sz="0" w:space="0" w:color="auto"/>
            <w:bottom w:val="none" w:sz="0" w:space="0" w:color="auto"/>
            <w:right w:val="none" w:sz="0" w:space="0" w:color="auto"/>
          </w:divBdr>
        </w:div>
      </w:divsChild>
    </w:div>
    <w:div w:id="1338575039">
      <w:marLeft w:val="0"/>
      <w:marRight w:val="0"/>
      <w:marTop w:val="0"/>
      <w:marBottom w:val="0"/>
      <w:divBdr>
        <w:top w:val="none" w:sz="0" w:space="0" w:color="auto"/>
        <w:left w:val="none" w:sz="0" w:space="0" w:color="auto"/>
        <w:bottom w:val="none" w:sz="0" w:space="0" w:color="auto"/>
        <w:right w:val="none" w:sz="0" w:space="0" w:color="auto"/>
      </w:divBdr>
      <w:divsChild>
        <w:div w:id="213123501">
          <w:marLeft w:val="0"/>
          <w:marRight w:val="0"/>
          <w:marTop w:val="0"/>
          <w:marBottom w:val="0"/>
          <w:divBdr>
            <w:top w:val="none" w:sz="0" w:space="0" w:color="auto"/>
            <w:left w:val="none" w:sz="0" w:space="0" w:color="auto"/>
            <w:bottom w:val="none" w:sz="0" w:space="0" w:color="auto"/>
            <w:right w:val="none" w:sz="0" w:space="0" w:color="auto"/>
          </w:divBdr>
        </w:div>
      </w:divsChild>
    </w:div>
    <w:div w:id="1338732223">
      <w:marLeft w:val="0"/>
      <w:marRight w:val="0"/>
      <w:marTop w:val="0"/>
      <w:marBottom w:val="0"/>
      <w:divBdr>
        <w:top w:val="none" w:sz="0" w:space="0" w:color="auto"/>
        <w:left w:val="none" w:sz="0" w:space="0" w:color="auto"/>
        <w:bottom w:val="none" w:sz="0" w:space="0" w:color="auto"/>
        <w:right w:val="none" w:sz="0" w:space="0" w:color="auto"/>
      </w:divBdr>
      <w:divsChild>
        <w:div w:id="587542553">
          <w:marLeft w:val="0"/>
          <w:marRight w:val="0"/>
          <w:marTop w:val="0"/>
          <w:marBottom w:val="0"/>
          <w:divBdr>
            <w:top w:val="none" w:sz="0" w:space="0" w:color="auto"/>
            <w:left w:val="none" w:sz="0" w:space="0" w:color="auto"/>
            <w:bottom w:val="none" w:sz="0" w:space="0" w:color="auto"/>
            <w:right w:val="none" w:sz="0" w:space="0" w:color="auto"/>
          </w:divBdr>
        </w:div>
      </w:divsChild>
    </w:div>
    <w:div w:id="1338969467">
      <w:bodyDiv w:val="1"/>
      <w:marLeft w:val="0"/>
      <w:marRight w:val="0"/>
      <w:marTop w:val="0"/>
      <w:marBottom w:val="0"/>
      <w:divBdr>
        <w:top w:val="none" w:sz="0" w:space="0" w:color="auto"/>
        <w:left w:val="none" w:sz="0" w:space="0" w:color="auto"/>
        <w:bottom w:val="none" w:sz="0" w:space="0" w:color="auto"/>
        <w:right w:val="none" w:sz="0" w:space="0" w:color="auto"/>
      </w:divBdr>
    </w:div>
    <w:div w:id="1339043843">
      <w:marLeft w:val="0"/>
      <w:marRight w:val="0"/>
      <w:marTop w:val="0"/>
      <w:marBottom w:val="0"/>
      <w:divBdr>
        <w:top w:val="none" w:sz="0" w:space="0" w:color="auto"/>
        <w:left w:val="none" w:sz="0" w:space="0" w:color="auto"/>
        <w:bottom w:val="none" w:sz="0" w:space="0" w:color="auto"/>
        <w:right w:val="none" w:sz="0" w:space="0" w:color="auto"/>
      </w:divBdr>
      <w:divsChild>
        <w:div w:id="187063631">
          <w:marLeft w:val="0"/>
          <w:marRight w:val="0"/>
          <w:marTop w:val="0"/>
          <w:marBottom w:val="0"/>
          <w:divBdr>
            <w:top w:val="none" w:sz="0" w:space="0" w:color="auto"/>
            <w:left w:val="none" w:sz="0" w:space="0" w:color="auto"/>
            <w:bottom w:val="none" w:sz="0" w:space="0" w:color="auto"/>
            <w:right w:val="none" w:sz="0" w:space="0" w:color="auto"/>
          </w:divBdr>
        </w:div>
      </w:divsChild>
    </w:div>
    <w:div w:id="1339312165">
      <w:marLeft w:val="0"/>
      <w:marRight w:val="0"/>
      <w:marTop w:val="0"/>
      <w:marBottom w:val="0"/>
      <w:divBdr>
        <w:top w:val="none" w:sz="0" w:space="0" w:color="auto"/>
        <w:left w:val="none" w:sz="0" w:space="0" w:color="auto"/>
        <w:bottom w:val="none" w:sz="0" w:space="0" w:color="auto"/>
        <w:right w:val="none" w:sz="0" w:space="0" w:color="auto"/>
      </w:divBdr>
      <w:divsChild>
        <w:div w:id="1802073665">
          <w:marLeft w:val="0"/>
          <w:marRight w:val="0"/>
          <w:marTop w:val="0"/>
          <w:marBottom w:val="0"/>
          <w:divBdr>
            <w:top w:val="none" w:sz="0" w:space="0" w:color="auto"/>
            <w:left w:val="none" w:sz="0" w:space="0" w:color="auto"/>
            <w:bottom w:val="none" w:sz="0" w:space="0" w:color="auto"/>
            <w:right w:val="none" w:sz="0" w:space="0" w:color="auto"/>
          </w:divBdr>
        </w:div>
      </w:divsChild>
    </w:div>
    <w:div w:id="1339501633">
      <w:marLeft w:val="0"/>
      <w:marRight w:val="0"/>
      <w:marTop w:val="0"/>
      <w:marBottom w:val="0"/>
      <w:divBdr>
        <w:top w:val="none" w:sz="0" w:space="0" w:color="auto"/>
        <w:left w:val="none" w:sz="0" w:space="0" w:color="auto"/>
        <w:bottom w:val="none" w:sz="0" w:space="0" w:color="auto"/>
        <w:right w:val="none" w:sz="0" w:space="0" w:color="auto"/>
      </w:divBdr>
      <w:divsChild>
        <w:div w:id="1579827730">
          <w:marLeft w:val="0"/>
          <w:marRight w:val="0"/>
          <w:marTop w:val="0"/>
          <w:marBottom w:val="0"/>
          <w:divBdr>
            <w:top w:val="none" w:sz="0" w:space="0" w:color="auto"/>
            <w:left w:val="none" w:sz="0" w:space="0" w:color="auto"/>
            <w:bottom w:val="none" w:sz="0" w:space="0" w:color="auto"/>
            <w:right w:val="none" w:sz="0" w:space="0" w:color="auto"/>
          </w:divBdr>
        </w:div>
      </w:divsChild>
    </w:div>
    <w:div w:id="1340086633">
      <w:marLeft w:val="0"/>
      <w:marRight w:val="0"/>
      <w:marTop w:val="0"/>
      <w:marBottom w:val="0"/>
      <w:divBdr>
        <w:top w:val="none" w:sz="0" w:space="0" w:color="auto"/>
        <w:left w:val="none" w:sz="0" w:space="0" w:color="auto"/>
        <w:bottom w:val="none" w:sz="0" w:space="0" w:color="auto"/>
        <w:right w:val="none" w:sz="0" w:space="0" w:color="auto"/>
      </w:divBdr>
      <w:divsChild>
        <w:div w:id="1885485075">
          <w:marLeft w:val="0"/>
          <w:marRight w:val="0"/>
          <w:marTop w:val="0"/>
          <w:marBottom w:val="0"/>
          <w:divBdr>
            <w:top w:val="none" w:sz="0" w:space="0" w:color="auto"/>
            <w:left w:val="none" w:sz="0" w:space="0" w:color="auto"/>
            <w:bottom w:val="none" w:sz="0" w:space="0" w:color="auto"/>
            <w:right w:val="none" w:sz="0" w:space="0" w:color="auto"/>
          </w:divBdr>
        </w:div>
      </w:divsChild>
    </w:div>
    <w:div w:id="1341467343">
      <w:marLeft w:val="0"/>
      <w:marRight w:val="0"/>
      <w:marTop w:val="0"/>
      <w:marBottom w:val="0"/>
      <w:divBdr>
        <w:top w:val="none" w:sz="0" w:space="0" w:color="auto"/>
        <w:left w:val="none" w:sz="0" w:space="0" w:color="auto"/>
        <w:bottom w:val="none" w:sz="0" w:space="0" w:color="auto"/>
        <w:right w:val="none" w:sz="0" w:space="0" w:color="auto"/>
      </w:divBdr>
      <w:divsChild>
        <w:div w:id="744644780">
          <w:marLeft w:val="0"/>
          <w:marRight w:val="0"/>
          <w:marTop w:val="0"/>
          <w:marBottom w:val="0"/>
          <w:divBdr>
            <w:top w:val="none" w:sz="0" w:space="0" w:color="auto"/>
            <w:left w:val="none" w:sz="0" w:space="0" w:color="auto"/>
            <w:bottom w:val="none" w:sz="0" w:space="0" w:color="auto"/>
            <w:right w:val="none" w:sz="0" w:space="0" w:color="auto"/>
          </w:divBdr>
        </w:div>
      </w:divsChild>
    </w:div>
    <w:div w:id="1341737783">
      <w:marLeft w:val="0"/>
      <w:marRight w:val="0"/>
      <w:marTop w:val="0"/>
      <w:marBottom w:val="0"/>
      <w:divBdr>
        <w:top w:val="none" w:sz="0" w:space="0" w:color="auto"/>
        <w:left w:val="none" w:sz="0" w:space="0" w:color="auto"/>
        <w:bottom w:val="none" w:sz="0" w:space="0" w:color="auto"/>
        <w:right w:val="none" w:sz="0" w:space="0" w:color="auto"/>
      </w:divBdr>
      <w:divsChild>
        <w:div w:id="2136748231">
          <w:marLeft w:val="0"/>
          <w:marRight w:val="0"/>
          <w:marTop w:val="0"/>
          <w:marBottom w:val="0"/>
          <w:divBdr>
            <w:top w:val="none" w:sz="0" w:space="0" w:color="auto"/>
            <w:left w:val="none" w:sz="0" w:space="0" w:color="auto"/>
            <w:bottom w:val="none" w:sz="0" w:space="0" w:color="auto"/>
            <w:right w:val="none" w:sz="0" w:space="0" w:color="auto"/>
          </w:divBdr>
        </w:div>
      </w:divsChild>
    </w:div>
    <w:div w:id="1342001160">
      <w:marLeft w:val="0"/>
      <w:marRight w:val="0"/>
      <w:marTop w:val="0"/>
      <w:marBottom w:val="0"/>
      <w:divBdr>
        <w:top w:val="none" w:sz="0" w:space="0" w:color="auto"/>
        <w:left w:val="none" w:sz="0" w:space="0" w:color="auto"/>
        <w:bottom w:val="none" w:sz="0" w:space="0" w:color="auto"/>
        <w:right w:val="none" w:sz="0" w:space="0" w:color="auto"/>
      </w:divBdr>
      <w:divsChild>
        <w:div w:id="849443527">
          <w:marLeft w:val="0"/>
          <w:marRight w:val="0"/>
          <w:marTop w:val="0"/>
          <w:marBottom w:val="0"/>
          <w:divBdr>
            <w:top w:val="none" w:sz="0" w:space="0" w:color="auto"/>
            <w:left w:val="none" w:sz="0" w:space="0" w:color="auto"/>
            <w:bottom w:val="none" w:sz="0" w:space="0" w:color="auto"/>
            <w:right w:val="none" w:sz="0" w:space="0" w:color="auto"/>
          </w:divBdr>
        </w:div>
      </w:divsChild>
    </w:div>
    <w:div w:id="1342050751">
      <w:bodyDiv w:val="1"/>
      <w:marLeft w:val="0"/>
      <w:marRight w:val="0"/>
      <w:marTop w:val="0"/>
      <w:marBottom w:val="0"/>
      <w:divBdr>
        <w:top w:val="none" w:sz="0" w:space="0" w:color="auto"/>
        <w:left w:val="none" w:sz="0" w:space="0" w:color="auto"/>
        <w:bottom w:val="none" w:sz="0" w:space="0" w:color="auto"/>
        <w:right w:val="none" w:sz="0" w:space="0" w:color="auto"/>
      </w:divBdr>
    </w:div>
    <w:div w:id="1344018001">
      <w:marLeft w:val="0"/>
      <w:marRight w:val="0"/>
      <w:marTop w:val="0"/>
      <w:marBottom w:val="0"/>
      <w:divBdr>
        <w:top w:val="none" w:sz="0" w:space="0" w:color="auto"/>
        <w:left w:val="none" w:sz="0" w:space="0" w:color="auto"/>
        <w:bottom w:val="none" w:sz="0" w:space="0" w:color="auto"/>
        <w:right w:val="none" w:sz="0" w:space="0" w:color="auto"/>
      </w:divBdr>
      <w:divsChild>
        <w:div w:id="968323802">
          <w:marLeft w:val="0"/>
          <w:marRight w:val="0"/>
          <w:marTop w:val="0"/>
          <w:marBottom w:val="0"/>
          <w:divBdr>
            <w:top w:val="none" w:sz="0" w:space="0" w:color="auto"/>
            <w:left w:val="none" w:sz="0" w:space="0" w:color="auto"/>
            <w:bottom w:val="none" w:sz="0" w:space="0" w:color="auto"/>
            <w:right w:val="none" w:sz="0" w:space="0" w:color="auto"/>
          </w:divBdr>
        </w:div>
      </w:divsChild>
    </w:div>
    <w:div w:id="1344169645">
      <w:bodyDiv w:val="1"/>
      <w:marLeft w:val="0"/>
      <w:marRight w:val="0"/>
      <w:marTop w:val="0"/>
      <w:marBottom w:val="0"/>
      <w:divBdr>
        <w:top w:val="none" w:sz="0" w:space="0" w:color="auto"/>
        <w:left w:val="none" w:sz="0" w:space="0" w:color="auto"/>
        <w:bottom w:val="none" w:sz="0" w:space="0" w:color="auto"/>
        <w:right w:val="none" w:sz="0" w:space="0" w:color="auto"/>
      </w:divBdr>
    </w:div>
    <w:div w:id="1344477230">
      <w:marLeft w:val="0"/>
      <w:marRight w:val="0"/>
      <w:marTop w:val="0"/>
      <w:marBottom w:val="0"/>
      <w:divBdr>
        <w:top w:val="none" w:sz="0" w:space="0" w:color="auto"/>
        <w:left w:val="none" w:sz="0" w:space="0" w:color="auto"/>
        <w:bottom w:val="none" w:sz="0" w:space="0" w:color="auto"/>
        <w:right w:val="none" w:sz="0" w:space="0" w:color="auto"/>
      </w:divBdr>
      <w:divsChild>
        <w:div w:id="428938177">
          <w:marLeft w:val="0"/>
          <w:marRight w:val="0"/>
          <w:marTop w:val="0"/>
          <w:marBottom w:val="0"/>
          <w:divBdr>
            <w:top w:val="none" w:sz="0" w:space="0" w:color="auto"/>
            <w:left w:val="none" w:sz="0" w:space="0" w:color="auto"/>
            <w:bottom w:val="none" w:sz="0" w:space="0" w:color="auto"/>
            <w:right w:val="none" w:sz="0" w:space="0" w:color="auto"/>
          </w:divBdr>
        </w:div>
      </w:divsChild>
    </w:div>
    <w:div w:id="1344477747">
      <w:marLeft w:val="0"/>
      <w:marRight w:val="0"/>
      <w:marTop w:val="0"/>
      <w:marBottom w:val="0"/>
      <w:divBdr>
        <w:top w:val="none" w:sz="0" w:space="0" w:color="auto"/>
        <w:left w:val="none" w:sz="0" w:space="0" w:color="auto"/>
        <w:bottom w:val="none" w:sz="0" w:space="0" w:color="auto"/>
        <w:right w:val="none" w:sz="0" w:space="0" w:color="auto"/>
      </w:divBdr>
      <w:divsChild>
        <w:div w:id="835262187">
          <w:marLeft w:val="0"/>
          <w:marRight w:val="0"/>
          <w:marTop w:val="0"/>
          <w:marBottom w:val="0"/>
          <w:divBdr>
            <w:top w:val="none" w:sz="0" w:space="0" w:color="auto"/>
            <w:left w:val="none" w:sz="0" w:space="0" w:color="auto"/>
            <w:bottom w:val="none" w:sz="0" w:space="0" w:color="auto"/>
            <w:right w:val="none" w:sz="0" w:space="0" w:color="auto"/>
          </w:divBdr>
        </w:div>
      </w:divsChild>
    </w:div>
    <w:div w:id="1344742051">
      <w:marLeft w:val="0"/>
      <w:marRight w:val="0"/>
      <w:marTop w:val="0"/>
      <w:marBottom w:val="0"/>
      <w:divBdr>
        <w:top w:val="none" w:sz="0" w:space="0" w:color="auto"/>
        <w:left w:val="none" w:sz="0" w:space="0" w:color="auto"/>
        <w:bottom w:val="none" w:sz="0" w:space="0" w:color="auto"/>
        <w:right w:val="none" w:sz="0" w:space="0" w:color="auto"/>
      </w:divBdr>
      <w:divsChild>
        <w:div w:id="1461805949">
          <w:marLeft w:val="0"/>
          <w:marRight w:val="0"/>
          <w:marTop w:val="0"/>
          <w:marBottom w:val="0"/>
          <w:divBdr>
            <w:top w:val="none" w:sz="0" w:space="0" w:color="auto"/>
            <w:left w:val="none" w:sz="0" w:space="0" w:color="auto"/>
            <w:bottom w:val="none" w:sz="0" w:space="0" w:color="auto"/>
            <w:right w:val="none" w:sz="0" w:space="0" w:color="auto"/>
          </w:divBdr>
        </w:div>
      </w:divsChild>
    </w:div>
    <w:div w:id="1345937825">
      <w:marLeft w:val="0"/>
      <w:marRight w:val="0"/>
      <w:marTop w:val="0"/>
      <w:marBottom w:val="0"/>
      <w:divBdr>
        <w:top w:val="none" w:sz="0" w:space="0" w:color="auto"/>
        <w:left w:val="none" w:sz="0" w:space="0" w:color="auto"/>
        <w:bottom w:val="none" w:sz="0" w:space="0" w:color="auto"/>
        <w:right w:val="none" w:sz="0" w:space="0" w:color="auto"/>
      </w:divBdr>
      <w:divsChild>
        <w:div w:id="1244490304">
          <w:marLeft w:val="0"/>
          <w:marRight w:val="0"/>
          <w:marTop w:val="0"/>
          <w:marBottom w:val="0"/>
          <w:divBdr>
            <w:top w:val="none" w:sz="0" w:space="0" w:color="auto"/>
            <w:left w:val="none" w:sz="0" w:space="0" w:color="auto"/>
            <w:bottom w:val="none" w:sz="0" w:space="0" w:color="auto"/>
            <w:right w:val="none" w:sz="0" w:space="0" w:color="auto"/>
          </w:divBdr>
        </w:div>
      </w:divsChild>
    </w:div>
    <w:div w:id="1346177776">
      <w:marLeft w:val="0"/>
      <w:marRight w:val="0"/>
      <w:marTop w:val="0"/>
      <w:marBottom w:val="0"/>
      <w:divBdr>
        <w:top w:val="none" w:sz="0" w:space="0" w:color="auto"/>
        <w:left w:val="none" w:sz="0" w:space="0" w:color="auto"/>
        <w:bottom w:val="none" w:sz="0" w:space="0" w:color="auto"/>
        <w:right w:val="none" w:sz="0" w:space="0" w:color="auto"/>
      </w:divBdr>
      <w:divsChild>
        <w:div w:id="1780030084">
          <w:marLeft w:val="0"/>
          <w:marRight w:val="0"/>
          <w:marTop w:val="0"/>
          <w:marBottom w:val="0"/>
          <w:divBdr>
            <w:top w:val="none" w:sz="0" w:space="0" w:color="auto"/>
            <w:left w:val="none" w:sz="0" w:space="0" w:color="auto"/>
            <w:bottom w:val="none" w:sz="0" w:space="0" w:color="auto"/>
            <w:right w:val="none" w:sz="0" w:space="0" w:color="auto"/>
          </w:divBdr>
        </w:div>
      </w:divsChild>
    </w:div>
    <w:div w:id="1346512860">
      <w:marLeft w:val="0"/>
      <w:marRight w:val="0"/>
      <w:marTop w:val="0"/>
      <w:marBottom w:val="0"/>
      <w:divBdr>
        <w:top w:val="none" w:sz="0" w:space="0" w:color="auto"/>
        <w:left w:val="none" w:sz="0" w:space="0" w:color="auto"/>
        <w:bottom w:val="none" w:sz="0" w:space="0" w:color="auto"/>
        <w:right w:val="none" w:sz="0" w:space="0" w:color="auto"/>
      </w:divBdr>
      <w:divsChild>
        <w:div w:id="1316372943">
          <w:marLeft w:val="0"/>
          <w:marRight w:val="0"/>
          <w:marTop w:val="0"/>
          <w:marBottom w:val="0"/>
          <w:divBdr>
            <w:top w:val="none" w:sz="0" w:space="0" w:color="auto"/>
            <w:left w:val="none" w:sz="0" w:space="0" w:color="auto"/>
            <w:bottom w:val="none" w:sz="0" w:space="0" w:color="auto"/>
            <w:right w:val="none" w:sz="0" w:space="0" w:color="auto"/>
          </w:divBdr>
        </w:div>
      </w:divsChild>
    </w:div>
    <w:div w:id="1347293925">
      <w:marLeft w:val="0"/>
      <w:marRight w:val="0"/>
      <w:marTop w:val="0"/>
      <w:marBottom w:val="0"/>
      <w:divBdr>
        <w:top w:val="none" w:sz="0" w:space="0" w:color="auto"/>
        <w:left w:val="none" w:sz="0" w:space="0" w:color="auto"/>
        <w:bottom w:val="none" w:sz="0" w:space="0" w:color="auto"/>
        <w:right w:val="none" w:sz="0" w:space="0" w:color="auto"/>
      </w:divBdr>
      <w:divsChild>
        <w:div w:id="850073747">
          <w:marLeft w:val="0"/>
          <w:marRight w:val="0"/>
          <w:marTop w:val="0"/>
          <w:marBottom w:val="0"/>
          <w:divBdr>
            <w:top w:val="none" w:sz="0" w:space="0" w:color="auto"/>
            <w:left w:val="none" w:sz="0" w:space="0" w:color="auto"/>
            <w:bottom w:val="none" w:sz="0" w:space="0" w:color="auto"/>
            <w:right w:val="none" w:sz="0" w:space="0" w:color="auto"/>
          </w:divBdr>
        </w:div>
      </w:divsChild>
    </w:div>
    <w:div w:id="1347824754">
      <w:marLeft w:val="0"/>
      <w:marRight w:val="0"/>
      <w:marTop w:val="0"/>
      <w:marBottom w:val="0"/>
      <w:divBdr>
        <w:top w:val="none" w:sz="0" w:space="0" w:color="auto"/>
        <w:left w:val="none" w:sz="0" w:space="0" w:color="auto"/>
        <w:bottom w:val="none" w:sz="0" w:space="0" w:color="auto"/>
        <w:right w:val="none" w:sz="0" w:space="0" w:color="auto"/>
      </w:divBdr>
      <w:divsChild>
        <w:div w:id="1989432755">
          <w:marLeft w:val="0"/>
          <w:marRight w:val="0"/>
          <w:marTop w:val="0"/>
          <w:marBottom w:val="0"/>
          <w:divBdr>
            <w:top w:val="none" w:sz="0" w:space="0" w:color="auto"/>
            <w:left w:val="none" w:sz="0" w:space="0" w:color="auto"/>
            <w:bottom w:val="none" w:sz="0" w:space="0" w:color="auto"/>
            <w:right w:val="none" w:sz="0" w:space="0" w:color="auto"/>
          </w:divBdr>
        </w:div>
      </w:divsChild>
    </w:div>
    <w:div w:id="1348675216">
      <w:marLeft w:val="0"/>
      <w:marRight w:val="0"/>
      <w:marTop w:val="0"/>
      <w:marBottom w:val="0"/>
      <w:divBdr>
        <w:top w:val="none" w:sz="0" w:space="0" w:color="auto"/>
        <w:left w:val="none" w:sz="0" w:space="0" w:color="auto"/>
        <w:bottom w:val="none" w:sz="0" w:space="0" w:color="auto"/>
        <w:right w:val="none" w:sz="0" w:space="0" w:color="auto"/>
      </w:divBdr>
      <w:divsChild>
        <w:div w:id="433674592">
          <w:marLeft w:val="0"/>
          <w:marRight w:val="0"/>
          <w:marTop w:val="0"/>
          <w:marBottom w:val="0"/>
          <w:divBdr>
            <w:top w:val="none" w:sz="0" w:space="0" w:color="auto"/>
            <w:left w:val="none" w:sz="0" w:space="0" w:color="auto"/>
            <w:bottom w:val="none" w:sz="0" w:space="0" w:color="auto"/>
            <w:right w:val="none" w:sz="0" w:space="0" w:color="auto"/>
          </w:divBdr>
        </w:div>
      </w:divsChild>
    </w:div>
    <w:div w:id="1351755988">
      <w:marLeft w:val="0"/>
      <w:marRight w:val="0"/>
      <w:marTop w:val="0"/>
      <w:marBottom w:val="0"/>
      <w:divBdr>
        <w:top w:val="none" w:sz="0" w:space="0" w:color="auto"/>
        <w:left w:val="none" w:sz="0" w:space="0" w:color="auto"/>
        <w:bottom w:val="none" w:sz="0" w:space="0" w:color="auto"/>
        <w:right w:val="none" w:sz="0" w:space="0" w:color="auto"/>
      </w:divBdr>
      <w:divsChild>
        <w:div w:id="1389185131">
          <w:marLeft w:val="0"/>
          <w:marRight w:val="0"/>
          <w:marTop w:val="0"/>
          <w:marBottom w:val="0"/>
          <w:divBdr>
            <w:top w:val="none" w:sz="0" w:space="0" w:color="auto"/>
            <w:left w:val="none" w:sz="0" w:space="0" w:color="auto"/>
            <w:bottom w:val="none" w:sz="0" w:space="0" w:color="auto"/>
            <w:right w:val="none" w:sz="0" w:space="0" w:color="auto"/>
          </w:divBdr>
        </w:div>
      </w:divsChild>
    </w:div>
    <w:div w:id="1352103878">
      <w:bodyDiv w:val="1"/>
      <w:marLeft w:val="0"/>
      <w:marRight w:val="0"/>
      <w:marTop w:val="0"/>
      <w:marBottom w:val="0"/>
      <w:divBdr>
        <w:top w:val="none" w:sz="0" w:space="0" w:color="auto"/>
        <w:left w:val="none" w:sz="0" w:space="0" w:color="auto"/>
        <w:bottom w:val="none" w:sz="0" w:space="0" w:color="auto"/>
        <w:right w:val="none" w:sz="0" w:space="0" w:color="auto"/>
      </w:divBdr>
    </w:div>
    <w:div w:id="1352146085">
      <w:marLeft w:val="0"/>
      <w:marRight w:val="0"/>
      <w:marTop w:val="0"/>
      <w:marBottom w:val="0"/>
      <w:divBdr>
        <w:top w:val="none" w:sz="0" w:space="0" w:color="auto"/>
        <w:left w:val="none" w:sz="0" w:space="0" w:color="auto"/>
        <w:bottom w:val="none" w:sz="0" w:space="0" w:color="auto"/>
        <w:right w:val="none" w:sz="0" w:space="0" w:color="auto"/>
      </w:divBdr>
      <w:divsChild>
        <w:div w:id="255066207">
          <w:marLeft w:val="0"/>
          <w:marRight w:val="0"/>
          <w:marTop w:val="0"/>
          <w:marBottom w:val="0"/>
          <w:divBdr>
            <w:top w:val="none" w:sz="0" w:space="0" w:color="auto"/>
            <w:left w:val="none" w:sz="0" w:space="0" w:color="auto"/>
            <w:bottom w:val="none" w:sz="0" w:space="0" w:color="auto"/>
            <w:right w:val="none" w:sz="0" w:space="0" w:color="auto"/>
          </w:divBdr>
        </w:div>
      </w:divsChild>
    </w:div>
    <w:div w:id="1352804123">
      <w:marLeft w:val="0"/>
      <w:marRight w:val="0"/>
      <w:marTop w:val="0"/>
      <w:marBottom w:val="0"/>
      <w:divBdr>
        <w:top w:val="none" w:sz="0" w:space="0" w:color="auto"/>
        <w:left w:val="none" w:sz="0" w:space="0" w:color="auto"/>
        <w:bottom w:val="none" w:sz="0" w:space="0" w:color="auto"/>
        <w:right w:val="none" w:sz="0" w:space="0" w:color="auto"/>
      </w:divBdr>
      <w:divsChild>
        <w:div w:id="447896664">
          <w:marLeft w:val="0"/>
          <w:marRight w:val="0"/>
          <w:marTop w:val="0"/>
          <w:marBottom w:val="0"/>
          <w:divBdr>
            <w:top w:val="none" w:sz="0" w:space="0" w:color="auto"/>
            <w:left w:val="none" w:sz="0" w:space="0" w:color="auto"/>
            <w:bottom w:val="none" w:sz="0" w:space="0" w:color="auto"/>
            <w:right w:val="none" w:sz="0" w:space="0" w:color="auto"/>
          </w:divBdr>
        </w:div>
      </w:divsChild>
    </w:div>
    <w:div w:id="1353340871">
      <w:marLeft w:val="0"/>
      <w:marRight w:val="0"/>
      <w:marTop w:val="0"/>
      <w:marBottom w:val="0"/>
      <w:divBdr>
        <w:top w:val="none" w:sz="0" w:space="0" w:color="auto"/>
        <w:left w:val="none" w:sz="0" w:space="0" w:color="auto"/>
        <w:bottom w:val="none" w:sz="0" w:space="0" w:color="auto"/>
        <w:right w:val="none" w:sz="0" w:space="0" w:color="auto"/>
      </w:divBdr>
      <w:divsChild>
        <w:div w:id="1257977098">
          <w:marLeft w:val="0"/>
          <w:marRight w:val="0"/>
          <w:marTop w:val="0"/>
          <w:marBottom w:val="0"/>
          <w:divBdr>
            <w:top w:val="none" w:sz="0" w:space="0" w:color="auto"/>
            <w:left w:val="none" w:sz="0" w:space="0" w:color="auto"/>
            <w:bottom w:val="none" w:sz="0" w:space="0" w:color="auto"/>
            <w:right w:val="none" w:sz="0" w:space="0" w:color="auto"/>
          </w:divBdr>
        </w:div>
      </w:divsChild>
    </w:div>
    <w:div w:id="1353457787">
      <w:marLeft w:val="0"/>
      <w:marRight w:val="0"/>
      <w:marTop w:val="0"/>
      <w:marBottom w:val="0"/>
      <w:divBdr>
        <w:top w:val="none" w:sz="0" w:space="0" w:color="auto"/>
        <w:left w:val="none" w:sz="0" w:space="0" w:color="auto"/>
        <w:bottom w:val="none" w:sz="0" w:space="0" w:color="auto"/>
        <w:right w:val="none" w:sz="0" w:space="0" w:color="auto"/>
      </w:divBdr>
      <w:divsChild>
        <w:div w:id="922449373">
          <w:marLeft w:val="0"/>
          <w:marRight w:val="0"/>
          <w:marTop w:val="0"/>
          <w:marBottom w:val="0"/>
          <w:divBdr>
            <w:top w:val="none" w:sz="0" w:space="0" w:color="auto"/>
            <w:left w:val="none" w:sz="0" w:space="0" w:color="auto"/>
            <w:bottom w:val="none" w:sz="0" w:space="0" w:color="auto"/>
            <w:right w:val="none" w:sz="0" w:space="0" w:color="auto"/>
          </w:divBdr>
        </w:div>
      </w:divsChild>
    </w:div>
    <w:div w:id="1354185926">
      <w:marLeft w:val="0"/>
      <w:marRight w:val="0"/>
      <w:marTop w:val="0"/>
      <w:marBottom w:val="0"/>
      <w:divBdr>
        <w:top w:val="none" w:sz="0" w:space="0" w:color="auto"/>
        <w:left w:val="none" w:sz="0" w:space="0" w:color="auto"/>
        <w:bottom w:val="none" w:sz="0" w:space="0" w:color="auto"/>
        <w:right w:val="none" w:sz="0" w:space="0" w:color="auto"/>
      </w:divBdr>
      <w:divsChild>
        <w:div w:id="533924767">
          <w:marLeft w:val="0"/>
          <w:marRight w:val="0"/>
          <w:marTop w:val="0"/>
          <w:marBottom w:val="0"/>
          <w:divBdr>
            <w:top w:val="none" w:sz="0" w:space="0" w:color="auto"/>
            <w:left w:val="none" w:sz="0" w:space="0" w:color="auto"/>
            <w:bottom w:val="none" w:sz="0" w:space="0" w:color="auto"/>
            <w:right w:val="none" w:sz="0" w:space="0" w:color="auto"/>
          </w:divBdr>
        </w:div>
      </w:divsChild>
    </w:div>
    <w:div w:id="1354310182">
      <w:marLeft w:val="0"/>
      <w:marRight w:val="0"/>
      <w:marTop w:val="0"/>
      <w:marBottom w:val="0"/>
      <w:divBdr>
        <w:top w:val="none" w:sz="0" w:space="0" w:color="auto"/>
        <w:left w:val="none" w:sz="0" w:space="0" w:color="auto"/>
        <w:bottom w:val="none" w:sz="0" w:space="0" w:color="auto"/>
        <w:right w:val="none" w:sz="0" w:space="0" w:color="auto"/>
      </w:divBdr>
      <w:divsChild>
        <w:div w:id="1521316580">
          <w:marLeft w:val="0"/>
          <w:marRight w:val="0"/>
          <w:marTop w:val="0"/>
          <w:marBottom w:val="0"/>
          <w:divBdr>
            <w:top w:val="none" w:sz="0" w:space="0" w:color="auto"/>
            <w:left w:val="none" w:sz="0" w:space="0" w:color="auto"/>
            <w:bottom w:val="none" w:sz="0" w:space="0" w:color="auto"/>
            <w:right w:val="none" w:sz="0" w:space="0" w:color="auto"/>
          </w:divBdr>
        </w:div>
      </w:divsChild>
    </w:div>
    <w:div w:id="1354838886">
      <w:marLeft w:val="0"/>
      <w:marRight w:val="0"/>
      <w:marTop w:val="0"/>
      <w:marBottom w:val="0"/>
      <w:divBdr>
        <w:top w:val="none" w:sz="0" w:space="0" w:color="auto"/>
        <w:left w:val="none" w:sz="0" w:space="0" w:color="auto"/>
        <w:bottom w:val="none" w:sz="0" w:space="0" w:color="auto"/>
        <w:right w:val="none" w:sz="0" w:space="0" w:color="auto"/>
      </w:divBdr>
      <w:divsChild>
        <w:div w:id="1736707999">
          <w:marLeft w:val="0"/>
          <w:marRight w:val="0"/>
          <w:marTop w:val="0"/>
          <w:marBottom w:val="0"/>
          <w:divBdr>
            <w:top w:val="none" w:sz="0" w:space="0" w:color="auto"/>
            <w:left w:val="none" w:sz="0" w:space="0" w:color="auto"/>
            <w:bottom w:val="none" w:sz="0" w:space="0" w:color="auto"/>
            <w:right w:val="none" w:sz="0" w:space="0" w:color="auto"/>
          </w:divBdr>
        </w:div>
      </w:divsChild>
    </w:div>
    <w:div w:id="1354845703">
      <w:marLeft w:val="0"/>
      <w:marRight w:val="0"/>
      <w:marTop w:val="0"/>
      <w:marBottom w:val="0"/>
      <w:divBdr>
        <w:top w:val="none" w:sz="0" w:space="0" w:color="auto"/>
        <w:left w:val="none" w:sz="0" w:space="0" w:color="auto"/>
        <w:bottom w:val="none" w:sz="0" w:space="0" w:color="auto"/>
        <w:right w:val="none" w:sz="0" w:space="0" w:color="auto"/>
      </w:divBdr>
      <w:divsChild>
        <w:div w:id="1727020849">
          <w:marLeft w:val="0"/>
          <w:marRight w:val="0"/>
          <w:marTop w:val="0"/>
          <w:marBottom w:val="0"/>
          <w:divBdr>
            <w:top w:val="none" w:sz="0" w:space="0" w:color="auto"/>
            <w:left w:val="none" w:sz="0" w:space="0" w:color="auto"/>
            <w:bottom w:val="none" w:sz="0" w:space="0" w:color="auto"/>
            <w:right w:val="none" w:sz="0" w:space="0" w:color="auto"/>
          </w:divBdr>
        </w:div>
      </w:divsChild>
    </w:div>
    <w:div w:id="1355039148">
      <w:marLeft w:val="0"/>
      <w:marRight w:val="0"/>
      <w:marTop w:val="0"/>
      <w:marBottom w:val="0"/>
      <w:divBdr>
        <w:top w:val="none" w:sz="0" w:space="0" w:color="auto"/>
        <w:left w:val="none" w:sz="0" w:space="0" w:color="auto"/>
        <w:bottom w:val="none" w:sz="0" w:space="0" w:color="auto"/>
        <w:right w:val="none" w:sz="0" w:space="0" w:color="auto"/>
      </w:divBdr>
      <w:divsChild>
        <w:div w:id="808087709">
          <w:marLeft w:val="0"/>
          <w:marRight w:val="0"/>
          <w:marTop w:val="0"/>
          <w:marBottom w:val="0"/>
          <w:divBdr>
            <w:top w:val="none" w:sz="0" w:space="0" w:color="auto"/>
            <w:left w:val="none" w:sz="0" w:space="0" w:color="auto"/>
            <w:bottom w:val="none" w:sz="0" w:space="0" w:color="auto"/>
            <w:right w:val="none" w:sz="0" w:space="0" w:color="auto"/>
          </w:divBdr>
        </w:div>
      </w:divsChild>
    </w:div>
    <w:div w:id="1355109986">
      <w:marLeft w:val="0"/>
      <w:marRight w:val="0"/>
      <w:marTop w:val="0"/>
      <w:marBottom w:val="0"/>
      <w:divBdr>
        <w:top w:val="none" w:sz="0" w:space="0" w:color="auto"/>
        <w:left w:val="none" w:sz="0" w:space="0" w:color="auto"/>
        <w:bottom w:val="none" w:sz="0" w:space="0" w:color="auto"/>
        <w:right w:val="none" w:sz="0" w:space="0" w:color="auto"/>
      </w:divBdr>
      <w:divsChild>
        <w:div w:id="1113132188">
          <w:marLeft w:val="0"/>
          <w:marRight w:val="0"/>
          <w:marTop w:val="0"/>
          <w:marBottom w:val="0"/>
          <w:divBdr>
            <w:top w:val="none" w:sz="0" w:space="0" w:color="auto"/>
            <w:left w:val="none" w:sz="0" w:space="0" w:color="auto"/>
            <w:bottom w:val="none" w:sz="0" w:space="0" w:color="auto"/>
            <w:right w:val="none" w:sz="0" w:space="0" w:color="auto"/>
          </w:divBdr>
        </w:div>
      </w:divsChild>
    </w:div>
    <w:div w:id="1355619512">
      <w:marLeft w:val="0"/>
      <w:marRight w:val="0"/>
      <w:marTop w:val="0"/>
      <w:marBottom w:val="0"/>
      <w:divBdr>
        <w:top w:val="none" w:sz="0" w:space="0" w:color="auto"/>
        <w:left w:val="none" w:sz="0" w:space="0" w:color="auto"/>
        <w:bottom w:val="none" w:sz="0" w:space="0" w:color="auto"/>
        <w:right w:val="none" w:sz="0" w:space="0" w:color="auto"/>
      </w:divBdr>
      <w:divsChild>
        <w:div w:id="789402552">
          <w:marLeft w:val="0"/>
          <w:marRight w:val="0"/>
          <w:marTop w:val="0"/>
          <w:marBottom w:val="0"/>
          <w:divBdr>
            <w:top w:val="none" w:sz="0" w:space="0" w:color="auto"/>
            <w:left w:val="none" w:sz="0" w:space="0" w:color="auto"/>
            <w:bottom w:val="none" w:sz="0" w:space="0" w:color="auto"/>
            <w:right w:val="none" w:sz="0" w:space="0" w:color="auto"/>
          </w:divBdr>
        </w:div>
      </w:divsChild>
    </w:div>
    <w:div w:id="1355691899">
      <w:marLeft w:val="0"/>
      <w:marRight w:val="0"/>
      <w:marTop w:val="0"/>
      <w:marBottom w:val="0"/>
      <w:divBdr>
        <w:top w:val="none" w:sz="0" w:space="0" w:color="auto"/>
        <w:left w:val="none" w:sz="0" w:space="0" w:color="auto"/>
        <w:bottom w:val="none" w:sz="0" w:space="0" w:color="auto"/>
        <w:right w:val="none" w:sz="0" w:space="0" w:color="auto"/>
      </w:divBdr>
      <w:divsChild>
        <w:div w:id="624312316">
          <w:marLeft w:val="0"/>
          <w:marRight w:val="0"/>
          <w:marTop w:val="0"/>
          <w:marBottom w:val="0"/>
          <w:divBdr>
            <w:top w:val="none" w:sz="0" w:space="0" w:color="auto"/>
            <w:left w:val="none" w:sz="0" w:space="0" w:color="auto"/>
            <w:bottom w:val="none" w:sz="0" w:space="0" w:color="auto"/>
            <w:right w:val="none" w:sz="0" w:space="0" w:color="auto"/>
          </w:divBdr>
        </w:div>
      </w:divsChild>
    </w:div>
    <w:div w:id="1357462763">
      <w:marLeft w:val="0"/>
      <w:marRight w:val="0"/>
      <w:marTop w:val="0"/>
      <w:marBottom w:val="0"/>
      <w:divBdr>
        <w:top w:val="none" w:sz="0" w:space="0" w:color="auto"/>
        <w:left w:val="none" w:sz="0" w:space="0" w:color="auto"/>
        <w:bottom w:val="none" w:sz="0" w:space="0" w:color="auto"/>
        <w:right w:val="none" w:sz="0" w:space="0" w:color="auto"/>
      </w:divBdr>
      <w:divsChild>
        <w:div w:id="1692562862">
          <w:marLeft w:val="0"/>
          <w:marRight w:val="0"/>
          <w:marTop w:val="0"/>
          <w:marBottom w:val="0"/>
          <w:divBdr>
            <w:top w:val="none" w:sz="0" w:space="0" w:color="auto"/>
            <w:left w:val="none" w:sz="0" w:space="0" w:color="auto"/>
            <w:bottom w:val="none" w:sz="0" w:space="0" w:color="auto"/>
            <w:right w:val="none" w:sz="0" w:space="0" w:color="auto"/>
          </w:divBdr>
        </w:div>
      </w:divsChild>
    </w:div>
    <w:div w:id="1357579358">
      <w:marLeft w:val="0"/>
      <w:marRight w:val="0"/>
      <w:marTop w:val="0"/>
      <w:marBottom w:val="0"/>
      <w:divBdr>
        <w:top w:val="none" w:sz="0" w:space="0" w:color="auto"/>
        <w:left w:val="none" w:sz="0" w:space="0" w:color="auto"/>
        <w:bottom w:val="none" w:sz="0" w:space="0" w:color="auto"/>
        <w:right w:val="none" w:sz="0" w:space="0" w:color="auto"/>
      </w:divBdr>
      <w:divsChild>
        <w:div w:id="994257812">
          <w:marLeft w:val="0"/>
          <w:marRight w:val="0"/>
          <w:marTop w:val="0"/>
          <w:marBottom w:val="0"/>
          <w:divBdr>
            <w:top w:val="none" w:sz="0" w:space="0" w:color="auto"/>
            <w:left w:val="none" w:sz="0" w:space="0" w:color="auto"/>
            <w:bottom w:val="none" w:sz="0" w:space="0" w:color="auto"/>
            <w:right w:val="none" w:sz="0" w:space="0" w:color="auto"/>
          </w:divBdr>
        </w:div>
      </w:divsChild>
    </w:div>
    <w:div w:id="1357736862">
      <w:marLeft w:val="0"/>
      <w:marRight w:val="0"/>
      <w:marTop w:val="0"/>
      <w:marBottom w:val="0"/>
      <w:divBdr>
        <w:top w:val="none" w:sz="0" w:space="0" w:color="auto"/>
        <w:left w:val="none" w:sz="0" w:space="0" w:color="auto"/>
        <w:bottom w:val="none" w:sz="0" w:space="0" w:color="auto"/>
        <w:right w:val="none" w:sz="0" w:space="0" w:color="auto"/>
      </w:divBdr>
      <w:divsChild>
        <w:div w:id="2069449789">
          <w:marLeft w:val="0"/>
          <w:marRight w:val="0"/>
          <w:marTop w:val="0"/>
          <w:marBottom w:val="0"/>
          <w:divBdr>
            <w:top w:val="none" w:sz="0" w:space="0" w:color="auto"/>
            <w:left w:val="none" w:sz="0" w:space="0" w:color="auto"/>
            <w:bottom w:val="none" w:sz="0" w:space="0" w:color="auto"/>
            <w:right w:val="none" w:sz="0" w:space="0" w:color="auto"/>
          </w:divBdr>
        </w:div>
      </w:divsChild>
    </w:div>
    <w:div w:id="1358581477">
      <w:marLeft w:val="0"/>
      <w:marRight w:val="0"/>
      <w:marTop w:val="0"/>
      <w:marBottom w:val="0"/>
      <w:divBdr>
        <w:top w:val="none" w:sz="0" w:space="0" w:color="auto"/>
        <w:left w:val="none" w:sz="0" w:space="0" w:color="auto"/>
        <w:bottom w:val="none" w:sz="0" w:space="0" w:color="auto"/>
        <w:right w:val="none" w:sz="0" w:space="0" w:color="auto"/>
      </w:divBdr>
      <w:divsChild>
        <w:div w:id="1606965586">
          <w:marLeft w:val="0"/>
          <w:marRight w:val="0"/>
          <w:marTop w:val="0"/>
          <w:marBottom w:val="0"/>
          <w:divBdr>
            <w:top w:val="none" w:sz="0" w:space="0" w:color="auto"/>
            <w:left w:val="none" w:sz="0" w:space="0" w:color="auto"/>
            <w:bottom w:val="none" w:sz="0" w:space="0" w:color="auto"/>
            <w:right w:val="none" w:sz="0" w:space="0" w:color="auto"/>
          </w:divBdr>
        </w:div>
      </w:divsChild>
    </w:div>
    <w:div w:id="1358969252">
      <w:marLeft w:val="0"/>
      <w:marRight w:val="0"/>
      <w:marTop w:val="0"/>
      <w:marBottom w:val="0"/>
      <w:divBdr>
        <w:top w:val="none" w:sz="0" w:space="0" w:color="auto"/>
        <w:left w:val="none" w:sz="0" w:space="0" w:color="auto"/>
        <w:bottom w:val="none" w:sz="0" w:space="0" w:color="auto"/>
        <w:right w:val="none" w:sz="0" w:space="0" w:color="auto"/>
      </w:divBdr>
      <w:divsChild>
        <w:div w:id="1137256179">
          <w:marLeft w:val="0"/>
          <w:marRight w:val="0"/>
          <w:marTop w:val="0"/>
          <w:marBottom w:val="0"/>
          <w:divBdr>
            <w:top w:val="none" w:sz="0" w:space="0" w:color="auto"/>
            <w:left w:val="none" w:sz="0" w:space="0" w:color="auto"/>
            <w:bottom w:val="none" w:sz="0" w:space="0" w:color="auto"/>
            <w:right w:val="none" w:sz="0" w:space="0" w:color="auto"/>
          </w:divBdr>
        </w:div>
      </w:divsChild>
    </w:div>
    <w:div w:id="1359046068">
      <w:bodyDiv w:val="1"/>
      <w:marLeft w:val="0"/>
      <w:marRight w:val="0"/>
      <w:marTop w:val="0"/>
      <w:marBottom w:val="0"/>
      <w:divBdr>
        <w:top w:val="none" w:sz="0" w:space="0" w:color="auto"/>
        <w:left w:val="none" w:sz="0" w:space="0" w:color="auto"/>
        <w:bottom w:val="none" w:sz="0" w:space="0" w:color="auto"/>
        <w:right w:val="none" w:sz="0" w:space="0" w:color="auto"/>
      </w:divBdr>
    </w:div>
    <w:div w:id="1359235246">
      <w:marLeft w:val="0"/>
      <w:marRight w:val="0"/>
      <w:marTop w:val="0"/>
      <w:marBottom w:val="0"/>
      <w:divBdr>
        <w:top w:val="none" w:sz="0" w:space="0" w:color="auto"/>
        <w:left w:val="none" w:sz="0" w:space="0" w:color="auto"/>
        <w:bottom w:val="none" w:sz="0" w:space="0" w:color="auto"/>
        <w:right w:val="none" w:sz="0" w:space="0" w:color="auto"/>
      </w:divBdr>
      <w:divsChild>
        <w:div w:id="563490284">
          <w:marLeft w:val="0"/>
          <w:marRight w:val="0"/>
          <w:marTop w:val="0"/>
          <w:marBottom w:val="0"/>
          <w:divBdr>
            <w:top w:val="none" w:sz="0" w:space="0" w:color="auto"/>
            <w:left w:val="none" w:sz="0" w:space="0" w:color="auto"/>
            <w:bottom w:val="none" w:sz="0" w:space="0" w:color="auto"/>
            <w:right w:val="none" w:sz="0" w:space="0" w:color="auto"/>
          </w:divBdr>
        </w:div>
      </w:divsChild>
    </w:div>
    <w:div w:id="1360012315">
      <w:marLeft w:val="0"/>
      <w:marRight w:val="0"/>
      <w:marTop w:val="0"/>
      <w:marBottom w:val="0"/>
      <w:divBdr>
        <w:top w:val="none" w:sz="0" w:space="0" w:color="auto"/>
        <w:left w:val="none" w:sz="0" w:space="0" w:color="auto"/>
        <w:bottom w:val="none" w:sz="0" w:space="0" w:color="auto"/>
        <w:right w:val="none" w:sz="0" w:space="0" w:color="auto"/>
      </w:divBdr>
      <w:divsChild>
        <w:div w:id="571743653">
          <w:marLeft w:val="0"/>
          <w:marRight w:val="0"/>
          <w:marTop w:val="0"/>
          <w:marBottom w:val="0"/>
          <w:divBdr>
            <w:top w:val="none" w:sz="0" w:space="0" w:color="auto"/>
            <w:left w:val="none" w:sz="0" w:space="0" w:color="auto"/>
            <w:bottom w:val="none" w:sz="0" w:space="0" w:color="auto"/>
            <w:right w:val="none" w:sz="0" w:space="0" w:color="auto"/>
          </w:divBdr>
        </w:div>
      </w:divsChild>
    </w:div>
    <w:div w:id="1360084526">
      <w:marLeft w:val="0"/>
      <w:marRight w:val="0"/>
      <w:marTop w:val="0"/>
      <w:marBottom w:val="0"/>
      <w:divBdr>
        <w:top w:val="none" w:sz="0" w:space="0" w:color="auto"/>
        <w:left w:val="none" w:sz="0" w:space="0" w:color="auto"/>
        <w:bottom w:val="none" w:sz="0" w:space="0" w:color="auto"/>
        <w:right w:val="none" w:sz="0" w:space="0" w:color="auto"/>
      </w:divBdr>
      <w:divsChild>
        <w:div w:id="73745078">
          <w:marLeft w:val="0"/>
          <w:marRight w:val="0"/>
          <w:marTop w:val="0"/>
          <w:marBottom w:val="0"/>
          <w:divBdr>
            <w:top w:val="none" w:sz="0" w:space="0" w:color="auto"/>
            <w:left w:val="none" w:sz="0" w:space="0" w:color="auto"/>
            <w:bottom w:val="none" w:sz="0" w:space="0" w:color="auto"/>
            <w:right w:val="none" w:sz="0" w:space="0" w:color="auto"/>
          </w:divBdr>
        </w:div>
      </w:divsChild>
    </w:div>
    <w:div w:id="1360086755">
      <w:marLeft w:val="0"/>
      <w:marRight w:val="0"/>
      <w:marTop w:val="0"/>
      <w:marBottom w:val="0"/>
      <w:divBdr>
        <w:top w:val="none" w:sz="0" w:space="0" w:color="auto"/>
        <w:left w:val="none" w:sz="0" w:space="0" w:color="auto"/>
        <w:bottom w:val="none" w:sz="0" w:space="0" w:color="auto"/>
        <w:right w:val="none" w:sz="0" w:space="0" w:color="auto"/>
      </w:divBdr>
      <w:divsChild>
        <w:div w:id="1216427888">
          <w:marLeft w:val="0"/>
          <w:marRight w:val="0"/>
          <w:marTop w:val="0"/>
          <w:marBottom w:val="0"/>
          <w:divBdr>
            <w:top w:val="none" w:sz="0" w:space="0" w:color="auto"/>
            <w:left w:val="none" w:sz="0" w:space="0" w:color="auto"/>
            <w:bottom w:val="none" w:sz="0" w:space="0" w:color="auto"/>
            <w:right w:val="none" w:sz="0" w:space="0" w:color="auto"/>
          </w:divBdr>
        </w:div>
      </w:divsChild>
    </w:div>
    <w:div w:id="1360625245">
      <w:marLeft w:val="0"/>
      <w:marRight w:val="0"/>
      <w:marTop w:val="0"/>
      <w:marBottom w:val="0"/>
      <w:divBdr>
        <w:top w:val="none" w:sz="0" w:space="0" w:color="auto"/>
        <w:left w:val="none" w:sz="0" w:space="0" w:color="auto"/>
        <w:bottom w:val="none" w:sz="0" w:space="0" w:color="auto"/>
        <w:right w:val="none" w:sz="0" w:space="0" w:color="auto"/>
      </w:divBdr>
      <w:divsChild>
        <w:div w:id="1208100328">
          <w:marLeft w:val="0"/>
          <w:marRight w:val="0"/>
          <w:marTop w:val="0"/>
          <w:marBottom w:val="0"/>
          <w:divBdr>
            <w:top w:val="none" w:sz="0" w:space="0" w:color="auto"/>
            <w:left w:val="none" w:sz="0" w:space="0" w:color="auto"/>
            <w:bottom w:val="none" w:sz="0" w:space="0" w:color="auto"/>
            <w:right w:val="none" w:sz="0" w:space="0" w:color="auto"/>
          </w:divBdr>
        </w:div>
      </w:divsChild>
    </w:div>
    <w:div w:id="1361318353">
      <w:marLeft w:val="0"/>
      <w:marRight w:val="0"/>
      <w:marTop w:val="0"/>
      <w:marBottom w:val="0"/>
      <w:divBdr>
        <w:top w:val="none" w:sz="0" w:space="0" w:color="auto"/>
        <w:left w:val="none" w:sz="0" w:space="0" w:color="auto"/>
        <w:bottom w:val="none" w:sz="0" w:space="0" w:color="auto"/>
        <w:right w:val="none" w:sz="0" w:space="0" w:color="auto"/>
      </w:divBdr>
      <w:divsChild>
        <w:div w:id="1812672087">
          <w:marLeft w:val="0"/>
          <w:marRight w:val="0"/>
          <w:marTop w:val="0"/>
          <w:marBottom w:val="0"/>
          <w:divBdr>
            <w:top w:val="none" w:sz="0" w:space="0" w:color="auto"/>
            <w:left w:val="none" w:sz="0" w:space="0" w:color="auto"/>
            <w:bottom w:val="none" w:sz="0" w:space="0" w:color="auto"/>
            <w:right w:val="none" w:sz="0" w:space="0" w:color="auto"/>
          </w:divBdr>
        </w:div>
      </w:divsChild>
    </w:div>
    <w:div w:id="1361862006">
      <w:marLeft w:val="0"/>
      <w:marRight w:val="0"/>
      <w:marTop w:val="0"/>
      <w:marBottom w:val="0"/>
      <w:divBdr>
        <w:top w:val="none" w:sz="0" w:space="0" w:color="auto"/>
        <w:left w:val="none" w:sz="0" w:space="0" w:color="auto"/>
        <w:bottom w:val="none" w:sz="0" w:space="0" w:color="auto"/>
        <w:right w:val="none" w:sz="0" w:space="0" w:color="auto"/>
      </w:divBdr>
      <w:divsChild>
        <w:div w:id="1835761395">
          <w:marLeft w:val="0"/>
          <w:marRight w:val="0"/>
          <w:marTop w:val="0"/>
          <w:marBottom w:val="0"/>
          <w:divBdr>
            <w:top w:val="none" w:sz="0" w:space="0" w:color="auto"/>
            <w:left w:val="none" w:sz="0" w:space="0" w:color="auto"/>
            <w:bottom w:val="none" w:sz="0" w:space="0" w:color="auto"/>
            <w:right w:val="none" w:sz="0" w:space="0" w:color="auto"/>
          </w:divBdr>
        </w:div>
      </w:divsChild>
    </w:div>
    <w:div w:id="1362587084">
      <w:marLeft w:val="0"/>
      <w:marRight w:val="0"/>
      <w:marTop w:val="0"/>
      <w:marBottom w:val="0"/>
      <w:divBdr>
        <w:top w:val="none" w:sz="0" w:space="0" w:color="auto"/>
        <w:left w:val="none" w:sz="0" w:space="0" w:color="auto"/>
        <w:bottom w:val="none" w:sz="0" w:space="0" w:color="auto"/>
        <w:right w:val="none" w:sz="0" w:space="0" w:color="auto"/>
      </w:divBdr>
      <w:divsChild>
        <w:div w:id="1495074772">
          <w:marLeft w:val="0"/>
          <w:marRight w:val="0"/>
          <w:marTop w:val="0"/>
          <w:marBottom w:val="0"/>
          <w:divBdr>
            <w:top w:val="none" w:sz="0" w:space="0" w:color="auto"/>
            <w:left w:val="none" w:sz="0" w:space="0" w:color="auto"/>
            <w:bottom w:val="none" w:sz="0" w:space="0" w:color="auto"/>
            <w:right w:val="none" w:sz="0" w:space="0" w:color="auto"/>
          </w:divBdr>
        </w:div>
      </w:divsChild>
    </w:div>
    <w:div w:id="1362630648">
      <w:marLeft w:val="0"/>
      <w:marRight w:val="0"/>
      <w:marTop w:val="0"/>
      <w:marBottom w:val="0"/>
      <w:divBdr>
        <w:top w:val="none" w:sz="0" w:space="0" w:color="auto"/>
        <w:left w:val="none" w:sz="0" w:space="0" w:color="auto"/>
        <w:bottom w:val="none" w:sz="0" w:space="0" w:color="auto"/>
        <w:right w:val="none" w:sz="0" w:space="0" w:color="auto"/>
      </w:divBdr>
      <w:divsChild>
        <w:div w:id="529998429">
          <w:marLeft w:val="0"/>
          <w:marRight w:val="0"/>
          <w:marTop w:val="0"/>
          <w:marBottom w:val="0"/>
          <w:divBdr>
            <w:top w:val="none" w:sz="0" w:space="0" w:color="auto"/>
            <w:left w:val="none" w:sz="0" w:space="0" w:color="auto"/>
            <w:bottom w:val="none" w:sz="0" w:space="0" w:color="auto"/>
            <w:right w:val="none" w:sz="0" w:space="0" w:color="auto"/>
          </w:divBdr>
        </w:div>
      </w:divsChild>
    </w:div>
    <w:div w:id="1363168488">
      <w:marLeft w:val="0"/>
      <w:marRight w:val="0"/>
      <w:marTop w:val="0"/>
      <w:marBottom w:val="0"/>
      <w:divBdr>
        <w:top w:val="none" w:sz="0" w:space="0" w:color="auto"/>
        <w:left w:val="none" w:sz="0" w:space="0" w:color="auto"/>
        <w:bottom w:val="none" w:sz="0" w:space="0" w:color="auto"/>
        <w:right w:val="none" w:sz="0" w:space="0" w:color="auto"/>
      </w:divBdr>
      <w:divsChild>
        <w:div w:id="637609628">
          <w:marLeft w:val="0"/>
          <w:marRight w:val="0"/>
          <w:marTop w:val="0"/>
          <w:marBottom w:val="0"/>
          <w:divBdr>
            <w:top w:val="none" w:sz="0" w:space="0" w:color="auto"/>
            <w:left w:val="none" w:sz="0" w:space="0" w:color="auto"/>
            <w:bottom w:val="none" w:sz="0" w:space="0" w:color="auto"/>
            <w:right w:val="none" w:sz="0" w:space="0" w:color="auto"/>
          </w:divBdr>
        </w:div>
      </w:divsChild>
    </w:div>
    <w:div w:id="1363285868">
      <w:marLeft w:val="0"/>
      <w:marRight w:val="0"/>
      <w:marTop w:val="0"/>
      <w:marBottom w:val="0"/>
      <w:divBdr>
        <w:top w:val="none" w:sz="0" w:space="0" w:color="auto"/>
        <w:left w:val="none" w:sz="0" w:space="0" w:color="auto"/>
        <w:bottom w:val="none" w:sz="0" w:space="0" w:color="auto"/>
        <w:right w:val="none" w:sz="0" w:space="0" w:color="auto"/>
      </w:divBdr>
      <w:divsChild>
        <w:div w:id="836774924">
          <w:marLeft w:val="0"/>
          <w:marRight w:val="0"/>
          <w:marTop w:val="0"/>
          <w:marBottom w:val="0"/>
          <w:divBdr>
            <w:top w:val="none" w:sz="0" w:space="0" w:color="auto"/>
            <w:left w:val="none" w:sz="0" w:space="0" w:color="auto"/>
            <w:bottom w:val="none" w:sz="0" w:space="0" w:color="auto"/>
            <w:right w:val="none" w:sz="0" w:space="0" w:color="auto"/>
          </w:divBdr>
        </w:div>
      </w:divsChild>
    </w:div>
    <w:div w:id="1363478575">
      <w:marLeft w:val="0"/>
      <w:marRight w:val="0"/>
      <w:marTop w:val="0"/>
      <w:marBottom w:val="0"/>
      <w:divBdr>
        <w:top w:val="none" w:sz="0" w:space="0" w:color="auto"/>
        <w:left w:val="none" w:sz="0" w:space="0" w:color="auto"/>
        <w:bottom w:val="none" w:sz="0" w:space="0" w:color="auto"/>
        <w:right w:val="none" w:sz="0" w:space="0" w:color="auto"/>
      </w:divBdr>
      <w:divsChild>
        <w:div w:id="2048025609">
          <w:marLeft w:val="0"/>
          <w:marRight w:val="0"/>
          <w:marTop w:val="0"/>
          <w:marBottom w:val="0"/>
          <w:divBdr>
            <w:top w:val="none" w:sz="0" w:space="0" w:color="auto"/>
            <w:left w:val="none" w:sz="0" w:space="0" w:color="auto"/>
            <w:bottom w:val="none" w:sz="0" w:space="0" w:color="auto"/>
            <w:right w:val="none" w:sz="0" w:space="0" w:color="auto"/>
          </w:divBdr>
        </w:div>
      </w:divsChild>
    </w:div>
    <w:div w:id="1363826871">
      <w:marLeft w:val="0"/>
      <w:marRight w:val="0"/>
      <w:marTop w:val="0"/>
      <w:marBottom w:val="0"/>
      <w:divBdr>
        <w:top w:val="none" w:sz="0" w:space="0" w:color="auto"/>
        <w:left w:val="none" w:sz="0" w:space="0" w:color="auto"/>
        <w:bottom w:val="none" w:sz="0" w:space="0" w:color="auto"/>
        <w:right w:val="none" w:sz="0" w:space="0" w:color="auto"/>
      </w:divBdr>
      <w:divsChild>
        <w:div w:id="322664362">
          <w:marLeft w:val="0"/>
          <w:marRight w:val="0"/>
          <w:marTop w:val="0"/>
          <w:marBottom w:val="0"/>
          <w:divBdr>
            <w:top w:val="none" w:sz="0" w:space="0" w:color="auto"/>
            <w:left w:val="none" w:sz="0" w:space="0" w:color="auto"/>
            <w:bottom w:val="none" w:sz="0" w:space="0" w:color="auto"/>
            <w:right w:val="none" w:sz="0" w:space="0" w:color="auto"/>
          </w:divBdr>
        </w:div>
      </w:divsChild>
    </w:div>
    <w:div w:id="1364403853">
      <w:marLeft w:val="0"/>
      <w:marRight w:val="0"/>
      <w:marTop w:val="0"/>
      <w:marBottom w:val="0"/>
      <w:divBdr>
        <w:top w:val="none" w:sz="0" w:space="0" w:color="auto"/>
        <w:left w:val="none" w:sz="0" w:space="0" w:color="auto"/>
        <w:bottom w:val="none" w:sz="0" w:space="0" w:color="auto"/>
        <w:right w:val="none" w:sz="0" w:space="0" w:color="auto"/>
      </w:divBdr>
      <w:divsChild>
        <w:div w:id="332420064">
          <w:marLeft w:val="0"/>
          <w:marRight w:val="0"/>
          <w:marTop w:val="0"/>
          <w:marBottom w:val="0"/>
          <w:divBdr>
            <w:top w:val="none" w:sz="0" w:space="0" w:color="auto"/>
            <w:left w:val="none" w:sz="0" w:space="0" w:color="auto"/>
            <w:bottom w:val="none" w:sz="0" w:space="0" w:color="auto"/>
            <w:right w:val="none" w:sz="0" w:space="0" w:color="auto"/>
          </w:divBdr>
        </w:div>
      </w:divsChild>
    </w:div>
    <w:div w:id="1366054788">
      <w:bodyDiv w:val="1"/>
      <w:marLeft w:val="0"/>
      <w:marRight w:val="0"/>
      <w:marTop w:val="0"/>
      <w:marBottom w:val="0"/>
      <w:divBdr>
        <w:top w:val="none" w:sz="0" w:space="0" w:color="auto"/>
        <w:left w:val="none" w:sz="0" w:space="0" w:color="auto"/>
        <w:bottom w:val="none" w:sz="0" w:space="0" w:color="auto"/>
        <w:right w:val="none" w:sz="0" w:space="0" w:color="auto"/>
      </w:divBdr>
    </w:div>
    <w:div w:id="1366128500">
      <w:marLeft w:val="0"/>
      <w:marRight w:val="0"/>
      <w:marTop w:val="0"/>
      <w:marBottom w:val="0"/>
      <w:divBdr>
        <w:top w:val="none" w:sz="0" w:space="0" w:color="auto"/>
        <w:left w:val="none" w:sz="0" w:space="0" w:color="auto"/>
        <w:bottom w:val="none" w:sz="0" w:space="0" w:color="auto"/>
        <w:right w:val="none" w:sz="0" w:space="0" w:color="auto"/>
      </w:divBdr>
      <w:divsChild>
        <w:div w:id="1995407211">
          <w:marLeft w:val="0"/>
          <w:marRight w:val="0"/>
          <w:marTop w:val="0"/>
          <w:marBottom w:val="0"/>
          <w:divBdr>
            <w:top w:val="none" w:sz="0" w:space="0" w:color="auto"/>
            <w:left w:val="none" w:sz="0" w:space="0" w:color="auto"/>
            <w:bottom w:val="none" w:sz="0" w:space="0" w:color="auto"/>
            <w:right w:val="none" w:sz="0" w:space="0" w:color="auto"/>
          </w:divBdr>
        </w:div>
      </w:divsChild>
    </w:div>
    <w:div w:id="1366559350">
      <w:marLeft w:val="0"/>
      <w:marRight w:val="0"/>
      <w:marTop w:val="0"/>
      <w:marBottom w:val="0"/>
      <w:divBdr>
        <w:top w:val="none" w:sz="0" w:space="0" w:color="auto"/>
        <w:left w:val="none" w:sz="0" w:space="0" w:color="auto"/>
        <w:bottom w:val="none" w:sz="0" w:space="0" w:color="auto"/>
        <w:right w:val="none" w:sz="0" w:space="0" w:color="auto"/>
      </w:divBdr>
      <w:divsChild>
        <w:div w:id="2044549735">
          <w:marLeft w:val="0"/>
          <w:marRight w:val="0"/>
          <w:marTop w:val="0"/>
          <w:marBottom w:val="0"/>
          <w:divBdr>
            <w:top w:val="none" w:sz="0" w:space="0" w:color="auto"/>
            <w:left w:val="none" w:sz="0" w:space="0" w:color="auto"/>
            <w:bottom w:val="none" w:sz="0" w:space="0" w:color="auto"/>
            <w:right w:val="none" w:sz="0" w:space="0" w:color="auto"/>
          </w:divBdr>
        </w:div>
      </w:divsChild>
    </w:div>
    <w:div w:id="1366906863">
      <w:bodyDiv w:val="1"/>
      <w:marLeft w:val="0"/>
      <w:marRight w:val="0"/>
      <w:marTop w:val="0"/>
      <w:marBottom w:val="0"/>
      <w:divBdr>
        <w:top w:val="none" w:sz="0" w:space="0" w:color="auto"/>
        <w:left w:val="none" w:sz="0" w:space="0" w:color="auto"/>
        <w:bottom w:val="none" w:sz="0" w:space="0" w:color="auto"/>
        <w:right w:val="none" w:sz="0" w:space="0" w:color="auto"/>
      </w:divBdr>
    </w:div>
    <w:div w:id="1366908989">
      <w:marLeft w:val="0"/>
      <w:marRight w:val="0"/>
      <w:marTop w:val="0"/>
      <w:marBottom w:val="0"/>
      <w:divBdr>
        <w:top w:val="none" w:sz="0" w:space="0" w:color="auto"/>
        <w:left w:val="none" w:sz="0" w:space="0" w:color="auto"/>
        <w:bottom w:val="none" w:sz="0" w:space="0" w:color="auto"/>
        <w:right w:val="none" w:sz="0" w:space="0" w:color="auto"/>
      </w:divBdr>
      <w:divsChild>
        <w:div w:id="2039356213">
          <w:marLeft w:val="0"/>
          <w:marRight w:val="0"/>
          <w:marTop w:val="0"/>
          <w:marBottom w:val="0"/>
          <w:divBdr>
            <w:top w:val="none" w:sz="0" w:space="0" w:color="auto"/>
            <w:left w:val="none" w:sz="0" w:space="0" w:color="auto"/>
            <w:bottom w:val="none" w:sz="0" w:space="0" w:color="auto"/>
            <w:right w:val="none" w:sz="0" w:space="0" w:color="auto"/>
          </w:divBdr>
        </w:div>
      </w:divsChild>
    </w:div>
    <w:div w:id="1367680955">
      <w:bodyDiv w:val="1"/>
      <w:marLeft w:val="0"/>
      <w:marRight w:val="0"/>
      <w:marTop w:val="0"/>
      <w:marBottom w:val="0"/>
      <w:divBdr>
        <w:top w:val="none" w:sz="0" w:space="0" w:color="auto"/>
        <w:left w:val="none" w:sz="0" w:space="0" w:color="auto"/>
        <w:bottom w:val="none" w:sz="0" w:space="0" w:color="auto"/>
        <w:right w:val="none" w:sz="0" w:space="0" w:color="auto"/>
      </w:divBdr>
    </w:div>
    <w:div w:id="1368918259">
      <w:marLeft w:val="0"/>
      <w:marRight w:val="0"/>
      <w:marTop w:val="0"/>
      <w:marBottom w:val="0"/>
      <w:divBdr>
        <w:top w:val="none" w:sz="0" w:space="0" w:color="auto"/>
        <w:left w:val="none" w:sz="0" w:space="0" w:color="auto"/>
        <w:bottom w:val="none" w:sz="0" w:space="0" w:color="auto"/>
        <w:right w:val="none" w:sz="0" w:space="0" w:color="auto"/>
      </w:divBdr>
      <w:divsChild>
        <w:div w:id="1426147348">
          <w:marLeft w:val="0"/>
          <w:marRight w:val="0"/>
          <w:marTop w:val="0"/>
          <w:marBottom w:val="0"/>
          <w:divBdr>
            <w:top w:val="none" w:sz="0" w:space="0" w:color="auto"/>
            <w:left w:val="none" w:sz="0" w:space="0" w:color="auto"/>
            <w:bottom w:val="none" w:sz="0" w:space="0" w:color="auto"/>
            <w:right w:val="none" w:sz="0" w:space="0" w:color="auto"/>
          </w:divBdr>
        </w:div>
      </w:divsChild>
    </w:div>
    <w:div w:id="1369649454">
      <w:marLeft w:val="0"/>
      <w:marRight w:val="0"/>
      <w:marTop w:val="0"/>
      <w:marBottom w:val="0"/>
      <w:divBdr>
        <w:top w:val="none" w:sz="0" w:space="0" w:color="auto"/>
        <w:left w:val="none" w:sz="0" w:space="0" w:color="auto"/>
        <w:bottom w:val="none" w:sz="0" w:space="0" w:color="auto"/>
        <w:right w:val="none" w:sz="0" w:space="0" w:color="auto"/>
      </w:divBdr>
    </w:div>
    <w:div w:id="1370109086">
      <w:marLeft w:val="0"/>
      <w:marRight w:val="0"/>
      <w:marTop w:val="0"/>
      <w:marBottom w:val="0"/>
      <w:divBdr>
        <w:top w:val="none" w:sz="0" w:space="0" w:color="auto"/>
        <w:left w:val="none" w:sz="0" w:space="0" w:color="auto"/>
        <w:bottom w:val="none" w:sz="0" w:space="0" w:color="auto"/>
        <w:right w:val="none" w:sz="0" w:space="0" w:color="auto"/>
      </w:divBdr>
      <w:divsChild>
        <w:div w:id="1670870570">
          <w:marLeft w:val="0"/>
          <w:marRight w:val="0"/>
          <w:marTop w:val="0"/>
          <w:marBottom w:val="0"/>
          <w:divBdr>
            <w:top w:val="none" w:sz="0" w:space="0" w:color="auto"/>
            <w:left w:val="none" w:sz="0" w:space="0" w:color="auto"/>
            <w:bottom w:val="none" w:sz="0" w:space="0" w:color="auto"/>
            <w:right w:val="none" w:sz="0" w:space="0" w:color="auto"/>
          </w:divBdr>
        </w:div>
      </w:divsChild>
    </w:div>
    <w:div w:id="1370186840">
      <w:marLeft w:val="0"/>
      <w:marRight w:val="0"/>
      <w:marTop w:val="0"/>
      <w:marBottom w:val="0"/>
      <w:divBdr>
        <w:top w:val="none" w:sz="0" w:space="0" w:color="auto"/>
        <w:left w:val="none" w:sz="0" w:space="0" w:color="auto"/>
        <w:bottom w:val="none" w:sz="0" w:space="0" w:color="auto"/>
        <w:right w:val="none" w:sz="0" w:space="0" w:color="auto"/>
      </w:divBdr>
      <w:divsChild>
        <w:div w:id="1319075768">
          <w:marLeft w:val="0"/>
          <w:marRight w:val="0"/>
          <w:marTop w:val="0"/>
          <w:marBottom w:val="0"/>
          <w:divBdr>
            <w:top w:val="none" w:sz="0" w:space="0" w:color="auto"/>
            <w:left w:val="none" w:sz="0" w:space="0" w:color="auto"/>
            <w:bottom w:val="none" w:sz="0" w:space="0" w:color="auto"/>
            <w:right w:val="none" w:sz="0" w:space="0" w:color="auto"/>
          </w:divBdr>
        </w:div>
      </w:divsChild>
    </w:div>
    <w:div w:id="1370379610">
      <w:marLeft w:val="0"/>
      <w:marRight w:val="0"/>
      <w:marTop w:val="0"/>
      <w:marBottom w:val="0"/>
      <w:divBdr>
        <w:top w:val="none" w:sz="0" w:space="0" w:color="auto"/>
        <w:left w:val="none" w:sz="0" w:space="0" w:color="auto"/>
        <w:bottom w:val="none" w:sz="0" w:space="0" w:color="auto"/>
        <w:right w:val="none" w:sz="0" w:space="0" w:color="auto"/>
      </w:divBdr>
      <w:divsChild>
        <w:div w:id="1287204159">
          <w:marLeft w:val="0"/>
          <w:marRight w:val="0"/>
          <w:marTop w:val="0"/>
          <w:marBottom w:val="0"/>
          <w:divBdr>
            <w:top w:val="none" w:sz="0" w:space="0" w:color="auto"/>
            <w:left w:val="none" w:sz="0" w:space="0" w:color="auto"/>
            <w:bottom w:val="none" w:sz="0" w:space="0" w:color="auto"/>
            <w:right w:val="none" w:sz="0" w:space="0" w:color="auto"/>
          </w:divBdr>
        </w:div>
      </w:divsChild>
    </w:div>
    <w:div w:id="1370646317">
      <w:marLeft w:val="0"/>
      <w:marRight w:val="0"/>
      <w:marTop w:val="0"/>
      <w:marBottom w:val="0"/>
      <w:divBdr>
        <w:top w:val="none" w:sz="0" w:space="0" w:color="auto"/>
        <w:left w:val="none" w:sz="0" w:space="0" w:color="auto"/>
        <w:bottom w:val="none" w:sz="0" w:space="0" w:color="auto"/>
        <w:right w:val="none" w:sz="0" w:space="0" w:color="auto"/>
      </w:divBdr>
      <w:divsChild>
        <w:div w:id="141898801">
          <w:marLeft w:val="0"/>
          <w:marRight w:val="0"/>
          <w:marTop w:val="0"/>
          <w:marBottom w:val="0"/>
          <w:divBdr>
            <w:top w:val="none" w:sz="0" w:space="0" w:color="auto"/>
            <w:left w:val="none" w:sz="0" w:space="0" w:color="auto"/>
            <w:bottom w:val="none" w:sz="0" w:space="0" w:color="auto"/>
            <w:right w:val="none" w:sz="0" w:space="0" w:color="auto"/>
          </w:divBdr>
        </w:div>
      </w:divsChild>
    </w:div>
    <w:div w:id="1371952969">
      <w:marLeft w:val="0"/>
      <w:marRight w:val="0"/>
      <w:marTop w:val="0"/>
      <w:marBottom w:val="0"/>
      <w:divBdr>
        <w:top w:val="none" w:sz="0" w:space="0" w:color="auto"/>
        <w:left w:val="none" w:sz="0" w:space="0" w:color="auto"/>
        <w:bottom w:val="none" w:sz="0" w:space="0" w:color="auto"/>
        <w:right w:val="none" w:sz="0" w:space="0" w:color="auto"/>
      </w:divBdr>
      <w:divsChild>
        <w:div w:id="639963276">
          <w:marLeft w:val="0"/>
          <w:marRight w:val="0"/>
          <w:marTop w:val="0"/>
          <w:marBottom w:val="0"/>
          <w:divBdr>
            <w:top w:val="none" w:sz="0" w:space="0" w:color="auto"/>
            <w:left w:val="none" w:sz="0" w:space="0" w:color="auto"/>
            <w:bottom w:val="none" w:sz="0" w:space="0" w:color="auto"/>
            <w:right w:val="none" w:sz="0" w:space="0" w:color="auto"/>
          </w:divBdr>
        </w:div>
      </w:divsChild>
    </w:div>
    <w:div w:id="1373725991">
      <w:marLeft w:val="0"/>
      <w:marRight w:val="0"/>
      <w:marTop w:val="0"/>
      <w:marBottom w:val="0"/>
      <w:divBdr>
        <w:top w:val="none" w:sz="0" w:space="0" w:color="auto"/>
        <w:left w:val="none" w:sz="0" w:space="0" w:color="auto"/>
        <w:bottom w:val="none" w:sz="0" w:space="0" w:color="auto"/>
        <w:right w:val="none" w:sz="0" w:space="0" w:color="auto"/>
      </w:divBdr>
      <w:divsChild>
        <w:div w:id="1727677310">
          <w:marLeft w:val="0"/>
          <w:marRight w:val="0"/>
          <w:marTop w:val="0"/>
          <w:marBottom w:val="0"/>
          <w:divBdr>
            <w:top w:val="none" w:sz="0" w:space="0" w:color="auto"/>
            <w:left w:val="none" w:sz="0" w:space="0" w:color="auto"/>
            <w:bottom w:val="none" w:sz="0" w:space="0" w:color="auto"/>
            <w:right w:val="none" w:sz="0" w:space="0" w:color="auto"/>
          </w:divBdr>
        </w:div>
      </w:divsChild>
    </w:div>
    <w:div w:id="1374113488">
      <w:bodyDiv w:val="1"/>
      <w:marLeft w:val="0"/>
      <w:marRight w:val="0"/>
      <w:marTop w:val="0"/>
      <w:marBottom w:val="0"/>
      <w:divBdr>
        <w:top w:val="none" w:sz="0" w:space="0" w:color="auto"/>
        <w:left w:val="none" w:sz="0" w:space="0" w:color="auto"/>
        <w:bottom w:val="none" w:sz="0" w:space="0" w:color="auto"/>
        <w:right w:val="none" w:sz="0" w:space="0" w:color="auto"/>
      </w:divBdr>
    </w:div>
    <w:div w:id="1376005726">
      <w:marLeft w:val="0"/>
      <w:marRight w:val="0"/>
      <w:marTop w:val="0"/>
      <w:marBottom w:val="0"/>
      <w:divBdr>
        <w:top w:val="none" w:sz="0" w:space="0" w:color="auto"/>
        <w:left w:val="none" w:sz="0" w:space="0" w:color="auto"/>
        <w:bottom w:val="none" w:sz="0" w:space="0" w:color="auto"/>
        <w:right w:val="none" w:sz="0" w:space="0" w:color="auto"/>
      </w:divBdr>
      <w:divsChild>
        <w:div w:id="973754799">
          <w:marLeft w:val="0"/>
          <w:marRight w:val="0"/>
          <w:marTop w:val="0"/>
          <w:marBottom w:val="0"/>
          <w:divBdr>
            <w:top w:val="none" w:sz="0" w:space="0" w:color="auto"/>
            <w:left w:val="none" w:sz="0" w:space="0" w:color="auto"/>
            <w:bottom w:val="none" w:sz="0" w:space="0" w:color="auto"/>
            <w:right w:val="none" w:sz="0" w:space="0" w:color="auto"/>
          </w:divBdr>
        </w:div>
      </w:divsChild>
    </w:div>
    <w:div w:id="1376781156">
      <w:marLeft w:val="0"/>
      <w:marRight w:val="0"/>
      <w:marTop w:val="0"/>
      <w:marBottom w:val="0"/>
      <w:divBdr>
        <w:top w:val="none" w:sz="0" w:space="0" w:color="auto"/>
        <w:left w:val="none" w:sz="0" w:space="0" w:color="auto"/>
        <w:bottom w:val="none" w:sz="0" w:space="0" w:color="auto"/>
        <w:right w:val="none" w:sz="0" w:space="0" w:color="auto"/>
      </w:divBdr>
      <w:divsChild>
        <w:div w:id="624847505">
          <w:marLeft w:val="0"/>
          <w:marRight w:val="0"/>
          <w:marTop w:val="0"/>
          <w:marBottom w:val="0"/>
          <w:divBdr>
            <w:top w:val="none" w:sz="0" w:space="0" w:color="auto"/>
            <w:left w:val="none" w:sz="0" w:space="0" w:color="auto"/>
            <w:bottom w:val="none" w:sz="0" w:space="0" w:color="auto"/>
            <w:right w:val="none" w:sz="0" w:space="0" w:color="auto"/>
          </w:divBdr>
        </w:div>
      </w:divsChild>
    </w:div>
    <w:div w:id="1376931582">
      <w:marLeft w:val="0"/>
      <w:marRight w:val="0"/>
      <w:marTop w:val="0"/>
      <w:marBottom w:val="0"/>
      <w:divBdr>
        <w:top w:val="none" w:sz="0" w:space="0" w:color="auto"/>
        <w:left w:val="none" w:sz="0" w:space="0" w:color="auto"/>
        <w:bottom w:val="none" w:sz="0" w:space="0" w:color="auto"/>
        <w:right w:val="none" w:sz="0" w:space="0" w:color="auto"/>
      </w:divBdr>
      <w:divsChild>
        <w:div w:id="1263605790">
          <w:marLeft w:val="0"/>
          <w:marRight w:val="0"/>
          <w:marTop w:val="0"/>
          <w:marBottom w:val="0"/>
          <w:divBdr>
            <w:top w:val="none" w:sz="0" w:space="0" w:color="auto"/>
            <w:left w:val="none" w:sz="0" w:space="0" w:color="auto"/>
            <w:bottom w:val="none" w:sz="0" w:space="0" w:color="auto"/>
            <w:right w:val="none" w:sz="0" w:space="0" w:color="auto"/>
          </w:divBdr>
        </w:div>
      </w:divsChild>
    </w:div>
    <w:div w:id="1377507639">
      <w:marLeft w:val="0"/>
      <w:marRight w:val="0"/>
      <w:marTop w:val="0"/>
      <w:marBottom w:val="0"/>
      <w:divBdr>
        <w:top w:val="none" w:sz="0" w:space="0" w:color="auto"/>
        <w:left w:val="none" w:sz="0" w:space="0" w:color="auto"/>
        <w:bottom w:val="none" w:sz="0" w:space="0" w:color="auto"/>
        <w:right w:val="none" w:sz="0" w:space="0" w:color="auto"/>
      </w:divBdr>
      <w:divsChild>
        <w:div w:id="1383022095">
          <w:marLeft w:val="0"/>
          <w:marRight w:val="0"/>
          <w:marTop w:val="0"/>
          <w:marBottom w:val="0"/>
          <w:divBdr>
            <w:top w:val="none" w:sz="0" w:space="0" w:color="auto"/>
            <w:left w:val="none" w:sz="0" w:space="0" w:color="auto"/>
            <w:bottom w:val="none" w:sz="0" w:space="0" w:color="auto"/>
            <w:right w:val="none" w:sz="0" w:space="0" w:color="auto"/>
          </w:divBdr>
        </w:div>
      </w:divsChild>
    </w:div>
    <w:div w:id="1377897094">
      <w:marLeft w:val="0"/>
      <w:marRight w:val="0"/>
      <w:marTop w:val="0"/>
      <w:marBottom w:val="0"/>
      <w:divBdr>
        <w:top w:val="none" w:sz="0" w:space="0" w:color="auto"/>
        <w:left w:val="none" w:sz="0" w:space="0" w:color="auto"/>
        <w:bottom w:val="none" w:sz="0" w:space="0" w:color="auto"/>
        <w:right w:val="none" w:sz="0" w:space="0" w:color="auto"/>
      </w:divBdr>
      <w:divsChild>
        <w:div w:id="531378472">
          <w:marLeft w:val="0"/>
          <w:marRight w:val="0"/>
          <w:marTop w:val="0"/>
          <w:marBottom w:val="0"/>
          <w:divBdr>
            <w:top w:val="none" w:sz="0" w:space="0" w:color="auto"/>
            <w:left w:val="none" w:sz="0" w:space="0" w:color="auto"/>
            <w:bottom w:val="none" w:sz="0" w:space="0" w:color="auto"/>
            <w:right w:val="none" w:sz="0" w:space="0" w:color="auto"/>
          </w:divBdr>
        </w:div>
      </w:divsChild>
    </w:div>
    <w:div w:id="1378385582">
      <w:marLeft w:val="0"/>
      <w:marRight w:val="0"/>
      <w:marTop w:val="0"/>
      <w:marBottom w:val="0"/>
      <w:divBdr>
        <w:top w:val="none" w:sz="0" w:space="0" w:color="auto"/>
        <w:left w:val="none" w:sz="0" w:space="0" w:color="auto"/>
        <w:bottom w:val="none" w:sz="0" w:space="0" w:color="auto"/>
        <w:right w:val="none" w:sz="0" w:space="0" w:color="auto"/>
      </w:divBdr>
      <w:divsChild>
        <w:div w:id="46296768">
          <w:marLeft w:val="0"/>
          <w:marRight w:val="0"/>
          <w:marTop w:val="0"/>
          <w:marBottom w:val="0"/>
          <w:divBdr>
            <w:top w:val="none" w:sz="0" w:space="0" w:color="auto"/>
            <w:left w:val="none" w:sz="0" w:space="0" w:color="auto"/>
            <w:bottom w:val="none" w:sz="0" w:space="0" w:color="auto"/>
            <w:right w:val="none" w:sz="0" w:space="0" w:color="auto"/>
          </w:divBdr>
        </w:div>
      </w:divsChild>
    </w:div>
    <w:div w:id="1378437315">
      <w:marLeft w:val="0"/>
      <w:marRight w:val="0"/>
      <w:marTop w:val="0"/>
      <w:marBottom w:val="0"/>
      <w:divBdr>
        <w:top w:val="none" w:sz="0" w:space="0" w:color="auto"/>
        <w:left w:val="none" w:sz="0" w:space="0" w:color="auto"/>
        <w:bottom w:val="none" w:sz="0" w:space="0" w:color="auto"/>
        <w:right w:val="none" w:sz="0" w:space="0" w:color="auto"/>
      </w:divBdr>
      <w:divsChild>
        <w:div w:id="352534615">
          <w:marLeft w:val="0"/>
          <w:marRight w:val="0"/>
          <w:marTop w:val="0"/>
          <w:marBottom w:val="0"/>
          <w:divBdr>
            <w:top w:val="none" w:sz="0" w:space="0" w:color="auto"/>
            <w:left w:val="none" w:sz="0" w:space="0" w:color="auto"/>
            <w:bottom w:val="none" w:sz="0" w:space="0" w:color="auto"/>
            <w:right w:val="none" w:sz="0" w:space="0" w:color="auto"/>
          </w:divBdr>
        </w:div>
      </w:divsChild>
    </w:div>
    <w:div w:id="1378628952">
      <w:marLeft w:val="0"/>
      <w:marRight w:val="0"/>
      <w:marTop w:val="0"/>
      <w:marBottom w:val="0"/>
      <w:divBdr>
        <w:top w:val="none" w:sz="0" w:space="0" w:color="auto"/>
        <w:left w:val="none" w:sz="0" w:space="0" w:color="auto"/>
        <w:bottom w:val="none" w:sz="0" w:space="0" w:color="auto"/>
        <w:right w:val="none" w:sz="0" w:space="0" w:color="auto"/>
      </w:divBdr>
      <w:divsChild>
        <w:div w:id="1056243907">
          <w:marLeft w:val="0"/>
          <w:marRight w:val="0"/>
          <w:marTop w:val="0"/>
          <w:marBottom w:val="0"/>
          <w:divBdr>
            <w:top w:val="none" w:sz="0" w:space="0" w:color="auto"/>
            <w:left w:val="none" w:sz="0" w:space="0" w:color="auto"/>
            <w:bottom w:val="none" w:sz="0" w:space="0" w:color="auto"/>
            <w:right w:val="none" w:sz="0" w:space="0" w:color="auto"/>
          </w:divBdr>
        </w:div>
      </w:divsChild>
    </w:div>
    <w:div w:id="1378820048">
      <w:marLeft w:val="0"/>
      <w:marRight w:val="0"/>
      <w:marTop w:val="0"/>
      <w:marBottom w:val="0"/>
      <w:divBdr>
        <w:top w:val="none" w:sz="0" w:space="0" w:color="auto"/>
        <w:left w:val="none" w:sz="0" w:space="0" w:color="auto"/>
        <w:bottom w:val="none" w:sz="0" w:space="0" w:color="auto"/>
        <w:right w:val="none" w:sz="0" w:space="0" w:color="auto"/>
      </w:divBdr>
      <w:divsChild>
        <w:div w:id="1592002749">
          <w:marLeft w:val="0"/>
          <w:marRight w:val="0"/>
          <w:marTop w:val="0"/>
          <w:marBottom w:val="0"/>
          <w:divBdr>
            <w:top w:val="none" w:sz="0" w:space="0" w:color="auto"/>
            <w:left w:val="none" w:sz="0" w:space="0" w:color="auto"/>
            <w:bottom w:val="none" w:sz="0" w:space="0" w:color="auto"/>
            <w:right w:val="none" w:sz="0" w:space="0" w:color="auto"/>
          </w:divBdr>
        </w:div>
      </w:divsChild>
    </w:div>
    <w:div w:id="1379742201">
      <w:marLeft w:val="0"/>
      <w:marRight w:val="0"/>
      <w:marTop w:val="0"/>
      <w:marBottom w:val="0"/>
      <w:divBdr>
        <w:top w:val="none" w:sz="0" w:space="0" w:color="auto"/>
        <w:left w:val="none" w:sz="0" w:space="0" w:color="auto"/>
        <w:bottom w:val="none" w:sz="0" w:space="0" w:color="auto"/>
        <w:right w:val="none" w:sz="0" w:space="0" w:color="auto"/>
      </w:divBdr>
      <w:divsChild>
        <w:div w:id="151072483">
          <w:marLeft w:val="0"/>
          <w:marRight w:val="0"/>
          <w:marTop w:val="0"/>
          <w:marBottom w:val="0"/>
          <w:divBdr>
            <w:top w:val="none" w:sz="0" w:space="0" w:color="auto"/>
            <w:left w:val="none" w:sz="0" w:space="0" w:color="auto"/>
            <w:bottom w:val="none" w:sz="0" w:space="0" w:color="auto"/>
            <w:right w:val="none" w:sz="0" w:space="0" w:color="auto"/>
          </w:divBdr>
        </w:div>
      </w:divsChild>
    </w:div>
    <w:div w:id="1379817949">
      <w:marLeft w:val="0"/>
      <w:marRight w:val="0"/>
      <w:marTop w:val="0"/>
      <w:marBottom w:val="0"/>
      <w:divBdr>
        <w:top w:val="none" w:sz="0" w:space="0" w:color="auto"/>
        <w:left w:val="none" w:sz="0" w:space="0" w:color="auto"/>
        <w:bottom w:val="none" w:sz="0" w:space="0" w:color="auto"/>
        <w:right w:val="none" w:sz="0" w:space="0" w:color="auto"/>
      </w:divBdr>
      <w:divsChild>
        <w:div w:id="1101877576">
          <w:marLeft w:val="0"/>
          <w:marRight w:val="0"/>
          <w:marTop w:val="0"/>
          <w:marBottom w:val="0"/>
          <w:divBdr>
            <w:top w:val="none" w:sz="0" w:space="0" w:color="auto"/>
            <w:left w:val="none" w:sz="0" w:space="0" w:color="auto"/>
            <w:bottom w:val="none" w:sz="0" w:space="0" w:color="auto"/>
            <w:right w:val="none" w:sz="0" w:space="0" w:color="auto"/>
          </w:divBdr>
        </w:div>
      </w:divsChild>
    </w:div>
    <w:div w:id="1380322771">
      <w:bodyDiv w:val="1"/>
      <w:marLeft w:val="0"/>
      <w:marRight w:val="0"/>
      <w:marTop w:val="0"/>
      <w:marBottom w:val="0"/>
      <w:divBdr>
        <w:top w:val="none" w:sz="0" w:space="0" w:color="auto"/>
        <w:left w:val="none" w:sz="0" w:space="0" w:color="auto"/>
        <w:bottom w:val="none" w:sz="0" w:space="0" w:color="auto"/>
        <w:right w:val="none" w:sz="0" w:space="0" w:color="auto"/>
      </w:divBdr>
    </w:div>
    <w:div w:id="1381319084">
      <w:bodyDiv w:val="1"/>
      <w:marLeft w:val="0"/>
      <w:marRight w:val="0"/>
      <w:marTop w:val="0"/>
      <w:marBottom w:val="0"/>
      <w:divBdr>
        <w:top w:val="none" w:sz="0" w:space="0" w:color="auto"/>
        <w:left w:val="none" w:sz="0" w:space="0" w:color="auto"/>
        <w:bottom w:val="none" w:sz="0" w:space="0" w:color="auto"/>
        <w:right w:val="none" w:sz="0" w:space="0" w:color="auto"/>
      </w:divBdr>
    </w:div>
    <w:div w:id="1381781268">
      <w:marLeft w:val="0"/>
      <w:marRight w:val="0"/>
      <w:marTop w:val="0"/>
      <w:marBottom w:val="0"/>
      <w:divBdr>
        <w:top w:val="none" w:sz="0" w:space="0" w:color="auto"/>
        <w:left w:val="none" w:sz="0" w:space="0" w:color="auto"/>
        <w:bottom w:val="none" w:sz="0" w:space="0" w:color="auto"/>
        <w:right w:val="none" w:sz="0" w:space="0" w:color="auto"/>
      </w:divBdr>
      <w:divsChild>
        <w:div w:id="199633938">
          <w:marLeft w:val="0"/>
          <w:marRight w:val="0"/>
          <w:marTop w:val="0"/>
          <w:marBottom w:val="0"/>
          <w:divBdr>
            <w:top w:val="none" w:sz="0" w:space="0" w:color="auto"/>
            <w:left w:val="none" w:sz="0" w:space="0" w:color="auto"/>
            <w:bottom w:val="none" w:sz="0" w:space="0" w:color="auto"/>
            <w:right w:val="none" w:sz="0" w:space="0" w:color="auto"/>
          </w:divBdr>
        </w:div>
      </w:divsChild>
    </w:div>
    <w:div w:id="1382095659">
      <w:marLeft w:val="0"/>
      <w:marRight w:val="0"/>
      <w:marTop w:val="0"/>
      <w:marBottom w:val="0"/>
      <w:divBdr>
        <w:top w:val="none" w:sz="0" w:space="0" w:color="auto"/>
        <w:left w:val="none" w:sz="0" w:space="0" w:color="auto"/>
        <w:bottom w:val="none" w:sz="0" w:space="0" w:color="auto"/>
        <w:right w:val="none" w:sz="0" w:space="0" w:color="auto"/>
      </w:divBdr>
      <w:divsChild>
        <w:div w:id="534268208">
          <w:marLeft w:val="0"/>
          <w:marRight w:val="0"/>
          <w:marTop w:val="0"/>
          <w:marBottom w:val="0"/>
          <w:divBdr>
            <w:top w:val="none" w:sz="0" w:space="0" w:color="auto"/>
            <w:left w:val="none" w:sz="0" w:space="0" w:color="auto"/>
            <w:bottom w:val="none" w:sz="0" w:space="0" w:color="auto"/>
            <w:right w:val="none" w:sz="0" w:space="0" w:color="auto"/>
          </w:divBdr>
        </w:div>
      </w:divsChild>
    </w:div>
    <w:div w:id="1382173585">
      <w:marLeft w:val="0"/>
      <w:marRight w:val="0"/>
      <w:marTop w:val="0"/>
      <w:marBottom w:val="0"/>
      <w:divBdr>
        <w:top w:val="none" w:sz="0" w:space="0" w:color="auto"/>
        <w:left w:val="none" w:sz="0" w:space="0" w:color="auto"/>
        <w:bottom w:val="none" w:sz="0" w:space="0" w:color="auto"/>
        <w:right w:val="none" w:sz="0" w:space="0" w:color="auto"/>
      </w:divBdr>
    </w:div>
    <w:div w:id="1382514109">
      <w:marLeft w:val="0"/>
      <w:marRight w:val="0"/>
      <w:marTop w:val="0"/>
      <w:marBottom w:val="0"/>
      <w:divBdr>
        <w:top w:val="none" w:sz="0" w:space="0" w:color="auto"/>
        <w:left w:val="none" w:sz="0" w:space="0" w:color="auto"/>
        <w:bottom w:val="none" w:sz="0" w:space="0" w:color="auto"/>
        <w:right w:val="none" w:sz="0" w:space="0" w:color="auto"/>
      </w:divBdr>
      <w:divsChild>
        <w:div w:id="214196273">
          <w:marLeft w:val="0"/>
          <w:marRight w:val="0"/>
          <w:marTop w:val="0"/>
          <w:marBottom w:val="0"/>
          <w:divBdr>
            <w:top w:val="none" w:sz="0" w:space="0" w:color="auto"/>
            <w:left w:val="none" w:sz="0" w:space="0" w:color="auto"/>
            <w:bottom w:val="none" w:sz="0" w:space="0" w:color="auto"/>
            <w:right w:val="none" w:sz="0" w:space="0" w:color="auto"/>
          </w:divBdr>
        </w:div>
      </w:divsChild>
    </w:div>
    <w:div w:id="1383023793">
      <w:marLeft w:val="0"/>
      <w:marRight w:val="0"/>
      <w:marTop w:val="0"/>
      <w:marBottom w:val="0"/>
      <w:divBdr>
        <w:top w:val="none" w:sz="0" w:space="0" w:color="auto"/>
        <w:left w:val="none" w:sz="0" w:space="0" w:color="auto"/>
        <w:bottom w:val="none" w:sz="0" w:space="0" w:color="auto"/>
        <w:right w:val="none" w:sz="0" w:space="0" w:color="auto"/>
      </w:divBdr>
      <w:divsChild>
        <w:div w:id="159928741">
          <w:marLeft w:val="0"/>
          <w:marRight w:val="0"/>
          <w:marTop w:val="0"/>
          <w:marBottom w:val="0"/>
          <w:divBdr>
            <w:top w:val="none" w:sz="0" w:space="0" w:color="auto"/>
            <w:left w:val="none" w:sz="0" w:space="0" w:color="auto"/>
            <w:bottom w:val="none" w:sz="0" w:space="0" w:color="auto"/>
            <w:right w:val="none" w:sz="0" w:space="0" w:color="auto"/>
          </w:divBdr>
        </w:div>
      </w:divsChild>
    </w:div>
    <w:div w:id="1384254710">
      <w:marLeft w:val="0"/>
      <w:marRight w:val="0"/>
      <w:marTop w:val="0"/>
      <w:marBottom w:val="0"/>
      <w:divBdr>
        <w:top w:val="none" w:sz="0" w:space="0" w:color="auto"/>
        <w:left w:val="none" w:sz="0" w:space="0" w:color="auto"/>
        <w:bottom w:val="none" w:sz="0" w:space="0" w:color="auto"/>
        <w:right w:val="none" w:sz="0" w:space="0" w:color="auto"/>
      </w:divBdr>
      <w:divsChild>
        <w:div w:id="1111971815">
          <w:marLeft w:val="0"/>
          <w:marRight w:val="0"/>
          <w:marTop w:val="0"/>
          <w:marBottom w:val="0"/>
          <w:divBdr>
            <w:top w:val="none" w:sz="0" w:space="0" w:color="auto"/>
            <w:left w:val="none" w:sz="0" w:space="0" w:color="auto"/>
            <w:bottom w:val="none" w:sz="0" w:space="0" w:color="auto"/>
            <w:right w:val="none" w:sz="0" w:space="0" w:color="auto"/>
          </w:divBdr>
        </w:div>
      </w:divsChild>
    </w:div>
    <w:div w:id="1385370390">
      <w:marLeft w:val="0"/>
      <w:marRight w:val="0"/>
      <w:marTop w:val="0"/>
      <w:marBottom w:val="0"/>
      <w:divBdr>
        <w:top w:val="none" w:sz="0" w:space="0" w:color="auto"/>
        <w:left w:val="none" w:sz="0" w:space="0" w:color="auto"/>
        <w:bottom w:val="none" w:sz="0" w:space="0" w:color="auto"/>
        <w:right w:val="none" w:sz="0" w:space="0" w:color="auto"/>
      </w:divBdr>
      <w:divsChild>
        <w:div w:id="1907180741">
          <w:marLeft w:val="0"/>
          <w:marRight w:val="0"/>
          <w:marTop w:val="0"/>
          <w:marBottom w:val="0"/>
          <w:divBdr>
            <w:top w:val="none" w:sz="0" w:space="0" w:color="auto"/>
            <w:left w:val="none" w:sz="0" w:space="0" w:color="auto"/>
            <w:bottom w:val="none" w:sz="0" w:space="0" w:color="auto"/>
            <w:right w:val="none" w:sz="0" w:space="0" w:color="auto"/>
          </w:divBdr>
        </w:div>
      </w:divsChild>
    </w:div>
    <w:div w:id="1385712564">
      <w:marLeft w:val="0"/>
      <w:marRight w:val="0"/>
      <w:marTop w:val="0"/>
      <w:marBottom w:val="0"/>
      <w:divBdr>
        <w:top w:val="none" w:sz="0" w:space="0" w:color="auto"/>
        <w:left w:val="none" w:sz="0" w:space="0" w:color="auto"/>
        <w:bottom w:val="none" w:sz="0" w:space="0" w:color="auto"/>
        <w:right w:val="none" w:sz="0" w:space="0" w:color="auto"/>
      </w:divBdr>
      <w:divsChild>
        <w:div w:id="622347047">
          <w:marLeft w:val="0"/>
          <w:marRight w:val="0"/>
          <w:marTop w:val="0"/>
          <w:marBottom w:val="0"/>
          <w:divBdr>
            <w:top w:val="none" w:sz="0" w:space="0" w:color="auto"/>
            <w:left w:val="none" w:sz="0" w:space="0" w:color="auto"/>
            <w:bottom w:val="none" w:sz="0" w:space="0" w:color="auto"/>
            <w:right w:val="none" w:sz="0" w:space="0" w:color="auto"/>
          </w:divBdr>
        </w:div>
      </w:divsChild>
    </w:div>
    <w:div w:id="1385714866">
      <w:marLeft w:val="0"/>
      <w:marRight w:val="0"/>
      <w:marTop w:val="0"/>
      <w:marBottom w:val="0"/>
      <w:divBdr>
        <w:top w:val="none" w:sz="0" w:space="0" w:color="auto"/>
        <w:left w:val="none" w:sz="0" w:space="0" w:color="auto"/>
        <w:bottom w:val="none" w:sz="0" w:space="0" w:color="auto"/>
        <w:right w:val="none" w:sz="0" w:space="0" w:color="auto"/>
      </w:divBdr>
      <w:divsChild>
        <w:div w:id="1786194028">
          <w:marLeft w:val="0"/>
          <w:marRight w:val="0"/>
          <w:marTop w:val="0"/>
          <w:marBottom w:val="0"/>
          <w:divBdr>
            <w:top w:val="none" w:sz="0" w:space="0" w:color="auto"/>
            <w:left w:val="none" w:sz="0" w:space="0" w:color="auto"/>
            <w:bottom w:val="none" w:sz="0" w:space="0" w:color="auto"/>
            <w:right w:val="none" w:sz="0" w:space="0" w:color="auto"/>
          </w:divBdr>
        </w:div>
      </w:divsChild>
    </w:div>
    <w:div w:id="1385717769">
      <w:marLeft w:val="0"/>
      <w:marRight w:val="0"/>
      <w:marTop w:val="0"/>
      <w:marBottom w:val="0"/>
      <w:divBdr>
        <w:top w:val="none" w:sz="0" w:space="0" w:color="auto"/>
        <w:left w:val="none" w:sz="0" w:space="0" w:color="auto"/>
        <w:bottom w:val="none" w:sz="0" w:space="0" w:color="auto"/>
        <w:right w:val="none" w:sz="0" w:space="0" w:color="auto"/>
      </w:divBdr>
      <w:divsChild>
        <w:div w:id="21365365">
          <w:marLeft w:val="0"/>
          <w:marRight w:val="0"/>
          <w:marTop w:val="0"/>
          <w:marBottom w:val="0"/>
          <w:divBdr>
            <w:top w:val="none" w:sz="0" w:space="0" w:color="auto"/>
            <w:left w:val="none" w:sz="0" w:space="0" w:color="auto"/>
            <w:bottom w:val="none" w:sz="0" w:space="0" w:color="auto"/>
            <w:right w:val="none" w:sz="0" w:space="0" w:color="auto"/>
          </w:divBdr>
        </w:div>
      </w:divsChild>
    </w:div>
    <w:div w:id="1386295304">
      <w:marLeft w:val="0"/>
      <w:marRight w:val="0"/>
      <w:marTop w:val="0"/>
      <w:marBottom w:val="0"/>
      <w:divBdr>
        <w:top w:val="none" w:sz="0" w:space="0" w:color="auto"/>
        <w:left w:val="none" w:sz="0" w:space="0" w:color="auto"/>
        <w:bottom w:val="none" w:sz="0" w:space="0" w:color="auto"/>
        <w:right w:val="none" w:sz="0" w:space="0" w:color="auto"/>
      </w:divBdr>
      <w:divsChild>
        <w:div w:id="1191801753">
          <w:marLeft w:val="0"/>
          <w:marRight w:val="0"/>
          <w:marTop w:val="0"/>
          <w:marBottom w:val="0"/>
          <w:divBdr>
            <w:top w:val="none" w:sz="0" w:space="0" w:color="auto"/>
            <w:left w:val="none" w:sz="0" w:space="0" w:color="auto"/>
            <w:bottom w:val="none" w:sz="0" w:space="0" w:color="auto"/>
            <w:right w:val="none" w:sz="0" w:space="0" w:color="auto"/>
          </w:divBdr>
        </w:div>
      </w:divsChild>
    </w:div>
    <w:div w:id="1386367080">
      <w:marLeft w:val="0"/>
      <w:marRight w:val="0"/>
      <w:marTop w:val="0"/>
      <w:marBottom w:val="0"/>
      <w:divBdr>
        <w:top w:val="none" w:sz="0" w:space="0" w:color="auto"/>
        <w:left w:val="none" w:sz="0" w:space="0" w:color="auto"/>
        <w:bottom w:val="none" w:sz="0" w:space="0" w:color="auto"/>
        <w:right w:val="none" w:sz="0" w:space="0" w:color="auto"/>
      </w:divBdr>
      <w:divsChild>
        <w:div w:id="718627205">
          <w:marLeft w:val="0"/>
          <w:marRight w:val="0"/>
          <w:marTop w:val="0"/>
          <w:marBottom w:val="0"/>
          <w:divBdr>
            <w:top w:val="none" w:sz="0" w:space="0" w:color="auto"/>
            <w:left w:val="none" w:sz="0" w:space="0" w:color="auto"/>
            <w:bottom w:val="none" w:sz="0" w:space="0" w:color="auto"/>
            <w:right w:val="none" w:sz="0" w:space="0" w:color="auto"/>
          </w:divBdr>
        </w:div>
      </w:divsChild>
    </w:div>
    <w:div w:id="1386367456">
      <w:marLeft w:val="0"/>
      <w:marRight w:val="0"/>
      <w:marTop w:val="0"/>
      <w:marBottom w:val="0"/>
      <w:divBdr>
        <w:top w:val="none" w:sz="0" w:space="0" w:color="auto"/>
        <w:left w:val="none" w:sz="0" w:space="0" w:color="auto"/>
        <w:bottom w:val="none" w:sz="0" w:space="0" w:color="auto"/>
        <w:right w:val="none" w:sz="0" w:space="0" w:color="auto"/>
      </w:divBdr>
      <w:divsChild>
        <w:div w:id="2110662527">
          <w:marLeft w:val="0"/>
          <w:marRight w:val="0"/>
          <w:marTop w:val="0"/>
          <w:marBottom w:val="0"/>
          <w:divBdr>
            <w:top w:val="none" w:sz="0" w:space="0" w:color="auto"/>
            <w:left w:val="none" w:sz="0" w:space="0" w:color="auto"/>
            <w:bottom w:val="none" w:sz="0" w:space="0" w:color="auto"/>
            <w:right w:val="none" w:sz="0" w:space="0" w:color="auto"/>
          </w:divBdr>
        </w:div>
      </w:divsChild>
    </w:div>
    <w:div w:id="1386493016">
      <w:marLeft w:val="0"/>
      <w:marRight w:val="0"/>
      <w:marTop w:val="0"/>
      <w:marBottom w:val="0"/>
      <w:divBdr>
        <w:top w:val="none" w:sz="0" w:space="0" w:color="auto"/>
        <w:left w:val="none" w:sz="0" w:space="0" w:color="auto"/>
        <w:bottom w:val="none" w:sz="0" w:space="0" w:color="auto"/>
        <w:right w:val="none" w:sz="0" w:space="0" w:color="auto"/>
      </w:divBdr>
      <w:divsChild>
        <w:div w:id="1169905215">
          <w:marLeft w:val="0"/>
          <w:marRight w:val="0"/>
          <w:marTop w:val="0"/>
          <w:marBottom w:val="0"/>
          <w:divBdr>
            <w:top w:val="none" w:sz="0" w:space="0" w:color="auto"/>
            <w:left w:val="none" w:sz="0" w:space="0" w:color="auto"/>
            <w:bottom w:val="none" w:sz="0" w:space="0" w:color="auto"/>
            <w:right w:val="none" w:sz="0" w:space="0" w:color="auto"/>
          </w:divBdr>
        </w:div>
      </w:divsChild>
    </w:div>
    <w:div w:id="1387528343">
      <w:marLeft w:val="0"/>
      <w:marRight w:val="0"/>
      <w:marTop w:val="0"/>
      <w:marBottom w:val="0"/>
      <w:divBdr>
        <w:top w:val="none" w:sz="0" w:space="0" w:color="auto"/>
        <w:left w:val="none" w:sz="0" w:space="0" w:color="auto"/>
        <w:bottom w:val="none" w:sz="0" w:space="0" w:color="auto"/>
        <w:right w:val="none" w:sz="0" w:space="0" w:color="auto"/>
      </w:divBdr>
      <w:divsChild>
        <w:div w:id="325742001">
          <w:marLeft w:val="0"/>
          <w:marRight w:val="0"/>
          <w:marTop w:val="0"/>
          <w:marBottom w:val="0"/>
          <w:divBdr>
            <w:top w:val="none" w:sz="0" w:space="0" w:color="auto"/>
            <w:left w:val="none" w:sz="0" w:space="0" w:color="auto"/>
            <w:bottom w:val="none" w:sz="0" w:space="0" w:color="auto"/>
            <w:right w:val="none" w:sz="0" w:space="0" w:color="auto"/>
          </w:divBdr>
        </w:div>
      </w:divsChild>
    </w:div>
    <w:div w:id="1387798935">
      <w:marLeft w:val="0"/>
      <w:marRight w:val="0"/>
      <w:marTop w:val="0"/>
      <w:marBottom w:val="0"/>
      <w:divBdr>
        <w:top w:val="none" w:sz="0" w:space="0" w:color="auto"/>
        <w:left w:val="none" w:sz="0" w:space="0" w:color="auto"/>
        <w:bottom w:val="none" w:sz="0" w:space="0" w:color="auto"/>
        <w:right w:val="none" w:sz="0" w:space="0" w:color="auto"/>
      </w:divBdr>
      <w:divsChild>
        <w:div w:id="1844540710">
          <w:marLeft w:val="0"/>
          <w:marRight w:val="0"/>
          <w:marTop w:val="0"/>
          <w:marBottom w:val="0"/>
          <w:divBdr>
            <w:top w:val="none" w:sz="0" w:space="0" w:color="auto"/>
            <w:left w:val="none" w:sz="0" w:space="0" w:color="auto"/>
            <w:bottom w:val="none" w:sz="0" w:space="0" w:color="auto"/>
            <w:right w:val="none" w:sz="0" w:space="0" w:color="auto"/>
          </w:divBdr>
        </w:div>
      </w:divsChild>
    </w:div>
    <w:div w:id="1387991407">
      <w:marLeft w:val="0"/>
      <w:marRight w:val="0"/>
      <w:marTop w:val="0"/>
      <w:marBottom w:val="0"/>
      <w:divBdr>
        <w:top w:val="none" w:sz="0" w:space="0" w:color="auto"/>
        <w:left w:val="none" w:sz="0" w:space="0" w:color="auto"/>
        <w:bottom w:val="none" w:sz="0" w:space="0" w:color="auto"/>
        <w:right w:val="none" w:sz="0" w:space="0" w:color="auto"/>
      </w:divBdr>
      <w:divsChild>
        <w:div w:id="819613447">
          <w:marLeft w:val="0"/>
          <w:marRight w:val="0"/>
          <w:marTop w:val="0"/>
          <w:marBottom w:val="0"/>
          <w:divBdr>
            <w:top w:val="none" w:sz="0" w:space="0" w:color="auto"/>
            <w:left w:val="none" w:sz="0" w:space="0" w:color="auto"/>
            <w:bottom w:val="none" w:sz="0" w:space="0" w:color="auto"/>
            <w:right w:val="none" w:sz="0" w:space="0" w:color="auto"/>
          </w:divBdr>
        </w:div>
      </w:divsChild>
    </w:div>
    <w:div w:id="1388071631">
      <w:marLeft w:val="0"/>
      <w:marRight w:val="0"/>
      <w:marTop w:val="0"/>
      <w:marBottom w:val="0"/>
      <w:divBdr>
        <w:top w:val="none" w:sz="0" w:space="0" w:color="auto"/>
        <w:left w:val="none" w:sz="0" w:space="0" w:color="auto"/>
        <w:bottom w:val="none" w:sz="0" w:space="0" w:color="auto"/>
        <w:right w:val="none" w:sz="0" w:space="0" w:color="auto"/>
      </w:divBdr>
      <w:divsChild>
        <w:div w:id="465128255">
          <w:marLeft w:val="0"/>
          <w:marRight w:val="0"/>
          <w:marTop w:val="0"/>
          <w:marBottom w:val="0"/>
          <w:divBdr>
            <w:top w:val="none" w:sz="0" w:space="0" w:color="auto"/>
            <w:left w:val="none" w:sz="0" w:space="0" w:color="auto"/>
            <w:bottom w:val="none" w:sz="0" w:space="0" w:color="auto"/>
            <w:right w:val="none" w:sz="0" w:space="0" w:color="auto"/>
          </w:divBdr>
        </w:div>
      </w:divsChild>
    </w:div>
    <w:div w:id="1388843066">
      <w:marLeft w:val="0"/>
      <w:marRight w:val="0"/>
      <w:marTop w:val="0"/>
      <w:marBottom w:val="0"/>
      <w:divBdr>
        <w:top w:val="none" w:sz="0" w:space="0" w:color="auto"/>
        <w:left w:val="none" w:sz="0" w:space="0" w:color="auto"/>
        <w:bottom w:val="none" w:sz="0" w:space="0" w:color="auto"/>
        <w:right w:val="none" w:sz="0" w:space="0" w:color="auto"/>
      </w:divBdr>
      <w:divsChild>
        <w:div w:id="1518613603">
          <w:marLeft w:val="0"/>
          <w:marRight w:val="0"/>
          <w:marTop w:val="0"/>
          <w:marBottom w:val="0"/>
          <w:divBdr>
            <w:top w:val="none" w:sz="0" w:space="0" w:color="auto"/>
            <w:left w:val="none" w:sz="0" w:space="0" w:color="auto"/>
            <w:bottom w:val="none" w:sz="0" w:space="0" w:color="auto"/>
            <w:right w:val="none" w:sz="0" w:space="0" w:color="auto"/>
          </w:divBdr>
        </w:div>
      </w:divsChild>
    </w:div>
    <w:div w:id="1389380870">
      <w:marLeft w:val="0"/>
      <w:marRight w:val="0"/>
      <w:marTop w:val="0"/>
      <w:marBottom w:val="0"/>
      <w:divBdr>
        <w:top w:val="none" w:sz="0" w:space="0" w:color="auto"/>
        <w:left w:val="none" w:sz="0" w:space="0" w:color="auto"/>
        <w:bottom w:val="none" w:sz="0" w:space="0" w:color="auto"/>
        <w:right w:val="none" w:sz="0" w:space="0" w:color="auto"/>
      </w:divBdr>
      <w:divsChild>
        <w:div w:id="1141313539">
          <w:marLeft w:val="0"/>
          <w:marRight w:val="0"/>
          <w:marTop w:val="0"/>
          <w:marBottom w:val="0"/>
          <w:divBdr>
            <w:top w:val="none" w:sz="0" w:space="0" w:color="auto"/>
            <w:left w:val="none" w:sz="0" w:space="0" w:color="auto"/>
            <w:bottom w:val="none" w:sz="0" w:space="0" w:color="auto"/>
            <w:right w:val="none" w:sz="0" w:space="0" w:color="auto"/>
          </w:divBdr>
        </w:div>
      </w:divsChild>
    </w:div>
    <w:div w:id="1391541356">
      <w:marLeft w:val="0"/>
      <w:marRight w:val="0"/>
      <w:marTop w:val="0"/>
      <w:marBottom w:val="0"/>
      <w:divBdr>
        <w:top w:val="none" w:sz="0" w:space="0" w:color="auto"/>
        <w:left w:val="none" w:sz="0" w:space="0" w:color="auto"/>
        <w:bottom w:val="none" w:sz="0" w:space="0" w:color="auto"/>
        <w:right w:val="none" w:sz="0" w:space="0" w:color="auto"/>
      </w:divBdr>
      <w:divsChild>
        <w:div w:id="1012144242">
          <w:marLeft w:val="0"/>
          <w:marRight w:val="0"/>
          <w:marTop w:val="0"/>
          <w:marBottom w:val="0"/>
          <w:divBdr>
            <w:top w:val="none" w:sz="0" w:space="0" w:color="auto"/>
            <w:left w:val="none" w:sz="0" w:space="0" w:color="auto"/>
            <w:bottom w:val="none" w:sz="0" w:space="0" w:color="auto"/>
            <w:right w:val="none" w:sz="0" w:space="0" w:color="auto"/>
          </w:divBdr>
        </w:div>
      </w:divsChild>
    </w:div>
    <w:div w:id="1391689065">
      <w:marLeft w:val="0"/>
      <w:marRight w:val="0"/>
      <w:marTop w:val="0"/>
      <w:marBottom w:val="0"/>
      <w:divBdr>
        <w:top w:val="none" w:sz="0" w:space="0" w:color="auto"/>
        <w:left w:val="none" w:sz="0" w:space="0" w:color="auto"/>
        <w:bottom w:val="none" w:sz="0" w:space="0" w:color="auto"/>
        <w:right w:val="none" w:sz="0" w:space="0" w:color="auto"/>
      </w:divBdr>
      <w:divsChild>
        <w:div w:id="1492258622">
          <w:marLeft w:val="0"/>
          <w:marRight w:val="0"/>
          <w:marTop w:val="0"/>
          <w:marBottom w:val="0"/>
          <w:divBdr>
            <w:top w:val="none" w:sz="0" w:space="0" w:color="auto"/>
            <w:left w:val="none" w:sz="0" w:space="0" w:color="auto"/>
            <w:bottom w:val="none" w:sz="0" w:space="0" w:color="auto"/>
            <w:right w:val="none" w:sz="0" w:space="0" w:color="auto"/>
          </w:divBdr>
        </w:div>
      </w:divsChild>
    </w:div>
    <w:div w:id="1391996036">
      <w:marLeft w:val="0"/>
      <w:marRight w:val="0"/>
      <w:marTop w:val="0"/>
      <w:marBottom w:val="0"/>
      <w:divBdr>
        <w:top w:val="none" w:sz="0" w:space="0" w:color="auto"/>
        <w:left w:val="none" w:sz="0" w:space="0" w:color="auto"/>
        <w:bottom w:val="none" w:sz="0" w:space="0" w:color="auto"/>
        <w:right w:val="none" w:sz="0" w:space="0" w:color="auto"/>
      </w:divBdr>
      <w:divsChild>
        <w:div w:id="993333808">
          <w:marLeft w:val="0"/>
          <w:marRight w:val="0"/>
          <w:marTop w:val="0"/>
          <w:marBottom w:val="0"/>
          <w:divBdr>
            <w:top w:val="none" w:sz="0" w:space="0" w:color="auto"/>
            <w:left w:val="none" w:sz="0" w:space="0" w:color="auto"/>
            <w:bottom w:val="none" w:sz="0" w:space="0" w:color="auto"/>
            <w:right w:val="none" w:sz="0" w:space="0" w:color="auto"/>
          </w:divBdr>
        </w:div>
      </w:divsChild>
    </w:div>
    <w:div w:id="1392270449">
      <w:marLeft w:val="0"/>
      <w:marRight w:val="0"/>
      <w:marTop w:val="0"/>
      <w:marBottom w:val="0"/>
      <w:divBdr>
        <w:top w:val="none" w:sz="0" w:space="0" w:color="auto"/>
        <w:left w:val="none" w:sz="0" w:space="0" w:color="auto"/>
        <w:bottom w:val="none" w:sz="0" w:space="0" w:color="auto"/>
        <w:right w:val="none" w:sz="0" w:space="0" w:color="auto"/>
      </w:divBdr>
      <w:divsChild>
        <w:div w:id="336155232">
          <w:marLeft w:val="0"/>
          <w:marRight w:val="0"/>
          <w:marTop w:val="0"/>
          <w:marBottom w:val="0"/>
          <w:divBdr>
            <w:top w:val="none" w:sz="0" w:space="0" w:color="auto"/>
            <w:left w:val="none" w:sz="0" w:space="0" w:color="auto"/>
            <w:bottom w:val="none" w:sz="0" w:space="0" w:color="auto"/>
            <w:right w:val="none" w:sz="0" w:space="0" w:color="auto"/>
          </w:divBdr>
        </w:div>
      </w:divsChild>
    </w:div>
    <w:div w:id="1393307704">
      <w:bodyDiv w:val="1"/>
      <w:marLeft w:val="0"/>
      <w:marRight w:val="0"/>
      <w:marTop w:val="0"/>
      <w:marBottom w:val="0"/>
      <w:divBdr>
        <w:top w:val="none" w:sz="0" w:space="0" w:color="auto"/>
        <w:left w:val="none" w:sz="0" w:space="0" w:color="auto"/>
        <w:bottom w:val="none" w:sz="0" w:space="0" w:color="auto"/>
        <w:right w:val="none" w:sz="0" w:space="0" w:color="auto"/>
      </w:divBdr>
    </w:div>
    <w:div w:id="1393429024">
      <w:marLeft w:val="0"/>
      <w:marRight w:val="0"/>
      <w:marTop w:val="0"/>
      <w:marBottom w:val="0"/>
      <w:divBdr>
        <w:top w:val="none" w:sz="0" w:space="0" w:color="auto"/>
        <w:left w:val="none" w:sz="0" w:space="0" w:color="auto"/>
        <w:bottom w:val="none" w:sz="0" w:space="0" w:color="auto"/>
        <w:right w:val="none" w:sz="0" w:space="0" w:color="auto"/>
      </w:divBdr>
      <w:divsChild>
        <w:div w:id="646327968">
          <w:marLeft w:val="0"/>
          <w:marRight w:val="0"/>
          <w:marTop w:val="0"/>
          <w:marBottom w:val="0"/>
          <w:divBdr>
            <w:top w:val="none" w:sz="0" w:space="0" w:color="auto"/>
            <w:left w:val="none" w:sz="0" w:space="0" w:color="auto"/>
            <w:bottom w:val="none" w:sz="0" w:space="0" w:color="auto"/>
            <w:right w:val="none" w:sz="0" w:space="0" w:color="auto"/>
          </w:divBdr>
        </w:div>
      </w:divsChild>
    </w:div>
    <w:div w:id="1394036436">
      <w:marLeft w:val="0"/>
      <w:marRight w:val="0"/>
      <w:marTop w:val="0"/>
      <w:marBottom w:val="0"/>
      <w:divBdr>
        <w:top w:val="none" w:sz="0" w:space="0" w:color="auto"/>
        <w:left w:val="none" w:sz="0" w:space="0" w:color="auto"/>
        <w:bottom w:val="none" w:sz="0" w:space="0" w:color="auto"/>
        <w:right w:val="none" w:sz="0" w:space="0" w:color="auto"/>
      </w:divBdr>
      <w:divsChild>
        <w:div w:id="2030833203">
          <w:marLeft w:val="0"/>
          <w:marRight w:val="0"/>
          <w:marTop w:val="0"/>
          <w:marBottom w:val="0"/>
          <w:divBdr>
            <w:top w:val="none" w:sz="0" w:space="0" w:color="auto"/>
            <w:left w:val="none" w:sz="0" w:space="0" w:color="auto"/>
            <w:bottom w:val="none" w:sz="0" w:space="0" w:color="auto"/>
            <w:right w:val="none" w:sz="0" w:space="0" w:color="auto"/>
          </w:divBdr>
        </w:div>
      </w:divsChild>
    </w:div>
    <w:div w:id="1394162803">
      <w:marLeft w:val="0"/>
      <w:marRight w:val="0"/>
      <w:marTop w:val="0"/>
      <w:marBottom w:val="0"/>
      <w:divBdr>
        <w:top w:val="none" w:sz="0" w:space="0" w:color="auto"/>
        <w:left w:val="none" w:sz="0" w:space="0" w:color="auto"/>
        <w:bottom w:val="none" w:sz="0" w:space="0" w:color="auto"/>
        <w:right w:val="none" w:sz="0" w:space="0" w:color="auto"/>
      </w:divBdr>
      <w:divsChild>
        <w:div w:id="865945153">
          <w:marLeft w:val="0"/>
          <w:marRight w:val="0"/>
          <w:marTop w:val="0"/>
          <w:marBottom w:val="0"/>
          <w:divBdr>
            <w:top w:val="none" w:sz="0" w:space="0" w:color="auto"/>
            <w:left w:val="none" w:sz="0" w:space="0" w:color="auto"/>
            <w:bottom w:val="none" w:sz="0" w:space="0" w:color="auto"/>
            <w:right w:val="none" w:sz="0" w:space="0" w:color="auto"/>
          </w:divBdr>
        </w:div>
      </w:divsChild>
    </w:div>
    <w:div w:id="1394430068">
      <w:marLeft w:val="0"/>
      <w:marRight w:val="0"/>
      <w:marTop w:val="0"/>
      <w:marBottom w:val="0"/>
      <w:divBdr>
        <w:top w:val="none" w:sz="0" w:space="0" w:color="auto"/>
        <w:left w:val="none" w:sz="0" w:space="0" w:color="auto"/>
        <w:bottom w:val="none" w:sz="0" w:space="0" w:color="auto"/>
        <w:right w:val="none" w:sz="0" w:space="0" w:color="auto"/>
      </w:divBdr>
      <w:divsChild>
        <w:div w:id="785388057">
          <w:marLeft w:val="0"/>
          <w:marRight w:val="0"/>
          <w:marTop w:val="0"/>
          <w:marBottom w:val="0"/>
          <w:divBdr>
            <w:top w:val="none" w:sz="0" w:space="0" w:color="auto"/>
            <w:left w:val="none" w:sz="0" w:space="0" w:color="auto"/>
            <w:bottom w:val="none" w:sz="0" w:space="0" w:color="auto"/>
            <w:right w:val="none" w:sz="0" w:space="0" w:color="auto"/>
          </w:divBdr>
        </w:div>
      </w:divsChild>
    </w:div>
    <w:div w:id="1394431170">
      <w:marLeft w:val="0"/>
      <w:marRight w:val="0"/>
      <w:marTop w:val="0"/>
      <w:marBottom w:val="0"/>
      <w:divBdr>
        <w:top w:val="none" w:sz="0" w:space="0" w:color="auto"/>
        <w:left w:val="none" w:sz="0" w:space="0" w:color="auto"/>
        <w:bottom w:val="none" w:sz="0" w:space="0" w:color="auto"/>
        <w:right w:val="none" w:sz="0" w:space="0" w:color="auto"/>
      </w:divBdr>
    </w:div>
    <w:div w:id="1394816406">
      <w:bodyDiv w:val="1"/>
      <w:marLeft w:val="0"/>
      <w:marRight w:val="0"/>
      <w:marTop w:val="0"/>
      <w:marBottom w:val="0"/>
      <w:divBdr>
        <w:top w:val="none" w:sz="0" w:space="0" w:color="auto"/>
        <w:left w:val="none" w:sz="0" w:space="0" w:color="auto"/>
        <w:bottom w:val="none" w:sz="0" w:space="0" w:color="auto"/>
        <w:right w:val="none" w:sz="0" w:space="0" w:color="auto"/>
      </w:divBdr>
    </w:div>
    <w:div w:id="1395204372">
      <w:bodyDiv w:val="1"/>
      <w:marLeft w:val="0"/>
      <w:marRight w:val="0"/>
      <w:marTop w:val="0"/>
      <w:marBottom w:val="0"/>
      <w:divBdr>
        <w:top w:val="none" w:sz="0" w:space="0" w:color="auto"/>
        <w:left w:val="none" w:sz="0" w:space="0" w:color="auto"/>
        <w:bottom w:val="none" w:sz="0" w:space="0" w:color="auto"/>
        <w:right w:val="none" w:sz="0" w:space="0" w:color="auto"/>
      </w:divBdr>
    </w:div>
    <w:div w:id="1395549044">
      <w:marLeft w:val="0"/>
      <w:marRight w:val="0"/>
      <w:marTop w:val="0"/>
      <w:marBottom w:val="0"/>
      <w:divBdr>
        <w:top w:val="none" w:sz="0" w:space="0" w:color="auto"/>
        <w:left w:val="none" w:sz="0" w:space="0" w:color="auto"/>
        <w:bottom w:val="none" w:sz="0" w:space="0" w:color="auto"/>
        <w:right w:val="none" w:sz="0" w:space="0" w:color="auto"/>
      </w:divBdr>
      <w:divsChild>
        <w:div w:id="1527332684">
          <w:marLeft w:val="0"/>
          <w:marRight w:val="0"/>
          <w:marTop w:val="0"/>
          <w:marBottom w:val="0"/>
          <w:divBdr>
            <w:top w:val="none" w:sz="0" w:space="0" w:color="auto"/>
            <w:left w:val="none" w:sz="0" w:space="0" w:color="auto"/>
            <w:bottom w:val="none" w:sz="0" w:space="0" w:color="auto"/>
            <w:right w:val="none" w:sz="0" w:space="0" w:color="auto"/>
          </w:divBdr>
        </w:div>
      </w:divsChild>
    </w:div>
    <w:div w:id="1395740283">
      <w:marLeft w:val="0"/>
      <w:marRight w:val="0"/>
      <w:marTop w:val="0"/>
      <w:marBottom w:val="0"/>
      <w:divBdr>
        <w:top w:val="none" w:sz="0" w:space="0" w:color="auto"/>
        <w:left w:val="none" w:sz="0" w:space="0" w:color="auto"/>
        <w:bottom w:val="none" w:sz="0" w:space="0" w:color="auto"/>
        <w:right w:val="none" w:sz="0" w:space="0" w:color="auto"/>
      </w:divBdr>
      <w:divsChild>
        <w:div w:id="725646393">
          <w:marLeft w:val="0"/>
          <w:marRight w:val="0"/>
          <w:marTop w:val="0"/>
          <w:marBottom w:val="0"/>
          <w:divBdr>
            <w:top w:val="none" w:sz="0" w:space="0" w:color="auto"/>
            <w:left w:val="none" w:sz="0" w:space="0" w:color="auto"/>
            <w:bottom w:val="none" w:sz="0" w:space="0" w:color="auto"/>
            <w:right w:val="none" w:sz="0" w:space="0" w:color="auto"/>
          </w:divBdr>
        </w:div>
      </w:divsChild>
    </w:div>
    <w:div w:id="1395858969">
      <w:marLeft w:val="0"/>
      <w:marRight w:val="0"/>
      <w:marTop w:val="0"/>
      <w:marBottom w:val="0"/>
      <w:divBdr>
        <w:top w:val="none" w:sz="0" w:space="0" w:color="auto"/>
        <w:left w:val="none" w:sz="0" w:space="0" w:color="auto"/>
        <w:bottom w:val="none" w:sz="0" w:space="0" w:color="auto"/>
        <w:right w:val="none" w:sz="0" w:space="0" w:color="auto"/>
      </w:divBdr>
      <w:divsChild>
        <w:div w:id="1428230214">
          <w:marLeft w:val="0"/>
          <w:marRight w:val="0"/>
          <w:marTop w:val="0"/>
          <w:marBottom w:val="0"/>
          <w:divBdr>
            <w:top w:val="none" w:sz="0" w:space="0" w:color="auto"/>
            <w:left w:val="none" w:sz="0" w:space="0" w:color="auto"/>
            <w:bottom w:val="none" w:sz="0" w:space="0" w:color="auto"/>
            <w:right w:val="none" w:sz="0" w:space="0" w:color="auto"/>
          </w:divBdr>
        </w:div>
      </w:divsChild>
    </w:div>
    <w:div w:id="1396972691">
      <w:marLeft w:val="0"/>
      <w:marRight w:val="0"/>
      <w:marTop w:val="0"/>
      <w:marBottom w:val="0"/>
      <w:divBdr>
        <w:top w:val="none" w:sz="0" w:space="0" w:color="auto"/>
        <w:left w:val="none" w:sz="0" w:space="0" w:color="auto"/>
        <w:bottom w:val="none" w:sz="0" w:space="0" w:color="auto"/>
        <w:right w:val="none" w:sz="0" w:space="0" w:color="auto"/>
      </w:divBdr>
      <w:divsChild>
        <w:div w:id="706297916">
          <w:marLeft w:val="0"/>
          <w:marRight w:val="0"/>
          <w:marTop w:val="0"/>
          <w:marBottom w:val="0"/>
          <w:divBdr>
            <w:top w:val="none" w:sz="0" w:space="0" w:color="auto"/>
            <w:left w:val="none" w:sz="0" w:space="0" w:color="auto"/>
            <w:bottom w:val="none" w:sz="0" w:space="0" w:color="auto"/>
            <w:right w:val="none" w:sz="0" w:space="0" w:color="auto"/>
          </w:divBdr>
        </w:div>
      </w:divsChild>
    </w:div>
    <w:div w:id="1397246512">
      <w:marLeft w:val="0"/>
      <w:marRight w:val="0"/>
      <w:marTop w:val="0"/>
      <w:marBottom w:val="0"/>
      <w:divBdr>
        <w:top w:val="none" w:sz="0" w:space="0" w:color="auto"/>
        <w:left w:val="none" w:sz="0" w:space="0" w:color="auto"/>
        <w:bottom w:val="none" w:sz="0" w:space="0" w:color="auto"/>
        <w:right w:val="none" w:sz="0" w:space="0" w:color="auto"/>
      </w:divBdr>
      <w:divsChild>
        <w:div w:id="1314717878">
          <w:marLeft w:val="0"/>
          <w:marRight w:val="0"/>
          <w:marTop w:val="0"/>
          <w:marBottom w:val="0"/>
          <w:divBdr>
            <w:top w:val="none" w:sz="0" w:space="0" w:color="auto"/>
            <w:left w:val="none" w:sz="0" w:space="0" w:color="auto"/>
            <w:bottom w:val="none" w:sz="0" w:space="0" w:color="auto"/>
            <w:right w:val="none" w:sz="0" w:space="0" w:color="auto"/>
          </w:divBdr>
        </w:div>
      </w:divsChild>
    </w:div>
    <w:div w:id="1397508879">
      <w:bodyDiv w:val="1"/>
      <w:marLeft w:val="0"/>
      <w:marRight w:val="0"/>
      <w:marTop w:val="0"/>
      <w:marBottom w:val="0"/>
      <w:divBdr>
        <w:top w:val="none" w:sz="0" w:space="0" w:color="auto"/>
        <w:left w:val="none" w:sz="0" w:space="0" w:color="auto"/>
        <w:bottom w:val="none" w:sz="0" w:space="0" w:color="auto"/>
        <w:right w:val="none" w:sz="0" w:space="0" w:color="auto"/>
      </w:divBdr>
    </w:div>
    <w:div w:id="1397584347">
      <w:marLeft w:val="0"/>
      <w:marRight w:val="0"/>
      <w:marTop w:val="0"/>
      <w:marBottom w:val="0"/>
      <w:divBdr>
        <w:top w:val="none" w:sz="0" w:space="0" w:color="auto"/>
        <w:left w:val="none" w:sz="0" w:space="0" w:color="auto"/>
        <w:bottom w:val="none" w:sz="0" w:space="0" w:color="auto"/>
        <w:right w:val="none" w:sz="0" w:space="0" w:color="auto"/>
      </w:divBdr>
      <w:divsChild>
        <w:div w:id="291716436">
          <w:marLeft w:val="0"/>
          <w:marRight w:val="0"/>
          <w:marTop w:val="0"/>
          <w:marBottom w:val="0"/>
          <w:divBdr>
            <w:top w:val="none" w:sz="0" w:space="0" w:color="auto"/>
            <w:left w:val="none" w:sz="0" w:space="0" w:color="auto"/>
            <w:bottom w:val="none" w:sz="0" w:space="0" w:color="auto"/>
            <w:right w:val="none" w:sz="0" w:space="0" w:color="auto"/>
          </w:divBdr>
        </w:div>
      </w:divsChild>
    </w:div>
    <w:div w:id="1397702689">
      <w:bodyDiv w:val="1"/>
      <w:marLeft w:val="0"/>
      <w:marRight w:val="0"/>
      <w:marTop w:val="0"/>
      <w:marBottom w:val="0"/>
      <w:divBdr>
        <w:top w:val="none" w:sz="0" w:space="0" w:color="auto"/>
        <w:left w:val="none" w:sz="0" w:space="0" w:color="auto"/>
        <w:bottom w:val="none" w:sz="0" w:space="0" w:color="auto"/>
        <w:right w:val="none" w:sz="0" w:space="0" w:color="auto"/>
      </w:divBdr>
    </w:div>
    <w:div w:id="1398434848">
      <w:marLeft w:val="0"/>
      <w:marRight w:val="0"/>
      <w:marTop w:val="0"/>
      <w:marBottom w:val="0"/>
      <w:divBdr>
        <w:top w:val="none" w:sz="0" w:space="0" w:color="auto"/>
        <w:left w:val="none" w:sz="0" w:space="0" w:color="auto"/>
        <w:bottom w:val="none" w:sz="0" w:space="0" w:color="auto"/>
        <w:right w:val="none" w:sz="0" w:space="0" w:color="auto"/>
      </w:divBdr>
      <w:divsChild>
        <w:div w:id="566303594">
          <w:marLeft w:val="0"/>
          <w:marRight w:val="0"/>
          <w:marTop w:val="0"/>
          <w:marBottom w:val="0"/>
          <w:divBdr>
            <w:top w:val="none" w:sz="0" w:space="0" w:color="auto"/>
            <w:left w:val="none" w:sz="0" w:space="0" w:color="auto"/>
            <w:bottom w:val="none" w:sz="0" w:space="0" w:color="auto"/>
            <w:right w:val="none" w:sz="0" w:space="0" w:color="auto"/>
          </w:divBdr>
        </w:div>
      </w:divsChild>
    </w:div>
    <w:div w:id="1398823308">
      <w:marLeft w:val="0"/>
      <w:marRight w:val="0"/>
      <w:marTop w:val="0"/>
      <w:marBottom w:val="0"/>
      <w:divBdr>
        <w:top w:val="none" w:sz="0" w:space="0" w:color="auto"/>
        <w:left w:val="none" w:sz="0" w:space="0" w:color="auto"/>
        <w:bottom w:val="none" w:sz="0" w:space="0" w:color="auto"/>
        <w:right w:val="none" w:sz="0" w:space="0" w:color="auto"/>
      </w:divBdr>
      <w:divsChild>
        <w:div w:id="822040374">
          <w:marLeft w:val="0"/>
          <w:marRight w:val="0"/>
          <w:marTop w:val="0"/>
          <w:marBottom w:val="0"/>
          <w:divBdr>
            <w:top w:val="none" w:sz="0" w:space="0" w:color="auto"/>
            <w:left w:val="none" w:sz="0" w:space="0" w:color="auto"/>
            <w:bottom w:val="none" w:sz="0" w:space="0" w:color="auto"/>
            <w:right w:val="none" w:sz="0" w:space="0" w:color="auto"/>
          </w:divBdr>
        </w:div>
      </w:divsChild>
    </w:div>
    <w:div w:id="1398895845">
      <w:marLeft w:val="0"/>
      <w:marRight w:val="0"/>
      <w:marTop w:val="0"/>
      <w:marBottom w:val="0"/>
      <w:divBdr>
        <w:top w:val="none" w:sz="0" w:space="0" w:color="auto"/>
        <w:left w:val="none" w:sz="0" w:space="0" w:color="auto"/>
        <w:bottom w:val="none" w:sz="0" w:space="0" w:color="auto"/>
        <w:right w:val="none" w:sz="0" w:space="0" w:color="auto"/>
      </w:divBdr>
      <w:divsChild>
        <w:div w:id="1758138001">
          <w:marLeft w:val="0"/>
          <w:marRight w:val="0"/>
          <w:marTop w:val="0"/>
          <w:marBottom w:val="0"/>
          <w:divBdr>
            <w:top w:val="none" w:sz="0" w:space="0" w:color="auto"/>
            <w:left w:val="none" w:sz="0" w:space="0" w:color="auto"/>
            <w:bottom w:val="none" w:sz="0" w:space="0" w:color="auto"/>
            <w:right w:val="none" w:sz="0" w:space="0" w:color="auto"/>
          </w:divBdr>
        </w:div>
      </w:divsChild>
    </w:div>
    <w:div w:id="1399015669">
      <w:bodyDiv w:val="1"/>
      <w:marLeft w:val="0"/>
      <w:marRight w:val="0"/>
      <w:marTop w:val="0"/>
      <w:marBottom w:val="0"/>
      <w:divBdr>
        <w:top w:val="none" w:sz="0" w:space="0" w:color="auto"/>
        <w:left w:val="none" w:sz="0" w:space="0" w:color="auto"/>
        <w:bottom w:val="none" w:sz="0" w:space="0" w:color="auto"/>
        <w:right w:val="none" w:sz="0" w:space="0" w:color="auto"/>
      </w:divBdr>
    </w:div>
    <w:div w:id="1399135122">
      <w:marLeft w:val="0"/>
      <w:marRight w:val="0"/>
      <w:marTop w:val="0"/>
      <w:marBottom w:val="0"/>
      <w:divBdr>
        <w:top w:val="none" w:sz="0" w:space="0" w:color="auto"/>
        <w:left w:val="none" w:sz="0" w:space="0" w:color="auto"/>
        <w:bottom w:val="none" w:sz="0" w:space="0" w:color="auto"/>
        <w:right w:val="none" w:sz="0" w:space="0" w:color="auto"/>
      </w:divBdr>
      <w:divsChild>
        <w:div w:id="416288661">
          <w:marLeft w:val="0"/>
          <w:marRight w:val="0"/>
          <w:marTop w:val="0"/>
          <w:marBottom w:val="0"/>
          <w:divBdr>
            <w:top w:val="none" w:sz="0" w:space="0" w:color="auto"/>
            <w:left w:val="none" w:sz="0" w:space="0" w:color="auto"/>
            <w:bottom w:val="none" w:sz="0" w:space="0" w:color="auto"/>
            <w:right w:val="none" w:sz="0" w:space="0" w:color="auto"/>
          </w:divBdr>
        </w:div>
      </w:divsChild>
    </w:div>
    <w:div w:id="1399671282">
      <w:bodyDiv w:val="1"/>
      <w:marLeft w:val="0"/>
      <w:marRight w:val="0"/>
      <w:marTop w:val="0"/>
      <w:marBottom w:val="0"/>
      <w:divBdr>
        <w:top w:val="none" w:sz="0" w:space="0" w:color="auto"/>
        <w:left w:val="none" w:sz="0" w:space="0" w:color="auto"/>
        <w:bottom w:val="none" w:sz="0" w:space="0" w:color="auto"/>
        <w:right w:val="none" w:sz="0" w:space="0" w:color="auto"/>
      </w:divBdr>
      <w:divsChild>
        <w:div w:id="1880359448">
          <w:marLeft w:val="712"/>
          <w:marRight w:val="0"/>
          <w:marTop w:val="0"/>
          <w:marBottom w:val="480"/>
          <w:divBdr>
            <w:top w:val="none" w:sz="0" w:space="0" w:color="auto"/>
            <w:left w:val="none" w:sz="0" w:space="0" w:color="auto"/>
            <w:bottom w:val="none" w:sz="0" w:space="0" w:color="auto"/>
            <w:right w:val="none" w:sz="0" w:space="0" w:color="auto"/>
          </w:divBdr>
        </w:div>
      </w:divsChild>
    </w:div>
    <w:div w:id="1400440407">
      <w:bodyDiv w:val="1"/>
      <w:marLeft w:val="0"/>
      <w:marRight w:val="0"/>
      <w:marTop w:val="0"/>
      <w:marBottom w:val="0"/>
      <w:divBdr>
        <w:top w:val="none" w:sz="0" w:space="0" w:color="auto"/>
        <w:left w:val="none" w:sz="0" w:space="0" w:color="auto"/>
        <w:bottom w:val="none" w:sz="0" w:space="0" w:color="auto"/>
        <w:right w:val="none" w:sz="0" w:space="0" w:color="auto"/>
      </w:divBdr>
    </w:div>
    <w:div w:id="1401444536">
      <w:marLeft w:val="0"/>
      <w:marRight w:val="0"/>
      <w:marTop w:val="0"/>
      <w:marBottom w:val="0"/>
      <w:divBdr>
        <w:top w:val="none" w:sz="0" w:space="0" w:color="auto"/>
        <w:left w:val="none" w:sz="0" w:space="0" w:color="auto"/>
        <w:bottom w:val="none" w:sz="0" w:space="0" w:color="auto"/>
        <w:right w:val="none" w:sz="0" w:space="0" w:color="auto"/>
      </w:divBdr>
      <w:divsChild>
        <w:div w:id="638998583">
          <w:marLeft w:val="0"/>
          <w:marRight w:val="0"/>
          <w:marTop w:val="0"/>
          <w:marBottom w:val="0"/>
          <w:divBdr>
            <w:top w:val="none" w:sz="0" w:space="0" w:color="auto"/>
            <w:left w:val="none" w:sz="0" w:space="0" w:color="auto"/>
            <w:bottom w:val="none" w:sz="0" w:space="0" w:color="auto"/>
            <w:right w:val="none" w:sz="0" w:space="0" w:color="auto"/>
          </w:divBdr>
        </w:div>
      </w:divsChild>
    </w:div>
    <w:div w:id="1402363650">
      <w:marLeft w:val="0"/>
      <w:marRight w:val="0"/>
      <w:marTop w:val="0"/>
      <w:marBottom w:val="0"/>
      <w:divBdr>
        <w:top w:val="none" w:sz="0" w:space="0" w:color="auto"/>
        <w:left w:val="none" w:sz="0" w:space="0" w:color="auto"/>
        <w:bottom w:val="none" w:sz="0" w:space="0" w:color="auto"/>
        <w:right w:val="none" w:sz="0" w:space="0" w:color="auto"/>
      </w:divBdr>
      <w:divsChild>
        <w:div w:id="1101677965">
          <w:marLeft w:val="0"/>
          <w:marRight w:val="0"/>
          <w:marTop w:val="0"/>
          <w:marBottom w:val="0"/>
          <w:divBdr>
            <w:top w:val="none" w:sz="0" w:space="0" w:color="auto"/>
            <w:left w:val="none" w:sz="0" w:space="0" w:color="auto"/>
            <w:bottom w:val="none" w:sz="0" w:space="0" w:color="auto"/>
            <w:right w:val="none" w:sz="0" w:space="0" w:color="auto"/>
          </w:divBdr>
        </w:div>
      </w:divsChild>
    </w:div>
    <w:div w:id="1402749812">
      <w:marLeft w:val="0"/>
      <w:marRight w:val="0"/>
      <w:marTop w:val="0"/>
      <w:marBottom w:val="0"/>
      <w:divBdr>
        <w:top w:val="none" w:sz="0" w:space="0" w:color="auto"/>
        <w:left w:val="none" w:sz="0" w:space="0" w:color="auto"/>
        <w:bottom w:val="none" w:sz="0" w:space="0" w:color="auto"/>
        <w:right w:val="none" w:sz="0" w:space="0" w:color="auto"/>
      </w:divBdr>
      <w:divsChild>
        <w:div w:id="1448355698">
          <w:marLeft w:val="0"/>
          <w:marRight w:val="0"/>
          <w:marTop w:val="0"/>
          <w:marBottom w:val="0"/>
          <w:divBdr>
            <w:top w:val="none" w:sz="0" w:space="0" w:color="auto"/>
            <w:left w:val="none" w:sz="0" w:space="0" w:color="auto"/>
            <w:bottom w:val="none" w:sz="0" w:space="0" w:color="auto"/>
            <w:right w:val="none" w:sz="0" w:space="0" w:color="auto"/>
          </w:divBdr>
        </w:div>
      </w:divsChild>
    </w:div>
    <w:div w:id="1402948152">
      <w:marLeft w:val="0"/>
      <w:marRight w:val="0"/>
      <w:marTop w:val="0"/>
      <w:marBottom w:val="0"/>
      <w:divBdr>
        <w:top w:val="none" w:sz="0" w:space="0" w:color="auto"/>
        <w:left w:val="none" w:sz="0" w:space="0" w:color="auto"/>
        <w:bottom w:val="none" w:sz="0" w:space="0" w:color="auto"/>
        <w:right w:val="none" w:sz="0" w:space="0" w:color="auto"/>
      </w:divBdr>
      <w:divsChild>
        <w:div w:id="1350642950">
          <w:marLeft w:val="0"/>
          <w:marRight w:val="0"/>
          <w:marTop w:val="0"/>
          <w:marBottom w:val="0"/>
          <w:divBdr>
            <w:top w:val="none" w:sz="0" w:space="0" w:color="auto"/>
            <w:left w:val="none" w:sz="0" w:space="0" w:color="auto"/>
            <w:bottom w:val="none" w:sz="0" w:space="0" w:color="auto"/>
            <w:right w:val="none" w:sz="0" w:space="0" w:color="auto"/>
          </w:divBdr>
        </w:div>
      </w:divsChild>
    </w:div>
    <w:div w:id="1403286787">
      <w:marLeft w:val="0"/>
      <w:marRight w:val="0"/>
      <w:marTop w:val="0"/>
      <w:marBottom w:val="0"/>
      <w:divBdr>
        <w:top w:val="none" w:sz="0" w:space="0" w:color="auto"/>
        <w:left w:val="none" w:sz="0" w:space="0" w:color="auto"/>
        <w:bottom w:val="none" w:sz="0" w:space="0" w:color="auto"/>
        <w:right w:val="none" w:sz="0" w:space="0" w:color="auto"/>
      </w:divBdr>
      <w:divsChild>
        <w:div w:id="1800879354">
          <w:marLeft w:val="0"/>
          <w:marRight w:val="0"/>
          <w:marTop w:val="0"/>
          <w:marBottom w:val="0"/>
          <w:divBdr>
            <w:top w:val="none" w:sz="0" w:space="0" w:color="auto"/>
            <w:left w:val="none" w:sz="0" w:space="0" w:color="auto"/>
            <w:bottom w:val="none" w:sz="0" w:space="0" w:color="auto"/>
            <w:right w:val="none" w:sz="0" w:space="0" w:color="auto"/>
          </w:divBdr>
        </w:div>
      </w:divsChild>
    </w:div>
    <w:div w:id="1404110279">
      <w:marLeft w:val="0"/>
      <w:marRight w:val="0"/>
      <w:marTop w:val="0"/>
      <w:marBottom w:val="0"/>
      <w:divBdr>
        <w:top w:val="none" w:sz="0" w:space="0" w:color="auto"/>
        <w:left w:val="none" w:sz="0" w:space="0" w:color="auto"/>
        <w:bottom w:val="none" w:sz="0" w:space="0" w:color="auto"/>
        <w:right w:val="none" w:sz="0" w:space="0" w:color="auto"/>
      </w:divBdr>
      <w:divsChild>
        <w:div w:id="1204368753">
          <w:marLeft w:val="0"/>
          <w:marRight w:val="0"/>
          <w:marTop w:val="0"/>
          <w:marBottom w:val="0"/>
          <w:divBdr>
            <w:top w:val="none" w:sz="0" w:space="0" w:color="auto"/>
            <w:left w:val="none" w:sz="0" w:space="0" w:color="auto"/>
            <w:bottom w:val="none" w:sz="0" w:space="0" w:color="auto"/>
            <w:right w:val="none" w:sz="0" w:space="0" w:color="auto"/>
          </w:divBdr>
        </w:div>
      </w:divsChild>
    </w:div>
    <w:div w:id="1404252500">
      <w:marLeft w:val="0"/>
      <w:marRight w:val="0"/>
      <w:marTop w:val="0"/>
      <w:marBottom w:val="0"/>
      <w:divBdr>
        <w:top w:val="none" w:sz="0" w:space="0" w:color="auto"/>
        <w:left w:val="none" w:sz="0" w:space="0" w:color="auto"/>
        <w:bottom w:val="none" w:sz="0" w:space="0" w:color="auto"/>
        <w:right w:val="none" w:sz="0" w:space="0" w:color="auto"/>
      </w:divBdr>
      <w:divsChild>
        <w:div w:id="860167185">
          <w:marLeft w:val="0"/>
          <w:marRight w:val="0"/>
          <w:marTop w:val="0"/>
          <w:marBottom w:val="0"/>
          <w:divBdr>
            <w:top w:val="none" w:sz="0" w:space="0" w:color="auto"/>
            <w:left w:val="none" w:sz="0" w:space="0" w:color="auto"/>
            <w:bottom w:val="none" w:sz="0" w:space="0" w:color="auto"/>
            <w:right w:val="none" w:sz="0" w:space="0" w:color="auto"/>
          </w:divBdr>
        </w:div>
      </w:divsChild>
    </w:div>
    <w:div w:id="1404332585">
      <w:marLeft w:val="0"/>
      <w:marRight w:val="0"/>
      <w:marTop w:val="0"/>
      <w:marBottom w:val="0"/>
      <w:divBdr>
        <w:top w:val="none" w:sz="0" w:space="0" w:color="auto"/>
        <w:left w:val="none" w:sz="0" w:space="0" w:color="auto"/>
        <w:bottom w:val="none" w:sz="0" w:space="0" w:color="auto"/>
        <w:right w:val="none" w:sz="0" w:space="0" w:color="auto"/>
      </w:divBdr>
      <w:divsChild>
        <w:div w:id="1697190562">
          <w:marLeft w:val="0"/>
          <w:marRight w:val="0"/>
          <w:marTop w:val="0"/>
          <w:marBottom w:val="0"/>
          <w:divBdr>
            <w:top w:val="none" w:sz="0" w:space="0" w:color="auto"/>
            <w:left w:val="none" w:sz="0" w:space="0" w:color="auto"/>
            <w:bottom w:val="none" w:sz="0" w:space="0" w:color="auto"/>
            <w:right w:val="none" w:sz="0" w:space="0" w:color="auto"/>
          </w:divBdr>
        </w:div>
      </w:divsChild>
    </w:div>
    <w:div w:id="1404378070">
      <w:marLeft w:val="0"/>
      <w:marRight w:val="0"/>
      <w:marTop w:val="0"/>
      <w:marBottom w:val="0"/>
      <w:divBdr>
        <w:top w:val="none" w:sz="0" w:space="0" w:color="auto"/>
        <w:left w:val="none" w:sz="0" w:space="0" w:color="auto"/>
        <w:bottom w:val="none" w:sz="0" w:space="0" w:color="auto"/>
        <w:right w:val="none" w:sz="0" w:space="0" w:color="auto"/>
      </w:divBdr>
      <w:divsChild>
        <w:div w:id="1427649145">
          <w:marLeft w:val="0"/>
          <w:marRight w:val="0"/>
          <w:marTop w:val="0"/>
          <w:marBottom w:val="0"/>
          <w:divBdr>
            <w:top w:val="none" w:sz="0" w:space="0" w:color="auto"/>
            <w:left w:val="none" w:sz="0" w:space="0" w:color="auto"/>
            <w:bottom w:val="none" w:sz="0" w:space="0" w:color="auto"/>
            <w:right w:val="none" w:sz="0" w:space="0" w:color="auto"/>
          </w:divBdr>
        </w:div>
      </w:divsChild>
    </w:div>
    <w:div w:id="1404449137">
      <w:marLeft w:val="0"/>
      <w:marRight w:val="0"/>
      <w:marTop w:val="0"/>
      <w:marBottom w:val="0"/>
      <w:divBdr>
        <w:top w:val="none" w:sz="0" w:space="0" w:color="auto"/>
        <w:left w:val="none" w:sz="0" w:space="0" w:color="auto"/>
        <w:bottom w:val="none" w:sz="0" w:space="0" w:color="auto"/>
        <w:right w:val="none" w:sz="0" w:space="0" w:color="auto"/>
      </w:divBdr>
      <w:divsChild>
        <w:div w:id="1319653977">
          <w:marLeft w:val="0"/>
          <w:marRight w:val="0"/>
          <w:marTop w:val="0"/>
          <w:marBottom w:val="0"/>
          <w:divBdr>
            <w:top w:val="none" w:sz="0" w:space="0" w:color="auto"/>
            <w:left w:val="none" w:sz="0" w:space="0" w:color="auto"/>
            <w:bottom w:val="none" w:sz="0" w:space="0" w:color="auto"/>
            <w:right w:val="none" w:sz="0" w:space="0" w:color="auto"/>
          </w:divBdr>
        </w:div>
      </w:divsChild>
    </w:div>
    <w:div w:id="1404526204">
      <w:marLeft w:val="0"/>
      <w:marRight w:val="0"/>
      <w:marTop w:val="0"/>
      <w:marBottom w:val="0"/>
      <w:divBdr>
        <w:top w:val="none" w:sz="0" w:space="0" w:color="auto"/>
        <w:left w:val="none" w:sz="0" w:space="0" w:color="auto"/>
        <w:bottom w:val="none" w:sz="0" w:space="0" w:color="auto"/>
        <w:right w:val="none" w:sz="0" w:space="0" w:color="auto"/>
      </w:divBdr>
      <w:divsChild>
        <w:div w:id="708919439">
          <w:marLeft w:val="0"/>
          <w:marRight w:val="0"/>
          <w:marTop w:val="0"/>
          <w:marBottom w:val="0"/>
          <w:divBdr>
            <w:top w:val="none" w:sz="0" w:space="0" w:color="auto"/>
            <w:left w:val="none" w:sz="0" w:space="0" w:color="auto"/>
            <w:bottom w:val="none" w:sz="0" w:space="0" w:color="auto"/>
            <w:right w:val="none" w:sz="0" w:space="0" w:color="auto"/>
          </w:divBdr>
        </w:div>
      </w:divsChild>
    </w:div>
    <w:div w:id="1404833686">
      <w:bodyDiv w:val="1"/>
      <w:marLeft w:val="0"/>
      <w:marRight w:val="0"/>
      <w:marTop w:val="0"/>
      <w:marBottom w:val="0"/>
      <w:divBdr>
        <w:top w:val="none" w:sz="0" w:space="0" w:color="auto"/>
        <w:left w:val="none" w:sz="0" w:space="0" w:color="auto"/>
        <w:bottom w:val="none" w:sz="0" w:space="0" w:color="auto"/>
        <w:right w:val="none" w:sz="0" w:space="0" w:color="auto"/>
      </w:divBdr>
    </w:div>
    <w:div w:id="1404908620">
      <w:marLeft w:val="0"/>
      <w:marRight w:val="0"/>
      <w:marTop w:val="0"/>
      <w:marBottom w:val="0"/>
      <w:divBdr>
        <w:top w:val="none" w:sz="0" w:space="0" w:color="auto"/>
        <w:left w:val="none" w:sz="0" w:space="0" w:color="auto"/>
        <w:bottom w:val="none" w:sz="0" w:space="0" w:color="auto"/>
        <w:right w:val="none" w:sz="0" w:space="0" w:color="auto"/>
      </w:divBdr>
      <w:divsChild>
        <w:div w:id="864055309">
          <w:marLeft w:val="0"/>
          <w:marRight w:val="0"/>
          <w:marTop w:val="0"/>
          <w:marBottom w:val="0"/>
          <w:divBdr>
            <w:top w:val="none" w:sz="0" w:space="0" w:color="auto"/>
            <w:left w:val="none" w:sz="0" w:space="0" w:color="auto"/>
            <w:bottom w:val="none" w:sz="0" w:space="0" w:color="auto"/>
            <w:right w:val="none" w:sz="0" w:space="0" w:color="auto"/>
          </w:divBdr>
        </w:div>
      </w:divsChild>
    </w:div>
    <w:div w:id="1405026900">
      <w:bodyDiv w:val="1"/>
      <w:marLeft w:val="0"/>
      <w:marRight w:val="0"/>
      <w:marTop w:val="0"/>
      <w:marBottom w:val="0"/>
      <w:divBdr>
        <w:top w:val="none" w:sz="0" w:space="0" w:color="auto"/>
        <w:left w:val="none" w:sz="0" w:space="0" w:color="auto"/>
        <w:bottom w:val="none" w:sz="0" w:space="0" w:color="auto"/>
        <w:right w:val="none" w:sz="0" w:space="0" w:color="auto"/>
      </w:divBdr>
    </w:div>
    <w:div w:id="1405639987">
      <w:marLeft w:val="0"/>
      <w:marRight w:val="0"/>
      <w:marTop w:val="0"/>
      <w:marBottom w:val="0"/>
      <w:divBdr>
        <w:top w:val="none" w:sz="0" w:space="0" w:color="auto"/>
        <w:left w:val="none" w:sz="0" w:space="0" w:color="auto"/>
        <w:bottom w:val="none" w:sz="0" w:space="0" w:color="auto"/>
        <w:right w:val="none" w:sz="0" w:space="0" w:color="auto"/>
      </w:divBdr>
      <w:divsChild>
        <w:div w:id="489640421">
          <w:marLeft w:val="0"/>
          <w:marRight w:val="0"/>
          <w:marTop w:val="0"/>
          <w:marBottom w:val="0"/>
          <w:divBdr>
            <w:top w:val="none" w:sz="0" w:space="0" w:color="auto"/>
            <w:left w:val="none" w:sz="0" w:space="0" w:color="auto"/>
            <w:bottom w:val="none" w:sz="0" w:space="0" w:color="auto"/>
            <w:right w:val="none" w:sz="0" w:space="0" w:color="auto"/>
          </w:divBdr>
        </w:div>
      </w:divsChild>
    </w:div>
    <w:div w:id="1406144566">
      <w:marLeft w:val="0"/>
      <w:marRight w:val="0"/>
      <w:marTop w:val="0"/>
      <w:marBottom w:val="0"/>
      <w:divBdr>
        <w:top w:val="none" w:sz="0" w:space="0" w:color="auto"/>
        <w:left w:val="none" w:sz="0" w:space="0" w:color="auto"/>
        <w:bottom w:val="none" w:sz="0" w:space="0" w:color="auto"/>
        <w:right w:val="none" w:sz="0" w:space="0" w:color="auto"/>
      </w:divBdr>
      <w:divsChild>
        <w:div w:id="1151482953">
          <w:marLeft w:val="0"/>
          <w:marRight w:val="0"/>
          <w:marTop w:val="0"/>
          <w:marBottom w:val="0"/>
          <w:divBdr>
            <w:top w:val="none" w:sz="0" w:space="0" w:color="auto"/>
            <w:left w:val="none" w:sz="0" w:space="0" w:color="auto"/>
            <w:bottom w:val="none" w:sz="0" w:space="0" w:color="auto"/>
            <w:right w:val="none" w:sz="0" w:space="0" w:color="auto"/>
          </w:divBdr>
        </w:div>
      </w:divsChild>
    </w:div>
    <w:div w:id="1406417153">
      <w:marLeft w:val="0"/>
      <w:marRight w:val="0"/>
      <w:marTop w:val="0"/>
      <w:marBottom w:val="0"/>
      <w:divBdr>
        <w:top w:val="none" w:sz="0" w:space="0" w:color="auto"/>
        <w:left w:val="none" w:sz="0" w:space="0" w:color="auto"/>
        <w:bottom w:val="none" w:sz="0" w:space="0" w:color="auto"/>
        <w:right w:val="none" w:sz="0" w:space="0" w:color="auto"/>
      </w:divBdr>
      <w:divsChild>
        <w:div w:id="1694183643">
          <w:marLeft w:val="0"/>
          <w:marRight w:val="0"/>
          <w:marTop w:val="0"/>
          <w:marBottom w:val="0"/>
          <w:divBdr>
            <w:top w:val="none" w:sz="0" w:space="0" w:color="auto"/>
            <w:left w:val="none" w:sz="0" w:space="0" w:color="auto"/>
            <w:bottom w:val="none" w:sz="0" w:space="0" w:color="auto"/>
            <w:right w:val="none" w:sz="0" w:space="0" w:color="auto"/>
          </w:divBdr>
        </w:div>
      </w:divsChild>
    </w:div>
    <w:div w:id="1406604549">
      <w:marLeft w:val="0"/>
      <w:marRight w:val="0"/>
      <w:marTop w:val="0"/>
      <w:marBottom w:val="0"/>
      <w:divBdr>
        <w:top w:val="none" w:sz="0" w:space="0" w:color="auto"/>
        <w:left w:val="none" w:sz="0" w:space="0" w:color="auto"/>
        <w:bottom w:val="none" w:sz="0" w:space="0" w:color="auto"/>
        <w:right w:val="none" w:sz="0" w:space="0" w:color="auto"/>
      </w:divBdr>
      <w:divsChild>
        <w:div w:id="1331561801">
          <w:marLeft w:val="0"/>
          <w:marRight w:val="0"/>
          <w:marTop w:val="0"/>
          <w:marBottom w:val="0"/>
          <w:divBdr>
            <w:top w:val="none" w:sz="0" w:space="0" w:color="auto"/>
            <w:left w:val="none" w:sz="0" w:space="0" w:color="auto"/>
            <w:bottom w:val="none" w:sz="0" w:space="0" w:color="auto"/>
            <w:right w:val="none" w:sz="0" w:space="0" w:color="auto"/>
          </w:divBdr>
        </w:div>
      </w:divsChild>
    </w:div>
    <w:div w:id="1406684913">
      <w:marLeft w:val="0"/>
      <w:marRight w:val="0"/>
      <w:marTop w:val="0"/>
      <w:marBottom w:val="0"/>
      <w:divBdr>
        <w:top w:val="none" w:sz="0" w:space="0" w:color="auto"/>
        <w:left w:val="none" w:sz="0" w:space="0" w:color="auto"/>
        <w:bottom w:val="none" w:sz="0" w:space="0" w:color="auto"/>
        <w:right w:val="none" w:sz="0" w:space="0" w:color="auto"/>
      </w:divBdr>
      <w:divsChild>
        <w:div w:id="1059520978">
          <w:marLeft w:val="0"/>
          <w:marRight w:val="0"/>
          <w:marTop w:val="0"/>
          <w:marBottom w:val="0"/>
          <w:divBdr>
            <w:top w:val="none" w:sz="0" w:space="0" w:color="auto"/>
            <w:left w:val="none" w:sz="0" w:space="0" w:color="auto"/>
            <w:bottom w:val="none" w:sz="0" w:space="0" w:color="auto"/>
            <w:right w:val="none" w:sz="0" w:space="0" w:color="auto"/>
          </w:divBdr>
        </w:div>
      </w:divsChild>
    </w:div>
    <w:div w:id="1406996244">
      <w:marLeft w:val="0"/>
      <w:marRight w:val="0"/>
      <w:marTop w:val="0"/>
      <w:marBottom w:val="0"/>
      <w:divBdr>
        <w:top w:val="none" w:sz="0" w:space="0" w:color="auto"/>
        <w:left w:val="none" w:sz="0" w:space="0" w:color="auto"/>
        <w:bottom w:val="none" w:sz="0" w:space="0" w:color="auto"/>
        <w:right w:val="none" w:sz="0" w:space="0" w:color="auto"/>
      </w:divBdr>
      <w:divsChild>
        <w:div w:id="1921057341">
          <w:marLeft w:val="0"/>
          <w:marRight w:val="0"/>
          <w:marTop w:val="0"/>
          <w:marBottom w:val="0"/>
          <w:divBdr>
            <w:top w:val="none" w:sz="0" w:space="0" w:color="auto"/>
            <w:left w:val="none" w:sz="0" w:space="0" w:color="auto"/>
            <w:bottom w:val="none" w:sz="0" w:space="0" w:color="auto"/>
            <w:right w:val="none" w:sz="0" w:space="0" w:color="auto"/>
          </w:divBdr>
        </w:div>
      </w:divsChild>
    </w:div>
    <w:div w:id="1407342151">
      <w:marLeft w:val="0"/>
      <w:marRight w:val="0"/>
      <w:marTop w:val="0"/>
      <w:marBottom w:val="0"/>
      <w:divBdr>
        <w:top w:val="none" w:sz="0" w:space="0" w:color="auto"/>
        <w:left w:val="none" w:sz="0" w:space="0" w:color="auto"/>
        <w:bottom w:val="none" w:sz="0" w:space="0" w:color="auto"/>
        <w:right w:val="none" w:sz="0" w:space="0" w:color="auto"/>
      </w:divBdr>
    </w:div>
    <w:div w:id="1408110902">
      <w:marLeft w:val="0"/>
      <w:marRight w:val="0"/>
      <w:marTop w:val="0"/>
      <w:marBottom w:val="0"/>
      <w:divBdr>
        <w:top w:val="none" w:sz="0" w:space="0" w:color="auto"/>
        <w:left w:val="none" w:sz="0" w:space="0" w:color="auto"/>
        <w:bottom w:val="none" w:sz="0" w:space="0" w:color="auto"/>
        <w:right w:val="none" w:sz="0" w:space="0" w:color="auto"/>
      </w:divBdr>
      <w:divsChild>
        <w:div w:id="1489252995">
          <w:marLeft w:val="0"/>
          <w:marRight w:val="0"/>
          <w:marTop w:val="0"/>
          <w:marBottom w:val="0"/>
          <w:divBdr>
            <w:top w:val="none" w:sz="0" w:space="0" w:color="auto"/>
            <w:left w:val="none" w:sz="0" w:space="0" w:color="auto"/>
            <w:bottom w:val="none" w:sz="0" w:space="0" w:color="auto"/>
            <w:right w:val="none" w:sz="0" w:space="0" w:color="auto"/>
          </w:divBdr>
        </w:div>
      </w:divsChild>
    </w:div>
    <w:div w:id="1409764814">
      <w:marLeft w:val="0"/>
      <w:marRight w:val="0"/>
      <w:marTop w:val="0"/>
      <w:marBottom w:val="0"/>
      <w:divBdr>
        <w:top w:val="none" w:sz="0" w:space="0" w:color="auto"/>
        <w:left w:val="none" w:sz="0" w:space="0" w:color="auto"/>
        <w:bottom w:val="none" w:sz="0" w:space="0" w:color="auto"/>
        <w:right w:val="none" w:sz="0" w:space="0" w:color="auto"/>
      </w:divBdr>
      <w:divsChild>
        <w:div w:id="870803308">
          <w:marLeft w:val="0"/>
          <w:marRight w:val="0"/>
          <w:marTop w:val="0"/>
          <w:marBottom w:val="0"/>
          <w:divBdr>
            <w:top w:val="none" w:sz="0" w:space="0" w:color="auto"/>
            <w:left w:val="none" w:sz="0" w:space="0" w:color="auto"/>
            <w:bottom w:val="none" w:sz="0" w:space="0" w:color="auto"/>
            <w:right w:val="none" w:sz="0" w:space="0" w:color="auto"/>
          </w:divBdr>
        </w:div>
      </w:divsChild>
    </w:div>
    <w:div w:id="1409766054">
      <w:marLeft w:val="0"/>
      <w:marRight w:val="0"/>
      <w:marTop w:val="0"/>
      <w:marBottom w:val="0"/>
      <w:divBdr>
        <w:top w:val="none" w:sz="0" w:space="0" w:color="auto"/>
        <w:left w:val="none" w:sz="0" w:space="0" w:color="auto"/>
        <w:bottom w:val="none" w:sz="0" w:space="0" w:color="auto"/>
        <w:right w:val="none" w:sz="0" w:space="0" w:color="auto"/>
      </w:divBdr>
      <w:divsChild>
        <w:div w:id="676887186">
          <w:marLeft w:val="0"/>
          <w:marRight w:val="0"/>
          <w:marTop w:val="0"/>
          <w:marBottom w:val="0"/>
          <w:divBdr>
            <w:top w:val="none" w:sz="0" w:space="0" w:color="auto"/>
            <w:left w:val="none" w:sz="0" w:space="0" w:color="auto"/>
            <w:bottom w:val="none" w:sz="0" w:space="0" w:color="auto"/>
            <w:right w:val="none" w:sz="0" w:space="0" w:color="auto"/>
          </w:divBdr>
        </w:div>
      </w:divsChild>
    </w:div>
    <w:div w:id="1412121510">
      <w:bodyDiv w:val="1"/>
      <w:marLeft w:val="0"/>
      <w:marRight w:val="0"/>
      <w:marTop w:val="0"/>
      <w:marBottom w:val="0"/>
      <w:divBdr>
        <w:top w:val="none" w:sz="0" w:space="0" w:color="auto"/>
        <w:left w:val="none" w:sz="0" w:space="0" w:color="auto"/>
        <w:bottom w:val="none" w:sz="0" w:space="0" w:color="auto"/>
        <w:right w:val="none" w:sz="0" w:space="0" w:color="auto"/>
      </w:divBdr>
    </w:div>
    <w:div w:id="1412507939">
      <w:marLeft w:val="0"/>
      <w:marRight w:val="0"/>
      <w:marTop w:val="0"/>
      <w:marBottom w:val="0"/>
      <w:divBdr>
        <w:top w:val="none" w:sz="0" w:space="0" w:color="auto"/>
        <w:left w:val="none" w:sz="0" w:space="0" w:color="auto"/>
        <w:bottom w:val="none" w:sz="0" w:space="0" w:color="auto"/>
        <w:right w:val="none" w:sz="0" w:space="0" w:color="auto"/>
      </w:divBdr>
      <w:divsChild>
        <w:div w:id="93477259">
          <w:marLeft w:val="0"/>
          <w:marRight w:val="0"/>
          <w:marTop w:val="0"/>
          <w:marBottom w:val="0"/>
          <w:divBdr>
            <w:top w:val="none" w:sz="0" w:space="0" w:color="auto"/>
            <w:left w:val="none" w:sz="0" w:space="0" w:color="auto"/>
            <w:bottom w:val="none" w:sz="0" w:space="0" w:color="auto"/>
            <w:right w:val="none" w:sz="0" w:space="0" w:color="auto"/>
          </w:divBdr>
        </w:div>
      </w:divsChild>
    </w:div>
    <w:div w:id="1412660351">
      <w:marLeft w:val="0"/>
      <w:marRight w:val="0"/>
      <w:marTop w:val="0"/>
      <w:marBottom w:val="0"/>
      <w:divBdr>
        <w:top w:val="none" w:sz="0" w:space="0" w:color="auto"/>
        <w:left w:val="none" w:sz="0" w:space="0" w:color="auto"/>
        <w:bottom w:val="none" w:sz="0" w:space="0" w:color="auto"/>
        <w:right w:val="none" w:sz="0" w:space="0" w:color="auto"/>
      </w:divBdr>
      <w:divsChild>
        <w:div w:id="1197818189">
          <w:marLeft w:val="0"/>
          <w:marRight w:val="0"/>
          <w:marTop w:val="0"/>
          <w:marBottom w:val="0"/>
          <w:divBdr>
            <w:top w:val="none" w:sz="0" w:space="0" w:color="auto"/>
            <w:left w:val="none" w:sz="0" w:space="0" w:color="auto"/>
            <w:bottom w:val="none" w:sz="0" w:space="0" w:color="auto"/>
            <w:right w:val="none" w:sz="0" w:space="0" w:color="auto"/>
          </w:divBdr>
        </w:div>
      </w:divsChild>
    </w:div>
    <w:div w:id="1412779644">
      <w:marLeft w:val="0"/>
      <w:marRight w:val="0"/>
      <w:marTop w:val="0"/>
      <w:marBottom w:val="0"/>
      <w:divBdr>
        <w:top w:val="none" w:sz="0" w:space="0" w:color="auto"/>
        <w:left w:val="none" w:sz="0" w:space="0" w:color="auto"/>
        <w:bottom w:val="none" w:sz="0" w:space="0" w:color="auto"/>
        <w:right w:val="none" w:sz="0" w:space="0" w:color="auto"/>
      </w:divBdr>
      <w:divsChild>
        <w:div w:id="626667399">
          <w:marLeft w:val="0"/>
          <w:marRight w:val="0"/>
          <w:marTop w:val="0"/>
          <w:marBottom w:val="0"/>
          <w:divBdr>
            <w:top w:val="none" w:sz="0" w:space="0" w:color="auto"/>
            <w:left w:val="none" w:sz="0" w:space="0" w:color="auto"/>
            <w:bottom w:val="none" w:sz="0" w:space="0" w:color="auto"/>
            <w:right w:val="none" w:sz="0" w:space="0" w:color="auto"/>
          </w:divBdr>
        </w:div>
      </w:divsChild>
    </w:div>
    <w:div w:id="1412891002">
      <w:marLeft w:val="0"/>
      <w:marRight w:val="0"/>
      <w:marTop w:val="0"/>
      <w:marBottom w:val="0"/>
      <w:divBdr>
        <w:top w:val="none" w:sz="0" w:space="0" w:color="auto"/>
        <w:left w:val="none" w:sz="0" w:space="0" w:color="auto"/>
        <w:bottom w:val="none" w:sz="0" w:space="0" w:color="auto"/>
        <w:right w:val="none" w:sz="0" w:space="0" w:color="auto"/>
      </w:divBdr>
      <w:divsChild>
        <w:div w:id="357321238">
          <w:marLeft w:val="0"/>
          <w:marRight w:val="0"/>
          <w:marTop w:val="0"/>
          <w:marBottom w:val="0"/>
          <w:divBdr>
            <w:top w:val="none" w:sz="0" w:space="0" w:color="auto"/>
            <w:left w:val="none" w:sz="0" w:space="0" w:color="auto"/>
            <w:bottom w:val="none" w:sz="0" w:space="0" w:color="auto"/>
            <w:right w:val="none" w:sz="0" w:space="0" w:color="auto"/>
          </w:divBdr>
        </w:div>
      </w:divsChild>
    </w:div>
    <w:div w:id="1413165945">
      <w:marLeft w:val="0"/>
      <w:marRight w:val="0"/>
      <w:marTop w:val="0"/>
      <w:marBottom w:val="0"/>
      <w:divBdr>
        <w:top w:val="none" w:sz="0" w:space="0" w:color="auto"/>
        <w:left w:val="none" w:sz="0" w:space="0" w:color="auto"/>
        <w:bottom w:val="none" w:sz="0" w:space="0" w:color="auto"/>
        <w:right w:val="none" w:sz="0" w:space="0" w:color="auto"/>
      </w:divBdr>
      <w:divsChild>
        <w:div w:id="8602441">
          <w:marLeft w:val="0"/>
          <w:marRight w:val="0"/>
          <w:marTop w:val="0"/>
          <w:marBottom w:val="0"/>
          <w:divBdr>
            <w:top w:val="none" w:sz="0" w:space="0" w:color="auto"/>
            <w:left w:val="none" w:sz="0" w:space="0" w:color="auto"/>
            <w:bottom w:val="none" w:sz="0" w:space="0" w:color="auto"/>
            <w:right w:val="none" w:sz="0" w:space="0" w:color="auto"/>
          </w:divBdr>
        </w:div>
      </w:divsChild>
    </w:div>
    <w:div w:id="1414474564">
      <w:marLeft w:val="0"/>
      <w:marRight w:val="0"/>
      <w:marTop w:val="0"/>
      <w:marBottom w:val="0"/>
      <w:divBdr>
        <w:top w:val="none" w:sz="0" w:space="0" w:color="auto"/>
        <w:left w:val="none" w:sz="0" w:space="0" w:color="auto"/>
        <w:bottom w:val="none" w:sz="0" w:space="0" w:color="auto"/>
        <w:right w:val="none" w:sz="0" w:space="0" w:color="auto"/>
      </w:divBdr>
      <w:divsChild>
        <w:div w:id="1073283511">
          <w:marLeft w:val="0"/>
          <w:marRight w:val="0"/>
          <w:marTop w:val="0"/>
          <w:marBottom w:val="0"/>
          <w:divBdr>
            <w:top w:val="none" w:sz="0" w:space="0" w:color="auto"/>
            <w:left w:val="none" w:sz="0" w:space="0" w:color="auto"/>
            <w:bottom w:val="none" w:sz="0" w:space="0" w:color="auto"/>
            <w:right w:val="none" w:sz="0" w:space="0" w:color="auto"/>
          </w:divBdr>
        </w:div>
      </w:divsChild>
    </w:div>
    <w:div w:id="1416170474">
      <w:marLeft w:val="0"/>
      <w:marRight w:val="0"/>
      <w:marTop w:val="0"/>
      <w:marBottom w:val="0"/>
      <w:divBdr>
        <w:top w:val="none" w:sz="0" w:space="0" w:color="auto"/>
        <w:left w:val="none" w:sz="0" w:space="0" w:color="auto"/>
        <w:bottom w:val="none" w:sz="0" w:space="0" w:color="auto"/>
        <w:right w:val="none" w:sz="0" w:space="0" w:color="auto"/>
      </w:divBdr>
      <w:divsChild>
        <w:div w:id="1492410013">
          <w:marLeft w:val="0"/>
          <w:marRight w:val="0"/>
          <w:marTop w:val="0"/>
          <w:marBottom w:val="0"/>
          <w:divBdr>
            <w:top w:val="none" w:sz="0" w:space="0" w:color="auto"/>
            <w:left w:val="none" w:sz="0" w:space="0" w:color="auto"/>
            <w:bottom w:val="none" w:sz="0" w:space="0" w:color="auto"/>
            <w:right w:val="none" w:sz="0" w:space="0" w:color="auto"/>
          </w:divBdr>
        </w:div>
      </w:divsChild>
    </w:div>
    <w:div w:id="1416199666">
      <w:marLeft w:val="0"/>
      <w:marRight w:val="0"/>
      <w:marTop w:val="0"/>
      <w:marBottom w:val="0"/>
      <w:divBdr>
        <w:top w:val="none" w:sz="0" w:space="0" w:color="auto"/>
        <w:left w:val="none" w:sz="0" w:space="0" w:color="auto"/>
        <w:bottom w:val="none" w:sz="0" w:space="0" w:color="auto"/>
        <w:right w:val="none" w:sz="0" w:space="0" w:color="auto"/>
      </w:divBdr>
      <w:divsChild>
        <w:div w:id="2007585770">
          <w:marLeft w:val="0"/>
          <w:marRight w:val="0"/>
          <w:marTop w:val="0"/>
          <w:marBottom w:val="0"/>
          <w:divBdr>
            <w:top w:val="none" w:sz="0" w:space="0" w:color="auto"/>
            <w:left w:val="none" w:sz="0" w:space="0" w:color="auto"/>
            <w:bottom w:val="none" w:sz="0" w:space="0" w:color="auto"/>
            <w:right w:val="none" w:sz="0" w:space="0" w:color="auto"/>
          </w:divBdr>
        </w:div>
      </w:divsChild>
    </w:div>
    <w:div w:id="1416243634">
      <w:marLeft w:val="0"/>
      <w:marRight w:val="0"/>
      <w:marTop w:val="0"/>
      <w:marBottom w:val="0"/>
      <w:divBdr>
        <w:top w:val="none" w:sz="0" w:space="0" w:color="auto"/>
        <w:left w:val="none" w:sz="0" w:space="0" w:color="auto"/>
        <w:bottom w:val="none" w:sz="0" w:space="0" w:color="auto"/>
        <w:right w:val="none" w:sz="0" w:space="0" w:color="auto"/>
      </w:divBdr>
    </w:div>
    <w:div w:id="1416515299">
      <w:marLeft w:val="0"/>
      <w:marRight w:val="0"/>
      <w:marTop w:val="0"/>
      <w:marBottom w:val="0"/>
      <w:divBdr>
        <w:top w:val="none" w:sz="0" w:space="0" w:color="auto"/>
        <w:left w:val="none" w:sz="0" w:space="0" w:color="auto"/>
        <w:bottom w:val="none" w:sz="0" w:space="0" w:color="auto"/>
        <w:right w:val="none" w:sz="0" w:space="0" w:color="auto"/>
      </w:divBdr>
      <w:divsChild>
        <w:div w:id="1098525407">
          <w:marLeft w:val="0"/>
          <w:marRight w:val="0"/>
          <w:marTop w:val="0"/>
          <w:marBottom w:val="0"/>
          <w:divBdr>
            <w:top w:val="none" w:sz="0" w:space="0" w:color="auto"/>
            <w:left w:val="none" w:sz="0" w:space="0" w:color="auto"/>
            <w:bottom w:val="none" w:sz="0" w:space="0" w:color="auto"/>
            <w:right w:val="none" w:sz="0" w:space="0" w:color="auto"/>
          </w:divBdr>
        </w:div>
      </w:divsChild>
    </w:div>
    <w:div w:id="1417089203">
      <w:marLeft w:val="0"/>
      <w:marRight w:val="0"/>
      <w:marTop w:val="0"/>
      <w:marBottom w:val="0"/>
      <w:divBdr>
        <w:top w:val="none" w:sz="0" w:space="0" w:color="auto"/>
        <w:left w:val="none" w:sz="0" w:space="0" w:color="auto"/>
        <w:bottom w:val="none" w:sz="0" w:space="0" w:color="auto"/>
        <w:right w:val="none" w:sz="0" w:space="0" w:color="auto"/>
      </w:divBdr>
      <w:divsChild>
        <w:div w:id="989866389">
          <w:marLeft w:val="0"/>
          <w:marRight w:val="0"/>
          <w:marTop w:val="0"/>
          <w:marBottom w:val="0"/>
          <w:divBdr>
            <w:top w:val="none" w:sz="0" w:space="0" w:color="auto"/>
            <w:left w:val="none" w:sz="0" w:space="0" w:color="auto"/>
            <w:bottom w:val="none" w:sz="0" w:space="0" w:color="auto"/>
            <w:right w:val="none" w:sz="0" w:space="0" w:color="auto"/>
          </w:divBdr>
        </w:div>
      </w:divsChild>
    </w:div>
    <w:div w:id="1417240547">
      <w:marLeft w:val="0"/>
      <w:marRight w:val="0"/>
      <w:marTop w:val="0"/>
      <w:marBottom w:val="0"/>
      <w:divBdr>
        <w:top w:val="none" w:sz="0" w:space="0" w:color="auto"/>
        <w:left w:val="none" w:sz="0" w:space="0" w:color="auto"/>
        <w:bottom w:val="none" w:sz="0" w:space="0" w:color="auto"/>
        <w:right w:val="none" w:sz="0" w:space="0" w:color="auto"/>
      </w:divBdr>
      <w:divsChild>
        <w:div w:id="942303925">
          <w:marLeft w:val="0"/>
          <w:marRight w:val="0"/>
          <w:marTop w:val="0"/>
          <w:marBottom w:val="0"/>
          <w:divBdr>
            <w:top w:val="none" w:sz="0" w:space="0" w:color="auto"/>
            <w:left w:val="none" w:sz="0" w:space="0" w:color="auto"/>
            <w:bottom w:val="none" w:sz="0" w:space="0" w:color="auto"/>
            <w:right w:val="none" w:sz="0" w:space="0" w:color="auto"/>
          </w:divBdr>
        </w:div>
      </w:divsChild>
    </w:div>
    <w:div w:id="1418285152">
      <w:marLeft w:val="0"/>
      <w:marRight w:val="0"/>
      <w:marTop w:val="0"/>
      <w:marBottom w:val="0"/>
      <w:divBdr>
        <w:top w:val="none" w:sz="0" w:space="0" w:color="auto"/>
        <w:left w:val="none" w:sz="0" w:space="0" w:color="auto"/>
        <w:bottom w:val="none" w:sz="0" w:space="0" w:color="auto"/>
        <w:right w:val="none" w:sz="0" w:space="0" w:color="auto"/>
      </w:divBdr>
      <w:divsChild>
        <w:div w:id="980694729">
          <w:marLeft w:val="0"/>
          <w:marRight w:val="0"/>
          <w:marTop w:val="0"/>
          <w:marBottom w:val="0"/>
          <w:divBdr>
            <w:top w:val="none" w:sz="0" w:space="0" w:color="auto"/>
            <w:left w:val="none" w:sz="0" w:space="0" w:color="auto"/>
            <w:bottom w:val="none" w:sz="0" w:space="0" w:color="auto"/>
            <w:right w:val="none" w:sz="0" w:space="0" w:color="auto"/>
          </w:divBdr>
        </w:div>
      </w:divsChild>
    </w:div>
    <w:div w:id="1418675981">
      <w:marLeft w:val="0"/>
      <w:marRight w:val="0"/>
      <w:marTop w:val="0"/>
      <w:marBottom w:val="0"/>
      <w:divBdr>
        <w:top w:val="none" w:sz="0" w:space="0" w:color="auto"/>
        <w:left w:val="none" w:sz="0" w:space="0" w:color="auto"/>
        <w:bottom w:val="none" w:sz="0" w:space="0" w:color="auto"/>
        <w:right w:val="none" w:sz="0" w:space="0" w:color="auto"/>
      </w:divBdr>
      <w:divsChild>
        <w:div w:id="966005720">
          <w:marLeft w:val="0"/>
          <w:marRight w:val="0"/>
          <w:marTop w:val="0"/>
          <w:marBottom w:val="0"/>
          <w:divBdr>
            <w:top w:val="none" w:sz="0" w:space="0" w:color="auto"/>
            <w:left w:val="none" w:sz="0" w:space="0" w:color="auto"/>
            <w:bottom w:val="none" w:sz="0" w:space="0" w:color="auto"/>
            <w:right w:val="none" w:sz="0" w:space="0" w:color="auto"/>
          </w:divBdr>
        </w:div>
      </w:divsChild>
    </w:div>
    <w:div w:id="1419595947">
      <w:bodyDiv w:val="1"/>
      <w:marLeft w:val="0"/>
      <w:marRight w:val="0"/>
      <w:marTop w:val="0"/>
      <w:marBottom w:val="0"/>
      <w:divBdr>
        <w:top w:val="none" w:sz="0" w:space="0" w:color="auto"/>
        <w:left w:val="none" w:sz="0" w:space="0" w:color="auto"/>
        <w:bottom w:val="none" w:sz="0" w:space="0" w:color="auto"/>
        <w:right w:val="none" w:sz="0" w:space="0" w:color="auto"/>
      </w:divBdr>
    </w:div>
    <w:div w:id="1419641275">
      <w:marLeft w:val="0"/>
      <w:marRight w:val="0"/>
      <w:marTop w:val="0"/>
      <w:marBottom w:val="0"/>
      <w:divBdr>
        <w:top w:val="none" w:sz="0" w:space="0" w:color="auto"/>
        <w:left w:val="none" w:sz="0" w:space="0" w:color="auto"/>
        <w:bottom w:val="none" w:sz="0" w:space="0" w:color="auto"/>
        <w:right w:val="none" w:sz="0" w:space="0" w:color="auto"/>
      </w:divBdr>
      <w:divsChild>
        <w:div w:id="626931688">
          <w:marLeft w:val="0"/>
          <w:marRight w:val="0"/>
          <w:marTop w:val="0"/>
          <w:marBottom w:val="0"/>
          <w:divBdr>
            <w:top w:val="none" w:sz="0" w:space="0" w:color="auto"/>
            <w:left w:val="none" w:sz="0" w:space="0" w:color="auto"/>
            <w:bottom w:val="none" w:sz="0" w:space="0" w:color="auto"/>
            <w:right w:val="none" w:sz="0" w:space="0" w:color="auto"/>
          </w:divBdr>
        </w:div>
      </w:divsChild>
    </w:div>
    <w:div w:id="1419671309">
      <w:marLeft w:val="0"/>
      <w:marRight w:val="0"/>
      <w:marTop w:val="0"/>
      <w:marBottom w:val="0"/>
      <w:divBdr>
        <w:top w:val="none" w:sz="0" w:space="0" w:color="auto"/>
        <w:left w:val="none" w:sz="0" w:space="0" w:color="auto"/>
        <w:bottom w:val="none" w:sz="0" w:space="0" w:color="auto"/>
        <w:right w:val="none" w:sz="0" w:space="0" w:color="auto"/>
      </w:divBdr>
      <w:divsChild>
        <w:div w:id="1054694178">
          <w:marLeft w:val="0"/>
          <w:marRight w:val="0"/>
          <w:marTop w:val="0"/>
          <w:marBottom w:val="0"/>
          <w:divBdr>
            <w:top w:val="none" w:sz="0" w:space="0" w:color="auto"/>
            <w:left w:val="none" w:sz="0" w:space="0" w:color="auto"/>
            <w:bottom w:val="none" w:sz="0" w:space="0" w:color="auto"/>
            <w:right w:val="none" w:sz="0" w:space="0" w:color="auto"/>
          </w:divBdr>
        </w:div>
      </w:divsChild>
    </w:div>
    <w:div w:id="1420444160">
      <w:marLeft w:val="0"/>
      <w:marRight w:val="0"/>
      <w:marTop w:val="0"/>
      <w:marBottom w:val="0"/>
      <w:divBdr>
        <w:top w:val="none" w:sz="0" w:space="0" w:color="auto"/>
        <w:left w:val="none" w:sz="0" w:space="0" w:color="auto"/>
        <w:bottom w:val="none" w:sz="0" w:space="0" w:color="auto"/>
        <w:right w:val="none" w:sz="0" w:space="0" w:color="auto"/>
      </w:divBdr>
      <w:divsChild>
        <w:div w:id="321814356">
          <w:marLeft w:val="0"/>
          <w:marRight w:val="0"/>
          <w:marTop w:val="0"/>
          <w:marBottom w:val="0"/>
          <w:divBdr>
            <w:top w:val="none" w:sz="0" w:space="0" w:color="auto"/>
            <w:left w:val="none" w:sz="0" w:space="0" w:color="auto"/>
            <w:bottom w:val="none" w:sz="0" w:space="0" w:color="auto"/>
            <w:right w:val="none" w:sz="0" w:space="0" w:color="auto"/>
          </w:divBdr>
        </w:div>
      </w:divsChild>
    </w:div>
    <w:div w:id="1420713452">
      <w:marLeft w:val="0"/>
      <w:marRight w:val="0"/>
      <w:marTop w:val="0"/>
      <w:marBottom w:val="0"/>
      <w:divBdr>
        <w:top w:val="none" w:sz="0" w:space="0" w:color="auto"/>
        <w:left w:val="none" w:sz="0" w:space="0" w:color="auto"/>
        <w:bottom w:val="none" w:sz="0" w:space="0" w:color="auto"/>
        <w:right w:val="none" w:sz="0" w:space="0" w:color="auto"/>
      </w:divBdr>
      <w:divsChild>
        <w:div w:id="965816025">
          <w:marLeft w:val="0"/>
          <w:marRight w:val="0"/>
          <w:marTop w:val="0"/>
          <w:marBottom w:val="0"/>
          <w:divBdr>
            <w:top w:val="none" w:sz="0" w:space="0" w:color="auto"/>
            <w:left w:val="none" w:sz="0" w:space="0" w:color="auto"/>
            <w:bottom w:val="none" w:sz="0" w:space="0" w:color="auto"/>
            <w:right w:val="none" w:sz="0" w:space="0" w:color="auto"/>
          </w:divBdr>
        </w:div>
      </w:divsChild>
    </w:div>
    <w:div w:id="1421288758">
      <w:marLeft w:val="0"/>
      <w:marRight w:val="0"/>
      <w:marTop w:val="0"/>
      <w:marBottom w:val="0"/>
      <w:divBdr>
        <w:top w:val="none" w:sz="0" w:space="0" w:color="auto"/>
        <w:left w:val="none" w:sz="0" w:space="0" w:color="auto"/>
        <w:bottom w:val="none" w:sz="0" w:space="0" w:color="auto"/>
        <w:right w:val="none" w:sz="0" w:space="0" w:color="auto"/>
      </w:divBdr>
      <w:divsChild>
        <w:div w:id="410856003">
          <w:marLeft w:val="0"/>
          <w:marRight w:val="0"/>
          <w:marTop w:val="0"/>
          <w:marBottom w:val="0"/>
          <w:divBdr>
            <w:top w:val="none" w:sz="0" w:space="0" w:color="auto"/>
            <w:left w:val="none" w:sz="0" w:space="0" w:color="auto"/>
            <w:bottom w:val="none" w:sz="0" w:space="0" w:color="auto"/>
            <w:right w:val="none" w:sz="0" w:space="0" w:color="auto"/>
          </w:divBdr>
        </w:div>
      </w:divsChild>
    </w:div>
    <w:div w:id="1421293657">
      <w:marLeft w:val="0"/>
      <w:marRight w:val="0"/>
      <w:marTop w:val="0"/>
      <w:marBottom w:val="0"/>
      <w:divBdr>
        <w:top w:val="none" w:sz="0" w:space="0" w:color="auto"/>
        <w:left w:val="none" w:sz="0" w:space="0" w:color="auto"/>
        <w:bottom w:val="none" w:sz="0" w:space="0" w:color="auto"/>
        <w:right w:val="none" w:sz="0" w:space="0" w:color="auto"/>
      </w:divBdr>
      <w:divsChild>
        <w:div w:id="896015487">
          <w:marLeft w:val="0"/>
          <w:marRight w:val="0"/>
          <w:marTop w:val="0"/>
          <w:marBottom w:val="0"/>
          <w:divBdr>
            <w:top w:val="none" w:sz="0" w:space="0" w:color="auto"/>
            <w:left w:val="none" w:sz="0" w:space="0" w:color="auto"/>
            <w:bottom w:val="none" w:sz="0" w:space="0" w:color="auto"/>
            <w:right w:val="none" w:sz="0" w:space="0" w:color="auto"/>
          </w:divBdr>
        </w:div>
      </w:divsChild>
    </w:div>
    <w:div w:id="1422798639">
      <w:marLeft w:val="0"/>
      <w:marRight w:val="0"/>
      <w:marTop w:val="0"/>
      <w:marBottom w:val="0"/>
      <w:divBdr>
        <w:top w:val="none" w:sz="0" w:space="0" w:color="auto"/>
        <w:left w:val="none" w:sz="0" w:space="0" w:color="auto"/>
        <w:bottom w:val="none" w:sz="0" w:space="0" w:color="auto"/>
        <w:right w:val="none" w:sz="0" w:space="0" w:color="auto"/>
      </w:divBdr>
      <w:divsChild>
        <w:div w:id="764351648">
          <w:marLeft w:val="0"/>
          <w:marRight w:val="0"/>
          <w:marTop w:val="0"/>
          <w:marBottom w:val="0"/>
          <w:divBdr>
            <w:top w:val="none" w:sz="0" w:space="0" w:color="auto"/>
            <w:left w:val="none" w:sz="0" w:space="0" w:color="auto"/>
            <w:bottom w:val="none" w:sz="0" w:space="0" w:color="auto"/>
            <w:right w:val="none" w:sz="0" w:space="0" w:color="auto"/>
          </w:divBdr>
        </w:div>
      </w:divsChild>
    </w:div>
    <w:div w:id="1423378068">
      <w:marLeft w:val="0"/>
      <w:marRight w:val="0"/>
      <w:marTop w:val="0"/>
      <w:marBottom w:val="0"/>
      <w:divBdr>
        <w:top w:val="none" w:sz="0" w:space="0" w:color="auto"/>
        <w:left w:val="none" w:sz="0" w:space="0" w:color="auto"/>
        <w:bottom w:val="none" w:sz="0" w:space="0" w:color="auto"/>
        <w:right w:val="none" w:sz="0" w:space="0" w:color="auto"/>
      </w:divBdr>
      <w:divsChild>
        <w:div w:id="1405177970">
          <w:marLeft w:val="0"/>
          <w:marRight w:val="0"/>
          <w:marTop w:val="0"/>
          <w:marBottom w:val="0"/>
          <w:divBdr>
            <w:top w:val="none" w:sz="0" w:space="0" w:color="auto"/>
            <w:left w:val="none" w:sz="0" w:space="0" w:color="auto"/>
            <w:bottom w:val="none" w:sz="0" w:space="0" w:color="auto"/>
            <w:right w:val="none" w:sz="0" w:space="0" w:color="auto"/>
          </w:divBdr>
        </w:div>
      </w:divsChild>
    </w:div>
    <w:div w:id="1424376072">
      <w:marLeft w:val="0"/>
      <w:marRight w:val="0"/>
      <w:marTop w:val="0"/>
      <w:marBottom w:val="0"/>
      <w:divBdr>
        <w:top w:val="none" w:sz="0" w:space="0" w:color="auto"/>
        <w:left w:val="none" w:sz="0" w:space="0" w:color="auto"/>
        <w:bottom w:val="none" w:sz="0" w:space="0" w:color="auto"/>
        <w:right w:val="none" w:sz="0" w:space="0" w:color="auto"/>
      </w:divBdr>
    </w:div>
    <w:div w:id="1425154481">
      <w:marLeft w:val="0"/>
      <w:marRight w:val="0"/>
      <w:marTop w:val="0"/>
      <w:marBottom w:val="0"/>
      <w:divBdr>
        <w:top w:val="none" w:sz="0" w:space="0" w:color="auto"/>
        <w:left w:val="none" w:sz="0" w:space="0" w:color="auto"/>
        <w:bottom w:val="none" w:sz="0" w:space="0" w:color="auto"/>
        <w:right w:val="none" w:sz="0" w:space="0" w:color="auto"/>
      </w:divBdr>
      <w:divsChild>
        <w:div w:id="1259607581">
          <w:marLeft w:val="0"/>
          <w:marRight w:val="0"/>
          <w:marTop w:val="0"/>
          <w:marBottom w:val="0"/>
          <w:divBdr>
            <w:top w:val="none" w:sz="0" w:space="0" w:color="auto"/>
            <w:left w:val="none" w:sz="0" w:space="0" w:color="auto"/>
            <w:bottom w:val="none" w:sz="0" w:space="0" w:color="auto"/>
            <w:right w:val="none" w:sz="0" w:space="0" w:color="auto"/>
          </w:divBdr>
        </w:div>
      </w:divsChild>
    </w:div>
    <w:div w:id="1426149011">
      <w:marLeft w:val="0"/>
      <w:marRight w:val="0"/>
      <w:marTop w:val="0"/>
      <w:marBottom w:val="0"/>
      <w:divBdr>
        <w:top w:val="none" w:sz="0" w:space="0" w:color="auto"/>
        <w:left w:val="none" w:sz="0" w:space="0" w:color="auto"/>
        <w:bottom w:val="none" w:sz="0" w:space="0" w:color="auto"/>
        <w:right w:val="none" w:sz="0" w:space="0" w:color="auto"/>
      </w:divBdr>
      <w:divsChild>
        <w:div w:id="1071078312">
          <w:marLeft w:val="0"/>
          <w:marRight w:val="0"/>
          <w:marTop w:val="0"/>
          <w:marBottom w:val="0"/>
          <w:divBdr>
            <w:top w:val="none" w:sz="0" w:space="0" w:color="auto"/>
            <w:left w:val="none" w:sz="0" w:space="0" w:color="auto"/>
            <w:bottom w:val="none" w:sz="0" w:space="0" w:color="auto"/>
            <w:right w:val="none" w:sz="0" w:space="0" w:color="auto"/>
          </w:divBdr>
        </w:div>
      </w:divsChild>
    </w:div>
    <w:div w:id="1426266941">
      <w:marLeft w:val="0"/>
      <w:marRight w:val="0"/>
      <w:marTop w:val="0"/>
      <w:marBottom w:val="0"/>
      <w:divBdr>
        <w:top w:val="none" w:sz="0" w:space="0" w:color="auto"/>
        <w:left w:val="none" w:sz="0" w:space="0" w:color="auto"/>
        <w:bottom w:val="none" w:sz="0" w:space="0" w:color="auto"/>
        <w:right w:val="none" w:sz="0" w:space="0" w:color="auto"/>
      </w:divBdr>
      <w:divsChild>
        <w:div w:id="256787953">
          <w:marLeft w:val="0"/>
          <w:marRight w:val="0"/>
          <w:marTop w:val="0"/>
          <w:marBottom w:val="0"/>
          <w:divBdr>
            <w:top w:val="none" w:sz="0" w:space="0" w:color="auto"/>
            <w:left w:val="none" w:sz="0" w:space="0" w:color="auto"/>
            <w:bottom w:val="none" w:sz="0" w:space="0" w:color="auto"/>
            <w:right w:val="none" w:sz="0" w:space="0" w:color="auto"/>
          </w:divBdr>
        </w:div>
      </w:divsChild>
    </w:div>
    <w:div w:id="1426462814">
      <w:marLeft w:val="0"/>
      <w:marRight w:val="0"/>
      <w:marTop w:val="0"/>
      <w:marBottom w:val="0"/>
      <w:divBdr>
        <w:top w:val="none" w:sz="0" w:space="0" w:color="auto"/>
        <w:left w:val="none" w:sz="0" w:space="0" w:color="auto"/>
        <w:bottom w:val="none" w:sz="0" w:space="0" w:color="auto"/>
        <w:right w:val="none" w:sz="0" w:space="0" w:color="auto"/>
      </w:divBdr>
      <w:divsChild>
        <w:div w:id="759527845">
          <w:marLeft w:val="0"/>
          <w:marRight w:val="0"/>
          <w:marTop w:val="0"/>
          <w:marBottom w:val="0"/>
          <w:divBdr>
            <w:top w:val="none" w:sz="0" w:space="0" w:color="auto"/>
            <w:left w:val="none" w:sz="0" w:space="0" w:color="auto"/>
            <w:bottom w:val="none" w:sz="0" w:space="0" w:color="auto"/>
            <w:right w:val="none" w:sz="0" w:space="0" w:color="auto"/>
          </w:divBdr>
        </w:div>
      </w:divsChild>
    </w:div>
    <w:div w:id="1426654506">
      <w:marLeft w:val="0"/>
      <w:marRight w:val="0"/>
      <w:marTop w:val="0"/>
      <w:marBottom w:val="0"/>
      <w:divBdr>
        <w:top w:val="none" w:sz="0" w:space="0" w:color="auto"/>
        <w:left w:val="none" w:sz="0" w:space="0" w:color="auto"/>
        <w:bottom w:val="none" w:sz="0" w:space="0" w:color="auto"/>
        <w:right w:val="none" w:sz="0" w:space="0" w:color="auto"/>
      </w:divBdr>
      <w:divsChild>
        <w:div w:id="536044386">
          <w:marLeft w:val="0"/>
          <w:marRight w:val="0"/>
          <w:marTop w:val="0"/>
          <w:marBottom w:val="0"/>
          <w:divBdr>
            <w:top w:val="none" w:sz="0" w:space="0" w:color="auto"/>
            <w:left w:val="none" w:sz="0" w:space="0" w:color="auto"/>
            <w:bottom w:val="none" w:sz="0" w:space="0" w:color="auto"/>
            <w:right w:val="none" w:sz="0" w:space="0" w:color="auto"/>
          </w:divBdr>
        </w:div>
      </w:divsChild>
    </w:div>
    <w:div w:id="1427068206">
      <w:marLeft w:val="0"/>
      <w:marRight w:val="0"/>
      <w:marTop w:val="0"/>
      <w:marBottom w:val="0"/>
      <w:divBdr>
        <w:top w:val="none" w:sz="0" w:space="0" w:color="auto"/>
        <w:left w:val="none" w:sz="0" w:space="0" w:color="auto"/>
        <w:bottom w:val="none" w:sz="0" w:space="0" w:color="auto"/>
        <w:right w:val="none" w:sz="0" w:space="0" w:color="auto"/>
      </w:divBdr>
      <w:divsChild>
        <w:div w:id="1531256239">
          <w:marLeft w:val="0"/>
          <w:marRight w:val="0"/>
          <w:marTop w:val="0"/>
          <w:marBottom w:val="0"/>
          <w:divBdr>
            <w:top w:val="none" w:sz="0" w:space="0" w:color="auto"/>
            <w:left w:val="none" w:sz="0" w:space="0" w:color="auto"/>
            <w:bottom w:val="none" w:sz="0" w:space="0" w:color="auto"/>
            <w:right w:val="none" w:sz="0" w:space="0" w:color="auto"/>
          </w:divBdr>
        </w:div>
      </w:divsChild>
    </w:div>
    <w:div w:id="1427655158">
      <w:marLeft w:val="0"/>
      <w:marRight w:val="0"/>
      <w:marTop w:val="0"/>
      <w:marBottom w:val="0"/>
      <w:divBdr>
        <w:top w:val="none" w:sz="0" w:space="0" w:color="auto"/>
        <w:left w:val="none" w:sz="0" w:space="0" w:color="auto"/>
        <w:bottom w:val="none" w:sz="0" w:space="0" w:color="auto"/>
        <w:right w:val="none" w:sz="0" w:space="0" w:color="auto"/>
      </w:divBdr>
      <w:divsChild>
        <w:div w:id="607394870">
          <w:marLeft w:val="0"/>
          <w:marRight w:val="0"/>
          <w:marTop w:val="0"/>
          <w:marBottom w:val="0"/>
          <w:divBdr>
            <w:top w:val="none" w:sz="0" w:space="0" w:color="auto"/>
            <w:left w:val="none" w:sz="0" w:space="0" w:color="auto"/>
            <w:bottom w:val="none" w:sz="0" w:space="0" w:color="auto"/>
            <w:right w:val="none" w:sz="0" w:space="0" w:color="auto"/>
          </w:divBdr>
        </w:div>
      </w:divsChild>
    </w:div>
    <w:div w:id="1428039215">
      <w:marLeft w:val="0"/>
      <w:marRight w:val="0"/>
      <w:marTop w:val="0"/>
      <w:marBottom w:val="0"/>
      <w:divBdr>
        <w:top w:val="none" w:sz="0" w:space="0" w:color="auto"/>
        <w:left w:val="none" w:sz="0" w:space="0" w:color="auto"/>
        <w:bottom w:val="none" w:sz="0" w:space="0" w:color="auto"/>
        <w:right w:val="none" w:sz="0" w:space="0" w:color="auto"/>
      </w:divBdr>
      <w:divsChild>
        <w:div w:id="867327635">
          <w:marLeft w:val="0"/>
          <w:marRight w:val="0"/>
          <w:marTop w:val="0"/>
          <w:marBottom w:val="0"/>
          <w:divBdr>
            <w:top w:val="none" w:sz="0" w:space="0" w:color="auto"/>
            <w:left w:val="none" w:sz="0" w:space="0" w:color="auto"/>
            <w:bottom w:val="none" w:sz="0" w:space="0" w:color="auto"/>
            <w:right w:val="none" w:sz="0" w:space="0" w:color="auto"/>
          </w:divBdr>
        </w:div>
      </w:divsChild>
    </w:div>
    <w:div w:id="1428111795">
      <w:bodyDiv w:val="1"/>
      <w:marLeft w:val="0"/>
      <w:marRight w:val="0"/>
      <w:marTop w:val="0"/>
      <w:marBottom w:val="0"/>
      <w:divBdr>
        <w:top w:val="none" w:sz="0" w:space="0" w:color="auto"/>
        <w:left w:val="none" w:sz="0" w:space="0" w:color="auto"/>
        <w:bottom w:val="none" w:sz="0" w:space="0" w:color="auto"/>
        <w:right w:val="none" w:sz="0" w:space="0" w:color="auto"/>
      </w:divBdr>
    </w:div>
    <w:div w:id="1428116128">
      <w:marLeft w:val="0"/>
      <w:marRight w:val="0"/>
      <w:marTop w:val="0"/>
      <w:marBottom w:val="0"/>
      <w:divBdr>
        <w:top w:val="none" w:sz="0" w:space="0" w:color="auto"/>
        <w:left w:val="none" w:sz="0" w:space="0" w:color="auto"/>
        <w:bottom w:val="none" w:sz="0" w:space="0" w:color="auto"/>
        <w:right w:val="none" w:sz="0" w:space="0" w:color="auto"/>
      </w:divBdr>
      <w:divsChild>
        <w:div w:id="1820727497">
          <w:marLeft w:val="0"/>
          <w:marRight w:val="0"/>
          <w:marTop w:val="0"/>
          <w:marBottom w:val="0"/>
          <w:divBdr>
            <w:top w:val="none" w:sz="0" w:space="0" w:color="auto"/>
            <w:left w:val="none" w:sz="0" w:space="0" w:color="auto"/>
            <w:bottom w:val="none" w:sz="0" w:space="0" w:color="auto"/>
            <w:right w:val="none" w:sz="0" w:space="0" w:color="auto"/>
          </w:divBdr>
        </w:div>
      </w:divsChild>
    </w:div>
    <w:div w:id="1428384703">
      <w:marLeft w:val="0"/>
      <w:marRight w:val="0"/>
      <w:marTop w:val="0"/>
      <w:marBottom w:val="0"/>
      <w:divBdr>
        <w:top w:val="none" w:sz="0" w:space="0" w:color="auto"/>
        <w:left w:val="none" w:sz="0" w:space="0" w:color="auto"/>
        <w:bottom w:val="none" w:sz="0" w:space="0" w:color="auto"/>
        <w:right w:val="none" w:sz="0" w:space="0" w:color="auto"/>
      </w:divBdr>
      <w:divsChild>
        <w:div w:id="1700357680">
          <w:marLeft w:val="0"/>
          <w:marRight w:val="0"/>
          <w:marTop w:val="0"/>
          <w:marBottom w:val="0"/>
          <w:divBdr>
            <w:top w:val="none" w:sz="0" w:space="0" w:color="auto"/>
            <w:left w:val="none" w:sz="0" w:space="0" w:color="auto"/>
            <w:bottom w:val="none" w:sz="0" w:space="0" w:color="auto"/>
            <w:right w:val="none" w:sz="0" w:space="0" w:color="auto"/>
          </w:divBdr>
        </w:div>
      </w:divsChild>
    </w:div>
    <w:div w:id="1428769565">
      <w:marLeft w:val="0"/>
      <w:marRight w:val="0"/>
      <w:marTop w:val="0"/>
      <w:marBottom w:val="0"/>
      <w:divBdr>
        <w:top w:val="none" w:sz="0" w:space="0" w:color="auto"/>
        <w:left w:val="none" w:sz="0" w:space="0" w:color="auto"/>
        <w:bottom w:val="none" w:sz="0" w:space="0" w:color="auto"/>
        <w:right w:val="none" w:sz="0" w:space="0" w:color="auto"/>
      </w:divBdr>
      <w:divsChild>
        <w:div w:id="1581137096">
          <w:marLeft w:val="0"/>
          <w:marRight w:val="0"/>
          <w:marTop w:val="0"/>
          <w:marBottom w:val="0"/>
          <w:divBdr>
            <w:top w:val="none" w:sz="0" w:space="0" w:color="auto"/>
            <w:left w:val="none" w:sz="0" w:space="0" w:color="auto"/>
            <w:bottom w:val="none" w:sz="0" w:space="0" w:color="auto"/>
            <w:right w:val="none" w:sz="0" w:space="0" w:color="auto"/>
          </w:divBdr>
        </w:div>
      </w:divsChild>
    </w:div>
    <w:div w:id="1429279207">
      <w:marLeft w:val="0"/>
      <w:marRight w:val="0"/>
      <w:marTop w:val="0"/>
      <w:marBottom w:val="0"/>
      <w:divBdr>
        <w:top w:val="none" w:sz="0" w:space="0" w:color="auto"/>
        <w:left w:val="none" w:sz="0" w:space="0" w:color="auto"/>
        <w:bottom w:val="none" w:sz="0" w:space="0" w:color="auto"/>
        <w:right w:val="none" w:sz="0" w:space="0" w:color="auto"/>
      </w:divBdr>
      <w:divsChild>
        <w:div w:id="433288786">
          <w:marLeft w:val="0"/>
          <w:marRight w:val="0"/>
          <w:marTop w:val="0"/>
          <w:marBottom w:val="0"/>
          <w:divBdr>
            <w:top w:val="none" w:sz="0" w:space="0" w:color="auto"/>
            <w:left w:val="none" w:sz="0" w:space="0" w:color="auto"/>
            <w:bottom w:val="none" w:sz="0" w:space="0" w:color="auto"/>
            <w:right w:val="none" w:sz="0" w:space="0" w:color="auto"/>
          </w:divBdr>
        </w:div>
      </w:divsChild>
    </w:div>
    <w:div w:id="1430347782">
      <w:marLeft w:val="0"/>
      <w:marRight w:val="0"/>
      <w:marTop w:val="0"/>
      <w:marBottom w:val="0"/>
      <w:divBdr>
        <w:top w:val="none" w:sz="0" w:space="0" w:color="auto"/>
        <w:left w:val="none" w:sz="0" w:space="0" w:color="auto"/>
        <w:bottom w:val="none" w:sz="0" w:space="0" w:color="auto"/>
        <w:right w:val="none" w:sz="0" w:space="0" w:color="auto"/>
      </w:divBdr>
      <w:divsChild>
        <w:div w:id="88743106">
          <w:marLeft w:val="0"/>
          <w:marRight w:val="0"/>
          <w:marTop w:val="0"/>
          <w:marBottom w:val="0"/>
          <w:divBdr>
            <w:top w:val="none" w:sz="0" w:space="0" w:color="auto"/>
            <w:left w:val="none" w:sz="0" w:space="0" w:color="auto"/>
            <w:bottom w:val="none" w:sz="0" w:space="0" w:color="auto"/>
            <w:right w:val="none" w:sz="0" w:space="0" w:color="auto"/>
          </w:divBdr>
        </w:div>
      </w:divsChild>
    </w:div>
    <w:div w:id="1430733369">
      <w:marLeft w:val="0"/>
      <w:marRight w:val="0"/>
      <w:marTop w:val="0"/>
      <w:marBottom w:val="0"/>
      <w:divBdr>
        <w:top w:val="none" w:sz="0" w:space="0" w:color="auto"/>
        <w:left w:val="none" w:sz="0" w:space="0" w:color="auto"/>
        <w:bottom w:val="none" w:sz="0" w:space="0" w:color="auto"/>
        <w:right w:val="none" w:sz="0" w:space="0" w:color="auto"/>
      </w:divBdr>
      <w:divsChild>
        <w:div w:id="1084375203">
          <w:marLeft w:val="0"/>
          <w:marRight w:val="0"/>
          <w:marTop w:val="0"/>
          <w:marBottom w:val="0"/>
          <w:divBdr>
            <w:top w:val="none" w:sz="0" w:space="0" w:color="auto"/>
            <w:left w:val="none" w:sz="0" w:space="0" w:color="auto"/>
            <w:bottom w:val="none" w:sz="0" w:space="0" w:color="auto"/>
            <w:right w:val="none" w:sz="0" w:space="0" w:color="auto"/>
          </w:divBdr>
        </w:div>
      </w:divsChild>
    </w:div>
    <w:div w:id="1431008279">
      <w:marLeft w:val="0"/>
      <w:marRight w:val="0"/>
      <w:marTop w:val="0"/>
      <w:marBottom w:val="0"/>
      <w:divBdr>
        <w:top w:val="none" w:sz="0" w:space="0" w:color="auto"/>
        <w:left w:val="none" w:sz="0" w:space="0" w:color="auto"/>
        <w:bottom w:val="none" w:sz="0" w:space="0" w:color="auto"/>
        <w:right w:val="none" w:sz="0" w:space="0" w:color="auto"/>
      </w:divBdr>
      <w:divsChild>
        <w:div w:id="8412846">
          <w:marLeft w:val="0"/>
          <w:marRight w:val="0"/>
          <w:marTop w:val="0"/>
          <w:marBottom w:val="0"/>
          <w:divBdr>
            <w:top w:val="none" w:sz="0" w:space="0" w:color="auto"/>
            <w:left w:val="none" w:sz="0" w:space="0" w:color="auto"/>
            <w:bottom w:val="none" w:sz="0" w:space="0" w:color="auto"/>
            <w:right w:val="none" w:sz="0" w:space="0" w:color="auto"/>
          </w:divBdr>
        </w:div>
      </w:divsChild>
    </w:div>
    <w:div w:id="1432387396">
      <w:marLeft w:val="0"/>
      <w:marRight w:val="0"/>
      <w:marTop w:val="0"/>
      <w:marBottom w:val="0"/>
      <w:divBdr>
        <w:top w:val="none" w:sz="0" w:space="0" w:color="auto"/>
        <w:left w:val="none" w:sz="0" w:space="0" w:color="auto"/>
        <w:bottom w:val="none" w:sz="0" w:space="0" w:color="auto"/>
        <w:right w:val="none" w:sz="0" w:space="0" w:color="auto"/>
      </w:divBdr>
      <w:divsChild>
        <w:div w:id="958537349">
          <w:marLeft w:val="0"/>
          <w:marRight w:val="0"/>
          <w:marTop w:val="0"/>
          <w:marBottom w:val="0"/>
          <w:divBdr>
            <w:top w:val="none" w:sz="0" w:space="0" w:color="auto"/>
            <w:left w:val="none" w:sz="0" w:space="0" w:color="auto"/>
            <w:bottom w:val="none" w:sz="0" w:space="0" w:color="auto"/>
            <w:right w:val="none" w:sz="0" w:space="0" w:color="auto"/>
          </w:divBdr>
        </w:div>
      </w:divsChild>
    </w:div>
    <w:div w:id="1433092025">
      <w:marLeft w:val="0"/>
      <w:marRight w:val="0"/>
      <w:marTop w:val="0"/>
      <w:marBottom w:val="0"/>
      <w:divBdr>
        <w:top w:val="none" w:sz="0" w:space="0" w:color="auto"/>
        <w:left w:val="none" w:sz="0" w:space="0" w:color="auto"/>
        <w:bottom w:val="none" w:sz="0" w:space="0" w:color="auto"/>
        <w:right w:val="none" w:sz="0" w:space="0" w:color="auto"/>
      </w:divBdr>
      <w:divsChild>
        <w:div w:id="1740446697">
          <w:marLeft w:val="0"/>
          <w:marRight w:val="0"/>
          <w:marTop w:val="0"/>
          <w:marBottom w:val="0"/>
          <w:divBdr>
            <w:top w:val="none" w:sz="0" w:space="0" w:color="auto"/>
            <w:left w:val="none" w:sz="0" w:space="0" w:color="auto"/>
            <w:bottom w:val="none" w:sz="0" w:space="0" w:color="auto"/>
            <w:right w:val="none" w:sz="0" w:space="0" w:color="auto"/>
          </w:divBdr>
        </w:div>
      </w:divsChild>
    </w:div>
    <w:div w:id="1433284793">
      <w:marLeft w:val="0"/>
      <w:marRight w:val="0"/>
      <w:marTop w:val="0"/>
      <w:marBottom w:val="0"/>
      <w:divBdr>
        <w:top w:val="none" w:sz="0" w:space="0" w:color="auto"/>
        <w:left w:val="none" w:sz="0" w:space="0" w:color="auto"/>
        <w:bottom w:val="none" w:sz="0" w:space="0" w:color="auto"/>
        <w:right w:val="none" w:sz="0" w:space="0" w:color="auto"/>
      </w:divBdr>
      <w:divsChild>
        <w:div w:id="739333135">
          <w:marLeft w:val="0"/>
          <w:marRight w:val="0"/>
          <w:marTop w:val="0"/>
          <w:marBottom w:val="0"/>
          <w:divBdr>
            <w:top w:val="none" w:sz="0" w:space="0" w:color="auto"/>
            <w:left w:val="none" w:sz="0" w:space="0" w:color="auto"/>
            <w:bottom w:val="none" w:sz="0" w:space="0" w:color="auto"/>
            <w:right w:val="none" w:sz="0" w:space="0" w:color="auto"/>
          </w:divBdr>
        </w:div>
      </w:divsChild>
    </w:div>
    <w:div w:id="1433547641">
      <w:marLeft w:val="0"/>
      <w:marRight w:val="0"/>
      <w:marTop w:val="0"/>
      <w:marBottom w:val="0"/>
      <w:divBdr>
        <w:top w:val="none" w:sz="0" w:space="0" w:color="auto"/>
        <w:left w:val="none" w:sz="0" w:space="0" w:color="auto"/>
        <w:bottom w:val="none" w:sz="0" w:space="0" w:color="auto"/>
        <w:right w:val="none" w:sz="0" w:space="0" w:color="auto"/>
      </w:divBdr>
      <w:divsChild>
        <w:div w:id="1607346848">
          <w:marLeft w:val="0"/>
          <w:marRight w:val="0"/>
          <w:marTop w:val="0"/>
          <w:marBottom w:val="0"/>
          <w:divBdr>
            <w:top w:val="none" w:sz="0" w:space="0" w:color="auto"/>
            <w:left w:val="none" w:sz="0" w:space="0" w:color="auto"/>
            <w:bottom w:val="none" w:sz="0" w:space="0" w:color="auto"/>
            <w:right w:val="none" w:sz="0" w:space="0" w:color="auto"/>
          </w:divBdr>
        </w:div>
      </w:divsChild>
    </w:div>
    <w:div w:id="1435399532">
      <w:marLeft w:val="0"/>
      <w:marRight w:val="0"/>
      <w:marTop w:val="0"/>
      <w:marBottom w:val="0"/>
      <w:divBdr>
        <w:top w:val="none" w:sz="0" w:space="0" w:color="auto"/>
        <w:left w:val="none" w:sz="0" w:space="0" w:color="auto"/>
        <w:bottom w:val="none" w:sz="0" w:space="0" w:color="auto"/>
        <w:right w:val="none" w:sz="0" w:space="0" w:color="auto"/>
      </w:divBdr>
      <w:divsChild>
        <w:div w:id="1607883000">
          <w:marLeft w:val="0"/>
          <w:marRight w:val="0"/>
          <w:marTop w:val="0"/>
          <w:marBottom w:val="0"/>
          <w:divBdr>
            <w:top w:val="none" w:sz="0" w:space="0" w:color="auto"/>
            <w:left w:val="none" w:sz="0" w:space="0" w:color="auto"/>
            <w:bottom w:val="none" w:sz="0" w:space="0" w:color="auto"/>
            <w:right w:val="none" w:sz="0" w:space="0" w:color="auto"/>
          </w:divBdr>
        </w:div>
      </w:divsChild>
    </w:div>
    <w:div w:id="1437140377">
      <w:marLeft w:val="0"/>
      <w:marRight w:val="0"/>
      <w:marTop w:val="0"/>
      <w:marBottom w:val="0"/>
      <w:divBdr>
        <w:top w:val="none" w:sz="0" w:space="0" w:color="auto"/>
        <w:left w:val="none" w:sz="0" w:space="0" w:color="auto"/>
        <w:bottom w:val="none" w:sz="0" w:space="0" w:color="auto"/>
        <w:right w:val="none" w:sz="0" w:space="0" w:color="auto"/>
      </w:divBdr>
      <w:divsChild>
        <w:div w:id="1087918858">
          <w:marLeft w:val="0"/>
          <w:marRight w:val="0"/>
          <w:marTop w:val="0"/>
          <w:marBottom w:val="0"/>
          <w:divBdr>
            <w:top w:val="none" w:sz="0" w:space="0" w:color="auto"/>
            <w:left w:val="none" w:sz="0" w:space="0" w:color="auto"/>
            <w:bottom w:val="none" w:sz="0" w:space="0" w:color="auto"/>
            <w:right w:val="none" w:sz="0" w:space="0" w:color="auto"/>
          </w:divBdr>
        </w:div>
      </w:divsChild>
    </w:div>
    <w:div w:id="1437211021">
      <w:marLeft w:val="0"/>
      <w:marRight w:val="0"/>
      <w:marTop w:val="0"/>
      <w:marBottom w:val="0"/>
      <w:divBdr>
        <w:top w:val="none" w:sz="0" w:space="0" w:color="auto"/>
        <w:left w:val="none" w:sz="0" w:space="0" w:color="auto"/>
        <w:bottom w:val="none" w:sz="0" w:space="0" w:color="auto"/>
        <w:right w:val="none" w:sz="0" w:space="0" w:color="auto"/>
      </w:divBdr>
      <w:divsChild>
        <w:div w:id="2080518063">
          <w:marLeft w:val="0"/>
          <w:marRight w:val="0"/>
          <w:marTop w:val="0"/>
          <w:marBottom w:val="0"/>
          <w:divBdr>
            <w:top w:val="none" w:sz="0" w:space="0" w:color="auto"/>
            <w:left w:val="none" w:sz="0" w:space="0" w:color="auto"/>
            <w:bottom w:val="none" w:sz="0" w:space="0" w:color="auto"/>
            <w:right w:val="none" w:sz="0" w:space="0" w:color="auto"/>
          </w:divBdr>
        </w:div>
      </w:divsChild>
    </w:div>
    <w:div w:id="1437285104">
      <w:bodyDiv w:val="1"/>
      <w:marLeft w:val="0"/>
      <w:marRight w:val="0"/>
      <w:marTop w:val="0"/>
      <w:marBottom w:val="0"/>
      <w:divBdr>
        <w:top w:val="none" w:sz="0" w:space="0" w:color="auto"/>
        <w:left w:val="none" w:sz="0" w:space="0" w:color="auto"/>
        <w:bottom w:val="none" w:sz="0" w:space="0" w:color="auto"/>
        <w:right w:val="none" w:sz="0" w:space="0" w:color="auto"/>
      </w:divBdr>
      <w:divsChild>
        <w:div w:id="432018125">
          <w:marLeft w:val="0"/>
          <w:marRight w:val="0"/>
          <w:marTop w:val="0"/>
          <w:marBottom w:val="0"/>
          <w:divBdr>
            <w:top w:val="none" w:sz="0" w:space="0" w:color="auto"/>
            <w:left w:val="none" w:sz="0" w:space="0" w:color="auto"/>
            <w:bottom w:val="none" w:sz="0" w:space="0" w:color="auto"/>
            <w:right w:val="none" w:sz="0" w:space="0" w:color="auto"/>
          </w:divBdr>
          <w:divsChild>
            <w:div w:id="105023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52086">
      <w:marLeft w:val="0"/>
      <w:marRight w:val="0"/>
      <w:marTop w:val="0"/>
      <w:marBottom w:val="0"/>
      <w:divBdr>
        <w:top w:val="none" w:sz="0" w:space="0" w:color="auto"/>
        <w:left w:val="none" w:sz="0" w:space="0" w:color="auto"/>
        <w:bottom w:val="none" w:sz="0" w:space="0" w:color="auto"/>
        <w:right w:val="none" w:sz="0" w:space="0" w:color="auto"/>
      </w:divBdr>
      <w:divsChild>
        <w:div w:id="1319577164">
          <w:marLeft w:val="0"/>
          <w:marRight w:val="0"/>
          <w:marTop w:val="0"/>
          <w:marBottom w:val="0"/>
          <w:divBdr>
            <w:top w:val="none" w:sz="0" w:space="0" w:color="auto"/>
            <w:left w:val="none" w:sz="0" w:space="0" w:color="auto"/>
            <w:bottom w:val="none" w:sz="0" w:space="0" w:color="auto"/>
            <w:right w:val="none" w:sz="0" w:space="0" w:color="auto"/>
          </w:divBdr>
        </w:div>
      </w:divsChild>
    </w:div>
    <w:div w:id="1439255569">
      <w:marLeft w:val="0"/>
      <w:marRight w:val="0"/>
      <w:marTop w:val="0"/>
      <w:marBottom w:val="0"/>
      <w:divBdr>
        <w:top w:val="none" w:sz="0" w:space="0" w:color="auto"/>
        <w:left w:val="none" w:sz="0" w:space="0" w:color="auto"/>
        <w:bottom w:val="none" w:sz="0" w:space="0" w:color="auto"/>
        <w:right w:val="none" w:sz="0" w:space="0" w:color="auto"/>
      </w:divBdr>
      <w:divsChild>
        <w:div w:id="1729306004">
          <w:marLeft w:val="0"/>
          <w:marRight w:val="0"/>
          <w:marTop w:val="0"/>
          <w:marBottom w:val="0"/>
          <w:divBdr>
            <w:top w:val="none" w:sz="0" w:space="0" w:color="auto"/>
            <w:left w:val="none" w:sz="0" w:space="0" w:color="auto"/>
            <w:bottom w:val="none" w:sz="0" w:space="0" w:color="auto"/>
            <w:right w:val="none" w:sz="0" w:space="0" w:color="auto"/>
          </w:divBdr>
        </w:div>
      </w:divsChild>
    </w:div>
    <w:div w:id="1440177103">
      <w:bodyDiv w:val="1"/>
      <w:marLeft w:val="0"/>
      <w:marRight w:val="0"/>
      <w:marTop w:val="0"/>
      <w:marBottom w:val="0"/>
      <w:divBdr>
        <w:top w:val="none" w:sz="0" w:space="0" w:color="auto"/>
        <w:left w:val="none" w:sz="0" w:space="0" w:color="auto"/>
        <w:bottom w:val="none" w:sz="0" w:space="0" w:color="auto"/>
        <w:right w:val="none" w:sz="0" w:space="0" w:color="auto"/>
      </w:divBdr>
    </w:div>
    <w:div w:id="1440367931">
      <w:bodyDiv w:val="1"/>
      <w:marLeft w:val="0"/>
      <w:marRight w:val="0"/>
      <w:marTop w:val="0"/>
      <w:marBottom w:val="0"/>
      <w:divBdr>
        <w:top w:val="none" w:sz="0" w:space="0" w:color="auto"/>
        <w:left w:val="none" w:sz="0" w:space="0" w:color="auto"/>
        <w:bottom w:val="none" w:sz="0" w:space="0" w:color="auto"/>
        <w:right w:val="none" w:sz="0" w:space="0" w:color="auto"/>
      </w:divBdr>
    </w:div>
    <w:div w:id="1441415813">
      <w:bodyDiv w:val="1"/>
      <w:marLeft w:val="0"/>
      <w:marRight w:val="0"/>
      <w:marTop w:val="0"/>
      <w:marBottom w:val="0"/>
      <w:divBdr>
        <w:top w:val="none" w:sz="0" w:space="0" w:color="auto"/>
        <w:left w:val="none" w:sz="0" w:space="0" w:color="auto"/>
        <w:bottom w:val="none" w:sz="0" w:space="0" w:color="auto"/>
        <w:right w:val="none" w:sz="0" w:space="0" w:color="auto"/>
      </w:divBdr>
    </w:div>
    <w:div w:id="1441536402">
      <w:marLeft w:val="0"/>
      <w:marRight w:val="0"/>
      <w:marTop w:val="0"/>
      <w:marBottom w:val="0"/>
      <w:divBdr>
        <w:top w:val="none" w:sz="0" w:space="0" w:color="auto"/>
        <w:left w:val="none" w:sz="0" w:space="0" w:color="auto"/>
        <w:bottom w:val="none" w:sz="0" w:space="0" w:color="auto"/>
        <w:right w:val="none" w:sz="0" w:space="0" w:color="auto"/>
      </w:divBdr>
      <w:divsChild>
        <w:div w:id="1922793059">
          <w:marLeft w:val="0"/>
          <w:marRight w:val="0"/>
          <w:marTop w:val="0"/>
          <w:marBottom w:val="0"/>
          <w:divBdr>
            <w:top w:val="none" w:sz="0" w:space="0" w:color="auto"/>
            <w:left w:val="none" w:sz="0" w:space="0" w:color="auto"/>
            <w:bottom w:val="none" w:sz="0" w:space="0" w:color="auto"/>
            <w:right w:val="none" w:sz="0" w:space="0" w:color="auto"/>
          </w:divBdr>
        </w:div>
      </w:divsChild>
    </w:div>
    <w:div w:id="1441877810">
      <w:marLeft w:val="0"/>
      <w:marRight w:val="0"/>
      <w:marTop w:val="0"/>
      <w:marBottom w:val="0"/>
      <w:divBdr>
        <w:top w:val="none" w:sz="0" w:space="0" w:color="auto"/>
        <w:left w:val="none" w:sz="0" w:space="0" w:color="auto"/>
        <w:bottom w:val="none" w:sz="0" w:space="0" w:color="auto"/>
        <w:right w:val="none" w:sz="0" w:space="0" w:color="auto"/>
      </w:divBdr>
      <w:divsChild>
        <w:div w:id="1010638569">
          <w:marLeft w:val="0"/>
          <w:marRight w:val="0"/>
          <w:marTop w:val="0"/>
          <w:marBottom w:val="0"/>
          <w:divBdr>
            <w:top w:val="none" w:sz="0" w:space="0" w:color="auto"/>
            <w:left w:val="none" w:sz="0" w:space="0" w:color="auto"/>
            <w:bottom w:val="none" w:sz="0" w:space="0" w:color="auto"/>
            <w:right w:val="none" w:sz="0" w:space="0" w:color="auto"/>
          </w:divBdr>
        </w:div>
      </w:divsChild>
    </w:div>
    <w:div w:id="1441954405">
      <w:marLeft w:val="0"/>
      <w:marRight w:val="0"/>
      <w:marTop w:val="0"/>
      <w:marBottom w:val="0"/>
      <w:divBdr>
        <w:top w:val="none" w:sz="0" w:space="0" w:color="auto"/>
        <w:left w:val="none" w:sz="0" w:space="0" w:color="auto"/>
        <w:bottom w:val="none" w:sz="0" w:space="0" w:color="auto"/>
        <w:right w:val="none" w:sz="0" w:space="0" w:color="auto"/>
      </w:divBdr>
    </w:div>
    <w:div w:id="1442065265">
      <w:marLeft w:val="0"/>
      <w:marRight w:val="0"/>
      <w:marTop w:val="0"/>
      <w:marBottom w:val="0"/>
      <w:divBdr>
        <w:top w:val="none" w:sz="0" w:space="0" w:color="auto"/>
        <w:left w:val="none" w:sz="0" w:space="0" w:color="auto"/>
        <w:bottom w:val="none" w:sz="0" w:space="0" w:color="auto"/>
        <w:right w:val="none" w:sz="0" w:space="0" w:color="auto"/>
      </w:divBdr>
      <w:divsChild>
        <w:div w:id="230576880">
          <w:marLeft w:val="0"/>
          <w:marRight w:val="0"/>
          <w:marTop w:val="0"/>
          <w:marBottom w:val="0"/>
          <w:divBdr>
            <w:top w:val="none" w:sz="0" w:space="0" w:color="auto"/>
            <w:left w:val="none" w:sz="0" w:space="0" w:color="auto"/>
            <w:bottom w:val="none" w:sz="0" w:space="0" w:color="auto"/>
            <w:right w:val="none" w:sz="0" w:space="0" w:color="auto"/>
          </w:divBdr>
        </w:div>
      </w:divsChild>
    </w:div>
    <w:div w:id="1443183295">
      <w:bodyDiv w:val="1"/>
      <w:marLeft w:val="0"/>
      <w:marRight w:val="0"/>
      <w:marTop w:val="0"/>
      <w:marBottom w:val="0"/>
      <w:divBdr>
        <w:top w:val="none" w:sz="0" w:space="0" w:color="auto"/>
        <w:left w:val="none" w:sz="0" w:space="0" w:color="auto"/>
        <w:bottom w:val="none" w:sz="0" w:space="0" w:color="auto"/>
        <w:right w:val="none" w:sz="0" w:space="0" w:color="auto"/>
      </w:divBdr>
    </w:div>
    <w:div w:id="1444039421">
      <w:marLeft w:val="0"/>
      <w:marRight w:val="0"/>
      <w:marTop w:val="0"/>
      <w:marBottom w:val="0"/>
      <w:divBdr>
        <w:top w:val="none" w:sz="0" w:space="0" w:color="auto"/>
        <w:left w:val="none" w:sz="0" w:space="0" w:color="auto"/>
        <w:bottom w:val="none" w:sz="0" w:space="0" w:color="auto"/>
        <w:right w:val="none" w:sz="0" w:space="0" w:color="auto"/>
      </w:divBdr>
      <w:divsChild>
        <w:div w:id="1828744125">
          <w:marLeft w:val="0"/>
          <w:marRight w:val="0"/>
          <w:marTop w:val="0"/>
          <w:marBottom w:val="0"/>
          <w:divBdr>
            <w:top w:val="none" w:sz="0" w:space="0" w:color="auto"/>
            <w:left w:val="none" w:sz="0" w:space="0" w:color="auto"/>
            <w:bottom w:val="none" w:sz="0" w:space="0" w:color="auto"/>
            <w:right w:val="none" w:sz="0" w:space="0" w:color="auto"/>
          </w:divBdr>
        </w:div>
      </w:divsChild>
    </w:div>
    <w:div w:id="1444618326">
      <w:marLeft w:val="0"/>
      <w:marRight w:val="0"/>
      <w:marTop w:val="0"/>
      <w:marBottom w:val="0"/>
      <w:divBdr>
        <w:top w:val="none" w:sz="0" w:space="0" w:color="auto"/>
        <w:left w:val="none" w:sz="0" w:space="0" w:color="auto"/>
        <w:bottom w:val="none" w:sz="0" w:space="0" w:color="auto"/>
        <w:right w:val="none" w:sz="0" w:space="0" w:color="auto"/>
      </w:divBdr>
      <w:divsChild>
        <w:div w:id="414210660">
          <w:marLeft w:val="0"/>
          <w:marRight w:val="0"/>
          <w:marTop w:val="0"/>
          <w:marBottom w:val="0"/>
          <w:divBdr>
            <w:top w:val="none" w:sz="0" w:space="0" w:color="auto"/>
            <w:left w:val="none" w:sz="0" w:space="0" w:color="auto"/>
            <w:bottom w:val="none" w:sz="0" w:space="0" w:color="auto"/>
            <w:right w:val="none" w:sz="0" w:space="0" w:color="auto"/>
          </w:divBdr>
        </w:div>
      </w:divsChild>
    </w:div>
    <w:div w:id="1445035634">
      <w:marLeft w:val="0"/>
      <w:marRight w:val="0"/>
      <w:marTop w:val="0"/>
      <w:marBottom w:val="0"/>
      <w:divBdr>
        <w:top w:val="none" w:sz="0" w:space="0" w:color="auto"/>
        <w:left w:val="none" w:sz="0" w:space="0" w:color="auto"/>
        <w:bottom w:val="none" w:sz="0" w:space="0" w:color="auto"/>
        <w:right w:val="none" w:sz="0" w:space="0" w:color="auto"/>
      </w:divBdr>
      <w:divsChild>
        <w:div w:id="1276982795">
          <w:marLeft w:val="0"/>
          <w:marRight w:val="0"/>
          <w:marTop w:val="0"/>
          <w:marBottom w:val="0"/>
          <w:divBdr>
            <w:top w:val="none" w:sz="0" w:space="0" w:color="auto"/>
            <w:left w:val="none" w:sz="0" w:space="0" w:color="auto"/>
            <w:bottom w:val="none" w:sz="0" w:space="0" w:color="auto"/>
            <w:right w:val="none" w:sz="0" w:space="0" w:color="auto"/>
          </w:divBdr>
        </w:div>
      </w:divsChild>
    </w:div>
    <w:div w:id="1445152451">
      <w:marLeft w:val="0"/>
      <w:marRight w:val="0"/>
      <w:marTop w:val="0"/>
      <w:marBottom w:val="0"/>
      <w:divBdr>
        <w:top w:val="none" w:sz="0" w:space="0" w:color="auto"/>
        <w:left w:val="none" w:sz="0" w:space="0" w:color="auto"/>
        <w:bottom w:val="none" w:sz="0" w:space="0" w:color="auto"/>
        <w:right w:val="none" w:sz="0" w:space="0" w:color="auto"/>
      </w:divBdr>
      <w:divsChild>
        <w:div w:id="789783460">
          <w:marLeft w:val="0"/>
          <w:marRight w:val="0"/>
          <w:marTop w:val="0"/>
          <w:marBottom w:val="0"/>
          <w:divBdr>
            <w:top w:val="none" w:sz="0" w:space="0" w:color="auto"/>
            <w:left w:val="none" w:sz="0" w:space="0" w:color="auto"/>
            <w:bottom w:val="none" w:sz="0" w:space="0" w:color="auto"/>
            <w:right w:val="none" w:sz="0" w:space="0" w:color="auto"/>
          </w:divBdr>
        </w:div>
      </w:divsChild>
    </w:div>
    <w:div w:id="1445812034">
      <w:marLeft w:val="0"/>
      <w:marRight w:val="0"/>
      <w:marTop w:val="0"/>
      <w:marBottom w:val="0"/>
      <w:divBdr>
        <w:top w:val="none" w:sz="0" w:space="0" w:color="auto"/>
        <w:left w:val="none" w:sz="0" w:space="0" w:color="auto"/>
        <w:bottom w:val="none" w:sz="0" w:space="0" w:color="auto"/>
        <w:right w:val="none" w:sz="0" w:space="0" w:color="auto"/>
      </w:divBdr>
      <w:divsChild>
        <w:div w:id="140931082">
          <w:marLeft w:val="0"/>
          <w:marRight w:val="0"/>
          <w:marTop w:val="0"/>
          <w:marBottom w:val="0"/>
          <w:divBdr>
            <w:top w:val="none" w:sz="0" w:space="0" w:color="auto"/>
            <w:left w:val="none" w:sz="0" w:space="0" w:color="auto"/>
            <w:bottom w:val="none" w:sz="0" w:space="0" w:color="auto"/>
            <w:right w:val="none" w:sz="0" w:space="0" w:color="auto"/>
          </w:divBdr>
        </w:div>
      </w:divsChild>
    </w:div>
    <w:div w:id="1445878583">
      <w:marLeft w:val="0"/>
      <w:marRight w:val="0"/>
      <w:marTop w:val="0"/>
      <w:marBottom w:val="0"/>
      <w:divBdr>
        <w:top w:val="none" w:sz="0" w:space="0" w:color="auto"/>
        <w:left w:val="none" w:sz="0" w:space="0" w:color="auto"/>
        <w:bottom w:val="none" w:sz="0" w:space="0" w:color="auto"/>
        <w:right w:val="none" w:sz="0" w:space="0" w:color="auto"/>
      </w:divBdr>
      <w:divsChild>
        <w:div w:id="332101619">
          <w:marLeft w:val="0"/>
          <w:marRight w:val="0"/>
          <w:marTop w:val="0"/>
          <w:marBottom w:val="0"/>
          <w:divBdr>
            <w:top w:val="none" w:sz="0" w:space="0" w:color="auto"/>
            <w:left w:val="none" w:sz="0" w:space="0" w:color="auto"/>
            <w:bottom w:val="none" w:sz="0" w:space="0" w:color="auto"/>
            <w:right w:val="none" w:sz="0" w:space="0" w:color="auto"/>
          </w:divBdr>
        </w:div>
      </w:divsChild>
    </w:div>
    <w:div w:id="1446316673">
      <w:marLeft w:val="0"/>
      <w:marRight w:val="0"/>
      <w:marTop w:val="0"/>
      <w:marBottom w:val="0"/>
      <w:divBdr>
        <w:top w:val="none" w:sz="0" w:space="0" w:color="auto"/>
        <w:left w:val="none" w:sz="0" w:space="0" w:color="auto"/>
        <w:bottom w:val="none" w:sz="0" w:space="0" w:color="auto"/>
        <w:right w:val="none" w:sz="0" w:space="0" w:color="auto"/>
      </w:divBdr>
      <w:divsChild>
        <w:div w:id="1838958899">
          <w:marLeft w:val="0"/>
          <w:marRight w:val="0"/>
          <w:marTop w:val="0"/>
          <w:marBottom w:val="0"/>
          <w:divBdr>
            <w:top w:val="none" w:sz="0" w:space="0" w:color="auto"/>
            <w:left w:val="none" w:sz="0" w:space="0" w:color="auto"/>
            <w:bottom w:val="none" w:sz="0" w:space="0" w:color="auto"/>
            <w:right w:val="none" w:sz="0" w:space="0" w:color="auto"/>
          </w:divBdr>
        </w:div>
      </w:divsChild>
    </w:div>
    <w:div w:id="1446459976">
      <w:bodyDiv w:val="1"/>
      <w:marLeft w:val="0"/>
      <w:marRight w:val="0"/>
      <w:marTop w:val="0"/>
      <w:marBottom w:val="0"/>
      <w:divBdr>
        <w:top w:val="none" w:sz="0" w:space="0" w:color="auto"/>
        <w:left w:val="none" w:sz="0" w:space="0" w:color="auto"/>
        <w:bottom w:val="none" w:sz="0" w:space="0" w:color="auto"/>
        <w:right w:val="none" w:sz="0" w:space="0" w:color="auto"/>
      </w:divBdr>
    </w:div>
    <w:div w:id="1446999430">
      <w:marLeft w:val="0"/>
      <w:marRight w:val="0"/>
      <w:marTop w:val="0"/>
      <w:marBottom w:val="0"/>
      <w:divBdr>
        <w:top w:val="none" w:sz="0" w:space="0" w:color="auto"/>
        <w:left w:val="none" w:sz="0" w:space="0" w:color="auto"/>
        <w:bottom w:val="none" w:sz="0" w:space="0" w:color="auto"/>
        <w:right w:val="none" w:sz="0" w:space="0" w:color="auto"/>
      </w:divBdr>
      <w:divsChild>
        <w:div w:id="1758555426">
          <w:marLeft w:val="0"/>
          <w:marRight w:val="0"/>
          <w:marTop w:val="0"/>
          <w:marBottom w:val="0"/>
          <w:divBdr>
            <w:top w:val="none" w:sz="0" w:space="0" w:color="auto"/>
            <w:left w:val="none" w:sz="0" w:space="0" w:color="auto"/>
            <w:bottom w:val="none" w:sz="0" w:space="0" w:color="auto"/>
            <w:right w:val="none" w:sz="0" w:space="0" w:color="auto"/>
          </w:divBdr>
        </w:div>
      </w:divsChild>
    </w:div>
    <w:div w:id="1447239088">
      <w:bodyDiv w:val="1"/>
      <w:marLeft w:val="0"/>
      <w:marRight w:val="0"/>
      <w:marTop w:val="0"/>
      <w:marBottom w:val="0"/>
      <w:divBdr>
        <w:top w:val="none" w:sz="0" w:space="0" w:color="auto"/>
        <w:left w:val="none" w:sz="0" w:space="0" w:color="auto"/>
        <w:bottom w:val="none" w:sz="0" w:space="0" w:color="auto"/>
        <w:right w:val="none" w:sz="0" w:space="0" w:color="auto"/>
      </w:divBdr>
    </w:div>
    <w:div w:id="1447969794">
      <w:bodyDiv w:val="1"/>
      <w:marLeft w:val="0"/>
      <w:marRight w:val="0"/>
      <w:marTop w:val="0"/>
      <w:marBottom w:val="0"/>
      <w:divBdr>
        <w:top w:val="none" w:sz="0" w:space="0" w:color="auto"/>
        <w:left w:val="none" w:sz="0" w:space="0" w:color="auto"/>
        <w:bottom w:val="none" w:sz="0" w:space="0" w:color="auto"/>
        <w:right w:val="none" w:sz="0" w:space="0" w:color="auto"/>
      </w:divBdr>
    </w:div>
    <w:div w:id="1448819273">
      <w:marLeft w:val="0"/>
      <w:marRight w:val="0"/>
      <w:marTop w:val="0"/>
      <w:marBottom w:val="0"/>
      <w:divBdr>
        <w:top w:val="none" w:sz="0" w:space="0" w:color="auto"/>
        <w:left w:val="none" w:sz="0" w:space="0" w:color="auto"/>
        <w:bottom w:val="none" w:sz="0" w:space="0" w:color="auto"/>
        <w:right w:val="none" w:sz="0" w:space="0" w:color="auto"/>
      </w:divBdr>
      <w:divsChild>
        <w:div w:id="982857601">
          <w:marLeft w:val="0"/>
          <w:marRight w:val="0"/>
          <w:marTop w:val="0"/>
          <w:marBottom w:val="0"/>
          <w:divBdr>
            <w:top w:val="none" w:sz="0" w:space="0" w:color="auto"/>
            <w:left w:val="none" w:sz="0" w:space="0" w:color="auto"/>
            <w:bottom w:val="none" w:sz="0" w:space="0" w:color="auto"/>
            <w:right w:val="none" w:sz="0" w:space="0" w:color="auto"/>
          </w:divBdr>
        </w:div>
      </w:divsChild>
    </w:div>
    <w:div w:id="1448962022">
      <w:marLeft w:val="0"/>
      <w:marRight w:val="0"/>
      <w:marTop w:val="0"/>
      <w:marBottom w:val="0"/>
      <w:divBdr>
        <w:top w:val="none" w:sz="0" w:space="0" w:color="auto"/>
        <w:left w:val="none" w:sz="0" w:space="0" w:color="auto"/>
        <w:bottom w:val="none" w:sz="0" w:space="0" w:color="auto"/>
        <w:right w:val="none" w:sz="0" w:space="0" w:color="auto"/>
      </w:divBdr>
      <w:divsChild>
        <w:div w:id="1874032157">
          <w:marLeft w:val="0"/>
          <w:marRight w:val="0"/>
          <w:marTop w:val="0"/>
          <w:marBottom w:val="0"/>
          <w:divBdr>
            <w:top w:val="none" w:sz="0" w:space="0" w:color="auto"/>
            <w:left w:val="none" w:sz="0" w:space="0" w:color="auto"/>
            <w:bottom w:val="none" w:sz="0" w:space="0" w:color="auto"/>
            <w:right w:val="none" w:sz="0" w:space="0" w:color="auto"/>
          </w:divBdr>
        </w:div>
      </w:divsChild>
    </w:div>
    <w:div w:id="1449394319">
      <w:marLeft w:val="0"/>
      <w:marRight w:val="0"/>
      <w:marTop w:val="0"/>
      <w:marBottom w:val="0"/>
      <w:divBdr>
        <w:top w:val="none" w:sz="0" w:space="0" w:color="auto"/>
        <w:left w:val="none" w:sz="0" w:space="0" w:color="auto"/>
        <w:bottom w:val="none" w:sz="0" w:space="0" w:color="auto"/>
        <w:right w:val="none" w:sz="0" w:space="0" w:color="auto"/>
      </w:divBdr>
      <w:divsChild>
        <w:div w:id="1919243916">
          <w:marLeft w:val="0"/>
          <w:marRight w:val="0"/>
          <w:marTop w:val="0"/>
          <w:marBottom w:val="0"/>
          <w:divBdr>
            <w:top w:val="none" w:sz="0" w:space="0" w:color="auto"/>
            <w:left w:val="none" w:sz="0" w:space="0" w:color="auto"/>
            <w:bottom w:val="none" w:sz="0" w:space="0" w:color="auto"/>
            <w:right w:val="none" w:sz="0" w:space="0" w:color="auto"/>
          </w:divBdr>
        </w:div>
      </w:divsChild>
    </w:div>
    <w:div w:id="1449394602">
      <w:marLeft w:val="0"/>
      <w:marRight w:val="0"/>
      <w:marTop w:val="0"/>
      <w:marBottom w:val="0"/>
      <w:divBdr>
        <w:top w:val="none" w:sz="0" w:space="0" w:color="auto"/>
        <w:left w:val="none" w:sz="0" w:space="0" w:color="auto"/>
        <w:bottom w:val="none" w:sz="0" w:space="0" w:color="auto"/>
        <w:right w:val="none" w:sz="0" w:space="0" w:color="auto"/>
      </w:divBdr>
      <w:divsChild>
        <w:div w:id="709693420">
          <w:marLeft w:val="0"/>
          <w:marRight w:val="0"/>
          <w:marTop w:val="0"/>
          <w:marBottom w:val="0"/>
          <w:divBdr>
            <w:top w:val="none" w:sz="0" w:space="0" w:color="auto"/>
            <w:left w:val="none" w:sz="0" w:space="0" w:color="auto"/>
            <w:bottom w:val="none" w:sz="0" w:space="0" w:color="auto"/>
            <w:right w:val="none" w:sz="0" w:space="0" w:color="auto"/>
          </w:divBdr>
        </w:div>
      </w:divsChild>
    </w:div>
    <w:div w:id="1449542781">
      <w:marLeft w:val="0"/>
      <w:marRight w:val="0"/>
      <w:marTop w:val="0"/>
      <w:marBottom w:val="0"/>
      <w:divBdr>
        <w:top w:val="none" w:sz="0" w:space="0" w:color="auto"/>
        <w:left w:val="none" w:sz="0" w:space="0" w:color="auto"/>
        <w:bottom w:val="none" w:sz="0" w:space="0" w:color="auto"/>
        <w:right w:val="none" w:sz="0" w:space="0" w:color="auto"/>
      </w:divBdr>
      <w:divsChild>
        <w:div w:id="525678411">
          <w:marLeft w:val="0"/>
          <w:marRight w:val="0"/>
          <w:marTop w:val="0"/>
          <w:marBottom w:val="0"/>
          <w:divBdr>
            <w:top w:val="none" w:sz="0" w:space="0" w:color="auto"/>
            <w:left w:val="none" w:sz="0" w:space="0" w:color="auto"/>
            <w:bottom w:val="none" w:sz="0" w:space="0" w:color="auto"/>
            <w:right w:val="none" w:sz="0" w:space="0" w:color="auto"/>
          </w:divBdr>
        </w:div>
      </w:divsChild>
    </w:div>
    <w:div w:id="1450003680">
      <w:marLeft w:val="0"/>
      <w:marRight w:val="0"/>
      <w:marTop w:val="0"/>
      <w:marBottom w:val="0"/>
      <w:divBdr>
        <w:top w:val="none" w:sz="0" w:space="0" w:color="auto"/>
        <w:left w:val="none" w:sz="0" w:space="0" w:color="auto"/>
        <w:bottom w:val="none" w:sz="0" w:space="0" w:color="auto"/>
        <w:right w:val="none" w:sz="0" w:space="0" w:color="auto"/>
      </w:divBdr>
      <w:divsChild>
        <w:div w:id="853809379">
          <w:marLeft w:val="0"/>
          <w:marRight w:val="0"/>
          <w:marTop w:val="0"/>
          <w:marBottom w:val="0"/>
          <w:divBdr>
            <w:top w:val="none" w:sz="0" w:space="0" w:color="auto"/>
            <w:left w:val="none" w:sz="0" w:space="0" w:color="auto"/>
            <w:bottom w:val="none" w:sz="0" w:space="0" w:color="auto"/>
            <w:right w:val="none" w:sz="0" w:space="0" w:color="auto"/>
          </w:divBdr>
        </w:div>
      </w:divsChild>
    </w:div>
    <w:div w:id="1450052122">
      <w:marLeft w:val="0"/>
      <w:marRight w:val="0"/>
      <w:marTop w:val="0"/>
      <w:marBottom w:val="0"/>
      <w:divBdr>
        <w:top w:val="none" w:sz="0" w:space="0" w:color="auto"/>
        <w:left w:val="none" w:sz="0" w:space="0" w:color="auto"/>
        <w:bottom w:val="none" w:sz="0" w:space="0" w:color="auto"/>
        <w:right w:val="none" w:sz="0" w:space="0" w:color="auto"/>
      </w:divBdr>
      <w:divsChild>
        <w:div w:id="1697999478">
          <w:marLeft w:val="0"/>
          <w:marRight w:val="0"/>
          <w:marTop w:val="0"/>
          <w:marBottom w:val="0"/>
          <w:divBdr>
            <w:top w:val="none" w:sz="0" w:space="0" w:color="auto"/>
            <w:left w:val="none" w:sz="0" w:space="0" w:color="auto"/>
            <w:bottom w:val="none" w:sz="0" w:space="0" w:color="auto"/>
            <w:right w:val="none" w:sz="0" w:space="0" w:color="auto"/>
          </w:divBdr>
        </w:div>
      </w:divsChild>
    </w:div>
    <w:div w:id="1450928841">
      <w:bodyDiv w:val="1"/>
      <w:marLeft w:val="0"/>
      <w:marRight w:val="0"/>
      <w:marTop w:val="0"/>
      <w:marBottom w:val="0"/>
      <w:divBdr>
        <w:top w:val="none" w:sz="0" w:space="0" w:color="auto"/>
        <w:left w:val="none" w:sz="0" w:space="0" w:color="auto"/>
        <w:bottom w:val="none" w:sz="0" w:space="0" w:color="auto"/>
        <w:right w:val="none" w:sz="0" w:space="0" w:color="auto"/>
      </w:divBdr>
    </w:div>
    <w:div w:id="1451320522">
      <w:marLeft w:val="0"/>
      <w:marRight w:val="0"/>
      <w:marTop w:val="0"/>
      <w:marBottom w:val="0"/>
      <w:divBdr>
        <w:top w:val="none" w:sz="0" w:space="0" w:color="auto"/>
        <w:left w:val="none" w:sz="0" w:space="0" w:color="auto"/>
        <w:bottom w:val="none" w:sz="0" w:space="0" w:color="auto"/>
        <w:right w:val="none" w:sz="0" w:space="0" w:color="auto"/>
      </w:divBdr>
      <w:divsChild>
        <w:div w:id="545064002">
          <w:marLeft w:val="0"/>
          <w:marRight w:val="0"/>
          <w:marTop w:val="0"/>
          <w:marBottom w:val="0"/>
          <w:divBdr>
            <w:top w:val="none" w:sz="0" w:space="0" w:color="auto"/>
            <w:left w:val="none" w:sz="0" w:space="0" w:color="auto"/>
            <w:bottom w:val="none" w:sz="0" w:space="0" w:color="auto"/>
            <w:right w:val="none" w:sz="0" w:space="0" w:color="auto"/>
          </w:divBdr>
        </w:div>
      </w:divsChild>
    </w:div>
    <w:div w:id="1451432947">
      <w:marLeft w:val="0"/>
      <w:marRight w:val="0"/>
      <w:marTop w:val="0"/>
      <w:marBottom w:val="0"/>
      <w:divBdr>
        <w:top w:val="none" w:sz="0" w:space="0" w:color="auto"/>
        <w:left w:val="none" w:sz="0" w:space="0" w:color="auto"/>
        <w:bottom w:val="none" w:sz="0" w:space="0" w:color="auto"/>
        <w:right w:val="none" w:sz="0" w:space="0" w:color="auto"/>
      </w:divBdr>
      <w:divsChild>
        <w:div w:id="1693333447">
          <w:marLeft w:val="0"/>
          <w:marRight w:val="0"/>
          <w:marTop w:val="0"/>
          <w:marBottom w:val="0"/>
          <w:divBdr>
            <w:top w:val="none" w:sz="0" w:space="0" w:color="auto"/>
            <w:left w:val="none" w:sz="0" w:space="0" w:color="auto"/>
            <w:bottom w:val="none" w:sz="0" w:space="0" w:color="auto"/>
            <w:right w:val="none" w:sz="0" w:space="0" w:color="auto"/>
          </w:divBdr>
        </w:div>
      </w:divsChild>
    </w:div>
    <w:div w:id="1451977922">
      <w:marLeft w:val="0"/>
      <w:marRight w:val="0"/>
      <w:marTop w:val="0"/>
      <w:marBottom w:val="0"/>
      <w:divBdr>
        <w:top w:val="none" w:sz="0" w:space="0" w:color="auto"/>
        <w:left w:val="none" w:sz="0" w:space="0" w:color="auto"/>
        <w:bottom w:val="none" w:sz="0" w:space="0" w:color="auto"/>
        <w:right w:val="none" w:sz="0" w:space="0" w:color="auto"/>
      </w:divBdr>
      <w:divsChild>
        <w:div w:id="1280259295">
          <w:marLeft w:val="0"/>
          <w:marRight w:val="0"/>
          <w:marTop w:val="0"/>
          <w:marBottom w:val="0"/>
          <w:divBdr>
            <w:top w:val="none" w:sz="0" w:space="0" w:color="auto"/>
            <w:left w:val="none" w:sz="0" w:space="0" w:color="auto"/>
            <w:bottom w:val="none" w:sz="0" w:space="0" w:color="auto"/>
            <w:right w:val="none" w:sz="0" w:space="0" w:color="auto"/>
          </w:divBdr>
        </w:div>
      </w:divsChild>
    </w:div>
    <w:div w:id="1452162744">
      <w:marLeft w:val="0"/>
      <w:marRight w:val="0"/>
      <w:marTop w:val="0"/>
      <w:marBottom w:val="0"/>
      <w:divBdr>
        <w:top w:val="none" w:sz="0" w:space="0" w:color="auto"/>
        <w:left w:val="none" w:sz="0" w:space="0" w:color="auto"/>
        <w:bottom w:val="none" w:sz="0" w:space="0" w:color="auto"/>
        <w:right w:val="none" w:sz="0" w:space="0" w:color="auto"/>
      </w:divBdr>
      <w:divsChild>
        <w:div w:id="696198132">
          <w:marLeft w:val="0"/>
          <w:marRight w:val="0"/>
          <w:marTop w:val="0"/>
          <w:marBottom w:val="0"/>
          <w:divBdr>
            <w:top w:val="none" w:sz="0" w:space="0" w:color="auto"/>
            <w:left w:val="none" w:sz="0" w:space="0" w:color="auto"/>
            <w:bottom w:val="none" w:sz="0" w:space="0" w:color="auto"/>
            <w:right w:val="none" w:sz="0" w:space="0" w:color="auto"/>
          </w:divBdr>
        </w:div>
      </w:divsChild>
    </w:div>
    <w:div w:id="1452626353">
      <w:marLeft w:val="0"/>
      <w:marRight w:val="0"/>
      <w:marTop w:val="0"/>
      <w:marBottom w:val="0"/>
      <w:divBdr>
        <w:top w:val="none" w:sz="0" w:space="0" w:color="auto"/>
        <w:left w:val="none" w:sz="0" w:space="0" w:color="auto"/>
        <w:bottom w:val="none" w:sz="0" w:space="0" w:color="auto"/>
        <w:right w:val="none" w:sz="0" w:space="0" w:color="auto"/>
      </w:divBdr>
      <w:divsChild>
        <w:div w:id="852383932">
          <w:marLeft w:val="0"/>
          <w:marRight w:val="0"/>
          <w:marTop w:val="0"/>
          <w:marBottom w:val="0"/>
          <w:divBdr>
            <w:top w:val="none" w:sz="0" w:space="0" w:color="auto"/>
            <w:left w:val="none" w:sz="0" w:space="0" w:color="auto"/>
            <w:bottom w:val="none" w:sz="0" w:space="0" w:color="auto"/>
            <w:right w:val="none" w:sz="0" w:space="0" w:color="auto"/>
          </w:divBdr>
        </w:div>
      </w:divsChild>
    </w:div>
    <w:div w:id="1454444736">
      <w:marLeft w:val="0"/>
      <w:marRight w:val="0"/>
      <w:marTop w:val="0"/>
      <w:marBottom w:val="0"/>
      <w:divBdr>
        <w:top w:val="none" w:sz="0" w:space="0" w:color="auto"/>
        <w:left w:val="none" w:sz="0" w:space="0" w:color="auto"/>
        <w:bottom w:val="none" w:sz="0" w:space="0" w:color="auto"/>
        <w:right w:val="none" w:sz="0" w:space="0" w:color="auto"/>
      </w:divBdr>
      <w:divsChild>
        <w:div w:id="972323320">
          <w:marLeft w:val="0"/>
          <w:marRight w:val="0"/>
          <w:marTop w:val="0"/>
          <w:marBottom w:val="0"/>
          <w:divBdr>
            <w:top w:val="none" w:sz="0" w:space="0" w:color="auto"/>
            <w:left w:val="none" w:sz="0" w:space="0" w:color="auto"/>
            <w:bottom w:val="none" w:sz="0" w:space="0" w:color="auto"/>
            <w:right w:val="none" w:sz="0" w:space="0" w:color="auto"/>
          </w:divBdr>
        </w:div>
      </w:divsChild>
    </w:div>
    <w:div w:id="1454447192">
      <w:marLeft w:val="0"/>
      <w:marRight w:val="0"/>
      <w:marTop w:val="0"/>
      <w:marBottom w:val="0"/>
      <w:divBdr>
        <w:top w:val="none" w:sz="0" w:space="0" w:color="auto"/>
        <w:left w:val="none" w:sz="0" w:space="0" w:color="auto"/>
        <w:bottom w:val="none" w:sz="0" w:space="0" w:color="auto"/>
        <w:right w:val="none" w:sz="0" w:space="0" w:color="auto"/>
      </w:divBdr>
      <w:divsChild>
        <w:div w:id="1372537499">
          <w:marLeft w:val="0"/>
          <w:marRight w:val="0"/>
          <w:marTop w:val="0"/>
          <w:marBottom w:val="0"/>
          <w:divBdr>
            <w:top w:val="none" w:sz="0" w:space="0" w:color="auto"/>
            <w:left w:val="none" w:sz="0" w:space="0" w:color="auto"/>
            <w:bottom w:val="none" w:sz="0" w:space="0" w:color="auto"/>
            <w:right w:val="none" w:sz="0" w:space="0" w:color="auto"/>
          </w:divBdr>
        </w:div>
      </w:divsChild>
    </w:div>
    <w:div w:id="1454594844">
      <w:marLeft w:val="0"/>
      <w:marRight w:val="0"/>
      <w:marTop w:val="0"/>
      <w:marBottom w:val="0"/>
      <w:divBdr>
        <w:top w:val="none" w:sz="0" w:space="0" w:color="auto"/>
        <w:left w:val="none" w:sz="0" w:space="0" w:color="auto"/>
        <w:bottom w:val="none" w:sz="0" w:space="0" w:color="auto"/>
        <w:right w:val="none" w:sz="0" w:space="0" w:color="auto"/>
      </w:divBdr>
      <w:divsChild>
        <w:div w:id="1389038131">
          <w:marLeft w:val="0"/>
          <w:marRight w:val="0"/>
          <w:marTop w:val="0"/>
          <w:marBottom w:val="0"/>
          <w:divBdr>
            <w:top w:val="none" w:sz="0" w:space="0" w:color="auto"/>
            <w:left w:val="none" w:sz="0" w:space="0" w:color="auto"/>
            <w:bottom w:val="none" w:sz="0" w:space="0" w:color="auto"/>
            <w:right w:val="none" w:sz="0" w:space="0" w:color="auto"/>
          </w:divBdr>
        </w:div>
      </w:divsChild>
    </w:div>
    <w:div w:id="1455371485">
      <w:marLeft w:val="0"/>
      <w:marRight w:val="0"/>
      <w:marTop w:val="0"/>
      <w:marBottom w:val="0"/>
      <w:divBdr>
        <w:top w:val="none" w:sz="0" w:space="0" w:color="auto"/>
        <w:left w:val="none" w:sz="0" w:space="0" w:color="auto"/>
        <w:bottom w:val="none" w:sz="0" w:space="0" w:color="auto"/>
        <w:right w:val="none" w:sz="0" w:space="0" w:color="auto"/>
      </w:divBdr>
      <w:divsChild>
        <w:div w:id="264312395">
          <w:marLeft w:val="0"/>
          <w:marRight w:val="0"/>
          <w:marTop w:val="0"/>
          <w:marBottom w:val="0"/>
          <w:divBdr>
            <w:top w:val="none" w:sz="0" w:space="0" w:color="auto"/>
            <w:left w:val="none" w:sz="0" w:space="0" w:color="auto"/>
            <w:bottom w:val="none" w:sz="0" w:space="0" w:color="auto"/>
            <w:right w:val="none" w:sz="0" w:space="0" w:color="auto"/>
          </w:divBdr>
        </w:div>
      </w:divsChild>
    </w:div>
    <w:div w:id="1456095928">
      <w:marLeft w:val="0"/>
      <w:marRight w:val="0"/>
      <w:marTop w:val="0"/>
      <w:marBottom w:val="0"/>
      <w:divBdr>
        <w:top w:val="none" w:sz="0" w:space="0" w:color="auto"/>
        <w:left w:val="none" w:sz="0" w:space="0" w:color="auto"/>
        <w:bottom w:val="none" w:sz="0" w:space="0" w:color="auto"/>
        <w:right w:val="none" w:sz="0" w:space="0" w:color="auto"/>
      </w:divBdr>
      <w:divsChild>
        <w:div w:id="1400471066">
          <w:marLeft w:val="0"/>
          <w:marRight w:val="0"/>
          <w:marTop w:val="0"/>
          <w:marBottom w:val="0"/>
          <w:divBdr>
            <w:top w:val="none" w:sz="0" w:space="0" w:color="auto"/>
            <w:left w:val="none" w:sz="0" w:space="0" w:color="auto"/>
            <w:bottom w:val="none" w:sz="0" w:space="0" w:color="auto"/>
            <w:right w:val="none" w:sz="0" w:space="0" w:color="auto"/>
          </w:divBdr>
        </w:div>
      </w:divsChild>
    </w:div>
    <w:div w:id="1456287999">
      <w:bodyDiv w:val="1"/>
      <w:marLeft w:val="0"/>
      <w:marRight w:val="0"/>
      <w:marTop w:val="0"/>
      <w:marBottom w:val="0"/>
      <w:divBdr>
        <w:top w:val="none" w:sz="0" w:space="0" w:color="auto"/>
        <w:left w:val="none" w:sz="0" w:space="0" w:color="auto"/>
        <w:bottom w:val="none" w:sz="0" w:space="0" w:color="auto"/>
        <w:right w:val="none" w:sz="0" w:space="0" w:color="auto"/>
      </w:divBdr>
    </w:div>
    <w:div w:id="1456631724">
      <w:marLeft w:val="0"/>
      <w:marRight w:val="0"/>
      <w:marTop w:val="0"/>
      <w:marBottom w:val="0"/>
      <w:divBdr>
        <w:top w:val="none" w:sz="0" w:space="0" w:color="auto"/>
        <w:left w:val="none" w:sz="0" w:space="0" w:color="auto"/>
        <w:bottom w:val="none" w:sz="0" w:space="0" w:color="auto"/>
        <w:right w:val="none" w:sz="0" w:space="0" w:color="auto"/>
      </w:divBdr>
      <w:divsChild>
        <w:div w:id="1935825398">
          <w:marLeft w:val="0"/>
          <w:marRight w:val="0"/>
          <w:marTop w:val="0"/>
          <w:marBottom w:val="0"/>
          <w:divBdr>
            <w:top w:val="none" w:sz="0" w:space="0" w:color="auto"/>
            <w:left w:val="none" w:sz="0" w:space="0" w:color="auto"/>
            <w:bottom w:val="none" w:sz="0" w:space="0" w:color="auto"/>
            <w:right w:val="none" w:sz="0" w:space="0" w:color="auto"/>
          </w:divBdr>
        </w:div>
      </w:divsChild>
    </w:div>
    <w:div w:id="1457018405">
      <w:marLeft w:val="0"/>
      <w:marRight w:val="0"/>
      <w:marTop w:val="0"/>
      <w:marBottom w:val="0"/>
      <w:divBdr>
        <w:top w:val="none" w:sz="0" w:space="0" w:color="auto"/>
        <w:left w:val="none" w:sz="0" w:space="0" w:color="auto"/>
        <w:bottom w:val="none" w:sz="0" w:space="0" w:color="auto"/>
        <w:right w:val="none" w:sz="0" w:space="0" w:color="auto"/>
      </w:divBdr>
      <w:divsChild>
        <w:div w:id="237403017">
          <w:marLeft w:val="0"/>
          <w:marRight w:val="0"/>
          <w:marTop w:val="0"/>
          <w:marBottom w:val="0"/>
          <w:divBdr>
            <w:top w:val="none" w:sz="0" w:space="0" w:color="auto"/>
            <w:left w:val="none" w:sz="0" w:space="0" w:color="auto"/>
            <w:bottom w:val="none" w:sz="0" w:space="0" w:color="auto"/>
            <w:right w:val="none" w:sz="0" w:space="0" w:color="auto"/>
          </w:divBdr>
        </w:div>
      </w:divsChild>
    </w:div>
    <w:div w:id="1457261813">
      <w:marLeft w:val="0"/>
      <w:marRight w:val="0"/>
      <w:marTop w:val="0"/>
      <w:marBottom w:val="0"/>
      <w:divBdr>
        <w:top w:val="none" w:sz="0" w:space="0" w:color="auto"/>
        <w:left w:val="none" w:sz="0" w:space="0" w:color="auto"/>
        <w:bottom w:val="none" w:sz="0" w:space="0" w:color="auto"/>
        <w:right w:val="none" w:sz="0" w:space="0" w:color="auto"/>
      </w:divBdr>
      <w:divsChild>
        <w:div w:id="2088116148">
          <w:marLeft w:val="0"/>
          <w:marRight w:val="0"/>
          <w:marTop w:val="0"/>
          <w:marBottom w:val="0"/>
          <w:divBdr>
            <w:top w:val="none" w:sz="0" w:space="0" w:color="auto"/>
            <w:left w:val="none" w:sz="0" w:space="0" w:color="auto"/>
            <w:bottom w:val="none" w:sz="0" w:space="0" w:color="auto"/>
            <w:right w:val="none" w:sz="0" w:space="0" w:color="auto"/>
          </w:divBdr>
        </w:div>
      </w:divsChild>
    </w:div>
    <w:div w:id="1458142675">
      <w:marLeft w:val="0"/>
      <w:marRight w:val="0"/>
      <w:marTop w:val="0"/>
      <w:marBottom w:val="0"/>
      <w:divBdr>
        <w:top w:val="none" w:sz="0" w:space="0" w:color="auto"/>
        <w:left w:val="none" w:sz="0" w:space="0" w:color="auto"/>
        <w:bottom w:val="none" w:sz="0" w:space="0" w:color="auto"/>
        <w:right w:val="none" w:sz="0" w:space="0" w:color="auto"/>
      </w:divBdr>
      <w:divsChild>
        <w:div w:id="397364852">
          <w:marLeft w:val="0"/>
          <w:marRight w:val="0"/>
          <w:marTop w:val="0"/>
          <w:marBottom w:val="0"/>
          <w:divBdr>
            <w:top w:val="none" w:sz="0" w:space="0" w:color="auto"/>
            <w:left w:val="none" w:sz="0" w:space="0" w:color="auto"/>
            <w:bottom w:val="none" w:sz="0" w:space="0" w:color="auto"/>
            <w:right w:val="none" w:sz="0" w:space="0" w:color="auto"/>
          </w:divBdr>
        </w:div>
      </w:divsChild>
    </w:div>
    <w:div w:id="1458377431">
      <w:marLeft w:val="0"/>
      <w:marRight w:val="0"/>
      <w:marTop w:val="0"/>
      <w:marBottom w:val="0"/>
      <w:divBdr>
        <w:top w:val="none" w:sz="0" w:space="0" w:color="auto"/>
        <w:left w:val="none" w:sz="0" w:space="0" w:color="auto"/>
        <w:bottom w:val="none" w:sz="0" w:space="0" w:color="auto"/>
        <w:right w:val="none" w:sz="0" w:space="0" w:color="auto"/>
      </w:divBdr>
      <w:divsChild>
        <w:div w:id="721750789">
          <w:marLeft w:val="0"/>
          <w:marRight w:val="0"/>
          <w:marTop w:val="0"/>
          <w:marBottom w:val="0"/>
          <w:divBdr>
            <w:top w:val="none" w:sz="0" w:space="0" w:color="auto"/>
            <w:left w:val="none" w:sz="0" w:space="0" w:color="auto"/>
            <w:bottom w:val="none" w:sz="0" w:space="0" w:color="auto"/>
            <w:right w:val="none" w:sz="0" w:space="0" w:color="auto"/>
          </w:divBdr>
        </w:div>
      </w:divsChild>
    </w:div>
    <w:div w:id="1458379032">
      <w:bodyDiv w:val="1"/>
      <w:marLeft w:val="0"/>
      <w:marRight w:val="0"/>
      <w:marTop w:val="0"/>
      <w:marBottom w:val="0"/>
      <w:divBdr>
        <w:top w:val="none" w:sz="0" w:space="0" w:color="auto"/>
        <w:left w:val="none" w:sz="0" w:space="0" w:color="auto"/>
        <w:bottom w:val="none" w:sz="0" w:space="0" w:color="auto"/>
        <w:right w:val="none" w:sz="0" w:space="0" w:color="auto"/>
      </w:divBdr>
    </w:div>
    <w:div w:id="1458404412">
      <w:marLeft w:val="0"/>
      <w:marRight w:val="0"/>
      <w:marTop w:val="0"/>
      <w:marBottom w:val="0"/>
      <w:divBdr>
        <w:top w:val="none" w:sz="0" w:space="0" w:color="auto"/>
        <w:left w:val="none" w:sz="0" w:space="0" w:color="auto"/>
        <w:bottom w:val="none" w:sz="0" w:space="0" w:color="auto"/>
        <w:right w:val="none" w:sz="0" w:space="0" w:color="auto"/>
      </w:divBdr>
      <w:divsChild>
        <w:div w:id="770246462">
          <w:marLeft w:val="0"/>
          <w:marRight w:val="0"/>
          <w:marTop w:val="0"/>
          <w:marBottom w:val="0"/>
          <w:divBdr>
            <w:top w:val="none" w:sz="0" w:space="0" w:color="auto"/>
            <w:left w:val="none" w:sz="0" w:space="0" w:color="auto"/>
            <w:bottom w:val="none" w:sz="0" w:space="0" w:color="auto"/>
            <w:right w:val="none" w:sz="0" w:space="0" w:color="auto"/>
          </w:divBdr>
        </w:div>
      </w:divsChild>
    </w:div>
    <w:div w:id="1458839373">
      <w:bodyDiv w:val="1"/>
      <w:marLeft w:val="0"/>
      <w:marRight w:val="0"/>
      <w:marTop w:val="0"/>
      <w:marBottom w:val="0"/>
      <w:divBdr>
        <w:top w:val="none" w:sz="0" w:space="0" w:color="auto"/>
        <w:left w:val="none" w:sz="0" w:space="0" w:color="auto"/>
        <w:bottom w:val="none" w:sz="0" w:space="0" w:color="auto"/>
        <w:right w:val="none" w:sz="0" w:space="0" w:color="auto"/>
      </w:divBdr>
    </w:div>
    <w:div w:id="1459638915">
      <w:marLeft w:val="0"/>
      <w:marRight w:val="0"/>
      <w:marTop w:val="0"/>
      <w:marBottom w:val="0"/>
      <w:divBdr>
        <w:top w:val="none" w:sz="0" w:space="0" w:color="auto"/>
        <w:left w:val="none" w:sz="0" w:space="0" w:color="auto"/>
        <w:bottom w:val="none" w:sz="0" w:space="0" w:color="auto"/>
        <w:right w:val="none" w:sz="0" w:space="0" w:color="auto"/>
      </w:divBdr>
      <w:divsChild>
        <w:div w:id="106050776">
          <w:marLeft w:val="0"/>
          <w:marRight w:val="0"/>
          <w:marTop w:val="0"/>
          <w:marBottom w:val="0"/>
          <w:divBdr>
            <w:top w:val="none" w:sz="0" w:space="0" w:color="auto"/>
            <w:left w:val="none" w:sz="0" w:space="0" w:color="auto"/>
            <w:bottom w:val="none" w:sz="0" w:space="0" w:color="auto"/>
            <w:right w:val="none" w:sz="0" w:space="0" w:color="auto"/>
          </w:divBdr>
        </w:div>
      </w:divsChild>
    </w:div>
    <w:div w:id="1459839443">
      <w:bodyDiv w:val="1"/>
      <w:marLeft w:val="0"/>
      <w:marRight w:val="0"/>
      <w:marTop w:val="0"/>
      <w:marBottom w:val="0"/>
      <w:divBdr>
        <w:top w:val="none" w:sz="0" w:space="0" w:color="auto"/>
        <w:left w:val="none" w:sz="0" w:space="0" w:color="auto"/>
        <w:bottom w:val="none" w:sz="0" w:space="0" w:color="auto"/>
        <w:right w:val="none" w:sz="0" w:space="0" w:color="auto"/>
      </w:divBdr>
    </w:div>
    <w:div w:id="1460371276">
      <w:marLeft w:val="0"/>
      <w:marRight w:val="0"/>
      <w:marTop w:val="0"/>
      <w:marBottom w:val="0"/>
      <w:divBdr>
        <w:top w:val="none" w:sz="0" w:space="0" w:color="auto"/>
        <w:left w:val="none" w:sz="0" w:space="0" w:color="auto"/>
        <w:bottom w:val="none" w:sz="0" w:space="0" w:color="auto"/>
        <w:right w:val="none" w:sz="0" w:space="0" w:color="auto"/>
      </w:divBdr>
      <w:divsChild>
        <w:div w:id="688869844">
          <w:marLeft w:val="0"/>
          <w:marRight w:val="0"/>
          <w:marTop w:val="0"/>
          <w:marBottom w:val="0"/>
          <w:divBdr>
            <w:top w:val="none" w:sz="0" w:space="0" w:color="auto"/>
            <w:left w:val="none" w:sz="0" w:space="0" w:color="auto"/>
            <w:bottom w:val="none" w:sz="0" w:space="0" w:color="auto"/>
            <w:right w:val="none" w:sz="0" w:space="0" w:color="auto"/>
          </w:divBdr>
        </w:div>
      </w:divsChild>
    </w:div>
    <w:div w:id="1461219531">
      <w:marLeft w:val="0"/>
      <w:marRight w:val="0"/>
      <w:marTop w:val="0"/>
      <w:marBottom w:val="0"/>
      <w:divBdr>
        <w:top w:val="none" w:sz="0" w:space="0" w:color="auto"/>
        <w:left w:val="none" w:sz="0" w:space="0" w:color="auto"/>
        <w:bottom w:val="none" w:sz="0" w:space="0" w:color="auto"/>
        <w:right w:val="none" w:sz="0" w:space="0" w:color="auto"/>
      </w:divBdr>
      <w:divsChild>
        <w:div w:id="484473970">
          <w:marLeft w:val="0"/>
          <w:marRight w:val="0"/>
          <w:marTop w:val="0"/>
          <w:marBottom w:val="0"/>
          <w:divBdr>
            <w:top w:val="none" w:sz="0" w:space="0" w:color="auto"/>
            <w:left w:val="none" w:sz="0" w:space="0" w:color="auto"/>
            <w:bottom w:val="none" w:sz="0" w:space="0" w:color="auto"/>
            <w:right w:val="none" w:sz="0" w:space="0" w:color="auto"/>
          </w:divBdr>
        </w:div>
      </w:divsChild>
    </w:div>
    <w:div w:id="1462069335">
      <w:bodyDiv w:val="1"/>
      <w:marLeft w:val="0"/>
      <w:marRight w:val="0"/>
      <w:marTop w:val="0"/>
      <w:marBottom w:val="0"/>
      <w:divBdr>
        <w:top w:val="none" w:sz="0" w:space="0" w:color="auto"/>
        <w:left w:val="none" w:sz="0" w:space="0" w:color="auto"/>
        <w:bottom w:val="none" w:sz="0" w:space="0" w:color="auto"/>
        <w:right w:val="none" w:sz="0" w:space="0" w:color="auto"/>
      </w:divBdr>
    </w:div>
    <w:div w:id="1462306706">
      <w:marLeft w:val="0"/>
      <w:marRight w:val="0"/>
      <w:marTop w:val="0"/>
      <w:marBottom w:val="0"/>
      <w:divBdr>
        <w:top w:val="none" w:sz="0" w:space="0" w:color="auto"/>
        <w:left w:val="none" w:sz="0" w:space="0" w:color="auto"/>
        <w:bottom w:val="none" w:sz="0" w:space="0" w:color="auto"/>
        <w:right w:val="none" w:sz="0" w:space="0" w:color="auto"/>
      </w:divBdr>
      <w:divsChild>
        <w:div w:id="929388913">
          <w:marLeft w:val="0"/>
          <w:marRight w:val="0"/>
          <w:marTop w:val="0"/>
          <w:marBottom w:val="0"/>
          <w:divBdr>
            <w:top w:val="none" w:sz="0" w:space="0" w:color="auto"/>
            <w:left w:val="none" w:sz="0" w:space="0" w:color="auto"/>
            <w:bottom w:val="none" w:sz="0" w:space="0" w:color="auto"/>
            <w:right w:val="none" w:sz="0" w:space="0" w:color="auto"/>
          </w:divBdr>
        </w:div>
      </w:divsChild>
    </w:div>
    <w:div w:id="1463419246">
      <w:bodyDiv w:val="1"/>
      <w:marLeft w:val="0"/>
      <w:marRight w:val="0"/>
      <w:marTop w:val="0"/>
      <w:marBottom w:val="0"/>
      <w:divBdr>
        <w:top w:val="none" w:sz="0" w:space="0" w:color="auto"/>
        <w:left w:val="none" w:sz="0" w:space="0" w:color="auto"/>
        <w:bottom w:val="none" w:sz="0" w:space="0" w:color="auto"/>
        <w:right w:val="none" w:sz="0" w:space="0" w:color="auto"/>
      </w:divBdr>
    </w:div>
    <w:div w:id="1463884311">
      <w:marLeft w:val="0"/>
      <w:marRight w:val="0"/>
      <w:marTop w:val="0"/>
      <w:marBottom w:val="0"/>
      <w:divBdr>
        <w:top w:val="none" w:sz="0" w:space="0" w:color="auto"/>
        <w:left w:val="none" w:sz="0" w:space="0" w:color="auto"/>
        <w:bottom w:val="none" w:sz="0" w:space="0" w:color="auto"/>
        <w:right w:val="none" w:sz="0" w:space="0" w:color="auto"/>
      </w:divBdr>
      <w:divsChild>
        <w:div w:id="376857269">
          <w:marLeft w:val="0"/>
          <w:marRight w:val="0"/>
          <w:marTop w:val="0"/>
          <w:marBottom w:val="0"/>
          <w:divBdr>
            <w:top w:val="none" w:sz="0" w:space="0" w:color="auto"/>
            <w:left w:val="none" w:sz="0" w:space="0" w:color="auto"/>
            <w:bottom w:val="none" w:sz="0" w:space="0" w:color="auto"/>
            <w:right w:val="none" w:sz="0" w:space="0" w:color="auto"/>
          </w:divBdr>
        </w:div>
      </w:divsChild>
    </w:div>
    <w:div w:id="1465537540">
      <w:marLeft w:val="0"/>
      <w:marRight w:val="0"/>
      <w:marTop w:val="0"/>
      <w:marBottom w:val="0"/>
      <w:divBdr>
        <w:top w:val="none" w:sz="0" w:space="0" w:color="auto"/>
        <w:left w:val="none" w:sz="0" w:space="0" w:color="auto"/>
        <w:bottom w:val="none" w:sz="0" w:space="0" w:color="auto"/>
        <w:right w:val="none" w:sz="0" w:space="0" w:color="auto"/>
      </w:divBdr>
      <w:divsChild>
        <w:div w:id="1415664244">
          <w:marLeft w:val="0"/>
          <w:marRight w:val="0"/>
          <w:marTop w:val="0"/>
          <w:marBottom w:val="0"/>
          <w:divBdr>
            <w:top w:val="none" w:sz="0" w:space="0" w:color="auto"/>
            <w:left w:val="none" w:sz="0" w:space="0" w:color="auto"/>
            <w:bottom w:val="none" w:sz="0" w:space="0" w:color="auto"/>
            <w:right w:val="none" w:sz="0" w:space="0" w:color="auto"/>
          </w:divBdr>
        </w:div>
      </w:divsChild>
    </w:div>
    <w:div w:id="1465537583">
      <w:bodyDiv w:val="1"/>
      <w:marLeft w:val="0"/>
      <w:marRight w:val="0"/>
      <w:marTop w:val="0"/>
      <w:marBottom w:val="0"/>
      <w:divBdr>
        <w:top w:val="none" w:sz="0" w:space="0" w:color="auto"/>
        <w:left w:val="none" w:sz="0" w:space="0" w:color="auto"/>
        <w:bottom w:val="none" w:sz="0" w:space="0" w:color="auto"/>
        <w:right w:val="none" w:sz="0" w:space="0" w:color="auto"/>
      </w:divBdr>
    </w:div>
    <w:div w:id="1465538846">
      <w:marLeft w:val="0"/>
      <w:marRight w:val="0"/>
      <w:marTop w:val="0"/>
      <w:marBottom w:val="0"/>
      <w:divBdr>
        <w:top w:val="none" w:sz="0" w:space="0" w:color="auto"/>
        <w:left w:val="none" w:sz="0" w:space="0" w:color="auto"/>
        <w:bottom w:val="none" w:sz="0" w:space="0" w:color="auto"/>
        <w:right w:val="none" w:sz="0" w:space="0" w:color="auto"/>
      </w:divBdr>
      <w:divsChild>
        <w:div w:id="399669993">
          <w:marLeft w:val="0"/>
          <w:marRight w:val="0"/>
          <w:marTop w:val="0"/>
          <w:marBottom w:val="0"/>
          <w:divBdr>
            <w:top w:val="none" w:sz="0" w:space="0" w:color="auto"/>
            <w:left w:val="none" w:sz="0" w:space="0" w:color="auto"/>
            <w:bottom w:val="none" w:sz="0" w:space="0" w:color="auto"/>
            <w:right w:val="none" w:sz="0" w:space="0" w:color="auto"/>
          </w:divBdr>
        </w:div>
      </w:divsChild>
    </w:div>
    <w:div w:id="1466001562">
      <w:bodyDiv w:val="1"/>
      <w:marLeft w:val="0"/>
      <w:marRight w:val="0"/>
      <w:marTop w:val="0"/>
      <w:marBottom w:val="0"/>
      <w:divBdr>
        <w:top w:val="none" w:sz="0" w:space="0" w:color="auto"/>
        <w:left w:val="none" w:sz="0" w:space="0" w:color="auto"/>
        <w:bottom w:val="none" w:sz="0" w:space="0" w:color="auto"/>
        <w:right w:val="none" w:sz="0" w:space="0" w:color="auto"/>
      </w:divBdr>
    </w:div>
    <w:div w:id="1467157667">
      <w:marLeft w:val="0"/>
      <w:marRight w:val="0"/>
      <w:marTop w:val="0"/>
      <w:marBottom w:val="0"/>
      <w:divBdr>
        <w:top w:val="none" w:sz="0" w:space="0" w:color="auto"/>
        <w:left w:val="none" w:sz="0" w:space="0" w:color="auto"/>
        <w:bottom w:val="none" w:sz="0" w:space="0" w:color="auto"/>
        <w:right w:val="none" w:sz="0" w:space="0" w:color="auto"/>
      </w:divBdr>
      <w:divsChild>
        <w:div w:id="2044013566">
          <w:marLeft w:val="0"/>
          <w:marRight w:val="0"/>
          <w:marTop w:val="0"/>
          <w:marBottom w:val="0"/>
          <w:divBdr>
            <w:top w:val="none" w:sz="0" w:space="0" w:color="auto"/>
            <w:left w:val="none" w:sz="0" w:space="0" w:color="auto"/>
            <w:bottom w:val="none" w:sz="0" w:space="0" w:color="auto"/>
            <w:right w:val="none" w:sz="0" w:space="0" w:color="auto"/>
          </w:divBdr>
        </w:div>
      </w:divsChild>
    </w:div>
    <w:div w:id="1467314325">
      <w:bodyDiv w:val="1"/>
      <w:marLeft w:val="0"/>
      <w:marRight w:val="0"/>
      <w:marTop w:val="0"/>
      <w:marBottom w:val="0"/>
      <w:divBdr>
        <w:top w:val="none" w:sz="0" w:space="0" w:color="auto"/>
        <w:left w:val="none" w:sz="0" w:space="0" w:color="auto"/>
        <w:bottom w:val="none" w:sz="0" w:space="0" w:color="auto"/>
        <w:right w:val="none" w:sz="0" w:space="0" w:color="auto"/>
      </w:divBdr>
    </w:div>
    <w:div w:id="1467509140">
      <w:marLeft w:val="0"/>
      <w:marRight w:val="0"/>
      <w:marTop w:val="0"/>
      <w:marBottom w:val="0"/>
      <w:divBdr>
        <w:top w:val="none" w:sz="0" w:space="0" w:color="auto"/>
        <w:left w:val="none" w:sz="0" w:space="0" w:color="auto"/>
        <w:bottom w:val="none" w:sz="0" w:space="0" w:color="auto"/>
        <w:right w:val="none" w:sz="0" w:space="0" w:color="auto"/>
      </w:divBdr>
      <w:divsChild>
        <w:div w:id="1795172841">
          <w:marLeft w:val="0"/>
          <w:marRight w:val="0"/>
          <w:marTop w:val="0"/>
          <w:marBottom w:val="0"/>
          <w:divBdr>
            <w:top w:val="none" w:sz="0" w:space="0" w:color="auto"/>
            <w:left w:val="none" w:sz="0" w:space="0" w:color="auto"/>
            <w:bottom w:val="none" w:sz="0" w:space="0" w:color="auto"/>
            <w:right w:val="none" w:sz="0" w:space="0" w:color="auto"/>
          </w:divBdr>
        </w:div>
      </w:divsChild>
    </w:div>
    <w:div w:id="1468084925">
      <w:marLeft w:val="0"/>
      <w:marRight w:val="0"/>
      <w:marTop w:val="0"/>
      <w:marBottom w:val="0"/>
      <w:divBdr>
        <w:top w:val="none" w:sz="0" w:space="0" w:color="auto"/>
        <w:left w:val="none" w:sz="0" w:space="0" w:color="auto"/>
        <w:bottom w:val="none" w:sz="0" w:space="0" w:color="auto"/>
        <w:right w:val="none" w:sz="0" w:space="0" w:color="auto"/>
      </w:divBdr>
      <w:divsChild>
        <w:div w:id="2022852572">
          <w:marLeft w:val="0"/>
          <w:marRight w:val="0"/>
          <w:marTop w:val="0"/>
          <w:marBottom w:val="0"/>
          <w:divBdr>
            <w:top w:val="none" w:sz="0" w:space="0" w:color="auto"/>
            <w:left w:val="none" w:sz="0" w:space="0" w:color="auto"/>
            <w:bottom w:val="none" w:sz="0" w:space="0" w:color="auto"/>
            <w:right w:val="none" w:sz="0" w:space="0" w:color="auto"/>
          </w:divBdr>
        </w:div>
      </w:divsChild>
    </w:div>
    <w:div w:id="1468546248">
      <w:bodyDiv w:val="1"/>
      <w:marLeft w:val="0"/>
      <w:marRight w:val="0"/>
      <w:marTop w:val="0"/>
      <w:marBottom w:val="0"/>
      <w:divBdr>
        <w:top w:val="none" w:sz="0" w:space="0" w:color="auto"/>
        <w:left w:val="none" w:sz="0" w:space="0" w:color="auto"/>
        <w:bottom w:val="none" w:sz="0" w:space="0" w:color="auto"/>
        <w:right w:val="none" w:sz="0" w:space="0" w:color="auto"/>
      </w:divBdr>
    </w:div>
    <w:div w:id="1469587091">
      <w:marLeft w:val="0"/>
      <w:marRight w:val="0"/>
      <w:marTop w:val="0"/>
      <w:marBottom w:val="0"/>
      <w:divBdr>
        <w:top w:val="none" w:sz="0" w:space="0" w:color="auto"/>
        <w:left w:val="none" w:sz="0" w:space="0" w:color="auto"/>
        <w:bottom w:val="none" w:sz="0" w:space="0" w:color="auto"/>
        <w:right w:val="none" w:sz="0" w:space="0" w:color="auto"/>
      </w:divBdr>
      <w:divsChild>
        <w:div w:id="1917283955">
          <w:marLeft w:val="0"/>
          <w:marRight w:val="0"/>
          <w:marTop w:val="0"/>
          <w:marBottom w:val="0"/>
          <w:divBdr>
            <w:top w:val="none" w:sz="0" w:space="0" w:color="auto"/>
            <w:left w:val="none" w:sz="0" w:space="0" w:color="auto"/>
            <w:bottom w:val="none" w:sz="0" w:space="0" w:color="auto"/>
            <w:right w:val="none" w:sz="0" w:space="0" w:color="auto"/>
          </w:divBdr>
        </w:div>
      </w:divsChild>
    </w:div>
    <w:div w:id="1469857225">
      <w:marLeft w:val="0"/>
      <w:marRight w:val="0"/>
      <w:marTop w:val="0"/>
      <w:marBottom w:val="0"/>
      <w:divBdr>
        <w:top w:val="none" w:sz="0" w:space="0" w:color="auto"/>
        <w:left w:val="none" w:sz="0" w:space="0" w:color="auto"/>
        <w:bottom w:val="none" w:sz="0" w:space="0" w:color="auto"/>
        <w:right w:val="none" w:sz="0" w:space="0" w:color="auto"/>
      </w:divBdr>
      <w:divsChild>
        <w:div w:id="43339030">
          <w:marLeft w:val="0"/>
          <w:marRight w:val="0"/>
          <w:marTop w:val="0"/>
          <w:marBottom w:val="0"/>
          <w:divBdr>
            <w:top w:val="none" w:sz="0" w:space="0" w:color="auto"/>
            <w:left w:val="none" w:sz="0" w:space="0" w:color="auto"/>
            <w:bottom w:val="none" w:sz="0" w:space="0" w:color="auto"/>
            <w:right w:val="none" w:sz="0" w:space="0" w:color="auto"/>
          </w:divBdr>
        </w:div>
      </w:divsChild>
    </w:div>
    <w:div w:id="1469862714">
      <w:bodyDiv w:val="1"/>
      <w:marLeft w:val="0"/>
      <w:marRight w:val="0"/>
      <w:marTop w:val="0"/>
      <w:marBottom w:val="0"/>
      <w:divBdr>
        <w:top w:val="none" w:sz="0" w:space="0" w:color="auto"/>
        <w:left w:val="none" w:sz="0" w:space="0" w:color="auto"/>
        <w:bottom w:val="none" w:sz="0" w:space="0" w:color="auto"/>
        <w:right w:val="none" w:sz="0" w:space="0" w:color="auto"/>
      </w:divBdr>
      <w:divsChild>
        <w:div w:id="813333325">
          <w:marLeft w:val="0"/>
          <w:marRight w:val="0"/>
          <w:marTop w:val="0"/>
          <w:marBottom w:val="0"/>
          <w:divBdr>
            <w:top w:val="none" w:sz="0" w:space="0" w:color="auto"/>
            <w:left w:val="none" w:sz="0" w:space="0" w:color="auto"/>
            <w:bottom w:val="none" w:sz="0" w:space="0" w:color="auto"/>
            <w:right w:val="none" w:sz="0" w:space="0" w:color="auto"/>
          </w:divBdr>
        </w:div>
      </w:divsChild>
    </w:div>
    <w:div w:id="1469978068">
      <w:marLeft w:val="0"/>
      <w:marRight w:val="0"/>
      <w:marTop w:val="0"/>
      <w:marBottom w:val="0"/>
      <w:divBdr>
        <w:top w:val="none" w:sz="0" w:space="0" w:color="auto"/>
        <w:left w:val="none" w:sz="0" w:space="0" w:color="auto"/>
        <w:bottom w:val="none" w:sz="0" w:space="0" w:color="auto"/>
        <w:right w:val="none" w:sz="0" w:space="0" w:color="auto"/>
      </w:divBdr>
      <w:divsChild>
        <w:div w:id="1188714755">
          <w:marLeft w:val="0"/>
          <w:marRight w:val="0"/>
          <w:marTop w:val="0"/>
          <w:marBottom w:val="0"/>
          <w:divBdr>
            <w:top w:val="none" w:sz="0" w:space="0" w:color="auto"/>
            <w:left w:val="none" w:sz="0" w:space="0" w:color="auto"/>
            <w:bottom w:val="none" w:sz="0" w:space="0" w:color="auto"/>
            <w:right w:val="none" w:sz="0" w:space="0" w:color="auto"/>
          </w:divBdr>
        </w:div>
      </w:divsChild>
    </w:div>
    <w:div w:id="1469980346">
      <w:marLeft w:val="0"/>
      <w:marRight w:val="0"/>
      <w:marTop w:val="0"/>
      <w:marBottom w:val="0"/>
      <w:divBdr>
        <w:top w:val="none" w:sz="0" w:space="0" w:color="auto"/>
        <w:left w:val="none" w:sz="0" w:space="0" w:color="auto"/>
        <w:bottom w:val="none" w:sz="0" w:space="0" w:color="auto"/>
        <w:right w:val="none" w:sz="0" w:space="0" w:color="auto"/>
      </w:divBdr>
      <w:divsChild>
        <w:div w:id="451943318">
          <w:marLeft w:val="0"/>
          <w:marRight w:val="0"/>
          <w:marTop w:val="0"/>
          <w:marBottom w:val="0"/>
          <w:divBdr>
            <w:top w:val="none" w:sz="0" w:space="0" w:color="auto"/>
            <w:left w:val="none" w:sz="0" w:space="0" w:color="auto"/>
            <w:bottom w:val="none" w:sz="0" w:space="0" w:color="auto"/>
            <w:right w:val="none" w:sz="0" w:space="0" w:color="auto"/>
          </w:divBdr>
        </w:div>
      </w:divsChild>
    </w:div>
    <w:div w:id="1471556753">
      <w:marLeft w:val="0"/>
      <w:marRight w:val="0"/>
      <w:marTop w:val="0"/>
      <w:marBottom w:val="0"/>
      <w:divBdr>
        <w:top w:val="none" w:sz="0" w:space="0" w:color="auto"/>
        <w:left w:val="none" w:sz="0" w:space="0" w:color="auto"/>
        <w:bottom w:val="none" w:sz="0" w:space="0" w:color="auto"/>
        <w:right w:val="none" w:sz="0" w:space="0" w:color="auto"/>
      </w:divBdr>
      <w:divsChild>
        <w:div w:id="1957979495">
          <w:marLeft w:val="0"/>
          <w:marRight w:val="0"/>
          <w:marTop w:val="0"/>
          <w:marBottom w:val="0"/>
          <w:divBdr>
            <w:top w:val="none" w:sz="0" w:space="0" w:color="auto"/>
            <w:left w:val="none" w:sz="0" w:space="0" w:color="auto"/>
            <w:bottom w:val="none" w:sz="0" w:space="0" w:color="auto"/>
            <w:right w:val="none" w:sz="0" w:space="0" w:color="auto"/>
          </w:divBdr>
        </w:div>
      </w:divsChild>
    </w:div>
    <w:div w:id="1472014232">
      <w:marLeft w:val="0"/>
      <w:marRight w:val="0"/>
      <w:marTop w:val="0"/>
      <w:marBottom w:val="0"/>
      <w:divBdr>
        <w:top w:val="none" w:sz="0" w:space="0" w:color="auto"/>
        <w:left w:val="none" w:sz="0" w:space="0" w:color="auto"/>
        <w:bottom w:val="none" w:sz="0" w:space="0" w:color="auto"/>
        <w:right w:val="none" w:sz="0" w:space="0" w:color="auto"/>
      </w:divBdr>
      <w:divsChild>
        <w:div w:id="539786044">
          <w:marLeft w:val="0"/>
          <w:marRight w:val="0"/>
          <w:marTop w:val="0"/>
          <w:marBottom w:val="0"/>
          <w:divBdr>
            <w:top w:val="none" w:sz="0" w:space="0" w:color="auto"/>
            <w:left w:val="none" w:sz="0" w:space="0" w:color="auto"/>
            <w:bottom w:val="none" w:sz="0" w:space="0" w:color="auto"/>
            <w:right w:val="none" w:sz="0" w:space="0" w:color="auto"/>
          </w:divBdr>
        </w:div>
      </w:divsChild>
    </w:div>
    <w:div w:id="1472865555">
      <w:marLeft w:val="0"/>
      <w:marRight w:val="0"/>
      <w:marTop w:val="0"/>
      <w:marBottom w:val="0"/>
      <w:divBdr>
        <w:top w:val="none" w:sz="0" w:space="0" w:color="auto"/>
        <w:left w:val="none" w:sz="0" w:space="0" w:color="auto"/>
        <w:bottom w:val="none" w:sz="0" w:space="0" w:color="auto"/>
        <w:right w:val="none" w:sz="0" w:space="0" w:color="auto"/>
      </w:divBdr>
      <w:divsChild>
        <w:div w:id="1789204594">
          <w:marLeft w:val="0"/>
          <w:marRight w:val="0"/>
          <w:marTop w:val="0"/>
          <w:marBottom w:val="0"/>
          <w:divBdr>
            <w:top w:val="none" w:sz="0" w:space="0" w:color="auto"/>
            <w:left w:val="none" w:sz="0" w:space="0" w:color="auto"/>
            <w:bottom w:val="none" w:sz="0" w:space="0" w:color="auto"/>
            <w:right w:val="none" w:sz="0" w:space="0" w:color="auto"/>
          </w:divBdr>
        </w:div>
      </w:divsChild>
    </w:div>
    <w:div w:id="1473671166">
      <w:marLeft w:val="0"/>
      <w:marRight w:val="0"/>
      <w:marTop w:val="0"/>
      <w:marBottom w:val="0"/>
      <w:divBdr>
        <w:top w:val="none" w:sz="0" w:space="0" w:color="auto"/>
        <w:left w:val="none" w:sz="0" w:space="0" w:color="auto"/>
        <w:bottom w:val="none" w:sz="0" w:space="0" w:color="auto"/>
        <w:right w:val="none" w:sz="0" w:space="0" w:color="auto"/>
      </w:divBdr>
      <w:divsChild>
        <w:div w:id="1345933857">
          <w:marLeft w:val="0"/>
          <w:marRight w:val="0"/>
          <w:marTop w:val="0"/>
          <w:marBottom w:val="0"/>
          <w:divBdr>
            <w:top w:val="none" w:sz="0" w:space="0" w:color="auto"/>
            <w:left w:val="none" w:sz="0" w:space="0" w:color="auto"/>
            <w:bottom w:val="none" w:sz="0" w:space="0" w:color="auto"/>
            <w:right w:val="none" w:sz="0" w:space="0" w:color="auto"/>
          </w:divBdr>
        </w:div>
      </w:divsChild>
    </w:div>
    <w:div w:id="1473862767">
      <w:marLeft w:val="0"/>
      <w:marRight w:val="0"/>
      <w:marTop w:val="0"/>
      <w:marBottom w:val="0"/>
      <w:divBdr>
        <w:top w:val="none" w:sz="0" w:space="0" w:color="auto"/>
        <w:left w:val="none" w:sz="0" w:space="0" w:color="auto"/>
        <w:bottom w:val="none" w:sz="0" w:space="0" w:color="auto"/>
        <w:right w:val="none" w:sz="0" w:space="0" w:color="auto"/>
      </w:divBdr>
      <w:divsChild>
        <w:div w:id="644243872">
          <w:marLeft w:val="0"/>
          <w:marRight w:val="0"/>
          <w:marTop w:val="0"/>
          <w:marBottom w:val="0"/>
          <w:divBdr>
            <w:top w:val="none" w:sz="0" w:space="0" w:color="auto"/>
            <w:left w:val="none" w:sz="0" w:space="0" w:color="auto"/>
            <w:bottom w:val="none" w:sz="0" w:space="0" w:color="auto"/>
            <w:right w:val="none" w:sz="0" w:space="0" w:color="auto"/>
          </w:divBdr>
        </w:div>
      </w:divsChild>
    </w:div>
    <w:div w:id="1473908250">
      <w:marLeft w:val="0"/>
      <w:marRight w:val="0"/>
      <w:marTop w:val="0"/>
      <w:marBottom w:val="0"/>
      <w:divBdr>
        <w:top w:val="none" w:sz="0" w:space="0" w:color="auto"/>
        <w:left w:val="none" w:sz="0" w:space="0" w:color="auto"/>
        <w:bottom w:val="none" w:sz="0" w:space="0" w:color="auto"/>
        <w:right w:val="none" w:sz="0" w:space="0" w:color="auto"/>
      </w:divBdr>
      <w:divsChild>
        <w:div w:id="962812950">
          <w:marLeft w:val="0"/>
          <w:marRight w:val="0"/>
          <w:marTop w:val="0"/>
          <w:marBottom w:val="0"/>
          <w:divBdr>
            <w:top w:val="none" w:sz="0" w:space="0" w:color="auto"/>
            <w:left w:val="none" w:sz="0" w:space="0" w:color="auto"/>
            <w:bottom w:val="none" w:sz="0" w:space="0" w:color="auto"/>
            <w:right w:val="none" w:sz="0" w:space="0" w:color="auto"/>
          </w:divBdr>
        </w:div>
      </w:divsChild>
    </w:div>
    <w:div w:id="1474298970">
      <w:marLeft w:val="0"/>
      <w:marRight w:val="0"/>
      <w:marTop w:val="0"/>
      <w:marBottom w:val="0"/>
      <w:divBdr>
        <w:top w:val="none" w:sz="0" w:space="0" w:color="auto"/>
        <w:left w:val="none" w:sz="0" w:space="0" w:color="auto"/>
        <w:bottom w:val="none" w:sz="0" w:space="0" w:color="auto"/>
        <w:right w:val="none" w:sz="0" w:space="0" w:color="auto"/>
      </w:divBdr>
      <w:divsChild>
        <w:div w:id="675350884">
          <w:marLeft w:val="0"/>
          <w:marRight w:val="0"/>
          <w:marTop w:val="0"/>
          <w:marBottom w:val="0"/>
          <w:divBdr>
            <w:top w:val="none" w:sz="0" w:space="0" w:color="auto"/>
            <w:left w:val="none" w:sz="0" w:space="0" w:color="auto"/>
            <w:bottom w:val="none" w:sz="0" w:space="0" w:color="auto"/>
            <w:right w:val="none" w:sz="0" w:space="0" w:color="auto"/>
          </w:divBdr>
        </w:div>
      </w:divsChild>
    </w:div>
    <w:div w:id="1475561339">
      <w:marLeft w:val="0"/>
      <w:marRight w:val="0"/>
      <w:marTop w:val="0"/>
      <w:marBottom w:val="0"/>
      <w:divBdr>
        <w:top w:val="none" w:sz="0" w:space="0" w:color="auto"/>
        <w:left w:val="none" w:sz="0" w:space="0" w:color="auto"/>
        <w:bottom w:val="none" w:sz="0" w:space="0" w:color="auto"/>
        <w:right w:val="none" w:sz="0" w:space="0" w:color="auto"/>
      </w:divBdr>
      <w:divsChild>
        <w:div w:id="1969579891">
          <w:marLeft w:val="0"/>
          <w:marRight w:val="0"/>
          <w:marTop w:val="0"/>
          <w:marBottom w:val="0"/>
          <w:divBdr>
            <w:top w:val="none" w:sz="0" w:space="0" w:color="auto"/>
            <w:left w:val="none" w:sz="0" w:space="0" w:color="auto"/>
            <w:bottom w:val="none" w:sz="0" w:space="0" w:color="auto"/>
            <w:right w:val="none" w:sz="0" w:space="0" w:color="auto"/>
          </w:divBdr>
        </w:div>
      </w:divsChild>
    </w:div>
    <w:div w:id="1475875257">
      <w:marLeft w:val="0"/>
      <w:marRight w:val="0"/>
      <w:marTop w:val="0"/>
      <w:marBottom w:val="0"/>
      <w:divBdr>
        <w:top w:val="none" w:sz="0" w:space="0" w:color="auto"/>
        <w:left w:val="none" w:sz="0" w:space="0" w:color="auto"/>
        <w:bottom w:val="none" w:sz="0" w:space="0" w:color="auto"/>
        <w:right w:val="none" w:sz="0" w:space="0" w:color="auto"/>
      </w:divBdr>
    </w:div>
    <w:div w:id="1477141725">
      <w:marLeft w:val="0"/>
      <w:marRight w:val="0"/>
      <w:marTop w:val="0"/>
      <w:marBottom w:val="0"/>
      <w:divBdr>
        <w:top w:val="none" w:sz="0" w:space="0" w:color="auto"/>
        <w:left w:val="none" w:sz="0" w:space="0" w:color="auto"/>
        <w:bottom w:val="none" w:sz="0" w:space="0" w:color="auto"/>
        <w:right w:val="none" w:sz="0" w:space="0" w:color="auto"/>
      </w:divBdr>
      <w:divsChild>
        <w:div w:id="1869952356">
          <w:marLeft w:val="0"/>
          <w:marRight w:val="0"/>
          <w:marTop w:val="0"/>
          <w:marBottom w:val="0"/>
          <w:divBdr>
            <w:top w:val="none" w:sz="0" w:space="0" w:color="auto"/>
            <w:left w:val="none" w:sz="0" w:space="0" w:color="auto"/>
            <w:bottom w:val="none" w:sz="0" w:space="0" w:color="auto"/>
            <w:right w:val="none" w:sz="0" w:space="0" w:color="auto"/>
          </w:divBdr>
        </w:div>
      </w:divsChild>
    </w:div>
    <w:div w:id="1477449209">
      <w:marLeft w:val="0"/>
      <w:marRight w:val="0"/>
      <w:marTop w:val="0"/>
      <w:marBottom w:val="0"/>
      <w:divBdr>
        <w:top w:val="none" w:sz="0" w:space="0" w:color="auto"/>
        <w:left w:val="none" w:sz="0" w:space="0" w:color="auto"/>
        <w:bottom w:val="none" w:sz="0" w:space="0" w:color="auto"/>
        <w:right w:val="none" w:sz="0" w:space="0" w:color="auto"/>
      </w:divBdr>
      <w:divsChild>
        <w:div w:id="2120567916">
          <w:marLeft w:val="0"/>
          <w:marRight w:val="0"/>
          <w:marTop w:val="0"/>
          <w:marBottom w:val="0"/>
          <w:divBdr>
            <w:top w:val="none" w:sz="0" w:space="0" w:color="auto"/>
            <w:left w:val="none" w:sz="0" w:space="0" w:color="auto"/>
            <w:bottom w:val="none" w:sz="0" w:space="0" w:color="auto"/>
            <w:right w:val="none" w:sz="0" w:space="0" w:color="auto"/>
          </w:divBdr>
        </w:div>
      </w:divsChild>
    </w:div>
    <w:div w:id="1477721185">
      <w:bodyDiv w:val="1"/>
      <w:marLeft w:val="0"/>
      <w:marRight w:val="0"/>
      <w:marTop w:val="0"/>
      <w:marBottom w:val="0"/>
      <w:divBdr>
        <w:top w:val="none" w:sz="0" w:space="0" w:color="auto"/>
        <w:left w:val="none" w:sz="0" w:space="0" w:color="auto"/>
        <w:bottom w:val="none" w:sz="0" w:space="0" w:color="auto"/>
        <w:right w:val="none" w:sz="0" w:space="0" w:color="auto"/>
      </w:divBdr>
    </w:div>
    <w:div w:id="1477723999">
      <w:marLeft w:val="0"/>
      <w:marRight w:val="0"/>
      <w:marTop w:val="0"/>
      <w:marBottom w:val="0"/>
      <w:divBdr>
        <w:top w:val="none" w:sz="0" w:space="0" w:color="auto"/>
        <w:left w:val="none" w:sz="0" w:space="0" w:color="auto"/>
        <w:bottom w:val="none" w:sz="0" w:space="0" w:color="auto"/>
        <w:right w:val="none" w:sz="0" w:space="0" w:color="auto"/>
      </w:divBdr>
      <w:divsChild>
        <w:div w:id="514921385">
          <w:marLeft w:val="0"/>
          <w:marRight w:val="0"/>
          <w:marTop w:val="0"/>
          <w:marBottom w:val="0"/>
          <w:divBdr>
            <w:top w:val="none" w:sz="0" w:space="0" w:color="auto"/>
            <w:left w:val="none" w:sz="0" w:space="0" w:color="auto"/>
            <w:bottom w:val="none" w:sz="0" w:space="0" w:color="auto"/>
            <w:right w:val="none" w:sz="0" w:space="0" w:color="auto"/>
          </w:divBdr>
        </w:div>
      </w:divsChild>
    </w:div>
    <w:div w:id="1477794287">
      <w:marLeft w:val="0"/>
      <w:marRight w:val="0"/>
      <w:marTop w:val="0"/>
      <w:marBottom w:val="0"/>
      <w:divBdr>
        <w:top w:val="none" w:sz="0" w:space="0" w:color="auto"/>
        <w:left w:val="none" w:sz="0" w:space="0" w:color="auto"/>
        <w:bottom w:val="none" w:sz="0" w:space="0" w:color="auto"/>
        <w:right w:val="none" w:sz="0" w:space="0" w:color="auto"/>
      </w:divBdr>
      <w:divsChild>
        <w:div w:id="1667829186">
          <w:marLeft w:val="0"/>
          <w:marRight w:val="0"/>
          <w:marTop w:val="0"/>
          <w:marBottom w:val="0"/>
          <w:divBdr>
            <w:top w:val="none" w:sz="0" w:space="0" w:color="auto"/>
            <w:left w:val="none" w:sz="0" w:space="0" w:color="auto"/>
            <w:bottom w:val="none" w:sz="0" w:space="0" w:color="auto"/>
            <w:right w:val="none" w:sz="0" w:space="0" w:color="auto"/>
          </w:divBdr>
        </w:div>
      </w:divsChild>
    </w:div>
    <w:div w:id="1479613302">
      <w:marLeft w:val="0"/>
      <w:marRight w:val="0"/>
      <w:marTop w:val="0"/>
      <w:marBottom w:val="0"/>
      <w:divBdr>
        <w:top w:val="none" w:sz="0" w:space="0" w:color="auto"/>
        <w:left w:val="none" w:sz="0" w:space="0" w:color="auto"/>
        <w:bottom w:val="none" w:sz="0" w:space="0" w:color="auto"/>
        <w:right w:val="none" w:sz="0" w:space="0" w:color="auto"/>
      </w:divBdr>
      <w:divsChild>
        <w:div w:id="1712460727">
          <w:marLeft w:val="0"/>
          <w:marRight w:val="0"/>
          <w:marTop w:val="0"/>
          <w:marBottom w:val="0"/>
          <w:divBdr>
            <w:top w:val="none" w:sz="0" w:space="0" w:color="auto"/>
            <w:left w:val="none" w:sz="0" w:space="0" w:color="auto"/>
            <w:bottom w:val="none" w:sz="0" w:space="0" w:color="auto"/>
            <w:right w:val="none" w:sz="0" w:space="0" w:color="auto"/>
          </w:divBdr>
        </w:div>
      </w:divsChild>
    </w:div>
    <w:div w:id="1480221508">
      <w:marLeft w:val="0"/>
      <w:marRight w:val="0"/>
      <w:marTop w:val="0"/>
      <w:marBottom w:val="0"/>
      <w:divBdr>
        <w:top w:val="none" w:sz="0" w:space="0" w:color="auto"/>
        <w:left w:val="none" w:sz="0" w:space="0" w:color="auto"/>
        <w:bottom w:val="none" w:sz="0" w:space="0" w:color="auto"/>
        <w:right w:val="none" w:sz="0" w:space="0" w:color="auto"/>
      </w:divBdr>
      <w:divsChild>
        <w:div w:id="1942911330">
          <w:marLeft w:val="0"/>
          <w:marRight w:val="0"/>
          <w:marTop w:val="0"/>
          <w:marBottom w:val="0"/>
          <w:divBdr>
            <w:top w:val="none" w:sz="0" w:space="0" w:color="auto"/>
            <w:left w:val="none" w:sz="0" w:space="0" w:color="auto"/>
            <w:bottom w:val="none" w:sz="0" w:space="0" w:color="auto"/>
            <w:right w:val="none" w:sz="0" w:space="0" w:color="auto"/>
          </w:divBdr>
        </w:div>
      </w:divsChild>
    </w:div>
    <w:div w:id="1481119089">
      <w:marLeft w:val="0"/>
      <w:marRight w:val="0"/>
      <w:marTop w:val="0"/>
      <w:marBottom w:val="0"/>
      <w:divBdr>
        <w:top w:val="none" w:sz="0" w:space="0" w:color="auto"/>
        <w:left w:val="none" w:sz="0" w:space="0" w:color="auto"/>
        <w:bottom w:val="none" w:sz="0" w:space="0" w:color="auto"/>
        <w:right w:val="none" w:sz="0" w:space="0" w:color="auto"/>
      </w:divBdr>
    </w:div>
    <w:div w:id="1481386197">
      <w:marLeft w:val="0"/>
      <w:marRight w:val="0"/>
      <w:marTop w:val="0"/>
      <w:marBottom w:val="0"/>
      <w:divBdr>
        <w:top w:val="none" w:sz="0" w:space="0" w:color="auto"/>
        <w:left w:val="none" w:sz="0" w:space="0" w:color="auto"/>
        <w:bottom w:val="none" w:sz="0" w:space="0" w:color="auto"/>
        <w:right w:val="none" w:sz="0" w:space="0" w:color="auto"/>
      </w:divBdr>
      <w:divsChild>
        <w:div w:id="2059550390">
          <w:marLeft w:val="0"/>
          <w:marRight w:val="0"/>
          <w:marTop w:val="0"/>
          <w:marBottom w:val="0"/>
          <w:divBdr>
            <w:top w:val="none" w:sz="0" w:space="0" w:color="auto"/>
            <w:left w:val="none" w:sz="0" w:space="0" w:color="auto"/>
            <w:bottom w:val="none" w:sz="0" w:space="0" w:color="auto"/>
            <w:right w:val="none" w:sz="0" w:space="0" w:color="auto"/>
          </w:divBdr>
        </w:div>
      </w:divsChild>
    </w:div>
    <w:div w:id="1482384644">
      <w:marLeft w:val="0"/>
      <w:marRight w:val="0"/>
      <w:marTop w:val="0"/>
      <w:marBottom w:val="0"/>
      <w:divBdr>
        <w:top w:val="none" w:sz="0" w:space="0" w:color="auto"/>
        <w:left w:val="none" w:sz="0" w:space="0" w:color="auto"/>
        <w:bottom w:val="none" w:sz="0" w:space="0" w:color="auto"/>
        <w:right w:val="none" w:sz="0" w:space="0" w:color="auto"/>
      </w:divBdr>
      <w:divsChild>
        <w:div w:id="1686202037">
          <w:marLeft w:val="0"/>
          <w:marRight w:val="0"/>
          <w:marTop w:val="0"/>
          <w:marBottom w:val="0"/>
          <w:divBdr>
            <w:top w:val="none" w:sz="0" w:space="0" w:color="auto"/>
            <w:left w:val="none" w:sz="0" w:space="0" w:color="auto"/>
            <w:bottom w:val="none" w:sz="0" w:space="0" w:color="auto"/>
            <w:right w:val="none" w:sz="0" w:space="0" w:color="auto"/>
          </w:divBdr>
        </w:div>
      </w:divsChild>
    </w:div>
    <w:div w:id="1483080841">
      <w:marLeft w:val="0"/>
      <w:marRight w:val="0"/>
      <w:marTop w:val="0"/>
      <w:marBottom w:val="0"/>
      <w:divBdr>
        <w:top w:val="none" w:sz="0" w:space="0" w:color="auto"/>
        <w:left w:val="none" w:sz="0" w:space="0" w:color="auto"/>
        <w:bottom w:val="none" w:sz="0" w:space="0" w:color="auto"/>
        <w:right w:val="none" w:sz="0" w:space="0" w:color="auto"/>
      </w:divBdr>
      <w:divsChild>
        <w:div w:id="450629835">
          <w:marLeft w:val="0"/>
          <w:marRight w:val="0"/>
          <w:marTop w:val="0"/>
          <w:marBottom w:val="0"/>
          <w:divBdr>
            <w:top w:val="none" w:sz="0" w:space="0" w:color="auto"/>
            <w:left w:val="none" w:sz="0" w:space="0" w:color="auto"/>
            <w:bottom w:val="none" w:sz="0" w:space="0" w:color="auto"/>
            <w:right w:val="none" w:sz="0" w:space="0" w:color="auto"/>
          </w:divBdr>
        </w:div>
      </w:divsChild>
    </w:div>
    <w:div w:id="1484928074">
      <w:marLeft w:val="0"/>
      <w:marRight w:val="0"/>
      <w:marTop w:val="0"/>
      <w:marBottom w:val="0"/>
      <w:divBdr>
        <w:top w:val="none" w:sz="0" w:space="0" w:color="auto"/>
        <w:left w:val="none" w:sz="0" w:space="0" w:color="auto"/>
        <w:bottom w:val="none" w:sz="0" w:space="0" w:color="auto"/>
        <w:right w:val="none" w:sz="0" w:space="0" w:color="auto"/>
      </w:divBdr>
      <w:divsChild>
        <w:div w:id="1792433301">
          <w:marLeft w:val="0"/>
          <w:marRight w:val="0"/>
          <w:marTop w:val="0"/>
          <w:marBottom w:val="0"/>
          <w:divBdr>
            <w:top w:val="none" w:sz="0" w:space="0" w:color="auto"/>
            <w:left w:val="none" w:sz="0" w:space="0" w:color="auto"/>
            <w:bottom w:val="none" w:sz="0" w:space="0" w:color="auto"/>
            <w:right w:val="none" w:sz="0" w:space="0" w:color="auto"/>
          </w:divBdr>
        </w:div>
      </w:divsChild>
    </w:div>
    <w:div w:id="1485047337">
      <w:marLeft w:val="0"/>
      <w:marRight w:val="0"/>
      <w:marTop w:val="0"/>
      <w:marBottom w:val="0"/>
      <w:divBdr>
        <w:top w:val="none" w:sz="0" w:space="0" w:color="auto"/>
        <w:left w:val="none" w:sz="0" w:space="0" w:color="auto"/>
        <w:bottom w:val="none" w:sz="0" w:space="0" w:color="auto"/>
        <w:right w:val="none" w:sz="0" w:space="0" w:color="auto"/>
      </w:divBdr>
      <w:divsChild>
        <w:div w:id="1609384190">
          <w:marLeft w:val="0"/>
          <w:marRight w:val="0"/>
          <w:marTop w:val="0"/>
          <w:marBottom w:val="0"/>
          <w:divBdr>
            <w:top w:val="none" w:sz="0" w:space="0" w:color="auto"/>
            <w:left w:val="none" w:sz="0" w:space="0" w:color="auto"/>
            <w:bottom w:val="none" w:sz="0" w:space="0" w:color="auto"/>
            <w:right w:val="none" w:sz="0" w:space="0" w:color="auto"/>
          </w:divBdr>
        </w:div>
      </w:divsChild>
    </w:div>
    <w:div w:id="1485900962">
      <w:marLeft w:val="0"/>
      <w:marRight w:val="0"/>
      <w:marTop w:val="0"/>
      <w:marBottom w:val="0"/>
      <w:divBdr>
        <w:top w:val="none" w:sz="0" w:space="0" w:color="auto"/>
        <w:left w:val="none" w:sz="0" w:space="0" w:color="auto"/>
        <w:bottom w:val="none" w:sz="0" w:space="0" w:color="auto"/>
        <w:right w:val="none" w:sz="0" w:space="0" w:color="auto"/>
      </w:divBdr>
      <w:divsChild>
        <w:div w:id="550655578">
          <w:marLeft w:val="0"/>
          <w:marRight w:val="0"/>
          <w:marTop w:val="0"/>
          <w:marBottom w:val="0"/>
          <w:divBdr>
            <w:top w:val="none" w:sz="0" w:space="0" w:color="auto"/>
            <w:left w:val="none" w:sz="0" w:space="0" w:color="auto"/>
            <w:bottom w:val="none" w:sz="0" w:space="0" w:color="auto"/>
            <w:right w:val="none" w:sz="0" w:space="0" w:color="auto"/>
          </w:divBdr>
        </w:div>
      </w:divsChild>
    </w:div>
    <w:div w:id="1485973411">
      <w:bodyDiv w:val="1"/>
      <w:marLeft w:val="0"/>
      <w:marRight w:val="0"/>
      <w:marTop w:val="0"/>
      <w:marBottom w:val="0"/>
      <w:divBdr>
        <w:top w:val="none" w:sz="0" w:space="0" w:color="auto"/>
        <w:left w:val="none" w:sz="0" w:space="0" w:color="auto"/>
        <w:bottom w:val="none" w:sz="0" w:space="0" w:color="auto"/>
        <w:right w:val="none" w:sz="0" w:space="0" w:color="auto"/>
      </w:divBdr>
    </w:div>
    <w:div w:id="1486240691">
      <w:marLeft w:val="0"/>
      <w:marRight w:val="0"/>
      <w:marTop w:val="0"/>
      <w:marBottom w:val="0"/>
      <w:divBdr>
        <w:top w:val="none" w:sz="0" w:space="0" w:color="auto"/>
        <w:left w:val="none" w:sz="0" w:space="0" w:color="auto"/>
        <w:bottom w:val="none" w:sz="0" w:space="0" w:color="auto"/>
        <w:right w:val="none" w:sz="0" w:space="0" w:color="auto"/>
      </w:divBdr>
      <w:divsChild>
        <w:div w:id="243957734">
          <w:marLeft w:val="0"/>
          <w:marRight w:val="0"/>
          <w:marTop w:val="0"/>
          <w:marBottom w:val="0"/>
          <w:divBdr>
            <w:top w:val="none" w:sz="0" w:space="0" w:color="auto"/>
            <w:left w:val="none" w:sz="0" w:space="0" w:color="auto"/>
            <w:bottom w:val="none" w:sz="0" w:space="0" w:color="auto"/>
            <w:right w:val="none" w:sz="0" w:space="0" w:color="auto"/>
          </w:divBdr>
        </w:div>
      </w:divsChild>
    </w:div>
    <w:div w:id="1486974981">
      <w:marLeft w:val="0"/>
      <w:marRight w:val="0"/>
      <w:marTop w:val="0"/>
      <w:marBottom w:val="0"/>
      <w:divBdr>
        <w:top w:val="none" w:sz="0" w:space="0" w:color="auto"/>
        <w:left w:val="none" w:sz="0" w:space="0" w:color="auto"/>
        <w:bottom w:val="none" w:sz="0" w:space="0" w:color="auto"/>
        <w:right w:val="none" w:sz="0" w:space="0" w:color="auto"/>
      </w:divBdr>
      <w:divsChild>
        <w:div w:id="618223751">
          <w:marLeft w:val="0"/>
          <w:marRight w:val="0"/>
          <w:marTop w:val="0"/>
          <w:marBottom w:val="0"/>
          <w:divBdr>
            <w:top w:val="none" w:sz="0" w:space="0" w:color="auto"/>
            <w:left w:val="none" w:sz="0" w:space="0" w:color="auto"/>
            <w:bottom w:val="none" w:sz="0" w:space="0" w:color="auto"/>
            <w:right w:val="none" w:sz="0" w:space="0" w:color="auto"/>
          </w:divBdr>
        </w:div>
      </w:divsChild>
    </w:div>
    <w:div w:id="1487550628">
      <w:marLeft w:val="0"/>
      <w:marRight w:val="0"/>
      <w:marTop w:val="0"/>
      <w:marBottom w:val="0"/>
      <w:divBdr>
        <w:top w:val="none" w:sz="0" w:space="0" w:color="auto"/>
        <w:left w:val="none" w:sz="0" w:space="0" w:color="auto"/>
        <w:bottom w:val="none" w:sz="0" w:space="0" w:color="auto"/>
        <w:right w:val="none" w:sz="0" w:space="0" w:color="auto"/>
      </w:divBdr>
      <w:divsChild>
        <w:div w:id="804783166">
          <w:marLeft w:val="0"/>
          <w:marRight w:val="0"/>
          <w:marTop w:val="0"/>
          <w:marBottom w:val="0"/>
          <w:divBdr>
            <w:top w:val="none" w:sz="0" w:space="0" w:color="auto"/>
            <w:left w:val="none" w:sz="0" w:space="0" w:color="auto"/>
            <w:bottom w:val="none" w:sz="0" w:space="0" w:color="auto"/>
            <w:right w:val="none" w:sz="0" w:space="0" w:color="auto"/>
          </w:divBdr>
        </w:div>
      </w:divsChild>
    </w:div>
    <w:div w:id="1490057964">
      <w:marLeft w:val="0"/>
      <w:marRight w:val="0"/>
      <w:marTop w:val="0"/>
      <w:marBottom w:val="0"/>
      <w:divBdr>
        <w:top w:val="none" w:sz="0" w:space="0" w:color="auto"/>
        <w:left w:val="none" w:sz="0" w:space="0" w:color="auto"/>
        <w:bottom w:val="none" w:sz="0" w:space="0" w:color="auto"/>
        <w:right w:val="none" w:sz="0" w:space="0" w:color="auto"/>
      </w:divBdr>
      <w:divsChild>
        <w:div w:id="794830062">
          <w:marLeft w:val="0"/>
          <w:marRight w:val="0"/>
          <w:marTop w:val="0"/>
          <w:marBottom w:val="0"/>
          <w:divBdr>
            <w:top w:val="none" w:sz="0" w:space="0" w:color="auto"/>
            <w:left w:val="none" w:sz="0" w:space="0" w:color="auto"/>
            <w:bottom w:val="none" w:sz="0" w:space="0" w:color="auto"/>
            <w:right w:val="none" w:sz="0" w:space="0" w:color="auto"/>
          </w:divBdr>
        </w:div>
      </w:divsChild>
    </w:div>
    <w:div w:id="1490093381">
      <w:marLeft w:val="0"/>
      <w:marRight w:val="0"/>
      <w:marTop w:val="0"/>
      <w:marBottom w:val="0"/>
      <w:divBdr>
        <w:top w:val="none" w:sz="0" w:space="0" w:color="auto"/>
        <w:left w:val="none" w:sz="0" w:space="0" w:color="auto"/>
        <w:bottom w:val="none" w:sz="0" w:space="0" w:color="auto"/>
        <w:right w:val="none" w:sz="0" w:space="0" w:color="auto"/>
      </w:divBdr>
      <w:divsChild>
        <w:div w:id="566576819">
          <w:marLeft w:val="0"/>
          <w:marRight w:val="0"/>
          <w:marTop w:val="0"/>
          <w:marBottom w:val="0"/>
          <w:divBdr>
            <w:top w:val="none" w:sz="0" w:space="0" w:color="auto"/>
            <w:left w:val="none" w:sz="0" w:space="0" w:color="auto"/>
            <w:bottom w:val="none" w:sz="0" w:space="0" w:color="auto"/>
            <w:right w:val="none" w:sz="0" w:space="0" w:color="auto"/>
          </w:divBdr>
        </w:div>
      </w:divsChild>
    </w:div>
    <w:div w:id="1491367210">
      <w:bodyDiv w:val="1"/>
      <w:marLeft w:val="0"/>
      <w:marRight w:val="0"/>
      <w:marTop w:val="0"/>
      <w:marBottom w:val="0"/>
      <w:divBdr>
        <w:top w:val="none" w:sz="0" w:space="0" w:color="auto"/>
        <w:left w:val="none" w:sz="0" w:space="0" w:color="auto"/>
        <w:bottom w:val="none" w:sz="0" w:space="0" w:color="auto"/>
        <w:right w:val="none" w:sz="0" w:space="0" w:color="auto"/>
      </w:divBdr>
    </w:div>
    <w:div w:id="1492328341">
      <w:marLeft w:val="0"/>
      <w:marRight w:val="0"/>
      <w:marTop w:val="0"/>
      <w:marBottom w:val="0"/>
      <w:divBdr>
        <w:top w:val="none" w:sz="0" w:space="0" w:color="auto"/>
        <w:left w:val="none" w:sz="0" w:space="0" w:color="auto"/>
        <w:bottom w:val="none" w:sz="0" w:space="0" w:color="auto"/>
        <w:right w:val="none" w:sz="0" w:space="0" w:color="auto"/>
      </w:divBdr>
      <w:divsChild>
        <w:div w:id="2117482716">
          <w:marLeft w:val="0"/>
          <w:marRight w:val="0"/>
          <w:marTop w:val="0"/>
          <w:marBottom w:val="0"/>
          <w:divBdr>
            <w:top w:val="none" w:sz="0" w:space="0" w:color="auto"/>
            <w:left w:val="none" w:sz="0" w:space="0" w:color="auto"/>
            <w:bottom w:val="none" w:sz="0" w:space="0" w:color="auto"/>
            <w:right w:val="none" w:sz="0" w:space="0" w:color="auto"/>
          </w:divBdr>
        </w:div>
      </w:divsChild>
    </w:div>
    <w:div w:id="1493254533">
      <w:bodyDiv w:val="1"/>
      <w:marLeft w:val="0"/>
      <w:marRight w:val="0"/>
      <w:marTop w:val="0"/>
      <w:marBottom w:val="0"/>
      <w:divBdr>
        <w:top w:val="none" w:sz="0" w:space="0" w:color="auto"/>
        <w:left w:val="none" w:sz="0" w:space="0" w:color="auto"/>
        <w:bottom w:val="none" w:sz="0" w:space="0" w:color="auto"/>
        <w:right w:val="none" w:sz="0" w:space="0" w:color="auto"/>
      </w:divBdr>
    </w:div>
    <w:div w:id="1493837193">
      <w:marLeft w:val="0"/>
      <w:marRight w:val="0"/>
      <w:marTop w:val="0"/>
      <w:marBottom w:val="0"/>
      <w:divBdr>
        <w:top w:val="none" w:sz="0" w:space="0" w:color="auto"/>
        <w:left w:val="none" w:sz="0" w:space="0" w:color="auto"/>
        <w:bottom w:val="none" w:sz="0" w:space="0" w:color="auto"/>
        <w:right w:val="none" w:sz="0" w:space="0" w:color="auto"/>
      </w:divBdr>
      <w:divsChild>
        <w:div w:id="1439181552">
          <w:marLeft w:val="0"/>
          <w:marRight w:val="0"/>
          <w:marTop w:val="0"/>
          <w:marBottom w:val="0"/>
          <w:divBdr>
            <w:top w:val="none" w:sz="0" w:space="0" w:color="auto"/>
            <w:left w:val="none" w:sz="0" w:space="0" w:color="auto"/>
            <w:bottom w:val="none" w:sz="0" w:space="0" w:color="auto"/>
            <w:right w:val="none" w:sz="0" w:space="0" w:color="auto"/>
          </w:divBdr>
        </w:div>
      </w:divsChild>
    </w:div>
    <w:div w:id="1494101241">
      <w:marLeft w:val="0"/>
      <w:marRight w:val="0"/>
      <w:marTop w:val="0"/>
      <w:marBottom w:val="0"/>
      <w:divBdr>
        <w:top w:val="none" w:sz="0" w:space="0" w:color="auto"/>
        <w:left w:val="none" w:sz="0" w:space="0" w:color="auto"/>
        <w:bottom w:val="none" w:sz="0" w:space="0" w:color="auto"/>
        <w:right w:val="none" w:sz="0" w:space="0" w:color="auto"/>
      </w:divBdr>
      <w:divsChild>
        <w:div w:id="522013080">
          <w:marLeft w:val="0"/>
          <w:marRight w:val="0"/>
          <w:marTop w:val="0"/>
          <w:marBottom w:val="0"/>
          <w:divBdr>
            <w:top w:val="none" w:sz="0" w:space="0" w:color="auto"/>
            <w:left w:val="none" w:sz="0" w:space="0" w:color="auto"/>
            <w:bottom w:val="none" w:sz="0" w:space="0" w:color="auto"/>
            <w:right w:val="none" w:sz="0" w:space="0" w:color="auto"/>
          </w:divBdr>
        </w:div>
      </w:divsChild>
    </w:div>
    <w:div w:id="1494371844">
      <w:marLeft w:val="0"/>
      <w:marRight w:val="0"/>
      <w:marTop w:val="0"/>
      <w:marBottom w:val="0"/>
      <w:divBdr>
        <w:top w:val="none" w:sz="0" w:space="0" w:color="auto"/>
        <w:left w:val="none" w:sz="0" w:space="0" w:color="auto"/>
        <w:bottom w:val="none" w:sz="0" w:space="0" w:color="auto"/>
        <w:right w:val="none" w:sz="0" w:space="0" w:color="auto"/>
      </w:divBdr>
      <w:divsChild>
        <w:div w:id="1122646829">
          <w:marLeft w:val="0"/>
          <w:marRight w:val="0"/>
          <w:marTop w:val="0"/>
          <w:marBottom w:val="0"/>
          <w:divBdr>
            <w:top w:val="none" w:sz="0" w:space="0" w:color="auto"/>
            <w:left w:val="none" w:sz="0" w:space="0" w:color="auto"/>
            <w:bottom w:val="none" w:sz="0" w:space="0" w:color="auto"/>
            <w:right w:val="none" w:sz="0" w:space="0" w:color="auto"/>
          </w:divBdr>
        </w:div>
      </w:divsChild>
    </w:div>
    <w:div w:id="1494418577">
      <w:marLeft w:val="0"/>
      <w:marRight w:val="0"/>
      <w:marTop w:val="0"/>
      <w:marBottom w:val="0"/>
      <w:divBdr>
        <w:top w:val="none" w:sz="0" w:space="0" w:color="auto"/>
        <w:left w:val="none" w:sz="0" w:space="0" w:color="auto"/>
        <w:bottom w:val="none" w:sz="0" w:space="0" w:color="auto"/>
        <w:right w:val="none" w:sz="0" w:space="0" w:color="auto"/>
      </w:divBdr>
      <w:divsChild>
        <w:div w:id="388695112">
          <w:marLeft w:val="0"/>
          <w:marRight w:val="0"/>
          <w:marTop w:val="0"/>
          <w:marBottom w:val="0"/>
          <w:divBdr>
            <w:top w:val="none" w:sz="0" w:space="0" w:color="auto"/>
            <w:left w:val="none" w:sz="0" w:space="0" w:color="auto"/>
            <w:bottom w:val="none" w:sz="0" w:space="0" w:color="auto"/>
            <w:right w:val="none" w:sz="0" w:space="0" w:color="auto"/>
          </w:divBdr>
        </w:div>
      </w:divsChild>
    </w:div>
    <w:div w:id="1494449127">
      <w:marLeft w:val="0"/>
      <w:marRight w:val="0"/>
      <w:marTop w:val="0"/>
      <w:marBottom w:val="0"/>
      <w:divBdr>
        <w:top w:val="none" w:sz="0" w:space="0" w:color="auto"/>
        <w:left w:val="none" w:sz="0" w:space="0" w:color="auto"/>
        <w:bottom w:val="none" w:sz="0" w:space="0" w:color="auto"/>
        <w:right w:val="none" w:sz="0" w:space="0" w:color="auto"/>
      </w:divBdr>
      <w:divsChild>
        <w:div w:id="688215285">
          <w:marLeft w:val="0"/>
          <w:marRight w:val="0"/>
          <w:marTop w:val="0"/>
          <w:marBottom w:val="0"/>
          <w:divBdr>
            <w:top w:val="none" w:sz="0" w:space="0" w:color="auto"/>
            <w:left w:val="none" w:sz="0" w:space="0" w:color="auto"/>
            <w:bottom w:val="none" w:sz="0" w:space="0" w:color="auto"/>
            <w:right w:val="none" w:sz="0" w:space="0" w:color="auto"/>
          </w:divBdr>
        </w:div>
      </w:divsChild>
    </w:div>
    <w:div w:id="1494487956">
      <w:marLeft w:val="0"/>
      <w:marRight w:val="0"/>
      <w:marTop w:val="0"/>
      <w:marBottom w:val="0"/>
      <w:divBdr>
        <w:top w:val="none" w:sz="0" w:space="0" w:color="auto"/>
        <w:left w:val="none" w:sz="0" w:space="0" w:color="auto"/>
        <w:bottom w:val="none" w:sz="0" w:space="0" w:color="auto"/>
        <w:right w:val="none" w:sz="0" w:space="0" w:color="auto"/>
      </w:divBdr>
      <w:divsChild>
        <w:div w:id="444664271">
          <w:marLeft w:val="0"/>
          <w:marRight w:val="0"/>
          <w:marTop w:val="0"/>
          <w:marBottom w:val="0"/>
          <w:divBdr>
            <w:top w:val="none" w:sz="0" w:space="0" w:color="auto"/>
            <w:left w:val="none" w:sz="0" w:space="0" w:color="auto"/>
            <w:bottom w:val="none" w:sz="0" w:space="0" w:color="auto"/>
            <w:right w:val="none" w:sz="0" w:space="0" w:color="auto"/>
          </w:divBdr>
        </w:div>
      </w:divsChild>
    </w:div>
    <w:div w:id="1494638175">
      <w:bodyDiv w:val="1"/>
      <w:marLeft w:val="0"/>
      <w:marRight w:val="0"/>
      <w:marTop w:val="0"/>
      <w:marBottom w:val="0"/>
      <w:divBdr>
        <w:top w:val="none" w:sz="0" w:space="0" w:color="auto"/>
        <w:left w:val="none" w:sz="0" w:space="0" w:color="auto"/>
        <w:bottom w:val="none" w:sz="0" w:space="0" w:color="auto"/>
        <w:right w:val="none" w:sz="0" w:space="0" w:color="auto"/>
      </w:divBdr>
    </w:div>
    <w:div w:id="1494645556">
      <w:bodyDiv w:val="1"/>
      <w:marLeft w:val="0"/>
      <w:marRight w:val="0"/>
      <w:marTop w:val="0"/>
      <w:marBottom w:val="0"/>
      <w:divBdr>
        <w:top w:val="none" w:sz="0" w:space="0" w:color="auto"/>
        <w:left w:val="none" w:sz="0" w:space="0" w:color="auto"/>
        <w:bottom w:val="none" w:sz="0" w:space="0" w:color="auto"/>
        <w:right w:val="none" w:sz="0" w:space="0" w:color="auto"/>
      </w:divBdr>
    </w:div>
    <w:div w:id="1494681103">
      <w:marLeft w:val="0"/>
      <w:marRight w:val="0"/>
      <w:marTop w:val="0"/>
      <w:marBottom w:val="0"/>
      <w:divBdr>
        <w:top w:val="none" w:sz="0" w:space="0" w:color="auto"/>
        <w:left w:val="none" w:sz="0" w:space="0" w:color="auto"/>
        <w:bottom w:val="none" w:sz="0" w:space="0" w:color="auto"/>
        <w:right w:val="none" w:sz="0" w:space="0" w:color="auto"/>
      </w:divBdr>
      <w:divsChild>
        <w:div w:id="302200268">
          <w:marLeft w:val="0"/>
          <w:marRight w:val="0"/>
          <w:marTop w:val="0"/>
          <w:marBottom w:val="0"/>
          <w:divBdr>
            <w:top w:val="none" w:sz="0" w:space="0" w:color="auto"/>
            <w:left w:val="none" w:sz="0" w:space="0" w:color="auto"/>
            <w:bottom w:val="none" w:sz="0" w:space="0" w:color="auto"/>
            <w:right w:val="none" w:sz="0" w:space="0" w:color="auto"/>
          </w:divBdr>
        </w:div>
      </w:divsChild>
    </w:div>
    <w:div w:id="1495028698">
      <w:marLeft w:val="0"/>
      <w:marRight w:val="0"/>
      <w:marTop w:val="0"/>
      <w:marBottom w:val="0"/>
      <w:divBdr>
        <w:top w:val="none" w:sz="0" w:space="0" w:color="auto"/>
        <w:left w:val="none" w:sz="0" w:space="0" w:color="auto"/>
        <w:bottom w:val="none" w:sz="0" w:space="0" w:color="auto"/>
        <w:right w:val="none" w:sz="0" w:space="0" w:color="auto"/>
      </w:divBdr>
      <w:divsChild>
        <w:div w:id="1754086266">
          <w:marLeft w:val="0"/>
          <w:marRight w:val="0"/>
          <w:marTop w:val="0"/>
          <w:marBottom w:val="0"/>
          <w:divBdr>
            <w:top w:val="none" w:sz="0" w:space="0" w:color="auto"/>
            <w:left w:val="none" w:sz="0" w:space="0" w:color="auto"/>
            <w:bottom w:val="none" w:sz="0" w:space="0" w:color="auto"/>
            <w:right w:val="none" w:sz="0" w:space="0" w:color="auto"/>
          </w:divBdr>
        </w:div>
      </w:divsChild>
    </w:div>
    <w:div w:id="1495098265">
      <w:marLeft w:val="0"/>
      <w:marRight w:val="0"/>
      <w:marTop w:val="0"/>
      <w:marBottom w:val="0"/>
      <w:divBdr>
        <w:top w:val="none" w:sz="0" w:space="0" w:color="auto"/>
        <w:left w:val="none" w:sz="0" w:space="0" w:color="auto"/>
        <w:bottom w:val="none" w:sz="0" w:space="0" w:color="auto"/>
        <w:right w:val="none" w:sz="0" w:space="0" w:color="auto"/>
      </w:divBdr>
      <w:divsChild>
        <w:div w:id="2065180073">
          <w:marLeft w:val="0"/>
          <w:marRight w:val="0"/>
          <w:marTop w:val="0"/>
          <w:marBottom w:val="0"/>
          <w:divBdr>
            <w:top w:val="none" w:sz="0" w:space="0" w:color="auto"/>
            <w:left w:val="none" w:sz="0" w:space="0" w:color="auto"/>
            <w:bottom w:val="none" w:sz="0" w:space="0" w:color="auto"/>
            <w:right w:val="none" w:sz="0" w:space="0" w:color="auto"/>
          </w:divBdr>
        </w:div>
      </w:divsChild>
    </w:div>
    <w:div w:id="1495755462">
      <w:marLeft w:val="0"/>
      <w:marRight w:val="0"/>
      <w:marTop w:val="0"/>
      <w:marBottom w:val="0"/>
      <w:divBdr>
        <w:top w:val="none" w:sz="0" w:space="0" w:color="auto"/>
        <w:left w:val="none" w:sz="0" w:space="0" w:color="auto"/>
        <w:bottom w:val="none" w:sz="0" w:space="0" w:color="auto"/>
        <w:right w:val="none" w:sz="0" w:space="0" w:color="auto"/>
      </w:divBdr>
      <w:divsChild>
        <w:div w:id="2113233565">
          <w:marLeft w:val="0"/>
          <w:marRight w:val="0"/>
          <w:marTop w:val="0"/>
          <w:marBottom w:val="0"/>
          <w:divBdr>
            <w:top w:val="none" w:sz="0" w:space="0" w:color="auto"/>
            <w:left w:val="none" w:sz="0" w:space="0" w:color="auto"/>
            <w:bottom w:val="none" w:sz="0" w:space="0" w:color="auto"/>
            <w:right w:val="none" w:sz="0" w:space="0" w:color="auto"/>
          </w:divBdr>
        </w:div>
      </w:divsChild>
    </w:div>
    <w:div w:id="1496265033">
      <w:marLeft w:val="0"/>
      <w:marRight w:val="0"/>
      <w:marTop w:val="0"/>
      <w:marBottom w:val="0"/>
      <w:divBdr>
        <w:top w:val="none" w:sz="0" w:space="0" w:color="auto"/>
        <w:left w:val="none" w:sz="0" w:space="0" w:color="auto"/>
        <w:bottom w:val="none" w:sz="0" w:space="0" w:color="auto"/>
        <w:right w:val="none" w:sz="0" w:space="0" w:color="auto"/>
      </w:divBdr>
      <w:divsChild>
        <w:div w:id="1039597667">
          <w:marLeft w:val="0"/>
          <w:marRight w:val="0"/>
          <w:marTop w:val="0"/>
          <w:marBottom w:val="0"/>
          <w:divBdr>
            <w:top w:val="none" w:sz="0" w:space="0" w:color="auto"/>
            <w:left w:val="none" w:sz="0" w:space="0" w:color="auto"/>
            <w:bottom w:val="none" w:sz="0" w:space="0" w:color="auto"/>
            <w:right w:val="none" w:sz="0" w:space="0" w:color="auto"/>
          </w:divBdr>
        </w:div>
      </w:divsChild>
    </w:div>
    <w:div w:id="1496385122">
      <w:marLeft w:val="0"/>
      <w:marRight w:val="0"/>
      <w:marTop w:val="0"/>
      <w:marBottom w:val="0"/>
      <w:divBdr>
        <w:top w:val="none" w:sz="0" w:space="0" w:color="auto"/>
        <w:left w:val="none" w:sz="0" w:space="0" w:color="auto"/>
        <w:bottom w:val="none" w:sz="0" w:space="0" w:color="auto"/>
        <w:right w:val="none" w:sz="0" w:space="0" w:color="auto"/>
      </w:divBdr>
      <w:divsChild>
        <w:div w:id="509300217">
          <w:marLeft w:val="0"/>
          <w:marRight w:val="0"/>
          <w:marTop w:val="0"/>
          <w:marBottom w:val="0"/>
          <w:divBdr>
            <w:top w:val="none" w:sz="0" w:space="0" w:color="auto"/>
            <w:left w:val="none" w:sz="0" w:space="0" w:color="auto"/>
            <w:bottom w:val="none" w:sz="0" w:space="0" w:color="auto"/>
            <w:right w:val="none" w:sz="0" w:space="0" w:color="auto"/>
          </w:divBdr>
        </w:div>
      </w:divsChild>
    </w:div>
    <w:div w:id="1496413696">
      <w:marLeft w:val="0"/>
      <w:marRight w:val="0"/>
      <w:marTop w:val="0"/>
      <w:marBottom w:val="0"/>
      <w:divBdr>
        <w:top w:val="none" w:sz="0" w:space="0" w:color="auto"/>
        <w:left w:val="none" w:sz="0" w:space="0" w:color="auto"/>
        <w:bottom w:val="none" w:sz="0" w:space="0" w:color="auto"/>
        <w:right w:val="none" w:sz="0" w:space="0" w:color="auto"/>
      </w:divBdr>
      <w:divsChild>
        <w:div w:id="728453245">
          <w:marLeft w:val="0"/>
          <w:marRight w:val="0"/>
          <w:marTop w:val="0"/>
          <w:marBottom w:val="0"/>
          <w:divBdr>
            <w:top w:val="none" w:sz="0" w:space="0" w:color="auto"/>
            <w:left w:val="none" w:sz="0" w:space="0" w:color="auto"/>
            <w:bottom w:val="none" w:sz="0" w:space="0" w:color="auto"/>
            <w:right w:val="none" w:sz="0" w:space="0" w:color="auto"/>
          </w:divBdr>
        </w:div>
      </w:divsChild>
    </w:div>
    <w:div w:id="1496456817">
      <w:bodyDiv w:val="1"/>
      <w:marLeft w:val="0"/>
      <w:marRight w:val="0"/>
      <w:marTop w:val="0"/>
      <w:marBottom w:val="0"/>
      <w:divBdr>
        <w:top w:val="none" w:sz="0" w:space="0" w:color="auto"/>
        <w:left w:val="none" w:sz="0" w:space="0" w:color="auto"/>
        <w:bottom w:val="none" w:sz="0" w:space="0" w:color="auto"/>
        <w:right w:val="none" w:sz="0" w:space="0" w:color="auto"/>
      </w:divBdr>
    </w:div>
    <w:div w:id="1497110620">
      <w:marLeft w:val="0"/>
      <w:marRight w:val="0"/>
      <w:marTop w:val="0"/>
      <w:marBottom w:val="0"/>
      <w:divBdr>
        <w:top w:val="none" w:sz="0" w:space="0" w:color="auto"/>
        <w:left w:val="none" w:sz="0" w:space="0" w:color="auto"/>
        <w:bottom w:val="none" w:sz="0" w:space="0" w:color="auto"/>
        <w:right w:val="none" w:sz="0" w:space="0" w:color="auto"/>
      </w:divBdr>
      <w:divsChild>
        <w:div w:id="858928000">
          <w:marLeft w:val="0"/>
          <w:marRight w:val="0"/>
          <w:marTop w:val="0"/>
          <w:marBottom w:val="0"/>
          <w:divBdr>
            <w:top w:val="none" w:sz="0" w:space="0" w:color="auto"/>
            <w:left w:val="none" w:sz="0" w:space="0" w:color="auto"/>
            <w:bottom w:val="none" w:sz="0" w:space="0" w:color="auto"/>
            <w:right w:val="none" w:sz="0" w:space="0" w:color="auto"/>
          </w:divBdr>
        </w:div>
      </w:divsChild>
    </w:div>
    <w:div w:id="1497302307">
      <w:marLeft w:val="0"/>
      <w:marRight w:val="0"/>
      <w:marTop w:val="0"/>
      <w:marBottom w:val="0"/>
      <w:divBdr>
        <w:top w:val="none" w:sz="0" w:space="0" w:color="auto"/>
        <w:left w:val="none" w:sz="0" w:space="0" w:color="auto"/>
        <w:bottom w:val="none" w:sz="0" w:space="0" w:color="auto"/>
        <w:right w:val="none" w:sz="0" w:space="0" w:color="auto"/>
      </w:divBdr>
      <w:divsChild>
        <w:div w:id="142818337">
          <w:marLeft w:val="0"/>
          <w:marRight w:val="0"/>
          <w:marTop w:val="0"/>
          <w:marBottom w:val="0"/>
          <w:divBdr>
            <w:top w:val="none" w:sz="0" w:space="0" w:color="auto"/>
            <w:left w:val="none" w:sz="0" w:space="0" w:color="auto"/>
            <w:bottom w:val="none" w:sz="0" w:space="0" w:color="auto"/>
            <w:right w:val="none" w:sz="0" w:space="0" w:color="auto"/>
          </w:divBdr>
        </w:div>
      </w:divsChild>
    </w:div>
    <w:div w:id="1497308654">
      <w:marLeft w:val="0"/>
      <w:marRight w:val="0"/>
      <w:marTop w:val="0"/>
      <w:marBottom w:val="0"/>
      <w:divBdr>
        <w:top w:val="none" w:sz="0" w:space="0" w:color="auto"/>
        <w:left w:val="none" w:sz="0" w:space="0" w:color="auto"/>
        <w:bottom w:val="none" w:sz="0" w:space="0" w:color="auto"/>
        <w:right w:val="none" w:sz="0" w:space="0" w:color="auto"/>
      </w:divBdr>
      <w:divsChild>
        <w:div w:id="695692017">
          <w:marLeft w:val="0"/>
          <w:marRight w:val="0"/>
          <w:marTop w:val="0"/>
          <w:marBottom w:val="0"/>
          <w:divBdr>
            <w:top w:val="none" w:sz="0" w:space="0" w:color="auto"/>
            <w:left w:val="none" w:sz="0" w:space="0" w:color="auto"/>
            <w:bottom w:val="none" w:sz="0" w:space="0" w:color="auto"/>
            <w:right w:val="none" w:sz="0" w:space="0" w:color="auto"/>
          </w:divBdr>
        </w:div>
      </w:divsChild>
    </w:div>
    <w:div w:id="1497963909">
      <w:marLeft w:val="0"/>
      <w:marRight w:val="0"/>
      <w:marTop w:val="0"/>
      <w:marBottom w:val="0"/>
      <w:divBdr>
        <w:top w:val="none" w:sz="0" w:space="0" w:color="auto"/>
        <w:left w:val="none" w:sz="0" w:space="0" w:color="auto"/>
        <w:bottom w:val="none" w:sz="0" w:space="0" w:color="auto"/>
        <w:right w:val="none" w:sz="0" w:space="0" w:color="auto"/>
      </w:divBdr>
      <w:divsChild>
        <w:div w:id="620259801">
          <w:marLeft w:val="0"/>
          <w:marRight w:val="0"/>
          <w:marTop w:val="0"/>
          <w:marBottom w:val="0"/>
          <w:divBdr>
            <w:top w:val="none" w:sz="0" w:space="0" w:color="auto"/>
            <w:left w:val="none" w:sz="0" w:space="0" w:color="auto"/>
            <w:bottom w:val="none" w:sz="0" w:space="0" w:color="auto"/>
            <w:right w:val="none" w:sz="0" w:space="0" w:color="auto"/>
          </w:divBdr>
        </w:div>
      </w:divsChild>
    </w:div>
    <w:div w:id="1498031985">
      <w:marLeft w:val="0"/>
      <w:marRight w:val="0"/>
      <w:marTop w:val="0"/>
      <w:marBottom w:val="0"/>
      <w:divBdr>
        <w:top w:val="none" w:sz="0" w:space="0" w:color="auto"/>
        <w:left w:val="none" w:sz="0" w:space="0" w:color="auto"/>
        <w:bottom w:val="none" w:sz="0" w:space="0" w:color="auto"/>
        <w:right w:val="none" w:sz="0" w:space="0" w:color="auto"/>
      </w:divBdr>
      <w:divsChild>
        <w:div w:id="971523586">
          <w:marLeft w:val="0"/>
          <w:marRight w:val="0"/>
          <w:marTop w:val="0"/>
          <w:marBottom w:val="0"/>
          <w:divBdr>
            <w:top w:val="none" w:sz="0" w:space="0" w:color="auto"/>
            <w:left w:val="none" w:sz="0" w:space="0" w:color="auto"/>
            <w:bottom w:val="none" w:sz="0" w:space="0" w:color="auto"/>
            <w:right w:val="none" w:sz="0" w:space="0" w:color="auto"/>
          </w:divBdr>
        </w:div>
      </w:divsChild>
    </w:div>
    <w:div w:id="1498568492">
      <w:bodyDiv w:val="1"/>
      <w:marLeft w:val="0"/>
      <w:marRight w:val="0"/>
      <w:marTop w:val="0"/>
      <w:marBottom w:val="0"/>
      <w:divBdr>
        <w:top w:val="none" w:sz="0" w:space="0" w:color="auto"/>
        <w:left w:val="none" w:sz="0" w:space="0" w:color="auto"/>
        <w:bottom w:val="none" w:sz="0" w:space="0" w:color="auto"/>
        <w:right w:val="none" w:sz="0" w:space="0" w:color="auto"/>
      </w:divBdr>
      <w:divsChild>
        <w:div w:id="248739277">
          <w:marLeft w:val="0"/>
          <w:marRight w:val="0"/>
          <w:marTop w:val="0"/>
          <w:marBottom w:val="0"/>
          <w:divBdr>
            <w:top w:val="none" w:sz="0" w:space="0" w:color="auto"/>
            <w:left w:val="none" w:sz="0" w:space="0" w:color="auto"/>
            <w:bottom w:val="none" w:sz="0" w:space="0" w:color="auto"/>
            <w:right w:val="none" w:sz="0" w:space="0" w:color="auto"/>
          </w:divBdr>
        </w:div>
      </w:divsChild>
    </w:div>
    <w:div w:id="1499997125">
      <w:marLeft w:val="0"/>
      <w:marRight w:val="0"/>
      <w:marTop w:val="0"/>
      <w:marBottom w:val="0"/>
      <w:divBdr>
        <w:top w:val="none" w:sz="0" w:space="0" w:color="auto"/>
        <w:left w:val="none" w:sz="0" w:space="0" w:color="auto"/>
        <w:bottom w:val="none" w:sz="0" w:space="0" w:color="auto"/>
        <w:right w:val="none" w:sz="0" w:space="0" w:color="auto"/>
      </w:divBdr>
      <w:divsChild>
        <w:div w:id="1979533653">
          <w:marLeft w:val="0"/>
          <w:marRight w:val="0"/>
          <w:marTop w:val="0"/>
          <w:marBottom w:val="0"/>
          <w:divBdr>
            <w:top w:val="none" w:sz="0" w:space="0" w:color="auto"/>
            <w:left w:val="none" w:sz="0" w:space="0" w:color="auto"/>
            <w:bottom w:val="none" w:sz="0" w:space="0" w:color="auto"/>
            <w:right w:val="none" w:sz="0" w:space="0" w:color="auto"/>
          </w:divBdr>
        </w:div>
      </w:divsChild>
    </w:div>
    <w:div w:id="1501583852">
      <w:marLeft w:val="0"/>
      <w:marRight w:val="0"/>
      <w:marTop w:val="0"/>
      <w:marBottom w:val="0"/>
      <w:divBdr>
        <w:top w:val="none" w:sz="0" w:space="0" w:color="auto"/>
        <w:left w:val="none" w:sz="0" w:space="0" w:color="auto"/>
        <w:bottom w:val="none" w:sz="0" w:space="0" w:color="auto"/>
        <w:right w:val="none" w:sz="0" w:space="0" w:color="auto"/>
      </w:divBdr>
      <w:divsChild>
        <w:div w:id="1569994935">
          <w:marLeft w:val="0"/>
          <w:marRight w:val="0"/>
          <w:marTop w:val="0"/>
          <w:marBottom w:val="0"/>
          <w:divBdr>
            <w:top w:val="none" w:sz="0" w:space="0" w:color="auto"/>
            <w:left w:val="none" w:sz="0" w:space="0" w:color="auto"/>
            <w:bottom w:val="none" w:sz="0" w:space="0" w:color="auto"/>
            <w:right w:val="none" w:sz="0" w:space="0" w:color="auto"/>
          </w:divBdr>
        </w:div>
      </w:divsChild>
    </w:div>
    <w:div w:id="1503083444">
      <w:bodyDiv w:val="1"/>
      <w:marLeft w:val="0"/>
      <w:marRight w:val="0"/>
      <w:marTop w:val="0"/>
      <w:marBottom w:val="0"/>
      <w:divBdr>
        <w:top w:val="none" w:sz="0" w:space="0" w:color="auto"/>
        <w:left w:val="none" w:sz="0" w:space="0" w:color="auto"/>
        <w:bottom w:val="none" w:sz="0" w:space="0" w:color="auto"/>
        <w:right w:val="none" w:sz="0" w:space="0" w:color="auto"/>
      </w:divBdr>
    </w:div>
    <w:div w:id="1503279426">
      <w:marLeft w:val="0"/>
      <w:marRight w:val="0"/>
      <w:marTop w:val="0"/>
      <w:marBottom w:val="0"/>
      <w:divBdr>
        <w:top w:val="none" w:sz="0" w:space="0" w:color="auto"/>
        <w:left w:val="none" w:sz="0" w:space="0" w:color="auto"/>
        <w:bottom w:val="none" w:sz="0" w:space="0" w:color="auto"/>
        <w:right w:val="none" w:sz="0" w:space="0" w:color="auto"/>
      </w:divBdr>
      <w:divsChild>
        <w:div w:id="2124227489">
          <w:marLeft w:val="0"/>
          <w:marRight w:val="0"/>
          <w:marTop w:val="0"/>
          <w:marBottom w:val="0"/>
          <w:divBdr>
            <w:top w:val="none" w:sz="0" w:space="0" w:color="auto"/>
            <w:left w:val="none" w:sz="0" w:space="0" w:color="auto"/>
            <w:bottom w:val="none" w:sz="0" w:space="0" w:color="auto"/>
            <w:right w:val="none" w:sz="0" w:space="0" w:color="auto"/>
          </w:divBdr>
        </w:div>
      </w:divsChild>
    </w:div>
    <w:div w:id="1503348906">
      <w:marLeft w:val="0"/>
      <w:marRight w:val="0"/>
      <w:marTop w:val="0"/>
      <w:marBottom w:val="0"/>
      <w:divBdr>
        <w:top w:val="none" w:sz="0" w:space="0" w:color="auto"/>
        <w:left w:val="none" w:sz="0" w:space="0" w:color="auto"/>
        <w:bottom w:val="none" w:sz="0" w:space="0" w:color="auto"/>
        <w:right w:val="none" w:sz="0" w:space="0" w:color="auto"/>
      </w:divBdr>
      <w:divsChild>
        <w:div w:id="1233278194">
          <w:marLeft w:val="0"/>
          <w:marRight w:val="0"/>
          <w:marTop w:val="0"/>
          <w:marBottom w:val="0"/>
          <w:divBdr>
            <w:top w:val="none" w:sz="0" w:space="0" w:color="auto"/>
            <w:left w:val="none" w:sz="0" w:space="0" w:color="auto"/>
            <w:bottom w:val="none" w:sz="0" w:space="0" w:color="auto"/>
            <w:right w:val="none" w:sz="0" w:space="0" w:color="auto"/>
          </w:divBdr>
        </w:div>
      </w:divsChild>
    </w:div>
    <w:div w:id="1503354940">
      <w:marLeft w:val="0"/>
      <w:marRight w:val="0"/>
      <w:marTop w:val="0"/>
      <w:marBottom w:val="0"/>
      <w:divBdr>
        <w:top w:val="none" w:sz="0" w:space="0" w:color="auto"/>
        <w:left w:val="none" w:sz="0" w:space="0" w:color="auto"/>
        <w:bottom w:val="none" w:sz="0" w:space="0" w:color="auto"/>
        <w:right w:val="none" w:sz="0" w:space="0" w:color="auto"/>
      </w:divBdr>
      <w:divsChild>
        <w:div w:id="1466049984">
          <w:marLeft w:val="0"/>
          <w:marRight w:val="0"/>
          <w:marTop w:val="0"/>
          <w:marBottom w:val="0"/>
          <w:divBdr>
            <w:top w:val="none" w:sz="0" w:space="0" w:color="auto"/>
            <w:left w:val="none" w:sz="0" w:space="0" w:color="auto"/>
            <w:bottom w:val="none" w:sz="0" w:space="0" w:color="auto"/>
            <w:right w:val="none" w:sz="0" w:space="0" w:color="auto"/>
          </w:divBdr>
        </w:div>
      </w:divsChild>
    </w:div>
    <w:div w:id="1503399213">
      <w:marLeft w:val="0"/>
      <w:marRight w:val="0"/>
      <w:marTop w:val="0"/>
      <w:marBottom w:val="0"/>
      <w:divBdr>
        <w:top w:val="none" w:sz="0" w:space="0" w:color="auto"/>
        <w:left w:val="none" w:sz="0" w:space="0" w:color="auto"/>
        <w:bottom w:val="none" w:sz="0" w:space="0" w:color="auto"/>
        <w:right w:val="none" w:sz="0" w:space="0" w:color="auto"/>
      </w:divBdr>
      <w:divsChild>
        <w:div w:id="193927949">
          <w:marLeft w:val="0"/>
          <w:marRight w:val="0"/>
          <w:marTop w:val="0"/>
          <w:marBottom w:val="0"/>
          <w:divBdr>
            <w:top w:val="none" w:sz="0" w:space="0" w:color="auto"/>
            <w:left w:val="none" w:sz="0" w:space="0" w:color="auto"/>
            <w:bottom w:val="none" w:sz="0" w:space="0" w:color="auto"/>
            <w:right w:val="none" w:sz="0" w:space="0" w:color="auto"/>
          </w:divBdr>
        </w:div>
      </w:divsChild>
    </w:div>
    <w:div w:id="1503886462">
      <w:marLeft w:val="0"/>
      <w:marRight w:val="0"/>
      <w:marTop w:val="0"/>
      <w:marBottom w:val="0"/>
      <w:divBdr>
        <w:top w:val="none" w:sz="0" w:space="0" w:color="auto"/>
        <w:left w:val="none" w:sz="0" w:space="0" w:color="auto"/>
        <w:bottom w:val="none" w:sz="0" w:space="0" w:color="auto"/>
        <w:right w:val="none" w:sz="0" w:space="0" w:color="auto"/>
      </w:divBdr>
      <w:divsChild>
        <w:div w:id="1801877121">
          <w:marLeft w:val="0"/>
          <w:marRight w:val="0"/>
          <w:marTop w:val="0"/>
          <w:marBottom w:val="0"/>
          <w:divBdr>
            <w:top w:val="none" w:sz="0" w:space="0" w:color="auto"/>
            <w:left w:val="none" w:sz="0" w:space="0" w:color="auto"/>
            <w:bottom w:val="none" w:sz="0" w:space="0" w:color="auto"/>
            <w:right w:val="none" w:sz="0" w:space="0" w:color="auto"/>
          </w:divBdr>
        </w:div>
      </w:divsChild>
    </w:div>
    <w:div w:id="1504204778">
      <w:bodyDiv w:val="1"/>
      <w:marLeft w:val="0"/>
      <w:marRight w:val="0"/>
      <w:marTop w:val="0"/>
      <w:marBottom w:val="0"/>
      <w:divBdr>
        <w:top w:val="none" w:sz="0" w:space="0" w:color="auto"/>
        <w:left w:val="none" w:sz="0" w:space="0" w:color="auto"/>
        <w:bottom w:val="none" w:sz="0" w:space="0" w:color="auto"/>
        <w:right w:val="none" w:sz="0" w:space="0" w:color="auto"/>
      </w:divBdr>
    </w:div>
    <w:div w:id="1504397401">
      <w:marLeft w:val="0"/>
      <w:marRight w:val="0"/>
      <w:marTop w:val="0"/>
      <w:marBottom w:val="0"/>
      <w:divBdr>
        <w:top w:val="none" w:sz="0" w:space="0" w:color="auto"/>
        <w:left w:val="none" w:sz="0" w:space="0" w:color="auto"/>
        <w:bottom w:val="none" w:sz="0" w:space="0" w:color="auto"/>
        <w:right w:val="none" w:sz="0" w:space="0" w:color="auto"/>
      </w:divBdr>
      <w:divsChild>
        <w:div w:id="1304968759">
          <w:marLeft w:val="0"/>
          <w:marRight w:val="0"/>
          <w:marTop w:val="0"/>
          <w:marBottom w:val="0"/>
          <w:divBdr>
            <w:top w:val="none" w:sz="0" w:space="0" w:color="auto"/>
            <w:left w:val="none" w:sz="0" w:space="0" w:color="auto"/>
            <w:bottom w:val="none" w:sz="0" w:space="0" w:color="auto"/>
            <w:right w:val="none" w:sz="0" w:space="0" w:color="auto"/>
          </w:divBdr>
        </w:div>
      </w:divsChild>
    </w:div>
    <w:div w:id="1504781406">
      <w:marLeft w:val="0"/>
      <w:marRight w:val="0"/>
      <w:marTop w:val="0"/>
      <w:marBottom w:val="0"/>
      <w:divBdr>
        <w:top w:val="none" w:sz="0" w:space="0" w:color="auto"/>
        <w:left w:val="none" w:sz="0" w:space="0" w:color="auto"/>
        <w:bottom w:val="none" w:sz="0" w:space="0" w:color="auto"/>
        <w:right w:val="none" w:sz="0" w:space="0" w:color="auto"/>
      </w:divBdr>
      <w:divsChild>
        <w:div w:id="1425807751">
          <w:marLeft w:val="0"/>
          <w:marRight w:val="0"/>
          <w:marTop w:val="0"/>
          <w:marBottom w:val="0"/>
          <w:divBdr>
            <w:top w:val="none" w:sz="0" w:space="0" w:color="auto"/>
            <w:left w:val="none" w:sz="0" w:space="0" w:color="auto"/>
            <w:bottom w:val="none" w:sz="0" w:space="0" w:color="auto"/>
            <w:right w:val="none" w:sz="0" w:space="0" w:color="auto"/>
          </w:divBdr>
        </w:div>
      </w:divsChild>
    </w:div>
    <w:div w:id="1504781486">
      <w:bodyDiv w:val="1"/>
      <w:marLeft w:val="0"/>
      <w:marRight w:val="0"/>
      <w:marTop w:val="0"/>
      <w:marBottom w:val="0"/>
      <w:divBdr>
        <w:top w:val="none" w:sz="0" w:space="0" w:color="auto"/>
        <w:left w:val="none" w:sz="0" w:space="0" w:color="auto"/>
        <w:bottom w:val="none" w:sz="0" w:space="0" w:color="auto"/>
        <w:right w:val="none" w:sz="0" w:space="0" w:color="auto"/>
      </w:divBdr>
    </w:div>
    <w:div w:id="1505049526">
      <w:bodyDiv w:val="1"/>
      <w:marLeft w:val="0"/>
      <w:marRight w:val="0"/>
      <w:marTop w:val="0"/>
      <w:marBottom w:val="0"/>
      <w:divBdr>
        <w:top w:val="none" w:sz="0" w:space="0" w:color="auto"/>
        <w:left w:val="none" w:sz="0" w:space="0" w:color="auto"/>
        <w:bottom w:val="none" w:sz="0" w:space="0" w:color="auto"/>
        <w:right w:val="none" w:sz="0" w:space="0" w:color="auto"/>
      </w:divBdr>
    </w:div>
    <w:div w:id="1507288777">
      <w:marLeft w:val="0"/>
      <w:marRight w:val="0"/>
      <w:marTop w:val="0"/>
      <w:marBottom w:val="0"/>
      <w:divBdr>
        <w:top w:val="none" w:sz="0" w:space="0" w:color="auto"/>
        <w:left w:val="none" w:sz="0" w:space="0" w:color="auto"/>
        <w:bottom w:val="none" w:sz="0" w:space="0" w:color="auto"/>
        <w:right w:val="none" w:sz="0" w:space="0" w:color="auto"/>
      </w:divBdr>
      <w:divsChild>
        <w:div w:id="548419734">
          <w:marLeft w:val="0"/>
          <w:marRight w:val="0"/>
          <w:marTop w:val="0"/>
          <w:marBottom w:val="0"/>
          <w:divBdr>
            <w:top w:val="none" w:sz="0" w:space="0" w:color="auto"/>
            <w:left w:val="none" w:sz="0" w:space="0" w:color="auto"/>
            <w:bottom w:val="none" w:sz="0" w:space="0" w:color="auto"/>
            <w:right w:val="none" w:sz="0" w:space="0" w:color="auto"/>
          </w:divBdr>
        </w:div>
      </w:divsChild>
    </w:div>
    <w:div w:id="1507793469">
      <w:marLeft w:val="0"/>
      <w:marRight w:val="0"/>
      <w:marTop w:val="0"/>
      <w:marBottom w:val="0"/>
      <w:divBdr>
        <w:top w:val="none" w:sz="0" w:space="0" w:color="auto"/>
        <w:left w:val="none" w:sz="0" w:space="0" w:color="auto"/>
        <w:bottom w:val="none" w:sz="0" w:space="0" w:color="auto"/>
        <w:right w:val="none" w:sz="0" w:space="0" w:color="auto"/>
      </w:divBdr>
      <w:divsChild>
        <w:div w:id="1220239886">
          <w:marLeft w:val="0"/>
          <w:marRight w:val="0"/>
          <w:marTop w:val="0"/>
          <w:marBottom w:val="0"/>
          <w:divBdr>
            <w:top w:val="none" w:sz="0" w:space="0" w:color="auto"/>
            <w:left w:val="none" w:sz="0" w:space="0" w:color="auto"/>
            <w:bottom w:val="none" w:sz="0" w:space="0" w:color="auto"/>
            <w:right w:val="none" w:sz="0" w:space="0" w:color="auto"/>
          </w:divBdr>
        </w:div>
      </w:divsChild>
    </w:div>
    <w:div w:id="1508211204">
      <w:marLeft w:val="0"/>
      <w:marRight w:val="0"/>
      <w:marTop w:val="0"/>
      <w:marBottom w:val="0"/>
      <w:divBdr>
        <w:top w:val="none" w:sz="0" w:space="0" w:color="auto"/>
        <w:left w:val="none" w:sz="0" w:space="0" w:color="auto"/>
        <w:bottom w:val="none" w:sz="0" w:space="0" w:color="auto"/>
        <w:right w:val="none" w:sz="0" w:space="0" w:color="auto"/>
      </w:divBdr>
      <w:divsChild>
        <w:div w:id="1132596788">
          <w:marLeft w:val="0"/>
          <w:marRight w:val="0"/>
          <w:marTop w:val="0"/>
          <w:marBottom w:val="0"/>
          <w:divBdr>
            <w:top w:val="none" w:sz="0" w:space="0" w:color="auto"/>
            <w:left w:val="none" w:sz="0" w:space="0" w:color="auto"/>
            <w:bottom w:val="none" w:sz="0" w:space="0" w:color="auto"/>
            <w:right w:val="none" w:sz="0" w:space="0" w:color="auto"/>
          </w:divBdr>
        </w:div>
      </w:divsChild>
    </w:div>
    <w:div w:id="1508397020">
      <w:marLeft w:val="0"/>
      <w:marRight w:val="0"/>
      <w:marTop w:val="0"/>
      <w:marBottom w:val="0"/>
      <w:divBdr>
        <w:top w:val="none" w:sz="0" w:space="0" w:color="auto"/>
        <w:left w:val="none" w:sz="0" w:space="0" w:color="auto"/>
        <w:bottom w:val="none" w:sz="0" w:space="0" w:color="auto"/>
        <w:right w:val="none" w:sz="0" w:space="0" w:color="auto"/>
      </w:divBdr>
      <w:divsChild>
        <w:div w:id="1305503173">
          <w:marLeft w:val="0"/>
          <w:marRight w:val="0"/>
          <w:marTop w:val="0"/>
          <w:marBottom w:val="0"/>
          <w:divBdr>
            <w:top w:val="none" w:sz="0" w:space="0" w:color="auto"/>
            <w:left w:val="none" w:sz="0" w:space="0" w:color="auto"/>
            <w:bottom w:val="none" w:sz="0" w:space="0" w:color="auto"/>
            <w:right w:val="none" w:sz="0" w:space="0" w:color="auto"/>
          </w:divBdr>
        </w:div>
      </w:divsChild>
    </w:div>
    <w:div w:id="1508520689">
      <w:bodyDiv w:val="1"/>
      <w:marLeft w:val="0"/>
      <w:marRight w:val="0"/>
      <w:marTop w:val="0"/>
      <w:marBottom w:val="0"/>
      <w:divBdr>
        <w:top w:val="none" w:sz="0" w:space="0" w:color="auto"/>
        <w:left w:val="none" w:sz="0" w:space="0" w:color="auto"/>
        <w:bottom w:val="none" w:sz="0" w:space="0" w:color="auto"/>
        <w:right w:val="none" w:sz="0" w:space="0" w:color="auto"/>
      </w:divBdr>
    </w:div>
    <w:div w:id="1509783359">
      <w:marLeft w:val="0"/>
      <w:marRight w:val="0"/>
      <w:marTop w:val="0"/>
      <w:marBottom w:val="0"/>
      <w:divBdr>
        <w:top w:val="none" w:sz="0" w:space="0" w:color="auto"/>
        <w:left w:val="none" w:sz="0" w:space="0" w:color="auto"/>
        <w:bottom w:val="none" w:sz="0" w:space="0" w:color="auto"/>
        <w:right w:val="none" w:sz="0" w:space="0" w:color="auto"/>
      </w:divBdr>
      <w:divsChild>
        <w:div w:id="1714381303">
          <w:marLeft w:val="0"/>
          <w:marRight w:val="0"/>
          <w:marTop w:val="0"/>
          <w:marBottom w:val="0"/>
          <w:divBdr>
            <w:top w:val="none" w:sz="0" w:space="0" w:color="auto"/>
            <w:left w:val="none" w:sz="0" w:space="0" w:color="auto"/>
            <w:bottom w:val="none" w:sz="0" w:space="0" w:color="auto"/>
            <w:right w:val="none" w:sz="0" w:space="0" w:color="auto"/>
          </w:divBdr>
        </w:div>
      </w:divsChild>
    </w:div>
    <w:div w:id="1510212344">
      <w:bodyDiv w:val="1"/>
      <w:marLeft w:val="0"/>
      <w:marRight w:val="0"/>
      <w:marTop w:val="0"/>
      <w:marBottom w:val="0"/>
      <w:divBdr>
        <w:top w:val="none" w:sz="0" w:space="0" w:color="auto"/>
        <w:left w:val="none" w:sz="0" w:space="0" w:color="auto"/>
        <w:bottom w:val="none" w:sz="0" w:space="0" w:color="auto"/>
        <w:right w:val="none" w:sz="0" w:space="0" w:color="auto"/>
      </w:divBdr>
    </w:div>
    <w:div w:id="1511486410">
      <w:bodyDiv w:val="1"/>
      <w:marLeft w:val="0"/>
      <w:marRight w:val="0"/>
      <w:marTop w:val="0"/>
      <w:marBottom w:val="0"/>
      <w:divBdr>
        <w:top w:val="none" w:sz="0" w:space="0" w:color="auto"/>
        <w:left w:val="none" w:sz="0" w:space="0" w:color="auto"/>
        <w:bottom w:val="none" w:sz="0" w:space="0" w:color="auto"/>
        <w:right w:val="none" w:sz="0" w:space="0" w:color="auto"/>
      </w:divBdr>
    </w:div>
    <w:div w:id="1512253404">
      <w:marLeft w:val="0"/>
      <w:marRight w:val="0"/>
      <w:marTop w:val="0"/>
      <w:marBottom w:val="0"/>
      <w:divBdr>
        <w:top w:val="none" w:sz="0" w:space="0" w:color="auto"/>
        <w:left w:val="none" w:sz="0" w:space="0" w:color="auto"/>
        <w:bottom w:val="none" w:sz="0" w:space="0" w:color="auto"/>
        <w:right w:val="none" w:sz="0" w:space="0" w:color="auto"/>
      </w:divBdr>
      <w:divsChild>
        <w:div w:id="1785349581">
          <w:marLeft w:val="0"/>
          <w:marRight w:val="0"/>
          <w:marTop w:val="0"/>
          <w:marBottom w:val="0"/>
          <w:divBdr>
            <w:top w:val="none" w:sz="0" w:space="0" w:color="auto"/>
            <w:left w:val="none" w:sz="0" w:space="0" w:color="auto"/>
            <w:bottom w:val="none" w:sz="0" w:space="0" w:color="auto"/>
            <w:right w:val="none" w:sz="0" w:space="0" w:color="auto"/>
          </w:divBdr>
        </w:div>
      </w:divsChild>
    </w:div>
    <w:div w:id="1513571781">
      <w:marLeft w:val="0"/>
      <w:marRight w:val="0"/>
      <w:marTop w:val="0"/>
      <w:marBottom w:val="0"/>
      <w:divBdr>
        <w:top w:val="none" w:sz="0" w:space="0" w:color="auto"/>
        <w:left w:val="none" w:sz="0" w:space="0" w:color="auto"/>
        <w:bottom w:val="none" w:sz="0" w:space="0" w:color="auto"/>
        <w:right w:val="none" w:sz="0" w:space="0" w:color="auto"/>
      </w:divBdr>
      <w:divsChild>
        <w:div w:id="1197739962">
          <w:marLeft w:val="0"/>
          <w:marRight w:val="0"/>
          <w:marTop w:val="0"/>
          <w:marBottom w:val="0"/>
          <w:divBdr>
            <w:top w:val="none" w:sz="0" w:space="0" w:color="auto"/>
            <w:left w:val="none" w:sz="0" w:space="0" w:color="auto"/>
            <w:bottom w:val="none" w:sz="0" w:space="0" w:color="auto"/>
            <w:right w:val="none" w:sz="0" w:space="0" w:color="auto"/>
          </w:divBdr>
        </w:div>
      </w:divsChild>
    </w:div>
    <w:div w:id="1513912877">
      <w:marLeft w:val="0"/>
      <w:marRight w:val="0"/>
      <w:marTop w:val="0"/>
      <w:marBottom w:val="0"/>
      <w:divBdr>
        <w:top w:val="none" w:sz="0" w:space="0" w:color="auto"/>
        <w:left w:val="none" w:sz="0" w:space="0" w:color="auto"/>
        <w:bottom w:val="none" w:sz="0" w:space="0" w:color="auto"/>
        <w:right w:val="none" w:sz="0" w:space="0" w:color="auto"/>
      </w:divBdr>
      <w:divsChild>
        <w:div w:id="160051202">
          <w:marLeft w:val="0"/>
          <w:marRight w:val="0"/>
          <w:marTop w:val="0"/>
          <w:marBottom w:val="0"/>
          <w:divBdr>
            <w:top w:val="none" w:sz="0" w:space="0" w:color="auto"/>
            <w:left w:val="none" w:sz="0" w:space="0" w:color="auto"/>
            <w:bottom w:val="none" w:sz="0" w:space="0" w:color="auto"/>
            <w:right w:val="none" w:sz="0" w:space="0" w:color="auto"/>
          </w:divBdr>
        </w:div>
      </w:divsChild>
    </w:div>
    <w:div w:id="1514222714">
      <w:marLeft w:val="0"/>
      <w:marRight w:val="0"/>
      <w:marTop w:val="0"/>
      <w:marBottom w:val="0"/>
      <w:divBdr>
        <w:top w:val="none" w:sz="0" w:space="0" w:color="auto"/>
        <w:left w:val="none" w:sz="0" w:space="0" w:color="auto"/>
        <w:bottom w:val="none" w:sz="0" w:space="0" w:color="auto"/>
        <w:right w:val="none" w:sz="0" w:space="0" w:color="auto"/>
      </w:divBdr>
      <w:divsChild>
        <w:div w:id="1376781411">
          <w:marLeft w:val="0"/>
          <w:marRight w:val="0"/>
          <w:marTop w:val="0"/>
          <w:marBottom w:val="0"/>
          <w:divBdr>
            <w:top w:val="none" w:sz="0" w:space="0" w:color="auto"/>
            <w:left w:val="none" w:sz="0" w:space="0" w:color="auto"/>
            <w:bottom w:val="none" w:sz="0" w:space="0" w:color="auto"/>
            <w:right w:val="none" w:sz="0" w:space="0" w:color="auto"/>
          </w:divBdr>
        </w:div>
      </w:divsChild>
    </w:div>
    <w:div w:id="1514493694">
      <w:bodyDiv w:val="1"/>
      <w:marLeft w:val="0"/>
      <w:marRight w:val="0"/>
      <w:marTop w:val="0"/>
      <w:marBottom w:val="0"/>
      <w:divBdr>
        <w:top w:val="none" w:sz="0" w:space="0" w:color="auto"/>
        <w:left w:val="none" w:sz="0" w:space="0" w:color="auto"/>
        <w:bottom w:val="none" w:sz="0" w:space="0" w:color="auto"/>
        <w:right w:val="none" w:sz="0" w:space="0" w:color="auto"/>
      </w:divBdr>
    </w:div>
    <w:div w:id="1514690403">
      <w:marLeft w:val="0"/>
      <w:marRight w:val="0"/>
      <w:marTop w:val="0"/>
      <w:marBottom w:val="0"/>
      <w:divBdr>
        <w:top w:val="none" w:sz="0" w:space="0" w:color="auto"/>
        <w:left w:val="none" w:sz="0" w:space="0" w:color="auto"/>
        <w:bottom w:val="none" w:sz="0" w:space="0" w:color="auto"/>
        <w:right w:val="none" w:sz="0" w:space="0" w:color="auto"/>
      </w:divBdr>
      <w:divsChild>
        <w:div w:id="550309865">
          <w:marLeft w:val="0"/>
          <w:marRight w:val="0"/>
          <w:marTop w:val="0"/>
          <w:marBottom w:val="0"/>
          <w:divBdr>
            <w:top w:val="none" w:sz="0" w:space="0" w:color="auto"/>
            <w:left w:val="none" w:sz="0" w:space="0" w:color="auto"/>
            <w:bottom w:val="none" w:sz="0" w:space="0" w:color="auto"/>
            <w:right w:val="none" w:sz="0" w:space="0" w:color="auto"/>
          </w:divBdr>
        </w:div>
      </w:divsChild>
    </w:div>
    <w:div w:id="1514765697">
      <w:marLeft w:val="0"/>
      <w:marRight w:val="0"/>
      <w:marTop w:val="0"/>
      <w:marBottom w:val="0"/>
      <w:divBdr>
        <w:top w:val="none" w:sz="0" w:space="0" w:color="auto"/>
        <w:left w:val="none" w:sz="0" w:space="0" w:color="auto"/>
        <w:bottom w:val="none" w:sz="0" w:space="0" w:color="auto"/>
        <w:right w:val="none" w:sz="0" w:space="0" w:color="auto"/>
      </w:divBdr>
      <w:divsChild>
        <w:div w:id="482628099">
          <w:marLeft w:val="0"/>
          <w:marRight w:val="0"/>
          <w:marTop w:val="0"/>
          <w:marBottom w:val="0"/>
          <w:divBdr>
            <w:top w:val="none" w:sz="0" w:space="0" w:color="auto"/>
            <w:left w:val="none" w:sz="0" w:space="0" w:color="auto"/>
            <w:bottom w:val="none" w:sz="0" w:space="0" w:color="auto"/>
            <w:right w:val="none" w:sz="0" w:space="0" w:color="auto"/>
          </w:divBdr>
        </w:div>
      </w:divsChild>
    </w:div>
    <w:div w:id="1516580523">
      <w:marLeft w:val="0"/>
      <w:marRight w:val="0"/>
      <w:marTop w:val="0"/>
      <w:marBottom w:val="0"/>
      <w:divBdr>
        <w:top w:val="none" w:sz="0" w:space="0" w:color="auto"/>
        <w:left w:val="none" w:sz="0" w:space="0" w:color="auto"/>
        <w:bottom w:val="none" w:sz="0" w:space="0" w:color="auto"/>
        <w:right w:val="none" w:sz="0" w:space="0" w:color="auto"/>
      </w:divBdr>
      <w:divsChild>
        <w:div w:id="913975341">
          <w:marLeft w:val="0"/>
          <w:marRight w:val="0"/>
          <w:marTop w:val="0"/>
          <w:marBottom w:val="0"/>
          <w:divBdr>
            <w:top w:val="none" w:sz="0" w:space="0" w:color="auto"/>
            <w:left w:val="none" w:sz="0" w:space="0" w:color="auto"/>
            <w:bottom w:val="none" w:sz="0" w:space="0" w:color="auto"/>
            <w:right w:val="none" w:sz="0" w:space="0" w:color="auto"/>
          </w:divBdr>
        </w:div>
      </w:divsChild>
    </w:div>
    <w:div w:id="1517113157">
      <w:bodyDiv w:val="1"/>
      <w:marLeft w:val="0"/>
      <w:marRight w:val="0"/>
      <w:marTop w:val="0"/>
      <w:marBottom w:val="0"/>
      <w:divBdr>
        <w:top w:val="none" w:sz="0" w:space="0" w:color="auto"/>
        <w:left w:val="none" w:sz="0" w:space="0" w:color="auto"/>
        <w:bottom w:val="none" w:sz="0" w:space="0" w:color="auto"/>
        <w:right w:val="none" w:sz="0" w:space="0" w:color="auto"/>
      </w:divBdr>
    </w:div>
    <w:div w:id="1517574269">
      <w:marLeft w:val="0"/>
      <w:marRight w:val="0"/>
      <w:marTop w:val="0"/>
      <w:marBottom w:val="0"/>
      <w:divBdr>
        <w:top w:val="none" w:sz="0" w:space="0" w:color="auto"/>
        <w:left w:val="none" w:sz="0" w:space="0" w:color="auto"/>
        <w:bottom w:val="none" w:sz="0" w:space="0" w:color="auto"/>
        <w:right w:val="none" w:sz="0" w:space="0" w:color="auto"/>
      </w:divBdr>
      <w:divsChild>
        <w:div w:id="57481240">
          <w:marLeft w:val="0"/>
          <w:marRight w:val="0"/>
          <w:marTop w:val="0"/>
          <w:marBottom w:val="0"/>
          <w:divBdr>
            <w:top w:val="none" w:sz="0" w:space="0" w:color="auto"/>
            <w:left w:val="none" w:sz="0" w:space="0" w:color="auto"/>
            <w:bottom w:val="none" w:sz="0" w:space="0" w:color="auto"/>
            <w:right w:val="none" w:sz="0" w:space="0" w:color="auto"/>
          </w:divBdr>
        </w:div>
      </w:divsChild>
    </w:div>
    <w:div w:id="1518500435">
      <w:marLeft w:val="0"/>
      <w:marRight w:val="0"/>
      <w:marTop w:val="0"/>
      <w:marBottom w:val="0"/>
      <w:divBdr>
        <w:top w:val="none" w:sz="0" w:space="0" w:color="auto"/>
        <w:left w:val="none" w:sz="0" w:space="0" w:color="auto"/>
        <w:bottom w:val="none" w:sz="0" w:space="0" w:color="auto"/>
        <w:right w:val="none" w:sz="0" w:space="0" w:color="auto"/>
      </w:divBdr>
      <w:divsChild>
        <w:div w:id="1484081343">
          <w:marLeft w:val="0"/>
          <w:marRight w:val="0"/>
          <w:marTop w:val="0"/>
          <w:marBottom w:val="0"/>
          <w:divBdr>
            <w:top w:val="none" w:sz="0" w:space="0" w:color="auto"/>
            <w:left w:val="none" w:sz="0" w:space="0" w:color="auto"/>
            <w:bottom w:val="none" w:sz="0" w:space="0" w:color="auto"/>
            <w:right w:val="none" w:sz="0" w:space="0" w:color="auto"/>
          </w:divBdr>
        </w:div>
      </w:divsChild>
    </w:div>
    <w:div w:id="1519001863">
      <w:marLeft w:val="0"/>
      <w:marRight w:val="0"/>
      <w:marTop w:val="0"/>
      <w:marBottom w:val="0"/>
      <w:divBdr>
        <w:top w:val="none" w:sz="0" w:space="0" w:color="auto"/>
        <w:left w:val="none" w:sz="0" w:space="0" w:color="auto"/>
        <w:bottom w:val="none" w:sz="0" w:space="0" w:color="auto"/>
        <w:right w:val="none" w:sz="0" w:space="0" w:color="auto"/>
      </w:divBdr>
      <w:divsChild>
        <w:div w:id="2140611969">
          <w:marLeft w:val="0"/>
          <w:marRight w:val="0"/>
          <w:marTop w:val="0"/>
          <w:marBottom w:val="0"/>
          <w:divBdr>
            <w:top w:val="none" w:sz="0" w:space="0" w:color="auto"/>
            <w:left w:val="none" w:sz="0" w:space="0" w:color="auto"/>
            <w:bottom w:val="none" w:sz="0" w:space="0" w:color="auto"/>
            <w:right w:val="none" w:sz="0" w:space="0" w:color="auto"/>
          </w:divBdr>
        </w:div>
      </w:divsChild>
    </w:div>
    <w:div w:id="1519272509">
      <w:marLeft w:val="0"/>
      <w:marRight w:val="0"/>
      <w:marTop w:val="0"/>
      <w:marBottom w:val="0"/>
      <w:divBdr>
        <w:top w:val="none" w:sz="0" w:space="0" w:color="auto"/>
        <w:left w:val="none" w:sz="0" w:space="0" w:color="auto"/>
        <w:bottom w:val="none" w:sz="0" w:space="0" w:color="auto"/>
        <w:right w:val="none" w:sz="0" w:space="0" w:color="auto"/>
      </w:divBdr>
      <w:divsChild>
        <w:div w:id="2128547993">
          <w:marLeft w:val="0"/>
          <w:marRight w:val="0"/>
          <w:marTop w:val="0"/>
          <w:marBottom w:val="0"/>
          <w:divBdr>
            <w:top w:val="none" w:sz="0" w:space="0" w:color="auto"/>
            <w:left w:val="none" w:sz="0" w:space="0" w:color="auto"/>
            <w:bottom w:val="none" w:sz="0" w:space="0" w:color="auto"/>
            <w:right w:val="none" w:sz="0" w:space="0" w:color="auto"/>
          </w:divBdr>
        </w:div>
      </w:divsChild>
    </w:div>
    <w:div w:id="1519351659">
      <w:marLeft w:val="0"/>
      <w:marRight w:val="0"/>
      <w:marTop w:val="0"/>
      <w:marBottom w:val="0"/>
      <w:divBdr>
        <w:top w:val="none" w:sz="0" w:space="0" w:color="auto"/>
        <w:left w:val="none" w:sz="0" w:space="0" w:color="auto"/>
        <w:bottom w:val="none" w:sz="0" w:space="0" w:color="auto"/>
        <w:right w:val="none" w:sz="0" w:space="0" w:color="auto"/>
      </w:divBdr>
      <w:divsChild>
        <w:div w:id="595526455">
          <w:marLeft w:val="0"/>
          <w:marRight w:val="0"/>
          <w:marTop w:val="0"/>
          <w:marBottom w:val="0"/>
          <w:divBdr>
            <w:top w:val="none" w:sz="0" w:space="0" w:color="auto"/>
            <w:left w:val="none" w:sz="0" w:space="0" w:color="auto"/>
            <w:bottom w:val="none" w:sz="0" w:space="0" w:color="auto"/>
            <w:right w:val="none" w:sz="0" w:space="0" w:color="auto"/>
          </w:divBdr>
        </w:div>
      </w:divsChild>
    </w:div>
    <w:div w:id="1519462308">
      <w:marLeft w:val="0"/>
      <w:marRight w:val="0"/>
      <w:marTop w:val="0"/>
      <w:marBottom w:val="0"/>
      <w:divBdr>
        <w:top w:val="none" w:sz="0" w:space="0" w:color="auto"/>
        <w:left w:val="none" w:sz="0" w:space="0" w:color="auto"/>
        <w:bottom w:val="none" w:sz="0" w:space="0" w:color="auto"/>
        <w:right w:val="none" w:sz="0" w:space="0" w:color="auto"/>
      </w:divBdr>
      <w:divsChild>
        <w:div w:id="1481850279">
          <w:marLeft w:val="0"/>
          <w:marRight w:val="0"/>
          <w:marTop w:val="0"/>
          <w:marBottom w:val="0"/>
          <w:divBdr>
            <w:top w:val="none" w:sz="0" w:space="0" w:color="auto"/>
            <w:left w:val="none" w:sz="0" w:space="0" w:color="auto"/>
            <w:bottom w:val="none" w:sz="0" w:space="0" w:color="auto"/>
            <w:right w:val="none" w:sz="0" w:space="0" w:color="auto"/>
          </w:divBdr>
        </w:div>
      </w:divsChild>
    </w:div>
    <w:div w:id="1520124505">
      <w:marLeft w:val="0"/>
      <w:marRight w:val="0"/>
      <w:marTop w:val="0"/>
      <w:marBottom w:val="0"/>
      <w:divBdr>
        <w:top w:val="none" w:sz="0" w:space="0" w:color="auto"/>
        <w:left w:val="none" w:sz="0" w:space="0" w:color="auto"/>
        <w:bottom w:val="none" w:sz="0" w:space="0" w:color="auto"/>
        <w:right w:val="none" w:sz="0" w:space="0" w:color="auto"/>
      </w:divBdr>
      <w:divsChild>
        <w:div w:id="600840656">
          <w:marLeft w:val="0"/>
          <w:marRight w:val="0"/>
          <w:marTop w:val="0"/>
          <w:marBottom w:val="0"/>
          <w:divBdr>
            <w:top w:val="none" w:sz="0" w:space="0" w:color="auto"/>
            <w:left w:val="none" w:sz="0" w:space="0" w:color="auto"/>
            <w:bottom w:val="none" w:sz="0" w:space="0" w:color="auto"/>
            <w:right w:val="none" w:sz="0" w:space="0" w:color="auto"/>
          </w:divBdr>
        </w:div>
      </w:divsChild>
    </w:div>
    <w:div w:id="1520311964">
      <w:marLeft w:val="0"/>
      <w:marRight w:val="0"/>
      <w:marTop w:val="0"/>
      <w:marBottom w:val="0"/>
      <w:divBdr>
        <w:top w:val="none" w:sz="0" w:space="0" w:color="auto"/>
        <w:left w:val="none" w:sz="0" w:space="0" w:color="auto"/>
        <w:bottom w:val="none" w:sz="0" w:space="0" w:color="auto"/>
        <w:right w:val="none" w:sz="0" w:space="0" w:color="auto"/>
      </w:divBdr>
      <w:divsChild>
        <w:div w:id="205530891">
          <w:marLeft w:val="0"/>
          <w:marRight w:val="0"/>
          <w:marTop w:val="0"/>
          <w:marBottom w:val="0"/>
          <w:divBdr>
            <w:top w:val="none" w:sz="0" w:space="0" w:color="auto"/>
            <w:left w:val="none" w:sz="0" w:space="0" w:color="auto"/>
            <w:bottom w:val="none" w:sz="0" w:space="0" w:color="auto"/>
            <w:right w:val="none" w:sz="0" w:space="0" w:color="auto"/>
          </w:divBdr>
        </w:div>
      </w:divsChild>
    </w:div>
    <w:div w:id="1520317839">
      <w:bodyDiv w:val="1"/>
      <w:marLeft w:val="0"/>
      <w:marRight w:val="0"/>
      <w:marTop w:val="0"/>
      <w:marBottom w:val="0"/>
      <w:divBdr>
        <w:top w:val="none" w:sz="0" w:space="0" w:color="auto"/>
        <w:left w:val="none" w:sz="0" w:space="0" w:color="auto"/>
        <w:bottom w:val="none" w:sz="0" w:space="0" w:color="auto"/>
        <w:right w:val="none" w:sz="0" w:space="0" w:color="auto"/>
      </w:divBdr>
    </w:div>
    <w:div w:id="1520578541">
      <w:bodyDiv w:val="1"/>
      <w:marLeft w:val="0"/>
      <w:marRight w:val="0"/>
      <w:marTop w:val="0"/>
      <w:marBottom w:val="0"/>
      <w:divBdr>
        <w:top w:val="none" w:sz="0" w:space="0" w:color="auto"/>
        <w:left w:val="none" w:sz="0" w:space="0" w:color="auto"/>
        <w:bottom w:val="none" w:sz="0" w:space="0" w:color="auto"/>
        <w:right w:val="none" w:sz="0" w:space="0" w:color="auto"/>
      </w:divBdr>
    </w:div>
    <w:div w:id="1520697754">
      <w:marLeft w:val="0"/>
      <w:marRight w:val="0"/>
      <w:marTop w:val="0"/>
      <w:marBottom w:val="0"/>
      <w:divBdr>
        <w:top w:val="none" w:sz="0" w:space="0" w:color="auto"/>
        <w:left w:val="none" w:sz="0" w:space="0" w:color="auto"/>
        <w:bottom w:val="none" w:sz="0" w:space="0" w:color="auto"/>
        <w:right w:val="none" w:sz="0" w:space="0" w:color="auto"/>
      </w:divBdr>
      <w:divsChild>
        <w:div w:id="1635987421">
          <w:marLeft w:val="0"/>
          <w:marRight w:val="0"/>
          <w:marTop w:val="0"/>
          <w:marBottom w:val="0"/>
          <w:divBdr>
            <w:top w:val="none" w:sz="0" w:space="0" w:color="auto"/>
            <w:left w:val="none" w:sz="0" w:space="0" w:color="auto"/>
            <w:bottom w:val="none" w:sz="0" w:space="0" w:color="auto"/>
            <w:right w:val="none" w:sz="0" w:space="0" w:color="auto"/>
          </w:divBdr>
        </w:div>
      </w:divsChild>
    </w:div>
    <w:div w:id="1520778902">
      <w:marLeft w:val="0"/>
      <w:marRight w:val="0"/>
      <w:marTop w:val="0"/>
      <w:marBottom w:val="0"/>
      <w:divBdr>
        <w:top w:val="none" w:sz="0" w:space="0" w:color="auto"/>
        <w:left w:val="none" w:sz="0" w:space="0" w:color="auto"/>
        <w:bottom w:val="none" w:sz="0" w:space="0" w:color="auto"/>
        <w:right w:val="none" w:sz="0" w:space="0" w:color="auto"/>
      </w:divBdr>
      <w:divsChild>
        <w:div w:id="1977759523">
          <w:marLeft w:val="0"/>
          <w:marRight w:val="0"/>
          <w:marTop w:val="0"/>
          <w:marBottom w:val="0"/>
          <w:divBdr>
            <w:top w:val="none" w:sz="0" w:space="0" w:color="auto"/>
            <w:left w:val="none" w:sz="0" w:space="0" w:color="auto"/>
            <w:bottom w:val="none" w:sz="0" w:space="0" w:color="auto"/>
            <w:right w:val="none" w:sz="0" w:space="0" w:color="auto"/>
          </w:divBdr>
        </w:div>
      </w:divsChild>
    </w:div>
    <w:div w:id="1520780597">
      <w:marLeft w:val="0"/>
      <w:marRight w:val="0"/>
      <w:marTop w:val="0"/>
      <w:marBottom w:val="0"/>
      <w:divBdr>
        <w:top w:val="none" w:sz="0" w:space="0" w:color="auto"/>
        <w:left w:val="none" w:sz="0" w:space="0" w:color="auto"/>
        <w:bottom w:val="none" w:sz="0" w:space="0" w:color="auto"/>
        <w:right w:val="none" w:sz="0" w:space="0" w:color="auto"/>
      </w:divBdr>
      <w:divsChild>
        <w:div w:id="336345638">
          <w:marLeft w:val="0"/>
          <w:marRight w:val="0"/>
          <w:marTop w:val="0"/>
          <w:marBottom w:val="0"/>
          <w:divBdr>
            <w:top w:val="none" w:sz="0" w:space="0" w:color="auto"/>
            <w:left w:val="none" w:sz="0" w:space="0" w:color="auto"/>
            <w:bottom w:val="none" w:sz="0" w:space="0" w:color="auto"/>
            <w:right w:val="none" w:sz="0" w:space="0" w:color="auto"/>
          </w:divBdr>
        </w:div>
      </w:divsChild>
    </w:div>
    <w:div w:id="1521121422">
      <w:marLeft w:val="0"/>
      <w:marRight w:val="0"/>
      <w:marTop w:val="0"/>
      <w:marBottom w:val="0"/>
      <w:divBdr>
        <w:top w:val="none" w:sz="0" w:space="0" w:color="auto"/>
        <w:left w:val="none" w:sz="0" w:space="0" w:color="auto"/>
        <w:bottom w:val="none" w:sz="0" w:space="0" w:color="auto"/>
        <w:right w:val="none" w:sz="0" w:space="0" w:color="auto"/>
      </w:divBdr>
      <w:divsChild>
        <w:div w:id="1582913511">
          <w:marLeft w:val="0"/>
          <w:marRight w:val="0"/>
          <w:marTop w:val="0"/>
          <w:marBottom w:val="0"/>
          <w:divBdr>
            <w:top w:val="none" w:sz="0" w:space="0" w:color="auto"/>
            <w:left w:val="none" w:sz="0" w:space="0" w:color="auto"/>
            <w:bottom w:val="none" w:sz="0" w:space="0" w:color="auto"/>
            <w:right w:val="none" w:sz="0" w:space="0" w:color="auto"/>
          </w:divBdr>
        </w:div>
      </w:divsChild>
    </w:div>
    <w:div w:id="1521697726">
      <w:marLeft w:val="0"/>
      <w:marRight w:val="0"/>
      <w:marTop w:val="0"/>
      <w:marBottom w:val="0"/>
      <w:divBdr>
        <w:top w:val="none" w:sz="0" w:space="0" w:color="auto"/>
        <w:left w:val="none" w:sz="0" w:space="0" w:color="auto"/>
        <w:bottom w:val="none" w:sz="0" w:space="0" w:color="auto"/>
        <w:right w:val="none" w:sz="0" w:space="0" w:color="auto"/>
      </w:divBdr>
      <w:divsChild>
        <w:div w:id="997880349">
          <w:marLeft w:val="0"/>
          <w:marRight w:val="0"/>
          <w:marTop w:val="0"/>
          <w:marBottom w:val="0"/>
          <w:divBdr>
            <w:top w:val="none" w:sz="0" w:space="0" w:color="auto"/>
            <w:left w:val="none" w:sz="0" w:space="0" w:color="auto"/>
            <w:bottom w:val="none" w:sz="0" w:space="0" w:color="auto"/>
            <w:right w:val="none" w:sz="0" w:space="0" w:color="auto"/>
          </w:divBdr>
        </w:div>
      </w:divsChild>
    </w:div>
    <w:div w:id="1521772134">
      <w:marLeft w:val="0"/>
      <w:marRight w:val="0"/>
      <w:marTop w:val="0"/>
      <w:marBottom w:val="0"/>
      <w:divBdr>
        <w:top w:val="none" w:sz="0" w:space="0" w:color="auto"/>
        <w:left w:val="none" w:sz="0" w:space="0" w:color="auto"/>
        <w:bottom w:val="none" w:sz="0" w:space="0" w:color="auto"/>
        <w:right w:val="none" w:sz="0" w:space="0" w:color="auto"/>
      </w:divBdr>
      <w:divsChild>
        <w:div w:id="1775056168">
          <w:marLeft w:val="0"/>
          <w:marRight w:val="0"/>
          <w:marTop w:val="0"/>
          <w:marBottom w:val="0"/>
          <w:divBdr>
            <w:top w:val="none" w:sz="0" w:space="0" w:color="auto"/>
            <w:left w:val="none" w:sz="0" w:space="0" w:color="auto"/>
            <w:bottom w:val="none" w:sz="0" w:space="0" w:color="auto"/>
            <w:right w:val="none" w:sz="0" w:space="0" w:color="auto"/>
          </w:divBdr>
        </w:div>
      </w:divsChild>
    </w:div>
    <w:div w:id="1521970870">
      <w:marLeft w:val="0"/>
      <w:marRight w:val="0"/>
      <w:marTop w:val="0"/>
      <w:marBottom w:val="0"/>
      <w:divBdr>
        <w:top w:val="none" w:sz="0" w:space="0" w:color="auto"/>
        <w:left w:val="none" w:sz="0" w:space="0" w:color="auto"/>
        <w:bottom w:val="none" w:sz="0" w:space="0" w:color="auto"/>
        <w:right w:val="none" w:sz="0" w:space="0" w:color="auto"/>
      </w:divBdr>
      <w:divsChild>
        <w:div w:id="168107920">
          <w:marLeft w:val="0"/>
          <w:marRight w:val="0"/>
          <w:marTop w:val="0"/>
          <w:marBottom w:val="0"/>
          <w:divBdr>
            <w:top w:val="none" w:sz="0" w:space="0" w:color="auto"/>
            <w:left w:val="none" w:sz="0" w:space="0" w:color="auto"/>
            <w:bottom w:val="none" w:sz="0" w:space="0" w:color="auto"/>
            <w:right w:val="none" w:sz="0" w:space="0" w:color="auto"/>
          </w:divBdr>
        </w:div>
      </w:divsChild>
    </w:div>
    <w:div w:id="1522548771">
      <w:bodyDiv w:val="1"/>
      <w:marLeft w:val="0"/>
      <w:marRight w:val="0"/>
      <w:marTop w:val="0"/>
      <w:marBottom w:val="0"/>
      <w:divBdr>
        <w:top w:val="none" w:sz="0" w:space="0" w:color="auto"/>
        <w:left w:val="none" w:sz="0" w:space="0" w:color="auto"/>
        <w:bottom w:val="none" w:sz="0" w:space="0" w:color="auto"/>
        <w:right w:val="none" w:sz="0" w:space="0" w:color="auto"/>
      </w:divBdr>
    </w:div>
    <w:div w:id="1522695284">
      <w:marLeft w:val="0"/>
      <w:marRight w:val="0"/>
      <w:marTop w:val="0"/>
      <w:marBottom w:val="0"/>
      <w:divBdr>
        <w:top w:val="none" w:sz="0" w:space="0" w:color="auto"/>
        <w:left w:val="none" w:sz="0" w:space="0" w:color="auto"/>
        <w:bottom w:val="none" w:sz="0" w:space="0" w:color="auto"/>
        <w:right w:val="none" w:sz="0" w:space="0" w:color="auto"/>
      </w:divBdr>
      <w:divsChild>
        <w:div w:id="1538077819">
          <w:marLeft w:val="0"/>
          <w:marRight w:val="0"/>
          <w:marTop w:val="0"/>
          <w:marBottom w:val="0"/>
          <w:divBdr>
            <w:top w:val="none" w:sz="0" w:space="0" w:color="auto"/>
            <w:left w:val="none" w:sz="0" w:space="0" w:color="auto"/>
            <w:bottom w:val="none" w:sz="0" w:space="0" w:color="auto"/>
            <w:right w:val="none" w:sz="0" w:space="0" w:color="auto"/>
          </w:divBdr>
        </w:div>
      </w:divsChild>
    </w:div>
    <w:div w:id="1523130048">
      <w:marLeft w:val="0"/>
      <w:marRight w:val="0"/>
      <w:marTop w:val="0"/>
      <w:marBottom w:val="0"/>
      <w:divBdr>
        <w:top w:val="none" w:sz="0" w:space="0" w:color="auto"/>
        <w:left w:val="none" w:sz="0" w:space="0" w:color="auto"/>
        <w:bottom w:val="none" w:sz="0" w:space="0" w:color="auto"/>
        <w:right w:val="none" w:sz="0" w:space="0" w:color="auto"/>
      </w:divBdr>
      <w:divsChild>
        <w:div w:id="799762765">
          <w:marLeft w:val="0"/>
          <w:marRight w:val="0"/>
          <w:marTop w:val="0"/>
          <w:marBottom w:val="0"/>
          <w:divBdr>
            <w:top w:val="none" w:sz="0" w:space="0" w:color="auto"/>
            <w:left w:val="none" w:sz="0" w:space="0" w:color="auto"/>
            <w:bottom w:val="none" w:sz="0" w:space="0" w:color="auto"/>
            <w:right w:val="none" w:sz="0" w:space="0" w:color="auto"/>
          </w:divBdr>
        </w:div>
      </w:divsChild>
    </w:div>
    <w:div w:id="1523662951">
      <w:bodyDiv w:val="1"/>
      <w:marLeft w:val="0"/>
      <w:marRight w:val="0"/>
      <w:marTop w:val="0"/>
      <w:marBottom w:val="0"/>
      <w:divBdr>
        <w:top w:val="none" w:sz="0" w:space="0" w:color="auto"/>
        <w:left w:val="none" w:sz="0" w:space="0" w:color="auto"/>
        <w:bottom w:val="none" w:sz="0" w:space="0" w:color="auto"/>
        <w:right w:val="none" w:sz="0" w:space="0" w:color="auto"/>
      </w:divBdr>
    </w:div>
    <w:div w:id="1524519627">
      <w:bodyDiv w:val="1"/>
      <w:marLeft w:val="0"/>
      <w:marRight w:val="0"/>
      <w:marTop w:val="0"/>
      <w:marBottom w:val="0"/>
      <w:divBdr>
        <w:top w:val="none" w:sz="0" w:space="0" w:color="auto"/>
        <w:left w:val="none" w:sz="0" w:space="0" w:color="auto"/>
        <w:bottom w:val="none" w:sz="0" w:space="0" w:color="auto"/>
        <w:right w:val="none" w:sz="0" w:space="0" w:color="auto"/>
      </w:divBdr>
    </w:div>
    <w:div w:id="1525053440">
      <w:marLeft w:val="0"/>
      <w:marRight w:val="0"/>
      <w:marTop w:val="0"/>
      <w:marBottom w:val="0"/>
      <w:divBdr>
        <w:top w:val="none" w:sz="0" w:space="0" w:color="auto"/>
        <w:left w:val="none" w:sz="0" w:space="0" w:color="auto"/>
        <w:bottom w:val="none" w:sz="0" w:space="0" w:color="auto"/>
        <w:right w:val="none" w:sz="0" w:space="0" w:color="auto"/>
      </w:divBdr>
      <w:divsChild>
        <w:div w:id="1066341667">
          <w:marLeft w:val="0"/>
          <w:marRight w:val="0"/>
          <w:marTop w:val="0"/>
          <w:marBottom w:val="0"/>
          <w:divBdr>
            <w:top w:val="none" w:sz="0" w:space="0" w:color="auto"/>
            <w:left w:val="none" w:sz="0" w:space="0" w:color="auto"/>
            <w:bottom w:val="none" w:sz="0" w:space="0" w:color="auto"/>
            <w:right w:val="none" w:sz="0" w:space="0" w:color="auto"/>
          </w:divBdr>
        </w:div>
      </w:divsChild>
    </w:div>
    <w:div w:id="1525561448">
      <w:marLeft w:val="0"/>
      <w:marRight w:val="0"/>
      <w:marTop w:val="0"/>
      <w:marBottom w:val="0"/>
      <w:divBdr>
        <w:top w:val="none" w:sz="0" w:space="0" w:color="auto"/>
        <w:left w:val="none" w:sz="0" w:space="0" w:color="auto"/>
        <w:bottom w:val="none" w:sz="0" w:space="0" w:color="auto"/>
        <w:right w:val="none" w:sz="0" w:space="0" w:color="auto"/>
      </w:divBdr>
      <w:divsChild>
        <w:div w:id="96407385">
          <w:marLeft w:val="0"/>
          <w:marRight w:val="0"/>
          <w:marTop w:val="0"/>
          <w:marBottom w:val="0"/>
          <w:divBdr>
            <w:top w:val="none" w:sz="0" w:space="0" w:color="auto"/>
            <w:left w:val="none" w:sz="0" w:space="0" w:color="auto"/>
            <w:bottom w:val="none" w:sz="0" w:space="0" w:color="auto"/>
            <w:right w:val="none" w:sz="0" w:space="0" w:color="auto"/>
          </w:divBdr>
        </w:div>
      </w:divsChild>
    </w:div>
    <w:div w:id="1527404047">
      <w:marLeft w:val="0"/>
      <w:marRight w:val="0"/>
      <w:marTop w:val="0"/>
      <w:marBottom w:val="0"/>
      <w:divBdr>
        <w:top w:val="none" w:sz="0" w:space="0" w:color="auto"/>
        <w:left w:val="none" w:sz="0" w:space="0" w:color="auto"/>
        <w:bottom w:val="none" w:sz="0" w:space="0" w:color="auto"/>
        <w:right w:val="none" w:sz="0" w:space="0" w:color="auto"/>
      </w:divBdr>
      <w:divsChild>
        <w:div w:id="356464079">
          <w:marLeft w:val="0"/>
          <w:marRight w:val="0"/>
          <w:marTop w:val="0"/>
          <w:marBottom w:val="0"/>
          <w:divBdr>
            <w:top w:val="none" w:sz="0" w:space="0" w:color="auto"/>
            <w:left w:val="none" w:sz="0" w:space="0" w:color="auto"/>
            <w:bottom w:val="none" w:sz="0" w:space="0" w:color="auto"/>
            <w:right w:val="none" w:sz="0" w:space="0" w:color="auto"/>
          </w:divBdr>
        </w:div>
      </w:divsChild>
    </w:div>
    <w:div w:id="1528368277">
      <w:marLeft w:val="0"/>
      <w:marRight w:val="0"/>
      <w:marTop w:val="0"/>
      <w:marBottom w:val="0"/>
      <w:divBdr>
        <w:top w:val="none" w:sz="0" w:space="0" w:color="auto"/>
        <w:left w:val="none" w:sz="0" w:space="0" w:color="auto"/>
        <w:bottom w:val="none" w:sz="0" w:space="0" w:color="auto"/>
        <w:right w:val="none" w:sz="0" w:space="0" w:color="auto"/>
      </w:divBdr>
      <w:divsChild>
        <w:div w:id="1478037397">
          <w:marLeft w:val="0"/>
          <w:marRight w:val="0"/>
          <w:marTop w:val="0"/>
          <w:marBottom w:val="0"/>
          <w:divBdr>
            <w:top w:val="none" w:sz="0" w:space="0" w:color="auto"/>
            <w:left w:val="none" w:sz="0" w:space="0" w:color="auto"/>
            <w:bottom w:val="none" w:sz="0" w:space="0" w:color="auto"/>
            <w:right w:val="none" w:sz="0" w:space="0" w:color="auto"/>
          </w:divBdr>
        </w:div>
      </w:divsChild>
    </w:div>
    <w:div w:id="1528831760">
      <w:marLeft w:val="0"/>
      <w:marRight w:val="0"/>
      <w:marTop w:val="0"/>
      <w:marBottom w:val="0"/>
      <w:divBdr>
        <w:top w:val="none" w:sz="0" w:space="0" w:color="auto"/>
        <w:left w:val="none" w:sz="0" w:space="0" w:color="auto"/>
        <w:bottom w:val="none" w:sz="0" w:space="0" w:color="auto"/>
        <w:right w:val="none" w:sz="0" w:space="0" w:color="auto"/>
      </w:divBdr>
      <w:divsChild>
        <w:div w:id="1208296226">
          <w:marLeft w:val="0"/>
          <w:marRight w:val="0"/>
          <w:marTop w:val="0"/>
          <w:marBottom w:val="0"/>
          <w:divBdr>
            <w:top w:val="none" w:sz="0" w:space="0" w:color="auto"/>
            <w:left w:val="none" w:sz="0" w:space="0" w:color="auto"/>
            <w:bottom w:val="none" w:sz="0" w:space="0" w:color="auto"/>
            <w:right w:val="none" w:sz="0" w:space="0" w:color="auto"/>
          </w:divBdr>
        </w:div>
      </w:divsChild>
    </w:div>
    <w:div w:id="1528907793">
      <w:marLeft w:val="0"/>
      <w:marRight w:val="0"/>
      <w:marTop w:val="0"/>
      <w:marBottom w:val="0"/>
      <w:divBdr>
        <w:top w:val="none" w:sz="0" w:space="0" w:color="auto"/>
        <w:left w:val="none" w:sz="0" w:space="0" w:color="auto"/>
        <w:bottom w:val="none" w:sz="0" w:space="0" w:color="auto"/>
        <w:right w:val="none" w:sz="0" w:space="0" w:color="auto"/>
      </w:divBdr>
      <w:divsChild>
        <w:div w:id="844125442">
          <w:marLeft w:val="0"/>
          <w:marRight w:val="0"/>
          <w:marTop w:val="0"/>
          <w:marBottom w:val="0"/>
          <w:divBdr>
            <w:top w:val="none" w:sz="0" w:space="0" w:color="auto"/>
            <w:left w:val="none" w:sz="0" w:space="0" w:color="auto"/>
            <w:bottom w:val="none" w:sz="0" w:space="0" w:color="auto"/>
            <w:right w:val="none" w:sz="0" w:space="0" w:color="auto"/>
          </w:divBdr>
        </w:div>
      </w:divsChild>
    </w:div>
    <w:div w:id="1528979180">
      <w:marLeft w:val="0"/>
      <w:marRight w:val="0"/>
      <w:marTop w:val="0"/>
      <w:marBottom w:val="0"/>
      <w:divBdr>
        <w:top w:val="none" w:sz="0" w:space="0" w:color="auto"/>
        <w:left w:val="none" w:sz="0" w:space="0" w:color="auto"/>
        <w:bottom w:val="none" w:sz="0" w:space="0" w:color="auto"/>
        <w:right w:val="none" w:sz="0" w:space="0" w:color="auto"/>
      </w:divBdr>
      <w:divsChild>
        <w:div w:id="6566861">
          <w:marLeft w:val="0"/>
          <w:marRight w:val="0"/>
          <w:marTop w:val="0"/>
          <w:marBottom w:val="0"/>
          <w:divBdr>
            <w:top w:val="none" w:sz="0" w:space="0" w:color="auto"/>
            <w:left w:val="none" w:sz="0" w:space="0" w:color="auto"/>
            <w:bottom w:val="none" w:sz="0" w:space="0" w:color="auto"/>
            <w:right w:val="none" w:sz="0" w:space="0" w:color="auto"/>
          </w:divBdr>
        </w:div>
      </w:divsChild>
    </w:div>
    <w:div w:id="1529028094">
      <w:marLeft w:val="0"/>
      <w:marRight w:val="0"/>
      <w:marTop w:val="0"/>
      <w:marBottom w:val="0"/>
      <w:divBdr>
        <w:top w:val="none" w:sz="0" w:space="0" w:color="auto"/>
        <w:left w:val="none" w:sz="0" w:space="0" w:color="auto"/>
        <w:bottom w:val="none" w:sz="0" w:space="0" w:color="auto"/>
        <w:right w:val="none" w:sz="0" w:space="0" w:color="auto"/>
      </w:divBdr>
      <w:divsChild>
        <w:div w:id="1466196160">
          <w:marLeft w:val="0"/>
          <w:marRight w:val="0"/>
          <w:marTop w:val="0"/>
          <w:marBottom w:val="0"/>
          <w:divBdr>
            <w:top w:val="none" w:sz="0" w:space="0" w:color="auto"/>
            <w:left w:val="none" w:sz="0" w:space="0" w:color="auto"/>
            <w:bottom w:val="none" w:sz="0" w:space="0" w:color="auto"/>
            <w:right w:val="none" w:sz="0" w:space="0" w:color="auto"/>
          </w:divBdr>
        </w:div>
      </w:divsChild>
    </w:div>
    <w:div w:id="1529827785">
      <w:marLeft w:val="0"/>
      <w:marRight w:val="0"/>
      <w:marTop w:val="0"/>
      <w:marBottom w:val="0"/>
      <w:divBdr>
        <w:top w:val="none" w:sz="0" w:space="0" w:color="auto"/>
        <w:left w:val="none" w:sz="0" w:space="0" w:color="auto"/>
        <w:bottom w:val="none" w:sz="0" w:space="0" w:color="auto"/>
        <w:right w:val="none" w:sz="0" w:space="0" w:color="auto"/>
      </w:divBdr>
      <w:divsChild>
        <w:div w:id="283391289">
          <w:marLeft w:val="0"/>
          <w:marRight w:val="0"/>
          <w:marTop w:val="0"/>
          <w:marBottom w:val="0"/>
          <w:divBdr>
            <w:top w:val="none" w:sz="0" w:space="0" w:color="auto"/>
            <w:left w:val="none" w:sz="0" w:space="0" w:color="auto"/>
            <w:bottom w:val="none" w:sz="0" w:space="0" w:color="auto"/>
            <w:right w:val="none" w:sz="0" w:space="0" w:color="auto"/>
          </w:divBdr>
        </w:div>
      </w:divsChild>
    </w:div>
    <w:div w:id="1530026650">
      <w:marLeft w:val="0"/>
      <w:marRight w:val="0"/>
      <w:marTop w:val="0"/>
      <w:marBottom w:val="0"/>
      <w:divBdr>
        <w:top w:val="none" w:sz="0" w:space="0" w:color="auto"/>
        <w:left w:val="none" w:sz="0" w:space="0" w:color="auto"/>
        <w:bottom w:val="none" w:sz="0" w:space="0" w:color="auto"/>
        <w:right w:val="none" w:sz="0" w:space="0" w:color="auto"/>
      </w:divBdr>
      <w:divsChild>
        <w:div w:id="2147231892">
          <w:marLeft w:val="0"/>
          <w:marRight w:val="0"/>
          <w:marTop w:val="0"/>
          <w:marBottom w:val="0"/>
          <w:divBdr>
            <w:top w:val="none" w:sz="0" w:space="0" w:color="auto"/>
            <w:left w:val="none" w:sz="0" w:space="0" w:color="auto"/>
            <w:bottom w:val="none" w:sz="0" w:space="0" w:color="auto"/>
            <w:right w:val="none" w:sz="0" w:space="0" w:color="auto"/>
          </w:divBdr>
        </w:div>
      </w:divsChild>
    </w:div>
    <w:div w:id="1530070312">
      <w:bodyDiv w:val="1"/>
      <w:marLeft w:val="0"/>
      <w:marRight w:val="0"/>
      <w:marTop w:val="0"/>
      <w:marBottom w:val="0"/>
      <w:divBdr>
        <w:top w:val="none" w:sz="0" w:space="0" w:color="auto"/>
        <w:left w:val="none" w:sz="0" w:space="0" w:color="auto"/>
        <w:bottom w:val="none" w:sz="0" w:space="0" w:color="auto"/>
        <w:right w:val="none" w:sz="0" w:space="0" w:color="auto"/>
      </w:divBdr>
    </w:div>
    <w:div w:id="1530725115">
      <w:marLeft w:val="0"/>
      <w:marRight w:val="0"/>
      <w:marTop w:val="0"/>
      <w:marBottom w:val="0"/>
      <w:divBdr>
        <w:top w:val="none" w:sz="0" w:space="0" w:color="auto"/>
        <w:left w:val="none" w:sz="0" w:space="0" w:color="auto"/>
        <w:bottom w:val="none" w:sz="0" w:space="0" w:color="auto"/>
        <w:right w:val="none" w:sz="0" w:space="0" w:color="auto"/>
      </w:divBdr>
      <w:divsChild>
        <w:div w:id="405422324">
          <w:marLeft w:val="0"/>
          <w:marRight w:val="0"/>
          <w:marTop w:val="0"/>
          <w:marBottom w:val="0"/>
          <w:divBdr>
            <w:top w:val="none" w:sz="0" w:space="0" w:color="auto"/>
            <w:left w:val="none" w:sz="0" w:space="0" w:color="auto"/>
            <w:bottom w:val="none" w:sz="0" w:space="0" w:color="auto"/>
            <w:right w:val="none" w:sz="0" w:space="0" w:color="auto"/>
          </w:divBdr>
        </w:div>
      </w:divsChild>
    </w:div>
    <w:div w:id="1531912648">
      <w:marLeft w:val="0"/>
      <w:marRight w:val="0"/>
      <w:marTop w:val="0"/>
      <w:marBottom w:val="0"/>
      <w:divBdr>
        <w:top w:val="none" w:sz="0" w:space="0" w:color="auto"/>
        <w:left w:val="none" w:sz="0" w:space="0" w:color="auto"/>
        <w:bottom w:val="none" w:sz="0" w:space="0" w:color="auto"/>
        <w:right w:val="none" w:sz="0" w:space="0" w:color="auto"/>
      </w:divBdr>
      <w:divsChild>
        <w:div w:id="781151362">
          <w:marLeft w:val="0"/>
          <w:marRight w:val="0"/>
          <w:marTop w:val="0"/>
          <w:marBottom w:val="0"/>
          <w:divBdr>
            <w:top w:val="none" w:sz="0" w:space="0" w:color="auto"/>
            <w:left w:val="none" w:sz="0" w:space="0" w:color="auto"/>
            <w:bottom w:val="none" w:sz="0" w:space="0" w:color="auto"/>
            <w:right w:val="none" w:sz="0" w:space="0" w:color="auto"/>
          </w:divBdr>
        </w:div>
      </w:divsChild>
    </w:div>
    <w:div w:id="1532455191">
      <w:marLeft w:val="0"/>
      <w:marRight w:val="0"/>
      <w:marTop w:val="0"/>
      <w:marBottom w:val="0"/>
      <w:divBdr>
        <w:top w:val="none" w:sz="0" w:space="0" w:color="auto"/>
        <w:left w:val="none" w:sz="0" w:space="0" w:color="auto"/>
        <w:bottom w:val="none" w:sz="0" w:space="0" w:color="auto"/>
        <w:right w:val="none" w:sz="0" w:space="0" w:color="auto"/>
      </w:divBdr>
      <w:divsChild>
        <w:div w:id="134564141">
          <w:marLeft w:val="0"/>
          <w:marRight w:val="0"/>
          <w:marTop w:val="0"/>
          <w:marBottom w:val="0"/>
          <w:divBdr>
            <w:top w:val="none" w:sz="0" w:space="0" w:color="auto"/>
            <w:left w:val="none" w:sz="0" w:space="0" w:color="auto"/>
            <w:bottom w:val="none" w:sz="0" w:space="0" w:color="auto"/>
            <w:right w:val="none" w:sz="0" w:space="0" w:color="auto"/>
          </w:divBdr>
        </w:div>
      </w:divsChild>
    </w:div>
    <w:div w:id="1533685619">
      <w:marLeft w:val="0"/>
      <w:marRight w:val="0"/>
      <w:marTop w:val="0"/>
      <w:marBottom w:val="0"/>
      <w:divBdr>
        <w:top w:val="none" w:sz="0" w:space="0" w:color="auto"/>
        <w:left w:val="none" w:sz="0" w:space="0" w:color="auto"/>
        <w:bottom w:val="none" w:sz="0" w:space="0" w:color="auto"/>
        <w:right w:val="none" w:sz="0" w:space="0" w:color="auto"/>
      </w:divBdr>
      <w:divsChild>
        <w:div w:id="1717120970">
          <w:marLeft w:val="0"/>
          <w:marRight w:val="0"/>
          <w:marTop w:val="0"/>
          <w:marBottom w:val="0"/>
          <w:divBdr>
            <w:top w:val="none" w:sz="0" w:space="0" w:color="auto"/>
            <w:left w:val="none" w:sz="0" w:space="0" w:color="auto"/>
            <w:bottom w:val="none" w:sz="0" w:space="0" w:color="auto"/>
            <w:right w:val="none" w:sz="0" w:space="0" w:color="auto"/>
          </w:divBdr>
        </w:div>
      </w:divsChild>
    </w:div>
    <w:div w:id="1533804914">
      <w:bodyDiv w:val="1"/>
      <w:marLeft w:val="0"/>
      <w:marRight w:val="0"/>
      <w:marTop w:val="0"/>
      <w:marBottom w:val="0"/>
      <w:divBdr>
        <w:top w:val="none" w:sz="0" w:space="0" w:color="auto"/>
        <w:left w:val="none" w:sz="0" w:space="0" w:color="auto"/>
        <w:bottom w:val="none" w:sz="0" w:space="0" w:color="auto"/>
        <w:right w:val="none" w:sz="0" w:space="0" w:color="auto"/>
      </w:divBdr>
    </w:div>
    <w:div w:id="1534029439">
      <w:bodyDiv w:val="1"/>
      <w:marLeft w:val="0"/>
      <w:marRight w:val="0"/>
      <w:marTop w:val="0"/>
      <w:marBottom w:val="0"/>
      <w:divBdr>
        <w:top w:val="none" w:sz="0" w:space="0" w:color="auto"/>
        <w:left w:val="none" w:sz="0" w:space="0" w:color="auto"/>
        <w:bottom w:val="none" w:sz="0" w:space="0" w:color="auto"/>
        <w:right w:val="none" w:sz="0" w:space="0" w:color="auto"/>
      </w:divBdr>
    </w:div>
    <w:div w:id="1536042425">
      <w:marLeft w:val="0"/>
      <w:marRight w:val="0"/>
      <w:marTop w:val="0"/>
      <w:marBottom w:val="0"/>
      <w:divBdr>
        <w:top w:val="none" w:sz="0" w:space="0" w:color="auto"/>
        <w:left w:val="none" w:sz="0" w:space="0" w:color="auto"/>
        <w:bottom w:val="none" w:sz="0" w:space="0" w:color="auto"/>
        <w:right w:val="none" w:sz="0" w:space="0" w:color="auto"/>
      </w:divBdr>
      <w:divsChild>
        <w:div w:id="1872719719">
          <w:marLeft w:val="0"/>
          <w:marRight w:val="0"/>
          <w:marTop w:val="0"/>
          <w:marBottom w:val="0"/>
          <w:divBdr>
            <w:top w:val="none" w:sz="0" w:space="0" w:color="auto"/>
            <w:left w:val="none" w:sz="0" w:space="0" w:color="auto"/>
            <w:bottom w:val="none" w:sz="0" w:space="0" w:color="auto"/>
            <w:right w:val="none" w:sz="0" w:space="0" w:color="auto"/>
          </w:divBdr>
        </w:div>
      </w:divsChild>
    </w:div>
    <w:div w:id="1536579269">
      <w:marLeft w:val="0"/>
      <w:marRight w:val="0"/>
      <w:marTop w:val="0"/>
      <w:marBottom w:val="0"/>
      <w:divBdr>
        <w:top w:val="none" w:sz="0" w:space="0" w:color="auto"/>
        <w:left w:val="none" w:sz="0" w:space="0" w:color="auto"/>
        <w:bottom w:val="none" w:sz="0" w:space="0" w:color="auto"/>
        <w:right w:val="none" w:sz="0" w:space="0" w:color="auto"/>
      </w:divBdr>
      <w:divsChild>
        <w:div w:id="1068262933">
          <w:marLeft w:val="0"/>
          <w:marRight w:val="0"/>
          <w:marTop w:val="0"/>
          <w:marBottom w:val="0"/>
          <w:divBdr>
            <w:top w:val="none" w:sz="0" w:space="0" w:color="auto"/>
            <w:left w:val="none" w:sz="0" w:space="0" w:color="auto"/>
            <w:bottom w:val="none" w:sz="0" w:space="0" w:color="auto"/>
            <w:right w:val="none" w:sz="0" w:space="0" w:color="auto"/>
          </w:divBdr>
        </w:div>
      </w:divsChild>
    </w:div>
    <w:div w:id="1537813276">
      <w:marLeft w:val="0"/>
      <w:marRight w:val="0"/>
      <w:marTop w:val="0"/>
      <w:marBottom w:val="0"/>
      <w:divBdr>
        <w:top w:val="none" w:sz="0" w:space="0" w:color="auto"/>
        <w:left w:val="none" w:sz="0" w:space="0" w:color="auto"/>
        <w:bottom w:val="none" w:sz="0" w:space="0" w:color="auto"/>
        <w:right w:val="none" w:sz="0" w:space="0" w:color="auto"/>
      </w:divBdr>
      <w:divsChild>
        <w:div w:id="1443109415">
          <w:marLeft w:val="0"/>
          <w:marRight w:val="0"/>
          <w:marTop w:val="0"/>
          <w:marBottom w:val="0"/>
          <w:divBdr>
            <w:top w:val="none" w:sz="0" w:space="0" w:color="auto"/>
            <w:left w:val="none" w:sz="0" w:space="0" w:color="auto"/>
            <w:bottom w:val="none" w:sz="0" w:space="0" w:color="auto"/>
            <w:right w:val="none" w:sz="0" w:space="0" w:color="auto"/>
          </w:divBdr>
        </w:div>
      </w:divsChild>
    </w:div>
    <w:div w:id="1538154328">
      <w:marLeft w:val="0"/>
      <w:marRight w:val="0"/>
      <w:marTop w:val="0"/>
      <w:marBottom w:val="0"/>
      <w:divBdr>
        <w:top w:val="none" w:sz="0" w:space="0" w:color="auto"/>
        <w:left w:val="none" w:sz="0" w:space="0" w:color="auto"/>
        <w:bottom w:val="none" w:sz="0" w:space="0" w:color="auto"/>
        <w:right w:val="none" w:sz="0" w:space="0" w:color="auto"/>
      </w:divBdr>
      <w:divsChild>
        <w:div w:id="441848285">
          <w:marLeft w:val="0"/>
          <w:marRight w:val="0"/>
          <w:marTop w:val="0"/>
          <w:marBottom w:val="0"/>
          <w:divBdr>
            <w:top w:val="none" w:sz="0" w:space="0" w:color="auto"/>
            <w:left w:val="none" w:sz="0" w:space="0" w:color="auto"/>
            <w:bottom w:val="none" w:sz="0" w:space="0" w:color="auto"/>
            <w:right w:val="none" w:sz="0" w:space="0" w:color="auto"/>
          </w:divBdr>
        </w:div>
      </w:divsChild>
    </w:div>
    <w:div w:id="1538197420">
      <w:bodyDiv w:val="1"/>
      <w:marLeft w:val="0"/>
      <w:marRight w:val="0"/>
      <w:marTop w:val="0"/>
      <w:marBottom w:val="0"/>
      <w:divBdr>
        <w:top w:val="none" w:sz="0" w:space="0" w:color="auto"/>
        <w:left w:val="none" w:sz="0" w:space="0" w:color="auto"/>
        <w:bottom w:val="none" w:sz="0" w:space="0" w:color="auto"/>
        <w:right w:val="none" w:sz="0" w:space="0" w:color="auto"/>
      </w:divBdr>
    </w:div>
    <w:div w:id="1538350048">
      <w:bodyDiv w:val="1"/>
      <w:marLeft w:val="0"/>
      <w:marRight w:val="0"/>
      <w:marTop w:val="0"/>
      <w:marBottom w:val="0"/>
      <w:divBdr>
        <w:top w:val="none" w:sz="0" w:space="0" w:color="auto"/>
        <w:left w:val="none" w:sz="0" w:space="0" w:color="auto"/>
        <w:bottom w:val="none" w:sz="0" w:space="0" w:color="auto"/>
        <w:right w:val="none" w:sz="0" w:space="0" w:color="auto"/>
      </w:divBdr>
    </w:div>
    <w:div w:id="1539124810">
      <w:bodyDiv w:val="1"/>
      <w:marLeft w:val="0"/>
      <w:marRight w:val="0"/>
      <w:marTop w:val="0"/>
      <w:marBottom w:val="0"/>
      <w:divBdr>
        <w:top w:val="none" w:sz="0" w:space="0" w:color="auto"/>
        <w:left w:val="none" w:sz="0" w:space="0" w:color="auto"/>
        <w:bottom w:val="none" w:sz="0" w:space="0" w:color="auto"/>
        <w:right w:val="none" w:sz="0" w:space="0" w:color="auto"/>
      </w:divBdr>
    </w:div>
    <w:div w:id="1539395892">
      <w:marLeft w:val="0"/>
      <w:marRight w:val="0"/>
      <w:marTop w:val="0"/>
      <w:marBottom w:val="0"/>
      <w:divBdr>
        <w:top w:val="none" w:sz="0" w:space="0" w:color="auto"/>
        <w:left w:val="none" w:sz="0" w:space="0" w:color="auto"/>
        <w:bottom w:val="none" w:sz="0" w:space="0" w:color="auto"/>
        <w:right w:val="none" w:sz="0" w:space="0" w:color="auto"/>
      </w:divBdr>
      <w:divsChild>
        <w:div w:id="1805467615">
          <w:marLeft w:val="0"/>
          <w:marRight w:val="0"/>
          <w:marTop w:val="0"/>
          <w:marBottom w:val="0"/>
          <w:divBdr>
            <w:top w:val="none" w:sz="0" w:space="0" w:color="auto"/>
            <w:left w:val="none" w:sz="0" w:space="0" w:color="auto"/>
            <w:bottom w:val="none" w:sz="0" w:space="0" w:color="auto"/>
            <w:right w:val="none" w:sz="0" w:space="0" w:color="auto"/>
          </w:divBdr>
        </w:div>
      </w:divsChild>
    </w:div>
    <w:div w:id="1539471824">
      <w:marLeft w:val="0"/>
      <w:marRight w:val="0"/>
      <w:marTop w:val="0"/>
      <w:marBottom w:val="0"/>
      <w:divBdr>
        <w:top w:val="none" w:sz="0" w:space="0" w:color="auto"/>
        <w:left w:val="none" w:sz="0" w:space="0" w:color="auto"/>
        <w:bottom w:val="none" w:sz="0" w:space="0" w:color="auto"/>
        <w:right w:val="none" w:sz="0" w:space="0" w:color="auto"/>
      </w:divBdr>
      <w:divsChild>
        <w:div w:id="1905945807">
          <w:marLeft w:val="0"/>
          <w:marRight w:val="0"/>
          <w:marTop w:val="0"/>
          <w:marBottom w:val="0"/>
          <w:divBdr>
            <w:top w:val="none" w:sz="0" w:space="0" w:color="auto"/>
            <w:left w:val="none" w:sz="0" w:space="0" w:color="auto"/>
            <w:bottom w:val="none" w:sz="0" w:space="0" w:color="auto"/>
            <w:right w:val="none" w:sz="0" w:space="0" w:color="auto"/>
          </w:divBdr>
        </w:div>
      </w:divsChild>
    </w:div>
    <w:div w:id="1540045364">
      <w:marLeft w:val="0"/>
      <w:marRight w:val="0"/>
      <w:marTop w:val="0"/>
      <w:marBottom w:val="0"/>
      <w:divBdr>
        <w:top w:val="none" w:sz="0" w:space="0" w:color="auto"/>
        <w:left w:val="none" w:sz="0" w:space="0" w:color="auto"/>
        <w:bottom w:val="none" w:sz="0" w:space="0" w:color="auto"/>
        <w:right w:val="none" w:sz="0" w:space="0" w:color="auto"/>
      </w:divBdr>
      <w:divsChild>
        <w:div w:id="358437983">
          <w:marLeft w:val="0"/>
          <w:marRight w:val="0"/>
          <w:marTop w:val="0"/>
          <w:marBottom w:val="0"/>
          <w:divBdr>
            <w:top w:val="none" w:sz="0" w:space="0" w:color="auto"/>
            <w:left w:val="none" w:sz="0" w:space="0" w:color="auto"/>
            <w:bottom w:val="none" w:sz="0" w:space="0" w:color="auto"/>
            <w:right w:val="none" w:sz="0" w:space="0" w:color="auto"/>
          </w:divBdr>
        </w:div>
      </w:divsChild>
    </w:div>
    <w:div w:id="1540122162">
      <w:marLeft w:val="0"/>
      <w:marRight w:val="0"/>
      <w:marTop w:val="0"/>
      <w:marBottom w:val="0"/>
      <w:divBdr>
        <w:top w:val="none" w:sz="0" w:space="0" w:color="auto"/>
        <w:left w:val="none" w:sz="0" w:space="0" w:color="auto"/>
        <w:bottom w:val="none" w:sz="0" w:space="0" w:color="auto"/>
        <w:right w:val="none" w:sz="0" w:space="0" w:color="auto"/>
      </w:divBdr>
      <w:divsChild>
        <w:div w:id="68886816">
          <w:marLeft w:val="0"/>
          <w:marRight w:val="0"/>
          <w:marTop w:val="0"/>
          <w:marBottom w:val="0"/>
          <w:divBdr>
            <w:top w:val="none" w:sz="0" w:space="0" w:color="auto"/>
            <w:left w:val="none" w:sz="0" w:space="0" w:color="auto"/>
            <w:bottom w:val="none" w:sz="0" w:space="0" w:color="auto"/>
            <w:right w:val="none" w:sz="0" w:space="0" w:color="auto"/>
          </w:divBdr>
        </w:div>
      </w:divsChild>
    </w:div>
    <w:div w:id="1540239418">
      <w:marLeft w:val="0"/>
      <w:marRight w:val="0"/>
      <w:marTop w:val="0"/>
      <w:marBottom w:val="0"/>
      <w:divBdr>
        <w:top w:val="none" w:sz="0" w:space="0" w:color="auto"/>
        <w:left w:val="none" w:sz="0" w:space="0" w:color="auto"/>
        <w:bottom w:val="none" w:sz="0" w:space="0" w:color="auto"/>
        <w:right w:val="none" w:sz="0" w:space="0" w:color="auto"/>
      </w:divBdr>
      <w:divsChild>
        <w:div w:id="1418021208">
          <w:marLeft w:val="0"/>
          <w:marRight w:val="0"/>
          <w:marTop w:val="0"/>
          <w:marBottom w:val="0"/>
          <w:divBdr>
            <w:top w:val="none" w:sz="0" w:space="0" w:color="auto"/>
            <w:left w:val="none" w:sz="0" w:space="0" w:color="auto"/>
            <w:bottom w:val="none" w:sz="0" w:space="0" w:color="auto"/>
            <w:right w:val="none" w:sz="0" w:space="0" w:color="auto"/>
          </w:divBdr>
        </w:div>
      </w:divsChild>
    </w:div>
    <w:div w:id="1540435357">
      <w:marLeft w:val="0"/>
      <w:marRight w:val="0"/>
      <w:marTop w:val="0"/>
      <w:marBottom w:val="0"/>
      <w:divBdr>
        <w:top w:val="none" w:sz="0" w:space="0" w:color="auto"/>
        <w:left w:val="none" w:sz="0" w:space="0" w:color="auto"/>
        <w:bottom w:val="none" w:sz="0" w:space="0" w:color="auto"/>
        <w:right w:val="none" w:sz="0" w:space="0" w:color="auto"/>
      </w:divBdr>
      <w:divsChild>
        <w:div w:id="860318089">
          <w:marLeft w:val="0"/>
          <w:marRight w:val="0"/>
          <w:marTop w:val="0"/>
          <w:marBottom w:val="0"/>
          <w:divBdr>
            <w:top w:val="none" w:sz="0" w:space="0" w:color="auto"/>
            <w:left w:val="none" w:sz="0" w:space="0" w:color="auto"/>
            <w:bottom w:val="none" w:sz="0" w:space="0" w:color="auto"/>
            <w:right w:val="none" w:sz="0" w:space="0" w:color="auto"/>
          </w:divBdr>
        </w:div>
      </w:divsChild>
    </w:div>
    <w:div w:id="1540897582">
      <w:marLeft w:val="0"/>
      <w:marRight w:val="0"/>
      <w:marTop w:val="0"/>
      <w:marBottom w:val="0"/>
      <w:divBdr>
        <w:top w:val="none" w:sz="0" w:space="0" w:color="auto"/>
        <w:left w:val="none" w:sz="0" w:space="0" w:color="auto"/>
        <w:bottom w:val="none" w:sz="0" w:space="0" w:color="auto"/>
        <w:right w:val="none" w:sz="0" w:space="0" w:color="auto"/>
      </w:divBdr>
      <w:divsChild>
        <w:div w:id="1109398985">
          <w:marLeft w:val="0"/>
          <w:marRight w:val="0"/>
          <w:marTop w:val="0"/>
          <w:marBottom w:val="0"/>
          <w:divBdr>
            <w:top w:val="none" w:sz="0" w:space="0" w:color="auto"/>
            <w:left w:val="none" w:sz="0" w:space="0" w:color="auto"/>
            <w:bottom w:val="none" w:sz="0" w:space="0" w:color="auto"/>
            <w:right w:val="none" w:sz="0" w:space="0" w:color="auto"/>
          </w:divBdr>
        </w:div>
      </w:divsChild>
    </w:div>
    <w:div w:id="1540971024">
      <w:marLeft w:val="0"/>
      <w:marRight w:val="0"/>
      <w:marTop w:val="0"/>
      <w:marBottom w:val="0"/>
      <w:divBdr>
        <w:top w:val="none" w:sz="0" w:space="0" w:color="auto"/>
        <w:left w:val="none" w:sz="0" w:space="0" w:color="auto"/>
        <w:bottom w:val="none" w:sz="0" w:space="0" w:color="auto"/>
        <w:right w:val="none" w:sz="0" w:space="0" w:color="auto"/>
      </w:divBdr>
      <w:divsChild>
        <w:div w:id="330722527">
          <w:marLeft w:val="0"/>
          <w:marRight w:val="0"/>
          <w:marTop w:val="0"/>
          <w:marBottom w:val="0"/>
          <w:divBdr>
            <w:top w:val="none" w:sz="0" w:space="0" w:color="auto"/>
            <w:left w:val="none" w:sz="0" w:space="0" w:color="auto"/>
            <w:bottom w:val="none" w:sz="0" w:space="0" w:color="auto"/>
            <w:right w:val="none" w:sz="0" w:space="0" w:color="auto"/>
          </w:divBdr>
        </w:div>
      </w:divsChild>
    </w:div>
    <w:div w:id="1540975927">
      <w:bodyDiv w:val="1"/>
      <w:marLeft w:val="0"/>
      <w:marRight w:val="0"/>
      <w:marTop w:val="0"/>
      <w:marBottom w:val="0"/>
      <w:divBdr>
        <w:top w:val="none" w:sz="0" w:space="0" w:color="auto"/>
        <w:left w:val="none" w:sz="0" w:space="0" w:color="auto"/>
        <w:bottom w:val="none" w:sz="0" w:space="0" w:color="auto"/>
        <w:right w:val="none" w:sz="0" w:space="0" w:color="auto"/>
      </w:divBdr>
    </w:div>
    <w:div w:id="1541161756">
      <w:marLeft w:val="0"/>
      <w:marRight w:val="0"/>
      <w:marTop w:val="0"/>
      <w:marBottom w:val="0"/>
      <w:divBdr>
        <w:top w:val="none" w:sz="0" w:space="0" w:color="auto"/>
        <w:left w:val="none" w:sz="0" w:space="0" w:color="auto"/>
        <w:bottom w:val="none" w:sz="0" w:space="0" w:color="auto"/>
        <w:right w:val="none" w:sz="0" w:space="0" w:color="auto"/>
      </w:divBdr>
      <w:divsChild>
        <w:div w:id="1574582802">
          <w:marLeft w:val="0"/>
          <w:marRight w:val="0"/>
          <w:marTop w:val="0"/>
          <w:marBottom w:val="0"/>
          <w:divBdr>
            <w:top w:val="none" w:sz="0" w:space="0" w:color="auto"/>
            <w:left w:val="none" w:sz="0" w:space="0" w:color="auto"/>
            <w:bottom w:val="none" w:sz="0" w:space="0" w:color="auto"/>
            <w:right w:val="none" w:sz="0" w:space="0" w:color="auto"/>
          </w:divBdr>
        </w:div>
      </w:divsChild>
    </w:div>
    <w:div w:id="1541672101">
      <w:marLeft w:val="0"/>
      <w:marRight w:val="0"/>
      <w:marTop w:val="0"/>
      <w:marBottom w:val="0"/>
      <w:divBdr>
        <w:top w:val="none" w:sz="0" w:space="0" w:color="auto"/>
        <w:left w:val="none" w:sz="0" w:space="0" w:color="auto"/>
        <w:bottom w:val="none" w:sz="0" w:space="0" w:color="auto"/>
        <w:right w:val="none" w:sz="0" w:space="0" w:color="auto"/>
      </w:divBdr>
      <w:divsChild>
        <w:div w:id="1406566081">
          <w:marLeft w:val="0"/>
          <w:marRight w:val="0"/>
          <w:marTop w:val="0"/>
          <w:marBottom w:val="0"/>
          <w:divBdr>
            <w:top w:val="none" w:sz="0" w:space="0" w:color="auto"/>
            <w:left w:val="none" w:sz="0" w:space="0" w:color="auto"/>
            <w:bottom w:val="none" w:sz="0" w:space="0" w:color="auto"/>
            <w:right w:val="none" w:sz="0" w:space="0" w:color="auto"/>
          </w:divBdr>
        </w:div>
      </w:divsChild>
    </w:div>
    <w:div w:id="1541822343">
      <w:marLeft w:val="0"/>
      <w:marRight w:val="0"/>
      <w:marTop w:val="0"/>
      <w:marBottom w:val="0"/>
      <w:divBdr>
        <w:top w:val="none" w:sz="0" w:space="0" w:color="auto"/>
        <w:left w:val="none" w:sz="0" w:space="0" w:color="auto"/>
        <w:bottom w:val="none" w:sz="0" w:space="0" w:color="auto"/>
        <w:right w:val="none" w:sz="0" w:space="0" w:color="auto"/>
      </w:divBdr>
      <w:divsChild>
        <w:div w:id="964310799">
          <w:marLeft w:val="0"/>
          <w:marRight w:val="0"/>
          <w:marTop w:val="0"/>
          <w:marBottom w:val="0"/>
          <w:divBdr>
            <w:top w:val="none" w:sz="0" w:space="0" w:color="auto"/>
            <w:left w:val="none" w:sz="0" w:space="0" w:color="auto"/>
            <w:bottom w:val="none" w:sz="0" w:space="0" w:color="auto"/>
            <w:right w:val="none" w:sz="0" w:space="0" w:color="auto"/>
          </w:divBdr>
        </w:div>
      </w:divsChild>
    </w:div>
    <w:div w:id="1542210034">
      <w:marLeft w:val="0"/>
      <w:marRight w:val="0"/>
      <w:marTop w:val="0"/>
      <w:marBottom w:val="0"/>
      <w:divBdr>
        <w:top w:val="none" w:sz="0" w:space="0" w:color="auto"/>
        <w:left w:val="none" w:sz="0" w:space="0" w:color="auto"/>
        <w:bottom w:val="none" w:sz="0" w:space="0" w:color="auto"/>
        <w:right w:val="none" w:sz="0" w:space="0" w:color="auto"/>
      </w:divBdr>
      <w:divsChild>
        <w:div w:id="2114395027">
          <w:marLeft w:val="0"/>
          <w:marRight w:val="0"/>
          <w:marTop w:val="0"/>
          <w:marBottom w:val="0"/>
          <w:divBdr>
            <w:top w:val="none" w:sz="0" w:space="0" w:color="auto"/>
            <w:left w:val="none" w:sz="0" w:space="0" w:color="auto"/>
            <w:bottom w:val="none" w:sz="0" w:space="0" w:color="auto"/>
            <w:right w:val="none" w:sz="0" w:space="0" w:color="auto"/>
          </w:divBdr>
        </w:div>
      </w:divsChild>
    </w:div>
    <w:div w:id="1544097416">
      <w:marLeft w:val="0"/>
      <w:marRight w:val="0"/>
      <w:marTop w:val="0"/>
      <w:marBottom w:val="0"/>
      <w:divBdr>
        <w:top w:val="none" w:sz="0" w:space="0" w:color="auto"/>
        <w:left w:val="none" w:sz="0" w:space="0" w:color="auto"/>
        <w:bottom w:val="none" w:sz="0" w:space="0" w:color="auto"/>
        <w:right w:val="none" w:sz="0" w:space="0" w:color="auto"/>
      </w:divBdr>
      <w:divsChild>
        <w:div w:id="1179350473">
          <w:marLeft w:val="0"/>
          <w:marRight w:val="0"/>
          <w:marTop w:val="0"/>
          <w:marBottom w:val="0"/>
          <w:divBdr>
            <w:top w:val="none" w:sz="0" w:space="0" w:color="auto"/>
            <w:left w:val="none" w:sz="0" w:space="0" w:color="auto"/>
            <w:bottom w:val="none" w:sz="0" w:space="0" w:color="auto"/>
            <w:right w:val="none" w:sz="0" w:space="0" w:color="auto"/>
          </w:divBdr>
        </w:div>
      </w:divsChild>
    </w:div>
    <w:div w:id="1544171032">
      <w:marLeft w:val="0"/>
      <w:marRight w:val="0"/>
      <w:marTop w:val="0"/>
      <w:marBottom w:val="0"/>
      <w:divBdr>
        <w:top w:val="none" w:sz="0" w:space="0" w:color="auto"/>
        <w:left w:val="none" w:sz="0" w:space="0" w:color="auto"/>
        <w:bottom w:val="none" w:sz="0" w:space="0" w:color="auto"/>
        <w:right w:val="none" w:sz="0" w:space="0" w:color="auto"/>
      </w:divBdr>
      <w:divsChild>
        <w:div w:id="54281723">
          <w:marLeft w:val="0"/>
          <w:marRight w:val="0"/>
          <w:marTop w:val="0"/>
          <w:marBottom w:val="0"/>
          <w:divBdr>
            <w:top w:val="none" w:sz="0" w:space="0" w:color="auto"/>
            <w:left w:val="none" w:sz="0" w:space="0" w:color="auto"/>
            <w:bottom w:val="none" w:sz="0" w:space="0" w:color="auto"/>
            <w:right w:val="none" w:sz="0" w:space="0" w:color="auto"/>
          </w:divBdr>
        </w:div>
      </w:divsChild>
    </w:div>
    <w:div w:id="1544514524">
      <w:marLeft w:val="0"/>
      <w:marRight w:val="0"/>
      <w:marTop w:val="0"/>
      <w:marBottom w:val="0"/>
      <w:divBdr>
        <w:top w:val="none" w:sz="0" w:space="0" w:color="auto"/>
        <w:left w:val="none" w:sz="0" w:space="0" w:color="auto"/>
        <w:bottom w:val="none" w:sz="0" w:space="0" w:color="auto"/>
        <w:right w:val="none" w:sz="0" w:space="0" w:color="auto"/>
      </w:divBdr>
      <w:divsChild>
        <w:div w:id="1560752277">
          <w:marLeft w:val="0"/>
          <w:marRight w:val="0"/>
          <w:marTop w:val="0"/>
          <w:marBottom w:val="0"/>
          <w:divBdr>
            <w:top w:val="none" w:sz="0" w:space="0" w:color="auto"/>
            <w:left w:val="none" w:sz="0" w:space="0" w:color="auto"/>
            <w:bottom w:val="none" w:sz="0" w:space="0" w:color="auto"/>
            <w:right w:val="none" w:sz="0" w:space="0" w:color="auto"/>
          </w:divBdr>
        </w:div>
      </w:divsChild>
    </w:div>
    <w:div w:id="1546141841">
      <w:marLeft w:val="0"/>
      <w:marRight w:val="0"/>
      <w:marTop w:val="0"/>
      <w:marBottom w:val="0"/>
      <w:divBdr>
        <w:top w:val="none" w:sz="0" w:space="0" w:color="auto"/>
        <w:left w:val="none" w:sz="0" w:space="0" w:color="auto"/>
        <w:bottom w:val="none" w:sz="0" w:space="0" w:color="auto"/>
        <w:right w:val="none" w:sz="0" w:space="0" w:color="auto"/>
      </w:divBdr>
      <w:divsChild>
        <w:div w:id="851606365">
          <w:marLeft w:val="0"/>
          <w:marRight w:val="0"/>
          <w:marTop w:val="0"/>
          <w:marBottom w:val="0"/>
          <w:divBdr>
            <w:top w:val="none" w:sz="0" w:space="0" w:color="auto"/>
            <w:left w:val="none" w:sz="0" w:space="0" w:color="auto"/>
            <w:bottom w:val="none" w:sz="0" w:space="0" w:color="auto"/>
            <w:right w:val="none" w:sz="0" w:space="0" w:color="auto"/>
          </w:divBdr>
        </w:div>
      </w:divsChild>
    </w:div>
    <w:div w:id="1547719492">
      <w:marLeft w:val="0"/>
      <w:marRight w:val="0"/>
      <w:marTop w:val="0"/>
      <w:marBottom w:val="0"/>
      <w:divBdr>
        <w:top w:val="none" w:sz="0" w:space="0" w:color="auto"/>
        <w:left w:val="none" w:sz="0" w:space="0" w:color="auto"/>
        <w:bottom w:val="none" w:sz="0" w:space="0" w:color="auto"/>
        <w:right w:val="none" w:sz="0" w:space="0" w:color="auto"/>
      </w:divBdr>
      <w:divsChild>
        <w:div w:id="941230466">
          <w:marLeft w:val="0"/>
          <w:marRight w:val="0"/>
          <w:marTop w:val="0"/>
          <w:marBottom w:val="0"/>
          <w:divBdr>
            <w:top w:val="none" w:sz="0" w:space="0" w:color="auto"/>
            <w:left w:val="none" w:sz="0" w:space="0" w:color="auto"/>
            <w:bottom w:val="none" w:sz="0" w:space="0" w:color="auto"/>
            <w:right w:val="none" w:sz="0" w:space="0" w:color="auto"/>
          </w:divBdr>
        </w:div>
      </w:divsChild>
    </w:div>
    <w:div w:id="1548450447">
      <w:marLeft w:val="0"/>
      <w:marRight w:val="0"/>
      <w:marTop w:val="0"/>
      <w:marBottom w:val="0"/>
      <w:divBdr>
        <w:top w:val="none" w:sz="0" w:space="0" w:color="auto"/>
        <w:left w:val="none" w:sz="0" w:space="0" w:color="auto"/>
        <w:bottom w:val="none" w:sz="0" w:space="0" w:color="auto"/>
        <w:right w:val="none" w:sz="0" w:space="0" w:color="auto"/>
      </w:divBdr>
      <w:divsChild>
        <w:div w:id="608511138">
          <w:marLeft w:val="0"/>
          <w:marRight w:val="0"/>
          <w:marTop w:val="0"/>
          <w:marBottom w:val="0"/>
          <w:divBdr>
            <w:top w:val="none" w:sz="0" w:space="0" w:color="auto"/>
            <w:left w:val="none" w:sz="0" w:space="0" w:color="auto"/>
            <w:bottom w:val="none" w:sz="0" w:space="0" w:color="auto"/>
            <w:right w:val="none" w:sz="0" w:space="0" w:color="auto"/>
          </w:divBdr>
        </w:div>
      </w:divsChild>
    </w:div>
    <w:div w:id="1548645706">
      <w:bodyDiv w:val="1"/>
      <w:marLeft w:val="0"/>
      <w:marRight w:val="0"/>
      <w:marTop w:val="0"/>
      <w:marBottom w:val="0"/>
      <w:divBdr>
        <w:top w:val="none" w:sz="0" w:space="0" w:color="auto"/>
        <w:left w:val="none" w:sz="0" w:space="0" w:color="auto"/>
        <w:bottom w:val="none" w:sz="0" w:space="0" w:color="auto"/>
        <w:right w:val="none" w:sz="0" w:space="0" w:color="auto"/>
      </w:divBdr>
    </w:div>
    <w:div w:id="1549760365">
      <w:bodyDiv w:val="1"/>
      <w:marLeft w:val="0"/>
      <w:marRight w:val="0"/>
      <w:marTop w:val="0"/>
      <w:marBottom w:val="0"/>
      <w:divBdr>
        <w:top w:val="none" w:sz="0" w:space="0" w:color="auto"/>
        <w:left w:val="none" w:sz="0" w:space="0" w:color="auto"/>
        <w:bottom w:val="none" w:sz="0" w:space="0" w:color="auto"/>
        <w:right w:val="none" w:sz="0" w:space="0" w:color="auto"/>
      </w:divBdr>
    </w:div>
    <w:div w:id="1549802633">
      <w:marLeft w:val="0"/>
      <w:marRight w:val="0"/>
      <w:marTop w:val="0"/>
      <w:marBottom w:val="0"/>
      <w:divBdr>
        <w:top w:val="none" w:sz="0" w:space="0" w:color="auto"/>
        <w:left w:val="none" w:sz="0" w:space="0" w:color="auto"/>
        <w:bottom w:val="none" w:sz="0" w:space="0" w:color="auto"/>
        <w:right w:val="none" w:sz="0" w:space="0" w:color="auto"/>
      </w:divBdr>
      <w:divsChild>
        <w:div w:id="1106920462">
          <w:marLeft w:val="0"/>
          <w:marRight w:val="0"/>
          <w:marTop w:val="0"/>
          <w:marBottom w:val="0"/>
          <w:divBdr>
            <w:top w:val="none" w:sz="0" w:space="0" w:color="auto"/>
            <w:left w:val="none" w:sz="0" w:space="0" w:color="auto"/>
            <w:bottom w:val="none" w:sz="0" w:space="0" w:color="auto"/>
            <w:right w:val="none" w:sz="0" w:space="0" w:color="auto"/>
          </w:divBdr>
        </w:div>
      </w:divsChild>
    </w:div>
    <w:div w:id="1551376497">
      <w:marLeft w:val="0"/>
      <w:marRight w:val="0"/>
      <w:marTop w:val="0"/>
      <w:marBottom w:val="0"/>
      <w:divBdr>
        <w:top w:val="none" w:sz="0" w:space="0" w:color="auto"/>
        <w:left w:val="none" w:sz="0" w:space="0" w:color="auto"/>
        <w:bottom w:val="none" w:sz="0" w:space="0" w:color="auto"/>
        <w:right w:val="none" w:sz="0" w:space="0" w:color="auto"/>
      </w:divBdr>
      <w:divsChild>
        <w:div w:id="872041133">
          <w:marLeft w:val="0"/>
          <w:marRight w:val="0"/>
          <w:marTop w:val="0"/>
          <w:marBottom w:val="0"/>
          <w:divBdr>
            <w:top w:val="none" w:sz="0" w:space="0" w:color="auto"/>
            <w:left w:val="none" w:sz="0" w:space="0" w:color="auto"/>
            <w:bottom w:val="none" w:sz="0" w:space="0" w:color="auto"/>
            <w:right w:val="none" w:sz="0" w:space="0" w:color="auto"/>
          </w:divBdr>
        </w:div>
      </w:divsChild>
    </w:div>
    <w:div w:id="1551725603">
      <w:marLeft w:val="0"/>
      <w:marRight w:val="0"/>
      <w:marTop w:val="0"/>
      <w:marBottom w:val="0"/>
      <w:divBdr>
        <w:top w:val="none" w:sz="0" w:space="0" w:color="auto"/>
        <w:left w:val="none" w:sz="0" w:space="0" w:color="auto"/>
        <w:bottom w:val="none" w:sz="0" w:space="0" w:color="auto"/>
        <w:right w:val="none" w:sz="0" w:space="0" w:color="auto"/>
      </w:divBdr>
      <w:divsChild>
        <w:div w:id="1036931290">
          <w:marLeft w:val="0"/>
          <w:marRight w:val="0"/>
          <w:marTop w:val="0"/>
          <w:marBottom w:val="0"/>
          <w:divBdr>
            <w:top w:val="none" w:sz="0" w:space="0" w:color="auto"/>
            <w:left w:val="none" w:sz="0" w:space="0" w:color="auto"/>
            <w:bottom w:val="none" w:sz="0" w:space="0" w:color="auto"/>
            <w:right w:val="none" w:sz="0" w:space="0" w:color="auto"/>
          </w:divBdr>
        </w:div>
      </w:divsChild>
    </w:div>
    <w:div w:id="1551843293">
      <w:marLeft w:val="0"/>
      <w:marRight w:val="0"/>
      <w:marTop w:val="0"/>
      <w:marBottom w:val="0"/>
      <w:divBdr>
        <w:top w:val="none" w:sz="0" w:space="0" w:color="auto"/>
        <w:left w:val="none" w:sz="0" w:space="0" w:color="auto"/>
        <w:bottom w:val="none" w:sz="0" w:space="0" w:color="auto"/>
        <w:right w:val="none" w:sz="0" w:space="0" w:color="auto"/>
      </w:divBdr>
      <w:divsChild>
        <w:div w:id="200362635">
          <w:marLeft w:val="0"/>
          <w:marRight w:val="0"/>
          <w:marTop w:val="0"/>
          <w:marBottom w:val="0"/>
          <w:divBdr>
            <w:top w:val="none" w:sz="0" w:space="0" w:color="auto"/>
            <w:left w:val="none" w:sz="0" w:space="0" w:color="auto"/>
            <w:bottom w:val="none" w:sz="0" w:space="0" w:color="auto"/>
            <w:right w:val="none" w:sz="0" w:space="0" w:color="auto"/>
          </w:divBdr>
        </w:div>
      </w:divsChild>
    </w:div>
    <w:div w:id="1552306801">
      <w:bodyDiv w:val="1"/>
      <w:marLeft w:val="0"/>
      <w:marRight w:val="0"/>
      <w:marTop w:val="0"/>
      <w:marBottom w:val="0"/>
      <w:divBdr>
        <w:top w:val="none" w:sz="0" w:space="0" w:color="auto"/>
        <w:left w:val="none" w:sz="0" w:space="0" w:color="auto"/>
        <w:bottom w:val="none" w:sz="0" w:space="0" w:color="auto"/>
        <w:right w:val="none" w:sz="0" w:space="0" w:color="auto"/>
      </w:divBdr>
    </w:div>
    <w:div w:id="1552613755">
      <w:marLeft w:val="0"/>
      <w:marRight w:val="0"/>
      <w:marTop w:val="0"/>
      <w:marBottom w:val="0"/>
      <w:divBdr>
        <w:top w:val="none" w:sz="0" w:space="0" w:color="auto"/>
        <w:left w:val="none" w:sz="0" w:space="0" w:color="auto"/>
        <w:bottom w:val="none" w:sz="0" w:space="0" w:color="auto"/>
        <w:right w:val="none" w:sz="0" w:space="0" w:color="auto"/>
      </w:divBdr>
      <w:divsChild>
        <w:div w:id="1042440498">
          <w:marLeft w:val="0"/>
          <w:marRight w:val="0"/>
          <w:marTop w:val="0"/>
          <w:marBottom w:val="0"/>
          <w:divBdr>
            <w:top w:val="none" w:sz="0" w:space="0" w:color="auto"/>
            <w:left w:val="none" w:sz="0" w:space="0" w:color="auto"/>
            <w:bottom w:val="none" w:sz="0" w:space="0" w:color="auto"/>
            <w:right w:val="none" w:sz="0" w:space="0" w:color="auto"/>
          </w:divBdr>
        </w:div>
      </w:divsChild>
    </w:div>
    <w:div w:id="1554345581">
      <w:marLeft w:val="0"/>
      <w:marRight w:val="0"/>
      <w:marTop w:val="0"/>
      <w:marBottom w:val="0"/>
      <w:divBdr>
        <w:top w:val="none" w:sz="0" w:space="0" w:color="auto"/>
        <w:left w:val="none" w:sz="0" w:space="0" w:color="auto"/>
        <w:bottom w:val="none" w:sz="0" w:space="0" w:color="auto"/>
        <w:right w:val="none" w:sz="0" w:space="0" w:color="auto"/>
      </w:divBdr>
      <w:divsChild>
        <w:div w:id="21440671">
          <w:marLeft w:val="0"/>
          <w:marRight w:val="0"/>
          <w:marTop w:val="0"/>
          <w:marBottom w:val="0"/>
          <w:divBdr>
            <w:top w:val="none" w:sz="0" w:space="0" w:color="auto"/>
            <w:left w:val="none" w:sz="0" w:space="0" w:color="auto"/>
            <w:bottom w:val="none" w:sz="0" w:space="0" w:color="auto"/>
            <w:right w:val="none" w:sz="0" w:space="0" w:color="auto"/>
          </w:divBdr>
        </w:div>
      </w:divsChild>
    </w:div>
    <w:div w:id="1554348579">
      <w:marLeft w:val="0"/>
      <w:marRight w:val="0"/>
      <w:marTop w:val="0"/>
      <w:marBottom w:val="0"/>
      <w:divBdr>
        <w:top w:val="none" w:sz="0" w:space="0" w:color="auto"/>
        <w:left w:val="none" w:sz="0" w:space="0" w:color="auto"/>
        <w:bottom w:val="none" w:sz="0" w:space="0" w:color="auto"/>
        <w:right w:val="none" w:sz="0" w:space="0" w:color="auto"/>
      </w:divBdr>
      <w:divsChild>
        <w:div w:id="1971351539">
          <w:marLeft w:val="0"/>
          <w:marRight w:val="0"/>
          <w:marTop w:val="0"/>
          <w:marBottom w:val="0"/>
          <w:divBdr>
            <w:top w:val="none" w:sz="0" w:space="0" w:color="auto"/>
            <w:left w:val="none" w:sz="0" w:space="0" w:color="auto"/>
            <w:bottom w:val="none" w:sz="0" w:space="0" w:color="auto"/>
            <w:right w:val="none" w:sz="0" w:space="0" w:color="auto"/>
          </w:divBdr>
        </w:div>
      </w:divsChild>
    </w:div>
    <w:div w:id="1554542207">
      <w:marLeft w:val="0"/>
      <w:marRight w:val="0"/>
      <w:marTop w:val="0"/>
      <w:marBottom w:val="0"/>
      <w:divBdr>
        <w:top w:val="none" w:sz="0" w:space="0" w:color="auto"/>
        <w:left w:val="none" w:sz="0" w:space="0" w:color="auto"/>
        <w:bottom w:val="none" w:sz="0" w:space="0" w:color="auto"/>
        <w:right w:val="none" w:sz="0" w:space="0" w:color="auto"/>
      </w:divBdr>
      <w:divsChild>
        <w:div w:id="1633554886">
          <w:marLeft w:val="0"/>
          <w:marRight w:val="0"/>
          <w:marTop w:val="0"/>
          <w:marBottom w:val="0"/>
          <w:divBdr>
            <w:top w:val="none" w:sz="0" w:space="0" w:color="auto"/>
            <w:left w:val="none" w:sz="0" w:space="0" w:color="auto"/>
            <w:bottom w:val="none" w:sz="0" w:space="0" w:color="auto"/>
            <w:right w:val="none" w:sz="0" w:space="0" w:color="auto"/>
          </w:divBdr>
        </w:div>
      </w:divsChild>
    </w:div>
    <w:div w:id="1554805809">
      <w:marLeft w:val="0"/>
      <w:marRight w:val="0"/>
      <w:marTop w:val="0"/>
      <w:marBottom w:val="0"/>
      <w:divBdr>
        <w:top w:val="none" w:sz="0" w:space="0" w:color="auto"/>
        <w:left w:val="none" w:sz="0" w:space="0" w:color="auto"/>
        <w:bottom w:val="none" w:sz="0" w:space="0" w:color="auto"/>
        <w:right w:val="none" w:sz="0" w:space="0" w:color="auto"/>
      </w:divBdr>
      <w:divsChild>
        <w:div w:id="1014527657">
          <w:marLeft w:val="0"/>
          <w:marRight w:val="0"/>
          <w:marTop w:val="0"/>
          <w:marBottom w:val="0"/>
          <w:divBdr>
            <w:top w:val="none" w:sz="0" w:space="0" w:color="auto"/>
            <w:left w:val="none" w:sz="0" w:space="0" w:color="auto"/>
            <w:bottom w:val="none" w:sz="0" w:space="0" w:color="auto"/>
            <w:right w:val="none" w:sz="0" w:space="0" w:color="auto"/>
          </w:divBdr>
        </w:div>
      </w:divsChild>
    </w:div>
    <w:div w:id="1556316064">
      <w:marLeft w:val="0"/>
      <w:marRight w:val="0"/>
      <w:marTop w:val="0"/>
      <w:marBottom w:val="0"/>
      <w:divBdr>
        <w:top w:val="none" w:sz="0" w:space="0" w:color="auto"/>
        <w:left w:val="none" w:sz="0" w:space="0" w:color="auto"/>
        <w:bottom w:val="none" w:sz="0" w:space="0" w:color="auto"/>
        <w:right w:val="none" w:sz="0" w:space="0" w:color="auto"/>
      </w:divBdr>
    </w:div>
    <w:div w:id="1558396825">
      <w:marLeft w:val="0"/>
      <w:marRight w:val="0"/>
      <w:marTop w:val="0"/>
      <w:marBottom w:val="0"/>
      <w:divBdr>
        <w:top w:val="none" w:sz="0" w:space="0" w:color="auto"/>
        <w:left w:val="none" w:sz="0" w:space="0" w:color="auto"/>
        <w:bottom w:val="none" w:sz="0" w:space="0" w:color="auto"/>
        <w:right w:val="none" w:sz="0" w:space="0" w:color="auto"/>
      </w:divBdr>
      <w:divsChild>
        <w:div w:id="1334916813">
          <w:marLeft w:val="0"/>
          <w:marRight w:val="0"/>
          <w:marTop w:val="0"/>
          <w:marBottom w:val="0"/>
          <w:divBdr>
            <w:top w:val="none" w:sz="0" w:space="0" w:color="auto"/>
            <w:left w:val="none" w:sz="0" w:space="0" w:color="auto"/>
            <w:bottom w:val="none" w:sz="0" w:space="0" w:color="auto"/>
            <w:right w:val="none" w:sz="0" w:space="0" w:color="auto"/>
          </w:divBdr>
        </w:div>
      </w:divsChild>
    </w:div>
    <w:div w:id="1558664891">
      <w:marLeft w:val="0"/>
      <w:marRight w:val="0"/>
      <w:marTop w:val="0"/>
      <w:marBottom w:val="0"/>
      <w:divBdr>
        <w:top w:val="none" w:sz="0" w:space="0" w:color="auto"/>
        <w:left w:val="none" w:sz="0" w:space="0" w:color="auto"/>
        <w:bottom w:val="none" w:sz="0" w:space="0" w:color="auto"/>
        <w:right w:val="none" w:sz="0" w:space="0" w:color="auto"/>
      </w:divBdr>
      <w:divsChild>
        <w:div w:id="421268516">
          <w:marLeft w:val="0"/>
          <w:marRight w:val="0"/>
          <w:marTop w:val="0"/>
          <w:marBottom w:val="0"/>
          <w:divBdr>
            <w:top w:val="none" w:sz="0" w:space="0" w:color="auto"/>
            <w:left w:val="none" w:sz="0" w:space="0" w:color="auto"/>
            <w:bottom w:val="none" w:sz="0" w:space="0" w:color="auto"/>
            <w:right w:val="none" w:sz="0" w:space="0" w:color="auto"/>
          </w:divBdr>
        </w:div>
      </w:divsChild>
    </w:div>
    <w:div w:id="1558856275">
      <w:marLeft w:val="0"/>
      <w:marRight w:val="0"/>
      <w:marTop w:val="0"/>
      <w:marBottom w:val="0"/>
      <w:divBdr>
        <w:top w:val="none" w:sz="0" w:space="0" w:color="auto"/>
        <w:left w:val="none" w:sz="0" w:space="0" w:color="auto"/>
        <w:bottom w:val="none" w:sz="0" w:space="0" w:color="auto"/>
        <w:right w:val="none" w:sz="0" w:space="0" w:color="auto"/>
      </w:divBdr>
      <w:divsChild>
        <w:div w:id="1812551645">
          <w:marLeft w:val="0"/>
          <w:marRight w:val="0"/>
          <w:marTop w:val="0"/>
          <w:marBottom w:val="0"/>
          <w:divBdr>
            <w:top w:val="none" w:sz="0" w:space="0" w:color="auto"/>
            <w:left w:val="none" w:sz="0" w:space="0" w:color="auto"/>
            <w:bottom w:val="none" w:sz="0" w:space="0" w:color="auto"/>
            <w:right w:val="none" w:sz="0" w:space="0" w:color="auto"/>
          </w:divBdr>
        </w:div>
      </w:divsChild>
    </w:div>
    <w:div w:id="1559314664">
      <w:bodyDiv w:val="1"/>
      <w:marLeft w:val="0"/>
      <w:marRight w:val="0"/>
      <w:marTop w:val="0"/>
      <w:marBottom w:val="0"/>
      <w:divBdr>
        <w:top w:val="none" w:sz="0" w:space="0" w:color="auto"/>
        <w:left w:val="none" w:sz="0" w:space="0" w:color="auto"/>
        <w:bottom w:val="none" w:sz="0" w:space="0" w:color="auto"/>
        <w:right w:val="none" w:sz="0" w:space="0" w:color="auto"/>
      </w:divBdr>
    </w:div>
    <w:div w:id="1559390580">
      <w:bodyDiv w:val="1"/>
      <w:marLeft w:val="0"/>
      <w:marRight w:val="0"/>
      <w:marTop w:val="0"/>
      <w:marBottom w:val="0"/>
      <w:divBdr>
        <w:top w:val="none" w:sz="0" w:space="0" w:color="auto"/>
        <w:left w:val="none" w:sz="0" w:space="0" w:color="auto"/>
        <w:bottom w:val="none" w:sz="0" w:space="0" w:color="auto"/>
        <w:right w:val="none" w:sz="0" w:space="0" w:color="auto"/>
      </w:divBdr>
    </w:div>
    <w:div w:id="1559435441">
      <w:marLeft w:val="0"/>
      <w:marRight w:val="0"/>
      <w:marTop w:val="0"/>
      <w:marBottom w:val="0"/>
      <w:divBdr>
        <w:top w:val="none" w:sz="0" w:space="0" w:color="auto"/>
        <w:left w:val="none" w:sz="0" w:space="0" w:color="auto"/>
        <w:bottom w:val="none" w:sz="0" w:space="0" w:color="auto"/>
        <w:right w:val="none" w:sz="0" w:space="0" w:color="auto"/>
      </w:divBdr>
      <w:divsChild>
        <w:div w:id="500127576">
          <w:marLeft w:val="0"/>
          <w:marRight w:val="0"/>
          <w:marTop w:val="0"/>
          <w:marBottom w:val="0"/>
          <w:divBdr>
            <w:top w:val="none" w:sz="0" w:space="0" w:color="auto"/>
            <w:left w:val="none" w:sz="0" w:space="0" w:color="auto"/>
            <w:bottom w:val="none" w:sz="0" w:space="0" w:color="auto"/>
            <w:right w:val="none" w:sz="0" w:space="0" w:color="auto"/>
          </w:divBdr>
        </w:div>
      </w:divsChild>
    </w:div>
    <w:div w:id="1559441415">
      <w:marLeft w:val="0"/>
      <w:marRight w:val="0"/>
      <w:marTop w:val="0"/>
      <w:marBottom w:val="0"/>
      <w:divBdr>
        <w:top w:val="none" w:sz="0" w:space="0" w:color="auto"/>
        <w:left w:val="none" w:sz="0" w:space="0" w:color="auto"/>
        <w:bottom w:val="none" w:sz="0" w:space="0" w:color="auto"/>
        <w:right w:val="none" w:sz="0" w:space="0" w:color="auto"/>
      </w:divBdr>
      <w:divsChild>
        <w:div w:id="1630279113">
          <w:marLeft w:val="0"/>
          <w:marRight w:val="0"/>
          <w:marTop w:val="0"/>
          <w:marBottom w:val="0"/>
          <w:divBdr>
            <w:top w:val="none" w:sz="0" w:space="0" w:color="auto"/>
            <w:left w:val="none" w:sz="0" w:space="0" w:color="auto"/>
            <w:bottom w:val="none" w:sz="0" w:space="0" w:color="auto"/>
            <w:right w:val="none" w:sz="0" w:space="0" w:color="auto"/>
          </w:divBdr>
        </w:div>
      </w:divsChild>
    </w:div>
    <w:div w:id="1560283635">
      <w:bodyDiv w:val="1"/>
      <w:marLeft w:val="0"/>
      <w:marRight w:val="0"/>
      <w:marTop w:val="0"/>
      <w:marBottom w:val="0"/>
      <w:divBdr>
        <w:top w:val="none" w:sz="0" w:space="0" w:color="auto"/>
        <w:left w:val="none" w:sz="0" w:space="0" w:color="auto"/>
        <w:bottom w:val="none" w:sz="0" w:space="0" w:color="auto"/>
        <w:right w:val="none" w:sz="0" w:space="0" w:color="auto"/>
      </w:divBdr>
    </w:div>
    <w:div w:id="1560903369">
      <w:marLeft w:val="0"/>
      <w:marRight w:val="0"/>
      <w:marTop w:val="0"/>
      <w:marBottom w:val="0"/>
      <w:divBdr>
        <w:top w:val="none" w:sz="0" w:space="0" w:color="auto"/>
        <w:left w:val="none" w:sz="0" w:space="0" w:color="auto"/>
        <w:bottom w:val="none" w:sz="0" w:space="0" w:color="auto"/>
        <w:right w:val="none" w:sz="0" w:space="0" w:color="auto"/>
      </w:divBdr>
      <w:divsChild>
        <w:div w:id="183372760">
          <w:marLeft w:val="0"/>
          <w:marRight w:val="0"/>
          <w:marTop w:val="0"/>
          <w:marBottom w:val="0"/>
          <w:divBdr>
            <w:top w:val="none" w:sz="0" w:space="0" w:color="auto"/>
            <w:left w:val="none" w:sz="0" w:space="0" w:color="auto"/>
            <w:bottom w:val="none" w:sz="0" w:space="0" w:color="auto"/>
            <w:right w:val="none" w:sz="0" w:space="0" w:color="auto"/>
          </w:divBdr>
        </w:div>
      </w:divsChild>
    </w:div>
    <w:div w:id="1561474431">
      <w:marLeft w:val="0"/>
      <w:marRight w:val="0"/>
      <w:marTop w:val="0"/>
      <w:marBottom w:val="0"/>
      <w:divBdr>
        <w:top w:val="none" w:sz="0" w:space="0" w:color="auto"/>
        <w:left w:val="none" w:sz="0" w:space="0" w:color="auto"/>
        <w:bottom w:val="none" w:sz="0" w:space="0" w:color="auto"/>
        <w:right w:val="none" w:sz="0" w:space="0" w:color="auto"/>
      </w:divBdr>
    </w:div>
    <w:div w:id="1561551855">
      <w:marLeft w:val="0"/>
      <w:marRight w:val="0"/>
      <w:marTop w:val="0"/>
      <w:marBottom w:val="0"/>
      <w:divBdr>
        <w:top w:val="none" w:sz="0" w:space="0" w:color="auto"/>
        <w:left w:val="none" w:sz="0" w:space="0" w:color="auto"/>
        <w:bottom w:val="none" w:sz="0" w:space="0" w:color="auto"/>
        <w:right w:val="none" w:sz="0" w:space="0" w:color="auto"/>
      </w:divBdr>
      <w:divsChild>
        <w:div w:id="1040589285">
          <w:marLeft w:val="0"/>
          <w:marRight w:val="0"/>
          <w:marTop w:val="0"/>
          <w:marBottom w:val="0"/>
          <w:divBdr>
            <w:top w:val="none" w:sz="0" w:space="0" w:color="auto"/>
            <w:left w:val="none" w:sz="0" w:space="0" w:color="auto"/>
            <w:bottom w:val="none" w:sz="0" w:space="0" w:color="auto"/>
            <w:right w:val="none" w:sz="0" w:space="0" w:color="auto"/>
          </w:divBdr>
        </w:div>
      </w:divsChild>
    </w:div>
    <w:div w:id="1561935924">
      <w:marLeft w:val="0"/>
      <w:marRight w:val="0"/>
      <w:marTop w:val="0"/>
      <w:marBottom w:val="0"/>
      <w:divBdr>
        <w:top w:val="none" w:sz="0" w:space="0" w:color="auto"/>
        <w:left w:val="none" w:sz="0" w:space="0" w:color="auto"/>
        <w:bottom w:val="none" w:sz="0" w:space="0" w:color="auto"/>
        <w:right w:val="none" w:sz="0" w:space="0" w:color="auto"/>
      </w:divBdr>
      <w:divsChild>
        <w:div w:id="49689970">
          <w:marLeft w:val="0"/>
          <w:marRight w:val="0"/>
          <w:marTop w:val="0"/>
          <w:marBottom w:val="0"/>
          <w:divBdr>
            <w:top w:val="none" w:sz="0" w:space="0" w:color="auto"/>
            <w:left w:val="none" w:sz="0" w:space="0" w:color="auto"/>
            <w:bottom w:val="none" w:sz="0" w:space="0" w:color="auto"/>
            <w:right w:val="none" w:sz="0" w:space="0" w:color="auto"/>
          </w:divBdr>
        </w:div>
      </w:divsChild>
    </w:div>
    <w:div w:id="1562785025">
      <w:marLeft w:val="0"/>
      <w:marRight w:val="0"/>
      <w:marTop w:val="0"/>
      <w:marBottom w:val="0"/>
      <w:divBdr>
        <w:top w:val="none" w:sz="0" w:space="0" w:color="auto"/>
        <w:left w:val="none" w:sz="0" w:space="0" w:color="auto"/>
        <w:bottom w:val="none" w:sz="0" w:space="0" w:color="auto"/>
        <w:right w:val="none" w:sz="0" w:space="0" w:color="auto"/>
      </w:divBdr>
    </w:div>
    <w:div w:id="1563370427">
      <w:marLeft w:val="0"/>
      <w:marRight w:val="0"/>
      <w:marTop w:val="0"/>
      <w:marBottom w:val="0"/>
      <w:divBdr>
        <w:top w:val="none" w:sz="0" w:space="0" w:color="auto"/>
        <w:left w:val="none" w:sz="0" w:space="0" w:color="auto"/>
        <w:bottom w:val="none" w:sz="0" w:space="0" w:color="auto"/>
        <w:right w:val="none" w:sz="0" w:space="0" w:color="auto"/>
      </w:divBdr>
      <w:divsChild>
        <w:div w:id="1456753575">
          <w:marLeft w:val="0"/>
          <w:marRight w:val="0"/>
          <w:marTop w:val="0"/>
          <w:marBottom w:val="0"/>
          <w:divBdr>
            <w:top w:val="none" w:sz="0" w:space="0" w:color="auto"/>
            <w:left w:val="none" w:sz="0" w:space="0" w:color="auto"/>
            <w:bottom w:val="none" w:sz="0" w:space="0" w:color="auto"/>
            <w:right w:val="none" w:sz="0" w:space="0" w:color="auto"/>
          </w:divBdr>
        </w:div>
      </w:divsChild>
    </w:div>
    <w:div w:id="1563373129">
      <w:marLeft w:val="0"/>
      <w:marRight w:val="0"/>
      <w:marTop w:val="0"/>
      <w:marBottom w:val="0"/>
      <w:divBdr>
        <w:top w:val="none" w:sz="0" w:space="0" w:color="auto"/>
        <w:left w:val="none" w:sz="0" w:space="0" w:color="auto"/>
        <w:bottom w:val="none" w:sz="0" w:space="0" w:color="auto"/>
        <w:right w:val="none" w:sz="0" w:space="0" w:color="auto"/>
      </w:divBdr>
      <w:divsChild>
        <w:div w:id="964967797">
          <w:marLeft w:val="0"/>
          <w:marRight w:val="0"/>
          <w:marTop w:val="0"/>
          <w:marBottom w:val="0"/>
          <w:divBdr>
            <w:top w:val="none" w:sz="0" w:space="0" w:color="auto"/>
            <w:left w:val="none" w:sz="0" w:space="0" w:color="auto"/>
            <w:bottom w:val="none" w:sz="0" w:space="0" w:color="auto"/>
            <w:right w:val="none" w:sz="0" w:space="0" w:color="auto"/>
          </w:divBdr>
        </w:div>
      </w:divsChild>
    </w:div>
    <w:div w:id="1563440785">
      <w:bodyDiv w:val="1"/>
      <w:marLeft w:val="0"/>
      <w:marRight w:val="0"/>
      <w:marTop w:val="0"/>
      <w:marBottom w:val="0"/>
      <w:divBdr>
        <w:top w:val="none" w:sz="0" w:space="0" w:color="auto"/>
        <w:left w:val="none" w:sz="0" w:space="0" w:color="auto"/>
        <w:bottom w:val="none" w:sz="0" w:space="0" w:color="auto"/>
        <w:right w:val="none" w:sz="0" w:space="0" w:color="auto"/>
      </w:divBdr>
    </w:div>
    <w:div w:id="1563983689">
      <w:bodyDiv w:val="1"/>
      <w:marLeft w:val="0"/>
      <w:marRight w:val="0"/>
      <w:marTop w:val="0"/>
      <w:marBottom w:val="0"/>
      <w:divBdr>
        <w:top w:val="none" w:sz="0" w:space="0" w:color="auto"/>
        <w:left w:val="none" w:sz="0" w:space="0" w:color="auto"/>
        <w:bottom w:val="none" w:sz="0" w:space="0" w:color="auto"/>
        <w:right w:val="none" w:sz="0" w:space="0" w:color="auto"/>
      </w:divBdr>
    </w:div>
    <w:div w:id="1564173494">
      <w:marLeft w:val="0"/>
      <w:marRight w:val="0"/>
      <w:marTop w:val="0"/>
      <w:marBottom w:val="0"/>
      <w:divBdr>
        <w:top w:val="none" w:sz="0" w:space="0" w:color="auto"/>
        <w:left w:val="none" w:sz="0" w:space="0" w:color="auto"/>
        <w:bottom w:val="none" w:sz="0" w:space="0" w:color="auto"/>
        <w:right w:val="none" w:sz="0" w:space="0" w:color="auto"/>
      </w:divBdr>
      <w:divsChild>
        <w:div w:id="1214779412">
          <w:marLeft w:val="0"/>
          <w:marRight w:val="0"/>
          <w:marTop w:val="0"/>
          <w:marBottom w:val="0"/>
          <w:divBdr>
            <w:top w:val="none" w:sz="0" w:space="0" w:color="auto"/>
            <w:left w:val="none" w:sz="0" w:space="0" w:color="auto"/>
            <w:bottom w:val="none" w:sz="0" w:space="0" w:color="auto"/>
            <w:right w:val="none" w:sz="0" w:space="0" w:color="auto"/>
          </w:divBdr>
        </w:div>
      </w:divsChild>
    </w:div>
    <w:div w:id="1564293503">
      <w:marLeft w:val="0"/>
      <w:marRight w:val="0"/>
      <w:marTop w:val="0"/>
      <w:marBottom w:val="0"/>
      <w:divBdr>
        <w:top w:val="none" w:sz="0" w:space="0" w:color="auto"/>
        <w:left w:val="none" w:sz="0" w:space="0" w:color="auto"/>
        <w:bottom w:val="none" w:sz="0" w:space="0" w:color="auto"/>
        <w:right w:val="none" w:sz="0" w:space="0" w:color="auto"/>
      </w:divBdr>
      <w:divsChild>
        <w:div w:id="765152591">
          <w:marLeft w:val="0"/>
          <w:marRight w:val="0"/>
          <w:marTop w:val="0"/>
          <w:marBottom w:val="0"/>
          <w:divBdr>
            <w:top w:val="none" w:sz="0" w:space="0" w:color="auto"/>
            <w:left w:val="none" w:sz="0" w:space="0" w:color="auto"/>
            <w:bottom w:val="none" w:sz="0" w:space="0" w:color="auto"/>
            <w:right w:val="none" w:sz="0" w:space="0" w:color="auto"/>
          </w:divBdr>
        </w:div>
      </w:divsChild>
    </w:div>
    <w:div w:id="1566185024">
      <w:bodyDiv w:val="1"/>
      <w:marLeft w:val="0"/>
      <w:marRight w:val="0"/>
      <w:marTop w:val="0"/>
      <w:marBottom w:val="0"/>
      <w:divBdr>
        <w:top w:val="none" w:sz="0" w:space="0" w:color="auto"/>
        <w:left w:val="none" w:sz="0" w:space="0" w:color="auto"/>
        <w:bottom w:val="none" w:sz="0" w:space="0" w:color="auto"/>
        <w:right w:val="none" w:sz="0" w:space="0" w:color="auto"/>
      </w:divBdr>
    </w:div>
    <w:div w:id="1567256736">
      <w:marLeft w:val="0"/>
      <w:marRight w:val="0"/>
      <w:marTop w:val="0"/>
      <w:marBottom w:val="0"/>
      <w:divBdr>
        <w:top w:val="none" w:sz="0" w:space="0" w:color="auto"/>
        <w:left w:val="none" w:sz="0" w:space="0" w:color="auto"/>
        <w:bottom w:val="none" w:sz="0" w:space="0" w:color="auto"/>
        <w:right w:val="none" w:sz="0" w:space="0" w:color="auto"/>
      </w:divBdr>
      <w:divsChild>
        <w:div w:id="1947156734">
          <w:marLeft w:val="0"/>
          <w:marRight w:val="0"/>
          <w:marTop w:val="0"/>
          <w:marBottom w:val="0"/>
          <w:divBdr>
            <w:top w:val="none" w:sz="0" w:space="0" w:color="auto"/>
            <w:left w:val="none" w:sz="0" w:space="0" w:color="auto"/>
            <w:bottom w:val="none" w:sz="0" w:space="0" w:color="auto"/>
            <w:right w:val="none" w:sz="0" w:space="0" w:color="auto"/>
          </w:divBdr>
        </w:div>
      </w:divsChild>
    </w:div>
    <w:div w:id="1567258900">
      <w:marLeft w:val="0"/>
      <w:marRight w:val="0"/>
      <w:marTop w:val="0"/>
      <w:marBottom w:val="0"/>
      <w:divBdr>
        <w:top w:val="none" w:sz="0" w:space="0" w:color="auto"/>
        <w:left w:val="none" w:sz="0" w:space="0" w:color="auto"/>
        <w:bottom w:val="none" w:sz="0" w:space="0" w:color="auto"/>
        <w:right w:val="none" w:sz="0" w:space="0" w:color="auto"/>
      </w:divBdr>
      <w:divsChild>
        <w:div w:id="1628244908">
          <w:marLeft w:val="0"/>
          <w:marRight w:val="0"/>
          <w:marTop w:val="0"/>
          <w:marBottom w:val="0"/>
          <w:divBdr>
            <w:top w:val="none" w:sz="0" w:space="0" w:color="auto"/>
            <w:left w:val="none" w:sz="0" w:space="0" w:color="auto"/>
            <w:bottom w:val="none" w:sz="0" w:space="0" w:color="auto"/>
            <w:right w:val="none" w:sz="0" w:space="0" w:color="auto"/>
          </w:divBdr>
        </w:div>
      </w:divsChild>
    </w:div>
    <w:div w:id="1567455409">
      <w:marLeft w:val="0"/>
      <w:marRight w:val="0"/>
      <w:marTop w:val="0"/>
      <w:marBottom w:val="0"/>
      <w:divBdr>
        <w:top w:val="none" w:sz="0" w:space="0" w:color="auto"/>
        <w:left w:val="none" w:sz="0" w:space="0" w:color="auto"/>
        <w:bottom w:val="none" w:sz="0" w:space="0" w:color="auto"/>
        <w:right w:val="none" w:sz="0" w:space="0" w:color="auto"/>
      </w:divBdr>
      <w:divsChild>
        <w:div w:id="541477962">
          <w:marLeft w:val="0"/>
          <w:marRight w:val="0"/>
          <w:marTop w:val="0"/>
          <w:marBottom w:val="0"/>
          <w:divBdr>
            <w:top w:val="none" w:sz="0" w:space="0" w:color="auto"/>
            <w:left w:val="none" w:sz="0" w:space="0" w:color="auto"/>
            <w:bottom w:val="none" w:sz="0" w:space="0" w:color="auto"/>
            <w:right w:val="none" w:sz="0" w:space="0" w:color="auto"/>
          </w:divBdr>
        </w:div>
      </w:divsChild>
    </w:div>
    <w:div w:id="1568416988">
      <w:bodyDiv w:val="1"/>
      <w:marLeft w:val="0"/>
      <w:marRight w:val="0"/>
      <w:marTop w:val="0"/>
      <w:marBottom w:val="0"/>
      <w:divBdr>
        <w:top w:val="none" w:sz="0" w:space="0" w:color="auto"/>
        <w:left w:val="none" w:sz="0" w:space="0" w:color="auto"/>
        <w:bottom w:val="none" w:sz="0" w:space="0" w:color="auto"/>
        <w:right w:val="none" w:sz="0" w:space="0" w:color="auto"/>
      </w:divBdr>
    </w:div>
    <w:div w:id="1568421203">
      <w:marLeft w:val="0"/>
      <w:marRight w:val="0"/>
      <w:marTop w:val="0"/>
      <w:marBottom w:val="0"/>
      <w:divBdr>
        <w:top w:val="none" w:sz="0" w:space="0" w:color="auto"/>
        <w:left w:val="none" w:sz="0" w:space="0" w:color="auto"/>
        <w:bottom w:val="none" w:sz="0" w:space="0" w:color="auto"/>
        <w:right w:val="none" w:sz="0" w:space="0" w:color="auto"/>
      </w:divBdr>
      <w:divsChild>
        <w:div w:id="1633442985">
          <w:marLeft w:val="0"/>
          <w:marRight w:val="0"/>
          <w:marTop w:val="0"/>
          <w:marBottom w:val="0"/>
          <w:divBdr>
            <w:top w:val="none" w:sz="0" w:space="0" w:color="auto"/>
            <w:left w:val="none" w:sz="0" w:space="0" w:color="auto"/>
            <w:bottom w:val="none" w:sz="0" w:space="0" w:color="auto"/>
            <w:right w:val="none" w:sz="0" w:space="0" w:color="auto"/>
          </w:divBdr>
        </w:div>
      </w:divsChild>
    </w:div>
    <w:div w:id="1568954701">
      <w:marLeft w:val="0"/>
      <w:marRight w:val="0"/>
      <w:marTop w:val="0"/>
      <w:marBottom w:val="0"/>
      <w:divBdr>
        <w:top w:val="none" w:sz="0" w:space="0" w:color="auto"/>
        <w:left w:val="none" w:sz="0" w:space="0" w:color="auto"/>
        <w:bottom w:val="none" w:sz="0" w:space="0" w:color="auto"/>
        <w:right w:val="none" w:sz="0" w:space="0" w:color="auto"/>
      </w:divBdr>
      <w:divsChild>
        <w:div w:id="1763454735">
          <w:marLeft w:val="0"/>
          <w:marRight w:val="0"/>
          <w:marTop w:val="0"/>
          <w:marBottom w:val="0"/>
          <w:divBdr>
            <w:top w:val="none" w:sz="0" w:space="0" w:color="auto"/>
            <w:left w:val="none" w:sz="0" w:space="0" w:color="auto"/>
            <w:bottom w:val="none" w:sz="0" w:space="0" w:color="auto"/>
            <w:right w:val="none" w:sz="0" w:space="0" w:color="auto"/>
          </w:divBdr>
        </w:div>
      </w:divsChild>
    </w:div>
    <w:div w:id="1568998381">
      <w:marLeft w:val="0"/>
      <w:marRight w:val="0"/>
      <w:marTop w:val="0"/>
      <w:marBottom w:val="0"/>
      <w:divBdr>
        <w:top w:val="none" w:sz="0" w:space="0" w:color="auto"/>
        <w:left w:val="none" w:sz="0" w:space="0" w:color="auto"/>
        <w:bottom w:val="none" w:sz="0" w:space="0" w:color="auto"/>
        <w:right w:val="none" w:sz="0" w:space="0" w:color="auto"/>
      </w:divBdr>
      <w:divsChild>
        <w:div w:id="1051803338">
          <w:marLeft w:val="0"/>
          <w:marRight w:val="0"/>
          <w:marTop w:val="0"/>
          <w:marBottom w:val="0"/>
          <w:divBdr>
            <w:top w:val="none" w:sz="0" w:space="0" w:color="auto"/>
            <w:left w:val="none" w:sz="0" w:space="0" w:color="auto"/>
            <w:bottom w:val="none" w:sz="0" w:space="0" w:color="auto"/>
            <w:right w:val="none" w:sz="0" w:space="0" w:color="auto"/>
          </w:divBdr>
        </w:div>
      </w:divsChild>
    </w:div>
    <w:div w:id="1569027609">
      <w:marLeft w:val="0"/>
      <w:marRight w:val="0"/>
      <w:marTop w:val="0"/>
      <w:marBottom w:val="0"/>
      <w:divBdr>
        <w:top w:val="none" w:sz="0" w:space="0" w:color="auto"/>
        <w:left w:val="none" w:sz="0" w:space="0" w:color="auto"/>
        <w:bottom w:val="none" w:sz="0" w:space="0" w:color="auto"/>
        <w:right w:val="none" w:sz="0" w:space="0" w:color="auto"/>
      </w:divBdr>
      <w:divsChild>
        <w:div w:id="1021666160">
          <w:marLeft w:val="0"/>
          <w:marRight w:val="0"/>
          <w:marTop w:val="0"/>
          <w:marBottom w:val="0"/>
          <w:divBdr>
            <w:top w:val="none" w:sz="0" w:space="0" w:color="auto"/>
            <w:left w:val="none" w:sz="0" w:space="0" w:color="auto"/>
            <w:bottom w:val="none" w:sz="0" w:space="0" w:color="auto"/>
            <w:right w:val="none" w:sz="0" w:space="0" w:color="auto"/>
          </w:divBdr>
        </w:div>
      </w:divsChild>
    </w:div>
    <w:div w:id="1569343693">
      <w:bodyDiv w:val="1"/>
      <w:marLeft w:val="0"/>
      <w:marRight w:val="0"/>
      <w:marTop w:val="0"/>
      <w:marBottom w:val="0"/>
      <w:divBdr>
        <w:top w:val="none" w:sz="0" w:space="0" w:color="auto"/>
        <w:left w:val="none" w:sz="0" w:space="0" w:color="auto"/>
        <w:bottom w:val="none" w:sz="0" w:space="0" w:color="auto"/>
        <w:right w:val="none" w:sz="0" w:space="0" w:color="auto"/>
      </w:divBdr>
    </w:div>
    <w:div w:id="1570532671">
      <w:bodyDiv w:val="1"/>
      <w:marLeft w:val="0"/>
      <w:marRight w:val="0"/>
      <w:marTop w:val="0"/>
      <w:marBottom w:val="0"/>
      <w:divBdr>
        <w:top w:val="none" w:sz="0" w:space="0" w:color="auto"/>
        <w:left w:val="none" w:sz="0" w:space="0" w:color="auto"/>
        <w:bottom w:val="none" w:sz="0" w:space="0" w:color="auto"/>
        <w:right w:val="none" w:sz="0" w:space="0" w:color="auto"/>
      </w:divBdr>
    </w:div>
    <w:div w:id="1571042748">
      <w:marLeft w:val="0"/>
      <w:marRight w:val="0"/>
      <w:marTop w:val="0"/>
      <w:marBottom w:val="0"/>
      <w:divBdr>
        <w:top w:val="none" w:sz="0" w:space="0" w:color="auto"/>
        <w:left w:val="none" w:sz="0" w:space="0" w:color="auto"/>
        <w:bottom w:val="none" w:sz="0" w:space="0" w:color="auto"/>
        <w:right w:val="none" w:sz="0" w:space="0" w:color="auto"/>
      </w:divBdr>
      <w:divsChild>
        <w:div w:id="1560746335">
          <w:marLeft w:val="0"/>
          <w:marRight w:val="0"/>
          <w:marTop w:val="0"/>
          <w:marBottom w:val="0"/>
          <w:divBdr>
            <w:top w:val="none" w:sz="0" w:space="0" w:color="auto"/>
            <w:left w:val="none" w:sz="0" w:space="0" w:color="auto"/>
            <w:bottom w:val="none" w:sz="0" w:space="0" w:color="auto"/>
            <w:right w:val="none" w:sz="0" w:space="0" w:color="auto"/>
          </w:divBdr>
        </w:div>
      </w:divsChild>
    </w:div>
    <w:div w:id="1571773753">
      <w:marLeft w:val="0"/>
      <w:marRight w:val="0"/>
      <w:marTop w:val="0"/>
      <w:marBottom w:val="0"/>
      <w:divBdr>
        <w:top w:val="none" w:sz="0" w:space="0" w:color="auto"/>
        <w:left w:val="none" w:sz="0" w:space="0" w:color="auto"/>
        <w:bottom w:val="none" w:sz="0" w:space="0" w:color="auto"/>
        <w:right w:val="none" w:sz="0" w:space="0" w:color="auto"/>
      </w:divBdr>
      <w:divsChild>
        <w:div w:id="7027652">
          <w:marLeft w:val="0"/>
          <w:marRight w:val="0"/>
          <w:marTop w:val="0"/>
          <w:marBottom w:val="0"/>
          <w:divBdr>
            <w:top w:val="none" w:sz="0" w:space="0" w:color="auto"/>
            <w:left w:val="none" w:sz="0" w:space="0" w:color="auto"/>
            <w:bottom w:val="none" w:sz="0" w:space="0" w:color="auto"/>
            <w:right w:val="none" w:sz="0" w:space="0" w:color="auto"/>
          </w:divBdr>
        </w:div>
      </w:divsChild>
    </w:div>
    <w:div w:id="1571892408">
      <w:bodyDiv w:val="1"/>
      <w:marLeft w:val="0"/>
      <w:marRight w:val="0"/>
      <w:marTop w:val="0"/>
      <w:marBottom w:val="0"/>
      <w:divBdr>
        <w:top w:val="none" w:sz="0" w:space="0" w:color="auto"/>
        <w:left w:val="none" w:sz="0" w:space="0" w:color="auto"/>
        <w:bottom w:val="none" w:sz="0" w:space="0" w:color="auto"/>
        <w:right w:val="none" w:sz="0" w:space="0" w:color="auto"/>
      </w:divBdr>
    </w:div>
    <w:div w:id="1574315007">
      <w:marLeft w:val="0"/>
      <w:marRight w:val="0"/>
      <w:marTop w:val="0"/>
      <w:marBottom w:val="0"/>
      <w:divBdr>
        <w:top w:val="none" w:sz="0" w:space="0" w:color="auto"/>
        <w:left w:val="none" w:sz="0" w:space="0" w:color="auto"/>
        <w:bottom w:val="none" w:sz="0" w:space="0" w:color="auto"/>
        <w:right w:val="none" w:sz="0" w:space="0" w:color="auto"/>
      </w:divBdr>
      <w:divsChild>
        <w:div w:id="2007394150">
          <w:marLeft w:val="0"/>
          <w:marRight w:val="0"/>
          <w:marTop w:val="0"/>
          <w:marBottom w:val="0"/>
          <w:divBdr>
            <w:top w:val="none" w:sz="0" w:space="0" w:color="auto"/>
            <w:left w:val="none" w:sz="0" w:space="0" w:color="auto"/>
            <w:bottom w:val="none" w:sz="0" w:space="0" w:color="auto"/>
            <w:right w:val="none" w:sz="0" w:space="0" w:color="auto"/>
          </w:divBdr>
        </w:div>
      </w:divsChild>
    </w:div>
    <w:div w:id="1574387251">
      <w:marLeft w:val="0"/>
      <w:marRight w:val="0"/>
      <w:marTop w:val="0"/>
      <w:marBottom w:val="0"/>
      <w:divBdr>
        <w:top w:val="none" w:sz="0" w:space="0" w:color="auto"/>
        <w:left w:val="none" w:sz="0" w:space="0" w:color="auto"/>
        <w:bottom w:val="none" w:sz="0" w:space="0" w:color="auto"/>
        <w:right w:val="none" w:sz="0" w:space="0" w:color="auto"/>
      </w:divBdr>
      <w:divsChild>
        <w:div w:id="212888402">
          <w:marLeft w:val="0"/>
          <w:marRight w:val="0"/>
          <w:marTop w:val="0"/>
          <w:marBottom w:val="0"/>
          <w:divBdr>
            <w:top w:val="none" w:sz="0" w:space="0" w:color="auto"/>
            <w:left w:val="none" w:sz="0" w:space="0" w:color="auto"/>
            <w:bottom w:val="none" w:sz="0" w:space="0" w:color="auto"/>
            <w:right w:val="none" w:sz="0" w:space="0" w:color="auto"/>
          </w:divBdr>
        </w:div>
      </w:divsChild>
    </w:div>
    <w:div w:id="1575354780">
      <w:marLeft w:val="0"/>
      <w:marRight w:val="0"/>
      <w:marTop w:val="0"/>
      <w:marBottom w:val="0"/>
      <w:divBdr>
        <w:top w:val="none" w:sz="0" w:space="0" w:color="auto"/>
        <w:left w:val="none" w:sz="0" w:space="0" w:color="auto"/>
        <w:bottom w:val="none" w:sz="0" w:space="0" w:color="auto"/>
        <w:right w:val="none" w:sz="0" w:space="0" w:color="auto"/>
      </w:divBdr>
      <w:divsChild>
        <w:div w:id="539514004">
          <w:marLeft w:val="0"/>
          <w:marRight w:val="0"/>
          <w:marTop w:val="0"/>
          <w:marBottom w:val="0"/>
          <w:divBdr>
            <w:top w:val="none" w:sz="0" w:space="0" w:color="auto"/>
            <w:left w:val="none" w:sz="0" w:space="0" w:color="auto"/>
            <w:bottom w:val="none" w:sz="0" w:space="0" w:color="auto"/>
            <w:right w:val="none" w:sz="0" w:space="0" w:color="auto"/>
          </w:divBdr>
        </w:div>
      </w:divsChild>
    </w:div>
    <w:div w:id="1575386829">
      <w:bodyDiv w:val="1"/>
      <w:marLeft w:val="0"/>
      <w:marRight w:val="0"/>
      <w:marTop w:val="0"/>
      <w:marBottom w:val="0"/>
      <w:divBdr>
        <w:top w:val="none" w:sz="0" w:space="0" w:color="auto"/>
        <w:left w:val="none" w:sz="0" w:space="0" w:color="auto"/>
        <w:bottom w:val="none" w:sz="0" w:space="0" w:color="auto"/>
        <w:right w:val="none" w:sz="0" w:space="0" w:color="auto"/>
      </w:divBdr>
    </w:div>
    <w:div w:id="1575818954">
      <w:marLeft w:val="0"/>
      <w:marRight w:val="0"/>
      <w:marTop w:val="0"/>
      <w:marBottom w:val="0"/>
      <w:divBdr>
        <w:top w:val="none" w:sz="0" w:space="0" w:color="auto"/>
        <w:left w:val="none" w:sz="0" w:space="0" w:color="auto"/>
        <w:bottom w:val="none" w:sz="0" w:space="0" w:color="auto"/>
        <w:right w:val="none" w:sz="0" w:space="0" w:color="auto"/>
      </w:divBdr>
      <w:divsChild>
        <w:div w:id="612900475">
          <w:marLeft w:val="0"/>
          <w:marRight w:val="0"/>
          <w:marTop w:val="0"/>
          <w:marBottom w:val="0"/>
          <w:divBdr>
            <w:top w:val="none" w:sz="0" w:space="0" w:color="auto"/>
            <w:left w:val="none" w:sz="0" w:space="0" w:color="auto"/>
            <w:bottom w:val="none" w:sz="0" w:space="0" w:color="auto"/>
            <w:right w:val="none" w:sz="0" w:space="0" w:color="auto"/>
          </w:divBdr>
        </w:div>
      </w:divsChild>
    </w:div>
    <w:div w:id="1576208180">
      <w:marLeft w:val="0"/>
      <w:marRight w:val="0"/>
      <w:marTop w:val="0"/>
      <w:marBottom w:val="0"/>
      <w:divBdr>
        <w:top w:val="none" w:sz="0" w:space="0" w:color="auto"/>
        <w:left w:val="none" w:sz="0" w:space="0" w:color="auto"/>
        <w:bottom w:val="none" w:sz="0" w:space="0" w:color="auto"/>
        <w:right w:val="none" w:sz="0" w:space="0" w:color="auto"/>
      </w:divBdr>
      <w:divsChild>
        <w:div w:id="2069566718">
          <w:marLeft w:val="0"/>
          <w:marRight w:val="0"/>
          <w:marTop w:val="0"/>
          <w:marBottom w:val="0"/>
          <w:divBdr>
            <w:top w:val="none" w:sz="0" w:space="0" w:color="auto"/>
            <w:left w:val="none" w:sz="0" w:space="0" w:color="auto"/>
            <w:bottom w:val="none" w:sz="0" w:space="0" w:color="auto"/>
            <w:right w:val="none" w:sz="0" w:space="0" w:color="auto"/>
          </w:divBdr>
        </w:div>
      </w:divsChild>
    </w:div>
    <w:div w:id="1576817459">
      <w:marLeft w:val="0"/>
      <w:marRight w:val="0"/>
      <w:marTop w:val="0"/>
      <w:marBottom w:val="0"/>
      <w:divBdr>
        <w:top w:val="none" w:sz="0" w:space="0" w:color="auto"/>
        <w:left w:val="none" w:sz="0" w:space="0" w:color="auto"/>
        <w:bottom w:val="none" w:sz="0" w:space="0" w:color="auto"/>
        <w:right w:val="none" w:sz="0" w:space="0" w:color="auto"/>
      </w:divBdr>
      <w:divsChild>
        <w:div w:id="1283272580">
          <w:marLeft w:val="0"/>
          <w:marRight w:val="0"/>
          <w:marTop w:val="0"/>
          <w:marBottom w:val="0"/>
          <w:divBdr>
            <w:top w:val="none" w:sz="0" w:space="0" w:color="auto"/>
            <w:left w:val="none" w:sz="0" w:space="0" w:color="auto"/>
            <w:bottom w:val="none" w:sz="0" w:space="0" w:color="auto"/>
            <w:right w:val="none" w:sz="0" w:space="0" w:color="auto"/>
          </w:divBdr>
        </w:div>
      </w:divsChild>
    </w:div>
    <w:div w:id="1577277215">
      <w:bodyDiv w:val="1"/>
      <w:marLeft w:val="0"/>
      <w:marRight w:val="0"/>
      <w:marTop w:val="0"/>
      <w:marBottom w:val="0"/>
      <w:divBdr>
        <w:top w:val="none" w:sz="0" w:space="0" w:color="auto"/>
        <w:left w:val="none" w:sz="0" w:space="0" w:color="auto"/>
        <w:bottom w:val="none" w:sz="0" w:space="0" w:color="auto"/>
        <w:right w:val="none" w:sz="0" w:space="0" w:color="auto"/>
      </w:divBdr>
      <w:divsChild>
        <w:div w:id="230894744">
          <w:marLeft w:val="720"/>
          <w:marRight w:val="0"/>
          <w:marTop w:val="120"/>
          <w:marBottom w:val="0"/>
          <w:divBdr>
            <w:top w:val="none" w:sz="0" w:space="0" w:color="auto"/>
            <w:left w:val="none" w:sz="0" w:space="0" w:color="auto"/>
            <w:bottom w:val="none" w:sz="0" w:space="0" w:color="auto"/>
            <w:right w:val="none" w:sz="0" w:space="0" w:color="auto"/>
          </w:divBdr>
        </w:div>
        <w:div w:id="481966720">
          <w:marLeft w:val="1195"/>
          <w:marRight w:val="0"/>
          <w:marTop w:val="120"/>
          <w:marBottom w:val="0"/>
          <w:divBdr>
            <w:top w:val="none" w:sz="0" w:space="0" w:color="auto"/>
            <w:left w:val="none" w:sz="0" w:space="0" w:color="auto"/>
            <w:bottom w:val="none" w:sz="0" w:space="0" w:color="auto"/>
            <w:right w:val="none" w:sz="0" w:space="0" w:color="auto"/>
          </w:divBdr>
        </w:div>
        <w:div w:id="1587110256">
          <w:marLeft w:val="1195"/>
          <w:marRight w:val="0"/>
          <w:marTop w:val="120"/>
          <w:marBottom w:val="0"/>
          <w:divBdr>
            <w:top w:val="none" w:sz="0" w:space="0" w:color="auto"/>
            <w:left w:val="none" w:sz="0" w:space="0" w:color="auto"/>
            <w:bottom w:val="none" w:sz="0" w:space="0" w:color="auto"/>
            <w:right w:val="none" w:sz="0" w:space="0" w:color="auto"/>
          </w:divBdr>
        </w:div>
        <w:div w:id="1682048702">
          <w:marLeft w:val="1195"/>
          <w:marRight w:val="0"/>
          <w:marTop w:val="120"/>
          <w:marBottom w:val="0"/>
          <w:divBdr>
            <w:top w:val="none" w:sz="0" w:space="0" w:color="auto"/>
            <w:left w:val="none" w:sz="0" w:space="0" w:color="auto"/>
            <w:bottom w:val="none" w:sz="0" w:space="0" w:color="auto"/>
            <w:right w:val="none" w:sz="0" w:space="0" w:color="auto"/>
          </w:divBdr>
        </w:div>
      </w:divsChild>
    </w:div>
    <w:div w:id="1577546340">
      <w:marLeft w:val="0"/>
      <w:marRight w:val="0"/>
      <w:marTop w:val="0"/>
      <w:marBottom w:val="0"/>
      <w:divBdr>
        <w:top w:val="none" w:sz="0" w:space="0" w:color="auto"/>
        <w:left w:val="none" w:sz="0" w:space="0" w:color="auto"/>
        <w:bottom w:val="none" w:sz="0" w:space="0" w:color="auto"/>
        <w:right w:val="none" w:sz="0" w:space="0" w:color="auto"/>
      </w:divBdr>
      <w:divsChild>
        <w:div w:id="1213153213">
          <w:marLeft w:val="0"/>
          <w:marRight w:val="0"/>
          <w:marTop w:val="0"/>
          <w:marBottom w:val="0"/>
          <w:divBdr>
            <w:top w:val="none" w:sz="0" w:space="0" w:color="auto"/>
            <w:left w:val="none" w:sz="0" w:space="0" w:color="auto"/>
            <w:bottom w:val="none" w:sz="0" w:space="0" w:color="auto"/>
            <w:right w:val="none" w:sz="0" w:space="0" w:color="auto"/>
          </w:divBdr>
        </w:div>
      </w:divsChild>
    </w:div>
    <w:div w:id="1577931564">
      <w:marLeft w:val="0"/>
      <w:marRight w:val="0"/>
      <w:marTop w:val="0"/>
      <w:marBottom w:val="0"/>
      <w:divBdr>
        <w:top w:val="none" w:sz="0" w:space="0" w:color="auto"/>
        <w:left w:val="none" w:sz="0" w:space="0" w:color="auto"/>
        <w:bottom w:val="none" w:sz="0" w:space="0" w:color="auto"/>
        <w:right w:val="none" w:sz="0" w:space="0" w:color="auto"/>
      </w:divBdr>
      <w:divsChild>
        <w:div w:id="522521496">
          <w:marLeft w:val="0"/>
          <w:marRight w:val="0"/>
          <w:marTop w:val="0"/>
          <w:marBottom w:val="0"/>
          <w:divBdr>
            <w:top w:val="none" w:sz="0" w:space="0" w:color="auto"/>
            <w:left w:val="none" w:sz="0" w:space="0" w:color="auto"/>
            <w:bottom w:val="none" w:sz="0" w:space="0" w:color="auto"/>
            <w:right w:val="none" w:sz="0" w:space="0" w:color="auto"/>
          </w:divBdr>
        </w:div>
      </w:divsChild>
    </w:div>
    <w:div w:id="1578199595">
      <w:bodyDiv w:val="1"/>
      <w:marLeft w:val="0"/>
      <w:marRight w:val="0"/>
      <w:marTop w:val="0"/>
      <w:marBottom w:val="0"/>
      <w:divBdr>
        <w:top w:val="none" w:sz="0" w:space="0" w:color="auto"/>
        <w:left w:val="none" w:sz="0" w:space="0" w:color="auto"/>
        <w:bottom w:val="none" w:sz="0" w:space="0" w:color="auto"/>
        <w:right w:val="none" w:sz="0" w:space="0" w:color="auto"/>
      </w:divBdr>
    </w:div>
    <w:div w:id="1578779577">
      <w:bodyDiv w:val="1"/>
      <w:marLeft w:val="0"/>
      <w:marRight w:val="0"/>
      <w:marTop w:val="0"/>
      <w:marBottom w:val="0"/>
      <w:divBdr>
        <w:top w:val="none" w:sz="0" w:space="0" w:color="auto"/>
        <w:left w:val="none" w:sz="0" w:space="0" w:color="auto"/>
        <w:bottom w:val="none" w:sz="0" w:space="0" w:color="auto"/>
        <w:right w:val="none" w:sz="0" w:space="0" w:color="auto"/>
      </w:divBdr>
    </w:div>
    <w:div w:id="1579048259">
      <w:marLeft w:val="0"/>
      <w:marRight w:val="0"/>
      <w:marTop w:val="0"/>
      <w:marBottom w:val="0"/>
      <w:divBdr>
        <w:top w:val="none" w:sz="0" w:space="0" w:color="auto"/>
        <w:left w:val="none" w:sz="0" w:space="0" w:color="auto"/>
        <w:bottom w:val="none" w:sz="0" w:space="0" w:color="auto"/>
        <w:right w:val="none" w:sz="0" w:space="0" w:color="auto"/>
      </w:divBdr>
      <w:divsChild>
        <w:div w:id="250238337">
          <w:marLeft w:val="0"/>
          <w:marRight w:val="0"/>
          <w:marTop w:val="0"/>
          <w:marBottom w:val="0"/>
          <w:divBdr>
            <w:top w:val="none" w:sz="0" w:space="0" w:color="auto"/>
            <w:left w:val="none" w:sz="0" w:space="0" w:color="auto"/>
            <w:bottom w:val="none" w:sz="0" w:space="0" w:color="auto"/>
            <w:right w:val="none" w:sz="0" w:space="0" w:color="auto"/>
          </w:divBdr>
        </w:div>
      </w:divsChild>
    </w:div>
    <w:div w:id="1579317285">
      <w:bodyDiv w:val="1"/>
      <w:marLeft w:val="0"/>
      <w:marRight w:val="0"/>
      <w:marTop w:val="0"/>
      <w:marBottom w:val="0"/>
      <w:divBdr>
        <w:top w:val="none" w:sz="0" w:space="0" w:color="auto"/>
        <w:left w:val="none" w:sz="0" w:space="0" w:color="auto"/>
        <w:bottom w:val="none" w:sz="0" w:space="0" w:color="auto"/>
        <w:right w:val="none" w:sz="0" w:space="0" w:color="auto"/>
      </w:divBdr>
    </w:div>
    <w:div w:id="1580211460">
      <w:marLeft w:val="0"/>
      <w:marRight w:val="0"/>
      <w:marTop w:val="0"/>
      <w:marBottom w:val="0"/>
      <w:divBdr>
        <w:top w:val="none" w:sz="0" w:space="0" w:color="auto"/>
        <w:left w:val="none" w:sz="0" w:space="0" w:color="auto"/>
        <w:bottom w:val="none" w:sz="0" w:space="0" w:color="auto"/>
        <w:right w:val="none" w:sz="0" w:space="0" w:color="auto"/>
      </w:divBdr>
      <w:divsChild>
        <w:div w:id="1643727533">
          <w:marLeft w:val="0"/>
          <w:marRight w:val="0"/>
          <w:marTop w:val="0"/>
          <w:marBottom w:val="0"/>
          <w:divBdr>
            <w:top w:val="none" w:sz="0" w:space="0" w:color="auto"/>
            <w:left w:val="none" w:sz="0" w:space="0" w:color="auto"/>
            <w:bottom w:val="none" w:sz="0" w:space="0" w:color="auto"/>
            <w:right w:val="none" w:sz="0" w:space="0" w:color="auto"/>
          </w:divBdr>
        </w:div>
      </w:divsChild>
    </w:div>
    <w:div w:id="1580945244">
      <w:bodyDiv w:val="1"/>
      <w:marLeft w:val="0"/>
      <w:marRight w:val="0"/>
      <w:marTop w:val="0"/>
      <w:marBottom w:val="0"/>
      <w:divBdr>
        <w:top w:val="none" w:sz="0" w:space="0" w:color="auto"/>
        <w:left w:val="none" w:sz="0" w:space="0" w:color="auto"/>
        <w:bottom w:val="none" w:sz="0" w:space="0" w:color="auto"/>
        <w:right w:val="none" w:sz="0" w:space="0" w:color="auto"/>
      </w:divBdr>
    </w:div>
    <w:div w:id="1581795130">
      <w:marLeft w:val="0"/>
      <w:marRight w:val="0"/>
      <w:marTop w:val="0"/>
      <w:marBottom w:val="0"/>
      <w:divBdr>
        <w:top w:val="none" w:sz="0" w:space="0" w:color="auto"/>
        <w:left w:val="none" w:sz="0" w:space="0" w:color="auto"/>
        <w:bottom w:val="none" w:sz="0" w:space="0" w:color="auto"/>
        <w:right w:val="none" w:sz="0" w:space="0" w:color="auto"/>
      </w:divBdr>
      <w:divsChild>
        <w:div w:id="2095005346">
          <w:marLeft w:val="0"/>
          <w:marRight w:val="0"/>
          <w:marTop w:val="0"/>
          <w:marBottom w:val="0"/>
          <w:divBdr>
            <w:top w:val="none" w:sz="0" w:space="0" w:color="auto"/>
            <w:left w:val="none" w:sz="0" w:space="0" w:color="auto"/>
            <w:bottom w:val="none" w:sz="0" w:space="0" w:color="auto"/>
            <w:right w:val="none" w:sz="0" w:space="0" w:color="auto"/>
          </w:divBdr>
        </w:div>
      </w:divsChild>
    </w:div>
    <w:div w:id="1583416216">
      <w:marLeft w:val="0"/>
      <w:marRight w:val="0"/>
      <w:marTop w:val="0"/>
      <w:marBottom w:val="0"/>
      <w:divBdr>
        <w:top w:val="none" w:sz="0" w:space="0" w:color="auto"/>
        <w:left w:val="none" w:sz="0" w:space="0" w:color="auto"/>
        <w:bottom w:val="none" w:sz="0" w:space="0" w:color="auto"/>
        <w:right w:val="none" w:sz="0" w:space="0" w:color="auto"/>
      </w:divBdr>
      <w:divsChild>
        <w:div w:id="127630757">
          <w:marLeft w:val="0"/>
          <w:marRight w:val="0"/>
          <w:marTop w:val="0"/>
          <w:marBottom w:val="0"/>
          <w:divBdr>
            <w:top w:val="none" w:sz="0" w:space="0" w:color="auto"/>
            <w:left w:val="none" w:sz="0" w:space="0" w:color="auto"/>
            <w:bottom w:val="none" w:sz="0" w:space="0" w:color="auto"/>
            <w:right w:val="none" w:sz="0" w:space="0" w:color="auto"/>
          </w:divBdr>
        </w:div>
      </w:divsChild>
    </w:div>
    <w:div w:id="1584604218">
      <w:bodyDiv w:val="1"/>
      <w:marLeft w:val="0"/>
      <w:marRight w:val="0"/>
      <w:marTop w:val="0"/>
      <w:marBottom w:val="0"/>
      <w:divBdr>
        <w:top w:val="none" w:sz="0" w:space="0" w:color="auto"/>
        <w:left w:val="none" w:sz="0" w:space="0" w:color="auto"/>
        <w:bottom w:val="none" w:sz="0" w:space="0" w:color="auto"/>
        <w:right w:val="none" w:sz="0" w:space="0" w:color="auto"/>
      </w:divBdr>
    </w:div>
    <w:div w:id="1585918441">
      <w:bodyDiv w:val="1"/>
      <w:marLeft w:val="0"/>
      <w:marRight w:val="0"/>
      <w:marTop w:val="0"/>
      <w:marBottom w:val="0"/>
      <w:divBdr>
        <w:top w:val="none" w:sz="0" w:space="0" w:color="auto"/>
        <w:left w:val="none" w:sz="0" w:space="0" w:color="auto"/>
        <w:bottom w:val="none" w:sz="0" w:space="0" w:color="auto"/>
        <w:right w:val="none" w:sz="0" w:space="0" w:color="auto"/>
      </w:divBdr>
    </w:div>
    <w:div w:id="1587882045">
      <w:marLeft w:val="0"/>
      <w:marRight w:val="0"/>
      <w:marTop w:val="0"/>
      <w:marBottom w:val="0"/>
      <w:divBdr>
        <w:top w:val="none" w:sz="0" w:space="0" w:color="auto"/>
        <w:left w:val="none" w:sz="0" w:space="0" w:color="auto"/>
        <w:bottom w:val="none" w:sz="0" w:space="0" w:color="auto"/>
        <w:right w:val="none" w:sz="0" w:space="0" w:color="auto"/>
      </w:divBdr>
      <w:divsChild>
        <w:div w:id="656760874">
          <w:marLeft w:val="0"/>
          <w:marRight w:val="0"/>
          <w:marTop w:val="0"/>
          <w:marBottom w:val="0"/>
          <w:divBdr>
            <w:top w:val="none" w:sz="0" w:space="0" w:color="auto"/>
            <w:left w:val="none" w:sz="0" w:space="0" w:color="auto"/>
            <w:bottom w:val="none" w:sz="0" w:space="0" w:color="auto"/>
            <w:right w:val="none" w:sz="0" w:space="0" w:color="auto"/>
          </w:divBdr>
        </w:div>
      </w:divsChild>
    </w:div>
    <w:div w:id="1588731671">
      <w:marLeft w:val="0"/>
      <w:marRight w:val="0"/>
      <w:marTop w:val="0"/>
      <w:marBottom w:val="0"/>
      <w:divBdr>
        <w:top w:val="none" w:sz="0" w:space="0" w:color="auto"/>
        <w:left w:val="none" w:sz="0" w:space="0" w:color="auto"/>
        <w:bottom w:val="none" w:sz="0" w:space="0" w:color="auto"/>
        <w:right w:val="none" w:sz="0" w:space="0" w:color="auto"/>
      </w:divBdr>
      <w:divsChild>
        <w:div w:id="780344197">
          <w:marLeft w:val="0"/>
          <w:marRight w:val="0"/>
          <w:marTop w:val="0"/>
          <w:marBottom w:val="0"/>
          <w:divBdr>
            <w:top w:val="none" w:sz="0" w:space="0" w:color="auto"/>
            <w:left w:val="none" w:sz="0" w:space="0" w:color="auto"/>
            <w:bottom w:val="none" w:sz="0" w:space="0" w:color="auto"/>
            <w:right w:val="none" w:sz="0" w:space="0" w:color="auto"/>
          </w:divBdr>
        </w:div>
      </w:divsChild>
    </w:div>
    <w:div w:id="1588999556">
      <w:marLeft w:val="0"/>
      <w:marRight w:val="0"/>
      <w:marTop w:val="0"/>
      <w:marBottom w:val="0"/>
      <w:divBdr>
        <w:top w:val="none" w:sz="0" w:space="0" w:color="auto"/>
        <w:left w:val="none" w:sz="0" w:space="0" w:color="auto"/>
        <w:bottom w:val="none" w:sz="0" w:space="0" w:color="auto"/>
        <w:right w:val="none" w:sz="0" w:space="0" w:color="auto"/>
      </w:divBdr>
      <w:divsChild>
        <w:div w:id="1288121686">
          <w:marLeft w:val="0"/>
          <w:marRight w:val="0"/>
          <w:marTop w:val="0"/>
          <w:marBottom w:val="0"/>
          <w:divBdr>
            <w:top w:val="none" w:sz="0" w:space="0" w:color="auto"/>
            <w:left w:val="none" w:sz="0" w:space="0" w:color="auto"/>
            <w:bottom w:val="none" w:sz="0" w:space="0" w:color="auto"/>
            <w:right w:val="none" w:sz="0" w:space="0" w:color="auto"/>
          </w:divBdr>
        </w:div>
      </w:divsChild>
    </w:div>
    <w:div w:id="1590235102">
      <w:marLeft w:val="0"/>
      <w:marRight w:val="0"/>
      <w:marTop w:val="0"/>
      <w:marBottom w:val="0"/>
      <w:divBdr>
        <w:top w:val="none" w:sz="0" w:space="0" w:color="auto"/>
        <w:left w:val="none" w:sz="0" w:space="0" w:color="auto"/>
        <w:bottom w:val="none" w:sz="0" w:space="0" w:color="auto"/>
        <w:right w:val="none" w:sz="0" w:space="0" w:color="auto"/>
      </w:divBdr>
      <w:divsChild>
        <w:div w:id="1675719003">
          <w:marLeft w:val="0"/>
          <w:marRight w:val="0"/>
          <w:marTop w:val="0"/>
          <w:marBottom w:val="0"/>
          <w:divBdr>
            <w:top w:val="none" w:sz="0" w:space="0" w:color="auto"/>
            <w:left w:val="none" w:sz="0" w:space="0" w:color="auto"/>
            <w:bottom w:val="none" w:sz="0" w:space="0" w:color="auto"/>
            <w:right w:val="none" w:sz="0" w:space="0" w:color="auto"/>
          </w:divBdr>
        </w:div>
      </w:divsChild>
    </w:div>
    <w:div w:id="1590506874">
      <w:marLeft w:val="0"/>
      <w:marRight w:val="0"/>
      <w:marTop w:val="0"/>
      <w:marBottom w:val="0"/>
      <w:divBdr>
        <w:top w:val="none" w:sz="0" w:space="0" w:color="auto"/>
        <w:left w:val="none" w:sz="0" w:space="0" w:color="auto"/>
        <w:bottom w:val="none" w:sz="0" w:space="0" w:color="auto"/>
        <w:right w:val="none" w:sz="0" w:space="0" w:color="auto"/>
      </w:divBdr>
      <w:divsChild>
        <w:div w:id="713231780">
          <w:marLeft w:val="0"/>
          <w:marRight w:val="0"/>
          <w:marTop w:val="0"/>
          <w:marBottom w:val="0"/>
          <w:divBdr>
            <w:top w:val="none" w:sz="0" w:space="0" w:color="auto"/>
            <w:left w:val="none" w:sz="0" w:space="0" w:color="auto"/>
            <w:bottom w:val="none" w:sz="0" w:space="0" w:color="auto"/>
            <w:right w:val="none" w:sz="0" w:space="0" w:color="auto"/>
          </w:divBdr>
        </w:div>
      </w:divsChild>
    </w:div>
    <w:div w:id="1591115138">
      <w:marLeft w:val="0"/>
      <w:marRight w:val="0"/>
      <w:marTop w:val="0"/>
      <w:marBottom w:val="0"/>
      <w:divBdr>
        <w:top w:val="none" w:sz="0" w:space="0" w:color="auto"/>
        <w:left w:val="none" w:sz="0" w:space="0" w:color="auto"/>
        <w:bottom w:val="none" w:sz="0" w:space="0" w:color="auto"/>
        <w:right w:val="none" w:sz="0" w:space="0" w:color="auto"/>
      </w:divBdr>
      <w:divsChild>
        <w:div w:id="307782338">
          <w:marLeft w:val="0"/>
          <w:marRight w:val="0"/>
          <w:marTop w:val="0"/>
          <w:marBottom w:val="0"/>
          <w:divBdr>
            <w:top w:val="none" w:sz="0" w:space="0" w:color="auto"/>
            <w:left w:val="none" w:sz="0" w:space="0" w:color="auto"/>
            <w:bottom w:val="none" w:sz="0" w:space="0" w:color="auto"/>
            <w:right w:val="none" w:sz="0" w:space="0" w:color="auto"/>
          </w:divBdr>
        </w:div>
      </w:divsChild>
    </w:div>
    <w:div w:id="1591155168">
      <w:marLeft w:val="0"/>
      <w:marRight w:val="0"/>
      <w:marTop w:val="0"/>
      <w:marBottom w:val="0"/>
      <w:divBdr>
        <w:top w:val="none" w:sz="0" w:space="0" w:color="auto"/>
        <w:left w:val="none" w:sz="0" w:space="0" w:color="auto"/>
        <w:bottom w:val="none" w:sz="0" w:space="0" w:color="auto"/>
        <w:right w:val="none" w:sz="0" w:space="0" w:color="auto"/>
      </w:divBdr>
      <w:divsChild>
        <w:div w:id="1381662107">
          <w:marLeft w:val="0"/>
          <w:marRight w:val="0"/>
          <w:marTop w:val="0"/>
          <w:marBottom w:val="0"/>
          <w:divBdr>
            <w:top w:val="none" w:sz="0" w:space="0" w:color="auto"/>
            <w:left w:val="none" w:sz="0" w:space="0" w:color="auto"/>
            <w:bottom w:val="none" w:sz="0" w:space="0" w:color="auto"/>
            <w:right w:val="none" w:sz="0" w:space="0" w:color="auto"/>
          </w:divBdr>
        </w:div>
      </w:divsChild>
    </w:div>
    <w:div w:id="1591311950">
      <w:bodyDiv w:val="1"/>
      <w:marLeft w:val="0"/>
      <w:marRight w:val="0"/>
      <w:marTop w:val="0"/>
      <w:marBottom w:val="0"/>
      <w:divBdr>
        <w:top w:val="none" w:sz="0" w:space="0" w:color="auto"/>
        <w:left w:val="none" w:sz="0" w:space="0" w:color="auto"/>
        <w:bottom w:val="none" w:sz="0" w:space="0" w:color="auto"/>
        <w:right w:val="none" w:sz="0" w:space="0" w:color="auto"/>
      </w:divBdr>
    </w:div>
    <w:div w:id="1591427132">
      <w:marLeft w:val="0"/>
      <w:marRight w:val="0"/>
      <w:marTop w:val="0"/>
      <w:marBottom w:val="0"/>
      <w:divBdr>
        <w:top w:val="none" w:sz="0" w:space="0" w:color="auto"/>
        <w:left w:val="none" w:sz="0" w:space="0" w:color="auto"/>
        <w:bottom w:val="none" w:sz="0" w:space="0" w:color="auto"/>
        <w:right w:val="none" w:sz="0" w:space="0" w:color="auto"/>
      </w:divBdr>
      <w:divsChild>
        <w:div w:id="1161654606">
          <w:marLeft w:val="0"/>
          <w:marRight w:val="0"/>
          <w:marTop w:val="0"/>
          <w:marBottom w:val="0"/>
          <w:divBdr>
            <w:top w:val="none" w:sz="0" w:space="0" w:color="auto"/>
            <w:left w:val="none" w:sz="0" w:space="0" w:color="auto"/>
            <w:bottom w:val="none" w:sz="0" w:space="0" w:color="auto"/>
            <w:right w:val="none" w:sz="0" w:space="0" w:color="auto"/>
          </w:divBdr>
        </w:div>
      </w:divsChild>
    </w:div>
    <w:div w:id="1591625424">
      <w:marLeft w:val="0"/>
      <w:marRight w:val="0"/>
      <w:marTop w:val="0"/>
      <w:marBottom w:val="0"/>
      <w:divBdr>
        <w:top w:val="none" w:sz="0" w:space="0" w:color="auto"/>
        <w:left w:val="none" w:sz="0" w:space="0" w:color="auto"/>
        <w:bottom w:val="none" w:sz="0" w:space="0" w:color="auto"/>
        <w:right w:val="none" w:sz="0" w:space="0" w:color="auto"/>
      </w:divBdr>
      <w:divsChild>
        <w:div w:id="1003432625">
          <w:marLeft w:val="0"/>
          <w:marRight w:val="0"/>
          <w:marTop w:val="0"/>
          <w:marBottom w:val="0"/>
          <w:divBdr>
            <w:top w:val="none" w:sz="0" w:space="0" w:color="auto"/>
            <w:left w:val="none" w:sz="0" w:space="0" w:color="auto"/>
            <w:bottom w:val="none" w:sz="0" w:space="0" w:color="auto"/>
            <w:right w:val="none" w:sz="0" w:space="0" w:color="auto"/>
          </w:divBdr>
        </w:div>
      </w:divsChild>
    </w:div>
    <w:div w:id="1592008390">
      <w:marLeft w:val="0"/>
      <w:marRight w:val="0"/>
      <w:marTop w:val="0"/>
      <w:marBottom w:val="0"/>
      <w:divBdr>
        <w:top w:val="none" w:sz="0" w:space="0" w:color="auto"/>
        <w:left w:val="none" w:sz="0" w:space="0" w:color="auto"/>
        <w:bottom w:val="none" w:sz="0" w:space="0" w:color="auto"/>
        <w:right w:val="none" w:sz="0" w:space="0" w:color="auto"/>
      </w:divBdr>
      <w:divsChild>
        <w:div w:id="2034762101">
          <w:marLeft w:val="0"/>
          <w:marRight w:val="0"/>
          <w:marTop w:val="0"/>
          <w:marBottom w:val="0"/>
          <w:divBdr>
            <w:top w:val="none" w:sz="0" w:space="0" w:color="auto"/>
            <w:left w:val="none" w:sz="0" w:space="0" w:color="auto"/>
            <w:bottom w:val="none" w:sz="0" w:space="0" w:color="auto"/>
            <w:right w:val="none" w:sz="0" w:space="0" w:color="auto"/>
          </w:divBdr>
        </w:div>
      </w:divsChild>
    </w:div>
    <w:div w:id="1592082027">
      <w:marLeft w:val="0"/>
      <w:marRight w:val="0"/>
      <w:marTop w:val="0"/>
      <w:marBottom w:val="0"/>
      <w:divBdr>
        <w:top w:val="none" w:sz="0" w:space="0" w:color="auto"/>
        <w:left w:val="none" w:sz="0" w:space="0" w:color="auto"/>
        <w:bottom w:val="none" w:sz="0" w:space="0" w:color="auto"/>
        <w:right w:val="none" w:sz="0" w:space="0" w:color="auto"/>
      </w:divBdr>
      <w:divsChild>
        <w:div w:id="133377273">
          <w:marLeft w:val="0"/>
          <w:marRight w:val="0"/>
          <w:marTop w:val="0"/>
          <w:marBottom w:val="0"/>
          <w:divBdr>
            <w:top w:val="none" w:sz="0" w:space="0" w:color="auto"/>
            <w:left w:val="none" w:sz="0" w:space="0" w:color="auto"/>
            <w:bottom w:val="none" w:sz="0" w:space="0" w:color="auto"/>
            <w:right w:val="none" w:sz="0" w:space="0" w:color="auto"/>
          </w:divBdr>
        </w:div>
      </w:divsChild>
    </w:div>
    <w:div w:id="1592661730">
      <w:marLeft w:val="0"/>
      <w:marRight w:val="0"/>
      <w:marTop w:val="0"/>
      <w:marBottom w:val="0"/>
      <w:divBdr>
        <w:top w:val="none" w:sz="0" w:space="0" w:color="auto"/>
        <w:left w:val="none" w:sz="0" w:space="0" w:color="auto"/>
        <w:bottom w:val="none" w:sz="0" w:space="0" w:color="auto"/>
        <w:right w:val="none" w:sz="0" w:space="0" w:color="auto"/>
      </w:divBdr>
      <w:divsChild>
        <w:div w:id="44378337">
          <w:marLeft w:val="0"/>
          <w:marRight w:val="0"/>
          <w:marTop w:val="0"/>
          <w:marBottom w:val="0"/>
          <w:divBdr>
            <w:top w:val="none" w:sz="0" w:space="0" w:color="auto"/>
            <w:left w:val="none" w:sz="0" w:space="0" w:color="auto"/>
            <w:bottom w:val="none" w:sz="0" w:space="0" w:color="auto"/>
            <w:right w:val="none" w:sz="0" w:space="0" w:color="auto"/>
          </w:divBdr>
        </w:div>
      </w:divsChild>
    </w:div>
    <w:div w:id="1592742569">
      <w:marLeft w:val="0"/>
      <w:marRight w:val="0"/>
      <w:marTop w:val="0"/>
      <w:marBottom w:val="0"/>
      <w:divBdr>
        <w:top w:val="none" w:sz="0" w:space="0" w:color="auto"/>
        <w:left w:val="none" w:sz="0" w:space="0" w:color="auto"/>
        <w:bottom w:val="none" w:sz="0" w:space="0" w:color="auto"/>
        <w:right w:val="none" w:sz="0" w:space="0" w:color="auto"/>
      </w:divBdr>
      <w:divsChild>
        <w:div w:id="1227036429">
          <w:marLeft w:val="0"/>
          <w:marRight w:val="0"/>
          <w:marTop w:val="0"/>
          <w:marBottom w:val="0"/>
          <w:divBdr>
            <w:top w:val="none" w:sz="0" w:space="0" w:color="auto"/>
            <w:left w:val="none" w:sz="0" w:space="0" w:color="auto"/>
            <w:bottom w:val="none" w:sz="0" w:space="0" w:color="auto"/>
            <w:right w:val="none" w:sz="0" w:space="0" w:color="auto"/>
          </w:divBdr>
        </w:div>
      </w:divsChild>
    </w:div>
    <w:div w:id="1593465524">
      <w:marLeft w:val="0"/>
      <w:marRight w:val="0"/>
      <w:marTop w:val="0"/>
      <w:marBottom w:val="0"/>
      <w:divBdr>
        <w:top w:val="none" w:sz="0" w:space="0" w:color="auto"/>
        <w:left w:val="none" w:sz="0" w:space="0" w:color="auto"/>
        <w:bottom w:val="none" w:sz="0" w:space="0" w:color="auto"/>
        <w:right w:val="none" w:sz="0" w:space="0" w:color="auto"/>
      </w:divBdr>
      <w:divsChild>
        <w:div w:id="1925996149">
          <w:marLeft w:val="0"/>
          <w:marRight w:val="0"/>
          <w:marTop w:val="0"/>
          <w:marBottom w:val="0"/>
          <w:divBdr>
            <w:top w:val="none" w:sz="0" w:space="0" w:color="auto"/>
            <w:left w:val="none" w:sz="0" w:space="0" w:color="auto"/>
            <w:bottom w:val="none" w:sz="0" w:space="0" w:color="auto"/>
            <w:right w:val="none" w:sz="0" w:space="0" w:color="auto"/>
          </w:divBdr>
        </w:div>
      </w:divsChild>
    </w:div>
    <w:div w:id="1595432563">
      <w:marLeft w:val="0"/>
      <w:marRight w:val="0"/>
      <w:marTop w:val="0"/>
      <w:marBottom w:val="0"/>
      <w:divBdr>
        <w:top w:val="none" w:sz="0" w:space="0" w:color="auto"/>
        <w:left w:val="none" w:sz="0" w:space="0" w:color="auto"/>
        <w:bottom w:val="none" w:sz="0" w:space="0" w:color="auto"/>
        <w:right w:val="none" w:sz="0" w:space="0" w:color="auto"/>
      </w:divBdr>
      <w:divsChild>
        <w:div w:id="2079547281">
          <w:marLeft w:val="0"/>
          <w:marRight w:val="0"/>
          <w:marTop w:val="0"/>
          <w:marBottom w:val="0"/>
          <w:divBdr>
            <w:top w:val="none" w:sz="0" w:space="0" w:color="auto"/>
            <w:left w:val="none" w:sz="0" w:space="0" w:color="auto"/>
            <w:bottom w:val="none" w:sz="0" w:space="0" w:color="auto"/>
            <w:right w:val="none" w:sz="0" w:space="0" w:color="auto"/>
          </w:divBdr>
        </w:div>
      </w:divsChild>
    </w:div>
    <w:div w:id="1596208058">
      <w:marLeft w:val="0"/>
      <w:marRight w:val="0"/>
      <w:marTop w:val="0"/>
      <w:marBottom w:val="0"/>
      <w:divBdr>
        <w:top w:val="none" w:sz="0" w:space="0" w:color="auto"/>
        <w:left w:val="none" w:sz="0" w:space="0" w:color="auto"/>
        <w:bottom w:val="none" w:sz="0" w:space="0" w:color="auto"/>
        <w:right w:val="none" w:sz="0" w:space="0" w:color="auto"/>
      </w:divBdr>
      <w:divsChild>
        <w:div w:id="1433360259">
          <w:marLeft w:val="0"/>
          <w:marRight w:val="0"/>
          <w:marTop w:val="0"/>
          <w:marBottom w:val="0"/>
          <w:divBdr>
            <w:top w:val="none" w:sz="0" w:space="0" w:color="auto"/>
            <w:left w:val="none" w:sz="0" w:space="0" w:color="auto"/>
            <w:bottom w:val="none" w:sz="0" w:space="0" w:color="auto"/>
            <w:right w:val="none" w:sz="0" w:space="0" w:color="auto"/>
          </w:divBdr>
        </w:div>
      </w:divsChild>
    </w:div>
    <w:div w:id="1596747475">
      <w:marLeft w:val="0"/>
      <w:marRight w:val="0"/>
      <w:marTop w:val="0"/>
      <w:marBottom w:val="0"/>
      <w:divBdr>
        <w:top w:val="none" w:sz="0" w:space="0" w:color="auto"/>
        <w:left w:val="none" w:sz="0" w:space="0" w:color="auto"/>
        <w:bottom w:val="none" w:sz="0" w:space="0" w:color="auto"/>
        <w:right w:val="none" w:sz="0" w:space="0" w:color="auto"/>
      </w:divBdr>
      <w:divsChild>
        <w:div w:id="529805675">
          <w:marLeft w:val="0"/>
          <w:marRight w:val="0"/>
          <w:marTop w:val="0"/>
          <w:marBottom w:val="0"/>
          <w:divBdr>
            <w:top w:val="none" w:sz="0" w:space="0" w:color="auto"/>
            <w:left w:val="none" w:sz="0" w:space="0" w:color="auto"/>
            <w:bottom w:val="none" w:sz="0" w:space="0" w:color="auto"/>
            <w:right w:val="none" w:sz="0" w:space="0" w:color="auto"/>
          </w:divBdr>
        </w:div>
      </w:divsChild>
    </w:div>
    <w:div w:id="1599866026">
      <w:marLeft w:val="0"/>
      <w:marRight w:val="0"/>
      <w:marTop w:val="0"/>
      <w:marBottom w:val="0"/>
      <w:divBdr>
        <w:top w:val="none" w:sz="0" w:space="0" w:color="auto"/>
        <w:left w:val="none" w:sz="0" w:space="0" w:color="auto"/>
        <w:bottom w:val="none" w:sz="0" w:space="0" w:color="auto"/>
        <w:right w:val="none" w:sz="0" w:space="0" w:color="auto"/>
      </w:divBdr>
      <w:divsChild>
        <w:div w:id="659115426">
          <w:marLeft w:val="0"/>
          <w:marRight w:val="0"/>
          <w:marTop w:val="0"/>
          <w:marBottom w:val="0"/>
          <w:divBdr>
            <w:top w:val="none" w:sz="0" w:space="0" w:color="auto"/>
            <w:left w:val="none" w:sz="0" w:space="0" w:color="auto"/>
            <w:bottom w:val="none" w:sz="0" w:space="0" w:color="auto"/>
            <w:right w:val="none" w:sz="0" w:space="0" w:color="auto"/>
          </w:divBdr>
        </w:div>
      </w:divsChild>
    </w:div>
    <w:div w:id="1600136535">
      <w:marLeft w:val="0"/>
      <w:marRight w:val="0"/>
      <w:marTop w:val="0"/>
      <w:marBottom w:val="0"/>
      <w:divBdr>
        <w:top w:val="none" w:sz="0" w:space="0" w:color="auto"/>
        <w:left w:val="none" w:sz="0" w:space="0" w:color="auto"/>
        <w:bottom w:val="none" w:sz="0" w:space="0" w:color="auto"/>
        <w:right w:val="none" w:sz="0" w:space="0" w:color="auto"/>
      </w:divBdr>
    </w:div>
    <w:div w:id="1600214088">
      <w:marLeft w:val="0"/>
      <w:marRight w:val="0"/>
      <w:marTop w:val="0"/>
      <w:marBottom w:val="0"/>
      <w:divBdr>
        <w:top w:val="none" w:sz="0" w:space="0" w:color="auto"/>
        <w:left w:val="none" w:sz="0" w:space="0" w:color="auto"/>
        <w:bottom w:val="none" w:sz="0" w:space="0" w:color="auto"/>
        <w:right w:val="none" w:sz="0" w:space="0" w:color="auto"/>
      </w:divBdr>
      <w:divsChild>
        <w:div w:id="1007443050">
          <w:marLeft w:val="0"/>
          <w:marRight w:val="0"/>
          <w:marTop w:val="0"/>
          <w:marBottom w:val="0"/>
          <w:divBdr>
            <w:top w:val="none" w:sz="0" w:space="0" w:color="auto"/>
            <w:left w:val="none" w:sz="0" w:space="0" w:color="auto"/>
            <w:bottom w:val="none" w:sz="0" w:space="0" w:color="auto"/>
            <w:right w:val="none" w:sz="0" w:space="0" w:color="auto"/>
          </w:divBdr>
        </w:div>
      </w:divsChild>
    </w:div>
    <w:div w:id="1600521544">
      <w:marLeft w:val="0"/>
      <w:marRight w:val="0"/>
      <w:marTop w:val="0"/>
      <w:marBottom w:val="0"/>
      <w:divBdr>
        <w:top w:val="none" w:sz="0" w:space="0" w:color="auto"/>
        <w:left w:val="none" w:sz="0" w:space="0" w:color="auto"/>
        <w:bottom w:val="none" w:sz="0" w:space="0" w:color="auto"/>
        <w:right w:val="none" w:sz="0" w:space="0" w:color="auto"/>
      </w:divBdr>
      <w:divsChild>
        <w:div w:id="538247821">
          <w:marLeft w:val="0"/>
          <w:marRight w:val="0"/>
          <w:marTop w:val="0"/>
          <w:marBottom w:val="0"/>
          <w:divBdr>
            <w:top w:val="none" w:sz="0" w:space="0" w:color="auto"/>
            <w:left w:val="none" w:sz="0" w:space="0" w:color="auto"/>
            <w:bottom w:val="none" w:sz="0" w:space="0" w:color="auto"/>
            <w:right w:val="none" w:sz="0" w:space="0" w:color="auto"/>
          </w:divBdr>
        </w:div>
      </w:divsChild>
    </w:div>
    <w:div w:id="1600789918">
      <w:marLeft w:val="0"/>
      <w:marRight w:val="0"/>
      <w:marTop w:val="0"/>
      <w:marBottom w:val="0"/>
      <w:divBdr>
        <w:top w:val="none" w:sz="0" w:space="0" w:color="auto"/>
        <w:left w:val="none" w:sz="0" w:space="0" w:color="auto"/>
        <w:bottom w:val="none" w:sz="0" w:space="0" w:color="auto"/>
        <w:right w:val="none" w:sz="0" w:space="0" w:color="auto"/>
      </w:divBdr>
      <w:divsChild>
        <w:div w:id="583612476">
          <w:marLeft w:val="0"/>
          <w:marRight w:val="0"/>
          <w:marTop w:val="0"/>
          <w:marBottom w:val="0"/>
          <w:divBdr>
            <w:top w:val="none" w:sz="0" w:space="0" w:color="auto"/>
            <w:left w:val="none" w:sz="0" w:space="0" w:color="auto"/>
            <w:bottom w:val="none" w:sz="0" w:space="0" w:color="auto"/>
            <w:right w:val="none" w:sz="0" w:space="0" w:color="auto"/>
          </w:divBdr>
        </w:div>
      </w:divsChild>
    </w:div>
    <w:div w:id="1601185163">
      <w:marLeft w:val="0"/>
      <w:marRight w:val="0"/>
      <w:marTop w:val="0"/>
      <w:marBottom w:val="0"/>
      <w:divBdr>
        <w:top w:val="none" w:sz="0" w:space="0" w:color="auto"/>
        <w:left w:val="none" w:sz="0" w:space="0" w:color="auto"/>
        <w:bottom w:val="none" w:sz="0" w:space="0" w:color="auto"/>
        <w:right w:val="none" w:sz="0" w:space="0" w:color="auto"/>
      </w:divBdr>
      <w:divsChild>
        <w:div w:id="1073233069">
          <w:marLeft w:val="0"/>
          <w:marRight w:val="0"/>
          <w:marTop w:val="0"/>
          <w:marBottom w:val="0"/>
          <w:divBdr>
            <w:top w:val="none" w:sz="0" w:space="0" w:color="auto"/>
            <w:left w:val="none" w:sz="0" w:space="0" w:color="auto"/>
            <w:bottom w:val="none" w:sz="0" w:space="0" w:color="auto"/>
            <w:right w:val="none" w:sz="0" w:space="0" w:color="auto"/>
          </w:divBdr>
        </w:div>
      </w:divsChild>
    </w:div>
    <w:div w:id="1601328354">
      <w:marLeft w:val="0"/>
      <w:marRight w:val="0"/>
      <w:marTop w:val="0"/>
      <w:marBottom w:val="0"/>
      <w:divBdr>
        <w:top w:val="none" w:sz="0" w:space="0" w:color="auto"/>
        <w:left w:val="none" w:sz="0" w:space="0" w:color="auto"/>
        <w:bottom w:val="none" w:sz="0" w:space="0" w:color="auto"/>
        <w:right w:val="none" w:sz="0" w:space="0" w:color="auto"/>
      </w:divBdr>
      <w:divsChild>
        <w:div w:id="1667247456">
          <w:marLeft w:val="0"/>
          <w:marRight w:val="0"/>
          <w:marTop w:val="0"/>
          <w:marBottom w:val="0"/>
          <w:divBdr>
            <w:top w:val="none" w:sz="0" w:space="0" w:color="auto"/>
            <w:left w:val="none" w:sz="0" w:space="0" w:color="auto"/>
            <w:bottom w:val="none" w:sz="0" w:space="0" w:color="auto"/>
            <w:right w:val="none" w:sz="0" w:space="0" w:color="auto"/>
          </w:divBdr>
        </w:div>
      </w:divsChild>
    </w:div>
    <w:div w:id="1601334569">
      <w:marLeft w:val="0"/>
      <w:marRight w:val="0"/>
      <w:marTop w:val="0"/>
      <w:marBottom w:val="0"/>
      <w:divBdr>
        <w:top w:val="none" w:sz="0" w:space="0" w:color="auto"/>
        <w:left w:val="none" w:sz="0" w:space="0" w:color="auto"/>
        <w:bottom w:val="none" w:sz="0" w:space="0" w:color="auto"/>
        <w:right w:val="none" w:sz="0" w:space="0" w:color="auto"/>
      </w:divBdr>
      <w:divsChild>
        <w:div w:id="1080521348">
          <w:marLeft w:val="0"/>
          <w:marRight w:val="0"/>
          <w:marTop w:val="0"/>
          <w:marBottom w:val="0"/>
          <w:divBdr>
            <w:top w:val="none" w:sz="0" w:space="0" w:color="auto"/>
            <w:left w:val="none" w:sz="0" w:space="0" w:color="auto"/>
            <w:bottom w:val="none" w:sz="0" w:space="0" w:color="auto"/>
            <w:right w:val="none" w:sz="0" w:space="0" w:color="auto"/>
          </w:divBdr>
        </w:div>
      </w:divsChild>
    </w:div>
    <w:div w:id="1601336888">
      <w:marLeft w:val="0"/>
      <w:marRight w:val="0"/>
      <w:marTop w:val="0"/>
      <w:marBottom w:val="0"/>
      <w:divBdr>
        <w:top w:val="none" w:sz="0" w:space="0" w:color="auto"/>
        <w:left w:val="none" w:sz="0" w:space="0" w:color="auto"/>
        <w:bottom w:val="none" w:sz="0" w:space="0" w:color="auto"/>
        <w:right w:val="none" w:sz="0" w:space="0" w:color="auto"/>
      </w:divBdr>
      <w:divsChild>
        <w:div w:id="596058460">
          <w:marLeft w:val="0"/>
          <w:marRight w:val="0"/>
          <w:marTop w:val="0"/>
          <w:marBottom w:val="0"/>
          <w:divBdr>
            <w:top w:val="none" w:sz="0" w:space="0" w:color="auto"/>
            <w:left w:val="none" w:sz="0" w:space="0" w:color="auto"/>
            <w:bottom w:val="none" w:sz="0" w:space="0" w:color="auto"/>
            <w:right w:val="none" w:sz="0" w:space="0" w:color="auto"/>
          </w:divBdr>
        </w:div>
      </w:divsChild>
    </w:div>
    <w:div w:id="1602106917">
      <w:bodyDiv w:val="1"/>
      <w:marLeft w:val="0"/>
      <w:marRight w:val="0"/>
      <w:marTop w:val="0"/>
      <w:marBottom w:val="0"/>
      <w:divBdr>
        <w:top w:val="none" w:sz="0" w:space="0" w:color="auto"/>
        <w:left w:val="none" w:sz="0" w:space="0" w:color="auto"/>
        <w:bottom w:val="none" w:sz="0" w:space="0" w:color="auto"/>
        <w:right w:val="none" w:sz="0" w:space="0" w:color="auto"/>
      </w:divBdr>
    </w:div>
    <w:div w:id="1603293610">
      <w:marLeft w:val="0"/>
      <w:marRight w:val="0"/>
      <w:marTop w:val="0"/>
      <w:marBottom w:val="0"/>
      <w:divBdr>
        <w:top w:val="none" w:sz="0" w:space="0" w:color="auto"/>
        <w:left w:val="none" w:sz="0" w:space="0" w:color="auto"/>
        <w:bottom w:val="none" w:sz="0" w:space="0" w:color="auto"/>
        <w:right w:val="none" w:sz="0" w:space="0" w:color="auto"/>
      </w:divBdr>
      <w:divsChild>
        <w:div w:id="1736584978">
          <w:marLeft w:val="0"/>
          <w:marRight w:val="0"/>
          <w:marTop w:val="0"/>
          <w:marBottom w:val="0"/>
          <w:divBdr>
            <w:top w:val="none" w:sz="0" w:space="0" w:color="auto"/>
            <w:left w:val="none" w:sz="0" w:space="0" w:color="auto"/>
            <w:bottom w:val="none" w:sz="0" w:space="0" w:color="auto"/>
            <w:right w:val="none" w:sz="0" w:space="0" w:color="auto"/>
          </w:divBdr>
        </w:div>
      </w:divsChild>
    </w:div>
    <w:div w:id="1603488547">
      <w:marLeft w:val="0"/>
      <w:marRight w:val="0"/>
      <w:marTop w:val="0"/>
      <w:marBottom w:val="0"/>
      <w:divBdr>
        <w:top w:val="none" w:sz="0" w:space="0" w:color="auto"/>
        <w:left w:val="none" w:sz="0" w:space="0" w:color="auto"/>
        <w:bottom w:val="none" w:sz="0" w:space="0" w:color="auto"/>
        <w:right w:val="none" w:sz="0" w:space="0" w:color="auto"/>
      </w:divBdr>
      <w:divsChild>
        <w:div w:id="1396977930">
          <w:marLeft w:val="0"/>
          <w:marRight w:val="0"/>
          <w:marTop w:val="0"/>
          <w:marBottom w:val="0"/>
          <w:divBdr>
            <w:top w:val="none" w:sz="0" w:space="0" w:color="auto"/>
            <w:left w:val="none" w:sz="0" w:space="0" w:color="auto"/>
            <w:bottom w:val="none" w:sz="0" w:space="0" w:color="auto"/>
            <w:right w:val="none" w:sz="0" w:space="0" w:color="auto"/>
          </w:divBdr>
        </w:div>
      </w:divsChild>
    </w:div>
    <w:div w:id="1603806200">
      <w:marLeft w:val="0"/>
      <w:marRight w:val="0"/>
      <w:marTop w:val="0"/>
      <w:marBottom w:val="0"/>
      <w:divBdr>
        <w:top w:val="none" w:sz="0" w:space="0" w:color="auto"/>
        <w:left w:val="none" w:sz="0" w:space="0" w:color="auto"/>
        <w:bottom w:val="none" w:sz="0" w:space="0" w:color="auto"/>
        <w:right w:val="none" w:sz="0" w:space="0" w:color="auto"/>
      </w:divBdr>
      <w:divsChild>
        <w:div w:id="550385804">
          <w:marLeft w:val="0"/>
          <w:marRight w:val="0"/>
          <w:marTop w:val="0"/>
          <w:marBottom w:val="0"/>
          <w:divBdr>
            <w:top w:val="none" w:sz="0" w:space="0" w:color="auto"/>
            <w:left w:val="none" w:sz="0" w:space="0" w:color="auto"/>
            <w:bottom w:val="none" w:sz="0" w:space="0" w:color="auto"/>
            <w:right w:val="none" w:sz="0" w:space="0" w:color="auto"/>
          </w:divBdr>
        </w:div>
      </w:divsChild>
    </w:div>
    <w:div w:id="1603879683">
      <w:marLeft w:val="0"/>
      <w:marRight w:val="0"/>
      <w:marTop w:val="0"/>
      <w:marBottom w:val="0"/>
      <w:divBdr>
        <w:top w:val="none" w:sz="0" w:space="0" w:color="auto"/>
        <w:left w:val="none" w:sz="0" w:space="0" w:color="auto"/>
        <w:bottom w:val="none" w:sz="0" w:space="0" w:color="auto"/>
        <w:right w:val="none" w:sz="0" w:space="0" w:color="auto"/>
      </w:divBdr>
      <w:divsChild>
        <w:div w:id="1356466369">
          <w:marLeft w:val="0"/>
          <w:marRight w:val="0"/>
          <w:marTop w:val="0"/>
          <w:marBottom w:val="0"/>
          <w:divBdr>
            <w:top w:val="none" w:sz="0" w:space="0" w:color="auto"/>
            <w:left w:val="none" w:sz="0" w:space="0" w:color="auto"/>
            <w:bottom w:val="none" w:sz="0" w:space="0" w:color="auto"/>
            <w:right w:val="none" w:sz="0" w:space="0" w:color="auto"/>
          </w:divBdr>
        </w:div>
      </w:divsChild>
    </w:div>
    <w:div w:id="1604074908">
      <w:marLeft w:val="0"/>
      <w:marRight w:val="0"/>
      <w:marTop w:val="0"/>
      <w:marBottom w:val="0"/>
      <w:divBdr>
        <w:top w:val="none" w:sz="0" w:space="0" w:color="auto"/>
        <w:left w:val="none" w:sz="0" w:space="0" w:color="auto"/>
        <w:bottom w:val="none" w:sz="0" w:space="0" w:color="auto"/>
        <w:right w:val="none" w:sz="0" w:space="0" w:color="auto"/>
      </w:divBdr>
      <w:divsChild>
        <w:div w:id="650141335">
          <w:marLeft w:val="0"/>
          <w:marRight w:val="0"/>
          <w:marTop w:val="0"/>
          <w:marBottom w:val="0"/>
          <w:divBdr>
            <w:top w:val="none" w:sz="0" w:space="0" w:color="auto"/>
            <w:left w:val="none" w:sz="0" w:space="0" w:color="auto"/>
            <w:bottom w:val="none" w:sz="0" w:space="0" w:color="auto"/>
            <w:right w:val="none" w:sz="0" w:space="0" w:color="auto"/>
          </w:divBdr>
        </w:div>
      </w:divsChild>
    </w:div>
    <w:div w:id="1604804376">
      <w:marLeft w:val="0"/>
      <w:marRight w:val="0"/>
      <w:marTop w:val="0"/>
      <w:marBottom w:val="0"/>
      <w:divBdr>
        <w:top w:val="none" w:sz="0" w:space="0" w:color="auto"/>
        <w:left w:val="none" w:sz="0" w:space="0" w:color="auto"/>
        <w:bottom w:val="none" w:sz="0" w:space="0" w:color="auto"/>
        <w:right w:val="none" w:sz="0" w:space="0" w:color="auto"/>
      </w:divBdr>
    </w:div>
    <w:div w:id="1604846667">
      <w:marLeft w:val="0"/>
      <w:marRight w:val="0"/>
      <w:marTop w:val="0"/>
      <w:marBottom w:val="0"/>
      <w:divBdr>
        <w:top w:val="none" w:sz="0" w:space="0" w:color="auto"/>
        <w:left w:val="none" w:sz="0" w:space="0" w:color="auto"/>
        <w:bottom w:val="none" w:sz="0" w:space="0" w:color="auto"/>
        <w:right w:val="none" w:sz="0" w:space="0" w:color="auto"/>
      </w:divBdr>
      <w:divsChild>
        <w:div w:id="2066179942">
          <w:marLeft w:val="0"/>
          <w:marRight w:val="0"/>
          <w:marTop w:val="0"/>
          <w:marBottom w:val="0"/>
          <w:divBdr>
            <w:top w:val="none" w:sz="0" w:space="0" w:color="auto"/>
            <w:left w:val="none" w:sz="0" w:space="0" w:color="auto"/>
            <w:bottom w:val="none" w:sz="0" w:space="0" w:color="auto"/>
            <w:right w:val="none" w:sz="0" w:space="0" w:color="auto"/>
          </w:divBdr>
        </w:div>
      </w:divsChild>
    </w:div>
    <w:div w:id="1605262858">
      <w:marLeft w:val="0"/>
      <w:marRight w:val="0"/>
      <w:marTop w:val="0"/>
      <w:marBottom w:val="0"/>
      <w:divBdr>
        <w:top w:val="none" w:sz="0" w:space="0" w:color="auto"/>
        <w:left w:val="none" w:sz="0" w:space="0" w:color="auto"/>
        <w:bottom w:val="none" w:sz="0" w:space="0" w:color="auto"/>
        <w:right w:val="none" w:sz="0" w:space="0" w:color="auto"/>
      </w:divBdr>
      <w:divsChild>
        <w:div w:id="1538540271">
          <w:marLeft w:val="0"/>
          <w:marRight w:val="0"/>
          <w:marTop w:val="0"/>
          <w:marBottom w:val="0"/>
          <w:divBdr>
            <w:top w:val="none" w:sz="0" w:space="0" w:color="auto"/>
            <w:left w:val="none" w:sz="0" w:space="0" w:color="auto"/>
            <w:bottom w:val="none" w:sz="0" w:space="0" w:color="auto"/>
            <w:right w:val="none" w:sz="0" w:space="0" w:color="auto"/>
          </w:divBdr>
        </w:div>
      </w:divsChild>
    </w:div>
    <w:div w:id="1606112041">
      <w:marLeft w:val="0"/>
      <w:marRight w:val="0"/>
      <w:marTop w:val="0"/>
      <w:marBottom w:val="0"/>
      <w:divBdr>
        <w:top w:val="none" w:sz="0" w:space="0" w:color="auto"/>
        <w:left w:val="none" w:sz="0" w:space="0" w:color="auto"/>
        <w:bottom w:val="none" w:sz="0" w:space="0" w:color="auto"/>
        <w:right w:val="none" w:sz="0" w:space="0" w:color="auto"/>
      </w:divBdr>
      <w:divsChild>
        <w:div w:id="1126201311">
          <w:marLeft w:val="0"/>
          <w:marRight w:val="0"/>
          <w:marTop w:val="0"/>
          <w:marBottom w:val="0"/>
          <w:divBdr>
            <w:top w:val="none" w:sz="0" w:space="0" w:color="auto"/>
            <w:left w:val="none" w:sz="0" w:space="0" w:color="auto"/>
            <w:bottom w:val="none" w:sz="0" w:space="0" w:color="auto"/>
            <w:right w:val="none" w:sz="0" w:space="0" w:color="auto"/>
          </w:divBdr>
        </w:div>
      </w:divsChild>
    </w:div>
    <w:div w:id="1606234826">
      <w:bodyDiv w:val="1"/>
      <w:marLeft w:val="0"/>
      <w:marRight w:val="0"/>
      <w:marTop w:val="0"/>
      <w:marBottom w:val="0"/>
      <w:divBdr>
        <w:top w:val="none" w:sz="0" w:space="0" w:color="auto"/>
        <w:left w:val="none" w:sz="0" w:space="0" w:color="auto"/>
        <w:bottom w:val="none" w:sz="0" w:space="0" w:color="auto"/>
        <w:right w:val="none" w:sz="0" w:space="0" w:color="auto"/>
      </w:divBdr>
    </w:div>
    <w:div w:id="1606309785">
      <w:marLeft w:val="0"/>
      <w:marRight w:val="0"/>
      <w:marTop w:val="0"/>
      <w:marBottom w:val="0"/>
      <w:divBdr>
        <w:top w:val="none" w:sz="0" w:space="0" w:color="auto"/>
        <w:left w:val="none" w:sz="0" w:space="0" w:color="auto"/>
        <w:bottom w:val="none" w:sz="0" w:space="0" w:color="auto"/>
        <w:right w:val="none" w:sz="0" w:space="0" w:color="auto"/>
      </w:divBdr>
      <w:divsChild>
        <w:div w:id="1896313943">
          <w:marLeft w:val="0"/>
          <w:marRight w:val="0"/>
          <w:marTop w:val="0"/>
          <w:marBottom w:val="0"/>
          <w:divBdr>
            <w:top w:val="none" w:sz="0" w:space="0" w:color="auto"/>
            <w:left w:val="none" w:sz="0" w:space="0" w:color="auto"/>
            <w:bottom w:val="none" w:sz="0" w:space="0" w:color="auto"/>
            <w:right w:val="none" w:sz="0" w:space="0" w:color="auto"/>
          </w:divBdr>
        </w:div>
      </w:divsChild>
    </w:div>
    <w:div w:id="1606377945">
      <w:marLeft w:val="0"/>
      <w:marRight w:val="0"/>
      <w:marTop w:val="0"/>
      <w:marBottom w:val="0"/>
      <w:divBdr>
        <w:top w:val="none" w:sz="0" w:space="0" w:color="auto"/>
        <w:left w:val="none" w:sz="0" w:space="0" w:color="auto"/>
        <w:bottom w:val="none" w:sz="0" w:space="0" w:color="auto"/>
        <w:right w:val="none" w:sz="0" w:space="0" w:color="auto"/>
      </w:divBdr>
      <w:divsChild>
        <w:div w:id="1748729814">
          <w:marLeft w:val="0"/>
          <w:marRight w:val="0"/>
          <w:marTop w:val="0"/>
          <w:marBottom w:val="0"/>
          <w:divBdr>
            <w:top w:val="none" w:sz="0" w:space="0" w:color="auto"/>
            <w:left w:val="none" w:sz="0" w:space="0" w:color="auto"/>
            <w:bottom w:val="none" w:sz="0" w:space="0" w:color="auto"/>
            <w:right w:val="none" w:sz="0" w:space="0" w:color="auto"/>
          </w:divBdr>
        </w:div>
      </w:divsChild>
    </w:div>
    <w:div w:id="1606427373">
      <w:bodyDiv w:val="1"/>
      <w:marLeft w:val="0"/>
      <w:marRight w:val="0"/>
      <w:marTop w:val="0"/>
      <w:marBottom w:val="0"/>
      <w:divBdr>
        <w:top w:val="none" w:sz="0" w:space="0" w:color="auto"/>
        <w:left w:val="none" w:sz="0" w:space="0" w:color="auto"/>
        <w:bottom w:val="none" w:sz="0" w:space="0" w:color="auto"/>
        <w:right w:val="none" w:sz="0" w:space="0" w:color="auto"/>
      </w:divBdr>
    </w:div>
    <w:div w:id="1606764417">
      <w:marLeft w:val="0"/>
      <w:marRight w:val="0"/>
      <w:marTop w:val="0"/>
      <w:marBottom w:val="0"/>
      <w:divBdr>
        <w:top w:val="none" w:sz="0" w:space="0" w:color="auto"/>
        <w:left w:val="none" w:sz="0" w:space="0" w:color="auto"/>
        <w:bottom w:val="none" w:sz="0" w:space="0" w:color="auto"/>
        <w:right w:val="none" w:sz="0" w:space="0" w:color="auto"/>
      </w:divBdr>
      <w:divsChild>
        <w:div w:id="1313564878">
          <w:marLeft w:val="0"/>
          <w:marRight w:val="0"/>
          <w:marTop w:val="0"/>
          <w:marBottom w:val="0"/>
          <w:divBdr>
            <w:top w:val="none" w:sz="0" w:space="0" w:color="auto"/>
            <w:left w:val="none" w:sz="0" w:space="0" w:color="auto"/>
            <w:bottom w:val="none" w:sz="0" w:space="0" w:color="auto"/>
            <w:right w:val="none" w:sz="0" w:space="0" w:color="auto"/>
          </w:divBdr>
        </w:div>
      </w:divsChild>
    </w:div>
    <w:div w:id="1606883199">
      <w:marLeft w:val="0"/>
      <w:marRight w:val="0"/>
      <w:marTop w:val="0"/>
      <w:marBottom w:val="0"/>
      <w:divBdr>
        <w:top w:val="none" w:sz="0" w:space="0" w:color="auto"/>
        <w:left w:val="none" w:sz="0" w:space="0" w:color="auto"/>
        <w:bottom w:val="none" w:sz="0" w:space="0" w:color="auto"/>
        <w:right w:val="none" w:sz="0" w:space="0" w:color="auto"/>
      </w:divBdr>
      <w:divsChild>
        <w:div w:id="612369784">
          <w:marLeft w:val="0"/>
          <w:marRight w:val="0"/>
          <w:marTop w:val="0"/>
          <w:marBottom w:val="0"/>
          <w:divBdr>
            <w:top w:val="none" w:sz="0" w:space="0" w:color="auto"/>
            <w:left w:val="none" w:sz="0" w:space="0" w:color="auto"/>
            <w:bottom w:val="none" w:sz="0" w:space="0" w:color="auto"/>
            <w:right w:val="none" w:sz="0" w:space="0" w:color="auto"/>
          </w:divBdr>
        </w:div>
      </w:divsChild>
    </w:div>
    <w:div w:id="1607078822">
      <w:bodyDiv w:val="1"/>
      <w:marLeft w:val="0"/>
      <w:marRight w:val="0"/>
      <w:marTop w:val="0"/>
      <w:marBottom w:val="0"/>
      <w:divBdr>
        <w:top w:val="none" w:sz="0" w:space="0" w:color="auto"/>
        <w:left w:val="none" w:sz="0" w:space="0" w:color="auto"/>
        <w:bottom w:val="none" w:sz="0" w:space="0" w:color="auto"/>
        <w:right w:val="none" w:sz="0" w:space="0" w:color="auto"/>
      </w:divBdr>
    </w:div>
    <w:div w:id="1607731682">
      <w:marLeft w:val="0"/>
      <w:marRight w:val="0"/>
      <w:marTop w:val="0"/>
      <w:marBottom w:val="0"/>
      <w:divBdr>
        <w:top w:val="none" w:sz="0" w:space="0" w:color="auto"/>
        <w:left w:val="none" w:sz="0" w:space="0" w:color="auto"/>
        <w:bottom w:val="none" w:sz="0" w:space="0" w:color="auto"/>
        <w:right w:val="none" w:sz="0" w:space="0" w:color="auto"/>
      </w:divBdr>
      <w:divsChild>
        <w:div w:id="1754744646">
          <w:marLeft w:val="0"/>
          <w:marRight w:val="0"/>
          <w:marTop w:val="0"/>
          <w:marBottom w:val="0"/>
          <w:divBdr>
            <w:top w:val="none" w:sz="0" w:space="0" w:color="auto"/>
            <w:left w:val="none" w:sz="0" w:space="0" w:color="auto"/>
            <w:bottom w:val="none" w:sz="0" w:space="0" w:color="auto"/>
            <w:right w:val="none" w:sz="0" w:space="0" w:color="auto"/>
          </w:divBdr>
        </w:div>
      </w:divsChild>
    </w:div>
    <w:div w:id="1608342541">
      <w:marLeft w:val="0"/>
      <w:marRight w:val="0"/>
      <w:marTop w:val="0"/>
      <w:marBottom w:val="0"/>
      <w:divBdr>
        <w:top w:val="none" w:sz="0" w:space="0" w:color="auto"/>
        <w:left w:val="none" w:sz="0" w:space="0" w:color="auto"/>
        <w:bottom w:val="none" w:sz="0" w:space="0" w:color="auto"/>
        <w:right w:val="none" w:sz="0" w:space="0" w:color="auto"/>
      </w:divBdr>
    </w:div>
    <w:div w:id="1608342647">
      <w:bodyDiv w:val="1"/>
      <w:marLeft w:val="0"/>
      <w:marRight w:val="0"/>
      <w:marTop w:val="0"/>
      <w:marBottom w:val="0"/>
      <w:divBdr>
        <w:top w:val="none" w:sz="0" w:space="0" w:color="auto"/>
        <w:left w:val="none" w:sz="0" w:space="0" w:color="auto"/>
        <w:bottom w:val="none" w:sz="0" w:space="0" w:color="auto"/>
        <w:right w:val="none" w:sz="0" w:space="0" w:color="auto"/>
      </w:divBdr>
    </w:div>
    <w:div w:id="1608349240">
      <w:marLeft w:val="0"/>
      <w:marRight w:val="0"/>
      <w:marTop w:val="0"/>
      <w:marBottom w:val="0"/>
      <w:divBdr>
        <w:top w:val="none" w:sz="0" w:space="0" w:color="auto"/>
        <w:left w:val="none" w:sz="0" w:space="0" w:color="auto"/>
        <w:bottom w:val="none" w:sz="0" w:space="0" w:color="auto"/>
        <w:right w:val="none" w:sz="0" w:space="0" w:color="auto"/>
      </w:divBdr>
      <w:divsChild>
        <w:div w:id="272712074">
          <w:marLeft w:val="0"/>
          <w:marRight w:val="0"/>
          <w:marTop w:val="0"/>
          <w:marBottom w:val="0"/>
          <w:divBdr>
            <w:top w:val="none" w:sz="0" w:space="0" w:color="auto"/>
            <w:left w:val="none" w:sz="0" w:space="0" w:color="auto"/>
            <w:bottom w:val="none" w:sz="0" w:space="0" w:color="auto"/>
            <w:right w:val="none" w:sz="0" w:space="0" w:color="auto"/>
          </w:divBdr>
        </w:div>
      </w:divsChild>
    </w:div>
    <w:div w:id="1608390402">
      <w:marLeft w:val="0"/>
      <w:marRight w:val="0"/>
      <w:marTop w:val="0"/>
      <w:marBottom w:val="0"/>
      <w:divBdr>
        <w:top w:val="none" w:sz="0" w:space="0" w:color="auto"/>
        <w:left w:val="none" w:sz="0" w:space="0" w:color="auto"/>
        <w:bottom w:val="none" w:sz="0" w:space="0" w:color="auto"/>
        <w:right w:val="none" w:sz="0" w:space="0" w:color="auto"/>
      </w:divBdr>
      <w:divsChild>
        <w:div w:id="129246944">
          <w:marLeft w:val="0"/>
          <w:marRight w:val="0"/>
          <w:marTop w:val="0"/>
          <w:marBottom w:val="0"/>
          <w:divBdr>
            <w:top w:val="none" w:sz="0" w:space="0" w:color="auto"/>
            <w:left w:val="none" w:sz="0" w:space="0" w:color="auto"/>
            <w:bottom w:val="none" w:sz="0" w:space="0" w:color="auto"/>
            <w:right w:val="none" w:sz="0" w:space="0" w:color="auto"/>
          </w:divBdr>
        </w:div>
      </w:divsChild>
    </w:div>
    <w:div w:id="1608465967">
      <w:marLeft w:val="0"/>
      <w:marRight w:val="0"/>
      <w:marTop w:val="0"/>
      <w:marBottom w:val="0"/>
      <w:divBdr>
        <w:top w:val="none" w:sz="0" w:space="0" w:color="auto"/>
        <w:left w:val="none" w:sz="0" w:space="0" w:color="auto"/>
        <w:bottom w:val="none" w:sz="0" w:space="0" w:color="auto"/>
        <w:right w:val="none" w:sz="0" w:space="0" w:color="auto"/>
      </w:divBdr>
      <w:divsChild>
        <w:div w:id="555161317">
          <w:marLeft w:val="0"/>
          <w:marRight w:val="0"/>
          <w:marTop w:val="0"/>
          <w:marBottom w:val="0"/>
          <w:divBdr>
            <w:top w:val="none" w:sz="0" w:space="0" w:color="auto"/>
            <w:left w:val="none" w:sz="0" w:space="0" w:color="auto"/>
            <w:bottom w:val="none" w:sz="0" w:space="0" w:color="auto"/>
            <w:right w:val="none" w:sz="0" w:space="0" w:color="auto"/>
          </w:divBdr>
        </w:div>
      </w:divsChild>
    </w:div>
    <w:div w:id="1609123026">
      <w:marLeft w:val="0"/>
      <w:marRight w:val="0"/>
      <w:marTop w:val="0"/>
      <w:marBottom w:val="0"/>
      <w:divBdr>
        <w:top w:val="none" w:sz="0" w:space="0" w:color="auto"/>
        <w:left w:val="none" w:sz="0" w:space="0" w:color="auto"/>
        <w:bottom w:val="none" w:sz="0" w:space="0" w:color="auto"/>
        <w:right w:val="none" w:sz="0" w:space="0" w:color="auto"/>
      </w:divBdr>
      <w:divsChild>
        <w:div w:id="1598295023">
          <w:marLeft w:val="0"/>
          <w:marRight w:val="0"/>
          <w:marTop w:val="0"/>
          <w:marBottom w:val="0"/>
          <w:divBdr>
            <w:top w:val="none" w:sz="0" w:space="0" w:color="auto"/>
            <w:left w:val="none" w:sz="0" w:space="0" w:color="auto"/>
            <w:bottom w:val="none" w:sz="0" w:space="0" w:color="auto"/>
            <w:right w:val="none" w:sz="0" w:space="0" w:color="auto"/>
          </w:divBdr>
        </w:div>
      </w:divsChild>
    </w:div>
    <w:div w:id="1609388106">
      <w:marLeft w:val="0"/>
      <w:marRight w:val="0"/>
      <w:marTop w:val="0"/>
      <w:marBottom w:val="0"/>
      <w:divBdr>
        <w:top w:val="none" w:sz="0" w:space="0" w:color="auto"/>
        <w:left w:val="none" w:sz="0" w:space="0" w:color="auto"/>
        <w:bottom w:val="none" w:sz="0" w:space="0" w:color="auto"/>
        <w:right w:val="none" w:sz="0" w:space="0" w:color="auto"/>
      </w:divBdr>
      <w:divsChild>
        <w:div w:id="736825417">
          <w:marLeft w:val="0"/>
          <w:marRight w:val="0"/>
          <w:marTop w:val="0"/>
          <w:marBottom w:val="0"/>
          <w:divBdr>
            <w:top w:val="none" w:sz="0" w:space="0" w:color="auto"/>
            <w:left w:val="none" w:sz="0" w:space="0" w:color="auto"/>
            <w:bottom w:val="none" w:sz="0" w:space="0" w:color="auto"/>
            <w:right w:val="none" w:sz="0" w:space="0" w:color="auto"/>
          </w:divBdr>
        </w:div>
      </w:divsChild>
    </w:div>
    <w:div w:id="1609777496">
      <w:marLeft w:val="0"/>
      <w:marRight w:val="0"/>
      <w:marTop w:val="0"/>
      <w:marBottom w:val="0"/>
      <w:divBdr>
        <w:top w:val="none" w:sz="0" w:space="0" w:color="auto"/>
        <w:left w:val="none" w:sz="0" w:space="0" w:color="auto"/>
        <w:bottom w:val="none" w:sz="0" w:space="0" w:color="auto"/>
        <w:right w:val="none" w:sz="0" w:space="0" w:color="auto"/>
      </w:divBdr>
      <w:divsChild>
        <w:div w:id="1638562473">
          <w:marLeft w:val="0"/>
          <w:marRight w:val="0"/>
          <w:marTop w:val="0"/>
          <w:marBottom w:val="0"/>
          <w:divBdr>
            <w:top w:val="none" w:sz="0" w:space="0" w:color="auto"/>
            <w:left w:val="none" w:sz="0" w:space="0" w:color="auto"/>
            <w:bottom w:val="none" w:sz="0" w:space="0" w:color="auto"/>
            <w:right w:val="none" w:sz="0" w:space="0" w:color="auto"/>
          </w:divBdr>
        </w:div>
      </w:divsChild>
    </w:div>
    <w:div w:id="1609922716">
      <w:marLeft w:val="0"/>
      <w:marRight w:val="0"/>
      <w:marTop w:val="0"/>
      <w:marBottom w:val="0"/>
      <w:divBdr>
        <w:top w:val="none" w:sz="0" w:space="0" w:color="auto"/>
        <w:left w:val="none" w:sz="0" w:space="0" w:color="auto"/>
        <w:bottom w:val="none" w:sz="0" w:space="0" w:color="auto"/>
        <w:right w:val="none" w:sz="0" w:space="0" w:color="auto"/>
      </w:divBdr>
      <w:divsChild>
        <w:div w:id="1140922659">
          <w:marLeft w:val="0"/>
          <w:marRight w:val="0"/>
          <w:marTop w:val="0"/>
          <w:marBottom w:val="0"/>
          <w:divBdr>
            <w:top w:val="none" w:sz="0" w:space="0" w:color="auto"/>
            <w:left w:val="none" w:sz="0" w:space="0" w:color="auto"/>
            <w:bottom w:val="none" w:sz="0" w:space="0" w:color="auto"/>
            <w:right w:val="none" w:sz="0" w:space="0" w:color="auto"/>
          </w:divBdr>
        </w:div>
      </w:divsChild>
    </w:div>
    <w:div w:id="1610350930">
      <w:marLeft w:val="0"/>
      <w:marRight w:val="0"/>
      <w:marTop w:val="0"/>
      <w:marBottom w:val="0"/>
      <w:divBdr>
        <w:top w:val="none" w:sz="0" w:space="0" w:color="auto"/>
        <w:left w:val="none" w:sz="0" w:space="0" w:color="auto"/>
        <w:bottom w:val="none" w:sz="0" w:space="0" w:color="auto"/>
        <w:right w:val="none" w:sz="0" w:space="0" w:color="auto"/>
      </w:divBdr>
      <w:divsChild>
        <w:div w:id="1899514290">
          <w:marLeft w:val="0"/>
          <w:marRight w:val="0"/>
          <w:marTop w:val="0"/>
          <w:marBottom w:val="0"/>
          <w:divBdr>
            <w:top w:val="none" w:sz="0" w:space="0" w:color="auto"/>
            <w:left w:val="none" w:sz="0" w:space="0" w:color="auto"/>
            <w:bottom w:val="none" w:sz="0" w:space="0" w:color="auto"/>
            <w:right w:val="none" w:sz="0" w:space="0" w:color="auto"/>
          </w:divBdr>
        </w:div>
      </w:divsChild>
    </w:div>
    <w:div w:id="1611662082">
      <w:marLeft w:val="0"/>
      <w:marRight w:val="0"/>
      <w:marTop w:val="0"/>
      <w:marBottom w:val="0"/>
      <w:divBdr>
        <w:top w:val="none" w:sz="0" w:space="0" w:color="auto"/>
        <w:left w:val="none" w:sz="0" w:space="0" w:color="auto"/>
        <w:bottom w:val="none" w:sz="0" w:space="0" w:color="auto"/>
        <w:right w:val="none" w:sz="0" w:space="0" w:color="auto"/>
      </w:divBdr>
      <w:divsChild>
        <w:div w:id="524514334">
          <w:marLeft w:val="0"/>
          <w:marRight w:val="0"/>
          <w:marTop w:val="0"/>
          <w:marBottom w:val="0"/>
          <w:divBdr>
            <w:top w:val="none" w:sz="0" w:space="0" w:color="auto"/>
            <w:left w:val="none" w:sz="0" w:space="0" w:color="auto"/>
            <w:bottom w:val="none" w:sz="0" w:space="0" w:color="auto"/>
            <w:right w:val="none" w:sz="0" w:space="0" w:color="auto"/>
          </w:divBdr>
        </w:div>
      </w:divsChild>
    </w:div>
    <w:div w:id="1612280454">
      <w:bodyDiv w:val="1"/>
      <w:marLeft w:val="0"/>
      <w:marRight w:val="0"/>
      <w:marTop w:val="0"/>
      <w:marBottom w:val="0"/>
      <w:divBdr>
        <w:top w:val="none" w:sz="0" w:space="0" w:color="auto"/>
        <w:left w:val="none" w:sz="0" w:space="0" w:color="auto"/>
        <w:bottom w:val="none" w:sz="0" w:space="0" w:color="auto"/>
        <w:right w:val="none" w:sz="0" w:space="0" w:color="auto"/>
      </w:divBdr>
    </w:div>
    <w:div w:id="1613053471">
      <w:bodyDiv w:val="1"/>
      <w:marLeft w:val="0"/>
      <w:marRight w:val="0"/>
      <w:marTop w:val="0"/>
      <w:marBottom w:val="0"/>
      <w:divBdr>
        <w:top w:val="none" w:sz="0" w:space="0" w:color="auto"/>
        <w:left w:val="none" w:sz="0" w:space="0" w:color="auto"/>
        <w:bottom w:val="none" w:sz="0" w:space="0" w:color="auto"/>
        <w:right w:val="none" w:sz="0" w:space="0" w:color="auto"/>
      </w:divBdr>
      <w:divsChild>
        <w:div w:id="968166857">
          <w:marLeft w:val="0"/>
          <w:marRight w:val="0"/>
          <w:marTop w:val="120"/>
          <w:marBottom w:val="0"/>
          <w:divBdr>
            <w:top w:val="none" w:sz="0" w:space="0" w:color="auto"/>
            <w:left w:val="none" w:sz="0" w:space="0" w:color="auto"/>
            <w:bottom w:val="none" w:sz="0" w:space="0" w:color="auto"/>
            <w:right w:val="none" w:sz="0" w:space="0" w:color="auto"/>
          </w:divBdr>
        </w:div>
      </w:divsChild>
    </w:div>
    <w:div w:id="1615012975">
      <w:marLeft w:val="0"/>
      <w:marRight w:val="0"/>
      <w:marTop w:val="0"/>
      <w:marBottom w:val="0"/>
      <w:divBdr>
        <w:top w:val="none" w:sz="0" w:space="0" w:color="auto"/>
        <w:left w:val="none" w:sz="0" w:space="0" w:color="auto"/>
        <w:bottom w:val="none" w:sz="0" w:space="0" w:color="auto"/>
        <w:right w:val="none" w:sz="0" w:space="0" w:color="auto"/>
      </w:divBdr>
      <w:divsChild>
        <w:div w:id="838302871">
          <w:marLeft w:val="0"/>
          <w:marRight w:val="0"/>
          <w:marTop w:val="0"/>
          <w:marBottom w:val="0"/>
          <w:divBdr>
            <w:top w:val="none" w:sz="0" w:space="0" w:color="auto"/>
            <w:left w:val="none" w:sz="0" w:space="0" w:color="auto"/>
            <w:bottom w:val="none" w:sz="0" w:space="0" w:color="auto"/>
            <w:right w:val="none" w:sz="0" w:space="0" w:color="auto"/>
          </w:divBdr>
        </w:div>
      </w:divsChild>
    </w:div>
    <w:div w:id="1615287835">
      <w:marLeft w:val="0"/>
      <w:marRight w:val="0"/>
      <w:marTop w:val="0"/>
      <w:marBottom w:val="0"/>
      <w:divBdr>
        <w:top w:val="none" w:sz="0" w:space="0" w:color="auto"/>
        <w:left w:val="none" w:sz="0" w:space="0" w:color="auto"/>
        <w:bottom w:val="none" w:sz="0" w:space="0" w:color="auto"/>
        <w:right w:val="none" w:sz="0" w:space="0" w:color="auto"/>
      </w:divBdr>
      <w:divsChild>
        <w:div w:id="310721980">
          <w:marLeft w:val="0"/>
          <w:marRight w:val="0"/>
          <w:marTop w:val="0"/>
          <w:marBottom w:val="0"/>
          <w:divBdr>
            <w:top w:val="none" w:sz="0" w:space="0" w:color="auto"/>
            <w:left w:val="none" w:sz="0" w:space="0" w:color="auto"/>
            <w:bottom w:val="none" w:sz="0" w:space="0" w:color="auto"/>
            <w:right w:val="none" w:sz="0" w:space="0" w:color="auto"/>
          </w:divBdr>
        </w:div>
      </w:divsChild>
    </w:div>
    <w:div w:id="1615744902">
      <w:marLeft w:val="0"/>
      <w:marRight w:val="0"/>
      <w:marTop w:val="0"/>
      <w:marBottom w:val="0"/>
      <w:divBdr>
        <w:top w:val="none" w:sz="0" w:space="0" w:color="auto"/>
        <w:left w:val="none" w:sz="0" w:space="0" w:color="auto"/>
        <w:bottom w:val="none" w:sz="0" w:space="0" w:color="auto"/>
        <w:right w:val="none" w:sz="0" w:space="0" w:color="auto"/>
      </w:divBdr>
      <w:divsChild>
        <w:div w:id="757675645">
          <w:marLeft w:val="0"/>
          <w:marRight w:val="0"/>
          <w:marTop w:val="0"/>
          <w:marBottom w:val="0"/>
          <w:divBdr>
            <w:top w:val="none" w:sz="0" w:space="0" w:color="auto"/>
            <w:left w:val="none" w:sz="0" w:space="0" w:color="auto"/>
            <w:bottom w:val="none" w:sz="0" w:space="0" w:color="auto"/>
            <w:right w:val="none" w:sz="0" w:space="0" w:color="auto"/>
          </w:divBdr>
        </w:div>
      </w:divsChild>
    </w:div>
    <w:div w:id="1616130891">
      <w:marLeft w:val="0"/>
      <w:marRight w:val="0"/>
      <w:marTop w:val="0"/>
      <w:marBottom w:val="0"/>
      <w:divBdr>
        <w:top w:val="none" w:sz="0" w:space="0" w:color="auto"/>
        <w:left w:val="none" w:sz="0" w:space="0" w:color="auto"/>
        <w:bottom w:val="none" w:sz="0" w:space="0" w:color="auto"/>
        <w:right w:val="none" w:sz="0" w:space="0" w:color="auto"/>
      </w:divBdr>
      <w:divsChild>
        <w:div w:id="471170353">
          <w:marLeft w:val="0"/>
          <w:marRight w:val="0"/>
          <w:marTop w:val="0"/>
          <w:marBottom w:val="0"/>
          <w:divBdr>
            <w:top w:val="none" w:sz="0" w:space="0" w:color="auto"/>
            <w:left w:val="none" w:sz="0" w:space="0" w:color="auto"/>
            <w:bottom w:val="none" w:sz="0" w:space="0" w:color="auto"/>
            <w:right w:val="none" w:sz="0" w:space="0" w:color="auto"/>
          </w:divBdr>
        </w:div>
      </w:divsChild>
    </w:div>
    <w:div w:id="1617253085">
      <w:marLeft w:val="0"/>
      <w:marRight w:val="0"/>
      <w:marTop w:val="0"/>
      <w:marBottom w:val="0"/>
      <w:divBdr>
        <w:top w:val="none" w:sz="0" w:space="0" w:color="auto"/>
        <w:left w:val="none" w:sz="0" w:space="0" w:color="auto"/>
        <w:bottom w:val="none" w:sz="0" w:space="0" w:color="auto"/>
        <w:right w:val="none" w:sz="0" w:space="0" w:color="auto"/>
      </w:divBdr>
      <w:divsChild>
        <w:div w:id="1906597390">
          <w:marLeft w:val="0"/>
          <w:marRight w:val="0"/>
          <w:marTop w:val="0"/>
          <w:marBottom w:val="0"/>
          <w:divBdr>
            <w:top w:val="none" w:sz="0" w:space="0" w:color="auto"/>
            <w:left w:val="none" w:sz="0" w:space="0" w:color="auto"/>
            <w:bottom w:val="none" w:sz="0" w:space="0" w:color="auto"/>
            <w:right w:val="none" w:sz="0" w:space="0" w:color="auto"/>
          </w:divBdr>
        </w:div>
      </w:divsChild>
    </w:div>
    <w:div w:id="1617519267">
      <w:marLeft w:val="0"/>
      <w:marRight w:val="0"/>
      <w:marTop w:val="0"/>
      <w:marBottom w:val="0"/>
      <w:divBdr>
        <w:top w:val="none" w:sz="0" w:space="0" w:color="auto"/>
        <w:left w:val="none" w:sz="0" w:space="0" w:color="auto"/>
        <w:bottom w:val="none" w:sz="0" w:space="0" w:color="auto"/>
        <w:right w:val="none" w:sz="0" w:space="0" w:color="auto"/>
      </w:divBdr>
      <w:divsChild>
        <w:div w:id="1300840475">
          <w:marLeft w:val="0"/>
          <w:marRight w:val="0"/>
          <w:marTop w:val="0"/>
          <w:marBottom w:val="0"/>
          <w:divBdr>
            <w:top w:val="none" w:sz="0" w:space="0" w:color="auto"/>
            <w:left w:val="none" w:sz="0" w:space="0" w:color="auto"/>
            <w:bottom w:val="none" w:sz="0" w:space="0" w:color="auto"/>
            <w:right w:val="none" w:sz="0" w:space="0" w:color="auto"/>
          </w:divBdr>
        </w:div>
      </w:divsChild>
    </w:div>
    <w:div w:id="1618296128">
      <w:bodyDiv w:val="1"/>
      <w:marLeft w:val="0"/>
      <w:marRight w:val="0"/>
      <w:marTop w:val="0"/>
      <w:marBottom w:val="0"/>
      <w:divBdr>
        <w:top w:val="none" w:sz="0" w:space="0" w:color="auto"/>
        <w:left w:val="none" w:sz="0" w:space="0" w:color="auto"/>
        <w:bottom w:val="none" w:sz="0" w:space="0" w:color="auto"/>
        <w:right w:val="none" w:sz="0" w:space="0" w:color="auto"/>
      </w:divBdr>
    </w:div>
    <w:div w:id="1619070020">
      <w:marLeft w:val="0"/>
      <w:marRight w:val="0"/>
      <w:marTop w:val="0"/>
      <w:marBottom w:val="0"/>
      <w:divBdr>
        <w:top w:val="none" w:sz="0" w:space="0" w:color="auto"/>
        <w:left w:val="none" w:sz="0" w:space="0" w:color="auto"/>
        <w:bottom w:val="none" w:sz="0" w:space="0" w:color="auto"/>
        <w:right w:val="none" w:sz="0" w:space="0" w:color="auto"/>
      </w:divBdr>
      <w:divsChild>
        <w:div w:id="703873691">
          <w:marLeft w:val="0"/>
          <w:marRight w:val="0"/>
          <w:marTop w:val="0"/>
          <w:marBottom w:val="0"/>
          <w:divBdr>
            <w:top w:val="none" w:sz="0" w:space="0" w:color="auto"/>
            <w:left w:val="none" w:sz="0" w:space="0" w:color="auto"/>
            <w:bottom w:val="none" w:sz="0" w:space="0" w:color="auto"/>
            <w:right w:val="none" w:sz="0" w:space="0" w:color="auto"/>
          </w:divBdr>
        </w:div>
      </w:divsChild>
    </w:div>
    <w:div w:id="1619601779">
      <w:marLeft w:val="0"/>
      <w:marRight w:val="0"/>
      <w:marTop w:val="0"/>
      <w:marBottom w:val="0"/>
      <w:divBdr>
        <w:top w:val="none" w:sz="0" w:space="0" w:color="auto"/>
        <w:left w:val="none" w:sz="0" w:space="0" w:color="auto"/>
        <w:bottom w:val="none" w:sz="0" w:space="0" w:color="auto"/>
        <w:right w:val="none" w:sz="0" w:space="0" w:color="auto"/>
      </w:divBdr>
      <w:divsChild>
        <w:div w:id="769667268">
          <w:marLeft w:val="0"/>
          <w:marRight w:val="0"/>
          <w:marTop w:val="0"/>
          <w:marBottom w:val="0"/>
          <w:divBdr>
            <w:top w:val="none" w:sz="0" w:space="0" w:color="auto"/>
            <w:left w:val="none" w:sz="0" w:space="0" w:color="auto"/>
            <w:bottom w:val="none" w:sz="0" w:space="0" w:color="auto"/>
            <w:right w:val="none" w:sz="0" w:space="0" w:color="auto"/>
          </w:divBdr>
        </w:div>
      </w:divsChild>
    </w:div>
    <w:div w:id="1619752331">
      <w:bodyDiv w:val="1"/>
      <w:marLeft w:val="0"/>
      <w:marRight w:val="0"/>
      <w:marTop w:val="0"/>
      <w:marBottom w:val="0"/>
      <w:divBdr>
        <w:top w:val="none" w:sz="0" w:space="0" w:color="auto"/>
        <w:left w:val="none" w:sz="0" w:space="0" w:color="auto"/>
        <w:bottom w:val="none" w:sz="0" w:space="0" w:color="auto"/>
        <w:right w:val="none" w:sz="0" w:space="0" w:color="auto"/>
      </w:divBdr>
    </w:div>
    <w:div w:id="1619876080">
      <w:marLeft w:val="0"/>
      <w:marRight w:val="0"/>
      <w:marTop w:val="0"/>
      <w:marBottom w:val="0"/>
      <w:divBdr>
        <w:top w:val="none" w:sz="0" w:space="0" w:color="auto"/>
        <w:left w:val="none" w:sz="0" w:space="0" w:color="auto"/>
        <w:bottom w:val="none" w:sz="0" w:space="0" w:color="auto"/>
        <w:right w:val="none" w:sz="0" w:space="0" w:color="auto"/>
      </w:divBdr>
      <w:divsChild>
        <w:div w:id="657540540">
          <w:marLeft w:val="0"/>
          <w:marRight w:val="0"/>
          <w:marTop w:val="0"/>
          <w:marBottom w:val="0"/>
          <w:divBdr>
            <w:top w:val="none" w:sz="0" w:space="0" w:color="auto"/>
            <w:left w:val="none" w:sz="0" w:space="0" w:color="auto"/>
            <w:bottom w:val="none" w:sz="0" w:space="0" w:color="auto"/>
            <w:right w:val="none" w:sz="0" w:space="0" w:color="auto"/>
          </w:divBdr>
        </w:div>
      </w:divsChild>
    </w:div>
    <w:div w:id="1620599719">
      <w:marLeft w:val="0"/>
      <w:marRight w:val="0"/>
      <w:marTop w:val="0"/>
      <w:marBottom w:val="0"/>
      <w:divBdr>
        <w:top w:val="none" w:sz="0" w:space="0" w:color="auto"/>
        <w:left w:val="none" w:sz="0" w:space="0" w:color="auto"/>
        <w:bottom w:val="none" w:sz="0" w:space="0" w:color="auto"/>
        <w:right w:val="none" w:sz="0" w:space="0" w:color="auto"/>
      </w:divBdr>
      <w:divsChild>
        <w:div w:id="1888445376">
          <w:marLeft w:val="0"/>
          <w:marRight w:val="0"/>
          <w:marTop w:val="0"/>
          <w:marBottom w:val="0"/>
          <w:divBdr>
            <w:top w:val="none" w:sz="0" w:space="0" w:color="auto"/>
            <w:left w:val="none" w:sz="0" w:space="0" w:color="auto"/>
            <w:bottom w:val="none" w:sz="0" w:space="0" w:color="auto"/>
            <w:right w:val="none" w:sz="0" w:space="0" w:color="auto"/>
          </w:divBdr>
        </w:div>
      </w:divsChild>
    </w:div>
    <w:div w:id="1621765829">
      <w:marLeft w:val="0"/>
      <w:marRight w:val="0"/>
      <w:marTop w:val="0"/>
      <w:marBottom w:val="0"/>
      <w:divBdr>
        <w:top w:val="none" w:sz="0" w:space="0" w:color="auto"/>
        <w:left w:val="none" w:sz="0" w:space="0" w:color="auto"/>
        <w:bottom w:val="none" w:sz="0" w:space="0" w:color="auto"/>
        <w:right w:val="none" w:sz="0" w:space="0" w:color="auto"/>
      </w:divBdr>
      <w:divsChild>
        <w:div w:id="50274819">
          <w:marLeft w:val="0"/>
          <w:marRight w:val="0"/>
          <w:marTop w:val="0"/>
          <w:marBottom w:val="0"/>
          <w:divBdr>
            <w:top w:val="none" w:sz="0" w:space="0" w:color="auto"/>
            <w:left w:val="none" w:sz="0" w:space="0" w:color="auto"/>
            <w:bottom w:val="none" w:sz="0" w:space="0" w:color="auto"/>
            <w:right w:val="none" w:sz="0" w:space="0" w:color="auto"/>
          </w:divBdr>
        </w:div>
      </w:divsChild>
    </w:div>
    <w:div w:id="1623269712">
      <w:marLeft w:val="0"/>
      <w:marRight w:val="0"/>
      <w:marTop w:val="0"/>
      <w:marBottom w:val="0"/>
      <w:divBdr>
        <w:top w:val="none" w:sz="0" w:space="0" w:color="auto"/>
        <w:left w:val="none" w:sz="0" w:space="0" w:color="auto"/>
        <w:bottom w:val="none" w:sz="0" w:space="0" w:color="auto"/>
        <w:right w:val="none" w:sz="0" w:space="0" w:color="auto"/>
      </w:divBdr>
      <w:divsChild>
        <w:div w:id="1686206652">
          <w:marLeft w:val="0"/>
          <w:marRight w:val="0"/>
          <w:marTop w:val="0"/>
          <w:marBottom w:val="0"/>
          <w:divBdr>
            <w:top w:val="none" w:sz="0" w:space="0" w:color="auto"/>
            <w:left w:val="none" w:sz="0" w:space="0" w:color="auto"/>
            <w:bottom w:val="none" w:sz="0" w:space="0" w:color="auto"/>
            <w:right w:val="none" w:sz="0" w:space="0" w:color="auto"/>
          </w:divBdr>
        </w:div>
      </w:divsChild>
    </w:div>
    <w:div w:id="1625620884">
      <w:marLeft w:val="0"/>
      <w:marRight w:val="0"/>
      <w:marTop w:val="0"/>
      <w:marBottom w:val="0"/>
      <w:divBdr>
        <w:top w:val="none" w:sz="0" w:space="0" w:color="auto"/>
        <w:left w:val="none" w:sz="0" w:space="0" w:color="auto"/>
        <w:bottom w:val="none" w:sz="0" w:space="0" w:color="auto"/>
        <w:right w:val="none" w:sz="0" w:space="0" w:color="auto"/>
      </w:divBdr>
      <w:divsChild>
        <w:div w:id="512841103">
          <w:marLeft w:val="0"/>
          <w:marRight w:val="0"/>
          <w:marTop w:val="0"/>
          <w:marBottom w:val="0"/>
          <w:divBdr>
            <w:top w:val="none" w:sz="0" w:space="0" w:color="auto"/>
            <w:left w:val="none" w:sz="0" w:space="0" w:color="auto"/>
            <w:bottom w:val="none" w:sz="0" w:space="0" w:color="auto"/>
            <w:right w:val="none" w:sz="0" w:space="0" w:color="auto"/>
          </w:divBdr>
        </w:div>
      </w:divsChild>
    </w:div>
    <w:div w:id="1626230923">
      <w:bodyDiv w:val="1"/>
      <w:marLeft w:val="0"/>
      <w:marRight w:val="0"/>
      <w:marTop w:val="0"/>
      <w:marBottom w:val="0"/>
      <w:divBdr>
        <w:top w:val="none" w:sz="0" w:space="0" w:color="auto"/>
        <w:left w:val="none" w:sz="0" w:space="0" w:color="auto"/>
        <w:bottom w:val="none" w:sz="0" w:space="0" w:color="auto"/>
        <w:right w:val="none" w:sz="0" w:space="0" w:color="auto"/>
      </w:divBdr>
    </w:div>
    <w:div w:id="1626888351">
      <w:marLeft w:val="0"/>
      <w:marRight w:val="0"/>
      <w:marTop w:val="0"/>
      <w:marBottom w:val="0"/>
      <w:divBdr>
        <w:top w:val="none" w:sz="0" w:space="0" w:color="auto"/>
        <w:left w:val="none" w:sz="0" w:space="0" w:color="auto"/>
        <w:bottom w:val="none" w:sz="0" w:space="0" w:color="auto"/>
        <w:right w:val="none" w:sz="0" w:space="0" w:color="auto"/>
      </w:divBdr>
      <w:divsChild>
        <w:div w:id="2025477102">
          <w:marLeft w:val="0"/>
          <w:marRight w:val="0"/>
          <w:marTop w:val="0"/>
          <w:marBottom w:val="0"/>
          <w:divBdr>
            <w:top w:val="none" w:sz="0" w:space="0" w:color="auto"/>
            <w:left w:val="none" w:sz="0" w:space="0" w:color="auto"/>
            <w:bottom w:val="none" w:sz="0" w:space="0" w:color="auto"/>
            <w:right w:val="none" w:sz="0" w:space="0" w:color="auto"/>
          </w:divBdr>
        </w:div>
      </w:divsChild>
    </w:div>
    <w:div w:id="1627732321">
      <w:marLeft w:val="0"/>
      <w:marRight w:val="0"/>
      <w:marTop w:val="0"/>
      <w:marBottom w:val="0"/>
      <w:divBdr>
        <w:top w:val="none" w:sz="0" w:space="0" w:color="auto"/>
        <w:left w:val="none" w:sz="0" w:space="0" w:color="auto"/>
        <w:bottom w:val="none" w:sz="0" w:space="0" w:color="auto"/>
        <w:right w:val="none" w:sz="0" w:space="0" w:color="auto"/>
      </w:divBdr>
      <w:divsChild>
        <w:div w:id="282270724">
          <w:marLeft w:val="0"/>
          <w:marRight w:val="0"/>
          <w:marTop w:val="0"/>
          <w:marBottom w:val="0"/>
          <w:divBdr>
            <w:top w:val="none" w:sz="0" w:space="0" w:color="auto"/>
            <w:left w:val="none" w:sz="0" w:space="0" w:color="auto"/>
            <w:bottom w:val="none" w:sz="0" w:space="0" w:color="auto"/>
            <w:right w:val="none" w:sz="0" w:space="0" w:color="auto"/>
          </w:divBdr>
        </w:div>
      </w:divsChild>
    </w:div>
    <w:div w:id="1628704049">
      <w:bodyDiv w:val="1"/>
      <w:marLeft w:val="0"/>
      <w:marRight w:val="0"/>
      <w:marTop w:val="0"/>
      <w:marBottom w:val="0"/>
      <w:divBdr>
        <w:top w:val="none" w:sz="0" w:space="0" w:color="auto"/>
        <w:left w:val="none" w:sz="0" w:space="0" w:color="auto"/>
        <w:bottom w:val="none" w:sz="0" w:space="0" w:color="auto"/>
        <w:right w:val="none" w:sz="0" w:space="0" w:color="auto"/>
      </w:divBdr>
    </w:div>
    <w:div w:id="1628782403">
      <w:marLeft w:val="0"/>
      <w:marRight w:val="0"/>
      <w:marTop w:val="0"/>
      <w:marBottom w:val="0"/>
      <w:divBdr>
        <w:top w:val="none" w:sz="0" w:space="0" w:color="auto"/>
        <w:left w:val="none" w:sz="0" w:space="0" w:color="auto"/>
        <w:bottom w:val="none" w:sz="0" w:space="0" w:color="auto"/>
        <w:right w:val="none" w:sz="0" w:space="0" w:color="auto"/>
      </w:divBdr>
      <w:divsChild>
        <w:div w:id="2129161867">
          <w:marLeft w:val="0"/>
          <w:marRight w:val="0"/>
          <w:marTop w:val="0"/>
          <w:marBottom w:val="0"/>
          <w:divBdr>
            <w:top w:val="none" w:sz="0" w:space="0" w:color="auto"/>
            <w:left w:val="none" w:sz="0" w:space="0" w:color="auto"/>
            <w:bottom w:val="none" w:sz="0" w:space="0" w:color="auto"/>
            <w:right w:val="none" w:sz="0" w:space="0" w:color="auto"/>
          </w:divBdr>
        </w:div>
      </w:divsChild>
    </w:div>
    <w:div w:id="1629433743">
      <w:marLeft w:val="0"/>
      <w:marRight w:val="0"/>
      <w:marTop w:val="0"/>
      <w:marBottom w:val="0"/>
      <w:divBdr>
        <w:top w:val="none" w:sz="0" w:space="0" w:color="auto"/>
        <w:left w:val="none" w:sz="0" w:space="0" w:color="auto"/>
        <w:bottom w:val="none" w:sz="0" w:space="0" w:color="auto"/>
        <w:right w:val="none" w:sz="0" w:space="0" w:color="auto"/>
      </w:divBdr>
      <w:divsChild>
        <w:div w:id="156652025">
          <w:marLeft w:val="0"/>
          <w:marRight w:val="0"/>
          <w:marTop w:val="0"/>
          <w:marBottom w:val="0"/>
          <w:divBdr>
            <w:top w:val="none" w:sz="0" w:space="0" w:color="auto"/>
            <w:left w:val="none" w:sz="0" w:space="0" w:color="auto"/>
            <w:bottom w:val="none" w:sz="0" w:space="0" w:color="auto"/>
            <w:right w:val="none" w:sz="0" w:space="0" w:color="auto"/>
          </w:divBdr>
        </w:div>
      </w:divsChild>
    </w:div>
    <w:div w:id="1629623562">
      <w:marLeft w:val="0"/>
      <w:marRight w:val="0"/>
      <w:marTop w:val="0"/>
      <w:marBottom w:val="0"/>
      <w:divBdr>
        <w:top w:val="none" w:sz="0" w:space="0" w:color="auto"/>
        <w:left w:val="none" w:sz="0" w:space="0" w:color="auto"/>
        <w:bottom w:val="none" w:sz="0" w:space="0" w:color="auto"/>
        <w:right w:val="none" w:sz="0" w:space="0" w:color="auto"/>
      </w:divBdr>
      <w:divsChild>
        <w:div w:id="2088453558">
          <w:marLeft w:val="0"/>
          <w:marRight w:val="0"/>
          <w:marTop w:val="0"/>
          <w:marBottom w:val="0"/>
          <w:divBdr>
            <w:top w:val="none" w:sz="0" w:space="0" w:color="auto"/>
            <w:left w:val="none" w:sz="0" w:space="0" w:color="auto"/>
            <w:bottom w:val="none" w:sz="0" w:space="0" w:color="auto"/>
            <w:right w:val="none" w:sz="0" w:space="0" w:color="auto"/>
          </w:divBdr>
        </w:div>
      </w:divsChild>
    </w:div>
    <w:div w:id="1629630019">
      <w:bodyDiv w:val="1"/>
      <w:marLeft w:val="0"/>
      <w:marRight w:val="0"/>
      <w:marTop w:val="0"/>
      <w:marBottom w:val="0"/>
      <w:divBdr>
        <w:top w:val="none" w:sz="0" w:space="0" w:color="auto"/>
        <w:left w:val="none" w:sz="0" w:space="0" w:color="auto"/>
        <w:bottom w:val="none" w:sz="0" w:space="0" w:color="auto"/>
        <w:right w:val="none" w:sz="0" w:space="0" w:color="auto"/>
      </w:divBdr>
    </w:div>
    <w:div w:id="1629630740">
      <w:marLeft w:val="0"/>
      <w:marRight w:val="0"/>
      <w:marTop w:val="0"/>
      <w:marBottom w:val="0"/>
      <w:divBdr>
        <w:top w:val="none" w:sz="0" w:space="0" w:color="auto"/>
        <w:left w:val="none" w:sz="0" w:space="0" w:color="auto"/>
        <w:bottom w:val="none" w:sz="0" w:space="0" w:color="auto"/>
        <w:right w:val="none" w:sz="0" w:space="0" w:color="auto"/>
      </w:divBdr>
      <w:divsChild>
        <w:div w:id="299112158">
          <w:marLeft w:val="0"/>
          <w:marRight w:val="0"/>
          <w:marTop w:val="0"/>
          <w:marBottom w:val="0"/>
          <w:divBdr>
            <w:top w:val="none" w:sz="0" w:space="0" w:color="auto"/>
            <w:left w:val="none" w:sz="0" w:space="0" w:color="auto"/>
            <w:bottom w:val="none" w:sz="0" w:space="0" w:color="auto"/>
            <w:right w:val="none" w:sz="0" w:space="0" w:color="auto"/>
          </w:divBdr>
        </w:div>
      </w:divsChild>
    </w:div>
    <w:div w:id="1630161174">
      <w:marLeft w:val="0"/>
      <w:marRight w:val="0"/>
      <w:marTop w:val="0"/>
      <w:marBottom w:val="0"/>
      <w:divBdr>
        <w:top w:val="none" w:sz="0" w:space="0" w:color="auto"/>
        <w:left w:val="none" w:sz="0" w:space="0" w:color="auto"/>
        <w:bottom w:val="none" w:sz="0" w:space="0" w:color="auto"/>
        <w:right w:val="none" w:sz="0" w:space="0" w:color="auto"/>
      </w:divBdr>
      <w:divsChild>
        <w:div w:id="170949887">
          <w:marLeft w:val="0"/>
          <w:marRight w:val="0"/>
          <w:marTop w:val="0"/>
          <w:marBottom w:val="0"/>
          <w:divBdr>
            <w:top w:val="none" w:sz="0" w:space="0" w:color="auto"/>
            <w:left w:val="none" w:sz="0" w:space="0" w:color="auto"/>
            <w:bottom w:val="none" w:sz="0" w:space="0" w:color="auto"/>
            <w:right w:val="none" w:sz="0" w:space="0" w:color="auto"/>
          </w:divBdr>
        </w:div>
      </w:divsChild>
    </w:div>
    <w:div w:id="1630235728">
      <w:marLeft w:val="0"/>
      <w:marRight w:val="0"/>
      <w:marTop w:val="0"/>
      <w:marBottom w:val="0"/>
      <w:divBdr>
        <w:top w:val="none" w:sz="0" w:space="0" w:color="auto"/>
        <w:left w:val="none" w:sz="0" w:space="0" w:color="auto"/>
        <w:bottom w:val="none" w:sz="0" w:space="0" w:color="auto"/>
        <w:right w:val="none" w:sz="0" w:space="0" w:color="auto"/>
      </w:divBdr>
      <w:divsChild>
        <w:div w:id="1889799738">
          <w:marLeft w:val="0"/>
          <w:marRight w:val="0"/>
          <w:marTop w:val="0"/>
          <w:marBottom w:val="0"/>
          <w:divBdr>
            <w:top w:val="none" w:sz="0" w:space="0" w:color="auto"/>
            <w:left w:val="none" w:sz="0" w:space="0" w:color="auto"/>
            <w:bottom w:val="none" w:sz="0" w:space="0" w:color="auto"/>
            <w:right w:val="none" w:sz="0" w:space="0" w:color="auto"/>
          </w:divBdr>
        </w:div>
      </w:divsChild>
    </w:div>
    <w:div w:id="1630281742">
      <w:marLeft w:val="0"/>
      <w:marRight w:val="0"/>
      <w:marTop w:val="0"/>
      <w:marBottom w:val="0"/>
      <w:divBdr>
        <w:top w:val="none" w:sz="0" w:space="0" w:color="auto"/>
        <w:left w:val="none" w:sz="0" w:space="0" w:color="auto"/>
        <w:bottom w:val="none" w:sz="0" w:space="0" w:color="auto"/>
        <w:right w:val="none" w:sz="0" w:space="0" w:color="auto"/>
      </w:divBdr>
      <w:divsChild>
        <w:div w:id="549656577">
          <w:marLeft w:val="0"/>
          <w:marRight w:val="0"/>
          <w:marTop w:val="0"/>
          <w:marBottom w:val="0"/>
          <w:divBdr>
            <w:top w:val="none" w:sz="0" w:space="0" w:color="auto"/>
            <w:left w:val="none" w:sz="0" w:space="0" w:color="auto"/>
            <w:bottom w:val="none" w:sz="0" w:space="0" w:color="auto"/>
            <w:right w:val="none" w:sz="0" w:space="0" w:color="auto"/>
          </w:divBdr>
        </w:div>
      </w:divsChild>
    </w:div>
    <w:div w:id="1632781334">
      <w:marLeft w:val="0"/>
      <w:marRight w:val="0"/>
      <w:marTop w:val="0"/>
      <w:marBottom w:val="0"/>
      <w:divBdr>
        <w:top w:val="none" w:sz="0" w:space="0" w:color="auto"/>
        <w:left w:val="none" w:sz="0" w:space="0" w:color="auto"/>
        <w:bottom w:val="none" w:sz="0" w:space="0" w:color="auto"/>
        <w:right w:val="none" w:sz="0" w:space="0" w:color="auto"/>
      </w:divBdr>
      <w:divsChild>
        <w:div w:id="2125299550">
          <w:marLeft w:val="0"/>
          <w:marRight w:val="0"/>
          <w:marTop w:val="0"/>
          <w:marBottom w:val="0"/>
          <w:divBdr>
            <w:top w:val="none" w:sz="0" w:space="0" w:color="auto"/>
            <w:left w:val="none" w:sz="0" w:space="0" w:color="auto"/>
            <w:bottom w:val="none" w:sz="0" w:space="0" w:color="auto"/>
            <w:right w:val="none" w:sz="0" w:space="0" w:color="auto"/>
          </w:divBdr>
        </w:div>
      </w:divsChild>
    </w:div>
    <w:div w:id="1633093809">
      <w:bodyDiv w:val="1"/>
      <w:marLeft w:val="0"/>
      <w:marRight w:val="0"/>
      <w:marTop w:val="0"/>
      <w:marBottom w:val="0"/>
      <w:divBdr>
        <w:top w:val="none" w:sz="0" w:space="0" w:color="auto"/>
        <w:left w:val="none" w:sz="0" w:space="0" w:color="auto"/>
        <w:bottom w:val="none" w:sz="0" w:space="0" w:color="auto"/>
        <w:right w:val="none" w:sz="0" w:space="0" w:color="auto"/>
      </w:divBdr>
    </w:div>
    <w:div w:id="1634214494">
      <w:marLeft w:val="0"/>
      <w:marRight w:val="0"/>
      <w:marTop w:val="0"/>
      <w:marBottom w:val="0"/>
      <w:divBdr>
        <w:top w:val="none" w:sz="0" w:space="0" w:color="auto"/>
        <w:left w:val="none" w:sz="0" w:space="0" w:color="auto"/>
        <w:bottom w:val="none" w:sz="0" w:space="0" w:color="auto"/>
        <w:right w:val="none" w:sz="0" w:space="0" w:color="auto"/>
      </w:divBdr>
      <w:divsChild>
        <w:div w:id="1917393861">
          <w:marLeft w:val="0"/>
          <w:marRight w:val="0"/>
          <w:marTop w:val="0"/>
          <w:marBottom w:val="0"/>
          <w:divBdr>
            <w:top w:val="none" w:sz="0" w:space="0" w:color="auto"/>
            <w:left w:val="none" w:sz="0" w:space="0" w:color="auto"/>
            <w:bottom w:val="none" w:sz="0" w:space="0" w:color="auto"/>
            <w:right w:val="none" w:sz="0" w:space="0" w:color="auto"/>
          </w:divBdr>
        </w:div>
      </w:divsChild>
    </w:div>
    <w:div w:id="1634285920">
      <w:marLeft w:val="0"/>
      <w:marRight w:val="0"/>
      <w:marTop w:val="0"/>
      <w:marBottom w:val="0"/>
      <w:divBdr>
        <w:top w:val="none" w:sz="0" w:space="0" w:color="auto"/>
        <w:left w:val="none" w:sz="0" w:space="0" w:color="auto"/>
        <w:bottom w:val="none" w:sz="0" w:space="0" w:color="auto"/>
        <w:right w:val="none" w:sz="0" w:space="0" w:color="auto"/>
      </w:divBdr>
      <w:divsChild>
        <w:div w:id="1902792962">
          <w:marLeft w:val="0"/>
          <w:marRight w:val="0"/>
          <w:marTop w:val="0"/>
          <w:marBottom w:val="0"/>
          <w:divBdr>
            <w:top w:val="none" w:sz="0" w:space="0" w:color="auto"/>
            <w:left w:val="none" w:sz="0" w:space="0" w:color="auto"/>
            <w:bottom w:val="none" w:sz="0" w:space="0" w:color="auto"/>
            <w:right w:val="none" w:sz="0" w:space="0" w:color="auto"/>
          </w:divBdr>
        </w:div>
      </w:divsChild>
    </w:div>
    <w:div w:id="1634290330">
      <w:marLeft w:val="0"/>
      <w:marRight w:val="0"/>
      <w:marTop w:val="0"/>
      <w:marBottom w:val="0"/>
      <w:divBdr>
        <w:top w:val="none" w:sz="0" w:space="0" w:color="auto"/>
        <w:left w:val="none" w:sz="0" w:space="0" w:color="auto"/>
        <w:bottom w:val="none" w:sz="0" w:space="0" w:color="auto"/>
        <w:right w:val="none" w:sz="0" w:space="0" w:color="auto"/>
      </w:divBdr>
      <w:divsChild>
        <w:div w:id="359665270">
          <w:marLeft w:val="0"/>
          <w:marRight w:val="0"/>
          <w:marTop w:val="0"/>
          <w:marBottom w:val="0"/>
          <w:divBdr>
            <w:top w:val="none" w:sz="0" w:space="0" w:color="auto"/>
            <w:left w:val="none" w:sz="0" w:space="0" w:color="auto"/>
            <w:bottom w:val="none" w:sz="0" w:space="0" w:color="auto"/>
            <w:right w:val="none" w:sz="0" w:space="0" w:color="auto"/>
          </w:divBdr>
        </w:div>
      </w:divsChild>
    </w:div>
    <w:div w:id="1635871899">
      <w:marLeft w:val="0"/>
      <w:marRight w:val="0"/>
      <w:marTop w:val="0"/>
      <w:marBottom w:val="0"/>
      <w:divBdr>
        <w:top w:val="none" w:sz="0" w:space="0" w:color="auto"/>
        <w:left w:val="none" w:sz="0" w:space="0" w:color="auto"/>
        <w:bottom w:val="none" w:sz="0" w:space="0" w:color="auto"/>
        <w:right w:val="none" w:sz="0" w:space="0" w:color="auto"/>
      </w:divBdr>
      <w:divsChild>
        <w:div w:id="516965126">
          <w:marLeft w:val="0"/>
          <w:marRight w:val="0"/>
          <w:marTop w:val="0"/>
          <w:marBottom w:val="0"/>
          <w:divBdr>
            <w:top w:val="none" w:sz="0" w:space="0" w:color="auto"/>
            <w:left w:val="none" w:sz="0" w:space="0" w:color="auto"/>
            <w:bottom w:val="none" w:sz="0" w:space="0" w:color="auto"/>
            <w:right w:val="none" w:sz="0" w:space="0" w:color="auto"/>
          </w:divBdr>
        </w:div>
      </w:divsChild>
    </w:div>
    <w:div w:id="1635990633">
      <w:marLeft w:val="0"/>
      <w:marRight w:val="0"/>
      <w:marTop w:val="0"/>
      <w:marBottom w:val="0"/>
      <w:divBdr>
        <w:top w:val="none" w:sz="0" w:space="0" w:color="auto"/>
        <w:left w:val="none" w:sz="0" w:space="0" w:color="auto"/>
        <w:bottom w:val="none" w:sz="0" w:space="0" w:color="auto"/>
        <w:right w:val="none" w:sz="0" w:space="0" w:color="auto"/>
      </w:divBdr>
      <w:divsChild>
        <w:div w:id="1997373425">
          <w:marLeft w:val="0"/>
          <w:marRight w:val="0"/>
          <w:marTop w:val="0"/>
          <w:marBottom w:val="0"/>
          <w:divBdr>
            <w:top w:val="none" w:sz="0" w:space="0" w:color="auto"/>
            <w:left w:val="none" w:sz="0" w:space="0" w:color="auto"/>
            <w:bottom w:val="none" w:sz="0" w:space="0" w:color="auto"/>
            <w:right w:val="none" w:sz="0" w:space="0" w:color="auto"/>
          </w:divBdr>
        </w:div>
      </w:divsChild>
    </w:div>
    <w:div w:id="1636179668">
      <w:marLeft w:val="0"/>
      <w:marRight w:val="0"/>
      <w:marTop w:val="0"/>
      <w:marBottom w:val="0"/>
      <w:divBdr>
        <w:top w:val="none" w:sz="0" w:space="0" w:color="auto"/>
        <w:left w:val="none" w:sz="0" w:space="0" w:color="auto"/>
        <w:bottom w:val="none" w:sz="0" w:space="0" w:color="auto"/>
        <w:right w:val="none" w:sz="0" w:space="0" w:color="auto"/>
      </w:divBdr>
      <w:divsChild>
        <w:div w:id="574898763">
          <w:marLeft w:val="0"/>
          <w:marRight w:val="0"/>
          <w:marTop w:val="0"/>
          <w:marBottom w:val="0"/>
          <w:divBdr>
            <w:top w:val="none" w:sz="0" w:space="0" w:color="auto"/>
            <w:left w:val="none" w:sz="0" w:space="0" w:color="auto"/>
            <w:bottom w:val="none" w:sz="0" w:space="0" w:color="auto"/>
            <w:right w:val="none" w:sz="0" w:space="0" w:color="auto"/>
          </w:divBdr>
        </w:div>
      </w:divsChild>
    </w:div>
    <w:div w:id="1637176535">
      <w:bodyDiv w:val="1"/>
      <w:marLeft w:val="0"/>
      <w:marRight w:val="0"/>
      <w:marTop w:val="0"/>
      <w:marBottom w:val="0"/>
      <w:divBdr>
        <w:top w:val="none" w:sz="0" w:space="0" w:color="auto"/>
        <w:left w:val="none" w:sz="0" w:space="0" w:color="auto"/>
        <w:bottom w:val="none" w:sz="0" w:space="0" w:color="auto"/>
        <w:right w:val="none" w:sz="0" w:space="0" w:color="auto"/>
      </w:divBdr>
    </w:div>
    <w:div w:id="1639065963">
      <w:marLeft w:val="0"/>
      <w:marRight w:val="0"/>
      <w:marTop w:val="0"/>
      <w:marBottom w:val="0"/>
      <w:divBdr>
        <w:top w:val="none" w:sz="0" w:space="0" w:color="auto"/>
        <w:left w:val="none" w:sz="0" w:space="0" w:color="auto"/>
        <w:bottom w:val="none" w:sz="0" w:space="0" w:color="auto"/>
        <w:right w:val="none" w:sz="0" w:space="0" w:color="auto"/>
      </w:divBdr>
      <w:divsChild>
        <w:div w:id="1614553426">
          <w:marLeft w:val="0"/>
          <w:marRight w:val="0"/>
          <w:marTop w:val="0"/>
          <w:marBottom w:val="0"/>
          <w:divBdr>
            <w:top w:val="none" w:sz="0" w:space="0" w:color="auto"/>
            <w:left w:val="none" w:sz="0" w:space="0" w:color="auto"/>
            <w:bottom w:val="none" w:sz="0" w:space="0" w:color="auto"/>
            <w:right w:val="none" w:sz="0" w:space="0" w:color="auto"/>
          </w:divBdr>
        </w:div>
      </w:divsChild>
    </w:div>
    <w:div w:id="1639067609">
      <w:marLeft w:val="0"/>
      <w:marRight w:val="0"/>
      <w:marTop w:val="0"/>
      <w:marBottom w:val="0"/>
      <w:divBdr>
        <w:top w:val="none" w:sz="0" w:space="0" w:color="auto"/>
        <w:left w:val="none" w:sz="0" w:space="0" w:color="auto"/>
        <w:bottom w:val="none" w:sz="0" w:space="0" w:color="auto"/>
        <w:right w:val="none" w:sz="0" w:space="0" w:color="auto"/>
      </w:divBdr>
    </w:div>
    <w:div w:id="1639334714">
      <w:marLeft w:val="0"/>
      <w:marRight w:val="0"/>
      <w:marTop w:val="0"/>
      <w:marBottom w:val="0"/>
      <w:divBdr>
        <w:top w:val="none" w:sz="0" w:space="0" w:color="auto"/>
        <w:left w:val="none" w:sz="0" w:space="0" w:color="auto"/>
        <w:bottom w:val="none" w:sz="0" w:space="0" w:color="auto"/>
        <w:right w:val="none" w:sz="0" w:space="0" w:color="auto"/>
      </w:divBdr>
      <w:divsChild>
        <w:div w:id="1042365667">
          <w:marLeft w:val="0"/>
          <w:marRight w:val="0"/>
          <w:marTop w:val="0"/>
          <w:marBottom w:val="0"/>
          <w:divBdr>
            <w:top w:val="none" w:sz="0" w:space="0" w:color="auto"/>
            <w:left w:val="none" w:sz="0" w:space="0" w:color="auto"/>
            <w:bottom w:val="none" w:sz="0" w:space="0" w:color="auto"/>
            <w:right w:val="none" w:sz="0" w:space="0" w:color="auto"/>
          </w:divBdr>
        </w:div>
      </w:divsChild>
    </w:div>
    <w:div w:id="1639608022">
      <w:marLeft w:val="0"/>
      <w:marRight w:val="0"/>
      <w:marTop w:val="0"/>
      <w:marBottom w:val="0"/>
      <w:divBdr>
        <w:top w:val="none" w:sz="0" w:space="0" w:color="auto"/>
        <w:left w:val="none" w:sz="0" w:space="0" w:color="auto"/>
        <w:bottom w:val="none" w:sz="0" w:space="0" w:color="auto"/>
        <w:right w:val="none" w:sz="0" w:space="0" w:color="auto"/>
      </w:divBdr>
      <w:divsChild>
        <w:div w:id="116534144">
          <w:marLeft w:val="0"/>
          <w:marRight w:val="0"/>
          <w:marTop w:val="0"/>
          <w:marBottom w:val="0"/>
          <w:divBdr>
            <w:top w:val="none" w:sz="0" w:space="0" w:color="auto"/>
            <w:left w:val="none" w:sz="0" w:space="0" w:color="auto"/>
            <w:bottom w:val="none" w:sz="0" w:space="0" w:color="auto"/>
            <w:right w:val="none" w:sz="0" w:space="0" w:color="auto"/>
          </w:divBdr>
        </w:div>
      </w:divsChild>
    </w:div>
    <w:div w:id="1640114671">
      <w:marLeft w:val="0"/>
      <w:marRight w:val="0"/>
      <w:marTop w:val="0"/>
      <w:marBottom w:val="0"/>
      <w:divBdr>
        <w:top w:val="none" w:sz="0" w:space="0" w:color="auto"/>
        <w:left w:val="none" w:sz="0" w:space="0" w:color="auto"/>
        <w:bottom w:val="none" w:sz="0" w:space="0" w:color="auto"/>
        <w:right w:val="none" w:sz="0" w:space="0" w:color="auto"/>
      </w:divBdr>
      <w:divsChild>
        <w:div w:id="244388421">
          <w:marLeft w:val="0"/>
          <w:marRight w:val="0"/>
          <w:marTop w:val="0"/>
          <w:marBottom w:val="0"/>
          <w:divBdr>
            <w:top w:val="none" w:sz="0" w:space="0" w:color="auto"/>
            <w:left w:val="none" w:sz="0" w:space="0" w:color="auto"/>
            <w:bottom w:val="none" w:sz="0" w:space="0" w:color="auto"/>
            <w:right w:val="none" w:sz="0" w:space="0" w:color="auto"/>
          </w:divBdr>
        </w:div>
      </w:divsChild>
    </w:div>
    <w:div w:id="1640301748">
      <w:marLeft w:val="0"/>
      <w:marRight w:val="0"/>
      <w:marTop w:val="0"/>
      <w:marBottom w:val="0"/>
      <w:divBdr>
        <w:top w:val="none" w:sz="0" w:space="0" w:color="auto"/>
        <w:left w:val="none" w:sz="0" w:space="0" w:color="auto"/>
        <w:bottom w:val="none" w:sz="0" w:space="0" w:color="auto"/>
        <w:right w:val="none" w:sz="0" w:space="0" w:color="auto"/>
      </w:divBdr>
    </w:div>
    <w:div w:id="1640380032">
      <w:marLeft w:val="0"/>
      <w:marRight w:val="0"/>
      <w:marTop w:val="0"/>
      <w:marBottom w:val="0"/>
      <w:divBdr>
        <w:top w:val="none" w:sz="0" w:space="0" w:color="auto"/>
        <w:left w:val="none" w:sz="0" w:space="0" w:color="auto"/>
        <w:bottom w:val="none" w:sz="0" w:space="0" w:color="auto"/>
        <w:right w:val="none" w:sz="0" w:space="0" w:color="auto"/>
      </w:divBdr>
      <w:divsChild>
        <w:div w:id="1845389629">
          <w:marLeft w:val="0"/>
          <w:marRight w:val="0"/>
          <w:marTop w:val="0"/>
          <w:marBottom w:val="0"/>
          <w:divBdr>
            <w:top w:val="none" w:sz="0" w:space="0" w:color="auto"/>
            <w:left w:val="none" w:sz="0" w:space="0" w:color="auto"/>
            <w:bottom w:val="none" w:sz="0" w:space="0" w:color="auto"/>
            <w:right w:val="none" w:sz="0" w:space="0" w:color="auto"/>
          </w:divBdr>
        </w:div>
      </w:divsChild>
    </w:div>
    <w:div w:id="1640842466">
      <w:marLeft w:val="0"/>
      <w:marRight w:val="0"/>
      <w:marTop w:val="0"/>
      <w:marBottom w:val="0"/>
      <w:divBdr>
        <w:top w:val="none" w:sz="0" w:space="0" w:color="auto"/>
        <w:left w:val="none" w:sz="0" w:space="0" w:color="auto"/>
        <w:bottom w:val="none" w:sz="0" w:space="0" w:color="auto"/>
        <w:right w:val="none" w:sz="0" w:space="0" w:color="auto"/>
      </w:divBdr>
      <w:divsChild>
        <w:div w:id="179123867">
          <w:marLeft w:val="0"/>
          <w:marRight w:val="0"/>
          <w:marTop w:val="0"/>
          <w:marBottom w:val="0"/>
          <w:divBdr>
            <w:top w:val="none" w:sz="0" w:space="0" w:color="auto"/>
            <w:left w:val="none" w:sz="0" w:space="0" w:color="auto"/>
            <w:bottom w:val="none" w:sz="0" w:space="0" w:color="auto"/>
            <w:right w:val="none" w:sz="0" w:space="0" w:color="auto"/>
          </w:divBdr>
        </w:div>
      </w:divsChild>
    </w:div>
    <w:div w:id="1641230743">
      <w:marLeft w:val="0"/>
      <w:marRight w:val="0"/>
      <w:marTop w:val="0"/>
      <w:marBottom w:val="0"/>
      <w:divBdr>
        <w:top w:val="none" w:sz="0" w:space="0" w:color="auto"/>
        <w:left w:val="none" w:sz="0" w:space="0" w:color="auto"/>
        <w:bottom w:val="none" w:sz="0" w:space="0" w:color="auto"/>
        <w:right w:val="none" w:sz="0" w:space="0" w:color="auto"/>
      </w:divBdr>
      <w:divsChild>
        <w:div w:id="487015798">
          <w:marLeft w:val="0"/>
          <w:marRight w:val="0"/>
          <w:marTop w:val="0"/>
          <w:marBottom w:val="0"/>
          <w:divBdr>
            <w:top w:val="none" w:sz="0" w:space="0" w:color="auto"/>
            <w:left w:val="none" w:sz="0" w:space="0" w:color="auto"/>
            <w:bottom w:val="none" w:sz="0" w:space="0" w:color="auto"/>
            <w:right w:val="none" w:sz="0" w:space="0" w:color="auto"/>
          </w:divBdr>
        </w:div>
      </w:divsChild>
    </w:div>
    <w:div w:id="1641232055">
      <w:marLeft w:val="0"/>
      <w:marRight w:val="0"/>
      <w:marTop w:val="0"/>
      <w:marBottom w:val="0"/>
      <w:divBdr>
        <w:top w:val="none" w:sz="0" w:space="0" w:color="auto"/>
        <w:left w:val="none" w:sz="0" w:space="0" w:color="auto"/>
        <w:bottom w:val="none" w:sz="0" w:space="0" w:color="auto"/>
        <w:right w:val="none" w:sz="0" w:space="0" w:color="auto"/>
      </w:divBdr>
      <w:divsChild>
        <w:div w:id="1440830799">
          <w:marLeft w:val="0"/>
          <w:marRight w:val="0"/>
          <w:marTop w:val="0"/>
          <w:marBottom w:val="0"/>
          <w:divBdr>
            <w:top w:val="none" w:sz="0" w:space="0" w:color="auto"/>
            <w:left w:val="none" w:sz="0" w:space="0" w:color="auto"/>
            <w:bottom w:val="none" w:sz="0" w:space="0" w:color="auto"/>
            <w:right w:val="none" w:sz="0" w:space="0" w:color="auto"/>
          </w:divBdr>
        </w:div>
      </w:divsChild>
    </w:div>
    <w:div w:id="1641493982">
      <w:marLeft w:val="0"/>
      <w:marRight w:val="0"/>
      <w:marTop w:val="0"/>
      <w:marBottom w:val="0"/>
      <w:divBdr>
        <w:top w:val="none" w:sz="0" w:space="0" w:color="auto"/>
        <w:left w:val="none" w:sz="0" w:space="0" w:color="auto"/>
        <w:bottom w:val="none" w:sz="0" w:space="0" w:color="auto"/>
        <w:right w:val="none" w:sz="0" w:space="0" w:color="auto"/>
      </w:divBdr>
      <w:divsChild>
        <w:div w:id="619341023">
          <w:marLeft w:val="0"/>
          <w:marRight w:val="0"/>
          <w:marTop w:val="0"/>
          <w:marBottom w:val="0"/>
          <w:divBdr>
            <w:top w:val="none" w:sz="0" w:space="0" w:color="auto"/>
            <w:left w:val="none" w:sz="0" w:space="0" w:color="auto"/>
            <w:bottom w:val="none" w:sz="0" w:space="0" w:color="auto"/>
            <w:right w:val="none" w:sz="0" w:space="0" w:color="auto"/>
          </w:divBdr>
        </w:div>
      </w:divsChild>
    </w:div>
    <w:div w:id="1641760537">
      <w:marLeft w:val="0"/>
      <w:marRight w:val="0"/>
      <w:marTop w:val="0"/>
      <w:marBottom w:val="0"/>
      <w:divBdr>
        <w:top w:val="none" w:sz="0" w:space="0" w:color="auto"/>
        <w:left w:val="none" w:sz="0" w:space="0" w:color="auto"/>
        <w:bottom w:val="none" w:sz="0" w:space="0" w:color="auto"/>
        <w:right w:val="none" w:sz="0" w:space="0" w:color="auto"/>
      </w:divBdr>
      <w:divsChild>
        <w:div w:id="984356775">
          <w:marLeft w:val="0"/>
          <w:marRight w:val="0"/>
          <w:marTop w:val="0"/>
          <w:marBottom w:val="0"/>
          <w:divBdr>
            <w:top w:val="none" w:sz="0" w:space="0" w:color="auto"/>
            <w:left w:val="none" w:sz="0" w:space="0" w:color="auto"/>
            <w:bottom w:val="none" w:sz="0" w:space="0" w:color="auto"/>
            <w:right w:val="none" w:sz="0" w:space="0" w:color="auto"/>
          </w:divBdr>
        </w:div>
      </w:divsChild>
    </w:div>
    <w:div w:id="1641838252">
      <w:bodyDiv w:val="1"/>
      <w:marLeft w:val="0"/>
      <w:marRight w:val="0"/>
      <w:marTop w:val="0"/>
      <w:marBottom w:val="0"/>
      <w:divBdr>
        <w:top w:val="none" w:sz="0" w:space="0" w:color="auto"/>
        <w:left w:val="none" w:sz="0" w:space="0" w:color="auto"/>
        <w:bottom w:val="none" w:sz="0" w:space="0" w:color="auto"/>
        <w:right w:val="none" w:sz="0" w:space="0" w:color="auto"/>
      </w:divBdr>
    </w:div>
    <w:div w:id="1641963366">
      <w:marLeft w:val="0"/>
      <w:marRight w:val="0"/>
      <w:marTop w:val="0"/>
      <w:marBottom w:val="0"/>
      <w:divBdr>
        <w:top w:val="none" w:sz="0" w:space="0" w:color="auto"/>
        <w:left w:val="none" w:sz="0" w:space="0" w:color="auto"/>
        <w:bottom w:val="none" w:sz="0" w:space="0" w:color="auto"/>
        <w:right w:val="none" w:sz="0" w:space="0" w:color="auto"/>
      </w:divBdr>
      <w:divsChild>
        <w:div w:id="1330644955">
          <w:marLeft w:val="0"/>
          <w:marRight w:val="0"/>
          <w:marTop w:val="0"/>
          <w:marBottom w:val="0"/>
          <w:divBdr>
            <w:top w:val="none" w:sz="0" w:space="0" w:color="auto"/>
            <w:left w:val="none" w:sz="0" w:space="0" w:color="auto"/>
            <w:bottom w:val="none" w:sz="0" w:space="0" w:color="auto"/>
            <w:right w:val="none" w:sz="0" w:space="0" w:color="auto"/>
          </w:divBdr>
        </w:div>
      </w:divsChild>
    </w:div>
    <w:div w:id="1642222692">
      <w:marLeft w:val="0"/>
      <w:marRight w:val="0"/>
      <w:marTop w:val="0"/>
      <w:marBottom w:val="0"/>
      <w:divBdr>
        <w:top w:val="none" w:sz="0" w:space="0" w:color="auto"/>
        <w:left w:val="none" w:sz="0" w:space="0" w:color="auto"/>
        <w:bottom w:val="none" w:sz="0" w:space="0" w:color="auto"/>
        <w:right w:val="none" w:sz="0" w:space="0" w:color="auto"/>
      </w:divBdr>
      <w:divsChild>
        <w:div w:id="665406348">
          <w:marLeft w:val="0"/>
          <w:marRight w:val="0"/>
          <w:marTop w:val="0"/>
          <w:marBottom w:val="0"/>
          <w:divBdr>
            <w:top w:val="none" w:sz="0" w:space="0" w:color="auto"/>
            <w:left w:val="none" w:sz="0" w:space="0" w:color="auto"/>
            <w:bottom w:val="none" w:sz="0" w:space="0" w:color="auto"/>
            <w:right w:val="none" w:sz="0" w:space="0" w:color="auto"/>
          </w:divBdr>
        </w:div>
      </w:divsChild>
    </w:div>
    <w:div w:id="1643077032">
      <w:marLeft w:val="0"/>
      <w:marRight w:val="0"/>
      <w:marTop w:val="0"/>
      <w:marBottom w:val="0"/>
      <w:divBdr>
        <w:top w:val="none" w:sz="0" w:space="0" w:color="auto"/>
        <w:left w:val="none" w:sz="0" w:space="0" w:color="auto"/>
        <w:bottom w:val="none" w:sz="0" w:space="0" w:color="auto"/>
        <w:right w:val="none" w:sz="0" w:space="0" w:color="auto"/>
      </w:divBdr>
      <w:divsChild>
        <w:div w:id="1626111588">
          <w:marLeft w:val="0"/>
          <w:marRight w:val="0"/>
          <w:marTop w:val="0"/>
          <w:marBottom w:val="0"/>
          <w:divBdr>
            <w:top w:val="none" w:sz="0" w:space="0" w:color="auto"/>
            <w:left w:val="none" w:sz="0" w:space="0" w:color="auto"/>
            <w:bottom w:val="none" w:sz="0" w:space="0" w:color="auto"/>
            <w:right w:val="none" w:sz="0" w:space="0" w:color="auto"/>
          </w:divBdr>
        </w:div>
      </w:divsChild>
    </w:div>
    <w:div w:id="1643385006">
      <w:marLeft w:val="0"/>
      <w:marRight w:val="0"/>
      <w:marTop w:val="0"/>
      <w:marBottom w:val="0"/>
      <w:divBdr>
        <w:top w:val="none" w:sz="0" w:space="0" w:color="auto"/>
        <w:left w:val="none" w:sz="0" w:space="0" w:color="auto"/>
        <w:bottom w:val="none" w:sz="0" w:space="0" w:color="auto"/>
        <w:right w:val="none" w:sz="0" w:space="0" w:color="auto"/>
      </w:divBdr>
      <w:divsChild>
        <w:div w:id="1753233641">
          <w:marLeft w:val="0"/>
          <w:marRight w:val="0"/>
          <w:marTop w:val="0"/>
          <w:marBottom w:val="0"/>
          <w:divBdr>
            <w:top w:val="none" w:sz="0" w:space="0" w:color="auto"/>
            <w:left w:val="none" w:sz="0" w:space="0" w:color="auto"/>
            <w:bottom w:val="none" w:sz="0" w:space="0" w:color="auto"/>
            <w:right w:val="none" w:sz="0" w:space="0" w:color="auto"/>
          </w:divBdr>
        </w:div>
      </w:divsChild>
    </w:div>
    <w:div w:id="1643537222">
      <w:marLeft w:val="0"/>
      <w:marRight w:val="0"/>
      <w:marTop w:val="0"/>
      <w:marBottom w:val="0"/>
      <w:divBdr>
        <w:top w:val="none" w:sz="0" w:space="0" w:color="auto"/>
        <w:left w:val="none" w:sz="0" w:space="0" w:color="auto"/>
        <w:bottom w:val="none" w:sz="0" w:space="0" w:color="auto"/>
        <w:right w:val="none" w:sz="0" w:space="0" w:color="auto"/>
      </w:divBdr>
      <w:divsChild>
        <w:div w:id="1012531336">
          <w:marLeft w:val="0"/>
          <w:marRight w:val="0"/>
          <w:marTop w:val="0"/>
          <w:marBottom w:val="0"/>
          <w:divBdr>
            <w:top w:val="none" w:sz="0" w:space="0" w:color="auto"/>
            <w:left w:val="none" w:sz="0" w:space="0" w:color="auto"/>
            <w:bottom w:val="none" w:sz="0" w:space="0" w:color="auto"/>
            <w:right w:val="none" w:sz="0" w:space="0" w:color="auto"/>
          </w:divBdr>
        </w:div>
      </w:divsChild>
    </w:div>
    <w:div w:id="1643919827">
      <w:marLeft w:val="0"/>
      <w:marRight w:val="0"/>
      <w:marTop w:val="0"/>
      <w:marBottom w:val="0"/>
      <w:divBdr>
        <w:top w:val="none" w:sz="0" w:space="0" w:color="auto"/>
        <w:left w:val="none" w:sz="0" w:space="0" w:color="auto"/>
        <w:bottom w:val="none" w:sz="0" w:space="0" w:color="auto"/>
        <w:right w:val="none" w:sz="0" w:space="0" w:color="auto"/>
      </w:divBdr>
      <w:divsChild>
        <w:div w:id="334502386">
          <w:marLeft w:val="0"/>
          <w:marRight w:val="0"/>
          <w:marTop w:val="0"/>
          <w:marBottom w:val="0"/>
          <w:divBdr>
            <w:top w:val="none" w:sz="0" w:space="0" w:color="auto"/>
            <w:left w:val="none" w:sz="0" w:space="0" w:color="auto"/>
            <w:bottom w:val="none" w:sz="0" w:space="0" w:color="auto"/>
            <w:right w:val="none" w:sz="0" w:space="0" w:color="auto"/>
          </w:divBdr>
        </w:div>
      </w:divsChild>
    </w:div>
    <w:div w:id="1644507087">
      <w:marLeft w:val="0"/>
      <w:marRight w:val="0"/>
      <w:marTop w:val="0"/>
      <w:marBottom w:val="0"/>
      <w:divBdr>
        <w:top w:val="none" w:sz="0" w:space="0" w:color="auto"/>
        <w:left w:val="none" w:sz="0" w:space="0" w:color="auto"/>
        <w:bottom w:val="none" w:sz="0" w:space="0" w:color="auto"/>
        <w:right w:val="none" w:sz="0" w:space="0" w:color="auto"/>
      </w:divBdr>
      <w:divsChild>
        <w:div w:id="1752236578">
          <w:marLeft w:val="0"/>
          <w:marRight w:val="0"/>
          <w:marTop w:val="0"/>
          <w:marBottom w:val="0"/>
          <w:divBdr>
            <w:top w:val="none" w:sz="0" w:space="0" w:color="auto"/>
            <w:left w:val="none" w:sz="0" w:space="0" w:color="auto"/>
            <w:bottom w:val="none" w:sz="0" w:space="0" w:color="auto"/>
            <w:right w:val="none" w:sz="0" w:space="0" w:color="auto"/>
          </w:divBdr>
        </w:div>
      </w:divsChild>
    </w:div>
    <w:div w:id="1645234059">
      <w:marLeft w:val="0"/>
      <w:marRight w:val="0"/>
      <w:marTop w:val="0"/>
      <w:marBottom w:val="0"/>
      <w:divBdr>
        <w:top w:val="none" w:sz="0" w:space="0" w:color="auto"/>
        <w:left w:val="none" w:sz="0" w:space="0" w:color="auto"/>
        <w:bottom w:val="none" w:sz="0" w:space="0" w:color="auto"/>
        <w:right w:val="none" w:sz="0" w:space="0" w:color="auto"/>
      </w:divBdr>
      <w:divsChild>
        <w:div w:id="359010371">
          <w:marLeft w:val="0"/>
          <w:marRight w:val="0"/>
          <w:marTop w:val="0"/>
          <w:marBottom w:val="0"/>
          <w:divBdr>
            <w:top w:val="none" w:sz="0" w:space="0" w:color="auto"/>
            <w:left w:val="none" w:sz="0" w:space="0" w:color="auto"/>
            <w:bottom w:val="none" w:sz="0" w:space="0" w:color="auto"/>
            <w:right w:val="none" w:sz="0" w:space="0" w:color="auto"/>
          </w:divBdr>
        </w:div>
      </w:divsChild>
    </w:div>
    <w:div w:id="1645351519">
      <w:marLeft w:val="0"/>
      <w:marRight w:val="0"/>
      <w:marTop w:val="0"/>
      <w:marBottom w:val="0"/>
      <w:divBdr>
        <w:top w:val="none" w:sz="0" w:space="0" w:color="auto"/>
        <w:left w:val="none" w:sz="0" w:space="0" w:color="auto"/>
        <w:bottom w:val="none" w:sz="0" w:space="0" w:color="auto"/>
        <w:right w:val="none" w:sz="0" w:space="0" w:color="auto"/>
      </w:divBdr>
      <w:divsChild>
        <w:div w:id="1540317070">
          <w:marLeft w:val="0"/>
          <w:marRight w:val="0"/>
          <w:marTop w:val="0"/>
          <w:marBottom w:val="0"/>
          <w:divBdr>
            <w:top w:val="none" w:sz="0" w:space="0" w:color="auto"/>
            <w:left w:val="none" w:sz="0" w:space="0" w:color="auto"/>
            <w:bottom w:val="none" w:sz="0" w:space="0" w:color="auto"/>
            <w:right w:val="none" w:sz="0" w:space="0" w:color="auto"/>
          </w:divBdr>
        </w:div>
      </w:divsChild>
    </w:div>
    <w:div w:id="1645894000">
      <w:marLeft w:val="0"/>
      <w:marRight w:val="0"/>
      <w:marTop w:val="0"/>
      <w:marBottom w:val="0"/>
      <w:divBdr>
        <w:top w:val="none" w:sz="0" w:space="0" w:color="auto"/>
        <w:left w:val="none" w:sz="0" w:space="0" w:color="auto"/>
        <w:bottom w:val="none" w:sz="0" w:space="0" w:color="auto"/>
        <w:right w:val="none" w:sz="0" w:space="0" w:color="auto"/>
      </w:divBdr>
      <w:divsChild>
        <w:div w:id="680623002">
          <w:marLeft w:val="0"/>
          <w:marRight w:val="0"/>
          <w:marTop w:val="0"/>
          <w:marBottom w:val="0"/>
          <w:divBdr>
            <w:top w:val="none" w:sz="0" w:space="0" w:color="auto"/>
            <w:left w:val="none" w:sz="0" w:space="0" w:color="auto"/>
            <w:bottom w:val="none" w:sz="0" w:space="0" w:color="auto"/>
            <w:right w:val="none" w:sz="0" w:space="0" w:color="auto"/>
          </w:divBdr>
        </w:div>
      </w:divsChild>
    </w:div>
    <w:div w:id="1646199800">
      <w:marLeft w:val="0"/>
      <w:marRight w:val="0"/>
      <w:marTop w:val="0"/>
      <w:marBottom w:val="0"/>
      <w:divBdr>
        <w:top w:val="none" w:sz="0" w:space="0" w:color="auto"/>
        <w:left w:val="none" w:sz="0" w:space="0" w:color="auto"/>
        <w:bottom w:val="none" w:sz="0" w:space="0" w:color="auto"/>
        <w:right w:val="none" w:sz="0" w:space="0" w:color="auto"/>
      </w:divBdr>
      <w:divsChild>
        <w:div w:id="702897925">
          <w:marLeft w:val="0"/>
          <w:marRight w:val="0"/>
          <w:marTop w:val="0"/>
          <w:marBottom w:val="0"/>
          <w:divBdr>
            <w:top w:val="none" w:sz="0" w:space="0" w:color="auto"/>
            <w:left w:val="none" w:sz="0" w:space="0" w:color="auto"/>
            <w:bottom w:val="none" w:sz="0" w:space="0" w:color="auto"/>
            <w:right w:val="none" w:sz="0" w:space="0" w:color="auto"/>
          </w:divBdr>
        </w:div>
      </w:divsChild>
    </w:div>
    <w:div w:id="1646549997">
      <w:bodyDiv w:val="1"/>
      <w:marLeft w:val="0"/>
      <w:marRight w:val="0"/>
      <w:marTop w:val="0"/>
      <w:marBottom w:val="0"/>
      <w:divBdr>
        <w:top w:val="none" w:sz="0" w:space="0" w:color="auto"/>
        <w:left w:val="none" w:sz="0" w:space="0" w:color="auto"/>
        <w:bottom w:val="none" w:sz="0" w:space="0" w:color="auto"/>
        <w:right w:val="none" w:sz="0" w:space="0" w:color="auto"/>
      </w:divBdr>
    </w:div>
    <w:div w:id="1648440053">
      <w:bodyDiv w:val="1"/>
      <w:marLeft w:val="0"/>
      <w:marRight w:val="0"/>
      <w:marTop w:val="0"/>
      <w:marBottom w:val="0"/>
      <w:divBdr>
        <w:top w:val="none" w:sz="0" w:space="0" w:color="auto"/>
        <w:left w:val="none" w:sz="0" w:space="0" w:color="auto"/>
        <w:bottom w:val="none" w:sz="0" w:space="0" w:color="auto"/>
        <w:right w:val="none" w:sz="0" w:space="0" w:color="auto"/>
      </w:divBdr>
    </w:div>
    <w:div w:id="1648893883">
      <w:marLeft w:val="0"/>
      <w:marRight w:val="0"/>
      <w:marTop w:val="0"/>
      <w:marBottom w:val="0"/>
      <w:divBdr>
        <w:top w:val="none" w:sz="0" w:space="0" w:color="auto"/>
        <w:left w:val="none" w:sz="0" w:space="0" w:color="auto"/>
        <w:bottom w:val="none" w:sz="0" w:space="0" w:color="auto"/>
        <w:right w:val="none" w:sz="0" w:space="0" w:color="auto"/>
      </w:divBdr>
      <w:divsChild>
        <w:div w:id="1001396492">
          <w:marLeft w:val="0"/>
          <w:marRight w:val="0"/>
          <w:marTop w:val="0"/>
          <w:marBottom w:val="0"/>
          <w:divBdr>
            <w:top w:val="none" w:sz="0" w:space="0" w:color="auto"/>
            <w:left w:val="none" w:sz="0" w:space="0" w:color="auto"/>
            <w:bottom w:val="none" w:sz="0" w:space="0" w:color="auto"/>
            <w:right w:val="none" w:sz="0" w:space="0" w:color="auto"/>
          </w:divBdr>
        </w:div>
      </w:divsChild>
    </w:div>
    <w:div w:id="1649820783">
      <w:marLeft w:val="0"/>
      <w:marRight w:val="0"/>
      <w:marTop w:val="0"/>
      <w:marBottom w:val="0"/>
      <w:divBdr>
        <w:top w:val="none" w:sz="0" w:space="0" w:color="auto"/>
        <w:left w:val="none" w:sz="0" w:space="0" w:color="auto"/>
        <w:bottom w:val="none" w:sz="0" w:space="0" w:color="auto"/>
        <w:right w:val="none" w:sz="0" w:space="0" w:color="auto"/>
      </w:divBdr>
      <w:divsChild>
        <w:div w:id="815420334">
          <w:marLeft w:val="0"/>
          <w:marRight w:val="0"/>
          <w:marTop w:val="0"/>
          <w:marBottom w:val="0"/>
          <w:divBdr>
            <w:top w:val="none" w:sz="0" w:space="0" w:color="auto"/>
            <w:left w:val="none" w:sz="0" w:space="0" w:color="auto"/>
            <w:bottom w:val="none" w:sz="0" w:space="0" w:color="auto"/>
            <w:right w:val="none" w:sz="0" w:space="0" w:color="auto"/>
          </w:divBdr>
        </w:div>
      </w:divsChild>
    </w:div>
    <w:div w:id="1650092514">
      <w:marLeft w:val="0"/>
      <w:marRight w:val="0"/>
      <w:marTop w:val="0"/>
      <w:marBottom w:val="0"/>
      <w:divBdr>
        <w:top w:val="none" w:sz="0" w:space="0" w:color="auto"/>
        <w:left w:val="none" w:sz="0" w:space="0" w:color="auto"/>
        <w:bottom w:val="none" w:sz="0" w:space="0" w:color="auto"/>
        <w:right w:val="none" w:sz="0" w:space="0" w:color="auto"/>
      </w:divBdr>
      <w:divsChild>
        <w:div w:id="1408109504">
          <w:marLeft w:val="0"/>
          <w:marRight w:val="0"/>
          <w:marTop w:val="0"/>
          <w:marBottom w:val="0"/>
          <w:divBdr>
            <w:top w:val="none" w:sz="0" w:space="0" w:color="auto"/>
            <w:left w:val="none" w:sz="0" w:space="0" w:color="auto"/>
            <w:bottom w:val="none" w:sz="0" w:space="0" w:color="auto"/>
            <w:right w:val="none" w:sz="0" w:space="0" w:color="auto"/>
          </w:divBdr>
        </w:div>
      </w:divsChild>
    </w:div>
    <w:div w:id="1650788693">
      <w:marLeft w:val="0"/>
      <w:marRight w:val="0"/>
      <w:marTop w:val="0"/>
      <w:marBottom w:val="0"/>
      <w:divBdr>
        <w:top w:val="none" w:sz="0" w:space="0" w:color="auto"/>
        <w:left w:val="none" w:sz="0" w:space="0" w:color="auto"/>
        <w:bottom w:val="none" w:sz="0" w:space="0" w:color="auto"/>
        <w:right w:val="none" w:sz="0" w:space="0" w:color="auto"/>
      </w:divBdr>
      <w:divsChild>
        <w:div w:id="362285569">
          <w:marLeft w:val="0"/>
          <w:marRight w:val="0"/>
          <w:marTop w:val="0"/>
          <w:marBottom w:val="0"/>
          <w:divBdr>
            <w:top w:val="none" w:sz="0" w:space="0" w:color="auto"/>
            <w:left w:val="none" w:sz="0" w:space="0" w:color="auto"/>
            <w:bottom w:val="none" w:sz="0" w:space="0" w:color="auto"/>
            <w:right w:val="none" w:sz="0" w:space="0" w:color="auto"/>
          </w:divBdr>
        </w:div>
      </w:divsChild>
    </w:div>
    <w:div w:id="1651129988">
      <w:bodyDiv w:val="1"/>
      <w:marLeft w:val="0"/>
      <w:marRight w:val="0"/>
      <w:marTop w:val="0"/>
      <w:marBottom w:val="0"/>
      <w:divBdr>
        <w:top w:val="none" w:sz="0" w:space="0" w:color="auto"/>
        <w:left w:val="none" w:sz="0" w:space="0" w:color="auto"/>
        <w:bottom w:val="none" w:sz="0" w:space="0" w:color="auto"/>
        <w:right w:val="none" w:sz="0" w:space="0" w:color="auto"/>
      </w:divBdr>
      <w:divsChild>
        <w:div w:id="1626037200">
          <w:marLeft w:val="0"/>
          <w:marRight w:val="0"/>
          <w:marTop w:val="0"/>
          <w:marBottom w:val="0"/>
          <w:divBdr>
            <w:top w:val="none" w:sz="0" w:space="0" w:color="auto"/>
            <w:left w:val="none" w:sz="0" w:space="0" w:color="auto"/>
            <w:bottom w:val="none" w:sz="0" w:space="0" w:color="auto"/>
            <w:right w:val="none" w:sz="0" w:space="0" w:color="auto"/>
          </w:divBdr>
        </w:div>
      </w:divsChild>
    </w:div>
    <w:div w:id="1651322553">
      <w:marLeft w:val="0"/>
      <w:marRight w:val="0"/>
      <w:marTop w:val="0"/>
      <w:marBottom w:val="0"/>
      <w:divBdr>
        <w:top w:val="none" w:sz="0" w:space="0" w:color="auto"/>
        <w:left w:val="none" w:sz="0" w:space="0" w:color="auto"/>
        <w:bottom w:val="none" w:sz="0" w:space="0" w:color="auto"/>
        <w:right w:val="none" w:sz="0" w:space="0" w:color="auto"/>
      </w:divBdr>
      <w:divsChild>
        <w:div w:id="2024235301">
          <w:marLeft w:val="0"/>
          <w:marRight w:val="0"/>
          <w:marTop w:val="0"/>
          <w:marBottom w:val="0"/>
          <w:divBdr>
            <w:top w:val="none" w:sz="0" w:space="0" w:color="auto"/>
            <w:left w:val="none" w:sz="0" w:space="0" w:color="auto"/>
            <w:bottom w:val="none" w:sz="0" w:space="0" w:color="auto"/>
            <w:right w:val="none" w:sz="0" w:space="0" w:color="auto"/>
          </w:divBdr>
        </w:div>
      </w:divsChild>
    </w:div>
    <w:div w:id="1651594800">
      <w:marLeft w:val="0"/>
      <w:marRight w:val="0"/>
      <w:marTop w:val="0"/>
      <w:marBottom w:val="0"/>
      <w:divBdr>
        <w:top w:val="none" w:sz="0" w:space="0" w:color="auto"/>
        <w:left w:val="none" w:sz="0" w:space="0" w:color="auto"/>
        <w:bottom w:val="none" w:sz="0" w:space="0" w:color="auto"/>
        <w:right w:val="none" w:sz="0" w:space="0" w:color="auto"/>
      </w:divBdr>
      <w:divsChild>
        <w:div w:id="1533759302">
          <w:marLeft w:val="0"/>
          <w:marRight w:val="0"/>
          <w:marTop w:val="0"/>
          <w:marBottom w:val="0"/>
          <w:divBdr>
            <w:top w:val="none" w:sz="0" w:space="0" w:color="auto"/>
            <w:left w:val="none" w:sz="0" w:space="0" w:color="auto"/>
            <w:bottom w:val="none" w:sz="0" w:space="0" w:color="auto"/>
            <w:right w:val="none" w:sz="0" w:space="0" w:color="auto"/>
          </w:divBdr>
        </w:div>
      </w:divsChild>
    </w:div>
    <w:div w:id="1652060289">
      <w:marLeft w:val="0"/>
      <w:marRight w:val="0"/>
      <w:marTop w:val="0"/>
      <w:marBottom w:val="0"/>
      <w:divBdr>
        <w:top w:val="none" w:sz="0" w:space="0" w:color="auto"/>
        <w:left w:val="none" w:sz="0" w:space="0" w:color="auto"/>
        <w:bottom w:val="none" w:sz="0" w:space="0" w:color="auto"/>
        <w:right w:val="none" w:sz="0" w:space="0" w:color="auto"/>
      </w:divBdr>
      <w:divsChild>
        <w:div w:id="499124127">
          <w:marLeft w:val="0"/>
          <w:marRight w:val="0"/>
          <w:marTop w:val="0"/>
          <w:marBottom w:val="0"/>
          <w:divBdr>
            <w:top w:val="none" w:sz="0" w:space="0" w:color="auto"/>
            <w:left w:val="none" w:sz="0" w:space="0" w:color="auto"/>
            <w:bottom w:val="none" w:sz="0" w:space="0" w:color="auto"/>
            <w:right w:val="none" w:sz="0" w:space="0" w:color="auto"/>
          </w:divBdr>
        </w:div>
      </w:divsChild>
    </w:div>
    <w:div w:id="1654259965">
      <w:marLeft w:val="0"/>
      <w:marRight w:val="0"/>
      <w:marTop w:val="0"/>
      <w:marBottom w:val="0"/>
      <w:divBdr>
        <w:top w:val="none" w:sz="0" w:space="0" w:color="auto"/>
        <w:left w:val="none" w:sz="0" w:space="0" w:color="auto"/>
        <w:bottom w:val="none" w:sz="0" w:space="0" w:color="auto"/>
        <w:right w:val="none" w:sz="0" w:space="0" w:color="auto"/>
      </w:divBdr>
      <w:divsChild>
        <w:div w:id="284506349">
          <w:marLeft w:val="0"/>
          <w:marRight w:val="0"/>
          <w:marTop w:val="0"/>
          <w:marBottom w:val="0"/>
          <w:divBdr>
            <w:top w:val="none" w:sz="0" w:space="0" w:color="auto"/>
            <w:left w:val="none" w:sz="0" w:space="0" w:color="auto"/>
            <w:bottom w:val="none" w:sz="0" w:space="0" w:color="auto"/>
            <w:right w:val="none" w:sz="0" w:space="0" w:color="auto"/>
          </w:divBdr>
        </w:div>
      </w:divsChild>
    </w:div>
    <w:div w:id="1655185779">
      <w:marLeft w:val="0"/>
      <w:marRight w:val="0"/>
      <w:marTop w:val="0"/>
      <w:marBottom w:val="0"/>
      <w:divBdr>
        <w:top w:val="none" w:sz="0" w:space="0" w:color="auto"/>
        <w:left w:val="none" w:sz="0" w:space="0" w:color="auto"/>
        <w:bottom w:val="none" w:sz="0" w:space="0" w:color="auto"/>
        <w:right w:val="none" w:sz="0" w:space="0" w:color="auto"/>
      </w:divBdr>
      <w:divsChild>
        <w:div w:id="1269700285">
          <w:marLeft w:val="0"/>
          <w:marRight w:val="0"/>
          <w:marTop w:val="0"/>
          <w:marBottom w:val="0"/>
          <w:divBdr>
            <w:top w:val="none" w:sz="0" w:space="0" w:color="auto"/>
            <w:left w:val="none" w:sz="0" w:space="0" w:color="auto"/>
            <w:bottom w:val="none" w:sz="0" w:space="0" w:color="auto"/>
            <w:right w:val="none" w:sz="0" w:space="0" w:color="auto"/>
          </w:divBdr>
        </w:div>
      </w:divsChild>
    </w:div>
    <w:div w:id="1655447759">
      <w:marLeft w:val="0"/>
      <w:marRight w:val="0"/>
      <w:marTop w:val="0"/>
      <w:marBottom w:val="0"/>
      <w:divBdr>
        <w:top w:val="none" w:sz="0" w:space="0" w:color="auto"/>
        <w:left w:val="none" w:sz="0" w:space="0" w:color="auto"/>
        <w:bottom w:val="none" w:sz="0" w:space="0" w:color="auto"/>
        <w:right w:val="none" w:sz="0" w:space="0" w:color="auto"/>
      </w:divBdr>
      <w:divsChild>
        <w:div w:id="1398700854">
          <w:marLeft w:val="0"/>
          <w:marRight w:val="0"/>
          <w:marTop w:val="0"/>
          <w:marBottom w:val="0"/>
          <w:divBdr>
            <w:top w:val="none" w:sz="0" w:space="0" w:color="auto"/>
            <w:left w:val="none" w:sz="0" w:space="0" w:color="auto"/>
            <w:bottom w:val="none" w:sz="0" w:space="0" w:color="auto"/>
            <w:right w:val="none" w:sz="0" w:space="0" w:color="auto"/>
          </w:divBdr>
        </w:div>
      </w:divsChild>
    </w:div>
    <w:div w:id="1655988024">
      <w:marLeft w:val="0"/>
      <w:marRight w:val="0"/>
      <w:marTop w:val="0"/>
      <w:marBottom w:val="0"/>
      <w:divBdr>
        <w:top w:val="none" w:sz="0" w:space="0" w:color="auto"/>
        <w:left w:val="none" w:sz="0" w:space="0" w:color="auto"/>
        <w:bottom w:val="none" w:sz="0" w:space="0" w:color="auto"/>
        <w:right w:val="none" w:sz="0" w:space="0" w:color="auto"/>
      </w:divBdr>
      <w:divsChild>
        <w:div w:id="589046188">
          <w:marLeft w:val="0"/>
          <w:marRight w:val="0"/>
          <w:marTop w:val="0"/>
          <w:marBottom w:val="0"/>
          <w:divBdr>
            <w:top w:val="none" w:sz="0" w:space="0" w:color="auto"/>
            <w:left w:val="none" w:sz="0" w:space="0" w:color="auto"/>
            <w:bottom w:val="none" w:sz="0" w:space="0" w:color="auto"/>
            <w:right w:val="none" w:sz="0" w:space="0" w:color="auto"/>
          </w:divBdr>
        </w:div>
      </w:divsChild>
    </w:div>
    <w:div w:id="1655990288">
      <w:marLeft w:val="0"/>
      <w:marRight w:val="0"/>
      <w:marTop w:val="0"/>
      <w:marBottom w:val="0"/>
      <w:divBdr>
        <w:top w:val="none" w:sz="0" w:space="0" w:color="auto"/>
        <w:left w:val="none" w:sz="0" w:space="0" w:color="auto"/>
        <w:bottom w:val="none" w:sz="0" w:space="0" w:color="auto"/>
        <w:right w:val="none" w:sz="0" w:space="0" w:color="auto"/>
      </w:divBdr>
    </w:div>
    <w:div w:id="1656034093">
      <w:marLeft w:val="0"/>
      <w:marRight w:val="0"/>
      <w:marTop w:val="0"/>
      <w:marBottom w:val="0"/>
      <w:divBdr>
        <w:top w:val="none" w:sz="0" w:space="0" w:color="auto"/>
        <w:left w:val="none" w:sz="0" w:space="0" w:color="auto"/>
        <w:bottom w:val="none" w:sz="0" w:space="0" w:color="auto"/>
        <w:right w:val="none" w:sz="0" w:space="0" w:color="auto"/>
      </w:divBdr>
      <w:divsChild>
        <w:div w:id="543057870">
          <w:marLeft w:val="0"/>
          <w:marRight w:val="0"/>
          <w:marTop w:val="0"/>
          <w:marBottom w:val="0"/>
          <w:divBdr>
            <w:top w:val="none" w:sz="0" w:space="0" w:color="auto"/>
            <w:left w:val="none" w:sz="0" w:space="0" w:color="auto"/>
            <w:bottom w:val="none" w:sz="0" w:space="0" w:color="auto"/>
            <w:right w:val="none" w:sz="0" w:space="0" w:color="auto"/>
          </w:divBdr>
        </w:div>
      </w:divsChild>
    </w:div>
    <w:div w:id="1656226882">
      <w:bodyDiv w:val="1"/>
      <w:marLeft w:val="0"/>
      <w:marRight w:val="0"/>
      <w:marTop w:val="0"/>
      <w:marBottom w:val="0"/>
      <w:divBdr>
        <w:top w:val="none" w:sz="0" w:space="0" w:color="auto"/>
        <w:left w:val="none" w:sz="0" w:space="0" w:color="auto"/>
        <w:bottom w:val="none" w:sz="0" w:space="0" w:color="auto"/>
        <w:right w:val="none" w:sz="0" w:space="0" w:color="auto"/>
      </w:divBdr>
    </w:div>
    <w:div w:id="1656227027">
      <w:marLeft w:val="0"/>
      <w:marRight w:val="0"/>
      <w:marTop w:val="0"/>
      <w:marBottom w:val="0"/>
      <w:divBdr>
        <w:top w:val="none" w:sz="0" w:space="0" w:color="auto"/>
        <w:left w:val="none" w:sz="0" w:space="0" w:color="auto"/>
        <w:bottom w:val="none" w:sz="0" w:space="0" w:color="auto"/>
        <w:right w:val="none" w:sz="0" w:space="0" w:color="auto"/>
      </w:divBdr>
      <w:divsChild>
        <w:div w:id="1509638955">
          <w:marLeft w:val="0"/>
          <w:marRight w:val="0"/>
          <w:marTop w:val="0"/>
          <w:marBottom w:val="0"/>
          <w:divBdr>
            <w:top w:val="none" w:sz="0" w:space="0" w:color="auto"/>
            <w:left w:val="none" w:sz="0" w:space="0" w:color="auto"/>
            <w:bottom w:val="none" w:sz="0" w:space="0" w:color="auto"/>
            <w:right w:val="none" w:sz="0" w:space="0" w:color="auto"/>
          </w:divBdr>
        </w:div>
      </w:divsChild>
    </w:div>
    <w:div w:id="1656374407">
      <w:marLeft w:val="0"/>
      <w:marRight w:val="0"/>
      <w:marTop w:val="0"/>
      <w:marBottom w:val="0"/>
      <w:divBdr>
        <w:top w:val="none" w:sz="0" w:space="0" w:color="auto"/>
        <w:left w:val="none" w:sz="0" w:space="0" w:color="auto"/>
        <w:bottom w:val="none" w:sz="0" w:space="0" w:color="auto"/>
        <w:right w:val="none" w:sz="0" w:space="0" w:color="auto"/>
      </w:divBdr>
      <w:divsChild>
        <w:div w:id="1505434618">
          <w:marLeft w:val="0"/>
          <w:marRight w:val="0"/>
          <w:marTop w:val="0"/>
          <w:marBottom w:val="0"/>
          <w:divBdr>
            <w:top w:val="none" w:sz="0" w:space="0" w:color="auto"/>
            <w:left w:val="none" w:sz="0" w:space="0" w:color="auto"/>
            <w:bottom w:val="none" w:sz="0" w:space="0" w:color="auto"/>
            <w:right w:val="none" w:sz="0" w:space="0" w:color="auto"/>
          </w:divBdr>
        </w:div>
      </w:divsChild>
    </w:div>
    <w:div w:id="1656685477">
      <w:bodyDiv w:val="1"/>
      <w:marLeft w:val="0"/>
      <w:marRight w:val="0"/>
      <w:marTop w:val="0"/>
      <w:marBottom w:val="0"/>
      <w:divBdr>
        <w:top w:val="none" w:sz="0" w:space="0" w:color="auto"/>
        <w:left w:val="none" w:sz="0" w:space="0" w:color="auto"/>
        <w:bottom w:val="none" w:sz="0" w:space="0" w:color="auto"/>
        <w:right w:val="none" w:sz="0" w:space="0" w:color="auto"/>
      </w:divBdr>
    </w:div>
    <w:div w:id="1656687786">
      <w:marLeft w:val="0"/>
      <w:marRight w:val="0"/>
      <w:marTop w:val="0"/>
      <w:marBottom w:val="0"/>
      <w:divBdr>
        <w:top w:val="none" w:sz="0" w:space="0" w:color="auto"/>
        <w:left w:val="none" w:sz="0" w:space="0" w:color="auto"/>
        <w:bottom w:val="none" w:sz="0" w:space="0" w:color="auto"/>
        <w:right w:val="none" w:sz="0" w:space="0" w:color="auto"/>
      </w:divBdr>
      <w:divsChild>
        <w:div w:id="104546388">
          <w:marLeft w:val="0"/>
          <w:marRight w:val="0"/>
          <w:marTop w:val="0"/>
          <w:marBottom w:val="0"/>
          <w:divBdr>
            <w:top w:val="none" w:sz="0" w:space="0" w:color="auto"/>
            <w:left w:val="none" w:sz="0" w:space="0" w:color="auto"/>
            <w:bottom w:val="none" w:sz="0" w:space="0" w:color="auto"/>
            <w:right w:val="none" w:sz="0" w:space="0" w:color="auto"/>
          </w:divBdr>
        </w:div>
      </w:divsChild>
    </w:div>
    <w:div w:id="1656907832">
      <w:marLeft w:val="0"/>
      <w:marRight w:val="0"/>
      <w:marTop w:val="0"/>
      <w:marBottom w:val="0"/>
      <w:divBdr>
        <w:top w:val="none" w:sz="0" w:space="0" w:color="auto"/>
        <w:left w:val="none" w:sz="0" w:space="0" w:color="auto"/>
        <w:bottom w:val="none" w:sz="0" w:space="0" w:color="auto"/>
        <w:right w:val="none" w:sz="0" w:space="0" w:color="auto"/>
      </w:divBdr>
      <w:divsChild>
        <w:div w:id="2078549184">
          <w:marLeft w:val="0"/>
          <w:marRight w:val="0"/>
          <w:marTop w:val="0"/>
          <w:marBottom w:val="0"/>
          <w:divBdr>
            <w:top w:val="none" w:sz="0" w:space="0" w:color="auto"/>
            <w:left w:val="none" w:sz="0" w:space="0" w:color="auto"/>
            <w:bottom w:val="none" w:sz="0" w:space="0" w:color="auto"/>
            <w:right w:val="none" w:sz="0" w:space="0" w:color="auto"/>
          </w:divBdr>
        </w:div>
      </w:divsChild>
    </w:div>
    <w:div w:id="1657956475">
      <w:marLeft w:val="0"/>
      <w:marRight w:val="0"/>
      <w:marTop w:val="0"/>
      <w:marBottom w:val="0"/>
      <w:divBdr>
        <w:top w:val="none" w:sz="0" w:space="0" w:color="auto"/>
        <w:left w:val="none" w:sz="0" w:space="0" w:color="auto"/>
        <w:bottom w:val="none" w:sz="0" w:space="0" w:color="auto"/>
        <w:right w:val="none" w:sz="0" w:space="0" w:color="auto"/>
      </w:divBdr>
      <w:divsChild>
        <w:div w:id="2093508121">
          <w:marLeft w:val="0"/>
          <w:marRight w:val="0"/>
          <w:marTop w:val="0"/>
          <w:marBottom w:val="0"/>
          <w:divBdr>
            <w:top w:val="none" w:sz="0" w:space="0" w:color="auto"/>
            <w:left w:val="none" w:sz="0" w:space="0" w:color="auto"/>
            <w:bottom w:val="none" w:sz="0" w:space="0" w:color="auto"/>
            <w:right w:val="none" w:sz="0" w:space="0" w:color="auto"/>
          </w:divBdr>
        </w:div>
      </w:divsChild>
    </w:div>
    <w:div w:id="1659068342">
      <w:marLeft w:val="0"/>
      <w:marRight w:val="0"/>
      <w:marTop w:val="0"/>
      <w:marBottom w:val="0"/>
      <w:divBdr>
        <w:top w:val="none" w:sz="0" w:space="0" w:color="auto"/>
        <w:left w:val="none" w:sz="0" w:space="0" w:color="auto"/>
        <w:bottom w:val="none" w:sz="0" w:space="0" w:color="auto"/>
        <w:right w:val="none" w:sz="0" w:space="0" w:color="auto"/>
      </w:divBdr>
      <w:divsChild>
        <w:div w:id="253906702">
          <w:marLeft w:val="0"/>
          <w:marRight w:val="0"/>
          <w:marTop w:val="0"/>
          <w:marBottom w:val="0"/>
          <w:divBdr>
            <w:top w:val="none" w:sz="0" w:space="0" w:color="auto"/>
            <w:left w:val="none" w:sz="0" w:space="0" w:color="auto"/>
            <w:bottom w:val="none" w:sz="0" w:space="0" w:color="auto"/>
            <w:right w:val="none" w:sz="0" w:space="0" w:color="auto"/>
          </w:divBdr>
        </w:div>
      </w:divsChild>
    </w:div>
    <w:div w:id="1659385425">
      <w:marLeft w:val="0"/>
      <w:marRight w:val="0"/>
      <w:marTop w:val="0"/>
      <w:marBottom w:val="0"/>
      <w:divBdr>
        <w:top w:val="none" w:sz="0" w:space="0" w:color="auto"/>
        <w:left w:val="none" w:sz="0" w:space="0" w:color="auto"/>
        <w:bottom w:val="none" w:sz="0" w:space="0" w:color="auto"/>
        <w:right w:val="none" w:sz="0" w:space="0" w:color="auto"/>
      </w:divBdr>
      <w:divsChild>
        <w:div w:id="235626685">
          <w:marLeft w:val="0"/>
          <w:marRight w:val="0"/>
          <w:marTop w:val="0"/>
          <w:marBottom w:val="0"/>
          <w:divBdr>
            <w:top w:val="none" w:sz="0" w:space="0" w:color="auto"/>
            <w:left w:val="none" w:sz="0" w:space="0" w:color="auto"/>
            <w:bottom w:val="none" w:sz="0" w:space="0" w:color="auto"/>
            <w:right w:val="none" w:sz="0" w:space="0" w:color="auto"/>
          </w:divBdr>
        </w:div>
      </w:divsChild>
    </w:div>
    <w:div w:id="1659922980">
      <w:marLeft w:val="0"/>
      <w:marRight w:val="0"/>
      <w:marTop w:val="0"/>
      <w:marBottom w:val="0"/>
      <w:divBdr>
        <w:top w:val="none" w:sz="0" w:space="0" w:color="auto"/>
        <w:left w:val="none" w:sz="0" w:space="0" w:color="auto"/>
        <w:bottom w:val="none" w:sz="0" w:space="0" w:color="auto"/>
        <w:right w:val="none" w:sz="0" w:space="0" w:color="auto"/>
      </w:divBdr>
      <w:divsChild>
        <w:div w:id="1733507188">
          <w:marLeft w:val="0"/>
          <w:marRight w:val="0"/>
          <w:marTop w:val="0"/>
          <w:marBottom w:val="0"/>
          <w:divBdr>
            <w:top w:val="none" w:sz="0" w:space="0" w:color="auto"/>
            <w:left w:val="none" w:sz="0" w:space="0" w:color="auto"/>
            <w:bottom w:val="none" w:sz="0" w:space="0" w:color="auto"/>
            <w:right w:val="none" w:sz="0" w:space="0" w:color="auto"/>
          </w:divBdr>
        </w:div>
      </w:divsChild>
    </w:div>
    <w:div w:id="1659993186">
      <w:marLeft w:val="0"/>
      <w:marRight w:val="0"/>
      <w:marTop w:val="0"/>
      <w:marBottom w:val="0"/>
      <w:divBdr>
        <w:top w:val="none" w:sz="0" w:space="0" w:color="auto"/>
        <w:left w:val="none" w:sz="0" w:space="0" w:color="auto"/>
        <w:bottom w:val="none" w:sz="0" w:space="0" w:color="auto"/>
        <w:right w:val="none" w:sz="0" w:space="0" w:color="auto"/>
      </w:divBdr>
      <w:divsChild>
        <w:div w:id="1091244216">
          <w:marLeft w:val="0"/>
          <w:marRight w:val="0"/>
          <w:marTop w:val="0"/>
          <w:marBottom w:val="0"/>
          <w:divBdr>
            <w:top w:val="none" w:sz="0" w:space="0" w:color="auto"/>
            <w:left w:val="none" w:sz="0" w:space="0" w:color="auto"/>
            <w:bottom w:val="none" w:sz="0" w:space="0" w:color="auto"/>
            <w:right w:val="none" w:sz="0" w:space="0" w:color="auto"/>
          </w:divBdr>
        </w:div>
      </w:divsChild>
    </w:div>
    <w:div w:id="1660115872">
      <w:marLeft w:val="0"/>
      <w:marRight w:val="0"/>
      <w:marTop w:val="0"/>
      <w:marBottom w:val="0"/>
      <w:divBdr>
        <w:top w:val="none" w:sz="0" w:space="0" w:color="auto"/>
        <w:left w:val="none" w:sz="0" w:space="0" w:color="auto"/>
        <w:bottom w:val="none" w:sz="0" w:space="0" w:color="auto"/>
        <w:right w:val="none" w:sz="0" w:space="0" w:color="auto"/>
      </w:divBdr>
      <w:divsChild>
        <w:div w:id="188761582">
          <w:marLeft w:val="0"/>
          <w:marRight w:val="0"/>
          <w:marTop w:val="0"/>
          <w:marBottom w:val="0"/>
          <w:divBdr>
            <w:top w:val="none" w:sz="0" w:space="0" w:color="auto"/>
            <w:left w:val="none" w:sz="0" w:space="0" w:color="auto"/>
            <w:bottom w:val="none" w:sz="0" w:space="0" w:color="auto"/>
            <w:right w:val="none" w:sz="0" w:space="0" w:color="auto"/>
          </w:divBdr>
        </w:div>
      </w:divsChild>
    </w:div>
    <w:div w:id="1661040352">
      <w:marLeft w:val="0"/>
      <w:marRight w:val="0"/>
      <w:marTop w:val="0"/>
      <w:marBottom w:val="0"/>
      <w:divBdr>
        <w:top w:val="none" w:sz="0" w:space="0" w:color="auto"/>
        <w:left w:val="none" w:sz="0" w:space="0" w:color="auto"/>
        <w:bottom w:val="none" w:sz="0" w:space="0" w:color="auto"/>
        <w:right w:val="none" w:sz="0" w:space="0" w:color="auto"/>
      </w:divBdr>
      <w:divsChild>
        <w:div w:id="1050688135">
          <w:marLeft w:val="0"/>
          <w:marRight w:val="0"/>
          <w:marTop w:val="0"/>
          <w:marBottom w:val="0"/>
          <w:divBdr>
            <w:top w:val="none" w:sz="0" w:space="0" w:color="auto"/>
            <w:left w:val="none" w:sz="0" w:space="0" w:color="auto"/>
            <w:bottom w:val="none" w:sz="0" w:space="0" w:color="auto"/>
            <w:right w:val="none" w:sz="0" w:space="0" w:color="auto"/>
          </w:divBdr>
        </w:div>
      </w:divsChild>
    </w:div>
    <w:div w:id="1662082401">
      <w:bodyDiv w:val="1"/>
      <w:marLeft w:val="0"/>
      <w:marRight w:val="0"/>
      <w:marTop w:val="0"/>
      <w:marBottom w:val="0"/>
      <w:divBdr>
        <w:top w:val="none" w:sz="0" w:space="0" w:color="auto"/>
        <w:left w:val="none" w:sz="0" w:space="0" w:color="auto"/>
        <w:bottom w:val="none" w:sz="0" w:space="0" w:color="auto"/>
        <w:right w:val="none" w:sz="0" w:space="0" w:color="auto"/>
      </w:divBdr>
    </w:div>
    <w:div w:id="1662465609">
      <w:bodyDiv w:val="1"/>
      <w:marLeft w:val="0"/>
      <w:marRight w:val="0"/>
      <w:marTop w:val="0"/>
      <w:marBottom w:val="0"/>
      <w:divBdr>
        <w:top w:val="none" w:sz="0" w:space="0" w:color="auto"/>
        <w:left w:val="none" w:sz="0" w:space="0" w:color="auto"/>
        <w:bottom w:val="none" w:sz="0" w:space="0" w:color="auto"/>
        <w:right w:val="none" w:sz="0" w:space="0" w:color="auto"/>
      </w:divBdr>
    </w:div>
    <w:div w:id="1663655668">
      <w:marLeft w:val="0"/>
      <w:marRight w:val="0"/>
      <w:marTop w:val="0"/>
      <w:marBottom w:val="0"/>
      <w:divBdr>
        <w:top w:val="none" w:sz="0" w:space="0" w:color="auto"/>
        <w:left w:val="none" w:sz="0" w:space="0" w:color="auto"/>
        <w:bottom w:val="none" w:sz="0" w:space="0" w:color="auto"/>
        <w:right w:val="none" w:sz="0" w:space="0" w:color="auto"/>
      </w:divBdr>
      <w:divsChild>
        <w:div w:id="743600846">
          <w:marLeft w:val="0"/>
          <w:marRight w:val="0"/>
          <w:marTop w:val="0"/>
          <w:marBottom w:val="0"/>
          <w:divBdr>
            <w:top w:val="none" w:sz="0" w:space="0" w:color="auto"/>
            <w:left w:val="none" w:sz="0" w:space="0" w:color="auto"/>
            <w:bottom w:val="none" w:sz="0" w:space="0" w:color="auto"/>
            <w:right w:val="none" w:sz="0" w:space="0" w:color="auto"/>
          </w:divBdr>
        </w:div>
      </w:divsChild>
    </w:div>
    <w:div w:id="1664577531">
      <w:marLeft w:val="0"/>
      <w:marRight w:val="0"/>
      <w:marTop w:val="0"/>
      <w:marBottom w:val="0"/>
      <w:divBdr>
        <w:top w:val="none" w:sz="0" w:space="0" w:color="auto"/>
        <w:left w:val="none" w:sz="0" w:space="0" w:color="auto"/>
        <w:bottom w:val="none" w:sz="0" w:space="0" w:color="auto"/>
        <w:right w:val="none" w:sz="0" w:space="0" w:color="auto"/>
      </w:divBdr>
      <w:divsChild>
        <w:div w:id="1206327967">
          <w:marLeft w:val="0"/>
          <w:marRight w:val="0"/>
          <w:marTop w:val="0"/>
          <w:marBottom w:val="0"/>
          <w:divBdr>
            <w:top w:val="none" w:sz="0" w:space="0" w:color="auto"/>
            <w:left w:val="none" w:sz="0" w:space="0" w:color="auto"/>
            <w:bottom w:val="none" w:sz="0" w:space="0" w:color="auto"/>
            <w:right w:val="none" w:sz="0" w:space="0" w:color="auto"/>
          </w:divBdr>
        </w:div>
      </w:divsChild>
    </w:div>
    <w:div w:id="1664893576">
      <w:marLeft w:val="0"/>
      <w:marRight w:val="0"/>
      <w:marTop w:val="0"/>
      <w:marBottom w:val="0"/>
      <w:divBdr>
        <w:top w:val="none" w:sz="0" w:space="0" w:color="auto"/>
        <w:left w:val="none" w:sz="0" w:space="0" w:color="auto"/>
        <w:bottom w:val="none" w:sz="0" w:space="0" w:color="auto"/>
        <w:right w:val="none" w:sz="0" w:space="0" w:color="auto"/>
      </w:divBdr>
      <w:divsChild>
        <w:div w:id="2067024670">
          <w:marLeft w:val="0"/>
          <w:marRight w:val="0"/>
          <w:marTop w:val="0"/>
          <w:marBottom w:val="0"/>
          <w:divBdr>
            <w:top w:val="none" w:sz="0" w:space="0" w:color="auto"/>
            <w:left w:val="none" w:sz="0" w:space="0" w:color="auto"/>
            <w:bottom w:val="none" w:sz="0" w:space="0" w:color="auto"/>
            <w:right w:val="none" w:sz="0" w:space="0" w:color="auto"/>
          </w:divBdr>
        </w:div>
      </w:divsChild>
    </w:div>
    <w:div w:id="1664973198">
      <w:marLeft w:val="0"/>
      <w:marRight w:val="0"/>
      <w:marTop w:val="0"/>
      <w:marBottom w:val="0"/>
      <w:divBdr>
        <w:top w:val="none" w:sz="0" w:space="0" w:color="auto"/>
        <w:left w:val="none" w:sz="0" w:space="0" w:color="auto"/>
        <w:bottom w:val="none" w:sz="0" w:space="0" w:color="auto"/>
        <w:right w:val="none" w:sz="0" w:space="0" w:color="auto"/>
      </w:divBdr>
      <w:divsChild>
        <w:div w:id="684015259">
          <w:marLeft w:val="0"/>
          <w:marRight w:val="0"/>
          <w:marTop w:val="0"/>
          <w:marBottom w:val="0"/>
          <w:divBdr>
            <w:top w:val="none" w:sz="0" w:space="0" w:color="auto"/>
            <w:left w:val="none" w:sz="0" w:space="0" w:color="auto"/>
            <w:bottom w:val="none" w:sz="0" w:space="0" w:color="auto"/>
            <w:right w:val="none" w:sz="0" w:space="0" w:color="auto"/>
          </w:divBdr>
        </w:div>
      </w:divsChild>
    </w:div>
    <w:div w:id="1665009616">
      <w:bodyDiv w:val="1"/>
      <w:marLeft w:val="0"/>
      <w:marRight w:val="0"/>
      <w:marTop w:val="0"/>
      <w:marBottom w:val="0"/>
      <w:divBdr>
        <w:top w:val="none" w:sz="0" w:space="0" w:color="auto"/>
        <w:left w:val="none" w:sz="0" w:space="0" w:color="auto"/>
        <w:bottom w:val="none" w:sz="0" w:space="0" w:color="auto"/>
        <w:right w:val="none" w:sz="0" w:space="0" w:color="auto"/>
      </w:divBdr>
    </w:div>
    <w:div w:id="1665619064">
      <w:marLeft w:val="0"/>
      <w:marRight w:val="0"/>
      <w:marTop w:val="0"/>
      <w:marBottom w:val="0"/>
      <w:divBdr>
        <w:top w:val="none" w:sz="0" w:space="0" w:color="auto"/>
        <w:left w:val="none" w:sz="0" w:space="0" w:color="auto"/>
        <w:bottom w:val="none" w:sz="0" w:space="0" w:color="auto"/>
        <w:right w:val="none" w:sz="0" w:space="0" w:color="auto"/>
      </w:divBdr>
      <w:divsChild>
        <w:div w:id="878517045">
          <w:marLeft w:val="0"/>
          <w:marRight w:val="0"/>
          <w:marTop w:val="0"/>
          <w:marBottom w:val="0"/>
          <w:divBdr>
            <w:top w:val="none" w:sz="0" w:space="0" w:color="auto"/>
            <w:left w:val="none" w:sz="0" w:space="0" w:color="auto"/>
            <w:bottom w:val="none" w:sz="0" w:space="0" w:color="auto"/>
            <w:right w:val="none" w:sz="0" w:space="0" w:color="auto"/>
          </w:divBdr>
        </w:div>
      </w:divsChild>
    </w:div>
    <w:div w:id="1665622952">
      <w:marLeft w:val="0"/>
      <w:marRight w:val="0"/>
      <w:marTop w:val="0"/>
      <w:marBottom w:val="0"/>
      <w:divBdr>
        <w:top w:val="none" w:sz="0" w:space="0" w:color="auto"/>
        <w:left w:val="none" w:sz="0" w:space="0" w:color="auto"/>
        <w:bottom w:val="none" w:sz="0" w:space="0" w:color="auto"/>
        <w:right w:val="none" w:sz="0" w:space="0" w:color="auto"/>
      </w:divBdr>
      <w:divsChild>
        <w:div w:id="1150173698">
          <w:marLeft w:val="0"/>
          <w:marRight w:val="0"/>
          <w:marTop w:val="0"/>
          <w:marBottom w:val="0"/>
          <w:divBdr>
            <w:top w:val="none" w:sz="0" w:space="0" w:color="auto"/>
            <w:left w:val="none" w:sz="0" w:space="0" w:color="auto"/>
            <w:bottom w:val="none" w:sz="0" w:space="0" w:color="auto"/>
            <w:right w:val="none" w:sz="0" w:space="0" w:color="auto"/>
          </w:divBdr>
        </w:div>
      </w:divsChild>
    </w:div>
    <w:div w:id="1666781773">
      <w:bodyDiv w:val="1"/>
      <w:marLeft w:val="0"/>
      <w:marRight w:val="0"/>
      <w:marTop w:val="0"/>
      <w:marBottom w:val="0"/>
      <w:divBdr>
        <w:top w:val="none" w:sz="0" w:space="0" w:color="auto"/>
        <w:left w:val="none" w:sz="0" w:space="0" w:color="auto"/>
        <w:bottom w:val="none" w:sz="0" w:space="0" w:color="auto"/>
        <w:right w:val="none" w:sz="0" w:space="0" w:color="auto"/>
      </w:divBdr>
    </w:div>
    <w:div w:id="1667127925">
      <w:marLeft w:val="0"/>
      <w:marRight w:val="0"/>
      <w:marTop w:val="0"/>
      <w:marBottom w:val="0"/>
      <w:divBdr>
        <w:top w:val="none" w:sz="0" w:space="0" w:color="auto"/>
        <w:left w:val="none" w:sz="0" w:space="0" w:color="auto"/>
        <w:bottom w:val="none" w:sz="0" w:space="0" w:color="auto"/>
        <w:right w:val="none" w:sz="0" w:space="0" w:color="auto"/>
      </w:divBdr>
      <w:divsChild>
        <w:div w:id="585383442">
          <w:marLeft w:val="0"/>
          <w:marRight w:val="0"/>
          <w:marTop w:val="0"/>
          <w:marBottom w:val="0"/>
          <w:divBdr>
            <w:top w:val="none" w:sz="0" w:space="0" w:color="auto"/>
            <w:left w:val="none" w:sz="0" w:space="0" w:color="auto"/>
            <w:bottom w:val="none" w:sz="0" w:space="0" w:color="auto"/>
            <w:right w:val="none" w:sz="0" w:space="0" w:color="auto"/>
          </w:divBdr>
        </w:div>
      </w:divsChild>
    </w:div>
    <w:div w:id="1667316660">
      <w:marLeft w:val="0"/>
      <w:marRight w:val="0"/>
      <w:marTop w:val="0"/>
      <w:marBottom w:val="0"/>
      <w:divBdr>
        <w:top w:val="none" w:sz="0" w:space="0" w:color="auto"/>
        <w:left w:val="none" w:sz="0" w:space="0" w:color="auto"/>
        <w:bottom w:val="none" w:sz="0" w:space="0" w:color="auto"/>
        <w:right w:val="none" w:sz="0" w:space="0" w:color="auto"/>
      </w:divBdr>
      <w:divsChild>
        <w:div w:id="1662543882">
          <w:marLeft w:val="0"/>
          <w:marRight w:val="0"/>
          <w:marTop w:val="0"/>
          <w:marBottom w:val="0"/>
          <w:divBdr>
            <w:top w:val="none" w:sz="0" w:space="0" w:color="auto"/>
            <w:left w:val="none" w:sz="0" w:space="0" w:color="auto"/>
            <w:bottom w:val="none" w:sz="0" w:space="0" w:color="auto"/>
            <w:right w:val="none" w:sz="0" w:space="0" w:color="auto"/>
          </w:divBdr>
        </w:div>
      </w:divsChild>
    </w:div>
    <w:div w:id="1668630167">
      <w:marLeft w:val="0"/>
      <w:marRight w:val="0"/>
      <w:marTop w:val="0"/>
      <w:marBottom w:val="0"/>
      <w:divBdr>
        <w:top w:val="none" w:sz="0" w:space="0" w:color="auto"/>
        <w:left w:val="none" w:sz="0" w:space="0" w:color="auto"/>
        <w:bottom w:val="none" w:sz="0" w:space="0" w:color="auto"/>
        <w:right w:val="none" w:sz="0" w:space="0" w:color="auto"/>
      </w:divBdr>
      <w:divsChild>
        <w:div w:id="976840620">
          <w:marLeft w:val="0"/>
          <w:marRight w:val="0"/>
          <w:marTop w:val="0"/>
          <w:marBottom w:val="0"/>
          <w:divBdr>
            <w:top w:val="none" w:sz="0" w:space="0" w:color="auto"/>
            <w:left w:val="none" w:sz="0" w:space="0" w:color="auto"/>
            <w:bottom w:val="none" w:sz="0" w:space="0" w:color="auto"/>
            <w:right w:val="none" w:sz="0" w:space="0" w:color="auto"/>
          </w:divBdr>
        </w:div>
      </w:divsChild>
    </w:div>
    <w:div w:id="1669022241">
      <w:bodyDiv w:val="1"/>
      <w:marLeft w:val="0"/>
      <w:marRight w:val="0"/>
      <w:marTop w:val="0"/>
      <w:marBottom w:val="0"/>
      <w:divBdr>
        <w:top w:val="none" w:sz="0" w:space="0" w:color="auto"/>
        <w:left w:val="none" w:sz="0" w:space="0" w:color="auto"/>
        <w:bottom w:val="none" w:sz="0" w:space="0" w:color="auto"/>
        <w:right w:val="none" w:sz="0" w:space="0" w:color="auto"/>
      </w:divBdr>
    </w:div>
    <w:div w:id="1669214381">
      <w:marLeft w:val="0"/>
      <w:marRight w:val="0"/>
      <w:marTop w:val="0"/>
      <w:marBottom w:val="0"/>
      <w:divBdr>
        <w:top w:val="none" w:sz="0" w:space="0" w:color="auto"/>
        <w:left w:val="none" w:sz="0" w:space="0" w:color="auto"/>
        <w:bottom w:val="none" w:sz="0" w:space="0" w:color="auto"/>
        <w:right w:val="none" w:sz="0" w:space="0" w:color="auto"/>
      </w:divBdr>
      <w:divsChild>
        <w:div w:id="862982464">
          <w:marLeft w:val="0"/>
          <w:marRight w:val="0"/>
          <w:marTop w:val="0"/>
          <w:marBottom w:val="0"/>
          <w:divBdr>
            <w:top w:val="none" w:sz="0" w:space="0" w:color="auto"/>
            <w:left w:val="none" w:sz="0" w:space="0" w:color="auto"/>
            <w:bottom w:val="none" w:sz="0" w:space="0" w:color="auto"/>
            <w:right w:val="none" w:sz="0" w:space="0" w:color="auto"/>
          </w:divBdr>
        </w:div>
      </w:divsChild>
    </w:div>
    <w:div w:id="1669401804">
      <w:marLeft w:val="0"/>
      <w:marRight w:val="0"/>
      <w:marTop w:val="0"/>
      <w:marBottom w:val="0"/>
      <w:divBdr>
        <w:top w:val="none" w:sz="0" w:space="0" w:color="auto"/>
        <w:left w:val="none" w:sz="0" w:space="0" w:color="auto"/>
        <w:bottom w:val="none" w:sz="0" w:space="0" w:color="auto"/>
        <w:right w:val="none" w:sz="0" w:space="0" w:color="auto"/>
      </w:divBdr>
      <w:divsChild>
        <w:div w:id="1224171863">
          <w:marLeft w:val="0"/>
          <w:marRight w:val="0"/>
          <w:marTop w:val="0"/>
          <w:marBottom w:val="0"/>
          <w:divBdr>
            <w:top w:val="none" w:sz="0" w:space="0" w:color="auto"/>
            <w:left w:val="none" w:sz="0" w:space="0" w:color="auto"/>
            <w:bottom w:val="none" w:sz="0" w:space="0" w:color="auto"/>
            <w:right w:val="none" w:sz="0" w:space="0" w:color="auto"/>
          </w:divBdr>
        </w:div>
      </w:divsChild>
    </w:div>
    <w:div w:id="1669409007">
      <w:marLeft w:val="0"/>
      <w:marRight w:val="0"/>
      <w:marTop w:val="0"/>
      <w:marBottom w:val="0"/>
      <w:divBdr>
        <w:top w:val="none" w:sz="0" w:space="0" w:color="auto"/>
        <w:left w:val="none" w:sz="0" w:space="0" w:color="auto"/>
        <w:bottom w:val="none" w:sz="0" w:space="0" w:color="auto"/>
        <w:right w:val="none" w:sz="0" w:space="0" w:color="auto"/>
      </w:divBdr>
      <w:divsChild>
        <w:div w:id="1250848491">
          <w:marLeft w:val="0"/>
          <w:marRight w:val="0"/>
          <w:marTop w:val="0"/>
          <w:marBottom w:val="0"/>
          <w:divBdr>
            <w:top w:val="none" w:sz="0" w:space="0" w:color="auto"/>
            <w:left w:val="none" w:sz="0" w:space="0" w:color="auto"/>
            <w:bottom w:val="none" w:sz="0" w:space="0" w:color="auto"/>
            <w:right w:val="none" w:sz="0" w:space="0" w:color="auto"/>
          </w:divBdr>
        </w:div>
      </w:divsChild>
    </w:div>
    <w:div w:id="1669557342">
      <w:marLeft w:val="0"/>
      <w:marRight w:val="0"/>
      <w:marTop w:val="0"/>
      <w:marBottom w:val="0"/>
      <w:divBdr>
        <w:top w:val="none" w:sz="0" w:space="0" w:color="auto"/>
        <w:left w:val="none" w:sz="0" w:space="0" w:color="auto"/>
        <w:bottom w:val="none" w:sz="0" w:space="0" w:color="auto"/>
        <w:right w:val="none" w:sz="0" w:space="0" w:color="auto"/>
      </w:divBdr>
      <w:divsChild>
        <w:div w:id="863976875">
          <w:marLeft w:val="0"/>
          <w:marRight w:val="0"/>
          <w:marTop w:val="0"/>
          <w:marBottom w:val="0"/>
          <w:divBdr>
            <w:top w:val="none" w:sz="0" w:space="0" w:color="auto"/>
            <w:left w:val="none" w:sz="0" w:space="0" w:color="auto"/>
            <w:bottom w:val="none" w:sz="0" w:space="0" w:color="auto"/>
            <w:right w:val="none" w:sz="0" w:space="0" w:color="auto"/>
          </w:divBdr>
        </w:div>
      </w:divsChild>
    </w:div>
    <w:div w:id="1669677716">
      <w:bodyDiv w:val="1"/>
      <w:marLeft w:val="0"/>
      <w:marRight w:val="0"/>
      <w:marTop w:val="0"/>
      <w:marBottom w:val="0"/>
      <w:divBdr>
        <w:top w:val="none" w:sz="0" w:space="0" w:color="auto"/>
        <w:left w:val="none" w:sz="0" w:space="0" w:color="auto"/>
        <w:bottom w:val="none" w:sz="0" w:space="0" w:color="auto"/>
        <w:right w:val="none" w:sz="0" w:space="0" w:color="auto"/>
      </w:divBdr>
    </w:div>
    <w:div w:id="1670253878">
      <w:marLeft w:val="0"/>
      <w:marRight w:val="0"/>
      <w:marTop w:val="0"/>
      <w:marBottom w:val="0"/>
      <w:divBdr>
        <w:top w:val="none" w:sz="0" w:space="0" w:color="auto"/>
        <w:left w:val="none" w:sz="0" w:space="0" w:color="auto"/>
        <w:bottom w:val="none" w:sz="0" w:space="0" w:color="auto"/>
        <w:right w:val="none" w:sz="0" w:space="0" w:color="auto"/>
      </w:divBdr>
      <w:divsChild>
        <w:div w:id="538787346">
          <w:marLeft w:val="0"/>
          <w:marRight w:val="0"/>
          <w:marTop w:val="0"/>
          <w:marBottom w:val="0"/>
          <w:divBdr>
            <w:top w:val="none" w:sz="0" w:space="0" w:color="auto"/>
            <w:left w:val="none" w:sz="0" w:space="0" w:color="auto"/>
            <w:bottom w:val="none" w:sz="0" w:space="0" w:color="auto"/>
            <w:right w:val="none" w:sz="0" w:space="0" w:color="auto"/>
          </w:divBdr>
        </w:div>
      </w:divsChild>
    </w:div>
    <w:div w:id="1670401958">
      <w:marLeft w:val="0"/>
      <w:marRight w:val="0"/>
      <w:marTop w:val="0"/>
      <w:marBottom w:val="0"/>
      <w:divBdr>
        <w:top w:val="none" w:sz="0" w:space="0" w:color="auto"/>
        <w:left w:val="none" w:sz="0" w:space="0" w:color="auto"/>
        <w:bottom w:val="none" w:sz="0" w:space="0" w:color="auto"/>
        <w:right w:val="none" w:sz="0" w:space="0" w:color="auto"/>
      </w:divBdr>
      <w:divsChild>
        <w:div w:id="1432124047">
          <w:marLeft w:val="0"/>
          <w:marRight w:val="0"/>
          <w:marTop w:val="0"/>
          <w:marBottom w:val="0"/>
          <w:divBdr>
            <w:top w:val="none" w:sz="0" w:space="0" w:color="auto"/>
            <w:left w:val="none" w:sz="0" w:space="0" w:color="auto"/>
            <w:bottom w:val="none" w:sz="0" w:space="0" w:color="auto"/>
            <w:right w:val="none" w:sz="0" w:space="0" w:color="auto"/>
          </w:divBdr>
        </w:div>
      </w:divsChild>
    </w:div>
    <w:div w:id="1670912057">
      <w:marLeft w:val="0"/>
      <w:marRight w:val="0"/>
      <w:marTop w:val="0"/>
      <w:marBottom w:val="0"/>
      <w:divBdr>
        <w:top w:val="none" w:sz="0" w:space="0" w:color="auto"/>
        <w:left w:val="none" w:sz="0" w:space="0" w:color="auto"/>
        <w:bottom w:val="none" w:sz="0" w:space="0" w:color="auto"/>
        <w:right w:val="none" w:sz="0" w:space="0" w:color="auto"/>
      </w:divBdr>
      <w:divsChild>
        <w:div w:id="229776001">
          <w:marLeft w:val="0"/>
          <w:marRight w:val="0"/>
          <w:marTop w:val="0"/>
          <w:marBottom w:val="0"/>
          <w:divBdr>
            <w:top w:val="none" w:sz="0" w:space="0" w:color="auto"/>
            <w:left w:val="none" w:sz="0" w:space="0" w:color="auto"/>
            <w:bottom w:val="none" w:sz="0" w:space="0" w:color="auto"/>
            <w:right w:val="none" w:sz="0" w:space="0" w:color="auto"/>
          </w:divBdr>
        </w:div>
      </w:divsChild>
    </w:div>
    <w:div w:id="1671327401">
      <w:marLeft w:val="0"/>
      <w:marRight w:val="0"/>
      <w:marTop w:val="0"/>
      <w:marBottom w:val="0"/>
      <w:divBdr>
        <w:top w:val="none" w:sz="0" w:space="0" w:color="auto"/>
        <w:left w:val="none" w:sz="0" w:space="0" w:color="auto"/>
        <w:bottom w:val="none" w:sz="0" w:space="0" w:color="auto"/>
        <w:right w:val="none" w:sz="0" w:space="0" w:color="auto"/>
      </w:divBdr>
      <w:divsChild>
        <w:div w:id="965433042">
          <w:marLeft w:val="0"/>
          <w:marRight w:val="0"/>
          <w:marTop w:val="0"/>
          <w:marBottom w:val="0"/>
          <w:divBdr>
            <w:top w:val="none" w:sz="0" w:space="0" w:color="auto"/>
            <w:left w:val="none" w:sz="0" w:space="0" w:color="auto"/>
            <w:bottom w:val="none" w:sz="0" w:space="0" w:color="auto"/>
            <w:right w:val="none" w:sz="0" w:space="0" w:color="auto"/>
          </w:divBdr>
        </w:div>
      </w:divsChild>
    </w:div>
    <w:div w:id="1672172979">
      <w:marLeft w:val="0"/>
      <w:marRight w:val="0"/>
      <w:marTop w:val="0"/>
      <w:marBottom w:val="0"/>
      <w:divBdr>
        <w:top w:val="none" w:sz="0" w:space="0" w:color="auto"/>
        <w:left w:val="none" w:sz="0" w:space="0" w:color="auto"/>
        <w:bottom w:val="none" w:sz="0" w:space="0" w:color="auto"/>
        <w:right w:val="none" w:sz="0" w:space="0" w:color="auto"/>
      </w:divBdr>
      <w:divsChild>
        <w:div w:id="440489329">
          <w:marLeft w:val="0"/>
          <w:marRight w:val="0"/>
          <w:marTop w:val="0"/>
          <w:marBottom w:val="0"/>
          <w:divBdr>
            <w:top w:val="none" w:sz="0" w:space="0" w:color="auto"/>
            <w:left w:val="none" w:sz="0" w:space="0" w:color="auto"/>
            <w:bottom w:val="none" w:sz="0" w:space="0" w:color="auto"/>
            <w:right w:val="none" w:sz="0" w:space="0" w:color="auto"/>
          </w:divBdr>
        </w:div>
      </w:divsChild>
    </w:div>
    <w:div w:id="1672298714">
      <w:bodyDiv w:val="1"/>
      <w:marLeft w:val="0"/>
      <w:marRight w:val="0"/>
      <w:marTop w:val="0"/>
      <w:marBottom w:val="0"/>
      <w:divBdr>
        <w:top w:val="none" w:sz="0" w:space="0" w:color="auto"/>
        <w:left w:val="none" w:sz="0" w:space="0" w:color="auto"/>
        <w:bottom w:val="none" w:sz="0" w:space="0" w:color="auto"/>
        <w:right w:val="none" w:sz="0" w:space="0" w:color="auto"/>
      </w:divBdr>
    </w:div>
    <w:div w:id="1672414950">
      <w:marLeft w:val="0"/>
      <w:marRight w:val="0"/>
      <w:marTop w:val="0"/>
      <w:marBottom w:val="0"/>
      <w:divBdr>
        <w:top w:val="none" w:sz="0" w:space="0" w:color="auto"/>
        <w:left w:val="none" w:sz="0" w:space="0" w:color="auto"/>
        <w:bottom w:val="none" w:sz="0" w:space="0" w:color="auto"/>
        <w:right w:val="none" w:sz="0" w:space="0" w:color="auto"/>
      </w:divBdr>
      <w:divsChild>
        <w:div w:id="1424834126">
          <w:marLeft w:val="0"/>
          <w:marRight w:val="0"/>
          <w:marTop w:val="0"/>
          <w:marBottom w:val="0"/>
          <w:divBdr>
            <w:top w:val="none" w:sz="0" w:space="0" w:color="auto"/>
            <w:left w:val="none" w:sz="0" w:space="0" w:color="auto"/>
            <w:bottom w:val="none" w:sz="0" w:space="0" w:color="auto"/>
            <w:right w:val="none" w:sz="0" w:space="0" w:color="auto"/>
          </w:divBdr>
        </w:div>
      </w:divsChild>
    </w:div>
    <w:div w:id="1672757655">
      <w:marLeft w:val="0"/>
      <w:marRight w:val="0"/>
      <w:marTop w:val="0"/>
      <w:marBottom w:val="0"/>
      <w:divBdr>
        <w:top w:val="none" w:sz="0" w:space="0" w:color="auto"/>
        <w:left w:val="none" w:sz="0" w:space="0" w:color="auto"/>
        <w:bottom w:val="none" w:sz="0" w:space="0" w:color="auto"/>
        <w:right w:val="none" w:sz="0" w:space="0" w:color="auto"/>
      </w:divBdr>
      <w:divsChild>
        <w:div w:id="256526941">
          <w:marLeft w:val="0"/>
          <w:marRight w:val="0"/>
          <w:marTop w:val="0"/>
          <w:marBottom w:val="0"/>
          <w:divBdr>
            <w:top w:val="none" w:sz="0" w:space="0" w:color="auto"/>
            <w:left w:val="none" w:sz="0" w:space="0" w:color="auto"/>
            <w:bottom w:val="none" w:sz="0" w:space="0" w:color="auto"/>
            <w:right w:val="none" w:sz="0" w:space="0" w:color="auto"/>
          </w:divBdr>
        </w:div>
      </w:divsChild>
    </w:div>
    <w:div w:id="1673069644">
      <w:bodyDiv w:val="1"/>
      <w:marLeft w:val="0"/>
      <w:marRight w:val="0"/>
      <w:marTop w:val="0"/>
      <w:marBottom w:val="0"/>
      <w:divBdr>
        <w:top w:val="none" w:sz="0" w:space="0" w:color="auto"/>
        <w:left w:val="none" w:sz="0" w:space="0" w:color="auto"/>
        <w:bottom w:val="none" w:sz="0" w:space="0" w:color="auto"/>
        <w:right w:val="none" w:sz="0" w:space="0" w:color="auto"/>
      </w:divBdr>
    </w:div>
    <w:div w:id="1673291312">
      <w:marLeft w:val="0"/>
      <w:marRight w:val="0"/>
      <w:marTop w:val="0"/>
      <w:marBottom w:val="0"/>
      <w:divBdr>
        <w:top w:val="none" w:sz="0" w:space="0" w:color="auto"/>
        <w:left w:val="none" w:sz="0" w:space="0" w:color="auto"/>
        <w:bottom w:val="none" w:sz="0" w:space="0" w:color="auto"/>
        <w:right w:val="none" w:sz="0" w:space="0" w:color="auto"/>
      </w:divBdr>
      <w:divsChild>
        <w:div w:id="383410242">
          <w:marLeft w:val="0"/>
          <w:marRight w:val="0"/>
          <w:marTop w:val="0"/>
          <w:marBottom w:val="0"/>
          <w:divBdr>
            <w:top w:val="none" w:sz="0" w:space="0" w:color="auto"/>
            <w:left w:val="none" w:sz="0" w:space="0" w:color="auto"/>
            <w:bottom w:val="none" w:sz="0" w:space="0" w:color="auto"/>
            <w:right w:val="none" w:sz="0" w:space="0" w:color="auto"/>
          </w:divBdr>
        </w:div>
      </w:divsChild>
    </w:div>
    <w:div w:id="1673530438">
      <w:marLeft w:val="0"/>
      <w:marRight w:val="0"/>
      <w:marTop w:val="0"/>
      <w:marBottom w:val="0"/>
      <w:divBdr>
        <w:top w:val="none" w:sz="0" w:space="0" w:color="auto"/>
        <w:left w:val="none" w:sz="0" w:space="0" w:color="auto"/>
        <w:bottom w:val="none" w:sz="0" w:space="0" w:color="auto"/>
        <w:right w:val="none" w:sz="0" w:space="0" w:color="auto"/>
      </w:divBdr>
      <w:divsChild>
        <w:div w:id="725571125">
          <w:marLeft w:val="0"/>
          <w:marRight w:val="0"/>
          <w:marTop w:val="0"/>
          <w:marBottom w:val="0"/>
          <w:divBdr>
            <w:top w:val="none" w:sz="0" w:space="0" w:color="auto"/>
            <w:left w:val="none" w:sz="0" w:space="0" w:color="auto"/>
            <w:bottom w:val="none" w:sz="0" w:space="0" w:color="auto"/>
            <w:right w:val="none" w:sz="0" w:space="0" w:color="auto"/>
          </w:divBdr>
        </w:div>
      </w:divsChild>
    </w:div>
    <w:div w:id="1674333501">
      <w:marLeft w:val="0"/>
      <w:marRight w:val="0"/>
      <w:marTop w:val="0"/>
      <w:marBottom w:val="0"/>
      <w:divBdr>
        <w:top w:val="none" w:sz="0" w:space="0" w:color="auto"/>
        <w:left w:val="none" w:sz="0" w:space="0" w:color="auto"/>
        <w:bottom w:val="none" w:sz="0" w:space="0" w:color="auto"/>
        <w:right w:val="none" w:sz="0" w:space="0" w:color="auto"/>
      </w:divBdr>
      <w:divsChild>
        <w:div w:id="306397975">
          <w:marLeft w:val="0"/>
          <w:marRight w:val="0"/>
          <w:marTop w:val="0"/>
          <w:marBottom w:val="0"/>
          <w:divBdr>
            <w:top w:val="none" w:sz="0" w:space="0" w:color="auto"/>
            <w:left w:val="none" w:sz="0" w:space="0" w:color="auto"/>
            <w:bottom w:val="none" w:sz="0" w:space="0" w:color="auto"/>
            <w:right w:val="none" w:sz="0" w:space="0" w:color="auto"/>
          </w:divBdr>
        </w:div>
      </w:divsChild>
    </w:div>
    <w:div w:id="1674918894">
      <w:bodyDiv w:val="1"/>
      <w:marLeft w:val="0"/>
      <w:marRight w:val="0"/>
      <w:marTop w:val="0"/>
      <w:marBottom w:val="0"/>
      <w:divBdr>
        <w:top w:val="none" w:sz="0" w:space="0" w:color="auto"/>
        <w:left w:val="none" w:sz="0" w:space="0" w:color="auto"/>
        <w:bottom w:val="none" w:sz="0" w:space="0" w:color="auto"/>
        <w:right w:val="none" w:sz="0" w:space="0" w:color="auto"/>
      </w:divBdr>
    </w:div>
    <w:div w:id="1675496749">
      <w:marLeft w:val="0"/>
      <w:marRight w:val="0"/>
      <w:marTop w:val="0"/>
      <w:marBottom w:val="0"/>
      <w:divBdr>
        <w:top w:val="none" w:sz="0" w:space="0" w:color="auto"/>
        <w:left w:val="none" w:sz="0" w:space="0" w:color="auto"/>
        <w:bottom w:val="none" w:sz="0" w:space="0" w:color="auto"/>
        <w:right w:val="none" w:sz="0" w:space="0" w:color="auto"/>
      </w:divBdr>
      <w:divsChild>
        <w:div w:id="15156915">
          <w:marLeft w:val="0"/>
          <w:marRight w:val="0"/>
          <w:marTop w:val="0"/>
          <w:marBottom w:val="0"/>
          <w:divBdr>
            <w:top w:val="none" w:sz="0" w:space="0" w:color="auto"/>
            <w:left w:val="none" w:sz="0" w:space="0" w:color="auto"/>
            <w:bottom w:val="none" w:sz="0" w:space="0" w:color="auto"/>
            <w:right w:val="none" w:sz="0" w:space="0" w:color="auto"/>
          </w:divBdr>
        </w:div>
      </w:divsChild>
    </w:div>
    <w:div w:id="1675692808">
      <w:marLeft w:val="0"/>
      <w:marRight w:val="0"/>
      <w:marTop w:val="0"/>
      <w:marBottom w:val="0"/>
      <w:divBdr>
        <w:top w:val="none" w:sz="0" w:space="0" w:color="auto"/>
        <w:left w:val="none" w:sz="0" w:space="0" w:color="auto"/>
        <w:bottom w:val="none" w:sz="0" w:space="0" w:color="auto"/>
        <w:right w:val="none" w:sz="0" w:space="0" w:color="auto"/>
      </w:divBdr>
      <w:divsChild>
        <w:div w:id="511606569">
          <w:marLeft w:val="0"/>
          <w:marRight w:val="0"/>
          <w:marTop w:val="0"/>
          <w:marBottom w:val="0"/>
          <w:divBdr>
            <w:top w:val="none" w:sz="0" w:space="0" w:color="auto"/>
            <w:left w:val="none" w:sz="0" w:space="0" w:color="auto"/>
            <w:bottom w:val="none" w:sz="0" w:space="0" w:color="auto"/>
            <w:right w:val="none" w:sz="0" w:space="0" w:color="auto"/>
          </w:divBdr>
        </w:div>
      </w:divsChild>
    </w:div>
    <w:div w:id="1677726133">
      <w:bodyDiv w:val="1"/>
      <w:marLeft w:val="0"/>
      <w:marRight w:val="0"/>
      <w:marTop w:val="0"/>
      <w:marBottom w:val="0"/>
      <w:divBdr>
        <w:top w:val="none" w:sz="0" w:space="0" w:color="auto"/>
        <w:left w:val="none" w:sz="0" w:space="0" w:color="auto"/>
        <w:bottom w:val="none" w:sz="0" w:space="0" w:color="auto"/>
        <w:right w:val="none" w:sz="0" w:space="0" w:color="auto"/>
      </w:divBdr>
    </w:div>
    <w:div w:id="1678263674">
      <w:marLeft w:val="0"/>
      <w:marRight w:val="0"/>
      <w:marTop w:val="0"/>
      <w:marBottom w:val="0"/>
      <w:divBdr>
        <w:top w:val="none" w:sz="0" w:space="0" w:color="auto"/>
        <w:left w:val="none" w:sz="0" w:space="0" w:color="auto"/>
        <w:bottom w:val="none" w:sz="0" w:space="0" w:color="auto"/>
        <w:right w:val="none" w:sz="0" w:space="0" w:color="auto"/>
      </w:divBdr>
      <w:divsChild>
        <w:div w:id="491676531">
          <w:marLeft w:val="0"/>
          <w:marRight w:val="0"/>
          <w:marTop w:val="0"/>
          <w:marBottom w:val="0"/>
          <w:divBdr>
            <w:top w:val="none" w:sz="0" w:space="0" w:color="auto"/>
            <w:left w:val="none" w:sz="0" w:space="0" w:color="auto"/>
            <w:bottom w:val="none" w:sz="0" w:space="0" w:color="auto"/>
            <w:right w:val="none" w:sz="0" w:space="0" w:color="auto"/>
          </w:divBdr>
        </w:div>
      </w:divsChild>
    </w:div>
    <w:div w:id="1678458344">
      <w:marLeft w:val="0"/>
      <w:marRight w:val="0"/>
      <w:marTop w:val="0"/>
      <w:marBottom w:val="0"/>
      <w:divBdr>
        <w:top w:val="none" w:sz="0" w:space="0" w:color="auto"/>
        <w:left w:val="none" w:sz="0" w:space="0" w:color="auto"/>
        <w:bottom w:val="none" w:sz="0" w:space="0" w:color="auto"/>
        <w:right w:val="none" w:sz="0" w:space="0" w:color="auto"/>
      </w:divBdr>
      <w:divsChild>
        <w:div w:id="1897935464">
          <w:marLeft w:val="0"/>
          <w:marRight w:val="0"/>
          <w:marTop w:val="0"/>
          <w:marBottom w:val="0"/>
          <w:divBdr>
            <w:top w:val="none" w:sz="0" w:space="0" w:color="auto"/>
            <w:left w:val="none" w:sz="0" w:space="0" w:color="auto"/>
            <w:bottom w:val="none" w:sz="0" w:space="0" w:color="auto"/>
            <w:right w:val="none" w:sz="0" w:space="0" w:color="auto"/>
          </w:divBdr>
        </w:div>
      </w:divsChild>
    </w:div>
    <w:div w:id="1678650275">
      <w:bodyDiv w:val="1"/>
      <w:marLeft w:val="0"/>
      <w:marRight w:val="0"/>
      <w:marTop w:val="0"/>
      <w:marBottom w:val="0"/>
      <w:divBdr>
        <w:top w:val="none" w:sz="0" w:space="0" w:color="auto"/>
        <w:left w:val="none" w:sz="0" w:space="0" w:color="auto"/>
        <w:bottom w:val="none" w:sz="0" w:space="0" w:color="auto"/>
        <w:right w:val="none" w:sz="0" w:space="0" w:color="auto"/>
      </w:divBdr>
    </w:div>
    <w:div w:id="1678772280">
      <w:marLeft w:val="0"/>
      <w:marRight w:val="0"/>
      <w:marTop w:val="0"/>
      <w:marBottom w:val="0"/>
      <w:divBdr>
        <w:top w:val="none" w:sz="0" w:space="0" w:color="auto"/>
        <w:left w:val="none" w:sz="0" w:space="0" w:color="auto"/>
        <w:bottom w:val="none" w:sz="0" w:space="0" w:color="auto"/>
        <w:right w:val="none" w:sz="0" w:space="0" w:color="auto"/>
      </w:divBdr>
      <w:divsChild>
        <w:div w:id="765468053">
          <w:marLeft w:val="0"/>
          <w:marRight w:val="0"/>
          <w:marTop w:val="0"/>
          <w:marBottom w:val="0"/>
          <w:divBdr>
            <w:top w:val="none" w:sz="0" w:space="0" w:color="auto"/>
            <w:left w:val="none" w:sz="0" w:space="0" w:color="auto"/>
            <w:bottom w:val="none" w:sz="0" w:space="0" w:color="auto"/>
            <w:right w:val="none" w:sz="0" w:space="0" w:color="auto"/>
          </w:divBdr>
        </w:div>
      </w:divsChild>
    </w:div>
    <w:div w:id="1679304904">
      <w:marLeft w:val="0"/>
      <w:marRight w:val="0"/>
      <w:marTop w:val="0"/>
      <w:marBottom w:val="0"/>
      <w:divBdr>
        <w:top w:val="none" w:sz="0" w:space="0" w:color="auto"/>
        <w:left w:val="none" w:sz="0" w:space="0" w:color="auto"/>
        <w:bottom w:val="none" w:sz="0" w:space="0" w:color="auto"/>
        <w:right w:val="none" w:sz="0" w:space="0" w:color="auto"/>
      </w:divBdr>
      <w:divsChild>
        <w:div w:id="1830561620">
          <w:marLeft w:val="0"/>
          <w:marRight w:val="0"/>
          <w:marTop w:val="0"/>
          <w:marBottom w:val="0"/>
          <w:divBdr>
            <w:top w:val="none" w:sz="0" w:space="0" w:color="auto"/>
            <w:left w:val="none" w:sz="0" w:space="0" w:color="auto"/>
            <w:bottom w:val="none" w:sz="0" w:space="0" w:color="auto"/>
            <w:right w:val="none" w:sz="0" w:space="0" w:color="auto"/>
          </w:divBdr>
        </w:div>
      </w:divsChild>
    </w:div>
    <w:div w:id="1679313376">
      <w:marLeft w:val="0"/>
      <w:marRight w:val="0"/>
      <w:marTop w:val="0"/>
      <w:marBottom w:val="0"/>
      <w:divBdr>
        <w:top w:val="none" w:sz="0" w:space="0" w:color="auto"/>
        <w:left w:val="none" w:sz="0" w:space="0" w:color="auto"/>
        <w:bottom w:val="none" w:sz="0" w:space="0" w:color="auto"/>
        <w:right w:val="none" w:sz="0" w:space="0" w:color="auto"/>
      </w:divBdr>
      <w:divsChild>
        <w:div w:id="1492792837">
          <w:marLeft w:val="0"/>
          <w:marRight w:val="0"/>
          <w:marTop w:val="0"/>
          <w:marBottom w:val="0"/>
          <w:divBdr>
            <w:top w:val="none" w:sz="0" w:space="0" w:color="auto"/>
            <w:left w:val="none" w:sz="0" w:space="0" w:color="auto"/>
            <w:bottom w:val="none" w:sz="0" w:space="0" w:color="auto"/>
            <w:right w:val="none" w:sz="0" w:space="0" w:color="auto"/>
          </w:divBdr>
        </w:div>
      </w:divsChild>
    </w:div>
    <w:div w:id="1680814584">
      <w:bodyDiv w:val="1"/>
      <w:marLeft w:val="0"/>
      <w:marRight w:val="0"/>
      <w:marTop w:val="0"/>
      <w:marBottom w:val="0"/>
      <w:divBdr>
        <w:top w:val="none" w:sz="0" w:space="0" w:color="auto"/>
        <w:left w:val="none" w:sz="0" w:space="0" w:color="auto"/>
        <w:bottom w:val="none" w:sz="0" w:space="0" w:color="auto"/>
        <w:right w:val="none" w:sz="0" w:space="0" w:color="auto"/>
      </w:divBdr>
    </w:div>
    <w:div w:id="1681004085">
      <w:marLeft w:val="0"/>
      <w:marRight w:val="0"/>
      <w:marTop w:val="0"/>
      <w:marBottom w:val="0"/>
      <w:divBdr>
        <w:top w:val="none" w:sz="0" w:space="0" w:color="auto"/>
        <w:left w:val="none" w:sz="0" w:space="0" w:color="auto"/>
        <w:bottom w:val="none" w:sz="0" w:space="0" w:color="auto"/>
        <w:right w:val="none" w:sz="0" w:space="0" w:color="auto"/>
      </w:divBdr>
      <w:divsChild>
        <w:div w:id="1757165201">
          <w:marLeft w:val="0"/>
          <w:marRight w:val="0"/>
          <w:marTop w:val="0"/>
          <w:marBottom w:val="0"/>
          <w:divBdr>
            <w:top w:val="none" w:sz="0" w:space="0" w:color="auto"/>
            <w:left w:val="none" w:sz="0" w:space="0" w:color="auto"/>
            <w:bottom w:val="none" w:sz="0" w:space="0" w:color="auto"/>
            <w:right w:val="none" w:sz="0" w:space="0" w:color="auto"/>
          </w:divBdr>
        </w:div>
      </w:divsChild>
    </w:div>
    <w:div w:id="1681082295">
      <w:marLeft w:val="0"/>
      <w:marRight w:val="0"/>
      <w:marTop w:val="0"/>
      <w:marBottom w:val="0"/>
      <w:divBdr>
        <w:top w:val="none" w:sz="0" w:space="0" w:color="auto"/>
        <w:left w:val="none" w:sz="0" w:space="0" w:color="auto"/>
        <w:bottom w:val="none" w:sz="0" w:space="0" w:color="auto"/>
        <w:right w:val="none" w:sz="0" w:space="0" w:color="auto"/>
      </w:divBdr>
      <w:divsChild>
        <w:div w:id="1369793999">
          <w:marLeft w:val="0"/>
          <w:marRight w:val="0"/>
          <w:marTop w:val="0"/>
          <w:marBottom w:val="0"/>
          <w:divBdr>
            <w:top w:val="none" w:sz="0" w:space="0" w:color="auto"/>
            <w:left w:val="none" w:sz="0" w:space="0" w:color="auto"/>
            <w:bottom w:val="none" w:sz="0" w:space="0" w:color="auto"/>
            <w:right w:val="none" w:sz="0" w:space="0" w:color="auto"/>
          </w:divBdr>
        </w:div>
      </w:divsChild>
    </w:div>
    <w:div w:id="1681161772">
      <w:marLeft w:val="0"/>
      <w:marRight w:val="0"/>
      <w:marTop w:val="0"/>
      <w:marBottom w:val="0"/>
      <w:divBdr>
        <w:top w:val="none" w:sz="0" w:space="0" w:color="auto"/>
        <w:left w:val="none" w:sz="0" w:space="0" w:color="auto"/>
        <w:bottom w:val="none" w:sz="0" w:space="0" w:color="auto"/>
        <w:right w:val="none" w:sz="0" w:space="0" w:color="auto"/>
      </w:divBdr>
      <w:divsChild>
        <w:div w:id="652610503">
          <w:marLeft w:val="0"/>
          <w:marRight w:val="0"/>
          <w:marTop w:val="0"/>
          <w:marBottom w:val="0"/>
          <w:divBdr>
            <w:top w:val="none" w:sz="0" w:space="0" w:color="auto"/>
            <w:left w:val="none" w:sz="0" w:space="0" w:color="auto"/>
            <w:bottom w:val="none" w:sz="0" w:space="0" w:color="auto"/>
            <w:right w:val="none" w:sz="0" w:space="0" w:color="auto"/>
          </w:divBdr>
        </w:div>
      </w:divsChild>
    </w:div>
    <w:div w:id="1681200011">
      <w:marLeft w:val="0"/>
      <w:marRight w:val="0"/>
      <w:marTop w:val="0"/>
      <w:marBottom w:val="0"/>
      <w:divBdr>
        <w:top w:val="none" w:sz="0" w:space="0" w:color="auto"/>
        <w:left w:val="none" w:sz="0" w:space="0" w:color="auto"/>
        <w:bottom w:val="none" w:sz="0" w:space="0" w:color="auto"/>
        <w:right w:val="none" w:sz="0" w:space="0" w:color="auto"/>
      </w:divBdr>
      <w:divsChild>
        <w:div w:id="1786120005">
          <w:marLeft w:val="0"/>
          <w:marRight w:val="0"/>
          <w:marTop w:val="0"/>
          <w:marBottom w:val="0"/>
          <w:divBdr>
            <w:top w:val="none" w:sz="0" w:space="0" w:color="auto"/>
            <w:left w:val="none" w:sz="0" w:space="0" w:color="auto"/>
            <w:bottom w:val="none" w:sz="0" w:space="0" w:color="auto"/>
            <w:right w:val="none" w:sz="0" w:space="0" w:color="auto"/>
          </w:divBdr>
        </w:div>
      </w:divsChild>
    </w:div>
    <w:div w:id="1683580949">
      <w:marLeft w:val="0"/>
      <w:marRight w:val="0"/>
      <w:marTop w:val="0"/>
      <w:marBottom w:val="0"/>
      <w:divBdr>
        <w:top w:val="none" w:sz="0" w:space="0" w:color="auto"/>
        <w:left w:val="none" w:sz="0" w:space="0" w:color="auto"/>
        <w:bottom w:val="none" w:sz="0" w:space="0" w:color="auto"/>
        <w:right w:val="none" w:sz="0" w:space="0" w:color="auto"/>
      </w:divBdr>
      <w:divsChild>
        <w:div w:id="1496337613">
          <w:marLeft w:val="0"/>
          <w:marRight w:val="0"/>
          <w:marTop w:val="0"/>
          <w:marBottom w:val="0"/>
          <w:divBdr>
            <w:top w:val="none" w:sz="0" w:space="0" w:color="auto"/>
            <w:left w:val="none" w:sz="0" w:space="0" w:color="auto"/>
            <w:bottom w:val="none" w:sz="0" w:space="0" w:color="auto"/>
            <w:right w:val="none" w:sz="0" w:space="0" w:color="auto"/>
          </w:divBdr>
        </w:div>
      </w:divsChild>
    </w:div>
    <w:div w:id="1683585840">
      <w:marLeft w:val="0"/>
      <w:marRight w:val="0"/>
      <w:marTop w:val="0"/>
      <w:marBottom w:val="0"/>
      <w:divBdr>
        <w:top w:val="none" w:sz="0" w:space="0" w:color="auto"/>
        <w:left w:val="none" w:sz="0" w:space="0" w:color="auto"/>
        <w:bottom w:val="none" w:sz="0" w:space="0" w:color="auto"/>
        <w:right w:val="none" w:sz="0" w:space="0" w:color="auto"/>
      </w:divBdr>
      <w:divsChild>
        <w:div w:id="1633748558">
          <w:marLeft w:val="0"/>
          <w:marRight w:val="0"/>
          <w:marTop w:val="0"/>
          <w:marBottom w:val="0"/>
          <w:divBdr>
            <w:top w:val="none" w:sz="0" w:space="0" w:color="auto"/>
            <w:left w:val="none" w:sz="0" w:space="0" w:color="auto"/>
            <w:bottom w:val="none" w:sz="0" w:space="0" w:color="auto"/>
            <w:right w:val="none" w:sz="0" w:space="0" w:color="auto"/>
          </w:divBdr>
        </w:div>
      </w:divsChild>
    </w:div>
    <w:div w:id="1684212028">
      <w:marLeft w:val="0"/>
      <w:marRight w:val="0"/>
      <w:marTop w:val="0"/>
      <w:marBottom w:val="0"/>
      <w:divBdr>
        <w:top w:val="none" w:sz="0" w:space="0" w:color="auto"/>
        <w:left w:val="none" w:sz="0" w:space="0" w:color="auto"/>
        <w:bottom w:val="none" w:sz="0" w:space="0" w:color="auto"/>
        <w:right w:val="none" w:sz="0" w:space="0" w:color="auto"/>
      </w:divBdr>
      <w:divsChild>
        <w:div w:id="423261768">
          <w:marLeft w:val="0"/>
          <w:marRight w:val="0"/>
          <w:marTop w:val="0"/>
          <w:marBottom w:val="0"/>
          <w:divBdr>
            <w:top w:val="none" w:sz="0" w:space="0" w:color="auto"/>
            <w:left w:val="none" w:sz="0" w:space="0" w:color="auto"/>
            <w:bottom w:val="none" w:sz="0" w:space="0" w:color="auto"/>
            <w:right w:val="none" w:sz="0" w:space="0" w:color="auto"/>
          </w:divBdr>
        </w:div>
      </w:divsChild>
    </w:div>
    <w:div w:id="1684479458">
      <w:marLeft w:val="0"/>
      <w:marRight w:val="0"/>
      <w:marTop w:val="0"/>
      <w:marBottom w:val="0"/>
      <w:divBdr>
        <w:top w:val="none" w:sz="0" w:space="0" w:color="auto"/>
        <w:left w:val="none" w:sz="0" w:space="0" w:color="auto"/>
        <w:bottom w:val="none" w:sz="0" w:space="0" w:color="auto"/>
        <w:right w:val="none" w:sz="0" w:space="0" w:color="auto"/>
      </w:divBdr>
    </w:div>
    <w:div w:id="1685009965">
      <w:marLeft w:val="0"/>
      <w:marRight w:val="0"/>
      <w:marTop w:val="0"/>
      <w:marBottom w:val="0"/>
      <w:divBdr>
        <w:top w:val="none" w:sz="0" w:space="0" w:color="auto"/>
        <w:left w:val="none" w:sz="0" w:space="0" w:color="auto"/>
        <w:bottom w:val="none" w:sz="0" w:space="0" w:color="auto"/>
        <w:right w:val="none" w:sz="0" w:space="0" w:color="auto"/>
      </w:divBdr>
      <w:divsChild>
        <w:div w:id="1478034248">
          <w:marLeft w:val="0"/>
          <w:marRight w:val="0"/>
          <w:marTop w:val="0"/>
          <w:marBottom w:val="0"/>
          <w:divBdr>
            <w:top w:val="none" w:sz="0" w:space="0" w:color="auto"/>
            <w:left w:val="none" w:sz="0" w:space="0" w:color="auto"/>
            <w:bottom w:val="none" w:sz="0" w:space="0" w:color="auto"/>
            <w:right w:val="none" w:sz="0" w:space="0" w:color="auto"/>
          </w:divBdr>
        </w:div>
      </w:divsChild>
    </w:div>
    <w:div w:id="1685285287">
      <w:marLeft w:val="0"/>
      <w:marRight w:val="0"/>
      <w:marTop w:val="0"/>
      <w:marBottom w:val="0"/>
      <w:divBdr>
        <w:top w:val="none" w:sz="0" w:space="0" w:color="auto"/>
        <w:left w:val="none" w:sz="0" w:space="0" w:color="auto"/>
        <w:bottom w:val="none" w:sz="0" w:space="0" w:color="auto"/>
        <w:right w:val="none" w:sz="0" w:space="0" w:color="auto"/>
      </w:divBdr>
      <w:divsChild>
        <w:div w:id="829758799">
          <w:marLeft w:val="0"/>
          <w:marRight w:val="0"/>
          <w:marTop w:val="0"/>
          <w:marBottom w:val="0"/>
          <w:divBdr>
            <w:top w:val="none" w:sz="0" w:space="0" w:color="auto"/>
            <w:left w:val="none" w:sz="0" w:space="0" w:color="auto"/>
            <w:bottom w:val="none" w:sz="0" w:space="0" w:color="auto"/>
            <w:right w:val="none" w:sz="0" w:space="0" w:color="auto"/>
          </w:divBdr>
        </w:div>
      </w:divsChild>
    </w:div>
    <w:div w:id="1685324709">
      <w:marLeft w:val="0"/>
      <w:marRight w:val="0"/>
      <w:marTop w:val="0"/>
      <w:marBottom w:val="0"/>
      <w:divBdr>
        <w:top w:val="none" w:sz="0" w:space="0" w:color="auto"/>
        <w:left w:val="none" w:sz="0" w:space="0" w:color="auto"/>
        <w:bottom w:val="none" w:sz="0" w:space="0" w:color="auto"/>
        <w:right w:val="none" w:sz="0" w:space="0" w:color="auto"/>
      </w:divBdr>
    </w:div>
    <w:div w:id="1685863492">
      <w:marLeft w:val="0"/>
      <w:marRight w:val="0"/>
      <w:marTop w:val="0"/>
      <w:marBottom w:val="0"/>
      <w:divBdr>
        <w:top w:val="none" w:sz="0" w:space="0" w:color="auto"/>
        <w:left w:val="none" w:sz="0" w:space="0" w:color="auto"/>
        <w:bottom w:val="none" w:sz="0" w:space="0" w:color="auto"/>
        <w:right w:val="none" w:sz="0" w:space="0" w:color="auto"/>
      </w:divBdr>
      <w:divsChild>
        <w:div w:id="1354721233">
          <w:marLeft w:val="0"/>
          <w:marRight w:val="0"/>
          <w:marTop w:val="0"/>
          <w:marBottom w:val="0"/>
          <w:divBdr>
            <w:top w:val="none" w:sz="0" w:space="0" w:color="auto"/>
            <w:left w:val="none" w:sz="0" w:space="0" w:color="auto"/>
            <w:bottom w:val="none" w:sz="0" w:space="0" w:color="auto"/>
            <w:right w:val="none" w:sz="0" w:space="0" w:color="auto"/>
          </w:divBdr>
        </w:div>
      </w:divsChild>
    </w:div>
    <w:div w:id="1685935692">
      <w:marLeft w:val="0"/>
      <w:marRight w:val="0"/>
      <w:marTop w:val="0"/>
      <w:marBottom w:val="0"/>
      <w:divBdr>
        <w:top w:val="none" w:sz="0" w:space="0" w:color="auto"/>
        <w:left w:val="none" w:sz="0" w:space="0" w:color="auto"/>
        <w:bottom w:val="none" w:sz="0" w:space="0" w:color="auto"/>
        <w:right w:val="none" w:sz="0" w:space="0" w:color="auto"/>
      </w:divBdr>
      <w:divsChild>
        <w:div w:id="751701302">
          <w:marLeft w:val="0"/>
          <w:marRight w:val="0"/>
          <w:marTop w:val="0"/>
          <w:marBottom w:val="0"/>
          <w:divBdr>
            <w:top w:val="none" w:sz="0" w:space="0" w:color="auto"/>
            <w:left w:val="none" w:sz="0" w:space="0" w:color="auto"/>
            <w:bottom w:val="none" w:sz="0" w:space="0" w:color="auto"/>
            <w:right w:val="none" w:sz="0" w:space="0" w:color="auto"/>
          </w:divBdr>
        </w:div>
      </w:divsChild>
    </w:div>
    <w:div w:id="1688097513">
      <w:marLeft w:val="0"/>
      <w:marRight w:val="0"/>
      <w:marTop w:val="0"/>
      <w:marBottom w:val="0"/>
      <w:divBdr>
        <w:top w:val="none" w:sz="0" w:space="0" w:color="auto"/>
        <w:left w:val="none" w:sz="0" w:space="0" w:color="auto"/>
        <w:bottom w:val="none" w:sz="0" w:space="0" w:color="auto"/>
        <w:right w:val="none" w:sz="0" w:space="0" w:color="auto"/>
      </w:divBdr>
    </w:div>
    <w:div w:id="1688285143">
      <w:bodyDiv w:val="1"/>
      <w:marLeft w:val="0"/>
      <w:marRight w:val="0"/>
      <w:marTop w:val="0"/>
      <w:marBottom w:val="0"/>
      <w:divBdr>
        <w:top w:val="none" w:sz="0" w:space="0" w:color="auto"/>
        <w:left w:val="none" w:sz="0" w:space="0" w:color="auto"/>
        <w:bottom w:val="none" w:sz="0" w:space="0" w:color="auto"/>
        <w:right w:val="none" w:sz="0" w:space="0" w:color="auto"/>
      </w:divBdr>
    </w:div>
    <w:div w:id="1688291017">
      <w:marLeft w:val="0"/>
      <w:marRight w:val="0"/>
      <w:marTop w:val="0"/>
      <w:marBottom w:val="0"/>
      <w:divBdr>
        <w:top w:val="none" w:sz="0" w:space="0" w:color="auto"/>
        <w:left w:val="none" w:sz="0" w:space="0" w:color="auto"/>
        <w:bottom w:val="none" w:sz="0" w:space="0" w:color="auto"/>
        <w:right w:val="none" w:sz="0" w:space="0" w:color="auto"/>
      </w:divBdr>
      <w:divsChild>
        <w:div w:id="931090931">
          <w:marLeft w:val="0"/>
          <w:marRight w:val="0"/>
          <w:marTop w:val="0"/>
          <w:marBottom w:val="0"/>
          <w:divBdr>
            <w:top w:val="none" w:sz="0" w:space="0" w:color="auto"/>
            <w:left w:val="none" w:sz="0" w:space="0" w:color="auto"/>
            <w:bottom w:val="none" w:sz="0" w:space="0" w:color="auto"/>
            <w:right w:val="none" w:sz="0" w:space="0" w:color="auto"/>
          </w:divBdr>
        </w:div>
      </w:divsChild>
    </w:div>
    <w:div w:id="1689405148">
      <w:bodyDiv w:val="1"/>
      <w:marLeft w:val="0"/>
      <w:marRight w:val="0"/>
      <w:marTop w:val="0"/>
      <w:marBottom w:val="0"/>
      <w:divBdr>
        <w:top w:val="none" w:sz="0" w:space="0" w:color="auto"/>
        <w:left w:val="none" w:sz="0" w:space="0" w:color="auto"/>
        <w:bottom w:val="none" w:sz="0" w:space="0" w:color="auto"/>
        <w:right w:val="none" w:sz="0" w:space="0" w:color="auto"/>
      </w:divBdr>
    </w:div>
    <w:div w:id="1689870864">
      <w:marLeft w:val="0"/>
      <w:marRight w:val="0"/>
      <w:marTop w:val="0"/>
      <w:marBottom w:val="0"/>
      <w:divBdr>
        <w:top w:val="none" w:sz="0" w:space="0" w:color="auto"/>
        <w:left w:val="none" w:sz="0" w:space="0" w:color="auto"/>
        <w:bottom w:val="none" w:sz="0" w:space="0" w:color="auto"/>
        <w:right w:val="none" w:sz="0" w:space="0" w:color="auto"/>
      </w:divBdr>
      <w:divsChild>
        <w:div w:id="1727412077">
          <w:marLeft w:val="0"/>
          <w:marRight w:val="0"/>
          <w:marTop w:val="0"/>
          <w:marBottom w:val="0"/>
          <w:divBdr>
            <w:top w:val="none" w:sz="0" w:space="0" w:color="auto"/>
            <w:left w:val="none" w:sz="0" w:space="0" w:color="auto"/>
            <w:bottom w:val="none" w:sz="0" w:space="0" w:color="auto"/>
            <w:right w:val="none" w:sz="0" w:space="0" w:color="auto"/>
          </w:divBdr>
        </w:div>
      </w:divsChild>
    </w:div>
    <w:div w:id="1692220599">
      <w:marLeft w:val="0"/>
      <w:marRight w:val="0"/>
      <w:marTop w:val="0"/>
      <w:marBottom w:val="0"/>
      <w:divBdr>
        <w:top w:val="none" w:sz="0" w:space="0" w:color="auto"/>
        <w:left w:val="none" w:sz="0" w:space="0" w:color="auto"/>
        <w:bottom w:val="none" w:sz="0" w:space="0" w:color="auto"/>
        <w:right w:val="none" w:sz="0" w:space="0" w:color="auto"/>
      </w:divBdr>
      <w:divsChild>
        <w:div w:id="575945061">
          <w:marLeft w:val="0"/>
          <w:marRight w:val="0"/>
          <w:marTop w:val="0"/>
          <w:marBottom w:val="0"/>
          <w:divBdr>
            <w:top w:val="none" w:sz="0" w:space="0" w:color="auto"/>
            <w:left w:val="none" w:sz="0" w:space="0" w:color="auto"/>
            <w:bottom w:val="none" w:sz="0" w:space="0" w:color="auto"/>
            <w:right w:val="none" w:sz="0" w:space="0" w:color="auto"/>
          </w:divBdr>
        </w:div>
      </w:divsChild>
    </w:div>
    <w:div w:id="1692416401">
      <w:marLeft w:val="0"/>
      <w:marRight w:val="0"/>
      <w:marTop w:val="0"/>
      <w:marBottom w:val="0"/>
      <w:divBdr>
        <w:top w:val="none" w:sz="0" w:space="0" w:color="auto"/>
        <w:left w:val="none" w:sz="0" w:space="0" w:color="auto"/>
        <w:bottom w:val="none" w:sz="0" w:space="0" w:color="auto"/>
        <w:right w:val="none" w:sz="0" w:space="0" w:color="auto"/>
      </w:divBdr>
      <w:divsChild>
        <w:div w:id="74516029">
          <w:marLeft w:val="0"/>
          <w:marRight w:val="0"/>
          <w:marTop w:val="0"/>
          <w:marBottom w:val="0"/>
          <w:divBdr>
            <w:top w:val="none" w:sz="0" w:space="0" w:color="auto"/>
            <w:left w:val="none" w:sz="0" w:space="0" w:color="auto"/>
            <w:bottom w:val="none" w:sz="0" w:space="0" w:color="auto"/>
            <w:right w:val="none" w:sz="0" w:space="0" w:color="auto"/>
          </w:divBdr>
        </w:div>
      </w:divsChild>
    </w:div>
    <w:div w:id="1692955265">
      <w:marLeft w:val="0"/>
      <w:marRight w:val="0"/>
      <w:marTop w:val="0"/>
      <w:marBottom w:val="0"/>
      <w:divBdr>
        <w:top w:val="none" w:sz="0" w:space="0" w:color="auto"/>
        <w:left w:val="none" w:sz="0" w:space="0" w:color="auto"/>
        <w:bottom w:val="none" w:sz="0" w:space="0" w:color="auto"/>
        <w:right w:val="none" w:sz="0" w:space="0" w:color="auto"/>
      </w:divBdr>
      <w:divsChild>
        <w:div w:id="1835336743">
          <w:marLeft w:val="0"/>
          <w:marRight w:val="0"/>
          <w:marTop w:val="0"/>
          <w:marBottom w:val="0"/>
          <w:divBdr>
            <w:top w:val="none" w:sz="0" w:space="0" w:color="auto"/>
            <w:left w:val="none" w:sz="0" w:space="0" w:color="auto"/>
            <w:bottom w:val="none" w:sz="0" w:space="0" w:color="auto"/>
            <w:right w:val="none" w:sz="0" w:space="0" w:color="auto"/>
          </w:divBdr>
        </w:div>
      </w:divsChild>
    </w:div>
    <w:div w:id="1693611459">
      <w:marLeft w:val="0"/>
      <w:marRight w:val="0"/>
      <w:marTop w:val="0"/>
      <w:marBottom w:val="0"/>
      <w:divBdr>
        <w:top w:val="none" w:sz="0" w:space="0" w:color="auto"/>
        <w:left w:val="none" w:sz="0" w:space="0" w:color="auto"/>
        <w:bottom w:val="none" w:sz="0" w:space="0" w:color="auto"/>
        <w:right w:val="none" w:sz="0" w:space="0" w:color="auto"/>
      </w:divBdr>
      <w:divsChild>
        <w:div w:id="2131508207">
          <w:marLeft w:val="0"/>
          <w:marRight w:val="0"/>
          <w:marTop w:val="0"/>
          <w:marBottom w:val="0"/>
          <w:divBdr>
            <w:top w:val="none" w:sz="0" w:space="0" w:color="auto"/>
            <w:left w:val="none" w:sz="0" w:space="0" w:color="auto"/>
            <w:bottom w:val="none" w:sz="0" w:space="0" w:color="auto"/>
            <w:right w:val="none" w:sz="0" w:space="0" w:color="auto"/>
          </w:divBdr>
        </w:div>
      </w:divsChild>
    </w:div>
    <w:div w:id="1693648663">
      <w:marLeft w:val="0"/>
      <w:marRight w:val="0"/>
      <w:marTop w:val="0"/>
      <w:marBottom w:val="0"/>
      <w:divBdr>
        <w:top w:val="none" w:sz="0" w:space="0" w:color="auto"/>
        <w:left w:val="none" w:sz="0" w:space="0" w:color="auto"/>
        <w:bottom w:val="none" w:sz="0" w:space="0" w:color="auto"/>
        <w:right w:val="none" w:sz="0" w:space="0" w:color="auto"/>
      </w:divBdr>
      <w:divsChild>
        <w:div w:id="845823356">
          <w:marLeft w:val="0"/>
          <w:marRight w:val="0"/>
          <w:marTop w:val="0"/>
          <w:marBottom w:val="0"/>
          <w:divBdr>
            <w:top w:val="none" w:sz="0" w:space="0" w:color="auto"/>
            <w:left w:val="none" w:sz="0" w:space="0" w:color="auto"/>
            <w:bottom w:val="none" w:sz="0" w:space="0" w:color="auto"/>
            <w:right w:val="none" w:sz="0" w:space="0" w:color="auto"/>
          </w:divBdr>
        </w:div>
      </w:divsChild>
    </w:div>
    <w:div w:id="1693989965">
      <w:marLeft w:val="0"/>
      <w:marRight w:val="0"/>
      <w:marTop w:val="0"/>
      <w:marBottom w:val="0"/>
      <w:divBdr>
        <w:top w:val="none" w:sz="0" w:space="0" w:color="auto"/>
        <w:left w:val="none" w:sz="0" w:space="0" w:color="auto"/>
        <w:bottom w:val="none" w:sz="0" w:space="0" w:color="auto"/>
        <w:right w:val="none" w:sz="0" w:space="0" w:color="auto"/>
      </w:divBdr>
      <w:divsChild>
        <w:div w:id="804083711">
          <w:marLeft w:val="0"/>
          <w:marRight w:val="0"/>
          <w:marTop w:val="0"/>
          <w:marBottom w:val="0"/>
          <w:divBdr>
            <w:top w:val="none" w:sz="0" w:space="0" w:color="auto"/>
            <w:left w:val="none" w:sz="0" w:space="0" w:color="auto"/>
            <w:bottom w:val="none" w:sz="0" w:space="0" w:color="auto"/>
            <w:right w:val="none" w:sz="0" w:space="0" w:color="auto"/>
          </w:divBdr>
        </w:div>
      </w:divsChild>
    </w:div>
    <w:div w:id="1694064913">
      <w:bodyDiv w:val="1"/>
      <w:marLeft w:val="0"/>
      <w:marRight w:val="0"/>
      <w:marTop w:val="0"/>
      <w:marBottom w:val="0"/>
      <w:divBdr>
        <w:top w:val="none" w:sz="0" w:space="0" w:color="auto"/>
        <w:left w:val="none" w:sz="0" w:space="0" w:color="auto"/>
        <w:bottom w:val="none" w:sz="0" w:space="0" w:color="auto"/>
        <w:right w:val="none" w:sz="0" w:space="0" w:color="auto"/>
      </w:divBdr>
    </w:div>
    <w:div w:id="1694767042">
      <w:marLeft w:val="0"/>
      <w:marRight w:val="0"/>
      <w:marTop w:val="0"/>
      <w:marBottom w:val="0"/>
      <w:divBdr>
        <w:top w:val="none" w:sz="0" w:space="0" w:color="auto"/>
        <w:left w:val="none" w:sz="0" w:space="0" w:color="auto"/>
        <w:bottom w:val="none" w:sz="0" w:space="0" w:color="auto"/>
        <w:right w:val="none" w:sz="0" w:space="0" w:color="auto"/>
      </w:divBdr>
      <w:divsChild>
        <w:div w:id="1479495421">
          <w:marLeft w:val="0"/>
          <w:marRight w:val="0"/>
          <w:marTop w:val="0"/>
          <w:marBottom w:val="0"/>
          <w:divBdr>
            <w:top w:val="none" w:sz="0" w:space="0" w:color="auto"/>
            <w:left w:val="none" w:sz="0" w:space="0" w:color="auto"/>
            <w:bottom w:val="none" w:sz="0" w:space="0" w:color="auto"/>
            <w:right w:val="none" w:sz="0" w:space="0" w:color="auto"/>
          </w:divBdr>
        </w:div>
      </w:divsChild>
    </w:div>
    <w:div w:id="1695106186">
      <w:marLeft w:val="0"/>
      <w:marRight w:val="0"/>
      <w:marTop w:val="0"/>
      <w:marBottom w:val="0"/>
      <w:divBdr>
        <w:top w:val="none" w:sz="0" w:space="0" w:color="auto"/>
        <w:left w:val="none" w:sz="0" w:space="0" w:color="auto"/>
        <w:bottom w:val="none" w:sz="0" w:space="0" w:color="auto"/>
        <w:right w:val="none" w:sz="0" w:space="0" w:color="auto"/>
      </w:divBdr>
      <w:divsChild>
        <w:div w:id="665746663">
          <w:marLeft w:val="0"/>
          <w:marRight w:val="0"/>
          <w:marTop w:val="0"/>
          <w:marBottom w:val="0"/>
          <w:divBdr>
            <w:top w:val="none" w:sz="0" w:space="0" w:color="auto"/>
            <w:left w:val="none" w:sz="0" w:space="0" w:color="auto"/>
            <w:bottom w:val="none" w:sz="0" w:space="0" w:color="auto"/>
            <w:right w:val="none" w:sz="0" w:space="0" w:color="auto"/>
          </w:divBdr>
        </w:div>
      </w:divsChild>
    </w:div>
    <w:div w:id="1695185432">
      <w:marLeft w:val="0"/>
      <w:marRight w:val="0"/>
      <w:marTop w:val="0"/>
      <w:marBottom w:val="0"/>
      <w:divBdr>
        <w:top w:val="none" w:sz="0" w:space="0" w:color="auto"/>
        <w:left w:val="none" w:sz="0" w:space="0" w:color="auto"/>
        <w:bottom w:val="none" w:sz="0" w:space="0" w:color="auto"/>
        <w:right w:val="none" w:sz="0" w:space="0" w:color="auto"/>
      </w:divBdr>
      <w:divsChild>
        <w:div w:id="1913925795">
          <w:marLeft w:val="0"/>
          <w:marRight w:val="0"/>
          <w:marTop w:val="0"/>
          <w:marBottom w:val="0"/>
          <w:divBdr>
            <w:top w:val="none" w:sz="0" w:space="0" w:color="auto"/>
            <w:left w:val="none" w:sz="0" w:space="0" w:color="auto"/>
            <w:bottom w:val="none" w:sz="0" w:space="0" w:color="auto"/>
            <w:right w:val="none" w:sz="0" w:space="0" w:color="auto"/>
          </w:divBdr>
        </w:div>
      </w:divsChild>
    </w:div>
    <w:div w:id="1695305792">
      <w:marLeft w:val="0"/>
      <w:marRight w:val="0"/>
      <w:marTop w:val="0"/>
      <w:marBottom w:val="0"/>
      <w:divBdr>
        <w:top w:val="none" w:sz="0" w:space="0" w:color="auto"/>
        <w:left w:val="none" w:sz="0" w:space="0" w:color="auto"/>
        <w:bottom w:val="none" w:sz="0" w:space="0" w:color="auto"/>
        <w:right w:val="none" w:sz="0" w:space="0" w:color="auto"/>
      </w:divBdr>
      <w:divsChild>
        <w:div w:id="1252279714">
          <w:marLeft w:val="0"/>
          <w:marRight w:val="0"/>
          <w:marTop w:val="0"/>
          <w:marBottom w:val="0"/>
          <w:divBdr>
            <w:top w:val="none" w:sz="0" w:space="0" w:color="auto"/>
            <w:left w:val="none" w:sz="0" w:space="0" w:color="auto"/>
            <w:bottom w:val="none" w:sz="0" w:space="0" w:color="auto"/>
            <w:right w:val="none" w:sz="0" w:space="0" w:color="auto"/>
          </w:divBdr>
        </w:div>
      </w:divsChild>
    </w:div>
    <w:div w:id="1696034740">
      <w:marLeft w:val="0"/>
      <w:marRight w:val="0"/>
      <w:marTop w:val="0"/>
      <w:marBottom w:val="0"/>
      <w:divBdr>
        <w:top w:val="none" w:sz="0" w:space="0" w:color="auto"/>
        <w:left w:val="none" w:sz="0" w:space="0" w:color="auto"/>
        <w:bottom w:val="none" w:sz="0" w:space="0" w:color="auto"/>
        <w:right w:val="none" w:sz="0" w:space="0" w:color="auto"/>
      </w:divBdr>
      <w:divsChild>
        <w:div w:id="1203178276">
          <w:marLeft w:val="0"/>
          <w:marRight w:val="0"/>
          <w:marTop w:val="0"/>
          <w:marBottom w:val="0"/>
          <w:divBdr>
            <w:top w:val="none" w:sz="0" w:space="0" w:color="auto"/>
            <w:left w:val="none" w:sz="0" w:space="0" w:color="auto"/>
            <w:bottom w:val="none" w:sz="0" w:space="0" w:color="auto"/>
            <w:right w:val="none" w:sz="0" w:space="0" w:color="auto"/>
          </w:divBdr>
        </w:div>
      </w:divsChild>
    </w:div>
    <w:div w:id="1696419441">
      <w:marLeft w:val="0"/>
      <w:marRight w:val="0"/>
      <w:marTop w:val="0"/>
      <w:marBottom w:val="0"/>
      <w:divBdr>
        <w:top w:val="none" w:sz="0" w:space="0" w:color="auto"/>
        <w:left w:val="none" w:sz="0" w:space="0" w:color="auto"/>
        <w:bottom w:val="none" w:sz="0" w:space="0" w:color="auto"/>
        <w:right w:val="none" w:sz="0" w:space="0" w:color="auto"/>
      </w:divBdr>
      <w:divsChild>
        <w:div w:id="146673234">
          <w:marLeft w:val="0"/>
          <w:marRight w:val="0"/>
          <w:marTop w:val="0"/>
          <w:marBottom w:val="0"/>
          <w:divBdr>
            <w:top w:val="none" w:sz="0" w:space="0" w:color="auto"/>
            <w:left w:val="none" w:sz="0" w:space="0" w:color="auto"/>
            <w:bottom w:val="none" w:sz="0" w:space="0" w:color="auto"/>
            <w:right w:val="none" w:sz="0" w:space="0" w:color="auto"/>
          </w:divBdr>
        </w:div>
      </w:divsChild>
    </w:div>
    <w:div w:id="1697271025">
      <w:marLeft w:val="0"/>
      <w:marRight w:val="0"/>
      <w:marTop w:val="0"/>
      <w:marBottom w:val="0"/>
      <w:divBdr>
        <w:top w:val="none" w:sz="0" w:space="0" w:color="auto"/>
        <w:left w:val="none" w:sz="0" w:space="0" w:color="auto"/>
        <w:bottom w:val="none" w:sz="0" w:space="0" w:color="auto"/>
        <w:right w:val="none" w:sz="0" w:space="0" w:color="auto"/>
      </w:divBdr>
      <w:divsChild>
        <w:div w:id="605699189">
          <w:marLeft w:val="0"/>
          <w:marRight w:val="0"/>
          <w:marTop w:val="0"/>
          <w:marBottom w:val="0"/>
          <w:divBdr>
            <w:top w:val="none" w:sz="0" w:space="0" w:color="auto"/>
            <w:left w:val="none" w:sz="0" w:space="0" w:color="auto"/>
            <w:bottom w:val="none" w:sz="0" w:space="0" w:color="auto"/>
            <w:right w:val="none" w:sz="0" w:space="0" w:color="auto"/>
          </w:divBdr>
        </w:div>
      </w:divsChild>
    </w:div>
    <w:div w:id="1697654042">
      <w:marLeft w:val="0"/>
      <w:marRight w:val="0"/>
      <w:marTop w:val="0"/>
      <w:marBottom w:val="0"/>
      <w:divBdr>
        <w:top w:val="none" w:sz="0" w:space="0" w:color="auto"/>
        <w:left w:val="none" w:sz="0" w:space="0" w:color="auto"/>
        <w:bottom w:val="none" w:sz="0" w:space="0" w:color="auto"/>
        <w:right w:val="none" w:sz="0" w:space="0" w:color="auto"/>
      </w:divBdr>
      <w:divsChild>
        <w:div w:id="1998150124">
          <w:marLeft w:val="0"/>
          <w:marRight w:val="0"/>
          <w:marTop w:val="0"/>
          <w:marBottom w:val="0"/>
          <w:divBdr>
            <w:top w:val="none" w:sz="0" w:space="0" w:color="auto"/>
            <w:left w:val="none" w:sz="0" w:space="0" w:color="auto"/>
            <w:bottom w:val="none" w:sz="0" w:space="0" w:color="auto"/>
            <w:right w:val="none" w:sz="0" w:space="0" w:color="auto"/>
          </w:divBdr>
        </w:div>
      </w:divsChild>
    </w:div>
    <w:div w:id="1697657883">
      <w:marLeft w:val="0"/>
      <w:marRight w:val="0"/>
      <w:marTop w:val="0"/>
      <w:marBottom w:val="0"/>
      <w:divBdr>
        <w:top w:val="none" w:sz="0" w:space="0" w:color="auto"/>
        <w:left w:val="none" w:sz="0" w:space="0" w:color="auto"/>
        <w:bottom w:val="none" w:sz="0" w:space="0" w:color="auto"/>
        <w:right w:val="none" w:sz="0" w:space="0" w:color="auto"/>
      </w:divBdr>
      <w:divsChild>
        <w:div w:id="67581101">
          <w:marLeft w:val="0"/>
          <w:marRight w:val="0"/>
          <w:marTop w:val="0"/>
          <w:marBottom w:val="0"/>
          <w:divBdr>
            <w:top w:val="none" w:sz="0" w:space="0" w:color="auto"/>
            <w:left w:val="none" w:sz="0" w:space="0" w:color="auto"/>
            <w:bottom w:val="none" w:sz="0" w:space="0" w:color="auto"/>
            <w:right w:val="none" w:sz="0" w:space="0" w:color="auto"/>
          </w:divBdr>
        </w:div>
      </w:divsChild>
    </w:div>
    <w:div w:id="1697854569">
      <w:marLeft w:val="0"/>
      <w:marRight w:val="0"/>
      <w:marTop w:val="0"/>
      <w:marBottom w:val="0"/>
      <w:divBdr>
        <w:top w:val="none" w:sz="0" w:space="0" w:color="auto"/>
        <w:left w:val="none" w:sz="0" w:space="0" w:color="auto"/>
        <w:bottom w:val="none" w:sz="0" w:space="0" w:color="auto"/>
        <w:right w:val="none" w:sz="0" w:space="0" w:color="auto"/>
      </w:divBdr>
      <w:divsChild>
        <w:div w:id="10451719">
          <w:marLeft w:val="0"/>
          <w:marRight w:val="0"/>
          <w:marTop w:val="0"/>
          <w:marBottom w:val="0"/>
          <w:divBdr>
            <w:top w:val="none" w:sz="0" w:space="0" w:color="auto"/>
            <w:left w:val="none" w:sz="0" w:space="0" w:color="auto"/>
            <w:bottom w:val="none" w:sz="0" w:space="0" w:color="auto"/>
            <w:right w:val="none" w:sz="0" w:space="0" w:color="auto"/>
          </w:divBdr>
        </w:div>
      </w:divsChild>
    </w:div>
    <w:div w:id="1698659802">
      <w:marLeft w:val="0"/>
      <w:marRight w:val="0"/>
      <w:marTop w:val="0"/>
      <w:marBottom w:val="0"/>
      <w:divBdr>
        <w:top w:val="none" w:sz="0" w:space="0" w:color="auto"/>
        <w:left w:val="none" w:sz="0" w:space="0" w:color="auto"/>
        <w:bottom w:val="none" w:sz="0" w:space="0" w:color="auto"/>
        <w:right w:val="none" w:sz="0" w:space="0" w:color="auto"/>
      </w:divBdr>
      <w:divsChild>
        <w:div w:id="1733430335">
          <w:marLeft w:val="0"/>
          <w:marRight w:val="0"/>
          <w:marTop w:val="0"/>
          <w:marBottom w:val="0"/>
          <w:divBdr>
            <w:top w:val="none" w:sz="0" w:space="0" w:color="auto"/>
            <w:left w:val="none" w:sz="0" w:space="0" w:color="auto"/>
            <w:bottom w:val="none" w:sz="0" w:space="0" w:color="auto"/>
            <w:right w:val="none" w:sz="0" w:space="0" w:color="auto"/>
          </w:divBdr>
        </w:div>
      </w:divsChild>
    </w:div>
    <w:div w:id="1700006668">
      <w:marLeft w:val="0"/>
      <w:marRight w:val="0"/>
      <w:marTop w:val="0"/>
      <w:marBottom w:val="0"/>
      <w:divBdr>
        <w:top w:val="none" w:sz="0" w:space="0" w:color="auto"/>
        <w:left w:val="none" w:sz="0" w:space="0" w:color="auto"/>
        <w:bottom w:val="none" w:sz="0" w:space="0" w:color="auto"/>
        <w:right w:val="none" w:sz="0" w:space="0" w:color="auto"/>
      </w:divBdr>
      <w:divsChild>
        <w:div w:id="716779546">
          <w:marLeft w:val="0"/>
          <w:marRight w:val="0"/>
          <w:marTop w:val="0"/>
          <w:marBottom w:val="0"/>
          <w:divBdr>
            <w:top w:val="none" w:sz="0" w:space="0" w:color="auto"/>
            <w:left w:val="none" w:sz="0" w:space="0" w:color="auto"/>
            <w:bottom w:val="none" w:sz="0" w:space="0" w:color="auto"/>
            <w:right w:val="none" w:sz="0" w:space="0" w:color="auto"/>
          </w:divBdr>
        </w:div>
      </w:divsChild>
    </w:div>
    <w:div w:id="1700163574">
      <w:bodyDiv w:val="1"/>
      <w:marLeft w:val="0"/>
      <w:marRight w:val="0"/>
      <w:marTop w:val="0"/>
      <w:marBottom w:val="0"/>
      <w:divBdr>
        <w:top w:val="none" w:sz="0" w:space="0" w:color="auto"/>
        <w:left w:val="none" w:sz="0" w:space="0" w:color="auto"/>
        <w:bottom w:val="none" w:sz="0" w:space="0" w:color="auto"/>
        <w:right w:val="none" w:sz="0" w:space="0" w:color="auto"/>
      </w:divBdr>
    </w:div>
    <w:div w:id="1700623250">
      <w:marLeft w:val="0"/>
      <w:marRight w:val="0"/>
      <w:marTop w:val="0"/>
      <w:marBottom w:val="0"/>
      <w:divBdr>
        <w:top w:val="none" w:sz="0" w:space="0" w:color="auto"/>
        <w:left w:val="none" w:sz="0" w:space="0" w:color="auto"/>
        <w:bottom w:val="none" w:sz="0" w:space="0" w:color="auto"/>
        <w:right w:val="none" w:sz="0" w:space="0" w:color="auto"/>
      </w:divBdr>
      <w:divsChild>
        <w:div w:id="1446651826">
          <w:marLeft w:val="0"/>
          <w:marRight w:val="0"/>
          <w:marTop w:val="0"/>
          <w:marBottom w:val="0"/>
          <w:divBdr>
            <w:top w:val="none" w:sz="0" w:space="0" w:color="auto"/>
            <w:left w:val="none" w:sz="0" w:space="0" w:color="auto"/>
            <w:bottom w:val="none" w:sz="0" w:space="0" w:color="auto"/>
            <w:right w:val="none" w:sz="0" w:space="0" w:color="auto"/>
          </w:divBdr>
        </w:div>
      </w:divsChild>
    </w:div>
    <w:div w:id="1700812160">
      <w:marLeft w:val="0"/>
      <w:marRight w:val="0"/>
      <w:marTop w:val="0"/>
      <w:marBottom w:val="0"/>
      <w:divBdr>
        <w:top w:val="none" w:sz="0" w:space="0" w:color="auto"/>
        <w:left w:val="none" w:sz="0" w:space="0" w:color="auto"/>
        <w:bottom w:val="none" w:sz="0" w:space="0" w:color="auto"/>
        <w:right w:val="none" w:sz="0" w:space="0" w:color="auto"/>
      </w:divBdr>
      <w:divsChild>
        <w:div w:id="999961072">
          <w:marLeft w:val="0"/>
          <w:marRight w:val="0"/>
          <w:marTop w:val="0"/>
          <w:marBottom w:val="0"/>
          <w:divBdr>
            <w:top w:val="none" w:sz="0" w:space="0" w:color="auto"/>
            <w:left w:val="none" w:sz="0" w:space="0" w:color="auto"/>
            <w:bottom w:val="none" w:sz="0" w:space="0" w:color="auto"/>
            <w:right w:val="none" w:sz="0" w:space="0" w:color="auto"/>
          </w:divBdr>
        </w:div>
      </w:divsChild>
    </w:div>
    <w:div w:id="1700817670">
      <w:bodyDiv w:val="1"/>
      <w:marLeft w:val="0"/>
      <w:marRight w:val="0"/>
      <w:marTop w:val="0"/>
      <w:marBottom w:val="0"/>
      <w:divBdr>
        <w:top w:val="none" w:sz="0" w:space="0" w:color="auto"/>
        <w:left w:val="none" w:sz="0" w:space="0" w:color="auto"/>
        <w:bottom w:val="none" w:sz="0" w:space="0" w:color="auto"/>
        <w:right w:val="none" w:sz="0" w:space="0" w:color="auto"/>
      </w:divBdr>
    </w:div>
    <w:div w:id="1702122911">
      <w:marLeft w:val="0"/>
      <w:marRight w:val="0"/>
      <w:marTop w:val="0"/>
      <w:marBottom w:val="0"/>
      <w:divBdr>
        <w:top w:val="none" w:sz="0" w:space="0" w:color="auto"/>
        <w:left w:val="none" w:sz="0" w:space="0" w:color="auto"/>
        <w:bottom w:val="none" w:sz="0" w:space="0" w:color="auto"/>
        <w:right w:val="none" w:sz="0" w:space="0" w:color="auto"/>
      </w:divBdr>
      <w:divsChild>
        <w:div w:id="928462014">
          <w:marLeft w:val="0"/>
          <w:marRight w:val="0"/>
          <w:marTop w:val="0"/>
          <w:marBottom w:val="0"/>
          <w:divBdr>
            <w:top w:val="none" w:sz="0" w:space="0" w:color="auto"/>
            <w:left w:val="none" w:sz="0" w:space="0" w:color="auto"/>
            <w:bottom w:val="none" w:sz="0" w:space="0" w:color="auto"/>
            <w:right w:val="none" w:sz="0" w:space="0" w:color="auto"/>
          </w:divBdr>
        </w:div>
      </w:divsChild>
    </w:div>
    <w:div w:id="1702633359">
      <w:marLeft w:val="0"/>
      <w:marRight w:val="0"/>
      <w:marTop w:val="0"/>
      <w:marBottom w:val="0"/>
      <w:divBdr>
        <w:top w:val="none" w:sz="0" w:space="0" w:color="auto"/>
        <w:left w:val="none" w:sz="0" w:space="0" w:color="auto"/>
        <w:bottom w:val="none" w:sz="0" w:space="0" w:color="auto"/>
        <w:right w:val="none" w:sz="0" w:space="0" w:color="auto"/>
      </w:divBdr>
      <w:divsChild>
        <w:div w:id="496196210">
          <w:marLeft w:val="0"/>
          <w:marRight w:val="0"/>
          <w:marTop w:val="0"/>
          <w:marBottom w:val="0"/>
          <w:divBdr>
            <w:top w:val="none" w:sz="0" w:space="0" w:color="auto"/>
            <w:left w:val="none" w:sz="0" w:space="0" w:color="auto"/>
            <w:bottom w:val="none" w:sz="0" w:space="0" w:color="auto"/>
            <w:right w:val="none" w:sz="0" w:space="0" w:color="auto"/>
          </w:divBdr>
        </w:div>
      </w:divsChild>
    </w:div>
    <w:div w:id="1703478044">
      <w:marLeft w:val="0"/>
      <w:marRight w:val="0"/>
      <w:marTop w:val="0"/>
      <w:marBottom w:val="0"/>
      <w:divBdr>
        <w:top w:val="none" w:sz="0" w:space="0" w:color="auto"/>
        <w:left w:val="none" w:sz="0" w:space="0" w:color="auto"/>
        <w:bottom w:val="none" w:sz="0" w:space="0" w:color="auto"/>
        <w:right w:val="none" w:sz="0" w:space="0" w:color="auto"/>
      </w:divBdr>
      <w:divsChild>
        <w:div w:id="424768139">
          <w:marLeft w:val="0"/>
          <w:marRight w:val="0"/>
          <w:marTop w:val="0"/>
          <w:marBottom w:val="0"/>
          <w:divBdr>
            <w:top w:val="none" w:sz="0" w:space="0" w:color="auto"/>
            <w:left w:val="none" w:sz="0" w:space="0" w:color="auto"/>
            <w:bottom w:val="none" w:sz="0" w:space="0" w:color="auto"/>
            <w:right w:val="none" w:sz="0" w:space="0" w:color="auto"/>
          </w:divBdr>
        </w:div>
      </w:divsChild>
    </w:div>
    <w:div w:id="1703901628">
      <w:marLeft w:val="0"/>
      <w:marRight w:val="0"/>
      <w:marTop w:val="0"/>
      <w:marBottom w:val="0"/>
      <w:divBdr>
        <w:top w:val="none" w:sz="0" w:space="0" w:color="auto"/>
        <w:left w:val="none" w:sz="0" w:space="0" w:color="auto"/>
        <w:bottom w:val="none" w:sz="0" w:space="0" w:color="auto"/>
        <w:right w:val="none" w:sz="0" w:space="0" w:color="auto"/>
      </w:divBdr>
      <w:divsChild>
        <w:div w:id="414471587">
          <w:marLeft w:val="0"/>
          <w:marRight w:val="0"/>
          <w:marTop w:val="0"/>
          <w:marBottom w:val="0"/>
          <w:divBdr>
            <w:top w:val="none" w:sz="0" w:space="0" w:color="auto"/>
            <w:left w:val="none" w:sz="0" w:space="0" w:color="auto"/>
            <w:bottom w:val="none" w:sz="0" w:space="0" w:color="auto"/>
            <w:right w:val="none" w:sz="0" w:space="0" w:color="auto"/>
          </w:divBdr>
        </w:div>
      </w:divsChild>
    </w:div>
    <w:div w:id="1704089096">
      <w:bodyDiv w:val="1"/>
      <w:marLeft w:val="0"/>
      <w:marRight w:val="0"/>
      <w:marTop w:val="0"/>
      <w:marBottom w:val="0"/>
      <w:divBdr>
        <w:top w:val="none" w:sz="0" w:space="0" w:color="auto"/>
        <w:left w:val="none" w:sz="0" w:space="0" w:color="auto"/>
        <w:bottom w:val="none" w:sz="0" w:space="0" w:color="auto"/>
        <w:right w:val="none" w:sz="0" w:space="0" w:color="auto"/>
      </w:divBdr>
    </w:div>
    <w:div w:id="1704286158">
      <w:marLeft w:val="0"/>
      <w:marRight w:val="0"/>
      <w:marTop w:val="0"/>
      <w:marBottom w:val="0"/>
      <w:divBdr>
        <w:top w:val="none" w:sz="0" w:space="0" w:color="auto"/>
        <w:left w:val="none" w:sz="0" w:space="0" w:color="auto"/>
        <w:bottom w:val="none" w:sz="0" w:space="0" w:color="auto"/>
        <w:right w:val="none" w:sz="0" w:space="0" w:color="auto"/>
      </w:divBdr>
      <w:divsChild>
        <w:div w:id="540168637">
          <w:marLeft w:val="0"/>
          <w:marRight w:val="0"/>
          <w:marTop w:val="0"/>
          <w:marBottom w:val="0"/>
          <w:divBdr>
            <w:top w:val="none" w:sz="0" w:space="0" w:color="auto"/>
            <w:left w:val="none" w:sz="0" w:space="0" w:color="auto"/>
            <w:bottom w:val="none" w:sz="0" w:space="0" w:color="auto"/>
            <w:right w:val="none" w:sz="0" w:space="0" w:color="auto"/>
          </w:divBdr>
        </w:div>
      </w:divsChild>
    </w:div>
    <w:div w:id="1704669465">
      <w:marLeft w:val="0"/>
      <w:marRight w:val="0"/>
      <w:marTop w:val="0"/>
      <w:marBottom w:val="0"/>
      <w:divBdr>
        <w:top w:val="none" w:sz="0" w:space="0" w:color="auto"/>
        <w:left w:val="none" w:sz="0" w:space="0" w:color="auto"/>
        <w:bottom w:val="none" w:sz="0" w:space="0" w:color="auto"/>
        <w:right w:val="none" w:sz="0" w:space="0" w:color="auto"/>
      </w:divBdr>
      <w:divsChild>
        <w:div w:id="1994292239">
          <w:marLeft w:val="0"/>
          <w:marRight w:val="0"/>
          <w:marTop w:val="0"/>
          <w:marBottom w:val="0"/>
          <w:divBdr>
            <w:top w:val="none" w:sz="0" w:space="0" w:color="auto"/>
            <w:left w:val="none" w:sz="0" w:space="0" w:color="auto"/>
            <w:bottom w:val="none" w:sz="0" w:space="0" w:color="auto"/>
            <w:right w:val="none" w:sz="0" w:space="0" w:color="auto"/>
          </w:divBdr>
        </w:div>
      </w:divsChild>
    </w:div>
    <w:div w:id="1705324576">
      <w:bodyDiv w:val="1"/>
      <w:marLeft w:val="0"/>
      <w:marRight w:val="0"/>
      <w:marTop w:val="0"/>
      <w:marBottom w:val="0"/>
      <w:divBdr>
        <w:top w:val="none" w:sz="0" w:space="0" w:color="auto"/>
        <w:left w:val="none" w:sz="0" w:space="0" w:color="auto"/>
        <w:bottom w:val="none" w:sz="0" w:space="0" w:color="auto"/>
        <w:right w:val="none" w:sz="0" w:space="0" w:color="auto"/>
      </w:divBdr>
    </w:div>
    <w:div w:id="1705445634">
      <w:marLeft w:val="0"/>
      <w:marRight w:val="0"/>
      <w:marTop w:val="0"/>
      <w:marBottom w:val="0"/>
      <w:divBdr>
        <w:top w:val="none" w:sz="0" w:space="0" w:color="auto"/>
        <w:left w:val="none" w:sz="0" w:space="0" w:color="auto"/>
        <w:bottom w:val="none" w:sz="0" w:space="0" w:color="auto"/>
        <w:right w:val="none" w:sz="0" w:space="0" w:color="auto"/>
      </w:divBdr>
      <w:divsChild>
        <w:div w:id="2077244199">
          <w:marLeft w:val="0"/>
          <w:marRight w:val="0"/>
          <w:marTop w:val="0"/>
          <w:marBottom w:val="0"/>
          <w:divBdr>
            <w:top w:val="none" w:sz="0" w:space="0" w:color="auto"/>
            <w:left w:val="none" w:sz="0" w:space="0" w:color="auto"/>
            <w:bottom w:val="none" w:sz="0" w:space="0" w:color="auto"/>
            <w:right w:val="none" w:sz="0" w:space="0" w:color="auto"/>
          </w:divBdr>
        </w:div>
      </w:divsChild>
    </w:div>
    <w:div w:id="1705592260">
      <w:marLeft w:val="0"/>
      <w:marRight w:val="0"/>
      <w:marTop w:val="0"/>
      <w:marBottom w:val="0"/>
      <w:divBdr>
        <w:top w:val="none" w:sz="0" w:space="0" w:color="auto"/>
        <w:left w:val="none" w:sz="0" w:space="0" w:color="auto"/>
        <w:bottom w:val="none" w:sz="0" w:space="0" w:color="auto"/>
        <w:right w:val="none" w:sz="0" w:space="0" w:color="auto"/>
      </w:divBdr>
      <w:divsChild>
        <w:div w:id="2066103289">
          <w:marLeft w:val="0"/>
          <w:marRight w:val="0"/>
          <w:marTop w:val="0"/>
          <w:marBottom w:val="0"/>
          <w:divBdr>
            <w:top w:val="none" w:sz="0" w:space="0" w:color="auto"/>
            <w:left w:val="none" w:sz="0" w:space="0" w:color="auto"/>
            <w:bottom w:val="none" w:sz="0" w:space="0" w:color="auto"/>
            <w:right w:val="none" w:sz="0" w:space="0" w:color="auto"/>
          </w:divBdr>
        </w:div>
      </w:divsChild>
    </w:div>
    <w:div w:id="1705980297">
      <w:marLeft w:val="0"/>
      <w:marRight w:val="0"/>
      <w:marTop w:val="0"/>
      <w:marBottom w:val="0"/>
      <w:divBdr>
        <w:top w:val="none" w:sz="0" w:space="0" w:color="auto"/>
        <w:left w:val="none" w:sz="0" w:space="0" w:color="auto"/>
        <w:bottom w:val="none" w:sz="0" w:space="0" w:color="auto"/>
        <w:right w:val="none" w:sz="0" w:space="0" w:color="auto"/>
      </w:divBdr>
      <w:divsChild>
        <w:div w:id="237986505">
          <w:marLeft w:val="0"/>
          <w:marRight w:val="0"/>
          <w:marTop w:val="0"/>
          <w:marBottom w:val="0"/>
          <w:divBdr>
            <w:top w:val="none" w:sz="0" w:space="0" w:color="auto"/>
            <w:left w:val="none" w:sz="0" w:space="0" w:color="auto"/>
            <w:bottom w:val="none" w:sz="0" w:space="0" w:color="auto"/>
            <w:right w:val="none" w:sz="0" w:space="0" w:color="auto"/>
          </w:divBdr>
        </w:div>
      </w:divsChild>
    </w:div>
    <w:div w:id="1706099969">
      <w:marLeft w:val="0"/>
      <w:marRight w:val="0"/>
      <w:marTop w:val="0"/>
      <w:marBottom w:val="0"/>
      <w:divBdr>
        <w:top w:val="none" w:sz="0" w:space="0" w:color="auto"/>
        <w:left w:val="none" w:sz="0" w:space="0" w:color="auto"/>
        <w:bottom w:val="none" w:sz="0" w:space="0" w:color="auto"/>
        <w:right w:val="none" w:sz="0" w:space="0" w:color="auto"/>
      </w:divBdr>
      <w:divsChild>
        <w:div w:id="1060906913">
          <w:marLeft w:val="0"/>
          <w:marRight w:val="0"/>
          <w:marTop w:val="0"/>
          <w:marBottom w:val="0"/>
          <w:divBdr>
            <w:top w:val="none" w:sz="0" w:space="0" w:color="auto"/>
            <w:left w:val="none" w:sz="0" w:space="0" w:color="auto"/>
            <w:bottom w:val="none" w:sz="0" w:space="0" w:color="auto"/>
            <w:right w:val="none" w:sz="0" w:space="0" w:color="auto"/>
          </w:divBdr>
        </w:div>
      </w:divsChild>
    </w:div>
    <w:div w:id="1706521394">
      <w:marLeft w:val="0"/>
      <w:marRight w:val="0"/>
      <w:marTop w:val="0"/>
      <w:marBottom w:val="0"/>
      <w:divBdr>
        <w:top w:val="none" w:sz="0" w:space="0" w:color="auto"/>
        <w:left w:val="none" w:sz="0" w:space="0" w:color="auto"/>
        <w:bottom w:val="none" w:sz="0" w:space="0" w:color="auto"/>
        <w:right w:val="none" w:sz="0" w:space="0" w:color="auto"/>
      </w:divBdr>
      <w:divsChild>
        <w:div w:id="991712455">
          <w:marLeft w:val="0"/>
          <w:marRight w:val="0"/>
          <w:marTop w:val="0"/>
          <w:marBottom w:val="0"/>
          <w:divBdr>
            <w:top w:val="none" w:sz="0" w:space="0" w:color="auto"/>
            <w:left w:val="none" w:sz="0" w:space="0" w:color="auto"/>
            <w:bottom w:val="none" w:sz="0" w:space="0" w:color="auto"/>
            <w:right w:val="none" w:sz="0" w:space="0" w:color="auto"/>
          </w:divBdr>
        </w:div>
      </w:divsChild>
    </w:div>
    <w:div w:id="1708022712">
      <w:marLeft w:val="0"/>
      <w:marRight w:val="0"/>
      <w:marTop w:val="0"/>
      <w:marBottom w:val="0"/>
      <w:divBdr>
        <w:top w:val="none" w:sz="0" w:space="0" w:color="auto"/>
        <w:left w:val="none" w:sz="0" w:space="0" w:color="auto"/>
        <w:bottom w:val="none" w:sz="0" w:space="0" w:color="auto"/>
        <w:right w:val="none" w:sz="0" w:space="0" w:color="auto"/>
      </w:divBdr>
      <w:divsChild>
        <w:div w:id="1641690755">
          <w:marLeft w:val="0"/>
          <w:marRight w:val="0"/>
          <w:marTop w:val="0"/>
          <w:marBottom w:val="0"/>
          <w:divBdr>
            <w:top w:val="none" w:sz="0" w:space="0" w:color="auto"/>
            <w:left w:val="none" w:sz="0" w:space="0" w:color="auto"/>
            <w:bottom w:val="none" w:sz="0" w:space="0" w:color="auto"/>
            <w:right w:val="none" w:sz="0" w:space="0" w:color="auto"/>
          </w:divBdr>
        </w:div>
      </w:divsChild>
    </w:div>
    <w:div w:id="1708139510">
      <w:marLeft w:val="0"/>
      <w:marRight w:val="0"/>
      <w:marTop w:val="0"/>
      <w:marBottom w:val="0"/>
      <w:divBdr>
        <w:top w:val="none" w:sz="0" w:space="0" w:color="auto"/>
        <w:left w:val="none" w:sz="0" w:space="0" w:color="auto"/>
        <w:bottom w:val="none" w:sz="0" w:space="0" w:color="auto"/>
        <w:right w:val="none" w:sz="0" w:space="0" w:color="auto"/>
      </w:divBdr>
      <w:divsChild>
        <w:div w:id="1462190227">
          <w:marLeft w:val="0"/>
          <w:marRight w:val="0"/>
          <w:marTop w:val="0"/>
          <w:marBottom w:val="0"/>
          <w:divBdr>
            <w:top w:val="none" w:sz="0" w:space="0" w:color="auto"/>
            <w:left w:val="none" w:sz="0" w:space="0" w:color="auto"/>
            <w:bottom w:val="none" w:sz="0" w:space="0" w:color="auto"/>
            <w:right w:val="none" w:sz="0" w:space="0" w:color="auto"/>
          </w:divBdr>
        </w:div>
      </w:divsChild>
    </w:div>
    <w:div w:id="1708331476">
      <w:marLeft w:val="0"/>
      <w:marRight w:val="0"/>
      <w:marTop w:val="0"/>
      <w:marBottom w:val="0"/>
      <w:divBdr>
        <w:top w:val="none" w:sz="0" w:space="0" w:color="auto"/>
        <w:left w:val="none" w:sz="0" w:space="0" w:color="auto"/>
        <w:bottom w:val="none" w:sz="0" w:space="0" w:color="auto"/>
        <w:right w:val="none" w:sz="0" w:space="0" w:color="auto"/>
      </w:divBdr>
      <w:divsChild>
        <w:div w:id="576131132">
          <w:marLeft w:val="0"/>
          <w:marRight w:val="0"/>
          <w:marTop w:val="0"/>
          <w:marBottom w:val="0"/>
          <w:divBdr>
            <w:top w:val="none" w:sz="0" w:space="0" w:color="auto"/>
            <w:left w:val="none" w:sz="0" w:space="0" w:color="auto"/>
            <w:bottom w:val="none" w:sz="0" w:space="0" w:color="auto"/>
            <w:right w:val="none" w:sz="0" w:space="0" w:color="auto"/>
          </w:divBdr>
        </w:div>
      </w:divsChild>
    </w:div>
    <w:div w:id="1708989697">
      <w:marLeft w:val="0"/>
      <w:marRight w:val="0"/>
      <w:marTop w:val="0"/>
      <w:marBottom w:val="0"/>
      <w:divBdr>
        <w:top w:val="none" w:sz="0" w:space="0" w:color="auto"/>
        <w:left w:val="none" w:sz="0" w:space="0" w:color="auto"/>
        <w:bottom w:val="none" w:sz="0" w:space="0" w:color="auto"/>
        <w:right w:val="none" w:sz="0" w:space="0" w:color="auto"/>
      </w:divBdr>
      <w:divsChild>
        <w:div w:id="1325012646">
          <w:marLeft w:val="0"/>
          <w:marRight w:val="0"/>
          <w:marTop w:val="0"/>
          <w:marBottom w:val="0"/>
          <w:divBdr>
            <w:top w:val="none" w:sz="0" w:space="0" w:color="auto"/>
            <w:left w:val="none" w:sz="0" w:space="0" w:color="auto"/>
            <w:bottom w:val="none" w:sz="0" w:space="0" w:color="auto"/>
            <w:right w:val="none" w:sz="0" w:space="0" w:color="auto"/>
          </w:divBdr>
        </w:div>
      </w:divsChild>
    </w:div>
    <w:div w:id="1709064483">
      <w:marLeft w:val="0"/>
      <w:marRight w:val="0"/>
      <w:marTop w:val="0"/>
      <w:marBottom w:val="0"/>
      <w:divBdr>
        <w:top w:val="none" w:sz="0" w:space="0" w:color="auto"/>
        <w:left w:val="none" w:sz="0" w:space="0" w:color="auto"/>
        <w:bottom w:val="none" w:sz="0" w:space="0" w:color="auto"/>
        <w:right w:val="none" w:sz="0" w:space="0" w:color="auto"/>
      </w:divBdr>
      <w:divsChild>
        <w:div w:id="17044531">
          <w:marLeft w:val="0"/>
          <w:marRight w:val="0"/>
          <w:marTop w:val="0"/>
          <w:marBottom w:val="0"/>
          <w:divBdr>
            <w:top w:val="none" w:sz="0" w:space="0" w:color="auto"/>
            <w:left w:val="none" w:sz="0" w:space="0" w:color="auto"/>
            <w:bottom w:val="none" w:sz="0" w:space="0" w:color="auto"/>
            <w:right w:val="none" w:sz="0" w:space="0" w:color="auto"/>
          </w:divBdr>
        </w:div>
      </w:divsChild>
    </w:div>
    <w:div w:id="1709141586">
      <w:marLeft w:val="0"/>
      <w:marRight w:val="0"/>
      <w:marTop w:val="0"/>
      <w:marBottom w:val="0"/>
      <w:divBdr>
        <w:top w:val="none" w:sz="0" w:space="0" w:color="auto"/>
        <w:left w:val="none" w:sz="0" w:space="0" w:color="auto"/>
        <w:bottom w:val="none" w:sz="0" w:space="0" w:color="auto"/>
        <w:right w:val="none" w:sz="0" w:space="0" w:color="auto"/>
      </w:divBdr>
      <w:divsChild>
        <w:div w:id="1067074817">
          <w:marLeft w:val="0"/>
          <w:marRight w:val="0"/>
          <w:marTop w:val="0"/>
          <w:marBottom w:val="0"/>
          <w:divBdr>
            <w:top w:val="none" w:sz="0" w:space="0" w:color="auto"/>
            <w:left w:val="none" w:sz="0" w:space="0" w:color="auto"/>
            <w:bottom w:val="none" w:sz="0" w:space="0" w:color="auto"/>
            <w:right w:val="none" w:sz="0" w:space="0" w:color="auto"/>
          </w:divBdr>
        </w:div>
      </w:divsChild>
    </w:div>
    <w:div w:id="1709908887">
      <w:marLeft w:val="0"/>
      <w:marRight w:val="0"/>
      <w:marTop w:val="0"/>
      <w:marBottom w:val="0"/>
      <w:divBdr>
        <w:top w:val="none" w:sz="0" w:space="0" w:color="auto"/>
        <w:left w:val="none" w:sz="0" w:space="0" w:color="auto"/>
        <w:bottom w:val="none" w:sz="0" w:space="0" w:color="auto"/>
        <w:right w:val="none" w:sz="0" w:space="0" w:color="auto"/>
      </w:divBdr>
      <w:divsChild>
        <w:div w:id="1312172197">
          <w:marLeft w:val="0"/>
          <w:marRight w:val="0"/>
          <w:marTop w:val="0"/>
          <w:marBottom w:val="0"/>
          <w:divBdr>
            <w:top w:val="none" w:sz="0" w:space="0" w:color="auto"/>
            <w:left w:val="none" w:sz="0" w:space="0" w:color="auto"/>
            <w:bottom w:val="none" w:sz="0" w:space="0" w:color="auto"/>
            <w:right w:val="none" w:sz="0" w:space="0" w:color="auto"/>
          </w:divBdr>
        </w:div>
      </w:divsChild>
    </w:div>
    <w:div w:id="1709911234">
      <w:marLeft w:val="0"/>
      <w:marRight w:val="0"/>
      <w:marTop w:val="0"/>
      <w:marBottom w:val="0"/>
      <w:divBdr>
        <w:top w:val="none" w:sz="0" w:space="0" w:color="auto"/>
        <w:left w:val="none" w:sz="0" w:space="0" w:color="auto"/>
        <w:bottom w:val="none" w:sz="0" w:space="0" w:color="auto"/>
        <w:right w:val="none" w:sz="0" w:space="0" w:color="auto"/>
      </w:divBdr>
      <w:divsChild>
        <w:div w:id="790367355">
          <w:marLeft w:val="0"/>
          <w:marRight w:val="0"/>
          <w:marTop w:val="0"/>
          <w:marBottom w:val="0"/>
          <w:divBdr>
            <w:top w:val="none" w:sz="0" w:space="0" w:color="auto"/>
            <w:left w:val="none" w:sz="0" w:space="0" w:color="auto"/>
            <w:bottom w:val="none" w:sz="0" w:space="0" w:color="auto"/>
            <w:right w:val="none" w:sz="0" w:space="0" w:color="auto"/>
          </w:divBdr>
        </w:div>
      </w:divsChild>
    </w:div>
    <w:div w:id="1710257376">
      <w:bodyDiv w:val="1"/>
      <w:marLeft w:val="0"/>
      <w:marRight w:val="0"/>
      <w:marTop w:val="0"/>
      <w:marBottom w:val="0"/>
      <w:divBdr>
        <w:top w:val="none" w:sz="0" w:space="0" w:color="auto"/>
        <w:left w:val="none" w:sz="0" w:space="0" w:color="auto"/>
        <w:bottom w:val="none" w:sz="0" w:space="0" w:color="auto"/>
        <w:right w:val="none" w:sz="0" w:space="0" w:color="auto"/>
      </w:divBdr>
      <w:divsChild>
        <w:div w:id="1937059742">
          <w:marLeft w:val="0"/>
          <w:marRight w:val="0"/>
          <w:marTop w:val="0"/>
          <w:marBottom w:val="0"/>
          <w:divBdr>
            <w:top w:val="none" w:sz="0" w:space="0" w:color="auto"/>
            <w:left w:val="none" w:sz="0" w:space="0" w:color="auto"/>
            <w:bottom w:val="none" w:sz="0" w:space="0" w:color="auto"/>
            <w:right w:val="none" w:sz="0" w:space="0" w:color="auto"/>
          </w:divBdr>
        </w:div>
      </w:divsChild>
    </w:div>
    <w:div w:id="1711030686">
      <w:marLeft w:val="0"/>
      <w:marRight w:val="0"/>
      <w:marTop w:val="0"/>
      <w:marBottom w:val="0"/>
      <w:divBdr>
        <w:top w:val="none" w:sz="0" w:space="0" w:color="auto"/>
        <w:left w:val="none" w:sz="0" w:space="0" w:color="auto"/>
        <w:bottom w:val="none" w:sz="0" w:space="0" w:color="auto"/>
        <w:right w:val="none" w:sz="0" w:space="0" w:color="auto"/>
      </w:divBdr>
      <w:divsChild>
        <w:div w:id="601036874">
          <w:marLeft w:val="0"/>
          <w:marRight w:val="0"/>
          <w:marTop w:val="0"/>
          <w:marBottom w:val="0"/>
          <w:divBdr>
            <w:top w:val="none" w:sz="0" w:space="0" w:color="auto"/>
            <w:left w:val="none" w:sz="0" w:space="0" w:color="auto"/>
            <w:bottom w:val="none" w:sz="0" w:space="0" w:color="auto"/>
            <w:right w:val="none" w:sz="0" w:space="0" w:color="auto"/>
          </w:divBdr>
        </w:div>
      </w:divsChild>
    </w:div>
    <w:div w:id="1711303246">
      <w:marLeft w:val="0"/>
      <w:marRight w:val="0"/>
      <w:marTop w:val="0"/>
      <w:marBottom w:val="0"/>
      <w:divBdr>
        <w:top w:val="none" w:sz="0" w:space="0" w:color="auto"/>
        <w:left w:val="none" w:sz="0" w:space="0" w:color="auto"/>
        <w:bottom w:val="none" w:sz="0" w:space="0" w:color="auto"/>
        <w:right w:val="none" w:sz="0" w:space="0" w:color="auto"/>
      </w:divBdr>
      <w:divsChild>
        <w:div w:id="1841310569">
          <w:marLeft w:val="0"/>
          <w:marRight w:val="0"/>
          <w:marTop w:val="0"/>
          <w:marBottom w:val="0"/>
          <w:divBdr>
            <w:top w:val="none" w:sz="0" w:space="0" w:color="auto"/>
            <w:left w:val="none" w:sz="0" w:space="0" w:color="auto"/>
            <w:bottom w:val="none" w:sz="0" w:space="0" w:color="auto"/>
            <w:right w:val="none" w:sz="0" w:space="0" w:color="auto"/>
          </w:divBdr>
        </w:div>
      </w:divsChild>
    </w:div>
    <w:div w:id="1711345107">
      <w:marLeft w:val="0"/>
      <w:marRight w:val="0"/>
      <w:marTop w:val="0"/>
      <w:marBottom w:val="0"/>
      <w:divBdr>
        <w:top w:val="none" w:sz="0" w:space="0" w:color="auto"/>
        <w:left w:val="none" w:sz="0" w:space="0" w:color="auto"/>
        <w:bottom w:val="none" w:sz="0" w:space="0" w:color="auto"/>
        <w:right w:val="none" w:sz="0" w:space="0" w:color="auto"/>
      </w:divBdr>
      <w:divsChild>
        <w:div w:id="1879509846">
          <w:marLeft w:val="0"/>
          <w:marRight w:val="0"/>
          <w:marTop w:val="0"/>
          <w:marBottom w:val="0"/>
          <w:divBdr>
            <w:top w:val="none" w:sz="0" w:space="0" w:color="auto"/>
            <w:left w:val="none" w:sz="0" w:space="0" w:color="auto"/>
            <w:bottom w:val="none" w:sz="0" w:space="0" w:color="auto"/>
            <w:right w:val="none" w:sz="0" w:space="0" w:color="auto"/>
          </w:divBdr>
        </w:div>
      </w:divsChild>
    </w:div>
    <w:div w:id="1712219081">
      <w:marLeft w:val="0"/>
      <w:marRight w:val="0"/>
      <w:marTop w:val="0"/>
      <w:marBottom w:val="0"/>
      <w:divBdr>
        <w:top w:val="none" w:sz="0" w:space="0" w:color="auto"/>
        <w:left w:val="none" w:sz="0" w:space="0" w:color="auto"/>
        <w:bottom w:val="none" w:sz="0" w:space="0" w:color="auto"/>
        <w:right w:val="none" w:sz="0" w:space="0" w:color="auto"/>
      </w:divBdr>
      <w:divsChild>
        <w:div w:id="1098678100">
          <w:marLeft w:val="0"/>
          <w:marRight w:val="0"/>
          <w:marTop w:val="0"/>
          <w:marBottom w:val="0"/>
          <w:divBdr>
            <w:top w:val="none" w:sz="0" w:space="0" w:color="auto"/>
            <w:left w:val="none" w:sz="0" w:space="0" w:color="auto"/>
            <w:bottom w:val="none" w:sz="0" w:space="0" w:color="auto"/>
            <w:right w:val="none" w:sz="0" w:space="0" w:color="auto"/>
          </w:divBdr>
        </w:div>
      </w:divsChild>
    </w:div>
    <w:div w:id="1713193673">
      <w:bodyDiv w:val="1"/>
      <w:marLeft w:val="0"/>
      <w:marRight w:val="0"/>
      <w:marTop w:val="0"/>
      <w:marBottom w:val="0"/>
      <w:divBdr>
        <w:top w:val="none" w:sz="0" w:space="0" w:color="auto"/>
        <w:left w:val="none" w:sz="0" w:space="0" w:color="auto"/>
        <w:bottom w:val="none" w:sz="0" w:space="0" w:color="auto"/>
        <w:right w:val="none" w:sz="0" w:space="0" w:color="auto"/>
      </w:divBdr>
    </w:div>
    <w:div w:id="1713923914">
      <w:marLeft w:val="0"/>
      <w:marRight w:val="0"/>
      <w:marTop w:val="0"/>
      <w:marBottom w:val="0"/>
      <w:divBdr>
        <w:top w:val="none" w:sz="0" w:space="0" w:color="auto"/>
        <w:left w:val="none" w:sz="0" w:space="0" w:color="auto"/>
        <w:bottom w:val="none" w:sz="0" w:space="0" w:color="auto"/>
        <w:right w:val="none" w:sz="0" w:space="0" w:color="auto"/>
      </w:divBdr>
      <w:divsChild>
        <w:div w:id="840316571">
          <w:marLeft w:val="0"/>
          <w:marRight w:val="0"/>
          <w:marTop w:val="0"/>
          <w:marBottom w:val="0"/>
          <w:divBdr>
            <w:top w:val="none" w:sz="0" w:space="0" w:color="auto"/>
            <w:left w:val="none" w:sz="0" w:space="0" w:color="auto"/>
            <w:bottom w:val="none" w:sz="0" w:space="0" w:color="auto"/>
            <w:right w:val="none" w:sz="0" w:space="0" w:color="auto"/>
          </w:divBdr>
        </w:div>
      </w:divsChild>
    </w:div>
    <w:div w:id="1714041206">
      <w:marLeft w:val="0"/>
      <w:marRight w:val="0"/>
      <w:marTop w:val="0"/>
      <w:marBottom w:val="0"/>
      <w:divBdr>
        <w:top w:val="none" w:sz="0" w:space="0" w:color="auto"/>
        <w:left w:val="none" w:sz="0" w:space="0" w:color="auto"/>
        <w:bottom w:val="none" w:sz="0" w:space="0" w:color="auto"/>
        <w:right w:val="none" w:sz="0" w:space="0" w:color="auto"/>
      </w:divBdr>
      <w:divsChild>
        <w:div w:id="1451782411">
          <w:marLeft w:val="0"/>
          <w:marRight w:val="0"/>
          <w:marTop w:val="0"/>
          <w:marBottom w:val="0"/>
          <w:divBdr>
            <w:top w:val="none" w:sz="0" w:space="0" w:color="auto"/>
            <w:left w:val="none" w:sz="0" w:space="0" w:color="auto"/>
            <w:bottom w:val="none" w:sz="0" w:space="0" w:color="auto"/>
            <w:right w:val="none" w:sz="0" w:space="0" w:color="auto"/>
          </w:divBdr>
        </w:div>
      </w:divsChild>
    </w:div>
    <w:div w:id="1714382314">
      <w:marLeft w:val="0"/>
      <w:marRight w:val="0"/>
      <w:marTop w:val="0"/>
      <w:marBottom w:val="0"/>
      <w:divBdr>
        <w:top w:val="none" w:sz="0" w:space="0" w:color="auto"/>
        <w:left w:val="none" w:sz="0" w:space="0" w:color="auto"/>
        <w:bottom w:val="none" w:sz="0" w:space="0" w:color="auto"/>
        <w:right w:val="none" w:sz="0" w:space="0" w:color="auto"/>
      </w:divBdr>
      <w:divsChild>
        <w:div w:id="1819033263">
          <w:marLeft w:val="0"/>
          <w:marRight w:val="0"/>
          <w:marTop w:val="0"/>
          <w:marBottom w:val="0"/>
          <w:divBdr>
            <w:top w:val="none" w:sz="0" w:space="0" w:color="auto"/>
            <w:left w:val="none" w:sz="0" w:space="0" w:color="auto"/>
            <w:bottom w:val="none" w:sz="0" w:space="0" w:color="auto"/>
            <w:right w:val="none" w:sz="0" w:space="0" w:color="auto"/>
          </w:divBdr>
        </w:div>
      </w:divsChild>
    </w:div>
    <w:div w:id="1714963632">
      <w:marLeft w:val="0"/>
      <w:marRight w:val="0"/>
      <w:marTop w:val="0"/>
      <w:marBottom w:val="0"/>
      <w:divBdr>
        <w:top w:val="none" w:sz="0" w:space="0" w:color="auto"/>
        <w:left w:val="none" w:sz="0" w:space="0" w:color="auto"/>
        <w:bottom w:val="none" w:sz="0" w:space="0" w:color="auto"/>
        <w:right w:val="none" w:sz="0" w:space="0" w:color="auto"/>
      </w:divBdr>
      <w:divsChild>
        <w:div w:id="132987350">
          <w:marLeft w:val="0"/>
          <w:marRight w:val="0"/>
          <w:marTop w:val="0"/>
          <w:marBottom w:val="0"/>
          <w:divBdr>
            <w:top w:val="none" w:sz="0" w:space="0" w:color="auto"/>
            <w:left w:val="none" w:sz="0" w:space="0" w:color="auto"/>
            <w:bottom w:val="none" w:sz="0" w:space="0" w:color="auto"/>
            <w:right w:val="none" w:sz="0" w:space="0" w:color="auto"/>
          </w:divBdr>
        </w:div>
      </w:divsChild>
    </w:div>
    <w:div w:id="1715160215">
      <w:bodyDiv w:val="1"/>
      <w:marLeft w:val="0"/>
      <w:marRight w:val="0"/>
      <w:marTop w:val="0"/>
      <w:marBottom w:val="0"/>
      <w:divBdr>
        <w:top w:val="none" w:sz="0" w:space="0" w:color="auto"/>
        <w:left w:val="none" w:sz="0" w:space="0" w:color="auto"/>
        <w:bottom w:val="none" w:sz="0" w:space="0" w:color="auto"/>
        <w:right w:val="none" w:sz="0" w:space="0" w:color="auto"/>
      </w:divBdr>
    </w:div>
    <w:div w:id="1715890720">
      <w:marLeft w:val="0"/>
      <w:marRight w:val="0"/>
      <w:marTop w:val="0"/>
      <w:marBottom w:val="0"/>
      <w:divBdr>
        <w:top w:val="none" w:sz="0" w:space="0" w:color="auto"/>
        <w:left w:val="none" w:sz="0" w:space="0" w:color="auto"/>
        <w:bottom w:val="none" w:sz="0" w:space="0" w:color="auto"/>
        <w:right w:val="none" w:sz="0" w:space="0" w:color="auto"/>
      </w:divBdr>
      <w:divsChild>
        <w:div w:id="278337557">
          <w:marLeft w:val="0"/>
          <w:marRight w:val="0"/>
          <w:marTop w:val="0"/>
          <w:marBottom w:val="0"/>
          <w:divBdr>
            <w:top w:val="none" w:sz="0" w:space="0" w:color="auto"/>
            <w:left w:val="none" w:sz="0" w:space="0" w:color="auto"/>
            <w:bottom w:val="none" w:sz="0" w:space="0" w:color="auto"/>
            <w:right w:val="none" w:sz="0" w:space="0" w:color="auto"/>
          </w:divBdr>
        </w:div>
      </w:divsChild>
    </w:div>
    <w:div w:id="1716419895">
      <w:marLeft w:val="0"/>
      <w:marRight w:val="0"/>
      <w:marTop w:val="0"/>
      <w:marBottom w:val="0"/>
      <w:divBdr>
        <w:top w:val="none" w:sz="0" w:space="0" w:color="auto"/>
        <w:left w:val="none" w:sz="0" w:space="0" w:color="auto"/>
        <w:bottom w:val="none" w:sz="0" w:space="0" w:color="auto"/>
        <w:right w:val="none" w:sz="0" w:space="0" w:color="auto"/>
      </w:divBdr>
      <w:divsChild>
        <w:div w:id="899363486">
          <w:marLeft w:val="0"/>
          <w:marRight w:val="0"/>
          <w:marTop w:val="0"/>
          <w:marBottom w:val="0"/>
          <w:divBdr>
            <w:top w:val="none" w:sz="0" w:space="0" w:color="auto"/>
            <w:left w:val="none" w:sz="0" w:space="0" w:color="auto"/>
            <w:bottom w:val="none" w:sz="0" w:space="0" w:color="auto"/>
            <w:right w:val="none" w:sz="0" w:space="0" w:color="auto"/>
          </w:divBdr>
        </w:div>
      </w:divsChild>
    </w:div>
    <w:div w:id="1717927138">
      <w:marLeft w:val="0"/>
      <w:marRight w:val="0"/>
      <w:marTop w:val="0"/>
      <w:marBottom w:val="0"/>
      <w:divBdr>
        <w:top w:val="none" w:sz="0" w:space="0" w:color="auto"/>
        <w:left w:val="none" w:sz="0" w:space="0" w:color="auto"/>
        <w:bottom w:val="none" w:sz="0" w:space="0" w:color="auto"/>
        <w:right w:val="none" w:sz="0" w:space="0" w:color="auto"/>
      </w:divBdr>
      <w:divsChild>
        <w:div w:id="1940986904">
          <w:marLeft w:val="0"/>
          <w:marRight w:val="0"/>
          <w:marTop w:val="0"/>
          <w:marBottom w:val="0"/>
          <w:divBdr>
            <w:top w:val="none" w:sz="0" w:space="0" w:color="auto"/>
            <w:left w:val="none" w:sz="0" w:space="0" w:color="auto"/>
            <w:bottom w:val="none" w:sz="0" w:space="0" w:color="auto"/>
            <w:right w:val="none" w:sz="0" w:space="0" w:color="auto"/>
          </w:divBdr>
        </w:div>
      </w:divsChild>
    </w:div>
    <w:div w:id="1718042569">
      <w:marLeft w:val="0"/>
      <w:marRight w:val="0"/>
      <w:marTop w:val="0"/>
      <w:marBottom w:val="0"/>
      <w:divBdr>
        <w:top w:val="none" w:sz="0" w:space="0" w:color="auto"/>
        <w:left w:val="none" w:sz="0" w:space="0" w:color="auto"/>
        <w:bottom w:val="none" w:sz="0" w:space="0" w:color="auto"/>
        <w:right w:val="none" w:sz="0" w:space="0" w:color="auto"/>
      </w:divBdr>
      <w:divsChild>
        <w:div w:id="135143899">
          <w:marLeft w:val="0"/>
          <w:marRight w:val="0"/>
          <w:marTop w:val="0"/>
          <w:marBottom w:val="0"/>
          <w:divBdr>
            <w:top w:val="none" w:sz="0" w:space="0" w:color="auto"/>
            <w:left w:val="none" w:sz="0" w:space="0" w:color="auto"/>
            <w:bottom w:val="none" w:sz="0" w:space="0" w:color="auto"/>
            <w:right w:val="none" w:sz="0" w:space="0" w:color="auto"/>
          </w:divBdr>
        </w:div>
      </w:divsChild>
    </w:div>
    <w:div w:id="1718236786">
      <w:marLeft w:val="0"/>
      <w:marRight w:val="0"/>
      <w:marTop w:val="0"/>
      <w:marBottom w:val="0"/>
      <w:divBdr>
        <w:top w:val="none" w:sz="0" w:space="0" w:color="auto"/>
        <w:left w:val="none" w:sz="0" w:space="0" w:color="auto"/>
        <w:bottom w:val="none" w:sz="0" w:space="0" w:color="auto"/>
        <w:right w:val="none" w:sz="0" w:space="0" w:color="auto"/>
      </w:divBdr>
      <w:divsChild>
        <w:div w:id="532889831">
          <w:marLeft w:val="0"/>
          <w:marRight w:val="0"/>
          <w:marTop w:val="0"/>
          <w:marBottom w:val="0"/>
          <w:divBdr>
            <w:top w:val="none" w:sz="0" w:space="0" w:color="auto"/>
            <w:left w:val="none" w:sz="0" w:space="0" w:color="auto"/>
            <w:bottom w:val="none" w:sz="0" w:space="0" w:color="auto"/>
            <w:right w:val="none" w:sz="0" w:space="0" w:color="auto"/>
          </w:divBdr>
        </w:div>
      </w:divsChild>
    </w:div>
    <w:div w:id="1718240772">
      <w:marLeft w:val="0"/>
      <w:marRight w:val="0"/>
      <w:marTop w:val="0"/>
      <w:marBottom w:val="0"/>
      <w:divBdr>
        <w:top w:val="none" w:sz="0" w:space="0" w:color="auto"/>
        <w:left w:val="none" w:sz="0" w:space="0" w:color="auto"/>
        <w:bottom w:val="none" w:sz="0" w:space="0" w:color="auto"/>
        <w:right w:val="none" w:sz="0" w:space="0" w:color="auto"/>
      </w:divBdr>
      <w:divsChild>
        <w:div w:id="165174071">
          <w:marLeft w:val="0"/>
          <w:marRight w:val="0"/>
          <w:marTop w:val="0"/>
          <w:marBottom w:val="0"/>
          <w:divBdr>
            <w:top w:val="none" w:sz="0" w:space="0" w:color="auto"/>
            <w:left w:val="none" w:sz="0" w:space="0" w:color="auto"/>
            <w:bottom w:val="none" w:sz="0" w:space="0" w:color="auto"/>
            <w:right w:val="none" w:sz="0" w:space="0" w:color="auto"/>
          </w:divBdr>
        </w:div>
      </w:divsChild>
    </w:div>
    <w:div w:id="1718889610">
      <w:marLeft w:val="0"/>
      <w:marRight w:val="0"/>
      <w:marTop w:val="0"/>
      <w:marBottom w:val="0"/>
      <w:divBdr>
        <w:top w:val="none" w:sz="0" w:space="0" w:color="auto"/>
        <w:left w:val="none" w:sz="0" w:space="0" w:color="auto"/>
        <w:bottom w:val="none" w:sz="0" w:space="0" w:color="auto"/>
        <w:right w:val="none" w:sz="0" w:space="0" w:color="auto"/>
      </w:divBdr>
      <w:divsChild>
        <w:div w:id="788670556">
          <w:marLeft w:val="0"/>
          <w:marRight w:val="0"/>
          <w:marTop w:val="0"/>
          <w:marBottom w:val="0"/>
          <w:divBdr>
            <w:top w:val="none" w:sz="0" w:space="0" w:color="auto"/>
            <w:left w:val="none" w:sz="0" w:space="0" w:color="auto"/>
            <w:bottom w:val="none" w:sz="0" w:space="0" w:color="auto"/>
            <w:right w:val="none" w:sz="0" w:space="0" w:color="auto"/>
          </w:divBdr>
        </w:div>
      </w:divsChild>
    </w:div>
    <w:div w:id="1719209091">
      <w:marLeft w:val="0"/>
      <w:marRight w:val="0"/>
      <w:marTop w:val="0"/>
      <w:marBottom w:val="0"/>
      <w:divBdr>
        <w:top w:val="none" w:sz="0" w:space="0" w:color="auto"/>
        <w:left w:val="none" w:sz="0" w:space="0" w:color="auto"/>
        <w:bottom w:val="none" w:sz="0" w:space="0" w:color="auto"/>
        <w:right w:val="none" w:sz="0" w:space="0" w:color="auto"/>
      </w:divBdr>
      <w:divsChild>
        <w:div w:id="1249968261">
          <w:marLeft w:val="0"/>
          <w:marRight w:val="0"/>
          <w:marTop w:val="0"/>
          <w:marBottom w:val="0"/>
          <w:divBdr>
            <w:top w:val="none" w:sz="0" w:space="0" w:color="auto"/>
            <w:left w:val="none" w:sz="0" w:space="0" w:color="auto"/>
            <w:bottom w:val="none" w:sz="0" w:space="0" w:color="auto"/>
            <w:right w:val="none" w:sz="0" w:space="0" w:color="auto"/>
          </w:divBdr>
        </w:div>
      </w:divsChild>
    </w:div>
    <w:div w:id="1719937671">
      <w:marLeft w:val="0"/>
      <w:marRight w:val="0"/>
      <w:marTop w:val="0"/>
      <w:marBottom w:val="0"/>
      <w:divBdr>
        <w:top w:val="none" w:sz="0" w:space="0" w:color="auto"/>
        <w:left w:val="none" w:sz="0" w:space="0" w:color="auto"/>
        <w:bottom w:val="none" w:sz="0" w:space="0" w:color="auto"/>
        <w:right w:val="none" w:sz="0" w:space="0" w:color="auto"/>
      </w:divBdr>
      <w:divsChild>
        <w:div w:id="422075364">
          <w:marLeft w:val="0"/>
          <w:marRight w:val="0"/>
          <w:marTop w:val="0"/>
          <w:marBottom w:val="0"/>
          <w:divBdr>
            <w:top w:val="none" w:sz="0" w:space="0" w:color="auto"/>
            <w:left w:val="none" w:sz="0" w:space="0" w:color="auto"/>
            <w:bottom w:val="none" w:sz="0" w:space="0" w:color="auto"/>
            <w:right w:val="none" w:sz="0" w:space="0" w:color="auto"/>
          </w:divBdr>
        </w:div>
      </w:divsChild>
    </w:div>
    <w:div w:id="1720209210">
      <w:marLeft w:val="0"/>
      <w:marRight w:val="0"/>
      <w:marTop w:val="0"/>
      <w:marBottom w:val="0"/>
      <w:divBdr>
        <w:top w:val="none" w:sz="0" w:space="0" w:color="auto"/>
        <w:left w:val="none" w:sz="0" w:space="0" w:color="auto"/>
        <w:bottom w:val="none" w:sz="0" w:space="0" w:color="auto"/>
        <w:right w:val="none" w:sz="0" w:space="0" w:color="auto"/>
      </w:divBdr>
      <w:divsChild>
        <w:div w:id="1992831596">
          <w:marLeft w:val="0"/>
          <w:marRight w:val="0"/>
          <w:marTop w:val="0"/>
          <w:marBottom w:val="0"/>
          <w:divBdr>
            <w:top w:val="none" w:sz="0" w:space="0" w:color="auto"/>
            <w:left w:val="none" w:sz="0" w:space="0" w:color="auto"/>
            <w:bottom w:val="none" w:sz="0" w:space="0" w:color="auto"/>
            <w:right w:val="none" w:sz="0" w:space="0" w:color="auto"/>
          </w:divBdr>
        </w:div>
      </w:divsChild>
    </w:div>
    <w:div w:id="1720713275">
      <w:marLeft w:val="0"/>
      <w:marRight w:val="0"/>
      <w:marTop w:val="0"/>
      <w:marBottom w:val="0"/>
      <w:divBdr>
        <w:top w:val="none" w:sz="0" w:space="0" w:color="auto"/>
        <w:left w:val="none" w:sz="0" w:space="0" w:color="auto"/>
        <w:bottom w:val="none" w:sz="0" w:space="0" w:color="auto"/>
        <w:right w:val="none" w:sz="0" w:space="0" w:color="auto"/>
      </w:divBdr>
      <w:divsChild>
        <w:div w:id="1486166224">
          <w:marLeft w:val="0"/>
          <w:marRight w:val="0"/>
          <w:marTop w:val="0"/>
          <w:marBottom w:val="0"/>
          <w:divBdr>
            <w:top w:val="none" w:sz="0" w:space="0" w:color="auto"/>
            <w:left w:val="none" w:sz="0" w:space="0" w:color="auto"/>
            <w:bottom w:val="none" w:sz="0" w:space="0" w:color="auto"/>
            <w:right w:val="none" w:sz="0" w:space="0" w:color="auto"/>
          </w:divBdr>
        </w:div>
      </w:divsChild>
    </w:div>
    <w:div w:id="1721054200">
      <w:marLeft w:val="0"/>
      <w:marRight w:val="0"/>
      <w:marTop w:val="0"/>
      <w:marBottom w:val="0"/>
      <w:divBdr>
        <w:top w:val="none" w:sz="0" w:space="0" w:color="auto"/>
        <w:left w:val="none" w:sz="0" w:space="0" w:color="auto"/>
        <w:bottom w:val="none" w:sz="0" w:space="0" w:color="auto"/>
        <w:right w:val="none" w:sz="0" w:space="0" w:color="auto"/>
      </w:divBdr>
      <w:divsChild>
        <w:div w:id="1260988772">
          <w:marLeft w:val="0"/>
          <w:marRight w:val="0"/>
          <w:marTop w:val="0"/>
          <w:marBottom w:val="0"/>
          <w:divBdr>
            <w:top w:val="none" w:sz="0" w:space="0" w:color="auto"/>
            <w:left w:val="none" w:sz="0" w:space="0" w:color="auto"/>
            <w:bottom w:val="none" w:sz="0" w:space="0" w:color="auto"/>
            <w:right w:val="none" w:sz="0" w:space="0" w:color="auto"/>
          </w:divBdr>
        </w:div>
      </w:divsChild>
    </w:div>
    <w:div w:id="1721130251">
      <w:marLeft w:val="0"/>
      <w:marRight w:val="0"/>
      <w:marTop w:val="0"/>
      <w:marBottom w:val="0"/>
      <w:divBdr>
        <w:top w:val="none" w:sz="0" w:space="0" w:color="auto"/>
        <w:left w:val="none" w:sz="0" w:space="0" w:color="auto"/>
        <w:bottom w:val="none" w:sz="0" w:space="0" w:color="auto"/>
        <w:right w:val="none" w:sz="0" w:space="0" w:color="auto"/>
      </w:divBdr>
      <w:divsChild>
        <w:div w:id="1039623368">
          <w:marLeft w:val="0"/>
          <w:marRight w:val="0"/>
          <w:marTop w:val="0"/>
          <w:marBottom w:val="0"/>
          <w:divBdr>
            <w:top w:val="none" w:sz="0" w:space="0" w:color="auto"/>
            <w:left w:val="none" w:sz="0" w:space="0" w:color="auto"/>
            <w:bottom w:val="none" w:sz="0" w:space="0" w:color="auto"/>
            <w:right w:val="none" w:sz="0" w:space="0" w:color="auto"/>
          </w:divBdr>
        </w:div>
      </w:divsChild>
    </w:div>
    <w:div w:id="1723551688">
      <w:marLeft w:val="0"/>
      <w:marRight w:val="0"/>
      <w:marTop w:val="0"/>
      <w:marBottom w:val="0"/>
      <w:divBdr>
        <w:top w:val="none" w:sz="0" w:space="0" w:color="auto"/>
        <w:left w:val="none" w:sz="0" w:space="0" w:color="auto"/>
        <w:bottom w:val="none" w:sz="0" w:space="0" w:color="auto"/>
        <w:right w:val="none" w:sz="0" w:space="0" w:color="auto"/>
      </w:divBdr>
      <w:divsChild>
        <w:div w:id="488908158">
          <w:marLeft w:val="0"/>
          <w:marRight w:val="0"/>
          <w:marTop w:val="0"/>
          <w:marBottom w:val="0"/>
          <w:divBdr>
            <w:top w:val="none" w:sz="0" w:space="0" w:color="auto"/>
            <w:left w:val="none" w:sz="0" w:space="0" w:color="auto"/>
            <w:bottom w:val="none" w:sz="0" w:space="0" w:color="auto"/>
            <w:right w:val="none" w:sz="0" w:space="0" w:color="auto"/>
          </w:divBdr>
        </w:div>
      </w:divsChild>
    </w:div>
    <w:div w:id="1723938623">
      <w:marLeft w:val="0"/>
      <w:marRight w:val="0"/>
      <w:marTop w:val="0"/>
      <w:marBottom w:val="0"/>
      <w:divBdr>
        <w:top w:val="none" w:sz="0" w:space="0" w:color="auto"/>
        <w:left w:val="none" w:sz="0" w:space="0" w:color="auto"/>
        <w:bottom w:val="none" w:sz="0" w:space="0" w:color="auto"/>
        <w:right w:val="none" w:sz="0" w:space="0" w:color="auto"/>
      </w:divBdr>
      <w:divsChild>
        <w:div w:id="425002667">
          <w:marLeft w:val="0"/>
          <w:marRight w:val="0"/>
          <w:marTop w:val="0"/>
          <w:marBottom w:val="0"/>
          <w:divBdr>
            <w:top w:val="none" w:sz="0" w:space="0" w:color="auto"/>
            <w:left w:val="none" w:sz="0" w:space="0" w:color="auto"/>
            <w:bottom w:val="none" w:sz="0" w:space="0" w:color="auto"/>
            <w:right w:val="none" w:sz="0" w:space="0" w:color="auto"/>
          </w:divBdr>
        </w:div>
      </w:divsChild>
    </w:div>
    <w:div w:id="1724254752">
      <w:marLeft w:val="0"/>
      <w:marRight w:val="0"/>
      <w:marTop w:val="0"/>
      <w:marBottom w:val="0"/>
      <w:divBdr>
        <w:top w:val="none" w:sz="0" w:space="0" w:color="auto"/>
        <w:left w:val="none" w:sz="0" w:space="0" w:color="auto"/>
        <w:bottom w:val="none" w:sz="0" w:space="0" w:color="auto"/>
        <w:right w:val="none" w:sz="0" w:space="0" w:color="auto"/>
      </w:divBdr>
      <w:divsChild>
        <w:div w:id="1231767449">
          <w:marLeft w:val="0"/>
          <w:marRight w:val="0"/>
          <w:marTop w:val="0"/>
          <w:marBottom w:val="0"/>
          <w:divBdr>
            <w:top w:val="none" w:sz="0" w:space="0" w:color="auto"/>
            <w:left w:val="none" w:sz="0" w:space="0" w:color="auto"/>
            <w:bottom w:val="none" w:sz="0" w:space="0" w:color="auto"/>
            <w:right w:val="none" w:sz="0" w:space="0" w:color="auto"/>
          </w:divBdr>
        </w:div>
      </w:divsChild>
    </w:div>
    <w:div w:id="1724715137">
      <w:marLeft w:val="0"/>
      <w:marRight w:val="0"/>
      <w:marTop w:val="0"/>
      <w:marBottom w:val="0"/>
      <w:divBdr>
        <w:top w:val="none" w:sz="0" w:space="0" w:color="auto"/>
        <w:left w:val="none" w:sz="0" w:space="0" w:color="auto"/>
        <w:bottom w:val="none" w:sz="0" w:space="0" w:color="auto"/>
        <w:right w:val="none" w:sz="0" w:space="0" w:color="auto"/>
      </w:divBdr>
      <w:divsChild>
        <w:div w:id="1704820040">
          <w:marLeft w:val="0"/>
          <w:marRight w:val="0"/>
          <w:marTop w:val="0"/>
          <w:marBottom w:val="0"/>
          <w:divBdr>
            <w:top w:val="none" w:sz="0" w:space="0" w:color="auto"/>
            <w:left w:val="none" w:sz="0" w:space="0" w:color="auto"/>
            <w:bottom w:val="none" w:sz="0" w:space="0" w:color="auto"/>
            <w:right w:val="none" w:sz="0" w:space="0" w:color="auto"/>
          </w:divBdr>
        </w:div>
      </w:divsChild>
    </w:div>
    <w:div w:id="1725179915">
      <w:marLeft w:val="0"/>
      <w:marRight w:val="0"/>
      <w:marTop w:val="0"/>
      <w:marBottom w:val="0"/>
      <w:divBdr>
        <w:top w:val="none" w:sz="0" w:space="0" w:color="auto"/>
        <w:left w:val="none" w:sz="0" w:space="0" w:color="auto"/>
        <w:bottom w:val="none" w:sz="0" w:space="0" w:color="auto"/>
        <w:right w:val="none" w:sz="0" w:space="0" w:color="auto"/>
      </w:divBdr>
      <w:divsChild>
        <w:div w:id="1627613714">
          <w:marLeft w:val="0"/>
          <w:marRight w:val="0"/>
          <w:marTop w:val="0"/>
          <w:marBottom w:val="0"/>
          <w:divBdr>
            <w:top w:val="none" w:sz="0" w:space="0" w:color="auto"/>
            <w:left w:val="none" w:sz="0" w:space="0" w:color="auto"/>
            <w:bottom w:val="none" w:sz="0" w:space="0" w:color="auto"/>
            <w:right w:val="none" w:sz="0" w:space="0" w:color="auto"/>
          </w:divBdr>
        </w:div>
      </w:divsChild>
    </w:div>
    <w:div w:id="1726636153">
      <w:bodyDiv w:val="1"/>
      <w:marLeft w:val="0"/>
      <w:marRight w:val="0"/>
      <w:marTop w:val="0"/>
      <w:marBottom w:val="0"/>
      <w:divBdr>
        <w:top w:val="none" w:sz="0" w:space="0" w:color="auto"/>
        <w:left w:val="none" w:sz="0" w:space="0" w:color="auto"/>
        <w:bottom w:val="none" w:sz="0" w:space="0" w:color="auto"/>
        <w:right w:val="none" w:sz="0" w:space="0" w:color="auto"/>
      </w:divBdr>
    </w:div>
    <w:div w:id="1727530996">
      <w:marLeft w:val="0"/>
      <w:marRight w:val="0"/>
      <w:marTop w:val="0"/>
      <w:marBottom w:val="0"/>
      <w:divBdr>
        <w:top w:val="none" w:sz="0" w:space="0" w:color="auto"/>
        <w:left w:val="none" w:sz="0" w:space="0" w:color="auto"/>
        <w:bottom w:val="none" w:sz="0" w:space="0" w:color="auto"/>
        <w:right w:val="none" w:sz="0" w:space="0" w:color="auto"/>
      </w:divBdr>
      <w:divsChild>
        <w:div w:id="1239897567">
          <w:marLeft w:val="0"/>
          <w:marRight w:val="0"/>
          <w:marTop w:val="0"/>
          <w:marBottom w:val="0"/>
          <w:divBdr>
            <w:top w:val="none" w:sz="0" w:space="0" w:color="auto"/>
            <w:left w:val="none" w:sz="0" w:space="0" w:color="auto"/>
            <w:bottom w:val="none" w:sz="0" w:space="0" w:color="auto"/>
            <w:right w:val="none" w:sz="0" w:space="0" w:color="auto"/>
          </w:divBdr>
        </w:div>
      </w:divsChild>
    </w:div>
    <w:div w:id="1727606914">
      <w:marLeft w:val="0"/>
      <w:marRight w:val="0"/>
      <w:marTop w:val="0"/>
      <w:marBottom w:val="0"/>
      <w:divBdr>
        <w:top w:val="none" w:sz="0" w:space="0" w:color="auto"/>
        <w:left w:val="none" w:sz="0" w:space="0" w:color="auto"/>
        <w:bottom w:val="none" w:sz="0" w:space="0" w:color="auto"/>
        <w:right w:val="none" w:sz="0" w:space="0" w:color="auto"/>
      </w:divBdr>
      <w:divsChild>
        <w:div w:id="1255243644">
          <w:marLeft w:val="0"/>
          <w:marRight w:val="0"/>
          <w:marTop w:val="0"/>
          <w:marBottom w:val="0"/>
          <w:divBdr>
            <w:top w:val="none" w:sz="0" w:space="0" w:color="auto"/>
            <w:left w:val="none" w:sz="0" w:space="0" w:color="auto"/>
            <w:bottom w:val="none" w:sz="0" w:space="0" w:color="auto"/>
            <w:right w:val="none" w:sz="0" w:space="0" w:color="auto"/>
          </w:divBdr>
        </w:div>
      </w:divsChild>
    </w:div>
    <w:div w:id="1728719252">
      <w:marLeft w:val="0"/>
      <w:marRight w:val="0"/>
      <w:marTop w:val="0"/>
      <w:marBottom w:val="0"/>
      <w:divBdr>
        <w:top w:val="none" w:sz="0" w:space="0" w:color="auto"/>
        <w:left w:val="none" w:sz="0" w:space="0" w:color="auto"/>
        <w:bottom w:val="none" w:sz="0" w:space="0" w:color="auto"/>
        <w:right w:val="none" w:sz="0" w:space="0" w:color="auto"/>
      </w:divBdr>
      <w:divsChild>
        <w:div w:id="799802561">
          <w:marLeft w:val="0"/>
          <w:marRight w:val="0"/>
          <w:marTop w:val="0"/>
          <w:marBottom w:val="0"/>
          <w:divBdr>
            <w:top w:val="none" w:sz="0" w:space="0" w:color="auto"/>
            <w:left w:val="none" w:sz="0" w:space="0" w:color="auto"/>
            <w:bottom w:val="none" w:sz="0" w:space="0" w:color="auto"/>
            <w:right w:val="none" w:sz="0" w:space="0" w:color="auto"/>
          </w:divBdr>
        </w:div>
      </w:divsChild>
    </w:div>
    <w:div w:id="1728988591">
      <w:marLeft w:val="0"/>
      <w:marRight w:val="0"/>
      <w:marTop w:val="0"/>
      <w:marBottom w:val="0"/>
      <w:divBdr>
        <w:top w:val="none" w:sz="0" w:space="0" w:color="auto"/>
        <w:left w:val="none" w:sz="0" w:space="0" w:color="auto"/>
        <w:bottom w:val="none" w:sz="0" w:space="0" w:color="auto"/>
        <w:right w:val="none" w:sz="0" w:space="0" w:color="auto"/>
      </w:divBdr>
      <w:divsChild>
        <w:div w:id="612588960">
          <w:marLeft w:val="0"/>
          <w:marRight w:val="0"/>
          <w:marTop w:val="0"/>
          <w:marBottom w:val="0"/>
          <w:divBdr>
            <w:top w:val="none" w:sz="0" w:space="0" w:color="auto"/>
            <w:left w:val="none" w:sz="0" w:space="0" w:color="auto"/>
            <w:bottom w:val="none" w:sz="0" w:space="0" w:color="auto"/>
            <w:right w:val="none" w:sz="0" w:space="0" w:color="auto"/>
          </w:divBdr>
        </w:div>
      </w:divsChild>
    </w:div>
    <w:div w:id="1729913930">
      <w:marLeft w:val="0"/>
      <w:marRight w:val="0"/>
      <w:marTop w:val="0"/>
      <w:marBottom w:val="0"/>
      <w:divBdr>
        <w:top w:val="none" w:sz="0" w:space="0" w:color="auto"/>
        <w:left w:val="none" w:sz="0" w:space="0" w:color="auto"/>
        <w:bottom w:val="none" w:sz="0" w:space="0" w:color="auto"/>
        <w:right w:val="none" w:sz="0" w:space="0" w:color="auto"/>
      </w:divBdr>
      <w:divsChild>
        <w:div w:id="1548956728">
          <w:marLeft w:val="0"/>
          <w:marRight w:val="0"/>
          <w:marTop w:val="0"/>
          <w:marBottom w:val="0"/>
          <w:divBdr>
            <w:top w:val="none" w:sz="0" w:space="0" w:color="auto"/>
            <w:left w:val="none" w:sz="0" w:space="0" w:color="auto"/>
            <w:bottom w:val="none" w:sz="0" w:space="0" w:color="auto"/>
            <w:right w:val="none" w:sz="0" w:space="0" w:color="auto"/>
          </w:divBdr>
        </w:div>
      </w:divsChild>
    </w:div>
    <w:div w:id="1730299398">
      <w:bodyDiv w:val="1"/>
      <w:marLeft w:val="0"/>
      <w:marRight w:val="0"/>
      <w:marTop w:val="0"/>
      <w:marBottom w:val="0"/>
      <w:divBdr>
        <w:top w:val="none" w:sz="0" w:space="0" w:color="auto"/>
        <w:left w:val="none" w:sz="0" w:space="0" w:color="auto"/>
        <w:bottom w:val="none" w:sz="0" w:space="0" w:color="auto"/>
        <w:right w:val="none" w:sz="0" w:space="0" w:color="auto"/>
      </w:divBdr>
    </w:div>
    <w:div w:id="1730306269">
      <w:bodyDiv w:val="1"/>
      <w:marLeft w:val="0"/>
      <w:marRight w:val="0"/>
      <w:marTop w:val="0"/>
      <w:marBottom w:val="0"/>
      <w:divBdr>
        <w:top w:val="none" w:sz="0" w:space="0" w:color="auto"/>
        <w:left w:val="none" w:sz="0" w:space="0" w:color="auto"/>
        <w:bottom w:val="none" w:sz="0" w:space="0" w:color="auto"/>
        <w:right w:val="none" w:sz="0" w:space="0" w:color="auto"/>
      </w:divBdr>
    </w:div>
    <w:div w:id="1730498860">
      <w:marLeft w:val="0"/>
      <w:marRight w:val="0"/>
      <w:marTop w:val="0"/>
      <w:marBottom w:val="0"/>
      <w:divBdr>
        <w:top w:val="none" w:sz="0" w:space="0" w:color="auto"/>
        <w:left w:val="none" w:sz="0" w:space="0" w:color="auto"/>
        <w:bottom w:val="none" w:sz="0" w:space="0" w:color="auto"/>
        <w:right w:val="none" w:sz="0" w:space="0" w:color="auto"/>
      </w:divBdr>
      <w:divsChild>
        <w:div w:id="36004623">
          <w:marLeft w:val="0"/>
          <w:marRight w:val="0"/>
          <w:marTop w:val="0"/>
          <w:marBottom w:val="0"/>
          <w:divBdr>
            <w:top w:val="none" w:sz="0" w:space="0" w:color="auto"/>
            <w:left w:val="none" w:sz="0" w:space="0" w:color="auto"/>
            <w:bottom w:val="none" w:sz="0" w:space="0" w:color="auto"/>
            <w:right w:val="none" w:sz="0" w:space="0" w:color="auto"/>
          </w:divBdr>
        </w:div>
      </w:divsChild>
    </w:div>
    <w:div w:id="1730956739">
      <w:marLeft w:val="0"/>
      <w:marRight w:val="0"/>
      <w:marTop w:val="0"/>
      <w:marBottom w:val="0"/>
      <w:divBdr>
        <w:top w:val="none" w:sz="0" w:space="0" w:color="auto"/>
        <w:left w:val="none" w:sz="0" w:space="0" w:color="auto"/>
        <w:bottom w:val="none" w:sz="0" w:space="0" w:color="auto"/>
        <w:right w:val="none" w:sz="0" w:space="0" w:color="auto"/>
      </w:divBdr>
      <w:divsChild>
        <w:div w:id="1290936075">
          <w:marLeft w:val="0"/>
          <w:marRight w:val="0"/>
          <w:marTop w:val="0"/>
          <w:marBottom w:val="0"/>
          <w:divBdr>
            <w:top w:val="none" w:sz="0" w:space="0" w:color="auto"/>
            <w:left w:val="none" w:sz="0" w:space="0" w:color="auto"/>
            <w:bottom w:val="none" w:sz="0" w:space="0" w:color="auto"/>
            <w:right w:val="none" w:sz="0" w:space="0" w:color="auto"/>
          </w:divBdr>
        </w:div>
      </w:divsChild>
    </w:div>
    <w:div w:id="1731033850">
      <w:marLeft w:val="0"/>
      <w:marRight w:val="0"/>
      <w:marTop w:val="0"/>
      <w:marBottom w:val="0"/>
      <w:divBdr>
        <w:top w:val="none" w:sz="0" w:space="0" w:color="auto"/>
        <w:left w:val="none" w:sz="0" w:space="0" w:color="auto"/>
        <w:bottom w:val="none" w:sz="0" w:space="0" w:color="auto"/>
        <w:right w:val="none" w:sz="0" w:space="0" w:color="auto"/>
      </w:divBdr>
      <w:divsChild>
        <w:div w:id="252862774">
          <w:marLeft w:val="0"/>
          <w:marRight w:val="0"/>
          <w:marTop w:val="0"/>
          <w:marBottom w:val="0"/>
          <w:divBdr>
            <w:top w:val="none" w:sz="0" w:space="0" w:color="auto"/>
            <w:left w:val="none" w:sz="0" w:space="0" w:color="auto"/>
            <w:bottom w:val="none" w:sz="0" w:space="0" w:color="auto"/>
            <w:right w:val="none" w:sz="0" w:space="0" w:color="auto"/>
          </w:divBdr>
        </w:div>
      </w:divsChild>
    </w:div>
    <w:div w:id="1731684359">
      <w:marLeft w:val="0"/>
      <w:marRight w:val="0"/>
      <w:marTop w:val="0"/>
      <w:marBottom w:val="0"/>
      <w:divBdr>
        <w:top w:val="none" w:sz="0" w:space="0" w:color="auto"/>
        <w:left w:val="none" w:sz="0" w:space="0" w:color="auto"/>
        <w:bottom w:val="none" w:sz="0" w:space="0" w:color="auto"/>
        <w:right w:val="none" w:sz="0" w:space="0" w:color="auto"/>
      </w:divBdr>
      <w:divsChild>
        <w:div w:id="850993877">
          <w:marLeft w:val="0"/>
          <w:marRight w:val="0"/>
          <w:marTop w:val="0"/>
          <w:marBottom w:val="0"/>
          <w:divBdr>
            <w:top w:val="none" w:sz="0" w:space="0" w:color="auto"/>
            <w:left w:val="none" w:sz="0" w:space="0" w:color="auto"/>
            <w:bottom w:val="none" w:sz="0" w:space="0" w:color="auto"/>
            <w:right w:val="none" w:sz="0" w:space="0" w:color="auto"/>
          </w:divBdr>
        </w:div>
      </w:divsChild>
    </w:div>
    <w:div w:id="1731885275">
      <w:marLeft w:val="0"/>
      <w:marRight w:val="0"/>
      <w:marTop w:val="0"/>
      <w:marBottom w:val="0"/>
      <w:divBdr>
        <w:top w:val="none" w:sz="0" w:space="0" w:color="auto"/>
        <w:left w:val="none" w:sz="0" w:space="0" w:color="auto"/>
        <w:bottom w:val="none" w:sz="0" w:space="0" w:color="auto"/>
        <w:right w:val="none" w:sz="0" w:space="0" w:color="auto"/>
      </w:divBdr>
      <w:divsChild>
        <w:div w:id="859783979">
          <w:marLeft w:val="0"/>
          <w:marRight w:val="0"/>
          <w:marTop w:val="0"/>
          <w:marBottom w:val="0"/>
          <w:divBdr>
            <w:top w:val="none" w:sz="0" w:space="0" w:color="auto"/>
            <w:left w:val="none" w:sz="0" w:space="0" w:color="auto"/>
            <w:bottom w:val="none" w:sz="0" w:space="0" w:color="auto"/>
            <w:right w:val="none" w:sz="0" w:space="0" w:color="auto"/>
          </w:divBdr>
        </w:div>
      </w:divsChild>
    </w:div>
    <w:div w:id="1732076632">
      <w:marLeft w:val="0"/>
      <w:marRight w:val="0"/>
      <w:marTop w:val="0"/>
      <w:marBottom w:val="0"/>
      <w:divBdr>
        <w:top w:val="none" w:sz="0" w:space="0" w:color="auto"/>
        <w:left w:val="none" w:sz="0" w:space="0" w:color="auto"/>
        <w:bottom w:val="none" w:sz="0" w:space="0" w:color="auto"/>
        <w:right w:val="none" w:sz="0" w:space="0" w:color="auto"/>
      </w:divBdr>
      <w:divsChild>
        <w:div w:id="1104883948">
          <w:marLeft w:val="0"/>
          <w:marRight w:val="0"/>
          <w:marTop w:val="0"/>
          <w:marBottom w:val="0"/>
          <w:divBdr>
            <w:top w:val="none" w:sz="0" w:space="0" w:color="auto"/>
            <w:left w:val="none" w:sz="0" w:space="0" w:color="auto"/>
            <w:bottom w:val="none" w:sz="0" w:space="0" w:color="auto"/>
            <w:right w:val="none" w:sz="0" w:space="0" w:color="auto"/>
          </w:divBdr>
        </w:div>
      </w:divsChild>
    </w:div>
    <w:div w:id="1733114838">
      <w:marLeft w:val="0"/>
      <w:marRight w:val="0"/>
      <w:marTop w:val="0"/>
      <w:marBottom w:val="0"/>
      <w:divBdr>
        <w:top w:val="none" w:sz="0" w:space="0" w:color="auto"/>
        <w:left w:val="none" w:sz="0" w:space="0" w:color="auto"/>
        <w:bottom w:val="none" w:sz="0" w:space="0" w:color="auto"/>
        <w:right w:val="none" w:sz="0" w:space="0" w:color="auto"/>
      </w:divBdr>
      <w:divsChild>
        <w:div w:id="255864624">
          <w:marLeft w:val="0"/>
          <w:marRight w:val="0"/>
          <w:marTop w:val="0"/>
          <w:marBottom w:val="0"/>
          <w:divBdr>
            <w:top w:val="none" w:sz="0" w:space="0" w:color="auto"/>
            <w:left w:val="none" w:sz="0" w:space="0" w:color="auto"/>
            <w:bottom w:val="none" w:sz="0" w:space="0" w:color="auto"/>
            <w:right w:val="none" w:sz="0" w:space="0" w:color="auto"/>
          </w:divBdr>
        </w:div>
      </w:divsChild>
    </w:div>
    <w:div w:id="1733385894">
      <w:marLeft w:val="0"/>
      <w:marRight w:val="0"/>
      <w:marTop w:val="0"/>
      <w:marBottom w:val="0"/>
      <w:divBdr>
        <w:top w:val="none" w:sz="0" w:space="0" w:color="auto"/>
        <w:left w:val="none" w:sz="0" w:space="0" w:color="auto"/>
        <w:bottom w:val="none" w:sz="0" w:space="0" w:color="auto"/>
        <w:right w:val="none" w:sz="0" w:space="0" w:color="auto"/>
      </w:divBdr>
      <w:divsChild>
        <w:div w:id="1831751338">
          <w:marLeft w:val="0"/>
          <w:marRight w:val="0"/>
          <w:marTop w:val="0"/>
          <w:marBottom w:val="0"/>
          <w:divBdr>
            <w:top w:val="none" w:sz="0" w:space="0" w:color="auto"/>
            <w:left w:val="none" w:sz="0" w:space="0" w:color="auto"/>
            <w:bottom w:val="none" w:sz="0" w:space="0" w:color="auto"/>
            <w:right w:val="none" w:sz="0" w:space="0" w:color="auto"/>
          </w:divBdr>
        </w:div>
      </w:divsChild>
    </w:div>
    <w:div w:id="1733843751">
      <w:marLeft w:val="0"/>
      <w:marRight w:val="0"/>
      <w:marTop w:val="0"/>
      <w:marBottom w:val="0"/>
      <w:divBdr>
        <w:top w:val="none" w:sz="0" w:space="0" w:color="auto"/>
        <w:left w:val="none" w:sz="0" w:space="0" w:color="auto"/>
        <w:bottom w:val="none" w:sz="0" w:space="0" w:color="auto"/>
        <w:right w:val="none" w:sz="0" w:space="0" w:color="auto"/>
      </w:divBdr>
      <w:divsChild>
        <w:div w:id="1242568144">
          <w:marLeft w:val="0"/>
          <w:marRight w:val="0"/>
          <w:marTop w:val="0"/>
          <w:marBottom w:val="0"/>
          <w:divBdr>
            <w:top w:val="none" w:sz="0" w:space="0" w:color="auto"/>
            <w:left w:val="none" w:sz="0" w:space="0" w:color="auto"/>
            <w:bottom w:val="none" w:sz="0" w:space="0" w:color="auto"/>
            <w:right w:val="none" w:sz="0" w:space="0" w:color="auto"/>
          </w:divBdr>
        </w:div>
      </w:divsChild>
    </w:div>
    <w:div w:id="1733845472">
      <w:marLeft w:val="0"/>
      <w:marRight w:val="0"/>
      <w:marTop w:val="0"/>
      <w:marBottom w:val="0"/>
      <w:divBdr>
        <w:top w:val="none" w:sz="0" w:space="0" w:color="auto"/>
        <w:left w:val="none" w:sz="0" w:space="0" w:color="auto"/>
        <w:bottom w:val="none" w:sz="0" w:space="0" w:color="auto"/>
        <w:right w:val="none" w:sz="0" w:space="0" w:color="auto"/>
      </w:divBdr>
      <w:divsChild>
        <w:div w:id="1742092728">
          <w:marLeft w:val="0"/>
          <w:marRight w:val="0"/>
          <w:marTop w:val="0"/>
          <w:marBottom w:val="0"/>
          <w:divBdr>
            <w:top w:val="none" w:sz="0" w:space="0" w:color="auto"/>
            <w:left w:val="none" w:sz="0" w:space="0" w:color="auto"/>
            <w:bottom w:val="none" w:sz="0" w:space="0" w:color="auto"/>
            <w:right w:val="none" w:sz="0" w:space="0" w:color="auto"/>
          </w:divBdr>
        </w:div>
      </w:divsChild>
    </w:div>
    <w:div w:id="1734740196">
      <w:marLeft w:val="0"/>
      <w:marRight w:val="0"/>
      <w:marTop w:val="0"/>
      <w:marBottom w:val="0"/>
      <w:divBdr>
        <w:top w:val="none" w:sz="0" w:space="0" w:color="auto"/>
        <w:left w:val="none" w:sz="0" w:space="0" w:color="auto"/>
        <w:bottom w:val="none" w:sz="0" w:space="0" w:color="auto"/>
        <w:right w:val="none" w:sz="0" w:space="0" w:color="auto"/>
      </w:divBdr>
      <w:divsChild>
        <w:div w:id="1880126081">
          <w:marLeft w:val="0"/>
          <w:marRight w:val="0"/>
          <w:marTop w:val="0"/>
          <w:marBottom w:val="0"/>
          <w:divBdr>
            <w:top w:val="none" w:sz="0" w:space="0" w:color="auto"/>
            <w:left w:val="none" w:sz="0" w:space="0" w:color="auto"/>
            <w:bottom w:val="none" w:sz="0" w:space="0" w:color="auto"/>
            <w:right w:val="none" w:sz="0" w:space="0" w:color="auto"/>
          </w:divBdr>
        </w:div>
      </w:divsChild>
    </w:div>
    <w:div w:id="1734741309">
      <w:bodyDiv w:val="1"/>
      <w:marLeft w:val="0"/>
      <w:marRight w:val="0"/>
      <w:marTop w:val="0"/>
      <w:marBottom w:val="0"/>
      <w:divBdr>
        <w:top w:val="none" w:sz="0" w:space="0" w:color="auto"/>
        <w:left w:val="none" w:sz="0" w:space="0" w:color="auto"/>
        <w:bottom w:val="none" w:sz="0" w:space="0" w:color="auto"/>
        <w:right w:val="none" w:sz="0" w:space="0" w:color="auto"/>
      </w:divBdr>
    </w:div>
    <w:div w:id="1735155478">
      <w:marLeft w:val="0"/>
      <w:marRight w:val="0"/>
      <w:marTop w:val="0"/>
      <w:marBottom w:val="0"/>
      <w:divBdr>
        <w:top w:val="none" w:sz="0" w:space="0" w:color="auto"/>
        <w:left w:val="none" w:sz="0" w:space="0" w:color="auto"/>
        <w:bottom w:val="none" w:sz="0" w:space="0" w:color="auto"/>
        <w:right w:val="none" w:sz="0" w:space="0" w:color="auto"/>
      </w:divBdr>
      <w:divsChild>
        <w:div w:id="1417626241">
          <w:marLeft w:val="0"/>
          <w:marRight w:val="0"/>
          <w:marTop w:val="0"/>
          <w:marBottom w:val="0"/>
          <w:divBdr>
            <w:top w:val="none" w:sz="0" w:space="0" w:color="auto"/>
            <w:left w:val="none" w:sz="0" w:space="0" w:color="auto"/>
            <w:bottom w:val="none" w:sz="0" w:space="0" w:color="auto"/>
            <w:right w:val="none" w:sz="0" w:space="0" w:color="auto"/>
          </w:divBdr>
        </w:div>
      </w:divsChild>
    </w:div>
    <w:div w:id="1735591084">
      <w:bodyDiv w:val="1"/>
      <w:marLeft w:val="0"/>
      <w:marRight w:val="0"/>
      <w:marTop w:val="0"/>
      <w:marBottom w:val="0"/>
      <w:divBdr>
        <w:top w:val="none" w:sz="0" w:space="0" w:color="auto"/>
        <w:left w:val="none" w:sz="0" w:space="0" w:color="auto"/>
        <w:bottom w:val="none" w:sz="0" w:space="0" w:color="auto"/>
        <w:right w:val="none" w:sz="0" w:space="0" w:color="auto"/>
      </w:divBdr>
      <w:divsChild>
        <w:div w:id="330528812">
          <w:marLeft w:val="274"/>
          <w:marRight w:val="0"/>
          <w:marTop w:val="0"/>
          <w:marBottom w:val="0"/>
          <w:divBdr>
            <w:top w:val="none" w:sz="0" w:space="0" w:color="auto"/>
            <w:left w:val="none" w:sz="0" w:space="0" w:color="auto"/>
            <w:bottom w:val="none" w:sz="0" w:space="0" w:color="auto"/>
            <w:right w:val="none" w:sz="0" w:space="0" w:color="auto"/>
          </w:divBdr>
        </w:div>
      </w:divsChild>
    </w:div>
    <w:div w:id="1735810737">
      <w:marLeft w:val="0"/>
      <w:marRight w:val="0"/>
      <w:marTop w:val="0"/>
      <w:marBottom w:val="0"/>
      <w:divBdr>
        <w:top w:val="none" w:sz="0" w:space="0" w:color="auto"/>
        <w:left w:val="none" w:sz="0" w:space="0" w:color="auto"/>
        <w:bottom w:val="none" w:sz="0" w:space="0" w:color="auto"/>
        <w:right w:val="none" w:sz="0" w:space="0" w:color="auto"/>
      </w:divBdr>
      <w:divsChild>
        <w:div w:id="205802340">
          <w:marLeft w:val="0"/>
          <w:marRight w:val="0"/>
          <w:marTop w:val="0"/>
          <w:marBottom w:val="0"/>
          <w:divBdr>
            <w:top w:val="none" w:sz="0" w:space="0" w:color="auto"/>
            <w:left w:val="none" w:sz="0" w:space="0" w:color="auto"/>
            <w:bottom w:val="none" w:sz="0" w:space="0" w:color="auto"/>
            <w:right w:val="none" w:sz="0" w:space="0" w:color="auto"/>
          </w:divBdr>
        </w:div>
      </w:divsChild>
    </w:div>
    <w:div w:id="1736658141">
      <w:marLeft w:val="0"/>
      <w:marRight w:val="0"/>
      <w:marTop w:val="0"/>
      <w:marBottom w:val="0"/>
      <w:divBdr>
        <w:top w:val="none" w:sz="0" w:space="0" w:color="auto"/>
        <w:left w:val="none" w:sz="0" w:space="0" w:color="auto"/>
        <w:bottom w:val="none" w:sz="0" w:space="0" w:color="auto"/>
        <w:right w:val="none" w:sz="0" w:space="0" w:color="auto"/>
      </w:divBdr>
      <w:divsChild>
        <w:div w:id="264314891">
          <w:marLeft w:val="0"/>
          <w:marRight w:val="0"/>
          <w:marTop w:val="0"/>
          <w:marBottom w:val="0"/>
          <w:divBdr>
            <w:top w:val="none" w:sz="0" w:space="0" w:color="auto"/>
            <w:left w:val="none" w:sz="0" w:space="0" w:color="auto"/>
            <w:bottom w:val="none" w:sz="0" w:space="0" w:color="auto"/>
            <w:right w:val="none" w:sz="0" w:space="0" w:color="auto"/>
          </w:divBdr>
        </w:div>
      </w:divsChild>
    </w:div>
    <w:div w:id="1736777452">
      <w:marLeft w:val="0"/>
      <w:marRight w:val="0"/>
      <w:marTop w:val="0"/>
      <w:marBottom w:val="0"/>
      <w:divBdr>
        <w:top w:val="none" w:sz="0" w:space="0" w:color="auto"/>
        <w:left w:val="none" w:sz="0" w:space="0" w:color="auto"/>
        <w:bottom w:val="none" w:sz="0" w:space="0" w:color="auto"/>
        <w:right w:val="none" w:sz="0" w:space="0" w:color="auto"/>
      </w:divBdr>
      <w:divsChild>
        <w:div w:id="266617193">
          <w:marLeft w:val="0"/>
          <w:marRight w:val="0"/>
          <w:marTop w:val="0"/>
          <w:marBottom w:val="0"/>
          <w:divBdr>
            <w:top w:val="none" w:sz="0" w:space="0" w:color="auto"/>
            <w:left w:val="none" w:sz="0" w:space="0" w:color="auto"/>
            <w:bottom w:val="none" w:sz="0" w:space="0" w:color="auto"/>
            <w:right w:val="none" w:sz="0" w:space="0" w:color="auto"/>
          </w:divBdr>
        </w:div>
      </w:divsChild>
    </w:div>
    <w:div w:id="1736901325">
      <w:marLeft w:val="0"/>
      <w:marRight w:val="0"/>
      <w:marTop w:val="0"/>
      <w:marBottom w:val="0"/>
      <w:divBdr>
        <w:top w:val="none" w:sz="0" w:space="0" w:color="auto"/>
        <w:left w:val="none" w:sz="0" w:space="0" w:color="auto"/>
        <w:bottom w:val="none" w:sz="0" w:space="0" w:color="auto"/>
        <w:right w:val="none" w:sz="0" w:space="0" w:color="auto"/>
      </w:divBdr>
    </w:div>
    <w:div w:id="1737782135">
      <w:marLeft w:val="0"/>
      <w:marRight w:val="0"/>
      <w:marTop w:val="0"/>
      <w:marBottom w:val="0"/>
      <w:divBdr>
        <w:top w:val="none" w:sz="0" w:space="0" w:color="auto"/>
        <w:left w:val="none" w:sz="0" w:space="0" w:color="auto"/>
        <w:bottom w:val="none" w:sz="0" w:space="0" w:color="auto"/>
        <w:right w:val="none" w:sz="0" w:space="0" w:color="auto"/>
      </w:divBdr>
      <w:divsChild>
        <w:div w:id="932053819">
          <w:marLeft w:val="0"/>
          <w:marRight w:val="0"/>
          <w:marTop w:val="0"/>
          <w:marBottom w:val="0"/>
          <w:divBdr>
            <w:top w:val="none" w:sz="0" w:space="0" w:color="auto"/>
            <w:left w:val="none" w:sz="0" w:space="0" w:color="auto"/>
            <w:bottom w:val="none" w:sz="0" w:space="0" w:color="auto"/>
            <w:right w:val="none" w:sz="0" w:space="0" w:color="auto"/>
          </w:divBdr>
        </w:div>
      </w:divsChild>
    </w:div>
    <w:div w:id="1737969624">
      <w:marLeft w:val="0"/>
      <w:marRight w:val="0"/>
      <w:marTop w:val="0"/>
      <w:marBottom w:val="0"/>
      <w:divBdr>
        <w:top w:val="none" w:sz="0" w:space="0" w:color="auto"/>
        <w:left w:val="none" w:sz="0" w:space="0" w:color="auto"/>
        <w:bottom w:val="none" w:sz="0" w:space="0" w:color="auto"/>
        <w:right w:val="none" w:sz="0" w:space="0" w:color="auto"/>
      </w:divBdr>
      <w:divsChild>
        <w:div w:id="1705902096">
          <w:marLeft w:val="0"/>
          <w:marRight w:val="0"/>
          <w:marTop w:val="0"/>
          <w:marBottom w:val="0"/>
          <w:divBdr>
            <w:top w:val="none" w:sz="0" w:space="0" w:color="auto"/>
            <w:left w:val="none" w:sz="0" w:space="0" w:color="auto"/>
            <w:bottom w:val="none" w:sz="0" w:space="0" w:color="auto"/>
            <w:right w:val="none" w:sz="0" w:space="0" w:color="auto"/>
          </w:divBdr>
        </w:div>
      </w:divsChild>
    </w:div>
    <w:div w:id="1737972796">
      <w:marLeft w:val="0"/>
      <w:marRight w:val="0"/>
      <w:marTop w:val="0"/>
      <w:marBottom w:val="0"/>
      <w:divBdr>
        <w:top w:val="none" w:sz="0" w:space="0" w:color="auto"/>
        <w:left w:val="none" w:sz="0" w:space="0" w:color="auto"/>
        <w:bottom w:val="none" w:sz="0" w:space="0" w:color="auto"/>
        <w:right w:val="none" w:sz="0" w:space="0" w:color="auto"/>
      </w:divBdr>
      <w:divsChild>
        <w:div w:id="794176361">
          <w:marLeft w:val="0"/>
          <w:marRight w:val="0"/>
          <w:marTop w:val="0"/>
          <w:marBottom w:val="0"/>
          <w:divBdr>
            <w:top w:val="none" w:sz="0" w:space="0" w:color="auto"/>
            <w:left w:val="none" w:sz="0" w:space="0" w:color="auto"/>
            <w:bottom w:val="none" w:sz="0" w:space="0" w:color="auto"/>
            <w:right w:val="none" w:sz="0" w:space="0" w:color="auto"/>
          </w:divBdr>
        </w:div>
      </w:divsChild>
    </w:div>
    <w:div w:id="1738555668">
      <w:marLeft w:val="0"/>
      <w:marRight w:val="0"/>
      <w:marTop w:val="0"/>
      <w:marBottom w:val="0"/>
      <w:divBdr>
        <w:top w:val="none" w:sz="0" w:space="0" w:color="auto"/>
        <w:left w:val="none" w:sz="0" w:space="0" w:color="auto"/>
        <w:bottom w:val="none" w:sz="0" w:space="0" w:color="auto"/>
        <w:right w:val="none" w:sz="0" w:space="0" w:color="auto"/>
      </w:divBdr>
      <w:divsChild>
        <w:div w:id="1938439038">
          <w:marLeft w:val="0"/>
          <w:marRight w:val="0"/>
          <w:marTop w:val="0"/>
          <w:marBottom w:val="0"/>
          <w:divBdr>
            <w:top w:val="none" w:sz="0" w:space="0" w:color="auto"/>
            <w:left w:val="none" w:sz="0" w:space="0" w:color="auto"/>
            <w:bottom w:val="none" w:sz="0" w:space="0" w:color="auto"/>
            <w:right w:val="none" w:sz="0" w:space="0" w:color="auto"/>
          </w:divBdr>
        </w:div>
      </w:divsChild>
    </w:div>
    <w:div w:id="1740516951">
      <w:marLeft w:val="0"/>
      <w:marRight w:val="0"/>
      <w:marTop w:val="0"/>
      <w:marBottom w:val="0"/>
      <w:divBdr>
        <w:top w:val="none" w:sz="0" w:space="0" w:color="auto"/>
        <w:left w:val="none" w:sz="0" w:space="0" w:color="auto"/>
        <w:bottom w:val="none" w:sz="0" w:space="0" w:color="auto"/>
        <w:right w:val="none" w:sz="0" w:space="0" w:color="auto"/>
      </w:divBdr>
      <w:divsChild>
        <w:div w:id="2109889285">
          <w:marLeft w:val="0"/>
          <w:marRight w:val="0"/>
          <w:marTop w:val="0"/>
          <w:marBottom w:val="0"/>
          <w:divBdr>
            <w:top w:val="none" w:sz="0" w:space="0" w:color="auto"/>
            <w:left w:val="none" w:sz="0" w:space="0" w:color="auto"/>
            <w:bottom w:val="none" w:sz="0" w:space="0" w:color="auto"/>
            <w:right w:val="none" w:sz="0" w:space="0" w:color="auto"/>
          </w:divBdr>
        </w:div>
      </w:divsChild>
    </w:div>
    <w:div w:id="1741370825">
      <w:marLeft w:val="0"/>
      <w:marRight w:val="0"/>
      <w:marTop w:val="0"/>
      <w:marBottom w:val="0"/>
      <w:divBdr>
        <w:top w:val="none" w:sz="0" w:space="0" w:color="auto"/>
        <w:left w:val="none" w:sz="0" w:space="0" w:color="auto"/>
        <w:bottom w:val="none" w:sz="0" w:space="0" w:color="auto"/>
        <w:right w:val="none" w:sz="0" w:space="0" w:color="auto"/>
      </w:divBdr>
      <w:divsChild>
        <w:div w:id="1634746889">
          <w:marLeft w:val="0"/>
          <w:marRight w:val="0"/>
          <w:marTop w:val="0"/>
          <w:marBottom w:val="0"/>
          <w:divBdr>
            <w:top w:val="none" w:sz="0" w:space="0" w:color="auto"/>
            <w:left w:val="none" w:sz="0" w:space="0" w:color="auto"/>
            <w:bottom w:val="none" w:sz="0" w:space="0" w:color="auto"/>
            <w:right w:val="none" w:sz="0" w:space="0" w:color="auto"/>
          </w:divBdr>
        </w:div>
      </w:divsChild>
    </w:div>
    <w:div w:id="1742366478">
      <w:marLeft w:val="0"/>
      <w:marRight w:val="0"/>
      <w:marTop w:val="0"/>
      <w:marBottom w:val="0"/>
      <w:divBdr>
        <w:top w:val="none" w:sz="0" w:space="0" w:color="auto"/>
        <w:left w:val="none" w:sz="0" w:space="0" w:color="auto"/>
        <w:bottom w:val="none" w:sz="0" w:space="0" w:color="auto"/>
        <w:right w:val="none" w:sz="0" w:space="0" w:color="auto"/>
      </w:divBdr>
      <w:divsChild>
        <w:div w:id="1280643536">
          <w:marLeft w:val="0"/>
          <w:marRight w:val="0"/>
          <w:marTop w:val="0"/>
          <w:marBottom w:val="0"/>
          <w:divBdr>
            <w:top w:val="none" w:sz="0" w:space="0" w:color="auto"/>
            <w:left w:val="none" w:sz="0" w:space="0" w:color="auto"/>
            <w:bottom w:val="none" w:sz="0" w:space="0" w:color="auto"/>
            <w:right w:val="none" w:sz="0" w:space="0" w:color="auto"/>
          </w:divBdr>
        </w:div>
      </w:divsChild>
    </w:div>
    <w:div w:id="1743722902">
      <w:marLeft w:val="0"/>
      <w:marRight w:val="0"/>
      <w:marTop w:val="0"/>
      <w:marBottom w:val="0"/>
      <w:divBdr>
        <w:top w:val="none" w:sz="0" w:space="0" w:color="auto"/>
        <w:left w:val="none" w:sz="0" w:space="0" w:color="auto"/>
        <w:bottom w:val="none" w:sz="0" w:space="0" w:color="auto"/>
        <w:right w:val="none" w:sz="0" w:space="0" w:color="auto"/>
      </w:divBdr>
      <w:divsChild>
        <w:div w:id="1139419672">
          <w:marLeft w:val="0"/>
          <w:marRight w:val="0"/>
          <w:marTop w:val="0"/>
          <w:marBottom w:val="0"/>
          <w:divBdr>
            <w:top w:val="none" w:sz="0" w:space="0" w:color="auto"/>
            <w:left w:val="none" w:sz="0" w:space="0" w:color="auto"/>
            <w:bottom w:val="none" w:sz="0" w:space="0" w:color="auto"/>
            <w:right w:val="none" w:sz="0" w:space="0" w:color="auto"/>
          </w:divBdr>
        </w:div>
      </w:divsChild>
    </w:div>
    <w:div w:id="1744058207">
      <w:marLeft w:val="0"/>
      <w:marRight w:val="0"/>
      <w:marTop w:val="0"/>
      <w:marBottom w:val="0"/>
      <w:divBdr>
        <w:top w:val="none" w:sz="0" w:space="0" w:color="auto"/>
        <w:left w:val="none" w:sz="0" w:space="0" w:color="auto"/>
        <w:bottom w:val="none" w:sz="0" w:space="0" w:color="auto"/>
        <w:right w:val="none" w:sz="0" w:space="0" w:color="auto"/>
      </w:divBdr>
      <w:divsChild>
        <w:div w:id="1759983592">
          <w:marLeft w:val="0"/>
          <w:marRight w:val="0"/>
          <w:marTop w:val="0"/>
          <w:marBottom w:val="0"/>
          <w:divBdr>
            <w:top w:val="none" w:sz="0" w:space="0" w:color="auto"/>
            <w:left w:val="none" w:sz="0" w:space="0" w:color="auto"/>
            <w:bottom w:val="none" w:sz="0" w:space="0" w:color="auto"/>
            <w:right w:val="none" w:sz="0" w:space="0" w:color="auto"/>
          </w:divBdr>
        </w:div>
      </w:divsChild>
    </w:div>
    <w:div w:id="1744906919">
      <w:marLeft w:val="0"/>
      <w:marRight w:val="0"/>
      <w:marTop w:val="0"/>
      <w:marBottom w:val="0"/>
      <w:divBdr>
        <w:top w:val="none" w:sz="0" w:space="0" w:color="auto"/>
        <w:left w:val="none" w:sz="0" w:space="0" w:color="auto"/>
        <w:bottom w:val="none" w:sz="0" w:space="0" w:color="auto"/>
        <w:right w:val="none" w:sz="0" w:space="0" w:color="auto"/>
      </w:divBdr>
      <w:divsChild>
        <w:div w:id="334455637">
          <w:marLeft w:val="0"/>
          <w:marRight w:val="0"/>
          <w:marTop w:val="0"/>
          <w:marBottom w:val="0"/>
          <w:divBdr>
            <w:top w:val="none" w:sz="0" w:space="0" w:color="auto"/>
            <w:left w:val="none" w:sz="0" w:space="0" w:color="auto"/>
            <w:bottom w:val="none" w:sz="0" w:space="0" w:color="auto"/>
            <w:right w:val="none" w:sz="0" w:space="0" w:color="auto"/>
          </w:divBdr>
        </w:div>
      </w:divsChild>
    </w:div>
    <w:div w:id="1744913017">
      <w:bodyDiv w:val="1"/>
      <w:marLeft w:val="0"/>
      <w:marRight w:val="0"/>
      <w:marTop w:val="0"/>
      <w:marBottom w:val="0"/>
      <w:divBdr>
        <w:top w:val="none" w:sz="0" w:space="0" w:color="auto"/>
        <w:left w:val="none" w:sz="0" w:space="0" w:color="auto"/>
        <w:bottom w:val="none" w:sz="0" w:space="0" w:color="auto"/>
        <w:right w:val="none" w:sz="0" w:space="0" w:color="auto"/>
      </w:divBdr>
    </w:div>
    <w:div w:id="1745030230">
      <w:marLeft w:val="0"/>
      <w:marRight w:val="0"/>
      <w:marTop w:val="0"/>
      <w:marBottom w:val="0"/>
      <w:divBdr>
        <w:top w:val="none" w:sz="0" w:space="0" w:color="auto"/>
        <w:left w:val="none" w:sz="0" w:space="0" w:color="auto"/>
        <w:bottom w:val="none" w:sz="0" w:space="0" w:color="auto"/>
        <w:right w:val="none" w:sz="0" w:space="0" w:color="auto"/>
      </w:divBdr>
      <w:divsChild>
        <w:div w:id="711924217">
          <w:marLeft w:val="0"/>
          <w:marRight w:val="0"/>
          <w:marTop w:val="0"/>
          <w:marBottom w:val="0"/>
          <w:divBdr>
            <w:top w:val="none" w:sz="0" w:space="0" w:color="auto"/>
            <w:left w:val="none" w:sz="0" w:space="0" w:color="auto"/>
            <w:bottom w:val="none" w:sz="0" w:space="0" w:color="auto"/>
            <w:right w:val="none" w:sz="0" w:space="0" w:color="auto"/>
          </w:divBdr>
        </w:div>
      </w:divsChild>
    </w:div>
    <w:div w:id="1745376955">
      <w:bodyDiv w:val="1"/>
      <w:marLeft w:val="0"/>
      <w:marRight w:val="0"/>
      <w:marTop w:val="0"/>
      <w:marBottom w:val="0"/>
      <w:divBdr>
        <w:top w:val="none" w:sz="0" w:space="0" w:color="auto"/>
        <w:left w:val="none" w:sz="0" w:space="0" w:color="auto"/>
        <w:bottom w:val="none" w:sz="0" w:space="0" w:color="auto"/>
        <w:right w:val="none" w:sz="0" w:space="0" w:color="auto"/>
      </w:divBdr>
    </w:div>
    <w:div w:id="1746028880">
      <w:bodyDiv w:val="1"/>
      <w:marLeft w:val="0"/>
      <w:marRight w:val="0"/>
      <w:marTop w:val="0"/>
      <w:marBottom w:val="0"/>
      <w:divBdr>
        <w:top w:val="none" w:sz="0" w:space="0" w:color="auto"/>
        <w:left w:val="none" w:sz="0" w:space="0" w:color="auto"/>
        <w:bottom w:val="none" w:sz="0" w:space="0" w:color="auto"/>
        <w:right w:val="none" w:sz="0" w:space="0" w:color="auto"/>
      </w:divBdr>
    </w:div>
    <w:div w:id="1747415080">
      <w:marLeft w:val="0"/>
      <w:marRight w:val="0"/>
      <w:marTop w:val="0"/>
      <w:marBottom w:val="0"/>
      <w:divBdr>
        <w:top w:val="none" w:sz="0" w:space="0" w:color="auto"/>
        <w:left w:val="none" w:sz="0" w:space="0" w:color="auto"/>
        <w:bottom w:val="none" w:sz="0" w:space="0" w:color="auto"/>
        <w:right w:val="none" w:sz="0" w:space="0" w:color="auto"/>
      </w:divBdr>
      <w:divsChild>
        <w:div w:id="916474247">
          <w:marLeft w:val="0"/>
          <w:marRight w:val="0"/>
          <w:marTop w:val="0"/>
          <w:marBottom w:val="0"/>
          <w:divBdr>
            <w:top w:val="none" w:sz="0" w:space="0" w:color="auto"/>
            <w:left w:val="none" w:sz="0" w:space="0" w:color="auto"/>
            <w:bottom w:val="none" w:sz="0" w:space="0" w:color="auto"/>
            <w:right w:val="none" w:sz="0" w:space="0" w:color="auto"/>
          </w:divBdr>
        </w:div>
      </w:divsChild>
    </w:div>
    <w:div w:id="1748265594">
      <w:marLeft w:val="0"/>
      <w:marRight w:val="0"/>
      <w:marTop w:val="0"/>
      <w:marBottom w:val="0"/>
      <w:divBdr>
        <w:top w:val="none" w:sz="0" w:space="0" w:color="auto"/>
        <w:left w:val="none" w:sz="0" w:space="0" w:color="auto"/>
        <w:bottom w:val="none" w:sz="0" w:space="0" w:color="auto"/>
        <w:right w:val="none" w:sz="0" w:space="0" w:color="auto"/>
      </w:divBdr>
      <w:divsChild>
        <w:div w:id="1160124424">
          <w:marLeft w:val="0"/>
          <w:marRight w:val="0"/>
          <w:marTop w:val="0"/>
          <w:marBottom w:val="0"/>
          <w:divBdr>
            <w:top w:val="none" w:sz="0" w:space="0" w:color="auto"/>
            <w:left w:val="none" w:sz="0" w:space="0" w:color="auto"/>
            <w:bottom w:val="none" w:sz="0" w:space="0" w:color="auto"/>
            <w:right w:val="none" w:sz="0" w:space="0" w:color="auto"/>
          </w:divBdr>
        </w:div>
      </w:divsChild>
    </w:div>
    <w:div w:id="1748570982">
      <w:marLeft w:val="0"/>
      <w:marRight w:val="0"/>
      <w:marTop w:val="0"/>
      <w:marBottom w:val="0"/>
      <w:divBdr>
        <w:top w:val="none" w:sz="0" w:space="0" w:color="auto"/>
        <w:left w:val="none" w:sz="0" w:space="0" w:color="auto"/>
        <w:bottom w:val="none" w:sz="0" w:space="0" w:color="auto"/>
        <w:right w:val="none" w:sz="0" w:space="0" w:color="auto"/>
      </w:divBdr>
      <w:divsChild>
        <w:div w:id="1883515703">
          <w:marLeft w:val="0"/>
          <w:marRight w:val="0"/>
          <w:marTop w:val="0"/>
          <w:marBottom w:val="0"/>
          <w:divBdr>
            <w:top w:val="none" w:sz="0" w:space="0" w:color="auto"/>
            <w:left w:val="none" w:sz="0" w:space="0" w:color="auto"/>
            <w:bottom w:val="none" w:sz="0" w:space="0" w:color="auto"/>
            <w:right w:val="none" w:sz="0" w:space="0" w:color="auto"/>
          </w:divBdr>
        </w:div>
      </w:divsChild>
    </w:div>
    <w:div w:id="1749571943">
      <w:marLeft w:val="0"/>
      <w:marRight w:val="0"/>
      <w:marTop w:val="0"/>
      <w:marBottom w:val="0"/>
      <w:divBdr>
        <w:top w:val="none" w:sz="0" w:space="0" w:color="auto"/>
        <w:left w:val="none" w:sz="0" w:space="0" w:color="auto"/>
        <w:bottom w:val="none" w:sz="0" w:space="0" w:color="auto"/>
        <w:right w:val="none" w:sz="0" w:space="0" w:color="auto"/>
      </w:divBdr>
      <w:divsChild>
        <w:div w:id="2027439592">
          <w:marLeft w:val="0"/>
          <w:marRight w:val="0"/>
          <w:marTop w:val="0"/>
          <w:marBottom w:val="0"/>
          <w:divBdr>
            <w:top w:val="none" w:sz="0" w:space="0" w:color="auto"/>
            <w:left w:val="none" w:sz="0" w:space="0" w:color="auto"/>
            <w:bottom w:val="none" w:sz="0" w:space="0" w:color="auto"/>
            <w:right w:val="none" w:sz="0" w:space="0" w:color="auto"/>
          </w:divBdr>
        </w:div>
      </w:divsChild>
    </w:div>
    <w:div w:id="1751656919">
      <w:marLeft w:val="0"/>
      <w:marRight w:val="0"/>
      <w:marTop w:val="0"/>
      <w:marBottom w:val="0"/>
      <w:divBdr>
        <w:top w:val="none" w:sz="0" w:space="0" w:color="auto"/>
        <w:left w:val="none" w:sz="0" w:space="0" w:color="auto"/>
        <w:bottom w:val="none" w:sz="0" w:space="0" w:color="auto"/>
        <w:right w:val="none" w:sz="0" w:space="0" w:color="auto"/>
      </w:divBdr>
      <w:divsChild>
        <w:div w:id="2035695093">
          <w:marLeft w:val="0"/>
          <w:marRight w:val="0"/>
          <w:marTop w:val="0"/>
          <w:marBottom w:val="0"/>
          <w:divBdr>
            <w:top w:val="none" w:sz="0" w:space="0" w:color="auto"/>
            <w:left w:val="none" w:sz="0" w:space="0" w:color="auto"/>
            <w:bottom w:val="none" w:sz="0" w:space="0" w:color="auto"/>
            <w:right w:val="none" w:sz="0" w:space="0" w:color="auto"/>
          </w:divBdr>
        </w:div>
      </w:divsChild>
    </w:div>
    <w:div w:id="1751808029">
      <w:marLeft w:val="0"/>
      <w:marRight w:val="0"/>
      <w:marTop w:val="0"/>
      <w:marBottom w:val="0"/>
      <w:divBdr>
        <w:top w:val="none" w:sz="0" w:space="0" w:color="auto"/>
        <w:left w:val="none" w:sz="0" w:space="0" w:color="auto"/>
        <w:bottom w:val="none" w:sz="0" w:space="0" w:color="auto"/>
        <w:right w:val="none" w:sz="0" w:space="0" w:color="auto"/>
      </w:divBdr>
      <w:divsChild>
        <w:div w:id="2085372605">
          <w:marLeft w:val="0"/>
          <w:marRight w:val="0"/>
          <w:marTop w:val="0"/>
          <w:marBottom w:val="0"/>
          <w:divBdr>
            <w:top w:val="none" w:sz="0" w:space="0" w:color="auto"/>
            <w:left w:val="none" w:sz="0" w:space="0" w:color="auto"/>
            <w:bottom w:val="none" w:sz="0" w:space="0" w:color="auto"/>
            <w:right w:val="none" w:sz="0" w:space="0" w:color="auto"/>
          </w:divBdr>
        </w:div>
      </w:divsChild>
    </w:div>
    <w:div w:id="1751926591">
      <w:marLeft w:val="0"/>
      <w:marRight w:val="0"/>
      <w:marTop w:val="0"/>
      <w:marBottom w:val="0"/>
      <w:divBdr>
        <w:top w:val="none" w:sz="0" w:space="0" w:color="auto"/>
        <w:left w:val="none" w:sz="0" w:space="0" w:color="auto"/>
        <w:bottom w:val="none" w:sz="0" w:space="0" w:color="auto"/>
        <w:right w:val="none" w:sz="0" w:space="0" w:color="auto"/>
      </w:divBdr>
      <w:divsChild>
        <w:div w:id="1396202221">
          <w:marLeft w:val="0"/>
          <w:marRight w:val="0"/>
          <w:marTop w:val="0"/>
          <w:marBottom w:val="0"/>
          <w:divBdr>
            <w:top w:val="none" w:sz="0" w:space="0" w:color="auto"/>
            <w:left w:val="none" w:sz="0" w:space="0" w:color="auto"/>
            <w:bottom w:val="none" w:sz="0" w:space="0" w:color="auto"/>
            <w:right w:val="none" w:sz="0" w:space="0" w:color="auto"/>
          </w:divBdr>
        </w:div>
      </w:divsChild>
    </w:div>
    <w:div w:id="1752117725">
      <w:marLeft w:val="0"/>
      <w:marRight w:val="0"/>
      <w:marTop w:val="0"/>
      <w:marBottom w:val="0"/>
      <w:divBdr>
        <w:top w:val="none" w:sz="0" w:space="0" w:color="auto"/>
        <w:left w:val="none" w:sz="0" w:space="0" w:color="auto"/>
        <w:bottom w:val="none" w:sz="0" w:space="0" w:color="auto"/>
        <w:right w:val="none" w:sz="0" w:space="0" w:color="auto"/>
      </w:divBdr>
      <w:divsChild>
        <w:div w:id="418790330">
          <w:marLeft w:val="0"/>
          <w:marRight w:val="0"/>
          <w:marTop w:val="0"/>
          <w:marBottom w:val="0"/>
          <w:divBdr>
            <w:top w:val="none" w:sz="0" w:space="0" w:color="auto"/>
            <w:left w:val="none" w:sz="0" w:space="0" w:color="auto"/>
            <w:bottom w:val="none" w:sz="0" w:space="0" w:color="auto"/>
            <w:right w:val="none" w:sz="0" w:space="0" w:color="auto"/>
          </w:divBdr>
        </w:div>
      </w:divsChild>
    </w:div>
    <w:div w:id="1752239035">
      <w:marLeft w:val="0"/>
      <w:marRight w:val="0"/>
      <w:marTop w:val="0"/>
      <w:marBottom w:val="0"/>
      <w:divBdr>
        <w:top w:val="none" w:sz="0" w:space="0" w:color="auto"/>
        <w:left w:val="none" w:sz="0" w:space="0" w:color="auto"/>
        <w:bottom w:val="none" w:sz="0" w:space="0" w:color="auto"/>
        <w:right w:val="none" w:sz="0" w:space="0" w:color="auto"/>
      </w:divBdr>
      <w:divsChild>
        <w:div w:id="1034889839">
          <w:marLeft w:val="0"/>
          <w:marRight w:val="0"/>
          <w:marTop w:val="0"/>
          <w:marBottom w:val="0"/>
          <w:divBdr>
            <w:top w:val="none" w:sz="0" w:space="0" w:color="auto"/>
            <w:left w:val="none" w:sz="0" w:space="0" w:color="auto"/>
            <w:bottom w:val="none" w:sz="0" w:space="0" w:color="auto"/>
            <w:right w:val="none" w:sz="0" w:space="0" w:color="auto"/>
          </w:divBdr>
        </w:div>
      </w:divsChild>
    </w:div>
    <w:div w:id="1753042429">
      <w:marLeft w:val="0"/>
      <w:marRight w:val="0"/>
      <w:marTop w:val="0"/>
      <w:marBottom w:val="0"/>
      <w:divBdr>
        <w:top w:val="none" w:sz="0" w:space="0" w:color="auto"/>
        <w:left w:val="none" w:sz="0" w:space="0" w:color="auto"/>
        <w:bottom w:val="none" w:sz="0" w:space="0" w:color="auto"/>
        <w:right w:val="none" w:sz="0" w:space="0" w:color="auto"/>
      </w:divBdr>
      <w:divsChild>
        <w:div w:id="1653749139">
          <w:marLeft w:val="0"/>
          <w:marRight w:val="0"/>
          <w:marTop w:val="0"/>
          <w:marBottom w:val="0"/>
          <w:divBdr>
            <w:top w:val="none" w:sz="0" w:space="0" w:color="auto"/>
            <w:left w:val="none" w:sz="0" w:space="0" w:color="auto"/>
            <w:bottom w:val="none" w:sz="0" w:space="0" w:color="auto"/>
            <w:right w:val="none" w:sz="0" w:space="0" w:color="auto"/>
          </w:divBdr>
        </w:div>
      </w:divsChild>
    </w:div>
    <w:div w:id="1753352266">
      <w:marLeft w:val="0"/>
      <w:marRight w:val="0"/>
      <w:marTop w:val="0"/>
      <w:marBottom w:val="0"/>
      <w:divBdr>
        <w:top w:val="none" w:sz="0" w:space="0" w:color="auto"/>
        <w:left w:val="none" w:sz="0" w:space="0" w:color="auto"/>
        <w:bottom w:val="none" w:sz="0" w:space="0" w:color="auto"/>
        <w:right w:val="none" w:sz="0" w:space="0" w:color="auto"/>
      </w:divBdr>
      <w:divsChild>
        <w:div w:id="1310935375">
          <w:marLeft w:val="0"/>
          <w:marRight w:val="0"/>
          <w:marTop w:val="0"/>
          <w:marBottom w:val="0"/>
          <w:divBdr>
            <w:top w:val="none" w:sz="0" w:space="0" w:color="auto"/>
            <w:left w:val="none" w:sz="0" w:space="0" w:color="auto"/>
            <w:bottom w:val="none" w:sz="0" w:space="0" w:color="auto"/>
            <w:right w:val="none" w:sz="0" w:space="0" w:color="auto"/>
          </w:divBdr>
        </w:div>
      </w:divsChild>
    </w:div>
    <w:div w:id="1754207646">
      <w:marLeft w:val="0"/>
      <w:marRight w:val="0"/>
      <w:marTop w:val="0"/>
      <w:marBottom w:val="0"/>
      <w:divBdr>
        <w:top w:val="none" w:sz="0" w:space="0" w:color="auto"/>
        <w:left w:val="none" w:sz="0" w:space="0" w:color="auto"/>
        <w:bottom w:val="none" w:sz="0" w:space="0" w:color="auto"/>
        <w:right w:val="none" w:sz="0" w:space="0" w:color="auto"/>
      </w:divBdr>
      <w:divsChild>
        <w:div w:id="1162896237">
          <w:marLeft w:val="0"/>
          <w:marRight w:val="0"/>
          <w:marTop w:val="0"/>
          <w:marBottom w:val="0"/>
          <w:divBdr>
            <w:top w:val="none" w:sz="0" w:space="0" w:color="auto"/>
            <w:left w:val="none" w:sz="0" w:space="0" w:color="auto"/>
            <w:bottom w:val="none" w:sz="0" w:space="0" w:color="auto"/>
            <w:right w:val="none" w:sz="0" w:space="0" w:color="auto"/>
          </w:divBdr>
        </w:div>
      </w:divsChild>
    </w:div>
    <w:div w:id="1754932073">
      <w:marLeft w:val="0"/>
      <w:marRight w:val="0"/>
      <w:marTop w:val="0"/>
      <w:marBottom w:val="0"/>
      <w:divBdr>
        <w:top w:val="none" w:sz="0" w:space="0" w:color="auto"/>
        <w:left w:val="none" w:sz="0" w:space="0" w:color="auto"/>
        <w:bottom w:val="none" w:sz="0" w:space="0" w:color="auto"/>
        <w:right w:val="none" w:sz="0" w:space="0" w:color="auto"/>
      </w:divBdr>
      <w:divsChild>
        <w:div w:id="815225712">
          <w:marLeft w:val="0"/>
          <w:marRight w:val="0"/>
          <w:marTop w:val="0"/>
          <w:marBottom w:val="0"/>
          <w:divBdr>
            <w:top w:val="none" w:sz="0" w:space="0" w:color="auto"/>
            <w:left w:val="none" w:sz="0" w:space="0" w:color="auto"/>
            <w:bottom w:val="none" w:sz="0" w:space="0" w:color="auto"/>
            <w:right w:val="none" w:sz="0" w:space="0" w:color="auto"/>
          </w:divBdr>
        </w:div>
      </w:divsChild>
    </w:div>
    <w:div w:id="1756627494">
      <w:marLeft w:val="0"/>
      <w:marRight w:val="0"/>
      <w:marTop w:val="0"/>
      <w:marBottom w:val="0"/>
      <w:divBdr>
        <w:top w:val="none" w:sz="0" w:space="0" w:color="auto"/>
        <w:left w:val="none" w:sz="0" w:space="0" w:color="auto"/>
        <w:bottom w:val="none" w:sz="0" w:space="0" w:color="auto"/>
        <w:right w:val="none" w:sz="0" w:space="0" w:color="auto"/>
      </w:divBdr>
      <w:divsChild>
        <w:div w:id="368266391">
          <w:marLeft w:val="0"/>
          <w:marRight w:val="0"/>
          <w:marTop w:val="0"/>
          <w:marBottom w:val="0"/>
          <w:divBdr>
            <w:top w:val="none" w:sz="0" w:space="0" w:color="auto"/>
            <w:left w:val="none" w:sz="0" w:space="0" w:color="auto"/>
            <w:bottom w:val="none" w:sz="0" w:space="0" w:color="auto"/>
            <w:right w:val="none" w:sz="0" w:space="0" w:color="auto"/>
          </w:divBdr>
        </w:div>
      </w:divsChild>
    </w:div>
    <w:div w:id="1756777877">
      <w:marLeft w:val="0"/>
      <w:marRight w:val="0"/>
      <w:marTop w:val="0"/>
      <w:marBottom w:val="0"/>
      <w:divBdr>
        <w:top w:val="none" w:sz="0" w:space="0" w:color="auto"/>
        <w:left w:val="none" w:sz="0" w:space="0" w:color="auto"/>
        <w:bottom w:val="none" w:sz="0" w:space="0" w:color="auto"/>
        <w:right w:val="none" w:sz="0" w:space="0" w:color="auto"/>
      </w:divBdr>
      <w:divsChild>
        <w:div w:id="957568949">
          <w:marLeft w:val="0"/>
          <w:marRight w:val="0"/>
          <w:marTop w:val="0"/>
          <w:marBottom w:val="0"/>
          <w:divBdr>
            <w:top w:val="none" w:sz="0" w:space="0" w:color="auto"/>
            <w:left w:val="none" w:sz="0" w:space="0" w:color="auto"/>
            <w:bottom w:val="none" w:sz="0" w:space="0" w:color="auto"/>
            <w:right w:val="none" w:sz="0" w:space="0" w:color="auto"/>
          </w:divBdr>
        </w:div>
      </w:divsChild>
    </w:div>
    <w:div w:id="1758134398">
      <w:marLeft w:val="0"/>
      <w:marRight w:val="0"/>
      <w:marTop w:val="0"/>
      <w:marBottom w:val="0"/>
      <w:divBdr>
        <w:top w:val="none" w:sz="0" w:space="0" w:color="auto"/>
        <w:left w:val="none" w:sz="0" w:space="0" w:color="auto"/>
        <w:bottom w:val="none" w:sz="0" w:space="0" w:color="auto"/>
        <w:right w:val="none" w:sz="0" w:space="0" w:color="auto"/>
      </w:divBdr>
      <w:divsChild>
        <w:div w:id="1302268678">
          <w:marLeft w:val="0"/>
          <w:marRight w:val="0"/>
          <w:marTop w:val="0"/>
          <w:marBottom w:val="0"/>
          <w:divBdr>
            <w:top w:val="none" w:sz="0" w:space="0" w:color="auto"/>
            <w:left w:val="none" w:sz="0" w:space="0" w:color="auto"/>
            <w:bottom w:val="none" w:sz="0" w:space="0" w:color="auto"/>
            <w:right w:val="none" w:sz="0" w:space="0" w:color="auto"/>
          </w:divBdr>
        </w:div>
      </w:divsChild>
    </w:div>
    <w:div w:id="1758551021">
      <w:marLeft w:val="0"/>
      <w:marRight w:val="0"/>
      <w:marTop w:val="0"/>
      <w:marBottom w:val="0"/>
      <w:divBdr>
        <w:top w:val="none" w:sz="0" w:space="0" w:color="auto"/>
        <w:left w:val="none" w:sz="0" w:space="0" w:color="auto"/>
        <w:bottom w:val="none" w:sz="0" w:space="0" w:color="auto"/>
        <w:right w:val="none" w:sz="0" w:space="0" w:color="auto"/>
      </w:divBdr>
      <w:divsChild>
        <w:div w:id="1795177345">
          <w:marLeft w:val="0"/>
          <w:marRight w:val="0"/>
          <w:marTop w:val="0"/>
          <w:marBottom w:val="0"/>
          <w:divBdr>
            <w:top w:val="none" w:sz="0" w:space="0" w:color="auto"/>
            <w:left w:val="none" w:sz="0" w:space="0" w:color="auto"/>
            <w:bottom w:val="none" w:sz="0" w:space="0" w:color="auto"/>
            <w:right w:val="none" w:sz="0" w:space="0" w:color="auto"/>
          </w:divBdr>
        </w:div>
      </w:divsChild>
    </w:div>
    <w:div w:id="1758558184">
      <w:marLeft w:val="0"/>
      <w:marRight w:val="0"/>
      <w:marTop w:val="0"/>
      <w:marBottom w:val="0"/>
      <w:divBdr>
        <w:top w:val="none" w:sz="0" w:space="0" w:color="auto"/>
        <w:left w:val="none" w:sz="0" w:space="0" w:color="auto"/>
        <w:bottom w:val="none" w:sz="0" w:space="0" w:color="auto"/>
        <w:right w:val="none" w:sz="0" w:space="0" w:color="auto"/>
      </w:divBdr>
      <w:divsChild>
        <w:div w:id="1245919295">
          <w:marLeft w:val="0"/>
          <w:marRight w:val="0"/>
          <w:marTop w:val="0"/>
          <w:marBottom w:val="0"/>
          <w:divBdr>
            <w:top w:val="none" w:sz="0" w:space="0" w:color="auto"/>
            <w:left w:val="none" w:sz="0" w:space="0" w:color="auto"/>
            <w:bottom w:val="none" w:sz="0" w:space="0" w:color="auto"/>
            <w:right w:val="none" w:sz="0" w:space="0" w:color="auto"/>
          </w:divBdr>
        </w:div>
      </w:divsChild>
    </w:div>
    <w:div w:id="1758987023">
      <w:marLeft w:val="0"/>
      <w:marRight w:val="0"/>
      <w:marTop w:val="0"/>
      <w:marBottom w:val="0"/>
      <w:divBdr>
        <w:top w:val="none" w:sz="0" w:space="0" w:color="auto"/>
        <w:left w:val="none" w:sz="0" w:space="0" w:color="auto"/>
        <w:bottom w:val="none" w:sz="0" w:space="0" w:color="auto"/>
        <w:right w:val="none" w:sz="0" w:space="0" w:color="auto"/>
      </w:divBdr>
      <w:divsChild>
        <w:div w:id="1203327745">
          <w:marLeft w:val="0"/>
          <w:marRight w:val="0"/>
          <w:marTop w:val="0"/>
          <w:marBottom w:val="0"/>
          <w:divBdr>
            <w:top w:val="none" w:sz="0" w:space="0" w:color="auto"/>
            <w:left w:val="none" w:sz="0" w:space="0" w:color="auto"/>
            <w:bottom w:val="none" w:sz="0" w:space="0" w:color="auto"/>
            <w:right w:val="none" w:sz="0" w:space="0" w:color="auto"/>
          </w:divBdr>
        </w:div>
      </w:divsChild>
    </w:div>
    <w:div w:id="1759407347">
      <w:marLeft w:val="0"/>
      <w:marRight w:val="0"/>
      <w:marTop w:val="0"/>
      <w:marBottom w:val="0"/>
      <w:divBdr>
        <w:top w:val="none" w:sz="0" w:space="0" w:color="auto"/>
        <w:left w:val="none" w:sz="0" w:space="0" w:color="auto"/>
        <w:bottom w:val="none" w:sz="0" w:space="0" w:color="auto"/>
        <w:right w:val="none" w:sz="0" w:space="0" w:color="auto"/>
      </w:divBdr>
      <w:divsChild>
        <w:div w:id="626084288">
          <w:marLeft w:val="0"/>
          <w:marRight w:val="0"/>
          <w:marTop w:val="0"/>
          <w:marBottom w:val="0"/>
          <w:divBdr>
            <w:top w:val="none" w:sz="0" w:space="0" w:color="auto"/>
            <w:left w:val="none" w:sz="0" w:space="0" w:color="auto"/>
            <w:bottom w:val="none" w:sz="0" w:space="0" w:color="auto"/>
            <w:right w:val="none" w:sz="0" w:space="0" w:color="auto"/>
          </w:divBdr>
        </w:div>
      </w:divsChild>
    </w:div>
    <w:div w:id="1759862574">
      <w:marLeft w:val="0"/>
      <w:marRight w:val="0"/>
      <w:marTop w:val="0"/>
      <w:marBottom w:val="0"/>
      <w:divBdr>
        <w:top w:val="none" w:sz="0" w:space="0" w:color="auto"/>
        <w:left w:val="none" w:sz="0" w:space="0" w:color="auto"/>
        <w:bottom w:val="none" w:sz="0" w:space="0" w:color="auto"/>
        <w:right w:val="none" w:sz="0" w:space="0" w:color="auto"/>
      </w:divBdr>
      <w:divsChild>
        <w:div w:id="163860668">
          <w:marLeft w:val="0"/>
          <w:marRight w:val="0"/>
          <w:marTop w:val="0"/>
          <w:marBottom w:val="0"/>
          <w:divBdr>
            <w:top w:val="none" w:sz="0" w:space="0" w:color="auto"/>
            <w:left w:val="none" w:sz="0" w:space="0" w:color="auto"/>
            <w:bottom w:val="none" w:sz="0" w:space="0" w:color="auto"/>
            <w:right w:val="none" w:sz="0" w:space="0" w:color="auto"/>
          </w:divBdr>
        </w:div>
      </w:divsChild>
    </w:div>
    <w:div w:id="1760255283">
      <w:marLeft w:val="0"/>
      <w:marRight w:val="0"/>
      <w:marTop w:val="0"/>
      <w:marBottom w:val="0"/>
      <w:divBdr>
        <w:top w:val="none" w:sz="0" w:space="0" w:color="auto"/>
        <w:left w:val="none" w:sz="0" w:space="0" w:color="auto"/>
        <w:bottom w:val="none" w:sz="0" w:space="0" w:color="auto"/>
        <w:right w:val="none" w:sz="0" w:space="0" w:color="auto"/>
      </w:divBdr>
      <w:divsChild>
        <w:div w:id="2011447396">
          <w:marLeft w:val="0"/>
          <w:marRight w:val="0"/>
          <w:marTop w:val="0"/>
          <w:marBottom w:val="0"/>
          <w:divBdr>
            <w:top w:val="none" w:sz="0" w:space="0" w:color="auto"/>
            <w:left w:val="none" w:sz="0" w:space="0" w:color="auto"/>
            <w:bottom w:val="none" w:sz="0" w:space="0" w:color="auto"/>
            <w:right w:val="none" w:sz="0" w:space="0" w:color="auto"/>
          </w:divBdr>
        </w:div>
      </w:divsChild>
    </w:div>
    <w:div w:id="1760441999">
      <w:marLeft w:val="0"/>
      <w:marRight w:val="0"/>
      <w:marTop w:val="0"/>
      <w:marBottom w:val="0"/>
      <w:divBdr>
        <w:top w:val="none" w:sz="0" w:space="0" w:color="auto"/>
        <w:left w:val="none" w:sz="0" w:space="0" w:color="auto"/>
        <w:bottom w:val="none" w:sz="0" w:space="0" w:color="auto"/>
        <w:right w:val="none" w:sz="0" w:space="0" w:color="auto"/>
      </w:divBdr>
      <w:divsChild>
        <w:div w:id="855387909">
          <w:marLeft w:val="0"/>
          <w:marRight w:val="0"/>
          <w:marTop w:val="0"/>
          <w:marBottom w:val="0"/>
          <w:divBdr>
            <w:top w:val="none" w:sz="0" w:space="0" w:color="auto"/>
            <w:left w:val="none" w:sz="0" w:space="0" w:color="auto"/>
            <w:bottom w:val="none" w:sz="0" w:space="0" w:color="auto"/>
            <w:right w:val="none" w:sz="0" w:space="0" w:color="auto"/>
          </w:divBdr>
        </w:div>
      </w:divsChild>
    </w:div>
    <w:div w:id="1760519061">
      <w:marLeft w:val="0"/>
      <w:marRight w:val="0"/>
      <w:marTop w:val="0"/>
      <w:marBottom w:val="0"/>
      <w:divBdr>
        <w:top w:val="none" w:sz="0" w:space="0" w:color="auto"/>
        <w:left w:val="none" w:sz="0" w:space="0" w:color="auto"/>
        <w:bottom w:val="none" w:sz="0" w:space="0" w:color="auto"/>
        <w:right w:val="none" w:sz="0" w:space="0" w:color="auto"/>
      </w:divBdr>
      <w:divsChild>
        <w:div w:id="230427264">
          <w:marLeft w:val="0"/>
          <w:marRight w:val="0"/>
          <w:marTop w:val="0"/>
          <w:marBottom w:val="0"/>
          <w:divBdr>
            <w:top w:val="none" w:sz="0" w:space="0" w:color="auto"/>
            <w:left w:val="none" w:sz="0" w:space="0" w:color="auto"/>
            <w:bottom w:val="none" w:sz="0" w:space="0" w:color="auto"/>
            <w:right w:val="none" w:sz="0" w:space="0" w:color="auto"/>
          </w:divBdr>
        </w:div>
      </w:divsChild>
    </w:div>
    <w:div w:id="1761754431">
      <w:marLeft w:val="0"/>
      <w:marRight w:val="0"/>
      <w:marTop w:val="0"/>
      <w:marBottom w:val="0"/>
      <w:divBdr>
        <w:top w:val="none" w:sz="0" w:space="0" w:color="auto"/>
        <w:left w:val="none" w:sz="0" w:space="0" w:color="auto"/>
        <w:bottom w:val="none" w:sz="0" w:space="0" w:color="auto"/>
        <w:right w:val="none" w:sz="0" w:space="0" w:color="auto"/>
      </w:divBdr>
      <w:divsChild>
        <w:div w:id="1565605678">
          <w:marLeft w:val="0"/>
          <w:marRight w:val="0"/>
          <w:marTop w:val="0"/>
          <w:marBottom w:val="0"/>
          <w:divBdr>
            <w:top w:val="none" w:sz="0" w:space="0" w:color="auto"/>
            <w:left w:val="none" w:sz="0" w:space="0" w:color="auto"/>
            <w:bottom w:val="none" w:sz="0" w:space="0" w:color="auto"/>
            <w:right w:val="none" w:sz="0" w:space="0" w:color="auto"/>
          </w:divBdr>
        </w:div>
      </w:divsChild>
    </w:div>
    <w:div w:id="1762022761">
      <w:marLeft w:val="0"/>
      <w:marRight w:val="0"/>
      <w:marTop w:val="0"/>
      <w:marBottom w:val="0"/>
      <w:divBdr>
        <w:top w:val="none" w:sz="0" w:space="0" w:color="auto"/>
        <w:left w:val="none" w:sz="0" w:space="0" w:color="auto"/>
        <w:bottom w:val="none" w:sz="0" w:space="0" w:color="auto"/>
        <w:right w:val="none" w:sz="0" w:space="0" w:color="auto"/>
      </w:divBdr>
      <w:divsChild>
        <w:div w:id="1844780904">
          <w:marLeft w:val="0"/>
          <w:marRight w:val="0"/>
          <w:marTop w:val="0"/>
          <w:marBottom w:val="0"/>
          <w:divBdr>
            <w:top w:val="none" w:sz="0" w:space="0" w:color="auto"/>
            <w:left w:val="none" w:sz="0" w:space="0" w:color="auto"/>
            <w:bottom w:val="none" w:sz="0" w:space="0" w:color="auto"/>
            <w:right w:val="none" w:sz="0" w:space="0" w:color="auto"/>
          </w:divBdr>
        </w:div>
      </w:divsChild>
    </w:div>
    <w:div w:id="1762068558">
      <w:marLeft w:val="0"/>
      <w:marRight w:val="0"/>
      <w:marTop w:val="0"/>
      <w:marBottom w:val="0"/>
      <w:divBdr>
        <w:top w:val="none" w:sz="0" w:space="0" w:color="auto"/>
        <w:left w:val="none" w:sz="0" w:space="0" w:color="auto"/>
        <w:bottom w:val="none" w:sz="0" w:space="0" w:color="auto"/>
        <w:right w:val="none" w:sz="0" w:space="0" w:color="auto"/>
      </w:divBdr>
      <w:divsChild>
        <w:div w:id="58066053">
          <w:marLeft w:val="0"/>
          <w:marRight w:val="0"/>
          <w:marTop w:val="0"/>
          <w:marBottom w:val="0"/>
          <w:divBdr>
            <w:top w:val="none" w:sz="0" w:space="0" w:color="auto"/>
            <w:left w:val="none" w:sz="0" w:space="0" w:color="auto"/>
            <w:bottom w:val="none" w:sz="0" w:space="0" w:color="auto"/>
            <w:right w:val="none" w:sz="0" w:space="0" w:color="auto"/>
          </w:divBdr>
        </w:div>
      </w:divsChild>
    </w:div>
    <w:div w:id="1764915360">
      <w:marLeft w:val="0"/>
      <w:marRight w:val="0"/>
      <w:marTop w:val="0"/>
      <w:marBottom w:val="0"/>
      <w:divBdr>
        <w:top w:val="none" w:sz="0" w:space="0" w:color="auto"/>
        <w:left w:val="none" w:sz="0" w:space="0" w:color="auto"/>
        <w:bottom w:val="none" w:sz="0" w:space="0" w:color="auto"/>
        <w:right w:val="none" w:sz="0" w:space="0" w:color="auto"/>
      </w:divBdr>
      <w:divsChild>
        <w:div w:id="602373281">
          <w:marLeft w:val="0"/>
          <w:marRight w:val="0"/>
          <w:marTop w:val="0"/>
          <w:marBottom w:val="0"/>
          <w:divBdr>
            <w:top w:val="none" w:sz="0" w:space="0" w:color="auto"/>
            <w:left w:val="none" w:sz="0" w:space="0" w:color="auto"/>
            <w:bottom w:val="none" w:sz="0" w:space="0" w:color="auto"/>
            <w:right w:val="none" w:sz="0" w:space="0" w:color="auto"/>
          </w:divBdr>
        </w:div>
      </w:divsChild>
    </w:div>
    <w:div w:id="1765803567">
      <w:marLeft w:val="0"/>
      <w:marRight w:val="0"/>
      <w:marTop w:val="0"/>
      <w:marBottom w:val="0"/>
      <w:divBdr>
        <w:top w:val="none" w:sz="0" w:space="0" w:color="auto"/>
        <w:left w:val="none" w:sz="0" w:space="0" w:color="auto"/>
        <w:bottom w:val="none" w:sz="0" w:space="0" w:color="auto"/>
        <w:right w:val="none" w:sz="0" w:space="0" w:color="auto"/>
      </w:divBdr>
      <w:divsChild>
        <w:div w:id="1274442055">
          <w:marLeft w:val="0"/>
          <w:marRight w:val="0"/>
          <w:marTop w:val="0"/>
          <w:marBottom w:val="0"/>
          <w:divBdr>
            <w:top w:val="none" w:sz="0" w:space="0" w:color="auto"/>
            <w:left w:val="none" w:sz="0" w:space="0" w:color="auto"/>
            <w:bottom w:val="none" w:sz="0" w:space="0" w:color="auto"/>
            <w:right w:val="none" w:sz="0" w:space="0" w:color="auto"/>
          </w:divBdr>
        </w:div>
      </w:divsChild>
    </w:div>
    <w:div w:id="1766028878">
      <w:bodyDiv w:val="1"/>
      <w:marLeft w:val="0"/>
      <w:marRight w:val="0"/>
      <w:marTop w:val="0"/>
      <w:marBottom w:val="0"/>
      <w:divBdr>
        <w:top w:val="none" w:sz="0" w:space="0" w:color="auto"/>
        <w:left w:val="none" w:sz="0" w:space="0" w:color="auto"/>
        <w:bottom w:val="none" w:sz="0" w:space="0" w:color="auto"/>
        <w:right w:val="none" w:sz="0" w:space="0" w:color="auto"/>
      </w:divBdr>
    </w:div>
    <w:div w:id="1767262625">
      <w:marLeft w:val="0"/>
      <w:marRight w:val="0"/>
      <w:marTop w:val="0"/>
      <w:marBottom w:val="0"/>
      <w:divBdr>
        <w:top w:val="none" w:sz="0" w:space="0" w:color="auto"/>
        <w:left w:val="none" w:sz="0" w:space="0" w:color="auto"/>
        <w:bottom w:val="none" w:sz="0" w:space="0" w:color="auto"/>
        <w:right w:val="none" w:sz="0" w:space="0" w:color="auto"/>
      </w:divBdr>
      <w:divsChild>
        <w:div w:id="1201745179">
          <w:marLeft w:val="0"/>
          <w:marRight w:val="0"/>
          <w:marTop w:val="0"/>
          <w:marBottom w:val="0"/>
          <w:divBdr>
            <w:top w:val="none" w:sz="0" w:space="0" w:color="auto"/>
            <w:left w:val="none" w:sz="0" w:space="0" w:color="auto"/>
            <w:bottom w:val="none" w:sz="0" w:space="0" w:color="auto"/>
            <w:right w:val="none" w:sz="0" w:space="0" w:color="auto"/>
          </w:divBdr>
        </w:div>
      </w:divsChild>
    </w:div>
    <w:div w:id="1768620710">
      <w:marLeft w:val="0"/>
      <w:marRight w:val="0"/>
      <w:marTop w:val="0"/>
      <w:marBottom w:val="0"/>
      <w:divBdr>
        <w:top w:val="none" w:sz="0" w:space="0" w:color="auto"/>
        <w:left w:val="none" w:sz="0" w:space="0" w:color="auto"/>
        <w:bottom w:val="none" w:sz="0" w:space="0" w:color="auto"/>
        <w:right w:val="none" w:sz="0" w:space="0" w:color="auto"/>
      </w:divBdr>
      <w:divsChild>
        <w:div w:id="67654758">
          <w:marLeft w:val="0"/>
          <w:marRight w:val="0"/>
          <w:marTop w:val="0"/>
          <w:marBottom w:val="0"/>
          <w:divBdr>
            <w:top w:val="none" w:sz="0" w:space="0" w:color="auto"/>
            <w:left w:val="none" w:sz="0" w:space="0" w:color="auto"/>
            <w:bottom w:val="none" w:sz="0" w:space="0" w:color="auto"/>
            <w:right w:val="none" w:sz="0" w:space="0" w:color="auto"/>
          </w:divBdr>
        </w:div>
      </w:divsChild>
    </w:div>
    <w:div w:id="1769083496">
      <w:marLeft w:val="0"/>
      <w:marRight w:val="0"/>
      <w:marTop w:val="0"/>
      <w:marBottom w:val="0"/>
      <w:divBdr>
        <w:top w:val="none" w:sz="0" w:space="0" w:color="auto"/>
        <w:left w:val="none" w:sz="0" w:space="0" w:color="auto"/>
        <w:bottom w:val="none" w:sz="0" w:space="0" w:color="auto"/>
        <w:right w:val="none" w:sz="0" w:space="0" w:color="auto"/>
      </w:divBdr>
      <w:divsChild>
        <w:div w:id="1885678511">
          <w:marLeft w:val="0"/>
          <w:marRight w:val="0"/>
          <w:marTop w:val="0"/>
          <w:marBottom w:val="0"/>
          <w:divBdr>
            <w:top w:val="none" w:sz="0" w:space="0" w:color="auto"/>
            <w:left w:val="none" w:sz="0" w:space="0" w:color="auto"/>
            <w:bottom w:val="none" w:sz="0" w:space="0" w:color="auto"/>
            <w:right w:val="none" w:sz="0" w:space="0" w:color="auto"/>
          </w:divBdr>
        </w:div>
      </w:divsChild>
    </w:div>
    <w:div w:id="1769961128">
      <w:marLeft w:val="0"/>
      <w:marRight w:val="0"/>
      <w:marTop w:val="0"/>
      <w:marBottom w:val="0"/>
      <w:divBdr>
        <w:top w:val="none" w:sz="0" w:space="0" w:color="auto"/>
        <w:left w:val="none" w:sz="0" w:space="0" w:color="auto"/>
        <w:bottom w:val="none" w:sz="0" w:space="0" w:color="auto"/>
        <w:right w:val="none" w:sz="0" w:space="0" w:color="auto"/>
      </w:divBdr>
      <w:divsChild>
        <w:div w:id="1137836452">
          <w:marLeft w:val="0"/>
          <w:marRight w:val="0"/>
          <w:marTop w:val="0"/>
          <w:marBottom w:val="0"/>
          <w:divBdr>
            <w:top w:val="none" w:sz="0" w:space="0" w:color="auto"/>
            <w:left w:val="none" w:sz="0" w:space="0" w:color="auto"/>
            <w:bottom w:val="none" w:sz="0" w:space="0" w:color="auto"/>
            <w:right w:val="none" w:sz="0" w:space="0" w:color="auto"/>
          </w:divBdr>
        </w:div>
      </w:divsChild>
    </w:div>
    <w:div w:id="1770617162">
      <w:marLeft w:val="0"/>
      <w:marRight w:val="0"/>
      <w:marTop w:val="0"/>
      <w:marBottom w:val="0"/>
      <w:divBdr>
        <w:top w:val="none" w:sz="0" w:space="0" w:color="auto"/>
        <w:left w:val="none" w:sz="0" w:space="0" w:color="auto"/>
        <w:bottom w:val="none" w:sz="0" w:space="0" w:color="auto"/>
        <w:right w:val="none" w:sz="0" w:space="0" w:color="auto"/>
      </w:divBdr>
      <w:divsChild>
        <w:div w:id="2093157610">
          <w:marLeft w:val="0"/>
          <w:marRight w:val="0"/>
          <w:marTop w:val="0"/>
          <w:marBottom w:val="0"/>
          <w:divBdr>
            <w:top w:val="none" w:sz="0" w:space="0" w:color="auto"/>
            <w:left w:val="none" w:sz="0" w:space="0" w:color="auto"/>
            <w:bottom w:val="none" w:sz="0" w:space="0" w:color="auto"/>
            <w:right w:val="none" w:sz="0" w:space="0" w:color="auto"/>
          </w:divBdr>
        </w:div>
      </w:divsChild>
    </w:div>
    <w:div w:id="1771315127">
      <w:marLeft w:val="0"/>
      <w:marRight w:val="0"/>
      <w:marTop w:val="0"/>
      <w:marBottom w:val="0"/>
      <w:divBdr>
        <w:top w:val="none" w:sz="0" w:space="0" w:color="auto"/>
        <w:left w:val="none" w:sz="0" w:space="0" w:color="auto"/>
        <w:bottom w:val="none" w:sz="0" w:space="0" w:color="auto"/>
        <w:right w:val="none" w:sz="0" w:space="0" w:color="auto"/>
      </w:divBdr>
      <w:divsChild>
        <w:div w:id="910120955">
          <w:marLeft w:val="0"/>
          <w:marRight w:val="0"/>
          <w:marTop w:val="0"/>
          <w:marBottom w:val="0"/>
          <w:divBdr>
            <w:top w:val="none" w:sz="0" w:space="0" w:color="auto"/>
            <w:left w:val="none" w:sz="0" w:space="0" w:color="auto"/>
            <w:bottom w:val="none" w:sz="0" w:space="0" w:color="auto"/>
            <w:right w:val="none" w:sz="0" w:space="0" w:color="auto"/>
          </w:divBdr>
        </w:div>
      </w:divsChild>
    </w:div>
    <w:div w:id="1772234755">
      <w:marLeft w:val="0"/>
      <w:marRight w:val="0"/>
      <w:marTop w:val="0"/>
      <w:marBottom w:val="0"/>
      <w:divBdr>
        <w:top w:val="none" w:sz="0" w:space="0" w:color="auto"/>
        <w:left w:val="none" w:sz="0" w:space="0" w:color="auto"/>
        <w:bottom w:val="none" w:sz="0" w:space="0" w:color="auto"/>
        <w:right w:val="none" w:sz="0" w:space="0" w:color="auto"/>
      </w:divBdr>
      <w:divsChild>
        <w:div w:id="768158148">
          <w:marLeft w:val="0"/>
          <w:marRight w:val="0"/>
          <w:marTop w:val="0"/>
          <w:marBottom w:val="0"/>
          <w:divBdr>
            <w:top w:val="none" w:sz="0" w:space="0" w:color="auto"/>
            <w:left w:val="none" w:sz="0" w:space="0" w:color="auto"/>
            <w:bottom w:val="none" w:sz="0" w:space="0" w:color="auto"/>
            <w:right w:val="none" w:sz="0" w:space="0" w:color="auto"/>
          </w:divBdr>
        </w:div>
      </w:divsChild>
    </w:div>
    <w:div w:id="1772435919">
      <w:marLeft w:val="0"/>
      <w:marRight w:val="0"/>
      <w:marTop w:val="0"/>
      <w:marBottom w:val="0"/>
      <w:divBdr>
        <w:top w:val="none" w:sz="0" w:space="0" w:color="auto"/>
        <w:left w:val="none" w:sz="0" w:space="0" w:color="auto"/>
        <w:bottom w:val="none" w:sz="0" w:space="0" w:color="auto"/>
        <w:right w:val="none" w:sz="0" w:space="0" w:color="auto"/>
      </w:divBdr>
      <w:divsChild>
        <w:div w:id="1495563766">
          <w:marLeft w:val="0"/>
          <w:marRight w:val="0"/>
          <w:marTop w:val="0"/>
          <w:marBottom w:val="0"/>
          <w:divBdr>
            <w:top w:val="none" w:sz="0" w:space="0" w:color="auto"/>
            <w:left w:val="none" w:sz="0" w:space="0" w:color="auto"/>
            <w:bottom w:val="none" w:sz="0" w:space="0" w:color="auto"/>
            <w:right w:val="none" w:sz="0" w:space="0" w:color="auto"/>
          </w:divBdr>
        </w:div>
      </w:divsChild>
    </w:div>
    <w:div w:id="1774202652">
      <w:marLeft w:val="0"/>
      <w:marRight w:val="0"/>
      <w:marTop w:val="0"/>
      <w:marBottom w:val="0"/>
      <w:divBdr>
        <w:top w:val="none" w:sz="0" w:space="0" w:color="auto"/>
        <w:left w:val="none" w:sz="0" w:space="0" w:color="auto"/>
        <w:bottom w:val="none" w:sz="0" w:space="0" w:color="auto"/>
        <w:right w:val="none" w:sz="0" w:space="0" w:color="auto"/>
      </w:divBdr>
      <w:divsChild>
        <w:div w:id="1117213408">
          <w:marLeft w:val="0"/>
          <w:marRight w:val="0"/>
          <w:marTop w:val="0"/>
          <w:marBottom w:val="0"/>
          <w:divBdr>
            <w:top w:val="none" w:sz="0" w:space="0" w:color="auto"/>
            <w:left w:val="none" w:sz="0" w:space="0" w:color="auto"/>
            <w:bottom w:val="none" w:sz="0" w:space="0" w:color="auto"/>
            <w:right w:val="none" w:sz="0" w:space="0" w:color="auto"/>
          </w:divBdr>
        </w:div>
      </w:divsChild>
    </w:div>
    <w:div w:id="1774204131">
      <w:bodyDiv w:val="1"/>
      <w:marLeft w:val="0"/>
      <w:marRight w:val="0"/>
      <w:marTop w:val="0"/>
      <w:marBottom w:val="0"/>
      <w:divBdr>
        <w:top w:val="none" w:sz="0" w:space="0" w:color="auto"/>
        <w:left w:val="none" w:sz="0" w:space="0" w:color="auto"/>
        <w:bottom w:val="none" w:sz="0" w:space="0" w:color="auto"/>
        <w:right w:val="none" w:sz="0" w:space="0" w:color="auto"/>
      </w:divBdr>
    </w:div>
    <w:div w:id="1774664796">
      <w:marLeft w:val="0"/>
      <w:marRight w:val="0"/>
      <w:marTop w:val="0"/>
      <w:marBottom w:val="0"/>
      <w:divBdr>
        <w:top w:val="none" w:sz="0" w:space="0" w:color="auto"/>
        <w:left w:val="none" w:sz="0" w:space="0" w:color="auto"/>
        <w:bottom w:val="none" w:sz="0" w:space="0" w:color="auto"/>
        <w:right w:val="none" w:sz="0" w:space="0" w:color="auto"/>
      </w:divBdr>
      <w:divsChild>
        <w:div w:id="13501049">
          <w:marLeft w:val="0"/>
          <w:marRight w:val="0"/>
          <w:marTop w:val="0"/>
          <w:marBottom w:val="0"/>
          <w:divBdr>
            <w:top w:val="none" w:sz="0" w:space="0" w:color="auto"/>
            <w:left w:val="none" w:sz="0" w:space="0" w:color="auto"/>
            <w:bottom w:val="none" w:sz="0" w:space="0" w:color="auto"/>
            <w:right w:val="none" w:sz="0" w:space="0" w:color="auto"/>
          </w:divBdr>
        </w:div>
      </w:divsChild>
    </w:div>
    <w:div w:id="1774741083">
      <w:marLeft w:val="0"/>
      <w:marRight w:val="0"/>
      <w:marTop w:val="0"/>
      <w:marBottom w:val="0"/>
      <w:divBdr>
        <w:top w:val="none" w:sz="0" w:space="0" w:color="auto"/>
        <w:left w:val="none" w:sz="0" w:space="0" w:color="auto"/>
        <w:bottom w:val="none" w:sz="0" w:space="0" w:color="auto"/>
        <w:right w:val="none" w:sz="0" w:space="0" w:color="auto"/>
      </w:divBdr>
      <w:divsChild>
        <w:div w:id="1322076431">
          <w:marLeft w:val="0"/>
          <w:marRight w:val="0"/>
          <w:marTop w:val="0"/>
          <w:marBottom w:val="0"/>
          <w:divBdr>
            <w:top w:val="none" w:sz="0" w:space="0" w:color="auto"/>
            <w:left w:val="none" w:sz="0" w:space="0" w:color="auto"/>
            <w:bottom w:val="none" w:sz="0" w:space="0" w:color="auto"/>
            <w:right w:val="none" w:sz="0" w:space="0" w:color="auto"/>
          </w:divBdr>
        </w:div>
      </w:divsChild>
    </w:div>
    <w:div w:id="1776630892">
      <w:marLeft w:val="0"/>
      <w:marRight w:val="0"/>
      <w:marTop w:val="0"/>
      <w:marBottom w:val="0"/>
      <w:divBdr>
        <w:top w:val="none" w:sz="0" w:space="0" w:color="auto"/>
        <w:left w:val="none" w:sz="0" w:space="0" w:color="auto"/>
        <w:bottom w:val="none" w:sz="0" w:space="0" w:color="auto"/>
        <w:right w:val="none" w:sz="0" w:space="0" w:color="auto"/>
      </w:divBdr>
      <w:divsChild>
        <w:div w:id="672295172">
          <w:marLeft w:val="0"/>
          <w:marRight w:val="0"/>
          <w:marTop w:val="0"/>
          <w:marBottom w:val="0"/>
          <w:divBdr>
            <w:top w:val="none" w:sz="0" w:space="0" w:color="auto"/>
            <w:left w:val="none" w:sz="0" w:space="0" w:color="auto"/>
            <w:bottom w:val="none" w:sz="0" w:space="0" w:color="auto"/>
            <w:right w:val="none" w:sz="0" w:space="0" w:color="auto"/>
          </w:divBdr>
        </w:div>
      </w:divsChild>
    </w:div>
    <w:div w:id="1776703595">
      <w:marLeft w:val="0"/>
      <w:marRight w:val="0"/>
      <w:marTop w:val="0"/>
      <w:marBottom w:val="0"/>
      <w:divBdr>
        <w:top w:val="none" w:sz="0" w:space="0" w:color="auto"/>
        <w:left w:val="none" w:sz="0" w:space="0" w:color="auto"/>
        <w:bottom w:val="none" w:sz="0" w:space="0" w:color="auto"/>
        <w:right w:val="none" w:sz="0" w:space="0" w:color="auto"/>
      </w:divBdr>
      <w:divsChild>
        <w:div w:id="697002217">
          <w:marLeft w:val="0"/>
          <w:marRight w:val="0"/>
          <w:marTop w:val="0"/>
          <w:marBottom w:val="0"/>
          <w:divBdr>
            <w:top w:val="none" w:sz="0" w:space="0" w:color="auto"/>
            <w:left w:val="none" w:sz="0" w:space="0" w:color="auto"/>
            <w:bottom w:val="none" w:sz="0" w:space="0" w:color="auto"/>
            <w:right w:val="none" w:sz="0" w:space="0" w:color="auto"/>
          </w:divBdr>
        </w:div>
      </w:divsChild>
    </w:div>
    <w:div w:id="1777362441">
      <w:bodyDiv w:val="1"/>
      <w:marLeft w:val="0"/>
      <w:marRight w:val="0"/>
      <w:marTop w:val="0"/>
      <w:marBottom w:val="0"/>
      <w:divBdr>
        <w:top w:val="none" w:sz="0" w:space="0" w:color="auto"/>
        <w:left w:val="none" w:sz="0" w:space="0" w:color="auto"/>
        <w:bottom w:val="none" w:sz="0" w:space="0" w:color="auto"/>
        <w:right w:val="none" w:sz="0" w:space="0" w:color="auto"/>
      </w:divBdr>
    </w:div>
    <w:div w:id="1778982374">
      <w:marLeft w:val="0"/>
      <w:marRight w:val="0"/>
      <w:marTop w:val="0"/>
      <w:marBottom w:val="0"/>
      <w:divBdr>
        <w:top w:val="none" w:sz="0" w:space="0" w:color="auto"/>
        <w:left w:val="none" w:sz="0" w:space="0" w:color="auto"/>
        <w:bottom w:val="none" w:sz="0" w:space="0" w:color="auto"/>
        <w:right w:val="none" w:sz="0" w:space="0" w:color="auto"/>
      </w:divBdr>
    </w:div>
    <w:div w:id="1779789227">
      <w:marLeft w:val="0"/>
      <w:marRight w:val="0"/>
      <w:marTop w:val="0"/>
      <w:marBottom w:val="0"/>
      <w:divBdr>
        <w:top w:val="none" w:sz="0" w:space="0" w:color="auto"/>
        <w:left w:val="none" w:sz="0" w:space="0" w:color="auto"/>
        <w:bottom w:val="none" w:sz="0" w:space="0" w:color="auto"/>
        <w:right w:val="none" w:sz="0" w:space="0" w:color="auto"/>
      </w:divBdr>
    </w:div>
    <w:div w:id="1780029097">
      <w:marLeft w:val="0"/>
      <w:marRight w:val="0"/>
      <w:marTop w:val="0"/>
      <w:marBottom w:val="0"/>
      <w:divBdr>
        <w:top w:val="none" w:sz="0" w:space="0" w:color="auto"/>
        <w:left w:val="none" w:sz="0" w:space="0" w:color="auto"/>
        <w:bottom w:val="none" w:sz="0" w:space="0" w:color="auto"/>
        <w:right w:val="none" w:sz="0" w:space="0" w:color="auto"/>
      </w:divBdr>
      <w:divsChild>
        <w:div w:id="1491169511">
          <w:marLeft w:val="0"/>
          <w:marRight w:val="0"/>
          <w:marTop w:val="0"/>
          <w:marBottom w:val="0"/>
          <w:divBdr>
            <w:top w:val="none" w:sz="0" w:space="0" w:color="auto"/>
            <w:left w:val="none" w:sz="0" w:space="0" w:color="auto"/>
            <w:bottom w:val="none" w:sz="0" w:space="0" w:color="auto"/>
            <w:right w:val="none" w:sz="0" w:space="0" w:color="auto"/>
          </w:divBdr>
        </w:div>
      </w:divsChild>
    </w:div>
    <w:div w:id="1781030957">
      <w:marLeft w:val="0"/>
      <w:marRight w:val="0"/>
      <w:marTop w:val="0"/>
      <w:marBottom w:val="0"/>
      <w:divBdr>
        <w:top w:val="none" w:sz="0" w:space="0" w:color="auto"/>
        <w:left w:val="none" w:sz="0" w:space="0" w:color="auto"/>
        <w:bottom w:val="none" w:sz="0" w:space="0" w:color="auto"/>
        <w:right w:val="none" w:sz="0" w:space="0" w:color="auto"/>
      </w:divBdr>
      <w:divsChild>
        <w:div w:id="1760832037">
          <w:marLeft w:val="0"/>
          <w:marRight w:val="0"/>
          <w:marTop w:val="0"/>
          <w:marBottom w:val="0"/>
          <w:divBdr>
            <w:top w:val="none" w:sz="0" w:space="0" w:color="auto"/>
            <w:left w:val="none" w:sz="0" w:space="0" w:color="auto"/>
            <w:bottom w:val="none" w:sz="0" w:space="0" w:color="auto"/>
            <w:right w:val="none" w:sz="0" w:space="0" w:color="auto"/>
          </w:divBdr>
        </w:div>
      </w:divsChild>
    </w:div>
    <w:div w:id="1783107649">
      <w:bodyDiv w:val="1"/>
      <w:marLeft w:val="0"/>
      <w:marRight w:val="0"/>
      <w:marTop w:val="0"/>
      <w:marBottom w:val="0"/>
      <w:divBdr>
        <w:top w:val="none" w:sz="0" w:space="0" w:color="auto"/>
        <w:left w:val="none" w:sz="0" w:space="0" w:color="auto"/>
        <w:bottom w:val="none" w:sz="0" w:space="0" w:color="auto"/>
        <w:right w:val="none" w:sz="0" w:space="0" w:color="auto"/>
      </w:divBdr>
    </w:div>
    <w:div w:id="1783110554">
      <w:bodyDiv w:val="1"/>
      <w:marLeft w:val="0"/>
      <w:marRight w:val="0"/>
      <w:marTop w:val="0"/>
      <w:marBottom w:val="0"/>
      <w:divBdr>
        <w:top w:val="none" w:sz="0" w:space="0" w:color="auto"/>
        <w:left w:val="none" w:sz="0" w:space="0" w:color="auto"/>
        <w:bottom w:val="none" w:sz="0" w:space="0" w:color="auto"/>
        <w:right w:val="none" w:sz="0" w:space="0" w:color="auto"/>
      </w:divBdr>
    </w:div>
    <w:div w:id="1783694880">
      <w:marLeft w:val="0"/>
      <w:marRight w:val="0"/>
      <w:marTop w:val="0"/>
      <w:marBottom w:val="0"/>
      <w:divBdr>
        <w:top w:val="none" w:sz="0" w:space="0" w:color="auto"/>
        <w:left w:val="none" w:sz="0" w:space="0" w:color="auto"/>
        <w:bottom w:val="none" w:sz="0" w:space="0" w:color="auto"/>
        <w:right w:val="none" w:sz="0" w:space="0" w:color="auto"/>
      </w:divBdr>
      <w:divsChild>
        <w:div w:id="2122843079">
          <w:marLeft w:val="0"/>
          <w:marRight w:val="0"/>
          <w:marTop w:val="0"/>
          <w:marBottom w:val="0"/>
          <w:divBdr>
            <w:top w:val="none" w:sz="0" w:space="0" w:color="auto"/>
            <w:left w:val="none" w:sz="0" w:space="0" w:color="auto"/>
            <w:bottom w:val="none" w:sz="0" w:space="0" w:color="auto"/>
            <w:right w:val="none" w:sz="0" w:space="0" w:color="auto"/>
          </w:divBdr>
        </w:div>
      </w:divsChild>
    </w:div>
    <w:div w:id="1784349080">
      <w:bodyDiv w:val="1"/>
      <w:marLeft w:val="0"/>
      <w:marRight w:val="0"/>
      <w:marTop w:val="0"/>
      <w:marBottom w:val="0"/>
      <w:divBdr>
        <w:top w:val="none" w:sz="0" w:space="0" w:color="auto"/>
        <w:left w:val="none" w:sz="0" w:space="0" w:color="auto"/>
        <w:bottom w:val="none" w:sz="0" w:space="0" w:color="auto"/>
        <w:right w:val="none" w:sz="0" w:space="0" w:color="auto"/>
      </w:divBdr>
    </w:div>
    <w:div w:id="1784883503">
      <w:marLeft w:val="0"/>
      <w:marRight w:val="0"/>
      <w:marTop w:val="0"/>
      <w:marBottom w:val="0"/>
      <w:divBdr>
        <w:top w:val="none" w:sz="0" w:space="0" w:color="auto"/>
        <w:left w:val="none" w:sz="0" w:space="0" w:color="auto"/>
        <w:bottom w:val="none" w:sz="0" w:space="0" w:color="auto"/>
        <w:right w:val="none" w:sz="0" w:space="0" w:color="auto"/>
      </w:divBdr>
    </w:div>
    <w:div w:id="1784956165">
      <w:marLeft w:val="0"/>
      <w:marRight w:val="0"/>
      <w:marTop w:val="0"/>
      <w:marBottom w:val="0"/>
      <w:divBdr>
        <w:top w:val="none" w:sz="0" w:space="0" w:color="auto"/>
        <w:left w:val="none" w:sz="0" w:space="0" w:color="auto"/>
        <w:bottom w:val="none" w:sz="0" w:space="0" w:color="auto"/>
        <w:right w:val="none" w:sz="0" w:space="0" w:color="auto"/>
      </w:divBdr>
      <w:divsChild>
        <w:div w:id="812212140">
          <w:marLeft w:val="0"/>
          <w:marRight w:val="0"/>
          <w:marTop w:val="0"/>
          <w:marBottom w:val="0"/>
          <w:divBdr>
            <w:top w:val="none" w:sz="0" w:space="0" w:color="auto"/>
            <w:left w:val="none" w:sz="0" w:space="0" w:color="auto"/>
            <w:bottom w:val="none" w:sz="0" w:space="0" w:color="auto"/>
            <w:right w:val="none" w:sz="0" w:space="0" w:color="auto"/>
          </w:divBdr>
        </w:div>
      </w:divsChild>
    </w:div>
    <w:div w:id="1785686649">
      <w:bodyDiv w:val="1"/>
      <w:marLeft w:val="0"/>
      <w:marRight w:val="0"/>
      <w:marTop w:val="0"/>
      <w:marBottom w:val="0"/>
      <w:divBdr>
        <w:top w:val="none" w:sz="0" w:space="0" w:color="auto"/>
        <w:left w:val="none" w:sz="0" w:space="0" w:color="auto"/>
        <w:bottom w:val="none" w:sz="0" w:space="0" w:color="auto"/>
        <w:right w:val="none" w:sz="0" w:space="0" w:color="auto"/>
      </w:divBdr>
    </w:div>
    <w:div w:id="1787041819">
      <w:marLeft w:val="0"/>
      <w:marRight w:val="0"/>
      <w:marTop w:val="0"/>
      <w:marBottom w:val="0"/>
      <w:divBdr>
        <w:top w:val="none" w:sz="0" w:space="0" w:color="auto"/>
        <w:left w:val="none" w:sz="0" w:space="0" w:color="auto"/>
        <w:bottom w:val="none" w:sz="0" w:space="0" w:color="auto"/>
        <w:right w:val="none" w:sz="0" w:space="0" w:color="auto"/>
      </w:divBdr>
      <w:divsChild>
        <w:div w:id="550459127">
          <w:marLeft w:val="0"/>
          <w:marRight w:val="0"/>
          <w:marTop w:val="0"/>
          <w:marBottom w:val="0"/>
          <w:divBdr>
            <w:top w:val="none" w:sz="0" w:space="0" w:color="auto"/>
            <w:left w:val="none" w:sz="0" w:space="0" w:color="auto"/>
            <w:bottom w:val="none" w:sz="0" w:space="0" w:color="auto"/>
            <w:right w:val="none" w:sz="0" w:space="0" w:color="auto"/>
          </w:divBdr>
        </w:div>
      </w:divsChild>
    </w:div>
    <w:div w:id="1787580149">
      <w:marLeft w:val="0"/>
      <w:marRight w:val="0"/>
      <w:marTop w:val="0"/>
      <w:marBottom w:val="0"/>
      <w:divBdr>
        <w:top w:val="none" w:sz="0" w:space="0" w:color="auto"/>
        <w:left w:val="none" w:sz="0" w:space="0" w:color="auto"/>
        <w:bottom w:val="none" w:sz="0" w:space="0" w:color="auto"/>
        <w:right w:val="none" w:sz="0" w:space="0" w:color="auto"/>
      </w:divBdr>
      <w:divsChild>
        <w:div w:id="1972516750">
          <w:marLeft w:val="0"/>
          <w:marRight w:val="0"/>
          <w:marTop w:val="0"/>
          <w:marBottom w:val="0"/>
          <w:divBdr>
            <w:top w:val="none" w:sz="0" w:space="0" w:color="auto"/>
            <w:left w:val="none" w:sz="0" w:space="0" w:color="auto"/>
            <w:bottom w:val="none" w:sz="0" w:space="0" w:color="auto"/>
            <w:right w:val="none" w:sz="0" w:space="0" w:color="auto"/>
          </w:divBdr>
        </w:div>
      </w:divsChild>
    </w:div>
    <w:div w:id="1787657970">
      <w:marLeft w:val="0"/>
      <w:marRight w:val="0"/>
      <w:marTop w:val="0"/>
      <w:marBottom w:val="0"/>
      <w:divBdr>
        <w:top w:val="none" w:sz="0" w:space="0" w:color="auto"/>
        <w:left w:val="none" w:sz="0" w:space="0" w:color="auto"/>
        <w:bottom w:val="none" w:sz="0" w:space="0" w:color="auto"/>
        <w:right w:val="none" w:sz="0" w:space="0" w:color="auto"/>
      </w:divBdr>
      <w:divsChild>
        <w:div w:id="286938357">
          <w:marLeft w:val="0"/>
          <w:marRight w:val="0"/>
          <w:marTop w:val="0"/>
          <w:marBottom w:val="0"/>
          <w:divBdr>
            <w:top w:val="none" w:sz="0" w:space="0" w:color="auto"/>
            <w:left w:val="none" w:sz="0" w:space="0" w:color="auto"/>
            <w:bottom w:val="none" w:sz="0" w:space="0" w:color="auto"/>
            <w:right w:val="none" w:sz="0" w:space="0" w:color="auto"/>
          </w:divBdr>
        </w:div>
      </w:divsChild>
    </w:div>
    <w:div w:id="1787970266">
      <w:marLeft w:val="0"/>
      <w:marRight w:val="0"/>
      <w:marTop w:val="0"/>
      <w:marBottom w:val="0"/>
      <w:divBdr>
        <w:top w:val="none" w:sz="0" w:space="0" w:color="auto"/>
        <w:left w:val="none" w:sz="0" w:space="0" w:color="auto"/>
        <w:bottom w:val="none" w:sz="0" w:space="0" w:color="auto"/>
        <w:right w:val="none" w:sz="0" w:space="0" w:color="auto"/>
      </w:divBdr>
      <w:divsChild>
        <w:div w:id="382759346">
          <w:marLeft w:val="0"/>
          <w:marRight w:val="0"/>
          <w:marTop w:val="0"/>
          <w:marBottom w:val="0"/>
          <w:divBdr>
            <w:top w:val="none" w:sz="0" w:space="0" w:color="auto"/>
            <w:left w:val="none" w:sz="0" w:space="0" w:color="auto"/>
            <w:bottom w:val="none" w:sz="0" w:space="0" w:color="auto"/>
            <w:right w:val="none" w:sz="0" w:space="0" w:color="auto"/>
          </w:divBdr>
        </w:div>
      </w:divsChild>
    </w:div>
    <w:div w:id="1788886700">
      <w:marLeft w:val="0"/>
      <w:marRight w:val="0"/>
      <w:marTop w:val="0"/>
      <w:marBottom w:val="0"/>
      <w:divBdr>
        <w:top w:val="none" w:sz="0" w:space="0" w:color="auto"/>
        <w:left w:val="none" w:sz="0" w:space="0" w:color="auto"/>
        <w:bottom w:val="none" w:sz="0" w:space="0" w:color="auto"/>
        <w:right w:val="none" w:sz="0" w:space="0" w:color="auto"/>
      </w:divBdr>
      <w:divsChild>
        <w:div w:id="1541897514">
          <w:marLeft w:val="0"/>
          <w:marRight w:val="0"/>
          <w:marTop w:val="0"/>
          <w:marBottom w:val="0"/>
          <w:divBdr>
            <w:top w:val="none" w:sz="0" w:space="0" w:color="auto"/>
            <w:left w:val="none" w:sz="0" w:space="0" w:color="auto"/>
            <w:bottom w:val="none" w:sz="0" w:space="0" w:color="auto"/>
            <w:right w:val="none" w:sz="0" w:space="0" w:color="auto"/>
          </w:divBdr>
        </w:div>
      </w:divsChild>
    </w:div>
    <w:div w:id="1789739216">
      <w:bodyDiv w:val="1"/>
      <w:marLeft w:val="0"/>
      <w:marRight w:val="0"/>
      <w:marTop w:val="0"/>
      <w:marBottom w:val="0"/>
      <w:divBdr>
        <w:top w:val="none" w:sz="0" w:space="0" w:color="auto"/>
        <w:left w:val="none" w:sz="0" w:space="0" w:color="auto"/>
        <w:bottom w:val="none" w:sz="0" w:space="0" w:color="auto"/>
        <w:right w:val="none" w:sz="0" w:space="0" w:color="auto"/>
      </w:divBdr>
    </w:div>
    <w:div w:id="1793941765">
      <w:marLeft w:val="0"/>
      <w:marRight w:val="0"/>
      <w:marTop w:val="0"/>
      <w:marBottom w:val="0"/>
      <w:divBdr>
        <w:top w:val="none" w:sz="0" w:space="0" w:color="auto"/>
        <w:left w:val="none" w:sz="0" w:space="0" w:color="auto"/>
        <w:bottom w:val="none" w:sz="0" w:space="0" w:color="auto"/>
        <w:right w:val="none" w:sz="0" w:space="0" w:color="auto"/>
      </w:divBdr>
      <w:divsChild>
        <w:div w:id="341054865">
          <w:marLeft w:val="0"/>
          <w:marRight w:val="0"/>
          <w:marTop w:val="0"/>
          <w:marBottom w:val="0"/>
          <w:divBdr>
            <w:top w:val="none" w:sz="0" w:space="0" w:color="auto"/>
            <w:left w:val="none" w:sz="0" w:space="0" w:color="auto"/>
            <w:bottom w:val="none" w:sz="0" w:space="0" w:color="auto"/>
            <w:right w:val="none" w:sz="0" w:space="0" w:color="auto"/>
          </w:divBdr>
        </w:div>
      </w:divsChild>
    </w:div>
    <w:div w:id="1794441573">
      <w:bodyDiv w:val="1"/>
      <w:marLeft w:val="0"/>
      <w:marRight w:val="0"/>
      <w:marTop w:val="0"/>
      <w:marBottom w:val="0"/>
      <w:divBdr>
        <w:top w:val="none" w:sz="0" w:space="0" w:color="auto"/>
        <w:left w:val="none" w:sz="0" w:space="0" w:color="auto"/>
        <w:bottom w:val="none" w:sz="0" w:space="0" w:color="auto"/>
        <w:right w:val="none" w:sz="0" w:space="0" w:color="auto"/>
      </w:divBdr>
    </w:div>
    <w:div w:id="1794598448">
      <w:marLeft w:val="0"/>
      <w:marRight w:val="0"/>
      <w:marTop w:val="0"/>
      <w:marBottom w:val="0"/>
      <w:divBdr>
        <w:top w:val="none" w:sz="0" w:space="0" w:color="auto"/>
        <w:left w:val="none" w:sz="0" w:space="0" w:color="auto"/>
        <w:bottom w:val="none" w:sz="0" w:space="0" w:color="auto"/>
        <w:right w:val="none" w:sz="0" w:space="0" w:color="auto"/>
      </w:divBdr>
      <w:divsChild>
        <w:div w:id="1760710694">
          <w:marLeft w:val="0"/>
          <w:marRight w:val="0"/>
          <w:marTop w:val="0"/>
          <w:marBottom w:val="0"/>
          <w:divBdr>
            <w:top w:val="none" w:sz="0" w:space="0" w:color="auto"/>
            <w:left w:val="none" w:sz="0" w:space="0" w:color="auto"/>
            <w:bottom w:val="none" w:sz="0" w:space="0" w:color="auto"/>
            <w:right w:val="none" w:sz="0" w:space="0" w:color="auto"/>
          </w:divBdr>
        </w:div>
      </w:divsChild>
    </w:div>
    <w:div w:id="1794709456">
      <w:marLeft w:val="0"/>
      <w:marRight w:val="0"/>
      <w:marTop w:val="0"/>
      <w:marBottom w:val="0"/>
      <w:divBdr>
        <w:top w:val="none" w:sz="0" w:space="0" w:color="auto"/>
        <w:left w:val="none" w:sz="0" w:space="0" w:color="auto"/>
        <w:bottom w:val="none" w:sz="0" w:space="0" w:color="auto"/>
        <w:right w:val="none" w:sz="0" w:space="0" w:color="auto"/>
      </w:divBdr>
      <w:divsChild>
        <w:div w:id="686449684">
          <w:marLeft w:val="0"/>
          <w:marRight w:val="0"/>
          <w:marTop w:val="0"/>
          <w:marBottom w:val="0"/>
          <w:divBdr>
            <w:top w:val="none" w:sz="0" w:space="0" w:color="auto"/>
            <w:left w:val="none" w:sz="0" w:space="0" w:color="auto"/>
            <w:bottom w:val="none" w:sz="0" w:space="0" w:color="auto"/>
            <w:right w:val="none" w:sz="0" w:space="0" w:color="auto"/>
          </w:divBdr>
        </w:div>
      </w:divsChild>
    </w:div>
    <w:div w:id="1794791591">
      <w:marLeft w:val="0"/>
      <w:marRight w:val="0"/>
      <w:marTop w:val="0"/>
      <w:marBottom w:val="0"/>
      <w:divBdr>
        <w:top w:val="none" w:sz="0" w:space="0" w:color="auto"/>
        <w:left w:val="none" w:sz="0" w:space="0" w:color="auto"/>
        <w:bottom w:val="none" w:sz="0" w:space="0" w:color="auto"/>
        <w:right w:val="none" w:sz="0" w:space="0" w:color="auto"/>
      </w:divBdr>
      <w:divsChild>
        <w:div w:id="988555309">
          <w:marLeft w:val="0"/>
          <w:marRight w:val="0"/>
          <w:marTop w:val="0"/>
          <w:marBottom w:val="0"/>
          <w:divBdr>
            <w:top w:val="none" w:sz="0" w:space="0" w:color="auto"/>
            <w:left w:val="none" w:sz="0" w:space="0" w:color="auto"/>
            <w:bottom w:val="none" w:sz="0" w:space="0" w:color="auto"/>
            <w:right w:val="none" w:sz="0" w:space="0" w:color="auto"/>
          </w:divBdr>
        </w:div>
      </w:divsChild>
    </w:div>
    <w:div w:id="1795244880">
      <w:marLeft w:val="0"/>
      <w:marRight w:val="0"/>
      <w:marTop w:val="0"/>
      <w:marBottom w:val="0"/>
      <w:divBdr>
        <w:top w:val="none" w:sz="0" w:space="0" w:color="auto"/>
        <w:left w:val="none" w:sz="0" w:space="0" w:color="auto"/>
        <w:bottom w:val="none" w:sz="0" w:space="0" w:color="auto"/>
        <w:right w:val="none" w:sz="0" w:space="0" w:color="auto"/>
      </w:divBdr>
      <w:divsChild>
        <w:div w:id="1726028451">
          <w:marLeft w:val="0"/>
          <w:marRight w:val="0"/>
          <w:marTop w:val="0"/>
          <w:marBottom w:val="0"/>
          <w:divBdr>
            <w:top w:val="none" w:sz="0" w:space="0" w:color="auto"/>
            <w:left w:val="none" w:sz="0" w:space="0" w:color="auto"/>
            <w:bottom w:val="none" w:sz="0" w:space="0" w:color="auto"/>
            <w:right w:val="none" w:sz="0" w:space="0" w:color="auto"/>
          </w:divBdr>
        </w:div>
      </w:divsChild>
    </w:div>
    <w:div w:id="1795555786">
      <w:bodyDiv w:val="1"/>
      <w:marLeft w:val="0"/>
      <w:marRight w:val="0"/>
      <w:marTop w:val="0"/>
      <w:marBottom w:val="0"/>
      <w:divBdr>
        <w:top w:val="none" w:sz="0" w:space="0" w:color="auto"/>
        <w:left w:val="none" w:sz="0" w:space="0" w:color="auto"/>
        <w:bottom w:val="none" w:sz="0" w:space="0" w:color="auto"/>
        <w:right w:val="none" w:sz="0" w:space="0" w:color="auto"/>
      </w:divBdr>
    </w:div>
    <w:div w:id="1796563049">
      <w:marLeft w:val="0"/>
      <w:marRight w:val="0"/>
      <w:marTop w:val="0"/>
      <w:marBottom w:val="0"/>
      <w:divBdr>
        <w:top w:val="none" w:sz="0" w:space="0" w:color="auto"/>
        <w:left w:val="none" w:sz="0" w:space="0" w:color="auto"/>
        <w:bottom w:val="none" w:sz="0" w:space="0" w:color="auto"/>
        <w:right w:val="none" w:sz="0" w:space="0" w:color="auto"/>
      </w:divBdr>
      <w:divsChild>
        <w:div w:id="268851699">
          <w:marLeft w:val="0"/>
          <w:marRight w:val="0"/>
          <w:marTop w:val="0"/>
          <w:marBottom w:val="0"/>
          <w:divBdr>
            <w:top w:val="none" w:sz="0" w:space="0" w:color="auto"/>
            <w:left w:val="none" w:sz="0" w:space="0" w:color="auto"/>
            <w:bottom w:val="none" w:sz="0" w:space="0" w:color="auto"/>
            <w:right w:val="none" w:sz="0" w:space="0" w:color="auto"/>
          </w:divBdr>
        </w:div>
      </w:divsChild>
    </w:div>
    <w:div w:id="1798135794">
      <w:marLeft w:val="0"/>
      <w:marRight w:val="0"/>
      <w:marTop w:val="0"/>
      <w:marBottom w:val="0"/>
      <w:divBdr>
        <w:top w:val="none" w:sz="0" w:space="0" w:color="auto"/>
        <w:left w:val="none" w:sz="0" w:space="0" w:color="auto"/>
        <w:bottom w:val="none" w:sz="0" w:space="0" w:color="auto"/>
        <w:right w:val="none" w:sz="0" w:space="0" w:color="auto"/>
      </w:divBdr>
      <w:divsChild>
        <w:div w:id="1003052715">
          <w:marLeft w:val="0"/>
          <w:marRight w:val="0"/>
          <w:marTop w:val="0"/>
          <w:marBottom w:val="0"/>
          <w:divBdr>
            <w:top w:val="none" w:sz="0" w:space="0" w:color="auto"/>
            <w:left w:val="none" w:sz="0" w:space="0" w:color="auto"/>
            <w:bottom w:val="none" w:sz="0" w:space="0" w:color="auto"/>
            <w:right w:val="none" w:sz="0" w:space="0" w:color="auto"/>
          </w:divBdr>
        </w:div>
      </w:divsChild>
    </w:div>
    <w:div w:id="1799030210">
      <w:marLeft w:val="0"/>
      <w:marRight w:val="0"/>
      <w:marTop w:val="0"/>
      <w:marBottom w:val="0"/>
      <w:divBdr>
        <w:top w:val="none" w:sz="0" w:space="0" w:color="auto"/>
        <w:left w:val="none" w:sz="0" w:space="0" w:color="auto"/>
        <w:bottom w:val="none" w:sz="0" w:space="0" w:color="auto"/>
        <w:right w:val="none" w:sz="0" w:space="0" w:color="auto"/>
      </w:divBdr>
      <w:divsChild>
        <w:div w:id="1114859200">
          <w:marLeft w:val="0"/>
          <w:marRight w:val="0"/>
          <w:marTop w:val="0"/>
          <w:marBottom w:val="0"/>
          <w:divBdr>
            <w:top w:val="none" w:sz="0" w:space="0" w:color="auto"/>
            <w:left w:val="none" w:sz="0" w:space="0" w:color="auto"/>
            <w:bottom w:val="none" w:sz="0" w:space="0" w:color="auto"/>
            <w:right w:val="none" w:sz="0" w:space="0" w:color="auto"/>
          </w:divBdr>
        </w:div>
      </w:divsChild>
    </w:div>
    <w:div w:id="1799949618">
      <w:marLeft w:val="0"/>
      <w:marRight w:val="0"/>
      <w:marTop w:val="0"/>
      <w:marBottom w:val="0"/>
      <w:divBdr>
        <w:top w:val="none" w:sz="0" w:space="0" w:color="auto"/>
        <w:left w:val="none" w:sz="0" w:space="0" w:color="auto"/>
        <w:bottom w:val="none" w:sz="0" w:space="0" w:color="auto"/>
        <w:right w:val="none" w:sz="0" w:space="0" w:color="auto"/>
      </w:divBdr>
      <w:divsChild>
        <w:div w:id="1726221923">
          <w:marLeft w:val="0"/>
          <w:marRight w:val="0"/>
          <w:marTop w:val="0"/>
          <w:marBottom w:val="0"/>
          <w:divBdr>
            <w:top w:val="none" w:sz="0" w:space="0" w:color="auto"/>
            <w:left w:val="none" w:sz="0" w:space="0" w:color="auto"/>
            <w:bottom w:val="none" w:sz="0" w:space="0" w:color="auto"/>
            <w:right w:val="none" w:sz="0" w:space="0" w:color="auto"/>
          </w:divBdr>
        </w:div>
      </w:divsChild>
    </w:div>
    <w:div w:id="1801418852">
      <w:marLeft w:val="0"/>
      <w:marRight w:val="0"/>
      <w:marTop w:val="0"/>
      <w:marBottom w:val="0"/>
      <w:divBdr>
        <w:top w:val="none" w:sz="0" w:space="0" w:color="auto"/>
        <w:left w:val="none" w:sz="0" w:space="0" w:color="auto"/>
        <w:bottom w:val="none" w:sz="0" w:space="0" w:color="auto"/>
        <w:right w:val="none" w:sz="0" w:space="0" w:color="auto"/>
      </w:divBdr>
      <w:divsChild>
        <w:div w:id="1606574346">
          <w:marLeft w:val="0"/>
          <w:marRight w:val="0"/>
          <w:marTop w:val="0"/>
          <w:marBottom w:val="0"/>
          <w:divBdr>
            <w:top w:val="none" w:sz="0" w:space="0" w:color="auto"/>
            <w:left w:val="none" w:sz="0" w:space="0" w:color="auto"/>
            <w:bottom w:val="none" w:sz="0" w:space="0" w:color="auto"/>
            <w:right w:val="none" w:sz="0" w:space="0" w:color="auto"/>
          </w:divBdr>
        </w:div>
      </w:divsChild>
    </w:div>
    <w:div w:id="1801537500">
      <w:marLeft w:val="0"/>
      <w:marRight w:val="0"/>
      <w:marTop w:val="0"/>
      <w:marBottom w:val="0"/>
      <w:divBdr>
        <w:top w:val="none" w:sz="0" w:space="0" w:color="auto"/>
        <w:left w:val="none" w:sz="0" w:space="0" w:color="auto"/>
        <w:bottom w:val="none" w:sz="0" w:space="0" w:color="auto"/>
        <w:right w:val="none" w:sz="0" w:space="0" w:color="auto"/>
      </w:divBdr>
      <w:divsChild>
        <w:div w:id="1787195309">
          <w:marLeft w:val="0"/>
          <w:marRight w:val="0"/>
          <w:marTop w:val="0"/>
          <w:marBottom w:val="0"/>
          <w:divBdr>
            <w:top w:val="none" w:sz="0" w:space="0" w:color="auto"/>
            <w:left w:val="none" w:sz="0" w:space="0" w:color="auto"/>
            <w:bottom w:val="none" w:sz="0" w:space="0" w:color="auto"/>
            <w:right w:val="none" w:sz="0" w:space="0" w:color="auto"/>
          </w:divBdr>
        </w:div>
      </w:divsChild>
    </w:div>
    <w:div w:id="1801923886">
      <w:bodyDiv w:val="1"/>
      <w:marLeft w:val="0"/>
      <w:marRight w:val="0"/>
      <w:marTop w:val="0"/>
      <w:marBottom w:val="0"/>
      <w:divBdr>
        <w:top w:val="none" w:sz="0" w:space="0" w:color="auto"/>
        <w:left w:val="none" w:sz="0" w:space="0" w:color="auto"/>
        <w:bottom w:val="none" w:sz="0" w:space="0" w:color="auto"/>
        <w:right w:val="none" w:sz="0" w:space="0" w:color="auto"/>
      </w:divBdr>
    </w:div>
    <w:div w:id="1801991242">
      <w:marLeft w:val="0"/>
      <w:marRight w:val="0"/>
      <w:marTop w:val="0"/>
      <w:marBottom w:val="0"/>
      <w:divBdr>
        <w:top w:val="none" w:sz="0" w:space="0" w:color="auto"/>
        <w:left w:val="none" w:sz="0" w:space="0" w:color="auto"/>
        <w:bottom w:val="none" w:sz="0" w:space="0" w:color="auto"/>
        <w:right w:val="none" w:sz="0" w:space="0" w:color="auto"/>
      </w:divBdr>
      <w:divsChild>
        <w:div w:id="697118609">
          <w:marLeft w:val="0"/>
          <w:marRight w:val="0"/>
          <w:marTop w:val="0"/>
          <w:marBottom w:val="0"/>
          <w:divBdr>
            <w:top w:val="none" w:sz="0" w:space="0" w:color="auto"/>
            <w:left w:val="none" w:sz="0" w:space="0" w:color="auto"/>
            <w:bottom w:val="none" w:sz="0" w:space="0" w:color="auto"/>
            <w:right w:val="none" w:sz="0" w:space="0" w:color="auto"/>
          </w:divBdr>
        </w:div>
      </w:divsChild>
    </w:div>
    <w:div w:id="1803188947">
      <w:bodyDiv w:val="1"/>
      <w:marLeft w:val="0"/>
      <w:marRight w:val="0"/>
      <w:marTop w:val="0"/>
      <w:marBottom w:val="0"/>
      <w:divBdr>
        <w:top w:val="none" w:sz="0" w:space="0" w:color="auto"/>
        <w:left w:val="none" w:sz="0" w:space="0" w:color="auto"/>
        <w:bottom w:val="none" w:sz="0" w:space="0" w:color="auto"/>
        <w:right w:val="none" w:sz="0" w:space="0" w:color="auto"/>
      </w:divBdr>
    </w:div>
    <w:div w:id="1803959979">
      <w:marLeft w:val="0"/>
      <w:marRight w:val="0"/>
      <w:marTop w:val="0"/>
      <w:marBottom w:val="0"/>
      <w:divBdr>
        <w:top w:val="none" w:sz="0" w:space="0" w:color="auto"/>
        <w:left w:val="none" w:sz="0" w:space="0" w:color="auto"/>
        <w:bottom w:val="none" w:sz="0" w:space="0" w:color="auto"/>
        <w:right w:val="none" w:sz="0" w:space="0" w:color="auto"/>
      </w:divBdr>
      <w:divsChild>
        <w:div w:id="1390499982">
          <w:marLeft w:val="0"/>
          <w:marRight w:val="0"/>
          <w:marTop w:val="0"/>
          <w:marBottom w:val="0"/>
          <w:divBdr>
            <w:top w:val="none" w:sz="0" w:space="0" w:color="auto"/>
            <w:left w:val="none" w:sz="0" w:space="0" w:color="auto"/>
            <w:bottom w:val="none" w:sz="0" w:space="0" w:color="auto"/>
            <w:right w:val="none" w:sz="0" w:space="0" w:color="auto"/>
          </w:divBdr>
        </w:div>
      </w:divsChild>
    </w:div>
    <w:div w:id="1804427237">
      <w:marLeft w:val="0"/>
      <w:marRight w:val="0"/>
      <w:marTop w:val="0"/>
      <w:marBottom w:val="0"/>
      <w:divBdr>
        <w:top w:val="none" w:sz="0" w:space="0" w:color="auto"/>
        <w:left w:val="none" w:sz="0" w:space="0" w:color="auto"/>
        <w:bottom w:val="none" w:sz="0" w:space="0" w:color="auto"/>
        <w:right w:val="none" w:sz="0" w:space="0" w:color="auto"/>
      </w:divBdr>
      <w:divsChild>
        <w:div w:id="258681641">
          <w:marLeft w:val="0"/>
          <w:marRight w:val="0"/>
          <w:marTop w:val="0"/>
          <w:marBottom w:val="0"/>
          <w:divBdr>
            <w:top w:val="none" w:sz="0" w:space="0" w:color="auto"/>
            <w:left w:val="none" w:sz="0" w:space="0" w:color="auto"/>
            <w:bottom w:val="none" w:sz="0" w:space="0" w:color="auto"/>
            <w:right w:val="none" w:sz="0" w:space="0" w:color="auto"/>
          </w:divBdr>
        </w:div>
      </w:divsChild>
    </w:div>
    <w:div w:id="1804494931">
      <w:marLeft w:val="0"/>
      <w:marRight w:val="0"/>
      <w:marTop w:val="0"/>
      <w:marBottom w:val="0"/>
      <w:divBdr>
        <w:top w:val="none" w:sz="0" w:space="0" w:color="auto"/>
        <w:left w:val="none" w:sz="0" w:space="0" w:color="auto"/>
        <w:bottom w:val="none" w:sz="0" w:space="0" w:color="auto"/>
        <w:right w:val="none" w:sz="0" w:space="0" w:color="auto"/>
      </w:divBdr>
      <w:divsChild>
        <w:div w:id="1481801606">
          <w:marLeft w:val="0"/>
          <w:marRight w:val="0"/>
          <w:marTop w:val="0"/>
          <w:marBottom w:val="0"/>
          <w:divBdr>
            <w:top w:val="none" w:sz="0" w:space="0" w:color="auto"/>
            <w:left w:val="none" w:sz="0" w:space="0" w:color="auto"/>
            <w:bottom w:val="none" w:sz="0" w:space="0" w:color="auto"/>
            <w:right w:val="none" w:sz="0" w:space="0" w:color="auto"/>
          </w:divBdr>
        </w:div>
      </w:divsChild>
    </w:div>
    <w:div w:id="1804615993">
      <w:bodyDiv w:val="1"/>
      <w:marLeft w:val="0"/>
      <w:marRight w:val="0"/>
      <w:marTop w:val="0"/>
      <w:marBottom w:val="0"/>
      <w:divBdr>
        <w:top w:val="none" w:sz="0" w:space="0" w:color="auto"/>
        <w:left w:val="none" w:sz="0" w:space="0" w:color="auto"/>
        <w:bottom w:val="none" w:sz="0" w:space="0" w:color="auto"/>
        <w:right w:val="none" w:sz="0" w:space="0" w:color="auto"/>
      </w:divBdr>
    </w:div>
    <w:div w:id="1806120237">
      <w:marLeft w:val="0"/>
      <w:marRight w:val="0"/>
      <w:marTop w:val="0"/>
      <w:marBottom w:val="0"/>
      <w:divBdr>
        <w:top w:val="none" w:sz="0" w:space="0" w:color="auto"/>
        <w:left w:val="none" w:sz="0" w:space="0" w:color="auto"/>
        <w:bottom w:val="none" w:sz="0" w:space="0" w:color="auto"/>
        <w:right w:val="none" w:sz="0" w:space="0" w:color="auto"/>
      </w:divBdr>
      <w:divsChild>
        <w:div w:id="842860450">
          <w:marLeft w:val="0"/>
          <w:marRight w:val="0"/>
          <w:marTop w:val="0"/>
          <w:marBottom w:val="0"/>
          <w:divBdr>
            <w:top w:val="none" w:sz="0" w:space="0" w:color="auto"/>
            <w:left w:val="none" w:sz="0" w:space="0" w:color="auto"/>
            <w:bottom w:val="none" w:sz="0" w:space="0" w:color="auto"/>
            <w:right w:val="none" w:sz="0" w:space="0" w:color="auto"/>
          </w:divBdr>
        </w:div>
      </w:divsChild>
    </w:div>
    <w:div w:id="1807048118">
      <w:marLeft w:val="0"/>
      <w:marRight w:val="0"/>
      <w:marTop w:val="0"/>
      <w:marBottom w:val="0"/>
      <w:divBdr>
        <w:top w:val="none" w:sz="0" w:space="0" w:color="auto"/>
        <w:left w:val="none" w:sz="0" w:space="0" w:color="auto"/>
        <w:bottom w:val="none" w:sz="0" w:space="0" w:color="auto"/>
        <w:right w:val="none" w:sz="0" w:space="0" w:color="auto"/>
      </w:divBdr>
      <w:divsChild>
        <w:div w:id="1691755699">
          <w:marLeft w:val="0"/>
          <w:marRight w:val="0"/>
          <w:marTop w:val="0"/>
          <w:marBottom w:val="0"/>
          <w:divBdr>
            <w:top w:val="none" w:sz="0" w:space="0" w:color="auto"/>
            <w:left w:val="none" w:sz="0" w:space="0" w:color="auto"/>
            <w:bottom w:val="none" w:sz="0" w:space="0" w:color="auto"/>
            <w:right w:val="none" w:sz="0" w:space="0" w:color="auto"/>
          </w:divBdr>
        </w:div>
      </w:divsChild>
    </w:div>
    <w:div w:id="1807048555">
      <w:marLeft w:val="0"/>
      <w:marRight w:val="0"/>
      <w:marTop w:val="0"/>
      <w:marBottom w:val="0"/>
      <w:divBdr>
        <w:top w:val="none" w:sz="0" w:space="0" w:color="auto"/>
        <w:left w:val="none" w:sz="0" w:space="0" w:color="auto"/>
        <w:bottom w:val="none" w:sz="0" w:space="0" w:color="auto"/>
        <w:right w:val="none" w:sz="0" w:space="0" w:color="auto"/>
      </w:divBdr>
      <w:divsChild>
        <w:div w:id="1057245889">
          <w:marLeft w:val="0"/>
          <w:marRight w:val="0"/>
          <w:marTop w:val="0"/>
          <w:marBottom w:val="0"/>
          <w:divBdr>
            <w:top w:val="none" w:sz="0" w:space="0" w:color="auto"/>
            <w:left w:val="none" w:sz="0" w:space="0" w:color="auto"/>
            <w:bottom w:val="none" w:sz="0" w:space="0" w:color="auto"/>
            <w:right w:val="none" w:sz="0" w:space="0" w:color="auto"/>
          </w:divBdr>
        </w:div>
      </w:divsChild>
    </w:div>
    <w:div w:id="1807158620">
      <w:marLeft w:val="0"/>
      <w:marRight w:val="0"/>
      <w:marTop w:val="0"/>
      <w:marBottom w:val="0"/>
      <w:divBdr>
        <w:top w:val="none" w:sz="0" w:space="0" w:color="auto"/>
        <w:left w:val="none" w:sz="0" w:space="0" w:color="auto"/>
        <w:bottom w:val="none" w:sz="0" w:space="0" w:color="auto"/>
        <w:right w:val="none" w:sz="0" w:space="0" w:color="auto"/>
      </w:divBdr>
      <w:divsChild>
        <w:div w:id="1062563277">
          <w:marLeft w:val="0"/>
          <w:marRight w:val="0"/>
          <w:marTop w:val="0"/>
          <w:marBottom w:val="0"/>
          <w:divBdr>
            <w:top w:val="none" w:sz="0" w:space="0" w:color="auto"/>
            <w:left w:val="none" w:sz="0" w:space="0" w:color="auto"/>
            <w:bottom w:val="none" w:sz="0" w:space="0" w:color="auto"/>
            <w:right w:val="none" w:sz="0" w:space="0" w:color="auto"/>
          </w:divBdr>
        </w:div>
      </w:divsChild>
    </w:div>
    <w:div w:id="1809013324">
      <w:marLeft w:val="0"/>
      <w:marRight w:val="0"/>
      <w:marTop w:val="0"/>
      <w:marBottom w:val="0"/>
      <w:divBdr>
        <w:top w:val="none" w:sz="0" w:space="0" w:color="auto"/>
        <w:left w:val="none" w:sz="0" w:space="0" w:color="auto"/>
        <w:bottom w:val="none" w:sz="0" w:space="0" w:color="auto"/>
        <w:right w:val="none" w:sz="0" w:space="0" w:color="auto"/>
      </w:divBdr>
      <w:divsChild>
        <w:div w:id="1677612257">
          <w:marLeft w:val="0"/>
          <w:marRight w:val="0"/>
          <w:marTop w:val="0"/>
          <w:marBottom w:val="0"/>
          <w:divBdr>
            <w:top w:val="none" w:sz="0" w:space="0" w:color="auto"/>
            <w:left w:val="none" w:sz="0" w:space="0" w:color="auto"/>
            <w:bottom w:val="none" w:sz="0" w:space="0" w:color="auto"/>
            <w:right w:val="none" w:sz="0" w:space="0" w:color="auto"/>
          </w:divBdr>
        </w:div>
      </w:divsChild>
    </w:div>
    <w:div w:id="1809782790">
      <w:bodyDiv w:val="1"/>
      <w:marLeft w:val="0"/>
      <w:marRight w:val="0"/>
      <w:marTop w:val="0"/>
      <w:marBottom w:val="0"/>
      <w:divBdr>
        <w:top w:val="none" w:sz="0" w:space="0" w:color="auto"/>
        <w:left w:val="none" w:sz="0" w:space="0" w:color="auto"/>
        <w:bottom w:val="none" w:sz="0" w:space="0" w:color="auto"/>
        <w:right w:val="none" w:sz="0" w:space="0" w:color="auto"/>
      </w:divBdr>
      <w:divsChild>
        <w:div w:id="929197293">
          <w:marLeft w:val="0"/>
          <w:marRight w:val="0"/>
          <w:marTop w:val="0"/>
          <w:marBottom w:val="0"/>
          <w:divBdr>
            <w:top w:val="none" w:sz="0" w:space="0" w:color="auto"/>
            <w:left w:val="none" w:sz="0" w:space="0" w:color="auto"/>
            <w:bottom w:val="none" w:sz="0" w:space="0" w:color="auto"/>
            <w:right w:val="none" w:sz="0" w:space="0" w:color="auto"/>
          </w:divBdr>
          <w:divsChild>
            <w:div w:id="15118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4195">
      <w:marLeft w:val="0"/>
      <w:marRight w:val="0"/>
      <w:marTop w:val="0"/>
      <w:marBottom w:val="0"/>
      <w:divBdr>
        <w:top w:val="none" w:sz="0" w:space="0" w:color="auto"/>
        <w:left w:val="none" w:sz="0" w:space="0" w:color="auto"/>
        <w:bottom w:val="none" w:sz="0" w:space="0" w:color="auto"/>
        <w:right w:val="none" w:sz="0" w:space="0" w:color="auto"/>
      </w:divBdr>
    </w:div>
    <w:div w:id="1810198297">
      <w:marLeft w:val="0"/>
      <w:marRight w:val="0"/>
      <w:marTop w:val="0"/>
      <w:marBottom w:val="0"/>
      <w:divBdr>
        <w:top w:val="none" w:sz="0" w:space="0" w:color="auto"/>
        <w:left w:val="none" w:sz="0" w:space="0" w:color="auto"/>
        <w:bottom w:val="none" w:sz="0" w:space="0" w:color="auto"/>
        <w:right w:val="none" w:sz="0" w:space="0" w:color="auto"/>
      </w:divBdr>
      <w:divsChild>
        <w:div w:id="1528834864">
          <w:marLeft w:val="0"/>
          <w:marRight w:val="0"/>
          <w:marTop w:val="0"/>
          <w:marBottom w:val="0"/>
          <w:divBdr>
            <w:top w:val="none" w:sz="0" w:space="0" w:color="auto"/>
            <w:left w:val="none" w:sz="0" w:space="0" w:color="auto"/>
            <w:bottom w:val="none" w:sz="0" w:space="0" w:color="auto"/>
            <w:right w:val="none" w:sz="0" w:space="0" w:color="auto"/>
          </w:divBdr>
        </w:div>
      </w:divsChild>
    </w:div>
    <w:div w:id="1810395303">
      <w:bodyDiv w:val="1"/>
      <w:marLeft w:val="0"/>
      <w:marRight w:val="0"/>
      <w:marTop w:val="0"/>
      <w:marBottom w:val="0"/>
      <w:divBdr>
        <w:top w:val="none" w:sz="0" w:space="0" w:color="auto"/>
        <w:left w:val="none" w:sz="0" w:space="0" w:color="auto"/>
        <w:bottom w:val="none" w:sz="0" w:space="0" w:color="auto"/>
        <w:right w:val="none" w:sz="0" w:space="0" w:color="auto"/>
      </w:divBdr>
    </w:div>
    <w:div w:id="1810702543">
      <w:bodyDiv w:val="1"/>
      <w:marLeft w:val="0"/>
      <w:marRight w:val="0"/>
      <w:marTop w:val="0"/>
      <w:marBottom w:val="0"/>
      <w:divBdr>
        <w:top w:val="none" w:sz="0" w:space="0" w:color="auto"/>
        <w:left w:val="none" w:sz="0" w:space="0" w:color="auto"/>
        <w:bottom w:val="none" w:sz="0" w:space="0" w:color="auto"/>
        <w:right w:val="none" w:sz="0" w:space="0" w:color="auto"/>
      </w:divBdr>
    </w:div>
    <w:div w:id="1811171204">
      <w:marLeft w:val="0"/>
      <w:marRight w:val="0"/>
      <w:marTop w:val="0"/>
      <w:marBottom w:val="0"/>
      <w:divBdr>
        <w:top w:val="none" w:sz="0" w:space="0" w:color="auto"/>
        <w:left w:val="none" w:sz="0" w:space="0" w:color="auto"/>
        <w:bottom w:val="none" w:sz="0" w:space="0" w:color="auto"/>
        <w:right w:val="none" w:sz="0" w:space="0" w:color="auto"/>
      </w:divBdr>
      <w:divsChild>
        <w:div w:id="300307938">
          <w:marLeft w:val="0"/>
          <w:marRight w:val="0"/>
          <w:marTop w:val="0"/>
          <w:marBottom w:val="0"/>
          <w:divBdr>
            <w:top w:val="none" w:sz="0" w:space="0" w:color="auto"/>
            <w:left w:val="none" w:sz="0" w:space="0" w:color="auto"/>
            <w:bottom w:val="none" w:sz="0" w:space="0" w:color="auto"/>
            <w:right w:val="none" w:sz="0" w:space="0" w:color="auto"/>
          </w:divBdr>
        </w:div>
      </w:divsChild>
    </w:div>
    <w:div w:id="1811512111">
      <w:marLeft w:val="0"/>
      <w:marRight w:val="0"/>
      <w:marTop w:val="0"/>
      <w:marBottom w:val="0"/>
      <w:divBdr>
        <w:top w:val="none" w:sz="0" w:space="0" w:color="auto"/>
        <w:left w:val="none" w:sz="0" w:space="0" w:color="auto"/>
        <w:bottom w:val="none" w:sz="0" w:space="0" w:color="auto"/>
        <w:right w:val="none" w:sz="0" w:space="0" w:color="auto"/>
      </w:divBdr>
      <w:divsChild>
        <w:div w:id="912735996">
          <w:marLeft w:val="0"/>
          <w:marRight w:val="0"/>
          <w:marTop w:val="0"/>
          <w:marBottom w:val="0"/>
          <w:divBdr>
            <w:top w:val="none" w:sz="0" w:space="0" w:color="auto"/>
            <w:left w:val="none" w:sz="0" w:space="0" w:color="auto"/>
            <w:bottom w:val="none" w:sz="0" w:space="0" w:color="auto"/>
            <w:right w:val="none" w:sz="0" w:space="0" w:color="auto"/>
          </w:divBdr>
        </w:div>
      </w:divsChild>
    </w:div>
    <w:div w:id="1811705960">
      <w:marLeft w:val="0"/>
      <w:marRight w:val="0"/>
      <w:marTop w:val="0"/>
      <w:marBottom w:val="0"/>
      <w:divBdr>
        <w:top w:val="none" w:sz="0" w:space="0" w:color="auto"/>
        <w:left w:val="none" w:sz="0" w:space="0" w:color="auto"/>
        <w:bottom w:val="none" w:sz="0" w:space="0" w:color="auto"/>
        <w:right w:val="none" w:sz="0" w:space="0" w:color="auto"/>
      </w:divBdr>
      <w:divsChild>
        <w:div w:id="506559983">
          <w:marLeft w:val="0"/>
          <w:marRight w:val="0"/>
          <w:marTop w:val="0"/>
          <w:marBottom w:val="0"/>
          <w:divBdr>
            <w:top w:val="none" w:sz="0" w:space="0" w:color="auto"/>
            <w:left w:val="none" w:sz="0" w:space="0" w:color="auto"/>
            <w:bottom w:val="none" w:sz="0" w:space="0" w:color="auto"/>
            <w:right w:val="none" w:sz="0" w:space="0" w:color="auto"/>
          </w:divBdr>
        </w:div>
      </w:divsChild>
    </w:div>
    <w:div w:id="1813407733">
      <w:marLeft w:val="0"/>
      <w:marRight w:val="0"/>
      <w:marTop w:val="0"/>
      <w:marBottom w:val="0"/>
      <w:divBdr>
        <w:top w:val="none" w:sz="0" w:space="0" w:color="auto"/>
        <w:left w:val="none" w:sz="0" w:space="0" w:color="auto"/>
        <w:bottom w:val="none" w:sz="0" w:space="0" w:color="auto"/>
        <w:right w:val="none" w:sz="0" w:space="0" w:color="auto"/>
      </w:divBdr>
      <w:divsChild>
        <w:div w:id="970332451">
          <w:marLeft w:val="0"/>
          <w:marRight w:val="0"/>
          <w:marTop w:val="0"/>
          <w:marBottom w:val="0"/>
          <w:divBdr>
            <w:top w:val="none" w:sz="0" w:space="0" w:color="auto"/>
            <w:left w:val="none" w:sz="0" w:space="0" w:color="auto"/>
            <w:bottom w:val="none" w:sz="0" w:space="0" w:color="auto"/>
            <w:right w:val="none" w:sz="0" w:space="0" w:color="auto"/>
          </w:divBdr>
        </w:div>
      </w:divsChild>
    </w:div>
    <w:div w:id="1813594816">
      <w:marLeft w:val="0"/>
      <w:marRight w:val="0"/>
      <w:marTop w:val="0"/>
      <w:marBottom w:val="0"/>
      <w:divBdr>
        <w:top w:val="none" w:sz="0" w:space="0" w:color="auto"/>
        <w:left w:val="none" w:sz="0" w:space="0" w:color="auto"/>
        <w:bottom w:val="none" w:sz="0" w:space="0" w:color="auto"/>
        <w:right w:val="none" w:sz="0" w:space="0" w:color="auto"/>
      </w:divBdr>
      <w:divsChild>
        <w:div w:id="2051419282">
          <w:marLeft w:val="0"/>
          <w:marRight w:val="0"/>
          <w:marTop w:val="0"/>
          <w:marBottom w:val="0"/>
          <w:divBdr>
            <w:top w:val="none" w:sz="0" w:space="0" w:color="auto"/>
            <w:left w:val="none" w:sz="0" w:space="0" w:color="auto"/>
            <w:bottom w:val="none" w:sz="0" w:space="0" w:color="auto"/>
            <w:right w:val="none" w:sz="0" w:space="0" w:color="auto"/>
          </w:divBdr>
        </w:div>
      </w:divsChild>
    </w:div>
    <w:div w:id="1814328045">
      <w:marLeft w:val="0"/>
      <w:marRight w:val="0"/>
      <w:marTop w:val="0"/>
      <w:marBottom w:val="0"/>
      <w:divBdr>
        <w:top w:val="none" w:sz="0" w:space="0" w:color="auto"/>
        <w:left w:val="none" w:sz="0" w:space="0" w:color="auto"/>
        <w:bottom w:val="none" w:sz="0" w:space="0" w:color="auto"/>
        <w:right w:val="none" w:sz="0" w:space="0" w:color="auto"/>
      </w:divBdr>
      <w:divsChild>
        <w:div w:id="897934793">
          <w:marLeft w:val="0"/>
          <w:marRight w:val="0"/>
          <w:marTop w:val="0"/>
          <w:marBottom w:val="0"/>
          <w:divBdr>
            <w:top w:val="none" w:sz="0" w:space="0" w:color="auto"/>
            <w:left w:val="none" w:sz="0" w:space="0" w:color="auto"/>
            <w:bottom w:val="none" w:sz="0" w:space="0" w:color="auto"/>
            <w:right w:val="none" w:sz="0" w:space="0" w:color="auto"/>
          </w:divBdr>
        </w:div>
      </w:divsChild>
    </w:div>
    <w:div w:id="1814910406">
      <w:marLeft w:val="0"/>
      <w:marRight w:val="0"/>
      <w:marTop w:val="0"/>
      <w:marBottom w:val="0"/>
      <w:divBdr>
        <w:top w:val="none" w:sz="0" w:space="0" w:color="auto"/>
        <w:left w:val="none" w:sz="0" w:space="0" w:color="auto"/>
        <w:bottom w:val="none" w:sz="0" w:space="0" w:color="auto"/>
        <w:right w:val="none" w:sz="0" w:space="0" w:color="auto"/>
      </w:divBdr>
      <w:divsChild>
        <w:div w:id="1014460753">
          <w:marLeft w:val="0"/>
          <w:marRight w:val="0"/>
          <w:marTop w:val="0"/>
          <w:marBottom w:val="0"/>
          <w:divBdr>
            <w:top w:val="none" w:sz="0" w:space="0" w:color="auto"/>
            <w:left w:val="none" w:sz="0" w:space="0" w:color="auto"/>
            <w:bottom w:val="none" w:sz="0" w:space="0" w:color="auto"/>
            <w:right w:val="none" w:sz="0" w:space="0" w:color="auto"/>
          </w:divBdr>
        </w:div>
      </w:divsChild>
    </w:div>
    <w:div w:id="1816140303">
      <w:marLeft w:val="0"/>
      <w:marRight w:val="0"/>
      <w:marTop w:val="0"/>
      <w:marBottom w:val="0"/>
      <w:divBdr>
        <w:top w:val="none" w:sz="0" w:space="0" w:color="auto"/>
        <w:left w:val="none" w:sz="0" w:space="0" w:color="auto"/>
        <w:bottom w:val="none" w:sz="0" w:space="0" w:color="auto"/>
        <w:right w:val="none" w:sz="0" w:space="0" w:color="auto"/>
      </w:divBdr>
      <w:divsChild>
        <w:div w:id="2124653">
          <w:marLeft w:val="0"/>
          <w:marRight w:val="0"/>
          <w:marTop w:val="0"/>
          <w:marBottom w:val="0"/>
          <w:divBdr>
            <w:top w:val="none" w:sz="0" w:space="0" w:color="auto"/>
            <w:left w:val="none" w:sz="0" w:space="0" w:color="auto"/>
            <w:bottom w:val="none" w:sz="0" w:space="0" w:color="auto"/>
            <w:right w:val="none" w:sz="0" w:space="0" w:color="auto"/>
          </w:divBdr>
        </w:div>
      </w:divsChild>
    </w:div>
    <w:div w:id="1816218530">
      <w:marLeft w:val="0"/>
      <w:marRight w:val="0"/>
      <w:marTop w:val="0"/>
      <w:marBottom w:val="0"/>
      <w:divBdr>
        <w:top w:val="none" w:sz="0" w:space="0" w:color="auto"/>
        <w:left w:val="none" w:sz="0" w:space="0" w:color="auto"/>
        <w:bottom w:val="none" w:sz="0" w:space="0" w:color="auto"/>
        <w:right w:val="none" w:sz="0" w:space="0" w:color="auto"/>
      </w:divBdr>
      <w:divsChild>
        <w:div w:id="786967468">
          <w:marLeft w:val="0"/>
          <w:marRight w:val="0"/>
          <w:marTop w:val="0"/>
          <w:marBottom w:val="0"/>
          <w:divBdr>
            <w:top w:val="none" w:sz="0" w:space="0" w:color="auto"/>
            <w:left w:val="none" w:sz="0" w:space="0" w:color="auto"/>
            <w:bottom w:val="none" w:sz="0" w:space="0" w:color="auto"/>
            <w:right w:val="none" w:sz="0" w:space="0" w:color="auto"/>
          </w:divBdr>
        </w:div>
      </w:divsChild>
    </w:div>
    <w:div w:id="1817331679">
      <w:marLeft w:val="0"/>
      <w:marRight w:val="0"/>
      <w:marTop w:val="0"/>
      <w:marBottom w:val="0"/>
      <w:divBdr>
        <w:top w:val="none" w:sz="0" w:space="0" w:color="auto"/>
        <w:left w:val="none" w:sz="0" w:space="0" w:color="auto"/>
        <w:bottom w:val="none" w:sz="0" w:space="0" w:color="auto"/>
        <w:right w:val="none" w:sz="0" w:space="0" w:color="auto"/>
      </w:divBdr>
    </w:div>
    <w:div w:id="1818187414">
      <w:marLeft w:val="0"/>
      <w:marRight w:val="0"/>
      <w:marTop w:val="0"/>
      <w:marBottom w:val="0"/>
      <w:divBdr>
        <w:top w:val="none" w:sz="0" w:space="0" w:color="auto"/>
        <w:left w:val="none" w:sz="0" w:space="0" w:color="auto"/>
        <w:bottom w:val="none" w:sz="0" w:space="0" w:color="auto"/>
        <w:right w:val="none" w:sz="0" w:space="0" w:color="auto"/>
      </w:divBdr>
      <w:divsChild>
        <w:div w:id="100344630">
          <w:marLeft w:val="0"/>
          <w:marRight w:val="0"/>
          <w:marTop w:val="0"/>
          <w:marBottom w:val="0"/>
          <w:divBdr>
            <w:top w:val="none" w:sz="0" w:space="0" w:color="auto"/>
            <w:left w:val="none" w:sz="0" w:space="0" w:color="auto"/>
            <w:bottom w:val="none" w:sz="0" w:space="0" w:color="auto"/>
            <w:right w:val="none" w:sz="0" w:space="0" w:color="auto"/>
          </w:divBdr>
        </w:div>
      </w:divsChild>
    </w:div>
    <w:div w:id="1819809024">
      <w:marLeft w:val="0"/>
      <w:marRight w:val="0"/>
      <w:marTop w:val="0"/>
      <w:marBottom w:val="0"/>
      <w:divBdr>
        <w:top w:val="none" w:sz="0" w:space="0" w:color="auto"/>
        <w:left w:val="none" w:sz="0" w:space="0" w:color="auto"/>
        <w:bottom w:val="none" w:sz="0" w:space="0" w:color="auto"/>
        <w:right w:val="none" w:sz="0" w:space="0" w:color="auto"/>
      </w:divBdr>
      <w:divsChild>
        <w:div w:id="1478375144">
          <w:marLeft w:val="0"/>
          <w:marRight w:val="0"/>
          <w:marTop w:val="0"/>
          <w:marBottom w:val="0"/>
          <w:divBdr>
            <w:top w:val="none" w:sz="0" w:space="0" w:color="auto"/>
            <w:left w:val="none" w:sz="0" w:space="0" w:color="auto"/>
            <w:bottom w:val="none" w:sz="0" w:space="0" w:color="auto"/>
            <w:right w:val="none" w:sz="0" w:space="0" w:color="auto"/>
          </w:divBdr>
        </w:div>
      </w:divsChild>
    </w:div>
    <w:div w:id="1820338097">
      <w:marLeft w:val="0"/>
      <w:marRight w:val="0"/>
      <w:marTop w:val="0"/>
      <w:marBottom w:val="0"/>
      <w:divBdr>
        <w:top w:val="none" w:sz="0" w:space="0" w:color="auto"/>
        <w:left w:val="none" w:sz="0" w:space="0" w:color="auto"/>
        <w:bottom w:val="none" w:sz="0" w:space="0" w:color="auto"/>
        <w:right w:val="none" w:sz="0" w:space="0" w:color="auto"/>
      </w:divBdr>
      <w:divsChild>
        <w:div w:id="1867984835">
          <w:marLeft w:val="0"/>
          <w:marRight w:val="0"/>
          <w:marTop w:val="0"/>
          <w:marBottom w:val="0"/>
          <w:divBdr>
            <w:top w:val="none" w:sz="0" w:space="0" w:color="auto"/>
            <w:left w:val="none" w:sz="0" w:space="0" w:color="auto"/>
            <w:bottom w:val="none" w:sz="0" w:space="0" w:color="auto"/>
            <w:right w:val="none" w:sz="0" w:space="0" w:color="auto"/>
          </w:divBdr>
        </w:div>
      </w:divsChild>
    </w:div>
    <w:div w:id="1820413278">
      <w:marLeft w:val="0"/>
      <w:marRight w:val="0"/>
      <w:marTop w:val="0"/>
      <w:marBottom w:val="0"/>
      <w:divBdr>
        <w:top w:val="none" w:sz="0" w:space="0" w:color="auto"/>
        <w:left w:val="none" w:sz="0" w:space="0" w:color="auto"/>
        <w:bottom w:val="none" w:sz="0" w:space="0" w:color="auto"/>
        <w:right w:val="none" w:sz="0" w:space="0" w:color="auto"/>
      </w:divBdr>
      <w:divsChild>
        <w:div w:id="1850635492">
          <w:marLeft w:val="0"/>
          <w:marRight w:val="0"/>
          <w:marTop w:val="0"/>
          <w:marBottom w:val="0"/>
          <w:divBdr>
            <w:top w:val="none" w:sz="0" w:space="0" w:color="auto"/>
            <w:left w:val="none" w:sz="0" w:space="0" w:color="auto"/>
            <w:bottom w:val="none" w:sz="0" w:space="0" w:color="auto"/>
            <w:right w:val="none" w:sz="0" w:space="0" w:color="auto"/>
          </w:divBdr>
        </w:div>
      </w:divsChild>
    </w:div>
    <w:div w:id="1820731879">
      <w:bodyDiv w:val="1"/>
      <w:marLeft w:val="0"/>
      <w:marRight w:val="0"/>
      <w:marTop w:val="0"/>
      <w:marBottom w:val="0"/>
      <w:divBdr>
        <w:top w:val="none" w:sz="0" w:space="0" w:color="auto"/>
        <w:left w:val="none" w:sz="0" w:space="0" w:color="auto"/>
        <w:bottom w:val="none" w:sz="0" w:space="0" w:color="auto"/>
        <w:right w:val="none" w:sz="0" w:space="0" w:color="auto"/>
      </w:divBdr>
    </w:div>
    <w:div w:id="1821144199">
      <w:bodyDiv w:val="1"/>
      <w:marLeft w:val="0"/>
      <w:marRight w:val="0"/>
      <w:marTop w:val="0"/>
      <w:marBottom w:val="0"/>
      <w:divBdr>
        <w:top w:val="none" w:sz="0" w:space="0" w:color="auto"/>
        <w:left w:val="none" w:sz="0" w:space="0" w:color="auto"/>
        <w:bottom w:val="none" w:sz="0" w:space="0" w:color="auto"/>
        <w:right w:val="none" w:sz="0" w:space="0" w:color="auto"/>
      </w:divBdr>
    </w:div>
    <w:div w:id="1822116274">
      <w:marLeft w:val="0"/>
      <w:marRight w:val="0"/>
      <w:marTop w:val="0"/>
      <w:marBottom w:val="0"/>
      <w:divBdr>
        <w:top w:val="none" w:sz="0" w:space="0" w:color="auto"/>
        <w:left w:val="none" w:sz="0" w:space="0" w:color="auto"/>
        <w:bottom w:val="none" w:sz="0" w:space="0" w:color="auto"/>
        <w:right w:val="none" w:sz="0" w:space="0" w:color="auto"/>
      </w:divBdr>
      <w:divsChild>
        <w:div w:id="1456682224">
          <w:marLeft w:val="0"/>
          <w:marRight w:val="0"/>
          <w:marTop w:val="0"/>
          <w:marBottom w:val="0"/>
          <w:divBdr>
            <w:top w:val="none" w:sz="0" w:space="0" w:color="auto"/>
            <w:left w:val="none" w:sz="0" w:space="0" w:color="auto"/>
            <w:bottom w:val="none" w:sz="0" w:space="0" w:color="auto"/>
            <w:right w:val="none" w:sz="0" w:space="0" w:color="auto"/>
          </w:divBdr>
        </w:div>
      </w:divsChild>
    </w:div>
    <w:div w:id="1822229940">
      <w:marLeft w:val="0"/>
      <w:marRight w:val="0"/>
      <w:marTop w:val="0"/>
      <w:marBottom w:val="0"/>
      <w:divBdr>
        <w:top w:val="none" w:sz="0" w:space="0" w:color="auto"/>
        <w:left w:val="none" w:sz="0" w:space="0" w:color="auto"/>
        <w:bottom w:val="none" w:sz="0" w:space="0" w:color="auto"/>
        <w:right w:val="none" w:sz="0" w:space="0" w:color="auto"/>
      </w:divBdr>
      <w:divsChild>
        <w:div w:id="147332461">
          <w:marLeft w:val="0"/>
          <w:marRight w:val="0"/>
          <w:marTop w:val="0"/>
          <w:marBottom w:val="0"/>
          <w:divBdr>
            <w:top w:val="none" w:sz="0" w:space="0" w:color="auto"/>
            <w:left w:val="none" w:sz="0" w:space="0" w:color="auto"/>
            <w:bottom w:val="none" w:sz="0" w:space="0" w:color="auto"/>
            <w:right w:val="none" w:sz="0" w:space="0" w:color="auto"/>
          </w:divBdr>
        </w:div>
      </w:divsChild>
    </w:div>
    <w:div w:id="1822305262">
      <w:marLeft w:val="0"/>
      <w:marRight w:val="0"/>
      <w:marTop w:val="0"/>
      <w:marBottom w:val="0"/>
      <w:divBdr>
        <w:top w:val="none" w:sz="0" w:space="0" w:color="auto"/>
        <w:left w:val="none" w:sz="0" w:space="0" w:color="auto"/>
        <w:bottom w:val="none" w:sz="0" w:space="0" w:color="auto"/>
        <w:right w:val="none" w:sz="0" w:space="0" w:color="auto"/>
      </w:divBdr>
      <w:divsChild>
        <w:div w:id="1938248282">
          <w:marLeft w:val="0"/>
          <w:marRight w:val="0"/>
          <w:marTop w:val="0"/>
          <w:marBottom w:val="0"/>
          <w:divBdr>
            <w:top w:val="none" w:sz="0" w:space="0" w:color="auto"/>
            <w:left w:val="none" w:sz="0" w:space="0" w:color="auto"/>
            <w:bottom w:val="none" w:sz="0" w:space="0" w:color="auto"/>
            <w:right w:val="none" w:sz="0" w:space="0" w:color="auto"/>
          </w:divBdr>
        </w:div>
      </w:divsChild>
    </w:div>
    <w:div w:id="1824008035">
      <w:marLeft w:val="0"/>
      <w:marRight w:val="0"/>
      <w:marTop w:val="0"/>
      <w:marBottom w:val="0"/>
      <w:divBdr>
        <w:top w:val="none" w:sz="0" w:space="0" w:color="auto"/>
        <w:left w:val="none" w:sz="0" w:space="0" w:color="auto"/>
        <w:bottom w:val="none" w:sz="0" w:space="0" w:color="auto"/>
        <w:right w:val="none" w:sz="0" w:space="0" w:color="auto"/>
      </w:divBdr>
      <w:divsChild>
        <w:div w:id="1767075147">
          <w:marLeft w:val="0"/>
          <w:marRight w:val="0"/>
          <w:marTop w:val="0"/>
          <w:marBottom w:val="0"/>
          <w:divBdr>
            <w:top w:val="none" w:sz="0" w:space="0" w:color="auto"/>
            <w:left w:val="none" w:sz="0" w:space="0" w:color="auto"/>
            <w:bottom w:val="none" w:sz="0" w:space="0" w:color="auto"/>
            <w:right w:val="none" w:sz="0" w:space="0" w:color="auto"/>
          </w:divBdr>
        </w:div>
      </w:divsChild>
    </w:div>
    <w:div w:id="1824929342">
      <w:marLeft w:val="0"/>
      <w:marRight w:val="0"/>
      <w:marTop w:val="0"/>
      <w:marBottom w:val="0"/>
      <w:divBdr>
        <w:top w:val="none" w:sz="0" w:space="0" w:color="auto"/>
        <w:left w:val="none" w:sz="0" w:space="0" w:color="auto"/>
        <w:bottom w:val="none" w:sz="0" w:space="0" w:color="auto"/>
        <w:right w:val="none" w:sz="0" w:space="0" w:color="auto"/>
      </w:divBdr>
      <w:divsChild>
        <w:div w:id="782463454">
          <w:marLeft w:val="0"/>
          <w:marRight w:val="0"/>
          <w:marTop w:val="0"/>
          <w:marBottom w:val="0"/>
          <w:divBdr>
            <w:top w:val="none" w:sz="0" w:space="0" w:color="auto"/>
            <w:left w:val="none" w:sz="0" w:space="0" w:color="auto"/>
            <w:bottom w:val="none" w:sz="0" w:space="0" w:color="auto"/>
            <w:right w:val="none" w:sz="0" w:space="0" w:color="auto"/>
          </w:divBdr>
        </w:div>
      </w:divsChild>
    </w:div>
    <w:div w:id="1825852022">
      <w:marLeft w:val="0"/>
      <w:marRight w:val="0"/>
      <w:marTop w:val="0"/>
      <w:marBottom w:val="0"/>
      <w:divBdr>
        <w:top w:val="none" w:sz="0" w:space="0" w:color="auto"/>
        <w:left w:val="none" w:sz="0" w:space="0" w:color="auto"/>
        <w:bottom w:val="none" w:sz="0" w:space="0" w:color="auto"/>
        <w:right w:val="none" w:sz="0" w:space="0" w:color="auto"/>
      </w:divBdr>
      <w:divsChild>
        <w:div w:id="1556965263">
          <w:marLeft w:val="0"/>
          <w:marRight w:val="0"/>
          <w:marTop w:val="0"/>
          <w:marBottom w:val="0"/>
          <w:divBdr>
            <w:top w:val="none" w:sz="0" w:space="0" w:color="auto"/>
            <w:left w:val="none" w:sz="0" w:space="0" w:color="auto"/>
            <w:bottom w:val="none" w:sz="0" w:space="0" w:color="auto"/>
            <w:right w:val="none" w:sz="0" w:space="0" w:color="auto"/>
          </w:divBdr>
        </w:div>
      </w:divsChild>
    </w:div>
    <w:div w:id="1827277291">
      <w:bodyDiv w:val="1"/>
      <w:marLeft w:val="0"/>
      <w:marRight w:val="0"/>
      <w:marTop w:val="0"/>
      <w:marBottom w:val="0"/>
      <w:divBdr>
        <w:top w:val="none" w:sz="0" w:space="0" w:color="auto"/>
        <w:left w:val="none" w:sz="0" w:space="0" w:color="auto"/>
        <w:bottom w:val="none" w:sz="0" w:space="0" w:color="auto"/>
        <w:right w:val="none" w:sz="0" w:space="0" w:color="auto"/>
      </w:divBdr>
    </w:div>
    <w:div w:id="1827893278">
      <w:marLeft w:val="0"/>
      <w:marRight w:val="0"/>
      <w:marTop w:val="0"/>
      <w:marBottom w:val="0"/>
      <w:divBdr>
        <w:top w:val="none" w:sz="0" w:space="0" w:color="auto"/>
        <w:left w:val="none" w:sz="0" w:space="0" w:color="auto"/>
        <w:bottom w:val="none" w:sz="0" w:space="0" w:color="auto"/>
        <w:right w:val="none" w:sz="0" w:space="0" w:color="auto"/>
      </w:divBdr>
      <w:divsChild>
        <w:div w:id="943419736">
          <w:marLeft w:val="0"/>
          <w:marRight w:val="0"/>
          <w:marTop w:val="0"/>
          <w:marBottom w:val="0"/>
          <w:divBdr>
            <w:top w:val="none" w:sz="0" w:space="0" w:color="auto"/>
            <w:left w:val="none" w:sz="0" w:space="0" w:color="auto"/>
            <w:bottom w:val="none" w:sz="0" w:space="0" w:color="auto"/>
            <w:right w:val="none" w:sz="0" w:space="0" w:color="auto"/>
          </w:divBdr>
        </w:div>
      </w:divsChild>
    </w:div>
    <w:div w:id="1827940894">
      <w:marLeft w:val="0"/>
      <w:marRight w:val="0"/>
      <w:marTop w:val="0"/>
      <w:marBottom w:val="0"/>
      <w:divBdr>
        <w:top w:val="none" w:sz="0" w:space="0" w:color="auto"/>
        <w:left w:val="none" w:sz="0" w:space="0" w:color="auto"/>
        <w:bottom w:val="none" w:sz="0" w:space="0" w:color="auto"/>
        <w:right w:val="none" w:sz="0" w:space="0" w:color="auto"/>
      </w:divBdr>
      <w:divsChild>
        <w:div w:id="184561330">
          <w:marLeft w:val="0"/>
          <w:marRight w:val="0"/>
          <w:marTop w:val="0"/>
          <w:marBottom w:val="0"/>
          <w:divBdr>
            <w:top w:val="none" w:sz="0" w:space="0" w:color="auto"/>
            <w:left w:val="none" w:sz="0" w:space="0" w:color="auto"/>
            <w:bottom w:val="none" w:sz="0" w:space="0" w:color="auto"/>
            <w:right w:val="none" w:sz="0" w:space="0" w:color="auto"/>
          </w:divBdr>
        </w:div>
      </w:divsChild>
    </w:div>
    <w:div w:id="1829708081">
      <w:bodyDiv w:val="1"/>
      <w:marLeft w:val="0"/>
      <w:marRight w:val="0"/>
      <w:marTop w:val="0"/>
      <w:marBottom w:val="0"/>
      <w:divBdr>
        <w:top w:val="none" w:sz="0" w:space="0" w:color="auto"/>
        <w:left w:val="none" w:sz="0" w:space="0" w:color="auto"/>
        <w:bottom w:val="none" w:sz="0" w:space="0" w:color="auto"/>
        <w:right w:val="none" w:sz="0" w:space="0" w:color="auto"/>
      </w:divBdr>
    </w:div>
    <w:div w:id="1830053356">
      <w:bodyDiv w:val="1"/>
      <w:marLeft w:val="0"/>
      <w:marRight w:val="0"/>
      <w:marTop w:val="0"/>
      <w:marBottom w:val="0"/>
      <w:divBdr>
        <w:top w:val="none" w:sz="0" w:space="0" w:color="auto"/>
        <w:left w:val="none" w:sz="0" w:space="0" w:color="auto"/>
        <w:bottom w:val="none" w:sz="0" w:space="0" w:color="auto"/>
        <w:right w:val="none" w:sz="0" w:space="0" w:color="auto"/>
      </w:divBdr>
    </w:div>
    <w:div w:id="1830096384">
      <w:marLeft w:val="0"/>
      <w:marRight w:val="0"/>
      <w:marTop w:val="0"/>
      <w:marBottom w:val="0"/>
      <w:divBdr>
        <w:top w:val="none" w:sz="0" w:space="0" w:color="auto"/>
        <w:left w:val="none" w:sz="0" w:space="0" w:color="auto"/>
        <w:bottom w:val="none" w:sz="0" w:space="0" w:color="auto"/>
        <w:right w:val="none" w:sz="0" w:space="0" w:color="auto"/>
      </w:divBdr>
      <w:divsChild>
        <w:div w:id="15354401">
          <w:marLeft w:val="0"/>
          <w:marRight w:val="0"/>
          <w:marTop w:val="0"/>
          <w:marBottom w:val="0"/>
          <w:divBdr>
            <w:top w:val="none" w:sz="0" w:space="0" w:color="auto"/>
            <w:left w:val="none" w:sz="0" w:space="0" w:color="auto"/>
            <w:bottom w:val="none" w:sz="0" w:space="0" w:color="auto"/>
            <w:right w:val="none" w:sz="0" w:space="0" w:color="auto"/>
          </w:divBdr>
        </w:div>
      </w:divsChild>
    </w:div>
    <w:div w:id="1831142360">
      <w:bodyDiv w:val="1"/>
      <w:marLeft w:val="0"/>
      <w:marRight w:val="0"/>
      <w:marTop w:val="0"/>
      <w:marBottom w:val="0"/>
      <w:divBdr>
        <w:top w:val="none" w:sz="0" w:space="0" w:color="auto"/>
        <w:left w:val="none" w:sz="0" w:space="0" w:color="auto"/>
        <w:bottom w:val="none" w:sz="0" w:space="0" w:color="auto"/>
        <w:right w:val="none" w:sz="0" w:space="0" w:color="auto"/>
      </w:divBdr>
    </w:div>
    <w:div w:id="1831603188">
      <w:marLeft w:val="0"/>
      <w:marRight w:val="0"/>
      <w:marTop w:val="0"/>
      <w:marBottom w:val="0"/>
      <w:divBdr>
        <w:top w:val="none" w:sz="0" w:space="0" w:color="auto"/>
        <w:left w:val="none" w:sz="0" w:space="0" w:color="auto"/>
        <w:bottom w:val="none" w:sz="0" w:space="0" w:color="auto"/>
        <w:right w:val="none" w:sz="0" w:space="0" w:color="auto"/>
      </w:divBdr>
      <w:divsChild>
        <w:div w:id="327557889">
          <w:marLeft w:val="0"/>
          <w:marRight w:val="0"/>
          <w:marTop w:val="0"/>
          <w:marBottom w:val="0"/>
          <w:divBdr>
            <w:top w:val="none" w:sz="0" w:space="0" w:color="auto"/>
            <w:left w:val="none" w:sz="0" w:space="0" w:color="auto"/>
            <w:bottom w:val="none" w:sz="0" w:space="0" w:color="auto"/>
            <w:right w:val="none" w:sz="0" w:space="0" w:color="auto"/>
          </w:divBdr>
        </w:div>
      </w:divsChild>
    </w:div>
    <w:div w:id="1832526528">
      <w:marLeft w:val="0"/>
      <w:marRight w:val="0"/>
      <w:marTop w:val="0"/>
      <w:marBottom w:val="0"/>
      <w:divBdr>
        <w:top w:val="none" w:sz="0" w:space="0" w:color="auto"/>
        <w:left w:val="none" w:sz="0" w:space="0" w:color="auto"/>
        <w:bottom w:val="none" w:sz="0" w:space="0" w:color="auto"/>
        <w:right w:val="none" w:sz="0" w:space="0" w:color="auto"/>
      </w:divBdr>
      <w:divsChild>
        <w:div w:id="1304310884">
          <w:marLeft w:val="0"/>
          <w:marRight w:val="0"/>
          <w:marTop w:val="0"/>
          <w:marBottom w:val="0"/>
          <w:divBdr>
            <w:top w:val="none" w:sz="0" w:space="0" w:color="auto"/>
            <w:left w:val="none" w:sz="0" w:space="0" w:color="auto"/>
            <w:bottom w:val="none" w:sz="0" w:space="0" w:color="auto"/>
            <w:right w:val="none" w:sz="0" w:space="0" w:color="auto"/>
          </w:divBdr>
        </w:div>
      </w:divsChild>
    </w:div>
    <w:div w:id="1832595880">
      <w:bodyDiv w:val="1"/>
      <w:marLeft w:val="0"/>
      <w:marRight w:val="0"/>
      <w:marTop w:val="0"/>
      <w:marBottom w:val="0"/>
      <w:divBdr>
        <w:top w:val="none" w:sz="0" w:space="0" w:color="auto"/>
        <w:left w:val="none" w:sz="0" w:space="0" w:color="auto"/>
        <w:bottom w:val="none" w:sz="0" w:space="0" w:color="auto"/>
        <w:right w:val="none" w:sz="0" w:space="0" w:color="auto"/>
      </w:divBdr>
    </w:div>
    <w:div w:id="1832942027">
      <w:marLeft w:val="0"/>
      <w:marRight w:val="0"/>
      <w:marTop w:val="0"/>
      <w:marBottom w:val="0"/>
      <w:divBdr>
        <w:top w:val="none" w:sz="0" w:space="0" w:color="auto"/>
        <w:left w:val="none" w:sz="0" w:space="0" w:color="auto"/>
        <w:bottom w:val="none" w:sz="0" w:space="0" w:color="auto"/>
        <w:right w:val="none" w:sz="0" w:space="0" w:color="auto"/>
      </w:divBdr>
      <w:divsChild>
        <w:div w:id="1839156599">
          <w:marLeft w:val="0"/>
          <w:marRight w:val="0"/>
          <w:marTop w:val="0"/>
          <w:marBottom w:val="0"/>
          <w:divBdr>
            <w:top w:val="none" w:sz="0" w:space="0" w:color="auto"/>
            <w:left w:val="none" w:sz="0" w:space="0" w:color="auto"/>
            <w:bottom w:val="none" w:sz="0" w:space="0" w:color="auto"/>
            <w:right w:val="none" w:sz="0" w:space="0" w:color="auto"/>
          </w:divBdr>
        </w:div>
      </w:divsChild>
    </w:div>
    <w:div w:id="1833137979">
      <w:marLeft w:val="0"/>
      <w:marRight w:val="0"/>
      <w:marTop w:val="0"/>
      <w:marBottom w:val="0"/>
      <w:divBdr>
        <w:top w:val="none" w:sz="0" w:space="0" w:color="auto"/>
        <w:left w:val="none" w:sz="0" w:space="0" w:color="auto"/>
        <w:bottom w:val="none" w:sz="0" w:space="0" w:color="auto"/>
        <w:right w:val="none" w:sz="0" w:space="0" w:color="auto"/>
      </w:divBdr>
      <w:divsChild>
        <w:div w:id="712923812">
          <w:marLeft w:val="0"/>
          <w:marRight w:val="0"/>
          <w:marTop w:val="0"/>
          <w:marBottom w:val="0"/>
          <w:divBdr>
            <w:top w:val="none" w:sz="0" w:space="0" w:color="auto"/>
            <w:left w:val="none" w:sz="0" w:space="0" w:color="auto"/>
            <w:bottom w:val="none" w:sz="0" w:space="0" w:color="auto"/>
            <w:right w:val="none" w:sz="0" w:space="0" w:color="auto"/>
          </w:divBdr>
        </w:div>
      </w:divsChild>
    </w:div>
    <w:div w:id="1833330560">
      <w:marLeft w:val="0"/>
      <w:marRight w:val="0"/>
      <w:marTop w:val="0"/>
      <w:marBottom w:val="0"/>
      <w:divBdr>
        <w:top w:val="none" w:sz="0" w:space="0" w:color="auto"/>
        <w:left w:val="none" w:sz="0" w:space="0" w:color="auto"/>
        <w:bottom w:val="none" w:sz="0" w:space="0" w:color="auto"/>
        <w:right w:val="none" w:sz="0" w:space="0" w:color="auto"/>
      </w:divBdr>
      <w:divsChild>
        <w:div w:id="148523413">
          <w:marLeft w:val="0"/>
          <w:marRight w:val="0"/>
          <w:marTop w:val="0"/>
          <w:marBottom w:val="0"/>
          <w:divBdr>
            <w:top w:val="none" w:sz="0" w:space="0" w:color="auto"/>
            <w:left w:val="none" w:sz="0" w:space="0" w:color="auto"/>
            <w:bottom w:val="none" w:sz="0" w:space="0" w:color="auto"/>
            <w:right w:val="none" w:sz="0" w:space="0" w:color="auto"/>
          </w:divBdr>
        </w:div>
      </w:divsChild>
    </w:div>
    <w:div w:id="1834100011">
      <w:marLeft w:val="0"/>
      <w:marRight w:val="0"/>
      <w:marTop w:val="0"/>
      <w:marBottom w:val="0"/>
      <w:divBdr>
        <w:top w:val="none" w:sz="0" w:space="0" w:color="auto"/>
        <w:left w:val="none" w:sz="0" w:space="0" w:color="auto"/>
        <w:bottom w:val="none" w:sz="0" w:space="0" w:color="auto"/>
        <w:right w:val="none" w:sz="0" w:space="0" w:color="auto"/>
      </w:divBdr>
      <w:divsChild>
        <w:div w:id="9914229">
          <w:marLeft w:val="0"/>
          <w:marRight w:val="0"/>
          <w:marTop w:val="0"/>
          <w:marBottom w:val="0"/>
          <w:divBdr>
            <w:top w:val="none" w:sz="0" w:space="0" w:color="auto"/>
            <w:left w:val="none" w:sz="0" w:space="0" w:color="auto"/>
            <w:bottom w:val="none" w:sz="0" w:space="0" w:color="auto"/>
            <w:right w:val="none" w:sz="0" w:space="0" w:color="auto"/>
          </w:divBdr>
        </w:div>
      </w:divsChild>
    </w:div>
    <w:div w:id="1834418632">
      <w:bodyDiv w:val="1"/>
      <w:marLeft w:val="0"/>
      <w:marRight w:val="0"/>
      <w:marTop w:val="0"/>
      <w:marBottom w:val="0"/>
      <w:divBdr>
        <w:top w:val="none" w:sz="0" w:space="0" w:color="auto"/>
        <w:left w:val="none" w:sz="0" w:space="0" w:color="auto"/>
        <w:bottom w:val="none" w:sz="0" w:space="0" w:color="auto"/>
        <w:right w:val="none" w:sz="0" w:space="0" w:color="auto"/>
      </w:divBdr>
    </w:div>
    <w:div w:id="1834561454">
      <w:marLeft w:val="0"/>
      <w:marRight w:val="0"/>
      <w:marTop w:val="0"/>
      <w:marBottom w:val="0"/>
      <w:divBdr>
        <w:top w:val="none" w:sz="0" w:space="0" w:color="auto"/>
        <w:left w:val="none" w:sz="0" w:space="0" w:color="auto"/>
        <w:bottom w:val="none" w:sz="0" w:space="0" w:color="auto"/>
        <w:right w:val="none" w:sz="0" w:space="0" w:color="auto"/>
      </w:divBdr>
      <w:divsChild>
        <w:div w:id="1997026070">
          <w:marLeft w:val="0"/>
          <w:marRight w:val="0"/>
          <w:marTop w:val="0"/>
          <w:marBottom w:val="0"/>
          <w:divBdr>
            <w:top w:val="none" w:sz="0" w:space="0" w:color="auto"/>
            <w:left w:val="none" w:sz="0" w:space="0" w:color="auto"/>
            <w:bottom w:val="none" w:sz="0" w:space="0" w:color="auto"/>
            <w:right w:val="none" w:sz="0" w:space="0" w:color="auto"/>
          </w:divBdr>
        </w:div>
      </w:divsChild>
    </w:div>
    <w:div w:id="1835220328">
      <w:marLeft w:val="0"/>
      <w:marRight w:val="0"/>
      <w:marTop w:val="0"/>
      <w:marBottom w:val="0"/>
      <w:divBdr>
        <w:top w:val="none" w:sz="0" w:space="0" w:color="auto"/>
        <w:left w:val="none" w:sz="0" w:space="0" w:color="auto"/>
        <w:bottom w:val="none" w:sz="0" w:space="0" w:color="auto"/>
        <w:right w:val="none" w:sz="0" w:space="0" w:color="auto"/>
      </w:divBdr>
    </w:div>
    <w:div w:id="1835488182">
      <w:marLeft w:val="0"/>
      <w:marRight w:val="0"/>
      <w:marTop w:val="0"/>
      <w:marBottom w:val="0"/>
      <w:divBdr>
        <w:top w:val="none" w:sz="0" w:space="0" w:color="auto"/>
        <w:left w:val="none" w:sz="0" w:space="0" w:color="auto"/>
        <w:bottom w:val="none" w:sz="0" w:space="0" w:color="auto"/>
        <w:right w:val="none" w:sz="0" w:space="0" w:color="auto"/>
      </w:divBdr>
      <w:divsChild>
        <w:div w:id="1772120438">
          <w:marLeft w:val="0"/>
          <w:marRight w:val="0"/>
          <w:marTop w:val="0"/>
          <w:marBottom w:val="0"/>
          <w:divBdr>
            <w:top w:val="none" w:sz="0" w:space="0" w:color="auto"/>
            <w:left w:val="none" w:sz="0" w:space="0" w:color="auto"/>
            <w:bottom w:val="none" w:sz="0" w:space="0" w:color="auto"/>
            <w:right w:val="none" w:sz="0" w:space="0" w:color="auto"/>
          </w:divBdr>
        </w:div>
      </w:divsChild>
    </w:div>
    <w:div w:id="1835610393">
      <w:marLeft w:val="0"/>
      <w:marRight w:val="0"/>
      <w:marTop w:val="0"/>
      <w:marBottom w:val="0"/>
      <w:divBdr>
        <w:top w:val="none" w:sz="0" w:space="0" w:color="auto"/>
        <w:left w:val="none" w:sz="0" w:space="0" w:color="auto"/>
        <w:bottom w:val="none" w:sz="0" w:space="0" w:color="auto"/>
        <w:right w:val="none" w:sz="0" w:space="0" w:color="auto"/>
      </w:divBdr>
      <w:divsChild>
        <w:div w:id="1066145713">
          <w:marLeft w:val="0"/>
          <w:marRight w:val="0"/>
          <w:marTop w:val="0"/>
          <w:marBottom w:val="0"/>
          <w:divBdr>
            <w:top w:val="none" w:sz="0" w:space="0" w:color="auto"/>
            <w:left w:val="none" w:sz="0" w:space="0" w:color="auto"/>
            <w:bottom w:val="none" w:sz="0" w:space="0" w:color="auto"/>
            <w:right w:val="none" w:sz="0" w:space="0" w:color="auto"/>
          </w:divBdr>
        </w:div>
      </w:divsChild>
    </w:div>
    <w:div w:id="1835759145">
      <w:marLeft w:val="0"/>
      <w:marRight w:val="0"/>
      <w:marTop w:val="0"/>
      <w:marBottom w:val="0"/>
      <w:divBdr>
        <w:top w:val="none" w:sz="0" w:space="0" w:color="auto"/>
        <w:left w:val="none" w:sz="0" w:space="0" w:color="auto"/>
        <w:bottom w:val="none" w:sz="0" w:space="0" w:color="auto"/>
        <w:right w:val="none" w:sz="0" w:space="0" w:color="auto"/>
      </w:divBdr>
      <w:divsChild>
        <w:div w:id="824004590">
          <w:marLeft w:val="0"/>
          <w:marRight w:val="0"/>
          <w:marTop w:val="0"/>
          <w:marBottom w:val="0"/>
          <w:divBdr>
            <w:top w:val="none" w:sz="0" w:space="0" w:color="auto"/>
            <w:left w:val="none" w:sz="0" w:space="0" w:color="auto"/>
            <w:bottom w:val="none" w:sz="0" w:space="0" w:color="auto"/>
            <w:right w:val="none" w:sz="0" w:space="0" w:color="auto"/>
          </w:divBdr>
        </w:div>
      </w:divsChild>
    </w:div>
    <w:div w:id="1835879694">
      <w:marLeft w:val="0"/>
      <w:marRight w:val="0"/>
      <w:marTop w:val="0"/>
      <w:marBottom w:val="0"/>
      <w:divBdr>
        <w:top w:val="none" w:sz="0" w:space="0" w:color="auto"/>
        <w:left w:val="none" w:sz="0" w:space="0" w:color="auto"/>
        <w:bottom w:val="none" w:sz="0" w:space="0" w:color="auto"/>
        <w:right w:val="none" w:sz="0" w:space="0" w:color="auto"/>
      </w:divBdr>
      <w:divsChild>
        <w:div w:id="675108379">
          <w:marLeft w:val="0"/>
          <w:marRight w:val="0"/>
          <w:marTop w:val="0"/>
          <w:marBottom w:val="0"/>
          <w:divBdr>
            <w:top w:val="none" w:sz="0" w:space="0" w:color="auto"/>
            <w:left w:val="none" w:sz="0" w:space="0" w:color="auto"/>
            <w:bottom w:val="none" w:sz="0" w:space="0" w:color="auto"/>
            <w:right w:val="none" w:sz="0" w:space="0" w:color="auto"/>
          </w:divBdr>
        </w:div>
      </w:divsChild>
    </w:div>
    <w:div w:id="1837379277">
      <w:marLeft w:val="0"/>
      <w:marRight w:val="0"/>
      <w:marTop w:val="0"/>
      <w:marBottom w:val="0"/>
      <w:divBdr>
        <w:top w:val="none" w:sz="0" w:space="0" w:color="auto"/>
        <w:left w:val="none" w:sz="0" w:space="0" w:color="auto"/>
        <w:bottom w:val="none" w:sz="0" w:space="0" w:color="auto"/>
        <w:right w:val="none" w:sz="0" w:space="0" w:color="auto"/>
      </w:divBdr>
      <w:divsChild>
        <w:div w:id="1958025387">
          <w:marLeft w:val="0"/>
          <w:marRight w:val="0"/>
          <w:marTop w:val="0"/>
          <w:marBottom w:val="0"/>
          <w:divBdr>
            <w:top w:val="none" w:sz="0" w:space="0" w:color="auto"/>
            <w:left w:val="none" w:sz="0" w:space="0" w:color="auto"/>
            <w:bottom w:val="none" w:sz="0" w:space="0" w:color="auto"/>
            <w:right w:val="none" w:sz="0" w:space="0" w:color="auto"/>
          </w:divBdr>
        </w:div>
      </w:divsChild>
    </w:div>
    <w:div w:id="1838186232">
      <w:marLeft w:val="0"/>
      <w:marRight w:val="0"/>
      <w:marTop w:val="0"/>
      <w:marBottom w:val="0"/>
      <w:divBdr>
        <w:top w:val="none" w:sz="0" w:space="0" w:color="auto"/>
        <w:left w:val="none" w:sz="0" w:space="0" w:color="auto"/>
        <w:bottom w:val="none" w:sz="0" w:space="0" w:color="auto"/>
        <w:right w:val="none" w:sz="0" w:space="0" w:color="auto"/>
      </w:divBdr>
      <w:divsChild>
        <w:div w:id="1657300969">
          <w:marLeft w:val="0"/>
          <w:marRight w:val="0"/>
          <w:marTop w:val="0"/>
          <w:marBottom w:val="0"/>
          <w:divBdr>
            <w:top w:val="none" w:sz="0" w:space="0" w:color="auto"/>
            <w:left w:val="none" w:sz="0" w:space="0" w:color="auto"/>
            <w:bottom w:val="none" w:sz="0" w:space="0" w:color="auto"/>
            <w:right w:val="none" w:sz="0" w:space="0" w:color="auto"/>
          </w:divBdr>
        </w:div>
      </w:divsChild>
    </w:div>
    <w:div w:id="1838228364">
      <w:marLeft w:val="0"/>
      <w:marRight w:val="0"/>
      <w:marTop w:val="0"/>
      <w:marBottom w:val="0"/>
      <w:divBdr>
        <w:top w:val="none" w:sz="0" w:space="0" w:color="auto"/>
        <w:left w:val="none" w:sz="0" w:space="0" w:color="auto"/>
        <w:bottom w:val="none" w:sz="0" w:space="0" w:color="auto"/>
        <w:right w:val="none" w:sz="0" w:space="0" w:color="auto"/>
      </w:divBdr>
      <w:divsChild>
        <w:div w:id="203716846">
          <w:marLeft w:val="0"/>
          <w:marRight w:val="0"/>
          <w:marTop w:val="0"/>
          <w:marBottom w:val="0"/>
          <w:divBdr>
            <w:top w:val="none" w:sz="0" w:space="0" w:color="auto"/>
            <w:left w:val="none" w:sz="0" w:space="0" w:color="auto"/>
            <w:bottom w:val="none" w:sz="0" w:space="0" w:color="auto"/>
            <w:right w:val="none" w:sz="0" w:space="0" w:color="auto"/>
          </w:divBdr>
        </w:div>
      </w:divsChild>
    </w:div>
    <w:div w:id="1838574182">
      <w:marLeft w:val="0"/>
      <w:marRight w:val="0"/>
      <w:marTop w:val="0"/>
      <w:marBottom w:val="0"/>
      <w:divBdr>
        <w:top w:val="none" w:sz="0" w:space="0" w:color="auto"/>
        <w:left w:val="none" w:sz="0" w:space="0" w:color="auto"/>
        <w:bottom w:val="none" w:sz="0" w:space="0" w:color="auto"/>
        <w:right w:val="none" w:sz="0" w:space="0" w:color="auto"/>
      </w:divBdr>
      <w:divsChild>
        <w:div w:id="888347869">
          <w:marLeft w:val="0"/>
          <w:marRight w:val="0"/>
          <w:marTop w:val="0"/>
          <w:marBottom w:val="0"/>
          <w:divBdr>
            <w:top w:val="none" w:sz="0" w:space="0" w:color="auto"/>
            <w:left w:val="none" w:sz="0" w:space="0" w:color="auto"/>
            <w:bottom w:val="none" w:sz="0" w:space="0" w:color="auto"/>
            <w:right w:val="none" w:sz="0" w:space="0" w:color="auto"/>
          </w:divBdr>
        </w:div>
      </w:divsChild>
    </w:div>
    <w:div w:id="1840072706">
      <w:marLeft w:val="0"/>
      <w:marRight w:val="0"/>
      <w:marTop w:val="0"/>
      <w:marBottom w:val="0"/>
      <w:divBdr>
        <w:top w:val="none" w:sz="0" w:space="0" w:color="auto"/>
        <w:left w:val="none" w:sz="0" w:space="0" w:color="auto"/>
        <w:bottom w:val="none" w:sz="0" w:space="0" w:color="auto"/>
        <w:right w:val="none" w:sz="0" w:space="0" w:color="auto"/>
      </w:divBdr>
      <w:divsChild>
        <w:div w:id="2096586084">
          <w:marLeft w:val="0"/>
          <w:marRight w:val="0"/>
          <w:marTop w:val="0"/>
          <w:marBottom w:val="0"/>
          <w:divBdr>
            <w:top w:val="none" w:sz="0" w:space="0" w:color="auto"/>
            <w:left w:val="none" w:sz="0" w:space="0" w:color="auto"/>
            <w:bottom w:val="none" w:sz="0" w:space="0" w:color="auto"/>
            <w:right w:val="none" w:sz="0" w:space="0" w:color="auto"/>
          </w:divBdr>
        </w:div>
      </w:divsChild>
    </w:div>
    <w:div w:id="1840389671">
      <w:marLeft w:val="0"/>
      <w:marRight w:val="0"/>
      <w:marTop w:val="0"/>
      <w:marBottom w:val="0"/>
      <w:divBdr>
        <w:top w:val="none" w:sz="0" w:space="0" w:color="auto"/>
        <w:left w:val="none" w:sz="0" w:space="0" w:color="auto"/>
        <w:bottom w:val="none" w:sz="0" w:space="0" w:color="auto"/>
        <w:right w:val="none" w:sz="0" w:space="0" w:color="auto"/>
      </w:divBdr>
      <w:divsChild>
        <w:div w:id="1573926084">
          <w:marLeft w:val="0"/>
          <w:marRight w:val="0"/>
          <w:marTop w:val="0"/>
          <w:marBottom w:val="0"/>
          <w:divBdr>
            <w:top w:val="none" w:sz="0" w:space="0" w:color="auto"/>
            <w:left w:val="none" w:sz="0" w:space="0" w:color="auto"/>
            <w:bottom w:val="none" w:sz="0" w:space="0" w:color="auto"/>
            <w:right w:val="none" w:sz="0" w:space="0" w:color="auto"/>
          </w:divBdr>
        </w:div>
      </w:divsChild>
    </w:div>
    <w:div w:id="1840727286">
      <w:marLeft w:val="0"/>
      <w:marRight w:val="0"/>
      <w:marTop w:val="0"/>
      <w:marBottom w:val="0"/>
      <w:divBdr>
        <w:top w:val="none" w:sz="0" w:space="0" w:color="auto"/>
        <w:left w:val="none" w:sz="0" w:space="0" w:color="auto"/>
        <w:bottom w:val="none" w:sz="0" w:space="0" w:color="auto"/>
        <w:right w:val="none" w:sz="0" w:space="0" w:color="auto"/>
      </w:divBdr>
      <w:divsChild>
        <w:div w:id="309674145">
          <w:marLeft w:val="0"/>
          <w:marRight w:val="0"/>
          <w:marTop w:val="0"/>
          <w:marBottom w:val="0"/>
          <w:divBdr>
            <w:top w:val="none" w:sz="0" w:space="0" w:color="auto"/>
            <w:left w:val="none" w:sz="0" w:space="0" w:color="auto"/>
            <w:bottom w:val="none" w:sz="0" w:space="0" w:color="auto"/>
            <w:right w:val="none" w:sz="0" w:space="0" w:color="auto"/>
          </w:divBdr>
        </w:div>
      </w:divsChild>
    </w:div>
    <w:div w:id="1841265958">
      <w:marLeft w:val="0"/>
      <w:marRight w:val="0"/>
      <w:marTop w:val="0"/>
      <w:marBottom w:val="0"/>
      <w:divBdr>
        <w:top w:val="none" w:sz="0" w:space="0" w:color="auto"/>
        <w:left w:val="none" w:sz="0" w:space="0" w:color="auto"/>
        <w:bottom w:val="none" w:sz="0" w:space="0" w:color="auto"/>
        <w:right w:val="none" w:sz="0" w:space="0" w:color="auto"/>
      </w:divBdr>
      <w:divsChild>
        <w:div w:id="1669556528">
          <w:marLeft w:val="0"/>
          <w:marRight w:val="0"/>
          <w:marTop w:val="0"/>
          <w:marBottom w:val="0"/>
          <w:divBdr>
            <w:top w:val="none" w:sz="0" w:space="0" w:color="auto"/>
            <w:left w:val="none" w:sz="0" w:space="0" w:color="auto"/>
            <w:bottom w:val="none" w:sz="0" w:space="0" w:color="auto"/>
            <w:right w:val="none" w:sz="0" w:space="0" w:color="auto"/>
          </w:divBdr>
        </w:div>
      </w:divsChild>
    </w:div>
    <w:div w:id="1843205284">
      <w:marLeft w:val="0"/>
      <w:marRight w:val="0"/>
      <w:marTop w:val="0"/>
      <w:marBottom w:val="0"/>
      <w:divBdr>
        <w:top w:val="none" w:sz="0" w:space="0" w:color="auto"/>
        <w:left w:val="none" w:sz="0" w:space="0" w:color="auto"/>
        <w:bottom w:val="none" w:sz="0" w:space="0" w:color="auto"/>
        <w:right w:val="none" w:sz="0" w:space="0" w:color="auto"/>
      </w:divBdr>
      <w:divsChild>
        <w:div w:id="1038041749">
          <w:marLeft w:val="0"/>
          <w:marRight w:val="0"/>
          <w:marTop w:val="0"/>
          <w:marBottom w:val="0"/>
          <w:divBdr>
            <w:top w:val="none" w:sz="0" w:space="0" w:color="auto"/>
            <w:left w:val="none" w:sz="0" w:space="0" w:color="auto"/>
            <w:bottom w:val="none" w:sz="0" w:space="0" w:color="auto"/>
            <w:right w:val="none" w:sz="0" w:space="0" w:color="auto"/>
          </w:divBdr>
        </w:div>
      </w:divsChild>
    </w:div>
    <w:div w:id="1844009743">
      <w:marLeft w:val="0"/>
      <w:marRight w:val="0"/>
      <w:marTop w:val="0"/>
      <w:marBottom w:val="0"/>
      <w:divBdr>
        <w:top w:val="none" w:sz="0" w:space="0" w:color="auto"/>
        <w:left w:val="none" w:sz="0" w:space="0" w:color="auto"/>
        <w:bottom w:val="none" w:sz="0" w:space="0" w:color="auto"/>
        <w:right w:val="none" w:sz="0" w:space="0" w:color="auto"/>
      </w:divBdr>
    </w:div>
    <w:div w:id="1844780772">
      <w:marLeft w:val="0"/>
      <w:marRight w:val="0"/>
      <w:marTop w:val="0"/>
      <w:marBottom w:val="0"/>
      <w:divBdr>
        <w:top w:val="none" w:sz="0" w:space="0" w:color="auto"/>
        <w:left w:val="none" w:sz="0" w:space="0" w:color="auto"/>
        <w:bottom w:val="none" w:sz="0" w:space="0" w:color="auto"/>
        <w:right w:val="none" w:sz="0" w:space="0" w:color="auto"/>
      </w:divBdr>
      <w:divsChild>
        <w:div w:id="782773828">
          <w:marLeft w:val="0"/>
          <w:marRight w:val="0"/>
          <w:marTop w:val="0"/>
          <w:marBottom w:val="0"/>
          <w:divBdr>
            <w:top w:val="none" w:sz="0" w:space="0" w:color="auto"/>
            <w:left w:val="none" w:sz="0" w:space="0" w:color="auto"/>
            <w:bottom w:val="none" w:sz="0" w:space="0" w:color="auto"/>
            <w:right w:val="none" w:sz="0" w:space="0" w:color="auto"/>
          </w:divBdr>
        </w:div>
      </w:divsChild>
    </w:div>
    <w:div w:id="1845364498">
      <w:marLeft w:val="0"/>
      <w:marRight w:val="0"/>
      <w:marTop w:val="0"/>
      <w:marBottom w:val="0"/>
      <w:divBdr>
        <w:top w:val="none" w:sz="0" w:space="0" w:color="auto"/>
        <w:left w:val="none" w:sz="0" w:space="0" w:color="auto"/>
        <w:bottom w:val="none" w:sz="0" w:space="0" w:color="auto"/>
        <w:right w:val="none" w:sz="0" w:space="0" w:color="auto"/>
      </w:divBdr>
      <w:divsChild>
        <w:div w:id="94983173">
          <w:marLeft w:val="0"/>
          <w:marRight w:val="0"/>
          <w:marTop w:val="0"/>
          <w:marBottom w:val="0"/>
          <w:divBdr>
            <w:top w:val="none" w:sz="0" w:space="0" w:color="auto"/>
            <w:left w:val="none" w:sz="0" w:space="0" w:color="auto"/>
            <w:bottom w:val="none" w:sz="0" w:space="0" w:color="auto"/>
            <w:right w:val="none" w:sz="0" w:space="0" w:color="auto"/>
          </w:divBdr>
        </w:div>
      </w:divsChild>
    </w:div>
    <w:div w:id="1845582935">
      <w:marLeft w:val="0"/>
      <w:marRight w:val="0"/>
      <w:marTop w:val="0"/>
      <w:marBottom w:val="0"/>
      <w:divBdr>
        <w:top w:val="none" w:sz="0" w:space="0" w:color="auto"/>
        <w:left w:val="none" w:sz="0" w:space="0" w:color="auto"/>
        <w:bottom w:val="none" w:sz="0" w:space="0" w:color="auto"/>
        <w:right w:val="none" w:sz="0" w:space="0" w:color="auto"/>
      </w:divBdr>
      <w:divsChild>
        <w:div w:id="346717125">
          <w:marLeft w:val="0"/>
          <w:marRight w:val="0"/>
          <w:marTop w:val="0"/>
          <w:marBottom w:val="0"/>
          <w:divBdr>
            <w:top w:val="none" w:sz="0" w:space="0" w:color="auto"/>
            <w:left w:val="none" w:sz="0" w:space="0" w:color="auto"/>
            <w:bottom w:val="none" w:sz="0" w:space="0" w:color="auto"/>
            <w:right w:val="none" w:sz="0" w:space="0" w:color="auto"/>
          </w:divBdr>
        </w:div>
      </w:divsChild>
    </w:div>
    <w:div w:id="1845587886">
      <w:marLeft w:val="0"/>
      <w:marRight w:val="0"/>
      <w:marTop w:val="0"/>
      <w:marBottom w:val="0"/>
      <w:divBdr>
        <w:top w:val="none" w:sz="0" w:space="0" w:color="auto"/>
        <w:left w:val="none" w:sz="0" w:space="0" w:color="auto"/>
        <w:bottom w:val="none" w:sz="0" w:space="0" w:color="auto"/>
        <w:right w:val="none" w:sz="0" w:space="0" w:color="auto"/>
      </w:divBdr>
      <w:divsChild>
        <w:div w:id="668023271">
          <w:marLeft w:val="0"/>
          <w:marRight w:val="0"/>
          <w:marTop w:val="0"/>
          <w:marBottom w:val="0"/>
          <w:divBdr>
            <w:top w:val="none" w:sz="0" w:space="0" w:color="auto"/>
            <w:left w:val="none" w:sz="0" w:space="0" w:color="auto"/>
            <w:bottom w:val="none" w:sz="0" w:space="0" w:color="auto"/>
            <w:right w:val="none" w:sz="0" w:space="0" w:color="auto"/>
          </w:divBdr>
        </w:div>
      </w:divsChild>
    </w:div>
    <w:div w:id="1845894749">
      <w:marLeft w:val="0"/>
      <w:marRight w:val="0"/>
      <w:marTop w:val="0"/>
      <w:marBottom w:val="0"/>
      <w:divBdr>
        <w:top w:val="none" w:sz="0" w:space="0" w:color="auto"/>
        <w:left w:val="none" w:sz="0" w:space="0" w:color="auto"/>
        <w:bottom w:val="none" w:sz="0" w:space="0" w:color="auto"/>
        <w:right w:val="none" w:sz="0" w:space="0" w:color="auto"/>
      </w:divBdr>
      <w:divsChild>
        <w:div w:id="1118253492">
          <w:marLeft w:val="0"/>
          <w:marRight w:val="0"/>
          <w:marTop w:val="0"/>
          <w:marBottom w:val="0"/>
          <w:divBdr>
            <w:top w:val="none" w:sz="0" w:space="0" w:color="auto"/>
            <w:left w:val="none" w:sz="0" w:space="0" w:color="auto"/>
            <w:bottom w:val="none" w:sz="0" w:space="0" w:color="auto"/>
            <w:right w:val="none" w:sz="0" w:space="0" w:color="auto"/>
          </w:divBdr>
        </w:div>
      </w:divsChild>
    </w:div>
    <w:div w:id="1845898577">
      <w:marLeft w:val="0"/>
      <w:marRight w:val="0"/>
      <w:marTop w:val="0"/>
      <w:marBottom w:val="0"/>
      <w:divBdr>
        <w:top w:val="none" w:sz="0" w:space="0" w:color="auto"/>
        <w:left w:val="none" w:sz="0" w:space="0" w:color="auto"/>
        <w:bottom w:val="none" w:sz="0" w:space="0" w:color="auto"/>
        <w:right w:val="none" w:sz="0" w:space="0" w:color="auto"/>
      </w:divBdr>
      <w:divsChild>
        <w:div w:id="579675175">
          <w:marLeft w:val="0"/>
          <w:marRight w:val="0"/>
          <w:marTop w:val="0"/>
          <w:marBottom w:val="0"/>
          <w:divBdr>
            <w:top w:val="none" w:sz="0" w:space="0" w:color="auto"/>
            <w:left w:val="none" w:sz="0" w:space="0" w:color="auto"/>
            <w:bottom w:val="none" w:sz="0" w:space="0" w:color="auto"/>
            <w:right w:val="none" w:sz="0" w:space="0" w:color="auto"/>
          </w:divBdr>
        </w:div>
      </w:divsChild>
    </w:div>
    <w:div w:id="1846168713">
      <w:marLeft w:val="0"/>
      <w:marRight w:val="0"/>
      <w:marTop w:val="0"/>
      <w:marBottom w:val="0"/>
      <w:divBdr>
        <w:top w:val="none" w:sz="0" w:space="0" w:color="auto"/>
        <w:left w:val="none" w:sz="0" w:space="0" w:color="auto"/>
        <w:bottom w:val="none" w:sz="0" w:space="0" w:color="auto"/>
        <w:right w:val="none" w:sz="0" w:space="0" w:color="auto"/>
      </w:divBdr>
      <w:divsChild>
        <w:div w:id="1144393128">
          <w:marLeft w:val="0"/>
          <w:marRight w:val="0"/>
          <w:marTop w:val="0"/>
          <w:marBottom w:val="0"/>
          <w:divBdr>
            <w:top w:val="none" w:sz="0" w:space="0" w:color="auto"/>
            <w:left w:val="none" w:sz="0" w:space="0" w:color="auto"/>
            <w:bottom w:val="none" w:sz="0" w:space="0" w:color="auto"/>
            <w:right w:val="none" w:sz="0" w:space="0" w:color="auto"/>
          </w:divBdr>
        </w:div>
      </w:divsChild>
    </w:div>
    <w:div w:id="1846237732">
      <w:marLeft w:val="0"/>
      <w:marRight w:val="0"/>
      <w:marTop w:val="0"/>
      <w:marBottom w:val="0"/>
      <w:divBdr>
        <w:top w:val="none" w:sz="0" w:space="0" w:color="auto"/>
        <w:left w:val="none" w:sz="0" w:space="0" w:color="auto"/>
        <w:bottom w:val="none" w:sz="0" w:space="0" w:color="auto"/>
        <w:right w:val="none" w:sz="0" w:space="0" w:color="auto"/>
      </w:divBdr>
      <w:divsChild>
        <w:div w:id="225914422">
          <w:marLeft w:val="0"/>
          <w:marRight w:val="0"/>
          <w:marTop w:val="0"/>
          <w:marBottom w:val="0"/>
          <w:divBdr>
            <w:top w:val="none" w:sz="0" w:space="0" w:color="auto"/>
            <w:left w:val="none" w:sz="0" w:space="0" w:color="auto"/>
            <w:bottom w:val="none" w:sz="0" w:space="0" w:color="auto"/>
            <w:right w:val="none" w:sz="0" w:space="0" w:color="auto"/>
          </w:divBdr>
        </w:div>
      </w:divsChild>
    </w:div>
    <w:div w:id="1847357567">
      <w:marLeft w:val="0"/>
      <w:marRight w:val="0"/>
      <w:marTop w:val="0"/>
      <w:marBottom w:val="0"/>
      <w:divBdr>
        <w:top w:val="none" w:sz="0" w:space="0" w:color="auto"/>
        <w:left w:val="none" w:sz="0" w:space="0" w:color="auto"/>
        <w:bottom w:val="none" w:sz="0" w:space="0" w:color="auto"/>
        <w:right w:val="none" w:sz="0" w:space="0" w:color="auto"/>
      </w:divBdr>
      <w:divsChild>
        <w:div w:id="2066757258">
          <w:marLeft w:val="0"/>
          <w:marRight w:val="0"/>
          <w:marTop w:val="0"/>
          <w:marBottom w:val="0"/>
          <w:divBdr>
            <w:top w:val="none" w:sz="0" w:space="0" w:color="auto"/>
            <w:left w:val="none" w:sz="0" w:space="0" w:color="auto"/>
            <w:bottom w:val="none" w:sz="0" w:space="0" w:color="auto"/>
            <w:right w:val="none" w:sz="0" w:space="0" w:color="auto"/>
          </w:divBdr>
        </w:div>
      </w:divsChild>
    </w:div>
    <w:div w:id="1847668701">
      <w:marLeft w:val="0"/>
      <w:marRight w:val="0"/>
      <w:marTop w:val="0"/>
      <w:marBottom w:val="0"/>
      <w:divBdr>
        <w:top w:val="none" w:sz="0" w:space="0" w:color="auto"/>
        <w:left w:val="none" w:sz="0" w:space="0" w:color="auto"/>
        <w:bottom w:val="none" w:sz="0" w:space="0" w:color="auto"/>
        <w:right w:val="none" w:sz="0" w:space="0" w:color="auto"/>
      </w:divBdr>
      <w:divsChild>
        <w:div w:id="1520658666">
          <w:marLeft w:val="0"/>
          <w:marRight w:val="0"/>
          <w:marTop w:val="0"/>
          <w:marBottom w:val="0"/>
          <w:divBdr>
            <w:top w:val="none" w:sz="0" w:space="0" w:color="auto"/>
            <w:left w:val="none" w:sz="0" w:space="0" w:color="auto"/>
            <w:bottom w:val="none" w:sz="0" w:space="0" w:color="auto"/>
            <w:right w:val="none" w:sz="0" w:space="0" w:color="auto"/>
          </w:divBdr>
        </w:div>
      </w:divsChild>
    </w:div>
    <w:div w:id="1848666019">
      <w:marLeft w:val="0"/>
      <w:marRight w:val="0"/>
      <w:marTop w:val="0"/>
      <w:marBottom w:val="0"/>
      <w:divBdr>
        <w:top w:val="none" w:sz="0" w:space="0" w:color="auto"/>
        <w:left w:val="none" w:sz="0" w:space="0" w:color="auto"/>
        <w:bottom w:val="none" w:sz="0" w:space="0" w:color="auto"/>
        <w:right w:val="none" w:sz="0" w:space="0" w:color="auto"/>
      </w:divBdr>
      <w:divsChild>
        <w:div w:id="1767270253">
          <w:marLeft w:val="0"/>
          <w:marRight w:val="0"/>
          <w:marTop w:val="0"/>
          <w:marBottom w:val="0"/>
          <w:divBdr>
            <w:top w:val="none" w:sz="0" w:space="0" w:color="auto"/>
            <w:left w:val="none" w:sz="0" w:space="0" w:color="auto"/>
            <w:bottom w:val="none" w:sz="0" w:space="0" w:color="auto"/>
            <w:right w:val="none" w:sz="0" w:space="0" w:color="auto"/>
          </w:divBdr>
        </w:div>
      </w:divsChild>
    </w:div>
    <w:div w:id="1849755557">
      <w:marLeft w:val="0"/>
      <w:marRight w:val="0"/>
      <w:marTop w:val="0"/>
      <w:marBottom w:val="0"/>
      <w:divBdr>
        <w:top w:val="none" w:sz="0" w:space="0" w:color="auto"/>
        <w:left w:val="none" w:sz="0" w:space="0" w:color="auto"/>
        <w:bottom w:val="none" w:sz="0" w:space="0" w:color="auto"/>
        <w:right w:val="none" w:sz="0" w:space="0" w:color="auto"/>
      </w:divBdr>
      <w:divsChild>
        <w:div w:id="2024162505">
          <w:marLeft w:val="0"/>
          <w:marRight w:val="0"/>
          <w:marTop w:val="0"/>
          <w:marBottom w:val="0"/>
          <w:divBdr>
            <w:top w:val="none" w:sz="0" w:space="0" w:color="auto"/>
            <w:left w:val="none" w:sz="0" w:space="0" w:color="auto"/>
            <w:bottom w:val="none" w:sz="0" w:space="0" w:color="auto"/>
            <w:right w:val="none" w:sz="0" w:space="0" w:color="auto"/>
          </w:divBdr>
        </w:div>
      </w:divsChild>
    </w:div>
    <w:div w:id="1850178001">
      <w:marLeft w:val="0"/>
      <w:marRight w:val="0"/>
      <w:marTop w:val="0"/>
      <w:marBottom w:val="0"/>
      <w:divBdr>
        <w:top w:val="none" w:sz="0" w:space="0" w:color="auto"/>
        <w:left w:val="none" w:sz="0" w:space="0" w:color="auto"/>
        <w:bottom w:val="none" w:sz="0" w:space="0" w:color="auto"/>
        <w:right w:val="none" w:sz="0" w:space="0" w:color="auto"/>
      </w:divBdr>
      <w:divsChild>
        <w:div w:id="953900615">
          <w:marLeft w:val="0"/>
          <w:marRight w:val="0"/>
          <w:marTop w:val="0"/>
          <w:marBottom w:val="0"/>
          <w:divBdr>
            <w:top w:val="none" w:sz="0" w:space="0" w:color="auto"/>
            <w:left w:val="none" w:sz="0" w:space="0" w:color="auto"/>
            <w:bottom w:val="none" w:sz="0" w:space="0" w:color="auto"/>
            <w:right w:val="none" w:sz="0" w:space="0" w:color="auto"/>
          </w:divBdr>
        </w:div>
      </w:divsChild>
    </w:div>
    <w:div w:id="1850220488">
      <w:marLeft w:val="0"/>
      <w:marRight w:val="0"/>
      <w:marTop w:val="0"/>
      <w:marBottom w:val="0"/>
      <w:divBdr>
        <w:top w:val="none" w:sz="0" w:space="0" w:color="auto"/>
        <w:left w:val="none" w:sz="0" w:space="0" w:color="auto"/>
        <w:bottom w:val="none" w:sz="0" w:space="0" w:color="auto"/>
        <w:right w:val="none" w:sz="0" w:space="0" w:color="auto"/>
      </w:divBdr>
      <w:divsChild>
        <w:div w:id="272369077">
          <w:marLeft w:val="0"/>
          <w:marRight w:val="0"/>
          <w:marTop w:val="0"/>
          <w:marBottom w:val="0"/>
          <w:divBdr>
            <w:top w:val="none" w:sz="0" w:space="0" w:color="auto"/>
            <w:left w:val="none" w:sz="0" w:space="0" w:color="auto"/>
            <w:bottom w:val="none" w:sz="0" w:space="0" w:color="auto"/>
            <w:right w:val="none" w:sz="0" w:space="0" w:color="auto"/>
          </w:divBdr>
        </w:div>
      </w:divsChild>
    </w:div>
    <w:div w:id="1850677037">
      <w:marLeft w:val="0"/>
      <w:marRight w:val="0"/>
      <w:marTop w:val="0"/>
      <w:marBottom w:val="0"/>
      <w:divBdr>
        <w:top w:val="none" w:sz="0" w:space="0" w:color="auto"/>
        <w:left w:val="none" w:sz="0" w:space="0" w:color="auto"/>
        <w:bottom w:val="none" w:sz="0" w:space="0" w:color="auto"/>
        <w:right w:val="none" w:sz="0" w:space="0" w:color="auto"/>
      </w:divBdr>
      <w:divsChild>
        <w:div w:id="1324898066">
          <w:marLeft w:val="0"/>
          <w:marRight w:val="0"/>
          <w:marTop w:val="0"/>
          <w:marBottom w:val="0"/>
          <w:divBdr>
            <w:top w:val="none" w:sz="0" w:space="0" w:color="auto"/>
            <w:left w:val="none" w:sz="0" w:space="0" w:color="auto"/>
            <w:bottom w:val="none" w:sz="0" w:space="0" w:color="auto"/>
            <w:right w:val="none" w:sz="0" w:space="0" w:color="auto"/>
          </w:divBdr>
        </w:div>
      </w:divsChild>
    </w:div>
    <w:div w:id="1850677372">
      <w:bodyDiv w:val="1"/>
      <w:marLeft w:val="0"/>
      <w:marRight w:val="0"/>
      <w:marTop w:val="0"/>
      <w:marBottom w:val="0"/>
      <w:divBdr>
        <w:top w:val="none" w:sz="0" w:space="0" w:color="auto"/>
        <w:left w:val="none" w:sz="0" w:space="0" w:color="auto"/>
        <w:bottom w:val="none" w:sz="0" w:space="0" w:color="auto"/>
        <w:right w:val="none" w:sz="0" w:space="0" w:color="auto"/>
      </w:divBdr>
    </w:div>
    <w:div w:id="1850752907">
      <w:marLeft w:val="0"/>
      <w:marRight w:val="0"/>
      <w:marTop w:val="0"/>
      <w:marBottom w:val="0"/>
      <w:divBdr>
        <w:top w:val="none" w:sz="0" w:space="0" w:color="auto"/>
        <w:left w:val="none" w:sz="0" w:space="0" w:color="auto"/>
        <w:bottom w:val="none" w:sz="0" w:space="0" w:color="auto"/>
        <w:right w:val="none" w:sz="0" w:space="0" w:color="auto"/>
      </w:divBdr>
      <w:divsChild>
        <w:div w:id="1018194981">
          <w:marLeft w:val="0"/>
          <w:marRight w:val="0"/>
          <w:marTop w:val="0"/>
          <w:marBottom w:val="0"/>
          <w:divBdr>
            <w:top w:val="none" w:sz="0" w:space="0" w:color="auto"/>
            <w:left w:val="none" w:sz="0" w:space="0" w:color="auto"/>
            <w:bottom w:val="none" w:sz="0" w:space="0" w:color="auto"/>
            <w:right w:val="none" w:sz="0" w:space="0" w:color="auto"/>
          </w:divBdr>
        </w:div>
      </w:divsChild>
    </w:div>
    <w:div w:id="1850944128">
      <w:marLeft w:val="0"/>
      <w:marRight w:val="0"/>
      <w:marTop w:val="0"/>
      <w:marBottom w:val="0"/>
      <w:divBdr>
        <w:top w:val="none" w:sz="0" w:space="0" w:color="auto"/>
        <w:left w:val="none" w:sz="0" w:space="0" w:color="auto"/>
        <w:bottom w:val="none" w:sz="0" w:space="0" w:color="auto"/>
        <w:right w:val="none" w:sz="0" w:space="0" w:color="auto"/>
      </w:divBdr>
      <w:divsChild>
        <w:div w:id="1065836287">
          <w:marLeft w:val="0"/>
          <w:marRight w:val="0"/>
          <w:marTop w:val="0"/>
          <w:marBottom w:val="0"/>
          <w:divBdr>
            <w:top w:val="none" w:sz="0" w:space="0" w:color="auto"/>
            <w:left w:val="none" w:sz="0" w:space="0" w:color="auto"/>
            <w:bottom w:val="none" w:sz="0" w:space="0" w:color="auto"/>
            <w:right w:val="none" w:sz="0" w:space="0" w:color="auto"/>
          </w:divBdr>
        </w:div>
      </w:divsChild>
    </w:div>
    <w:div w:id="1851941485">
      <w:marLeft w:val="0"/>
      <w:marRight w:val="0"/>
      <w:marTop w:val="0"/>
      <w:marBottom w:val="0"/>
      <w:divBdr>
        <w:top w:val="none" w:sz="0" w:space="0" w:color="auto"/>
        <w:left w:val="none" w:sz="0" w:space="0" w:color="auto"/>
        <w:bottom w:val="none" w:sz="0" w:space="0" w:color="auto"/>
        <w:right w:val="none" w:sz="0" w:space="0" w:color="auto"/>
      </w:divBdr>
      <w:divsChild>
        <w:div w:id="692606982">
          <w:marLeft w:val="0"/>
          <w:marRight w:val="0"/>
          <w:marTop w:val="0"/>
          <w:marBottom w:val="0"/>
          <w:divBdr>
            <w:top w:val="none" w:sz="0" w:space="0" w:color="auto"/>
            <w:left w:val="none" w:sz="0" w:space="0" w:color="auto"/>
            <w:bottom w:val="none" w:sz="0" w:space="0" w:color="auto"/>
            <w:right w:val="none" w:sz="0" w:space="0" w:color="auto"/>
          </w:divBdr>
        </w:div>
      </w:divsChild>
    </w:div>
    <w:div w:id="1853107913">
      <w:marLeft w:val="0"/>
      <w:marRight w:val="0"/>
      <w:marTop w:val="0"/>
      <w:marBottom w:val="0"/>
      <w:divBdr>
        <w:top w:val="none" w:sz="0" w:space="0" w:color="auto"/>
        <w:left w:val="none" w:sz="0" w:space="0" w:color="auto"/>
        <w:bottom w:val="none" w:sz="0" w:space="0" w:color="auto"/>
        <w:right w:val="none" w:sz="0" w:space="0" w:color="auto"/>
      </w:divBdr>
      <w:divsChild>
        <w:div w:id="1055934602">
          <w:marLeft w:val="0"/>
          <w:marRight w:val="0"/>
          <w:marTop w:val="0"/>
          <w:marBottom w:val="0"/>
          <w:divBdr>
            <w:top w:val="none" w:sz="0" w:space="0" w:color="auto"/>
            <w:left w:val="none" w:sz="0" w:space="0" w:color="auto"/>
            <w:bottom w:val="none" w:sz="0" w:space="0" w:color="auto"/>
            <w:right w:val="none" w:sz="0" w:space="0" w:color="auto"/>
          </w:divBdr>
        </w:div>
      </w:divsChild>
    </w:div>
    <w:div w:id="1853564542">
      <w:marLeft w:val="0"/>
      <w:marRight w:val="0"/>
      <w:marTop w:val="0"/>
      <w:marBottom w:val="0"/>
      <w:divBdr>
        <w:top w:val="none" w:sz="0" w:space="0" w:color="auto"/>
        <w:left w:val="none" w:sz="0" w:space="0" w:color="auto"/>
        <w:bottom w:val="none" w:sz="0" w:space="0" w:color="auto"/>
        <w:right w:val="none" w:sz="0" w:space="0" w:color="auto"/>
      </w:divBdr>
      <w:divsChild>
        <w:div w:id="1528059242">
          <w:marLeft w:val="0"/>
          <w:marRight w:val="0"/>
          <w:marTop w:val="0"/>
          <w:marBottom w:val="0"/>
          <w:divBdr>
            <w:top w:val="none" w:sz="0" w:space="0" w:color="auto"/>
            <w:left w:val="none" w:sz="0" w:space="0" w:color="auto"/>
            <w:bottom w:val="none" w:sz="0" w:space="0" w:color="auto"/>
            <w:right w:val="none" w:sz="0" w:space="0" w:color="auto"/>
          </w:divBdr>
        </w:div>
      </w:divsChild>
    </w:div>
    <w:div w:id="1853839307">
      <w:marLeft w:val="0"/>
      <w:marRight w:val="0"/>
      <w:marTop w:val="0"/>
      <w:marBottom w:val="0"/>
      <w:divBdr>
        <w:top w:val="none" w:sz="0" w:space="0" w:color="auto"/>
        <w:left w:val="none" w:sz="0" w:space="0" w:color="auto"/>
        <w:bottom w:val="none" w:sz="0" w:space="0" w:color="auto"/>
        <w:right w:val="none" w:sz="0" w:space="0" w:color="auto"/>
      </w:divBdr>
      <w:divsChild>
        <w:div w:id="1449162153">
          <w:marLeft w:val="0"/>
          <w:marRight w:val="0"/>
          <w:marTop w:val="0"/>
          <w:marBottom w:val="0"/>
          <w:divBdr>
            <w:top w:val="none" w:sz="0" w:space="0" w:color="auto"/>
            <w:left w:val="none" w:sz="0" w:space="0" w:color="auto"/>
            <w:bottom w:val="none" w:sz="0" w:space="0" w:color="auto"/>
            <w:right w:val="none" w:sz="0" w:space="0" w:color="auto"/>
          </w:divBdr>
        </w:div>
      </w:divsChild>
    </w:div>
    <w:div w:id="1853958167">
      <w:marLeft w:val="0"/>
      <w:marRight w:val="0"/>
      <w:marTop w:val="0"/>
      <w:marBottom w:val="0"/>
      <w:divBdr>
        <w:top w:val="none" w:sz="0" w:space="0" w:color="auto"/>
        <w:left w:val="none" w:sz="0" w:space="0" w:color="auto"/>
        <w:bottom w:val="none" w:sz="0" w:space="0" w:color="auto"/>
        <w:right w:val="none" w:sz="0" w:space="0" w:color="auto"/>
      </w:divBdr>
      <w:divsChild>
        <w:div w:id="2041085380">
          <w:marLeft w:val="0"/>
          <w:marRight w:val="0"/>
          <w:marTop w:val="0"/>
          <w:marBottom w:val="0"/>
          <w:divBdr>
            <w:top w:val="none" w:sz="0" w:space="0" w:color="auto"/>
            <w:left w:val="none" w:sz="0" w:space="0" w:color="auto"/>
            <w:bottom w:val="none" w:sz="0" w:space="0" w:color="auto"/>
            <w:right w:val="none" w:sz="0" w:space="0" w:color="auto"/>
          </w:divBdr>
        </w:div>
      </w:divsChild>
    </w:div>
    <w:div w:id="1854148227">
      <w:marLeft w:val="0"/>
      <w:marRight w:val="0"/>
      <w:marTop w:val="0"/>
      <w:marBottom w:val="0"/>
      <w:divBdr>
        <w:top w:val="none" w:sz="0" w:space="0" w:color="auto"/>
        <w:left w:val="none" w:sz="0" w:space="0" w:color="auto"/>
        <w:bottom w:val="none" w:sz="0" w:space="0" w:color="auto"/>
        <w:right w:val="none" w:sz="0" w:space="0" w:color="auto"/>
      </w:divBdr>
      <w:divsChild>
        <w:div w:id="1856382127">
          <w:marLeft w:val="0"/>
          <w:marRight w:val="0"/>
          <w:marTop w:val="0"/>
          <w:marBottom w:val="0"/>
          <w:divBdr>
            <w:top w:val="none" w:sz="0" w:space="0" w:color="auto"/>
            <w:left w:val="none" w:sz="0" w:space="0" w:color="auto"/>
            <w:bottom w:val="none" w:sz="0" w:space="0" w:color="auto"/>
            <w:right w:val="none" w:sz="0" w:space="0" w:color="auto"/>
          </w:divBdr>
        </w:div>
      </w:divsChild>
    </w:div>
    <w:div w:id="1854148329">
      <w:bodyDiv w:val="1"/>
      <w:marLeft w:val="0"/>
      <w:marRight w:val="0"/>
      <w:marTop w:val="0"/>
      <w:marBottom w:val="0"/>
      <w:divBdr>
        <w:top w:val="none" w:sz="0" w:space="0" w:color="auto"/>
        <w:left w:val="none" w:sz="0" w:space="0" w:color="auto"/>
        <w:bottom w:val="none" w:sz="0" w:space="0" w:color="auto"/>
        <w:right w:val="none" w:sz="0" w:space="0" w:color="auto"/>
      </w:divBdr>
    </w:div>
    <w:div w:id="1854412127">
      <w:marLeft w:val="0"/>
      <w:marRight w:val="0"/>
      <w:marTop w:val="0"/>
      <w:marBottom w:val="0"/>
      <w:divBdr>
        <w:top w:val="none" w:sz="0" w:space="0" w:color="auto"/>
        <w:left w:val="none" w:sz="0" w:space="0" w:color="auto"/>
        <w:bottom w:val="none" w:sz="0" w:space="0" w:color="auto"/>
        <w:right w:val="none" w:sz="0" w:space="0" w:color="auto"/>
      </w:divBdr>
      <w:divsChild>
        <w:div w:id="1530604606">
          <w:marLeft w:val="0"/>
          <w:marRight w:val="0"/>
          <w:marTop w:val="0"/>
          <w:marBottom w:val="0"/>
          <w:divBdr>
            <w:top w:val="none" w:sz="0" w:space="0" w:color="auto"/>
            <w:left w:val="none" w:sz="0" w:space="0" w:color="auto"/>
            <w:bottom w:val="none" w:sz="0" w:space="0" w:color="auto"/>
            <w:right w:val="none" w:sz="0" w:space="0" w:color="auto"/>
          </w:divBdr>
        </w:div>
      </w:divsChild>
    </w:div>
    <w:div w:id="1854605544">
      <w:marLeft w:val="0"/>
      <w:marRight w:val="0"/>
      <w:marTop w:val="0"/>
      <w:marBottom w:val="0"/>
      <w:divBdr>
        <w:top w:val="none" w:sz="0" w:space="0" w:color="auto"/>
        <w:left w:val="none" w:sz="0" w:space="0" w:color="auto"/>
        <w:bottom w:val="none" w:sz="0" w:space="0" w:color="auto"/>
        <w:right w:val="none" w:sz="0" w:space="0" w:color="auto"/>
      </w:divBdr>
      <w:divsChild>
        <w:div w:id="1796214064">
          <w:marLeft w:val="0"/>
          <w:marRight w:val="0"/>
          <w:marTop w:val="0"/>
          <w:marBottom w:val="0"/>
          <w:divBdr>
            <w:top w:val="none" w:sz="0" w:space="0" w:color="auto"/>
            <w:left w:val="none" w:sz="0" w:space="0" w:color="auto"/>
            <w:bottom w:val="none" w:sz="0" w:space="0" w:color="auto"/>
            <w:right w:val="none" w:sz="0" w:space="0" w:color="auto"/>
          </w:divBdr>
        </w:div>
      </w:divsChild>
    </w:div>
    <w:div w:id="1855457043">
      <w:marLeft w:val="0"/>
      <w:marRight w:val="0"/>
      <w:marTop w:val="0"/>
      <w:marBottom w:val="0"/>
      <w:divBdr>
        <w:top w:val="none" w:sz="0" w:space="0" w:color="auto"/>
        <w:left w:val="none" w:sz="0" w:space="0" w:color="auto"/>
        <w:bottom w:val="none" w:sz="0" w:space="0" w:color="auto"/>
        <w:right w:val="none" w:sz="0" w:space="0" w:color="auto"/>
      </w:divBdr>
      <w:divsChild>
        <w:div w:id="159741313">
          <w:marLeft w:val="0"/>
          <w:marRight w:val="0"/>
          <w:marTop w:val="0"/>
          <w:marBottom w:val="0"/>
          <w:divBdr>
            <w:top w:val="none" w:sz="0" w:space="0" w:color="auto"/>
            <w:left w:val="none" w:sz="0" w:space="0" w:color="auto"/>
            <w:bottom w:val="none" w:sz="0" w:space="0" w:color="auto"/>
            <w:right w:val="none" w:sz="0" w:space="0" w:color="auto"/>
          </w:divBdr>
        </w:div>
      </w:divsChild>
    </w:div>
    <w:div w:id="1856381139">
      <w:marLeft w:val="0"/>
      <w:marRight w:val="0"/>
      <w:marTop w:val="0"/>
      <w:marBottom w:val="0"/>
      <w:divBdr>
        <w:top w:val="none" w:sz="0" w:space="0" w:color="auto"/>
        <w:left w:val="none" w:sz="0" w:space="0" w:color="auto"/>
        <w:bottom w:val="none" w:sz="0" w:space="0" w:color="auto"/>
        <w:right w:val="none" w:sz="0" w:space="0" w:color="auto"/>
      </w:divBdr>
      <w:divsChild>
        <w:div w:id="308368683">
          <w:marLeft w:val="0"/>
          <w:marRight w:val="0"/>
          <w:marTop w:val="0"/>
          <w:marBottom w:val="0"/>
          <w:divBdr>
            <w:top w:val="none" w:sz="0" w:space="0" w:color="auto"/>
            <w:left w:val="none" w:sz="0" w:space="0" w:color="auto"/>
            <w:bottom w:val="none" w:sz="0" w:space="0" w:color="auto"/>
            <w:right w:val="none" w:sz="0" w:space="0" w:color="auto"/>
          </w:divBdr>
        </w:div>
      </w:divsChild>
    </w:div>
    <w:div w:id="1857189487">
      <w:marLeft w:val="0"/>
      <w:marRight w:val="0"/>
      <w:marTop w:val="0"/>
      <w:marBottom w:val="0"/>
      <w:divBdr>
        <w:top w:val="none" w:sz="0" w:space="0" w:color="auto"/>
        <w:left w:val="none" w:sz="0" w:space="0" w:color="auto"/>
        <w:bottom w:val="none" w:sz="0" w:space="0" w:color="auto"/>
        <w:right w:val="none" w:sz="0" w:space="0" w:color="auto"/>
      </w:divBdr>
      <w:divsChild>
        <w:div w:id="77677265">
          <w:marLeft w:val="0"/>
          <w:marRight w:val="0"/>
          <w:marTop w:val="0"/>
          <w:marBottom w:val="0"/>
          <w:divBdr>
            <w:top w:val="none" w:sz="0" w:space="0" w:color="auto"/>
            <w:left w:val="none" w:sz="0" w:space="0" w:color="auto"/>
            <w:bottom w:val="none" w:sz="0" w:space="0" w:color="auto"/>
            <w:right w:val="none" w:sz="0" w:space="0" w:color="auto"/>
          </w:divBdr>
        </w:div>
      </w:divsChild>
    </w:div>
    <w:div w:id="1859077266">
      <w:marLeft w:val="0"/>
      <w:marRight w:val="0"/>
      <w:marTop w:val="0"/>
      <w:marBottom w:val="0"/>
      <w:divBdr>
        <w:top w:val="none" w:sz="0" w:space="0" w:color="auto"/>
        <w:left w:val="none" w:sz="0" w:space="0" w:color="auto"/>
        <w:bottom w:val="none" w:sz="0" w:space="0" w:color="auto"/>
        <w:right w:val="none" w:sz="0" w:space="0" w:color="auto"/>
      </w:divBdr>
      <w:divsChild>
        <w:div w:id="797794761">
          <w:marLeft w:val="0"/>
          <w:marRight w:val="0"/>
          <w:marTop w:val="0"/>
          <w:marBottom w:val="0"/>
          <w:divBdr>
            <w:top w:val="none" w:sz="0" w:space="0" w:color="auto"/>
            <w:left w:val="none" w:sz="0" w:space="0" w:color="auto"/>
            <w:bottom w:val="none" w:sz="0" w:space="0" w:color="auto"/>
            <w:right w:val="none" w:sz="0" w:space="0" w:color="auto"/>
          </w:divBdr>
        </w:div>
      </w:divsChild>
    </w:div>
    <w:div w:id="1860044334">
      <w:bodyDiv w:val="1"/>
      <w:marLeft w:val="0"/>
      <w:marRight w:val="0"/>
      <w:marTop w:val="0"/>
      <w:marBottom w:val="0"/>
      <w:divBdr>
        <w:top w:val="none" w:sz="0" w:space="0" w:color="auto"/>
        <w:left w:val="none" w:sz="0" w:space="0" w:color="auto"/>
        <w:bottom w:val="none" w:sz="0" w:space="0" w:color="auto"/>
        <w:right w:val="none" w:sz="0" w:space="0" w:color="auto"/>
      </w:divBdr>
    </w:div>
    <w:div w:id="1860969082">
      <w:marLeft w:val="0"/>
      <w:marRight w:val="0"/>
      <w:marTop w:val="0"/>
      <w:marBottom w:val="0"/>
      <w:divBdr>
        <w:top w:val="none" w:sz="0" w:space="0" w:color="auto"/>
        <w:left w:val="none" w:sz="0" w:space="0" w:color="auto"/>
        <w:bottom w:val="none" w:sz="0" w:space="0" w:color="auto"/>
        <w:right w:val="none" w:sz="0" w:space="0" w:color="auto"/>
      </w:divBdr>
      <w:divsChild>
        <w:div w:id="1311445897">
          <w:marLeft w:val="0"/>
          <w:marRight w:val="0"/>
          <w:marTop w:val="0"/>
          <w:marBottom w:val="0"/>
          <w:divBdr>
            <w:top w:val="none" w:sz="0" w:space="0" w:color="auto"/>
            <w:left w:val="none" w:sz="0" w:space="0" w:color="auto"/>
            <w:bottom w:val="none" w:sz="0" w:space="0" w:color="auto"/>
            <w:right w:val="none" w:sz="0" w:space="0" w:color="auto"/>
          </w:divBdr>
        </w:div>
      </w:divsChild>
    </w:div>
    <w:div w:id="1861166989">
      <w:marLeft w:val="0"/>
      <w:marRight w:val="0"/>
      <w:marTop w:val="0"/>
      <w:marBottom w:val="0"/>
      <w:divBdr>
        <w:top w:val="none" w:sz="0" w:space="0" w:color="auto"/>
        <w:left w:val="none" w:sz="0" w:space="0" w:color="auto"/>
        <w:bottom w:val="none" w:sz="0" w:space="0" w:color="auto"/>
        <w:right w:val="none" w:sz="0" w:space="0" w:color="auto"/>
      </w:divBdr>
      <w:divsChild>
        <w:div w:id="863982697">
          <w:marLeft w:val="0"/>
          <w:marRight w:val="0"/>
          <w:marTop w:val="0"/>
          <w:marBottom w:val="0"/>
          <w:divBdr>
            <w:top w:val="none" w:sz="0" w:space="0" w:color="auto"/>
            <w:left w:val="none" w:sz="0" w:space="0" w:color="auto"/>
            <w:bottom w:val="none" w:sz="0" w:space="0" w:color="auto"/>
            <w:right w:val="none" w:sz="0" w:space="0" w:color="auto"/>
          </w:divBdr>
        </w:div>
      </w:divsChild>
    </w:div>
    <w:div w:id="1861239555">
      <w:marLeft w:val="0"/>
      <w:marRight w:val="0"/>
      <w:marTop w:val="0"/>
      <w:marBottom w:val="0"/>
      <w:divBdr>
        <w:top w:val="none" w:sz="0" w:space="0" w:color="auto"/>
        <w:left w:val="none" w:sz="0" w:space="0" w:color="auto"/>
        <w:bottom w:val="none" w:sz="0" w:space="0" w:color="auto"/>
        <w:right w:val="none" w:sz="0" w:space="0" w:color="auto"/>
      </w:divBdr>
      <w:divsChild>
        <w:div w:id="452406044">
          <w:marLeft w:val="0"/>
          <w:marRight w:val="0"/>
          <w:marTop w:val="0"/>
          <w:marBottom w:val="0"/>
          <w:divBdr>
            <w:top w:val="none" w:sz="0" w:space="0" w:color="auto"/>
            <w:left w:val="none" w:sz="0" w:space="0" w:color="auto"/>
            <w:bottom w:val="none" w:sz="0" w:space="0" w:color="auto"/>
            <w:right w:val="none" w:sz="0" w:space="0" w:color="auto"/>
          </w:divBdr>
        </w:div>
      </w:divsChild>
    </w:div>
    <w:div w:id="1862354575">
      <w:marLeft w:val="0"/>
      <w:marRight w:val="0"/>
      <w:marTop w:val="0"/>
      <w:marBottom w:val="0"/>
      <w:divBdr>
        <w:top w:val="none" w:sz="0" w:space="0" w:color="auto"/>
        <w:left w:val="none" w:sz="0" w:space="0" w:color="auto"/>
        <w:bottom w:val="none" w:sz="0" w:space="0" w:color="auto"/>
        <w:right w:val="none" w:sz="0" w:space="0" w:color="auto"/>
      </w:divBdr>
      <w:divsChild>
        <w:div w:id="164322477">
          <w:marLeft w:val="0"/>
          <w:marRight w:val="0"/>
          <w:marTop w:val="0"/>
          <w:marBottom w:val="0"/>
          <w:divBdr>
            <w:top w:val="none" w:sz="0" w:space="0" w:color="auto"/>
            <w:left w:val="none" w:sz="0" w:space="0" w:color="auto"/>
            <w:bottom w:val="none" w:sz="0" w:space="0" w:color="auto"/>
            <w:right w:val="none" w:sz="0" w:space="0" w:color="auto"/>
          </w:divBdr>
        </w:div>
      </w:divsChild>
    </w:div>
    <w:div w:id="1862545877">
      <w:marLeft w:val="0"/>
      <w:marRight w:val="0"/>
      <w:marTop w:val="0"/>
      <w:marBottom w:val="0"/>
      <w:divBdr>
        <w:top w:val="none" w:sz="0" w:space="0" w:color="auto"/>
        <w:left w:val="none" w:sz="0" w:space="0" w:color="auto"/>
        <w:bottom w:val="none" w:sz="0" w:space="0" w:color="auto"/>
        <w:right w:val="none" w:sz="0" w:space="0" w:color="auto"/>
      </w:divBdr>
      <w:divsChild>
        <w:div w:id="618336003">
          <w:marLeft w:val="0"/>
          <w:marRight w:val="0"/>
          <w:marTop w:val="0"/>
          <w:marBottom w:val="0"/>
          <w:divBdr>
            <w:top w:val="none" w:sz="0" w:space="0" w:color="auto"/>
            <w:left w:val="none" w:sz="0" w:space="0" w:color="auto"/>
            <w:bottom w:val="none" w:sz="0" w:space="0" w:color="auto"/>
            <w:right w:val="none" w:sz="0" w:space="0" w:color="auto"/>
          </w:divBdr>
        </w:div>
      </w:divsChild>
    </w:div>
    <w:div w:id="1863086483">
      <w:marLeft w:val="0"/>
      <w:marRight w:val="0"/>
      <w:marTop w:val="0"/>
      <w:marBottom w:val="0"/>
      <w:divBdr>
        <w:top w:val="none" w:sz="0" w:space="0" w:color="auto"/>
        <w:left w:val="none" w:sz="0" w:space="0" w:color="auto"/>
        <w:bottom w:val="none" w:sz="0" w:space="0" w:color="auto"/>
        <w:right w:val="none" w:sz="0" w:space="0" w:color="auto"/>
      </w:divBdr>
      <w:divsChild>
        <w:div w:id="203909374">
          <w:marLeft w:val="0"/>
          <w:marRight w:val="0"/>
          <w:marTop w:val="0"/>
          <w:marBottom w:val="0"/>
          <w:divBdr>
            <w:top w:val="none" w:sz="0" w:space="0" w:color="auto"/>
            <w:left w:val="none" w:sz="0" w:space="0" w:color="auto"/>
            <w:bottom w:val="none" w:sz="0" w:space="0" w:color="auto"/>
            <w:right w:val="none" w:sz="0" w:space="0" w:color="auto"/>
          </w:divBdr>
        </w:div>
      </w:divsChild>
    </w:div>
    <w:div w:id="1863326121">
      <w:bodyDiv w:val="1"/>
      <w:marLeft w:val="0"/>
      <w:marRight w:val="0"/>
      <w:marTop w:val="0"/>
      <w:marBottom w:val="0"/>
      <w:divBdr>
        <w:top w:val="none" w:sz="0" w:space="0" w:color="auto"/>
        <w:left w:val="none" w:sz="0" w:space="0" w:color="auto"/>
        <w:bottom w:val="none" w:sz="0" w:space="0" w:color="auto"/>
        <w:right w:val="none" w:sz="0" w:space="0" w:color="auto"/>
      </w:divBdr>
      <w:divsChild>
        <w:div w:id="651761562">
          <w:marLeft w:val="1195"/>
          <w:marRight w:val="0"/>
          <w:marTop w:val="120"/>
          <w:marBottom w:val="0"/>
          <w:divBdr>
            <w:top w:val="none" w:sz="0" w:space="0" w:color="auto"/>
            <w:left w:val="none" w:sz="0" w:space="0" w:color="auto"/>
            <w:bottom w:val="none" w:sz="0" w:space="0" w:color="auto"/>
            <w:right w:val="none" w:sz="0" w:space="0" w:color="auto"/>
          </w:divBdr>
        </w:div>
        <w:div w:id="667371742">
          <w:marLeft w:val="720"/>
          <w:marRight w:val="0"/>
          <w:marTop w:val="120"/>
          <w:marBottom w:val="0"/>
          <w:divBdr>
            <w:top w:val="none" w:sz="0" w:space="0" w:color="auto"/>
            <w:left w:val="none" w:sz="0" w:space="0" w:color="auto"/>
            <w:bottom w:val="none" w:sz="0" w:space="0" w:color="auto"/>
            <w:right w:val="none" w:sz="0" w:space="0" w:color="auto"/>
          </w:divBdr>
        </w:div>
        <w:div w:id="1145127544">
          <w:marLeft w:val="1195"/>
          <w:marRight w:val="0"/>
          <w:marTop w:val="120"/>
          <w:marBottom w:val="0"/>
          <w:divBdr>
            <w:top w:val="none" w:sz="0" w:space="0" w:color="auto"/>
            <w:left w:val="none" w:sz="0" w:space="0" w:color="auto"/>
            <w:bottom w:val="none" w:sz="0" w:space="0" w:color="auto"/>
            <w:right w:val="none" w:sz="0" w:space="0" w:color="auto"/>
          </w:divBdr>
        </w:div>
        <w:div w:id="2042167326">
          <w:marLeft w:val="1195"/>
          <w:marRight w:val="0"/>
          <w:marTop w:val="120"/>
          <w:marBottom w:val="0"/>
          <w:divBdr>
            <w:top w:val="none" w:sz="0" w:space="0" w:color="auto"/>
            <w:left w:val="none" w:sz="0" w:space="0" w:color="auto"/>
            <w:bottom w:val="none" w:sz="0" w:space="0" w:color="auto"/>
            <w:right w:val="none" w:sz="0" w:space="0" w:color="auto"/>
          </w:divBdr>
        </w:div>
      </w:divsChild>
    </w:div>
    <w:div w:id="1863396090">
      <w:marLeft w:val="0"/>
      <w:marRight w:val="0"/>
      <w:marTop w:val="0"/>
      <w:marBottom w:val="0"/>
      <w:divBdr>
        <w:top w:val="none" w:sz="0" w:space="0" w:color="auto"/>
        <w:left w:val="none" w:sz="0" w:space="0" w:color="auto"/>
        <w:bottom w:val="none" w:sz="0" w:space="0" w:color="auto"/>
        <w:right w:val="none" w:sz="0" w:space="0" w:color="auto"/>
      </w:divBdr>
      <w:divsChild>
        <w:div w:id="104889419">
          <w:marLeft w:val="0"/>
          <w:marRight w:val="0"/>
          <w:marTop w:val="0"/>
          <w:marBottom w:val="0"/>
          <w:divBdr>
            <w:top w:val="none" w:sz="0" w:space="0" w:color="auto"/>
            <w:left w:val="none" w:sz="0" w:space="0" w:color="auto"/>
            <w:bottom w:val="none" w:sz="0" w:space="0" w:color="auto"/>
            <w:right w:val="none" w:sz="0" w:space="0" w:color="auto"/>
          </w:divBdr>
        </w:div>
      </w:divsChild>
    </w:div>
    <w:div w:id="1864437915">
      <w:marLeft w:val="0"/>
      <w:marRight w:val="0"/>
      <w:marTop w:val="0"/>
      <w:marBottom w:val="0"/>
      <w:divBdr>
        <w:top w:val="none" w:sz="0" w:space="0" w:color="auto"/>
        <w:left w:val="none" w:sz="0" w:space="0" w:color="auto"/>
        <w:bottom w:val="none" w:sz="0" w:space="0" w:color="auto"/>
        <w:right w:val="none" w:sz="0" w:space="0" w:color="auto"/>
      </w:divBdr>
      <w:divsChild>
        <w:div w:id="863447396">
          <w:marLeft w:val="0"/>
          <w:marRight w:val="0"/>
          <w:marTop w:val="0"/>
          <w:marBottom w:val="0"/>
          <w:divBdr>
            <w:top w:val="none" w:sz="0" w:space="0" w:color="auto"/>
            <w:left w:val="none" w:sz="0" w:space="0" w:color="auto"/>
            <w:bottom w:val="none" w:sz="0" w:space="0" w:color="auto"/>
            <w:right w:val="none" w:sz="0" w:space="0" w:color="auto"/>
          </w:divBdr>
        </w:div>
      </w:divsChild>
    </w:div>
    <w:div w:id="1864518371">
      <w:marLeft w:val="0"/>
      <w:marRight w:val="0"/>
      <w:marTop w:val="0"/>
      <w:marBottom w:val="0"/>
      <w:divBdr>
        <w:top w:val="none" w:sz="0" w:space="0" w:color="auto"/>
        <w:left w:val="none" w:sz="0" w:space="0" w:color="auto"/>
        <w:bottom w:val="none" w:sz="0" w:space="0" w:color="auto"/>
        <w:right w:val="none" w:sz="0" w:space="0" w:color="auto"/>
      </w:divBdr>
      <w:divsChild>
        <w:div w:id="649603525">
          <w:marLeft w:val="0"/>
          <w:marRight w:val="0"/>
          <w:marTop w:val="0"/>
          <w:marBottom w:val="0"/>
          <w:divBdr>
            <w:top w:val="none" w:sz="0" w:space="0" w:color="auto"/>
            <w:left w:val="none" w:sz="0" w:space="0" w:color="auto"/>
            <w:bottom w:val="none" w:sz="0" w:space="0" w:color="auto"/>
            <w:right w:val="none" w:sz="0" w:space="0" w:color="auto"/>
          </w:divBdr>
        </w:div>
      </w:divsChild>
    </w:div>
    <w:div w:id="1865050400">
      <w:marLeft w:val="0"/>
      <w:marRight w:val="0"/>
      <w:marTop w:val="0"/>
      <w:marBottom w:val="0"/>
      <w:divBdr>
        <w:top w:val="none" w:sz="0" w:space="0" w:color="auto"/>
        <w:left w:val="none" w:sz="0" w:space="0" w:color="auto"/>
        <w:bottom w:val="none" w:sz="0" w:space="0" w:color="auto"/>
        <w:right w:val="none" w:sz="0" w:space="0" w:color="auto"/>
      </w:divBdr>
      <w:divsChild>
        <w:div w:id="964769869">
          <w:marLeft w:val="0"/>
          <w:marRight w:val="0"/>
          <w:marTop w:val="0"/>
          <w:marBottom w:val="0"/>
          <w:divBdr>
            <w:top w:val="none" w:sz="0" w:space="0" w:color="auto"/>
            <w:left w:val="none" w:sz="0" w:space="0" w:color="auto"/>
            <w:bottom w:val="none" w:sz="0" w:space="0" w:color="auto"/>
            <w:right w:val="none" w:sz="0" w:space="0" w:color="auto"/>
          </w:divBdr>
        </w:div>
      </w:divsChild>
    </w:div>
    <w:div w:id="1865898548">
      <w:bodyDiv w:val="1"/>
      <w:marLeft w:val="0"/>
      <w:marRight w:val="0"/>
      <w:marTop w:val="0"/>
      <w:marBottom w:val="0"/>
      <w:divBdr>
        <w:top w:val="none" w:sz="0" w:space="0" w:color="auto"/>
        <w:left w:val="none" w:sz="0" w:space="0" w:color="auto"/>
        <w:bottom w:val="none" w:sz="0" w:space="0" w:color="auto"/>
        <w:right w:val="none" w:sz="0" w:space="0" w:color="auto"/>
      </w:divBdr>
    </w:div>
    <w:div w:id="1866822834">
      <w:marLeft w:val="0"/>
      <w:marRight w:val="0"/>
      <w:marTop w:val="0"/>
      <w:marBottom w:val="0"/>
      <w:divBdr>
        <w:top w:val="none" w:sz="0" w:space="0" w:color="auto"/>
        <w:left w:val="none" w:sz="0" w:space="0" w:color="auto"/>
        <w:bottom w:val="none" w:sz="0" w:space="0" w:color="auto"/>
        <w:right w:val="none" w:sz="0" w:space="0" w:color="auto"/>
      </w:divBdr>
      <w:divsChild>
        <w:div w:id="651720548">
          <w:marLeft w:val="0"/>
          <w:marRight w:val="0"/>
          <w:marTop w:val="0"/>
          <w:marBottom w:val="0"/>
          <w:divBdr>
            <w:top w:val="none" w:sz="0" w:space="0" w:color="auto"/>
            <w:left w:val="none" w:sz="0" w:space="0" w:color="auto"/>
            <w:bottom w:val="none" w:sz="0" w:space="0" w:color="auto"/>
            <w:right w:val="none" w:sz="0" w:space="0" w:color="auto"/>
          </w:divBdr>
        </w:div>
      </w:divsChild>
    </w:div>
    <w:div w:id="1868326832">
      <w:marLeft w:val="0"/>
      <w:marRight w:val="0"/>
      <w:marTop w:val="0"/>
      <w:marBottom w:val="0"/>
      <w:divBdr>
        <w:top w:val="none" w:sz="0" w:space="0" w:color="auto"/>
        <w:left w:val="none" w:sz="0" w:space="0" w:color="auto"/>
        <w:bottom w:val="none" w:sz="0" w:space="0" w:color="auto"/>
        <w:right w:val="none" w:sz="0" w:space="0" w:color="auto"/>
      </w:divBdr>
      <w:divsChild>
        <w:div w:id="667296380">
          <w:marLeft w:val="0"/>
          <w:marRight w:val="0"/>
          <w:marTop w:val="0"/>
          <w:marBottom w:val="0"/>
          <w:divBdr>
            <w:top w:val="none" w:sz="0" w:space="0" w:color="auto"/>
            <w:left w:val="none" w:sz="0" w:space="0" w:color="auto"/>
            <w:bottom w:val="none" w:sz="0" w:space="0" w:color="auto"/>
            <w:right w:val="none" w:sz="0" w:space="0" w:color="auto"/>
          </w:divBdr>
        </w:div>
      </w:divsChild>
    </w:div>
    <w:div w:id="1869415312">
      <w:bodyDiv w:val="1"/>
      <w:marLeft w:val="0"/>
      <w:marRight w:val="0"/>
      <w:marTop w:val="0"/>
      <w:marBottom w:val="0"/>
      <w:divBdr>
        <w:top w:val="none" w:sz="0" w:space="0" w:color="auto"/>
        <w:left w:val="none" w:sz="0" w:space="0" w:color="auto"/>
        <w:bottom w:val="none" w:sz="0" w:space="0" w:color="auto"/>
        <w:right w:val="none" w:sz="0" w:space="0" w:color="auto"/>
      </w:divBdr>
    </w:div>
    <w:div w:id="1872179849">
      <w:marLeft w:val="0"/>
      <w:marRight w:val="0"/>
      <w:marTop w:val="0"/>
      <w:marBottom w:val="0"/>
      <w:divBdr>
        <w:top w:val="none" w:sz="0" w:space="0" w:color="auto"/>
        <w:left w:val="none" w:sz="0" w:space="0" w:color="auto"/>
        <w:bottom w:val="none" w:sz="0" w:space="0" w:color="auto"/>
        <w:right w:val="none" w:sz="0" w:space="0" w:color="auto"/>
      </w:divBdr>
      <w:divsChild>
        <w:div w:id="170028296">
          <w:marLeft w:val="0"/>
          <w:marRight w:val="0"/>
          <w:marTop w:val="0"/>
          <w:marBottom w:val="0"/>
          <w:divBdr>
            <w:top w:val="none" w:sz="0" w:space="0" w:color="auto"/>
            <w:left w:val="none" w:sz="0" w:space="0" w:color="auto"/>
            <w:bottom w:val="none" w:sz="0" w:space="0" w:color="auto"/>
            <w:right w:val="none" w:sz="0" w:space="0" w:color="auto"/>
          </w:divBdr>
        </w:div>
      </w:divsChild>
    </w:div>
    <w:div w:id="1872306038">
      <w:marLeft w:val="0"/>
      <w:marRight w:val="0"/>
      <w:marTop w:val="0"/>
      <w:marBottom w:val="0"/>
      <w:divBdr>
        <w:top w:val="none" w:sz="0" w:space="0" w:color="auto"/>
        <w:left w:val="none" w:sz="0" w:space="0" w:color="auto"/>
        <w:bottom w:val="none" w:sz="0" w:space="0" w:color="auto"/>
        <w:right w:val="none" w:sz="0" w:space="0" w:color="auto"/>
      </w:divBdr>
      <w:divsChild>
        <w:div w:id="382872982">
          <w:marLeft w:val="0"/>
          <w:marRight w:val="0"/>
          <w:marTop w:val="0"/>
          <w:marBottom w:val="0"/>
          <w:divBdr>
            <w:top w:val="none" w:sz="0" w:space="0" w:color="auto"/>
            <w:left w:val="none" w:sz="0" w:space="0" w:color="auto"/>
            <w:bottom w:val="none" w:sz="0" w:space="0" w:color="auto"/>
            <w:right w:val="none" w:sz="0" w:space="0" w:color="auto"/>
          </w:divBdr>
        </w:div>
      </w:divsChild>
    </w:div>
    <w:div w:id="1872767081">
      <w:marLeft w:val="0"/>
      <w:marRight w:val="0"/>
      <w:marTop w:val="0"/>
      <w:marBottom w:val="0"/>
      <w:divBdr>
        <w:top w:val="none" w:sz="0" w:space="0" w:color="auto"/>
        <w:left w:val="none" w:sz="0" w:space="0" w:color="auto"/>
        <w:bottom w:val="none" w:sz="0" w:space="0" w:color="auto"/>
        <w:right w:val="none" w:sz="0" w:space="0" w:color="auto"/>
      </w:divBdr>
      <w:divsChild>
        <w:div w:id="1749770493">
          <w:marLeft w:val="0"/>
          <w:marRight w:val="0"/>
          <w:marTop w:val="0"/>
          <w:marBottom w:val="0"/>
          <w:divBdr>
            <w:top w:val="none" w:sz="0" w:space="0" w:color="auto"/>
            <w:left w:val="none" w:sz="0" w:space="0" w:color="auto"/>
            <w:bottom w:val="none" w:sz="0" w:space="0" w:color="auto"/>
            <w:right w:val="none" w:sz="0" w:space="0" w:color="auto"/>
          </w:divBdr>
        </w:div>
      </w:divsChild>
    </w:div>
    <w:div w:id="1872919608">
      <w:bodyDiv w:val="1"/>
      <w:marLeft w:val="0"/>
      <w:marRight w:val="0"/>
      <w:marTop w:val="0"/>
      <w:marBottom w:val="0"/>
      <w:divBdr>
        <w:top w:val="none" w:sz="0" w:space="0" w:color="auto"/>
        <w:left w:val="none" w:sz="0" w:space="0" w:color="auto"/>
        <w:bottom w:val="none" w:sz="0" w:space="0" w:color="auto"/>
        <w:right w:val="none" w:sz="0" w:space="0" w:color="auto"/>
      </w:divBdr>
    </w:div>
    <w:div w:id="1873110379">
      <w:marLeft w:val="0"/>
      <w:marRight w:val="0"/>
      <w:marTop w:val="0"/>
      <w:marBottom w:val="0"/>
      <w:divBdr>
        <w:top w:val="none" w:sz="0" w:space="0" w:color="auto"/>
        <w:left w:val="none" w:sz="0" w:space="0" w:color="auto"/>
        <w:bottom w:val="none" w:sz="0" w:space="0" w:color="auto"/>
        <w:right w:val="none" w:sz="0" w:space="0" w:color="auto"/>
      </w:divBdr>
      <w:divsChild>
        <w:div w:id="895240640">
          <w:marLeft w:val="0"/>
          <w:marRight w:val="0"/>
          <w:marTop w:val="0"/>
          <w:marBottom w:val="0"/>
          <w:divBdr>
            <w:top w:val="none" w:sz="0" w:space="0" w:color="auto"/>
            <w:left w:val="none" w:sz="0" w:space="0" w:color="auto"/>
            <w:bottom w:val="none" w:sz="0" w:space="0" w:color="auto"/>
            <w:right w:val="none" w:sz="0" w:space="0" w:color="auto"/>
          </w:divBdr>
        </w:div>
      </w:divsChild>
    </w:div>
    <w:div w:id="1873688803">
      <w:marLeft w:val="0"/>
      <w:marRight w:val="0"/>
      <w:marTop w:val="0"/>
      <w:marBottom w:val="0"/>
      <w:divBdr>
        <w:top w:val="none" w:sz="0" w:space="0" w:color="auto"/>
        <w:left w:val="none" w:sz="0" w:space="0" w:color="auto"/>
        <w:bottom w:val="none" w:sz="0" w:space="0" w:color="auto"/>
        <w:right w:val="none" w:sz="0" w:space="0" w:color="auto"/>
      </w:divBdr>
      <w:divsChild>
        <w:div w:id="61757923">
          <w:marLeft w:val="0"/>
          <w:marRight w:val="0"/>
          <w:marTop w:val="0"/>
          <w:marBottom w:val="0"/>
          <w:divBdr>
            <w:top w:val="none" w:sz="0" w:space="0" w:color="auto"/>
            <w:left w:val="none" w:sz="0" w:space="0" w:color="auto"/>
            <w:bottom w:val="none" w:sz="0" w:space="0" w:color="auto"/>
            <w:right w:val="none" w:sz="0" w:space="0" w:color="auto"/>
          </w:divBdr>
        </w:div>
      </w:divsChild>
    </w:div>
    <w:div w:id="1874004137">
      <w:marLeft w:val="0"/>
      <w:marRight w:val="0"/>
      <w:marTop w:val="0"/>
      <w:marBottom w:val="0"/>
      <w:divBdr>
        <w:top w:val="none" w:sz="0" w:space="0" w:color="auto"/>
        <w:left w:val="none" w:sz="0" w:space="0" w:color="auto"/>
        <w:bottom w:val="none" w:sz="0" w:space="0" w:color="auto"/>
        <w:right w:val="none" w:sz="0" w:space="0" w:color="auto"/>
      </w:divBdr>
      <w:divsChild>
        <w:div w:id="2050958248">
          <w:marLeft w:val="0"/>
          <w:marRight w:val="0"/>
          <w:marTop w:val="0"/>
          <w:marBottom w:val="0"/>
          <w:divBdr>
            <w:top w:val="none" w:sz="0" w:space="0" w:color="auto"/>
            <w:left w:val="none" w:sz="0" w:space="0" w:color="auto"/>
            <w:bottom w:val="none" w:sz="0" w:space="0" w:color="auto"/>
            <w:right w:val="none" w:sz="0" w:space="0" w:color="auto"/>
          </w:divBdr>
        </w:div>
      </w:divsChild>
    </w:div>
    <w:div w:id="1874147667">
      <w:bodyDiv w:val="1"/>
      <w:marLeft w:val="0"/>
      <w:marRight w:val="0"/>
      <w:marTop w:val="0"/>
      <w:marBottom w:val="0"/>
      <w:divBdr>
        <w:top w:val="none" w:sz="0" w:space="0" w:color="auto"/>
        <w:left w:val="none" w:sz="0" w:space="0" w:color="auto"/>
        <w:bottom w:val="none" w:sz="0" w:space="0" w:color="auto"/>
        <w:right w:val="none" w:sz="0" w:space="0" w:color="auto"/>
      </w:divBdr>
    </w:div>
    <w:div w:id="1874804488">
      <w:marLeft w:val="0"/>
      <w:marRight w:val="0"/>
      <w:marTop w:val="0"/>
      <w:marBottom w:val="0"/>
      <w:divBdr>
        <w:top w:val="none" w:sz="0" w:space="0" w:color="auto"/>
        <w:left w:val="none" w:sz="0" w:space="0" w:color="auto"/>
        <w:bottom w:val="none" w:sz="0" w:space="0" w:color="auto"/>
        <w:right w:val="none" w:sz="0" w:space="0" w:color="auto"/>
      </w:divBdr>
      <w:divsChild>
        <w:div w:id="157112963">
          <w:marLeft w:val="0"/>
          <w:marRight w:val="0"/>
          <w:marTop w:val="0"/>
          <w:marBottom w:val="0"/>
          <w:divBdr>
            <w:top w:val="none" w:sz="0" w:space="0" w:color="auto"/>
            <w:left w:val="none" w:sz="0" w:space="0" w:color="auto"/>
            <w:bottom w:val="none" w:sz="0" w:space="0" w:color="auto"/>
            <w:right w:val="none" w:sz="0" w:space="0" w:color="auto"/>
          </w:divBdr>
        </w:div>
      </w:divsChild>
    </w:div>
    <w:div w:id="1875073141">
      <w:marLeft w:val="0"/>
      <w:marRight w:val="0"/>
      <w:marTop w:val="0"/>
      <w:marBottom w:val="0"/>
      <w:divBdr>
        <w:top w:val="none" w:sz="0" w:space="0" w:color="auto"/>
        <w:left w:val="none" w:sz="0" w:space="0" w:color="auto"/>
        <w:bottom w:val="none" w:sz="0" w:space="0" w:color="auto"/>
        <w:right w:val="none" w:sz="0" w:space="0" w:color="auto"/>
      </w:divBdr>
      <w:divsChild>
        <w:div w:id="1536650647">
          <w:marLeft w:val="0"/>
          <w:marRight w:val="0"/>
          <w:marTop w:val="0"/>
          <w:marBottom w:val="0"/>
          <w:divBdr>
            <w:top w:val="none" w:sz="0" w:space="0" w:color="auto"/>
            <w:left w:val="none" w:sz="0" w:space="0" w:color="auto"/>
            <w:bottom w:val="none" w:sz="0" w:space="0" w:color="auto"/>
            <w:right w:val="none" w:sz="0" w:space="0" w:color="auto"/>
          </w:divBdr>
        </w:div>
      </w:divsChild>
    </w:div>
    <w:div w:id="1875538760">
      <w:marLeft w:val="0"/>
      <w:marRight w:val="0"/>
      <w:marTop w:val="0"/>
      <w:marBottom w:val="0"/>
      <w:divBdr>
        <w:top w:val="none" w:sz="0" w:space="0" w:color="auto"/>
        <w:left w:val="none" w:sz="0" w:space="0" w:color="auto"/>
        <w:bottom w:val="none" w:sz="0" w:space="0" w:color="auto"/>
        <w:right w:val="none" w:sz="0" w:space="0" w:color="auto"/>
      </w:divBdr>
      <w:divsChild>
        <w:div w:id="325279373">
          <w:marLeft w:val="0"/>
          <w:marRight w:val="0"/>
          <w:marTop w:val="0"/>
          <w:marBottom w:val="0"/>
          <w:divBdr>
            <w:top w:val="none" w:sz="0" w:space="0" w:color="auto"/>
            <w:left w:val="none" w:sz="0" w:space="0" w:color="auto"/>
            <w:bottom w:val="none" w:sz="0" w:space="0" w:color="auto"/>
            <w:right w:val="none" w:sz="0" w:space="0" w:color="auto"/>
          </w:divBdr>
        </w:div>
      </w:divsChild>
    </w:div>
    <w:div w:id="1875540111">
      <w:bodyDiv w:val="1"/>
      <w:marLeft w:val="0"/>
      <w:marRight w:val="0"/>
      <w:marTop w:val="0"/>
      <w:marBottom w:val="0"/>
      <w:divBdr>
        <w:top w:val="none" w:sz="0" w:space="0" w:color="auto"/>
        <w:left w:val="none" w:sz="0" w:space="0" w:color="auto"/>
        <w:bottom w:val="none" w:sz="0" w:space="0" w:color="auto"/>
        <w:right w:val="none" w:sz="0" w:space="0" w:color="auto"/>
      </w:divBdr>
      <w:divsChild>
        <w:div w:id="978801336">
          <w:marLeft w:val="0"/>
          <w:marRight w:val="0"/>
          <w:marTop w:val="0"/>
          <w:marBottom w:val="0"/>
          <w:divBdr>
            <w:top w:val="none" w:sz="0" w:space="0" w:color="auto"/>
            <w:left w:val="none" w:sz="0" w:space="0" w:color="auto"/>
            <w:bottom w:val="none" w:sz="0" w:space="0" w:color="auto"/>
            <w:right w:val="none" w:sz="0" w:space="0" w:color="auto"/>
          </w:divBdr>
        </w:div>
      </w:divsChild>
    </w:div>
    <w:div w:id="1876887031">
      <w:marLeft w:val="0"/>
      <w:marRight w:val="0"/>
      <w:marTop w:val="0"/>
      <w:marBottom w:val="0"/>
      <w:divBdr>
        <w:top w:val="none" w:sz="0" w:space="0" w:color="auto"/>
        <w:left w:val="none" w:sz="0" w:space="0" w:color="auto"/>
        <w:bottom w:val="none" w:sz="0" w:space="0" w:color="auto"/>
        <w:right w:val="none" w:sz="0" w:space="0" w:color="auto"/>
      </w:divBdr>
      <w:divsChild>
        <w:div w:id="2051344557">
          <w:marLeft w:val="0"/>
          <w:marRight w:val="0"/>
          <w:marTop w:val="0"/>
          <w:marBottom w:val="0"/>
          <w:divBdr>
            <w:top w:val="none" w:sz="0" w:space="0" w:color="auto"/>
            <w:left w:val="none" w:sz="0" w:space="0" w:color="auto"/>
            <w:bottom w:val="none" w:sz="0" w:space="0" w:color="auto"/>
            <w:right w:val="none" w:sz="0" w:space="0" w:color="auto"/>
          </w:divBdr>
        </w:div>
      </w:divsChild>
    </w:div>
    <w:div w:id="1877153825">
      <w:marLeft w:val="0"/>
      <w:marRight w:val="0"/>
      <w:marTop w:val="0"/>
      <w:marBottom w:val="0"/>
      <w:divBdr>
        <w:top w:val="none" w:sz="0" w:space="0" w:color="auto"/>
        <w:left w:val="none" w:sz="0" w:space="0" w:color="auto"/>
        <w:bottom w:val="none" w:sz="0" w:space="0" w:color="auto"/>
        <w:right w:val="none" w:sz="0" w:space="0" w:color="auto"/>
      </w:divBdr>
      <w:divsChild>
        <w:div w:id="477573290">
          <w:marLeft w:val="0"/>
          <w:marRight w:val="0"/>
          <w:marTop w:val="0"/>
          <w:marBottom w:val="0"/>
          <w:divBdr>
            <w:top w:val="none" w:sz="0" w:space="0" w:color="auto"/>
            <w:left w:val="none" w:sz="0" w:space="0" w:color="auto"/>
            <w:bottom w:val="none" w:sz="0" w:space="0" w:color="auto"/>
            <w:right w:val="none" w:sz="0" w:space="0" w:color="auto"/>
          </w:divBdr>
        </w:div>
      </w:divsChild>
    </w:div>
    <w:div w:id="1877616756">
      <w:marLeft w:val="0"/>
      <w:marRight w:val="0"/>
      <w:marTop w:val="0"/>
      <w:marBottom w:val="0"/>
      <w:divBdr>
        <w:top w:val="none" w:sz="0" w:space="0" w:color="auto"/>
        <w:left w:val="none" w:sz="0" w:space="0" w:color="auto"/>
        <w:bottom w:val="none" w:sz="0" w:space="0" w:color="auto"/>
        <w:right w:val="none" w:sz="0" w:space="0" w:color="auto"/>
      </w:divBdr>
      <w:divsChild>
        <w:div w:id="1133791357">
          <w:marLeft w:val="0"/>
          <w:marRight w:val="0"/>
          <w:marTop w:val="0"/>
          <w:marBottom w:val="0"/>
          <w:divBdr>
            <w:top w:val="none" w:sz="0" w:space="0" w:color="auto"/>
            <w:left w:val="none" w:sz="0" w:space="0" w:color="auto"/>
            <w:bottom w:val="none" w:sz="0" w:space="0" w:color="auto"/>
            <w:right w:val="none" w:sz="0" w:space="0" w:color="auto"/>
          </w:divBdr>
        </w:div>
      </w:divsChild>
    </w:div>
    <w:div w:id="1877816616">
      <w:marLeft w:val="0"/>
      <w:marRight w:val="0"/>
      <w:marTop w:val="0"/>
      <w:marBottom w:val="0"/>
      <w:divBdr>
        <w:top w:val="none" w:sz="0" w:space="0" w:color="auto"/>
        <w:left w:val="none" w:sz="0" w:space="0" w:color="auto"/>
        <w:bottom w:val="none" w:sz="0" w:space="0" w:color="auto"/>
        <w:right w:val="none" w:sz="0" w:space="0" w:color="auto"/>
      </w:divBdr>
      <w:divsChild>
        <w:div w:id="794370787">
          <w:marLeft w:val="0"/>
          <w:marRight w:val="0"/>
          <w:marTop w:val="0"/>
          <w:marBottom w:val="0"/>
          <w:divBdr>
            <w:top w:val="none" w:sz="0" w:space="0" w:color="auto"/>
            <w:left w:val="none" w:sz="0" w:space="0" w:color="auto"/>
            <w:bottom w:val="none" w:sz="0" w:space="0" w:color="auto"/>
            <w:right w:val="none" w:sz="0" w:space="0" w:color="auto"/>
          </w:divBdr>
        </w:div>
      </w:divsChild>
    </w:div>
    <w:div w:id="1879317235">
      <w:marLeft w:val="0"/>
      <w:marRight w:val="0"/>
      <w:marTop w:val="0"/>
      <w:marBottom w:val="0"/>
      <w:divBdr>
        <w:top w:val="none" w:sz="0" w:space="0" w:color="auto"/>
        <w:left w:val="none" w:sz="0" w:space="0" w:color="auto"/>
        <w:bottom w:val="none" w:sz="0" w:space="0" w:color="auto"/>
        <w:right w:val="none" w:sz="0" w:space="0" w:color="auto"/>
      </w:divBdr>
      <w:divsChild>
        <w:div w:id="928925891">
          <w:marLeft w:val="0"/>
          <w:marRight w:val="0"/>
          <w:marTop w:val="0"/>
          <w:marBottom w:val="0"/>
          <w:divBdr>
            <w:top w:val="none" w:sz="0" w:space="0" w:color="auto"/>
            <w:left w:val="none" w:sz="0" w:space="0" w:color="auto"/>
            <w:bottom w:val="none" w:sz="0" w:space="0" w:color="auto"/>
            <w:right w:val="none" w:sz="0" w:space="0" w:color="auto"/>
          </w:divBdr>
        </w:div>
      </w:divsChild>
    </w:div>
    <w:div w:id="1879972361">
      <w:marLeft w:val="0"/>
      <w:marRight w:val="0"/>
      <w:marTop w:val="0"/>
      <w:marBottom w:val="0"/>
      <w:divBdr>
        <w:top w:val="none" w:sz="0" w:space="0" w:color="auto"/>
        <w:left w:val="none" w:sz="0" w:space="0" w:color="auto"/>
        <w:bottom w:val="none" w:sz="0" w:space="0" w:color="auto"/>
        <w:right w:val="none" w:sz="0" w:space="0" w:color="auto"/>
      </w:divBdr>
      <w:divsChild>
        <w:div w:id="381557708">
          <w:marLeft w:val="0"/>
          <w:marRight w:val="0"/>
          <w:marTop w:val="0"/>
          <w:marBottom w:val="0"/>
          <w:divBdr>
            <w:top w:val="none" w:sz="0" w:space="0" w:color="auto"/>
            <w:left w:val="none" w:sz="0" w:space="0" w:color="auto"/>
            <w:bottom w:val="none" w:sz="0" w:space="0" w:color="auto"/>
            <w:right w:val="none" w:sz="0" w:space="0" w:color="auto"/>
          </w:divBdr>
        </w:div>
      </w:divsChild>
    </w:div>
    <w:div w:id="1880438038">
      <w:marLeft w:val="0"/>
      <w:marRight w:val="0"/>
      <w:marTop w:val="0"/>
      <w:marBottom w:val="0"/>
      <w:divBdr>
        <w:top w:val="none" w:sz="0" w:space="0" w:color="auto"/>
        <w:left w:val="none" w:sz="0" w:space="0" w:color="auto"/>
        <w:bottom w:val="none" w:sz="0" w:space="0" w:color="auto"/>
        <w:right w:val="none" w:sz="0" w:space="0" w:color="auto"/>
      </w:divBdr>
      <w:divsChild>
        <w:div w:id="47459247">
          <w:marLeft w:val="0"/>
          <w:marRight w:val="0"/>
          <w:marTop w:val="0"/>
          <w:marBottom w:val="0"/>
          <w:divBdr>
            <w:top w:val="none" w:sz="0" w:space="0" w:color="auto"/>
            <w:left w:val="none" w:sz="0" w:space="0" w:color="auto"/>
            <w:bottom w:val="none" w:sz="0" w:space="0" w:color="auto"/>
            <w:right w:val="none" w:sz="0" w:space="0" w:color="auto"/>
          </w:divBdr>
        </w:div>
      </w:divsChild>
    </w:div>
    <w:div w:id="1882013298">
      <w:marLeft w:val="0"/>
      <w:marRight w:val="0"/>
      <w:marTop w:val="0"/>
      <w:marBottom w:val="0"/>
      <w:divBdr>
        <w:top w:val="none" w:sz="0" w:space="0" w:color="auto"/>
        <w:left w:val="none" w:sz="0" w:space="0" w:color="auto"/>
        <w:bottom w:val="none" w:sz="0" w:space="0" w:color="auto"/>
        <w:right w:val="none" w:sz="0" w:space="0" w:color="auto"/>
      </w:divBdr>
      <w:divsChild>
        <w:div w:id="2095854325">
          <w:marLeft w:val="0"/>
          <w:marRight w:val="0"/>
          <w:marTop w:val="0"/>
          <w:marBottom w:val="0"/>
          <w:divBdr>
            <w:top w:val="none" w:sz="0" w:space="0" w:color="auto"/>
            <w:left w:val="none" w:sz="0" w:space="0" w:color="auto"/>
            <w:bottom w:val="none" w:sz="0" w:space="0" w:color="auto"/>
            <w:right w:val="none" w:sz="0" w:space="0" w:color="auto"/>
          </w:divBdr>
        </w:div>
      </w:divsChild>
    </w:div>
    <w:div w:id="1882085196">
      <w:marLeft w:val="0"/>
      <w:marRight w:val="0"/>
      <w:marTop w:val="0"/>
      <w:marBottom w:val="0"/>
      <w:divBdr>
        <w:top w:val="none" w:sz="0" w:space="0" w:color="auto"/>
        <w:left w:val="none" w:sz="0" w:space="0" w:color="auto"/>
        <w:bottom w:val="none" w:sz="0" w:space="0" w:color="auto"/>
        <w:right w:val="none" w:sz="0" w:space="0" w:color="auto"/>
      </w:divBdr>
      <w:divsChild>
        <w:div w:id="588391870">
          <w:marLeft w:val="0"/>
          <w:marRight w:val="0"/>
          <w:marTop w:val="0"/>
          <w:marBottom w:val="0"/>
          <w:divBdr>
            <w:top w:val="none" w:sz="0" w:space="0" w:color="auto"/>
            <w:left w:val="none" w:sz="0" w:space="0" w:color="auto"/>
            <w:bottom w:val="none" w:sz="0" w:space="0" w:color="auto"/>
            <w:right w:val="none" w:sz="0" w:space="0" w:color="auto"/>
          </w:divBdr>
        </w:div>
      </w:divsChild>
    </w:div>
    <w:div w:id="1882744764">
      <w:marLeft w:val="0"/>
      <w:marRight w:val="0"/>
      <w:marTop w:val="0"/>
      <w:marBottom w:val="0"/>
      <w:divBdr>
        <w:top w:val="none" w:sz="0" w:space="0" w:color="auto"/>
        <w:left w:val="none" w:sz="0" w:space="0" w:color="auto"/>
        <w:bottom w:val="none" w:sz="0" w:space="0" w:color="auto"/>
        <w:right w:val="none" w:sz="0" w:space="0" w:color="auto"/>
      </w:divBdr>
      <w:divsChild>
        <w:div w:id="1102802171">
          <w:marLeft w:val="0"/>
          <w:marRight w:val="0"/>
          <w:marTop w:val="0"/>
          <w:marBottom w:val="0"/>
          <w:divBdr>
            <w:top w:val="none" w:sz="0" w:space="0" w:color="auto"/>
            <w:left w:val="none" w:sz="0" w:space="0" w:color="auto"/>
            <w:bottom w:val="none" w:sz="0" w:space="0" w:color="auto"/>
            <w:right w:val="none" w:sz="0" w:space="0" w:color="auto"/>
          </w:divBdr>
        </w:div>
      </w:divsChild>
    </w:div>
    <w:div w:id="1882790353">
      <w:marLeft w:val="0"/>
      <w:marRight w:val="0"/>
      <w:marTop w:val="0"/>
      <w:marBottom w:val="0"/>
      <w:divBdr>
        <w:top w:val="none" w:sz="0" w:space="0" w:color="auto"/>
        <w:left w:val="none" w:sz="0" w:space="0" w:color="auto"/>
        <w:bottom w:val="none" w:sz="0" w:space="0" w:color="auto"/>
        <w:right w:val="none" w:sz="0" w:space="0" w:color="auto"/>
      </w:divBdr>
      <w:divsChild>
        <w:div w:id="2005356139">
          <w:marLeft w:val="0"/>
          <w:marRight w:val="0"/>
          <w:marTop w:val="0"/>
          <w:marBottom w:val="0"/>
          <w:divBdr>
            <w:top w:val="none" w:sz="0" w:space="0" w:color="auto"/>
            <w:left w:val="none" w:sz="0" w:space="0" w:color="auto"/>
            <w:bottom w:val="none" w:sz="0" w:space="0" w:color="auto"/>
            <w:right w:val="none" w:sz="0" w:space="0" w:color="auto"/>
          </w:divBdr>
        </w:div>
      </w:divsChild>
    </w:div>
    <w:div w:id="1883053096">
      <w:marLeft w:val="0"/>
      <w:marRight w:val="0"/>
      <w:marTop w:val="0"/>
      <w:marBottom w:val="0"/>
      <w:divBdr>
        <w:top w:val="none" w:sz="0" w:space="0" w:color="auto"/>
        <w:left w:val="none" w:sz="0" w:space="0" w:color="auto"/>
        <w:bottom w:val="none" w:sz="0" w:space="0" w:color="auto"/>
        <w:right w:val="none" w:sz="0" w:space="0" w:color="auto"/>
      </w:divBdr>
      <w:divsChild>
        <w:div w:id="1573858163">
          <w:marLeft w:val="0"/>
          <w:marRight w:val="0"/>
          <w:marTop w:val="0"/>
          <w:marBottom w:val="0"/>
          <w:divBdr>
            <w:top w:val="none" w:sz="0" w:space="0" w:color="auto"/>
            <w:left w:val="none" w:sz="0" w:space="0" w:color="auto"/>
            <w:bottom w:val="none" w:sz="0" w:space="0" w:color="auto"/>
            <w:right w:val="none" w:sz="0" w:space="0" w:color="auto"/>
          </w:divBdr>
        </w:div>
      </w:divsChild>
    </w:div>
    <w:div w:id="1884170271">
      <w:marLeft w:val="0"/>
      <w:marRight w:val="0"/>
      <w:marTop w:val="0"/>
      <w:marBottom w:val="0"/>
      <w:divBdr>
        <w:top w:val="none" w:sz="0" w:space="0" w:color="auto"/>
        <w:left w:val="none" w:sz="0" w:space="0" w:color="auto"/>
        <w:bottom w:val="none" w:sz="0" w:space="0" w:color="auto"/>
        <w:right w:val="none" w:sz="0" w:space="0" w:color="auto"/>
      </w:divBdr>
      <w:divsChild>
        <w:div w:id="1311523057">
          <w:marLeft w:val="0"/>
          <w:marRight w:val="0"/>
          <w:marTop w:val="0"/>
          <w:marBottom w:val="0"/>
          <w:divBdr>
            <w:top w:val="none" w:sz="0" w:space="0" w:color="auto"/>
            <w:left w:val="none" w:sz="0" w:space="0" w:color="auto"/>
            <w:bottom w:val="none" w:sz="0" w:space="0" w:color="auto"/>
            <w:right w:val="none" w:sz="0" w:space="0" w:color="auto"/>
          </w:divBdr>
        </w:div>
      </w:divsChild>
    </w:div>
    <w:div w:id="1884823176">
      <w:marLeft w:val="0"/>
      <w:marRight w:val="0"/>
      <w:marTop w:val="0"/>
      <w:marBottom w:val="0"/>
      <w:divBdr>
        <w:top w:val="none" w:sz="0" w:space="0" w:color="auto"/>
        <w:left w:val="none" w:sz="0" w:space="0" w:color="auto"/>
        <w:bottom w:val="none" w:sz="0" w:space="0" w:color="auto"/>
        <w:right w:val="none" w:sz="0" w:space="0" w:color="auto"/>
      </w:divBdr>
      <w:divsChild>
        <w:div w:id="2013213292">
          <w:marLeft w:val="0"/>
          <w:marRight w:val="0"/>
          <w:marTop w:val="0"/>
          <w:marBottom w:val="0"/>
          <w:divBdr>
            <w:top w:val="none" w:sz="0" w:space="0" w:color="auto"/>
            <w:left w:val="none" w:sz="0" w:space="0" w:color="auto"/>
            <w:bottom w:val="none" w:sz="0" w:space="0" w:color="auto"/>
            <w:right w:val="none" w:sz="0" w:space="0" w:color="auto"/>
          </w:divBdr>
        </w:div>
      </w:divsChild>
    </w:div>
    <w:div w:id="1884831937">
      <w:bodyDiv w:val="1"/>
      <w:marLeft w:val="0"/>
      <w:marRight w:val="0"/>
      <w:marTop w:val="0"/>
      <w:marBottom w:val="0"/>
      <w:divBdr>
        <w:top w:val="none" w:sz="0" w:space="0" w:color="auto"/>
        <w:left w:val="none" w:sz="0" w:space="0" w:color="auto"/>
        <w:bottom w:val="none" w:sz="0" w:space="0" w:color="auto"/>
        <w:right w:val="none" w:sz="0" w:space="0" w:color="auto"/>
      </w:divBdr>
    </w:div>
    <w:div w:id="1884975686">
      <w:marLeft w:val="0"/>
      <w:marRight w:val="0"/>
      <w:marTop w:val="0"/>
      <w:marBottom w:val="0"/>
      <w:divBdr>
        <w:top w:val="none" w:sz="0" w:space="0" w:color="auto"/>
        <w:left w:val="none" w:sz="0" w:space="0" w:color="auto"/>
        <w:bottom w:val="none" w:sz="0" w:space="0" w:color="auto"/>
        <w:right w:val="none" w:sz="0" w:space="0" w:color="auto"/>
      </w:divBdr>
      <w:divsChild>
        <w:div w:id="408887815">
          <w:marLeft w:val="0"/>
          <w:marRight w:val="0"/>
          <w:marTop w:val="0"/>
          <w:marBottom w:val="0"/>
          <w:divBdr>
            <w:top w:val="none" w:sz="0" w:space="0" w:color="auto"/>
            <w:left w:val="none" w:sz="0" w:space="0" w:color="auto"/>
            <w:bottom w:val="none" w:sz="0" w:space="0" w:color="auto"/>
            <w:right w:val="none" w:sz="0" w:space="0" w:color="auto"/>
          </w:divBdr>
        </w:div>
      </w:divsChild>
    </w:div>
    <w:div w:id="1885216382">
      <w:marLeft w:val="0"/>
      <w:marRight w:val="0"/>
      <w:marTop w:val="0"/>
      <w:marBottom w:val="0"/>
      <w:divBdr>
        <w:top w:val="none" w:sz="0" w:space="0" w:color="auto"/>
        <w:left w:val="none" w:sz="0" w:space="0" w:color="auto"/>
        <w:bottom w:val="none" w:sz="0" w:space="0" w:color="auto"/>
        <w:right w:val="none" w:sz="0" w:space="0" w:color="auto"/>
      </w:divBdr>
      <w:divsChild>
        <w:div w:id="141967821">
          <w:marLeft w:val="0"/>
          <w:marRight w:val="0"/>
          <w:marTop w:val="0"/>
          <w:marBottom w:val="0"/>
          <w:divBdr>
            <w:top w:val="none" w:sz="0" w:space="0" w:color="auto"/>
            <w:left w:val="none" w:sz="0" w:space="0" w:color="auto"/>
            <w:bottom w:val="none" w:sz="0" w:space="0" w:color="auto"/>
            <w:right w:val="none" w:sz="0" w:space="0" w:color="auto"/>
          </w:divBdr>
        </w:div>
      </w:divsChild>
    </w:div>
    <w:div w:id="1885629038">
      <w:marLeft w:val="0"/>
      <w:marRight w:val="0"/>
      <w:marTop w:val="0"/>
      <w:marBottom w:val="0"/>
      <w:divBdr>
        <w:top w:val="none" w:sz="0" w:space="0" w:color="auto"/>
        <w:left w:val="none" w:sz="0" w:space="0" w:color="auto"/>
        <w:bottom w:val="none" w:sz="0" w:space="0" w:color="auto"/>
        <w:right w:val="none" w:sz="0" w:space="0" w:color="auto"/>
      </w:divBdr>
      <w:divsChild>
        <w:div w:id="1795710682">
          <w:marLeft w:val="0"/>
          <w:marRight w:val="0"/>
          <w:marTop w:val="0"/>
          <w:marBottom w:val="0"/>
          <w:divBdr>
            <w:top w:val="none" w:sz="0" w:space="0" w:color="auto"/>
            <w:left w:val="none" w:sz="0" w:space="0" w:color="auto"/>
            <w:bottom w:val="none" w:sz="0" w:space="0" w:color="auto"/>
            <w:right w:val="none" w:sz="0" w:space="0" w:color="auto"/>
          </w:divBdr>
        </w:div>
      </w:divsChild>
    </w:div>
    <w:div w:id="1885631432">
      <w:marLeft w:val="0"/>
      <w:marRight w:val="0"/>
      <w:marTop w:val="0"/>
      <w:marBottom w:val="0"/>
      <w:divBdr>
        <w:top w:val="none" w:sz="0" w:space="0" w:color="auto"/>
        <w:left w:val="none" w:sz="0" w:space="0" w:color="auto"/>
        <w:bottom w:val="none" w:sz="0" w:space="0" w:color="auto"/>
        <w:right w:val="none" w:sz="0" w:space="0" w:color="auto"/>
      </w:divBdr>
      <w:divsChild>
        <w:div w:id="1216623065">
          <w:marLeft w:val="0"/>
          <w:marRight w:val="0"/>
          <w:marTop w:val="0"/>
          <w:marBottom w:val="0"/>
          <w:divBdr>
            <w:top w:val="none" w:sz="0" w:space="0" w:color="auto"/>
            <w:left w:val="none" w:sz="0" w:space="0" w:color="auto"/>
            <w:bottom w:val="none" w:sz="0" w:space="0" w:color="auto"/>
            <w:right w:val="none" w:sz="0" w:space="0" w:color="auto"/>
          </w:divBdr>
        </w:div>
      </w:divsChild>
    </w:div>
    <w:div w:id="1885746876">
      <w:marLeft w:val="0"/>
      <w:marRight w:val="0"/>
      <w:marTop w:val="0"/>
      <w:marBottom w:val="0"/>
      <w:divBdr>
        <w:top w:val="none" w:sz="0" w:space="0" w:color="auto"/>
        <w:left w:val="none" w:sz="0" w:space="0" w:color="auto"/>
        <w:bottom w:val="none" w:sz="0" w:space="0" w:color="auto"/>
        <w:right w:val="none" w:sz="0" w:space="0" w:color="auto"/>
      </w:divBdr>
      <w:divsChild>
        <w:div w:id="1631131866">
          <w:marLeft w:val="0"/>
          <w:marRight w:val="0"/>
          <w:marTop w:val="0"/>
          <w:marBottom w:val="0"/>
          <w:divBdr>
            <w:top w:val="none" w:sz="0" w:space="0" w:color="auto"/>
            <w:left w:val="none" w:sz="0" w:space="0" w:color="auto"/>
            <w:bottom w:val="none" w:sz="0" w:space="0" w:color="auto"/>
            <w:right w:val="none" w:sz="0" w:space="0" w:color="auto"/>
          </w:divBdr>
        </w:div>
      </w:divsChild>
    </w:div>
    <w:div w:id="1886065339">
      <w:bodyDiv w:val="1"/>
      <w:marLeft w:val="0"/>
      <w:marRight w:val="0"/>
      <w:marTop w:val="0"/>
      <w:marBottom w:val="0"/>
      <w:divBdr>
        <w:top w:val="none" w:sz="0" w:space="0" w:color="auto"/>
        <w:left w:val="none" w:sz="0" w:space="0" w:color="auto"/>
        <w:bottom w:val="none" w:sz="0" w:space="0" w:color="auto"/>
        <w:right w:val="none" w:sz="0" w:space="0" w:color="auto"/>
      </w:divBdr>
    </w:div>
    <w:div w:id="1886333401">
      <w:marLeft w:val="0"/>
      <w:marRight w:val="0"/>
      <w:marTop w:val="0"/>
      <w:marBottom w:val="0"/>
      <w:divBdr>
        <w:top w:val="none" w:sz="0" w:space="0" w:color="auto"/>
        <w:left w:val="none" w:sz="0" w:space="0" w:color="auto"/>
        <w:bottom w:val="none" w:sz="0" w:space="0" w:color="auto"/>
        <w:right w:val="none" w:sz="0" w:space="0" w:color="auto"/>
      </w:divBdr>
      <w:divsChild>
        <w:div w:id="1861776462">
          <w:marLeft w:val="0"/>
          <w:marRight w:val="0"/>
          <w:marTop w:val="0"/>
          <w:marBottom w:val="0"/>
          <w:divBdr>
            <w:top w:val="none" w:sz="0" w:space="0" w:color="auto"/>
            <w:left w:val="none" w:sz="0" w:space="0" w:color="auto"/>
            <w:bottom w:val="none" w:sz="0" w:space="0" w:color="auto"/>
            <w:right w:val="none" w:sz="0" w:space="0" w:color="auto"/>
          </w:divBdr>
        </w:div>
      </w:divsChild>
    </w:div>
    <w:div w:id="1886912638">
      <w:bodyDiv w:val="1"/>
      <w:marLeft w:val="0"/>
      <w:marRight w:val="0"/>
      <w:marTop w:val="0"/>
      <w:marBottom w:val="0"/>
      <w:divBdr>
        <w:top w:val="none" w:sz="0" w:space="0" w:color="auto"/>
        <w:left w:val="none" w:sz="0" w:space="0" w:color="auto"/>
        <w:bottom w:val="none" w:sz="0" w:space="0" w:color="auto"/>
        <w:right w:val="none" w:sz="0" w:space="0" w:color="auto"/>
      </w:divBdr>
    </w:div>
    <w:div w:id="1887064425">
      <w:marLeft w:val="0"/>
      <w:marRight w:val="0"/>
      <w:marTop w:val="0"/>
      <w:marBottom w:val="0"/>
      <w:divBdr>
        <w:top w:val="none" w:sz="0" w:space="0" w:color="auto"/>
        <w:left w:val="none" w:sz="0" w:space="0" w:color="auto"/>
        <w:bottom w:val="none" w:sz="0" w:space="0" w:color="auto"/>
        <w:right w:val="none" w:sz="0" w:space="0" w:color="auto"/>
      </w:divBdr>
      <w:divsChild>
        <w:div w:id="1445809497">
          <w:marLeft w:val="0"/>
          <w:marRight w:val="0"/>
          <w:marTop w:val="0"/>
          <w:marBottom w:val="0"/>
          <w:divBdr>
            <w:top w:val="none" w:sz="0" w:space="0" w:color="auto"/>
            <w:left w:val="none" w:sz="0" w:space="0" w:color="auto"/>
            <w:bottom w:val="none" w:sz="0" w:space="0" w:color="auto"/>
            <w:right w:val="none" w:sz="0" w:space="0" w:color="auto"/>
          </w:divBdr>
        </w:div>
      </w:divsChild>
    </w:div>
    <w:div w:id="1888183166">
      <w:marLeft w:val="0"/>
      <w:marRight w:val="0"/>
      <w:marTop w:val="0"/>
      <w:marBottom w:val="0"/>
      <w:divBdr>
        <w:top w:val="none" w:sz="0" w:space="0" w:color="auto"/>
        <w:left w:val="none" w:sz="0" w:space="0" w:color="auto"/>
        <w:bottom w:val="none" w:sz="0" w:space="0" w:color="auto"/>
        <w:right w:val="none" w:sz="0" w:space="0" w:color="auto"/>
      </w:divBdr>
      <w:divsChild>
        <w:div w:id="1083524581">
          <w:marLeft w:val="0"/>
          <w:marRight w:val="0"/>
          <w:marTop w:val="0"/>
          <w:marBottom w:val="0"/>
          <w:divBdr>
            <w:top w:val="none" w:sz="0" w:space="0" w:color="auto"/>
            <w:left w:val="none" w:sz="0" w:space="0" w:color="auto"/>
            <w:bottom w:val="none" w:sz="0" w:space="0" w:color="auto"/>
            <w:right w:val="none" w:sz="0" w:space="0" w:color="auto"/>
          </w:divBdr>
        </w:div>
      </w:divsChild>
    </w:div>
    <w:div w:id="1888493323">
      <w:marLeft w:val="0"/>
      <w:marRight w:val="0"/>
      <w:marTop w:val="0"/>
      <w:marBottom w:val="0"/>
      <w:divBdr>
        <w:top w:val="none" w:sz="0" w:space="0" w:color="auto"/>
        <w:left w:val="none" w:sz="0" w:space="0" w:color="auto"/>
        <w:bottom w:val="none" w:sz="0" w:space="0" w:color="auto"/>
        <w:right w:val="none" w:sz="0" w:space="0" w:color="auto"/>
      </w:divBdr>
      <w:divsChild>
        <w:div w:id="1919166580">
          <w:marLeft w:val="0"/>
          <w:marRight w:val="0"/>
          <w:marTop w:val="0"/>
          <w:marBottom w:val="0"/>
          <w:divBdr>
            <w:top w:val="none" w:sz="0" w:space="0" w:color="auto"/>
            <w:left w:val="none" w:sz="0" w:space="0" w:color="auto"/>
            <w:bottom w:val="none" w:sz="0" w:space="0" w:color="auto"/>
            <w:right w:val="none" w:sz="0" w:space="0" w:color="auto"/>
          </w:divBdr>
        </w:div>
      </w:divsChild>
    </w:div>
    <w:div w:id="1889220002">
      <w:marLeft w:val="0"/>
      <w:marRight w:val="0"/>
      <w:marTop w:val="0"/>
      <w:marBottom w:val="0"/>
      <w:divBdr>
        <w:top w:val="none" w:sz="0" w:space="0" w:color="auto"/>
        <w:left w:val="none" w:sz="0" w:space="0" w:color="auto"/>
        <w:bottom w:val="none" w:sz="0" w:space="0" w:color="auto"/>
        <w:right w:val="none" w:sz="0" w:space="0" w:color="auto"/>
      </w:divBdr>
      <w:divsChild>
        <w:div w:id="1465385814">
          <w:marLeft w:val="0"/>
          <w:marRight w:val="0"/>
          <w:marTop w:val="0"/>
          <w:marBottom w:val="0"/>
          <w:divBdr>
            <w:top w:val="none" w:sz="0" w:space="0" w:color="auto"/>
            <w:left w:val="none" w:sz="0" w:space="0" w:color="auto"/>
            <w:bottom w:val="none" w:sz="0" w:space="0" w:color="auto"/>
            <w:right w:val="none" w:sz="0" w:space="0" w:color="auto"/>
          </w:divBdr>
        </w:div>
      </w:divsChild>
    </w:div>
    <w:div w:id="1889300956">
      <w:marLeft w:val="0"/>
      <w:marRight w:val="0"/>
      <w:marTop w:val="0"/>
      <w:marBottom w:val="0"/>
      <w:divBdr>
        <w:top w:val="none" w:sz="0" w:space="0" w:color="auto"/>
        <w:left w:val="none" w:sz="0" w:space="0" w:color="auto"/>
        <w:bottom w:val="none" w:sz="0" w:space="0" w:color="auto"/>
        <w:right w:val="none" w:sz="0" w:space="0" w:color="auto"/>
      </w:divBdr>
      <w:divsChild>
        <w:div w:id="228074114">
          <w:marLeft w:val="0"/>
          <w:marRight w:val="0"/>
          <w:marTop w:val="0"/>
          <w:marBottom w:val="0"/>
          <w:divBdr>
            <w:top w:val="none" w:sz="0" w:space="0" w:color="auto"/>
            <w:left w:val="none" w:sz="0" w:space="0" w:color="auto"/>
            <w:bottom w:val="none" w:sz="0" w:space="0" w:color="auto"/>
            <w:right w:val="none" w:sz="0" w:space="0" w:color="auto"/>
          </w:divBdr>
        </w:div>
      </w:divsChild>
    </w:div>
    <w:div w:id="1889486660">
      <w:marLeft w:val="0"/>
      <w:marRight w:val="0"/>
      <w:marTop w:val="0"/>
      <w:marBottom w:val="0"/>
      <w:divBdr>
        <w:top w:val="none" w:sz="0" w:space="0" w:color="auto"/>
        <w:left w:val="none" w:sz="0" w:space="0" w:color="auto"/>
        <w:bottom w:val="none" w:sz="0" w:space="0" w:color="auto"/>
        <w:right w:val="none" w:sz="0" w:space="0" w:color="auto"/>
      </w:divBdr>
      <w:divsChild>
        <w:div w:id="1439176321">
          <w:marLeft w:val="0"/>
          <w:marRight w:val="0"/>
          <w:marTop w:val="0"/>
          <w:marBottom w:val="0"/>
          <w:divBdr>
            <w:top w:val="none" w:sz="0" w:space="0" w:color="auto"/>
            <w:left w:val="none" w:sz="0" w:space="0" w:color="auto"/>
            <w:bottom w:val="none" w:sz="0" w:space="0" w:color="auto"/>
            <w:right w:val="none" w:sz="0" w:space="0" w:color="auto"/>
          </w:divBdr>
        </w:div>
      </w:divsChild>
    </w:div>
    <w:div w:id="1890217328">
      <w:marLeft w:val="0"/>
      <w:marRight w:val="0"/>
      <w:marTop w:val="0"/>
      <w:marBottom w:val="0"/>
      <w:divBdr>
        <w:top w:val="none" w:sz="0" w:space="0" w:color="auto"/>
        <w:left w:val="none" w:sz="0" w:space="0" w:color="auto"/>
        <w:bottom w:val="none" w:sz="0" w:space="0" w:color="auto"/>
        <w:right w:val="none" w:sz="0" w:space="0" w:color="auto"/>
      </w:divBdr>
      <w:divsChild>
        <w:div w:id="1293168122">
          <w:marLeft w:val="0"/>
          <w:marRight w:val="0"/>
          <w:marTop w:val="0"/>
          <w:marBottom w:val="0"/>
          <w:divBdr>
            <w:top w:val="none" w:sz="0" w:space="0" w:color="auto"/>
            <w:left w:val="none" w:sz="0" w:space="0" w:color="auto"/>
            <w:bottom w:val="none" w:sz="0" w:space="0" w:color="auto"/>
            <w:right w:val="none" w:sz="0" w:space="0" w:color="auto"/>
          </w:divBdr>
        </w:div>
      </w:divsChild>
    </w:div>
    <w:div w:id="1890803624">
      <w:marLeft w:val="0"/>
      <w:marRight w:val="0"/>
      <w:marTop w:val="0"/>
      <w:marBottom w:val="0"/>
      <w:divBdr>
        <w:top w:val="none" w:sz="0" w:space="0" w:color="auto"/>
        <w:left w:val="none" w:sz="0" w:space="0" w:color="auto"/>
        <w:bottom w:val="none" w:sz="0" w:space="0" w:color="auto"/>
        <w:right w:val="none" w:sz="0" w:space="0" w:color="auto"/>
      </w:divBdr>
      <w:divsChild>
        <w:div w:id="67852237">
          <w:marLeft w:val="0"/>
          <w:marRight w:val="0"/>
          <w:marTop w:val="0"/>
          <w:marBottom w:val="0"/>
          <w:divBdr>
            <w:top w:val="none" w:sz="0" w:space="0" w:color="auto"/>
            <w:left w:val="none" w:sz="0" w:space="0" w:color="auto"/>
            <w:bottom w:val="none" w:sz="0" w:space="0" w:color="auto"/>
            <w:right w:val="none" w:sz="0" w:space="0" w:color="auto"/>
          </w:divBdr>
        </w:div>
      </w:divsChild>
    </w:div>
    <w:div w:id="1890846575">
      <w:marLeft w:val="0"/>
      <w:marRight w:val="0"/>
      <w:marTop w:val="0"/>
      <w:marBottom w:val="0"/>
      <w:divBdr>
        <w:top w:val="none" w:sz="0" w:space="0" w:color="auto"/>
        <w:left w:val="none" w:sz="0" w:space="0" w:color="auto"/>
        <w:bottom w:val="none" w:sz="0" w:space="0" w:color="auto"/>
        <w:right w:val="none" w:sz="0" w:space="0" w:color="auto"/>
      </w:divBdr>
      <w:divsChild>
        <w:div w:id="1884170112">
          <w:marLeft w:val="0"/>
          <w:marRight w:val="0"/>
          <w:marTop w:val="0"/>
          <w:marBottom w:val="0"/>
          <w:divBdr>
            <w:top w:val="none" w:sz="0" w:space="0" w:color="auto"/>
            <w:left w:val="none" w:sz="0" w:space="0" w:color="auto"/>
            <w:bottom w:val="none" w:sz="0" w:space="0" w:color="auto"/>
            <w:right w:val="none" w:sz="0" w:space="0" w:color="auto"/>
          </w:divBdr>
        </w:div>
      </w:divsChild>
    </w:div>
    <w:div w:id="1891115227">
      <w:marLeft w:val="0"/>
      <w:marRight w:val="0"/>
      <w:marTop w:val="0"/>
      <w:marBottom w:val="0"/>
      <w:divBdr>
        <w:top w:val="none" w:sz="0" w:space="0" w:color="auto"/>
        <w:left w:val="none" w:sz="0" w:space="0" w:color="auto"/>
        <w:bottom w:val="none" w:sz="0" w:space="0" w:color="auto"/>
        <w:right w:val="none" w:sz="0" w:space="0" w:color="auto"/>
      </w:divBdr>
      <w:divsChild>
        <w:div w:id="987703889">
          <w:marLeft w:val="0"/>
          <w:marRight w:val="0"/>
          <w:marTop w:val="0"/>
          <w:marBottom w:val="0"/>
          <w:divBdr>
            <w:top w:val="none" w:sz="0" w:space="0" w:color="auto"/>
            <w:left w:val="none" w:sz="0" w:space="0" w:color="auto"/>
            <w:bottom w:val="none" w:sz="0" w:space="0" w:color="auto"/>
            <w:right w:val="none" w:sz="0" w:space="0" w:color="auto"/>
          </w:divBdr>
        </w:div>
      </w:divsChild>
    </w:div>
    <w:div w:id="1891762232">
      <w:marLeft w:val="0"/>
      <w:marRight w:val="0"/>
      <w:marTop w:val="0"/>
      <w:marBottom w:val="0"/>
      <w:divBdr>
        <w:top w:val="none" w:sz="0" w:space="0" w:color="auto"/>
        <w:left w:val="none" w:sz="0" w:space="0" w:color="auto"/>
        <w:bottom w:val="none" w:sz="0" w:space="0" w:color="auto"/>
        <w:right w:val="none" w:sz="0" w:space="0" w:color="auto"/>
      </w:divBdr>
      <w:divsChild>
        <w:div w:id="1439636421">
          <w:marLeft w:val="0"/>
          <w:marRight w:val="0"/>
          <w:marTop w:val="0"/>
          <w:marBottom w:val="0"/>
          <w:divBdr>
            <w:top w:val="none" w:sz="0" w:space="0" w:color="auto"/>
            <w:left w:val="none" w:sz="0" w:space="0" w:color="auto"/>
            <w:bottom w:val="none" w:sz="0" w:space="0" w:color="auto"/>
            <w:right w:val="none" w:sz="0" w:space="0" w:color="auto"/>
          </w:divBdr>
        </w:div>
      </w:divsChild>
    </w:div>
    <w:div w:id="1892232728">
      <w:marLeft w:val="0"/>
      <w:marRight w:val="0"/>
      <w:marTop w:val="0"/>
      <w:marBottom w:val="0"/>
      <w:divBdr>
        <w:top w:val="none" w:sz="0" w:space="0" w:color="auto"/>
        <w:left w:val="none" w:sz="0" w:space="0" w:color="auto"/>
        <w:bottom w:val="none" w:sz="0" w:space="0" w:color="auto"/>
        <w:right w:val="none" w:sz="0" w:space="0" w:color="auto"/>
      </w:divBdr>
      <w:divsChild>
        <w:div w:id="1039664178">
          <w:marLeft w:val="0"/>
          <w:marRight w:val="0"/>
          <w:marTop w:val="0"/>
          <w:marBottom w:val="0"/>
          <w:divBdr>
            <w:top w:val="none" w:sz="0" w:space="0" w:color="auto"/>
            <w:left w:val="none" w:sz="0" w:space="0" w:color="auto"/>
            <w:bottom w:val="none" w:sz="0" w:space="0" w:color="auto"/>
            <w:right w:val="none" w:sz="0" w:space="0" w:color="auto"/>
          </w:divBdr>
        </w:div>
      </w:divsChild>
    </w:div>
    <w:div w:id="1893300655">
      <w:bodyDiv w:val="1"/>
      <w:marLeft w:val="0"/>
      <w:marRight w:val="0"/>
      <w:marTop w:val="0"/>
      <w:marBottom w:val="0"/>
      <w:divBdr>
        <w:top w:val="none" w:sz="0" w:space="0" w:color="auto"/>
        <w:left w:val="none" w:sz="0" w:space="0" w:color="auto"/>
        <w:bottom w:val="none" w:sz="0" w:space="0" w:color="auto"/>
        <w:right w:val="none" w:sz="0" w:space="0" w:color="auto"/>
      </w:divBdr>
    </w:div>
    <w:div w:id="1893417565">
      <w:marLeft w:val="0"/>
      <w:marRight w:val="0"/>
      <w:marTop w:val="0"/>
      <w:marBottom w:val="0"/>
      <w:divBdr>
        <w:top w:val="none" w:sz="0" w:space="0" w:color="auto"/>
        <w:left w:val="none" w:sz="0" w:space="0" w:color="auto"/>
        <w:bottom w:val="none" w:sz="0" w:space="0" w:color="auto"/>
        <w:right w:val="none" w:sz="0" w:space="0" w:color="auto"/>
      </w:divBdr>
      <w:divsChild>
        <w:div w:id="687412272">
          <w:marLeft w:val="0"/>
          <w:marRight w:val="0"/>
          <w:marTop w:val="0"/>
          <w:marBottom w:val="0"/>
          <w:divBdr>
            <w:top w:val="none" w:sz="0" w:space="0" w:color="auto"/>
            <w:left w:val="none" w:sz="0" w:space="0" w:color="auto"/>
            <w:bottom w:val="none" w:sz="0" w:space="0" w:color="auto"/>
            <w:right w:val="none" w:sz="0" w:space="0" w:color="auto"/>
          </w:divBdr>
        </w:div>
      </w:divsChild>
    </w:div>
    <w:div w:id="1893997791">
      <w:marLeft w:val="0"/>
      <w:marRight w:val="0"/>
      <w:marTop w:val="0"/>
      <w:marBottom w:val="0"/>
      <w:divBdr>
        <w:top w:val="none" w:sz="0" w:space="0" w:color="auto"/>
        <w:left w:val="none" w:sz="0" w:space="0" w:color="auto"/>
        <w:bottom w:val="none" w:sz="0" w:space="0" w:color="auto"/>
        <w:right w:val="none" w:sz="0" w:space="0" w:color="auto"/>
      </w:divBdr>
      <w:divsChild>
        <w:div w:id="450395251">
          <w:marLeft w:val="0"/>
          <w:marRight w:val="0"/>
          <w:marTop w:val="0"/>
          <w:marBottom w:val="0"/>
          <w:divBdr>
            <w:top w:val="none" w:sz="0" w:space="0" w:color="auto"/>
            <w:left w:val="none" w:sz="0" w:space="0" w:color="auto"/>
            <w:bottom w:val="none" w:sz="0" w:space="0" w:color="auto"/>
            <w:right w:val="none" w:sz="0" w:space="0" w:color="auto"/>
          </w:divBdr>
        </w:div>
      </w:divsChild>
    </w:div>
    <w:div w:id="1894925382">
      <w:marLeft w:val="0"/>
      <w:marRight w:val="0"/>
      <w:marTop w:val="0"/>
      <w:marBottom w:val="0"/>
      <w:divBdr>
        <w:top w:val="none" w:sz="0" w:space="0" w:color="auto"/>
        <w:left w:val="none" w:sz="0" w:space="0" w:color="auto"/>
        <w:bottom w:val="none" w:sz="0" w:space="0" w:color="auto"/>
        <w:right w:val="none" w:sz="0" w:space="0" w:color="auto"/>
      </w:divBdr>
      <w:divsChild>
        <w:div w:id="136800593">
          <w:marLeft w:val="0"/>
          <w:marRight w:val="0"/>
          <w:marTop w:val="0"/>
          <w:marBottom w:val="0"/>
          <w:divBdr>
            <w:top w:val="none" w:sz="0" w:space="0" w:color="auto"/>
            <w:left w:val="none" w:sz="0" w:space="0" w:color="auto"/>
            <w:bottom w:val="none" w:sz="0" w:space="0" w:color="auto"/>
            <w:right w:val="none" w:sz="0" w:space="0" w:color="auto"/>
          </w:divBdr>
        </w:div>
      </w:divsChild>
    </w:div>
    <w:div w:id="1895968501">
      <w:marLeft w:val="0"/>
      <w:marRight w:val="0"/>
      <w:marTop w:val="0"/>
      <w:marBottom w:val="0"/>
      <w:divBdr>
        <w:top w:val="none" w:sz="0" w:space="0" w:color="auto"/>
        <w:left w:val="none" w:sz="0" w:space="0" w:color="auto"/>
        <w:bottom w:val="none" w:sz="0" w:space="0" w:color="auto"/>
        <w:right w:val="none" w:sz="0" w:space="0" w:color="auto"/>
      </w:divBdr>
      <w:divsChild>
        <w:div w:id="1515723197">
          <w:marLeft w:val="0"/>
          <w:marRight w:val="0"/>
          <w:marTop w:val="0"/>
          <w:marBottom w:val="0"/>
          <w:divBdr>
            <w:top w:val="none" w:sz="0" w:space="0" w:color="auto"/>
            <w:left w:val="none" w:sz="0" w:space="0" w:color="auto"/>
            <w:bottom w:val="none" w:sz="0" w:space="0" w:color="auto"/>
            <w:right w:val="none" w:sz="0" w:space="0" w:color="auto"/>
          </w:divBdr>
        </w:div>
      </w:divsChild>
    </w:div>
    <w:div w:id="1896502553">
      <w:bodyDiv w:val="1"/>
      <w:marLeft w:val="0"/>
      <w:marRight w:val="0"/>
      <w:marTop w:val="0"/>
      <w:marBottom w:val="0"/>
      <w:divBdr>
        <w:top w:val="none" w:sz="0" w:space="0" w:color="auto"/>
        <w:left w:val="none" w:sz="0" w:space="0" w:color="auto"/>
        <w:bottom w:val="none" w:sz="0" w:space="0" w:color="auto"/>
        <w:right w:val="none" w:sz="0" w:space="0" w:color="auto"/>
      </w:divBdr>
    </w:div>
    <w:div w:id="1897005275">
      <w:marLeft w:val="0"/>
      <w:marRight w:val="0"/>
      <w:marTop w:val="0"/>
      <w:marBottom w:val="0"/>
      <w:divBdr>
        <w:top w:val="none" w:sz="0" w:space="0" w:color="auto"/>
        <w:left w:val="none" w:sz="0" w:space="0" w:color="auto"/>
        <w:bottom w:val="none" w:sz="0" w:space="0" w:color="auto"/>
        <w:right w:val="none" w:sz="0" w:space="0" w:color="auto"/>
      </w:divBdr>
      <w:divsChild>
        <w:div w:id="1045328356">
          <w:marLeft w:val="0"/>
          <w:marRight w:val="0"/>
          <w:marTop w:val="0"/>
          <w:marBottom w:val="0"/>
          <w:divBdr>
            <w:top w:val="none" w:sz="0" w:space="0" w:color="auto"/>
            <w:left w:val="none" w:sz="0" w:space="0" w:color="auto"/>
            <w:bottom w:val="none" w:sz="0" w:space="0" w:color="auto"/>
            <w:right w:val="none" w:sz="0" w:space="0" w:color="auto"/>
          </w:divBdr>
        </w:div>
      </w:divsChild>
    </w:div>
    <w:div w:id="1898586815">
      <w:marLeft w:val="0"/>
      <w:marRight w:val="0"/>
      <w:marTop w:val="0"/>
      <w:marBottom w:val="0"/>
      <w:divBdr>
        <w:top w:val="none" w:sz="0" w:space="0" w:color="auto"/>
        <w:left w:val="none" w:sz="0" w:space="0" w:color="auto"/>
        <w:bottom w:val="none" w:sz="0" w:space="0" w:color="auto"/>
        <w:right w:val="none" w:sz="0" w:space="0" w:color="auto"/>
      </w:divBdr>
      <w:divsChild>
        <w:div w:id="1884561073">
          <w:marLeft w:val="0"/>
          <w:marRight w:val="0"/>
          <w:marTop w:val="0"/>
          <w:marBottom w:val="0"/>
          <w:divBdr>
            <w:top w:val="none" w:sz="0" w:space="0" w:color="auto"/>
            <w:left w:val="none" w:sz="0" w:space="0" w:color="auto"/>
            <w:bottom w:val="none" w:sz="0" w:space="0" w:color="auto"/>
            <w:right w:val="none" w:sz="0" w:space="0" w:color="auto"/>
          </w:divBdr>
        </w:div>
      </w:divsChild>
    </w:div>
    <w:div w:id="1898739857">
      <w:marLeft w:val="0"/>
      <w:marRight w:val="0"/>
      <w:marTop w:val="0"/>
      <w:marBottom w:val="0"/>
      <w:divBdr>
        <w:top w:val="none" w:sz="0" w:space="0" w:color="auto"/>
        <w:left w:val="none" w:sz="0" w:space="0" w:color="auto"/>
        <w:bottom w:val="none" w:sz="0" w:space="0" w:color="auto"/>
        <w:right w:val="none" w:sz="0" w:space="0" w:color="auto"/>
      </w:divBdr>
      <w:divsChild>
        <w:div w:id="713426961">
          <w:marLeft w:val="0"/>
          <w:marRight w:val="0"/>
          <w:marTop w:val="0"/>
          <w:marBottom w:val="0"/>
          <w:divBdr>
            <w:top w:val="none" w:sz="0" w:space="0" w:color="auto"/>
            <w:left w:val="none" w:sz="0" w:space="0" w:color="auto"/>
            <w:bottom w:val="none" w:sz="0" w:space="0" w:color="auto"/>
            <w:right w:val="none" w:sz="0" w:space="0" w:color="auto"/>
          </w:divBdr>
        </w:div>
      </w:divsChild>
    </w:div>
    <w:div w:id="1898931833">
      <w:bodyDiv w:val="1"/>
      <w:marLeft w:val="0"/>
      <w:marRight w:val="0"/>
      <w:marTop w:val="0"/>
      <w:marBottom w:val="0"/>
      <w:divBdr>
        <w:top w:val="none" w:sz="0" w:space="0" w:color="auto"/>
        <w:left w:val="none" w:sz="0" w:space="0" w:color="auto"/>
        <w:bottom w:val="none" w:sz="0" w:space="0" w:color="auto"/>
        <w:right w:val="none" w:sz="0" w:space="0" w:color="auto"/>
      </w:divBdr>
    </w:div>
    <w:div w:id="1899902721">
      <w:marLeft w:val="0"/>
      <w:marRight w:val="0"/>
      <w:marTop w:val="0"/>
      <w:marBottom w:val="0"/>
      <w:divBdr>
        <w:top w:val="none" w:sz="0" w:space="0" w:color="auto"/>
        <w:left w:val="none" w:sz="0" w:space="0" w:color="auto"/>
        <w:bottom w:val="none" w:sz="0" w:space="0" w:color="auto"/>
        <w:right w:val="none" w:sz="0" w:space="0" w:color="auto"/>
      </w:divBdr>
      <w:divsChild>
        <w:div w:id="38946227">
          <w:marLeft w:val="0"/>
          <w:marRight w:val="0"/>
          <w:marTop w:val="0"/>
          <w:marBottom w:val="0"/>
          <w:divBdr>
            <w:top w:val="none" w:sz="0" w:space="0" w:color="auto"/>
            <w:left w:val="none" w:sz="0" w:space="0" w:color="auto"/>
            <w:bottom w:val="none" w:sz="0" w:space="0" w:color="auto"/>
            <w:right w:val="none" w:sz="0" w:space="0" w:color="auto"/>
          </w:divBdr>
        </w:div>
      </w:divsChild>
    </w:div>
    <w:div w:id="1900360111">
      <w:marLeft w:val="0"/>
      <w:marRight w:val="0"/>
      <w:marTop w:val="0"/>
      <w:marBottom w:val="0"/>
      <w:divBdr>
        <w:top w:val="none" w:sz="0" w:space="0" w:color="auto"/>
        <w:left w:val="none" w:sz="0" w:space="0" w:color="auto"/>
        <w:bottom w:val="none" w:sz="0" w:space="0" w:color="auto"/>
        <w:right w:val="none" w:sz="0" w:space="0" w:color="auto"/>
      </w:divBdr>
      <w:divsChild>
        <w:div w:id="489294751">
          <w:marLeft w:val="0"/>
          <w:marRight w:val="0"/>
          <w:marTop w:val="0"/>
          <w:marBottom w:val="0"/>
          <w:divBdr>
            <w:top w:val="none" w:sz="0" w:space="0" w:color="auto"/>
            <w:left w:val="none" w:sz="0" w:space="0" w:color="auto"/>
            <w:bottom w:val="none" w:sz="0" w:space="0" w:color="auto"/>
            <w:right w:val="none" w:sz="0" w:space="0" w:color="auto"/>
          </w:divBdr>
        </w:div>
      </w:divsChild>
    </w:div>
    <w:div w:id="1900629007">
      <w:marLeft w:val="0"/>
      <w:marRight w:val="0"/>
      <w:marTop w:val="0"/>
      <w:marBottom w:val="0"/>
      <w:divBdr>
        <w:top w:val="none" w:sz="0" w:space="0" w:color="auto"/>
        <w:left w:val="none" w:sz="0" w:space="0" w:color="auto"/>
        <w:bottom w:val="none" w:sz="0" w:space="0" w:color="auto"/>
        <w:right w:val="none" w:sz="0" w:space="0" w:color="auto"/>
      </w:divBdr>
      <w:divsChild>
        <w:div w:id="155734058">
          <w:marLeft w:val="0"/>
          <w:marRight w:val="0"/>
          <w:marTop w:val="0"/>
          <w:marBottom w:val="0"/>
          <w:divBdr>
            <w:top w:val="none" w:sz="0" w:space="0" w:color="auto"/>
            <w:left w:val="none" w:sz="0" w:space="0" w:color="auto"/>
            <w:bottom w:val="none" w:sz="0" w:space="0" w:color="auto"/>
            <w:right w:val="none" w:sz="0" w:space="0" w:color="auto"/>
          </w:divBdr>
        </w:div>
      </w:divsChild>
    </w:div>
    <w:div w:id="1902398438">
      <w:marLeft w:val="0"/>
      <w:marRight w:val="0"/>
      <w:marTop w:val="0"/>
      <w:marBottom w:val="0"/>
      <w:divBdr>
        <w:top w:val="none" w:sz="0" w:space="0" w:color="auto"/>
        <w:left w:val="none" w:sz="0" w:space="0" w:color="auto"/>
        <w:bottom w:val="none" w:sz="0" w:space="0" w:color="auto"/>
        <w:right w:val="none" w:sz="0" w:space="0" w:color="auto"/>
      </w:divBdr>
      <w:divsChild>
        <w:div w:id="428038493">
          <w:marLeft w:val="0"/>
          <w:marRight w:val="0"/>
          <w:marTop w:val="0"/>
          <w:marBottom w:val="0"/>
          <w:divBdr>
            <w:top w:val="none" w:sz="0" w:space="0" w:color="auto"/>
            <w:left w:val="none" w:sz="0" w:space="0" w:color="auto"/>
            <w:bottom w:val="none" w:sz="0" w:space="0" w:color="auto"/>
            <w:right w:val="none" w:sz="0" w:space="0" w:color="auto"/>
          </w:divBdr>
        </w:div>
      </w:divsChild>
    </w:div>
    <w:div w:id="1902666709">
      <w:marLeft w:val="0"/>
      <w:marRight w:val="0"/>
      <w:marTop w:val="0"/>
      <w:marBottom w:val="0"/>
      <w:divBdr>
        <w:top w:val="none" w:sz="0" w:space="0" w:color="auto"/>
        <w:left w:val="none" w:sz="0" w:space="0" w:color="auto"/>
        <w:bottom w:val="none" w:sz="0" w:space="0" w:color="auto"/>
        <w:right w:val="none" w:sz="0" w:space="0" w:color="auto"/>
      </w:divBdr>
      <w:divsChild>
        <w:div w:id="1005130456">
          <w:marLeft w:val="0"/>
          <w:marRight w:val="0"/>
          <w:marTop w:val="0"/>
          <w:marBottom w:val="0"/>
          <w:divBdr>
            <w:top w:val="none" w:sz="0" w:space="0" w:color="auto"/>
            <w:left w:val="none" w:sz="0" w:space="0" w:color="auto"/>
            <w:bottom w:val="none" w:sz="0" w:space="0" w:color="auto"/>
            <w:right w:val="none" w:sz="0" w:space="0" w:color="auto"/>
          </w:divBdr>
        </w:div>
      </w:divsChild>
    </w:div>
    <w:div w:id="1903172536">
      <w:marLeft w:val="0"/>
      <w:marRight w:val="0"/>
      <w:marTop w:val="0"/>
      <w:marBottom w:val="0"/>
      <w:divBdr>
        <w:top w:val="none" w:sz="0" w:space="0" w:color="auto"/>
        <w:left w:val="none" w:sz="0" w:space="0" w:color="auto"/>
        <w:bottom w:val="none" w:sz="0" w:space="0" w:color="auto"/>
        <w:right w:val="none" w:sz="0" w:space="0" w:color="auto"/>
      </w:divBdr>
      <w:divsChild>
        <w:div w:id="83768003">
          <w:marLeft w:val="0"/>
          <w:marRight w:val="0"/>
          <w:marTop w:val="0"/>
          <w:marBottom w:val="0"/>
          <w:divBdr>
            <w:top w:val="none" w:sz="0" w:space="0" w:color="auto"/>
            <w:left w:val="none" w:sz="0" w:space="0" w:color="auto"/>
            <w:bottom w:val="none" w:sz="0" w:space="0" w:color="auto"/>
            <w:right w:val="none" w:sz="0" w:space="0" w:color="auto"/>
          </w:divBdr>
        </w:div>
      </w:divsChild>
    </w:div>
    <w:div w:id="1903364946">
      <w:marLeft w:val="0"/>
      <w:marRight w:val="0"/>
      <w:marTop w:val="0"/>
      <w:marBottom w:val="0"/>
      <w:divBdr>
        <w:top w:val="none" w:sz="0" w:space="0" w:color="auto"/>
        <w:left w:val="none" w:sz="0" w:space="0" w:color="auto"/>
        <w:bottom w:val="none" w:sz="0" w:space="0" w:color="auto"/>
        <w:right w:val="none" w:sz="0" w:space="0" w:color="auto"/>
      </w:divBdr>
      <w:divsChild>
        <w:div w:id="42023136">
          <w:marLeft w:val="0"/>
          <w:marRight w:val="0"/>
          <w:marTop w:val="0"/>
          <w:marBottom w:val="0"/>
          <w:divBdr>
            <w:top w:val="none" w:sz="0" w:space="0" w:color="auto"/>
            <w:left w:val="none" w:sz="0" w:space="0" w:color="auto"/>
            <w:bottom w:val="none" w:sz="0" w:space="0" w:color="auto"/>
            <w:right w:val="none" w:sz="0" w:space="0" w:color="auto"/>
          </w:divBdr>
        </w:div>
      </w:divsChild>
    </w:div>
    <w:div w:id="1904214806">
      <w:marLeft w:val="0"/>
      <w:marRight w:val="0"/>
      <w:marTop w:val="0"/>
      <w:marBottom w:val="0"/>
      <w:divBdr>
        <w:top w:val="none" w:sz="0" w:space="0" w:color="auto"/>
        <w:left w:val="none" w:sz="0" w:space="0" w:color="auto"/>
        <w:bottom w:val="none" w:sz="0" w:space="0" w:color="auto"/>
        <w:right w:val="none" w:sz="0" w:space="0" w:color="auto"/>
      </w:divBdr>
      <w:divsChild>
        <w:div w:id="1953247679">
          <w:marLeft w:val="0"/>
          <w:marRight w:val="0"/>
          <w:marTop w:val="0"/>
          <w:marBottom w:val="0"/>
          <w:divBdr>
            <w:top w:val="none" w:sz="0" w:space="0" w:color="auto"/>
            <w:left w:val="none" w:sz="0" w:space="0" w:color="auto"/>
            <w:bottom w:val="none" w:sz="0" w:space="0" w:color="auto"/>
            <w:right w:val="none" w:sz="0" w:space="0" w:color="auto"/>
          </w:divBdr>
        </w:div>
      </w:divsChild>
    </w:div>
    <w:div w:id="1904216330">
      <w:marLeft w:val="0"/>
      <w:marRight w:val="0"/>
      <w:marTop w:val="0"/>
      <w:marBottom w:val="0"/>
      <w:divBdr>
        <w:top w:val="none" w:sz="0" w:space="0" w:color="auto"/>
        <w:left w:val="none" w:sz="0" w:space="0" w:color="auto"/>
        <w:bottom w:val="none" w:sz="0" w:space="0" w:color="auto"/>
        <w:right w:val="none" w:sz="0" w:space="0" w:color="auto"/>
      </w:divBdr>
      <w:divsChild>
        <w:div w:id="426577257">
          <w:marLeft w:val="0"/>
          <w:marRight w:val="0"/>
          <w:marTop w:val="0"/>
          <w:marBottom w:val="0"/>
          <w:divBdr>
            <w:top w:val="none" w:sz="0" w:space="0" w:color="auto"/>
            <w:left w:val="none" w:sz="0" w:space="0" w:color="auto"/>
            <w:bottom w:val="none" w:sz="0" w:space="0" w:color="auto"/>
            <w:right w:val="none" w:sz="0" w:space="0" w:color="auto"/>
          </w:divBdr>
        </w:div>
      </w:divsChild>
    </w:div>
    <w:div w:id="1904219701">
      <w:marLeft w:val="0"/>
      <w:marRight w:val="0"/>
      <w:marTop w:val="0"/>
      <w:marBottom w:val="0"/>
      <w:divBdr>
        <w:top w:val="none" w:sz="0" w:space="0" w:color="auto"/>
        <w:left w:val="none" w:sz="0" w:space="0" w:color="auto"/>
        <w:bottom w:val="none" w:sz="0" w:space="0" w:color="auto"/>
        <w:right w:val="none" w:sz="0" w:space="0" w:color="auto"/>
      </w:divBdr>
      <w:divsChild>
        <w:div w:id="1104227317">
          <w:marLeft w:val="0"/>
          <w:marRight w:val="0"/>
          <w:marTop w:val="0"/>
          <w:marBottom w:val="0"/>
          <w:divBdr>
            <w:top w:val="none" w:sz="0" w:space="0" w:color="auto"/>
            <w:left w:val="none" w:sz="0" w:space="0" w:color="auto"/>
            <w:bottom w:val="none" w:sz="0" w:space="0" w:color="auto"/>
            <w:right w:val="none" w:sz="0" w:space="0" w:color="auto"/>
          </w:divBdr>
        </w:div>
      </w:divsChild>
    </w:div>
    <w:div w:id="1904364959">
      <w:marLeft w:val="0"/>
      <w:marRight w:val="0"/>
      <w:marTop w:val="0"/>
      <w:marBottom w:val="0"/>
      <w:divBdr>
        <w:top w:val="none" w:sz="0" w:space="0" w:color="auto"/>
        <w:left w:val="none" w:sz="0" w:space="0" w:color="auto"/>
        <w:bottom w:val="none" w:sz="0" w:space="0" w:color="auto"/>
        <w:right w:val="none" w:sz="0" w:space="0" w:color="auto"/>
      </w:divBdr>
      <w:divsChild>
        <w:div w:id="344792863">
          <w:marLeft w:val="0"/>
          <w:marRight w:val="0"/>
          <w:marTop w:val="0"/>
          <w:marBottom w:val="0"/>
          <w:divBdr>
            <w:top w:val="none" w:sz="0" w:space="0" w:color="auto"/>
            <w:left w:val="none" w:sz="0" w:space="0" w:color="auto"/>
            <w:bottom w:val="none" w:sz="0" w:space="0" w:color="auto"/>
            <w:right w:val="none" w:sz="0" w:space="0" w:color="auto"/>
          </w:divBdr>
        </w:div>
      </w:divsChild>
    </w:div>
    <w:div w:id="1904440489">
      <w:marLeft w:val="0"/>
      <w:marRight w:val="0"/>
      <w:marTop w:val="0"/>
      <w:marBottom w:val="0"/>
      <w:divBdr>
        <w:top w:val="none" w:sz="0" w:space="0" w:color="auto"/>
        <w:left w:val="none" w:sz="0" w:space="0" w:color="auto"/>
        <w:bottom w:val="none" w:sz="0" w:space="0" w:color="auto"/>
        <w:right w:val="none" w:sz="0" w:space="0" w:color="auto"/>
      </w:divBdr>
      <w:divsChild>
        <w:div w:id="2006125438">
          <w:marLeft w:val="0"/>
          <w:marRight w:val="0"/>
          <w:marTop w:val="0"/>
          <w:marBottom w:val="0"/>
          <w:divBdr>
            <w:top w:val="none" w:sz="0" w:space="0" w:color="auto"/>
            <w:left w:val="none" w:sz="0" w:space="0" w:color="auto"/>
            <w:bottom w:val="none" w:sz="0" w:space="0" w:color="auto"/>
            <w:right w:val="none" w:sz="0" w:space="0" w:color="auto"/>
          </w:divBdr>
        </w:div>
      </w:divsChild>
    </w:div>
    <w:div w:id="1904638847">
      <w:marLeft w:val="0"/>
      <w:marRight w:val="0"/>
      <w:marTop w:val="0"/>
      <w:marBottom w:val="0"/>
      <w:divBdr>
        <w:top w:val="none" w:sz="0" w:space="0" w:color="auto"/>
        <w:left w:val="none" w:sz="0" w:space="0" w:color="auto"/>
        <w:bottom w:val="none" w:sz="0" w:space="0" w:color="auto"/>
        <w:right w:val="none" w:sz="0" w:space="0" w:color="auto"/>
      </w:divBdr>
      <w:divsChild>
        <w:div w:id="1799374953">
          <w:marLeft w:val="0"/>
          <w:marRight w:val="0"/>
          <w:marTop w:val="0"/>
          <w:marBottom w:val="0"/>
          <w:divBdr>
            <w:top w:val="none" w:sz="0" w:space="0" w:color="auto"/>
            <w:left w:val="none" w:sz="0" w:space="0" w:color="auto"/>
            <w:bottom w:val="none" w:sz="0" w:space="0" w:color="auto"/>
            <w:right w:val="none" w:sz="0" w:space="0" w:color="auto"/>
          </w:divBdr>
        </w:div>
      </w:divsChild>
    </w:div>
    <w:div w:id="1904870340">
      <w:marLeft w:val="0"/>
      <w:marRight w:val="0"/>
      <w:marTop w:val="0"/>
      <w:marBottom w:val="0"/>
      <w:divBdr>
        <w:top w:val="none" w:sz="0" w:space="0" w:color="auto"/>
        <w:left w:val="none" w:sz="0" w:space="0" w:color="auto"/>
        <w:bottom w:val="none" w:sz="0" w:space="0" w:color="auto"/>
        <w:right w:val="none" w:sz="0" w:space="0" w:color="auto"/>
      </w:divBdr>
      <w:divsChild>
        <w:div w:id="960765240">
          <w:marLeft w:val="0"/>
          <w:marRight w:val="0"/>
          <w:marTop w:val="0"/>
          <w:marBottom w:val="0"/>
          <w:divBdr>
            <w:top w:val="none" w:sz="0" w:space="0" w:color="auto"/>
            <w:left w:val="none" w:sz="0" w:space="0" w:color="auto"/>
            <w:bottom w:val="none" w:sz="0" w:space="0" w:color="auto"/>
            <w:right w:val="none" w:sz="0" w:space="0" w:color="auto"/>
          </w:divBdr>
        </w:div>
      </w:divsChild>
    </w:div>
    <w:div w:id="1904949135">
      <w:bodyDiv w:val="1"/>
      <w:marLeft w:val="0"/>
      <w:marRight w:val="0"/>
      <w:marTop w:val="0"/>
      <w:marBottom w:val="0"/>
      <w:divBdr>
        <w:top w:val="none" w:sz="0" w:space="0" w:color="auto"/>
        <w:left w:val="none" w:sz="0" w:space="0" w:color="auto"/>
        <w:bottom w:val="none" w:sz="0" w:space="0" w:color="auto"/>
        <w:right w:val="none" w:sz="0" w:space="0" w:color="auto"/>
      </w:divBdr>
    </w:div>
    <w:div w:id="1905334932">
      <w:marLeft w:val="0"/>
      <w:marRight w:val="0"/>
      <w:marTop w:val="0"/>
      <w:marBottom w:val="0"/>
      <w:divBdr>
        <w:top w:val="none" w:sz="0" w:space="0" w:color="auto"/>
        <w:left w:val="none" w:sz="0" w:space="0" w:color="auto"/>
        <w:bottom w:val="none" w:sz="0" w:space="0" w:color="auto"/>
        <w:right w:val="none" w:sz="0" w:space="0" w:color="auto"/>
      </w:divBdr>
      <w:divsChild>
        <w:div w:id="1744134174">
          <w:marLeft w:val="0"/>
          <w:marRight w:val="0"/>
          <w:marTop w:val="0"/>
          <w:marBottom w:val="0"/>
          <w:divBdr>
            <w:top w:val="none" w:sz="0" w:space="0" w:color="auto"/>
            <w:left w:val="none" w:sz="0" w:space="0" w:color="auto"/>
            <w:bottom w:val="none" w:sz="0" w:space="0" w:color="auto"/>
            <w:right w:val="none" w:sz="0" w:space="0" w:color="auto"/>
          </w:divBdr>
        </w:div>
      </w:divsChild>
    </w:div>
    <w:div w:id="1908034364">
      <w:marLeft w:val="0"/>
      <w:marRight w:val="0"/>
      <w:marTop w:val="0"/>
      <w:marBottom w:val="0"/>
      <w:divBdr>
        <w:top w:val="none" w:sz="0" w:space="0" w:color="auto"/>
        <w:left w:val="none" w:sz="0" w:space="0" w:color="auto"/>
        <w:bottom w:val="none" w:sz="0" w:space="0" w:color="auto"/>
        <w:right w:val="none" w:sz="0" w:space="0" w:color="auto"/>
      </w:divBdr>
      <w:divsChild>
        <w:div w:id="901522634">
          <w:marLeft w:val="0"/>
          <w:marRight w:val="0"/>
          <w:marTop w:val="0"/>
          <w:marBottom w:val="0"/>
          <w:divBdr>
            <w:top w:val="none" w:sz="0" w:space="0" w:color="auto"/>
            <w:left w:val="none" w:sz="0" w:space="0" w:color="auto"/>
            <w:bottom w:val="none" w:sz="0" w:space="0" w:color="auto"/>
            <w:right w:val="none" w:sz="0" w:space="0" w:color="auto"/>
          </w:divBdr>
        </w:div>
      </w:divsChild>
    </w:div>
    <w:div w:id="1908106391">
      <w:marLeft w:val="0"/>
      <w:marRight w:val="0"/>
      <w:marTop w:val="0"/>
      <w:marBottom w:val="0"/>
      <w:divBdr>
        <w:top w:val="none" w:sz="0" w:space="0" w:color="auto"/>
        <w:left w:val="none" w:sz="0" w:space="0" w:color="auto"/>
        <w:bottom w:val="none" w:sz="0" w:space="0" w:color="auto"/>
        <w:right w:val="none" w:sz="0" w:space="0" w:color="auto"/>
      </w:divBdr>
      <w:divsChild>
        <w:div w:id="1002053170">
          <w:marLeft w:val="0"/>
          <w:marRight w:val="0"/>
          <w:marTop w:val="0"/>
          <w:marBottom w:val="0"/>
          <w:divBdr>
            <w:top w:val="none" w:sz="0" w:space="0" w:color="auto"/>
            <w:left w:val="none" w:sz="0" w:space="0" w:color="auto"/>
            <w:bottom w:val="none" w:sz="0" w:space="0" w:color="auto"/>
            <w:right w:val="none" w:sz="0" w:space="0" w:color="auto"/>
          </w:divBdr>
        </w:div>
      </w:divsChild>
    </w:div>
    <w:div w:id="1908107087">
      <w:marLeft w:val="0"/>
      <w:marRight w:val="0"/>
      <w:marTop w:val="0"/>
      <w:marBottom w:val="0"/>
      <w:divBdr>
        <w:top w:val="none" w:sz="0" w:space="0" w:color="auto"/>
        <w:left w:val="none" w:sz="0" w:space="0" w:color="auto"/>
        <w:bottom w:val="none" w:sz="0" w:space="0" w:color="auto"/>
        <w:right w:val="none" w:sz="0" w:space="0" w:color="auto"/>
      </w:divBdr>
      <w:divsChild>
        <w:div w:id="1891990616">
          <w:marLeft w:val="0"/>
          <w:marRight w:val="0"/>
          <w:marTop w:val="0"/>
          <w:marBottom w:val="0"/>
          <w:divBdr>
            <w:top w:val="none" w:sz="0" w:space="0" w:color="auto"/>
            <w:left w:val="none" w:sz="0" w:space="0" w:color="auto"/>
            <w:bottom w:val="none" w:sz="0" w:space="0" w:color="auto"/>
            <w:right w:val="none" w:sz="0" w:space="0" w:color="auto"/>
          </w:divBdr>
        </w:div>
      </w:divsChild>
    </w:div>
    <w:div w:id="1912040102">
      <w:marLeft w:val="0"/>
      <w:marRight w:val="0"/>
      <w:marTop w:val="0"/>
      <w:marBottom w:val="0"/>
      <w:divBdr>
        <w:top w:val="none" w:sz="0" w:space="0" w:color="auto"/>
        <w:left w:val="none" w:sz="0" w:space="0" w:color="auto"/>
        <w:bottom w:val="none" w:sz="0" w:space="0" w:color="auto"/>
        <w:right w:val="none" w:sz="0" w:space="0" w:color="auto"/>
      </w:divBdr>
      <w:divsChild>
        <w:div w:id="540090673">
          <w:marLeft w:val="0"/>
          <w:marRight w:val="0"/>
          <w:marTop w:val="0"/>
          <w:marBottom w:val="0"/>
          <w:divBdr>
            <w:top w:val="none" w:sz="0" w:space="0" w:color="auto"/>
            <w:left w:val="none" w:sz="0" w:space="0" w:color="auto"/>
            <w:bottom w:val="none" w:sz="0" w:space="0" w:color="auto"/>
            <w:right w:val="none" w:sz="0" w:space="0" w:color="auto"/>
          </w:divBdr>
        </w:div>
      </w:divsChild>
    </w:div>
    <w:div w:id="1912613469">
      <w:marLeft w:val="0"/>
      <w:marRight w:val="0"/>
      <w:marTop w:val="0"/>
      <w:marBottom w:val="0"/>
      <w:divBdr>
        <w:top w:val="none" w:sz="0" w:space="0" w:color="auto"/>
        <w:left w:val="none" w:sz="0" w:space="0" w:color="auto"/>
        <w:bottom w:val="none" w:sz="0" w:space="0" w:color="auto"/>
        <w:right w:val="none" w:sz="0" w:space="0" w:color="auto"/>
      </w:divBdr>
      <w:divsChild>
        <w:div w:id="1467120084">
          <w:marLeft w:val="0"/>
          <w:marRight w:val="0"/>
          <w:marTop w:val="0"/>
          <w:marBottom w:val="0"/>
          <w:divBdr>
            <w:top w:val="none" w:sz="0" w:space="0" w:color="auto"/>
            <w:left w:val="none" w:sz="0" w:space="0" w:color="auto"/>
            <w:bottom w:val="none" w:sz="0" w:space="0" w:color="auto"/>
            <w:right w:val="none" w:sz="0" w:space="0" w:color="auto"/>
          </w:divBdr>
        </w:div>
      </w:divsChild>
    </w:div>
    <w:div w:id="1912931260">
      <w:marLeft w:val="0"/>
      <w:marRight w:val="0"/>
      <w:marTop w:val="0"/>
      <w:marBottom w:val="0"/>
      <w:divBdr>
        <w:top w:val="none" w:sz="0" w:space="0" w:color="auto"/>
        <w:left w:val="none" w:sz="0" w:space="0" w:color="auto"/>
        <w:bottom w:val="none" w:sz="0" w:space="0" w:color="auto"/>
        <w:right w:val="none" w:sz="0" w:space="0" w:color="auto"/>
      </w:divBdr>
      <w:divsChild>
        <w:div w:id="1311862755">
          <w:marLeft w:val="0"/>
          <w:marRight w:val="0"/>
          <w:marTop w:val="0"/>
          <w:marBottom w:val="0"/>
          <w:divBdr>
            <w:top w:val="none" w:sz="0" w:space="0" w:color="auto"/>
            <w:left w:val="none" w:sz="0" w:space="0" w:color="auto"/>
            <w:bottom w:val="none" w:sz="0" w:space="0" w:color="auto"/>
            <w:right w:val="none" w:sz="0" w:space="0" w:color="auto"/>
          </w:divBdr>
        </w:div>
      </w:divsChild>
    </w:div>
    <w:div w:id="1913000727">
      <w:marLeft w:val="0"/>
      <w:marRight w:val="0"/>
      <w:marTop w:val="0"/>
      <w:marBottom w:val="0"/>
      <w:divBdr>
        <w:top w:val="none" w:sz="0" w:space="0" w:color="auto"/>
        <w:left w:val="none" w:sz="0" w:space="0" w:color="auto"/>
        <w:bottom w:val="none" w:sz="0" w:space="0" w:color="auto"/>
        <w:right w:val="none" w:sz="0" w:space="0" w:color="auto"/>
      </w:divBdr>
      <w:divsChild>
        <w:div w:id="573275474">
          <w:marLeft w:val="0"/>
          <w:marRight w:val="0"/>
          <w:marTop w:val="0"/>
          <w:marBottom w:val="0"/>
          <w:divBdr>
            <w:top w:val="none" w:sz="0" w:space="0" w:color="auto"/>
            <w:left w:val="none" w:sz="0" w:space="0" w:color="auto"/>
            <w:bottom w:val="none" w:sz="0" w:space="0" w:color="auto"/>
            <w:right w:val="none" w:sz="0" w:space="0" w:color="auto"/>
          </w:divBdr>
        </w:div>
      </w:divsChild>
    </w:div>
    <w:div w:id="1913155600">
      <w:marLeft w:val="0"/>
      <w:marRight w:val="0"/>
      <w:marTop w:val="0"/>
      <w:marBottom w:val="0"/>
      <w:divBdr>
        <w:top w:val="none" w:sz="0" w:space="0" w:color="auto"/>
        <w:left w:val="none" w:sz="0" w:space="0" w:color="auto"/>
        <w:bottom w:val="none" w:sz="0" w:space="0" w:color="auto"/>
        <w:right w:val="none" w:sz="0" w:space="0" w:color="auto"/>
      </w:divBdr>
      <w:divsChild>
        <w:div w:id="27875294">
          <w:marLeft w:val="0"/>
          <w:marRight w:val="0"/>
          <w:marTop w:val="0"/>
          <w:marBottom w:val="0"/>
          <w:divBdr>
            <w:top w:val="none" w:sz="0" w:space="0" w:color="auto"/>
            <w:left w:val="none" w:sz="0" w:space="0" w:color="auto"/>
            <w:bottom w:val="none" w:sz="0" w:space="0" w:color="auto"/>
            <w:right w:val="none" w:sz="0" w:space="0" w:color="auto"/>
          </w:divBdr>
        </w:div>
      </w:divsChild>
    </w:div>
    <w:div w:id="1913813182">
      <w:marLeft w:val="0"/>
      <w:marRight w:val="0"/>
      <w:marTop w:val="0"/>
      <w:marBottom w:val="0"/>
      <w:divBdr>
        <w:top w:val="none" w:sz="0" w:space="0" w:color="auto"/>
        <w:left w:val="none" w:sz="0" w:space="0" w:color="auto"/>
        <w:bottom w:val="none" w:sz="0" w:space="0" w:color="auto"/>
        <w:right w:val="none" w:sz="0" w:space="0" w:color="auto"/>
      </w:divBdr>
      <w:divsChild>
        <w:div w:id="1879120350">
          <w:marLeft w:val="0"/>
          <w:marRight w:val="0"/>
          <w:marTop w:val="0"/>
          <w:marBottom w:val="0"/>
          <w:divBdr>
            <w:top w:val="none" w:sz="0" w:space="0" w:color="auto"/>
            <w:left w:val="none" w:sz="0" w:space="0" w:color="auto"/>
            <w:bottom w:val="none" w:sz="0" w:space="0" w:color="auto"/>
            <w:right w:val="none" w:sz="0" w:space="0" w:color="auto"/>
          </w:divBdr>
        </w:div>
      </w:divsChild>
    </w:div>
    <w:div w:id="1915160192">
      <w:marLeft w:val="0"/>
      <w:marRight w:val="0"/>
      <w:marTop w:val="0"/>
      <w:marBottom w:val="0"/>
      <w:divBdr>
        <w:top w:val="none" w:sz="0" w:space="0" w:color="auto"/>
        <w:left w:val="none" w:sz="0" w:space="0" w:color="auto"/>
        <w:bottom w:val="none" w:sz="0" w:space="0" w:color="auto"/>
        <w:right w:val="none" w:sz="0" w:space="0" w:color="auto"/>
      </w:divBdr>
      <w:divsChild>
        <w:div w:id="698165814">
          <w:marLeft w:val="0"/>
          <w:marRight w:val="0"/>
          <w:marTop w:val="0"/>
          <w:marBottom w:val="0"/>
          <w:divBdr>
            <w:top w:val="none" w:sz="0" w:space="0" w:color="auto"/>
            <w:left w:val="none" w:sz="0" w:space="0" w:color="auto"/>
            <w:bottom w:val="none" w:sz="0" w:space="0" w:color="auto"/>
            <w:right w:val="none" w:sz="0" w:space="0" w:color="auto"/>
          </w:divBdr>
        </w:div>
      </w:divsChild>
    </w:div>
    <w:div w:id="1918054467">
      <w:marLeft w:val="0"/>
      <w:marRight w:val="0"/>
      <w:marTop w:val="0"/>
      <w:marBottom w:val="0"/>
      <w:divBdr>
        <w:top w:val="none" w:sz="0" w:space="0" w:color="auto"/>
        <w:left w:val="none" w:sz="0" w:space="0" w:color="auto"/>
        <w:bottom w:val="none" w:sz="0" w:space="0" w:color="auto"/>
        <w:right w:val="none" w:sz="0" w:space="0" w:color="auto"/>
      </w:divBdr>
      <w:divsChild>
        <w:div w:id="1338342155">
          <w:marLeft w:val="0"/>
          <w:marRight w:val="0"/>
          <w:marTop w:val="0"/>
          <w:marBottom w:val="0"/>
          <w:divBdr>
            <w:top w:val="none" w:sz="0" w:space="0" w:color="auto"/>
            <w:left w:val="none" w:sz="0" w:space="0" w:color="auto"/>
            <w:bottom w:val="none" w:sz="0" w:space="0" w:color="auto"/>
            <w:right w:val="none" w:sz="0" w:space="0" w:color="auto"/>
          </w:divBdr>
        </w:div>
      </w:divsChild>
    </w:div>
    <w:div w:id="1918397873">
      <w:marLeft w:val="0"/>
      <w:marRight w:val="0"/>
      <w:marTop w:val="0"/>
      <w:marBottom w:val="0"/>
      <w:divBdr>
        <w:top w:val="none" w:sz="0" w:space="0" w:color="auto"/>
        <w:left w:val="none" w:sz="0" w:space="0" w:color="auto"/>
        <w:bottom w:val="none" w:sz="0" w:space="0" w:color="auto"/>
        <w:right w:val="none" w:sz="0" w:space="0" w:color="auto"/>
      </w:divBdr>
      <w:divsChild>
        <w:div w:id="1689137839">
          <w:marLeft w:val="0"/>
          <w:marRight w:val="0"/>
          <w:marTop w:val="0"/>
          <w:marBottom w:val="0"/>
          <w:divBdr>
            <w:top w:val="none" w:sz="0" w:space="0" w:color="auto"/>
            <w:left w:val="none" w:sz="0" w:space="0" w:color="auto"/>
            <w:bottom w:val="none" w:sz="0" w:space="0" w:color="auto"/>
            <w:right w:val="none" w:sz="0" w:space="0" w:color="auto"/>
          </w:divBdr>
        </w:div>
      </w:divsChild>
    </w:div>
    <w:div w:id="1920018726">
      <w:marLeft w:val="0"/>
      <w:marRight w:val="0"/>
      <w:marTop w:val="0"/>
      <w:marBottom w:val="0"/>
      <w:divBdr>
        <w:top w:val="none" w:sz="0" w:space="0" w:color="auto"/>
        <w:left w:val="none" w:sz="0" w:space="0" w:color="auto"/>
        <w:bottom w:val="none" w:sz="0" w:space="0" w:color="auto"/>
        <w:right w:val="none" w:sz="0" w:space="0" w:color="auto"/>
      </w:divBdr>
      <w:divsChild>
        <w:div w:id="437221167">
          <w:marLeft w:val="0"/>
          <w:marRight w:val="0"/>
          <w:marTop w:val="0"/>
          <w:marBottom w:val="0"/>
          <w:divBdr>
            <w:top w:val="none" w:sz="0" w:space="0" w:color="auto"/>
            <w:left w:val="none" w:sz="0" w:space="0" w:color="auto"/>
            <w:bottom w:val="none" w:sz="0" w:space="0" w:color="auto"/>
            <w:right w:val="none" w:sz="0" w:space="0" w:color="auto"/>
          </w:divBdr>
        </w:div>
      </w:divsChild>
    </w:div>
    <w:div w:id="1921982751">
      <w:marLeft w:val="0"/>
      <w:marRight w:val="0"/>
      <w:marTop w:val="0"/>
      <w:marBottom w:val="0"/>
      <w:divBdr>
        <w:top w:val="none" w:sz="0" w:space="0" w:color="auto"/>
        <w:left w:val="none" w:sz="0" w:space="0" w:color="auto"/>
        <w:bottom w:val="none" w:sz="0" w:space="0" w:color="auto"/>
        <w:right w:val="none" w:sz="0" w:space="0" w:color="auto"/>
      </w:divBdr>
      <w:divsChild>
        <w:div w:id="1169321644">
          <w:marLeft w:val="0"/>
          <w:marRight w:val="0"/>
          <w:marTop w:val="0"/>
          <w:marBottom w:val="0"/>
          <w:divBdr>
            <w:top w:val="none" w:sz="0" w:space="0" w:color="auto"/>
            <w:left w:val="none" w:sz="0" w:space="0" w:color="auto"/>
            <w:bottom w:val="none" w:sz="0" w:space="0" w:color="auto"/>
            <w:right w:val="none" w:sz="0" w:space="0" w:color="auto"/>
          </w:divBdr>
        </w:div>
      </w:divsChild>
    </w:div>
    <w:div w:id="1922064056">
      <w:marLeft w:val="0"/>
      <w:marRight w:val="0"/>
      <w:marTop w:val="0"/>
      <w:marBottom w:val="0"/>
      <w:divBdr>
        <w:top w:val="none" w:sz="0" w:space="0" w:color="auto"/>
        <w:left w:val="none" w:sz="0" w:space="0" w:color="auto"/>
        <w:bottom w:val="none" w:sz="0" w:space="0" w:color="auto"/>
        <w:right w:val="none" w:sz="0" w:space="0" w:color="auto"/>
      </w:divBdr>
      <w:divsChild>
        <w:div w:id="1492676058">
          <w:marLeft w:val="0"/>
          <w:marRight w:val="0"/>
          <w:marTop w:val="0"/>
          <w:marBottom w:val="0"/>
          <w:divBdr>
            <w:top w:val="none" w:sz="0" w:space="0" w:color="auto"/>
            <w:left w:val="none" w:sz="0" w:space="0" w:color="auto"/>
            <w:bottom w:val="none" w:sz="0" w:space="0" w:color="auto"/>
            <w:right w:val="none" w:sz="0" w:space="0" w:color="auto"/>
          </w:divBdr>
        </w:div>
      </w:divsChild>
    </w:div>
    <w:div w:id="1922565904">
      <w:marLeft w:val="0"/>
      <w:marRight w:val="0"/>
      <w:marTop w:val="0"/>
      <w:marBottom w:val="0"/>
      <w:divBdr>
        <w:top w:val="none" w:sz="0" w:space="0" w:color="auto"/>
        <w:left w:val="none" w:sz="0" w:space="0" w:color="auto"/>
        <w:bottom w:val="none" w:sz="0" w:space="0" w:color="auto"/>
        <w:right w:val="none" w:sz="0" w:space="0" w:color="auto"/>
      </w:divBdr>
      <w:divsChild>
        <w:div w:id="518811635">
          <w:marLeft w:val="0"/>
          <w:marRight w:val="0"/>
          <w:marTop w:val="0"/>
          <w:marBottom w:val="0"/>
          <w:divBdr>
            <w:top w:val="none" w:sz="0" w:space="0" w:color="auto"/>
            <w:left w:val="none" w:sz="0" w:space="0" w:color="auto"/>
            <w:bottom w:val="none" w:sz="0" w:space="0" w:color="auto"/>
            <w:right w:val="none" w:sz="0" w:space="0" w:color="auto"/>
          </w:divBdr>
        </w:div>
      </w:divsChild>
    </w:div>
    <w:div w:id="1922982324">
      <w:marLeft w:val="0"/>
      <w:marRight w:val="0"/>
      <w:marTop w:val="0"/>
      <w:marBottom w:val="0"/>
      <w:divBdr>
        <w:top w:val="none" w:sz="0" w:space="0" w:color="auto"/>
        <w:left w:val="none" w:sz="0" w:space="0" w:color="auto"/>
        <w:bottom w:val="none" w:sz="0" w:space="0" w:color="auto"/>
        <w:right w:val="none" w:sz="0" w:space="0" w:color="auto"/>
      </w:divBdr>
      <w:divsChild>
        <w:div w:id="1180044071">
          <w:marLeft w:val="0"/>
          <w:marRight w:val="0"/>
          <w:marTop w:val="0"/>
          <w:marBottom w:val="0"/>
          <w:divBdr>
            <w:top w:val="none" w:sz="0" w:space="0" w:color="auto"/>
            <w:left w:val="none" w:sz="0" w:space="0" w:color="auto"/>
            <w:bottom w:val="none" w:sz="0" w:space="0" w:color="auto"/>
            <w:right w:val="none" w:sz="0" w:space="0" w:color="auto"/>
          </w:divBdr>
        </w:div>
      </w:divsChild>
    </w:div>
    <w:div w:id="1922984633">
      <w:marLeft w:val="0"/>
      <w:marRight w:val="0"/>
      <w:marTop w:val="0"/>
      <w:marBottom w:val="0"/>
      <w:divBdr>
        <w:top w:val="none" w:sz="0" w:space="0" w:color="auto"/>
        <w:left w:val="none" w:sz="0" w:space="0" w:color="auto"/>
        <w:bottom w:val="none" w:sz="0" w:space="0" w:color="auto"/>
        <w:right w:val="none" w:sz="0" w:space="0" w:color="auto"/>
      </w:divBdr>
      <w:divsChild>
        <w:div w:id="417680966">
          <w:marLeft w:val="0"/>
          <w:marRight w:val="0"/>
          <w:marTop w:val="0"/>
          <w:marBottom w:val="0"/>
          <w:divBdr>
            <w:top w:val="none" w:sz="0" w:space="0" w:color="auto"/>
            <w:left w:val="none" w:sz="0" w:space="0" w:color="auto"/>
            <w:bottom w:val="none" w:sz="0" w:space="0" w:color="auto"/>
            <w:right w:val="none" w:sz="0" w:space="0" w:color="auto"/>
          </w:divBdr>
        </w:div>
      </w:divsChild>
    </w:div>
    <w:div w:id="1924558818">
      <w:marLeft w:val="0"/>
      <w:marRight w:val="0"/>
      <w:marTop w:val="0"/>
      <w:marBottom w:val="0"/>
      <w:divBdr>
        <w:top w:val="none" w:sz="0" w:space="0" w:color="auto"/>
        <w:left w:val="none" w:sz="0" w:space="0" w:color="auto"/>
        <w:bottom w:val="none" w:sz="0" w:space="0" w:color="auto"/>
        <w:right w:val="none" w:sz="0" w:space="0" w:color="auto"/>
      </w:divBdr>
      <w:divsChild>
        <w:div w:id="722413220">
          <w:marLeft w:val="0"/>
          <w:marRight w:val="0"/>
          <w:marTop w:val="0"/>
          <w:marBottom w:val="0"/>
          <w:divBdr>
            <w:top w:val="none" w:sz="0" w:space="0" w:color="auto"/>
            <w:left w:val="none" w:sz="0" w:space="0" w:color="auto"/>
            <w:bottom w:val="none" w:sz="0" w:space="0" w:color="auto"/>
            <w:right w:val="none" w:sz="0" w:space="0" w:color="auto"/>
          </w:divBdr>
        </w:div>
      </w:divsChild>
    </w:div>
    <w:div w:id="1925725839">
      <w:bodyDiv w:val="1"/>
      <w:marLeft w:val="0"/>
      <w:marRight w:val="0"/>
      <w:marTop w:val="0"/>
      <w:marBottom w:val="0"/>
      <w:divBdr>
        <w:top w:val="none" w:sz="0" w:space="0" w:color="auto"/>
        <w:left w:val="none" w:sz="0" w:space="0" w:color="auto"/>
        <w:bottom w:val="none" w:sz="0" w:space="0" w:color="auto"/>
        <w:right w:val="none" w:sz="0" w:space="0" w:color="auto"/>
      </w:divBdr>
    </w:div>
    <w:div w:id="1926455557">
      <w:marLeft w:val="0"/>
      <w:marRight w:val="0"/>
      <w:marTop w:val="0"/>
      <w:marBottom w:val="0"/>
      <w:divBdr>
        <w:top w:val="none" w:sz="0" w:space="0" w:color="auto"/>
        <w:left w:val="none" w:sz="0" w:space="0" w:color="auto"/>
        <w:bottom w:val="none" w:sz="0" w:space="0" w:color="auto"/>
        <w:right w:val="none" w:sz="0" w:space="0" w:color="auto"/>
      </w:divBdr>
      <w:divsChild>
        <w:div w:id="1544293219">
          <w:marLeft w:val="0"/>
          <w:marRight w:val="0"/>
          <w:marTop w:val="0"/>
          <w:marBottom w:val="0"/>
          <w:divBdr>
            <w:top w:val="none" w:sz="0" w:space="0" w:color="auto"/>
            <w:left w:val="none" w:sz="0" w:space="0" w:color="auto"/>
            <w:bottom w:val="none" w:sz="0" w:space="0" w:color="auto"/>
            <w:right w:val="none" w:sz="0" w:space="0" w:color="auto"/>
          </w:divBdr>
        </w:div>
      </w:divsChild>
    </w:div>
    <w:div w:id="1926839622">
      <w:marLeft w:val="0"/>
      <w:marRight w:val="0"/>
      <w:marTop w:val="0"/>
      <w:marBottom w:val="0"/>
      <w:divBdr>
        <w:top w:val="none" w:sz="0" w:space="0" w:color="auto"/>
        <w:left w:val="none" w:sz="0" w:space="0" w:color="auto"/>
        <w:bottom w:val="none" w:sz="0" w:space="0" w:color="auto"/>
        <w:right w:val="none" w:sz="0" w:space="0" w:color="auto"/>
      </w:divBdr>
      <w:divsChild>
        <w:div w:id="977102037">
          <w:marLeft w:val="0"/>
          <w:marRight w:val="0"/>
          <w:marTop w:val="0"/>
          <w:marBottom w:val="0"/>
          <w:divBdr>
            <w:top w:val="none" w:sz="0" w:space="0" w:color="auto"/>
            <w:left w:val="none" w:sz="0" w:space="0" w:color="auto"/>
            <w:bottom w:val="none" w:sz="0" w:space="0" w:color="auto"/>
            <w:right w:val="none" w:sz="0" w:space="0" w:color="auto"/>
          </w:divBdr>
        </w:div>
      </w:divsChild>
    </w:div>
    <w:div w:id="1927373627">
      <w:bodyDiv w:val="1"/>
      <w:marLeft w:val="0"/>
      <w:marRight w:val="0"/>
      <w:marTop w:val="0"/>
      <w:marBottom w:val="0"/>
      <w:divBdr>
        <w:top w:val="none" w:sz="0" w:space="0" w:color="auto"/>
        <w:left w:val="none" w:sz="0" w:space="0" w:color="auto"/>
        <w:bottom w:val="none" w:sz="0" w:space="0" w:color="auto"/>
        <w:right w:val="none" w:sz="0" w:space="0" w:color="auto"/>
      </w:divBdr>
    </w:div>
    <w:div w:id="1927568262">
      <w:marLeft w:val="0"/>
      <w:marRight w:val="0"/>
      <w:marTop w:val="0"/>
      <w:marBottom w:val="0"/>
      <w:divBdr>
        <w:top w:val="none" w:sz="0" w:space="0" w:color="auto"/>
        <w:left w:val="none" w:sz="0" w:space="0" w:color="auto"/>
        <w:bottom w:val="none" w:sz="0" w:space="0" w:color="auto"/>
        <w:right w:val="none" w:sz="0" w:space="0" w:color="auto"/>
      </w:divBdr>
      <w:divsChild>
        <w:div w:id="648827873">
          <w:marLeft w:val="0"/>
          <w:marRight w:val="0"/>
          <w:marTop w:val="0"/>
          <w:marBottom w:val="0"/>
          <w:divBdr>
            <w:top w:val="none" w:sz="0" w:space="0" w:color="auto"/>
            <w:left w:val="none" w:sz="0" w:space="0" w:color="auto"/>
            <w:bottom w:val="none" w:sz="0" w:space="0" w:color="auto"/>
            <w:right w:val="none" w:sz="0" w:space="0" w:color="auto"/>
          </w:divBdr>
        </w:div>
      </w:divsChild>
    </w:div>
    <w:div w:id="1927615994">
      <w:bodyDiv w:val="1"/>
      <w:marLeft w:val="0"/>
      <w:marRight w:val="0"/>
      <w:marTop w:val="0"/>
      <w:marBottom w:val="0"/>
      <w:divBdr>
        <w:top w:val="none" w:sz="0" w:space="0" w:color="auto"/>
        <w:left w:val="none" w:sz="0" w:space="0" w:color="auto"/>
        <w:bottom w:val="none" w:sz="0" w:space="0" w:color="auto"/>
        <w:right w:val="none" w:sz="0" w:space="0" w:color="auto"/>
      </w:divBdr>
    </w:div>
    <w:div w:id="1928079660">
      <w:marLeft w:val="0"/>
      <w:marRight w:val="0"/>
      <w:marTop w:val="0"/>
      <w:marBottom w:val="0"/>
      <w:divBdr>
        <w:top w:val="none" w:sz="0" w:space="0" w:color="auto"/>
        <w:left w:val="none" w:sz="0" w:space="0" w:color="auto"/>
        <w:bottom w:val="none" w:sz="0" w:space="0" w:color="auto"/>
        <w:right w:val="none" w:sz="0" w:space="0" w:color="auto"/>
      </w:divBdr>
      <w:divsChild>
        <w:div w:id="1223098377">
          <w:marLeft w:val="0"/>
          <w:marRight w:val="0"/>
          <w:marTop w:val="0"/>
          <w:marBottom w:val="0"/>
          <w:divBdr>
            <w:top w:val="none" w:sz="0" w:space="0" w:color="auto"/>
            <w:left w:val="none" w:sz="0" w:space="0" w:color="auto"/>
            <w:bottom w:val="none" w:sz="0" w:space="0" w:color="auto"/>
            <w:right w:val="none" w:sz="0" w:space="0" w:color="auto"/>
          </w:divBdr>
        </w:div>
      </w:divsChild>
    </w:div>
    <w:div w:id="1928341835">
      <w:marLeft w:val="0"/>
      <w:marRight w:val="0"/>
      <w:marTop w:val="0"/>
      <w:marBottom w:val="0"/>
      <w:divBdr>
        <w:top w:val="none" w:sz="0" w:space="0" w:color="auto"/>
        <w:left w:val="none" w:sz="0" w:space="0" w:color="auto"/>
        <w:bottom w:val="none" w:sz="0" w:space="0" w:color="auto"/>
        <w:right w:val="none" w:sz="0" w:space="0" w:color="auto"/>
      </w:divBdr>
    </w:div>
    <w:div w:id="1930118179">
      <w:marLeft w:val="0"/>
      <w:marRight w:val="0"/>
      <w:marTop w:val="0"/>
      <w:marBottom w:val="0"/>
      <w:divBdr>
        <w:top w:val="none" w:sz="0" w:space="0" w:color="auto"/>
        <w:left w:val="none" w:sz="0" w:space="0" w:color="auto"/>
        <w:bottom w:val="none" w:sz="0" w:space="0" w:color="auto"/>
        <w:right w:val="none" w:sz="0" w:space="0" w:color="auto"/>
      </w:divBdr>
      <w:divsChild>
        <w:div w:id="988053039">
          <w:marLeft w:val="0"/>
          <w:marRight w:val="0"/>
          <w:marTop w:val="0"/>
          <w:marBottom w:val="0"/>
          <w:divBdr>
            <w:top w:val="none" w:sz="0" w:space="0" w:color="auto"/>
            <w:left w:val="none" w:sz="0" w:space="0" w:color="auto"/>
            <w:bottom w:val="none" w:sz="0" w:space="0" w:color="auto"/>
            <w:right w:val="none" w:sz="0" w:space="0" w:color="auto"/>
          </w:divBdr>
        </w:div>
      </w:divsChild>
    </w:div>
    <w:div w:id="1930460358">
      <w:marLeft w:val="0"/>
      <w:marRight w:val="0"/>
      <w:marTop w:val="0"/>
      <w:marBottom w:val="0"/>
      <w:divBdr>
        <w:top w:val="none" w:sz="0" w:space="0" w:color="auto"/>
        <w:left w:val="none" w:sz="0" w:space="0" w:color="auto"/>
        <w:bottom w:val="none" w:sz="0" w:space="0" w:color="auto"/>
        <w:right w:val="none" w:sz="0" w:space="0" w:color="auto"/>
      </w:divBdr>
      <w:divsChild>
        <w:div w:id="1787965069">
          <w:marLeft w:val="0"/>
          <w:marRight w:val="0"/>
          <w:marTop w:val="0"/>
          <w:marBottom w:val="0"/>
          <w:divBdr>
            <w:top w:val="none" w:sz="0" w:space="0" w:color="auto"/>
            <w:left w:val="none" w:sz="0" w:space="0" w:color="auto"/>
            <w:bottom w:val="none" w:sz="0" w:space="0" w:color="auto"/>
            <w:right w:val="none" w:sz="0" w:space="0" w:color="auto"/>
          </w:divBdr>
        </w:div>
      </w:divsChild>
    </w:div>
    <w:div w:id="1931086069">
      <w:marLeft w:val="0"/>
      <w:marRight w:val="0"/>
      <w:marTop w:val="0"/>
      <w:marBottom w:val="0"/>
      <w:divBdr>
        <w:top w:val="none" w:sz="0" w:space="0" w:color="auto"/>
        <w:left w:val="none" w:sz="0" w:space="0" w:color="auto"/>
        <w:bottom w:val="none" w:sz="0" w:space="0" w:color="auto"/>
        <w:right w:val="none" w:sz="0" w:space="0" w:color="auto"/>
      </w:divBdr>
      <w:divsChild>
        <w:div w:id="1687713633">
          <w:marLeft w:val="0"/>
          <w:marRight w:val="0"/>
          <w:marTop w:val="0"/>
          <w:marBottom w:val="0"/>
          <w:divBdr>
            <w:top w:val="none" w:sz="0" w:space="0" w:color="auto"/>
            <w:left w:val="none" w:sz="0" w:space="0" w:color="auto"/>
            <w:bottom w:val="none" w:sz="0" w:space="0" w:color="auto"/>
            <w:right w:val="none" w:sz="0" w:space="0" w:color="auto"/>
          </w:divBdr>
        </w:div>
      </w:divsChild>
    </w:div>
    <w:div w:id="1931235914">
      <w:marLeft w:val="0"/>
      <w:marRight w:val="0"/>
      <w:marTop w:val="0"/>
      <w:marBottom w:val="0"/>
      <w:divBdr>
        <w:top w:val="none" w:sz="0" w:space="0" w:color="auto"/>
        <w:left w:val="none" w:sz="0" w:space="0" w:color="auto"/>
        <w:bottom w:val="none" w:sz="0" w:space="0" w:color="auto"/>
        <w:right w:val="none" w:sz="0" w:space="0" w:color="auto"/>
      </w:divBdr>
      <w:divsChild>
        <w:div w:id="1556039381">
          <w:marLeft w:val="0"/>
          <w:marRight w:val="0"/>
          <w:marTop w:val="0"/>
          <w:marBottom w:val="0"/>
          <w:divBdr>
            <w:top w:val="none" w:sz="0" w:space="0" w:color="auto"/>
            <w:left w:val="none" w:sz="0" w:space="0" w:color="auto"/>
            <w:bottom w:val="none" w:sz="0" w:space="0" w:color="auto"/>
            <w:right w:val="none" w:sz="0" w:space="0" w:color="auto"/>
          </w:divBdr>
        </w:div>
      </w:divsChild>
    </w:div>
    <w:div w:id="1931280707">
      <w:marLeft w:val="0"/>
      <w:marRight w:val="0"/>
      <w:marTop w:val="0"/>
      <w:marBottom w:val="0"/>
      <w:divBdr>
        <w:top w:val="none" w:sz="0" w:space="0" w:color="auto"/>
        <w:left w:val="none" w:sz="0" w:space="0" w:color="auto"/>
        <w:bottom w:val="none" w:sz="0" w:space="0" w:color="auto"/>
        <w:right w:val="none" w:sz="0" w:space="0" w:color="auto"/>
      </w:divBdr>
      <w:divsChild>
        <w:div w:id="1731538330">
          <w:marLeft w:val="0"/>
          <w:marRight w:val="0"/>
          <w:marTop w:val="0"/>
          <w:marBottom w:val="0"/>
          <w:divBdr>
            <w:top w:val="none" w:sz="0" w:space="0" w:color="auto"/>
            <w:left w:val="none" w:sz="0" w:space="0" w:color="auto"/>
            <w:bottom w:val="none" w:sz="0" w:space="0" w:color="auto"/>
            <w:right w:val="none" w:sz="0" w:space="0" w:color="auto"/>
          </w:divBdr>
        </w:div>
      </w:divsChild>
    </w:div>
    <w:div w:id="1931961890">
      <w:marLeft w:val="0"/>
      <w:marRight w:val="0"/>
      <w:marTop w:val="0"/>
      <w:marBottom w:val="0"/>
      <w:divBdr>
        <w:top w:val="none" w:sz="0" w:space="0" w:color="auto"/>
        <w:left w:val="none" w:sz="0" w:space="0" w:color="auto"/>
        <w:bottom w:val="none" w:sz="0" w:space="0" w:color="auto"/>
        <w:right w:val="none" w:sz="0" w:space="0" w:color="auto"/>
      </w:divBdr>
      <w:divsChild>
        <w:div w:id="826243487">
          <w:marLeft w:val="0"/>
          <w:marRight w:val="0"/>
          <w:marTop w:val="0"/>
          <w:marBottom w:val="0"/>
          <w:divBdr>
            <w:top w:val="none" w:sz="0" w:space="0" w:color="auto"/>
            <w:left w:val="none" w:sz="0" w:space="0" w:color="auto"/>
            <w:bottom w:val="none" w:sz="0" w:space="0" w:color="auto"/>
            <w:right w:val="none" w:sz="0" w:space="0" w:color="auto"/>
          </w:divBdr>
        </w:div>
      </w:divsChild>
    </w:div>
    <w:div w:id="1933275634">
      <w:marLeft w:val="0"/>
      <w:marRight w:val="0"/>
      <w:marTop w:val="0"/>
      <w:marBottom w:val="0"/>
      <w:divBdr>
        <w:top w:val="none" w:sz="0" w:space="0" w:color="auto"/>
        <w:left w:val="none" w:sz="0" w:space="0" w:color="auto"/>
        <w:bottom w:val="none" w:sz="0" w:space="0" w:color="auto"/>
        <w:right w:val="none" w:sz="0" w:space="0" w:color="auto"/>
      </w:divBdr>
      <w:divsChild>
        <w:div w:id="139924618">
          <w:marLeft w:val="0"/>
          <w:marRight w:val="0"/>
          <w:marTop w:val="0"/>
          <w:marBottom w:val="0"/>
          <w:divBdr>
            <w:top w:val="none" w:sz="0" w:space="0" w:color="auto"/>
            <w:left w:val="none" w:sz="0" w:space="0" w:color="auto"/>
            <w:bottom w:val="none" w:sz="0" w:space="0" w:color="auto"/>
            <w:right w:val="none" w:sz="0" w:space="0" w:color="auto"/>
          </w:divBdr>
        </w:div>
      </w:divsChild>
    </w:div>
    <w:div w:id="1933468585">
      <w:marLeft w:val="0"/>
      <w:marRight w:val="0"/>
      <w:marTop w:val="0"/>
      <w:marBottom w:val="0"/>
      <w:divBdr>
        <w:top w:val="none" w:sz="0" w:space="0" w:color="auto"/>
        <w:left w:val="none" w:sz="0" w:space="0" w:color="auto"/>
        <w:bottom w:val="none" w:sz="0" w:space="0" w:color="auto"/>
        <w:right w:val="none" w:sz="0" w:space="0" w:color="auto"/>
      </w:divBdr>
      <w:divsChild>
        <w:div w:id="19860107">
          <w:marLeft w:val="0"/>
          <w:marRight w:val="0"/>
          <w:marTop w:val="0"/>
          <w:marBottom w:val="0"/>
          <w:divBdr>
            <w:top w:val="none" w:sz="0" w:space="0" w:color="auto"/>
            <w:left w:val="none" w:sz="0" w:space="0" w:color="auto"/>
            <w:bottom w:val="none" w:sz="0" w:space="0" w:color="auto"/>
            <w:right w:val="none" w:sz="0" w:space="0" w:color="auto"/>
          </w:divBdr>
        </w:div>
      </w:divsChild>
    </w:div>
    <w:div w:id="1933970395">
      <w:marLeft w:val="0"/>
      <w:marRight w:val="0"/>
      <w:marTop w:val="0"/>
      <w:marBottom w:val="0"/>
      <w:divBdr>
        <w:top w:val="none" w:sz="0" w:space="0" w:color="auto"/>
        <w:left w:val="none" w:sz="0" w:space="0" w:color="auto"/>
        <w:bottom w:val="none" w:sz="0" w:space="0" w:color="auto"/>
        <w:right w:val="none" w:sz="0" w:space="0" w:color="auto"/>
      </w:divBdr>
      <w:divsChild>
        <w:div w:id="1552695834">
          <w:marLeft w:val="0"/>
          <w:marRight w:val="0"/>
          <w:marTop w:val="0"/>
          <w:marBottom w:val="0"/>
          <w:divBdr>
            <w:top w:val="none" w:sz="0" w:space="0" w:color="auto"/>
            <w:left w:val="none" w:sz="0" w:space="0" w:color="auto"/>
            <w:bottom w:val="none" w:sz="0" w:space="0" w:color="auto"/>
            <w:right w:val="none" w:sz="0" w:space="0" w:color="auto"/>
          </w:divBdr>
        </w:div>
      </w:divsChild>
    </w:div>
    <w:div w:id="1934126838">
      <w:marLeft w:val="0"/>
      <w:marRight w:val="0"/>
      <w:marTop w:val="0"/>
      <w:marBottom w:val="0"/>
      <w:divBdr>
        <w:top w:val="none" w:sz="0" w:space="0" w:color="auto"/>
        <w:left w:val="none" w:sz="0" w:space="0" w:color="auto"/>
        <w:bottom w:val="none" w:sz="0" w:space="0" w:color="auto"/>
        <w:right w:val="none" w:sz="0" w:space="0" w:color="auto"/>
      </w:divBdr>
      <w:divsChild>
        <w:div w:id="1199783463">
          <w:marLeft w:val="0"/>
          <w:marRight w:val="0"/>
          <w:marTop w:val="0"/>
          <w:marBottom w:val="0"/>
          <w:divBdr>
            <w:top w:val="none" w:sz="0" w:space="0" w:color="auto"/>
            <w:left w:val="none" w:sz="0" w:space="0" w:color="auto"/>
            <w:bottom w:val="none" w:sz="0" w:space="0" w:color="auto"/>
            <w:right w:val="none" w:sz="0" w:space="0" w:color="auto"/>
          </w:divBdr>
        </w:div>
      </w:divsChild>
    </w:div>
    <w:div w:id="1936090635">
      <w:marLeft w:val="0"/>
      <w:marRight w:val="0"/>
      <w:marTop w:val="0"/>
      <w:marBottom w:val="0"/>
      <w:divBdr>
        <w:top w:val="none" w:sz="0" w:space="0" w:color="auto"/>
        <w:left w:val="none" w:sz="0" w:space="0" w:color="auto"/>
        <w:bottom w:val="none" w:sz="0" w:space="0" w:color="auto"/>
        <w:right w:val="none" w:sz="0" w:space="0" w:color="auto"/>
      </w:divBdr>
      <w:divsChild>
        <w:div w:id="1545797952">
          <w:marLeft w:val="0"/>
          <w:marRight w:val="0"/>
          <w:marTop w:val="0"/>
          <w:marBottom w:val="0"/>
          <w:divBdr>
            <w:top w:val="none" w:sz="0" w:space="0" w:color="auto"/>
            <w:left w:val="none" w:sz="0" w:space="0" w:color="auto"/>
            <w:bottom w:val="none" w:sz="0" w:space="0" w:color="auto"/>
            <w:right w:val="none" w:sz="0" w:space="0" w:color="auto"/>
          </w:divBdr>
        </w:div>
      </w:divsChild>
    </w:div>
    <w:div w:id="1936357626">
      <w:marLeft w:val="0"/>
      <w:marRight w:val="0"/>
      <w:marTop w:val="0"/>
      <w:marBottom w:val="0"/>
      <w:divBdr>
        <w:top w:val="none" w:sz="0" w:space="0" w:color="auto"/>
        <w:left w:val="none" w:sz="0" w:space="0" w:color="auto"/>
        <w:bottom w:val="none" w:sz="0" w:space="0" w:color="auto"/>
        <w:right w:val="none" w:sz="0" w:space="0" w:color="auto"/>
      </w:divBdr>
      <w:divsChild>
        <w:div w:id="357974637">
          <w:marLeft w:val="0"/>
          <w:marRight w:val="0"/>
          <w:marTop w:val="0"/>
          <w:marBottom w:val="0"/>
          <w:divBdr>
            <w:top w:val="none" w:sz="0" w:space="0" w:color="auto"/>
            <w:left w:val="none" w:sz="0" w:space="0" w:color="auto"/>
            <w:bottom w:val="none" w:sz="0" w:space="0" w:color="auto"/>
            <w:right w:val="none" w:sz="0" w:space="0" w:color="auto"/>
          </w:divBdr>
        </w:div>
      </w:divsChild>
    </w:div>
    <w:div w:id="1936549139">
      <w:marLeft w:val="0"/>
      <w:marRight w:val="0"/>
      <w:marTop w:val="0"/>
      <w:marBottom w:val="0"/>
      <w:divBdr>
        <w:top w:val="none" w:sz="0" w:space="0" w:color="auto"/>
        <w:left w:val="none" w:sz="0" w:space="0" w:color="auto"/>
        <w:bottom w:val="none" w:sz="0" w:space="0" w:color="auto"/>
        <w:right w:val="none" w:sz="0" w:space="0" w:color="auto"/>
      </w:divBdr>
      <w:divsChild>
        <w:div w:id="659045750">
          <w:marLeft w:val="0"/>
          <w:marRight w:val="0"/>
          <w:marTop w:val="0"/>
          <w:marBottom w:val="0"/>
          <w:divBdr>
            <w:top w:val="none" w:sz="0" w:space="0" w:color="auto"/>
            <w:left w:val="none" w:sz="0" w:space="0" w:color="auto"/>
            <w:bottom w:val="none" w:sz="0" w:space="0" w:color="auto"/>
            <w:right w:val="none" w:sz="0" w:space="0" w:color="auto"/>
          </w:divBdr>
        </w:div>
      </w:divsChild>
    </w:div>
    <w:div w:id="1937135479">
      <w:marLeft w:val="0"/>
      <w:marRight w:val="0"/>
      <w:marTop w:val="0"/>
      <w:marBottom w:val="0"/>
      <w:divBdr>
        <w:top w:val="none" w:sz="0" w:space="0" w:color="auto"/>
        <w:left w:val="none" w:sz="0" w:space="0" w:color="auto"/>
        <w:bottom w:val="none" w:sz="0" w:space="0" w:color="auto"/>
        <w:right w:val="none" w:sz="0" w:space="0" w:color="auto"/>
      </w:divBdr>
      <w:divsChild>
        <w:div w:id="958801378">
          <w:marLeft w:val="0"/>
          <w:marRight w:val="0"/>
          <w:marTop w:val="0"/>
          <w:marBottom w:val="0"/>
          <w:divBdr>
            <w:top w:val="none" w:sz="0" w:space="0" w:color="auto"/>
            <w:left w:val="none" w:sz="0" w:space="0" w:color="auto"/>
            <w:bottom w:val="none" w:sz="0" w:space="0" w:color="auto"/>
            <w:right w:val="none" w:sz="0" w:space="0" w:color="auto"/>
          </w:divBdr>
        </w:div>
      </w:divsChild>
    </w:div>
    <w:div w:id="1937246217">
      <w:bodyDiv w:val="1"/>
      <w:marLeft w:val="0"/>
      <w:marRight w:val="0"/>
      <w:marTop w:val="0"/>
      <w:marBottom w:val="0"/>
      <w:divBdr>
        <w:top w:val="none" w:sz="0" w:space="0" w:color="auto"/>
        <w:left w:val="none" w:sz="0" w:space="0" w:color="auto"/>
        <w:bottom w:val="none" w:sz="0" w:space="0" w:color="auto"/>
        <w:right w:val="none" w:sz="0" w:space="0" w:color="auto"/>
      </w:divBdr>
    </w:div>
    <w:div w:id="1938514294">
      <w:marLeft w:val="0"/>
      <w:marRight w:val="0"/>
      <w:marTop w:val="0"/>
      <w:marBottom w:val="0"/>
      <w:divBdr>
        <w:top w:val="none" w:sz="0" w:space="0" w:color="auto"/>
        <w:left w:val="none" w:sz="0" w:space="0" w:color="auto"/>
        <w:bottom w:val="none" w:sz="0" w:space="0" w:color="auto"/>
        <w:right w:val="none" w:sz="0" w:space="0" w:color="auto"/>
      </w:divBdr>
      <w:divsChild>
        <w:div w:id="359824032">
          <w:marLeft w:val="0"/>
          <w:marRight w:val="0"/>
          <w:marTop w:val="0"/>
          <w:marBottom w:val="0"/>
          <w:divBdr>
            <w:top w:val="none" w:sz="0" w:space="0" w:color="auto"/>
            <w:left w:val="none" w:sz="0" w:space="0" w:color="auto"/>
            <w:bottom w:val="none" w:sz="0" w:space="0" w:color="auto"/>
            <w:right w:val="none" w:sz="0" w:space="0" w:color="auto"/>
          </w:divBdr>
        </w:div>
      </w:divsChild>
    </w:div>
    <w:div w:id="1938560700">
      <w:marLeft w:val="0"/>
      <w:marRight w:val="0"/>
      <w:marTop w:val="0"/>
      <w:marBottom w:val="0"/>
      <w:divBdr>
        <w:top w:val="none" w:sz="0" w:space="0" w:color="auto"/>
        <w:left w:val="none" w:sz="0" w:space="0" w:color="auto"/>
        <w:bottom w:val="none" w:sz="0" w:space="0" w:color="auto"/>
        <w:right w:val="none" w:sz="0" w:space="0" w:color="auto"/>
      </w:divBdr>
      <w:divsChild>
        <w:div w:id="349067166">
          <w:marLeft w:val="0"/>
          <w:marRight w:val="0"/>
          <w:marTop w:val="0"/>
          <w:marBottom w:val="0"/>
          <w:divBdr>
            <w:top w:val="none" w:sz="0" w:space="0" w:color="auto"/>
            <w:left w:val="none" w:sz="0" w:space="0" w:color="auto"/>
            <w:bottom w:val="none" w:sz="0" w:space="0" w:color="auto"/>
            <w:right w:val="none" w:sz="0" w:space="0" w:color="auto"/>
          </w:divBdr>
        </w:div>
      </w:divsChild>
    </w:div>
    <w:div w:id="1938564520">
      <w:marLeft w:val="0"/>
      <w:marRight w:val="0"/>
      <w:marTop w:val="0"/>
      <w:marBottom w:val="0"/>
      <w:divBdr>
        <w:top w:val="none" w:sz="0" w:space="0" w:color="auto"/>
        <w:left w:val="none" w:sz="0" w:space="0" w:color="auto"/>
        <w:bottom w:val="none" w:sz="0" w:space="0" w:color="auto"/>
        <w:right w:val="none" w:sz="0" w:space="0" w:color="auto"/>
      </w:divBdr>
      <w:divsChild>
        <w:div w:id="1522813086">
          <w:marLeft w:val="0"/>
          <w:marRight w:val="0"/>
          <w:marTop w:val="0"/>
          <w:marBottom w:val="0"/>
          <w:divBdr>
            <w:top w:val="none" w:sz="0" w:space="0" w:color="auto"/>
            <w:left w:val="none" w:sz="0" w:space="0" w:color="auto"/>
            <w:bottom w:val="none" w:sz="0" w:space="0" w:color="auto"/>
            <w:right w:val="none" w:sz="0" w:space="0" w:color="auto"/>
          </w:divBdr>
        </w:div>
      </w:divsChild>
    </w:div>
    <w:div w:id="1939169674">
      <w:marLeft w:val="0"/>
      <w:marRight w:val="0"/>
      <w:marTop w:val="0"/>
      <w:marBottom w:val="0"/>
      <w:divBdr>
        <w:top w:val="none" w:sz="0" w:space="0" w:color="auto"/>
        <w:left w:val="none" w:sz="0" w:space="0" w:color="auto"/>
        <w:bottom w:val="none" w:sz="0" w:space="0" w:color="auto"/>
        <w:right w:val="none" w:sz="0" w:space="0" w:color="auto"/>
      </w:divBdr>
      <w:divsChild>
        <w:div w:id="334966824">
          <w:marLeft w:val="0"/>
          <w:marRight w:val="0"/>
          <w:marTop w:val="0"/>
          <w:marBottom w:val="0"/>
          <w:divBdr>
            <w:top w:val="none" w:sz="0" w:space="0" w:color="auto"/>
            <w:left w:val="none" w:sz="0" w:space="0" w:color="auto"/>
            <w:bottom w:val="none" w:sz="0" w:space="0" w:color="auto"/>
            <w:right w:val="none" w:sz="0" w:space="0" w:color="auto"/>
          </w:divBdr>
        </w:div>
      </w:divsChild>
    </w:div>
    <w:div w:id="1939294985">
      <w:marLeft w:val="0"/>
      <w:marRight w:val="0"/>
      <w:marTop w:val="0"/>
      <w:marBottom w:val="0"/>
      <w:divBdr>
        <w:top w:val="none" w:sz="0" w:space="0" w:color="auto"/>
        <w:left w:val="none" w:sz="0" w:space="0" w:color="auto"/>
        <w:bottom w:val="none" w:sz="0" w:space="0" w:color="auto"/>
        <w:right w:val="none" w:sz="0" w:space="0" w:color="auto"/>
      </w:divBdr>
      <w:divsChild>
        <w:div w:id="28649241">
          <w:marLeft w:val="0"/>
          <w:marRight w:val="0"/>
          <w:marTop w:val="0"/>
          <w:marBottom w:val="0"/>
          <w:divBdr>
            <w:top w:val="none" w:sz="0" w:space="0" w:color="auto"/>
            <w:left w:val="none" w:sz="0" w:space="0" w:color="auto"/>
            <w:bottom w:val="none" w:sz="0" w:space="0" w:color="auto"/>
            <w:right w:val="none" w:sz="0" w:space="0" w:color="auto"/>
          </w:divBdr>
        </w:div>
      </w:divsChild>
    </w:div>
    <w:div w:id="1939679522">
      <w:marLeft w:val="0"/>
      <w:marRight w:val="0"/>
      <w:marTop w:val="0"/>
      <w:marBottom w:val="0"/>
      <w:divBdr>
        <w:top w:val="none" w:sz="0" w:space="0" w:color="auto"/>
        <w:left w:val="none" w:sz="0" w:space="0" w:color="auto"/>
        <w:bottom w:val="none" w:sz="0" w:space="0" w:color="auto"/>
        <w:right w:val="none" w:sz="0" w:space="0" w:color="auto"/>
      </w:divBdr>
      <w:divsChild>
        <w:div w:id="1391534812">
          <w:marLeft w:val="0"/>
          <w:marRight w:val="0"/>
          <w:marTop w:val="0"/>
          <w:marBottom w:val="0"/>
          <w:divBdr>
            <w:top w:val="none" w:sz="0" w:space="0" w:color="auto"/>
            <w:left w:val="none" w:sz="0" w:space="0" w:color="auto"/>
            <w:bottom w:val="none" w:sz="0" w:space="0" w:color="auto"/>
            <w:right w:val="none" w:sz="0" w:space="0" w:color="auto"/>
          </w:divBdr>
        </w:div>
      </w:divsChild>
    </w:div>
    <w:div w:id="1939750264">
      <w:marLeft w:val="0"/>
      <w:marRight w:val="0"/>
      <w:marTop w:val="0"/>
      <w:marBottom w:val="0"/>
      <w:divBdr>
        <w:top w:val="none" w:sz="0" w:space="0" w:color="auto"/>
        <w:left w:val="none" w:sz="0" w:space="0" w:color="auto"/>
        <w:bottom w:val="none" w:sz="0" w:space="0" w:color="auto"/>
        <w:right w:val="none" w:sz="0" w:space="0" w:color="auto"/>
      </w:divBdr>
      <w:divsChild>
        <w:div w:id="1400254083">
          <w:marLeft w:val="0"/>
          <w:marRight w:val="0"/>
          <w:marTop w:val="0"/>
          <w:marBottom w:val="0"/>
          <w:divBdr>
            <w:top w:val="none" w:sz="0" w:space="0" w:color="auto"/>
            <w:left w:val="none" w:sz="0" w:space="0" w:color="auto"/>
            <w:bottom w:val="none" w:sz="0" w:space="0" w:color="auto"/>
            <w:right w:val="none" w:sz="0" w:space="0" w:color="auto"/>
          </w:divBdr>
        </w:div>
      </w:divsChild>
    </w:div>
    <w:div w:id="1939949756">
      <w:marLeft w:val="0"/>
      <w:marRight w:val="0"/>
      <w:marTop w:val="0"/>
      <w:marBottom w:val="0"/>
      <w:divBdr>
        <w:top w:val="none" w:sz="0" w:space="0" w:color="auto"/>
        <w:left w:val="none" w:sz="0" w:space="0" w:color="auto"/>
        <w:bottom w:val="none" w:sz="0" w:space="0" w:color="auto"/>
        <w:right w:val="none" w:sz="0" w:space="0" w:color="auto"/>
      </w:divBdr>
      <w:divsChild>
        <w:div w:id="1845631538">
          <w:marLeft w:val="0"/>
          <w:marRight w:val="0"/>
          <w:marTop w:val="0"/>
          <w:marBottom w:val="0"/>
          <w:divBdr>
            <w:top w:val="none" w:sz="0" w:space="0" w:color="auto"/>
            <w:left w:val="none" w:sz="0" w:space="0" w:color="auto"/>
            <w:bottom w:val="none" w:sz="0" w:space="0" w:color="auto"/>
            <w:right w:val="none" w:sz="0" w:space="0" w:color="auto"/>
          </w:divBdr>
        </w:div>
      </w:divsChild>
    </w:div>
    <w:div w:id="1940481432">
      <w:bodyDiv w:val="1"/>
      <w:marLeft w:val="0"/>
      <w:marRight w:val="0"/>
      <w:marTop w:val="0"/>
      <w:marBottom w:val="0"/>
      <w:divBdr>
        <w:top w:val="none" w:sz="0" w:space="0" w:color="auto"/>
        <w:left w:val="none" w:sz="0" w:space="0" w:color="auto"/>
        <w:bottom w:val="none" w:sz="0" w:space="0" w:color="auto"/>
        <w:right w:val="none" w:sz="0" w:space="0" w:color="auto"/>
      </w:divBdr>
    </w:div>
    <w:div w:id="1940679986">
      <w:marLeft w:val="0"/>
      <w:marRight w:val="0"/>
      <w:marTop w:val="0"/>
      <w:marBottom w:val="0"/>
      <w:divBdr>
        <w:top w:val="none" w:sz="0" w:space="0" w:color="auto"/>
        <w:left w:val="none" w:sz="0" w:space="0" w:color="auto"/>
        <w:bottom w:val="none" w:sz="0" w:space="0" w:color="auto"/>
        <w:right w:val="none" w:sz="0" w:space="0" w:color="auto"/>
      </w:divBdr>
      <w:divsChild>
        <w:div w:id="1096824629">
          <w:marLeft w:val="0"/>
          <w:marRight w:val="0"/>
          <w:marTop w:val="0"/>
          <w:marBottom w:val="0"/>
          <w:divBdr>
            <w:top w:val="none" w:sz="0" w:space="0" w:color="auto"/>
            <w:left w:val="none" w:sz="0" w:space="0" w:color="auto"/>
            <w:bottom w:val="none" w:sz="0" w:space="0" w:color="auto"/>
            <w:right w:val="none" w:sz="0" w:space="0" w:color="auto"/>
          </w:divBdr>
        </w:div>
      </w:divsChild>
    </w:div>
    <w:div w:id="1940870917">
      <w:marLeft w:val="0"/>
      <w:marRight w:val="0"/>
      <w:marTop w:val="0"/>
      <w:marBottom w:val="0"/>
      <w:divBdr>
        <w:top w:val="none" w:sz="0" w:space="0" w:color="auto"/>
        <w:left w:val="none" w:sz="0" w:space="0" w:color="auto"/>
        <w:bottom w:val="none" w:sz="0" w:space="0" w:color="auto"/>
        <w:right w:val="none" w:sz="0" w:space="0" w:color="auto"/>
      </w:divBdr>
      <w:divsChild>
        <w:div w:id="1264722526">
          <w:marLeft w:val="0"/>
          <w:marRight w:val="0"/>
          <w:marTop w:val="0"/>
          <w:marBottom w:val="0"/>
          <w:divBdr>
            <w:top w:val="none" w:sz="0" w:space="0" w:color="auto"/>
            <w:left w:val="none" w:sz="0" w:space="0" w:color="auto"/>
            <w:bottom w:val="none" w:sz="0" w:space="0" w:color="auto"/>
            <w:right w:val="none" w:sz="0" w:space="0" w:color="auto"/>
          </w:divBdr>
        </w:div>
      </w:divsChild>
    </w:div>
    <w:div w:id="1941135505">
      <w:marLeft w:val="0"/>
      <w:marRight w:val="0"/>
      <w:marTop w:val="0"/>
      <w:marBottom w:val="0"/>
      <w:divBdr>
        <w:top w:val="none" w:sz="0" w:space="0" w:color="auto"/>
        <w:left w:val="none" w:sz="0" w:space="0" w:color="auto"/>
        <w:bottom w:val="none" w:sz="0" w:space="0" w:color="auto"/>
        <w:right w:val="none" w:sz="0" w:space="0" w:color="auto"/>
      </w:divBdr>
      <w:divsChild>
        <w:div w:id="1042638061">
          <w:marLeft w:val="0"/>
          <w:marRight w:val="0"/>
          <w:marTop w:val="0"/>
          <w:marBottom w:val="0"/>
          <w:divBdr>
            <w:top w:val="none" w:sz="0" w:space="0" w:color="auto"/>
            <w:left w:val="none" w:sz="0" w:space="0" w:color="auto"/>
            <w:bottom w:val="none" w:sz="0" w:space="0" w:color="auto"/>
            <w:right w:val="none" w:sz="0" w:space="0" w:color="auto"/>
          </w:divBdr>
        </w:div>
      </w:divsChild>
    </w:div>
    <w:div w:id="1942762278">
      <w:marLeft w:val="0"/>
      <w:marRight w:val="0"/>
      <w:marTop w:val="0"/>
      <w:marBottom w:val="0"/>
      <w:divBdr>
        <w:top w:val="none" w:sz="0" w:space="0" w:color="auto"/>
        <w:left w:val="none" w:sz="0" w:space="0" w:color="auto"/>
        <w:bottom w:val="none" w:sz="0" w:space="0" w:color="auto"/>
        <w:right w:val="none" w:sz="0" w:space="0" w:color="auto"/>
      </w:divBdr>
      <w:divsChild>
        <w:div w:id="883715139">
          <w:marLeft w:val="0"/>
          <w:marRight w:val="0"/>
          <w:marTop w:val="0"/>
          <w:marBottom w:val="0"/>
          <w:divBdr>
            <w:top w:val="none" w:sz="0" w:space="0" w:color="auto"/>
            <w:left w:val="none" w:sz="0" w:space="0" w:color="auto"/>
            <w:bottom w:val="none" w:sz="0" w:space="0" w:color="auto"/>
            <w:right w:val="none" w:sz="0" w:space="0" w:color="auto"/>
          </w:divBdr>
        </w:div>
      </w:divsChild>
    </w:div>
    <w:div w:id="1942912874">
      <w:marLeft w:val="0"/>
      <w:marRight w:val="0"/>
      <w:marTop w:val="0"/>
      <w:marBottom w:val="0"/>
      <w:divBdr>
        <w:top w:val="none" w:sz="0" w:space="0" w:color="auto"/>
        <w:left w:val="none" w:sz="0" w:space="0" w:color="auto"/>
        <w:bottom w:val="none" w:sz="0" w:space="0" w:color="auto"/>
        <w:right w:val="none" w:sz="0" w:space="0" w:color="auto"/>
      </w:divBdr>
      <w:divsChild>
        <w:div w:id="1142695331">
          <w:marLeft w:val="0"/>
          <w:marRight w:val="0"/>
          <w:marTop w:val="0"/>
          <w:marBottom w:val="0"/>
          <w:divBdr>
            <w:top w:val="none" w:sz="0" w:space="0" w:color="auto"/>
            <w:left w:val="none" w:sz="0" w:space="0" w:color="auto"/>
            <w:bottom w:val="none" w:sz="0" w:space="0" w:color="auto"/>
            <w:right w:val="none" w:sz="0" w:space="0" w:color="auto"/>
          </w:divBdr>
        </w:div>
      </w:divsChild>
    </w:div>
    <w:div w:id="1942948747">
      <w:marLeft w:val="0"/>
      <w:marRight w:val="0"/>
      <w:marTop w:val="0"/>
      <w:marBottom w:val="0"/>
      <w:divBdr>
        <w:top w:val="none" w:sz="0" w:space="0" w:color="auto"/>
        <w:left w:val="none" w:sz="0" w:space="0" w:color="auto"/>
        <w:bottom w:val="none" w:sz="0" w:space="0" w:color="auto"/>
        <w:right w:val="none" w:sz="0" w:space="0" w:color="auto"/>
      </w:divBdr>
      <w:divsChild>
        <w:div w:id="600573468">
          <w:marLeft w:val="0"/>
          <w:marRight w:val="0"/>
          <w:marTop w:val="0"/>
          <w:marBottom w:val="0"/>
          <w:divBdr>
            <w:top w:val="none" w:sz="0" w:space="0" w:color="auto"/>
            <w:left w:val="none" w:sz="0" w:space="0" w:color="auto"/>
            <w:bottom w:val="none" w:sz="0" w:space="0" w:color="auto"/>
            <w:right w:val="none" w:sz="0" w:space="0" w:color="auto"/>
          </w:divBdr>
        </w:div>
      </w:divsChild>
    </w:div>
    <w:div w:id="1943875887">
      <w:bodyDiv w:val="1"/>
      <w:marLeft w:val="0"/>
      <w:marRight w:val="0"/>
      <w:marTop w:val="0"/>
      <w:marBottom w:val="0"/>
      <w:divBdr>
        <w:top w:val="none" w:sz="0" w:space="0" w:color="auto"/>
        <w:left w:val="none" w:sz="0" w:space="0" w:color="auto"/>
        <w:bottom w:val="none" w:sz="0" w:space="0" w:color="auto"/>
        <w:right w:val="none" w:sz="0" w:space="0" w:color="auto"/>
      </w:divBdr>
    </w:div>
    <w:div w:id="1943949996">
      <w:marLeft w:val="0"/>
      <w:marRight w:val="0"/>
      <w:marTop w:val="0"/>
      <w:marBottom w:val="0"/>
      <w:divBdr>
        <w:top w:val="none" w:sz="0" w:space="0" w:color="auto"/>
        <w:left w:val="none" w:sz="0" w:space="0" w:color="auto"/>
        <w:bottom w:val="none" w:sz="0" w:space="0" w:color="auto"/>
        <w:right w:val="none" w:sz="0" w:space="0" w:color="auto"/>
      </w:divBdr>
      <w:divsChild>
        <w:div w:id="1664508724">
          <w:marLeft w:val="0"/>
          <w:marRight w:val="0"/>
          <w:marTop w:val="0"/>
          <w:marBottom w:val="0"/>
          <w:divBdr>
            <w:top w:val="none" w:sz="0" w:space="0" w:color="auto"/>
            <w:left w:val="none" w:sz="0" w:space="0" w:color="auto"/>
            <w:bottom w:val="none" w:sz="0" w:space="0" w:color="auto"/>
            <w:right w:val="none" w:sz="0" w:space="0" w:color="auto"/>
          </w:divBdr>
        </w:div>
      </w:divsChild>
    </w:div>
    <w:div w:id="1944456385">
      <w:marLeft w:val="0"/>
      <w:marRight w:val="0"/>
      <w:marTop w:val="0"/>
      <w:marBottom w:val="0"/>
      <w:divBdr>
        <w:top w:val="none" w:sz="0" w:space="0" w:color="auto"/>
        <w:left w:val="none" w:sz="0" w:space="0" w:color="auto"/>
        <w:bottom w:val="none" w:sz="0" w:space="0" w:color="auto"/>
        <w:right w:val="none" w:sz="0" w:space="0" w:color="auto"/>
      </w:divBdr>
      <w:divsChild>
        <w:div w:id="2002392052">
          <w:marLeft w:val="0"/>
          <w:marRight w:val="0"/>
          <w:marTop w:val="0"/>
          <w:marBottom w:val="0"/>
          <w:divBdr>
            <w:top w:val="none" w:sz="0" w:space="0" w:color="auto"/>
            <w:left w:val="none" w:sz="0" w:space="0" w:color="auto"/>
            <w:bottom w:val="none" w:sz="0" w:space="0" w:color="auto"/>
            <w:right w:val="none" w:sz="0" w:space="0" w:color="auto"/>
          </w:divBdr>
        </w:div>
      </w:divsChild>
    </w:div>
    <w:div w:id="1945066502">
      <w:bodyDiv w:val="1"/>
      <w:marLeft w:val="0"/>
      <w:marRight w:val="0"/>
      <w:marTop w:val="0"/>
      <w:marBottom w:val="0"/>
      <w:divBdr>
        <w:top w:val="none" w:sz="0" w:space="0" w:color="auto"/>
        <w:left w:val="none" w:sz="0" w:space="0" w:color="auto"/>
        <w:bottom w:val="none" w:sz="0" w:space="0" w:color="auto"/>
        <w:right w:val="none" w:sz="0" w:space="0" w:color="auto"/>
      </w:divBdr>
    </w:div>
    <w:div w:id="1945067155">
      <w:marLeft w:val="0"/>
      <w:marRight w:val="0"/>
      <w:marTop w:val="0"/>
      <w:marBottom w:val="0"/>
      <w:divBdr>
        <w:top w:val="none" w:sz="0" w:space="0" w:color="auto"/>
        <w:left w:val="none" w:sz="0" w:space="0" w:color="auto"/>
        <w:bottom w:val="none" w:sz="0" w:space="0" w:color="auto"/>
        <w:right w:val="none" w:sz="0" w:space="0" w:color="auto"/>
      </w:divBdr>
      <w:divsChild>
        <w:div w:id="738385">
          <w:marLeft w:val="0"/>
          <w:marRight w:val="0"/>
          <w:marTop w:val="0"/>
          <w:marBottom w:val="0"/>
          <w:divBdr>
            <w:top w:val="none" w:sz="0" w:space="0" w:color="auto"/>
            <w:left w:val="none" w:sz="0" w:space="0" w:color="auto"/>
            <w:bottom w:val="none" w:sz="0" w:space="0" w:color="auto"/>
            <w:right w:val="none" w:sz="0" w:space="0" w:color="auto"/>
          </w:divBdr>
        </w:div>
      </w:divsChild>
    </w:div>
    <w:div w:id="1946184481">
      <w:bodyDiv w:val="1"/>
      <w:marLeft w:val="0"/>
      <w:marRight w:val="0"/>
      <w:marTop w:val="0"/>
      <w:marBottom w:val="0"/>
      <w:divBdr>
        <w:top w:val="none" w:sz="0" w:space="0" w:color="auto"/>
        <w:left w:val="none" w:sz="0" w:space="0" w:color="auto"/>
        <w:bottom w:val="none" w:sz="0" w:space="0" w:color="auto"/>
        <w:right w:val="none" w:sz="0" w:space="0" w:color="auto"/>
      </w:divBdr>
    </w:div>
    <w:div w:id="1947075087">
      <w:marLeft w:val="0"/>
      <w:marRight w:val="0"/>
      <w:marTop w:val="0"/>
      <w:marBottom w:val="0"/>
      <w:divBdr>
        <w:top w:val="none" w:sz="0" w:space="0" w:color="auto"/>
        <w:left w:val="none" w:sz="0" w:space="0" w:color="auto"/>
        <w:bottom w:val="none" w:sz="0" w:space="0" w:color="auto"/>
        <w:right w:val="none" w:sz="0" w:space="0" w:color="auto"/>
      </w:divBdr>
      <w:divsChild>
        <w:div w:id="417601510">
          <w:marLeft w:val="0"/>
          <w:marRight w:val="0"/>
          <w:marTop w:val="0"/>
          <w:marBottom w:val="0"/>
          <w:divBdr>
            <w:top w:val="none" w:sz="0" w:space="0" w:color="auto"/>
            <w:left w:val="none" w:sz="0" w:space="0" w:color="auto"/>
            <w:bottom w:val="none" w:sz="0" w:space="0" w:color="auto"/>
            <w:right w:val="none" w:sz="0" w:space="0" w:color="auto"/>
          </w:divBdr>
        </w:div>
      </w:divsChild>
    </w:div>
    <w:div w:id="1947423402">
      <w:bodyDiv w:val="1"/>
      <w:marLeft w:val="0"/>
      <w:marRight w:val="0"/>
      <w:marTop w:val="0"/>
      <w:marBottom w:val="0"/>
      <w:divBdr>
        <w:top w:val="none" w:sz="0" w:space="0" w:color="auto"/>
        <w:left w:val="none" w:sz="0" w:space="0" w:color="auto"/>
        <w:bottom w:val="none" w:sz="0" w:space="0" w:color="auto"/>
        <w:right w:val="none" w:sz="0" w:space="0" w:color="auto"/>
      </w:divBdr>
    </w:div>
    <w:div w:id="1948536589">
      <w:bodyDiv w:val="1"/>
      <w:marLeft w:val="0"/>
      <w:marRight w:val="0"/>
      <w:marTop w:val="0"/>
      <w:marBottom w:val="0"/>
      <w:divBdr>
        <w:top w:val="none" w:sz="0" w:space="0" w:color="auto"/>
        <w:left w:val="none" w:sz="0" w:space="0" w:color="auto"/>
        <w:bottom w:val="none" w:sz="0" w:space="0" w:color="auto"/>
        <w:right w:val="none" w:sz="0" w:space="0" w:color="auto"/>
      </w:divBdr>
    </w:div>
    <w:div w:id="1948849974">
      <w:marLeft w:val="0"/>
      <w:marRight w:val="0"/>
      <w:marTop w:val="0"/>
      <w:marBottom w:val="0"/>
      <w:divBdr>
        <w:top w:val="none" w:sz="0" w:space="0" w:color="auto"/>
        <w:left w:val="none" w:sz="0" w:space="0" w:color="auto"/>
        <w:bottom w:val="none" w:sz="0" w:space="0" w:color="auto"/>
        <w:right w:val="none" w:sz="0" w:space="0" w:color="auto"/>
      </w:divBdr>
      <w:divsChild>
        <w:div w:id="445663894">
          <w:marLeft w:val="0"/>
          <w:marRight w:val="0"/>
          <w:marTop w:val="0"/>
          <w:marBottom w:val="0"/>
          <w:divBdr>
            <w:top w:val="none" w:sz="0" w:space="0" w:color="auto"/>
            <w:left w:val="none" w:sz="0" w:space="0" w:color="auto"/>
            <w:bottom w:val="none" w:sz="0" w:space="0" w:color="auto"/>
            <w:right w:val="none" w:sz="0" w:space="0" w:color="auto"/>
          </w:divBdr>
        </w:div>
      </w:divsChild>
    </w:div>
    <w:div w:id="1949315469">
      <w:marLeft w:val="0"/>
      <w:marRight w:val="0"/>
      <w:marTop w:val="0"/>
      <w:marBottom w:val="0"/>
      <w:divBdr>
        <w:top w:val="none" w:sz="0" w:space="0" w:color="auto"/>
        <w:left w:val="none" w:sz="0" w:space="0" w:color="auto"/>
        <w:bottom w:val="none" w:sz="0" w:space="0" w:color="auto"/>
        <w:right w:val="none" w:sz="0" w:space="0" w:color="auto"/>
      </w:divBdr>
      <w:divsChild>
        <w:div w:id="1798135367">
          <w:marLeft w:val="0"/>
          <w:marRight w:val="0"/>
          <w:marTop w:val="0"/>
          <w:marBottom w:val="0"/>
          <w:divBdr>
            <w:top w:val="none" w:sz="0" w:space="0" w:color="auto"/>
            <w:left w:val="none" w:sz="0" w:space="0" w:color="auto"/>
            <w:bottom w:val="none" w:sz="0" w:space="0" w:color="auto"/>
            <w:right w:val="none" w:sz="0" w:space="0" w:color="auto"/>
          </w:divBdr>
        </w:div>
      </w:divsChild>
    </w:div>
    <w:div w:id="1949652463">
      <w:marLeft w:val="0"/>
      <w:marRight w:val="0"/>
      <w:marTop w:val="0"/>
      <w:marBottom w:val="0"/>
      <w:divBdr>
        <w:top w:val="none" w:sz="0" w:space="0" w:color="auto"/>
        <w:left w:val="none" w:sz="0" w:space="0" w:color="auto"/>
        <w:bottom w:val="none" w:sz="0" w:space="0" w:color="auto"/>
        <w:right w:val="none" w:sz="0" w:space="0" w:color="auto"/>
      </w:divBdr>
      <w:divsChild>
        <w:div w:id="1505047759">
          <w:marLeft w:val="0"/>
          <w:marRight w:val="0"/>
          <w:marTop w:val="0"/>
          <w:marBottom w:val="0"/>
          <w:divBdr>
            <w:top w:val="none" w:sz="0" w:space="0" w:color="auto"/>
            <w:left w:val="none" w:sz="0" w:space="0" w:color="auto"/>
            <w:bottom w:val="none" w:sz="0" w:space="0" w:color="auto"/>
            <w:right w:val="none" w:sz="0" w:space="0" w:color="auto"/>
          </w:divBdr>
        </w:div>
      </w:divsChild>
    </w:div>
    <w:div w:id="1952012778">
      <w:marLeft w:val="0"/>
      <w:marRight w:val="0"/>
      <w:marTop w:val="0"/>
      <w:marBottom w:val="0"/>
      <w:divBdr>
        <w:top w:val="none" w:sz="0" w:space="0" w:color="auto"/>
        <w:left w:val="none" w:sz="0" w:space="0" w:color="auto"/>
        <w:bottom w:val="none" w:sz="0" w:space="0" w:color="auto"/>
        <w:right w:val="none" w:sz="0" w:space="0" w:color="auto"/>
      </w:divBdr>
      <w:divsChild>
        <w:div w:id="1287539450">
          <w:marLeft w:val="0"/>
          <w:marRight w:val="0"/>
          <w:marTop w:val="0"/>
          <w:marBottom w:val="0"/>
          <w:divBdr>
            <w:top w:val="none" w:sz="0" w:space="0" w:color="auto"/>
            <w:left w:val="none" w:sz="0" w:space="0" w:color="auto"/>
            <w:bottom w:val="none" w:sz="0" w:space="0" w:color="auto"/>
            <w:right w:val="none" w:sz="0" w:space="0" w:color="auto"/>
          </w:divBdr>
        </w:div>
      </w:divsChild>
    </w:div>
    <w:div w:id="1953584122">
      <w:marLeft w:val="0"/>
      <w:marRight w:val="0"/>
      <w:marTop w:val="0"/>
      <w:marBottom w:val="0"/>
      <w:divBdr>
        <w:top w:val="none" w:sz="0" w:space="0" w:color="auto"/>
        <w:left w:val="none" w:sz="0" w:space="0" w:color="auto"/>
        <w:bottom w:val="none" w:sz="0" w:space="0" w:color="auto"/>
        <w:right w:val="none" w:sz="0" w:space="0" w:color="auto"/>
      </w:divBdr>
      <w:divsChild>
        <w:div w:id="525952000">
          <w:marLeft w:val="0"/>
          <w:marRight w:val="0"/>
          <w:marTop w:val="0"/>
          <w:marBottom w:val="0"/>
          <w:divBdr>
            <w:top w:val="none" w:sz="0" w:space="0" w:color="auto"/>
            <w:left w:val="none" w:sz="0" w:space="0" w:color="auto"/>
            <w:bottom w:val="none" w:sz="0" w:space="0" w:color="auto"/>
            <w:right w:val="none" w:sz="0" w:space="0" w:color="auto"/>
          </w:divBdr>
        </w:div>
      </w:divsChild>
    </w:div>
    <w:div w:id="1953630275">
      <w:marLeft w:val="0"/>
      <w:marRight w:val="0"/>
      <w:marTop w:val="0"/>
      <w:marBottom w:val="0"/>
      <w:divBdr>
        <w:top w:val="none" w:sz="0" w:space="0" w:color="auto"/>
        <w:left w:val="none" w:sz="0" w:space="0" w:color="auto"/>
        <w:bottom w:val="none" w:sz="0" w:space="0" w:color="auto"/>
        <w:right w:val="none" w:sz="0" w:space="0" w:color="auto"/>
      </w:divBdr>
    </w:div>
    <w:div w:id="1954091095">
      <w:marLeft w:val="0"/>
      <w:marRight w:val="0"/>
      <w:marTop w:val="0"/>
      <w:marBottom w:val="0"/>
      <w:divBdr>
        <w:top w:val="none" w:sz="0" w:space="0" w:color="auto"/>
        <w:left w:val="none" w:sz="0" w:space="0" w:color="auto"/>
        <w:bottom w:val="none" w:sz="0" w:space="0" w:color="auto"/>
        <w:right w:val="none" w:sz="0" w:space="0" w:color="auto"/>
      </w:divBdr>
      <w:divsChild>
        <w:div w:id="990789106">
          <w:marLeft w:val="0"/>
          <w:marRight w:val="0"/>
          <w:marTop w:val="0"/>
          <w:marBottom w:val="0"/>
          <w:divBdr>
            <w:top w:val="none" w:sz="0" w:space="0" w:color="auto"/>
            <w:left w:val="none" w:sz="0" w:space="0" w:color="auto"/>
            <w:bottom w:val="none" w:sz="0" w:space="0" w:color="auto"/>
            <w:right w:val="none" w:sz="0" w:space="0" w:color="auto"/>
          </w:divBdr>
        </w:div>
      </w:divsChild>
    </w:div>
    <w:div w:id="1954550778">
      <w:marLeft w:val="0"/>
      <w:marRight w:val="0"/>
      <w:marTop w:val="0"/>
      <w:marBottom w:val="0"/>
      <w:divBdr>
        <w:top w:val="none" w:sz="0" w:space="0" w:color="auto"/>
        <w:left w:val="none" w:sz="0" w:space="0" w:color="auto"/>
        <w:bottom w:val="none" w:sz="0" w:space="0" w:color="auto"/>
        <w:right w:val="none" w:sz="0" w:space="0" w:color="auto"/>
      </w:divBdr>
      <w:divsChild>
        <w:div w:id="1938633641">
          <w:marLeft w:val="0"/>
          <w:marRight w:val="0"/>
          <w:marTop w:val="0"/>
          <w:marBottom w:val="0"/>
          <w:divBdr>
            <w:top w:val="none" w:sz="0" w:space="0" w:color="auto"/>
            <w:left w:val="none" w:sz="0" w:space="0" w:color="auto"/>
            <w:bottom w:val="none" w:sz="0" w:space="0" w:color="auto"/>
            <w:right w:val="none" w:sz="0" w:space="0" w:color="auto"/>
          </w:divBdr>
        </w:div>
      </w:divsChild>
    </w:div>
    <w:div w:id="1954895066">
      <w:bodyDiv w:val="1"/>
      <w:marLeft w:val="0"/>
      <w:marRight w:val="0"/>
      <w:marTop w:val="0"/>
      <w:marBottom w:val="0"/>
      <w:divBdr>
        <w:top w:val="none" w:sz="0" w:space="0" w:color="auto"/>
        <w:left w:val="none" w:sz="0" w:space="0" w:color="auto"/>
        <w:bottom w:val="none" w:sz="0" w:space="0" w:color="auto"/>
        <w:right w:val="none" w:sz="0" w:space="0" w:color="auto"/>
      </w:divBdr>
    </w:div>
    <w:div w:id="1955208365">
      <w:marLeft w:val="0"/>
      <w:marRight w:val="0"/>
      <w:marTop w:val="0"/>
      <w:marBottom w:val="0"/>
      <w:divBdr>
        <w:top w:val="none" w:sz="0" w:space="0" w:color="auto"/>
        <w:left w:val="none" w:sz="0" w:space="0" w:color="auto"/>
        <w:bottom w:val="none" w:sz="0" w:space="0" w:color="auto"/>
        <w:right w:val="none" w:sz="0" w:space="0" w:color="auto"/>
      </w:divBdr>
    </w:div>
    <w:div w:id="1955209131">
      <w:marLeft w:val="0"/>
      <w:marRight w:val="0"/>
      <w:marTop w:val="0"/>
      <w:marBottom w:val="0"/>
      <w:divBdr>
        <w:top w:val="none" w:sz="0" w:space="0" w:color="auto"/>
        <w:left w:val="none" w:sz="0" w:space="0" w:color="auto"/>
        <w:bottom w:val="none" w:sz="0" w:space="0" w:color="auto"/>
        <w:right w:val="none" w:sz="0" w:space="0" w:color="auto"/>
      </w:divBdr>
      <w:divsChild>
        <w:div w:id="207037769">
          <w:marLeft w:val="0"/>
          <w:marRight w:val="0"/>
          <w:marTop w:val="0"/>
          <w:marBottom w:val="0"/>
          <w:divBdr>
            <w:top w:val="none" w:sz="0" w:space="0" w:color="auto"/>
            <w:left w:val="none" w:sz="0" w:space="0" w:color="auto"/>
            <w:bottom w:val="none" w:sz="0" w:space="0" w:color="auto"/>
            <w:right w:val="none" w:sz="0" w:space="0" w:color="auto"/>
          </w:divBdr>
        </w:div>
      </w:divsChild>
    </w:div>
    <w:div w:id="1955478858">
      <w:marLeft w:val="0"/>
      <w:marRight w:val="0"/>
      <w:marTop w:val="0"/>
      <w:marBottom w:val="0"/>
      <w:divBdr>
        <w:top w:val="none" w:sz="0" w:space="0" w:color="auto"/>
        <w:left w:val="none" w:sz="0" w:space="0" w:color="auto"/>
        <w:bottom w:val="none" w:sz="0" w:space="0" w:color="auto"/>
        <w:right w:val="none" w:sz="0" w:space="0" w:color="auto"/>
      </w:divBdr>
      <w:divsChild>
        <w:div w:id="350882630">
          <w:marLeft w:val="0"/>
          <w:marRight w:val="0"/>
          <w:marTop w:val="0"/>
          <w:marBottom w:val="0"/>
          <w:divBdr>
            <w:top w:val="none" w:sz="0" w:space="0" w:color="auto"/>
            <w:left w:val="none" w:sz="0" w:space="0" w:color="auto"/>
            <w:bottom w:val="none" w:sz="0" w:space="0" w:color="auto"/>
            <w:right w:val="none" w:sz="0" w:space="0" w:color="auto"/>
          </w:divBdr>
        </w:div>
      </w:divsChild>
    </w:div>
    <w:div w:id="1956328394">
      <w:marLeft w:val="0"/>
      <w:marRight w:val="0"/>
      <w:marTop w:val="0"/>
      <w:marBottom w:val="0"/>
      <w:divBdr>
        <w:top w:val="none" w:sz="0" w:space="0" w:color="auto"/>
        <w:left w:val="none" w:sz="0" w:space="0" w:color="auto"/>
        <w:bottom w:val="none" w:sz="0" w:space="0" w:color="auto"/>
        <w:right w:val="none" w:sz="0" w:space="0" w:color="auto"/>
      </w:divBdr>
      <w:divsChild>
        <w:div w:id="2006280125">
          <w:marLeft w:val="0"/>
          <w:marRight w:val="0"/>
          <w:marTop w:val="0"/>
          <w:marBottom w:val="0"/>
          <w:divBdr>
            <w:top w:val="none" w:sz="0" w:space="0" w:color="auto"/>
            <w:left w:val="none" w:sz="0" w:space="0" w:color="auto"/>
            <w:bottom w:val="none" w:sz="0" w:space="0" w:color="auto"/>
            <w:right w:val="none" w:sz="0" w:space="0" w:color="auto"/>
          </w:divBdr>
        </w:div>
      </w:divsChild>
    </w:div>
    <w:div w:id="1956407334">
      <w:marLeft w:val="0"/>
      <w:marRight w:val="0"/>
      <w:marTop w:val="0"/>
      <w:marBottom w:val="0"/>
      <w:divBdr>
        <w:top w:val="none" w:sz="0" w:space="0" w:color="auto"/>
        <w:left w:val="none" w:sz="0" w:space="0" w:color="auto"/>
        <w:bottom w:val="none" w:sz="0" w:space="0" w:color="auto"/>
        <w:right w:val="none" w:sz="0" w:space="0" w:color="auto"/>
      </w:divBdr>
    </w:div>
    <w:div w:id="1957521608">
      <w:marLeft w:val="0"/>
      <w:marRight w:val="0"/>
      <w:marTop w:val="0"/>
      <w:marBottom w:val="0"/>
      <w:divBdr>
        <w:top w:val="none" w:sz="0" w:space="0" w:color="auto"/>
        <w:left w:val="none" w:sz="0" w:space="0" w:color="auto"/>
        <w:bottom w:val="none" w:sz="0" w:space="0" w:color="auto"/>
        <w:right w:val="none" w:sz="0" w:space="0" w:color="auto"/>
      </w:divBdr>
      <w:divsChild>
        <w:div w:id="817305474">
          <w:marLeft w:val="0"/>
          <w:marRight w:val="0"/>
          <w:marTop w:val="0"/>
          <w:marBottom w:val="0"/>
          <w:divBdr>
            <w:top w:val="none" w:sz="0" w:space="0" w:color="auto"/>
            <w:left w:val="none" w:sz="0" w:space="0" w:color="auto"/>
            <w:bottom w:val="none" w:sz="0" w:space="0" w:color="auto"/>
            <w:right w:val="none" w:sz="0" w:space="0" w:color="auto"/>
          </w:divBdr>
        </w:div>
      </w:divsChild>
    </w:div>
    <w:div w:id="1957635290">
      <w:marLeft w:val="0"/>
      <w:marRight w:val="0"/>
      <w:marTop w:val="0"/>
      <w:marBottom w:val="0"/>
      <w:divBdr>
        <w:top w:val="none" w:sz="0" w:space="0" w:color="auto"/>
        <w:left w:val="none" w:sz="0" w:space="0" w:color="auto"/>
        <w:bottom w:val="none" w:sz="0" w:space="0" w:color="auto"/>
        <w:right w:val="none" w:sz="0" w:space="0" w:color="auto"/>
      </w:divBdr>
      <w:divsChild>
        <w:div w:id="1686974060">
          <w:marLeft w:val="0"/>
          <w:marRight w:val="0"/>
          <w:marTop w:val="0"/>
          <w:marBottom w:val="0"/>
          <w:divBdr>
            <w:top w:val="none" w:sz="0" w:space="0" w:color="auto"/>
            <w:left w:val="none" w:sz="0" w:space="0" w:color="auto"/>
            <w:bottom w:val="none" w:sz="0" w:space="0" w:color="auto"/>
            <w:right w:val="none" w:sz="0" w:space="0" w:color="auto"/>
          </w:divBdr>
        </w:div>
      </w:divsChild>
    </w:div>
    <w:div w:id="1958172343">
      <w:marLeft w:val="0"/>
      <w:marRight w:val="0"/>
      <w:marTop w:val="0"/>
      <w:marBottom w:val="0"/>
      <w:divBdr>
        <w:top w:val="none" w:sz="0" w:space="0" w:color="auto"/>
        <w:left w:val="none" w:sz="0" w:space="0" w:color="auto"/>
        <w:bottom w:val="none" w:sz="0" w:space="0" w:color="auto"/>
        <w:right w:val="none" w:sz="0" w:space="0" w:color="auto"/>
      </w:divBdr>
      <w:divsChild>
        <w:div w:id="1376080718">
          <w:marLeft w:val="0"/>
          <w:marRight w:val="0"/>
          <w:marTop w:val="0"/>
          <w:marBottom w:val="0"/>
          <w:divBdr>
            <w:top w:val="none" w:sz="0" w:space="0" w:color="auto"/>
            <w:left w:val="none" w:sz="0" w:space="0" w:color="auto"/>
            <w:bottom w:val="none" w:sz="0" w:space="0" w:color="auto"/>
            <w:right w:val="none" w:sz="0" w:space="0" w:color="auto"/>
          </w:divBdr>
        </w:div>
      </w:divsChild>
    </w:div>
    <w:div w:id="1959145459">
      <w:bodyDiv w:val="1"/>
      <w:marLeft w:val="0"/>
      <w:marRight w:val="0"/>
      <w:marTop w:val="0"/>
      <w:marBottom w:val="0"/>
      <w:divBdr>
        <w:top w:val="none" w:sz="0" w:space="0" w:color="auto"/>
        <w:left w:val="none" w:sz="0" w:space="0" w:color="auto"/>
        <w:bottom w:val="none" w:sz="0" w:space="0" w:color="auto"/>
        <w:right w:val="none" w:sz="0" w:space="0" w:color="auto"/>
      </w:divBdr>
    </w:div>
    <w:div w:id="1959408914">
      <w:bodyDiv w:val="1"/>
      <w:marLeft w:val="0"/>
      <w:marRight w:val="0"/>
      <w:marTop w:val="0"/>
      <w:marBottom w:val="0"/>
      <w:divBdr>
        <w:top w:val="none" w:sz="0" w:space="0" w:color="auto"/>
        <w:left w:val="none" w:sz="0" w:space="0" w:color="auto"/>
        <w:bottom w:val="none" w:sz="0" w:space="0" w:color="auto"/>
        <w:right w:val="none" w:sz="0" w:space="0" w:color="auto"/>
      </w:divBdr>
      <w:divsChild>
        <w:div w:id="1170681475">
          <w:marLeft w:val="446"/>
          <w:marRight w:val="0"/>
          <w:marTop w:val="0"/>
          <w:marBottom w:val="0"/>
          <w:divBdr>
            <w:top w:val="none" w:sz="0" w:space="0" w:color="auto"/>
            <w:left w:val="none" w:sz="0" w:space="0" w:color="auto"/>
            <w:bottom w:val="none" w:sz="0" w:space="0" w:color="auto"/>
            <w:right w:val="none" w:sz="0" w:space="0" w:color="auto"/>
          </w:divBdr>
        </w:div>
        <w:div w:id="1388458765">
          <w:marLeft w:val="446"/>
          <w:marRight w:val="0"/>
          <w:marTop w:val="0"/>
          <w:marBottom w:val="0"/>
          <w:divBdr>
            <w:top w:val="none" w:sz="0" w:space="0" w:color="auto"/>
            <w:left w:val="none" w:sz="0" w:space="0" w:color="auto"/>
            <w:bottom w:val="none" w:sz="0" w:space="0" w:color="auto"/>
            <w:right w:val="none" w:sz="0" w:space="0" w:color="auto"/>
          </w:divBdr>
        </w:div>
        <w:div w:id="1794400045">
          <w:marLeft w:val="446"/>
          <w:marRight w:val="0"/>
          <w:marTop w:val="0"/>
          <w:marBottom w:val="0"/>
          <w:divBdr>
            <w:top w:val="none" w:sz="0" w:space="0" w:color="auto"/>
            <w:left w:val="none" w:sz="0" w:space="0" w:color="auto"/>
            <w:bottom w:val="none" w:sz="0" w:space="0" w:color="auto"/>
            <w:right w:val="none" w:sz="0" w:space="0" w:color="auto"/>
          </w:divBdr>
        </w:div>
        <w:div w:id="1967617990">
          <w:marLeft w:val="446"/>
          <w:marRight w:val="0"/>
          <w:marTop w:val="0"/>
          <w:marBottom w:val="0"/>
          <w:divBdr>
            <w:top w:val="none" w:sz="0" w:space="0" w:color="auto"/>
            <w:left w:val="none" w:sz="0" w:space="0" w:color="auto"/>
            <w:bottom w:val="none" w:sz="0" w:space="0" w:color="auto"/>
            <w:right w:val="none" w:sz="0" w:space="0" w:color="auto"/>
          </w:divBdr>
        </w:div>
      </w:divsChild>
    </w:div>
    <w:div w:id="1959797096">
      <w:marLeft w:val="0"/>
      <w:marRight w:val="0"/>
      <w:marTop w:val="0"/>
      <w:marBottom w:val="0"/>
      <w:divBdr>
        <w:top w:val="none" w:sz="0" w:space="0" w:color="auto"/>
        <w:left w:val="none" w:sz="0" w:space="0" w:color="auto"/>
        <w:bottom w:val="none" w:sz="0" w:space="0" w:color="auto"/>
        <w:right w:val="none" w:sz="0" w:space="0" w:color="auto"/>
      </w:divBdr>
    </w:div>
    <w:div w:id="1959994515">
      <w:marLeft w:val="0"/>
      <w:marRight w:val="0"/>
      <w:marTop w:val="0"/>
      <w:marBottom w:val="0"/>
      <w:divBdr>
        <w:top w:val="none" w:sz="0" w:space="0" w:color="auto"/>
        <w:left w:val="none" w:sz="0" w:space="0" w:color="auto"/>
        <w:bottom w:val="none" w:sz="0" w:space="0" w:color="auto"/>
        <w:right w:val="none" w:sz="0" w:space="0" w:color="auto"/>
      </w:divBdr>
      <w:divsChild>
        <w:div w:id="1255746890">
          <w:marLeft w:val="0"/>
          <w:marRight w:val="0"/>
          <w:marTop w:val="0"/>
          <w:marBottom w:val="0"/>
          <w:divBdr>
            <w:top w:val="none" w:sz="0" w:space="0" w:color="auto"/>
            <w:left w:val="none" w:sz="0" w:space="0" w:color="auto"/>
            <w:bottom w:val="none" w:sz="0" w:space="0" w:color="auto"/>
            <w:right w:val="none" w:sz="0" w:space="0" w:color="auto"/>
          </w:divBdr>
        </w:div>
      </w:divsChild>
    </w:div>
    <w:div w:id="1960641669">
      <w:marLeft w:val="0"/>
      <w:marRight w:val="0"/>
      <w:marTop w:val="0"/>
      <w:marBottom w:val="0"/>
      <w:divBdr>
        <w:top w:val="none" w:sz="0" w:space="0" w:color="auto"/>
        <w:left w:val="none" w:sz="0" w:space="0" w:color="auto"/>
        <w:bottom w:val="none" w:sz="0" w:space="0" w:color="auto"/>
        <w:right w:val="none" w:sz="0" w:space="0" w:color="auto"/>
      </w:divBdr>
      <w:divsChild>
        <w:div w:id="616716164">
          <w:marLeft w:val="0"/>
          <w:marRight w:val="0"/>
          <w:marTop w:val="0"/>
          <w:marBottom w:val="0"/>
          <w:divBdr>
            <w:top w:val="none" w:sz="0" w:space="0" w:color="auto"/>
            <w:left w:val="none" w:sz="0" w:space="0" w:color="auto"/>
            <w:bottom w:val="none" w:sz="0" w:space="0" w:color="auto"/>
            <w:right w:val="none" w:sz="0" w:space="0" w:color="auto"/>
          </w:divBdr>
        </w:div>
      </w:divsChild>
    </w:div>
    <w:div w:id="1960909411">
      <w:marLeft w:val="0"/>
      <w:marRight w:val="0"/>
      <w:marTop w:val="0"/>
      <w:marBottom w:val="0"/>
      <w:divBdr>
        <w:top w:val="none" w:sz="0" w:space="0" w:color="auto"/>
        <w:left w:val="none" w:sz="0" w:space="0" w:color="auto"/>
        <w:bottom w:val="none" w:sz="0" w:space="0" w:color="auto"/>
        <w:right w:val="none" w:sz="0" w:space="0" w:color="auto"/>
      </w:divBdr>
      <w:divsChild>
        <w:div w:id="1316640063">
          <w:marLeft w:val="0"/>
          <w:marRight w:val="0"/>
          <w:marTop w:val="0"/>
          <w:marBottom w:val="0"/>
          <w:divBdr>
            <w:top w:val="none" w:sz="0" w:space="0" w:color="auto"/>
            <w:left w:val="none" w:sz="0" w:space="0" w:color="auto"/>
            <w:bottom w:val="none" w:sz="0" w:space="0" w:color="auto"/>
            <w:right w:val="none" w:sz="0" w:space="0" w:color="auto"/>
          </w:divBdr>
        </w:div>
      </w:divsChild>
    </w:div>
    <w:div w:id="1960994143">
      <w:marLeft w:val="0"/>
      <w:marRight w:val="0"/>
      <w:marTop w:val="0"/>
      <w:marBottom w:val="0"/>
      <w:divBdr>
        <w:top w:val="none" w:sz="0" w:space="0" w:color="auto"/>
        <w:left w:val="none" w:sz="0" w:space="0" w:color="auto"/>
        <w:bottom w:val="none" w:sz="0" w:space="0" w:color="auto"/>
        <w:right w:val="none" w:sz="0" w:space="0" w:color="auto"/>
      </w:divBdr>
      <w:divsChild>
        <w:div w:id="361168916">
          <w:marLeft w:val="0"/>
          <w:marRight w:val="0"/>
          <w:marTop w:val="0"/>
          <w:marBottom w:val="0"/>
          <w:divBdr>
            <w:top w:val="none" w:sz="0" w:space="0" w:color="auto"/>
            <w:left w:val="none" w:sz="0" w:space="0" w:color="auto"/>
            <w:bottom w:val="none" w:sz="0" w:space="0" w:color="auto"/>
            <w:right w:val="none" w:sz="0" w:space="0" w:color="auto"/>
          </w:divBdr>
        </w:div>
      </w:divsChild>
    </w:div>
    <w:div w:id="1961840366">
      <w:marLeft w:val="0"/>
      <w:marRight w:val="0"/>
      <w:marTop w:val="0"/>
      <w:marBottom w:val="0"/>
      <w:divBdr>
        <w:top w:val="none" w:sz="0" w:space="0" w:color="auto"/>
        <w:left w:val="none" w:sz="0" w:space="0" w:color="auto"/>
        <w:bottom w:val="none" w:sz="0" w:space="0" w:color="auto"/>
        <w:right w:val="none" w:sz="0" w:space="0" w:color="auto"/>
      </w:divBdr>
      <w:divsChild>
        <w:div w:id="267659073">
          <w:marLeft w:val="0"/>
          <w:marRight w:val="0"/>
          <w:marTop w:val="0"/>
          <w:marBottom w:val="0"/>
          <w:divBdr>
            <w:top w:val="none" w:sz="0" w:space="0" w:color="auto"/>
            <w:left w:val="none" w:sz="0" w:space="0" w:color="auto"/>
            <w:bottom w:val="none" w:sz="0" w:space="0" w:color="auto"/>
            <w:right w:val="none" w:sz="0" w:space="0" w:color="auto"/>
          </w:divBdr>
        </w:div>
      </w:divsChild>
    </w:div>
    <w:div w:id="1962492368">
      <w:marLeft w:val="0"/>
      <w:marRight w:val="0"/>
      <w:marTop w:val="0"/>
      <w:marBottom w:val="0"/>
      <w:divBdr>
        <w:top w:val="none" w:sz="0" w:space="0" w:color="auto"/>
        <w:left w:val="none" w:sz="0" w:space="0" w:color="auto"/>
        <w:bottom w:val="none" w:sz="0" w:space="0" w:color="auto"/>
        <w:right w:val="none" w:sz="0" w:space="0" w:color="auto"/>
      </w:divBdr>
      <w:divsChild>
        <w:div w:id="1086339656">
          <w:marLeft w:val="0"/>
          <w:marRight w:val="0"/>
          <w:marTop w:val="0"/>
          <w:marBottom w:val="0"/>
          <w:divBdr>
            <w:top w:val="none" w:sz="0" w:space="0" w:color="auto"/>
            <w:left w:val="none" w:sz="0" w:space="0" w:color="auto"/>
            <w:bottom w:val="none" w:sz="0" w:space="0" w:color="auto"/>
            <w:right w:val="none" w:sz="0" w:space="0" w:color="auto"/>
          </w:divBdr>
        </w:div>
      </w:divsChild>
    </w:div>
    <w:div w:id="1962764492">
      <w:bodyDiv w:val="1"/>
      <w:marLeft w:val="0"/>
      <w:marRight w:val="0"/>
      <w:marTop w:val="0"/>
      <w:marBottom w:val="0"/>
      <w:divBdr>
        <w:top w:val="none" w:sz="0" w:space="0" w:color="auto"/>
        <w:left w:val="none" w:sz="0" w:space="0" w:color="auto"/>
        <w:bottom w:val="none" w:sz="0" w:space="0" w:color="auto"/>
        <w:right w:val="none" w:sz="0" w:space="0" w:color="auto"/>
      </w:divBdr>
    </w:div>
    <w:div w:id="1963923893">
      <w:marLeft w:val="0"/>
      <w:marRight w:val="0"/>
      <w:marTop w:val="0"/>
      <w:marBottom w:val="0"/>
      <w:divBdr>
        <w:top w:val="none" w:sz="0" w:space="0" w:color="auto"/>
        <w:left w:val="none" w:sz="0" w:space="0" w:color="auto"/>
        <w:bottom w:val="none" w:sz="0" w:space="0" w:color="auto"/>
        <w:right w:val="none" w:sz="0" w:space="0" w:color="auto"/>
      </w:divBdr>
    </w:div>
    <w:div w:id="1964727473">
      <w:marLeft w:val="0"/>
      <w:marRight w:val="0"/>
      <w:marTop w:val="0"/>
      <w:marBottom w:val="0"/>
      <w:divBdr>
        <w:top w:val="none" w:sz="0" w:space="0" w:color="auto"/>
        <w:left w:val="none" w:sz="0" w:space="0" w:color="auto"/>
        <w:bottom w:val="none" w:sz="0" w:space="0" w:color="auto"/>
        <w:right w:val="none" w:sz="0" w:space="0" w:color="auto"/>
      </w:divBdr>
      <w:divsChild>
        <w:div w:id="663364723">
          <w:marLeft w:val="0"/>
          <w:marRight w:val="0"/>
          <w:marTop w:val="0"/>
          <w:marBottom w:val="0"/>
          <w:divBdr>
            <w:top w:val="none" w:sz="0" w:space="0" w:color="auto"/>
            <w:left w:val="none" w:sz="0" w:space="0" w:color="auto"/>
            <w:bottom w:val="none" w:sz="0" w:space="0" w:color="auto"/>
            <w:right w:val="none" w:sz="0" w:space="0" w:color="auto"/>
          </w:divBdr>
        </w:div>
      </w:divsChild>
    </w:div>
    <w:div w:id="1964771699">
      <w:bodyDiv w:val="1"/>
      <w:marLeft w:val="0"/>
      <w:marRight w:val="0"/>
      <w:marTop w:val="0"/>
      <w:marBottom w:val="0"/>
      <w:divBdr>
        <w:top w:val="none" w:sz="0" w:space="0" w:color="auto"/>
        <w:left w:val="none" w:sz="0" w:space="0" w:color="auto"/>
        <w:bottom w:val="none" w:sz="0" w:space="0" w:color="auto"/>
        <w:right w:val="none" w:sz="0" w:space="0" w:color="auto"/>
      </w:divBdr>
    </w:div>
    <w:div w:id="1964920327">
      <w:marLeft w:val="0"/>
      <w:marRight w:val="0"/>
      <w:marTop w:val="0"/>
      <w:marBottom w:val="0"/>
      <w:divBdr>
        <w:top w:val="none" w:sz="0" w:space="0" w:color="auto"/>
        <w:left w:val="none" w:sz="0" w:space="0" w:color="auto"/>
        <w:bottom w:val="none" w:sz="0" w:space="0" w:color="auto"/>
        <w:right w:val="none" w:sz="0" w:space="0" w:color="auto"/>
      </w:divBdr>
      <w:divsChild>
        <w:div w:id="1101298082">
          <w:marLeft w:val="0"/>
          <w:marRight w:val="0"/>
          <w:marTop w:val="0"/>
          <w:marBottom w:val="0"/>
          <w:divBdr>
            <w:top w:val="none" w:sz="0" w:space="0" w:color="auto"/>
            <w:left w:val="none" w:sz="0" w:space="0" w:color="auto"/>
            <w:bottom w:val="none" w:sz="0" w:space="0" w:color="auto"/>
            <w:right w:val="none" w:sz="0" w:space="0" w:color="auto"/>
          </w:divBdr>
        </w:div>
      </w:divsChild>
    </w:div>
    <w:div w:id="1965575160">
      <w:marLeft w:val="0"/>
      <w:marRight w:val="0"/>
      <w:marTop w:val="0"/>
      <w:marBottom w:val="0"/>
      <w:divBdr>
        <w:top w:val="none" w:sz="0" w:space="0" w:color="auto"/>
        <w:left w:val="none" w:sz="0" w:space="0" w:color="auto"/>
        <w:bottom w:val="none" w:sz="0" w:space="0" w:color="auto"/>
        <w:right w:val="none" w:sz="0" w:space="0" w:color="auto"/>
      </w:divBdr>
      <w:divsChild>
        <w:div w:id="1932466514">
          <w:marLeft w:val="0"/>
          <w:marRight w:val="0"/>
          <w:marTop w:val="0"/>
          <w:marBottom w:val="0"/>
          <w:divBdr>
            <w:top w:val="none" w:sz="0" w:space="0" w:color="auto"/>
            <w:left w:val="none" w:sz="0" w:space="0" w:color="auto"/>
            <w:bottom w:val="none" w:sz="0" w:space="0" w:color="auto"/>
            <w:right w:val="none" w:sz="0" w:space="0" w:color="auto"/>
          </w:divBdr>
        </w:div>
      </w:divsChild>
    </w:div>
    <w:div w:id="1965698742">
      <w:marLeft w:val="0"/>
      <w:marRight w:val="0"/>
      <w:marTop w:val="0"/>
      <w:marBottom w:val="0"/>
      <w:divBdr>
        <w:top w:val="none" w:sz="0" w:space="0" w:color="auto"/>
        <w:left w:val="none" w:sz="0" w:space="0" w:color="auto"/>
        <w:bottom w:val="none" w:sz="0" w:space="0" w:color="auto"/>
        <w:right w:val="none" w:sz="0" w:space="0" w:color="auto"/>
      </w:divBdr>
      <w:divsChild>
        <w:div w:id="1582636020">
          <w:marLeft w:val="0"/>
          <w:marRight w:val="0"/>
          <w:marTop w:val="0"/>
          <w:marBottom w:val="0"/>
          <w:divBdr>
            <w:top w:val="none" w:sz="0" w:space="0" w:color="auto"/>
            <w:left w:val="none" w:sz="0" w:space="0" w:color="auto"/>
            <w:bottom w:val="none" w:sz="0" w:space="0" w:color="auto"/>
            <w:right w:val="none" w:sz="0" w:space="0" w:color="auto"/>
          </w:divBdr>
        </w:div>
      </w:divsChild>
    </w:div>
    <w:div w:id="1966037371">
      <w:marLeft w:val="0"/>
      <w:marRight w:val="0"/>
      <w:marTop w:val="0"/>
      <w:marBottom w:val="0"/>
      <w:divBdr>
        <w:top w:val="none" w:sz="0" w:space="0" w:color="auto"/>
        <w:left w:val="none" w:sz="0" w:space="0" w:color="auto"/>
        <w:bottom w:val="none" w:sz="0" w:space="0" w:color="auto"/>
        <w:right w:val="none" w:sz="0" w:space="0" w:color="auto"/>
      </w:divBdr>
      <w:divsChild>
        <w:div w:id="622885749">
          <w:marLeft w:val="0"/>
          <w:marRight w:val="0"/>
          <w:marTop w:val="0"/>
          <w:marBottom w:val="0"/>
          <w:divBdr>
            <w:top w:val="none" w:sz="0" w:space="0" w:color="auto"/>
            <w:left w:val="none" w:sz="0" w:space="0" w:color="auto"/>
            <w:bottom w:val="none" w:sz="0" w:space="0" w:color="auto"/>
            <w:right w:val="none" w:sz="0" w:space="0" w:color="auto"/>
          </w:divBdr>
        </w:div>
      </w:divsChild>
    </w:div>
    <w:div w:id="1966111253">
      <w:marLeft w:val="0"/>
      <w:marRight w:val="0"/>
      <w:marTop w:val="0"/>
      <w:marBottom w:val="0"/>
      <w:divBdr>
        <w:top w:val="none" w:sz="0" w:space="0" w:color="auto"/>
        <w:left w:val="none" w:sz="0" w:space="0" w:color="auto"/>
        <w:bottom w:val="none" w:sz="0" w:space="0" w:color="auto"/>
        <w:right w:val="none" w:sz="0" w:space="0" w:color="auto"/>
      </w:divBdr>
      <w:divsChild>
        <w:div w:id="78867623">
          <w:marLeft w:val="0"/>
          <w:marRight w:val="0"/>
          <w:marTop w:val="0"/>
          <w:marBottom w:val="0"/>
          <w:divBdr>
            <w:top w:val="none" w:sz="0" w:space="0" w:color="auto"/>
            <w:left w:val="none" w:sz="0" w:space="0" w:color="auto"/>
            <w:bottom w:val="none" w:sz="0" w:space="0" w:color="auto"/>
            <w:right w:val="none" w:sz="0" w:space="0" w:color="auto"/>
          </w:divBdr>
        </w:div>
      </w:divsChild>
    </w:div>
    <w:div w:id="1966615315">
      <w:bodyDiv w:val="1"/>
      <w:marLeft w:val="0"/>
      <w:marRight w:val="0"/>
      <w:marTop w:val="0"/>
      <w:marBottom w:val="0"/>
      <w:divBdr>
        <w:top w:val="none" w:sz="0" w:space="0" w:color="auto"/>
        <w:left w:val="none" w:sz="0" w:space="0" w:color="auto"/>
        <w:bottom w:val="none" w:sz="0" w:space="0" w:color="auto"/>
        <w:right w:val="none" w:sz="0" w:space="0" w:color="auto"/>
      </w:divBdr>
    </w:div>
    <w:div w:id="1966737033">
      <w:marLeft w:val="0"/>
      <w:marRight w:val="0"/>
      <w:marTop w:val="0"/>
      <w:marBottom w:val="0"/>
      <w:divBdr>
        <w:top w:val="none" w:sz="0" w:space="0" w:color="auto"/>
        <w:left w:val="none" w:sz="0" w:space="0" w:color="auto"/>
        <w:bottom w:val="none" w:sz="0" w:space="0" w:color="auto"/>
        <w:right w:val="none" w:sz="0" w:space="0" w:color="auto"/>
      </w:divBdr>
      <w:divsChild>
        <w:div w:id="1807433238">
          <w:marLeft w:val="0"/>
          <w:marRight w:val="0"/>
          <w:marTop w:val="0"/>
          <w:marBottom w:val="0"/>
          <w:divBdr>
            <w:top w:val="none" w:sz="0" w:space="0" w:color="auto"/>
            <w:left w:val="none" w:sz="0" w:space="0" w:color="auto"/>
            <w:bottom w:val="none" w:sz="0" w:space="0" w:color="auto"/>
            <w:right w:val="none" w:sz="0" w:space="0" w:color="auto"/>
          </w:divBdr>
        </w:div>
      </w:divsChild>
    </w:div>
    <w:div w:id="1967006517">
      <w:marLeft w:val="0"/>
      <w:marRight w:val="0"/>
      <w:marTop w:val="0"/>
      <w:marBottom w:val="0"/>
      <w:divBdr>
        <w:top w:val="none" w:sz="0" w:space="0" w:color="auto"/>
        <w:left w:val="none" w:sz="0" w:space="0" w:color="auto"/>
        <w:bottom w:val="none" w:sz="0" w:space="0" w:color="auto"/>
        <w:right w:val="none" w:sz="0" w:space="0" w:color="auto"/>
      </w:divBdr>
      <w:divsChild>
        <w:div w:id="1420980882">
          <w:marLeft w:val="0"/>
          <w:marRight w:val="0"/>
          <w:marTop w:val="0"/>
          <w:marBottom w:val="0"/>
          <w:divBdr>
            <w:top w:val="none" w:sz="0" w:space="0" w:color="auto"/>
            <w:left w:val="none" w:sz="0" w:space="0" w:color="auto"/>
            <w:bottom w:val="none" w:sz="0" w:space="0" w:color="auto"/>
            <w:right w:val="none" w:sz="0" w:space="0" w:color="auto"/>
          </w:divBdr>
        </w:div>
      </w:divsChild>
    </w:div>
    <w:div w:id="1968316651">
      <w:marLeft w:val="0"/>
      <w:marRight w:val="0"/>
      <w:marTop w:val="0"/>
      <w:marBottom w:val="0"/>
      <w:divBdr>
        <w:top w:val="none" w:sz="0" w:space="0" w:color="auto"/>
        <w:left w:val="none" w:sz="0" w:space="0" w:color="auto"/>
        <w:bottom w:val="none" w:sz="0" w:space="0" w:color="auto"/>
        <w:right w:val="none" w:sz="0" w:space="0" w:color="auto"/>
      </w:divBdr>
      <w:divsChild>
        <w:div w:id="1364135563">
          <w:marLeft w:val="0"/>
          <w:marRight w:val="0"/>
          <w:marTop w:val="0"/>
          <w:marBottom w:val="0"/>
          <w:divBdr>
            <w:top w:val="none" w:sz="0" w:space="0" w:color="auto"/>
            <w:left w:val="none" w:sz="0" w:space="0" w:color="auto"/>
            <w:bottom w:val="none" w:sz="0" w:space="0" w:color="auto"/>
            <w:right w:val="none" w:sz="0" w:space="0" w:color="auto"/>
          </w:divBdr>
        </w:div>
      </w:divsChild>
    </w:div>
    <w:div w:id="1968317003">
      <w:marLeft w:val="0"/>
      <w:marRight w:val="0"/>
      <w:marTop w:val="0"/>
      <w:marBottom w:val="0"/>
      <w:divBdr>
        <w:top w:val="none" w:sz="0" w:space="0" w:color="auto"/>
        <w:left w:val="none" w:sz="0" w:space="0" w:color="auto"/>
        <w:bottom w:val="none" w:sz="0" w:space="0" w:color="auto"/>
        <w:right w:val="none" w:sz="0" w:space="0" w:color="auto"/>
      </w:divBdr>
      <w:divsChild>
        <w:div w:id="304433337">
          <w:marLeft w:val="0"/>
          <w:marRight w:val="0"/>
          <w:marTop w:val="0"/>
          <w:marBottom w:val="0"/>
          <w:divBdr>
            <w:top w:val="none" w:sz="0" w:space="0" w:color="auto"/>
            <w:left w:val="none" w:sz="0" w:space="0" w:color="auto"/>
            <w:bottom w:val="none" w:sz="0" w:space="0" w:color="auto"/>
            <w:right w:val="none" w:sz="0" w:space="0" w:color="auto"/>
          </w:divBdr>
        </w:div>
      </w:divsChild>
    </w:div>
    <w:div w:id="1968506225">
      <w:marLeft w:val="0"/>
      <w:marRight w:val="0"/>
      <w:marTop w:val="0"/>
      <w:marBottom w:val="0"/>
      <w:divBdr>
        <w:top w:val="none" w:sz="0" w:space="0" w:color="auto"/>
        <w:left w:val="none" w:sz="0" w:space="0" w:color="auto"/>
        <w:bottom w:val="none" w:sz="0" w:space="0" w:color="auto"/>
        <w:right w:val="none" w:sz="0" w:space="0" w:color="auto"/>
      </w:divBdr>
      <w:divsChild>
        <w:div w:id="974456212">
          <w:marLeft w:val="0"/>
          <w:marRight w:val="0"/>
          <w:marTop w:val="0"/>
          <w:marBottom w:val="0"/>
          <w:divBdr>
            <w:top w:val="none" w:sz="0" w:space="0" w:color="auto"/>
            <w:left w:val="none" w:sz="0" w:space="0" w:color="auto"/>
            <w:bottom w:val="none" w:sz="0" w:space="0" w:color="auto"/>
            <w:right w:val="none" w:sz="0" w:space="0" w:color="auto"/>
          </w:divBdr>
        </w:div>
      </w:divsChild>
    </w:div>
    <w:div w:id="1968537145">
      <w:marLeft w:val="0"/>
      <w:marRight w:val="0"/>
      <w:marTop w:val="0"/>
      <w:marBottom w:val="0"/>
      <w:divBdr>
        <w:top w:val="none" w:sz="0" w:space="0" w:color="auto"/>
        <w:left w:val="none" w:sz="0" w:space="0" w:color="auto"/>
        <w:bottom w:val="none" w:sz="0" w:space="0" w:color="auto"/>
        <w:right w:val="none" w:sz="0" w:space="0" w:color="auto"/>
      </w:divBdr>
      <w:divsChild>
        <w:div w:id="1308049876">
          <w:marLeft w:val="0"/>
          <w:marRight w:val="0"/>
          <w:marTop w:val="0"/>
          <w:marBottom w:val="0"/>
          <w:divBdr>
            <w:top w:val="none" w:sz="0" w:space="0" w:color="auto"/>
            <w:left w:val="none" w:sz="0" w:space="0" w:color="auto"/>
            <w:bottom w:val="none" w:sz="0" w:space="0" w:color="auto"/>
            <w:right w:val="none" w:sz="0" w:space="0" w:color="auto"/>
          </w:divBdr>
        </w:div>
      </w:divsChild>
    </w:div>
    <w:div w:id="1970089286">
      <w:marLeft w:val="0"/>
      <w:marRight w:val="0"/>
      <w:marTop w:val="0"/>
      <w:marBottom w:val="0"/>
      <w:divBdr>
        <w:top w:val="none" w:sz="0" w:space="0" w:color="auto"/>
        <w:left w:val="none" w:sz="0" w:space="0" w:color="auto"/>
        <w:bottom w:val="none" w:sz="0" w:space="0" w:color="auto"/>
        <w:right w:val="none" w:sz="0" w:space="0" w:color="auto"/>
      </w:divBdr>
      <w:divsChild>
        <w:div w:id="568468155">
          <w:marLeft w:val="0"/>
          <w:marRight w:val="0"/>
          <w:marTop w:val="0"/>
          <w:marBottom w:val="0"/>
          <w:divBdr>
            <w:top w:val="none" w:sz="0" w:space="0" w:color="auto"/>
            <w:left w:val="none" w:sz="0" w:space="0" w:color="auto"/>
            <w:bottom w:val="none" w:sz="0" w:space="0" w:color="auto"/>
            <w:right w:val="none" w:sz="0" w:space="0" w:color="auto"/>
          </w:divBdr>
        </w:div>
      </w:divsChild>
    </w:div>
    <w:div w:id="1971131436">
      <w:marLeft w:val="0"/>
      <w:marRight w:val="0"/>
      <w:marTop w:val="0"/>
      <w:marBottom w:val="0"/>
      <w:divBdr>
        <w:top w:val="none" w:sz="0" w:space="0" w:color="auto"/>
        <w:left w:val="none" w:sz="0" w:space="0" w:color="auto"/>
        <w:bottom w:val="none" w:sz="0" w:space="0" w:color="auto"/>
        <w:right w:val="none" w:sz="0" w:space="0" w:color="auto"/>
      </w:divBdr>
      <w:divsChild>
        <w:div w:id="858741713">
          <w:marLeft w:val="0"/>
          <w:marRight w:val="0"/>
          <w:marTop w:val="0"/>
          <w:marBottom w:val="0"/>
          <w:divBdr>
            <w:top w:val="none" w:sz="0" w:space="0" w:color="auto"/>
            <w:left w:val="none" w:sz="0" w:space="0" w:color="auto"/>
            <w:bottom w:val="none" w:sz="0" w:space="0" w:color="auto"/>
            <w:right w:val="none" w:sz="0" w:space="0" w:color="auto"/>
          </w:divBdr>
        </w:div>
      </w:divsChild>
    </w:div>
    <w:div w:id="1971353039">
      <w:marLeft w:val="0"/>
      <w:marRight w:val="0"/>
      <w:marTop w:val="0"/>
      <w:marBottom w:val="0"/>
      <w:divBdr>
        <w:top w:val="none" w:sz="0" w:space="0" w:color="auto"/>
        <w:left w:val="none" w:sz="0" w:space="0" w:color="auto"/>
        <w:bottom w:val="none" w:sz="0" w:space="0" w:color="auto"/>
        <w:right w:val="none" w:sz="0" w:space="0" w:color="auto"/>
      </w:divBdr>
      <w:divsChild>
        <w:div w:id="1393577195">
          <w:marLeft w:val="0"/>
          <w:marRight w:val="0"/>
          <w:marTop w:val="0"/>
          <w:marBottom w:val="0"/>
          <w:divBdr>
            <w:top w:val="none" w:sz="0" w:space="0" w:color="auto"/>
            <w:left w:val="none" w:sz="0" w:space="0" w:color="auto"/>
            <w:bottom w:val="none" w:sz="0" w:space="0" w:color="auto"/>
            <w:right w:val="none" w:sz="0" w:space="0" w:color="auto"/>
          </w:divBdr>
        </w:div>
      </w:divsChild>
    </w:div>
    <w:div w:id="1972133582">
      <w:marLeft w:val="0"/>
      <w:marRight w:val="0"/>
      <w:marTop w:val="0"/>
      <w:marBottom w:val="0"/>
      <w:divBdr>
        <w:top w:val="none" w:sz="0" w:space="0" w:color="auto"/>
        <w:left w:val="none" w:sz="0" w:space="0" w:color="auto"/>
        <w:bottom w:val="none" w:sz="0" w:space="0" w:color="auto"/>
        <w:right w:val="none" w:sz="0" w:space="0" w:color="auto"/>
      </w:divBdr>
      <w:divsChild>
        <w:div w:id="395127851">
          <w:marLeft w:val="0"/>
          <w:marRight w:val="0"/>
          <w:marTop w:val="0"/>
          <w:marBottom w:val="0"/>
          <w:divBdr>
            <w:top w:val="none" w:sz="0" w:space="0" w:color="auto"/>
            <w:left w:val="none" w:sz="0" w:space="0" w:color="auto"/>
            <w:bottom w:val="none" w:sz="0" w:space="0" w:color="auto"/>
            <w:right w:val="none" w:sz="0" w:space="0" w:color="auto"/>
          </w:divBdr>
        </w:div>
      </w:divsChild>
    </w:div>
    <w:div w:id="1972321169">
      <w:marLeft w:val="0"/>
      <w:marRight w:val="0"/>
      <w:marTop w:val="0"/>
      <w:marBottom w:val="0"/>
      <w:divBdr>
        <w:top w:val="none" w:sz="0" w:space="0" w:color="auto"/>
        <w:left w:val="none" w:sz="0" w:space="0" w:color="auto"/>
        <w:bottom w:val="none" w:sz="0" w:space="0" w:color="auto"/>
        <w:right w:val="none" w:sz="0" w:space="0" w:color="auto"/>
      </w:divBdr>
      <w:divsChild>
        <w:div w:id="590356585">
          <w:marLeft w:val="0"/>
          <w:marRight w:val="0"/>
          <w:marTop w:val="0"/>
          <w:marBottom w:val="0"/>
          <w:divBdr>
            <w:top w:val="none" w:sz="0" w:space="0" w:color="auto"/>
            <w:left w:val="none" w:sz="0" w:space="0" w:color="auto"/>
            <w:bottom w:val="none" w:sz="0" w:space="0" w:color="auto"/>
            <w:right w:val="none" w:sz="0" w:space="0" w:color="auto"/>
          </w:divBdr>
        </w:div>
      </w:divsChild>
    </w:div>
    <w:div w:id="1972594822">
      <w:marLeft w:val="0"/>
      <w:marRight w:val="0"/>
      <w:marTop w:val="0"/>
      <w:marBottom w:val="0"/>
      <w:divBdr>
        <w:top w:val="none" w:sz="0" w:space="0" w:color="auto"/>
        <w:left w:val="none" w:sz="0" w:space="0" w:color="auto"/>
        <w:bottom w:val="none" w:sz="0" w:space="0" w:color="auto"/>
        <w:right w:val="none" w:sz="0" w:space="0" w:color="auto"/>
      </w:divBdr>
      <w:divsChild>
        <w:div w:id="1140925175">
          <w:marLeft w:val="0"/>
          <w:marRight w:val="0"/>
          <w:marTop w:val="0"/>
          <w:marBottom w:val="0"/>
          <w:divBdr>
            <w:top w:val="none" w:sz="0" w:space="0" w:color="auto"/>
            <w:left w:val="none" w:sz="0" w:space="0" w:color="auto"/>
            <w:bottom w:val="none" w:sz="0" w:space="0" w:color="auto"/>
            <w:right w:val="none" w:sz="0" w:space="0" w:color="auto"/>
          </w:divBdr>
        </w:div>
      </w:divsChild>
    </w:div>
    <w:div w:id="1973051279">
      <w:marLeft w:val="0"/>
      <w:marRight w:val="0"/>
      <w:marTop w:val="0"/>
      <w:marBottom w:val="0"/>
      <w:divBdr>
        <w:top w:val="none" w:sz="0" w:space="0" w:color="auto"/>
        <w:left w:val="none" w:sz="0" w:space="0" w:color="auto"/>
        <w:bottom w:val="none" w:sz="0" w:space="0" w:color="auto"/>
        <w:right w:val="none" w:sz="0" w:space="0" w:color="auto"/>
      </w:divBdr>
      <w:divsChild>
        <w:div w:id="1278096194">
          <w:marLeft w:val="0"/>
          <w:marRight w:val="0"/>
          <w:marTop w:val="0"/>
          <w:marBottom w:val="0"/>
          <w:divBdr>
            <w:top w:val="none" w:sz="0" w:space="0" w:color="auto"/>
            <w:left w:val="none" w:sz="0" w:space="0" w:color="auto"/>
            <w:bottom w:val="none" w:sz="0" w:space="0" w:color="auto"/>
            <w:right w:val="none" w:sz="0" w:space="0" w:color="auto"/>
          </w:divBdr>
        </w:div>
      </w:divsChild>
    </w:div>
    <w:div w:id="1973712819">
      <w:marLeft w:val="0"/>
      <w:marRight w:val="0"/>
      <w:marTop w:val="0"/>
      <w:marBottom w:val="0"/>
      <w:divBdr>
        <w:top w:val="none" w:sz="0" w:space="0" w:color="auto"/>
        <w:left w:val="none" w:sz="0" w:space="0" w:color="auto"/>
        <w:bottom w:val="none" w:sz="0" w:space="0" w:color="auto"/>
        <w:right w:val="none" w:sz="0" w:space="0" w:color="auto"/>
      </w:divBdr>
      <w:divsChild>
        <w:div w:id="1764951690">
          <w:marLeft w:val="0"/>
          <w:marRight w:val="0"/>
          <w:marTop w:val="0"/>
          <w:marBottom w:val="0"/>
          <w:divBdr>
            <w:top w:val="none" w:sz="0" w:space="0" w:color="auto"/>
            <w:left w:val="none" w:sz="0" w:space="0" w:color="auto"/>
            <w:bottom w:val="none" w:sz="0" w:space="0" w:color="auto"/>
            <w:right w:val="none" w:sz="0" w:space="0" w:color="auto"/>
          </w:divBdr>
        </w:div>
      </w:divsChild>
    </w:div>
    <w:div w:id="1974867174">
      <w:marLeft w:val="0"/>
      <w:marRight w:val="0"/>
      <w:marTop w:val="0"/>
      <w:marBottom w:val="0"/>
      <w:divBdr>
        <w:top w:val="none" w:sz="0" w:space="0" w:color="auto"/>
        <w:left w:val="none" w:sz="0" w:space="0" w:color="auto"/>
        <w:bottom w:val="none" w:sz="0" w:space="0" w:color="auto"/>
        <w:right w:val="none" w:sz="0" w:space="0" w:color="auto"/>
      </w:divBdr>
      <w:divsChild>
        <w:div w:id="1855073293">
          <w:marLeft w:val="0"/>
          <w:marRight w:val="0"/>
          <w:marTop w:val="0"/>
          <w:marBottom w:val="0"/>
          <w:divBdr>
            <w:top w:val="none" w:sz="0" w:space="0" w:color="auto"/>
            <w:left w:val="none" w:sz="0" w:space="0" w:color="auto"/>
            <w:bottom w:val="none" w:sz="0" w:space="0" w:color="auto"/>
            <w:right w:val="none" w:sz="0" w:space="0" w:color="auto"/>
          </w:divBdr>
        </w:div>
      </w:divsChild>
    </w:div>
    <w:div w:id="1976442446">
      <w:marLeft w:val="0"/>
      <w:marRight w:val="0"/>
      <w:marTop w:val="0"/>
      <w:marBottom w:val="0"/>
      <w:divBdr>
        <w:top w:val="none" w:sz="0" w:space="0" w:color="auto"/>
        <w:left w:val="none" w:sz="0" w:space="0" w:color="auto"/>
        <w:bottom w:val="none" w:sz="0" w:space="0" w:color="auto"/>
        <w:right w:val="none" w:sz="0" w:space="0" w:color="auto"/>
      </w:divBdr>
      <w:divsChild>
        <w:div w:id="138348477">
          <w:marLeft w:val="0"/>
          <w:marRight w:val="0"/>
          <w:marTop w:val="0"/>
          <w:marBottom w:val="0"/>
          <w:divBdr>
            <w:top w:val="none" w:sz="0" w:space="0" w:color="auto"/>
            <w:left w:val="none" w:sz="0" w:space="0" w:color="auto"/>
            <w:bottom w:val="none" w:sz="0" w:space="0" w:color="auto"/>
            <w:right w:val="none" w:sz="0" w:space="0" w:color="auto"/>
          </w:divBdr>
        </w:div>
      </w:divsChild>
    </w:div>
    <w:div w:id="1977367963">
      <w:marLeft w:val="0"/>
      <w:marRight w:val="0"/>
      <w:marTop w:val="0"/>
      <w:marBottom w:val="0"/>
      <w:divBdr>
        <w:top w:val="none" w:sz="0" w:space="0" w:color="auto"/>
        <w:left w:val="none" w:sz="0" w:space="0" w:color="auto"/>
        <w:bottom w:val="none" w:sz="0" w:space="0" w:color="auto"/>
        <w:right w:val="none" w:sz="0" w:space="0" w:color="auto"/>
      </w:divBdr>
      <w:divsChild>
        <w:div w:id="2144233479">
          <w:marLeft w:val="0"/>
          <w:marRight w:val="0"/>
          <w:marTop w:val="0"/>
          <w:marBottom w:val="0"/>
          <w:divBdr>
            <w:top w:val="none" w:sz="0" w:space="0" w:color="auto"/>
            <w:left w:val="none" w:sz="0" w:space="0" w:color="auto"/>
            <w:bottom w:val="none" w:sz="0" w:space="0" w:color="auto"/>
            <w:right w:val="none" w:sz="0" w:space="0" w:color="auto"/>
          </w:divBdr>
        </w:div>
      </w:divsChild>
    </w:div>
    <w:div w:id="1977491263">
      <w:marLeft w:val="0"/>
      <w:marRight w:val="0"/>
      <w:marTop w:val="0"/>
      <w:marBottom w:val="0"/>
      <w:divBdr>
        <w:top w:val="none" w:sz="0" w:space="0" w:color="auto"/>
        <w:left w:val="none" w:sz="0" w:space="0" w:color="auto"/>
        <w:bottom w:val="none" w:sz="0" w:space="0" w:color="auto"/>
        <w:right w:val="none" w:sz="0" w:space="0" w:color="auto"/>
      </w:divBdr>
      <w:divsChild>
        <w:div w:id="894971116">
          <w:marLeft w:val="0"/>
          <w:marRight w:val="0"/>
          <w:marTop w:val="0"/>
          <w:marBottom w:val="0"/>
          <w:divBdr>
            <w:top w:val="none" w:sz="0" w:space="0" w:color="auto"/>
            <w:left w:val="none" w:sz="0" w:space="0" w:color="auto"/>
            <w:bottom w:val="none" w:sz="0" w:space="0" w:color="auto"/>
            <w:right w:val="none" w:sz="0" w:space="0" w:color="auto"/>
          </w:divBdr>
        </w:div>
      </w:divsChild>
    </w:div>
    <w:div w:id="1978409113">
      <w:marLeft w:val="0"/>
      <w:marRight w:val="0"/>
      <w:marTop w:val="0"/>
      <w:marBottom w:val="0"/>
      <w:divBdr>
        <w:top w:val="none" w:sz="0" w:space="0" w:color="auto"/>
        <w:left w:val="none" w:sz="0" w:space="0" w:color="auto"/>
        <w:bottom w:val="none" w:sz="0" w:space="0" w:color="auto"/>
        <w:right w:val="none" w:sz="0" w:space="0" w:color="auto"/>
      </w:divBdr>
      <w:divsChild>
        <w:div w:id="192813077">
          <w:marLeft w:val="0"/>
          <w:marRight w:val="0"/>
          <w:marTop w:val="0"/>
          <w:marBottom w:val="0"/>
          <w:divBdr>
            <w:top w:val="none" w:sz="0" w:space="0" w:color="auto"/>
            <w:left w:val="none" w:sz="0" w:space="0" w:color="auto"/>
            <w:bottom w:val="none" w:sz="0" w:space="0" w:color="auto"/>
            <w:right w:val="none" w:sz="0" w:space="0" w:color="auto"/>
          </w:divBdr>
        </w:div>
      </w:divsChild>
    </w:div>
    <w:div w:id="1978417656">
      <w:marLeft w:val="0"/>
      <w:marRight w:val="0"/>
      <w:marTop w:val="0"/>
      <w:marBottom w:val="0"/>
      <w:divBdr>
        <w:top w:val="none" w:sz="0" w:space="0" w:color="auto"/>
        <w:left w:val="none" w:sz="0" w:space="0" w:color="auto"/>
        <w:bottom w:val="none" w:sz="0" w:space="0" w:color="auto"/>
        <w:right w:val="none" w:sz="0" w:space="0" w:color="auto"/>
      </w:divBdr>
      <w:divsChild>
        <w:div w:id="400833433">
          <w:marLeft w:val="0"/>
          <w:marRight w:val="0"/>
          <w:marTop w:val="0"/>
          <w:marBottom w:val="0"/>
          <w:divBdr>
            <w:top w:val="none" w:sz="0" w:space="0" w:color="auto"/>
            <w:left w:val="none" w:sz="0" w:space="0" w:color="auto"/>
            <w:bottom w:val="none" w:sz="0" w:space="0" w:color="auto"/>
            <w:right w:val="none" w:sz="0" w:space="0" w:color="auto"/>
          </w:divBdr>
        </w:div>
      </w:divsChild>
    </w:div>
    <w:div w:id="1978682492">
      <w:marLeft w:val="0"/>
      <w:marRight w:val="0"/>
      <w:marTop w:val="0"/>
      <w:marBottom w:val="0"/>
      <w:divBdr>
        <w:top w:val="none" w:sz="0" w:space="0" w:color="auto"/>
        <w:left w:val="none" w:sz="0" w:space="0" w:color="auto"/>
        <w:bottom w:val="none" w:sz="0" w:space="0" w:color="auto"/>
        <w:right w:val="none" w:sz="0" w:space="0" w:color="auto"/>
      </w:divBdr>
      <w:divsChild>
        <w:div w:id="794716547">
          <w:marLeft w:val="0"/>
          <w:marRight w:val="0"/>
          <w:marTop w:val="0"/>
          <w:marBottom w:val="0"/>
          <w:divBdr>
            <w:top w:val="none" w:sz="0" w:space="0" w:color="auto"/>
            <w:left w:val="none" w:sz="0" w:space="0" w:color="auto"/>
            <w:bottom w:val="none" w:sz="0" w:space="0" w:color="auto"/>
            <w:right w:val="none" w:sz="0" w:space="0" w:color="auto"/>
          </w:divBdr>
        </w:div>
      </w:divsChild>
    </w:div>
    <w:div w:id="1978799768">
      <w:marLeft w:val="0"/>
      <w:marRight w:val="0"/>
      <w:marTop w:val="0"/>
      <w:marBottom w:val="0"/>
      <w:divBdr>
        <w:top w:val="none" w:sz="0" w:space="0" w:color="auto"/>
        <w:left w:val="none" w:sz="0" w:space="0" w:color="auto"/>
        <w:bottom w:val="none" w:sz="0" w:space="0" w:color="auto"/>
        <w:right w:val="none" w:sz="0" w:space="0" w:color="auto"/>
      </w:divBdr>
      <w:divsChild>
        <w:div w:id="2092121465">
          <w:marLeft w:val="0"/>
          <w:marRight w:val="0"/>
          <w:marTop w:val="0"/>
          <w:marBottom w:val="0"/>
          <w:divBdr>
            <w:top w:val="none" w:sz="0" w:space="0" w:color="auto"/>
            <w:left w:val="none" w:sz="0" w:space="0" w:color="auto"/>
            <w:bottom w:val="none" w:sz="0" w:space="0" w:color="auto"/>
            <w:right w:val="none" w:sz="0" w:space="0" w:color="auto"/>
          </w:divBdr>
        </w:div>
      </w:divsChild>
    </w:div>
    <w:div w:id="1979455914">
      <w:bodyDiv w:val="1"/>
      <w:marLeft w:val="0"/>
      <w:marRight w:val="0"/>
      <w:marTop w:val="0"/>
      <w:marBottom w:val="0"/>
      <w:divBdr>
        <w:top w:val="none" w:sz="0" w:space="0" w:color="auto"/>
        <w:left w:val="none" w:sz="0" w:space="0" w:color="auto"/>
        <w:bottom w:val="none" w:sz="0" w:space="0" w:color="auto"/>
        <w:right w:val="none" w:sz="0" w:space="0" w:color="auto"/>
      </w:divBdr>
      <w:divsChild>
        <w:div w:id="1027172328">
          <w:marLeft w:val="446"/>
          <w:marRight w:val="0"/>
          <w:marTop w:val="0"/>
          <w:marBottom w:val="0"/>
          <w:divBdr>
            <w:top w:val="none" w:sz="0" w:space="0" w:color="auto"/>
            <w:left w:val="none" w:sz="0" w:space="0" w:color="auto"/>
            <w:bottom w:val="none" w:sz="0" w:space="0" w:color="auto"/>
            <w:right w:val="none" w:sz="0" w:space="0" w:color="auto"/>
          </w:divBdr>
        </w:div>
        <w:div w:id="1230383603">
          <w:marLeft w:val="446"/>
          <w:marRight w:val="0"/>
          <w:marTop w:val="0"/>
          <w:marBottom w:val="0"/>
          <w:divBdr>
            <w:top w:val="none" w:sz="0" w:space="0" w:color="auto"/>
            <w:left w:val="none" w:sz="0" w:space="0" w:color="auto"/>
            <w:bottom w:val="none" w:sz="0" w:space="0" w:color="auto"/>
            <w:right w:val="none" w:sz="0" w:space="0" w:color="auto"/>
          </w:divBdr>
        </w:div>
        <w:div w:id="1881934157">
          <w:marLeft w:val="446"/>
          <w:marRight w:val="0"/>
          <w:marTop w:val="0"/>
          <w:marBottom w:val="0"/>
          <w:divBdr>
            <w:top w:val="none" w:sz="0" w:space="0" w:color="auto"/>
            <w:left w:val="none" w:sz="0" w:space="0" w:color="auto"/>
            <w:bottom w:val="none" w:sz="0" w:space="0" w:color="auto"/>
            <w:right w:val="none" w:sz="0" w:space="0" w:color="auto"/>
          </w:divBdr>
        </w:div>
      </w:divsChild>
    </w:div>
    <w:div w:id="1981878731">
      <w:marLeft w:val="0"/>
      <w:marRight w:val="0"/>
      <w:marTop w:val="0"/>
      <w:marBottom w:val="0"/>
      <w:divBdr>
        <w:top w:val="none" w:sz="0" w:space="0" w:color="auto"/>
        <w:left w:val="none" w:sz="0" w:space="0" w:color="auto"/>
        <w:bottom w:val="none" w:sz="0" w:space="0" w:color="auto"/>
        <w:right w:val="none" w:sz="0" w:space="0" w:color="auto"/>
      </w:divBdr>
      <w:divsChild>
        <w:div w:id="1120876321">
          <w:marLeft w:val="0"/>
          <w:marRight w:val="0"/>
          <w:marTop w:val="0"/>
          <w:marBottom w:val="0"/>
          <w:divBdr>
            <w:top w:val="none" w:sz="0" w:space="0" w:color="auto"/>
            <w:left w:val="none" w:sz="0" w:space="0" w:color="auto"/>
            <w:bottom w:val="none" w:sz="0" w:space="0" w:color="auto"/>
            <w:right w:val="none" w:sz="0" w:space="0" w:color="auto"/>
          </w:divBdr>
        </w:div>
      </w:divsChild>
    </w:div>
    <w:div w:id="1982228860">
      <w:marLeft w:val="0"/>
      <w:marRight w:val="0"/>
      <w:marTop w:val="0"/>
      <w:marBottom w:val="0"/>
      <w:divBdr>
        <w:top w:val="none" w:sz="0" w:space="0" w:color="auto"/>
        <w:left w:val="none" w:sz="0" w:space="0" w:color="auto"/>
        <w:bottom w:val="none" w:sz="0" w:space="0" w:color="auto"/>
        <w:right w:val="none" w:sz="0" w:space="0" w:color="auto"/>
      </w:divBdr>
      <w:divsChild>
        <w:div w:id="889606890">
          <w:marLeft w:val="0"/>
          <w:marRight w:val="0"/>
          <w:marTop w:val="0"/>
          <w:marBottom w:val="0"/>
          <w:divBdr>
            <w:top w:val="none" w:sz="0" w:space="0" w:color="auto"/>
            <w:left w:val="none" w:sz="0" w:space="0" w:color="auto"/>
            <w:bottom w:val="none" w:sz="0" w:space="0" w:color="auto"/>
            <w:right w:val="none" w:sz="0" w:space="0" w:color="auto"/>
          </w:divBdr>
        </w:div>
      </w:divsChild>
    </w:div>
    <w:div w:id="1982533933">
      <w:marLeft w:val="0"/>
      <w:marRight w:val="0"/>
      <w:marTop w:val="0"/>
      <w:marBottom w:val="0"/>
      <w:divBdr>
        <w:top w:val="none" w:sz="0" w:space="0" w:color="auto"/>
        <w:left w:val="none" w:sz="0" w:space="0" w:color="auto"/>
        <w:bottom w:val="none" w:sz="0" w:space="0" w:color="auto"/>
        <w:right w:val="none" w:sz="0" w:space="0" w:color="auto"/>
      </w:divBdr>
      <w:divsChild>
        <w:div w:id="817497962">
          <w:marLeft w:val="0"/>
          <w:marRight w:val="0"/>
          <w:marTop w:val="0"/>
          <w:marBottom w:val="0"/>
          <w:divBdr>
            <w:top w:val="none" w:sz="0" w:space="0" w:color="auto"/>
            <w:left w:val="none" w:sz="0" w:space="0" w:color="auto"/>
            <w:bottom w:val="none" w:sz="0" w:space="0" w:color="auto"/>
            <w:right w:val="none" w:sz="0" w:space="0" w:color="auto"/>
          </w:divBdr>
        </w:div>
      </w:divsChild>
    </w:div>
    <w:div w:id="1983340081">
      <w:marLeft w:val="0"/>
      <w:marRight w:val="0"/>
      <w:marTop w:val="0"/>
      <w:marBottom w:val="0"/>
      <w:divBdr>
        <w:top w:val="none" w:sz="0" w:space="0" w:color="auto"/>
        <w:left w:val="none" w:sz="0" w:space="0" w:color="auto"/>
        <w:bottom w:val="none" w:sz="0" w:space="0" w:color="auto"/>
        <w:right w:val="none" w:sz="0" w:space="0" w:color="auto"/>
      </w:divBdr>
      <w:divsChild>
        <w:div w:id="702101107">
          <w:marLeft w:val="0"/>
          <w:marRight w:val="0"/>
          <w:marTop w:val="0"/>
          <w:marBottom w:val="0"/>
          <w:divBdr>
            <w:top w:val="none" w:sz="0" w:space="0" w:color="auto"/>
            <w:left w:val="none" w:sz="0" w:space="0" w:color="auto"/>
            <w:bottom w:val="none" w:sz="0" w:space="0" w:color="auto"/>
            <w:right w:val="none" w:sz="0" w:space="0" w:color="auto"/>
          </w:divBdr>
        </w:div>
      </w:divsChild>
    </w:div>
    <w:div w:id="1983998378">
      <w:marLeft w:val="0"/>
      <w:marRight w:val="0"/>
      <w:marTop w:val="0"/>
      <w:marBottom w:val="0"/>
      <w:divBdr>
        <w:top w:val="none" w:sz="0" w:space="0" w:color="auto"/>
        <w:left w:val="none" w:sz="0" w:space="0" w:color="auto"/>
        <w:bottom w:val="none" w:sz="0" w:space="0" w:color="auto"/>
        <w:right w:val="none" w:sz="0" w:space="0" w:color="auto"/>
      </w:divBdr>
      <w:divsChild>
        <w:div w:id="1330402249">
          <w:marLeft w:val="0"/>
          <w:marRight w:val="0"/>
          <w:marTop w:val="0"/>
          <w:marBottom w:val="0"/>
          <w:divBdr>
            <w:top w:val="none" w:sz="0" w:space="0" w:color="auto"/>
            <w:left w:val="none" w:sz="0" w:space="0" w:color="auto"/>
            <w:bottom w:val="none" w:sz="0" w:space="0" w:color="auto"/>
            <w:right w:val="none" w:sz="0" w:space="0" w:color="auto"/>
          </w:divBdr>
        </w:div>
      </w:divsChild>
    </w:div>
    <w:div w:id="1984038095">
      <w:bodyDiv w:val="1"/>
      <w:marLeft w:val="0"/>
      <w:marRight w:val="0"/>
      <w:marTop w:val="0"/>
      <w:marBottom w:val="0"/>
      <w:divBdr>
        <w:top w:val="none" w:sz="0" w:space="0" w:color="auto"/>
        <w:left w:val="none" w:sz="0" w:space="0" w:color="auto"/>
        <w:bottom w:val="none" w:sz="0" w:space="0" w:color="auto"/>
        <w:right w:val="none" w:sz="0" w:space="0" w:color="auto"/>
      </w:divBdr>
    </w:div>
    <w:div w:id="1984040112">
      <w:marLeft w:val="0"/>
      <w:marRight w:val="0"/>
      <w:marTop w:val="0"/>
      <w:marBottom w:val="0"/>
      <w:divBdr>
        <w:top w:val="none" w:sz="0" w:space="0" w:color="auto"/>
        <w:left w:val="none" w:sz="0" w:space="0" w:color="auto"/>
        <w:bottom w:val="none" w:sz="0" w:space="0" w:color="auto"/>
        <w:right w:val="none" w:sz="0" w:space="0" w:color="auto"/>
      </w:divBdr>
      <w:divsChild>
        <w:div w:id="987170936">
          <w:marLeft w:val="0"/>
          <w:marRight w:val="0"/>
          <w:marTop w:val="0"/>
          <w:marBottom w:val="0"/>
          <w:divBdr>
            <w:top w:val="none" w:sz="0" w:space="0" w:color="auto"/>
            <w:left w:val="none" w:sz="0" w:space="0" w:color="auto"/>
            <w:bottom w:val="none" w:sz="0" w:space="0" w:color="auto"/>
            <w:right w:val="none" w:sz="0" w:space="0" w:color="auto"/>
          </w:divBdr>
        </w:div>
      </w:divsChild>
    </w:div>
    <w:div w:id="1984505889">
      <w:marLeft w:val="0"/>
      <w:marRight w:val="0"/>
      <w:marTop w:val="0"/>
      <w:marBottom w:val="0"/>
      <w:divBdr>
        <w:top w:val="none" w:sz="0" w:space="0" w:color="auto"/>
        <w:left w:val="none" w:sz="0" w:space="0" w:color="auto"/>
        <w:bottom w:val="none" w:sz="0" w:space="0" w:color="auto"/>
        <w:right w:val="none" w:sz="0" w:space="0" w:color="auto"/>
      </w:divBdr>
      <w:divsChild>
        <w:div w:id="465002215">
          <w:marLeft w:val="0"/>
          <w:marRight w:val="0"/>
          <w:marTop w:val="0"/>
          <w:marBottom w:val="0"/>
          <w:divBdr>
            <w:top w:val="none" w:sz="0" w:space="0" w:color="auto"/>
            <w:left w:val="none" w:sz="0" w:space="0" w:color="auto"/>
            <w:bottom w:val="none" w:sz="0" w:space="0" w:color="auto"/>
            <w:right w:val="none" w:sz="0" w:space="0" w:color="auto"/>
          </w:divBdr>
        </w:div>
      </w:divsChild>
    </w:div>
    <w:div w:id="1985741053">
      <w:marLeft w:val="0"/>
      <w:marRight w:val="0"/>
      <w:marTop w:val="0"/>
      <w:marBottom w:val="0"/>
      <w:divBdr>
        <w:top w:val="none" w:sz="0" w:space="0" w:color="auto"/>
        <w:left w:val="none" w:sz="0" w:space="0" w:color="auto"/>
        <w:bottom w:val="none" w:sz="0" w:space="0" w:color="auto"/>
        <w:right w:val="none" w:sz="0" w:space="0" w:color="auto"/>
      </w:divBdr>
      <w:divsChild>
        <w:div w:id="702169766">
          <w:marLeft w:val="0"/>
          <w:marRight w:val="0"/>
          <w:marTop w:val="0"/>
          <w:marBottom w:val="0"/>
          <w:divBdr>
            <w:top w:val="none" w:sz="0" w:space="0" w:color="auto"/>
            <w:left w:val="none" w:sz="0" w:space="0" w:color="auto"/>
            <w:bottom w:val="none" w:sz="0" w:space="0" w:color="auto"/>
            <w:right w:val="none" w:sz="0" w:space="0" w:color="auto"/>
          </w:divBdr>
        </w:div>
      </w:divsChild>
    </w:div>
    <w:div w:id="1987273448">
      <w:marLeft w:val="0"/>
      <w:marRight w:val="0"/>
      <w:marTop w:val="0"/>
      <w:marBottom w:val="0"/>
      <w:divBdr>
        <w:top w:val="none" w:sz="0" w:space="0" w:color="auto"/>
        <w:left w:val="none" w:sz="0" w:space="0" w:color="auto"/>
        <w:bottom w:val="none" w:sz="0" w:space="0" w:color="auto"/>
        <w:right w:val="none" w:sz="0" w:space="0" w:color="auto"/>
      </w:divBdr>
      <w:divsChild>
        <w:div w:id="1771702009">
          <w:marLeft w:val="0"/>
          <w:marRight w:val="0"/>
          <w:marTop w:val="0"/>
          <w:marBottom w:val="0"/>
          <w:divBdr>
            <w:top w:val="none" w:sz="0" w:space="0" w:color="auto"/>
            <w:left w:val="none" w:sz="0" w:space="0" w:color="auto"/>
            <w:bottom w:val="none" w:sz="0" w:space="0" w:color="auto"/>
            <w:right w:val="none" w:sz="0" w:space="0" w:color="auto"/>
          </w:divBdr>
        </w:div>
      </w:divsChild>
    </w:div>
    <w:div w:id="1988392259">
      <w:bodyDiv w:val="1"/>
      <w:marLeft w:val="0"/>
      <w:marRight w:val="0"/>
      <w:marTop w:val="0"/>
      <w:marBottom w:val="0"/>
      <w:divBdr>
        <w:top w:val="none" w:sz="0" w:space="0" w:color="auto"/>
        <w:left w:val="none" w:sz="0" w:space="0" w:color="auto"/>
        <w:bottom w:val="none" w:sz="0" w:space="0" w:color="auto"/>
        <w:right w:val="none" w:sz="0" w:space="0" w:color="auto"/>
      </w:divBdr>
    </w:div>
    <w:div w:id="1989941363">
      <w:marLeft w:val="0"/>
      <w:marRight w:val="0"/>
      <w:marTop w:val="0"/>
      <w:marBottom w:val="0"/>
      <w:divBdr>
        <w:top w:val="none" w:sz="0" w:space="0" w:color="auto"/>
        <w:left w:val="none" w:sz="0" w:space="0" w:color="auto"/>
        <w:bottom w:val="none" w:sz="0" w:space="0" w:color="auto"/>
        <w:right w:val="none" w:sz="0" w:space="0" w:color="auto"/>
      </w:divBdr>
    </w:div>
    <w:div w:id="1990091385">
      <w:marLeft w:val="0"/>
      <w:marRight w:val="0"/>
      <w:marTop w:val="0"/>
      <w:marBottom w:val="0"/>
      <w:divBdr>
        <w:top w:val="none" w:sz="0" w:space="0" w:color="auto"/>
        <w:left w:val="none" w:sz="0" w:space="0" w:color="auto"/>
        <w:bottom w:val="none" w:sz="0" w:space="0" w:color="auto"/>
        <w:right w:val="none" w:sz="0" w:space="0" w:color="auto"/>
      </w:divBdr>
      <w:divsChild>
        <w:div w:id="1466199975">
          <w:marLeft w:val="0"/>
          <w:marRight w:val="0"/>
          <w:marTop w:val="0"/>
          <w:marBottom w:val="0"/>
          <w:divBdr>
            <w:top w:val="none" w:sz="0" w:space="0" w:color="auto"/>
            <w:left w:val="none" w:sz="0" w:space="0" w:color="auto"/>
            <w:bottom w:val="none" w:sz="0" w:space="0" w:color="auto"/>
            <w:right w:val="none" w:sz="0" w:space="0" w:color="auto"/>
          </w:divBdr>
        </w:div>
      </w:divsChild>
    </w:div>
    <w:div w:id="1990400262">
      <w:bodyDiv w:val="1"/>
      <w:marLeft w:val="0"/>
      <w:marRight w:val="0"/>
      <w:marTop w:val="0"/>
      <w:marBottom w:val="0"/>
      <w:divBdr>
        <w:top w:val="none" w:sz="0" w:space="0" w:color="auto"/>
        <w:left w:val="none" w:sz="0" w:space="0" w:color="auto"/>
        <w:bottom w:val="none" w:sz="0" w:space="0" w:color="auto"/>
        <w:right w:val="none" w:sz="0" w:space="0" w:color="auto"/>
      </w:divBdr>
    </w:div>
    <w:div w:id="1991055577">
      <w:marLeft w:val="0"/>
      <w:marRight w:val="0"/>
      <w:marTop w:val="0"/>
      <w:marBottom w:val="0"/>
      <w:divBdr>
        <w:top w:val="none" w:sz="0" w:space="0" w:color="auto"/>
        <w:left w:val="none" w:sz="0" w:space="0" w:color="auto"/>
        <w:bottom w:val="none" w:sz="0" w:space="0" w:color="auto"/>
        <w:right w:val="none" w:sz="0" w:space="0" w:color="auto"/>
      </w:divBdr>
      <w:divsChild>
        <w:div w:id="373820693">
          <w:marLeft w:val="0"/>
          <w:marRight w:val="0"/>
          <w:marTop w:val="0"/>
          <w:marBottom w:val="0"/>
          <w:divBdr>
            <w:top w:val="none" w:sz="0" w:space="0" w:color="auto"/>
            <w:left w:val="none" w:sz="0" w:space="0" w:color="auto"/>
            <w:bottom w:val="none" w:sz="0" w:space="0" w:color="auto"/>
            <w:right w:val="none" w:sz="0" w:space="0" w:color="auto"/>
          </w:divBdr>
        </w:div>
      </w:divsChild>
    </w:div>
    <w:div w:id="1991598365">
      <w:marLeft w:val="0"/>
      <w:marRight w:val="0"/>
      <w:marTop w:val="0"/>
      <w:marBottom w:val="0"/>
      <w:divBdr>
        <w:top w:val="none" w:sz="0" w:space="0" w:color="auto"/>
        <w:left w:val="none" w:sz="0" w:space="0" w:color="auto"/>
        <w:bottom w:val="none" w:sz="0" w:space="0" w:color="auto"/>
        <w:right w:val="none" w:sz="0" w:space="0" w:color="auto"/>
      </w:divBdr>
      <w:divsChild>
        <w:div w:id="1862354108">
          <w:marLeft w:val="0"/>
          <w:marRight w:val="0"/>
          <w:marTop w:val="0"/>
          <w:marBottom w:val="0"/>
          <w:divBdr>
            <w:top w:val="none" w:sz="0" w:space="0" w:color="auto"/>
            <w:left w:val="none" w:sz="0" w:space="0" w:color="auto"/>
            <w:bottom w:val="none" w:sz="0" w:space="0" w:color="auto"/>
            <w:right w:val="none" w:sz="0" w:space="0" w:color="auto"/>
          </w:divBdr>
        </w:div>
      </w:divsChild>
    </w:div>
    <w:div w:id="1991665872">
      <w:marLeft w:val="0"/>
      <w:marRight w:val="0"/>
      <w:marTop w:val="0"/>
      <w:marBottom w:val="0"/>
      <w:divBdr>
        <w:top w:val="none" w:sz="0" w:space="0" w:color="auto"/>
        <w:left w:val="none" w:sz="0" w:space="0" w:color="auto"/>
        <w:bottom w:val="none" w:sz="0" w:space="0" w:color="auto"/>
        <w:right w:val="none" w:sz="0" w:space="0" w:color="auto"/>
      </w:divBdr>
      <w:divsChild>
        <w:div w:id="178467593">
          <w:marLeft w:val="0"/>
          <w:marRight w:val="0"/>
          <w:marTop w:val="0"/>
          <w:marBottom w:val="0"/>
          <w:divBdr>
            <w:top w:val="none" w:sz="0" w:space="0" w:color="auto"/>
            <w:left w:val="none" w:sz="0" w:space="0" w:color="auto"/>
            <w:bottom w:val="none" w:sz="0" w:space="0" w:color="auto"/>
            <w:right w:val="none" w:sz="0" w:space="0" w:color="auto"/>
          </w:divBdr>
        </w:div>
      </w:divsChild>
    </w:div>
    <w:div w:id="1991710864">
      <w:marLeft w:val="0"/>
      <w:marRight w:val="0"/>
      <w:marTop w:val="0"/>
      <w:marBottom w:val="0"/>
      <w:divBdr>
        <w:top w:val="none" w:sz="0" w:space="0" w:color="auto"/>
        <w:left w:val="none" w:sz="0" w:space="0" w:color="auto"/>
        <w:bottom w:val="none" w:sz="0" w:space="0" w:color="auto"/>
        <w:right w:val="none" w:sz="0" w:space="0" w:color="auto"/>
      </w:divBdr>
      <w:divsChild>
        <w:div w:id="2089646328">
          <w:marLeft w:val="0"/>
          <w:marRight w:val="0"/>
          <w:marTop w:val="0"/>
          <w:marBottom w:val="0"/>
          <w:divBdr>
            <w:top w:val="none" w:sz="0" w:space="0" w:color="auto"/>
            <w:left w:val="none" w:sz="0" w:space="0" w:color="auto"/>
            <w:bottom w:val="none" w:sz="0" w:space="0" w:color="auto"/>
            <w:right w:val="none" w:sz="0" w:space="0" w:color="auto"/>
          </w:divBdr>
        </w:div>
      </w:divsChild>
    </w:div>
    <w:div w:id="1991786415">
      <w:marLeft w:val="0"/>
      <w:marRight w:val="0"/>
      <w:marTop w:val="0"/>
      <w:marBottom w:val="0"/>
      <w:divBdr>
        <w:top w:val="none" w:sz="0" w:space="0" w:color="auto"/>
        <w:left w:val="none" w:sz="0" w:space="0" w:color="auto"/>
        <w:bottom w:val="none" w:sz="0" w:space="0" w:color="auto"/>
        <w:right w:val="none" w:sz="0" w:space="0" w:color="auto"/>
      </w:divBdr>
      <w:divsChild>
        <w:div w:id="1524437246">
          <w:marLeft w:val="0"/>
          <w:marRight w:val="0"/>
          <w:marTop w:val="0"/>
          <w:marBottom w:val="0"/>
          <w:divBdr>
            <w:top w:val="none" w:sz="0" w:space="0" w:color="auto"/>
            <w:left w:val="none" w:sz="0" w:space="0" w:color="auto"/>
            <w:bottom w:val="none" w:sz="0" w:space="0" w:color="auto"/>
            <w:right w:val="none" w:sz="0" w:space="0" w:color="auto"/>
          </w:divBdr>
        </w:div>
      </w:divsChild>
    </w:div>
    <w:div w:id="1992709421">
      <w:marLeft w:val="0"/>
      <w:marRight w:val="0"/>
      <w:marTop w:val="0"/>
      <w:marBottom w:val="0"/>
      <w:divBdr>
        <w:top w:val="none" w:sz="0" w:space="0" w:color="auto"/>
        <w:left w:val="none" w:sz="0" w:space="0" w:color="auto"/>
        <w:bottom w:val="none" w:sz="0" w:space="0" w:color="auto"/>
        <w:right w:val="none" w:sz="0" w:space="0" w:color="auto"/>
      </w:divBdr>
      <w:divsChild>
        <w:div w:id="457259132">
          <w:marLeft w:val="0"/>
          <w:marRight w:val="0"/>
          <w:marTop w:val="0"/>
          <w:marBottom w:val="0"/>
          <w:divBdr>
            <w:top w:val="none" w:sz="0" w:space="0" w:color="auto"/>
            <w:left w:val="none" w:sz="0" w:space="0" w:color="auto"/>
            <w:bottom w:val="none" w:sz="0" w:space="0" w:color="auto"/>
            <w:right w:val="none" w:sz="0" w:space="0" w:color="auto"/>
          </w:divBdr>
        </w:div>
      </w:divsChild>
    </w:div>
    <w:div w:id="1992950295">
      <w:marLeft w:val="0"/>
      <w:marRight w:val="0"/>
      <w:marTop w:val="0"/>
      <w:marBottom w:val="0"/>
      <w:divBdr>
        <w:top w:val="none" w:sz="0" w:space="0" w:color="auto"/>
        <w:left w:val="none" w:sz="0" w:space="0" w:color="auto"/>
        <w:bottom w:val="none" w:sz="0" w:space="0" w:color="auto"/>
        <w:right w:val="none" w:sz="0" w:space="0" w:color="auto"/>
      </w:divBdr>
      <w:divsChild>
        <w:div w:id="729577674">
          <w:marLeft w:val="0"/>
          <w:marRight w:val="0"/>
          <w:marTop w:val="0"/>
          <w:marBottom w:val="0"/>
          <w:divBdr>
            <w:top w:val="none" w:sz="0" w:space="0" w:color="auto"/>
            <w:left w:val="none" w:sz="0" w:space="0" w:color="auto"/>
            <w:bottom w:val="none" w:sz="0" w:space="0" w:color="auto"/>
            <w:right w:val="none" w:sz="0" w:space="0" w:color="auto"/>
          </w:divBdr>
        </w:div>
      </w:divsChild>
    </w:div>
    <w:div w:id="1993022239">
      <w:marLeft w:val="0"/>
      <w:marRight w:val="0"/>
      <w:marTop w:val="0"/>
      <w:marBottom w:val="0"/>
      <w:divBdr>
        <w:top w:val="none" w:sz="0" w:space="0" w:color="auto"/>
        <w:left w:val="none" w:sz="0" w:space="0" w:color="auto"/>
        <w:bottom w:val="none" w:sz="0" w:space="0" w:color="auto"/>
        <w:right w:val="none" w:sz="0" w:space="0" w:color="auto"/>
      </w:divBdr>
      <w:divsChild>
        <w:div w:id="1145002063">
          <w:marLeft w:val="0"/>
          <w:marRight w:val="0"/>
          <w:marTop w:val="0"/>
          <w:marBottom w:val="0"/>
          <w:divBdr>
            <w:top w:val="none" w:sz="0" w:space="0" w:color="auto"/>
            <w:left w:val="none" w:sz="0" w:space="0" w:color="auto"/>
            <w:bottom w:val="none" w:sz="0" w:space="0" w:color="auto"/>
            <w:right w:val="none" w:sz="0" w:space="0" w:color="auto"/>
          </w:divBdr>
        </w:div>
      </w:divsChild>
    </w:div>
    <w:div w:id="1993218747">
      <w:marLeft w:val="0"/>
      <w:marRight w:val="0"/>
      <w:marTop w:val="0"/>
      <w:marBottom w:val="0"/>
      <w:divBdr>
        <w:top w:val="none" w:sz="0" w:space="0" w:color="auto"/>
        <w:left w:val="none" w:sz="0" w:space="0" w:color="auto"/>
        <w:bottom w:val="none" w:sz="0" w:space="0" w:color="auto"/>
        <w:right w:val="none" w:sz="0" w:space="0" w:color="auto"/>
      </w:divBdr>
      <w:divsChild>
        <w:div w:id="413010467">
          <w:marLeft w:val="0"/>
          <w:marRight w:val="0"/>
          <w:marTop w:val="0"/>
          <w:marBottom w:val="0"/>
          <w:divBdr>
            <w:top w:val="none" w:sz="0" w:space="0" w:color="auto"/>
            <w:left w:val="none" w:sz="0" w:space="0" w:color="auto"/>
            <w:bottom w:val="none" w:sz="0" w:space="0" w:color="auto"/>
            <w:right w:val="none" w:sz="0" w:space="0" w:color="auto"/>
          </w:divBdr>
        </w:div>
      </w:divsChild>
    </w:div>
    <w:div w:id="1993633693">
      <w:marLeft w:val="0"/>
      <w:marRight w:val="0"/>
      <w:marTop w:val="0"/>
      <w:marBottom w:val="0"/>
      <w:divBdr>
        <w:top w:val="none" w:sz="0" w:space="0" w:color="auto"/>
        <w:left w:val="none" w:sz="0" w:space="0" w:color="auto"/>
        <w:bottom w:val="none" w:sz="0" w:space="0" w:color="auto"/>
        <w:right w:val="none" w:sz="0" w:space="0" w:color="auto"/>
      </w:divBdr>
    </w:div>
    <w:div w:id="1995334598">
      <w:marLeft w:val="0"/>
      <w:marRight w:val="0"/>
      <w:marTop w:val="0"/>
      <w:marBottom w:val="0"/>
      <w:divBdr>
        <w:top w:val="none" w:sz="0" w:space="0" w:color="auto"/>
        <w:left w:val="none" w:sz="0" w:space="0" w:color="auto"/>
        <w:bottom w:val="none" w:sz="0" w:space="0" w:color="auto"/>
        <w:right w:val="none" w:sz="0" w:space="0" w:color="auto"/>
      </w:divBdr>
      <w:divsChild>
        <w:div w:id="511263939">
          <w:marLeft w:val="0"/>
          <w:marRight w:val="0"/>
          <w:marTop w:val="0"/>
          <w:marBottom w:val="0"/>
          <w:divBdr>
            <w:top w:val="none" w:sz="0" w:space="0" w:color="auto"/>
            <w:left w:val="none" w:sz="0" w:space="0" w:color="auto"/>
            <w:bottom w:val="none" w:sz="0" w:space="0" w:color="auto"/>
            <w:right w:val="none" w:sz="0" w:space="0" w:color="auto"/>
          </w:divBdr>
        </w:div>
      </w:divsChild>
    </w:div>
    <w:div w:id="1995447032">
      <w:marLeft w:val="0"/>
      <w:marRight w:val="0"/>
      <w:marTop w:val="0"/>
      <w:marBottom w:val="0"/>
      <w:divBdr>
        <w:top w:val="none" w:sz="0" w:space="0" w:color="auto"/>
        <w:left w:val="none" w:sz="0" w:space="0" w:color="auto"/>
        <w:bottom w:val="none" w:sz="0" w:space="0" w:color="auto"/>
        <w:right w:val="none" w:sz="0" w:space="0" w:color="auto"/>
      </w:divBdr>
      <w:divsChild>
        <w:div w:id="1910840865">
          <w:marLeft w:val="0"/>
          <w:marRight w:val="0"/>
          <w:marTop w:val="0"/>
          <w:marBottom w:val="0"/>
          <w:divBdr>
            <w:top w:val="none" w:sz="0" w:space="0" w:color="auto"/>
            <w:left w:val="none" w:sz="0" w:space="0" w:color="auto"/>
            <w:bottom w:val="none" w:sz="0" w:space="0" w:color="auto"/>
            <w:right w:val="none" w:sz="0" w:space="0" w:color="auto"/>
          </w:divBdr>
        </w:div>
      </w:divsChild>
    </w:div>
    <w:div w:id="1995989168">
      <w:bodyDiv w:val="1"/>
      <w:marLeft w:val="0"/>
      <w:marRight w:val="0"/>
      <w:marTop w:val="0"/>
      <w:marBottom w:val="0"/>
      <w:divBdr>
        <w:top w:val="none" w:sz="0" w:space="0" w:color="auto"/>
        <w:left w:val="none" w:sz="0" w:space="0" w:color="auto"/>
        <w:bottom w:val="none" w:sz="0" w:space="0" w:color="auto"/>
        <w:right w:val="none" w:sz="0" w:space="0" w:color="auto"/>
      </w:divBdr>
    </w:div>
    <w:div w:id="1996184708">
      <w:marLeft w:val="0"/>
      <w:marRight w:val="0"/>
      <w:marTop w:val="0"/>
      <w:marBottom w:val="0"/>
      <w:divBdr>
        <w:top w:val="none" w:sz="0" w:space="0" w:color="auto"/>
        <w:left w:val="none" w:sz="0" w:space="0" w:color="auto"/>
        <w:bottom w:val="none" w:sz="0" w:space="0" w:color="auto"/>
        <w:right w:val="none" w:sz="0" w:space="0" w:color="auto"/>
      </w:divBdr>
      <w:divsChild>
        <w:div w:id="503209033">
          <w:marLeft w:val="0"/>
          <w:marRight w:val="0"/>
          <w:marTop w:val="0"/>
          <w:marBottom w:val="0"/>
          <w:divBdr>
            <w:top w:val="none" w:sz="0" w:space="0" w:color="auto"/>
            <w:left w:val="none" w:sz="0" w:space="0" w:color="auto"/>
            <w:bottom w:val="none" w:sz="0" w:space="0" w:color="auto"/>
            <w:right w:val="none" w:sz="0" w:space="0" w:color="auto"/>
          </w:divBdr>
        </w:div>
      </w:divsChild>
    </w:div>
    <w:div w:id="1996251787">
      <w:marLeft w:val="0"/>
      <w:marRight w:val="0"/>
      <w:marTop w:val="0"/>
      <w:marBottom w:val="0"/>
      <w:divBdr>
        <w:top w:val="none" w:sz="0" w:space="0" w:color="auto"/>
        <w:left w:val="none" w:sz="0" w:space="0" w:color="auto"/>
        <w:bottom w:val="none" w:sz="0" w:space="0" w:color="auto"/>
        <w:right w:val="none" w:sz="0" w:space="0" w:color="auto"/>
      </w:divBdr>
      <w:divsChild>
        <w:div w:id="283659045">
          <w:marLeft w:val="0"/>
          <w:marRight w:val="0"/>
          <w:marTop w:val="0"/>
          <w:marBottom w:val="0"/>
          <w:divBdr>
            <w:top w:val="none" w:sz="0" w:space="0" w:color="auto"/>
            <w:left w:val="none" w:sz="0" w:space="0" w:color="auto"/>
            <w:bottom w:val="none" w:sz="0" w:space="0" w:color="auto"/>
            <w:right w:val="none" w:sz="0" w:space="0" w:color="auto"/>
          </w:divBdr>
        </w:div>
      </w:divsChild>
    </w:div>
    <w:div w:id="1996256167">
      <w:bodyDiv w:val="1"/>
      <w:marLeft w:val="0"/>
      <w:marRight w:val="0"/>
      <w:marTop w:val="0"/>
      <w:marBottom w:val="0"/>
      <w:divBdr>
        <w:top w:val="none" w:sz="0" w:space="0" w:color="auto"/>
        <w:left w:val="none" w:sz="0" w:space="0" w:color="auto"/>
        <w:bottom w:val="none" w:sz="0" w:space="0" w:color="auto"/>
        <w:right w:val="none" w:sz="0" w:space="0" w:color="auto"/>
      </w:divBdr>
    </w:div>
    <w:div w:id="1997343232">
      <w:marLeft w:val="0"/>
      <w:marRight w:val="0"/>
      <w:marTop w:val="0"/>
      <w:marBottom w:val="0"/>
      <w:divBdr>
        <w:top w:val="none" w:sz="0" w:space="0" w:color="auto"/>
        <w:left w:val="none" w:sz="0" w:space="0" w:color="auto"/>
        <w:bottom w:val="none" w:sz="0" w:space="0" w:color="auto"/>
        <w:right w:val="none" w:sz="0" w:space="0" w:color="auto"/>
      </w:divBdr>
      <w:divsChild>
        <w:div w:id="1164976627">
          <w:marLeft w:val="0"/>
          <w:marRight w:val="0"/>
          <w:marTop w:val="0"/>
          <w:marBottom w:val="0"/>
          <w:divBdr>
            <w:top w:val="none" w:sz="0" w:space="0" w:color="auto"/>
            <w:left w:val="none" w:sz="0" w:space="0" w:color="auto"/>
            <w:bottom w:val="none" w:sz="0" w:space="0" w:color="auto"/>
            <w:right w:val="none" w:sz="0" w:space="0" w:color="auto"/>
          </w:divBdr>
        </w:div>
      </w:divsChild>
    </w:div>
    <w:div w:id="1997568873">
      <w:marLeft w:val="0"/>
      <w:marRight w:val="0"/>
      <w:marTop w:val="0"/>
      <w:marBottom w:val="0"/>
      <w:divBdr>
        <w:top w:val="none" w:sz="0" w:space="0" w:color="auto"/>
        <w:left w:val="none" w:sz="0" w:space="0" w:color="auto"/>
        <w:bottom w:val="none" w:sz="0" w:space="0" w:color="auto"/>
        <w:right w:val="none" w:sz="0" w:space="0" w:color="auto"/>
      </w:divBdr>
      <w:divsChild>
        <w:div w:id="291519218">
          <w:marLeft w:val="0"/>
          <w:marRight w:val="0"/>
          <w:marTop w:val="0"/>
          <w:marBottom w:val="0"/>
          <w:divBdr>
            <w:top w:val="none" w:sz="0" w:space="0" w:color="auto"/>
            <w:left w:val="none" w:sz="0" w:space="0" w:color="auto"/>
            <w:bottom w:val="none" w:sz="0" w:space="0" w:color="auto"/>
            <w:right w:val="none" w:sz="0" w:space="0" w:color="auto"/>
          </w:divBdr>
        </w:div>
      </w:divsChild>
    </w:div>
    <w:div w:id="1997758541">
      <w:marLeft w:val="0"/>
      <w:marRight w:val="0"/>
      <w:marTop w:val="0"/>
      <w:marBottom w:val="0"/>
      <w:divBdr>
        <w:top w:val="none" w:sz="0" w:space="0" w:color="auto"/>
        <w:left w:val="none" w:sz="0" w:space="0" w:color="auto"/>
        <w:bottom w:val="none" w:sz="0" w:space="0" w:color="auto"/>
        <w:right w:val="none" w:sz="0" w:space="0" w:color="auto"/>
      </w:divBdr>
      <w:divsChild>
        <w:div w:id="121727003">
          <w:marLeft w:val="0"/>
          <w:marRight w:val="0"/>
          <w:marTop w:val="0"/>
          <w:marBottom w:val="0"/>
          <w:divBdr>
            <w:top w:val="none" w:sz="0" w:space="0" w:color="auto"/>
            <w:left w:val="none" w:sz="0" w:space="0" w:color="auto"/>
            <w:bottom w:val="none" w:sz="0" w:space="0" w:color="auto"/>
            <w:right w:val="none" w:sz="0" w:space="0" w:color="auto"/>
          </w:divBdr>
        </w:div>
      </w:divsChild>
    </w:div>
    <w:div w:id="1998148818">
      <w:marLeft w:val="0"/>
      <w:marRight w:val="0"/>
      <w:marTop w:val="0"/>
      <w:marBottom w:val="0"/>
      <w:divBdr>
        <w:top w:val="none" w:sz="0" w:space="0" w:color="auto"/>
        <w:left w:val="none" w:sz="0" w:space="0" w:color="auto"/>
        <w:bottom w:val="none" w:sz="0" w:space="0" w:color="auto"/>
        <w:right w:val="none" w:sz="0" w:space="0" w:color="auto"/>
      </w:divBdr>
      <w:divsChild>
        <w:div w:id="1019621869">
          <w:marLeft w:val="0"/>
          <w:marRight w:val="0"/>
          <w:marTop w:val="0"/>
          <w:marBottom w:val="0"/>
          <w:divBdr>
            <w:top w:val="none" w:sz="0" w:space="0" w:color="auto"/>
            <w:left w:val="none" w:sz="0" w:space="0" w:color="auto"/>
            <w:bottom w:val="none" w:sz="0" w:space="0" w:color="auto"/>
            <w:right w:val="none" w:sz="0" w:space="0" w:color="auto"/>
          </w:divBdr>
        </w:div>
      </w:divsChild>
    </w:div>
    <w:div w:id="1998880591">
      <w:bodyDiv w:val="1"/>
      <w:marLeft w:val="0"/>
      <w:marRight w:val="0"/>
      <w:marTop w:val="0"/>
      <w:marBottom w:val="0"/>
      <w:divBdr>
        <w:top w:val="none" w:sz="0" w:space="0" w:color="auto"/>
        <w:left w:val="none" w:sz="0" w:space="0" w:color="auto"/>
        <w:bottom w:val="none" w:sz="0" w:space="0" w:color="auto"/>
        <w:right w:val="none" w:sz="0" w:space="0" w:color="auto"/>
      </w:divBdr>
    </w:div>
    <w:div w:id="1998998660">
      <w:bodyDiv w:val="1"/>
      <w:marLeft w:val="0"/>
      <w:marRight w:val="0"/>
      <w:marTop w:val="0"/>
      <w:marBottom w:val="0"/>
      <w:divBdr>
        <w:top w:val="none" w:sz="0" w:space="0" w:color="auto"/>
        <w:left w:val="none" w:sz="0" w:space="0" w:color="auto"/>
        <w:bottom w:val="none" w:sz="0" w:space="0" w:color="auto"/>
        <w:right w:val="none" w:sz="0" w:space="0" w:color="auto"/>
      </w:divBdr>
    </w:div>
    <w:div w:id="1999192030">
      <w:marLeft w:val="0"/>
      <w:marRight w:val="0"/>
      <w:marTop w:val="0"/>
      <w:marBottom w:val="0"/>
      <w:divBdr>
        <w:top w:val="none" w:sz="0" w:space="0" w:color="auto"/>
        <w:left w:val="none" w:sz="0" w:space="0" w:color="auto"/>
        <w:bottom w:val="none" w:sz="0" w:space="0" w:color="auto"/>
        <w:right w:val="none" w:sz="0" w:space="0" w:color="auto"/>
      </w:divBdr>
      <w:divsChild>
        <w:div w:id="1339192371">
          <w:marLeft w:val="0"/>
          <w:marRight w:val="0"/>
          <w:marTop w:val="0"/>
          <w:marBottom w:val="0"/>
          <w:divBdr>
            <w:top w:val="none" w:sz="0" w:space="0" w:color="auto"/>
            <w:left w:val="none" w:sz="0" w:space="0" w:color="auto"/>
            <w:bottom w:val="none" w:sz="0" w:space="0" w:color="auto"/>
            <w:right w:val="none" w:sz="0" w:space="0" w:color="auto"/>
          </w:divBdr>
        </w:div>
      </w:divsChild>
    </w:div>
    <w:div w:id="2000108381">
      <w:marLeft w:val="0"/>
      <w:marRight w:val="0"/>
      <w:marTop w:val="0"/>
      <w:marBottom w:val="0"/>
      <w:divBdr>
        <w:top w:val="none" w:sz="0" w:space="0" w:color="auto"/>
        <w:left w:val="none" w:sz="0" w:space="0" w:color="auto"/>
        <w:bottom w:val="none" w:sz="0" w:space="0" w:color="auto"/>
        <w:right w:val="none" w:sz="0" w:space="0" w:color="auto"/>
      </w:divBdr>
      <w:divsChild>
        <w:div w:id="1924876079">
          <w:marLeft w:val="0"/>
          <w:marRight w:val="0"/>
          <w:marTop w:val="0"/>
          <w:marBottom w:val="0"/>
          <w:divBdr>
            <w:top w:val="none" w:sz="0" w:space="0" w:color="auto"/>
            <w:left w:val="none" w:sz="0" w:space="0" w:color="auto"/>
            <w:bottom w:val="none" w:sz="0" w:space="0" w:color="auto"/>
            <w:right w:val="none" w:sz="0" w:space="0" w:color="auto"/>
          </w:divBdr>
        </w:div>
      </w:divsChild>
    </w:div>
    <w:div w:id="2000381092">
      <w:marLeft w:val="0"/>
      <w:marRight w:val="0"/>
      <w:marTop w:val="0"/>
      <w:marBottom w:val="0"/>
      <w:divBdr>
        <w:top w:val="none" w:sz="0" w:space="0" w:color="auto"/>
        <w:left w:val="none" w:sz="0" w:space="0" w:color="auto"/>
        <w:bottom w:val="none" w:sz="0" w:space="0" w:color="auto"/>
        <w:right w:val="none" w:sz="0" w:space="0" w:color="auto"/>
      </w:divBdr>
      <w:divsChild>
        <w:div w:id="899679032">
          <w:marLeft w:val="0"/>
          <w:marRight w:val="0"/>
          <w:marTop w:val="0"/>
          <w:marBottom w:val="0"/>
          <w:divBdr>
            <w:top w:val="none" w:sz="0" w:space="0" w:color="auto"/>
            <w:left w:val="none" w:sz="0" w:space="0" w:color="auto"/>
            <w:bottom w:val="none" w:sz="0" w:space="0" w:color="auto"/>
            <w:right w:val="none" w:sz="0" w:space="0" w:color="auto"/>
          </w:divBdr>
        </w:div>
      </w:divsChild>
    </w:div>
    <w:div w:id="2000883319">
      <w:marLeft w:val="0"/>
      <w:marRight w:val="0"/>
      <w:marTop w:val="0"/>
      <w:marBottom w:val="0"/>
      <w:divBdr>
        <w:top w:val="none" w:sz="0" w:space="0" w:color="auto"/>
        <w:left w:val="none" w:sz="0" w:space="0" w:color="auto"/>
        <w:bottom w:val="none" w:sz="0" w:space="0" w:color="auto"/>
        <w:right w:val="none" w:sz="0" w:space="0" w:color="auto"/>
      </w:divBdr>
      <w:divsChild>
        <w:div w:id="1703477915">
          <w:marLeft w:val="0"/>
          <w:marRight w:val="0"/>
          <w:marTop w:val="0"/>
          <w:marBottom w:val="0"/>
          <w:divBdr>
            <w:top w:val="none" w:sz="0" w:space="0" w:color="auto"/>
            <w:left w:val="none" w:sz="0" w:space="0" w:color="auto"/>
            <w:bottom w:val="none" w:sz="0" w:space="0" w:color="auto"/>
            <w:right w:val="none" w:sz="0" w:space="0" w:color="auto"/>
          </w:divBdr>
        </w:div>
      </w:divsChild>
    </w:div>
    <w:div w:id="2003316711">
      <w:bodyDiv w:val="1"/>
      <w:marLeft w:val="0"/>
      <w:marRight w:val="0"/>
      <w:marTop w:val="0"/>
      <w:marBottom w:val="0"/>
      <w:divBdr>
        <w:top w:val="none" w:sz="0" w:space="0" w:color="auto"/>
        <w:left w:val="none" w:sz="0" w:space="0" w:color="auto"/>
        <w:bottom w:val="none" w:sz="0" w:space="0" w:color="auto"/>
        <w:right w:val="none" w:sz="0" w:space="0" w:color="auto"/>
      </w:divBdr>
    </w:div>
    <w:div w:id="2003461670">
      <w:marLeft w:val="0"/>
      <w:marRight w:val="0"/>
      <w:marTop w:val="0"/>
      <w:marBottom w:val="0"/>
      <w:divBdr>
        <w:top w:val="none" w:sz="0" w:space="0" w:color="auto"/>
        <w:left w:val="none" w:sz="0" w:space="0" w:color="auto"/>
        <w:bottom w:val="none" w:sz="0" w:space="0" w:color="auto"/>
        <w:right w:val="none" w:sz="0" w:space="0" w:color="auto"/>
      </w:divBdr>
      <w:divsChild>
        <w:div w:id="767583372">
          <w:marLeft w:val="0"/>
          <w:marRight w:val="0"/>
          <w:marTop w:val="0"/>
          <w:marBottom w:val="0"/>
          <w:divBdr>
            <w:top w:val="none" w:sz="0" w:space="0" w:color="auto"/>
            <w:left w:val="none" w:sz="0" w:space="0" w:color="auto"/>
            <w:bottom w:val="none" w:sz="0" w:space="0" w:color="auto"/>
            <w:right w:val="none" w:sz="0" w:space="0" w:color="auto"/>
          </w:divBdr>
        </w:div>
      </w:divsChild>
    </w:div>
    <w:div w:id="2004161062">
      <w:marLeft w:val="0"/>
      <w:marRight w:val="0"/>
      <w:marTop w:val="0"/>
      <w:marBottom w:val="0"/>
      <w:divBdr>
        <w:top w:val="none" w:sz="0" w:space="0" w:color="auto"/>
        <w:left w:val="none" w:sz="0" w:space="0" w:color="auto"/>
        <w:bottom w:val="none" w:sz="0" w:space="0" w:color="auto"/>
        <w:right w:val="none" w:sz="0" w:space="0" w:color="auto"/>
      </w:divBdr>
      <w:divsChild>
        <w:div w:id="1861816808">
          <w:marLeft w:val="0"/>
          <w:marRight w:val="0"/>
          <w:marTop w:val="0"/>
          <w:marBottom w:val="0"/>
          <w:divBdr>
            <w:top w:val="none" w:sz="0" w:space="0" w:color="auto"/>
            <w:left w:val="none" w:sz="0" w:space="0" w:color="auto"/>
            <w:bottom w:val="none" w:sz="0" w:space="0" w:color="auto"/>
            <w:right w:val="none" w:sz="0" w:space="0" w:color="auto"/>
          </w:divBdr>
        </w:div>
      </w:divsChild>
    </w:div>
    <w:div w:id="2005089777">
      <w:marLeft w:val="0"/>
      <w:marRight w:val="0"/>
      <w:marTop w:val="0"/>
      <w:marBottom w:val="0"/>
      <w:divBdr>
        <w:top w:val="none" w:sz="0" w:space="0" w:color="auto"/>
        <w:left w:val="none" w:sz="0" w:space="0" w:color="auto"/>
        <w:bottom w:val="none" w:sz="0" w:space="0" w:color="auto"/>
        <w:right w:val="none" w:sz="0" w:space="0" w:color="auto"/>
      </w:divBdr>
      <w:divsChild>
        <w:div w:id="1920404591">
          <w:marLeft w:val="0"/>
          <w:marRight w:val="0"/>
          <w:marTop w:val="0"/>
          <w:marBottom w:val="0"/>
          <w:divBdr>
            <w:top w:val="none" w:sz="0" w:space="0" w:color="auto"/>
            <w:left w:val="none" w:sz="0" w:space="0" w:color="auto"/>
            <w:bottom w:val="none" w:sz="0" w:space="0" w:color="auto"/>
            <w:right w:val="none" w:sz="0" w:space="0" w:color="auto"/>
          </w:divBdr>
        </w:div>
      </w:divsChild>
    </w:div>
    <w:div w:id="2006589084">
      <w:bodyDiv w:val="1"/>
      <w:marLeft w:val="0"/>
      <w:marRight w:val="0"/>
      <w:marTop w:val="0"/>
      <w:marBottom w:val="0"/>
      <w:divBdr>
        <w:top w:val="none" w:sz="0" w:space="0" w:color="auto"/>
        <w:left w:val="none" w:sz="0" w:space="0" w:color="auto"/>
        <w:bottom w:val="none" w:sz="0" w:space="0" w:color="auto"/>
        <w:right w:val="none" w:sz="0" w:space="0" w:color="auto"/>
      </w:divBdr>
    </w:div>
    <w:div w:id="2007584590">
      <w:marLeft w:val="0"/>
      <w:marRight w:val="0"/>
      <w:marTop w:val="0"/>
      <w:marBottom w:val="0"/>
      <w:divBdr>
        <w:top w:val="none" w:sz="0" w:space="0" w:color="auto"/>
        <w:left w:val="none" w:sz="0" w:space="0" w:color="auto"/>
        <w:bottom w:val="none" w:sz="0" w:space="0" w:color="auto"/>
        <w:right w:val="none" w:sz="0" w:space="0" w:color="auto"/>
      </w:divBdr>
      <w:divsChild>
        <w:div w:id="964652897">
          <w:marLeft w:val="0"/>
          <w:marRight w:val="0"/>
          <w:marTop w:val="0"/>
          <w:marBottom w:val="0"/>
          <w:divBdr>
            <w:top w:val="none" w:sz="0" w:space="0" w:color="auto"/>
            <w:left w:val="none" w:sz="0" w:space="0" w:color="auto"/>
            <w:bottom w:val="none" w:sz="0" w:space="0" w:color="auto"/>
            <w:right w:val="none" w:sz="0" w:space="0" w:color="auto"/>
          </w:divBdr>
        </w:div>
      </w:divsChild>
    </w:div>
    <w:div w:id="2008632685">
      <w:marLeft w:val="0"/>
      <w:marRight w:val="0"/>
      <w:marTop w:val="0"/>
      <w:marBottom w:val="0"/>
      <w:divBdr>
        <w:top w:val="none" w:sz="0" w:space="0" w:color="auto"/>
        <w:left w:val="none" w:sz="0" w:space="0" w:color="auto"/>
        <w:bottom w:val="none" w:sz="0" w:space="0" w:color="auto"/>
        <w:right w:val="none" w:sz="0" w:space="0" w:color="auto"/>
      </w:divBdr>
      <w:divsChild>
        <w:div w:id="68238673">
          <w:marLeft w:val="0"/>
          <w:marRight w:val="0"/>
          <w:marTop w:val="0"/>
          <w:marBottom w:val="0"/>
          <w:divBdr>
            <w:top w:val="none" w:sz="0" w:space="0" w:color="auto"/>
            <w:left w:val="none" w:sz="0" w:space="0" w:color="auto"/>
            <w:bottom w:val="none" w:sz="0" w:space="0" w:color="auto"/>
            <w:right w:val="none" w:sz="0" w:space="0" w:color="auto"/>
          </w:divBdr>
        </w:div>
      </w:divsChild>
    </w:div>
    <w:div w:id="2010401351">
      <w:marLeft w:val="0"/>
      <w:marRight w:val="0"/>
      <w:marTop w:val="0"/>
      <w:marBottom w:val="0"/>
      <w:divBdr>
        <w:top w:val="none" w:sz="0" w:space="0" w:color="auto"/>
        <w:left w:val="none" w:sz="0" w:space="0" w:color="auto"/>
        <w:bottom w:val="none" w:sz="0" w:space="0" w:color="auto"/>
        <w:right w:val="none" w:sz="0" w:space="0" w:color="auto"/>
      </w:divBdr>
      <w:divsChild>
        <w:div w:id="1808667235">
          <w:marLeft w:val="0"/>
          <w:marRight w:val="0"/>
          <w:marTop w:val="0"/>
          <w:marBottom w:val="0"/>
          <w:divBdr>
            <w:top w:val="none" w:sz="0" w:space="0" w:color="auto"/>
            <w:left w:val="none" w:sz="0" w:space="0" w:color="auto"/>
            <w:bottom w:val="none" w:sz="0" w:space="0" w:color="auto"/>
            <w:right w:val="none" w:sz="0" w:space="0" w:color="auto"/>
          </w:divBdr>
        </w:div>
      </w:divsChild>
    </w:div>
    <w:div w:id="2010476292">
      <w:marLeft w:val="0"/>
      <w:marRight w:val="0"/>
      <w:marTop w:val="0"/>
      <w:marBottom w:val="0"/>
      <w:divBdr>
        <w:top w:val="none" w:sz="0" w:space="0" w:color="auto"/>
        <w:left w:val="none" w:sz="0" w:space="0" w:color="auto"/>
        <w:bottom w:val="none" w:sz="0" w:space="0" w:color="auto"/>
        <w:right w:val="none" w:sz="0" w:space="0" w:color="auto"/>
      </w:divBdr>
      <w:divsChild>
        <w:div w:id="879129785">
          <w:marLeft w:val="0"/>
          <w:marRight w:val="0"/>
          <w:marTop w:val="0"/>
          <w:marBottom w:val="0"/>
          <w:divBdr>
            <w:top w:val="none" w:sz="0" w:space="0" w:color="auto"/>
            <w:left w:val="none" w:sz="0" w:space="0" w:color="auto"/>
            <w:bottom w:val="none" w:sz="0" w:space="0" w:color="auto"/>
            <w:right w:val="none" w:sz="0" w:space="0" w:color="auto"/>
          </w:divBdr>
        </w:div>
      </w:divsChild>
    </w:div>
    <w:div w:id="2010669914">
      <w:marLeft w:val="0"/>
      <w:marRight w:val="0"/>
      <w:marTop w:val="0"/>
      <w:marBottom w:val="0"/>
      <w:divBdr>
        <w:top w:val="none" w:sz="0" w:space="0" w:color="auto"/>
        <w:left w:val="none" w:sz="0" w:space="0" w:color="auto"/>
        <w:bottom w:val="none" w:sz="0" w:space="0" w:color="auto"/>
        <w:right w:val="none" w:sz="0" w:space="0" w:color="auto"/>
      </w:divBdr>
      <w:divsChild>
        <w:div w:id="745881404">
          <w:marLeft w:val="0"/>
          <w:marRight w:val="0"/>
          <w:marTop w:val="0"/>
          <w:marBottom w:val="0"/>
          <w:divBdr>
            <w:top w:val="none" w:sz="0" w:space="0" w:color="auto"/>
            <w:left w:val="none" w:sz="0" w:space="0" w:color="auto"/>
            <w:bottom w:val="none" w:sz="0" w:space="0" w:color="auto"/>
            <w:right w:val="none" w:sz="0" w:space="0" w:color="auto"/>
          </w:divBdr>
        </w:div>
      </w:divsChild>
    </w:div>
    <w:div w:id="2010716887">
      <w:marLeft w:val="0"/>
      <w:marRight w:val="0"/>
      <w:marTop w:val="0"/>
      <w:marBottom w:val="0"/>
      <w:divBdr>
        <w:top w:val="none" w:sz="0" w:space="0" w:color="auto"/>
        <w:left w:val="none" w:sz="0" w:space="0" w:color="auto"/>
        <w:bottom w:val="none" w:sz="0" w:space="0" w:color="auto"/>
        <w:right w:val="none" w:sz="0" w:space="0" w:color="auto"/>
      </w:divBdr>
      <w:divsChild>
        <w:div w:id="530386504">
          <w:marLeft w:val="0"/>
          <w:marRight w:val="0"/>
          <w:marTop w:val="0"/>
          <w:marBottom w:val="0"/>
          <w:divBdr>
            <w:top w:val="none" w:sz="0" w:space="0" w:color="auto"/>
            <w:left w:val="none" w:sz="0" w:space="0" w:color="auto"/>
            <w:bottom w:val="none" w:sz="0" w:space="0" w:color="auto"/>
            <w:right w:val="none" w:sz="0" w:space="0" w:color="auto"/>
          </w:divBdr>
        </w:div>
      </w:divsChild>
    </w:div>
    <w:div w:id="2011714992">
      <w:marLeft w:val="0"/>
      <w:marRight w:val="0"/>
      <w:marTop w:val="0"/>
      <w:marBottom w:val="0"/>
      <w:divBdr>
        <w:top w:val="none" w:sz="0" w:space="0" w:color="auto"/>
        <w:left w:val="none" w:sz="0" w:space="0" w:color="auto"/>
        <w:bottom w:val="none" w:sz="0" w:space="0" w:color="auto"/>
        <w:right w:val="none" w:sz="0" w:space="0" w:color="auto"/>
      </w:divBdr>
      <w:divsChild>
        <w:div w:id="183444766">
          <w:marLeft w:val="0"/>
          <w:marRight w:val="0"/>
          <w:marTop w:val="0"/>
          <w:marBottom w:val="0"/>
          <w:divBdr>
            <w:top w:val="none" w:sz="0" w:space="0" w:color="auto"/>
            <w:left w:val="none" w:sz="0" w:space="0" w:color="auto"/>
            <w:bottom w:val="none" w:sz="0" w:space="0" w:color="auto"/>
            <w:right w:val="none" w:sz="0" w:space="0" w:color="auto"/>
          </w:divBdr>
        </w:div>
      </w:divsChild>
    </w:div>
    <w:div w:id="2012022354">
      <w:bodyDiv w:val="1"/>
      <w:marLeft w:val="0"/>
      <w:marRight w:val="0"/>
      <w:marTop w:val="0"/>
      <w:marBottom w:val="0"/>
      <w:divBdr>
        <w:top w:val="none" w:sz="0" w:space="0" w:color="auto"/>
        <w:left w:val="none" w:sz="0" w:space="0" w:color="auto"/>
        <w:bottom w:val="none" w:sz="0" w:space="0" w:color="auto"/>
        <w:right w:val="none" w:sz="0" w:space="0" w:color="auto"/>
      </w:divBdr>
    </w:div>
    <w:div w:id="2012293017">
      <w:marLeft w:val="0"/>
      <w:marRight w:val="0"/>
      <w:marTop w:val="0"/>
      <w:marBottom w:val="0"/>
      <w:divBdr>
        <w:top w:val="none" w:sz="0" w:space="0" w:color="auto"/>
        <w:left w:val="none" w:sz="0" w:space="0" w:color="auto"/>
        <w:bottom w:val="none" w:sz="0" w:space="0" w:color="auto"/>
        <w:right w:val="none" w:sz="0" w:space="0" w:color="auto"/>
      </w:divBdr>
      <w:divsChild>
        <w:div w:id="610748217">
          <w:marLeft w:val="0"/>
          <w:marRight w:val="0"/>
          <w:marTop w:val="0"/>
          <w:marBottom w:val="0"/>
          <w:divBdr>
            <w:top w:val="none" w:sz="0" w:space="0" w:color="auto"/>
            <w:left w:val="none" w:sz="0" w:space="0" w:color="auto"/>
            <w:bottom w:val="none" w:sz="0" w:space="0" w:color="auto"/>
            <w:right w:val="none" w:sz="0" w:space="0" w:color="auto"/>
          </w:divBdr>
        </w:div>
      </w:divsChild>
    </w:div>
    <w:div w:id="2012293210">
      <w:marLeft w:val="0"/>
      <w:marRight w:val="0"/>
      <w:marTop w:val="0"/>
      <w:marBottom w:val="0"/>
      <w:divBdr>
        <w:top w:val="none" w:sz="0" w:space="0" w:color="auto"/>
        <w:left w:val="none" w:sz="0" w:space="0" w:color="auto"/>
        <w:bottom w:val="none" w:sz="0" w:space="0" w:color="auto"/>
        <w:right w:val="none" w:sz="0" w:space="0" w:color="auto"/>
      </w:divBdr>
      <w:divsChild>
        <w:div w:id="1788812123">
          <w:marLeft w:val="0"/>
          <w:marRight w:val="0"/>
          <w:marTop w:val="0"/>
          <w:marBottom w:val="0"/>
          <w:divBdr>
            <w:top w:val="none" w:sz="0" w:space="0" w:color="auto"/>
            <w:left w:val="none" w:sz="0" w:space="0" w:color="auto"/>
            <w:bottom w:val="none" w:sz="0" w:space="0" w:color="auto"/>
            <w:right w:val="none" w:sz="0" w:space="0" w:color="auto"/>
          </w:divBdr>
        </w:div>
      </w:divsChild>
    </w:div>
    <w:div w:id="2012873729">
      <w:marLeft w:val="0"/>
      <w:marRight w:val="0"/>
      <w:marTop w:val="0"/>
      <w:marBottom w:val="0"/>
      <w:divBdr>
        <w:top w:val="none" w:sz="0" w:space="0" w:color="auto"/>
        <w:left w:val="none" w:sz="0" w:space="0" w:color="auto"/>
        <w:bottom w:val="none" w:sz="0" w:space="0" w:color="auto"/>
        <w:right w:val="none" w:sz="0" w:space="0" w:color="auto"/>
      </w:divBdr>
      <w:divsChild>
        <w:div w:id="1487671974">
          <w:marLeft w:val="0"/>
          <w:marRight w:val="0"/>
          <w:marTop w:val="0"/>
          <w:marBottom w:val="0"/>
          <w:divBdr>
            <w:top w:val="none" w:sz="0" w:space="0" w:color="auto"/>
            <w:left w:val="none" w:sz="0" w:space="0" w:color="auto"/>
            <w:bottom w:val="none" w:sz="0" w:space="0" w:color="auto"/>
            <w:right w:val="none" w:sz="0" w:space="0" w:color="auto"/>
          </w:divBdr>
        </w:div>
      </w:divsChild>
    </w:div>
    <w:div w:id="2013145130">
      <w:marLeft w:val="0"/>
      <w:marRight w:val="0"/>
      <w:marTop w:val="0"/>
      <w:marBottom w:val="0"/>
      <w:divBdr>
        <w:top w:val="none" w:sz="0" w:space="0" w:color="auto"/>
        <w:left w:val="none" w:sz="0" w:space="0" w:color="auto"/>
        <w:bottom w:val="none" w:sz="0" w:space="0" w:color="auto"/>
        <w:right w:val="none" w:sz="0" w:space="0" w:color="auto"/>
      </w:divBdr>
      <w:divsChild>
        <w:div w:id="666438480">
          <w:marLeft w:val="0"/>
          <w:marRight w:val="0"/>
          <w:marTop w:val="0"/>
          <w:marBottom w:val="0"/>
          <w:divBdr>
            <w:top w:val="none" w:sz="0" w:space="0" w:color="auto"/>
            <w:left w:val="none" w:sz="0" w:space="0" w:color="auto"/>
            <w:bottom w:val="none" w:sz="0" w:space="0" w:color="auto"/>
            <w:right w:val="none" w:sz="0" w:space="0" w:color="auto"/>
          </w:divBdr>
        </w:div>
      </w:divsChild>
    </w:div>
    <w:div w:id="2013339067">
      <w:marLeft w:val="0"/>
      <w:marRight w:val="0"/>
      <w:marTop w:val="0"/>
      <w:marBottom w:val="0"/>
      <w:divBdr>
        <w:top w:val="none" w:sz="0" w:space="0" w:color="auto"/>
        <w:left w:val="none" w:sz="0" w:space="0" w:color="auto"/>
        <w:bottom w:val="none" w:sz="0" w:space="0" w:color="auto"/>
        <w:right w:val="none" w:sz="0" w:space="0" w:color="auto"/>
      </w:divBdr>
      <w:divsChild>
        <w:div w:id="1284460352">
          <w:marLeft w:val="0"/>
          <w:marRight w:val="0"/>
          <w:marTop w:val="0"/>
          <w:marBottom w:val="0"/>
          <w:divBdr>
            <w:top w:val="none" w:sz="0" w:space="0" w:color="auto"/>
            <w:left w:val="none" w:sz="0" w:space="0" w:color="auto"/>
            <w:bottom w:val="none" w:sz="0" w:space="0" w:color="auto"/>
            <w:right w:val="none" w:sz="0" w:space="0" w:color="auto"/>
          </w:divBdr>
        </w:div>
      </w:divsChild>
    </w:div>
    <w:div w:id="2013988928">
      <w:marLeft w:val="0"/>
      <w:marRight w:val="0"/>
      <w:marTop w:val="0"/>
      <w:marBottom w:val="0"/>
      <w:divBdr>
        <w:top w:val="none" w:sz="0" w:space="0" w:color="auto"/>
        <w:left w:val="none" w:sz="0" w:space="0" w:color="auto"/>
        <w:bottom w:val="none" w:sz="0" w:space="0" w:color="auto"/>
        <w:right w:val="none" w:sz="0" w:space="0" w:color="auto"/>
      </w:divBdr>
      <w:divsChild>
        <w:div w:id="2143184082">
          <w:marLeft w:val="0"/>
          <w:marRight w:val="0"/>
          <w:marTop w:val="0"/>
          <w:marBottom w:val="0"/>
          <w:divBdr>
            <w:top w:val="none" w:sz="0" w:space="0" w:color="auto"/>
            <w:left w:val="none" w:sz="0" w:space="0" w:color="auto"/>
            <w:bottom w:val="none" w:sz="0" w:space="0" w:color="auto"/>
            <w:right w:val="none" w:sz="0" w:space="0" w:color="auto"/>
          </w:divBdr>
        </w:div>
      </w:divsChild>
    </w:div>
    <w:div w:id="2014719138">
      <w:marLeft w:val="0"/>
      <w:marRight w:val="0"/>
      <w:marTop w:val="0"/>
      <w:marBottom w:val="0"/>
      <w:divBdr>
        <w:top w:val="none" w:sz="0" w:space="0" w:color="auto"/>
        <w:left w:val="none" w:sz="0" w:space="0" w:color="auto"/>
        <w:bottom w:val="none" w:sz="0" w:space="0" w:color="auto"/>
        <w:right w:val="none" w:sz="0" w:space="0" w:color="auto"/>
      </w:divBdr>
      <w:divsChild>
        <w:div w:id="455681413">
          <w:marLeft w:val="0"/>
          <w:marRight w:val="0"/>
          <w:marTop w:val="0"/>
          <w:marBottom w:val="0"/>
          <w:divBdr>
            <w:top w:val="none" w:sz="0" w:space="0" w:color="auto"/>
            <w:left w:val="none" w:sz="0" w:space="0" w:color="auto"/>
            <w:bottom w:val="none" w:sz="0" w:space="0" w:color="auto"/>
            <w:right w:val="none" w:sz="0" w:space="0" w:color="auto"/>
          </w:divBdr>
        </w:div>
      </w:divsChild>
    </w:div>
    <w:div w:id="2015258534">
      <w:marLeft w:val="0"/>
      <w:marRight w:val="0"/>
      <w:marTop w:val="0"/>
      <w:marBottom w:val="0"/>
      <w:divBdr>
        <w:top w:val="none" w:sz="0" w:space="0" w:color="auto"/>
        <w:left w:val="none" w:sz="0" w:space="0" w:color="auto"/>
        <w:bottom w:val="none" w:sz="0" w:space="0" w:color="auto"/>
        <w:right w:val="none" w:sz="0" w:space="0" w:color="auto"/>
      </w:divBdr>
      <w:divsChild>
        <w:div w:id="579604414">
          <w:marLeft w:val="0"/>
          <w:marRight w:val="0"/>
          <w:marTop w:val="0"/>
          <w:marBottom w:val="0"/>
          <w:divBdr>
            <w:top w:val="none" w:sz="0" w:space="0" w:color="auto"/>
            <w:left w:val="none" w:sz="0" w:space="0" w:color="auto"/>
            <w:bottom w:val="none" w:sz="0" w:space="0" w:color="auto"/>
            <w:right w:val="none" w:sz="0" w:space="0" w:color="auto"/>
          </w:divBdr>
        </w:div>
      </w:divsChild>
    </w:div>
    <w:div w:id="2015455428">
      <w:marLeft w:val="0"/>
      <w:marRight w:val="0"/>
      <w:marTop w:val="0"/>
      <w:marBottom w:val="0"/>
      <w:divBdr>
        <w:top w:val="none" w:sz="0" w:space="0" w:color="auto"/>
        <w:left w:val="none" w:sz="0" w:space="0" w:color="auto"/>
        <w:bottom w:val="none" w:sz="0" w:space="0" w:color="auto"/>
        <w:right w:val="none" w:sz="0" w:space="0" w:color="auto"/>
      </w:divBdr>
      <w:divsChild>
        <w:div w:id="1937907761">
          <w:marLeft w:val="0"/>
          <w:marRight w:val="0"/>
          <w:marTop w:val="0"/>
          <w:marBottom w:val="0"/>
          <w:divBdr>
            <w:top w:val="none" w:sz="0" w:space="0" w:color="auto"/>
            <w:left w:val="none" w:sz="0" w:space="0" w:color="auto"/>
            <w:bottom w:val="none" w:sz="0" w:space="0" w:color="auto"/>
            <w:right w:val="none" w:sz="0" w:space="0" w:color="auto"/>
          </w:divBdr>
        </w:div>
      </w:divsChild>
    </w:div>
    <w:div w:id="2015837156">
      <w:bodyDiv w:val="1"/>
      <w:marLeft w:val="0"/>
      <w:marRight w:val="0"/>
      <w:marTop w:val="0"/>
      <w:marBottom w:val="0"/>
      <w:divBdr>
        <w:top w:val="none" w:sz="0" w:space="0" w:color="auto"/>
        <w:left w:val="none" w:sz="0" w:space="0" w:color="auto"/>
        <w:bottom w:val="none" w:sz="0" w:space="0" w:color="auto"/>
        <w:right w:val="none" w:sz="0" w:space="0" w:color="auto"/>
      </w:divBdr>
    </w:div>
    <w:div w:id="2015918691">
      <w:bodyDiv w:val="1"/>
      <w:marLeft w:val="0"/>
      <w:marRight w:val="0"/>
      <w:marTop w:val="0"/>
      <w:marBottom w:val="0"/>
      <w:divBdr>
        <w:top w:val="none" w:sz="0" w:space="0" w:color="auto"/>
        <w:left w:val="none" w:sz="0" w:space="0" w:color="auto"/>
        <w:bottom w:val="none" w:sz="0" w:space="0" w:color="auto"/>
        <w:right w:val="none" w:sz="0" w:space="0" w:color="auto"/>
      </w:divBdr>
    </w:div>
    <w:div w:id="2016493960">
      <w:marLeft w:val="0"/>
      <w:marRight w:val="0"/>
      <w:marTop w:val="0"/>
      <w:marBottom w:val="0"/>
      <w:divBdr>
        <w:top w:val="none" w:sz="0" w:space="0" w:color="auto"/>
        <w:left w:val="none" w:sz="0" w:space="0" w:color="auto"/>
        <w:bottom w:val="none" w:sz="0" w:space="0" w:color="auto"/>
        <w:right w:val="none" w:sz="0" w:space="0" w:color="auto"/>
      </w:divBdr>
      <w:divsChild>
        <w:div w:id="91437467">
          <w:marLeft w:val="0"/>
          <w:marRight w:val="0"/>
          <w:marTop w:val="0"/>
          <w:marBottom w:val="0"/>
          <w:divBdr>
            <w:top w:val="none" w:sz="0" w:space="0" w:color="auto"/>
            <w:left w:val="none" w:sz="0" w:space="0" w:color="auto"/>
            <w:bottom w:val="none" w:sz="0" w:space="0" w:color="auto"/>
            <w:right w:val="none" w:sz="0" w:space="0" w:color="auto"/>
          </w:divBdr>
        </w:div>
      </w:divsChild>
    </w:div>
    <w:div w:id="2017071005">
      <w:marLeft w:val="0"/>
      <w:marRight w:val="0"/>
      <w:marTop w:val="0"/>
      <w:marBottom w:val="0"/>
      <w:divBdr>
        <w:top w:val="none" w:sz="0" w:space="0" w:color="auto"/>
        <w:left w:val="none" w:sz="0" w:space="0" w:color="auto"/>
        <w:bottom w:val="none" w:sz="0" w:space="0" w:color="auto"/>
        <w:right w:val="none" w:sz="0" w:space="0" w:color="auto"/>
      </w:divBdr>
      <w:divsChild>
        <w:div w:id="1271937925">
          <w:marLeft w:val="0"/>
          <w:marRight w:val="0"/>
          <w:marTop w:val="0"/>
          <w:marBottom w:val="0"/>
          <w:divBdr>
            <w:top w:val="none" w:sz="0" w:space="0" w:color="auto"/>
            <w:left w:val="none" w:sz="0" w:space="0" w:color="auto"/>
            <w:bottom w:val="none" w:sz="0" w:space="0" w:color="auto"/>
            <w:right w:val="none" w:sz="0" w:space="0" w:color="auto"/>
          </w:divBdr>
        </w:div>
      </w:divsChild>
    </w:div>
    <w:div w:id="2017150584">
      <w:marLeft w:val="0"/>
      <w:marRight w:val="0"/>
      <w:marTop w:val="0"/>
      <w:marBottom w:val="0"/>
      <w:divBdr>
        <w:top w:val="none" w:sz="0" w:space="0" w:color="auto"/>
        <w:left w:val="none" w:sz="0" w:space="0" w:color="auto"/>
        <w:bottom w:val="none" w:sz="0" w:space="0" w:color="auto"/>
        <w:right w:val="none" w:sz="0" w:space="0" w:color="auto"/>
      </w:divBdr>
      <w:divsChild>
        <w:div w:id="1055397319">
          <w:marLeft w:val="0"/>
          <w:marRight w:val="0"/>
          <w:marTop w:val="0"/>
          <w:marBottom w:val="0"/>
          <w:divBdr>
            <w:top w:val="none" w:sz="0" w:space="0" w:color="auto"/>
            <w:left w:val="none" w:sz="0" w:space="0" w:color="auto"/>
            <w:bottom w:val="none" w:sz="0" w:space="0" w:color="auto"/>
            <w:right w:val="none" w:sz="0" w:space="0" w:color="auto"/>
          </w:divBdr>
        </w:div>
      </w:divsChild>
    </w:div>
    <w:div w:id="2018918953">
      <w:marLeft w:val="0"/>
      <w:marRight w:val="0"/>
      <w:marTop w:val="0"/>
      <w:marBottom w:val="0"/>
      <w:divBdr>
        <w:top w:val="none" w:sz="0" w:space="0" w:color="auto"/>
        <w:left w:val="none" w:sz="0" w:space="0" w:color="auto"/>
        <w:bottom w:val="none" w:sz="0" w:space="0" w:color="auto"/>
        <w:right w:val="none" w:sz="0" w:space="0" w:color="auto"/>
      </w:divBdr>
      <w:divsChild>
        <w:div w:id="423570652">
          <w:marLeft w:val="0"/>
          <w:marRight w:val="0"/>
          <w:marTop w:val="0"/>
          <w:marBottom w:val="0"/>
          <w:divBdr>
            <w:top w:val="none" w:sz="0" w:space="0" w:color="auto"/>
            <w:left w:val="none" w:sz="0" w:space="0" w:color="auto"/>
            <w:bottom w:val="none" w:sz="0" w:space="0" w:color="auto"/>
            <w:right w:val="none" w:sz="0" w:space="0" w:color="auto"/>
          </w:divBdr>
        </w:div>
      </w:divsChild>
    </w:div>
    <w:div w:id="2021076294">
      <w:marLeft w:val="0"/>
      <w:marRight w:val="0"/>
      <w:marTop w:val="0"/>
      <w:marBottom w:val="0"/>
      <w:divBdr>
        <w:top w:val="none" w:sz="0" w:space="0" w:color="auto"/>
        <w:left w:val="none" w:sz="0" w:space="0" w:color="auto"/>
        <w:bottom w:val="none" w:sz="0" w:space="0" w:color="auto"/>
        <w:right w:val="none" w:sz="0" w:space="0" w:color="auto"/>
      </w:divBdr>
      <w:divsChild>
        <w:div w:id="1120031196">
          <w:marLeft w:val="0"/>
          <w:marRight w:val="0"/>
          <w:marTop w:val="0"/>
          <w:marBottom w:val="0"/>
          <w:divBdr>
            <w:top w:val="none" w:sz="0" w:space="0" w:color="auto"/>
            <w:left w:val="none" w:sz="0" w:space="0" w:color="auto"/>
            <w:bottom w:val="none" w:sz="0" w:space="0" w:color="auto"/>
            <w:right w:val="none" w:sz="0" w:space="0" w:color="auto"/>
          </w:divBdr>
        </w:div>
      </w:divsChild>
    </w:div>
    <w:div w:id="2021810431">
      <w:marLeft w:val="0"/>
      <w:marRight w:val="0"/>
      <w:marTop w:val="0"/>
      <w:marBottom w:val="0"/>
      <w:divBdr>
        <w:top w:val="none" w:sz="0" w:space="0" w:color="auto"/>
        <w:left w:val="none" w:sz="0" w:space="0" w:color="auto"/>
        <w:bottom w:val="none" w:sz="0" w:space="0" w:color="auto"/>
        <w:right w:val="none" w:sz="0" w:space="0" w:color="auto"/>
      </w:divBdr>
      <w:divsChild>
        <w:div w:id="1484855714">
          <w:marLeft w:val="0"/>
          <w:marRight w:val="0"/>
          <w:marTop w:val="0"/>
          <w:marBottom w:val="0"/>
          <w:divBdr>
            <w:top w:val="none" w:sz="0" w:space="0" w:color="auto"/>
            <w:left w:val="none" w:sz="0" w:space="0" w:color="auto"/>
            <w:bottom w:val="none" w:sz="0" w:space="0" w:color="auto"/>
            <w:right w:val="none" w:sz="0" w:space="0" w:color="auto"/>
          </w:divBdr>
        </w:div>
      </w:divsChild>
    </w:div>
    <w:div w:id="2022392575">
      <w:marLeft w:val="0"/>
      <w:marRight w:val="0"/>
      <w:marTop w:val="0"/>
      <w:marBottom w:val="0"/>
      <w:divBdr>
        <w:top w:val="none" w:sz="0" w:space="0" w:color="auto"/>
        <w:left w:val="none" w:sz="0" w:space="0" w:color="auto"/>
        <w:bottom w:val="none" w:sz="0" w:space="0" w:color="auto"/>
        <w:right w:val="none" w:sz="0" w:space="0" w:color="auto"/>
      </w:divBdr>
      <w:divsChild>
        <w:div w:id="400639284">
          <w:marLeft w:val="0"/>
          <w:marRight w:val="0"/>
          <w:marTop w:val="0"/>
          <w:marBottom w:val="0"/>
          <w:divBdr>
            <w:top w:val="none" w:sz="0" w:space="0" w:color="auto"/>
            <w:left w:val="none" w:sz="0" w:space="0" w:color="auto"/>
            <w:bottom w:val="none" w:sz="0" w:space="0" w:color="auto"/>
            <w:right w:val="none" w:sz="0" w:space="0" w:color="auto"/>
          </w:divBdr>
        </w:div>
      </w:divsChild>
    </w:div>
    <w:div w:id="2023821556">
      <w:bodyDiv w:val="1"/>
      <w:marLeft w:val="0"/>
      <w:marRight w:val="0"/>
      <w:marTop w:val="0"/>
      <w:marBottom w:val="0"/>
      <w:divBdr>
        <w:top w:val="none" w:sz="0" w:space="0" w:color="auto"/>
        <w:left w:val="none" w:sz="0" w:space="0" w:color="auto"/>
        <w:bottom w:val="none" w:sz="0" w:space="0" w:color="auto"/>
        <w:right w:val="none" w:sz="0" w:space="0" w:color="auto"/>
      </w:divBdr>
    </w:div>
    <w:div w:id="2024211263">
      <w:marLeft w:val="0"/>
      <w:marRight w:val="0"/>
      <w:marTop w:val="0"/>
      <w:marBottom w:val="0"/>
      <w:divBdr>
        <w:top w:val="none" w:sz="0" w:space="0" w:color="auto"/>
        <w:left w:val="none" w:sz="0" w:space="0" w:color="auto"/>
        <w:bottom w:val="none" w:sz="0" w:space="0" w:color="auto"/>
        <w:right w:val="none" w:sz="0" w:space="0" w:color="auto"/>
      </w:divBdr>
      <w:divsChild>
        <w:div w:id="665060856">
          <w:marLeft w:val="0"/>
          <w:marRight w:val="0"/>
          <w:marTop w:val="0"/>
          <w:marBottom w:val="0"/>
          <w:divBdr>
            <w:top w:val="none" w:sz="0" w:space="0" w:color="auto"/>
            <w:left w:val="none" w:sz="0" w:space="0" w:color="auto"/>
            <w:bottom w:val="none" w:sz="0" w:space="0" w:color="auto"/>
            <w:right w:val="none" w:sz="0" w:space="0" w:color="auto"/>
          </w:divBdr>
        </w:div>
      </w:divsChild>
    </w:div>
    <w:div w:id="2024237111">
      <w:marLeft w:val="0"/>
      <w:marRight w:val="0"/>
      <w:marTop w:val="0"/>
      <w:marBottom w:val="0"/>
      <w:divBdr>
        <w:top w:val="none" w:sz="0" w:space="0" w:color="auto"/>
        <w:left w:val="none" w:sz="0" w:space="0" w:color="auto"/>
        <w:bottom w:val="none" w:sz="0" w:space="0" w:color="auto"/>
        <w:right w:val="none" w:sz="0" w:space="0" w:color="auto"/>
      </w:divBdr>
      <w:divsChild>
        <w:div w:id="1002666462">
          <w:marLeft w:val="0"/>
          <w:marRight w:val="0"/>
          <w:marTop w:val="0"/>
          <w:marBottom w:val="0"/>
          <w:divBdr>
            <w:top w:val="none" w:sz="0" w:space="0" w:color="auto"/>
            <w:left w:val="none" w:sz="0" w:space="0" w:color="auto"/>
            <w:bottom w:val="none" w:sz="0" w:space="0" w:color="auto"/>
            <w:right w:val="none" w:sz="0" w:space="0" w:color="auto"/>
          </w:divBdr>
        </w:div>
      </w:divsChild>
    </w:div>
    <w:div w:id="2025588841">
      <w:bodyDiv w:val="1"/>
      <w:marLeft w:val="0"/>
      <w:marRight w:val="0"/>
      <w:marTop w:val="0"/>
      <w:marBottom w:val="0"/>
      <w:divBdr>
        <w:top w:val="none" w:sz="0" w:space="0" w:color="auto"/>
        <w:left w:val="none" w:sz="0" w:space="0" w:color="auto"/>
        <w:bottom w:val="none" w:sz="0" w:space="0" w:color="auto"/>
        <w:right w:val="none" w:sz="0" w:space="0" w:color="auto"/>
      </w:divBdr>
      <w:divsChild>
        <w:div w:id="587078291">
          <w:marLeft w:val="475"/>
          <w:marRight w:val="0"/>
          <w:marTop w:val="300"/>
          <w:marBottom w:val="0"/>
          <w:divBdr>
            <w:top w:val="none" w:sz="0" w:space="0" w:color="auto"/>
            <w:left w:val="none" w:sz="0" w:space="0" w:color="auto"/>
            <w:bottom w:val="none" w:sz="0" w:space="0" w:color="auto"/>
            <w:right w:val="none" w:sz="0" w:space="0" w:color="auto"/>
          </w:divBdr>
        </w:div>
        <w:div w:id="870335834">
          <w:marLeft w:val="475"/>
          <w:marRight w:val="0"/>
          <w:marTop w:val="300"/>
          <w:marBottom w:val="0"/>
          <w:divBdr>
            <w:top w:val="none" w:sz="0" w:space="0" w:color="auto"/>
            <w:left w:val="none" w:sz="0" w:space="0" w:color="auto"/>
            <w:bottom w:val="none" w:sz="0" w:space="0" w:color="auto"/>
            <w:right w:val="none" w:sz="0" w:space="0" w:color="auto"/>
          </w:divBdr>
        </w:div>
        <w:div w:id="871000071">
          <w:marLeft w:val="475"/>
          <w:marRight w:val="0"/>
          <w:marTop w:val="300"/>
          <w:marBottom w:val="0"/>
          <w:divBdr>
            <w:top w:val="none" w:sz="0" w:space="0" w:color="auto"/>
            <w:left w:val="none" w:sz="0" w:space="0" w:color="auto"/>
            <w:bottom w:val="none" w:sz="0" w:space="0" w:color="auto"/>
            <w:right w:val="none" w:sz="0" w:space="0" w:color="auto"/>
          </w:divBdr>
        </w:div>
        <w:div w:id="1483503721">
          <w:marLeft w:val="475"/>
          <w:marRight w:val="0"/>
          <w:marTop w:val="300"/>
          <w:marBottom w:val="0"/>
          <w:divBdr>
            <w:top w:val="none" w:sz="0" w:space="0" w:color="auto"/>
            <w:left w:val="none" w:sz="0" w:space="0" w:color="auto"/>
            <w:bottom w:val="none" w:sz="0" w:space="0" w:color="auto"/>
            <w:right w:val="none" w:sz="0" w:space="0" w:color="auto"/>
          </w:divBdr>
        </w:div>
      </w:divsChild>
    </w:div>
    <w:div w:id="2025814508">
      <w:marLeft w:val="0"/>
      <w:marRight w:val="0"/>
      <w:marTop w:val="0"/>
      <w:marBottom w:val="0"/>
      <w:divBdr>
        <w:top w:val="none" w:sz="0" w:space="0" w:color="auto"/>
        <w:left w:val="none" w:sz="0" w:space="0" w:color="auto"/>
        <w:bottom w:val="none" w:sz="0" w:space="0" w:color="auto"/>
        <w:right w:val="none" w:sz="0" w:space="0" w:color="auto"/>
      </w:divBdr>
      <w:divsChild>
        <w:div w:id="1908420311">
          <w:marLeft w:val="0"/>
          <w:marRight w:val="0"/>
          <w:marTop w:val="0"/>
          <w:marBottom w:val="0"/>
          <w:divBdr>
            <w:top w:val="none" w:sz="0" w:space="0" w:color="auto"/>
            <w:left w:val="none" w:sz="0" w:space="0" w:color="auto"/>
            <w:bottom w:val="none" w:sz="0" w:space="0" w:color="auto"/>
            <w:right w:val="none" w:sz="0" w:space="0" w:color="auto"/>
          </w:divBdr>
        </w:div>
      </w:divsChild>
    </w:div>
    <w:div w:id="2027752943">
      <w:marLeft w:val="0"/>
      <w:marRight w:val="0"/>
      <w:marTop w:val="0"/>
      <w:marBottom w:val="0"/>
      <w:divBdr>
        <w:top w:val="none" w:sz="0" w:space="0" w:color="auto"/>
        <w:left w:val="none" w:sz="0" w:space="0" w:color="auto"/>
        <w:bottom w:val="none" w:sz="0" w:space="0" w:color="auto"/>
        <w:right w:val="none" w:sz="0" w:space="0" w:color="auto"/>
      </w:divBdr>
      <w:divsChild>
        <w:div w:id="1985424604">
          <w:marLeft w:val="0"/>
          <w:marRight w:val="0"/>
          <w:marTop w:val="0"/>
          <w:marBottom w:val="0"/>
          <w:divBdr>
            <w:top w:val="none" w:sz="0" w:space="0" w:color="auto"/>
            <w:left w:val="none" w:sz="0" w:space="0" w:color="auto"/>
            <w:bottom w:val="none" w:sz="0" w:space="0" w:color="auto"/>
            <w:right w:val="none" w:sz="0" w:space="0" w:color="auto"/>
          </w:divBdr>
        </w:div>
      </w:divsChild>
    </w:div>
    <w:div w:id="2028943937">
      <w:marLeft w:val="0"/>
      <w:marRight w:val="0"/>
      <w:marTop w:val="0"/>
      <w:marBottom w:val="0"/>
      <w:divBdr>
        <w:top w:val="none" w:sz="0" w:space="0" w:color="auto"/>
        <w:left w:val="none" w:sz="0" w:space="0" w:color="auto"/>
        <w:bottom w:val="none" w:sz="0" w:space="0" w:color="auto"/>
        <w:right w:val="none" w:sz="0" w:space="0" w:color="auto"/>
      </w:divBdr>
      <w:divsChild>
        <w:div w:id="745491811">
          <w:marLeft w:val="0"/>
          <w:marRight w:val="0"/>
          <w:marTop w:val="0"/>
          <w:marBottom w:val="0"/>
          <w:divBdr>
            <w:top w:val="none" w:sz="0" w:space="0" w:color="auto"/>
            <w:left w:val="none" w:sz="0" w:space="0" w:color="auto"/>
            <w:bottom w:val="none" w:sz="0" w:space="0" w:color="auto"/>
            <w:right w:val="none" w:sz="0" w:space="0" w:color="auto"/>
          </w:divBdr>
        </w:div>
      </w:divsChild>
    </w:div>
    <w:div w:id="2029405206">
      <w:marLeft w:val="0"/>
      <w:marRight w:val="0"/>
      <w:marTop w:val="0"/>
      <w:marBottom w:val="0"/>
      <w:divBdr>
        <w:top w:val="none" w:sz="0" w:space="0" w:color="auto"/>
        <w:left w:val="none" w:sz="0" w:space="0" w:color="auto"/>
        <w:bottom w:val="none" w:sz="0" w:space="0" w:color="auto"/>
        <w:right w:val="none" w:sz="0" w:space="0" w:color="auto"/>
      </w:divBdr>
      <w:divsChild>
        <w:div w:id="1743290026">
          <w:marLeft w:val="0"/>
          <w:marRight w:val="0"/>
          <w:marTop w:val="0"/>
          <w:marBottom w:val="0"/>
          <w:divBdr>
            <w:top w:val="none" w:sz="0" w:space="0" w:color="auto"/>
            <w:left w:val="none" w:sz="0" w:space="0" w:color="auto"/>
            <w:bottom w:val="none" w:sz="0" w:space="0" w:color="auto"/>
            <w:right w:val="none" w:sz="0" w:space="0" w:color="auto"/>
          </w:divBdr>
        </w:div>
      </w:divsChild>
    </w:div>
    <w:div w:id="2029477729">
      <w:marLeft w:val="0"/>
      <w:marRight w:val="0"/>
      <w:marTop w:val="0"/>
      <w:marBottom w:val="0"/>
      <w:divBdr>
        <w:top w:val="none" w:sz="0" w:space="0" w:color="auto"/>
        <w:left w:val="none" w:sz="0" w:space="0" w:color="auto"/>
        <w:bottom w:val="none" w:sz="0" w:space="0" w:color="auto"/>
        <w:right w:val="none" w:sz="0" w:space="0" w:color="auto"/>
      </w:divBdr>
      <w:divsChild>
        <w:div w:id="1294480644">
          <w:marLeft w:val="0"/>
          <w:marRight w:val="0"/>
          <w:marTop w:val="0"/>
          <w:marBottom w:val="0"/>
          <w:divBdr>
            <w:top w:val="none" w:sz="0" w:space="0" w:color="auto"/>
            <w:left w:val="none" w:sz="0" w:space="0" w:color="auto"/>
            <w:bottom w:val="none" w:sz="0" w:space="0" w:color="auto"/>
            <w:right w:val="none" w:sz="0" w:space="0" w:color="auto"/>
          </w:divBdr>
        </w:div>
      </w:divsChild>
    </w:div>
    <w:div w:id="2029670438">
      <w:marLeft w:val="0"/>
      <w:marRight w:val="0"/>
      <w:marTop w:val="0"/>
      <w:marBottom w:val="0"/>
      <w:divBdr>
        <w:top w:val="none" w:sz="0" w:space="0" w:color="auto"/>
        <w:left w:val="none" w:sz="0" w:space="0" w:color="auto"/>
        <w:bottom w:val="none" w:sz="0" w:space="0" w:color="auto"/>
        <w:right w:val="none" w:sz="0" w:space="0" w:color="auto"/>
      </w:divBdr>
      <w:divsChild>
        <w:div w:id="1265453798">
          <w:marLeft w:val="0"/>
          <w:marRight w:val="0"/>
          <w:marTop w:val="0"/>
          <w:marBottom w:val="0"/>
          <w:divBdr>
            <w:top w:val="none" w:sz="0" w:space="0" w:color="auto"/>
            <w:left w:val="none" w:sz="0" w:space="0" w:color="auto"/>
            <w:bottom w:val="none" w:sz="0" w:space="0" w:color="auto"/>
            <w:right w:val="none" w:sz="0" w:space="0" w:color="auto"/>
          </w:divBdr>
        </w:div>
      </w:divsChild>
    </w:div>
    <w:div w:id="2030255850">
      <w:marLeft w:val="0"/>
      <w:marRight w:val="0"/>
      <w:marTop w:val="0"/>
      <w:marBottom w:val="0"/>
      <w:divBdr>
        <w:top w:val="none" w:sz="0" w:space="0" w:color="auto"/>
        <w:left w:val="none" w:sz="0" w:space="0" w:color="auto"/>
        <w:bottom w:val="none" w:sz="0" w:space="0" w:color="auto"/>
        <w:right w:val="none" w:sz="0" w:space="0" w:color="auto"/>
      </w:divBdr>
      <w:divsChild>
        <w:div w:id="1184133458">
          <w:marLeft w:val="0"/>
          <w:marRight w:val="0"/>
          <w:marTop w:val="0"/>
          <w:marBottom w:val="0"/>
          <w:divBdr>
            <w:top w:val="none" w:sz="0" w:space="0" w:color="auto"/>
            <w:left w:val="none" w:sz="0" w:space="0" w:color="auto"/>
            <w:bottom w:val="none" w:sz="0" w:space="0" w:color="auto"/>
            <w:right w:val="none" w:sz="0" w:space="0" w:color="auto"/>
          </w:divBdr>
        </w:div>
      </w:divsChild>
    </w:div>
    <w:div w:id="2030791176">
      <w:bodyDiv w:val="1"/>
      <w:marLeft w:val="0"/>
      <w:marRight w:val="0"/>
      <w:marTop w:val="0"/>
      <w:marBottom w:val="0"/>
      <w:divBdr>
        <w:top w:val="none" w:sz="0" w:space="0" w:color="auto"/>
        <w:left w:val="none" w:sz="0" w:space="0" w:color="auto"/>
        <w:bottom w:val="none" w:sz="0" w:space="0" w:color="auto"/>
        <w:right w:val="none" w:sz="0" w:space="0" w:color="auto"/>
      </w:divBdr>
    </w:div>
    <w:div w:id="2030833103">
      <w:marLeft w:val="0"/>
      <w:marRight w:val="0"/>
      <w:marTop w:val="0"/>
      <w:marBottom w:val="0"/>
      <w:divBdr>
        <w:top w:val="none" w:sz="0" w:space="0" w:color="auto"/>
        <w:left w:val="none" w:sz="0" w:space="0" w:color="auto"/>
        <w:bottom w:val="none" w:sz="0" w:space="0" w:color="auto"/>
        <w:right w:val="none" w:sz="0" w:space="0" w:color="auto"/>
      </w:divBdr>
      <w:divsChild>
        <w:div w:id="777601215">
          <w:marLeft w:val="0"/>
          <w:marRight w:val="0"/>
          <w:marTop w:val="0"/>
          <w:marBottom w:val="0"/>
          <w:divBdr>
            <w:top w:val="none" w:sz="0" w:space="0" w:color="auto"/>
            <w:left w:val="none" w:sz="0" w:space="0" w:color="auto"/>
            <w:bottom w:val="none" w:sz="0" w:space="0" w:color="auto"/>
            <w:right w:val="none" w:sz="0" w:space="0" w:color="auto"/>
          </w:divBdr>
        </w:div>
      </w:divsChild>
    </w:div>
    <w:div w:id="2031642824">
      <w:marLeft w:val="0"/>
      <w:marRight w:val="0"/>
      <w:marTop w:val="0"/>
      <w:marBottom w:val="0"/>
      <w:divBdr>
        <w:top w:val="none" w:sz="0" w:space="0" w:color="auto"/>
        <w:left w:val="none" w:sz="0" w:space="0" w:color="auto"/>
        <w:bottom w:val="none" w:sz="0" w:space="0" w:color="auto"/>
        <w:right w:val="none" w:sz="0" w:space="0" w:color="auto"/>
      </w:divBdr>
      <w:divsChild>
        <w:div w:id="513111411">
          <w:marLeft w:val="0"/>
          <w:marRight w:val="0"/>
          <w:marTop w:val="0"/>
          <w:marBottom w:val="0"/>
          <w:divBdr>
            <w:top w:val="none" w:sz="0" w:space="0" w:color="auto"/>
            <w:left w:val="none" w:sz="0" w:space="0" w:color="auto"/>
            <w:bottom w:val="none" w:sz="0" w:space="0" w:color="auto"/>
            <w:right w:val="none" w:sz="0" w:space="0" w:color="auto"/>
          </w:divBdr>
        </w:div>
      </w:divsChild>
    </w:div>
    <w:div w:id="2032026693">
      <w:marLeft w:val="0"/>
      <w:marRight w:val="0"/>
      <w:marTop w:val="0"/>
      <w:marBottom w:val="0"/>
      <w:divBdr>
        <w:top w:val="none" w:sz="0" w:space="0" w:color="auto"/>
        <w:left w:val="none" w:sz="0" w:space="0" w:color="auto"/>
        <w:bottom w:val="none" w:sz="0" w:space="0" w:color="auto"/>
        <w:right w:val="none" w:sz="0" w:space="0" w:color="auto"/>
      </w:divBdr>
      <w:divsChild>
        <w:div w:id="248782990">
          <w:marLeft w:val="0"/>
          <w:marRight w:val="0"/>
          <w:marTop w:val="0"/>
          <w:marBottom w:val="0"/>
          <w:divBdr>
            <w:top w:val="none" w:sz="0" w:space="0" w:color="auto"/>
            <w:left w:val="none" w:sz="0" w:space="0" w:color="auto"/>
            <w:bottom w:val="none" w:sz="0" w:space="0" w:color="auto"/>
            <w:right w:val="none" w:sz="0" w:space="0" w:color="auto"/>
          </w:divBdr>
        </w:div>
      </w:divsChild>
    </w:div>
    <w:div w:id="2032995952">
      <w:marLeft w:val="0"/>
      <w:marRight w:val="0"/>
      <w:marTop w:val="0"/>
      <w:marBottom w:val="0"/>
      <w:divBdr>
        <w:top w:val="none" w:sz="0" w:space="0" w:color="auto"/>
        <w:left w:val="none" w:sz="0" w:space="0" w:color="auto"/>
        <w:bottom w:val="none" w:sz="0" w:space="0" w:color="auto"/>
        <w:right w:val="none" w:sz="0" w:space="0" w:color="auto"/>
      </w:divBdr>
      <w:divsChild>
        <w:div w:id="1225482623">
          <w:marLeft w:val="0"/>
          <w:marRight w:val="0"/>
          <w:marTop w:val="0"/>
          <w:marBottom w:val="0"/>
          <w:divBdr>
            <w:top w:val="none" w:sz="0" w:space="0" w:color="auto"/>
            <w:left w:val="none" w:sz="0" w:space="0" w:color="auto"/>
            <w:bottom w:val="none" w:sz="0" w:space="0" w:color="auto"/>
            <w:right w:val="none" w:sz="0" w:space="0" w:color="auto"/>
          </w:divBdr>
        </w:div>
      </w:divsChild>
    </w:div>
    <w:div w:id="2033066927">
      <w:marLeft w:val="0"/>
      <w:marRight w:val="0"/>
      <w:marTop w:val="0"/>
      <w:marBottom w:val="0"/>
      <w:divBdr>
        <w:top w:val="none" w:sz="0" w:space="0" w:color="auto"/>
        <w:left w:val="none" w:sz="0" w:space="0" w:color="auto"/>
        <w:bottom w:val="none" w:sz="0" w:space="0" w:color="auto"/>
        <w:right w:val="none" w:sz="0" w:space="0" w:color="auto"/>
      </w:divBdr>
      <w:divsChild>
        <w:div w:id="1887448774">
          <w:marLeft w:val="0"/>
          <w:marRight w:val="0"/>
          <w:marTop w:val="0"/>
          <w:marBottom w:val="0"/>
          <w:divBdr>
            <w:top w:val="none" w:sz="0" w:space="0" w:color="auto"/>
            <w:left w:val="none" w:sz="0" w:space="0" w:color="auto"/>
            <w:bottom w:val="none" w:sz="0" w:space="0" w:color="auto"/>
            <w:right w:val="none" w:sz="0" w:space="0" w:color="auto"/>
          </w:divBdr>
        </w:div>
      </w:divsChild>
    </w:div>
    <w:div w:id="2033147313">
      <w:marLeft w:val="0"/>
      <w:marRight w:val="0"/>
      <w:marTop w:val="0"/>
      <w:marBottom w:val="0"/>
      <w:divBdr>
        <w:top w:val="none" w:sz="0" w:space="0" w:color="auto"/>
        <w:left w:val="none" w:sz="0" w:space="0" w:color="auto"/>
        <w:bottom w:val="none" w:sz="0" w:space="0" w:color="auto"/>
        <w:right w:val="none" w:sz="0" w:space="0" w:color="auto"/>
      </w:divBdr>
      <w:divsChild>
        <w:div w:id="2098597518">
          <w:marLeft w:val="0"/>
          <w:marRight w:val="0"/>
          <w:marTop w:val="0"/>
          <w:marBottom w:val="0"/>
          <w:divBdr>
            <w:top w:val="none" w:sz="0" w:space="0" w:color="auto"/>
            <w:left w:val="none" w:sz="0" w:space="0" w:color="auto"/>
            <w:bottom w:val="none" w:sz="0" w:space="0" w:color="auto"/>
            <w:right w:val="none" w:sz="0" w:space="0" w:color="auto"/>
          </w:divBdr>
        </w:div>
      </w:divsChild>
    </w:div>
    <w:div w:id="2033220132">
      <w:bodyDiv w:val="1"/>
      <w:marLeft w:val="0"/>
      <w:marRight w:val="0"/>
      <w:marTop w:val="0"/>
      <w:marBottom w:val="0"/>
      <w:divBdr>
        <w:top w:val="none" w:sz="0" w:space="0" w:color="auto"/>
        <w:left w:val="none" w:sz="0" w:space="0" w:color="auto"/>
        <w:bottom w:val="none" w:sz="0" w:space="0" w:color="auto"/>
        <w:right w:val="none" w:sz="0" w:space="0" w:color="auto"/>
      </w:divBdr>
    </w:div>
    <w:div w:id="2033603218">
      <w:marLeft w:val="0"/>
      <w:marRight w:val="0"/>
      <w:marTop w:val="0"/>
      <w:marBottom w:val="0"/>
      <w:divBdr>
        <w:top w:val="none" w:sz="0" w:space="0" w:color="auto"/>
        <w:left w:val="none" w:sz="0" w:space="0" w:color="auto"/>
        <w:bottom w:val="none" w:sz="0" w:space="0" w:color="auto"/>
        <w:right w:val="none" w:sz="0" w:space="0" w:color="auto"/>
      </w:divBdr>
      <w:divsChild>
        <w:div w:id="1590237649">
          <w:marLeft w:val="0"/>
          <w:marRight w:val="0"/>
          <w:marTop w:val="0"/>
          <w:marBottom w:val="0"/>
          <w:divBdr>
            <w:top w:val="none" w:sz="0" w:space="0" w:color="auto"/>
            <w:left w:val="none" w:sz="0" w:space="0" w:color="auto"/>
            <w:bottom w:val="none" w:sz="0" w:space="0" w:color="auto"/>
            <w:right w:val="none" w:sz="0" w:space="0" w:color="auto"/>
          </w:divBdr>
        </w:div>
      </w:divsChild>
    </w:div>
    <w:div w:id="2033604547">
      <w:marLeft w:val="0"/>
      <w:marRight w:val="0"/>
      <w:marTop w:val="0"/>
      <w:marBottom w:val="0"/>
      <w:divBdr>
        <w:top w:val="none" w:sz="0" w:space="0" w:color="auto"/>
        <w:left w:val="none" w:sz="0" w:space="0" w:color="auto"/>
        <w:bottom w:val="none" w:sz="0" w:space="0" w:color="auto"/>
        <w:right w:val="none" w:sz="0" w:space="0" w:color="auto"/>
      </w:divBdr>
      <w:divsChild>
        <w:div w:id="171533012">
          <w:marLeft w:val="0"/>
          <w:marRight w:val="0"/>
          <w:marTop w:val="0"/>
          <w:marBottom w:val="0"/>
          <w:divBdr>
            <w:top w:val="none" w:sz="0" w:space="0" w:color="auto"/>
            <w:left w:val="none" w:sz="0" w:space="0" w:color="auto"/>
            <w:bottom w:val="none" w:sz="0" w:space="0" w:color="auto"/>
            <w:right w:val="none" w:sz="0" w:space="0" w:color="auto"/>
          </w:divBdr>
        </w:div>
      </w:divsChild>
    </w:div>
    <w:div w:id="2034069117">
      <w:marLeft w:val="0"/>
      <w:marRight w:val="0"/>
      <w:marTop w:val="0"/>
      <w:marBottom w:val="0"/>
      <w:divBdr>
        <w:top w:val="none" w:sz="0" w:space="0" w:color="auto"/>
        <w:left w:val="none" w:sz="0" w:space="0" w:color="auto"/>
        <w:bottom w:val="none" w:sz="0" w:space="0" w:color="auto"/>
        <w:right w:val="none" w:sz="0" w:space="0" w:color="auto"/>
      </w:divBdr>
      <w:divsChild>
        <w:div w:id="1993633743">
          <w:marLeft w:val="0"/>
          <w:marRight w:val="0"/>
          <w:marTop w:val="0"/>
          <w:marBottom w:val="0"/>
          <w:divBdr>
            <w:top w:val="none" w:sz="0" w:space="0" w:color="auto"/>
            <w:left w:val="none" w:sz="0" w:space="0" w:color="auto"/>
            <w:bottom w:val="none" w:sz="0" w:space="0" w:color="auto"/>
            <w:right w:val="none" w:sz="0" w:space="0" w:color="auto"/>
          </w:divBdr>
        </w:div>
      </w:divsChild>
    </w:div>
    <w:div w:id="2034265052">
      <w:marLeft w:val="0"/>
      <w:marRight w:val="0"/>
      <w:marTop w:val="0"/>
      <w:marBottom w:val="0"/>
      <w:divBdr>
        <w:top w:val="none" w:sz="0" w:space="0" w:color="auto"/>
        <w:left w:val="none" w:sz="0" w:space="0" w:color="auto"/>
        <w:bottom w:val="none" w:sz="0" w:space="0" w:color="auto"/>
        <w:right w:val="none" w:sz="0" w:space="0" w:color="auto"/>
      </w:divBdr>
      <w:divsChild>
        <w:div w:id="794760964">
          <w:marLeft w:val="0"/>
          <w:marRight w:val="0"/>
          <w:marTop w:val="0"/>
          <w:marBottom w:val="0"/>
          <w:divBdr>
            <w:top w:val="none" w:sz="0" w:space="0" w:color="auto"/>
            <w:left w:val="none" w:sz="0" w:space="0" w:color="auto"/>
            <w:bottom w:val="none" w:sz="0" w:space="0" w:color="auto"/>
            <w:right w:val="none" w:sz="0" w:space="0" w:color="auto"/>
          </w:divBdr>
        </w:div>
      </w:divsChild>
    </w:div>
    <w:div w:id="2035421853">
      <w:marLeft w:val="0"/>
      <w:marRight w:val="0"/>
      <w:marTop w:val="0"/>
      <w:marBottom w:val="0"/>
      <w:divBdr>
        <w:top w:val="none" w:sz="0" w:space="0" w:color="auto"/>
        <w:left w:val="none" w:sz="0" w:space="0" w:color="auto"/>
        <w:bottom w:val="none" w:sz="0" w:space="0" w:color="auto"/>
        <w:right w:val="none" w:sz="0" w:space="0" w:color="auto"/>
      </w:divBdr>
      <w:divsChild>
        <w:div w:id="879169460">
          <w:marLeft w:val="0"/>
          <w:marRight w:val="0"/>
          <w:marTop w:val="0"/>
          <w:marBottom w:val="0"/>
          <w:divBdr>
            <w:top w:val="none" w:sz="0" w:space="0" w:color="auto"/>
            <w:left w:val="none" w:sz="0" w:space="0" w:color="auto"/>
            <w:bottom w:val="none" w:sz="0" w:space="0" w:color="auto"/>
            <w:right w:val="none" w:sz="0" w:space="0" w:color="auto"/>
          </w:divBdr>
        </w:div>
      </w:divsChild>
    </w:div>
    <w:div w:id="2036153347">
      <w:marLeft w:val="0"/>
      <w:marRight w:val="0"/>
      <w:marTop w:val="0"/>
      <w:marBottom w:val="0"/>
      <w:divBdr>
        <w:top w:val="none" w:sz="0" w:space="0" w:color="auto"/>
        <w:left w:val="none" w:sz="0" w:space="0" w:color="auto"/>
        <w:bottom w:val="none" w:sz="0" w:space="0" w:color="auto"/>
        <w:right w:val="none" w:sz="0" w:space="0" w:color="auto"/>
      </w:divBdr>
      <w:divsChild>
        <w:div w:id="634867734">
          <w:marLeft w:val="0"/>
          <w:marRight w:val="0"/>
          <w:marTop w:val="0"/>
          <w:marBottom w:val="0"/>
          <w:divBdr>
            <w:top w:val="none" w:sz="0" w:space="0" w:color="auto"/>
            <w:left w:val="none" w:sz="0" w:space="0" w:color="auto"/>
            <w:bottom w:val="none" w:sz="0" w:space="0" w:color="auto"/>
            <w:right w:val="none" w:sz="0" w:space="0" w:color="auto"/>
          </w:divBdr>
        </w:div>
      </w:divsChild>
    </w:div>
    <w:div w:id="2036998303">
      <w:marLeft w:val="0"/>
      <w:marRight w:val="0"/>
      <w:marTop w:val="0"/>
      <w:marBottom w:val="0"/>
      <w:divBdr>
        <w:top w:val="none" w:sz="0" w:space="0" w:color="auto"/>
        <w:left w:val="none" w:sz="0" w:space="0" w:color="auto"/>
        <w:bottom w:val="none" w:sz="0" w:space="0" w:color="auto"/>
        <w:right w:val="none" w:sz="0" w:space="0" w:color="auto"/>
      </w:divBdr>
      <w:divsChild>
        <w:div w:id="1645351326">
          <w:marLeft w:val="0"/>
          <w:marRight w:val="0"/>
          <w:marTop w:val="0"/>
          <w:marBottom w:val="0"/>
          <w:divBdr>
            <w:top w:val="none" w:sz="0" w:space="0" w:color="auto"/>
            <w:left w:val="none" w:sz="0" w:space="0" w:color="auto"/>
            <w:bottom w:val="none" w:sz="0" w:space="0" w:color="auto"/>
            <w:right w:val="none" w:sz="0" w:space="0" w:color="auto"/>
          </w:divBdr>
        </w:div>
      </w:divsChild>
    </w:div>
    <w:div w:id="2037776915">
      <w:marLeft w:val="0"/>
      <w:marRight w:val="0"/>
      <w:marTop w:val="0"/>
      <w:marBottom w:val="0"/>
      <w:divBdr>
        <w:top w:val="none" w:sz="0" w:space="0" w:color="auto"/>
        <w:left w:val="none" w:sz="0" w:space="0" w:color="auto"/>
        <w:bottom w:val="none" w:sz="0" w:space="0" w:color="auto"/>
        <w:right w:val="none" w:sz="0" w:space="0" w:color="auto"/>
      </w:divBdr>
      <w:divsChild>
        <w:div w:id="1001932728">
          <w:marLeft w:val="0"/>
          <w:marRight w:val="0"/>
          <w:marTop w:val="0"/>
          <w:marBottom w:val="0"/>
          <w:divBdr>
            <w:top w:val="none" w:sz="0" w:space="0" w:color="auto"/>
            <w:left w:val="none" w:sz="0" w:space="0" w:color="auto"/>
            <w:bottom w:val="none" w:sz="0" w:space="0" w:color="auto"/>
            <w:right w:val="none" w:sz="0" w:space="0" w:color="auto"/>
          </w:divBdr>
        </w:div>
      </w:divsChild>
    </w:div>
    <w:div w:id="2038038539">
      <w:bodyDiv w:val="1"/>
      <w:marLeft w:val="0"/>
      <w:marRight w:val="0"/>
      <w:marTop w:val="0"/>
      <w:marBottom w:val="0"/>
      <w:divBdr>
        <w:top w:val="none" w:sz="0" w:space="0" w:color="auto"/>
        <w:left w:val="none" w:sz="0" w:space="0" w:color="auto"/>
        <w:bottom w:val="none" w:sz="0" w:space="0" w:color="auto"/>
        <w:right w:val="none" w:sz="0" w:space="0" w:color="auto"/>
      </w:divBdr>
    </w:div>
    <w:div w:id="2038457268">
      <w:bodyDiv w:val="1"/>
      <w:marLeft w:val="0"/>
      <w:marRight w:val="0"/>
      <w:marTop w:val="0"/>
      <w:marBottom w:val="0"/>
      <w:divBdr>
        <w:top w:val="none" w:sz="0" w:space="0" w:color="auto"/>
        <w:left w:val="none" w:sz="0" w:space="0" w:color="auto"/>
        <w:bottom w:val="none" w:sz="0" w:space="0" w:color="auto"/>
        <w:right w:val="none" w:sz="0" w:space="0" w:color="auto"/>
      </w:divBdr>
    </w:div>
    <w:div w:id="2039311465">
      <w:marLeft w:val="0"/>
      <w:marRight w:val="0"/>
      <w:marTop w:val="0"/>
      <w:marBottom w:val="0"/>
      <w:divBdr>
        <w:top w:val="none" w:sz="0" w:space="0" w:color="auto"/>
        <w:left w:val="none" w:sz="0" w:space="0" w:color="auto"/>
        <w:bottom w:val="none" w:sz="0" w:space="0" w:color="auto"/>
        <w:right w:val="none" w:sz="0" w:space="0" w:color="auto"/>
      </w:divBdr>
      <w:divsChild>
        <w:div w:id="1142768601">
          <w:marLeft w:val="0"/>
          <w:marRight w:val="0"/>
          <w:marTop w:val="0"/>
          <w:marBottom w:val="0"/>
          <w:divBdr>
            <w:top w:val="none" w:sz="0" w:space="0" w:color="auto"/>
            <w:left w:val="none" w:sz="0" w:space="0" w:color="auto"/>
            <w:bottom w:val="none" w:sz="0" w:space="0" w:color="auto"/>
            <w:right w:val="none" w:sz="0" w:space="0" w:color="auto"/>
          </w:divBdr>
        </w:div>
      </w:divsChild>
    </w:div>
    <w:div w:id="2039620772">
      <w:marLeft w:val="0"/>
      <w:marRight w:val="0"/>
      <w:marTop w:val="0"/>
      <w:marBottom w:val="0"/>
      <w:divBdr>
        <w:top w:val="none" w:sz="0" w:space="0" w:color="auto"/>
        <w:left w:val="none" w:sz="0" w:space="0" w:color="auto"/>
        <w:bottom w:val="none" w:sz="0" w:space="0" w:color="auto"/>
        <w:right w:val="none" w:sz="0" w:space="0" w:color="auto"/>
      </w:divBdr>
      <w:divsChild>
        <w:div w:id="1228881440">
          <w:marLeft w:val="0"/>
          <w:marRight w:val="0"/>
          <w:marTop w:val="0"/>
          <w:marBottom w:val="0"/>
          <w:divBdr>
            <w:top w:val="none" w:sz="0" w:space="0" w:color="auto"/>
            <w:left w:val="none" w:sz="0" w:space="0" w:color="auto"/>
            <w:bottom w:val="none" w:sz="0" w:space="0" w:color="auto"/>
            <w:right w:val="none" w:sz="0" w:space="0" w:color="auto"/>
          </w:divBdr>
        </w:div>
      </w:divsChild>
    </w:div>
    <w:div w:id="2039744301">
      <w:marLeft w:val="0"/>
      <w:marRight w:val="0"/>
      <w:marTop w:val="0"/>
      <w:marBottom w:val="0"/>
      <w:divBdr>
        <w:top w:val="none" w:sz="0" w:space="0" w:color="auto"/>
        <w:left w:val="none" w:sz="0" w:space="0" w:color="auto"/>
        <w:bottom w:val="none" w:sz="0" w:space="0" w:color="auto"/>
        <w:right w:val="none" w:sz="0" w:space="0" w:color="auto"/>
      </w:divBdr>
      <w:divsChild>
        <w:div w:id="203949346">
          <w:marLeft w:val="0"/>
          <w:marRight w:val="0"/>
          <w:marTop w:val="0"/>
          <w:marBottom w:val="0"/>
          <w:divBdr>
            <w:top w:val="none" w:sz="0" w:space="0" w:color="auto"/>
            <w:left w:val="none" w:sz="0" w:space="0" w:color="auto"/>
            <w:bottom w:val="none" w:sz="0" w:space="0" w:color="auto"/>
            <w:right w:val="none" w:sz="0" w:space="0" w:color="auto"/>
          </w:divBdr>
        </w:div>
      </w:divsChild>
    </w:div>
    <w:div w:id="2039964976">
      <w:marLeft w:val="0"/>
      <w:marRight w:val="0"/>
      <w:marTop w:val="0"/>
      <w:marBottom w:val="0"/>
      <w:divBdr>
        <w:top w:val="none" w:sz="0" w:space="0" w:color="auto"/>
        <w:left w:val="none" w:sz="0" w:space="0" w:color="auto"/>
        <w:bottom w:val="none" w:sz="0" w:space="0" w:color="auto"/>
        <w:right w:val="none" w:sz="0" w:space="0" w:color="auto"/>
      </w:divBdr>
      <w:divsChild>
        <w:div w:id="1302154986">
          <w:marLeft w:val="0"/>
          <w:marRight w:val="0"/>
          <w:marTop w:val="0"/>
          <w:marBottom w:val="0"/>
          <w:divBdr>
            <w:top w:val="none" w:sz="0" w:space="0" w:color="auto"/>
            <w:left w:val="none" w:sz="0" w:space="0" w:color="auto"/>
            <w:bottom w:val="none" w:sz="0" w:space="0" w:color="auto"/>
            <w:right w:val="none" w:sz="0" w:space="0" w:color="auto"/>
          </w:divBdr>
        </w:div>
      </w:divsChild>
    </w:div>
    <w:div w:id="2040425410">
      <w:marLeft w:val="0"/>
      <w:marRight w:val="0"/>
      <w:marTop w:val="0"/>
      <w:marBottom w:val="0"/>
      <w:divBdr>
        <w:top w:val="none" w:sz="0" w:space="0" w:color="auto"/>
        <w:left w:val="none" w:sz="0" w:space="0" w:color="auto"/>
        <w:bottom w:val="none" w:sz="0" w:space="0" w:color="auto"/>
        <w:right w:val="none" w:sz="0" w:space="0" w:color="auto"/>
      </w:divBdr>
      <w:divsChild>
        <w:div w:id="1149788824">
          <w:marLeft w:val="0"/>
          <w:marRight w:val="0"/>
          <w:marTop w:val="0"/>
          <w:marBottom w:val="0"/>
          <w:divBdr>
            <w:top w:val="none" w:sz="0" w:space="0" w:color="auto"/>
            <w:left w:val="none" w:sz="0" w:space="0" w:color="auto"/>
            <w:bottom w:val="none" w:sz="0" w:space="0" w:color="auto"/>
            <w:right w:val="none" w:sz="0" w:space="0" w:color="auto"/>
          </w:divBdr>
        </w:div>
      </w:divsChild>
    </w:div>
    <w:div w:id="2040426062">
      <w:marLeft w:val="0"/>
      <w:marRight w:val="0"/>
      <w:marTop w:val="0"/>
      <w:marBottom w:val="0"/>
      <w:divBdr>
        <w:top w:val="none" w:sz="0" w:space="0" w:color="auto"/>
        <w:left w:val="none" w:sz="0" w:space="0" w:color="auto"/>
        <w:bottom w:val="none" w:sz="0" w:space="0" w:color="auto"/>
        <w:right w:val="none" w:sz="0" w:space="0" w:color="auto"/>
      </w:divBdr>
      <w:divsChild>
        <w:div w:id="384572775">
          <w:marLeft w:val="0"/>
          <w:marRight w:val="0"/>
          <w:marTop w:val="0"/>
          <w:marBottom w:val="0"/>
          <w:divBdr>
            <w:top w:val="none" w:sz="0" w:space="0" w:color="auto"/>
            <w:left w:val="none" w:sz="0" w:space="0" w:color="auto"/>
            <w:bottom w:val="none" w:sz="0" w:space="0" w:color="auto"/>
            <w:right w:val="none" w:sz="0" w:space="0" w:color="auto"/>
          </w:divBdr>
        </w:div>
      </w:divsChild>
    </w:div>
    <w:div w:id="2041277369">
      <w:marLeft w:val="0"/>
      <w:marRight w:val="0"/>
      <w:marTop w:val="0"/>
      <w:marBottom w:val="0"/>
      <w:divBdr>
        <w:top w:val="none" w:sz="0" w:space="0" w:color="auto"/>
        <w:left w:val="none" w:sz="0" w:space="0" w:color="auto"/>
        <w:bottom w:val="none" w:sz="0" w:space="0" w:color="auto"/>
        <w:right w:val="none" w:sz="0" w:space="0" w:color="auto"/>
      </w:divBdr>
    </w:div>
    <w:div w:id="2043944467">
      <w:marLeft w:val="0"/>
      <w:marRight w:val="0"/>
      <w:marTop w:val="0"/>
      <w:marBottom w:val="0"/>
      <w:divBdr>
        <w:top w:val="none" w:sz="0" w:space="0" w:color="auto"/>
        <w:left w:val="none" w:sz="0" w:space="0" w:color="auto"/>
        <w:bottom w:val="none" w:sz="0" w:space="0" w:color="auto"/>
        <w:right w:val="none" w:sz="0" w:space="0" w:color="auto"/>
      </w:divBdr>
      <w:divsChild>
        <w:div w:id="1208641773">
          <w:marLeft w:val="0"/>
          <w:marRight w:val="0"/>
          <w:marTop w:val="0"/>
          <w:marBottom w:val="0"/>
          <w:divBdr>
            <w:top w:val="none" w:sz="0" w:space="0" w:color="auto"/>
            <w:left w:val="none" w:sz="0" w:space="0" w:color="auto"/>
            <w:bottom w:val="none" w:sz="0" w:space="0" w:color="auto"/>
            <w:right w:val="none" w:sz="0" w:space="0" w:color="auto"/>
          </w:divBdr>
        </w:div>
      </w:divsChild>
    </w:div>
    <w:div w:id="2044402066">
      <w:marLeft w:val="0"/>
      <w:marRight w:val="0"/>
      <w:marTop w:val="0"/>
      <w:marBottom w:val="0"/>
      <w:divBdr>
        <w:top w:val="none" w:sz="0" w:space="0" w:color="auto"/>
        <w:left w:val="none" w:sz="0" w:space="0" w:color="auto"/>
        <w:bottom w:val="none" w:sz="0" w:space="0" w:color="auto"/>
        <w:right w:val="none" w:sz="0" w:space="0" w:color="auto"/>
      </w:divBdr>
      <w:divsChild>
        <w:div w:id="1190027300">
          <w:marLeft w:val="0"/>
          <w:marRight w:val="0"/>
          <w:marTop w:val="0"/>
          <w:marBottom w:val="0"/>
          <w:divBdr>
            <w:top w:val="none" w:sz="0" w:space="0" w:color="auto"/>
            <w:left w:val="none" w:sz="0" w:space="0" w:color="auto"/>
            <w:bottom w:val="none" w:sz="0" w:space="0" w:color="auto"/>
            <w:right w:val="none" w:sz="0" w:space="0" w:color="auto"/>
          </w:divBdr>
        </w:div>
      </w:divsChild>
    </w:div>
    <w:div w:id="2044404536">
      <w:marLeft w:val="0"/>
      <w:marRight w:val="0"/>
      <w:marTop w:val="0"/>
      <w:marBottom w:val="0"/>
      <w:divBdr>
        <w:top w:val="none" w:sz="0" w:space="0" w:color="auto"/>
        <w:left w:val="none" w:sz="0" w:space="0" w:color="auto"/>
        <w:bottom w:val="none" w:sz="0" w:space="0" w:color="auto"/>
        <w:right w:val="none" w:sz="0" w:space="0" w:color="auto"/>
      </w:divBdr>
      <w:divsChild>
        <w:div w:id="1032077943">
          <w:marLeft w:val="0"/>
          <w:marRight w:val="0"/>
          <w:marTop w:val="0"/>
          <w:marBottom w:val="0"/>
          <w:divBdr>
            <w:top w:val="none" w:sz="0" w:space="0" w:color="auto"/>
            <w:left w:val="none" w:sz="0" w:space="0" w:color="auto"/>
            <w:bottom w:val="none" w:sz="0" w:space="0" w:color="auto"/>
            <w:right w:val="none" w:sz="0" w:space="0" w:color="auto"/>
          </w:divBdr>
        </w:div>
      </w:divsChild>
    </w:div>
    <w:div w:id="2044548508">
      <w:marLeft w:val="0"/>
      <w:marRight w:val="0"/>
      <w:marTop w:val="0"/>
      <w:marBottom w:val="0"/>
      <w:divBdr>
        <w:top w:val="none" w:sz="0" w:space="0" w:color="auto"/>
        <w:left w:val="none" w:sz="0" w:space="0" w:color="auto"/>
        <w:bottom w:val="none" w:sz="0" w:space="0" w:color="auto"/>
        <w:right w:val="none" w:sz="0" w:space="0" w:color="auto"/>
      </w:divBdr>
      <w:divsChild>
        <w:div w:id="1137994539">
          <w:marLeft w:val="0"/>
          <w:marRight w:val="0"/>
          <w:marTop w:val="0"/>
          <w:marBottom w:val="0"/>
          <w:divBdr>
            <w:top w:val="none" w:sz="0" w:space="0" w:color="auto"/>
            <w:left w:val="none" w:sz="0" w:space="0" w:color="auto"/>
            <w:bottom w:val="none" w:sz="0" w:space="0" w:color="auto"/>
            <w:right w:val="none" w:sz="0" w:space="0" w:color="auto"/>
          </w:divBdr>
        </w:div>
      </w:divsChild>
    </w:div>
    <w:div w:id="2045669416">
      <w:marLeft w:val="0"/>
      <w:marRight w:val="0"/>
      <w:marTop w:val="0"/>
      <w:marBottom w:val="0"/>
      <w:divBdr>
        <w:top w:val="none" w:sz="0" w:space="0" w:color="auto"/>
        <w:left w:val="none" w:sz="0" w:space="0" w:color="auto"/>
        <w:bottom w:val="none" w:sz="0" w:space="0" w:color="auto"/>
        <w:right w:val="none" w:sz="0" w:space="0" w:color="auto"/>
      </w:divBdr>
      <w:divsChild>
        <w:div w:id="1541436644">
          <w:marLeft w:val="0"/>
          <w:marRight w:val="0"/>
          <w:marTop w:val="0"/>
          <w:marBottom w:val="0"/>
          <w:divBdr>
            <w:top w:val="none" w:sz="0" w:space="0" w:color="auto"/>
            <w:left w:val="none" w:sz="0" w:space="0" w:color="auto"/>
            <w:bottom w:val="none" w:sz="0" w:space="0" w:color="auto"/>
            <w:right w:val="none" w:sz="0" w:space="0" w:color="auto"/>
          </w:divBdr>
        </w:div>
      </w:divsChild>
    </w:div>
    <w:div w:id="2045783822">
      <w:marLeft w:val="0"/>
      <w:marRight w:val="0"/>
      <w:marTop w:val="0"/>
      <w:marBottom w:val="0"/>
      <w:divBdr>
        <w:top w:val="none" w:sz="0" w:space="0" w:color="auto"/>
        <w:left w:val="none" w:sz="0" w:space="0" w:color="auto"/>
        <w:bottom w:val="none" w:sz="0" w:space="0" w:color="auto"/>
        <w:right w:val="none" w:sz="0" w:space="0" w:color="auto"/>
      </w:divBdr>
      <w:divsChild>
        <w:div w:id="1032268409">
          <w:marLeft w:val="0"/>
          <w:marRight w:val="0"/>
          <w:marTop w:val="0"/>
          <w:marBottom w:val="0"/>
          <w:divBdr>
            <w:top w:val="none" w:sz="0" w:space="0" w:color="auto"/>
            <w:left w:val="none" w:sz="0" w:space="0" w:color="auto"/>
            <w:bottom w:val="none" w:sz="0" w:space="0" w:color="auto"/>
            <w:right w:val="none" w:sz="0" w:space="0" w:color="auto"/>
          </w:divBdr>
        </w:div>
      </w:divsChild>
    </w:div>
    <w:div w:id="2046297212">
      <w:marLeft w:val="0"/>
      <w:marRight w:val="0"/>
      <w:marTop w:val="0"/>
      <w:marBottom w:val="0"/>
      <w:divBdr>
        <w:top w:val="none" w:sz="0" w:space="0" w:color="auto"/>
        <w:left w:val="none" w:sz="0" w:space="0" w:color="auto"/>
        <w:bottom w:val="none" w:sz="0" w:space="0" w:color="auto"/>
        <w:right w:val="none" w:sz="0" w:space="0" w:color="auto"/>
      </w:divBdr>
      <w:divsChild>
        <w:div w:id="248275114">
          <w:marLeft w:val="0"/>
          <w:marRight w:val="0"/>
          <w:marTop w:val="0"/>
          <w:marBottom w:val="0"/>
          <w:divBdr>
            <w:top w:val="none" w:sz="0" w:space="0" w:color="auto"/>
            <w:left w:val="none" w:sz="0" w:space="0" w:color="auto"/>
            <w:bottom w:val="none" w:sz="0" w:space="0" w:color="auto"/>
            <w:right w:val="none" w:sz="0" w:space="0" w:color="auto"/>
          </w:divBdr>
        </w:div>
      </w:divsChild>
    </w:div>
    <w:div w:id="2046563475">
      <w:bodyDiv w:val="1"/>
      <w:marLeft w:val="0"/>
      <w:marRight w:val="0"/>
      <w:marTop w:val="0"/>
      <w:marBottom w:val="0"/>
      <w:divBdr>
        <w:top w:val="none" w:sz="0" w:space="0" w:color="auto"/>
        <w:left w:val="none" w:sz="0" w:space="0" w:color="auto"/>
        <w:bottom w:val="none" w:sz="0" w:space="0" w:color="auto"/>
        <w:right w:val="none" w:sz="0" w:space="0" w:color="auto"/>
      </w:divBdr>
    </w:div>
    <w:div w:id="2047480345">
      <w:marLeft w:val="0"/>
      <w:marRight w:val="0"/>
      <w:marTop w:val="0"/>
      <w:marBottom w:val="0"/>
      <w:divBdr>
        <w:top w:val="none" w:sz="0" w:space="0" w:color="auto"/>
        <w:left w:val="none" w:sz="0" w:space="0" w:color="auto"/>
        <w:bottom w:val="none" w:sz="0" w:space="0" w:color="auto"/>
        <w:right w:val="none" w:sz="0" w:space="0" w:color="auto"/>
      </w:divBdr>
      <w:divsChild>
        <w:div w:id="903681879">
          <w:marLeft w:val="0"/>
          <w:marRight w:val="0"/>
          <w:marTop w:val="0"/>
          <w:marBottom w:val="0"/>
          <w:divBdr>
            <w:top w:val="none" w:sz="0" w:space="0" w:color="auto"/>
            <w:left w:val="none" w:sz="0" w:space="0" w:color="auto"/>
            <w:bottom w:val="none" w:sz="0" w:space="0" w:color="auto"/>
            <w:right w:val="none" w:sz="0" w:space="0" w:color="auto"/>
          </w:divBdr>
        </w:div>
      </w:divsChild>
    </w:div>
    <w:div w:id="2047556377">
      <w:marLeft w:val="0"/>
      <w:marRight w:val="0"/>
      <w:marTop w:val="0"/>
      <w:marBottom w:val="0"/>
      <w:divBdr>
        <w:top w:val="none" w:sz="0" w:space="0" w:color="auto"/>
        <w:left w:val="none" w:sz="0" w:space="0" w:color="auto"/>
        <w:bottom w:val="none" w:sz="0" w:space="0" w:color="auto"/>
        <w:right w:val="none" w:sz="0" w:space="0" w:color="auto"/>
      </w:divBdr>
      <w:divsChild>
        <w:div w:id="2017994708">
          <w:marLeft w:val="0"/>
          <w:marRight w:val="0"/>
          <w:marTop w:val="0"/>
          <w:marBottom w:val="0"/>
          <w:divBdr>
            <w:top w:val="none" w:sz="0" w:space="0" w:color="auto"/>
            <w:left w:val="none" w:sz="0" w:space="0" w:color="auto"/>
            <w:bottom w:val="none" w:sz="0" w:space="0" w:color="auto"/>
            <w:right w:val="none" w:sz="0" w:space="0" w:color="auto"/>
          </w:divBdr>
        </w:div>
      </w:divsChild>
    </w:div>
    <w:div w:id="2047944884">
      <w:marLeft w:val="0"/>
      <w:marRight w:val="0"/>
      <w:marTop w:val="0"/>
      <w:marBottom w:val="0"/>
      <w:divBdr>
        <w:top w:val="none" w:sz="0" w:space="0" w:color="auto"/>
        <w:left w:val="none" w:sz="0" w:space="0" w:color="auto"/>
        <w:bottom w:val="none" w:sz="0" w:space="0" w:color="auto"/>
        <w:right w:val="none" w:sz="0" w:space="0" w:color="auto"/>
      </w:divBdr>
      <w:divsChild>
        <w:div w:id="2076471867">
          <w:marLeft w:val="0"/>
          <w:marRight w:val="0"/>
          <w:marTop w:val="0"/>
          <w:marBottom w:val="0"/>
          <w:divBdr>
            <w:top w:val="none" w:sz="0" w:space="0" w:color="auto"/>
            <w:left w:val="none" w:sz="0" w:space="0" w:color="auto"/>
            <w:bottom w:val="none" w:sz="0" w:space="0" w:color="auto"/>
            <w:right w:val="none" w:sz="0" w:space="0" w:color="auto"/>
          </w:divBdr>
        </w:div>
      </w:divsChild>
    </w:div>
    <w:div w:id="2048413291">
      <w:marLeft w:val="0"/>
      <w:marRight w:val="0"/>
      <w:marTop w:val="0"/>
      <w:marBottom w:val="0"/>
      <w:divBdr>
        <w:top w:val="none" w:sz="0" w:space="0" w:color="auto"/>
        <w:left w:val="none" w:sz="0" w:space="0" w:color="auto"/>
        <w:bottom w:val="none" w:sz="0" w:space="0" w:color="auto"/>
        <w:right w:val="none" w:sz="0" w:space="0" w:color="auto"/>
      </w:divBdr>
      <w:divsChild>
        <w:div w:id="1352029937">
          <w:marLeft w:val="0"/>
          <w:marRight w:val="0"/>
          <w:marTop w:val="0"/>
          <w:marBottom w:val="0"/>
          <w:divBdr>
            <w:top w:val="none" w:sz="0" w:space="0" w:color="auto"/>
            <w:left w:val="none" w:sz="0" w:space="0" w:color="auto"/>
            <w:bottom w:val="none" w:sz="0" w:space="0" w:color="auto"/>
            <w:right w:val="none" w:sz="0" w:space="0" w:color="auto"/>
          </w:divBdr>
        </w:div>
      </w:divsChild>
    </w:div>
    <w:div w:id="2050177831">
      <w:marLeft w:val="0"/>
      <w:marRight w:val="0"/>
      <w:marTop w:val="0"/>
      <w:marBottom w:val="0"/>
      <w:divBdr>
        <w:top w:val="none" w:sz="0" w:space="0" w:color="auto"/>
        <w:left w:val="none" w:sz="0" w:space="0" w:color="auto"/>
        <w:bottom w:val="none" w:sz="0" w:space="0" w:color="auto"/>
        <w:right w:val="none" w:sz="0" w:space="0" w:color="auto"/>
      </w:divBdr>
      <w:divsChild>
        <w:div w:id="1144858960">
          <w:marLeft w:val="0"/>
          <w:marRight w:val="0"/>
          <w:marTop w:val="0"/>
          <w:marBottom w:val="0"/>
          <w:divBdr>
            <w:top w:val="none" w:sz="0" w:space="0" w:color="auto"/>
            <w:left w:val="none" w:sz="0" w:space="0" w:color="auto"/>
            <w:bottom w:val="none" w:sz="0" w:space="0" w:color="auto"/>
            <w:right w:val="none" w:sz="0" w:space="0" w:color="auto"/>
          </w:divBdr>
        </w:div>
      </w:divsChild>
    </w:div>
    <w:div w:id="2050522251">
      <w:bodyDiv w:val="1"/>
      <w:marLeft w:val="0"/>
      <w:marRight w:val="0"/>
      <w:marTop w:val="0"/>
      <w:marBottom w:val="0"/>
      <w:divBdr>
        <w:top w:val="none" w:sz="0" w:space="0" w:color="auto"/>
        <w:left w:val="none" w:sz="0" w:space="0" w:color="auto"/>
        <w:bottom w:val="none" w:sz="0" w:space="0" w:color="auto"/>
        <w:right w:val="none" w:sz="0" w:space="0" w:color="auto"/>
      </w:divBdr>
    </w:div>
    <w:div w:id="2050569318">
      <w:marLeft w:val="0"/>
      <w:marRight w:val="0"/>
      <w:marTop w:val="0"/>
      <w:marBottom w:val="0"/>
      <w:divBdr>
        <w:top w:val="none" w:sz="0" w:space="0" w:color="auto"/>
        <w:left w:val="none" w:sz="0" w:space="0" w:color="auto"/>
        <w:bottom w:val="none" w:sz="0" w:space="0" w:color="auto"/>
        <w:right w:val="none" w:sz="0" w:space="0" w:color="auto"/>
      </w:divBdr>
    </w:div>
    <w:div w:id="2051303295">
      <w:marLeft w:val="0"/>
      <w:marRight w:val="0"/>
      <w:marTop w:val="0"/>
      <w:marBottom w:val="0"/>
      <w:divBdr>
        <w:top w:val="none" w:sz="0" w:space="0" w:color="auto"/>
        <w:left w:val="none" w:sz="0" w:space="0" w:color="auto"/>
        <w:bottom w:val="none" w:sz="0" w:space="0" w:color="auto"/>
        <w:right w:val="none" w:sz="0" w:space="0" w:color="auto"/>
      </w:divBdr>
      <w:divsChild>
        <w:div w:id="1062606419">
          <w:marLeft w:val="0"/>
          <w:marRight w:val="0"/>
          <w:marTop w:val="0"/>
          <w:marBottom w:val="0"/>
          <w:divBdr>
            <w:top w:val="none" w:sz="0" w:space="0" w:color="auto"/>
            <w:left w:val="none" w:sz="0" w:space="0" w:color="auto"/>
            <w:bottom w:val="none" w:sz="0" w:space="0" w:color="auto"/>
            <w:right w:val="none" w:sz="0" w:space="0" w:color="auto"/>
          </w:divBdr>
        </w:div>
      </w:divsChild>
    </w:div>
    <w:div w:id="2051874001">
      <w:marLeft w:val="0"/>
      <w:marRight w:val="0"/>
      <w:marTop w:val="0"/>
      <w:marBottom w:val="0"/>
      <w:divBdr>
        <w:top w:val="none" w:sz="0" w:space="0" w:color="auto"/>
        <w:left w:val="none" w:sz="0" w:space="0" w:color="auto"/>
        <w:bottom w:val="none" w:sz="0" w:space="0" w:color="auto"/>
        <w:right w:val="none" w:sz="0" w:space="0" w:color="auto"/>
      </w:divBdr>
      <w:divsChild>
        <w:div w:id="986668462">
          <w:marLeft w:val="0"/>
          <w:marRight w:val="0"/>
          <w:marTop w:val="0"/>
          <w:marBottom w:val="0"/>
          <w:divBdr>
            <w:top w:val="none" w:sz="0" w:space="0" w:color="auto"/>
            <w:left w:val="none" w:sz="0" w:space="0" w:color="auto"/>
            <w:bottom w:val="none" w:sz="0" w:space="0" w:color="auto"/>
            <w:right w:val="none" w:sz="0" w:space="0" w:color="auto"/>
          </w:divBdr>
        </w:div>
      </w:divsChild>
    </w:div>
    <w:div w:id="2051877657">
      <w:marLeft w:val="0"/>
      <w:marRight w:val="0"/>
      <w:marTop w:val="0"/>
      <w:marBottom w:val="0"/>
      <w:divBdr>
        <w:top w:val="none" w:sz="0" w:space="0" w:color="auto"/>
        <w:left w:val="none" w:sz="0" w:space="0" w:color="auto"/>
        <w:bottom w:val="none" w:sz="0" w:space="0" w:color="auto"/>
        <w:right w:val="none" w:sz="0" w:space="0" w:color="auto"/>
      </w:divBdr>
      <w:divsChild>
        <w:div w:id="910196394">
          <w:marLeft w:val="0"/>
          <w:marRight w:val="0"/>
          <w:marTop w:val="0"/>
          <w:marBottom w:val="0"/>
          <w:divBdr>
            <w:top w:val="none" w:sz="0" w:space="0" w:color="auto"/>
            <w:left w:val="none" w:sz="0" w:space="0" w:color="auto"/>
            <w:bottom w:val="none" w:sz="0" w:space="0" w:color="auto"/>
            <w:right w:val="none" w:sz="0" w:space="0" w:color="auto"/>
          </w:divBdr>
        </w:div>
      </w:divsChild>
    </w:div>
    <w:div w:id="2051954489">
      <w:marLeft w:val="0"/>
      <w:marRight w:val="0"/>
      <w:marTop w:val="0"/>
      <w:marBottom w:val="0"/>
      <w:divBdr>
        <w:top w:val="none" w:sz="0" w:space="0" w:color="auto"/>
        <w:left w:val="none" w:sz="0" w:space="0" w:color="auto"/>
        <w:bottom w:val="none" w:sz="0" w:space="0" w:color="auto"/>
        <w:right w:val="none" w:sz="0" w:space="0" w:color="auto"/>
      </w:divBdr>
      <w:divsChild>
        <w:div w:id="563638099">
          <w:marLeft w:val="0"/>
          <w:marRight w:val="0"/>
          <w:marTop w:val="0"/>
          <w:marBottom w:val="0"/>
          <w:divBdr>
            <w:top w:val="none" w:sz="0" w:space="0" w:color="auto"/>
            <w:left w:val="none" w:sz="0" w:space="0" w:color="auto"/>
            <w:bottom w:val="none" w:sz="0" w:space="0" w:color="auto"/>
            <w:right w:val="none" w:sz="0" w:space="0" w:color="auto"/>
          </w:divBdr>
        </w:div>
      </w:divsChild>
    </w:div>
    <w:div w:id="2052261847">
      <w:marLeft w:val="0"/>
      <w:marRight w:val="0"/>
      <w:marTop w:val="0"/>
      <w:marBottom w:val="0"/>
      <w:divBdr>
        <w:top w:val="none" w:sz="0" w:space="0" w:color="auto"/>
        <w:left w:val="none" w:sz="0" w:space="0" w:color="auto"/>
        <w:bottom w:val="none" w:sz="0" w:space="0" w:color="auto"/>
        <w:right w:val="none" w:sz="0" w:space="0" w:color="auto"/>
      </w:divBdr>
      <w:divsChild>
        <w:div w:id="675379702">
          <w:marLeft w:val="0"/>
          <w:marRight w:val="0"/>
          <w:marTop w:val="0"/>
          <w:marBottom w:val="0"/>
          <w:divBdr>
            <w:top w:val="none" w:sz="0" w:space="0" w:color="auto"/>
            <w:left w:val="none" w:sz="0" w:space="0" w:color="auto"/>
            <w:bottom w:val="none" w:sz="0" w:space="0" w:color="auto"/>
            <w:right w:val="none" w:sz="0" w:space="0" w:color="auto"/>
          </w:divBdr>
        </w:div>
      </w:divsChild>
    </w:div>
    <w:div w:id="2052416828">
      <w:marLeft w:val="0"/>
      <w:marRight w:val="0"/>
      <w:marTop w:val="0"/>
      <w:marBottom w:val="0"/>
      <w:divBdr>
        <w:top w:val="none" w:sz="0" w:space="0" w:color="auto"/>
        <w:left w:val="none" w:sz="0" w:space="0" w:color="auto"/>
        <w:bottom w:val="none" w:sz="0" w:space="0" w:color="auto"/>
        <w:right w:val="none" w:sz="0" w:space="0" w:color="auto"/>
      </w:divBdr>
      <w:divsChild>
        <w:div w:id="526482611">
          <w:marLeft w:val="0"/>
          <w:marRight w:val="0"/>
          <w:marTop w:val="0"/>
          <w:marBottom w:val="0"/>
          <w:divBdr>
            <w:top w:val="none" w:sz="0" w:space="0" w:color="auto"/>
            <w:left w:val="none" w:sz="0" w:space="0" w:color="auto"/>
            <w:bottom w:val="none" w:sz="0" w:space="0" w:color="auto"/>
            <w:right w:val="none" w:sz="0" w:space="0" w:color="auto"/>
          </w:divBdr>
        </w:div>
      </w:divsChild>
    </w:div>
    <w:div w:id="2052608740">
      <w:marLeft w:val="0"/>
      <w:marRight w:val="0"/>
      <w:marTop w:val="0"/>
      <w:marBottom w:val="0"/>
      <w:divBdr>
        <w:top w:val="none" w:sz="0" w:space="0" w:color="auto"/>
        <w:left w:val="none" w:sz="0" w:space="0" w:color="auto"/>
        <w:bottom w:val="none" w:sz="0" w:space="0" w:color="auto"/>
        <w:right w:val="none" w:sz="0" w:space="0" w:color="auto"/>
      </w:divBdr>
      <w:divsChild>
        <w:div w:id="899900790">
          <w:marLeft w:val="0"/>
          <w:marRight w:val="0"/>
          <w:marTop w:val="0"/>
          <w:marBottom w:val="0"/>
          <w:divBdr>
            <w:top w:val="none" w:sz="0" w:space="0" w:color="auto"/>
            <w:left w:val="none" w:sz="0" w:space="0" w:color="auto"/>
            <w:bottom w:val="none" w:sz="0" w:space="0" w:color="auto"/>
            <w:right w:val="none" w:sz="0" w:space="0" w:color="auto"/>
          </w:divBdr>
        </w:div>
      </w:divsChild>
    </w:div>
    <w:div w:id="2052995648">
      <w:bodyDiv w:val="1"/>
      <w:marLeft w:val="0"/>
      <w:marRight w:val="0"/>
      <w:marTop w:val="0"/>
      <w:marBottom w:val="0"/>
      <w:divBdr>
        <w:top w:val="none" w:sz="0" w:space="0" w:color="auto"/>
        <w:left w:val="none" w:sz="0" w:space="0" w:color="auto"/>
        <w:bottom w:val="none" w:sz="0" w:space="0" w:color="auto"/>
        <w:right w:val="none" w:sz="0" w:space="0" w:color="auto"/>
      </w:divBdr>
      <w:divsChild>
        <w:div w:id="116994765">
          <w:marLeft w:val="0"/>
          <w:marRight w:val="0"/>
          <w:marTop w:val="0"/>
          <w:marBottom w:val="0"/>
          <w:divBdr>
            <w:top w:val="none" w:sz="0" w:space="0" w:color="auto"/>
            <w:left w:val="none" w:sz="0" w:space="0" w:color="auto"/>
            <w:bottom w:val="none" w:sz="0" w:space="0" w:color="auto"/>
            <w:right w:val="none" w:sz="0" w:space="0" w:color="auto"/>
          </w:divBdr>
          <w:divsChild>
            <w:div w:id="1470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37170">
      <w:marLeft w:val="0"/>
      <w:marRight w:val="0"/>
      <w:marTop w:val="0"/>
      <w:marBottom w:val="0"/>
      <w:divBdr>
        <w:top w:val="none" w:sz="0" w:space="0" w:color="auto"/>
        <w:left w:val="none" w:sz="0" w:space="0" w:color="auto"/>
        <w:bottom w:val="none" w:sz="0" w:space="0" w:color="auto"/>
        <w:right w:val="none" w:sz="0" w:space="0" w:color="auto"/>
      </w:divBdr>
      <w:divsChild>
        <w:div w:id="158468937">
          <w:marLeft w:val="0"/>
          <w:marRight w:val="0"/>
          <w:marTop w:val="0"/>
          <w:marBottom w:val="0"/>
          <w:divBdr>
            <w:top w:val="none" w:sz="0" w:space="0" w:color="auto"/>
            <w:left w:val="none" w:sz="0" w:space="0" w:color="auto"/>
            <w:bottom w:val="none" w:sz="0" w:space="0" w:color="auto"/>
            <w:right w:val="none" w:sz="0" w:space="0" w:color="auto"/>
          </w:divBdr>
        </w:div>
      </w:divsChild>
    </w:div>
    <w:div w:id="2053730423">
      <w:marLeft w:val="0"/>
      <w:marRight w:val="0"/>
      <w:marTop w:val="0"/>
      <w:marBottom w:val="0"/>
      <w:divBdr>
        <w:top w:val="none" w:sz="0" w:space="0" w:color="auto"/>
        <w:left w:val="none" w:sz="0" w:space="0" w:color="auto"/>
        <w:bottom w:val="none" w:sz="0" w:space="0" w:color="auto"/>
        <w:right w:val="none" w:sz="0" w:space="0" w:color="auto"/>
      </w:divBdr>
      <w:divsChild>
        <w:div w:id="1147362904">
          <w:marLeft w:val="0"/>
          <w:marRight w:val="0"/>
          <w:marTop w:val="0"/>
          <w:marBottom w:val="0"/>
          <w:divBdr>
            <w:top w:val="none" w:sz="0" w:space="0" w:color="auto"/>
            <w:left w:val="none" w:sz="0" w:space="0" w:color="auto"/>
            <w:bottom w:val="none" w:sz="0" w:space="0" w:color="auto"/>
            <w:right w:val="none" w:sz="0" w:space="0" w:color="auto"/>
          </w:divBdr>
        </w:div>
      </w:divsChild>
    </w:div>
    <w:div w:id="2053772770">
      <w:marLeft w:val="0"/>
      <w:marRight w:val="0"/>
      <w:marTop w:val="0"/>
      <w:marBottom w:val="0"/>
      <w:divBdr>
        <w:top w:val="none" w:sz="0" w:space="0" w:color="auto"/>
        <w:left w:val="none" w:sz="0" w:space="0" w:color="auto"/>
        <w:bottom w:val="none" w:sz="0" w:space="0" w:color="auto"/>
        <w:right w:val="none" w:sz="0" w:space="0" w:color="auto"/>
      </w:divBdr>
      <w:divsChild>
        <w:div w:id="1969239140">
          <w:marLeft w:val="0"/>
          <w:marRight w:val="0"/>
          <w:marTop w:val="0"/>
          <w:marBottom w:val="0"/>
          <w:divBdr>
            <w:top w:val="none" w:sz="0" w:space="0" w:color="auto"/>
            <w:left w:val="none" w:sz="0" w:space="0" w:color="auto"/>
            <w:bottom w:val="none" w:sz="0" w:space="0" w:color="auto"/>
            <w:right w:val="none" w:sz="0" w:space="0" w:color="auto"/>
          </w:divBdr>
        </w:div>
      </w:divsChild>
    </w:div>
    <w:div w:id="2053924144">
      <w:marLeft w:val="0"/>
      <w:marRight w:val="0"/>
      <w:marTop w:val="0"/>
      <w:marBottom w:val="0"/>
      <w:divBdr>
        <w:top w:val="none" w:sz="0" w:space="0" w:color="auto"/>
        <w:left w:val="none" w:sz="0" w:space="0" w:color="auto"/>
        <w:bottom w:val="none" w:sz="0" w:space="0" w:color="auto"/>
        <w:right w:val="none" w:sz="0" w:space="0" w:color="auto"/>
      </w:divBdr>
      <w:divsChild>
        <w:div w:id="1772123187">
          <w:marLeft w:val="0"/>
          <w:marRight w:val="0"/>
          <w:marTop w:val="0"/>
          <w:marBottom w:val="0"/>
          <w:divBdr>
            <w:top w:val="none" w:sz="0" w:space="0" w:color="auto"/>
            <w:left w:val="none" w:sz="0" w:space="0" w:color="auto"/>
            <w:bottom w:val="none" w:sz="0" w:space="0" w:color="auto"/>
            <w:right w:val="none" w:sz="0" w:space="0" w:color="auto"/>
          </w:divBdr>
        </w:div>
      </w:divsChild>
    </w:div>
    <w:div w:id="2053993476">
      <w:bodyDiv w:val="1"/>
      <w:marLeft w:val="0"/>
      <w:marRight w:val="0"/>
      <w:marTop w:val="0"/>
      <w:marBottom w:val="0"/>
      <w:divBdr>
        <w:top w:val="none" w:sz="0" w:space="0" w:color="auto"/>
        <w:left w:val="none" w:sz="0" w:space="0" w:color="auto"/>
        <w:bottom w:val="none" w:sz="0" w:space="0" w:color="auto"/>
        <w:right w:val="none" w:sz="0" w:space="0" w:color="auto"/>
      </w:divBdr>
      <w:divsChild>
        <w:div w:id="256907901">
          <w:marLeft w:val="708"/>
          <w:marRight w:val="0"/>
          <w:marTop w:val="0"/>
          <w:marBottom w:val="480"/>
          <w:divBdr>
            <w:top w:val="none" w:sz="0" w:space="0" w:color="auto"/>
            <w:left w:val="none" w:sz="0" w:space="0" w:color="auto"/>
            <w:bottom w:val="none" w:sz="0" w:space="0" w:color="auto"/>
            <w:right w:val="none" w:sz="0" w:space="0" w:color="auto"/>
          </w:divBdr>
        </w:div>
        <w:div w:id="614943838">
          <w:marLeft w:val="708"/>
          <w:marRight w:val="0"/>
          <w:marTop w:val="0"/>
          <w:marBottom w:val="480"/>
          <w:divBdr>
            <w:top w:val="none" w:sz="0" w:space="0" w:color="auto"/>
            <w:left w:val="none" w:sz="0" w:space="0" w:color="auto"/>
            <w:bottom w:val="none" w:sz="0" w:space="0" w:color="auto"/>
            <w:right w:val="none" w:sz="0" w:space="0" w:color="auto"/>
          </w:divBdr>
        </w:div>
        <w:div w:id="664016946">
          <w:marLeft w:val="708"/>
          <w:marRight w:val="0"/>
          <w:marTop w:val="0"/>
          <w:marBottom w:val="480"/>
          <w:divBdr>
            <w:top w:val="none" w:sz="0" w:space="0" w:color="auto"/>
            <w:left w:val="none" w:sz="0" w:space="0" w:color="auto"/>
            <w:bottom w:val="none" w:sz="0" w:space="0" w:color="auto"/>
            <w:right w:val="none" w:sz="0" w:space="0" w:color="auto"/>
          </w:divBdr>
        </w:div>
        <w:div w:id="761528807">
          <w:marLeft w:val="240"/>
          <w:marRight w:val="0"/>
          <w:marTop w:val="0"/>
          <w:marBottom w:val="0"/>
          <w:divBdr>
            <w:top w:val="none" w:sz="0" w:space="0" w:color="auto"/>
            <w:left w:val="none" w:sz="0" w:space="0" w:color="auto"/>
            <w:bottom w:val="none" w:sz="0" w:space="0" w:color="auto"/>
            <w:right w:val="none" w:sz="0" w:space="0" w:color="auto"/>
          </w:divBdr>
          <w:divsChild>
            <w:div w:id="572085188">
              <w:marLeft w:val="701"/>
              <w:marRight w:val="0"/>
              <w:marTop w:val="0"/>
              <w:marBottom w:val="480"/>
              <w:divBdr>
                <w:top w:val="none" w:sz="0" w:space="0" w:color="auto"/>
                <w:left w:val="none" w:sz="0" w:space="0" w:color="auto"/>
                <w:bottom w:val="none" w:sz="0" w:space="0" w:color="auto"/>
                <w:right w:val="none" w:sz="0" w:space="0" w:color="auto"/>
              </w:divBdr>
            </w:div>
            <w:div w:id="644706172">
              <w:marLeft w:val="701"/>
              <w:marRight w:val="0"/>
              <w:marTop w:val="0"/>
              <w:marBottom w:val="480"/>
              <w:divBdr>
                <w:top w:val="none" w:sz="0" w:space="0" w:color="auto"/>
                <w:left w:val="none" w:sz="0" w:space="0" w:color="auto"/>
                <w:bottom w:val="none" w:sz="0" w:space="0" w:color="auto"/>
                <w:right w:val="none" w:sz="0" w:space="0" w:color="auto"/>
              </w:divBdr>
            </w:div>
          </w:divsChild>
        </w:div>
        <w:div w:id="766118735">
          <w:marLeft w:val="708"/>
          <w:marRight w:val="0"/>
          <w:marTop w:val="0"/>
          <w:marBottom w:val="480"/>
          <w:divBdr>
            <w:top w:val="none" w:sz="0" w:space="0" w:color="auto"/>
            <w:left w:val="none" w:sz="0" w:space="0" w:color="auto"/>
            <w:bottom w:val="none" w:sz="0" w:space="0" w:color="auto"/>
            <w:right w:val="none" w:sz="0" w:space="0" w:color="auto"/>
          </w:divBdr>
        </w:div>
        <w:div w:id="1248685175">
          <w:marLeft w:val="708"/>
          <w:marRight w:val="0"/>
          <w:marTop w:val="0"/>
          <w:marBottom w:val="480"/>
          <w:divBdr>
            <w:top w:val="none" w:sz="0" w:space="0" w:color="auto"/>
            <w:left w:val="none" w:sz="0" w:space="0" w:color="auto"/>
            <w:bottom w:val="none" w:sz="0" w:space="0" w:color="auto"/>
            <w:right w:val="none" w:sz="0" w:space="0" w:color="auto"/>
          </w:divBdr>
        </w:div>
      </w:divsChild>
    </w:div>
    <w:div w:id="2054501473">
      <w:marLeft w:val="0"/>
      <w:marRight w:val="0"/>
      <w:marTop w:val="0"/>
      <w:marBottom w:val="0"/>
      <w:divBdr>
        <w:top w:val="none" w:sz="0" w:space="0" w:color="auto"/>
        <w:left w:val="none" w:sz="0" w:space="0" w:color="auto"/>
        <w:bottom w:val="none" w:sz="0" w:space="0" w:color="auto"/>
        <w:right w:val="none" w:sz="0" w:space="0" w:color="auto"/>
      </w:divBdr>
      <w:divsChild>
        <w:div w:id="1489976951">
          <w:marLeft w:val="0"/>
          <w:marRight w:val="0"/>
          <w:marTop w:val="0"/>
          <w:marBottom w:val="0"/>
          <w:divBdr>
            <w:top w:val="none" w:sz="0" w:space="0" w:color="auto"/>
            <w:left w:val="none" w:sz="0" w:space="0" w:color="auto"/>
            <w:bottom w:val="none" w:sz="0" w:space="0" w:color="auto"/>
            <w:right w:val="none" w:sz="0" w:space="0" w:color="auto"/>
          </w:divBdr>
        </w:div>
      </w:divsChild>
    </w:div>
    <w:div w:id="2054572931">
      <w:marLeft w:val="0"/>
      <w:marRight w:val="0"/>
      <w:marTop w:val="0"/>
      <w:marBottom w:val="0"/>
      <w:divBdr>
        <w:top w:val="none" w:sz="0" w:space="0" w:color="auto"/>
        <w:left w:val="none" w:sz="0" w:space="0" w:color="auto"/>
        <w:bottom w:val="none" w:sz="0" w:space="0" w:color="auto"/>
        <w:right w:val="none" w:sz="0" w:space="0" w:color="auto"/>
      </w:divBdr>
      <w:divsChild>
        <w:div w:id="1945578866">
          <w:marLeft w:val="0"/>
          <w:marRight w:val="0"/>
          <w:marTop w:val="0"/>
          <w:marBottom w:val="0"/>
          <w:divBdr>
            <w:top w:val="none" w:sz="0" w:space="0" w:color="auto"/>
            <w:left w:val="none" w:sz="0" w:space="0" w:color="auto"/>
            <w:bottom w:val="none" w:sz="0" w:space="0" w:color="auto"/>
            <w:right w:val="none" w:sz="0" w:space="0" w:color="auto"/>
          </w:divBdr>
        </w:div>
      </w:divsChild>
    </w:div>
    <w:div w:id="2054841855">
      <w:bodyDiv w:val="1"/>
      <w:marLeft w:val="0"/>
      <w:marRight w:val="0"/>
      <w:marTop w:val="0"/>
      <w:marBottom w:val="0"/>
      <w:divBdr>
        <w:top w:val="none" w:sz="0" w:space="0" w:color="auto"/>
        <w:left w:val="none" w:sz="0" w:space="0" w:color="auto"/>
        <w:bottom w:val="none" w:sz="0" w:space="0" w:color="auto"/>
        <w:right w:val="none" w:sz="0" w:space="0" w:color="auto"/>
      </w:divBdr>
    </w:div>
    <w:div w:id="2055306554">
      <w:bodyDiv w:val="1"/>
      <w:marLeft w:val="0"/>
      <w:marRight w:val="0"/>
      <w:marTop w:val="0"/>
      <w:marBottom w:val="0"/>
      <w:divBdr>
        <w:top w:val="none" w:sz="0" w:space="0" w:color="auto"/>
        <w:left w:val="none" w:sz="0" w:space="0" w:color="auto"/>
        <w:bottom w:val="none" w:sz="0" w:space="0" w:color="auto"/>
        <w:right w:val="none" w:sz="0" w:space="0" w:color="auto"/>
      </w:divBdr>
    </w:div>
    <w:div w:id="2056272809">
      <w:marLeft w:val="0"/>
      <w:marRight w:val="0"/>
      <w:marTop w:val="0"/>
      <w:marBottom w:val="0"/>
      <w:divBdr>
        <w:top w:val="none" w:sz="0" w:space="0" w:color="auto"/>
        <w:left w:val="none" w:sz="0" w:space="0" w:color="auto"/>
        <w:bottom w:val="none" w:sz="0" w:space="0" w:color="auto"/>
        <w:right w:val="none" w:sz="0" w:space="0" w:color="auto"/>
      </w:divBdr>
      <w:divsChild>
        <w:div w:id="794644542">
          <w:marLeft w:val="0"/>
          <w:marRight w:val="0"/>
          <w:marTop w:val="0"/>
          <w:marBottom w:val="0"/>
          <w:divBdr>
            <w:top w:val="none" w:sz="0" w:space="0" w:color="auto"/>
            <w:left w:val="none" w:sz="0" w:space="0" w:color="auto"/>
            <w:bottom w:val="none" w:sz="0" w:space="0" w:color="auto"/>
            <w:right w:val="none" w:sz="0" w:space="0" w:color="auto"/>
          </w:divBdr>
        </w:div>
      </w:divsChild>
    </w:div>
    <w:div w:id="2056463322">
      <w:marLeft w:val="0"/>
      <w:marRight w:val="0"/>
      <w:marTop w:val="0"/>
      <w:marBottom w:val="0"/>
      <w:divBdr>
        <w:top w:val="none" w:sz="0" w:space="0" w:color="auto"/>
        <w:left w:val="none" w:sz="0" w:space="0" w:color="auto"/>
        <w:bottom w:val="none" w:sz="0" w:space="0" w:color="auto"/>
        <w:right w:val="none" w:sz="0" w:space="0" w:color="auto"/>
      </w:divBdr>
      <w:divsChild>
        <w:div w:id="289946228">
          <w:marLeft w:val="0"/>
          <w:marRight w:val="0"/>
          <w:marTop w:val="0"/>
          <w:marBottom w:val="0"/>
          <w:divBdr>
            <w:top w:val="none" w:sz="0" w:space="0" w:color="auto"/>
            <w:left w:val="none" w:sz="0" w:space="0" w:color="auto"/>
            <w:bottom w:val="none" w:sz="0" w:space="0" w:color="auto"/>
            <w:right w:val="none" w:sz="0" w:space="0" w:color="auto"/>
          </w:divBdr>
        </w:div>
      </w:divsChild>
    </w:div>
    <w:div w:id="2057002424">
      <w:bodyDiv w:val="1"/>
      <w:marLeft w:val="0"/>
      <w:marRight w:val="0"/>
      <w:marTop w:val="0"/>
      <w:marBottom w:val="0"/>
      <w:divBdr>
        <w:top w:val="none" w:sz="0" w:space="0" w:color="auto"/>
        <w:left w:val="none" w:sz="0" w:space="0" w:color="auto"/>
        <w:bottom w:val="none" w:sz="0" w:space="0" w:color="auto"/>
        <w:right w:val="none" w:sz="0" w:space="0" w:color="auto"/>
      </w:divBdr>
    </w:div>
    <w:div w:id="2058116384">
      <w:marLeft w:val="0"/>
      <w:marRight w:val="0"/>
      <w:marTop w:val="0"/>
      <w:marBottom w:val="0"/>
      <w:divBdr>
        <w:top w:val="none" w:sz="0" w:space="0" w:color="auto"/>
        <w:left w:val="none" w:sz="0" w:space="0" w:color="auto"/>
        <w:bottom w:val="none" w:sz="0" w:space="0" w:color="auto"/>
        <w:right w:val="none" w:sz="0" w:space="0" w:color="auto"/>
      </w:divBdr>
      <w:divsChild>
        <w:div w:id="823811909">
          <w:marLeft w:val="0"/>
          <w:marRight w:val="0"/>
          <w:marTop w:val="0"/>
          <w:marBottom w:val="0"/>
          <w:divBdr>
            <w:top w:val="none" w:sz="0" w:space="0" w:color="auto"/>
            <w:left w:val="none" w:sz="0" w:space="0" w:color="auto"/>
            <w:bottom w:val="none" w:sz="0" w:space="0" w:color="auto"/>
            <w:right w:val="none" w:sz="0" w:space="0" w:color="auto"/>
          </w:divBdr>
        </w:div>
      </w:divsChild>
    </w:div>
    <w:div w:id="2058889052">
      <w:marLeft w:val="0"/>
      <w:marRight w:val="0"/>
      <w:marTop w:val="0"/>
      <w:marBottom w:val="0"/>
      <w:divBdr>
        <w:top w:val="none" w:sz="0" w:space="0" w:color="auto"/>
        <w:left w:val="none" w:sz="0" w:space="0" w:color="auto"/>
        <w:bottom w:val="none" w:sz="0" w:space="0" w:color="auto"/>
        <w:right w:val="none" w:sz="0" w:space="0" w:color="auto"/>
      </w:divBdr>
      <w:divsChild>
        <w:div w:id="1242331908">
          <w:marLeft w:val="0"/>
          <w:marRight w:val="0"/>
          <w:marTop w:val="0"/>
          <w:marBottom w:val="0"/>
          <w:divBdr>
            <w:top w:val="none" w:sz="0" w:space="0" w:color="auto"/>
            <w:left w:val="none" w:sz="0" w:space="0" w:color="auto"/>
            <w:bottom w:val="none" w:sz="0" w:space="0" w:color="auto"/>
            <w:right w:val="none" w:sz="0" w:space="0" w:color="auto"/>
          </w:divBdr>
        </w:div>
      </w:divsChild>
    </w:div>
    <w:div w:id="2059234941">
      <w:marLeft w:val="0"/>
      <w:marRight w:val="0"/>
      <w:marTop w:val="0"/>
      <w:marBottom w:val="0"/>
      <w:divBdr>
        <w:top w:val="none" w:sz="0" w:space="0" w:color="auto"/>
        <w:left w:val="none" w:sz="0" w:space="0" w:color="auto"/>
        <w:bottom w:val="none" w:sz="0" w:space="0" w:color="auto"/>
        <w:right w:val="none" w:sz="0" w:space="0" w:color="auto"/>
      </w:divBdr>
      <w:divsChild>
        <w:div w:id="1154370902">
          <w:marLeft w:val="0"/>
          <w:marRight w:val="0"/>
          <w:marTop w:val="0"/>
          <w:marBottom w:val="0"/>
          <w:divBdr>
            <w:top w:val="none" w:sz="0" w:space="0" w:color="auto"/>
            <w:left w:val="none" w:sz="0" w:space="0" w:color="auto"/>
            <w:bottom w:val="none" w:sz="0" w:space="0" w:color="auto"/>
            <w:right w:val="none" w:sz="0" w:space="0" w:color="auto"/>
          </w:divBdr>
        </w:div>
      </w:divsChild>
    </w:div>
    <w:div w:id="2059353972">
      <w:marLeft w:val="0"/>
      <w:marRight w:val="0"/>
      <w:marTop w:val="0"/>
      <w:marBottom w:val="0"/>
      <w:divBdr>
        <w:top w:val="none" w:sz="0" w:space="0" w:color="auto"/>
        <w:left w:val="none" w:sz="0" w:space="0" w:color="auto"/>
        <w:bottom w:val="none" w:sz="0" w:space="0" w:color="auto"/>
        <w:right w:val="none" w:sz="0" w:space="0" w:color="auto"/>
      </w:divBdr>
      <w:divsChild>
        <w:div w:id="365253397">
          <w:marLeft w:val="0"/>
          <w:marRight w:val="0"/>
          <w:marTop w:val="0"/>
          <w:marBottom w:val="0"/>
          <w:divBdr>
            <w:top w:val="none" w:sz="0" w:space="0" w:color="auto"/>
            <w:left w:val="none" w:sz="0" w:space="0" w:color="auto"/>
            <w:bottom w:val="none" w:sz="0" w:space="0" w:color="auto"/>
            <w:right w:val="none" w:sz="0" w:space="0" w:color="auto"/>
          </w:divBdr>
        </w:div>
      </w:divsChild>
    </w:div>
    <w:div w:id="2060589231">
      <w:marLeft w:val="0"/>
      <w:marRight w:val="0"/>
      <w:marTop w:val="0"/>
      <w:marBottom w:val="0"/>
      <w:divBdr>
        <w:top w:val="none" w:sz="0" w:space="0" w:color="auto"/>
        <w:left w:val="none" w:sz="0" w:space="0" w:color="auto"/>
        <w:bottom w:val="none" w:sz="0" w:space="0" w:color="auto"/>
        <w:right w:val="none" w:sz="0" w:space="0" w:color="auto"/>
      </w:divBdr>
      <w:divsChild>
        <w:div w:id="191459499">
          <w:marLeft w:val="0"/>
          <w:marRight w:val="0"/>
          <w:marTop w:val="0"/>
          <w:marBottom w:val="0"/>
          <w:divBdr>
            <w:top w:val="none" w:sz="0" w:space="0" w:color="auto"/>
            <w:left w:val="none" w:sz="0" w:space="0" w:color="auto"/>
            <w:bottom w:val="none" w:sz="0" w:space="0" w:color="auto"/>
            <w:right w:val="none" w:sz="0" w:space="0" w:color="auto"/>
          </w:divBdr>
        </w:div>
      </w:divsChild>
    </w:div>
    <w:div w:id="2060979095">
      <w:marLeft w:val="0"/>
      <w:marRight w:val="0"/>
      <w:marTop w:val="0"/>
      <w:marBottom w:val="0"/>
      <w:divBdr>
        <w:top w:val="none" w:sz="0" w:space="0" w:color="auto"/>
        <w:left w:val="none" w:sz="0" w:space="0" w:color="auto"/>
        <w:bottom w:val="none" w:sz="0" w:space="0" w:color="auto"/>
        <w:right w:val="none" w:sz="0" w:space="0" w:color="auto"/>
      </w:divBdr>
      <w:divsChild>
        <w:div w:id="760951494">
          <w:marLeft w:val="0"/>
          <w:marRight w:val="0"/>
          <w:marTop w:val="0"/>
          <w:marBottom w:val="0"/>
          <w:divBdr>
            <w:top w:val="none" w:sz="0" w:space="0" w:color="auto"/>
            <w:left w:val="none" w:sz="0" w:space="0" w:color="auto"/>
            <w:bottom w:val="none" w:sz="0" w:space="0" w:color="auto"/>
            <w:right w:val="none" w:sz="0" w:space="0" w:color="auto"/>
          </w:divBdr>
        </w:div>
      </w:divsChild>
    </w:div>
    <w:div w:id="2061128173">
      <w:marLeft w:val="0"/>
      <w:marRight w:val="0"/>
      <w:marTop w:val="0"/>
      <w:marBottom w:val="0"/>
      <w:divBdr>
        <w:top w:val="none" w:sz="0" w:space="0" w:color="auto"/>
        <w:left w:val="none" w:sz="0" w:space="0" w:color="auto"/>
        <w:bottom w:val="none" w:sz="0" w:space="0" w:color="auto"/>
        <w:right w:val="none" w:sz="0" w:space="0" w:color="auto"/>
      </w:divBdr>
      <w:divsChild>
        <w:div w:id="1035814957">
          <w:marLeft w:val="0"/>
          <w:marRight w:val="0"/>
          <w:marTop w:val="0"/>
          <w:marBottom w:val="0"/>
          <w:divBdr>
            <w:top w:val="none" w:sz="0" w:space="0" w:color="auto"/>
            <w:left w:val="none" w:sz="0" w:space="0" w:color="auto"/>
            <w:bottom w:val="none" w:sz="0" w:space="0" w:color="auto"/>
            <w:right w:val="none" w:sz="0" w:space="0" w:color="auto"/>
          </w:divBdr>
        </w:div>
      </w:divsChild>
    </w:div>
    <w:div w:id="2061706986">
      <w:bodyDiv w:val="1"/>
      <w:marLeft w:val="0"/>
      <w:marRight w:val="0"/>
      <w:marTop w:val="0"/>
      <w:marBottom w:val="0"/>
      <w:divBdr>
        <w:top w:val="none" w:sz="0" w:space="0" w:color="auto"/>
        <w:left w:val="none" w:sz="0" w:space="0" w:color="auto"/>
        <w:bottom w:val="none" w:sz="0" w:space="0" w:color="auto"/>
        <w:right w:val="none" w:sz="0" w:space="0" w:color="auto"/>
      </w:divBdr>
      <w:divsChild>
        <w:div w:id="58752507">
          <w:marLeft w:val="274"/>
          <w:marRight w:val="0"/>
          <w:marTop w:val="0"/>
          <w:marBottom w:val="0"/>
          <w:divBdr>
            <w:top w:val="none" w:sz="0" w:space="0" w:color="auto"/>
            <w:left w:val="none" w:sz="0" w:space="0" w:color="auto"/>
            <w:bottom w:val="none" w:sz="0" w:space="0" w:color="auto"/>
            <w:right w:val="none" w:sz="0" w:space="0" w:color="auto"/>
          </w:divBdr>
        </w:div>
        <w:div w:id="315718874">
          <w:marLeft w:val="274"/>
          <w:marRight w:val="0"/>
          <w:marTop w:val="0"/>
          <w:marBottom w:val="0"/>
          <w:divBdr>
            <w:top w:val="none" w:sz="0" w:space="0" w:color="auto"/>
            <w:left w:val="none" w:sz="0" w:space="0" w:color="auto"/>
            <w:bottom w:val="none" w:sz="0" w:space="0" w:color="auto"/>
            <w:right w:val="none" w:sz="0" w:space="0" w:color="auto"/>
          </w:divBdr>
        </w:div>
        <w:div w:id="337973302">
          <w:marLeft w:val="274"/>
          <w:marRight w:val="0"/>
          <w:marTop w:val="0"/>
          <w:marBottom w:val="0"/>
          <w:divBdr>
            <w:top w:val="none" w:sz="0" w:space="0" w:color="auto"/>
            <w:left w:val="none" w:sz="0" w:space="0" w:color="auto"/>
            <w:bottom w:val="none" w:sz="0" w:space="0" w:color="auto"/>
            <w:right w:val="none" w:sz="0" w:space="0" w:color="auto"/>
          </w:divBdr>
        </w:div>
        <w:div w:id="547684728">
          <w:marLeft w:val="274"/>
          <w:marRight w:val="0"/>
          <w:marTop w:val="0"/>
          <w:marBottom w:val="0"/>
          <w:divBdr>
            <w:top w:val="none" w:sz="0" w:space="0" w:color="auto"/>
            <w:left w:val="none" w:sz="0" w:space="0" w:color="auto"/>
            <w:bottom w:val="none" w:sz="0" w:space="0" w:color="auto"/>
            <w:right w:val="none" w:sz="0" w:space="0" w:color="auto"/>
          </w:divBdr>
        </w:div>
        <w:div w:id="614169919">
          <w:marLeft w:val="274"/>
          <w:marRight w:val="0"/>
          <w:marTop w:val="0"/>
          <w:marBottom w:val="0"/>
          <w:divBdr>
            <w:top w:val="none" w:sz="0" w:space="0" w:color="auto"/>
            <w:left w:val="none" w:sz="0" w:space="0" w:color="auto"/>
            <w:bottom w:val="none" w:sz="0" w:space="0" w:color="auto"/>
            <w:right w:val="none" w:sz="0" w:space="0" w:color="auto"/>
          </w:divBdr>
        </w:div>
        <w:div w:id="634408576">
          <w:marLeft w:val="274"/>
          <w:marRight w:val="0"/>
          <w:marTop w:val="0"/>
          <w:marBottom w:val="0"/>
          <w:divBdr>
            <w:top w:val="none" w:sz="0" w:space="0" w:color="auto"/>
            <w:left w:val="none" w:sz="0" w:space="0" w:color="auto"/>
            <w:bottom w:val="none" w:sz="0" w:space="0" w:color="auto"/>
            <w:right w:val="none" w:sz="0" w:space="0" w:color="auto"/>
          </w:divBdr>
        </w:div>
        <w:div w:id="934366948">
          <w:marLeft w:val="274"/>
          <w:marRight w:val="0"/>
          <w:marTop w:val="0"/>
          <w:marBottom w:val="0"/>
          <w:divBdr>
            <w:top w:val="none" w:sz="0" w:space="0" w:color="auto"/>
            <w:left w:val="none" w:sz="0" w:space="0" w:color="auto"/>
            <w:bottom w:val="none" w:sz="0" w:space="0" w:color="auto"/>
            <w:right w:val="none" w:sz="0" w:space="0" w:color="auto"/>
          </w:divBdr>
        </w:div>
        <w:div w:id="1123116542">
          <w:marLeft w:val="274"/>
          <w:marRight w:val="0"/>
          <w:marTop w:val="0"/>
          <w:marBottom w:val="0"/>
          <w:divBdr>
            <w:top w:val="none" w:sz="0" w:space="0" w:color="auto"/>
            <w:left w:val="none" w:sz="0" w:space="0" w:color="auto"/>
            <w:bottom w:val="none" w:sz="0" w:space="0" w:color="auto"/>
            <w:right w:val="none" w:sz="0" w:space="0" w:color="auto"/>
          </w:divBdr>
        </w:div>
        <w:div w:id="1194805389">
          <w:marLeft w:val="274"/>
          <w:marRight w:val="0"/>
          <w:marTop w:val="0"/>
          <w:marBottom w:val="0"/>
          <w:divBdr>
            <w:top w:val="none" w:sz="0" w:space="0" w:color="auto"/>
            <w:left w:val="none" w:sz="0" w:space="0" w:color="auto"/>
            <w:bottom w:val="none" w:sz="0" w:space="0" w:color="auto"/>
            <w:right w:val="none" w:sz="0" w:space="0" w:color="auto"/>
          </w:divBdr>
        </w:div>
        <w:div w:id="1239170001">
          <w:marLeft w:val="274"/>
          <w:marRight w:val="0"/>
          <w:marTop w:val="0"/>
          <w:marBottom w:val="0"/>
          <w:divBdr>
            <w:top w:val="none" w:sz="0" w:space="0" w:color="auto"/>
            <w:left w:val="none" w:sz="0" w:space="0" w:color="auto"/>
            <w:bottom w:val="none" w:sz="0" w:space="0" w:color="auto"/>
            <w:right w:val="none" w:sz="0" w:space="0" w:color="auto"/>
          </w:divBdr>
        </w:div>
        <w:div w:id="1482693618">
          <w:marLeft w:val="274"/>
          <w:marRight w:val="0"/>
          <w:marTop w:val="0"/>
          <w:marBottom w:val="0"/>
          <w:divBdr>
            <w:top w:val="none" w:sz="0" w:space="0" w:color="auto"/>
            <w:left w:val="none" w:sz="0" w:space="0" w:color="auto"/>
            <w:bottom w:val="none" w:sz="0" w:space="0" w:color="auto"/>
            <w:right w:val="none" w:sz="0" w:space="0" w:color="auto"/>
          </w:divBdr>
        </w:div>
        <w:div w:id="1772164902">
          <w:marLeft w:val="274"/>
          <w:marRight w:val="0"/>
          <w:marTop w:val="0"/>
          <w:marBottom w:val="0"/>
          <w:divBdr>
            <w:top w:val="none" w:sz="0" w:space="0" w:color="auto"/>
            <w:left w:val="none" w:sz="0" w:space="0" w:color="auto"/>
            <w:bottom w:val="none" w:sz="0" w:space="0" w:color="auto"/>
            <w:right w:val="none" w:sz="0" w:space="0" w:color="auto"/>
          </w:divBdr>
        </w:div>
        <w:div w:id="1969848072">
          <w:marLeft w:val="274"/>
          <w:marRight w:val="0"/>
          <w:marTop w:val="0"/>
          <w:marBottom w:val="0"/>
          <w:divBdr>
            <w:top w:val="none" w:sz="0" w:space="0" w:color="auto"/>
            <w:left w:val="none" w:sz="0" w:space="0" w:color="auto"/>
            <w:bottom w:val="none" w:sz="0" w:space="0" w:color="auto"/>
            <w:right w:val="none" w:sz="0" w:space="0" w:color="auto"/>
          </w:divBdr>
        </w:div>
        <w:div w:id="2035420454">
          <w:marLeft w:val="274"/>
          <w:marRight w:val="0"/>
          <w:marTop w:val="0"/>
          <w:marBottom w:val="0"/>
          <w:divBdr>
            <w:top w:val="none" w:sz="0" w:space="0" w:color="auto"/>
            <w:left w:val="none" w:sz="0" w:space="0" w:color="auto"/>
            <w:bottom w:val="none" w:sz="0" w:space="0" w:color="auto"/>
            <w:right w:val="none" w:sz="0" w:space="0" w:color="auto"/>
          </w:divBdr>
        </w:div>
      </w:divsChild>
    </w:div>
    <w:div w:id="2062171943">
      <w:marLeft w:val="0"/>
      <w:marRight w:val="0"/>
      <w:marTop w:val="0"/>
      <w:marBottom w:val="0"/>
      <w:divBdr>
        <w:top w:val="none" w:sz="0" w:space="0" w:color="auto"/>
        <w:left w:val="none" w:sz="0" w:space="0" w:color="auto"/>
        <w:bottom w:val="none" w:sz="0" w:space="0" w:color="auto"/>
        <w:right w:val="none" w:sz="0" w:space="0" w:color="auto"/>
      </w:divBdr>
      <w:divsChild>
        <w:div w:id="933855217">
          <w:marLeft w:val="0"/>
          <w:marRight w:val="0"/>
          <w:marTop w:val="0"/>
          <w:marBottom w:val="0"/>
          <w:divBdr>
            <w:top w:val="none" w:sz="0" w:space="0" w:color="auto"/>
            <w:left w:val="none" w:sz="0" w:space="0" w:color="auto"/>
            <w:bottom w:val="none" w:sz="0" w:space="0" w:color="auto"/>
            <w:right w:val="none" w:sz="0" w:space="0" w:color="auto"/>
          </w:divBdr>
        </w:div>
      </w:divsChild>
    </w:div>
    <w:div w:id="2062509935">
      <w:marLeft w:val="0"/>
      <w:marRight w:val="0"/>
      <w:marTop w:val="0"/>
      <w:marBottom w:val="0"/>
      <w:divBdr>
        <w:top w:val="none" w:sz="0" w:space="0" w:color="auto"/>
        <w:left w:val="none" w:sz="0" w:space="0" w:color="auto"/>
        <w:bottom w:val="none" w:sz="0" w:space="0" w:color="auto"/>
        <w:right w:val="none" w:sz="0" w:space="0" w:color="auto"/>
      </w:divBdr>
      <w:divsChild>
        <w:div w:id="649139621">
          <w:marLeft w:val="0"/>
          <w:marRight w:val="0"/>
          <w:marTop w:val="0"/>
          <w:marBottom w:val="0"/>
          <w:divBdr>
            <w:top w:val="none" w:sz="0" w:space="0" w:color="auto"/>
            <w:left w:val="none" w:sz="0" w:space="0" w:color="auto"/>
            <w:bottom w:val="none" w:sz="0" w:space="0" w:color="auto"/>
            <w:right w:val="none" w:sz="0" w:space="0" w:color="auto"/>
          </w:divBdr>
        </w:div>
      </w:divsChild>
    </w:div>
    <w:div w:id="2062709080">
      <w:marLeft w:val="0"/>
      <w:marRight w:val="0"/>
      <w:marTop w:val="0"/>
      <w:marBottom w:val="0"/>
      <w:divBdr>
        <w:top w:val="none" w:sz="0" w:space="0" w:color="auto"/>
        <w:left w:val="none" w:sz="0" w:space="0" w:color="auto"/>
        <w:bottom w:val="none" w:sz="0" w:space="0" w:color="auto"/>
        <w:right w:val="none" w:sz="0" w:space="0" w:color="auto"/>
      </w:divBdr>
      <w:divsChild>
        <w:div w:id="1441493577">
          <w:marLeft w:val="0"/>
          <w:marRight w:val="0"/>
          <w:marTop w:val="0"/>
          <w:marBottom w:val="0"/>
          <w:divBdr>
            <w:top w:val="none" w:sz="0" w:space="0" w:color="auto"/>
            <w:left w:val="none" w:sz="0" w:space="0" w:color="auto"/>
            <w:bottom w:val="none" w:sz="0" w:space="0" w:color="auto"/>
            <w:right w:val="none" w:sz="0" w:space="0" w:color="auto"/>
          </w:divBdr>
        </w:div>
      </w:divsChild>
    </w:div>
    <w:div w:id="2062824003">
      <w:marLeft w:val="0"/>
      <w:marRight w:val="0"/>
      <w:marTop w:val="0"/>
      <w:marBottom w:val="0"/>
      <w:divBdr>
        <w:top w:val="none" w:sz="0" w:space="0" w:color="auto"/>
        <w:left w:val="none" w:sz="0" w:space="0" w:color="auto"/>
        <w:bottom w:val="none" w:sz="0" w:space="0" w:color="auto"/>
        <w:right w:val="none" w:sz="0" w:space="0" w:color="auto"/>
      </w:divBdr>
      <w:divsChild>
        <w:div w:id="888809178">
          <w:marLeft w:val="0"/>
          <w:marRight w:val="0"/>
          <w:marTop w:val="0"/>
          <w:marBottom w:val="0"/>
          <w:divBdr>
            <w:top w:val="none" w:sz="0" w:space="0" w:color="auto"/>
            <w:left w:val="none" w:sz="0" w:space="0" w:color="auto"/>
            <w:bottom w:val="none" w:sz="0" w:space="0" w:color="auto"/>
            <w:right w:val="none" w:sz="0" w:space="0" w:color="auto"/>
          </w:divBdr>
        </w:div>
      </w:divsChild>
    </w:div>
    <w:div w:id="2063752637">
      <w:marLeft w:val="0"/>
      <w:marRight w:val="0"/>
      <w:marTop w:val="0"/>
      <w:marBottom w:val="0"/>
      <w:divBdr>
        <w:top w:val="none" w:sz="0" w:space="0" w:color="auto"/>
        <w:left w:val="none" w:sz="0" w:space="0" w:color="auto"/>
        <w:bottom w:val="none" w:sz="0" w:space="0" w:color="auto"/>
        <w:right w:val="none" w:sz="0" w:space="0" w:color="auto"/>
      </w:divBdr>
      <w:divsChild>
        <w:div w:id="751587176">
          <w:marLeft w:val="0"/>
          <w:marRight w:val="0"/>
          <w:marTop w:val="0"/>
          <w:marBottom w:val="0"/>
          <w:divBdr>
            <w:top w:val="none" w:sz="0" w:space="0" w:color="auto"/>
            <w:left w:val="none" w:sz="0" w:space="0" w:color="auto"/>
            <w:bottom w:val="none" w:sz="0" w:space="0" w:color="auto"/>
            <w:right w:val="none" w:sz="0" w:space="0" w:color="auto"/>
          </w:divBdr>
        </w:div>
      </w:divsChild>
    </w:div>
    <w:div w:id="2064283295">
      <w:marLeft w:val="0"/>
      <w:marRight w:val="0"/>
      <w:marTop w:val="0"/>
      <w:marBottom w:val="0"/>
      <w:divBdr>
        <w:top w:val="none" w:sz="0" w:space="0" w:color="auto"/>
        <w:left w:val="none" w:sz="0" w:space="0" w:color="auto"/>
        <w:bottom w:val="none" w:sz="0" w:space="0" w:color="auto"/>
        <w:right w:val="none" w:sz="0" w:space="0" w:color="auto"/>
      </w:divBdr>
      <w:divsChild>
        <w:div w:id="277566463">
          <w:marLeft w:val="0"/>
          <w:marRight w:val="0"/>
          <w:marTop w:val="0"/>
          <w:marBottom w:val="0"/>
          <w:divBdr>
            <w:top w:val="none" w:sz="0" w:space="0" w:color="auto"/>
            <w:left w:val="none" w:sz="0" w:space="0" w:color="auto"/>
            <w:bottom w:val="none" w:sz="0" w:space="0" w:color="auto"/>
            <w:right w:val="none" w:sz="0" w:space="0" w:color="auto"/>
          </w:divBdr>
        </w:div>
      </w:divsChild>
    </w:div>
    <w:div w:id="2064480986">
      <w:marLeft w:val="0"/>
      <w:marRight w:val="0"/>
      <w:marTop w:val="0"/>
      <w:marBottom w:val="0"/>
      <w:divBdr>
        <w:top w:val="none" w:sz="0" w:space="0" w:color="auto"/>
        <w:left w:val="none" w:sz="0" w:space="0" w:color="auto"/>
        <w:bottom w:val="none" w:sz="0" w:space="0" w:color="auto"/>
        <w:right w:val="none" w:sz="0" w:space="0" w:color="auto"/>
      </w:divBdr>
      <w:divsChild>
        <w:div w:id="250435203">
          <w:marLeft w:val="0"/>
          <w:marRight w:val="0"/>
          <w:marTop w:val="0"/>
          <w:marBottom w:val="0"/>
          <w:divBdr>
            <w:top w:val="none" w:sz="0" w:space="0" w:color="auto"/>
            <w:left w:val="none" w:sz="0" w:space="0" w:color="auto"/>
            <w:bottom w:val="none" w:sz="0" w:space="0" w:color="auto"/>
            <w:right w:val="none" w:sz="0" w:space="0" w:color="auto"/>
          </w:divBdr>
        </w:div>
      </w:divsChild>
    </w:div>
    <w:div w:id="2064786318">
      <w:bodyDiv w:val="1"/>
      <w:marLeft w:val="0"/>
      <w:marRight w:val="0"/>
      <w:marTop w:val="0"/>
      <w:marBottom w:val="0"/>
      <w:divBdr>
        <w:top w:val="none" w:sz="0" w:space="0" w:color="auto"/>
        <w:left w:val="none" w:sz="0" w:space="0" w:color="auto"/>
        <w:bottom w:val="none" w:sz="0" w:space="0" w:color="auto"/>
        <w:right w:val="none" w:sz="0" w:space="0" w:color="auto"/>
      </w:divBdr>
    </w:div>
    <w:div w:id="2064793520">
      <w:marLeft w:val="0"/>
      <w:marRight w:val="0"/>
      <w:marTop w:val="0"/>
      <w:marBottom w:val="0"/>
      <w:divBdr>
        <w:top w:val="none" w:sz="0" w:space="0" w:color="auto"/>
        <w:left w:val="none" w:sz="0" w:space="0" w:color="auto"/>
        <w:bottom w:val="none" w:sz="0" w:space="0" w:color="auto"/>
        <w:right w:val="none" w:sz="0" w:space="0" w:color="auto"/>
      </w:divBdr>
      <w:divsChild>
        <w:div w:id="1071121031">
          <w:marLeft w:val="0"/>
          <w:marRight w:val="0"/>
          <w:marTop w:val="0"/>
          <w:marBottom w:val="0"/>
          <w:divBdr>
            <w:top w:val="none" w:sz="0" w:space="0" w:color="auto"/>
            <w:left w:val="none" w:sz="0" w:space="0" w:color="auto"/>
            <w:bottom w:val="none" w:sz="0" w:space="0" w:color="auto"/>
            <w:right w:val="none" w:sz="0" w:space="0" w:color="auto"/>
          </w:divBdr>
        </w:div>
      </w:divsChild>
    </w:div>
    <w:div w:id="2064909985">
      <w:marLeft w:val="0"/>
      <w:marRight w:val="0"/>
      <w:marTop w:val="0"/>
      <w:marBottom w:val="0"/>
      <w:divBdr>
        <w:top w:val="none" w:sz="0" w:space="0" w:color="auto"/>
        <w:left w:val="none" w:sz="0" w:space="0" w:color="auto"/>
        <w:bottom w:val="none" w:sz="0" w:space="0" w:color="auto"/>
        <w:right w:val="none" w:sz="0" w:space="0" w:color="auto"/>
      </w:divBdr>
      <w:divsChild>
        <w:div w:id="227812698">
          <w:marLeft w:val="0"/>
          <w:marRight w:val="0"/>
          <w:marTop w:val="0"/>
          <w:marBottom w:val="0"/>
          <w:divBdr>
            <w:top w:val="none" w:sz="0" w:space="0" w:color="auto"/>
            <w:left w:val="none" w:sz="0" w:space="0" w:color="auto"/>
            <w:bottom w:val="none" w:sz="0" w:space="0" w:color="auto"/>
            <w:right w:val="none" w:sz="0" w:space="0" w:color="auto"/>
          </w:divBdr>
        </w:div>
      </w:divsChild>
    </w:div>
    <w:div w:id="2065370020">
      <w:marLeft w:val="0"/>
      <w:marRight w:val="0"/>
      <w:marTop w:val="0"/>
      <w:marBottom w:val="0"/>
      <w:divBdr>
        <w:top w:val="none" w:sz="0" w:space="0" w:color="auto"/>
        <w:left w:val="none" w:sz="0" w:space="0" w:color="auto"/>
        <w:bottom w:val="none" w:sz="0" w:space="0" w:color="auto"/>
        <w:right w:val="none" w:sz="0" w:space="0" w:color="auto"/>
      </w:divBdr>
      <w:divsChild>
        <w:div w:id="84303191">
          <w:marLeft w:val="0"/>
          <w:marRight w:val="0"/>
          <w:marTop w:val="0"/>
          <w:marBottom w:val="0"/>
          <w:divBdr>
            <w:top w:val="none" w:sz="0" w:space="0" w:color="auto"/>
            <w:left w:val="none" w:sz="0" w:space="0" w:color="auto"/>
            <w:bottom w:val="none" w:sz="0" w:space="0" w:color="auto"/>
            <w:right w:val="none" w:sz="0" w:space="0" w:color="auto"/>
          </w:divBdr>
        </w:div>
      </w:divsChild>
    </w:div>
    <w:div w:id="2066171753">
      <w:marLeft w:val="0"/>
      <w:marRight w:val="0"/>
      <w:marTop w:val="0"/>
      <w:marBottom w:val="0"/>
      <w:divBdr>
        <w:top w:val="none" w:sz="0" w:space="0" w:color="auto"/>
        <w:left w:val="none" w:sz="0" w:space="0" w:color="auto"/>
        <w:bottom w:val="none" w:sz="0" w:space="0" w:color="auto"/>
        <w:right w:val="none" w:sz="0" w:space="0" w:color="auto"/>
      </w:divBdr>
      <w:divsChild>
        <w:div w:id="118384280">
          <w:marLeft w:val="0"/>
          <w:marRight w:val="0"/>
          <w:marTop w:val="0"/>
          <w:marBottom w:val="0"/>
          <w:divBdr>
            <w:top w:val="none" w:sz="0" w:space="0" w:color="auto"/>
            <w:left w:val="none" w:sz="0" w:space="0" w:color="auto"/>
            <w:bottom w:val="none" w:sz="0" w:space="0" w:color="auto"/>
            <w:right w:val="none" w:sz="0" w:space="0" w:color="auto"/>
          </w:divBdr>
        </w:div>
      </w:divsChild>
    </w:div>
    <w:div w:id="2066368222">
      <w:marLeft w:val="0"/>
      <w:marRight w:val="0"/>
      <w:marTop w:val="0"/>
      <w:marBottom w:val="0"/>
      <w:divBdr>
        <w:top w:val="none" w:sz="0" w:space="0" w:color="auto"/>
        <w:left w:val="none" w:sz="0" w:space="0" w:color="auto"/>
        <w:bottom w:val="none" w:sz="0" w:space="0" w:color="auto"/>
        <w:right w:val="none" w:sz="0" w:space="0" w:color="auto"/>
      </w:divBdr>
      <w:divsChild>
        <w:div w:id="1409696038">
          <w:marLeft w:val="0"/>
          <w:marRight w:val="0"/>
          <w:marTop w:val="0"/>
          <w:marBottom w:val="0"/>
          <w:divBdr>
            <w:top w:val="none" w:sz="0" w:space="0" w:color="auto"/>
            <w:left w:val="none" w:sz="0" w:space="0" w:color="auto"/>
            <w:bottom w:val="none" w:sz="0" w:space="0" w:color="auto"/>
            <w:right w:val="none" w:sz="0" w:space="0" w:color="auto"/>
          </w:divBdr>
        </w:div>
      </w:divsChild>
    </w:div>
    <w:div w:id="2066635345">
      <w:bodyDiv w:val="1"/>
      <w:marLeft w:val="0"/>
      <w:marRight w:val="0"/>
      <w:marTop w:val="0"/>
      <w:marBottom w:val="0"/>
      <w:divBdr>
        <w:top w:val="none" w:sz="0" w:space="0" w:color="auto"/>
        <w:left w:val="none" w:sz="0" w:space="0" w:color="auto"/>
        <w:bottom w:val="none" w:sz="0" w:space="0" w:color="auto"/>
        <w:right w:val="none" w:sz="0" w:space="0" w:color="auto"/>
      </w:divBdr>
    </w:div>
    <w:div w:id="2067534393">
      <w:marLeft w:val="0"/>
      <w:marRight w:val="0"/>
      <w:marTop w:val="0"/>
      <w:marBottom w:val="0"/>
      <w:divBdr>
        <w:top w:val="none" w:sz="0" w:space="0" w:color="auto"/>
        <w:left w:val="none" w:sz="0" w:space="0" w:color="auto"/>
        <w:bottom w:val="none" w:sz="0" w:space="0" w:color="auto"/>
        <w:right w:val="none" w:sz="0" w:space="0" w:color="auto"/>
      </w:divBdr>
      <w:divsChild>
        <w:div w:id="348072219">
          <w:marLeft w:val="0"/>
          <w:marRight w:val="0"/>
          <w:marTop w:val="0"/>
          <w:marBottom w:val="0"/>
          <w:divBdr>
            <w:top w:val="none" w:sz="0" w:space="0" w:color="auto"/>
            <w:left w:val="none" w:sz="0" w:space="0" w:color="auto"/>
            <w:bottom w:val="none" w:sz="0" w:space="0" w:color="auto"/>
            <w:right w:val="none" w:sz="0" w:space="0" w:color="auto"/>
          </w:divBdr>
        </w:div>
      </w:divsChild>
    </w:div>
    <w:div w:id="2067683166">
      <w:bodyDiv w:val="1"/>
      <w:marLeft w:val="0"/>
      <w:marRight w:val="0"/>
      <w:marTop w:val="0"/>
      <w:marBottom w:val="0"/>
      <w:divBdr>
        <w:top w:val="none" w:sz="0" w:space="0" w:color="auto"/>
        <w:left w:val="none" w:sz="0" w:space="0" w:color="auto"/>
        <w:bottom w:val="none" w:sz="0" w:space="0" w:color="auto"/>
        <w:right w:val="none" w:sz="0" w:space="0" w:color="auto"/>
      </w:divBdr>
    </w:div>
    <w:div w:id="2067952477">
      <w:marLeft w:val="0"/>
      <w:marRight w:val="0"/>
      <w:marTop w:val="0"/>
      <w:marBottom w:val="0"/>
      <w:divBdr>
        <w:top w:val="none" w:sz="0" w:space="0" w:color="auto"/>
        <w:left w:val="none" w:sz="0" w:space="0" w:color="auto"/>
        <w:bottom w:val="none" w:sz="0" w:space="0" w:color="auto"/>
        <w:right w:val="none" w:sz="0" w:space="0" w:color="auto"/>
      </w:divBdr>
      <w:divsChild>
        <w:div w:id="1934509227">
          <w:marLeft w:val="0"/>
          <w:marRight w:val="0"/>
          <w:marTop w:val="0"/>
          <w:marBottom w:val="0"/>
          <w:divBdr>
            <w:top w:val="none" w:sz="0" w:space="0" w:color="auto"/>
            <w:left w:val="none" w:sz="0" w:space="0" w:color="auto"/>
            <w:bottom w:val="none" w:sz="0" w:space="0" w:color="auto"/>
            <w:right w:val="none" w:sz="0" w:space="0" w:color="auto"/>
          </w:divBdr>
        </w:div>
      </w:divsChild>
    </w:div>
    <w:div w:id="2068213248">
      <w:marLeft w:val="0"/>
      <w:marRight w:val="0"/>
      <w:marTop w:val="0"/>
      <w:marBottom w:val="0"/>
      <w:divBdr>
        <w:top w:val="none" w:sz="0" w:space="0" w:color="auto"/>
        <w:left w:val="none" w:sz="0" w:space="0" w:color="auto"/>
        <w:bottom w:val="none" w:sz="0" w:space="0" w:color="auto"/>
        <w:right w:val="none" w:sz="0" w:space="0" w:color="auto"/>
      </w:divBdr>
      <w:divsChild>
        <w:div w:id="947738980">
          <w:marLeft w:val="0"/>
          <w:marRight w:val="0"/>
          <w:marTop w:val="0"/>
          <w:marBottom w:val="0"/>
          <w:divBdr>
            <w:top w:val="none" w:sz="0" w:space="0" w:color="auto"/>
            <w:left w:val="none" w:sz="0" w:space="0" w:color="auto"/>
            <w:bottom w:val="none" w:sz="0" w:space="0" w:color="auto"/>
            <w:right w:val="none" w:sz="0" w:space="0" w:color="auto"/>
          </w:divBdr>
        </w:div>
      </w:divsChild>
    </w:div>
    <w:div w:id="2068992140">
      <w:marLeft w:val="0"/>
      <w:marRight w:val="0"/>
      <w:marTop w:val="0"/>
      <w:marBottom w:val="0"/>
      <w:divBdr>
        <w:top w:val="none" w:sz="0" w:space="0" w:color="auto"/>
        <w:left w:val="none" w:sz="0" w:space="0" w:color="auto"/>
        <w:bottom w:val="none" w:sz="0" w:space="0" w:color="auto"/>
        <w:right w:val="none" w:sz="0" w:space="0" w:color="auto"/>
      </w:divBdr>
      <w:divsChild>
        <w:div w:id="743644248">
          <w:marLeft w:val="0"/>
          <w:marRight w:val="0"/>
          <w:marTop w:val="0"/>
          <w:marBottom w:val="0"/>
          <w:divBdr>
            <w:top w:val="none" w:sz="0" w:space="0" w:color="auto"/>
            <w:left w:val="none" w:sz="0" w:space="0" w:color="auto"/>
            <w:bottom w:val="none" w:sz="0" w:space="0" w:color="auto"/>
            <w:right w:val="none" w:sz="0" w:space="0" w:color="auto"/>
          </w:divBdr>
        </w:div>
      </w:divsChild>
    </w:div>
    <w:div w:id="2068993776">
      <w:marLeft w:val="0"/>
      <w:marRight w:val="0"/>
      <w:marTop w:val="0"/>
      <w:marBottom w:val="0"/>
      <w:divBdr>
        <w:top w:val="none" w:sz="0" w:space="0" w:color="auto"/>
        <w:left w:val="none" w:sz="0" w:space="0" w:color="auto"/>
        <w:bottom w:val="none" w:sz="0" w:space="0" w:color="auto"/>
        <w:right w:val="none" w:sz="0" w:space="0" w:color="auto"/>
      </w:divBdr>
      <w:divsChild>
        <w:div w:id="1835679822">
          <w:marLeft w:val="0"/>
          <w:marRight w:val="0"/>
          <w:marTop w:val="0"/>
          <w:marBottom w:val="0"/>
          <w:divBdr>
            <w:top w:val="none" w:sz="0" w:space="0" w:color="auto"/>
            <w:left w:val="none" w:sz="0" w:space="0" w:color="auto"/>
            <w:bottom w:val="none" w:sz="0" w:space="0" w:color="auto"/>
            <w:right w:val="none" w:sz="0" w:space="0" w:color="auto"/>
          </w:divBdr>
        </w:div>
      </w:divsChild>
    </w:div>
    <w:div w:id="2069112250">
      <w:marLeft w:val="0"/>
      <w:marRight w:val="0"/>
      <w:marTop w:val="0"/>
      <w:marBottom w:val="0"/>
      <w:divBdr>
        <w:top w:val="none" w:sz="0" w:space="0" w:color="auto"/>
        <w:left w:val="none" w:sz="0" w:space="0" w:color="auto"/>
        <w:bottom w:val="none" w:sz="0" w:space="0" w:color="auto"/>
        <w:right w:val="none" w:sz="0" w:space="0" w:color="auto"/>
      </w:divBdr>
      <w:divsChild>
        <w:div w:id="1868326365">
          <w:marLeft w:val="0"/>
          <w:marRight w:val="0"/>
          <w:marTop w:val="0"/>
          <w:marBottom w:val="0"/>
          <w:divBdr>
            <w:top w:val="none" w:sz="0" w:space="0" w:color="auto"/>
            <w:left w:val="none" w:sz="0" w:space="0" w:color="auto"/>
            <w:bottom w:val="none" w:sz="0" w:space="0" w:color="auto"/>
            <w:right w:val="none" w:sz="0" w:space="0" w:color="auto"/>
          </w:divBdr>
        </w:div>
      </w:divsChild>
    </w:div>
    <w:div w:id="2069913172">
      <w:marLeft w:val="0"/>
      <w:marRight w:val="0"/>
      <w:marTop w:val="0"/>
      <w:marBottom w:val="0"/>
      <w:divBdr>
        <w:top w:val="none" w:sz="0" w:space="0" w:color="auto"/>
        <w:left w:val="none" w:sz="0" w:space="0" w:color="auto"/>
        <w:bottom w:val="none" w:sz="0" w:space="0" w:color="auto"/>
        <w:right w:val="none" w:sz="0" w:space="0" w:color="auto"/>
      </w:divBdr>
      <w:divsChild>
        <w:div w:id="673459029">
          <w:marLeft w:val="0"/>
          <w:marRight w:val="0"/>
          <w:marTop w:val="0"/>
          <w:marBottom w:val="0"/>
          <w:divBdr>
            <w:top w:val="none" w:sz="0" w:space="0" w:color="auto"/>
            <w:left w:val="none" w:sz="0" w:space="0" w:color="auto"/>
            <w:bottom w:val="none" w:sz="0" w:space="0" w:color="auto"/>
            <w:right w:val="none" w:sz="0" w:space="0" w:color="auto"/>
          </w:divBdr>
        </w:div>
      </w:divsChild>
    </w:div>
    <w:div w:id="2071492151">
      <w:marLeft w:val="0"/>
      <w:marRight w:val="0"/>
      <w:marTop w:val="0"/>
      <w:marBottom w:val="0"/>
      <w:divBdr>
        <w:top w:val="none" w:sz="0" w:space="0" w:color="auto"/>
        <w:left w:val="none" w:sz="0" w:space="0" w:color="auto"/>
        <w:bottom w:val="none" w:sz="0" w:space="0" w:color="auto"/>
        <w:right w:val="none" w:sz="0" w:space="0" w:color="auto"/>
      </w:divBdr>
    </w:div>
    <w:div w:id="2071996373">
      <w:bodyDiv w:val="1"/>
      <w:marLeft w:val="0"/>
      <w:marRight w:val="0"/>
      <w:marTop w:val="0"/>
      <w:marBottom w:val="0"/>
      <w:divBdr>
        <w:top w:val="none" w:sz="0" w:space="0" w:color="auto"/>
        <w:left w:val="none" w:sz="0" w:space="0" w:color="auto"/>
        <w:bottom w:val="none" w:sz="0" w:space="0" w:color="auto"/>
        <w:right w:val="none" w:sz="0" w:space="0" w:color="auto"/>
      </w:divBdr>
    </w:div>
    <w:div w:id="2073503926">
      <w:marLeft w:val="0"/>
      <w:marRight w:val="0"/>
      <w:marTop w:val="0"/>
      <w:marBottom w:val="0"/>
      <w:divBdr>
        <w:top w:val="none" w:sz="0" w:space="0" w:color="auto"/>
        <w:left w:val="none" w:sz="0" w:space="0" w:color="auto"/>
        <w:bottom w:val="none" w:sz="0" w:space="0" w:color="auto"/>
        <w:right w:val="none" w:sz="0" w:space="0" w:color="auto"/>
      </w:divBdr>
      <w:divsChild>
        <w:div w:id="1569457786">
          <w:marLeft w:val="0"/>
          <w:marRight w:val="0"/>
          <w:marTop w:val="0"/>
          <w:marBottom w:val="0"/>
          <w:divBdr>
            <w:top w:val="none" w:sz="0" w:space="0" w:color="auto"/>
            <w:left w:val="none" w:sz="0" w:space="0" w:color="auto"/>
            <w:bottom w:val="none" w:sz="0" w:space="0" w:color="auto"/>
            <w:right w:val="none" w:sz="0" w:space="0" w:color="auto"/>
          </w:divBdr>
        </w:div>
      </w:divsChild>
    </w:div>
    <w:div w:id="2073846625">
      <w:marLeft w:val="0"/>
      <w:marRight w:val="0"/>
      <w:marTop w:val="0"/>
      <w:marBottom w:val="0"/>
      <w:divBdr>
        <w:top w:val="none" w:sz="0" w:space="0" w:color="auto"/>
        <w:left w:val="none" w:sz="0" w:space="0" w:color="auto"/>
        <w:bottom w:val="none" w:sz="0" w:space="0" w:color="auto"/>
        <w:right w:val="none" w:sz="0" w:space="0" w:color="auto"/>
      </w:divBdr>
      <w:divsChild>
        <w:div w:id="1455324719">
          <w:marLeft w:val="0"/>
          <w:marRight w:val="0"/>
          <w:marTop w:val="0"/>
          <w:marBottom w:val="0"/>
          <w:divBdr>
            <w:top w:val="none" w:sz="0" w:space="0" w:color="auto"/>
            <w:left w:val="none" w:sz="0" w:space="0" w:color="auto"/>
            <w:bottom w:val="none" w:sz="0" w:space="0" w:color="auto"/>
            <w:right w:val="none" w:sz="0" w:space="0" w:color="auto"/>
          </w:divBdr>
        </w:div>
      </w:divsChild>
    </w:div>
    <w:div w:id="2074504825">
      <w:marLeft w:val="0"/>
      <w:marRight w:val="0"/>
      <w:marTop w:val="0"/>
      <w:marBottom w:val="0"/>
      <w:divBdr>
        <w:top w:val="none" w:sz="0" w:space="0" w:color="auto"/>
        <w:left w:val="none" w:sz="0" w:space="0" w:color="auto"/>
        <w:bottom w:val="none" w:sz="0" w:space="0" w:color="auto"/>
        <w:right w:val="none" w:sz="0" w:space="0" w:color="auto"/>
      </w:divBdr>
      <w:divsChild>
        <w:div w:id="1726290679">
          <w:marLeft w:val="0"/>
          <w:marRight w:val="0"/>
          <w:marTop w:val="0"/>
          <w:marBottom w:val="0"/>
          <w:divBdr>
            <w:top w:val="none" w:sz="0" w:space="0" w:color="auto"/>
            <w:left w:val="none" w:sz="0" w:space="0" w:color="auto"/>
            <w:bottom w:val="none" w:sz="0" w:space="0" w:color="auto"/>
            <w:right w:val="none" w:sz="0" w:space="0" w:color="auto"/>
          </w:divBdr>
        </w:div>
      </w:divsChild>
    </w:div>
    <w:div w:id="2074696515">
      <w:marLeft w:val="0"/>
      <w:marRight w:val="0"/>
      <w:marTop w:val="0"/>
      <w:marBottom w:val="0"/>
      <w:divBdr>
        <w:top w:val="none" w:sz="0" w:space="0" w:color="auto"/>
        <w:left w:val="none" w:sz="0" w:space="0" w:color="auto"/>
        <w:bottom w:val="none" w:sz="0" w:space="0" w:color="auto"/>
        <w:right w:val="none" w:sz="0" w:space="0" w:color="auto"/>
      </w:divBdr>
      <w:divsChild>
        <w:div w:id="1952546207">
          <w:marLeft w:val="0"/>
          <w:marRight w:val="0"/>
          <w:marTop w:val="0"/>
          <w:marBottom w:val="0"/>
          <w:divBdr>
            <w:top w:val="none" w:sz="0" w:space="0" w:color="auto"/>
            <w:left w:val="none" w:sz="0" w:space="0" w:color="auto"/>
            <w:bottom w:val="none" w:sz="0" w:space="0" w:color="auto"/>
            <w:right w:val="none" w:sz="0" w:space="0" w:color="auto"/>
          </w:divBdr>
        </w:div>
      </w:divsChild>
    </w:div>
    <w:div w:id="2075152790">
      <w:marLeft w:val="0"/>
      <w:marRight w:val="0"/>
      <w:marTop w:val="0"/>
      <w:marBottom w:val="0"/>
      <w:divBdr>
        <w:top w:val="none" w:sz="0" w:space="0" w:color="auto"/>
        <w:left w:val="none" w:sz="0" w:space="0" w:color="auto"/>
        <w:bottom w:val="none" w:sz="0" w:space="0" w:color="auto"/>
        <w:right w:val="none" w:sz="0" w:space="0" w:color="auto"/>
      </w:divBdr>
      <w:divsChild>
        <w:div w:id="695010698">
          <w:marLeft w:val="0"/>
          <w:marRight w:val="0"/>
          <w:marTop w:val="0"/>
          <w:marBottom w:val="0"/>
          <w:divBdr>
            <w:top w:val="none" w:sz="0" w:space="0" w:color="auto"/>
            <w:left w:val="none" w:sz="0" w:space="0" w:color="auto"/>
            <w:bottom w:val="none" w:sz="0" w:space="0" w:color="auto"/>
            <w:right w:val="none" w:sz="0" w:space="0" w:color="auto"/>
          </w:divBdr>
        </w:div>
      </w:divsChild>
    </w:div>
    <w:div w:id="2075277926">
      <w:marLeft w:val="0"/>
      <w:marRight w:val="0"/>
      <w:marTop w:val="0"/>
      <w:marBottom w:val="0"/>
      <w:divBdr>
        <w:top w:val="none" w:sz="0" w:space="0" w:color="auto"/>
        <w:left w:val="none" w:sz="0" w:space="0" w:color="auto"/>
        <w:bottom w:val="none" w:sz="0" w:space="0" w:color="auto"/>
        <w:right w:val="none" w:sz="0" w:space="0" w:color="auto"/>
      </w:divBdr>
      <w:divsChild>
        <w:div w:id="1834644258">
          <w:marLeft w:val="0"/>
          <w:marRight w:val="0"/>
          <w:marTop w:val="0"/>
          <w:marBottom w:val="0"/>
          <w:divBdr>
            <w:top w:val="none" w:sz="0" w:space="0" w:color="auto"/>
            <w:left w:val="none" w:sz="0" w:space="0" w:color="auto"/>
            <w:bottom w:val="none" w:sz="0" w:space="0" w:color="auto"/>
            <w:right w:val="none" w:sz="0" w:space="0" w:color="auto"/>
          </w:divBdr>
        </w:div>
      </w:divsChild>
    </w:div>
    <w:div w:id="2075278612">
      <w:marLeft w:val="0"/>
      <w:marRight w:val="0"/>
      <w:marTop w:val="0"/>
      <w:marBottom w:val="0"/>
      <w:divBdr>
        <w:top w:val="none" w:sz="0" w:space="0" w:color="auto"/>
        <w:left w:val="none" w:sz="0" w:space="0" w:color="auto"/>
        <w:bottom w:val="none" w:sz="0" w:space="0" w:color="auto"/>
        <w:right w:val="none" w:sz="0" w:space="0" w:color="auto"/>
      </w:divBdr>
      <w:divsChild>
        <w:div w:id="717557020">
          <w:marLeft w:val="0"/>
          <w:marRight w:val="0"/>
          <w:marTop w:val="0"/>
          <w:marBottom w:val="0"/>
          <w:divBdr>
            <w:top w:val="none" w:sz="0" w:space="0" w:color="auto"/>
            <w:left w:val="none" w:sz="0" w:space="0" w:color="auto"/>
            <w:bottom w:val="none" w:sz="0" w:space="0" w:color="auto"/>
            <w:right w:val="none" w:sz="0" w:space="0" w:color="auto"/>
          </w:divBdr>
        </w:div>
      </w:divsChild>
    </w:div>
    <w:div w:id="2077706999">
      <w:marLeft w:val="0"/>
      <w:marRight w:val="0"/>
      <w:marTop w:val="0"/>
      <w:marBottom w:val="0"/>
      <w:divBdr>
        <w:top w:val="none" w:sz="0" w:space="0" w:color="auto"/>
        <w:left w:val="none" w:sz="0" w:space="0" w:color="auto"/>
        <w:bottom w:val="none" w:sz="0" w:space="0" w:color="auto"/>
        <w:right w:val="none" w:sz="0" w:space="0" w:color="auto"/>
      </w:divBdr>
      <w:divsChild>
        <w:div w:id="1012144486">
          <w:marLeft w:val="0"/>
          <w:marRight w:val="0"/>
          <w:marTop w:val="0"/>
          <w:marBottom w:val="0"/>
          <w:divBdr>
            <w:top w:val="none" w:sz="0" w:space="0" w:color="auto"/>
            <w:left w:val="none" w:sz="0" w:space="0" w:color="auto"/>
            <w:bottom w:val="none" w:sz="0" w:space="0" w:color="auto"/>
            <w:right w:val="none" w:sz="0" w:space="0" w:color="auto"/>
          </w:divBdr>
        </w:div>
      </w:divsChild>
    </w:div>
    <w:div w:id="2078362573">
      <w:marLeft w:val="0"/>
      <w:marRight w:val="0"/>
      <w:marTop w:val="0"/>
      <w:marBottom w:val="0"/>
      <w:divBdr>
        <w:top w:val="none" w:sz="0" w:space="0" w:color="auto"/>
        <w:left w:val="none" w:sz="0" w:space="0" w:color="auto"/>
        <w:bottom w:val="none" w:sz="0" w:space="0" w:color="auto"/>
        <w:right w:val="none" w:sz="0" w:space="0" w:color="auto"/>
      </w:divBdr>
      <w:divsChild>
        <w:div w:id="1082292626">
          <w:marLeft w:val="0"/>
          <w:marRight w:val="0"/>
          <w:marTop w:val="0"/>
          <w:marBottom w:val="0"/>
          <w:divBdr>
            <w:top w:val="none" w:sz="0" w:space="0" w:color="auto"/>
            <w:left w:val="none" w:sz="0" w:space="0" w:color="auto"/>
            <w:bottom w:val="none" w:sz="0" w:space="0" w:color="auto"/>
            <w:right w:val="none" w:sz="0" w:space="0" w:color="auto"/>
          </w:divBdr>
        </w:div>
      </w:divsChild>
    </w:div>
    <w:div w:id="2079326936">
      <w:marLeft w:val="0"/>
      <w:marRight w:val="0"/>
      <w:marTop w:val="0"/>
      <w:marBottom w:val="0"/>
      <w:divBdr>
        <w:top w:val="none" w:sz="0" w:space="0" w:color="auto"/>
        <w:left w:val="none" w:sz="0" w:space="0" w:color="auto"/>
        <w:bottom w:val="none" w:sz="0" w:space="0" w:color="auto"/>
        <w:right w:val="none" w:sz="0" w:space="0" w:color="auto"/>
      </w:divBdr>
      <w:divsChild>
        <w:div w:id="171457143">
          <w:marLeft w:val="0"/>
          <w:marRight w:val="0"/>
          <w:marTop w:val="0"/>
          <w:marBottom w:val="0"/>
          <w:divBdr>
            <w:top w:val="none" w:sz="0" w:space="0" w:color="auto"/>
            <w:left w:val="none" w:sz="0" w:space="0" w:color="auto"/>
            <w:bottom w:val="none" w:sz="0" w:space="0" w:color="auto"/>
            <w:right w:val="none" w:sz="0" w:space="0" w:color="auto"/>
          </w:divBdr>
        </w:div>
      </w:divsChild>
    </w:div>
    <w:div w:id="2079594887">
      <w:marLeft w:val="0"/>
      <w:marRight w:val="0"/>
      <w:marTop w:val="0"/>
      <w:marBottom w:val="0"/>
      <w:divBdr>
        <w:top w:val="none" w:sz="0" w:space="0" w:color="auto"/>
        <w:left w:val="none" w:sz="0" w:space="0" w:color="auto"/>
        <w:bottom w:val="none" w:sz="0" w:space="0" w:color="auto"/>
        <w:right w:val="none" w:sz="0" w:space="0" w:color="auto"/>
      </w:divBdr>
      <w:divsChild>
        <w:div w:id="1959795810">
          <w:marLeft w:val="0"/>
          <w:marRight w:val="0"/>
          <w:marTop w:val="0"/>
          <w:marBottom w:val="0"/>
          <w:divBdr>
            <w:top w:val="none" w:sz="0" w:space="0" w:color="auto"/>
            <w:left w:val="none" w:sz="0" w:space="0" w:color="auto"/>
            <w:bottom w:val="none" w:sz="0" w:space="0" w:color="auto"/>
            <w:right w:val="none" w:sz="0" w:space="0" w:color="auto"/>
          </w:divBdr>
        </w:div>
      </w:divsChild>
    </w:div>
    <w:div w:id="2081251830">
      <w:marLeft w:val="0"/>
      <w:marRight w:val="0"/>
      <w:marTop w:val="0"/>
      <w:marBottom w:val="0"/>
      <w:divBdr>
        <w:top w:val="none" w:sz="0" w:space="0" w:color="auto"/>
        <w:left w:val="none" w:sz="0" w:space="0" w:color="auto"/>
        <w:bottom w:val="none" w:sz="0" w:space="0" w:color="auto"/>
        <w:right w:val="none" w:sz="0" w:space="0" w:color="auto"/>
      </w:divBdr>
      <w:divsChild>
        <w:div w:id="618490787">
          <w:marLeft w:val="0"/>
          <w:marRight w:val="0"/>
          <w:marTop w:val="0"/>
          <w:marBottom w:val="0"/>
          <w:divBdr>
            <w:top w:val="none" w:sz="0" w:space="0" w:color="auto"/>
            <w:left w:val="none" w:sz="0" w:space="0" w:color="auto"/>
            <w:bottom w:val="none" w:sz="0" w:space="0" w:color="auto"/>
            <w:right w:val="none" w:sz="0" w:space="0" w:color="auto"/>
          </w:divBdr>
        </w:div>
      </w:divsChild>
    </w:div>
    <w:div w:id="2081753692">
      <w:marLeft w:val="0"/>
      <w:marRight w:val="0"/>
      <w:marTop w:val="0"/>
      <w:marBottom w:val="0"/>
      <w:divBdr>
        <w:top w:val="none" w:sz="0" w:space="0" w:color="auto"/>
        <w:left w:val="none" w:sz="0" w:space="0" w:color="auto"/>
        <w:bottom w:val="none" w:sz="0" w:space="0" w:color="auto"/>
        <w:right w:val="none" w:sz="0" w:space="0" w:color="auto"/>
      </w:divBdr>
      <w:divsChild>
        <w:div w:id="950745245">
          <w:marLeft w:val="0"/>
          <w:marRight w:val="0"/>
          <w:marTop w:val="0"/>
          <w:marBottom w:val="0"/>
          <w:divBdr>
            <w:top w:val="none" w:sz="0" w:space="0" w:color="auto"/>
            <w:left w:val="none" w:sz="0" w:space="0" w:color="auto"/>
            <w:bottom w:val="none" w:sz="0" w:space="0" w:color="auto"/>
            <w:right w:val="none" w:sz="0" w:space="0" w:color="auto"/>
          </w:divBdr>
        </w:div>
      </w:divsChild>
    </w:div>
    <w:div w:id="2081899219">
      <w:marLeft w:val="0"/>
      <w:marRight w:val="0"/>
      <w:marTop w:val="0"/>
      <w:marBottom w:val="0"/>
      <w:divBdr>
        <w:top w:val="none" w:sz="0" w:space="0" w:color="auto"/>
        <w:left w:val="none" w:sz="0" w:space="0" w:color="auto"/>
        <w:bottom w:val="none" w:sz="0" w:space="0" w:color="auto"/>
        <w:right w:val="none" w:sz="0" w:space="0" w:color="auto"/>
      </w:divBdr>
      <w:divsChild>
        <w:div w:id="813526934">
          <w:marLeft w:val="0"/>
          <w:marRight w:val="0"/>
          <w:marTop w:val="0"/>
          <w:marBottom w:val="0"/>
          <w:divBdr>
            <w:top w:val="none" w:sz="0" w:space="0" w:color="auto"/>
            <w:left w:val="none" w:sz="0" w:space="0" w:color="auto"/>
            <w:bottom w:val="none" w:sz="0" w:space="0" w:color="auto"/>
            <w:right w:val="none" w:sz="0" w:space="0" w:color="auto"/>
          </w:divBdr>
        </w:div>
      </w:divsChild>
    </w:div>
    <w:div w:id="2081907560">
      <w:marLeft w:val="0"/>
      <w:marRight w:val="0"/>
      <w:marTop w:val="0"/>
      <w:marBottom w:val="0"/>
      <w:divBdr>
        <w:top w:val="none" w:sz="0" w:space="0" w:color="auto"/>
        <w:left w:val="none" w:sz="0" w:space="0" w:color="auto"/>
        <w:bottom w:val="none" w:sz="0" w:space="0" w:color="auto"/>
        <w:right w:val="none" w:sz="0" w:space="0" w:color="auto"/>
      </w:divBdr>
      <w:divsChild>
        <w:div w:id="899368127">
          <w:marLeft w:val="0"/>
          <w:marRight w:val="0"/>
          <w:marTop w:val="0"/>
          <w:marBottom w:val="0"/>
          <w:divBdr>
            <w:top w:val="none" w:sz="0" w:space="0" w:color="auto"/>
            <w:left w:val="none" w:sz="0" w:space="0" w:color="auto"/>
            <w:bottom w:val="none" w:sz="0" w:space="0" w:color="auto"/>
            <w:right w:val="none" w:sz="0" w:space="0" w:color="auto"/>
          </w:divBdr>
        </w:div>
      </w:divsChild>
    </w:div>
    <w:div w:id="2082217359">
      <w:marLeft w:val="0"/>
      <w:marRight w:val="0"/>
      <w:marTop w:val="0"/>
      <w:marBottom w:val="0"/>
      <w:divBdr>
        <w:top w:val="none" w:sz="0" w:space="0" w:color="auto"/>
        <w:left w:val="none" w:sz="0" w:space="0" w:color="auto"/>
        <w:bottom w:val="none" w:sz="0" w:space="0" w:color="auto"/>
        <w:right w:val="none" w:sz="0" w:space="0" w:color="auto"/>
      </w:divBdr>
      <w:divsChild>
        <w:div w:id="1997873664">
          <w:marLeft w:val="0"/>
          <w:marRight w:val="0"/>
          <w:marTop w:val="0"/>
          <w:marBottom w:val="0"/>
          <w:divBdr>
            <w:top w:val="none" w:sz="0" w:space="0" w:color="auto"/>
            <w:left w:val="none" w:sz="0" w:space="0" w:color="auto"/>
            <w:bottom w:val="none" w:sz="0" w:space="0" w:color="auto"/>
            <w:right w:val="none" w:sz="0" w:space="0" w:color="auto"/>
          </w:divBdr>
        </w:div>
      </w:divsChild>
    </w:div>
    <w:div w:id="2082866564">
      <w:marLeft w:val="0"/>
      <w:marRight w:val="0"/>
      <w:marTop w:val="0"/>
      <w:marBottom w:val="0"/>
      <w:divBdr>
        <w:top w:val="none" w:sz="0" w:space="0" w:color="auto"/>
        <w:left w:val="none" w:sz="0" w:space="0" w:color="auto"/>
        <w:bottom w:val="none" w:sz="0" w:space="0" w:color="auto"/>
        <w:right w:val="none" w:sz="0" w:space="0" w:color="auto"/>
      </w:divBdr>
      <w:divsChild>
        <w:div w:id="388580243">
          <w:marLeft w:val="0"/>
          <w:marRight w:val="0"/>
          <w:marTop w:val="0"/>
          <w:marBottom w:val="0"/>
          <w:divBdr>
            <w:top w:val="none" w:sz="0" w:space="0" w:color="auto"/>
            <w:left w:val="none" w:sz="0" w:space="0" w:color="auto"/>
            <w:bottom w:val="none" w:sz="0" w:space="0" w:color="auto"/>
            <w:right w:val="none" w:sz="0" w:space="0" w:color="auto"/>
          </w:divBdr>
        </w:div>
      </w:divsChild>
    </w:div>
    <w:div w:id="2083094336">
      <w:marLeft w:val="0"/>
      <w:marRight w:val="0"/>
      <w:marTop w:val="0"/>
      <w:marBottom w:val="0"/>
      <w:divBdr>
        <w:top w:val="none" w:sz="0" w:space="0" w:color="auto"/>
        <w:left w:val="none" w:sz="0" w:space="0" w:color="auto"/>
        <w:bottom w:val="none" w:sz="0" w:space="0" w:color="auto"/>
        <w:right w:val="none" w:sz="0" w:space="0" w:color="auto"/>
      </w:divBdr>
      <w:divsChild>
        <w:div w:id="1202671958">
          <w:marLeft w:val="0"/>
          <w:marRight w:val="0"/>
          <w:marTop w:val="0"/>
          <w:marBottom w:val="0"/>
          <w:divBdr>
            <w:top w:val="none" w:sz="0" w:space="0" w:color="auto"/>
            <w:left w:val="none" w:sz="0" w:space="0" w:color="auto"/>
            <w:bottom w:val="none" w:sz="0" w:space="0" w:color="auto"/>
            <w:right w:val="none" w:sz="0" w:space="0" w:color="auto"/>
          </w:divBdr>
        </w:div>
      </w:divsChild>
    </w:div>
    <w:div w:id="2085881141">
      <w:marLeft w:val="0"/>
      <w:marRight w:val="0"/>
      <w:marTop w:val="0"/>
      <w:marBottom w:val="0"/>
      <w:divBdr>
        <w:top w:val="none" w:sz="0" w:space="0" w:color="auto"/>
        <w:left w:val="none" w:sz="0" w:space="0" w:color="auto"/>
        <w:bottom w:val="none" w:sz="0" w:space="0" w:color="auto"/>
        <w:right w:val="none" w:sz="0" w:space="0" w:color="auto"/>
      </w:divBdr>
      <w:divsChild>
        <w:div w:id="987325347">
          <w:marLeft w:val="0"/>
          <w:marRight w:val="0"/>
          <w:marTop w:val="0"/>
          <w:marBottom w:val="0"/>
          <w:divBdr>
            <w:top w:val="none" w:sz="0" w:space="0" w:color="auto"/>
            <w:left w:val="none" w:sz="0" w:space="0" w:color="auto"/>
            <w:bottom w:val="none" w:sz="0" w:space="0" w:color="auto"/>
            <w:right w:val="none" w:sz="0" w:space="0" w:color="auto"/>
          </w:divBdr>
        </w:div>
      </w:divsChild>
    </w:div>
    <w:div w:id="2085908967">
      <w:marLeft w:val="0"/>
      <w:marRight w:val="0"/>
      <w:marTop w:val="0"/>
      <w:marBottom w:val="0"/>
      <w:divBdr>
        <w:top w:val="none" w:sz="0" w:space="0" w:color="auto"/>
        <w:left w:val="none" w:sz="0" w:space="0" w:color="auto"/>
        <w:bottom w:val="none" w:sz="0" w:space="0" w:color="auto"/>
        <w:right w:val="none" w:sz="0" w:space="0" w:color="auto"/>
      </w:divBdr>
      <w:divsChild>
        <w:div w:id="922376899">
          <w:marLeft w:val="0"/>
          <w:marRight w:val="0"/>
          <w:marTop w:val="0"/>
          <w:marBottom w:val="0"/>
          <w:divBdr>
            <w:top w:val="none" w:sz="0" w:space="0" w:color="auto"/>
            <w:left w:val="none" w:sz="0" w:space="0" w:color="auto"/>
            <w:bottom w:val="none" w:sz="0" w:space="0" w:color="auto"/>
            <w:right w:val="none" w:sz="0" w:space="0" w:color="auto"/>
          </w:divBdr>
        </w:div>
      </w:divsChild>
    </w:div>
    <w:div w:id="2087065639">
      <w:bodyDiv w:val="1"/>
      <w:marLeft w:val="0"/>
      <w:marRight w:val="0"/>
      <w:marTop w:val="0"/>
      <w:marBottom w:val="0"/>
      <w:divBdr>
        <w:top w:val="none" w:sz="0" w:space="0" w:color="auto"/>
        <w:left w:val="none" w:sz="0" w:space="0" w:color="auto"/>
        <w:bottom w:val="none" w:sz="0" w:space="0" w:color="auto"/>
        <w:right w:val="none" w:sz="0" w:space="0" w:color="auto"/>
      </w:divBdr>
    </w:div>
    <w:div w:id="2087528684">
      <w:marLeft w:val="0"/>
      <w:marRight w:val="0"/>
      <w:marTop w:val="0"/>
      <w:marBottom w:val="0"/>
      <w:divBdr>
        <w:top w:val="none" w:sz="0" w:space="0" w:color="auto"/>
        <w:left w:val="none" w:sz="0" w:space="0" w:color="auto"/>
        <w:bottom w:val="none" w:sz="0" w:space="0" w:color="auto"/>
        <w:right w:val="none" w:sz="0" w:space="0" w:color="auto"/>
      </w:divBdr>
      <w:divsChild>
        <w:div w:id="457728430">
          <w:marLeft w:val="0"/>
          <w:marRight w:val="0"/>
          <w:marTop w:val="0"/>
          <w:marBottom w:val="0"/>
          <w:divBdr>
            <w:top w:val="none" w:sz="0" w:space="0" w:color="auto"/>
            <w:left w:val="none" w:sz="0" w:space="0" w:color="auto"/>
            <w:bottom w:val="none" w:sz="0" w:space="0" w:color="auto"/>
            <w:right w:val="none" w:sz="0" w:space="0" w:color="auto"/>
          </w:divBdr>
        </w:div>
      </w:divsChild>
    </w:div>
    <w:div w:id="2087653883">
      <w:bodyDiv w:val="1"/>
      <w:marLeft w:val="0"/>
      <w:marRight w:val="0"/>
      <w:marTop w:val="0"/>
      <w:marBottom w:val="0"/>
      <w:divBdr>
        <w:top w:val="none" w:sz="0" w:space="0" w:color="auto"/>
        <w:left w:val="none" w:sz="0" w:space="0" w:color="auto"/>
        <w:bottom w:val="none" w:sz="0" w:space="0" w:color="auto"/>
        <w:right w:val="none" w:sz="0" w:space="0" w:color="auto"/>
      </w:divBdr>
    </w:div>
    <w:div w:id="2087798613">
      <w:marLeft w:val="0"/>
      <w:marRight w:val="0"/>
      <w:marTop w:val="0"/>
      <w:marBottom w:val="0"/>
      <w:divBdr>
        <w:top w:val="none" w:sz="0" w:space="0" w:color="auto"/>
        <w:left w:val="none" w:sz="0" w:space="0" w:color="auto"/>
        <w:bottom w:val="none" w:sz="0" w:space="0" w:color="auto"/>
        <w:right w:val="none" w:sz="0" w:space="0" w:color="auto"/>
      </w:divBdr>
    </w:div>
    <w:div w:id="2087917087">
      <w:bodyDiv w:val="1"/>
      <w:marLeft w:val="0"/>
      <w:marRight w:val="0"/>
      <w:marTop w:val="0"/>
      <w:marBottom w:val="0"/>
      <w:divBdr>
        <w:top w:val="none" w:sz="0" w:space="0" w:color="auto"/>
        <w:left w:val="none" w:sz="0" w:space="0" w:color="auto"/>
        <w:bottom w:val="none" w:sz="0" w:space="0" w:color="auto"/>
        <w:right w:val="none" w:sz="0" w:space="0" w:color="auto"/>
      </w:divBdr>
    </w:div>
    <w:div w:id="2088384528">
      <w:marLeft w:val="0"/>
      <w:marRight w:val="0"/>
      <w:marTop w:val="0"/>
      <w:marBottom w:val="0"/>
      <w:divBdr>
        <w:top w:val="none" w:sz="0" w:space="0" w:color="auto"/>
        <w:left w:val="none" w:sz="0" w:space="0" w:color="auto"/>
        <w:bottom w:val="none" w:sz="0" w:space="0" w:color="auto"/>
        <w:right w:val="none" w:sz="0" w:space="0" w:color="auto"/>
      </w:divBdr>
      <w:divsChild>
        <w:div w:id="1899321630">
          <w:marLeft w:val="0"/>
          <w:marRight w:val="0"/>
          <w:marTop w:val="0"/>
          <w:marBottom w:val="0"/>
          <w:divBdr>
            <w:top w:val="none" w:sz="0" w:space="0" w:color="auto"/>
            <w:left w:val="none" w:sz="0" w:space="0" w:color="auto"/>
            <w:bottom w:val="none" w:sz="0" w:space="0" w:color="auto"/>
            <w:right w:val="none" w:sz="0" w:space="0" w:color="auto"/>
          </w:divBdr>
        </w:div>
      </w:divsChild>
    </w:div>
    <w:div w:id="2091269658">
      <w:marLeft w:val="0"/>
      <w:marRight w:val="0"/>
      <w:marTop w:val="0"/>
      <w:marBottom w:val="0"/>
      <w:divBdr>
        <w:top w:val="none" w:sz="0" w:space="0" w:color="auto"/>
        <w:left w:val="none" w:sz="0" w:space="0" w:color="auto"/>
        <w:bottom w:val="none" w:sz="0" w:space="0" w:color="auto"/>
        <w:right w:val="none" w:sz="0" w:space="0" w:color="auto"/>
      </w:divBdr>
      <w:divsChild>
        <w:div w:id="1153375617">
          <w:marLeft w:val="0"/>
          <w:marRight w:val="0"/>
          <w:marTop w:val="0"/>
          <w:marBottom w:val="0"/>
          <w:divBdr>
            <w:top w:val="none" w:sz="0" w:space="0" w:color="auto"/>
            <w:left w:val="none" w:sz="0" w:space="0" w:color="auto"/>
            <w:bottom w:val="none" w:sz="0" w:space="0" w:color="auto"/>
            <w:right w:val="none" w:sz="0" w:space="0" w:color="auto"/>
          </w:divBdr>
        </w:div>
      </w:divsChild>
    </w:div>
    <w:div w:id="2091659723">
      <w:marLeft w:val="0"/>
      <w:marRight w:val="0"/>
      <w:marTop w:val="0"/>
      <w:marBottom w:val="0"/>
      <w:divBdr>
        <w:top w:val="none" w:sz="0" w:space="0" w:color="auto"/>
        <w:left w:val="none" w:sz="0" w:space="0" w:color="auto"/>
        <w:bottom w:val="none" w:sz="0" w:space="0" w:color="auto"/>
        <w:right w:val="none" w:sz="0" w:space="0" w:color="auto"/>
      </w:divBdr>
    </w:div>
    <w:div w:id="2091852269">
      <w:marLeft w:val="0"/>
      <w:marRight w:val="0"/>
      <w:marTop w:val="0"/>
      <w:marBottom w:val="0"/>
      <w:divBdr>
        <w:top w:val="none" w:sz="0" w:space="0" w:color="auto"/>
        <w:left w:val="none" w:sz="0" w:space="0" w:color="auto"/>
        <w:bottom w:val="none" w:sz="0" w:space="0" w:color="auto"/>
        <w:right w:val="none" w:sz="0" w:space="0" w:color="auto"/>
      </w:divBdr>
      <w:divsChild>
        <w:div w:id="1371419021">
          <w:marLeft w:val="0"/>
          <w:marRight w:val="0"/>
          <w:marTop w:val="0"/>
          <w:marBottom w:val="0"/>
          <w:divBdr>
            <w:top w:val="none" w:sz="0" w:space="0" w:color="auto"/>
            <w:left w:val="none" w:sz="0" w:space="0" w:color="auto"/>
            <w:bottom w:val="none" w:sz="0" w:space="0" w:color="auto"/>
            <w:right w:val="none" w:sz="0" w:space="0" w:color="auto"/>
          </w:divBdr>
        </w:div>
      </w:divsChild>
    </w:div>
    <w:div w:id="2092964174">
      <w:marLeft w:val="0"/>
      <w:marRight w:val="0"/>
      <w:marTop w:val="0"/>
      <w:marBottom w:val="0"/>
      <w:divBdr>
        <w:top w:val="none" w:sz="0" w:space="0" w:color="auto"/>
        <w:left w:val="none" w:sz="0" w:space="0" w:color="auto"/>
        <w:bottom w:val="none" w:sz="0" w:space="0" w:color="auto"/>
        <w:right w:val="none" w:sz="0" w:space="0" w:color="auto"/>
      </w:divBdr>
      <w:divsChild>
        <w:div w:id="1442727210">
          <w:marLeft w:val="0"/>
          <w:marRight w:val="0"/>
          <w:marTop w:val="0"/>
          <w:marBottom w:val="0"/>
          <w:divBdr>
            <w:top w:val="none" w:sz="0" w:space="0" w:color="auto"/>
            <w:left w:val="none" w:sz="0" w:space="0" w:color="auto"/>
            <w:bottom w:val="none" w:sz="0" w:space="0" w:color="auto"/>
            <w:right w:val="none" w:sz="0" w:space="0" w:color="auto"/>
          </w:divBdr>
        </w:div>
      </w:divsChild>
    </w:div>
    <w:div w:id="2093620077">
      <w:bodyDiv w:val="1"/>
      <w:marLeft w:val="0"/>
      <w:marRight w:val="0"/>
      <w:marTop w:val="0"/>
      <w:marBottom w:val="0"/>
      <w:divBdr>
        <w:top w:val="none" w:sz="0" w:space="0" w:color="auto"/>
        <w:left w:val="none" w:sz="0" w:space="0" w:color="auto"/>
        <w:bottom w:val="none" w:sz="0" w:space="0" w:color="auto"/>
        <w:right w:val="none" w:sz="0" w:space="0" w:color="auto"/>
      </w:divBdr>
    </w:div>
    <w:div w:id="2093744763">
      <w:bodyDiv w:val="1"/>
      <w:marLeft w:val="0"/>
      <w:marRight w:val="0"/>
      <w:marTop w:val="0"/>
      <w:marBottom w:val="0"/>
      <w:divBdr>
        <w:top w:val="none" w:sz="0" w:space="0" w:color="auto"/>
        <w:left w:val="none" w:sz="0" w:space="0" w:color="auto"/>
        <w:bottom w:val="none" w:sz="0" w:space="0" w:color="auto"/>
        <w:right w:val="none" w:sz="0" w:space="0" w:color="auto"/>
      </w:divBdr>
    </w:div>
    <w:div w:id="2094162259">
      <w:bodyDiv w:val="1"/>
      <w:marLeft w:val="0"/>
      <w:marRight w:val="0"/>
      <w:marTop w:val="0"/>
      <w:marBottom w:val="0"/>
      <w:divBdr>
        <w:top w:val="none" w:sz="0" w:space="0" w:color="auto"/>
        <w:left w:val="none" w:sz="0" w:space="0" w:color="auto"/>
        <w:bottom w:val="none" w:sz="0" w:space="0" w:color="auto"/>
        <w:right w:val="none" w:sz="0" w:space="0" w:color="auto"/>
      </w:divBdr>
    </w:div>
    <w:div w:id="2094163601">
      <w:marLeft w:val="0"/>
      <w:marRight w:val="0"/>
      <w:marTop w:val="0"/>
      <w:marBottom w:val="0"/>
      <w:divBdr>
        <w:top w:val="none" w:sz="0" w:space="0" w:color="auto"/>
        <w:left w:val="none" w:sz="0" w:space="0" w:color="auto"/>
        <w:bottom w:val="none" w:sz="0" w:space="0" w:color="auto"/>
        <w:right w:val="none" w:sz="0" w:space="0" w:color="auto"/>
      </w:divBdr>
      <w:divsChild>
        <w:div w:id="802844236">
          <w:marLeft w:val="0"/>
          <w:marRight w:val="0"/>
          <w:marTop w:val="0"/>
          <w:marBottom w:val="0"/>
          <w:divBdr>
            <w:top w:val="none" w:sz="0" w:space="0" w:color="auto"/>
            <w:left w:val="none" w:sz="0" w:space="0" w:color="auto"/>
            <w:bottom w:val="none" w:sz="0" w:space="0" w:color="auto"/>
            <w:right w:val="none" w:sz="0" w:space="0" w:color="auto"/>
          </w:divBdr>
        </w:div>
      </w:divsChild>
    </w:div>
    <w:div w:id="2096365883">
      <w:marLeft w:val="0"/>
      <w:marRight w:val="0"/>
      <w:marTop w:val="0"/>
      <w:marBottom w:val="0"/>
      <w:divBdr>
        <w:top w:val="none" w:sz="0" w:space="0" w:color="auto"/>
        <w:left w:val="none" w:sz="0" w:space="0" w:color="auto"/>
        <w:bottom w:val="none" w:sz="0" w:space="0" w:color="auto"/>
        <w:right w:val="none" w:sz="0" w:space="0" w:color="auto"/>
      </w:divBdr>
      <w:divsChild>
        <w:div w:id="1409110435">
          <w:marLeft w:val="0"/>
          <w:marRight w:val="0"/>
          <w:marTop w:val="0"/>
          <w:marBottom w:val="0"/>
          <w:divBdr>
            <w:top w:val="none" w:sz="0" w:space="0" w:color="auto"/>
            <w:left w:val="none" w:sz="0" w:space="0" w:color="auto"/>
            <w:bottom w:val="none" w:sz="0" w:space="0" w:color="auto"/>
            <w:right w:val="none" w:sz="0" w:space="0" w:color="auto"/>
          </w:divBdr>
        </w:div>
      </w:divsChild>
    </w:div>
    <w:div w:id="2097314148">
      <w:bodyDiv w:val="1"/>
      <w:marLeft w:val="0"/>
      <w:marRight w:val="0"/>
      <w:marTop w:val="0"/>
      <w:marBottom w:val="0"/>
      <w:divBdr>
        <w:top w:val="none" w:sz="0" w:space="0" w:color="auto"/>
        <w:left w:val="none" w:sz="0" w:space="0" w:color="auto"/>
        <w:bottom w:val="none" w:sz="0" w:space="0" w:color="auto"/>
        <w:right w:val="none" w:sz="0" w:space="0" w:color="auto"/>
      </w:divBdr>
    </w:div>
    <w:div w:id="2099209597">
      <w:bodyDiv w:val="1"/>
      <w:marLeft w:val="0"/>
      <w:marRight w:val="0"/>
      <w:marTop w:val="0"/>
      <w:marBottom w:val="0"/>
      <w:divBdr>
        <w:top w:val="none" w:sz="0" w:space="0" w:color="auto"/>
        <w:left w:val="none" w:sz="0" w:space="0" w:color="auto"/>
        <w:bottom w:val="none" w:sz="0" w:space="0" w:color="auto"/>
        <w:right w:val="none" w:sz="0" w:space="0" w:color="auto"/>
      </w:divBdr>
    </w:div>
    <w:div w:id="2100053745">
      <w:bodyDiv w:val="1"/>
      <w:marLeft w:val="0"/>
      <w:marRight w:val="0"/>
      <w:marTop w:val="0"/>
      <w:marBottom w:val="0"/>
      <w:divBdr>
        <w:top w:val="none" w:sz="0" w:space="0" w:color="auto"/>
        <w:left w:val="none" w:sz="0" w:space="0" w:color="auto"/>
        <w:bottom w:val="none" w:sz="0" w:space="0" w:color="auto"/>
        <w:right w:val="none" w:sz="0" w:space="0" w:color="auto"/>
      </w:divBdr>
    </w:div>
    <w:div w:id="2101103889">
      <w:bodyDiv w:val="1"/>
      <w:marLeft w:val="0"/>
      <w:marRight w:val="0"/>
      <w:marTop w:val="0"/>
      <w:marBottom w:val="0"/>
      <w:divBdr>
        <w:top w:val="none" w:sz="0" w:space="0" w:color="auto"/>
        <w:left w:val="none" w:sz="0" w:space="0" w:color="auto"/>
        <w:bottom w:val="none" w:sz="0" w:space="0" w:color="auto"/>
        <w:right w:val="none" w:sz="0" w:space="0" w:color="auto"/>
      </w:divBdr>
    </w:div>
    <w:div w:id="2101414590">
      <w:marLeft w:val="0"/>
      <w:marRight w:val="0"/>
      <w:marTop w:val="0"/>
      <w:marBottom w:val="0"/>
      <w:divBdr>
        <w:top w:val="none" w:sz="0" w:space="0" w:color="auto"/>
        <w:left w:val="none" w:sz="0" w:space="0" w:color="auto"/>
        <w:bottom w:val="none" w:sz="0" w:space="0" w:color="auto"/>
        <w:right w:val="none" w:sz="0" w:space="0" w:color="auto"/>
      </w:divBdr>
      <w:divsChild>
        <w:div w:id="1884898252">
          <w:marLeft w:val="0"/>
          <w:marRight w:val="0"/>
          <w:marTop w:val="0"/>
          <w:marBottom w:val="0"/>
          <w:divBdr>
            <w:top w:val="none" w:sz="0" w:space="0" w:color="auto"/>
            <w:left w:val="none" w:sz="0" w:space="0" w:color="auto"/>
            <w:bottom w:val="none" w:sz="0" w:space="0" w:color="auto"/>
            <w:right w:val="none" w:sz="0" w:space="0" w:color="auto"/>
          </w:divBdr>
        </w:div>
      </w:divsChild>
    </w:div>
    <w:div w:id="2101483646">
      <w:marLeft w:val="0"/>
      <w:marRight w:val="0"/>
      <w:marTop w:val="0"/>
      <w:marBottom w:val="0"/>
      <w:divBdr>
        <w:top w:val="none" w:sz="0" w:space="0" w:color="auto"/>
        <w:left w:val="none" w:sz="0" w:space="0" w:color="auto"/>
        <w:bottom w:val="none" w:sz="0" w:space="0" w:color="auto"/>
        <w:right w:val="none" w:sz="0" w:space="0" w:color="auto"/>
      </w:divBdr>
    </w:div>
    <w:div w:id="2102799984">
      <w:marLeft w:val="0"/>
      <w:marRight w:val="0"/>
      <w:marTop w:val="0"/>
      <w:marBottom w:val="0"/>
      <w:divBdr>
        <w:top w:val="none" w:sz="0" w:space="0" w:color="auto"/>
        <w:left w:val="none" w:sz="0" w:space="0" w:color="auto"/>
        <w:bottom w:val="none" w:sz="0" w:space="0" w:color="auto"/>
        <w:right w:val="none" w:sz="0" w:space="0" w:color="auto"/>
      </w:divBdr>
      <w:divsChild>
        <w:div w:id="1847986383">
          <w:marLeft w:val="0"/>
          <w:marRight w:val="0"/>
          <w:marTop w:val="0"/>
          <w:marBottom w:val="0"/>
          <w:divBdr>
            <w:top w:val="none" w:sz="0" w:space="0" w:color="auto"/>
            <w:left w:val="none" w:sz="0" w:space="0" w:color="auto"/>
            <w:bottom w:val="none" w:sz="0" w:space="0" w:color="auto"/>
            <w:right w:val="none" w:sz="0" w:space="0" w:color="auto"/>
          </w:divBdr>
        </w:div>
      </w:divsChild>
    </w:div>
    <w:div w:id="2103141559">
      <w:marLeft w:val="0"/>
      <w:marRight w:val="0"/>
      <w:marTop w:val="0"/>
      <w:marBottom w:val="0"/>
      <w:divBdr>
        <w:top w:val="none" w:sz="0" w:space="0" w:color="auto"/>
        <w:left w:val="none" w:sz="0" w:space="0" w:color="auto"/>
        <w:bottom w:val="none" w:sz="0" w:space="0" w:color="auto"/>
        <w:right w:val="none" w:sz="0" w:space="0" w:color="auto"/>
      </w:divBdr>
      <w:divsChild>
        <w:div w:id="1210412360">
          <w:marLeft w:val="0"/>
          <w:marRight w:val="0"/>
          <w:marTop w:val="0"/>
          <w:marBottom w:val="0"/>
          <w:divBdr>
            <w:top w:val="none" w:sz="0" w:space="0" w:color="auto"/>
            <w:left w:val="none" w:sz="0" w:space="0" w:color="auto"/>
            <w:bottom w:val="none" w:sz="0" w:space="0" w:color="auto"/>
            <w:right w:val="none" w:sz="0" w:space="0" w:color="auto"/>
          </w:divBdr>
        </w:div>
      </w:divsChild>
    </w:div>
    <w:div w:id="2103333948">
      <w:marLeft w:val="0"/>
      <w:marRight w:val="0"/>
      <w:marTop w:val="0"/>
      <w:marBottom w:val="0"/>
      <w:divBdr>
        <w:top w:val="none" w:sz="0" w:space="0" w:color="auto"/>
        <w:left w:val="none" w:sz="0" w:space="0" w:color="auto"/>
        <w:bottom w:val="none" w:sz="0" w:space="0" w:color="auto"/>
        <w:right w:val="none" w:sz="0" w:space="0" w:color="auto"/>
      </w:divBdr>
      <w:divsChild>
        <w:div w:id="136341424">
          <w:marLeft w:val="0"/>
          <w:marRight w:val="0"/>
          <w:marTop w:val="0"/>
          <w:marBottom w:val="0"/>
          <w:divBdr>
            <w:top w:val="none" w:sz="0" w:space="0" w:color="auto"/>
            <w:left w:val="none" w:sz="0" w:space="0" w:color="auto"/>
            <w:bottom w:val="none" w:sz="0" w:space="0" w:color="auto"/>
            <w:right w:val="none" w:sz="0" w:space="0" w:color="auto"/>
          </w:divBdr>
        </w:div>
      </w:divsChild>
    </w:div>
    <w:div w:id="2104105662">
      <w:marLeft w:val="0"/>
      <w:marRight w:val="0"/>
      <w:marTop w:val="0"/>
      <w:marBottom w:val="0"/>
      <w:divBdr>
        <w:top w:val="none" w:sz="0" w:space="0" w:color="auto"/>
        <w:left w:val="none" w:sz="0" w:space="0" w:color="auto"/>
        <w:bottom w:val="none" w:sz="0" w:space="0" w:color="auto"/>
        <w:right w:val="none" w:sz="0" w:space="0" w:color="auto"/>
      </w:divBdr>
      <w:divsChild>
        <w:div w:id="1704093963">
          <w:marLeft w:val="0"/>
          <w:marRight w:val="0"/>
          <w:marTop w:val="0"/>
          <w:marBottom w:val="0"/>
          <w:divBdr>
            <w:top w:val="none" w:sz="0" w:space="0" w:color="auto"/>
            <w:left w:val="none" w:sz="0" w:space="0" w:color="auto"/>
            <w:bottom w:val="none" w:sz="0" w:space="0" w:color="auto"/>
            <w:right w:val="none" w:sz="0" w:space="0" w:color="auto"/>
          </w:divBdr>
        </w:div>
      </w:divsChild>
    </w:div>
    <w:div w:id="2105110051">
      <w:marLeft w:val="0"/>
      <w:marRight w:val="0"/>
      <w:marTop w:val="0"/>
      <w:marBottom w:val="0"/>
      <w:divBdr>
        <w:top w:val="none" w:sz="0" w:space="0" w:color="auto"/>
        <w:left w:val="none" w:sz="0" w:space="0" w:color="auto"/>
        <w:bottom w:val="none" w:sz="0" w:space="0" w:color="auto"/>
        <w:right w:val="none" w:sz="0" w:space="0" w:color="auto"/>
      </w:divBdr>
      <w:divsChild>
        <w:div w:id="1867908286">
          <w:marLeft w:val="0"/>
          <w:marRight w:val="0"/>
          <w:marTop w:val="0"/>
          <w:marBottom w:val="0"/>
          <w:divBdr>
            <w:top w:val="none" w:sz="0" w:space="0" w:color="auto"/>
            <w:left w:val="none" w:sz="0" w:space="0" w:color="auto"/>
            <w:bottom w:val="none" w:sz="0" w:space="0" w:color="auto"/>
            <w:right w:val="none" w:sz="0" w:space="0" w:color="auto"/>
          </w:divBdr>
        </w:div>
      </w:divsChild>
    </w:div>
    <w:div w:id="2106146537">
      <w:marLeft w:val="0"/>
      <w:marRight w:val="0"/>
      <w:marTop w:val="0"/>
      <w:marBottom w:val="0"/>
      <w:divBdr>
        <w:top w:val="none" w:sz="0" w:space="0" w:color="auto"/>
        <w:left w:val="none" w:sz="0" w:space="0" w:color="auto"/>
        <w:bottom w:val="none" w:sz="0" w:space="0" w:color="auto"/>
        <w:right w:val="none" w:sz="0" w:space="0" w:color="auto"/>
      </w:divBdr>
      <w:divsChild>
        <w:div w:id="1593511330">
          <w:marLeft w:val="0"/>
          <w:marRight w:val="0"/>
          <w:marTop w:val="0"/>
          <w:marBottom w:val="0"/>
          <w:divBdr>
            <w:top w:val="none" w:sz="0" w:space="0" w:color="auto"/>
            <w:left w:val="none" w:sz="0" w:space="0" w:color="auto"/>
            <w:bottom w:val="none" w:sz="0" w:space="0" w:color="auto"/>
            <w:right w:val="none" w:sz="0" w:space="0" w:color="auto"/>
          </w:divBdr>
        </w:div>
      </w:divsChild>
    </w:div>
    <w:div w:id="2106261928">
      <w:marLeft w:val="0"/>
      <w:marRight w:val="0"/>
      <w:marTop w:val="0"/>
      <w:marBottom w:val="0"/>
      <w:divBdr>
        <w:top w:val="none" w:sz="0" w:space="0" w:color="auto"/>
        <w:left w:val="none" w:sz="0" w:space="0" w:color="auto"/>
        <w:bottom w:val="none" w:sz="0" w:space="0" w:color="auto"/>
        <w:right w:val="none" w:sz="0" w:space="0" w:color="auto"/>
      </w:divBdr>
      <w:divsChild>
        <w:div w:id="1845894399">
          <w:marLeft w:val="0"/>
          <w:marRight w:val="0"/>
          <w:marTop w:val="0"/>
          <w:marBottom w:val="0"/>
          <w:divBdr>
            <w:top w:val="none" w:sz="0" w:space="0" w:color="auto"/>
            <w:left w:val="none" w:sz="0" w:space="0" w:color="auto"/>
            <w:bottom w:val="none" w:sz="0" w:space="0" w:color="auto"/>
            <w:right w:val="none" w:sz="0" w:space="0" w:color="auto"/>
          </w:divBdr>
        </w:div>
      </w:divsChild>
    </w:div>
    <w:div w:id="2106262458">
      <w:marLeft w:val="0"/>
      <w:marRight w:val="0"/>
      <w:marTop w:val="0"/>
      <w:marBottom w:val="0"/>
      <w:divBdr>
        <w:top w:val="none" w:sz="0" w:space="0" w:color="auto"/>
        <w:left w:val="none" w:sz="0" w:space="0" w:color="auto"/>
        <w:bottom w:val="none" w:sz="0" w:space="0" w:color="auto"/>
        <w:right w:val="none" w:sz="0" w:space="0" w:color="auto"/>
      </w:divBdr>
      <w:divsChild>
        <w:div w:id="776213502">
          <w:marLeft w:val="0"/>
          <w:marRight w:val="0"/>
          <w:marTop w:val="0"/>
          <w:marBottom w:val="0"/>
          <w:divBdr>
            <w:top w:val="none" w:sz="0" w:space="0" w:color="auto"/>
            <w:left w:val="none" w:sz="0" w:space="0" w:color="auto"/>
            <w:bottom w:val="none" w:sz="0" w:space="0" w:color="auto"/>
            <w:right w:val="none" w:sz="0" w:space="0" w:color="auto"/>
          </w:divBdr>
        </w:div>
      </w:divsChild>
    </w:div>
    <w:div w:id="2106724369">
      <w:marLeft w:val="0"/>
      <w:marRight w:val="0"/>
      <w:marTop w:val="0"/>
      <w:marBottom w:val="0"/>
      <w:divBdr>
        <w:top w:val="none" w:sz="0" w:space="0" w:color="auto"/>
        <w:left w:val="none" w:sz="0" w:space="0" w:color="auto"/>
        <w:bottom w:val="none" w:sz="0" w:space="0" w:color="auto"/>
        <w:right w:val="none" w:sz="0" w:space="0" w:color="auto"/>
      </w:divBdr>
      <w:divsChild>
        <w:div w:id="1676960645">
          <w:marLeft w:val="0"/>
          <w:marRight w:val="0"/>
          <w:marTop w:val="0"/>
          <w:marBottom w:val="0"/>
          <w:divBdr>
            <w:top w:val="none" w:sz="0" w:space="0" w:color="auto"/>
            <w:left w:val="none" w:sz="0" w:space="0" w:color="auto"/>
            <w:bottom w:val="none" w:sz="0" w:space="0" w:color="auto"/>
            <w:right w:val="none" w:sz="0" w:space="0" w:color="auto"/>
          </w:divBdr>
        </w:div>
      </w:divsChild>
    </w:div>
    <w:div w:id="2109081554">
      <w:marLeft w:val="0"/>
      <w:marRight w:val="0"/>
      <w:marTop w:val="0"/>
      <w:marBottom w:val="0"/>
      <w:divBdr>
        <w:top w:val="none" w:sz="0" w:space="0" w:color="auto"/>
        <w:left w:val="none" w:sz="0" w:space="0" w:color="auto"/>
        <w:bottom w:val="none" w:sz="0" w:space="0" w:color="auto"/>
        <w:right w:val="none" w:sz="0" w:space="0" w:color="auto"/>
      </w:divBdr>
      <w:divsChild>
        <w:div w:id="338779262">
          <w:marLeft w:val="0"/>
          <w:marRight w:val="0"/>
          <w:marTop w:val="0"/>
          <w:marBottom w:val="0"/>
          <w:divBdr>
            <w:top w:val="none" w:sz="0" w:space="0" w:color="auto"/>
            <w:left w:val="none" w:sz="0" w:space="0" w:color="auto"/>
            <w:bottom w:val="none" w:sz="0" w:space="0" w:color="auto"/>
            <w:right w:val="none" w:sz="0" w:space="0" w:color="auto"/>
          </w:divBdr>
        </w:div>
      </w:divsChild>
    </w:div>
    <w:div w:id="2110007799">
      <w:marLeft w:val="0"/>
      <w:marRight w:val="0"/>
      <w:marTop w:val="0"/>
      <w:marBottom w:val="0"/>
      <w:divBdr>
        <w:top w:val="none" w:sz="0" w:space="0" w:color="auto"/>
        <w:left w:val="none" w:sz="0" w:space="0" w:color="auto"/>
        <w:bottom w:val="none" w:sz="0" w:space="0" w:color="auto"/>
        <w:right w:val="none" w:sz="0" w:space="0" w:color="auto"/>
      </w:divBdr>
      <w:divsChild>
        <w:div w:id="1321612538">
          <w:marLeft w:val="0"/>
          <w:marRight w:val="0"/>
          <w:marTop w:val="0"/>
          <w:marBottom w:val="0"/>
          <w:divBdr>
            <w:top w:val="none" w:sz="0" w:space="0" w:color="auto"/>
            <w:left w:val="none" w:sz="0" w:space="0" w:color="auto"/>
            <w:bottom w:val="none" w:sz="0" w:space="0" w:color="auto"/>
            <w:right w:val="none" w:sz="0" w:space="0" w:color="auto"/>
          </w:divBdr>
        </w:div>
      </w:divsChild>
    </w:div>
    <w:div w:id="2111510949">
      <w:marLeft w:val="0"/>
      <w:marRight w:val="0"/>
      <w:marTop w:val="0"/>
      <w:marBottom w:val="0"/>
      <w:divBdr>
        <w:top w:val="none" w:sz="0" w:space="0" w:color="auto"/>
        <w:left w:val="none" w:sz="0" w:space="0" w:color="auto"/>
        <w:bottom w:val="none" w:sz="0" w:space="0" w:color="auto"/>
        <w:right w:val="none" w:sz="0" w:space="0" w:color="auto"/>
      </w:divBdr>
      <w:divsChild>
        <w:div w:id="307175463">
          <w:marLeft w:val="0"/>
          <w:marRight w:val="0"/>
          <w:marTop w:val="0"/>
          <w:marBottom w:val="0"/>
          <w:divBdr>
            <w:top w:val="none" w:sz="0" w:space="0" w:color="auto"/>
            <w:left w:val="none" w:sz="0" w:space="0" w:color="auto"/>
            <w:bottom w:val="none" w:sz="0" w:space="0" w:color="auto"/>
            <w:right w:val="none" w:sz="0" w:space="0" w:color="auto"/>
          </w:divBdr>
        </w:div>
      </w:divsChild>
    </w:div>
    <w:div w:id="2112239326">
      <w:marLeft w:val="0"/>
      <w:marRight w:val="0"/>
      <w:marTop w:val="0"/>
      <w:marBottom w:val="0"/>
      <w:divBdr>
        <w:top w:val="none" w:sz="0" w:space="0" w:color="auto"/>
        <w:left w:val="none" w:sz="0" w:space="0" w:color="auto"/>
        <w:bottom w:val="none" w:sz="0" w:space="0" w:color="auto"/>
        <w:right w:val="none" w:sz="0" w:space="0" w:color="auto"/>
      </w:divBdr>
      <w:divsChild>
        <w:div w:id="1841503270">
          <w:marLeft w:val="0"/>
          <w:marRight w:val="0"/>
          <w:marTop w:val="0"/>
          <w:marBottom w:val="0"/>
          <w:divBdr>
            <w:top w:val="none" w:sz="0" w:space="0" w:color="auto"/>
            <w:left w:val="none" w:sz="0" w:space="0" w:color="auto"/>
            <w:bottom w:val="none" w:sz="0" w:space="0" w:color="auto"/>
            <w:right w:val="none" w:sz="0" w:space="0" w:color="auto"/>
          </w:divBdr>
        </w:div>
      </w:divsChild>
    </w:div>
    <w:div w:id="2112818221">
      <w:marLeft w:val="0"/>
      <w:marRight w:val="0"/>
      <w:marTop w:val="0"/>
      <w:marBottom w:val="0"/>
      <w:divBdr>
        <w:top w:val="none" w:sz="0" w:space="0" w:color="auto"/>
        <w:left w:val="none" w:sz="0" w:space="0" w:color="auto"/>
        <w:bottom w:val="none" w:sz="0" w:space="0" w:color="auto"/>
        <w:right w:val="none" w:sz="0" w:space="0" w:color="auto"/>
      </w:divBdr>
      <w:divsChild>
        <w:div w:id="1091975912">
          <w:marLeft w:val="0"/>
          <w:marRight w:val="0"/>
          <w:marTop w:val="0"/>
          <w:marBottom w:val="0"/>
          <w:divBdr>
            <w:top w:val="none" w:sz="0" w:space="0" w:color="auto"/>
            <w:left w:val="none" w:sz="0" w:space="0" w:color="auto"/>
            <w:bottom w:val="none" w:sz="0" w:space="0" w:color="auto"/>
            <w:right w:val="none" w:sz="0" w:space="0" w:color="auto"/>
          </w:divBdr>
        </w:div>
      </w:divsChild>
    </w:div>
    <w:div w:id="2113818517">
      <w:marLeft w:val="0"/>
      <w:marRight w:val="0"/>
      <w:marTop w:val="0"/>
      <w:marBottom w:val="0"/>
      <w:divBdr>
        <w:top w:val="none" w:sz="0" w:space="0" w:color="auto"/>
        <w:left w:val="none" w:sz="0" w:space="0" w:color="auto"/>
        <w:bottom w:val="none" w:sz="0" w:space="0" w:color="auto"/>
        <w:right w:val="none" w:sz="0" w:space="0" w:color="auto"/>
      </w:divBdr>
      <w:divsChild>
        <w:div w:id="1348798247">
          <w:marLeft w:val="0"/>
          <w:marRight w:val="0"/>
          <w:marTop w:val="0"/>
          <w:marBottom w:val="0"/>
          <w:divBdr>
            <w:top w:val="none" w:sz="0" w:space="0" w:color="auto"/>
            <w:left w:val="none" w:sz="0" w:space="0" w:color="auto"/>
            <w:bottom w:val="none" w:sz="0" w:space="0" w:color="auto"/>
            <w:right w:val="none" w:sz="0" w:space="0" w:color="auto"/>
          </w:divBdr>
        </w:div>
      </w:divsChild>
    </w:div>
    <w:div w:id="2114663854">
      <w:marLeft w:val="0"/>
      <w:marRight w:val="0"/>
      <w:marTop w:val="0"/>
      <w:marBottom w:val="0"/>
      <w:divBdr>
        <w:top w:val="none" w:sz="0" w:space="0" w:color="auto"/>
        <w:left w:val="none" w:sz="0" w:space="0" w:color="auto"/>
        <w:bottom w:val="none" w:sz="0" w:space="0" w:color="auto"/>
        <w:right w:val="none" w:sz="0" w:space="0" w:color="auto"/>
      </w:divBdr>
      <w:divsChild>
        <w:div w:id="2123912802">
          <w:marLeft w:val="0"/>
          <w:marRight w:val="0"/>
          <w:marTop w:val="0"/>
          <w:marBottom w:val="0"/>
          <w:divBdr>
            <w:top w:val="none" w:sz="0" w:space="0" w:color="auto"/>
            <w:left w:val="none" w:sz="0" w:space="0" w:color="auto"/>
            <w:bottom w:val="none" w:sz="0" w:space="0" w:color="auto"/>
            <w:right w:val="none" w:sz="0" w:space="0" w:color="auto"/>
          </w:divBdr>
        </w:div>
      </w:divsChild>
    </w:div>
    <w:div w:id="2114670065">
      <w:marLeft w:val="0"/>
      <w:marRight w:val="0"/>
      <w:marTop w:val="0"/>
      <w:marBottom w:val="0"/>
      <w:divBdr>
        <w:top w:val="none" w:sz="0" w:space="0" w:color="auto"/>
        <w:left w:val="none" w:sz="0" w:space="0" w:color="auto"/>
        <w:bottom w:val="none" w:sz="0" w:space="0" w:color="auto"/>
        <w:right w:val="none" w:sz="0" w:space="0" w:color="auto"/>
      </w:divBdr>
      <w:divsChild>
        <w:div w:id="1169641908">
          <w:marLeft w:val="0"/>
          <w:marRight w:val="0"/>
          <w:marTop w:val="0"/>
          <w:marBottom w:val="0"/>
          <w:divBdr>
            <w:top w:val="none" w:sz="0" w:space="0" w:color="auto"/>
            <w:left w:val="none" w:sz="0" w:space="0" w:color="auto"/>
            <w:bottom w:val="none" w:sz="0" w:space="0" w:color="auto"/>
            <w:right w:val="none" w:sz="0" w:space="0" w:color="auto"/>
          </w:divBdr>
        </w:div>
      </w:divsChild>
    </w:div>
    <w:div w:id="2114787105">
      <w:marLeft w:val="0"/>
      <w:marRight w:val="0"/>
      <w:marTop w:val="0"/>
      <w:marBottom w:val="0"/>
      <w:divBdr>
        <w:top w:val="none" w:sz="0" w:space="0" w:color="auto"/>
        <w:left w:val="none" w:sz="0" w:space="0" w:color="auto"/>
        <w:bottom w:val="none" w:sz="0" w:space="0" w:color="auto"/>
        <w:right w:val="none" w:sz="0" w:space="0" w:color="auto"/>
      </w:divBdr>
      <w:divsChild>
        <w:div w:id="791676398">
          <w:marLeft w:val="0"/>
          <w:marRight w:val="0"/>
          <w:marTop w:val="0"/>
          <w:marBottom w:val="0"/>
          <w:divBdr>
            <w:top w:val="none" w:sz="0" w:space="0" w:color="auto"/>
            <w:left w:val="none" w:sz="0" w:space="0" w:color="auto"/>
            <w:bottom w:val="none" w:sz="0" w:space="0" w:color="auto"/>
            <w:right w:val="none" w:sz="0" w:space="0" w:color="auto"/>
          </w:divBdr>
        </w:div>
      </w:divsChild>
    </w:div>
    <w:div w:id="2116703159">
      <w:marLeft w:val="0"/>
      <w:marRight w:val="0"/>
      <w:marTop w:val="0"/>
      <w:marBottom w:val="0"/>
      <w:divBdr>
        <w:top w:val="none" w:sz="0" w:space="0" w:color="auto"/>
        <w:left w:val="none" w:sz="0" w:space="0" w:color="auto"/>
        <w:bottom w:val="none" w:sz="0" w:space="0" w:color="auto"/>
        <w:right w:val="none" w:sz="0" w:space="0" w:color="auto"/>
      </w:divBdr>
      <w:divsChild>
        <w:div w:id="910307992">
          <w:marLeft w:val="0"/>
          <w:marRight w:val="0"/>
          <w:marTop w:val="0"/>
          <w:marBottom w:val="0"/>
          <w:divBdr>
            <w:top w:val="none" w:sz="0" w:space="0" w:color="auto"/>
            <w:left w:val="none" w:sz="0" w:space="0" w:color="auto"/>
            <w:bottom w:val="none" w:sz="0" w:space="0" w:color="auto"/>
            <w:right w:val="none" w:sz="0" w:space="0" w:color="auto"/>
          </w:divBdr>
        </w:div>
      </w:divsChild>
    </w:div>
    <w:div w:id="2117359321">
      <w:marLeft w:val="0"/>
      <w:marRight w:val="0"/>
      <w:marTop w:val="0"/>
      <w:marBottom w:val="0"/>
      <w:divBdr>
        <w:top w:val="none" w:sz="0" w:space="0" w:color="auto"/>
        <w:left w:val="none" w:sz="0" w:space="0" w:color="auto"/>
        <w:bottom w:val="none" w:sz="0" w:space="0" w:color="auto"/>
        <w:right w:val="none" w:sz="0" w:space="0" w:color="auto"/>
      </w:divBdr>
      <w:divsChild>
        <w:div w:id="296496384">
          <w:marLeft w:val="0"/>
          <w:marRight w:val="0"/>
          <w:marTop w:val="0"/>
          <w:marBottom w:val="0"/>
          <w:divBdr>
            <w:top w:val="none" w:sz="0" w:space="0" w:color="auto"/>
            <w:left w:val="none" w:sz="0" w:space="0" w:color="auto"/>
            <w:bottom w:val="none" w:sz="0" w:space="0" w:color="auto"/>
            <w:right w:val="none" w:sz="0" w:space="0" w:color="auto"/>
          </w:divBdr>
        </w:div>
      </w:divsChild>
    </w:div>
    <w:div w:id="2117600485">
      <w:marLeft w:val="0"/>
      <w:marRight w:val="0"/>
      <w:marTop w:val="0"/>
      <w:marBottom w:val="0"/>
      <w:divBdr>
        <w:top w:val="none" w:sz="0" w:space="0" w:color="auto"/>
        <w:left w:val="none" w:sz="0" w:space="0" w:color="auto"/>
        <w:bottom w:val="none" w:sz="0" w:space="0" w:color="auto"/>
        <w:right w:val="none" w:sz="0" w:space="0" w:color="auto"/>
      </w:divBdr>
      <w:divsChild>
        <w:div w:id="666635935">
          <w:marLeft w:val="0"/>
          <w:marRight w:val="0"/>
          <w:marTop w:val="0"/>
          <w:marBottom w:val="0"/>
          <w:divBdr>
            <w:top w:val="none" w:sz="0" w:space="0" w:color="auto"/>
            <w:left w:val="none" w:sz="0" w:space="0" w:color="auto"/>
            <w:bottom w:val="none" w:sz="0" w:space="0" w:color="auto"/>
            <w:right w:val="none" w:sz="0" w:space="0" w:color="auto"/>
          </w:divBdr>
        </w:div>
      </w:divsChild>
    </w:div>
    <w:div w:id="2117870692">
      <w:marLeft w:val="0"/>
      <w:marRight w:val="0"/>
      <w:marTop w:val="0"/>
      <w:marBottom w:val="0"/>
      <w:divBdr>
        <w:top w:val="none" w:sz="0" w:space="0" w:color="auto"/>
        <w:left w:val="none" w:sz="0" w:space="0" w:color="auto"/>
        <w:bottom w:val="none" w:sz="0" w:space="0" w:color="auto"/>
        <w:right w:val="none" w:sz="0" w:space="0" w:color="auto"/>
      </w:divBdr>
      <w:divsChild>
        <w:div w:id="357779488">
          <w:marLeft w:val="0"/>
          <w:marRight w:val="0"/>
          <w:marTop w:val="0"/>
          <w:marBottom w:val="0"/>
          <w:divBdr>
            <w:top w:val="none" w:sz="0" w:space="0" w:color="auto"/>
            <w:left w:val="none" w:sz="0" w:space="0" w:color="auto"/>
            <w:bottom w:val="none" w:sz="0" w:space="0" w:color="auto"/>
            <w:right w:val="none" w:sz="0" w:space="0" w:color="auto"/>
          </w:divBdr>
        </w:div>
      </w:divsChild>
    </w:div>
    <w:div w:id="2118061616">
      <w:bodyDiv w:val="1"/>
      <w:marLeft w:val="0"/>
      <w:marRight w:val="0"/>
      <w:marTop w:val="0"/>
      <w:marBottom w:val="0"/>
      <w:divBdr>
        <w:top w:val="none" w:sz="0" w:space="0" w:color="auto"/>
        <w:left w:val="none" w:sz="0" w:space="0" w:color="auto"/>
        <w:bottom w:val="none" w:sz="0" w:space="0" w:color="auto"/>
        <w:right w:val="none" w:sz="0" w:space="0" w:color="auto"/>
      </w:divBdr>
      <w:divsChild>
        <w:div w:id="1894349412">
          <w:marLeft w:val="360"/>
          <w:marRight w:val="0"/>
          <w:marTop w:val="240"/>
          <w:marBottom w:val="0"/>
          <w:divBdr>
            <w:top w:val="none" w:sz="0" w:space="0" w:color="auto"/>
            <w:left w:val="none" w:sz="0" w:space="0" w:color="auto"/>
            <w:bottom w:val="none" w:sz="0" w:space="0" w:color="auto"/>
            <w:right w:val="none" w:sz="0" w:space="0" w:color="auto"/>
          </w:divBdr>
        </w:div>
      </w:divsChild>
    </w:div>
    <w:div w:id="2119132907">
      <w:marLeft w:val="0"/>
      <w:marRight w:val="0"/>
      <w:marTop w:val="0"/>
      <w:marBottom w:val="0"/>
      <w:divBdr>
        <w:top w:val="none" w:sz="0" w:space="0" w:color="auto"/>
        <w:left w:val="none" w:sz="0" w:space="0" w:color="auto"/>
        <w:bottom w:val="none" w:sz="0" w:space="0" w:color="auto"/>
        <w:right w:val="none" w:sz="0" w:space="0" w:color="auto"/>
      </w:divBdr>
      <w:divsChild>
        <w:div w:id="1419711459">
          <w:marLeft w:val="0"/>
          <w:marRight w:val="0"/>
          <w:marTop w:val="0"/>
          <w:marBottom w:val="0"/>
          <w:divBdr>
            <w:top w:val="none" w:sz="0" w:space="0" w:color="auto"/>
            <w:left w:val="none" w:sz="0" w:space="0" w:color="auto"/>
            <w:bottom w:val="none" w:sz="0" w:space="0" w:color="auto"/>
            <w:right w:val="none" w:sz="0" w:space="0" w:color="auto"/>
          </w:divBdr>
        </w:div>
      </w:divsChild>
    </w:div>
    <w:div w:id="2119399901">
      <w:marLeft w:val="0"/>
      <w:marRight w:val="0"/>
      <w:marTop w:val="0"/>
      <w:marBottom w:val="0"/>
      <w:divBdr>
        <w:top w:val="none" w:sz="0" w:space="0" w:color="auto"/>
        <w:left w:val="none" w:sz="0" w:space="0" w:color="auto"/>
        <w:bottom w:val="none" w:sz="0" w:space="0" w:color="auto"/>
        <w:right w:val="none" w:sz="0" w:space="0" w:color="auto"/>
      </w:divBdr>
      <w:divsChild>
        <w:div w:id="1311716285">
          <w:marLeft w:val="0"/>
          <w:marRight w:val="0"/>
          <w:marTop w:val="0"/>
          <w:marBottom w:val="0"/>
          <w:divBdr>
            <w:top w:val="none" w:sz="0" w:space="0" w:color="auto"/>
            <w:left w:val="none" w:sz="0" w:space="0" w:color="auto"/>
            <w:bottom w:val="none" w:sz="0" w:space="0" w:color="auto"/>
            <w:right w:val="none" w:sz="0" w:space="0" w:color="auto"/>
          </w:divBdr>
        </w:div>
      </w:divsChild>
    </w:div>
    <w:div w:id="2120685839">
      <w:bodyDiv w:val="1"/>
      <w:marLeft w:val="0"/>
      <w:marRight w:val="0"/>
      <w:marTop w:val="0"/>
      <w:marBottom w:val="0"/>
      <w:divBdr>
        <w:top w:val="none" w:sz="0" w:space="0" w:color="auto"/>
        <w:left w:val="none" w:sz="0" w:space="0" w:color="auto"/>
        <w:bottom w:val="none" w:sz="0" w:space="0" w:color="auto"/>
        <w:right w:val="none" w:sz="0" w:space="0" w:color="auto"/>
      </w:divBdr>
    </w:div>
    <w:div w:id="2121030710">
      <w:marLeft w:val="0"/>
      <w:marRight w:val="0"/>
      <w:marTop w:val="0"/>
      <w:marBottom w:val="0"/>
      <w:divBdr>
        <w:top w:val="none" w:sz="0" w:space="0" w:color="auto"/>
        <w:left w:val="none" w:sz="0" w:space="0" w:color="auto"/>
        <w:bottom w:val="none" w:sz="0" w:space="0" w:color="auto"/>
        <w:right w:val="none" w:sz="0" w:space="0" w:color="auto"/>
      </w:divBdr>
      <w:divsChild>
        <w:div w:id="1012417080">
          <w:marLeft w:val="0"/>
          <w:marRight w:val="0"/>
          <w:marTop w:val="0"/>
          <w:marBottom w:val="0"/>
          <w:divBdr>
            <w:top w:val="none" w:sz="0" w:space="0" w:color="auto"/>
            <w:left w:val="none" w:sz="0" w:space="0" w:color="auto"/>
            <w:bottom w:val="none" w:sz="0" w:space="0" w:color="auto"/>
            <w:right w:val="none" w:sz="0" w:space="0" w:color="auto"/>
          </w:divBdr>
        </w:div>
      </w:divsChild>
    </w:div>
    <w:div w:id="2121755661">
      <w:marLeft w:val="0"/>
      <w:marRight w:val="0"/>
      <w:marTop w:val="0"/>
      <w:marBottom w:val="0"/>
      <w:divBdr>
        <w:top w:val="none" w:sz="0" w:space="0" w:color="auto"/>
        <w:left w:val="none" w:sz="0" w:space="0" w:color="auto"/>
        <w:bottom w:val="none" w:sz="0" w:space="0" w:color="auto"/>
        <w:right w:val="none" w:sz="0" w:space="0" w:color="auto"/>
      </w:divBdr>
      <w:divsChild>
        <w:div w:id="7483929">
          <w:marLeft w:val="0"/>
          <w:marRight w:val="0"/>
          <w:marTop w:val="0"/>
          <w:marBottom w:val="0"/>
          <w:divBdr>
            <w:top w:val="none" w:sz="0" w:space="0" w:color="auto"/>
            <w:left w:val="none" w:sz="0" w:space="0" w:color="auto"/>
            <w:bottom w:val="none" w:sz="0" w:space="0" w:color="auto"/>
            <w:right w:val="none" w:sz="0" w:space="0" w:color="auto"/>
          </w:divBdr>
        </w:div>
      </w:divsChild>
    </w:div>
    <w:div w:id="2124573826">
      <w:marLeft w:val="0"/>
      <w:marRight w:val="0"/>
      <w:marTop w:val="0"/>
      <w:marBottom w:val="0"/>
      <w:divBdr>
        <w:top w:val="none" w:sz="0" w:space="0" w:color="auto"/>
        <w:left w:val="none" w:sz="0" w:space="0" w:color="auto"/>
        <w:bottom w:val="none" w:sz="0" w:space="0" w:color="auto"/>
        <w:right w:val="none" w:sz="0" w:space="0" w:color="auto"/>
      </w:divBdr>
      <w:divsChild>
        <w:div w:id="961500292">
          <w:marLeft w:val="0"/>
          <w:marRight w:val="0"/>
          <w:marTop w:val="0"/>
          <w:marBottom w:val="0"/>
          <w:divBdr>
            <w:top w:val="none" w:sz="0" w:space="0" w:color="auto"/>
            <w:left w:val="none" w:sz="0" w:space="0" w:color="auto"/>
            <w:bottom w:val="none" w:sz="0" w:space="0" w:color="auto"/>
            <w:right w:val="none" w:sz="0" w:space="0" w:color="auto"/>
          </w:divBdr>
        </w:div>
      </w:divsChild>
    </w:div>
    <w:div w:id="2127037177">
      <w:bodyDiv w:val="1"/>
      <w:marLeft w:val="0"/>
      <w:marRight w:val="0"/>
      <w:marTop w:val="0"/>
      <w:marBottom w:val="0"/>
      <w:divBdr>
        <w:top w:val="none" w:sz="0" w:space="0" w:color="auto"/>
        <w:left w:val="none" w:sz="0" w:space="0" w:color="auto"/>
        <w:bottom w:val="none" w:sz="0" w:space="0" w:color="auto"/>
        <w:right w:val="none" w:sz="0" w:space="0" w:color="auto"/>
      </w:divBdr>
    </w:div>
    <w:div w:id="2127385960">
      <w:marLeft w:val="0"/>
      <w:marRight w:val="0"/>
      <w:marTop w:val="0"/>
      <w:marBottom w:val="0"/>
      <w:divBdr>
        <w:top w:val="none" w:sz="0" w:space="0" w:color="auto"/>
        <w:left w:val="none" w:sz="0" w:space="0" w:color="auto"/>
        <w:bottom w:val="none" w:sz="0" w:space="0" w:color="auto"/>
        <w:right w:val="none" w:sz="0" w:space="0" w:color="auto"/>
      </w:divBdr>
      <w:divsChild>
        <w:div w:id="2045984425">
          <w:marLeft w:val="0"/>
          <w:marRight w:val="0"/>
          <w:marTop w:val="0"/>
          <w:marBottom w:val="0"/>
          <w:divBdr>
            <w:top w:val="none" w:sz="0" w:space="0" w:color="auto"/>
            <w:left w:val="none" w:sz="0" w:space="0" w:color="auto"/>
            <w:bottom w:val="none" w:sz="0" w:space="0" w:color="auto"/>
            <w:right w:val="none" w:sz="0" w:space="0" w:color="auto"/>
          </w:divBdr>
        </w:div>
      </w:divsChild>
    </w:div>
    <w:div w:id="2127966055">
      <w:marLeft w:val="0"/>
      <w:marRight w:val="0"/>
      <w:marTop w:val="0"/>
      <w:marBottom w:val="0"/>
      <w:divBdr>
        <w:top w:val="none" w:sz="0" w:space="0" w:color="auto"/>
        <w:left w:val="none" w:sz="0" w:space="0" w:color="auto"/>
        <w:bottom w:val="none" w:sz="0" w:space="0" w:color="auto"/>
        <w:right w:val="none" w:sz="0" w:space="0" w:color="auto"/>
      </w:divBdr>
      <w:divsChild>
        <w:div w:id="1834636287">
          <w:marLeft w:val="0"/>
          <w:marRight w:val="0"/>
          <w:marTop w:val="0"/>
          <w:marBottom w:val="0"/>
          <w:divBdr>
            <w:top w:val="none" w:sz="0" w:space="0" w:color="auto"/>
            <w:left w:val="none" w:sz="0" w:space="0" w:color="auto"/>
            <w:bottom w:val="none" w:sz="0" w:space="0" w:color="auto"/>
            <w:right w:val="none" w:sz="0" w:space="0" w:color="auto"/>
          </w:divBdr>
        </w:div>
      </w:divsChild>
    </w:div>
    <w:div w:id="2128430190">
      <w:marLeft w:val="0"/>
      <w:marRight w:val="0"/>
      <w:marTop w:val="0"/>
      <w:marBottom w:val="0"/>
      <w:divBdr>
        <w:top w:val="none" w:sz="0" w:space="0" w:color="auto"/>
        <w:left w:val="none" w:sz="0" w:space="0" w:color="auto"/>
        <w:bottom w:val="none" w:sz="0" w:space="0" w:color="auto"/>
        <w:right w:val="none" w:sz="0" w:space="0" w:color="auto"/>
      </w:divBdr>
      <w:divsChild>
        <w:div w:id="15812419">
          <w:marLeft w:val="0"/>
          <w:marRight w:val="0"/>
          <w:marTop w:val="0"/>
          <w:marBottom w:val="0"/>
          <w:divBdr>
            <w:top w:val="none" w:sz="0" w:space="0" w:color="auto"/>
            <w:left w:val="none" w:sz="0" w:space="0" w:color="auto"/>
            <w:bottom w:val="none" w:sz="0" w:space="0" w:color="auto"/>
            <w:right w:val="none" w:sz="0" w:space="0" w:color="auto"/>
          </w:divBdr>
        </w:div>
      </w:divsChild>
    </w:div>
    <w:div w:id="2129035104">
      <w:marLeft w:val="0"/>
      <w:marRight w:val="0"/>
      <w:marTop w:val="0"/>
      <w:marBottom w:val="0"/>
      <w:divBdr>
        <w:top w:val="none" w:sz="0" w:space="0" w:color="auto"/>
        <w:left w:val="none" w:sz="0" w:space="0" w:color="auto"/>
        <w:bottom w:val="none" w:sz="0" w:space="0" w:color="auto"/>
        <w:right w:val="none" w:sz="0" w:space="0" w:color="auto"/>
      </w:divBdr>
      <w:divsChild>
        <w:div w:id="447356403">
          <w:marLeft w:val="0"/>
          <w:marRight w:val="0"/>
          <w:marTop w:val="0"/>
          <w:marBottom w:val="0"/>
          <w:divBdr>
            <w:top w:val="none" w:sz="0" w:space="0" w:color="auto"/>
            <w:left w:val="none" w:sz="0" w:space="0" w:color="auto"/>
            <w:bottom w:val="none" w:sz="0" w:space="0" w:color="auto"/>
            <w:right w:val="none" w:sz="0" w:space="0" w:color="auto"/>
          </w:divBdr>
        </w:div>
      </w:divsChild>
    </w:div>
    <w:div w:id="2129811097">
      <w:marLeft w:val="0"/>
      <w:marRight w:val="0"/>
      <w:marTop w:val="0"/>
      <w:marBottom w:val="0"/>
      <w:divBdr>
        <w:top w:val="none" w:sz="0" w:space="0" w:color="auto"/>
        <w:left w:val="none" w:sz="0" w:space="0" w:color="auto"/>
        <w:bottom w:val="none" w:sz="0" w:space="0" w:color="auto"/>
        <w:right w:val="none" w:sz="0" w:space="0" w:color="auto"/>
      </w:divBdr>
      <w:divsChild>
        <w:div w:id="1580557876">
          <w:marLeft w:val="0"/>
          <w:marRight w:val="0"/>
          <w:marTop w:val="0"/>
          <w:marBottom w:val="0"/>
          <w:divBdr>
            <w:top w:val="none" w:sz="0" w:space="0" w:color="auto"/>
            <w:left w:val="none" w:sz="0" w:space="0" w:color="auto"/>
            <w:bottom w:val="none" w:sz="0" w:space="0" w:color="auto"/>
            <w:right w:val="none" w:sz="0" w:space="0" w:color="auto"/>
          </w:divBdr>
        </w:div>
      </w:divsChild>
    </w:div>
    <w:div w:id="2129858048">
      <w:bodyDiv w:val="1"/>
      <w:marLeft w:val="0"/>
      <w:marRight w:val="0"/>
      <w:marTop w:val="0"/>
      <w:marBottom w:val="0"/>
      <w:divBdr>
        <w:top w:val="none" w:sz="0" w:space="0" w:color="auto"/>
        <w:left w:val="none" w:sz="0" w:space="0" w:color="auto"/>
        <w:bottom w:val="none" w:sz="0" w:space="0" w:color="auto"/>
        <w:right w:val="none" w:sz="0" w:space="0" w:color="auto"/>
      </w:divBdr>
    </w:div>
    <w:div w:id="2129934040">
      <w:bodyDiv w:val="1"/>
      <w:marLeft w:val="0"/>
      <w:marRight w:val="0"/>
      <w:marTop w:val="0"/>
      <w:marBottom w:val="0"/>
      <w:divBdr>
        <w:top w:val="none" w:sz="0" w:space="0" w:color="auto"/>
        <w:left w:val="none" w:sz="0" w:space="0" w:color="auto"/>
        <w:bottom w:val="none" w:sz="0" w:space="0" w:color="auto"/>
        <w:right w:val="none" w:sz="0" w:space="0" w:color="auto"/>
      </w:divBdr>
    </w:div>
    <w:div w:id="2130052333">
      <w:marLeft w:val="0"/>
      <w:marRight w:val="0"/>
      <w:marTop w:val="0"/>
      <w:marBottom w:val="0"/>
      <w:divBdr>
        <w:top w:val="none" w:sz="0" w:space="0" w:color="auto"/>
        <w:left w:val="none" w:sz="0" w:space="0" w:color="auto"/>
        <w:bottom w:val="none" w:sz="0" w:space="0" w:color="auto"/>
        <w:right w:val="none" w:sz="0" w:space="0" w:color="auto"/>
      </w:divBdr>
      <w:divsChild>
        <w:div w:id="2003309826">
          <w:marLeft w:val="0"/>
          <w:marRight w:val="0"/>
          <w:marTop w:val="0"/>
          <w:marBottom w:val="0"/>
          <w:divBdr>
            <w:top w:val="none" w:sz="0" w:space="0" w:color="auto"/>
            <w:left w:val="none" w:sz="0" w:space="0" w:color="auto"/>
            <w:bottom w:val="none" w:sz="0" w:space="0" w:color="auto"/>
            <w:right w:val="none" w:sz="0" w:space="0" w:color="auto"/>
          </w:divBdr>
        </w:div>
      </w:divsChild>
    </w:div>
    <w:div w:id="2130464236">
      <w:marLeft w:val="0"/>
      <w:marRight w:val="0"/>
      <w:marTop w:val="0"/>
      <w:marBottom w:val="0"/>
      <w:divBdr>
        <w:top w:val="none" w:sz="0" w:space="0" w:color="auto"/>
        <w:left w:val="none" w:sz="0" w:space="0" w:color="auto"/>
        <w:bottom w:val="none" w:sz="0" w:space="0" w:color="auto"/>
        <w:right w:val="none" w:sz="0" w:space="0" w:color="auto"/>
      </w:divBdr>
      <w:divsChild>
        <w:div w:id="1752971431">
          <w:marLeft w:val="0"/>
          <w:marRight w:val="0"/>
          <w:marTop w:val="0"/>
          <w:marBottom w:val="0"/>
          <w:divBdr>
            <w:top w:val="none" w:sz="0" w:space="0" w:color="auto"/>
            <w:left w:val="none" w:sz="0" w:space="0" w:color="auto"/>
            <w:bottom w:val="none" w:sz="0" w:space="0" w:color="auto"/>
            <w:right w:val="none" w:sz="0" w:space="0" w:color="auto"/>
          </w:divBdr>
        </w:div>
      </w:divsChild>
    </w:div>
    <w:div w:id="2130584512">
      <w:marLeft w:val="0"/>
      <w:marRight w:val="0"/>
      <w:marTop w:val="0"/>
      <w:marBottom w:val="0"/>
      <w:divBdr>
        <w:top w:val="none" w:sz="0" w:space="0" w:color="auto"/>
        <w:left w:val="none" w:sz="0" w:space="0" w:color="auto"/>
        <w:bottom w:val="none" w:sz="0" w:space="0" w:color="auto"/>
        <w:right w:val="none" w:sz="0" w:space="0" w:color="auto"/>
      </w:divBdr>
      <w:divsChild>
        <w:div w:id="1616911972">
          <w:marLeft w:val="0"/>
          <w:marRight w:val="0"/>
          <w:marTop w:val="0"/>
          <w:marBottom w:val="0"/>
          <w:divBdr>
            <w:top w:val="none" w:sz="0" w:space="0" w:color="auto"/>
            <w:left w:val="none" w:sz="0" w:space="0" w:color="auto"/>
            <w:bottom w:val="none" w:sz="0" w:space="0" w:color="auto"/>
            <w:right w:val="none" w:sz="0" w:space="0" w:color="auto"/>
          </w:divBdr>
        </w:div>
      </w:divsChild>
    </w:div>
    <w:div w:id="2130930161">
      <w:marLeft w:val="0"/>
      <w:marRight w:val="0"/>
      <w:marTop w:val="0"/>
      <w:marBottom w:val="0"/>
      <w:divBdr>
        <w:top w:val="none" w:sz="0" w:space="0" w:color="auto"/>
        <w:left w:val="none" w:sz="0" w:space="0" w:color="auto"/>
        <w:bottom w:val="none" w:sz="0" w:space="0" w:color="auto"/>
        <w:right w:val="none" w:sz="0" w:space="0" w:color="auto"/>
      </w:divBdr>
      <w:divsChild>
        <w:div w:id="1255624636">
          <w:marLeft w:val="0"/>
          <w:marRight w:val="0"/>
          <w:marTop w:val="0"/>
          <w:marBottom w:val="0"/>
          <w:divBdr>
            <w:top w:val="none" w:sz="0" w:space="0" w:color="auto"/>
            <w:left w:val="none" w:sz="0" w:space="0" w:color="auto"/>
            <w:bottom w:val="none" w:sz="0" w:space="0" w:color="auto"/>
            <w:right w:val="none" w:sz="0" w:space="0" w:color="auto"/>
          </w:divBdr>
        </w:div>
      </w:divsChild>
    </w:div>
    <w:div w:id="2131170444">
      <w:marLeft w:val="0"/>
      <w:marRight w:val="0"/>
      <w:marTop w:val="0"/>
      <w:marBottom w:val="0"/>
      <w:divBdr>
        <w:top w:val="none" w:sz="0" w:space="0" w:color="auto"/>
        <w:left w:val="none" w:sz="0" w:space="0" w:color="auto"/>
        <w:bottom w:val="none" w:sz="0" w:space="0" w:color="auto"/>
        <w:right w:val="none" w:sz="0" w:space="0" w:color="auto"/>
      </w:divBdr>
      <w:divsChild>
        <w:div w:id="170073564">
          <w:marLeft w:val="0"/>
          <w:marRight w:val="0"/>
          <w:marTop w:val="0"/>
          <w:marBottom w:val="0"/>
          <w:divBdr>
            <w:top w:val="none" w:sz="0" w:space="0" w:color="auto"/>
            <w:left w:val="none" w:sz="0" w:space="0" w:color="auto"/>
            <w:bottom w:val="none" w:sz="0" w:space="0" w:color="auto"/>
            <w:right w:val="none" w:sz="0" w:space="0" w:color="auto"/>
          </w:divBdr>
        </w:div>
      </w:divsChild>
    </w:div>
    <w:div w:id="2131430964">
      <w:marLeft w:val="0"/>
      <w:marRight w:val="0"/>
      <w:marTop w:val="0"/>
      <w:marBottom w:val="0"/>
      <w:divBdr>
        <w:top w:val="none" w:sz="0" w:space="0" w:color="auto"/>
        <w:left w:val="none" w:sz="0" w:space="0" w:color="auto"/>
        <w:bottom w:val="none" w:sz="0" w:space="0" w:color="auto"/>
        <w:right w:val="none" w:sz="0" w:space="0" w:color="auto"/>
      </w:divBdr>
      <w:divsChild>
        <w:div w:id="234514482">
          <w:marLeft w:val="0"/>
          <w:marRight w:val="0"/>
          <w:marTop w:val="0"/>
          <w:marBottom w:val="0"/>
          <w:divBdr>
            <w:top w:val="none" w:sz="0" w:space="0" w:color="auto"/>
            <w:left w:val="none" w:sz="0" w:space="0" w:color="auto"/>
            <w:bottom w:val="none" w:sz="0" w:space="0" w:color="auto"/>
            <w:right w:val="none" w:sz="0" w:space="0" w:color="auto"/>
          </w:divBdr>
        </w:div>
      </w:divsChild>
    </w:div>
    <w:div w:id="2132018979">
      <w:bodyDiv w:val="1"/>
      <w:marLeft w:val="0"/>
      <w:marRight w:val="0"/>
      <w:marTop w:val="0"/>
      <w:marBottom w:val="0"/>
      <w:divBdr>
        <w:top w:val="none" w:sz="0" w:space="0" w:color="auto"/>
        <w:left w:val="none" w:sz="0" w:space="0" w:color="auto"/>
        <w:bottom w:val="none" w:sz="0" w:space="0" w:color="auto"/>
        <w:right w:val="none" w:sz="0" w:space="0" w:color="auto"/>
      </w:divBdr>
    </w:div>
    <w:div w:id="2132237247">
      <w:marLeft w:val="0"/>
      <w:marRight w:val="0"/>
      <w:marTop w:val="0"/>
      <w:marBottom w:val="0"/>
      <w:divBdr>
        <w:top w:val="none" w:sz="0" w:space="0" w:color="auto"/>
        <w:left w:val="none" w:sz="0" w:space="0" w:color="auto"/>
        <w:bottom w:val="none" w:sz="0" w:space="0" w:color="auto"/>
        <w:right w:val="none" w:sz="0" w:space="0" w:color="auto"/>
      </w:divBdr>
      <w:divsChild>
        <w:div w:id="1809127479">
          <w:marLeft w:val="0"/>
          <w:marRight w:val="0"/>
          <w:marTop w:val="0"/>
          <w:marBottom w:val="0"/>
          <w:divBdr>
            <w:top w:val="none" w:sz="0" w:space="0" w:color="auto"/>
            <w:left w:val="none" w:sz="0" w:space="0" w:color="auto"/>
            <w:bottom w:val="none" w:sz="0" w:space="0" w:color="auto"/>
            <w:right w:val="none" w:sz="0" w:space="0" w:color="auto"/>
          </w:divBdr>
        </w:div>
      </w:divsChild>
    </w:div>
    <w:div w:id="2132553150">
      <w:marLeft w:val="0"/>
      <w:marRight w:val="0"/>
      <w:marTop w:val="0"/>
      <w:marBottom w:val="0"/>
      <w:divBdr>
        <w:top w:val="none" w:sz="0" w:space="0" w:color="auto"/>
        <w:left w:val="none" w:sz="0" w:space="0" w:color="auto"/>
        <w:bottom w:val="none" w:sz="0" w:space="0" w:color="auto"/>
        <w:right w:val="none" w:sz="0" w:space="0" w:color="auto"/>
      </w:divBdr>
      <w:divsChild>
        <w:div w:id="1869105187">
          <w:marLeft w:val="0"/>
          <w:marRight w:val="0"/>
          <w:marTop w:val="0"/>
          <w:marBottom w:val="0"/>
          <w:divBdr>
            <w:top w:val="none" w:sz="0" w:space="0" w:color="auto"/>
            <w:left w:val="none" w:sz="0" w:space="0" w:color="auto"/>
            <w:bottom w:val="none" w:sz="0" w:space="0" w:color="auto"/>
            <w:right w:val="none" w:sz="0" w:space="0" w:color="auto"/>
          </w:divBdr>
        </w:div>
      </w:divsChild>
    </w:div>
    <w:div w:id="2132631801">
      <w:marLeft w:val="0"/>
      <w:marRight w:val="0"/>
      <w:marTop w:val="0"/>
      <w:marBottom w:val="0"/>
      <w:divBdr>
        <w:top w:val="none" w:sz="0" w:space="0" w:color="auto"/>
        <w:left w:val="none" w:sz="0" w:space="0" w:color="auto"/>
        <w:bottom w:val="none" w:sz="0" w:space="0" w:color="auto"/>
        <w:right w:val="none" w:sz="0" w:space="0" w:color="auto"/>
      </w:divBdr>
      <w:divsChild>
        <w:div w:id="1302610371">
          <w:marLeft w:val="0"/>
          <w:marRight w:val="0"/>
          <w:marTop w:val="0"/>
          <w:marBottom w:val="0"/>
          <w:divBdr>
            <w:top w:val="none" w:sz="0" w:space="0" w:color="auto"/>
            <w:left w:val="none" w:sz="0" w:space="0" w:color="auto"/>
            <w:bottom w:val="none" w:sz="0" w:space="0" w:color="auto"/>
            <w:right w:val="none" w:sz="0" w:space="0" w:color="auto"/>
          </w:divBdr>
        </w:div>
      </w:divsChild>
    </w:div>
    <w:div w:id="2133592377">
      <w:marLeft w:val="0"/>
      <w:marRight w:val="0"/>
      <w:marTop w:val="0"/>
      <w:marBottom w:val="0"/>
      <w:divBdr>
        <w:top w:val="none" w:sz="0" w:space="0" w:color="auto"/>
        <w:left w:val="none" w:sz="0" w:space="0" w:color="auto"/>
        <w:bottom w:val="none" w:sz="0" w:space="0" w:color="auto"/>
        <w:right w:val="none" w:sz="0" w:space="0" w:color="auto"/>
      </w:divBdr>
      <w:divsChild>
        <w:div w:id="1641034088">
          <w:marLeft w:val="0"/>
          <w:marRight w:val="0"/>
          <w:marTop w:val="0"/>
          <w:marBottom w:val="0"/>
          <w:divBdr>
            <w:top w:val="none" w:sz="0" w:space="0" w:color="auto"/>
            <w:left w:val="none" w:sz="0" w:space="0" w:color="auto"/>
            <w:bottom w:val="none" w:sz="0" w:space="0" w:color="auto"/>
            <w:right w:val="none" w:sz="0" w:space="0" w:color="auto"/>
          </w:divBdr>
        </w:div>
      </w:divsChild>
    </w:div>
    <w:div w:id="2133787664">
      <w:marLeft w:val="0"/>
      <w:marRight w:val="0"/>
      <w:marTop w:val="0"/>
      <w:marBottom w:val="0"/>
      <w:divBdr>
        <w:top w:val="none" w:sz="0" w:space="0" w:color="auto"/>
        <w:left w:val="none" w:sz="0" w:space="0" w:color="auto"/>
        <w:bottom w:val="none" w:sz="0" w:space="0" w:color="auto"/>
        <w:right w:val="none" w:sz="0" w:space="0" w:color="auto"/>
      </w:divBdr>
      <w:divsChild>
        <w:div w:id="1572618585">
          <w:marLeft w:val="0"/>
          <w:marRight w:val="0"/>
          <w:marTop w:val="0"/>
          <w:marBottom w:val="0"/>
          <w:divBdr>
            <w:top w:val="none" w:sz="0" w:space="0" w:color="auto"/>
            <w:left w:val="none" w:sz="0" w:space="0" w:color="auto"/>
            <w:bottom w:val="none" w:sz="0" w:space="0" w:color="auto"/>
            <w:right w:val="none" w:sz="0" w:space="0" w:color="auto"/>
          </w:divBdr>
        </w:div>
      </w:divsChild>
    </w:div>
    <w:div w:id="2133818625">
      <w:marLeft w:val="0"/>
      <w:marRight w:val="0"/>
      <w:marTop w:val="0"/>
      <w:marBottom w:val="0"/>
      <w:divBdr>
        <w:top w:val="none" w:sz="0" w:space="0" w:color="auto"/>
        <w:left w:val="none" w:sz="0" w:space="0" w:color="auto"/>
        <w:bottom w:val="none" w:sz="0" w:space="0" w:color="auto"/>
        <w:right w:val="none" w:sz="0" w:space="0" w:color="auto"/>
      </w:divBdr>
      <w:divsChild>
        <w:div w:id="80807649">
          <w:marLeft w:val="0"/>
          <w:marRight w:val="0"/>
          <w:marTop w:val="0"/>
          <w:marBottom w:val="0"/>
          <w:divBdr>
            <w:top w:val="none" w:sz="0" w:space="0" w:color="auto"/>
            <w:left w:val="none" w:sz="0" w:space="0" w:color="auto"/>
            <w:bottom w:val="none" w:sz="0" w:space="0" w:color="auto"/>
            <w:right w:val="none" w:sz="0" w:space="0" w:color="auto"/>
          </w:divBdr>
        </w:div>
      </w:divsChild>
    </w:div>
    <w:div w:id="2134207018">
      <w:marLeft w:val="0"/>
      <w:marRight w:val="0"/>
      <w:marTop w:val="0"/>
      <w:marBottom w:val="0"/>
      <w:divBdr>
        <w:top w:val="none" w:sz="0" w:space="0" w:color="auto"/>
        <w:left w:val="none" w:sz="0" w:space="0" w:color="auto"/>
        <w:bottom w:val="none" w:sz="0" w:space="0" w:color="auto"/>
        <w:right w:val="none" w:sz="0" w:space="0" w:color="auto"/>
      </w:divBdr>
      <w:divsChild>
        <w:div w:id="1930504545">
          <w:marLeft w:val="0"/>
          <w:marRight w:val="0"/>
          <w:marTop w:val="0"/>
          <w:marBottom w:val="0"/>
          <w:divBdr>
            <w:top w:val="none" w:sz="0" w:space="0" w:color="auto"/>
            <w:left w:val="none" w:sz="0" w:space="0" w:color="auto"/>
            <w:bottom w:val="none" w:sz="0" w:space="0" w:color="auto"/>
            <w:right w:val="none" w:sz="0" w:space="0" w:color="auto"/>
          </w:divBdr>
        </w:div>
      </w:divsChild>
    </w:div>
    <w:div w:id="2134858040">
      <w:marLeft w:val="0"/>
      <w:marRight w:val="0"/>
      <w:marTop w:val="0"/>
      <w:marBottom w:val="0"/>
      <w:divBdr>
        <w:top w:val="none" w:sz="0" w:space="0" w:color="auto"/>
        <w:left w:val="none" w:sz="0" w:space="0" w:color="auto"/>
        <w:bottom w:val="none" w:sz="0" w:space="0" w:color="auto"/>
        <w:right w:val="none" w:sz="0" w:space="0" w:color="auto"/>
      </w:divBdr>
      <w:divsChild>
        <w:div w:id="1264605430">
          <w:marLeft w:val="0"/>
          <w:marRight w:val="0"/>
          <w:marTop w:val="0"/>
          <w:marBottom w:val="0"/>
          <w:divBdr>
            <w:top w:val="none" w:sz="0" w:space="0" w:color="auto"/>
            <w:left w:val="none" w:sz="0" w:space="0" w:color="auto"/>
            <w:bottom w:val="none" w:sz="0" w:space="0" w:color="auto"/>
            <w:right w:val="none" w:sz="0" w:space="0" w:color="auto"/>
          </w:divBdr>
        </w:div>
      </w:divsChild>
    </w:div>
    <w:div w:id="2134900984">
      <w:marLeft w:val="0"/>
      <w:marRight w:val="0"/>
      <w:marTop w:val="0"/>
      <w:marBottom w:val="0"/>
      <w:divBdr>
        <w:top w:val="none" w:sz="0" w:space="0" w:color="auto"/>
        <w:left w:val="none" w:sz="0" w:space="0" w:color="auto"/>
        <w:bottom w:val="none" w:sz="0" w:space="0" w:color="auto"/>
        <w:right w:val="none" w:sz="0" w:space="0" w:color="auto"/>
      </w:divBdr>
      <w:divsChild>
        <w:div w:id="1535537020">
          <w:marLeft w:val="0"/>
          <w:marRight w:val="0"/>
          <w:marTop w:val="0"/>
          <w:marBottom w:val="0"/>
          <w:divBdr>
            <w:top w:val="none" w:sz="0" w:space="0" w:color="auto"/>
            <w:left w:val="none" w:sz="0" w:space="0" w:color="auto"/>
            <w:bottom w:val="none" w:sz="0" w:space="0" w:color="auto"/>
            <w:right w:val="none" w:sz="0" w:space="0" w:color="auto"/>
          </w:divBdr>
        </w:div>
      </w:divsChild>
    </w:div>
    <w:div w:id="2135443662">
      <w:marLeft w:val="0"/>
      <w:marRight w:val="0"/>
      <w:marTop w:val="0"/>
      <w:marBottom w:val="0"/>
      <w:divBdr>
        <w:top w:val="none" w:sz="0" w:space="0" w:color="auto"/>
        <w:left w:val="none" w:sz="0" w:space="0" w:color="auto"/>
        <w:bottom w:val="none" w:sz="0" w:space="0" w:color="auto"/>
        <w:right w:val="none" w:sz="0" w:space="0" w:color="auto"/>
      </w:divBdr>
      <w:divsChild>
        <w:div w:id="877426316">
          <w:marLeft w:val="0"/>
          <w:marRight w:val="0"/>
          <w:marTop w:val="0"/>
          <w:marBottom w:val="0"/>
          <w:divBdr>
            <w:top w:val="none" w:sz="0" w:space="0" w:color="auto"/>
            <w:left w:val="none" w:sz="0" w:space="0" w:color="auto"/>
            <w:bottom w:val="none" w:sz="0" w:space="0" w:color="auto"/>
            <w:right w:val="none" w:sz="0" w:space="0" w:color="auto"/>
          </w:divBdr>
        </w:div>
      </w:divsChild>
    </w:div>
    <w:div w:id="2136021671">
      <w:marLeft w:val="0"/>
      <w:marRight w:val="0"/>
      <w:marTop w:val="0"/>
      <w:marBottom w:val="0"/>
      <w:divBdr>
        <w:top w:val="none" w:sz="0" w:space="0" w:color="auto"/>
        <w:left w:val="none" w:sz="0" w:space="0" w:color="auto"/>
        <w:bottom w:val="none" w:sz="0" w:space="0" w:color="auto"/>
        <w:right w:val="none" w:sz="0" w:space="0" w:color="auto"/>
      </w:divBdr>
      <w:divsChild>
        <w:div w:id="1987083760">
          <w:marLeft w:val="0"/>
          <w:marRight w:val="0"/>
          <w:marTop w:val="0"/>
          <w:marBottom w:val="0"/>
          <w:divBdr>
            <w:top w:val="none" w:sz="0" w:space="0" w:color="auto"/>
            <w:left w:val="none" w:sz="0" w:space="0" w:color="auto"/>
            <w:bottom w:val="none" w:sz="0" w:space="0" w:color="auto"/>
            <w:right w:val="none" w:sz="0" w:space="0" w:color="auto"/>
          </w:divBdr>
        </w:div>
      </w:divsChild>
    </w:div>
    <w:div w:id="2136361790">
      <w:bodyDiv w:val="1"/>
      <w:marLeft w:val="0"/>
      <w:marRight w:val="0"/>
      <w:marTop w:val="0"/>
      <w:marBottom w:val="0"/>
      <w:divBdr>
        <w:top w:val="none" w:sz="0" w:space="0" w:color="auto"/>
        <w:left w:val="none" w:sz="0" w:space="0" w:color="auto"/>
        <w:bottom w:val="none" w:sz="0" w:space="0" w:color="auto"/>
        <w:right w:val="none" w:sz="0" w:space="0" w:color="auto"/>
      </w:divBdr>
    </w:div>
    <w:div w:id="2137409637">
      <w:marLeft w:val="0"/>
      <w:marRight w:val="0"/>
      <w:marTop w:val="0"/>
      <w:marBottom w:val="0"/>
      <w:divBdr>
        <w:top w:val="none" w:sz="0" w:space="0" w:color="auto"/>
        <w:left w:val="none" w:sz="0" w:space="0" w:color="auto"/>
        <w:bottom w:val="none" w:sz="0" w:space="0" w:color="auto"/>
        <w:right w:val="none" w:sz="0" w:space="0" w:color="auto"/>
      </w:divBdr>
      <w:divsChild>
        <w:div w:id="1476801506">
          <w:marLeft w:val="0"/>
          <w:marRight w:val="0"/>
          <w:marTop w:val="0"/>
          <w:marBottom w:val="0"/>
          <w:divBdr>
            <w:top w:val="none" w:sz="0" w:space="0" w:color="auto"/>
            <w:left w:val="none" w:sz="0" w:space="0" w:color="auto"/>
            <w:bottom w:val="none" w:sz="0" w:space="0" w:color="auto"/>
            <w:right w:val="none" w:sz="0" w:space="0" w:color="auto"/>
          </w:divBdr>
        </w:div>
      </w:divsChild>
    </w:div>
    <w:div w:id="2137604255">
      <w:marLeft w:val="0"/>
      <w:marRight w:val="0"/>
      <w:marTop w:val="0"/>
      <w:marBottom w:val="0"/>
      <w:divBdr>
        <w:top w:val="none" w:sz="0" w:space="0" w:color="auto"/>
        <w:left w:val="none" w:sz="0" w:space="0" w:color="auto"/>
        <w:bottom w:val="none" w:sz="0" w:space="0" w:color="auto"/>
        <w:right w:val="none" w:sz="0" w:space="0" w:color="auto"/>
      </w:divBdr>
      <w:divsChild>
        <w:div w:id="721952343">
          <w:marLeft w:val="0"/>
          <w:marRight w:val="0"/>
          <w:marTop w:val="0"/>
          <w:marBottom w:val="0"/>
          <w:divBdr>
            <w:top w:val="none" w:sz="0" w:space="0" w:color="auto"/>
            <w:left w:val="none" w:sz="0" w:space="0" w:color="auto"/>
            <w:bottom w:val="none" w:sz="0" w:space="0" w:color="auto"/>
            <w:right w:val="none" w:sz="0" w:space="0" w:color="auto"/>
          </w:divBdr>
        </w:div>
      </w:divsChild>
    </w:div>
    <w:div w:id="2138178009">
      <w:bodyDiv w:val="1"/>
      <w:marLeft w:val="0"/>
      <w:marRight w:val="0"/>
      <w:marTop w:val="0"/>
      <w:marBottom w:val="0"/>
      <w:divBdr>
        <w:top w:val="none" w:sz="0" w:space="0" w:color="auto"/>
        <w:left w:val="none" w:sz="0" w:space="0" w:color="auto"/>
        <w:bottom w:val="none" w:sz="0" w:space="0" w:color="auto"/>
        <w:right w:val="none" w:sz="0" w:space="0" w:color="auto"/>
      </w:divBdr>
    </w:div>
    <w:div w:id="2138521365">
      <w:marLeft w:val="0"/>
      <w:marRight w:val="0"/>
      <w:marTop w:val="0"/>
      <w:marBottom w:val="0"/>
      <w:divBdr>
        <w:top w:val="none" w:sz="0" w:space="0" w:color="auto"/>
        <w:left w:val="none" w:sz="0" w:space="0" w:color="auto"/>
        <w:bottom w:val="none" w:sz="0" w:space="0" w:color="auto"/>
        <w:right w:val="none" w:sz="0" w:space="0" w:color="auto"/>
      </w:divBdr>
      <w:divsChild>
        <w:div w:id="1652752998">
          <w:marLeft w:val="0"/>
          <w:marRight w:val="0"/>
          <w:marTop w:val="0"/>
          <w:marBottom w:val="0"/>
          <w:divBdr>
            <w:top w:val="none" w:sz="0" w:space="0" w:color="auto"/>
            <w:left w:val="none" w:sz="0" w:space="0" w:color="auto"/>
            <w:bottom w:val="none" w:sz="0" w:space="0" w:color="auto"/>
            <w:right w:val="none" w:sz="0" w:space="0" w:color="auto"/>
          </w:divBdr>
        </w:div>
      </w:divsChild>
    </w:div>
    <w:div w:id="2138789108">
      <w:marLeft w:val="0"/>
      <w:marRight w:val="0"/>
      <w:marTop w:val="0"/>
      <w:marBottom w:val="0"/>
      <w:divBdr>
        <w:top w:val="none" w:sz="0" w:space="0" w:color="auto"/>
        <w:left w:val="none" w:sz="0" w:space="0" w:color="auto"/>
        <w:bottom w:val="none" w:sz="0" w:space="0" w:color="auto"/>
        <w:right w:val="none" w:sz="0" w:space="0" w:color="auto"/>
      </w:divBdr>
      <w:divsChild>
        <w:div w:id="1954511734">
          <w:marLeft w:val="0"/>
          <w:marRight w:val="0"/>
          <w:marTop w:val="0"/>
          <w:marBottom w:val="0"/>
          <w:divBdr>
            <w:top w:val="none" w:sz="0" w:space="0" w:color="auto"/>
            <w:left w:val="none" w:sz="0" w:space="0" w:color="auto"/>
            <w:bottom w:val="none" w:sz="0" w:space="0" w:color="auto"/>
            <w:right w:val="none" w:sz="0" w:space="0" w:color="auto"/>
          </w:divBdr>
        </w:div>
      </w:divsChild>
    </w:div>
    <w:div w:id="2139057922">
      <w:marLeft w:val="0"/>
      <w:marRight w:val="0"/>
      <w:marTop w:val="0"/>
      <w:marBottom w:val="0"/>
      <w:divBdr>
        <w:top w:val="none" w:sz="0" w:space="0" w:color="auto"/>
        <w:left w:val="none" w:sz="0" w:space="0" w:color="auto"/>
        <w:bottom w:val="none" w:sz="0" w:space="0" w:color="auto"/>
        <w:right w:val="none" w:sz="0" w:space="0" w:color="auto"/>
      </w:divBdr>
      <w:divsChild>
        <w:div w:id="1551457703">
          <w:marLeft w:val="0"/>
          <w:marRight w:val="0"/>
          <w:marTop w:val="0"/>
          <w:marBottom w:val="0"/>
          <w:divBdr>
            <w:top w:val="none" w:sz="0" w:space="0" w:color="auto"/>
            <w:left w:val="none" w:sz="0" w:space="0" w:color="auto"/>
            <w:bottom w:val="none" w:sz="0" w:space="0" w:color="auto"/>
            <w:right w:val="none" w:sz="0" w:space="0" w:color="auto"/>
          </w:divBdr>
        </w:div>
      </w:divsChild>
    </w:div>
    <w:div w:id="2139488315">
      <w:bodyDiv w:val="1"/>
      <w:marLeft w:val="0"/>
      <w:marRight w:val="0"/>
      <w:marTop w:val="0"/>
      <w:marBottom w:val="0"/>
      <w:divBdr>
        <w:top w:val="none" w:sz="0" w:space="0" w:color="auto"/>
        <w:left w:val="none" w:sz="0" w:space="0" w:color="auto"/>
        <w:bottom w:val="none" w:sz="0" w:space="0" w:color="auto"/>
        <w:right w:val="none" w:sz="0" w:space="0" w:color="auto"/>
      </w:divBdr>
    </w:div>
    <w:div w:id="2142915015">
      <w:marLeft w:val="0"/>
      <w:marRight w:val="0"/>
      <w:marTop w:val="0"/>
      <w:marBottom w:val="0"/>
      <w:divBdr>
        <w:top w:val="none" w:sz="0" w:space="0" w:color="auto"/>
        <w:left w:val="none" w:sz="0" w:space="0" w:color="auto"/>
        <w:bottom w:val="none" w:sz="0" w:space="0" w:color="auto"/>
        <w:right w:val="none" w:sz="0" w:space="0" w:color="auto"/>
      </w:divBdr>
      <w:divsChild>
        <w:div w:id="456024748">
          <w:marLeft w:val="0"/>
          <w:marRight w:val="0"/>
          <w:marTop w:val="0"/>
          <w:marBottom w:val="0"/>
          <w:divBdr>
            <w:top w:val="none" w:sz="0" w:space="0" w:color="auto"/>
            <w:left w:val="none" w:sz="0" w:space="0" w:color="auto"/>
            <w:bottom w:val="none" w:sz="0" w:space="0" w:color="auto"/>
            <w:right w:val="none" w:sz="0" w:space="0" w:color="auto"/>
          </w:divBdr>
        </w:div>
      </w:divsChild>
    </w:div>
    <w:div w:id="2143226625">
      <w:marLeft w:val="0"/>
      <w:marRight w:val="0"/>
      <w:marTop w:val="0"/>
      <w:marBottom w:val="0"/>
      <w:divBdr>
        <w:top w:val="none" w:sz="0" w:space="0" w:color="auto"/>
        <w:left w:val="none" w:sz="0" w:space="0" w:color="auto"/>
        <w:bottom w:val="none" w:sz="0" w:space="0" w:color="auto"/>
        <w:right w:val="none" w:sz="0" w:space="0" w:color="auto"/>
      </w:divBdr>
      <w:divsChild>
        <w:div w:id="1835795987">
          <w:marLeft w:val="0"/>
          <w:marRight w:val="0"/>
          <w:marTop w:val="0"/>
          <w:marBottom w:val="0"/>
          <w:divBdr>
            <w:top w:val="none" w:sz="0" w:space="0" w:color="auto"/>
            <w:left w:val="none" w:sz="0" w:space="0" w:color="auto"/>
            <w:bottom w:val="none" w:sz="0" w:space="0" w:color="auto"/>
            <w:right w:val="none" w:sz="0" w:space="0" w:color="auto"/>
          </w:divBdr>
        </w:div>
      </w:divsChild>
    </w:div>
    <w:div w:id="2143495631">
      <w:marLeft w:val="0"/>
      <w:marRight w:val="0"/>
      <w:marTop w:val="0"/>
      <w:marBottom w:val="0"/>
      <w:divBdr>
        <w:top w:val="none" w:sz="0" w:space="0" w:color="auto"/>
        <w:left w:val="none" w:sz="0" w:space="0" w:color="auto"/>
        <w:bottom w:val="none" w:sz="0" w:space="0" w:color="auto"/>
        <w:right w:val="none" w:sz="0" w:space="0" w:color="auto"/>
      </w:divBdr>
      <w:divsChild>
        <w:div w:id="64762163">
          <w:marLeft w:val="0"/>
          <w:marRight w:val="0"/>
          <w:marTop w:val="0"/>
          <w:marBottom w:val="0"/>
          <w:divBdr>
            <w:top w:val="none" w:sz="0" w:space="0" w:color="auto"/>
            <w:left w:val="none" w:sz="0" w:space="0" w:color="auto"/>
            <w:bottom w:val="none" w:sz="0" w:space="0" w:color="auto"/>
            <w:right w:val="none" w:sz="0" w:space="0" w:color="auto"/>
          </w:divBdr>
        </w:div>
      </w:divsChild>
    </w:div>
    <w:div w:id="2143955851">
      <w:marLeft w:val="0"/>
      <w:marRight w:val="0"/>
      <w:marTop w:val="0"/>
      <w:marBottom w:val="0"/>
      <w:divBdr>
        <w:top w:val="none" w:sz="0" w:space="0" w:color="auto"/>
        <w:left w:val="none" w:sz="0" w:space="0" w:color="auto"/>
        <w:bottom w:val="none" w:sz="0" w:space="0" w:color="auto"/>
        <w:right w:val="none" w:sz="0" w:space="0" w:color="auto"/>
      </w:divBdr>
      <w:divsChild>
        <w:div w:id="1835803790">
          <w:marLeft w:val="0"/>
          <w:marRight w:val="0"/>
          <w:marTop w:val="0"/>
          <w:marBottom w:val="0"/>
          <w:divBdr>
            <w:top w:val="none" w:sz="0" w:space="0" w:color="auto"/>
            <w:left w:val="none" w:sz="0" w:space="0" w:color="auto"/>
            <w:bottom w:val="none" w:sz="0" w:space="0" w:color="auto"/>
            <w:right w:val="none" w:sz="0" w:space="0" w:color="auto"/>
          </w:divBdr>
        </w:div>
      </w:divsChild>
    </w:div>
    <w:div w:id="2143959727">
      <w:marLeft w:val="0"/>
      <w:marRight w:val="0"/>
      <w:marTop w:val="0"/>
      <w:marBottom w:val="0"/>
      <w:divBdr>
        <w:top w:val="none" w:sz="0" w:space="0" w:color="auto"/>
        <w:left w:val="none" w:sz="0" w:space="0" w:color="auto"/>
        <w:bottom w:val="none" w:sz="0" w:space="0" w:color="auto"/>
        <w:right w:val="none" w:sz="0" w:space="0" w:color="auto"/>
      </w:divBdr>
      <w:divsChild>
        <w:div w:id="1932273700">
          <w:marLeft w:val="0"/>
          <w:marRight w:val="0"/>
          <w:marTop w:val="0"/>
          <w:marBottom w:val="0"/>
          <w:divBdr>
            <w:top w:val="none" w:sz="0" w:space="0" w:color="auto"/>
            <w:left w:val="none" w:sz="0" w:space="0" w:color="auto"/>
            <w:bottom w:val="none" w:sz="0" w:space="0" w:color="auto"/>
            <w:right w:val="none" w:sz="0" w:space="0" w:color="auto"/>
          </w:divBdr>
        </w:div>
      </w:divsChild>
    </w:div>
    <w:div w:id="2144154088">
      <w:marLeft w:val="0"/>
      <w:marRight w:val="0"/>
      <w:marTop w:val="0"/>
      <w:marBottom w:val="0"/>
      <w:divBdr>
        <w:top w:val="none" w:sz="0" w:space="0" w:color="auto"/>
        <w:left w:val="none" w:sz="0" w:space="0" w:color="auto"/>
        <w:bottom w:val="none" w:sz="0" w:space="0" w:color="auto"/>
        <w:right w:val="none" w:sz="0" w:space="0" w:color="auto"/>
      </w:divBdr>
      <w:divsChild>
        <w:div w:id="63260156">
          <w:marLeft w:val="0"/>
          <w:marRight w:val="0"/>
          <w:marTop w:val="0"/>
          <w:marBottom w:val="0"/>
          <w:divBdr>
            <w:top w:val="none" w:sz="0" w:space="0" w:color="auto"/>
            <w:left w:val="none" w:sz="0" w:space="0" w:color="auto"/>
            <w:bottom w:val="none" w:sz="0" w:space="0" w:color="auto"/>
            <w:right w:val="none" w:sz="0" w:space="0" w:color="auto"/>
          </w:divBdr>
        </w:div>
      </w:divsChild>
    </w:div>
    <w:div w:id="2144273046">
      <w:marLeft w:val="0"/>
      <w:marRight w:val="0"/>
      <w:marTop w:val="0"/>
      <w:marBottom w:val="0"/>
      <w:divBdr>
        <w:top w:val="none" w:sz="0" w:space="0" w:color="auto"/>
        <w:left w:val="none" w:sz="0" w:space="0" w:color="auto"/>
        <w:bottom w:val="none" w:sz="0" w:space="0" w:color="auto"/>
        <w:right w:val="none" w:sz="0" w:space="0" w:color="auto"/>
      </w:divBdr>
    </w:div>
    <w:div w:id="2145345035">
      <w:marLeft w:val="0"/>
      <w:marRight w:val="0"/>
      <w:marTop w:val="0"/>
      <w:marBottom w:val="0"/>
      <w:divBdr>
        <w:top w:val="none" w:sz="0" w:space="0" w:color="auto"/>
        <w:left w:val="none" w:sz="0" w:space="0" w:color="auto"/>
        <w:bottom w:val="none" w:sz="0" w:space="0" w:color="auto"/>
        <w:right w:val="none" w:sz="0" w:space="0" w:color="auto"/>
      </w:divBdr>
      <w:divsChild>
        <w:div w:id="1423257169">
          <w:marLeft w:val="0"/>
          <w:marRight w:val="0"/>
          <w:marTop w:val="0"/>
          <w:marBottom w:val="0"/>
          <w:divBdr>
            <w:top w:val="none" w:sz="0" w:space="0" w:color="auto"/>
            <w:left w:val="none" w:sz="0" w:space="0" w:color="auto"/>
            <w:bottom w:val="none" w:sz="0" w:space="0" w:color="auto"/>
            <w:right w:val="none" w:sz="0" w:space="0" w:color="auto"/>
          </w:divBdr>
        </w:div>
      </w:divsChild>
    </w:div>
    <w:div w:id="2146195200">
      <w:bodyDiv w:val="1"/>
      <w:marLeft w:val="0"/>
      <w:marRight w:val="0"/>
      <w:marTop w:val="0"/>
      <w:marBottom w:val="0"/>
      <w:divBdr>
        <w:top w:val="none" w:sz="0" w:space="0" w:color="auto"/>
        <w:left w:val="none" w:sz="0" w:space="0" w:color="auto"/>
        <w:bottom w:val="none" w:sz="0" w:space="0" w:color="auto"/>
        <w:right w:val="none" w:sz="0" w:space="0" w:color="auto"/>
      </w:divBdr>
    </w:div>
    <w:div w:id="2146241800">
      <w:marLeft w:val="0"/>
      <w:marRight w:val="0"/>
      <w:marTop w:val="0"/>
      <w:marBottom w:val="0"/>
      <w:divBdr>
        <w:top w:val="none" w:sz="0" w:space="0" w:color="auto"/>
        <w:left w:val="none" w:sz="0" w:space="0" w:color="auto"/>
        <w:bottom w:val="none" w:sz="0" w:space="0" w:color="auto"/>
        <w:right w:val="none" w:sz="0" w:space="0" w:color="auto"/>
      </w:divBdr>
      <w:divsChild>
        <w:div w:id="13680218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emf"/><Relationship Id="rId21" Type="http://schemas.openxmlformats.org/officeDocument/2006/relationships/hyperlink" Target="https://docs.intel.com/documents/ClientSilicon/NVL/mas/" TargetMode="External"/><Relationship Id="rId42" Type="http://schemas.openxmlformats.org/officeDocument/2006/relationships/hyperlink" Target="https://hsdes.intel.com/appstore/generalapps/" TargetMode="External"/><Relationship Id="rId63" Type="http://schemas.openxmlformats.org/officeDocument/2006/relationships/hyperlink" Target="https://wiki.ith.intel.com/display/ITSDesignWiki/Camera" TargetMode="External"/><Relationship Id="rId84" Type="http://schemas.openxmlformats.org/officeDocument/2006/relationships/image" Target="media/image30.emf"/><Relationship Id="rId138" Type="http://schemas.openxmlformats.org/officeDocument/2006/relationships/image" Target="media/image55.emf"/><Relationship Id="rId159" Type="http://schemas.openxmlformats.org/officeDocument/2006/relationships/image" Target="media/image67.png"/><Relationship Id="rId170" Type="http://schemas.openxmlformats.org/officeDocument/2006/relationships/hyperlink" Target="https://wiki.ith.intel.com/display/ITPII/LTB+-+Lauterbach+Combiprobe" TargetMode="External"/><Relationship Id="rId191" Type="http://schemas.openxmlformats.org/officeDocument/2006/relationships/image" Target="media/image82.png"/><Relationship Id="rId107" Type="http://schemas.openxmlformats.org/officeDocument/2006/relationships/image" Target="media/image40.emf"/><Relationship Id="rId11" Type="http://schemas.openxmlformats.org/officeDocument/2006/relationships/image" Target="media/image1.png"/><Relationship Id="rId32" Type="http://schemas.openxmlformats.org/officeDocument/2006/relationships/image" Target="media/image5.png"/><Relationship Id="rId53" Type="http://schemas.openxmlformats.org/officeDocument/2006/relationships/hyperlink" Target="https://www.dediprog.com/product/ISP-ADP-127" TargetMode="External"/><Relationship Id="rId74" Type="http://schemas.openxmlformats.org/officeDocument/2006/relationships/hyperlink" Target="https://docs.intel.com/documents/pch_doc/NVL/PCD-S/HAS/HSIO/NVL_HSIO_HAS.html" TargetMode="External"/><Relationship Id="rId128" Type="http://schemas.openxmlformats.org/officeDocument/2006/relationships/hyperlink" Target="https://hsdes.intel.com/appstore/generalapps/" TargetMode="External"/><Relationship Id="rId149" Type="http://schemas.openxmlformats.org/officeDocument/2006/relationships/image" Target="media/image61.emf"/><Relationship Id="rId5" Type="http://schemas.openxmlformats.org/officeDocument/2006/relationships/numbering" Target="numbering.xml"/><Relationship Id="rId95" Type="http://schemas.openxmlformats.org/officeDocument/2006/relationships/hyperlink" Target="https://cdrdv2.intel.com/v1/dl/getContent/791949" TargetMode="External"/><Relationship Id="rId160" Type="http://schemas.openxmlformats.org/officeDocument/2006/relationships/hyperlink" Target="https://docs.intel.com/documents/arch_dfd/IDPS/Rev1p2/Intel%20Debug%20Port%20Specification_rev1p2.html" TargetMode="External"/><Relationship Id="rId181" Type="http://schemas.openxmlformats.org/officeDocument/2006/relationships/image" Target="media/image80.png"/><Relationship Id="rId22" Type="http://schemas.openxmlformats.org/officeDocument/2006/relationships/hyperlink" Target="https://intel.sharepoint.com/:f:/r/sites/ccgnvlclientsystempdt/Shared%20Documents/02_RVP_Engineering_Docs/03_NVL_AX_RVP/01_NVL_AX_RVP_Architecture/01_NVL_AX_RVP_Strategy?csf=1&amp;web=1&amp;e=22UAUy" TargetMode="External"/><Relationship Id="rId43" Type="http://schemas.openxmlformats.org/officeDocument/2006/relationships/hyperlink" Target="https://hsdes.intel.com/appstore/generalapps/" TargetMode="External"/><Relationship Id="rId64" Type="http://schemas.openxmlformats.org/officeDocument/2006/relationships/hyperlink" Target="https://hsdes.intel.com/appstore/generalapps/" TargetMode="External"/><Relationship Id="rId118" Type="http://schemas.openxmlformats.org/officeDocument/2006/relationships/hyperlink" Target="https://wiki.ith.intel.com/pages/viewpage.action?pageId=1956229696" TargetMode="External"/><Relationship Id="rId139" Type="http://schemas.openxmlformats.org/officeDocument/2006/relationships/image" Target="media/image56.emf"/><Relationship Id="rId85" Type="http://schemas.openxmlformats.org/officeDocument/2006/relationships/image" Target="media/image31.emf"/><Relationship Id="rId150" Type="http://schemas.openxmlformats.org/officeDocument/2006/relationships/hyperlink" Target="https://hsdes.intel.com/appstore/generalapps/" TargetMode="External"/><Relationship Id="rId171" Type="http://schemas.openxmlformats.org/officeDocument/2006/relationships/hyperlink" Target="https://wiki.ith.intel.com/display/ITPII/UTAG+-+USB+JTAG+Probe" TargetMode="External"/><Relationship Id="rId192" Type="http://schemas.openxmlformats.org/officeDocument/2006/relationships/image" Target="media/image83.png"/><Relationship Id="rId12" Type="http://schemas.openxmlformats.org/officeDocument/2006/relationships/header" Target="header1.xml"/><Relationship Id="rId33" Type="http://schemas.openxmlformats.org/officeDocument/2006/relationships/image" Target="media/image6.png"/><Relationship Id="rId108" Type="http://schemas.openxmlformats.org/officeDocument/2006/relationships/image" Target="media/image41.emf"/><Relationship Id="rId129" Type="http://schemas.openxmlformats.org/officeDocument/2006/relationships/image" Target="media/image49.emf"/><Relationship Id="rId54" Type="http://schemas.openxmlformats.org/officeDocument/2006/relationships/image" Target="media/image19.png"/><Relationship Id="rId75" Type="http://schemas.openxmlformats.org/officeDocument/2006/relationships/hyperlink" Target="https://docs.intel.com/documents/pch_doc/NVL/PCD-S/HAS/HSIO/NVL_PCH_HSIO_HAS.html" TargetMode="External"/><Relationship Id="rId96" Type="http://schemas.openxmlformats.org/officeDocument/2006/relationships/hyperlink" Target="https://cdrdv2.intel.com/v1/dl/getContent/793958" TargetMode="External"/><Relationship Id="rId140" Type="http://schemas.openxmlformats.org/officeDocument/2006/relationships/image" Target="media/image57.emf"/><Relationship Id="rId161" Type="http://schemas.openxmlformats.org/officeDocument/2006/relationships/image" Target="media/image68.emf"/><Relationship Id="rId182" Type="http://schemas.openxmlformats.org/officeDocument/2006/relationships/hyperlink" Target="https://goto.intel.com/rvpdac" TargetMode="External"/><Relationship Id="rId6" Type="http://schemas.openxmlformats.org/officeDocument/2006/relationships/styles" Target="styles.xml"/><Relationship Id="rId23" Type="http://schemas.openxmlformats.org/officeDocument/2006/relationships/hyperlink" Target="https://intel.sharepoint.com/:f:/r/sites/ccgnvlclientsystempdt/Shared%20Documents/02_RVP_Engineering_Docs/03_NVL_AX_RVP/01_NVL_AX_RVP_Architecture/02_NVL_AX_RVP_LZ_PRD?csf=1&amp;web=1&amp;e=JX202w" TargetMode="External"/><Relationship Id="rId119" Type="http://schemas.openxmlformats.org/officeDocument/2006/relationships/hyperlink" Target="https://hsdes.intel.com/appstore/generalapps/" TargetMode="External"/><Relationship Id="rId44" Type="http://schemas.openxmlformats.org/officeDocument/2006/relationships/image" Target="media/image15.emf"/><Relationship Id="rId65" Type="http://schemas.openxmlformats.org/officeDocument/2006/relationships/hyperlink" Target="https://hsdes.intel.com/appstore/generalapps/" TargetMode="External"/><Relationship Id="rId86" Type="http://schemas.openxmlformats.org/officeDocument/2006/relationships/image" Target="media/image32.emf"/><Relationship Id="rId130" Type="http://schemas.openxmlformats.org/officeDocument/2006/relationships/image" Target="media/image50.emf"/><Relationship Id="rId151" Type="http://schemas.openxmlformats.org/officeDocument/2006/relationships/hyperlink" Target="https://hsdes.intel.com/appstore/generalapps/" TargetMode="External"/><Relationship Id="rId172" Type="http://schemas.openxmlformats.org/officeDocument/2006/relationships/image" Target="media/image73.png"/><Relationship Id="rId193" Type="http://schemas.openxmlformats.org/officeDocument/2006/relationships/image" Target="media/image84.png"/><Relationship Id="rId13" Type="http://schemas.openxmlformats.org/officeDocument/2006/relationships/header" Target="header2.xml"/><Relationship Id="rId109" Type="http://schemas.openxmlformats.org/officeDocument/2006/relationships/image" Target="media/image42.emf"/><Relationship Id="rId34" Type="http://schemas.openxmlformats.org/officeDocument/2006/relationships/image" Target="media/image7.png"/><Relationship Id="rId55" Type="http://schemas.openxmlformats.org/officeDocument/2006/relationships/image" Target="media/image20.png"/><Relationship Id="rId76" Type="http://schemas.openxmlformats.org/officeDocument/2006/relationships/image" Target="media/image26.emf"/><Relationship Id="rId97" Type="http://schemas.openxmlformats.org/officeDocument/2006/relationships/hyperlink" Target="https://hsdes.intel.com/appstore/generalapps/" TargetMode="External"/><Relationship Id="rId120" Type="http://schemas.openxmlformats.org/officeDocument/2006/relationships/hyperlink" Target="https://hsdes.intel.com/appstore/generalapps/" TargetMode="External"/><Relationship Id="rId141" Type="http://schemas.openxmlformats.org/officeDocument/2006/relationships/hyperlink" Target="https://hsdes.intel.com/appstore/generalapps/" TargetMode="External"/><Relationship Id="rId7" Type="http://schemas.openxmlformats.org/officeDocument/2006/relationships/settings" Target="settings.xml"/><Relationship Id="rId162" Type="http://schemas.openxmlformats.org/officeDocument/2006/relationships/image" Target="media/image69.png"/><Relationship Id="rId183" Type="http://schemas.openxmlformats.org/officeDocument/2006/relationships/hyperlink" Target="https://intel.sharepoint.com/sites/ccgcpecpsrvpdaconestop" TargetMode="External"/><Relationship Id="rId2" Type="http://schemas.openxmlformats.org/officeDocument/2006/relationships/customXml" Target="../customXml/item2.xml"/><Relationship Id="rId29" Type="http://schemas.openxmlformats.org/officeDocument/2006/relationships/hyperlink" Target="https://docs.intel.com/documents/ClientSilicon/NVL/Overview/NVL_Overview.html" TargetMode="External"/><Relationship Id="rId24" Type="http://schemas.openxmlformats.org/officeDocument/2006/relationships/hyperlink" Target="https://hsdes.intel.com/appstore/carbon/bom/parts-manager/22019692237" TargetMode="External"/><Relationship Id="rId40" Type="http://schemas.openxmlformats.org/officeDocument/2006/relationships/image" Target="media/image13.png"/><Relationship Id="rId45" Type="http://schemas.openxmlformats.org/officeDocument/2006/relationships/image" Target="media/image16.emf"/><Relationship Id="rId66" Type="http://schemas.openxmlformats.org/officeDocument/2006/relationships/hyperlink" Target="https://docs.intel.com/documents/pch_doc/NVL/PCH/HAS/PCH_Interface_HAS/PCH_Interface_HAS.html" TargetMode="External"/><Relationship Id="rId87" Type="http://schemas.openxmlformats.org/officeDocument/2006/relationships/image" Target="media/image33.emf"/><Relationship Id="rId110" Type="http://schemas.openxmlformats.org/officeDocument/2006/relationships/hyperlink" Target="https://wiki.ith.intel.com/display/ITSDesignWiki/Gen+6+Audio+Add-In-Card" TargetMode="External"/><Relationship Id="rId115" Type="http://schemas.openxmlformats.org/officeDocument/2006/relationships/hyperlink" Target="https://hsdes.intel.com/appstore/generalapps/" TargetMode="External"/><Relationship Id="rId131" Type="http://schemas.openxmlformats.org/officeDocument/2006/relationships/hyperlink" Target="https://hsdes.intel.com/appstore/generalapps/" TargetMode="External"/><Relationship Id="rId136" Type="http://schemas.openxmlformats.org/officeDocument/2006/relationships/hyperlink" Target="https://hsdes.intel.com/appstore/generalapps/" TargetMode="External"/><Relationship Id="rId157" Type="http://schemas.openxmlformats.org/officeDocument/2006/relationships/image" Target="media/image65.svg"/><Relationship Id="rId178" Type="http://schemas.openxmlformats.org/officeDocument/2006/relationships/hyperlink" Target="https://wiki.ith.intel.com/spaces/Powermeter/pages/886475863/Platforms+supported+implementation+details" TargetMode="External"/><Relationship Id="rId61" Type="http://schemas.openxmlformats.org/officeDocument/2006/relationships/hyperlink" Target="https://hsdes.intel.com/appstore/generalapps/" TargetMode="External"/><Relationship Id="rId82" Type="http://schemas.openxmlformats.org/officeDocument/2006/relationships/image" Target="media/image28.emf"/><Relationship Id="rId152" Type="http://schemas.openxmlformats.org/officeDocument/2006/relationships/hyperlink" Target="https://wiki.ith.intel.com/display/ITSDesignWiki/SINAI+Connector" TargetMode="External"/><Relationship Id="rId173" Type="http://schemas.openxmlformats.org/officeDocument/2006/relationships/image" Target="media/image74.png"/><Relationship Id="rId194" Type="http://schemas.openxmlformats.org/officeDocument/2006/relationships/hyperlink" Target="https://goto.intel.com/rvpnestwiki" TargetMode="External"/><Relationship Id="rId199" Type="http://schemas.openxmlformats.org/officeDocument/2006/relationships/hyperlink" Target="https://doclocator.intel.com/?ID=B91F24BE10E0498C9EE8B042F60461CC&amp;Dir=Objects&amp;preview=1" TargetMode="External"/><Relationship Id="rId203" Type="http://schemas.openxmlformats.org/officeDocument/2006/relationships/theme" Target="theme/theme1.xml"/><Relationship Id="rId19" Type="http://schemas.openxmlformats.org/officeDocument/2006/relationships/hyperlink" Target="https://intel.sharepoint.com/sites/ccgnvlclientsystempdt/Shared%20Documents/Forms/AllItems.aspx?id=%2Fsites%2Fccgnvlclientsystempdt%2FShared%20Documents%2F02%5FRVP%5FEngineering%5FDocs%2F03%5FNVL%5FAX%5FRVP&amp;viewid=534fef3a%2D5d0d%2D4850%2D9ca6%2D5301ff4e18c3" TargetMode="External"/><Relationship Id="rId14" Type="http://schemas.openxmlformats.org/officeDocument/2006/relationships/footer" Target="footer1.xml"/><Relationship Id="rId30" Type="http://schemas.openxmlformats.org/officeDocument/2006/relationships/hyperlink" Target="https://docs.intel.com/documents/ClientSilicon/nvl/Overview/NVL%20AX%20Overview.html" TargetMode="External"/><Relationship Id="rId35" Type="http://schemas.openxmlformats.org/officeDocument/2006/relationships/image" Target="media/image8.png"/><Relationship Id="rId56" Type="http://schemas.openxmlformats.org/officeDocument/2006/relationships/image" Target="media/image21.png"/><Relationship Id="rId77" Type="http://schemas.openxmlformats.org/officeDocument/2006/relationships/image" Target="media/image27.emf"/><Relationship Id="rId100" Type="http://schemas.openxmlformats.org/officeDocument/2006/relationships/image" Target="media/image39.emf"/><Relationship Id="rId105" Type="http://schemas.openxmlformats.org/officeDocument/2006/relationships/hyperlink" Target="https://wiki.ith.intel.com/display/ITSDesignWiki/Cirrus+AIOC+v3" TargetMode="External"/><Relationship Id="rId126" Type="http://schemas.openxmlformats.org/officeDocument/2006/relationships/image" Target="media/image48.emf"/><Relationship Id="rId147" Type="http://schemas.openxmlformats.org/officeDocument/2006/relationships/hyperlink" Target="https://docs.intel.com/documents/pch_doc/NVL/PCD-H/HAS/Chap03_NVL_Pins/nvl-pcd-h_pinlist.html" TargetMode="External"/><Relationship Id="rId168" Type="http://schemas.openxmlformats.org/officeDocument/2006/relationships/hyperlink" Target="https://wiki.ith.intel.com/display/ITPII/DbC+-+Debug+Cable" TargetMode="External"/><Relationship Id="rId8" Type="http://schemas.openxmlformats.org/officeDocument/2006/relationships/webSettings" Target="webSettings.xml"/><Relationship Id="rId51" Type="http://schemas.openxmlformats.org/officeDocument/2006/relationships/hyperlink" Target="https://docs.intel.com/documents/pch_uarch_doc/NVL/DFX/NVL_DFX_BPKgen2_MAS/NVL_DFX_BPKgen2_MAS.html" TargetMode="External"/><Relationship Id="rId72" Type="http://schemas.openxmlformats.org/officeDocument/2006/relationships/hyperlink" Target="https://hsdes.intel.com/appstore/generalapps/" TargetMode="External"/><Relationship Id="rId93" Type="http://schemas.openxmlformats.org/officeDocument/2006/relationships/hyperlink" Target="https://www.intel.com/content/www/us/en/secure/content-details/544486/intel-ethernet-connection-i219-datasheet.html?wapkw=544486&amp;DocID=544486" TargetMode="External"/><Relationship Id="rId98" Type="http://schemas.openxmlformats.org/officeDocument/2006/relationships/hyperlink" Target="https://hsdes.intel.com/appstore/generalapps/" TargetMode="External"/><Relationship Id="rId121" Type="http://schemas.openxmlformats.org/officeDocument/2006/relationships/image" Target="media/image46.emf"/><Relationship Id="rId142" Type="http://schemas.openxmlformats.org/officeDocument/2006/relationships/hyperlink" Target="https://hsdes.intel.com/appstore/generalapps/" TargetMode="External"/><Relationship Id="rId163" Type="http://schemas.openxmlformats.org/officeDocument/2006/relationships/image" Target="media/image70.png"/><Relationship Id="rId184" Type="http://schemas.openxmlformats.org/officeDocument/2006/relationships/hyperlink" Target="https://intel.sharepoint.com/:f:/r/sites/ccgcpecpsrvpdaconestop/Shared%20Documents/RVP%20Health%20DAC%20HAS%20Template?csf=1&amp;web=1&amp;e=aT6CX6" TargetMode="External"/><Relationship Id="rId189" Type="http://schemas.openxmlformats.org/officeDocument/2006/relationships/hyperlink" Target="https://intel.sharepoint.com/sites/ccgcpecpsucpsquid/Shared%20Documents/Forms/AllItems.aspx?ct=1723197334174&amp;or=Teams%2DHL&amp;ga=1&amp;viewid=d291c6dd%2D709e%2D4f99%2D9702%2Dd79f719c7a23" TargetMode="External"/><Relationship Id="rId3" Type="http://schemas.openxmlformats.org/officeDocument/2006/relationships/customXml" Target="../customXml/item3.xml"/><Relationship Id="rId25" Type="http://schemas.openxmlformats.org/officeDocument/2006/relationships/hyperlink" Target="https://intel.sharepoint.com/:x:/r/sites/ccgnvl/_layouts/15/Doc.aspx?sourcedoc=%7BD4CCDA74-C684-4B21-A08E-49C20A9F7DCD%7D&amp;file=NVL-Ax%20Validation%20Configuration%20Ver%200.5.xlsx&amp;action=default&amp;mobileredirect=true" TargetMode="External"/><Relationship Id="rId46" Type="http://schemas.openxmlformats.org/officeDocument/2006/relationships/image" Target="media/image17.emf"/><Relationship Id="rId67" Type="http://schemas.openxmlformats.org/officeDocument/2006/relationships/hyperlink" Target="https://docs.intel.com/documents/pch_doc/NVL/PCH/HAS/Chap38_NVL_PCH_Integrated_System_Clock/Chap38_NVL_PCH_Integrated_System_Clock.html" TargetMode="External"/><Relationship Id="rId116" Type="http://schemas.openxmlformats.org/officeDocument/2006/relationships/hyperlink" Target="https://wiki.ith.intel.com/pages/viewpage.action?pageId=1956229696" TargetMode="External"/><Relationship Id="rId137" Type="http://schemas.openxmlformats.org/officeDocument/2006/relationships/image" Target="media/image54.emf"/><Relationship Id="rId158" Type="http://schemas.openxmlformats.org/officeDocument/2006/relationships/image" Target="media/image66.png"/><Relationship Id="rId20" Type="http://schemas.openxmlformats.org/officeDocument/2006/relationships/hyperlink" Target="https://docs.intel.com/documents/ClientPlatform/PAS/nova_lake_mobile/nvl_mobile_platform_arch_spec.html" TargetMode="External"/><Relationship Id="rId41" Type="http://schemas.openxmlformats.org/officeDocument/2006/relationships/image" Target="media/image14.png"/><Relationship Id="rId62" Type="http://schemas.openxmlformats.org/officeDocument/2006/relationships/image" Target="media/image24.emf"/><Relationship Id="rId83" Type="http://schemas.openxmlformats.org/officeDocument/2006/relationships/image" Target="media/image29.emf"/><Relationship Id="rId88" Type="http://schemas.openxmlformats.org/officeDocument/2006/relationships/hyperlink" Target="https://hsdes.intel.com/appstore/generalapps/" TargetMode="External"/><Relationship Id="rId111" Type="http://schemas.openxmlformats.org/officeDocument/2006/relationships/image" Target="media/image43.png"/><Relationship Id="rId132" Type="http://schemas.openxmlformats.org/officeDocument/2006/relationships/image" Target="media/image51.emf"/><Relationship Id="rId153" Type="http://schemas.openxmlformats.org/officeDocument/2006/relationships/hyperlink" Target="https://wiki.ith.intel.com/display/ITSDesignWiki/TTK3+Connector" TargetMode="External"/><Relationship Id="rId174" Type="http://schemas.openxmlformats.org/officeDocument/2006/relationships/image" Target="media/image75.png"/><Relationship Id="rId179" Type="http://schemas.openxmlformats.org/officeDocument/2006/relationships/image" Target="media/image78.png"/><Relationship Id="rId195" Type="http://schemas.openxmlformats.org/officeDocument/2006/relationships/image" Target="media/image85.png"/><Relationship Id="rId190" Type="http://schemas.openxmlformats.org/officeDocument/2006/relationships/hyperlink" Target="https://intel.sharepoint.com/:f:/r/sites/ccgcpecpsucpsquid/Shared%20Documents/UCP_SQUID_RVP_HAS?csf=1&amp;web=1&amp;e=TScmQU" TargetMode="External"/><Relationship Id="rId204" Type="http://schemas.microsoft.com/office/2020/10/relationships/intelligence" Target="intelligence2.xm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hyperlink" Target="https://login.microsoftonline.com/46c98d88-e344-4ed4-8496-4ed7712e255d/saml2?SAMLRequest=fZFfb8IgFMW%2fSsN7%2f0iptkRrOrtsJhqb2vmwl4VSVDIKDqjZx1%2btM3MvJjxcuIfz4x6m8%2b9WOGemDVdyBkZeAObp1JBWnHDW2aMs2VfHjHV6mTR4aMxApyVWxHCDJWmZwZbibbZeYegF%2bKSVVVQJ4CzzGfhIarRHY1iPoqSh4aiehEEAnN0N2N%2fohcZ0bCmNJdL2RwFEbhD3qwoQRhEOIy9B8B04xa%2f1E5cNl4fH76ivIoNfq6pwi822Ak7eT8IlsQP6aO3JYN8X6sCl13KqlVF7q6TgknlUtT4a0yRu4thlIUIuYg1yY5SML9VkMoIMRlHjXyKBwMmMYfpivFDSdC3TW6bPnLK3cvWHoo1uztDj0jIxEAa2T4kQNaGf4Jo8HvLQd5E%2fnpTc0CB9KfPFIi93sCg3eVY9Z%2bupf2eZXnf%2fvzb9AQ%3d%3d&amp;RelayState=L3YxL2RsL2dldENvbnRlbnQvNzM2ODU1&amp;sso_reload=true&amp;sso_nonce=AwABEgEAAAACAOz_BQD0_-IRdrSCj-uhAK-qfOosa8eoKPIrOZ_7EhyL7R9rHAso0-jEP0nGd6U6YuJS_CVsLdXh2IXYWRT5qXU4-kI-Y6UgAA&amp;client-request-id=3605c228-055e-4d7a-a3df-8425b613278d&amp;mscrid=3605c228-055e-4d7a-a3df-8425b613278d" TargetMode="External"/><Relationship Id="rId106" Type="http://schemas.openxmlformats.org/officeDocument/2006/relationships/hyperlink" Target="https://wiki.ith.intel.com/display/ITSDesignWiki/Gen4+Audio+Add-In-Card" TargetMode="External"/><Relationship Id="rId127" Type="http://schemas.openxmlformats.org/officeDocument/2006/relationships/hyperlink" Target="https://hsdes.intel.com/appstore/generalapps/" TargetMode="External"/><Relationship Id="rId10" Type="http://schemas.openxmlformats.org/officeDocument/2006/relationships/endnotes" Target="endnotes.xml"/><Relationship Id="rId31" Type="http://schemas.openxmlformats.org/officeDocument/2006/relationships/hyperlink" Target="https://docs.intel.com/documents/ClientSilicon/NVL/Overview/Product.html" TargetMode="External"/><Relationship Id="rId52" Type="http://schemas.openxmlformats.org/officeDocument/2006/relationships/hyperlink" Target="https://cdrdv2.intel.com/v1/dl/getContent/843990" TargetMode="External"/><Relationship Id="rId73" Type="http://schemas.openxmlformats.org/officeDocument/2006/relationships/hyperlink" Target="https://hsdes.intel.com/appstore/generalapps/" TargetMode="External"/><Relationship Id="rId78" Type="http://schemas.openxmlformats.org/officeDocument/2006/relationships/hyperlink" Target="https://docs.intel.com/documents/pch_doc/nvl/PCH/HAS/PCH_Interface_HAS/PCH_Interface_HAS.html" TargetMode="External"/><Relationship Id="rId94" Type="http://schemas.openxmlformats.org/officeDocument/2006/relationships/image" Target="media/image37.emf"/><Relationship Id="rId99" Type="http://schemas.openxmlformats.org/officeDocument/2006/relationships/image" Target="media/image38.emf"/><Relationship Id="rId101" Type="http://schemas.openxmlformats.org/officeDocument/2006/relationships/hyperlink" Target="https://docs.intel.com/documents/iparch/usb/has/USB3_GenX_v19.4/SIP_USB3_HAS_Chap07_USB_Debug/SIP_USB3_HAS_Chap07_USB_Debug.html" TargetMode="External"/><Relationship Id="rId122" Type="http://schemas.openxmlformats.org/officeDocument/2006/relationships/hyperlink" Target="https://wiki.ith.intel.com/display/ITSDesignWiki/Touch+Panel+Connector" TargetMode="External"/><Relationship Id="rId143" Type="http://schemas.openxmlformats.org/officeDocument/2006/relationships/image" Target="media/image58.png"/><Relationship Id="rId148" Type="http://schemas.openxmlformats.org/officeDocument/2006/relationships/hyperlink" Target="https://docs.intel.com/documents/pch_doc/NVL/PCH/HAS/Chap03_NVL_PCH_Pins_Chap18_GPIO_Automation/Chap03_NVL_PCH_Pins_Chap18_GPIO_Automation.html" TargetMode="External"/><Relationship Id="rId164" Type="http://schemas.openxmlformats.org/officeDocument/2006/relationships/image" Target="media/image71.emf"/><Relationship Id="rId169" Type="http://schemas.openxmlformats.org/officeDocument/2006/relationships/hyperlink" Target="https://wiki.ith.intel.com/display/ITPII/LCP+-+Low+Cost+Probe" TargetMode="External"/><Relationship Id="rId185" Type="http://schemas.openxmlformats.org/officeDocument/2006/relationships/hyperlink" Target="https://intel.sharepoint.com/:v:/s/ccgcpecpsrvpdaconestop/EXbeSt-zbJxKpYFbl0m4h-YBjCnkmIYZaRULZLlh7Y92OQ?e=h4VAB7"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79.png"/><Relationship Id="rId26" Type="http://schemas.openxmlformats.org/officeDocument/2006/relationships/image" Target="media/image3.png"/><Relationship Id="rId47" Type="http://schemas.openxmlformats.org/officeDocument/2006/relationships/hyperlink" Target="https://hsdes.intel.com/appstore/generalapps/" TargetMode="External"/><Relationship Id="rId68" Type="http://schemas.openxmlformats.org/officeDocument/2006/relationships/hyperlink" Target="https://docs.intel.com/documents/pch_doc/NVL/PCD-H/HAS/Chap05_NVL_PCD_H_Clock_Domains/Chap05_NVL_PCD_H_Clock_Domains.html" TargetMode="External"/><Relationship Id="rId89" Type="http://schemas.openxmlformats.org/officeDocument/2006/relationships/hyperlink" Target="https://hsdes.intel.com/appstore/generalapps/" TargetMode="External"/><Relationship Id="rId112" Type="http://schemas.openxmlformats.org/officeDocument/2006/relationships/hyperlink" Target="https://docs.intel.com/documents/iparch/ace/ACE%20IP/3.x/Integration%20Specs/PTLSM/PTLSM_ACE3.x_Integration_HAS.html" TargetMode="External"/><Relationship Id="rId133" Type="http://schemas.openxmlformats.org/officeDocument/2006/relationships/image" Target="media/image52.emf"/><Relationship Id="rId154" Type="http://schemas.openxmlformats.org/officeDocument/2006/relationships/image" Target="media/image62.png"/><Relationship Id="rId175" Type="http://schemas.openxmlformats.org/officeDocument/2006/relationships/image" Target="media/image76.png"/><Relationship Id="rId196" Type="http://schemas.openxmlformats.org/officeDocument/2006/relationships/hyperlink" Target="https://doclocator.intel.com/?ID=05E2F93A38D044A8AF962E352E24369D&amp;Dir=Objects&amp;preview=1" TargetMode="External"/><Relationship Id="rId200" Type="http://schemas.openxmlformats.org/officeDocument/2006/relationships/hyperlink" Target="https://doclocator.intel.com/?ID=5C489DB75539441EB16632E57D23BABC&amp;Dir=Objects&amp;preview=1" TargetMode="External"/><Relationship Id="rId16" Type="http://schemas.openxmlformats.org/officeDocument/2006/relationships/header" Target="header3.xml"/><Relationship Id="rId37" Type="http://schemas.openxmlformats.org/officeDocument/2006/relationships/image" Target="media/image10.png"/><Relationship Id="rId58" Type="http://schemas.openxmlformats.org/officeDocument/2006/relationships/image" Target="media/image22.emf"/><Relationship Id="rId79" Type="http://schemas.openxmlformats.org/officeDocument/2006/relationships/hyperlink" Target="//intel.sharepoint.com///intel.sharepoint.com///intel.sharepoint.com///intel.sharepoint.com///intel.sharepoint.com///wiki.ith.intel.com/pages/viewpage.action?spaceKey=PEVH&amp;title=RACE+POINT+BEACH" TargetMode="External"/><Relationship Id="rId102" Type="http://schemas.openxmlformats.org/officeDocument/2006/relationships/hyperlink" Target="https://hsdes.intel.com/appstore/generalapps/" TargetMode="External"/><Relationship Id="rId123" Type="http://schemas.openxmlformats.org/officeDocument/2006/relationships/hyperlink" Target="https://wiki.ith.intel.com/display/ITSDesignWiki/Touch+Pad+Connector" TargetMode="External"/><Relationship Id="rId144" Type="http://schemas.openxmlformats.org/officeDocument/2006/relationships/hyperlink" Target="https://intel.sharepoint.com/:x:/r/sites/CCGPowerManagementArchitecture/Shared%20Documents/2026%20-%20NVL/xxxxxx_NVL_Wake_Device_Event_Rev0p82.xlsx?d=wb1617469f1b44d07a28a3eb286f80aa9&amp;csf=1&amp;web=1&amp;e=lv1E9R" TargetMode="External"/><Relationship Id="rId90" Type="http://schemas.openxmlformats.org/officeDocument/2006/relationships/image" Target="media/image34.emf"/><Relationship Id="rId165" Type="http://schemas.openxmlformats.org/officeDocument/2006/relationships/image" Target="media/image72.emf"/><Relationship Id="rId186" Type="http://schemas.openxmlformats.org/officeDocument/2006/relationships/hyperlink" Target="https://intel.sharepoint.com/:w:/s/ccgcpecpsrvpdaconestop/EX_dafmNq9lMlAKKDY8mw7cB-4BuboivaDIRY6f64SjFrg?e=k2CJ9y" TargetMode="External"/><Relationship Id="rId27" Type="http://schemas.openxmlformats.org/officeDocument/2006/relationships/image" Target="cid:image001.png@01DC0259.719A3A30" TargetMode="External"/><Relationship Id="rId48" Type="http://schemas.openxmlformats.org/officeDocument/2006/relationships/hyperlink" Target="https://hsdes.intel.com/appstore/generalapps/" TargetMode="External"/><Relationship Id="rId69" Type="http://schemas.openxmlformats.org/officeDocument/2006/relationships/hyperlink" Target="https://docs.intel.com/documents/ClientPlatform/Domains/Clocking/nvl/NVL_Clocking_PAS.html" TargetMode="External"/><Relationship Id="rId113" Type="http://schemas.openxmlformats.org/officeDocument/2006/relationships/image" Target="media/image44.png"/><Relationship Id="rId134" Type="http://schemas.openxmlformats.org/officeDocument/2006/relationships/image" Target="media/image53.emf"/><Relationship Id="rId80" Type="http://schemas.openxmlformats.org/officeDocument/2006/relationships/hyperlink" Target="https://hsdes.intel.com/appstore/generalapps/" TargetMode="External"/><Relationship Id="rId155" Type="http://schemas.openxmlformats.org/officeDocument/2006/relationships/image" Target="media/image63.svg"/><Relationship Id="rId176" Type="http://schemas.openxmlformats.org/officeDocument/2006/relationships/image" Target="media/image77.emf"/><Relationship Id="rId197" Type="http://schemas.openxmlformats.org/officeDocument/2006/relationships/hyperlink" Target="https://doclocator.intel.com/?ID=F8354A5602B34C8597713300842C2C85&amp;Dir=Objects&amp;preview=1" TargetMode="External"/><Relationship Id="rId201" Type="http://schemas.openxmlformats.org/officeDocument/2006/relationships/hyperlink" Target="https://doclocator.intel.com/" TargetMode="External"/><Relationship Id="rId17" Type="http://schemas.openxmlformats.org/officeDocument/2006/relationships/footer" Target="footer3.xml"/><Relationship Id="rId38" Type="http://schemas.openxmlformats.org/officeDocument/2006/relationships/image" Target="media/image11.png"/><Relationship Id="rId59" Type="http://schemas.openxmlformats.org/officeDocument/2006/relationships/image" Target="media/image23.png"/><Relationship Id="rId103" Type="http://schemas.openxmlformats.org/officeDocument/2006/relationships/hyperlink" Target="https://hsdes.intel.com/appstore/generalapps/" TargetMode="External"/><Relationship Id="rId124" Type="http://schemas.openxmlformats.org/officeDocument/2006/relationships/hyperlink" Target="https://hsdes.intel.com/appstore/generalapps/" TargetMode="External"/><Relationship Id="rId70" Type="http://schemas.openxmlformats.org/officeDocument/2006/relationships/image" Target="media/image25.emf"/><Relationship Id="rId91" Type="http://schemas.openxmlformats.org/officeDocument/2006/relationships/image" Target="media/image35.emf"/><Relationship Id="rId145" Type="http://schemas.openxmlformats.org/officeDocument/2006/relationships/image" Target="media/image59.png"/><Relationship Id="rId166" Type="http://schemas.openxmlformats.org/officeDocument/2006/relationships/hyperlink" Target="https://wiki.ith.intel.com/display/ITPII/XDP+-+Extensible+Debug+Port" TargetMode="External"/><Relationship Id="rId187" Type="http://schemas.openxmlformats.org/officeDocument/2006/relationships/image" Target="media/image81.png"/><Relationship Id="rId1" Type="http://schemas.openxmlformats.org/officeDocument/2006/relationships/customXml" Target="../customXml/item1.xml"/><Relationship Id="rId28" Type="http://schemas.openxmlformats.org/officeDocument/2006/relationships/image" Target="media/image4.emf"/><Relationship Id="rId49" Type="http://schemas.openxmlformats.org/officeDocument/2006/relationships/hyperlink" Target="https://goto/tcssmodule" TargetMode="External"/><Relationship Id="rId114" Type="http://schemas.openxmlformats.org/officeDocument/2006/relationships/hyperlink" Target="https://hsdes.intel.com/appstore/generalapps/" TargetMode="External"/><Relationship Id="rId60" Type="http://schemas.openxmlformats.org/officeDocument/2006/relationships/hyperlink" Target="https://hsdes.intel.com/appstore/generalapps/" TargetMode="External"/><Relationship Id="rId81" Type="http://schemas.openxmlformats.org/officeDocument/2006/relationships/hyperlink" Target="https://hsdes.intel.com/appstore/generalapps/" TargetMode="External"/><Relationship Id="rId135" Type="http://schemas.openxmlformats.org/officeDocument/2006/relationships/hyperlink" Target="https://hsdes.intel.com/appstore/generalapps/" TargetMode="External"/><Relationship Id="rId156" Type="http://schemas.openxmlformats.org/officeDocument/2006/relationships/image" Target="media/image64.png"/><Relationship Id="rId177" Type="http://schemas.openxmlformats.org/officeDocument/2006/relationships/hyperlink" Target="https://wiki.ith.intel.com/display/vjs/PMR+BKM?preview=/2076223581/2076223588/PMR_BKM.pptxdf" TargetMode="External"/><Relationship Id="rId198" Type="http://schemas.openxmlformats.org/officeDocument/2006/relationships/hyperlink" Target="https://doclocator.intel.com/?ID=3BF541B5FDC74026BBB252C5F6463494&amp;Dir=Objects&amp;preview=1" TargetMode="External"/><Relationship Id="rId202" Type="http://schemas.openxmlformats.org/officeDocument/2006/relationships/fontTable" Target="fontTable.xml"/><Relationship Id="rId18" Type="http://schemas.openxmlformats.org/officeDocument/2006/relationships/hyperlink" Target="https://intel.sharepoint.com/sites/ccgnvlclientsystempdt" TargetMode="External"/><Relationship Id="rId39" Type="http://schemas.openxmlformats.org/officeDocument/2006/relationships/image" Target="media/image12.png"/><Relationship Id="rId50" Type="http://schemas.openxmlformats.org/officeDocument/2006/relationships/image" Target="media/image18.emf"/><Relationship Id="rId104" Type="http://schemas.openxmlformats.org/officeDocument/2006/relationships/hyperlink" Target="https://wiki.ith.intel.com/display/ITSDesignWiki/Gen+6+Audio+Add-In-Card" TargetMode="External"/><Relationship Id="rId125" Type="http://schemas.openxmlformats.org/officeDocument/2006/relationships/image" Target="media/image47.emf"/><Relationship Id="rId146" Type="http://schemas.openxmlformats.org/officeDocument/2006/relationships/image" Target="media/image60.emf"/><Relationship Id="rId167" Type="http://schemas.openxmlformats.org/officeDocument/2006/relationships/hyperlink" Target="https://wiki.ith.intel.com/display/ITPII/CCA+-+Closed+Chassis+Adapter" TargetMode="External"/><Relationship Id="rId188" Type="http://schemas.openxmlformats.org/officeDocument/2006/relationships/hyperlink" Target="https://intel.sharepoint.com/:p:/s/ccgcpecpsrvp-UCP_SQUID/Edltybsz7_9MtUMPnKJBkbQBlhuvZU9hDzNMKZx6WVuUUA?e=M3iKxH" TargetMode="External"/><Relationship Id="rId71" Type="http://schemas.openxmlformats.org/officeDocument/2006/relationships/hyperlink" Target="https://hsdes.intel.com/appstore/generalapps/" TargetMode="External"/><Relationship Id="rId92"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A2199AAF6C57D41B8DEC3111EC6F0C9" ma:contentTypeVersion="3" ma:contentTypeDescription="Create a new document." ma:contentTypeScope="" ma:versionID="2abc8166e29904bbcb2951dc8df3d64c">
  <xsd:schema xmlns:xsd="http://www.w3.org/2001/XMLSchema" xmlns:xs="http://www.w3.org/2001/XMLSchema" xmlns:p="http://schemas.microsoft.com/office/2006/metadata/properties" xmlns:ns2="18b538a9-f304-438f-8b78-3a6041ca0d15" targetNamespace="http://schemas.microsoft.com/office/2006/metadata/properties" ma:root="true" ma:fieldsID="a0e5811c38a56dc0c286d276ae927556" ns2:_="">
    <xsd:import namespace="18b538a9-f304-438f-8b78-3a6041ca0d15"/>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b538a9-f304-438f-8b78-3a6041ca0d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B870AF86-3A5C-48BC-B576-F88CB70F9EF1}">
  <ds:schemaRefs>
    <ds:schemaRef ds:uri="http://schemas.microsoft.com/sharepoint/v3/contenttype/forms"/>
  </ds:schemaRefs>
</ds:datastoreItem>
</file>

<file path=customXml/itemProps2.xml><?xml version="1.0" encoding="utf-8"?>
<ds:datastoreItem xmlns:ds="http://schemas.openxmlformats.org/officeDocument/2006/customXml" ds:itemID="{702C37CC-33A3-499C-AC91-ECF51DB842C5}">
  <ds:schemaRefs>
    <ds:schemaRef ds:uri="http://schemas.microsoft.com/office/2006/metadata/properties"/>
    <ds:schemaRef ds:uri="http://purl.org/dc/terms/"/>
    <ds:schemaRef ds:uri="18b538a9-f304-438f-8b78-3a6041ca0d15"/>
    <ds:schemaRef ds:uri="http://schemas.microsoft.com/office/infopath/2007/PartnerControls"/>
    <ds:schemaRef ds:uri="http://purl.org/dc/elements/1.1/"/>
    <ds:schemaRef ds:uri="http://www.w3.org/XML/1998/namespace"/>
    <ds:schemaRef ds:uri="http://schemas.microsoft.com/office/2006/documentManagement/types"/>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7CC96527-145E-4CB5-B4EE-BB32E3C9DE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b538a9-f304-438f-8b78-3a6041ca0d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03171D-B1FA-4ADB-9304-D54A58C1663F}">
  <ds:schemaRefs>
    <ds:schemaRef ds:uri="http://schemas.openxmlformats.org/officeDocument/2006/bibliography"/>
  </ds:schemaRefs>
</ds:datastoreItem>
</file>

<file path=docMetadata/LabelInfo.xml><?xml version="1.0" encoding="utf-8"?>
<clbl:labelList xmlns:clbl="http://schemas.microsoft.com/office/2020/mipLabelMetadata">
  <clbl:label id="{f9410587-2dbf-4cbf-9a99-5d54386da03f}" enabled="1" method="Privileged" siteId="{46c98d88-e344-4ed4-8496-4ed7712e255d}" removed="0"/>
</clbl:labelList>
</file>

<file path=docProps/app.xml><?xml version="1.0" encoding="utf-8"?>
<Properties xmlns="http://schemas.openxmlformats.org/officeDocument/2006/extended-properties" xmlns:vt="http://schemas.openxmlformats.org/officeDocument/2006/docPropsVTypes">
  <Template>Normal.dotm</Template>
  <TotalTime>3</TotalTime>
  <Pages>172</Pages>
  <Words>38467</Words>
  <Characters>219262</Characters>
  <Application>Microsoft Office Word</Application>
  <DocSecurity>0</DocSecurity>
  <Lines>1827</Lines>
  <Paragraphs>514</Paragraphs>
  <ScaleCrop>false</ScaleCrop>
  <Company>Intel Corporation</Company>
  <LinksUpToDate>false</LinksUpToDate>
  <CharactersWithSpaces>257215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Priyan</dc:creator>
  <cp:keywords>CTPClassification=CTP_NT</cp:keywords>
  <dc:description/>
  <cp:lastModifiedBy>Mahajan, Ayeshwarya B</cp:lastModifiedBy>
  <cp:revision>1091</cp:revision>
  <cp:lastPrinted>2025-03-02T06:31:00Z</cp:lastPrinted>
  <dcterms:created xsi:type="dcterms:W3CDTF">2025-07-25T08:02:00Z</dcterms:created>
  <dcterms:modified xsi:type="dcterms:W3CDTF">2025-09-18T13:33:00Z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7ddf7071-d000-49a2-984a-3784e38653fc</vt:lpwstr>
  </property>
  <property fmtid="{D5CDD505-2E9C-101B-9397-08002B2CF9AE}" pid="3" name="CTP_TimeStamp">
    <vt:lpwstr>2020-08-09 15:27:53Z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_DocHome">
    <vt:i4>-1192117405</vt:i4>
  </property>
  <property fmtid="{D5CDD505-2E9C-101B-9397-08002B2CF9AE}" pid="8" name="CTPClassification">
    <vt:lpwstr>CTP_NT</vt:lpwstr>
  </property>
  <property fmtid="{D5CDD505-2E9C-101B-9397-08002B2CF9AE}" pid="9" name="ContentTypeId">
    <vt:lpwstr>0x010100BA2199AAF6C57D41B8DEC3111EC6F0C9</vt:lpwstr>
  </property>
  <property fmtid="{D5CDD505-2E9C-101B-9397-08002B2CF9AE}" pid="10" name="MediaServiceImageTags">
    <vt:lpwstr/>
  </property>
  <property fmtid="{D5CDD505-2E9C-101B-9397-08002B2CF9AE}" pid="11" name="Order">
    <vt:r8>368200</vt:r8>
  </property>
  <property fmtid="{D5CDD505-2E9C-101B-9397-08002B2CF9AE}" pid="12" name="xd_Signature">
    <vt:bool>false</vt:bool>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ies>
</file>